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4CCFA" w14:textId="67F8D2E6" w:rsidR="009E4AE2" w:rsidRPr="0028047C" w:rsidRDefault="009E4AE2" w:rsidP="00D213A8">
      <w:pPr>
        <w:pStyle w:val="Caption"/>
        <w:spacing w:after="0"/>
        <w:jc w:val="center"/>
        <w:rPr>
          <w:b/>
          <w:bCs/>
          <w:i w:val="0"/>
          <w:iCs w:val="0"/>
          <w:color w:val="auto"/>
          <w:sz w:val="28"/>
          <w:szCs w:val="28"/>
          <w:lang w:val="vi-VN"/>
        </w:rPr>
      </w:pPr>
      <w:r w:rsidRPr="0028047C">
        <w:rPr>
          <w:b/>
          <w:bCs/>
          <w:i w:val="0"/>
          <w:iCs w:val="0"/>
          <w:color w:val="auto"/>
          <w:sz w:val="28"/>
          <w:szCs w:val="28"/>
          <w:lang w:val="vi-VN"/>
        </w:rPr>
        <w:t xml:space="preserve">PHỤ LỤC SỐ </w:t>
      </w:r>
      <w:r w:rsidR="00DB39EE" w:rsidRPr="0028047C">
        <w:rPr>
          <w:b/>
          <w:bCs/>
          <w:i w:val="0"/>
          <w:iCs w:val="0"/>
          <w:color w:val="auto"/>
          <w:sz w:val="28"/>
          <w:szCs w:val="28"/>
          <w:lang w:val="en-SG"/>
        </w:rPr>
        <w:t>02</w:t>
      </w:r>
      <w:r w:rsidRPr="0028047C">
        <w:rPr>
          <w:b/>
          <w:bCs/>
          <w:i w:val="0"/>
          <w:iCs w:val="0"/>
          <w:color w:val="auto"/>
          <w:sz w:val="28"/>
          <w:szCs w:val="28"/>
          <w:lang w:val="vi-VN"/>
        </w:rPr>
        <w:t>:</w:t>
      </w:r>
    </w:p>
    <w:p w14:paraId="00B841BB" w14:textId="6EA23CFB" w:rsidR="009E4AE2" w:rsidRPr="0028047C" w:rsidRDefault="009E4AE2" w:rsidP="00D213A8">
      <w:pPr>
        <w:jc w:val="center"/>
        <w:rPr>
          <w:b/>
          <w:bCs/>
          <w:sz w:val="28"/>
          <w:szCs w:val="28"/>
          <w:lang w:val="vi-VN"/>
        </w:rPr>
      </w:pPr>
      <w:r w:rsidRPr="0028047C">
        <w:rPr>
          <w:b/>
          <w:bCs/>
          <w:sz w:val="28"/>
          <w:szCs w:val="28"/>
        </w:rPr>
        <w:t xml:space="preserve">QUY TRÌNH SẢN XUẤT CÂY </w:t>
      </w:r>
      <w:r w:rsidRPr="0028047C">
        <w:rPr>
          <w:b/>
          <w:bCs/>
          <w:sz w:val="28"/>
          <w:szCs w:val="28"/>
          <w:lang w:val="vi-VN"/>
        </w:rPr>
        <w:t xml:space="preserve">TRỒNG </w:t>
      </w:r>
      <w:r w:rsidR="00DD4A10" w:rsidRPr="0028047C">
        <w:rPr>
          <w:b/>
          <w:bCs/>
          <w:sz w:val="28"/>
          <w:szCs w:val="28"/>
          <w:lang w:val="vi-VN"/>
        </w:rPr>
        <w:t>LÂU</w:t>
      </w:r>
      <w:r w:rsidRPr="0028047C">
        <w:rPr>
          <w:b/>
          <w:bCs/>
          <w:sz w:val="28"/>
          <w:szCs w:val="28"/>
          <w:lang w:val="vi-VN"/>
        </w:rPr>
        <w:t xml:space="preserve"> NĂM</w:t>
      </w:r>
    </w:p>
    <w:p w14:paraId="37BE4B2C" w14:textId="77777777" w:rsidR="009E4AE2" w:rsidRPr="0028047C" w:rsidRDefault="009E4AE2" w:rsidP="00D213A8">
      <w:pPr>
        <w:jc w:val="center"/>
        <w:rPr>
          <w:b/>
          <w:bCs/>
          <w:sz w:val="28"/>
          <w:szCs w:val="28"/>
          <w:lang w:val="vi-VN"/>
        </w:rPr>
      </w:pPr>
      <w:r w:rsidRPr="0028047C">
        <w:rPr>
          <w:b/>
          <w:bCs/>
          <w:sz w:val="28"/>
          <w:szCs w:val="28"/>
          <w:lang w:val="vi-VN"/>
        </w:rPr>
        <w:t>TRÊN</w:t>
      </w:r>
      <w:r w:rsidRPr="0028047C">
        <w:rPr>
          <w:b/>
          <w:bCs/>
          <w:sz w:val="28"/>
          <w:szCs w:val="28"/>
        </w:rPr>
        <w:t xml:space="preserve"> </w:t>
      </w:r>
      <w:r w:rsidRPr="0028047C">
        <w:rPr>
          <w:b/>
          <w:bCs/>
          <w:sz w:val="28"/>
          <w:szCs w:val="28"/>
          <w:lang w:val="vi-VN"/>
        </w:rPr>
        <w:t>ĐỊA BÀN TỈNH KON TUM</w:t>
      </w:r>
    </w:p>
    <w:p w14:paraId="4CAE6894" w14:textId="77777777" w:rsidR="00782652" w:rsidRPr="00782652" w:rsidRDefault="00782652" w:rsidP="00782652">
      <w:pPr>
        <w:jc w:val="center"/>
        <w:rPr>
          <w:i/>
          <w:iCs/>
          <w:sz w:val="28"/>
          <w:szCs w:val="28"/>
          <w:lang w:val="vi-VN"/>
        </w:rPr>
      </w:pPr>
      <w:r w:rsidRPr="00782652">
        <w:rPr>
          <w:i/>
          <w:iCs/>
          <w:sz w:val="28"/>
          <w:szCs w:val="28"/>
          <w:lang w:val="vi-VN"/>
        </w:rPr>
        <w:t>(</w:t>
      </w:r>
      <w:r w:rsidRPr="00782652">
        <w:rPr>
          <w:i/>
          <w:iCs/>
          <w:sz w:val="28"/>
          <w:szCs w:val="28"/>
        </w:rPr>
        <w:t>K</w:t>
      </w:r>
      <w:r w:rsidRPr="00782652">
        <w:rPr>
          <w:i/>
          <w:iCs/>
          <w:sz w:val="28"/>
          <w:szCs w:val="28"/>
          <w:lang w:val="vi-VN"/>
        </w:rPr>
        <w:t>èm theo Quyết định</w:t>
      </w:r>
      <w:r w:rsidRPr="00782652">
        <w:rPr>
          <w:i/>
          <w:iCs/>
          <w:sz w:val="28"/>
          <w:szCs w:val="28"/>
        </w:rPr>
        <w:t xml:space="preserve"> 81 </w:t>
      </w:r>
      <w:r w:rsidRPr="00782652">
        <w:rPr>
          <w:i/>
          <w:iCs/>
          <w:sz w:val="28"/>
          <w:szCs w:val="28"/>
          <w:lang w:val="vi-VN"/>
        </w:rPr>
        <w:t>/</w:t>
      </w:r>
      <w:r w:rsidRPr="00782652">
        <w:rPr>
          <w:i/>
          <w:iCs/>
          <w:sz w:val="28"/>
          <w:szCs w:val="28"/>
        </w:rPr>
        <w:t>2024/</w:t>
      </w:r>
      <w:r w:rsidRPr="00782652">
        <w:rPr>
          <w:i/>
          <w:iCs/>
          <w:sz w:val="28"/>
          <w:szCs w:val="28"/>
          <w:lang w:val="vi-VN"/>
        </w:rPr>
        <w:t>QĐ-UBND ngày</w:t>
      </w:r>
      <w:r w:rsidRPr="00782652">
        <w:rPr>
          <w:i/>
          <w:iCs/>
          <w:sz w:val="28"/>
          <w:szCs w:val="28"/>
        </w:rPr>
        <w:t xml:space="preserve"> 17 </w:t>
      </w:r>
      <w:r w:rsidRPr="00782652">
        <w:rPr>
          <w:i/>
          <w:iCs/>
          <w:sz w:val="28"/>
          <w:szCs w:val="28"/>
          <w:lang w:val="vi-VN"/>
        </w:rPr>
        <w:t>tháng</w:t>
      </w:r>
      <w:r w:rsidRPr="00782652">
        <w:rPr>
          <w:i/>
          <w:iCs/>
          <w:sz w:val="28"/>
          <w:szCs w:val="28"/>
        </w:rPr>
        <w:t xml:space="preserve"> 12 </w:t>
      </w:r>
      <w:r w:rsidRPr="00782652">
        <w:rPr>
          <w:i/>
          <w:iCs/>
          <w:sz w:val="28"/>
          <w:szCs w:val="28"/>
          <w:lang w:val="vi-VN"/>
        </w:rPr>
        <w:t>năm 2024 của Ủy ban nhân dân tỉnh Kon Tum)</w:t>
      </w:r>
    </w:p>
    <w:p w14:paraId="16F43158" w14:textId="7C0D089A" w:rsidR="009E4AE2" w:rsidRPr="0028047C" w:rsidRDefault="0028047C" w:rsidP="009E4AE2">
      <w:pPr>
        <w:tabs>
          <w:tab w:val="center" w:pos="4737"/>
        </w:tabs>
        <w:rPr>
          <w:b/>
          <w:bCs/>
          <w:sz w:val="28"/>
          <w:szCs w:val="28"/>
        </w:rPr>
      </w:pPr>
      <w:r>
        <w:rPr>
          <w:b/>
          <w:bCs/>
          <w:noProof/>
          <w:sz w:val="28"/>
          <w:szCs w:val="28"/>
          <w:lang w:val="vi-VN" w:eastAsia="vi-VN"/>
        </w:rPr>
        <mc:AlternateContent>
          <mc:Choice Requires="wps">
            <w:drawing>
              <wp:anchor distT="0" distB="0" distL="114300" distR="114300" simplePos="0" relativeHeight="251679744" behindDoc="0" locked="0" layoutInCell="1" allowOverlap="1" wp14:anchorId="20B44DE1" wp14:editId="1A38B1B1">
                <wp:simplePos x="0" y="0"/>
                <wp:positionH relativeFrom="column">
                  <wp:posOffset>2696735</wp:posOffset>
                </wp:positionH>
                <wp:positionV relativeFrom="paragraph">
                  <wp:posOffset>58530</wp:posOffset>
                </wp:positionV>
                <wp:extent cx="298173" cy="0"/>
                <wp:effectExtent l="0" t="0" r="0" b="0"/>
                <wp:wrapNone/>
                <wp:docPr id="1964209725" name="Straight Connector 15"/>
                <wp:cNvGraphicFramePr/>
                <a:graphic xmlns:a="http://schemas.openxmlformats.org/drawingml/2006/main">
                  <a:graphicData uri="http://schemas.microsoft.com/office/word/2010/wordprocessingShape">
                    <wps:wsp>
                      <wps:cNvCnPr/>
                      <wps:spPr>
                        <a:xfrm>
                          <a:off x="0" y="0"/>
                          <a:ext cx="2981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3042E7" id="Straight Connector 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12.35pt,4.6pt" to="235.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" strokecolor="black [3213]" strokeweight=".5pt">
                <v:stroke joinstyle="miter"/>
              </v:line>
            </w:pict>
          </mc:Fallback>
        </mc:AlternateContent>
      </w:r>
      <w:r w:rsidR="0040483C">
        <w:rPr>
          <w:b/>
          <w:bCs/>
          <w:sz w:val="28"/>
          <w:szCs w:val="28"/>
        </w:rPr>
        <w:t xml:space="preserve"> </w:t>
      </w:r>
    </w:p>
    <w:p w14:paraId="78A6553C" w14:textId="77777777" w:rsidR="009E4AE2" w:rsidRPr="0028047C" w:rsidRDefault="009E4AE2" w:rsidP="009E4AE2">
      <w:pPr>
        <w:shd w:val="clear" w:color="auto" w:fill="FFFFFF"/>
        <w:jc w:val="center"/>
        <w:rPr>
          <w:bCs/>
          <w:i/>
          <w:iCs/>
          <w:sz w:val="28"/>
          <w:szCs w:val="28"/>
          <w:lang w:val="vi-VN"/>
        </w:rPr>
      </w:pPr>
    </w:p>
    <w:tbl>
      <w:tblPr>
        <w:tblW w:w="8959" w:type="dxa"/>
        <w:tblInd w:w="108" w:type="dxa"/>
        <w:tblLook w:val="04A0" w:firstRow="1" w:lastRow="0" w:firstColumn="1" w:lastColumn="0" w:noHBand="0" w:noVBand="1"/>
      </w:tblPr>
      <w:tblGrid>
        <w:gridCol w:w="993"/>
        <w:gridCol w:w="5415"/>
        <w:gridCol w:w="2551"/>
      </w:tblGrid>
      <w:tr w:rsidR="0028047C" w:rsidRPr="0028047C" w14:paraId="15196E75" w14:textId="77777777" w:rsidTr="00C84A99">
        <w:trPr>
          <w:trHeight w:val="867"/>
          <w:tblHeader/>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0E66B" w14:textId="77777777" w:rsidR="009E4AE2" w:rsidRPr="0028047C" w:rsidRDefault="009E4AE2" w:rsidP="00101B21">
            <w:pPr>
              <w:jc w:val="center"/>
              <w:rPr>
                <w:b/>
                <w:sz w:val="28"/>
                <w:szCs w:val="28"/>
              </w:rPr>
            </w:pPr>
            <w:r w:rsidRPr="0028047C">
              <w:rPr>
                <w:bCs/>
                <w:i/>
                <w:iCs/>
                <w:sz w:val="28"/>
                <w:szCs w:val="28"/>
                <w:lang w:val="vi-VN"/>
              </w:rPr>
              <w:br w:type="page"/>
            </w:r>
            <w:r w:rsidRPr="0028047C">
              <w:rPr>
                <w:b/>
                <w:sz w:val="28"/>
                <w:szCs w:val="28"/>
                <w:lang w:val="vi-VN"/>
              </w:rPr>
              <w:t>S</w:t>
            </w:r>
            <w:r w:rsidRPr="0028047C">
              <w:rPr>
                <w:b/>
                <w:sz w:val="28"/>
                <w:szCs w:val="28"/>
              </w:rPr>
              <w:t>TT</w:t>
            </w:r>
          </w:p>
        </w:tc>
        <w:tc>
          <w:tcPr>
            <w:tcW w:w="5415" w:type="dxa"/>
            <w:tcBorders>
              <w:top w:val="single" w:sz="4" w:space="0" w:color="auto"/>
              <w:left w:val="nil"/>
              <w:bottom w:val="single" w:sz="4" w:space="0" w:color="auto"/>
              <w:right w:val="single" w:sz="4" w:space="0" w:color="auto"/>
            </w:tcBorders>
            <w:shd w:val="clear" w:color="000000" w:fill="FFFFFF"/>
            <w:vAlign w:val="center"/>
            <w:hideMark/>
          </w:tcPr>
          <w:p w14:paraId="29346805" w14:textId="3377CDD3" w:rsidR="009E4AE2" w:rsidRPr="0028047C" w:rsidRDefault="009E4AE2" w:rsidP="00101B21">
            <w:pPr>
              <w:jc w:val="center"/>
              <w:rPr>
                <w:b/>
                <w:bCs/>
                <w:sz w:val="28"/>
                <w:szCs w:val="28"/>
              </w:rPr>
            </w:pPr>
            <w:r w:rsidRPr="0028047C">
              <w:rPr>
                <w:b/>
                <w:bCs/>
                <w:sz w:val="28"/>
                <w:szCs w:val="28"/>
              </w:rPr>
              <w:t xml:space="preserve">Tên </w:t>
            </w:r>
            <w:r w:rsidR="00101B21" w:rsidRPr="0028047C">
              <w:rPr>
                <w:b/>
                <w:bCs/>
                <w:sz w:val="28"/>
                <w:szCs w:val="28"/>
              </w:rPr>
              <w:t>q</w:t>
            </w:r>
            <w:r w:rsidRPr="0028047C">
              <w:rPr>
                <w:b/>
                <w:bCs/>
                <w:sz w:val="28"/>
                <w:szCs w:val="28"/>
              </w:rPr>
              <w:t>uy trình</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5A8756CA" w14:textId="77777777" w:rsidR="009E4AE2" w:rsidRPr="0028047C" w:rsidRDefault="009E4AE2" w:rsidP="00101B21">
            <w:pPr>
              <w:jc w:val="center"/>
              <w:rPr>
                <w:b/>
                <w:bCs/>
                <w:sz w:val="28"/>
                <w:szCs w:val="28"/>
              </w:rPr>
            </w:pPr>
            <w:r w:rsidRPr="0028047C">
              <w:rPr>
                <w:b/>
                <w:bCs/>
                <w:sz w:val="28"/>
                <w:szCs w:val="28"/>
              </w:rPr>
              <w:t>Ghi chú</w:t>
            </w:r>
          </w:p>
        </w:tc>
      </w:tr>
      <w:tr w:rsidR="0028047C" w:rsidRPr="0028047C" w14:paraId="1EACD81B" w14:textId="77777777" w:rsidTr="00C84A99">
        <w:trPr>
          <w:trHeight w:val="439"/>
        </w:trPr>
        <w:tc>
          <w:tcPr>
            <w:tcW w:w="993" w:type="dxa"/>
            <w:tcBorders>
              <w:top w:val="nil"/>
              <w:left w:val="single" w:sz="4" w:space="0" w:color="auto"/>
              <w:bottom w:val="single" w:sz="4" w:space="0" w:color="auto"/>
              <w:right w:val="single" w:sz="4" w:space="0" w:color="auto"/>
            </w:tcBorders>
            <w:shd w:val="clear" w:color="000000" w:fill="FFFFFF"/>
            <w:vAlign w:val="center"/>
          </w:tcPr>
          <w:p w14:paraId="0BAF47A3" w14:textId="77777777" w:rsidR="00DD4A10" w:rsidRPr="0028047C" w:rsidRDefault="00DD4A10" w:rsidP="00266214">
            <w:pPr>
              <w:numPr>
                <w:ilvl w:val="0"/>
                <w:numId w:val="1"/>
              </w:numPr>
              <w:spacing w:line="360" w:lineRule="auto"/>
              <w:ind w:hanging="803"/>
              <w:jc w:val="center"/>
              <w:rPr>
                <w:bCs/>
                <w:sz w:val="28"/>
                <w:szCs w:val="28"/>
                <w:lang w:val="vi-VN"/>
              </w:rPr>
            </w:pPr>
          </w:p>
        </w:tc>
        <w:tc>
          <w:tcPr>
            <w:tcW w:w="5415" w:type="dxa"/>
            <w:tcBorders>
              <w:top w:val="nil"/>
              <w:left w:val="nil"/>
              <w:bottom w:val="single" w:sz="4" w:space="0" w:color="auto"/>
              <w:right w:val="single" w:sz="4" w:space="0" w:color="auto"/>
            </w:tcBorders>
            <w:shd w:val="clear" w:color="000000" w:fill="FFFFFF"/>
            <w:vAlign w:val="center"/>
          </w:tcPr>
          <w:p w14:paraId="5E5BF67B" w14:textId="4E2088A2" w:rsidR="00DD4A10" w:rsidRPr="0028047C" w:rsidRDefault="00DD4A10" w:rsidP="00266214">
            <w:pPr>
              <w:spacing w:line="360" w:lineRule="auto"/>
              <w:rPr>
                <w:bCs/>
                <w:sz w:val="28"/>
                <w:szCs w:val="28"/>
                <w:lang w:val="vi-VN"/>
              </w:rPr>
            </w:pPr>
            <w:r w:rsidRPr="0028047C">
              <w:rPr>
                <w:iCs/>
                <w:sz w:val="26"/>
                <w:szCs w:val="26"/>
                <w:lang w:val="vi-VN"/>
              </w:rPr>
              <w:t xml:space="preserve">Quy trình sản xuất </w:t>
            </w:r>
            <w:r w:rsidR="00FA02F3" w:rsidRPr="0028047C">
              <w:rPr>
                <w:iCs/>
                <w:sz w:val="26"/>
                <w:szCs w:val="26"/>
              </w:rPr>
              <w:t>c</w:t>
            </w:r>
            <w:r w:rsidRPr="0028047C">
              <w:rPr>
                <w:iCs/>
                <w:sz w:val="26"/>
                <w:szCs w:val="26"/>
              </w:rPr>
              <w:t xml:space="preserve">ây </w:t>
            </w:r>
            <w:r w:rsidRPr="0028047C">
              <w:rPr>
                <w:iCs/>
                <w:sz w:val="26"/>
                <w:szCs w:val="26"/>
                <w:lang w:val="vi-VN"/>
              </w:rPr>
              <w:t>C</w:t>
            </w:r>
            <w:r w:rsidRPr="0028047C">
              <w:rPr>
                <w:iCs/>
                <w:sz w:val="26"/>
                <w:szCs w:val="26"/>
              </w:rPr>
              <w:t xml:space="preserve">au </w:t>
            </w:r>
            <w:r w:rsidRPr="0028047C">
              <w:rPr>
                <w:iCs/>
                <w:sz w:val="26"/>
                <w:szCs w:val="26"/>
                <w:lang w:val="vi-VN"/>
              </w:rPr>
              <w:t>ăn trầu</w:t>
            </w:r>
          </w:p>
        </w:tc>
        <w:tc>
          <w:tcPr>
            <w:tcW w:w="2551" w:type="dxa"/>
            <w:tcBorders>
              <w:top w:val="single" w:sz="4" w:space="0" w:color="auto"/>
              <w:left w:val="nil"/>
              <w:bottom w:val="single" w:sz="4" w:space="0" w:color="auto"/>
              <w:right w:val="single" w:sz="4" w:space="0" w:color="auto"/>
            </w:tcBorders>
            <w:shd w:val="clear" w:color="000000" w:fill="FFFFFF"/>
          </w:tcPr>
          <w:p w14:paraId="090BA45A" w14:textId="77777777" w:rsidR="00DD4A10" w:rsidRPr="0028047C" w:rsidRDefault="00DD4A10" w:rsidP="00266214">
            <w:pPr>
              <w:spacing w:line="360" w:lineRule="auto"/>
              <w:jc w:val="center"/>
              <w:rPr>
                <w:sz w:val="28"/>
                <w:szCs w:val="28"/>
              </w:rPr>
            </w:pPr>
          </w:p>
        </w:tc>
      </w:tr>
      <w:tr w:rsidR="0028047C" w:rsidRPr="0028047C" w14:paraId="4CEDF2C6" w14:textId="77777777" w:rsidTr="00C84A99">
        <w:trPr>
          <w:trHeight w:val="403"/>
        </w:trPr>
        <w:tc>
          <w:tcPr>
            <w:tcW w:w="993" w:type="dxa"/>
            <w:tcBorders>
              <w:top w:val="nil"/>
              <w:left w:val="single" w:sz="4" w:space="0" w:color="auto"/>
              <w:bottom w:val="single" w:sz="4" w:space="0" w:color="auto"/>
              <w:right w:val="single" w:sz="4" w:space="0" w:color="auto"/>
            </w:tcBorders>
            <w:shd w:val="clear" w:color="000000" w:fill="FFFFFF"/>
            <w:vAlign w:val="center"/>
          </w:tcPr>
          <w:p w14:paraId="67EB3B41" w14:textId="77777777" w:rsidR="00DD4A10" w:rsidRPr="0028047C" w:rsidRDefault="00DD4A10" w:rsidP="00266214">
            <w:pPr>
              <w:numPr>
                <w:ilvl w:val="0"/>
                <w:numId w:val="1"/>
              </w:numPr>
              <w:spacing w:line="360" w:lineRule="auto"/>
              <w:ind w:hanging="803"/>
              <w:jc w:val="center"/>
              <w:rPr>
                <w:bCs/>
                <w:sz w:val="28"/>
                <w:szCs w:val="28"/>
                <w:lang w:val="vi-VN"/>
              </w:rPr>
            </w:pPr>
          </w:p>
        </w:tc>
        <w:tc>
          <w:tcPr>
            <w:tcW w:w="5415" w:type="dxa"/>
            <w:tcBorders>
              <w:top w:val="nil"/>
              <w:left w:val="nil"/>
              <w:bottom w:val="single" w:sz="4" w:space="0" w:color="auto"/>
              <w:right w:val="single" w:sz="4" w:space="0" w:color="auto"/>
            </w:tcBorders>
            <w:shd w:val="clear" w:color="000000" w:fill="FFFFFF"/>
            <w:vAlign w:val="center"/>
          </w:tcPr>
          <w:p w14:paraId="464D1656" w14:textId="7C31A7DA" w:rsidR="00DD4A10" w:rsidRPr="0028047C" w:rsidRDefault="00DD4A10" w:rsidP="00266214">
            <w:pPr>
              <w:spacing w:line="360" w:lineRule="auto"/>
              <w:rPr>
                <w:bCs/>
                <w:sz w:val="28"/>
                <w:szCs w:val="28"/>
                <w:lang w:val="vi-VN"/>
              </w:rPr>
            </w:pPr>
            <w:r w:rsidRPr="0028047C">
              <w:rPr>
                <w:iCs/>
                <w:sz w:val="26"/>
                <w:szCs w:val="26"/>
                <w:lang w:val="vi-VN"/>
              </w:rPr>
              <w:t xml:space="preserve">Quy trình sản xuất </w:t>
            </w:r>
            <w:r w:rsidR="00FA02F3" w:rsidRPr="0028047C">
              <w:rPr>
                <w:iCs/>
                <w:sz w:val="26"/>
                <w:szCs w:val="26"/>
              </w:rPr>
              <w:t>cây</w:t>
            </w:r>
            <w:r w:rsidRPr="0028047C">
              <w:rPr>
                <w:sz w:val="26"/>
                <w:szCs w:val="26"/>
              </w:rPr>
              <w:t xml:space="preserve"> </w:t>
            </w:r>
            <w:r w:rsidRPr="0028047C">
              <w:rPr>
                <w:sz w:val="26"/>
                <w:szCs w:val="26"/>
                <w:lang w:val="vi-VN"/>
              </w:rPr>
              <w:t>H</w:t>
            </w:r>
            <w:r w:rsidRPr="0028047C">
              <w:rPr>
                <w:sz w:val="26"/>
                <w:szCs w:val="26"/>
              </w:rPr>
              <w:t>ồng xiêm</w:t>
            </w:r>
          </w:p>
        </w:tc>
        <w:tc>
          <w:tcPr>
            <w:tcW w:w="2551" w:type="dxa"/>
            <w:tcBorders>
              <w:top w:val="single" w:sz="4" w:space="0" w:color="auto"/>
              <w:left w:val="nil"/>
              <w:bottom w:val="single" w:sz="4" w:space="0" w:color="auto"/>
              <w:right w:val="single" w:sz="4" w:space="0" w:color="auto"/>
            </w:tcBorders>
            <w:shd w:val="clear" w:color="000000" w:fill="FFFFFF"/>
          </w:tcPr>
          <w:p w14:paraId="165EC666" w14:textId="77777777" w:rsidR="00DD4A10" w:rsidRPr="0028047C" w:rsidRDefault="00DD4A10" w:rsidP="00266214">
            <w:pPr>
              <w:spacing w:line="360" w:lineRule="auto"/>
              <w:rPr>
                <w:sz w:val="28"/>
                <w:szCs w:val="28"/>
              </w:rPr>
            </w:pPr>
          </w:p>
        </w:tc>
      </w:tr>
      <w:tr w:rsidR="0028047C" w:rsidRPr="0028047C" w14:paraId="560A0A51" w14:textId="77777777" w:rsidTr="00C84A99">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tcPr>
          <w:p w14:paraId="5F8766DA" w14:textId="77777777" w:rsidR="00DD4A10" w:rsidRPr="0028047C" w:rsidRDefault="00DD4A10" w:rsidP="00266214">
            <w:pPr>
              <w:numPr>
                <w:ilvl w:val="0"/>
                <w:numId w:val="1"/>
              </w:numPr>
              <w:spacing w:line="360" w:lineRule="auto"/>
              <w:ind w:hanging="803"/>
              <w:jc w:val="center"/>
              <w:rPr>
                <w:bCs/>
                <w:sz w:val="28"/>
                <w:szCs w:val="28"/>
                <w:lang w:val="vi-VN"/>
              </w:rPr>
            </w:pPr>
          </w:p>
        </w:tc>
        <w:tc>
          <w:tcPr>
            <w:tcW w:w="5415" w:type="dxa"/>
            <w:tcBorders>
              <w:top w:val="nil"/>
              <w:left w:val="nil"/>
              <w:bottom w:val="single" w:sz="4" w:space="0" w:color="auto"/>
              <w:right w:val="single" w:sz="4" w:space="0" w:color="auto"/>
            </w:tcBorders>
            <w:shd w:val="clear" w:color="000000" w:fill="FFFFFF"/>
            <w:vAlign w:val="center"/>
          </w:tcPr>
          <w:p w14:paraId="688199A0" w14:textId="7A89C89C" w:rsidR="00DD4A10" w:rsidRPr="0028047C" w:rsidRDefault="00DD4A10" w:rsidP="00266214">
            <w:pPr>
              <w:spacing w:line="360" w:lineRule="auto"/>
              <w:rPr>
                <w:bCs/>
                <w:sz w:val="28"/>
                <w:szCs w:val="28"/>
                <w:lang w:val="vi-VN"/>
              </w:rPr>
            </w:pPr>
            <w:r w:rsidRPr="0028047C">
              <w:rPr>
                <w:iCs/>
                <w:sz w:val="26"/>
                <w:szCs w:val="26"/>
                <w:lang w:val="vi-VN"/>
              </w:rPr>
              <w:t xml:space="preserve">Quy trình sản xuất </w:t>
            </w:r>
            <w:r w:rsidR="00FA02F3" w:rsidRPr="0028047C">
              <w:rPr>
                <w:iCs/>
                <w:sz w:val="26"/>
                <w:szCs w:val="26"/>
              </w:rPr>
              <w:t>cây</w:t>
            </w:r>
            <w:r w:rsidRPr="0028047C">
              <w:rPr>
                <w:sz w:val="26"/>
                <w:szCs w:val="26"/>
              </w:rPr>
              <w:t xml:space="preserve"> Na</w:t>
            </w:r>
          </w:p>
        </w:tc>
        <w:tc>
          <w:tcPr>
            <w:tcW w:w="2551" w:type="dxa"/>
            <w:tcBorders>
              <w:top w:val="single" w:sz="4" w:space="0" w:color="auto"/>
              <w:left w:val="nil"/>
              <w:bottom w:val="single" w:sz="4" w:space="0" w:color="auto"/>
              <w:right w:val="single" w:sz="4" w:space="0" w:color="auto"/>
            </w:tcBorders>
            <w:shd w:val="clear" w:color="000000" w:fill="FFFFFF"/>
          </w:tcPr>
          <w:p w14:paraId="4EEF868F" w14:textId="77777777" w:rsidR="00DD4A10" w:rsidRPr="0028047C" w:rsidRDefault="00DD4A10" w:rsidP="00266214">
            <w:pPr>
              <w:spacing w:line="360" w:lineRule="auto"/>
              <w:rPr>
                <w:sz w:val="28"/>
                <w:szCs w:val="28"/>
              </w:rPr>
            </w:pPr>
          </w:p>
        </w:tc>
      </w:tr>
      <w:tr w:rsidR="0028047C" w:rsidRPr="0028047C" w14:paraId="06C0C1B8" w14:textId="77777777" w:rsidTr="00C84A99">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tcPr>
          <w:p w14:paraId="5A3AB49E"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19300085" w14:textId="0413CFC8" w:rsidR="00DD4A10" w:rsidRPr="0028047C" w:rsidRDefault="00DD4A10" w:rsidP="00266214">
            <w:pPr>
              <w:spacing w:line="360" w:lineRule="auto"/>
              <w:rPr>
                <w:bCs/>
                <w:sz w:val="28"/>
                <w:szCs w:val="28"/>
                <w:lang w:val="vi-VN"/>
              </w:rPr>
            </w:pPr>
            <w:r w:rsidRPr="0028047C">
              <w:rPr>
                <w:iCs/>
                <w:sz w:val="26"/>
                <w:szCs w:val="26"/>
                <w:lang w:val="vi-VN"/>
              </w:rPr>
              <w:t xml:space="preserve">Quy trình sản xuất </w:t>
            </w:r>
            <w:r w:rsidR="00FA02F3" w:rsidRPr="0028047C">
              <w:rPr>
                <w:iCs/>
                <w:sz w:val="26"/>
                <w:szCs w:val="26"/>
              </w:rPr>
              <w:t>cây</w:t>
            </w:r>
            <w:r w:rsidRPr="0028047C">
              <w:rPr>
                <w:sz w:val="26"/>
                <w:szCs w:val="26"/>
              </w:rPr>
              <w:t xml:space="preserve"> Vú sữa</w:t>
            </w:r>
          </w:p>
        </w:tc>
        <w:tc>
          <w:tcPr>
            <w:tcW w:w="2551" w:type="dxa"/>
            <w:tcBorders>
              <w:top w:val="single" w:sz="4" w:space="0" w:color="auto"/>
              <w:left w:val="nil"/>
              <w:bottom w:val="single" w:sz="4" w:space="0" w:color="auto"/>
              <w:right w:val="single" w:sz="4" w:space="0" w:color="auto"/>
            </w:tcBorders>
            <w:shd w:val="clear" w:color="000000" w:fill="FFFFFF"/>
          </w:tcPr>
          <w:p w14:paraId="6190B01A" w14:textId="77777777" w:rsidR="00DD4A10" w:rsidRPr="0028047C" w:rsidRDefault="00DD4A10" w:rsidP="00266214">
            <w:pPr>
              <w:spacing w:line="360" w:lineRule="auto"/>
              <w:jc w:val="center"/>
              <w:rPr>
                <w:sz w:val="28"/>
                <w:szCs w:val="28"/>
              </w:rPr>
            </w:pPr>
          </w:p>
        </w:tc>
      </w:tr>
      <w:tr w:rsidR="0028047C" w:rsidRPr="0028047C" w14:paraId="6E58BD11" w14:textId="77777777" w:rsidTr="00C84A99">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tcPr>
          <w:p w14:paraId="2BD47561"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10A7D34C" w14:textId="13B18A92" w:rsidR="00DD4A10" w:rsidRPr="0028047C" w:rsidRDefault="00DD4A10" w:rsidP="00266214">
            <w:pPr>
              <w:spacing w:line="360" w:lineRule="auto"/>
              <w:rPr>
                <w:kern w:val="32"/>
                <w:sz w:val="28"/>
                <w:szCs w:val="28"/>
                <w:lang w:val="vi-VN"/>
              </w:rPr>
            </w:pPr>
            <w:r w:rsidRPr="0028047C">
              <w:rPr>
                <w:iCs/>
                <w:sz w:val="26"/>
                <w:szCs w:val="26"/>
                <w:lang w:val="vi-VN"/>
              </w:rPr>
              <w:t xml:space="preserve">Quy trình sản xuất </w:t>
            </w:r>
            <w:r w:rsidR="00FA02F3" w:rsidRPr="0028047C">
              <w:rPr>
                <w:iCs/>
                <w:sz w:val="26"/>
                <w:szCs w:val="26"/>
              </w:rPr>
              <w:t>cây</w:t>
            </w:r>
            <w:r w:rsidRPr="0028047C">
              <w:rPr>
                <w:sz w:val="26"/>
                <w:szCs w:val="26"/>
              </w:rPr>
              <w:t xml:space="preserve"> </w:t>
            </w:r>
            <w:r w:rsidRPr="0028047C">
              <w:rPr>
                <w:sz w:val="26"/>
                <w:szCs w:val="26"/>
                <w:lang w:val="vi-VN"/>
              </w:rPr>
              <w:t>C</w:t>
            </w:r>
            <w:r w:rsidRPr="0028047C">
              <w:rPr>
                <w:sz w:val="26"/>
                <w:szCs w:val="26"/>
              </w:rPr>
              <w:t>hôm chôm</w:t>
            </w:r>
          </w:p>
        </w:tc>
        <w:tc>
          <w:tcPr>
            <w:tcW w:w="2551" w:type="dxa"/>
            <w:tcBorders>
              <w:top w:val="single" w:sz="4" w:space="0" w:color="auto"/>
              <w:left w:val="nil"/>
              <w:bottom w:val="single" w:sz="4" w:space="0" w:color="auto"/>
              <w:right w:val="single" w:sz="4" w:space="0" w:color="auto"/>
            </w:tcBorders>
            <w:shd w:val="clear" w:color="000000" w:fill="FFFFFF"/>
          </w:tcPr>
          <w:p w14:paraId="1161C1E9" w14:textId="77777777" w:rsidR="00DD4A10" w:rsidRPr="0028047C" w:rsidRDefault="00DD4A10" w:rsidP="00266214">
            <w:pPr>
              <w:spacing w:line="360" w:lineRule="auto"/>
              <w:jc w:val="center"/>
              <w:rPr>
                <w:sz w:val="28"/>
                <w:szCs w:val="28"/>
              </w:rPr>
            </w:pPr>
          </w:p>
        </w:tc>
      </w:tr>
      <w:tr w:rsidR="0028047C" w:rsidRPr="0028047C" w14:paraId="71C46B99" w14:textId="77777777" w:rsidTr="00C84A99">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tcPr>
          <w:p w14:paraId="5D5A2292"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65ED1C5E" w14:textId="17A21B1F" w:rsidR="00DD4A10" w:rsidRPr="0028047C" w:rsidRDefault="00DD4A10" w:rsidP="00266214">
            <w:pPr>
              <w:spacing w:line="360" w:lineRule="auto"/>
              <w:rPr>
                <w:kern w:val="32"/>
                <w:sz w:val="28"/>
                <w:szCs w:val="28"/>
                <w:lang w:val="vi-VN"/>
              </w:rPr>
            </w:pPr>
            <w:r w:rsidRPr="0028047C">
              <w:rPr>
                <w:iCs/>
                <w:sz w:val="26"/>
                <w:szCs w:val="26"/>
                <w:lang w:val="vi-VN"/>
              </w:rPr>
              <w:t xml:space="preserve">Quy trình sản xuất </w:t>
            </w:r>
            <w:r w:rsidR="00FA02F3" w:rsidRPr="0028047C">
              <w:rPr>
                <w:iCs/>
                <w:sz w:val="26"/>
                <w:szCs w:val="26"/>
              </w:rPr>
              <w:t>cây</w:t>
            </w:r>
            <w:r w:rsidRPr="0028047C">
              <w:rPr>
                <w:sz w:val="26"/>
                <w:szCs w:val="26"/>
                <w:lang w:val="vi-VN"/>
              </w:rPr>
              <w:t xml:space="preserve"> Xoài </w:t>
            </w:r>
          </w:p>
        </w:tc>
        <w:tc>
          <w:tcPr>
            <w:tcW w:w="2551" w:type="dxa"/>
            <w:tcBorders>
              <w:top w:val="single" w:sz="4" w:space="0" w:color="auto"/>
              <w:left w:val="nil"/>
              <w:bottom w:val="single" w:sz="4" w:space="0" w:color="auto"/>
              <w:right w:val="single" w:sz="4" w:space="0" w:color="auto"/>
            </w:tcBorders>
            <w:shd w:val="clear" w:color="000000" w:fill="FFFFFF"/>
          </w:tcPr>
          <w:p w14:paraId="5466407A" w14:textId="77777777" w:rsidR="00DD4A10" w:rsidRPr="0028047C" w:rsidRDefault="00DD4A10" w:rsidP="00266214">
            <w:pPr>
              <w:spacing w:line="360" w:lineRule="auto"/>
              <w:jc w:val="center"/>
              <w:rPr>
                <w:sz w:val="28"/>
                <w:szCs w:val="28"/>
              </w:rPr>
            </w:pPr>
          </w:p>
        </w:tc>
      </w:tr>
      <w:tr w:rsidR="0028047C" w:rsidRPr="0028047C" w14:paraId="79F0F1D0" w14:textId="77777777" w:rsidTr="00C84A99">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tcPr>
          <w:p w14:paraId="1760C046"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75BD0249" w14:textId="641876B4" w:rsidR="00DD4A10" w:rsidRPr="0028047C" w:rsidRDefault="00DD4A10" w:rsidP="00266214">
            <w:pPr>
              <w:spacing w:line="360" w:lineRule="auto"/>
              <w:rPr>
                <w:kern w:val="32"/>
                <w:sz w:val="28"/>
                <w:szCs w:val="28"/>
                <w:lang w:val="vi-VN"/>
              </w:rPr>
            </w:pPr>
            <w:r w:rsidRPr="0028047C">
              <w:rPr>
                <w:iCs/>
                <w:sz w:val="26"/>
                <w:szCs w:val="26"/>
                <w:lang w:val="vi-VN"/>
              </w:rPr>
              <w:t xml:space="preserve">Quy trình sản xuất </w:t>
            </w:r>
            <w:r w:rsidR="00FA02F3" w:rsidRPr="0028047C">
              <w:rPr>
                <w:iCs/>
                <w:sz w:val="26"/>
                <w:szCs w:val="26"/>
              </w:rPr>
              <w:t>cây</w:t>
            </w:r>
            <w:r w:rsidRPr="0028047C">
              <w:rPr>
                <w:sz w:val="26"/>
                <w:szCs w:val="26"/>
              </w:rPr>
              <w:t xml:space="preserve"> </w:t>
            </w:r>
            <w:r w:rsidRPr="0028047C">
              <w:rPr>
                <w:sz w:val="26"/>
                <w:szCs w:val="26"/>
                <w:lang w:val="vi-VN"/>
              </w:rPr>
              <w:t>S</w:t>
            </w:r>
            <w:r w:rsidRPr="0028047C">
              <w:rPr>
                <w:sz w:val="26"/>
                <w:szCs w:val="26"/>
              </w:rPr>
              <w:t>ầu riêng</w:t>
            </w:r>
          </w:p>
        </w:tc>
        <w:tc>
          <w:tcPr>
            <w:tcW w:w="2551" w:type="dxa"/>
            <w:tcBorders>
              <w:top w:val="single" w:sz="4" w:space="0" w:color="auto"/>
              <w:left w:val="nil"/>
              <w:bottom w:val="single" w:sz="4" w:space="0" w:color="auto"/>
              <w:right w:val="single" w:sz="4" w:space="0" w:color="auto"/>
            </w:tcBorders>
            <w:shd w:val="clear" w:color="000000" w:fill="FFFFFF"/>
          </w:tcPr>
          <w:p w14:paraId="6F0DA7F2" w14:textId="77777777" w:rsidR="00DD4A10" w:rsidRPr="0028047C" w:rsidRDefault="00DD4A10" w:rsidP="00266214">
            <w:pPr>
              <w:spacing w:line="360" w:lineRule="auto"/>
              <w:jc w:val="center"/>
              <w:rPr>
                <w:sz w:val="28"/>
                <w:szCs w:val="28"/>
              </w:rPr>
            </w:pPr>
          </w:p>
        </w:tc>
      </w:tr>
      <w:tr w:rsidR="0028047C" w:rsidRPr="0028047C" w14:paraId="412D9BB8" w14:textId="77777777" w:rsidTr="00C84A99">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tcPr>
          <w:p w14:paraId="2B799EFE"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73D5356F" w14:textId="12D5CEBD" w:rsidR="00DD4A10" w:rsidRPr="0028047C" w:rsidRDefault="00DD4A10" w:rsidP="00266214">
            <w:pPr>
              <w:spacing w:line="360" w:lineRule="auto"/>
              <w:rPr>
                <w:kern w:val="32"/>
                <w:sz w:val="28"/>
                <w:szCs w:val="28"/>
                <w:lang w:val="vi-VN"/>
              </w:rPr>
            </w:pPr>
            <w:r w:rsidRPr="0028047C">
              <w:rPr>
                <w:iCs/>
                <w:sz w:val="26"/>
                <w:szCs w:val="26"/>
                <w:lang w:val="vi-VN"/>
              </w:rPr>
              <w:t xml:space="preserve">Quy trình sản xuất </w:t>
            </w:r>
            <w:r w:rsidR="00FA02F3" w:rsidRPr="0028047C">
              <w:rPr>
                <w:iCs/>
                <w:sz w:val="26"/>
                <w:szCs w:val="26"/>
              </w:rPr>
              <w:t>cây</w:t>
            </w:r>
            <w:r w:rsidRPr="0028047C">
              <w:rPr>
                <w:sz w:val="26"/>
                <w:szCs w:val="26"/>
                <w:lang w:val="vi-VN"/>
              </w:rPr>
              <w:t xml:space="preserve"> Hồng giòn</w:t>
            </w:r>
          </w:p>
        </w:tc>
        <w:tc>
          <w:tcPr>
            <w:tcW w:w="2551" w:type="dxa"/>
            <w:tcBorders>
              <w:top w:val="single" w:sz="4" w:space="0" w:color="auto"/>
              <w:left w:val="nil"/>
              <w:bottom w:val="single" w:sz="4" w:space="0" w:color="auto"/>
              <w:right w:val="single" w:sz="4" w:space="0" w:color="auto"/>
            </w:tcBorders>
            <w:shd w:val="clear" w:color="000000" w:fill="FFFFFF"/>
          </w:tcPr>
          <w:p w14:paraId="556FE83F" w14:textId="77777777" w:rsidR="00DD4A10" w:rsidRPr="0028047C" w:rsidRDefault="00DD4A10" w:rsidP="00266214">
            <w:pPr>
              <w:spacing w:line="360" w:lineRule="auto"/>
              <w:jc w:val="center"/>
              <w:rPr>
                <w:sz w:val="28"/>
                <w:szCs w:val="28"/>
              </w:rPr>
            </w:pPr>
          </w:p>
        </w:tc>
      </w:tr>
      <w:tr w:rsidR="0028047C" w:rsidRPr="0028047C" w14:paraId="6C36E2D4" w14:textId="77777777" w:rsidTr="00C84A99">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tcPr>
          <w:p w14:paraId="0DBBABBA" w14:textId="77777777" w:rsidR="00DD4A10" w:rsidRPr="0028047C" w:rsidRDefault="00DD4A10" w:rsidP="00266214">
            <w:pPr>
              <w:numPr>
                <w:ilvl w:val="0"/>
                <w:numId w:val="1"/>
              </w:numPr>
              <w:spacing w:line="360" w:lineRule="auto"/>
              <w:ind w:hanging="803"/>
              <w:jc w:val="center"/>
              <w:rPr>
                <w:bCs/>
                <w:sz w:val="28"/>
                <w:szCs w:val="28"/>
                <w:lang w:val="vi-VN"/>
              </w:rPr>
            </w:pPr>
          </w:p>
        </w:tc>
        <w:tc>
          <w:tcPr>
            <w:tcW w:w="5415" w:type="dxa"/>
            <w:tcBorders>
              <w:top w:val="nil"/>
              <w:left w:val="nil"/>
              <w:bottom w:val="single" w:sz="4" w:space="0" w:color="auto"/>
              <w:right w:val="single" w:sz="4" w:space="0" w:color="auto"/>
            </w:tcBorders>
            <w:shd w:val="clear" w:color="000000" w:fill="FFFFFF"/>
            <w:vAlign w:val="center"/>
          </w:tcPr>
          <w:p w14:paraId="73B7B5CA" w14:textId="640BA54F" w:rsidR="00DD4A10" w:rsidRPr="0028047C" w:rsidRDefault="00DD4A10" w:rsidP="00266214">
            <w:pPr>
              <w:spacing w:line="360" w:lineRule="auto"/>
              <w:rPr>
                <w:bCs/>
                <w:sz w:val="28"/>
                <w:szCs w:val="28"/>
              </w:rPr>
            </w:pPr>
            <w:r w:rsidRPr="0028047C">
              <w:rPr>
                <w:iCs/>
                <w:sz w:val="26"/>
                <w:szCs w:val="26"/>
                <w:lang w:val="vi-VN"/>
              </w:rPr>
              <w:t xml:space="preserve">Quy trình sản xuất </w:t>
            </w:r>
            <w:r w:rsidR="00FA02F3" w:rsidRPr="0028047C">
              <w:rPr>
                <w:sz w:val="26"/>
                <w:szCs w:val="26"/>
              </w:rPr>
              <w:t>c</w:t>
            </w:r>
            <w:r w:rsidRPr="0028047C">
              <w:rPr>
                <w:sz w:val="26"/>
                <w:szCs w:val="26"/>
                <w:lang w:val="vi-VN"/>
              </w:rPr>
              <w:t xml:space="preserve">ây Quýt </w:t>
            </w:r>
          </w:p>
        </w:tc>
        <w:tc>
          <w:tcPr>
            <w:tcW w:w="2551" w:type="dxa"/>
            <w:tcBorders>
              <w:top w:val="single" w:sz="4" w:space="0" w:color="auto"/>
              <w:left w:val="nil"/>
              <w:bottom w:val="single" w:sz="4" w:space="0" w:color="auto"/>
              <w:right w:val="single" w:sz="4" w:space="0" w:color="auto"/>
            </w:tcBorders>
            <w:shd w:val="clear" w:color="000000" w:fill="FFFFFF"/>
          </w:tcPr>
          <w:p w14:paraId="69C60190" w14:textId="77777777" w:rsidR="00DD4A10" w:rsidRPr="0028047C" w:rsidRDefault="00DD4A10" w:rsidP="00266214">
            <w:pPr>
              <w:spacing w:line="360" w:lineRule="auto"/>
              <w:jc w:val="center"/>
              <w:rPr>
                <w:sz w:val="28"/>
                <w:szCs w:val="28"/>
              </w:rPr>
            </w:pPr>
          </w:p>
        </w:tc>
      </w:tr>
      <w:tr w:rsidR="0028047C" w:rsidRPr="0028047C" w14:paraId="304386EC" w14:textId="77777777" w:rsidTr="00C84A99">
        <w:trPr>
          <w:trHeight w:val="453"/>
        </w:trPr>
        <w:tc>
          <w:tcPr>
            <w:tcW w:w="993" w:type="dxa"/>
            <w:tcBorders>
              <w:top w:val="nil"/>
              <w:left w:val="single" w:sz="4" w:space="0" w:color="auto"/>
              <w:bottom w:val="single" w:sz="4" w:space="0" w:color="auto"/>
              <w:right w:val="single" w:sz="4" w:space="0" w:color="auto"/>
            </w:tcBorders>
            <w:shd w:val="clear" w:color="000000" w:fill="FFFFFF"/>
            <w:vAlign w:val="center"/>
          </w:tcPr>
          <w:p w14:paraId="10A8BFFA"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34D98F18" w14:textId="607C424B" w:rsidR="00DD4A10" w:rsidRPr="0028047C" w:rsidRDefault="00DD4A10" w:rsidP="00266214">
            <w:pPr>
              <w:spacing w:line="360" w:lineRule="auto"/>
              <w:rPr>
                <w:bCs/>
                <w:sz w:val="28"/>
                <w:szCs w:val="28"/>
                <w:lang w:val="vi-VN"/>
              </w:rPr>
            </w:pPr>
            <w:r w:rsidRPr="0028047C">
              <w:rPr>
                <w:iCs/>
                <w:sz w:val="26"/>
                <w:szCs w:val="26"/>
                <w:lang w:val="vi-VN"/>
              </w:rPr>
              <w:t xml:space="preserve">Quy trình sản xuất </w:t>
            </w:r>
            <w:r w:rsidR="00FA02F3" w:rsidRPr="0028047C">
              <w:rPr>
                <w:sz w:val="26"/>
                <w:szCs w:val="26"/>
              </w:rPr>
              <w:t>c</w:t>
            </w:r>
            <w:r w:rsidRPr="0028047C">
              <w:rPr>
                <w:sz w:val="26"/>
                <w:szCs w:val="26"/>
                <w:lang w:val="vi-VN"/>
              </w:rPr>
              <w:t>ây Chanh</w:t>
            </w:r>
          </w:p>
        </w:tc>
        <w:tc>
          <w:tcPr>
            <w:tcW w:w="2551" w:type="dxa"/>
            <w:tcBorders>
              <w:top w:val="single" w:sz="4" w:space="0" w:color="auto"/>
              <w:left w:val="nil"/>
              <w:bottom w:val="single" w:sz="4" w:space="0" w:color="auto"/>
              <w:right w:val="single" w:sz="4" w:space="0" w:color="auto"/>
            </w:tcBorders>
            <w:shd w:val="clear" w:color="000000" w:fill="FFFFFF"/>
          </w:tcPr>
          <w:p w14:paraId="19536B2E" w14:textId="77777777" w:rsidR="00DD4A10" w:rsidRPr="0028047C" w:rsidRDefault="00DD4A10" w:rsidP="00266214">
            <w:pPr>
              <w:spacing w:line="360" w:lineRule="auto"/>
              <w:jc w:val="center"/>
              <w:rPr>
                <w:sz w:val="28"/>
                <w:szCs w:val="28"/>
              </w:rPr>
            </w:pPr>
          </w:p>
        </w:tc>
      </w:tr>
      <w:tr w:rsidR="0028047C" w:rsidRPr="0028047C" w14:paraId="1A4D9861" w14:textId="77777777" w:rsidTr="00C84A99">
        <w:trPr>
          <w:trHeight w:val="417"/>
        </w:trPr>
        <w:tc>
          <w:tcPr>
            <w:tcW w:w="993" w:type="dxa"/>
            <w:tcBorders>
              <w:top w:val="nil"/>
              <w:left w:val="single" w:sz="4" w:space="0" w:color="auto"/>
              <w:bottom w:val="single" w:sz="4" w:space="0" w:color="auto"/>
              <w:right w:val="single" w:sz="4" w:space="0" w:color="auto"/>
            </w:tcBorders>
            <w:shd w:val="clear" w:color="000000" w:fill="FFFFFF"/>
            <w:vAlign w:val="center"/>
          </w:tcPr>
          <w:p w14:paraId="299BE2F4"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5C5E6E99" w14:textId="42536CDD" w:rsidR="00DD4A10" w:rsidRPr="0028047C" w:rsidRDefault="00DD4A10" w:rsidP="00266214">
            <w:pPr>
              <w:spacing w:line="360" w:lineRule="auto"/>
              <w:rPr>
                <w:bCs/>
                <w:sz w:val="28"/>
                <w:szCs w:val="28"/>
                <w:lang w:val="vi-VN"/>
              </w:rPr>
            </w:pPr>
            <w:r w:rsidRPr="0028047C">
              <w:rPr>
                <w:iCs/>
                <w:sz w:val="26"/>
                <w:szCs w:val="26"/>
                <w:lang w:val="vi-VN"/>
              </w:rPr>
              <w:t xml:space="preserve">Quy trình sản xuất </w:t>
            </w:r>
            <w:r w:rsidR="00FA02F3" w:rsidRPr="0028047C">
              <w:rPr>
                <w:sz w:val="26"/>
                <w:szCs w:val="26"/>
              </w:rPr>
              <w:t>c</w:t>
            </w:r>
            <w:r w:rsidRPr="0028047C">
              <w:rPr>
                <w:sz w:val="26"/>
                <w:szCs w:val="26"/>
              </w:rPr>
              <w:t xml:space="preserve">ây </w:t>
            </w:r>
            <w:r w:rsidRPr="0028047C">
              <w:rPr>
                <w:sz w:val="26"/>
                <w:szCs w:val="26"/>
                <w:lang w:val="vi-VN"/>
              </w:rPr>
              <w:t>B</w:t>
            </w:r>
            <w:r w:rsidRPr="0028047C">
              <w:rPr>
                <w:sz w:val="26"/>
                <w:szCs w:val="26"/>
              </w:rPr>
              <w:t>ưởi</w:t>
            </w:r>
          </w:p>
        </w:tc>
        <w:tc>
          <w:tcPr>
            <w:tcW w:w="2551" w:type="dxa"/>
            <w:tcBorders>
              <w:top w:val="single" w:sz="4" w:space="0" w:color="auto"/>
              <w:left w:val="nil"/>
              <w:bottom w:val="single" w:sz="4" w:space="0" w:color="auto"/>
              <w:right w:val="single" w:sz="4" w:space="0" w:color="auto"/>
            </w:tcBorders>
            <w:shd w:val="clear" w:color="000000" w:fill="FFFFFF"/>
          </w:tcPr>
          <w:p w14:paraId="2DC5DA1F" w14:textId="77777777" w:rsidR="00DD4A10" w:rsidRPr="0028047C" w:rsidRDefault="00DD4A10" w:rsidP="00266214">
            <w:pPr>
              <w:spacing w:line="360" w:lineRule="auto"/>
              <w:jc w:val="center"/>
              <w:rPr>
                <w:sz w:val="28"/>
                <w:szCs w:val="28"/>
              </w:rPr>
            </w:pPr>
          </w:p>
        </w:tc>
      </w:tr>
      <w:tr w:rsidR="0028047C" w:rsidRPr="0028047C" w14:paraId="70EDBB27" w14:textId="77777777" w:rsidTr="00C84A99">
        <w:trPr>
          <w:trHeight w:val="388"/>
        </w:trPr>
        <w:tc>
          <w:tcPr>
            <w:tcW w:w="993" w:type="dxa"/>
            <w:tcBorders>
              <w:top w:val="nil"/>
              <w:left w:val="single" w:sz="4" w:space="0" w:color="auto"/>
              <w:bottom w:val="single" w:sz="4" w:space="0" w:color="auto"/>
              <w:right w:val="single" w:sz="4" w:space="0" w:color="auto"/>
            </w:tcBorders>
            <w:shd w:val="clear" w:color="000000" w:fill="FFFFFF"/>
            <w:vAlign w:val="center"/>
          </w:tcPr>
          <w:p w14:paraId="2DDB6ECC"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56364C5E" w14:textId="0ABF6D96" w:rsidR="00DD4A10" w:rsidRPr="0028047C" w:rsidRDefault="00DD4A10" w:rsidP="00266214">
            <w:pPr>
              <w:spacing w:line="360" w:lineRule="auto"/>
              <w:rPr>
                <w:bCs/>
                <w:sz w:val="28"/>
                <w:szCs w:val="28"/>
                <w:lang w:val="vi-VN"/>
              </w:rPr>
            </w:pPr>
            <w:r w:rsidRPr="0028047C">
              <w:rPr>
                <w:iCs/>
                <w:sz w:val="26"/>
                <w:szCs w:val="26"/>
                <w:lang w:val="vi-VN"/>
              </w:rPr>
              <w:t xml:space="preserve">Quy trình sản xuất </w:t>
            </w:r>
            <w:r w:rsidR="00FA02F3" w:rsidRPr="0028047C">
              <w:rPr>
                <w:sz w:val="26"/>
                <w:szCs w:val="26"/>
              </w:rPr>
              <w:t>c</w:t>
            </w:r>
            <w:r w:rsidRPr="0028047C">
              <w:rPr>
                <w:sz w:val="26"/>
                <w:szCs w:val="26"/>
              </w:rPr>
              <w:t xml:space="preserve">ây </w:t>
            </w:r>
            <w:r w:rsidRPr="0028047C">
              <w:rPr>
                <w:sz w:val="26"/>
                <w:szCs w:val="26"/>
                <w:lang w:val="vi-VN"/>
              </w:rPr>
              <w:t>C</w:t>
            </w:r>
            <w:r w:rsidRPr="0028047C">
              <w:rPr>
                <w:sz w:val="26"/>
                <w:szCs w:val="26"/>
              </w:rPr>
              <w:t>am</w:t>
            </w:r>
          </w:p>
        </w:tc>
        <w:tc>
          <w:tcPr>
            <w:tcW w:w="2551" w:type="dxa"/>
            <w:tcBorders>
              <w:top w:val="single" w:sz="4" w:space="0" w:color="auto"/>
              <w:left w:val="nil"/>
              <w:bottom w:val="single" w:sz="4" w:space="0" w:color="auto"/>
              <w:right w:val="single" w:sz="4" w:space="0" w:color="auto"/>
            </w:tcBorders>
            <w:shd w:val="clear" w:color="000000" w:fill="FFFFFF"/>
          </w:tcPr>
          <w:p w14:paraId="7C1C9E31" w14:textId="77777777" w:rsidR="00DD4A10" w:rsidRPr="0028047C" w:rsidRDefault="00DD4A10" w:rsidP="00266214">
            <w:pPr>
              <w:spacing w:line="360" w:lineRule="auto"/>
              <w:jc w:val="center"/>
              <w:rPr>
                <w:sz w:val="28"/>
                <w:szCs w:val="28"/>
              </w:rPr>
            </w:pPr>
          </w:p>
        </w:tc>
      </w:tr>
      <w:tr w:rsidR="0028047C" w:rsidRPr="0028047C" w14:paraId="48347688" w14:textId="77777777" w:rsidTr="00C84A99">
        <w:trPr>
          <w:trHeight w:val="382"/>
        </w:trPr>
        <w:tc>
          <w:tcPr>
            <w:tcW w:w="993" w:type="dxa"/>
            <w:tcBorders>
              <w:top w:val="nil"/>
              <w:left w:val="single" w:sz="4" w:space="0" w:color="auto"/>
              <w:bottom w:val="single" w:sz="4" w:space="0" w:color="auto"/>
              <w:right w:val="single" w:sz="4" w:space="0" w:color="auto"/>
            </w:tcBorders>
            <w:shd w:val="clear" w:color="000000" w:fill="FFFFFF"/>
            <w:vAlign w:val="center"/>
          </w:tcPr>
          <w:p w14:paraId="6B31C306"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6F13A0C2" w14:textId="47897CF6" w:rsidR="00DD4A10" w:rsidRPr="0028047C" w:rsidRDefault="00DD4A10" w:rsidP="00266214">
            <w:pPr>
              <w:spacing w:line="360" w:lineRule="auto"/>
              <w:rPr>
                <w:bCs/>
                <w:sz w:val="28"/>
                <w:szCs w:val="28"/>
                <w:lang w:val="vi-VN"/>
              </w:rPr>
            </w:pPr>
            <w:r w:rsidRPr="0028047C">
              <w:rPr>
                <w:iCs/>
                <w:sz w:val="26"/>
                <w:szCs w:val="26"/>
                <w:lang w:val="vi-VN"/>
              </w:rPr>
              <w:t xml:space="preserve">Quy trình sản xuất </w:t>
            </w:r>
            <w:r w:rsidR="00FA02F3" w:rsidRPr="0028047C">
              <w:rPr>
                <w:sz w:val="26"/>
                <w:szCs w:val="26"/>
              </w:rPr>
              <w:t>c</w:t>
            </w:r>
            <w:r w:rsidRPr="0028047C">
              <w:rPr>
                <w:sz w:val="26"/>
                <w:szCs w:val="26"/>
              </w:rPr>
              <w:t xml:space="preserve">ây </w:t>
            </w:r>
            <w:r w:rsidRPr="0028047C">
              <w:rPr>
                <w:sz w:val="26"/>
                <w:szCs w:val="26"/>
                <w:lang w:val="vi-VN"/>
              </w:rPr>
              <w:t>N</w:t>
            </w:r>
            <w:r w:rsidRPr="0028047C">
              <w:rPr>
                <w:sz w:val="26"/>
                <w:szCs w:val="26"/>
              </w:rPr>
              <w:t>hãn</w:t>
            </w:r>
          </w:p>
        </w:tc>
        <w:tc>
          <w:tcPr>
            <w:tcW w:w="2551" w:type="dxa"/>
            <w:tcBorders>
              <w:top w:val="single" w:sz="4" w:space="0" w:color="auto"/>
              <w:left w:val="nil"/>
              <w:bottom w:val="single" w:sz="4" w:space="0" w:color="auto"/>
              <w:right w:val="single" w:sz="4" w:space="0" w:color="auto"/>
            </w:tcBorders>
            <w:shd w:val="clear" w:color="000000" w:fill="FFFFFF"/>
          </w:tcPr>
          <w:p w14:paraId="5F0B1BC0" w14:textId="77777777" w:rsidR="00DD4A10" w:rsidRPr="0028047C" w:rsidRDefault="00DD4A10" w:rsidP="00266214">
            <w:pPr>
              <w:spacing w:line="360" w:lineRule="auto"/>
              <w:jc w:val="center"/>
              <w:rPr>
                <w:sz w:val="28"/>
                <w:szCs w:val="28"/>
              </w:rPr>
            </w:pPr>
          </w:p>
        </w:tc>
      </w:tr>
      <w:tr w:rsidR="0028047C" w:rsidRPr="0028047C" w14:paraId="309A8617" w14:textId="77777777" w:rsidTr="00C84A99">
        <w:trPr>
          <w:trHeight w:val="58"/>
        </w:trPr>
        <w:tc>
          <w:tcPr>
            <w:tcW w:w="993" w:type="dxa"/>
            <w:tcBorders>
              <w:top w:val="nil"/>
              <w:left w:val="single" w:sz="4" w:space="0" w:color="auto"/>
              <w:bottom w:val="single" w:sz="4" w:space="0" w:color="auto"/>
              <w:right w:val="single" w:sz="4" w:space="0" w:color="auto"/>
            </w:tcBorders>
            <w:shd w:val="clear" w:color="000000" w:fill="FFFFFF"/>
            <w:vAlign w:val="center"/>
          </w:tcPr>
          <w:p w14:paraId="1FB41AD2" w14:textId="77777777" w:rsidR="00DD4A10" w:rsidRPr="0028047C" w:rsidRDefault="00DD4A10" w:rsidP="00266214">
            <w:pPr>
              <w:numPr>
                <w:ilvl w:val="0"/>
                <w:numId w:val="1"/>
              </w:numPr>
              <w:spacing w:line="360" w:lineRule="auto"/>
              <w:ind w:hanging="803"/>
              <w:jc w:val="center"/>
              <w:rPr>
                <w:bCs/>
                <w:sz w:val="28"/>
                <w:szCs w:val="28"/>
                <w:lang w:val="vi-VN"/>
              </w:rPr>
            </w:pPr>
          </w:p>
        </w:tc>
        <w:tc>
          <w:tcPr>
            <w:tcW w:w="5415" w:type="dxa"/>
            <w:tcBorders>
              <w:top w:val="nil"/>
              <w:left w:val="nil"/>
              <w:bottom w:val="single" w:sz="4" w:space="0" w:color="auto"/>
              <w:right w:val="single" w:sz="4" w:space="0" w:color="auto"/>
            </w:tcBorders>
            <w:shd w:val="clear" w:color="000000" w:fill="FFFFFF"/>
            <w:vAlign w:val="center"/>
          </w:tcPr>
          <w:p w14:paraId="5B75B4D7" w14:textId="7F61A89B" w:rsidR="00DD4A10" w:rsidRPr="0028047C" w:rsidRDefault="00DD4A10" w:rsidP="00266214">
            <w:pPr>
              <w:spacing w:line="360" w:lineRule="auto"/>
              <w:rPr>
                <w:bCs/>
                <w:sz w:val="28"/>
                <w:szCs w:val="28"/>
                <w:lang w:val="vi-VN"/>
              </w:rPr>
            </w:pPr>
            <w:r w:rsidRPr="0028047C">
              <w:rPr>
                <w:iCs/>
                <w:sz w:val="26"/>
                <w:szCs w:val="26"/>
                <w:lang w:val="vi-VN"/>
              </w:rPr>
              <w:t xml:space="preserve">Quy trình sản xuất </w:t>
            </w:r>
            <w:r w:rsidR="00FA02F3" w:rsidRPr="0028047C">
              <w:rPr>
                <w:sz w:val="26"/>
                <w:szCs w:val="26"/>
              </w:rPr>
              <w:t>c</w:t>
            </w:r>
            <w:r w:rsidRPr="0028047C">
              <w:rPr>
                <w:sz w:val="26"/>
                <w:szCs w:val="26"/>
              </w:rPr>
              <w:t xml:space="preserve">ây </w:t>
            </w:r>
            <w:r w:rsidRPr="0028047C">
              <w:rPr>
                <w:sz w:val="26"/>
                <w:szCs w:val="26"/>
                <w:lang w:val="vi-VN"/>
              </w:rPr>
              <w:t>V</w:t>
            </w:r>
            <w:r w:rsidRPr="0028047C">
              <w:rPr>
                <w:sz w:val="26"/>
                <w:szCs w:val="26"/>
              </w:rPr>
              <w:t>ải</w:t>
            </w:r>
          </w:p>
        </w:tc>
        <w:tc>
          <w:tcPr>
            <w:tcW w:w="2551" w:type="dxa"/>
            <w:tcBorders>
              <w:top w:val="single" w:sz="4" w:space="0" w:color="auto"/>
              <w:left w:val="nil"/>
              <w:bottom w:val="single" w:sz="4" w:space="0" w:color="auto"/>
              <w:right w:val="single" w:sz="4" w:space="0" w:color="auto"/>
            </w:tcBorders>
            <w:shd w:val="clear" w:color="000000" w:fill="FFFFFF"/>
          </w:tcPr>
          <w:p w14:paraId="4DA7920B" w14:textId="77777777" w:rsidR="00DD4A10" w:rsidRPr="0028047C" w:rsidRDefault="00DD4A10" w:rsidP="00266214">
            <w:pPr>
              <w:spacing w:line="360" w:lineRule="auto"/>
              <w:jc w:val="center"/>
              <w:rPr>
                <w:sz w:val="28"/>
                <w:szCs w:val="28"/>
              </w:rPr>
            </w:pPr>
          </w:p>
        </w:tc>
      </w:tr>
      <w:tr w:rsidR="0028047C" w:rsidRPr="0028047C" w14:paraId="6649DFF5" w14:textId="77777777" w:rsidTr="00C84A99">
        <w:trPr>
          <w:trHeight w:val="363"/>
        </w:trPr>
        <w:tc>
          <w:tcPr>
            <w:tcW w:w="993" w:type="dxa"/>
            <w:tcBorders>
              <w:top w:val="nil"/>
              <w:left w:val="single" w:sz="4" w:space="0" w:color="auto"/>
              <w:bottom w:val="single" w:sz="4" w:space="0" w:color="auto"/>
              <w:right w:val="single" w:sz="4" w:space="0" w:color="auto"/>
            </w:tcBorders>
            <w:shd w:val="clear" w:color="000000" w:fill="FFFFFF"/>
            <w:vAlign w:val="center"/>
          </w:tcPr>
          <w:p w14:paraId="3316EEE2"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11D7155E" w14:textId="0ED7C264" w:rsidR="00DD4A10" w:rsidRPr="0028047C" w:rsidRDefault="00DD4A10" w:rsidP="00266214">
            <w:pPr>
              <w:spacing w:line="360" w:lineRule="auto"/>
              <w:rPr>
                <w:bCs/>
                <w:sz w:val="28"/>
                <w:szCs w:val="28"/>
                <w:lang w:val="vi-VN"/>
              </w:rPr>
            </w:pPr>
            <w:r w:rsidRPr="0028047C">
              <w:rPr>
                <w:iCs/>
                <w:sz w:val="26"/>
                <w:szCs w:val="26"/>
                <w:lang w:val="vi-VN"/>
              </w:rPr>
              <w:t xml:space="preserve">Quy trình sản xuất </w:t>
            </w:r>
            <w:r w:rsidR="00FA02F3" w:rsidRPr="0028047C">
              <w:rPr>
                <w:sz w:val="26"/>
                <w:szCs w:val="26"/>
              </w:rPr>
              <w:t>c</w:t>
            </w:r>
            <w:r w:rsidRPr="0028047C">
              <w:rPr>
                <w:sz w:val="26"/>
                <w:szCs w:val="26"/>
              </w:rPr>
              <w:t xml:space="preserve">ây </w:t>
            </w:r>
            <w:r w:rsidRPr="0028047C">
              <w:rPr>
                <w:sz w:val="26"/>
                <w:szCs w:val="26"/>
                <w:lang w:val="vi-VN"/>
              </w:rPr>
              <w:t>T</w:t>
            </w:r>
            <w:r w:rsidRPr="0028047C">
              <w:rPr>
                <w:sz w:val="26"/>
                <w:szCs w:val="26"/>
              </w:rPr>
              <w:t>hanh long</w:t>
            </w:r>
          </w:p>
        </w:tc>
        <w:tc>
          <w:tcPr>
            <w:tcW w:w="2551" w:type="dxa"/>
            <w:tcBorders>
              <w:top w:val="single" w:sz="4" w:space="0" w:color="auto"/>
              <w:left w:val="nil"/>
              <w:bottom w:val="single" w:sz="4" w:space="0" w:color="auto"/>
              <w:right w:val="single" w:sz="4" w:space="0" w:color="auto"/>
            </w:tcBorders>
            <w:shd w:val="clear" w:color="000000" w:fill="FFFFFF"/>
          </w:tcPr>
          <w:p w14:paraId="035B72A5" w14:textId="77777777" w:rsidR="00DD4A10" w:rsidRPr="0028047C" w:rsidRDefault="00DD4A10" w:rsidP="00266214">
            <w:pPr>
              <w:spacing w:line="360" w:lineRule="auto"/>
              <w:jc w:val="center"/>
              <w:rPr>
                <w:sz w:val="28"/>
                <w:szCs w:val="28"/>
              </w:rPr>
            </w:pPr>
          </w:p>
        </w:tc>
      </w:tr>
      <w:tr w:rsidR="0028047C" w:rsidRPr="0028047C" w14:paraId="76C9221E" w14:textId="77777777" w:rsidTr="00C84A99">
        <w:trPr>
          <w:trHeight w:val="260"/>
        </w:trPr>
        <w:tc>
          <w:tcPr>
            <w:tcW w:w="993" w:type="dxa"/>
            <w:tcBorders>
              <w:top w:val="nil"/>
              <w:left w:val="single" w:sz="4" w:space="0" w:color="auto"/>
              <w:bottom w:val="single" w:sz="4" w:space="0" w:color="auto"/>
              <w:right w:val="single" w:sz="4" w:space="0" w:color="auto"/>
            </w:tcBorders>
            <w:shd w:val="clear" w:color="000000" w:fill="FFFFFF"/>
            <w:vAlign w:val="center"/>
          </w:tcPr>
          <w:p w14:paraId="3B21A6CD"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1508D66D" w14:textId="4259840A" w:rsidR="00DD4A10" w:rsidRPr="0028047C" w:rsidRDefault="00DD4A10" w:rsidP="00266214">
            <w:pPr>
              <w:spacing w:line="360" w:lineRule="auto"/>
              <w:rPr>
                <w:bCs/>
                <w:sz w:val="28"/>
                <w:szCs w:val="28"/>
              </w:rPr>
            </w:pPr>
            <w:r w:rsidRPr="0028047C">
              <w:rPr>
                <w:iCs/>
                <w:sz w:val="26"/>
                <w:szCs w:val="26"/>
                <w:lang w:val="vi-VN"/>
              </w:rPr>
              <w:t xml:space="preserve">Quy trình sản xuất </w:t>
            </w:r>
            <w:r w:rsidR="00FA02F3" w:rsidRPr="0028047C">
              <w:rPr>
                <w:sz w:val="26"/>
                <w:szCs w:val="26"/>
              </w:rPr>
              <w:t>c</w:t>
            </w:r>
            <w:r w:rsidRPr="0028047C">
              <w:rPr>
                <w:sz w:val="26"/>
                <w:szCs w:val="26"/>
              </w:rPr>
              <w:t xml:space="preserve">ây </w:t>
            </w:r>
            <w:r w:rsidRPr="0028047C">
              <w:rPr>
                <w:sz w:val="26"/>
                <w:szCs w:val="26"/>
                <w:lang w:val="vi-VN"/>
              </w:rPr>
              <w:t>B</w:t>
            </w:r>
            <w:r w:rsidRPr="0028047C">
              <w:rPr>
                <w:sz w:val="26"/>
                <w:szCs w:val="26"/>
              </w:rPr>
              <w:t>ơ</w:t>
            </w:r>
          </w:p>
        </w:tc>
        <w:tc>
          <w:tcPr>
            <w:tcW w:w="2551" w:type="dxa"/>
            <w:tcBorders>
              <w:top w:val="single" w:sz="4" w:space="0" w:color="auto"/>
              <w:left w:val="nil"/>
              <w:bottom w:val="single" w:sz="4" w:space="0" w:color="auto"/>
              <w:right w:val="single" w:sz="4" w:space="0" w:color="auto"/>
            </w:tcBorders>
            <w:shd w:val="clear" w:color="000000" w:fill="FFFFFF"/>
          </w:tcPr>
          <w:p w14:paraId="0F16BFCF" w14:textId="77777777" w:rsidR="00DD4A10" w:rsidRPr="0028047C" w:rsidRDefault="00DD4A10" w:rsidP="00266214">
            <w:pPr>
              <w:spacing w:line="360" w:lineRule="auto"/>
              <w:jc w:val="center"/>
              <w:rPr>
                <w:sz w:val="28"/>
                <w:szCs w:val="28"/>
              </w:rPr>
            </w:pPr>
          </w:p>
        </w:tc>
      </w:tr>
      <w:tr w:rsidR="0028047C" w:rsidRPr="0028047C" w14:paraId="42CEDBAB" w14:textId="77777777" w:rsidTr="00C84A99">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tcPr>
          <w:p w14:paraId="1D2EC266"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25E4934E" w14:textId="3D0CA84C" w:rsidR="00DD4A10" w:rsidRPr="0028047C" w:rsidRDefault="00DD4A10" w:rsidP="00266214">
            <w:pPr>
              <w:spacing w:line="360" w:lineRule="auto"/>
              <w:rPr>
                <w:bCs/>
                <w:sz w:val="28"/>
                <w:szCs w:val="28"/>
              </w:rPr>
            </w:pPr>
            <w:r w:rsidRPr="0028047C">
              <w:rPr>
                <w:iCs/>
                <w:sz w:val="26"/>
                <w:szCs w:val="26"/>
                <w:lang w:val="vi-VN"/>
              </w:rPr>
              <w:t xml:space="preserve">Quy trình sản xuất </w:t>
            </w:r>
            <w:r w:rsidR="00FA02F3" w:rsidRPr="0028047C">
              <w:rPr>
                <w:iCs/>
                <w:sz w:val="26"/>
                <w:szCs w:val="26"/>
              </w:rPr>
              <w:t>c</w:t>
            </w:r>
            <w:r w:rsidRPr="0028047C">
              <w:rPr>
                <w:iCs/>
                <w:sz w:val="26"/>
                <w:szCs w:val="26"/>
                <w:lang w:val="vi-VN"/>
              </w:rPr>
              <w:t>ây Táo</w:t>
            </w:r>
          </w:p>
        </w:tc>
        <w:tc>
          <w:tcPr>
            <w:tcW w:w="2551" w:type="dxa"/>
            <w:tcBorders>
              <w:top w:val="nil"/>
              <w:left w:val="nil"/>
              <w:bottom w:val="single" w:sz="4" w:space="0" w:color="auto"/>
              <w:right w:val="single" w:sz="4" w:space="0" w:color="auto"/>
            </w:tcBorders>
            <w:shd w:val="clear" w:color="000000" w:fill="FFFFFF"/>
          </w:tcPr>
          <w:p w14:paraId="4CF3DF6B" w14:textId="77777777" w:rsidR="00DD4A10" w:rsidRPr="0028047C" w:rsidRDefault="00DD4A10" w:rsidP="00266214">
            <w:pPr>
              <w:spacing w:line="360" w:lineRule="auto"/>
              <w:jc w:val="center"/>
              <w:rPr>
                <w:sz w:val="28"/>
                <w:szCs w:val="28"/>
              </w:rPr>
            </w:pPr>
          </w:p>
        </w:tc>
      </w:tr>
      <w:tr w:rsidR="0028047C" w:rsidRPr="0028047C" w14:paraId="133956D7" w14:textId="77777777" w:rsidTr="00C84A99">
        <w:trPr>
          <w:trHeight w:val="459"/>
        </w:trPr>
        <w:tc>
          <w:tcPr>
            <w:tcW w:w="993" w:type="dxa"/>
            <w:tcBorders>
              <w:top w:val="nil"/>
              <w:left w:val="single" w:sz="4" w:space="0" w:color="auto"/>
              <w:bottom w:val="single" w:sz="4" w:space="0" w:color="auto"/>
              <w:right w:val="single" w:sz="4" w:space="0" w:color="auto"/>
            </w:tcBorders>
            <w:shd w:val="clear" w:color="000000" w:fill="FFFFFF"/>
            <w:vAlign w:val="center"/>
          </w:tcPr>
          <w:p w14:paraId="14CE1A1F"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41CCD96C" w14:textId="2BE39396" w:rsidR="00DD4A10" w:rsidRPr="0028047C" w:rsidRDefault="00DD4A10" w:rsidP="00266214">
            <w:pPr>
              <w:spacing w:line="360" w:lineRule="auto"/>
              <w:rPr>
                <w:bCs/>
                <w:sz w:val="28"/>
                <w:szCs w:val="28"/>
                <w:lang w:val="vi-VN"/>
              </w:rPr>
            </w:pPr>
            <w:r w:rsidRPr="0028047C">
              <w:rPr>
                <w:iCs/>
                <w:sz w:val="26"/>
                <w:szCs w:val="26"/>
                <w:lang w:val="vi-VN"/>
              </w:rPr>
              <w:t xml:space="preserve">Quy trình sản xuất  </w:t>
            </w:r>
            <w:r w:rsidR="00FA02F3" w:rsidRPr="0028047C">
              <w:rPr>
                <w:iCs/>
                <w:sz w:val="26"/>
                <w:szCs w:val="26"/>
              </w:rPr>
              <w:t>c</w:t>
            </w:r>
            <w:r w:rsidRPr="0028047C">
              <w:rPr>
                <w:iCs/>
                <w:sz w:val="26"/>
                <w:szCs w:val="26"/>
                <w:lang w:val="vi-VN"/>
              </w:rPr>
              <w:t>ây Ổi</w:t>
            </w:r>
          </w:p>
        </w:tc>
        <w:tc>
          <w:tcPr>
            <w:tcW w:w="2551" w:type="dxa"/>
            <w:tcBorders>
              <w:top w:val="nil"/>
              <w:left w:val="nil"/>
              <w:bottom w:val="single" w:sz="4" w:space="0" w:color="auto"/>
              <w:right w:val="single" w:sz="4" w:space="0" w:color="auto"/>
            </w:tcBorders>
            <w:shd w:val="clear" w:color="000000" w:fill="FFFFFF"/>
          </w:tcPr>
          <w:p w14:paraId="6ABDECFB" w14:textId="77777777" w:rsidR="00DD4A10" w:rsidRPr="0028047C" w:rsidRDefault="00DD4A10" w:rsidP="00266214">
            <w:pPr>
              <w:spacing w:line="360" w:lineRule="auto"/>
              <w:jc w:val="center"/>
              <w:rPr>
                <w:sz w:val="28"/>
                <w:szCs w:val="28"/>
                <w:lang w:val="vi-VN"/>
              </w:rPr>
            </w:pPr>
          </w:p>
        </w:tc>
      </w:tr>
      <w:tr w:rsidR="0028047C" w:rsidRPr="0028047C" w14:paraId="29A082FA" w14:textId="77777777" w:rsidTr="00C84A99">
        <w:trPr>
          <w:trHeight w:val="330"/>
        </w:trPr>
        <w:tc>
          <w:tcPr>
            <w:tcW w:w="993" w:type="dxa"/>
            <w:tcBorders>
              <w:top w:val="nil"/>
              <w:left w:val="single" w:sz="4" w:space="0" w:color="auto"/>
              <w:bottom w:val="single" w:sz="4" w:space="0" w:color="auto"/>
              <w:right w:val="single" w:sz="4" w:space="0" w:color="auto"/>
            </w:tcBorders>
            <w:shd w:val="clear" w:color="000000" w:fill="FFFFFF"/>
            <w:vAlign w:val="center"/>
          </w:tcPr>
          <w:p w14:paraId="19C54109"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3F5CC252" w14:textId="5B68BFE1" w:rsidR="00DD4A10" w:rsidRPr="0028047C" w:rsidRDefault="00DD4A10" w:rsidP="00266214">
            <w:pPr>
              <w:spacing w:line="360" w:lineRule="auto"/>
              <w:rPr>
                <w:bCs/>
                <w:sz w:val="28"/>
                <w:szCs w:val="28"/>
              </w:rPr>
            </w:pPr>
            <w:r w:rsidRPr="0028047C">
              <w:rPr>
                <w:iCs/>
                <w:sz w:val="26"/>
                <w:szCs w:val="26"/>
                <w:lang w:val="vi-VN"/>
              </w:rPr>
              <w:t xml:space="preserve">Quy trình sản xuất </w:t>
            </w:r>
            <w:r w:rsidR="00FA02F3" w:rsidRPr="0028047C">
              <w:rPr>
                <w:iCs/>
                <w:sz w:val="26"/>
                <w:szCs w:val="26"/>
              </w:rPr>
              <w:t>c</w:t>
            </w:r>
            <w:r w:rsidRPr="0028047C">
              <w:rPr>
                <w:iCs/>
                <w:sz w:val="26"/>
                <w:szCs w:val="26"/>
                <w:lang w:val="vi-VN"/>
              </w:rPr>
              <w:t>ây Sa chi</w:t>
            </w:r>
          </w:p>
        </w:tc>
        <w:tc>
          <w:tcPr>
            <w:tcW w:w="2551" w:type="dxa"/>
            <w:tcBorders>
              <w:top w:val="nil"/>
              <w:left w:val="nil"/>
              <w:bottom w:val="single" w:sz="4" w:space="0" w:color="auto"/>
              <w:right w:val="single" w:sz="4" w:space="0" w:color="auto"/>
            </w:tcBorders>
            <w:shd w:val="clear" w:color="000000" w:fill="FFFFFF"/>
          </w:tcPr>
          <w:p w14:paraId="6497ABA3" w14:textId="77777777" w:rsidR="00DD4A10" w:rsidRPr="0028047C" w:rsidRDefault="00DD4A10" w:rsidP="00266214">
            <w:pPr>
              <w:spacing w:line="360" w:lineRule="auto"/>
              <w:jc w:val="center"/>
              <w:rPr>
                <w:b/>
                <w:bCs/>
                <w:sz w:val="28"/>
                <w:szCs w:val="28"/>
              </w:rPr>
            </w:pPr>
          </w:p>
        </w:tc>
      </w:tr>
      <w:tr w:rsidR="0028047C" w:rsidRPr="0028047C" w14:paraId="3C9BFE8F" w14:textId="77777777" w:rsidTr="00C84A99">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tcPr>
          <w:p w14:paraId="0DCD86D7"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20BAADAA" w14:textId="4E3E1A74" w:rsidR="00DD4A10" w:rsidRPr="0028047C" w:rsidRDefault="00DD4A10" w:rsidP="00266214">
            <w:pPr>
              <w:spacing w:line="360" w:lineRule="auto"/>
              <w:rPr>
                <w:bCs/>
                <w:sz w:val="28"/>
                <w:szCs w:val="28"/>
                <w:lang w:val="vi-VN"/>
              </w:rPr>
            </w:pPr>
            <w:r w:rsidRPr="0028047C">
              <w:rPr>
                <w:iCs/>
                <w:sz w:val="26"/>
                <w:szCs w:val="26"/>
                <w:lang w:val="vi-VN"/>
              </w:rPr>
              <w:t xml:space="preserve">Quy trình sản xuất </w:t>
            </w:r>
            <w:r w:rsidR="00FA02F3" w:rsidRPr="0028047C">
              <w:rPr>
                <w:sz w:val="26"/>
                <w:szCs w:val="26"/>
              </w:rPr>
              <w:t>c</w:t>
            </w:r>
            <w:r w:rsidRPr="0028047C">
              <w:rPr>
                <w:sz w:val="26"/>
                <w:szCs w:val="26"/>
              </w:rPr>
              <w:t xml:space="preserve">ây </w:t>
            </w:r>
            <w:r w:rsidRPr="0028047C">
              <w:rPr>
                <w:sz w:val="26"/>
                <w:szCs w:val="26"/>
                <w:lang w:val="vi-VN"/>
              </w:rPr>
              <w:t>M</w:t>
            </w:r>
            <w:r w:rsidRPr="0028047C">
              <w:rPr>
                <w:sz w:val="26"/>
                <w:szCs w:val="26"/>
              </w:rPr>
              <w:t>ăng cụt</w:t>
            </w:r>
          </w:p>
        </w:tc>
        <w:tc>
          <w:tcPr>
            <w:tcW w:w="2551" w:type="dxa"/>
            <w:tcBorders>
              <w:top w:val="nil"/>
              <w:left w:val="nil"/>
              <w:bottom w:val="single" w:sz="4" w:space="0" w:color="auto"/>
              <w:right w:val="single" w:sz="4" w:space="0" w:color="auto"/>
            </w:tcBorders>
            <w:shd w:val="clear" w:color="000000" w:fill="FFFFFF"/>
          </w:tcPr>
          <w:p w14:paraId="34A51824" w14:textId="77777777" w:rsidR="00DD4A10" w:rsidRPr="0028047C" w:rsidRDefault="00DD4A10" w:rsidP="00266214">
            <w:pPr>
              <w:spacing w:line="360" w:lineRule="auto"/>
              <w:jc w:val="center"/>
              <w:rPr>
                <w:sz w:val="28"/>
                <w:szCs w:val="28"/>
              </w:rPr>
            </w:pPr>
          </w:p>
        </w:tc>
      </w:tr>
      <w:tr w:rsidR="0028047C" w:rsidRPr="0028047C" w14:paraId="5AF74131" w14:textId="77777777" w:rsidTr="00C84A99">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tcPr>
          <w:p w14:paraId="478199DA"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51F81B3B" w14:textId="22B007A8" w:rsidR="00DD4A10" w:rsidRPr="0028047C" w:rsidRDefault="00DD4A10" w:rsidP="00266214">
            <w:pPr>
              <w:spacing w:line="360" w:lineRule="auto"/>
              <w:rPr>
                <w:bCs/>
                <w:sz w:val="28"/>
                <w:szCs w:val="28"/>
                <w:lang w:val="vi-VN"/>
              </w:rPr>
            </w:pPr>
            <w:r w:rsidRPr="0028047C">
              <w:rPr>
                <w:iCs/>
                <w:sz w:val="26"/>
                <w:szCs w:val="26"/>
                <w:lang w:val="vi-VN"/>
              </w:rPr>
              <w:t xml:space="preserve">Quy trình sản xuất </w:t>
            </w:r>
            <w:r w:rsidR="00FA02F3" w:rsidRPr="0028047C">
              <w:rPr>
                <w:sz w:val="26"/>
                <w:szCs w:val="26"/>
              </w:rPr>
              <w:t>c</w:t>
            </w:r>
            <w:r w:rsidRPr="0028047C">
              <w:rPr>
                <w:sz w:val="26"/>
                <w:szCs w:val="26"/>
                <w:lang w:val="vi-VN"/>
              </w:rPr>
              <w:t>ây Mãng cầu</w:t>
            </w:r>
          </w:p>
        </w:tc>
        <w:tc>
          <w:tcPr>
            <w:tcW w:w="2551" w:type="dxa"/>
            <w:tcBorders>
              <w:top w:val="nil"/>
              <w:left w:val="nil"/>
              <w:bottom w:val="single" w:sz="4" w:space="0" w:color="auto"/>
              <w:right w:val="single" w:sz="4" w:space="0" w:color="auto"/>
            </w:tcBorders>
            <w:shd w:val="clear" w:color="000000" w:fill="FFFFFF"/>
          </w:tcPr>
          <w:p w14:paraId="36399AE0" w14:textId="77777777" w:rsidR="00DD4A10" w:rsidRPr="0028047C" w:rsidRDefault="00DD4A10" w:rsidP="00266214">
            <w:pPr>
              <w:spacing w:line="360" w:lineRule="auto"/>
              <w:jc w:val="center"/>
              <w:rPr>
                <w:sz w:val="28"/>
                <w:szCs w:val="28"/>
              </w:rPr>
            </w:pPr>
          </w:p>
        </w:tc>
      </w:tr>
      <w:tr w:rsidR="0028047C" w:rsidRPr="0028047C" w14:paraId="262DE599" w14:textId="77777777" w:rsidTr="00C84A99">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tcPr>
          <w:p w14:paraId="5A8CC905"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6608A4F3" w14:textId="02E4BBFF" w:rsidR="00DD4A10" w:rsidRPr="0028047C" w:rsidRDefault="00DD4A10" w:rsidP="00266214">
            <w:pPr>
              <w:spacing w:line="360" w:lineRule="auto"/>
              <w:rPr>
                <w:bCs/>
                <w:sz w:val="28"/>
                <w:szCs w:val="28"/>
                <w:lang w:val="vi-VN"/>
              </w:rPr>
            </w:pPr>
            <w:r w:rsidRPr="0028047C">
              <w:rPr>
                <w:iCs/>
                <w:sz w:val="26"/>
                <w:szCs w:val="26"/>
                <w:lang w:val="vi-VN"/>
              </w:rPr>
              <w:t xml:space="preserve">Quy trình sản xuất </w:t>
            </w:r>
            <w:r w:rsidR="00FA02F3" w:rsidRPr="0028047C">
              <w:rPr>
                <w:sz w:val="26"/>
                <w:szCs w:val="26"/>
              </w:rPr>
              <w:t>c</w:t>
            </w:r>
            <w:r w:rsidRPr="0028047C">
              <w:rPr>
                <w:sz w:val="26"/>
                <w:szCs w:val="26"/>
                <w:lang w:val="vi-VN"/>
              </w:rPr>
              <w:t>ây Dừa</w:t>
            </w:r>
          </w:p>
        </w:tc>
        <w:tc>
          <w:tcPr>
            <w:tcW w:w="2551" w:type="dxa"/>
            <w:tcBorders>
              <w:top w:val="nil"/>
              <w:left w:val="nil"/>
              <w:bottom w:val="single" w:sz="4" w:space="0" w:color="auto"/>
              <w:right w:val="single" w:sz="4" w:space="0" w:color="auto"/>
            </w:tcBorders>
            <w:shd w:val="clear" w:color="000000" w:fill="FFFFFF"/>
          </w:tcPr>
          <w:p w14:paraId="74ACD9D6" w14:textId="77777777" w:rsidR="00DD4A10" w:rsidRPr="0028047C" w:rsidRDefault="00DD4A10" w:rsidP="00266214">
            <w:pPr>
              <w:spacing w:line="360" w:lineRule="auto"/>
              <w:jc w:val="center"/>
              <w:rPr>
                <w:sz w:val="28"/>
                <w:szCs w:val="28"/>
              </w:rPr>
            </w:pPr>
          </w:p>
        </w:tc>
      </w:tr>
      <w:tr w:rsidR="0028047C" w:rsidRPr="0028047C" w14:paraId="56F663E7" w14:textId="77777777" w:rsidTr="00C84A99">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tcPr>
          <w:p w14:paraId="49CDE5FD"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7AFCF8B8" w14:textId="32A76E15" w:rsidR="00DD4A10" w:rsidRPr="0028047C" w:rsidRDefault="00DD4A10" w:rsidP="00266214">
            <w:pPr>
              <w:spacing w:line="360" w:lineRule="auto"/>
              <w:rPr>
                <w:bCs/>
                <w:sz w:val="28"/>
                <w:szCs w:val="28"/>
                <w:lang w:val="vi-VN"/>
              </w:rPr>
            </w:pPr>
            <w:r w:rsidRPr="0028047C">
              <w:rPr>
                <w:iCs/>
                <w:sz w:val="26"/>
                <w:szCs w:val="26"/>
                <w:lang w:val="vi-VN"/>
              </w:rPr>
              <w:t xml:space="preserve">Quy trình sản xuất </w:t>
            </w:r>
            <w:r w:rsidR="00FA02F3" w:rsidRPr="0028047C">
              <w:rPr>
                <w:sz w:val="26"/>
                <w:szCs w:val="26"/>
              </w:rPr>
              <w:t>c</w:t>
            </w:r>
            <w:r w:rsidRPr="0028047C">
              <w:rPr>
                <w:sz w:val="26"/>
                <w:szCs w:val="26"/>
              </w:rPr>
              <w:t xml:space="preserve">ây </w:t>
            </w:r>
            <w:r w:rsidRPr="0028047C">
              <w:rPr>
                <w:sz w:val="26"/>
                <w:szCs w:val="26"/>
                <w:lang w:val="vi-VN"/>
              </w:rPr>
              <w:t>D</w:t>
            </w:r>
            <w:r w:rsidRPr="0028047C">
              <w:rPr>
                <w:sz w:val="26"/>
                <w:szCs w:val="26"/>
              </w:rPr>
              <w:t>âu tằm</w:t>
            </w:r>
          </w:p>
        </w:tc>
        <w:tc>
          <w:tcPr>
            <w:tcW w:w="2551" w:type="dxa"/>
            <w:tcBorders>
              <w:top w:val="nil"/>
              <w:left w:val="nil"/>
              <w:bottom w:val="single" w:sz="4" w:space="0" w:color="auto"/>
              <w:right w:val="single" w:sz="4" w:space="0" w:color="auto"/>
            </w:tcBorders>
            <w:shd w:val="clear" w:color="000000" w:fill="FFFFFF"/>
          </w:tcPr>
          <w:p w14:paraId="55DE9491" w14:textId="77777777" w:rsidR="00DD4A10" w:rsidRPr="0028047C" w:rsidRDefault="00DD4A10" w:rsidP="00266214">
            <w:pPr>
              <w:spacing w:line="360" w:lineRule="auto"/>
              <w:jc w:val="center"/>
              <w:rPr>
                <w:sz w:val="28"/>
                <w:szCs w:val="28"/>
                <w:lang w:val="vi-VN"/>
              </w:rPr>
            </w:pPr>
          </w:p>
        </w:tc>
      </w:tr>
      <w:tr w:rsidR="0028047C" w:rsidRPr="0028047C" w14:paraId="5F0F8E8D" w14:textId="77777777" w:rsidTr="00C84A99">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tcPr>
          <w:p w14:paraId="45637DF8"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14E45FE6" w14:textId="431D9225" w:rsidR="00DD4A10" w:rsidRPr="0028047C" w:rsidRDefault="00DD4A10" w:rsidP="00266214">
            <w:pPr>
              <w:spacing w:line="360" w:lineRule="auto"/>
              <w:rPr>
                <w:bCs/>
                <w:sz w:val="28"/>
                <w:szCs w:val="28"/>
                <w:lang w:val="vi-VN"/>
              </w:rPr>
            </w:pPr>
            <w:r w:rsidRPr="0028047C">
              <w:rPr>
                <w:iCs/>
                <w:sz w:val="26"/>
                <w:szCs w:val="26"/>
                <w:lang w:val="vi-VN"/>
              </w:rPr>
              <w:t xml:space="preserve">Quy trình sản xuất </w:t>
            </w:r>
            <w:r w:rsidR="00FA02F3" w:rsidRPr="0028047C">
              <w:rPr>
                <w:sz w:val="26"/>
                <w:szCs w:val="26"/>
              </w:rPr>
              <w:t>c</w:t>
            </w:r>
            <w:r w:rsidRPr="0028047C">
              <w:rPr>
                <w:sz w:val="26"/>
                <w:szCs w:val="26"/>
              </w:rPr>
              <w:t xml:space="preserve">ây </w:t>
            </w:r>
            <w:r w:rsidRPr="0028047C">
              <w:rPr>
                <w:sz w:val="26"/>
                <w:szCs w:val="26"/>
                <w:lang w:val="vi-VN"/>
              </w:rPr>
              <w:t>C</w:t>
            </w:r>
            <w:r w:rsidRPr="0028047C">
              <w:rPr>
                <w:sz w:val="26"/>
                <w:szCs w:val="26"/>
              </w:rPr>
              <w:t>à ri</w:t>
            </w:r>
          </w:p>
        </w:tc>
        <w:tc>
          <w:tcPr>
            <w:tcW w:w="2551" w:type="dxa"/>
            <w:tcBorders>
              <w:top w:val="nil"/>
              <w:left w:val="nil"/>
              <w:bottom w:val="single" w:sz="4" w:space="0" w:color="auto"/>
              <w:right w:val="single" w:sz="4" w:space="0" w:color="auto"/>
            </w:tcBorders>
            <w:shd w:val="clear" w:color="000000" w:fill="FFFFFF"/>
          </w:tcPr>
          <w:p w14:paraId="183FB500" w14:textId="77777777" w:rsidR="00DD4A10" w:rsidRPr="0028047C" w:rsidRDefault="00DD4A10" w:rsidP="00266214">
            <w:pPr>
              <w:spacing w:line="360" w:lineRule="auto"/>
              <w:jc w:val="center"/>
              <w:rPr>
                <w:sz w:val="28"/>
                <w:szCs w:val="28"/>
                <w:lang w:val="vi-VN"/>
              </w:rPr>
            </w:pPr>
          </w:p>
        </w:tc>
      </w:tr>
      <w:tr w:rsidR="0028047C" w:rsidRPr="0028047C" w14:paraId="32B72095" w14:textId="77777777" w:rsidTr="00C84A99">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tcPr>
          <w:p w14:paraId="72DC90FC"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12B3049E" w14:textId="21FC60DD" w:rsidR="00DD4A10" w:rsidRPr="0028047C" w:rsidRDefault="00DD4A10" w:rsidP="00266214">
            <w:pPr>
              <w:spacing w:line="360" w:lineRule="auto"/>
              <w:rPr>
                <w:bCs/>
                <w:sz w:val="28"/>
                <w:szCs w:val="28"/>
                <w:lang w:val="vi-VN"/>
              </w:rPr>
            </w:pPr>
            <w:r w:rsidRPr="0028047C">
              <w:rPr>
                <w:iCs/>
                <w:sz w:val="26"/>
                <w:szCs w:val="26"/>
                <w:lang w:val="vi-VN"/>
              </w:rPr>
              <w:t xml:space="preserve">Quy trình sản xuất </w:t>
            </w:r>
            <w:r w:rsidR="00FA02F3" w:rsidRPr="0028047C">
              <w:rPr>
                <w:sz w:val="26"/>
                <w:szCs w:val="26"/>
              </w:rPr>
              <w:t>c</w:t>
            </w:r>
            <w:r w:rsidRPr="0028047C">
              <w:rPr>
                <w:sz w:val="26"/>
                <w:szCs w:val="26"/>
              </w:rPr>
              <w:t>ây Mít</w:t>
            </w:r>
          </w:p>
        </w:tc>
        <w:tc>
          <w:tcPr>
            <w:tcW w:w="2551" w:type="dxa"/>
            <w:tcBorders>
              <w:top w:val="nil"/>
              <w:left w:val="nil"/>
              <w:bottom w:val="single" w:sz="4" w:space="0" w:color="auto"/>
              <w:right w:val="single" w:sz="4" w:space="0" w:color="auto"/>
            </w:tcBorders>
            <w:shd w:val="clear" w:color="000000" w:fill="FFFFFF"/>
          </w:tcPr>
          <w:p w14:paraId="78C4D89E" w14:textId="77777777" w:rsidR="00DD4A10" w:rsidRPr="0028047C" w:rsidRDefault="00DD4A10" w:rsidP="00266214">
            <w:pPr>
              <w:spacing w:line="360" w:lineRule="auto"/>
              <w:jc w:val="center"/>
              <w:rPr>
                <w:sz w:val="28"/>
                <w:szCs w:val="28"/>
                <w:lang w:val="vi-VN"/>
              </w:rPr>
            </w:pPr>
          </w:p>
        </w:tc>
      </w:tr>
      <w:tr w:rsidR="0028047C" w:rsidRPr="0028047C" w14:paraId="6C2299B3" w14:textId="77777777" w:rsidTr="00C84A99">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tcPr>
          <w:p w14:paraId="3669BF48"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11DC0E1E" w14:textId="6C157DE7" w:rsidR="00DD4A10" w:rsidRPr="0028047C" w:rsidRDefault="00DD4A10" w:rsidP="00266214">
            <w:pPr>
              <w:spacing w:line="360" w:lineRule="auto"/>
              <w:rPr>
                <w:bCs/>
                <w:sz w:val="28"/>
                <w:szCs w:val="28"/>
                <w:lang w:val="vi-VN"/>
              </w:rPr>
            </w:pPr>
            <w:r w:rsidRPr="0028047C">
              <w:rPr>
                <w:iCs/>
                <w:sz w:val="26"/>
                <w:szCs w:val="26"/>
                <w:lang w:val="vi-VN"/>
              </w:rPr>
              <w:t xml:space="preserve">Quy trình sản xuất </w:t>
            </w:r>
            <w:r w:rsidR="00FA02F3" w:rsidRPr="0028047C">
              <w:rPr>
                <w:sz w:val="26"/>
                <w:szCs w:val="26"/>
              </w:rPr>
              <w:t>c</w:t>
            </w:r>
            <w:r w:rsidRPr="0028047C">
              <w:rPr>
                <w:sz w:val="26"/>
                <w:szCs w:val="26"/>
              </w:rPr>
              <w:t xml:space="preserve">ây </w:t>
            </w:r>
            <w:r w:rsidRPr="0028047C">
              <w:rPr>
                <w:sz w:val="26"/>
                <w:szCs w:val="26"/>
                <w:lang w:val="vi-VN"/>
              </w:rPr>
              <w:t>C</w:t>
            </w:r>
            <w:r w:rsidRPr="0028047C">
              <w:rPr>
                <w:sz w:val="26"/>
                <w:szCs w:val="26"/>
              </w:rPr>
              <w:t>hè</w:t>
            </w:r>
          </w:p>
        </w:tc>
        <w:tc>
          <w:tcPr>
            <w:tcW w:w="2551" w:type="dxa"/>
            <w:tcBorders>
              <w:top w:val="nil"/>
              <w:left w:val="nil"/>
              <w:bottom w:val="single" w:sz="4" w:space="0" w:color="auto"/>
              <w:right w:val="single" w:sz="4" w:space="0" w:color="auto"/>
            </w:tcBorders>
            <w:shd w:val="clear" w:color="000000" w:fill="FFFFFF"/>
          </w:tcPr>
          <w:p w14:paraId="42164A06" w14:textId="77777777" w:rsidR="00DD4A10" w:rsidRPr="0028047C" w:rsidRDefault="00DD4A10" w:rsidP="00266214">
            <w:pPr>
              <w:spacing w:line="360" w:lineRule="auto"/>
              <w:jc w:val="center"/>
              <w:rPr>
                <w:sz w:val="28"/>
                <w:szCs w:val="28"/>
                <w:lang w:val="vi-VN"/>
              </w:rPr>
            </w:pPr>
          </w:p>
        </w:tc>
      </w:tr>
      <w:tr w:rsidR="0028047C" w:rsidRPr="0028047C" w14:paraId="6D0DC398" w14:textId="77777777" w:rsidTr="00C84A99">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tcPr>
          <w:p w14:paraId="7A829924"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7F39F1E3" w14:textId="085C14A3" w:rsidR="00DD4A10" w:rsidRPr="0028047C" w:rsidRDefault="00DD4A10" w:rsidP="00266214">
            <w:pPr>
              <w:spacing w:line="360" w:lineRule="auto"/>
              <w:rPr>
                <w:iCs/>
                <w:sz w:val="26"/>
                <w:szCs w:val="26"/>
                <w:lang w:val="vi-VN"/>
              </w:rPr>
            </w:pPr>
            <w:r w:rsidRPr="0028047C">
              <w:rPr>
                <w:iCs/>
                <w:sz w:val="26"/>
                <w:szCs w:val="26"/>
                <w:lang w:val="vi-VN"/>
              </w:rPr>
              <w:t xml:space="preserve">Quy trình sản xuất </w:t>
            </w:r>
            <w:r w:rsidR="00FA02F3" w:rsidRPr="0028047C">
              <w:rPr>
                <w:sz w:val="26"/>
                <w:szCs w:val="26"/>
              </w:rPr>
              <w:t>c</w:t>
            </w:r>
            <w:r w:rsidRPr="0028047C">
              <w:rPr>
                <w:sz w:val="26"/>
                <w:szCs w:val="26"/>
              </w:rPr>
              <w:t xml:space="preserve">ây </w:t>
            </w:r>
            <w:r w:rsidRPr="0028047C">
              <w:rPr>
                <w:sz w:val="26"/>
                <w:szCs w:val="26"/>
                <w:lang w:val="vi-VN"/>
              </w:rPr>
              <w:t>C</w:t>
            </w:r>
            <w:r w:rsidRPr="0028047C">
              <w:rPr>
                <w:sz w:val="26"/>
                <w:szCs w:val="26"/>
              </w:rPr>
              <w:t>à phê vối</w:t>
            </w:r>
          </w:p>
        </w:tc>
        <w:tc>
          <w:tcPr>
            <w:tcW w:w="2551" w:type="dxa"/>
            <w:tcBorders>
              <w:top w:val="nil"/>
              <w:left w:val="nil"/>
              <w:bottom w:val="single" w:sz="4" w:space="0" w:color="auto"/>
              <w:right w:val="single" w:sz="4" w:space="0" w:color="auto"/>
            </w:tcBorders>
            <w:shd w:val="clear" w:color="000000" w:fill="FFFFFF"/>
          </w:tcPr>
          <w:p w14:paraId="6D017C63" w14:textId="77777777" w:rsidR="00DD4A10" w:rsidRPr="0028047C" w:rsidRDefault="00DD4A10" w:rsidP="00266214">
            <w:pPr>
              <w:spacing w:line="360" w:lineRule="auto"/>
              <w:jc w:val="center"/>
              <w:rPr>
                <w:sz w:val="28"/>
                <w:szCs w:val="28"/>
                <w:lang w:val="vi-VN"/>
              </w:rPr>
            </w:pPr>
          </w:p>
        </w:tc>
      </w:tr>
      <w:tr w:rsidR="0028047C" w:rsidRPr="0028047C" w14:paraId="329A06EF" w14:textId="77777777" w:rsidTr="00C84A99">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tcPr>
          <w:p w14:paraId="219EB2A8"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60388EA0" w14:textId="6F5FE3E5" w:rsidR="00DD4A10" w:rsidRPr="0028047C" w:rsidRDefault="00DD4A10" w:rsidP="00266214">
            <w:pPr>
              <w:spacing w:line="360" w:lineRule="auto"/>
              <w:rPr>
                <w:iCs/>
                <w:sz w:val="26"/>
                <w:szCs w:val="26"/>
                <w:lang w:val="vi-VN"/>
              </w:rPr>
            </w:pPr>
            <w:r w:rsidRPr="0028047C">
              <w:rPr>
                <w:iCs/>
                <w:sz w:val="26"/>
                <w:szCs w:val="26"/>
                <w:lang w:val="vi-VN"/>
              </w:rPr>
              <w:t xml:space="preserve">Quy trình sản xuất </w:t>
            </w:r>
            <w:r w:rsidR="00FA02F3" w:rsidRPr="0028047C">
              <w:rPr>
                <w:sz w:val="26"/>
                <w:szCs w:val="26"/>
              </w:rPr>
              <w:t>c</w:t>
            </w:r>
            <w:r w:rsidRPr="0028047C">
              <w:rPr>
                <w:sz w:val="26"/>
                <w:szCs w:val="26"/>
              </w:rPr>
              <w:t xml:space="preserve">ây </w:t>
            </w:r>
            <w:r w:rsidRPr="0028047C">
              <w:rPr>
                <w:sz w:val="26"/>
                <w:szCs w:val="26"/>
                <w:lang w:val="vi-VN"/>
              </w:rPr>
              <w:t>C</w:t>
            </w:r>
            <w:r w:rsidRPr="0028047C">
              <w:rPr>
                <w:sz w:val="26"/>
                <w:szCs w:val="26"/>
              </w:rPr>
              <w:t>à phê chè</w:t>
            </w:r>
          </w:p>
        </w:tc>
        <w:tc>
          <w:tcPr>
            <w:tcW w:w="2551" w:type="dxa"/>
            <w:tcBorders>
              <w:top w:val="nil"/>
              <w:left w:val="nil"/>
              <w:bottom w:val="single" w:sz="4" w:space="0" w:color="auto"/>
              <w:right w:val="single" w:sz="4" w:space="0" w:color="auto"/>
            </w:tcBorders>
            <w:shd w:val="clear" w:color="000000" w:fill="FFFFFF"/>
          </w:tcPr>
          <w:p w14:paraId="74C487C8" w14:textId="77777777" w:rsidR="00DD4A10" w:rsidRPr="0028047C" w:rsidRDefault="00DD4A10" w:rsidP="00266214">
            <w:pPr>
              <w:spacing w:line="360" w:lineRule="auto"/>
              <w:jc w:val="center"/>
              <w:rPr>
                <w:sz w:val="28"/>
                <w:szCs w:val="28"/>
                <w:lang w:val="vi-VN"/>
              </w:rPr>
            </w:pPr>
          </w:p>
        </w:tc>
      </w:tr>
      <w:tr w:rsidR="0028047C" w:rsidRPr="0028047C" w14:paraId="37461FC4" w14:textId="77777777" w:rsidTr="00C84A99">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tcPr>
          <w:p w14:paraId="00E17771"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64AFCED7" w14:textId="1A66858C" w:rsidR="00DD4A10" w:rsidRPr="0028047C" w:rsidRDefault="00DD4A10" w:rsidP="00266214">
            <w:pPr>
              <w:spacing w:line="360" w:lineRule="auto"/>
              <w:rPr>
                <w:iCs/>
                <w:sz w:val="26"/>
                <w:szCs w:val="26"/>
                <w:lang w:val="vi-VN"/>
              </w:rPr>
            </w:pPr>
            <w:r w:rsidRPr="0028047C">
              <w:rPr>
                <w:iCs/>
                <w:sz w:val="26"/>
                <w:szCs w:val="26"/>
                <w:lang w:val="vi-VN"/>
              </w:rPr>
              <w:t xml:space="preserve">Quy trình sản xuất </w:t>
            </w:r>
            <w:r w:rsidR="00FA02F3" w:rsidRPr="0028047C">
              <w:rPr>
                <w:sz w:val="26"/>
                <w:szCs w:val="26"/>
              </w:rPr>
              <w:t>c</w:t>
            </w:r>
            <w:r w:rsidRPr="0028047C">
              <w:rPr>
                <w:sz w:val="26"/>
                <w:szCs w:val="26"/>
              </w:rPr>
              <w:t xml:space="preserve">ây </w:t>
            </w:r>
            <w:r w:rsidRPr="0028047C">
              <w:rPr>
                <w:sz w:val="26"/>
                <w:szCs w:val="26"/>
                <w:lang w:val="vi-VN"/>
              </w:rPr>
              <w:t>Chuối</w:t>
            </w:r>
          </w:p>
        </w:tc>
        <w:tc>
          <w:tcPr>
            <w:tcW w:w="2551" w:type="dxa"/>
            <w:tcBorders>
              <w:top w:val="nil"/>
              <w:left w:val="nil"/>
              <w:bottom w:val="single" w:sz="4" w:space="0" w:color="auto"/>
              <w:right w:val="single" w:sz="4" w:space="0" w:color="auto"/>
            </w:tcBorders>
            <w:shd w:val="clear" w:color="000000" w:fill="FFFFFF"/>
          </w:tcPr>
          <w:p w14:paraId="479EEF10" w14:textId="77777777" w:rsidR="00DD4A10" w:rsidRPr="0028047C" w:rsidRDefault="00DD4A10" w:rsidP="00266214">
            <w:pPr>
              <w:spacing w:line="360" w:lineRule="auto"/>
              <w:jc w:val="center"/>
              <w:rPr>
                <w:sz w:val="28"/>
                <w:szCs w:val="28"/>
                <w:lang w:val="vi-VN"/>
              </w:rPr>
            </w:pPr>
          </w:p>
        </w:tc>
      </w:tr>
      <w:tr w:rsidR="0028047C" w:rsidRPr="0028047C" w14:paraId="0615F155" w14:textId="77777777" w:rsidTr="00C84A99">
        <w:trPr>
          <w:trHeight w:val="390"/>
        </w:trPr>
        <w:tc>
          <w:tcPr>
            <w:tcW w:w="993" w:type="dxa"/>
            <w:tcBorders>
              <w:top w:val="nil"/>
              <w:left w:val="single" w:sz="4" w:space="0" w:color="auto"/>
              <w:bottom w:val="single" w:sz="4" w:space="0" w:color="auto"/>
              <w:right w:val="single" w:sz="4" w:space="0" w:color="auto"/>
            </w:tcBorders>
            <w:shd w:val="clear" w:color="000000" w:fill="FFFFFF"/>
            <w:vAlign w:val="center"/>
          </w:tcPr>
          <w:p w14:paraId="507A708E" w14:textId="77777777" w:rsidR="00DD4A10" w:rsidRPr="0028047C" w:rsidRDefault="00DD4A10" w:rsidP="00266214">
            <w:pPr>
              <w:numPr>
                <w:ilvl w:val="0"/>
                <w:numId w:val="1"/>
              </w:numPr>
              <w:spacing w:line="360" w:lineRule="auto"/>
              <w:ind w:hanging="803"/>
              <w:jc w:val="center"/>
              <w:rPr>
                <w:bCs/>
                <w:sz w:val="28"/>
                <w:szCs w:val="28"/>
              </w:rPr>
            </w:pPr>
          </w:p>
        </w:tc>
        <w:tc>
          <w:tcPr>
            <w:tcW w:w="5415" w:type="dxa"/>
            <w:tcBorders>
              <w:top w:val="nil"/>
              <w:left w:val="nil"/>
              <w:bottom w:val="single" w:sz="4" w:space="0" w:color="auto"/>
              <w:right w:val="single" w:sz="4" w:space="0" w:color="auto"/>
            </w:tcBorders>
            <w:shd w:val="clear" w:color="000000" w:fill="FFFFFF"/>
            <w:vAlign w:val="center"/>
          </w:tcPr>
          <w:p w14:paraId="043CE9B5" w14:textId="1F62CF2E" w:rsidR="00DD4A10" w:rsidRPr="0028047C" w:rsidRDefault="00DD4A10" w:rsidP="00266214">
            <w:pPr>
              <w:spacing w:line="360" w:lineRule="auto"/>
              <w:rPr>
                <w:iCs/>
                <w:sz w:val="26"/>
                <w:szCs w:val="26"/>
                <w:lang w:val="vi-VN"/>
              </w:rPr>
            </w:pPr>
            <w:r w:rsidRPr="0028047C">
              <w:rPr>
                <w:iCs/>
                <w:sz w:val="26"/>
                <w:szCs w:val="26"/>
                <w:lang w:val="vi-VN"/>
              </w:rPr>
              <w:t xml:space="preserve">Quy trình sản xuất </w:t>
            </w:r>
            <w:r w:rsidR="00FA02F3" w:rsidRPr="0028047C">
              <w:rPr>
                <w:sz w:val="26"/>
                <w:szCs w:val="26"/>
              </w:rPr>
              <w:t>c</w:t>
            </w:r>
            <w:r w:rsidRPr="0028047C">
              <w:rPr>
                <w:sz w:val="26"/>
                <w:szCs w:val="26"/>
              </w:rPr>
              <w:t xml:space="preserve">ây </w:t>
            </w:r>
            <w:r w:rsidRPr="0028047C">
              <w:rPr>
                <w:sz w:val="26"/>
                <w:szCs w:val="26"/>
                <w:lang w:val="vi-VN"/>
              </w:rPr>
              <w:t>Đu đủ</w:t>
            </w:r>
          </w:p>
        </w:tc>
        <w:tc>
          <w:tcPr>
            <w:tcW w:w="2551" w:type="dxa"/>
            <w:tcBorders>
              <w:top w:val="nil"/>
              <w:left w:val="nil"/>
              <w:bottom w:val="single" w:sz="4" w:space="0" w:color="auto"/>
              <w:right w:val="single" w:sz="4" w:space="0" w:color="auto"/>
            </w:tcBorders>
            <w:shd w:val="clear" w:color="000000" w:fill="FFFFFF"/>
          </w:tcPr>
          <w:p w14:paraId="2FDE815F" w14:textId="77777777" w:rsidR="00DD4A10" w:rsidRPr="0028047C" w:rsidRDefault="00DD4A10" w:rsidP="00266214">
            <w:pPr>
              <w:spacing w:line="360" w:lineRule="auto"/>
              <w:jc w:val="center"/>
              <w:rPr>
                <w:sz w:val="28"/>
                <w:szCs w:val="28"/>
                <w:lang w:val="vi-VN"/>
              </w:rPr>
            </w:pPr>
          </w:p>
        </w:tc>
      </w:tr>
    </w:tbl>
    <w:p w14:paraId="2706AA0D" w14:textId="77777777" w:rsidR="008B2B39" w:rsidRPr="0028047C" w:rsidRDefault="008B2B39" w:rsidP="007B515F">
      <w:pPr>
        <w:jc w:val="center"/>
        <w:rPr>
          <w:lang w:val="vi-VN"/>
        </w:rPr>
      </w:pPr>
    </w:p>
    <w:p w14:paraId="583BFF06" w14:textId="77777777" w:rsidR="005A2B08" w:rsidRPr="0028047C" w:rsidRDefault="005A2B08" w:rsidP="007B515F">
      <w:pPr>
        <w:jc w:val="center"/>
        <w:rPr>
          <w:lang w:val="vi-VN"/>
        </w:rPr>
      </w:pPr>
    </w:p>
    <w:p w14:paraId="5CA971FC" w14:textId="77777777" w:rsidR="007B515F" w:rsidRPr="0028047C" w:rsidRDefault="007B515F" w:rsidP="007B515F">
      <w:pPr>
        <w:jc w:val="center"/>
        <w:rPr>
          <w:lang w:val="vi-VN"/>
        </w:rPr>
      </w:pPr>
    </w:p>
    <w:p w14:paraId="7B46BE0C" w14:textId="77777777" w:rsidR="00C84A99" w:rsidRPr="0028047C" w:rsidRDefault="00C84A99" w:rsidP="007B515F">
      <w:pPr>
        <w:shd w:val="clear" w:color="auto" w:fill="FFFFFF"/>
        <w:spacing w:before="60" w:after="60"/>
        <w:ind w:firstLine="567"/>
        <w:jc w:val="center"/>
        <w:outlineLvl w:val="1"/>
        <w:rPr>
          <w:b/>
          <w:sz w:val="28"/>
          <w:szCs w:val="28"/>
        </w:rPr>
      </w:pPr>
    </w:p>
    <w:p w14:paraId="63F5CF43" w14:textId="77777777" w:rsidR="00C84A99" w:rsidRPr="0028047C" w:rsidRDefault="00C84A99" w:rsidP="007B515F">
      <w:pPr>
        <w:shd w:val="clear" w:color="auto" w:fill="FFFFFF"/>
        <w:spacing w:before="60" w:after="60"/>
        <w:ind w:firstLine="567"/>
        <w:jc w:val="center"/>
        <w:outlineLvl w:val="1"/>
        <w:rPr>
          <w:b/>
          <w:sz w:val="28"/>
          <w:szCs w:val="28"/>
        </w:rPr>
      </w:pPr>
    </w:p>
    <w:p w14:paraId="681D35BF" w14:textId="77777777" w:rsidR="00C84A99" w:rsidRPr="0028047C" w:rsidRDefault="00C84A99" w:rsidP="007B515F">
      <w:pPr>
        <w:shd w:val="clear" w:color="auto" w:fill="FFFFFF"/>
        <w:spacing w:before="60" w:after="60"/>
        <w:ind w:firstLine="567"/>
        <w:jc w:val="center"/>
        <w:outlineLvl w:val="1"/>
        <w:rPr>
          <w:b/>
          <w:sz w:val="28"/>
          <w:szCs w:val="28"/>
        </w:rPr>
      </w:pPr>
    </w:p>
    <w:p w14:paraId="43A3DC9E" w14:textId="77777777" w:rsidR="00C84A99" w:rsidRPr="0028047C" w:rsidRDefault="00C84A99" w:rsidP="007B515F">
      <w:pPr>
        <w:shd w:val="clear" w:color="auto" w:fill="FFFFFF"/>
        <w:spacing w:before="60" w:after="60"/>
        <w:ind w:firstLine="567"/>
        <w:jc w:val="center"/>
        <w:outlineLvl w:val="1"/>
        <w:rPr>
          <w:b/>
          <w:sz w:val="28"/>
          <w:szCs w:val="28"/>
        </w:rPr>
      </w:pPr>
    </w:p>
    <w:p w14:paraId="00537963" w14:textId="77777777" w:rsidR="00C84A99" w:rsidRPr="0028047C" w:rsidRDefault="00C84A99" w:rsidP="007B515F">
      <w:pPr>
        <w:shd w:val="clear" w:color="auto" w:fill="FFFFFF"/>
        <w:spacing w:before="60" w:after="60"/>
        <w:ind w:firstLine="567"/>
        <w:jc w:val="center"/>
        <w:outlineLvl w:val="1"/>
        <w:rPr>
          <w:b/>
          <w:sz w:val="28"/>
          <w:szCs w:val="28"/>
        </w:rPr>
      </w:pPr>
    </w:p>
    <w:p w14:paraId="1D64723B" w14:textId="77777777" w:rsidR="00C84A99" w:rsidRPr="0028047C" w:rsidRDefault="00C84A99" w:rsidP="007B515F">
      <w:pPr>
        <w:shd w:val="clear" w:color="auto" w:fill="FFFFFF"/>
        <w:spacing w:before="60" w:after="60"/>
        <w:ind w:firstLine="567"/>
        <w:jc w:val="center"/>
        <w:outlineLvl w:val="1"/>
        <w:rPr>
          <w:b/>
          <w:sz w:val="28"/>
          <w:szCs w:val="28"/>
        </w:rPr>
      </w:pPr>
    </w:p>
    <w:p w14:paraId="317EFBCE" w14:textId="77777777" w:rsidR="00C84A99" w:rsidRPr="0028047C" w:rsidRDefault="00C84A99" w:rsidP="007B515F">
      <w:pPr>
        <w:shd w:val="clear" w:color="auto" w:fill="FFFFFF"/>
        <w:spacing w:before="60" w:after="60"/>
        <w:ind w:firstLine="567"/>
        <w:jc w:val="center"/>
        <w:outlineLvl w:val="1"/>
        <w:rPr>
          <w:b/>
          <w:sz w:val="28"/>
          <w:szCs w:val="28"/>
        </w:rPr>
      </w:pPr>
    </w:p>
    <w:p w14:paraId="6F8EE2CD" w14:textId="77777777" w:rsidR="00C84A99" w:rsidRPr="0028047C" w:rsidRDefault="00C84A99" w:rsidP="007B515F">
      <w:pPr>
        <w:shd w:val="clear" w:color="auto" w:fill="FFFFFF"/>
        <w:spacing w:before="60" w:after="60"/>
        <w:ind w:firstLine="567"/>
        <w:jc w:val="center"/>
        <w:outlineLvl w:val="1"/>
        <w:rPr>
          <w:b/>
          <w:sz w:val="28"/>
          <w:szCs w:val="28"/>
        </w:rPr>
      </w:pPr>
    </w:p>
    <w:p w14:paraId="579FD1ED" w14:textId="77777777" w:rsidR="00C84A99" w:rsidRPr="0028047C" w:rsidRDefault="00C84A99" w:rsidP="007B515F">
      <w:pPr>
        <w:shd w:val="clear" w:color="auto" w:fill="FFFFFF"/>
        <w:spacing w:before="60" w:after="60"/>
        <w:ind w:firstLine="567"/>
        <w:jc w:val="center"/>
        <w:outlineLvl w:val="1"/>
        <w:rPr>
          <w:b/>
          <w:sz w:val="28"/>
          <w:szCs w:val="28"/>
        </w:rPr>
      </w:pPr>
    </w:p>
    <w:p w14:paraId="294549E4" w14:textId="77777777" w:rsidR="00C84A99" w:rsidRPr="0028047C" w:rsidRDefault="00C84A99" w:rsidP="007B515F">
      <w:pPr>
        <w:shd w:val="clear" w:color="auto" w:fill="FFFFFF"/>
        <w:spacing w:before="60" w:after="60"/>
        <w:ind w:firstLine="567"/>
        <w:jc w:val="center"/>
        <w:outlineLvl w:val="1"/>
        <w:rPr>
          <w:b/>
          <w:sz w:val="28"/>
          <w:szCs w:val="28"/>
        </w:rPr>
      </w:pPr>
    </w:p>
    <w:p w14:paraId="62306CAB" w14:textId="77777777" w:rsidR="00C84A99" w:rsidRPr="0028047C" w:rsidRDefault="00C84A99" w:rsidP="007B515F">
      <w:pPr>
        <w:shd w:val="clear" w:color="auto" w:fill="FFFFFF"/>
        <w:spacing w:before="60" w:after="60"/>
        <w:ind w:firstLine="567"/>
        <w:jc w:val="center"/>
        <w:outlineLvl w:val="1"/>
        <w:rPr>
          <w:b/>
          <w:sz w:val="28"/>
          <w:szCs w:val="28"/>
        </w:rPr>
      </w:pPr>
    </w:p>
    <w:p w14:paraId="76C5C8D7" w14:textId="77777777" w:rsidR="00C84A99" w:rsidRPr="0028047C" w:rsidRDefault="00C84A99" w:rsidP="00DB39EE">
      <w:pPr>
        <w:shd w:val="clear" w:color="auto" w:fill="FFFFFF"/>
        <w:spacing w:before="60" w:after="60"/>
        <w:ind w:firstLine="567"/>
        <w:outlineLvl w:val="1"/>
        <w:rPr>
          <w:b/>
          <w:sz w:val="28"/>
          <w:szCs w:val="28"/>
        </w:rPr>
      </w:pPr>
    </w:p>
    <w:p w14:paraId="0782234B" w14:textId="77777777" w:rsidR="00DB39EE" w:rsidRPr="0028047C" w:rsidRDefault="00DB39EE" w:rsidP="00DB39EE">
      <w:pPr>
        <w:shd w:val="clear" w:color="auto" w:fill="FFFFFF"/>
        <w:spacing w:before="60" w:after="60"/>
        <w:ind w:firstLine="567"/>
        <w:outlineLvl w:val="1"/>
        <w:rPr>
          <w:b/>
          <w:sz w:val="28"/>
          <w:szCs w:val="28"/>
        </w:rPr>
      </w:pPr>
    </w:p>
    <w:p w14:paraId="187EDEDD" w14:textId="77777777" w:rsidR="00DB39EE" w:rsidRPr="0028047C" w:rsidRDefault="00DB39EE" w:rsidP="00430A82">
      <w:pPr>
        <w:shd w:val="clear" w:color="auto" w:fill="FFFFFF"/>
        <w:spacing w:before="60" w:after="60"/>
        <w:outlineLvl w:val="1"/>
        <w:rPr>
          <w:b/>
          <w:sz w:val="28"/>
          <w:szCs w:val="28"/>
        </w:rPr>
      </w:pPr>
    </w:p>
    <w:p w14:paraId="1CB6CF74" w14:textId="77777777" w:rsidR="00C84A99" w:rsidRPr="0028047C" w:rsidRDefault="00C84A99" w:rsidP="007B515F">
      <w:pPr>
        <w:shd w:val="clear" w:color="auto" w:fill="FFFFFF"/>
        <w:spacing w:before="60" w:after="60"/>
        <w:ind w:firstLine="567"/>
        <w:jc w:val="center"/>
        <w:outlineLvl w:val="1"/>
        <w:rPr>
          <w:b/>
          <w:sz w:val="28"/>
          <w:szCs w:val="28"/>
        </w:rPr>
      </w:pPr>
    </w:p>
    <w:p w14:paraId="4CFBDBDA" w14:textId="77777777" w:rsidR="0028047C" w:rsidRDefault="0028047C">
      <w:pPr>
        <w:jc w:val="both"/>
        <w:rPr>
          <w:b/>
          <w:sz w:val="28"/>
          <w:szCs w:val="28"/>
        </w:rPr>
      </w:pPr>
      <w:r>
        <w:rPr>
          <w:b/>
          <w:sz w:val="28"/>
          <w:szCs w:val="28"/>
        </w:rPr>
        <w:br w:type="page"/>
      </w:r>
    </w:p>
    <w:p w14:paraId="5F4951FB" w14:textId="0C059398" w:rsidR="007B515F" w:rsidRPr="0028047C" w:rsidRDefault="00BC7065" w:rsidP="00C84A99">
      <w:pPr>
        <w:shd w:val="clear" w:color="auto" w:fill="FFFFFF"/>
        <w:ind w:firstLine="567"/>
        <w:jc w:val="center"/>
        <w:outlineLvl w:val="1"/>
        <w:rPr>
          <w:b/>
          <w:sz w:val="28"/>
          <w:szCs w:val="28"/>
          <w:lang w:val="vi-VN"/>
        </w:rPr>
      </w:pPr>
      <w:r w:rsidRPr="0028047C">
        <w:rPr>
          <w:b/>
          <w:sz w:val="28"/>
          <w:szCs w:val="28"/>
        </w:rPr>
        <w:lastRenderedPageBreak/>
        <w:t xml:space="preserve">QUY TRÌNH </w:t>
      </w:r>
      <w:r w:rsidRPr="0028047C">
        <w:rPr>
          <w:b/>
          <w:sz w:val="28"/>
          <w:szCs w:val="28"/>
          <w:lang w:val="vi-VN"/>
        </w:rPr>
        <w:t xml:space="preserve">SẢN XUẤT </w:t>
      </w:r>
      <w:r w:rsidRPr="0028047C">
        <w:rPr>
          <w:b/>
          <w:sz w:val="28"/>
          <w:szCs w:val="28"/>
        </w:rPr>
        <w:t xml:space="preserve">CÂY CAU TA </w:t>
      </w:r>
    </w:p>
    <w:p w14:paraId="4292F121" w14:textId="7085FD0A" w:rsidR="00BC7065" w:rsidRPr="0028047C" w:rsidRDefault="00BC7065" w:rsidP="00C84A99">
      <w:pPr>
        <w:shd w:val="clear" w:color="auto" w:fill="FFFFFF"/>
        <w:ind w:firstLine="567"/>
        <w:jc w:val="center"/>
        <w:outlineLvl w:val="1"/>
        <w:rPr>
          <w:b/>
          <w:sz w:val="28"/>
          <w:szCs w:val="28"/>
          <w:lang w:val="vi-VN"/>
        </w:rPr>
      </w:pPr>
      <w:r w:rsidRPr="0028047C">
        <w:rPr>
          <w:b/>
          <w:sz w:val="28"/>
          <w:szCs w:val="28"/>
        </w:rPr>
        <w:t>(CAU ĂN TRẦU)</w:t>
      </w:r>
    </w:p>
    <w:p w14:paraId="276773CA" w14:textId="77777777" w:rsidR="00BC7065" w:rsidRPr="0028047C" w:rsidRDefault="00BC7065" w:rsidP="00C84A99">
      <w:pPr>
        <w:shd w:val="clear" w:color="auto" w:fill="FFFFFF"/>
        <w:ind w:firstLine="567"/>
        <w:jc w:val="center"/>
        <w:outlineLvl w:val="1"/>
        <w:rPr>
          <w:b/>
          <w:bCs/>
          <w:sz w:val="28"/>
          <w:szCs w:val="28"/>
          <w:lang w:val="vi-VN"/>
        </w:rPr>
      </w:pPr>
      <w:r w:rsidRPr="0028047C">
        <w:rPr>
          <w:b/>
          <w:bCs/>
          <w:sz w:val="28"/>
          <w:szCs w:val="28"/>
          <w:lang w:val="vi-VN"/>
        </w:rPr>
        <w:t>(</w:t>
      </w:r>
      <w:r w:rsidRPr="0028047C">
        <w:rPr>
          <w:b/>
          <w:bCs/>
          <w:sz w:val="28"/>
          <w:szCs w:val="28"/>
        </w:rPr>
        <w:t>Tên khoa học: Areca catechu</w:t>
      </w:r>
      <w:r w:rsidRPr="0028047C">
        <w:rPr>
          <w:b/>
          <w:bCs/>
          <w:sz w:val="28"/>
          <w:szCs w:val="28"/>
          <w:lang w:val="vi-VN"/>
        </w:rPr>
        <w:t>)</w:t>
      </w:r>
    </w:p>
    <w:p w14:paraId="1D7642A9" w14:textId="77777777" w:rsidR="00B55B6D" w:rsidRPr="0028047C" w:rsidRDefault="00B55B6D" w:rsidP="007B515F">
      <w:pPr>
        <w:shd w:val="clear" w:color="auto" w:fill="FFFFFF"/>
        <w:spacing w:before="60" w:after="60"/>
        <w:ind w:firstLine="567"/>
        <w:jc w:val="center"/>
        <w:outlineLvl w:val="1"/>
        <w:rPr>
          <w:b/>
          <w:bCs/>
          <w:sz w:val="28"/>
          <w:szCs w:val="28"/>
          <w:lang w:val="vi-VN"/>
        </w:rPr>
      </w:pPr>
    </w:p>
    <w:p w14:paraId="4FAC2C30" w14:textId="5FBC6F7D" w:rsidR="00B55B6D" w:rsidRPr="0028047C" w:rsidRDefault="00B55B6D" w:rsidP="007B515F">
      <w:pPr>
        <w:shd w:val="clear" w:color="auto" w:fill="FFFFFF"/>
        <w:spacing w:before="60" w:after="60"/>
        <w:ind w:firstLine="567"/>
        <w:jc w:val="center"/>
        <w:outlineLvl w:val="1"/>
        <w:rPr>
          <w:b/>
          <w:bCs/>
          <w:sz w:val="28"/>
          <w:szCs w:val="28"/>
          <w:lang w:val="vi-VN"/>
        </w:rPr>
      </w:pPr>
      <w:r w:rsidRPr="0028047C">
        <w:rPr>
          <w:b/>
          <w:bCs/>
          <w:sz w:val="28"/>
          <w:szCs w:val="28"/>
          <w:lang w:val="vi-VN"/>
        </w:rPr>
        <w:t xml:space="preserve">                                                                                QTSX: 01</w:t>
      </w:r>
      <w:r w:rsidR="00975016" w:rsidRPr="0028047C">
        <w:rPr>
          <w:b/>
          <w:bCs/>
          <w:sz w:val="28"/>
          <w:szCs w:val="28"/>
          <w:lang w:val="vi-VN"/>
        </w:rPr>
        <w:t xml:space="preserve"> </w:t>
      </w:r>
    </w:p>
    <w:p w14:paraId="40EA1DCC" w14:textId="77777777" w:rsidR="007B515F" w:rsidRPr="0028047C" w:rsidRDefault="007B515F" w:rsidP="00C84A99">
      <w:pPr>
        <w:shd w:val="clear" w:color="auto" w:fill="FFFFFF"/>
        <w:ind w:firstLine="567"/>
        <w:jc w:val="center"/>
        <w:outlineLvl w:val="1"/>
        <w:rPr>
          <w:b/>
          <w:bCs/>
          <w:sz w:val="28"/>
          <w:szCs w:val="28"/>
          <w:lang w:val="vi-VN"/>
        </w:rPr>
      </w:pPr>
    </w:p>
    <w:p w14:paraId="350780E7" w14:textId="00047E62" w:rsidR="007B515F" w:rsidRPr="0028047C" w:rsidRDefault="007B515F" w:rsidP="00C84A99">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1D662B" w:rsidRPr="0028047C">
        <w:rPr>
          <w:sz w:val="28"/>
          <w:szCs w:val="28"/>
          <w:lang w:val="vi-VN"/>
        </w:rPr>
        <w:t>Cau ta</w:t>
      </w:r>
    </w:p>
    <w:p w14:paraId="7BE8EEC3" w14:textId="77777777" w:rsidR="007B515F" w:rsidRPr="0028047C" w:rsidRDefault="007B515F" w:rsidP="00C84A99">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321CAEAB" w14:textId="77777777" w:rsidR="007B515F" w:rsidRPr="0028047C" w:rsidRDefault="007B515F" w:rsidP="00C84A99">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68810F3D" w14:textId="7E59C778" w:rsidR="007B515F" w:rsidRPr="0028047C" w:rsidRDefault="007B515F" w:rsidP="00C84A99">
      <w:pPr>
        <w:ind w:firstLine="607"/>
        <w:jc w:val="both"/>
        <w:rPr>
          <w:b/>
          <w:bCs/>
          <w:sz w:val="28"/>
          <w:szCs w:val="28"/>
          <w:lang w:val="vi-VN"/>
        </w:rPr>
      </w:pPr>
      <w:r w:rsidRPr="0028047C">
        <w:rPr>
          <w:sz w:val="28"/>
          <w:szCs w:val="28"/>
        </w:rPr>
        <w:t xml:space="preserve">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 xml:space="preserve">ịnh mức kinh tế kỹ thuật khuyến nông trung ương; Quyết định Số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p>
    <w:p w14:paraId="71E7FF32" w14:textId="1BA951D0" w:rsidR="007B515F" w:rsidRPr="0028047C" w:rsidRDefault="00975016" w:rsidP="00C84A99">
      <w:pPr>
        <w:ind w:firstLine="607"/>
        <w:jc w:val="both"/>
        <w:rPr>
          <w:b/>
          <w:bCs/>
          <w:sz w:val="28"/>
          <w:szCs w:val="28"/>
          <w:lang w:val="vi-VN"/>
        </w:rPr>
      </w:pPr>
      <w:r w:rsidRPr="0028047C">
        <w:rPr>
          <w:b/>
          <w:bCs/>
          <w:sz w:val="28"/>
          <w:szCs w:val="28"/>
          <w:lang w:val="vi-VN"/>
        </w:rPr>
        <w:t xml:space="preserve"> II. ĐỊNH MỨC KINH TẾ KỸ THUẬT</w:t>
      </w:r>
    </w:p>
    <w:p w14:paraId="1FE81989" w14:textId="15608199" w:rsidR="00702FD8" w:rsidRPr="0028047C" w:rsidRDefault="00702FD8" w:rsidP="00C84A99">
      <w:pPr>
        <w:ind w:firstLine="607"/>
        <w:jc w:val="both"/>
        <w:rPr>
          <w:sz w:val="28"/>
          <w:szCs w:val="28"/>
          <w:lang w:val="vi-VN"/>
        </w:rPr>
      </w:pPr>
      <w:r w:rsidRPr="0028047C">
        <w:rPr>
          <w:sz w:val="28"/>
          <w:szCs w:val="28"/>
        </w:rPr>
        <w:t>- Giống</w:t>
      </w:r>
      <w:r w:rsidRPr="0028047C">
        <w:rPr>
          <w:sz w:val="28"/>
          <w:szCs w:val="28"/>
          <w:lang w:val="vi-VN"/>
        </w:rPr>
        <w:t xml:space="preserve">: </w:t>
      </w:r>
      <w:r w:rsidRPr="0028047C">
        <w:rPr>
          <w:sz w:val="28"/>
          <w:szCs w:val="28"/>
        </w:rPr>
        <w:t xml:space="preserve">1.540 </w:t>
      </w:r>
      <w:r w:rsidRPr="0028047C">
        <w:rPr>
          <w:sz w:val="28"/>
          <w:szCs w:val="28"/>
          <w:lang w:val="vi-VN"/>
        </w:rPr>
        <w:t>cây</w:t>
      </w:r>
    </w:p>
    <w:p w14:paraId="720B02F6" w14:textId="7A1A6016" w:rsidR="00702FD8" w:rsidRPr="0028047C" w:rsidRDefault="00702FD8" w:rsidP="00C84A99">
      <w:pPr>
        <w:ind w:firstLine="607"/>
        <w:jc w:val="both"/>
        <w:rPr>
          <w:sz w:val="28"/>
          <w:szCs w:val="28"/>
          <w:lang w:val="vi-VN"/>
        </w:rPr>
      </w:pPr>
      <w:r w:rsidRPr="0028047C">
        <w:rPr>
          <w:sz w:val="28"/>
          <w:szCs w:val="28"/>
        </w:rPr>
        <w:t>+ Giống trồng mới</w:t>
      </w:r>
      <w:r w:rsidRPr="0028047C">
        <w:rPr>
          <w:sz w:val="28"/>
          <w:szCs w:val="28"/>
          <w:lang w:val="vi-VN"/>
        </w:rPr>
        <w:t xml:space="preserve">: </w:t>
      </w:r>
      <w:r w:rsidRPr="0028047C">
        <w:rPr>
          <w:sz w:val="28"/>
          <w:szCs w:val="28"/>
        </w:rPr>
        <w:t xml:space="preserve">1.400 </w:t>
      </w:r>
      <w:r w:rsidRPr="0028047C">
        <w:rPr>
          <w:sz w:val="28"/>
          <w:szCs w:val="28"/>
          <w:lang w:val="vi-VN"/>
        </w:rPr>
        <w:t>cây</w:t>
      </w:r>
    </w:p>
    <w:p w14:paraId="085E198E" w14:textId="1F92E459" w:rsidR="00702FD8" w:rsidRPr="0028047C" w:rsidRDefault="00702FD8" w:rsidP="00C84A99">
      <w:pPr>
        <w:ind w:firstLine="607"/>
        <w:jc w:val="both"/>
        <w:rPr>
          <w:sz w:val="28"/>
          <w:szCs w:val="28"/>
          <w:lang w:val="vi-VN"/>
        </w:rPr>
      </w:pPr>
      <w:r w:rsidRPr="0028047C">
        <w:rPr>
          <w:sz w:val="28"/>
          <w:szCs w:val="28"/>
        </w:rPr>
        <w:t>+ Giống trồng dặm</w:t>
      </w:r>
      <w:r w:rsidRPr="0028047C">
        <w:rPr>
          <w:sz w:val="28"/>
          <w:szCs w:val="28"/>
          <w:lang w:val="vi-VN"/>
        </w:rPr>
        <w:t xml:space="preserve">: </w:t>
      </w:r>
      <w:r w:rsidRPr="0028047C">
        <w:rPr>
          <w:sz w:val="28"/>
          <w:szCs w:val="28"/>
        </w:rPr>
        <w:t xml:space="preserve">140 </w:t>
      </w:r>
      <w:r w:rsidRPr="0028047C">
        <w:rPr>
          <w:sz w:val="28"/>
          <w:szCs w:val="28"/>
          <w:lang w:val="vi-VN"/>
        </w:rPr>
        <w:t>cây</w:t>
      </w:r>
    </w:p>
    <w:p w14:paraId="6FF04DEA" w14:textId="465DBE76" w:rsidR="00897BBD" w:rsidRPr="0028047C" w:rsidRDefault="00702FD8" w:rsidP="00C84A99">
      <w:pPr>
        <w:ind w:firstLine="607"/>
        <w:jc w:val="both"/>
        <w:rPr>
          <w:sz w:val="28"/>
          <w:szCs w:val="28"/>
          <w:lang w:val="vi-VN"/>
        </w:rPr>
      </w:pPr>
      <w:r w:rsidRPr="0028047C">
        <w:rPr>
          <w:sz w:val="28"/>
          <w:szCs w:val="28"/>
        </w:rPr>
        <w:t>- NPK (16-16-8)</w:t>
      </w:r>
      <w:r w:rsidRPr="0028047C">
        <w:rPr>
          <w:sz w:val="28"/>
          <w:szCs w:val="28"/>
          <w:lang w:val="vi-VN"/>
        </w:rPr>
        <w:t xml:space="preserve">: </w:t>
      </w:r>
      <w:r w:rsidRPr="0028047C">
        <w:rPr>
          <w:sz w:val="28"/>
          <w:szCs w:val="28"/>
        </w:rPr>
        <w:t xml:space="preserve"> 280</w:t>
      </w:r>
      <w:r w:rsidRPr="0028047C">
        <w:rPr>
          <w:sz w:val="28"/>
          <w:szCs w:val="28"/>
          <w:lang w:val="vi-VN"/>
        </w:rPr>
        <w:t xml:space="preserve"> kg/năm</w:t>
      </w:r>
    </w:p>
    <w:p w14:paraId="29DC7D28" w14:textId="573A5106" w:rsidR="00702FD8" w:rsidRPr="0028047C" w:rsidRDefault="00702FD8" w:rsidP="00C84A99">
      <w:pPr>
        <w:ind w:firstLine="607"/>
        <w:jc w:val="both"/>
        <w:rPr>
          <w:sz w:val="28"/>
          <w:szCs w:val="28"/>
          <w:lang w:val="vi-VN"/>
        </w:rPr>
      </w:pPr>
      <w:r w:rsidRPr="0028047C">
        <w:rPr>
          <w:sz w:val="28"/>
          <w:szCs w:val="28"/>
        </w:rPr>
        <w:t>Định mức phân bón áp dụng ở thời kỳ kiến thiết cơ bản (03 năm đầu)</w:t>
      </w:r>
    </w:p>
    <w:p w14:paraId="628577C3" w14:textId="77777777" w:rsidR="00702FD8" w:rsidRPr="0028047C" w:rsidRDefault="007B515F" w:rsidP="00C84A99">
      <w:pPr>
        <w:ind w:firstLine="567"/>
        <w:jc w:val="both"/>
        <w:rPr>
          <w:b/>
          <w:bCs/>
          <w:sz w:val="28"/>
          <w:szCs w:val="28"/>
          <w:lang w:val="vi-VN"/>
        </w:rPr>
      </w:pPr>
      <w:bookmarkStart w:id="0" w:name="_Hlk183430456"/>
      <w:r w:rsidRPr="0028047C">
        <w:rPr>
          <w:b/>
          <w:bCs/>
          <w:sz w:val="28"/>
          <w:szCs w:val="28"/>
          <w:lang w:val="vi-VN"/>
        </w:rPr>
        <w:t>C. NỘI DUNG QUY TRÌNH</w:t>
      </w:r>
      <w:bookmarkEnd w:id="0"/>
    </w:p>
    <w:p w14:paraId="7B6EC1EA" w14:textId="29B6BD36" w:rsidR="00BC7065" w:rsidRPr="0028047C" w:rsidRDefault="00BC7065" w:rsidP="00C84A99">
      <w:pPr>
        <w:ind w:firstLine="567"/>
        <w:jc w:val="both"/>
        <w:rPr>
          <w:b/>
          <w:bCs/>
          <w:sz w:val="28"/>
          <w:szCs w:val="28"/>
          <w:lang w:val="vi-VN"/>
        </w:rPr>
      </w:pPr>
      <w:r w:rsidRPr="0028047C">
        <w:rPr>
          <w:b/>
          <w:sz w:val="28"/>
          <w:szCs w:val="28"/>
        </w:rPr>
        <w:t xml:space="preserve">I. YÊU CẦU ĐIỀU KIỆN </w:t>
      </w:r>
      <w:r w:rsidRPr="0028047C">
        <w:rPr>
          <w:b/>
          <w:sz w:val="28"/>
          <w:szCs w:val="28"/>
          <w:lang w:val="vi-VN"/>
        </w:rPr>
        <w:t>SINH THÁI</w:t>
      </w:r>
    </w:p>
    <w:p w14:paraId="63121C86" w14:textId="77777777" w:rsidR="00BC7065" w:rsidRPr="0028047C" w:rsidRDefault="00BC7065" w:rsidP="00C84A99">
      <w:pPr>
        <w:shd w:val="clear" w:color="auto" w:fill="FFFFFF"/>
        <w:ind w:firstLine="567"/>
        <w:jc w:val="both"/>
        <w:outlineLvl w:val="1"/>
        <w:rPr>
          <w:b/>
          <w:sz w:val="28"/>
          <w:szCs w:val="28"/>
        </w:rPr>
      </w:pPr>
      <w:r w:rsidRPr="0028047C">
        <w:rPr>
          <w:b/>
          <w:sz w:val="28"/>
          <w:szCs w:val="28"/>
        </w:rPr>
        <w:t xml:space="preserve">1. Khí hậu: </w:t>
      </w:r>
    </w:p>
    <w:p w14:paraId="48DD3DE2" w14:textId="77777777" w:rsidR="00BC7065" w:rsidRPr="0028047C" w:rsidRDefault="00BC7065" w:rsidP="00C84A99">
      <w:pPr>
        <w:shd w:val="clear" w:color="auto" w:fill="FFFFFF"/>
        <w:ind w:firstLine="567"/>
        <w:jc w:val="both"/>
        <w:rPr>
          <w:sz w:val="28"/>
          <w:szCs w:val="28"/>
        </w:rPr>
      </w:pPr>
      <w:r w:rsidRPr="0028047C">
        <w:rPr>
          <w:sz w:val="28"/>
          <w:szCs w:val="28"/>
        </w:rPr>
        <w:t xml:space="preserve">+ Khả năng thích nghi: Có khả năng thích nghi tốt với cả môi trường ẩm và </w:t>
      </w:r>
      <w:r w:rsidRPr="0028047C">
        <w:rPr>
          <w:sz w:val="28"/>
          <w:szCs w:val="28"/>
          <w:lang w:val="vi-VN"/>
        </w:rPr>
        <w:t xml:space="preserve"> </w:t>
      </w:r>
      <w:r w:rsidRPr="0028047C">
        <w:rPr>
          <w:sz w:val="28"/>
          <w:szCs w:val="28"/>
        </w:rPr>
        <w:t>khô hạn. Cây có thể sinh trưởng và phát triển ở nhiều vùng miền khác nhau, từ đồng bằng đến trung du, miền núi.</w:t>
      </w:r>
    </w:p>
    <w:p w14:paraId="6A9BF4F2" w14:textId="77777777" w:rsidR="00BC7065" w:rsidRPr="0028047C" w:rsidRDefault="00BC7065" w:rsidP="00C84A99">
      <w:pPr>
        <w:shd w:val="clear" w:color="auto" w:fill="FFFFFF"/>
        <w:ind w:firstLine="567"/>
        <w:jc w:val="both"/>
        <w:rPr>
          <w:sz w:val="28"/>
          <w:szCs w:val="28"/>
          <w:lang w:val="vi-VN"/>
        </w:rPr>
      </w:pPr>
      <w:r w:rsidRPr="0028047C">
        <w:rPr>
          <w:sz w:val="28"/>
          <w:szCs w:val="28"/>
        </w:rPr>
        <w:t>+ Nhu cầu ánh sáng: Cây cau ưa sáng, cần nhiều ánh nắng để quang hợp và tạo quả. Tuy nhiên, khi còn nhỏ, cây con cần được che chắn để tránh ánh nắng gay gắt.</w:t>
      </w:r>
    </w:p>
    <w:p w14:paraId="7C10CCB0" w14:textId="77777777" w:rsidR="00BC7065" w:rsidRPr="0028047C" w:rsidRDefault="00BC7065" w:rsidP="00C84A99">
      <w:pPr>
        <w:shd w:val="clear" w:color="auto" w:fill="FFFFFF"/>
        <w:ind w:firstLine="567"/>
        <w:jc w:val="both"/>
        <w:rPr>
          <w:sz w:val="28"/>
          <w:szCs w:val="28"/>
        </w:rPr>
      </w:pPr>
      <w:r w:rsidRPr="0028047C">
        <w:rPr>
          <w:b/>
          <w:sz w:val="28"/>
          <w:szCs w:val="28"/>
        </w:rPr>
        <w:t>2. Đất trồng:</w:t>
      </w:r>
      <w:r w:rsidRPr="0028047C">
        <w:rPr>
          <w:sz w:val="28"/>
          <w:szCs w:val="28"/>
        </w:rPr>
        <w:t xml:space="preserve"> Cây cau giống không kén đất, có thể trồng trên nhiều loại đất khác nhau, từ đất thịt, đất pha cát đến đất phù sa. Tuy nhiên, đất trồng cần phải thoát nước tốt để tránh ngập úng gây thối rễ.</w:t>
      </w:r>
    </w:p>
    <w:p w14:paraId="2B8987E8" w14:textId="77777777" w:rsidR="00BC7065" w:rsidRPr="0028047C" w:rsidRDefault="00BC7065" w:rsidP="00C84A99">
      <w:pPr>
        <w:shd w:val="clear" w:color="auto" w:fill="FFFFFF"/>
        <w:ind w:firstLine="567"/>
        <w:jc w:val="both"/>
        <w:rPr>
          <w:sz w:val="28"/>
          <w:szCs w:val="28"/>
        </w:rPr>
      </w:pPr>
      <w:r w:rsidRPr="0028047C">
        <w:rPr>
          <w:b/>
          <w:sz w:val="28"/>
          <w:szCs w:val="28"/>
        </w:rPr>
        <w:t>3. Nhu cầu nước:</w:t>
      </w:r>
      <w:r w:rsidRPr="0028047C">
        <w:rPr>
          <w:sz w:val="28"/>
          <w:szCs w:val="28"/>
        </w:rPr>
        <w:t xml:space="preserve"> Cây cau có khả năng chịu hạn tốt, nhưng để cây phát triển tốt nhất, cần tưới nước đầy đủ, đặc biệt là trong mùa khô.</w:t>
      </w:r>
    </w:p>
    <w:p w14:paraId="562F8E72" w14:textId="77777777" w:rsidR="00BC7065" w:rsidRPr="0028047C" w:rsidRDefault="00BC7065" w:rsidP="00C84A99">
      <w:pPr>
        <w:shd w:val="clear" w:color="auto" w:fill="FFFFFF"/>
        <w:ind w:firstLine="567"/>
        <w:outlineLvl w:val="1"/>
        <w:rPr>
          <w:b/>
          <w:sz w:val="28"/>
          <w:szCs w:val="28"/>
        </w:rPr>
      </w:pPr>
      <w:r w:rsidRPr="0028047C">
        <w:rPr>
          <w:b/>
          <w:sz w:val="28"/>
          <w:szCs w:val="28"/>
        </w:rPr>
        <w:t>II. KỸ THUẬT TRỒNG, CHĂM SÓC</w:t>
      </w:r>
    </w:p>
    <w:p w14:paraId="797889F8" w14:textId="77777777" w:rsidR="00BC7065" w:rsidRPr="0028047C" w:rsidRDefault="00BC7065" w:rsidP="00C84A99">
      <w:pPr>
        <w:shd w:val="clear" w:color="auto" w:fill="FFFFFF"/>
        <w:ind w:firstLine="567"/>
        <w:outlineLvl w:val="1"/>
        <w:rPr>
          <w:sz w:val="28"/>
          <w:szCs w:val="28"/>
        </w:rPr>
      </w:pPr>
      <w:r w:rsidRPr="0028047C">
        <w:rPr>
          <w:b/>
          <w:sz w:val="28"/>
          <w:szCs w:val="28"/>
        </w:rPr>
        <w:t xml:space="preserve">1. Thời vụ: </w:t>
      </w:r>
      <w:r w:rsidRPr="0028047C">
        <w:rPr>
          <w:sz w:val="28"/>
          <w:szCs w:val="28"/>
        </w:rPr>
        <w:t>Nên trồng cây vào đầu mùa mưa để cây dễ bén rễ, phát triển.</w:t>
      </w:r>
    </w:p>
    <w:p w14:paraId="2051F824" w14:textId="77777777" w:rsidR="00BC7065" w:rsidRPr="0028047C" w:rsidRDefault="00BC7065" w:rsidP="00C84A99">
      <w:pPr>
        <w:shd w:val="clear" w:color="auto" w:fill="FFFFFF"/>
        <w:ind w:firstLine="567"/>
        <w:rPr>
          <w:b/>
          <w:sz w:val="28"/>
          <w:szCs w:val="28"/>
        </w:rPr>
      </w:pPr>
      <w:r w:rsidRPr="0028047C">
        <w:rPr>
          <w:b/>
          <w:sz w:val="28"/>
          <w:szCs w:val="28"/>
        </w:rPr>
        <w:t xml:space="preserve">2. Làm đất: </w:t>
      </w:r>
    </w:p>
    <w:p w14:paraId="03A9391A" w14:textId="77777777" w:rsidR="00BC7065" w:rsidRPr="0028047C" w:rsidRDefault="00BC7065" w:rsidP="00C84A99">
      <w:pPr>
        <w:shd w:val="clear" w:color="auto" w:fill="FFFFFF"/>
        <w:ind w:firstLine="567"/>
        <w:rPr>
          <w:sz w:val="28"/>
          <w:szCs w:val="28"/>
        </w:rPr>
      </w:pPr>
      <w:r w:rsidRPr="0028047C">
        <w:rPr>
          <w:sz w:val="28"/>
          <w:szCs w:val="28"/>
        </w:rPr>
        <w:t>- Yêu cầu về đất: Đất thịt, đất sét, đất tơi xốp, giàu mùn, thoát nước tốt, độ pH từ 5-7.</w:t>
      </w:r>
    </w:p>
    <w:p w14:paraId="0E003A85" w14:textId="77777777" w:rsidR="00BC7065" w:rsidRPr="0028047C" w:rsidRDefault="00BC7065" w:rsidP="00C84A99">
      <w:pPr>
        <w:shd w:val="clear" w:color="auto" w:fill="FFFFFF"/>
        <w:ind w:firstLine="567"/>
        <w:rPr>
          <w:sz w:val="28"/>
          <w:szCs w:val="28"/>
        </w:rPr>
      </w:pPr>
      <w:r w:rsidRPr="0028047C">
        <w:rPr>
          <w:sz w:val="28"/>
          <w:szCs w:val="28"/>
        </w:rPr>
        <w:t>- Cách xử lý đất: Cày bừa kỹ, dọn sạch cỏ dại, rải vôi để diệt trừ mầm bệnh.</w:t>
      </w:r>
    </w:p>
    <w:p w14:paraId="39D1A9E7" w14:textId="77777777" w:rsidR="00BC7065" w:rsidRPr="0028047C" w:rsidRDefault="00BC7065" w:rsidP="00C84A99">
      <w:pPr>
        <w:shd w:val="clear" w:color="auto" w:fill="FFFFFF"/>
        <w:ind w:firstLine="567"/>
        <w:jc w:val="both"/>
        <w:rPr>
          <w:sz w:val="28"/>
          <w:szCs w:val="28"/>
        </w:rPr>
      </w:pPr>
      <w:r w:rsidRPr="0028047C">
        <w:rPr>
          <w:sz w:val="28"/>
          <w:szCs w:val="28"/>
        </w:rPr>
        <w:t>- Làm luống: Nếu trồng trên đất ruộng, nên làm luống cao 20-30cm, rộng 1-1,2m.</w:t>
      </w:r>
    </w:p>
    <w:p w14:paraId="3B6FD57D" w14:textId="77777777" w:rsidR="00BC7065" w:rsidRPr="0028047C" w:rsidRDefault="00BC7065" w:rsidP="00C84A99">
      <w:pPr>
        <w:shd w:val="clear" w:color="auto" w:fill="FFFFFF"/>
        <w:ind w:firstLine="567"/>
        <w:jc w:val="both"/>
        <w:rPr>
          <w:sz w:val="28"/>
          <w:szCs w:val="28"/>
        </w:rPr>
      </w:pPr>
      <w:r w:rsidRPr="0028047C">
        <w:rPr>
          <w:sz w:val="28"/>
          <w:szCs w:val="28"/>
        </w:rPr>
        <w:t>- Đào hố trồng: Đào hố có kích thước 50x50x50cm, bón lót phân chuồng hoai mục, super lân, vôi bột.</w:t>
      </w:r>
    </w:p>
    <w:p w14:paraId="4C5DFCB1" w14:textId="77777777" w:rsidR="00BC7065" w:rsidRPr="0028047C" w:rsidRDefault="00BC7065" w:rsidP="00C84A99">
      <w:pPr>
        <w:shd w:val="clear" w:color="auto" w:fill="FFFFFF"/>
        <w:ind w:firstLine="567"/>
        <w:jc w:val="both"/>
        <w:rPr>
          <w:b/>
          <w:sz w:val="28"/>
          <w:szCs w:val="28"/>
        </w:rPr>
      </w:pPr>
      <w:r w:rsidRPr="0028047C">
        <w:rPr>
          <w:b/>
          <w:sz w:val="28"/>
          <w:szCs w:val="28"/>
        </w:rPr>
        <w:t>3. Kỹ thuật trồng</w:t>
      </w:r>
    </w:p>
    <w:p w14:paraId="4CB3FBCD" w14:textId="77777777" w:rsidR="00BC7065" w:rsidRPr="0028047C" w:rsidRDefault="00BC7065" w:rsidP="00C84A99">
      <w:pPr>
        <w:shd w:val="clear" w:color="auto" w:fill="FFFFFF"/>
        <w:ind w:firstLine="567"/>
        <w:jc w:val="both"/>
        <w:rPr>
          <w:sz w:val="28"/>
          <w:szCs w:val="28"/>
        </w:rPr>
      </w:pPr>
      <w:r w:rsidRPr="0028047C">
        <w:rPr>
          <w:sz w:val="28"/>
          <w:szCs w:val="28"/>
        </w:rPr>
        <w:lastRenderedPageBreak/>
        <w:t>- Chọn giống cau: phù hợp với mục đích trồng (cau ăn trầu, cau cảnh…) và điều kiện khí hậu, thổ nhưỡng tại địa phương. Chọn cây giống đạt các tiêu chí như: Thân thẳng, không bị sâu bệnh, không có vết thương; Bộ rễ phát triển tốt, nhiều rễ phụ, không bị dập nát; Lá xanh tốt, không bị vàng úa, héo khô.</w:t>
      </w:r>
    </w:p>
    <w:p w14:paraId="2FCFB7B9" w14:textId="77777777" w:rsidR="00BC7065" w:rsidRPr="0028047C" w:rsidRDefault="00BC7065" w:rsidP="00C84A99">
      <w:pPr>
        <w:shd w:val="clear" w:color="auto" w:fill="FFFFFF"/>
        <w:ind w:firstLine="567"/>
        <w:jc w:val="both"/>
        <w:rPr>
          <w:sz w:val="28"/>
          <w:szCs w:val="28"/>
        </w:rPr>
      </w:pPr>
      <w:r w:rsidRPr="0028047C">
        <w:rPr>
          <w:sz w:val="28"/>
          <w:szCs w:val="28"/>
        </w:rPr>
        <w:t>- Khoảng cách trồng: 1,3m x 1,5m, mật độ khoảng 5.150 cây/ha</w:t>
      </w:r>
    </w:p>
    <w:p w14:paraId="4EC7FC4A" w14:textId="77777777" w:rsidR="00BC7065" w:rsidRPr="0028047C" w:rsidRDefault="00BC7065" w:rsidP="00C84A99">
      <w:pPr>
        <w:shd w:val="clear" w:color="auto" w:fill="FFFFFF"/>
        <w:ind w:firstLine="567"/>
        <w:jc w:val="both"/>
        <w:rPr>
          <w:sz w:val="28"/>
          <w:szCs w:val="28"/>
        </w:rPr>
      </w:pPr>
      <w:r w:rsidRPr="0028047C">
        <w:rPr>
          <w:sz w:val="28"/>
          <w:szCs w:val="28"/>
        </w:rPr>
        <w:t>- Cách đặt cây: Đặt cây vào giữa hố, lấp đất đến cổ rễ, nén chặt.</w:t>
      </w:r>
    </w:p>
    <w:p w14:paraId="692672AE" w14:textId="77777777" w:rsidR="00BC7065" w:rsidRPr="0028047C" w:rsidRDefault="00BC7065" w:rsidP="00C84A99">
      <w:pPr>
        <w:shd w:val="clear" w:color="auto" w:fill="FFFFFF"/>
        <w:ind w:firstLine="567"/>
        <w:jc w:val="both"/>
        <w:rPr>
          <w:b/>
          <w:sz w:val="28"/>
          <w:szCs w:val="28"/>
        </w:rPr>
      </w:pPr>
      <w:r w:rsidRPr="0028047C">
        <w:rPr>
          <w:b/>
          <w:sz w:val="28"/>
          <w:szCs w:val="28"/>
        </w:rPr>
        <w:t>4. Phân bón</w:t>
      </w:r>
    </w:p>
    <w:p w14:paraId="030A6836" w14:textId="77777777" w:rsidR="00BC7065" w:rsidRPr="0028047C" w:rsidRDefault="00BC7065" w:rsidP="00C84A99">
      <w:pPr>
        <w:shd w:val="clear" w:color="auto" w:fill="FFFFFF"/>
        <w:ind w:firstLine="567"/>
        <w:jc w:val="both"/>
        <w:rPr>
          <w:sz w:val="28"/>
          <w:szCs w:val="28"/>
        </w:rPr>
      </w:pPr>
      <w:r w:rsidRPr="0028047C">
        <w:rPr>
          <w:sz w:val="28"/>
          <w:szCs w:val="28"/>
        </w:rPr>
        <w:t>+ Loại phân bón cho cây cau: Sử dụng phân hữu cơ (phân chuồng, phân xanh, phân rác…) kết hợp với phân NPK.</w:t>
      </w:r>
    </w:p>
    <w:p w14:paraId="414CA1C7" w14:textId="77777777" w:rsidR="00BC7065" w:rsidRPr="0028047C" w:rsidRDefault="00BC7065" w:rsidP="00C84A99">
      <w:pPr>
        <w:shd w:val="clear" w:color="auto" w:fill="FFFFFF"/>
        <w:ind w:firstLine="567"/>
        <w:jc w:val="both"/>
        <w:rPr>
          <w:sz w:val="28"/>
          <w:szCs w:val="28"/>
        </w:rPr>
      </w:pPr>
      <w:r w:rsidRPr="0028047C">
        <w:rPr>
          <w:sz w:val="28"/>
          <w:szCs w:val="28"/>
        </w:rPr>
        <w:t>+ Liều lượng: Tùy thuộc vào độ tuổi và tình trạng của cây.</w:t>
      </w:r>
    </w:p>
    <w:p w14:paraId="33E7380C" w14:textId="77777777" w:rsidR="00BC7065" w:rsidRPr="0028047C" w:rsidRDefault="00BC7065" w:rsidP="00C84A99">
      <w:pPr>
        <w:shd w:val="clear" w:color="auto" w:fill="FFFFFF"/>
        <w:ind w:firstLine="567"/>
        <w:jc w:val="both"/>
        <w:rPr>
          <w:sz w:val="28"/>
          <w:szCs w:val="28"/>
        </w:rPr>
      </w:pPr>
      <w:r w:rsidRPr="0028047C">
        <w:rPr>
          <w:sz w:val="28"/>
          <w:szCs w:val="28"/>
        </w:rPr>
        <w:t>+ Thời điểm: Bón 4-5 lần/năm, vào các giai đoạn cây ra lá non, trước khi ra hoa, sau khi đậu quả.</w:t>
      </w:r>
    </w:p>
    <w:p w14:paraId="485DEC4A" w14:textId="77777777" w:rsidR="00BC7065" w:rsidRPr="0028047C" w:rsidRDefault="00BC7065" w:rsidP="00C84A99">
      <w:pPr>
        <w:shd w:val="clear" w:color="auto" w:fill="FFFFFF"/>
        <w:ind w:firstLine="567"/>
        <w:jc w:val="both"/>
        <w:rPr>
          <w:b/>
          <w:sz w:val="28"/>
          <w:szCs w:val="28"/>
        </w:rPr>
      </w:pPr>
      <w:r w:rsidRPr="0028047C">
        <w:rPr>
          <w:b/>
          <w:sz w:val="28"/>
          <w:szCs w:val="28"/>
        </w:rPr>
        <w:t>5. Chăm sóc</w:t>
      </w:r>
    </w:p>
    <w:p w14:paraId="563EBB1B" w14:textId="77777777" w:rsidR="00BC7065" w:rsidRPr="0028047C" w:rsidRDefault="00BC7065" w:rsidP="00C84A99">
      <w:pPr>
        <w:shd w:val="clear" w:color="auto" w:fill="FFFFFF"/>
        <w:ind w:firstLine="567"/>
        <w:jc w:val="both"/>
        <w:rPr>
          <w:sz w:val="28"/>
          <w:szCs w:val="28"/>
        </w:rPr>
      </w:pPr>
      <w:r w:rsidRPr="0028047C">
        <w:rPr>
          <w:sz w:val="28"/>
          <w:szCs w:val="28"/>
        </w:rPr>
        <w:t>- Tưới nước: Tưới đẫm nước ngay sau khi trồng, duy trì độ ẩm cho cây để cây phát triển tốt nhất.</w:t>
      </w:r>
    </w:p>
    <w:p w14:paraId="3F9CEE0C" w14:textId="77777777" w:rsidR="00BC7065" w:rsidRPr="0028047C" w:rsidRDefault="00BC7065" w:rsidP="00C84A99">
      <w:pPr>
        <w:shd w:val="clear" w:color="auto" w:fill="FFFFFF"/>
        <w:ind w:firstLine="567"/>
        <w:jc w:val="both"/>
        <w:rPr>
          <w:sz w:val="28"/>
          <w:szCs w:val="28"/>
        </w:rPr>
      </w:pPr>
      <w:r w:rsidRPr="0028047C">
        <w:rPr>
          <w:sz w:val="28"/>
          <w:szCs w:val="28"/>
        </w:rPr>
        <w:t>- Làm cỏ: Thường xuyên làm cỏ dại xung quanh gốc cây.</w:t>
      </w:r>
    </w:p>
    <w:p w14:paraId="02652A24" w14:textId="6E1AE7E5" w:rsidR="00BC7065" w:rsidRPr="0028047C" w:rsidRDefault="00BC7065" w:rsidP="00C84A99">
      <w:pPr>
        <w:shd w:val="clear" w:color="auto" w:fill="FFFFFF"/>
        <w:ind w:firstLine="567"/>
        <w:jc w:val="both"/>
        <w:rPr>
          <w:b/>
          <w:sz w:val="28"/>
          <w:szCs w:val="28"/>
        </w:rPr>
      </w:pPr>
      <w:r w:rsidRPr="0028047C">
        <w:rPr>
          <w:b/>
          <w:sz w:val="28"/>
          <w:szCs w:val="28"/>
        </w:rPr>
        <w:t>I</w:t>
      </w:r>
      <w:r w:rsidR="00C84A99" w:rsidRPr="0028047C">
        <w:rPr>
          <w:b/>
          <w:sz w:val="28"/>
          <w:szCs w:val="28"/>
        </w:rPr>
        <w:t>II</w:t>
      </w:r>
      <w:r w:rsidRPr="0028047C">
        <w:rPr>
          <w:b/>
          <w:sz w:val="28"/>
          <w:szCs w:val="28"/>
        </w:rPr>
        <w:t xml:space="preserve">. QUẢN LÝ SINH VẬT GÂY HẠI </w:t>
      </w:r>
    </w:p>
    <w:p w14:paraId="7E0E4A24" w14:textId="77777777" w:rsidR="00BC7065" w:rsidRPr="0028047C" w:rsidRDefault="00BC7065" w:rsidP="00C84A99">
      <w:pPr>
        <w:shd w:val="clear" w:color="auto" w:fill="FFFFFF"/>
        <w:ind w:firstLine="567"/>
        <w:jc w:val="both"/>
        <w:rPr>
          <w:sz w:val="28"/>
          <w:szCs w:val="28"/>
        </w:rPr>
      </w:pPr>
      <w:r w:rsidRPr="0028047C">
        <w:rPr>
          <w:b/>
          <w:sz w:val="28"/>
          <w:szCs w:val="28"/>
        </w:rPr>
        <w:t>1. Sâu đục thân:</w:t>
      </w:r>
      <w:r w:rsidRPr="0028047C">
        <w:rPr>
          <w:sz w:val="28"/>
          <w:szCs w:val="28"/>
        </w:rPr>
        <w:t xml:space="preserve"> </w:t>
      </w:r>
      <w:r w:rsidRPr="0028047C">
        <w:rPr>
          <w:sz w:val="28"/>
          <w:szCs w:val="28"/>
          <w:shd w:val="clear" w:color="auto" w:fill="FFFFFF"/>
        </w:rPr>
        <w:t>Khi phát hiện những cành bị </w:t>
      </w:r>
      <w:r w:rsidRPr="0028047C">
        <w:rPr>
          <w:sz w:val="28"/>
          <w:szCs w:val="28"/>
        </w:rPr>
        <w:t>sâu</w:t>
      </w:r>
      <w:r w:rsidRPr="0028047C">
        <w:rPr>
          <w:sz w:val="28"/>
          <w:szCs w:val="28"/>
          <w:shd w:val="clear" w:color="auto" w:fill="FFFFFF"/>
        </w:rPr>
        <w:t> gây hại cần cắt bỏ, hoặc dùng dây thép nhỏ cho vào lỗ ngoáy và kéo </w:t>
      </w:r>
      <w:r w:rsidRPr="0028047C">
        <w:rPr>
          <w:sz w:val="28"/>
          <w:szCs w:val="28"/>
        </w:rPr>
        <w:t>sâu</w:t>
      </w:r>
      <w:r w:rsidRPr="0028047C">
        <w:rPr>
          <w:sz w:val="28"/>
          <w:szCs w:val="28"/>
          <w:shd w:val="clear" w:color="auto" w:fill="FFFFFF"/>
        </w:rPr>
        <w:t xml:space="preserve"> ra. Hoặc có thể sử dụng một trong các loại thuốc </w:t>
      </w:r>
      <w:r w:rsidRPr="0028047C">
        <w:rPr>
          <w:i/>
          <w:sz w:val="28"/>
          <w:szCs w:val="28"/>
          <w:shd w:val="clear" w:color="auto" w:fill="FFFFFF"/>
        </w:rPr>
        <w:t xml:space="preserve">hoạt chất </w:t>
      </w:r>
      <w:r w:rsidRPr="0028047C">
        <w:rPr>
          <w:i/>
          <w:sz w:val="28"/>
          <w:szCs w:val="28"/>
        </w:rPr>
        <w:t>Abamectin</w:t>
      </w:r>
      <w:r w:rsidRPr="0028047C">
        <w:rPr>
          <w:sz w:val="28"/>
          <w:szCs w:val="28"/>
        </w:rPr>
        <w:t xml:space="preserve"> (Tungatin 3.6 EC, Reasgant 3.6EC,…),</w:t>
      </w:r>
      <w:r w:rsidRPr="0028047C">
        <w:rPr>
          <w:i/>
          <w:sz w:val="28"/>
          <w:szCs w:val="28"/>
        </w:rPr>
        <w:t>hoạt chất Abamectin 50 g/l + Matrine 5 g/l</w:t>
      </w:r>
      <w:r w:rsidRPr="0028047C">
        <w:rPr>
          <w:sz w:val="28"/>
          <w:szCs w:val="28"/>
        </w:rPr>
        <w:t xml:space="preserve"> (Amara 55EC,…),…</w:t>
      </w:r>
      <w:r w:rsidRPr="0028047C">
        <w:rPr>
          <w:sz w:val="28"/>
          <w:szCs w:val="28"/>
          <w:shd w:val="clear" w:color="auto" w:fill="FFFFFF"/>
        </w:rPr>
        <w:t>nhét vào lỗ và bên ngoài trát đất để diệt </w:t>
      </w:r>
      <w:r w:rsidRPr="0028047C">
        <w:rPr>
          <w:sz w:val="28"/>
          <w:szCs w:val="28"/>
        </w:rPr>
        <w:t>sâu</w:t>
      </w:r>
      <w:r w:rsidRPr="0028047C">
        <w:rPr>
          <w:sz w:val="28"/>
          <w:szCs w:val="28"/>
          <w:shd w:val="clear" w:color="auto" w:fill="FFFFFF"/>
        </w:rPr>
        <w:t> non. Kết hợp quét vôi vào </w:t>
      </w:r>
      <w:r w:rsidRPr="0028047C">
        <w:rPr>
          <w:sz w:val="28"/>
          <w:szCs w:val="28"/>
        </w:rPr>
        <w:t>thân</w:t>
      </w:r>
      <w:r w:rsidRPr="0028047C">
        <w:rPr>
          <w:sz w:val="28"/>
          <w:szCs w:val="28"/>
          <w:shd w:val="clear" w:color="auto" w:fill="FFFFFF"/>
        </w:rPr>
        <w:t> </w:t>
      </w:r>
      <w:r w:rsidRPr="0028047C">
        <w:rPr>
          <w:sz w:val="28"/>
          <w:szCs w:val="28"/>
        </w:rPr>
        <w:t>cây</w:t>
      </w:r>
      <w:r w:rsidRPr="0028047C">
        <w:rPr>
          <w:sz w:val="28"/>
          <w:szCs w:val="28"/>
          <w:shd w:val="clear" w:color="auto" w:fill="FFFFFF"/>
        </w:rPr>
        <w:t> để hạn chế trưởng thành đẻ trứng.</w:t>
      </w:r>
    </w:p>
    <w:p w14:paraId="053F4796" w14:textId="77777777" w:rsidR="00BC7065" w:rsidRPr="0028047C" w:rsidRDefault="00BC7065" w:rsidP="00C84A99">
      <w:pPr>
        <w:shd w:val="clear" w:color="auto" w:fill="FFFFFF"/>
        <w:ind w:firstLine="567"/>
        <w:jc w:val="both"/>
        <w:rPr>
          <w:sz w:val="28"/>
          <w:szCs w:val="28"/>
        </w:rPr>
      </w:pPr>
      <w:r w:rsidRPr="0028047C">
        <w:rPr>
          <w:b/>
          <w:sz w:val="28"/>
          <w:szCs w:val="28"/>
        </w:rPr>
        <w:t>2. Rệp sáp, bọ trĩ:</w:t>
      </w:r>
      <w:r w:rsidRPr="0028047C">
        <w:rPr>
          <w:sz w:val="28"/>
          <w:szCs w:val="28"/>
        </w:rPr>
        <w:t xml:space="preserve"> Khi phát hiện rệp sáp, bọ trĩ gây hại có thể sử dụng một trong các loại thuốc để phun như: </w:t>
      </w:r>
      <w:r w:rsidRPr="0028047C">
        <w:rPr>
          <w:i/>
          <w:sz w:val="28"/>
          <w:szCs w:val="28"/>
        </w:rPr>
        <w:t>Hoạt chấtAbamectin</w:t>
      </w:r>
      <w:r w:rsidRPr="0028047C">
        <w:rPr>
          <w:sz w:val="28"/>
          <w:szCs w:val="28"/>
        </w:rPr>
        <w:t xml:space="preserve"> (Queson 5.0EC, Brightin 4.0EC, Catex 3.6EC, Tungatin 3.6 EC, …)</w:t>
      </w:r>
    </w:p>
    <w:p w14:paraId="67A9FD50" w14:textId="77777777" w:rsidR="00BC7065" w:rsidRPr="0028047C" w:rsidRDefault="00BC7065" w:rsidP="00C84A99">
      <w:pPr>
        <w:shd w:val="clear" w:color="auto" w:fill="FFFFFF"/>
        <w:ind w:firstLine="567"/>
        <w:jc w:val="both"/>
        <w:rPr>
          <w:sz w:val="28"/>
          <w:szCs w:val="28"/>
        </w:rPr>
      </w:pPr>
      <w:r w:rsidRPr="0028047C">
        <w:rPr>
          <w:b/>
          <w:sz w:val="28"/>
          <w:szCs w:val="28"/>
        </w:rPr>
        <w:t>3. Bệnh thối đọt:</w:t>
      </w:r>
      <w:r w:rsidRPr="0028047C">
        <w:rPr>
          <w:sz w:val="28"/>
          <w:szCs w:val="28"/>
        </w:rPr>
        <w:t xml:space="preserve"> Có thể sử dụng thuốc </w:t>
      </w:r>
      <w:r w:rsidRPr="0028047C">
        <w:rPr>
          <w:i/>
          <w:sz w:val="28"/>
          <w:szCs w:val="28"/>
        </w:rPr>
        <w:t>hoạt chất Fosetyl-aluminium</w:t>
      </w:r>
      <w:r w:rsidRPr="0028047C">
        <w:rPr>
          <w:sz w:val="28"/>
          <w:szCs w:val="28"/>
        </w:rPr>
        <w:t xml:space="preserve"> (Aliette 80 WP, 800 WG; Alimet 80WP, 80WG; Alonil  800WG,…),</w:t>
      </w:r>
      <w:r w:rsidRPr="0028047C">
        <w:rPr>
          <w:i/>
          <w:sz w:val="28"/>
          <w:szCs w:val="28"/>
        </w:rPr>
        <w:t>hoạt chất Ningnanmycin</w:t>
      </w:r>
      <w:r w:rsidRPr="0028047C">
        <w:rPr>
          <w:sz w:val="28"/>
          <w:szCs w:val="28"/>
        </w:rPr>
        <w:t xml:space="preserve"> (Ditacin 8 SL,…) hoặc các loại thuốc gốc đồng (</w:t>
      </w:r>
      <w:r w:rsidRPr="0028047C">
        <w:rPr>
          <w:sz w:val="28"/>
          <w:szCs w:val="28"/>
          <w:shd w:val="clear" w:color="auto" w:fill="FFFFFF"/>
        </w:rPr>
        <w:t xml:space="preserve">COC 85,…) </w:t>
      </w:r>
      <w:r w:rsidRPr="0028047C">
        <w:rPr>
          <w:sz w:val="28"/>
          <w:szCs w:val="28"/>
        </w:rPr>
        <w:t xml:space="preserve">để phun </w:t>
      </w:r>
    </w:p>
    <w:p w14:paraId="7F67CC43" w14:textId="77777777" w:rsidR="00BC7065" w:rsidRPr="0028047C" w:rsidRDefault="00BC7065" w:rsidP="00C84A99">
      <w:pPr>
        <w:shd w:val="clear" w:color="auto" w:fill="FFFFFF"/>
        <w:ind w:firstLine="567"/>
        <w:jc w:val="both"/>
        <w:rPr>
          <w:sz w:val="28"/>
          <w:szCs w:val="28"/>
        </w:rPr>
      </w:pPr>
      <w:r w:rsidRPr="0028047C">
        <w:rPr>
          <w:i/>
          <w:sz w:val="28"/>
          <w:szCs w:val="28"/>
        </w:rPr>
        <w:t>Lưu ý:</w:t>
      </w:r>
      <w:r w:rsidRPr="0028047C">
        <w:rPr>
          <w:sz w:val="28"/>
          <w:szCs w:val="28"/>
        </w:rPr>
        <w:t xml:space="preserve"> Khi sử dụng thuốc bảo vệ thực vật cần tuân thủ theo nguyên tắc “4 đúng” và đảm bảo thời gian cách ly của thuốc, đảm bảo an toàn lao động và môi trường sinh thái. </w:t>
      </w:r>
    </w:p>
    <w:p w14:paraId="4C141D40" w14:textId="77777777" w:rsidR="00BC7065" w:rsidRPr="0028047C" w:rsidRDefault="00BC7065" w:rsidP="00C84A99">
      <w:pPr>
        <w:shd w:val="clear" w:color="auto" w:fill="FFFFFF"/>
        <w:ind w:firstLine="567"/>
        <w:jc w:val="both"/>
        <w:rPr>
          <w:b/>
          <w:sz w:val="28"/>
          <w:szCs w:val="28"/>
        </w:rPr>
      </w:pPr>
      <w:r w:rsidRPr="0028047C">
        <w:rPr>
          <w:b/>
          <w:sz w:val="28"/>
          <w:szCs w:val="28"/>
        </w:rPr>
        <w:t xml:space="preserve">V. THU HOẠCH </w:t>
      </w:r>
    </w:p>
    <w:p w14:paraId="3AB30448" w14:textId="4B4B835D" w:rsidR="00BC7065" w:rsidRPr="0028047C" w:rsidRDefault="00BC7065" w:rsidP="00C84A99">
      <w:pPr>
        <w:shd w:val="clear" w:color="auto" w:fill="FFFFFF"/>
        <w:ind w:firstLine="567"/>
        <w:jc w:val="both"/>
        <w:rPr>
          <w:sz w:val="28"/>
          <w:szCs w:val="28"/>
          <w:lang w:val="vi-VN"/>
        </w:rPr>
      </w:pPr>
      <w:r w:rsidRPr="0028047C">
        <w:rPr>
          <w:sz w:val="28"/>
          <w:szCs w:val="28"/>
        </w:rPr>
        <w:t>Thu hoạch khi quả cau đạt chất lượng cao nhất. Bảo quản nơi khô mát</w:t>
      </w:r>
      <w:r w:rsidRPr="0028047C">
        <w:rPr>
          <w:sz w:val="28"/>
          <w:szCs w:val="28"/>
          <w:lang w:val="vi-VN"/>
        </w:rPr>
        <w:t>.</w:t>
      </w:r>
    </w:p>
    <w:p w14:paraId="7860D5F6" w14:textId="77777777" w:rsidR="002B1830" w:rsidRPr="0028047C" w:rsidRDefault="002B1830" w:rsidP="00BC7065">
      <w:pPr>
        <w:shd w:val="clear" w:color="auto" w:fill="FFFFFF"/>
        <w:spacing w:before="60" w:after="60"/>
        <w:ind w:firstLine="567"/>
        <w:jc w:val="both"/>
        <w:rPr>
          <w:sz w:val="28"/>
          <w:szCs w:val="28"/>
          <w:lang w:val="vi-VN"/>
        </w:rPr>
      </w:pPr>
    </w:p>
    <w:p w14:paraId="074C7C18" w14:textId="77777777" w:rsidR="00BC7065" w:rsidRPr="0028047C" w:rsidRDefault="00BC7065" w:rsidP="002B1830">
      <w:pPr>
        <w:shd w:val="clear" w:color="auto" w:fill="FFFFFF"/>
        <w:spacing w:before="60" w:after="60"/>
        <w:ind w:firstLine="567"/>
        <w:jc w:val="center"/>
        <w:rPr>
          <w:sz w:val="28"/>
          <w:szCs w:val="28"/>
          <w:lang w:val="en-SG"/>
        </w:rPr>
      </w:pPr>
    </w:p>
    <w:p w14:paraId="4D9B4AFA" w14:textId="77777777" w:rsidR="00C84A99" w:rsidRPr="0028047C" w:rsidRDefault="00C84A99" w:rsidP="002B1830">
      <w:pPr>
        <w:shd w:val="clear" w:color="auto" w:fill="FFFFFF"/>
        <w:spacing w:before="60" w:after="60"/>
        <w:ind w:firstLine="567"/>
        <w:jc w:val="center"/>
        <w:rPr>
          <w:sz w:val="28"/>
          <w:szCs w:val="28"/>
          <w:lang w:val="en-SG"/>
        </w:rPr>
      </w:pPr>
    </w:p>
    <w:p w14:paraId="3667A2BF" w14:textId="77777777" w:rsidR="00975016" w:rsidRPr="0028047C" w:rsidRDefault="00975016" w:rsidP="002B1830">
      <w:pPr>
        <w:shd w:val="clear" w:color="auto" w:fill="FFFFFF"/>
        <w:spacing w:before="60" w:after="60"/>
        <w:ind w:firstLine="567"/>
        <w:jc w:val="center"/>
        <w:rPr>
          <w:sz w:val="28"/>
          <w:szCs w:val="28"/>
          <w:lang w:val="en-SG"/>
        </w:rPr>
      </w:pPr>
    </w:p>
    <w:p w14:paraId="40DB4417" w14:textId="77777777" w:rsidR="00975016" w:rsidRPr="0028047C" w:rsidRDefault="00975016" w:rsidP="002B1830">
      <w:pPr>
        <w:shd w:val="clear" w:color="auto" w:fill="FFFFFF"/>
        <w:spacing w:before="60" w:after="60"/>
        <w:ind w:firstLine="567"/>
        <w:jc w:val="center"/>
        <w:rPr>
          <w:sz w:val="28"/>
          <w:szCs w:val="28"/>
          <w:lang w:val="en-SG"/>
        </w:rPr>
      </w:pPr>
    </w:p>
    <w:p w14:paraId="36D003DE" w14:textId="77777777" w:rsidR="00975016" w:rsidRPr="0028047C" w:rsidRDefault="00975016" w:rsidP="002B1830">
      <w:pPr>
        <w:shd w:val="clear" w:color="auto" w:fill="FFFFFF"/>
        <w:spacing w:before="60" w:after="60"/>
        <w:ind w:firstLine="567"/>
        <w:jc w:val="center"/>
        <w:rPr>
          <w:sz w:val="28"/>
          <w:szCs w:val="28"/>
          <w:lang w:val="en-SG"/>
        </w:rPr>
      </w:pPr>
    </w:p>
    <w:p w14:paraId="6531297F" w14:textId="77777777" w:rsidR="00975016" w:rsidRPr="0028047C" w:rsidRDefault="00975016" w:rsidP="002B1830">
      <w:pPr>
        <w:shd w:val="clear" w:color="auto" w:fill="FFFFFF"/>
        <w:spacing w:before="60" w:after="60"/>
        <w:ind w:firstLine="567"/>
        <w:jc w:val="center"/>
        <w:rPr>
          <w:sz w:val="28"/>
          <w:szCs w:val="28"/>
          <w:lang w:val="en-SG"/>
        </w:rPr>
      </w:pPr>
    </w:p>
    <w:p w14:paraId="2A11E2C7" w14:textId="77777777" w:rsidR="00975016" w:rsidRPr="0028047C" w:rsidRDefault="00975016" w:rsidP="002B1830">
      <w:pPr>
        <w:shd w:val="clear" w:color="auto" w:fill="FFFFFF"/>
        <w:spacing w:before="60" w:after="60"/>
        <w:ind w:firstLine="567"/>
        <w:jc w:val="center"/>
        <w:rPr>
          <w:sz w:val="28"/>
          <w:szCs w:val="28"/>
          <w:lang w:val="en-SG"/>
        </w:rPr>
      </w:pPr>
    </w:p>
    <w:p w14:paraId="59982B64" w14:textId="77777777" w:rsidR="00C84A99" w:rsidRPr="0028047C" w:rsidRDefault="00C84A99" w:rsidP="002B1830">
      <w:pPr>
        <w:shd w:val="clear" w:color="auto" w:fill="FFFFFF"/>
        <w:spacing w:before="60" w:after="60"/>
        <w:ind w:firstLine="567"/>
        <w:jc w:val="center"/>
        <w:rPr>
          <w:sz w:val="28"/>
          <w:szCs w:val="28"/>
          <w:lang w:val="en-SG"/>
        </w:rPr>
      </w:pPr>
    </w:p>
    <w:p w14:paraId="4E82407B" w14:textId="35FD25B2" w:rsidR="00BC7065" w:rsidRPr="0028047C" w:rsidRDefault="00BC7065" w:rsidP="002B1830">
      <w:pPr>
        <w:shd w:val="clear" w:color="auto" w:fill="FFFFFF"/>
        <w:ind w:firstLine="567"/>
        <w:jc w:val="center"/>
        <w:outlineLvl w:val="1"/>
        <w:rPr>
          <w:b/>
          <w:sz w:val="28"/>
          <w:szCs w:val="28"/>
          <w:lang w:val="vi-VN"/>
        </w:rPr>
      </w:pPr>
      <w:r w:rsidRPr="0028047C">
        <w:rPr>
          <w:b/>
          <w:sz w:val="28"/>
          <w:szCs w:val="28"/>
        </w:rPr>
        <w:lastRenderedPageBreak/>
        <w:t xml:space="preserve">QUY TRÌNH </w:t>
      </w:r>
      <w:r w:rsidRPr="0028047C">
        <w:rPr>
          <w:b/>
          <w:sz w:val="28"/>
          <w:szCs w:val="28"/>
          <w:lang w:val="vi-VN"/>
        </w:rPr>
        <w:t xml:space="preserve">SẢN XUẤT </w:t>
      </w:r>
      <w:r w:rsidRPr="0028047C">
        <w:rPr>
          <w:b/>
          <w:sz w:val="28"/>
          <w:szCs w:val="28"/>
        </w:rPr>
        <w:t xml:space="preserve">CÂY </w:t>
      </w:r>
      <w:r w:rsidRPr="0028047C">
        <w:rPr>
          <w:b/>
          <w:sz w:val="28"/>
          <w:szCs w:val="28"/>
          <w:lang w:val="vi-VN"/>
        </w:rPr>
        <w:t>HỒNG XIÊM</w:t>
      </w:r>
    </w:p>
    <w:p w14:paraId="26288012" w14:textId="77777777" w:rsidR="00BC7065" w:rsidRPr="0028047C" w:rsidRDefault="00BC7065" w:rsidP="002B1830">
      <w:pPr>
        <w:shd w:val="clear" w:color="auto" w:fill="FFFFFF"/>
        <w:spacing w:before="60" w:after="60"/>
        <w:ind w:firstLine="567"/>
        <w:jc w:val="center"/>
        <w:outlineLvl w:val="1"/>
        <w:rPr>
          <w:b/>
          <w:bCs/>
          <w:sz w:val="28"/>
          <w:szCs w:val="28"/>
          <w:lang w:val="vi-VN"/>
        </w:rPr>
      </w:pPr>
      <w:r w:rsidRPr="0028047C">
        <w:rPr>
          <w:b/>
          <w:bCs/>
          <w:sz w:val="28"/>
          <w:szCs w:val="28"/>
          <w:lang w:val="vi-VN"/>
        </w:rPr>
        <w:t>(</w:t>
      </w:r>
      <w:r w:rsidRPr="0028047C">
        <w:rPr>
          <w:b/>
          <w:bCs/>
          <w:sz w:val="28"/>
          <w:szCs w:val="28"/>
        </w:rPr>
        <w:t>Tên khoa học: Manilkara zapota</w:t>
      </w:r>
      <w:r w:rsidRPr="0028047C">
        <w:rPr>
          <w:b/>
          <w:bCs/>
          <w:sz w:val="28"/>
          <w:szCs w:val="28"/>
          <w:lang w:val="vi-VN"/>
        </w:rPr>
        <w:t>)</w:t>
      </w:r>
    </w:p>
    <w:p w14:paraId="367C03AE" w14:textId="77777777" w:rsidR="002B1830" w:rsidRPr="0028047C" w:rsidRDefault="002B1830" w:rsidP="002B1830">
      <w:pPr>
        <w:shd w:val="clear" w:color="auto" w:fill="FFFFFF"/>
        <w:spacing w:before="60" w:after="60"/>
        <w:ind w:firstLine="567"/>
        <w:jc w:val="center"/>
        <w:outlineLvl w:val="1"/>
        <w:rPr>
          <w:b/>
          <w:bCs/>
          <w:sz w:val="28"/>
          <w:szCs w:val="28"/>
          <w:lang w:val="vi-VN"/>
        </w:rPr>
      </w:pPr>
    </w:p>
    <w:p w14:paraId="3071F64A" w14:textId="43C100D0" w:rsidR="002B1830" w:rsidRPr="0028047C" w:rsidRDefault="002B1830" w:rsidP="002B1830">
      <w:pPr>
        <w:shd w:val="clear" w:color="auto" w:fill="FFFFFF"/>
        <w:spacing w:before="60" w:after="60"/>
        <w:ind w:firstLine="567"/>
        <w:jc w:val="center"/>
        <w:outlineLvl w:val="1"/>
        <w:rPr>
          <w:b/>
          <w:bCs/>
          <w:sz w:val="28"/>
          <w:szCs w:val="28"/>
          <w:lang w:val="vi-VN"/>
        </w:rPr>
      </w:pPr>
      <w:r w:rsidRPr="0028047C">
        <w:rPr>
          <w:b/>
          <w:bCs/>
          <w:sz w:val="28"/>
          <w:szCs w:val="28"/>
          <w:lang w:val="vi-VN"/>
        </w:rPr>
        <w:t xml:space="preserve">                                                                             QTSX: 02</w:t>
      </w:r>
      <w:r w:rsidR="00975016" w:rsidRPr="0028047C">
        <w:rPr>
          <w:b/>
          <w:bCs/>
          <w:sz w:val="28"/>
          <w:szCs w:val="28"/>
          <w:lang w:val="vi-VN"/>
        </w:rPr>
        <w:t xml:space="preserve"> </w:t>
      </w:r>
    </w:p>
    <w:p w14:paraId="4275A857" w14:textId="77777777" w:rsidR="00E64EB7" w:rsidRPr="0028047C" w:rsidRDefault="00E64EB7" w:rsidP="00C84A99">
      <w:pPr>
        <w:shd w:val="clear" w:color="auto" w:fill="FFFFFF"/>
        <w:spacing w:before="60" w:after="60"/>
        <w:outlineLvl w:val="1"/>
        <w:rPr>
          <w:b/>
          <w:bCs/>
          <w:sz w:val="28"/>
          <w:szCs w:val="28"/>
          <w:lang w:val="en-SG"/>
        </w:rPr>
      </w:pPr>
    </w:p>
    <w:p w14:paraId="130A1537" w14:textId="5E70C4AE" w:rsidR="00E64EB7" w:rsidRPr="0028047C" w:rsidRDefault="00E64EB7" w:rsidP="00E64EB7">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Pr="0028047C">
        <w:rPr>
          <w:sz w:val="28"/>
          <w:szCs w:val="28"/>
          <w:lang w:val="vi-VN"/>
        </w:rPr>
        <w:t>Hồng Xiêm</w:t>
      </w:r>
    </w:p>
    <w:p w14:paraId="04DC9203" w14:textId="77777777" w:rsidR="00E64EB7" w:rsidRPr="0028047C" w:rsidRDefault="00E64EB7" w:rsidP="00E64EB7">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1CDA24F4" w14:textId="77777777" w:rsidR="00E64EB7" w:rsidRPr="0028047C" w:rsidRDefault="00E64EB7" w:rsidP="00E64EB7">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30AFE728" w14:textId="0B35A684" w:rsidR="00E64EB7" w:rsidRPr="0028047C" w:rsidRDefault="00E64EB7" w:rsidP="00AC7B1B">
      <w:pPr>
        <w:ind w:firstLine="607"/>
        <w:jc w:val="both"/>
        <w:rPr>
          <w:sz w:val="28"/>
          <w:szCs w:val="28"/>
          <w:lang w:val="vi-VN"/>
        </w:rPr>
      </w:pPr>
      <w:r w:rsidRPr="0028047C">
        <w:rPr>
          <w:sz w:val="28"/>
          <w:szCs w:val="28"/>
        </w:rPr>
        <w:t xml:space="preserve">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00AC7B1B" w:rsidRPr="0028047C">
        <w:rPr>
          <w:sz w:val="28"/>
          <w:szCs w:val="28"/>
          <w:lang w:val="vi-VN"/>
        </w:rPr>
        <w:t xml:space="preserve"> </w:t>
      </w:r>
      <w:r w:rsidR="00AC7B1B" w:rsidRPr="0028047C">
        <w:rPr>
          <w:sz w:val="28"/>
          <w:szCs w:val="28"/>
        </w:rPr>
        <w:t>Quyết định số 21 /2021/QĐ-UBND ngày 28 tháng 6 năm 2021</w:t>
      </w:r>
      <w:r w:rsidR="00AC7B1B" w:rsidRPr="0028047C">
        <w:rPr>
          <w:sz w:val="28"/>
          <w:szCs w:val="28"/>
          <w:lang w:val="vi-VN"/>
        </w:rPr>
        <w:t xml:space="preserve"> </w:t>
      </w:r>
      <w:r w:rsidR="00AC7B1B" w:rsidRPr="0028047C">
        <w:rPr>
          <w:sz w:val="28"/>
          <w:szCs w:val="28"/>
        </w:rPr>
        <w:t>của Ủy ban nhân dân tỉnh Kon Tum</w:t>
      </w:r>
      <w:r w:rsidR="00AC7B1B" w:rsidRPr="0028047C">
        <w:rPr>
          <w:sz w:val="28"/>
          <w:szCs w:val="28"/>
          <w:lang w:val="vi-VN"/>
        </w:rPr>
        <w:t xml:space="preserve"> về việc điều chỉnh bổ sung</w:t>
      </w:r>
      <w:r w:rsidRPr="0028047C">
        <w:rPr>
          <w:sz w:val="28"/>
          <w:szCs w:val="28"/>
        </w:rPr>
        <w:t xml:space="preserve"> Quyết định </w:t>
      </w:r>
      <w:r w:rsidR="00AC7B1B"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p>
    <w:p w14:paraId="2B9BB071" w14:textId="2441CE9A" w:rsidR="00AC7B1B" w:rsidRPr="0028047C" w:rsidRDefault="00975016" w:rsidP="00AC7B1B">
      <w:pPr>
        <w:ind w:firstLine="607"/>
        <w:jc w:val="both"/>
        <w:rPr>
          <w:b/>
          <w:bCs/>
          <w:sz w:val="28"/>
          <w:szCs w:val="28"/>
          <w:lang w:val="vi-VN"/>
        </w:rPr>
      </w:pPr>
      <w:r w:rsidRPr="0028047C">
        <w:rPr>
          <w:b/>
          <w:bCs/>
          <w:sz w:val="28"/>
          <w:szCs w:val="28"/>
          <w:lang w:val="vi-VN"/>
        </w:rPr>
        <w:t>II. ĐỊNH MỨC KINH TẾ KỸ THUẬT</w:t>
      </w:r>
    </w:p>
    <w:p w14:paraId="772703E9" w14:textId="52FE434C" w:rsidR="00AC7B1B" w:rsidRPr="0028047C" w:rsidRDefault="00AC7B1B" w:rsidP="00AC7B1B">
      <w:pPr>
        <w:pStyle w:val="ListParagraph"/>
        <w:widowControl w:val="0"/>
        <w:tabs>
          <w:tab w:val="left" w:pos="385"/>
        </w:tabs>
        <w:autoSpaceDE w:val="0"/>
        <w:autoSpaceDN w:val="0"/>
        <w:spacing w:before="39" w:after="42"/>
        <w:ind w:left="0" w:right="45"/>
        <w:jc w:val="both"/>
        <w:rPr>
          <w:rFonts w:ascii="Times New Roman" w:hAnsi="Times New Roman" w:cs="Times New Roman"/>
          <w:sz w:val="28"/>
          <w:szCs w:val="28"/>
        </w:rPr>
      </w:pPr>
      <w:r w:rsidRPr="0028047C">
        <w:rPr>
          <w:rFonts w:ascii="Times New Roman" w:hAnsi="Times New Roman" w:cs="Times New Roman"/>
          <w:sz w:val="26"/>
          <w:szCs w:val="26"/>
          <w:lang w:val="vi-VN"/>
        </w:rPr>
        <w:t xml:space="preserve">         </w:t>
      </w:r>
      <w:r w:rsidRPr="0028047C">
        <w:rPr>
          <w:rFonts w:ascii="Times New Roman" w:hAnsi="Times New Roman" w:cs="Times New Roman"/>
          <w:sz w:val="28"/>
          <w:szCs w:val="28"/>
        </w:rPr>
        <w:t xml:space="preserve">Quy mô: 01 ha; </w:t>
      </w:r>
      <w:r w:rsidRPr="0028047C">
        <w:rPr>
          <w:rFonts w:ascii="Times New Roman" w:hAnsi="Times New Roman" w:cs="Times New Roman"/>
          <w:sz w:val="28"/>
          <w:szCs w:val="28"/>
          <w:shd w:val="clear" w:color="auto" w:fill="FFFFFF"/>
        </w:rPr>
        <w:t>khoảng cách: hàng cách hàng 5 – 8m; cây cách cây là 5 – 7m; mật độ 200 – 400 cây/ha</w:t>
      </w:r>
      <w:r w:rsidRPr="0028047C">
        <w:rPr>
          <w:rFonts w:ascii="Times New Roman" w:hAnsi="Times New Roman" w:cs="Times New Roman"/>
          <w:sz w:val="28"/>
          <w:szCs w:val="28"/>
        </w:rPr>
        <w:t>; Năng suất: 20-25 tấn/ha.</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969"/>
        <w:gridCol w:w="1134"/>
        <w:gridCol w:w="1984"/>
        <w:gridCol w:w="1163"/>
      </w:tblGrid>
      <w:tr w:rsidR="0028047C" w:rsidRPr="0028047C" w14:paraId="0E0015BA" w14:textId="77777777" w:rsidTr="0058232C">
        <w:trPr>
          <w:trHeight w:val="525"/>
          <w:tblHeader/>
        </w:trPr>
        <w:tc>
          <w:tcPr>
            <w:tcW w:w="1008" w:type="dxa"/>
            <w:tcBorders>
              <w:top w:val="single" w:sz="4" w:space="0" w:color="auto"/>
              <w:left w:val="single" w:sz="4" w:space="0" w:color="auto"/>
              <w:bottom w:val="single" w:sz="4" w:space="0" w:color="auto"/>
              <w:right w:val="single" w:sz="4" w:space="0" w:color="auto"/>
            </w:tcBorders>
            <w:vAlign w:val="center"/>
          </w:tcPr>
          <w:p w14:paraId="2ECDFF60" w14:textId="77777777" w:rsidR="00AC7B1B" w:rsidRPr="0028047C" w:rsidRDefault="00AC7B1B" w:rsidP="00C84A99">
            <w:pPr>
              <w:jc w:val="center"/>
              <w:rPr>
                <w:b/>
                <w:bCs/>
                <w:sz w:val="26"/>
                <w:szCs w:val="26"/>
              </w:rPr>
            </w:pPr>
            <w:r w:rsidRPr="0028047C">
              <w:rPr>
                <w:b/>
                <w:bCs/>
                <w:sz w:val="26"/>
                <w:szCs w:val="26"/>
              </w:rPr>
              <w:t>STT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FCAD7EC" w14:textId="77777777" w:rsidR="00AC7B1B" w:rsidRPr="0028047C" w:rsidRDefault="00AC7B1B" w:rsidP="00C84A99">
            <w:pPr>
              <w:jc w:val="center"/>
              <w:rPr>
                <w:b/>
                <w:bCs/>
                <w:sz w:val="26"/>
                <w:szCs w:val="26"/>
              </w:rPr>
            </w:pPr>
            <w:r w:rsidRPr="0028047C">
              <w:rPr>
                <w:b/>
                <w:bCs/>
                <w:sz w:val="26"/>
                <w:szCs w:val="26"/>
              </w:rPr>
              <w:t>Nội dung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CA4E9B" w14:textId="77777777" w:rsidR="00AC7B1B" w:rsidRPr="0028047C" w:rsidRDefault="00AC7B1B" w:rsidP="00C84A99">
            <w:pPr>
              <w:jc w:val="center"/>
              <w:rPr>
                <w:b/>
                <w:bCs/>
                <w:sz w:val="26"/>
                <w:szCs w:val="26"/>
              </w:rPr>
            </w:pPr>
            <w:r w:rsidRPr="0028047C">
              <w:rPr>
                <w:b/>
                <w:bCs/>
                <w:sz w:val="26"/>
                <w:szCs w:val="26"/>
              </w:rPr>
              <w:t>ĐVT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33649ED" w14:textId="77777777" w:rsidR="00AC7B1B" w:rsidRPr="0028047C" w:rsidRDefault="00AC7B1B" w:rsidP="00C84A99">
            <w:pPr>
              <w:jc w:val="center"/>
              <w:rPr>
                <w:b/>
                <w:bCs/>
                <w:sz w:val="26"/>
                <w:szCs w:val="26"/>
              </w:rPr>
            </w:pPr>
            <w:r w:rsidRPr="0028047C">
              <w:rPr>
                <w:b/>
                <w:bCs/>
                <w:sz w:val="26"/>
                <w:szCs w:val="26"/>
              </w:rPr>
              <w:t>Định mức (ha)</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64BEFD16" w14:textId="77777777" w:rsidR="00AC7B1B" w:rsidRPr="0028047C" w:rsidRDefault="00AC7B1B" w:rsidP="00C84A99">
            <w:pPr>
              <w:jc w:val="center"/>
              <w:rPr>
                <w:b/>
                <w:bCs/>
                <w:sz w:val="26"/>
                <w:szCs w:val="26"/>
              </w:rPr>
            </w:pPr>
            <w:r w:rsidRPr="0028047C">
              <w:rPr>
                <w:b/>
                <w:bCs/>
                <w:sz w:val="26"/>
                <w:szCs w:val="26"/>
              </w:rPr>
              <w:t>Ghi chú</w:t>
            </w:r>
          </w:p>
        </w:tc>
      </w:tr>
      <w:tr w:rsidR="0028047C" w:rsidRPr="0028047C" w14:paraId="41FF9942" w14:textId="77777777" w:rsidTr="0058232C">
        <w:trPr>
          <w:trHeight w:val="330"/>
        </w:trPr>
        <w:tc>
          <w:tcPr>
            <w:tcW w:w="1008" w:type="dxa"/>
            <w:tcBorders>
              <w:top w:val="single" w:sz="4" w:space="0" w:color="auto"/>
              <w:left w:val="single" w:sz="4" w:space="0" w:color="auto"/>
              <w:bottom w:val="single" w:sz="4" w:space="0" w:color="auto"/>
              <w:right w:val="single" w:sz="4" w:space="0" w:color="auto"/>
            </w:tcBorders>
            <w:vAlign w:val="center"/>
          </w:tcPr>
          <w:p w14:paraId="344E4727" w14:textId="77777777" w:rsidR="00AC7B1B" w:rsidRPr="0028047C" w:rsidRDefault="00AC7B1B" w:rsidP="00C84A99">
            <w:pPr>
              <w:jc w:val="center"/>
              <w:rPr>
                <w:b/>
                <w:bCs/>
                <w:sz w:val="26"/>
                <w:szCs w:val="26"/>
              </w:rPr>
            </w:pPr>
            <w:r w:rsidRPr="0028047C">
              <w:rPr>
                <w:b/>
                <w:bCs/>
                <w:sz w:val="26"/>
                <w:szCs w:val="26"/>
              </w:rPr>
              <w:t>I</w:t>
            </w:r>
          </w:p>
        </w:tc>
        <w:tc>
          <w:tcPr>
            <w:tcW w:w="3969" w:type="dxa"/>
            <w:tcBorders>
              <w:top w:val="single" w:sz="4" w:space="0" w:color="auto"/>
              <w:left w:val="single" w:sz="4" w:space="0" w:color="auto"/>
              <w:bottom w:val="single" w:sz="4" w:space="0" w:color="auto"/>
              <w:right w:val="single" w:sz="4" w:space="0" w:color="auto"/>
            </w:tcBorders>
            <w:vAlign w:val="center"/>
          </w:tcPr>
          <w:p w14:paraId="3A0C810E" w14:textId="77777777" w:rsidR="00AC7B1B" w:rsidRPr="0028047C" w:rsidRDefault="00AC7B1B" w:rsidP="00C84A99">
            <w:pPr>
              <w:rPr>
                <w:b/>
                <w:bCs/>
                <w:sz w:val="26"/>
                <w:szCs w:val="26"/>
              </w:rPr>
            </w:pPr>
            <w:r w:rsidRPr="0028047C">
              <w:rPr>
                <w:b/>
                <w:bCs/>
                <w:sz w:val="26"/>
                <w:szCs w:val="26"/>
              </w:rPr>
              <w:t>Định mức vật tư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BFC06B" w14:textId="77777777" w:rsidR="00AC7B1B" w:rsidRPr="0028047C" w:rsidRDefault="00AC7B1B" w:rsidP="00C84A99">
            <w:pPr>
              <w:jc w:val="center"/>
              <w:rPr>
                <w:b/>
                <w:bCs/>
                <w:sz w:val="26"/>
                <w:szCs w:val="26"/>
              </w:rPr>
            </w:pPr>
            <w:r w:rsidRPr="0028047C">
              <w:rPr>
                <w:b/>
                <w:bCs/>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345838B" w14:textId="77777777" w:rsidR="00AC7B1B" w:rsidRPr="0028047C" w:rsidRDefault="00AC7B1B" w:rsidP="00C84A99">
            <w:pPr>
              <w:jc w:val="center"/>
              <w:rPr>
                <w:b/>
                <w:bCs/>
                <w:sz w:val="26"/>
                <w:szCs w:val="26"/>
              </w:rPr>
            </w:pPr>
            <w:r w:rsidRPr="0028047C">
              <w:rPr>
                <w:b/>
                <w:bCs/>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CD42798" w14:textId="77777777" w:rsidR="00AC7B1B" w:rsidRPr="0028047C" w:rsidRDefault="00AC7B1B" w:rsidP="00C84A99">
            <w:pPr>
              <w:jc w:val="center"/>
              <w:rPr>
                <w:b/>
                <w:bCs/>
                <w:sz w:val="26"/>
                <w:szCs w:val="26"/>
              </w:rPr>
            </w:pPr>
            <w:r w:rsidRPr="0028047C">
              <w:rPr>
                <w:b/>
                <w:bCs/>
                <w:sz w:val="26"/>
                <w:szCs w:val="26"/>
              </w:rPr>
              <w:t> </w:t>
            </w:r>
          </w:p>
        </w:tc>
      </w:tr>
      <w:tr w:rsidR="0028047C" w:rsidRPr="0028047C" w14:paraId="4EFD10C5" w14:textId="77777777" w:rsidTr="0058232C">
        <w:trPr>
          <w:trHeight w:val="330"/>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05A744CF" w14:textId="77777777" w:rsidR="00AC7B1B" w:rsidRPr="0028047C" w:rsidRDefault="00AC7B1B" w:rsidP="00C84A99">
            <w:pPr>
              <w:jc w:val="center"/>
              <w:rPr>
                <w:bCs/>
                <w:sz w:val="26"/>
                <w:szCs w:val="26"/>
              </w:rPr>
            </w:pPr>
            <w:r w:rsidRPr="0028047C">
              <w:rPr>
                <w:bCs/>
                <w:sz w:val="26"/>
                <w:szCs w:val="26"/>
              </w:rPr>
              <w:t>Năm thứ nhất</w:t>
            </w:r>
          </w:p>
        </w:tc>
        <w:tc>
          <w:tcPr>
            <w:tcW w:w="3969" w:type="dxa"/>
            <w:tcBorders>
              <w:top w:val="single" w:sz="4" w:space="0" w:color="auto"/>
              <w:left w:val="single" w:sz="4" w:space="0" w:color="auto"/>
              <w:bottom w:val="single" w:sz="4" w:space="0" w:color="auto"/>
              <w:right w:val="single" w:sz="4" w:space="0" w:color="auto"/>
            </w:tcBorders>
            <w:vAlign w:val="center"/>
          </w:tcPr>
          <w:p w14:paraId="7D0765C7" w14:textId="77777777" w:rsidR="00AC7B1B" w:rsidRPr="0028047C" w:rsidRDefault="00AC7B1B" w:rsidP="00C84A99">
            <w:pPr>
              <w:rPr>
                <w:bCs/>
                <w:sz w:val="26"/>
                <w:szCs w:val="26"/>
              </w:rPr>
            </w:pPr>
            <w:r w:rsidRPr="0028047C">
              <w:rPr>
                <w:bCs/>
                <w:sz w:val="26"/>
                <w:szCs w:val="26"/>
              </w:rPr>
              <w:t>Giống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D8866B" w14:textId="77777777" w:rsidR="00AC7B1B" w:rsidRPr="0028047C" w:rsidRDefault="00AC7B1B" w:rsidP="00C84A99">
            <w:pPr>
              <w:jc w:val="center"/>
              <w:rPr>
                <w:b/>
                <w:bCs/>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0A98BEA" w14:textId="77777777" w:rsidR="00AC7B1B" w:rsidRPr="0028047C" w:rsidRDefault="00AC7B1B" w:rsidP="00C84A99">
            <w:pPr>
              <w:jc w:val="center"/>
              <w:rPr>
                <w:b/>
                <w:bCs/>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3697012" w14:textId="77777777" w:rsidR="00AC7B1B" w:rsidRPr="0028047C" w:rsidRDefault="00AC7B1B" w:rsidP="00C84A99">
            <w:pPr>
              <w:jc w:val="center"/>
              <w:rPr>
                <w:b/>
                <w:bCs/>
                <w:sz w:val="26"/>
                <w:szCs w:val="26"/>
              </w:rPr>
            </w:pPr>
          </w:p>
        </w:tc>
      </w:tr>
      <w:tr w:rsidR="0028047C" w:rsidRPr="0028047C" w14:paraId="7CD4E3D2"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D79322D" w14:textId="77777777" w:rsidR="00AC7B1B" w:rsidRPr="0028047C" w:rsidRDefault="00AC7B1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D86D5AC" w14:textId="77777777" w:rsidR="00AC7B1B" w:rsidRPr="0028047C" w:rsidRDefault="00AC7B1B" w:rsidP="00C84A99">
            <w:pPr>
              <w:rPr>
                <w:sz w:val="26"/>
                <w:szCs w:val="26"/>
              </w:rPr>
            </w:pPr>
            <w:r w:rsidRPr="0028047C">
              <w:rPr>
                <w:sz w:val="26"/>
                <w:szCs w:val="26"/>
              </w:rPr>
              <w:t>- Trồng mới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BFDB7D" w14:textId="77777777" w:rsidR="00AC7B1B" w:rsidRPr="0028047C" w:rsidRDefault="00AC7B1B" w:rsidP="00C84A99">
            <w:pPr>
              <w:jc w:val="center"/>
              <w:rPr>
                <w:sz w:val="26"/>
                <w:szCs w:val="26"/>
              </w:rPr>
            </w:pPr>
            <w:r w:rsidRPr="0028047C">
              <w:rPr>
                <w:sz w:val="26"/>
                <w:szCs w:val="26"/>
              </w:rPr>
              <w:t>cây</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3540022" w14:textId="77777777" w:rsidR="00AC7B1B" w:rsidRPr="0028047C" w:rsidRDefault="00AC7B1B" w:rsidP="00C84A99">
            <w:pPr>
              <w:jc w:val="center"/>
              <w:rPr>
                <w:sz w:val="26"/>
                <w:szCs w:val="26"/>
              </w:rPr>
            </w:pPr>
            <w:r w:rsidRPr="0028047C">
              <w:rPr>
                <w:sz w:val="26"/>
                <w:szCs w:val="26"/>
              </w:rPr>
              <w:t>400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895FB43" w14:textId="77777777" w:rsidR="00AC7B1B" w:rsidRPr="0028047C" w:rsidRDefault="00AC7B1B" w:rsidP="00C84A99">
            <w:pPr>
              <w:jc w:val="center"/>
              <w:rPr>
                <w:sz w:val="26"/>
                <w:szCs w:val="26"/>
              </w:rPr>
            </w:pPr>
            <w:r w:rsidRPr="0028047C">
              <w:rPr>
                <w:sz w:val="26"/>
                <w:szCs w:val="26"/>
              </w:rPr>
              <w:t> </w:t>
            </w:r>
          </w:p>
        </w:tc>
      </w:tr>
      <w:tr w:rsidR="0028047C" w:rsidRPr="0028047C" w14:paraId="4D2494DC"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E34EF1F" w14:textId="77777777" w:rsidR="00AC7B1B" w:rsidRPr="0028047C" w:rsidRDefault="00AC7B1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FC6273E" w14:textId="77777777" w:rsidR="00AC7B1B" w:rsidRPr="0028047C" w:rsidRDefault="00AC7B1B" w:rsidP="00C84A99">
            <w:pPr>
              <w:rPr>
                <w:sz w:val="26"/>
                <w:szCs w:val="26"/>
              </w:rPr>
            </w:pPr>
            <w:r w:rsidRPr="0028047C">
              <w:rPr>
                <w:sz w:val="26"/>
                <w:szCs w:val="26"/>
              </w:rPr>
              <w:t>- Trồng dặm 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DC4B18" w14:textId="77777777" w:rsidR="00AC7B1B" w:rsidRPr="0028047C" w:rsidRDefault="00AC7B1B" w:rsidP="00C84A99">
            <w:pPr>
              <w:jc w:val="center"/>
              <w:rPr>
                <w:sz w:val="26"/>
                <w:szCs w:val="26"/>
              </w:rPr>
            </w:pPr>
            <w:r w:rsidRPr="0028047C">
              <w:rPr>
                <w:sz w:val="26"/>
                <w:szCs w:val="26"/>
              </w:rPr>
              <w:t>cây</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1399BD5" w14:textId="77777777" w:rsidR="00AC7B1B" w:rsidRPr="0028047C" w:rsidRDefault="00AC7B1B" w:rsidP="00C84A99">
            <w:pPr>
              <w:jc w:val="center"/>
              <w:rPr>
                <w:sz w:val="26"/>
                <w:szCs w:val="26"/>
              </w:rPr>
            </w:pPr>
            <w:r w:rsidRPr="0028047C">
              <w:rPr>
                <w:sz w:val="26"/>
                <w:szCs w:val="26"/>
              </w:rPr>
              <w:t>20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A1BF220" w14:textId="77777777" w:rsidR="00AC7B1B" w:rsidRPr="0028047C" w:rsidRDefault="00AC7B1B" w:rsidP="00C84A99">
            <w:pPr>
              <w:jc w:val="center"/>
              <w:rPr>
                <w:sz w:val="26"/>
                <w:szCs w:val="26"/>
              </w:rPr>
            </w:pPr>
          </w:p>
        </w:tc>
      </w:tr>
      <w:tr w:rsidR="0028047C" w:rsidRPr="0028047C" w14:paraId="639EC5FD"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F6F9098" w14:textId="77777777" w:rsidR="00AC7B1B" w:rsidRPr="0028047C" w:rsidRDefault="00AC7B1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60AD46F" w14:textId="77777777" w:rsidR="00AC7B1B" w:rsidRPr="0028047C" w:rsidRDefault="00AC7B1B" w:rsidP="00C84A99">
            <w:pPr>
              <w:rPr>
                <w:sz w:val="26"/>
                <w:szCs w:val="26"/>
              </w:rPr>
            </w:pPr>
            <w:r w:rsidRPr="0028047C">
              <w:rPr>
                <w:sz w:val="26"/>
                <w:szCs w:val="26"/>
              </w:rPr>
              <w:t>Phân hữu cơ hoai mục</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848F86" w14:textId="77777777" w:rsidR="00AC7B1B" w:rsidRPr="0028047C" w:rsidRDefault="00AC7B1B" w:rsidP="00C84A99">
            <w:pPr>
              <w:jc w:val="center"/>
              <w:rPr>
                <w:sz w:val="26"/>
                <w:szCs w:val="26"/>
              </w:rPr>
            </w:pPr>
            <w:r w:rsidRPr="0028047C">
              <w:rPr>
                <w:sz w:val="26"/>
                <w:szCs w:val="26"/>
              </w:rPr>
              <w:t>Tấn</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082E26C" w14:textId="77777777" w:rsidR="00AC7B1B" w:rsidRPr="0028047C" w:rsidRDefault="00AC7B1B" w:rsidP="00C84A99">
            <w:pPr>
              <w:jc w:val="center"/>
              <w:rPr>
                <w:sz w:val="26"/>
                <w:szCs w:val="26"/>
              </w:rPr>
            </w:pPr>
            <w:r w:rsidRPr="0028047C">
              <w:rPr>
                <w:sz w:val="26"/>
                <w:szCs w:val="26"/>
              </w:rPr>
              <w:t>05</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3834FB70" w14:textId="77777777" w:rsidR="00AC7B1B" w:rsidRPr="0028047C" w:rsidRDefault="00AC7B1B" w:rsidP="00C84A99">
            <w:pPr>
              <w:jc w:val="center"/>
              <w:rPr>
                <w:sz w:val="26"/>
                <w:szCs w:val="26"/>
              </w:rPr>
            </w:pPr>
          </w:p>
        </w:tc>
      </w:tr>
      <w:tr w:rsidR="0028047C" w:rsidRPr="0028047C" w14:paraId="089EFD5F"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D1E5918" w14:textId="77777777" w:rsidR="00AC7B1B" w:rsidRPr="0028047C" w:rsidRDefault="00AC7B1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04CD3EB" w14:textId="77777777" w:rsidR="00AC7B1B" w:rsidRPr="0028047C" w:rsidRDefault="00AC7B1B" w:rsidP="00C84A99">
            <w:pPr>
              <w:rPr>
                <w:sz w:val="26"/>
                <w:szCs w:val="26"/>
              </w:rPr>
            </w:pPr>
            <w:r w:rsidRPr="0028047C">
              <w:rPr>
                <w:sz w:val="26"/>
                <w:szCs w:val="26"/>
              </w:rPr>
              <w:t>Urê</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6AD548" w14:textId="77777777" w:rsidR="00AC7B1B" w:rsidRPr="0028047C" w:rsidRDefault="00AC7B1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3850F2F" w14:textId="77777777" w:rsidR="00AC7B1B" w:rsidRPr="0028047C" w:rsidRDefault="00AC7B1B" w:rsidP="00C84A99">
            <w:pPr>
              <w:jc w:val="center"/>
              <w:rPr>
                <w:sz w:val="26"/>
                <w:szCs w:val="26"/>
              </w:rPr>
            </w:pPr>
            <w:r w:rsidRPr="0028047C">
              <w:rPr>
                <w:sz w:val="26"/>
                <w:szCs w:val="26"/>
              </w:rPr>
              <w:t>400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52A46AB8" w14:textId="77777777" w:rsidR="00AC7B1B" w:rsidRPr="0028047C" w:rsidRDefault="00AC7B1B" w:rsidP="00C84A99">
            <w:pPr>
              <w:jc w:val="center"/>
              <w:rPr>
                <w:sz w:val="26"/>
                <w:szCs w:val="26"/>
              </w:rPr>
            </w:pPr>
            <w:r w:rsidRPr="0028047C">
              <w:rPr>
                <w:sz w:val="26"/>
                <w:szCs w:val="26"/>
              </w:rPr>
              <w:t> </w:t>
            </w:r>
          </w:p>
        </w:tc>
      </w:tr>
      <w:tr w:rsidR="0028047C" w:rsidRPr="0028047C" w14:paraId="5614A59C"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66AE7E6" w14:textId="77777777" w:rsidR="00AC7B1B" w:rsidRPr="0028047C" w:rsidRDefault="00AC7B1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E4F39D8" w14:textId="77777777" w:rsidR="00AC7B1B" w:rsidRPr="0028047C" w:rsidRDefault="00AC7B1B" w:rsidP="00C84A99">
            <w:pPr>
              <w:rPr>
                <w:sz w:val="26"/>
                <w:szCs w:val="26"/>
              </w:rPr>
            </w:pPr>
            <w:r w:rsidRPr="0028047C">
              <w:rPr>
                <w:sz w:val="26"/>
                <w:szCs w:val="26"/>
              </w:rPr>
              <w:t>Lân Supe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06B04C3" w14:textId="77777777" w:rsidR="00AC7B1B" w:rsidRPr="0028047C" w:rsidRDefault="00AC7B1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4A278E4" w14:textId="77777777" w:rsidR="00AC7B1B" w:rsidRPr="0028047C" w:rsidRDefault="00AC7B1B" w:rsidP="00C84A99">
            <w:pPr>
              <w:jc w:val="center"/>
              <w:rPr>
                <w:sz w:val="26"/>
                <w:szCs w:val="26"/>
              </w:rPr>
            </w:pPr>
            <w:r w:rsidRPr="0028047C">
              <w:rPr>
                <w:sz w:val="26"/>
                <w:szCs w:val="26"/>
              </w:rPr>
              <w:t>800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2804AAAE" w14:textId="77777777" w:rsidR="00AC7B1B" w:rsidRPr="0028047C" w:rsidRDefault="00AC7B1B" w:rsidP="00C84A99">
            <w:pPr>
              <w:jc w:val="center"/>
              <w:rPr>
                <w:sz w:val="26"/>
                <w:szCs w:val="26"/>
              </w:rPr>
            </w:pPr>
          </w:p>
        </w:tc>
      </w:tr>
      <w:tr w:rsidR="0028047C" w:rsidRPr="0028047C" w14:paraId="1EEF2D00"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12227B0" w14:textId="77777777" w:rsidR="00AC7B1B" w:rsidRPr="0028047C" w:rsidRDefault="00AC7B1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65978DB" w14:textId="77777777" w:rsidR="00AC7B1B" w:rsidRPr="0028047C" w:rsidRDefault="00AC7B1B" w:rsidP="00C84A99">
            <w:pPr>
              <w:rPr>
                <w:sz w:val="26"/>
                <w:szCs w:val="26"/>
              </w:rPr>
            </w:pPr>
            <w:r w:rsidRPr="0028047C">
              <w:rPr>
                <w:sz w:val="26"/>
                <w:szCs w:val="26"/>
              </w:rPr>
              <w:t>Kali Clorua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17E5561" w14:textId="77777777" w:rsidR="00AC7B1B" w:rsidRPr="0028047C" w:rsidRDefault="00AC7B1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69E52B1" w14:textId="77777777" w:rsidR="00AC7B1B" w:rsidRPr="0028047C" w:rsidRDefault="00AC7B1B" w:rsidP="00C84A99">
            <w:pPr>
              <w:jc w:val="center"/>
              <w:rPr>
                <w:sz w:val="26"/>
                <w:szCs w:val="26"/>
              </w:rPr>
            </w:pPr>
            <w:r w:rsidRPr="0028047C">
              <w:rPr>
                <w:sz w:val="26"/>
                <w:szCs w:val="26"/>
              </w:rPr>
              <w:t>240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52D70BDE" w14:textId="77777777" w:rsidR="00AC7B1B" w:rsidRPr="0028047C" w:rsidRDefault="00AC7B1B" w:rsidP="00C84A99">
            <w:pPr>
              <w:jc w:val="center"/>
              <w:rPr>
                <w:sz w:val="26"/>
                <w:szCs w:val="26"/>
              </w:rPr>
            </w:pPr>
          </w:p>
        </w:tc>
      </w:tr>
      <w:tr w:rsidR="0028047C" w:rsidRPr="0028047C" w14:paraId="6CDAD96C"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89E1B4F" w14:textId="77777777" w:rsidR="00AC7B1B" w:rsidRPr="0028047C" w:rsidRDefault="00AC7B1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48A9C63" w14:textId="77777777" w:rsidR="00AC7B1B" w:rsidRPr="0028047C" w:rsidRDefault="00AC7B1B" w:rsidP="00C84A99">
            <w:pPr>
              <w:rPr>
                <w:sz w:val="26"/>
                <w:szCs w:val="26"/>
              </w:rPr>
            </w:pPr>
            <w:r w:rsidRPr="0028047C">
              <w:rPr>
                <w:sz w:val="26"/>
                <w:szCs w:val="26"/>
              </w:rPr>
              <w:t>Vôi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9E5104" w14:textId="77777777" w:rsidR="00AC7B1B" w:rsidRPr="0028047C" w:rsidRDefault="00AC7B1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896D222" w14:textId="77777777" w:rsidR="00AC7B1B" w:rsidRPr="0028047C" w:rsidRDefault="00AC7B1B" w:rsidP="00C84A99">
            <w:pPr>
              <w:jc w:val="center"/>
              <w:rPr>
                <w:sz w:val="26"/>
                <w:szCs w:val="26"/>
              </w:rPr>
            </w:pPr>
            <w:r w:rsidRPr="0028047C">
              <w:rPr>
                <w:sz w:val="26"/>
                <w:szCs w:val="26"/>
              </w:rPr>
              <w:t>500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D08275C" w14:textId="77777777" w:rsidR="00AC7B1B" w:rsidRPr="0028047C" w:rsidRDefault="00AC7B1B" w:rsidP="00C84A99">
            <w:pPr>
              <w:jc w:val="center"/>
              <w:rPr>
                <w:sz w:val="26"/>
                <w:szCs w:val="26"/>
              </w:rPr>
            </w:pPr>
          </w:p>
        </w:tc>
      </w:tr>
      <w:tr w:rsidR="0028047C" w:rsidRPr="0028047C" w14:paraId="4B4E2B0B"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2D3FEBF" w14:textId="77777777" w:rsidR="00AC7B1B" w:rsidRPr="0028047C" w:rsidRDefault="00AC7B1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9E09844" w14:textId="77777777" w:rsidR="00AC7B1B" w:rsidRPr="0028047C" w:rsidRDefault="00AC7B1B" w:rsidP="00C84A99">
            <w:pPr>
              <w:rPr>
                <w:sz w:val="26"/>
                <w:szCs w:val="26"/>
              </w:rPr>
            </w:pPr>
            <w:r w:rsidRPr="0028047C">
              <w:rPr>
                <w:sz w:val="26"/>
                <w:szCs w:val="26"/>
              </w:rPr>
              <w:t>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3E28FD" w14:textId="77777777" w:rsidR="00AC7B1B" w:rsidRPr="0028047C" w:rsidRDefault="00AC7B1B" w:rsidP="00C84A9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3B76C46" w14:textId="77777777" w:rsidR="00AC7B1B" w:rsidRPr="0028047C" w:rsidRDefault="00AC7B1B" w:rsidP="00C84A9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2EC15E5F" w14:textId="77777777" w:rsidR="00AC7B1B" w:rsidRPr="0028047C" w:rsidRDefault="00AC7B1B" w:rsidP="00C84A99">
            <w:pPr>
              <w:jc w:val="center"/>
              <w:rPr>
                <w:sz w:val="26"/>
                <w:szCs w:val="26"/>
              </w:rPr>
            </w:pPr>
          </w:p>
        </w:tc>
      </w:tr>
      <w:tr w:rsidR="0028047C" w:rsidRPr="0028047C" w14:paraId="1C407592"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0D6183F" w14:textId="77777777" w:rsidR="00AC7B1B" w:rsidRPr="0028047C" w:rsidRDefault="00AC7B1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06CD4CD" w14:textId="77777777" w:rsidR="00AC7B1B" w:rsidRPr="0028047C" w:rsidRDefault="00AC7B1B" w:rsidP="00C84A99">
            <w:pPr>
              <w:rPr>
                <w:sz w:val="26"/>
                <w:szCs w:val="26"/>
              </w:rPr>
            </w:pPr>
            <w:r w:rsidRPr="0028047C">
              <w:rPr>
                <w:sz w:val="26"/>
                <w:szCs w:val="26"/>
              </w:rPr>
              <w:t>- Thuốc trừ cỏ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2C5A84" w14:textId="77777777" w:rsidR="00AC7B1B" w:rsidRPr="0028047C" w:rsidRDefault="00AC7B1B" w:rsidP="00C84A99">
            <w:pPr>
              <w:jc w:val="center"/>
              <w:rPr>
                <w:sz w:val="26"/>
                <w:szCs w:val="26"/>
              </w:rPr>
            </w:pPr>
            <w:r w:rsidRPr="0028047C">
              <w:rPr>
                <w:sz w:val="26"/>
                <w:szCs w:val="26"/>
              </w:rPr>
              <w:t>Kg, lít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29973F0" w14:textId="77777777" w:rsidR="00AC7B1B" w:rsidRPr="0028047C" w:rsidRDefault="00AC7B1B" w:rsidP="00C84A99">
            <w:pPr>
              <w:jc w:val="center"/>
              <w:rPr>
                <w:sz w:val="26"/>
                <w:szCs w:val="26"/>
              </w:rPr>
            </w:pPr>
            <w:r w:rsidRPr="0028047C">
              <w:rPr>
                <w:sz w:val="26"/>
                <w:szCs w:val="26"/>
              </w:rPr>
              <w:t>03</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14019867" w14:textId="77777777" w:rsidR="00AC7B1B" w:rsidRPr="0028047C" w:rsidRDefault="00AC7B1B" w:rsidP="00C84A99">
            <w:pPr>
              <w:jc w:val="center"/>
              <w:rPr>
                <w:sz w:val="26"/>
                <w:szCs w:val="26"/>
              </w:rPr>
            </w:pPr>
          </w:p>
        </w:tc>
      </w:tr>
      <w:tr w:rsidR="0028047C" w:rsidRPr="0028047C" w14:paraId="19167FCD"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FEB26D2" w14:textId="77777777" w:rsidR="00AC7B1B" w:rsidRPr="0028047C" w:rsidRDefault="00AC7B1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B3D3CC1" w14:textId="77777777" w:rsidR="00AC7B1B" w:rsidRPr="0028047C" w:rsidRDefault="00AC7B1B" w:rsidP="00C84A99">
            <w:pPr>
              <w:rPr>
                <w:sz w:val="26"/>
                <w:szCs w:val="26"/>
              </w:rPr>
            </w:pPr>
            <w:r w:rsidRPr="0028047C">
              <w:rPr>
                <w:sz w:val="26"/>
                <w:szCs w:val="26"/>
              </w:rPr>
              <w:t>- Trừ sâu bệnh</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7507255" w14:textId="77777777" w:rsidR="00AC7B1B" w:rsidRPr="0028047C" w:rsidRDefault="00AC7B1B" w:rsidP="00C84A99">
            <w:pPr>
              <w:jc w:val="center"/>
              <w:rPr>
                <w:sz w:val="26"/>
                <w:szCs w:val="26"/>
              </w:rPr>
            </w:pPr>
            <w:r w:rsidRPr="0028047C">
              <w:rPr>
                <w:sz w:val="26"/>
                <w:szCs w:val="26"/>
              </w:rPr>
              <w:t>Kg, lít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43F05E4" w14:textId="77777777" w:rsidR="00AC7B1B" w:rsidRPr="0028047C" w:rsidRDefault="00AC7B1B" w:rsidP="00C84A99">
            <w:pPr>
              <w:jc w:val="center"/>
              <w:rPr>
                <w:sz w:val="26"/>
                <w:szCs w:val="26"/>
              </w:rPr>
            </w:pPr>
            <w:r w:rsidRPr="0028047C">
              <w:rPr>
                <w:sz w:val="26"/>
                <w:szCs w:val="26"/>
              </w:rPr>
              <w:t>04</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50D1BB97" w14:textId="77777777" w:rsidR="00AC7B1B" w:rsidRPr="0028047C" w:rsidRDefault="00AC7B1B" w:rsidP="00C84A99">
            <w:pPr>
              <w:jc w:val="center"/>
              <w:rPr>
                <w:sz w:val="26"/>
                <w:szCs w:val="26"/>
              </w:rPr>
            </w:pPr>
          </w:p>
        </w:tc>
      </w:tr>
      <w:tr w:rsidR="0028047C" w:rsidRPr="0028047C" w14:paraId="598DD216" w14:textId="77777777" w:rsidTr="0058232C">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F319D30" w14:textId="77777777" w:rsidR="00AC7B1B" w:rsidRPr="0028047C" w:rsidRDefault="00AC7B1B" w:rsidP="00C84A99">
            <w:pPr>
              <w:jc w:val="center"/>
              <w:rPr>
                <w:sz w:val="26"/>
                <w:szCs w:val="26"/>
              </w:rPr>
            </w:pPr>
            <w:r w:rsidRPr="0028047C">
              <w:rPr>
                <w:sz w:val="26"/>
                <w:szCs w:val="26"/>
                <w:lang w:val="sv-SE"/>
              </w:rPr>
              <w:t>Năm thứ hai</w:t>
            </w:r>
          </w:p>
        </w:tc>
        <w:tc>
          <w:tcPr>
            <w:tcW w:w="3969" w:type="dxa"/>
            <w:tcBorders>
              <w:top w:val="single" w:sz="4" w:space="0" w:color="auto"/>
              <w:left w:val="single" w:sz="4" w:space="0" w:color="auto"/>
              <w:bottom w:val="single" w:sz="4" w:space="0" w:color="auto"/>
              <w:right w:val="single" w:sz="4" w:space="0" w:color="auto"/>
            </w:tcBorders>
          </w:tcPr>
          <w:p w14:paraId="7D67F960" w14:textId="77777777" w:rsidR="00AC7B1B" w:rsidRPr="0028047C" w:rsidRDefault="00AC7B1B" w:rsidP="00C84A99">
            <w:pPr>
              <w:rPr>
                <w:sz w:val="26"/>
                <w:szCs w:val="26"/>
              </w:rPr>
            </w:pPr>
            <w:r w:rsidRPr="0028047C">
              <w:rPr>
                <w:sz w:val="26"/>
                <w:szCs w:val="26"/>
              </w:rPr>
              <w:t>Urê</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8D6C7E5" w14:textId="77777777" w:rsidR="00AC7B1B" w:rsidRPr="0028047C" w:rsidRDefault="00AC7B1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2BF64F3" w14:textId="77777777" w:rsidR="00AC7B1B" w:rsidRPr="0028047C" w:rsidRDefault="00AC7B1B" w:rsidP="00C84A99">
            <w:pPr>
              <w:jc w:val="center"/>
              <w:rPr>
                <w:sz w:val="26"/>
                <w:szCs w:val="26"/>
              </w:rPr>
            </w:pPr>
            <w:r w:rsidRPr="0028047C">
              <w:rPr>
                <w:sz w:val="26"/>
                <w:szCs w:val="26"/>
              </w:rPr>
              <w:t>400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3908012" w14:textId="77777777" w:rsidR="00AC7B1B" w:rsidRPr="0028047C" w:rsidRDefault="00AC7B1B" w:rsidP="00C84A99">
            <w:pPr>
              <w:jc w:val="center"/>
              <w:rPr>
                <w:sz w:val="26"/>
                <w:szCs w:val="26"/>
              </w:rPr>
            </w:pPr>
            <w:r w:rsidRPr="0028047C">
              <w:rPr>
                <w:sz w:val="26"/>
                <w:szCs w:val="26"/>
              </w:rPr>
              <w:t> </w:t>
            </w:r>
          </w:p>
        </w:tc>
      </w:tr>
      <w:tr w:rsidR="0028047C" w:rsidRPr="0028047C" w14:paraId="092F38B4"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0C17285"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08532F63" w14:textId="77777777" w:rsidR="00AC7B1B" w:rsidRPr="0028047C" w:rsidRDefault="00AC7B1B" w:rsidP="00C84A99">
            <w:pPr>
              <w:rPr>
                <w:sz w:val="26"/>
                <w:szCs w:val="26"/>
              </w:rPr>
            </w:pPr>
            <w:r w:rsidRPr="0028047C">
              <w:rPr>
                <w:sz w:val="26"/>
                <w:szCs w:val="26"/>
              </w:rPr>
              <w:t>Lân Supe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4D9EFC" w14:textId="77777777" w:rsidR="00AC7B1B" w:rsidRPr="0028047C" w:rsidRDefault="00AC7B1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ED92854" w14:textId="77777777" w:rsidR="00AC7B1B" w:rsidRPr="0028047C" w:rsidRDefault="00AC7B1B" w:rsidP="00C84A99">
            <w:pPr>
              <w:jc w:val="center"/>
              <w:rPr>
                <w:sz w:val="26"/>
                <w:szCs w:val="26"/>
              </w:rPr>
            </w:pPr>
            <w:r w:rsidRPr="0028047C">
              <w:rPr>
                <w:sz w:val="26"/>
                <w:szCs w:val="26"/>
              </w:rPr>
              <w:t>800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3BECDEE1" w14:textId="77777777" w:rsidR="00AC7B1B" w:rsidRPr="0028047C" w:rsidRDefault="00AC7B1B" w:rsidP="00C84A99">
            <w:pPr>
              <w:jc w:val="center"/>
              <w:rPr>
                <w:sz w:val="26"/>
                <w:szCs w:val="26"/>
              </w:rPr>
            </w:pPr>
          </w:p>
        </w:tc>
      </w:tr>
      <w:tr w:rsidR="0028047C" w:rsidRPr="0028047C" w14:paraId="74B2F803"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39F187F"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397BA870" w14:textId="77777777" w:rsidR="00AC7B1B" w:rsidRPr="0028047C" w:rsidRDefault="00AC7B1B" w:rsidP="00C84A99">
            <w:pPr>
              <w:rPr>
                <w:sz w:val="26"/>
                <w:szCs w:val="26"/>
              </w:rPr>
            </w:pPr>
            <w:r w:rsidRPr="0028047C">
              <w:rPr>
                <w:sz w:val="26"/>
                <w:szCs w:val="26"/>
              </w:rPr>
              <w:t>Kali Clorua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F9A488" w14:textId="77777777" w:rsidR="00AC7B1B" w:rsidRPr="0028047C" w:rsidRDefault="00AC7B1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F29D910" w14:textId="77777777" w:rsidR="00AC7B1B" w:rsidRPr="0028047C" w:rsidRDefault="00AC7B1B" w:rsidP="00C84A99">
            <w:pPr>
              <w:jc w:val="center"/>
              <w:rPr>
                <w:sz w:val="26"/>
                <w:szCs w:val="26"/>
              </w:rPr>
            </w:pPr>
            <w:r w:rsidRPr="0028047C">
              <w:rPr>
                <w:sz w:val="26"/>
                <w:szCs w:val="26"/>
              </w:rPr>
              <w:t>240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2379049E" w14:textId="77777777" w:rsidR="00AC7B1B" w:rsidRPr="0028047C" w:rsidRDefault="00AC7B1B" w:rsidP="00C84A99">
            <w:pPr>
              <w:jc w:val="center"/>
              <w:rPr>
                <w:sz w:val="26"/>
                <w:szCs w:val="26"/>
              </w:rPr>
            </w:pPr>
          </w:p>
        </w:tc>
      </w:tr>
      <w:tr w:rsidR="0028047C" w:rsidRPr="0028047C" w14:paraId="7A44B1ED"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0E18A65"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37870F8C" w14:textId="77777777" w:rsidR="00AC7B1B" w:rsidRPr="0028047C" w:rsidRDefault="00AC7B1B" w:rsidP="00C84A99">
            <w:pPr>
              <w:rPr>
                <w:sz w:val="26"/>
                <w:szCs w:val="26"/>
              </w:rPr>
            </w:pPr>
            <w:r w:rsidRPr="0028047C">
              <w:rPr>
                <w:sz w:val="26"/>
                <w:szCs w:val="26"/>
              </w:rPr>
              <w:t>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6C32F1" w14:textId="77777777" w:rsidR="00AC7B1B" w:rsidRPr="0028047C" w:rsidRDefault="00AC7B1B" w:rsidP="00C84A9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8EB3385" w14:textId="77777777" w:rsidR="00AC7B1B" w:rsidRPr="0028047C" w:rsidRDefault="00AC7B1B" w:rsidP="00C84A9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72246BB3" w14:textId="77777777" w:rsidR="00AC7B1B" w:rsidRPr="0028047C" w:rsidRDefault="00AC7B1B" w:rsidP="00C84A99">
            <w:pPr>
              <w:jc w:val="center"/>
              <w:rPr>
                <w:sz w:val="26"/>
                <w:szCs w:val="26"/>
              </w:rPr>
            </w:pPr>
          </w:p>
        </w:tc>
      </w:tr>
      <w:tr w:rsidR="0028047C" w:rsidRPr="0028047C" w14:paraId="49432D51"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86AD3B3"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75484494" w14:textId="77777777" w:rsidR="00AC7B1B" w:rsidRPr="0028047C" w:rsidRDefault="00AC7B1B" w:rsidP="00C84A99">
            <w:pPr>
              <w:rPr>
                <w:sz w:val="26"/>
                <w:szCs w:val="26"/>
              </w:rPr>
            </w:pPr>
            <w:r w:rsidRPr="0028047C">
              <w:rPr>
                <w:sz w:val="26"/>
                <w:szCs w:val="26"/>
              </w:rPr>
              <w:t>- Thuốc trừ cỏ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7BD7B3" w14:textId="77777777" w:rsidR="00AC7B1B" w:rsidRPr="0028047C" w:rsidRDefault="00AC7B1B" w:rsidP="00C84A99">
            <w:pPr>
              <w:jc w:val="center"/>
              <w:rPr>
                <w:sz w:val="26"/>
                <w:szCs w:val="26"/>
              </w:rPr>
            </w:pPr>
            <w:r w:rsidRPr="0028047C">
              <w:rPr>
                <w:sz w:val="26"/>
                <w:szCs w:val="26"/>
              </w:rPr>
              <w:t>Kg, lít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A0EEAA2" w14:textId="77777777" w:rsidR="00AC7B1B" w:rsidRPr="0028047C" w:rsidRDefault="00AC7B1B" w:rsidP="00C84A99">
            <w:pPr>
              <w:jc w:val="center"/>
              <w:rPr>
                <w:sz w:val="26"/>
                <w:szCs w:val="26"/>
              </w:rPr>
            </w:pPr>
            <w:r w:rsidRPr="0028047C">
              <w:rPr>
                <w:sz w:val="26"/>
                <w:szCs w:val="26"/>
              </w:rPr>
              <w:t>03</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94C2564" w14:textId="77777777" w:rsidR="00AC7B1B" w:rsidRPr="0028047C" w:rsidRDefault="00AC7B1B" w:rsidP="00C84A99">
            <w:pPr>
              <w:jc w:val="center"/>
              <w:rPr>
                <w:sz w:val="26"/>
                <w:szCs w:val="26"/>
              </w:rPr>
            </w:pPr>
          </w:p>
        </w:tc>
      </w:tr>
      <w:tr w:rsidR="0028047C" w:rsidRPr="0028047C" w14:paraId="5B97F628"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12E5AE9"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5A62785B" w14:textId="77777777" w:rsidR="00AC7B1B" w:rsidRPr="0028047C" w:rsidRDefault="00AC7B1B" w:rsidP="00C84A99">
            <w:pPr>
              <w:rPr>
                <w:sz w:val="26"/>
                <w:szCs w:val="26"/>
              </w:rPr>
            </w:pPr>
            <w:r w:rsidRPr="0028047C">
              <w:rPr>
                <w:sz w:val="26"/>
                <w:szCs w:val="26"/>
              </w:rPr>
              <w:t>- Trừ sâu bệnh</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EB0217D" w14:textId="77777777" w:rsidR="00AC7B1B" w:rsidRPr="0028047C" w:rsidRDefault="00AC7B1B" w:rsidP="00C84A99">
            <w:pPr>
              <w:jc w:val="center"/>
              <w:rPr>
                <w:sz w:val="26"/>
                <w:szCs w:val="26"/>
              </w:rPr>
            </w:pPr>
            <w:r w:rsidRPr="0028047C">
              <w:rPr>
                <w:sz w:val="26"/>
                <w:szCs w:val="26"/>
              </w:rPr>
              <w:t>Kg, lít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6017781" w14:textId="77777777" w:rsidR="00AC7B1B" w:rsidRPr="0028047C" w:rsidRDefault="00AC7B1B" w:rsidP="00C84A99">
            <w:pPr>
              <w:jc w:val="center"/>
              <w:rPr>
                <w:sz w:val="26"/>
                <w:szCs w:val="26"/>
              </w:rPr>
            </w:pPr>
            <w:r w:rsidRPr="0028047C">
              <w:rPr>
                <w:sz w:val="26"/>
                <w:szCs w:val="26"/>
              </w:rPr>
              <w:t>04</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51524117" w14:textId="77777777" w:rsidR="00AC7B1B" w:rsidRPr="0028047C" w:rsidRDefault="00AC7B1B" w:rsidP="00C84A99">
            <w:pPr>
              <w:jc w:val="center"/>
              <w:rPr>
                <w:sz w:val="26"/>
                <w:szCs w:val="26"/>
              </w:rPr>
            </w:pPr>
          </w:p>
        </w:tc>
      </w:tr>
      <w:tr w:rsidR="0028047C" w:rsidRPr="0028047C" w14:paraId="3DB9E955" w14:textId="77777777" w:rsidTr="0058232C">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FCB3E76" w14:textId="77777777" w:rsidR="00AC7B1B" w:rsidRPr="0028047C" w:rsidRDefault="00AC7B1B" w:rsidP="00C84A99">
            <w:pPr>
              <w:jc w:val="center"/>
              <w:rPr>
                <w:bCs/>
                <w:sz w:val="26"/>
                <w:szCs w:val="26"/>
              </w:rPr>
            </w:pPr>
            <w:r w:rsidRPr="0028047C">
              <w:rPr>
                <w:bCs/>
                <w:sz w:val="26"/>
                <w:szCs w:val="26"/>
              </w:rPr>
              <w:t>Năm thứ ba trở đi (kinh doanh)</w:t>
            </w:r>
          </w:p>
        </w:tc>
        <w:tc>
          <w:tcPr>
            <w:tcW w:w="3969" w:type="dxa"/>
            <w:tcBorders>
              <w:top w:val="single" w:sz="4" w:space="0" w:color="auto"/>
              <w:left w:val="single" w:sz="4" w:space="0" w:color="auto"/>
              <w:bottom w:val="single" w:sz="4" w:space="0" w:color="auto"/>
              <w:right w:val="single" w:sz="4" w:space="0" w:color="auto"/>
            </w:tcBorders>
          </w:tcPr>
          <w:p w14:paraId="63281E37" w14:textId="77777777" w:rsidR="00AC7B1B" w:rsidRPr="0028047C" w:rsidRDefault="00AC7B1B" w:rsidP="00C84A99">
            <w:pPr>
              <w:rPr>
                <w:sz w:val="26"/>
                <w:szCs w:val="26"/>
              </w:rPr>
            </w:pPr>
            <w:r w:rsidRPr="0028047C">
              <w:rPr>
                <w:sz w:val="26"/>
                <w:szCs w:val="26"/>
              </w:rPr>
              <w:t>Phân hữu cơ hoai mục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1C0CCF" w14:textId="77777777" w:rsidR="00AC7B1B" w:rsidRPr="0028047C" w:rsidRDefault="00AC7B1B" w:rsidP="00C84A99">
            <w:pPr>
              <w:jc w:val="center"/>
              <w:rPr>
                <w:sz w:val="26"/>
                <w:szCs w:val="26"/>
              </w:rPr>
            </w:pPr>
            <w:r w:rsidRPr="0028047C">
              <w:rPr>
                <w:sz w:val="26"/>
                <w:szCs w:val="26"/>
              </w:rPr>
              <w:t>Tấn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0241918" w14:textId="77777777" w:rsidR="00AC7B1B" w:rsidRPr="0028047C" w:rsidRDefault="00AC7B1B" w:rsidP="00C84A99">
            <w:pPr>
              <w:jc w:val="center"/>
              <w:rPr>
                <w:sz w:val="26"/>
                <w:szCs w:val="26"/>
              </w:rPr>
            </w:pPr>
            <w:r w:rsidRPr="0028047C">
              <w:rPr>
                <w:sz w:val="26"/>
                <w:szCs w:val="26"/>
              </w:rPr>
              <w:t>05</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33E39AE4" w14:textId="77777777" w:rsidR="00AC7B1B" w:rsidRPr="0028047C" w:rsidRDefault="00AC7B1B" w:rsidP="00C84A99">
            <w:pPr>
              <w:jc w:val="center"/>
              <w:rPr>
                <w:sz w:val="26"/>
                <w:szCs w:val="26"/>
              </w:rPr>
            </w:pPr>
          </w:p>
        </w:tc>
      </w:tr>
      <w:tr w:rsidR="0028047C" w:rsidRPr="0028047C" w14:paraId="21D07374"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03926D1" w14:textId="77777777" w:rsidR="00AC7B1B" w:rsidRPr="0028047C" w:rsidRDefault="00AC7B1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4B92D799" w14:textId="77777777" w:rsidR="00AC7B1B" w:rsidRPr="0028047C" w:rsidRDefault="00AC7B1B" w:rsidP="00C84A99">
            <w:pPr>
              <w:rPr>
                <w:sz w:val="26"/>
                <w:szCs w:val="26"/>
              </w:rPr>
            </w:pPr>
            <w:r w:rsidRPr="0028047C">
              <w:rPr>
                <w:sz w:val="26"/>
                <w:szCs w:val="26"/>
              </w:rPr>
              <w:t>Urê</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B65E0D9" w14:textId="77777777" w:rsidR="00AC7B1B" w:rsidRPr="0028047C" w:rsidRDefault="00AC7B1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E6FBD9F" w14:textId="77777777" w:rsidR="00AC7B1B" w:rsidRPr="0028047C" w:rsidRDefault="00AC7B1B" w:rsidP="00C84A99">
            <w:pPr>
              <w:jc w:val="center"/>
              <w:rPr>
                <w:sz w:val="26"/>
                <w:szCs w:val="26"/>
              </w:rPr>
            </w:pPr>
            <w:r w:rsidRPr="0028047C">
              <w:rPr>
                <w:sz w:val="26"/>
                <w:szCs w:val="26"/>
              </w:rPr>
              <w:t>500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4FCA5FF7" w14:textId="77777777" w:rsidR="00AC7B1B" w:rsidRPr="0028047C" w:rsidRDefault="00AC7B1B" w:rsidP="00C84A99">
            <w:pPr>
              <w:jc w:val="center"/>
              <w:rPr>
                <w:sz w:val="26"/>
                <w:szCs w:val="26"/>
              </w:rPr>
            </w:pPr>
          </w:p>
        </w:tc>
      </w:tr>
      <w:tr w:rsidR="0028047C" w:rsidRPr="0028047C" w14:paraId="73ED1D4B"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4E9F21F" w14:textId="77777777" w:rsidR="00AC7B1B" w:rsidRPr="0028047C" w:rsidRDefault="00AC7B1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2DFA65F5" w14:textId="77777777" w:rsidR="00AC7B1B" w:rsidRPr="0028047C" w:rsidRDefault="00AC7B1B" w:rsidP="00C84A99">
            <w:pPr>
              <w:rPr>
                <w:sz w:val="26"/>
                <w:szCs w:val="26"/>
              </w:rPr>
            </w:pPr>
            <w:r w:rsidRPr="0028047C">
              <w:rPr>
                <w:sz w:val="26"/>
                <w:szCs w:val="26"/>
              </w:rPr>
              <w:t>Lân Supe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26218C" w14:textId="77777777" w:rsidR="00AC7B1B" w:rsidRPr="0028047C" w:rsidRDefault="00AC7B1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3E1E4E2" w14:textId="77777777" w:rsidR="00AC7B1B" w:rsidRPr="0028047C" w:rsidRDefault="00AC7B1B" w:rsidP="00C84A99">
            <w:pPr>
              <w:jc w:val="center"/>
              <w:rPr>
                <w:sz w:val="26"/>
                <w:szCs w:val="26"/>
              </w:rPr>
            </w:pPr>
            <w:r w:rsidRPr="0028047C">
              <w:rPr>
                <w:sz w:val="26"/>
                <w:szCs w:val="26"/>
              </w:rPr>
              <w:t>1.000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2C1670AB" w14:textId="77777777" w:rsidR="00AC7B1B" w:rsidRPr="0028047C" w:rsidRDefault="00AC7B1B" w:rsidP="00C84A99">
            <w:pPr>
              <w:jc w:val="center"/>
              <w:rPr>
                <w:sz w:val="26"/>
                <w:szCs w:val="26"/>
              </w:rPr>
            </w:pPr>
          </w:p>
        </w:tc>
      </w:tr>
      <w:tr w:rsidR="0028047C" w:rsidRPr="0028047C" w14:paraId="4ACFFE89"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A89C9E5" w14:textId="77777777" w:rsidR="00AC7B1B" w:rsidRPr="0028047C" w:rsidRDefault="00AC7B1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43133593" w14:textId="77777777" w:rsidR="00AC7B1B" w:rsidRPr="0028047C" w:rsidRDefault="00AC7B1B" w:rsidP="00C84A99">
            <w:pPr>
              <w:rPr>
                <w:sz w:val="26"/>
                <w:szCs w:val="26"/>
              </w:rPr>
            </w:pPr>
            <w:r w:rsidRPr="0028047C">
              <w:rPr>
                <w:sz w:val="26"/>
                <w:szCs w:val="26"/>
              </w:rPr>
              <w:t>Kali Clorua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2FB2B02" w14:textId="77777777" w:rsidR="00AC7B1B" w:rsidRPr="0028047C" w:rsidRDefault="00AC7B1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8ADC711" w14:textId="77777777" w:rsidR="00AC7B1B" w:rsidRPr="0028047C" w:rsidRDefault="00AC7B1B" w:rsidP="00C84A99">
            <w:pPr>
              <w:jc w:val="center"/>
              <w:rPr>
                <w:sz w:val="26"/>
                <w:szCs w:val="26"/>
              </w:rPr>
            </w:pPr>
            <w:r w:rsidRPr="0028047C">
              <w:rPr>
                <w:sz w:val="26"/>
                <w:szCs w:val="26"/>
              </w:rPr>
              <w:t>300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DBA9AC4" w14:textId="77777777" w:rsidR="00AC7B1B" w:rsidRPr="0028047C" w:rsidRDefault="00AC7B1B" w:rsidP="00C84A99">
            <w:pPr>
              <w:jc w:val="center"/>
              <w:rPr>
                <w:sz w:val="26"/>
                <w:szCs w:val="26"/>
              </w:rPr>
            </w:pPr>
          </w:p>
        </w:tc>
      </w:tr>
      <w:tr w:rsidR="0028047C" w:rsidRPr="0028047C" w14:paraId="27B15094"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864A37D" w14:textId="77777777" w:rsidR="00AC7B1B" w:rsidRPr="0028047C" w:rsidRDefault="00AC7B1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37E0C475" w14:textId="77777777" w:rsidR="00AC7B1B" w:rsidRPr="0028047C" w:rsidRDefault="00AC7B1B" w:rsidP="00C84A99">
            <w:pPr>
              <w:rPr>
                <w:sz w:val="26"/>
                <w:szCs w:val="26"/>
              </w:rPr>
            </w:pPr>
            <w:r w:rsidRPr="0028047C">
              <w:rPr>
                <w:sz w:val="26"/>
                <w:szCs w:val="26"/>
              </w:rPr>
              <w:t>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4DD925F" w14:textId="77777777" w:rsidR="00AC7B1B" w:rsidRPr="0028047C" w:rsidRDefault="00AC7B1B" w:rsidP="00C84A9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3452680" w14:textId="77777777" w:rsidR="00AC7B1B" w:rsidRPr="0028047C" w:rsidRDefault="00AC7B1B" w:rsidP="00C84A9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EE2A3C4" w14:textId="77777777" w:rsidR="00AC7B1B" w:rsidRPr="0028047C" w:rsidRDefault="00AC7B1B" w:rsidP="00C84A99">
            <w:pPr>
              <w:jc w:val="center"/>
              <w:rPr>
                <w:sz w:val="26"/>
                <w:szCs w:val="26"/>
              </w:rPr>
            </w:pPr>
          </w:p>
        </w:tc>
      </w:tr>
      <w:tr w:rsidR="0028047C" w:rsidRPr="0028047C" w14:paraId="1583A478"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86CF4FD" w14:textId="77777777" w:rsidR="00AC7B1B" w:rsidRPr="0028047C" w:rsidRDefault="00AC7B1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66FF62BA" w14:textId="77777777" w:rsidR="00AC7B1B" w:rsidRPr="0028047C" w:rsidRDefault="00AC7B1B" w:rsidP="00C84A99">
            <w:pPr>
              <w:rPr>
                <w:sz w:val="26"/>
                <w:szCs w:val="26"/>
              </w:rPr>
            </w:pPr>
            <w:r w:rsidRPr="0028047C">
              <w:rPr>
                <w:sz w:val="26"/>
                <w:szCs w:val="26"/>
              </w:rPr>
              <w:t>- Trừ sâu bệnh</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E7B6B16" w14:textId="77777777" w:rsidR="00AC7B1B" w:rsidRPr="0028047C" w:rsidRDefault="00AC7B1B" w:rsidP="00C84A99">
            <w:pPr>
              <w:jc w:val="center"/>
              <w:rPr>
                <w:sz w:val="26"/>
                <w:szCs w:val="26"/>
              </w:rPr>
            </w:pPr>
            <w:r w:rsidRPr="0028047C">
              <w:rPr>
                <w:sz w:val="26"/>
                <w:szCs w:val="26"/>
              </w:rPr>
              <w:t>Kg, lít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FC80BF4" w14:textId="77777777" w:rsidR="00AC7B1B" w:rsidRPr="0028047C" w:rsidRDefault="00AC7B1B" w:rsidP="00C84A99">
            <w:pPr>
              <w:jc w:val="center"/>
              <w:rPr>
                <w:sz w:val="26"/>
                <w:szCs w:val="26"/>
              </w:rPr>
            </w:pPr>
            <w:r w:rsidRPr="0028047C">
              <w:rPr>
                <w:sz w:val="26"/>
                <w:szCs w:val="26"/>
              </w:rPr>
              <w:t>05</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87F44EB" w14:textId="77777777" w:rsidR="00AC7B1B" w:rsidRPr="0028047C" w:rsidRDefault="00AC7B1B" w:rsidP="00C84A99">
            <w:pPr>
              <w:jc w:val="center"/>
              <w:rPr>
                <w:sz w:val="26"/>
                <w:szCs w:val="26"/>
              </w:rPr>
            </w:pPr>
          </w:p>
        </w:tc>
      </w:tr>
      <w:tr w:rsidR="0028047C" w:rsidRPr="0028047C" w14:paraId="26D590EA" w14:textId="77777777" w:rsidTr="0058232C">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764952CD" w14:textId="77777777" w:rsidR="00AC7B1B" w:rsidRPr="0028047C" w:rsidRDefault="00AC7B1B" w:rsidP="00C84A99">
            <w:pPr>
              <w:jc w:val="center"/>
              <w:rPr>
                <w:b/>
                <w:bCs/>
                <w:sz w:val="26"/>
                <w:szCs w:val="26"/>
              </w:rPr>
            </w:pPr>
            <w:r w:rsidRPr="0028047C">
              <w:rPr>
                <w:b/>
                <w:bCs/>
                <w:sz w:val="26"/>
                <w:szCs w:val="26"/>
              </w:rPr>
              <w:t>II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5FA800D" w14:textId="77777777" w:rsidR="00AC7B1B" w:rsidRPr="0028047C" w:rsidRDefault="00AC7B1B" w:rsidP="00C84A99">
            <w:pPr>
              <w:rPr>
                <w:b/>
                <w:bCs/>
                <w:sz w:val="26"/>
                <w:szCs w:val="26"/>
              </w:rPr>
            </w:pPr>
            <w:r w:rsidRPr="0028047C">
              <w:rPr>
                <w:b/>
                <w:bCs/>
                <w:sz w:val="26"/>
                <w:szCs w:val="26"/>
              </w:rPr>
              <w:t>Định mức lao động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0F5D0C" w14:textId="77777777" w:rsidR="00AC7B1B" w:rsidRPr="0028047C" w:rsidRDefault="00AC7B1B" w:rsidP="00C84A99">
            <w:pPr>
              <w:jc w:val="center"/>
              <w:rPr>
                <w:b/>
                <w:bCs/>
                <w:sz w:val="26"/>
                <w:szCs w:val="26"/>
              </w:rPr>
            </w:pPr>
            <w:r w:rsidRPr="0028047C">
              <w:rPr>
                <w:b/>
                <w:bCs/>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671659C" w14:textId="77777777" w:rsidR="00AC7B1B" w:rsidRPr="0028047C" w:rsidRDefault="00AC7B1B" w:rsidP="00C84A99">
            <w:pPr>
              <w:jc w:val="center"/>
              <w:rPr>
                <w:b/>
                <w:bCs/>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753D9C1" w14:textId="77777777" w:rsidR="00AC7B1B" w:rsidRPr="0028047C" w:rsidRDefault="00AC7B1B" w:rsidP="00C84A99">
            <w:pPr>
              <w:jc w:val="center"/>
              <w:rPr>
                <w:b/>
                <w:bCs/>
                <w:sz w:val="26"/>
                <w:szCs w:val="26"/>
              </w:rPr>
            </w:pPr>
            <w:r w:rsidRPr="0028047C">
              <w:rPr>
                <w:b/>
                <w:bCs/>
                <w:sz w:val="26"/>
                <w:szCs w:val="26"/>
              </w:rPr>
              <w:t> </w:t>
            </w:r>
          </w:p>
        </w:tc>
      </w:tr>
      <w:tr w:rsidR="0028047C" w:rsidRPr="0028047C" w14:paraId="087CD561" w14:textId="77777777" w:rsidTr="0058232C">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A2525A4" w14:textId="77777777" w:rsidR="00AC7B1B" w:rsidRPr="0028047C" w:rsidRDefault="00AC7B1B" w:rsidP="00C84A99">
            <w:pPr>
              <w:pStyle w:val="NormalWeb"/>
              <w:spacing w:before="0" w:beforeAutospacing="0" w:after="0" w:afterAutospacing="0"/>
              <w:jc w:val="center"/>
              <w:rPr>
                <w:sz w:val="26"/>
                <w:szCs w:val="26"/>
              </w:rPr>
            </w:pPr>
            <w:r w:rsidRPr="0028047C">
              <w:rPr>
                <w:sz w:val="26"/>
                <w:szCs w:val="26"/>
              </w:rPr>
              <w:t>Năm thứ nhất</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E21ED1B" w14:textId="77777777" w:rsidR="00AC7B1B" w:rsidRPr="0028047C" w:rsidRDefault="00AC7B1B" w:rsidP="00C84A99">
            <w:pPr>
              <w:rPr>
                <w:sz w:val="26"/>
                <w:szCs w:val="26"/>
              </w:rPr>
            </w:pPr>
            <w:r w:rsidRPr="0028047C">
              <w:rPr>
                <w:sz w:val="26"/>
                <w:szCs w:val="26"/>
              </w:rPr>
              <w:t>1. Làm đất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91E731" w14:textId="77777777" w:rsidR="00AC7B1B" w:rsidRPr="0028047C" w:rsidRDefault="00AC7B1B" w:rsidP="00C84A9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65F4076" w14:textId="77777777" w:rsidR="00AC7B1B" w:rsidRPr="0028047C" w:rsidRDefault="00AC7B1B" w:rsidP="00C84A9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F38936F" w14:textId="77777777" w:rsidR="00AC7B1B" w:rsidRPr="0028047C" w:rsidRDefault="00AC7B1B" w:rsidP="00C84A99">
            <w:pPr>
              <w:jc w:val="both"/>
              <w:rPr>
                <w:sz w:val="26"/>
                <w:szCs w:val="26"/>
              </w:rPr>
            </w:pPr>
            <w:r w:rsidRPr="0028047C">
              <w:rPr>
                <w:sz w:val="26"/>
                <w:szCs w:val="26"/>
              </w:rPr>
              <w:t> </w:t>
            </w:r>
          </w:p>
        </w:tc>
      </w:tr>
      <w:tr w:rsidR="0028047C" w:rsidRPr="0028047C" w14:paraId="7E7F3B13"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812ABBA"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F52CEF8" w14:textId="77777777" w:rsidR="00AC7B1B" w:rsidRPr="0028047C" w:rsidRDefault="00AC7B1B" w:rsidP="00C84A99">
            <w:pPr>
              <w:jc w:val="both"/>
              <w:rPr>
                <w:sz w:val="26"/>
                <w:szCs w:val="26"/>
              </w:rPr>
            </w:pPr>
            <w:r w:rsidRPr="0028047C">
              <w:rPr>
                <w:sz w:val="26"/>
                <w:szCs w:val="26"/>
              </w:rPr>
              <w:t>- Chuẩn bị đất trồng, phát dọn thực bì</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DAD61C" w14:textId="77777777" w:rsidR="00AC7B1B" w:rsidRPr="0028047C" w:rsidRDefault="00AC7B1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454DE17" w14:textId="77777777" w:rsidR="00AC7B1B" w:rsidRPr="0028047C" w:rsidRDefault="00AC7B1B" w:rsidP="00C84A99">
            <w:pPr>
              <w:jc w:val="center"/>
              <w:rPr>
                <w:sz w:val="26"/>
                <w:szCs w:val="26"/>
              </w:rPr>
            </w:pPr>
            <w:r w:rsidRPr="0028047C">
              <w:rPr>
                <w:sz w:val="26"/>
                <w:szCs w:val="26"/>
              </w:rPr>
              <w:t>12</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76D90419" w14:textId="77777777" w:rsidR="00AC7B1B" w:rsidRPr="0028047C" w:rsidRDefault="00AC7B1B" w:rsidP="00C84A99">
            <w:pPr>
              <w:jc w:val="both"/>
              <w:rPr>
                <w:sz w:val="26"/>
                <w:szCs w:val="26"/>
              </w:rPr>
            </w:pPr>
          </w:p>
        </w:tc>
      </w:tr>
      <w:tr w:rsidR="0028047C" w:rsidRPr="0028047C" w14:paraId="0398D4EC"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20A3BD0"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DA59AC5" w14:textId="77777777" w:rsidR="00AC7B1B" w:rsidRPr="0028047C" w:rsidRDefault="00AC7B1B" w:rsidP="00C84A99">
            <w:pPr>
              <w:jc w:val="both"/>
              <w:rPr>
                <w:sz w:val="26"/>
                <w:szCs w:val="26"/>
              </w:rPr>
            </w:pPr>
            <w:r w:rsidRPr="0028047C">
              <w:rPr>
                <w:sz w:val="26"/>
                <w:szCs w:val="26"/>
              </w:rPr>
              <w:t>- Thiết kế phóng lô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52F22F4" w14:textId="77777777" w:rsidR="00AC7B1B" w:rsidRPr="0028047C" w:rsidRDefault="00AC7B1B" w:rsidP="00C84A99">
            <w:pPr>
              <w:jc w:val="center"/>
              <w:rPr>
                <w:sz w:val="26"/>
                <w:szCs w:val="26"/>
              </w:rPr>
            </w:pPr>
            <w:r w:rsidRPr="0028047C">
              <w:rPr>
                <w:sz w:val="26"/>
                <w:szCs w:val="26"/>
              </w:rPr>
              <w:t>Công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C5CA4A3" w14:textId="77777777" w:rsidR="00AC7B1B" w:rsidRPr="0028047C" w:rsidRDefault="00AC7B1B" w:rsidP="00C84A99">
            <w:pPr>
              <w:jc w:val="center"/>
              <w:rPr>
                <w:sz w:val="26"/>
                <w:szCs w:val="26"/>
              </w:rPr>
            </w:pPr>
            <w:r w:rsidRPr="0028047C">
              <w:rPr>
                <w:sz w:val="26"/>
                <w:szCs w:val="26"/>
              </w:rPr>
              <w:t>2</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924CB52" w14:textId="77777777" w:rsidR="00AC7B1B" w:rsidRPr="0028047C" w:rsidRDefault="00AC7B1B" w:rsidP="00C84A99">
            <w:pPr>
              <w:jc w:val="both"/>
              <w:rPr>
                <w:sz w:val="26"/>
                <w:szCs w:val="26"/>
              </w:rPr>
            </w:pPr>
          </w:p>
        </w:tc>
      </w:tr>
      <w:tr w:rsidR="0028047C" w:rsidRPr="0028047C" w14:paraId="39FA0798"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92D03D4"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EF8A84A" w14:textId="77777777" w:rsidR="00AC7B1B" w:rsidRPr="0028047C" w:rsidRDefault="00AC7B1B" w:rsidP="00C84A99">
            <w:pPr>
              <w:jc w:val="both"/>
              <w:rPr>
                <w:sz w:val="26"/>
                <w:szCs w:val="26"/>
              </w:rPr>
            </w:pPr>
            <w:r w:rsidRPr="0028047C">
              <w:rPr>
                <w:sz w:val="26"/>
                <w:szCs w:val="26"/>
              </w:rPr>
              <w:t xml:space="preserve">- Đào hố (60cm x 60cm x 60cm)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5D1BA3" w14:textId="77777777" w:rsidR="00AC7B1B" w:rsidRPr="0028047C" w:rsidRDefault="00AC7B1B" w:rsidP="00C84A9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2FA26B1" w14:textId="77777777" w:rsidR="00AC7B1B" w:rsidRPr="0028047C" w:rsidRDefault="00AC7B1B" w:rsidP="00C84A9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1AB0C0D" w14:textId="77777777" w:rsidR="00AC7B1B" w:rsidRPr="0028047C" w:rsidRDefault="00AC7B1B" w:rsidP="00C84A99">
            <w:pPr>
              <w:jc w:val="both"/>
              <w:rPr>
                <w:sz w:val="26"/>
                <w:szCs w:val="26"/>
              </w:rPr>
            </w:pPr>
          </w:p>
        </w:tc>
      </w:tr>
      <w:tr w:rsidR="0028047C" w:rsidRPr="0028047C" w14:paraId="5D5E9A37"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80226E3"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59AB60C" w14:textId="77777777" w:rsidR="00AC7B1B" w:rsidRPr="0028047C" w:rsidRDefault="00AC7B1B" w:rsidP="00C84A99">
            <w:pPr>
              <w:jc w:val="both"/>
              <w:rPr>
                <w:sz w:val="26"/>
                <w:szCs w:val="26"/>
              </w:rPr>
            </w:pPr>
            <w:r w:rsidRPr="0028047C">
              <w:rPr>
                <w:sz w:val="26"/>
                <w:szCs w:val="26"/>
              </w:rPr>
              <w:t>+ Thủ Công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6B46AD31" w14:textId="77777777" w:rsidR="00AC7B1B" w:rsidRPr="0028047C" w:rsidRDefault="00AC7B1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16F31E8" w14:textId="77777777" w:rsidR="00AC7B1B" w:rsidRPr="0028047C" w:rsidRDefault="00AC7B1B" w:rsidP="00C84A99">
            <w:pPr>
              <w:jc w:val="center"/>
              <w:rPr>
                <w:sz w:val="26"/>
                <w:szCs w:val="26"/>
              </w:rPr>
            </w:pPr>
            <w:r w:rsidRPr="0028047C">
              <w:rPr>
                <w:sz w:val="26"/>
                <w:szCs w:val="26"/>
              </w:rPr>
              <w:t>22</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71DA438E" w14:textId="77777777" w:rsidR="00AC7B1B" w:rsidRPr="0028047C" w:rsidRDefault="00AC7B1B" w:rsidP="00C84A99">
            <w:pPr>
              <w:jc w:val="both"/>
              <w:rPr>
                <w:sz w:val="26"/>
                <w:szCs w:val="26"/>
              </w:rPr>
            </w:pPr>
          </w:p>
        </w:tc>
      </w:tr>
      <w:tr w:rsidR="0028047C" w:rsidRPr="0028047C" w14:paraId="5EE171DD"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14F2519"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44EDFE3" w14:textId="77777777" w:rsidR="00AC7B1B" w:rsidRPr="0028047C" w:rsidRDefault="00AC7B1B" w:rsidP="00C84A99">
            <w:pPr>
              <w:jc w:val="both"/>
              <w:rPr>
                <w:sz w:val="26"/>
                <w:szCs w:val="26"/>
              </w:rPr>
            </w:pPr>
            <w:r w:rsidRPr="0028047C">
              <w:rPr>
                <w:sz w:val="26"/>
                <w:szCs w:val="26"/>
              </w:rPr>
              <w:t>+ Máy</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EFDCF6" w14:textId="77777777" w:rsidR="00AC7B1B" w:rsidRPr="0028047C" w:rsidRDefault="00AC7B1B" w:rsidP="00C84A99">
            <w:pPr>
              <w:jc w:val="center"/>
              <w:rPr>
                <w:sz w:val="26"/>
                <w:szCs w:val="26"/>
              </w:rPr>
            </w:pPr>
            <w:r w:rsidRPr="0028047C">
              <w:rPr>
                <w:sz w:val="26"/>
                <w:szCs w:val="26"/>
              </w:rPr>
              <w:t>Ca máy</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CFC8683" w14:textId="77777777" w:rsidR="00AC7B1B" w:rsidRPr="0028047C" w:rsidRDefault="00AC7B1B" w:rsidP="00C84A99">
            <w:pPr>
              <w:jc w:val="center"/>
              <w:rPr>
                <w:sz w:val="26"/>
                <w:szCs w:val="26"/>
              </w:rPr>
            </w:pPr>
            <w:r w:rsidRPr="0028047C">
              <w:rPr>
                <w:sz w:val="26"/>
                <w:szCs w:val="26"/>
              </w:rPr>
              <w:t>0,5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EC10B75" w14:textId="77777777" w:rsidR="00AC7B1B" w:rsidRPr="0028047C" w:rsidRDefault="00AC7B1B" w:rsidP="00C84A99">
            <w:pPr>
              <w:jc w:val="both"/>
              <w:rPr>
                <w:sz w:val="26"/>
                <w:szCs w:val="26"/>
              </w:rPr>
            </w:pPr>
          </w:p>
        </w:tc>
      </w:tr>
      <w:tr w:rsidR="0028047C" w:rsidRPr="0028047C" w14:paraId="20D178D5"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9DA1217"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DF4B7ED" w14:textId="77777777" w:rsidR="00AC7B1B" w:rsidRPr="0028047C" w:rsidRDefault="00AC7B1B" w:rsidP="00C84A99">
            <w:pPr>
              <w:jc w:val="both"/>
              <w:rPr>
                <w:sz w:val="26"/>
                <w:szCs w:val="26"/>
              </w:rPr>
            </w:pPr>
            <w:r w:rsidRPr="0028047C">
              <w:rPr>
                <w:sz w:val="26"/>
                <w:szCs w:val="26"/>
              </w:rPr>
              <w:t xml:space="preserve">2. Trồng cây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40C216" w14:textId="77777777" w:rsidR="00AC7B1B" w:rsidRPr="0028047C" w:rsidRDefault="00AC7B1B" w:rsidP="00C84A99">
            <w:pPr>
              <w:jc w:val="center"/>
              <w:rPr>
                <w:sz w:val="26"/>
                <w:szCs w:val="26"/>
              </w:rPr>
            </w:pPr>
            <w:r w:rsidRPr="0028047C">
              <w:rPr>
                <w:sz w:val="26"/>
                <w:szCs w:val="26"/>
              </w:rPr>
              <w:t>Công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F62884E" w14:textId="77777777" w:rsidR="00AC7B1B" w:rsidRPr="0028047C" w:rsidRDefault="00AC7B1B" w:rsidP="00C84A99">
            <w:pPr>
              <w:jc w:val="center"/>
              <w:rPr>
                <w:sz w:val="26"/>
                <w:szCs w:val="26"/>
              </w:rPr>
            </w:pPr>
            <w:r w:rsidRPr="0028047C">
              <w:rPr>
                <w:sz w:val="26"/>
                <w:szCs w:val="26"/>
              </w:rPr>
              <w:t>10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213E8AA" w14:textId="77777777" w:rsidR="00AC7B1B" w:rsidRPr="0028047C" w:rsidRDefault="00AC7B1B" w:rsidP="00C84A99">
            <w:pPr>
              <w:jc w:val="both"/>
              <w:rPr>
                <w:sz w:val="26"/>
                <w:szCs w:val="26"/>
              </w:rPr>
            </w:pPr>
          </w:p>
        </w:tc>
      </w:tr>
      <w:tr w:rsidR="0028047C" w:rsidRPr="0028047C" w14:paraId="5B984284"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F154A43"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ECEBFBD" w14:textId="77777777" w:rsidR="00AC7B1B" w:rsidRPr="0028047C" w:rsidRDefault="00AC7B1B" w:rsidP="00C84A99">
            <w:pPr>
              <w:jc w:val="both"/>
              <w:rPr>
                <w:sz w:val="26"/>
                <w:szCs w:val="26"/>
              </w:rPr>
            </w:pPr>
            <w:r w:rsidRPr="0028047C">
              <w:rPr>
                <w:sz w:val="26"/>
                <w:szCs w:val="26"/>
              </w:rPr>
              <w:t>3. Chăm sóc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C9E6F82" w14:textId="77777777" w:rsidR="00AC7B1B" w:rsidRPr="0028047C" w:rsidRDefault="00AC7B1B" w:rsidP="00C84A9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5288A65" w14:textId="77777777" w:rsidR="00AC7B1B" w:rsidRPr="0028047C" w:rsidRDefault="00AC7B1B" w:rsidP="00C84A9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F521910" w14:textId="77777777" w:rsidR="00AC7B1B" w:rsidRPr="0028047C" w:rsidRDefault="00AC7B1B" w:rsidP="00C84A99">
            <w:pPr>
              <w:jc w:val="both"/>
              <w:rPr>
                <w:sz w:val="26"/>
                <w:szCs w:val="26"/>
              </w:rPr>
            </w:pPr>
          </w:p>
        </w:tc>
      </w:tr>
      <w:tr w:rsidR="0028047C" w:rsidRPr="0028047C" w14:paraId="1AECA775"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B3CBBA2"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3F73574" w14:textId="77777777" w:rsidR="00AC7B1B" w:rsidRPr="0028047C" w:rsidRDefault="00AC7B1B" w:rsidP="00C84A99">
            <w:pPr>
              <w:jc w:val="both"/>
              <w:rPr>
                <w:sz w:val="26"/>
                <w:szCs w:val="26"/>
              </w:rPr>
            </w:pPr>
            <w:r w:rsidRPr="0028047C">
              <w:rPr>
                <w:sz w:val="26"/>
                <w:szCs w:val="26"/>
              </w:rPr>
              <w:t>- Bón phân, lấp đất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CA89DF" w14:textId="77777777" w:rsidR="00AC7B1B" w:rsidRPr="0028047C" w:rsidRDefault="00AC7B1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E17E49C" w14:textId="77777777" w:rsidR="00AC7B1B" w:rsidRPr="0028047C" w:rsidRDefault="00AC7B1B" w:rsidP="00C84A99">
            <w:pPr>
              <w:jc w:val="center"/>
              <w:rPr>
                <w:sz w:val="26"/>
                <w:szCs w:val="26"/>
              </w:rPr>
            </w:pPr>
            <w:r w:rsidRPr="0028047C">
              <w:rPr>
                <w:sz w:val="26"/>
                <w:szCs w:val="26"/>
              </w:rPr>
              <w:t>8</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75AA2224" w14:textId="77777777" w:rsidR="00AC7B1B" w:rsidRPr="0028047C" w:rsidRDefault="00AC7B1B" w:rsidP="00C84A99">
            <w:pPr>
              <w:jc w:val="both"/>
              <w:rPr>
                <w:sz w:val="26"/>
                <w:szCs w:val="26"/>
              </w:rPr>
            </w:pPr>
          </w:p>
        </w:tc>
      </w:tr>
      <w:tr w:rsidR="0028047C" w:rsidRPr="0028047C" w14:paraId="4D63C824"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3E0E808"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6323B0B" w14:textId="77777777" w:rsidR="00AC7B1B" w:rsidRPr="0028047C" w:rsidRDefault="00AC7B1B" w:rsidP="00C84A99">
            <w:pPr>
              <w:jc w:val="both"/>
              <w:rPr>
                <w:sz w:val="26"/>
                <w:szCs w:val="26"/>
              </w:rPr>
            </w:pPr>
            <w:r w:rsidRPr="0028047C">
              <w:rPr>
                <w:sz w:val="26"/>
                <w:szCs w:val="26"/>
              </w:rPr>
              <w:t>- Chăm sóc, làm cỏ, tưới tiêu,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10016B" w14:textId="77777777" w:rsidR="00AC7B1B" w:rsidRPr="0028047C" w:rsidRDefault="00AC7B1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1133957" w14:textId="77777777" w:rsidR="00AC7B1B" w:rsidRPr="0028047C" w:rsidRDefault="00AC7B1B" w:rsidP="00C84A99">
            <w:pPr>
              <w:jc w:val="center"/>
              <w:rPr>
                <w:sz w:val="26"/>
                <w:szCs w:val="26"/>
              </w:rPr>
            </w:pPr>
            <w:r w:rsidRPr="0028047C">
              <w:rPr>
                <w:sz w:val="26"/>
                <w:szCs w:val="26"/>
              </w:rPr>
              <w:t>45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98BA5C9" w14:textId="77777777" w:rsidR="00AC7B1B" w:rsidRPr="0028047C" w:rsidRDefault="00AC7B1B" w:rsidP="00C84A99">
            <w:pPr>
              <w:jc w:val="both"/>
              <w:rPr>
                <w:sz w:val="26"/>
                <w:szCs w:val="26"/>
              </w:rPr>
            </w:pPr>
          </w:p>
        </w:tc>
      </w:tr>
      <w:tr w:rsidR="0028047C" w:rsidRPr="0028047C" w14:paraId="5D69D939"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801E8CB"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C4C73CF" w14:textId="77777777" w:rsidR="00AC7B1B" w:rsidRPr="0028047C" w:rsidRDefault="00AC7B1B" w:rsidP="00C84A99">
            <w:pPr>
              <w:jc w:val="both"/>
              <w:rPr>
                <w:sz w:val="26"/>
                <w:szCs w:val="26"/>
              </w:rPr>
            </w:pPr>
            <w:r w:rsidRPr="0028047C">
              <w:rPr>
                <w:sz w:val="26"/>
                <w:szCs w:val="26"/>
              </w:rPr>
              <w:t>- Phun 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C03B1A7" w14:textId="77777777" w:rsidR="00AC7B1B" w:rsidRPr="0028047C" w:rsidRDefault="00AC7B1B" w:rsidP="00C84A99">
            <w:pPr>
              <w:jc w:val="center"/>
              <w:rPr>
                <w:sz w:val="26"/>
                <w:szCs w:val="26"/>
              </w:rPr>
            </w:pPr>
            <w:r w:rsidRPr="0028047C">
              <w:rPr>
                <w:sz w:val="26"/>
                <w:szCs w:val="26"/>
              </w:rPr>
              <w:t> 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4C32B43" w14:textId="77777777" w:rsidR="00AC7B1B" w:rsidRPr="0028047C" w:rsidRDefault="00AC7B1B" w:rsidP="00C84A99">
            <w:pPr>
              <w:jc w:val="center"/>
              <w:rPr>
                <w:sz w:val="26"/>
                <w:szCs w:val="26"/>
              </w:rPr>
            </w:pPr>
            <w:r w:rsidRPr="0028047C">
              <w:rPr>
                <w:sz w:val="26"/>
                <w:szCs w:val="26"/>
              </w:rPr>
              <w:t>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6E5F69C7" w14:textId="77777777" w:rsidR="00AC7B1B" w:rsidRPr="0028047C" w:rsidRDefault="00AC7B1B" w:rsidP="00C84A99">
            <w:pPr>
              <w:jc w:val="both"/>
              <w:rPr>
                <w:sz w:val="26"/>
                <w:szCs w:val="26"/>
              </w:rPr>
            </w:pPr>
          </w:p>
        </w:tc>
      </w:tr>
      <w:tr w:rsidR="0028047C" w:rsidRPr="0028047C" w14:paraId="38E56828"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0BF4922"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56566A3" w14:textId="77777777" w:rsidR="00AC7B1B" w:rsidRPr="0028047C" w:rsidRDefault="00AC7B1B" w:rsidP="00C84A99">
            <w:pPr>
              <w:jc w:val="both"/>
              <w:rPr>
                <w:sz w:val="26"/>
                <w:szCs w:val="26"/>
              </w:rPr>
            </w:pPr>
            <w:r w:rsidRPr="0028047C">
              <w:rPr>
                <w:sz w:val="26"/>
                <w:szCs w:val="26"/>
              </w:rPr>
              <w:t>4. Vận chuyển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1F210E" w14:textId="77777777" w:rsidR="00AC7B1B" w:rsidRPr="0028047C" w:rsidRDefault="00AC7B1B" w:rsidP="00C84A9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B43E583" w14:textId="77777777" w:rsidR="00AC7B1B" w:rsidRPr="0028047C" w:rsidRDefault="00AC7B1B" w:rsidP="00C84A9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66C89ABE" w14:textId="77777777" w:rsidR="00AC7B1B" w:rsidRPr="0028047C" w:rsidRDefault="00AC7B1B" w:rsidP="00C84A99">
            <w:pPr>
              <w:jc w:val="both"/>
              <w:rPr>
                <w:sz w:val="26"/>
                <w:szCs w:val="26"/>
              </w:rPr>
            </w:pPr>
          </w:p>
        </w:tc>
      </w:tr>
      <w:tr w:rsidR="0028047C" w:rsidRPr="0028047C" w14:paraId="5828DA93"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3D9870B"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B1E99E5" w14:textId="77777777" w:rsidR="00AC7B1B" w:rsidRPr="0028047C" w:rsidRDefault="00AC7B1B" w:rsidP="00C84A99">
            <w:pPr>
              <w:jc w:val="both"/>
              <w:rPr>
                <w:sz w:val="26"/>
                <w:szCs w:val="26"/>
              </w:rPr>
            </w:pPr>
            <w:r w:rsidRPr="0028047C">
              <w:rPr>
                <w:sz w:val="26"/>
                <w:szCs w:val="26"/>
              </w:rPr>
              <w:t>- Phân bón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2CB6B" w14:textId="77777777" w:rsidR="00AC7B1B" w:rsidRPr="0028047C" w:rsidRDefault="00AC7B1B" w:rsidP="00C84A99">
            <w:pPr>
              <w:jc w:val="center"/>
              <w:rPr>
                <w:sz w:val="26"/>
                <w:szCs w:val="26"/>
              </w:rPr>
            </w:pPr>
            <w:r w:rsidRPr="0028047C">
              <w:rPr>
                <w:sz w:val="22"/>
                <w:szCs w:val="26"/>
              </w:rPr>
              <w:t>Tấn x km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642B0EC" w14:textId="77777777" w:rsidR="00AC7B1B" w:rsidRPr="0028047C" w:rsidRDefault="00AC7B1B" w:rsidP="00C84A99">
            <w:pPr>
              <w:jc w:val="center"/>
              <w:rPr>
                <w:sz w:val="26"/>
                <w:szCs w:val="26"/>
              </w:rPr>
            </w:pPr>
            <w:r w:rsidRPr="0028047C">
              <w:rPr>
                <w:sz w:val="26"/>
                <w:szCs w:val="26"/>
              </w:rPr>
              <w:t>7,94</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78A1A8A" w14:textId="77777777" w:rsidR="00AC7B1B" w:rsidRPr="0028047C" w:rsidRDefault="00AC7B1B" w:rsidP="00C84A99">
            <w:pPr>
              <w:jc w:val="both"/>
              <w:rPr>
                <w:sz w:val="26"/>
                <w:szCs w:val="26"/>
              </w:rPr>
            </w:pPr>
          </w:p>
        </w:tc>
      </w:tr>
      <w:tr w:rsidR="0028047C" w:rsidRPr="0028047C" w14:paraId="6A5440D8"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2562D51"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F155631" w14:textId="77777777" w:rsidR="00AC7B1B" w:rsidRPr="0028047C" w:rsidRDefault="00AC7B1B" w:rsidP="00C84A99">
            <w:pPr>
              <w:jc w:val="both"/>
              <w:rPr>
                <w:sz w:val="26"/>
                <w:szCs w:val="26"/>
              </w:rPr>
            </w:pPr>
            <w:r w:rsidRPr="0028047C">
              <w:rPr>
                <w:sz w:val="26"/>
                <w:szCs w:val="26"/>
              </w:rPr>
              <w:t>- Cây giống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986081" w14:textId="77777777" w:rsidR="00AC7B1B" w:rsidRPr="0028047C" w:rsidRDefault="00AC7B1B" w:rsidP="00C84A99">
            <w:pPr>
              <w:jc w:val="center"/>
              <w:rPr>
                <w:sz w:val="26"/>
                <w:szCs w:val="26"/>
              </w:rPr>
            </w:pPr>
            <w:r w:rsidRPr="0028047C">
              <w:rPr>
                <w:sz w:val="22"/>
                <w:szCs w:val="26"/>
              </w:rPr>
              <w:t>Tấn x km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0BB1260" w14:textId="77777777" w:rsidR="00AC7B1B" w:rsidRPr="0028047C" w:rsidRDefault="00AC7B1B" w:rsidP="00C84A99">
            <w:pPr>
              <w:jc w:val="center"/>
              <w:rPr>
                <w:sz w:val="26"/>
                <w:szCs w:val="26"/>
              </w:rPr>
            </w:pPr>
            <w:r w:rsidRPr="0028047C">
              <w:rPr>
                <w:sz w:val="26"/>
                <w:szCs w:val="26"/>
              </w:rPr>
              <w:t>0,1</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3BCBABA" w14:textId="77777777" w:rsidR="00AC7B1B" w:rsidRPr="0028047C" w:rsidRDefault="00AC7B1B" w:rsidP="00C84A99">
            <w:pPr>
              <w:jc w:val="both"/>
              <w:rPr>
                <w:sz w:val="26"/>
                <w:szCs w:val="26"/>
              </w:rPr>
            </w:pPr>
          </w:p>
        </w:tc>
      </w:tr>
      <w:tr w:rsidR="0028047C" w:rsidRPr="0028047C" w14:paraId="1A72DFB9" w14:textId="77777777" w:rsidTr="0058232C">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D487F0D" w14:textId="77777777" w:rsidR="00AC7B1B" w:rsidRPr="0028047C" w:rsidRDefault="00AC7B1B" w:rsidP="00C84A99">
            <w:pPr>
              <w:pStyle w:val="NormalWeb"/>
              <w:spacing w:before="0" w:beforeAutospacing="0" w:after="0" w:afterAutospacing="0"/>
              <w:jc w:val="center"/>
              <w:rPr>
                <w:sz w:val="26"/>
                <w:szCs w:val="26"/>
              </w:rPr>
            </w:pPr>
            <w:r w:rsidRPr="0028047C">
              <w:rPr>
                <w:sz w:val="26"/>
                <w:szCs w:val="26"/>
              </w:rPr>
              <w:t>Năm thứ 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13EF4BC" w14:textId="77777777" w:rsidR="00AC7B1B" w:rsidRPr="0028047C" w:rsidRDefault="00AC7B1B" w:rsidP="00C84A99">
            <w:pPr>
              <w:rPr>
                <w:sz w:val="26"/>
                <w:szCs w:val="26"/>
              </w:rPr>
            </w:pPr>
            <w:r w:rsidRPr="0028047C">
              <w:rPr>
                <w:sz w:val="26"/>
                <w:szCs w:val="26"/>
              </w:rPr>
              <w:t>1. Chăm sóc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3F9011" w14:textId="77777777" w:rsidR="00AC7B1B" w:rsidRPr="0028047C" w:rsidRDefault="00AC7B1B" w:rsidP="00C84A99">
            <w:pPr>
              <w:jc w:val="center"/>
              <w:rPr>
                <w:sz w:val="26"/>
                <w:szCs w:val="26"/>
              </w:rPr>
            </w:pPr>
            <w:r w:rsidRPr="0028047C">
              <w:rPr>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C867F65" w14:textId="77777777" w:rsidR="00AC7B1B" w:rsidRPr="0028047C" w:rsidRDefault="00AC7B1B" w:rsidP="00C84A9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ED20767" w14:textId="77777777" w:rsidR="00AC7B1B" w:rsidRPr="0028047C" w:rsidRDefault="00AC7B1B" w:rsidP="00C84A99">
            <w:pPr>
              <w:jc w:val="both"/>
              <w:rPr>
                <w:sz w:val="26"/>
                <w:szCs w:val="26"/>
              </w:rPr>
            </w:pPr>
          </w:p>
        </w:tc>
      </w:tr>
      <w:tr w:rsidR="0028047C" w:rsidRPr="0028047C" w14:paraId="6976A436"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3FD85DD"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00537F7" w14:textId="77777777" w:rsidR="00AC7B1B" w:rsidRPr="0028047C" w:rsidRDefault="00AC7B1B" w:rsidP="00C84A99">
            <w:pPr>
              <w:jc w:val="both"/>
              <w:rPr>
                <w:sz w:val="26"/>
                <w:szCs w:val="26"/>
              </w:rPr>
            </w:pPr>
            <w:r w:rsidRPr="0028047C">
              <w:rPr>
                <w:sz w:val="26"/>
                <w:szCs w:val="26"/>
              </w:rPr>
              <w:t>- Bón phân, lấp đất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340DFEA" w14:textId="77777777" w:rsidR="00AC7B1B" w:rsidRPr="0028047C" w:rsidRDefault="00AC7B1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ADADE1D" w14:textId="77777777" w:rsidR="00AC7B1B" w:rsidRPr="0028047C" w:rsidRDefault="00AC7B1B" w:rsidP="00C84A99">
            <w:pPr>
              <w:jc w:val="center"/>
              <w:rPr>
                <w:sz w:val="26"/>
                <w:szCs w:val="26"/>
              </w:rPr>
            </w:pPr>
            <w:r w:rsidRPr="0028047C">
              <w:rPr>
                <w:sz w:val="26"/>
                <w:szCs w:val="26"/>
              </w:rPr>
              <w:t>7</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7987CAA9" w14:textId="77777777" w:rsidR="00AC7B1B" w:rsidRPr="0028047C" w:rsidRDefault="00AC7B1B" w:rsidP="00C84A99">
            <w:pPr>
              <w:jc w:val="both"/>
              <w:rPr>
                <w:sz w:val="26"/>
                <w:szCs w:val="26"/>
              </w:rPr>
            </w:pPr>
          </w:p>
        </w:tc>
      </w:tr>
      <w:tr w:rsidR="0028047C" w:rsidRPr="0028047C" w14:paraId="6E0C3342"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7869E56"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275003D" w14:textId="77777777" w:rsidR="00AC7B1B" w:rsidRPr="0028047C" w:rsidRDefault="00AC7B1B" w:rsidP="00C84A99">
            <w:pPr>
              <w:jc w:val="both"/>
              <w:rPr>
                <w:sz w:val="26"/>
                <w:szCs w:val="26"/>
              </w:rPr>
            </w:pPr>
            <w:r w:rsidRPr="0028047C">
              <w:rPr>
                <w:sz w:val="26"/>
                <w:szCs w:val="26"/>
              </w:rPr>
              <w:t>- Chăm sóc, làm cỏ, tưới tiêu,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D970A6F" w14:textId="77777777" w:rsidR="00AC7B1B" w:rsidRPr="0028047C" w:rsidRDefault="00AC7B1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6784234" w14:textId="77777777" w:rsidR="00AC7B1B" w:rsidRPr="0028047C" w:rsidRDefault="00AC7B1B" w:rsidP="00C84A99">
            <w:pPr>
              <w:jc w:val="center"/>
              <w:rPr>
                <w:sz w:val="26"/>
                <w:szCs w:val="26"/>
              </w:rPr>
            </w:pPr>
            <w:r w:rsidRPr="0028047C">
              <w:rPr>
                <w:sz w:val="26"/>
                <w:szCs w:val="26"/>
              </w:rPr>
              <w:t>45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5E90A4B9" w14:textId="77777777" w:rsidR="00AC7B1B" w:rsidRPr="0028047C" w:rsidRDefault="00AC7B1B" w:rsidP="00C84A99">
            <w:pPr>
              <w:jc w:val="both"/>
              <w:rPr>
                <w:sz w:val="26"/>
                <w:szCs w:val="26"/>
              </w:rPr>
            </w:pPr>
          </w:p>
        </w:tc>
      </w:tr>
      <w:tr w:rsidR="0028047C" w:rsidRPr="0028047C" w14:paraId="08CFC8F7"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51753F3"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AFC7D8C" w14:textId="77777777" w:rsidR="00AC7B1B" w:rsidRPr="0028047C" w:rsidRDefault="00AC7B1B" w:rsidP="00C84A99">
            <w:pPr>
              <w:jc w:val="both"/>
              <w:rPr>
                <w:sz w:val="26"/>
                <w:szCs w:val="26"/>
              </w:rPr>
            </w:pPr>
            <w:r w:rsidRPr="0028047C">
              <w:rPr>
                <w:sz w:val="26"/>
                <w:szCs w:val="26"/>
              </w:rPr>
              <w:t>- Phun 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694FC1" w14:textId="77777777" w:rsidR="00AC7B1B" w:rsidRPr="0028047C" w:rsidRDefault="00AC7B1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A258E89" w14:textId="77777777" w:rsidR="00AC7B1B" w:rsidRPr="0028047C" w:rsidRDefault="00AC7B1B" w:rsidP="00C84A99">
            <w:pPr>
              <w:jc w:val="center"/>
              <w:rPr>
                <w:sz w:val="26"/>
                <w:szCs w:val="26"/>
              </w:rPr>
            </w:pPr>
            <w:r w:rsidRPr="0028047C">
              <w:rPr>
                <w:sz w:val="26"/>
                <w:szCs w:val="26"/>
              </w:rPr>
              <w:t>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5DD9D511" w14:textId="77777777" w:rsidR="00AC7B1B" w:rsidRPr="0028047C" w:rsidRDefault="00AC7B1B" w:rsidP="00C84A99">
            <w:pPr>
              <w:jc w:val="both"/>
              <w:rPr>
                <w:sz w:val="26"/>
                <w:szCs w:val="26"/>
              </w:rPr>
            </w:pPr>
          </w:p>
        </w:tc>
      </w:tr>
      <w:tr w:rsidR="0028047C" w:rsidRPr="0028047C" w14:paraId="6F003BA6"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65D72C4"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A08842B" w14:textId="77777777" w:rsidR="00AC7B1B" w:rsidRPr="0028047C" w:rsidRDefault="00AC7B1B" w:rsidP="00C84A99">
            <w:pPr>
              <w:jc w:val="both"/>
              <w:rPr>
                <w:sz w:val="26"/>
                <w:szCs w:val="26"/>
              </w:rPr>
            </w:pPr>
            <w:r w:rsidRPr="0028047C">
              <w:rPr>
                <w:sz w:val="26"/>
                <w:szCs w:val="26"/>
              </w:rPr>
              <w:t>2. Vận chuyển phân bón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C363F3" w14:textId="77777777" w:rsidR="00AC7B1B" w:rsidRPr="0028047C" w:rsidRDefault="00AC7B1B" w:rsidP="00C84A99">
            <w:pPr>
              <w:jc w:val="center"/>
              <w:rPr>
                <w:sz w:val="26"/>
                <w:szCs w:val="26"/>
              </w:rPr>
            </w:pPr>
            <w:r w:rsidRPr="0028047C">
              <w:rPr>
                <w:sz w:val="22"/>
                <w:szCs w:val="26"/>
              </w:rPr>
              <w:t>Tấn x km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9DE448E" w14:textId="77777777" w:rsidR="00AC7B1B" w:rsidRPr="0028047C" w:rsidRDefault="00AC7B1B" w:rsidP="00C84A99">
            <w:pPr>
              <w:jc w:val="center"/>
              <w:rPr>
                <w:sz w:val="26"/>
                <w:szCs w:val="26"/>
              </w:rPr>
            </w:pPr>
            <w:r w:rsidRPr="0028047C">
              <w:rPr>
                <w:sz w:val="26"/>
                <w:szCs w:val="26"/>
              </w:rPr>
              <w:t>1,44</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EF8EF47" w14:textId="77777777" w:rsidR="00AC7B1B" w:rsidRPr="0028047C" w:rsidRDefault="00AC7B1B" w:rsidP="00C84A99">
            <w:pPr>
              <w:jc w:val="both"/>
              <w:rPr>
                <w:sz w:val="26"/>
                <w:szCs w:val="26"/>
              </w:rPr>
            </w:pPr>
          </w:p>
        </w:tc>
      </w:tr>
      <w:tr w:rsidR="0028047C" w:rsidRPr="0028047C" w14:paraId="20AAC5A7" w14:textId="77777777" w:rsidTr="0058232C">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6FD4CBB" w14:textId="77777777" w:rsidR="00AC7B1B" w:rsidRPr="0028047C" w:rsidRDefault="00AC7B1B" w:rsidP="00C84A99">
            <w:pPr>
              <w:pStyle w:val="NormalWeb"/>
              <w:spacing w:before="0" w:beforeAutospacing="0" w:after="0" w:afterAutospacing="0"/>
              <w:jc w:val="center"/>
              <w:rPr>
                <w:sz w:val="26"/>
                <w:szCs w:val="26"/>
              </w:rPr>
            </w:pPr>
            <w:r w:rsidRPr="0028047C">
              <w:rPr>
                <w:bCs/>
                <w:sz w:val="26"/>
                <w:szCs w:val="26"/>
              </w:rPr>
              <w:t>Năm thứ ba trở đi (kinh doanh)</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E75A4D5" w14:textId="77777777" w:rsidR="00AC7B1B" w:rsidRPr="0028047C" w:rsidRDefault="00AC7B1B" w:rsidP="00C84A99">
            <w:pPr>
              <w:rPr>
                <w:sz w:val="26"/>
                <w:szCs w:val="26"/>
              </w:rPr>
            </w:pPr>
            <w:r w:rsidRPr="0028047C">
              <w:rPr>
                <w:sz w:val="26"/>
                <w:szCs w:val="26"/>
              </w:rPr>
              <w:t>1. Chăm sóc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24165CF" w14:textId="77777777" w:rsidR="00AC7B1B" w:rsidRPr="0028047C" w:rsidRDefault="00AC7B1B" w:rsidP="00C84A99">
            <w:pPr>
              <w:jc w:val="center"/>
              <w:rPr>
                <w:sz w:val="26"/>
                <w:szCs w:val="26"/>
              </w:rPr>
            </w:pPr>
            <w:r w:rsidRPr="0028047C">
              <w:rPr>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1EB755E" w14:textId="77777777" w:rsidR="00AC7B1B" w:rsidRPr="0028047C" w:rsidRDefault="00AC7B1B" w:rsidP="00C84A9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1024F59" w14:textId="77777777" w:rsidR="00AC7B1B" w:rsidRPr="0028047C" w:rsidRDefault="00AC7B1B" w:rsidP="00C84A99">
            <w:pPr>
              <w:jc w:val="center"/>
              <w:rPr>
                <w:sz w:val="26"/>
                <w:szCs w:val="26"/>
              </w:rPr>
            </w:pPr>
            <w:r w:rsidRPr="0028047C">
              <w:rPr>
                <w:sz w:val="26"/>
                <w:szCs w:val="26"/>
              </w:rPr>
              <w:t> </w:t>
            </w:r>
          </w:p>
        </w:tc>
      </w:tr>
      <w:tr w:rsidR="0028047C" w:rsidRPr="0028047C" w14:paraId="5D033AAF"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26D539C"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72D6D80" w14:textId="77777777" w:rsidR="00AC7B1B" w:rsidRPr="0028047C" w:rsidRDefault="00AC7B1B" w:rsidP="00C84A99">
            <w:pPr>
              <w:jc w:val="both"/>
              <w:rPr>
                <w:sz w:val="26"/>
                <w:szCs w:val="26"/>
              </w:rPr>
            </w:pPr>
            <w:r w:rsidRPr="0028047C">
              <w:rPr>
                <w:sz w:val="26"/>
                <w:szCs w:val="26"/>
              </w:rPr>
              <w:t>- Bón phân, lấp đất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CE9B92" w14:textId="77777777" w:rsidR="00AC7B1B" w:rsidRPr="0028047C" w:rsidRDefault="00AC7B1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533023C" w14:textId="77777777" w:rsidR="00AC7B1B" w:rsidRPr="0028047C" w:rsidRDefault="00AC7B1B" w:rsidP="00C84A99">
            <w:pPr>
              <w:jc w:val="center"/>
              <w:rPr>
                <w:sz w:val="26"/>
                <w:szCs w:val="26"/>
              </w:rPr>
            </w:pPr>
            <w:r w:rsidRPr="0028047C">
              <w:rPr>
                <w:sz w:val="26"/>
                <w:szCs w:val="26"/>
              </w:rPr>
              <w:t>10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0E99B9A" w14:textId="77777777" w:rsidR="00AC7B1B" w:rsidRPr="0028047C" w:rsidRDefault="00AC7B1B" w:rsidP="00C84A99">
            <w:pPr>
              <w:jc w:val="center"/>
              <w:rPr>
                <w:sz w:val="26"/>
                <w:szCs w:val="26"/>
              </w:rPr>
            </w:pPr>
            <w:r w:rsidRPr="0028047C">
              <w:rPr>
                <w:sz w:val="26"/>
                <w:szCs w:val="26"/>
              </w:rPr>
              <w:t> </w:t>
            </w:r>
          </w:p>
        </w:tc>
      </w:tr>
      <w:tr w:rsidR="0028047C" w:rsidRPr="0028047C" w14:paraId="2CAF43B3"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FEF4050"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88316C0" w14:textId="77777777" w:rsidR="00AC7B1B" w:rsidRPr="0028047C" w:rsidRDefault="00AC7B1B" w:rsidP="00C84A99">
            <w:pPr>
              <w:jc w:val="both"/>
              <w:rPr>
                <w:sz w:val="26"/>
                <w:szCs w:val="26"/>
              </w:rPr>
            </w:pPr>
            <w:r w:rsidRPr="0028047C">
              <w:rPr>
                <w:sz w:val="26"/>
                <w:szCs w:val="26"/>
              </w:rPr>
              <w:t>- Chăm sóc, làm cỏ, tưới tiêu,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80CADD9" w14:textId="77777777" w:rsidR="00AC7B1B" w:rsidRPr="0028047C" w:rsidRDefault="00AC7B1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9763F76" w14:textId="77777777" w:rsidR="00AC7B1B" w:rsidRPr="0028047C" w:rsidRDefault="00AC7B1B" w:rsidP="00C84A99">
            <w:pPr>
              <w:jc w:val="center"/>
              <w:rPr>
                <w:sz w:val="26"/>
                <w:szCs w:val="26"/>
              </w:rPr>
            </w:pPr>
            <w:r w:rsidRPr="0028047C">
              <w:rPr>
                <w:sz w:val="26"/>
                <w:szCs w:val="26"/>
              </w:rPr>
              <w:t>45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86D85B5" w14:textId="77777777" w:rsidR="00AC7B1B" w:rsidRPr="0028047C" w:rsidRDefault="00AC7B1B" w:rsidP="00C84A99">
            <w:pPr>
              <w:jc w:val="center"/>
              <w:rPr>
                <w:sz w:val="26"/>
                <w:szCs w:val="26"/>
              </w:rPr>
            </w:pPr>
          </w:p>
        </w:tc>
      </w:tr>
      <w:tr w:rsidR="0028047C" w:rsidRPr="0028047C" w14:paraId="1B0FC2E2"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AC506CA"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3A24847" w14:textId="77777777" w:rsidR="00AC7B1B" w:rsidRPr="0028047C" w:rsidRDefault="00AC7B1B" w:rsidP="00C84A99">
            <w:pPr>
              <w:jc w:val="both"/>
              <w:rPr>
                <w:sz w:val="26"/>
                <w:szCs w:val="26"/>
              </w:rPr>
            </w:pPr>
            <w:r w:rsidRPr="0028047C">
              <w:rPr>
                <w:sz w:val="26"/>
                <w:szCs w:val="26"/>
              </w:rPr>
              <w:t>- Phun 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3BB9DEB" w14:textId="77777777" w:rsidR="00AC7B1B" w:rsidRPr="0028047C" w:rsidRDefault="00AC7B1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FA5F6D9" w14:textId="77777777" w:rsidR="00AC7B1B" w:rsidRPr="0028047C" w:rsidRDefault="00AC7B1B" w:rsidP="00C84A99">
            <w:pPr>
              <w:jc w:val="center"/>
              <w:rPr>
                <w:sz w:val="26"/>
                <w:szCs w:val="26"/>
              </w:rPr>
            </w:pPr>
            <w:r w:rsidRPr="0028047C">
              <w:rPr>
                <w:sz w:val="26"/>
                <w:szCs w:val="26"/>
              </w:rPr>
              <w:t>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CFB9855" w14:textId="77777777" w:rsidR="00AC7B1B" w:rsidRPr="0028047C" w:rsidRDefault="00AC7B1B" w:rsidP="00C84A99">
            <w:pPr>
              <w:jc w:val="center"/>
              <w:rPr>
                <w:sz w:val="26"/>
                <w:szCs w:val="26"/>
              </w:rPr>
            </w:pPr>
          </w:p>
        </w:tc>
      </w:tr>
      <w:tr w:rsidR="0028047C" w:rsidRPr="0028047C" w14:paraId="371D1FD0"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6B40EF3"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4AE589F" w14:textId="77777777" w:rsidR="00AC7B1B" w:rsidRPr="0028047C" w:rsidRDefault="00AC7B1B" w:rsidP="00C84A99">
            <w:pPr>
              <w:jc w:val="both"/>
              <w:rPr>
                <w:sz w:val="26"/>
                <w:szCs w:val="26"/>
              </w:rPr>
            </w:pPr>
            <w:r w:rsidRPr="0028047C">
              <w:rPr>
                <w:sz w:val="26"/>
                <w:szCs w:val="26"/>
              </w:rPr>
              <w:t>2. Thu hoạch</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F8A8528" w14:textId="77777777" w:rsidR="00AC7B1B" w:rsidRPr="0028047C" w:rsidRDefault="00AC7B1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0232E9D" w14:textId="77777777" w:rsidR="00AC7B1B" w:rsidRPr="0028047C" w:rsidRDefault="00AC7B1B" w:rsidP="00C84A99">
            <w:pPr>
              <w:jc w:val="center"/>
              <w:rPr>
                <w:sz w:val="26"/>
                <w:szCs w:val="26"/>
              </w:rPr>
            </w:pPr>
            <w:r w:rsidRPr="0028047C">
              <w:rPr>
                <w:sz w:val="26"/>
                <w:szCs w:val="26"/>
              </w:rPr>
              <w:t>30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0C02A22" w14:textId="77777777" w:rsidR="00AC7B1B" w:rsidRPr="0028047C" w:rsidRDefault="00AC7B1B" w:rsidP="00C84A99">
            <w:pPr>
              <w:jc w:val="center"/>
              <w:rPr>
                <w:sz w:val="26"/>
                <w:szCs w:val="26"/>
              </w:rPr>
            </w:pPr>
          </w:p>
        </w:tc>
      </w:tr>
      <w:tr w:rsidR="0028047C" w:rsidRPr="0028047C" w14:paraId="2ECA1739"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35A30A5" w14:textId="77777777" w:rsidR="00AC7B1B" w:rsidRPr="0028047C" w:rsidRDefault="00AC7B1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6093216" w14:textId="77777777" w:rsidR="00AC7B1B" w:rsidRPr="0028047C" w:rsidRDefault="00AC7B1B" w:rsidP="00C84A99">
            <w:pPr>
              <w:jc w:val="both"/>
              <w:rPr>
                <w:sz w:val="26"/>
                <w:szCs w:val="26"/>
              </w:rPr>
            </w:pPr>
            <w:r w:rsidRPr="0028047C">
              <w:rPr>
                <w:sz w:val="26"/>
                <w:szCs w:val="26"/>
              </w:rPr>
              <w:t>3. Vận chuyển phân bón, sản phẩm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D3517C" w14:textId="77777777" w:rsidR="00AC7B1B" w:rsidRPr="0028047C" w:rsidRDefault="00AC7B1B" w:rsidP="00C84A99">
            <w:pPr>
              <w:jc w:val="center"/>
              <w:rPr>
                <w:sz w:val="26"/>
                <w:szCs w:val="26"/>
              </w:rPr>
            </w:pPr>
            <w:r w:rsidRPr="0028047C">
              <w:rPr>
                <w:sz w:val="22"/>
                <w:szCs w:val="26"/>
              </w:rPr>
              <w:t>Tấn x km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AE9AD36" w14:textId="77777777" w:rsidR="00AC7B1B" w:rsidRPr="0028047C" w:rsidRDefault="00AC7B1B" w:rsidP="00C84A99">
            <w:pPr>
              <w:jc w:val="center"/>
              <w:rPr>
                <w:sz w:val="26"/>
                <w:szCs w:val="26"/>
              </w:rPr>
            </w:pPr>
            <w:r w:rsidRPr="0028047C">
              <w:rPr>
                <w:sz w:val="26"/>
                <w:szCs w:val="26"/>
              </w:rPr>
              <w:t>27,8</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1A695B5" w14:textId="77777777" w:rsidR="00AC7B1B" w:rsidRPr="0028047C" w:rsidRDefault="00AC7B1B" w:rsidP="00C84A99">
            <w:pPr>
              <w:jc w:val="center"/>
              <w:rPr>
                <w:sz w:val="26"/>
                <w:szCs w:val="26"/>
              </w:rPr>
            </w:pPr>
          </w:p>
        </w:tc>
      </w:tr>
    </w:tbl>
    <w:p w14:paraId="50FA5987" w14:textId="4A298F7C" w:rsidR="00E64EB7" w:rsidRPr="0028047C" w:rsidRDefault="00E64EB7" w:rsidP="00C84A99">
      <w:pPr>
        <w:ind w:firstLine="567"/>
        <w:jc w:val="both"/>
        <w:rPr>
          <w:b/>
          <w:bCs/>
          <w:sz w:val="28"/>
          <w:szCs w:val="28"/>
          <w:lang w:val="vi-VN"/>
        </w:rPr>
      </w:pPr>
      <w:r w:rsidRPr="0028047C">
        <w:rPr>
          <w:b/>
          <w:bCs/>
          <w:sz w:val="28"/>
          <w:szCs w:val="28"/>
          <w:lang w:val="vi-VN"/>
        </w:rPr>
        <w:t>C. NỘI DUNG QUY TRÌNH</w:t>
      </w:r>
    </w:p>
    <w:p w14:paraId="19268A50" w14:textId="6DBEFD09" w:rsidR="00BC7065" w:rsidRPr="0028047C" w:rsidRDefault="00BC7065" w:rsidP="00C84A99">
      <w:pPr>
        <w:shd w:val="clear" w:color="auto" w:fill="FFFFFF"/>
        <w:ind w:firstLine="567"/>
        <w:jc w:val="both"/>
        <w:outlineLvl w:val="1"/>
        <w:rPr>
          <w:b/>
          <w:sz w:val="28"/>
          <w:szCs w:val="28"/>
          <w:lang w:val="en-SG"/>
        </w:rPr>
      </w:pPr>
      <w:r w:rsidRPr="0028047C">
        <w:rPr>
          <w:b/>
          <w:sz w:val="28"/>
          <w:szCs w:val="28"/>
        </w:rPr>
        <w:t xml:space="preserve">I. YÊU CẦU ĐIỀU KIỆN </w:t>
      </w:r>
      <w:r w:rsidR="00975016" w:rsidRPr="0028047C">
        <w:rPr>
          <w:b/>
          <w:sz w:val="28"/>
          <w:szCs w:val="28"/>
          <w:lang w:val="en-SG"/>
        </w:rPr>
        <w:t>SINH THÁI</w:t>
      </w:r>
    </w:p>
    <w:p w14:paraId="7694D66E" w14:textId="77777777" w:rsidR="00BC7065" w:rsidRPr="0028047C" w:rsidRDefault="00BC7065" w:rsidP="00C84A99">
      <w:pPr>
        <w:shd w:val="clear" w:color="auto" w:fill="FFFFFF"/>
        <w:ind w:firstLine="567"/>
        <w:jc w:val="both"/>
        <w:outlineLvl w:val="1"/>
        <w:rPr>
          <w:b/>
          <w:sz w:val="28"/>
          <w:szCs w:val="28"/>
          <w:lang w:val="vi-VN"/>
        </w:rPr>
      </w:pPr>
      <w:r w:rsidRPr="0028047C">
        <w:rPr>
          <w:sz w:val="28"/>
          <w:szCs w:val="28"/>
        </w:rPr>
        <w:t>Cây hồng xiêm là cây ăn quả nhiệt đới, nhiệt độ thích hợp cho cây sinh trưởng phát triển tốt từ 23-34</w:t>
      </w:r>
      <w:r w:rsidRPr="0028047C">
        <w:rPr>
          <w:sz w:val="28"/>
          <w:szCs w:val="28"/>
          <w:vertAlign w:val="superscript"/>
        </w:rPr>
        <w:t>0</w:t>
      </w:r>
      <w:r w:rsidRPr="0028047C">
        <w:rPr>
          <w:sz w:val="28"/>
          <w:szCs w:val="28"/>
        </w:rPr>
        <w:t> C; lượng mưa 1.000 – 1.500 mm và phân bố tương đối đều trong năm.</w:t>
      </w:r>
    </w:p>
    <w:p w14:paraId="46F34314" w14:textId="77777777" w:rsidR="00BC7065" w:rsidRPr="0028047C" w:rsidRDefault="00BC7065" w:rsidP="00C84A99">
      <w:pPr>
        <w:shd w:val="clear" w:color="auto" w:fill="FFFFFF"/>
        <w:ind w:firstLine="567"/>
        <w:jc w:val="both"/>
        <w:outlineLvl w:val="1"/>
        <w:rPr>
          <w:b/>
          <w:sz w:val="28"/>
          <w:szCs w:val="28"/>
          <w:lang w:val="vi-VN"/>
        </w:rPr>
      </w:pPr>
      <w:r w:rsidRPr="0028047C">
        <w:rPr>
          <w:sz w:val="28"/>
          <w:szCs w:val="28"/>
        </w:rPr>
        <w:t>Cây hồng xiêm có thể trồng trên nhiều loại đất, thích hợp nhất là đất thịt nhẹ, thoát nước tốt, giàu dinh dưỡng, độ pH từ 4,5 – 6,5.</w:t>
      </w:r>
    </w:p>
    <w:p w14:paraId="7D613FB0" w14:textId="77777777" w:rsidR="00BC7065" w:rsidRPr="0028047C" w:rsidRDefault="00BC7065" w:rsidP="00C84A99">
      <w:pPr>
        <w:shd w:val="clear" w:color="auto" w:fill="FFFFFF"/>
        <w:ind w:firstLine="567"/>
        <w:jc w:val="both"/>
        <w:outlineLvl w:val="1"/>
        <w:rPr>
          <w:sz w:val="28"/>
          <w:szCs w:val="28"/>
          <w:lang w:val="vi-VN"/>
        </w:rPr>
      </w:pPr>
      <w:r w:rsidRPr="0028047C">
        <w:rPr>
          <w:sz w:val="28"/>
          <w:szCs w:val="28"/>
        </w:rPr>
        <w:t>Cây hồng xiêm là cây trồng ưa thích khí hậu nóng ẩm, nếu lượng mưa hàng năm 1.500 – 4.000 mm phân bố tương đối đều thì không phải tưới.</w:t>
      </w:r>
    </w:p>
    <w:p w14:paraId="16D53295" w14:textId="77777777" w:rsidR="00BC7065" w:rsidRPr="0028047C" w:rsidRDefault="00BC7065" w:rsidP="00C84A99">
      <w:pPr>
        <w:shd w:val="clear" w:color="auto" w:fill="FFFFFF"/>
        <w:ind w:firstLine="567"/>
        <w:jc w:val="both"/>
        <w:outlineLvl w:val="1"/>
        <w:rPr>
          <w:b/>
          <w:sz w:val="28"/>
          <w:szCs w:val="28"/>
          <w:lang w:val="vi-VN"/>
        </w:rPr>
      </w:pPr>
      <w:r w:rsidRPr="0028047C">
        <w:rPr>
          <w:sz w:val="28"/>
          <w:szCs w:val="28"/>
        </w:rPr>
        <w:t>Nếu nhiệt độ xuống dưới 15 – 17oC thì cây không có khả năng ra hoa</w:t>
      </w:r>
    </w:p>
    <w:p w14:paraId="0C024A7C" w14:textId="77777777" w:rsidR="00BC7065" w:rsidRPr="0028047C" w:rsidRDefault="00BC7065" w:rsidP="00C84A99">
      <w:pPr>
        <w:shd w:val="clear" w:color="auto" w:fill="FFFFFF"/>
        <w:ind w:firstLine="567"/>
        <w:jc w:val="both"/>
        <w:outlineLvl w:val="1"/>
        <w:rPr>
          <w:b/>
          <w:sz w:val="28"/>
          <w:szCs w:val="28"/>
          <w:lang w:val="vi-VN"/>
        </w:rPr>
      </w:pPr>
      <w:r w:rsidRPr="0028047C">
        <w:rPr>
          <w:b/>
          <w:sz w:val="28"/>
          <w:szCs w:val="28"/>
        </w:rPr>
        <w:t>II. KỸ THUẬT TRỒNG, CHĂM SÓC</w:t>
      </w:r>
    </w:p>
    <w:p w14:paraId="4EF02E0B" w14:textId="77777777" w:rsidR="00BC7065" w:rsidRPr="0028047C" w:rsidRDefault="00BC7065" w:rsidP="00C84A99">
      <w:pPr>
        <w:shd w:val="clear" w:color="auto" w:fill="FFFFFF"/>
        <w:ind w:firstLine="567"/>
        <w:jc w:val="both"/>
        <w:outlineLvl w:val="1"/>
        <w:rPr>
          <w:b/>
          <w:bCs/>
          <w:sz w:val="28"/>
          <w:szCs w:val="28"/>
        </w:rPr>
      </w:pPr>
      <w:r w:rsidRPr="0028047C">
        <w:rPr>
          <w:b/>
          <w:bCs/>
          <w:sz w:val="28"/>
          <w:szCs w:val="28"/>
          <w:lang w:val="vi-VN"/>
        </w:rPr>
        <w:t xml:space="preserve">1. </w:t>
      </w:r>
      <w:r w:rsidRPr="0028047C">
        <w:rPr>
          <w:b/>
          <w:bCs/>
          <w:sz w:val="28"/>
          <w:szCs w:val="28"/>
        </w:rPr>
        <w:t>Kỹ thuật trồng</w:t>
      </w:r>
    </w:p>
    <w:p w14:paraId="6F234245" w14:textId="77777777" w:rsidR="00BC7065" w:rsidRPr="0028047C" w:rsidRDefault="00BC7065" w:rsidP="00C84A99">
      <w:pPr>
        <w:shd w:val="clear" w:color="auto" w:fill="FFFFFF"/>
        <w:ind w:firstLine="567"/>
        <w:jc w:val="both"/>
        <w:outlineLvl w:val="1"/>
        <w:rPr>
          <w:sz w:val="28"/>
          <w:szCs w:val="28"/>
          <w:lang w:val="vi-VN"/>
        </w:rPr>
      </w:pPr>
      <w:r w:rsidRPr="0028047C">
        <w:rPr>
          <w:sz w:val="28"/>
          <w:szCs w:val="28"/>
        </w:rPr>
        <w:t>- Đào hố trồng: Đào hố rộng 60cm, sâu 30-40cm. Đào hố trước khi trồng 30 ngày. Mật độ trồng, khoảng cách 7x7m (204 cây) hoặc 8x8m (156 cây).</w:t>
      </w:r>
    </w:p>
    <w:p w14:paraId="36B24EF2" w14:textId="77777777" w:rsidR="00BC7065" w:rsidRPr="0028047C" w:rsidRDefault="00BC7065" w:rsidP="00C84A99">
      <w:pPr>
        <w:shd w:val="clear" w:color="auto" w:fill="FFFFFF"/>
        <w:ind w:firstLine="567"/>
        <w:jc w:val="both"/>
        <w:outlineLvl w:val="1"/>
        <w:rPr>
          <w:sz w:val="28"/>
          <w:szCs w:val="28"/>
        </w:rPr>
      </w:pPr>
      <w:r w:rsidRPr="0028047C">
        <w:rPr>
          <w:sz w:val="28"/>
          <w:szCs w:val="28"/>
        </w:rPr>
        <w:lastRenderedPageBreak/>
        <w:t>- Cách trồng: Đặt cây vào giữa hố sao cho mặt bầu ngang mặt hố, lấp kín chủ động tưới ẩm cho cây đặc biệt trong 2-3 tháng đầu.</w:t>
      </w:r>
    </w:p>
    <w:p w14:paraId="718B79BF" w14:textId="77777777" w:rsidR="00BC7065" w:rsidRPr="0028047C" w:rsidRDefault="00BC7065" w:rsidP="00C84A99">
      <w:pPr>
        <w:shd w:val="clear" w:color="auto" w:fill="FFFFFF"/>
        <w:ind w:firstLine="567"/>
        <w:jc w:val="both"/>
        <w:outlineLvl w:val="1"/>
        <w:rPr>
          <w:b/>
          <w:bCs/>
          <w:sz w:val="28"/>
          <w:szCs w:val="28"/>
        </w:rPr>
      </w:pPr>
      <w:r w:rsidRPr="0028047C">
        <w:rPr>
          <w:b/>
          <w:bCs/>
          <w:sz w:val="28"/>
          <w:szCs w:val="28"/>
          <w:lang w:val="vi-VN"/>
        </w:rPr>
        <w:t>2</w:t>
      </w:r>
      <w:r w:rsidRPr="0028047C">
        <w:rPr>
          <w:b/>
          <w:bCs/>
          <w:sz w:val="28"/>
          <w:szCs w:val="28"/>
        </w:rPr>
        <w:t>.</w:t>
      </w:r>
      <w:r w:rsidRPr="0028047C">
        <w:rPr>
          <w:b/>
          <w:bCs/>
          <w:sz w:val="28"/>
          <w:szCs w:val="28"/>
          <w:lang w:val="vi-VN"/>
        </w:rPr>
        <w:t xml:space="preserve"> </w:t>
      </w:r>
      <w:r w:rsidRPr="0028047C">
        <w:rPr>
          <w:b/>
          <w:bCs/>
          <w:sz w:val="28"/>
          <w:szCs w:val="28"/>
        </w:rPr>
        <w:t>Chăm sóc</w:t>
      </w:r>
    </w:p>
    <w:p w14:paraId="0ECA7A71" w14:textId="77777777" w:rsidR="00BC7065" w:rsidRPr="0028047C" w:rsidRDefault="00BC7065" w:rsidP="00C84A99">
      <w:pPr>
        <w:shd w:val="clear" w:color="auto" w:fill="FFFFFF"/>
        <w:ind w:firstLine="567"/>
        <w:jc w:val="both"/>
        <w:outlineLvl w:val="1"/>
        <w:rPr>
          <w:sz w:val="28"/>
          <w:szCs w:val="28"/>
        </w:rPr>
      </w:pPr>
      <w:r w:rsidRPr="0028047C">
        <w:rPr>
          <w:sz w:val="28"/>
          <w:szCs w:val="28"/>
        </w:rPr>
        <w:t>Chống gió bão cho cây: Rễ hồng xiêm ăn nông, nên hằng năm cần đắp thêm bùn ao vào gốc để tầng rễ phát triển dày và cây cứng cáp. Mùa mưa bão cần cố định các cành chính và thân chính, tỉa bớt cành dày và cành ngoài tán.</w:t>
      </w:r>
    </w:p>
    <w:p w14:paraId="08C803D1" w14:textId="77777777" w:rsidR="00BC7065" w:rsidRPr="0028047C" w:rsidRDefault="00BC7065" w:rsidP="00C84A99">
      <w:pPr>
        <w:shd w:val="clear" w:color="auto" w:fill="FFFFFF"/>
        <w:ind w:firstLine="567"/>
        <w:jc w:val="both"/>
        <w:outlineLvl w:val="1"/>
        <w:rPr>
          <w:b/>
          <w:bCs/>
          <w:sz w:val="28"/>
          <w:szCs w:val="28"/>
          <w:lang w:val="vi-VN"/>
        </w:rPr>
      </w:pPr>
      <w:r w:rsidRPr="0028047C">
        <w:rPr>
          <w:b/>
          <w:bCs/>
          <w:sz w:val="28"/>
          <w:szCs w:val="28"/>
          <w:lang w:val="vi-VN"/>
        </w:rPr>
        <w:t>3</w:t>
      </w:r>
      <w:r w:rsidRPr="0028047C">
        <w:rPr>
          <w:b/>
          <w:bCs/>
          <w:sz w:val="28"/>
          <w:szCs w:val="28"/>
        </w:rPr>
        <w:t>.</w:t>
      </w:r>
      <w:r w:rsidRPr="0028047C">
        <w:rPr>
          <w:b/>
          <w:bCs/>
          <w:sz w:val="28"/>
          <w:szCs w:val="28"/>
          <w:lang w:val="vi-VN"/>
        </w:rPr>
        <w:t xml:space="preserve"> </w:t>
      </w:r>
      <w:r w:rsidRPr="0028047C">
        <w:rPr>
          <w:b/>
          <w:bCs/>
          <w:sz w:val="28"/>
          <w:szCs w:val="28"/>
        </w:rPr>
        <w:t>Bón phân</w:t>
      </w:r>
    </w:p>
    <w:p w14:paraId="7C471654" w14:textId="77777777" w:rsidR="00BC7065" w:rsidRPr="0028047C" w:rsidRDefault="00BC7065" w:rsidP="00C84A99">
      <w:pPr>
        <w:shd w:val="clear" w:color="auto" w:fill="FFFFFF"/>
        <w:ind w:firstLine="567"/>
        <w:jc w:val="both"/>
        <w:outlineLvl w:val="1"/>
        <w:rPr>
          <w:sz w:val="28"/>
          <w:szCs w:val="28"/>
        </w:rPr>
      </w:pPr>
      <w:r w:rsidRPr="0028047C">
        <w:rPr>
          <w:sz w:val="28"/>
          <w:szCs w:val="28"/>
        </w:rPr>
        <w:t>- Nguyên tắc bón phân: Rễ cây hồng xiêm thường ăn nông, tập trung ở tầng đất mặt nên rễ thường phân bố cách gốc khoảng 1/2 tán cây. Vì vậy bón phân cho hồng xiêm không nên bón xa gốc và bón quá sâu.</w:t>
      </w:r>
    </w:p>
    <w:p w14:paraId="4E309791" w14:textId="77777777" w:rsidR="00BC7065" w:rsidRPr="0028047C" w:rsidRDefault="00BC7065" w:rsidP="00C84A99">
      <w:pPr>
        <w:shd w:val="clear" w:color="auto" w:fill="FFFFFF"/>
        <w:ind w:firstLine="567"/>
        <w:jc w:val="both"/>
        <w:outlineLvl w:val="1"/>
        <w:rPr>
          <w:sz w:val="28"/>
          <w:szCs w:val="28"/>
        </w:rPr>
      </w:pPr>
      <w:r w:rsidRPr="0028047C">
        <w:rPr>
          <w:sz w:val="28"/>
          <w:szCs w:val="28"/>
        </w:rPr>
        <w:t>- Kỹ thuật bón phân cho Hồng xiêm như sau:</w:t>
      </w:r>
    </w:p>
    <w:p w14:paraId="393363AD" w14:textId="77777777" w:rsidR="00BC7065" w:rsidRPr="0028047C" w:rsidRDefault="00BC7065" w:rsidP="00C84A99">
      <w:pPr>
        <w:shd w:val="clear" w:color="auto" w:fill="FFFFFF"/>
        <w:ind w:firstLine="567"/>
        <w:jc w:val="both"/>
        <w:outlineLvl w:val="1"/>
        <w:rPr>
          <w:sz w:val="28"/>
          <w:szCs w:val="28"/>
          <w:lang w:val="vi-VN"/>
        </w:rPr>
      </w:pPr>
      <w:r w:rsidRPr="0028047C">
        <w:rPr>
          <w:sz w:val="28"/>
          <w:szCs w:val="28"/>
        </w:rPr>
        <w:t>+ Bón lót: Bón 10-15kg phân chuồng hoai mục + 1-1,5 kg supe lân + 0,1-0,15kg Ure + 0,1kg Kali. Hoặc bón 2-2,5kg NPK cho mỗi hố. Phân bón lót trộn đều với đất bột, có thể thêm tro trấu, tro bếp. Bón phân lót trước khi trồng 20-30 ngày.</w:t>
      </w:r>
    </w:p>
    <w:p w14:paraId="0383C110" w14:textId="77777777" w:rsidR="00BC7065" w:rsidRPr="0028047C" w:rsidRDefault="00BC7065" w:rsidP="00C84A99">
      <w:pPr>
        <w:shd w:val="clear" w:color="auto" w:fill="FFFFFF"/>
        <w:ind w:firstLine="567"/>
        <w:jc w:val="both"/>
        <w:outlineLvl w:val="1"/>
        <w:rPr>
          <w:sz w:val="28"/>
          <w:szCs w:val="28"/>
        </w:rPr>
      </w:pPr>
      <w:r w:rsidRPr="0028047C">
        <w:rPr>
          <w:sz w:val="28"/>
          <w:szCs w:val="28"/>
        </w:rPr>
        <w:t>+ Khi cây còn nhỏ tưới nước phân chuồng hoặc phân ngâm ủ pha loãng theo tỷ lệ tăng dần 1/15 – 1/10.</w:t>
      </w:r>
    </w:p>
    <w:p w14:paraId="709234C9" w14:textId="77777777" w:rsidR="00BC7065" w:rsidRPr="0028047C" w:rsidRDefault="00BC7065" w:rsidP="00C84A99">
      <w:pPr>
        <w:shd w:val="clear" w:color="auto" w:fill="FFFFFF"/>
        <w:ind w:firstLine="567"/>
        <w:jc w:val="both"/>
        <w:outlineLvl w:val="1"/>
        <w:rPr>
          <w:sz w:val="28"/>
          <w:szCs w:val="28"/>
        </w:rPr>
      </w:pPr>
      <w:r w:rsidRPr="0028047C">
        <w:rPr>
          <w:sz w:val="28"/>
          <w:szCs w:val="28"/>
        </w:rPr>
        <w:t>+ Ngoài ra có thể kết hợp với sử dụng chế phẩm sinh học Vườn Sinh Thái để phun bổ sung cho cây trong giai đoạn đầu với mục đích tăng cường khả năng sinh trưởng cho cây, tăng sức đề kháng cho cây, giúp cây chống chịu tốt với sâu bệnh, với điều kiện bất lợi của ngoại cảnh như: chống hạn, chống úng.. đồng thời giúp cây nhanh khép tán, nhanh bước vào thời kỳ kinh doanh(cho quả).</w:t>
      </w:r>
    </w:p>
    <w:p w14:paraId="34000924" w14:textId="77777777" w:rsidR="00BC7065" w:rsidRPr="0028047C" w:rsidRDefault="00BC7065" w:rsidP="00C84A99">
      <w:pPr>
        <w:pStyle w:val="ListParagraph"/>
        <w:numPr>
          <w:ilvl w:val="1"/>
          <w:numId w:val="2"/>
        </w:numPr>
        <w:shd w:val="clear" w:color="auto" w:fill="FFFFFF"/>
        <w:jc w:val="both"/>
        <w:outlineLvl w:val="1"/>
        <w:rPr>
          <w:rFonts w:ascii="Times New Roman" w:hAnsi="Times New Roman" w:cs="Times New Roman"/>
          <w:b/>
          <w:bCs/>
          <w:sz w:val="28"/>
          <w:szCs w:val="28"/>
        </w:rPr>
      </w:pPr>
      <w:r w:rsidRPr="0028047C">
        <w:rPr>
          <w:rFonts w:ascii="Times New Roman" w:hAnsi="Times New Roman" w:cs="Times New Roman"/>
          <w:b/>
          <w:bCs/>
          <w:sz w:val="28"/>
          <w:szCs w:val="28"/>
          <w:lang w:val="vi-VN"/>
        </w:rPr>
        <w:t xml:space="preserve">. </w:t>
      </w:r>
      <w:r w:rsidRPr="0028047C">
        <w:rPr>
          <w:rFonts w:ascii="Times New Roman" w:hAnsi="Times New Roman" w:cs="Times New Roman"/>
          <w:b/>
          <w:bCs/>
          <w:sz w:val="28"/>
          <w:szCs w:val="28"/>
        </w:rPr>
        <w:t>Bón phân cho cây Hồng Xiêm thời kỳ Kiến thiết cơ bản</w:t>
      </w:r>
    </w:p>
    <w:p w14:paraId="006B8951" w14:textId="77777777" w:rsidR="00BC7065" w:rsidRPr="0028047C" w:rsidRDefault="00BC7065" w:rsidP="00C84A99">
      <w:pPr>
        <w:shd w:val="clear" w:color="auto" w:fill="FFFFFF"/>
        <w:ind w:firstLine="567"/>
        <w:jc w:val="both"/>
        <w:outlineLvl w:val="1"/>
        <w:rPr>
          <w:sz w:val="28"/>
          <w:szCs w:val="28"/>
          <w:lang w:val="vi-VN"/>
        </w:rPr>
      </w:pPr>
      <w:r w:rsidRPr="0028047C">
        <w:rPr>
          <w:sz w:val="28"/>
          <w:szCs w:val="28"/>
        </w:rPr>
        <w:t>Bón phân hóa học cho hồng xiêm:</w:t>
      </w:r>
    </w:p>
    <w:p w14:paraId="387F96BB" w14:textId="77777777" w:rsidR="00BC7065" w:rsidRPr="0028047C" w:rsidRDefault="00BC7065" w:rsidP="00C84A99">
      <w:pPr>
        <w:shd w:val="clear" w:color="auto" w:fill="FFFFFF"/>
        <w:ind w:firstLine="567"/>
        <w:jc w:val="both"/>
        <w:outlineLvl w:val="1"/>
        <w:rPr>
          <w:sz w:val="28"/>
          <w:szCs w:val="28"/>
          <w:lang w:val="vi-VN"/>
        </w:rPr>
      </w:pPr>
      <w:r w:rsidRPr="0028047C">
        <w:rPr>
          <w:sz w:val="28"/>
          <w:szCs w:val="28"/>
        </w:rPr>
        <w:t>Lượng phân bón hóa học cho một cây/năm là: 100-150g urê + 100-150g DAP + 50-100g KCl. Lượng phân trên được chia thành 3-4 lần bón vào các tháng 2,6,10. Kết hợp với tưới nước cho cây.</w:t>
      </w:r>
    </w:p>
    <w:p w14:paraId="11C66785" w14:textId="77777777" w:rsidR="00BC7065" w:rsidRPr="0028047C" w:rsidRDefault="00BC7065" w:rsidP="00C84A99">
      <w:pPr>
        <w:shd w:val="clear" w:color="auto" w:fill="FFFFFF"/>
        <w:ind w:firstLine="567"/>
        <w:jc w:val="both"/>
        <w:outlineLvl w:val="1"/>
        <w:rPr>
          <w:sz w:val="28"/>
          <w:szCs w:val="28"/>
          <w:lang w:val="vi-VN"/>
        </w:rPr>
      </w:pPr>
      <w:r w:rsidRPr="0028047C">
        <w:rPr>
          <w:sz w:val="28"/>
          <w:szCs w:val="28"/>
        </w:rPr>
        <w:t>Hoặc có thể dùng phân NPK 16-16-8 thay thế cho các loại phân đơn trên: mỗi cây bón 1,5-2kg NPK chia làm 3-4 lần bón trong năm.</w:t>
      </w:r>
    </w:p>
    <w:p w14:paraId="037E0142" w14:textId="77777777" w:rsidR="00BC7065" w:rsidRPr="0028047C" w:rsidRDefault="00BC7065" w:rsidP="00C84A99">
      <w:pPr>
        <w:shd w:val="clear" w:color="auto" w:fill="FFFFFF"/>
        <w:ind w:firstLine="567"/>
        <w:jc w:val="both"/>
        <w:outlineLvl w:val="1"/>
        <w:rPr>
          <w:sz w:val="28"/>
          <w:szCs w:val="28"/>
          <w:lang w:val="vi-VN"/>
        </w:rPr>
      </w:pPr>
      <w:r w:rsidRPr="0028047C">
        <w:rPr>
          <w:sz w:val="28"/>
          <w:szCs w:val="28"/>
        </w:rPr>
        <w:t>Đào rãnh theo hình chiếu của tán cây bón phân và lấp kín rãnh.</w:t>
      </w:r>
    </w:p>
    <w:p w14:paraId="1402ED56" w14:textId="77777777" w:rsidR="00BC7065" w:rsidRPr="0028047C" w:rsidRDefault="00BC7065" w:rsidP="00C84A99">
      <w:pPr>
        <w:shd w:val="clear" w:color="auto" w:fill="FFFFFF"/>
        <w:ind w:firstLine="567"/>
        <w:jc w:val="both"/>
        <w:outlineLvl w:val="1"/>
        <w:rPr>
          <w:sz w:val="28"/>
          <w:szCs w:val="28"/>
          <w:lang w:val="vi-VN"/>
        </w:rPr>
      </w:pPr>
      <w:r w:rsidRPr="0028047C">
        <w:rPr>
          <w:sz w:val="28"/>
          <w:szCs w:val="28"/>
        </w:rPr>
        <w:t>Sử dụng chế phẩm sinh học VST cho Hồng Xiêm:</w:t>
      </w:r>
    </w:p>
    <w:p w14:paraId="4F57C419" w14:textId="77777777" w:rsidR="00BC7065" w:rsidRPr="0028047C" w:rsidRDefault="00BC7065" w:rsidP="00C84A99">
      <w:pPr>
        <w:shd w:val="clear" w:color="auto" w:fill="FFFFFF"/>
        <w:ind w:firstLine="567"/>
        <w:jc w:val="both"/>
        <w:outlineLvl w:val="1"/>
        <w:rPr>
          <w:sz w:val="28"/>
          <w:szCs w:val="28"/>
          <w:lang w:val="vi-VN"/>
        </w:rPr>
      </w:pPr>
      <w:r w:rsidRPr="0028047C">
        <w:rPr>
          <w:sz w:val="28"/>
          <w:szCs w:val="28"/>
        </w:rPr>
        <w:t>Dùng chế phẩm VST để phun lên tán lá cây: sau khi trồng được 10-15 ngày dùng 100ml chế phẩm VST pha với 200-240 lít nước sạch phun lên tán lá của cây(dùng 5ml chế phẩm VST pha với 10-12 lít nước). Phun 4-6 lần liên tiếp, mỗi lần cách nhau 10-15 ngày. Sau khi trồng 3-4 tháng thì 25-30 ngày phun 1 lần. Lưu ý: Khi phun chế phẩm VST chỉ nên phun lướt và phun đều 2 mặt lá của cây.</w:t>
      </w:r>
    </w:p>
    <w:p w14:paraId="750AD456" w14:textId="77777777" w:rsidR="00BC7065" w:rsidRPr="0028047C" w:rsidRDefault="00BC7065" w:rsidP="00C84A99">
      <w:pPr>
        <w:shd w:val="clear" w:color="auto" w:fill="FFFFFF"/>
        <w:ind w:firstLine="567"/>
        <w:jc w:val="both"/>
        <w:outlineLvl w:val="1"/>
        <w:rPr>
          <w:sz w:val="28"/>
          <w:szCs w:val="28"/>
          <w:lang w:val="vi-VN"/>
        </w:rPr>
      </w:pPr>
      <w:r w:rsidRPr="0028047C">
        <w:rPr>
          <w:sz w:val="28"/>
          <w:szCs w:val="28"/>
        </w:rPr>
        <w:t>Dùng chế phẩm VST để tưới gốc: có tác dụng cung cấp dinh dưỡng kịp thời cho cây để phát triển bộ rễ còn non yếu đồng thời cải tạo đất, làm cho đất tơi xốp hơn, tăng khả năng hấp thu dinh dưỡng cho cây. Dùng 100ml chế phẩm VST pha với 80-100 lít nước, mỗi gốc tưới 1-2 lít, cứ 1-1,5 tháng tưới 1 lần.</w:t>
      </w:r>
    </w:p>
    <w:p w14:paraId="3B80DE9B" w14:textId="77777777" w:rsidR="00BC7065" w:rsidRPr="0028047C" w:rsidRDefault="00BC7065" w:rsidP="00C84A99">
      <w:pPr>
        <w:shd w:val="clear" w:color="auto" w:fill="FFFFFF"/>
        <w:ind w:firstLine="567"/>
        <w:jc w:val="both"/>
        <w:outlineLvl w:val="1"/>
        <w:rPr>
          <w:b/>
          <w:bCs/>
          <w:sz w:val="28"/>
          <w:szCs w:val="28"/>
        </w:rPr>
      </w:pPr>
      <w:r w:rsidRPr="0028047C">
        <w:rPr>
          <w:b/>
          <w:bCs/>
          <w:sz w:val="28"/>
          <w:szCs w:val="28"/>
          <w:lang w:val="vi-VN"/>
        </w:rPr>
        <w:t>3</w:t>
      </w:r>
      <w:r w:rsidRPr="0028047C">
        <w:rPr>
          <w:b/>
          <w:bCs/>
          <w:sz w:val="28"/>
          <w:szCs w:val="28"/>
        </w:rPr>
        <w:t>.2</w:t>
      </w:r>
      <w:r w:rsidRPr="0028047C">
        <w:rPr>
          <w:b/>
          <w:bCs/>
          <w:sz w:val="28"/>
          <w:szCs w:val="28"/>
          <w:lang w:val="vi-VN"/>
        </w:rPr>
        <w:t>.</w:t>
      </w:r>
      <w:r w:rsidRPr="0028047C">
        <w:rPr>
          <w:b/>
          <w:bCs/>
          <w:sz w:val="28"/>
          <w:szCs w:val="28"/>
        </w:rPr>
        <w:t xml:space="preserve"> Bón phân cho cây Hồng Xiêm thời kỳ Kinh doanh</w:t>
      </w:r>
    </w:p>
    <w:p w14:paraId="59E8A16C" w14:textId="77777777" w:rsidR="00BC7065" w:rsidRPr="0028047C" w:rsidRDefault="00BC7065" w:rsidP="00C84A99">
      <w:pPr>
        <w:shd w:val="clear" w:color="auto" w:fill="FFFFFF"/>
        <w:ind w:firstLine="567"/>
        <w:jc w:val="both"/>
        <w:outlineLvl w:val="1"/>
        <w:rPr>
          <w:sz w:val="28"/>
          <w:szCs w:val="28"/>
          <w:lang w:val="vi-VN"/>
        </w:rPr>
      </w:pPr>
      <w:r w:rsidRPr="0028047C">
        <w:rPr>
          <w:sz w:val="28"/>
          <w:szCs w:val="28"/>
        </w:rPr>
        <w:t>Bón phân hữu cơ: khi cây bước vào thời kỳ kinh doanh cho nhiều quả có thể sử dụng 40-80kg phân hữu cơ/cây/năm. Bón vào thời điểm sau khi thu hoạch hoặc vào đầu vụ</w:t>
      </w:r>
    </w:p>
    <w:p w14:paraId="4C858027" w14:textId="77777777" w:rsidR="00BC7065" w:rsidRPr="0028047C" w:rsidRDefault="00BC7065" w:rsidP="00C84A99">
      <w:pPr>
        <w:shd w:val="clear" w:color="auto" w:fill="FFFFFF"/>
        <w:ind w:firstLine="567"/>
        <w:jc w:val="both"/>
        <w:outlineLvl w:val="1"/>
        <w:rPr>
          <w:sz w:val="28"/>
          <w:szCs w:val="28"/>
          <w:lang w:val="vi-VN"/>
        </w:rPr>
      </w:pPr>
      <w:r w:rsidRPr="0028047C">
        <w:rPr>
          <w:sz w:val="28"/>
          <w:szCs w:val="28"/>
        </w:rPr>
        <w:lastRenderedPageBreak/>
        <w:t> Bón phân hóa học:</w:t>
      </w:r>
    </w:p>
    <w:p w14:paraId="389242CB" w14:textId="77777777" w:rsidR="00BC7065" w:rsidRPr="0028047C" w:rsidRDefault="00BC7065" w:rsidP="00C84A99">
      <w:pPr>
        <w:shd w:val="clear" w:color="auto" w:fill="FFFFFF"/>
        <w:ind w:firstLine="567"/>
        <w:jc w:val="both"/>
        <w:outlineLvl w:val="1"/>
        <w:rPr>
          <w:sz w:val="28"/>
          <w:szCs w:val="28"/>
          <w:lang w:val="vi-VN"/>
        </w:rPr>
      </w:pPr>
      <w:r w:rsidRPr="0028047C">
        <w:rPr>
          <w:sz w:val="28"/>
          <w:szCs w:val="28"/>
        </w:rPr>
        <w:t>Lượng phân bón được tăng dần qua các năm trong phạm vi lượng phân nêu dưới đây và tăng trong thời gian cây đến 10 tuổi, sau đó ổn định ở mức cao nhất. Lượng phân bón cho một cây 1 năm là : urê là 0,5-2 kg; DAP là 0,5-1,5 kg; KCl là 0,3-0,5 kg. Nếu bón phân NPK (16:16:8) thì dùng 1,5-4,5kg/cây/năm.</w:t>
      </w:r>
    </w:p>
    <w:p w14:paraId="5E192B6E" w14:textId="77777777" w:rsidR="00BC7065" w:rsidRPr="0028047C" w:rsidRDefault="00BC7065" w:rsidP="00C84A99">
      <w:pPr>
        <w:shd w:val="clear" w:color="auto" w:fill="FFFFFF"/>
        <w:ind w:firstLine="567"/>
        <w:jc w:val="both"/>
        <w:outlineLvl w:val="1"/>
        <w:rPr>
          <w:sz w:val="28"/>
          <w:szCs w:val="28"/>
          <w:lang w:val="vi-VN"/>
        </w:rPr>
      </w:pPr>
      <w:r w:rsidRPr="0028047C">
        <w:rPr>
          <w:sz w:val="28"/>
          <w:szCs w:val="28"/>
        </w:rPr>
        <w:t>Lượng phân trên được chia thành 2-4 lần để bón vào các tháng 2,5,7,10.</w:t>
      </w:r>
    </w:p>
    <w:p w14:paraId="06A3F1F5" w14:textId="77777777" w:rsidR="00BC7065" w:rsidRPr="0028047C" w:rsidRDefault="00BC7065" w:rsidP="00C84A99">
      <w:pPr>
        <w:shd w:val="clear" w:color="auto" w:fill="FFFFFF"/>
        <w:ind w:firstLine="567"/>
        <w:jc w:val="both"/>
        <w:outlineLvl w:val="1"/>
        <w:rPr>
          <w:sz w:val="28"/>
          <w:szCs w:val="28"/>
        </w:rPr>
      </w:pPr>
      <w:r w:rsidRPr="0028047C">
        <w:rPr>
          <w:sz w:val="28"/>
          <w:szCs w:val="28"/>
        </w:rPr>
        <w:t>Khi bón phân cuốc thành rãnh 1/2 vòng tròn hoặc đào từng hố nhỏ vòng quanh tán. Rải phân xong, lấp đất lại. Năm sau lại bón phân vào 1/2 tán bên kia.</w:t>
      </w:r>
    </w:p>
    <w:p w14:paraId="5A85F30F" w14:textId="77777777" w:rsidR="00BC7065" w:rsidRPr="0028047C" w:rsidRDefault="00BC7065" w:rsidP="00C84A99">
      <w:pPr>
        <w:shd w:val="clear" w:color="auto" w:fill="FFFFFF"/>
        <w:ind w:firstLine="567"/>
        <w:jc w:val="both"/>
        <w:outlineLvl w:val="1"/>
        <w:rPr>
          <w:sz w:val="28"/>
          <w:szCs w:val="28"/>
          <w:lang w:val="vi-VN"/>
        </w:rPr>
      </w:pPr>
      <w:r w:rsidRPr="0028047C">
        <w:rPr>
          <w:sz w:val="28"/>
          <w:szCs w:val="28"/>
        </w:rPr>
        <w:t>Sử dụng chế phẩm sinh học Vườn Sinh Thái cho cây Hồng Xiêm qua các thời kỳ:</w:t>
      </w:r>
    </w:p>
    <w:p w14:paraId="5FCA62FC" w14:textId="77777777" w:rsidR="00BC7065" w:rsidRPr="0028047C" w:rsidRDefault="00BC7065" w:rsidP="00C84A99">
      <w:pPr>
        <w:shd w:val="clear" w:color="auto" w:fill="FFFFFF"/>
        <w:ind w:firstLine="567"/>
        <w:jc w:val="both"/>
        <w:outlineLvl w:val="1"/>
        <w:rPr>
          <w:sz w:val="28"/>
          <w:szCs w:val="28"/>
          <w:lang w:val="vi-VN"/>
        </w:rPr>
      </w:pPr>
      <w:r w:rsidRPr="0028047C">
        <w:rPr>
          <w:sz w:val="28"/>
          <w:szCs w:val="28"/>
        </w:rPr>
        <w:t>+ Thời kỳ sau thu hoạch: Phun 1-2 lần, mỗi lần cách nhau 7-10 ngày</w:t>
      </w:r>
    </w:p>
    <w:p w14:paraId="724443E5" w14:textId="77777777" w:rsidR="00BC7065" w:rsidRPr="0028047C" w:rsidRDefault="00BC7065" w:rsidP="00C84A99">
      <w:pPr>
        <w:shd w:val="clear" w:color="auto" w:fill="FFFFFF"/>
        <w:ind w:firstLine="567"/>
        <w:jc w:val="both"/>
        <w:outlineLvl w:val="1"/>
        <w:rPr>
          <w:sz w:val="28"/>
          <w:szCs w:val="28"/>
          <w:lang w:val="vi-VN"/>
        </w:rPr>
      </w:pPr>
      <w:r w:rsidRPr="0028047C">
        <w:rPr>
          <w:sz w:val="28"/>
          <w:szCs w:val="28"/>
        </w:rPr>
        <w:t>+ Thời kỳ trước khi ra hóa 30 ngày: Phun 1 lần</w:t>
      </w:r>
    </w:p>
    <w:p w14:paraId="3FEDAD0A" w14:textId="77777777" w:rsidR="00BC7065" w:rsidRPr="0028047C" w:rsidRDefault="00BC7065" w:rsidP="00C84A99">
      <w:pPr>
        <w:shd w:val="clear" w:color="auto" w:fill="FFFFFF"/>
        <w:ind w:firstLine="567"/>
        <w:jc w:val="both"/>
        <w:outlineLvl w:val="1"/>
        <w:rPr>
          <w:sz w:val="28"/>
          <w:szCs w:val="28"/>
          <w:lang w:val="vi-VN"/>
        </w:rPr>
      </w:pPr>
      <w:r w:rsidRPr="0028047C">
        <w:rPr>
          <w:sz w:val="28"/>
          <w:szCs w:val="28"/>
        </w:rPr>
        <w:t>+ Thời kỳ đậu quả – quả nhỏ: Phun 1-2 lần, mỗi lần cách nhau 10-15 ngày</w:t>
      </w:r>
    </w:p>
    <w:p w14:paraId="1C14346C" w14:textId="77777777" w:rsidR="00BC7065" w:rsidRPr="0028047C" w:rsidRDefault="00BC7065" w:rsidP="00C84A99">
      <w:pPr>
        <w:shd w:val="clear" w:color="auto" w:fill="FFFFFF"/>
        <w:ind w:firstLine="567"/>
        <w:jc w:val="both"/>
        <w:outlineLvl w:val="1"/>
        <w:rPr>
          <w:sz w:val="28"/>
          <w:szCs w:val="28"/>
        </w:rPr>
      </w:pPr>
      <w:r w:rsidRPr="0028047C">
        <w:rPr>
          <w:sz w:val="28"/>
          <w:szCs w:val="28"/>
        </w:rPr>
        <w:t>+ Thời kỳ nuôi quả (phát triển quả): 25-30 ngày phun 1 lần cho đến khi quả già-chín(cách thời điểm thu hoạch khoảng 25-30 ngày).</w:t>
      </w:r>
    </w:p>
    <w:p w14:paraId="4E2BDA44" w14:textId="77777777" w:rsidR="00BC7065" w:rsidRPr="0028047C" w:rsidRDefault="00BC7065" w:rsidP="00C84A99">
      <w:pPr>
        <w:shd w:val="clear" w:color="auto" w:fill="FFFFFF"/>
        <w:ind w:firstLine="567"/>
        <w:jc w:val="both"/>
        <w:outlineLvl w:val="1"/>
        <w:rPr>
          <w:sz w:val="28"/>
          <w:szCs w:val="28"/>
        </w:rPr>
      </w:pPr>
      <w:r w:rsidRPr="0028047C">
        <w:rPr>
          <w:sz w:val="28"/>
          <w:szCs w:val="28"/>
        </w:rPr>
        <w:t>Liều lượng pha: 1ml chế phẩm sinh học VST + 2-3 lít nước, phun đều 2 mặt lá.</w:t>
      </w:r>
    </w:p>
    <w:p w14:paraId="0361440A" w14:textId="77777777" w:rsidR="00BC7065" w:rsidRPr="0028047C" w:rsidRDefault="00BC7065" w:rsidP="00C84A99">
      <w:pPr>
        <w:shd w:val="clear" w:color="auto" w:fill="FFFFFF"/>
        <w:ind w:firstLine="567"/>
        <w:jc w:val="both"/>
        <w:outlineLvl w:val="1"/>
        <w:rPr>
          <w:b/>
          <w:bCs/>
          <w:sz w:val="28"/>
          <w:szCs w:val="28"/>
        </w:rPr>
      </w:pPr>
      <w:r w:rsidRPr="0028047C">
        <w:rPr>
          <w:b/>
          <w:bCs/>
          <w:sz w:val="28"/>
          <w:szCs w:val="28"/>
        </w:rPr>
        <w:t>III. PHÒNG TRỪ SÂU BỆNH</w:t>
      </w:r>
    </w:p>
    <w:p w14:paraId="457BE53C" w14:textId="77777777" w:rsidR="00BC7065" w:rsidRPr="0028047C" w:rsidRDefault="00BC7065" w:rsidP="00C84A99">
      <w:pPr>
        <w:shd w:val="clear" w:color="auto" w:fill="FFFFFF"/>
        <w:ind w:firstLine="567"/>
        <w:jc w:val="both"/>
        <w:outlineLvl w:val="1"/>
        <w:rPr>
          <w:sz w:val="28"/>
          <w:szCs w:val="28"/>
        </w:rPr>
      </w:pPr>
      <w:r w:rsidRPr="0028047C">
        <w:rPr>
          <w:sz w:val="28"/>
          <w:szCs w:val="28"/>
        </w:rPr>
        <w:t>Hồng xiêm được xem là cây ăn quả ít sâu bệnh, nhưng để bảo đảm cho cây sinh trưởng tốt, ra hoa đậu quả được nhiều cần chú ý các loại sâu bệnh sau:</w:t>
      </w:r>
    </w:p>
    <w:p w14:paraId="3D161214" w14:textId="77777777" w:rsidR="00BC7065" w:rsidRPr="0028047C" w:rsidRDefault="00BC7065" w:rsidP="00C84A99">
      <w:pPr>
        <w:shd w:val="clear" w:color="auto" w:fill="FFFFFF"/>
        <w:ind w:firstLine="567"/>
        <w:jc w:val="both"/>
        <w:outlineLvl w:val="1"/>
        <w:rPr>
          <w:sz w:val="28"/>
          <w:szCs w:val="28"/>
        </w:rPr>
      </w:pPr>
      <w:r w:rsidRPr="0028047C">
        <w:rPr>
          <w:sz w:val="28"/>
          <w:szCs w:val="28"/>
        </w:rPr>
        <w:t>– Rệp hại hồng xiêm: Phòng trừ, nếu ít thì dùng tay bắt giết, nếu nhiều có thể sử dụng Supraci (0,2%), Sherpa (0,2%) để phun.</w:t>
      </w:r>
    </w:p>
    <w:p w14:paraId="12C05698" w14:textId="77777777" w:rsidR="00BC7065" w:rsidRPr="0028047C" w:rsidRDefault="00BC7065" w:rsidP="00C84A99">
      <w:pPr>
        <w:shd w:val="clear" w:color="auto" w:fill="FFFFFF"/>
        <w:ind w:firstLine="567"/>
        <w:jc w:val="both"/>
        <w:outlineLvl w:val="1"/>
        <w:rPr>
          <w:sz w:val="28"/>
          <w:szCs w:val="28"/>
        </w:rPr>
      </w:pPr>
      <w:r w:rsidRPr="0028047C">
        <w:rPr>
          <w:sz w:val="28"/>
          <w:szCs w:val="28"/>
        </w:rPr>
        <w:t>– Ruồi hại quả : Thu nhặt quả bị hại trộn với vôi đem chôn. Dùng bẫy bả, dùng 1-2 giọt Methyleugenol (mêtiongiênol) + vài giọt Dipterex 5%, đĩa đặt bả đặt trên giá treo cách mặt đất khoảng 1 m trong tán cây nơi râm mát. Vườn 1 ha đặt 1-2 bả, bảy ngày thay bả một lần.</w:t>
      </w:r>
    </w:p>
    <w:p w14:paraId="77C6CA13" w14:textId="77777777" w:rsidR="00BC7065" w:rsidRPr="0028047C" w:rsidRDefault="00BC7065" w:rsidP="00C84A99">
      <w:pPr>
        <w:shd w:val="clear" w:color="auto" w:fill="FFFFFF"/>
        <w:ind w:firstLine="567"/>
        <w:jc w:val="both"/>
        <w:outlineLvl w:val="1"/>
        <w:rPr>
          <w:sz w:val="28"/>
          <w:szCs w:val="28"/>
        </w:rPr>
      </w:pPr>
      <w:r w:rsidRPr="0028047C">
        <w:rPr>
          <w:sz w:val="28"/>
          <w:szCs w:val="28"/>
        </w:rPr>
        <w:t>– Ngài hại lá, hại hoa: Xuất hiện và gây hại quanh năm, nhưng hoạt động mạnh vào lúc hồng xiêm có cành non. Phòng trừ: dùng Sherpa (0,2%), Polytrin (0,2%), Sumicidin (0,2%) phun vào trước lúc hoa nở.</w:t>
      </w:r>
    </w:p>
    <w:p w14:paraId="20433856" w14:textId="77777777" w:rsidR="00BC7065" w:rsidRPr="0028047C" w:rsidRDefault="00BC7065" w:rsidP="00C84A99">
      <w:pPr>
        <w:shd w:val="clear" w:color="auto" w:fill="FFFFFF"/>
        <w:ind w:firstLine="567"/>
        <w:jc w:val="both"/>
        <w:outlineLvl w:val="1"/>
        <w:rPr>
          <w:sz w:val="28"/>
          <w:szCs w:val="28"/>
        </w:rPr>
      </w:pPr>
      <w:r w:rsidRPr="0028047C">
        <w:rPr>
          <w:sz w:val="28"/>
          <w:szCs w:val="28"/>
        </w:rPr>
        <w:t>– Bệnh đốm trên thân và cành lớn: Phòng trừ bằng cách dùng các loại thuốc gốc đồng (hỗn hợp Boocđô, oxit clorua đồng, Copper-zinc để phun hoặc có thể dùng vôi quét lên thân cây và các cành lớn để phòng ngừa.</w:t>
      </w:r>
    </w:p>
    <w:p w14:paraId="4DD4F16A" w14:textId="77777777" w:rsidR="00BC7065" w:rsidRPr="0028047C" w:rsidRDefault="00BC7065" w:rsidP="00C84A99">
      <w:pPr>
        <w:shd w:val="clear" w:color="auto" w:fill="FFFFFF"/>
        <w:ind w:firstLine="567"/>
        <w:jc w:val="both"/>
        <w:outlineLvl w:val="1"/>
        <w:rPr>
          <w:sz w:val="28"/>
          <w:szCs w:val="28"/>
        </w:rPr>
      </w:pPr>
      <w:r w:rsidRPr="0028047C">
        <w:rPr>
          <w:sz w:val="28"/>
          <w:szCs w:val="28"/>
        </w:rPr>
        <w:t>– Bệnh đốm lá cây gây hại trên lá và quả, phòng trừ bằng cách phun Copper-zinc 0,3% chế phẩm hay Mancozeb 0,25% chế phẩm.</w:t>
      </w:r>
    </w:p>
    <w:p w14:paraId="7D3E55DB" w14:textId="77777777" w:rsidR="00BC7065" w:rsidRPr="0028047C" w:rsidRDefault="00BC7065" w:rsidP="00C84A99">
      <w:pPr>
        <w:ind w:right="52" w:firstLine="709"/>
        <w:jc w:val="both"/>
        <w:rPr>
          <w:i/>
          <w:spacing w:val="-2"/>
          <w:sz w:val="28"/>
          <w:lang w:val="en-SG"/>
        </w:rPr>
      </w:pPr>
      <w:r w:rsidRPr="0028047C">
        <w:rPr>
          <w:b/>
          <w:bCs/>
          <w:i/>
          <w:spacing w:val="-2"/>
          <w:sz w:val="28"/>
          <w:lang w:val="vi-VN"/>
        </w:rPr>
        <w:t>Lưu ý: Các hoạt chất, loại thuốc bảo vệ thực vật sử dụng phòng trừ sâu bệnh hại được cập nhật thường xuyên hàng năm theo danh mục thuốc bảo vệ thực vật được phép sử dụng tại Việt Nam do Bộ Nông nghiệp và Phát triển nông thôn ban hành</w:t>
      </w:r>
      <w:r w:rsidRPr="0028047C">
        <w:rPr>
          <w:i/>
          <w:spacing w:val="-2"/>
          <w:sz w:val="28"/>
          <w:lang w:val="vi-VN"/>
        </w:rPr>
        <w:t>.</w:t>
      </w:r>
    </w:p>
    <w:p w14:paraId="5B70B768" w14:textId="77777777" w:rsidR="00BC7065" w:rsidRPr="0028047C" w:rsidRDefault="00BC7065" w:rsidP="00C84A99">
      <w:pPr>
        <w:ind w:right="52" w:firstLine="709"/>
        <w:jc w:val="both"/>
        <w:rPr>
          <w:b/>
          <w:bCs/>
          <w:spacing w:val="-2"/>
          <w:sz w:val="28"/>
          <w:lang w:val="vi-VN"/>
        </w:rPr>
      </w:pPr>
      <w:r w:rsidRPr="0028047C">
        <w:rPr>
          <w:b/>
          <w:bCs/>
          <w:spacing w:val="-2"/>
          <w:sz w:val="28"/>
        </w:rPr>
        <w:t>IV</w:t>
      </w:r>
      <w:r w:rsidRPr="0028047C">
        <w:rPr>
          <w:b/>
          <w:bCs/>
          <w:spacing w:val="-2"/>
          <w:sz w:val="28"/>
          <w:lang w:val="vi-VN"/>
        </w:rPr>
        <w:t>. THU HOẠCH</w:t>
      </w:r>
    </w:p>
    <w:p w14:paraId="0E38EC92" w14:textId="77777777" w:rsidR="00BC7065" w:rsidRPr="0028047C" w:rsidRDefault="00BC7065" w:rsidP="00C84A99">
      <w:pPr>
        <w:ind w:right="52" w:firstLine="709"/>
        <w:jc w:val="both"/>
        <w:rPr>
          <w:spacing w:val="-2"/>
          <w:sz w:val="28"/>
        </w:rPr>
      </w:pPr>
      <w:r w:rsidRPr="0028047C">
        <w:rPr>
          <w:spacing w:val="-2"/>
          <w:sz w:val="28"/>
        </w:rPr>
        <w:t>Thời điểm thu hoạch quả hồng xiêm nên tập trung thu hoạch theo đợt. Một năm nên tập trung thu hoạch vào 2 – 3 đợt. Đợt 1 vào tháng 5 – 6 âm lịch, đợt 2 thu hoạch vào tháng 10 – 11 âm lịch. Nếu số lượng quả nhiều có thể thu hoạch sang đợt 3 vào đầu tháng 12 âm lịch.</w:t>
      </w:r>
    </w:p>
    <w:p w14:paraId="38D86412" w14:textId="77777777" w:rsidR="00BC7065" w:rsidRPr="0028047C" w:rsidRDefault="00BC7065" w:rsidP="00C84A99">
      <w:pPr>
        <w:ind w:right="52" w:firstLine="709"/>
        <w:jc w:val="both"/>
        <w:rPr>
          <w:spacing w:val="-2"/>
          <w:sz w:val="28"/>
        </w:rPr>
      </w:pPr>
      <w:r w:rsidRPr="0028047C">
        <w:rPr>
          <w:spacing w:val="-2"/>
          <w:sz w:val="28"/>
        </w:rPr>
        <w:t>- Đối với đợt thu hoạch cuối năm, để nâng cao giá trị của quả có thể thu hoạch trước vài ngày để giấm bán vào các dịp rằm, mùng một hoặc tết âm lịch.</w:t>
      </w:r>
    </w:p>
    <w:p w14:paraId="6083E7DF" w14:textId="13D6623B" w:rsidR="00BC7065" w:rsidRPr="0028047C" w:rsidRDefault="00BC7065" w:rsidP="00C84A99">
      <w:pPr>
        <w:ind w:right="52" w:firstLine="709"/>
        <w:jc w:val="both"/>
        <w:rPr>
          <w:spacing w:val="-2"/>
          <w:sz w:val="28"/>
          <w:lang w:val="vi-VN"/>
        </w:rPr>
      </w:pPr>
      <w:r w:rsidRPr="0028047C">
        <w:rPr>
          <w:spacing w:val="-2"/>
          <w:sz w:val="28"/>
        </w:rPr>
        <w:lastRenderedPageBreak/>
        <w:t>- Nên lựa chọn ngày thu hoạch quả hồng xiêm nắng ráo. Tránh ngày mưa, ẩm ướt vì khi thu hái gặp mưa khi giấm quả dễ bị thối quả.</w:t>
      </w:r>
    </w:p>
    <w:p w14:paraId="1B8517D2" w14:textId="77777777" w:rsidR="00BC7065" w:rsidRPr="0028047C" w:rsidRDefault="00BC7065" w:rsidP="00BC7065">
      <w:pPr>
        <w:spacing w:before="100" w:after="100"/>
        <w:ind w:right="52" w:firstLine="709"/>
        <w:jc w:val="both"/>
        <w:rPr>
          <w:spacing w:val="-2"/>
          <w:sz w:val="28"/>
          <w:lang w:val="vi-VN"/>
        </w:rPr>
      </w:pPr>
    </w:p>
    <w:p w14:paraId="3A47B966" w14:textId="77777777" w:rsidR="00C84A99" w:rsidRPr="0028047C" w:rsidRDefault="00C84A99" w:rsidP="00BC7065">
      <w:pPr>
        <w:shd w:val="clear" w:color="auto" w:fill="FFFFFF"/>
        <w:spacing w:before="60" w:after="60"/>
        <w:jc w:val="center"/>
        <w:outlineLvl w:val="3"/>
        <w:rPr>
          <w:b/>
          <w:bCs/>
          <w:sz w:val="28"/>
          <w:szCs w:val="28"/>
        </w:rPr>
      </w:pPr>
    </w:p>
    <w:p w14:paraId="32D03DFB" w14:textId="77777777" w:rsidR="00975016" w:rsidRPr="0028047C" w:rsidRDefault="00975016" w:rsidP="00430A82">
      <w:pPr>
        <w:shd w:val="clear" w:color="auto" w:fill="FFFFFF"/>
        <w:spacing w:before="60" w:after="60"/>
        <w:outlineLvl w:val="3"/>
        <w:rPr>
          <w:b/>
          <w:bCs/>
          <w:sz w:val="28"/>
          <w:szCs w:val="28"/>
        </w:rPr>
      </w:pPr>
    </w:p>
    <w:p w14:paraId="0192E82A" w14:textId="77777777" w:rsidR="0028047C" w:rsidRDefault="0028047C">
      <w:pPr>
        <w:jc w:val="both"/>
        <w:rPr>
          <w:b/>
          <w:bCs/>
          <w:sz w:val="28"/>
          <w:szCs w:val="28"/>
        </w:rPr>
      </w:pPr>
      <w:r>
        <w:rPr>
          <w:b/>
          <w:bCs/>
          <w:sz w:val="28"/>
          <w:szCs w:val="28"/>
        </w:rPr>
        <w:br w:type="page"/>
      </w:r>
    </w:p>
    <w:p w14:paraId="1B857085" w14:textId="752E056C" w:rsidR="00BC7065" w:rsidRPr="0028047C" w:rsidRDefault="00BC7065" w:rsidP="00BC7065">
      <w:pPr>
        <w:shd w:val="clear" w:color="auto" w:fill="FFFFFF"/>
        <w:spacing w:before="60" w:after="60"/>
        <w:jc w:val="center"/>
        <w:outlineLvl w:val="3"/>
        <w:rPr>
          <w:b/>
          <w:bCs/>
          <w:sz w:val="28"/>
          <w:szCs w:val="28"/>
          <w:lang w:val="vi-VN"/>
        </w:rPr>
      </w:pPr>
      <w:r w:rsidRPr="0028047C">
        <w:rPr>
          <w:b/>
          <w:bCs/>
          <w:sz w:val="28"/>
          <w:szCs w:val="28"/>
        </w:rPr>
        <w:lastRenderedPageBreak/>
        <w:t>QUY TRÌNH KỸ THUẬT SẢN XUẤT</w:t>
      </w:r>
      <w:r w:rsidRPr="0028047C">
        <w:rPr>
          <w:b/>
          <w:bCs/>
          <w:sz w:val="28"/>
          <w:szCs w:val="28"/>
          <w:lang w:val="vi-VN"/>
        </w:rPr>
        <w:t xml:space="preserve"> CÂY</w:t>
      </w:r>
      <w:r w:rsidRPr="0028047C">
        <w:rPr>
          <w:b/>
          <w:bCs/>
          <w:sz w:val="28"/>
          <w:szCs w:val="28"/>
        </w:rPr>
        <w:t xml:space="preserve"> </w:t>
      </w:r>
      <w:r w:rsidRPr="0028047C">
        <w:rPr>
          <w:b/>
          <w:bCs/>
          <w:sz w:val="28"/>
          <w:szCs w:val="28"/>
          <w:lang w:val="vi-VN"/>
        </w:rPr>
        <w:t>NA</w:t>
      </w:r>
    </w:p>
    <w:p w14:paraId="7DC545E3" w14:textId="77777777" w:rsidR="00BC7065" w:rsidRPr="0028047C" w:rsidRDefault="00BC7065" w:rsidP="00BC7065">
      <w:pPr>
        <w:shd w:val="clear" w:color="auto" w:fill="FFFFFF"/>
        <w:spacing w:before="60" w:after="60"/>
        <w:jc w:val="center"/>
        <w:outlineLvl w:val="3"/>
        <w:rPr>
          <w:b/>
          <w:sz w:val="28"/>
          <w:szCs w:val="28"/>
          <w:lang w:val="vi-VN"/>
        </w:rPr>
      </w:pPr>
      <w:r w:rsidRPr="0028047C">
        <w:rPr>
          <w:b/>
          <w:sz w:val="28"/>
          <w:szCs w:val="28"/>
          <w:lang w:val="vi-VN"/>
        </w:rPr>
        <w:t>(</w:t>
      </w:r>
      <w:r w:rsidRPr="0028047C">
        <w:rPr>
          <w:b/>
          <w:sz w:val="28"/>
          <w:szCs w:val="28"/>
        </w:rPr>
        <w:t>Tên khoa học: Annona squamosa.</w:t>
      </w:r>
      <w:r w:rsidRPr="0028047C">
        <w:rPr>
          <w:b/>
          <w:sz w:val="28"/>
          <w:szCs w:val="28"/>
          <w:lang w:val="vi-VN"/>
        </w:rPr>
        <w:t>)</w:t>
      </w:r>
      <w:r w:rsidRPr="0028047C">
        <w:rPr>
          <w:b/>
          <w:sz w:val="28"/>
          <w:szCs w:val="28"/>
        </w:rPr>
        <w:t xml:space="preserve"> </w:t>
      </w:r>
    </w:p>
    <w:p w14:paraId="74373FAF" w14:textId="77777777" w:rsidR="00862F86" w:rsidRPr="0028047C" w:rsidRDefault="00862F86" w:rsidP="00BC7065">
      <w:pPr>
        <w:shd w:val="clear" w:color="auto" w:fill="FFFFFF"/>
        <w:spacing w:before="60" w:after="60"/>
        <w:jc w:val="center"/>
        <w:outlineLvl w:val="3"/>
        <w:rPr>
          <w:b/>
          <w:sz w:val="28"/>
          <w:szCs w:val="28"/>
          <w:lang w:val="vi-VN"/>
        </w:rPr>
      </w:pPr>
    </w:p>
    <w:p w14:paraId="1C53ED53" w14:textId="32895048" w:rsidR="00862F86" w:rsidRPr="0028047C" w:rsidRDefault="00BC7065" w:rsidP="00862F86">
      <w:pPr>
        <w:shd w:val="clear" w:color="auto" w:fill="FFFFFF"/>
        <w:spacing w:before="60" w:after="60"/>
        <w:ind w:firstLine="567"/>
        <w:jc w:val="center"/>
        <w:outlineLvl w:val="1"/>
        <w:rPr>
          <w:b/>
          <w:bCs/>
          <w:sz w:val="28"/>
          <w:szCs w:val="28"/>
          <w:lang w:val="vi-VN"/>
        </w:rPr>
      </w:pPr>
      <w:r w:rsidRPr="0028047C">
        <w:rPr>
          <w:b/>
          <w:bCs/>
          <w:sz w:val="28"/>
          <w:szCs w:val="28"/>
        </w:rPr>
        <w:tab/>
      </w:r>
      <w:r w:rsidR="00862F86" w:rsidRPr="0028047C">
        <w:rPr>
          <w:b/>
          <w:bCs/>
          <w:sz w:val="28"/>
          <w:szCs w:val="28"/>
          <w:lang w:val="vi-VN"/>
        </w:rPr>
        <w:t xml:space="preserve">                                                                             QTSX: 03</w:t>
      </w:r>
      <w:r w:rsidR="00975016" w:rsidRPr="0028047C">
        <w:rPr>
          <w:b/>
          <w:bCs/>
          <w:sz w:val="28"/>
          <w:szCs w:val="28"/>
          <w:lang w:val="vi-VN"/>
        </w:rPr>
        <w:t xml:space="preserve"> </w:t>
      </w:r>
    </w:p>
    <w:p w14:paraId="3A1F4711" w14:textId="77777777" w:rsidR="00862F86" w:rsidRPr="0028047C" w:rsidRDefault="00862F86" w:rsidP="00862F86">
      <w:pPr>
        <w:shd w:val="clear" w:color="auto" w:fill="FFFFFF"/>
        <w:spacing w:before="60" w:after="60"/>
        <w:ind w:firstLine="567"/>
        <w:jc w:val="center"/>
        <w:outlineLvl w:val="1"/>
        <w:rPr>
          <w:b/>
          <w:bCs/>
          <w:sz w:val="28"/>
          <w:szCs w:val="28"/>
          <w:lang w:val="en-SG"/>
        </w:rPr>
      </w:pPr>
    </w:p>
    <w:p w14:paraId="5CF639B4" w14:textId="60C566FA" w:rsidR="00862F86" w:rsidRPr="0028047C" w:rsidRDefault="00862F86" w:rsidP="00862F86">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Pr="0028047C">
        <w:rPr>
          <w:sz w:val="28"/>
          <w:szCs w:val="28"/>
          <w:lang w:val="vi-VN"/>
        </w:rPr>
        <w:t>Na</w:t>
      </w:r>
    </w:p>
    <w:p w14:paraId="6D10A91F" w14:textId="77777777" w:rsidR="00862F86" w:rsidRPr="0028047C" w:rsidRDefault="00862F86" w:rsidP="00862F86">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3334F855" w14:textId="77777777" w:rsidR="00862F86" w:rsidRPr="0028047C" w:rsidRDefault="00862F86" w:rsidP="00862F86">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166F65A4" w14:textId="79E69588" w:rsidR="00862F86" w:rsidRPr="0028047C" w:rsidRDefault="00862F86" w:rsidP="00862F86">
      <w:pPr>
        <w:ind w:firstLine="607"/>
        <w:jc w:val="both"/>
        <w:rPr>
          <w:sz w:val="28"/>
          <w:szCs w:val="28"/>
          <w:lang w:val="vi-VN"/>
        </w:rPr>
      </w:pPr>
      <w:r w:rsidRPr="0028047C">
        <w:rPr>
          <w:sz w:val="28"/>
          <w:szCs w:val="28"/>
        </w:rPr>
        <w:t xml:space="preserve">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Quyết định số 21 /2021/QĐ-UBND ngày 28 tháng 6 năm 2021</w:t>
      </w:r>
      <w:r w:rsidRPr="0028047C">
        <w:rPr>
          <w:sz w:val="28"/>
          <w:szCs w:val="28"/>
          <w:lang w:val="vi-VN"/>
        </w:rPr>
        <w:t xml:space="preserve"> </w:t>
      </w:r>
      <w:r w:rsidRPr="0028047C">
        <w:rPr>
          <w:sz w:val="28"/>
          <w:szCs w:val="28"/>
        </w:rPr>
        <w:t>của Ủy ban nhân dân tỉnh Kon Tum</w:t>
      </w:r>
      <w:r w:rsidRPr="0028047C">
        <w:rPr>
          <w:sz w:val="28"/>
          <w:szCs w:val="28"/>
          <w:lang w:val="vi-VN"/>
        </w:rPr>
        <w:t xml:space="preserve"> về việc điều chỉnh bổ sung</w:t>
      </w:r>
      <w:r w:rsidRPr="0028047C">
        <w:rPr>
          <w:sz w:val="28"/>
          <w:szCs w:val="28"/>
        </w:rPr>
        <w:t xml:space="preserve"> 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p>
    <w:p w14:paraId="64D7E6E5" w14:textId="77777777" w:rsidR="00975016" w:rsidRPr="0028047C" w:rsidRDefault="00975016" w:rsidP="00975016">
      <w:pPr>
        <w:ind w:firstLine="607"/>
        <w:jc w:val="both"/>
        <w:rPr>
          <w:b/>
          <w:bCs/>
          <w:sz w:val="28"/>
          <w:szCs w:val="28"/>
          <w:lang w:val="en-SG"/>
        </w:rPr>
      </w:pPr>
      <w:r w:rsidRPr="0028047C">
        <w:rPr>
          <w:b/>
          <w:bCs/>
          <w:sz w:val="28"/>
          <w:szCs w:val="28"/>
          <w:lang w:val="vi-VN"/>
        </w:rPr>
        <w:t>II. ĐỊNH MỨC KINH TẾ KỸ THUẬT</w:t>
      </w:r>
    </w:p>
    <w:p w14:paraId="3C480AEE" w14:textId="49C1BDC0" w:rsidR="00862F86" w:rsidRPr="0028047C" w:rsidRDefault="00862F86" w:rsidP="00975016">
      <w:pPr>
        <w:ind w:firstLine="607"/>
        <w:jc w:val="both"/>
        <w:rPr>
          <w:sz w:val="28"/>
          <w:szCs w:val="28"/>
        </w:rPr>
      </w:pPr>
      <w:r w:rsidRPr="0028047C">
        <w:rPr>
          <w:sz w:val="28"/>
          <w:szCs w:val="28"/>
        </w:rPr>
        <w:t xml:space="preserve">Quy mô: 01 ha; </w:t>
      </w:r>
      <w:r w:rsidRPr="0028047C">
        <w:rPr>
          <w:sz w:val="28"/>
          <w:szCs w:val="28"/>
          <w:shd w:val="clear" w:color="auto" w:fill="FFFFFF"/>
        </w:rPr>
        <w:t>khoảng cách: hàng cách hàng 5 – 8m; cây cách cây là 5 – 7m; mật độ 200 – 400 cây/ha</w:t>
      </w:r>
      <w:r w:rsidRPr="0028047C">
        <w:rPr>
          <w:sz w:val="28"/>
          <w:szCs w:val="28"/>
        </w:rPr>
        <w:t>; Năng suất: 20-25 tấn/ha.</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969"/>
        <w:gridCol w:w="1134"/>
        <w:gridCol w:w="1729"/>
        <w:gridCol w:w="1276"/>
      </w:tblGrid>
      <w:tr w:rsidR="0028047C" w:rsidRPr="0028047C" w14:paraId="65A2F5B2" w14:textId="77777777" w:rsidTr="00430A82">
        <w:trPr>
          <w:trHeight w:val="525"/>
          <w:tblHeader/>
        </w:trPr>
        <w:tc>
          <w:tcPr>
            <w:tcW w:w="1008" w:type="dxa"/>
            <w:tcBorders>
              <w:top w:val="single" w:sz="4" w:space="0" w:color="auto"/>
              <w:left w:val="single" w:sz="4" w:space="0" w:color="auto"/>
              <w:bottom w:val="single" w:sz="4" w:space="0" w:color="auto"/>
              <w:right w:val="single" w:sz="4" w:space="0" w:color="auto"/>
            </w:tcBorders>
            <w:vAlign w:val="center"/>
          </w:tcPr>
          <w:p w14:paraId="32D83330" w14:textId="77777777" w:rsidR="00862F86" w:rsidRPr="0028047C" w:rsidRDefault="00862F86" w:rsidP="00C84A99">
            <w:pPr>
              <w:jc w:val="center"/>
              <w:rPr>
                <w:b/>
                <w:bCs/>
                <w:sz w:val="26"/>
                <w:szCs w:val="26"/>
              </w:rPr>
            </w:pPr>
            <w:r w:rsidRPr="0028047C">
              <w:rPr>
                <w:b/>
                <w:bCs/>
                <w:sz w:val="26"/>
                <w:szCs w:val="26"/>
              </w:rPr>
              <w:t>STT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B309367" w14:textId="77777777" w:rsidR="00862F86" w:rsidRPr="0028047C" w:rsidRDefault="00862F86" w:rsidP="00C84A99">
            <w:pPr>
              <w:jc w:val="center"/>
              <w:rPr>
                <w:b/>
                <w:bCs/>
                <w:sz w:val="26"/>
                <w:szCs w:val="26"/>
              </w:rPr>
            </w:pPr>
            <w:r w:rsidRPr="0028047C">
              <w:rPr>
                <w:b/>
                <w:bCs/>
                <w:sz w:val="26"/>
                <w:szCs w:val="26"/>
              </w:rPr>
              <w:t>Nội dung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939D87" w14:textId="77777777" w:rsidR="00862F86" w:rsidRPr="0028047C" w:rsidRDefault="00862F86" w:rsidP="00C84A99">
            <w:pPr>
              <w:jc w:val="center"/>
              <w:rPr>
                <w:b/>
                <w:bCs/>
                <w:sz w:val="26"/>
                <w:szCs w:val="26"/>
              </w:rPr>
            </w:pPr>
            <w:r w:rsidRPr="0028047C">
              <w:rPr>
                <w:b/>
                <w:bCs/>
                <w:sz w:val="26"/>
                <w:szCs w:val="26"/>
              </w:rPr>
              <w:t>ĐVT</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170F05FC" w14:textId="77777777" w:rsidR="00862F86" w:rsidRPr="0028047C" w:rsidRDefault="00862F86" w:rsidP="00C84A99">
            <w:pPr>
              <w:jc w:val="center"/>
              <w:rPr>
                <w:b/>
                <w:bCs/>
                <w:sz w:val="26"/>
                <w:szCs w:val="26"/>
              </w:rPr>
            </w:pPr>
            <w:r w:rsidRPr="0028047C">
              <w:rPr>
                <w:b/>
                <w:bCs/>
                <w:sz w:val="26"/>
                <w:szCs w:val="26"/>
              </w:rPr>
              <w:t>Định mức (ha)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654208" w14:textId="77777777" w:rsidR="00862F86" w:rsidRPr="0028047C" w:rsidRDefault="00862F86" w:rsidP="00C84A99">
            <w:pPr>
              <w:jc w:val="center"/>
              <w:rPr>
                <w:b/>
                <w:bCs/>
                <w:sz w:val="26"/>
                <w:szCs w:val="26"/>
              </w:rPr>
            </w:pPr>
            <w:r w:rsidRPr="0028047C">
              <w:rPr>
                <w:b/>
                <w:bCs/>
                <w:sz w:val="26"/>
                <w:szCs w:val="26"/>
              </w:rPr>
              <w:t>Ghi chú</w:t>
            </w:r>
          </w:p>
        </w:tc>
      </w:tr>
      <w:tr w:rsidR="0028047C" w:rsidRPr="0028047C" w14:paraId="3E50FC4E" w14:textId="77777777" w:rsidTr="00430A82">
        <w:trPr>
          <w:trHeight w:val="330"/>
        </w:trPr>
        <w:tc>
          <w:tcPr>
            <w:tcW w:w="1008" w:type="dxa"/>
            <w:tcBorders>
              <w:top w:val="single" w:sz="4" w:space="0" w:color="auto"/>
              <w:left w:val="single" w:sz="4" w:space="0" w:color="auto"/>
              <w:bottom w:val="single" w:sz="4" w:space="0" w:color="auto"/>
              <w:right w:val="single" w:sz="4" w:space="0" w:color="auto"/>
            </w:tcBorders>
            <w:vAlign w:val="center"/>
          </w:tcPr>
          <w:p w14:paraId="37B8AC72" w14:textId="77777777" w:rsidR="00862F86" w:rsidRPr="0028047C" w:rsidRDefault="00862F86" w:rsidP="00C84A99">
            <w:pPr>
              <w:jc w:val="center"/>
              <w:rPr>
                <w:b/>
                <w:bCs/>
                <w:sz w:val="26"/>
                <w:szCs w:val="26"/>
              </w:rPr>
            </w:pPr>
            <w:r w:rsidRPr="0028047C">
              <w:rPr>
                <w:b/>
                <w:bCs/>
                <w:sz w:val="26"/>
                <w:szCs w:val="26"/>
              </w:rPr>
              <w:t>I</w:t>
            </w:r>
          </w:p>
        </w:tc>
        <w:tc>
          <w:tcPr>
            <w:tcW w:w="3969" w:type="dxa"/>
            <w:tcBorders>
              <w:top w:val="single" w:sz="4" w:space="0" w:color="auto"/>
              <w:left w:val="single" w:sz="4" w:space="0" w:color="auto"/>
              <w:bottom w:val="single" w:sz="4" w:space="0" w:color="auto"/>
              <w:right w:val="single" w:sz="4" w:space="0" w:color="auto"/>
            </w:tcBorders>
            <w:vAlign w:val="center"/>
          </w:tcPr>
          <w:p w14:paraId="42BC51C7" w14:textId="77777777" w:rsidR="00862F86" w:rsidRPr="0028047C" w:rsidRDefault="00862F86" w:rsidP="00C84A99">
            <w:pPr>
              <w:rPr>
                <w:b/>
                <w:bCs/>
                <w:sz w:val="26"/>
                <w:szCs w:val="26"/>
              </w:rPr>
            </w:pPr>
            <w:r w:rsidRPr="0028047C">
              <w:rPr>
                <w:b/>
                <w:bCs/>
                <w:sz w:val="26"/>
                <w:szCs w:val="26"/>
              </w:rPr>
              <w:t>Định mức vật tư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A1A41" w14:textId="77777777" w:rsidR="00862F86" w:rsidRPr="0028047C" w:rsidRDefault="00862F86" w:rsidP="00C84A99">
            <w:pPr>
              <w:jc w:val="center"/>
              <w:rPr>
                <w:b/>
                <w:bCs/>
                <w:sz w:val="26"/>
                <w:szCs w:val="26"/>
              </w:rPr>
            </w:pPr>
            <w:r w:rsidRPr="0028047C">
              <w:rPr>
                <w:b/>
                <w:bCs/>
                <w:sz w:val="26"/>
                <w:szCs w:val="26"/>
              </w:rPr>
              <w:t> </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2BEE1D16" w14:textId="77777777" w:rsidR="00862F86" w:rsidRPr="0028047C" w:rsidRDefault="00862F86" w:rsidP="00C84A99">
            <w:pPr>
              <w:jc w:val="center"/>
              <w:rPr>
                <w:b/>
                <w:bCs/>
                <w:sz w:val="26"/>
                <w:szCs w:val="26"/>
              </w:rPr>
            </w:pPr>
            <w:r w:rsidRPr="0028047C">
              <w:rPr>
                <w:b/>
                <w:bCs/>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8DE96ED" w14:textId="77777777" w:rsidR="00862F86" w:rsidRPr="0028047C" w:rsidRDefault="00862F86" w:rsidP="00C84A99">
            <w:pPr>
              <w:jc w:val="center"/>
              <w:rPr>
                <w:b/>
                <w:bCs/>
                <w:sz w:val="26"/>
                <w:szCs w:val="26"/>
              </w:rPr>
            </w:pPr>
            <w:r w:rsidRPr="0028047C">
              <w:rPr>
                <w:b/>
                <w:bCs/>
                <w:sz w:val="26"/>
                <w:szCs w:val="26"/>
              </w:rPr>
              <w:t> </w:t>
            </w:r>
          </w:p>
        </w:tc>
      </w:tr>
      <w:tr w:rsidR="0028047C" w:rsidRPr="0028047C" w14:paraId="2B1FC569" w14:textId="77777777" w:rsidTr="00430A82">
        <w:trPr>
          <w:trHeight w:val="330"/>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43EC1FFE" w14:textId="77777777" w:rsidR="00862F86" w:rsidRPr="0028047C" w:rsidRDefault="00862F86" w:rsidP="00C84A99">
            <w:pPr>
              <w:jc w:val="center"/>
              <w:rPr>
                <w:bCs/>
                <w:sz w:val="26"/>
                <w:szCs w:val="26"/>
              </w:rPr>
            </w:pPr>
            <w:r w:rsidRPr="0028047C">
              <w:rPr>
                <w:bCs/>
                <w:sz w:val="26"/>
                <w:szCs w:val="26"/>
              </w:rPr>
              <w:t>Năm thứ nhất</w:t>
            </w:r>
          </w:p>
        </w:tc>
        <w:tc>
          <w:tcPr>
            <w:tcW w:w="3969" w:type="dxa"/>
            <w:tcBorders>
              <w:top w:val="single" w:sz="4" w:space="0" w:color="auto"/>
              <w:left w:val="single" w:sz="4" w:space="0" w:color="auto"/>
              <w:bottom w:val="single" w:sz="4" w:space="0" w:color="auto"/>
              <w:right w:val="single" w:sz="4" w:space="0" w:color="auto"/>
            </w:tcBorders>
            <w:vAlign w:val="center"/>
          </w:tcPr>
          <w:p w14:paraId="54941D14" w14:textId="77777777" w:rsidR="00862F86" w:rsidRPr="0028047C" w:rsidRDefault="00862F86" w:rsidP="00C84A99">
            <w:pPr>
              <w:rPr>
                <w:bCs/>
                <w:sz w:val="26"/>
                <w:szCs w:val="26"/>
              </w:rPr>
            </w:pPr>
            <w:r w:rsidRPr="0028047C">
              <w:rPr>
                <w:bCs/>
                <w:sz w:val="26"/>
                <w:szCs w:val="26"/>
              </w:rPr>
              <w:t>Giống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2C5EE2" w14:textId="77777777" w:rsidR="00862F86" w:rsidRPr="0028047C" w:rsidRDefault="00862F86" w:rsidP="00C84A99">
            <w:pPr>
              <w:jc w:val="center"/>
              <w:rPr>
                <w:b/>
                <w:bCs/>
                <w:sz w:val="26"/>
                <w:szCs w:val="26"/>
              </w:rPr>
            </w:pP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2E40DD0B" w14:textId="77777777" w:rsidR="00862F86" w:rsidRPr="0028047C" w:rsidRDefault="00862F86" w:rsidP="00C84A99">
            <w:pPr>
              <w:jc w:val="center"/>
              <w:rPr>
                <w:b/>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6CB9C7" w14:textId="77777777" w:rsidR="00862F86" w:rsidRPr="0028047C" w:rsidRDefault="00862F86" w:rsidP="00C84A99">
            <w:pPr>
              <w:jc w:val="center"/>
              <w:rPr>
                <w:b/>
                <w:bCs/>
                <w:sz w:val="26"/>
                <w:szCs w:val="26"/>
              </w:rPr>
            </w:pPr>
          </w:p>
        </w:tc>
      </w:tr>
      <w:tr w:rsidR="0028047C" w:rsidRPr="0028047C" w14:paraId="651D8574"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CE516DF" w14:textId="77777777" w:rsidR="00862F86" w:rsidRPr="0028047C" w:rsidRDefault="00862F86"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BAB5F05" w14:textId="77777777" w:rsidR="00862F86" w:rsidRPr="0028047C" w:rsidRDefault="00862F86" w:rsidP="00C84A99">
            <w:pPr>
              <w:rPr>
                <w:sz w:val="26"/>
                <w:szCs w:val="26"/>
              </w:rPr>
            </w:pPr>
            <w:r w:rsidRPr="0028047C">
              <w:rPr>
                <w:sz w:val="26"/>
                <w:szCs w:val="26"/>
              </w:rPr>
              <w:t>- Trồng mới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694650" w14:textId="77777777" w:rsidR="00862F86" w:rsidRPr="0028047C" w:rsidRDefault="00862F86" w:rsidP="00C84A99">
            <w:pPr>
              <w:jc w:val="center"/>
              <w:rPr>
                <w:sz w:val="26"/>
                <w:szCs w:val="26"/>
              </w:rPr>
            </w:pPr>
            <w:r w:rsidRPr="0028047C">
              <w:rPr>
                <w:sz w:val="26"/>
                <w:szCs w:val="26"/>
              </w:rPr>
              <w:t>cây</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79BB62DF" w14:textId="77777777" w:rsidR="00862F86" w:rsidRPr="0028047C" w:rsidRDefault="00862F86" w:rsidP="00C84A99">
            <w:pPr>
              <w:jc w:val="center"/>
              <w:rPr>
                <w:sz w:val="26"/>
                <w:szCs w:val="26"/>
              </w:rPr>
            </w:pPr>
            <w:r w:rsidRPr="0028047C">
              <w:rPr>
                <w:sz w:val="26"/>
                <w:szCs w:val="26"/>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4CCEFF0" w14:textId="77777777" w:rsidR="00862F86" w:rsidRPr="0028047C" w:rsidRDefault="00862F86" w:rsidP="00C84A99">
            <w:pPr>
              <w:jc w:val="center"/>
              <w:rPr>
                <w:sz w:val="26"/>
                <w:szCs w:val="26"/>
              </w:rPr>
            </w:pPr>
            <w:r w:rsidRPr="0028047C">
              <w:rPr>
                <w:sz w:val="26"/>
                <w:szCs w:val="26"/>
              </w:rPr>
              <w:t> </w:t>
            </w:r>
          </w:p>
        </w:tc>
      </w:tr>
      <w:tr w:rsidR="0028047C" w:rsidRPr="0028047C" w14:paraId="438E7DE9"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895A6FB" w14:textId="77777777" w:rsidR="00862F86" w:rsidRPr="0028047C" w:rsidRDefault="00862F86"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033BDFA" w14:textId="77777777" w:rsidR="00862F86" w:rsidRPr="0028047C" w:rsidRDefault="00862F86" w:rsidP="00C84A99">
            <w:pPr>
              <w:rPr>
                <w:sz w:val="26"/>
                <w:szCs w:val="26"/>
              </w:rPr>
            </w:pPr>
            <w:r w:rsidRPr="0028047C">
              <w:rPr>
                <w:sz w:val="26"/>
                <w:szCs w:val="26"/>
              </w:rPr>
              <w:t>- Trồng dặm 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0C1502" w14:textId="77777777" w:rsidR="00862F86" w:rsidRPr="0028047C" w:rsidRDefault="00862F86" w:rsidP="00C84A99">
            <w:pPr>
              <w:jc w:val="center"/>
              <w:rPr>
                <w:sz w:val="26"/>
                <w:szCs w:val="26"/>
              </w:rPr>
            </w:pPr>
            <w:r w:rsidRPr="0028047C">
              <w:rPr>
                <w:sz w:val="26"/>
                <w:szCs w:val="26"/>
              </w:rPr>
              <w:t>cây</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368ECADD" w14:textId="77777777" w:rsidR="00862F86" w:rsidRPr="0028047C" w:rsidRDefault="00862F86" w:rsidP="00C84A99">
            <w:pPr>
              <w:jc w:val="center"/>
              <w:rPr>
                <w:sz w:val="26"/>
                <w:szCs w:val="26"/>
              </w:rPr>
            </w:pPr>
            <w:r w:rsidRPr="0028047C">
              <w:rPr>
                <w:sz w:val="26"/>
                <w:szCs w:val="26"/>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F0951A9" w14:textId="77777777" w:rsidR="00862F86" w:rsidRPr="0028047C" w:rsidRDefault="00862F86" w:rsidP="00C84A99">
            <w:pPr>
              <w:jc w:val="center"/>
              <w:rPr>
                <w:sz w:val="26"/>
                <w:szCs w:val="26"/>
              </w:rPr>
            </w:pPr>
          </w:p>
        </w:tc>
      </w:tr>
      <w:tr w:rsidR="0028047C" w:rsidRPr="0028047C" w14:paraId="56991DB8"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C81325A" w14:textId="77777777" w:rsidR="00862F86" w:rsidRPr="0028047C" w:rsidRDefault="00862F86"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3759751" w14:textId="77777777" w:rsidR="00862F86" w:rsidRPr="0028047C" w:rsidRDefault="00862F86" w:rsidP="00C84A99">
            <w:pPr>
              <w:rPr>
                <w:sz w:val="26"/>
                <w:szCs w:val="26"/>
              </w:rPr>
            </w:pPr>
            <w:r w:rsidRPr="0028047C">
              <w:rPr>
                <w:sz w:val="26"/>
                <w:szCs w:val="26"/>
              </w:rPr>
              <w:t>Phân hữu cơ hoai mục</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3AB221" w14:textId="77777777" w:rsidR="00862F86" w:rsidRPr="0028047C" w:rsidRDefault="00862F86" w:rsidP="00C84A99">
            <w:pPr>
              <w:jc w:val="center"/>
              <w:rPr>
                <w:sz w:val="26"/>
                <w:szCs w:val="26"/>
              </w:rPr>
            </w:pPr>
            <w:r w:rsidRPr="0028047C">
              <w:rPr>
                <w:sz w:val="26"/>
                <w:szCs w:val="26"/>
              </w:rPr>
              <w:t>Tấn</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63D05C33" w14:textId="77777777" w:rsidR="00862F86" w:rsidRPr="0028047C" w:rsidRDefault="00862F86" w:rsidP="00C84A99">
            <w:pPr>
              <w:jc w:val="center"/>
              <w:rPr>
                <w:sz w:val="26"/>
                <w:szCs w:val="26"/>
              </w:rPr>
            </w:pPr>
            <w:r w:rsidRPr="0028047C">
              <w:rPr>
                <w:sz w:val="26"/>
                <w:szCs w:val="26"/>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B6E03EB" w14:textId="77777777" w:rsidR="00862F86" w:rsidRPr="0028047C" w:rsidRDefault="00862F86" w:rsidP="00C84A99">
            <w:pPr>
              <w:jc w:val="center"/>
              <w:rPr>
                <w:sz w:val="26"/>
                <w:szCs w:val="26"/>
              </w:rPr>
            </w:pPr>
          </w:p>
        </w:tc>
      </w:tr>
      <w:tr w:rsidR="0028047C" w:rsidRPr="0028047C" w14:paraId="2E28BFE5"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B160365" w14:textId="77777777" w:rsidR="00862F86" w:rsidRPr="0028047C" w:rsidRDefault="00862F86"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68D1495" w14:textId="77777777" w:rsidR="00862F86" w:rsidRPr="0028047C" w:rsidRDefault="00862F86" w:rsidP="00C84A99">
            <w:pPr>
              <w:rPr>
                <w:sz w:val="26"/>
                <w:szCs w:val="26"/>
              </w:rPr>
            </w:pPr>
            <w:r w:rsidRPr="0028047C">
              <w:rPr>
                <w:sz w:val="26"/>
                <w:szCs w:val="26"/>
              </w:rPr>
              <w:t>Urê</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5B5845" w14:textId="77777777" w:rsidR="00862F86" w:rsidRPr="0028047C" w:rsidRDefault="00862F86"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04561521" w14:textId="77777777" w:rsidR="00862F86" w:rsidRPr="0028047C" w:rsidRDefault="00862F86" w:rsidP="00C84A99">
            <w:pPr>
              <w:jc w:val="center"/>
              <w:rPr>
                <w:sz w:val="26"/>
                <w:szCs w:val="26"/>
              </w:rPr>
            </w:pPr>
            <w:r w:rsidRPr="0028047C">
              <w:rPr>
                <w:sz w:val="26"/>
                <w:szCs w:val="26"/>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5754018" w14:textId="77777777" w:rsidR="00862F86" w:rsidRPr="0028047C" w:rsidRDefault="00862F86" w:rsidP="00C84A99">
            <w:pPr>
              <w:jc w:val="center"/>
              <w:rPr>
                <w:sz w:val="26"/>
                <w:szCs w:val="26"/>
              </w:rPr>
            </w:pPr>
            <w:r w:rsidRPr="0028047C">
              <w:rPr>
                <w:sz w:val="26"/>
                <w:szCs w:val="26"/>
              </w:rPr>
              <w:t> </w:t>
            </w:r>
          </w:p>
        </w:tc>
      </w:tr>
      <w:tr w:rsidR="0028047C" w:rsidRPr="0028047C" w14:paraId="53FF869C"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C5692AC" w14:textId="77777777" w:rsidR="00862F86" w:rsidRPr="0028047C" w:rsidRDefault="00862F86"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045D28F" w14:textId="77777777" w:rsidR="00862F86" w:rsidRPr="0028047C" w:rsidRDefault="00862F86" w:rsidP="00C84A99">
            <w:pPr>
              <w:rPr>
                <w:sz w:val="26"/>
                <w:szCs w:val="26"/>
              </w:rPr>
            </w:pPr>
            <w:r w:rsidRPr="0028047C">
              <w:rPr>
                <w:sz w:val="26"/>
                <w:szCs w:val="26"/>
              </w:rPr>
              <w:t>Lân Supe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1AB9E61" w14:textId="77777777" w:rsidR="00862F86" w:rsidRPr="0028047C" w:rsidRDefault="00862F86"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4FE7AE54" w14:textId="77777777" w:rsidR="00862F86" w:rsidRPr="0028047C" w:rsidRDefault="00862F86" w:rsidP="00C84A99">
            <w:pPr>
              <w:jc w:val="center"/>
              <w:rPr>
                <w:sz w:val="26"/>
                <w:szCs w:val="26"/>
              </w:rPr>
            </w:pPr>
            <w:r w:rsidRPr="0028047C">
              <w:rPr>
                <w:sz w:val="26"/>
                <w:szCs w:val="26"/>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617A41C" w14:textId="77777777" w:rsidR="00862F86" w:rsidRPr="0028047C" w:rsidRDefault="00862F86" w:rsidP="00C84A99">
            <w:pPr>
              <w:jc w:val="center"/>
              <w:rPr>
                <w:sz w:val="26"/>
                <w:szCs w:val="26"/>
              </w:rPr>
            </w:pPr>
          </w:p>
        </w:tc>
      </w:tr>
      <w:tr w:rsidR="0028047C" w:rsidRPr="0028047C" w14:paraId="09270E12"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CDBF09B" w14:textId="77777777" w:rsidR="00862F86" w:rsidRPr="0028047C" w:rsidRDefault="00862F86"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CAA2D4B" w14:textId="77777777" w:rsidR="00862F86" w:rsidRPr="0028047C" w:rsidRDefault="00862F86" w:rsidP="00C84A99">
            <w:pPr>
              <w:rPr>
                <w:sz w:val="26"/>
                <w:szCs w:val="26"/>
              </w:rPr>
            </w:pPr>
            <w:r w:rsidRPr="0028047C">
              <w:rPr>
                <w:sz w:val="26"/>
                <w:szCs w:val="26"/>
              </w:rPr>
              <w:t>Kali Clorua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987EEB" w14:textId="77777777" w:rsidR="00862F86" w:rsidRPr="0028047C" w:rsidRDefault="00862F86"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1049F423" w14:textId="77777777" w:rsidR="00862F86" w:rsidRPr="0028047C" w:rsidRDefault="00862F86" w:rsidP="00C84A99">
            <w:pPr>
              <w:jc w:val="center"/>
              <w:rPr>
                <w:sz w:val="26"/>
                <w:szCs w:val="26"/>
              </w:rPr>
            </w:pPr>
            <w:r w:rsidRPr="0028047C">
              <w:rPr>
                <w:sz w:val="26"/>
                <w:szCs w:val="26"/>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0279260" w14:textId="77777777" w:rsidR="00862F86" w:rsidRPr="0028047C" w:rsidRDefault="00862F86" w:rsidP="00C84A99">
            <w:pPr>
              <w:jc w:val="center"/>
              <w:rPr>
                <w:sz w:val="26"/>
                <w:szCs w:val="26"/>
              </w:rPr>
            </w:pPr>
          </w:p>
        </w:tc>
      </w:tr>
      <w:tr w:rsidR="0028047C" w:rsidRPr="0028047C" w14:paraId="3879F933"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A538DED" w14:textId="77777777" w:rsidR="00862F86" w:rsidRPr="0028047C" w:rsidRDefault="00862F86"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2788698" w14:textId="77777777" w:rsidR="00862F86" w:rsidRPr="0028047C" w:rsidRDefault="00862F86" w:rsidP="00C84A99">
            <w:pPr>
              <w:rPr>
                <w:sz w:val="26"/>
                <w:szCs w:val="26"/>
              </w:rPr>
            </w:pPr>
            <w:r w:rsidRPr="0028047C">
              <w:rPr>
                <w:sz w:val="26"/>
                <w:szCs w:val="26"/>
              </w:rPr>
              <w:t>Vôi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D0470A" w14:textId="77777777" w:rsidR="00862F86" w:rsidRPr="0028047C" w:rsidRDefault="00862F86"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554231F5" w14:textId="77777777" w:rsidR="00862F86" w:rsidRPr="0028047C" w:rsidRDefault="00862F86" w:rsidP="00C84A99">
            <w:pPr>
              <w:jc w:val="center"/>
              <w:rPr>
                <w:sz w:val="26"/>
                <w:szCs w:val="26"/>
              </w:rPr>
            </w:pPr>
            <w:r w:rsidRPr="0028047C">
              <w:rPr>
                <w:sz w:val="26"/>
                <w:szCs w:val="26"/>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7837059" w14:textId="77777777" w:rsidR="00862F86" w:rsidRPr="0028047C" w:rsidRDefault="00862F86" w:rsidP="00C84A99">
            <w:pPr>
              <w:jc w:val="center"/>
              <w:rPr>
                <w:sz w:val="26"/>
                <w:szCs w:val="26"/>
              </w:rPr>
            </w:pPr>
          </w:p>
        </w:tc>
      </w:tr>
      <w:tr w:rsidR="0028047C" w:rsidRPr="0028047C" w14:paraId="51CC6021"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A59DE76" w14:textId="77777777" w:rsidR="00862F86" w:rsidRPr="0028047C" w:rsidRDefault="00862F86"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4B832E7" w14:textId="77777777" w:rsidR="00862F86" w:rsidRPr="0028047C" w:rsidRDefault="00862F86" w:rsidP="00C84A99">
            <w:pPr>
              <w:rPr>
                <w:sz w:val="26"/>
                <w:szCs w:val="26"/>
              </w:rPr>
            </w:pPr>
            <w:r w:rsidRPr="0028047C">
              <w:rPr>
                <w:sz w:val="26"/>
                <w:szCs w:val="26"/>
              </w:rPr>
              <w:t>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985A02F" w14:textId="77777777" w:rsidR="00862F86" w:rsidRPr="0028047C" w:rsidRDefault="00862F86" w:rsidP="00C84A99">
            <w:pPr>
              <w:jc w:val="center"/>
              <w:rPr>
                <w:sz w:val="26"/>
                <w:szCs w:val="26"/>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265F03DE" w14:textId="77777777" w:rsidR="00862F86" w:rsidRPr="0028047C" w:rsidRDefault="00862F86" w:rsidP="00C84A99">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624187E" w14:textId="77777777" w:rsidR="00862F86" w:rsidRPr="0028047C" w:rsidRDefault="00862F86" w:rsidP="00C84A99">
            <w:pPr>
              <w:jc w:val="center"/>
              <w:rPr>
                <w:sz w:val="26"/>
                <w:szCs w:val="26"/>
              </w:rPr>
            </w:pPr>
          </w:p>
        </w:tc>
      </w:tr>
      <w:tr w:rsidR="0028047C" w:rsidRPr="0028047C" w14:paraId="723A9A49"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890C155" w14:textId="77777777" w:rsidR="00862F86" w:rsidRPr="0028047C" w:rsidRDefault="00862F86"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455B092" w14:textId="77777777" w:rsidR="00862F86" w:rsidRPr="0028047C" w:rsidRDefault="00862F86" w:rsidP="00C84A99">
            <w:pPr>
              <w:rPr>
                <w:sz w:val="26"/>
                <w:szCs w:val="26"/>
              </w:rPr>
            </w:pPr>
            <w:r w:rsidRPr="0028047C">
              <w:rPr>
                <w:sz w:val="26"/>
                <w:szCs w:val="26"/>
              </w:rPr>
              <w:t>- Thuốc trừ cỏ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63B0F2" w14:textId="77777777" w:rsidR="00862F86" w:rsidRPr="0028047C" w:rsidRDefault="00862F86" w:rsidP="00C84A99">
            <w:pPr>
              <w:jc w:val="center"/>
              <w:rPr>
                <w:sz w:val="26"/>
                <w:szCs w:val="26"/>
              </w:rPr>
            </w:pPr>
            <w:r w:rsidRPr="0028047C">
              <w:rPr>
                <w:sz w:val="26"/>
                <w:szCs w:val="26"/>
              </w:rPr>
              <w:t>Kg, lít</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698820EF" w14:textId="77777777" w:rsidR="00862F86" w:rsidRPr="0028047C" w:rsidRDefault="00862F86" w:rsidP="00C84A99">
            <w:pPr>
              <w:jc w:val="center"/>
              <w:rPr>
                <w:sz w:val="26"/>
                <w:szCs w:val="26"/>
              </w:rPr>
            </w:pPr>
            <w:r w:rsidRPr="0028047C">
              <w:rPr>
                <w:sz w:val="26"/>
                <w:szCs w:val="26"/>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66455C1" w14:textId="77777777" w:rsidR="00862F86" w:rsidRPr="0028047C" w:rsidRDefault="00862F86" w:rsidP="00C84A99">
            <w:pPr>
              <w:jc w:val="center"/>
              <w:rPr>
                <w:sz w:val="26"/>
                <w:szCs w:val="26"/>
              </w:rPr>
            </w:pPr>
          </w:p>
        </w:tc>
      </w:tr>
      <w:tr w:rsidR="0028047C" w:rsidRPr="0028047C" w14:paraId="6DE59356"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D3DE62B" w14:textId="77777777" w:rsidR="00862F86" w:rsidRPr="0028047C" w:rsidRDefault="00862F86"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AB3DF01" w14:textId="77777777" w:rsidR="00862F86" w:rsidRPr="0028047C" w:rsidRDefault="00862F86" w:rsidP="00C84A99">
            <w:pPr>
              <w:rPr>
                <w:sz w:val="26"/>
                <w:szCs w:val="26"/>
              </w:rPr>
            </w:pPr>
            <w:r w:rsidRPr="0028047C">
              <w:rPr>
                <w:sz w:val="26"/>
                <w:szCs w:val="26"/>
              </w:rPr>
              <w:t>- Trừ sâu bệnh</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17F0BF8" w14:textId="77777777" w:rsidR="00862F86" w:rsidRPr="0028047C" w:rsidRDefault="00862F86" w:rsidP="00C84A99">
            <w:pPr>
              <w:jc w:val="center"/>
              <w:rPr>
                <w:sz w:val="26"/>
                <w:szCs w:val="26"/>
              </w:rPr>
            </w:pPr>
            <w:r w:rsidRPr="0028047C">
              <w:rPr>
                <w:sz w:val="26"/>
                <w:szCs w:val="26"/>
              </w:rPr>
              <w:t>Kg, lít</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41FB046E" w14:textId="77777777" w:rsidR="00862F86" w:rsidRPr="0028047C" w:rsidRDefault="00862F86" w:rsidP="00C84A99">
            <w:pPr>
              <w:jc w:val="center"/>
              <w:rPr>
                <w:sz w:val="26"/>
                <w:szCs w:val="26"/>
              </w:rPr>
            </w:pPr>
            <w:r w:rsidRPr="0028047C">
              <w:rPr>
                <w:sz w:val="26"/>
                <w:szCs w:val="26"/>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5E5D9E9" w14:textId="77777777" w:rsidR="00862F86" w:rsidRPr="0028047C" w:rsidRDefault="00862F86" w:rsidP="00C84A99">
            <w:pPr>
              <w:jc w:val="center"/>
              <w:rPr>
                <w:sz w:val="26"/>
                <w:szCs w:val="26"/>
              </w:rPr>
            </w:pPr>
          </w:p>
        </w:tc>
      </w:tr>
      <w:tr w:rsidR="0028047C" w:rsidRPr="0028047C" w14:paraId="14BA38B1" w14:textId="77777777" w:rsidTr="00430A82">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B524653" w14:textId="77777777" w:rsidR="00862F86" w:rsidRPr="0028047C" w:rsidRDefault="00862F86" w:rsidP="00C84A99">
            <w:pPr>
              <w:jc w:val="center"/>
              <w:rPr>
                <w:sz w:val="26"/>
                <w:szCs w:val="26"/>
              </w:rPr>
            </w:pPr>
            <w:r w:rsidRPr="0028047C">
              <w:rPr>
                <w:sz w:val="26"/>
                <w:szCs w:val="26"/>
                <w:lang w:val="sv-SE"/>
              </w:rPr>
              <w:t>Năm thứ hai</w:t>
            </w:r>
          </w:p>
        </w:tc>
        <w:tc>
          <w:tcPr>
            <w:tcW w:w="3969" w:type="dxa"/>
            <w:tcBorders>
              <w:top w:val="single" w:sz="4" w:space="0" w:color="auto"/>
              <w:left w:val="single" w:sz="4" w:space="0" w:color="auto"/>
              <w:bottom w:val="single" w:sz="4" w:space="0" w:color="auto"/>
              <w:right w:val="single" w:sz="4" w:space="0" w:color="auto"/>
            </w:tcBorders>
          </w:tcPr>
          <w:p w14:paraId="3E60B033" w14:textId="77777777" w:rsidR="00862F86" w:rsidRPr="0028047C" w:rsidRDefault="00862F86" w:rsidP="00C84A99">
            <w:pPr>
              <w:rPr>
                <w:sz w:val="26"/>
                <w:szCs w:val="26"/>
              </w:rPr>
            </w:pPr>
            <w:r w:rsidRPr="0028047C">
              <w:rPr>
                <w:sz w:val="26"/>
                <w:szCs w:val="26"/>
              </w:rPr>
              <w:t>Urê</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546A66" w14:textId="77777777" w:rsidR="00862F86" w:rsidRPr="0028047C" w:rsidRDefault="00862F86"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278284AD" w14:textId="77777777" w:rsidR="00862F86" w:rsidRPr="0028047C" w:rsidRDefault="00862F86" w:rsidP="00C84A99">
            <w:pPr>
              <w:jc w:val="center"/>
              <w:rPr>
                <w:sz w:val="26"/>
                <w:szCs w:val="26"/>
              </w:rPr>
            </w:pPr>
            <w:r w:rsidRPr="0028047C">
              <w:rPr>
                <w:sz w:val="26"/>
                <w:szCs w:val="26"/>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528AE79" w14:textId="77777777" w:rsidR="00862F86" w:rsidRPr="0028047C" w:rsidRDefault="00862F86" w:rsidP="00C84A99">
            <w:pPr>
              <w:jc w:val="center"/>
              <w:rPr>
                <w:sz w:val="26"/>
                <w:szCs w:val="26"/>
              </w:rPr>
            </w:pPr>
            <w:r w:rsidRPr="0028047C">
              <w:rPr>
                <w:sz w:val="26"/>
                <w:szCs w:val="26"/>
              </w:rPr>
              <w:t> </w:t>
            </w:r>
          </w:p>
        </w:tc>
      </w:tr>
      <w:tr w:rsidR="0028047C" w:rsidRPr="0028047C" w14:paraId="24EB9340"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71DA4E2"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574B4FFC" w14:textId="77777777" w:rsidR="00862F86" w:rsidRPr="0028047C" w:rsidRDefault="00862F86" w:rsidP="00C84A99">
            <w:pPr>
              <w:rPr>
                <w:sz w:val="26"/>
                <w:szCs w:val="26"/>
              </w:rPr>
            </w:pPr>
            <w:r w:rsidRPr="0028047C">
              <w:rPr>
                <w:sz w:val="26"/>
                <w:szCs w:val="26"/>
              </w:rPr>
              <w:t>Lân Supe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F48673C" w14:textId="77777777" w:rsidR="00862F86" w:rsidRPr="0028047C" w:rsidRDefault="00862F86"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17AD7032" w14:textId="77777777" w:rsidR="00862F86" w:rsidRPr="0028047C" w:rsidRDefault="00862F86" w:rsidP="00C84A99">
            <w:pPr>
              <w:jc w:val="center"/>
              <w:rPr>
                <w:sz w:val="26"/>
                <w:szCs w:val="26"/>
              </w:rPr>
            </w:pPr>
            <w:r w:rsidRPr="0028047C">
              <w:rPr>
                <w:sz w:val="26"/>
                <w:szCs w:val="26"/>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3B5EA54" w14:textId="77777777" w:rsidR="00862F86" w:rsidRPr="0028047C" w:rsidRDefault="00862F86" w:rsidP="00C84A99">
            <w:pPr>
              <w:jc w:val="center"/>
              <w:rPr>
                <w:sz w:val="26"/>
                <w:szCs w:val="26"/>
              </w:rPr>
            </w:pPr>
          </w:p>
        </w:tc>
      </w:tr>
      <w:tr w:rsidR="0028047C" w:rsidRPr="0028047C" w14:paraId="28FCCD29"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C7CC61A"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59C8DB10" w14:textId="77777777" w:rsidR="00862F86" w:rsidRPr="0028047C" w:rsidRDefault="00862F86" w:rsidP="00C84A99">
            <w:pPr>
              <w:rPr>
                <w:sz w:val="26"/>
                <w:szCs w:val="26"/>
              </w:rPr>
            </w:pPr>
            <w:r w:rsidRPr="0028047C">
              <w:rPr>
                <w:sz w:val="26"/>
                <w:szCs w:val="26"/>
              </w:rPr>
              <w:t>Kali Clorua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988EC54" w14:textId="77777777" w:rsidR="00862F86" w:rsidRPr="0028047C" w:rsidRDefault="00862F86"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64DEFB20" w14:textId="77777777" w:rsidR="00862F86" w:rsidRPr="0028047C" w:rsidRDefault="00862F86" w:rsidP="00C84A99">
            <w:pPr>
              <w:jc w:val="center"/>
              <w:rPr>
                <w:sz w:val="26"/>
                <w:szCs w:val="26"/>
              </w:rPr>
            </w:pPr>
            <w:r w:rsidRPr="0028047C">
              <w:rPr>
                <w:sz w:val="26"/>
                <w:szCs w:val="26"/>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954E5B2" w14:textId="77777777" w:rsidR="00862F86" w:rsidRPr="0028047C" w:rsidRDefault="00862F86" w:rsidP="00C84A99">
            <w:pPr>
              <w:jc w:val="center"/>
              <w:rPr>
                <w:sz w:val="26"/>
                <w:szCs w:val="26"/>
              </w:rPr>
            </w:pPr>
          </w:p>
        </w:tc>
      </w:tr>
      <w:tr w:rsidR="0028047C" w:rsidRPr="0028047C" w14:paraId="160BB07C"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5575C2A"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03776891" w14:textId="77777777" w:rsidR="00862F86" w:rsidRPr="0028047C" w:rsidRDefault="00862F86" w:rsidP="00C84A99">
            <w:pPr>
              <w:rPr>
                <w:sz w:val="26"/>
                <w:szCs w:val="26"/>
              </w:rPr>
            </w:pPr>
            <w:r w:rsidRPr="0028047C">
              <w:rPr>
                <w:sz w:val="26"/>
                <w:szCs w:val="26"/>
              </w:rPr>
              <w:t>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6F323B9" w14:textId="77777777" w:rsidR="00862F86" w:rsidRPr="0028047C" w:rsidRDefault="00862F86" w:rsidP="00C84A99">
            <w:pPr>
              <w:jc w:val="center"/>
              <w:rPr>
                <w:sz w:val="26"/>
                <w:szCs w:val="26"/>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08AE27A8" w14:textId="77777777" w:rsidR="00862F86" w:rsidRPr="0028047C" w:rsidRDefault="00862F86" w:rsidP="00C84A99">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C341B65" w14:textId="77777777" w:rsidR="00862F86" w:rsidRPr="0028047C" w:rsidRDefault="00862F86" w:rsidP="00C84A99">
            <w:pPr>
              <w:jc w:val="center"/>
              <w:rPr>
                <w:sz w:val="26"/>
                <w:szCs w:val="26"/>
              </w:rPr>
            </w:pPr>
          </w:p>
        </w:tc>
      </w:tr>
      <w:tr w:rsidR="0028047C" w:rsidRPr="0028047C" w14:paraId="75C33095"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97E40C3"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5B877020" w14:textId="77777777" w:rsidR="00862F86" w:rsidRPr="0028047C" w:rsidRDefault="00862F86" w:rsidP="00C84A99">
            <w:pPr>
              <w:rPr>
                <w:sz w:val="26"/>
                <w:szCs w:val="26"/>
              </w:rPr>
            </w:pPr>
            <w:r w:rsidRPr="0028047C">
              <w:rPr>
                <w:sz w:val="26"/>
                <w:szCs w:val="26"/>
              </w:rPr>
              <w:t>- Thuốc trừ cỏ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E55C0E" w14:textId="77777777" w:rsidR="00862F86" w:rsidRPr="0028047C" w:rsidRDefault="00862F86" w:rsidP="00C84A99">
            <w:pPr>
              <w:jc w:val="center"/>
              <w:rPr>
                <w:sz w:val="26"/>
                <w:szCs w:val="26"/>
              </w:rPr>
            </w:pPr>
            <w:r w:rsidRPr="0028047C">
              <w:rPr>
                <w:sz w:val="26"/>
                <w:szCs w:val="26"/>
              </w:rPr>
              <w:t>Kg, lít</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7B097C85" w14:textId="77777777" w:rsidR="00862F86" w:rsidRPr="0028047C" w:rsidRDefault="00862F86" w:rsidP="00C84A99">
            <w:pPr>
              <w:jc w:val="center"/>
              <w:rPr>
                <w:sz w:val="26"/>
                <w:szCs w:val="26"/>
              </w:rPr>
            </w:pPr>
            <w:r w:rsidRPr="0028047C">
              <w:rPr>
                <w:sz w:val="26"/>
                <w:szCs w:val="26"/>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5FAE8D6" w14:textId="77777777" w:rsidR="00862F86" w:rsidRPr="0028047C" w:rsidRDefault="00862F86" w:rsidP="00C84A99">
            <w:pPr>
              <w:jc w:val="center"/>
              <w:rPr>
                <w:sz w:val="26"/>
                <w:szCs w:val="26"/>
              </w:rPr>
            </w:pPr>
          </w:p>
        </w:tc>
      </w:tr>
      <w:tr w:rsidR="0028047C" w:rsidRPr="0028047C" w14:paraId="2038CA5C"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C2BB1F9"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13578263" w14:textId="77777777" w:rsidR="00862F86" w:rsidRPr="0028047C" w:rsidRDefault="00862F86" w:rsidP="00C84A99">
            <w:pPr>
              <w:rPr>
                <w:sz w:val="26"/>
                <w:szCs w:val="26"/>
              </w:rPr>
            </w:pPr>
            <w:r w:rsidRPr="0028047C">
              <w:rPr>
                <w:sz w:val="26"/>
                <w:szCs w:val="26"/>
              </w:rPr>
              <w:t>- Trừ sâu bệnh</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F31DD25" w14:textId="77777777" w:rsidR="00862F86" w:rsidRPr="0028047C" w:rsidRDefault="00862F86" w:rsidP="00C84A99">
            <w:pPr>
              <w:jc w:val="center"/>
              <w:rPr>
                <w:sz w:val="26"/>
                <w:szCs w:val="26"/>
              </w:rPr>
            </w:pPr>
            <w:r w:rsidRPr="0028047C">
              <w:rPr>
                <w:sz w:val="26"/>
                <w:szCs w:val="26"/>
              </w:rPr>
              <w:t>Kg, lít</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56FD8B5D" w14:textId="77777777" w:rsidR="00862F86" w:rsidRPr="0028047C" w:rsidRDefault="00862F86" w:rsidP="00C84A99">
            <w:pPr>
              <w:jc w:val="center"/>
              <w:rPr>
                <w:sz w:val="26"/>
                <w:szCs w:val="26"/>
              </w:rPr>
            </w:pPr>
            <w:r w:rsidRPr="0028047C">
              <w:rPr>
                <w:sz w:val="26"/>
                <w:szCs w:val="26"/>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7D84E18" w14:textId="77777777" w:rsidR="00862F86" w:rsidRPr="0028047C" w:rsidRDefault="00862F86" w:rsidP="00C84A99">
            <w:pPr>
              <w:jc w:val="center"/>
              <w:rPr>
                <w:sz w:val="26"/>
                <w:szCs w:val="26"/>
              </w:rPr>
            </w:pPr>
          </w:p>
        </w:tc>
      </w:tr>
      <w:tr w:rsidR="0028047C" w:rsidRPr="0028047C" w14:paraId="248FD1EB" w14:textId="77777777" w:rsidTr="00430A82">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DB7E485" w14:textId="77777777" w:rsidR="00862F86" w:rsidRPr="0028047C" w:rsidRDefault="00862F86" w:rsidP="00C84A99">
            <w:pPr>
              <w:jc w:val="center"/>
              <w:rPr>
                <w:bCs/>
                <w:sz w:val="26"/>
                <w:szCs w:val="26"/>
              </w:rPr>
            </w:pPr>
            <w:r w:rsidRPr="0028047C">
              <w:rPr>
                <w:bCs/>
                <w:sz w:val="26"/>
                <w:szCs w:val="26"/>
              </w:rPr>
              <w:t>Năm thứ ba trở đi (kinh doanh)</w:t>
            </w:r>
          </w:p>
        </w:tc>
        <w:tc>
          <w:tcPr>
            <w:tcW w:w="3969" w:type="dxa"/>
            <w:tcBorders>
              <w:top w:val="single" w:sz="4" w:space="0" w:color="auto"/>
              <w:left w:val="single" w:sz="4" w:space="0" w:color="auto"/>
              <w:bottom w:val="single" w:sz="4" w:space="0" w:color="auto"/>
              <w:right w:val="single" w:sz="4" w:space="0" w:color="auto"/>
            </w:tcBorders>
          </w:tcPr>
          <w:p w14:paraId="52C68587" w14:textId="77777777" w:rsidR="00862F86" w:rsidRPr="0028047C" w:rsidRDefault="00862F86" w:rsidP="00C84A99">
            <w:pPr>
              <w:rPr>
                <w:sz w:val="26"/>
                <w:szCs w:val="26"/>
              </w:rPr>
            </w:pPr>
            <w:r w:rsidRPr="0028047C">
              <w:rPr>
                <w:sz w:val="26"/>
                <w:szCs w:val="26"/>
              </w:rPr>
              <w:t>Phân hữu cơ hoai mục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4FD6343" w14:textId="77777777" w:rsidR="00862F86" w:rsidRPr="0028047C" w:rsidRDefault="00862F86" w:rsidP="00C84A99">
            <w:pPr>
              <w:jc w:val="center"/>
              <w:rPr>
                <w:sz w:val="26"/>
                <w:szCs w:val="26"/>
              </w:rPr>
            </w:pPr>
            <w:r w:rsidRPr="0028047C">
              <w:rPr>
                <w:sz w:val="26"/>
                <w:szCs w:val="26"/>
              </w:rPr>
              <w:t>Tấn</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27D5C54D" w14:textId="77777777" w:rsidR="00862F86" w:rsidRPr="0028047C" w:rsidRDefault="00862F86" w:rsidP="00C84A99">
            <w:pPr>
              <w:jc w:val="center"/>
              <w:rPr>
                <w:sz w:val="26"/>
                <w:szCs w:val="26"/>
              </w:rPr>
            </w:pPr>
            <w:r w:rsidRPr="0028047C">
              <w:rPr>
                <w:sz w:val="26"/>
                <w:szCs w:val="26"/>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EFEEB25" w14:textId="77777777" w:rsidR="00862F86" w:rsidRPr="0028047C" w:rsidRDefault="00862F86" w:rsidP="00C84A99">
            <w:pPr>
              <w:jc w:val="center"/>
              <w:rPr>
                <w:sz w:val="26"/>
                <w:szCs w:val="26"/>
              </w:rPr>
            </w:pPr>
          </w:p>
        </w:tc>
      </w:tr>
      <w:tr w:rsidR="0028047C" w:rsidRPr="0028047C" w14:paraId="440D2352"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C74F84B" w14:textId="77777777" w:rsidR="00862F86" w:rsidRPr="0028047C" w:rsidRDefault="00862F86"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6E661981" w14:textId="77777777" w:rsidR="00862F86" w:rsidRPr="0028047C" w:rsidRDefault="00862F86" w:rsidP="00C84A99">
            <w:pPr>
              <w:rPr>
                <w:sz w:val="26"/>
                <w:szCs w:val="26"/>
              </w:rPr>
            </w:pPr>
            <w:r w:rsidRPr="0028047C">
              <w:rPr>
                <w:sz w:val="26"/>
                <w:szCs w:val="26"/>
              </w:rPr>
              <w:t>Urê</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DED55E9" w14:textId="77777777" w:rsidR="00862F86" w:rsidRPr="0028047C" w:rsidRDefault="00862F86"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7505A2C9" w14:textId="77777777" w:rsidR="00862F86" w:rsidRPr="0028047C" w:rsidRDefault="00862F86" w:rsidP="00C84A99">
            <w:pPr>
              <w:jc w:val="center"/>
              <w:rPr>
                <w:sz w:val="26"/>
                <w:szCs w:val="26"/>
              </w:rPr>
            </w:pPr>
            <w:r w:rsidRPr="0028047C">
              <w:rPr>
                <w:sz w:val="26"/>
                <w:szCs w:val="26"/>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442DC5F" w14:textId="77777777" w:rsidR="00862F86" w:rsidRPr="0028047C" w:rsidRDefault="00862F86" w:rsidP="00C84A99">
            <w:pPr>
              <w:jc w:val="center"/>
              <w:rPr>
                <w:sz w:val="26"/>
                <w:szCs w:val="26"/>
              </w:rPr>
            </w:pPr>
          </w:p>
        </w:tc>
      </w:tr>
      <w:tr w:rsidR="0028047C" w:rsidRPr="0028047C" w14:paraId="161A53CC"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710CF8A" w14:textId="77777777" w:rsidR="00862F86" w:rsidRPr="0028047C" w:rsidRDefault="00862F86"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6AF6B74C" w14:textId="77777777" w:rsidR="00862F86" w:rsidRPr="0028047C" w:rsidRDefault="00862F86" w:rsidP="00C84A99">
            <w:pPr>
              <w:rPr>
                <w:sz w:val="26"/>
                <w:szCs w:val="26"/>
              </w:rPr>
            </w:pPr>
            <w:r w:rsidRPr="0028047C">
              <w:rPr>
                <w:sz w:val="26"/>
                <w:szCs w:val="26"/>
              </w:rPr>
              <w:t>Lân Supe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E2DA78" w14:textId="77777777" w:rsidR="00862F86" w:rsidRPr="0028047C" w:rsidRDefault="00862F86"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3AE3EAD0" w14:textId="77777777" w:rsidR="00862F86" w:rsidRPr="0028047C" w:rsidRDefault="00862F86" w:rsidP="00C84A99">
            <w:pPr>
              <w:jc w:val="center"/>
              <w:rPr>
                <w:sz w:val="26"/>
                <w:szCs w:val="26"/>
              </w:rPr>
            </w:pPr>
            <w:r w:rsidRPr="0028047C">
              <w:rPr>
                <w:sz w:val="26"/>
                <w:szCs w:val="26"/>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4B3F066" w14:textId="77777777" w:rsidR="00862F86" w:rsidRPr="0028047C" w:rsidRDefault="00862F86" w:rsidP="00C84A99">
            <w:pPr>
              <w:jc w:val="center"/>
              <w:rPr>
                <w:sz w:val="26"/>
                <w:szCs w:val="26"/>
              </w:rPr>
            </w:pPr>
          </w:p>
        </w:tc>
      </w:tr>
      <w:tr w:rsidR="0028047C" w:rsidRPr="0028047C" w14:paraId="09B13277"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B0D6B51" w14:textId="77777777" w:rsidR="00862F86" w:rsidRPr="0028047C" w:rsidRDefault="00862F86"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1CDAAA5D" w14:textId="77777777" w:rsidR="00862F86" w:rsidRPr="0028047C" w:rsidRDefault="00862F86" w:rsidP="00C84A99">
            <w:pPr>
              <w:rPr>
                <w:sz w:val="26"/>
                <w:szCs w:val="26"/>
              </w:rPr>
            </w:pPr>
            <w:r w:rsidRPr="0028047C">
              <w:rPr>
                <w:sz w:val="26"/>
                <w:szCs w:val="26"/>
              </w:rPr>
              <w:t>Kali Clorua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C68482" w14:textId="77777777" w:rsidR="00862F86" w:rsidRPr="0028047C" w:rsidRDefault="00862F86"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59D63715" w14:textId="77777777" w:rsidR="00862F86" w:rsidRPr="0028047C" w:rsidRDefault="00862F86" w:rsidP="00C84A99">
            <w:pPr>
              <w:jc w:val="center"/>
              <w:rPr>
                <w:sz w:val="26"/>
                <w:szCs w:val="26"/>
              </w:rPr>
            </w:pPr>
            <w:r w:rsidRPr="0028047C">
              <w:rPr>
                <w:sz w:val="26"/>
                <w:szCs w:val="26"/>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A0C01E4" w14:textId="77777777" w:rsidR="00862F86" w:rsidRPr="0028047C" w:rsidRDefault="00862F86" w:rsidP="00C84A99">
            <w:pPr>
              <w:jc w:val="center"/>
              <w:rPr>
                <w:sz w:val="26"/>
                <w:szCs w:val="26"/>
              </w:rPr>
            </w:pPr>
          </w:p>
        </w:tc>
      </w:tr>
      <w:tr w:rsidR="0028047C" w:rsidRPr="0028047C" w14:paraId="5D92FC57"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DE9C044" w14:textId="77777777" w:rsidR="00862F86" w:rsidRPr="0028047C" w:rsidRDefault="00862F86"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3B81E405" w14:textId="77777777" w:rsidR="00862F86" w:rsidRPr="0028047C" w:rsidRDefault="00862F86" w:rsidP="00C84A99">
            <w:pPr>
              <w:rPr>
                <w:sz w:val="26"/>
                <w:szCs w:val="26"/>
              </w:rPr>
            </w:pPr>
            <w:r w:rsidRPr="0028047C">
              <w:rPr>
                <w:sz w:val="26"/>
                <w:szCs w:val="26"/>
              </w:rPr>
              <w:t>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155C47" w14:textId="77777777" w:rsidR="00862F86" w:rsidRPr="0028047C" w:rsidRDefault="00862F86" w:rsidP="00C84A99">
            <w:pPr>
              <w:jc w:val="center"/>
              <w:rPr>
                <w:sz w:val="26"/>
                <w:szCs w:val="26"/>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2B81B5B5" w14:textId="77777777" w:rsidR="00862F86" w:rsidRPr="0028047C" w:rsidRDefault="00862F86" w:rsidP="00C84A99">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A24B726" w14:textId="77777777" w:rsidR="00862F86" w:rsidRPr="0028047C" w:rsidRDefault="00862F86" w:rsidP="00C84A99">
            <w:pPr>
              <w:jc w:val="center"/>
              <w:rPr>
                <w:sz w:val="26"/>
                <w:szCs w:val="26"/>
              </w:rPr>
            </w:pPr>
          </w:p>
        </w:tc>
      </w:tr>
      <w:tr w:rsidR="0028047C" w:rsidRPr="0028047C" w14:paraId="1BF8F4E2"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AE77B65" w14:textId="77777777" w:rsidR="00862F86" w:rsidRPr="0028047C" w:rsidRDefault="00862F86"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4D75B57F" w14:textId="77777777" w:rsidR="00862F86" w:rsidRPr="0028047C" w:rsidRDefault="00862F86" w:rsidP="00C84A99">
            <w:pPr>
              <w:rPr>
                <w:sz w:val="26"/>
                <w:szCs w:val="26"/>
              </w:rPr>
            </w:pPr>
            <w:r w:rsidRPr="0028047C">
              <w:rPr>
                <w:sz w:val="26"/>
                <w:szCs w:val="26"/>
              </w:rPr>
              <w:t>- Trừ sâu bệnh</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7C0A0E1" w14:textId="77777777" w:rsidR="00862F86" w:rsidRPr="0028047C" w:rsidRDefault="00862F86" w:rsidP="00C84A99">
            <w:pPr>
              <w:jc w:val="center"/>
              <w:rPr>
                <w:sz w:val="26"/>
                <w:szCs w:val="26"/>
              </w:rPr>
            </w:pPr>
            <w:r w:rsidRPr="0028047C">
              <w:rPr>
                <w:sz w:val="26"/>
                <w:szCs w:val="26"/>
              </w:rPr>
              <w:t>Kg, lít</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73E8A61C" w14:textId="77777777" w:rsidR="00862F86" w:rsidRPr="0028047C" w:rsidRDefault="00862F86" w:rsidP="00C84A99">
            <w:pPr>
              <w:jc w:val="center"/>
              <w:rPr>
                <w:sz w:val="26"/>
                <w:szCs w:val="26"/>
              </w:rPr>
            </w:pPr>
            <w:r w:rsidRPr="0028047C">
              <w:rPr>
                <w:sz w:val="26"/>
                <w:szCs w:val="26"/>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F39803A" w14:textId="77777777" w:rsidR="00862F86" w:rsidRPr="0028047C" w:rsidRDefault="00862F86" w:rsidP="00C84A99">
            <w:pPr>
              <w:jc w:val="center"/>
              <w:rPr>
                <w:sz w:val="26"/>
                <w:szCs w:val="26"/>
              </w:rPr>
            </w:pPr>
          </w:p>
        </w:tc>
      </w:tr>
      <w:tr w:rsidR="0028047C" w:rsidRPr="0028047C" w14:paraId="3D3ABB97" w14:textId="77777777" w:rsidTr="00430A82">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38D74457" w14:textId="77777777" w:rsidR="00862F86" w:rsidRPr="0028047C" w:rsidRDefault="00862F86" w:rsidP="00C84A99">
            <w:pPr>
              <w:jc w:val="center"/>
              <w:rPr>
                <w:b/>
                <w:bCs/>
                <w:sz w:val="26"/>
                <w:szCs w:val="26"/>
              </w:rPr>
            </w:pPr>
            <w:r w:rsidRPr="0028047C">
              <w:rPr>
                <w:b/>
                <w:bCs/>
                <w:sz w:val="26"/>
                <w:szCs w:val="26"/>
              </w:rPr>
              <w:t>II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56586F6" w14:textId="77777777" w:rsidR="00862F86" w:rsidRPr="0028047C" w:rsidRDefault="00862F86" w:rsidP="00C84A99">
            <w:pPr>
              <w:rPr>
                <w:b/>
                <w:bCs/>
                <w:sz w:val="26"/>
                <w:szCs w:val="26"/>
              </w:rPr>
            </w:pPr>
            <w:r w:rsidRPr="0028047C">
              <w:rPr>
                <w:b/>
                <w:bCs/>
                <w:sz w:val="26"/>
                <w:szCs w:val="26"/>
              </w:rPr>
              <w:t>Định mức lao động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F75E8A" w14:textId="77777777" w:rsidR="00862F86" w:rsidRPr="0028047C" w:rsidRDefault="00862F86" w:rsidP="00C84A99">
            <w:pPr>
              <w:jc w:val="center"/>
              <w:rPr>
                <w:b/>
                <w:bCs/>
                <w:sz w:val="26"/>
                <w:szCs w:val="26"/>
              </w:rPr>
            </w:pPr>
            <w:r w:rsidRPr="0028047C">
              <w:rPr>
                <w:b/>
                <w:bCs/>
                <w:sz w:val="26"/>
                <w:szCs w:val="26"/>
              </w:rPr>
              <w:t> </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36F29F70" w14:textId="77777777" w:rsidR="00862F86" w:rsidRPr="0028047C" w:rsidRDefault="00862F86" w:rsidP="00C84A99">
            <w:pPr>
              <w:jc w:val="center"/>
              <w:rPr>
                <w:b/>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DB5439" w14:textId="77777777" w:rsidR="00862F86" w:rsidRPr="0028047C" w:rsidRDefault="00862F86" w:rsidP="00C84A99">
            <w:pPr>
              <w:jc w:val="center"/>
              <w:rPr>
                <w:b/>
                <w:bCs/>
                <w:sz w:val="26"/>
                <w:szCs w:val="26"/>
              </w:rPr>
            </w:pPr>
            <w:r w:rsidRPr="0028047C">
              <w:rPr>
                <w:b/>
                <w:bCs/>
                <w:sz w:val="26"/>
                <w:szCs w:val="26"/>
              </w:rPr>
              <w:t> </w:t>
            </w:r>
          </w:p>
        </w:tc>
      </w:tr>
      <w:tr w:rsidR="0028047C" w:rsidRPr="0028047C" w14:paraId="6B9F213E" w14:textId="77777777" w:rsidTr="00430A82">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13B6221" w14:textId="77777777" w:rsidR="00862F86" w:rsidRPr="0028047C" w:rsidRDefault="00862F86" w:rsidP="00C84A99">
            <w:pPr>
              <w:pStyle w:val="NormalWeb"/>
              <w:spacing w:before="0" w:beforeAutospacing="0" w:after="0" w:afterAutospacing="0"/>
              <w:jc w:val="center"/>
              <w:rPr>
                <w:sz w:val="26"/>
                <w:szCs w:val="26"/>
              </w:rPr>
            </w:pPr>
            <w:r w:rsidRPr="0028047C">
              <w:rPr>
                <w:sz w:val="26"/>
                <w:szCs w:val="26"/>
              </w:rPr>
              <w:t>Năm thứ nhất</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E305066" w14:textId="77777777" w:rsidR="00862F86" w:rsidRPr="0028047C" w:rsidRDefault="00862F86" w:rsidP="00C84A99">
            <w:pPr>
              <w:rPr>
                <w:sz w:val="26"/>
                <w:szCs w:val="26"/>
              </w:rPr>
            </w:pPr>
            <w:r w:rsidRPr="0028047C">
              <w:rPr>
                <w:sz w:val="26"/>
                <w:szCs w:val="26"/>
              </w:rPr>
              <w:t>1. Làm đất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E892CAE" w14:textId="77777777" w:rsidR="00862F86" w:rsidRPr="0028047C" w:rsidRDefault="00862F86" w:rsidP="00C84A99">
            <w:pPr>
              <w:jc w:val="center"/>
              <w:rPr>
                <w:sz w:val="26"/>
                <w:szCs w:val="26"/>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3F83B799" w14:textId="77777777" w:rsidR="00862F86" w:rsidRPr="0028047C" w:rsidRDefault="00862F86" w:rsidP="00C84A99">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273EC0" w14:textId="77777777" w:rsidR="00862F86" w:rsidRPr="0028047C" w:rsidRDefault="00862F86" w:rsidP="00C84A99">
            <w:pPr>
              <w:jc w:val="both"/>
              <w:rPr>
                <w:sz w:val="26"/>
                <w:szCs w:val="26"/>
              </w:rPr>
            </w:pPr>
            <w:r w:rsidRPr="0028047C">
              <w:rPr>
                <w:sz w:val="26"/>
                <w:szCs w:val="26"/>
              </w:rPr>
              <w:t> </w:t>
            </w:r>
          </w:p>
        </w:tc>
      </w:tr>
      <w:tr w:rsidR="0028047C" w:rsidRPr="0028047C" w14:paraId="75A7DB08"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2CB2B07"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73E8DC6" w14:textId="77777777" w:rsidR="00862F86" w:rsidRPr="0028047C" w:rsidRDefault="00862F86" w:rsidP="00C84A99">
            <w:pPr>
              <w:jc w:val="both"/>
              <w:rPr>
                <w:sz w:val="26"/>
                <w:szCs w:val="26"/>
              </w:rPr>
            </w:pPr>
            <w:r w:rsidRPr="0028047C">
              <w:rPr>
                <w:sz w:val="26"/>
                <w:szCs w:val="26"/>
              </w:rPr>
              <w:t>- Chuẩn bị đất trồng, phát dọn thực bì</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D1C3CB" w14:textId="77777777" w:rsidR="00862F86" w:rsidRPr="0028047C" w:rsidRDefault="00862F86"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2B50F493" w14:textId="77777777" w:rsidR="00862F86" w:rsidRPr="0028047C" w:rsidRDefault="00862F86" w:rsidP="00C84A99">
            <w:pPr>
              <w:jc w:val="center"/>
              <w:rPr>
                <w:sz w:val="26"/>
                <w:szCs w:val="26"/>
              </w:rPr>
            </w:pPr>
            <w:r w:rsidRPr="0028047C">
              <w:rPr>
                <w:sz w:val="26"/>
                <w:szCs w:val="26"/>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BC37D39" w14:textId="77777777" w:rsidR="00862F86" w:rsidRPr="0028047C" w:rsidRDefault="00862F86" w:rsidP="00C84A99">
            <w:pPr>
              <w:jc w:val="both"/>
              <w:rPr>
                <w:sz w:val="26"/>
                <w:szCs w:val="26"/>
              </w:rPr>
            </w:pPr>
          </w:p>
        </w:tc>
      </w:tr>
      <w:tr w:rsidR="0028047C" w:rsidRPr="0028047C" w14:paraId="71CCA574"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38AAE41"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A4BC044" w14:textId="77777777" w:rsidR="00862F86" w:rsidRPr="0028047C" w:rsidRDefault="00862F86" w:rsidP="00C84A99">
            <w:pPr>
              <w:jc w:val="both"/>
              <w:rPr>
                <w:sz w:val="26"/>
                <w:szCs w:val="26"/>
              </w:rPr>
            </w:pPr>
            <w:r w:rsidRPr="0028047C">
              <w:rPr>
                <w:sz w:val="26"/>
                <w:szCs w:val="26"/>
              </w:rPr>
              <w:t>- Thiết kế phóng lô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1BC394" w14:textId="77777777" w:rsidR="00862F86" w:rsidRPr="0028047C" w:rsidRDefault="00862F86" w:rsidP="00C84A99">
            <w:pPr>
              <w:jc w:val="center"/>
              <w:rPr>
                <w:sz w:val="26"/>
                <w:szCs w:val="26"/>
              </w:rPr>
            </w:pPr>
            <w:r w:rsidRPr="0028047C">
              <w:rPr>
                <w:sz w:val="26"/>
                <w:szCs w:val="26"/>
              </w:rPr>
              <w:t>Công </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4F2AB432" w14:textId="77777777" w:rsidR="00862F86" w:rsidRPr="0028047C" w:rsidRDefault="00862F86" w:rsidP="00C84A99">
            <w:pPr>
              <w:jc w:val="center"/>
              <w:rPr>
                <w:sz w:val="26"/>
                <w:szCs w:val="26"/>
              </w:rPr>
            </w:pPr>
            <w:r w:rsidRPr="0028047C">
              <w:rPr>
                <w:sz w:val="26"/>
                <w:szCs w:val="26"/>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44FBB2E" w14:textId="77777777" w:rsidR="00862F86" w:rsidRPr="0028047C" w:rsidRDefault="00862F86" w:rsidP="00C84A99">
            <w:pPr>
              <w:jc w:val="both"/>
              <w:rPr>
                <w:sz w:val="26"/>
                <w:szCs w:val="26"/>
              </w:rPr>
            </w:pPr>
          </w:p>
        </w:tc>
      </w:tr>
      <w:tr w:rsidR="0028047C" w:rsidRPr="0028047C" w14:paraId="4006A15E"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2F459DC"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3283D8B" w14:textId="77777777" w:rsidR="00862F86" w:rsidRPr="0028047C" w:rsidRDefault="00862F86" w:rsidP="00C84A99">
            <w:pPr>
              <w:jc w:val="both"/>
              <w:rPr>
                <w:sz w:val="26"/>
                <w:szCs w:val="26"/>
              </w:rPr>
            </w:pPr>
            <w:r w:rsidRPr="0028047C">
              <w:rPr>
                <w:sz w:val="26"/>
                <w:szCs w:val="26"/>
              </w:rPr>
              <w:t xml:space="preserve">- Đào hố (60cm x 60cm x 60cm)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CDB133" w14:textId="77777777" w:rsidR="00862F86" w:rsidRPr="0028047C" w:rsidRDefault="00862F86" w:rsidP="00C84A99">
            <w:pPr>
              <w:jc w:val="center"/>
              <w:rPr>
                <w:sz w:val="26"/>
                <w:szCs w:val="26"/>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2313B1BF" w14:textId="77777777" w:rsidR="00862F86" w:rsidRPr="0028047C" w:rsidRDefault="00862F86" w:rsidP="00C84A99">
            <w:pPr>
              <w:jc w:val="center"/>
              <w:rPr>
                <w:sz w:val="26"/>
                <w:szCs w:val="26"/>
              </w:rPr>
            </w:pPr>
            <w:r w:rsidRPr="0028047C">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96AA0D" w14:textId="77777777" w:rsidR="00862F86" w:rsidRPr="0028047C" w:rsidRDefault="00862F86" w:rsidP="00C84A99">
            <w:pPr>
              <w:jc w:val="both"/>
              <w:rPr>
                <w:sz w:val="26"/>
                <w:szCs w:val="26"/>
              </w:rPr>
            </w:pPr>
          </w:p>
        </w:tc>
      </w:tr>
      <w:tr w:rsidR="0028047C" w:rsidRPr="0028047C" w14:paraId="3E745B14"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9697B86"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EB49E7E" w14:textId="77777777" w:rsidR="00862F86" w:rsidRPr="0028047C" w:rsidRDefault="00862F86" w:rsidP="00C84A99">
            <w:pPr>
              <w:jc w:val="both"/>
              <w:rPr>
                <w:sz w:val="26"/>
                <w:szCs w:val="26"/>
              </w:rPr>
            </w:pPr>
            <w:r w:rsidRPr="0028047C">
              <w:rPr>
                <w:sz w:val="26"/>
                <w:szCs w:val="26"/>
              </w:rPr>
              <w:t>+ Thủ Công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3231274F" w14:textId="77777777" w:rsidR="00862F86" w:rsidRPr="0028047C" w:rsidRDefault="00862F86"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22BDCBE1" w14:textId="77777777" w:rsidR="00862F86" w:rsidRPr="0028047C" w:rsidRDefault="00862F86" w:rsidP="00C84A99">
            <w:pPr>
              <w:jc w:val="center"/>
              <w:rPr>
                <w:sz w:val="26"/>
                <w:szCs w:val="26"/>
              </w:rPr>
            </w:pPr>
            <w:r w:rsidRPr="0028047C">
              <w:rPr>
                <w:sz w:val="26"/>
                <w:szCs w:val="26"/>
              </w:rPr>
              <w:t>22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64349D5" w14:textId="77777777" w:rsidR="00862F86" w:rsidRPr="0028047C" w:rsidRDefault="00862F86" w:rsidP="00C84A99">
            <w:pPr>
              <w:jc w:val="both"/>
              <w:rPr>
                <w:sz w:val="26"/>
                <w:szCs w:val="26"/>
              </w:rPr>
            </w:pPr>
          </w:p>
        </w:tc>
      </w:tr>
      <w:tr w:rsidR="0028047C" w:rsidRPr="0028047C" w14:paraId="1DD0AA78"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0D6DAEC"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D993C3F" w14:textId="77777777" w:rsidR="00862F86" w:rsidRPr="0028047C" w:rsidRDefault="00862F86" w:rsidP="00C84A99">
            <w:pPr>
              <w:jc w:val="both"/>
              <w:rPr>
                <w:sz w:val="26"/>
                <w:szCs w:val="26"/>
              </w:rPr>
            </w:pPr>
            <w:r w:rsidRPr="0028047C">
              <w:rPr>
                <w:sz w:val="26"/>
                <w:szCs w:val="26"/>
              </w:rPr>
              <w:t>+ Máy</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AA8EC52" w14:textId="77777777" w:rsidR="00862F86" w:rsidRPr="0028047C" w:rsidRDefault="00862F86" w:rsidP="00C84A99">
            <w:pPr>
              <w:jc w:val="center"/>
              <w:rPr>
                <w:sz w:val="26"/>
                <w:szCs w:val="26"/>
              </w:rPr>
            </w:pPr>
            <w:r w:rsidRPr="0028047C">
              <w:rPr>
                <w:sz w:val="26"/>
                <w:szCs w:val="26"/>
              </w:rPr>
              <w:t>Ca máy</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5D7EB870" w14:textId="77777777" w:rsidR="00862F86" w:rsidRPr="0028047C" w:rsidRDefault="00862F86" w:rsidP="00C84A99">
            <w:pPr>
              <w:jc w:val="center"/>
              <w:rPr>
                <w:sz w:val="26"/>
                <w:szCs w:val="26"/>
              </w:rPr>
            </w:pPr>
            <w:r w:rsidRPr="0028047C">
              <w:rPr>
                <w:sz w:val="26"/>
                <w:szCs w:val="26"/>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7698CC" w14:textId="77777777" w:rsidR="00862F86" w:rsidRPr="0028047C" w:rsidRDefault="00862F86" w:rsidP="00C84A99">
            <w:pPr>
              <w:jc w:val="both"/>
              <w:rPr>
                <w:sz w:val="26"/>
                <w:szCs w:val="26"/>
              </w:rPr>
            </w:pPr>
          </w:p>
        </w:tc>
      </w:tr>
      <w:tr w:rsidR="0028047C" w:rsidRPr="0028047C" w14:paraId="3FB4C86A"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92887B2"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2EAAA27" w14:textId="77777777" w:rsidR="00862F86" w:rsidRPr="0028047C" w:rsidRDefault="00862F86" w:rsidP="00C84A99">
            <w:pPr>
              <w:jc w:val="both"/>
              <w:rPr>
                <w:sz w:val="26"/>
                <w:szCs w:val="26"/>
              </w:rPr>
            </w:pPr>
            <w:r w:rsidRPr="0028047C">
              <w:rPr>
                <w:sz w:val="26"/>
                <w:szCs w:val="26"/>
              </w:rPr>
              <w:t xml:space="preserve">2. Trồng cây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8E88FD" w14:textId="77777777" w:rsidR="00862F86" w:rsidRPr="0028047C" w:rsidRDefault="00862F86" w:rsidP="00C84A99">
            <w:pPr>
              <w:jc w:val="center"/>
              <w:rPr>
                <w:sz w:val="26"/>
                <w:szCs w:val="26"/>
              </w:rPr>
            </w:pPr>
            <w:r w:rsidRPr="0028047C">
              <w:rPr>
                <w:sz w:val="26"/>
                <w:szCs w:val="26"/>
              </w:rPr>
              <w:t>Công </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6A2A1E2F" w14:textId="77777777" w:rsidR="00862F86" w:rsidRPr="0028047C" w:rsidRDefault="00862F86" w:rsidP="00C84A99">
            <w:pPr>
              <w:jc w:val="center"/>
              <w:rPr>
                <w:sz w:val="26"/>
                <w:szCs w:val="26"/>
              </w:rPr>
            </w:pPr>
            <w:r w:rsidRPr="0028047C">
              <w:rPr>
                <w:sz w:val="26"/>
                <w:szCs w:val="26"/>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D4EDD4" w14:textId="77777777" w:rsidR="00862F86" w:rsidRPr="0028047C" w:rsidRDefault="00862F86" w:rsidP="00C84A99">
            <w:pPr>
              <w:jc w:val="both"/>
              <w:rPr>
                <w:sz w:val="26"/>
                <w:szCs w:val="26"/>
              </w:rPr>
            </w:pPr>
          </w:p>
        </w:tc>
      </w:tr>
      <w:tr w:rsidR="0028047C" w:rsidRPr="0028047C" w14:paraId="71D238A8"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57961A7"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CA400A8" w14:textId="77777777" w:rsidR="00862F86" w:rsidRPr="0028047C" w:rsidRDefault="00862F86" w:rsidP="00C84A99">
            <w:pPr>
              <w:jc w:val="both"/>
              <w:rPr>
                <w:sz w:val="26"/>
                <w:szCs w:val="26"/>
              </w:rPr>
            </w:pPr>
            <w:r w:rsidRPr="0028047C">
              <w:rPr>
                <w:sz w:val="26"/>
                <w:szCs w:val="26"/>
              </w:rPr>
              <w:t>3. Chăm sóc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BA27B0" w14:textId="77777777" w:rsidR="00862F86" w:rsidRPr="0028047C" w:rsidRDefault="00862F86" w:rsidP="00C84A99">
            <w:pPr>
              <w:jc w:val="center"/>
              <w:rPr>
                <w:sz w:val="26"/>
                <w:szCs w:val="26"/>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0291721E" w14:textId="77777777" w:rsidR="00862F86" w:rsidRPr="0028047C" w:rsidRDefault="00862F86" w:rsidP="00C84A99">
            <w:pPr>
              <w:jc w:val="center"/>
              <w:rPr>
                <w:sz w:val="26"/>
                <w:szCs w:val="26"/>
              </w:rPr>
            </w:pPr>
            <w:r w:rsidRPr="0028047C">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D3A0F2" w14:textId="77777777" w:rsidR="00862F86" w:rsidRPr="0028047C" w:rsidRDefault="00862F86" w:rsidP="00C84A99">
            <w:pPr>
              <w:jc w:val="both"/>
              <w:rPr>
                <w:sz w:val="26"/>
                <w:szCs w:val="26"/>
              </w:rPr>
            </w:pPr>
          </w:p>
        </w:tc>
      </w:tr>
      <w:tr w:rsidR="0028047C" w:rsidRPr="0028047C" w14:paraId="248CE963"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8D48696"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C3BDE36" w14:textId="77777777" w:rsidR="00862F86" w:rsidRPr="0028047C" w:rsidRDefault="00862F86" w:rsidP="00C84A99">
            <w:pPr>
              <w:jc w:val="both"/>
              <w:rPr>
                <w:sz w:val="26"/>
                <w:szCs w:val="26"/>
              </w:rPr>
            </w:pPr>
            <w:r w:rsidRPr="0028047C">
              <w:rPr>
                <w:sz w:val="26"/>
                <w:szCs w:val="26"/>
              </w:rPr>
              <w:t>- Bón phân, lấp đất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FC8C6E3" w14:textId="77777777" w:rsidR="00862F86" w:rsidRPr="0028047C" w:rsidRDefault="00862F86"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7482C34F" w14:textId="77777777" w:rsidR="00862F86" w:rsidRPr="0028047C" w:rsidRDefault="00862F86" w:rsidP="00C84A99">
            <w:pPr>
              <w:jc w:val="center"/>
              <w:rPr>
                <w:sz w:val="26"/>
                <w:szCs w:val="26"/>
              </w:rPr>
            </w:pPr>
            <w:r w:rsidRPr="0028047C">
              <w:rPr>
                <w:sz w:val="26"/>
                <w:szCs w:val="26"/>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8BAD87" w14:textId="77777777" w:rsidR="00862F86" w:rsidRPr="0028047C" w:rsidRDefault="00862F86" w:rsidP="00C84A99">
            <w:pPr>
              <w:jc w:val="both"/>
              <w:rPr>
                <w:sz w:val="26"/>
                <w:szCs w:val="26"/>
              </w:rPr>
            </w:pPr>
          </w:p>
        </w:tc>
      </w:tr>
      <w:tr w:rsidR="0028047C" w:rsidRPr="0028047C" w14:paraId="146ADA34"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CE25088"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1385BE2" w14:textId="77777777" w:rsidR="00862F86" w:rsidRPr="0028047C" w:rsidRDefault="00862F86" w:rsidP="00C84A99">
            <w:pPr>
              <w:jc w:val="both"/>
              <w:rPr>
                <w:sz w:val="26"/>
                <w:szCs w:val="26"/>
              </w:rPr>
            </w:pPr>
            <w:r w:rsidRPr="0028047C">
              <w:rPr>
                <w:sz w:val="26"/>
                <w:szCs w:val="26"/>
              </w:rPr>
              <w:t>- Chăm sóc, làm cỏ, tưới tiêu,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A29A4DA" w14:textId="77777777" w:rsidR="00862F86" w:rsidRPr="0028047C" w:rsidRDefault="00862F86"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7AA5F810" w14:textId="77777777" w:rsidR="00862F86" w:rsidRPr="0028047C" w:rsidRDefault="00862F86" w:rsidP="00C84A99">
            <w:pPr>
              <w:jc w:val="center"/>
              <w:rPr>
                <w:sz w:val="26"/>
                <w:szCs w:val="26"/>
              </w:rPr>
            </w:pPr>
            <w:r w:rsidRPr="0028047C">
              <w:rPr>
                <w:sz w:val="26"/>
                <w:szCs w:val="26"/>
              </w:rPr>
              <w:t>45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2A78D8" w14:textId="77777777" w:rsidR="00862F86" w:rsidRPr="0028047C" w:rsidRDefault="00862F86" w:rsidP="00C84A99">
            <w:pPr>
              <w:jc w:val="both"/>
              <w:rPr>
                <w:sz w:val="26"/>
                <w:szCs w:val="26"/>
              </w:rPr>
            </w:pPr>
          </w:p>
        </w:tc>
      </w:tr>
      <w:tr w:rsidR="0028047C" w:rsidRPr="0028047C" w14:paraId="173FA45A"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241A74C"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BBC0779" w14:textId="77777777" w:rsidR="00862F86" w:rsidRPr="0028047C" w:rsidRDefault="00862F86" w:rsidP="00C84A99">
            <w:pPr>
              <w:jc w:val="both"/>
              <w:rPr>
                <w:sz w:val="26"/>
                <w:szCs w:val="26"/>
              </w:rPr>
            </w:pPr>
            <w:r w:rsidRPr="0028047C">
              <w:rPr>
                <w:sz w:val="26"/>
                <w:szCs w:val="26"/>
              </w:rPr>
              <w:t>- Phun 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7775FE8" w14:textId="77777777" w:rsidR="00862F86" w:rsidRPr="0028047C" w:rsidRDefault="00862F86" w:rsidP="00C84A99">
            <w:pPr>
              <w:jc w:val="center"/>
              <w:rPr>
                <w:sz w:val="26"/>
                <w:szCs w:val="26"/>
              </w:rPr>
            </w:pPr>
            <w:r w:rsidRPr="0028047C">
              <w:rPr>
                <w:sz w:val="26"/>
                <w:szCs w:val="26"/>
              </w:rPr>
              <w:t> 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49A734E7" w14:textId="77777777" w:rsidR="00862F86" w:rsidRPr="0028047C" w:rsidRDefault="00862F86" w:rsidP="00C84A99">
            <w:pPr>
              <w:jc w:val="center"/>
              <w:rPr>
                <w:sz w:val="26"/>
                <w:szCs w:val="26"/>
              </w:rPr>
            </w:pPr>
            <w:r w:rsidRPr="0028047C">
              <w:rPr>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A551CB" w14:textId="77777777" w:rsidR="00862F86" w:rsidRPr="0028047C" w:rsidRDefault="00862F86" w:rsidP="00C84A99">
            <w:pPr>
              <w:jc w:val="both"/>
              <w:rPr>
                <w:sz w:val="26"/>
                <w:szCs w:val="26"/>
              </w:rPr>
            </w:pPr>
          </w:p>
        </w:tc>
      </w:tr>
      <w:tr w:rsidR="0028047C" w:rsidRPr="0028047C" w14:paraId="1A3F75CB"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F90CEBB"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157EB6B" w14:textId="77777777" w:rsidR="00862F86" w:rsidRPr="0028047C" w:rsidRDefault="00862F86" w:rsidP="00C84A99">
            <w:pPr>
              <w:jc w:val="both"/>
              <w:rPr>
                <w:sz w:val="26"/>
                <w:szCs w:val="26"/>
              </w:rPr>
            </w:pPr>
            <w:r w:rsidRPr="0028047C">
              <w:rPr>
                <w:sz w:val="26"/>
                <w:szCs w:val="26"/>
              </w:rPr>
              <w:t>4. Vận chuyển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EF6214" w14:textId="77777777" w:rsidR="00862F86" w:rsidRPr="0028047C" w:rsidRDefault="00862F86" w:rsidP="00C84A99">
            <w:pPr>
              <w:jc w:val="center"/>
              <w:rPr>
                <w:sz w:val="26"/>
                <w:szCs w:val="26"/>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7E927CFE" w14:textId="77777777" w:rsidR="00862F86" w:rsidRPr="0028047C" w:rsidRDefault="00862F86" w:rsidP="00C84A99">
            <w:pPr>
              <w:jc w:val="center"/>
              <w:rPr>
                <w:sz w:val="26"/>
                <w:szCs w:val="26"/>
              </w:rPr>
            </w:pPr>
            <w:r w:rsidRPr="0028047C">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4D21369" w14:textId="77777777" w:rsidR="00862F86" w:rsidRPr="0028047C" w:rsidRDefault="00862F86" w:rsidP="00C84A99">
            <w:pPr>
              <w:jc w:val="both"/>
              <w:rPr>
                <w:sz w:val="26"/>
                <w:szCs w:val="26"/>
              </w:rPr>
            </w:pPr>
          </w:p>
        </w:tc>
      </w:tr>
      <w:tr w:rsidR="0028047C" w:rsidRPr="0028047C" w14:paraId="68B6EE06"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F96ADA3"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290053B" w14:textId="77777777" w:rsidR="00862F86" w:rsidRPr="0028047C" w:rsidRDefault="00862F86" w:rsidP="00C84A99">
            <w:pPr>
              <w:jc w:val="both"/>
              <w:rPr>
                <w:sz w:val="26"/>
                <w:szCs w:val="26"/>
              </w:rPr>
            </w:pPr>
            <w:r w:rsidRPr="0028047C">
              <w:rPr>
                <w:sz w:val="26"/>
                <w:szCs w:val="26"/>
              </w:rPr>
              <w:t>- Phân bón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25790F" w14:textId="77777777" w:rsidR="00862F86" w:rsidRPr="0028047C" w:rsidRDefault="00862F86" w:rsidP="00C84A99">
            <w:pPr>
              <w:jc w:val="center"/>
              <w:rPr>
                <w:sz w:val="26"/>
                <w:szCs w:val="26"/>
              </w:rPr>
            </w:pPr>
            <w:r w:rsidRPr="0028047C">
              <w:rPr>
                <w:sz w:val="22"/>
                <w:szCs w:val="26"/>
              </w:rPr>
              <w:t>Tấn x km</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5AA1F902" w14:textId="77777777" w:rsidR="00862F86" w:rsidRPr="0028047C" w:rsidRDefault="00862F86" w:rsidP="00C84A99">
            <w:pPr>
              <w:jc w:val="center"/>
              <w:rPr>
                <w:sz w:val="26"/>
                <w:szCs w:val="26"/>
              </w:rPr>
            </w:pPr>
            <w:r w:rsidRPr="0028047C">
              <w:rPr>
                <w:sz w:val="26"/>
                <w:szCs w:val="26"/>
              </w:rPr>
              <w:t>7,94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2DAA349" w14:textId="77777777" w:rsidR="00862F86" w:rsidRPr="0028047C" w:rsidRDefault="00862F86" w:rsidP="00C84A99">
            <w:pPr>
              <w:jc w:val="both"/>
              <w:rPr>
                <w:sz w:val="26"/>
                <w:szCs w:val="26"/>
              </w:rPr>
            </w:pPr>
          </w:p>
        </w:tc>
      </w:tr>
      <w:tr w:rsidR="0028047C" w:rsidRPr="0028047C" w14:paraId="10B22241"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CD65976"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632D251" w14:textId="77777777" w:rsidR="00862F86" w:rsidRPr="0028047C" w:rsidRDefault="00862F86" w:rsidP="00C84A99">
            <w:pPr>
              <w:jc w:val="both"/>
              <w:rPr>
                <w:sz w:val="26"/>
                <w:szCs w:val="26"/>
              </w:rPr>
            </w:pPr>
            <w:r w:rsidRPr="0028047C">
              <w:rPr>
                <w:sz w:val="26"/>
                <w:szCs w:val="26"/>
              </w:rPr>
              <w:t>- Cây giống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BB4E15" w14:textId="77777777" w:rsidR="00862F86" w:rsidRPr="0028047C" w:rsidRDefault="00862F86" w:rsidP="00C84A99">
            <w:pPr>
              <w:jc w:val="center"/>
              <w:rPr>
                <w:sz w:val="26"/>
                <w:szCs w:val="26"/>
              </w:rPr>
            </w:pPr>
            <w:r w:rsidRPr="0028047C">
              <w:rPr>
                <w:sz w:val="22"/>
                <w:szCs w:val="26"/>
              </w:rPr>
              <w:t>Tấn x km</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0AAF619C" w14:textId="77777777" w:rsidR="00862F86" w:rsidRPr="0028047C" w:rsidRDefault="00862F86" w:rsidP="00C84A99">
            <w:pPr>
              <w:jc w:val="center"/>
              <w:rPr>
                <w:sz w:val="26"/>
                <w:szCs w:val="26"/>
              </w:rPr>
            </w:pPr>
            <w:r w:rsidRPr="0028047C">
              <w:rPr>
                <w:sz w:val="26"/>
                <w:szCs w:val="26"/>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405965" w14:textId="77777777" w:rsidR="00862F86" w:rsidRPr="0028047C" w:rsidRDefault="00862F86" w:rsidP="00C84A99">
            <w:pPr>
              <w:jc w:val="both"/>
              <w:rPr>
                <w:sz w:val="26"/>
                <w:szCs w:val="26"/>
              </w:rPr>
            </w:pPr>
          </w:p>
        </w:tc>
      </w:tr>
      <w:tr w:rsidR="0028047C" w:rsidRPr="0028047C" w14:paraId="0AFDDD11" w14:textId="77777777" w:rsidTr="00430A82">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CD8D1AF" w14:textId="77777777" w:rsidR="00862F86" w:rsidRPr="0028047C" w:rsidRDefault="00862F86" w:rsidP="00C84A99">
            <w:pPr>
              <w:pStyle w:val="NormalWeb"/>
              <w:spacing w:before="0" w:beforeAutospacing="0" w:after="0" w:afterAutospacing="0"/>
              <w:jc w:val="center"/>
              <w:rPr>
                <w:sz w:val="26"/>
                <w:szCs w:val="26"/>
              </w:rPr>
            </w:pPr>
            <w:r w:rsidRPr="0028047C">
              <w:rPr>
                <w:sz w:val="26"/>
                <w:szCs w:val="26"/>
              </w:rPr>
              <w:t>Năm thứ 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4F0F7A6" w14:textId="77777777" w:rsidR="00862F86" w:rsidRPr="0028047C" w:rsidRDefault="00862F86" w:rsidP="00C84A99">
            <w:pPr>
              <w:rPr>
                <w:sz w:val="26"/>
                <w:szCs w:val="26"/>
              </w:rPr>
            </w:pPr>
            <w:r w:rsidRPr="0028047C">
              <w:rPr>
                <w:sz w:val="26"/>
                <w:szCs w:val="26"/>
              </w:rPr>
              <w:t>1. Chăm sóc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B59634F" w14:textId="77777777" w:rsidR="00862F86" w:rsidRPr="0028047C" w:rsidRDefault="00862F86" w:rsidP="00C84A99">
            <w:pPr>
              <w:jc w:val="center"/>
              <w:rPr>
                <w:sz w:val="26"/>
                <w:szCs w:val="26"/>
              </w:rPr>
            </w:pPr>
            <w:r w:rsidRPr="0028047C">
              <w:rPr>
                <w:sz w:val="26"/>
                <w:szCs w:val="26"/>
              </w:rPr>
              <w:t> </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5F43BCE4" w14:textId="77777777" w:rsidR="00862F86" w:rsidRPr="0028047C" w:rsidRDefault="00862F86" w:rsidP="00C84A99">
            <w:pPr>
              <w:jc w:val="center"/>
              <w:rPr>
                <w:sz w:val="26"/>
                <w:szCs w:val="26"/>
              </w:rPr>
            </w:pPr>
            <w:r w:rsidRPr="0028047C">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B265F2" w14:textId="77777777" w:rsidR="00862F86" w:rsidRPr="0028047C" w:rsidRDefault="00862F86" w:rsidP="00C84A99">
            <w:pPr>
              <w:jc w:val="both"/>
              <w:rPr>
                <w:sz w:val="26"/>
                <w:szCs w:val="26"/>
              </w:rPr>
            </w:pPr>
          </w:p>
        </w:tc>
      </w:tr>
      <w:tr w:rsidR="0028047C" w:rsidRPr="0028047C" w14:paraId="015966AC"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8169B15"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6486087" w14:textId="77777777" w:rsidR="00862F86" w:rsidRPr="0028047C" w:rsidRDefault="00862F86" w:rsidP="00C84A99">
            <w:pPr>
              <w:jc w:val="both"/>
              <w:rPr>
                <w:sz w:val="26"/>
                <w:szCs w:val="26"/>
              </w:rPr>
            </w:pPr>
            <w:r w:rsidRPr="0028047C">
              <w:rPr>
                <w:sz w:val="26"/>
                <w:szCs w:val="26"/>
              </w:rPr>
              <w:t>- Bón phân, lấp đất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1ABE419" w14:textId="77777777" w:rsidR="00862F86" w:rsidRPr="0028047C" w:rsidRDefault="00862F86"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7A5A70BD" w14:textId="77777777" w:rsidR="00862F86" w:rsidRPr="0028047C" w:rsidRDefault="00862F86" w:rsidP="00C84A99">
            <w:pPr>
              <w:jc w:val="center"/>
              <w:rPr>
                <w:sz w:val="26"/>
                <w:szCs w:val="26"/>
              </w:rPr>
            </w:pPr>
            <w:r w:rsidRPr="0028047C">
              <w:rPr>
                <w:sz w:val="26"/>
                <w:szCs w:val="26"/>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A404CF" w14:textId="77777777" w:rsidR="00862F86" w:rsidRPr="0028047C" w:rsidRDefault="00862F86" w:rsidP="00C84A99">
            <w:pPr>
              <w:jc w:val="both"/>
              <w:rPr>
                <w:sz w:val="26"/>
                <w:szCs w:val="26"/>
              </w:rPr>
            </w:pPr>
          </w:p>
        </w:tc>
      </w:tr>
      <w:tr w:rsidR="0028047C" w:rsidRPr="0028047C" w14:paraId="35751E9F"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DC4967F"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9CE60F3" w14:textId="77777777" w:rsidR="00862F86" w:rsidRPr="0028047C" w:rsidRDefault="00862F86" w:rsidP="00C84A99">
            <w:pPr>
              <w:jc w:val="both"/>
              <w:rPr>
                <w:sz w:val="26"/>
                <w:szCs w:val="26"/>
              </w:rPr>
            </w:pPr>
            <w:r w:rsidRPr="0028047C">
              <w:rPr>
                <w:sz w:val="26"/>
                <w:szCs w:val="26"/>
              </w:rPr>
              <w:t>- Chăm sóc, làm cỏ, tưới tiêu,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D6A3546" w14:textId="77777777" w:rsidR="00862F86" w:rsidRPr="0028047C" w:rsidRDefault="00862F86"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4E8AA6F4" w14:textId="77777777" w:rsidR="00862F86" w:rsidRPr="0028047C" w:rsidRDefault="00862F86" w:rsidP="00C84A99">
            <w:pPr>
              <w:jc w:val="center"/>
              <w:rPr>
                <w:sz w:val="26"/>
                <w:szCs w:val="26"/>
              </w:rPr>
            </w:pPr>
            <w:r w:rsidRPr="0028047C">
              <w:rPr>
                <w:sz w:val="26"/>
                <w:szCs w:val="26"/>
              </w:rPr>
              <w:t>45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33C764" w14:textId="77777777" w:rsidR="00862F86" w:rsidRPr="0028047C" w:rsidRDefault="00862F86" w:rsidP="00C84A99">
            <w:pPr>
              <w:jc w:val="both"/>
              <w:rPr>
                <w:sz w:val="26"/>
                <w:szCs w:val="26"/>
              </w:rPr>
            </w:pPr>
          </w:p>
        </w:tc>
      </w:tr>
      <w:tr w:rsidR="0028047C" w:rsidRPr="0028047C" w14:paraId="35CBB032"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92484B0"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903465B" w14:textId="77777777" w:rsidR="00862F86" w:rsidRPr="0028047C" w:rsidRDefault="00862F86" w:rsidP="00C84A99">
            <w:pPr>
              <w:jc w:val="both"/>
              <w:rPr>
                <w:sz w:val="26"/>
                <w:szCs w:val="26"/>
              </w:rPr>
            </w:pPr>
            <w:r w:rsidRPr="0028047C">
              <w:rPr>
                <w:sz w:val="26"/>
                <w:szCs w:val="26"/>
              </w:rPr>
              <w:t>- Phun 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DAED28C" w14:textId="77777777" w:rsidR="00862F86" w:rsidRPr="0028047C" w:rsidRDefault="00862F86"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46D01542" w14:textId="77777777" w:rsidR="00862F86" w:rsidRPr="0028047C" w:rsidRDefault="00862F86" w:rsidP="00C84A99">
            <w:pPr>
              <w:jc w:val="center"/>
              <w:rPr>
                <w:sz w:val="26"/>
                <w:szCs w:val="26"/>
              </w:rPr>
            </w:pPr>
            <w:r w:rsidRPr="0028047C">
              <w:rPr>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7CC5AFF" w14:textId="77777777" w:rsidR="00862F86" w:rsidRPr="0028047C" w:rsidRDefault="00862F86" w:rsidP="00C84A99">
            <w:pPr>
              <w:jc w:val="both"/>
              <w:rPr>
                <w:sz w:val="26"/>
                <w:szCs w:val="26"/>
              </w:rPr>
            </w:pPr>
          </w:p>
        </w:tc>
      </w:tr>
      <w:tr w:rsidR="0028047C" w:rsidRPr="0028047C" w14:paraId="6C59E057"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233338C"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14D6357" w14:textId="77777777" w:rsidR="00862F86" w:rsidRPr="0028047C" w:rsidRDefault="00862F86" w:rsidP="00C84A99">
            <w:pPr>
              <w:jc w:val="both"/>
              <w:rPr>
                <w:sz w:val="26"/>
                <w:szCs w:val="26"/>
              </w:rPr>
            </w:pPr>
            <w:r w:rsidRPr="0028047C">
              <w:rPr>
                <w:sz w:val="26"/>
                <w:szCs w:val="26"/>
              </w:rPr>
              <w:t>2. Vận chuyển phân bón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E8E681" w14:textId="77777777" w:rsidR="00862F86" w:rsidRPr="0028047C" w:rsidRDefault="00862F86" w:rsidP="00C84A99">
            <w:pPr>
              <w:jc w:val="center"/>
              <w:rPr>
                <w:sz w:val="26"/>
                <w:szCs w:val="26"/>
              </w:rPr>
            </w:pPr>
            <w:r w:rsidRPr="0028047C">
              <w:rPr>
                <w:sz w:val="22"/>
                <w:szCs w:val="26"/>
              </w:rPr>
              <w:t>Tấn x km</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31DFE444" w14:textId="77777777" w:rsidR="00862F86" w:rsidRPr="0028047C" w:rsidRDefault="00862F86" w:rsidP="00C84A99">
            <w:pPr>
              <w:jc w:val="center"/>
              <w:rPr>
                <w:sz w:val="26"/>
                <w:szCs w:val="26"/>
              </w:rPr>
            </w:pPr>
            <w:r w:rsidRPr="0028047C">
              <w:rPr>
                <w:sz w:val="26"/>
                <w:szCs w:val="26"/>
              </w:rPr>
              <w:t>1,44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44D2DA" w14:textId="77777777" w:rsidR="00862F86" w:rsidRPr="0028047C" w:rsidRDefault="00862F86" w:rsidP="00C84A99">
            <w:pPr>
              <w:jc w:val="both"/>
              <w:rPr>
                <w:sz w:val="26"/>
                <w:szCs w:val="26"/>
              </w:rPr>
            </w:pPr>
          </w:p>
        </w:tc>
      </w:tr>
      <w:tr w:rsidR="0028047C" w:rsidRPr="0028047C" w14:paraId="1BA350FD" w14:textId="77777777" w:rsidTr="00430A82">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F006037" w14:textId="77777777" w:rsidR="00862F86" w:rsidRPr="0028047C" w:rsidRDefault="00862F86" w:rsidP="00C84A99">
            <w:pPr>
              <w:pStyle w:val="NormalWeb"/>
              <w:spacing w:before="0" w:beforeAutospacing="0" w:after="0" w:afterAutospacing="0"/>
              <w:jc w:val="center"/>
              <w:rPr>
                <w:sz w:val="26"/>
                <w:szCs w:val="26"/>
              </w:rPr>
            </w:pPr>
            <w:r w:rsidRPr="0028047C">
              <w:rPr>
                <w:bCs/>
                <w:sz w:val="26"/>
                <w:szCs w:val="26"/>
              </w:rPr>
              <w:t>Năm thứ ba trở đi (kinh doanh)</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C780C80" w14:textId="77777777" w:rsidR="00862F86" w:rsidRPr="0028047C" w:rsidRDefault="00862F86" w:rsidP="00C84A99">
            <w:pPr>
              <w:rPr>
                <w:sz w:val="26"/>
                <w:szCs w:val="26"/>
              </w:rPr>
            </w:pPr>
            <w:r w:rsidRPr="0028047C">
              <w:rPr>
                <w:sz w:val="26"/>
                <w:szCs w:val="26"/>
              </w:rPr>
              <w:t>1. Chăm sóc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4846145" w14:textId="77777777" w:rsidR="00862F86" w:rsidRPr="0028047C" w:rsidRDefault="00862F86" w:rsidP="00C84A99">
            <w:pPr>
              <w:jc w:val="center"/>
              <w:rPr>
                <w:sz w:val="26"/>
                <w:szCs w:val="26"/>
              </w:rPr>
            </w:pPr>
            <w:r w:rsidRPr="0028047C">
              <w:rPr>
                <w:sz w:val="26"/>
                <w:szCs w:val="26"/>
              </w:rPr>
              <w:t> </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65945494" w14:textId="77777777" w:rsidR="00862F86" w:rsidRPr="0028047C" w:rsidRDefault="00862F86" w:rsidP="00C84A99">
            <w:pPr>
              <w:jc w:val="center"/>
              <w:rPr>
                <w:sz w:val="26"/>
                <w:szCs w:val="26"/>
              </w:rPr>
            </w:pPr>
            <w:r w:rsidRPr="0028047C">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7D9AAB" w14:textId="77777777" w:rsidR="00862F86" w:rsidRPr="0028047C" w:rsidRDefault="00862F86" w:rsidP="00C84A99">
            <w:pPr>
              <w:jc w:val="center"/>
              <w:rPr>
                <w:sz w:val="26"/>
                <w:szCs w:val="26"/>
              </w:rPr>
            </w:pPr>
            <w:r w:rsidRPr="0028047C">
              <w:rPr>
                <w:sz w:val="26"/>
                <w:szCs w:val="26"/>
              </w:rPr>
              <w:t> </w:t>
            </w:r>
          </w:p>
        </w:tc>
      </w:tr>
      <w:tr w:rsidR="0028047C" w:rsidRPr="0028047C" w14:paraId="30231B89"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366BC98"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75E0661" w14:textId="77777777" w:rsidR="00862F86" w:rsidRPr="0028047C" w:rsidRDefault="00862F86" w:rsidP="00C84A99">
            <w:pPr>
              <w:jc w:val="both"/>
              <w:rPr>
                <w:sz w:val="26"/>
                <w:szCs w:val="26"/>
              </w:rPr>
            </w:pPr>
            <w:r w:rsidRPr="0028047C">
              <w:rPr>
                <w:sz w:val="26"/>
                <w:szCs w:val="26"/>
              </w:rPr>
              <w:t>- Bón phân, lấp đất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D27BE68" w14:textId="77777777" w:rsidR="00862F86" w:rsidRPr="0028047C" w:rsidRDefault="00862F86"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28C08FB2" w14:textId="77777777" w:rsidR="00862F86" w:rsidRPr="0028047C" w:rsidRDefault="00862F86" w:rsidP="00C84A99">
            <w:pPr>
              <w:jc w:val="center"/>
              <w:rPr>
                <w:sz w:val="26"/>
                <w:szCs w:val="26"/>
              </w:rPr>
            </w:pPr>
            <w:r w:rsidRPr="0028047C">
              <w:rPr>
                <w:sz w:val="26"/>
                <w:szCs w:val="26"/>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557980" w14:textId="77777777" w:rsidR="00862F86" w:rsidRPr="0028047C" w:rsidRDefault="00862F86" w:rsidP="00C84A99">
            <w:pPr>
              <w:jc w:val="center"/>
              <w:rPr>
                <w:sz w:val="26"/>
                <w:szCs w:val="26"/>
              </w:rPr>
            </w:pPr>
            <w:r w:rsidRPr="0028047C">
              <w:rPr>
                <w:sz w:val="26"/>
                <w:szCs w:val="26"/>
              </w:rPr>
              <w:t> </w:t>
            </w:r>
          </w:p>
        </w:tc>
      </w:tr>
      <w:tr w:rsidR="0028047C" w:rsidRPr="0028047C" w14:paraId="11BE79E1"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DE4304F"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61E22DC" w14:textId="77777777" w:rsidR="00862F86" w:rsidRPr="0028047C" w:rsidRDefault="00862F86" w:rsidP="00C84A99">
            <w:pPr>
              <w:jc w:val="both"/>
              <w:rPr>
                <w:sz w:val="26"/>
                <w:szCs w:val="26"/>
              </w:rPr>
            </w:pPr>
            <w:r w:rsidRPr="0028047C">
              <w:rPr>
                <w:sz w:val="26"/>
                <w:szCs w:val="26"/>
              </w:rPr>
              <w:t>- Chăm sóc, làm cỏ, tưới tiêu,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2C3BCD" w14:textId="77777777" w:rsidR="00862F86" w:rsidRPr="0028047C" w:rsidRDefault="00862F86"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74FECDD5" w14:textId="77777777" w:rsidR="00862F86" w:rsidRPr="0028047C" w:rsidRDefault="00862F86" w:rsidP="00C84A99">
            <w:pPr>
              <w:jc w:val="center"/>
              <w:rPr>
                <w:sz w:val="26"/>
                <w:szCs w:val="26"/>
              </w:rPr>
            </w:pPr>
            <w:r w:rsidRPr="0028047C">
              <w:rPr>
                <w:sz w:val="26"/>
                <w:szCs w:val="26"/>
              </w:rPr>
              <w:t>45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2B6494" w14:textId="77777777" w:rsidR="00862F86" w:rsidRPr="0028047C" w:rsidRDefault="00862F86" w:rsidP="00C84A99">
            <w:pPr>
              <w:jc w:val="center"/>
              <w:rPr>
                <w:sz w:val="26"/>
                <w:szCs w:val="26"/>
              </w:rPr>
            </w:pPr>
          </w:p>
        </w:tc>
      </w:tr>
      <w:tr w:rsidR="0028047C" w:rsidRPr="0028047C" w14:paraId="32846BC4"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35666CF"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4B2E446" w14:textId="77777777" w:rsidR="00862F86" w:rsidRPr="0028047C" w:rsidRDefault="00862F86" w:rsidP="00C84A99">
            <w:pPr>
              <w:jc w:val="both"/>
              <w:rPr>
                <w:sz w:val="26"/>
                <w:szCs w:val="26"/>
              </w:rPr>
            </w:pPr>
            <w:r w:rsidRPr="0028047C">
              <w:rPr>
                <w:sz w:val="26"/>
                <w:szCs w:val="26"/>
              </w:rPr>
              <w:t>- Phun 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DEC196F" w14:textId="77777777" w:rsidR="00862F86" w:rsidRPr="0028047C" w:rsidRDefault="00862F86"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7598A684" w14:textId="77777777" w:rsidR="00862F86" w:rsidRPr="0028047C" w:rsidRDefault="00862F86" w:rsidP="00C84A99">
            <w:pPr>
              <w:jc w:val="center"/>
              <w:rPr>
                <w:sz w:val="26"/>
                <w:szCs w:val="26"/>
              </w:rPr>
            </w:pPr>
            <w:r w:rsidRPr="0028047C">
              <w:rPr>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390512" w14:textId="77777777" w:rsidR="00862F86" w:rsidRPr="0028047C" w:rsidRDefault="00862F86" w:rsidP="00C84A99">
            <w:pPr>
              <w:jc w:val="center"/>
              <w:rPr>
                <w:sz w:val="26"/>
                <w:szCs w:val="26"/>
              </w:rPr>
            </w:pPr>
          </w:p>
        </w:tc>
      </w:tr>
      <w:tr w:rsidR="0028047C" w:rsidRPr="0028047C" w14:paraId="7C40C12B"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D270B28"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DE3C5E9" w14:textId="77777777" w:rsidR="00862F86" w:rsidRPr="0028047C" w:rsidRDefault="00862F86" w:rsidP="00C84A99">
            <w:pPr>
              <w:jc w:val="both"/>
              <w:rPr>
                <w:sz w:val="26"/>
                <w:szCs w:val="26"/>
              </w:rPr>
            </w:pPr>
            <w:r w:rsidRPr="0028047C">
              <w:rPr>
                <w:sz w:val="26"/>
                <w:szCs w:val="26"/>
              </w:rPr>
              <w:t>2. Thu hoạch</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62C6752" w14:textId="77777777" w:rsidR="00862F86" w:rsidRPr="0028047C" w:rsidRDefault="00862F86"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10846904" w14:textId="77777777" w:rsidR="00862F86" w:rsidRPr="0028047C" w:rsidRDefault="00862F86" w:rsidP="00C84A99">
            <w:pPr>
              <w:jc w:val="center"/>
              <w:rPr>
                <w:sz w:val="26"/>
                <w:szCs w:val="26"/>
              </w:rPr>
            </w:pPr>
            <w:r w:rsidRPr="0028047C">
              <w:rPr>
                <w:sz w:val="26"/>
                <w:szCs w:val="26"/>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BD8915" w14:textId="77777777" w:rsidR="00862F86" w:rsidRPr="0028047C" w:rsidRDefault="00862F86" w:rsidP="00C84A99">
            <w:pPr>
              <w:jc w:val="center"/>
              <w:rPr>
                <w:sz w:val="26"/>
                <w:szCs w:val="26"/>
              </w:rPr>
            </w:pPr>
          </w:p>
        </w:tc>
      </w:tr>
      <w:tr w:rsidR="0028047C" w:rsidRPr="0028047C" w14:paraId="05D05FE9"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B3F86F4" w14:textId="77777777" w:rsidR="00862F86" w:rsidRPr="0028047C" w:rsidRDefault="00862F86"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F29340E" w14:textId="77777777" w:rsidR="00862F86" w:rsidRPr="0028047C" w:rsidRDefault="00862F86" w:rsidP="00C84A99">
            <w:pPr>
              <w:jc w:val="both"/>
              <w:rPr>
                <w:sz w:val="26"/>
                <w:szCs w:val="26"/>
              </w:rPr>
            </w:pPr>
            <w:r w:rsidRPr="0028047C">
              <w:rPr>
                <w:sz w:val="26"/>
                <w:szCs w:val="26"/>
              </w:rPr>
              <w:t>3. Vận chuyển phân bón, sản phẩm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BEC8C3" w14:textId="77777777" w:rsidR="00862F86" w:rsidRPr="0028047C" w:rsidRDefault="00862F86" w:rsidP="00C84A99">
            <w:pPr>
              <w:jc w:val="center"/>
              <w:rPr>
                <w:sz w:val="26"/>
                <w:szCs w:val="26"/>
              </w:rPr>
            </w:pPr>
            <w:r w:rsidRPr="0028047C">
              <w:rPr>
                <w:sz w:val="22"/>
                <w:szCs w:val="26"/>
              </w:rPr>
              <w:t>Tấn x km</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6428CC36" w14:textId="77777777" w:rsidR="00862F86" w:rsidRPr="0028047C" w:rsidRDefault="00862F86" w:rsidP="00C84A99">
            <w:pPr>
              <w:jc w:val="center"/>
              <w:rPr>
                <w:sz w:val="26"/>
                <w:szCs w:val="26"/>
              </w:rPr>
            </w:pPr>
            <w:r w:rsidRPr="0028047C">
              <w:rPr>
                <w:sz w:val="26"/>
                <w:szCs w:val="26"/>
              </w:rPr>
              <w:t>27,8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2F18A0" w14:textId="77777777" w:rsidR="00862F86" w:rsidRPr="0028047C" w:rsidRDefault="00862F86" w:rsidP="00C84A99">
            <w:pPr>
              <w:jc w:val="center"/>
              <w:rPr>
                <w:sz w:val="26"/>
                <w:szCs w:val="26"/>
              </w:rPr>
            </w:pPr>
          </w:p>
        </w:tc>
      </w:tr>
    </w:tbl>
    <w:p w14:paraId="0B5D9A09" w14:textId="77777777" w:rsidR="001D09E1" w:rsidRPr="0028047C" w:rsidRDefault="00862F86" w:rsidP="00C84A99">
      <w:pPr>
        <w:ind w:firstLine="567"/>
        <w:jc w:val="both"/>
        <w:rPr>
          <w:b/>
          <w:bCs/>
          <w:sz w:val="28"/>
          <w:szCs w:val="28"/>
          <w:lang w:val="vi-VN"/>
        </w:rPr>
      </w:pPr>
      <w:r w:rsidRPr="0028047C">
        <w:rPr>
          <w:b/>
          <w:bCs/>
          <w:sz w:val="28"/>
          <w:szCs w:val="28"/>
          <w:lang w:val="vi-VN"/>
        </w:rPr>
        <w:t>C. NỘI DUNG QUY TRÌNH</w:t>
      </w:r>
    </w:p>
    <w:p w14:paraId="55F763A9" w14:textId="3AC0A3ED" w:rsidR="00BC7065" w:rsidRPr="0028047C" w:rsidRDefault="00BC7065" w:rsidP="00C84A99">
      <w:pPr>
        <w:ind w:firstLine="567"/>
        <w:jc w:val="both"/>
        <w:rPr>
          <w:b/>
          <w:bCs/>
          <w:sz w:val="28"/>
          <w:szCs w:val="28"/>
          <w:lang w:val="vi-VN"/>
        </w:rPr>
      </w:pPr>
      <w:r w:rsidRPr="0028047C">
        <w:rPr>
          <w:b/>
          <w:bCs/>
          <w:sz w:val="28"/>
          <w:szCs w:val="28"/>
        </w:rPr>
        <w:t>I. YÊU CẦU VỀ ĐIỀU KIỆN</w:t>
      </w:r>
      <w:r w:rsidRPr="0028047C">
        <w:rPr>
          <w:b/>
          <w:bCs/>
          <w:sz w:val="28"/>
          <w:szCs w:val="28"/>
          <w:lang w:val="vi-VN"/>
        </w:rPr>
        <w:t xml:space="preserve"> SINH THÁI</w:t>
      </w:r>
    </w:p>
    <w:p w14:paraId="0EB73459" w14:textId="77777777" w:rsidR="00BC7065" w:rsidRPr="0028047C" w:rsidRDefault="00BC7065" w:rsidP="00C84A99">
      <w:pPr>
        <w:shd w:val="clear" w:color="auto" w:fill="FFFFFF"/>
        <w:ind w:firstLine="720"/>
        <w:jc w:val="both"/>
        <w:rPr>
          <w:sz w:val="28"/>
          <w:szCs w:val="28"/>
          <w:lang w:val="vi-VN"/>
        </w:rPr>
      </w:pPr>
      <w:r w:rsidRPr="0028047C">
        <w:rPr>
          <w:sz w:val="28"/>
          <w:szCs w:val="28"/>
        </w:rPr>
        <w:t>Na là cây</w:t>
      </w:r>
      <w:r w:rsidRPr="0028047C">
        <w:rPr>
          <w:sz w:val="28"/>
          <w:szCs w:val="28"/>
          <w:lang w:val="vi-VN"/>
        </w:rPr>
        <w:t xml:space="preserve"> trồng</w:t>
      </w:r>
      <w:r w:rsidRPr="0028047C">
        <w:rPr>
          <w:sz w:val="28"/>
          <w:szCs w:val="28"/>
        </w:rPr>
        <w:t xml:space="preserve"> không những cần nhiệt độ mà còn yêu cầu độ ẩm cao. Ẩm độ không khí thấp và biến động nhiều làm ảnh hưởng đến sinh trưởng cây và chất lượng quả, làm vỏ quả dày, ít thơm. Ở những vùng ven biển có độ ẩm cao, sự bốc thoát hơi nước ít, làm cho vỏ quả đẹp, nhẵn mỏng, nhiều nước, chất lượng thơm ngon.</w:t>
      </w:r>
    </w:p>
    <w:p w14:paraId="255FE7AA" w14:textId="77777777" w:rsidR="00BC7065" w:rsidRPr="0028047C" w:rsidRDefault="00BC7065" w:rsidP="00C84A99">
      <w:pPr>
        <w:shd w:val="clear" w:color="auto" w:fill="FFFFFF"/>
        <w:ind w:firstLine="720"/>
        <w:jc w:val="both"/>
        <w:rPr>
          <w:sz w:val="28"/>
          <w:szCs w:val="28"/>
          <w:lang w:val="vi-VN"/>
        </w:rPr>
      </w:pPr>
      <w:r w:rsidRPr="0028047C">
        <w:rPr>
          <w:b/>
          <w:sz w:val="28"/>
          <w:szCs w:val="28"/>
          <w:lang w:val="vi-VN"/>
        </w:rPr>
        <w:t>1. Yêu cầu về nhiệt độ</w:t>
      </w:r>
    </w:p>
    <w:p w14:paraId="6B473A79" w14:textId="77777777" w:rsidR="00BC7065" w:rsidRPr="0028047C" w:rsidRDefault="00BC7065" w:rsidP="00C84A99">
      <w:pPr>
        <w:shd w:val="clear" w:color="auto" w:fill="FFFFFF"/>
        <w:ind w:firstLine="720"/>
        <w:jc w:val="both"/>
        <w:rPr>
          <w:b/>
          <w:sz w:val="28"/>
          <w:szCs w:val="28"/>
          <w:lang w:val="vi-VN"/>
        </w:rPr>
      </w:pPr>
      <w:r w:rsidRPr="0028047C">
        <w:rPr>
          <w:bCs/>
          <w:sz w:val="28"/>
          <w:szCs w:val="28"/>
          <w:lang w:val="vi-VN"/>
        </w:rPr>
        <w:t xml:space="preserve">Na có nguồn gốc nhiệt đới nên thích hợp với khí hậu ấm áp và khô. Tuy vậy cây vấn sinh trưởng được trong điều kiện nóng ẩm. Na chịu rét kém hơn vải, nhãn, chanh. Người ta thấy, ở 4°C, Na đã bị thiệt  hại do nhiệt độ thấp, vì vậy ít thấy Na mọc ở các điểm vùng cao các tỉnh phía Bắc, nơi hàng năm có sương muối. Nhưng nếu ở các vùng có nhiệt độ mùa hè quá cao &gt;40°C, lại bị hạn và </w:t>
      </w:r>
      <w:r w:rsidRPr="0028047C">
        <w:rPr>
          <w:bCs/>
          <w:sz w:val="28"/>
          <w:szCs w:val="28"/>
          <w:lang w:val="vi-VN"/>
        </w:rPr>
        <w:lastRenderedPageBreak/>
        <w:t>khô nóng, cũng không thích hợp cho việc thụ phấn thụ tinh của na và sự phát triển của quả.</w:t>
      </w:r>
    </w:p>
    <w:p w14:paraId="269B2C5E" w14:textId="77777777" w:rsidR="00BC7065" w:rsidRPr="0028047C" w:rsidRDefault="00BC7065" w:rsidP="00C84A99">
      <w:pPr>
        <w:shd w:val="clear" w:color="auto" w:fill="FFFFFF"/>
        <w:ind w:firstLine="720"/>
        <w:jc w:val="both"/>
        <w:rPr>
          <w:b/>
          <w:sz w:val="28"/>
          <w:szCs w:val="28"/>
          <w:lang w:val="vi-VN"/>
        </w:rPr>
      </w:pPr>
      <w:r w:rsidRPr="0028047C">
        <w:rPr>
          <w:b/>
          <w:sz w:val="28"/>
          <w:szCs w:val="28"/>
          <w:lang w:val="vi-VN"/>
        </w:rPr>
        <w:t>2. Yêu cầu về lượng mưa</w:t>
      </w:r>
    </w:p>
    <w:p w14:paraId="2A01E818" w14:textId="77777777" w:rsidR="00BC7065" w:rsidRPr="0028047C" w:rsidRDefault="00BC7065" w:rsidP="00C84A99">
      <w:pPr>
        <w:shd w:val="clear" w:color="auto" w:fill="FFFFFF"/>
        <w:ind w:firstLine="720"/>
        <w:jc w:val="both"/>
        <w:rPr>
          <w:b/>
          <w:sz w:val="28"/>
          <w:szCs w:val="28"/>
          <w:lang w:val="vi-VN"/>
        </w:rPr>
      </w:pPr>
      <w:r w:rsidRPr="0028047C">
        <w:rPr>
          <w:bCs/>
          <w:sz w:val="28"/>
          <w:szCs w:val="28"/>
          <w:lang w:val="vi-VN"/>
        </w:rPr>
        <w:t>Na là cây không những cần nhiệt độ mà còn yêu cầu độ ẩm cao. Ẩm độ không khí thấp và biến động nhiều làm ảnh hưởng đến sinh trưởng cây và chất lượng quả, làm vỏ quả dày, ít thơm. Ở những vùng ven biển có độ ẩm cao, sự bốc thoát hơi nước ít, làm cho vỏ quả đẹp, nhẵn mỏng, nhiều nước, chất lượng thơm ngon.</w:t>
      </w:r>
    </w:p>
    <w:p w14:paraId="2631A14F" w14:textId="77777777" w:rsidR="00BC7065" w:rsidRPr="0028047C" w:rsidRDefault="00BC7065" w:rsidP="00C84A99">
      <w:pPr>
        <w:shd w:val="clear" w:color="auto" w:fill="FFFFFF"/>
        <w:ind w:firstLine="720"/>
        <w:jc w:val="both"/>
        <w:rPr>
          <w:b/>
          <w:sz w:val="28"/>
          <w:szCs w:val="28"/>
          <w:lang w:val="vi-VN"/>
        </w:rPr>
      </w:pPr>
      <w:r w:rsidRPr="0028047C">
        <w:rPr>
          <w:bCs/>
          <w:sz w:val="28"/>
          <w:szCs w:val="28"/>
          <w:lang w:val="vi-VN"/>
        </w:rPr>
        <w:t>Ẩm độ thích hợp nhất là 70-80%. Lượng mưa cần khoảng 1000- 2000mm/năm. Nhìn chung, với điều kiện khí hậu Việt Nam phù hợp với sự phát triển của cây na.</w:t>
      </w:r>
    </w:p>
    <w:p w14:paraId="59061D34" w14:textId="77777777" w:rsidR="00BC7065" w:rsidRPr="0028047C" w:rsidRDefault="00BC7065" w:rsidP="00C84A99">
      <w:pPr>
        <w:shd w:val="clear" w:color="auto" w:fill="FFFFFF"/>
        <w:ind w:firstLine="720"/>
        <w:jc w:val="both"/>
        <w:rPr>
          <w:b/>
          <w:sz w:val="28"/>
          <w:szCs w:val="28"/>
          <w:lang w:val="vi-VN"/>
        </w:rPr>
      </w:pPr>
      <w:r w:rsidRPr="0028047C">
        <w:rPr>
          <w:b/>
          <w:sz w:val="28"/>
          <w:szCs w:val="28"/>
          <w:lang w:val="vi-VN"/>
        </w:rPr>
        <w:t>3. Yêu cầu về đất đai</w:t>
      </w:r>
    </w:p>
    <w:p w14:paraId="5A9B34FF" w14:textId="77777777" w:rsidR="00BC7065" w:rsidRPr="0028047C" w:rsidRDefault="00BC7065" w:rsidP="00C84A99">
      <w:pPr>
        <w:shd w:val="clear" w:color="auto" w:fill="FFFFFF"/>
        <w:ind w:firstLine="720"/>
        <w:jc w:val="both"/>
        <w:rPr>
          <w:b/>
          <w:sz w:val="28"/>
          <w:szCs w:val="28"/>
          <w:lang w:val="vi-VN"/>
        </w:rPr>
      </w:pPr>
      <w:r w:rsidRPr="0028047C">
        <w:rPr>
          <w:bCs/>
          <w:sz w:val="28"/>
          <w:szCs w:val="28"/>
          <w:lang w:val="vi-VN"/>
        </w:rPr>
        <w:t>Na không kén đất, đất cát sỏi, đất thịt nặng, đất có vỏ hến, đất đá vôi đều trồng được na. Nhưng tốt nhất là đất có tầng dày, đất rừng mới khai phá, đất đồi ven song suối, đất chân núi đá vôi thoát nước nhiều mùn giàu dinh dưỡng là thích hợp hơn cả. Độ PH: 5,5-7,4.</w:t>
      </w:r>
    </w:p>
    <w:p w14:paraId="0F4D0410" w14:textId="77777777" w:rsidR="00BC7065" w:rsidRPr="0028047C" w:rsidRDefault="00BC7065" w:rsidP="00C84A99">
      <w:pPr>
        <w:shd w:val="clear" w:color="auto" w:fill="FFFFFF"/>
        <w:ind w:firstLine="720"/>
        <w:jc w:val="both"/>
        <w:rPr>
          <w:b/>
          <w:sz w:val="28"/>
          <w:szCs w:val="28"/>
          <w:lang w:val="vi-VN"/>
        </w:rPr>
      </w:pPr>
      <w:r w:rsidRPr="0028047C">
        <w:rPr>
          <w:b/>
          <w:sz w:val="28"/>
          <w:szCs w:val="28"/>
          <w:lang w:val="vi-VN"/>
        </w:rPr>
        <w:t>4. Yêu cầu về dinh dưỡng</w:t>
      </w:r>
    </w:p>
    <w:p w14:paraId="18A1A318" w14:textId="77777777" w:rsidR="00BC7065" w:rsidRPr="0028047C" w:rsidRDefault="00BC7065" w:rsidP="00C84A99">
      <w:pPr>
        <w:shd w:val="clear" w:color="auto" w:fill="FFFFFF"/>
        <w:ind w:firstLine="720"/>
        <w:jc w:val="both"/>
        <w:rPr>
          <w:b/>
          <w:sz w:val="28"/>
          <w:szCs w:val="28"/>
          <w:lang w:val="vi-VN"/>
        </w:rPr>
      </w:pPr>
      <w:r w:rsidRPr="0028047C">
        <w:rPr>
          <w:bCs/>
          <w:sz w:val="28"/>
          <w:szCs w:val="28"/>
          <w:lang w:val="vi-VN"/>
        </w:rPr>
        <w:t>Người ta phân chia các nguyên tố dinh dưỡng cho cây na gồm 3 nhóm chất:</w:t>
      </w:r>
    </w:p>
    <w:p w14:paraId="0BFA9BED" w14:textId="77777777" w:rsidR="00BC7065" w:rsidRPr="0028047C" w:rsidRDefault="00BC7065" w:rsidP="00C84A99">
      <w:pPr>
        <w:shd w:val="clear" w:color="auto" w:fill="FFFFFF"/>
        <w:ind w:firstLine="720"/>
        <w:jc w:val="both"/>
        <w:rPr>
          <w:b/>
          <w:sz w:val="28"/>
          <w:szCs w:val="28"/>
          <w:lang w:val="vi-VN"/>
        </w:rPr>
      </w:pPr>
      <w:r w:rsidRPr="0028047C">
        <w:rPr>
          <w:bCs/>
          <w:sz w:val="28"/>
          <w:szCs w:val="28"/>
          <w:lang w:val="vi-VN"/>
        </w:rPr>
        <w:t>+ Nhóm 1: Các nguyên tố đa lượng gồm đạm(N), lân(P</w:t>
      </w:r>
      <w:r w:rsidRPr="0028047C">
        <w:rPr>
          <w:bCs/>
          <w:sz w:val="28"/>
          <w:szCs w:val="28"/>
          <w:vertAlign w:val="subscript"/>
          <w:lang w:val="vi-VN"/>
        </w:rPr>
        <w:t>2</w:t>
      </w:r>
      <w:r w:rsidRPr="0028047C">
        <w:rPr>
          <w:bCs/>
          <w:sz w:val="28"/>
          <w:szCs w:val="28"/>
          <w:lang w:val="vi-VN"/>
        </w:rPr>
        <w:t>O</w:t>
      </w:r>
      <w:r w:rsidRPr="0028047C">
        <w:rPr>
          <w:bCs/>
          <w:sz w:val="28"/>
          <w:szCs w:val="28"/>
          <w:vertAlign w:val="subscript"/>
          <w:lang w:val="vi-VN"/>
        </w:rPr>
        <w:t>5</w:t>
      </w:r>
      <w:r w:rsidRPr="0028047C">
        <w:rPr>
          <w:bCs/>
          <w:sz w:val="28"/>
          <w:szCs w:val="28"/>
          <w:lang w:val="vi-VN"/>
        </w:rPr>
        <w:t>), kali(K</w:t>
      </w:r>
      <w:r w:rsidRPr="0028047C">
        <w:rPr>
          <w:bCs/>
          <w:sz w:val="28"/>
          <w:szCs w:val="28"/>
          <w:vertAlign w:val="subscript"/>
          <w:lang w:val="vi-VN"/>
        </w:rPr>
        <w:t>2</w:t>
      </w:r>
      <w:r w:rsidRPr="0028047C">
        <w:rPr>
          <w:bCs/>
          <w:sz w:val="28"/>
          <w:szCs w:val="28"/>
          <w:lang w:val="vi-VN"/>
        </w:rPr>
        <w:t>O) đây là những chất quan trọng trong quá trình sống, nhưng do lượng dự trữ trong đất ít nên nhiều nguyên tố bị thiếu hụt, làm cho năng suất na bị giảm, vì vậy cần thường xuyên cung cấp bổ sung các chất dinh dưỡng chính cho na.</w:t>
      </w:r>
    </w:p>
    <w:p w14:paraId="283C7C29" w14:textId="77777777" w:rsidR="00BC7065" w:rsidRPr="0028047C" w:rsidRDefault="00BC7065" w:rsidP="00C84A99">
      <w:pPr>
        <w:shd w:val="clear" w:color="auto" w:fill="FFFFFF"/>
        <w:ind w:firstLine="709"/>
        <w:jc w:val="both"/>
        <w:rPr>
          <w:bCs/>
          <w:sz w:val="28"/>
          <w:szCs w:val="28"/>
          <w:lang w:val="vi-VN"/>
        </w:rPr>
      </w:pPr>
      <w:r w:rsidRPr="0028047C">
        <w:rPr>
          <w:bCs/>
          <w:sz w:val="28"/>
          <w:szCs w:val="28"/>
          <w:lang w:val="vi-VN"/>
        </w:rPr>
        <w:t>+ Nhóm 2: Các nguyên tố trung lượng gồm Canxi(Ca), Magie(Mg), lưu huỳnh(S).</w:t>
      </w:r>
    </w:p>
    <w:p w14:paraId="3373F90D" w14:textId="77777777" w:rsidR="00BC7065" w:rsidRPr="0028047C" w:rsidRDefault="00BC7065" w:rsidP="00C84A99">
      <w:pPr>
        <w:shd w:val="clear" w:color="auto" w:fill="FFFFFF"/>
        <w:ind w:firstLine="709"/>
        <w:jc w:val="both"/>
        <w:rPr>
          <w:bCs/>
          <w:sz w:val="28"/>
          <w:szCs w:val="28"/>
          <w:lang w:val="vi-VN"/>
        </w:rPr>
      </w:pPr>
      <w:r w:rsidRPr="0028047C">
        <w:rPr>
          <w:bCs/>
          <w:sz w:val="28"/>
          <w:szCs w:val="28"/>
          <w:lang w:val="vi-VN"/>
        </w:rPr>
        <w:t>+ Nhóm 3: Các nguyên tố vi lượng như Molipden(Mo), Bo(B), Mangan(Mn)…</w:t>
      </w:r>
    </w:p>
    <w:p w14:paraId="03263E7E" w14:textId="77777777" w:rsidR="00BC7065" w:rsidRPr="0028047C" w:rsidRDefault="00BC7065" w:rsidP="00C84A99">
      <w:pPr>
        <w:shd w:val="clear" w:color="auto" w:fill="FFFFFF"/>
        <w:ind w:firstLine="709"/>
        <w:jc w:val="both"/>
        <w:rPr>
          <w:bCs/>
          <w:sz w:val="28"/>
          <w:szCs w:val="28"/>
          <w:lang w:val="vi-VN"/>
        </w:rPr>
      </w:pPr>
      <w:r w:rsidRPr="0028047C">
        <w:rPr>
          <w:bCs/>
          <w:sz w:val="28"/>
          <w:szCs w:val="28"/>
          <w:lang w:val="vi-VN"/>
        </w:rPr>
        <w:t>Các nguyên tố nhóm 2 và 3 là các chất được hút với lượng trung bình và rất nhỏ nhưng đóng vai trò quan trọng trong đời sống cây na. Có thể bổ sung các chất này cho cây na bằng các loại phân vi lượng hoặc các chế phẩm dinh dưỡng.</w:t>
      </w:r>
    </w:p>
    <w:p w14:paraId="6D382849" w14:textId="77777777" w:rsidR="00BC7065" w:rsidRPr="0028047C" w:rsidRDefault="00BC7065" w:rsidP="00C84A99">
      <w:pPr>
        <w:shd w:val="clear" w:color="auto" w:fill="FFFFFF"/>
        <w:ind w:firstLine="720"/>
        <w:jc w:val="both"/>
        <w:rPr>
          <w:b/>
          <w:sz w:val="28"/>
          <w:szCs w:val="28"/>
          <w:lang w:val="vi-VN"/>
        </w:rPr>
      </w:pPr>
      <w:r w:rsidRPr="0028047C">
        <w:rPr>
          <w:b/>
          <w:sz w:val="28"/>
          <w:szCs w:val="28"/>
        </w:rPr>
        <w:t xml:space="preserve">II. KỸ THUẬT TRỒNG, CHĂM SÓC </w:t>
      </w:r>
    </w:p>
    <w:p w14:paraId="1E6E616D" w14:textId="77777777" w:rsidR="00BC7065" w:rsidRPr="0028047C" w:rsidRDefault="00BC7065" w:rsidP="00C84A99">
      <w:pPr>
        <w:pStyle w:val="ListParagraph"/>
        <w:numPr>
          <w:ilvl w:val="0"/>
          <w:numId w:val="3"/>
        </w:numPr>
        <w:shd w:val="clear" w:color="auto" w:fill="FFFFFF"/>
        <w:jc w:val="both"/>
        <w:rPr>
          <w:rFonts w:ascii="Times New Roman" w:hAnsi="Times New Roman" w:cs="Times New Roman"/>
          <w:bCs/>
          <w:sz w:val="28"/>
          <w:szCs w:val="28"/>
          <w:lang w:val="vi-VN"/>
        </w:rPr>
      </w:pPr>
      <w:r w:rsidRPr="0028047C">
        <w:rPr>
          <w:rFonts w:ascii="Times New Roman" w:hAnsi="Times New Roman" w:cs="Times New Roman"/>
          <w:b/>
          <w:sz w:val="28"/>
          <w:szCs w:val="28"/>
          <w:lang w:val="vi-VN"/>
        </w:rPr>
        <w:t>Giống:</w:t>
      </w:r>
      <w:r w:rsidRPr="0028047C">
        <w:rPr>
          <w:rFonts w:ascii="Times New Roman" w:hAnsi="Times New Roman" w:cs="Times New Roman"/>
          <w:bCs/>
          <w:sz w:val="28"/>
          <w:szCs w:val="28"/>
          <w:lang w:val="vi-VN"/>
        </w:rPr>
        <w:t xml:space="preserve"> </w:t>
      </w:r>
    </w:p>
    <w:p w14:paraId="0B9C422E"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xml:space="preserve">Một số giống Na: </w:t>
      </w:r>
      <w:r w:rsidRPr="0028047C">
        <w:rPr>
          <w:bCs/>
          <w:sz w:val="28"/>
          <w:szCs w:val="28"/>
        </w:rPr>
        <w:t>N</w:t>
      </w:r>
      <w:r w:rsidRPr="0028047C">
        <w:rPr>
          <w:bCs/>
          <w:sz w:val="28"/>
          <w:szCs w:val="28"/>
          <w:lang w:val="vi-VN"/>
        </w:rPr>
        <w:t xml:space="preserve">a dai, </w:t>
      </w:r>
      <w:r w:rsidRPr="0028047C">
        <w:rPr>
          <w:bCs/>
          <w:sz w:val="28"/>
          <w:szCs w:val="28"/>
        </w:rPr>
        <w:t>N</w:t>
      </w:r>
      <w:r w:rsidRPr="0028047C">
        <w:rPr>
          <w:bCs/>
          <w:sz w:val="28"/>
          <w:szCs w:val="28"/>
          <w:lang w:val="vi-VN"/>
        </w:rPr>
        <w:t>a bở và Na Thái lan</w:t>
      </w:r>
      <w:r w:rsidRPr="0028047C">
        <w:rPr>
          <w:bCs/>
          <w:sz w:val="28"/>
          <w:szCs w:val="28"/>
        </w:rPr>
        <w:t>.</w:t>
      </w:r>
    </w:p>
    <w:p w14:paraId="04A39F4E"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Na dai: Vỏ mỏng dễ tách khỏi thịt quả, ít hạt, nhiều thịt, thịt chắc, ngọt đậm và thơm ngon. Hạt nhỏ và dễ tách khỏi thịt quả. Xu hướng của nhiều nhà vườn là thích trồng loại na dai vì bán được giá cao, quả sau hái cất giữ được lâu hơn so với na bở.</w:t>
      </w:r>
    </w:p>
    <w:p w14:paraId="1423167B"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Na bở: Vỏ màu xanh, thịt bở, khó bóc vỏ hơn so với na dai, quả thường hay bị nứt, ăn ngọt nhưng thịt quả lại không chắc.</w:t>
      </w:r>
    </w:p>
    <w:p w14:paraId="2122276E"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Na Thái Lan: Là giống Na mới có khả năng sinh trưởng và phát triển tốt, cho năng suất cao, chất lượng tốt, chống chịu sâu bệnh tốt, khả năng chịu úng chịu hạn cao, phù hợp với khí hậu miền Bắc nước ta. Trọng lượng trái từ 0,5-1kg, tỷ lệ hạt rất ít (chiếm khoảng 20-30% hạt so với na dai), thịt quả dai, thơm ngon.</w:t>
      </w:r>
    </w:p>
    <w:p w14:paraId="364F6A06"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pt-BR"/>
        </w:rPr>
        <w:lastRenderedPageBreak/>
        <w:t>Tiêu chuẩn cây giống na: đảm bảo đúng giống, có đường kính gốc ghép lớn hơn 0,8cm, cành ghép cao hơn 35cm, bộ rễ phát triển tốt, lá đang giai đoạn già, vết ghép tiếp hợp tốt, cây giống khỏe mạnh, không sâu, bệnh.</w:t>
      </w:r>
    </w:p>
    <w:p w14:paraId="1FA33176" w14:textId="77777777" w:rsidR="00BC7065" w:rsidRPr="0028047C" w:rsidRDefault="00BC7065" w:rsidP="00C84A99">
      <w:pPr>
        <w:shd w:val="clear" w:color="auto" w:fill="FFFFFF"/>
        <w:ind w:firstLine="720"/>
        <w:jc w:val="both"/>
        <w:rPr>
          <w:b/>
          <w:sz w:val="28"/>
          <w:szCs w:val="28"/>
          <w:lang w:val="vi-VN"/>
        </w:rPr>
      </w:pPr>
      <w:r w:rsidRPr="0028047C">
        <w:rPr>
          <w:b/>
          <w:sz w:val="28"/>
          <w:szCs w:val="28"/>
          <w:lang w:val="vi-VN"/>
        </w:rPr>
        <w:t>2</w:t>
      </w:r>
      <w:r w:rsidRPr="0028047C">
        <w:rPr>
          <w:b/>
          <w:sz w:val="28"/>
          <w:szCs w:val="28"/>
          <w:lang w:val="pt-BR"/>
        </w:rPr>
        <w:t>. Chuẩn bị đất trồng</w:t>
      </w:r>
    </w:p>
    <w:p w14:paraId="52AD4812" w14:textId="77777777" w:rsidR="00BC7065" w:rsidRPr="0028047C" w:rsidRDefault="00BC7065" w:rsidP="00C84A99">
      <w:pPr>
        <w:shd w:val="clear" w:color="auto" w:fill="FFFFFF"/>
        <w:ind w:firstLine="720"/>
        <w:jc w:val="both"/>
        <w:rPr>
          <w:bCs/>
          <w:sz w:val="28"/>
          <w:szCs w:val="28"/>
          <w:lang w:val="vi-VN"/>
        </w:rPr>
      </w:pPr>
      <w:r w:rsidRPr="0028047C">
        <w:rPr>
          <w:bCs/>
          <w:i/>
          <w:sz w:val="28"/>
          <w:szCs w:val="28"/>
          <w:lang w:val="pt-BR"/>
        </w:rPr>
        <w:t xml:space="preserve">- </w:t>
      </w:r>
      <w:r w:rsidRPr="0028047C">
        <w:rPr>
          <w:bCs/>
          <w:sz w:val="28"/>
          <w:szCs w:val="28"/>
          <w:lang w:val="pt-BR"/>
        </w:rPr>
        <w:t>Chọn đất có độ dốc dưới 15 độ, tầng đất đáy dưới 1m, tốt nhất là đất dỏi cơm, đất đá vôi.</w:t>
      </w:r>
    </w:p>
    <w:p w14:paraId="5CB2A9F6"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pt-BR"/>
        </w:rPr>
        <w:t>- Vườn trồng na phải thoát nước tốt trong mùa mưa, chống xói mòn, quanh vườn thông thoáng hạn chế sâu bệnh. </w:t>
      </w:r>
    </w:p>
    <w:p w14:paraId="4D2F30E3"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pt-BR"/>
        </w:rPr>
        <w:t>- Tùy theo địa hình của đất cao hay thấp để đào mương thoát nước cho phù hợp nên đào mương phụ rộng và sâu từ 0,3 - 0,4m, mương chính đào rộng và sâu khoảng 0,5 - 0,7m.</w:t>
      </w:r>
    </w:p>
    <w:p w14:paraId="26734B3C"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pt-BR"/>
        </w:rPr>
        <w:t xml:space="preserve">- Bố trí mật độ, khoảng cách:Na nên trồng mật độ cao, mỗi cây chiếm diện tích 2x3m. </w:t>
      </w:r>
    </w:p>
    <w:p w14:paraId="3019FD50" w14:textId="77777777" w:rsidR="00BC7065" w:rsidRPr="0028047C" w:rsidRDefault="00BC7065" w:rsidP="00C84A99">
      <w:pPr>
        <w:shd w:val="clear" w:color="auto" w:fill="FFFFFF"/>
        <w:ind w:firstLine="720"/>
        <w:jc w:val="both"/>
        <w:rPr>
          <w:b/>
          <w:sz w:val="28"/>
          <w:szCs w:val="28"/>
          <w:lang w:val="vi-VN"/>
        </w:rPr>
      </w:pPr>
      <w:r w:rsidRPr="0028047C">
        <w:rPr>
          <w:b/>
          <w:sz w:val="28"/>
          <w:szCs w:val="28"/>
          <w:lang w:val="vi-VN"/>
        </w:rPr>
        <w:t xml:space="preserve">3. </w:t>
      </w:r>
      <w:r w:rsidRPr="0028047C">
        <w:rPr>
          <w:b/>
          <w:sz w:val="28"/>
          <w:szCs w:val="28"/>
          <w:lang w:val="pt-BR"/>
        </w:rPr>
        <w:t>Đào hố trồng và bón lót</w:t>
      </w:r>
    </w:p>
    <w:p w14:paraId="7017A899" w14:textId="77777777" w:rsidR="00BC7065" w:rsidRPr="0028047C" w:rsidRDefault="00BC7065" w:rsidP="00C84A99">
      <w:pPr>
        <w:shd w:val="clear" w:color="auto" w:fill="FFFFFF"/>
        <w:ind w:firstLine="720"/>
        <w:jc w:val="both"/>
        <w:rPr>
          <w:b/>
          <w:sz w:val="28"/>
          <w:szCs w:val="28"/>
          <w:lang w:val="vi-VN"/>
        </w:rPr>
      </w:pPr>
      <w:r w:rsidRPr="0028047C">
        <w:rPr>
          <w:bCs/>
          <w:sz w:val="28"/>
          <w:szCs w:val="28"/>
          <w:lang w:val="pt-BR"/>
        </w:rPr>
        <w:t>- Kích thước hố trồng</w:t>
      </w:r>
    </w:p>
    <w:p w14:paraId="56ABDACF" w14:textId="77777777" w:rsidR="00BC7065" w:rsidRPr="0028047C" w:rsidRDefault="00BC7065" w:rsidP="00C84A99">
      <w:pPr>
        <w:shd w:val="clear" w:color="auto" w:fill="FFFFFF"/>
        <w:ind w:firstLine="720"/>
        <w:jc w:val="both"/>
        <w:rPr>
          <w:b/>
          <w:sz w:val="28"/>
          <w:szCs w:val="28"/>
          <w:lang w:val="vi-VN"/>
        </w:rPr>
      </w:pPr>
      <w:r w:rsidRPr="0028047C">
        <w:rPr>
          <w:bCs/>
          <w:sz w:val="28"/>
          <w:szCs w:val="28"/>
          <w:lang w:val="pt-BR"/>
        </w:rPr>
        <w:t xml:space="preserve">Hố trồng được chuẩn bị trước 2-3 tháng, sâu 0,5m, rộng 0,5m, hình vuông, chữ nhật hoặc hình tròn. </w:t>
      </w:r>
    </w:p>
    <w:p w14:paraId="19F62054" w14:textId="77777777" w:rsidR="00BC7065" w:rsidRPr="0028047C" w:rsidRDefault="00BC7065" w:rsidP="00C84A99">
      <w:pPr>
        <w:shd w:val="clear" w:color="auto" w:fill="FFFFFF"/>
        <w:ind w:firstLine="720"/>
        <w:jc w:val="both"/>
        <w:rPr>
          <w:b/>
          <w:sz w:val="28"/>
          <w:szCs w:val="28"/>
          <w:lang w:val="vi-VN"/>
        </w:rPr>
      </w:pPr>
      <w:r w:rsidRPr="0028047C">
        <w:rPr>
          <w:bCs/>
          <w:sz w:val="28"/>
          <w:szCs w:val="28"/>
          <w:lang w:val="pt-BR"/>
        </w:rPr>
        <w:t xml:space="preserve">Bón lót mỗi hố 15-20 kg phân chuồng cộng 2, 5 kg lân cộng 0, 5 kg Kali trộn đều với lớp đất mặt, cho vào hố trước khi trồng, ủ trước 2-3 tháng. </w:t>
      </w:r>
    </w:p>
    <w:p w14:paraId="1242E3ED" w14:textId="77777777" w:rsidR="00BC7065" w:rsidRPr="0028047C" w:rsidRDefault="00BC7065" w:rsidP="00C84A99">
      <w:pPr>
        <w:shd w:val="clear" w:color="auto" w:fill="FFFFFF"/>
        <w:ind w:firstLine="720"/>
        <w:jc w:val="both"/>
        <w:rPr>
          <w:b/>
          <w:sz w:val="28"/>
          <w:szCs w:val="28"/>
          <w:lang w:val="vi-VN"/>
        </w:rPr>
      </w:pPr>
      <w:r w:rsidRPr="0028047C">
        <w:rPr>
          <w:b/>
          <w:sz w:val="28"/>
          <w:szCs w:val="28"/>
          <w:lang w:val="pt-BR"/>
        </w:rPr>
        <w:t>4. Thời vụ trồng và kỹ thuật trồn</w:t>
      </w:r>
      <w:r w:rsidRPr="0028047C">
        <w:rPr>
          <w:b/>
          <w:sz w:val="28"/>
          <w:szCs w:val="28"/>
          <w:lang w:val="vi-VN"/>
        </w:rPr>
        <w:t>g</w:t>
      </w:r>
    </w:p>
    <w:p w14:paraId="2B2EB16C" w14:textId="77777777" w:rsidR="00BC7065" w:rsidRPr="0028047C" w:rsidRDefault="00BC7065" w:rsidP="00C84A99">
      <w:pPr>
        <w:shd w:val="clear" w:color="auto" w:fill="FFFFFF"/>
        <w:ind w:firstLine="720"/>
        <w:jc w:val="both"/>
        <w:rPr>
          <w:b/>
          <w:sz w:val="28"/>
          <w:szCs w:val="28"/>
          <w:lang w:val="vi-VN"/>
        </w:rPr>
      </w:pPr>
      <w:r w:rsidRPr="0028047C">
        <w:rPr>
          <w:bCs/>
          <w:i/>
          <w:sz w:val="28"/>
          <w:szCs w:val="28"/>
          <w:lang w:val="pt-BR"/>
        </w:rPr>
        <w:t xml:space="preserve">4.1. Thời vụ trồng </w:t>
      </w:r>
    </w:p>
    <w:p w14:paraId="39594A29" w14:textId="77777777" w:rsidR="00BC7065" w:rsidRPr="0028047C" w:rsidRDefault="00BC7065" w:rsidP="00C84A99">
      <w:pPr>
        <w:shd w:val="clear" w:color="auto" w:fill="FFFFFF"/>
        <w:ind w:firstLine="720"/>
        <w:jc w:val="both"/>
        <w:rPr>
          <w:b/>
          <w:sz w:val="28"/>
          <w:szCs w:val="28"/>
          <w:lang w:val="vi-VN"/>
        </w:rPr>
      </w:pPr>
      <w:r w:rsidRPr="0028047C">
        <w:rPr>
          <w:bCs/>
          <w:sz w:val="28"/>
          <w:szCs w:val="28"/>
          <w:lang w:val="pt-BR"/>
        </w:rPr>
        <w:t>Cây na đ</w:t>
      </w:r>
      <w:r w:rsidRPr="0028047C">
        <w:rPr>
          <w:bCs/>
          <w:sz w:val="28"/>
          <w:szCs w:val="28"/>
          <w:lang w:val="pt-BR"/>
        </w:rPr>
        <w:softHyphen/>
        <w:t xml:space="preserve">ược trồng vào tháng </w:t>
      </w:r>
      <w:r w:rsidRPr="0028047C">
        <w:rPr>
          <w:bCs/>
          <w:sz w:val="28"/>
          <w:szCs w:val="28"/>
          <w:lang w:val="vi-VN"/>
        </w:rPr>
        <w:t>6</w:t>
      </w:r>
      <w:r w:rsidRPr="0028047C">
        <w:rPr>
          <w:bCs/>
          <w:sz w:val="28"/>
          <w:szCs w:val="28"/>
          <w:lang w:val="pt-BR"/>
        </w:rPr>
        <w:t xml:space="preserve"> – </w:t>
      </w:r>
      <w:r w:rsidRPr="0028047C">
        <w:rPr>
          <w:bCs/>
          <w:sz w:val="28"/>
          <w:szCs w:val="28"/>
          <w:lang w:val="vi-VN"/>
        </w:rPr>
        <w:t>10 hàng năm</w:t>
      </w:r>
      <w:r w:rsidRPr="0028047C">
        <w:rPr>
          <w:bCs/>
          <w:sz w:val="28"/>
          <w:szCs w:val="28"/>
          <w:lang w:val="pt-BR"/>
        </w:rPr>
        <w:t xml:space="preserve">. </w:t>
      </w:r>
    </w:p>
    <w:p w14:paraId="317EDD23" w14:textId="77777777" w:rsidR="00BC7065" w:rsidRPr="0028047C" w:rsidRDefault="00BC7065" w:rsidP="00C84A99">
      <w:pPr>
        <w:shd w:val="clear" w:color="auto" w:fill="FFFFFF"/>
        <w:ind w:firstLine="720"/>
        <w:jc w:val="both"/>
        <w:rPr>
          <w:b/>
          <w:sz w:val="28"/>
          <w:szCs w:val="28"/>
          <w:lang w:val="vi-VN"/>
        </w:rPr>
      </w:pPr>
      <w:r w:rsidRPr="0028047C">
        <w:rPr>
          <w:bCs/>
          <w:i/>
          <w:sz w:val="28"/>
          <w:szCs w:val="28"/>
          <w:lang w:val="pt-BR"/>
        </w:rPr>
        <w:t>4.2. Kỹ thuật trồng</w:t>
      </w:r>
    </w:p>
    <w:p w14:paraId="6AF6642D" w14:textId="77777777" w:rsidR="00BC7065" w:rsidRPr="0028047C" w:rsidRDefault="00BC7065" w:rsidP="00C84A99">
      <w:pPr>
        <w:shd w:val="clear" w:color="auto" w:fill="FFFFFF"/>
        <w:ind w:firstLine="720"/>
        <w:jc w:val="both"/>
        <w:rPr>
          <w:b/>
          <w:sz w:val="28"/>
          <w:szCs w:val="28"/>
          <w:lang w:val="vi-VN"/>
        </w:rPr>
      </w:pPr>
      <w:r w:rsidRPr="0028047C">
        <w:rPr>
          <w:bCs/>
          <w:sz w:val="28"/>
          <w:szCs w:val="28"/>
          <w:lang w:val="pt-BR"/>
        </w:rPr>
        <w:t>Trư</w:t>
      </w:r>
      <w:r w:rsidRPr="0028047C">
        <w:rPr>
          <w:bCs/>
          <w:sz w:val="28"/>
          <w:szCs w:val="28"/>
          <w:lang w:val="pt-BR"/>
        </w:rPr>
        <w:softHyphen/>
        <w:t>ớc khi trồng, xé bỏ túi nilon ư</w:t>
      </w:r>
      <w:r w:rsidRPr="0028047C">
        <w:rPr>
          <w:bCs/>
          <w:sz w:val="28"/>
          <w:szCs w:val="28"/>
          <w:lang w:val="pt-BR"/>
        </w:rPr>
        <w:softHyphen/>
        <w:t>ơm cây giống và đặt cây vào chính giữa hố, vun nhẹ đất vụn vào xung quanh bầu đất và dùng tay ấn nhẹ đất xung quanh bầu. Sau đó tiếp tục vun đất xung quanh vào cho đầy hố. Đối với đất đồi, cây đ</w:t>
      </w:r>
      <w:r w:rsidRPr="0028047C">
        <w:rPr>
          <w:bCs/>
          <w:sz w:val="28"/>
          <w:szCs w:val="28"/>
          <w:lang w:val="pt-BR"/>
        </w:rPr>
        <w:softHyphen/>
        <w:t>ược trồng bằng mặt, nghĩa là sau khi trồng xong mép phía trên của bầu đất bằng với mặt đất. Ở  vùng đất thấp cây được trồng nổi nghĩa là từng cây đ</w:t>
      </w:r>
      <w:r w:rsidRPr="0028047C">
        <w:rPr>
          <w:bCs/>
          <w:sz w:val="28"/>
          <w:szCs w:val="28"/>
          <w:lang w:val="pt-BR"/>
        </w:rPr>
        <w:softHyphen/>
        <w:t>ược trồng trên các u đất cao từ 30 - 80 cm so với mặt bằng khu đất để tạo môi tr</w:t>
      </w:r>
      <w:r w:rsidRPr="0028047C">
        <w:rPr>
          <w:bCs/>
          <w:sz w:val="28"/>
          <w:szCs w:val="28"/>
          <w:lang w:val="pt-BR"/>
        </w:rPr>
        <w:softHyphen/>
        <w:t xml:space="preserve">ường cho bộ rễ phát triển. Sau khi trồng xong dùng cọc có chiều cao 0,7 - 1 m cắm chéo qua thân chính và dùng dây mềm buộc chắc cây vào cọc để tránh gió lớn làm lay gốc. </w:t>
      </w:r>
    </w:p>
    <w:p w14:paraId="096DF1BC" w14:textId="77777777" w:rsidR="00BC7065" w:rsidRPr="0028047C" w:rsidRDefault="00BC7065" w:rsidP="00C84A99">
      <w:pPr>
        <w:shd w:val="clear" w:color="auto" w:fill="FFFFFF"/>
        <w:ind w:firstLine="720"/>
        <w:jc w:val="both"/>
        <w:rPr>
          <w:b/>
          <w:sz w:val="28"/>
          <w:szCs w:val="28"/>
          <w:lang w:val="vi-VN"/>
        </w:rPr>
      </w:pPr>
      <w:r w:rsidRPr="0028047C">
        <w:rPr>
          <w:bCs/>
          <w:sz w:val="28"/>
          <w:szCs w:val="28"/>
          <w:lang w:val="pt-BR"/>
        </w:rPr>
        <w:t>4.3. Chăm sóc thời kỳ kiến thiết cơ bản</w:t>
      </w:r>
    </w:p>
    <w:p w14:paraId="59DF759D" w14:textId="77777777" w:rsidR="00BC7065" w:rsidRPr="0028047C" w:rsidRDefault="00BC7065" w:rsidP="00C84A99">
      <w:pPr>
        <w:shd w:val="clear" w:color="auto" w:fill="FFFFFF"/>
        <w:ind w:firstLine="720"/>
        <w:jc w:val="both"/>
        <w:rPr>
          <w:b/>
          <w:sz w:val="28"/>
          <w:szCs w:val="28"/>
          <w:lang w:val="vi-VN"/>
        </w:rPr>
      </w:pPr>
      <w:r w:rsidRPr="0028047C">
        <w:rPr>
          <w:bCs/>
          <w:i/>
          <w:sz w:val="28"/>
          <w:szCs w:val="28"/>
          <w:lang w:val="pt-BR"/>
        </w:rPr>
        <w:t>4.3.1. Tưới nước, làm cỏ và quản lý độ ẩm</w:t>
      </w:r>
    </w:p>
    <w:p w14:paraId="6CAFEA57" w14:textId="77777777" w:rsidR="00BC7065" w:rsidRPr="0028047C" w:rsidRDefault="00BC7065" w:rsidP="00C84A99">
      <w:pPr>
        <w:shd w:val="clear" w:color="auto" w:fill="FFFFFF"/>
        <w:ind w:firstLine="720"/>
        <w:jc w:val="both"/>
        <w:rPr>
          <w:b/>
          <w:sz w:val="28"/>
          <w:szCs w:val="28"/>
          <w:lang w:val="vi-VN"/>
        </w:rPr>
      </w:pPr>
      <w:r w:rsidRPr="0028047C">
        <w:rPr>
          <w:bCs/>
          <w:sz w:val="28"/>
          <w:szCs w:val="28"/>
          <w:lang w:val="pt-BR"/>
        </w:rPr>
        <w:t>Tủ gốc giữ ẩm cho cây sau khi trồng bằng rơm rạ hoặc cỏ khô rộng 0,8 - 1,0m; dày 7 - 15cm, cách gốc 5 - 10cm. trong tuần đầu tiên sau trồng tưới đủ ẩm cho cây 1 lần/ngày vào buổi chiều mát, sau đó 5 - 7 ngày trong 1 tháng đầu. Tháng thứ 2 sau trồng tưới 2 - 3 lần/tháng tùy theo độ ẩm của đất trồng. Từ năm thứ hai tưới vào giai đoạn mới bón phân và những tháng quá khô hạn. Vào mùa mưa lũ, phải kiểm tra và có kế hoạch chống úng. Thường xuyên làm cỏ xung quanh gốc.</w:t>
      </w:r>
    </w:p>
    <w:p w14:paraId="33BDF16F" w14:textId="77777777" w:rsidR="00BC7065" w:rsidRPr="0028047C" w:rsidRDefault="00BC7065" w:rsidP="00C84A99">
      <w:pPr>
        <w:shd w:val="clear" w:color="auto" w:fill="FFFFFF"/>
        <w:ind w:firstLine="720"/>
        <w:jc w:val="both"/>
        <w:rPr>
          <w:b/>
          <w:sz w:val="28"/>
          <w:szCs w:val="28"/>
          <w:lang w:val="vi-VN"/>
        </w:rPr>
      </w:pPr>
      <w:r w:rsidRPr="0028047C">
        <w:rPr>
          <w:bCs/>
          <w:i/>
          <w:sz w:val="28"/>
          <w:szCs w:val="28"/>
          <w:lang w:val="pt-BR"/>
        </w:rPr>
        <w:t>4.3.2. Bón phân</w:t>
      </w:r>
    </w:p>
    <w:p w14:paraId="18E40379" w14:textId="77777777" w:rsidR="00BC7065" w:rsidRPr="0028047C" w:rsidRDefault="00BC7065" w:rsidP="00C84A99">
      <w:pPr>
        <w:shd w:val="clear" w:color="auto" w:fill="FFFFFF"/>
        <w:jc w:val="both"/>
        <w:rPr>
          <w:bCs/>
          <w:i/>
          <w:iCs/>
          <w:sz w:val="28"/>
          <w:szCs w:val="28"/>
          <w:lang w:val="pt-BR"/>
        </w:rPr>
      </w:pPr>
      <w:r w:rsidRPr="0028047C">
        <w:rPr>
          <w:bCs/>
          <w:i/>
          <w:iCs/>
          <w:sz w:val="28"/>
          <w:szCs w:val="28"/>
          <w:lang w:val="pt-BR"/>
        </w:rPr>
        <w:t>Lượng phân bón cho na ở thời kỳ kiến thiết cơ bản tính theo tuổi cây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2704"/>
        <w:gridCol w:w="2686"/>
        <w:gridCol w:w="2410"/>
      </w:tblGrid>
      <w:tr w:rsidR="0028047C" w:rsidRPr="0028047C" w14:paraId="04C06A17" w14:textId="77777777" w:rsidTr="00C84A99">
        <w:trPr>
          <w:trHeight w:val="519"/>
        </w:trPr>
        <w:tc>
          <w:tcPr>
            <w:tcW w:w="1443" w:type="dxa"/>
            <w:vMerge w:val="restart"/>
            <w:tcBorders>
              <w:top w:val="single" w:sz="4" w:space="0" w:color="auto"/>
              <w:left w:val="single" w:sz="4" w:space="0" w:color="auto"/>
              <w:bottom w:val="single" w:sz="4" w:space="0" w:color="auto"/>
              <w:right w:val="single" w:sz="4" w:space="0" w:color="auto"/>
            </w:tcBorders>
            <w:vAlign w:val="center"/>
            <w:hideMark/>
          </w:tcPr>
          <w:p w14:paraId="7E65EBC1" w14:textId="77777777" w:rsidR="00BC7065" w:rsidRPr="0028047C" w:rsidRDefault="00BC7065" w:rsidP="00C84A99">
            <w:pPr>
              <w:shd w:val="clear" w:color="auto" w:fill="FFFFFF"/>
              <w:jc w:val="both"/>
              <w:rPr>
                <w:bCs/>
                <w:sz w:val="28"/>
                <w:szCs w:val="28"/>
              </w:rPr>
            </w:pPr>
            <w:r w:rsidRPr="0028047C">
              <w:rPr>
                <w:bCs/>
                <w:sz w:val="28"/>
                <w:szCs w:val="28"/>
              </w:rPr>
              <w:t>Tuổi cây</w:t>
            </w:r>
          </w:p>
        </w:tc>
        <w:tc>
          <w:tcPr>
            <w:tcW w:w="7800" w:type="dxa"/>
            <w:gridSpan w:val="3"/>
            <w:tcBorders>
              <w:top w:val="single" w:sz="4" w:space="0" w:color="auto"/>
              <w:left w:val="single" w:sz="4" w:space="0" w:color="auto"/>
              <w:bottom w:val="single" w:sz="4" w:space="0" w:color="auto"/>
              <w:right w:val="single" w:sz="4" w:space="0" w:color="auto"/>
            </w:tcBorders>
            <w:hideMark/>
          </w:tcPr>
          <w:p w14:paraId="27125129" w14:textId="77777777" w:rsidR="00BC7065" w:rsidRPr="0028047C" w:rsidRDefault="00BC7065" w:rsidP="00C84A99">
            <w:pPr>
              <w:shd w:val="clear" w:color="auto" w:fill="FFFFFF"/>
              <w:jc w:val="both"/>
              <w:rPr>
                <w:bCs/>
                <w:sz w:val="28"/>
                <w:szCs w:val="28"/>
              </w:rPr>
            </w:pPr>
            <w:r w:rsidRPr="0028047C">
              <w:rPr>
                <w:bCs/>
                <w:sz w:val="28"/>
                <w:szCs w:val="28"/>
              </w:rPr>
              <w:t>Lượng phân bón (kg/cây/năm)</w:t>
            </w:r>
          </w:p>
        </w:tc>
      </w:tr>
      <w:tr w:rsidR="0028047C" w:rsidRPr="0028047C" w14:paraId="4F9C021C" w14:textId="77777777" w:rsidTr="00C84A99">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29FD0" w14:textId="77777777" w:rsidR="00BC7065" w:rsidRPr="0028047C" w:rsidRDefault="00BC7065" w:rsidP="00C84A99">
            <w:pPr>
              <w:shd w:val="clear" w:color="auto" w:fill="FFFFFF"/>
              <w:jc w:val="both"/>
              <w:rPr>
                <w:bCs/>
                <w:sz w:val="28"/>
                <w:szCs w:val="28"/>
              </w:rPr>
            </w:pPr>
          </w:p>
        </w:tc>
        <w:tc>
          <w:tcPr>
            <w:tcW w:w="2704" w:type="dxa"/>
            <w:tcBorders>
              <w:top w:val="single" w:sz="4" w:space="0" w:color="auto"/>
              <w:left w:val="single" w:sz="4" w:space="0" w:color="auto"/>
              <w:bottom w:val="single" w:sz="4" w:space="0" w:color="auto"/>
              <w:right w:val="single" w:sz="4" w:space="0" w:color="auto"/>
            </w:tcBorders>
            <w:hideMark/>
          </w:tcPr>
          <w:p w14:paraId="33A9D5E4" w14:textId="77777777" w:rsidR="00BC7065" w:rsidRPr="0028047C" w:rsidRDefault="00BC7065" w:rsidP="00C84A99">
            <w:pPr>
              <w:shd w:val="clear" w:color="auto" w:fill="FFFFFF"/>
              <w:jc w:val="both"/>
              <w:rPr>
                <w:bCs/>
                <w:sz w:val="28"/>
                <w:szCs w:val="28"/>
              </w:rPr>
            </w:pPr>
            <w:r w:rsidRPr="0028047C">
              <w:rPr>
                <w:bCs/>
                <w:sz w:val="28"/>
                <w:szCs w:val="28"/>
              </w:rPr>
              <w:t>Phân hữu cơ vi sinh</w:t>
            </w:r>
          </w:p>
        </w:tc>
        <w:tc>
          <w:tcPr>
            <w:tcW w:w="2686" w:type="dxa"/>
            <w:tcBorders>
              <w:top w:val="single" w:sz="4" w:space="0" w:color="auto"/>
              <w:left w:val="single" w:sz="4" w:space="0" w:color="auto"/>
              <w:bottom w:val="single" w:sz="4" w:space="0" w:color="auto"/>
              <w:right w:val="single" w:sz="4" w:space="0" w:color="auto"/>
            </w:tcBorders>
            <w:hideMark/>
          </w:tcPr>
          <w:p w14:paraId="157F51D0" w14:textId="77777777" w:rsidR="00BC7065" w:rsidRPr="0028047C" w:rsidRDefault="00BC7065" w:rsidP="00C84A99">
            <w:pPr>
              <w:shd w:val="clear" w:color="auto" w:fill="FFFFFF"/>
              <w:jc w:val="both"/>
              <w:rPr>
                <w:bCs/>
                <w:sz w:val="28"/>
                <w:szCs w:val="28"/>
              </w:rPr>
            </w:pPr>
            <w:r w:rsidRPr="0028047C">
              <w:rPr>
                <w:bCs/>
                <w:sz w:val="28"/>
                <w:szCs w:val="28"/>
              </w:rPr>
              <w:t>Vôi bột</w:t>
            </w:r>
          </w:p>
        </w:tc>
        <w:tc>
          <w:tcPr>
            <w:tcW w:w="2410" w:type="dxa"/>
            <w:tcBorders>
              <w:top w:val="single" w:sz="4" w:space="0" w:color="auto"/>
              <w:left w:val="single" w:sz="4" w:space="0" w:color="auto"/>
              <w:bottom w:val="single" w:sz="4" w:space="0" w:color="auto"/>
              <w:right w:val="single" w:sz="4" w:space="0" w:color="auto"/>
            </w:tcBorders>
            <w:hideMark/>
          </w:tcPr>
          <w:p w14:paraId="50726510" w14:textId="77777777" w:rsidR="00BC7065" w:rsidRPr="0028047C" w:rsidRDefault="00BC7065" w:rsidP="00C84A99">
            <w:pPr>
              <w:shd w:val="clear" w:color="auto" w:fill="FFFFFF"/>
              <w:jc w:val="both"/>
              <w:rPr>
                <w:bCs/>
                <w:sz w:val="28"/>
                <w:szCs w:val="28"/>
              </w:rPr>
            </w:pPr>
            <w:r w:rsidRPr="0028047C">
              <w:rPr>
                <w:bCs/>
                <w:sz w:val="28"/>
                <w:szCs w:val="28"/>
              </w:rPr>
              <w:t>NPK 16:16:8</w:t>
            </w:r>
          </w:p>
        </w:tc>
      </w:tr>
      <w:tr w:rsidR="0028047C" w:rsidRPr="0028047C" w14:paraId="730948CF" w14:textId="77777777" w:rsidTr="00C84A99">
        <w:trPr>
          <w:trHeight w:val="504"/>
        </w:trPr>
        <w:tc>
          <w:tcPr>
            <w:tcW w:w="1443" w:type="dxa"/>
            <w:tcBorders>
              <w:top w:val="single" w:sz="4" w:space="0" w:color="auto"/>
              <w:left w:val="single" w:sz="4" w:space="0" w:color="auto"/>
              <w:bottom w:val="single" w:sz="4" w:space="0" w:color="auto"/>
              <w:right w:val="single" w:sz="4" w:space="0" w:color="auto"/>
            </w:tcBorders>
            <w:vAlign w:val="center"/>
            <w:hideMark/>
          </w:tcPr>
          <w:p w14:paraId="2F09CA35" w14:textId="77777777" w:rsidR="00BC7065" w:rsidRPr="0028047C" w:rsidRDefault="00BC7065" w:rsidP="00C84A99">
            <w:pPr>
              <w:shd w:val="clear" w:color="auto" w:fill="FFFFFF"/>
              <w:jc w:val="both"/>
              <w:rPr>
                <w:bCs/>
                <w:sz w:val="28"/>
                <w:szCs w:val="28"/>
              </w:rPr>
            </w:pPr>
            <w:r w:rsidRPr="0028047C">
              <w:rPr>
                <w:bCs/>
                <w:sz w:val="28"/>
                <w:szCs w:val="28"/>
              </w:rPr>
              <w:lastRenderedPageBreak/>
              <w:t>1</w:t>
            </w:r>
          </w:p>
        </w:tc>
        <w:tc>
          <w:tcPr>
            <w:tcW w:w="2704" w:type="dxa"/>
            <w:tcBorders>
              <w:top w:val="single" w:sz="4" w:space="0" w:color="auto"/>
              <w:left w:val="single" w:sz="4" w:space="0" w:color="auto"/>
              <w:bottom w:val="single" w:sz="4" w:space="0" w:color="auto"/>
              <w:right w:val="single" w:sz="4" w:space="0" w:color="auto"/>
            </w:tcBorders>
            <w:vAlign w:val="center"/>
            <w:hideMark/>
          </w:tcPr>
          <w:p w14:paraId="259F2B85" w14:textId="77777777" w:rsidR="00BC7065" w:rsidRPr="0028047C" w:rsidRDefault="00BC7065" w:rsidP="00C84A99">
            <w:pPr>
              <w:shd w:val="clear" w:color="auto" w:fill="FFFFFF"/>
              <w:jc w:val="both"/>
              <w:rPr>
                <w:bCs/>
                <w:sz w:val="28"/>
                <w:szCs w:val="28"/>
              </w:rPr>
            </w:pPr>
            <w:r w:rsidRPr="0028047C">
              <w:rPr>
                <w:bCs/>
                <w:sz w:val="28"/>
                <w:szCs w:val="28"/>
              </w:rPr>
              <w:t>-</w:t>
            </w:r>
          </w:p>
        </w:tc>
        <w:tc>
          <w:tcPr>
            <w:tcW w:w="2686" w:type="dxa"/>
            <w:tcBorders>
              <w:top w:val="single" w:sz="4" w:space="0" w:color="auto"/>
              <w:left w:val="single" w:sz="4" w:space="0" w:color="auto"/>
              <w:bottom w:val="single" w:sz="4" w:space="0" w:color="auto"/>
              <w:right w:val="single" w:sz="4" w:space="0" w:color="auto"/>
            </w:tcBorders>
            <w:vAlign w:val="center"/>
            <w:hideMark/>
          </w:tcPr>
          <w:p w14:paraId="6655661B" w14:textId="77777777" w:rsidR="00BC7065" w:rsidRPr="0028047C" w:rsidRDefault="00BC7065" w:rsidP="00C84A99">
            <w:pPr>
              <w:shd w:val="clear" w:color="auto" w:fill="FFFFFF"/>
              <w:jc w:val="both"/>
              <w:rPr>
                <w:bCs/>
                <w:sz w:val="28"/>
                <w:szCs w:val="28"/>
              </w:rPr>
            </w:pPr>
            <w:r w:rsidRPr="0028047C">
              <w:rPr>
                <w:bCs/>
                <w:sz w:val="28"/>
                <w:szCs w:val="28"/>
              </w:rPr>
              <w:t>0,5 - 1,0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3AFD03" w14:textId="77777777" w:rsidR="00BC7065" w:rsidRPr="0028047C" w:rsidRDefault="00BC7065" w:rsidP="00C84A99">
            <w:pPr>
              <w:shd w:val="clear" w:color="auto" w:fill="FFFFFF"/>
              <w:jc w:val="both"/>
              <w:rPr>
                <w:bCs/>
                <w:sz w:val="28"/>
                <w:szCs w:val="28"/>
              </w:rPr>
            </w:pPr>
            <w:r w:rsidRPr="0028047C">
              <w:rPr>
                <w:bCs/>
                <w:sz w:val="28"/>
                <w:szCs w:val="28"/>
              </w:rPr>
              <w:t>0,05 - 0,1</w:t>
            </w:r>
          </w:p>
        </w:tc>
      </w:tr>
      <w:tr w:rsidR="0028047C" w:rsidRPr="0028047C" w14:paraId="04D8AE57" w14:textId="77777777" w:rsidTr="00C84A99">
        <w:trPr>
          <w:trHeight w:val="519"/>
        </w:trPr>
        <w:tc>
          <w:tcPr>
            <w:tcW w:w="1443" w:type="dxa"/>
            <w:tcBorders>
              <w:top w:val="single" w:sz="4" w:space="0" w:color="auto"/>
              <w:left w:val="single" w:sz="4" w:space="0" w:color="auto"/>
              <w:bottom w:val="single" w:sz="4" w:space="0" w:color="auto"/>
              <w:right w:val="single" w:sz="4" w:space="0" w:color="auto"/>
            </w:tcBorders>
            <w:vAlign w:val="center"/>
            <w:hideMark/>
          </w:tcPr>
          <w:p w14:paraId="463B1C9E" w14:textId="77777777" w:rsidR="00BC7065" w:rsidRPr="0028047C" w:rsidRDefault="00BC7065" w:rsidP="00C84A99">
            <w:pPr>
              <w:shd w:val="clear" w:color="auto" w:fill="FFFFFF"/>
              <w:jc w:val="both"/>
              <w:rPr>
                <w:bCs/>
                <w:sz w:val="28"/>
                <w:szCs w:val="28"/>
              </w:rPr>
            </w:pPr>
            <w:r w:rsidRPr="0028047C">
              <w:rPr>
                <w:bCs/>
                <w:sz w:val="28"/>
                <w:szCs w:val="28"/>
              </w:rPr>
              <w:t>2</w:t>
            </w:r>
          </w:p>
        </w:tc>
        <w:tc>
          <w:tcPr>
            <w:tcW w:w="2704" w:type="dxa"/>
            <w:tcBorders>
              <w:top w:val="single" w:sz="4" w:space="0" w:color="auto"/>
              <w:left w:val="single" w:sz="4" w:space="0" w:color="auto"/>
              <w:bottom w:val="single" w:sz="4" w:space="0" w:color="auto"/>
              <w:right w:val="single" w:sz="4" w:space="0" w:color="auto"/>
            </w:tcBorders>
            <w:vAlign w:val="center"/>
            <w:hideMark/>
          </w:tcPr>
          <w:p w14:paraId="64C5B722" w14:textId="77777777" w:rsidR="00BC7065" w:rsidRPr="0028047C" w:rsidRDefault="00BC7065" w:rsidP="00C84A99">
            <w:pPr>
              <w:shd w:val="clear" w:color="auto" w:fill="FFFFFF"/>
              <w:jc w:val="both"/>
              <w:rPr>
                <w:bCs/>
                <w:sz w:val="28"/>
                <w:szCs w:val="28"/>
              </w:rPr>
            </w:pPr>
            <w:r w:rsidRPr="0028047C">
              <w:rPr>
                <w:bCs/>
                <w:sz w:val="28"/>
                <w:szCs w:val="28"/>
              </w:rPr>
              <w:t>5</w:t>
            </w:r>
          </w:p>
        </w:tc>
        <w:tc>
          <w:tcPr>
            <w:tcW w:w="2686" w:type="dxa"/>
            <w:tcBorders>
              <w:top w:val="single" w:sz="4" w:space="0" w:color="auto"/>
              <w:left w:val="single" w:sz="4" w:space="0" w:color="auto"/>
              <w:bottom w:val="single" w:sz="4" w:space="0" w:color="auto"/>
              <w:right w:val="single" w:sz="4" w:space="0" w:color="auto"/>
            </w:tcBorders>
            <w:vAlign w:val="center"/>
            <w:hideMark/>
          </w:tcPr>
          <w:p w14:paraId="100F761C" w14:textId="77777777" w:rsidR="00BC7065" w:rsidRPr="0028047C" w:rsidRDefault="00BC7065" w:rsidP="00C84A99">
            <w:pPr>
              <w:shd w:val="clear" w:color="auto" w:fill="FFFFFF"/>
              <w:jc w:val="both"/>
              <w:rPr>
                <w:bCs/>
                <w:sz w:val="28"/>
                <w:szCs w:val="28"/>
              </w:rPr>
            </w:pPr>
            <w:r w:rsidRPr="0028047C">
              <w:rPr>
                <w:bCs/>
                <w:sz w:val="28"/>
                <w:szCs w:val="28"/>
              </w:rPr>
              <w:t>0,5 - 1,0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C32D315" w14:textId="77777777" w:rsidR="00BC7065" w:rsidRPr="0028047C" w:rsidRDefault="00BC7065" w:rsidP="00C84A99">
            <w:pPr>
              <w:shd w:val="clear" w:color="auto" w:fill="FFFFFF"/>
              <w:jc w:val="both"/>
              <w:rPr>
                <w:bCs/>
                <w:sz w:val="28"/>
                <w:szCs w:val="28"/>
              </w:rPr>
            </w:pPr>
            <w:r w:rsidRPr="0028047C">
              <w:rPr>
                <w:bCs/>
                <w:sz w:val="28"/>
                <w:szCs w:val="28"/>
              </w:rPr>
              <w:t>0,1 - 0,2</w:t>
            </w:r>
          </w:p>
        </w:tc>
      </w:tr>
      <w:tr w:rsidR="0028047C" w:rsidRPr="0028047C" w14:paraId="43AFA346" w14:textId="77777777" w:rsidTr="00C84A99">
        <w:trPr>
          <w:trHeight w:val="519"/>
        </w:trPr>
        <w:tc>
          <w:tcPr>
            <w:tcW w:w="1443" w:type="dxa"/>
            <w:tcBorders>
              <w:top w:val="single" w:sz="4" w:space="0" w:color="auto"/>
              <w:left w:val="single" w:sz="4" w:space="0" w:color="auto"/>
              <w:bottom w:val="single" w:sz="4" w:space="0" w:color="auto"/>
              <w:right w:val="single" w:sz="4" w:space="0" w:color="auto"/>
            </w:tcBorders>
            <w:vAlign w:val="center"/>
            <w:hideMark/>
          </w:tcPr>
          <w:p w14:paraId="07A4EDB1" w14:textId="77777777" w:rsidR="00BC7065" w:rsidRPr="0028047C" w:rsidRDefault="00BC7065" w:rsidP="00C84A99">
            <w:pPr>
              <w:shd w:val="clear" w:color="auto" w:fill="FFFFFF"/>
              <w:jc w:val="both"/>
              <w:rPr>
                <w:bCs/>
                <w:sz w:val="28"/>
                <w:szCs w:val="28"/>
              </w:rPr>
            </w:pPr>
            <w:r w:rsidRPr="0028047C">
              <w:rPr>
                <w:bCs/>
                <w:sz w:val="28"/>
                <w:szCs w:val="28"/>
              </w:rPr>
              <w:t>3</w:t>
            </w:r>
          </w:p>
        </w:tc>
        <w:tc>
          <w:tcPr>
            <w:tcW w:w="2704" w:type="dxa"/>
            <w:tcBorders>
              <w:top w:val="single" w:sz="4" w:space="0" w:color="auto"/>
              <w:left w:val="single" w:sz="4" w:space="0" w:color="auto"/>
              <w:bottom w:val="single" w:sz="4" w:space="0" w:color="auto"/>
              <w:right w:val="single" w:sz="4" w:space="0" w:color="auto"/>
            </w:tcBorders>
            <w:vAlign w:val="center"/>
            <w:hideMark/>
          </w:tcPr>
          <w:p w14:paraId="5D3F479C" w14:textId="77777777" w:rsidR="00BC7065" w:rsidRPr="0028047C" w:rsidRDefault="00BC7065" w:rsidP="00C84A99">
            <w:pPr>
              <w:shd w:val="clear" w:color="auto" w:fill="FFFFFF"/>
              <w:jc w:val="both"/>
              <w:rPr>
                <w:bCs/>
                <w:sz w:val="28"/>
                <w:szCs w:val="28"/>
              </w:rPr>
            </w:pPr>
            <w:r w:rsidRPr="0028047C">
              <w:rPr>
                <w:bCs/>
                <w:sz w:val="28"/>
                <w:szCs w:val="28"/>
              </w:rPr>
              <w:t>10</w:t>
            </w:r>
          </w:p>
        </w:tc>
        <w:tc>
          <w:tcPr>
            <w:tcW w:w="2686" w:type="dxa"/>
            <w:tcBorders>
              <w:top w:val="single" w:sz="4" w:space="0" w:color="auto"/>
              <w:left w:val="single" w:sz="4" w:space="0" w:color="auto"/>
              <w:bottom w:val="single" w:sz="4" w:space="0" w:color="auto"/>
              <w:right w:val="single" w:sz="4" w:space="0" w:color="auto"/>
            </w:tcBorders>
            <w:vAlign w:val="center"/>
            <w:hideMark/>
          </w:tcPr>
          <w:p w14:paraId="5FAB213C" w14:textId="77777777" w:rsidR="00BC7065" w:rsidRPr="0028047C" w:rsidRDefault="00BC7065" w:rsidP="00C84A99">
            <w:pPr>
              <w:shd w:val="clear" w:color="auto" w:fill="FFFFFF"/>
              <w:jc w:val="both"/>
              <w:rPr>
                <w:bCs/>
                <w:sz w:val="28"/>
                <w:szCs w:val="28"/>
              </w:rPr>
            </w:pPr>
            <w:r w:rsidRPr="0028047C">
              <w:rPr>
                <w:bCs/>
                <w:sz w:val="28"/>
                <w:szCs w:val="28"/>
              </w:rPr>
              <w:t>0,5 - 1,0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26D469" w14:textId="77777777" w:rsidR="00BC7065" w:rsidRPr="0028047C" w:rsidRDefault="00BC7065" w:rsidP="00C84A99">
            <w:pPr>
              <w:shd w:val="clear" w:color="auto" w:fill="FFFFFF"/>
              <w:jc w:val="both"/>
              <w:rPr>
                <w:bCs/>
                <w:sz w:val="28"/>
                <w:szCs w:val="28"/>
              </w:rPr>
            </w:pPr>
            <w:r w:rsidRPr="0028047C">
              <w:rPr>
                <w:bCs/>
                <w:sz w:val="28"/>
                <w:szCs w:val="28"/>
              </w:rPr>
              <w:t>0,2 – 0,3</w:t>
            </w:r>
          </w:p>
        </w:tc>
      </w:tr>
    </w:tbl>
    <w:p w14:paraId="44179A2F" w14:textId="77777777" w:rsidR="00BC7065" w:rsidRPr="0028047C" w:rsidRDefault="00BC7065" w:rsidP="00C84A99">
      <w:pPr>
        <w:shd w:val="clear" w:color="auto" w:fill="FFFFFF"/>
        <w:ind w:firstLine="720"/>
        <w:jc w:val="both"/>
        <w:rPr>
          <w:bCs/>
          <w:sz w:val="28"/>
          <w:szCs w:val="28"/>
        </w:rPr>
      </w:pPr>
      <w:r w:rsidRPr="0028047C">
        <w:rPr>
          <w:bCs/>
          <w:sz w:val="28"/>
          <w:szCs w:val="28"/>
        </w:rPr>
        <w:t>Sau trồng 2 tháng tiến hành bón thúc lần thứ nhất. Cứ sau mỗi đợt lộc non thành thục, lá chuyển màu xanh thì lại tiếp tục bón thúc cho cây.</w:t>
      </w:r>
    </w:p>
    <w:p w14:paraId="5882CA2D" w14:textId="77777777" w:rsidR="00BC7065" w:rsidRPr="0028047C" w:rsidRDefault="00BC7065" w:rsidP="00C84A99">
      <w:pPr>
        <w:shd w:val="clear" w:color="auto" w:fill="FFFFFF"/>
        <w:ind w:firstLine="720"/>
        <w:jc w:val="both"/>
        <w:rPr>
          <w:bCs/>
          <w:sz w:val="28"/>
          <w:szCs w:val="28"/>
        </w:rPr>
      </w:pPr>
      <w:r w:rsidRPr="0028047C">
        <w:rPr>
          <w:bCs/>
          <w:sz w:val="28"/>
          <w:szCs w:val="28"/>
        </w:rPr>
        <w:t>Toàn bộ lượng phân vô cơ được chia làm 4 - 5 lần bón vào các đợt lộc trong năm. Phân hữu cơ và vôi bột bón làm 1 lần vào đợt bón cuối năm. </w:t>
      </w:r>
    </w:p>
    <w:p w14:paraId="2C92F6AB" w14:textId="77777777" w:rsidR="00BC7065" w:rsidRPr="0028047C" w:rsidRDefault="00BC7065" w:rsidP="00C84A99">
      <w:pPr>
        <w:shd w:val="clear" w:color="auto" w:fill="FFFFFF"/>
        <w:ind w:firstLine="720"/>
        <w:jc w:val="both"/>
        <w:rPr>
          <w:bCs/>
          <w:sz w:val="28"/>
          <w:szCs w:val="28"/>
          <w:lang w:val="vi-VN"/>
        </w:rPr>
      </w:pPr>
      <w:r w:rsidRPr="0028047C">
        <w:rPr>
          <w:bCs/>
          <w:sz w:val="28"/>
          <w:szCs w:val="28"/>
        </w:rPr>
        <w:t xml:space="preserve">Cách bón: Bón phân theo hai hốc đối xứng (Đông-Tây hoặc Nam-Bắc), rắc phân rồi lấp đất, tưới ẩm. </w:t>
      </w:r>
    </w:p>
    <w:p w14:paraId="1D0DBB31" w14:textId="77777777" w:rsidR="00BC7065" w:rsidRPr="0028047C" w:rsidRDefault="00BC7065" w:rsidP="00C84A99">
      <w:pPr>
        <w:shd w:val="clear" w:color="auto" w:fill="FFFFFF"/>
        <w:ind w:firstLine="720"/>
        <w:jc w:val="both"/>
        <w:rPr>
          <w:bCs/>
          <w:sz w:val="28"/>
          <w:szCs w:val="28"/>
        </w:rPr>
      </w:pPr>
      <w:r w:rsidRPr="0028047C">
        <w:rPr>
          <w:bCs/>
          <w:i/>
          <w:sz w:val="28"/>
          <w:szCs w:val="28"/>
        </w:rPr>
        <w:t>4.3.3. Trồng xen</w:t>
      </w:r>
    </w:p>
    <w:p w14:paraId="32D2FBB4" w14:textId="77777777" w:rsidR="00BC7065" w:rsidRPr="0028047C" w:rsidRDefault="00BC7065" w:rsidP="00C84A99">
      <w:pPr>
        <w:shd w:val="clear" w:color="auto" w:fill="FFFFFF"/>
        <w:jc w:val="both"/>
        <w:rPr>
          <w:bCs/>
          <w:i/>
          <w:sz w:val="28"/>
          <w:szCs w:val="28"/>
          <w:lang w:val="vi-VN"/>
        </w:rPr>
      </w:pPr>
      <w:r w:rsidRPr="0028047C">
        <w:rPr>
          <w:bCs/>
          <w:sz w:val="28"/>
          <w:szCs w:val="28"/>
        </w:rPr>
        <w:t>Thời kỳ kiến thiết cơ bản cây còn nhỏ có thể trồng xen canh đậu, bắp, rau màu vừa để chống xói mòn đất vừa tăng thêm thu nhập lấy ngắn nuôi dài.</w:t>
      </w:r>
    </w:p>
    <w:p w14:paraId="630EE501" w14:textId="77777777" w:rsidR="00BC7065" w:rsidRPr="0028047C" w:rsidRDefault="00BC7065" w:rsidP="00C84A99">
      <w:pPr>
        <w:shd w:val="clear" w:color="auto" w:fill="FFFFFF"/>
        <w:ind w:firstLine="720"/>
        <w:jc w:val="both"/>
        <w:rPr>
          <w:bCs/>
          <w:i/>
          <w:sz w:val="28"/>
          <w:szCs w:val="28"/>
          <w:lang w:val="vi-VN"/>
        </w:rPr>
      </w:pPr>
      <w:r w:rsidRPr="0028047C">
        <w:rPr>
          <w:bCs/>
          <w:i/>
          <w:sz w:val="28"/>
          <w:szCs w:val="28"/>
        </w:rPr>
        <w:t>4.3.4. Cắt tỉa, tạo hình</w:t>
      </w:r>
    </w:p>
    <w:p w14:paraId="4D74558B" w14:textId="77777777" w:rsidR="00BC7065" w:rsidRPr="0028047C" w:rsidRDefault="00BC7065" w:rsidP="00C84A99">
      <w:pPr>
        <w:shd w:val="clear" w:color="auto" w:fill="FFFFFF"/>
        <w:ind w:firstLine="720"/>
        <w:jc w:val="both"/>
        <w:rPr>
          <w:bCs/>
          <w:i/>
          <w:sz w:val="28"/>
          <w:szCs w:val="28"/>
          <w:lang w:val="vi-VN"/>
        </w:rPr>
      </w:pPr>
      <w:r w:rsidRPr="0028047C">
        <w:rPr>
          <w:bCs/>
          <w:sz w:val="28"/>
          <w:szCs w:val="28"/>
        </w:rPr>
        <w:t>Để cây có bộ tán đều và cân đối trong thời kỳ cây cho quả thì việc cắt tỉa tạo hình cho cây phải đ</w:t>
      </w:r>
      <w:r w:rsidRPr="0028047C">
        <w:rPr>
          <w:bCs/>
          <w:sz w:val="28"/>
          <w:szCs w:val="28"/>
        </w:rPr>
        <w:softHyphen/>
        <w:t>ược tiến hành ngay năm đầu sau trồng. Tiến hành bấm ngọn, cắt cành tạo cho câu bộ khung tán rộng.</w:t>
      </w:r>
    </w:p>
    <w:p w14:paraId="03028AD8" w14:textId="77777777" w:rsidR="00BC7065" w:rsidRPr="0028047C" w:rsidRDefault="00BC7065" w:rsidP="00C84A99">
      <w:pPr>
        <w:shd w:val="clear" w:color="auto" w:fill="FFFFFF"/>
        <w:ind w:firstLine="720"/>
        <w:jc w:val="both"/>
        <w:rPr>
          <w:bCs/>
          <w:i/>
          <w:sz w:val="28"/>
          <w:szCs w:val="28"/>
          <w:lang w:val="vi-VN"/>
        </w:rPr>
      </w:pPr>
      <w:r w:rsidRPr="0028047C">
        <w:rPr>
          <w:bCs/>
          <w:sz w:val="28"/>
          <w:szCs w:val="28"/>
        </w:rPr>
        <w:t>4.3.5. Chăm sóc thời kỳ ki</w:t>
      </w:r>
      <w:r w:rsidRPr="0028047C">
        <w:rPr>
          <w:bCs/>
          <w:sz w:val="28"/>
          <w:szCs w:val="28"/>
          <w:lang w:val="vi-VN"/>
        </w:rPr>
        <w:t>nh doạnh</w:t>
      </w:r>
    </w:p>
    <w:p w14:paraId="13952FAD" w14:textId="77777777" w:rsidR="00BC7065" w:rsidRPr="0028047C" w:rsidRDefault="00BC7065" w:rsidP="00C84A99">
      <w:pPr>
        <w:shd w:val="clear" w:color="auto" w:fill="FFFFFF"/>
        <w:ind w:firstLine="720"/>
        <w:jc w:val="both"/>
        <w:rPr>
          <w:bCs/>
          <w:i/>
          <w:sz w:val="28"/>
          <w:szCs w:val="28"/>
          <w:lang w:val="vi-VN"/>
        </w:rPr>
      </w:pPr>
      <w:r w:rsidRPr="0028047C">
        <w:rPr>
          <w:bCs/>
          <w:i/>
          <w:sz w:val="28"/>
          <w:szCs w:val="28"/>
          <w:lang w:val="vi-VN"/>
        </w:rPr>
        <w:t>(a)</w:t>
      </w:r>
      <w:r w:rsidRPr="0028047C">
        <w:rPr>
          <w:bCs/>
          <w:i/>
          <w:sz w:val="28"/>
          <w:szCs w:val="28"/>
        </w:rPr>
        <w:t xml:space="preserve"> Làm cỏ, tưới nước và quản lý độ ẩm đất</w:t>
      </w:r>
    </w:p>
    <w:p w14:paraId="5D52C3F5" w14:textId="77777777" w:rsidR="00BC7065" w:rsidRPr="0028047C" w:rsidRDefault="00BC7065" w:rsidP="00C84A99">
      <w:pPr>
        <w:shd w:val="clear" w:color="auto" w:fill="FFFFFF"/>
        <w:ind w:firstLine="720"/>
        <w:jc w:val="both"/>
        <w:rPr>
          <w:bCs/>
          <w:i/>
          <w:sz w:val="28"/>
          <w:szCs w:val="28"/>
          <w:lang w:val="vi-VN"/>
        </w:rPr>
      </w:pPr>
      <w:r w:rsidRPr="0028047C">
        <w:rPr>
          <w:bCs/>
          <w:sz w:val="28"/>
          <w:szCs w:val="28"/>
        </w:rPr>
        <w:t>Phần diện tính xung quanh tán cây phải luôn đ</w:t>
      </w:r>
      <w:r w:rsidRPr="0028047C">
        <w:rPr>
          <w:bCs/>
          <w:sz w:val="28"/>
          <w:szCs w:val="28"/>
        </w:rPr>
        <w:softHyphen/>
        <w:t>ược làm cỏ sạch sẽ để đảm bảo l</w:t>
      </w:r>
      <w:r w:rsidRPr="0028047C">
        <w:rPr>
          <w:bCs/>
          <w:sz w:val="28"/>
          <w:szCs w:val="28"/>
        </w:rPr>
        <w:softHyphen/>
        <w:t>ượng dinh dư</w:t>
      </w:r>
      <w:r w:rsidRPr="0028047C">
        <w:rPr>
          <w:bCs/>
          <w:sz w:val="28"/>
          <w:szCs w:val="28"/>
        </w:rPr>
        <w:softHyphen/>
        <w:t>ỡng bón cho cây không bị mất đi do cỏ dại. Sau khi cỏ nhổ lên đ</w:t>
      </w:r>
      <w:r w:rsidRPr="0028047C">
        <w:rPr>
          <w:bCs/>
          <w:sz w:val="28"/>
          <w:szCs w:val="28"/>
        </w:rPr>
        <w:softHyphen/>
        <w:t>ược tủ lại xung quanh gốc để hạn chế sự phát triển của đợt cỏ mới. Phần diện tích giữa các hàng cây không nhất thiết phải dãy sạch cỏ vì dẫn đến hiện t</w:t>
      </w:r>
      <w:r w:rsidRPr="0028047C">
        <w:rPr>
          <w:bCs/>
          <w:sz w:val="28"/>
          <w:szCs w:val="28"/>
        </w:rPr>
        <w:softHyphen/>
        <w:t>ượng xói mòn đất khi có m</w:t>
      </w:r>
      <w:r w:rsidRPr="0028047C">
        <w:rPr>
          <w:bCs/>
          <w:sz w:val="28"/>
          <w:szCs w:val="28"/>
        </w:rPr>
        <w:softHyphen/>
        <w:t>ưa lớn mà chỉ hạn chế không cho cỏ sinh  tr</w:t>
      </w:r>
      <w:r w:rsidRPr="0028047C">
        <w:rPr>
          <w:bCs/>
          <w:sz w:val="28"/>
          <w:szCs w:val="28"/>
        </w:rPr>
        <w:softHyphen/>
        <w:t>ưởng quá lớn, cạnh tranh dinh d</w:t>
      </w:r>
      <w:r w:rsidRPr="0028047C">
        <w:rPr>
          <w:bCs/>
          <w:sz w:val="28"/>
          <w:szCs w:val="28"/>
        </w:rPr>
        <w:softHyphen/>
        <w:t>ưỡng  của cây.</w:t>
      </w:r>
    </w:p>
    <w:p w14:paraId="4B34831E" w14:textId="77777777" w:rsidR="00BC7065" w:rsidRPr="0028047C" w:rsidRDefault="00BC7065" w:rsidP="00C84A99">
      <w:pPr>
        <w:shd w:val="clear" w:color="auto" w:fill="FFFFFF"/>
        <w:ind w:firstLine="720"/>
        <w:jc w:val="both"/>
        <w:rPr>
          <w:bCs/>
          <w:i/>
          <w:sz w:val="28"/>
          <w:szCs w:val="28"/>
          <w:lang w:val="vi-VN"/>
        </w:rPr>
      </w:pPr>
      <w:r w:rsidRPr="0028047C">
        <w:rPr>
          <w:bCs/>
          <w:sz w:val="28"/>
          <w:szCs w:val="28"/>
        </w:rPr>
        <w:t>Trong thời kì cây mang quả, việc t</w:t>
      </w:r>
      <w:r w:rsidRPr="0028047C">
        <w:rPr>
          <w:bCs/>
          <w:sz w:val="28"/>
          <w:szCs w:val="28"/>
        </w:rPr>
        <w:softHyphen/>
        <w:t>ới n</w:t>
      </w:r>
      <w:r w:rsidRPr="0028047C">
        <w:rPr>
          <w:bCs/>
          <w:sz w:val="28"/>
          <w:szCs w:val="28"/>
        </w:rPr>
        <w:softHyphen/>
        <w:t>ước cũng cần phải lư</w:t>
      </w:r>
      <w:r w:rsidRPr="0028047C">
        <w:rPr>
          <w:bCs/>
          <w:sz w:val="28"/>
          <w:szCs w:val="28"/>
        </w:rPr>
        <w:softHyphen/>
        <w:t>u ý để không làm ảnh h</w:t>
      </w:r>
      <w:r w:rsidRPr="0028047C">
        <w:rPr>
          <w:bCs/>
          <w:sz w:val="28"/>
          <w:szCs w:val="28"/>
        </w:rPr>
        <w:softHyphen/>
        <w:t>ưởng đến chu kỳ sinh tr</w:t>
      </w:r>
      <w:r w:rsidRPr="0028047C">
        <w:rPr>
          <w:bCs/>
          <w:sz w:val="28"/>
          <w:szCs w:val="28"/>
        </w:rPr>
        <w:softHyphen/>
        <w:t>ưởng, phát triển bình th</w:t>
      </w:r>
      <w:r w:rsidRPr="0028047C">
        <w:rPr>
          <w:bCs/>
          <w:sz w:val="28"/>
          <w:szCs w:val="28"/>
        </w:rPr>
        <w:softHyphen/>
        <w:t xml:space="preserve">ường của cây trong năm. </w:t>
      </w:r>
    </w:p>
    <w:p w14:paraId="3896EC11"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(b)</w:t>
      </w:r>
      <w:r w:rsidRPr="0028047C">
        <w:rPr>
          <w:bCs/>
          <w:i/>
          <w:sz w:val="28"/>
          <w:szCs w:val="28"/>
        </w:rPr>
        <w:t xml:space="preserve"> Bón phân </w:t>
      </w:r>
    </w:p>
    <w:p w14:paraId="10EB1DAC" w14:textId="77777777" w:rsidR="00BC7065" w:rsidRPr="0028047C" w:rsidRDefault="00BC7065" w:rsidP="00C84A99">
      <w:pPr>
        <w:shd w:val="clear" w:color="auto" w:fill="FFFFFF"/>
        <w:ind w:firstLine="720"/>
        <w:jc w:val="both"/>
        <w:rPr>
          <w:bCs/>
          <w:sz w:val="28"/>
          <w:szCs w:val="28"/>
        </w:rPr>
      </w:pPr>
      <w:r w:rsidRPr="0028047C">
        <w:rPr>
          <w:bCs/>
          <w:i/>
          <w:iCs/>
          <w:sz w:val="28"/>
          <w:szCs w:val="28"/>
        </w:rPr>
        <w:t>Lượng phân bón cho na ở thời kỳ kinh tế tính theo tuổi cây</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
        <w:gridCol w:w="1826"/>
        <w:gridCol w:w="1124"/>
        <w:gridCol w:w="1827"/>
        <w:gridCol w:w="1265"/>
        <w:gridCol w:w="1900"/>
      </w:tblGrid>
      <w:tr w:rsidR="0028047C" w:rsidRPr="0028047C" w14:paraId="5759D9EB" w14:textId="77777777" w:rsidTr="00C84A99">
        <w:trPr>
          <w:trHeight w:val="519"/>
          <w:jc w:val="center"/>
        </w:trPr>
        <w:tc>
          <w:tcPr>
            <w:tcW w:w="984" w:type="dxa"/>
            <w:vMerge w:val="restart"/>
            <w:tcBorders>
              <w:top w:val="single" w:sz="4" w:space="0" w:color="auto"/>
              <w:left w:val="single" w:sz="4" w:space="0" w:color="auto"/>
              <w:bottom w:val="single" w:sz="4" w:space="0" w:color="auto"/>
              <w:right w:val="single" w:sz="4" w:space="0" w:color="auto"/>
            </w:tcBorders>
            <w:vAlign w:val="center"/>
            <w:hideMark/>
          </w:tcPr>
          <w:p w14:paraId="26DE0CA1" w14:textId="77777777" w:rsidR="00BC7065" w:rsidRPr="0028047C" w:rsidRDefault="00BC7065" w:rsidP="00C84A99">
            <w:pPr>
              <w:shd w:val="clear" w:color="auto" w:fill="FFFFFF"/>
              <w:jc w:val="both"/>
              <w:rPr>
                <w:bCs/>
                <w:sz w:val="28"/>
                <w:szCs w:val="28"/>
              </w:rPr>
            </w:pPr>
            <w:r w:rsidRPr="0028047C">
              <w:rPr>
                <w:bCs/>
                <w:sz w:val="28"/>
                <w:szCs w:val="28"/>
              </w:rPr>
              <w:t>Tuổi cây</w:t>
            </w:r>
          </w:p>
        </w:tc>
        <w:tc>
          <w:tcPr>
            <w:tcW w:w="7942" w:type="dxa"/>
            <w:gridSpan w:val="5"/>
            <w:tcBorders>
              <w:top w:val="single" w:sz="4" w:space="0" w:color="auto"/>
              <w:left w:val="single" w:sz="4" w:space="0" w:color="auto"/>
              <w:bottom w:val="single" w:sz="4" w:space="0" w:color="auto"/>
              <w:right w:val="single" w:sz="4" w:space="0" w:color="auto"/>
            </w:tcBorders>
            <w:hideMark/>
          </w:tcPr>
          <w:p w14:paraId="2F97385B" w14:textId="77777777" w:rsidR="00BC7065" w:rsidRPr="0028047C" w:rsidRDefault="00BC7065" w:rsidP="00C84A99">
            <w:pPr>
              <w:shd w:val="clear" w:color="auto" w:fill="FFFFFF"/>
              <w:jc w:val="both"/>
              <w:rPr>
                <w:bCs/>
                <w:sz w:val="28"/>
                <w:szCs w:val="28"/>
              </w:rPr>
            </w:pPr>
            <w:r w:rsidRPr="0028047C">
              <w:rPr>
                <w:bCs/>
                <w:sz w:val="28"/>
                <w:szCs w:val="28"/>
              </w:rPr>
              <w:t>Lượng phân bón (kg/cây/năm)</w:t>
            </w:r>
          </w:p>
        </w:tc>
      </w:tr>
      <w:tr w:rsidR="0028047C" w:rsidRPr="0028047C" w14:paraId="2E6DF011" w14:textId="77777777" w:rsidTr="00C84A99">
        <w:trPr>
          <w:trHeight w:val="147"/>
          <w:jc w:val="center"/>
        </w:trPr>
        <w:tc>
          <w:tcPr>
            <w:tcW w:w="984" w:type="dxa"/>
            <w:vMerge/>
            <w:tcBorders>
              <w:top w:val="single" w:sz="4" w:space="0" w:color="auto"/>
              <w:left w:val="single" w:sz="4" w:space="0" w:color="auto"/>
              <w:bottom w:val="single" w:sz="4" w:space="0" w:color="auto"/>
              <w:right w:val="single" w:sz="4" w:space="0" w:color="auto"/>
            </w:tcBorders>
            <w:vAlign w:val="center"/>
            <w:hideMark/>
          </w:tcPr>
          <w:p w14:paraId="2D09E490" w14:textId="77777777" w:rsidR="00BC7065" w:rsidRPr="0028047C" w:rsidRDefault="00BC7065" w:rsidP="00C84A99">
            <w:pPr>
              <w:shd w:val="clear" w:color="auto" w:fill="FFFFFF"/>
              <w:jc w:val="both"/>
              <w:rPr>
                <w:bCs/>
                <w:sz w:val="28"/>
                <w:szCs w:val="28"/>
              </w:rPr>
            </w:pPr>
          </w:p>
        </w:tc>
        <w:tc>
          <w:tcPr>
            <w:tcW w:w="1826" w:type="dxa"/>
            <w:tcBorders>
              <w:top w:val="single" w:sz="4" w:space="0" w:color="auto"/>
              <w:left w:val="single" w:sz="4" w:space="0" w:color="auto"/>
              <w:bottom w:val="single" w:sz="4" w:space="0" w:color="auto"/>
              <w:right w:val="single" w:sz="4" w:space="0" w:color="auto"/>
            </w:tcBorders>
            <w:hideMark/>
          </w:tcPr>
          <w:p w14:paraId="6F923A22" w14:textId="77777777" w:rsidR="00BC7065" w:rsidRPr="0028047C" w:rsidRDefault="00BC7065" w:rsidP="00C84A99">
            <w:pPr>
              <w:shd w:val="clear" w:color="auto" w:fill="FFFFFF"/>
              <w:jc w:val="both"/>
              <w:rPr>
                <w:bCs/>
                <w:sz w:val="28"/>
                <w:szCs w:val="28"/>
              </w:rPr>
            </w:pPr>
            <w:r w:rsidRPr="0028047C">
              <w:rPr>
                <w:bCs/>
                <w:sz w:val="28"/>
                <w:szCs w:val="28"/>
              </w:rPr>
              <w:t>Phân hữu cơ vi sinh</w:t>
            </w:r>
          </w:p>
        </w:tc>
        <w:tc>
          <w:tcPr>
            <w:tcW w:w="1124" w:type="dxa"/>
            <w:tcBorders>
              <w:top w:val="single" w:sz="4" w:space="0" w:color="auto"/>
              <w:left w:val="single" w:sz="4" w:space="0" w:color="auto"/>
              <w:bottom w:val="single" w:sz="4" w:space="0" w:color="auto"/>
              <w:right w:val="single" w:sz="4" w:space="0" w:color="auto"/>
            </w:tcBorders>
            <w:hideMark/>
          </w:tcPr>
          <w:p w14:paraId="57CD11AD" w14:textId="77777777" w:rsidR="00BC7065" w:rsidRPr="0028047C" w:rsidRDefault="00BC7065" w:rsidP="00C84A99">
            <w:pPr>
              <w:shd w:val="clear" w:color="auto" w:fill="FFFFFF"/>
              <w:jc w:val="both"/>
              <w:rPr>
                <w:bCs/>
                <w:sz w:val="28"/>
                <w:szCs w:val="28"/>
              </w:rPr>
            </w:pPr>
            <w:r w:rsidRPr="0028047C">
              <w:rPr>
                <w:bCs/>
                <w:sz w:val="28"/>
                <w:szCs w:val="28"/>
              </w:rPr>
              <w:t>Vôi bột</w:t>
            </w:r>
          </w:p>
        </w:tc>
        <w:tc>
          <w:tcPr>
            <w:tcW w:w="1827" w:type="dxa"/>
            <w:tcBorders>
              <w:top w:val="single" w:sz="4" w:space="0" w:color="auto"/>
              <w:left w:val="single" w:sz="4" w:space="0" w:color="auto"/>
              <w:bottom w:val="single" w:sz="4" w:space="0" w:color="auto"/>
              <w:right w:val="single" w:sz="4" w:space="0" w:color="auto"/>
            </w:tcBorders>
            <w:hideMark/>
          </w:tcPr>
          <w:p w14:paraId="712C0644" w14:textId="77777777" w:rsidR="00BC7065" w:rsidRPr="0028047C" w:rsidRDefault="00BC7065" w:rsidP="00C84A99">
            <w:pPr>
              <w:shd w:val="clear" w:color="auto" w:fill="FFFFFF"/>
              <w:jc w:val="both"/>
              <w:rPr>
                <w:bCs/>
                <w:sz w:val="28"/>
                <w:szCs w:val="28"/>
              </w:rPr>
            </w:pPr>
            <w:r w:rsidRPr="0028047C">
              <w:rPr>
                <w:bCs/>
                <w:sz w:val="28"/>
                <w:szCs w:val="28"/>
              </w:rPr>
              <w:t>NPK 16:16:8</w:t>
            </w:r>
          </w:p>
        </w:tc>
        <w:tc>
          <w:tcPr>
            <w:tcW w:w="1265" w:type="dxa"/>
            <w:tcBorders>
              <w:top w:val="single" w:sz="4" w:space="0" w:color="auto"/>
              <w:left w:val="single" w:sz="4" w:space="0" w:color="auto"/>
              <w:bottom w:val="single" w:sz="4" w:space="0" w:color="auto"/>
              <w:right w:val="single" w:sz="4" w:space="0" w:color="auto"/>
            </w:tcBorders>
            <w:hideMark/>
          </w:tcPr>
          <w:p w14:paraId="40F95889" w14:textId="77777777" w:rsidR="00BC7065" w:rsidRPr="0028047C" w:rsidRDefault="00BC7065" w:rsidP="00C84A99">
            <w:pPr>
              <w:shd w:val="clear" w:color="auto" w:fill="FFFFFF"/>
              <w:jc w:val="both"/>
              <w:rPr>
                <w:bCs/>
                <w:sz w:val="28"/>
                <w:szCs w:val="28"/>
              </w:rPr>
            </w:pPr>
            <w:r w:rsidRPr="0028047C">
              <w:rPr>
                <w:bCs/>
                <w:sz w:val="28"/>
                <w:szCs w:val="28"/>
              </w:rPr>
              <w:t>Supe lân</w:t>
            </w:r>
          </w:p>
        </w:tc>
        <w:tc>
          <w:tcPr>
            <w:tcW w:w="1900" w:type="dxa"/>
            <w:tcBorders>
              <w:top w:val="single" w:sz="4" w:space="0" w:color="auto"/>
              <w:left w:val="single" w:sz="4" w:space="0" w:color="auto"/>
              <w:bottom w:val="single" w:sz="4" w:space="0" w:color="auto"/>
              <w:right w:val="single" w:sz="4" w:space="0" w:color="auto"/>
            </w:tcBorders>
            <w:hideMark/>
          </w:tcPr>
          <w:p w14:paraId="38C66719" w14:textId="77777777" w:rsidR="00BC7065" w:rsidRPr="0028047C" w:rsidRDefault="00BC7065" w:rsidP="00C84A99">
            <w:pPr>
              <w:shd w:val="clear" w:color="auto" w:fill="FFFFFF"/>
              <w:jc w:val="both"/>
              <w:rPr>
                <w:bCs/>
                <w:sz w:val="28"/>
                <w:szCs w:val="28"/>
                <w:vertAlign w:val="subscript"/>
              </w:rPr>
            </w:pPr>
            <w:r w:rsidRPr="0028047C">
              <w:rPr>
                <w:bCs/>
                <w:sz w:val="28"/>
                <w:szCs w:val="28"/>
              </w:rPr>
              <w:t>K</w:t>
            </w:r>
            <w:r w:rsidRPr="0028047C">
              <w:rPr>
                <w:bCs/>
                <w:sz w:val="28"/>
                <w:szCs w:val="28"/>
                <w:vertAlign w:val="subscript"/>
              </w:rPr>
              <w:t>2</w:t>
            </w:r>
            <w:r w:rsidRPr="0028047C">
              <w:rPr>
                <w:bCs/>
                <w:sz w:val="28"/>
                <w:szCs w:val="28"/>
              </w:rPr>
              <w:t>SO</w:t>
            </w:r>
            <w:r w:rsidRPr="0028047C">
              <w:rPr>
                <w:bCs/>
                <w:sz w:val="28"/>
                <w:szCs w:val="28"/>
                <w:vertAlign w:val="subscript"/>
              </w:rPr>
              <w:t>4</w:t>
            </w:r>
          </w:p>
        </w:tc>
      </w:tr>
      <w:tr w:rsidR="0028047C" w:rsidRPr="0028047C" w14:paraId="2AF26A26" w14:textId="77777777" w:rsidTr="00C84A99">
        <w:trPr>
          <w:trHeight w:val="901"/>
          <w:jc w:val="center"/>
        </w:trPr>
        <w:tc>
          <w:tcPr>
            <w:tcW w:w="984" w:type="dxa"/>
            <w:tcBorders>
              <w:top w:val="single" w:sz="4" w:space="0" w:color="auto"/>
              <w:left w:val="single" w:sz="4" w:space="0" w:color="auto"/>
              <w:bottom w:val="single" w:sz="4" w:space="0" w:color="auto"/>
              <w:right w:val="single" w:sz="4" w:space="0" w:color="auto"/>
            </w:tcBorders>
            <w:vAlign w:val="center"/>
            <w:hideMark/>
          </w:tcPr>
          <w:p w14:paraId="4A9F88AD" w14:textId="77777777" w:rsidR="00BC7065" w:rsidRPr="0028047C" w:rsidRDefault="00BC7065" w:rsidP="00C84A99">
            <w:pPr>
              <w:shd w:val="clear" w:color="auto" w:fill="FFFFFF"/>
              <w:jc w:val="both"/>
              <w:rPr>
                <w:bCs/>
                <w:sz w:val="28"/>
                <w:szCs w:val="28"/>
              </w:rPr>
            </w:pPr>
            <w:r w:rsidRPr="0028047C">
              <w:rPr>
                <w:bCs/>
                <w:sz w:val="28"/>
                <w:szCs w:val="28"/>
              </w:rPr>
              <w:t>4-6</w:t>
            </w:r>
          </w:p>
        </w:tc>
        <w:tc>
          <w:tcPr>
            <w:tcW w:w="1826" w:type="dxa"/>
            <w:tcBorders>
              <w:top w:val="single" w:sz="4" w:space="0" w:color="auto"/>
              <w:left w:val="single" w:sz="4" w:space="0" w:color="auto"/>
              <w:bottom w:val="single" w:sz="4" w:space="0" w:color="auto"/>
              <w:right w:val="single" w:sz="4" w:space="0" w:color="auto"/>
            </w:tcBorders>
            <w:vAlign w:val="center"/>
            <w:hideMark/>
          </w:tcPr>
          <w:p w14:paraId="654B4025" w14:textId="77777777" w:rsidR="00BC7065" w:rsidRPr="0028047C" w:rsidRDefault="00BC7065" w:rsidP="00C84A99">
            <w:pPr>
              <w:shd w:val="clear" w:color="auto" w:fill="FFFFFF"/>
              <w:jc w:val="both"/>
              <w:rPr>
                <w:bCs/>
                <w:sz w:val="28"/>
                <w:szCs w:val="28"/>
              </w:rPr>
            </w:pPr>
            <w:r w:rsidRPr="0028047C">
              <w:rPr>
                <w:bCs/>
                <w:sz w:val="28"/>
                <w:szCs w:val="28"/>
              </w:rPr>
              <w:t>10 - 15</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2E8A97B" w14:textId="77777777" w:rsidR="00BC7065" w:rsidRPr="0028047C" w:rsidRDefault="00BC7065" w:rsidP="00C84A99">
            <w:pPr>
              <w:shd w:val="clear" w:color="auto" w:fill="FFFFFF"/>
              <w:jc w:val="both"/>
              <w:rPr>
                <w:bCs/>
                <w:sz w:val="28"/>
                <w:szCs w:val="28"/>
              </w:rPr>
            </w:pPr>
            <w:r w:rsidRPr="0028047C">
              <w:rPr>
                <w:bCs/>
                <w:sz w:val="28"/>
                <w:szCs w:val="28"/>
              </w:rPr>
              <w:t>0,5 - 1,0</w:t>
            </w:r>
          </w:p>
        </w:tc>
        <w:tc>
          <w:tcPr>
            <w:tcW w:w="1827" w:type="dxa"/>
            <w:tcBorders>
              <w:top w:val="single" w:sz="4" w:space="0" w:color="auto"/>
              <w:left w:val="single" w:sz="4" w:space="0" w:color="auto"/>
              <w:bottom w:val="single" w:sz="4" w:space="0" w:color="auto"/>
              <w:right w:val="single" w:sz="4" w:space="0" w:color="auto"/>
            </w:tcBorders>
            <w:vAlign w:val="center"/>
            <w:hideMark/>
          </w:tcPr>
          <w:p w14:paraId="02BA8597" w14:textId="77777777" w:rsidR="00BC7065" w:rsidRPr="0028047C" w:rsidRDefault="00BC7065" w:rsidP="00C84A99">
            <w:pPr>
              <w:shd w:val="clear" w:color="auto" w:fill="FFFFFF"/>
              <w:jc w:val="both"/>
              <w:rPr>
                <w:bCs/>
                <w:sz w:val="28"/>
                <w:szCs w:val="28"/>
              </w:rPr>
            </w:pPr>
            <w:r w:rsidRPr="0028047C">
              <w:rPr>
                <w:bCs/>
                <w:sz w:val="28"/>
                <w:szCs w:val="28"/>
              </w:rPr>
              <w:t>1,0 - 1,3</w:t>
            </w:r>
          </w:p>
        </w:tc>
        <w:tc>
          <w:tcPr>
            <w:tcW w:w="1265" w:type="dxa"/>
            <w:tcBorders>
              <w:top w:val="single" w:sz="4" w:space="0" w:color="auto"/>
              <w:left w:val="single" w:sz="4" w:space="0" w:color="auto"/>
              <w:bottom w:val="single" w:sz="4" w:space="0" w:color="auto"/>
              <w:right w:val="single" w:sz="4" w:space="0" w:color="auto"/>
            </w:tcBorders>
            <w:vAlign w:val="center"/>
            <w:hideMark/>
          </w:tcPr>
          <w:p w14:paraId="48A3A448" w14:textId="77777777" w:rsidR="00BC7065" w:rsidRPr="0028047C" w:rsidRDefault="00BC7065" w:rsidP="00C84A99">
            <w:pPr>
              <w:shd w:val="clear" w:color="auto" w:fill="FFFFFF"/>
              <w:jc w:val="both"/>
              <w:rPr>
                <w:bCs/>
                <w:sz w:val="28"/>
                <w:szCs w:val="28"/>
              </w:rPr>
            </w:pPr>
            <w:r w:rsidRPr="0028047C">
              <w:rPr>
                <w:bCs/>
                <w:sz w:val="28"/>
                <w:szCs w:val="28"/>
              </w:rPr>
              <w:t>0,6 - 0,8</w:t>
            </w:r>
          </w:p>
        </w:tc>
        <w:tc>
          <w:tcPr>
            <w:tcW w:w="1900" w:type="dxa"/>
            <w:tcBorders>
              <w:top w:val="single" w:sz="4" w:space="0" w:color="auto"/>
              <w:left w:val="single" w:sz="4" w:space="0" w:color="auto"/>
              <w:bottom w:val="single" w:sz="4" w:space="0" w:color="auto"/>
              <w:right w:val="single" w:sz="4" w:space="0" w:color="auto"/>
            </w:tcBorders>
            <w:vAlign w:val="center"/>
            <w:hideMark/>
          </w:tcPr>
          <w:p w14:paraId="48E2415D" w14:textId="77777777" w:rsidR="00BC7065" w:rsidRPr="0028047C" w:rsidRDefault="00BC7065" w:rsidP="00C84A99">
            <w:pPr>
              <w:shd w:val="clear" w:color="auto" w:fill="FFFFFF"/>
              <w:jc w:val="both"/>
              <w:rPr>
                <w:bCs/>
                <w:sz w:val="28"/>
                <w:szCs w:val="28"/>
              </w:rPr>
            </w:pPr>
            <w:r w:rsidRPr="0028047C">
              <w:rPr>
                <w:bCs/>
                <w:sz w:val="28"/>
                <w:szCs w:val="28"/>
              </w:rPr>
              <w:t>0,3 - 0,5</w:t>
            </w:r>
          </w:p>
        </w:tc>
      </w:tr>
      <w:tr w:rsidR="0028047C" w:rsidRPr="0028047C" w14:paraId="68AB081E" w14:textId="77777777" w:rsidTr="00C84A99">
        <w:trPr>
          <w:trHeight w:val="886"/>
          <w:jc w:val="center"/>
        </w:trPr>
        <w:tc>
          <w:tcPr>
            <w:tcW w:w="984" w:type="dxa"/>
            <w:tcBorders>
              <w:top w:val="single" w:sz="4" w:space="0" w:color="auto"/>
              <w:left w:val="single" w:sz="4" w:space="0" w:color="auto"/>
              <w:bottom w:val="single" w:sz="4" w:space="0" w:color="auto"/>
              <w:right w:val="single" w:sz="4" w:space="0" w:color="auto"/>
            </w:tcBorders>
            <w:vAlign w:val="center"/>
            <w:hideMark/>
          </w:tcPr>
          <w:p w14:paraId="30DEF3B8" w14:textId="77777777" w:rsidR="00BC7065" w:rsidRPr="0028047C" w:rsidRDefault="00BC7065" w:rsidP="00C84A99">
            <w:pPr>
              <w:shd w:val="clear" w:color="auto" w:fill="FFFFFF"/>
              <w:jc w:val="both"/>
              <w:rPr>
                <w:bCs/>
                <w:sz w:val="28"/>
                <w:szCs w:val="28"/>
              </w:rPr>
            </w:pPr>
            <w:r w:rsidRPr="0028047C">
              <w:rPr>
                <w:bCs/>
                <w:sz w:val="28"/>
                <w:szCs w:val="28"/>
              </w:rPr>
              <w:t>7-10</w:t>
            </w:r>
          </w:p>
        </w:tc>
        <w:tc>
          <w:tcPr>
            <w:tcW w:w="1826" w:type="dxa"/>
            <w:tcBorders>
              <w:top w:val="single" w:sz="4" w:space="0" w:color="auto"/>
              <w:left w:val="single" w:sz="4" w:space="0" w:color="auto"/>
              <w:bottom w:val="single" w:sz="4" w:space="0" w:color="auto"/>
              <w:right w:val="single" w:sz="4" w:space="0" w:color="auto"/>
            </w:tcBorders>
            <w:vAlign w:val="center"/>
            <w:hideMark/>
          </w:tcPr>
          <w:p w14:paraId="7438B15B" w14:textId="77777777" w:rsidR="00BC7065" w:rsidRPr="0028047C" w:rsidRDefault="00BC7065" w:rsidP="00C84A99">
            <w:pPr>
              <w:shd w:val="clear" w:color="auto" w:fill="FFFFFF"/>
              <w:jc w:val="both"/>
              <w:rPr>
                <w:bCs/>
                <w:sz w:val="28"/>
                <w:szCs w:val="28"/>
              </w:rPr>
            </w:pPr>
            <w:r w:rsidRPr="0028047C">
              <w:rPr>
                <w:bCs/>
                <w:sz w:val="28"/>
                <w:szCs w:val="28"/>
              </w:rPr>
              <w:t>15 - 20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DF8F641" w14:textId="77777777" w:rsidR="00BC7065" w:rsidRPr="0028047C" w:rsidRDefault="00BC7065" w:rsidP="00C84A99">
            <w:pPr>
              <w:shd w:val="clear" w:color="auto" w:fill="FFFFFF"/>
              <w:jc w:val="both"/>
              <w:rPr>
                <w:bCs/>
                <w:sz w:val="28"/>
                <w:szCs w:val="28"/>
              </w:rPr>
            </w:pPr>
            <w:r w:rsidRPr="0028047C">
              <w:rPr>
                <w:bCs/>
                <w:sz w:val="28"/>
                <w:szCs w:val="28"/>
              </w:rPr>
              <w:t>1,0 - 1,5</w:t>
            </w:r>
          </w:p>
        </w:tc>
        <w:tc>
          <w:tcPr>
            <w:tcW w:w="1827" w:type="dxa"/>
            <w:tcBorders>
              <w:top w:val="single" w:sz="4" w:space="0" w:color="auto"/>
              <w:left w:val="single" w:sz="4" w:space="0" w:color="auto"/>
              <w:bottom w:val="single" w:sz="4" w:space="0" w:color="auto"/>
              <w:right w:val="single" w:sz="4" w:space="0" w:color="auto"/>
            </w:tcBorders>
            <w:vAlign w:val="center"/>
            <w:hideMark/>
          </w:tcPr>
          <w:p w14:paraId="130C01BE" w14:textId="77777777" w:rsidR="00BC7065" w:rsidRPr="0028047C" w:rsidRDefault="00BC7065" w:rsidP="00C84A99">
            <w:pPr>
              <w:shd w:val="clear" w:color="auto" w:fill="FFFFFF"/>
              <w:jc w:val="both"/>
              <w:rPr>
                <w:bCs/>
                <w:sz w:val="28"/>
                <w:szCs w:val="28"/>
              </w:rPr>
            </w:pPr>
            <w:r w:rsidRPr="0028047C">
              <w:rPr>
                <w:bCs/>
                <w:sz w:val="28"/>
                <w:szCs w:val="28"/>
              </w:rPr>
              <w:t>1,5 - 1,7</w:t>
            </w:r>
          </w:p>
        </w:tc>
        <w:tc>
          <w:tcPr>
            <w:tcW w:w="1265" w:type="dxa"/>
            <w:tcBorders>
              <w:top w:val="single" w:sz="4" w:space="0" w:color="auto"/>
              <w:left w:val="single" w:sz="4" w:space="0" w:color="auto"/>
              <w:bottom w:val="single" w:sz="4" w:space="0" w:color="auto"/>
              <w:right w:val="single" w:sz="4" w:space="0" w:color="auto"/>
            </w:tcBorders>
            <w:vAlign w:val="center"/>
            <w:hideMark/>
          </w:tcPr>
          <w:p w14:paraId="4EAB9F9A" w14:textId="77777777" w:rsidR="00BC7065" w:rsidRPr="0028047C" w:rsidRDefault="00BC7065" w:rsidP="00C84A99">
            <w:pPr>
              <w:shd w:val="clear" w:color="auto" w:fill="FFFFFF"/>
              <w:jc w:val="both"/>
              <w:rPr>
                <w:bCs/>
                <w:sz w:val="28"/>
                <w:szCs w:val="28"/>
              </w:rPr>
            </w:pPr>
            <w:r w:rsidRPr="0028047C">
              <w:rPr>
                <w:bCs/>
                <w:sz w:val="28"/>
                <w:szCs w:val="28"/>
              </w:rPr>
              <w:t>0,9 - 1,0</w:t>
            </w:r>
          </w:p>
        </w:tc>
        <w:tc>
          <w:tcPr>
            <w:tcW w:w="1900" w:type="dxa"/>
            <w:tcBorders>
              <w:top w:val="single" w:sz="4" w:space="0" w:color="auto"/>
              <w:left w:val="single" w:sz="4" w:space="0" w:color="auto"/>
              <w:bottom w:val="single" w:sz="4" w:space="0" w:color="auto"/>
              <w:right w:val="single" w:sz="4" w:space="0" w:color="auto"/>
            </w:tcBorders>
            <w:vAlign w:val="center"/>
            <w:hideMark/>
          </w:tcPr>
          <w:p w14:paraId="2916BF06" w14:textId="77777777" w:rsidR="00BC7065" w:rsidRPr="0028047C" w:rsidRDefault="00BC7065" w:rsidP="00C84A99">
            <w:pPr>
              <w:shd w:val="clear" w:color="auto" w:fill="FFFFFF"/>
              <w:jc w:val="both"/>
              <w:rPr>
                <w:bCs/>
                <w:sz w:val="28"/>
                <w:szCs w:val="28"/>
              </w:rPr>
            </w:pPr>
            <w:r w:rsidRPr="0028047C">
              <w:rPr>
                <w:bCs/>
                <w:sz w:val="28"/>
                <w:szCs w:val="28"/>
              </w:rPr>
              <w:t>0,5 - 0,7</w:t>
            </w:r>
          </w:p>
        </w:tc>
      </w:tr>
      <w:tr w:rsidR="0028047C" w:rsidRPr="0028047C" w14:paraId="4F9968B3" w14:textId="77777777" w:rsidTr="00C84A99">
        <w:trPr>
          <w:trHeight w:val="901"/>
          <w:jc w:val="center"/>
        </w:trPr>
        <w:tc>
          <w:tcPr>
            <w:tcW w:w="984" w:type="dxa"/>
            <w:tcBorders>
              <w:top w:val="single" w:sz="4" w:space="0" w:color="auto"/>
              <w:left w:val="single" w:sz="4" w:space="0" w:color="auto"/>
              <w:bottom w:val="single" w:sz="4" w:space="0" w:color="auto"/>
              <w:right w:val="single" w:sz="4" w:space="0" w:color="auto"/>
            </w:tcBorders>
            <w:vAlign w:val="center"/>
            <w:hideMark/>
          </w:tcPr>
          <w:p w14:paraId="046356EC" w14:textId="77777777" w:rsidR="00BC7065" w:rsidRPr="0028047C" w:rsidRDefault="00BC7065" w:rsidP="00C84A99">
            <w:pPr>
              <w:shd w:val="clear" w:color="auto" w:fill="FFFFFF"/>
              <w:jc w:val="both"/>
              <w:rPr>
                <w:bCs/>
                <w:sz w:val="28"/>
                <w:szCs w:val="28"/>
              </w:rPr>
            </w:pPr>
            <w:r w:rsidRPr="0028047C">
              <w:rPr>
                <w:bCs/>
                <w:sz w:val="28"/>
                <w:szCs w:val="28"/>
              </w:rPr>
              <w:t>&gt;10</w:t>
            </w:r>
          </w:p>
        </w:tc>
        <w:tc>
          <w:tcPr>
            <w:tcW w:w="1826" w:type="dxa"/>
            <w:tcBorders>
              <w:top w:val="single" w:sz="4" w:space="0" w:color="auto"/>
              <w:left w:val="single" w:sz="4" w:space="0" w:color="auto"/>
              <w:bottom w:val="single" w:sz="4" w:space="0" w:color="auto"/>
              <w:right w:val="single" w:sz="4" w:space="0" w:color="auto"/>
            </w:tcBorders>
            <w:vAlign w:val="center"/>
            <w:hideMark/>
          </w:tcPr>
          <w:p w14:paraId="720A3E0C" w14:textId="77777777" w:rsidR="00BC7065" w:rsidRPr="0028047C" w:rsidRDefault="00BC7065" w:rsidP="00C84A99">
            <w:pPr>
              <w:shd w:val="clear" w:color="auto" w:fill="FFFFFF"/>
              <w:jc w:val="both"/>
              <w:rPr>
                <w:bCs/>
                <w:sz w:val="28"/>
                <w:szCs w:val="28"/>
              </w:rPr>
            </w:pPr>
            <w:r w:rsidRPr="0028047C">
              <w:rPr>
                <w:bCs/>
                <w:sz w:val="28"/>
                <w:szCs w:val="28"/>
              </w:rPr>
              <w:t>20 - 30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DFB59E8" w14:textId="77777777" w:rsidR="00BC7065" w:rsidRPr="0028047C" w:rsidRDefault="00BC7065" w:rsidP="00C84A99">
            <w:pPr>
              <w:shd w:val="clear" w:color="auto" w:fill="FFFFFF"/>
              <w:jc w:val="both"/>
              <w:rPr>
                <w:bCs/>
                <w:sz w:val="28"/>
                <w:szCs w:val="28"/>
              </w:rPr>
            </w:pPr>
            <w:r w:rsidRPr="0028047C">
              <w:rPr>
                <w:bCs/>
                <w:sz w:val="28"/>
                <w:szCs w:val="28"/>
              </w:rPr>
              <w:t>1,0 - 1,5</w:t>
            </w:r>
          </w:p>
        </w:tc>
        <w:tc>
          <w:tcPr>
            <w:tcW w:w="1827" w:type="dxa"/>
            <w:tcBorders>
              <w:top w:val="single" w:sz="4" w:space="0" w:color="auto"/>
              <w:left w:val="single" w:sz="4" w:space="0" w:color="auto"/>
              <w:bottom w:val="single" w:sz="4" w:space="0" w:color="auto"/>
              <w:right w:val="single" w:sz="4" w:space="0" w:color="auto"/>
            </w:tcBorders>
            <w:vAlign w:val="center"/>
            <w:hideMark/>
          </w:tcPr>
          <w:p w14:paraId="7EB4E362" w14:textId="77777777" w:rsidR="00BC7065" w:rsidRPr="0028047C" w:rsidRDefault="00BC7065" w:rsidP="00C84A99">
            <w:pPr>
              <w:shd w:val="clear" w:color="auto" w:fill="FFFFFF"/>
              <w:jc w:val="both"/>
              <w:rPr>
                <w:bCs/>
                <w:sz w:val="28"/>
                <w:szCs w:val="28"/>
              </w:rPr>
            </w:pPr>
            <w:r w:rsidRPr="0028047C">
              <w:rPr>
                <w:bCs/>
                <w:sz w:val="28"/>
                <w:szCs w:val="28"/>
              </w:rPr>
              <w:t>1,8 - 2,5</w:t>
            </w:r>
          </w:p>
        </w:tc>
        <w:tc>
          <w:tcPr>
            <w:tcW w:w="1265" w:type="dxa"/>
            <w:tcBorders>
              <w:top w:val="single" w:sz="4" w:space="0" w:color="auto"/>
              <w:left w:val="single" w:sz="4" w:space="0" w:color="auto"/>
              <w:bottom w:val="single" w:sz="4" w:space="0" w:color="auto"/>
              <w:right w:val="single" w:sz="4" w:space="0" w:color="auto"/>
            </w:tcBorders>
            <w:vAlign w:val="center"/>
            <w:hideMark/>
          </w:tcPr>
          <w:p w14:paraId="7C841917" w14:textId="77777777" w:rsidR="00BC7065" w:rsidRPr="0028047C" w:rsidRDefault="00BC7065" w:rsidP="00C84A99">
            <w:pPr>
              <w:shd w:val="clear" w:color="auto" w:fill="FFFFFF"/>
              <w:jc w:val="both"/>
              <w:rPr>
                <w:bCs/>
                <w:sz w:val="28"/>
                <w:szCs w:val="28"/>
              </w:rPr>
            </w:pPr>
            <w:r w:rsidRPr="0028047C">
              <w:rPr>
                <w:bCs/>
                <w:sz w:val="28"/>
                <w:szCs w:val="28"/>
              </w:rPr>
              <w:t>1,1 - 1,5</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2C3762C" w14:textId="77777777" w:rsidR="00BC7065" w:rsidRPr="0028047C" w:rsidRDefault="00BC7065" w:rsidP="00C84A99">
            <w:pPr>
              <w:shd w:val="clear" w:color="auto" w:fill="FFFFFF"/>
              <w:jc w:val="both"/>
              <w:rPr>
                <w:bCs/>
                <w:sz w:val="28"/>
                <w:szCs w:val="28"/>
              </w:rPr>
            </w:pPr>
            <w:r w:rsidRPr="0028047C">
              <w:rPr>
                <w:bCs/>
                <w:sz w:val="28"/>
                <w:szCs w:val="28"/>
              </w:rPr>
              <w:t>0,7 - 1,0</w:t>
            </w:r>
          </w:p>
        </w:tc>
      </w:tr>
    </w:tbl>
    <w:p w14:paraId="4B527876" w14:textId="77777777" w:rsidR="00BC7065" w:rsidRPr="0028047C" w:rsidRDefault="00BC7065" w:rsidP="00C84A99">
      <w:pPr>
        <w:shd w:val="clear" w:color="auto" w:fill="FFFFFF"/>
        <w:ind w:firstLine="720"/>
        <w:jc w:val="both"/>
        <w:rPr>
          <w:bCs/>
          <w:sz w:val="28"/>
          <w:szCs w:val="28"/>
        </w:rPr>
      </w:pPr>
      <w:r w:rsidRPr="0028047C">
        <w:rPr>
          <w:bCs/>
          <w:sz w:val="28"/>
          <w:szCs w:val="28"/>
        </w:rPr>
        <w:t>- Bón khi thu hoạch xong: Toàn bộ phân hữu cơ vi sinh, supe lân, vôi bột + 35% phân NPK.</w:t>
      </w:r>
    </w:p>
    <w:p w14:paraId="35E4341D" w14:textId="77777777" w:rsidR="00BC7065" w:rsidRPr="0028047C" w:rsidRDefault="00BC7065" w:rsidP="00C84A99">
      <w:pPr>
        <w:shd w:val="clear" w:color="auto" w:fill="FFFFFF"/>
        <w:ind w:firstLine="720"/>
        <w:jc w:val="both"/>
        <w:rPr>
          <w:bCs/>
          <w:sz w:val="28"/>
          <w:szCs w:val="28"/>
          <w:lang w:val="es-ES"/>
        </w:rPr>
      </w:pPr>
      <w:r w:rsidRPr="0028047C">
        <w:rPr>
          <w:bCs/>
          <w:sz w:val="28"/>
          <w:szCs w:val="28"/>
          <w:lang w:val="es-ES"/>
        </w:rPr>
        <w:lastRenderedPageBreak/>
        <w:t>- Bón trước khi ra hoa: 30% NPK.</w:t>
      </w:r>
    </w:p>
    <w:p w14:paraId="0EB00FEF" w14:textId="77777777" w:rsidR="00BC7065" w:rsidRPr="0028047C" w:rsidRDefault="00BC7065" w:rsidP="00C84A99">
      <w:pPr>
        <w:shd w:val="clear" w:color="auto" w:fill="FFFFFF"/>
        <w:ind w:firstLine="720"/>
        <w:jc w:val="both"/>
        <w:rPr>
          <w:bCs/>
          <w:sz w:val="28"/>
          <w:szCs w:val="28"/>
          <w:lang w:val="es-ES"/>
        </w:rPr>
      </w:pPr>
      <w:r w:rsidRPr="0028047C">
        <w:rPr>
          <w:bCs/>
          <w:sz w:val="28"/>
          <w:szCs w:val="28"/>
          <w:lang w:val="es-ES"/>
        </w:rPr>
        <w:t>- Bón khi đậu quả được 25 - 30 ngày: 15% NPK</w:t>
      </w:r>
    </w:p>
    <w:p w14:paraId="135FFDAC" w14:textId="77777777" w:rsidR="00BC7065" w:rsidRPr="0028047C" w:rsidRDefault="00BC7065" w:rsidP="00C84A99">
      <w:pPr>
        <w:shd w:val="clear" w:color="auto" w:fill="FFFFFF"/>
        <w:jc w:val="both"/>
        <w:rPr>
          <w:bCs/>
          <w:sz w:val="28"/>
          <w:szCs w:val="28"/>
          <w:vertAlign w:val="subscript"/>
          <w:lang w:val="vi-VN"/>
        </w:rPr>
      </w:pPr>
      <w:r w:rsidRPr="0028047C">
        <w:rPr>
          <w:bCs/>
          <w:sz w:val="28"/>
          <w:szCs w:val="28"/>
          <w:lang w:val="vi-VN"/>
        </w:rPr>
        <w:tab/>
      </w:r>
      <w:r w:rsidRPr="0028047C">
        <w:rPr>
          <w:bCs/>
          <w:sz w:val="28"/>
          <w:szCs w:val="28"/>
          <w:lang w:val="es-ES"/>
        </w:rPr>
        <w:t>- Bón khi đậu quả được 70 - 75 ngày: 20% NPK + toàn bộ K</w:t>
      </w:r>
      <w:r w:rsidRPr="0028047C">
        <w:rPr>
          <w:bCs/>
          <w:sz w:val="28"/>
          <w:szCs w:val="28"/>
          <w:vertAlign w:val="subscript"/>
          <w:lang w:val="es-ES"/>
        </w:rPr>
        <w:t>2</w:t>
      </w:r>
      <w:r w:rsidRPr="0028047C">
        <w:rPr>
          <w:bCs/>
          <w:sz w:val="28"/>
          <w:szCs w:val="28"/>
          <w:lang w:val="es-ES"/>
        </w:rPr>
        <w:t>SO</w:t>
      </w:r>
      <w:r w:rsidRPr="0028047C">
        <w:rPr>
          <w:bCs/>
          <w:sz w:val="28"/>
          <w:szCs w:val="28"/>
          <w:vertAlign w:val="subscript"/>
          <w:lang w:val="es-ES"/>
        </w:rPr>
        <w:t>4</w:t>
      </w:r>
    </w:p>
    <w:p w14:paraId="64936BA6" w14:textId="77777777" w:rsidR="00BC7065" w:rsidRPr="0028047C" w:rsidRDefault="00BC7065" w:rsidP="00C84A99">
      <w:pPr>
        <w:shd w:val="clear" w:color="auto" w:fill="FFFFFF"/>
        <w:ind w:firstLine="720"/>
        <w:jc w:val="both"/>
        <w:rPr>
          <w:bCs/>
          <w:sz w:val="28"/>
          <w:szCs w:val="28"/>
          <w:vertAlign w:val="subscript"/>
          <w:lang w:val="vi-VN"/>
        </w:rPr>
      </w:pPr>
      <w:r w:rsidRPr="0028047C">
        <w:rPr>
          <w:bCs/>
          <w:sz w:val="28"/>
          <w:szCs w:val="28"/>
          <w:lang w:val="es-ES"/>
        </w:rPr>
        <w:t>* Lưu ý: Nếu không có phân chuồng thì sử dụng phân hữu cơ vi sinh (phân hữu cơ vi sinh được thay thế bằng 1/3 lượng phân chuồng).</w:t>
      </w:r>
    </w:p>
    <w:p w14:paraId="0695BA0B" w14:textId="77777777" w:rsidR="00BC7065" w:rsidRPr="0028047C" w:rsidRDefault="00BC7065" w:rsidP="00C84A99">
      <w:pPr>
        <w:shd w:val="clear" w:color="auto" w:fill="FFFFFF"/>
        <w:ind w:firstLine="720"/>
        <w:jc w:val="both"/>
        <w:rPr>
          <w:bCs/>
          <w:sz w:val="28"/>
          <w:szCs w:val="28"/>
          <w:vertAlign w:val="subscript"/>
          <w:lang w:val="vi-VN"/>
        </w:rPr>
      </w:pPr>
      <w:r w:rsidRPr="0028047C">
        <w:rPr>
          <w:bCs/>
          <w:sz w:val="28"/>
          <w:szCs w:val="28"/>
          <w:lang w:val="es-ES"/>
        </w:rPr>
        <w:t>Bổ sung cho cây các loại phân trung lượng, vi lượng, bằng các chế phẩm có bán trên trị trường để giúp cây nhận được đầy đủ chất dinh dưỡng, nên kết hợp với những đợt phun thuốc phòng trừ sâu, bệnh hại.</w:t>
      </w:r>
    </w:p>
    <w:p w14:paraId="390ED957" w14:textId="77777777" w:rsidR="00BC7065" w:rsidRPr="0028047C" w:rsidRDefault="00BC7065" w:rsidP="00C84A99">
      <w:pPr>
        <w:shd w:val="clear" w:color="auto" w:fill="FFFFFF"/>
        <w:ind w:firstLine="720"/>
        <w:jc w:val="both"/>
        <w:rPr>
          <w:bCs/>
          <w:sz w:val="28"/>
          <w:szCs w:val="28"/>
          <w:vertAlign w:val="subscript"/>
          <w:lang w:val="vi-VN"/>
        </w:rPr>
      </w:pPr>
      <w:r w:rsidRPr="0028047C">
        <w:rPr>
          <w:bCs/>
          <w:sz w:val="28"/>
          <w:szCs w:val="28"/>
          <w:lang w:val="es-ES"/>
        </w:rPr>
        <w:t>Cách bón: Bón vào 4 hốc theo hình chiếu của tán. Na là cây có bộ rễ kém phát triển, không nên đào rãnh vòng quanh tán. Chú ý, lần bón sau đào hố không trùng với lần bón trước.</w:t>
      </w:r>
    </w:p>
    <w:p w14:paraId="09B4B1EE"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es-ES"/>
        </w:rPr>
        <w:t>Vào đầu tháng 2, cần tưới ẩm bón thúc phân sớm, đồng thời giữ ẩm liên tục, cây sẽ nảy lộc và ra hoa, kết quả vào tháng 4 như ý muốn</w:t>
      </w:r>
      <w:r w:rsidRPr="0028047C">
        <w:rPr>
          <w:bCs/>
          <w:sz w:val="28"/>
          <w:szCs w:val="28"/>
          <w:lang w:val="vi-VN"/>
        </w:rPr>
        <w:t>.</w:t>
      </w:r>
    </w:p>
    <w:p w14:paraId="741AAA56" w14:textId="77777777" w:rsidR="00BC7065" w:rsidRPr="0028047C" w:rsidRDefault="00BC7065" w:rsidP="00C84A99">
      <w:pPr>
        <w:shd w:val="clear" w:color="auto" w:fill="FFFFFF"/>
        <w:ind w:firstLine="720"/>
        <w:jc w:val="both"/>
        <w:rPr>
          <w:bCs/>
          <w:sz w:val="28"/>
          <w:szCs w:val="28"/>
          <w:vertAlign w:val="subscript"/>
          <w:lang w:val="vi-VN"/>
        </w:rPr>
      </w:pPr>
      <w:r w:rsidRPr="0028047C">
        <w:rPr>
          <w:bCs/>
          <w:sz w:val="28"/>
          <w:szCs w:val="28"/>
          <w:lang w:val="vi-VN"/>
        </w:rPr>
        <w:t xml:space="preserve">(c) </w:t>
      </w:r>
      <w:r w:rsidRPr="0028047C">
        <w:rPr>
          <w:bCs/>
          <w:i/>
          <w:sz w:val="28"/>
          <w:szCs w:val="28"/>
          <w:lang w:val="es-ES"/>
        </w:rPr>
        <w:t xml:space="preserve"> Cắt tỉa và quản lý kích thước cây</w:t>
      </w:r>
    </w:p>
    <w:p w14:paraId="3E058BE5" w14:textId="77777777" w:rsidR="00BC7065" w:rsidRPr="0028047C" w:rsidRDefault="00BC7065" w:rsidP="00C84A99">
      <w:pPr>
        <w:shd w:val="clear" w:color="auto" w:fill="FFFFFF"/>
        <w:ind w:firstLine="720"/>
        <w:jc w:val="both"/>
        <w:rPr>
          <w:bCs/>
          <w:sz w:val="28"/>
          <w:szCs w:val="28"/>
          <w:vertAlign w:val="subscript"/>
          <w:lang w:val="vi-VN"/>
        </w:rPr>
      </w:pPr>
      <w:r w:rsidRPr="0028047C">
        <w:rPr>
          <w:bCs/>
          <w:sz w:val="28"/>
          <w:szCs w:val="28"/>
          <w:lang w:val="es-ES"/>
        </w:rPr>
        <w:t>Công việc cắt tỉa đ</w:t>
      </w:r>
      <w:r w:rsidRPr="0028047C">
        <w:rPr>
          <w:bCs/>
          <w:sz w:val="28"/>
          <w:szCs w:val="28"/>
          <w:lang w:val="es-ES"/>
        </w:rPr>
        <w:softHyphen/>
        <w:t>ược tiến hành ngay sau khi thu quả. Cắt bỏ tất cả các cành mọc lộn xộn trong tán, cành nhỏ, cành sâu bệnh. Một số cành vư</w:t>
      </w:r>
      <w:r w:rsidRPr="0028047C">
        <w:rPr>
          <w:bCs/>
          <w:sz w:val="28"/>
          <w:szCs w:val="28"/>
          <w:lang w:val="es-ES"/>
        </w:rPr>
        <w:softHyphen/>
        <w:t>ợt mọc thẳng đứng cũng đư</w:t>
      </w:r>
      <w:r w:rsidRPr="0028047C">
        <w:rPr>
          <w:bCs/>
          <w:sz w:val="28"/>
          <w:szCs w:val="28"/>
          <w:lang w:val="es-ES"/>
        </w:rPr>
        <w:softHyphen/>
        <w:t>ợc cắt bỏ đi để tạo độ thông thoáng trong tán cây và tạo điều kiện cho ánh sáng lọt xuống phía trong tán.</w:t>
      </w:r>
    </w:p>
    <w:p w14:paraId="75D4A455" w14:textId="77777777" w:rsidR="00BC7065" w:rsidRPr="0028047C" w:rsidRDefault="00BC7065" w:rsidP="00C84A99">
      <w:pPr>
        <w:shd w:val="clear" w:color="auto" w:fill="FFFFFF"/>
        <w:ind w:firstLine="720"/>
        <w:jc w:val="both"/>
        <w:rPr>
          <w:bCs/>
          <w:sz w:val="28"/>
          <w:szCs w:val="28"/>
          <w:vertAlign w:val="subscript"/>
          <w:lang w:val="vi-VN"/>
        </w:rPr>
      </w:pPr>
      <w:r w:rsidRPr="0028047C">
        <w:rPr>
          <w:bCs/>
          <w:sz w:val="28"/>
          <w:szCs w:val="28"/>
          <w:lang w:val="es-ES"/>
        </w:rPr>
        <w:t>Vào đầu tháng 11 cần vặt hết lá xanh trên tán. Có thể dùng thuốc dấm hoa quả Trung Quốc (dung dịch Ethrell 45%), pha khoảng 1 lọ (5ml) với 1 lít nước phun ướt tán, sau 10-15 ngày toàn bộ lá na trên tán sẽ rụng.</w:t>
      </w:r>
    </w:p>
    <w:p w14:paraId="79B15067" w14:textId="77777777" w:rsidR="00BC7065" w:rsidRPr="0028047C" w:rsidRDefault="00BC7065" w:rsidP="00C84A99">
      <w:pPr>
        <w:shd w:val="clear" w:color="auto" w:fill="FFFFFF"/>
        <w:ind w:firstLine="720"/>
        <w:jc w:val="both"/>
        <w:rPr>
          <w:bCs/>
          <w:sz w:val="28"/>
          <w:szCs w:val="28"/>
          <w:vertAlign w:val="subscript"/>
          <w:lang w:val="vi-VN"/>
        </w:rPr>
      </w:pPr>
      <w:r w:rsidRPr="0028047C">
        <w:rPr>
          <w:bCs/>
          <w:sz w:val="28"/>
          <w:szCs w:val="28"/>
          <w:lang w:val="es-ES"/>
        </w:rPr>
        <w:t>Tỉa quả: Tỉa bớt quả xấu, quả sâu bệnh, quả nhỏ và quả bình thường cho mật độ quả phù hợp với từng cây. Từ năm thứ 4 trở đi, tùy khả năng của từng cây mà quyết định để số lượng quả nhiều hay ít.</w:t>
      </w:r>
    </w:p>
    <w:p w14:paraId="2266859E"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es-ES"/>
        </w:rPr>
        <w:t>Đốn trẻ: Na sau khi cho thu hoạch 3 vụ thì quả nhỏ dần, cây cao khó lấy quả. Để có quả to mập cần đốn trẻ lại từ năm thứ 5 trở đi, sau đó cứ 3 năm đốn một lần. Lần đốn đầu cách mặt đất 0,5m, những lần sau cách lần trước 0,2-0,3m.</w:t>
      </w:r>
    </w:p>
    <w:p w14:paraId="5220BE29" w14:textId="77777777" w:rsidR="00BC7065" w:rsidRPr="0028047C" w:rsidRDefault="00BC7065" w:rsidP="00C84A99">
      <w:pPr>
        <w:shd w:val="clear" w:color="auto" w:fill="FFFFFF"/>
        <w:ind w:firstLine="720"/>
        <w:jc w:val="both"/>
        <w:rPr>
          <w:b/>
          <w:sz w:val="28"/>
          <w:szCs w:val="28"/>
          <w:vertAlign w:val="subscript"/>
          <w:lang w:val="vi-VN"/>
        </w:rPr>
      </w:pPr>
      <w:r w:rsidRPr="0028047C">
        <w:rPr>
          <w:b/>
          <w:sz w:val="28"/>
          <w:szCs w:val="28"/>
        </w:rPr>
        <w:t>III</w:t>
      </w:r>
      <w:r w:rsidRPr="0028047C">
        <w:rPr>
          <w:b/>
          <w:sz w:val="28"/>
          <w:szCs w:val="28"/>
          <w:lang w:val="vi-VN"/>
        </w:rPr>
        <w:t>. PHÒNG TRỪ SÂU BỆNH</w:t>
      </w:r>
    </w:p>
    <w:p w14:paraId="4D2C1AD6" w14:textId="77777777" w:rsidR="00BC7065" w:rsidRPr="0028047C" w:rsidRDefault="00BC7065" w:rsidP="00C84A99">
      <w:pPr>
        <w:shd w:val="clear" w:color="auto" w:fill="FFFFFF"/>
        <w:ind w:firstLine="720"/>
        <w:jc w:val="both"/>
        <w:rPr>
          <w:bCs/>
          <w:sz w:val="28"/>
          <w:szCs w:val="28"/>
          <w:vertAlign w:val="subscript"/>
          <w:lang w:val="vi-VN"/>
        </w:rPr>
      </w:pPr>
      <w:r w:rsidRPr="0028047C">
        <w:rPr>
          <w:bCs/>
          <w:sz w:val="28"/>
          <w:szCs w:val="28"/>
          <w:lang w:val="es-ES"/>
        </w:rPr>
        <w:t>1. Rệp sáp phấn</w:t>
      </w:r>
    </w:p>
    <w:p w14:paraId="300E6BD2" w14:textId="77777777" w:rsidR="00BC7065" w:rsidRPr="0028047C" w:rsidRDefault="00BC7065" w:rsidP="00C84A99">
      <w:pPr>
        <w:shd w:val="clear" w:color="auto" w:fill="FFFFFF"/>
        <w:ind w:firstLine="720"/>
        <w:jc w:val="both"/>
        <w:rPr>
          <w:bCs/>
          <w:sz w:val="28"/>
          <w:szCs w:val="28"/>
          <w:vertAlign w:val="subscript"/>
          <w:lang w:val="vi-VN"/>
        </w:rPr>
      </w:pPr>
      <w:r w:rsidRPr="0028047C">
        <w:rPr>
          <w:bCs/>
          <w:sz w:val="28"/>
          <w:szCs w:val="28"/>
          <w:lang w:val="es-ES"/>
        </w:rPr>
        <w:t>* Đặc điểm gây hại</w:t>
      </w:r>
    </w:p>
    <w:p w14:paraId="344B163B" w14:textId="77777777" w:rsidR="00BC7065" w:rsidRPr="0028047C" w:rsidRDefault="00BC7065" w:rsidP="00C84A99">
      <w:pPr>
        <w:shd w:val="clear" w:color="auto" w:fill="FFFFFF"/>
        <w:jc w:val="both"/>
        <w:rPr>
          <w:bCs/>
          <w:sz w:val="28"/>
          <w:szCs w:val="28"/>
          <w:lang w:val="vi-VN"/>
        </w:rPr>
      </w:pPr>
      <w:r w:rsidRPr="0028047C">
        <w:rPr>
          <w:bCs/>
          <w:sz w:val="28"/>
          <w:szCs w:val="28"/>
          <w:lang w:val="es-ES"/>
        </w:rPr>
        <w:t>Rệp sáp phấn xuất hiện ở khắp các vườn na. Chúng chích hút nhựa các bộ phận cây như lá, đọt non, hoa, trái để sống. Triệu chứng lá non bị quắn, đọt bị thui chột, gây rụng hoa và trái non, làm trái chậm lớn hoặc chai, rệp còn bám đầy kẽ vỏ và cuống trái làm trái đen, không đẹp mắt.</w:t>
      </w:r>
    </w:p>
    <w:p w14:paraId="3FA09F17"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es-ES"/>
        </w:rPr>
        <w:t>Trong quá trình gây hại, rệp sáp phấn còn tiết ra dịch ngọt thu hút nấm bồ hóng phủ đen cành lá, làm giảm khả năng quang hợp của cây. Rệp sáp phấn sống quanh năm và gây hại nặng vào mùa nắng nóng từ tháng 3 đến tháng 5 hàng năm.</w:t>
      </w:r>
    </w:p>
    <w:p w14:paraId="1003FE0A"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es-ES"/>
        </w:rPr>
        <w:t>*Biện pháp phòng trừ</w:t>
      </w:r>
    </w:p>
    <w:p w14:paraId="04358075" w14:textId="77777777" w:rsidR="00BC7065" w:rsidRPr="0028047C" w:rsidRDefault="00BC7065" w:rsidP="00C84A99">
      <w:pPr>
        <w:shd w:val="clear" w:color="auto" w:fill="FFFFFF"/>
        <w:ind w:firstLine="720"/>
        <w:jc w:val="both"/>
        <w:rPr>
          <w:bCs/>
          <w:sz w:val="28"/>
          <w:szCs w:val="28"/>
          <w:lang w:val="vi-VN"/>
        </w:rPr>
      </w:pPr>
      <w:r w:rsidRPr="0028047C">
        <w:rPr>
          <w:bCs/>
          <w:i/>
          <w:iCs/>
          <w:sz w:val="28"/>
          <w:szCs w:val="28"/>
          <w:lang w:val="es-ES"/>
        </w:rPr>
        <w:t>Biện pháp canh tác:</w:t>
      </w:r>
      <w:r w:rsidRPr="0028047C">
        <w:rPr>
          <w:bCs/>
          <w:sz w:val="28"/>
          <w:szCs w:val="28"/>
          <w:lang w:val="es-ES"/>
        </w:rPr>
        <w:t> Chăm sóc tốt vườn cây na như vệ sinh cỏ dại, xén tỉa cành tạo thông thoáng, bón phân, tưới nước đầy đủ giúp cây sinh trưởng mạnh khỏe.</w:t>
      </w:r>
    </w:p>
    <w:p w14:paraId="138DAC2C" w14:textId="77777777" w:rsidR="00BC7065" w:rsidRPr="0028047C" w:rsidRDefault="00BC7065" w:rsidP="00C84A99">
      <w:pPr>
        <w:shd w:val="clear" w:color="auto" w:fill="FFFFFF"/>
        <w:ind w:firstLine="720"/>
        <w:jc w:val="both"/>
        <w:rPr>
          <w:bCs/>
          <w:sz w:val="28"/>
          <w:szCs w:val="28"/>
          <w:lang w:val="vi-VN"/>
        </w:rPr>
      </w:pPr>
      <w:r w:rsidRPr="0028047C">
        <w:rPr>
          <w:bCs/>
          <w:i/>
          <w:iCs/>
          <w:sz w:val="28"/>
          <w:szCs w:val="28"/>
          <w:lang w:val="es-ES"/>
        </w:rPr>
        <w:t>Biện pháp sinh học:</w:t>
      </w:r>
      <w:r w:rsidRPr="0028047C">
        <w:rPr>
          <w:bCs/>
          <w:sz w:val="28"/>
          <w:szCs w:val="28"/>
          <w:lang w:val="es-ES"/>
        </w:rPr>
        <w:t> Có nhiều loài thiên địch tấn công rệp sáp phấn như bọ rùa, ong, nấm ký sinh. Nên cần bảo tồn thiên địch, hạn chế việc lạm dụng phun thuốc trừ sâu khi không cần thiết.</w:t>
      </w:r>
    </w:p>
    <w:p w14:paraId="3D12D925" w14:textId="77777777" w:rsidR="00BC7065" w:rsidRPr="0028047C" w:rsidRDefault="00BC7065" w:rsidP="00C84A99">
      <w:pPr>
        <w:shd w:val="clear" w:color="auto" w:fill="FFFFFF"/>
        <w:ind w:firstLine="720"/>
        <w:jc w:val="both"/>
        <w:rPr>
          <w:bCs/>
          <w:sz w:val="28"/>
          <w:szCs w:val="28"/>
          <w:lang w:val="vi-VN"/>
        </w:rPr>
      </w:pPr>
      <w:r w:rsidRPr="0028047C">
        <w:rPr>
          <w:bCs/>
          <w:i/>
          <w:iCs/>
          <w:sz w:val="28"/>
          <w:szCs w:val="28"/>
          <w:lang w:val="es-ES"/>
        </w:rPr>
        <w:lastRenderedPageBreak/>
        <w:t>Biện pháp phun thuốc hóa học: </w:t>
      </w:r>
      <w:r w:rsidRPr="0028047C">
        <w:rPr>
          <w:bCs/>
          <w:sz w:val="28"/>
          <w:szCs w:val="28"/>
          <w:lang w:val="es-ES"/>
        </w:rPr>
        <w:t>Do rệp sáp có lớp sáp trắng bao ngoài nên làm hạn chế sự thấm thuốc vào cơ thể, giảm hiệu lực của thuốc. Làm sao để phá vỡ lớp sáp bên ngoài này để thuốc hóa học dễ tiếp xúc và thấm sâu vào cơ thể rệp sáp</w:t>
      </w:r>
      <w:r w:rsidRPr="0028047C">
        <w:rPr>
          <w:bCs/>
          <w:sz w:val="28"/>
          <w:szCs w:val="28"/>
          <w:lang w:val="vi-VN"/>
        </w:rPr>
        <w:t>. Sử dụng thuốc có trong danh mục thuốc BVTV được phép sử dụng tại Việt Nam ban hành hàng năm đối với cây ăn quả.</w:t>
      </w:r>
    </w:p>
    <w:p w14:paraId="17212D05"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2. Sâu đục quả</w:t>
      </w:r>
    </w:p>
    <w:p w14:paraId="6EC8E4B7" w14:textId="77777777" w:rsidR="00BC7065" w:rsidRPr="0028047C" w:rsidRDefault="00BC7065" w:rsidP="00C84A99">
      <w:pPr>
        <w:shd w:val="clear" w:color="auto" w:fill="FFFFFF"/>
        <w:ind w:firstLine="720"/>
        <w:jc w:val="both"/>
        <w:rPr>
          <w:bCs/>
          <w:sz w:val="28"/>
          <w:szCs w:val="28"/>
          <w:lang w:val="es-ES"/>
        </w:rPr>
      </w:pPr>
      <w:r w:rsidRPr="0028047C">
        <w:rPr>
          <w:bCs/>
          <w:sz w:val="28"/>
          <w:szCs w:val="28"/>
          <w:lang w:val="vi-VN"/>
        </w:rPr>
        <w:t>* Đặc điểm gây hại</w:t>
      </w:r>
    </w:p>
    <w:p w14:paraId="2BFB40C2" w14:textId="77777777" w:rsidR="00BC7065" w:rsidRPr="0028047C" w:rsidRDefault="00BC7065" w:rsidP="00C84A99">
      <w:pPr>
        <w:shd w:val="clear" w:color="auto" w:fill="FFFFFF"/>
        <w:jc w:val="both"/>
        <w:rPr>
          <w:bCs/>
          <w:sz w:val="28"/>
          <w:szCs w:val="28"/>
          <w:lang w:val="vi-VN"/>
        </w:rPr>
      </w:pPr>
      <w:r w:rsidRPr="0028047C">
        <w:rPr>
          <w:bCs/>
          <w:sz w:val="28"/>
          <w:szCs w:val="28"/>
          <w:lang w:val="vi-VN"/>
        </w:rPr>
        <w:t>Sâu non mới nở ra bắt đầu cắn đục vào bên trong thịt quả. Triệu chứng để thấy là bên ngoài vỏ quả có phân sâu đùn ra ngoài. Thường một quả có nhiều sâu phá hại.</w:t>
      </w:r>
    </w:p>
    <w:p w14:paraId="60F02B1D"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Biện pháp phòng trị</w:t>
      </w:r>
    </w:p>
    <w:p w14:paraId="78B2F32A"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xml:space="preserve">Khi na có quả, cần thăm vườn thường xuyên để phát hiện sâu kịp thời. Loại bỏ những quả bị sâu ra khỏi vườn. Sử dụng thuốc có trong danh mục thuốc BVTV được phép sử dụng tại Việt Nam ban hành hàng năm đối với cây ăn quả. </w:t>
      </w:r>
    </w:p>
    <w:p w14:paraId="0427873A"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xml:space="preserve">Chú ý phun kỹ vào quả, không cần phun tràn lan cả vườn để hạn chế lượng thuốc sâu sử dụng đồng thời duy trì được quần thể thiên địch trong vườn, cũng cần bảo đảm thời gian cách ly như quy định. </w:t>
      </w:r>
    </w:p>
    <w:p w14:paraId="7B7B5E02"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3. Bọ vòi voi gây hại bông na </w:t>
      </w:r>
    </w:p>
    <w:p w14:paraId="46D27DCB"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Đặc điểm gây hại</w:t>
      </w:r>
    </w:p>
    <w:p w14:paraId="1430B362"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Con cái thường tập trung trong các cánh hoa, đẻ trứng vào các vết đục trên cánh hoa. Cả con trưởng thành và ấu trùng non đều ăn, đục phá cánh hoa. Tấn công hoa mới nở làm cho hoa đen và khô, các hoa bị khô vẫn dính vào cây. Mỗi hoa có thể có từ 5-10 con bọ vòi voi.</w:t>
      </w:r>
    </w:p>
    <w:p w14:paraId="2B5E79E4"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Bọ vòi voi là đối tượng gây hại rất nghiêm trọng ở các vùng trồng Na tập trung, chúng xuất hiện và gây hại từ đầu đến giưã mùa mưa khi hoa bắt đầu nở rộ, chúng có thế gây hại tới 80% số cây trong vườn và gây hại tới 80% số hoa trên cây.</w:t>
      </w:r>
    </w:p>
    <w:p w14:paraId="6276D7A6"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*Biện pháp phòng trừ</w:t>
      </w:r>
    </w:p>
    <w:p w14:paraId="043BE183"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Điều tra theo dõi phát hiện bọ vòi voi từ khi na hình thành nụ hoa để kịp thời phòng trừ.</w:t>
      </w:r>
    </w:p>
    <w:p w14:paraId="084708C7"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Do bọ vòi voi thường ẩn nấp trong cánh hoa nên các loại thuốc trừ sâu thông thường ít hiệu quả với chúng. Phải sử dụng các loại thuốc có tính xông hơi mạnh mới có thể xua đuổi con trưởng thành và tiêu diệt được ấu trùng. Sử dụng thuốc có trong danh mục thuốc BVTV được phép sử dụng tại Việt Nam ban hành hàng năm đối với cây ăn quả.</w:t>
      </w:r>
    </w:p>
    <w:p w14:paraId="282877E3"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xml:space="preserve">4. Bị trĩ hại na </w:t>
      </w:r>
    </w:p>
    <w:p w14:paraId="338BFEC8"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Đặc điểm gâyhại</w:t>
      </w:r>
    </w:p>
    <w:p w14:paraId="1CBA04CB"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Bọ trĩ trưởng thành và bọ trĩ non gây hại cả trên lá, hoa, quả. Chích hút chủ yếu phần gân lá làm lá cong như chiếc thuyền, lá sẽ bị biến mầu, cong queo.</w:t>
      </w:r>
    </w:p>
    <w:p w14:paraId="275693D3"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Trên quả, khi tấn công phần tế bào biểu bì, bọ trĩ tạo ra những mảng xám hoặc những phần lồi mầu bạc trên vỏ. Trái dễ bị thiệt hại nhất là vào giai đoạn trái còn rất nhỏ (vừa rụng cánh hoa cho đến khi trái có đường kính khoảng 4 cm).</w:t>
      </w:r>
    </w:p>
    <w:p w14:paraId="3F71C258"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lastRenderedPageBreak/>
        <w:t>Nếu mật số cao, bọ trĩ tấn công cả trên những trái lớn. Bọ trĩ gây hại chủ yếu trên quả nằm ngoài tán lá cây. Gây hại quan trọng vào mùa nắng nóng khô hạn.</w:t>
      </w:r>
    </w:p>
    <w:p w14:paraId="0A3988C2"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Biện pháp phòng trừ</w:t>
      </w:r>
    </w:p>
    <w:p w14:paraId="5C402556"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Sử dụng biện pháp tưới nước phun lên cây có thể hạn chế được mật số bọ trĩ. Mặc dù không phải là lý tưởng nhưng cho đến nay, biện pháp hóa học vẫn là biện pháp được áp dụng phổ biến để phòng trị bọ trĩ.</w:t>
      </w:r>
    </w:p>
    <w:p w14:paraId="23E52A30"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Nhiều loại thuốc tỏ ra có hiệu quả cao đối với bọ trĩ, có thể sử dụng các loại thuốc trừ sâu phổ biến được dùng trên cây ăn quả có trong danh mục thuốc bảo vệ thực vật ban hành hàng năm tuy nhiên cũng giống Nhện gây hại, bọ trĩ có thể nhờn thuốc nhanh vì vậy khi cần thiết phải sử dụng thuốc, cần luân phiên sử dụng các loại thuốc có gốc hóa học khác nhau. Chỉ sử dụng thuốc khi mật số bọ trĩ đạt 3 con/quả non. Có thể sử dụng thuốc liên tiếp 2 lần, mỗi lần cách nhau một tuần lễ. Sử dụng thuốc có trong danh mục thuốc BVTV được phép sử dụng tại Việt Nam ban hành hàng năm đối với cây ăn quả.</w:t>
      </w:r>
    </w:p>
    <w:p w14:paraId="29903407"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5. Mối hại gốc</w:t>
      </w:r>
    </w:p>
    <w:p w14:paraId="1C28BA0D"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Đặc điểm gâyhại</w:t>
      </w:r>
    </w:p>
    <w:p w14:paraId="61763F77"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Mối có mặt gây hại ở các giai đoạn sinh trưởng của cây na, gây hại mạnh ởgiai đoạn  kinh  doanh, đây  là  giai đoạn  mối hại nghiêm  trọng. Mối thường hại nặng cây con trong mùa khô, mối tập trung hại ở những nơi có ẩm độ đất từ 50-60%,có nhiều thực vật hoai mục như thân,lá,cây khô, rễ cây mục nát…</w:t>
      </w:r>
    </w:p>
    <w:p w14:paraId="106DA1A8"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Gây hại đối với thân: Mối bám xung quanh thân, ăn sạch lớp biểu bì vỏ. Mối ăn tới đâu thì có lớp đất bám xung quanh đến đó. Mối ăn rất nhanh, có cây trung bình trong một ngày đêm, mối ăn 5-10cm, làm cho cây thoát hơi nước mạnh.</w:t>
      </w:r>
    </w:p>
    <w:p w14:paraId="58DF734F"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Gây hại đối với rễ: Mối làm tổ ở dưới khu vực rễ, đục khoét rễ, gây nên những vết thương, tạo điều kiện cho những loại nấm bệnh xâm nhập, làm hạn chế sự hút nước và dinh dưỡng của cây. Làm cho cây héo dần, chết rũ.</w:t>
      </w:r>
    </w:p>
    <w:p w14:paraId="0F579045"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*Biện pháp phòng trừ</w:t>
      </w:r>
    </w:p>
    <w:p w14:paraId="2D465021"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Dọn sạch tàn dư cây trồng sau khi thu hoạch, đốn tỉa.</w:t>
      </w:r>
    </w:p>
    <w:p w14:paraId="7D7CCA24"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Khi thấy mối phá hại cần dò tìm ổ mối, dùng thuốc diệt mối diệt tận gốc, phun trực tiếp vào trong tổ để trừ mốichúa Sử dụng thuốc có trong danh mục thuốc BVTV được phép sử dụng tại Việt Nam ban hành hàng năm đối với cây ăn quả.</w:t>
      </w:r>
    </w:p>
    <w:p w14:paraId="3763C436"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xml:space="preserve">6. Nhện đỏ </w:t>
      </w:r>
    </w:p>
    <w:p w14:paraId="096B0C49"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Đặc điểm gây hại</w:t>
      </w:r>
    </w:p>
    <w:p w14:paraId="6AC2F6A0"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Nhện trưởng thành và nhện non sống tập chung ở mặt trên của lá, dùng miệng chích hút dịch lá, tạo nên các vết châm nhỏ li ti màu trắng vàng. Khi mật độ cao chúng có mặt cả trên quả và cành bánh tẻ. Bị hại nặng toàn bộ lá và quả có màu trắng hơi vàng, lá bị rụng. Sự phát triển của cây bị đình trệ. Trên mặt giá thể có tơ mỏng.</w:t>
      </w:r>
    </w:p>
    <w:p w14:paraId="547C5B79"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Biện pháp phòngtrừ</w:t>
      </w:r>
    </w:p>
    <w:p w14:paraId="41CE1AC2"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Điều tra vườn thường xuyên để theo dõi diễn biến nhện hại và thiên địch của chúng đặc biệt là nhện bắt mồi để có biện pháp phòng trừ hiệuquả.</w:t>
      </w:r>
    </w:p>
    <w:p w14:paraId="1AE54A3D"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lastRenderedPageBreak/>
        <w:t>Khi mật độ rệp cao dùng thuốc có tính chọn lọc cao được sử dụng cho cây ăn quả,… Sử dụng thuốc có trong danh mục thuốc BVTV ban hành hàng năm đối với cây ăn quả.</w:t>
      </w:r>
    </w:p>
    <w:p w14:paraId="695DBDC1"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7. Bệnh thán thư </w:t>
      </w:r>
    </w:p>
    <w:p w14:paraId="4C458CC6"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Tác hại và triệu trứng gây hại</w:t>
      </w:r>
    </w:p>
    <w:p w14:paraId="233664D8"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Bệnh do nấm, là bệnh phổ biến và nguy hiểm nhất đối với cây na. Bệnh hại cả trên lá, ngọn, hoa và quả. Trên lá, bệnh tạo thành các đốm nâu hình tròn, xung quanh viền vàng, lâu dần hoá thành các vòng đen đồng tâm chứa các bào tử nấm. Trên ngọn, bệnh làm khô búp, hoa và quả. Quả non bị bệnh thì khô đen và rụng. Quả lớn có thể bị khô đen một phần.</w:t>
      </w:r>
    </w:p>
    <w:p w14:paraId="78C76EEF"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Biện pháp phòng trị</w:t>
      </w:r>
    </w:p>
    <w:p w14:paraId="15F7B712"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Vệ sinh vườn thông thoáng, khi xuất hiện bệnh nên tiến hành thu gom tàn dư bị nhiễm bệnh để hạn chế nguồn lây lan trên vườn. Khi vườn bị bệnh chú ý việc sử dụng phân bón đặc biệt phân bón ăn qua lá, chỉ phun khi vết bệnh trên cây đã khỏi.</w:t>
      </w:r>
    </w:p>
    <w:p w14:paraId="5B36E4E9"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xml:space="preserve">Phun phòng từ khi quả còn nhỏ đến trước khi thu hoạch đảm bảo thời gian cách ly của thuốc BVTV sử dụng phun trừ. Nên phun định kỳ khoảng nửa tháng một lần, có thể sử dụng các loại thuốc có trong danh mục thuốc BVTV được phép sử dụng tại Việt </w:t>
      </w:r>
      <w:r w:rsidRPr="0028047C">
        <w:rPr>
          <w:bCs/>
          <w:sz w:val="28"/>
          <w:szCs w:val="28"/>
        </w:rPr>
        <w:t>N</w:t>
      </w:r>
      <w:r w:rsidRPr="0028047C">
        <w:rPr>
          <w:bCs/>
          <w:sz w:val="28"/>
          <w:szCs w:val="28"/>
          <w:lang w:val="vi-VN"/>
        </w:rPr>
        <w:t>am ban hành hàng năm đối với cây ăn quả.</w:t>
      </w:r>
    </w:p>
    <w:p w14:paraId="63F8A166"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8. Bệnh vàng lá thối rễ</w:t>
      </w:r>
    </w:p>
    <w:p w14:paraId="5454AF54"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Tác hại và triệu trứng gây hại</w:t>
      </w:r>
    </w:p>
    <w:p w14:paraId="4FD70B39"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Bệnh d</w:t>
      </w:r>
      <w:r w:rsidRPr="0028047C">
        <w:rPr>
          <w:bCs/>
          <w:sz w:val="28"/>
          <w:szCs w:val="28"/>
          <w:lang w:val="en-GB"/>
        </w:rPr>
        <w:t>o nấm Fusarium solani gây ra. Cây bị bệnh có biểu hiện sinh trưởng kém dần, lá vàng và rụng, quả ít và nhỏ. Nấm sống trong đất phá hoại bộ rễ, hạn chế sự hấp thu nước và chất dinh dưỡng cung cấp cho cây. Bị hại nặng lâu ngày bộ rễ có thể bị hư hại hoàn toàn làm cây bị chết.</w:t>
      </w:r>
    </w:p>
    <w:p w14:paraId="07D65E28" w14:textId="77777777" w:rsidR="00BC7065" w:rsidRPr="0028047C" w:rsidRDefault="00BC7065" w:rsidP="00C84A99">
      <w:pPr>
        <w:shd w:val="clear" w:color="auto" w:fill="FFFFFF"/>
        <w:ind w:firstLine="720"/>
        <w:jc w:val="both"/>
        <w:rPr>
          <w:bCs/>
          <w:sz w:val="28"/>
          <w:szCs w:val="28"/>
          <w:lang w:val="vi-VN"/>
        </w:rPr>
      </w:pPr>
      <w:r w:rsidRPr="0028047C">
        <w:rPr>
          <w:bCs/>
          <w:sz w:val="28"/>
          <w:szCs w:val="28"/>
          <w:lang w:val="vi-VN"/>
        </w:rPr>
        <w:t xml:space="preserve">* </w:t>
      </w:r>
      <w:r w:rsidRPr="0028047C">
        <w:rPr>
          <w:bCs/>
          <w:sz w:val="28"/>
          <w:szCs w:val="28"/>
          <w:lang w:val="en-GB"/>
        </w:rPr>
        <w:t>Biện pháp phòng trị </w:t>
      </w:r>
    </w:p>
    <w:p w14:paraId="45E6CCD8" w14:textId="77777777" w:rsidR="00BC7065" w:rsidRPr="0028047C" w:rsidRDefault="00BC7065" w:rsidP="00C84A99">
      <w:pPr>
        <w:shd w:val="clear" w:color="auto" w:fill="FFFFFF"/>
        <w:ind w:firstLine="720"/>
        <w:jc w:val="both"/>
        <w:rPr>
          <w:bCs/>
          <w:sz w:val="28"/>
          <w:szCs w:val="28"/>
          <w:lang w:val="vi-VN"/>
        </w:rPr>
      </w:pPr>
      <w:r w:rsidRPr="0028047C">
        <w:rPr>
          <w:bCs/>
          <w:sz w:val="28"/>
          <w:szCs w:val="28"/>
        </w:rPr>
        <w:t>- Vệ sinh vườn, chặt bỏ  những cây đã chết, những cây có triệu trứng bệnh nặng  (đào</w:t>
      </w:r>
      <w:r w:rsidRPr="0028047C">
        <w:rPr>
          <w:bCs/>
          <w:sz w:val="28"/>
          <w:szCs w:val="28"/>
          <w:lang w:val="vi-VN"/>
        </w:rPr>
        <w:t xml:space="preserve"> </w:t>
      </w:r>
      <w:r w:rsidRPr="0028047C">
        <w:rPr>
          <w:bCs/>
          <w:sz w:val="28"/>
          <w:szCs w:val="28"/>
        </w:rPr>
        <w:t>hết gốc, rễ) mang tiêu hủy, rắc vôi bột xung quanh gốc, để 1-2 năm sau mới tiến hành trồng mới lại, nếu tiến hành trồng mới ngay cây sẽ có nguy cơ lây nhiễm bệnh cao.</w:t>
      </w:r>
    </w:p>
    <w:p w14:paraId="424D49AB" w14:textId="77777777" w:rsidR="00BC7065" w:rsidRPr="0028047C" w:rsidRDefault="00BC7065" w:rsidP="00C84A99">
      <w:pPr>
        <w:shd w:val="clear" w:color="auto" w:fill="FFFFFF"/>
        <w:ind w:firstLine="720"/>
        <w:jc w:val="both"/>
        <w:rPr>
          <w:bCs/>
          <w:sz w:val="28"/>
          <w:szCs w:val="28"/>
          <w:lang w:val="vi-VN"/>
        </w:rPr>
      </w:pPr>
      <w:r w:rsidRPr="0028047C">
        <w:rPr>
          <w:bCs/>
          <w:sz w:val="28"/>
          <w:szCs w:val="28"/>
        </w:rPr>
        <w:t>- Hàng năm, trên những vườn na sau khi thu quả và vệ sinh tàn dư xong cần phải sử dụng chế phẩm sinh học Trichoderma kết hợp với bón phân chuồng ủ hoai mục để bổ sung dinh dưỡng và vi sinh vật</w:t>
      </w:r>
      <w:r w:rsidRPr="0028047C">
        <w:rPr>
          <w:bCs/>
          <w:sz w:val="28"/>
          <w:szCs w:val="28"/>
          <w:lang w:val="vi-VN"/>
        </w:rPr>
        <w:t xml:space="preserve"> </w:t>
      </w:r>
      <w:r w:rsidRPr="0028047C">
        <w:rPr>
          <w:bCs/>
          <w:sz w:val="28"/>
          <w:szCs w:val="28"/>
        </w:rPr>
        <w:t>có ích.</w:t>
      </w:r>
    </w:p>
    <w:p w14:paraId="2A0FFEBD" w14:textId="77777777" w:rsidR="00BC7065" w:rsidRPr="0028047C" w:rsidRDefault="00BC7065" w:rsidP="00C84A99">
      <w:pPr>
        <w:ind w:firstLine="709"/>
        <w:jc w:val="both"/>
        <w:rPr>
          <w:i/>
          <w:spacing w:val="-2"/>
          <w:sz w:val="28"/>
          <w:szCs w:val="28"/>
          <w:lang w:val="en-SG"/>
        </w:rPr>
      </w:pPr>
      <w:r w:rsidRPr="0028047C">
        <w:rPr>
          <w:b/>
          <w:bCs/>
          <w:i/>
          <w:spacing w:val="-2"/>
          <w:sz w:val="28"/>
          <w:szCs w:val="28"/>
          <w:lang w:val="vi-VN"/>
        </w:rPr>
        <w:t>Lưu ý: Các hoạt chất, loại thuốc bảo vệ thực vật sử dụng phòng trừ sâu bệnh hại được cập nhật thường xuyên hàng năm theo danh mục thuốc bảo vệ thực vật được phép sử dụng tại Việt Nam do Bộ Nông nghiệp và Phát triển nông thôn ban hành</w:t>
      </w:r>
      <w:r w:rsidRPr="0028047C">
        <w:rPr>
          <w:i/>
          <w:spacing w:val="-2"/>
          <w:sz w:val="28"/>
          <w:szCs w:val="28"/>
          <w:lang w:val="vi-VN"/>
        </w:rPr>
        <w:t>.</w:t>
      </w:r>
    </w:p>
    <w:p w14:paraId="42AC556D" w14:textId="77777777" w:rsidR="00BC7065" w:rsidRPr="0028047C" w:rsidRDefault="00BC7065" w:rsidP="00C84A99">
      <w:pPr>
        <w:ind w:firstLine="709"/>
        <w:jc w:val="both"/>
        <w:rPr>
          <w:b/>
          <w:bCs/>
          <w:spacing w:val="-2"/>
          <w:sz w:val="28"/>
          <w:szCs w:val="28"/>
          <w:lang w:val="vi-VN"/>
        </w:rPr>
      </w:pPr>
      <w:r w:rsidRPr="0028047C">
        <w:rPr>
          <w:b/>
          <w:bCs/>
          <w:spacing w:val="-2"/>
          <w:sz w:val="28"/>
          <w:szCs w:val="28"/>
        </w:rPr>
        <w:t>IV</w:t>
      </w:r>
      <w:r w:rsidRPr="0028047C">
        <w:rPr>
          <w:b/>
          <w:bCs/>
          <w:spacing w:val="-2"/>
          <w:sz w:val="28"/>
          <w:szCs w:val="28"/>
          <w:lang w:val="vi-VN"/>
        </w:rPr>
        <w:t>. THU HOẠCH</w:t>
      </w:r>
    </w:p>
    <w:p w14:paraId="68561C59" w14:textId="77777777" w:rsidR="00BC7065" w:rsidRPr="0028047C" w:rsidRDefault="00BC7065" w:rsidP="00C84A99">
      <w:pPr>
        <w:ind w:firstLine="709"/>
        <w:jc w:val="both"/>
        <w:rPr>
          <w:bCs/>
          <w:spacing w:val="-2"/>
          <w:sz w:val="28"/>
          <w:szCs w:val="28"/>
        </w:rPr>
      </w:pPr>
      <w:r w:rsidRPr="0028047C">
        <w:rPr>
          <w:bCs/>
          <w:spacing w:val="-2"/>
          <w:sz w:val="28"/>
          <w:szCs w:val="28"/>
        </w:rPr>
        <w:t>- Na được thu làm nhiều đợt khi quả đã mở mắt và vỏ quả đã chuyển sang màu vàng xanh. Nên tiến hành hái quả còn một đoạn cuống và đợi khoảng vài ngày khi quả đã chín mềm là ăn được.</w:t>
      </w:r>
    </w:p>
    <w:p w14:paraId="4A8A75CC" w14:textId="77777777" w:rsidR="00BC7065" w:rsidRPr="0028047C" w:rsidRDefault="00BC7065" w:rsidP="00C84A99">
      <w:pPr>
        <w:ind w:firstLine="709"/>
        <w:jc w:val="both"/>
        <w:rPr>
          <w:spacing w:val="4"/>
          <w:sz w:val="28"/>
          <w:szCs w:val="28"/>
        </w:rPr>
      </w:pPr>
      <w:r w:rsidRPr="0028047C">
        <w:rPr>
          <w:spacing w:val="4"/>
          <w:sz w:val="28"/>
          <w:szCs w:val="28"/>
          <w:lang w:val="vi-VN"/>
        </w:rPr>
        <w:t>- Năng suất bình quân: 4,0-5,0 tấn/ha/năm.</w:t>
      </w:r>
    </w:p>
    <w:p w14:paraId="3CD5E96D" w14:textId="263D7117" w:rsidR="00BC7065" w:rsidRPr="0028047C" w:rsidRDefault="00BC7065" w:rsidP="00C84A99">
      <w:pPr>
        <w:ind w:firstLine="709"/>
        <w:jc w:val="both"/>
        <w:rPr>
          <w:bCs/>
          <w:spacing w:val="-2"/>
          <w:sz w:val="28"/>
          <w:lang w:val="vi-VN"/>
        </w:rPr>
      </w:pPr>
      <w:r w:rsidRPr="0028047C">
        <w:rPr>
          <w:bCs/>
          <w:spacing w:val="-2"/>
          <w:sz w:val="28"/>
          <w:lang w:val="vi-VN"/>
        </w:rPr>
        <w:t>- Chu kỳ kinh doanh: 08-10 năm</w:t>
      </w:r>
      <w:r w:rsidR="001F2E5B" w:rsidRPr="0028047C">
        <w:rPr>
          <w:bCs/>
          <w:spacing w:val="-2"/>
          <w:sz w:val="28"/>
          <w:lang w:val="vi-VN"/>
        </w:rPr>
        <w:t>.</w:t>
      </w:r>
    </w:p>
    <w:p w14:paraId="55F97A49" w14:textId="77777777" w:rsidR="00DB39EE" w:rsidRPr="0028047C" w:rsidRDefault="00DB39EE" w:rsidP="00BC7065">
      <w:pPr>
        <w:spacing w:before="80" w:after="80"/>
        <w:ind w:firstLine="709"/>
        <w:jc w:val="both"/>
        <w:rPr>
          <w:bCs/>
          <w:spacing w:val="-2"/>
          <w:sz w:val="28"/>
          <w:lang w:val="en-SG"/>
        </w:rPr>
      </w:pPr>
    </w:p>
    <w:p w14:paraId="6D8184A2" w14:textId="77777777" w:rsidR="001F2E5B" w:rsidRPr="0028047C" w:rsidRDefault="001F2E5B" w:rsidP="00BC7065">
      <w:pPr>
        <w:spacing w:before="80" w:after="80"/>
        <w:ind w:firstLine="709"/>
        <w:jc w:val="both"/>
        <w:rPr>
          <w:bCs/>
          <w:spacing w:val="-2"/>
          <w:sz w:val="28"/>
          <w:szCs w:val="28"/>
        </w:rPr>
      </w:pPr>
    </w:p>
    <w:p w14:paraId="301E6127" w14:textId="77777777" w:rsidR="00430A82" w:rsidRPr="0028047C" w:rsidRDefault="00430A82" w:rsidP="00BC7065">
      <w:pPr>
        <w:spacing w:before="80" w:after="80"/>
        <w:ind w:firstLine="709"/>
        <w:jc w:val="both"/>
        <w:rPr>
          <w:bCs/>
          <w:spacing w:val="-2"/>
          <w:sz w:val="28"/>
          <w:szCs w:val="28"/>
        </w:rPr>
      </w:pPr>
    </w:p>
    <w:p w14:paraId="494E0D55" w14:textId="77777777" w:rsidR="00430A82" w:rsidRPr="0028047C" w:rsidRDefault="00430A82" w:rsidP="00BC7065">
      <w:pPr>
        <w:spacing w:before="80" w:after="80"/>
        <w:ind w:firstLine="709"/>
        <w:jc w:val="both"/>
        <w:rPr>
          <w:bCs/>
          <w:spacing w:val="-2"/>
          <w:sz w:val="28"/>
          <w:szCs w:val="28"/>
        </w:rPr>
      </w:pPr>
    </w:p>
    <w:p w14:paraId="265F9164" w14:textId="112662D7" w:rsidR="00BC7065" w:rsidRPr="0028047C" w:rsidRDefault="00BC7065" w:rsidP="00C84A99">
      <w:pPr>
        <w:ind w:right="51"/>
        <w:jc w:val="center"/>
        <w:rPr>
          <w:b/>
          <w:spacing w:val="-5"/>
          <w:sz w:val="28"/>
          <w:szCs w:val="28"/>
          <w:lang w:val="vi-VN"/>
        </w:rPr>
      </w:pPr>
      <w:r w:rsidRPr="0028047C">
        <w:rPr>
          <w:b/>
          <w:sz w:val="28"/>
          <w:szCs w:val="28"/>
        </w:rPr>
        <w:t>QUY</w:t>
      </w:r>
      <w:r w:rsidRPr="0028047C">
        <w:rPr>
          <w:b/>
          <w:spacing w:val="-4"/>
          <w:sz w:val="28"/>
          <w:szCs w:val="28"/>
        </w:rPr>
        <w:t xml:space="preserve"> </w:t>
      </w:r>
      <w:r w:rsidRPr="0028047C">
        <w:rPr>
          <w:b/>
          <w:sz w:val="28"/>
          <w:szCs w:val="28"/>
        </w:rPr>
        <w:t>TRÌNH</w:t>
      </w:r>
      <w:r w:rsidRPr="0028047C">
        <w:rPr>
          <w:b/>
          <w:spacing w:val="-3"/>
          <w:sz w:val="28"/>
          <w:szCs w:val="28"/>
        </w:rPr>
        <w:t xml:space="preserve"> </w:t>
      </w:r>
      <w:r w:rsidRPr="0028047C">
        <w:rPr>
          <w:b/>
          <w:sz w:val="28"/>
          <w:szCs w:val="28"/>
        </w:rPr>
        <w:t>SẢN</w:t>
      </w:r>
      <w:r w:rsidRPr="0028047C">
        <w:rPr>
          <w:b/>
          <w:spacing w:val="-3"/>
          <w:sz w:val="28"/>
          <w:szCs w:val="28"/>
        </w:rPr>
        <w:t xml:space="preserve"> </w:t>
      </w:r>
      <w:r w:rsidRPr="0028047C">
        <w:rPr>
          <w:b/>
          <w:sz w:val="28"/>
          <w:szCs w:val="28"/>
        </w:rPr>
        <w:t>XUẤT</w:t>
      </w:r>
      <w:r w:rsidRPr="0028047C">
        <w:rPr>
          <w:b/>
          <w:spacing w:val="-3"/>
          <w:sz w:val="28"/>
          <w:szCs w:val="28"/>
        </w:rPr>
        <w:t xml:space="preserve"> </w:t>
      </w:r>
      <w:r w:rsidRPr="0028047C">
        <w:rPr>
          <w:b/>
          <w:sz w:val="28"/>
          <w:szCs w:val="28"/>
        </w:rPr>
        <w:t>CÂY</w:t>
      </w:r>
      <w:r w:rsidRPr="0028047C">
        <w:rPr>
          <w:b/>
          <w:spacing w:val="-4"/>
          <w:sz w:val="28"/>
          <w:szCs w:val="28"/>
        </w:rPr>
        <w:t xml:space="preserve"> </w:t>
      </w:r>
      <w:r w:rsidRPr="0028047C">
        <w:rPr>
          <w:b/>
          <w:sz w:val="28"/>
          <w:szCs w:val="28"/>
        </w:rPr>
        <w:t>VÚ</w:t>
      </w:r>
      <w:r w:rsidRPr="0028047C">
        <w:rPr>
          <w:b/>
          <w:spacing w:val="-3"/>
          <w:sz w:val="28"/>
          <w:szCs w:val="28"/>
        </w:rPr>
        <w:t xml:space="preserve"> </w:t>
      </w:r>
      <w:r w:rsidRPr="0028047C">
        <w:rPr>
          <w:b/>
          <w:spacing w:val="-5"/>
          <w:sz w:val="28"/>
          <w:szCs w:val="28"/>
        </w:rPr>
        <w:t>SỮA</w:t>
      </w:r>
    </w:p>
    <w:p w14:paraId="0F46C8A7" w14:textId="6291A4F8" w:rsidR="000B3514" w:rsidRPr="0028047C" w:rsidRDefault="000B3514" w:rsidP="00C84A99">
      <w:pPr>
        <w:ind w:right="51"/>
        <w:jc w:val="center"/>
        <w:rPr>
          <w:b/>
          <w:spacing w:val="-5"/>
          <w:sz w:val="28"/>
          <w:szCs w:val="28"/>
          <w:lang w:val="vi-VN"/>
        </w:rPr>
      </w:pPr>
      <w:r w:rsidRPr="0028047C">
        <w:rPr>
          <w:b/>
          <w:spacing w:val="-5"/>
          <w:sz w:val="28"/>
          <w:szCs w:val="28"/>
          <w:lang w:val="vi-VN"/>
        </w:rPr>
        <w:t xml:space="preserve">(Tên khoa học: </w:t>
      </w:r>
      <w:r w:rsidRPr="0028047C">
        <w:rPr>
          <w:b/>
          <w:spacing w:val="-5"/>
          <w:sz w:val="28"/>
          <w:szCs w:val="28"/>
        </w:rPr>
        <w:t>Chrysophyllum cainito</w:t>
      </w:r>
      <w:r w:rsidRPr="0028047C">
        <w:rPr>
          <w:b/>
          <w:spacing w:val="-5"/>
          <w:sz w:val="28"/>
          <w:szCs w:val="28"/>
          <w:lang w:val="vi-VN"/>
        </w:rPr>
        <w:t>)</w:t>
      </w:r>
    </w:p>
    <w:p w14:paraId="47733698" w14:textId="77777777" w:rsidR="000B3514" w:rsidRPr="0028047C" w:rsidRDefault="000B3514" w:rsidP="000B3514">
      <w:pPr>
        <w:shd w:val="clear" w:color="auto" w:fill="FFFFFF"/>
        <w:spacing w:before="60" w:after="60"/>
        <w:ind w:firstLine="567"/>
        <w:jc w:val="center"/>
        <w:outlineLvl w:val="1"/>
        <w:rPr>
          <w:b/>
          <w:bCs/>
          <w:sz w:val="28"/>
          <w:szCs w:val="28"/>
          <w:lang w:val="vi-VN"/>
        </w:rPr>
      </w:pPr>
      <w:r w:rsidRPr="0028047C">
        <w:rPr>
          <w:b/>
          <w:bCs/>
          <w:sz w:val="28"/>
          <w:szCs w:val="28"/>
          <w:lang w:val="vi-VN"/>
        </w:rPr>
        <w:t xml:space="preserve">                                                                           </w:t>
      </w:r>
    </w:p>
    <w:p w14:paraId="1EDB1C78" w14:textId="2FE43174" w:rsidR="000B3514" w:rsidRPr="0028047C" w:rsidRDefault="000B3514" w:rsidP="000B3514">
      <w:pPr>
        <w:shd w:val="clear" w:color="auto" w:fill="FFFFFF"/>
        <w:spacing w:before="60" w:after="60"/>
        <w:ind w:firstLine="567"/>
        <w:jc w:val="center"/>
        <w:outlineLvl w:val="1"/>
        <w:rPr>
          <w:b/>
          <w:bCs/>
          <w:sz w:val="28"/>
          <w:szCs w:val="28"/>
          <w:lang w:val="vi-VN"/>
        </w:rPr>
      </w:pPr>
      <w:r w:rsidRPr="0028047C">
        <w:rPr>
          <w:b/>
          <w:bCs/>
          <w:sz w:val="28"/>
          <w:szCs w:val="28"/>
          <w:lang w:val="vi-VN"/>
        </w:rPr>
        <w:t xml:space="preserve">                                                                 QTSX: 04</w:t>
      </w:r>
      <w:r w:rsidR="00975016" w:rsidRPr="0028047C">
        <w:rPr>
          <w:b/>
          <w:bCs/>
          <w:sz w:val="28"/>
          <w:szCs w:val="28"/>
          <w:lang w:val="vi-VN"/>
        </w:rPr>
        <w:t xml:space="preserve"> </w:t>
      </w:r>
    </w:p>
    <w:p w14:paraId="56DFE8B5" w14:textId="77777777" w:rsidR="000B3514" w:rsidRPr="0028047C" w:rsidRDefault="000B3514" w:rsidP="000B3514">
      <w:pPr>
        <w:shd w:val="clear" w:color="auto" w:fill="FFFFFF"/>
        <w:spacing w:before="60" w:after="60"/>
        <w:ind w:firstLine="567"/>
        <w:jc w:val="center"/>
        <w:outlineLvl w:val="1"/>
        <w:rPr>
          <w:b/>
          <w:bCs/>
          <w:sz w:val="28"/>
          <w:szCs w:val="28"/>
          <w:lang w:val="vi-VN"/>
        </w:rPr>
      </w:pPr>
    </w:p>
    <w:p w14:paraId="02D1201D" w14:textId="22384199" w:rsidR="000B3514" w:rsidRPr="0028047C" w:rsidRDefault="000B3514" w:rsidP="000B3514">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Pr="0028047C">
        <w:rPr>
          <w:sz w:val="28"/>
          <w:szCs w:val="28"/>
          <w:lang w:val="vi-VN"/>
        </w:rPr>
        <w:t>Vú sữa</w:t>
      </w:r>
    </w:p>
    <w:p w14:paraId="2BC997DB" w14:textId="77777777" w:rsidR="000B3514" w:rsidRPr="0028047C" w:rsidRDefault="000B3514" w:rsidP="000B3514">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6FD3838D" w14:textId="77777777" w:rsidR="000B3514" w:rsidRPr="0028047C" w:rsidRDefault="000B3514" w:rsidP="000B3514">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15808032" w14:textId="06309885" w:rsidR="000B3514" w:rsidRPr="0028047C" w:rsidRDefault="000B3514" w:rsidP="000B3514">
      <w:pPr>
        <w:ind w:firstLine="607"/>
        <w:jc w:val="both"/>
        <w:rPr>
          <w:sz w:val="28"/>
          <w:szCs w:val="28"/>
          <w:lang w:val="vi-VN"/>
        </w:rPr>
      </w:pPr>
      <w:r w:rsidRPr="0028047C">
        <w:rPr>
          <w:sz w:val="28"/>
          <w:szCs w:val="28"/>
        </w:rPr>
        <w:t xml:space="preserve">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Quyết định số 21 /2021/QĐ-UBND ngày 28 tháng 6 năm 2021</w:t>
      </w:r>
      <w:r w:rsidRPr="0028047C">
        <w:rPr>
          <w:sz w:val="28"/>
          <w:szCs w:val="28"/>
          <w:lang w:val="vi-VN"/>
        </w:rPr>
        <w:t xml:space="preserve"> </w:t>
      </w:r>
      <w:r w:rsidRPr="0028047C">
        <w:rPr>
          <w:sz w:val="28"/>
          <w:szCs w:val="28"/>
        </w:rPr>
        <w:t>của Ủy ban nhân dân tỉnh Kon Tum</w:t>
      </w:r>
      <w:r w:rsidRPr="0028047C">
        <w:rPr>
          <w:sz w:val="28"/>
          <w:szCs w:val="28"/>
          <w:lang w:val="vi-VN"/>
        </w:rPr>
        <w:t xml:space="preserve"> về việc điều chỉnh bổ sung</w:t>
      </w:r>
      <w:r w:rsidRPr="0028047C">
        <w:rPr>
          <w:sz w:val="28"/>
          <w:szCs w:val="28"/>
        </w:rPr>
        <w:t xml:space="preserve"> 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p>
    <w:p w14:paraId="15AE354F" w14:textId="1157E3C3" w:rsidR="00C84A99" w:rsidRPr="0028047C" w:rsidRDefault="00975016" w:rsidP="00C84A99">
      <w:pPr>
        <w:ind w:firstLine="607"/>
        <w:jc w:val="both"/>
        <w:rPr>
          <w:b/>
          <w:bCs/>
          <w:sz w:val="28"/>
          <w:szCs w:val="28"/>
        </w:rPr>
      </w:pPr>
      <w:r w:rsidRPr="0028047C">
        <w:rPr>
          <w:b/>
          <w:bCs/>
          <w:sz w:val="28"/>
          <w:szCs w:val="28"/>
          <w:lang w:val="vi-VN"/>
        </w:rPr>
        <w:t>II. ĐỊNH MỨC KINH TẾ KỸ THUẬT</w:t>
      </w:r>
    </w:p>
    <w:p w14:paraId="30055DCE" w14:textId="573FDD28" w:rsidR="000B3514" w:rsidRPr="0028047C" w:rsidRDefault="000B3514" w:rsidP="00C84A99">
      <w:pPr>
        <w:ind w:firstLine="607"/>
        <w:jc w:val="both"/>
        <w:rPr>
          <w:sz w:val="28"/>
          <w:szCs w:val="28"/>
        </w:rPr>
      </w:pPr>
      <w:r w:rsidRPr="0028047C">
        <w:rPr>
          <w:sz w:val="28"/>
          <w:szCs w:val="28"/>
        </w:rPr>
        <w:t xml:space="preserve">Quy mô: 01 ha; </w:t>
      </w:r>
      <w:r w:rsidRPr="0028047C">
        <w:rPr>
          <w:sz w:val="28"/>
          <w:szCs w:val="28"/>
          <w:shd w:val="clear" w:color="auto" w:fill="FFFFFF"/>
        </w:rPr>
        <w:t>khoảng cách: hàng cách hàng 5 – 8m; cây cách cây là 5 – 7m; mật độ 200 – 400 cây/ha</w:t>
      </w:r>
      <w:r w:rsidRPr="0028047C">
        <w:rPr>
          <w:sz w:val="28"/>
          <w:szCs w:val="28"/>
        </w:rPr>
        <w:t>; Năng suất: 20-25 tấn/ha.</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969"/>
        <w:gridCol w:w="1134"/>
        <w:gridCol w:w="1729"/>
        <w:gridCol w:w="1276"/>
      </w:tblGrid>
      <w:tr w:rsidR="0028047C" w:rsidRPr="0028047C" w14:paraId="626A2553" w14:textId="77777777" w:rsidTr="00430A82">
        <w:trPr>
          <w:trHeight w:val="525"/>
          <w:tblHeader/>
        </w:trPr>
        <w:tc>
          <w:tcPr>
            <w:tcW w:w="1008" w:type="dxa"/>
            <w:tcBorders>
              <w:top w:val="single" w:sz="4" w:space="0" w:color="auto"/>
              <w:left w:val="single" w:sz="4" w:space="0" w:color="auto"/>
              <w:bottom w:val="single" w:sz="4" w:space="0" w:color="auto"/>
              <w:right w:val="single" w:sz="4" w:space="0" w:color="auto"/>
            </w:tcBorders>
            <w:vAlign w:val="center"/>
          </w:tcPr>
          <w:p w14:paraId="58EC6B45" w14:textId="77777777" w:rsidR="000B3514" w:rsidRPr="0028047C" w:rsidRDefault="000B3514" w:rsidP="00C84A99">
            <w:pPr>
              <w:jc w:val="center"/>
              <w:rPr>
                <w:b/>
                <w:bCs/>
                <w:sz w:val="26"/>
                <w:szCs w:val="26"/>
              </w:rPr>
            </w:pPr>
            <w:r w:rsidRPr="0028047C">
              <w:rPr>
                <w:b/>
                <w:bCs/>
                <w:sz w:val="26"/>
                <w:szCs w:val="26"/>
              </w:rPr>
              <w:t>STT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0DC2231" w14:textId="77777777" w:rsidR="000B3514" w:rsidRPr="0028047C" w:rsidRDefault="000B3514" w:rsidP="00C84A99">
            <w:pPr>
              <w:jc w:val="center"/>
              <w:rPr>
                <w:b/>
                <w:bCs/>
                <w:sz w:val="26"/>
                <w:szCs w:val="26"/>
              </w:rPr>
            </w:pPr>
            <w:r w:rsidRPr="0028047C">
              <w:rPr>
                <w:b/>
                <w:bCs/>
                <w:sz w:val="26"/>
                <w:szCs w:val="26"/>
              </w:rPr>
              <w:t>Nội dung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186966" w14:textId="77777777" w:rsidR="000B3514" w:rsidRPr="0028047C" w:rsidRDefault="000B3514" w:rsidP="00C84A99">
            <w:pPr>
              <w:jc w:val="center"/>
              <w:rPr>
                <w:b/>
                <w:bCs/>
                <w:sz w:val="26"/>
                <w:szCs w:val="26"/>
              </w:rPr>
            </w:pPr>
            <w:r w:rsidRPr="0028047C">
              <w:rPr>
                <w:b/>
                <w:bCs/>
                <w:sz w:val="26"/>
                <w:szCs w:val="26"/>
              </w:rPr>
              <w:t>ĐVT</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7B903F5A" w14:textId="77777777" w:rsidR="000B3514" w:rsidRPr="0028047C" w:rsidRDefault="000B3514" w:rsidP="00C84A99">
            <w:pPr>
              <w:jc w:val="center"/>
              <w:rPr>
                <w:b/>
                <w:bCs/>
                <w:sz w:val="26"/>
                <w:szCs w:val="26"/>
              </w:rPr>
            </w:pPr>
            <w:r w:rsidRPr="0028047C">
              <w:rPr>
                <w:b/>
                <w:bCs/>
                <w:sz w:val="26"/>
                <w:szCs w:val="26"/>
              </w:rPr>
              <w:t>Định mức (ha)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7DB481B" w14:textId="77777777" w:rsidR="000B3514" w:rsidRPr="0028047C" w:rsidRDefault="000B3514" w:rsidP="00C84A99">
            <w:pPr>
              <w:jc w:val="center"/>
              <w:rPr>
                <w:b/>
                <w:bCs/>
                <w:sz w:val="26"/>
                <w:szCs w:val="26"/>
              </w:rPr>
            </w:pPr>
            <w:r w:rsidRPr="0028047C">
              <w:rPr>
                <w:b/>
                <w:bCs/>
                <w:sz w:val="26"/>
                <w:szCs w:val="26"/>
              </w:rPr>
              <w:t>Ghi chú</w:t>
            </w:r>
          </w:p>
        </w:tc>
      </w:tr>
      <w:tr w:rsidR="0028047C" w:rsidRPr="0028047C" w14:paraId="40206E44" w14:textId="77777777" w:rsidTr="00430A82">
        <w:trPr>
          <w:trHeight w:val="330"/>
        </w:trPr>
        <w:tc>
          <w:tcPr>
            <w:tcW w:w="1008" w:type="dxa"/>
            <w:tcBorders>
              <w:top w:val="single" w:sz="4" w:space="0" w:color="auto"/>
              <w:left w:val="single" w:sz="4" w:space="0" w:color="auto"/>
              <w:bottom w:val="single" w:sz="4" w:space="0" w:color="auto"/>
              <w:right w:val="single" w:sz="4" w:space="0" w:color="auto"/>
            </w:tcBorders>
            <w:vAlign w:val="center"/>
          </w:tcPr>
          <w:p w14:paraId="1D26C21D" w14:textId="77777777" w:rsidR="000B3514" w:rsidRPr="0028047C" w:rsidRDefault="000B3514" w:rsidP="00C84A99">
            <w:pPr>
              <w:jc w:val="center"/>
              <w:rPr>
                <w:b/>
                <w:bCs/>
                <w:sz w:val="26"/>
                <w:szCs w:val="26"/>
              </w:rPr>
            </w:pPr>
            <w:r w:rsidRPr="0028047C">
              <w:rPr>
                <w:b/>
                <w:bCs/>
                <w:sz w:val="26"/>
                <w:szCs w:val="26"/>
              </w:rPr>
              <w:t>I</w:t>
            </w:r>
          </w:p>
        </w:tc>
        <w:tc>
          <w:tcPr>
            <w:tcW w:w="3969" w:type="dxa"/>
            <w:tcBorders>
              <w:top w:val="single" w:sz="4" w:space="0" w:color="auto"/>
              <w:left w:val="single" w:sz="4" w:space="0" w:color="auto"/>
              <w:bottom w:val="single" w:sz="4" w:space="0" w:color="auto"/>
              <w:right w:val="single" w:sz="4" w:space="0" w:color="auto"/>
            </w:tcBorders>
            <w:vAlign w:val="center"/>
          </w:tcPr>
          <w:p w14:paraId="72F187A8" w14:textId="77777777" w:rsidR="000B3514" w:rsidRPr="0028047C" w:rsidRDefault="000B3514" w:rsidP="00C84A99">
            <w:pPr>
              <w:rPr>
                <w:b/>
                <w:bCs/>
                <w:sz w:val="26"/>
                <w:szCs w:val="26"/>
              </w:rPr>
            </w:pPr>
            <w:r w:rsidRPr="0028047C">
              <w:rPr>
                <w:b/>
                <w:bCs/>
                <w:sz w:val="26"/>
                <w:szCs w:val="26"/>
              </w:rPr>
              <w:t>Định mức vật tư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EE2FEB" w14:textId="77777777" w:rsidR="000B3514" w:rsidRPr="0028047C" w:rsidRDefault="000B3514" w:rsidP="00C84A99">
            <w:pPr>
              <w:jc w:val="center"/>
              <w:rPr>
                <w:b/>
                <w:bCs/>
                <w:sz w:val="26"/>
                <w:szCs w:val="26"/>
              </w:rPr>
            </w:pPr>
            <w:r w:rsidRPr="0028047C">
              <w:rPr>
                <w:b/>
                <w:bCs/>
                <w:sz w:val="26"/>
                <w:szCs w:val="26"/>
              </w:rPr>
              <w:t> </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6AB115D2" w14:textId="77777777" w:rsidR="000B3514" w:rsidRPr="0028047C" w:rsidRDefault="000B3514" w:rsidP="00C84A99">
            <w:pPr>
              <w:jc w:val="center"/>
              <w:rPr>
                <w:b/>
                <w:bCs/>
                <w:sz w:val="26"/>
                <w:szCs w:val="26"/>
              </w:rPr>
            </w:pPr>
            <w:r w:rsidRPr="0028047C">
              <w:rPr>
                <w:b/>
                <w:bCs/>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9F161F" w14:textId="77777777" w:rsidR="000B3514" w:rsidRPr="0028047C" w:rsidRDefault="000B3514" w:rsidP="00C84A99">
            <w:pPr>
              <w:jc w:val="center"/>
              <w:rPr>
                <w:b/>
                <w:bCs/>
                <w:sz w:val="26"/>
                <w:szCs w:val="26"/>
              </w:rPr>
            </w:pPr>
            <w:r w:rsidRPr="0028047C">
              <w:rPr>
                <w:b/>
                <w:bCs/>
                <w:sz w:val="26"/>
                <w:szCs w:val="26"/>
              </w:rPr>
              <w:t> </w:t>
            </w:r>
          </w:p>
        </w:tc>
      </w:tr>
      <w:tr w:rsidR="0028047C" w:rsidRPr="0028047C" w14:paraId="5919C133" w14:textId="77777777" w:rsidTr="00430A82">
        <w:trPr>
          <w:trHeight w:val="330"/>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3732F9B9" w14:textId="77777777" w:rsidR="000B3514" w:rsidRPr="0028047C" w:rsidRDefault="000B3514" w:rsidP="00C84A99">
            <w:pPr>
              <w:jc w:val="center"/>
              <w:rPr>
                <w:bCs/>
                <w:sz w:val="26"/>
                <w:szCs w:val="26"/>
              </w:rPr>
            </w:pPr>
            <w:r w:rsidRPr="0028047C">
              <w:rPr>
                <w:bCs/>
                <w:sz w:val="26"/>
                <w:szCs w:val="26"/>
              </w:rPr>
              <w:t>Năm thứ nhất</w:t>
            </w:r>
          </w:p>
        </w:tc>
        <w:tc>
          <w:tcPr>
            <w:tcW w:w="3969" w:type="dxa"/>
            <w:tcBorders>
              <w:top w:val="single" w:sz="4" w:space="0" w:color="auto"/>
              <w:left w:val="single" w:sz="4" w:space="0" w:color="auto"/>
              <w:bottom w:val="single" w:sz="4" w:space="0" w:color="auto"/>
              <w:right w:val="single" w:sz="4" w:space="0" w:color="auto"/>
            </w:tcBorders>
            <w:vAlign w:val="center"/>
          </w:tcPr>
          <w:p w14:paraId="39A311F0" w14:textId="77777777" w:rsidR="000B3514" w:rsidRPr="0028047C" w:rsidRDefault="000B3514" w:rsidP="00C84A99">
            <w:pPr>
              <w:rPr>
                <w:bCs/>
                <w:sz w:val="26"/>
                <w:szCs w:val="26"/>
              </w:rPr>
            </w:pPr>
            <w:r w:rsidRPr="0028047C">
              <w:rPr>
                <w:bCs/>
                <w:sz w:val="26"/>
                <w:szCs w:val="26"/>
              </w:rPr>
              <w:t>Giống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F3F4F6" w14:textId="77777777" w:rsidR="000B3514" w:rsidRPr="0028047C" w:rsidRDefault="000B3514" w:rsidP="00C84A99">
            <w:pPr>
              <w:jc w:val="center"/>
              <w:rPr>
                <w:b/>
                <w:bCs/>
                <w:sz w:val="26"/>
                <w:szCs w:val="26"/>
              </w:rPr>
            </w:pP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0D0953DE" w14:textId="77777777" w:rsidR="000B3514" w:rsidRPr="0028047C" w:rsidRDefault="000B3514" w:rsidP="00C84A99">
            <w:pPr>
              <w:jc w:val="center"/>
              <w:rPr>
                <w:b/>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E31E9A" w14:textId="77777777" w:rsidR="000B3514" w:rsidRPr="0028047C" w:rsidRDefault="000B3514" w:rsidP="00C84A99">
            <w:pPr>
              <w:jc w:val="center"/>
              <w:rPr>
                <w:b/>
                <w:bCs/>
                <w:sz w:val="26"/>
                <w:szCs w:val="26"/>
              </w:rPr>
            </w:pPr>
          </w:p>
        </w:tc>
      </w:tr>
      <w:tr w:rsidR="0028047C" w:rsidRPr="0028047C" w14:paraId="52BEE091"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C15B7C4" w14:textId="77777777" w:rsidR="000B3514" w:rsidRPr="0028047C" w:rsidRDefault="000B3514"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837A5CD" w14:textId="77777777" w:rsidR="000B3514" w:rsidRPr="0028047C" w:rsidRDefault="000B3514" w:rsidP="00C84A99">
            <w:pPr>
              <w:rPr>
                <w:sz w:val="26"/>
                <w:szCs w:val="26"/>
              </w:rPr>
            </w:pPr>
            <w:r w:rsidRPr="0028047C">
              <w:rPr>
                <w:sz w:val="26"/>
                <w:szCs w:val="26"/>
              </w:rPr>
              <w:t>- Trồng mới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E0B43E" w14:textId="77777777" w:rsidR="000B3514" w:rsidRPr="0028047C" w:rsidRDefault="000B3514" w:rsidP="00C84A99">
            <w:pPr>
              <w:jc w:val="center"/>
              <w:rPr>
                <w:sz w:val="26"/>
                <w:szCs w:val="26"/>
              </w:rPr>
            </w:pPr>
            <w:r w:rsidRPr="0028047C">
              <w:rPr>
                <w:sz w:val="26"/>
                <w:szCs w:val="26"/>
              </w:rPr>
              <w:t>cây</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0C6F714A" w14:textId="77777777" w:rsidR="000B3514" w:rsidRPr="0028047C" w:rsidRDefault="000B3514" w:rsidP="00C84A99">
            <w:pPr>
              <w:jc w:val="center"/>
              <w:rPr>
                <w:sz w:val="26"/>
                <w:szCs w:val="26"/>
              </w:rPr>
            </w:pPr>
            <w:r w:rsidRPr="0028047C">
              <w:rPr>
                <w:sz w:val="26"/>
                <w:szCs w:val="26"/>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A59D14A" w14:textId="77777777" w:rsidR="000B3514" w:rsidRPr="0028047C" w:rsidRDefault="000B3514" w:rsidP="00C84A99">
            <w:pPr>
              <w:jc w:val="center"/>
              <w:rPr>
                <w:sz w:val="26"/>
                <w:szCs w:val="26"/>
              </w:rPr>
            </w:pPr>
            <w:r w:rsidRPr="0028047C">
              <w:rPr>
                <w:sz w:val="26"/>
                <w:szCs w:val="26"/>
              </w:rPr>
              <w:t> </w:t>
            </w:r>
          </w:p>
        </w:tc>
      </w:tr>
      <w:tr w:rsidR="0028047C" w:rsidRPr="0028047C" w14:paraId="3A209520"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FBA0EF6" w14:textId="77777777" w:rsidR="000B3514" w:rsidRPr="0028047C" w:rsidRDefault="000B3514"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FDCEFFA" w14:textId="77777777" w:rsidR="000B3514" w:rsidRPr="0028047C" w:rsidRDefault="000B3514" w:rsidP="00C84A99">
            <w:pPr>
              <w:rPr>
                <w:sz w:val="26"/>
                <w:szCs w:val="26"/>
              </w:rPr>
            </w:pPr>
            <w:r w:rsidRPr="0028047C">
              <w:rPr>
                <w:sz w:val="26"/>
                <w:szCs w:val="26"/>
              </w:rPr>
              <w:t>- Trồng dặm 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EFFFE" w14:textId="77777777" w:rsidR="000B3514" w:rsidRPr="0028047C" w:rsidRDefault="000B3514" w:rsidP="00C84A99">
            <w:pPr>
              <w:jc w:val="center"/>
              <w:rPr>
                <w:sz w:val="26"/>
                <w:szCs w:val="26"/>
              </w:rPr>
            </w:pPr>
            <w:r w:rsidRPr="0028047C">
              <w:rPr>
                <w:sz w:val="26"/>
                <w:szCs w:val="26"/>
              </w:rPr>
              <w:t>cây</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60DF99A0" w14:textId="77777777" w:rsidR="000B3514" w:rsidRPr="0028047C" w:rsidRDefault="000B3514" w:rsidP="00C84A99">
            <w:pPr>
              <w:jc w:val="center"/>
              <w:rPr>
                <w:sz w:val="26"/>
                <w:szCs w:val="26"/>
              </w:rPr>
            </w:pPr>
            <w:r w:rsidRPr="0028047C">
              <w:rPr>
                <w:sz w:val="26"/>
                <w:szCs w:val="26"/>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D156DC2" w14:textId="77777777" w:rsidR="000B3514" w:rsidRPr="0028047C" w:rsidRDefault="000B3514" w:rsidP="00C84A99">
            <w:pPr>
              <w:jc w:val="center"/>
              <w:rPr>
                <w:sz w:val="26"/>
                <w:szCs w:val="26"/>
              </w:rPr>
            </w:pPr>
          </w:p>
        </w:tc>
      </w:tr>
      <w:tr w:rsidR="0028047C" w:rsidRPr="0028047C" w14:paraId="05942D74"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F05CAF7" w14:textId="77777777" w:rsidR="000B3514" w:rsidRPr="0028047C" w:rsidRDefault="000B3514"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C480D24" w14:textId="77777777" w:rsidR="000B3514" w:rsidRPr="0028047C" w:rsidRDefault="000B3514" w:rsidP="00C84A99">
            <w:pPr>
              <w:rPr>
                <w:sz w:val="26"/>
                <w:szCs w:val="26"/>
              </w:rPr>
            </w:pPr>
            <w:r w:rsidRPr="0028047C">
              <w:rPr>
                <w:sz w:val="26"/>
                <w:szCs w:val="26"/>
              </w:rPr>
              <w:t>Phân hữu cơ hoai mục</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2D0CC0" w14:textId="77777777" w:rsidR="000B3514" w:rsidRPr="0028047C" w:rsidRDefault="000B3514" w:rsidP="00C84A99">
            <w:pPr>
              <w:jc w:val="center"/>
              <w:rPr>
                <w:sz w:val="26"/>
                <w:szCs w:val="26"/>
              </w:rPr>
            </w:pPr>
            <w:r w:rsidRPr="0028047C">
              <w:rPr>
                <w:sz w:val="26"/>
                <w:szCs w:val="26"/>
              </w:rPr>
              <w:t>Tấn</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124EE02B" w14:textId="77777777" w:rsidR="000B3514" w:rsidRPr="0028047C" w:rsidRDefault="000B3514" w:rsidP="00C84A99">
            <w:pPr>
              <w:jc w:val="center"/>
              <w:rPr>
                <w:sz w:val="26"/>
                <w:szCs w:val="26"/>
              </w:rPr>
            </w:pPr>
            <w:r w:rsidRPr="0028047C">
              <w:rPr>
                <w:sz w:val="26"/>
                <w:szCs w:val="26"/>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6FA90DC" w14:textId="77777777" w:rsidR="000B3514" w:rsidRPr="0028047C" w:rsidRDefault="000B3514" w:rsidP="00C84A99">
            <w:pPr>
              <w:jc w:val="center"/>
              <w:rPr>
                <w:sz w:val="26"/>
                <w:szCs w:val="26"/>
              </w:rPr>
            </w:pPr>
          </w:p>
        </w:tc>
      </w:tr>
      <w:tr w:rsidR="0028047C" w:rsidRPr="0028047C" w14:paraId="4A131F4A"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0A0736A" w14:textId="77777777" w:rsidR="000B3514" w:rsidRPr="0028047C" w:rsidRDefault="000B3514"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6786CCB" w14:textId="77777777" w:rsidR="000B3514" w:rsidRPr="0028047C" w:rsidRDefault="000B3514" w:rsidP="00C84A99">
            <w:pPr>
              <w:rPr>
                <w:sz w:val="26"/>
                <w:szCs w:val="26"/>
              </w:rPr>
            </w:pPr>
            <w:r w:rsidRPr="0028047C">
              <w:rPr>
                <w:sz w:val="26"/>
                <w:szCs w:val="26"/>
              </w:rPr>
              <w:t>Urê</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F285EF" w14:textId="77777777" w:rsidR="000B3514" w:rsidRPr="0028047C" w:rsidRDefault="000B3514"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3708E1AA" w14:textId="77777777" w:rsidR="000B3514" w:rsidRPr="0028047C" w:rsidRDefault="000B3514" w:rsidP="00C84A99">
            <w:pPr>
              <w:jc w:val="center"/>
              <w:rPr>
                <w:sz w:val="26"/>
                <w:szCs w:val="26"/>
              </w:rPr>
            </w:pPr>
            <w:r w:rsidRPr="0028047C">
              <w:rPr>
                <w:sz w:val="26"/>
                <w:szCs w:val="26"/>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AC6074E" w14:textId="77777777" w:rsidR="000B3514" w:rsidRPr="0028047C" w:rsidRDefault="000B3514" w:rsidP="00C84A99">
            <w:pPr>
              <w:jc w:val="center"/>
              <w:rPr>
                <w:sz w:val="26"/>
                <w:szCs w:val="26"/>
              </w:rPr>
            </w:pPr>
            <w:r w:rsidRPr="0028047C">
              <w:rPr>
                <w:sz w:val="26"/>
                <w:szCs w:val="26"/>
              </w:rPr>
              <w:t> </w:t>
            </w:r>
          </w:p>
        </w:tc>
      </w:tr>
      <w:tr w:rsidR="0028047C" w:rsidRPr="0028047C" w14:paraId="3E03844E"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AA43FB6" w14:textId="77777777" w:rsidR="000B3514" w:rsidRPr="0028047C" w:rsidRDefault="000B3514"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A2CFD2F" w14:textId="77777777" w:rsidR="000B3514" w:rsidRPr="0028047C" w:rsidRDefault="000B3514" w:rsidP="00C84A99">
            <w:pPr>
              <w:rPr>
                <w:sz w:val="26"/>
                <w:szCs w:val="26"/>
              </w:rPr>
            </w:pPr>
            <w:r w:rsidRPr="0028047C">
              <w:rPr>
                <w:sz w:val="26"/>
                <w:szCs w:val="26"/>
              </w:rPr>
              <w:t>Lân Supe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F9ECA2" w14:textId="77777777" w:rsidR="000B3514" w:rsidRPr="0028047C" w:rsidRDefault="000B3514"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40F7E6A8" w14:textId="77777777" w:rsidR="000B3514" w:rsidRPr="0028047C" w:rsidRDefault="000B3514" w:rsidP="00C84A99">
            <w:pPr>
              <w:jc w:val="center"/>
              <w:rPr>
                <w:sz w:val="26"/>
                <w:szCs w:val="26"/>
              </w:rPr>
            </w:pPr>
            <w:r w:rsidRPr="0028047C">
              <w:rPr>
                <w:sz w:val="26"/>
                <w:szCs w:val="26"/>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15892C7" w14:textId="77777777" w:rsidR="000B3514" w:rsidRPr="0028047C" w:rsidRDefault="000B3514" w:rsidP="00C84A99">
            <w:pPr>
              <w:jc w:val="center"/>
              <w:rPr>
                <w:sz w:val="26"/>
                <w:szCs w:val="26"/>
              </w:rPr>
            </w:pPr>
          </w:p>
        </w:tc>
      </w:tr>
      <w:tr w:rsidR="0028047C" w:rsidRPr="0028047C" w14:paraId="330F0276"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7F77E07" w14:textId="77777777" w:rsidR="000B3514" w:rsidRPr="0028047C" w:rsidRDefault="000B3514"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CAAA1BE" w14:textId="77777777" w:rsidR="000B3514" w:rsidRPr="0028047C" w:rsidRDefault="000B3514" w:rsidP="00C84A99">
            <w:pPr>
              <w:rPr>
                <w:sz w:val="26"/>
                <w:szCs w:val="26"/>
              </w:rPr>
            </w:pPr>
            <w:r w:rsidRPr="0028047C">
              <w:rPr>
                <w:sz w:val="26"/>
                <w:szCs w:val="26"/>
              </w:rPr>
              <w:t>Kali Clorua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0BCFA4" w14:textId="77777777" w:rsidR="000B3514" w:rsidRPr="0028047C" w:rsidRDefault="000B3514"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75298358" w14:textId="77777777" w:rsidR="000B3514" w:rsidRPr="0028047C" w:rsidRDefault="000B3514" w:rsidP="00C84A99">
            <w:pPr>
              <w:jc w:val="center"/>
              <w:rPr>
                <w:sz w:val="26"/>
                <w:szCs w:val="26"/>
              </w:rPr>
            </w:pPr>
            <w:r w:rsidRPr="0028047C">
              <w:rPr>
                <w:sz w:val="26"/>
                <w:szCs w:val="26"/>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4A0ACB8" w14:textId="77777777" w:rsidR="000B3514" w:rsidRPr="0028047C" w:rsidRDefault="000B3514" w:rsidP="00C84A99">
            <w:pPr>
              <w:jc w:val="center"/>
              <w:rPr>
                <w:sz w:val="26"/>
                <w:szCs w:val="26"/>
              </w:rPr>
            </w:pPr>
          </w:p>
        </w:tc>
      </w:tr>
      <w:tr w:rsidR="0028047C" w:rsidRPr="0028047C" w14:paraId="00232679"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1DE26C2" w14:textId="77777777" w:rsidR="000B3514" w:rsidRPr="0028047C" w:rsidRDefault="000B3514"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281BBAB" w14:textId="77777777" w:rsidR="000B3514" w:rsidRPr="0028047C" w:rsidRDefault="000B3514" w:rsidP="00C84A99">
            <w:pPr>
              <w:rPr>
                <w:sz w:val="26"/>
                <w:szCs w:val="26"/>
              </w:rPr>
            </w:pPr>
            <w:r w:rsidRPr="0028047C">
              <w:rPr>
                <w:sz w:val="26"/>
                <w:szCs w:val="26"/>
              </w:rPr>
              <w:t>Vôi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0944C5" w14:textId="77777777" w:rsidR="000B3514" w:rsidRPr="0028047C" w:rsidRDefault="000B3514"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0CA01582" w14:textId="77777777" w:rsidR="000B3514" w:rsidRPr="0028047C" w:rsidRDefault="000B3514" w:rsidP="00C84A99">
            <w:pPr>
              <w:jc w:val="center"/>
              <w:rPr>
                <w:sz w:val="26"/>
                <w:szCs w:val="26"/>
              </w:rPr>
            </w:pPr>
            <w:r w:rsidRPr="0028047C">
              <w:rPr>
                <w:sz w:val="26"/>
                <w:szCs w:val="26"/>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465CAD4" w14:textId="77777777" w:rsidR="000B3514" w:rsidRPr="0028047C" w:rsidRDefault="000B3514" w:rsidP="00C84A99">
            <w:pPr>
              <w:jc w:val="center"/>
              <w:rPr>
                <w:sz w:val="26"/>
                <w:szCs w:val="26"/>
              </w:rPr>
            </w:pPr>
          </w:p>
        </w:tc>
      </w:tr>
      <w:tr w:rsidR="0028047C" w:rsidRPr="0028047C" w14:paraId="2050AEE6"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F87A262" w14:textId="77777777" w:rsidR="000B3514" w:rsidRPr="0028047C" w:rsidRDefault="000B3514"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16D6CCE" w14:textId="77777777" w:rsidR="000B3514" w:rsidRPr="0028047C" w:rsidRDefault="000B3514" w:rsidP="00C84A99">
            <w:pPr>
              <w:rPr>
                <w:sz w:val="26"/>
                <w:szCs w:val="26"/>
              </w:rPr>
            </w:pPr>
            <w:r w:rsidRPr="0028047C">
              <w:rPr>
                <w:sz w:val="26"/>
                <w:szCs w:val="26"/>
              </w:rPr>
              <w:t>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F415F2" w14:textId="77777777" w:rsidR="000B3514" w:rsidRPr="0028047C" w:rsidRDefault="000B3514" w:rsidP="00C84A99">
            <w:pPr>
              <w:jc w:val="center"/>
              <w:rPr>
                <w:sz w:val="26"/>
                <w:szCs w:val="26"/>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67FAA92C" w14:textId="77777777" w:rsidR="000B3514" w:rsidRPr="0028047C" w:rsidRDefault="000B3514" w:rsidP="00C84A99">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638E909" w14:textId="77777777" w:rsidR="000B3514" w:rsidRPr="0028047C" w:rsidRDefault="000B3514" w:rsidP="00C84A99">
            <w:pPr>
              <w:jc w:val="center"/>
              <w:rPr>
                <w:sz w:val="26"/>
                <w:szCs w:val="26"/>
              </w:rPr>
            </w:pPr>
          </w:p>
        </w:tc>
      </w:tr>
      <w:tr w:rsidR="0028047C" w:rsidRPr="0028047C" w14:paraId="2B48EDFA"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25282F9" w14:textId="77777777" w:rsidR="000B3514" w:rsidRPr="0028047C" w:rsidRDefault="000B3514"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27766FE" w14:textId="77777777" w:rsidR="000B3514" w:rsidRPr="0028047C" w:rsidRDefault="000B3514" w:rsidP="00C84A99">
            <w:pPr>
              <w:rPr>
                <w:sz w:val="26"/>
                <w:szCs w:val="26"/>
              </w:rPr>
            </w:pPr>
            <w:r w:rsidRPr="0028047C">
              <w:rPr>
                <w:sz w:val="26"/>
                <w:szCs w:val="26"/>
              </w:rPr>
              <w:t>- Thuốc trừ cỏ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9B7049F" w14:textId="77777777" w:rsidR="000B3514" w:rsidRPr="0028047C" w:rsidRDefault="000B3514" w:rsidP="00C84A99">
            <w:pPr>
              <w:jc w:val="center"/>
              <w:rPr>
                <w:sz w:val="26"/>
                <w:szCs w:val="26"/>
              </w:rPr>
            </w:pPr>
            <w:r w:rsidRPr="0028047C">
              <w:rPr>
                <w:sz w:val="26"/>
                <w:szCs w:val="26"/>
              </w:rPr>
              <w:t>Kg, lít</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7D394C9B" w14:textId="77777777" w:rsidR="000B3514" w:rsidRPr="0028047C" w:rsidRDefault="000B3514" w:rsidP="00C84A99">
            <w:pPr>
              <w:jc w:val="center"/>
              <w:rPr>
                <w:sz w:val="26"/>
                <w:szCs w:val="26"/>
              </w:rPr>
            </w:pPr>
            <w:r w:rsidRPr="0028047C">
              <w:rPr>
                <w:sz w:val="26"/>
                <w:szCs w:val="26"/>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A3CD876" w14:textId="77777777" w:rsidR="000B3514" w:rsidRPr="0028047C" w:rsidRDefault="000B3514" w:rsidP="00C84A99">
            <w:pPr>
              <w:jc w:val="center"/>
              <w:rPr>
                <w:sz w:val="26"/>
                <w:szCs w:val="26"/>
              </w:rPr>
            </w:pPr>
          </w:p>
        </w:tc>
      </w:tr>
      <w:tr w:rsidR="0028047C" w:rsidRPr="0028047C" w14:paraId="1E4C834F"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7DE51C2" w14:textId="77777777" w:rsidR="000B3514" w:rsidRPr="0028047C" w:rsidRDefault="000B3514"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6F35353" w14:textId="77777777" w:rsidR="000B3514" w:rsidRPr="0028047C" w:rsidRDefault="000B3514" w:rsidP="00C84A99">
            <w:pPr>
              <w:rPr>
                <w:sz w:val="26"/>
                <w:szCs w:val="26"/>
              </w:rPr>
            </w:pPr>
            <w:r w:rsidRPr="0028047C">
              <w:rPr>
                <w:sz w:val="26"/>
                <w:szCs w:val="26"/>
              </w:rPr>
              <w:t>- Trừ sâu bệnh</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D05472" w14:textId="77777777" w:rsidR="000B3514" w:rsidRPr="0028047C" w:rsidRDefault="000B3514" w:rsidP="00C84A99">
            <w:pPr>
              <w:jc w:val="center"/>
              <w:rPr>
                <w:sz w:val="26"/>
                <w:szCs w:val="26"/>
              </w:rPr>
            </w:pPr>
            <w:r w:rsidRPr="0028047C">
              <w:rPr>
                <w:sz w:val="26"/>
                <w:szCs w:val="26"/>
              </w:rPr>
              <w:t>Kg, lít</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46446338" w14:textId="77777777" w:rsidR="000B3514" w:rsidRPr="0028047C" w:rsidRDefault="000B3514" w:rsidP="00C84A99">
            <w:pPr>
              <w:jc w:val="center"/>
              <w:rPr>
                <w:sz w:val="26"/>
                <w:szCs w:val="26"/>
              </w:rPr>
            </w:pPr>
            <w:r w:rsidRPr="0028047C">
              <w:rPr>
                <w:sz w:val="26"/>
                <w:szCs w:val="26"/>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89F31F6" w14:textId="77777777" w:rsidR="000B3514" w:rsidRPr="0028047C" w:rsidRDefault="000B3514" w:rsidP="00C84A99">
            <w:pPr>
              <w:jc w:val="center"/>
              <w:rPr>
                <w:sz w:val="26"/>
                <w:szCs w:val="26"/>
              </w:rPr>
            </w:pPr>
          </w:p>
        </w:tc>
      </w:tr>
      <w:tr w:rsidR="0028047C" w:rsidRPr="0028047C" w14:paraId="76935B62" w14:textId="77777777" w:rsidTr="00430A82">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8563879" w14:textId="77777777" w:rsidR="000B3514" w:rsidRPr="0028047C" w:rsidRDefault="000B3514" w:rsidP="00C84A99">
            <w:pPr>
              <w:jc w:val="center"/>
              <w:rPr>
                <w:sz w:val="26"/>
                <w:szCs w:val="26"/>
              </w:rPr>
            </w:pPr>
            <w:r w:rsidRPr="0028047C">
              <w:rPr>
                <w:sz w:val="26"/>
                <w:szCs w:val="26"/>
                <w:lang w:val="sv-SE"/>
              </w:rPr>
              <w:t>Năm thứ hai</w:t>
            </w:r>
          </w:p>
        </w:tc>
        <w:tc>
          <w:tcPr>
            <w:tcW w:w="3969" w:type="dxa"/>
            <w:tcBorders>
              <w:top w:val="single" w:sz="4" w:space="0" w:color="auto"/>
              <w:left w:val="single" w:sz="4" w:space="0" w:color="auto"/>
              <w:bottom w:val="single" w:sz="4" w:space="0" w:color="auto"/>
              <w:right w:val="single" w:sz="4" w:space="0" w:color="auto"/>
            </w:tcBorders>
          </w:tcPr>
          <w:p w14:paraId="1EC184CD" w14:textId="77777777" w:rsidR="000B3514" w:rsidRPr="0028047C" w:rsidRDefault="000B3514" w:rsidP="00C84A99">
            <w:pPr>
              <w:rPr>
                <w:sz w:val="26"/>
                <w:szCs w:val="26"/>
              </w:rPr>
            </w:pPr>
            <w:r w:rsidRPr="0028047C">
              <w:rPr>
                <w:sz w:val="26"/>
                <w:szCs w:val="26"/>
              </w:rPr>
              <w:t>Urê</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107648" w14:textId="77777777" w:rsidR="000B3514" w:rsidRPr="0028047C" w:rsidRDefault="000B3514"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6F965868" w14:textId="77777777" w:rsidR="000B3514" w:rsidRPr="0028047C" w:rsidRDefault="000B3514" w:rsidP="00C84A99">
            <w:pPr>
              <w:jc w:val="center"/>
              <w:rPr>
                <w:sz w:val="26"/>
                <w:szCs w:val="26"/>
              </w:rPr>
            </w:pPr>
            <w:r w:rsidRPr="0028047C">
              <w:rPr>
                <w:sz w:val="26"/>
                <w:szCs w:val="26"/>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5CA8D15" w14:textId="77777777" w:rsidR="000B3514" w:rsidRPr="0028047C" w:rsidRDefault="000B3514" w:rsidP="00C84A99">
            <w:pPr>
              <w:jc w:val="center"/>
              <w:rPr>
                <w:sz w:val="26"/>
                <w:szCs w:val="26"/>
              </w:rPr>
            </w:pPr>
            <w:r w:rsidRPr="0028047C">
              <w:rPr>
                <w:sz w:val="26"/>
                <w:szCs w:val="26"/>
              </w:rPr>
              <w:t> </w:t>
            </w:r>
          </w:p>
        </w:tc>
      </w:tr>
      <w:tr w:rsidR="0028047C" w:rsidRPr="0028047C" w14:paraId="2F39EE38"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E25A914"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55D41C16" w14:textId="77777777" w:rsidR="000B3514" w:rsidRPr="0028047C" w:rsidRDefault="000B3514" w:rsidP="00C84A99">
            <w:pPr>
              <w:rPr>
                <w:sz w:val="26"/>
                <w:szCs w:val="26"/>
              </w:rPr>
            </w:pPr>
            <w:r w:rsidRPr="0028047C">
              <w:rPr>
                <w:sz w:val="26"/>
                <w:szCs w:val="26"/>
              </w:rPr>
              <w:t>Lân Supe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465E32" w14:textId="77777777" w:rsidR="000B3514" w:rsidRPr="0028047C" w:rsidRDefault="000B3514"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379874B6" w14:textId="77777777" w:rsidR="000B3514" w:rsidRPr="0028047C" w:rsidRDefault="000B3514" w:rsidP="00C84A99">
            <w:pPr>
              <w:jc w:val="center"/>
              <w:rPr>
                <w:sz w:val="26"/>
                <w:szCs w:val="26"/>
              </w:rPr>
            </w:pPr>
            <w:r w:rsidRPr="0028047C">
              <w:rPr>
                <w:sz w:val="26"/>
                <w:szCs w:val="26"/>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EC24E12" w14:textId="77777777" w:rsidR="000B3514" w:rsidRPr="0028047C" w:rsidRDefault="000B3514" w:rsidP="00C84A99">
            <w:pPr>
              <w:jc w:val="center"/>
              <w:rPr>
                <w:sz w:val="26"/>
                <w:szCs w:val="26"/>
              </w:rPr>
            </w:pPr>
          </w:p>
        </w:tc>
      </w:tr>
      <w:tr w:rsidR="0028047C" w:rsidRPr="0028047C" w14:paraId="79BC0B2D"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C74A08D"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014022A2" w14:textId="77777777" w:rsidR="000B3514" w:rsidRPr="0028047C" w:rsidRDefault="000B3514" w:rsidP="00C84A99">
            <w:pPr>
              <w:rPr>
                <w:sz w:val="26"/>
                <w:szCs w:val="26"/>
              </w:rPr>
            </w:pPr>
            <w:r w:rsidRPr="0028047C">
              <w:rPr>
                <w:sz w:val="26"/>
                <w:szCs w:val="26"/>
              </w:rPr>
              <w:t>Kali Clorua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7D596D" w14:textId="77777777" w:rsidR="000B3514" w:rsidRPr="0028047C" w:rsidRDefault="000B3514"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27DC6365" w14:textId="77777777" w:rsidR="000B3514" w:rsidRPr="0028047C" w:rsidRDefault="000B3514" w:rsidP="00C84A99">
            <w:pPr>
              <w:jc w:val="center"/>
              <w:rPr>
                <w:sz w:val="26"/>
                <w:szCs w:val="26"/>
              </w:rPr>
            </w:pPr>
            <w:r w:rsidRPr="0028047C">
              <w:rPr>
                <w:sz w:val="26"/>
                <w:szCs w:val="26"/>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CDDF2E5" w14:textId="77777777" w:rsidR="000B3514" w:rsidRPr="0028047C" w:rsidRDefault="000B3514" w:rsidP="00C84A99">
            <w:pPr>
              <w:jc w:val="center"/>
              <w:rPr>
                <w:sz w:val="26"/>
                <w:szCs w:val="26"/>
              </w:rPr>
            </w:pPr>
          </w:p>
        </w:tc>
      </w:tr>
      <w:tr w:rsidR="0028047C" w:rsidRPr="0028047C" w14:paraId="2CA09432"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E05A68C"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79D32398" w14:textId="77777777" w:rsidR="000B3514" w:rsidRPr="0028047C" w:rsidRDefault="000B3514" w:rsidP="00C84A99">
            <w:pPr>
              <w:rPr>
                <w:sz w:val="26"/>
                <w:szCs w:val="26"/>
              </w:rPr>
            </w:pPr>
            <w:r w:rsidRPr="0028047C">
              <w:rPr>
                <w:sz w:val="26"/>
                <w:szCs w:val="26"/>
              </w:rPr>
              <w:t>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097D26" w14:textId="77777777" w:rsidR="000B3514" w:rsidRPr="0028047C" w:rsidRDefault="000B3514" w:rsidP="00C84A99">
            <w:pPr>
              <w:jc w:val="center"/>
              <w:rPr>
                <w:sz w:val="26"/>
                <w:szCs w:val="26"/>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6B12E941" w14:textId="77777777" w:rsidR="000B3514" w:rsidRPr="0028047C" w:rsidRDefault="000B3514" w:rsidP="00C84A99">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F8B4345" w14:textId="77777777" w:rsidR="000B3514" w:rsidRPr="0028047C" w:rsidRDefault="000B3514" w:rsidP="00C84A99">
            <w:pPr>
              <w:jc w:val="center"/>
              <w:rPr>
                <w:sz w:val="26"/>
                <w:szCs w:val="26"/>
              </w:rPr>
            </w:pPr>
          </w:p>
        </w:tc>
      </w:tr>
      <w:tr w:rsidR="0028047C" w:rsidRPr="0028047C" w14:paraId="4ABFE73C"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7620BBF"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77696019" w14:textId="77777777" w:rsidR="000B3514" w:rsidRPr="0028047C" w:rsidRDefault="000B3514" w:rsidP="00C84A99">
            <w:pPr>
              <w:rPr>
                <w:sz w:val="26"/>
                <w:szCs w:val="26"/>
              </w:rPr>
            </w:pPr>
            <w:r w:rsidRPr="0028047C">
              <w:rPr>
                <w:sz w:val="26"/>
                <w:szCs w:val="26"/>
              </w:rPr>
              <w:t>- Thuốc trừ cỏ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0988463" w14:textId="77777777" w:rsidR="000B3514" w:rsidRPr="0028047C" w:rsidRDefault="000B3514" w:rsidP="00C84A99">
            <w:pPr>
              <w:jc w:val="center"/>
              <w:rPr>
                <w:sz w:val="26"/>
                <w:szCs w:val="26"/>
              </w:rPr>
            </w:pPr>
            <w:r w:rsidRPr="0028047C">
              <w:rPr>
                <w:sz w:val="26"/>
                <w:szCs w:val="26"/>
              </w:rPr>
              <w:t>Kg, lít</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161B939F" w14:textId="77777777" w:rsidR="000B3514" w:rsidRPr="0028047C" w:rsidRDefault="000B3514" w:rsidP="00C84A99">
            <w:pPr>
              <w:jc w:val="center"/>
              <w:rPr>
                <w:sz w:val="26"/>
                <w:szCs w:val="26"/>
              </w:rPr>
            </w:pPr>
            <w:r w:rsidRPr="0028047C">
              <w:rPr>
                <w:sz w:val="26"/>
                <w:szCs w:val="26"/>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FB0371" w14:textId="77777777" w:rsidR="000B3514" w:rsidRPr="0028047C" w:rsidRDefault="000B3514" w:rsidP="00C84A99">
            <w:pPr>
              <w:jc w:val="center"/>
              <w:rPr>
                <w:sz w:val="26"/>
                <w:szCs w:val="26"/>
              </w:rPr>
            </w:pPr>
          </w:p>
        </w:tc>
      </w:tr>
      <w:tr w:rsidR="0028047C" w:rsidRPr="0028047C" w14:paraId="7DDEB4A5"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F16B2D4"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64D7342C" w14:textId="77777777" w:rsidR="000B3514" w:rsidRPr="0028047C" w:rsidRDefault="000B3514" w:rsidP="00C84A99">
            <w:pPr>
              <w:rPr>
                <w:sz w:val="26"/>
                <w:szCs w:val="26"/>
              </w:rPr>
            </w:pPr>
            <w:r w:rsidRPr="0028047C">
              <w:rPr>
                <w:sz w:val="26"/>
                <w:szCs w:val="26"/>
              </w:rPr>
              <w:t>- Trừ sâu bệnh</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EF96EED" w14:textId="77777777" w:rsidR="000B3514" w:rsidRPr="0028047C" w:rsidRDefault="000B3514" w:rsidP="00C84A99">
            <w:pPr>
              <w:jc w:val="center"/>
              <w:rPr>
                <w:sz w:val="26"/>
                <w:szCs w:val="26"/>
              </w:rPr>
            </w:pPr>
            <w:r w:rsidRPr="0028047C">
              <w:rPr>
                <w:sz w:val="26"/>
                <w:szCs w:val="26"/>
              </w:rPr>
              <w:t>Kg, lít</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32214600" w14:textId="77777777" w:rsidR="000B3514" w:rsidRPr="0028047C" w:rsidRDefault="000B3514" w:rsidP="00C84A99">
            <w:pPr>
              <w:jc w:val="center"/>
              <w:rPr>
                <w:sz w:val="26"/>
                <w:szCs w:val="26"/>
              </w:rPr>
            </w:pPr>
            <w:r w:rsidRPr="0028047C">
              <w:rPr>
                <w:sz w:val="26"/>
                <w:szCs w:val="26"/>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18747EA" w14:textId="77777777" w:rsidR="000B3514" w:rsidRPr="0028047C" w:rsidRDefault="000B3514" w:rsidP="00C84A99">
            <w:pPr>
              <w:jc w:val="center"/>
              <w:rPr>
                <w:sz w:val="26"/>
                <w:szCs w:val="26"/>
              </w:rPr>
            </w:pPr>
          </w:p>
        </w:tc>
      </w:tr>
      <w:tr w:rsidR="0028047C" w:rsidRPr="0028047C" w14:paraId="2C05C6B5" w14:textId="77777777" w:rsidTr="00430A82">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3C51992" w14:textId="77777777" w:rsidR="000B3514" w:rsidRPr="0028047C" w:rsidRDefault="000B3514" w:rsidP="00C84A99">
            <w:pPr>
              <w:jc w:val="center"/>
              <w:rPr>
                <w:bCs/>
                <w:sz w:val="26"/>
                <w:szCs w:val="26"/>
              </w:rPr>
            </w:pPr>
            <w:r w:rsidRPr="0028047C">
              <w:rPr>
                <w:bCs/>
                <w:sz w:val="26"/>
                <w:szCs w:val="26"/>
              </w:rPr>
              <w:t xml:space="preserve">Năm thứ ba trở đi </w:t>
            </w:r>
            <w:r w:rsidRPr="0028047C">
              <w:rPr>
                <w:bCs/>
                <w:sz w:val="26"/>
                <w:szCs w:val="26"/>
              </w:rPr>
              <w:lastRenderedPageBreak/>
              <w:t>(kinh doanh)</w:t>
            </w:r>
          </w:p>
        </w:tc>
        <w:tc>
          <w:tcPr>
            <w:tcW w:w="3969" w:type="dxa"/>
            <w:tcBorders>
              <w:top w:val="single" w:sz="4" w:space="0" w:color="auto"/>
              <w:left w:val="single" w:sz="4" w:space="0" w:color="auto"/>
              <w:bottom w:val="single" w:sz="4" w:space="0" w:color="auto"/>
              <w:right w:val="single" w:sz="4" w:space="0" w:color="auto"/>
            </w:tcBorders>
          </w:tcPr>
          <w:p w14:paraId="1B72EB28" w14:textId="77777777" w:rsidR="000B3514" w:rsidRPr="0028047C" w:rsidRDefault="000B3514" w:rsidP="00C84A99">
            <w:pPr>
              <w:rPr>
                <w:sz w:val="26"/>
                <w:szCs w:val="26"/>
              </w:rPr>
            </w:pPr>
            <w:r w:rsidRPr="0028047C">
              <w:rPr>
                <w:sz w:val="26"/>
                <w:szCs w:val="26"/>
              </w:rPr>
              <w:lastRenderedPageBreak/>
              <w:t>Phân hữu cơ hoai mục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2B40D56" w14:textId="77777777" w:rsidR="000B3514" w:rsidRPr="0028047C" w:rsidRDefault="000B3514" w:rsidP="00C84A99">
            <w:pPr>
              <w:jc w:val="center"/>
              <w:rPr>
                <w:sz w:val="26"/>
                <w:szCs w:val="26"/>
              </w:rPr>
            </w:pPr>
            <w:r w:rsidRPr="0028047C">
              <w:rPr>
                <w:sz w:val="26"/>
                <w:szCs w:val="26"/>
              </w:rPr>
              <w:t>Tấn</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707071BC" w14:textId="77777777" w:rsidR="000B3514" w:rsidRPr="0028047C" w:rsidRDefault="000B3514" w:rsidP="00C84A99">
            <w:pPr>
              <w:jc w:val="center"/>
              <w:rPr>
                <w:sz w:val="26"/>
                <w:szCs w:val="26"/>
              </w:rPr>
            </w:pPr>
            <w:r w:rsidRPr="0028047C">
              <w:rPr>
                <w:sz w:val="26"/>
                <w:szCs w:val="26"/>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4C81CCE" w14:textId="77777777" w:rsidR="000B3514" w:rsidRPr="0028047C" w:rsidRDefault="000B3514" w:rsidP="00C84A99">
            <w:pPr>
              <w:jc w:val="center"/>
              <w:rPr>
                <w:sz w:val="26"/>
                <w:szCs w:val="26"/>
              </w:rPr>
            </w:pPr>
          </w:p>
        </w:tc>
      </w:tr>
      <w:tr w:rsidR="0028047C" w:rsidRPr="0028047C" w14:paraId="0D3A6974"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4A4C63F" w14:textId="77777777" w:rsidR="000B3514" w:rsidRPr="0028047C" w:rsidRDefault="000B3514"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70565D70" w14:textId="77777777" w:rsidR="000B3514" w:rsidRPr="0028047C" w:rsidRDefault="000B3514" w:rsidP="00C84A99">
            <w:pPr>
              <w:rPr>
                <w:sz w:val="26"/>
                <w:szCs w:val="26"/>
              </w:rPr>
            </w:pPr>
            <w:r w:rsidRPr="0028047C">
              <w:rPr>
                <w:sz w:val="26"/>
                <w:szCs w:val="26"/>
              </w:rPr>
              <w:t>Urê</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4B89F3" w14:textId="77777777" w:rsidR="000B3514" w:rsidRPr="0028047C" w:rsidRDefault="000B3514"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38F7F749" w14:textId="77777777" w:rsidR="000B3514" w:rsidRPr="0028047C" w:rsidRDefault="000B3514" w:rsidP="00C84A99">
            <w:pPr>
              <w:jc w:val="center"/>
              <w:rPr>
                <w:sz w:val="26"/>
                <w:szCs w:val="26"/>
              </w:rPr>
            </w:pPr>
            <w:r w:rsidRPr="0028047C">
              <w:rPr>
                <w:sz w:val="26"/>
                <w:szCs w:val="26"/>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BD6745A" w14:textId="77777777" w:rsidR="000B3514" w:rsidRPr="0028047C" w:rsidRDefault="000B3514" w:rsidP="00C84A99">
            <w:pPr>
              <w:jc w:val="center"/>
              <w:rPr>
                <w:sz w:val="26"/>
                <w:szCs w:val="26"/>
              </w:rPr>
            </w:pPr>
          </w:p>
        </w:tc>
      </w:tr>
      <w:tr w:rsidR="0028047C" w:rsidRPr="0028047C" w14:paraId="30CA2C8F"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4EC48EE" w14:textId="77777777" w:rsidR="000B3514" w:rsidRPr="0028047C" w:rsidRDefault="000B3514"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47B6985E" w14:textId="77777777" w:rsidR="000B3514" w:rsidRPr="0028047C" w:rsidRDefault="000B3514" w:rsidP="00C84A99">
            <w:pPr>
              <w:rPr>
                <w:sz w:val="26"/>
                <w:szCs w:val="26"/>
              </w:rPr>
            </w:pPr>
            <w:r w:rsidRPr="0028047C">
              <w:rPr>
                <w:sz w:val="26"/>
                <w:szCs w:val="26"/>
              </w:rPr>
              <w:t>Lân Supe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3003A0C" w14:textId="77777777" w:rsidR="000B3514" w:rsidRPr="0028047C" w:rsidRDefault="000B3514"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7ABFA769" w14:textId="77777777" w:rsidR="000B3514" w:rsidRPr="0028047C" w:rsidRDefault="000B3514" w:rsidP="00C84A99">
            <w:pPr>
              <w:jc w:val="center"/>
              <w:rPr>
                <w:sz w:val="26"/>
                <w:szCs w:val="26"/>
              </w:rPr>
            </w:pPr>
            <w:r w:rsidRPr="0028047C">
              <w:rPr>
                <w:sz w:val="26"/>
                <w:szCs w:val="26"/>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5866B2C" w14:textId="77777777" w:rsidR="000B3514" w:rsidRPr="0028047C" w:rsidRDefault="000B3514" w:rsidP="00C84A99">
            <w:pPr>
              <w:jc w:val="center"/>
              <w:rPr>
                <w:sz w:val="26"/>
                <w:szCs w:val="26"/>
              </w:rPr>
            </w:pPr>
          </w:p>
        </w:tc>
      </w:tr>
      <w:tr w:rsidR="0028047C" w:rsidRPr="0028047C" w14:paraId="3FA41218"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71C3EEB" w14:textId="77777777" w:rsidR="000B3514" w:rsidRPr="0028047C" w:rsidRDefault="000B3514"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71A69675" w14:textId="77777777" w:rsidR="000B3514" w:rsidRPr="0028047C" w:rsidRDefault="000B3514" w:rsidP="00C84A99">
            <w:pPr>
              <w:rPr>
                <w:sz w:val="26"/>
                <w:szCs w:val="26"/>
              </w:rPr>
            </w:pPr>
            <w:r w:rsidRPr="0028047C">
              <w:rPr>
                <w:sz w:val="26"/>
                <w:szCs w:val="26"/>
              </w:rPr>
              <w:t>Kali Clorua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E70596" w14:textId="77777777" w:rsidR="000B3514" w:rsidRPr="0028047C" w:rsidRDefault="000B3514" w:rsidP="00C84A99">
            <w:pPr>
              <w:jc w:val="center"/>
              <w:rPr>
                <w:sz w:val="26"/>
                <w:szCs w:val="26"/>
              </w:rPr>
            </w:pPr>
            <w:r w:rsidRPr="0028047C">
              <w:rPr>
                <w:sz w:val="26"/>
                <w:szCs w:val="26"/>
              </w:rPr>
              <w:t>Kg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1FCE015E" w14:textId="77777777" w:rsidR="000B3514" w:rsidRPr="0028047C" w:rsidRDefault="000B3514" w:rsidP="00C84A99">
            <w:pPr>
              <w:jc w:val="center"/>
              <w:rPr>
                <w:sz w:val="26"/>
                <w:szCs w:val="26"/>
              </w:rPr>
            </w:pPr>
            <w:r w:rsidRPr="0028047C">
              <w:rPr>
                <w:sz w:val="26"/>
                <w:szCs w:val="26"/>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D173DA1" w14:textId="77777777" w:rsidR="000B3514" w:rsidRPr="0028047C" w:rsidRDefault="000B3514" w:rsidP="00C84A99">
            <w:pPr>
              <w:jc w:val="center"/>
              <w:rPr>
                <w:sz w:val="26"/>
                <w:szCs w:val="26"/>
              </w:rPr>
            </w:pPr>
          </w:p>
        </w:tc>
      </w:tr>
      <w:tr w:rsidR="0028047C" w:rsidRPr="0028047C" w14:paraId="758E17EC"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456FCEF" w14:textId="77777777" w:rsidR="000B3514" w:rsidRPr="0028047C" w:rsidRDefault="000B3514"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68322AF9" w14:textId="77777777" w:rsidR="000B3514" w:rsidRPr="0028047C" w:rsidRDefault="000B3514" w:rsidP="00C84A99">
            <w:pPr>
              <w:rPr>
                <w:sz w:val="26"/>
                <w:szCs w:val="26"/>
              </w:rPr>
            </w:pPr>
            <w:r w:rsidRPr="0028047C">
              <w:rPr>
                <w:sz w:val="26"/>
                <w:szCs w:val="26"/>
              </w:rPr>
              <w:t>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7A77D9A" w14:textId="77777777" w:rsidR="000B3514" w:rsidRPr="0028047C" w:rsidRDefault="000B3514" w:rsidP="00C84A99">
            <w:pPr>
              <w:jc w:val="center"/>
              <w:rPr>
                <w:sz w:val="26"/>
                <w:szCs w:val="26"/>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1F8A7369" w14:textId="77777777" w:rsidR="000B3514" w:rsidRPr="0028047C" w:rsidRDefault="000B3514" w:rsidP="00C84A99">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D7A3D4B" w14:textId="77777777" w:rsidR="000B3514" w:rsidRPr="0028047C" w:rsidRDefault="000B3514" w:rsidP="00C84A99">
            <w:pPr>
              <w:jc w:val="center"/>
              <w:rPr>
                <w:sz w:val="26"/>
                <w:szCs w:val="26"/>
              </w:rPr>
            </w:pPr>
          </w:p>
        </w:tc>
      </w:tr>
      <w:tr w:rsidR="0028047C" w:rsidRPr="0028047C" w14:paraId="6B78FEB6"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738A2FB" w14:textId="77777777" w:rsidR="000B3514" w:rsidRPr="0028047C" w:rsidRDefault="000B3514"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02D166E8" w14:textId="77777777" w:rsidR="000B3514" w:rsidRPr="0028047C" w:rsidRDefault="000B3514" w:rsidP="00C84A99">
            <w:pPr>
              <w:rPr>
                <w:sz w:val="26"/>
                <w:szCs w:val="26"/>
              </w:rPr>
            </w:pPr>
            <w:r w:rsidRPr="0028047C">
              <w:rPr>
                <w:sz w:val="26"/>
                <w:szCs w:val="26"/>
              </w:rPr>
              <w:t>- Trừ sâu bệnh</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6657F17" w14:textId="77777777" w:rsidR="000B3514" w:rsidRPr="0028047C" w:rsidRDefault="000B3514" w:rsidP="00C84A99">
            <w:pPr>
              <w:jc w:val="center"/>
              <w:rPr>
                <w:sz w:val="26"/>
                <w:szCs w:val="26"/>
              </w:rPr>
            </w:pPr>
            <w:r w:rsidRPr="0028047C">
              <w:rPr>
                <w:sz w:val="26"/>
                <w:szCs w:val="26"/>
              </w:rPr>
              <w:t>Kg, lít</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6EC960A9" w14:textId="77777777" w:rsidR="000B3514" w:rsidRPr="0028047C" w:rsidRDefault="000B3514" w:rsidP="00C84A99">
            <w:pPr>
              <w:jc w:val="center"/>
              <w:rPr>
                <w:sz w:val="26"/>
                <w:szCs w:val="26"/>
              </w:rPr>
            </w:pPr>
            <w:r w:rsidRPr="0028047C">
              <w:rPr>
                <w:sz w:val="26"/>
                <w:szCs w:val="26"/>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E8E12EE" w14:textId="77777777" w:rsidR="000B3514" w:rsidRPr="0028047C" w:rsidRDefault="000B3514" w:rsidP="00C84A99">
            <w:pPr>
              <w:jc w:val="center"/>
              <w:rPr>
                <w:sz w:val="26"/>
                <w:szCs w:val="26"/>
              </w:rPr>
            </w:pPr>
          </w:p>
        </w:tc>
      </w:tr>
      <w:tr w:rsidR="0028047C" w:rsidRPr="0028047C" w14:paraId="5CAA8C60" w14:textId="77777777" w:rsidTr="00430A82">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BD08C8C" w14:textId="77777777" w:rsidR="000B3514" w:rsidRPr="0028047C" w:rsidRDefault="000B3514" w:rsidP="00C84A99">
            <w:pPr>
              <w:jc w:val="center"/>
              <w:rPr>
                <w:b/>
                <w:bCs/>
                <w:sz w:val="26"/>
                <w:szCs w:val="26"/>
              </w:rPr>
            </w:pPr>
            <w:r w:rsidRPr="0028047C">
              <w:rPr>
                <w:b/>
                <w:bCs/>
                <w:sz w:val="26"/>
                <w:szCs w:val="26"/>
              </w:rPr>
              <w:t>II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AAC9739" w14:textId="77777777" w:rsidR="000B3514" w:rsidRPr="0028047C" w:rsidRDefault="000B3514" w:rsidP="00C84A99">
            <w:pPr>
              <w:rPr>
                <w:b/>
                <w:bCs/>
                <w:sz w:val="26"/>
                <w:szCs w:val="26"/>
              </w:rPr>
            </w:pPr>
            <w:r w:rsidRPr="0028047C">
              <w:rPr>
                <w:b/>
                <w:bCs/>
                <w:sz w:val="26"/>
                <w:szCs w:val="26"/>
              </w:rPr>
              <w:t>Định mức lao động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3240AC" w14:textId="77777777" w:rsidR="000B3514" w:rsidRPr="0028047C" w:rsidRDefault="000B3514" w:rsidP="00C84A99">
            <w:pPr>
              <w:jc w:val="center"/>
              <w:rPr>
                <w:b/>
                <w:bCs/>
                <w:sz w:val="26"/>
                <w:szCs w:val="26"/>
              </w:rPr>
            </w:pPr>
            <w:r w:rsidRPr="0028047C">
              <w:rPr>
                <w:b/>
                <w:bCs/>
                <w:sz w:val="26"/>
                <w:szCs w:val="26"/>
              </w:rPr>
              <w:t> </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34E7CD98" w14:textId="77777777" w:rsidR="000B3514" w:rsidRPr="0028047C" w:rsidRDefault="000B3514" w:rsidP="00C84A99">
            <w:pPr>
              <w:jc w:val="center"/>
              <w:rPr>
                <w:b/>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C70228" w14:textId="77777777" w:rsidR="000B3514" w:rsidRPr="0028047C" w:rsidRDefault="000B3514" w:rsidP="00C84A99">
            <w:pPr>
              <w:jc w:val="center"/>
              <w:rPr>
                <w:b/>
                <w:bCs/>
                <w:sz w:val="26"/>
                <w:szCs w:val="26"/>
              </w:rPr>
            </w:pPr>
            <w:r w:rsidRPr="0028047C">
              <w:rPr>
                <w:b/>
                <w:bCs/>
                <w:sz w:val="26"/>
                <w:szCs w:val="26"/>
              </w:rPr>
              <w:t> </w:t>
            </w:r>
          </w:p>
        </w:tc>
      </w:tr>
      <w:tr w:rsidR="0028047C" w:rsidRPr="0028047C" w14:paraId="184A570A" w14:textId="77777777" w:rsidTr="00430A82">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5D82288" w14:textId="77777777" w:rsidR="000B3514" w:rsidRPr="0028047C" w:rsidRDefault="000B3514" w:rsidP="00C84A99">
            <w:pPr>
              <w:pStyle w:val="NormalWeb"/>
              <w:spacing w:before="0" w:beforeAutospacing="0" w:after="0" w:afterAutospacing="0"/>
              <w:jc w:val="center"/>
              <w:rPr>
                <w:sz w:val="26"/>
                <w:szCs w:val="26"/>
              </w:rPr>
            </w:pPr>
            <w:r w:rsidRPr="0028047C">
              <w:rPr>
                <w:sz w:val="26"/>
                <w:szCs w:val="26"/>
              </w:rPr>
              <w:t>Năm thứ nhất</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FB18537" w14:textId="77777777" w:rsidR="000B3514" w:rsidRPr="0028047C" w:rsidRDefault="000B3514" w:rsidP="00C84A99">
            <w:pPr>
              <w:rPr>
                <w:sz w:val="26"/>
                <w:szCs w:val="26"/>
              </w:rPr>
            </w:pPr>
            <w:r w:rsidRPr="0028047C">
              <w:rPr>
                <w:sz w:val="26"/>
                <w:szCs w:val="26"/>
              </w:rPr>
              <w:t>1. Làm đất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503F3B" w14:textId="77777777" w:rsidR="000B3514" w:rsidRPr="0028047C" w:rsidRDefault="000B3514" w:rsidP="00C84A99">
            <w:pPr>
              <w:jc w:val="center"/>
              <w:rPr>
                <w:sz w:val="26"/>
                <w:szCs w:val="26"/>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3996B9BD" w14:textId="77777777" w:rsidR="000B3514" w:rsidRPr="0028047C" w:rsidRDefault="000B3514" w:rsidP="00C84A99">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6605283" w14:textId="77777777" w:rsidR="000B3514" w:rsidRPr="0028047C" w:rsidRDefault="000B3514" w:rsidP="00C84A99">
            <w:pPr>
              <w:jc w:val="both"/>
              <w:rPr>
                <w:sz w:val="26"/>
                <w:szCs w:val="26"/>
              </w:rPr>
            </w:pPr>
            <w:r w:rsidRPr="0028047C">
              <w:rPr>
                <w:sz w:val="26"/>
                <w:szCs w:val="26"/>
              </w:rPr>
              <w:t> </w:t>
            </w:r>
          </w:p>
        </w:tc>
      </w:tr>
      <w:tr w:rsidR="0028047C" w:rsidRPr="0028047C" w14:paraId="07F5FE2E"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6F9E03D"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B1C7A8B" w14:textId="77777777" w:rsidR="000B3514" w:rsidRPr="0028047C" w:rsidRDefault="000B3514" w:rsidP="00C84A99">
            <w:pPr>
              <w:jc w:val="both"/>
              <w:rPr>
                <w:sz w:val="26"/>
                <w:szCs w:val="26"/>
              </w:rPr>
            </w:pPr>
            <w:r w:rsidRPr="0028047C">
              <w:rPr>
                <w:sz w:val="26"/>
                <w:szCs w:val="26"/>
              </w:rPr>
              <w:t>- Chuẩn bị đất trồng, phát dọn thực bì</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E962666" w14:textId="77777777" w:rsidR="000B3514" w:rsidRPr="0028047C" w:rsidRDefault="000B3514"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214BF34B" w14:textId="77777777" w:rsidR="000B3514" w:rsidRPr="0028047C" w:rsidRDefault="000B3514" w:rsidP="00C84A99">
            <w:pPr>
              <w:jc w:val="center"/>
              <w:rPr>
                <w:sz w:val="26"/>
                <w:szCs w:val="26"/>
              </w:rPr>
            </w:pPr>
            <w:r w:rsidRPr="0028047C">
              <w:rPr>
                <w:sz w:val="26"/>
                <w:szCs w:val="26"/>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C14EB9" w14:textId="77777777" w:rsidR="000B3514" w:rsidRPr="0028047C" w:rsidRDefault="000B3514" w:rsidP="00C84A99">
            <w:pPr>
              <w:jc w:val="both"/>
              <w:rPr>
                <w:sz w:val="26"/>
                <w:szCs w:val="26"/>
              </w:rPr>
            </w:pPr>
          </w:p>
        </w:tc>
      </w:tr>
      <w:tr w:rsidR="0028047C" w:rsidRPr="0028047C" w14:paraId="7F1F7550"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324DEA4"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87DE856" w14:textId="77777777" w:rsidR="000B3514" w:rsidRPr="0028047C" w:rsidRDefault="000B3514" w:rsidP="00C84A99">
            <w:pPr>
              <w:jc w:val="both"/>
              <w:rPr>
                <w:sz w:val="26"/>
                <w:szCs w:val="26"/>
              </w:rPr>
            </w:pPr>
            <w:r w:rsidRPr="0028047C">
              <w:rPr>
                <w:sz w:val="26"/>
                <w:szCs w:val="26"/>
              </w:rPr>
              <w:t>- Thiết kế phóng lô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146EBE8" w14:textId="77777777" w:rsidR="000B3514" w:rsidRPr="0028047C" w:rsidRDefault="000B3514" w:rsidP="00C84A99">
            <w:pPr>
              <w:jc w:val="center"/>
              <w:rPr>
                <w:sz w:val="26"/>
                <w:szCs w:val="26"/>
              </w:rPr>
            </w:pPr>
            <w:r w:rsidRPr="0028047C">
              <w:rPr>
                <w:sz w:val="26"/>
                <w:szCs w:val="26"/>
              </w:rPr>
              <w:t>Công </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28D50AC2" w14:textId="77777777" w:rsidR="000B3514" w:rsidRPr="0028047C" w:rsidRDefault="000B3514" w:rsidP="00C84A99">
            <w:pPr>
              <w:jc w:val="center"/>
              <w:rPr>
                <w:sz w:val="26"/>
                <w:szCs w:val="26"/>
              </w:rPr>
            </w:pPr>
            <w:r w:rsidRPr="0028047C">
              <w:rPr>
                <w:sz w:val="26"/>
                <w:szCs w:val="26"/>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0A8866" w14:textId="77777777" w:rsidR="000B3514" w:rsidRPr="0028047C" w:rsidRDefault="000B3514" w:rsidP="00C84A99">
            <w:pPr>
              <w:jc w:val="both"/>
              <w:rPr>
                <w:sz w:val="26"/>
                <w:szCs w:val="26"/>
              </w:rPr>
            </w:pPr>
          </w:p>
        </w:tc>
      </w:tr>
      <w:tr w:rsidR="0028047C" w:rsidRPr="0028047C" w14:paraId="6339C4D3"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4E46A1B"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9C78B4F" w14:textId="77777777" w:rsidR="000B3514" w:rsidRPr="0028047C" w:rsidRDefault="000B3514" w:rsidP="00C84A99">
            <w:pPr>
              <w:jc w:val="both"/>
              <w:rPr>
                <w:sz w:val="26"/>
                <w:szCs w:val="26"/>
              </w:rPr>
            </w:pPr>
            <w:r w:rsidRPr="0028047C">
              <w:rPr>
                <w:sz w:val="26"/>
                <w:szCs w:val="26"/>
              </w:rPr>
              <w:t xml:space="preserve">- Đào hố (60cm x 60cm x 60cm)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7385F7D" w14:textId="77777777" w:rsidR="000B3514" w:rsidRPr="0028047C" w:rsidRDefault="000B3514" w:rsidP="00C84A99">
            <w:pPr>
              <w:jc w:val="center"/>
              <w:rPr>
                <w:sz w:val="26"/>
                <w:szCs w:val="26"/>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48B4401C" w14:textId="77777777" w:rsidR="000B3514" w:rsidRPr="0028047C" w:rsidRDefault="000B3514" w:rsidP="00C84A99">
            <w:pPr>
              <w:jc w:val="center"/>
              <w:rPr>
                <w:sz w:val="26"/>
                <w:szCs w:val="26"/>
              </w:rPr>
            </w:pPr>
            <w:r w:rsidRPr="0028047C">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0C5C32" w14:textId="77777777" w:rsidR="000B3514" w:rsidRPr="0028047C" w:rsidRDefault="000B3514" w:rsidP="00C84A99">
            <w:pPr>
              <w:jc w:val="both"/>
              <w:rPr>
                <w:sz w:val="26"/>
                <w:szCs w:val="26"/>
              </w:rPr>
            </w:pPr>
          </w:p>
        </w:tc>
      </w:tr>
      <w:tr w:rsidR="0028047C" w:rsidRPr="0028047C" w14:paraId="36213E0B"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A40CA9D"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2A9BB74" w14:textId="77777777" w:rsidR="000B3514" w:rsidRPr="0028047C" w:rsidRDefault="000B3514" w:rsidP="00C84A99">
            <w:pPr>
              <w:jc w:val="both"/>
              <w:rPr>
                <w:sz w:val="26"/>
                <w:szCs w:val="26"/>
              </w:rPr>
            </w:pPr>
            <w:r w:rsidRPr="0028047C">
              <w:rPr>
                <w:sz w:val="26"/>
                <w:szCs w:val="26"/>
              </w:rPr>
              <w:t>+ Thủ Công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248949DA" w14:textId="77777777" w:rsidR="000B3514" w:rsidRPr="0028047C" w:rsidRDefault="000B3514"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41E2FB93" w14:textId="77777777" w:rsidR="000B3514" w:rsidRPr="0028047C" w:rsidRDefault="000B3514" w:rsidP="00C84A99">
            <w:pPr>
              <w:jc w:val="center"/>
              <w:rPr>
                <w:sz w:val="26"/>
                <w:szCs w:val="26"/>
              </w:rPr>
            </w:pPr>
            <w:r w:rsidRPr="0028047C">
              <w:rPr>
                <w:sz w:val="26"/>
                <w:szCs w:val="26"/>
              </w:rPr>
              <w:t>22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DA05E7" w14:textId="77777777" w:rsidR="000B3514" w:rsidRPr="0028047C" w:rsidRDefault="000B3514" w:rsidP="00C84A99">
            <w:pPr>
              <w:jc w:val="both"/>
              <w:rPr>
                <w:sz w:val="26"/>
                <w:szCs w:val="26"/>
              </w:rPr>
            </w:pPr>
          </w:p>
        </w:tc>
      </w:tr>
      <w:tr w:rsidR="0028047C" w:rsidRPr="0028047C" w14:paraId="24636D1B"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455FEA5"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216C0D4" w14:textId="77777777" w:rsidR="000B3514" w:rsidRPr="0028047C" w:rsidRDefault="000B3514" w:rsidP="00C84A99">
            <w:pPr>
              <w:jc w:val="both"/>
              <w:rPr>
                <w:sz w:val="26"/>
                <w:szCs w:val="26"/>
              </w:rPr>
            </w:pPr>
            <w:r w:rsidRPr="0028047C">
              <w:rPr>
                <w:sz w:val="26"/>
                <w:szCs w:val="26"/>
              </w:rPr>
              <w:t>+ Máy</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F06A65" w14:textId="77777777" w:rsidR="000B3514" w:rsidRPr="0028047C" w:rsidRDefault="000B3514" w:rsidP="00C84A99">
            <w:pPr>
              <w:jc w:val="center"/>
              <w:rPr>
                <w:sz w:val="26"/>
                <w:szCs w:val="26"/>
              </w:rPr>
            </w:pPr>
            <w:r w:rsidRPr="0028047C">
              <w:rPr>
                <w:sz w:val="26"/>
                <w:szCs w:val="26"/>
              </w:rPr>
              <w:t>Ca máy</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2B2E7551" w14:textId="77777777" w:rsidR="000B3514" w:rsidRPr="0028047C" w:rsidRDefault="000B3514" w:rsidP="00C84A99">
            <w:pPr>
              <w:jc w:val="center"/>
              <w:rPr>
                <w:sz w:val="26"/>
                <w:szCs w:val="26"/>
              </w:rPr>
            </w:pPr>
            <w:r w:rsidRPr="0028047C">
              <w:rPr>
                <w:sz w:val="26"/>
                <w:szCs w:val="26"/>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5768FD" w14:textId="77777777" w:rsidR="000B3514" w:rsidRPr="0028047C" w:rsidRDefault="000B3514" w:rsidP="00C84A99">
            <w:pPr>
              <w:jc w:val="both"/>
              <w:rPr>
                <w:sz w:val="26"/>
                <w:szCs w:val="26"/>
              </w:rPr>
            </w:pPr>
          </w:p>
        </w:tc>
      </w:tr>
      <w:tr w:rsidR="0028047C" w:rsidRPr="0028047C" w14:paraId="11B0AED3"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55D6B52"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BEAD958" w14:textId="77777777" w:rsidR="000B3514" w:rsidRPr="0028047C" w:rsidRDefault="000B3514" w:rsidP="00C84A99">
            <w:pPr>
              <w:jc w:val="both"/>
              <w:rPr>
                <w:sz w:val="26"/>
                <w:szCs w:val="26"/>
              </w:rPr>
            </w:pPr>
            <w:r w:rsidRPr="0028047C">
              <w:rPr>
                <w:sz w:val="26"/>
                <w:szCs w:val="26"/>
              </w:rPr>
              <w:t xml:space="preserve">2. Trồng cây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BA0D36B" w14:textId="77777777" w:rsidR="000B3514" w:rsidRPr="0028047C" w:rsidRDefault="000B3514" w:rsidP="00C84A99">
            <w:pPr>
              <w:jc w:val="center"/>
              <w:rPr>
                <w:sz w:val="26"/>
                <w:szCs w:val="26"/>
              </w:rPr>
            </w:pPr>
            <w:r w:rsidRPr="0028047C">
              <w:rPr>
                <w:sz w:val="26"/>
                <w:szCs w:val="26"/>
              </w:rPr>
              <w:t>Công </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23DB9088" w14:textId="77777777" w:rsidR="000B3514" w:rsidRPr="0028047C" w:rsidRDefault="000B3514" w:rsidP="00C84A99">
            <w:pPr>
              <w:jc w:val="center"/>
              <w:rPr>
                <w:sz w:val="26"/>
                <w:szCs w:val="26"/>
              </w:rPr>
            </w:pPr>
            <w:r w:rsidRPr="0028047C">
              <w:rPr>
                <w:sz w:val="26"/>
                <w:szCs w:val="26"/>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447105" w14:textId="77777777" w:rsidR="000B3514" w:rsidRPr="0028047C" w:rsidRDefault="000B3514" w:rsidP="00C84A99">
            <w:pPr>
              <w:jc w:val="both"/>
              <w:rPr>
                <w:sz w:val="26"/>
                <w:szCs w:val="26"/>
              </w:rPr>
            </w:pPr>
          </w:p>
        </w:tc>
      </w:tr>
      <w:tr w:rsidR="0028047C" w:rsidRPr="0028047C" w14:paraId="4A999F7D"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22F9E9B"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7E484DD" w14:textId="77777777" w:rsidR="000B3514" w:rsidRPr="0028047C" w:rsidRDefault="000B3514" w:rsidP="00C84A99">
            <w:pPr>
              <w:jc w:val="both"/>
              <w:rPr>
                <w:sz w:val="26"/>
                <w:szCs w:val="26"/>
              </w:rPr>
            </w:pPr>
            <w:r w:rsidRPr="0028047C">
              <w:rPr>
                <w:sz w:val="26"/>
                <w:szCs w:val="26"/>
              </w:rPr>
              <w:t>3. Chăm sóc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C9E2FB" w14:textId="77777777" w:rsidR="000B3514" w:rsidRPr="0028047C" w:rsidRDefault="000B3514" w:rsidP="00C84A99">
            <w:pPr>
              <w:jc w:val="center"/>
              <w:rPr>
                <w:sz w:val="26"/>
                <w:szCs w:val="26"/>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6015A913" w14:textId="77777777" w:rsidR="000B3514" w:rsidRPr="0028047C" w:rsidRDefault="000B3514" w:rsidP="00C84A99">
            <w:pPr>
              <w:jc w:val="center"/>
              <w:rPr>
                <w:sz w:val="26"/>
                <w:szCs w:val="26"/>
              </w:rPr>
            </w:pPr>
            <w:r w:rsidRPr="0028047C">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041B57" w14:textId="77777777" w:rsidR="000B3514" w:rsidRPr="0028047C" w:rsidRDefault="000B3514" w:rsidP="00C84A99">
            <w:pPr>
              <w:jc w:val="both"/>
              <w:rPr>
                <w:sz w:val="26"/>
                <w:szCs w:val="26"/>
              </w:rPr>
            </w:pPr>
          </w:p>
        </w:tc>
      </w:tr>
      <w:tr w:rsidR="0028047C" w:rsidRPr="0028047C" w14:paraId="7DFB2ABB"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28851CF"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2B72C0B" w14:textId="77777777" w:rsidR="000B3514" w:rsidRPr="0028047C" w:rsidRDefault="000B3514" w:rsidP="00C84A99">
            <w:pPr>
              <w:jc w:val="both"/>
              <w:rPr>
                <w:sz w:val="26"/>
                <w:szCs w:val="26"/>
              </w:rPr>
            </w:pPr>
            <w:r w:rsidRPr="0028047C">
              <w:rPr>
                <w:sz w:val="26"/>
                <w:szCs w:val="26"/>
              </w:rPr>
              <w:t>- Bón phân, lấp đất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218488" w14:textId="77777777" w:rsidR="000B3514" w:rsidRPr="0028047C" w:rsidRDefault="000B3514"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08E61A6B" w14:textId="77777777" w:rsidR="000B3514" w:rsidRPr="0028047C" w:rsidRDefault="000B3514" w:rsidP="00C84A99">
            <w:pPr>
              <w:jc w:val="center"/>
              <w:rPr>
                <w:sz w:val="26"/>
                <w:szCs w:val="26"/>
              </w:rPr>
            </w:pPr>
            <w:r w:rsidRPr="0028047C">
              <w:rPr>
                <w:sz w:val="26"/>
                <w:szCs w:val="26"/>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903982" w14:textId="77777777" w:rsidR="000B3514" w:rsidRPr="0028047C" w:rsidRDefault="000B3514" w:rsidP="00C84A99">
            <w:pPr>
              <w:jc w:val="both"/>
              <w:rPr>
                <w:sz w:val="26"/>
                <w:szCs w:val="26"/>
              </w:rPr>
            </w:pPr>
          </w:p>
        </w:tc>
      </w:tr>
      <w:tr w:rsidR="0028047C" w:rsidRPr="0028047C" w14:paraId="26B83187"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7A3478A"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DFC397F" w14:textId="77777777" w:rsidR="000B3514" w:rsidRPr="0028047C" w:rsidRDefault="000B3514" w:rsidP="00C84A99">
            <w:pPr>
              <w:jc w:val="both"/>
              <w:rPr>
                <w:sz w:val="26"/>
                <w:szCs w:val="26"/>
              </w:rPr>
            </w:pPr>
            <w:r w:rsidRPr="0028047C">
              <w:rPr>
                <w:sz w:val="26"/>
                <w:szCs w:val="26"/>
              </w:rPr>
              <w:t>- Chăm sóc, làm cỏ, tưới tiêu,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036981A" w14:textId="77777777" w:rsidR="000B3514" w:rsidRPr="0028047C" w:rsidRDefault="000B3514"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1975E48E" w14:textId="77777777" w:rsidR="000B3514" w:rsidRPr="0028047C" w:rsidRDefault="000B3514" w:rsidP="00C84A99">
            <w:pPr>
              <w:jc w:val="center"/>
              <w:rPr>
                <w:sz w:val="26"/>
                <w:szCs w:val="26"/>
              </w:rPr>
            </w:pPr>
            <w:r w:rsidRPr="0028047C">
              <w:rPr>
                <w:sz w:val="26"/>
                <w:szCs w:val="26"/>
              </w:rPr>
              <w:t>45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CDDD86" w14:textId="77777777" w:rsidR="000B3514" w:rsidRPr="0028047C" w:rsidRDefault="000B3514" w:rsidP="00C84A99">
            <w:pPr>
              <w:jc w:val="both"/>
              <w:rPr>
                <w:sz w:val="26"/>
                <w:szCs w:val="26"/>
              </w:rPr>
            </w:pPr>
          </w:p>
        </w:tc>
      </w:tr>
      <w:tr w:rsidR="0028047C" w:rsidRPr="0028047C" w14:paraId="3D003421"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350C557"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CAF3E0C" w14:textId="77777777" w:rsidR="000B3514" w:rsidRPr="0028047C" w:rsidRDefault="000B3514" w:rsidP="00C84A99">
            <w:pPr>
              <w:jc w:val="both"/>
              <w:rPr>
                <w:sz w:val="26"/>
                <w:szCs w:val="26"/>
              </w:rPr>
            </w:pPr>
            <w:r w:rsidRPr="0028047C">
              <w:rPr>
                <w:sz w:val="26"/>
                <w:szCs w:val="26"/>
              </w:rPr>
              <w:t>- Phun 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9EC28FA" w14:textId="77777777" w:rsidR="000B3514" w:rsidRPr="0028047C" w:rsidRDefault="000B3514" w:rsidP="00C84A99">
            <w:pPr>
              <w:jc w:val="center"/>
              <w:rPr>
                <w:sz w:val="26"/>
                <w:szCs w:val="26"/>
              </w:rPr>
            </w:pPr>
            <w:r w:rsidRPr="0028047C">
              <w:rPr>
                <w:sz w:val="26"/>
                <w:szCs w:val="26"/>
              </w:rPr>
              <w:t> 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73ECEEC3" w14:textId="77777777" w:rsidR="000B3514" w:rsidRPr="0028047C" w:rsidRDefault="000B3514" w:rsidP="00C84A99">
            <w:pPr>
              <w:jc w:val="center"/>
              <w:rPr>
                <w:sz w:val="26"/>
                <w:szCs w:val="26"/>
              </w:rPr>
            </w:pPr>
            <w:r w:rsidRPr="0028047C">
              <w:rPr>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3909710" w14:textId="77777777" w:rsidR="000B3514" w:rsidRPr="0028047C" w:rsidRDefault="000B3514" w:rsidP="00C84A99">
            <w:pPr>
              <w:jc w:val="both"/>
              <w:rPr>
                <w:sz w:val="26"/>
                <w:szCs w:val="26"/>
              </w:rPr>
            </w:pPr>
          </w:p>
        </w:tc>
      </w:tr>
      <w:tr w:rsidR="0028047C" w:rsidRPr="0028047C" w14:paraId="1ACF8712"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BDC9E5E"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9B467D1" w14:textId="77777777" w:rsidR="000B3514" w:rsidRPr="0028047C" w:rsidRDefault="000B3514" w:rsidP="00C84A99">
            <w:pPr>
              <w:jc w:val="both"/>
              <w:rPr>
                <w:sz w:val="26"/>
                <w:szCs w:val="26"/>
              </w:rPr>
            </w:pPr>
            <w:r w:rsidRPr="0028047C">
              <w:rPr>
                <w:sz w:val="26"/>
                <w:szCs w:val="26"/>
              </w:rPr>
              <w:t>4. Vận chuyển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FFBDCD" w14:textId="77777777" w:rsidR="000B3514" w:rsidRPr="0028047C" w:rsidRDefault="000B3514" w:rsidP="00C84A99">
            <w:pPr>
              <w:jc w:val="center"/>
              <w:rPr>
                <w:sz w:val="26"/>
                <w:szCs w:val="26"/>
              </w:rPr>
            </w:pP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16214B80" w14:textId="77777777" w:rsidR="000B3514" w:rsidRPr="0028047C" w:rsidRDefault="000B3514" w:rsidP="00C84A99">
            <w:pPr>
              <w:jc w:val="center"/>
              <w:rPr>
                <w:sz w:val="26"/>
                <w:szCs w:val="26"/>
              </w:rPr>
            </w:pPr>
            <w:r w:rsidRPr="0028047C">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5A21CE" w14:textId="77777777" w:rsidR="000B3514" w:rsidRPr="0028047C" w:rsidRDefault="000B3514" w:rsidP="00C84A99">
            <w:pPr>
              <w:jc w:val="both"/>
              <w:rPr>
                <w:sz w:val="26"/>
                <w:szCs w:val="26"/>
              </w:rPr>
            </w:pPr>
          </w:p>
        </w:tc>
      </w:tr>
      <w:tr w:rsidR="0028047C" w:rsidRPr="0028047C" w14:paraId="403155F0"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67D8FF6"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A08A2B7" w14:textId="77777777" w:rsidR="000B3514" w:rsidRPr="0028047C" w:rsidRDefault="000B3514" w:rsidP="00C84A99">
            <w:pPr>
              <w:jc w:val="both"/>
              <w:rPr>
                <w:sz w:val="26"/>
                <w:szCs w:val="26"/>
              </w:rPr>
            </w:pPr>
            <w:r w:rsidRPr="0028047C">
              <w:rPr>
                <w:sz w:val="26"/>
                <w:szCs w:val="26"/>
              </w:rPr>
              <w:t>- Phân bón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5711DB" w14:textId="77777777" w:rsidR="000B3514" w:rsidRPr="0028047C" w:rsidRDefault="000B3514" w:rsidP="00C84A99">
            <w:pPr>
              <w:jc w:val="center"/>
              <w:rPr>
                <w:sz w:val="26"/>
                <w:szCs w:val="26"/>
              </w:rPr>
            </w:pPr>
            <w:r w:rsidRPr="0028047C">
              <w:rPr>
                <w:sz w:val="22"/>
                <w:szCs w:val="26"/>
              </w:rPr>
              <w:t>Tấn x km</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3F54F46C" w14:textId="77777777" w:rsidR="000B3514" w:rsidRPr="0028047C" w:rsidRDefault="000B3514" w:rsidP="00C84A99">
            <w:pPr>
              <w:jc w:val="center"/>
              <w:rPr>
                <w:sz w:val="26"/>
                <w:szCs w:val="26"/>
              </w:rPr>
            </w:pPr>
            <w:r w:rsidRPr="0028047C">
              <w:rPr>
                <w:sz w:val="26"/>
                <w:szCs w:val="26"/>
              </w:rPr>
              <w:t>7,94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31A26F" w14:textId="77777777" w:rsidR="000B3514" w:rsidRPr="0028047C" w:rsidRDefault="000B3514" w:rsidP="00C84A99">
            <w:pPr>
              <w:jc w:val="both"/>
              <w:rPr>
                <w:sz w:val="26"/>
                <w:szCs w:val="26"/>
              </w:rPr>
            </w:pPr>
          </w:p>
        </w:tc>
      </w:tr>
      <w:tr w:rsidR="0028047C" w:rsidRPr="0028047C" w14:paraId="3F80BBC6"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FBABB51"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9B0F82D" w14:textId="77777777" w:rsidR="000B3514" w:rsidRPr="0028047C" w:rsidRDefault="000B3514" w:rsidP="00C84A99">
            <w:pPr>
              <w:jc w:val="both"/>
              <w:rPr>
                <w:sz w:val="26"/>
                <w:szCs w:val="26"/>
              </w:rPr>
            </w:pPr>
            <w:r w:rsidRPr="0028047C">
              <w:rPr>
                <w:sz w:val="26"/>
                <w:szCs w:val="26"/>
              </w:rPr>
              <w:t>- Cây giống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2DC9D1" w14:textId="77777777" w:rsidR="000B3514" w:rsidRPr="0028047C" w:rsidRDefault="000B3514" w:rsidP="00C84A99">
            <w:pPr>
              <w:jc w:val="center"/>
              <w:rPr>
                <w:sz w:val="26"/>
                <w:szCs w:val="26"/>
              </w:rPr>
            </w:pPr>
            <w:r w:rsidRPr="0028047C">
              <w:rPr>
                <w:sz w:val="22"/>
                <w:szCs w:val="26"/>
              </w:rPr>
              <w:t>Tấn x km</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18A406F5" w14:textId="77777777" w:rsidR="000B3514" w:rsidRPr="0028047C" w:rsidRDefault="000B3514" w:rsidP="00C84A99">
            <w:pPr>
              <w:jc w:val="center"/>
              <w:rPr>
                <w:sz w:val="26"/>
                <w:szCs w:val="26"/>
              </w:rPr>
            </w:pPr>
            <w:r w:rsidRPr="0028047C">
              <w:rPr>
                <w:sz w:val="26"/>
                <w:szCs w:val="26"/>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7ABA909" w14:textId="77777777" w:rsidR="000B3514" w:rsidRPr="0028047C" w:rsidRDefault="000B3514" w:rsidP="00C84A99">
            <w:pPr>
              <w:jc w:val="both"/>
              <w:rPr>
                <w:sz w:val="26"/>
                <w:szCs w:val="26"/>
              </w:rPr>
            </w:pPr>
          </w:p>
        </w:tc>
      </w:tr>
      <w:tr w:rsidR="0028047C" w:rsidRPr="0028047C" w14:paraId="0C19EC81" w14:textId="77777777" w:rsidTr="00430A82">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8B07E49" w14:textId="77777777" w:rsidR="000B3514" w:rsidRPr="0028047C" w:rsidRDefault="000B3514" w:rsidP="00C84A99">
            <w:pPr>
              <w:pStyle w:val="NormalWeb"/>
              <w:spacing w:before="0" w:beforeAutospacing="0" w:after="0" w:afterAutospacing="0"/>
              <w:jc w:val="center"/>
              <w:rPr>
                <w:sz w:val="26"/>
                <w:szCs w:val="26"/>
              </w:rPr>
            </w:pPr>
            <w:r w:rsidRPr="0028047C">
              <w:rPr>
                <w:sz w:val="26"/>
                <w:szCs w:val="26"/>
              </w:rPr>
              <w:t>Năm thứ 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5E98AD1" w14:textId="77777777" w:rsidR="000B3514" w:rsidRPr="0028047C" w:rsidRDefault="000B3514" w:rsidP="00C84A99">
            <w:pPr>
              <w:rPr>
                <w:sz w:val="26"/>
                <w:szCs w:val="26"/>
              </w:rPr>
            </w:pPr>
            <w:r w:rsidRPr="0028047C">
              <w:rPr>
                <w:sz w:val="26"/>
                <w:szCs w:val="26"/>
              </w:rPr>
              <w:t>1. Chăm sóc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B7F34AA" w14:textId="77777777" w:rsidR="000B3514" w:rsidRPr="0028047C" w:rsidRDefault="000B3514" w:rsidP="00C84A99">
            <w:pPr>
              <w:jc w:val="center"/>
              <w:rPr>
                <w:sz w:val="26"/>
                <w:szCs w:val="26"/>
              </w:rPr>
            </w:pPr>
            <w:r w:rsidRPr="0028047C">
              <w:rPr>
                <w:sz w:val="26"/>
                <w:szCs w:val="26"/>
              </w:rPr>
              <w:t> </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3A143533" w14:textId="77777777" w:rsidR="000B3514" w:rsidRPr="0028047C" w:rsidRDefault="000B3514" w:rsidP="00C84A99">
            <w:pPr>
              <w:jc w:val="center"/>
              <w:rPr>
                <w:sz w:val="26"/>
                <w:szCs w:val="26"/>
              </w:rPr>
            </w:pPr>
            <w:r w:rsidRPr="0028047C">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449BE65" w14:textId="77777777" w:rsidR="000B3514" w:rsidRPr="0028047C" w:rsidRDefault="000B3514" w:rsidP="00C84A99">
            <w:pPr>
              <w:jc w:val="both"/>
              <w:rPr>
                <w:sz w:val="26"/>
                <w:szCs w:val="26"/>
              </w:rPr>
            </w:pPr>
          </w:p>
        </w:tc>
      </w:tr>
      <w:tr w:rsidR="0028047C" w:rsidRPr="0028047C" w14:paraId="2FCBEDE6"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992D319"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0B955CC" w14:textId="77777777" w:rsidR="000B3514" w:rsidRPr="0028047C" w:rsidRDefault="000B3514" w:rsidP="00C84A99">
            <w:pPr>
              <w:jc w:val="both"/>
              <w:rPr>
                <w:sz w:val="26"/>
                <w:szCs w:val="26"/>
              </w:rPr>
            </w:pPr>
            <w:r w:rsidRPr="0028047C">
              <w:rPr>
                <w:sz w:val="26"/>
                <w:szCs w:val="26"/>
              </w:rPr>
              <w:t>- Bón phân, lấp đất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11D6CA5" w14:textId="77777777" w:rsidR="000B3514" w:rsidRPr="0028047C" w:rsidRDefault="000B3514"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30DDC165" w14:textId="77777777" w:rsidR="000B3514" w:rsidRPr="0028047C" w:rsidRDefault="000B3514" w:rsidP="00C84A99">
            <w:pPr>
              <w:jc w:val="center"/>
              <w:rPr>
                <w:sz w:val="26"/>
                <w:szCs w:val="26"/>
              </w:rPr>
            </w:pPr>
            <w:r w:rsidRPr="0028047C">
              <w:rPr>
                <w:sz w:val="26"/>
                <w:szCs w:val="26"/>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511629" w14:textId="77777777" w:rsidR="000B3514" w:rsidRPr="0028047C" w:rsidRDefault="000B3514" w:rsidP="00C84A99">
            <w:pPr>
              <w:jc w:val="both"/>
              <w:rPr>
                <w:sz w:val="26"/>
                <w:szCs w:val="26"/>
              </w:rPr>
            </w:pPr>
          </w:p>
        </w:tc>
      </w:tr>
      <w:tr w:rsidR="0028047C" w:rsidRPr="0028047C" w14:paraId="7FB6D805"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D726393"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862E221" w14:textId="77777777" w:rsidR="000B3514" w:rsidRPr="0028047C" w:rsidRDefault="000B3514" w:rsidP="00C84A99">
            <w:pPr>
              <w:jc w:val="both"/>
              <w:rPr>
                <w:sz w:val="26"/>
                <w:szCs w:val="26"/>
              </w:rPr>
            </w:pPr>
            <w:r w:rsidRPr="0028047C">
              <w:rPr>
                <w:sz w:val="26"/>
                <w:szCs w:val="26"/>
              </w:rPr>
              <w:t>- Chăm sóc, làm cỏ, tưới tiêu,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8A0320" w14:textId="77777777" w:rsidR="000B3514" w:rsidRPr="0028047C" w:rsidRDefault="000B3514"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2DA6B51F" w14:textId="77777777" w:rsidR="000B3514" w:rsidRPr="0028047C" w:rsidRDefault="000B3514" w:rsidP="00C84A99">
            <w:pPr>
              <w:jc w:val="center"/>
              <w:rPr>
                <w:sz w:val="26"/>
                <w:szCs w:val="26"/>
              </w:rPr>
            </w:pPr>
            <w:r w:rsidRPr="0028047C">
              <w:rPr>
                <w:sz w:val="26"/>
                <w:szCs w:val="26"/>
              </w:rPr>
              <w:t>45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7F3F93" w14:textId="77777777" w:rsidR="000B3514" w:rsidRPr="0028047C" w:rsidRDefault="000B3514" w:rsidP="00C84A99">
            <w:pPr>
              <w:jc w:val="both"/>
              <w:rPr>
                <w:sz w:val="26"/>
                <w:szCs w:val="26"/>
              </w:rPr>
            </w:pPr>
          </w:p>
        </w:tc>
      </w:tr>
      <w:tr w:rsidR="0028047C" w:rsidRPr="0028047C" w14:paraId="3CC1D55A"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48A2E21"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4187AA2" w14:textId="77777777" w:rsidR="000B3514" w:rsidRPr="0028047C" w:rsidRDefault="000B3514" w:rsidP="00C84A99">
            <w:pPr>
              <w:jc w:val="both"/>
              <w:rPr>
                <w:sz w:val="26"/>
                <w:szCs w:val="26"/>
              </w:rPr>
            </w:pPr>
            <w:r w:rsidRPr="0028047C">
              <w:rPr>
                <w:sz w:val="26"/>
                <w:szCs w:val="26"/>
              </w:rPr>
              <w:t>- Phun 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A25801B" w14:textId="77777777" w:rsidR="000B3514" w:rsidRPr="0028047C" w:rsidRDefault="000B3514"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2BB04AD3" w14:textId="77777777" w:rsidR="000B3514" w:rsidRPr="0028047C" w:rsidRDefault="000B3514" w:rsidP="00C84A99">
            <w:pPr>
              <w:jc w:val="center"/>
              <w:rPr>
                <w:sz w:val="26"/>
                <w:szCs w:val="26"/>
              </w:rPr>
            </w:pPr>
            <w:r w:rsidRPr="0028047C">
              <w:rPr>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335147" w14:textId="77777777" w:rsidR="000B3514" w:rsidRPr="0028047C" w:rsidRDefault="000B3514" w:rsidP="00C84A99">
            <w:pPr>
              <w:jc w:val="both"/>
              <w:rPr>
                <w:sz w:val="26"/>
                <w:szCs w:val="26"/>
              </w:rPr>
            </w:pPr>
          </w:p>
        </w:tc>
      </w:tr>
      <w:tr w:rsidR="0028047C" w:rsidRPr="0028047C" w14:paraId="1FD7B668"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322BF40"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70FE720" w14:textId="77777777" w:rsidR="000B3514" w:rsidRPr="0028047C" w:rsidRDefault="000B3514" w:rsidP="00C84A99">
            <w:pPr>
              <w:jc w:val="both"/>
              <w:rPr>
                <w:sz w:val="26"/>
                <w:szCs w:val="26"/>
              </w:rPr>
            </w:pPr>
            <w:r w:rsidRPr="0028047C">
              <w:rPr>
                <w:sz w:val="26"/>
                <w:szCs w:val="26"/>
              </w:rPr>
              <w:t>2. Vận chuyển phân bón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226741" w14:textId="77777777" w:rsidR="000B3514" w:rsidRPr="0028047C" w:rsidRDefault="000B3514" w:rsidP="00C84A99">
            <w:pPr>
              <w:jc w:val="center"/>
              <w:rPr>
                <w:sz w:val="26"/>
                <w:szCs w:val="26"/>
              </w:rPr>
            </w:pPr>
            <w:r w:rsidRPr="0028047C">
              <w:rPr>
                <w:sz w:val="22"/>
                <w:szCs w:val="26"/>
              </w:rPr>
              <w:t>Tấn x km</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3ADFFE08" w14:textId="77777777" w:rsidR="000B3514" w:rsidRPr="0028047C" w:rsidRDefault="000B3514" w:rsidP="00C84A99">
            <w:pPr>
              <w:jc w:val="center"/>
              <w:rPr>
                <w:sz w:val="26"/>
                <w:szCs w:val="26"/>
              </w:rPr>
            </w:pPr>
            <w:r w:rsidRPr="0028047C">
              <w:rPr>
                <w:sz w:val="26"/>
                <w:szCs w:val="26"/>
              </w:rPr>
              <w:t>1,44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215571" w14:textId="77777777" w:rsidR="000B3514" w:rsidRPr="0028047C" w:rsidRDefault="000B3514" w:rsidP="00C84A99">
            <w:pPr>
              <w:jc w:val="both"/>
              <w:rPr>
                <w:sz w:val="26"/>
                <w:szCs w:val="26"/>
              </w:rPr>
            </w:pPr>
          </w:p>
        </w:tc>
      </w:tr>
      <w:tr w:rsidR="0028047C" w:rsidRPr="0028047C" w14:paraId="3FE9394E" w14:textId="77777777" w:rsidTr="00430A82">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17D6BE7" w14:textId="77777777" w:rsidR="000B3514" w:rsidRPr="0028047C" w:rsidRDefault="000B3514" w:rsidP="00C84A99">
            <w:pPr>
              <w:pStyle w:val="NormalWeb"/>
              <w:spacing w:before="0" w:beforeAutospacing="0" w:after="0" w:afterAutospacing="0"/>
              <w:jc w:val="center"/>
              <w:rPr>
                <w:sz w:val="26"/>
                <w:szCs w:val="26"/>
              </w:rPr>
            </w:pPr>
            <w:r w:rsidRPr="0028047C">
              <w:rPr>
                <w:bCs/>
                <w:sz w:val="26"/>
                <w:szCs w:val="26"/>
              </w:rPr>
              <w:t>Năm thứ ba trở đi (kinh doanh)</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3A158A2" w14:textId="77777777" w:rsidR="000B3514" w:rsidRPr="0028047C" w:rsidRDefault="000B3514" w:rsidP="00C84A99">
            <w:pPr>
              <w:rPr>
                <w:sz w:val="26"/>
                <w:szCs w:val="26"/>
              </w:rPr>
            </w:pPr>
            <w:r w:rsidRPr="0028047C">
              <w:rPr>
                <w:sz w:val="26"/>
                <w:szCs w:val="26"/>
              </w:rPr>
              <w:t>1. Chăm sóc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FD1FEEA" w14:textId="77777777" w:rsidR="000B3514" w:rsidRPr="0028047C" w:rsidRDefault="000B3514" w:rsidP="00C84A99">
            <w:pPr>
              <w:jc w:val="center"/>
              <w:rPr>
                <w:sz w:val="26"/>
                <w:szCs w:val="26"/>
              </w:rPr>
            </w:pPr>
            <w:r w:rsidRPr="0028047C">
              <w:rPr>
                <w:sz w:val="26"/>
                <w:szCs w:val="26"/>
              </w:rPr>
              <w:t> </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462D3C76" w14:textId="77777777" w:rsidR="000B3514" w:rsidRPr="0028047C" w:rsidRDefault="000B3514" w:rsidP="00C84A99">
            <w:pPr>
              <w:jc w:val="center"/>
              <w:rPr>
                <w:sz w:val="26"/>
                <w:szCs w:val="26"/>
              </w:rPr>
            </w:pPr>
            <w:r w:rsidRPr="0028047C">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755275" w14:textId="77777777" w:rsidR="000B3514" w:rsidRPr="0028047C" w:rsidRDefault="000B3514" w:rsidP="00C84A99">
            <w:pPr>
              <w:jc w:val="center"/>
              <w:rPr>
                <w:sz w:val="26"/>
                <w:szCs w:val="26"/>
              </w:rPr>
            </w:pPr>
            <w:r w:rsidRPr="0028047C">
              <w:rPr>
                <w:sz w:val="26"/>
                <w:szCs w:val="26"/>
              </w:rPr>
              <w:t> </w:t>
            </w:r>
          </w:p>
        </w:tc>
      </w:tr>
      <w:tr w:rsidR="0028047C" w:rsidRPr="0028047C" w14:paraId="293CC1DC"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1484744"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CE2E50D" w14:textId="77777777" w:rsidR="000B3514" w:rsidRPr="0028047C" w:rsidRDefault="000B3514" w:rsidP="00C84A99">
            <w:pPr>
              <w:jc w:val="both"/>
              <w:rPr>
                <w:sz w:val="26"/>
                <w:szCs w:val="26"/>
              </w:rPr>
            </w:pPr>
            <w:r w:rsidRPr="0028047C">
              <w:rPr>
                <w:sz w:val="26"/>
                <w:szCs w:val="26"/>
              </w:rPr>
              <w:t>- Bón phân, lấp đất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7A0C8D" w14:textId="77777777" w:rsidR="000B3514" w:rsidRPr="0028047C" w:rsidRDefault="000B3514"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10403533" w14:textId="77777777" w:rsidR="000B3514" w:rsidRPr="0028047C" w:rsidRDefault="000B3514" w:rsidP="00C84A99">
            <w:pPr>
              <w:jc w:val="center"/>
              <w:rPr>
                <w:sz w:val="26"/>
                <w:szCs w:val="26"/>
              </w:rPr>
            </w:pPr>
            <w:r w:rsidRPr="0028047C">
              <w:rPr>
                <w:sz w:val="26"/>
                <w:szCs w:val="26"/>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458CF1" w14:textId="77777777" w:rsidR="000B3514" w:rsidRPr="0028047C" w:rsidRDefault="000B3514" w:rsidP="00C84A99">
            <w:pPr>
              <w:jc w:val="center"/>
              <w:rPr>
                <w:sz w:val="26"/>
                <w:szCs w:val="26"/>
              </w:rPr>
            </w:pPr>
            <w:r w:rsidRPr="0028047C">
              <w:rPr>
                <w:sz w:val="26"/>
                <w:szCs w:val="26"/>
              </w:rPr>
              <w:t> </w:t>
            </w:r>
          </w:p>
        </w:tc>
      </w:tr>
      <w:tr w:rsidR="0028047C" w:rsidRPr="0028047C" w14:paraId="7D0E1CA5"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AE5D344"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DE68FF9" w14:textId="77777777" w:rsidR="000B3514" w:rsidRPr="0028047C" w:rsidRDefault="000B3514" w:rsidP="00C84A99">
            <w:pPr>
              <w:jc w:val="both"/>
              <w:rPr>
                <w:sz w:val="26"/>
                <w:szCs w:val="26"/>
              </w:rPr>
            </w:pPr>
            <w:r w:rsidRPr="0028047C">
              <w:rPr>
                <w:sz w:val="26"/>
                <w:szCs w:val="26"/>
              </w:rPr>
              <w:t>- Chăm sóc, làm cỏ, tưới tiêu,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12E2D1C" w14:textId="77777777" w:rsidR="000B3514" w:rsidRPr="0028047C" w:rsidRDefault="000B3514"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33854325" w14:textId="77777777" w:rsidR="000B3514" w:rsidRPr="0028047C" w:rsidRDefault="000B3514" w:rsidP="00C84A99">
            <w:pPr>
              <w:jc w:val="center"/>
              <w:rPr>
                <w:sz w:val="26"/>
                <w:szCs w:val="26"/>
              </w:rPr>
            </w:pPr>
            <w:r w:rsidRPr="0028047C">
              <w:rPr>
                <w:sz w:val="26"/>
                <w:szCs w:val="26"/>
              </w:rPr>
              <w:t>45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6DB038" w14:textId="77777777" w:rsidR="000B3514" w:rsidRPr="0028047C" w:rsidRDefault="000B3514" w:rsidP="00C84A99">
            <w:pPr>
              <w:jc w:val="center"/>
              <w:rPr>
                <w:sz w:val="26"/>
                <w:szCs w:val="26"/>
              </w:rPr>
            </w:pPr>
          </w:p>
        </w:tc>
      </w:tr>
      <w:tr w:rsidR="0028047C" w:rsidRPr="0028047C" w14:paraId="592F16B1"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16DF103"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1C3B85D" w14:textId="77777777" w:rsidR="000B3514" w:rsidRPr="0028047C" w:rsidRDefault="000B3514" w:rsidP="00C84A99">
            <w:pPr>
              <w:jc w:val="both"/>
              <w:rPr>
                <w:sz w:val="26"/>
                <w:szCs w:val="26"/>
              </w:rPr>
            </w:pPr>
            <w:r w:rsidRPr="0028047C">
              <w:rPr>
                <w:sz w:val="26"/>
                <w:szCs w:val="26"/>
              </w:rPr>
              <w:t>- Phun 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848B13" w14:textId="77777777" w:rsidR="000B3514" w:rsidRPr="0028047C" w:rsidRDefault="000B3514"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23D80FBA" w14:textId="77777777" w:rsidR="000B3514" w:rsidRPr="0028047C" w:rsidRDefault="000B3514" w:rsidP="00C84A99">
            <w:pPr>
              <w:jc w:val="center"/>
              <w:rPr>
                <w:sz w:val="26"/>
                <w:szCs w:val="26"/>
              </w:rPr>
            </w:pPr>
            <w:r w:rsidRPr="0028047C">
              <w:rPr>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E01269" w14:textId="77777777" w:rsidR="000B3514" w:rsidRPr="0028047C" w:rsidRDefault="000B3514" w:rsidP="00C84A99">
            <w:pPr>
              <w:jc w:val="center"/>
              <w:rPr>
                <w:sz w:val="26"/>
                <w:szCs w:val="26"/>
              </w:rPr>
            </w:pPr>
          </w:p>
        </w:tc>
      </w:tr>
      <w:tr w:rsidR="0028047C" w:rsidRPr="0028047C" w14:paraId="7E9524E7"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E866840"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55A6B4B" w14:textId="77777777" w:rsidR="000B3514" w:rsidRPr="0028047C" w:rsidRDefault="000B3514" w:rsidP="00C84A99">
            <w:pPr>
              <w:jc w:val="both"/>
              <w:rPr>
                <w:sz w:val="26"/>
                <w:szCs w:val="26"/>
              </w:rPr>
            </w:pPr>
            <w:r w:rsidRPr="0028047C">
              <w:rPr>
                <w:sz w:val="26"/>
                <w:szCs w:val="26"/>
              </w:rPr>
              <w:t>2. Thu hoạch</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D2E273" w14:textId="77777777" w:rsidR="000B3514" w:rsidRPr="0028047C" w:rsidRDefault="000B3514" w:rsidP="00C84A99">
            <w:pPr>
              <w:jc w:val="center"/>
              <w:rPr>
                <w:sz w:val="26"/>
                <w:szCs w:val="26"/>
              </w:rPr>
            </w:pPr>
            <w:r w:rsidRPr="0028047C">
              <w:rPr>
                <w:sz w:val="26"/>
                <w:szCs w:val="26"/>
              </w:rPr>
              <w:t>Công</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4D465D8C" w14:textId="77777777" w:rsidR="000B3514" w:rsidRPr="0028047C" w:rsidRDefault="000B3514" w:rsidP="00C84A99">
            <w:pPr>
              <w:jc w:val="center"/>
              <w:rPr>
                <w:sz w:val="26"/>
                <w:szCs w:val="26"/>
              </w:rPr>
            </w:pPr>
            <w:r w:rsidRPr="0028047C">
              <w:rPr>
                <w:sz w:val="26"/>
                <w:szCs w:val="26"/>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7FA2CC" w14:textId="77777777" w:rsidR="000B3514" w:rsidRPr="0028047C" w:rsidRDefault="000B3514" w:rsidP="00C84A99">
            <w:pPr>
              <w:jc w:val="center"/>
              <w:rPr>
                <w:sz w:val="26"/>
                <w:szCs w:val="26"/>
              </w:rPr>
            </w:pPr>
          </w:p>
        </w:tc>
      </w:tr>
      <w:tr w:rsidR="0028047C" w:rsidRPr="0028047C" w14:paraId="4C5D203B" w14:textId="77777777" w:rsidTr="00430A82">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AB5A5FC" w14:textId="77777777" w:rsidR="000B3514" w:rsidRPr="0028047C" w:rsidRDefault="000B3514"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5AD75F5" w14:textId="77777777" w:rsidR="000B3514" w:rsidRPr="0028047C" w:rsidRDefault="000B3514" w:rsidP="00C84A99">
            <w:pPr>
              <w:jc w:val="both"/>
              <w:rPr>
                <w:sz w:val="26"/>
                <w:szCs w:val="26"/>
              </w:rPr>
            </w:pPr>
            <w:r w:rsidRPr="0028047C">
              <w:rPr>
                <w:sz w:val="26"/>
                <w:szCs w:val="26"/>
              </w:rPr>
              <w:t>3. Vận chuyển phân bón, sản phẩm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9327CC" w14:textId="77777777" w:rsidR="000B3514" w:rsidRPr="0028047C" w:rsidRDefault="000B3514" w:rsidP="00C84A99">
            <w:pPr>
              <w:jc w:val="center"/>
              <w:rPr>
                <w:sz w:val="26"/>
                <w:szCs w:val="26"/>
              </w:rPr>
            </w:pPr>
            <w:r w:rsidRPr="0028047C">
              <w:rPr>
                <w:sz w:val="22"/>
                <w:szCs w:val="26"/>
              </w:rPr>
              <w:t>Tấn x km</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14:paraId="0A6A9740" w14:textId="77777777" w:rsidR="000B3514" w:rsidRPr="0028047C" w:rsidRDefault="000B3514" w:rsidP="00C84A99">
            <w:pPr>
              <w:jc w:val="center"/>
              <w:rPr>
                <w:sz w:val="26"/>
                <w:szCs w:val="26"/>
              </w:rPr>
            </w:pPr>
            <w:r w:rsidRPr="0028047C">
              <w:rPr>
                <w:sz w:val="26"/>
                <w:szCs w:val="26"/>
              </w:rPr>
              <w:t>27,8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39396F" w14:textId="77777777" w:rsidR="000B3514" w:rsidRPr="0028047C" w:rsidRDefault="000B3514" w:rsidP="00C84A99">
            <w:pPr>
              <w:jc w:val="center"/>
              <w:rPr>
                <w:sz w:val="26"/>
                <w:szCs w:val="26"/>
              </w:rPr>
            </w:pPr>
          </w:p>
        </w:tc>
      </w:tr>
    </w:tbl>
    <w:p w14:paraId="11C5338D" w14:textId="77777777" w:rsidR="00C80548" w:rsidRPr="0028047C" w:rsidRDefault="000B3514" w:rsidP="00C84A99">
      <w:pPr>
        <w:ind w:firstLine="567"/>
        <w:jc w:val="both"/>
        <w:rPr>
          <w:b/>
          <w:bCs/>
          <w:sz w:val="28"/>
          <w:szCs w:val="28"/>
          <w:lang w:val="vi-VN"/>
        </w:rPr>
      </w:pPr>
      <w:r w:rsidRPr="0028047C">
        <w:rPr>
          <w:b/>
          <w:bCs/>
          <w:sz w:val="28"/>
          <w:szCs w:val="28"/>
          <w:lang w:val="vi-VN"/>
        </w:rPr>
        <w:t>C. NỘI DUNG QUY TRÌNH</w:t>
      </w:r>
    </w:p>
    <w:p w14:paraId="492E27BC" w14:textId="77777777" w:rsidR="00C80548" w:rsidRPr="0028047C" w:rsidRDefault="00BC7065" w:rsidP="00C84A99">
      <w:pPr>
        <w:ind w:firstLine="567"/>
        <w:jc w:val="both"/>
        <w:rPr>
          <w:b/>
          <w:bCs/>
          <w:sz w:val="28"/>
          <w:szCs w:val="28"/>
          <w:lang w:val="vi-VN"/>
        </w:rPr>
      </w:pPr>
      <w:r w:rsidRPr="0028047C">
        <w:rPr>
          <w:b/>
          <w:sz w:val="28"/>
          <w:szCs w:val="28"/>
        </w:rPr>
        <w:t>I. YÊU</w:t>
      </w:r>
      <w:r w:rsidRPr="0028047C">
        <w:rPr>
          <w:b/>
          <w:spacing w:val="-2"/>
          <w:sz w:val="28"/>
          <w:szCs w:val="28"/>
        </w:rPr>
        <w:t xml:space="preserve"> </w:t>
      </w:r>
      <w:r w:rsidRPr="0028047C">
        <w:rPr>
          <w:b/>
          <w:sz w:val="28"/>
          <w:szCs w:val="28"/>
        </w:rPr>
        <w:t>CẦU</w:t>
      </w:r>
      <w:r w:rsidRPr="0028047C">
        <w:rPr>
          <w:b/>
          <w:spacing w:val="-2"/>
          <w:sz w:val="28"/>
          <w:szCs w:val="28"/>
        </w:rPr>
        <w:t xml:space="preserve"> </w:t>
      </w:r>
      <w:r w:rsidRPr="0028047C">
        <w:rPr>
          <w:b/>
          <w:sz w:val="28"/>
          <w:szCs w:val="28"/>
        </w:rPr>
        <w:t>ĐIỀU</w:t>
      </w:r>
      <w:r w:rsidRPr="0028047C">
        <w:rPr>
          <w:b/>
          <w:spacing w:val="-2"/>
          <w:sz w:val="28"/>
          <w:szCs w:val="28"/>
        </w:rPr>
        <w:t xml:space="preserve"> </w:t>
      </w:r>
      <w:r w:rsidRPr="0028047C">
        <w:rPr>
          <w:b/>
          <w:sz w:val="28"/>
          <w:szCs w:val="28"/>
        </w:rPr>
        <w:t>KIỆN</w:t>
      </w:r>
      <w:r w:rsidRPr="0028047C">
        <w:rPr>
          <w:b/>
          <w:spacing w:val="-2"/>
          <w:sz w:val="28"/>
          <w:szCs w:val="28"/>
        </w:rPr>
        <w:t xml:space="preserve"> </w:t>
      </w:r>
      <w:r w:rsidRPr="0028047C">
        <w:rPr>
          <w:b/>
          <w:sz w:val="28"/>
          <w:szCs w:val="28"/>
        </w:rPr>
        <w:t>SINH THÁI</w:t>
      </w:r>
    </w:p>
    <w:p w14:paraId="68EFB960" w14:textId="156B1C6C" w:rsidR="00BC7065" w:rsidRPr="0028047C" w:rsidRDefault="00BC7065" w:rsidP="00C84A99">
      <w:pPr>
        <w:ind w:firstLine="567"/>
        <w:jc w:val="both"/>
        <w:rPr>
          <w:b/>
          <w:bCs/>
          <w:sz w:val="28"/>
          <w:szCs w:val="28"/>
          <w:lang w:val="vi-VN"/>
        </w:rPr>
      </w:pPr>
      <w:r w:rsidRPr="0028047C">
        <w:rPr>
          <w:b/>
          <w:spacing w:val="-3"/>
          <w:sz w:val="28"/>
          <w:szCs w:val="28"/>
        </w:rPr>
        <w:t xml:space="preserve">1. </w:t>
      </w:r>
      <w:r w:rsidRPr="0028047C">
        <w:rPr>
          <w:b/>
          <w:sz w:val="28"/>
          <w:szCs w:val="28"/>
        </w:rPr>
        <w:t xml:space="preserve">Khí </w:t>
      </w:r>
      <w:r w:rsidRPr="0028047C">
        <w:rPr>
          <w:b/>
          <w:spacing w:val="-4"/>
          <w:sz w:val="28"/>
          <w:szCs w:val="28"/>
        </w:rPr>
        <w:t xml:space="preserve">hậu: </w:t>
      </w:r>
      <w:r w:rsidRPr="0028047C">
        <w:rPr>
          <w:sz w:val="28"/>
          <w:szCs w:val="28"/>
        </w:rPr>
        <w:t>Cây vú sữa trồng thích hợp trong điều kiện nhiệt đới nhiệt độ 22-34</w:t>
      </w:r>
      <w:r w:rsidRPr="0028047C">
        <w:rPr>
          <w:sz w:val="28"/>
          <w:szCs w:val="28"/>
          <w:vertAlign w:val="superscript"/>
        </w:rPr>
        <w:t>0</w:t>
      </w:r>
      <w:r w:rsidRPr="0028047C">
        <w:rPr>
          <w:sz w:val="28"/>
          <w:szCs w:val="28"/>
        </w:rPr>
        <w:t>C,</w:t>
      </w:r>
      <w:r w:rsidRPr="0028047C">
        <w:rPr>
          <w:spacing w:val="40"/>
          <w:sz w:val="28"/>
          <w:szCs w:val="28"/>
        </w:rPr>
        <w:t xml:space="preserve"> </w:t>
      </w:r>
      <w:r w:rsidRPr="0028047C">
        <w:rPr>
          <w:sz w:val="28"/>
          <w:szCs w:val="28"/>
        </w:rPr>
        <w:t>chỉ ra hoa tốt trong điều kiện có hai mùa mưa nắng phân biệt và không chịu</w:t>
      </w:r>
      <w:r w:rsidRPr="0028047C">
        <w:rPr>
          <w:spacing w:val="40"/>
          <w:sz w:val="28"/>
          <w:szCs w:val="28"/>
        </w:rPr>
        <w:t xml:space="preserve"> </w:t>
      </w:r>
      <w:r w:rsidRPr="0028047C">
        <w:rPr>
          <w:sz w:val="28"/>
          <w:szCs w:val="28"/>
        </w:rPr>
        <w:t>được gió to do cây có tán lá dày và rễ nông</w:t>
      </w:r>
    </w:p>
    <w:p w14:paraId="4FA78139" w14:textId="77777777" w:rsidR="00BC7065" w:rsidRPr="0028047C" w:rsidRDefault="00BC7065" w:rsidP="00C84A99">
      <w:pPr>
        <w:ind w:firstLine="709"/>
        <w:jc w:val="both"/>
        <w:rPr>
          <w:sz w:val="28"/>
          <w:szCs w:val="28"/>
        </w:rPr>
      </w:pPr>
      <w:r w:rsidRPr="0028047C">
        <w:rPr>
          <w:b/>
          <w:sz w:val="28"/>
          <w:szCs w:val="28"/>
        </w:rPr>
        <w:t>2.</w:t>
      </w:r>
      <w:r w:rsidRPr="0028047C">
        <w:rPr>
          <w:sz w:val="28"/>
          <w:szCs w:val="28"/>
        </w:rPr>
        <w:t xml:space="preserve"> </w:t>
      </w:r>
      <w:r w:rsidRPr="0028047C">
        <w:rPr>
          <w:b/>
          <w:sz w:val="28"/>
          <w:szCs w:val="28"/>
        </w:rPr>
        <w:t>Đất trồng:</w:t>
      </w:r>
      <w:r w:rsidRPr="0028047C">
        <w:rPr>
          <w:b/>
          <w:spacing w:val="40"/>
          <w:sz w:val="28"/>
          <w:szCs w:val="28"/>
        </w:rPr>
        <w:t xml:space="preserve"> </w:t>
      </w:r>
      <w:r w:rsidRPr="0028047C">
        <w:rPr>
          <w:sz w:val="28"/>
          <w:szCs w:val="28"/>
        </w:rPr>
        <w:t>Hợp với đất phù sa ven sông, đất thịt nhẹ, thoát</w:t>
      </w:r>
      <w:r w:rsidRPr="0028047C">
        <w:rPr>
          <w:spacing w:val="-1"/>
          <w:sz w:val="28"/>
          <w:szCs w:val="28"/>
        </w:rPr>
        <w:t xml:space="preserve"> </w:t>
      </w:r>
      <w:r w:rsidRPr="0028047C">
        <w:rPr>
          <w:sz w:val="28"/>
          <w:szCs w:val="28"/>
        </w:rPr>
        <w:t>nước tốt, ít chua, pH 5,5-6,5, cao độ không quá 400m.</w:t>
      </w:r>
    </w:p>
    <w:p w14:paraId="68155061" w14:textId="77777777" w:rsidR="00BC7065" w:rsidRPr="0028047C" w:rsidRDefault="00BC7065" w:rsidP="00C84A99">
      <w:pPr>
        <w:ind w:firstLine="709"/>
        <w:jc w:val="both"/>
        <w:rPr>
          <w:spacing w:val="-2"/>
          <w:sz w:val="28"/>
          <w:szCs w:val="28"/>
        </w:rPr>
      </w:pPr>
      <w:r w:rsidRPr="0028047C">
        <w:rPr>
          <w:b/>
          <w:sz w:val="28"/>
          <w:szCs w:val="28"/>
        </w:rPr>
        <w:t>3.</w:t>
      </w:r>
      <w:r w:rsidRPr="0028047C">
        <w:rPr>
          <w:sz w:val="28"/>
          <w:szCs w:val="28"/>
        </w:rPr>
        <w:t xml:space="preserve"> </w:t>
      </w:r>
      <w:r w:rsidRPr="0028047C">
        <w:rPr>
          <w:b/>
          <w:sz w:val="28"/>
          <w:szCs w:val="28"/>
        </w:rPr>
        <w:t xml:space="preserve">Nguồn nước: </w:t>
      </w:r>
      <w:r w:rsidRPr="0028047C">
        <w:rPr>
          <w:sz w:val="28"/>
          <w:szCs w:val="28"/>
        </w:rPr>
        <w:t xml:space="preserve">Tưới nước: yêu cầu cần cung cấp đầy đủ lượng nước cần thiết để cây phát triển, nhất là trong mùa khô, hoặc khi trái đang lớn, và khi sắp </w:t>
      </w:r>
      <w:r w:rsidRPr="0028047C">
        <w:rPr>
          <w:spacing w:val="-2"/>
          <w:sz w:val="28"/>
          <w:szCs w:val="28"/>
        </w:rPr>
        <w:t>chín.</w:t>
      </w:r>
    </w:p>
    <w:p w14:paraId="1A051BEA" w14:textId="6214D335" w:rsidR="00BC7065" w:rsidRPr="0028047C" w:rsidRDefault="00BC7065" w:rsidP="00C84A99">
      <w:pPr>
        <w:tabs>
          <w:tab w:val="left" w:pos="1387"/>
        </w:tabs>
        <w:ind w:firstLine="709"/>
        <w:rPr>
          <w:b/>
          <w:spacing w:val="-3"/>
          <w:sz w:val="28"/>
          <w:szCs w:val="28"/>
        </w:rPr>
      </w:pPr>
      <w:r w:rsidRPr="0028047C">
        <w:rPr>
          <w:b/>
          <w:sz w:val="28"/>
          <w:szCs w:val="28"/>
        </w:rPr>
        <w:t>II. KỸ</w:t>
      </w:r>
      <w:r w:rsidRPr="0028047C">
        <w:rPr>
          <w:b/>
          <w:spacing w:val="-4"/>
          <w:sz w:val="28"/>
          <w:szCs w:val="28"/>
        </w:rPr>
        <w:t xml:space="preserve"> </w:t>
      </w:r>
      <w:r w:rsidRPr="0028047C">
        <w:rPr>
          <w:b/>
          <w:sz w:val="28"/>
          <w:szCs w:val="28"/>
        </w:rPr>
        <w:t>THUẬT</w:t>
      </w:r>
      <w:r w:rsidRPr="0028047C">
        <w:rPr>
          <w:b/>
          <w:spacing w:val="-3"/>
          <w:sz w:val="28"/>
          <w:szCs w:val="28"/>
        </w:rPr>
        <w:t xml:space="preserve"> TRỒNG, CHĂM SÓC</w:t>
      </w:r>
    </w:p>
    <w:p w14:paraId="510CAD7C" w14:textId="77777777" w:rsidR="00BC7065" w:rsidRPr="0028047C" w:rsidRDefault="00BC7065" w:rsidP="00C84A99">
      <w:pPr>
        <w:tabs>
          <w:tab w:val="left" w:pos="1387"/>
        </w:tabs>
        <w:ind w:firstLine="709"/>
        <w:jc w:val="both"/>
        <w:rPr>
          <w:sz w:val="28"/>
          <w:szCs w:val="28"/>
        </w:rPr>
      </w:pPr>
      <w:r w:rsidRPr="0028047C">
        <w:rPr>
          <w:b/>
          <w:spacing w:val="-3"/>
          <w:sz w:val="28"/>
          <w:szCs w:val="28"/>
        </w:rPr>
        <w:lastRenderedPageBreak/>
        <w:t xml:space="preserve">1. </w:t>
      </w:r>
      <w:r w:rsidRPr="0028047C">
        <w:rPr>
          <w:b/>
          <w:sz w:val="28"/>
          <w:szCs w:val="28"/>
        </w:rPr>
        <w:t>Thời</w:t>
      </w:r>
      <w:r w:rsidRPr="0028047C">
        <w:rPr>
          <w:b/>
          <w:spacing w:val="-1"/>
          <w:sz w:val="28"/>
          <w:szCs w:val="28"/>
        </w:rPr>
        <w:t xml:space="preserve"> </w:t>
      </w:r>
      <w:r w:rsidRPr="0028047C">
        <w:rPr>
          <w:b/>
          <w:sz w:val="28"/>
          <w:szCs w:val="28"/>
        </w:rPr>
        <w:t>vụ</w:t>
      </w:r>
      <w:r w:rsidRPr="0028047C">
        <w:rPr>
          <w:b/>
          <w:spacing w:val="-1"/>
          <w:sz w:val="28"/>
          <w:szCs w:val="28"/>
        </w:rPr>
        <w:t xml:space="preserve"> </w:t>
      </w:r>
      <w:r w:rsidRPr="0028047C">
        <w:rPr>
          <w:b/>
          <w:spacing w:val="-2"/>
          <w:sz w:val="28"/>
          <w:szCs w:val="28"/>
        </w:rPr>
        <w:t xml:space="preserve">trồng: </w:t>
      </w:r>
      <w:r w:rsidRPr="0028047C">
        <w:rPr>
          <w:sz w:val="28"/>
          <w:szCs w:val="28"/>
        </w:rPr>
        <w:t>Vú sữa có thể trồng quanh năm nhưng nên trồng vào đầu mùa mưa: khoảng tháng</w:t>
      </w:r>
      <w:r w:rsidRPr="0028047C">
        <w:rPr>
          <w:spacing w:val="40"/>
          <w:sz w:val="28"/>
          <w:szCs w:val="28"/>
        </w:rPr>
        <w:t xml:space="preserve"> </w:t>
      </w:r>
      <w:r w:rsidRPr="0028047C">
        <w:rPr>
          <w:sz w:val="28"/>
          <w:szCs w:val="28"/>
        </w:rPr>
        <w:t>5-7.</w:t>
      </w:r>
    </w:p>
    <w:p w14:paraId="6E6840D7" w14:textId="77777777" w:rsidR="00BC7065" w:rsidRPr="0028047C" w:rsidRDefault="00BC7065" w:rsidP="00C84A99">
      <w:pPr>
        <w:tabs>
          <w:tab w:val="left" w:pos="1387"/>
        </w:tabs>
        <w:ind w:firstLine="709"/>
        <w:rPr>
          <w:b/>
          <w:spacing w:val="-4"/>
          <w:sz w:val="28"/>
          <w:szCs w:val="28"/>
        </w:rPr>
      </w:pPr>
      <w:r w:rsidRPr="0028047C">
        <w:rPr>
          <w:b/>
          <w:sz w:val="28"/>
          <w:szCs w:val="28"/>
        </w:rPr>
        <w:t>2</w:t>
      </w:r>
      <w:r w:rsidRPr="0028047C">
        <w:rPr>
          <w:sz w:val="28"/>
          <w:szCs w:val="28"/>
        </w:rPr>
        <w:t xml:space="preserve">. </w:t>
      </w:r>
      <w:r w:rsidRPr="0028047C">
        <w:rPr>
          <w:b/>
          <w:sz w:val="28"/>
          <w:szCs w:val="28"/>
        </w:rPr>
        <w:t>Mật</w:t>
      </w:r>
      <w:r w:rsidRPr="0028047C">
        <w:rPr>
          <w:b/>
          <w:spacing w:val="-2"/>
          <w:sz w:val="28"/>
          <w:szCs w:val="28"/>
        </w:rPr>
        <w:t xml:space="preserve"> </w:t>
      </w:r>
      <w:r w:rsidRPr="0028047C">
        <w:rPr>
          <w:b/>
          <w:sz w:val="28"/>
          <w:szCs w:val="28"/>
        </w:rPr>
        <w:t>độ</w:t>
      </w:r>
      <w:r w:rsidRPr="0028047C">
        <w:rPr>
          <w:b/>
          <w:spacing w:val="-3"/>
          <w:sz w:val="28"/>
          <w:szCs w:val="28"/>
        </w:rPr>
        <w:t xml:space="preserve"> </w:t>
      </w:r>
      <w:r w:rsidRPr="0028047C">
        <w:rPr>
          <w:b/>
          <w:sz w:val="28"/>
          <w:szCs w:val="28"/>
        </w:rPr>
        <w:t>và</w:t>
      </w:r>
      <w:r w:rsidRPr="0028047C">
        <w:rPr>
          <w:b/>
          <w:spacing w:val="-1"/>
          <w:sz w:val="28"/>
          <w:szCs w:val="28"/>
        </w:rPr>
        <w:t xml:space="preserve"> </w:t>
      </w:r>
      <w:r w:rsidRPr="0028047C">
        <w:rPr>
          <w:b/>
          <w:sz w:val="28"/>
          <w:szCs w:val="28"/>
        </w:rPr>
        <w:t>khoảng</w:t>
      </w:r>
      <w:r w:rsidRPr="0028047C">
        <w:rPr>
          <w:b/>
          <w:spacing w:val="-3"/>
          <w:sz w:val="28"/>
          <w:szCs w:val="28"/>
        </w:rPr>
        <w:t xml:space="preserve"> </w:t>
      </w:r>
      <w:r w:rsidRPr="0028047C">
        <w:rPr>
          <w:b/>
          <w:sz w:val="28"/>
          <w:szCs w:val="28"/>
        </w:rPr>
        <w:t>cách</w:t>
      </w:r>
      <w:r w:rsidRPr="0028047C">
        <w:rPr>
          <w:b/>
          <w:spacing w:val="-2"/>
          <w:sz w:val="28"/>
          <w:szCs w:val="28"/>
        </w:rPr>
        <w:t xml:space="preserve"> </w:t>
      </w:r>
      <w:r w:rsidRPr="0028047C">
        <w:rPr>
          <w:b/>
          <w:spacing w:val="-4"/>
          <w:sz w:val="28"/>
          <w:szCs w:val="28"/>
        </w:rPr>
        <w:t>trồng</w:t>
      </w:r>
    </w:p>
    <w:p w14:paraId="308C6D4B" w14:textId="77777777" w:rsidR="00BC7065" w:rsidRPr="0028047C" w:rsidRDefault="00BC7065" w:rsidP="00C84A99">
      <w:pPr>
        <w:tabs>
          <w:tab w:val="left" w:pos="1387"/>
        </w:tabs>
        <w:ind w:firstLine="709"/>
        <w:jc w:val="both"/>
        <w:rPr>
          <w:sz w:val="28"/>
          <w:szCs w:val="28"/>
        </w:rPr>
      </w:pPr>
      <w:r w:rsidRPr="0028047C">
        <w:rPr>
          <w:sz w:val="28"/>
          <w:szCs w:val="28"/>
        </w:rPr>
        <w:t>Tùy theo chiều rộng mặt liếp mà bố trí số hàng cây. Với liếp rộng 7 –</w:t>
      </w:r>
      <w:r w:rsidRPr="0028047C">
        <w:rPr>
          <w:spacing w:val="40"/>
          <w:sz w:val="28"/>
          <w:szCs w:val="28"/>
        </w:rPr>
        <w:t xml:space="preserve"> </w:t>
      </w:r>
      <w:r w:rsidRPr="0028047C">
        <w:rPr>
          <w:sz w:val="28"/>
          <w:szCs w:val="28"/>
        </w:rPr>
        <w:t>8m</w:t>
      </w:r>
      <w:r w:rsidRPr="0028047C">
        <w:rPr>
          <w:spacing w:val="-5"/>
          <w:sz w:val="28"/>
          <w:szCs w:val="28"/>
        </w:rPr>
        <w:t xml:space="preserve"> </w:t>
      </w:r>
      <w:r w:rsidRPr="0028047C">
        <w:rPr>
          <w:sz w:val="28"/>
          <w:szCs w:val="28"/>
        </w:rPr>
        <w:t>thì bố trí trồng một hàng cây</w:t>
      </w:r>
      <w:r w:rsidRPr="0028047C">
        <w:rPr>
          <w:spacing w:val="-1"/>
          <w:sz w:val="28"/>
          <w:szCs w:val="28"/>
        </w:rPr>
        <w:t xml:space="preserve"> </w:t>
      </w:r>
      <w:r w:rsidRPr="0028047C">
        <w:rPr>
          <w:sz w:val="28"/>
          <w:szCs w:val="28"/>
        </w:rPr>
        <w:t>ở giữa liếp, khoảng cách 8m/cây, mật độ 12</w:t>
      </w:r>
      <w:r w:rsidRPr="0028047C">
        <w:rPr>
          <w:spacing w:val="-3"/>
          <w:sz w:val="28"/>
          <w:szCs w:val="28"/>
        </w:rPr>
        <w:t xml:space="preserve"> </w:t>
      </w:r>
      <w:r w:rsidRPr="0028047C">
        <w:rPr>
          <w:sz w:val="28"/>
          <w:szCs w:val="28"/>
        </w:rPr>
        <w:t>– 15 cây/1000m2, với liếp rộng 9 – 10m, trồng hai hàng theo kiểu nanh sấu. Có thể trồng xen rau màu.</w:t>
      </w:r>
    </w:p>
    <w:p w14:paraId="1649B363" w14:textId="77777777" w:rsidR="00BC7065" w:rsidRPr="0028047C" w:rsidRDefault="00BC7065" w:rsidP="00C84A99">
      <w:pPr>
        <w:tabs>
          <w:tab w:val="left" w:pos="1387"/>
        </w:tabs>
        <w:ind w:firstLine="709"/>
        <w:jc w:val="both"/>
        <w:rPr>
          <w:b/>
          <w:spacing w:val="-4"/>
          <w:sz w:val="28"/>
          <w:szCs w:val="28"/>
        </w:rPr>
      </w:pPr>
      <w:r w:rsidRPr="0028047C">
        <w:rPr>
          <w:b/>
          <w:sz w:val="28"/>
          <w:szCs w:val="28"/>
        </w:rPr>
        <w:t>3. Chuẩn</w:t>
      </w:r>
      <w:r w:rsidRPr="0028047C">
        <w:rPr>
          <w:b/>
          <w:spacing w:val="-3"/>
          <w:sz w:val="28"/>
          <w:szCs w:val="28"/>
        </w:rPr>
        <w:t xml:space="preserve"> </w:t>
      </w:r>
      <w:r w:rsidRPr="0028047C">
        <w:rPr>
          <w:b/>
          <w:sz w:val="28"/>
          <w:szCs w:val="28"/>
        </w:rPr>
        <w:t>bị</w:t>
      </w:r>
      <w:r w:rsidRPr="0028047C">
        <w:rPr>
          <w:b/>
          <w:spacing w:val="-3"/>
          <w:sz w:val="28"/>
          <w:szCs w:val="28"/>
        </w:rPr>
        <w:t xml:space="preserve"> </w:t>
      </w:r>
      <w:r w:rsidRPr="0028047C">
        <w:rPr>
          <w:b/>
          <w:sz w:val="28"/>
          <w:szCs w:val="28"/>
        </w:rPr>
        <w:t>hố</w:t>
      </w:r>
      <w:r w:rsidRPr="0028047C">
        <w:rPr>
          <w:b/>
          <w:spacing w:val="-2"/>
          <w:sz w:val="28"/>
          <w:szCs w:val="28"/>
        </w:rPr>
        <w:t xml:space="preserve"> </w:t>
      </w:r>
      <w:r w:rsidRPr="0028047C">
        <w:rPr>
          <w:b/>
          <w:sz w:val="28"/>
          <w:szCs w:val="28"/>
        </w:rPr>
        <w:t>trồng</w:t>
      </w:r>
      <w:r w:rsidRPr="0028047C">
        <w:rPr>
          <w:b/>
          <w:spacing w:val="-2"/>
          <w:sz w:val="28"/>
          <w:szCs w:val="28"/>
        </w:rPr>
        <w:t xml:space="preserve"> </w:t>
      </w:r>
      <w:r w:rsidRPr="0028047C">
        <w:rPr>
          <w:b/>
          <w:sz w:val="28"/>
          <w:szCs w:val="28"/>
        </w:rPr>
        <w:t>và</w:t>
      </w:r>
      <w:r w:rsidRPr="0028047C">
        <w:rPr>
          <w:b/>
          <w:spacing w:val="-2"/>
          <w:sz w:val="28"/>
          <w:szCs w:val="28"/>
        </w:rPr>
        <w:t xml:space="preserve"> </w:t>
      </w:r>
      <w:r w:rsidRPr="0028047C">
        <w:rPr>
          <w:b/>
          <w:sz w:val="28"/>
          <w:szCs w:val="28"/>
        </w:rPr>
        <w:t>cách</w:t>
      </w:r>
      <w:r w:rsidRPr="0028047C">
        <w:rPr>
          <w:b/>
          <w:spacing w:val="-2"/>
          <w:sz w:val="28"/>
          <w:szCs w:val="28"/>
        </w:rPr>
        <w:t xml:space="preserve"> </w:t>
      </w:r>
      <w:r w:rsidRPr="0028047C">
        <w:rPr>
          <w:b/>
          <w:spacing w:val="-4"/>
          <w:sz w:val="28"/>
          <w:szCs w:val="28"/>
        </w:rPr>
        <w:t>trồng</w:t>
      </w:r>
    </w:p>
    <w:p w14:paraId="247387FA" w14:textId="77777777" w:rsidR="00BC7065" w:rsidRPr="0028047C" w:rsidRDefault="00BC7065" w:rsidP="00C84A99">
      <w:pPr>
        <w:tabs>
          <w:tab w:val="left" w:pos="1387"/>
        </w:tabs>
        <w:ind w:firstLine="709"/>
        <w:jc w:val="both"/>
        <w:rPr>
          <w:sz w:val="28"/>
          <w:szCs w:val="28"/>
        </w:rPr>
      </w:pPr>
      <w:r w:rsidRPr="0028047C">
        <w:rPr>
          <w:sz w:val="28"/>
          <w:szCs w:val="28"/>
        </w:rPr>
        <w:t>Trước khi trồng 15-30 ngày</w:t>
      </w:r>
      <w:r w:rsidRPr="0028047C">
        <w:rPr>
          <w:spacing w:val="-1"/>
          <w:sz w:val="28"/>
          <w:szCs w:val="28"/>
        </w:rPr>
        <w:t xml:space="preserve"> </w:t>
      </w:r>
      <w:r w:rsidRPr="0028047C">
        <w:rPr>
          <w:sz w:val="28"/>
          <w:szCs w:val="28"/>
        </w:rPr>
        <w:t>nên xử lý khoảng 1-1,5kg vôi/mô, tiến hành đào hố giữa mô rộng 40-50cm, sâu 20 – 25cm, trộn đều lớp đất mặt với hỗn hợp 10kg phân chuồng oai, 100g DAP,</w:t>
      </w:r>
      <w:r w:rsidRPr="0028047C">
        <w:rPr>
          <w:spacing w:val="40"/>
          <w:sz w:val="28"/>
          <w:szCs w:val="28"/>
        </w:rPr>
        <w:t xml:space="preserve"> </w:t>
      </w:r>
      <w:r w:rsidRPr="0028047C">
        <w:rPr>
          <w:sz w:val="28"/>
          <w:szCs w:val="28"/>
        </w:rPr>
        <w:t xml:space="preserve">200 – 300g phân hữu cơ Nasa Mix, có thể bổ sung thêm hoạt chất bảo vệ thực vật để tiêu diệt dịch hại trong đất. </w:t>
      </w:r>
    </w:p>
    <w:p w14:paraId="7F343F55" w14:textId="77777777" w:rsidR="00BC7065" w:rsidRPr="0028047C" w:rsidRDefault="00BC7065" w:rsidP="00C84A99">
      <w:pPr>
        <w:tabs>
          <w:tab w:val="left" w:pos="1387"/>
        </w:tabs>
        <w:ind w:firstLine="709"/>
        <w:jc w:val="both"/>
        <w:rPr>
          <w:spacing w:val="-2"/>
          <w:sz w:val="28"/>
          <w:szCs w:val="28"/>
        </w:rPr>
      </w:pPr>
      <w:r w:rsidRPr="0028047C">
        <w:rPr>
          <w:sz w:val="28"/>
          <w:szCs w:val="28"/>
        </w:rPr>
        <w:t>Đặt bầu cây thẳng đứng, mặt bầu ngang với mặt mô trồng, cắt bỏ vỏ</w:t>
      </w:r>
      <w:r w:rsidRPr="0028047C">
        <w:rPr>
          <w:spacing w:val="40"/>
          <w:sz w:val="28"/>
          <w:szCs w:val="28"/>
        </w:rPr>
        <w:t xml:space="preserve"> </w:t>
      </w:r>
      <w:r w:rsidRPr="0028047C">
        <w:rPr>
          <w:sz w:val="28"/>
          <w:szCs w:val="28"/>
        </w:rPr>
        <w:t>bầu, lắp đầy hố bằng hỗn hợp nêu trên, nén chặt, cắm cọc cố định và tưới</w:t>
      </w:r>
      <w:r w:rsidRPr="0028047C">
        <w:rPr>
          <w:spacing w:val="40"/>
          <w:sz w:val="28"/>
          <w:szCs w:val="28"/>
        </w:rPr>
        <w:t xml:space="preserve"> </w:t>
      </w:r>
      <w:r w:rsidRPr="0028047C">
        <w:rPr>
          <w:spacing w:val="-2"/>
          <w:sz w:val="28"/>
          <w:szCs w:val="28"/>
        </w:rPr>
        <w:t>nước.</w:t>
      </w:r>
    </w:p>
    <w:p w14:paraId="126EA4F4" w14:textId="77777777" w:rsidR="00BC7065" w:rsidRPr="0028047C" w:rsidRDefault="00BC7065" w:rsidP="00C84A99">
      <w:pPr>
        <w:tabs>
          <w:tab w:val="left" w:pos="1387"/>
        </w:tabs>
        <w:ind w:firstLine="709"/>
        <w:jc w:val="both"/>
        <w:rPr>
          <w:b/>
          <w:spacing w:val="-4"/>
          <w:sz w:val="28"/>
          <w:szCs w:val="28"/>
        </w:rPr>
      </w:pPr>
      <w:r w:rsidRPr="0028047C">
        <w:rPr>
          <w:b/>
          <w:spacing w:val="-2"/>
          <w:sz w:val="28"/>
          <w:szCs w:val="28"/>
        </w:rPr>
        <w:t>4.</w:t>
      </w:r>
      <w:r w:rsidRPr="0028047C">
        <w:rPr>
          <w:spacing w:val="-2"/>
          <w:sz w:val="28"/>
          <w:szCs w:val="28"/>
        </w:rPr>
        <w:t xml:space="preserve"> </w:t>
      </w:r>
      <w:r w:rsidRPr="0028047C">
        <w:rPr>
          <w:b/>
          <w:sz w:val="28"/>
          <w:szCs w:val="28"/>
        </w:rPr>
        <w:t>Bón</w:t>
      </w:r>
      <w:r w:rsidRPr="0028047C">
        <w:rPr>
          <w:b/>
          <w:spacing w:val="-2"/>
          <w:sz w:val="28"/>
          <w:szCs w:val="28"/>
        </w:rPr>
        <w:t xml:space="preserve"> </w:t>
      </w:r>
      <w:r w:rsidRPr="0028047C">
        <w:rPr>
          <w:b/>
          <w:spacing w:val="-4"/>
          <w:sz w:val="28"/>
          <w:szCs w:val="28"/>
        </w:rPr>
        <w:t>phân</w:t>
      </w:r>
    </w:p>
    <w:p w14:paraId="39BAEEE5" w14:textId="77777777" w:rsidR="00BC7065" w:rsidRPr="0028047C" w:rsidRDefault="00BC7065" w:rsidP="00C84A99">
      <w:pPr>
        <w:tabs>
          <w:tab w:val="left" w:pos="1387"/>
        </w:tabs>
        <w:ind w:firstLine="709"/>
        <w:jc w:val="both"/>
        <w:rPr>
          <w:sz w:val="28"/>
          <w:szCs w:val="28"/>
        </w:rPr>
      </w:pPr>
      <w:r w:rsidRPr="0028047C">
        <w:rPr>
          <w:sz w:val="28"/>
          <w:szCs w:val="28"/>
        </w:rPr>
        <w:t>Chọn các loại phân bón chất lượng, bón phân đầy đủ, đúng cách là yêu cầu bắt buộc, đảm bảo giúp vú sữa có được điều kiện phát triển tốt nhất, lý tưởng nhất. Việc bón phân cho cây vú sữa cũng cần thực hiện theo đúng tiêu chuẩn kỹ</w:t>
      </w:r>
      <w:r w:rsidRPr="0028047C">
        <w:rPr>
          <w:spacing w:val="-1"/>
          <w:sz w:val="28"/>
          <w:szCs w:val="28"/>
        </w:rPr>
        <w:t xml:space="preserve"> </w:t>
      </w:r>
      <w:r w:rsidRPr="0028047C">
        <w:rPr>
          <w:sz w:val="28"/>
          <w:szCs w:val="28"/>
        </w:rPr>
        <w:t xml:space="preserve">thuật mới mang lại hiệu quả ứng dụng cao, mang lại giá trị thiết thực cho quá trình phát triển của cây: Chú trọng bón phân đúng cách tạo điều kiện cho cây phát triển tốt </w:t>
      </w:r>
    </w:p>
    <w:p w14:paraId="536BA141" w14:textId="77777777" w:rsidR="00BC7065" w:rsidRPr="0028047C" w:rsidRDefault="00BC7065" w:rsidP="00C84A99">
      <w:pPr>
        <w:tabs>
          <w:tab w:val="left" w:pos="1387"/>
        </w:tabs>
        <w:ind w:firstLine="709"/>
        <w:jc w:val="both"/>
        <w:rPr>
          <w:sz w:val="28"/>
          <w:szCs w:val="28"/>
        </w:rPr>
      </w:pPr>
      <w:r w:rsidRPr="0028047C">
        <w:rPr>
          <w:sz w:val="28"/>
          <w:szCs w:val="28"/>
        </w:rPr>
        <w:t>Thời kỳ kiến thiết cơ bản: ở năm đầu tiên việc bón phân cần tuân thủ</w:t>
      </w:r>
      <w:r w:rsidRPr="0028047C">
        <w:rPr>
          <w:spacing w:val="40"/>
          <w:sz w:val="28"/>
          <w:szCs w:val="28"/>
        </w:rPr>
        <w:t xml:space="preserve"> </w:t>
      </w:r>
      <w:r w:rsidRPr="0028047C">
        <w:rPr>
          <w:sz w:val="28"/>
          <w:szCs w:val="28"/>
        </w:rPr>
        <w:t>yêu cầu sử dụng 2kg NPK 16-16-8 hòa cùng 200 lít nước để tưới đều đặn cho cây. Vào thời</w:t>
      </w:r>
      <w:r w:rsidRPr="0028047C">
        <w:rPr>
          <w:spacing w:val="-2"/>
          <w:sz w:val="28"/>
          <w:szCs w:val="28"/>
        </w:rPr>
        <w:t xml:space="preserve"> </w:t>
      </w:r>
      <w:r w:rsidRPr="0028047C">
        <w:rPr>
          <w:sz w:val="28"/>
          <w:szCs w:val="28"/>
        </w:rPr>
        <w:t>điểm</w:t>
      </w:r>
      <w:r w:rsidRPr="0028047C">
        <w:rPr>
          <w:spacing w:val="-5"/>
          <w:sz w:val="28"/>
          <w:szCs w:val="28"/>
        </w:rPr>
        <w:t xml:space="preserve"> </w:t>
      </w:r>
      <w:r w:rsidRPr="0028047C">
        <w:rPr>
          <w:sz w:val="28"/>
          <w:szCs w:val="28"/>
        </w:rPr>
        <w:t>từ năm</w:t>
      </w:r>
      <w:r w:rsidRPr="0028047C">
        <w:rPr>
          <w:spacing w:val="-5"/>
          <w:sz w:val="28"/>
          <w:szCs w:val="28"/>
        </w:rPr>
        <w:t xml:space="preserve"> </w:t>
      </w:r>
      <w:r w:rsidRPr="0028047C">
        <w:rPr>
          <w:sz w:val="28"/>
          <w:szCs w:val="28"/>
        </w:rPr>
        <w:t>thứ</w:t>
      </w:r>
      <w:r w:rsidRPr="0028047C">
        <w:rPr>
          <w:spacing w:val="-1"/>
          <w:sz w:val="28"/>
          <w:szCs w:val="28"/>
        </w:rPr>
        <w:t xml:space="preserve"> </w:t>
      </w:r>
      <w:r w:rsidRPr="0028047C">
        <w:rPr>
          <w:sz w:val="28"/>
          <w:szCs w:val="28"/>
        </w:rPr>
        <w:t>2 trở</w:t>
      </w:r>
      <w:r w:rsidRPr="0028047C">
        <w:rPr>
          <w:spacing w:val="-3"/>
          <w:sz w:val="28"/>
          <w:szCs w:val="28"/>
        </w:rPr>
        <w:t xml:space="preserve"> </w:t>
      </w:r>
      <w:r w:rsidRPr="0028047C">
        <w:rPr>
          <w:sz w:val="28"/>
          <w:szCs w:val="28"/>
        </w:rPr>
        <w:t>đi</w:t>
      </w:r>
      <w:r w:rsidRPr="0028047C">
        <w:rPr>
          <w:spacing w:val="-2"/>
          <w:sz w:val="28"/>
          <w:szCs w:val="28"/>
        </w:rPr>
        <w:t xml:space="preserve"> </w:t>
      </w:r>
      <w:r w:rsidRPr="0028047C">
        <w:rPr>
          <w:sz w:val="28"/>
          <w:szCs w:val="28"/>
        </w:rPr>
        <w:t>thì lương</w:t>
      </w:r>
      <w:r w:rsidRPr="0028047C">
        <w:rPr>
          <w:spacing w:val="-3"/>
          <w:sz w:val="28"/>
          <w:szCs w:val="28"/>
        </w:rPr>
        <w:t xml:space="preserve"> </w:t>
      </w:r>
      <w:r w:rsidRPr="0028047C">
        <w:rPr>
          <w:sz w:val="28"/>
          <w:szCs w:val="28"/>
        </w:rPr>
        <w:t>phân</w:t>
      </w:r>
      <w:r w:rsidRPr="0028047C">
        <w:rPr>
          <w:spacing w:val="-2"/>
          <w:sz w:val="28"/>
          <w:szCs w:val="28"/>
        </w:rPr>
        <w:t xml:space="preserve"> </w:t>
      </w:r>
      <w:r w:rsidRPr="0028047C">
        <w:rPr>
          <w:sz w:val="28"/>
          <w:szCs w:val="28"/>
        </w:rPr>
        <w:t>bó cần</w:t>
      </w:r>
      <w:r w:rsidRPr="0028047C">
        <w:rPr>
          <w:spacing w:val="-3"/>
          <w:sz w:val="28"/>
          <w:szCs w:val="28"/>
        </w:rPr>
        <w:t xml:space="preserve"> </w:t>
      </w:r>
      <w:r w:rsidRPr="0028047C">
        <w:rPr>
          <w:sz w:val="28"/>
          <w:szCs w:val="28"/>
        </w:rPr>
        <w:t>sử</w:t>
      </w:r>
      <w:r w:rsidRPr="0028047C">
        <w:rPr>
          <w:spacing w:val="-2"/>
          <w:sz w:val="28"/>
          <w:szCs w:val="28"/>
        </w:rPr>
        <w:t xml:space="preserve"> </w:t>
      </w:r>
      <w:r w:rsidRPr="0028047C">
        <w:rPr>
          <w:sz w:val="28"/>
          <w:szCs w:val="28"/>
        </w:rPr>
        <w:t>dụng sẽ</w:t>
      </w:r>
      <w:r w:rsidRPr="0028047C">
        <w:rPr>
          <w:spacing w:val="-3"/>
          <w:sz w:val="28"/>
          <w:szCs w:val="28"/>
        </w:rPr>
        <w:t xml:space="preserve"> </w:t>
      </w:r>
      <w:r w:rsidRPr="0028047C">
        <w:rPr>
          <w:sz w:val="28"/>
          <w:szCs w:val="28"/>
        </w:rPr>
        <w:t>là</w:t>
      </w:r>
      <w:r w:rsidRPr="0028047C">
        <w:rPr>
          <w:spacing w:val="-1"/>
          <w:sz w:val="28"/>
          <w:szCs w:val="28"/>
        </w:rPr>
        <w:t xml:space="preserve"> </w:t>
      </w:r>
      <w:r w:rsidRPr="0028047C">
        <w:rPr>
          <w:sz w:val="28"/>
          <w:szCs w:val="28"/>
        </w:rPr>
        <w:t>2kg NPK</w:t>
      </w:r>
      <w:r w:rsidRPr="0028047C">
        <w:rPr>
          <w:spacing w:val="-2"/>
          <w:sz w:val="28"/>
          <w:szCs w:val="28"/>
        </w:rPr>
        <w:t xml:space="preserve"> </w:t>
      </w:r>
      <w:r w:rsidRPr="0028047C">
        <w:rPr>
          <w:sz w:val="28"/>
          <w:szCs w:val="28"/>
        </w:rPr>
        <w:t>20-20-15</w:t>
      </w:r>
      <w:r w:rsidRPr="0028047C">
        <w:rPr>
          <w:spacing w:val="-1"/>
          <w:sz w:val="28"/>
          <w:szCs w:val="28"/>
        </w:rPr>
        <w:t xml:space="preserve"> </w:t>
      </w:r>
      <w:r w:rsidRPr="0028047C">
        <w:rPr>
          <w:sz w:val="28"/>
          <w:szCs w:val="28"/>
        </w:rPr>
        <w:t>để</w:t>
      </w:r>
      <w:r w:rsidRPr="0028047C">
        <w:rPr>
          <w:spacing w:val="-4"/>
          <w:sz w:val="28"/>
          <w:szCs w:val="28"/>
        </w:rPr>
        <w:t xml:space="preserve"> </w:t>
      </w:r>
      <w:r w:rsidRPr="0028047C">
        <w:rPr>
          <w:sz w:val="28"/>
          <w:szCs w:val="28"/>
        </w:rPr>
        <w:t>bón</w:t>
      </w:r>
      <w:r w:rsidRPr="0028047C">
        <w:rPr>
          <w:spacing w:val="-1"/>
          <w:sz w:val="28"/>
          <w:szCs w:val="28"/>
        </w:rPr>
        <w:t xml:space="preserve"> </w:t>
      </w:r>
      <w:r w:rsidRPr="0028047C">
        <w:rPr>
          <w:sz w:val="28"/>
          <w:szCs w:val="28"/>
        </w:rPr>
        <w:t>làm</w:t>
      </w:r>
      <w:r w:rsidRPr="0028047C">
        <w:rPr>
          <w:spacing w:val="-6"/>
          <w:sz w:val="28"/>
          <w:szCs w:val="28"/>
        </w:rPr>
        <w:t xml:space="preserve"> </w:t>
      </w:r>
      <w:r w:rsidRPr="0028047C">
        <w:rPr>
          <w:sz w:val="28"/>
          <w:szCs w:val="28"/>
        </w:rPr>
        <w:t>4</w:t>
      </w:r>
      <w:r w:rsidRPr="0028047C">
        <w:rPr>
          <w:spacing w:val="-2"/>
          <w:sz w:val="28"/>
          <w:szCs w:val="28"/>
        </w:rPr>
        <w:t xml:space="preserve"> </w:t>
      </w:r>
      <w:r w:rsidRPr="0028047C">
        <w:rPr>
          <w:sz w:val="28"/>
          <w:szCs w:val="28"/>
        </w:rPr>
        <w:t>lần</w:t>
      </w:r>
      <w:r w:rsidRPr="0028047C">
        <w:rPr>
          <w:spacing w:val="-3"/>
          <w:sz w:val="28"/>
          <w:szCs w:val="28"/>
        </w:rPr>
        <w:t xml:space="preserve"> </w:t>
      </w:r>
      <w:r w:rsidRPr="0028047C">
        <w:rPr>
          <w:sz w:val="28"/>
          <w:szCs w:val="28"/>
        </w:rPr>
        <w:t>trong</w:t>
      </w:r>
      <w:r w:rsidRPr="0028047C">
        <w:rPr>
          <w:spacing w:val="-1"/>
          <w:sz w:val="28"/>
          <w:szCs w:val="28"/>
        </w:rPr>
        <w:t xml:space="preserve"> </w:t>
      </w:r>
      <w:r w:rsidRPr="0028047C">
        <w:rPr>
          <w:sz w:val="28"/>
          <w:szCs w:val="28"/>
        </w:rPr>
        <w:t>năm,</w:t>
      </w:r>
      <w:r w:rsidRPr="0028047C">
        <w:rPr>
          <w:spacing w:val="-1"/>
          <w:sz w:val="28"/>
          <w:szCs w:val="28"/>
        </w:rPr>
        <w:t xml:space="preserve"> </w:t>
      </w:r>
      <w:r w:rsidRPr="0028047C">
        <w:rPr>
          <w:sz w:val="28"/>
          <w:szCs w:val="28"/>
        </w:rPr>
        <w:t>mỗi</w:t>
      </w:r>
      <w:r w:rsidRPr="0028047C">
        <w:rPr>
          <w:spacing w:val="-1"/>
          <w:sz w:val="28"/>
          <w:szCs w:val="28"/>
        </w:rPr>
        <w:t xml:space="preserve"> </w:t>
      </w:r>
      <w:r w:rsidRPr="0028047C">
        <w:rPr>
          <w:sz w:val="28"/>
          <w:szCs w:val="28"/>
        </w:rPr>
        <w:t>lần</w:t>
      </w:r>
      <w:r w:rsidRPr="0028047C">
        <w:rPr>
          <w:spacing w:val="-1"/>
          <w:sz w:val="28"/>
          <w:szCs w:val="28"/>
        </w:rPr>
        <w:t xml:space="preserve"> </w:t>
      </w:r>
      <w:r w:rsidRPr="0028047C">
        <w:rPr>
          <w:sz w:val="28"/>
          <w:szCs w:val="28"/>
        </w:rPr>
        <w:t>cách</w:t>
      </w:r>
      <w:r w:rsidRPr="0028047C">
        <w:rPr>
          <w:spacing w:val="-1"/>
          <w:sz w:val="28"/>
          <w:szCs w:val="28"/>
        </w:rPr>
        <w:t xml:space="preserve"> </w:t>
      </w:r>
      <w:r w:rsidRPr="0028047C">
        <w:rPr>
          <w:sz w:val="28"/>
          <w:szCs w:val="28"/>
        </w:rPr>
        <w:t>nhau</w:t>
      </w:r>
      <w:r w:rsidRPr="0028047C">
        <w:rPr>
          <w:spacing w:val="-2"/>
          <w:sz w:val="28"/>
          <w:szCs w:val="28"/>
        </w:rPr>
        <w:t xml:space="preserve"> </w:t>
      </w:r>
      <w:r w:rsidRPr="0028047C">
        <w:rPr>
          <w:sz w:val="28"/>
          <w:szCs w:val="28"/>
        </w:rPr>
        <w:t>khoảng</w:t>
      </w:r>
      <w:r w:rsidRPr="0028047C">
        <w:rPr>
          <w:spacing w:val="-3"/>
          <w:sz w:val="28"/>
          <w:szCs w:val="28"/>
        </w:rPr>
        <w:t xml:space="preserve"> </w:t>
      </w:r>
      <w:r w:rsidRPr="0028047C">
        <w:rPr>
          <w:sz w:val="28"/>
          <w:szCs w:val="28"/>
        </w:rPr>
        <w:t>3</w:t>
      </w:r>
      <w:r w:rsidRPr="0028047C">
        <w:rPr>
          <w:spacing w:val="-2"/>
          <w:sz w:val="28"/>
          <w:szCs w:val="28"/>
        </w:rPr>
        <w:t xml:space="preserve"> </w:t>
      </w:r>
      <w:r w:rsidRPr="0028047C">
        <w:rPr>
          <w:sz w:val="28"/>
          <w:szCs w:val="28"/>
        </w:rPr>
        <w:t>tháng.</w:t>
      </w:r>
    </w:p>
    <w:p w14:paraId="63162130" w14:textId="77777777" w:rsidR="00BC7065" w:rsidRPr="0028047C" w:rsidRDefault="00BC7065" w:rsidP="00C84A99">
      <w:pPr>
        <w:tabs>
          <w:tab w:val="left" w:pos="1387"/>
        </w:tabs>
        <w:ind w:firstLine="709"/>
        <w:jc w:val="both"/>
        <w:rPr>
          <w:sz w:val="28"/>
          <w:szCs w:val="28"/>
        </w:rPr>
      </w:pPr>
      <w:r w:rsidRPr="0028047C">
        <w:rPr>
          <w:sz w:val="28"/>
          <w:szCs w:val="28"/>
        </w:rPr>
        <w:t>Ở thời kỳ kinh doanh: vào thời gian khoảng 5 năm sau khi trồng lúc này cây vú sữa đã cho trái ổn định và cũng là thời điểm mà vườn cây bước vào giai đoạn kinh doanh. Việc bón phân càng cần chú trọng để đảm bảo năng suất cao mỗi vụ. Việc bón phân cần được tuân thủ đúng kỹ thuật vào các giai đoạn cụ thể là xử lý khi ra hoa, đậu quả, quá trình nuôi quả và trước thời điểm thu hoạch khoảng 1 tháng.</w:t>
      </w:r>
    </w:p>
    <w:p w14:paraId="630421D3" w14:textId="77777777" w:rsidR="00BC7065" w:rsidRPr="0028047C" w:rsidRDefault="00BC7065" w:rsidP="00C84A99">
      <w:pPr>
        <w:tabs>
          <w:tab w:val="left" w:pos="1387"/>
        </w:tabs>
        <w:ind w:firstLine="709"/>
        <w:jc w:val="both"/>
        <w:rPr>
          <w:sz w:val="28"/>
          <w:szCs w:val="28"/>
        </w:rPr>
      </w:pPr>
      <w:r w:rsidRPr="0028047C">
        <w:rPr>
          <w:sz w:val="28"/>
          <w:szCs w:val="28"/>
        </w:rPr>
        <w:t>Lượng phân bón sẽ có những điều chỉnh, thay đổi cụ thể dựa trên năm tuổi và sản lượng thực tế:</w:t>
      </w:r>
    </w:p>
    <w:p w14:paraId="3092915E" w14:textId="77777777" w:rsidR="00BC7065" w:rsidRPr="0028047C" w:rsidRDefault="00BC7065" w:rsidP="00C84A99">
      <w:pPr>
        <w:tabs>
          <w:tab w:val="left" w:pos="1387"/>
        </w:tabs>
        <w:ind w:firstLine="709"/>
        <w:jc w:val="both"/>
        <w:rPr>
          <w:sz w:val="28"/>
          <w:szCs w:val="28"/>
        </w:rPr>
      </w:pPr>
      <w:r w:rsidRPr="0028047C">
        <w:rPr>
          <w:sz w:val="28"/>
          <w:szCs w:val="28"/>
        </w:rPr>
        <w:t>+ Lần đầu tiên: ở giai đoạn xử lý trước khi ra hoa chúng ta cần sử dụng bón 1-2 kg/cây/lần bằng NPK 20-20-15 hoặc bằng phân hòa tan Solufert để kích thích ra hóa.</w:t>
      </w:r>
    </w:p>
    <w:p w14:paraId="01DF8457" w14:textId="77777777" w:rsidR="00BC7065" w:rsidRPr="0028047C" w:rsidRDefault="00BC7065" w:rsidP="00C84A99">
      <w:pPr>
        <w:tabs>
          <w:tab w:val="left" w:pos="1387"/>
        </w:tabs>
        <w:ind w:firstLine="709"/>
        <w:jc w:val="both"/>
        <w:rPr>
          <w:sz w:val="28"/>
          <w:szCs w:val="28"/>
        </w:rPr>
      </w:pPr>
      <w:r w:rsidRPr="0028047C">
        <w:rPr>
          <w:sz w:val="28"/>
          <w:szCs w:val="28"/>
        </w:rPr>
        <w:t>+ Lần thứ 2: Khi vú sữa đã đậu trái với mỗi trái đường kính trung bình khoảng 1cm thì lúc này việc sử dụng 1-2 kg/cây/lần NPK Seven cây ăn trái.</w:t>
      </w:r>
    </w:p>
    <w:p w14:paraId="76E4B221" w14:textId="77777777" w:rsidR="00BC7065" w:rsidRPr="0028047C" w:rsidRDefault="00BC7065" w:rsidP="00C84A99">
      <w:pPr>
        <w:tabs>
          <w:tab w:val="left" w:pos="1387"/>
        </w:tabs>
        <w:ind w:firstLine="709"/>
        <w:jc w:val="both"/>
        <w:rPr>
          <w:sz w:val="28"/>
          <w:szCs w:val="28"/>
        </w:rPr>
      </w:pPr>
      <w:r w:rsidRPr="0028047C">
        <w:rPr>
          <w:sz w:val="28"/>
          <w:szCs w:val="28"/>
        </w:rPr>
        <w:t>+</w:t>
      </w:r>
      <w:r w:rsidRPr="0028047C">
        <w:rPr>
          <w:spacing w:val="-1"/>
          <w:sz w:val="28"/>
          <w:szCs w:val="28"/>
        </w:rPr>
        <w:t xml:space="preserve"> </w:t>
      </w:r>
      <w:r w:rsidRPr="0028047C">
        <w:rPr>
          <w:sz w:val="28"/>
          <w:szCs w:val="28"/>
        </w:rPr>
        <w:t>Lần thứ</w:t>
      </w:r>
      <w:r w:rsidRPr="0028047C">
        <w:rPr>
          <w:spacing w:val="-5"/>
          <w:sz w:val="28"/>
          <w:szCs w:val="28"/>
        </w:rPr>
        <w:t xml:space="preserve"> </w:t>
      </w:r>
      <w:r w:rsidRPr="0028047C">
        <w:rPr>
          <w:sz w:val="28"/>
          <w:szCs w:val="28"/>
        </w:rPr>
        <w:t>3:</w:t>
      </w:r>
      <w:r w:rsidRPr="0028047C">
        <w:rPr>
          <w:spacing w:val="-1"/>
          <w:sz w:val="28"/>
          <w:szCs w:val="28"/>
        </w:rPr>
        <w:t xml:space="preserve"> </w:t>
      </w:r>
      <w:r w:rsidRPr="0028047C">
        <w:rPr>
          <w:sz w:val="28"/>
          <w:szCs w:val="28"/>
        </w:rPr>
        <w:t>Trong giai đoạn</w:t>
      </w:r>
      <w:r w:rsidRPr="0028047C">
        <w:rPr>
          <w:spacing w:val="-1"/>
          <w:sz w:val="28"/>
          <w:szCs w:val="28"/>
        </w:rPr>
        <w:t xml:space="preserve"> </w:t>
      </w:r>
      <w:r w:rsidRPr="0028047C">
        <w:rPr>
          <w:sz w:val="28"/>
          <w:szCs w:val="28"/>
        </w:rPr>
        <w:t>trái lớn</w:t>
      </w:r>
      <w:r w:rsidRPr="0028047C">
        <w:rPr>
          <w:spacing w:val="-4"/>
          <w:sz w:val="28"/>
          <w:szCs w:val="28"/>
        </w:rPr>
        <w:t xml:space="preserve"> </w:t>
      </w:r>
      <w:r w:rsidRPr="0028047C">
        <w:rPr>
          <w:sz w:val="28"/>
          <w:szCs w:val="28"/>
        </w:rPr>
        <w:t>với</w:t>
      </w:r>
      <w:r w:rsidRPr="0028047C">
        <w:rPr>
          <w:spacing w:val="-3"/>
          <w:sz w:val="28"/>
          <w:szCs w:val="28"/>
        </w:rPr>
        <w:t xml:space="preserve"> </w:t>
      </w:r>
      <w:r w:rsidRPr="0028047C">
        <w:rPr>
          <w:sz w:val="28"/>
          <w:szCs w:val="28"/>
        </w:rPr>
        <w:t>đường</w:t>
      </w:r>
      <w:r w:rsidRPr="0028047C">
        <w:rPr>
          <w:spacing w:val="-4"/>
          <w:sz w:val="28"/>
          <w:szCs w:val="28"/>
        </w:rPr>
        <w:t xml:space="preserve"> </w:t>
      </w:r>
      <w:r w:rsidRPr="0028047C">
        <w:rPr>
          <w:sz w:val="28"/>
          <w:szCs w:val="28"/>
        </w:rPr>
        <w:t>kính khoảng 3cm</w:t>
      </w:r>
      <w:r w:rsidRPr="0028047C">
        <w:rPr>
          <w:spacing w:val="-4"/>
          <w:sz w:val="28"/>
          <w:szCs w:val="28"/>
        </w:rPr>
        <w:t xml:space="preserve"> </w:t>
      </w:r>
      <w:r w:rsidRPr="0028047C">
        <w:rPr>
          <w:sz w:val="28"/>
          <w:szCs w:val="28"/>
        </w:rPr>
        <w:t>thì</w:t>
      </w:r>
      <w:r w:rsidRPr="0028047C">
        <w:rPr>
          <w:spacing w:val="-1"/>
          <w:sz w:val="28"/>
          <w:szCs w:val="28"/>
        </w:rPr>
        <w:t xml:space="preserve"> </w:t>
      </w:r>
      <w:r w:rsidRPr="0028047C">
        <w:rPr>
          <w:sz w:val="28"/>
          <w:szCs w:val="28"/>
        </w:rPr>
        <w:t>lúc này bón 1-2 kg/cây/lần NPK Seven cây ăn trái.</w:t>
      </w:r>
    </w:p>
    <w:p w14:paraId="3E92827E" w14:textId="77777777" w:rsidR="00BC7065" w:rsidRPr="0028047C" w:rsidRDefault="00BC7065" w:rsidP="00C84A99">
      <w:pPr>
        <w:tabs>
          <w:tab w:val="left" w:pos="1387"/>
        </w:tabs>
        <w:ind w:firstLine="709"/>
        <w:jc w:val="both"/>
        <w:rPr>
          <w:sz w:val="28"/>
          <w:szCs w:val="28"/>
        </w:rPr>
      </w:pPr>
      <w:r w:rsidRPr="0028047C">
        <w:rPr>
          <w:sz w:val="28"/>
          <w:szCs w:val="28"/>
        </w:rPr>
        <w:t>+ Lần thứ 4: Thời điểm trước khi thu hoạch khoảng 1 tháng chúng ta dùng 1- 2kg NPK 12-12-18 giúp trái thơm ngon, ngọt hơn.</w:t>
      </w:r>
    </w:p>
    <w:p w14:paraId="15A4F8EA" w14:textId="77777777" w:rsidR="00BC7065" w:rsidRPr="0028047C" w:rsidRDefault="00BC7065" w:rsidP="00C84A99">
      <w:pPr>
        <w:tabs>
          <w:tab w:val="left" w:pos="1387"/>
        </w:tabs>
        <w:ind w:firstLine="709"/>
        <w:jc w:val="both"/>
        <w:rPr>
          <w:sz w:val="28"/>
          <w:szCs w:val="28"/>
        </w:rPr>
      </w:pPr>
      <w:r w:rsidRPr="0028047C">
        <w:rPr>
          <w:sz w:val="28"/>
          <w:szCs w:val="28"/>
        </w:rPr>
        <w:t xml:space="preserve">Yêu cầu chung là mỗi lần bón cần cách nhau thời gian khoảng 2 tháng để đảm bảo mang lại hiệu quả cao nhất. Khi tiến hành bón phân chúng ta dọn sạch vật liệu ủ gốc, xới rãnh với độ sâu 5 – 10cm tại vị trí 2/3 đường kính của tán cây </w:t>
      </w:r>
      <w:r w:rsidRPr="0028047C">
        <w:rPr>
          <w:sz w:val="28"/>
          <w:szCs w:val="28"/>
        </w:rPr>
        <w:lastRenderedPageBreak/>
        <w:t>sau đó bón phân vào rãnh, ủ lại vật liệu lên gốc và tưới nước đều đặn hàng ngày trong khoảng 7 ngày liên tục.</w:t>
      </w:r>
    </w:p>
    <w:p w14:paraId="74EDD404" w14:textId="77777777" w:rsidR="00BC7065" w:rsidRPr="0028047C" w:rsidRDefault="00BC7065" w:rsidP="00C84A99">
      <w:pPr>
        <w:tabs>
          <w:tab w:val="left" w:pos="1387"/>
        </w:tabs>
        <w:ind w:firstLine="709"/>
        <w:jc w:val="both"/>
        <w:rPr>
          <w:b/>
          <w:spacing w:val="-4"/>
          <w:sz w:val="28"/>
          <w:szCs w:val="28"/>
        </w:rPr>
      </w:pPr>
      <w:r w:rsidRPr="0028047C">
        <w:rPr>
          <w:b/>
          <w:sz w:val="28"/>
          <w:szCs w:val="28"/>
        </w:rPr>
        <w:t>5.</w:t>
      </w:r>
      <w:r w:rsidRPr="0028047C">
        <w:rPr>
          <w:sz w:val="28"/>
          <w:szCs w:val="28"/>
        </w:rPr>
        <w:t xml:space="preserve"> </w:t>
      </w:r>
      <w:r w:rsidRPr="0028047C">
        <w:rPr>
          <w:b/>
          <w:sz w:val="28"/>
          <w:szCs w:val="28"/>
        </w:rPr>
        <w:t>Chăm</w:t>
      </w:r>
      <w:r w:rsidRPr="0028047C">
        <w:rPr>
          <w:b/>
          <w:spacing w:val="-8"/>
          <w:sz w:val="28"/>
          <w:szCs w:val="28"/>
        </w:rPr>
        <w:t xml:space="preserve"> </w:t>
      </w:r>
      <w:r w:rsidRPr="0028047C">
        <w:rPr>
          <w:b/>
          <w:spacing w:val="-4"/>
          <w:sz w:val="28"/>
          <w:szCs w:val="28"/>
        </w:rPr>
        <w:t>sóc:</w:t>
      </w:r>
    </w:p>
    <w:p w14:paraId="62EB8155" w14:textId="77777777" w:rsidR="00BC7065" w:rsidRPr="0028047C" w:rsidRDefault="00BC7065" w:rsidP="00C84A99">
      <w:pPr>
        <w:tabs>
          <w:tab w:val="left" w:pos="1387"/>
        </w:tabs>
        <w:ind w:firstLine="709"/>
        <w:jc w:val="both"/>
        <w:rPr>
          <w:sz w:val="28"/>
          <w:szCs w:val="28"/>
        </w:rPr>
      </w:pPr>
      <w:r w:rsidRPr="0028047C">
        <w:rPr>
          <w:b/>
          <w:sz w:val="28"/>
          <w:szCs w:val="28"/>
        </w:rPr>
        <w:t xml:space="preserve">+ </w:t>
      </w:r>
      <w:r w:rsidRPr="0028047C">
        <w:rPr>
          <w:i/>
          <w:sz w:val="28"/>
          <w:szCs w:val="28"/>
        </w:rPr>
        <w:t>Tỉa cành, tạo tán</w:t>
      </w:r>
      <w:r w:rsidRPr="0028047C">
        <w:rPr>
          <w:sz w:val="28"/>
          <w:szCs w:val="28"/>
        </w:rPr>
        <w:t>: Trong các năm đầu nên tỉa bớt cành, chỉ để lại các cành phân bố cành đều theo các hướng, tạo cho cây có tán tròn đều và khống chế chiều cao không vượt quá 4-4,5m. Cắt bỏ cành vượt trong tán, cành sâu bệnh, cành phụ ốm yếu mọc liên tiếp trên cùng một cành chính, cành mọc gần mặt đất.</w:t>
      </w:r>
    </w:p>
    <w:p w14:paraId="7FCD78A9" w14:textId="77777777" w:rsidR="00BC7065" w:rsidRPr="0028047C" w:rsidRDefault="00BC7065" w:rsidP="00C84A99">
      <w:pPr>
        <w:tabs>
          <w:tab w:val="left" w:pos="1387"/>
        </w:tabs>
        <w:ind w:firstLine="709"/>
        <w:jc w:val="both"/>
        <w:rPr>
          <w:spacing w:val="-4"/>
          <w:sz w:val="28"/>
          <w:szCs w:val="28"/>
        </w:rPr>
      </w:pPr>
      <w:r w:rsidRPr="0028047C">
        <w:rPr>
          <w:sz w:val="28"/>
          <w:szCs w:val="28"/>
        </w:rPr>
        <w:t>Vào sau mỗi vụ thu hoạch cần tỉa các cành mọc đứng bên trong tán,</w:t>
      </w:r>
      <w:r w:rsidRPr="0028047C">
        <w:rPr>
          <w:spacing w:val="40"/>
          <w:sz w:val="28"/>
          <w:szCs w:val="28"/>
        </w:rPr>
        <w:t xml:space="preserve"> </w:t>
      </w:r>
      <w:r w:rsidRPr="0028047C">
        <w:rPr>
          <w:sz w:val="28"/>
          <w:szCs w:val="28"/>
        </w:rPr>
        <w:t xml:space="preserve">cành rũ, cành ốm yếu, sâu bệnh…để giúp cây thông thoáng và sớm ra chồi </w:t>
      </w:r>
      <w:r w:rsidRPr="0028047C">
        <w:rPr>
          <w:spacing w:val="-4"/>
          <w:sz w:val="28"/>
          <w:szCs w:val="28"/>
        </w:rPr>
        <w:t>mới.</w:t>
      </w:r>
    </w:p>
    <w:p w14:paraId="089AE2FC" w14:textId="77777777" w:rsidR="00BC7065" w:rsidRPr="0028047C" w:rsidRDefault="00BC7065" w:rsidP="00C84A99">
      <w:pPr>
        <w:tabs>
          <w:tab w:val="left" w:pos="1387"/>
        </w:tabs>
        <w:ind w:firstLine="709"/>
        <w:jc w:val="both"/>
        <w:rPr>
          <w:sz w:val="28"/>
          <w:szCs w:val="28"/>
        </w:rPr>
      </w:pPr>
      <w:r w:rsidRPr="0028047C">
        <w:rPr>
          <w:sz w:val="28"/>
          <w:szCs w:val="28"/>
        </w:rPr>
        <w:t>Đối với vườn có độ tuổi từ 20 năm trở lên, cây cao quá 6m nên tiến</w:t>
      </w:r>
      <w:r w:rsidRPr="0028047C">
        <w:rPr>
          <w:spacing w:val="80"/>
          <w:sz w:val="28"/>
          <w:szCs w:val="28"/>
        </w:rPr>
        <w:t xml:space="preserve"> </w:t>
      </w:r>
      <w:r w:rsidRPr="0028047C">
        <w:rPr>
          <w:sz w:val="28"/>
          <w:szCs w:val="28"/>
        </w:rPr>
        <w:t>hành trẻ hoá cho cây. Kỹ thuật trẻ hoá nên được áp dụng liên tiếp trong 3-4 năm, mỗi năm trên từng phần của cây để đảm bảo mức thu nhập.</w:t>
      </w:r>
    </w:p>
    <w:p w14:paraId="39028D21" w14:textId="77777777" w:rsidR="00BC7065" w:rsidRPr="0028047C" w:rsidRDefault="00BC7065" w:rsidP="00C84A99">
      <w:pPr>
        <w:tabs>
          <w:tab w:val="left" w:pos="1387"/>
        </w:tabs>
        <w:ind w:firstLine="709"/>
        <w:jc w:val="both"/>
        <w:rPr>
          <w:sz w:val="28"/>
          <w:szCs w:val="28"/>
        </w:rPr>
      </w:pPr>
      <w:r w:rsidRPr="0028047C">
        <w:rPr>
          <w:sz w:val="28"/>
          <w:szCs w:val="28"/>
        </w:rPr>
        <w:t>Sau mỗi vụ thu hoạch nên cưa bỏ 1-2 cành vươn cao, ít lá và có biểu hiện sinh trưởng, năng suất kém</w:t>
      </w:r>
      <w:r w:rsidRPr="0028047C">
        <w:rPr>
          <w:spacing w:val="-4"/>
          <w:sz w:val="28"/>
          <w:szCs w:val="28"/>
        </w:rPr>
        <w:t xml:space="preserve"> </w:t>
      </w:r>
      <w:r w:rsidRPr="0028047C">
        <w:rPr>
          <w:sz w:val="28"/>
          <w:szCs w:val="28"/>
        </w:rPr>
        <w:t>nhất trên tán cây. Cưa ngắn các cành này còn 30-50cm</w:t>
      </w:r>
      <w:r w:rsidRPr="0028047C">
        <w:rPr>
          <w:spacing w:val="-4"/>
          <w:sz w:val="28"/>
          <w:szCs w:val="28"/>
        </w:rPr>
        <w:t xml:space="preserve"> </w:t>
      </w:r>
      <w:r w:rsidRPr="0028047C">
        <w:rPr>
          <w:sz w:val="28"/>
          <w:szCs w:val="28"/>
        </w:rPr>
        <w:t>tính từ</w:t>
      </w:r>
      <w:r w:rsidRPr="0028047C">
        <w:rPr>
          <w:spacing w:val="-2"/>
          <w:sz w:val="28"/>
          <w:szCs w:val="28"/>
        </w:rPr>
        <w:t xml:space="preserve"> </w:t>
      </w:r>
      <w:r w:rsidRPr="0028047C">
        <w:rPr>
          <w:sz w:val="28"/>
          <w:szCs w:val="28"/>
        </w:rPr>
        <w:t>gốc cành. Khi cưa nên rót nước liên tục vào vết cưa nhằm tránh nhiệt độ cao do ma sát gây chết mô cây ảnh hưởng đến khả năng tái sinh chồi sau này, vết cưa nghiêng 45 độ để tránh đọng nước. Sơn phủ bề mặt vết cưa bằng dung dịch sun-phát đồng. Khoảng 15-20 ngày sau dưới mỗi vết cưa sẽ phát triển 5-15 chồi mới, nên tỉa bớt số chồi mới chỉ giữ lại 2-3 chồi khỏe</w:t>
      </w:r>
      <w:r w:rsidRPr="0028047C">
        <w:rPr>
          <w:spacing w:val="80"/>
          <w:sz w:val="28"/>
          <w:szCs w:val="28"/>
        </w:rPr>
        <w:t xml:space="preserve"> </w:t>
      </w:r>
      <w:r w:rsidRPr="0028047C">
        <w:rPr>
          <w:sz w:val="28"/>
          <w:szCs w:val="28"/>
        </w:rPr>
        <w:t>và ở vị trí đều quanh cành. Khi chồi mới phát triển đến chiều dài 50-60cm thì tiến hành loại bỏ đỉnh sinh trưởng để kích thích chồi phân cành. Lưu ý quan</w:t>
      </w:r>
      <w:r w:rsidRPr="0028047C">
        <w:rPr>
          <w:spacing w:val="40"/>
          <w:sz w:val="28"/>
          <w:szCs w:val="28"/>
        </w:rPr>
        <w:t xml:space="preserve"> </w:t>
      </w:r>
      <w:r w:rsidRPr="0028047C">
        <w:rPr>
          <w:sz w:val="28"/>
          <w:szCs w:val="28"/>
        </w:rPr>
        <w:t>sát và phòng trừ sâu hại cho cành mới. Cành mới có khả năng cho trái sau 12- 18 tháng.</w:t>
      </w:r>
    </w:p>
    <w:p w14:paraId="31ECEB94" w14:textId="77777777" w:rsidR="00BC7065" w:rsidRPr="0028047C" w:rsidRDefault="00BC7065" w:rsidP="00C84A99">
      <w:pPr>
        <w:tabs>
          <w:tab w:val="left" w:pos="1387"/>
        </w:tabs>
        <w:ind w:firstLine="709"/>
        <w:jc w:val="both"/>
        <w:rPr>
          <w:spacing w:val="-4"/>
          <w:sz w:val="28"/>
          <w:szCs w:val="28"/>
        </w:rPr>
      </w:pPr>
      <w:r w:rsidRPr="0028047C">
        <w:rPr>
          <w:i/>
          <w:sz w:val="28"/>
          <w:szCs w:val="28"/>
        </w:rPr>
        <w:t xml:space="preserve">+ Xử lý ra hoa: </w:t>
      </w:r>
      <w:r w:rsidRPr="0028047C">
        <w:rPr>
          <w:sz w:val="28"/>
          <w:szCs w:val="28"/>
        </w:rPr>
        <w:t xml:space="preserve">Xử lý ra hoa cho vú sữa khi cây đã trưởng thành, cho trái ổn định từ năm thứ 7 trở đi bằng phương pháp điều tiết nước và bón phân. Lúc chuẩn bị thu hoạch quả (khoảng tháng 11) tiến hành các bước xử lý như </w:t>
      </w:r>
      <w:r w:rsidRPr="0028047C">
        <w:rPr>
          <w:spacing w:val="-4"/>
          <w:sz w:val="28"/>
          <w:szCs w:val="28"/>
        </w:rPr>
        <w:t>sau:</w:t>
      </w:r>
    </w:p>
    <w:p w14:paraId="69165645" w14:textId="77777777" w:rsidR="00BC7065" w:rsidRPr="0028047C" w:rsidRDefault="00BC7065" w:rsidP="00C84A99">
      <w:pPr>
        <w:tabs>
          <w:tab w:val="left" w:pos="1387"/>
        </w:tabs>
        <w:ind w:firstLine="709"/>
        <w:jc w:val="both"/>
        <w:rPr>
          <w:sz w:val="28"/>
          <w:szCs w:val="28"/>
        </w:rPr>
      </w:pPr>
      <w:r w:rsidRPr="0028047C">
        <w:rPr>
          <w:sz w:val="28"/>
          <w:szCs w:val="28"/>
        </w:rPr>
        <w:t>Gom sạch lá rụng trên mặt líp để phơi khô đất, đồng thời xiết cạn nước trong mương cho đến khi thu hoạch xong (mực nước trong mương tối thiểu phải cách mặt líp 60 cm).</w:t>
      </w:r>
      <w:r w:rsidRPr="0028047C">
        <w:rPr>
          <w:spacing w:val="40"/>
          <w:sz w:val="28"/>
          <w:szCs w:val="28"/>
        </w:rPr>
        <w:t xml:space="preserve">  </w:t>
      </w:r>
      <w:r w:rsidRPr="0028047C">
        <w:rPr>
          <w:sz w:val="28"/>
          <w:szCs w:val="28"/>
        </w:rPr>
        <w:t>Sau khi thu hoạch xong, tỉa bỏ các trái non còn sót lại và tỉa các loại cành già, cành vô hiệu, cành vượt (cành phướn), cành sâu bệnh. Xử lý ra hoa từ tháng 2- 3. Bơm nước tràn trên mặt líp 2 – 3 lần, 4 – 5 ngày/lần, yêu cầu</w:t>
      </w:r>
      <w:r w:rsidRPr="0028047C">
        <w:rPr>
          <w:spacing w:val="-1"/>
          <w:sz w:val="28"/>
          <w:szCs w:val="28"/>
        </w:rPr>
        <w:t xml:space="preserve"> </w:t>
      </w:r>
      <w:r w:rsidRPr="0028047C">
        <w:rPr>
          <w:sz w:val="28"/>
          <w:szCs w:val="28"/>
        </w:rPr>
        <w:t>đảm</w:t>
      </w:r>
      <w:r w:rsidRPr="0028047C">
        <w:rPr>
          <w:spacing w:val="-5"/>
          <w:sz w:val="28"/>
          <w:szCs w:val="28"/>
        </w:rPr>
        <w:t xml:space="preserve"> </w:t>
      </w:r>
      <w:r w:rsidRPr="0028047C">
        <w:rPr>
          <w:sz w:val="28"/>
          <w:szCs w:val="28"/>
        </w:rPr>
        <w:t>bảo mặt líp phải thật ẩm</w:t>
      </w:r>
      <w:r w:rsidRPr="0028047C">
        <w:rPr>
          <w:spacing w:val="-5"/>
          <w:sz w:val="28"/>
          <w:szCs w:val="28"/>
        </w:rPr>
        <w:t xml:space="preserve"> </w:t>
      </w:r>
      <w:r w:rsidRPr="0028047C">
        <w:rPr>
          <w:sz w:val="28"/>
          <w:szCs w:val="28"/>
        </w:rPr>
        <w:t>(bơm</w:t>
      </w:r>
      <w:r w:rsidRPr="0028047C">
        <w:rPr>
          <w:spacing w:val="-4"/>
          <w:sz w:val="28"/>
          <w:szCs w:val="28"/>
        </w:rPr>
        <w:t xml:space="preserve"> </w:t>
      </w:r>
      <w:r w:rsidRPr="0028047C">
        <w:rPr>
          <w:sz w:val="28"/>
          <w:szCs w:val="28"/>
        </w:rPr>
        <w:t>nước ngâm</w:t>
      </w:r>
      <w:r w:rsidRPr="0028047C">
        <w:rPr>
          <w:spacing w:val="-5"/>
          <w:sz w:val="28"/>
          <w:szCs w:val="28"/>
        </w:rPr>
        <w:t xml:space="preserve"> </w:t>
      </w:r>
      <w:r w:rsidRPr="0028047C">
        <w:rPr>
          <w:sz w:val="28"/>
          <w:szCs w:val="28"/>
        </w:rPr>
        <w:t>líp trong</w:t>
      </w:r>
      <w:r w:rsidRPr="0028047C">
        <w:rPr>
          <w:spacing w:val="-1"/>
          <w:sz w:val="28"/>
          <w:szCs w:val="28"/>
        </w:rPr>
        <w:t xml:space="preserve"> </w:t>
      </w:r>
      <w:r w:rsidRPr="0028047C">
        <w:rPr>
          <w:sz w:val="28"/>
          <w:szCs w:val="28"/>
        </w:rPr>
        <w:t xml:space="preserve">1 -2 ngày). Bón toàn bộ lượng phân đợt 1, tưới nước cho tan phân sau mỗi lần bón. </w:t>
      </w:r>
    </w:p>
    <w:p w14:paraId="18F8762D" w14:textId="67C7D420" w:rsidR="00BC7065" w:rsidRPr="0028047C" w:rsidRDefault="00BC7065" w:rsidP="00C84A99">
      <w:pPr>
        <w:tabs>
          <w:tab w:val="left" w:pos="1387"/>
        </w:tabs>
        <w:ind w:firstLine="709"/>
        <w:jc w:val="both"/>
        <w:rPr>
          <w:b/>
          <w:sz w:val="28"/>
          <w:szCs w:val="28"/>
        </w:rPr>
      </w:pPr>
      <w:r w:rsidRPr="0028047C">
        <w:rPr>
          <w:b/>
          <w:sz w:val="28"/>
          <w:szCs w:val="28"/>
        </w:rPr>
        <w:t>I</w:t>
      </w:r>
      <w:r w:rsidR="00C84A99" w:rsidRPr="0028047C">
        <w:rPr>
          <w:b/>
          <w:sz w:val="28"/>
          <w:szCs w:val="28"/>
        </w:rPr>
        <w:t>II</w:t>
      </w:r>
      <w:r w:rsidRPr="0028047C">
        <w:rPr>
          <w:b/>
          <w:sz w:val="28"/>
          <w:szCs w:val="28"/>
        </w:rPr>
        <w:t>.</w:t>
      </w:r>
      <w:r w:rsidRPr="0028047C">
        <w:rPr>
          <w:sz w:val="28"/>
          <w:szCs w:val="28"/>
        </w:rPr>
        <w:t xml:space="preserve"> </w:t>
      </w:r>
      <w:r w:rsidRPr="0028047C">
        <w:rPr>
          <w:b/>
          <w:sz w:val="28"/>
          <w:szCs w:val="28"/>
        </w:rPr>
        <w:t>QUẢN LÝ SÂU BỆNH HẠI</w:t>
      </w:r>
    </w:p>
    <w:p w14:paraId="0EDA5F69" w14:textId="77777777" w:rsidR="00BC7065" w:rsidRPr="0028047C" w:rsidRDefault="00BC7065" w:rsidP="00C84A99">
      <w:pPr>
        <w:tabs>
          <w:tab w:val="left" w:pos="1387"/>
        </w:tabs>
        <w:ind w:firstLine="709"/>
        <w:jc w:val="both"/>
        <w:rPr>
          <w:spacing w:val="-2"/>
          <w:sz w:val="28"/>
          <w:szCs w:val="28"/>
        </w:rPr>
      </w:pPr>
      <w:r w:rsidRPr="0028047C">
        <w:rPr>
          <w:sz w:val="28"/>
          <w:szCs w:val="28"/>
        </w:rPr>
        <w:t>Một số loại sâu bệnh hại cây Vú Sữa thường gặp: Sâu đục</w:t>
      </w:r>
      <w:r w:rsidRPr="0028047C">
        <w:rPr>
          <w:spacing w:val="-1"/>
          <w:sz w:val="28"/>
          <w:szCs w:val="28"/>
        </w:rPr>
        <w:t xml:space="preserve"> </w:t>
      </w:r>
      <w:r w:rsidRPr="0028047C">
        <w:rPr>
          <w:sz w:val="28"/>
          <w:szCs w:val="28"/>
        </w:rPr>
        <w:t xml:space="preserve">quả; Sâu đục cành; Rệp sáp; Bệnh thối trái; Sâu ăn Bông; Bệnh Bồ </w:t>
      </w:r>
      <w:r w:rsidRPr="0028047C">
        <w:rPr>
          <w:spacing w:val="-2"/>
          <w:sz w:val="28"/>
          <w:szCs w:val="28"/>
        </w:rPr>
        <w:t>hóng…</w:t>
      </w:r>
    </w:p>
    <w:p w14:paraId="6A8B086C" w14:textId="77777777" w:rsidR="00BC7065" w:rsidRPr="0028047C" w:rsidRDefault="00BC7065" w:rsidP="00C84A99">
      <w:pPr>
        <w:tabs>
          <w:tab w:val="left" w:pos="1387"/>
        </w:tabs>
        <w:ind w:firstLine="709"/>
        <w:jc w:val="both"/>
        <w:rPr>
          <w:spacing w:val="-3"/>
          <w:sz w:val="28"/>
          <w:szCs w:val="28"/>
        </w:rPr>
      </w:pPr>
      <w:r w:rsidRPr="0028047C">
        <w:rPr>
          <w:b/>
          <w:spacing w:val="-2"/>
          <w:sz w:val="28"/>
          <w:szCs w:val="28"/>
        </w:rPr>
        <w:t xml:space="preserve">1. </w:t>
      </w:r>
      <w:r w:rsidRPr="0028047C">
        <w:rPr>
          <w:b/>
          <w:sz w:val="28"/>
          <w:szCs w:val="28"/>
        </w:rPr>
        <w:t>Rệp</w:t>
      </w:r>
      <w:r w:rsidRPr="0028047C">
        <w:rPr>
          <w:b/>
          <w:spacing w:val="-4"/>
          <w:sz w:val="28"/>
          <w:szCs w:val="28"/>
        </w:rPr>
        <w:t xml:space="preserve"> </w:t>
      </w:r>
      <w:r w:rsidRPr="0028047C">
        <w:rPr>
          <w:b/>
          <w:sz w:val="28"/>
          <w:szCs w:val="28"/>
        </w:rPr>
        <w:t>sáp</w:t>
      </w:r>
      <w:r w:rsidRPr="0028047C">
        <w:rPr>
          <w:spacing w:val="-3"/>
          <w:sz w:val="28"/>
          <w:szCs w:val="28"/>
        </w:rPr>
        <w:t xml:space="preserve"> </w:t>
      </w:r>
    </w:p>
    <w:p w14:paraId="72CF09CC" w14:textId="77777777" w:rsidR="00BC7065" w:rsidRPr="0028047C" w:rsidRDefault="00BC7065" w:rsidP="00C84A99">
      <w:pPr>
        <w:tabs>
          <w:tab w:val="left" w:pos="1387"/>
        </w:tabs>
        <w:ind w:firstLine="709"/>
        <w:jc w:val="both"/>
        <w:rPr>
          <w:sz w:val="28"/>
          <w:szCs w:val="28"/>
        </w:rPr>
      </w:pPr>
      <w:r w:rsidRPr="0028047C">
        <w:rPr>
          <w:sz w:val="28"/>
          <w:szCs w:val="28"/>
        </w:rPr>
        <w:t>Nguyên nhân gây bệnh là do rệp hút lá, quả hoa,… Tất cả các bộ phận</w:t>
      </w:r>
      <w:r w:rsidRPr="0028047C">
        <w:rPr>
          <w:spacing w:val="80"/>
          <w:sz w:val="28"/>
          <w:szCs w:val="28"/>
        </w:rPr>
        <w:t xml:space="preserve"> </w:t>
      </w:r>
      <w:r w:rsidRPr="0028047C">
        <w:rPr>
          <w:sz w:val="28"/>
          <w:szCs w:val="28"/>
        </w:rPr>
        <w:t>như hoa, mầm non và lá non đều có thể bị loại sâu bệnh này phá hoại. Chúng thường hút và làm</w:t>
      </w:r>
      <w:r w:rsidRPr="0028047C">
        <w:rPr>
          <w:spacing w:val="-4"/>
          <w:sz w:val="28"/>
          <w:szCs w:val="28"/>
        </w:rPr>
        <w:t xml:space="preserve"> </w:t>
      </w:r>
      <w:r w:rsidRPr="0028047C">
        <w:rPr>
          <w:sz w:val="28"/>
          <w:szCs w:val="28"/>
        </w:rPr>
        <w:t>cành lá bị khô rụng, làm</w:t>
      </w:r>
      <w:r w:rsidRPr="0028047C">
        <w:rPr>
          <w:spacing w:val="-1"/>
          <w:sz w:val="28"/>
          <w:szCs w:val="28"/>
        </w:rPr>
        <w:t xml:space="preserve"> </w:t>
      </w:r>
      <w:r w:rsidRPr="0028047C">
        <w:rPr>
          <w:sz w:val="28"/>
          <w:szCs w:val="28"/>
        </w:rPr>
        <w:t>ảnh hưởng đến sự phát triển của cây. Bên cạnh đó nó cũng là nguyên nhân dẫn đến bệnh nấm bồ hóng do rệp tiết ra mật ngọt, tạo điều kiện cho nấm.</w:t>
      </w:r>
    </w:p>
    <w:p w14:paraId="0BB7CCE6" w14:textId="77777777" w:rsidR="00BC7065" w:rsidRPr="0028047C" w:rsidRDefault="00BC7065" w:rsidP="00C84A99">
      <w:pPr>
        <w:tabs>
          <w:tab w:val="left" w:pos="1387"/>
        </w:tabs>
        <w:ind w:firstLine="709"/>
        <w:jc w:val="both"/>
        <w:rPr>
          <w:sz w:val="28"/>
          <w:szCs w:val="28"/>
        </w:rPr>
      </w:pPr>
      <w:r w:rsidRPr="0028047C">
        <w:rPr>
          <w:sz w:val="28"/>
          <w:szCs w:val="28"/>
        </w:rPr>
        <w:t xml:space="preserve">Để phòng trừ cần bỏ những lá, trái bị nhiễm nặng, dùng vòi nước rửa sạch rệp sáp bám trên cây. Nếu cây nhiễm rệp sáp nặng có thể phun dầu khoáng DC- Tron Plus 0.5% để điều trị. Nên tạo điều kiện cho các loại bọ xít, ong ký sinh và </w:t>
      </w:r>
      <w:r w:rsidRPr="0028047C">
        <w:rPr>
          <w:sz w:val="28"/>
          <w:szCs w:val="28"/>
        </w:rPr>
        <w:lastRenderedPageBreak/>
        <w:t>bọ rùa phát triển để hạn chế bọ rầy và rệp sáp. Cần cắt tỉa cành lá thường xuyên, tạo sự thông thoáng để hạn chế sự phát triển của sâu bệnh.</w:t>
      </w:r>
    </w:p>
    <w:p w14:paraId="253C5BB6" w14:textId="77777777" w:rsidR="00BC7065" w:rsidRPr="0028047C" w:rsidRDefault="00BC7065" w:rsidP="00C84A99">
      <w:pPr>
        <w:pStyle w:val="Heading1"/>
        <w:spacing w:before="0"/>
        <w:ind w:hanging="101"/>
        <w:rPr>
          <w:i w:val="0"/>
        </w:rPr>
      </w:pPr>
      <w:r w:rsidRPr="0028047C">
        <w:rPr>
          <w:i w:val="0"/>
        </w:rPr>
        <w:t>2. Bệnh</w:t>
      </w:r>
      <w:r w:rsidRPr="0028047C">
        <w:rPr>
          <w:i w:val="0"/>
          <w:spacing w:val="-6"/>
        </w:rPr>
        <w:t xml:space="preserve"> </w:t>
      </w:r>
      <w:r w:rsidRPr="0028047C">
        <w:rPr>
          <w:i w:val="0"/>
        </w:rPr>
        <w:t>thối</w:t>
      </w:r>
      <w:r w:rsidRPr="0028047C">
        <w:rPr>
          <w:i w:val="0"/>
          <w:spacing w:val="-5"/>
        </w:rPr>
        <w:t xml:space="preserve"> </w:t>
      </w:r>
      <w:r w:rsidRPr="0028047C">
        <w:rPr>
          <w:i w:val="0"/>
          <w:spacing w:val="-4"/>
        </w:rPr>
        <w:t>trái</w:t>
      </w:r>
    </w:p>
    <w:p w14:paraId="17972BE3" w14:textId="77777777" w:rsidR="00BC7065" w:rsidRPr="0028047C" w:rsidRDefault="00BC7065" w:rsidP="00C84A99">
      <w:pPr>
        <w:pStyle w:val="BodyText"/>
        <w:spacing w:after="0"/>
        <w:ind w:right="-6" w:firstLine="607"/>
        <w:jc w:val="both"/>
        <w:rPr>
          <w:sz w:val="28"/>
          <w:szCs w:val="28"/>
        </w:rPr>
      </w:pPr>
      <w:r w:rsidRPr="0028047C">
        <w:rPr>
          <w:sz w:val="28"/>
          <w:szCs w:val="28"/>
        </w:rPr>
        <w:t>Bệnh thối quả non gây</w:t>
      </w:r>
      <w:r w:rsidRPr="0028047C">
        <w:rPr>
          <w:spacing w:val="-1"/>
          <w:sz w:val="28"/>
          <w:szCs w:val="28"/>
        </w:rPr>
        <w:t xml:space="preserve"> </w:t>
      </w:r>
      <w:r w:rsidRPr="0028047C">
        <w:rPr>
          <w:sz w:val="28"/>
          <w:szCs w:val="28"/>
        </w:rPr>
        <w:t xml:space="preserve">hại khá phổ biến trên </w:t>
      </w:r>
      <w:hyperlink r:id="rId8">
        <w:r w:rsidRPr="0028047C">
          <w:rPr>
            <w:sz w:val="28"/>
            <w:szCs w:val="28"/>
          </w:rPr>
          <w:t>cây Vú Sữa</w:t>
        </w:r>
      </w:hyperlink>
      <w:r w:rsidRPr="0028047C">
        <w:rPr>
          <w:sz w:val="28"/>
          <w:szCs w:val="28"/>
        </w:rPr>
        <w:t xml:space="preserve"> và nhiều loại cây ăn quả khác.</w:t>
      </w:r>
      <w:r w:rsidRPr="0028047C">
        <w:rPr>
          <w:spacing w:val="-2"/>
          <w:sz w:val="28"/>
          <w:szCs w:val="28"/>
        </w:rPr>
        <w:t xml:space="preserve"> </w:t>
      </w:r>
      <w:r w:rsidRPr="0028047C">
        <w:rPr>
          <w:sz w:val="28"/>
          <w:szCs w:val="28"/>
        </w:rPr>
        <w:t>Bệnh này</w:t>
      </w:r>
      <w:r w:rsidRPr="0028047C">
        <w:rPr>
          <w:spacing w:val="-1"/>
          <w:sz w:val="28"/>
          <w:szCs w:val="28"/>
        </w:rPr>
        <w:t xml:space="preserve"> </w:t>
      </w:r>
      <w:r w:rsidRPr="0028047C">
        <w:rPr>
          <w:sz w:val="28"/>
          <w:szCs w:val="28"/>
        </w:rPr>
        <w:t>do nấm</w:t>
      </w:r>
      <w:r w:rsidRPr="0028047C">
        <w:rPr>
          <w:spacing w:val="-2"/>
          <w:sz w:val="28"/>
          <w:szCs w:val="28"/>
        </w:rPr>
        <w:t xml:space="preserve"> </w:t>
      </w:r>
      <w:r w:rsidRPr="0028047C">
        <w:rPr>
          <w:sz w:val="28"/>
          <w:szCs w:val="28"/>
        </w:rPr>
        <w:t>Colletotrichum</w:t>
      </w:r>
      <w:r w:rsidRPr="0028047C">
        <w:rPr>
          <w:spacing w:val="-3"/>
          <w:sz w:val="28"/>
          <w:szCs w:val="28"/>
        </w:rPr>
        <w:t xml:space="preserve"> </w:t>
      </w:r>
      <w:r w:rsidRPr="0028047C">
        <w:rPr>
          <w:sz w:val="28"/>
          <w:szCs w:val="28"/>
        </w:rPr>
        <w:t>gây</w:t>
      </w:r>
      <w:r w:rsidRPr="0028047C">
        <w:rPr>
          <w:spacing w:val="-1"/>
          <w:sz w:val="28"/>
          <w:szCs w:val="28"/>
        </w:rPr>
        <w:t xml:space="preserve"> </w:t>
      </w:r>
      <w:r w:rsidRPr="0028047C">
        <w:rPr>
          <w:sz w:val="28"/>
          <w:szCs w:val="28"/>
        </w:rPr>
        <w:t>ra,</w:t>
      </w:r>
      <w:r w:rsidRPr="0028047C">
        <w:rPr>
          <w:spacing w:val="-1"/>
          <w:sz w:val="28"/>
          <w:szCs w:val="28"/>
        </w:rPr>
        <w:t xml:space="preserve"> </w:t>
      </w:r>
      <w:r w:rsidRPr="0028047C">
        <w:rPr>
          <w:sz w:val="28"/>
          <w:szCs w:val="28"/>
        </w:rPr>
        <w:t>nó gây</w:t>
      </w:r>
      <w:r w:rsidRPr="0028047C">
        <w:rPr>
          <w:spacing w:val="-1"/>
          <w:sz w:val="28"/>
          <w:szCs w:val="28"/>
        </w:rPr>
        <w:t xml:space="preserve"> </w:t>
      </w:r>
      <w:r w:rsidRPr="0028047C">
        <w:rPr>
          <w:sz w:val="28"/>
          <w:szCs w:val="28"/>
        </w:rPr>
        <w:t>hại</w:t>
      </w:r>
      <w:r w:rsidRPr="0028047C">
        <w:rPr>
          <w:spacing w:val="-1"/>
          <w:sz w:val="28"/>
          <w:szCs w:val="28"/>
        </w:rPr>
        <w:t xml:space="preserve"> </w:t>
      </w:r>
      <w:r w:rsidRPr="0028047C">
        <w:rPr>
          <w:sz w:val="28"/>
          <w:szCs w:val="28"/>
        </w:rPr>
        <w:t>trên hoa và</w:t>
      </w:r>
      <w:r w:rsidRPr="0028047C">
        <w:rPr>
          <w:spacing w:val="-1"/>
          <w:sz w:val="28"/>
          <w:szCs w:val="28"/>
        </w:rPr>
        <w:t xml:space="preserve"> </w:t>
      </w:r>
      <w:r w:rsidRPr="0028047C">
        <w:rPr>
          <w:sz w:val="28"/>
          <w:szCs w:val="28"/>
        </w:rPr>
        <w:t>quả non, làm quả thối đen và rụng. Vết bệnh bắt đầu là đốm màu nâu đen thẫm, sâu bệnh lan dần ra cả trái, làm quả bị thối đen, mất thẩm mỹ. Bệnh có thể xuất hiện bất cứ vị trí nào của quả và lây lan nhanh từ trái này sang trái khác. Đặc biệt bệnh chỉ gây hại giai đoạn trái non. Mầm bệnh phát triển nhiều trong điều kiện thời tiết nóng nực và mưa nhiều, vườn cây rậm rạp, nền đất ẩm thấp đọng nước, thiếu ánh sáng.</w:t>
      </w:r>
    </w:p>
    <w:p w14:paraId="1D7B63FB" w14:textId="77777777" w:rsidR="00BC7065" w:rsidRPr="0028047C" w:rsidRDefault="00BC7065" w:rsidP="00C84A99">
      <w:pPr>
        <w:pStyle w:val="BodyText"/>
        <w:spacing w:after="0"/>
        <w:ind w:right="-6" w:firstLine="607"/>
        <w:jc w:val="both"/>
        <w:rPr>
          <w:sz w:val="28"/>
          <w:szCs w:val="28"/>
        </w:rPr>
      </w:pPr>
      <w:r w:rsidRPr="0028047C">
        <w:rPr>
          <w:sz w:val="28"/>
          <w:szCs w:val="28"/>
        </w:rPr>
        <w:t>Phòng trừ</w:t>
      </w:r>
      <w:r w:rsidRPr="0028047C">
        <w:rPr>
          <w:spacing w:val="-5"/>
          <w:sz w:val="28"/>
          <w:szCs w:val="28"/>
        </w:rPr>
        <w:t xml:space="preserve"> </w:t>
      </w:r>
      <w:r w:rsidRPr="0028047C">
        <w:rPr>
          <w:sz w:val="28"/>
          <w:szCs w:val="28"/>
        </w:rPr>
        <w:t>bằng cách</w:t>
      </w:r>
      <w:r w:rsidRPr="0028047C">
        <w:rPr>
          <w:spacing w:val="-3"/>
          <w:sz w:val="28"/>
          <w:szCs w:val="28"/>
        </w:rPr>
        <w:t xml:space="preserve"> </w:t>
      </w:r>
      <w:r w:rsidRPr="0028047C">
        <w:rPr>
          <w:sz w:val="28"/>
          <w:szCs w:val="28"/>
        </w:rPr>
        <w:t>vệ sinh</w:t>
      </w:r>
      <w:r w:rsidRPr="0028047C">
        <w:rPr>
          <w:spacing w:val="-4"/>
          <w:sz w:val="28"/>
          <w:szCs w:val="28"/>
        </w:rPr>
        <w:t xml:space="preserve"> </w:t>
      </w:r>
      <w:r w:rsidRPr="0028047C">
        <w:rPr>
          <w:sz w:val="28"/>
          <w:szCs w:val="28"/>
        </w:rPr>
        <w:t>vườn cây</w:t>
      </w:r>
      <w:r w:rsidRPr="0028047C">
        <w:rPr>
          <w:spacing w:val="-5"/>
          <w:sz w:val="28"/>
          <w:szCs w:val="28"/>
        </w:rPr>
        <w:t xml:space="preserve"> </w:t>
      </w:r>
      <w:r w:rsidRPr="0028047C">
        <w:rPr>
          <w:sz w:val="28"/>
          <w:szCs w:val="28"/>
        </w:rPr>
        <w:t>thông</w:t>
      </w:r>
      <w:r w:rsidRPr="0028047C">
        <w:rPr>
          <w:spacing w:val="-4"/>
          <w:sz w:val="28"/>
          <w:szCs w:val="28"/>
        </w:rPr>
        <w:t xml:space="preserve"> </w:t>
      </w:r>
      <w:r w:rsidRPr="0028047C">
        <w:rPr>
          <w:sz w:val="28"/>
          <w:szCs w:val="28"/>
        </w:rPr>
        <w:t>thoáng,</w:t>
      </w:r>
      <w:r w:rsidRPr="0028047C">
        <w:rPr>
          <w:spacing w:val="-2"/>
          <w:sz w:val="28"/>
          <w:szCs w:val="28"/>
        </w:rPr>
        <w:t xml:space="preserve"> </w:t>
      </w:r>
      <w:r w:rsidRPr="0028047C">
        <w:rPr>
          <w:sz w:val="28"/>
          <w:szCs w:val="28"/>
        </w:rPr>
        <w:t>đem</w:t>
      </w:r>
      <w:r w:rsidRPr="0028047C">
        <w:rPr>
          <w:spacing w:val="-6"/>
          <w:sz w:val="28"/>
          <w:szCs w:val="28"/>
        </w:rPr>
        <w:t xml:space="preserve"> </w:t>
      </w:r>
      <w:r w:rsidRPr="0028047C">
        <w:rPr>
          <w:sz w:val="28"/>
          <w:szCs w:val="28"/>
        </w:rPr>
        <w:t>tiêu</w:t>
      </w:r>
      <w:r w:rsidRPr="0028047C">
        <w:rPr>
          <w:spacing w:val="-3"/>
          <w:sz w:val="28"/>
          <w:szCs w:val="28"/>
        </w:rPr>
        <w:t xml:space="preserve"> </w:t>
      </w:r>
      <w:r w:rsidRPr="0028047C">
        <w:rPr>
          <w:sz w:val="28"/>
          <w:szCs w:val="28"/>
        </w:rPr>
        <w:t>hủy</w:t>
      </w:r>
      <w:r w:rsidRPr="0028047C">
        <w:rPr>
          <w:spacing w:val="-5"/>
          <w:sz w:val="28"/>
          <w:szCs w:val="28"/>
        </w:rPr>
        <w:t xml:space="preserve"> </w:t>
      </w:r>
      <w:r w:rsidRPr="0028047C">
        <w:rPr>
          <w:sz w:val="28"/>
          <w:szCs w:val="28"/>
        </w:rPr>
        <w:t>những quả bị bệnh để tránh gây lây lan. Chú ý loại bỏ những hoa Vú Sữa đã khô để tránh</w:t>
      </w:r>
      <w:r w:rsidRPr="0028047C">
        <w:rPr>
          <w:spacing w:val="-5"/>
          <w:sz w:val="28"/>
          <w:szCs w:val="28"/>
        </w:rPr>
        <w:t xml:space="preserve"> </w:t>
      </w:r>
      <w:r w:rsidRPr="0028047C">
        <w:rPr>
          <w:sz w:val="28"/>
          <w:szCs w:val="28"/>
        </w:rPr>
        <w:t>sâu</w:t>
      </w:r>
      <w:r w:rsidRPr="0028047C">
        <w:rPr>
          <w:spacing w:val="-1"/>
          <w:sz w:val="28"/>
          <w:szCs w:val="28"/>
        </w:rPr>
        <w:t xml:space="preserve"> </w:t>
      </w:r>
      <w:r w:rsidRPr="0028047C">
        <w:rPr>
          <w:sz w:val="28"/>
          <w:szCs w:val="28"/>
        </w:rPr>
        <w:t>bệnh</w:t>
      </w:r>
      <w:r w:rsidRPr="0028047C">
        <w:rPr>
          <w:spacing w:val="-1"/>
          <w:sz w:val="28"/>
          <w:szCs w:val="28"/>
        </w:rPr>
        <w:t xml:space="preserve"> </w:t>
      </w:r>
      <w:r w:rsidRPr="0028047C">
        <w:rPr>
          <w:sz w:val="28"/>
          <w:szCs w:val="28"/>
        </w:rPr>
        <w:t>trú</w:t>
      </w:r>
      <w:r w:rsidRPr="0028047C">
        <w:rPr>
          <w:spacing w:val="-1"/>
          <w:sz w:val="28"/>
          <w:szCs w:val="28"/>
        </w:rPr>
        <w:t xml:space="preserve"> </w:t>
      </w:r>
      <w:r w:rsidRPr="0028047C">
        <w:rPr>
          <w:sz w:val="28"/>
          <w:szCs w:val="28"/>
        </w:rPr>
        <w:t>ngụ.</w:t>
      </w:r>
      <w:r w:rsidRPr="0028047C">
        <w:rPr>
          <w:spacing w:val="-3"/>
          <w:sz w:val="28"/>
          <w:szCs w:val="28"/>
        </w:rPr>
        <w:t xml:space="preserve"> </w:t>
      </w:r>
      <w:r w:rsidRPr="0028047C">
        <w:rPr>
          <w:sz w:val="28"/>
          <w:szCs w:val="28"/>
        </w:rPr>
        <w:t>Khi</w:t>
      </w:r>
      <w:r w:rsidRPr="0028047C">
        <w:rPr>
          <w:spacing w:val="-4"/>
          <w:sz w:val="28"/>
          <w:szCs w:val="28"/>
        </w:rPr>
        <w:t xml:space="preserve"> </w:t>
      </w:r>
      <w:r w:rsidRPr="0028047C">
        <w:rPr>
          <w:sz w:val="28"/>
          <w:szCs w:val="28"/>
        </w:rPr>
        <w:t>phát</w:t>
      </w:r>
      <w:r w:rsidRPr="0028047C">
        <w:rPr>
          <w:spacing w:val="-4"/>
          <w:sz w:val="28"/>
          <w:szCs w:val="28"/>
        </w:rPr>
        <w:t xml:space="preserve"> </w:t>
      </w:r>
      <w:r w:rsidRPr="0028047C">
        <w:rPr>
          <w:sz w:val="28"/>
          <w:szCs w:val="28"/>
        </w:rPr>
        <w:t>hiện</w:t>
      </w:r>
      <w:r w:rsidRPr="0028047C">
        <w:rPr>
          <w:spacing w:val="-4"/>
          <w:sz w:val="28"/>
          <w:szCs w:val="28"/>
        </w:rPr>
        <w:t xml:space="preserve"> </w:t>
      </w:r>
      <w:r w:rsidRPr="0028047C">
        <w:rPr>
          <w:sz w:val="28"/>
          <w:szCs w:val="28"/>
        </w:rPr>
        <w:t>bệnh</w:t>
      </w:r>
      <w:r w:rsidRPr="0028047C">
        <w:rPr>
          <w:spacing w:val="-2"/>
          <w:sz w:val="28"/>
          <w:szCs w:val="28"/>
        </w:rPr>
        <w:t xml:space="preserve"> </w:t>
      </w:r>
      <w:r w:rsidRPr="0028047C">
        <w:rPr>
          <w:sz w:val="28"/>
          <w:szCs w:val="28"/>
        </w:rPr>
        <w:t>mới</w:t>
      </w:r>
      <w:r w:rsidRPr="0028047C">
        <w:rPr>
          <w:spacing w:val="-1"/>
          <w:sz w:val="28"/>
          <w:szCs w:val="28"/>
        </w:rPr>
        <w:t xml:space="preserve"> </w:t>
      </w:r>
      <w:r w:rsidRPr="0028047C">
        <w:rPr>
          <w:sz w:val="28"/>
          <w:szCs w:val="28"/>
        </w:rPr>
        <w:t>chớm</w:t>
      </w:r>
      <w:r w:rsidRPr="0028047C">
        <w:rPr>
          <w:spacing w:val="-7"/>
          <w:sz w:val="28"/>
          <w:szCs w:val="28"/>
        </w:rPr>
        <w:t xml:space="preserve"> </w:t>
      </w:r>
      <w:r w:rsidRPr="0028047C">
        <w:rPr>
          <w:sz w:val="28"/>
          <w:szCs w:val="28"/>
        </w:rPr>
        <w:t>ta</w:t>
      </w:r>
      <w:r w:rsidRPr="0028047C">
        <w:rPr>
          <w:spacing w:val="-2"/>
          <w:sz w:val="28"/>
          <w:szCs w:val="28"/>
        </w:rPr>
        <w:t xml:space="preserve"> </w:t>
      </w:r>
      <w:r w:rsidRPr="0028047C">
        <w:rPr>
          <w:sz w:val="28"/>
          <w:szCs w:val="28"/>
        </w:rPr>
        <w:t>nên</w:t>
      </w:r>
      <w:r w:rsidRPr="0028047C">
        <w:rPr>
          <w:spacing w:val="-4"/>
          <w:sz w:val="28"/>
          <w:szCs w:val="28"/>
        </w:rPr>
        <w:t xml:space="preserve"> </w:t>
      </w:r>
      <w:r w:rsidRPr="0028047C">
        <w:rPr>
          <w:sz w:val="28"/>
          <w:szCs w:val="28"/>
        </w:rPr>
        <w:t>phun</w:t>
      </w:r>
      <w:r w:rsidRPr="0028047C">
        <w:rPr>
          <w:spacing w:val="-1"/>
          <w:sz w:val="28"/>
          <w:szCs w:val="28"/>
        </w:rPr>
        <w:t xml:space="preserve"> </w:t>
      </w:r>
      <w:r w:rsidRPr="0028047C">
        <w:rPr>
          <w:sz w:val="28"/>
          <w:szCs w:val="28"/>
        </w:rPr>
        <w:t>các</w:t>
      </w:r>
      <w:r w:rsidRPr="0028047C">
        <w:rPr>
          <w:spacing w:val="-5"/>
          <w:sz w:val="28"/>
          <w:szCs w:val="28"/>
        </w:rPr>
        <w:t xml:space="preserve"> </w:t>
      </w:r>
      <w:r w:rsidRPr="0028047C">
        <w:rPr>
          <w:sz w:val="28"/>
          <w:szCs w:val="28"/>
        </w:rPr>
        <w:t>loại</w:t>
      </w:r>
      <w:r w:rsidRPr="0028047C">
        <w:rPr>
          <w:spacing w:val="-1"/>
          <w:sz w:val="28"/>
          <w:szCs w:val="28"/>
        </w:rPr>
        <w:t xml:space="preserve"> </w:t>
      </w:r>
      <w:r w:rsidRPr="0028047C">
        <w:rPr>
          <w:sz w:val="28"/>
          <w:szCs w:val="28"/>
        </w:rPr>
        <w:t>thuốc hóa học: Vimanco, Ridomil-Gold, Mataxyl, Antracol 70WP, Basudin 50ND, Sumi Alpha 5EC,… theo liều lượng trên bao bì để điều trị cho cây.</w:t>
      </w:r>
    </w:p>
    <w:p w14:paraId="21B756B9" w14:textId="77777777" w:rsidR="00BC7065" w:rsidRPr="0028047C" w:rsidRDefault="00BC7065" w:rsidP="00C84A99">
      <w:pPr>
        <w:pStyle w:val="BodyText"/>
        <w:spacing w:after="0"/>
        <w:ind w:right="-6" w:firstLine="607"/>
        <w:jc w:val="both"/>
        <w:rPr>
          <w:b/>
          <w:spacing w:val="-4"/>
          <w:sz w:val="28"/>
          <w:szCs w:val="28"/>
        </w:rPr>
      </w:pPr>
      <w:r w:rsidRPr="0028047C">
        <w:rPr>
          <w:b/>
          <w:sz w:val="28"/>
          <w:szCs w:val="28"/>
        </w:rPr>
        <w:t>3. Bệnh</w:t>
      </w:r>
      <w:r w:rsidRPr="0028047C">
        <w:rPr>
          <w:b/>
          <w:spacing w:val="-5"/>
          <w:sz w:val="28"/>
          <w:szCs w:val="28"/>
        </w:rPr>
        <w:t xml:space="preserve"> </w:t>
      </w:r>
      <w:r w:rsidRPr="0028047C">
        <w:rPr>
          <w:b/>
          <w:sz w:val="28"/>
          <w:szCs w:val="28"/>
        </w:rPr>
        <w:t>bồ</w:t>
      </w:r>
      <w:r w:rsidRPr="0028047C">
        <w:rPr>
          <w:b/>
          <w:spacing w:val="-1"/>
          <w:sz w:val="28"/>
          <w:szCs w:val="28"/>
        </w:rPr>
        <w:t xml:space="preserve"> </w:t>
      </w:r>
      <w:r w:rsidRPr="0028047C">
        <w:rPr>
          <w:b/>
          <w:spacing w:val="-4"/>
          <w:sz w:val="28"/>
          <w:szCs w:val="28"/>
        </w:rPr>
        <w:t>hóng</w:t>
      </w:r>
    </w:p>
    <w:p w14:paraId="1186B613" w14:textId="77777777" w:rsidR="00BC7065" w:rsidRPr="0028047C" w:rsidRDefault="00BC7065" w:rsidP="00C84A99">
      <w:pPr>
        <w:pStyle w:val="BodyText"/>
        <w:spacing w:after="0"/>
        <w:ind w:right="-6" w:firstLine="607"/>
        <w:jc w:val="both"/>
        <w:rPr>
          <w:sz w:val="28"/>
          <w:szCs w:val="28"/>
        </w:rPr>
      </w:pPr>
      <w:r w:rsidRPr="0028047C">
        <w:rPr>
          <w:sz w:val="28"/>
          <w:szCs w:val="28"/>
        </w:rPr>
        <w:t>Bệnh bồ hóng thường phát triển mạnh trong mùa nắng, do nấm Capnodium sp phát triển trên nhựa của rầy rệp phá hoại. Biểu hiện là nó tạo thành những mảng đen như bồ hóng bám trên mặt lá và quả. Từ đó làm giảm quang hợp của lá, và làm quả trông rất xấu.</w:t>
      </w:r>
    </w:p>
    <w:p w14:paraId="7803B996" w14:textId="77777777" w:rsidR="00BC7065" w:rsidRPr="0028047C" w:rsidRDefault="00BC7065" w:rsidP="00C84A99">
      <w:pPr>
        <w:pStyle w:val="BodyText"/>
        <w:spacing w:after="0"/>
        <w:ind w:right="-6" w:firstLine="607"/>
        <w:jc w:val="both"/>
        <w:rPr>
          <w:spacing w:val="-10"/>
          <w:sz w:val="28"/>
          <w:szCs w:val="28"/>
        </w:rPr>
      </w:pPr>
      <w:r w:rsidRPr="0028047C">
        <w:rPr>
          <w:sz w:val="28"/>
          <w:szCs w:val="28"/>
        </w:rPr>
        <w:t>Để phòng trừ bệnh nấm</w:t>
      </w:r>
      <w:r w:rsidRPr="0028047C">
        <w:rPr>
          <w:spacing w:val="-2"/>
          <w:sz w:val="28"/>
          <w:szCs w:val="28"/>
        </w:rPr>
        <w:t xml:space="preserve"> </w:t>
      </w:r>
      <w:r w:rsidRPr="0028047C">
        <w:rPr>
          <w:sz w:val="28"/>
          <w:szCs w:val="28"/>
        </w:rPr>
        <w:t>bồ hóng cho cây Vú Sữa thì không nên trồng quá dày. Chú ý cắt tỉa cành để vườn thông thoáng, dùng một số loại thuốc để trừ rệp ráp như Supracide 40EC, Trebon 10EC, Actara,… Còn khi cây đã bị nấm bồ hóng có thể phun các loại thuốc có gốc đồng như Coc 85, Copper Zinc, Copper</w:t>
      </w:r>
      <w:r w:rsidRPr="0028047C">
        <w:rPr>
          <w:spacing w:val="40"/>
          <w:sz w:val="28"/>
          <w:szCs w:val="28"/>
        </w:rPr>
        <w:t xml:space="preserve"> </w:t>
      </w:r>
      <w:r w:rsidRPr="0028047C">
        <w:rPr>
          <w:spacing w:val="-10"/>
          <w:sz w:val="28"/>
          <w:szCs w:val="28"/>
        </w:rPr>
        <w:t>B.</w:t>
      </w:r>
    </w:p>
    <w:p w14:paraId="41F3A2A8" w14:textId="77777777" w:rsidR="00BC7065" w:rsidRPr="0028047C" w:rsidRDefault="00BC7065" w:rsidP="00C84A99">
      <w:pPr>
        <w:pStyle w:val="BodyText"/>
        <w:spacing w:after="0"/>
        <w:ind w:right="-6" w:firstLine="607"/>
        <w:jc w:val="both"/>
        <w:rPr>
          <w:sz w:val="28"/>
          <w:szCs w:val="28"/>
        </w:rPr>
      </w:pPr>
      <w:r w:rsidRPr="0028047C">
        <w:rPr>
          <w:i/>
          <w:sz w:val="28"/>
          <w:szCs w:val="28"/>
        </w:rPr>
        <w:t>Một số lưu ý khi sử dụng thuốc trừ sâu bệnh cho cây ăn quả</w:t>
      </w:r>
      <w:r w:rsidRPr="0028047C">
        <w:rPr>
          <w:b/>
          <w:sz w:val="28"/>
          <w:szCs w:val="28"/>
        </w:rPr>
        <w:t xml:space="preserve">: </w:t>
      </w:r>
      <w:r w:rsidRPr="0028047C">
        <w:rPr>
          <w:sz w:val="28"/>
          <w:szCs w:val="28"/>
        </w:rPr>
        <w:t>Sử dụng thuốc đúng liều lượng và không được lạm dụng; Chọn thời điểm thích hợp để phun thuốc cụ thể là nên phun thuốc khi sâu còn non và vào thời tiết khô ráo;Xem</w:t>
      </w:r>
      <w:r w:rsidRPr="0028047C">
        <w:rPr>
          <w:spacing w:val="-1"/>
          <w:sz w:val="28"/>
          <w:szCs w:val="28"/>
        </w:rPr>
        <w:t xml:space="preserve"> </w:t>
      </w:r>
      <w:r w:rsidRPr="0028047C">
        <w:rPr>
          <w:sz w:val="28"/>
          <w:szCs w:val="28"/>
        </w:rPr>
        <w:t>xét thực trạng vườn và điều kiện thời tiết hiện tại để dùng thuốc trừ sâu nấm, không nhất thiết phải phun định kỳ; Sử dụng đầy đủ đồ bảo hộ như gang tay, khẩu trang, quần áo dài khi phun thuốc để đảm bảo an toàn</w:t>
      </w:r>
    </w:p>
    <w:p w14:paraId="3AB3E7EA" w14:textId="77777777" w:rsidR="00BC7065" w:rsidRPr="0028047C" w:rsidRDefault="00BC7065" w:rsidP="00C84A99">
      <w:pPr>
        <w:pStyle w:val="BodyText"/>
        <w:spacing w:after="0"/>
        <w:ind w:right="-6" w:firstLine="607"/>
        <w:jc w:val="both"/>
        <w:rPr>
          <w:i/>
          <w:sz w:val="28"/>
          <w:szCs w:val="28"/>
        </w:rPr>
      </w:pPr>
      <w:r w:rsidRPr="0028047C">
        <w:rPr>
          <w:i/>
          <w:sz w:val="28"/>
          <w:szCs w:val="28"/>
        </w:rPr>
        <w:t>Lưu ý: Các hoạt chất, loại thuốc bảo vệ thực vật sử dụng phòng trừ sâu bệnh hại được cập nhật thường xuyên hàng năm theo danh mục thuốc bảo vệ thực vật được phép sử dụng tại Việt Nam do Bộ Nông nghiệp và Phát triển nông thôn ban hành.</w:t>
      </w:r>
    </w:p>
    <w:p w14:paraId="22D4D087" w14:textId="7821C795" w:rsidR="00BC7065" w:rsidRPr="0028047C" w:rsidRDefault="00C84A99" w:rsidP="00C84A99">
      <w:pPr>
        <w:pStyle w:val="BodyText"/>
        <w:spacing w:after="0"/>
        <w:ind w:right="-6" w:firstLine="607"/>
        <w:jc w:val="both"/>
        <w:rPr>
          <w:b/>
          <w:spacing w:val="-2"/>
          <w:sz w:val="28"/>
          <w:szCs w:val="28"/>
        </w:rPr>
      </w:pPr>
      <w:r w:rsidRPr="0028047C">
        <w:rPr>
          <w:b/>
          <w:sz w:val="28"/>
          <w:szCs w:val="28"/>
        </w:rPr>
        <w:t>I</w:t>
      </w:r>
      <w:r w:rsidR="00BC7065" w:rsidRPr="0028047C">
        <w:rPr>
          <w:b/>
          <w:sz w:val="28"/>
          <w:szCs w:val="28"/>
        </w:rPr>
        <w:t>V. THU</w:t>
      </w:r>
      <w:r w:rsidR="00BC7065" w:rsidRPr="0028047C">
        <w:rPr>
          <w:b/>
          <w:spacing w:val="-3"/>
          <w:sz w:val="28"/>
          <w:szCs w:val="28"/>
        </w:rPr>
        <w:t xml:space="preserve"> </w:t>
      </w:r>
      <w:r w:rsidR="00BC7065" w:rsidRPr="0028047C">
        <w:rPr>
          <w:b/>
          <w:sz w:val="28"/>
          <w:szCs w:val="28"/>
        </w:rPr>
        <w:t>HOẠCH,</w:t>
      </w:r>
      <w:r w:rsidR="00BC7065" w:rsidRPr="0028047C">
        <w:rPr>
          <w:b/>
          <w:spacing w:val="-3"/>
          <w:sz w:val="28"/>
          <w:szCs w:val="28"/>
        </w:rPr>
        <w:t xml:space="preserve"> </w:t>
      </w:r>
      <w:r w:rsidR="00BC7065" w:rsidRPr="0028047C">
        <w:rPr>
          <w:b/>
          <w:sz w:val="28"/>
          <w:szCs w:val="28"/>
        </w:rPr>
        <w:t xml:space="preserve">BẢO </w:t>
      </w:r>
      <w:r w:rsidR="00BC7065" w:rsidRPr="0028047C">
        <w:rPr>
          <w:b/>
          <w:spacing w:val="-2"/>
          <w:sz w:val="28"/>
          <w:szCs w:val="28"/>
        </w:rPr>
        <w:t>QUẢN</w:t>
      </w:r>
    </w:p>
    <w:p w14:paraId="5950A0AF" w14:textId="77777777" w:rsidR="00BC7065" w:rsidRPr="0028047C" w:rsidRDefault="00BC7065" w:rsidP="00C84A99">
      <w:pPr>
        <w:pStyle w:val="BodyText"/>
        <w:spacing w:after="0"/>
        <w:ind w:right="-6" w:firstLine="607"/>
        <w:jc w:val="both"/>
        <w:rPr>
          <w:sz w:val="28"/>
          <w:szCs w:val="28"/>
        </w:rPr>
      </w:pPr>
      <w:r w:rsidRPr="0028047C">
        <w:rPr>
          <w:sz w:val="28"/>
          <w:szCs w:val="28"/>
        </w:rPr>
        <w:t>Thời gian từ khi đậu trái đến khi thu hoạch từ 180 – 200 ngày tùy theo giống, mùa vụ. Tiến hành thu hoạch khi trái đã chín sinh lý trên cây. Trái phát triển đạt đến hình thái, màu sắc đặc trưng của giống.</w:t>
      </w:r>
    </w:p>
    <w:p w14:paraId="05314B05" w14:textId="77777777" w:rsidR="00BC7065" w:rsidRPr="0028047C" w:rsidRDefault="00BC7065" w:rsidP="00C84A99">
      <w:pPr>
        <w:pStyle w:val="BodyText"/>
        <w:spacing w:after="0"/>
        <w:ind w:firstLine="709"/>
        <w:jc w:val="both"/>
        <w:rPr>
          <w:sz w:val="28"/>
          <w:szCs w:val="28"/>
        </w:rPr>
      </w:pPr>
      <w:r w:rsidRPr="0028047C">
        <w:rPr>
          <w:sz w:val="28"/>
          <w:szCs w:val="28"/>
        </w:rPr>
        <w:t>Khi thụ hoạch nên cắt cả cuống trái dài 1-2 cm, loại bỏ trái có vết sâu bệnh, tổn thương và bao trái bằng các loại bao giấy nhằm tránh trầy xướt trong quá trình vận chuyển.</w:t>
      </w:r>
    </w:p>
    <w:p w14:paraId="4F17B271" w14:textId="7ABFBCCA" w:rsidR="00BC7065" w:rsidRPr="0028047C" w:rsidRDefault="00BC7065" w:rsidP="00C84A99">
      <w:pPr>
        <w:pStyle w:val="BodyText"/>
        <w:spacing w:after="0"/>
        <w:ind w:firstLine="709"/>
        <w:jc w:val="both"/>
        <w:rPr>
          <w:sz w:val="28"/>
          <w:szCs w:val="28"/>
          <w:lang w:val="vi-VN"/>
        </w:rPr>
      </w:pPr>
      <w:r w:rsidRPr="0028047C">
        <w:rPr>
          <w:sz w:val="28"/>
          <w:szCs w:val="28"/>
        </w:rPr>
        <w:t>Thùng, giỏ</w:t>
      </w:r>
      <w:r w:rsidRPr="0028047C">
        <w:rPr>
          <w:spacing w:val="27"/>
          <w:sz w:val="28"/>
          <w:szCs w:val="28"/>
        </w:rPr>
        <w:t xml:space="preserve"> </w:t>
      </w:r>
      <w:r w:rsidRPr="0028047C">
        <w:rPr>
          <w:sz w:val="28"/>
          <w:szCs w:val="28"/>
        </w:rPr>
        <w:t>chứa trái phải có lót đệm bằng giấy hoặc các loại vật</w:t>
      </w:r>
      <w:r w:rsidRPr="0028047C">
        <w:rPr>
          <w:spacing w:val="80"/>
          <w:sz w:val="28"/>
          <w:szCs w:val="28"/>
        </w:rPr>
        <w:t xml:space="preserve"> </w:t>
      </w:r>
      <w:r w:rsidRPr="0028047C">
        <w:rPr>
          <w:sz w:val="28"/>
          <w:szCs w:val="28"/>
        </w:rPr>
        <w:t>liệu xốp, khô. Không nên chất quá 4-5 lớp trái trong thùng.</w:t>
      </w:r>
    </w:p>
    <w:p w14:paraId="7C494046" w14:textId="77777777" w:rsidR="00975016" w:rsidRPr="0028047C" w:rsidRDefault="00975016" w:rsidP="00BC7065">
      <w:pPr>
        <w:jc w:val="center"/>
        <w:rPr>
          <w:b/>
          <w:sz w:val="28"/>
        </w:rPr>
      </w:pPr>
    </w:p>
    <w:p w14:paraId="2133B205" w14:textId="77777777" w:rsidR="00975016" w:rsidRPr="0028047C" w:rsidRDefault="00975016" w:rsidP="00BC7065">
      <w:pPr>
        <w:jc w:val="center"/>
        <w:rPr>
          <w:b/>
          <w:sz w:val="28"/>
        </w:rPr>
      </w:pPr>
    </w:p>
    <w:p w14:paraId="57413591" w14:textId="77777777" w:rsidR="00975016" w:rsidRPr="0028047C" w:rsidRDefault="00975016" w:rsidP="00BC7065">
      <w:pPr>
        <w:jc w:val="center"/>
        <w:rPr>
          <w:b/>
          <w:sz w:val="28"/>
        </w:rPr>
      </w:pPr>
    </w:p>
    <w:p w14:paraId="7B7303C0" w14:textId="77777777" w:rsidR="00430A82" w:rsidRPr="0028047C" w:rsidRDefault="00430A82" w:rsidP="00BC7065">
      <w:pPr>
        <w:jc w:val="center"/>
        <w:rPr>
          <w:b/>
          <w:sz w:val="28"/>
        </w:rPr>
      </w:pPr>
    </w:p>
    <w:p w14:paraId="0C07701D" w14:textId="77777777" w:rsidR="0028047C" w:rsidRDefault="0028047C">
      <w:pPr>
        <w:jc w:val="both"/>
        <w:rPr>
          <w:b/>
          <w:sz w:val="28"/>
        </w:rPr>
      </w:pPr>
      <w:r>
        <w:rPr>
          <w:b/>
          <w:sz w:val="28"/>
        </w:rPr>
        <w:br w:type="page"/>
      </w:r>
    </w:p>
    <w:p w14:paraId="7FD72A4F" w14:textId="7BE14455" w:rsidR="00BC7065" w:rsidRPr="0028047C" w:rsidRDefault="00BC7065" w:rsidP="00BC7065">
      <w:pPr>
        <w:jc w:val="center"/>
        <w:rPr>
          <w:b/>
          <w:spacing w:val="-4"/>
          <w:sz w:val="28"/>
          <w:lang w:val="vi-VN"/>
        </w:rPr>
      </w:pPr>
      <w:r w:rsidRPr="0028047C">
        <w:rPr>
          <w:b/>
          <w:sz w:val="28"/>
        </w:rPr>
        <w:lastRenderedPageBreak/>
        <w:t>QUY</w:t>
      </w:r>
      <w:r w:rsidRPr="0028047C">
        <w:rPr>
          <w:b/>
          <w:spacing w:val="-5"/>
          <w:sz w:val="28"/>
        </w:rPr>
        <w:t xml:space="preserve"> </w:t>
      </w:r>
      <w:r w:rsidRPr="0028047C">
        <w:rPr>
          <w:b/>
          <w:sz w:val="28"/>
        </w:rPr>
        <w:t>TRÌNH</w:t>
      </w:r>
      <w:r w:rsidRPr="0028047C">
        <w:rPr>
          <w:b/>
          <w:spacing w:val="-4"/>
          <w:sz w:val="28"/>
          <w:lang w:val="vi-VN"/>
        </w:rPr>
        <w:t xml:space="preserve"> </w:t>
      </w:r>
      <w:r w:rsidRPr="0028047C">
        <w:rPr>
          <w:b/>
          <w:sz w:val="28"/>
        </w:rPr>
        <w:t>SẢN</w:t>
      </w:r>
      <w:r w:rsidRPr="0028047C">
        <w:rPr>
          <w:b/>
          <w:spacing w:val="-5"/>
          <w:sz w:val="28"/>
        </w:rPr>
        <w:t xml:space="preserve"> </w:t>
      </w:r>
      <w:r w:rsidRPr="0028047C">
        <w:rPr>
          <w:b/>
          <w:sz w:val="28"/>
        </w:rPr>
        <w:t>XUẤT</w:t>
      </w:r>
      <w:r w:rsidRPr="0028047C">
        <w:rPr>
          <w:b/>
          <w:spacing w:val="-3"/>
          <w:sz w:val="28"/>
        </w:rPr>
        <w:t xml:space="preserve"> </w:t>
      </w:r>
      <w:r w:rsidRPr="0028047C">
        <w:rPr>
          <w:b/>
          <w:sz w:val="28"/>
        </w:rPr>
        <w:t>CÂY</w:t>
      </w:r>
      <w:r w:rsidRPr="0028047C">
        <w:rPr>
          <w:b/>
          <w:spacing w:val="-5"/>
          <w:sz w:val="28"/>
        </w:rPr>
        <w:t xml:space="preserve"> </w:t>
      </w:r>
      <w:r w:rsidRPr="0028047C">
        <w:rPr>
          <w:b/>
          <w:sz w:val="28"/>
        </w:rPr>
        <w:t>CHÔM</w:t>
      </w:r>
      <w:r w:rsidRPr="0028047C">
        <w:rPr>
          <w:b/>
          <w:spacing w:val="-4"/>
          <w:sz w:val="28"/>
        </w:rPr>
        <w:t xml:space="preserve"> CHÔM</w:t>
      </w:r>
    </w:p>
    <w:p w14:paraId="34B1533B" w14:textId="77777777" w:rsidR="00BC7065" w:rsidRPr="0028047C" w:rsidRDefault="00BC7065" w:rsidP="00BC7065">
      <w:pPr>
        <w:jc w:val="center"/>
        <w:rPr>
          <w:b/>
          <w:bCs/>
          <w:sz w:val="28"/>
          <w:lang w:val="vi-VN"/>
        </w:rPr>
      </w:pPr>
      <w:r w:rsidRPr="0028047C">
        <w:rPr>
          <w:b/>
          <w:bCs/>
          <w:sz w:val="28"/>
          <w:lang w:val="vi-VN"/>
        </w:rPr>
        <w:t>(</w:t>
      </w:r>
      <w:r w:rsidRPr="0028047C">
        <w:rPr>
          <w:b/>
          <w:bCs/>
          <w:sz w:val="28"/>
        </w:rPr>
        <w:t>Tên khoa học: Nephelium lappaceum)</w:t>
      </w:r>
    </w:p>
    <w:p w14:paraId="11D2DFEB" w14:textId="77777777" w:rsidR="00BC7065" w:rsidRPr="0028047C" w:rsidRDefault="00BC7065" w:rsidP="00BC7065">
      <w:pPr>
        <w:pStyle w:val="BodyText"/>
        <w:jc w:val="center"/>
        <w:rPr>
          <w:b/>
          <w:lang w:val="vi-VN"/>
        </w:rPr>
      </w:pPr>
    </w:p>
    <w:p w14:paraId="4E728887" w14:textId="0F87420E" w:rsidR="00C80548" w:rsidRPr="0028047C" w:rsidRDefault="00C80548" w:rsidP="00BC7065">
      <w:pPr>
        <w:pStyle w:val="BodyText"/>
        <w:jc w:val="center"/>
        <w:rPr>
          <w:b/>
          <w:sz w:val="28"/>
          <w:szCs w:val="28"/>
          <w:lang w:val="vi-VN"/>
        </w:rPr>
      </w:pPr>
      <w:r w:rsidRPr="0028047C">
        <w:rPr>
          <w:b/>
          <w:lang w:val="vi-VN"/>
        </w:rPr>
        <w:tab/>
      </w:r>
      <w:r w:rsidRPr="0028047C">
        <w:rPr>
          <w:b/>
          <w:lang w:val="vi-VN"/>
        </w:rPr>
        <w:tab/>
      </w:r>
      <w:r w:rsidRPr="0028047C">
        <w:rPr>
          <w:b/>
          <w:lang w:val="vi-VN"/>
        </w:rPr>
        <w:tab/>
      </w:r>
      <w:r w:rsidRPr="0028047C">
        <w:rPr>
          <w:b/>
          <w:lang w:val="vi-VN"/>
        </w:rPr>
        <w:tab/>
        <w:t xml:space="preserve">                                              </w:t>
      </w:r>
      <w:r w:rsidR="00C84A99" w:rsidRPr="0028047C">
        <w:rPr>
          <w:b/>
          <w:lang w:val="en-SG"/>
        </w:rPr>
        <w:tab/>
      </w:r>
      <w:r w:rsidR="00C84A99" w:rsidRPr="0028047C">
        <w:rPr>
          <w:b/>
          <w:lang w:val="en-SG"/>
        </w:rPr>
        <w:tab/>
      </w:r>
      <w:r w:rsidRPr="0028047C">
        <w:rPr>
          <w:b/>
          <w:sz w:val="28"/>
          <w:szCs w:val="28"/>
          <w:lang w:val="vi-VN"/>
        </w:rPr>
        <w:t>QTSX: 0</w:t>
      </w:r>
      <w:r w:rsidR="0069729D" w:rsidRPr="0028047C">
        <w:rPr>
          <w:b/>
          <w:sz w:val="28"/>
          <w:szCs w:val="28"/>
          <w:lang w:val="vi-VN"/>
        </w:rPr>
        <w:t>5</w:t>
      </w:r>
      <w:r w:rsidR="00975016" w:rsidRPr="0028047C">
        <w:rPr>
          <w:b/>
          <w:sz w:val="28"/>
          <w:szCs w:val="28"/>
          <w:lang w:val="vi-VN"/>
        </w:rPr>
        <w:t xml:space="preserve"> </w:t>
      </w:r>
    </w:p>
    <w:p w14:paraId="7EE70B9B" w14:textId="77777777" w:rsidR="00C80548" w:rsidRPr="0028047C" w:rsidRDefault="00C80548" w:rsidP="00BC7065">
      <w:pPr>
        <w:pStyle w:val="BodyText"/>
        <w:jc w:val="center"/>
        <w:rPr>
          <w:b/>
          <w:lang w:val="vi-VN"/>
        </w:rPr>
      </w:pPr>
    </w:p>
    <w:p w14:paraId="685A9622" w14:textId="0876BD2C" w:rsidR="00CE0AAB" w:rsidRPr="0028047C" w:rsidRDefault="00CE0AAB" w:rsidP="00CE0AAB">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C06D0A" w:rsidRPr="0028047C">
        <w:rPr>
          <w:sz w:val="28"/>
          <w:szCs w:val="28"/>
          <w:lang w:val="vi-VN"/>
        </w:rPr>
        <w:t>Chôm chôm</w:t>
      </w:r>
    </w:p>
    <w:p w14:paraId="763E7D3A" w14:textId="77777777" w:rsidR="00CE0AAB" w:rsidRPr="0028047C" w:rsidRDefault="00CE0AAB" w:rsidP="00CE0AAB">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565702F8" w14:textId="77777777" w:rsidR="00CE0AAB" w:rsidRPr="0028047C" w:rsidRDefault="00CE0AAB" w:rsidP="00CE0AAB">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16B85B79" w14:textId="1022AD3A" w:rsidR="00CE0AAB" w:rsidRPr="0028047C" w:rsidRDefault="00CE0AAB" w:rsidP="00CE0AAB">
      <w:pPr>
        <w:ind w:firstLine="607"/>
        <w:jc w:val="both"/>
        <w:rPr>
          <w:sz w:val="28"/>
          <w:szCs w:val="28"/>
          <w:lang w:val="vi-VN"/>
        </w:rPr>
      </w:pPr>
      <w:r w:rsidRPr="0028047C">
        <w:rPr>
          <w:sz w:val="28"/>
          <w:szCs w:val="28"/>
        </w:rPr>
        <w:t xml:space="preserve">- Tham </w:t>
      </w:r>
      <w:r w:rsidRPr="0028047C">
        <w:rPr>
          <w:sz w:val="28"/>
          <w:szCs w:val="28"/>
          <w:lang w:val="vi-VN"/>
        </w:rPr>
        <w:t>khảo</w:t>
      </w:r>
      <w:r w:rsidR="00C06D0A" w:rsidRPr="0028047C">
        <w:rPr>
          <w:sz w:val="28"/>
          <w:szCs w:val="28"/>
          <w:lang w:val="vi-VN"/>
        </w:rPr>
        <w:t xml:space="preserve"> </w:t>
      </w:r>
      <w:r w:rsidR="00C06D0A"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p>
    <w:p w14:paraId="0063FFE9" w14:textId="40C9BF30" w:rsidR="00CE0AAB" w:rsidRPr="0028047C" w:rsidRDefault="00CE0AAB" w:rsidP="00CE0AAB">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Quyết định số 21 /2021/QĐ-UBND ngày 28 tháng 6 năm 2021</w:t>
      </w:r>
      <w:r w:rsidRPr="0028047C">
        <w:rPr>
          <w:sz w:val="28"/>
          <w:szCs w:val="28"/>
          <w:lang w:val="vi-VN"/>
        </w:rPr>
        <w:t xml:space="preserve"> </w:t>
      </w:r>
      <w:r w:rsidRPr="0028047C">
        <w:rPr>
          <w:sz w:val="28"/>
          <w:szCs w:val="28"/>
        </w:rPr>
        <w:t>của Ủy ban nhân dân tỉnh Kon Tum</w:t>
      </w:r>
      <w:r w:rsidRPr="0028047C">
        <w:rPr>
          <w:sz w:val="28"/>
          <w:szCs w:val="28"/>
          <w:lang w:val="vi-VN"/>
        </w:rPr>
        <w:t xml:space="preserve"> về việc điều chỉnh bổ sung</w:t>
      </w:r>
      <w:r w:rsidRPr="0028047C">
        <w:rPr>
          <w:sz w:val="28"/>
          <w:szCs w:val="28"/>
        </w:rPr>
        <w:t xml:space="preserve"> 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p>
    <w:p w14:paraId="7E995B7C" w14:textId="7BB0EE03" w:rsidR="00CE0AAB" w:rsidRPr="0028047C" w:rsidRDefault="00975016" w:rsidP="00CE0AAB">
      <w:pPr>
        <w:ind w:firstLine="607"/>
        <w:jc w:val="both"/>
        <w:rPr>
          <w:b/>
          <w:bCs/>
          <w:sz w:val="28"/>
          <w:szCs w:val="28"/>
          <w:lang w:val="vi-VN"/>
        </w:rPr>
      </w:pPr>
      <w:r w:rsidRPr="0028047C">
        <w:rPr>
          <w:b/>
          <w:bCs/>
          <w:sz w:val="28"/>
          <w:szCs w:val="28"/>
          <w:lang w:val="vi-VN"/>
        </w:rPr>
        <w:t>II. ĐỊNH MỨC KINH TẾ KỸ THUẬT</w:t>
      </w:r>
    </w:p>
    <w:p w14:paraId="5C578F31" w14:textId="4DA7F056" w:rsidR="00CE0AAB" w:rsidRPr="0028047C" w:rsidRDefault="00CE0AAB" w:rsidP="00CE0AAB">
      <w:pPr>
        <w:pStyle w:val="ListParagraph"/>
        <w:widowControl w:val="0"/>
        <w:tabs>
          <w:tab w:val="left" w:pos="385"/>
        </w:tabs>
        <w:autoSpaceDE w:val="0"/>
        <w:autoSpaceDN w:val="0"/>
        <w:spacing w:before="39" w:after="42"/>
        <w:ind w:left="0" w:right="45"/>
        <w:jc w:val="both"/>
        <w:rPr>
          <w:rFonts w:ascii="Times New Roman" w:hAnsi="Times New Roman" w:cs="Times New Roman"/>
          <w:sz w:val="28"/>
          <w:szCs w:val="28"/>
        </w:rPr>
      </w:pPr>
      <w:r w:rsidRPr="0028047C">
        <w:rPr>
          <w:rFonts w:ascii="Times New Roman" w:hAnsi="Times New Roman" w:cs="Times New Roman"/>
          <w:sz w:val="28"/>
          <w:szCs w:val="28"/>
          <w:lang w:val="vi-VN"/>
        </w:rPr>
        <w:t xml:space="preserve">         </w:t>
      </w:r>
      <w:r w:rsidRPr="0028047C">
        <w:rPr>
          <w:rFonts w:ascii="Times New Roman" w:hAnsi="Times New Roman" w:cs="Times New Roman"/>
          <w:sz w:val="28"/>
          <w:szCs w:val="28"/>
        </w:rPr>
        <w:t xml:space="preserve">Quy mô: 01 ha; </w:t>
      </w:r>
      <w:r w:rsidRPr="0028047C">
        <w:rPr>
          <w:rFonts w:ascii="Times New Roman" w:hAnsi="Times New Roman" w:cs="Times New Roman"/>
          <w:sz w:val="28"/>
          <w:szCs w:val="28"/>
          <w:shd w:val="clear" w:color="auto" w:fill="FFFFFF"/>
        </w:rPr>
        <w:t>khoảng cách: hàng cách hàng 5 – 8m; cây cách cây là 5 – 7m; mật độ 200 – 400 cây/ha</w:t>
      </w:r>
      <w:r w:rsidRPr="0028047C">
        <w:rPr>
          <w:rFonts w:ascii="Times New Roman" w:hAnsi="Times New Roman" w:cs="Times New Roman"/>
          <w:sz w:val="28"/>
          <w:szCs w:val="28"/>
        </w:rPr>
        <w:t>; Năng suất: 20-25 tấn/ha.</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969"/>
        <w:gridCol w:w="1134"/>
        <w:gridCol w:w="1984"/>
        <w:gridCol w:w="1163"/>
      </w:tblGrid>
      <w:tr w:rsidR="0028047C" w:rsidRPr="0028047C" w14:paraId="321BACE8" w14:textId="77777777" w:rsidTr="0058232C">
        <w:trPr>
          <w:trHeight w:val="525"/>
          <w:tblHeader/>
        </w:trPr>
        <w:tc>
          <w:tcPr>
            <w:tcW w:w="1008" w:type="dxa"/>
            <w:tcBorders>
              <w:top w:val="single" w:sz="4" w:space="0" w:color="auto"/>
              <w:left w:val="single" w:sz="4" w:space="0" w:color="auto"/>
              <w:bottom w:val="single" w:sz="4" w:space="0" w:color="auto"/>
              <w:right w:val="single" w:sz="4" w:space="0" w:color="auto"/>
            </w:tcBorders>
            <w:vAlign w:val="center"/>
          </w:tcPr>
          <w:p w14:paraId="261D416A" w14:textId="77777777" w:rsidR="00CE0AAB" w:rsidRPr="0028047C" w:rsidRDefault="00CE0AAB" w:rsidP="00C84A99">
            <w:pPr>
              <w:jc w:val="center"/>
              <w:rPr>
                <w:b/>
                <w:bCs/>
                <w:sz w:val="26"/>
                <w:szCs w:val="26"/>
              </w:rPr>
            </w:pPr>
            <w:r w:rsidRPr="0028047C">
              <w:rPr>
                <w:b/>
                <w:bCs/>
                <w:sz w:val="26"/>
                <w:szCs w:val="26"/>
              </w:rPr>
              <w:t>STT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B634797" w14:textId="77777777" w:rsidR="00CE0AAB" w:rsidRPr="0028047C" w:rsidRDefault="00CE0AAB" w:rsidP="00C84A99">
            <w:pPr>
              <w:jc w:val="center"/>
              <w:rPr>
                <w:b/>
                <w:bCs/>
                <w:sz w:val="26"/>
                <w:szCs w:val="26"/>
              </w:rPr>
            </w:pPr>
            <w:r w:rsidRPr="0028047C">
              <w:rPr>
                <w:b/>
                <w:bCs/>
                <w:sz w:val="26"/>
                <w:szCs w:val="26"/>
              </w:rPr>
              <w:t>Nội dung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BE3BA8" w14:textId="77777777" w:rsidR="00CE0AAB" w:rsidRPr="0028047C" w:rsidRDefault="00CE0AAB" w:rsidP="00C84A99">
            <w:pPr>
              <w:jc w:val="center"/>
              <w:rPr>
                <w:b/>
                <w:bCs/>
                <w:sz w:val="26"/>
                <w:szCs w:val="26"/>
              </w:rPr>
            </w:pPr>
            <w:r w:rsidRPr="0028047C">
              <w:rPr>
                <w:b/>
                <w:bCs/>
                <w:sz w:val="26"/>
                <w:szCs w:val="26"/>
              </w:rPr>
              <w:t>ĐVT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F0360AB" w14:textId="77777777" w:rsidR="00CE0AAB" w:rsidRPr="0028047C" w:rsidRDefault="00CE0AAB" w:rsidP="00C84A99">
            <w:pPr>
              <w:jc w:val="center"/>
              <w:rPr>
                <w:b/>
                <w:bCs/>
                <w:sz w:val="26"/>
                <w:szCs w:val="26"/>
              </w:rPr>
            </w:pPr>
            <w:r w:rsidRPr="0028047C">
              <w:rPr>
                <w:b/>
                <w:bCs/>
                <w:sz w:val="26"/>
                <w:szCs w:val="26"/>
              </w:rPr>
              <w:t>Định mức (ha)</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FA04249" w14:textId="77777777" w:rsidR="00CE0AAB" w:rsidRPr="0028047C" w:rsidRDefault="00CE0AAB" w:rsidP="00C84A99">
            <w:pPr>
              <w:jc w:val="center"/>
              <w:rPr>
                <w:b/>
                <w:bCs/>
                <w:sz w:val="26"/>
                <w:szCs w:val="26"/>
              </w:rPr>
            </w:pPr>
            <w:r w:rsidRPr="0028047C">
              <w:rPr>
                <w:b/>
                <w:bCs/>
                <w:sz w:val="26"/>
                <w:szCs w:val="26"/>
              </w:rPr>
              <w:t>Ghi chú</w:t>
            </w:r>
          </w:p>
        </w:tc>
      </w:tr>
      <w:tr w:rsidR="0028047C" w:rsidRPr="0028047C" w14:paraId="778104F5" w14:textId="77777777" w:rsidTr="0058232C">
        <w:trPr>
          <w:trHeight w:val="330"/>
        </w:trPr>
        <w:tc>
          <w:tcPr>
            <w:tcW w:w="1008" w:type="dxa"/>
            <w:tcBorders>
              <w:top w:val="single" w:sz="4" w:space="0" w:color="auto"/>
              <w:left w:val="single" w:sz="4" w:space="0" w:color="auto"/>
              <w:bottom w:val="single" w:sz="4" w:space="0" w:color="auto"/>
              <w:right w:val="single" w:sz="4" w:space="0" w:color="auto"/>
            </w:tcBorders>
            <w:vAlign w:val="center"/>
          </w:tcPr>
          <w:p w14:paraId="6AC51792" w14:textId="77777777" w:rsidR="00CE0AAB" w:rsidRPr="0028047C" w:rsidRDefault="00CE0AAB" w:rsidP="00C84A99">
            <w:pPr>
              <w:jc w:val="center"/>
              <w:rPr>
                <w:b/>
                <w:bCs/>
                <w:sz w:val="26"/>
                <w:szCs w:val="26"/>
              </w:rPr>
            </w:pPr>
            <w:r w:rsidRPr="0028047C">
              <w:rPr>
                <w:b/>
                <w:bCs/>
                <w:sz w:val="26"/>
                <w:szCs w:val="26"/>
              </w:rPr>
              <w:t>I</w:t>
            </w:r>
          </w:p>
        </w:tc>
        <w:tc>
          <w:tcPr>
            <w:tcW w:w="3969" w:type="dxa"/>
            <w:tcBorders>
              <w:top w:val="single" w:sz="4" w:space="0" w:color="auto"/>
              <w:left w:val="single" w:sz="4" w:space="0" w:color="auto"/>
              <w:bottom w:val="single" w:sz="4" w:space="0" w:color="auto"/>
              <w:right w:val="single" w:sz="4" w:space="0" w:color="auto"/>
            </w:tcBorders>
            <w:vAlign w:val="center"/>
          </w:tcPr>
          <w:p w14:paraId="26262D55" w14:textId="77777777" w:rsidR="00CE0AAB" w:rsidRPr="0028047C" w:rsidRDefault="00CE0AAB" w:rsidP="00C84A99">
            <w:pPr>
              <w:rPr>
                <w:b/>
                <w:bCs/>
                <w:sz w:val="26"/>
                <w:szCs w:val="26"/>
              </w:rPr>
            </w:pPr>
            <w:r w:rsidRPr="0028047C">
              <w:rPr>
                <w:b/>
                <w:bCs/>
                <w:sz w:val="26"/>
                <w:szCs w:val="26"/>
              </w:rPr>
              <w:t>Định mức vật tư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A5E1EF" w14:textId="77777777" w:rsidR="00CE0AAB" w:rsidRPr="0028047C" w:rsidRDefault="00CE0AAB" w:rsidP="00C84A99">
            <w:pPr>
              <w:jc w:val="center"/>
              <w:rPr>
                <w:b/>
                <w:bCs/>
                <w:sz w:val="26"/>
                <w:szCs w:val="26"/>
              </w:rPr>
            </w:pPr>
            <w:r w:rsidRPr="0028047C">
              <w:rPr>
                <w:b/>
                <w:bCs/>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3D94F4F" w14:textId="77777777" w:rsidR="00CE0AAB" w:rsidRPr="0028047C" w:rsidRDefault="00CE0AAB" w:rsidP="00C84A99">
            <w:pPr>
              <w:jc w:val="center"/>
              <w:rPr>
                <w:b/>
                <w:bCs/>
                <w:sz w:val="26"/>
                <w:szCs w:val="26"/>
              </w:rPr>
            </w:pPr>
            <w:r w:rsidRPr="0028047C">
              <w:rPr>
                <w:b/>
                <w:bCs/>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72C48075" w14:textId="77777777" w:rsidR="00CE0AAB" w:rsidRPr="0028047C" w:rsidRDefault="00CE0AAB" w:rsidP="00C84A99">
            <w:pPr>
              <w:jc w:val="center"/>
              <w:rPr>
                <w:b/>
                <w:bCs/>
                <w:sz w:val="26"/>
                <w:szCs w:val="26"/>
              </w:rPr>
            </w:pPr>
            <w:r w:rsidRPr="0028047C">
              <w:rPr>
                <w:b/>
                <w:bCs/>
                <w:sz w:val="26"/>
                <w:szCs w:val="26"/>
              </w:rPr>
              <w:t> </w:t>
            </w:r>
          </w:p>
        </w:tc>
      </w:tr>
      <w:tr w:rsidR="0028047C" w:rsidRPr="0028047C" w14:paraId="35856458" w14:textId="77777777" w:rsidTr="0058232C">
        <w:trPr>
          <w:trHeight w:val="330"/>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2BA81FF8" w14:textId="77777777" w:rsidR="00CE0AAB" w:rsidRPr="0028047C" w:rsidRDefault="00CE0AAB" w:rsidP="00C84A99">
            <w:pPr>
              <w:jc w:val="center"/>
              <w:rPr>
                <w:bCs/>
                <w:sz w:val="26"/>
                <w:szCs w:val="26"/>
              </w:rPr>
            </w:pPr>
            <w:r w:rsidRPr="0028047C">
              <w:rPr>
                <w:bCs/>
                <w:sz w:val="26"/>
                <w:szCs w:val="26"/>
              </w:rPr>
              <w:t>Năm thứ nhất</w:t>
            </w:r>
          </w:p>
        </w:tc>
        <w:tc>
          <w:tcPr>
            <w:tcW w:w="3969" w:type="dxa"/>
            <w:tcBorders>
              <w:top w:val="single" w:sz="4" w:space="0" w:color="auto"/>
              <w:left w:val="single" w:sz="4" w:space="0" w:color="auto"/>
              <w:bottom w:val="single" w:sz="4" w:space="0" w:color="auto"/>
              <w:right w:val="single" w:sz="4" w:space="0" w:color="auto"/>
            </w:tcBorders>
            <w:vAlign w:val="center"/>
          </w:tcPr>
          <w:p w14:paraId="6BDF3566" w14:textId="77777777" w:rsidR="00CE0AAB" w:rsidRPr="0028047C" w:rsidRDefault="00CE0AAB" w:rsidP="00C84A99">
            <w:pPr>
              <w:rPr>
                <w:bCs/>
                <w:sz w:val="26"/>
                <w:szCs w:val="26"/>
              </w:rPr>
            </w:pPr>
            <w:r w:rsidRPr="0028047C">
              <w:rPr>
                <w:bCs/>
                <w:sz w:val="26"/>
                <w:szCs w:val="26"/>
              </w:rPr>
              <w:t>Giống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106EC2" w14:textId="77777777" w:rsidR="00CE0AAB" w:rsidRPr="0028047C" w:rsidRDefault="00CE0AAB" w:rsidP="00C84A99">
            <w:pPr>
              <w:jc w:val="center"/>
              <w:rPr>
                <w:b/>
                <w:bCs/>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A75E71D" w14:textId="77777777" w:rsidR="00CE0AAB" w:rsidRPr="0028047C" w:rsidRDefault="00CE0AAB" w:rsidP="00C84A99">
            <w:pPr>
              <w:jc w:val="center"/>
              <w:rPr>
                <w:b/>
                <w:bCs/>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83006E6" w14:textId="77777777" w:rsidR="00CE0AAB" w:rsidRPr="0028047C" w:rsidRDefault="00CE0AAB" w:rsidP="00C84A99">
            <w:pPr>
              <w:jc w:val="center"/>
              <w:rPr>
                <w:b/>
                <w:bCs/>
                <w:sz w:val="26"/>
                <w:szCs w:val="26"/>
              </w:rPr>
            </w:pPr>
          </w:p>
        </w:tc>
      </w:tr>
      <w:tr w:rsidR="0028047C" w:rsidRPr="0028047C" w14:paraId="66DAFB3D"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967660C" w14:textId="77777777" w:rsidR="00CE0AAB" w:rsidRPr="0028047C" w:rsidRDefault="00CE0AA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EC2D1A5" w14:textId="77777777" w:rsidR="00CE0AAB" w:rsidRPr="0028047C" w:rsidRDefault="00CE0AAB" w:rsidP="00C84A99">
            <w:pPr>
              <w:rPr>
                <w:sz w:val="26"/>
                <w:szCs w:val="26"/>
              </w:rPr>
            </w:pPr>
            <w:r w:rsidRPr="0028047C">
              <w:rPr>
                <w:sz w:val="26"/>
                <w:szCs w:val="26"/>
              </w:rPr>
              <w:t>- Trồng mới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18760" w14:textId="77777777" w:rsidR="00CE0AAB" w:rsidRPr="0028047C" w:rsidRDefault="00CE0AAB" w:rsidP="00C84A99">
            <w:pPr>
              <w:jc w:val="center"/>
              <w:rPr>
                <w:sz w:val="26"/>
                <w:szCs w:val="26"/>
              </w:rPr>
            </w:pPr>
            <w:r w:rsidRPr="0028047C">
              <w:rPr>
                <w:sz w:val="26"/>
                <w:szCs w:val="26"/>
              </w:rPr>
              <w:t>cây</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6E33F06" w14:textId="77777777" w:rsidR="00CE0AAB" w:rsidRPr="0028047C" w:rsidRDefault="00CE0AAB" w:rsidP="00C84A99">
            <w:pPr>
              <w:jc w:val="center"/>
              <w:rPr>
                <w:sz w:val="26"/>
                <w:szCs w:val="26"/>
              </w:rPr>
            </w:pPr>
            <w:r w:rsidRPr="0028047C">
              <w:rPr>
                <w:sz w:val="26"/>
                <w:szCs w:val="26"/>
              </w:rPr>
              <w:t>400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16F59828" w14:textId="77777777" w:rsidR="00CE0AAB" w:rsidRPr="0028047C" w:rsidRDefault="00CE0AAB" w:rsidP="00C84A99">
            <w:pPr>
              <w:jc w:val="center"/>
              <w:rPr>
                <w:sz w:val="26"/>
                <w:szCs w:val="26"/>
              </w:rPr>
            </w:pPr>
            <w:r w:rsidRPr="0028047C">
              <w:rPr>
                <w:sz w:val="26"/>
                <w:szCs w:val="26"/>
              </w:rPr>
              <w:t> </w:t>
            </w:r>
          </w:p>
        </w:tc>
      </w:tr>
      <w:tr w:rsidR="0028047C" w:rsidRPr="0028047C" w14:paraId="4696E00F"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9E542A6" w14:textId="77777777" w:rsidR="00CE0AAB" w:rsidRPr="0028047C" w:rsidRDefault="00CE0AA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B3AE54B" w14:textId="77777777" w:rsidR="00CE0AAB" w:rsidRPr="0028047C" w:rsidRDefault="00CE0AAB" w:rsidP="00C84A99">
            <w:pPr>
              <w:rPr>
                <w:sz w:val="26"/>
                <w:szCs w:val="26"/>
              </w:rPr>
            </w:pPr>
            <w:r w:rsidRPr="0028047C">
              <w:rPr>
                <w:sz w:val="26"/>
                <w:szCs w:val="26"/>
              </w:rPr>
              <w:t>- Trồng dặm 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7B6C5A" w14:textId="77777777" w:rsidR="00CE0AAB" w:rsidRPr="0028047C" w:rsidRDefault="00CE0AAB" w:rsidP="00C84A99">
            <w:pPr>
              <w:jc w:val="center"/>
              <w:rPr>
                <w:sz w:val="26"/>
                <w:szCs w:val="26"/>
              </w:rPr>
            </w:pPr>
            <w:r w:rsidRPr="0028047C">
              <w:rPr>
                <w:sz w:val="26"/>
                <w:szCs w:val="26"/>
              </w:rPr>
              <w:t>cây</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2F88726" w14:textId="77777777" w:rsidR="00CE0AAB" w:rsidRPr="0028047C" w:rsidRDefault="00CE0AAB" w:rsidP="00C84A99">
            <w:pPr>
              <w:jc w:val="center"/>
              <w:rPr>
                <w:sz w:val="26"/>
                <w:szCs w:val="26"/>
              </w:rPr>
            </w:pPr>
            <w:r w:rsidRPr="0028047C">
              <w:rPr>
                <w:sz w:val="26"/>
                <w:szCs w:val="26"/>
              </w:rPr>
              <w:t>20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3657719" w14:textId="77777777" w:rsidR="00CE0AAB" w:rsidRPr="0028047C" w:rsidRDefault="00CE0AAB" w:rsidP="00C84A99">
            <w:pPr>
              <w:jc w:val="center"/>
              <w:rPr>
                <w:sz w:val="26"/>
                <w:szCs w:val="26"/>
              </w:rPr>
            </w:pPr>
          </w:p>
        </w:tc>
      </w:tr>
      <w:tr w:rsidR="0028047C" w:rsidRPr="0028047C" w14:paraId="297B1351"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51E8175" w14:textId="77777777" w:rsidR="00CE0AAB" w:rsidRPr="0028047C" w:rsidRDefault="00CE0AA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E592F76" w14:textId="77777777" w:rsidR="00CE0AAB" w:rsidRPr="0028047C" w:rsidRDefault="00CE0AAB" w:rsidP="00C84A99">
            <w:pPr>
              <w:rPr>
                <w:sz w:val="26"/>
                <w:szCs w:val="26"/>
              </w:rPr>
            </w:pPr>
            <w:r w:rsidRPr="0028047C">
              <w:rPr>
                <w:sz w:val="26"/>
                <w:szCs w:val="26"/>
              </w:rPr>
              <w:t>Phân hữu cơ hoai mục</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7E800E" w14:textId="77777777" w:rsidR="00CE0AAB" w:rsidRPr="0028047C" w:rsidRDefault="00CE0AAB" w:rsidP="00C84A99">
            <w:pPr>
              <w:jc w:val="center"/>
              <w:rPr>
                <w:sz w:val="26"/>
                <w:szCs w:val="26"/>
              </w:rPr>
            </w:pPr>
            <w:r w:rsidRPr="0028047C">
              <w:rPr>
                <w:sz w:val="26"/>
                <w:szCs w:val="26"/>
              </w:rPr>
              <w:t>Tấn</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6039026" w14:textId="77777777" w:rsidR="00CE0AAB" w:rsidRPr="0028047C" w:rsidRDefault="00CE0AAB" w:rsidP="00C84A99">
            <w:pPr>
              <w:jc w:val="center"/>
              <w:rPr>
                <w:sz w:val="26"/>
                <w:szCs w:val="26"/>
              </w:rPr>
            </w:pPr>
            <w:r w:rsidRPr="0028047C">
              <w:rPr>
                <w:sz w:val="26"/>
                <w:szCs w:val="26"/>
              </w:rPr>
              <w:t>05</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41BDCD55" w14:textId="77777777" w:rsidR="00CE0AAB" w:rsidRPr="0028047C" w:rsidRDefault="00CE0AAB" w:rsidP="00C84A99">
            <w:pPr>
              <w:jc w:val="center"/>
              <w:rPr>
                <w:sz w:val="26"/>
                <w:szCs w:val="26"/>
              </w:rPr>
            </w:pPr>
          </w:p>
        </w:tc>
      </w:tr>
      <w:tr w:rsidR="0028047C" w:rsidRPr="0028047C" w14:paraId="176568D5"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1A0D14E" w14:textId="77777777" w:rsidR="00CE0AAB" w:rsidRPr="0028047C" w:rsidRDefault="00CE0AA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18A9718" w14:textId="77777777" w:rsidR="00CE0AAB" w:rsidRPr="0028047C" w:rsidRDefault="00CE0AAB" w:rsidP="00C84A99">
            <w:pPr>
              <w:rPr>
                <w:sz w:val="26"/>
                <w:szCs w:val="26"/>
              </w:rPr>
            </w:pPr>
            <w:r w:rsidRPr="0028047C">
              <w:rPr>
                <w:sz w:val="26"/>
                <w:szCs w:val="26"/>
              </w:rPr>
              <w:t>Urê</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CD35400" w14:textId="77777777" w:rsidR="00CE0AAB" w:rsidRPr="0028047C" w:rsidRDefault="00CE0AA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24A6D80" w14:textId="77777777" w:rsidR="00CE0AAB" w:rsidRPr="0028047C" w:rsidRDefault="00CE0AAB" w:rsidP="00C84A99">
            <w:pPr>
              <w:jc w:val="center"/>
              <w:rPr>
                <w:sz w:val="26"/>
                <w:szCs w:val="26"/>
              </w:rPr>
            </w:pPr>
            <w:r w:rsidRPr="0028047C">
              <w:rPr>
                <w:sz w:val="26"/>
                <w:szCs w:val="26"/>
              </w:rPr>
              <w:t>400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C5797C0" w14:textId="77777777" w:rsidR="00CE0AAB" w:rsidRPr="0028047C" w:rsidRDefault="00CE0AAB" w:rsidP="00C84A99">
            <w:pPr>
              <w:jc w:val="center"/>
              <w:rPr>
                <w:sz w:val="26"/>
                <w:szCs w:val="26"/>
              </w:rPr>
            </w:pPr>
            <w:r w:rsidRPr="0028047C">
              <w:rPr>
                <w:sz w:val="26"/>
                <w:szCs w:val="26"/>
              </w:rPr>
              <w:t> </w:t>
            </w:r>
          </w:p>
        </w:tc>
      </w:tr>
      <w:tr w:rsidR="0028047C" w:rsidRPr="0028047C" w14:paraId="68DA3646"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873832E" w14:textId="77777777" w:rsidR="00CE0AAB" w:rsidRPr="0028047C" w:rsidRDefault="00CE0AA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27C4058" w14:textId="77777777" w:rsidR="00CE0AAB" w:rsidRPr="0028047C" w:rsidRDefault="00CE0AAB" w:rsidP="00C84A99">
            <w:pPr>
              <w:rPr>
                <w:sz w:val="26"/>
                <w:szCs w:val="26"/>
              </w:rPr>
            </w:pPr>
            <w:r w:rsidRPr="0028047C">
              <w:rPr>
                <w:sz w:val="26"/>
                <w:szCs w:val="26"/>
              </w:rPr>
              <w:t>Lân Supe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3BD587F" w14:textId="77777777" w:rsidR="00CE0AAB" w:rsidRPr="0028047C" w:rsidRDefault="00CE0AA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1F8C299" w14:textId="77777777" w:rsidR="00CE0AAB" w:rsidRPr="0028047C" w:rsidRDefault="00CE0AAB" w:rsidP="00C84A99">
            <w:pPr>
              <w:jc w:val="center"/>
              <w:rPr>
                <w:sz w:val="26"/>
                <w:szCs w:val="26"/>
              </w:rPr>
            </w:pPr>
            <w:r w:rsidRPr="0028047C">
              <w:rPr>
                <w:sz w:val="26"/>
                <w:szCs w:val="26"/>
              </w:rPr>
              <w:t>800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2F4E45D8" w14:textId="77777777" w:rsidR="00CE0AAB" w:rsidRPr="0028047C" w:rsidRDefault="00CE0AAB" w:rsidP="00C84A99">
            <w:pPr>
              <w:jc w:val="center"/>
              <w:rPr>
                <w:sz w:val="26"/>
                <w:szCs w:val="26"/>
              </w:rPr>
            </w:pPr>
          </w:p>
        </w:tc>
      </w:tr>
      <w:tr w:rsidR="0028047C" w:rsidRPr="0028047C" w14:paraId="3028B9BB"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6610E39" w14:textId="77777777" w:rsidR="00CE0AAB" w:rsidRPr="0028047C" w:rsidRDefault="00CE0AA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46B5EAD" w14:textId="77777777" w:rsidR="00CE0AAB" w:rsidRPr="0028047C" w:rsidRDefault="00CE0AAB" w:rsidP="00C84A99">
            <w:pPr>
              <w:rPr>
                <w:sz w:val="26"/>
                <w:szCs w:val="26"/>
              </w:rPr>
            </w:pPr>
            <w:r w:rsidRPr="0028047C">
              <w:rPr>
                <w:sz w:val="26"/>
                <w:szCs w:val="26"/>
              </w:rPr>
              <w:t>Kali Clorua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61BCEA4" w14:textId="77777777" w:rsidR="00CE0AAB" w:rsidRPr="0028047C" w:rsidRDefault="00CE0AA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3D34178" w14:textId="77777777" w:rsidR="00CE0AAB" w:rsidRPr="0028047C" w:rsidRDefault="00CE0AAB" w:rsidP="00C84A99">
            <w:pPr>
              <w:jc w:val="center"/>
              <w:rPr>
                <w:sz w:val="26"/>
                <w:szCs w:val="26"/>
              </w:rPr>
            </w:pPr>
            <w:r w:rsidRPr="0028047C">
              <w:rPr>
                <w:sz w:val="26"/>
                <w:szCs w:val="26"/>
              </w:rPr>
              <w:t>240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4A8374E8" w14:textId="77777777" w:rsidR="00CE0AAB" w:rsidRPr="0028047C" w:rsidRDefault="00CE0AAB" w:rsidP="00C84A99">
            <w:pPr>
              <w:jc w:val="center"/>
              <w:rPr>
                <w:sz w:val="26"/>
                <w:szCs w:val="26"/>
              </w:rPr>
            </w:pPr>
          </w:p>
        </w:tc>
      </w:tr>
      <w:tr w:rsidR="0028047C" w:rsidRPr="0028047C" w14:paraId="328E1BFA"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569FF6C" w14:textId="77777777" w:rsidR="00CE0AAB" w:rsidRPr="0028047C" w:rsidRDefault="00CE0AA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E788675" w14:textId="77777777" w:rsidR="00CE0AAB" w:rsidRPr="0028047C" w:rsidRDefault="00CE0AAB" w:rsidP="00C84A99">
            <w:pPr>
              <w:rPr>
                <w:sz w:val="26"/>
                <w:szCs w:val="26"/>
              </w:rPr>
            </w:pPr>
            <w:r w:rsidRPr="0028047C">
              <w:rPr>
                <w:sz w:val="26"/>
                <w:szCs w:val="26"/>
              </w:rPr>
              <w:t>Vôi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0CB277F" w14:textId="77777777" w:rsidR="00CE0AAB" w:rsidRPr="0028047C" w:rsidRDefault="00CE0AA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CB709AE" w14:textId="77777777" w:rsidR="00CE0AAB" w:rsidRPr="0028047C" w:rsidRDefault="00CE0AAB" w:rsidP="00C84A99">
            <w:pPr>
              <w:jc w:val="center"/>
              <w:rPr>
                <w:sz w:val="26"/>
                <w:szCs w:val="26"/>
              </w:rPr>
            </w:pPr>
            <w:r w:rsidRPr="0028047C">
              <w:rPr>
                <w:sz w:val="26"/>
                <w:szCs w:val="26"/>
              </w:rPr>
              <w:t>500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4FB2A30" w14:textId="77777777" w:rsidR="00CE0AAB" w:rsidRPr="0028047C" w:rsidRDefault="00CE0AAB" w:rsidP="00C84A99">
            <w:pPr>
              <w:jc w:val="center"/>
              <w:rPr>
                <w:sz w:val="26"/>
                <w:szCs w:val="26"/>
              </w:rPr>
            </w:pPr>
          </w:p>
        </w:tc>
      </w:tr>
      <w:tr w:rsidR="0028047C" w:rsidRPr="0028047C" w14:paraId="190F5E8D"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0D40390" w14:textId="77777777" w:rsidR="00CE0AAB" w:rsidRPr="0028047C" w:rsidRDefault="00CE0AA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0997891" w14:textId="77777777" w:rsidR="00CE0AAB" w:rsidRPr="0028047C" w:rsidRDefault="00CE0AAB" w:rsidP="00C84A99">
            <w:pPr>
              <w:rPr>
                <w:sz w:val="26"/>
                <w:szCs w:val="26"/>
              </w:rPr>
            </w:pPr>
            <w:r w:rsidRPr="0028047C">
              <w:rPr>
                <w:sz w:val="26"/>
                <w:szCs w:val="26"/>
              </w:rPr>
              <w:t>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AB31092" w14:textId="77777777" w:rsidR="00CE0AAB" w:rsidRPr="0028047C" w:rsidRDefault="00CE0AAB" w:rsidP="00C84A9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28F65DE" w14:textId="77777777" w:rsidR="00CE0AAB" w:rsidRPr="0028047C" w:rsidRDefault="00CE0AAB" w:rsidP="00C84A9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2243AB4D" w14:textId="77777777" w:rsidR="00CE0AAB" w:rsidRPr="0028047C" w:rsidRDefault="00CE0AAB" w:rsidP="00C84A99">
            <w:pPr>
              <w:jc w:val="center"/>
              <w:rPr>
                <w:sz w:val="26"/>
                <w:szCs w:val="26"/>
              </w:rPr>
            </w:pPr>
          </w:p>
        </w:tc>
      </w:tr>
      <w:tr w:rsidR="0028047C" w:rsidRPr="0028047C" w14:paraId="3EC0D401"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DAAF5D3" w14:textId="77777777" w:rsidR="00CE0AAB" w:rsidRPr="0028047C" w:rsidRDefault="00CE0AA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2A59F1C" w14:textId="77777777" w:rsidR="00CE0AAB" w:rsidRPr="0028047C" w:rsidRDefault="00CE0AAB" w:rsidP="00C84A99">
            <w:pPr>
              <w:rPr>
                <w:sz w:val="26"/>
                <w:szCs w:val="26"/>
              </w:rPr>
            </w:pPr>
            <w:r w:rsidRPr="0028047C">
              <w:rPr>
                <w:sz w:val="26"/>
                <w:szCs w:val="26"/>
              </w:rPr>
              <w:t>- Thuốc trừ cỏ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6D5A799" w14:textId="77777777" w:rsidR="00CE0AAB" w:rsidRPr="0028047C" w:rsidRDefault="00CE0AAB" w:rsidP="00C84A99">
            <w:pPr>
              <w:jc w:val="center"/>
              <w:rPr>
                <w:sz w:val="26"/>
                <w:szCs w:val="26"/>
              </w:rPr>
            </w:pPr>
            <w:r w:rsidRPr="0028047C">
              <w:rPr>
                <w:sz w:val="26"/>
                <w:szCs w:val="26"/>
              </w:rPr>
              <w:t>Kg, lít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D8B7BCA" w14:textId="77777777" w:rsidR="00CE0AAB" w:rsidRPr="0028047C" w:rsidRDefault="00CE0AAB" w:rsidP="00C84A99">
            <w:pPr>
              <w:jc w:val="center"/>
              <w:rPr>
                <w:sz w:val="26"/>
                <w:szCs w:val="26"/>
              </w:rPr>
            </w:pPr>
            <w:r w:rsidRPr="0028047C">
              <w:rPr>
                <w:sz w:val="26"/>
                <w:szCs w:val="26"/>
              </w:rPr>
              <w:t>03</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3B18BABE" w14:textId="77777777" w:rsidR="00CE0AAB" w:rsidRPr="0028047C" w:rsidRDefault="00CE0AAB" w:rsidP="00C84A99">
            <w:pPr>
              <w:jc w:val="center"/>
              <w:rPr>
                <w:sz w:val="26"/>
                <w:szCs w:val="26"/>
              </w:rPr>
            </w:pPr>
          </w:p>
        </w:tc>
      </w:tr>
      <w:tr w:rsidR="0028047C" w:rsidRPr="0028047C" w14:paraId="5C310F13"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692010F" w14:textId="77777777" w:rsidR="00CE0AAB" w:rsidRPr="0028047C" w:rsidRDefault="00CE0AA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A3F55FF" w14:textId="77777777" w:rsidR="00CE0AAB" w:rsidRPr="0028047C" w:rsidRDefault="00CE0AAB" w:rsidP="00C84A99">
            <w:pPr>
              <w:rPr>
                <w:sz w:val="26"/>
                <w:szCs w:val="26"/>
              </w:rPr>
            </w:pPr>
            <w:r w:rsidRPr="0028047C">
              <w:rPr>
                <w:sz w:val="26"/>
                <w:szCs w:val="26"/>
              </w:rPr>
              <w:t>- Trừ sâu bệnh</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D2DE4B" w14:textId="77777777" w:rsidR="00CE0AAB" w:rsidRPr="0028047C" w:rsidRDefault="00CE0AAB" w:rsidP="00C84A99">
            <w:pPr>
              <w:jc w:val="center"/>
              <w:rPr>
                <w:sz w:val="26"/>
                <w:szCs w:val="26"/>
              </w:rPr>
            </w:pPr>
            <w:r w:rsidRPr="0028047C">
              <w:rPr>
                <w:sz w:val="26"/>
                <w:szCs w:val="26"/>
              </w:rPr>
              <w:t>Kg, lít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6A6C819" w14:textId="77777777" w:rsidR="00CE0AAB" w:rsidRPr="0028047C" w:rsidRDefault="00CE0AAB" w:rsidP="00C84A99">
            <w:pPr>
              <w:jc w:val="center"/>
              <w:rPr>
                <w:sz w:val="26"/>
                <w:szCs w:val="26"/>
              </w:rPr>
            </w:pPr>
            <w:r w:rsidRPr="0028047C">
              <w:rPr>
                <w:sz w:val="26"/>
                <w:szCs w:val="26"/>
              </w:rPr>
              <w:t>04</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275753A8" w14:textId="77777777" w:rsidR="00CE0AAB" w:rsidRPr="0028047C" w:rsidRDefault="00CE0AAB" w:rsidP="00C84A99">
            <w:pPr>
              <w:jc w:val="center"/>
              <w:rPr>
                <w:sz w:val="26"/>
                <w:szCs w:val="26"/>
              </w:rPr>
            </w:pPr>
          </w:p>
        </w:tc>
      </w:tr>
      <w:tr w:rsidR="0028047C" w:rsidRPr="0028047C" w14:paraId="1070338B" w14:textId="77777777" w:rsidTr="0058232C">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11C2AD6" w14:textId="77777777" w:rsidR="00CE0AAB" w:rsidRPr="0028047C" w:rsidRDefault="00CE0AAB" w:rsidP="00C84A99">
            <w:pPr>
              <w:jc w:val="center"/>
              <w:rPr>
                <w:sz w:val="26"/>
                <w:szCs w:val="26"/>
              </w:rPr>
            </w:pPr>
            <w:r w:rsidRPr="0028047C">
              <w:rPr>
                <w:sz w:val="26"/>
                <w:szCs w:val="26"/>
                <w:lang w:val="sv-SE"/>
              </w:rPr>
              <w:t>Năm thứ hai</w:t>
            </w:r>
          </w:p>
        </w:tc>
        <w:tc>
          <w:tcPr>
            <w:tcW w:w="3969" w:type="dxa"/>
            <w:tcBorders>
              <w:top w:val="single" w:sz="4" w:space="0" w:color="auto"/>
              <w:left w:val="single" w:sz="4" w:space="0" w:color="auto"/>
              <w:bottom w:val="single" w:sz="4" w:space="0" w:color="auto"/>
              <w:right w:val="single" w:sz="4" w:space="0" w:color="auto"/>
            </w:tcBorders>
          </w:tcPr>
          <w:p w14:paraId="10A432E8" w14:textId="77777777" w:rsidR="00CE0AAB" w:rsidRPr="0028047C" w:rsidRDefault="00CE0AAB" w:rsidP="00C84A99">
            <w:pPr>
              <w:rPr>
                <w:sz w:val="26"/>
                <w:szCs w:val="26"/>
              </w:rPr>
            </w:pPr>
            <w:r w:rsidRPr="0028047C">
              <w:rPr>
                <w:sz w:val="26"/>
                <w:szCs w:val="26"/>
              </w:rPr>
              <w:t>Urê</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41959F" w14:textId="77777777" w:rsidR="00CE0AAB" w:rsidRPr="0028047C" w:rsidRDefault="00CE0AA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D15B61A" w14:textId="77777777" w:rsidR="00CE0AAB" w:rsidRPr="0028047C" w:rsidRDefault="00CE0AAB" w:rsidP="00C84A99">
            <w:pPr>
              <w:jc w:val="center"/>
              <w:rPr>
                <w:sz w:val="26"/>
                <w:szCs w:val="26"/>
              </w:rPr>
            </w:pPr>
            <w:r w:rsidRPr="0028047C">
              <w:rPr>
                <w:sz w:val="26"/>
                <w:szCs w:val="26"/>
              </w:rPr>
              <w:t>400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4F7C5E8" w14:textId="77777777" w:rsidR="00CE0AAB" w:rsidRPr="0028047C" w:rsidRDefault="00CE0AAB" w:rsidP="00C84A99">
            <w:pPr>
              <w:jc w:val="center"/>
              <w:rPr>
                <w:sz w:val="26"/>
                <w:szCs w:val="26"/>
              </w:rPr>
            </w:pPr>
            <w:r w:rsidRPr="0028047C">
              <w:rPr>
                <w:sz w:val="26"/>
                <w:szCs w:val="26"/>
              </w:rPr>
              <w:t> </w:t>
            </w:r>
          </w:p>
        </w:tc>
      </w:tr>
      <w:tr w:rsidR="0028047C" w:rsidRPr="0028047C" w14:paraId="79F41B62"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B76224E"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3E0ED6C3" w14:textId="77777777" w:rsidR="00CE0AAB" w:rsidRPr="0028047C" w:rsidRDefault="00CE0AAB" w:rsidP="00C84A99">
            <w:pPr>
              <w:rPr>
                <w:sz w:val="26"/>
                <w:szCs w:val="26"/>
              </w:rPr>
            </w:pPr>
            <w:r w:rsidRPr="0028047C">
              <w:rPr>
                <w:sz w:val="26"/>
                <w:szCs w:val="26"/>
              </w:rPr>
              <w:t>Lân Supe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51DB2B" w14:textId="77777777" w:rsidR="00CE0AAB" w:rsidRPr="0028047C" w:rsidRDefault="00CE0AA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151E2C8" w14:textId="77777777" w:rsidR="00CE0AAB" w:rsidRPr="0028047C" w:rsidRDefault="00CE0AAB" w:rsidP="00C84A99">
            <w:pPr>
              <w:jc w:val="center"/>
              <w:rPr>
                <w:sz w:val="26"/>
                <w:szCs w:val="26"/>
              </w:rPr>
            </w:pPr>
            <w:r w:rsidRPr="0028047C">
              <w:rPr>
                <w:sz w:val="26"/>
                <w:szCs w:val="26"/>
              </w:rPr>
              <w:t>800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D75C430" w14:textId="77777777" w:rsidR="00CE0AAB" w:rsidRPr="0028047C" w:rsidRDefault="00CE0AAB" w:rsidP="00C84A99">
            <w:pPr>
              <w:jc w:val="center"/>
              <w:rPr>
                <w:sz w:val="26"/>
                <w:szCs w:val="26"/>
              </w:rPr>
            </w:pPr>
          </w:p>
        </w:tc>
      </w:tr>
      <w:tr w:rsidR="0028047C" w:rsidRPr="0028047C" w14:paraId="36C73390"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4CB766A"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2C8A8512" w14:textId="77777777" w:rsidR="00CE0AAB" w:rsidRPr="0028047C" w:rsidRDefault="00CE0AAB" w:rsidP="00C84A99">
            <w:pPr>
              <w:rPr>
                <w:sz w:val="26"/>
                <w:szCs w:val="26"/>
              </w:rPr>
            </w:pPr>
            <w:r w:rsidRPr="0028047C">
              <w:rPr>
                <w:sz w:val="26"/>
                <w:szCs w:val="26"/>
              </w:rPr>
              <w:t>Kali Clorua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1FBEBB" w14:textId="77777777" w:rsidR="00CE0AAB" w:rsidRPr="0028047C" w:rsidRDefault="00CE0AA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1E4F8CE" w14:textId="77777777" w:rsidR="00CE0AAB" w:rsidRPr="0028047C" w:rsidRDefault="00CE0AAB" w:rsidP="00C84A99">
            <w:pPr>
              <w:jc w:val="center"/>
              <w:rPr>
                <w:sz w:val="26"/>
                <w:szCs w:val="26"/>
              </w:rPr>
            </w:pPr>
            <w:r w:rsidRPr="0028047C">
              <w:rPr>
                <w:sz w:val="26"/>
                <w:szCs w:val="26"/>
              </w:rPr>
              <w:t>240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3829CDC1" w14:textId="77777777" w:rsidR="00CE0AAB" w:rsidRPr="0028047C" w:rsidRDefault="00CE0AAB" w:rsidP="00C84A99">
            <w:pPr>
              <w:jc w:val="center"/>
              <w:rPr>
                <w:sz w:val="26"/>
                <w:szCs w:val="26"/>
              </w:rPr>
            </w:pPr>
          </w:p>
        </w:tc>
      </w:tr>
      <w:tr w:rsidR="0028047C" w:rsidRPr="0028047C" w14:paraId="78E33677"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311FBF9"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33FC3F12" w14:textId="77777777" w:rsidR="00CE0AAB" w:rsidRPr="0028047C" w:rsidRDefault="00CE0AAB" w:rsidP="00C84A99">
            <w:pPr>
              <w:rPr>
                <w:sz w:val="26"/>
                <w:szCs w:val="26"/>
              </w:rPr>
            </w:pPr>
            <w:r w:rsidRPr="0028047C">
              <w:rPr>
                <w:sz w:val="26"/>
                <w:szCs w:val="26"/>
              </w:rPr>
              <w:t>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0C778B" w14:textId="77777777" w:rsidR="00CE0AAB" w:rsidRPr="0028047C" w:rsidRDefault="00CE0AAB" w:rsidP="00C84A9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C52FFD0" w14:textId="77777777" w:rsidR="00CE0AAB" w:rsidRPr="0028047C" w:rsidRDefault="00CE0AAB" w:rsidP="00C84A9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272CB331" w14:textId="77777777" w:rsidR="00CE0AAB" w:rsidRPr="0028047C" w:rsidRDefault="00CE0AAB" w:rsidP="00C84A99">
            <w:pPr>
              <w:jc w:val="center"/>
              <w:rPr>
                <w:sz w:val="26"/>
                <w:szCs w:val="26"/>
              </w:rPr>
            </w:pPr>
          </w:p>
        </w:tc>
      </w:tr>
      <w:tr w:rsidR="0028047C" w:rsidRPr="0028047C" w14:paraId="4A83E327"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FAD6100"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796F1AE2" w14:textId="77777777" w:rsidR="00CE0AAB" w:rsidRPr="0028047C" w:rsidRDefault="00CE0AAB" w:rsidP="00C84A99">
            <w:pPr>
              <w:rPr>
                <w:sz w:val="26"/>
                <w:szCs w:val="26"/>
              </w:rPr>
            </w:pPr>
            <w:r w:rsidRPr="0028047C">
              <w:rPr>
                <w:sz w:val="26"/>
                <w:szCs w:val="26"/>
              </w:rPr>
              <w:t>- Thuốc trừ cỏ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66740CB" w14:textId="77777777" w:rsidR="00CE0AAB" w:rsidRPr="0028047C" w:rsidRDefault="00CE0AAB" w:rsidP="00C84A99">
            <w:pPr>
              <w:jc w:val="center"/>
              <w:rPr>
                <w:sz w:val="26"/>
                <w:szCs w:val="26"/>
              </w:rPr>
            </w:pPr>
            <w:r w:rsidRPr="0028047C">
              <w:rPr>
                <w:sz w:val="26"/>
                <w:szCs w:val="26"/>
              </w:rPr>
              <w:t>Kg, lít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22D8CC8" w14:textId="77777777" w:rsidR="00CE0AAB" w:rsidRPr="0028047C" w:rsidRDefault="00CE0AAB" w:rsidP="00C84A99">
            <w:pPr>
              <w:jc w:val="center"/>
              <w:rPr>
                <w:sz w:val="26"/>
                <w:szCs w:val="26"/>
              </w:rPr>
            </w:pPr>
            <w:r w:rsidRPr="0028047C">
              <w:rPr>
                <w:sz w:val="26"/>
                <w:szCs w:val="26"/>
              </w:rPr>
              <w:t>03</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187E90C0" w14:textId="77777777" w:rsidR="00CE0AAB" w:rsidRPr="0028047C" w:rsidRDefault="00CE0AAB" w:rsidP="00C84A99">
            <w:pPr>
              <w:jc w:val="center"/>
              <w:rPr>
                <w:sz w:val="26"/>
                <w:szCs w:val="26"/>
              </w:rPr>
            </w:pPr>
          </w:p>
        </w:tc>
      </w:tr>
      <w:tr w:rsidR="0028047C" w:rsidRPr="0028047C" w14:paraId="7FEB5821"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0AE1AFF"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724E7B94" w14:textId="77777777" w:rsidR="00CE0AAB" w:rsidRPr="0028047C" w:rsidRDefault="00CE0AAB" w:rsidP="00C84A99">
            <w:pPr>
              <w:rPr>
                <w:sz w:val="26"/>
                <w:szCs w:val="26"/>
              </w:rPr>
            </w:pPr>
            <w:r w:rsidRPr="0028047C">
              <w:rPr>
                <w:sz w:val="26"/>
                <w:szCs w:val="26"/>
              </w:rPr>
              <w:t>- Trừ sâu bệnh</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7E7DFE4" w14:textId="77777777" w:rsidR="00CE0AAB" w:rsidRPr="0028047C" w:rsidRDefault="00CE0AAB" w:rsidP="00C84A99">
            <w:pPr>
              <w:jc w:val="center"/>
              <w:rPr>
                <w:sz w:val="26"/>
                <w:szCs w:val="26"/>
              </w:rPr>
            </w:pPr>
            <w:r w:rsidRPr="0028047C">
              <w:rPr>
                <w:sz w:val="26"/>
                <w:szCs w:val="26"/>
              </w:rPr>
              <w:t>Kg, lít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58502E0" w14:textId="77777777" w:rsidR="00CE0AAB" w:rsidRPr="0028047C" w:rsidRDefault="00CE0AAB" w:rsidP="00C84A99">
            <w:pPr>
              <w:jc w:val="center"/>
              <w:rPr>
                <w:sz w:val="26"/>
                <w:szCs w:val="26"/>
              </w:rPr>
            </w:pPr>
            <w:r w:rsidRPr="0028047C">
              <w:rPr>
                <w:sz w:val="26"/>
                <w:szCs w:val="26"/>
              </w:rPr>
              <w:t>04</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7ACC0511" w14:textId="77777777" w:rsidR="00CE0AAB" w:rsidRPr="0028047C" w:rsidRDefault="00CE0AAB" w:rsidP="00C84A99">
            <w:pPr>
              <w:jc w:val="center"/>
              <w:rPr>
                <w:sz w:val="26"/>
                <w:szCs w:val="26"/>
              </w:rPr>
            </w:pPr>
          </w:p>
        </w:tc>
      </w:tr>
      <w:tr w:rsidR="0028047C" w:rsidRPr="0028047C" w14:paraId="0924EC82" w14:textId="77777777" w:rsidTr="0058232C">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2A0ED0B" w14:textId="77777777" w:rsidR="00CE0AAB" w:rsidRPr="0028047C" w:rsidRDefault="00CE0AAB" w:rsidP="00C84A99">
            <w:pPr>
              <w:jc w:val="center"/>
              <w:rPr>
                <w:bCs/>
                <w:sz w:val="26"/>
                <w:szCs w:val="26"/>
              </w:rPr>
            </w:pPr>
            <w:r w:rsidRPr="0028047C">
              <w:rPr>
                <w:bCs/>
                <w:sz w:val="26"/>
                <w:szCs w:val="26"/>
              </w:rPr>
              <w:t xml:space="preserve">Năm thứ ba trở đi </w:t>
            </w:r>
            <w:r w:rsidRPr="0028047C">
              <w:rPr>
                <w:bCs/>
                <w:sz w:val="26"/>
                <w:szCs w:val="26"/>
              </w:rPr>
              <w:lastRenderedPageBreak/>
              <w:t>(kinh doanh)</w:t>
            </w:r>
          </w:p>
        </w:tc>
        <w:tc>
          <w:tcPr>
            <w:tcW w:w="3969" w:type="dxa"/>
            <w:tcBorders>
              <w:top w:val="single" w:sz="4" w:space="0" w:color="auto"/>
              <w:left w:val="single" w:sz="4" w:space="0" w:color="auto"/>
              <w:bottom w:val="single" w:sz="4" w:space="0" w:color="auto"/>
              <w:right w:val="single" w:sz="4" w:space="0" w:color="auto"/>
            </w:tcBorders>
          </w:tcPr>
          <w:p w14:paraId="72B266A1" w14:textId="77777777" w:rsidR="00CE0AAB" w:rsidRPr="0028047C" w:rsidRDefault="00CE0AAB" w:rsidP="00C84A99">
            <w:pPr>
              <w:rPr>
                <w:sz w:val="26"/>
                <w:szCs w:val="26"/>
              </w:rPr>
            </w:pPr>
            <w:r w:rsidRPr="0028047C">
              <w:rPr>
                <w:sz w:val="26"/>
                <w:szCs w:val="26"/>
              </w:rPr>
              <w:lastRenderedPageBreak/>
              <w:t>Phân hữu cơ hoai mục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1183211" w14:textId="77777777" w:rsidR="00CE0AAB" w:rsidRPr="0028047C" w:rsidRDefault="00CE0AAB" w:rsidP="00C84A99">
            <w:pPr>
              <w:jc w:val="center"/>
              <w:rPr>
                <w:sz w:val="26"/>
                <w:szCs w:val="26"/>
              </w:rPr>
            </w:pPr>
            <w:r w:rsidRPr="0028047C">
              <w:rPr>
                <w:sz w:val="26"/>
                <w:szCs w:val="26"/>
              </w:rPr>
              <w:t>Tấn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8457F3B" w14:textId="77777777" w:rsidR="00CE0AAB" w:rsidRPr="0028047C" w:rsidRDefault="00CE0AAB" w:rsidP="00C84A99">
            <w:pPr>
              <w:jc w:val="center"/>
              <w:rPr>
                <w:sz w:val="26"/>
                <w:szCs w:val="26"/>
              </w:rPr>
            </w:pPr>
            <w:r w:rsidRPr="0028047C">
              <w:rPr>
                <w:sz w:val="26"/>
                <w:szCs w:val="26"/>
              </w:rPr>
              <w:t>05</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7D2ED817" w14:textId="77777777" w:rsidR="00CE0AAB" w:rsidRPr="0028047C" w:rsidRDefault="00CE0AAB" w:rsidP="00C84A99">
            <w:pPr>
              <w:jc w:val="center"/>
              <w:rPr>
                <w:sz w:val="26"/>
                <w:szCs w:val="26"/>
              </w:rPr>
            </w:pPr>
          </w:p>
        </w:tc>
      </w:tr>
      <w:tr w:rsidR="0028047C" w:rsidRPr="0028047C" w14:paraId="27CEE722"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891FE55" w14:textId="77777777" w:rsidR="00CE0AAB" w:rsidRPr="0028047C" w:rsidRDefault="00CE0AA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43D6EB2E" w14:textId="77777777" w:rsidR="00CE0AAB" w:rsidRPr="0028047C" w:rsidRDefault="00CE0AAB" w:rsidP="00C84A99">
            <w:pPr>
              <w:rPr>
                <w:sz w:val="26"/>
                <w:szCs w:val="26"/>
              </w:rPr>
            </w:pPr>
            <w:r w:rsidRPr="0028047C">
              <w:rPr>
                <w:sz w:val="26"/>
                <w:szCs w:val="26"/>
              </w:rPr>
              <w:t>Urê</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09178F" w14:textId="77777777" w:rsidR="00CE0AAB" w:rsidRPr="0028047C" w:rsidRDefault="00CE0AA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2D9863E" w14:textId="77777777" w:rsidR="00CE0AAB" w:rsidRPr="0028047C" w:rsidRDefault="00CE0AAB" w:rsidP="00C84A99">
            <w:pPr>
              <w:jc w:val="center"/>
              <w:rPr>
                <w:sz w:val="26"/>
                <w:szCs w:val="26"/>
              </w:rPr>
            </w:pPr>
            <w:r w:rsidRPr="0028047C">
              <w:rPr>
                <w:sz w:val="26"/>
                <w:szCs w:val="26"/>
              </w:rPr>
              <w:t>500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DFFC255" w14:textId="77777777" w:rsidR="00CE0AAB" w:rsidRPr="0028047C" w:rsidRDefault="00CE0AAB" w:rsidP="00C84A99">
            <w:pPr>
              <w:jc w:val="center"/>
              <w:rPr>
                <w:sz w:val="26"/>
                <w:szCs w:val="26"/>
              </w:rPr>
            </w:pPr>
          </w:p>
        </w:tc>
      </w:tr>
      <w:tr w:rsidR="0028047C" w:rsidRPr="0028047C" w14:paraId="3482FE62"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785DC4B" w14:textId="77777777" w:rsidR="00CE0AAB" w:rsidRPr="0028047C" w:rsidRDefault="00CE0AA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7560F406" w14:textId="77777777" w:rsidR="00CE0AAB" w:rsidRPr="0028047C" w:rsidRDefault="00CE0AAB" w:rsidP="00C84A99">
            <w:pPr>
              <w:rPr>
                <w:sz w:val="26"/>
                <w:szCs w:val="26"/>
              </w:rPr>
            </w:pPr>
            <w:r w:rsidRPr="0028047C">
              <w:rPr>
                <w:sz w:val="26"/>
                <w:szCs w:val="26"/>
              </w:rPr>
              <w:t>Lân Supe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37E6EA9" w14:textId="77777777" w:rsidR="00CE0AAB" w:rsidRPr="0028047C" w:rsidRDefault="00CE0AA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4681333" w14:textId="77777777" w:rsidR="00CE0AAB" w:rsidRPr="0028047C" w:rsidRDefault="00CE0AAB" w:rsidP="00C84A99">
            <w:pPr>
              <w:jc w:val="center"/>
              <w:rPr>
                <w:sz w:val="26"/>
                <w:szCs w:val="26"/>
              </w:rPr>
            </w:pPr>
            <w:r w:rsidRPr="0028047C">
              <w:rPr>
                <w:sz w:val="26"/>
                <w:szCs w:val="26"/>
              </w:rPr>
              <w:t>1.000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7B56224" w14:textId="77777777" w:rsidR="00CE0AAB" w:rsidRPr="0028047C" w:rsidRDefault="00CE0AAB" w:rsidP="00C84A99">
            <w:pPr>
              <w:jc w:val="center"/>
              <w:rPr>
                <w:sz w:val="26"/>
                <w:szCs w:val="26"/>
              </w:rPr>
            </w:pPr>
          </w:p>
        </w:tc>
      </w:tr>
      <w:tr w:rsidR="0028047C" w:rsidRPr="0028047C" w14:paraId="7777746C"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065C062" w14:textId="77777777" w:rsidR="00CE0AAB" w:rsidRPr="0028047C" w:rsidRDefault="00CE0AA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7A922DB7" w14:textId="77777777" w:rsidR="00CE0AAB" w:rsidRPr="0028047C" w:rsidRDefault="00CE0AAB" w:rsidP="00C84A99">
            <w:pPr>
              <w:rPr>
                <w:sz w:val="26"/>
                <w:szCs w:val="26"/>
              </w:rPr>
            </w:pPr>
            <w:r w:rsidRPr="0028047C">
              <w:rPr>
                <w:sz w:val="26"/>
                <w:szCs w:val="26"/>
              </w:rPr>
              <w:t>Kali Clorua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F0B592" w14:textId="77777777" w:rsidR="00CE0AAB" w:rsidRPr="0028047C" w:rsidRDefault="00CE0AAB" w:rsidP="00C84A9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172980D" w14:textId="77777777" w:rsidR="00CE0AAB" w:rsidRPr="0028047C" w:rsidRDefault="00CE0AAB" w:rsidP="00C84A99">
            <w:pPr>
              <w:jc w:val="center"/>
              <w:rPr>
                <w:sz w:val="26"/>
                <w:szCs w:val="26"/>
              </w:rPr>
            </w:pPr>
            <w:r w:rsidRPr="0028047C">
              <w:rPr>
                <w:sz w:val="26"/>
                <w:szCs w:val="26"/>
              </w:rPr>
              <w:t>300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144007C9" w14:textId="77777777" w:rsidR="00CE0AAB" w:rsidRPr="0028047C" w:rsidRDefault="00CE0AAB" w:rsidP="00C84A99">
            <w:pPr>
              <w:jc w:val="center"/>
              <w:rPr>
                <w:sz w:val="26"/>
                <w:szCs w:val="26"/>
              </w:rPr>
            </w:pPr>
          </w:p>
        </w:tc>
      </w:tr>
      <w:tr w:rsidR="0028047C" w:rsidRPr="0028047C" w14:paraId="383B08EA"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CBA3B3C" w14:textId="77777777" w:rsidR="00CE0AAB" w:rsidRPr="0028047C" w:rsidRDefault="00CE0AA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4F7F4B22" w14:textId="77777777" w:rsidR="00CE0AAB" w:rsidRPr="0028047C" w:rsidRDefault="00CE0AAB" w:rsidP="00C84A99">
            <w:pPr>
              <w:rPr>
                <w:sz w:val="26"/>
                <w:szCs w:val="26"/>
              </w:rPr>
            </w:pPr>
            <w:r w:rsidRPr="0028047C">
              <w:rPr>
                <w:sz w:val="26"/>
                <w:szCs w:val="26"/>
              </w:rPr>
              <w:t>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1722520" w14:textId="77777777" w:rsidR="00CE0AAB" w:rsidRPr="0028047C" w:rsidRDefault="00CE0AAB" w:rsidP="00C84A9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3072B4B" w14:textId="77777777" w:rsidR="00CE0AAB" w:rsidRPr="0028047C" w:rsidRDefault="00CE0AAB" w:rsidP="00C84A9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7514C0F2" w14:textId="77777777" w:rsidR="00CE0AAB" w:rsidRPr="0028047C" w:rsidRDefault="00CE0AAB" w:rsidP="00C84A99">
            <w:pPr>
              <w:jc w:val="center"/>
              <w:rPr>
                <w:sz w:val="26"/>
                <w:szCs w:val="26"/>
              </w:rPr>
            </w:pPr>
          </w:p>
        </w:tc>
      </w:tr>
      <w:tr w:rsidR="0028047C" w:rsidRPr="0028047C" w14:paraId="361B1BF8"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BD1BC5E" w14:textId="77777777" w:rsidR="00CE0AAB" w:rsidRPr="0028047C" w:rsidRDefault="00CE0AAB" w:rsidP="00C84A99">
            <w:pPr>
              <w:rPr>
                <w:bCs/>
                <w:sz w:val="26"/>
                <w:szCs w:val="26"/>
              </w:rPr>
            </w:pPr>
          </w:p>
        </w:tc>
        <w:tc>
          <w:tcPr>
            <w:tcW w:w="3969" w:type="dxa"/>
            <w:tcBorders>
              <w:top w:val="single" w:sz="4" w:space="0" w:color="auto"/>
              <w:left w:val="single" w:sz="4" w:space="0" w:color="auto"/>
              <w:bottom w:val="single" w:sz="4" w:space="0" w:color="auto"/>
              <w:right w:val="single" w:sz="4" w:space="0" w:color="auto"/>
            </w:tcBorders>
          </w:tcPr>
          <w:p w14:paraId="4834474D" w14:textId="77777777" w:rsidR="00CE0AAB" w:rsidRPr="0028047C" w:rsidRDefault="00CE0AAB" w:rsidP="00C84A99">
            <w:pPr>
              <w:rPr>
                <w:sz w:val="26"/>
                <w:szCs w:val="26"/>
              </w:rPr>
            </w:pPr>
            <w:r w:rsidRPr="0028047C">
              <w:rPr>
                <w:sz w:val="26"/>
                <w:szCs w:val="26"/>
              </w:rPr>
              <w:t>- Trừ sâu bệnh</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8A0370E" w14:textId="77777777" w:rsidR="00CE0AAB" w:rsidRPr="0028047C" w:rsidRDefault="00CE0AAB" w:rsidP="00C84A99">
            <w:pPr>
              <w:jc w:val="center"/>
              <w:rPr>
                <w:sz w:val="26"/>
                <w:szCs w:val="26"/>
              </w:rPr>
            </w:pPr>
            <w:r w:rsidRPr="0028047C">
              <w:rPr>
                <w:sz w:val="26"/>
                <w:szCs w:val="26"/>
              </w:rPr>
              <w:t>Kg, lít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56CE502" w14:textId="77777777" w:rsidR="00CE0AAB" w:rsidRPr="0028047C" w:rsidRDefault="00CE0AAB" w:rsidP="00C84A99">
            <w:pPr>
              <w:jc w:val="center"/>
              <w:rPr>
                <w:sz w:val="26"/>
                <w:szCs w:val="26"/>
              </w:rPr>
            </w:pPr>
            <w:r w:rsidRPr="0028047C">
              <w:rPr>
                <w:sz w:val="26"/>
                <w:szCs w:val="26"/>
              </w:rPr>
              <w:t>05</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4D9A5E29" w14:textId="77777777" w:rsidR="00CE0AAB" w:rsidRPr="0028047C" w:rsidRDefault="00CE0AAB" w:rsidP="00C84A99">
            <w:pPr>
              <w:jc w:val="center"/>
              <w:rPr>
                <w:sz w:val="26"/>
                <w:szCs w:val="26"/>
              </w:rPr>
            </w:pPr>
          </w:p>
        </w:tc>
      </w:tr>
      <w:tr w:rsidR="0028047C" w:rsidRPr="0028047C" w14:paraId="27828C89" w14:textId="77777777" w:rsidTr="0058232C">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490CC11A" w14:textId="77777777" w:rsidR="00CE0AAB" w:rsidRPr="0028047C" w:rsidRDefault="00CE0AAB" w:rsidP="00C84A99">
            <w:pPr>
              <w:jc w:val="center"/>
              <w:rPr>
                <w:b/>
                <w:bCs/>
                <w:sz w:val="26"/>
                <w:szCs w:val="26"/>
              </w:rPr>
            </w:pPr>
            <w:r w:rsidRPr="0028047C">
              <w:rPr>
                <w:b/>
                <w:bCs/>
                <w:sz w:val="26"/>
                <w:szCs w:val="26"/>
              </w:rPr>
              <w:t>II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958CB47" w14:textId="77777777" w:rsidR="00CE0AAB" w:rsidRPr="0028047C" w:rsidRDefault="00CE0AAB" w:rsidP="00C84A99">
            <w:pPr>
              <w:rPr>
                <w:b/>
                <w:bCs/>
                <w:sz w:val="26"/>
                <w:szCs w:val="26"/>
              </w:rPr>
            </w:pPr>
            <w:r w:rsidRPr="0028047C">
              <w:rPr>
                <w:b/>
                <w:bCs/>
                <w:sz w:val="26"/>
                <w:szCs w:val="26"/>
              </w:rPr>
              <w:t>Định mức lao động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7B2B8D" w14:textId="77777777" w:rsidR="00CE0AAB" w:rsidRPr="0028047C" w:rsidRDefault="00CE0AAB" w:rsidP="00C84A99">
            <w:pPr>
              <w:jc w:val="center"/>
              <w:rPr>
                <w:b/>
                <w:bCs/>
                <w:sz w:val="26"/>
                <w:szCs w:val="26"/>
              </w:rPr>
            </w:pPr>
            <w:r w:rsidRPr="0028047C">
              <w:rPr>
                <w:b/>
                <w:bCs/>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6428202" w14:textId="77777777" w:rsidR="00CE0AAB" w:rsidRPr="0028047C" w:rsidRDefault="00CE0AAB" w:rsidP="00C84A99">
            <w:pPr>
              <w:jc w:val="center"/>
              <w:rPr>
                <w:b/>
                <w:bCs/>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0827301" w14:textId="77777777" w:rsidR="00CE0AAB" w:rsidRPr="0028047C" w:rsidRDefault="00CE0AAB" w:rsidP="00C84A99">
            <w:pPr>
              <w:jc w:val="center"/>
              <w:rPr>
                <w:b/>
                <w:bCs/>
                <w:sz w:val="26"/>
                <w:szCs w:val="26"/>
              </w:rPr>
            </w:pPr>
            <w:r w:rsidRPr="0028047C">
              <w:rPr>
                <w:b/>
                <w:bCs/>
                <w:sz w:val="26"/>
                <w:szCs w:val="26"/>
              </w:rPr>
              <w:t> </w:t>
            </w:r>
          </w:p>
        </w:tc>
      </w:tr>
      <w:tr w:rsidR="0028047C" w:rsidRPr="0028047C" w14:paraId="7AC9FE6C" w14:textId="77777777" w:rsidTr="0058232C">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6562CD3" w14:textId="77777777" w:rsidR="00CE0AAB" w:rsidRPr="0028047C" w:rsidRDefault="00CE0AAB" w:rsidP="00C84A99">
            <w:pPr>
              <w:pStyle w:val="NormalWeb"/>
              <w:spacing w:before="0" w:beforeAutospacing="0" w:after="0" w:afterAutospacing="0"/>
              <w:jc w:val="center"/>
              <w:rPr>
                <w:sz w:val="26"/>
                <w:szCs w:val="26"/>
              </w:rPr>
            </w:pPr>
            <w:r w:rsidRPr="0028047C">
              <w:rPr>
                <w:sz w:val="26"/>
                <w:szCs w:val="26"/>
              </w:rPr>
              <w:t>Năm thứ nhất</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30283D0" w14:textId="77777777" w:rsidR="00CE0AAB" w:rsidRPr="0028047C" w:rsidRDefault="00CE0AAB" w:rsidP="00C84A99">
            <w:pPr>
              <w:rPr>
                <w:sz w:val="26"/>
                <w:szCs w:val="26"/>
              </w:rPr>
            </w:pPr>
            <w:r w:rsidRPr="0028047C">
              <w:rPr>
                <w:sz w:val="26"/>
                <w:szCs w:val="26"/>
              </w:rPr>
              <w:t>1. Làm đất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287ACF6" w14:textId="77777777" w:rsidR="00CE0AAB" w:rsidRPr="0028047C" w:rsidRDefault="00CE0AAB" w:rsidP="00C84A9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A033082" w14:textId="77777777" w:rsidR="00CE0AAB" w:rsidRPr="0028047C" w:rsidRDefault="00CE0AAB" w:rsidP="00C84A9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768CE95" w14:textId="77777777" w:rsidR="00CE0AAB" w:rsidRPr="0028047C" w:rsidRDefault="00CE0AAB" w:rsidP="00C84A99">
            <w:pPr>
              <w:jc w:val="both"/>
              <w:rPr>
                <w:sz w:val="26"/>
                <w:szCs w:val="26"/>
              </w:rPr>
            </w:pPr>
            <w:r w:rsidRPr="0028047C">
              <w:rPr>
                <w:sz w:val="26"/>
                <w:szCs w:val="26"/>
              </w:rPr>
              <w:t> </w:t>
            </w:r>
          </w:p>
        </w:tc>
      </w:tr>
      <w:tr w:rsidR="0028047C" w:rsidRPr="0028047C" w14:paraId="689F6B92"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2325C56"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10D26AF" w14:textId="77777777" w:rsidR="00CE0AAB" w:rsidRPr="0028047C" w:rsidRDefault="00CE0AAB" w:rsidP="00C84A99">
            <w:pPr>
              <w:jc w:val="both"/>
              <w:rPr>
                <w:sz w:val="26"/>
                <w:szCs w:val="26"/>
              </w:rPr>
            </w:pPr>
            <w:r w:rsidRPr="0028047C">
              <w:rPr>
                <w:sz w:val="26"/>
                <w:szCs w:val="26"/>
              </w:rPr>
              <w:t>- Chuẩn bị đất trồng, phát dọn thực bì</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91E072" w14:textId="77777777" w:rsidR="00CE0AAB" w:rsidRPr="0028047C" w:rsidRDefault="00CE0AA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75C12DC" w14:textId="77777777" w:rsidR="00CE0AAB" w:rsidRPr="0028047C" w:rsidRDefault="00CE0AAB" w:rsidP="00C84A99">
            <w:pPr>
              <w:jc w:val="center"/>
              <w:rPr>
                <w:sz w:val="26"/>
                <w:szCs w:val="26"/>
              </w:rPr>
            </w:pPr>
            <w:r w:rsidRPr="0028047C">
              <w:rPr>
                <w:sz w:val="26"/>
                <w:szCs w:val="26"/>
              </w:rPr>
              <w:t>12</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24C6A86" w14:textId="77777777" w:rsidR="00CE0AAB" w:rsidRPr="0028047C" w:rsidRDefault="00CE0AAB" w:rsidP="00C84A99">
            <w:pPr>
              <w:jc w:val="both"/>
              <w:rPr>
                <w:sz w:val="26"/>
                <w:szCs w:val="26"/>
              </w:rPr>
            </w:pPr>
          </w:p>
        </w:tc>
      </w:tr>
      <w:tr w:rsidR="0028047C" w:rsidRPr="0028047C" w14:paraId="24908B0B"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6EEB886"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F29C984" w14:textId="77777777" w:rsidR="00CE0AAB" w:rsidRPr="0028047C" w:rsidRDefault="00CE0AAB" w:rsidP="00C84A99">
            <w:pPr>
              <w:jc w:val="both"/>
              <w:rPr>
                <w:sz w:val="26"/>
                <w:szCs w:val="26"/>
              </w:rPr>
            </w:pPr>
            <w:r w:rsidRPr="0028047C">
              <w:rPr>
                <w:sz w:val="26"/>
                <w:szCs w:val="26"/>
              </w:rPr>
              <w:t>- Thiết kế phóng lô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124A8D2" w14:textId="77777777" w:rsidR="00CE0AAB" w:rsidRPr="0028047C" w:rsidRDefault="00CE0AAB" w:rsidP="00C84A99">
            <w:pPr>
              <w:jc w:val="center"/>
              <w:rPr>
                <w:sz w:val="26"/>
                <w:szCs w:val="26"/>
              </w:rPr>
            </w:pPr>
            <w:r w:rsidRPr="0028047C">
              <w:rPr>
                <w:sz w:val="26"/>
                <w:szCs w:val="26"/>
              </w:rPr>
              <w:t>Công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66D27ED" w14:textId="77777777" w:rsidR="00CE0AAB" w:rsidRPr="0028047C" w:rsidRDefault="00CE0AAB" w:rsidP="00C84A99">
            <w:pPr>
              <w:jc w:val="center"/>
              <w:rPr>
                <w:sz w:val="26"/>
                <w:szCs w:val="26"/>
              </w:rPr>
            </w:pPr>
            <w:r w:rsidRPr="0028047C">
              <w:rPr>
                <w:sz w:val="26"/>
                <w:szCs w:val="26"/>
              </w:rPr>
              <w:t>2</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64A18C4E" w14:textId="77777777" w:rsidR="00CE0AAB" w:rsidRPr="0028047C" w:rsidRDefault="00CE0AAB" w:rsidP="00C84A99">
            <w:pPr>
              <w:jc w:val="both"/>
              <w:rPr>
                <w:sz w:val="26"/>
                <w:szCs w:val="26"/>
              </w:rPr>
            </w:pPr>
          </w:p>
        </w:tc>
      </w:tr>
      <w:tr w:rsidR="0028047C" w:rsidRPr="0028047C" w14:paraId="0E33DEA3"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832DE64"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28A816A" w14:textId="77777777" w:rsidR="00CE0AAB" w:rsidRPr="0028047C" w:rsidRDefault="00CE0AAB" w:rsidP="00C84A99">
            <w:pPr>
              <w:jc w:val="both"/>
              <w:rPr>
                <w:sz w:val="26"/>
                <w:szCs w:val="26"/>
              </w:rPr>
            </w:pPr>
            <w:r w:rsidRPr="0028047C">
              <w:rPr>
                <w:sz w:val="26"/>
                <w:szCs w:val="26"/>
              </w:rPr>
              <w:t xml:space="preserve">- Đào hố (60cm x 60cm x 60cm)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93863E" w14:textId="77777777" w:rsidR="00CE0AAB" w:rsidRPr="0028047C" w:rsidRDefault="00CE0AAB" w:rsidP="00C84A9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491BDFB" w14:textId="77777777" w:rsidR="00CE0AAB" w:rsidRPr="0028047C" w:rsidRDefault="00CE0AAB" w:rsidP="00C84A9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6322EA2" w14:textId="77777777" w:rsidR="00CE0AAB" w:rsidRPr="0028047C" w:rsidRDefault="00CE0AAB" w:rsidP="00C84A99">
            <w:pPr>
              <w:jc w:val="both"/>
              <w:rPr>
                <w:sz w:val="26"/>
                <w:szCs w:val="26"/>
              </w:rPr>
            </w:pPr>
          </w:p>
        </w:tc>
      </w:tr>
      <w:tr w:rsidR="0028047C" w:rsidRPr="0028047C" w14:paraId="3D2BB01B"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6F0C843"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E3FA343" w14:textId="77777777" w:rsidR="00CE0AAB" w:rsidRPr="0028047C" w:rsidRDefault="00CE0AAB" w:rsidP="00C84A99">
            <w:pPr>
              <w:jc w:val="both"/>
              <w:rPr>
                <w:sz w:val="26"/>
                <w:szCs w:val="26"/>
              </w:rPr>
            </w:pPr>
            <w:r w:rsidRPr="0028047C">
              <w:rPr>
                <w:sz w:val="26"/>
                <w:szCs w:val="26"/>
              </w:rPr>
              <w:t>+ Thủ Công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3A66EAA0" w14:textId="77777777" w:rsidR="00CE0AAB" w:rsidRPr="0028047C" w:rsidRDefault="00CE0AA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943D930" w14:textId="77777777" w:rsidR="00CE0AAB" w:rsidRPr="0028047C" w:rsidRDefault="00CE0AAB" w:rsidP="00C84A99">
            <w:pPr>
              <w:jc w:val="center"/>
              <w:rPr>
                <w:sz w:val="26"/>
                <w:szCs w:val="26"/>
              </w:rPr>
            </w:pPr>
            <w:r w:rsidRPr="0028047C">
              <w:rPr>
                <w:sz w:val="26"/>
                <w:szCs w:val="26"/>
              </w:rPr>
              <w:t>22</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5AEFD0D7" w14:textId="77777777" w:rsidR="00CE0AAB" w:rsidRPr="0028047C" w:rsidRDefault="00CE0AAB" w:rsidP="00C84A99">
            <w:pPr>
              <w:jc w:val="both"/>
              <w:rPr>
                <w:sz w:val="26"/>
                <w:szCs w:val="26"/>
              </w:rPr>
            </w:pPr>
          </w:p>
        </w:tc>
      </w:tr>
      <w:tr w:rsidR="0028047C" w:rsidRPr="0028047C" w14:paraId="71B65625"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00FDA25"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B308B38" w14:textId="77777777" w:rsidR="00CE0AAB" w:rsidRPr="0028047C" w:rsidRDefault="00CE0AAB" w:rsidP="00C84A99">
            <w:pPr>
              <w:jc w:val="both"/>
              <w:rPr>
                <w:sz w:val="26"/>
                <w:szCs w:val="26"/>
              </w:rPr>
            </w:pPr>
            <w:r w:rsidRPr="0028047C">
              <w:rPr>
                <w:sz w:val="26"/>
                <w:szCs w:val="26"/>
              </w:rPr>
              <w:t>+ Máy</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059ABA6" w14:textId="77777777" w:rsidR="00CE0AAB" w:rsidRPr="0028047C" w:rsidRDefault="00CE0AAB" w:rsidP="00C84A99">
            <w:pPr>
              <w:jc w:val="center"/>
              <w:rPr>
                <w:sz w:val="26"/>
                <w:szCs w:val="26"/>
              </w:rPr>
            </w:pPr>
            <w:r w:rsidRPr="0028047C">
              <w:rPr>
                <w:sz w:val="26"/>
                <w:szCs w:val="26"/>
              </w:rPr>
              <w:t>Ca máy</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B1AE402" w14:textId="77777777" w:rsidR="00CE0AAB" w:rsidRPr="0028047C" w:rsidRDefault="00CE0AAB" w:rsidP="00C84A99">
            <w:pPr>
              <w:jc w:val="center"/>
              <w:rPr>
                <w:sz w:val="26"/>
                <w:szCs w:val="26"/>
              </w:rPr>
            </w:pPr>
            <w:r w:rsidRPr="0028047C">
              <w:rPr>
                <w:sz w:val="26"/>
                <w:szCs w:val="26"/>
              </w:rPr>
              <w:t>0,5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1A9FF5D" w14:textId="77777777" w:rsidR="00CE0AAB" w:rsidRPr="0028047C" w:rsidRDefault="00CE0AAB" w:rsidP="00C84A99">
            <w:pPr>
              <w:jc w:val="both"/>
              <w:rPr>
                <w:sz w:val="26"/>
                <w:szCs w:val="26"/>
              </w:rPr>
            </w:pPr>
          </w:p>
        </w:tc>
      </w:tr>
      <w:tr w:rsidR="0028047C" w:rsidRPr="0028047C" w14:paraId="31C25490"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B13AE98"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D1DEAD7" w14:textId="77777777" w:rsidR="00CE0AAB" w:rsidRPr="0028047C" w:rsidRDefault="00CE0AAB" w:rsidP="00C84A99">
            <w:pPr>
              <w:jc w:val="both"/>
              <w:rPr>
                <w:sz w:val="26"/>
                <w:szCs w:val="26"/>
              </w:rPr>
            </w:pPr>
            <w:r w:rsidRPr="0028047C">
              <w:rPr>
                <w:sz w:val="26"/>
                <w:szCs w:val="26"/>
              </w:rPr>
              <w:t xml:space="preserve">2. Trồng cây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C70A0E" w14:textId="77777777" w:rsidR="00CE0AAB" w:rsidRPr="0028047C" w:rsidRDefault="00CE0AAB" w:rsidP="00C84A99">
            <w:pPr>
              <w:jc w:val="center"/>
              <w:rPr>
                <w:sz w:val="26"/>
                <w:szCs w:val="26"/>
              </w:rPr>
            </w:pPr>
            <w:r w:rsidRPr="0028047C">
              <w:rPr>
                <w:sz w:val="26"/>
                <w:szCs w:val="26"/>
              </w:rPr>
              <w:t>Công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1D98DA8" w14:textId="77777777" w:rsidR="00CE0AAB" w:rsidRPr="0028047C" w:rsidRDefault="00CE0AAB" w:rsidP="00C84A99">
            <w:pPr>
              <w:jc w:val="center"/>
              <w:rPr>
                <w:sz w:val="26"/>
                <w:szCs w:val="26"/>
              </w:rPr>
            </w:pPr>
            <w:r w:rsidRPr="0028047C">
              <w:rPr>
                <w:sz w:val="26"/>
                <w:szCs w:val="26"/>
              </w:rPr>
              <w:t>10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21C4651" w14:textId="77777777" w:rsidR="00CE0AAB" w:rsidRPr="0028047C" w:rsidRDefault="00CE0AAB" w:rsidP="00C84A99">
            <w:pPr>
              <w:jc w:val="both"/>
              <w:rPr>
                <w:sz w:val="26"/>
                <w:szCs w:val="26"/>
              </w:rPr>
            </w:pPr>
          </w:p>
        </w:tc>
      </w:tr>
      <w:tr w:rsidR="0028047C" w:rsidRPr="0028047C" w14:paraId="3BBB5316"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732E891"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710A465" w14:textId="77777777" w:rsidR="00CE0AAB" w:rsidRPr="0028047C" w:rsidRDefault="00CE0AAB" w:rsidP="00C84A99">
            <w:pPr>
              <w:jc w:val="both"/>
              <w:rPr>
                <w:sz w:val="26"/>
                <w:szCs w:val="26"/>
              </w:rPr>
            </w:pPr>
            <w:r w:rsidRPr="0028047C">
              <w:rPr>
                <w:sz w:val="26"/>
                <w:szCs w:val="26"/>
              </w:rPr>
              <w:t>3. Chăm sóc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47F867D" w14:textId="77777777" w:rsidR="00CE0AAB" w:rsidRPr="0028047C" w:rsidRDefault="00CE0AAB" w:rsidP="00C84A9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B575469" w14:textId="77777777" w:rsidR="00CE0AAB" w:rsidRPr="0028047C" w:rsidRDefault="00CE0AAB" w:rsidP="00C84A9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04E024F" w14:textId="77777777" w:rsidR="00CE0AAB" w:rsidRPr="0028047C" w:rsidRDefault="00CE0AAB" w:rsidP="00C84A99">
            <w:pPr>
              <w:jc w:val="both"/>
              <w:rPr>
                <w:sz w:val="26"/>
                <w:szCs w:val="26"/>
              </w:rPr>
            </w:pPr>
          </w:p>
        </w:tc>
      </w:tr>
      <w:tr w:rsidR="0028047C" w:rsidRPr="0028047C" w14:paraId="0B4A0945"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C6F4A49"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4819D72" w14:textId="77777777" w:rsidR="00CE0AAB" w:rsidRPr="0028047C" w:rsidRDefault="00CE0AAB" w:rsidP="00C84A99">
            <w:pPr>
              <w:jc w:val="both"/>
              <w:rPr>
                <w:sz w:val="26"/>
                <w:szCs w:val="26"/>
              </w:rPr>
            </w:pPr>
            <w:r w:rsidRPr="0028047C">
              <w:rPr>
                <w:sz w:val="26"/>
                <w:szCs w:val="26"/>
              </w:rPr>
              <w:t>- Bón phân, lấp đất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8210D5" w14:textId="77777777" w:rsidR="00CE0AAB" w:rsidRPr="0028047C" w:rsidRDefault="00CE0AA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7CC7CF1" w14:textId="77777777" w:rsidR="00CE0AAB" w:rsidRPr="0028047C" w:rsidRDefault="00CE0AAB" w:rsidP="00C84A99">
            <w:pPr>
              <w:jc w:val="center"/>
              <w:rPr>
                <w:sz w:val="26"/>
                <w:szCs w:val="26"/>
              </w:rPr>
            </w:pPr>
            <w:r w:rsidRPr="0028047C">
              <w:rPr>
                <w:sz w:val="26"/>
                <w:szCs w:val="26"/>
              </w:rPr>
              <w:t>8</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AE200EB" w14:textId="77777777" w:rsidR="00CE0AAB" w:rsidRPr="0028047C" w:rsidRDefault="00CE0AAB" w:rsidP="00C84A99">
            <w:pPr>
              <w:jc w:val="both"/>
              <w:rPr>
                <w:sz w:val="26"/>
                <w:szCs w:val="26"/>
              </w:rPr>
            </w:pPr>
          </w:p>
        </w:tc>
      </w:tr>
      <w:tr w:rsidR="0028047C" w:rsidRPr="0028047C" w14:paraId="76810625"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2526400"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DD315DD" w14:textId="77777777" w:rsidR="00CE0AAB" w:rsidRPr="0028047C" w:rsidRDefault="00CE0AAB" w:rsidP="00C84A99">
            <w:pPr>
              <w:jc w:val="both"/>
              <w:rPr>
                <w:sz w:val="26"/>
                <w:szCs w:val="26"/>
              </w:rPr>
            </w:pPr>
            <w:r w:rsidRPr="0028047C">
              <w:rPr>
                <w:sz w:val="26"/>
                <w:szCs w:val="26"/>
              </w:rPr>
              <w:t>- Chăm sóc, làm cỏ, tưới tiêu,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FA8C29" w14:textId="77777777" w:rsidR="00CE0AAB" w:rsidRPr="0028047C" w:rsidRDefault="00CE0AA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7DFE8AC" w14:textId="77777777" w:rsidR="00CE0AAB" w:rsidRPr="0028047C" w:rsidRDefault="00CE0AAB" w:rsidP="00C84A99">
            <w:pPr>
              <w:jc w:val="center"/>
              <w:rPr>
                <w:sz w:val="26"/>
                <w:szCs w:val="26"/>
              </w:rPr>
            </w:pPr>
            <w:r w:rsidRPr="0028047C">
              <w:rPr>
                <w:sz w:val="26"/>
                <w:szCs w:val="26"/>
              </w:rPr>
              <w:t>45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3EDD7EB" w14:textId="77777777" w:rsidR="00CE0AAB" w:rsidRPr="0028047C" w:rsidRDefault="00CE0AAB" w:rsidP="00C84A99">
            <w:pPr>
              <w:jc w:val="both"/>
              <w:rPr>
                <w:sz w:val="26"/>
                <w:szCs w:val="26"/>
              </w:rPr>
            </w:pPr>
          </w:p>
        </w:tc>
      </w:tr>
      <w:tr w:rsidR="0028047C" w:rsidRPr="0028047C" w14:paraId="5F0E4D71"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ED5A6FC"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57400F6" w14:textId="77777777" w:rsidR="00CE0AAB" w:rsidRPr="0028047C" w:rsidRDefault="00CE0AAB" w:rsidP="00C84A99">
            <w:pPr>
              <w:jc w:val="both"/>
              <w:rPr>
                <w:sz w:val="26"/>
                <w:szCs w:val="26"/>
              </w:rPr>
            </w:pPr>
            <w:r w:rsidRPr="0028047C">
              <w:rPr>
                <w:sz w:val="26"/>
                <w:szCs w:val="26"/>
              </w:rPr>
              <w:t>- Phun 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55E163" w14:textId="77777777" w:rsidR="00CE0AAB" w:rsidRPr="0028047C" w:rsidRDefault="00CE0AAB" w:rsidP="00C84A99">
            <w:pPr>
              <w:jc w:val="center"/>
              <w:rPr>
                <w:sz w:val="26"/>
                <w:szCs w:val="26"/>
              </w:rPr>
            </w:pPr>
            <w:r w:rsidRPr="0028047C">
              <w:rPr>
                <w:sz w:val="26"/>
                <w:szCs w:val="26"/>
              </w:rPr>
              <w:t> 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FB49544" w14:textId="77777777" w:rsidR="00CE0AAB" w:rsidRPr="0028047C" w:rsidRDefault="00CE0AAB" w:rsidP="00C84A99">
            <w:pPr>
              <w:jc w:val="center"/>
              <w:rPr>
                <w:sz w:val="26"/>
                <w:szCs w:val="26"/>
              </w:rPr>
            </w:pPr>
            <w:r w:rsidRPr="0028047C">
              <w:rPr>
                <w:sz w:val="26"/>
                <w:szCs w:val="26"/>
              </w:rPr>
              <w:t>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DCF26C0" w14:textId="77777777" w:rsidR="00CE0AAB" w:rsidRPr="0028047C" w:rsidRDefault="00CE0AAB" w:rsidP="00C84A99">
            <w:pPr>
              <w:jc w:val="both"/>
              <w:rPr>
                <w:sz w:val="26"/>
                <w:szCs w:val="26"/>
              </w:rPr>
            </w:pPr>
          </w:p>
        </w:tc>
      </w:tr>
      <w:tr w:rsidR="0028047C" w:rsidRPr="0028047C" w14:paraId="2EF369BB"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2BDE302"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9BAA057" w14:textId="77777777" w:rsidR="00CE0AAB" w:rsidRPr="0028047C" w:rsidRDefault="00CE0AAB" w:rsidP="00C84A99">
            <w:pPr>
              <w:jc w:val="both"/>
              <w:rPr>
                <w:sz w:val="26"/>
                <w:szCs w:val="26"/>
              </w:rPr>
            </w:pPr>
            <w:r w:rsidRPr="0028047C">
              <w:rPr>
                <w:sz w:val="26"/>
                <w:szCs w:val="26"/>
              </w:rPr>
              <w:t>4. Vận chuyển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A5F090" w14:textId="77777777" w:rsidR="00CE0AAB" w:rsidRPr="0028047C" w:rsidRDefault="00CE0AAB" w:rsidP="00C84A9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40A9EAE" w14:textId="77777777" w:rsidR="00CE0AAB" w:rsidRPr="0028047C" w:rsidRDefault="00CE0AAB" w:rsidP="00C84A9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76762EEE" w14:textId="77777777" w:rsidR="00CE0AAB" w:rsidRPr="0028047C" w:rsidRDefault="00CE0AAB" w:rsidP="00C84A99">
            <w:pPr>
              <w:jc w:val="both"/>
              <w:rPr>
                <w:sz w:val="26"/>
                <w:szCs w:val="26"/>
              </w:rPr>
            </w:pPr>
          </w:p>
        </w:tc>
      </w:tr>
      <w:tr w:rsidR="0028047C" w:rsidRPr="0028047C" w14:paraId="4B88D56D"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B2BFBC8"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167011E" w14:textId="77777777" w:rsidR="00CE0AAB" w:rsidRPr="0028047C" w:rsidRDefault="00CE0AAB" w:rsidP="00C84A99">
            <w:pPr>
              <w:jc w:val="both"/>
              <w:rPr>
                <w:sz w:val="26"/>
                <w:szCs w:val="26"/>
              </w:rPr>
            </w:pPr>
            <w:r w:rsidRPr="0028047C">
              <w:rPr>
                <w:sz w:val="26"/>
                <w:szCs w:val="26"/>
              </w:rPr>
              <w:t>- Phân bón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7A2D775" w14:textId="77777777" w:rsidR="00CE0AAB" w:rsidRPr="0028047C" w:rsidRDefault="00CE0AAB" w:rsidP="00C84A99">
            <w:pPr>
              <w:jc w:val="center"/>
              <w:rPr>
                <w:sz w:val="26"/>
                <w:szCs w:val="26"/>
              </w:rPr>
            </w:pPr>
            <w:r w:rsidRPr="0028047C">
              <w:rPr>
                <w:sz w:val="22"/>
                <w:szCs w:val="26"/>
              </w:rPr>
              <w:t>Tấn x km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D306B35" w14:textId="77777777" w:rsidR="00CE0AAB" w:rsidRPr="0028047C" w:rsidRDefault="00CE0AAB" w:rsidP="00C84A99">
            <w:pPr>
              <w:jc w:val="center"/>
              <w:rPr>
                <w:sz w:val="26"/>
                <w:szCs w:val="26"/>
              </w:rPr>
            </w:pPr>
            <w:r w:rsidRPr="0028047C">
              <w:rPr>
                <w:sz w:val="26"/>
                <w:szCs w:val="26"/>
              </w:rPr>
              <w:t>7,94</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58DC9F0" w14:textId="77777777" w:rsidR="00CE0AAB" w:rsidRPr="0028047C" w:rsidRDefault="00CE0AAB" w:rsidP="00C84A99">
            <w:pPr>
              <w:jc w:val="both"/>
              <w:rPr>
                <w:sz w:val="26"/>
                <w:szCs w:val="26"/>
              </w:rPr>
            </w:pPr>
          </w:p>
        </w:tc>
      </w:tr>
      <w:tr w:rsidR="0028047C" w:rsidRPr="0028047C" w14:paraId="27129DB2"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B709D40"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A4D7440" w14:textId="77777777" w:rsidR="00CE0AAB" w:rsidRPr="0028047C" w:rsidRDefault="00CE0AAB" w:rsidP="00C84A99">
            <w:pPr>
              <w:jc w:val="both"/>
              <w:rPr>
                <w:sz w:val="26"/>
                <w:szCs w:val="26"/>
              </w:rPr>
            </w:pPr>
            <w:r w:rsidRPr="0028047C">
              <w:rPr>
                <w:sz w:val="26"/>
                <w:szCs w:val="26"/>
              </w:rPr>
              <w:t>- Cây giống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71601D" w14:textId="77777777" w:rsidR="00CE0AAB" w:rsidRPr="0028047C" w:rsidRDefault="00CE0AAB" w:rsidP="00C84A99">
            <w:pPr>
              <w:jc w:val="center"/>
              <w:rPr>
                <w:sz w:val="26"/>
                <w:szCs w:val="26"/>
              </w:rPr>
            </w:pPr>
            <w:r w:rsidRPr="0028047C">
              <w:rPr>
                <w:sz w:val="22"/>
                <w:szCs w:val="26"/>
              </w:rPr>
              <w:t>Tấn x km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0812077" w14:textId="77777777" w:rsidR="00CE0AAB" w:rsidRPr="0028047C" w:rsidRDefault="00CE0AAB" w:rsidP="00C84A99">
            <w:pPr>
              <w:jc w:val="center"/>
              <w:rPr>
                <w:sz w:val="26"/>
                <w:szCs w:val="26"/>
              </w:rPr>
            </w:pPr>
            <w:r w:rsidRPr="0028047C">
              <w:rPr>
                <w:sz w:val="26"/>
                <w:szCs w:val="26"/>
              </w:rPr>
              <w:t>0,1</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4C7263C" w14:textId="77777777" w:rsidR="00CE0AAB" w:rsidRPr="0028047C" w:rsidRDefault="00CE0AAB" w:rsidP="00C84A99">
            <w:pPr>
              <w:jc w:val="both"/>
              <w:rPr>
                <w:sz w:val="26"/>
                <w:szCs w:val="26"/>
              </w:rPr>
            </w:pPr>
          </w:p>
        </w:tc>
      </w:tr>
      <w:tr w:rsidR="0028047C" w:rsidRPr="0028047C" w14:paraId="1E53F4AA" w14:textId="77777777" w:rsidTr="0058232C">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0387D99" w14:textId="77777777" w:rsidR="00CE0AAB" w:rsidRPr="0028047C" w:rsidRDefault="00CE0AAB" w:rsidP="00C84A99">
            <w:pPr>
              <w:pStyle w:val="NormalWeb"/>
              <w:spacing w:before="0" w:beforeAutospacing="0" w:after="0" w:afterAutospacing="0"/>
              <w:jc w:val="center"/>
              <w:rPr>
                <w:sz w:val="26"/>
                <w:szCs w:val="26"/>
              </w:rPr>
            </w:pPr>
            <w:r w:rsidRPr="0028047C">
              <w:rPr>
                <w:sz w:val="26"/>
                <w:szCs w:val="26"/>
              </w:rPr>
              <w:t>Năm thứ 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2371871" w14:textId="77777777" w:rsidR="00CE0AAB" w:rsidRPr="0028047C" w:rsidRDefault="00CE0AAB" w:rsidP="00C84A99">
            <w:pPr>
              <w:rPr>
                <w:sz w:val="26"/>
                <w:szCs w:val="26"/>
              </w:rPr>
            </w:pPr>
            <w:r w:rsidRPr="0028047C">
              <w:rPr>
                <w:sz w:val="26"/>
                <w:szCs w:val="26"/>
              </w:rPr>
              <w:t>1. Chăm sóc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B19A4A" w14:textId="77777777" w:rsidR="00CE0AAB" w:rsidRPr="0028047C" w:rsidRDefault="00CE0AAB" w:rsidP="00C84A99">
            <w:pPr>
              <w:jc w:val="center"/>
              <w:rPr>
                <w:sz w:val="26"/>
                <w:szCs w:val="26"/>
              </w:rPr>
            </w:pPr>
            <w:r w:rsidRPr="0028047C">
              <w:rPr>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678F0A9" w14:textId="77777777" w:rsidR="00CE0AAB" w:rsidRPr="0028047C" w:rsidRDefault="00CE0AAB" w:rsidP="00C84A9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8B54CE6" w14:textId="77777777" w:rsidR="00CE0AAB" w:rsidRPr="0028047C" w:rsidRDefault="00CE0AAB" w:rsidP="00C84A99">
            <w:pPr>
              <w:jc w:val="both"/>
              <w:rPr>
                <w:sz w:val="26"/>
                <w:szCs w:val="26"/>
              </w:rPr>
            </w:pPr>
          </w:p>
        </w:tc>
      </w:tr>
      <w:tr w:rsidR="0028047C" w:rsidRPr="0028047C" w14:paraId="35837FFC"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5DDE0D2"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C06A191" w14:textId="77777777" w:rsidR="00CE0AAB" w:rsidRPr="0028047C" w:rsidRDefault="00CE0AAB" w:rsidP="00C84A99">
            <w:pPr>
              <w:jc w:val="both"/>
              <w:rPr>
                <w:sz w:val="26"/>
                <w:szCs w:val="26"/>
              </w:rPr>
            </w:pPr>
            <w:r w:rsidRPr="0028047C">
              <w:rPr>
                <w:sz w:val="26"/>
                <w:szCs w:val="26"/>
              </w:rPr>
              <w:t>- Bón phân, lấp đất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5712A3E" w14:textId="77777777" w:rsidR="00CE0AAB" w:rsidRPr="0028047C" w:rsidRDefault="00CE0AA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16E5C07" w14:textId="77777777" w:rsidR="00CE0AAB" w:rsidRPr="0028047C" w:rsidRDefault="00CE0AAB" w:rsidP="00C84A99">
            <w:pPr>
              <w:jc w:val="center"/>
              <w:rPr>
                <w:sz w:val="26"/>
                <w:szCs w:val="26"/>
              </w:rPr>
            </w:pPr>
            <w:r w:rsidRPr="0028047C">
              <w:rPr>
                <w:sz w:val="26"/>
                <w:szCs w:val="26"/>
              </w:rPr>
              <w:t>7</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1CD214F" w14:textId="77777777" w:rsidR="00CE0AAB" w:rsidRPr="0028047C" w:rsidRDefault="00CE0AAB" w:rsidP="00C84A99">
            <w:pPr>
              <w:jc w:val="both"/>
              <w:rPr>
                <w:sz w:val="26"/>
                <w:szCs w:val="26"/>
              </w:rPr>
            </w:pPr>
          </w:p>
        </w:tc>
      </w:tr>
      <w:tr w:rsidR="0028047C" w:rsidRPr="0028047C" w14:paraId="2BD8005B"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0D1B2F0"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7CA57E2" w14:textId="77777777" w:rsidR="00CE0AAB" w:rsidRPr="0028047C" w:rsidRDefault="00CE0AAB" w:rsidP="00C84A99">
            <w:pPr>
              <w:jc w:val="both"/>
              <w:rPr>
                <w:sz w:val="26"/>
                <w:szCs w:val="26"/>
              </w:rPr>
            </w:pPr>
            <w:r w:rsidRPr="0028047C">
              <w:rPr>
                <w:sz w:val="26"/>
                <w:szCs w:val="26"/>
              </w:rPr>
              <w:t>- Chăm sóc, làm cỏ, tưới tiêu,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9A69DF" w14:textId="77777777" w:rsidR="00CE0AAB" w:rsidRPr="0028047C" w:rsidRDefault="00CE0AA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6DC51A7" w14:textId="77777777" w:rsidR="00CE0AAB" w:rsidRPr="0028047C" w:rsidRDefault="00CE0AAB" w:rsidP="00C84A99">
            <w:pPr>
              <w:jc w:val="center"/>
              <w:rPr>
                <w:sz w:val="26"/>
                <w:szCs w:val="26"/>
              </w:rPr>
            </w:pPr>
            <w:r w:rsidRPr="0028047C">
              <w:rPr>
                <w:sz w:val="26"/>
                <w:szCs w:val="26"/>
              </w:rPr>
              <w:t>45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6D352BA3" w14:textId="77777777" w:rsidR="00CE0AAB" w:rsidRPr="0028047C" w:rsidRDefault="00CE0AAB" w:rsidP="00C84A99">
            <w:pPr>
              <w:jc w:val="both"/>
              <w:rPr>
                <w:sz w:val="26"/>
                <w:szCs w:val="26"/>
              </w:rPr>
            </w:pPr>
          </w:p>
        </w:tc>
      </w:tr>
      <w:tr w:rsidR="0028047C" w:rsidRPr="0028047C" w14:paraId="5E59DBB7"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8926B84"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433733B" w14:textId="77777777" w:rsidR="00CE0AAB" w:rsidRPr="0028047C" w:rsidRDefault="00CE0AAB" w:rsidP="00C84A99">
            <w:pPr>
              <w:jc w:val="both"/>
              <w:rPr>
                <w:sz w:val="26"/>
                <w:szCs w:val="26"/>
              </w:rPr>
            </w:pPr>
            <w:r w:rsidRPr="0028047C">
              <w:rPr>
                <w:sz w:val="26"/>
                <w:szCs w:val="26"/>
              </w:rPr>
              <w:t>- Phun 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4D874D4" w14:textId="77777777" w:rsidR="00CE0AAB" w:rsidRPr="0028047C" w:rsidRDefault="00CE0AA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F06AD0C" w14:textId="77777777" w:rsidR="00CE0AAB" w:rsidRPr="0028047C" w:rsidRDefault="00CE0AAB" w:rsidP="00C84A99">
            <w:pPr>
              <w:jc w:val="center"/>
              <w:rPr>
                <w:sz w:val="26"/>
                <w:szCs w:val="26"/>
              </w:rPr>
            </w:pPr>
            <w:r w:rsidRPr="0028047C">
              <w:rPr>
                <w:sz w:val="26"/>
                <w:szCs w:val="26"/>
              </w:rPr>
              <w:t>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E29A2DD" w14:textId="77777777" w:rsidR="00CE0AAB" w:rsidRPr="0028047C" w:rsidRDefault="00CE0AAB" w:rsidP="00C84A99">
            <w:pPr>
              <w:jc w:val="both"/>
              <w:rPr>
                <w:sz w:val="26"/>
                <w:szCs w:val="26"/>
              </w:rPr>
            </w:pPr>
          </w:p>
        </w:tc>
      </w:tr>
      <w:tr w:rsidR="0028047C" w:rsidRPr="0028047C" w14:paraId="1252A14B"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84ED6BE"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3911A01" w14:textId="77777777" w:rsidR="00CE0AAB" w:rsidRPr="0028047C" w:rsidRDefault="00CE0AAB" w:rsidP="00C84A99">
            <w:pPr>
              <w:jc w:val="both"/>
              <w:rPr>
                <w:sz w:val="26"/>
                <w:szCs w:val="26"/>
              </w:rPr>
            </w:pPr>
            <w:r w:rsidRPr="0028047C">
              <w:rPr>
                <w:sz w:val="26"/>
                <w:szCs w:val="26"/>
              </w:rPr>
              <w:t>2. Vận chuyển phân bón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9F702E" w14:textId="77777777" w:rsidR="00CE0AAB" w:rsidRPr="0028047C" w:rsidRDefault="00CE0AAB" w:rsidP="00C84A99">
            <w:pPr>
              <w:jc w:val="center"/>
              <w:rPr>
                <w:sz w:val="26"/>
                <w:szCs w:val="26"/>
              </w:rPr>
            </w:pPr>
            <w:r w:rsidRPr="0028047C">
              <w:rPr>
                <w:sz w:val="22"/>
                <w:szCs w:val="26"/>
              </w:rPr>
              <w:t>Tấn x km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F9F6A0D" w14:textId="77777777" w:rsidR="00CE0AAB" w:rsidRPr="0028047C" w:rsidRDefault="00CE0AAB" w:rsidP="00C84A99">
            <w:pPr>
              <w:jc w:val="center"/>
              <w:rPr>
                <w:sz w:val="26"/>
                <w:szCs w:val="26"/>
              </w:rPr>
            </w:pPr>
            <w:r w:rsidRPr="0028047C">
              <w:rPr>
                <w:sz w:val="26"/>
                <w:szCs w:val="26"/>
              </w:rPr>
              <w:t>1,44</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51B470A7" w14:textId="77777777" w:rsidR="00CE0AAB" w:rsidRPr="0028047C" w:rsidRDefault="00CE0AAB" w:rsidP="00C84A99">
            <w:pPr>
              <w:jc w:val="both"/>
              <w:rPr>
                <w:sz w:val="26"/>
                <w:szCs w:val="26"/>
              </w:rPr>
            </w:pPr>
          </w:p>
        </w:tc>
      </w:tr>
      <w:tr w:rsidR="0028047C" w:rsidRPr="0028047C" w14:paraId="68FEE789" w14:textId="77777777" w:rsidTr="0058232C">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7027FEF" w14:textId="77777777" w:rsidR="00CE0AAB" w:rsidRPr="0028047C" w:rsidRDefault="00CE0AAB" w:rsidP="00C84A99">
            <w:pPr>
              <w:pStyle w:val="NormalWeb"/>
              <w:spacing w:before="0" w:beforeAutospacing="0" w:after="0" w:afterAutospacing="0"/>
              <w:jc w:val="center"/>
              <w:rPr>
                <w:sz w:val="26"/>
                <w:szCs w:val="26"/>
              </w:rPr>
            </w:pPr>
            <w:r w:rsidRPr="0028047C">
              <w:rPr>
                <w:bCs/>
                <w:sz w:val="26"/>
                <w:szCs w:val="26"/>
              </w:rPr>
              <w:t>Năm thứ ba trở đi (kinh doanh)</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5F2A475" w14:textId="77777777" w:rsidR="00CE0AAB" w:rsidRPr="0028047C" w:rsidRDefault="00CE0AAB" w:rsidP="00C84A99">
            <w:pPr>
              <w:rPr>
                <w:sz w:val="26"/>
                <w:szCs w:val="26"/>
              </w:rPr>
            </w:pPr>
            <w:r w:rsidRPr="0028047C">
              <w:rPr>
                <w:sz w:val="26"/>
                <w:szCs w:val="26"/>
              </w:rPr>
              <w:t>1. Chăm sóc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89BCB8F" w14:textId="77777777" w:rsidR="00CE0AAB" w:rsidRPr="0028047C" w:rsidRDefault="00CE0AAB" w:rsidP="00C84A99">
            <w:pPr>
              <w:jc w:val="center"/>
              <w:rPr>
                <w:sz w:val="26"/>
                <w:szCs w:val="26"/>
              </w:rPr>
            </w:pPr>
            <w:r w:rsidRPr="0028047C">
              <w:rPr>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BDD097D" w14:textId="77777777" w:rsidR="00CE0AAB" w:rsidRPr="0028047C" w:rsidRDefault="00CE0AAB" w:rsidP="00C84A9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9C1C067" w14:textId="77777777" w:rsidR="00CE0AAB" w:rsidRPr="0028047C" w:rsidRDefault="00CE0AAB" w:rsidP="00C84A99">
            <w:pPr>
              <w:jc w:val="center"/>
              <w:rPr>
                <w:sz w:val="26"/>
                <w:szCs w:val="26"/>
              </w:rPr>
            </w:pPr>
            <w:r w:rsidRPr="0028047C">
              <w:rPr>
                <w:sz w:val="26"/>
                <w:szCs w:val="26"/>
              </w:rPr>
              <w:t> </w:t>
            </w:r>
          </w:p>
        </w:tc>
      </w:tr>
      <w:tr w:rsidR="0028047C" w:rsidRPr="0028047C" w14:paraId="3110CA30"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60574D9"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A6068E5" w14:textId="77777777" w:rsidR="00CE0AAB" w:rsidRPr="0028047C" w:rsidRDefault="00CE0AAB" w:rsidP="00C84A99">
            <w:pPr>
              <w:jc w:val="both"/>
              <w:rPr>
                <w:sz w:val="26"/>
                <w:szCs w:val="26"/>
              </w:rPr>
            </w:pPr>
            <w:r w:rsidRPr="0028047C">
              <w:rPr>
                <w:sz w:val="26"/>
                <w:szCs w:val="26"/>
              </w:rPr>
              <w:t>- Bón phân, lấp đất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A4FEA6" w14:textId="77777777" w:rsidR="00CE0AAB" w:rsidRPr="0028047C" w:rsidRDefault="00CE0AA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7C9D788" w14:textId="77777777" w:rsidR="00CE0AAB" w:rsidRPr="0028047C" w:rsidRDefault="00CE0AAB" w:rsidP="00C84A99">
            <w:pPr>
              <w:jc w:val="center"/>
              <w:rPr>
                <w:sz w:val="26"/>
                <w:szCs w:val="26"/>
              </w:rPr>
            </w:pPr>
            <w:r w:rsidRPr="0028047C">
              <w:rPr>
                <w:sz w:val="26"/>
                <w:szCs w:val="26"/>
              </w:rPr>
              <w:t>10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55E6336" w14:textId="77777777" w:rsidR="00CE0AAB" w:rsidRPr="0028047C" w:rsidRDefault="00CE0AAB" w:rsidP="00C84A99">
            <w:pPr>
              <w:jc w:val="center"/>
              <w:rPr>
                <w:sz w:val="26"/>
                <w:szCs w:val="26"/>
              </w:rPr>
            </w:pPr>
            <w:r w:rsidRPr="0028047C">
              <w:rPr>
                <w:sz w:val="26"/>
                <w:szCs w:val="26"/>
              </w:rPr>
              <w:t> </w:t>
            </w:r>
          </w:p>
        </w:tc>
      </w:tr>
      <w:tr w:rsidR="0028047C" w:rsidRPr="0028047C" w14:paraId="7AAEDD78"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C29566C"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8E555EA" w14:textId="77777777" w:rsidR="00CE0AAB" w:rsidRPr="0028047C" w:rsidRDefault="00CE0AAB" w:rsidP="00C84A99">
            <w:pPr>
              <w:jc w:val="both"/>
              <w:rPr>
                <w:sz w:val="26"/>
                <w:szCs w:val="26"/>
              </w:rPr>
            </w:pPr>
            <w:r w:rsidRPr="0028047C">
              <w:rPr>
                <w:sz w:val="26"/>
                <w:szCs w:val="26"/>
              </w:rPr>
              <w:t>- Chăm sóc, làm cỏ, tưới tiêu,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11D9C0A" w14:textId="77777777" w:rsidR="00CE0AAB" w:rsidRPr="0028047C" w:rsidRDefault="00CE0AA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7F82803" w14:textId="77777777" w:rsidR="00CE0AAB" w:rsidRPr="0028047C" w:rsidRDefault="00CE0AAB" w:rsidP="00C84A99">
            <w:pPr>
              <w:jc w:val="center"/>
              <w:rPr>
                <w:sz w:val="26"/>
                <w:szCs w:val="26"/>
              </w:rPr>
            </w:pPr>
            <w:r w:rsidRPr="0028047C">
              <w:rPr>
                <w:sz w:val="26"/>
                <w:szCs w:val="26"/>
              </w:rPr>
              <w:t>45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623E903" w14:textId="77777777" w:rsidR="00CE0AAB" w:rsidRPr="0028047C" w:rsidRDefault="00CE0AAB" w:rsidP="00C84A99">
            <w:pPr>
              <w:jc w:val="center"/>
              <w:rPr>
                <w:sz w:val="26"/>
                <w:szCs w:val="26"/>
              </w:rPr>
            </w:pPr>
          </w:p>
        </w:tc>
      </w:tr>
      <w:tr w:rsidR="0028047C" w:rsidRPr="0028047C" w14:paraId="69A2D58F"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1734C71"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F484AAA" w14:textId="77777777" w:rsidR="00CE0AAB" w:rsidRPr="0028047C" w:rsidRDefault="00CE0AAB" w:rsidP="00C84A99">
            <w:pPr>
              <w:jc w:val="both"/>
              <w:rPr>
                <w:sz w:val="26"/>
                <w:szCs w:val="26"/>
              </w:rPr>
            </w:pPr>
            <w:r w:rsidRPr="0028047C">
              <w:rPr>
                <w:sz w:val="26"/>
                <w:szCs w:val="26"/>
              </w:rPr>
              <w:t>- Phun thuốc bảo vệ thực vật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3653DC3" w14:textId="77777777" w:rsidR="00CE0AAB" w:rsidRPr="0028047C" w:rsidRDefault="00CE0AA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DFF5229" w14:textId="77777777" w:rsidR="00CE0AAB" w:rsidRPr="0028047C" w:rsidRDefault="00CE0AAB" w:rsidP="00C84A99">
            <w:pPr>
              <w:jc w:val="center"/>
              <w:rPr>
                <w:sz w:val="26"/>
                <w:szCs w:val="26"/>
              </w:rPr>
            </w:pPr>
            <w:r w:rsidRPr="0028047C">
              <w:rPr>
                <w:sz w:val="26"/>
                <w:szCs w:val="26"/>
              </w:rPr>
              <w:t>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6FFAD2A" w14:textId="77777777" w:rsidR="00CE0AAB" w:rsidRPr="0028047C" w:rsidRDefault="00CE0AAB" w:rsidP="00C84A99">
            <w:pPr>
              <w:jc w:val="center"/>
              <w:rPr>
                <w:sz w:val="26"/>
                <w:szCs w:val="26"/>
              </w:rPr>
            </w:pPr>
          </w:p>
        </w:tc>
      </w:tr>
      <w:tr w:rsidR="0028047C" w:rsidRPr="0028047C" w14:paraId="3F551520"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6E7BCB9"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33FBCA8" w14:textId="77777777" w:rsidR="00CE0AAB" w:rsidRPr="0028047C" w:rsidRDefault="00CE0AAB" w:rsidP="00C84A99">
            <w:pPr>
              <w:jc w:val="both"/>
              <w:rPr>
                <w:sz w:val="26"/>
                <w:szCs w:val="26"/>
              </w:rPr>
            </w:pPr>
            <w:r w:rsidRPr="0028047C">
              <w:rPr>
                <w:sz w:val="26"/>
                <w:szCs w:val="26"/>
              </w:rPr>
              <w:t>2. Thu hoạch</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F353C64" w14:textId="77777777" w:rsidR="00CE0AAB" w:rsidRPr="0028047C" w:rsidRDefault="00CE0AAB" w:rsidP="00C84A9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85AAD7C" w14:textId="77777777" w:rsidR="00CE0AAB" w:rsidRPr="0028047C" w:rsidRDefault="00CE0AAB" w:rsidP="00C84A99">
            <w:pPr>
              <w:jc w:val="center"/>
              <w:rPr>
                <w:sz w:val="26"/>
                <w:szCs w:val="26"/>
              </w:rPr>
            </w:pPr>
            <w:r w:rsidRPr="0028047C">
              <w:rPr>
                <w:sz w:val="26"/>
                <w:szCs w:val="26"/>
              </w:rPr>
              <w:t>30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69BE29C3" w14:textId="77777777" w:rsidR="00CE0AAB" w:rsidRPr="0028047C" w:rsidRDefault="00CE0AAB" w:rsidP="00C84A99">
            <w:pPr>
              <w:jc w:val="center"/>
              <w:rPr>
                <w:sz w:val="26"/>
                <w:szCs w:val="26"/>
              </w:rPr>
            </w:pPr>
          </w:p>
        </w:tc>
      </w:tr>
      <w:tr w:rsidR="0028047C" w:rsidRPr="0028047C" w14:paraId="2C9D94F1" w14:textId="77777777" w:rsidTr="0058232C">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E184D0F" w14:textId="77777777" w:rsidR="00CE0AAB" w:rsidRPr="0028047C" w:rsidRDefault="00CE0AAB"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5510986" w14:textId="77777777" w:rsidR="00CE0AAB" w:rsidRPr="0028047C" w:rsidRDefault="00CE0AAB" w:rsidP="00C84A99">
            <w:pPr>
              <w:jc w:val="both"/>
              <w:rPr>
                <w:sz w:val="26"/>
                <w:szCs w:val="26"/>
              </w:rPr>
            </w:pPr>
            <w:r w:rsidRPr="0028047C">
              <w:rPr>
                <w:sz w:val="26"/>
                <w:szCs w:val="26"/>
              </w:rPr>
              <w:t>3. Vận chuyển phân bón, sản phẩm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E721AF" w14:textId="77777777" w:rsidR="00CE0AAB" w:rsidRPr="0028047C" w:rsidRDefault="00CE0AAB" w:rsidP="00C84A99">
            <w:pPr>
              <w:jc w:val="center"/>
              <w:rPr>
                <w:sz w:val="26"/>
                <w:szCs w:val="26"/>
              </w:rPr>
            </w:pPr>
            <w:r w:rsidRPr="0028047C">
              <w:rPr>
                <w:sz w:val="22"/>
                <w:szCs w:val="26"/>
              </w:rPr>
              <w:t>Tấn x km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E0425C4" w14:textId="77777777" w:rsidR="00CE0AAB" w:rsidRPr="0028047C" w:rsidRDefault="00CE0AAB" w:rsidP="00C84A99">
            <w:pPr>
              <w:jc w:val="center"/>
              <w:rPr>
                <w:sz w:val="26"/>
                <w:szCs w:val="26"/>
              </w:rPr>
            </w:pPr>
            <w:r w:rsidRPr="0028047C">
              <w:rPr>
                <w:sz w:val="26"/>
                <w:szCs w:val="26"/>
              </w:rPr>
              <w:t>27,8</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029BF53" w14:textId="77777777" w:rsidR="00CE0AAB" w:rsidRPr="0028047C" w:rsidRDefault="00CE0AAB" w:rsidP="00C84A99">
            <w:pPr>
              <w:jc w:val="center"/>
              <w:rPr>
                <w:sz w:val="26"/>
                <w:szCs w:val="26"/>
              </w:rPr>
            </w:pPr>
          </w:p>
        </w:tc>
      </w:tr>
    </w:tbl>
    <w:p w14:paraId="051499CF" w14:textId="77777777" w:rsidR="00C06D0A" w:rsidRPr="0028047C" w:rsidRDefault="00CE0AAB" w:rsidP="00B72FC9">
      <w:pPr>
        <w:ind w:firstLine="720"/>
        <w:jc w:val="both"/>
        <w:rPr>
          <w:b/>
          <w:bCs/>
          <w:sz w:val="28"/>
          <w:szCs w:val="28"/>
          <w:lang w:val="vi-VN"/>
        </w:rPr>
      </w:pPr>
      <w:r w:rsidRPr="0028047C">
        <w:rPr>
          <w:b/>
          <w:bCs/>
          <w:sz w:val="28"/>
          <w:szCs w:val="28"/>
          <w:lang w:val="vi-VN"/>
        </w:rPr>
        <w:t>C. NỘI DUNG QUY TRÌNH</w:t>
      </w:r>
    </w:p>
    <w:p w14:paraId="28543AAF" w14:textId="717087BF" w:rsidR="00BC7065" w:rsidRPr="0028047C" w:rsidRDefault="00BC7065" w:rsidP="00B72FC9">
      <w:pPr>
        <w:ind w:firstLine="709"/>
        <w:jc w:val="both"/>
        <w:rPr>
          <w:b/>
          <w:bCs/>
          <w:sz w:val="28"/>
          <w:szCs w:val="28"/>
          <w:lang w:val="vi-VN"/>
        </w:rPr>
      </w:pPr>
      <w:r w:rsidRPr="0028047C">
        <w:rPr>
          <w:b/>
          <w:sz w:val="28"/>
          <w:szCs w:val="28"/>
        </w:rPr>
        <w:t>I. YÊU</w:t>
      </w:r>
      <w:r w:rsidRPr="0028047C">
        <w:rPr>
          <w:b/>
          <w:spacing w:val="-4"/>
          <w:sz w:val="28"/>
          <w:szCs w:val="28"/>
        </w:rPr>
        <w:t xml:space="preserve"> </w:t>
      </w:r>
      <w:r w:rsidRPr="0028047C">
        <w:rPr>
          <w:b/>
          <w:sz w:val="28"/>
          <w:szCs w:val="28"/>
        </w:rPr>
        <w:t>CẦU</w:t>
      </w:r>
      <w:r w:rsidRPr="0028047C">
        <w:rPr>
          <w:b/>
          <w:spacing w:val="-4"/>
          <w:sz w:val="28"/>
          <w:szCs w:val="28"/>
        </w:rPr>
        <w:t xml:space="preserve"> </w:t>
      </w:r>
      <w:r w:rsidRPr="0028047C">
        <w:rPr>
          <w:b/>
          <w:sz w:val="28"/>
          <w:szCs w:val="28"/>
        </w:rPr>
        <w:t>ĐIỀU</w:t>
      </w:r>
      <w:r w:rsidRPr="0028047C">
        <w:rPr>
          <w:b/>
          <w:spacing w:val="-4"/>
          <w:sz w:val="28"/>
          <w:szCs w:val="28"/>
        </w:rPr>
        <w:t xml:space="preserve"> </w:t>
      </w:r>
      <w:r w:rsidRPr="0028047C">
        <w:rPr>
          <w:b/>
          <w:sz w:val="28"/>
          <w:szCs w:val="28"/>
        </w:rPr>
        <w:t>KIỆN</w:t>
      </w:r>
      <w:r w:rsidRPr="0028047C">
        <w:rPr>
          <w:b/>
          <w:spacing w:val="-4"/>
          <w:sz w:val="28"/>
          <w:szCs w:val="28"/>
        </w:rPr>
        <w:t xml:space="preserve"> SINH THÁI</w:t>
      </w:r>
    </w:p>
    <w:p w14:paraId="425C19A6" w14:textId="77777777" w:rsidR="00BC7065" w:rsidRPr="0028047C" w:rsidRDefault="00BC7065" w:rsidP="00B72FC9">
      <w:pPr>
        <w:tabs>
          <w:tab w:val="left" w:pos="1118"/>
        </w:tabs>
        <w:ind w:firstLine="709"/>
        <w:rPr>
          <w:b/>
          <w:spacing w:val="-4"/>
          <w:sz w:val="28"/>
          <w:szCs w:val="28"/>
        </w:rPr>
      </w:pPr>
      <w:r w:rsidRPr="0028047C">
        <w:rPr>
          <w:b/>
          <w:spacing w:val="-4"/>
          <w:sz w:val="28"/>
          <w:szCs w:val="28"/>
        </w:rPr>
        <w:t xml:space="preserve">1. </w:t>
      </w:r>
      <w:r w:rsidRPr="0028047C">
        <w:rPr>
          <w:b/>
          <w:sz w:val="28"/>
          <w:szCs w:val="28"/>
        </w:rPr>
        <w:t>Khí</w:t>
      </w:r>
      <w:r w:rsidRPr="0028047C">
        <w:rPr>
          <w:b/>
          <w:spacing w:val="-2"/>
          <w:sz w:val="28"/>
          <w:szCs w:val="28"/>
        </w:rPr>
        <w:t xml:space="preserve"> </w:t>
      </w:r>
      <w:r w:rsidRPr="0028047C">
        <w:rPr>
          <w:b/>
          <w:spacing w:val="-4"/>
          <w:sz w:val="28"/>
          <w:szCs w:val="28"/>
        </w:rPr>
        <w:t>hậu:</w:t>
      </w:r>
    </w:p>
    <w:p w14:paraId="6250D97B" w14:textId="77777777" w:rsidR="00BC7065" w:rsidRPr="0028047C" w:rsidRDefault="00BC7065" w:rsidP="00B72FC9">
      <w:pPr>
        <w:tabs>
          <w:tab w:val="left" w:pos="1118"/>
        </w:tabs>
        <w:ind w:firstLine="709"/>
        <w:jc w:val="both"/>
        <w:rPr>
          <w:sz w:val="28"/>
          <w:szCs w:val="28"/>
        </w:rPr>
      </w:pPr>
      <w:r w:rsidRPr="0028047C">
        <w:rPr>
          <w:b/>
          <w:sz w:val="28"/>
          <w:szCs w:val="28"/>
        </w:rPr>
        <w:t>Nhiệt</w:t>
      </w:r>
      <w:r w:rsidRPr="0028047C">
        <w:rPr>
          <w:b/>
          <w:spacing w:val="-1"/>
          <w:sz w:val="28"/>
          <w:szCs w:val="28"/>
        </w:rPr>
        <w:t xml:space="preserve"> </w:t>
      </w:r>
      <w:r w:rsidRPr="0028047C">
        <w:rPr>
          <w:b/>
          <w:sz w:val="28"/>
          <w:szCs w:val="28"/>
        </w:rPr>
        <w:t>độ:</w:t>
      </w:r>
      <w:r w:rsidRPr="0028047C">
        <w:rPr>
          <w:b/>
          <w:spacing w:val="-2"/>
          <w:sz w:val="28"/>
          <w:szCs w:val="28"/>
        </w:rPr>
        <w:t xml:space="preserve"> </w:t>
      </w:r>
      <w:r w:rsidRPr="0028047C">
        <w:rPr>
          <w:sz w:val="28"/>
          <w:szCs w:val="28"/>
        </w:rPr>
        <w:t>thích hợp: 22-30</w:t>
      </w:r>
      <w:r w:rsidRPr="0028047C">
        <w:rPr>
          <w:sz w:val="28"/>
          <w:szCs w:val="28"/>
          <w:vertAlign w:val="superscript"/>
        </w:rPr>
        <w:t>0</w:t>
      </w:r>
      <w:r w:rsidRPr="0028047C">
        <w:rPr>
          <w:sz w:val="28"/>
          <w:szCs w:val="28"/>
        </w:rPr>
        <w:t>C, khi nhiệt</w:t>
      </w:r>
      <w:r w:rsidRPr="0028047C">
        <w:rPr>
          <w:spacing w:val="-1"/>
          <w:sz w:val="28"/>
          <w:szCs w:val="28"/>
        </w:rPr>
        <w:t xml:space="preserve"> </w:t>
      </w:r>
      <w:r w:rsidRPr="0028047C">
        <w:rPr>
          <w:sz w:val="28"/>
          <w:szCs w:val="28"/>
        </w:rPr>
        <w:t>độ</w:t>
      </w:r>
      <w:r w:rsidRPr="0028047C">
        <w:rPr>
          <w:spacing w:val="-2"/>
          <w:sz w:val="28"/>
          <w:szCs w:val="28"/>
        </w:rPr>
        <w:t xml:space="preserve"> </w:t>
      </w:r>
      <w:r w:rsidRPr="0028047C">
        <w:rPr>
          <w:sz w:val="28"/>
          <w:szCs w:val="28"/>
        </w:rPr>
        <w:t>trên 40</w:t>
      </w:r>
      <w:r w:rsidRPr="0028047C">
        <w:rPr>
          <w:sz w:val="28"/>
          <w:szCs w:val="28"/>
          <w:vertAlign w:val="superscript"/>
        </w:rPr>
        <w:t>0</w:t>
      </w:r>
      <w:r w:rsidRPr="0028047C">
        <w:rPr>
          <w:sz w:val="28"/>
          <w:szCs w:val="28"/>
        </w:rPr>
        <w:t>C thì cây rụng hoa, rụng quả rất nhiều. Nhiệt độ</w:t>
      </w:r>
      <w:r w:rsidRPr="0028047C">
        <w:rPr>
          <w:spacing w:val="-1"/>
          <w:sz w:val="28"/>
          <w:szCs w:val="28"/>
        </w:rPr>
        <w:t xml:space="preserve"> </w:t>
      </w:r>
      <w:r w:rsidRPr="0028047C">
        <w:rPr>
          <w:sz w:val="28"/>
          <w:szCs w:val="28"/>
        </w:rPr>
        <w:t>dưới 22</w:t>
      </w:r>
      <w:r w:rsidRPr="0028047C">
        <w:rPr>
          <w:sz w:val="28"/>
          <w:szCs w:val="28"/>
          <w:vertAlign w:val="superscript"/>
        </w:rPr>
        <w:t>0</w:t>
      </w:r>
      <w:r w:rsidRPr="0028047C">
        <w:rPr>
          <w:sz w:val="28"/>
          <w:szCs w:val="28"/>
        </w:rPr>
        <w:t>C thúc</w:t>
      </w:r>
      <w:r w:rsidRPr="0028047C">
        <w:rPr>
          <w:spacing w:val="-1"/>
          <w:sz w:val="28"/>
          <w:szCs w:val="28"/>
        </w:rPr>
        <w:t xml:space="preserve"> </w:t>
      </w:r>
      <w:r w:rsidRPr="0028047C">
        <w:rPr>
          <w:sz w:val="28"/>
          <w:szCs w:val="28"/>
        </w:rPr>
        <w:t>đẩy</w:t>
      </w:r>
      <w:r w:rsidRPr="0028047C">
        <w:rPr>
          <w:spacing w:val="-4"/>
          <w:sz w:val="28"/>
          <w:szCs w:val="28"/>
        </w:rPr>
        <w:t xml:space="preserve"> </w:t>
      </w:r>
      <w:r w:rsidRPr="0028047C">
        <w:rPr>
          <w:sz w:val="28"/>
          <w:szCs w:val="28"/>
        </w:rPr>
        <w:t>cây ra</w:t>
      </w:r>
      <w:r w:rsidRPr="0028047C">
        <w:rPr>
          <w:spacing w:val="-1"/>
          <w:sz w:val="28"/>
          <w:szCs w:val="28"/>
        </w:rPr>
        <w:t xml:space="preserve"> </w:t>
      </w:r>
      <w:r w:rsidRPr="0028047C">
        <w:rPr>
          <w:sz w:val="28"/>
          <w:szCs w:val="28"/>
        </w:rPr>
        <w:t>đọt</w:t>
      </w:r>
      <w:r w:rsidRPr="0028047C">
        <w:rPr>
          <w:spacing w:val="-3"/>
          <w:sz w:val="28"/>
          <w:szCs w:val="28"/>
        </w:rPr>
        <w:t xml:space="preserve"> </w:t>
      </w:r>
      <w:r w:rsidRPr="0028047C">
        <w:rPr>
          <w:sz w:val="28"/>
          <w:szCs w:val="28"/>
        </w:rPr>
        <w:t>do</w:t>
      </w:r>
      <w:r w:rsidRPr="0028047C">
        <w:rPr>
          <w:spacing w:val="-3"/>
          <w:sz w:val="28"/>
          <w:szCs w:val="28"/>
        </w:rPr>
        <w:t xml:space="preserve"> </w:t>
      </w:r>
      <w:r w:rsidRPr="0028047C">
        <w:rPr>
          <w:sz w:val="28"/>
          <w:szCs w:val="28"/>
        </w:rPr>
        <w:t>đó</w:t>
      </w:r>
      <w:r w:rsidRPr="0028047C">
        <w:rPr>
          <w:spacing w:val="-1"/>
          <w:sz w:val="28"/>
          <w:szCs w:val="28"/>
        </w:rPr>
        <w:t xml:space="preserve"> </w:t>
      </w:r>
      <w:r w:rsidRPr="0028047C">
        <w:rPr>
          <w:sz w:val="28"/>
          <w:szCs w:val="28"/>
        </w:rPr>
        <w:t>chôm chôm chậm ra hoa.</w:t>
      </w:r>
    </w:p>
    <w:p w14:paraId="52B43E44" w14:textId="77777777" w:rsidR="00BC7065" w:rsidRPr="0028047C" w:rsidRDefault="00BC7065" w:rsidP="00B72FC9">
      <w:pPr>
        <w:tabs>
          <w:tab w:val="left" w:pos="1118"/>
        </w:tabs>
        <w:ind w:firstLine="709"/>
        <w:jc w:val="both"/>
        <w:rPr>
          <w:sz w:val="28"/>
          <w:szCs w:val="28"/>
        </w:rPr>
      </w:pPr>
      <w:r w:rsidRPr="0028047C">
        <w:rPr>
          <w:b/>
          <w:sz w:val="28"/>
          <w:szCs w:val="28"/>
        </w:rPr>
        <w:t xml:space="preserve">Lượng mưa: </w:t>
      </w:r>
      <w:r w:rsidRPr="0028047C">
        <w:rPr>
          <w:sz w:val="28"/>
          <w:szCs w:val="28"/>
        </w:rPr>
        <w:t>Lượng mưa hàng năm</w:t>
      </w:r>
      <w:r w:rsidRPr="0028047C">
        <w:rPr>
          <w:spacing w:val="-4"/>
          <w:sz w:val="28"/>
          <w:szCs w:val="28"/>
        </w:rPr>
        <w:t xml:space="preserve"> </w:t>
      </w:r>
      <w:r w:rsidRPr="0028047C">
        <w:rPr>
          <w:sz w:val="28"/>
          <w:szCs w:val="28"/>
        </w:rPr>
        <w:t>trên 2.000 mm, phân bố đều</w:t>
      </w:r>
      <w:r w:rsidRPr="0028047C">
        <w:rPr>
          <w:spacing w:val="-1"/>
          <w:sz w:val="28"/>
          <w:szCs w:val="28"/>
        </w:rPr>
        <w:t xml:space="preserve"> </w:t>
      </w:r>
      <w:r w:rsidRPr="0028047C">
        <w:rPr>
          <w:sz w:val="28"/>
          <w:szCs w:val="28"/>
        </w:rPr>
        <w:t>trong năm</w:t>
      </w:r>
      <w:r w:rsidRPr="0028047C">
        <w:rPr>
          <w:spacing w:val="-6"/>
          <w:sz w:val="28"/>
          <w:szCs w:val="28"/>
        </w:rPr>
        <w:t xml:space="preserve"> </w:t>
      </w:r>
      <w:r w:rsidRPr="0028047C">
        <w:rPr>
          <w:sz w:val="28"/>
          <w:szCs w:val="28"/>
        </w:rPr>
        <w:t>thích hợp cho chôm chôm phát triển. Nếu lượng mưa đầumùa nhiều làm màu sắc vỏ quả không đẹp</w:t>
      </w:r>
      <w:r w:rsidRPr="0028047C">
        <w:rPr>
          <w:spacing w:val="-3"/>
          <w:sz w:val="28"/>
          <w:szCs w:val="28"/>
        </w:rPr>
        <w:t xml:space="preserve"> </w:t>
      </w:r>
      <w:r w:rsidRPr="0028047C">
        <w:rPr>
          <w:sz w:val="28"/>
          <w:szCs w:val="28"/>
        </w:rPr>
        <w:t>và gây hiện tượng nứt quả trên chôm chôm cho quả sớm, nhất là giống chôm chôm có vỏ quả mỏng.</w:t>
      </w:r>
    </w:p>
    <w:p w14:paraId="67C596D6" w14:textId="77777777" w:rsidR="00BC7065" w:rsidRPr="0028047C" w:rsidRDefault="00BC7065" w:rsidP="00B72FC9">
      <w:pPr>
        <w:tabs>
          <w:tab w:val="left" w:pos="1118"/>
        </w:tabs>
        <w:ind w:firstLine="709"/>
        <w:jc w:val="both"/>
        <w:rPr>
          <w:sz w:val="28"/>
          <w:szCs w:val="28"/>
        </w:rPr>
      </w:pPr>
      <w:r w:rsidRPr="0028047C">
        <w:rPr>
          <w:sz w:val="28"/>
          <w:szCs w:val="28"/>
        </w:rPr>
        <w:t>Cây cần khô hạn khoảng 1 tháng để</w:t>
      </w:r>
      <w:r w:rsidRPr="0028047C">
        <w:rPr>
          <w:spacing w:val="-1"/>
          <w:sz w:val="28"/>
          <w:szCs w:val="28"/>
        </w:rPr>
        <w:t xml:space="preserve"> </w:t>
      </w:r>
      <w:r w:rsidRPr="0028047C">
        <w:rPr>
          <w:sz w:val="28"/>
          <w:szCs w:val="28"/>
        </w:rPr>
        <w:t xml:space="preserve">hình thành mầm hoa, nếu mưa nhiều chỉ kích thích ra lá. Nhưng khô hạn vào thời kỳ thụ phấn, thụ tinh hoặc quả phát </w:t>
      </w:r>
      <w:r w:rsidRPr="0028047C">
        <w:rPr>
          <w:sz w:val="28"/>
          <w:szCs w:val="28"/>
        </w:rPr>
        <w:lastRenderedPageBreak/>
        <w:t>triển</w:t>
      </w:r>
      <w:r w:rsidRPr="0028047C">
        <w:rPr>
          <w:spacing w:val="40"/>
          <w:sz w:val="28"/>
          <w:szCs w:val="28"/>
        </w:rPr>
        <w:t xml:space="preserve"> </w:t>
      </w:r>
      <w:r w:rsidRPr="0028047C">
        <w:rPr>
          <w:sz w:val="28"/>
          <w:szCs w:val="28"/>
        </w:rPr>
        <w:t>thì</w:t>
      </w:r>
      <w:r w:rsidRPr="0028047C">
        <w:rPr>
          <w:spacing w:val="40"/>
          <w:sz w:val="28"/>
          <w:szCs w:val="28"/>
        </w:rPr>
        <w:t xml:space="preserve"> </w:t>
      </w:r>
      <w:r w:rsidRPr="0028047C">
        <w:rPr>
          <w:sz w:val="28"/>
          <w:szCs w:val="28"/>
        </w:rPr>
        <w:t>quả</w:t>
      </w:r>
      <w:r w:rsidRPr="0028047C">
        <w:rPr>
          <w:spacing w:val="40"/>
          <w:sz w:val="28"/>
          <w:szCs w:val="28"/>
        </w:rPr>
        <w:t xml:space="preserve"> </w:t>
      </w:r>
      <w:r w:rsidRPr="0028047C">
        <w:rPr>
          <w:sz w:val="28"/>
          <w:szCs w:val="28"/>
        </w:rPr>
        <w:t>rụng</w:t>
      </w:r>
      <w:r w:rsidRPr="0028047C">
        <w:rPr>
          <w:spacing w:val="40"/>
          <w:sz w:val="28"/>
          <w:szCs w:val="28"/>
        </w:rPr>
        <w:t xml:space="preserve"> </w:t>
      </w:r>
      <w:r w:rsidRPr="0028047C">
        <w:rPr>
          <w:sz w:val="28"/>
          <w:szCs w:val="28"/>
        </w:rPr>
        <w:t>nhiều,</w:t>
      </w:r>
      <w:r w:rsidRPr="0028047C">
        <w:rPr>
          <w:spacing w:val="40"/>
          <w:sz w:val="28"/>
          <w:szCs w:val="28"/>
        </w:rPr>
        <w:t xml:space="preserve"> </w:t>
      </w:r>
      <w:r w:rsidRPr="0028047C">
        <w:rPr>
          <w:sz w:val="28"/>
          <w:szCs w:val="28"/>
        </w:rPr>
        <w:t>quả</w:t>
      </w:r>
      <w:r w:rsidRPr="0028047C">
        <w:rPr>
          <w:spacing w:val="40"/>
          <w:sz w:val="28"/>
          <w:szCs w:val="28"/>
        </w:rPr>
        <w:t xml:space="preserve"> </w:t>
      </w:r>
      <w:r w:rsidRPr="0028047C">
        <w:rPr>
          <w:sz w:val="28"/>
          <w:szCs w:val="28"/>
        </w:rPr>
        <w:t>nhỏ,</w:t>
      </w:r>
      <w:r w:rsidRPr="0028047C">
        <w:rPr>
          <w:spacing w:val="40"/>
          <w:sz w:val="28"/>
          <w:szCs w:val="28"/>
        </w:rPr>
        <w:t xml:space="preserve"> </w:t>
      </w:r>
      <w:r w:rsidRPr="0028047C">
        <w:rPr>
          <w:sz w:val="28"/>
          <w:szCs w:val="28"/>
        </w:rPr>
        <w:t>ảnh</w:t>
      </w:r>
      <w:r w:rsidRPr="0028047C">
        <w:rPr>
          <w:spacing w:val="40"/>
          <w:sz w:val="28"/>
          <w:szCs w:val="28"/>
        </w:rPr>
        <w:t xml:space="preserve"> </w:t>
      </w:r>
      <w:r w:rsidRPr="0028047C">
        <w:rPr>
          <w:sz w:val="28"/>
          <w:szCs w:val="28"/>
        </w:rPr>
        <w:t>hưởng đến</w:t>
      </w:r>
      <w:r w:rsidRPr="0028047C">
        <w:rPr>
          <w:spacing w:val="-2"/>
          <w:sz w:val="28"/>
          <w:szCs w:val="28"/>
        </w:rPr>
        <w:t xml:space="preserve"> </w:t>
      </w:r>
      <w:r w:rsidRPr="0028047C">
        <w:rPr>
          <w:sz w:val="28"/>
          <w:szCs w:val="28"/>
        </w:rPr>
        <w:t>phẩm</w:t>
      </w:r>
      <w:r w:rsidRPr="0028047C">
        <w:rPr>
          <w:spacing w:val="40"/>
          <w:sz w:val="28"/>
          <w:szCs w:val="28"/>
        </w:rPr>
        <w:t xml:space="preserve"> </w:t>
      </w:r>
      <w:r w:rsidRPr="0028047C">
        <w:rPr>
          <w:sz w:val="28"/>
          <w:szCs w:val="28"/>
        </w:rPr>
        <w:t>chất</w:t>
      </w:r>
      <w:r w:rsidRPr="0028047C">
        <w:rPr>
          <w:spacing w:val="40"/>
          <w:sz w:val="28"/>
          <w:szCs w:val="28"/>
        </w:rPr>
        <w:t xml:space="preserve"> </w:t>
      </w:r>
      <w:r w:rsidRPr="0028047C">
        <w:rPr>
          <w:sz w:val="28"/>
          <w:szCs w:val="28"/>
        </w:rPr>
        <w:t>quả,</w:t>
      </w:r>
      <w:r w:rsidRPr="0028047C">
        <w:rPr>
          <w:spacing w:val="40"/>
          <w:sz w:val="28"/>
          <w:szCs w:val="28"/>
        </w:rPr>
        <w:t xml:space="preserve"> </w:t>
      </w:r>
      <w:r w:rsidRPr="0028047C">
        <w:rPr>
          <w:sz w:val="28"/>
          <w:szCs w:val="28"/>
        </w:rPr>
        <w:t>nên</w:t>
      </w:r>
      <w:r w:rsidRPr="0028047C">
        <w:rPr>
          <w:spacing w:val="40"/>
          <w:sz w:val="28"/>
          <w:szCs w:val="28"/>
        </w:rPr>
        <w:t xml:space="preserve"> </w:t>
      </w:r>
      <w:r w:rsidRPr="0028047C">
        <w:rPr>
          <w:sz w:val="28"/>
          <w:szCs w:val="28"/>
        </w:rPr>
        <w:t>cây</w:t>
      </w:r>
      <w:r w:rsidRPr="0028047C">
        <w:rPr>
          <w:spacing w:val="40"/>
          <w:sz w:val="28"/>
          <w:szCs w:val="28"/>
        </w:rPr>
        <w:t xml:space="preserve"> </w:t>
      </w:r>
      <w:r w:rsidRPr="0028047C">
        <w:rPr>
          <w:sz w:val="28"/>
          <w:szCs w:val="28"/>
        </w:rPr>
        <w:t>cần đượctưới nước bổ sung.</w:t>
      </w:r>
    </w:p>
    <w:p w14:paraId="22386B4F" w14:textId="77777777" w:rsidR="00BC7065" w:rsidRPr="0028047C" w:rsidRDefault="00BC7065" w:rsidP="00B72FC9">
      <w:pPr>
        <w:tabs>
          <w:tab w:val="left" w:pos="1118"/>
        </w:tabs>
        <w:ind w:firstLine="709"/>
        <w:jc w:val="both"/>
        <w:rPr>
          <w:sz w:val="28"/>
          <w:szCs w:val="28"/>
        </w:rPr>
      </w:pPr>
      <w:r w:rsidRPr="0028047C">
        <w:rPr>
          <w:b/>
          <w:sz w:val="28"/>
          <w:szCs w:val="28"/>
        </w:rPr>
        <w:t>Ánh sáng, ẩm</w:t>
      </w:r>
      <w:r w:rsidRPr="0028047C">
        <w:rPr>
          <w:b/>
          <w:spacing w:val="-4"/>
          <w:sz w:val="28"/>
          <w:szCs w:val="28"/>
        </w:rPr>
        <w:t xml:space="preserve"> </w:t>
      </w:r>
      <w:r w:rsidRPr="0028047C">
        <w:rPr>
          <w:b/>
          <w:sz w:val="28"/>
          <w:szCs w:val="28"/>
        </w:rPr>
        <w:t xml:space="preserve">độ, gió: </w:t>
      </w:r>
      <w:r w:rsidRPr="0028047C">
        <w:rPr>
          <w:sz w:val="28"/>
          <w:szCs w:val="28"/>
        </w:rPr>
        <w:t>Nắng nhiều kết hợp với gió mạnh làm chôm chôm cháy lá. Gió mạnh và khô dẫn đến cháy lá và râu vỏ quả chôm chôm bị héo, do đó</w:t>
      </w:r>
      <w:r w:rsidRPr="0028047C">
        <w:rPr>
          <w:spacing w:val="-1"/>
          <w:sz w:val="28"/>
          <w:szCs w:val="28"/>
        </w:rPr>
        <w:t xml:space="preserve"> </w:t>
      </w:r>
      <w:r w:rsidRPr="0028047C">
        <w:rPr>
          <w:sz w:val="28"/>
          <w:szCs w:val="28"/>
        </w:rPr>
        <w:t>quả kém phẩm chất, nên thiết kế trồng hàng cây chắn gió cho vườn chôm chôm.</w:t>
      </w:r>
    </w:p>
    <w:p w14:paraId="697967D3" w14:textId="77777777" w:rsidR="00BC7065" w:rsidRPr="0028047C" w:rsidRDefault="00BC7065" w:rsidP="00B72FC9">
      <w:pPr>
        <w:tabs>
          <w:tab w:val="left" w:pos="1118"/>
        </w:tabs>
        <w:ind w:firstLine="709"/>
        <w:jc w:val="both"/>
        <w:rPr>
          <w:sz w:val="28"/>
          <w:szCs w:val="28"/>
        </w:rPr>
      </w:pPr>
      <w:r w:rsidRPr="0028047C">
        <w:rPr>
          <w:b/>
          <w:sz w:val="28"/>
          <w:szCs w:val="28"/>
        </w:rPr>
        <w:t>2.</w:t>
      </w:r>
      <w:r w:rsidRPr="0028047C">
        <w:rPr>
          <w:sz w:val="28"/>
          <w:szCs w:val="28"/>
        </w:rPr>
        <w:t xml:space="preserve"> </w:t>
      </w:r>
      <w:r w:rsidRPr="0028047C">
        <w:rPr>
          <w:b/>
          <w:sz w:val="28"/>
          <w:szCs w:val="28"/>
        </w:rPr>
        <w:t xml:space="preserve">Đất đai: </w:t>
      </w:r>
      <w:r w:rsidRPr="0028047C">
        <w:rPr>
          <w:sz w:val="28"/>
          <w:szCs w:val="28"/>
        </w:rPr>
        <w:t>Đất không bị nhiễm mặn, có tầng</w:t>
      </w:r>
      <w:r w:rsidRPr="0028047C">
        <w:rPr>
          <w:spacing w:val="40"/>
          <w:sz w:val="28"/>
          <w:szCs w:val="28"/>
        </w:rPr>
        <w:t xml:space="preserve"> </w:t>
      </w:r>
      <w:r w:rsidRPr="0028047C">
        <w:rPr>
          <w:sz w:val="28"/>
          <w:szCs w:val="28"/>
        </w:rPr>
        <w:t>canh</w:t>
      </w:r>
      <w:r w:rsidRPr="0028047C">
        <w:rPr>
          <w:spacing w:val="40"/>
          <w:sz w:val="28"/>
          <w:szCs w:val="28"/>
        </w:rPr>
        <w:t xml:space="preserve"> </w:t>
      </w:r>
      <w:r w:rsidRPr="0028047C">
        <w:rPr>
          <w:sz w:val="28"/>
          <w:szCs w:val="28"/>
        </w:rPr>
        <w:t>tác</w:t>
      </w:r>
      <w:r w:rsidRPr="0028047C">
        <w:rPr>
          <w:spacing w:val="40"/>
          <w:sz w:val="28"/>
          <w:szCs w:val="28"/>
        </w:rPr>
        <w:t xml:space="preserve"> </w:t>
      </w:r>
      <w:r w:rsidRPr="0028047C">
        <w:rPr>
          <w:sz w:val="28"/>
          <w:szCs w:val="28"/>
        </w:rPr>
        <w:t>dày,</w:t>
      </w:r>
      <w:r w:rsidRPr="0028047C">
        <w:rPr>
          <w:spacing w:val="40"/>
          <w:sz w:val="28"/>
          <w:szCs w:val="28"/>
        </w:rPr>
        <w:t xml:space="preserve"> </w:t>
      </w:r>
      <w:r w:rsidRPr="0028047C">
        <w:rPr>
          <w:sz w:val="28"/>
          <w:szCs w:val="28"/>
        </w:rPr>
        <w:t>thoát</w:t>
      </w:r>
      <w:r w:rsidRPr="0028047C">
        <w:rPr>
          <w:spacing w:val="40"/>
          <w:sz w:val="28"/>
          <w:szCs w:val="28"/>
        </w:rPr>
        <w:t xml:space="preserve"> </w:t>
      </w:r>
      <w:r w:rsidRPr="0028047C">
        <w:rPr>
          <w:sz w:val="28"/>
          <w:szCs w:val="28"/>
        </w:rPr>
        <w:t>nước</w:t>
      </w:r>
      <w:r w:rsidRPr="0028047C">
        <w:rPr>
          <w:spacing w:val="40"/>
          <w:sz w:val="28"/>
          <w:szCs w:val="28"/>
        </w:rPr>
        <w:t xml:space="preserve"> </w:t>
      </w:r>
      <w:r w:rsidRPr="0028047C">
        <w:rPr>
          <w:sz w:val="28"/>
          <w:szCs w:val="28"/>
        </w:rPr>
        <w:t>tốt. Độ</w:t>
      </w:r>
      <w:r w:rsidRPr="0028047C">
        <w:rPr>
          <w:spacing w:val="-3"/>
          <w:sz w:val="28"/>
          <w:szCs w:val="28"/>
        </w:rPr>
        <w:t xml:space="preserve"> </w:t>
      </w:r>
      <w:r w:rsidRPr="0028047C">
        <w:rPr>
          <w:sz w:val="28"/>
          <w:szCs w:val="28"/>
        </w:rPr>
        <w:t>pH thích hợp từ 4,5-6,5, nếu pH cao hơn cây có triệu chứng vàng lá do thiếu Zn, Fe...</w:t>
      </w:r>
    </w:p>
    <w:p w14:paraId="7190F758" w14:textId="77777777" w:rsidR="00BC7065" w:rsidRPr="0028047C" w:rsidRDefault="00BC7065" w:rsidP="00B72FC9">
      <w:pPr>
        <w:tabs>
          <w:tab w:val="left" w:pos="1118"/>
        </w:tabs>
        <w:ind w:firstLine="709"/>
        <w:jc w:val="both"/>
        <w:rPr>
          <w:sz w:val="28"/>
          <w:szCs w:val="28"/>
        </w:rPr>
      </w:pPr>
      <w:r w:rsidRPr="0028047C">
        <w:rPr>
          <w:b/>
          <w:sz w:val="28"/>
          <w:szCs w:val="28"/>
        </w:rPr>
        <w:t>3.</w:t>
      </w:r>
      <w:r w:rsidRPr="0028047C">
        <w:rPr>
          <w:sz w:val="28"/>
          <w:szCs w:val="28"/>
        </w:rPr>
        <w:t xml:space="preserve"> </w:t>
      </w:r>
      <w:r w:rsidRPr="0028047C">
        <w:rPr>
          <w:b/>
          <w:sz w:val="28"/>
          <w:szCs w:val="28"/>
        </w:rPr>
        <w:t xml:space="preserve">Nước tưới: </w:t>
      </w:r>
      <w:r w:rsidRPr="0028047C">
        <w:rPr>
          <w:sz w:val="28"/>
          <w:szCs w:val="28"/>
        </w:rPr>
        <w:t>Trồng chôm chôm</w:t>
      </w:r>
      <w:r w:rsidRPr="0028047C">
        <w:rPr>
          <w:spacing w:val="-5"/>
          <w:sz w:val="28"/>
          <w:szCs w:val="28"/>
        </w:rPr>
        <w:t xml:space="preserve"> </w:t>
      </w:r>
      <w:r w:rsidRPr="0028047C">
        <w:rPr>
          <w:sz w:val="28"/>
          <w:szCs w:val="28"/>
        </w:rPr>
        <w:t>đạt năng suất và chất lượng phải cung cấp</w:t>
      </w:r>
      <w:r w:rsidRPr="0028047C">
        <w:rPr>
          <w:spacing w:val="-3"/>
          <w:sz w:val="28"/>
          <w:szCs w:val="28"/>
        </w:rPr>
        <w:t xml:space="preserve"> </w:t>
      </w:r>
      <w:r w:rsidRPr="0028047C">
        <w:rPr>
          <w:sz w:val="28"/>
          <w:szCs w:val="28"/>
        </w:rPr>
        <w:t>đủ</w:t>
      </w:r>
      <w:r w:rsidRPr="0028047C">
        <w:rPr>
          <w:spacing w:val="-3"/>
          <w:sz w:val="28"/>
          <w:szCs w:val="28"/>
        </w:rPr>
        <w:t xml:space="preserve"> </w:t>
      </w:r>
      <w:r w:rsidRPr="0028047C">
        <w:rPr>
          <w:sz w:val="28"/>
          <w:szCs w:val="28"/>
        </w:rPr>
        <w:t>nước cho cây vào các giai đoạn sinh trưởng và phát triển. Nguồn nước tưới</w:t>
      </w:r>
      <w:r w:rsidRPr="0028047C">
        <w:rPr>
          <w:spacing w:val="40"/>
          <w:sz w:val="28"/>
          <w:szCs w:val="28"/>
        </w:rPr>
        <w:t xml:space="preserve"> </w:t>
      </w:r>
      <w:r w:rsidRPr="0028047C">
        <w:rPr>
          <w:sz w:val="28"/>
          <w:szCs w:val="28"/>
        </w:rPr>
        <w:t>không</w:t>
      </w:r>
      <w:r w:rsidRPr="0028047C">
        <w:rPr>
          <w:spacing w:val="40"/>
          <w:sz w:val="28"/>
          <w:szCs w:val="28"/>
        </w:rPr>
        <w:t xml:space="preserve"> </w:t>
      </w:r>
      <w:r w:rsidRPr="0028047C">
        <w:rPr>
          <w:sz w:val="28"/>
          <w:szCs w:val="28"/>
        </w:rPr>
        <w:t>bị</w:t>
      </w:r>
      <w:r w:rsidRPr="0028047C">
        <w:rPr>
          <w:spacing w:val="40"/>
          <w:sz w:val="28"/>
          <w:szCs w:val="28"/>
        </w:rPr>
        <w:t xml:space="preserve"> </w:t>
      </w:r>
      <w:r w:rsidRPr="0028047C">
        <w:rPr>
          <w:sz w:val="28"/>
          <w:szCs w:val="28"/>
        </w:rPr>
        <w:t>ô</w:t>
      </w:r>
      <w:r w:rsidRPr="0028047C">
        <w:rPr>
          <w:spacing w:val="40"/>
          <w:sz w:val="28"/>
          <w:szCs w:val="28"/>
        </w:rPr>
        <w:t xml:space="preserve"> </w:t>
      </w:r>
      <w:r w:rsidRPr="0028047C">
        <w:rPr>
          <w:sz w:val="28"/>
          <w:szCs w:val="28"/>
        </w:rPr>
        <w:t>nhiễm.</w:t>
      </w:r>
      <w:r w:rsidRPr="0028047C">
        <w:rPr>
          <w:spacing w:val="40"/>
          <w:sz w:val="28"/>
          <w:szCs w:val="28"/>
        </w:rPr>
        <w:t xml:space="preserve"> </w:t>
      </w:r>
      <w:r w:rsidRPr="0028047C">
        <w:rPr>
          <w:sz w:val="28"/>
          <w:szCs w:val="28"/>
        </w:rPr>
        <w:t>Lượng</w:t>
      </w:r>
      <w:r w:rsidRPr="0028047C">
        <w:rPr>
          <w:spacing w:val="40"/>
          <w:sz w:val="28"/>
          <w:szCs w:val="28"/>
        </w:rPr>
        <w:t xml:space="preserve"> </w:t>
      </w:r>
      <w:r w:rsidRPr="0028047C">
        <w:rPr>
          <w:sz w:val="28"/>
          <w:szCs w:val="28"/>
        </w:rPr>
        <w:t>nước</w:t>
      </w:r>
      <w:r w:rsidRPr="0028047C">
        <w:rPr>
          <w:spacing w:val="40"/>
          <w:sz w:val="28"/>
          <w:szCs w:val="28"/>
        </w:rPr>
        <w:t xml:space="preserve"> </w:t>
      </w:r>
      <w:r w:rsidRPr="0028047C">
        <w:rPr>
          <w:sz w:val="28"/>
          <w:szCs w:val="28"/>
        </w:rPr>
        <w:t>tưới,</w:t>
      </w:r>
      <w:r w:rsidRPr="0028047C">
        <w:rPr>
          <w:spacing w:val="40"/>
          <w:sz w:val="28"/>
          <w:szCs w:val="28"/>
        </w:rPr>
        <w:t xml:space="preserve"> </w:t>
      </w:r>
      <w:r w:rsidRPr="0028047C">
        <w:rPr>
          <w:sz w:val="28"/>
          <w:szCs w:val="28"/>
        </w:rPr>
        <w:t>chu</w:t>
      </w:r>
      <w:r w:rsidRPr="0028047C">
        <w:rPr>
          <w:spacing w:val="40"/>
          <w:sz w:val="28"/>
          <w:szCs w:val="28"/>
        </w:rPr>
        <w:t xml:space="preserve"> </w:t>
      </w:r>
      <w:r w:rsidRPr="0028047C">
        <w:rPr>
          <w:sz w:val="28"/>
          <w:szCs w:val="28"/>
        </w:rPr>
        <w:t>kỳ</w:t>
      </w:r>
      <w:r w:rsidRPr="0028047C">
        <w:rPr>
          <w:spacing w:val="40"/>
          <w:sz w:val="28"/>
          <w:szCs w:val="28"/>
        </w:rPr>
        <w:t xml:space="preserve"> </w:t>
      </w:r>
      <w:r w:rsidRPr="0028047C">
        <w:rPr>
          <w:sz w:val="28"/>
          <w:szCs w:val="28"/>
        </w:rPr>
        <w:t>tưới</w:t>
      </w:r>
      <w:r w:rsidRPr="0028047C">
        <w:rPr>
          <w:spacing w:val="40"/>
          <w:sz w:val="28"/>
          <w:szCs w:val="28"/>
        </w:rPr>
        <w:t xml:space="preserve"> </w:t>
      </w:r>
      <w:r w:rsidRPr="0028047C">
        <w:rPr>
          <w:sz w:val="28"/>
          <w:szCs w:val="28"/>
        </w:rPr>
        <w:t>tuỳ</w:t>
      </w:r>
      <w:r w:rsidRPr="0028047C">
        <w:rPr>
          <w:spacing w:val="40"/>
          <w:sz w:val="28"/>
          <w:szCs w:val="28"/>
        </w:rPr>
        <w:t xml:space="preserve"> </w:t>
      </w:r>
      <w:r w:rsidRPr="0028047C">
        <w:rPr>
          <w:sz w:val="28"/>
          <w:szCs w:val="28"/>
        </w:rPr>
        <w:t>loại đất,</w:t>
      </w:r>
      <w:r w:rsidRPr="0028047C">
        <w:rPr>
          <w:spacing w:val="40"/>
          <w:sz w:val="28"/>
          <w:szCs w:val="28"/>
        </w:rPr>
        <w:t xml:space="preserve"> </w:t>
      </w:r>
      <w:r w:rsidRPr="0028047C">
        <w:rPr>
          <w:sz w:val="28"/>
          <w:szCs w:val="28"/>
        </w:rPr>
        <w:t>thời</w:t>
      </w:r>
      <w:r w:rsidRPr="0028047C">
        <w:rPr>
          <w:spacing w:val="40"/>
          <w:sz w:val="28"/>
          <w:szCs w:val="28"/>
        </w:rPr>
        <w:t xml:space="preserve"> </w:t>
      </w:r>
      <w:r w:rsidRPr="0028047C">
        <w:rPr>
          <w:sz w:val="28"/>
          <w:szCs w:val="28"/>
        </w:rPr>
        <w:t>tiết, giai</w:t>
      </w:r>
      <w:r w:rsidRPr="0028047C">
        <w:rPr>
          <w:spacing w:val="-2"/>
          <w:sz w:val="28"/>
          <w:szCs w:val="28"/>
        </w:rPr>
        <w:t xml:space="preserve"> </w:t>
      </w:r>
      <w:r w:rsidRPr="0028047C">
        <w:rPr>
          <w:sz w:val="28"/>
          <w:szCs w:val="28"/>
        </w:rPr>
        <w:t>đoạn</w:t>
      </w:r>
      <w:r w:rsidRPr="0028047C">
        <w:rPr>
          <w:spacing w:val="-2"/>
          <w:sz w:val="28"/>
          <w:szCs w:val="28"/>
        </w:rPr>
        <w:t xml:space="preserve"> </w:t>
      </w:r>
      <w:r w:rsidRPr="0028047C">
        <w:rPr>
          <w:sz w:val="28"/>
          <w:szCs w:val="28"/>
        </w:rPr>
        <w:t>phát triển của cây. Cây con mới trồng tưới ít nhất 3 lần trong tuần, cần thiết</w:t>
      </w:r>
      <w:r w:rsidRPr="0028047C">
        <w:rPr>
          <w:spacing w:val="39"/>
          <w:sz w:val="28"/>
          <w:szCs w:val="28"/>
        </w:rPr>
        <w:t xml:space="preserve"> </w:t>
      </w:r>
      <w:r w:rsidRPr="0028047C">
        <w:rPr>
          <w:sz w:val="28"/>
          <w:szCs w:val="28"/>
        </w:rPr>
        <w:t>tưới</w:t>
      </w:r>
      <w:r w:rsidRPr="0028047C">
        <w:rPr>
          <w:spacing w:val="39"/>
          <w:sz w:val="28"/>
          <w:szCs w:val="28"/>
        </w:rPr>
        <w:t xml:space="preserve"> </w:t>
      </w:r>
      <w:r w:rsidRPr="0028047C">
        <w:rPr>
          <w:sz w:val="28"/>
          <w:szCs w:val="28"/>
        </w:rPr>
        <w:t>2</w:t>
      </w:r>
      <w:r w:rsidRPr="0028047C">
        <w:rPr>
          <w:spacing w:val="39"/>
          <w:sz w:val="28"/>
          <w:szCs w:val="28"/>
        </w:rPr>
        <w:t xml:space="preserve"> </w:t>
      </w:r>
      <w:r w:rsidRPr="0028047C">
        <w:rPr>
          <w:sz w:val="28"/>
          <w:szCs w:val="28"/>
        </w:rPr>
        <w:t>lần</w:t>
      </w:r>
      <w:r w:rsidRPr="0028047C">
        <w:rPr>
          <w:spacing w:val="37"/>
          <w:sz w:val="28"/>
          <w:szCs w:val="28"/>
        </w:rPr>
        <w:t xml:space="preserve"> </w:t>
      </w:r>
      <w:r w:rsidRPr="0028047C">
        <w:rPr>
          <w:sz w:val="28"/>
          <w:szCs w:val="28"/>
        </w:rPr>
        <w:t>trong</w:t>
      </w:r>
      <w:r w:rsidRPr="0028047C">
        <w:rPr>
          <w:spacing w:val="39"/>
          <w:sz w:val="28"/>
          <w:szCs w:val="28"/>
        </w:rPr>
        <w:t xml:space="preserve"> </w:t>
      </w:r>
      <w:r w:rsidRPr="0028047C">
        <w:rPr>
          <w:sz w:val="28"/>
          <w:szCs w:val="28"/>
        </w:rPr>
        <w:t>ngày</w:t>
      </w:r>
      <w:r w:rsidRPr="0028047C">
        <w:rPr>
          <w:spacing w:val="35"/>
          <w:sz w:val="28"/>
          <w:szCs w:val="28"/>
        </w:rPr>
        <w:t xml:space="preserve"> </w:t>
      </w:r>
      <w:r w:rsidRPr="0028047C">
        <w:rPr>
          <w:sz w:val="28"/>
          <w:szCs w:val="28"/>
        </w:rPr>
        <w:t>nhất</w:t>
      </w:r>
      <w:r w:rsidRPr="0028047C">
        <w:rPr>
          <w:spacing w:val="39"/>
          <w:sz w:val="28"/>
          <w:szCs w:val="28"/>
        </w:rPr>
        <w:t xml:space="preserve"> </w:t>
      </w:r>
      <w:r w:rsidRPr="0028047C">
        <w:rPr>
          <w:sz w:val="28"/>
          <w:szCs w:val="28"/>
        </w:rPr>
        <w:t>là</w:t>
      </w:r>
      <w:r w:rsidRPr="0028047C">
        <w:rPr>
          <w:spacing w:val="39"/>
          <w:sz w:val="28"/>
          <w:szCs w:val="28"/>
        </w:rPr>
        <w:t xml:space="preserve"> </w:t>
      </w:r>
      <w:r w:rsidRPr="0028047C">
        <w:rPr>
          <w:sz w:val="28"/>
          <w:szCs w:val="28"/>
        </w:rPr>
        <w:t>trong</w:t>
      </w:r>
      <w:r w:rsidRPr="0028047C">
        <w:rPr>
          <w:spacing w:val="40"/>
          <w:sz w:val="28"/>
          <w:szCs w:val="28"/>
        </w:rPr>
        <w:t xml:space="preserve"> </w:t>
      </w:r>
      <w:r w:rsidRPr="0028047C">
        <w:rPr>
          <w:sz w:val="28"/>
          <w:szCs w:val="28"/>
        </w:rPr>
        <w:t>mùa</w:t>
      </w:r>
      <w:r w:rsidRPr="0028047C">
        <w:rPr>
          <w:spacing w:val="39"/>
          <w:sz w:val="28"/>
          <w:szCs w:val="28"/>
        </w:rPr>
        <w:t xml:space="preserve"> </w:t>
      </w:r>
      <w:r w:rsidRPr="0028047C">
        <w:rPr>
          <w:sz w:val="28"/>
          <w:szCs w:val="28"/>
        </w:rPr>
        <w:t>nắng. Chôm</w:t>
      </w:r>
      <w:r w:rsidRPr="0028047C">
        <w:rPr>
          <w:spacing w:val="34"/>
          <w:sz w:val="28"/>
          <w:szCs w:val="28"/>
        </w:rPr>
        <w:t xml:space="preserve"> </w:t>
      </w:r>
      <w:r w:rsidRPr="0028047C">
        <w:rPr>
          <w:sz w:val="28"/>
          <w:szCs w:val="28"/>
        </w:rPr>
        <w:t>chôm</w:t>
      </w:r>
      <w:r w:rsidRPr="0028047C">
        <w:rPr>
          <w:spacing w:val="34"/>
          <w:sz w:val="28"/>
          <w:szCs w:val="28"/>
        </w:rPr>
        <w:t xml:space="preserve"> </w:t>
      </w:r>
      <w:r w:rsidRPr="0028047C">
        <w:rPr>
          <w:sz w:val="28"/>
          <w:szCs w:val="28"/>
        </w:rPr>
        <w:t>cho</w:t>
      </w:r>
      <w:r w:rsidRPr="0028047C">
        <w:rPr>
          <w:spacing w:val="39"/>
          <w:sz w:val="28"/>
          <w:szCs w:val="28"/>
        </w:rPr>
        <w:t xml:space="preserve"> </w:t>
      </w:r>
      <w:r w:rsidRPr="0028047C">
        <w:rPr>
          <w:sz w:val="28"/>
          <w:szCs w:val="28"/>
        </w:rPr>
        <w:t>quả</w:t>
      </w:r>
      <w:r w:rsidRPr="0028047C">
        <w:rPr>
          <w:spacing w:val="39"/>
          <w:sz w:val="28"/>
          <w:szCs w:val="28"/>
        </w:rPr>
        <w:t xml:space="preserve"> </w:t>
      </w:r>
      <w:r w:rsidRPr="0028047C">
        <w:rPr>
          <w:sz w:val="28"/>
          <w:szCs w:val="28"/>
        </w:rPr>
        <w:t>vào giai</w:t>
      </w:r>
      <w:r w:rsidRPr="0028047C">
        <w:rPr>
          <w:spacing w:val="-2"/>
          <w:sz w:val="28"/>
          <w:szCs w:val="28"/>
        </w:rPr>
        <w:t xml:space="preserve"> </w:t>
      </w:r>
      <w:r w:rsidRPr="0028047C">
        <w:rPr>
          <w:sz w:val="28"/>
          <w:szCs w:val="28"/>
        </w:rPr>
        <w:t>đoạn</w:t>
      </w:r>
      <w:r w:rsidRPr="0028047C">
        <w:rPr>
          <w:spacing w:val="-2"/>
          <w:sz w:val="28"/>
          <w:szCs w:val="28"/>
        </w:rPr>
        <w:t xml:space="preserve"> </w:t>
      </w:r>
      <w:r w:rsidRPr="0028047C">
        <w:rPr>
          <w:sz w:val="28"/>
          <w:szCs w:val="28"/>
        </w:rPr>
        <w:t>khô hạn, cần tưới đủ</w:t>
      </w:r>
      <w:r w:rsidRPr="0028047C">
        <w:rPr>
          <w:spacing w:val="-3"/>
          <w:sz w:val="28"/>
          <w:szCs w:val="28"/>
        </w:rPr>
        <w:t xml:space="preserve"> </w:t>
      </w:r>
      <w:r w:rsidRPr="0028047C">
        <w:rPr>
          <w:sz w:val="28"/>
          <w:szCs w:val="28"/>
        </w:rPr>
        <w:t>nước cho cây. Trong mùa mưa, thoát nước kịp thời không để nước đọng trên vườn chôm chôm.</w:t>
      </w:r>
    </w:p>
    <w:p w14:paraId="12E5EC55" w14:textId="66039ECF" w:rsidR="00BC7065" w:rsidRPr="0028047C" w:rsidRDefault="00BC7065" w:rsidP="00B72FC9">
      <w:pPr>
        <w:tabs>
          <w:tab w:val="left" w:pos="1335"/>
        </w:tabs>
        <w:ind w:firstLine="709"/>
        <w:rPr>
          <w:b/>
          <w:sz w:val="28"/>
        </w:rPr>
      </w:pPr>
      <w:r w:rsidRPr="0028047C">
        <w:rPr>
          <w:b/>
          <w:sz w:val="28"/>
        </w:rPr>
        <w:t>II. KỸ</w:t>
      </w:r>
      <w:r w:rsidRPr="0028047C">
        <w:rPr>
          <w:b/>
          <w:spacing w:val="-4"/>
          <w:sz w:val="28"/>
        </w:rPr>
        <w:t xml:space="preserve"> </w:t>
      </w:r>
      <w:r w:rsidRPr="0028047C">
        <w:rPr>
          <w:b/>
          <w:sz w:val="28"/>
        </w:rPr>
        <w:t>THUẬT</w:t>
      </w:r>
      <w:r w:rsidRPr="0028047C">
        <w:rPr>
          <w:b/>
          <w:spacing w:val="-3"/>
          <w:sz w:val="28"/>
        </w:rPr>
        <w:t xml:space="preserve"> </w:t>
      </w:r>
      <w:r w:rsidRPr="0028047C">
        <w:rPr>
          <w:b/>
          <w:sz w:val="28"/>
        </w:rPr>
        <w:t>TRỒNG,</w:t>
      </w:r>
      <w:r w:rsidRPr="0028047C">
        <w:rPr>
          <w:b/>
          <w:spacing w:val="-2"/>
          <w:sz w:val="28"/>
        </w:rPr>
        <w:t xml:space="preserve"> </w:t>
      </w:r>
      <w:r w:rsidRPr="0028047C">
        <w:rPr>
          <w:b/>
          <w:sz w:val="28"/>
        </w:rPr>
        <w:t>CHĂM</w:t>
      </w:r>
      <w:r w:rsidRPr="0028047C">
        <w:rPr>
          <w:b/>
          <w:spacing w:val="-4"/>
          <w:sz w:val="28"/>
        </w:rPr>
        <w:t xml:space="preserve"> SÓC</w:t>
      </w:r>
    </w:p>
    <w:p w14:paraId="19A82A09" w14:textId="77777777" w:rsidR="00BC7065" w:rsidRPr="0028047C" w:rsidRDefault="00BC7065" w:rsidP="00B72FC9">
      <w:pPr>
        <w:tabs>
          <w:tab w:val="left" w:pos="1139"/>
        </w:tabs>
        <w:ind w:firstLine="709"/>
        <w:rPr>
          <w:b/>
          <w:sz w:val="28"/>
        </w:rPr>
      </w:pPr>
      <w:r w:rsidRPr="0028047C">
        <w:rPr>
          <w:b/>
          <w:sz w:val="28"/>
        </w:rPr>
        <w:t>1. Giống</w:t>
      </w:r>
      <w:r w:rsidRPr="0028047C">
        <w:rPr>
          <w:b/>
          <w:spacing w:val="-2"/>
          <w:sz w:val="28"/>
        </w:rPr>
        <w:t xml:space="preserve"> </w:t>
      </w:r>
      <w:r w:rsidRPr="0028047C">
        <w:rPr>
          <w:b/>
          <w:sz w:val="28"/>
        </w:rPr>
        <w:t>chôm</w:t>
      </w:r>
      <w:r w:rsidRPr="0028047C">
        <w:rPr>
          <w:b/>
          <w:spacing w:val="-7"/>
          <w:sz w:val="28"/>
        </w:rPr>
        <w:t xml:space="preserve"> </w:t>
      </w:r>
      <w:r w:rsidRPr="0028047C">
        <w:rPr>
          <w:b/>
          <w:sz w:val="28"/>
        </w:rPr>
        <w:t>chôm</w:t>
      </w:r>
    </w:p>
    <w:p w14:paraId="636154BD" w14:textId="77777777" w:rsidR="00BC7065" w:rsidRPr="0028047C" w:rsidRDefault="00BC7065" w:rsidP="00B72FC9">
      <w:pPr>
        <w:tabs>
          <w:tab w:val="left" w:pos="1139"/>
        </w:tabs>
        <w:ind w:firstLine="709"/>
        <w:jc w:val="both"/>
        <w:rPr>
          <w:sz w:val="28"/>
          <w:szCs w:val="28"/>
        </w:rPr>
      </w:pPr>
      <w:r w:rsidRPr="0028047C">
        <w:rPr>
          <w:sz w:val="28"/>
          <w:szCs w:val="28"/>
        </w:rPr>
        <w:t>Các</w:t>
      </w:r>
      <w:r w:rsidRPr="0028047C">
        <w:rPr>
          <w:spacing w:val="-1"/>
          <w:sz w:val="28"/>
          <w:szCs w:val="28"/>
        </w:rPr>
        <w:t xml:space="preserve"> </w:t>
      </w:r>
      <w:r w:rsidRPr="0028047C">
        <w:rPr>
          <w:sz w:val="28"/>
          <w:szCs w:val="28"/>
        </w:rPr>
        <w:t>loại chôm</w:t>
      </w:r>
      <w:r w:rsidRPr="0028047C">
        <w:rPr>
          <w:spacing w:val="-5"/>
          <w:sz w:val="28"/>
          <w:szCs w:val="28"/>
        </w:rPr>
        <w:t xml:space="preserve"> </w:t>
      </w:r>
      <w:r w:rsidRPr="0028047C">
        <w:rPr>
          <w:sz w:val="28"/>
          <w:szCs w:val="28"/>
        </w:rPr>
        <w:t>chôm</w:t>
      </w:r>
      <w:r w:rsidRPr="0028047C">
        <w:rPr>
          <w:spacing w:val="-6"/>
          <w:sz w:val="28"/>
          <w:szCs w:val="28"/>
        </w:rPr>
        <w:t xml:space="preserve"> </w:t>
      </w:r>
      <w:r w:rsidRPr="0028047C">
        <w:rPr>
          <w:sz w:val="28"/>
          <w:szCs w:val="28"/>
        </w:rPr>
        <w:t>được</w:t>
      </w:r>
      <w:r w:rsidRPr="0028047C">
        <w:rPr>
          <w:spacing w:val="-1"/>
          <w:sz w:val="28"/>
          <w:szCs w:val="28"/>
        </w:rPr>
        <w:t xml:space="preserve"> </w:t>
      </w:r>
      <w:r w:rsidRPr="0028047C">
        <w:rPr>
          <w:sz w:val="28"/>
          <w:szCs w:val="28"/>
        </w:rPr>
        <w:t>ưa</w:t>
      </w:r>
      <w:r w:rsidRPr="0028047C">
        <w:rPr>
          <w:spacing w:val="-1"/>
          <w:sz w:val="28"/>
          <w:szCs w:val="28"/>
        </w:rPr>
        <w:t xml:space="preserve"> </w:t>
      </w:r>
      <w:r w:rsidRPr="0028047C">
        <w:rPr>
          <w:sz w:val="28"/>
          <w:szCs w:val="28"/>
        </w:rPr>
        <w:t>chuộng nhất hiện nay</w:t>
      </w:r>
      <w:r w:rsidRPr="0028047C">
        <w:rPr>
          <w:spacing w:val="-4"/>
          <w:sz w:val="28"/>
          <w:szCs w:val="28"/>
        </w:rPr>
        <w:t xml:space="preserve"> </w:t>
      </w:r>
      <w:r w:rsidRPr="0028047C">
        <w:rPr>
          <w:sz w:val="28"/>
          <w:szCs w:val="28"/>
        </w:rPr>
        <w:t>bao</w:t>
      </w:r>
      <w:r w:rsidRPr="0028047C">
        <w:rPr>
          <w:spacing w:val="-3"/>
          <w:sz w:val="28"/>
          <w:szCs w:val="28"/>
        </w:rPr>
        <w:t xml:space="preserve"> </w:t>
      </w:r>
      <w:r w:rsidRPr="0028047C">
        <w:rPr>
          <w:sz w:val="28"/>
          <w:szCs w:val="28"/>
        </w:rPr>
        <w:t>gồm</w:t>
      </w:r>
      <w:r w:rsidRPr="0028047C">
        <w:rPr>
          <w:spacing w:val="-1"/>
          <w:sz w:val="28"/>
          <w:szCs w:val="28"/>
        </w:rPr>
        <w:t xml:space="preserve"> </w:t>
      </w:r>
      <w:r w:rsidRPr="0028047C">
        <w:rPr>
          <w:sz w:val="28"/>
          <w:szCs w:val="28"/>
        </w:rPr>
        <w:t>Chôm</w:t>
      </w:r>
      <w:r w:rsidRPr="0028047C">
        <w:rPr>
          <w:spacing w:val="-6"/>
          <w:sz w:val="28"/>
          <w:szCs w:val="28"/>
        </w:rPr>
        <w:t xml:space="preserve"> </w:t>
      </w:r>
      <w:r w:rsidRPr="0028047C">
        <w:rPr>
          <w:sz w:val="28"/>
          <w:szCs w:val="28"/>
        </w:rPr>
        <w:t>chôm nhãn; Chôm chôm JaVa; Chôm chôm thái.</w:t>
      </w:r>
    </w:p>
    <w:p w14:paraId="27FCBCB7" w14:textId="77777777" w:rsidR="00BC7065" w:rsidRPr="0028047C" w:rsidRDefault="00BC7065" w:rsidP="00B72FC9">
      <w:pPr>
        <w:tabs>
          <w:tab w:val="left" w:pos="1139"/>
        </w:tabs>
        <w:ind w:firstLine="709"/>
        <w:jc w:val="both"/>
        <w:rPr>
          <w:b/>
          <w:sz w:val="28"/>
        </w:rPr>
      </w:pPr>
      <w:r w:rsidRPr="0028047C">
        <w:rPr>
          <w:b/>
          <w:sz w:val="28"/>
          <w:szCs w:val="28"/>
        </w:rPr>
        <w:t>2.</w:t>
      </w:r>
      <w:r w:rsidRPr="0028047C">
        <w:rPr>
          <w:sz w:val="28"/>
          <w:szCs w:val="28"/>
        </w:rPr>
        <w:t xml:space="preserve"> </w:t>
      </w:r>
      <w:r w:rsidRPr="0028047C">
        <w:rPr>
          <w:b/>
          <w:sz w:val="28"/>
        </w:rPr>
        <w:t>Thời</w:t>
      </w:r>
      <w:r w:rsidRPr="0028047C">
        <w:rPr>
          <w:b/>
          <w:spacing w:val="-1"/>
          <w:sz w:val="28"/>
        </w:rPr>
        <w:t xml:space="preserve"> </w:t>
      </w:r>
      <w:r w:rsidRPr="0028047C">
        <w:rPr>
          <w:b/>
          <w:sz w:val="28"/>
        </w:rPr>
        <w:t>vụ</w:t>
      </w:r>
    </w:p>
    <w:p w14:paraId="25E07B18" w14:textId="77777777" w:rsidR="00BC7065" w:rsidRPr="0028047C" w:rsidRDefault="00BC7065" w:rsidP="00B72FC9">
      <w:pPr>
        <w:tabs>
          <w:tab w:val="left" w:pos="1139"/>
        </w:tabs>
        <w:ind w:firstLine="709"/>
        <w:jc w:val="both"/>
        <w:rPr>
          <w:sz w:val="28"/>
        </w:rPr>
      </w:pPr>
      <w:r w:rsidRPr="0028047C">
        <w:rPr>
          <w:sz w:val="28"/>
        </w:rPr>
        <w:t>Chôm</w:t>
      </w:r>
      <w:r w:rsidRPr="0028047C">
        <w:rPr>
          <w:spacing w:val="-5"/>
          <w:sz w:val="28"/>
        </w:rPr>
        <w:t xml:space="preserve"> </w:t>
      </w:r>
      <w:r w:rsidRPr="0028047C">
        <w:rPr>
          <w:sz w:val="28"/>
        </w:rPr>
        <w:t>chôm</w:t>
      </w:r>
      <w:r w:rsidRPr="0028047C">
        <w:rPr>
          <w:spacing w:val="-5"/>
          <w:sz w:val="28"/>
        </w:rPr>
        <w:t xml:space="preserve"> </w:t>
      </w:r>
      <w:r w:rsidRPr="0028047C">
        <w:rPr>
          <w:sz w:val="28"/>
        </w:rPr>
        <w:t>có thể</w:t>
      </w:r>
      <w:r w:rsidRPr="0028047C">
        <w:rPr>
          <w:spacing w:val="-2"/>
          <w:sz w:val="28"/>
        </w:rPr>
        <w:t xml:space="preserve"> </w:t>
      </w:r>
      <w:r w:rsidRPr="0028047C">
        <w:rPr>
          <w:sz w:val="28"/>
        </w:rPr>
        <w:t>trồng</w:t>
      </w:r>
      <w:r w:rsidRPr="0028047C">
        <w:rPr>
          <w:spacing w:val="-1"/>
          <w:sz w:val="28"/>
        </w:rPr>
        <w:t xml:space="preserve"> </w:t>
      </w:r>
      <w:r w:rsidRPr="0028047C">
        <w:rPr>
          <w:sz w:val="28"/>
        </w:rPr>
        <w:t>quanh</w:t>
      </w:r>
      <w:r w:rsidRPr="0028047C">
        <w:rPr>
          <w:spacing w:val="-1"/>
          <w:sz w:val="28"/>
        </w:rPr>
        <w:t xml:space="preserve"> </w:t>
      </w:r>
      <w:r w:rsidRPr="0028047C">
        <w:rPr>
          <w:sz w:val="28"/>
        </w:rPr>
        <w:t>năm,</w:t>
      </w:r>
      <w:r w:rsidRPr="0028047C">
        <w:rPr>
          <w:spacing w:val="-1"/>
          <w:sz w:val="28"/>
        </w:rPr>
        <w:t xml:space="preserve"> </w:t>
      </w:r>
      <w:r w:rsidRPr="0028047C">
        <w:rPr>
          <w:sz w:val="28"/>
        </w:rPr>
        <w:t>tuy</w:t>
      </w:r>
      <w:r w:rsidRPr="0028047C">
        <w:rPr>
          <w:spacing w:val="-4"/>
          <w:sz w:val="28"/>
        </w:rPr>
        <w:t xml:space="preserve"> </w:t>
      </w:r>
      <w:r w:rsidRPr="0028047C">
        <w:rPr>
          <w:sz w:val="28"/>
        </w:rPr>
        <w:t>nhiên</w:t>
      </w:r>
      <w:r w:rsidRPr="0028047C">
        <w:rPr>
          <w:spacing w:val="-2"/>
          <w:sz w:val="28"/>
        </w:rPr>
        <w:t xml:space="preserve"> </w:t>
      </w:r>
      <w:r w:rsidRPr="0028047C">
        <w:rPr>
          <w:sz w:val="28"/>
        </w:rPr>
        <w:t>thuận</w:t>
      </w:r>
      <w:r w:rsidRPr="0028047C">
        <w:rPr>
          <w:spacing w:val="-1"/>
          <w:sz w:val="28"/>
        </w:rPr>
        <w:t xml:space="preserve"> </w:t>
      </w:r>
      <w:r w:rsidRPr="0028047C">
        <w:rPr>
          <w:sz w:val="28"/>
        </w:rPr>
        <w:t>lợi nhất đối với địa phương là vào tháng 5-6 hàng năm khi đất đã đủ ẩm.</w:t>
      </w:r>
    </w:p>
    <w:p w14:paraId="2FDF0D8E" w14:textId="77777777" w:rsidR="00BC7065" w:rsidRPr="0028047C" w:rsidRDefault="00BC7065" w:rsidP="00B72FC9">
      <w:pPr>
        <w:tabs>
          <w:tab w:val="left" w:pos="1139"/>
        </w:tabs>
        <w:ind w:firstLine="709"/>
        <w:jc w:val="both"/>
        <w:rPr>
          <w:b/>
          <w:sz w:val="28"/>
        </w:rPr>
      </w:pPr>
      <w:r w:rsidRPr="0028047C">
        <w:rPr>
          <w:b/>
          <w:sz w:val="28"/>
        </w:rPr>
        <w:t>3.</w:t>
      </w:r>
      <w:r w:rsidRPr="0028047C">
        <w:rPr>
          <w:sz w:val="28"/>
        </w:rPr>
        <w:t xml:space="preserve"> </w:t>
      </w:r>
      <w:r w:rsidRPr="0028047C">
        <w:rPr>
          <w:b/>
          <w:sz w:val="28"/>
        </w:rPr>
        <w:t>Làm đất</w:t>
      </w:r>
    </w:p>
    <w:p w14:paraId="1B17BF27" w14:textId="77777777" w:rsidR="00BC7065" w:rsidRPr="0028047C" w:rsidRDefault="00BC7065" w:rsidP="00B72FC9">
      <w:pPr>
        <w:tabs>
          <w:tab w:val="left" w:pos="1139"/>
        </w:tabs>
        <w:ind w:firstLine="709"/>
        <w:jc w:val="both"/>
        <w:rPr>
          <w:spacing w:val="80"/>
          <w:sz w:val="28"/>
        </w:rPr>
      </w:pPr>
      <w:r w:rsidRPr="0028047C">
        <w:rPr>
          <w:sz w:val="28"/>
        </w:rPr>
        <w:t>Đào hố trồng: Đào hố rộng 70 x 70 x 70cm. Đào hố trước khi trồng 30 ngày. Khoảng cách trồng: 7x7m.</w:t>
      </w:r>
      <w:r w:rsidRPr="0028047C">
        <w:rPr>
          <w:spacing w:val="80"/>
          <w:sz w:val="28"/>
        </w:rPr>
        <w:t xml:space="preserve"> </w:t>
      </w:r>
    </w:p>
    <w:p w14:paraId="790D0857" w14:textId="77777777" w:rsidR="00BC7065" w:rsidRPr="0028047C" w:rsidRDefault="00BC7065" w:rsidP="00B72FC9">
      <w:pPr>
        <w:tabs>
          <w:tab w:val="left" w:pos="1139"/>
        </w:tabs>
        <w:ind w:firstLine="709"/>
        <w:jc w:val="both"/>
        <w:rPr>
          <w:sz w:val="28"/>
        </w:rPr>
      </w:pPr>
      <w:r w:rsidRPr="0028047C">
        <w:rPr>
          <w:sz w:val="28"/>
        </w:rPr>
        <w:t>Bón phân lót: Bón 5kg phân vi sinh + 1-1,5 kg supe lân + 0,1-0,15kg Ure + 0,1kg Kali. Hoặc bón 2-2,5kg NPK cho mỗi hố. Phân bón lót trộn đều với đất bột, có thể thêm tro trấu, tro bếp. Bón phân lót trước khi trồng 20-30 ngày.</w:t>
      </w:r>
    </w:p>
    <w:p w14:paraId="0405F542" w14:textId="77777777" w:rsidR="00BC7065" w:rsidRPr="0028047C" w:rsidRDefault="00BC7065" w:rsidP="00B72FC9">
      <w:pPr>
        <w:tabs>
          <w:tab w:val="left" w:pos="1139"/>
        </w:tabs>
        <w:ind w:firstLine="709"/>
        <w:jc w:val="both"/>
        <w:rPr>
          <w:sz w:val="28"/>
          <w:szCs w:val="28"/>
        </w:rPr>
      </w:pPr>
      <w:r w:rsidRPr="0028047C">
        <w:rPr>
          <w:sz w:val="28"/>
          <w:szCs w:val="28"/>
        </w:rPr>
        <w:t>Cách trồng: Đặt cây vào giữa hố sao cho mặt bầu ngang mặt hố, lấp kín chủ động tưới ẩm cho cây đặc biệt trong 2-3 tháng đầu.</w:t>
      </w:r>
    </w:p>
    <w:p w14:paraId="739E9DFF" w14:textId="77777777" w:rsidR="00BC7065" w:rsidRPr="0028047C" w:rsidRDefault="00BC7065" w:rsidP="00B72FC9">
      <w:pPr>
        <w:tabs>
          <w:tab w:val="left" w:pos="1139"/>
        </w:tabs>
        <w:ind w:firstLine="709"/>
        <w:jc w:val="both"/>
        <w:rPr>
          <w:b/>
          <w:spacing w:val="-4"/>
          <w:sz w:val="28"/>
        </w:rPr>
      </w:pPr>
      <w:r w:rsidRPr="0028047C">
        <w:rPr>
          <w:b/>
          <w:sz w:val="28"/>
          <w:szCs w:val="28"/>
        </w:rPr>
        <w:t>4.</w:t>
      </w:r>
      <w:r w:rsidRPr="0028047C">
        <w:rPr>
          <w:sz w:val="28"/>
          <w:szCs w:val="28"/>
        </w:rPr>
        <w:t xml:space="preserve"> </w:t>
      </w:r>
      <w:r w:rsidRPr="0028047C">
        <w:rPr>
          <w:b/>
          <w:sz w:val="28"/>
        </w:rPr>
        <w:t>Phân</w:t>
      </w:r>
      <w:r w:rsidRPr="0028047C">
        <w:rPr>
          <w:b/>
          <w:spacing w:val="-2"/>
          <w:sz w:val="28"/>
        </w:rPr>
        <w:t xml:space="preserve"> </w:t>
      </w:r>
      <w:r w:rsidRPr="0028047C">
        <w:rPr>
          <w:b/>
          <w:spacing w:val="-4"/>
          <w:sz w:val="28"/>
        </w:rPr>
        <w:t>bón</w:t>
      </w:r>
    </w:p>
    <w:p w14:paraId="2720223F" w14:textId="77777777" w:rsidR="00BC7065" w:rsidRPr="0028047C" w:rsidRDefault="00BC7065" w:rsidP="00B72FC9">
      <w:pPr>
        <w:pStyle w:val="ListParagraph"/>
        <w:widowControl w:val="0"/>
        <w:numPr>
          <w:ilvl w:val="1"/>
          <w:numId w:val="4"/>
        </w:numPr>
        <w:tabs>
          <w:tab w:val="left" w:pos="1361"/>
        </w:tabs>
        <w:autoSpaceDE w:val="0"/>
        <w:autoSpaceDN w:val="0"/>
        <w:contextualSpacing w:val="0"/>
        <w:jc w:val="both"/>
        <w:rPr>
          <w:rFonts w:ascii="Times New Roman" w:hAnsi="Times New Roman" w:cs="Times New Roman"/>
          <w:b/>
          <w:sz w:val="28"/>
        </w:rPr>
      </w:pPr>
      <w:r w:rsidRPr="0028047C">
        <w:rPr>
          <w:rFonts w:ascii="Times New Roman" w:hAnsi="Times New Roman" w:cs="Times New Roman"/>
          <w:b/>
          <w:sz w:val="28"/>
        </w:rPr>
        <w:t>. Bón</w:t>
      </w:r>
      <w:r w:rsidRPr="0028047C">
        <w:rPr>
          <w:rFonts w:ascii="Times New Roman" w:hAnsi="Times New Roman" w:cs="Times New Roman"/>
          <w:b/>
          <w:spacing w:val="-6"/>
          <w:sz w:val="28"/>
        </w:rPr>
        <w:t xml:space="preserve"> </w:t>
      </w:r>
      <w:r w:rsidRPr="0028047C">
        <w:rPr>
          <w:rFonts w:ascii="Times New Roman" w:hAnsi="Times New Roman" w:cs="Times New Roman"/>
          <w:b/>
          <w:sz w:val="28"/>
        </w:rPr>
        <w:t>phân</w:t>
      </w:r>
      <w:r w:rsidRPr="0028047C">
        <w:rPr>
          <w:rFonts w:ascii="Times New Roman" w:hAnsi="Times New Roman" w:cs="Times New Roman"/>
          <w:b/>
          <w:spacing w:val="-3"/>
          <w:sz w:val="28"/>
        </w:rPr>
        <w:t xml:space="preserve"> </w:t>
      </w:r>
      <w:r w:rsidRPr="0028047C">
        <w:rPr>
          <w:rFonts w:ascii="Times New Roman" w:hAnsi="Times New Roman" w:cs="Times New Roman"/>
          <w:b/>
          <w:sz w:val="28"/>
        </w:rPr>
        <w:t>cho</w:t>
      </w:r>
      <w:r w:rsidRPr="0028047C">
        <w:rPr>
          <w:rFonts w:ascii="Times New Roman" w:hAnsi="Times New Roman" w:cs="Times New Roman"/>
          <w:b/>
          <w:spacing w:val="-4"/>
          <w:sz w:val="28"/>
        </w:rPr>
        <w:t xml:space="preserve"> </w:t>
      </w:r>
      <w:r w:rsidRPr="0028047C">
        <w:rPr>
          <w:rFonts w:ascii="Times New Roman" w:hAnsi="Times New Roman" w:cs="Times New Roman"/>
          <w:b/>
          <w:sz w:val="28"/>
        </w:rPr>
        <w:t>cây</w:t>
      </w:r>
      <w:r w:rsidRPr="0028047C">
        <w:rPr>
          <w:rFonts w:ascii="Times New Roman" w:hAnsi="Times New Roman" w:cs="Times New Roman"/>
          <w:b/>
          <w:spacing w:val="-2"/>
          <w:sz w:val="28"/>
        </w:rPr>
        <w:t xml:space="preserve"> </w:t>
      </w:r>
      <w:r w:rsidRPr="0028047C">
        <w:rPr>
          <w:rFonts w:ascii="Times New Roman" w:hAnsi="Times New Roman" w:cs="Times New Roman"/>
          <w:b/>
          <w:sz w:val="28"/>
        </w:rPr>
        <w:t>thời</w:t>
      </w:r>
      <w:r w:rsidRPr="0028047C">
        <w:rPr>
          <w:rFonts w:ascii="Times New Roman" w:hAnsi="Times New Roman" w:cs="Times New Roman"/>
          <w:b/>
          <w:spacing w:val="-3"/>
          <w:sz w:val="28"/>
        </w:rPr>
        <w:t xml:space="preserve"> </w:t>
      </w:r>
      <w:r w:rsidRPr="0028047C">
        <w:rPr>
          <w:rFonts w:ascii="Times New Roman" w:hAnsi="Times New Roman" w:cs="Times New Roman"/>
          <w:b/>
          <w:sz w:val="28"/>
        </w:rPr>
        <w:t>kỳ</w:t>
      </w:r>
      <w:r w:rsidRPr="0028047C">
        <w:rPr>
          <w:rFonts w:ascii="Times New Roman" w:hAnsi="Times New Roman" w:cs="Times New Roman"/>
          <w:b/>
          <w:spacing w:val="-2"/>
          <w:sz w:val="28"/>
        </w:rPr>
        <w:t xml:space="preserve"> </w:t>
      </w:r>
      <w:r w:rsidRPr="0028047C">
        <w:rPr>
          <w:rFonts w:ascii="Times New Roman" w:hAnsi="Times New Roman" w:cs="Times New Roman"/>
          <w:b/>
          <w:sz w:val="28"/>
        </w:rPr>
        <w:t>Kiến</w:t>
      </w:r>
      <w:r w:rsidRPr="0028047C">
        <w:rPr>
          <w:rFonts w:ascii="Times New Roman" w:hAnsi="Times New Roman" w:cs="Times New Roman"/>
          <w:b/>
          <w:spacing w:val="-4"/>
          <w:sz w:val="28"/>
        </w:rPr>
        <w:t xml:space="preserve"> </w:t>
      </w:r>
      <w:r w:rsidRPr="0028047C">
        <w:rPr>
          <w:rFonts w:ascii="Times New Roman" w:hAnsi="Times New Roman" w:cs="Times New Roman"/>
          <w:b/>
          <w:sz w:val="28"/>
        </w:rPr>
        <w:t>thiết</w:t>
      </w:r>
      <w:r w:rsidRPr="0028047C">
        <w:rPr>
          <w:rFonts w:ascii="Times New Roman" w:hAnsi="Times New Roman" w:cs="Times New Roman"/>
          <w:b/>
          <w:spacing w:val="-3"/>
          <w:sz w:val="28"/>
        </w:rPr>
        <w:t xml:space="preserve"> </w:t>
      </w:r>
      <w:r w:rsidRPr="0028047C">
        <w:rPr>
          <w:rFonts w:ascii="Times New Roman" w:hAnsi="Times New Roman" w:cs="Times New Roman"/>
          <w:b/>
          <w:sz w:val="28"/>
        </w:rPr>
        <w:t>cơ</w:t>
      </w:r>
      <w:r w:rsidRPr="0028047C">
        <w:rPr>
          <w:rFonts w:ascii="Times New Roman" w:hAnsi="Times New Roman" w:cs="Times New Roman"/>
          <w:b/>
          <w:spacing w:val="-3"/>
          <w:sz w:val="28"/>
        </w:rPr>
        <w:t xml:space="preserve"> </w:t>
      </w:r>
      <w:r w:rsidRPr="0028047C">
        <w:rPr>
          <w:rFonts w:ascii="Times New Roman" w:hAnsi="Times New Roman" w:cs="Times New Roman"/>
          <w:b/>
          <w:spacing w:val="-4"/>
          <w:sz w:val="28"/>
        </w:rPr>
        <w:t>bản:</w:t>
      </w:r>
    </w:p>
    <w:p w14:paraId="2A3506FE" w14:textId="77777777" w:rsidR="000E305B" w:rsidRPr="0028047C" w:rsidRDefault="00BC7065" w:rsidP="00B72FC9">
      <w:pPr>
        <w:pStyle w:val="ListParagraph"/>
        <w:tabs>
          <w:tab w:val="left" w:pos="492"/>
        </w:tabs>
        <w:ind w:left="0" w:right="54" w:firstLine="709"/>
        <w:jc w:val="both"/>
        <w:rPr>
          <w:rFonts w:ascii="Times New Roman" w:hAnsi="Times New Roman" w:cs="Times New Roman"/>
          <w:sz w:val="28"/>
          <w:lang w:val="vi-VN"/>
        </w:rPr>
      </w:pPr>
      <w:r w:rsidRPr="0028047C">
        <w:rPr>
          <w:rFonts w:ascii="Times New Roman" w:hAnsi="Times New Roman" w:cs="Times New Roman"/>
          <w:sz w:val="28"/>
        </w:rPr>
        <w:t>- Phân</w:t>
      </w:r>
      <w:r w:rsidRPr="0028047C">
        <w:rPr>
          <w:rFonts w:ascii="Times New Roman" w:hAnsi="Times New Roman" w:cs="Times New Roman"/>
          <w:spacing w:val="-4"/>
          <w:sz w:val="28"/>
        </w:rPr>
        <w:t xml:space="preserve"> </w:t>
      </w:r>
      <w:r w:rsidRPr="0028047C">
        <w:rPr>
          <w:rFonts w:ascii="Times New Roman" w:hAnsi="Times New Roman" w:cs="Times New Roman"/>
          <w:sz w:val="28"/>
        </w:rPr>
        <w:t>hữu</w:t>
      </w:r>
      <w:r w:rsidRPr="0028047C">
        <w:rPr>
          <w:rFonts w:ascii="Times New Roman" w:hAnsi="Times New Roman" w:cs="Times New Roman"/>
          <w:spacing w:val="-1"/>
          <w:sz w:val="28"/>
        </w:rPr>
        <w:t xml:space="preserve"> </w:t>
      </w:r>
      <w:r w:rsidRPr="0028047C">
        <w:rPr>
          <w:rFonts w:ascii="Times New Roman" w:hAnsi="Times New Roman" w:cs="Times New Roman"/>
          <w:sz w:val="28"/>
        </w:rPr>
        <w:t>cơ:</w:t>
      </w:r>
      <w:r w:rsidRPr="0028047C">
        <w:rPr>
          <w:rFonts w:ascii="Times New Roman" w:hAnsi="Times New Roman" w:cs="Times New Roman"/>
          <w:spacing w:val="-1"/>
          <w:sz w:val="28"/>
        </w:rPr>
        <w:t xml:space="preserve"> </w:t>
      </w:r>
      <w:r w:rsidRPr="0028047C">
        <w:rPr>
          <w:rFonts w:ascii="Times New Roman" w:hAnsi="Times New Roman" w:cs="Times New Roman"/>
          <w:sz w:val="28"/>
        </w:rPr>
        <w:t>3-5</w:t>
      </w:r>
      <w:r w:rsidRPr="0028047C">
        <w:rPr>
          <w:rFonts w:ascii="Times New Roman" w:hAnsi="Times New Roman" w:cs="Times New Roman"/>
          <w:spacing w:val="-1"/>
          <w:sz w:val="28"/>
        </w:rPr>
        <w:t xml:space="preserve"> </w:t>
      </w:r>
      <w:r w:rsidRPr="0028047C">
        <w:rPr>
          <w:rFonts w:ascii="Times New Roman" w:hAnsi="Times New Roman" w:cs="Times New Roman"/>
          <w:sz w:val="28"/>
        </w:rPr>
        <w:t>kg</w:t>
      </w:r>
      <w:r w:rsidRPr="0028047C">
        <w:rPr>
          <w:rFonts w:ascii="Times New Roman" w:hAnsi="Times New Roman" w:cs="Times New Roman"/>
          <w:spacing w:val="-1"/>
          <w:sz w:val="28"/>
        </w:rPr>
        <w:t xml:space="preserve"> </w:t>
      </w:r>
      <w:r w:rsidRPr="0028047C">
        <w:rPr>
          <w:rFonts w:ascii="Times New Roman" w:hAnsi="Times New Roman" w:cs="Times New Roman"/>
          <w:sz w:val="28"/>
        </w:rPr>
        <w:t>hữu</w:t>
      </w:r>
      <w:r w:rsidRPr="0028047C">
        <w:rPr>
          <w:rFonts w:ascii="Times New Roman" w:hAnsi="Times New Roman" w:cs="Times New Roman"/>
          <w:spacing w:val="-1"/>
          <w:sz w:val="28"/>
        </w:rPr>
        <w:t xml:space="preserve"> </w:t>
      </w:r>
      <w:r w:rsidRPr="0028047C">
        <w:rPr>
          <w:rFonts w:ascii="Times New Roman" w:hAnsi="Times New Roman" w:cs="Times New Roman"/>
          <w:sz w:val="28"/>
        </w:rPr>
        <w:t>cơ vi sinh)/cây/năm, định kỳ 1 lần/năm. Liều lượng phân chuồng năm thứ 1 và thứ 2 khoảng 10-15 kg/cây và đến năm thứ 4 là 25 kg/cây.</w:t>
      </w:r>
      <w:r w:rsidR="000E305B" w:rsidRPr="0028047C">
        <w:rPr>
          <w:rFonts w:ascii="Times New Roman" w:hAnsi="Times New Roman" w:cs="Times New Roman"/>
          <w:sz w:val="28"/>
          <w:lang w:val="vi-VN"/>
        </w:rPr>
        <w:t xml:space="preserve"> </w:t>
      </w:r>
    </w:p>
    <w:p w14:paraId="41780454" w14:textId="4D0E7135" w:rsidR="000E305B" w:rsidRPr="0028047C" w:rsidRDefault="000E305B" w:rsidP="00B72FC9">
      <w:pPr>
        <w:pStyle w:val="ListParagraph"/>
        <w:tabs>
          <w:tab w:val="left" w:pos="492"/>
        </w:tabs>
        <w:ind w:left="0" w:right="54" w:firstLine="709"/>
        <w:jc w:val="both"/>
        <w:rPr>
          <w:rFonts w:ascii="Times New Roman" w:hAnsi="Times New Roman" w:cs="Times New Roman"/>
          <w:sz w:val="28"/>
          <w:szCs w:val="28"/>
          <w:lang w:val="vi-VN"/>
        </w:rPr>
      </w:pPr>
      <w:r w:rsidRPr="0028047C">
        <w:rPr>
          <w:rFonts w:ascii="Times New Roman" w:hAnsi="Times New Roman" w:cs="Times New Roman"/>
          <w:sz w:val="28"/>
          <w:lang w:val="vi-VN"/>
        </w:rPr>
        <w:t xml:space="preserve">- </w:t>
      </w:r>
      <w:r w:rsidR="00BC7065" w:rsidRPr="0028047C">
        <w:rPr>
          <w:rFonts w:ascii="Times New Roman" w:hAnsi="Times New Roman" w:cs="Times New Roman"/>
          <w:sz w:val="28"/>
          <w:szCs w:val="28"/>
        </w:rPr>
        <w:t>Bón</w:t>
      </w:r>
      <w:r w:rsidR="00BC7065" w:rsidRPr="0028047C">
        <w:rPr>
          <w:rFonts w:ascii="Times New Roman" w:hAnsi="Times New Roman" w:cs="Times New Roman"/>
          <w:spacing w:val="7"/>
          <w:sz w:val="28"/>
          <w:szCs w:val="28"/>
        </w:rPr>
        <w:t xml:space="preserve"> </w:t>
      </w:r>
      <w:r w:rsidR="00BC7065" w:rsidRPr="0028047C">
        <w:rPr>
          <w:rFonts w:ascii="Times New Roman" w:hAnsi="Times New Roman" w:cs="Times New Roman"/>
          <w:sz w:val="28"/>
          <w:szCs w:val="28"/>
        </w:rPr>
        <w:t>thúc: Lượng</w:t>
      </w:r>
      <w:r w:rsidR="00BC7065" w:rsidRPr="0028047C">
        <w:rPr>
          <w:rFonts w:ascii="Times New Roman" w:hAnsi="Times New Roman" w:cs="Times New Roman"/>
          <w:spacing w:val="5"/>
          <w:sz w:val="28"/>
          <w:szCs w:val="28"/>
        </w:rPr>
        <w:t xml:space="preserve"> </w:t>
      </w:r>
      <w:r w:rsidR="00BC7065" w:rsidRPr="0028047C">
        <w:rPr>
          <w:rFonts w:ascii="Times New Roman" w:hAnsi="Times New Roman" w:cs="Times New Roman"/>
          <w:sz w:val="28"/>
          <w:szCs w:val="28"/>
        </w:rPr>
        <w:t>phân</w:t>
      </w:r>
      <w:r w:rsidR="00BC7065" w:rsidRPr="0028047C">
        <w:rPr>
          <w:rFonts w:ascii="Times New Roman" w:hAnsi="Times New Roman" w:cs="Times New Roman"/>
          <w:spacing w:val="5"/>
          <w:sz w:val="28"/>
          <w:szCs w:val="28"/>
        </w:rPr>
        <w:t xml:space="preserve"> </w:t>
      </w:r>
      <w:r w:rsidR="00BC7065" w:rsidRPr="0028047C">
        <w:rPr>
          <w:rFonts w:ascii="Times New Roman" w:hAnsi="Times New Roman" w:cs="Times New Roman"/>
          <w:sz w:val="28"/>
          <w:szCs w:val="28"/>
        </w:rPr>
        <w:t>bón</w:t>
      </w:r>
      <w:r w:rsidR="00BC7065" w:rsidRPr="0028047C">
        <w:rPr>
          <w:rFonts w:ascii="Times New Roman" w:hAnsi="Times New Roman" w:cs="Times New Roman"/>
          <w:spacing w:val="7"/>
          <w:sz w:val="28"/>
          <w:szCs w:val="28"/>
        </w:rPr>
        <w:t xml:space="preserve"> </w:t>
      </w:r>
      <w:r w:rsidR="00BC7065" w:rsidRPr="0028047C">
        <w:rPr>
          <w:rFonts w:ascii="Times New Roman" w:hAnsi="Times New Roman" w:cs="Times New Roman"/>
          <w:sz w:val="28"/>
          <w:szCs w:val="28"/>
        </w:rPr>
        <w:t>hóa</w:t>
      </w:r>
      <w:r w:rsidR="00BC7065" w:rsidRPr="0028047C">
        <w:rPr>
          <w:rFonts w:ascii="Times New Roman" w:hAnsi="Times New Roman" w:cs="Times New Roman"/>
          <w:spacing w:val="5"/>
          <w:sz w:val="28"/>
          <w:szCs w:val="28"/>
        </w:rPr>
        <w:t xml:space="preserve"> </w:t>
      </w:r>
      <w:r w:rsidR="00BC7065" w:rsidRPr="0028047C">
        <w:rPr>
          <w:rFonts w:ascii="Times New Roman" w:hAnsi="Times New Roman" w:cs="Times New Roman"/>
          <w:sz w:val="28"/>
          <w:szCs w:val="28"/>
        </w:rPr>
        <w:t>học</w:t>
      </w:r>
      <w:r w:rsidR="00BC7065" w:rsidRPr="0028047C">
        <w:rPr>
          <w:rFonts w:ascii="Times New Roman" w:hAnsi="Times New Roman" w:cs="Times New Roman"/>
          <w:spacing w:val="6"/>
          <w:sz w:val="28"/>
          <w:szCs w:val="28"/>
        </w:rPr>
        <w:t xml:space="preserve"> </w:t>
      </w:r>
      <w:r w:rsidR="00BC7065" w:rsidRPr="0028047C">
        <w:rPr>
          <w:rFonts w:ascii="Times New Roman" w:hAnsi="Times New Roman" w:cs="Times New Roman"/>
          <w:sz w:val="28"/>
          <w:szCs w:val="28"/>
        </w:rPr>
        <w:t>cho</w:t>
      </w:r>
      <w:r w:rsidR="00BC7065" w:rsidRPr="0028047C">
        <w:rPr>
          <w:rFonts w:ascii="Times New Roman" w:hAnsi="Times New Roman" w:cs="Times New Roman"/>
          <w:spacing w:val="7"/>
          <w:sz w:val="28"/>
          <w:szCs w:val="28"/>
        </w:rPr>
        <w:t xml:space="preserve"> </w:t>
      </w:r>
      <w:r w:rsidR="00BC7065" w:rsidRPr="0028047C">
        <w:rPr>
          <w:rFonts w:ascii="Times New Roman" w:hAnsi="Times New Roman" w:cs="Times New Roman"/>
          <w:sz w:val="28"/>
          <w:szCs w:val="28"/>
        </w:rPr>
        <w:t>một</w:t>
      </w:r>
      <w:r w:rsidR="00BC7065" w:rsidRPr="0028047C">
        <w:rPr>
          <w:rFonts w:ascii="Times New Roman" w:hAnsi="Times New Roman" w:cs="Times New Roman"/>
          <w:spacing w:val="7"/>
          <w:sz w:val="28"/>
          <w:szCs w:val="28"/>
        </w:rPr>
        <w:t xml:space="preserve"> </w:t>
      </w:r>
      <w:r w:rsidR="00BC7065" w:rsidRPr="0028047C">
        <w:rPr>
          <w:rFonts w:ascii="Times New Roman" w:hAnsi="Times New Roman" w:cs="Times New Roman"/>
          <w:sz w:val="28"/>
          <w:szCs w:val="28"/>
        </w:rPr>
        <w:t>cây/năm</w:t>
      </w:r>
      <w:r w:rsidR="00BC7065" w:rsidRPr="0028047C">
        <w:rPr>
          <w:rFonts w:ascii="Times New Roman" w:hAnsi="Times New Roman" w:cs="Times New Roman"/>
          <w:spacing w:val="2"/>
          <w:sz w:val="28"/>
          <w:szCs w:val="28"/>
        </w:rPr>
        <w:t xml:space="preserve"> </w:t>
      </w:r>
      <w:r w:rsidR="00BC7065" w:rsidRPr="0028047C">
        <w:rPr>
          <w:rFonts w:ascii="Times New Roman" w:hAnsi="Times New Roman" w:cs="Times New Roman"/>
          <w:sz w:val="28"/>
          <w:szCs w:val="28"/>
        </w:rPr>
        <w:t>là:</w:t>
      </w:r>
      <w:r w:rsidR="00BC7065" w:rsidRPr="0028047C">
        <w:rPr>
          <w:rFonts w:ascii="Times New Roman" w:hAnsi="Times New Roman" w:cs="Times New Roman"/>
          <w:spacing w:val="7"/>
          <w:sz w:val="28"/>
          <w:szCs w:val="28"/>
        </w:rPr>
        <w:t xml:space="preserve"> </w:t>
      </w:r>
      <w:r w:rsidR="00BC7065" w:rsidRPr="0028047C">
        <w:rPr>
          <w:rFonts w:ascii="Times New Roman" w:hAnsi="Times New Roman" w:cs="Times New Roman"/>
          <w:sz w:val="28"/>
          <w:szCs w:val="28"/>
        </w:rPr>
        <w:t>100-150g</w:t>
      </w:r>
      <w:r w:rsidR="00BC7065" w:rsidRPr="0028047C">
        <w:rPr>
          <w:rFonts w:ascii="Times New Roman" w:hAnsi="Times New Roman" w:cs="Times New Roman"/>
          <w:spacing w:val="6"/>
          <w:sz w:val="28"/>
          <w:szCs w:val="28"/>
        </w:rPr>
        <w:t xml:space="preserve"> </w:t>
      </w:r>
      <w:r w:rsidR="00BC7065" w:rsidRPr="0028047C">
        <w:rPr>
          <w:rFonts w:ascii="Times New Roman" w:hAnsi="Times New Roman" w:cs="Times New Roman"/>
          <w:spacing w:val="-5"/>
          <w:sz w:val="28"/>
          <w:szCs w:val="28"/>
        </w:rPr>
        <w:t xml:space="preserve">urê </w:t>
      </w:r>
      <w:r w:rsidR="00BC7065" w:rsidRPr="0028047C">
        <w:rPr>
          <w:rFonts w:ascii="Times New Roman" w:hAnsi="Times New Roman" w:cs="Times New Roman"/>
          <w:sz w:val="28"/>
          <w:szCs w:val="28"/>
        </w:rPr>
        <w:t>+ 100-150g DAP + 50-100g KCl. Lượng phân trên được chia thành 3-4 lần bón vào các tháng 2,6,10. Kết hợp với tưới nước cho cây. Hoặc có thể dùng phân NPK 16-16-8 thay thế cho các loại phân đơn trên: mỗi cây bón 1,5-2kg NPK</w:t>
      </w:r>
      <w:r w:rsidR="00BC7065" w:rsidRPr="0028047C">
        <w:rPr>
          <w:rFonts w:ascii="Times New Roman" w:hAnsi="Times New Roman" w:cs="Times New Roman"/>
          <w:spacing w:val="40"/>
          <w:sz w:val="28"/>
          <w:szCs w:val="28"/>
        </w:rPr>
        <w:t xml:space="preserve"> </w:t>
      </w:r>
      <w:r w:rsidR="00BC7065" w:rsidRPr="0028047C">
        <w:rPr>
          <w:rFonts w:ascii="Times New Roman" w:hAnsi="Times New Roman" w:cs="Times New Roman"/>
          <w:sz w:val="28"/>
          <w:szCs w:val="28"/>
        </w:rPr>
        <w:t>chia làm 3-4 lần bón trong năm. Đào rãnh theo hình chiếu của tán cây bón phân và lấp kín rãnh.</w:t>
      </w:r>
    </w:p>
    <w:p w14:paraId="6723B2B4" w14:textId="4263ED31" w:rsidR="00BC7065" w:rsidRPr="0028047C" w:rsidRDefault="000E305B" w:rsidP="00B72FC9">
      <w:pPr>
        <w:pStyle w:val="ListParagraph"/>
        <w:tabs>
          <w:tab w:val="left" w:pos="492"/>
        </w:tabs>
        <w:ind w:left="0" w:right="54" w:firstLine="709"/>
        <w:jc w:val="left"/>
        <w:rPr>
          <w:rFonts w:ascii="Times New Roman" w:hAnsi="Times New Roman" w:cs="Times New Roman"/>
          <w:sz w:val="28"/>
          <w:lang w:val="vi-VN"/>
        </w:rPr>
      </w:pPr>
      <w:r w:rsidRPr="0028047C">
        <w:rPr>
          <w:rFonts w:ascii="Times New Roman" w:hAnsi="Times New Roman" w:cs="Times New Roman"/>
          <w:b/>
          <w:bCs/>
          <w:sz w:val="28"/>
          <w:szCs w:val="28"/>
          <w:lang w:val="vi-VN"/>
        </w:rPr>
        <w:t>4.2</w:t>
      </w:r>
      <w:r w:rsidR="00BC7065" w:rsidRPr="0028047C">
        <w:rPr>
          <w:rFonts w:ascii="Times New Roman" w:hAnsi="Times New Roman" w:cs="Times New Roman"/>
          <w:b/>
          <w:bCs/>
          <w:sz w:val="28"/>
        </w:rPr>
        <w:t>.</w:t>
      </w:r>
      <w:r w:rsidR="00BC7065" w:rsidRPr="0028047C">
        <w:rPr>
          <w:rFonts w:ascii="Times New Roman" w:hAnsi="Times New Roman" w:cs="Times New Roman"/>
          <w:b/>
          <w:sz w:val="28"/>
        </w:rPr>
        <w:t xml:space="preserve"> Bón</w:t>
      </w:r>
      <w:r w:rsidR="00BC7065" w:rsidRPr="0028047C">
        <w:rPr>
          <w:rFonts w:ascii="Times New Roman" w:hAnsi="Times New Roman" w:cs="Times New Roman"/>
          <w:b/>
          <w:spacing w:val="-3"/>
          <w:sz w:val="28"/>
        </w:rPr>
        <w:t xml:space="preserve"> </w:t>
      </w:r>
      <w:r w:rsidR="00BC7065" w:rsidRPr="0028047C">
        <w:rPr>
          <w:rFonts w:ascii="Times New Roman" w:hAnsi="Times New Roman" w:cs="Times New Roman"/>
          <w:b/>
          <w:sz w:val="28"/>
        </w:rPr>
        <w:t>phân</w:t>
      </w:r>
      <w:r w:rsidR="00BC7065" w:rsidRPr="0028047C">
        <w:rPr>
          <w:rFonts w:ascii="Times New Roman" w:hAnsi="Times New Roman" w:cs="Times New Roman"/>
          <w:b/>
          <w:spacing w:val="-3"/>
          <w:sz w:val="28"/>
        </w:rPr>
        <w:t xml:space="preserve"> </w:t>
      </w:r>
      <w:r w:rsidR="00BC7065" w:rsidRPr="0028047C">
        <w:rPr>
          <w:rFonts w:ascii="Times New Roman" w:hAnsi="Times New Roman" w:cs="Times New Roman"/>
          <w:b/>
          <w:sz w:val="28"/>
        </w:rPr>
        <w:t>cho</w:t>
      </w:r>
      <w:r w:rsidR="00BC7065" w:rsidRPr="0028047C">
        <w:rPr>
          <w:rFonts w:ascii="Times New Roman" w:hAnsi="Times New Roman" w:cs="Times New Roman"/>
          <w:b/>
          <w:spacing w:val="-2"/>
          <w:sz w:val="28"/>
        </w:rPr>
        <w:t xml:space="preserve"> </w:t>
      </w:r>
      <w:r w:rsidR="00BC7065" w:rsidRPr="0028047C">
        <w:rPr>
          <w:rFonts w:ascii="Times New Roman" w:hAnsi="Times New Roman" w:cs="Times New Roman"/>
          <w:b/>
          <w:sz w:val="28"/>
        </w:rPr>
        <w:t>cây</w:t>
      </w:r>
      <w:r w:rsidR="00BC7065" w:rsidRPr="0028047C">
        <w:rPr>
          <w:rFonts w:ascii="Times New Roman" w:hAnsi="Times New Roman" w:cs="Times New Roman"/>
          <w:b/>
          <w:spacing w:val="-3"/>
          <w:sz w:val="28"/>
        </w:rPr>
        <w:t xml:space="preserve"> </w:t>
      </w:r>
      <w:r w:rsidR="00BC7065" w:rsidRPr="0028047C">
        <w:rPr>
          <w:rFonts w:ascii="Times New Roman" w:hAnsi="Times New Roman" w:cs="Times New Roman"/>
          <w:b/>
          <w:sz w:val="28"/>
        </w:rPr>
        <w:t>thời</w:t>
      </w:r>
      <w:r w:rsidR="00BC7065" w:rsidRPr="0028047C">
        <w:rPr>
          <w:rFonts w:ascii="Times New Roman" w:hAnsi="Times New Roman" w:cs="Times New Roman"/>
          <w:b/>
          <w:spacing w:val="-2"/>
          <w:sz w:val="28"/>
        </w:rPr>
        <w:t xml:space="preserve"> </w:t>
      </w:r>
      <w:r w:rsidR="00BC7065" w:rsidRPr="0028047C">
        <w:rPr>
          <w:rFonts w:ascii="Times New Roman" w:hAnsi="Times New Roman" w:cs="Times New Roman"/>
          <w:b/>
          <w:sz w:val="28"/>
        </w:rPr>
        <w:t>kỳ</w:t>
      </w:r>
      <w:r w:rsidR="00BC7065" w:rsidRPr="0028047C">
        <w:rPr>
          <w:rFonts w:ascii="Times New Roman" w:hAnsi="Times New Roman" w:cs="Times New Roman"/>
          <w:b/>
          <w:spacing w:val="-2"/>
          <w:sz w:val="28"/>
        </w:rPr>
        <w:t xml:space="preserve"> </w:t>
      </w:r>
      <w:r w:rsidR="00BC7065" w:rsidRPr="0028047C">
        <w:rPr>
          <w:rFonts w:ascii="Times New Roman" w:hAnsi="Times New Roman" w:cs="Times New Roman"/>
          <w:b/>
          <w:sz w:val="28"/>
        </w:rPr>
        <w:t>Kinh</w:t>
      </w:r>
      <w:r w:rsidR="00BC7065" w:rsidRPr="0028047C">
        <w:rPr>
          <w:rFonts w:ascii="Times New Roman" w:hAnsi="Times New Roman" w:cs="Times New Roman"/>
          <w:b/>
          <w:spacing w:val="-3"/>
          <w:sz w:val="28"/>
        </w:rPr>
        <w:t xml:space="preserve"> </w:t>
      </w:r>
      <w:r w:rsidR="00BC7065" w:rsidRPr="0028047C">
        <w:rPr>
          <w:rFonts w:ascii="Times New Roman" w:hAnsi="Times New Roman" w:cs="Times New Roman"/>
          <w:b/>
          <w:spacing w:val="-2"/>
          <w:sz w:val="28"/>
        </w:rPr>
        <w:t>doanh:</w:t>
      </w:r>
    </w:p>
    <w:p w14:paraId="5F8B9F78" w14:textId="77777777" w:rsidR="00BC7065" w:rsidRPr="0028047C" w:rsidRDefault="00BC7065" w:rsidP="00B72FC9">
      <w:pPr>
        <w:tabs>
          <w:tab w:val="left" w:pos="492"/>
        </w:tabs>
        <w:ind w:right="54" w:firstLine="709"/>
        <w:rPr>
          <w:sz w:val="28"/>
        </w:rPr>
      </w:pPr>
      <w:r w:rsidRPr="0028047C">
        <w:rPr>
          <w:sz w:val="28"/>
        </w:rPr>
        <w:t>Phân hữu cơ: nếu có điều kiện thì tăng liều lượng phân chuồng hoai mục lên 30-40 kg (hoặc 5-10 kg hữu cơ vi sinh)/cây/năm, định kỳ 1 lần/năm.</w:t>
      </w:r>
    </w:p>
    <w:p w14:paraId="0A71B702" w14:textId="77777777" w:rsidR="00BC7065" w:rsidRPr="0028047C" w:rsidRDefault="00BC7065" w:rsidP="00B72FC9">
      <w:pPr>
        <w:tabs>
          <w:tab w:val="left" w:pos="492"/>
        </w:tabs>
        <w:ind w:right="54" w:firstLine="709"/>
        <w:jc w:val="both"/>
        <w:rPr>
          <w:sz w:val="28"/>
          <w:szCs w:val="28"/>
        </w:rPr>
      </w:pPr>
      <w:r w:rsidRPr="0028047C">
        <w:rPr>
          <w:sz w:val="28"/>
          <w:szCs w:val="28"/>
        </w:rPr>
        <w:lastRenderedPageBreak/>
        <w:t>Phân vô cơ: nên sử dụng phân bón chuyên dùng cho cây ăn quả có tỉ lệ N-P- K thay</w:t>
      </w:r>
      <w:r w:rsidRPr="0028047C">
        <w:rPr>
          <w:spacing w:val="-1"/>
          <w:sz w:val="28"/>
          <w:szCs w:val="28"/>
        </w:rPr>
        <w:t xml:space="preserve"> </w:t>
      </w:r>
      <w:r w:rsidRPr="0028047C">
        <w:rPr>
          <w:sz w:val="28"/>
          <w:szCs w:val="28"/>
        </w:rPr>
        <w:t>đổi phù hợp theo nhu cầu dinh dưỡng của từng giai đoạn ra hoa, đậu quả, quả phát triển và trước thu hoạch.</w:t>
      </w:r>
    </w:p>
    <w:p w14:paraId="4786773B" w14:textId="77777777" w:rsidR="00BC7065" w:rsidRPr="0028047C" w:rsidRDefault="00BC7065" w:rsidP="00B72FC9">
      <w:pPr>
        <w:tabs>
          <w:tab w:val="left" w:pos="492"/>
        </w:tabs>
        <w:ind w:right="54" w:firstLine="709"/>
        <w:jc w:val="both"/>
        <w:rPr>
          <w:sz w:val="28"/>
          <w:szCs w:val="28"/>
        </w:rPr>
      </w:pPr>
      <w:r w:rsidRPr="0028047C">
        <w:rPr>
          <w:sz w:val="28"/>
          <w:szCs w:val="28"/>
        </w:rPr>
        <w:t>Thời điểm bón: Đối với cây cho quả ổn định, số lần bón và liều lượng phân bón như sau: 700gN-1120g P2O5 -1120g K2O + 800g CaO + 5-10 kg hữu cơ/cây.</w:t>
      </w:r>
    </w:p>
    <w:p w14:paraId="0C98F26C" w14:textId="77777777" w:rsidR="00BC7065" w:rsidRPr="0028047C" w:rsidRDefault="00BC7065" w:rsidP="00B72FC9">
      <w:pPr>
        <w:tabs>
          <w:tab w:val="left" w:pos="492"/>
        </w:tabs>
        <w:ind w:right="54" w:firstLine="709"/>
        <w:jc w:val="both"/>
        <w:rPr>
          <w:sz w:val="28"/>
          <w:szCs w:val="28"/>
        </w:rPr>
      </w:pPr>
      <w:r w:rsidRPr="0028047C">
        <w:rPr>
          <w:sz w:val="28"/>
          <w:szCs w:val="28"/>
        </w:rPr>
        <w:t>+</w:t>
      </w:r>
      <w:r w:rsidRPr="0028047C">
        <w:rPr>
          <w:spacing w:val="-1"/>
          <w:sz w:val="28"/>
          <w:szCs w:val="28"/>
        </w:rPr>
        <w:t xml:space="preserve"> </w:t>
      </w:r>
      <w:r w:rsidRPr="0028047C">
        <w:rPr>
          <w:sz w:val="28"/>
          <w:szCs w:val="28"/>
        </w:rPr>
        <w:t>Sau</w:t>
      </w:r>
      <w:r w:rsidRPr="0028047C">
        <w:rPr>
          <w:spacing w:val="-1"/>
          <w:sz w:val="28"/>
          <w:szCs w:val="28"/>
        </w:rPr>
        <w:t xml:space="preserve"> </w:t>
      </w:r>
      <w:r w:rsidRPr="0028047C">
        <w:rPr>
          <w:sz w:val="28"/>
          <w:szCs w:val="28"/>
        </w:rPr>
        <w:t>khi thu</w:t>
      </w:r>
      <w:r w:rsidRPr="0028047C">
        <w:rPr>
          <w:spacing w:val="-1"/>
          <w:sz w:val="28"/>
          <w:szCs w:val="28"/>
        </w:rPr>
        <w:t xml:space="preserve"> </w:t>
      </w:r>
      <w:r w:rsidRPr="0028047C">
        <w:rPr>
          <w:sz w:val="28"/>
          <w:szCs w:val="28"/>
        </w:rPr>
        <w:t>hoạch</w:t>
      </w:r>
      <w:r w:rsidRPr="0028047C">
        <w:rPr>
          <w:spacing w:val="-2"/>
          <w:sz w:val="28"/>
          <w:szCs w:val="28"/>
        </w:rPr>
        <w:t xml:space="preserve"> </w:t>
      </w:r>
      <w:r w:rsidRPr="0028047C">
        <w:rPr>
          <w:sz w:val="28"/>
          <w:szCs w:val="28"/>
        </w:rPr>
        <w:t>quả: tiến hành bón phân lần</w:t>
      </w:r>
      <w:r w:rsidRPr="0028047C">
        <w:rPr>
          <w:spacing w:val="-3"/>
          <w:sz w:val="28"/>
          <w:szCs w:val="28"/>
        </w:rPr>
        <w:t xml:space="preserve"> </w:t>
      </w:r>
      <w:r w:rsidRPr="0028047C">
        <w:rPr>
          <w:sz w:val="28"/>
          <w:szCs w:val="28"/>
        </w:rPr>
        <w:t>1 với N-P-K</w:t>
      </w:r>
      <w:r w:rsidRPr="0028047C">
        <w:rPr>
          <w:spacing w:val="-1"/>
          <w:sz w:val="28"/>
          <w:szCs w:val="28"/>
        </w:rPr>
        <w:t xml:space="preserve"> </w:t>
      </w:r>
      <w:r w:rsidRPr="0028047C">
        <w:rPr>
          <w:sz w:val="28"/>
          <w:szCs w:val="28"/>
        </w:rPr>
        <w:t>với các</w:t>
      </w:r>
      <w:r w:rsidRPr="0028047C">
        <w:rPr>
          <w:spacing w:val="-1"/>
          <w:sz w:val="28"/>
          <w:szCs w:val="28"/>
        </w:rPr>
        <w:t xml:space="preserve"> </w:t>
      </w:r>
      <w:r w:rsidRPr="0028047C">
        <w:rPr>
          <w:sz w:val="28"/>
          <w:szCs w:val="28"/>
        </w:rPr>
        <w:t>loại phân thường dùng như NPK (18-12-8), NPK (20-20-15) hoặc NPK (16-16-8) hoặc phân đơn phối hợp gồm: Urea, Super lân, kali để giúp cây phát triển dinh dưỡng và nhiều rễ mới phát triển, liều lượng bón 60% N + 50% P2O5 + 20% K2O + bón 50% liều lượng hữu cơ + toàn bộ lượng CaO sau khi cắt tỉa cành.</w:t>
      </w:r>
    </w:p>
    <w:p w14:paraId="6298C07F" w14:textId="77777777" w:rsidR="00BC7065" w:rsidRPr="0028047C" w:rsidRDefault="00BC7065" w:rsidP="00B72FC9">
      <w:pPr>
        <w:tabs>
          <w:tab w:val="left" w:pos="492"/>
        </w:tabs>
        <w:ind w:right="54" w:firstLine="709"/>
        <w:jc w:val="both"/>
        <w:rPr>
          <w:sz w:val="28"/>
          <w:szCs w:val="28"/>
        </w:rPr>
      </w:pPr>
      <w:r w:rsidRPr="0028047C">
        <w:rPr>
          <w:sz w:val="28"/>
          <w:szCs w:val="28"/>
        </w:rPr>
        <w:t>+ Trước khi ra hoa: giai đoạn này, cây cần cung cấp ít đạm hơn lân và kali để lá sớm thuần thục và cây trổ bông sớm. Bón với liều lượng 30% P2O5 + 30% K2O NPK/ cây.</w:t>
      </w:r>
    </w:p>
    <w:p w14:paraId="191DA8DF" w14:textId="77777777" w:rsidR="00BC7065" w:rsidRPr="0028047C" w:rsidRDefault="00BC7065" w:rsidP="00B72FC9">
      <w:pPr>
        <w:tabs>
          <w:tab w:val="left" w:pos="492"/>
        </w:tabs>
        <w:ind w:right="54" w:firstLine="709"/>
        <w:jc w:val="both"/>
        <w:rPr>
          <w:sz w:val="28"/>
          <w:szCs w:val="28"/>
        </w:rPr>
      </w:pPr>
      <w:r w:rsidRPr="0028047C">
        <w:rPr>
          <w:sz w:val="28"/>
          <w:szCs w:val="28"/>
        </w:rPr>
        <w:t>+ Sau khi đậu quả: cây cần bón phân đầy đủ để nuôi quả non. Bón với liều lượng 40% N + 20% P2O5 + 20% K2O. Phun phân bón qua lá để chống rụng quả non như: Master Gro (6-30-30), Master Gro (15-30-15), Thiên Nông, COMBI…khi quả đạt đường kính 1cm, khoảng 5 tuần sau đậu quả, phun 3-4 lần cách</w:t>
      </w:r>
      <w:r w:rsidRPr="0028047C">
        <w:rPr>
          <w:spacing w:val="-3"/>
          <w:sz w:val="28"/>
          <w:szCs w:val="28"/>
        </w:rPr>
        <w:t xml:space="preserve"> </w:t>
      </w:r>
      <w:r w:rsidRPr="0028047C">
        <w:rPr>
          <w:sz w:val="28"/>
          <w:szCs w:val="28"/>
        </w:rPr>
        <w:t>nhau 7-15 ngày. Khoảng 9</w:t>
      </w:r>
      <w:r w:rsidRPr="0028047C">
        <w:rPr>
          <w:spacing w:val="-4"/>
          <w:sz w:val="28"/>
          <w:szCs w:val="28"/>
        </w:rPr>
        <w:t xml:space="preserve"> </w:t>
      </w:r>
      <w:r w:rsidRPr="0028047C">
        <w:rPr>
          <w:sz w:val="28"/>
          <w:szCs w:val="28"/>
        </w:rPr>
        <w:t>tuần sau khi đậu</w:t>
      </w:r>
      <w:r w:rsidRPr="0028047C">
        <w:rPr>
          <w:spacing w:val="-3"/>
          <w:sz w:val="28"/>
          <w:szCs w:val="28"/>
        </w:rPr>
        <w:t xml:space="preserve"> </w:t>
      </w:r>
      <w:r w:rsidRPr="0028047C">
        <w:rPr>
          <w:sz w:val="28"/>
          <w:szCs w:val="28"/>
        </w:rPr>
        <w:t>quả: giai đoạn</w:t>
      </w:r>
      <w:r w:rsidRPr="0028047C">
        <w:rPr>
          <w:spacing w:val="-4"/>
          <w:sz w:val="28"/>
          <w:szCs w:val="28"/>
        </w:rPr>
        <w:t xml:space="preserve"> </w:t>
      </w:r>
      <w:r w:rsidRPr="0028047C">
        <w:rPr>
          <w:sz w:val="28"/>
          <w:szCs w:val="28"/>
        </w:rPr>
        <w:t>này</w:t>
      </w:r>
      <w:r w:rsidRPr="0028047C">
        <w:rPr>
          <w:spacing w:val="-5"/>
          <w:sz w:val="28"/>
          <w:szCs w:val="28"/>
        </w:rPr>
        <w:t xml:space="preserve"> </w:t>
      </w:r>
      <w:r w:rsidRPr="0028047C">
        <w:rPr>
          <w:sz w:val="28"/>
          <w:szCs w:val="28"/>
        </w:rPr>
        <w:t>bón 30%</w:t>
      </w:r>
      <w:r w:rsidRPr="0028047C">
        <w:rPr>
          <w:spacing w:val="-2"/>
          <w:sz w:val="28"/>
          <w:szCs w:val="28"/>
        </w:rPr>
        <w:t xml:space="preserve"> </w:t>
      </w:r>
      <w:r w:rsidRPr="0028047C">
        <w:rPr>
          <w:sz w:val="28"/>
          <w:szCs w:val="28"/>
        </w:rPr>
        <w:t>K2 O để nâng cao phẩm chất quả lúc thu hoạch. Cách bón: rải hoặc xới nhẹ quanh gốc theo hình chiếu tán cây để bón phân và tưới nước.</w:t>
      </w:r>
    </w:p>
    <w:p w14:paraId="21E43999" w14:textId="2ACB1DE0" w:rsidR="00BC7065" w:rsidRPr="0028047C" w:rsidRDefault="00BC7065" w:rsidP="00B72FC9">
      <w:pPr>
        <w:tabs>
          <w:tab w:val="left" w:pos="492"/>
        </w:tabs>
        <w:ind w:right="54" w:firstLine="709"/>
        <w:jc w:val="both"/>
        <w:rPr>
          <w:b/>
          <w:spacing w:val="-1"/>
          <w:sz w:val="28"/>
        </w:rPr>
      </w:pPr>
      <w:r w:rsidRPr="0028047C">
        <w:rPr>
          <w:b/>
          <w:sz w:val="28"/>
        </w:rPr>
        <w:t>I</w:t>
      </w:r>
      <w:r w:rsidR="00B72FC9" w:rsidRPr="0028047C">
        <w:rPr>
          <w:b/>
          <w:sz w:val="28"/>
        </w:rPr>
        <w:t>II</w:t>
      </w:r>
      <w:r w:rsidRPr="0028047C">
        <w:rPr>
          <w:b/>
          <w:sz w:val="28"/>
        </w:rPr>
        <w:t>. QUẢN</w:t>
      </w:r>
      <w:r w:rsidRPr="0028047C">
        <w:rPr>
          <w:b/>
          <w:spacing w:val="-6"/>
          <w:sz w:val="28"/>
        </w:rPr>
        <w:t xml:space="preserve"> </w:t>
      </w:r>
      <w:r w:rsidRPr="0028047C">
        <w:rPr>
          <w:b/>
          <w:sz w:val="28"/>
        </w:rPr>
        <w:t>LÝ</w:t>
      </w:r>
      <w:r w:rsidRPr="0028047C">
        <w:rPr>
          <w:b/>
          <w:spacing w:val="-1"/>
          <w:sz w:val="28"/>
        </w:rPr>
        <w:t xml:space="preserve"> SINH VẬT GÂY HẠI</w:t>
      </w:r>
    </w:p>
    <w:p w14:paraId="4B825A1B" w14:textId="77777777" w:rsidR="00BC7065" w:rsidRPr="0028047C" w:rsidRDefault="00BC7065" w:rsidP="00B72FC9">
      <w:pPr>
        <w:tabs>
          <w:tab w:val="left" w:pos="492"/>
        </w:tabs>
        <w:ind w:right="54" w:firstLine="709"/>
        <w:jc w:val="both"/>
        <w:rPr>
          <w:sz w:val="28"/>
          <w:szCs w:val="28"/>
        </w:rPr>
      </w:pPr>
      <w:r w:rsidRPr="0028047C">
        <w:rPr>
          <w:b/>
          <w:spacing w:val="-1"/>
          <w:sz w:val="28"/>
        </w:rPr>
        <w:t xml:space="preserve">1. </w:t>
      </w:r>
      <w:r w:rsidRPr="0028047C">
        <w:rPr>
          <w:b/>
          <w:sz w:val="28"/>
        </w:rPr>
        <w:t>Rệp</w:t>
      </w:r>
      <w:r w:rsidRPr="0028047C">
        <w:rPr>
          <w:b/>
          <w:spacing w:val="-4"/>
          <w:sz w:val="28"/>
        </w:rPr>
        <w:t xml:space="preserve"> </w:t>
      </w:r>
      <w:r w:rsidRPr="0028047C">
        <w:rPr>
          <w:b/>
          <w:sz w:val="28"/>
        </w:rPr>
        <w:t xml:space="preserve">sáp: </w:t>
      </w:r>
      <w:r w:rsidRPr="0028047C">
        <w:rPr>
          <w:sz w:val="28"/>
          <w:szCs w:val="28"/>
        </w:rPr>
        <w:t>Rệp sáp là là đối tượng gây hại khó trị vì cấu tạo cơ thể phủ đầy chất sáp trắng như bông. Rệp sáp gây hại từ khi trái còn non, chích hút trên cuống trái và trái. Chúng thường tập trung rất nhiều ở những chùm trái dầy và trong suốt giai đoạn phát triển của trái từ khi trái nhỏ đến khi trái chín. Trên trái non nếu mật số của rệp cao sẽ làm cho trái không phát triển được và có thể bị rụng sớm. Nếu</w:t>
      </w:r>
      <w:r w:rsidRPr="0028047C">
        <w:rPr>
          <w:spacing w:val="40"/>
          <w:sz w:val="28"/>
          <w:szCs w:val="28"/>
        </w:rPr>
        <w:t xml:space="preserve"> </w:t>
      </w:r>
      <w:r w:rsidRPr="0028047C">
        <w:rPr>
          <w:sz w:val="28"/>
          <w:szCs w:val="28"/>
        </w:rPr>
        <w:t>mật độ rệp thấp hoặc tấn công khi trái đã lớn thì trái vẫn tiếp tục phát triển</w:t>
      </w:r>
      <w:r w:rsidRPr="0028047C">
        <w:rPr>
          <w:spacing w:val="40"/>
          <w:sz w:val="28"/>
          <w:szCs w:val="28"/>
        </w:rPr>
        <w:t xml:space="preserve"> </w:t>
      </w:r>
      <w:r w:rsidRPr="0028047C">
        <w:rPr>
          <w:sz w:val="28"/>
          <w:szCs w:val="28"/>
        </w:rPr>
        <w:t>nhưng sẽ làm bề ngoài của quả không đẹp, giảm phẩm chất và giảm giá trị thương phẩm vì trong quá trình sống rệp tiết ra mật ngọt tạo môi trường thích hợp cho nấm bồ hóng phát triển làm trái bị phủ một lớp bồ hóng màu đen. Loài rệp sáp này ít di chuyển, chúng sống cộng sinh với kiến đen bằng cách kiến đen tha rệp từ nơi này sang nơi khác, từ cây này sang cây khác mỗi khi rệp đang chích hút đã cạn kiệt nhựa. Ngược lại trong chất bài tiết của rệp có chứa nhiều chất đường mật làm thức ăn cho kiến đen.</w:t>
      </w:r>
    </w:p>
    <w:p w14:paraId="62C78823" w14:textId="77777777" w:rsidR="00BC7065" w:rsidRPr="0028047C" w:rsidRDefault="00BC7065" w:rsidP="00B72FC9">
      <w:pPr>
        <w:tabs>
          <w:tab w:val="left" w:pos="492"/>
        </w:tabs>
        <w:ind w:right="54" w:firstLine="709"/>
        <w:jc w:val="both"/>
        <w:rPr>
          <w:sz w:val="28"/>
          <w:szCs w:val="28"/>
        </w:rPr>
      </w:pPr>
      <w:r w:rsidRPr="0028047C">
        <w:rPr>
          <w:sz w:val="28"/>
          <w:szCs w:val="28"/>
        </w:rPr>
        <w:t>Để phòng trừ rệp cần áp dụng kết hợp nhiều biện pháp sau đây:</w:t>
      </w:r>
    </w:p>
    <w:p w14:paraId="1BBE87C0" w14:textId="77777777" w:rsidR="00BC7065" w:rsidRPr="0028047C" w:rsidRDefault="00BC7065" w:rsidP="00B72FC9">
      <w:pPr>
        <w:tabs>
          <w:tab w:val="left" w:pos="492"/>
        </w:tabs>
        <w:ind w:right="54" w:firstLine="709"/>
        <w:jc w:val="both"/>
        <w:rPr>
          <w:sz w:val="28"/>
        </w:rPr>
      </w:pPr>
      <w:r w:rsidRPr="0028047C">
        <w:rPr>
          <w:spacing w:val="-4"/>
        </w:rPr>
        <w:t xml:space="preserve">- </w:t>
      </w:r>
      <w:r w:rsidRPr="0028047C">
        <w:rPr>
          <w:sz w:val="28"/>
        </w:rPr>
        <w:t>Không trồng cây chôm chôm với mật độ quá dầy, thường xuyên vệ sinh vườn tược, cắt tỉa những cành bị sâu bệnh, cành nằm khuất trong tán, cành khô,… để vườn được thông thoáng.</w:t>
      </w:r>
    </w:p>
    <w:p w14:paraId="776A8CD7" w14:textId="77777777" w:rsidR="00BC7065" w:rsidRPr="0028047C" w:rsidRDefault="00BC7065" w:rsidP="00B72FC9">
      <w:pPr>
        <w:tabs>
          <w:tab w:val="left" w:pos="492"/>
        </w:tabs>
        <w:ind w:right="54" w:firstLine="709"/>
        <w:jc w:val="both"/>
        <w:rPr>
          <w:spacing w:val="-5"/>
          <w:sz w:val="28"/>
        </w:rPr>
      </w:pPr>
      <w:r w:rsidRPr="0028047C">
        <w:rPr>
          <w:sz w:val="28"/>
        </w:rPr>
        <w:t>- Bón</w:t>
      </w:r>
      <w:r w:rsidRPr="0028047C">
        <w:rPr>
          <w:spacing w:val="-5"/>
          <w:sz w:val="28"/>
        </w:rPr>
        <w:t xml:space="preserve"> </w:t>
      </w:r>
      <w:r w:rsidRPr="0028047C">
        <w:rPr>
          <w:sz w:val="28"/>
        </w:rPr>
        <w:t>phân cân</w:t>
      </w:r>
      <w:r w:rsidRPr="0028047C">
        <w:rPr>
          <w:spacing w:val="-4"/>
          <w:sz w:val="28"/>
        </w:rPr>
        <w:t xml:space="preserve"> </w:t>
      </w:r>
      <w:r w:rsidRPr="0028047C">
        <w:rPr>
          <w:sz w:val="28"/>
        </w:rPr>
        <w:t>đối,</w:t>
      </w:r>
      <w:r w:rsidRPr="0028047C">
        <w:rPr>
          <w:spacing w:val="-2"/>
          <w:sz w:val="28"/>
        </w:rPr>
        <w:t xml:space="preserve"> </w:t>
      </w:r>
      <w:r w:rsidRPr="0028047C">
        <w:rPr>
          <w:sz w:val="28"/>
        </w:rPr>
        <w:t>hợp lý</w:t>
      </w:r>
      <w:r w:rsidRPr="0028047C">
        <w:rPr>
          <w:spacing w:val="-4"/>
          <w:sz w:val="28"/>
        </w:rPr>
        <w:t xml:space="preserve"> </w:t>
      </w:r>
      <w:r w:rsidRPr="0028047C">
        <w:rPr>
          <w:sz w:val="28"/>
        </w:rPr>
        <w:t>để</w:t>
      </w:r>
      <w:r w:rsidRPr="0028047C">
        <w:rPr>
          <w:spacing w:val="-3"/>
          <w:sz w:val="28"/>
        </w:rPr>
        <w:t xml:space="preserve"> </w:t>
      </w:r>
      <w:r w:rsidRPr="0028047C">
        <w:rPr>
          <w:sz w:val="28"/>
        </w:rPr>
        <w:t>cây</w:t>
      </w:r>
      <w:r w:rsidRPr="0028047C">
        <w:rPr>
          <w:spacing w:val="-5"/>
          <w:sz w:val="28"/>
        </w:rPr>
        <w:t xml:space="preserve"> </w:t>
      </w:r>
      <w:r w:rsidRPr="0028047C">
        <w:rPr>
          <w:sz w:val="28"/>
        </w:rPr>
        <w:t>sinh trưởng</w:t>
      </w:r>
      <w:r w:rsidRPr="0028047C">
        <w:rPr>
          <w:spacing w:val="-4"/>
          <w:sz w:val="28"/>
        </w:rPr>
        <w:t xml:space="preserve"> </w:t>
      </w:r>
      <w:r w:rsidRPr="0028047C">
        <w:rPr>
          <w:sz w:val="28"/>
        </w:rPr>
        <w:t>và</w:t>
      </w:r>
      <w:r w:rsidRPr="0028047C">
        <w:rPr>
          <w:spacing w:val="-4"/>
          <w:sz w:val="28"/>
        </w:rPr>
        <w:t xml:space="preserve"> </w:t>
      </w:r>
      <w:r w:rsidRPr="0028047C">
        <w:rPr>
          <w:sz w:val="28"/>
        </w:rPr>
        <w:t xml:space="preserve">phát triển </w:t>
      </w:r>
      <w:r w:rsidRPr="0028047C">
        <w:rPr>
          <w:spacing w:val="-5"/>
          <w:sz w:val="28"/>
        </w:rPr>
        <w:t>tốt.</w:t>
      </w:r>
    </w:p>
    <w:p w14:paraId="4DAA07DF" w14:textId="77777777" w:rsidR="00BC7065" w:rsidRPr="0028047C" w:rsidRDefault="00BC7065" w:rsidP="00B72FC9">
      <w:pPr>
        <w:tabs>
          <w:tab w:val="left" w:pos="492"/>
        </w:tabs>
        <w:ind w:right="54" w:firstLine="709"/>
        <w:jc w:val="both"/>
        <w:rPr>
          <w:sz w:val="28"/>
        </w:rPr>
      </w:pPr>
      <w:r w:rsidRPr="0028047C">
        <w:rPr>
          <w:spacing w:val="-5"/>
          <w:sz w:val="28"/>
        </w:rPr>
        <w:t xml:space="preserve">- </w:t>
      </w:r>
      <w:r w:rsidRPr="0028047C">
        <w:rPr>
          <w:sz w:val="28"/>
        </w:rPr>
        <w:t>Dọn sạch cỏ</w:t>
      </w:r>
      <w:r w:rsidRPr="0028047C">
        <w:rPr>
          <w:spacing w:val="-1"/>
          <w:sz w:val="28"/>
        </w:rPr>
        <w:t xml:space="preserve"> </w:t>
      </w:r>
      <w:r w:rsidRPr="0028047C">
        <w:rPr>
          <w:sz w:val="28"/>
        </w:rPr>
        <w:t>dại, rác, lá cây</w:t>
      </w:r>
      <w:r w:rsidRPr="0028047C">
        <w:rPr>
          <w:spacing w:val="-1"/>
          <w:sz w:val="28"/>
        </w:rPr>
        <w:t xml:space="preserve"> </w:t>
      </w:r>
      <w:r w:rsidRPr="0028047C">
        <w:rPr>
          <w:sz w:val="28"/>
        </w:rPr>
        <w:t>mục ở xung quang gốc</w:t>
      </w:r>
      <w:r w:rsidRPr="0028047C">
        <w:rPr>
          <w:spacing w:val="-1"/>
          <w:sz w:val="28"/>
        </w:rPr>
        <w:t xml:space="preserve"> </w:t>
      </w:r>
      <w:r w:rsidRPr="0028047C">
        <w:rPr>
          <w:sz w:val="28"/>
        </w:rPr>
        <w:t>để</w:t>
      </w:r>
      <w:r w:rsidRPr="0028047C">
        <w:rPr>
          <w:spacing w:val="-2"/>
          <w:sz w:val="28"/>
        </w:rPr>
        <w:t xml:space="preserve"> </w:t>
      </w:r>
      <w:r w:rsidRPr="0028047C">
        <w:rPr>
          <w:sz w:val="28"/>
        </w:rPr>
        <w:t>phá</w:t>
      </w:r>
      <w:r w:rsidRPr="0028047C">
        <w:rPr>
          <w:spacing w:val="-2"/>
          <w:sz w:val="28"/>
        </w:rPr>
        <w:t xml:space="preserve"> </w:t>
      </w:r>
      <w:r w:rsidRPr="0028047C">
        <w:rPr>
          <w:sz w:val="28"/>
        </w:rPr>
        <w:t>vỡ</w:t>
      </w:r>
      <w:r w:rsidRPr="0028047C">
        <w:rPr>
          <w:spacing w:val="-2"/>
          <w:sz w:val="28"/>
        </w:rPr>
        <w:t xml:space="preserve"> </w:t>
      </w:r>
      <w:r w:rsidRPr="0028047C">
        <w:rPr>
          <w:sz w:val="28"/>
        </w:rPr>
        <w:t>nơi trú ngụ của các loài kiến, nếu thấy xuất hiện kiến đen nên sử dụng thuốc diệt trừ kiến để tiêu diệt.</w:t>
      </w:r>
    </w:p>
    <w:p w14:paraId="0EFCC1EB" w14:textId="77777777" w:rsidR="00BC7065" w:rsidRPr="0028047C" w:rsidRDefault="00BC7065" w:rsidP="00B72FC9">
      <w:pPr>
        <w:tabs>
          <w:tab w:val="left" w:pos="492"/>
        </w:tabs>
        <w:ind w:right="54" w:firstLine="709"/>
        <w:jc w:val="both"/>
        <w:rPr>
          <w:sz w:val="28"/>
        </w:rPr>
      </w:pPr>
      <w:r w:rsidRPr="0028047C">
        <w:rPr>
          <w:sz w:val="28"/>
        </w:rPr>
        <w:t xml:space="preserve">- Thường xuyên thăm vườn phát hiện kịp thời và phun thuốc diệt trừ rệp khi mật độ rệp sống còn tương đối ít và tuổi rệp còn nhỏ. Nên sử dụng các loại </w:t>
      </w:r>
      <w:r w:rsidRPr="0028047C">
        <w:rPr>
          <w:sz w:val="28"/>
        </w:rPr>
        <w:lastRenderedPageBreak/>
        <w:t>thuốc bảo vệ thực vật đặc trị rệp ưu tiên sử dụng các loại thuốc có nguồn gốc thảo mộc và khi sử dụng thuốc ở giai đoạn trái già phải chú ý an toàn đảm bảo thời gian cách ly của thuốc để giữ an toàn cho người tiêu dùng. Nếu trong vườn trồng xen canh chôm chôm với các cây trồng khác thì cần phải phun thuốc rệp sáp cho chôm chôm cũng cần phải phun cho các cây trồng này.</w:t>
      </w:r>
    </w:p>
    <w:p w14:paraId="11A807ED" w14:textId="77777777" w:rsidR="00BC7065" w:rsidRPr="0028047C" w:rsidRDefault="00BC7065" w:rsidP="00B72FC9">
      <w:pPr>
        <w:tabs>
          <w:tab w:val="left" w:pos="492"/>
        </w:tabs>
        <w:ind w:right="54" w:firstLine="709"/>
        <w:jc w:val="both"/>
        <w:rPr>
          <w:sz w:val="28"/>
        </w:rPr>
      </w:pPr>
      <w:r w:rsidRPr="0028047C">
        <w:rPr>
          <w:b/>
          <w:sz w:val="28"/>
        </w:rPr>
        <w:t>2.</w:t>
      </w:r>
      <w:r w:rsidRPr="0028047C">
        <w:rPr>
          <w:sz w:val="28"/>
        </w:rPr>
        <w:t xml:space="preserve"> </w:t>
      </w:r>
      <w:r w:rsidRPr="0028047C">
        <w:rPr>
          <w:b/>
          <w:sz w:val="28"/>
        </w:rPr>
        <w:t>Bệnh phấn trắng</w:t>
      </w:r>
      <w:r w:rsidRPr="0028047C">
        <w:rPr>
          <w:sz w:val="28"/>
        </w:rPr>
        <w:t>: Nấm chủ yếu gây hại trên hoa, trái non và lá non trên vườn chôm chôm. Trên bề mặt lá non bị bao phủ một lớp màu trắng xám, nấm phát triển trên cả hai bề mặt lá, làm lá bị xoắn, còi cọc và cuối cùng là bị khô, rụng. Trên hoa: biểu hiện tương tự như trên lá, cả hoa bị bao phủ bởi lớp nấm màu trắng xám do đó hoa bị khô, đen và rụng. Trên quả: quả bị nấm phủ trắng sau đó bị khô đen và rụng hoặc nếu không rụng thì chúng cũng kém phát triển và cho lớp thịt mỏng, vị không ngọt.</w:t>
      </w:r>
    </w:p>
    <w:p w14:paraId="7644C15F" w14:textId="77777777" w:rsidR="00BC7065" w:rsidRPr="0028047C" w:rsidRDefault="00BC7065" w:rsidP="00B72FC9">
      <w:pPr>
        <w:tabs>
          <w:tab w:val="left" w:pos="492"/>
        </w:tabs>
        <w:ind w:right="54" w:firstLine="709"/>
        <w:jc w:val="both"/>
        <w:rPr>
          <w:sz w:val="28"/>
        </w:rPr>
      </w:pPr>
      <w:r w:rsidRPr="0028047C">
        <w:rPr>
          <w:sz w:val="28"/>
        </w:rPr>
        <w:t>Biện pháp phòng trừ:</w:t>
      </w:r>
    </w:p>
    <w:p w14:paraId="46BB5525" w14:textId="77777777" w:rsidR="00BC7065" w:rsidRPr="0028047C" w:rsidRDefault="00BC7065" w:rsidP="00B72FC9">
      <w:pPr>
        <w:tabs>
          <w:tab w:val="left" w:pos="492"/>
        </w:tabs>
        <w:ind w:right="54" w:firstLine="709"/>
        <w:jc w:val="both"/>
        <w:rPr>
          <w:sz w:val="28"/>
        </w:rPr>
      </w:pPr>
      <w:r w:rsidRPr="0028047C">
        <w:rPr>
          <w:spacing w:val="-4"/>
        </w:rPr>
        <w:t xml:space="preserve">- </w:t>
      </w:r>
      <w:r w:rsidRPr="0028047C">
        <w:rPr>
          <w:sz w:val="28"/>
        </w:rPr>
        <w:t>Biện pháp cơ học: Sau khi thu hoạch vụ trái thì phải tiến hành cắt tỉa những cành già cỗi, cành bị sâu bệnh, cắt bỏ những trái còn sót lại trên cây, tỉa cành, tạo tán giúp vườn cây thông thoáng.</w:t>
      </w:r>
    </w:p>
    <w:p w14:paraId="1BBE3B32" w14:textId="77777777" w:rsidR="00BC7065" w:rsidRPr="0028047C" w:rsidRDefault="00BC7065" w:rsidP="00B72FC9">
      <w:pPr>
        <w:tabs>
          <w:tab w:val="left" w:pos="492"/>
        </w:tabs>
        <w:ind w:right="54" w:firstLine="709"/>
        <w:jc w:val="both"/>
        <w:rPr>
          <w:sz w:val="28"/>
        </w:rPr>
      </w:pPr>
      <w:r w:rsidRPr="0028047C">
        <w:rPr>
          <w:sz w:val="28"/>
        </w:rPr>
        <w:t xml:space="preserve">- Biện pháp hóa học: Bà con sử dụng thuốc bảo vệ thực vật khi tỷ lệ bệnh cao và sử dụng các loại thuốc chuyên dùng cho phòng trừ phấn trắng được phép sử dụng trên thị trường như các thuốc có hoạt chất </w:t>
      </w:r>
      <w:r w:rsidRPr="0028047C">
        <w:rPr>
          <w:i/>
          <w:sz w:val="28"/>
        </w:rPr>
        <w:t>Hexaconazole, Propiconazole, Sulfur</w:t>
      </w:r>
      <w:r w:rsidRPr="0028047C">
        <w:rPr>
          <w:sz w:val="28"/>
        </w:rPr>
        <w:t>,… và phải theo nguyên tắc bốn đúng.</w:t>
      </w:r>
    </w:p>
    <w:p w14:paraId="6BF19CF7" w14:textId="77777777" w:rsidR="00BC7065" w:rsidRPr="0028047C" w:rsidRDefault="00BC7065" w:rsidP="00B72FC9">
      <w:pPr>
        <w:tabs>
          <w:tab w:val="left" w:pos="492"/>
        </w:tabs>
        <w:ind w:right="54" w:firstLine="709"/>
        <w:jc w:val="both"/>
        <w:rPr>
          <w:sz w:val="28"/>
          <w:szCs w:val="28"/>
        </w:rPr>
      </w:pPr>
      <w:r w:rsidRPr="0028047C">
        <w:rPr>
          <w:b/>
          <w:sz w:val="28"/>
        </w:rPr>
        <w:t>2.</w:t>
      </w:r>
      <w:r w:rsidRPr="0028047C">
        <w:rPr>
          <w:sz w:val="28"/>
        </w:rPr>
        <w:t xml:space="preserve"> </w:t>
      </w:r>
      <w:r w:rsidRPr="0028047C">
        <w:rPr>
          <w:b/>
          <w:sz w:val="28"/>
        </w:rPr>
        <w:t>Bệnh</w:t>
      </w:r>
      <w:r w:rsidRPr="0028047C">
        <w:rPr>
          <w:b/>
          <w:spacing w:val="-4"/>
          <w:sz w:val="28"/>
        </w:rPr>
        <w:t xml:space="preserve"> </w:t>
      </w:r>
      <w:r w:rsidRPr="0028047C">
        <w:rPr>
          <w:b/>
          <w:sz w:val="28"/>
        </w:rPr>
        <w:t>thối</w:t>
      </w:r>
      <w:r w:rsidRPr="0028047C">
        <w:rPr>
          <w:b/>
          <w:spacing w:val="-3"/>
          <w:sz w:val="28"/>
        </w:rPr>
        <w:t xml:space="preserve"> </w:t>
      </w:r>
      <w:r w:rsidRPr="0028047C">
        <w:rPr>
          <w:b/>
          <w:sz w:val="28"/>
        </w:rPr>
        <w:t>nhũn</w:t>
      </w:r>
      <w:r w:rsidRPr="0028047C">
        <w:rPr>
          <w:b/>
          <w:spacing w:val="-4"/>
          <w:sz w:val="28"/>
        </w:rPr>
        <w:t xml:space="preserve"> </w:t>
      </w:r>
      <w:r w:rsidRPr="0028047C">
        <w:rPr>
          <w:b/>
          <w:sz w:val="28"/>
        </w:rPr>
        <w:t>trái:</w:t>
      </w:r>
      <w:r w:rsidRPr="0028047C">
        <w:rPr>
          <w:b/>
          <w:spacing w:val="-2"/>
          <w:sz w:val="28"/>
        </w:rPr>
        <w:t xml:space="preserve"> </w:t>
      </w:r>
      <w:r w:rsidRPr="0028047C">
        <w:rPr>
          <w:sz w:val="28"/>
          <w:szCs w:val="28"/>
        </w:rPr>
        <w:t>Vết bệnh đầu tiên là những vùng nâu nhỏ trên trái, khi bị nặng, vết bệnh</w:t>
      </w:r>
      <w:r w:rsidRPr="0028047C">
        <w:rPr>
          <w:spacing w:val="80"/>
          <w:sz w:val="28"/>
          <w:szCs w:val="28"/>
        </w:rPr>
        <w:t xml:space="preserve"> </w:t>
      </w:r>
      <w:r w:rsidRPr="0028047C">
        <w:rPr>
          <w:sz w:val="28"/>
          <w:szCs w:val="28"/>
        </w:rPr>
        <w:t>sẽ lan dần từ vùng cuống trái xuống bên dưới hoặc từ đít trái vào bên trong làm thịt trái nhũn, chảy nước, có mùi hôi chua và rụng sớm. Vào buổi sáng có thể thấy những tơ nấm trắng phát triển trên vết bệnh ở vỏ trái. Bệnh thường gây hại nặng cho những chùm trái bên dưới và bên trong tán cây gần mặt đất. Bệnh thường phát triển ở những vườn cây rậm rạp, trồng dày và phát sinh mạnh trong mùa mưa, ẩm độ cao, có sự lây lan nhanh từ quả này sang quả khác.</w:t>
      </w:r>
    </w:p>
    <w:p w14:paraId="2F1FAB97" w14:textId="77777777" w:rsidR="00BC7065" w:rsidRPr="0028047C" w:rsidRDefault="00BC7065" w:rsidP="00B72FC9">
      <w:pPr>
        <w:tabs>
          <w:tab w:val="left" w:pos="492"/>
        </w:tabs>
        <w:ind w:right="54" w:firstLine="709"/>
        <w:jc w:val="both"/>
        <w:rPr>
          <w:spacing w:val="-4"/>
          <w:sz w:val="28"/>
          <w:szCs w:val="28"/>
        </w:rPr>
      </w:pPr>
      <w:r w:rsidRPr="0028047C">
        <w:rPr>
          <w:sz w:val="28"/>
          <w:szCs w:val="28"/>
        </w:rPr>
        <w:t>Biện</w:t>
      </w:r>
      <w:r w:rsidRPr="0028047C">
        <w:rPr>
          <w:spacing w:val="-7"/>
          <w:sz w:val="28"/>
          <w:szCs w:val="28"/>
        </w:rPr>
        <w:t xml:space="preserve"> </w:t>
      </w:r>
      <w:r w:rsidRPr="0028047C">
        <w:rPr>
          <w:sz w:val="28"/>
          <w:szCs w:val="28"/>
        </w:rPr>
        <w:t>pháp</w:t>
      </w:r>
      <w:r w:rsidRPr="0028047C">
        <w:rPr>
          <w:spacing w:val="-5"/>
          <w:sz w:val="28"/>
          <w:szCs w:val="28"/>
        </w:rPr>
        <w:t xml:space="preserve"> </w:t>
      </w:r>
      <w:r w:rsidRPr="0028047C">
        <w:rPr>
          <w:sz w:val="28"/>
          <w:szCs w:val="28"/>
        </w:rPr>
        <w:t>phòng</w:t>
      </w:r>
      <w:r w:rsidRPr="0028047C">
        <w:rPr>
          <w:spacing w:val="-1"/>
          <w:sz w:val="28"/>
          <w:szCs w:val="28"/>
        </w:rPr>
        <w:t xml:space="preserve"> </w:t>
      </w:r>
      <w:r w:rsidRPr="0028047C">
        <w:rPr>
          <w:spacing w:val="-4"/>
          <w:sz w:val="28"/>
          <w:szCs w:val="28"/>
        </w:rPr>
        <w:t>trừ:</w:t>
      </w:r>
    </w:p>
    <w:p w14:paraId="6D067D12" w14:textId="77777777" w:rsidR="00BC7065" w:rsidRPr="0028047C" w:rsidRDefault="00BC7065" w:rsidP="00B72FC9">
      <w:pPr>
        <w:tabs>
          <w:tab w:val="left" w:pos="492"/>
        </w:tabs>
        <w:ind w:right="54" w:firstLine="709"/>
        <w:jc w:val="both"/>
        <w:rPr>
          <w:sz w:val="28"/>
        </w:rPr>
      </w:pPr>
      <w:r w:rsidRPr="0028047C">
        <w:rPr>
          <w:sz w:val="28"/>
        </w:rPr>
        <w:t>- Nên tạo điều kiện cho cây phát triển, sinh trưởng khỏe mạnh bằng các biện pháp canh tác như bón phân cân đối, hợp lý, tránh bón thừa đạm, tỉa cành, tạo tán tạo độ thông thoáng cho vườn, có hệ thống thoát nước, tưới nước tốt.</w:t>
      </w:r>
    </w:p>
    <w:p w14:paraId="2CF904BD" w14:textId="77777777" w:rsidR="00BC7065" w:rsidRPr="0028047C" w:rsidRDefault="00BC7065" w:rsidP="00B72FC9">
      <w:pPr>
        <w:tabs>
          <w:tab w:val="left" w:pos="492"/>
        </w:tabs>
        <w:ind w:right="54" w:firstLine="709"/>
        <w:jc w:val="both"/>
        <w:rPr>
          <w:sz w:val="28"/>
        </w:rPr>
      </w:pPr>
      <w:r w:rsidRPr="0028047C">
        <w:rPr>
          <w:sz w:val="28"/>
        </w:rPr>
        <w:t>- Dùng cây chống đỡ những chùm trái bên dưới tán, hạn chế chúng tiếp xúc gần mặt đất, tỉa bỏ các cành khuất trong tán.</w:t>
      </w:r>
    </w:p>
    <w:p w14:paraId="6837A165" w14:textId="77777777" w:rsidR="00BC7065" w:rsidRPr="0028047C" w:rsidRDefault="00BC7065" w:rsidP="00B72FC9">
      <w:pPr>
        <w:tabs>
          <w:tab w:val="left" w:pos="492"/>
        </w:tabs>
        <w:ind w:right="54" w:firstLine="709"/>
        <w:jc w:val="both"/>
        <w:rPr>
          <w:sz w:val="28"/>
        </w:rPr>
      </w:pPr>
      <w:r w:rsidRPr="0028047C">
        <w:rPr>
          <w:sz w:val="28"/>
        </w:rPr>
        <w:t>- Trồng với</w:t>
      </w:r>
      <w:r w:rsidRPr="0028047C">
        <w:rPr>
          <w:spacing w:val="-1"/>
          <w:sz w:val="28"/>
        </w:rPr>
        <w:t xml:space="preserve"> </w:t>
      </w:r>
      <w:r w:rsidRPr="0028047C">
        <w:rPr>
          <w:sz w:val="28"/>
        </w:rPr>
        <w:t>mật độ</w:t>
      </w:r>
      <w:r w:rsidRPr="0028047C">
        <w:rPr>
          <w:spacing w:val="-1"/>
          <w:sz w:val="28"/>
        </w:rPr>
        <w:t xml:space="preserve"> </w:t>
      </w:r>
      <w:r w:rsidRPr="0028047C">
        <w:rPr>
          <w:sz w:val="28"/>
        </w:rPr>
        <w:t>hợp lý,</w:t>
      </w:r>
      <w:r w:rsidRPr="0028047C">
        <w:rPr>
          <w:spacing w:val="-2"/>
          <w:sz w:val="28"/>
        </w:rPr>
        <w:t xml:space="preserve"> </w:t>
      </w:r>
      <w:r w:rsidRPr="0028047C">
        <w:rPr>
          <w:sz w:val="28"/>
        </w:rPr>
        <w:t>không trồng</w:t>
      </w:r>
      <w:r w:rsidRPr="0028047C">
        <w:rPr>
          <w:spacing w:val="-1"/>
          <w:sz w:val="28"/>
        </w:rPr>
        <w:t xml:space="preserve"> </w:t>
      </w:r>
      <w:r w:rsidRPr="0028047C">
        <w:rPr>
          <w:sz w:val="28"/>
        </w:rPr>
        <w:t>xen quá</w:t>
      </w:r>
      <w:r w:rsidRPr="0028047C">
        <w:rPr>
          <w:spacing w:val="-2"/>
          <w:sz w:val="28"/>
        </w:rPr>
        <w:t xml:space="preserve"> </w:t>
      </w:r>
      <w:r w:rsidRPr="0028047C">
        <w:rPr>
          <w:sz w:val="28"/>
        </w:rPr>
        <w:t>nhiều cây</w:t>
      </w:r>
      <w:r w:rsidRPr="0028047C">
        <w:rPr>
          <w:spacing w:val="-5"/>
          <w:sz w:val="28"/>
        </w:rPr>
        <w:t xml:space="preserve"> </w:t>
      </w:r>
      <w:r w:rsidRPr="0028047C">
        <w:rPr>
          <w:sz w:val="28"/>
        </w:rPr>
        <w:t>bóng</w:t>
      </w:r>
      <w:r w:rsidRPr="0028047C">
        <w:rPr>
          <w:spacing w:val="-2"/>
          <w:sz w:val="28"/>
        </w:rPr>
        <w:t xml:space="preserve"> </w:t>
      </w:r>
      <w:r w:rsidRPr="0028047C">
        <w:rPr>
          <w:sz w:val="28"/>
        </w:rPr>
        <w:t>râm</w:t>
      </w:r>
      <w:r w:rsidRPr="0028047C">
        <w:rPr>
          <w:spacing w:val="-4"/>
          <w:sz w:val="28"/>
        </w:rPr>
        <w:t xml:space="preserve"> </w:t>
      </w:r>
      <w:r w:rsidRPr="0028047C">
        <w:rPr>
          <w:sz w:val="28"/>
        </w:rPr>
        <w:t>sẽ</w:t>
      </w:r>
      <w:r w:rsidRPr="0028047C">
        <w:rPr>
          <w:spacing w:val="-1"/>
          <w:sz w:val="28"/>
        </w:rPr>
        <w:t xml:space="preserve"> </w:t>
      </w:r>
      <w:r w:rsidRPr="0028047C">
        <w:rPr>
          <w:sz w:val="28"/>
        </w:rPr>
        <w:t>tạo độ ẩm cao trong vườn làm bệnh phát triển mạnh.</w:t>
      </w:r>
    </w:p>
    <w:p w14:paraId="39379E9F" w14:textId="77777777" w:rsidR="00BC7065" w:rsidRPr="0028047C" w:rsidRDefault="00BC7065" w:rsidP="00B72FC9">
      <w:pPr>
        <w:tabs>
          <w:tab w:val="left" w:pos="492"/>
        </w:tabs>
        <w:ind w:right="54" w:firstLine="709"/>
        <w:jc w:val="both"/>
        <w:rPr>
          <w:spacing w:val="-5"/>
          <w:sz w:val="28"/>
        </w:rPr>
      </w:pPr>
      <w:r w:rsidRPr="0028047C">
        <w:rPr>
          <w:sz w:val="28"/>
        </w:rPr>
        <w:t>- Thu</w:t>
      </w:r>
      <w:r w:rsidRPr="0028047C">
        <w:rPr>
          <w:spacing w:val="-5"/>
          <w:sz w:val="28"/>
        </w:rPr>
        <w:t xml:space="preserve"> </w:t>
      </w:r>
      <w:r w:rsidRPr="0028047C">
        <w:rPr>
          <w:sz w:val="28"/>
        </w:rPr>
        <w:t>gom</w:t>
      </w:r>
      <w:r w:rsidRPr="0028047C">
        <w:rPr>
          <w:spacing w:val="-7"/>
          <w:sz w:val="28"/>
        </w:rPr>
        <w:t xml:space="preserve"> </w:t>
      </w:r>
      <w:r w:rsidRPr="0028047C">
        <w:rPr>
          <w:sz w:val="28"/>
        </w:rPr>
        <w:t>và</w:t>
      </w:r>
      <w:r w:rsidRPr="0028047C">
        <w:rPr>
          <w:spacing w:val="-1"/>
          <w:sz w:val="28"/>
        </w:rPr>
        <w:t xml:space="preserve"> </w:t>
      </w:r>
      <w:r w:rsidRPr="0028047C">
        <w:rPr>
          <w:sz w:val="28"/>
        </w:rPr>
        <w:t>tiêu</w:t>
      </w:r>
      <w:r w:rsidRPr="0028047C">
        <w:rPr>
          <w:spacing w:val="-5"/>
          <w:sz w:val="28"/>
        </w:rPr>
        <w:t xml:space="preserve"> </w:t>
      </w:r>
      <w:r w:rsidRPr="0028047C">
        <w:rPr>
          <w:sz w:val="28"/>
        </w:rPr>
        <w:t>hủy</w:t>
      </w:r>
      <w:r w:rsidRPr="0028047C">
        <w:rPr>
          <w:spacing w:val="-3"/>
          <w:sz w:val="28"/>
        </w:rPr>
        <w:t xml:space="preserve"> </w:t>
      </w:r>
      <w:r w:rsidRPr="0028047C">
        <w:rPr>
          <w:sz w:val="28"/>
        </w:rPr>
        <w:t>những trái</w:t>
      </w:r>
      <w:r w:rsidRPr="0028047C">
        <w:rPr>
          <w:spacing w:val="-4"/>
          <w:sz w:val="28"/>
        </w:rPr>
        <w:t xml:space="preserve"> </w:t>
      </w:r>
      <w:r w:rsidRPr="0028047C">
        <w:rPr>
          <w:sz w:val="28"/>
        </w:rPr>
        <w:t>bệnh</w:t>
      </w:r>
      <w:r w:rsidRPr="0028047C">
        <w:rPr>
          <w:spacing w:val="-5"/>
          <w:sz w:val="28"/>
        </w:rPr>
        <w:t xml:space="preserve"> </w:t>
      </w:r>
      <w:r w:rsidRPr="0028047C">
        <w:rPr>
          <w:sz w:val="28"/>
        </w:rPr>
        <w:t>tránh</w:t>
      </w:r>
      <w:r w:rsidRPr="0028047C">
        <w:rPr>
          <w:spacing w:val="-4"/>
          <w:sz w:val="28"/>
        </w:rPr>
        <w:t xml:space="preserve"> </w:t>
      </w:r>
      <w:r w:rsidRPr="0028047C">
        <w:rPr>
          <w:sz w:val="28"/>
        </w:rPr>
        <w:t>sự</w:t>
      </w:r>
      <w:r w:rsidRPr="0028047C">
        <w:rPr>
          <w:spacing w:val="-3"/>
          <w:sz w:val="28"/>
        </w:rPr>
        <w:t xml:space="preserve"> </w:t>
      </w:r>
      <w:r w:rsidRPr="0028047C">
        <w:rPr>
          <w:sz w:val="28"/>
        </w:rPr>
        <w:t>lây</w:t>
      </w:r>
      <w:r w:rsidRPr="0028047C">
        <w:rPr>
          <w:spacing w:val="-4"/>
          <w:sz w:val="28"/>
        </w:rPr>
        <w:t xml:space="preserve"> </w:t>
      </w:r>
      <w:r w:rsidRPr="0028047C">
        <w:rPr>
          <w:spacing w:val="-5"/>
          <w:sz w:val="28"/>
        </w:rPr>
        <w:t>lan</w:t>
      </w:r>
    </w:p>
    <w:p w14:paraId="25CD0810" w14:textId="77777777" w:rsidR="00BC7065" w:rsidRPr="0028047C" w:rsidRDefault="00BC7065" w:rsidP="00B72FC9">
      <w:pPr>
        <w:tabs>
          <w:tab w:val="left" w:pos="492"/>
        </w:tabs>
        <w:ind w:right="54" w:firstLine="709"/>
        <w:jc w:val="both"/>
        <w:rPr>
          <w:sz w:val="28"/>
        </w:rPr>
      </w:pPr>
      <w:r w:rsidRPr="0028047C">
        <w:rPr>
          <w:sz w:val="28"/>
        </w:rPr>
        <w:t>- Sử dụng thuốc bảo vệ thực vật khi thật sự cần thiết và phải có thời gian cách ly đảm</w:t>
      </w:r>
      <w:r w:rsidRPr="0028047C">
        <w:rPr>
          <w:spacing w:val="-1"/>
          <w:sz w:val="28"/>
        </w:rPr>
        <w:t xml:space="preserve"> </w:t>
      </w:r>
      <w:r w:rsidRPr="0028047C">
        <w:rPr>
          <w:sz w:val="28"/>
        </w:rPr>
        <w:t xml:space="preserve">bảo không ảnh hưởng đến sức khỏe của người tiêu dùng và sử dụng các loại thuốc có hoạt chất </w:t>
      </w:r>
      <w:r w:rsidRPr="0028047C">
        <w:rPr>
          <w:i/>
          <w:sz w:val="28"/>
        </w:rPr>
        <w:t>Fosetyl aluminium, Metalaxyl</w:t>
      </w:r>
      <w:r w:rsidRPr="0028047C">
        <w:rPr>
          <w:sz w:val="28"/>
        </w:rPr>
        <w:t>…</w:t>
      </w:r>
    </w:p>
    <w:p w14:paraId="45BB2089" w14:textId="77777777" w:rsidR="00BC7065" w:rsidRPr="0028047C" w:rsidRDefault="00BC7065" w:rsidP="00B72FC9">
      <w:pPr>
        <w:tabs>
          <w:tab w:val="left" w:pos="492"/>
        </w:tabs>
        <w:ind w:right="54" w:firstLine="709"/>
        <w:jc w:val="both"/>
        <w:rPr>
          <w:sz w:val="28"/>
        </w:rPr>
      </w:pPr>
      <w:r w:rsidRPr="0028047C">
        <w:rPr>
          <w:b/>
          <w:sz w:val="28"/>
        </w:rPr>
        <w:t>3.</w:t>
      </w:r>
      <w:r w:rsidRPr="0028047C">
        <w:rPr>
          <w:sz w:val="28"/>
        </w:rPr>
        <w:t xml:space="preserve"> </w:t>
      </w:r>
      <w:r w:rsidRPr="0028047C">
        <w:rPr>
          <w:b/>
          <w:sz w:val="28"/>
        </w:rPr>
        <w:t xml:space="preserve">Sâu đục quả: </w:t>
      </w:r>
      <w:r w:rsidRPr="0028047C">
        <w:rPr>
          <w:sz w:val="28"/>
        </w:rPr>
        <w:t xml:space="preserve">Sâu có khả năng tấn công và gây hại từ lúc quả chôm chôm còn nhỏ đến quả chín thu hoạch. Sâu gây thiệt hại nặng cho năng suất và chất lượng chôm chôm thu hoạch. Bướm (thành trùng) từ loài sâu này có màu vàng với nhiều chấm màu đen trên cánh. Bướm đẻ trứng hình bầy dục. Sâu non có màu hồng hoặc hồng tím, đâu nhỏ, có màu nâu đen. Nhộng có màu nhạt sau </w:t>
      </w:r>
      <w:r w:rsidRPr="0028047C">
        <w:rPr>
          <w:sz w:val="28"/>
        </w:rPr>
        <w:lastRenderedPageBreak/>
        <w:t>đó</w:t>
      </w:r>
      <w:r w:rsidRPr="0028047C">
        <w:rPr>
          <w:spacing w:val="-1"/>
          <w:sz w:val="28"/>
        </w:rPr>
        <w:t xml:space="preserve"> </w:t>
      </w:r>
      <w:r w:rsidRPr="0028047C">
        <w:rPr>
          <w:sz w:val="28"/>
        </w:rPr>
        <w:t>chuyển</w:t>
      </w:r>
      <w:r w:rsidRPr="0028047C">
        <w:rPr>
          <w:spacing w:val="-1"/>
          <w:sz w:val="28"/>
        </w:rPr>
        <w:t xml:space="preserve"> </w:t>
      </w:r>
      <w:r w:rsidRPr="0028047C">
        <w:rPr>
          <w:sz w:val="28"/>
        </w:rPr>
        <w:t>dần</w:t>
      </w:r>
      <w:r w:rsidRPr="0028047C">
        <w:rPr>
          <w:spacing w:val="-4"/>
          <w:sz w:val="28"/>
        </w:rPr>
        <w:t xml:space="preserve"> </w:t>
      </w:r>
      <w:r w:rsidRPr="0028047C">
        <w:rPr>
          <w:sz w:val="28"/>
        </w:rPr>
        <w:t>sang</w:t>
      </w:r>
      <w:r w:rsidRPr="0028047C">
        <w:rPr>
          <w:spacing w:val="-5"/>
          <w:sz w:val="28"/>
        </w:rPr>
        <w:t xml:space="preserve"> </w:t>
      </w:r>
      <w:r w:rsidRPr="0028047C">
        <w:rPr>
          <w:sz w:val="28"/>
        </w:rPr>
        <w:t>màu</w:t>
      </w:r>
      <w:r w:rsidRPr="0028047C">
        <w:rPr>
          <w:spacing w:val="-1"/>
          <w:sz w:val="28"/>
        </w:rPr>
        <w:t xml:space="preserve"> </w:t>
      </w:r>
      <w:r w:rsidRPr="0028047C">
        <w:rPr>
          <w:sz w:val="28"/>
        </w:rPr>
        <w:t>nâu</w:t>
      </w:r>
      <w:r w:rsidRPr="0028047C">
        <w:rPr>
          <w:spacing w:val="-4"/>
          <w:sz w:val="28"/>
        </w:rPr>
        <w:t xml:space="preserve"> </w:t>
      </w:r>
      <w:r w:rsidRPr="0028047C">
        <w:rPr>
          <w:sz w:val="28"/>
        </w:rPr>
        <w:t>đậm.</w:t>
      </w:r>
      <w:r w:rsidRPr="0028047C">
        <w:rPr>
          <w:spacing w:val="-3"/>
          <w:sz w:val="28"/>
        </w:rPr>
        <w:t xml:space="preserve"> </w:t>
      </w:r>
      <w:r w:rsidRPr="0028047C">
        <w:rPr>
          <w:sz w:val="28"/>
        </w:rPr>
        <w:t>Sâu</w:t>
      </w:r>
      <w:r w:rsidRPr="0028047C">
        <w:rPr>
          <w:spacing w:val="-1"/>
          <w:sz w:val="28"/>
        </w:rPr>
        <w:t xml:space="preserve"> </w:t>
      </w:r>
      <w:r w:rsidRPr="0028047C">
        <w:rPr>
          <w:sz w:val="28"/>
        </w:rPr>
        <w:t>non</w:t>
      </w:r>
      <w:r w:rsidRPr="0028047C">
        <w:rPr>
          <w:spacing w:val="-2"/>
          <w:sz w:val="28"/>
        </w:rPr>
        <w:t xml:space="preserve"> </w:t>
      </w:r>
      <w:r w:rsidRPr="0028047C">
        <w:rPr>
          <w:sz w:val="28"/>
        </w:rPr>
        <w:t>thường</w:t>
      </w:r>
      <w:r w:rsidRPr="0028047C">
        <w:rPr>
          <w:spacing w:val="-1"/>
          <w:sz w:val="28"/>
        </w:rPr>
        <w:t xml:space="preserve"> </w:t>
      </w:r>
      <w:r w:rsidRPr="0028047C">
        <w:rPr>
          <w:sz w:val="28"/>
        </w:rPr>
        <w:t>gây</w:t>
      </w:r>
      <w:r w:rsidRPr="0028047C">
        <w:rPr>
          <w:spacing w:val="-5"/>
          <w:sz w:val="28"/>
        </w:rPr>
        <w:t xml:space="preserve"> </w:t>
      </w:r>
      <w:r w:rsidRPr="0028047C">
        <w:rPr>
          <w:sz w:val="28"/>
        </w:rPr>
        <w:t>hại</w:t>
      </w:r>
      <w:r w:rsidRPr="0028047C">
        <w:rPr>
          <w:spacing w:val="-4"/>
          <w:sz w:val="28"/>
        </w:rPr>
        <w:t xml:space="preserve"> </w:t>
      </w:r>
      <w:r w:rsidRPr="0028047C">
        <w:rPr>
          <w:sz w:val="28"/>
        </w:rPr>
        <w:t>bằng</w:t>
      </w:r>
      <w:r w:rsidRPr="0028047C">
        <w:rPr>
          <w:spacing w:val="-1"/>
          <w:sz w:val="28"/>
        </w:rPr>
        <w:t xml:space="preserve"> </w:t>
      </w:r>
      <w:r w:rsidRPr="0028047C">
        <w:rPr>
          <w:sz w:val="28"/>
        </w:rPr>
        <w:t>cách</w:t>
      </w:r>
      <w:r w:rsidRPr="0028047C">
        <w:rPr>
          <w:spacing w:val="-1"/>
          <w:sz w:val="28"/>
        </w:rPr>
        <w:t xml:space="preserve"> </w:t>
      </w:r>
      <w:r w:rsidRPr="0028047C">
        <w:rPr>
          <w:sz w:val="28"/>
        </w:rPr>
        <w:t>đục</w:t>
      </w:r>
      <w:r w:rsidRPr="0028047C">
        <w:rPr>
          <w:spacing w:val="-2"/>
          <w:sz w:val="28"/>
        </w:rPr>
        <w:t xml:space="preserve"> </w:t>
      </w:r>
      <w:r w:rsidRPr="0028047C">
        <w:rPr>
          <w:sz w:val="28"/>
        </w:rPr>
        <w:t>vỏ</w:t>
      </w:r>
      <w:r w:rsidRPr="0028047C">
        <w:rPr>
          <w:spacing w:val="-1"/>
          <w:sz w:val="28"/>
        </w:rPr>
        <w:t xml:space="preserve"> </w:t>
      </w:r>
      <w:r w:rsidRPr="0028047C">
        <w:rPr>
          <w:sz w:val="28"/>
        </w:rPr>
        <w:t>của quả chôm chôm để vào bên trong ăn thịt quả. Khi bị sâu hại quả thường bị thối nhanh chóng. Chất thải của sâu được thải ra ngoài qua lỗ đục chính là tác nhân gây nên nhiều bệnh khác cho cây chôm chôm.</w:t>
      </w:r>
    </w:p>
    <w:p w14:paraId="36DBEFA0" w14:textId="77777777" w:rsidR="00BC7065" w:rsidRPr="0028047C" w:rsidRDefault="00BC7065" w:rsidP="00B72FC9">
      <w:pPr>
        <w:tabs>
          <w:tab w:val="left" w:pos="492"/>
        </w:tabs>
        <w:ind w:right="54" w:firstLine="709"/>
        <w:jc w:val="both"/>
        <w:rPr>
          <w:sz w:val="28"/>
        </w:rPr>
      </w:pPr>
      <w:r w:rsidRPr="0028047C">
        <w:rPr>
          <w:sz w:val="28"/>
        </w:rPr>
        <w:t>Biện pháp phòng trừ:</w:t>
      </w:r>
    </w:p>
    <w:p w14:paraId="2E84AE62" w14:textId="77777777" w:rsidR="00BC7065" w:rsidRPr="0028047C" w:rsidRDefault="00BC7065" w:rsidP="00B72FC9">
      <w:pPr>
        <w:tabs>
          <w:tab w:val="left" w:pos="492"/>
        </w:tabs>
        <w:ind w:right="54" w:firstLine="709"/>
        <w:jc w:val="both"/>
        <w:rPr>
          <w:spacing w:val="-2"/>
          <w:sz w:val="28"/>
        </w:rPr>
      </w:pPr>
      <w:r w:rsidRPr="0028047C">
        <w:rPr>
          <w:sz w:val="28"/>
        </w:rPr>
        <w:t>- Dùng</w:t>
      </w:r>
      <w:r w:rsidRPr="0028047C">
        <w:rPr>
          <w:spacing w:val="-2"/>
          <w:sz w:val="28"/>
        </w:rPr>
        <w:t xml:space="preserve"> </w:t>
      </w:r>
      <w:r w:rsidRPr="0028047C">
        <w:rPr>
          <w:sz w:val="28"/>
        </w:rPr>
        <w:t>bẫy</w:t>
      </w:r>
      <w:r w:rsidRPr="0028047C">
        <w:rPr>
          <w:spacing w:val="-6"/>
          <w:sz w:val="28"/>
        </w:rPr>
        <w:t xml:space="preserve"> </w:t>
      </w:r>
      <w:r w:rsidRPr="0028047C">
        <w:rPr>
          <w:sz w:val="28"/>
        </w:rPr>
        <w:t>đèn</w:t>
      </w:r>
      <w:r w:rsidRPr="0028047C">
        <w:rPr>
          <w:spacing w:val="-4"/>
          <w:sz w:val="28"/>
        </w:rPr>
        <w:t xml:space="preserve"> </w:t>
      </w:r>
      <w:r w:rsidRPr="0028047C">
        <w:rPr>
          <w:sz w:val="28"/>
        </w:rPr>
        <w:t>bắt</w:t>
      </w:r>
      <w:r w:rsidRPr="0028047C">
        <w:rPr>
          <w:spacing w:val="-2"/>
          <w:sz w:val="28"/>
        </w:rPr>
        <w:t xml:space="preserve"> </w:t>
      </w:r>
      <w:r w:rsidRPr="0028047C">
        <w:rPr>
          <w:sz w:val="28"/>
        </w:rPr>
        <w:t>và</w:t>
      </w:r>
      <w:r w:rsidRPr="0028047C">
        <w:rPr>
          <w:spacing w:val="-3"/>
          <w:sz w:val="28"/>
        </w:rPr>
        <w:t xml:space="preserve"> </w:t>
      </w:r>
      <w:r w:rsidRPr="0028047C">
        <w:rPr>
          <w:sz w:val="28"/>
        </w:rPr>
        <w:t>tiêu</w:t>
      </w:r>
      <w:r w:rsidRPr="0028047C">
        <w:rPr>
          <w:spacing w:val="-5"/>
          <w:sz w:val="28"/>
        </w:rPr>
        <w:t xml:space="preserve"> </w:t>
      </w:r>
      <w:r w:rsidRPr="0028047C">
        <w:rPr>
          <w:sz w:val="28"/>
        </w:rPr>
        <w:t>diệt</w:t>
      </w:r>
      <w:r w:rsidRPr="0028047C">
        <w:rPr>
          <w:spacing w:val="-2"/>
          <w:sz w:val="28"/>
        </w:rPr>
        <w:t xml:space="preserve"> </w:t>
      </w:r>
      <w:r w:rsidRPr="0028047C">
        <w:rPr>
          <w:sz w:val="28"/>
        </w:rPr>
        <w:t>thành</w:t>
      </w:r>
      <w:r w:rsidRPr="0028047C">
        <w:rPr>
          <w:spacing w:val="-1"/>
          <w:sz w:val="28"/>
        </w:rPr>
        <w:t xml:space="preserve"> </w:t>
      </w:r>
      <w:r w:rsidRPr="0028047C">
        <w:rPr>
          <w:spacing w:val="-2"/>
          <w:sz w:val="28"/>
        </w:rPr>
        <w:t>trùng;</w:t>
      </w:r>
    </w:p>
    <w:p w14:paraId="3322B69A" w14:textId="77777777" w:rsidR="00BC7065" w:rsidRPr="0028047C" w:rsidRDefault="00BC7065" w:rsidP="00B72FC9">
      <w:pPr>
        <w:tabs>
          <w:tab w:val="left" w:pos="492"/>
        </w:tabs>
        <w:ind w:right="54" w:firstLine="709"/>
        <w:jc w:val="both"/>
        <w:rPr>
          <w:sz w:val="28"/>
        </w:rPr>
      </w:pPr>
      <w:r w:rsidRPr="0028047C">
        <w:rPr>
          <w:sz w:val="28"/>
        </w:rPr>
        <w:t>- Chỉ sử dụng thuốc bảo vệ thực vật khi mật độ sâu cao và áp dụng các biện pháp thủ</w:t>
      </w:r>
      <w:r w:rsidRPr="0028047C">
        <w:rPr>
          <w:spacing w:val="-1"/>
          <w:sz w:val="28"/>
        </w:rPr>
        <w:t xml:space="preserve"> </w:t>
      </w:r>
      <w:r w:rsidRPr="0028047C">
        <w:rPr>
          <w:sz w:val="28"/>
        </w:rPr>
        <w:t>công không còn hiệu quả,</w:t>
      </w:r>
      <w:r w:rsidRPr="0028047C">
        <w:rPr>
          <w:spacing w:val="-2"/>
          <w:sz w:val="28"/>
        </w:rPr>
        <w:t xml:space="preserve"> </w:t>
      </w:r>
      <w:r w:rsidRPr="0028047C">
        <w:rPr>
          <w:sz w:val="28"/>
        </w:rPr>
        <w:t>và</w:t>
      </w:r>
      <w:r w:rsidRPr="0028047C">
        <w:rPr>
          <w:spacing w:val="-1"/>
          <w:sz w:val="28"/>
        </w:rPr>
        <w:t xml:space="preserve"> </w:t>
      </w:r>
      <w:r w:rsidRPr="0028047C">
        <w:rPr>
          <w:sz w:val="28"/>
        </w:rPr>
        <w:t>khi</w:t>
      </w:r>
      <w:r w:rsidRPr="0028047C">
        <w:rPr>
          <w:spacing w:val="-1"/>
          <w:sz w:val="28"/>
        </w:rPr>
        <w:t xml:space="preserve"> </w:t>
      </w:r>
      <w:r w:rsidRPr="0028047C">
        <w:rPr>
          <w:sz w:val="28"/>
        </w:rPr>
        <w:t>sử</w:t>
      </w:r>
      <w:r w:rsidRPr="0028047C">
        <w:rPr>
          <w:spacing w:val="-2"/>
          <w:sz w:val="28"/>
        </w:rPr>
        <w:t xml:space="preserve"> </w:t>
      </w:r>
      <w:r w:rsidRPr="0028047C">
        <w:rPr>
          <w:sz w:val="28"/>
        </w:rPr>
        <w:t>dụng thuốc</w:t>
      </w:r>
      <w:r w:rsidRPr="0028047C">
        <w:rPr>
          <w:spacing w:val="-1"/>
          <w:sz w:val="28"/>
        </w:rPr>
        <w:t xml:space="preserve"> </w:t>
      </w:r>
      <w:r w:rsidRPr="0028047C">
        <w:rPr>
          <w:sz w:val="28"/>
        </w:rPr>
        <w:t>cần</w:t>
      </w:r>
      <w:r w:rsidRPr="0028047C">
        <w:rPr>
          <w:spacing w:val="-1"/>
          <w:sz w:val="28"/>
        </w:rPr>
        <w:t xml:space="preserve"> </w:t>
      </w:r>
      <w:r w:rsidRPr="0028047C">
        <w:rPr>
          <w:sz w:val="28"/>
        </w:rPr>
        <w:t>lưu</w:t>
      </w:r>
      <w:r w:rsidRPr="0028047C">
        <w:rPr>
          <w:spacing w:val="-1"/>
          <w:sz w:val="28"/>
        </w:rPr>
        <w:t xml:space="preserve"> </w:t>
      </w:r>
      <w:r w:rsidRPr="0028047C">
        <w:rPr>
          <w:sz w:val="28"/>
        </w:rPr>
        <w:t>ý thời gian cách ly tránh gây ảnh hưởng đến sức khỏe người tiêu dùng.</w:t>
      </w:r>
    </w:p>
    <w:p w14:paraId="55C3F2FB" w14:textId="77777777" w:rsidR="00BC7065" w:rsidRPr="0028047C" w:rsidRDefault="00BC7065" w:rsidP="00B72FC9">
      <w:pPr>
        <w:tabs>
          <w:tab w:val="left" w:pos="492"/>
        </w:tabs>
        <w:ind w:right="54" w:firstLine="709"/>
        <w:jc w:val="both"/>
        <w:rPr>
          <w:i/>
          <w:sz w:val="28"/>
          <w:szCs w:val="28"/>
        </w:rPr>
      </w:pPr>
      <w:r w:rsidRPr="0028047C">
        <w:rPr>
          <w:i/>
          <w:sz w:val="28"/>
          <w:szCs w:val="28"/>
        </w:rPr>
        <w:t>Lưu ý: Các hoạt chất, loại thuốc bảo vệ thực vật sử dụng phòng trừ sâu bệnh hại được cập nhật thường xuyên hàng năm theo danh mục thuốc bảo vệ thực</w:t>
      </w:r>
      <w:r w:rsidRPr="0028047C">
        <w:rPr>
          <w:i/>
          <w:spacing w:val="-1"/>
          <w:sz w:val="28"/>
          <w:szCs w:val="28"/>
        </w:rPr>
        <w:t xml:space="preserve"> </w:t>
      </w:r>
      <w:r w:rsidRPr="0028047C">
        <w:rPr>
          <w:i/>
          <w:sz w:val="28"/>
          <w:szCs w:val="28"/>
        </w:rPr>
        <w:t>vật được phép sử dụng tại Việt Nam</w:t>
      </w:r>
      <w:r w:rsidRPr="0028047C">
        <w:rPr>
          <w:i/>
          <w:spacing w:val="-1"/>
          <w:sz w:val="28"/>
          <w:szCs w:val="28"/>
        </w:rPr>
        <w:t xml:space="preserve"> </w:t>
      </w:r>
      <w:r w:rsidRPr="0028047C">
        <w:rPr>
          <w:i/>
          <w:sz w:val="28"/>
          <w:szCs w:val="28"/>
        </w:rPr>
        <w:t>do Bộ Nông nghiệp và Phát triển nông thôn ban hành.</w:t>
      </w:r>
    </w:p>
    <w:p w14:paraId="594D7A7F" w14:textId="557EC866" w:rsidR="00BC7065" w:rsidRPr="0028047C" w:rsidRDefault="00B72FC9" w:rsidP="00B72FC9">
      <w:pPr>
        <w:tabs>
          <w:tab w:val="left" w:pos="492"/>
        </w:tabs>
        <w:ind w:right="54" w:firstLine="709"/>
        <w:jc w:val="both"/>
        <w:rPr>
          <w:b/>
          <w:sz w:val="28"/>
        </w:rPr>
      </w:pPr>
      <w:r w:rsidRPr="0028047C">
        <w:rPr>
          <w:b/>
          <w:sz w:val="28"/>
          <w:szCs w:val="28"/>
        </w:rPr>
        <w:t>I</w:t>
      </w:r>
      <w:r w:rsidR="00BC7065" w:rsidRPr="0028047C">
        <w:rPr>
          <w:b/>
          <w:sz w:val="28"/>
          <w:szCs w:val="28"/>
        </w:rPr>
        <w:t>V.</w:t>
      </w:r>
      <w:r w:rsidR="00BC7065" w:rsidRPr="0028047C">
        <w:rPr>
          <w:sz w:val="28"/>
          <w:szCs w:val="28"/>
        </w:rPr>
        <w:t xml:space="preserve"> </w:t>
      </w:r>
      <w:r w:rsidR="00BC7065" w:rsidRPr="0028047C">
        <w:rPr>
          <w:b/>
          <w:sz w:val="28"/>
        </w:rPr>
        <w:t>THU HOẠCH, BẢO QUẢN</w:t>
      </w:r>
    </w:p>
    <w:p w14:paraId="0C6148E2" w14:textId="7FD4DABA" w:rsidR="00BC7065" w:rsidRPr="0028047C" w:rsidRDefault="00BC7065" w:rsidP="00B72FC9">
      <w:pPr>
        <w:tabs>
          <w:tab w:val="left" w:pos="492"/>
        </w:tabs>
        <w:ind w:right="54" w:firstLine="709"/>
        <w:jc w:val="both"/>
        <w:rPr>
          <w:spacing w:val="-2"/>
          <w:sz w:val="28"/>
          <w:lang w:val="vi-VN"/>
        </w:rPr>
      </w:pPr>
      <w:r w:rsidRPr="0028047C">
        <w:rPr>
          <w:sz w:val="28"/>
        </w:rPr>
        <w:t xml:space="preserve">Tùy vào từng giống mà bà con có thời điểm thu hoạch thích hợp thường từ khi chôm chôm ra hoa đến khi thu hoạch là khoảng 3,5 – 4 tháng. Bà con thu hoạch những có màu vàng, đỏ sậm…Bà con không nên thu hoạch hết một lần mà bà con nên chia thành nhiều đợt thu hoạch đển trái có sự đồng đều, mẫu mã đẹp và tránh côn trùng sâu hại tấn công. Trên đây là kỹ thuật trồng và chăm sóc cây chôm chôm đạt năng suất, chất lượng </w:t>
      </w:r>
      <w:r w:rsidRPr="0028047C">
        <w:rPr>
          <w:spacing w:val="-2"/>
          <w:sz w:val="28"/>
        </w:rPr>
        <w:t>cao.</w:t>
      </w:r>
    </w:p>
    <w:p w14:paraId="6E89844C" w14:textId="77777777" w:rsidR="00B72FC9" w:rsidRPr="0028047C" w:rsidRDefault="00B72FC9" w:rsidP="0058232C">
      <w:pPr>
        <w:rPr>
          <w:b/>
          <w:sz w:val="28"/>
        </w:rPr>
      </w:pPr>
    </w:p>
    <w:p w14:paraId="75FB22DD" w14:textId="77777777" w:rsidR="0028047C" w:rsidRDefault="0028047C">
      <w:pPr>
        <w:jc w:val="both"/>
        <w:rPr>
          <w:b/>
          <w:sz w:val="28"/>
        </w:rPr>
      </w:pPr>
      <w:r>
        <w:rPr>
          <w:b/>
          <w:sz w:val="28"/>
        </w:rPr>
        <w:br w:type="page"/>
      </w:r>
    </w:p>
    <w:p w14:paraId="4EA2E609" w14:textId="1464B186" w:rsidR="000E305B" w:rsidRPr="0028047C" w:rsidRDefault="000E305B" w:rsidP="000E305B">
      <w:pPr>
        <w:jc w:val="center"/>
        <w:rPr>
          <w:b/>
          <w:spacing w:val="-4"/>
          <w:sz w:val="28"/>
        </w:rPr>
      </w:pPr>
      <w:r w:rsidRPr="0028047C">
        <w:rPr>
          <w:b/>
          <w:sz w:val="28"/>
        </w:rPr>
        <w:lastRenderedPageBreak/>
        <w:t>QUY</w:t>
      </w:r>
      <w:r w:rsidRPr="0028047C">
        <w:rPr>
          <w:b/>
          <w:spacing w:val="-5"/>
          <w:sz w:val="28"/>
        </w:rPr>
        <w:t xml:space="preserve"> </w:t>
      </w:r>
      <w:r w:rsidRPr="0028047C">
        <w:rPr>
          <w:b/>
          <w:sz w:val="28"/>
        </w:rPr>
        <w:t>TRÌNH</w:t>
      </w:r>
      <w:r w:rsidRPr="0028047C">
        <w:rPr>
          <w:b/>
          <w:spacing w:val="-4"/>
          <w:sz w:val="28"/>
        </w:rPr>
        <w:t xml:space="preserve"> </w:t>
      </w:r>
      <w:r w:rsidRPr="0028047C">
        <w:rPr>
          <w:b/>
          <w:sz w:val="28"/>
        </w:rPr>
        <w:t>SẢN</w:t>
      </w:r>
      <w:r w:rsidRPr="0028047C">
        <w:rPr>
          <w:b/>
          <w:spacing w:val="-5"/>
          <w:sz w:val="28"/>
        </w:rPr>
        <w:t xml:space="preserve"> </w:t>
      </w:r>
      <w:r w:rsidRPr="0028047C">
        <w:rPr>
          <w:b/>
          <w:sz w:val="28"/>
        </w:rPr>
        <w:t>XUẤT</w:t>
      </w:r>
      <w:r w:rsidRPr="0028047C">
        <w:rPr>
          <w:b/>
          <w:spacing w:val="-3"/>
          <w:sz w:val="28"/>
        </w:rPr>
        <w:t xml:space="preserve"> </w:t>
      </w:r>
      <w:r w:rsidRPr="0028047C">
        <w:rPr>
          <w:b/>
          <w:sz w:val="28"/>
        </w:rPr>
        <w:t>CÂY</w:t>
      </w:r>
      <w:r w:rsidRPr="0028047C">
        <w:rPr>
          <w:b/>
          <w:spacing w:val="-4"/>
          <w:sz w:val="28"/>
        </w:rPr>
        <w:t xml:space="preserve"> XOÀI</w:t>
      </w:r>
    </w:p>
    <w:p w14:paraId="5A5FB7E4" w14:textId="612D75A0" w:rsidR="000E305B" w:rsidRPr="0028047C" w:rsidRDefault="000E305B" w:rsidP="000E305B">
      <w:pPr>
        <w:jc w:val="center"/>
        <w:rPr>
          <w:b/>
          <w:spacing w:val="-4"/>
          <w:sz w:val="28"/>
          <w:lang w:val="vi-VN"/>
        </w:rPr>
      </w:pPr>
      <w:r w:rsidRPr="0028047C">
        <w:rPr>
          <w:b/>
          <w:spacing w:val="-4"/>
          <w:sz w:val="28"/>
          <w:lang w:val="vi-VN"/>
        </w:rPr>
        <w:t xml:space="preserve">(Tên khoa học: </w:t>
      </w:r>
      <w:r w:rsidRPr="0028047C">
        <w:rPr>
          <w:b/>
          <w:spacing w:val="-4"/>
          <w:sz w:val="28"/>
        </w:rPr>
        <w:t>Mangifera indica</w:t>
      </w:r>
      <w:r w:rsidRPr="0028047C">
        <w:rPr>
          <w:b/>
          <w:spacing w:val="-4"/>
          <w:sz w:val="28"/>
          <w:lang w:val="vi-VN"/>
        </w:rPr>
        <w:t>)</w:t>
      </w:r>
    </w:p>
    <w:p w14:paraId="16DC4F0F" w14:textId="77777777" w:rsidR="000E305B" w:rsidRPr="0028047C" w:rsidRDefault="000E305B" w:rsidP="000E305B">
      <w:pPr>
        <w:jc w:val="center"/>
        <w:rPr>
          <w:b/>
          <w:spacing w:val="-4"/>
          <w:sz w:val="28"/>
          <w:lang w:val="vi-VN"/>
        </w:rPr>
      </w:pPr>
    </w:p>
    <w:p w14:paraId="341BECA6" w14:textId="6BF3DCC7" w:rsidR="000E305B" w:rsidRPr="0028047C" w:rsidRDefault="000E305B" w:rsidP="000E305B">
      <w:pPr>
        <w:jc w:val="center"/>
        <w:rPr>
          <w:b/>
          <w:spacing w:val="-4"/>
          <w:sz w:val="28"/>
          <w:lang w:val="vi-VN"/>
        </w:rPr>
      </w:pPr>
      <w:r w:rsidRPr="0028047C">
        <w:rPr>
          <w:b/>
          <w:spacing w:val="-4"/>
          <w:sz w:val="28"/>
          <w:lang w:val="vi-VN"/>
        </w:rPr>
        <w:t xml:space="preserve">                                                                                   QTSX: 06</w:t>
      </w:r>
      <w:r w:rsidR="00975016" w:rsidRPr="0028047C">
        <w:rPr>
          <w:b/>
          <w:spacing w:val="-4"/>
          <w:sz w:val="28"/>
          <w:lang w:val="vi-VN"/>
        </w:rPr>
        <w:t xml:space="preserve"> </w:t>
      </w:r>
    </w:p>
    <w:p w14:paraId="4BB262B1" w14:textId="77777777" w:rsidR="001A037C" w:rsidRPr="0028047C" w:rsidRDefault="001A037C" w:rsidP="000E305B">
      <w:pPr>
        <w:jc w:val="center"/>
        <w:rPr>
          <w:b/>
          <w:spacing w:val="-4"/>
          <w:sz w:val="28"/>
          <w:lang w:val="vi-VN"/>
        </w:rPr>
      </w:pPr>
    </w:p>
    <w:p w14:paraId="4B3704DE" w14:textId="639A4AE1" w:rsidR="001A037C" w:rsidRPr="0028047C" w:rsidRDefault="001A037C" w:rsidP="00B72FC9">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Pr="0028047C">
        <w:rPr>
          <w:sz w:val="28"/>
          <w:szCs w:val="28"/>
          <w:lang w:val="vi-VN"/>
        </w:rPr>
        <w:t>Xoài</w:t>
      </w:r>
    </w:p>
    <w:p w14:paraId="18C29BDB" w14:textId="77777777" w:rsidR="001A037C" w:rsidRPr="0028047C" w:rsidRDefault="001A037C" w:rsidP="00B72FC9">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7CE1E6EA" w14:textId="77777777" w:rsidR="001A037C" w:rsidRPr="0028047C" w:rsidRDefault="001A037C" w:rsidP="00B72FC9">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01648E5B" w14:textId="77777777" w:rsidR="001A037C" w:rsidRPr="0028047C" w:rsidRDefault="001A037C" w:rsidP="00B72FC9">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p>
    <w:p w14:paraId="22CD1A9E" w14:textId="0C50BD9A" w:rsidR="001A037C" w:rsidRPr="0028047C" w:rsidRDefault="001A037C" w:rsidP="00B72FC9">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p>
    <w:p w14:paraId="0BA8E898" w14:textId="77777777" w:rsidR="00975016" w:rsidRPr="0028047C" w:rsidRDefault="00975016" w:rsidP="00975016">
      <w:pPr>
        <w:ind w:firstLine="607"/>
        <w:jc w:val="both"/>
        <w:rPr>
          <w:b/>
          <w:bCs/>
          <w:sz w:val="28"/>
          <w:szCs w:val="28"/>
          <w:lang w:val="en-SG"/>
        </w:rPr>
      </w:pPr>
      <w:r w:rsidRPr="0028047C">
        <w:rPr>
          <w:b/>
          <w:bCs/>
          <w:sz w:val="28"/>
          <w:szCs w:val="28"/>
          <w:lang w:val="vi-VN"/>
        </w:rPr>
        <w:t>II. ĐỊNH MỨC KINH TẾ KỸ THUẬT</w:t>
      </w:r>
    </w:p>
    <w:p w14:paraId="52E0E01C" w14:textId="69EFD86C" w:rsidR="007F0E75" w:rsidRPr="0028047C" w:rsidRDefault="007F0E75" w:rsidP="00975016">
      <w:pPr>
        <w:ind w:firstLine="607"/>
        <w:jc w:val="both"/>
        <w:rPr>
          <w:b/>
          <w:noProof/>
          <w:sz w:val="28"/>
          <w:szCs w:val="28"/>
        </w:rPr>
      </w:pPr>
      <w:r w:rsidRPr="0028047C">
        <w:rPr>
          <w:sz w:val="28"/>
          <w:szCs w:val="28"/>
        </w:rPr>
        <w:t>Quy mô: 01 ha; Khoảng cách: 5m x 5m; Mật độ: 400 cây/ha; Năng suất đạt: 12 tấn/ha.</w:t>
      </w:r>
    </w:p>
    <w:tbl>
      <w:tblPr>
        <w:tblW w:w="9258" w:type="dxa"/>
        <w:tblInd w:w="93" w:type="dxa"/>
        <w:tblLook w:val="0000" w:firstRow="0" w:lastRow="0" w:firstColumn="0" w:lastColumn="0" w:noHBand="0" w:noVBand="0"/>
      </w:tblPr>
      <w:tblGrid>
        <w:gridCol w:w="977"/>
        <w:gridCol w:w="4567"/>
        <w:gridCol w:w="1134"/>
        <w:gridCol w:w="1417"/>
        <w:gridCol w:w="1163"/>
      </w:tblGrid>
      <w:tr w:rsidR="0028047C" w:rsidRPr="0028047C" w14:paraId="7398507C" w14:textId="77777777" w:rsidTr="0058232C">
        <w:trPr>
          <w:trHeight w:val="321"/>
          <w:tblHeader/>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180268F1" w14:textId="77777777" w:rsidR="007F0E75" w:rsidRPr="0028047C" w:rsidRDefault="007F0E75" w:rsidP="00C84A99">
            <w:pPr>
              <w:jc w:val="center"/>
              <w:rPr>
                <w:b/>
                <w:bCs/>
                <w:sz w:val="26"/>
                <w:szCs w:val="26"/>
              </w:rPr>
            </w:pPr>
            <w:r w:rsidRPr="0028047C">
              <w:rPr>
                <w:b/>
                <w:bCs/>
                <w:sz w:val="26"/>
                <w:szCs w:val="26"/>
              </w:rPr>
              <w:t>STT</w:t>
            </w:r>
          </w:p>
        </w:tc>
        <w:tc>
          <w:tcPr>
            <w:tcW w:w="4567" w:type="dxa"/>
            <w:tcBorders>
              <w:top w:val="single" w:sz="4" w:space="0" w:color="auto"/>
              <w:left w:val="nil"/>
              <w:bottom w:val="single" w:sz="4" w:space="0" w:color="auto"/>
              <w:right w:val="single" w:sz="4" w:space="0" w:color="auto"/>
            </w:tcBorders>
            <w:shd w:val="clear" w:color="auto" w:fill="auto"/>
            <w:vAlign w:val="center"/>
          </w:tcPr>
          <w:p w14:paraId="2F80A611" w14:textId="77777777" w:rsidR="007F0E75" w:rsidRPr="0028047C" w:rsidRDefault="007F0E75" w:rsidP="00C84A99">
            <w:pPr>
              <w:jc w:val="center"/>
              <w:rPr>
                <w:b/>
                <w:bCs/>
                <w:sz w:val="26"/>
                <w:szCs w:val="26"/>
              </w:rPr>
            </w:pPr>
            <w:r w:rsidRPr="0028047C">
              <w:rPr>
                <w:b/>
                <w:bCs/>
                <w:sz w:val="26"/>
                <w:szCs w:val="26"/>
              </w:rPr>
              <w:t>Hạng mục</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6F9CB6" w14:textId="77777777" w:rsidR="007F0E75" w:rsidRPr="0028047C" w:rsidRDefault="007F0E75" w:rsidP="00C84A99">
            <w:pPr>
              <w:jc w:val="center"/>
              <w:rPr>
                <w:b/>
                <w:bCs/>
                <w:sz w:val="26"/>
                <w:szCs w:val="26"/>
              </w:rPr>
            </w:pPr>
            <w:r w:rsidRPr="0028047C">
              <w:rPr>
                <w:b/>
                <w:bCs/>
                <w:sz w:val="26"/>
                <w:szCs w:val="26"/>
              </w:rPr>
              <w:t>ĐVT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DBD758" w14:textId="77777777" w:rsidR="007F0E75" w:rsidRPr="0028047C" w:rsidRDefault="007F0E75" w:rsidP="00C84A99">
            <w:pPr>
              <w:jc w:val="center"/>
              <w:rPr>
                <w:b/>
                <w:bCs/>
                <w:sz w:val="26"/>
                <w:szCs w:val="26"/>
              </w:rPr>
            </w:pPr>
            <w:r w:rsidRPr="0028047C">
              <w:rPr>
                <w:b/>
                <w:bCs/>
                <w:sz w:val="26"/>
                <w:szCs w:val="26"/>
              </w:rPr>
              <w:t>Định mức</w:t>
            </w:r>
          </w:p>
        </w:tc>
        <w:tc>
          <w:tcPr>
            <w:tcW w:w="1163" w:type="dxa"/>
            <w:tcBorders>
              <w:top w:val="single" w:sz="4" w:space="0" w:color="auto"/>
              <w:left w:val="nil"/>
              <w:bottom w:val="single" w:sz="4" w:space="0" w:color="auto"/>
              <w:right w:val="single" w:sz="4" w:space="0" w:color="auto"/>
            </w:tcBorders>
            <w:shd w:val="clear" w:color="auto" w:fill="auto"/>
            <w:vAlign w:val="center"/>
          </w:tcPr>
          <w:p w14:paraId="6DE13417" w14:textId="77777777" w:rsidR="007F0E75" w:rsidRPr="0028047C" w:rsidRDefault="007F0E75" w:rsidP="00C84A99">
            <w:pPr>
              <w:jc w:val="center"/>
              <w:rPr>
                <w:b/>
                <w:bCs/>
                <w:sz w:val="26"/>
                <w:szCs w:val="26"/>
              </w:rPr>
            </w:pPr>
            <w:r w:rsidRPr="0028047C">
              <w:rPr>
                <w:b/>
                <w:bCs/>
                <w:sz w:val="26"/>
                <w:szCs w:val="26"/>
              </w:rPr>
              <w:t>Ghi chú</w:t>
            </w:r>
          </w:p>
        </w:tc>
      </w:tr>
      <w:tr w:rsidR="0028047C" w:rsidRPr="0028047C" w14:paraId="4E321CC0" w14:textId="77777777" w:rsidTr="0058232C">
        <w:trPr>
          <w:trHeight w:val="330"/>
        </w:trPr>
        <w:tc>
          <w:tcPr>
            <w:tcW w:w="977" w:type="dxa"/>
            <w:tcBorders>
              <w:top w:val="nil"/>
              <w:left w:val="single" w:sz="4" w:space="0" w:color="auto"/>
              <w:bottom w:val="single" w:sz="4" w:space="0" w:color="auto"/>
              <w:right w:val="single" w:sz="4" w:space="0" w:color="auto"/>
            </w:tcBorders>
            <w:shd w:val="clear" w:color="auto" w:fill="auto"/>
            <w:vAlign w:val="center"/>
          </w:tcPr>
          <w:p w14:paraId="3554A83F" w14:textId="77777777" w:rsidR="007F0E75" w:rsidRPr="0028047C" w:rsidRDefault="007F0E75" w:rsidP="00C84A99">
            <w:pPr>
              <w:jc w:val="center"/>
              <w:rPr>
                <w:b/>
                <w:bCs/>
                <w:sz w:val="26"/>
                <w:szCs w:val="26"/>
              </w:rPr>
            </w:pPr>
            <w:r w:rsidRPr="0028047C">
              <w:rPr>
                <w:b/>
                <w:bCs/>
                <w:sz w:val="26"/>
                <w:szCs w:val="26"/>
              </w:rPr>
              <w:t>I</w:t>
            </w:r>
          </w:p>
        </w:tc>
        <w:tc>
          <w:tcPr>
            <w:tcW w:w="4567" w:type="dxa"/>
            <w:tcBorders>
              <w:top w:val="nil"/>
              <w:left w:val="nil"/>
              <w:bottom w:val="single" w:sz="4" w:space="0" w:color="auto"/>
              <w:right w:val="single" w:sz="4" w:space="0" w:color="auto"/>
            </w:tcBorders>
            <w:shd w:val="clear" w:color="auto" w:fill="auto"/>
            <w:vAlign w:val="center"/>
          </w:tcPr>
          <w:p w14:paraId="0BC754D4" w14:textId="77777777" w:rsidR="007F0E75" w:rsidRPr="0028047C" w:rsidRDefault="007F0E75" w:rsidP="00C84A99">
            <w:pPr>
              <w:rPr>
                <w:b/>
                <w:bCs/>
                <w:sz w:val="26"/>
                <w:szCs w:val="26"/>
              </w:rPr>
            </w:pPr>
            <w:r w:rsidRPr="0028047C">
              <w:rPr>
                <w:b/>
                <w:bCs/>
                <w:sz w:val="26"/>
                <w:szCs w:val="26"/>
              </w:rPr>
              <w:t>Định mức vật tư</w:t>
            </w:r>
          </w:p>
        </w:tc>
        <w:tc>
          <w:tcPr>
            <w:tcW w:w="1134" w:type="dxa"/>
            <w:tcBorders>
              <w:top w:val="nil"/>
              <w:left w:val="nil"/>
              <w:bottom w:val="single" w:sz="4" w:space="0" w:color="auto"/>
              <w:right w:val="single" w:sz="4" w:space="0" w:color="auto"/>
            </w:tcBorders>
            <w:shd w:val="clear" w:color="auto" w:fill="auto"/>
            <w:vAlign w:val="center"/>
          </w:tcPr>
          <w:p w14:paraId="790DF79E" w14:textId="77777777" w:rsidR="007F0E75" w:rsidRPr="0028047C" w:rsidRDefault="007F0E75" w:rsidP="00C84A99">
            <w:pPr>
              <w:jc w:val="center"/>
              <w:rPr>
                <w:b/>
                <w:bCs/>
                <w:sz w:val="26"/>
                <w:szCs w:val="26"/>
              </w:rPr>
            </w:pPr>
            <w:r w:rsidRPr="0028047C">
              <w:rPr>
                <w:b/>
                <w:bCs/>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27E167DA" w14:textId="77777777" w:rsidR="007F0E75" w:rsidRPr="0028047C" w:rsidRDefault="007F0E75" w:rsidP="00C84A99">
            <w:pPr>
              <w:jc w:val="center"/>
              <w:rPr>
                <w:b/>
                <w:bCs/>
                <w:sz w:val="26"/>
                <w:szCs w:val="26"/>
              </w:rPr>
            </w:pPr>
            <w:r w:rsidRPr="0028047C">
              <w:rPr>
                <w:b/>
                <w:bCs/>
                <w:sz w:val="26"/>
                <w:szCs w:val="26"/>
              </w:rPr>
              <w:t> </w:t>
            </w:r>
          </w:p>
        </w:tc>
        <w:tc>
          <w:tcPr>
            <w:tcW w:w="1163" w:type="dxa"/>
            <w:tcBorders>
              <w:top w:val="nil"/>
              <w:left w:val="nil"/>
              <w:bottom w:val="single" w:sz="4" w:space="0" w:color="auto"/>
              <w:right w:val="single" w:sz="4" w:space="0" w:color="auto"/>
            </w:tcBorders>
            <w:shd w:val="clear" w:color="auto" w:fill="auto"/>
            <w:vAlign w:val="center"/>
          </w:tcPr>
          <w:p w14:paraId="0D59EEFD" w14:textId="77777777" w:rsidR="007F0E75" w:rsidRPr="0028047C" w:rsidRDefault="007F0E75" w:rsidP="00C84A99">
            <w:pPr>
              <w:jc w:val="center"/>
              <w:rPr>
                <w:b/>
                <w:bCs/>
                <w:sz w:val="26"/>
                <w:szCs w:val="26"/>
              </w:rPr>
            </w:pPr>
            <w:r w:rsidRPr="0028047C">
              <w:rPr>
                <w:b/>
                <w:bCs/>
                <w:sz w:val="26"/>
                <w:szCs w:val="26"/>
              </w:rPr>
              <w:t> </w:t>
            </w:r>
          </w:p>
        </w:tc>
      </w:tr>
      <w:tr w:rsidR="0028047C" w:rsidRPr="0028047C" w14:paraId="02E73A85" w14:textId="77777777" w:rsidTr="0058232C">
        <w:trPr>
          <w:trHeight w:val="342"/>
        </w:trPr>
        <w:tc>
          <w:tcPr>
            <w:tcW w:w="977" w:type="dxa"/>
            <w:vMerge w:val="restart"/>
            <w:tcBorders>
              <w:top w:val="nil"/>
              <w:left w:val="single" w:sz="4" w:space="0" w:color="auto"/>
              <w:bottom w:val="single" w:sz="4" w:space="0" w:color="auto"/>
              <w:right w:val="single" w:sz="4" w:space="0" w:color="auto"/>
            </w:tcBorders>
            <w:shd w:val="clear" w:color="auto" w:fill="auto"/>
            <w:vAlign w:val="center"/>
          </w:tcPr>
          <w:p w14:paraId="7385DE78" w14:textId="77777777" w:rsidR="007F0E75" w:rsidRPr="0028047C" w:rsidRDefault="007F0E75" w:rsidP="00C84A99">
            <w:pPr>
              <w:jc w:val="center"/>
              <w:rPr>
                <w:b/>
                <w:bCs/>
                <w:sz w:val="26"/>
                <w:szCs w:val="26"/>
              </w:rPr>
            </w:pPr>
            <w:r w:rsidRPr="0028047C">
              <w:rPr>
                <w:b/>
                <w:bCs/>
                <w:sz w:val="26"/>
                <w:szCs w:val="26"/>
              </w:rPr>
              <w:t>Năm 1</w:t>
            </w:r>
          </w:p>
        </w:tc>
        <w:tc>
          <w:tcPr>
            <w:tcW w:w="4567" w:type="dxa"/>
            <w:tcBorders>
              <w:top w:val="nil"/>
              <w:left w:val="nil"/>
              <w:bottom w:val="single" w:sz="4" w:space="0" w:color="auto"/>
              <w:right w:val="single" w:sz="4" w:space="0" w:color="auto"/>
            </w:tcBorders>
            <w:shd w:val="clear" w:color="auto" w:fill="auto"/>
            <w:vAlign w:val="bottom"/>
          </w:tcPr>
          <w:p w14:paraId="71B490EF" w14:textId="77777777" w:rsidR="007F0E75" w:rsidRPr="0028047C" w:rsidRDefault="007F0E75" w:rsidP="00C84A99">
            <w:pPr>
              <w:rPr>
                <w:sz w:val="26"/>
                <w:szCs w:val="26"/>
              </w:rPr>
            </w:pPr>
            <w:r w:rsidRPr="0028047C">
              <w:rPr>
                <w:sz w:val="26"/>
                <w:szCs w:val="26"/>
              </w:rPr>
              <w:t>1. Cây giống (400 cây + 5% trồng dặm)</w:t>
            </w:r>
          </w:p>
        </w:tc>
        <w:tc>
          <w:tcPr>
            <w:tcW w:w="1134" w:type="dxa"/>
            <w:tcBorders>
              <w:top w:val="nil"/>
              <w:left w:val="nil"/>
              <w:bottom w:val="single" w:sz="4" w:space="0" w:color="auto"/>
              <w:right w:val="single" w:sz="4" w:space="0" w:color="auto"/>
            </w:tcBorders>
            <w:shd w:val="clear" w:color="auto" w:fill="auto"/>
            <w:vAlign w:val="bottom"/>
          </w:tcPr>
          <w:p w14:paraId="37291E08" w14:textId="77777777" w:rsidR="007F0E75" w:rsidRPr="0028047C" w:rsidRDefault="007F0E75" w:rsidP="00C84A99">
            <w:pPr>
              <w:jc w:val="center"/>
              <w:rPr>
                <w:sz w:val="26"/>
                <w:szCs w:val="26"/>
              </w:rPr>
            </w:pPr>
            <w:r w:rsidRPr="0028047C">
              <w:rPr>
                <w:sz w:val="26"/>
                <w:szCs w:val="26"/>
              </w:rPr>
              <w:t>Cây</w:t>
            </w:r>
          </w:p>
        </w:tc>
        <w:tc>
          <w:tcPr>
            <w:tcW w:w="1417" w:type="dxa"/>
            <w:tcBorders>
              <w:top w:val="nil"/>
              <w:left w:val="nil"/>
              <w:bottom w:val="single" w:sz="4" w:space="0" w:color="auto"/>
              <w:right w:val="single" w:sz="4" w:space="0" w:color="auto"/>
            </w:tcBorders>
            <w:shd w:val="clear" w:color="auto" w:fill="auto"/>
            <w:vAlign w:val="bottom"/>
          </w:tcPr>
          <w:p w14:paraId="3F71E077" w14:textId="77777777" w:rsidR="007F0E75" w:rsidRPr="0028047C" w:rsidRDefault="007F0E75" w:rsidP="00C84A99">
            <w:pPr>
              <w:jc w:val="center"/>
              <w:rPr>
                <w:sz w:val="26"/>
                <w:szCs w:val="26"/>
              </w:rPr>
            </w:pPr>
            <w:r w:rsidRPr="0028047C">
              <w:rPr>
                <w:sz w:val="26"/>
                <w:szCs w:val="26"/>
              </w:rPr>
              <w:t>420</w:t>
            </w:r>
          </w:p>
        </w:tc>
        <w:tc>
          <w:tcPr>
            <w:tcW w:w="1163" w:type="dxa"/>
            <w:tcBorders>
              <w:top w:val="nil"/>
              <w:left w:val="nil"/>
              <w:bottom w:val="single" w:sz="4" w:space="0" w:color="auto"/>
              <w:right w:val="single" w:sz="4" w:space="0" w:color="auto"/>
            </w:tcBorders>
            <w:shd w:val="clear" w:color="auto" w:fill="auto"/>
            <w:vAlign w:val="bottom"/>
          </w:tcPr>
          <w:p w14:paraId="0EBCFA9E" w14:textId="77777777" w:rsidR="007F0E75" w:rsidRPr="0028047C" w:rsidRDefault="007F0E75" w:rsidP="00C84A99">
            <w:pPr>
              <w:jc w:val="center"/>
              <w:rPr>
                <w:sz w:val="26"/>
                <w:szCs w:val="26"/>
              </w:rPr>
            </w:pPr>
            <w:r w:rsidRPr="0028047C">
              <w:rPr>
                <w:sz w:val="26"/>
                <w:szCs w:val="26"/>
              </w:rPr>
              <w:t> </w:t>
            </w:r>
          </w:p>
        </w:tc>
      </w:tr>
      <w:tr w:rsidR="0028047C" w:rsidRPr="0028047C" w14:paraId="3AE5BE33" w14:textId="77777777" w:rsidTr="0058232C">
        <w:trPr>
          <w:trHeight w:val="342"/>
        </w:trPr>
        <w:tc>
          <w:tcPr>
            <w:tcW w:w="977" w:type="dxa"/>
            <w:vMerge/>
            <w:tcBorders>
              <w:top w:val="nil"/>
              <w:left w:val="single" w:sz="4" w:space="0" w:color="auto"/>
              <w:bottom w:val="single" w:sz="4" w:space="0" w:color="auto"/>
              <w:right w:val="single" w:sz="4" w:space="0" w:color="auto"/>
            </w:tcBorders>
            <w:vAlign w:val="center"/>
          </w:tcPr>
          <w:p w14:paraId="7BBCBFDA"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13190F9A" w14:textId="77777777" w:rsidR="007F0E75" w:rsidRPr="0028047C" w:rsidRDefault="007F0E75" w:rsidP="00C84A99">
            <w:pPr>
              <w:rPr>
                <w:sz w:val="26"/>
                <w:szCs w:val="26"/>
              </w:rPr>
            </w:pPr>
            <w:r w:rsidRPr="0028047C">
              <w:rPr>
                <w:sz w:val="26"/>
                <w:szCs w:val="26"/>
              </w:rPr>
              <w:t>2. Phân bón</w:t>
            </w:r>
          </w:p>
        </w:tc>
        <w:tc>
          <w:tcPr>
            <w:tcW w:w="1134" w:type="dxa"/>
            <w:tcBorders>
              <w:top w:val="nil"/>
              <w:left w:val="nil"/>
              <w:bottom w:val="single" w:sz="4" w:space="0" w:color="auto"/>
              <w:right w:val="single" w:sz="4" w:space="0" w:color="auto"/>
            </w:tcBorders>
            <w:shd w:val="clear" w:color="auto" w:fill="auto"/>
            <w:vAlign w:val="bottom"/>
          </w:tcPr>
          <w:p w14:paraId="437845A9" w14:textId="77777777" w:rsidR="007F0E75" w:rsidRPr="0028047C" w:rsidRDefault="007F0E75" w:rsidP="00C84A99">
            <w:pPr>
              <w:jc w:val="center"/>
              <w:rPr>
                <w:sz w:val="26"/>
                <w:szCs w:val="26"/>
              </w:rPr>
            </w:pPr>
            <w:r w:rsidRPr="0028047C">
              <w:rPr>
                <w:sz w:val="26"/>
                <w:szCs w:val="26"/>
              </w:rPr>
              <w:t> </w:t>
            </w:r>
          </w:p>
        </w:tc>
        <w:tc>
          <w:tcPr>
            <w:tcW w:w="1417" w:type="dxa"/>
            <w:tcBorders>
              <w:top w:val="nil"/>
              <w:left w:val="nil"/>
              <w:bottom w:val="single" w:sz="4" w:space="0" w:color="auto"/>
              <w:right w:val="single" w:sz="4" w:space="0" w:color="auto"/>
            </w:tcBorders>
            <w:shd w:val="clear" w:color="auto" w:fill="auto"/>
            <w:vAlign w:val="bottom"/>
          </w:tcPr>
          <w:p w14:paraId="78153F81" w14:textId="77777777" w:rsidR="007F0E75" w:rsidRPr="0028047C" w:rsidRDefault="007F0E75" w:rsidP="00C84A99">
            <w:pPr>
              <w:jc w:val="center"/>
              <w:rPr>
                <w:sz w:val="26"/>
                <w:szCs w:val="26"/>
              </w:rPr>
            </w:pPr>
            <w:r w:rsidRPr="0028047C">
              <w:rPr>
                <w:sz w:val="26"/>
                <w:szCs w:val="26"/>
              </w:rPr>
              <w:t> </w:t>
            </w:r>
          </w:p>
        </w:tc>
        <w:tc>
          <w:tcPr>
            <w:tcW w:w="1163" w:type="dxa"/>
            <w:tcBorders>
              <w:top w:val="nil"/>
              <w:left w:val="nil"/>
              <w:bottom w:val="single" w:sz="4" w:space="0" w:color="auto"/>
              <w:right w:val="single" w:sz="4" w:space="0" w:color="auto"/>
            </w:tcBorders>
            <w:shd w:val="clear" w:color="auto" w:fill="auto"/>
            <w:vAlign w:val="bottom"/>
          </w:tcPr>
          <w:p w14:paraId="62323345" w14:textId="77777777" w:rsidR="007F0E75" w:rsidRPr="0028047C" w:rsidRDefault="007F0E75" w:rsidP="00C84A99">
            <w:pPr>
              <w:jc w:val="center"/>
              <w:rPr>
                <w:sz w:val="26"/>
                <w:szCs w:val="26"/>
              </w:rPr>
            </w:pPr>
            <w:r w:rsidRPr="0028047C">
              <w:rPr>
                <w:sz w:val="26"/>
                <w:szCs w:val="26"/>
              </w:rPr>
              <w:t> </w:t>
            </w:r>
          </w:p>
        </w:tc>
      </w:tr>
      <w:tr w:rsidR="0028047C" w:rsidRPr="0028047C" w14:paraId="60086ABF" w14:textId="77777777" w:rsidTr="0058232C">
        <w:trPr>
          <w:trHeight w:val="342"/>
        </w:trPr>
        <w:tc>
          <w:tcPr>
            <w:tcW w:w="977" w:type="dxa"/>
            <w:vMerge/>
            <w:tcBorders>
              <w:top w:val="nil"/>
              <w:left w:val="single" w:sz="4" w:space="0" w:color="auto"/>
              <w:bottom w:val="single" w:sz="4" w:space="0" w:color="auto"/>
              <w:right w:val="single" w:sz="4" w:space="0" w:color="auto"/>
            </w:tcBorders>
            <w:vAlign w:val="center"/>
          </w:tcPr>
          <w:p w14:paraId="1ABE8618"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1A2AF8D9" w14:textId="77777777" w:rsidR="007F0E75" w:rsidRPr="0028047C" w:rsidRDefault="007F0E75" w:rsidP="00C84A99">
            <w:pPr>
              <w:rPr>
                <w:sz w:val="26"/>
                <w:szCs w:val="26"/>
              </w:rPr>
            </w:pPr>
            <w:r w:rsidRPr="0028047C">
              <w:rPr>
                <w:sz w:val="26"/>
                <w:szCs w:val="26"/>
              </w:rPr>
              <w:t>- Vôi bột</w:t>
            </w:r>
          </w:p>
        </w:tc>
        <w:tc>
          <w:tcPr>
            <w:tcW w:w="1134" w:type="dxa"/>
            <w:tcBorders>
              <w:top w:val="nil"/>
              <w:left w:val="nil"/>
              <w:bottom w:val="single" w:sz="4" w:space="0" w:color="auto"/>
              <w:right w:val="single" w:sz="4" w:space="0" w:color="auto"/>
            </w:tcBorders>
            <w:shd w:val="clear" w:color="auto" w:fill="auto"/>
            <w:vAlign w:val="bottom"/>
          </w:tcPr>
          <w:p w14:paraId="7D996429" w14:textId="77777777" w:rsidR="007F0E75" w:rsidRPr="0028047C" w:rsidRDefault="007F0E75" w:rsidP="00C84A99">
            <w:pPr>
              <w:jc w:val="center"/>
              <w:rPr>
                <w:sz w:val="26"/>
                <w:szCs w:val="26"/>
              </w:rPr>
            </w:pPr>
            <w:r w:rsidRPr="0028047C">
              <w:rPr>
                <w:sz w:val="26"/>
                <w:szCs w:val="26"/>
              </w:rPr>
              <w:t>Kg</w:t>
            </w:r>
          </w:p>
        </w:tc>
        <w:tc>
          <w:tcPr>
            <w:tcW w:w="1417" w:type="dxa"/>
            <w:tcBorders>
              <w:top w:val="nil"/>
              <w:left w:val="nil"/>
              <w:bottom w:val="single" w:sz="4" w:space="0" w:color="auto"/>
              <w:right w:val="single" w:sz="4" w:space="0" w:color="auto"/>
            </w:tcBorders>
            <w:shd w:val="clear" w:color="auto" w:fill="auto"/>
            <w:vAlign w:val="bottom"/>
          </w:tcPr>
          <w:p w14:paraId="00A4761B" w14:textId="77777777" w:rsidR="007F0E75" w:rsidRPr="0028047C" w:rsidRDefault="007F0E75" w:rsidP="00C84A99">
            <w:pPr>
              <w:jc w:val="center"/>
              <w:rPr>
                <w:sz w:val="26"/>
                <w:szCs w:val="26"/>
              </w:rPr>
            </w:pPr>
            <w:r w:rsidRPr="0028047C">
              <w:rPr>
                <w:sz w:val="26"/>
                <w:szCs w:val="26"/>
              </w:rPr>
              <w:t>400</w:t>
            </w:r>
          </w:p>
        </w:tc>
        <w:tc>
          <w:tcPr>
            <w:tcW w:w="1163" w:type="dxa"/>
            <w:tcBorders>
              <w:top w:val="nil"/>
              <w:left w:val="nil"/>
              <w:bottom w:val="single" w:sz="4" w:space="0" w:color="auto"/>
              <w:right w:val="single" w:sz="4" w:space="0" w:color="auto"/>
            </w:tcBorders>
            <w:shd w:val="clear" w:color="auto" w:fill="auto"/>
            <w:vAlign w:val="bottom"/>
          </w:tcPr>
          <w:p w14:paraId="40538B01" w14:textId="77777777" w:rsidR="007F0E75" w:rsidRPr="0028047C" w:rsidRDefault="007F0E75" w:rsidP="00C84A99">
            <w:pPr>
              <w:jc w:val="center"/>
              <w:rPr>
                <w:sz w:val="26"/>
                <w:szCs w:val="26"/>
              </w:rPr>
            </w:pPr>
            <w:r w:rsidRPr="0028047C">
              <w:rPr>
                <w:sz w:val="26"/>
                <w:szCs w:val="26"/>
              </w:rPr>
              <w:t> </w:t>
            </w:r>
          </w:p>
        </w:tc>
      </w:tr>
      <w:tr w:rsidR="0028047C" w:rsidRPr="0028047C" w14:paraId="7E02C6D7" w14:textId="77777777" w:rsidTr="0058232C">
        <w:trPr>
          <w:trHeight w:val="342"/>
        </w:trPr>
        <w:tc>
          <w:tcPr>
            <w:tcW w:w="977" w:type="dxa"/>
            <w:vMerge/>
            <w:tcBorders>
              <w:top w:val="nil"/>
              <w:left w:val="single" w:sz="4" w:space="0" w:color="auto"/>
              <w:bottom w:val="single" w:sz="4" w:space="0" w:color="auto"/>
              <w:right w:val="single" w:sz="4" w:space="0" w:color="auto"/>
            </w:tcBorders>
            <w:vAlign w:val="center"/>
          </w:tcPr>
          <w:p w14:paraId="3DF40E55"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56D6B0C3" w14:textId="77777777" w:rsidR="007F0E75" w:rsidRPr="0028047C" w:rsidRDefault="007F0E75" w:rsidP="00C84A99">
            <w:pPr>
              <w:rPr>
                <w:sz w:val="26"/>
                <w:szCs w:val="26"/>
              </w:rPr>
            </w:pPr>
            <w:r w:rsidRPr="0028047C">
              <w:rPr>
                <w:sz w:val="26"/>
                <w:szCs w:val="26"/>
              </w:rPr>
              <w:t>- Phân hữu cơ hoai mục</w:t>
            </w:r>
          </w:p>
        </w:tc>
        <w:tc>
          <w:tcPr>
            <w:tcW w:w="1134" w:type="dxa"/>
            <w:tcBorders>
              <w:top w:val="nil"/>
              <w:left w:val="nil"/>
              <w:bottom w:val="single" w:sz="4" w:space="0" w:color="auto"/>
              <w:right w:val="single" w:sz="4" w:space="0" w:color="auto"/>
            </w:tcBorders>
            <w:shd w:val="clear" w:color="auto" w:fill="auto"/>
            <w:vAlign w:val="bottom"/>
          </w:tcPr>
          <w:p w14:paraId="05481989" w14:textId="77777777" w:rsidR="007F0E75" w:rsidRPr="0028047C" w:rsidRDefault="007F0E75" w:rsidP="00C84A99">
            <w:pPr>
              <w:jc w:val="center"/>
              <w:rPr>
                <w:sz w:val="26"/>
                <w:szCs w:val="26"/>
              </w:rPr>
            </w:pPr>
            <w:r w:rsidRPr="0028047C">
              <w:rPr>
                <w:sz w:val="26"/>
                <w:szCs w:val="26"/>
              </w:rPr>
              <w:t>Tấn</w:t>
            </w:r>
          </w:p>
        </w:tc>
        <w:tc>
          <w:tcPr>
            <w:tcW w:w="1417" w:type="dxa"/>
            <w:tcBorders>
              <w:top w:val="nil"/>
              <w:left w:val="nil"/>
              <w:bottom w:val="single" w:sz="4" w:space="0" w:color="auto"/>
              <w:right w:val="single" w:sz="4" w:space="0" w:color="auto"/>
            </w:tcBorders>
            <w:shd w:val="clear" w:color="auto" w:fill="auto"/>
            <w:vAlign w:val="bottom"/>
          </w:tcPr>
          <w:p w14:paraId="3A085770" w14:textId="77777777" w:rsidR="007F0E75" w:rsidRPr="0028047C" w:rsidRDefault="007F0E75" w:rsidP="00C84A99">
            <w:pPr>
              <w:jc w:val="center"/>
              <w:rPr>
                <w:sz w:val="26"/>
                <w:szCs w:val="26"/>
              </w:rPr>
            </w:pPr>
            <w:r w:rsidRPr="0028047C">
              <w:rPr>
                <w:sz w:val="26"/>
                <w:szCs w:val="26"/>
              </w:rPr>
              <w:t>4</w:t>
            </w:r>
          </w:p>
        </w:tc>
        <w:tc>
          <w:tcPr>
            <w:tcW w:w="1163" w:type="dxa"/>
            <w:tcBorders>
              <w:top w:val="nil"/>
              <w:left w:val="nil"/>
              <w:bottom w:val="single" w:sz="4" w:space="0" w:color="auto"/>
              <w:right w:val="single" w:sz="4" w:space="0" w:color="auto"/>
            </w:tcBorders>
            <w:shd w:val="clear" w:color="auto" w:fill="auto"/>
            <w:vAlign w:val="bottom"/>
          </w:tcPr>
          <w:p w14:paraId="6D0F4624" w14:textId="77777777" w:rsidR="007F0E75" w:rsidRPr="0028047C" w:rsidRDefault="007F0E75" w:rsidP="00C84A99">
            <w:pPr>
              <w:jc w:val="center"/>
              <w:rPr>
                <w:sz w:val="26"/>
                <w:szCs w:val="26"/>
              </w:rPr>
            </w:pPr>
            <w:r w:rsidRPr="0028047C">
              <w:rPr>
                <w:sz w:val="26"/>
                <w:szCs w:val="26"/>
              </w:rPr>
              <w:t> </w:t>
            </w:r>
          </w:p>
        </w:tc>
      </w:tr>
      <w:tr w:rsidR="0028047C" w:rsidRPr="0028047C" w14:paraId="69BEAAE9" w14:textId="77777777" w:rsidTr="0058232C">
        <w:trPr>
          <w:trHeight w:val="342"/>
        </w:trPr>
        <w:tc>
          <w:tcPr>
            <w:tcW w:w="977" w:type="dxa"/>
            <w:vMerge/>
            <w:tcBorders>
              <w:top w:val="nil"/>
              <w:left w:val="single" w:sz="4" w:space="0" w:color="auto"/>
              <w:bottom w:val="single" w:sz="4" w:space="0" w:color="auto"/>
              <w:right w:val="single" w:sz="4" w:space="0" w:color="auto"/>
            </w:tcBorders>
            <w:vAlign w:val="center"/>
          </w:tcPr>
          <w:p w14:paraId="4B93185F"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651ACE80" w14:textId="77777777" w:rsidR="007F0E75" w:rsidRPr="0028047C" w:rsidRDefault="007F0E75" w:rsidP="00C84A99">
            <w:pPr>
              <w:rPr>
                <w:sz w:val="26"/>
                <w:szCs w:val="26"/>
              </w:rPr>
            </w:pPr>
            <w:r w:rsidRPr="0028047C">
              <w:rPr>
                <w:sz w:val="26"/>
                <w:szCs w:val="26"/>
              </w:rPr>
              <w:t>- Phân Urê</w:t>
            </w:r>
          </w:p>
        </w:tc>
        <w:tc>
          <w:tcPr>
            <w:tcW w:w="1134" w:type="dxa"/>
            <w:tcBorders>
              <w:top w:val="nil"/>
              <w:left w:val="nil"/>
              <w:bottom w:val="single" w:sz="4" w:space="0" w:color="auto"/>
              <w:right w:val="single" w:sz="4" w:space="0" w:color="auto"/>
            </w:tcBorders>
            <w:shd w:val="clear" w:color="auto" w:fill="auto"/>
            <w:vAlign w:val="bottom"/>
          </w:tcPr>
          <w:p w14:paraId="5070E41C" w14:textId="77777777" w:rsidR="007F0E75" w:rsidRPr="0028047C" w:rsidRDefault="007F0E75" w:rsidP="00C84A99">
            <w:pPr>
              <w:jc w:val="center"/>
              <w:rPr>
                <w:sz w:val="26"/>
                <w:szCs w:val="26"/>
              </w:rPr>
            </w:pPr>
            <w:r w:rsidRPr="0028047C">
              <w:rPr>
                <w:sz w:val="26"/>
                <w:szCs w:val="26"/>
              </w:rPr>
              <w:t>Kg</w:t>
            </w:r>
          </w:p>
        </w:tc>
        <w:tc>
          <w:tcPr>
            <w:tcW w:w="1417" w:type="dxa"/>
            <w:tcBorders>
              <w:top w:val="nil"/>
              <w:left w:val="nil"/>
              <w:bottom w:val="single" w:sz="4" w:space="0" w:color="auto"/>
              <w:right w:val="single" w:sz="4" w:space="0" w:color="auto"/>
            </w:tcBorders>
            <w:shd w:val="clear" w:color="auto" w:fill="auto"/>
            <w:vAlign w:val="bottom"/>
          </w:tcPr>
          <w:p w14:paraId="15EBD752" w14:textId="77777777" w:rsidR="007F0E75" w:rsidRPr="0028047C" w:rsidRDefault="007F0E75" w:rsidP="00C84A99">
            <w:pPr>
              <w:jc w:val="center"/>
              <w:rPr>
                <w:sz w:val="26"/>
                <w:szCs w:val="26"/>
              </w:rPr>
            </w:pPr>
            <w:r w:rsidRPr="0028047C">
              <w:rPr>
                <w:sz w:val="26"/>
                <w:szCs w:val="26"/>
              </w:rPr>
              <w:t>150</w:t>
            </w:r>
          </w:p>
        </w:tc>
        <w:tc>
          <w:tcPr>
            <w:tcW w:w="1163" w:type="dxa"/>
            <w:tcBorders>
              <w:top w:val="nil"/>
              <w:left w:val="nil"/>
              <w:bottom w:val="single" w:sz="4" w:space="0" w:color="auto"/>
              <w:right w:val="single" w:sz="4" w:space="0" w:color="auto"/>
            </w:tcBorders>
            <w:shd w:val="clear" w:color="auto" w:fill="auto"/>
            <w:vAlign w:val="bottom"/>
          </w:tcPr>
          <w:p w14:paraId="13B033C4" w14:textId="77777777" w:rsidR="007F0E75" w:rsidRPr="0028047C" w:rsidRDefault="007F0E75" w:rsidP="00C84A99">
            <w:pPr>
              <w:jc w:val="center"/>
              <w:rPr>
                <w:sz w:val="26"/>
                <w:szCs w:val="26"/>
              </w:rPr>
            </w:pPr>
            <w:r w:rsidRPr="0028047C">
              <w:rPr>
                <w:sz w:val="26"/>
                <w:szCs w:val="26"/>
              </w:rPr>
              <w:t> </w:t>
            </w:r>
          </w:p>
        </w:tc>
      </w:tr>
      <w:tr w:rsidR="0028047C" w:rsidRPr="0028047C" w14:paraId="70580DC3" w14:textId="77777777" w:rsidTr="0058232C">
        <w:trPr>
          <w:trHeight w:val="342"/>
        </w:trPr>
        <w:tc>
          <w:tcPr>
            <w:tcW w:w="977" w:type="dxa"/>
            <w:vMerge/>
            <w:tcBorders>
              <w:top w:val="nil"/>
              <w:left w:val="single" w:sz="4" w:space="0" w:color="auto"/>
              <w:bottom w:val="single" w:sz="4" w:space="0" w:color="auto"/>
              <w:right w:val="single" w:sz="4" w:space="0" w:color="auto"/>
            </w:tcBorders>
            <w:vAlign w:val="center"/>
          </w:tcPr>
          <w:p w14:paraId="52AF9C23"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3605CF58" w14:textId="77777777" w:rsidR="007F0E75" w:rsidRPr="0028047C" w:rsidRDefault="007F0E75" w:rsidP="00C84A99">
            <w:pPr>
              <w:rPr>
                <w:sz w:val="26"/>
                <w:szCs w:val="26"/>
              </w:rPr>
            </w:pPr>
            <w:r w:rsidRPr="0028047C">
              <w:rPr>
                <w:sz w:val="26"/>
                <w:szCs w:val="26"/>
              </w:rPr>
              <w:t xml:space="preserve">- Phân Lân </w:t>
            </w:r>
          </w:p>
        </w:tc>
        <w:tc>
          <w:tcPr>
            <w:tcW w:w="1134" w:type="dxa"/>
            <w:tcBorders>
              <w:top w:val="nil"/>
              <w:left w:val="nil"/>
              <w:bottom w:val="single" w:sz="4" w:space="0" w:color="auto"/>
              <w:right w:val="single" w:sz="4" w:space="0" w:color="auto"/>
            </w:tcBorders>
            <w:shd w:val="clear" w:color="auto" w:fill="auto"/>
            <w:vAlign w:val="bottom"/>
          </w:tcPr>
          <w:p w14:paraId="17F03AA3" w14:textId="77777777" w:rsidR="007F0E75" w:rsidRPr="0028047C" w:rsidRDefault="007F0E75" w:rsidP="00C84A99">
            <w:pPr>
              <w:jc w:val="center"/>
              <w:rPr>
                <w:sz w:val="26"/>
                <w:szCs w:val="26"/>
              </w:rPr>
            </w:pPr>
            <w:r w:rsidRPr="0028047C">
              <w:rPr>
                <w:sz w:val="26"/>
                <w:szCs w:val="26"/>
              </w:rPr>
              <w:t>Kg</w:t>
            </w:r>
          </w:p>
        </w:tc>
        <w:tc>
          <w:tcPr>
            <w:tcW w:w="1417" w:type="dxa"/>
            <w:tcBorders>
              <w:top w:val="nil"/>
              <w:left w:val="nil"/>
              <w:bottom w:val="single" w:sz="4" w:space="0" w:color="auto"/>
              <w:right w:val="single" w:sz="4" w:space="0" w:color="auto"/>
            </w:tcBorders>
            <w:shd w:val="clear" w:color="auto" w:fill="auto"/>
            <w:vAlign w:val="bottom"/>
          </w:tcPr>
          <w:p w14:paraId="7606469E" w14:textId="77777777" w:rsidR="007F0E75" w:rsidRPr="0028047C" w:rsidRDefault="007F0E75" w:rsidP="00C84A99">
            <w:pPr>
              <w:jc w:val="center"/>
              <w:rPr>
                <w:sz w:val="26"/>
                <w:szCs w:val="26"/>
              </w:rPr>
            </w:pPr>
            <w:r w:rsidRPr="0028047C">
              <w:rPr>
                <w:sz w:val="26"/>
                <w:szCs w:val="26"/>
              </w:rPr>
              <w:t>400</w:t>
            </w:r>
          </w:p>
        </w:tc>
        <w:tc>
          <w:tcPr>
            <w:tcW w:w="1163" w:type="dxa"/>
            <w:tcBorders>
              <w:top w:val="nil"/>
              <w:left w:val="nil"/>
              <w:bottom w:val="single" w:sz="4" w:space="0" w:color="auto"/>
              <w:right w:val="single" w:sz="4" w:space="0" w:color="auto"/>
            </w:tcBorders>
            <w:shd w:val="clear" w:color="auto" w:fill="auto"/>
            <w:vAlign w:val="bottom"/>
          </w:tcPr>
          <w:p w14:paraId="69D01F92" w14:textId="77777777" w:rsidR="007F0E75" w:rsidRPr="0028047C" w:rsidRDefault="007F0E75" w:rsidP="00C84A99">
            <w:pPr>
              <w:jc w:val="center"/>
              <w:rPr>
                <w:sz w:val="26"/>
                <w:szCs w:val="26"/>
              </w:rPr>
            </w:pPr>
            <w:r w:rsidRPr="0028047C">
              <w:rPr>
                <w:sz w:val="26"/>
                <w:szCs w:val="26"/>
              </w:rPr>
              <w:t> </w:t>
            </w:r>
          </w:p>
        </w:tc>
      </w:tr>
      <w:tr w:rsidR="0028047C" w:rsidRPr="0028047C" w14:paraId="5253C2E7" w14:textId="77777777" w:rsidTr="0058232C">
        <w:trPr>
          <w:trHeight w:val="342"/>
        </w:trPr>
        <w:tc>
          <w:tcPr>
            <w:tcW w:w="977" w:type="dxa"/>
            <w:vMerge/>
            <w:tcBorders>
              <w:top w:val="nil"/>
              <w:left w:val="single" w:sz="4" w:space="0" w:color="auto"/>
              <w:bottom w:val="single" w:sz="4" w:space="0" w:color="auto"/>
              <w:right w:val="single" w:sz="4" w:space="0" w:color="auto"/>
            </w:tcBorders>
            <w:vAlign w:val="center"/>
          </w:tcPr>
          <w:p w14:paraId="7D14D6FD"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000000" w:fill="FFFFFF"/>
          </w:tcPr>
          <w:p w14:paraId="2388B082" w14:textId="77777777" w:rsidR="007F0E75" w:rsidRPr="0028047C" w:rsidRDefault="007F0E75" w:rsidP="00C84A99">
            <w:pPr>
              <w:jc w:val="both"/>
              <w:rPr>
                <w:sz w:val="26"/>
                <w:szCs w:val="26"/>
              </w:rPr>
            </w:pPr>
            <w:r w:rsidRPr="0028047C">
              <w:rPr>
                <w:sz w:val="26"/>
                <w:szCs w:val="26"/>
              </w:rPr>
              <w:t>- Phân Kali</w:t>
            </w:r>
          </w:p>
        </w:tc>
        <w:tc>
          <w:tcPr>
            <w:tcW w:w="1134" w:type="dxa"/>
            <w:tcBorders>
              <w:top w:val="nil"/>
              <w:left w:val="nil"/>
              <w:bottom w:val="single" w:sz="4" w:space="0" w:color="auto"/>
              <w:right w:val="single" w:sz="4" w:space="0" w:color="auto"/>
            </w:tcBorders>
            <w:shd w:val="clear" w:color="auto" w:fill="auto"/>
            <w:vAlign w:val="bottom"/>
          </w:tcPr>
          <w:p w14:paraId="4DE823CC" w14:textId="77777777" w:rsidR="007F0E75" w:rsidRPr="0028047C" w:rsidRDefault="007F0E75" w:rsidP="00C84A99">
            <w:pPr>
              <w:jc w:val="center"/>
              <w:rPr>
                <w:sz w:val="26"/>
                <w:szCs w:val="26"/>
              </w:rPr>
            </w:pPr>
            <w:r w:rsidRPr="0028047C">
              <w:rPr>
                <w:sz w:val="26"/>
                <w:szCs w:val="26"/>
              </w:rPr>
              <w:t>Kg</w:t>
            </w:r>
          </w:p>
        </w:tc>
        <w:tc>
          <w:tcPr>
            <w:tcW w:w="1417" w:type="dxa"/>
            <w:tcBorders>
              <w:top w:val="nil"/>
              <w:left w:val="nil"/>
              <w:bottom w:val="single" w:sz="4" w:space="0" w:color="auto"/>
              <w:right w:val="single" w:sz="4" w:space="0" w:color="auto"/>
            </w:tcBorders>
            <w:shd w:val="clear" w:color="auto" w:fill="auto"/>
            <w:vAlign w:val="bottom"/>
          </w:tcPr>
          <w:p w14:paraId="5DB22844" w14:textId="77777777" w:rsidR="007F0E75" w:rsidRPr="0028047C" w:rsidRDefault="007F0E75" w:rsidP="00C84A99">
            <w:pPr>
              <w:jc w:val="center"/>
              <w:rPr>
                <w:sz w:val="26"/>
                <w:szCs w:val="26"/>
              </w:rPr>
            </w:pPr>
            <w:r w:rsidRPr="0028047C">
              <w:rPr>
                <w:sz w:val="26"/>
                <w:szCs w:val="26"/>
              </w:rPr>
              <w:t>120</w:t>
            </w:r>
          </w:p>
        </w:tc>
        <w:tc>
          <w:tcPr>
            <w:tcW w:w="1163" w:type="dxa"/>
            <w:tcBorders>
              <w:top w:val="nil"/>
              <w:left w:val="nil"/>
              <w:bottom w:val="single" w:sz="4" w:space="0" w:color="auto"/>
              <w:right w:val="single" w:sz="4" w:space="0" w:color="auto"/>
            </w:tcBorders>
            <w:shd w:val="clear" w:color="auto" w:fill="auto"/>
            <w:vAlign w:val="bottom"/>
          </w:tcPr>
          <w:p w14:paraId="16BFACC5" w14:textId="77777777" w:rsidR="007F0E75" w:rsidRPr="0028047C" w:rsidRDefault="007F0E75" w:rsidP="00C84A99">
            <w:pPr>
              <w:jc w:val="center"/>
              <w:rPr>
                <w:sz w:val="26"/>
                <w:szCs w:val="26"/>
              </w:rPr>
            </w:pPr>
            <w:r w:rsidRPr="0028047C">
              <w:rPr>
                <w:sz w:val="26"/>
                <w:szCs w:val="26"/>
              </w:rPr>
              <w:t> </w:t>
            </w:r>
          </w:p>
        </w:tc>
      </w:tr>
      <w:tr w:rsidR="0028047C" w:rsidRPr="0028047C" w14:paraId="046CE31F" w14:textId="77777777" w:rsidTr="0058232C">
        <w:trPr>
          <w:trHeight w:val="342"/>
        </w:trPr>
        <w:tc>
          <w:tcPr>
            <w:tcW w:w="977" w:type="dxa"/>
            <w:vMerge/>
            <w:tcBorders>
              <w:top w:val="nil"/>
              <w:left w:val="single" w:sz="4" w:space="0" w:color="auto"/>
              <w:bottom w:val="single" w:sz="4" w:space="0" w:color="auto"/>
              <w:right w:val="single" w:sz="4" w:space="0" w:color="auto"/>
            </w:tcBorders>
            <w:vAlign w:val="center"/>
          </w:tcPr>
          <w:p w14:paraId="726900BD"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414E5749" w14:textId="77777777" w:rsidR="007F0E75" w:rsidRPr="0028047C" w:rsidRDefault="007F0E75" w:rsidP="00C84A99">
            <w:pPr>
              <w:rPr>
                <w:sz w:val="26"/>
                <w:szCs w:val="26"/>
              </w:rPr>
            </w:pPr>
            <w:r w:rsidRPr="0028047C">
              <w:rPr>
                <w:sz w:val="26"/>
                <w:szCs w:val="26"/>
              </w:rPr>
              <w:t>3. Thuốc bảo vệ thực vật</w:t>
            </w:r>
          </w:p>
        </w:tc>
        <w:tc>
          <w:tcPr>
            <w:tcW w:w="1134" w:type="dxa"/>
            <w:tcBorders>
              <w:top w:val="nil"/>
              <w:left w:val="nil"/>
              <w:bottom w:val="single" w:sz="4" w:space="0" w:color="auto"/>
              <w:right w:val="single" w:sz="4" w:space="0" w:color="auto"/>
            </w:tcBorders>
            <w:shd w:val="clear" w:color="auto" w:fill="auto"/>
            <w:vAlign w:val="bottom"/>
          </w:tcPr>
          <w:p w14:paraId="75775279" w14:textId="77777777" w:rsidR="007F0E75" w:rsidRPr="0028047C" w:rsidRDefault="007F0E75" w:rsidP="00C84A99">
            <w:pPr>
              <w:jc w:val="center"/>
              <w:rPr>
                <w:sz w:val="26"/>
                <w:szCs w:val="26"/>
              </w:rPr>
            </w:pPr>
            <w:r w:rsidRPr="0028047C">
              <w:rPr>
                <w:sz w:val="26"/>
                <w:szCs w:val="26"/>
              </w:rPr>
              <w:t> </w:t>
            </w:r>
          </w:p>
        </w:tc>
        <w:tc>
          <w:tcPr>
            <w:tcW w:w="1417" w:type="dxa"/>
            <w:tcBorders>
              <w:top w:val="nil"/>
              <w:left w:val="nil"/>
              <w:bottom w:val="single" w:sz="4" w:space="0" w:color="auto"/>
              <w:right w:val="single" w:sz="4" w:space="0" w:color="auto"/>
            </w:tcBorders>
            <w:shd w:val="clear" w:color="auto" w:fill="auto"/>
            <w:vAlign w:val="bottom"/>
          </w:tcPr>
          <w:p w14:paraId="7DA3ECAE" w14:textId="77777777" w:rsidR="007F0E75" w:rsidRPr="0028047C" w:rsidRDefault="007F0E75" w:rsidP="00C84A99">
            <w:pPr>
              <w:jc w:val="center"/>
              <w:rPr>
                <w:sz w:val="26"/>
                <w:szCs w:val="26"/>
              </w:rPr>
            </w:pPr>
            <w:r w:rsidRPr="0028047C">
              <w:rPr>
                <w:sz w:val="26"/>
                <w:szCs w:val="26"/>
              </w:rPr>
              <w:t> </w:t>
            </w:r>
          </w:p>
        </w:tc>
        <w:tc>
          <w:tcPr>
            <w:tcW w:w="1163" w:type="dxa"/>
            <w:tcBorders>
              <w:top w:val="nil"/>
              <w:left w:val="nil"/>
              <w:bottom w:val="single" w:sz="4" w:space="0" w:color="auto"/>
              <w:right w:val="single" w:sz="4" w:space="0" w:color="auto"/>
            </w:tcBorders>
            <w:shd w:val="clear" w:color="auto" w:fill="auto"/>
            <w:vAlign w:val="bottom"/>
          </w:tcPr>
          <w:p w14:paraId="14BBD1D0" w14:textId="77777777" w:rsidR="007F0E75" w:rsidRPr="0028047C" w:rsidRDefault="007F0E75" w:rsidP="00C84A99">
            <w:pPr>
              <w:jc w:val="center"/>
              <w:rPr>
                <w:b/>
                <w:bCs/>
                <w:sz w:val="26"/>
                <w:szCs w:val="26"/>
              </w:rPr>
            </w:pPr>
            <w:r w:rsidRPr="0028047C">
              <w:rPr>
                <w:b/>
                <w:bCs/>
                <w:sz w:val="26"/>
                <w:szCs w:val="26"/>
              </w:rPr>
              <w:t> </w:t>
            </w:r>
          </w:p>
        </w:tc>
      </w:tr>
      <w:tr w:rsidR="0028047C" w:rsidRPr="0028047C" w14:paraId="0E6444F3" w14:textId="77777777" w:rsidTr="0058232C">
        <w:trPr>
          <w:trHeight w:val="342"/>
        </w:trPr>
        <w:tc>
          <w:tcPr>
            <w:tcW w:w="977" w:type="dxa"/>
            <w:vMerge/>
            <w:tcBorders>
              <w:top w:val="nil"/>
              <w:left w:val="single" w:sz="4" w:space="0" w:color="auto"/>
              <w:bottom w:val="single" w:sz="4" w:space="0" w:color="auto"/>
              <w:right w:val="single" w:sz="4" w:space="0" w:color="auto"/>
            </w:tcBorders>
            <w:vAlign w:val="center"/>
          </w:tcPr>
          <w:p w14:paraId="6051C578"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3C11890D" w14:textId="77777777" w:rsidR="007F0E75" w:rsidRPr="0028047C" w:rsidRDefault="007F0E75" w:rsidP="00C84A99">
            <w:pPr>
              <w:rPr>
                <w:sz w:val="26"/>
                <w:szCs w:val="26"/>
              </w:rPr>
            </w:pPr>
            <w:r w:rsidRPr="0028047C">
              <w:rPr>
                <w:sz w:val="26"/>
                <w:szCs w:val="26"/>
              </w:rPr>
              <w:t>- Thuốc trừ sâu, bệnh</w:t>
            </w:r>
          </w:p>
        </w:tc>
        <w:tc>
          <w:tcPr>
            <w:tcW w:w="1134" w:type="dxa"/>
            <w:tcBorders>
              <w:top w:val="nil"/>
              <w:left w:val="nil"/>
              <w:bottom w:val="single" w:sz="4" w:space="0" w:color="auto"/>
              <w:right w:val="single" w:sz="4" w:space="0" w:color="auto"/>
            </w:tcBorders>
            <w:shd w:val="clear" w:color="auto" w:fill="auto"/>
            <w:vAlign w:val="bottom"/>
          </w:tcPr>
          <w:p w14:paraId="07C38640" w14:textId="77777777" w:rsidR="007F0E75" w:rsidRPr="0028047C" w:rsidRDefault="007F0E75" w:rsidP="00C84A99">
            <w:pPr>
              <w:jc w:val="center"/>
              <w:rPr>
                <w:sz w:val="26"/>
                <w:szCs w:val="26"/>
              </w:rPr>
            </w:pPr>
            <w:r w:rsidRPr="0028047C">
              <w:rPr>
                <w:sz w:val="26"/>
                <w:szCs w:val="26"/>
              </w:rPr>
              <w:t>Kg, lít</w:t>
            </w:r>
          </w:p>
        </w:tc>
        <w:tc>
          <w:tcPr>
            <w:tcW w:w="1417" w:type="dxa"/>
            <w:tcBorders>
              <w:top w:val="nil"/>
              <w:left w:val="nil"/>
              <w:bottom w:val="single" w:sz="4" w:space="0" w:color="auto"/>
              <w:right w:val="single" w:sz="4" w:space="0" w:color="auto"/>
            </w:tcBorders>
            <w:shd w:val="clear" w:color="auto" w:fill="auto"/>
            <w:vAlign w:val="bottom"/>
          </w:tcPr>
          <w:p w14:paraId="73020682" w14:textId="77777777" w:rsidR="007F0E75" w:rsidRPr="0028047C" w:rsidRDefault="007F0E75" w:rsidP="00C84A99">
            <w:pPr>
              <w:jc w:val="center"/>
              <w:rPr>
                <w:sz w:val="26"/>
                <w:szCs w:val="26"/>
              </w:rPr>
            </w:pPr>
            <w:r w:rsidRPr="0028047C">
              <w:rPr>
                <w:sz w:val="26"/>
                <w:szCs w:val="26"/>
              </w:rPr>
              <w:t>1</w:t>
            </w:r>
          </w:p>
        </w:tc>
        <w:tc>
          <w:tcPr>
            <w:tcW w:w="1163" w:type="dxa"/>
            <w:tcBorders>
              <w:top w:val="nil"/>
              <w:left w:val="nil"/>
              <w:bottom w:val="single" w:sz="4" w:space="0" w:color="auto"/>
              <w:right w:val="single" w:sz="4" w:space="0" w:color="auto"/>
            </w:tcBorders>
            <w:shd w:val="clear" w:color="auto" w:fill="auto"/>
            <w:vAlign w:val="bottom"/>
          </w:tcPr>
          <w:p w14:paraId="2FC0B173" w14:textId="77777777" w:rsidR="007F0E75" w:rsidRPr="0028047C" w:rsidRDefault="007F0E75" w:rsidP="00C84A99">
            <w:pPr>
              <w:jc w:val="center"/>
              <w:rPr>
                <w:sz w:val="26"/>
                <w:szCs w:val="26"/>
              </w:rPr>
            </w:pPr>
            <w:r w:rsidRPr="0028047C">
              <w:rPr>
                <w:sz w:val="26"/>
                <w:szCs w:val="26"/>
              </w:rPr>
              <w:t> </w:t>
            </w:r>
          </w:p>
        </w:tc>
      </w:tr>
      <w:tr w:rsidR="0028047C" w:rsidRPr="0028047C" w14:paraId="63BDCCA9" w14:textId="77777777" w:rsidTr="0058232C">
        <w:trPr>
          <w:trHeight w:val="342"/>
        </w:trPr>
        <w:tc>
          <w:tcPr>
            <w:tcW w:w="977" w:type="dxa"/>
            <w:vMerge/>
            <w:tcBorders>
              <w:top w:val="nil"/>
              <w:left w:val="single" w:sz="4" w:space="0" w:color="auto"/>
              <w:bottom w:val="single" w:sz="4" w:space="0" w:color="auto"/>
              <w:right w:val="single" w:sz="4" w:space="0" w:color="auto"/>
            </w:tcBorders>
            <w:vAlign w:val="center"/>
          </w:tcPr>
          <w:p w14:paraId="37B5CC49"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546AD43A" w14:textId="77777777" w:rsidR="007F0E75" w:rsidRPr="0028047C" w:rsidRDefault="007F0E75" w:rsidP="00C84A99">
            <w:pPr>
              <w:rPr>
                <w:sz w:val="26"/>
                <w:szCs w:val="26"/>
              </w:rPr>
            </w:pPr>
            <w:r w:rsidRPr="0028047C">
              <w:rPr>
                <w:sz w:val="26"/>
                <w:szCs w:val="26"/>
              </w:rPr>
              <w:t>- Thuốc trừ mối, kiến</w:t>
            </w:r>
          </w:p>
        </w:tc>
        <w:tc>
          <w:tcPr>
            <w:tcW w:w="1134" w:type="dxa"/>
            <w:tcBorders>
              <w:top w:val="nil"/>
              <w:left w:val="nil"/>
              <w:bottom w:val="single" w:sz="4" w:space="0" w:color="auto"/>
              <w:right w:val="single" w:sz="4" w:space="0" w:color="auto"/>
            </w:tcBorders>
            <w:shd w:val="clear" w:color="auto" w:fill="auto"/>
            <w:vAlign w:val="bottom"/>
          </w:tcPr>
          <w:p w14:paraId="215C8865" w14:textId="77777777" w:rsidR="007F0E75" w:rsidRPr="0028047C" w:rsidRDefault="007F0E75" w:rsidP="00C84A99">
            <w:pPr>
              <w:jc w:val="center"/>
              <w:rPr>
                <w:sz w:val="26"/>
                <w:szCs w:val="26"/>
              </w:rPr>
            </w:pPr>
            <w:r w:rsidRPr="0028047C">
              <w:rPr>
                <w:sz w:val="26"/>
                <w:szCs w:val="26"/>
              </w:rPr>
              <w:t>Kg, lít</w:t>
            </w:r>
          </w:p>
        </w:tc>
        <w:tc>
          <w:tcPr>
            <w:tcW w:w="1417" w:type="dxa"/>
            <w:tcBorders>
              <w:top w:val="nil"/>
              <w:left w:val="nil"/>
              <w:bottom w:val="single" w:sz="4" w:space="0" w:color="auto"/>
              <w:right w:val="single" w:sz="4" w:space="0" w:color="auto"/>
            </w:tcBorders>
            <w:shd w:val="clear" w:color="auto" w:fill="auto"/>
            <w:vAlign w:val="bottom"/>
          </w:tcPr>
          <w:p w14:paraId="75E93D91" w14:textId="77777777" w:rsidR="007F0E75" w:rsidRPr="0028047C" w:rsidRDefault="007F0E75" w:rsidP="00C84A99">
            <w:pPr>
              <w:jc w:val="center"/>
              <w:rPr>
                <w:sz w:val="26"/>
                <w:szCs w:val="26"/>
              </w:rPr>
            </w:pPr>
            <w:r w:rsidRPr="0028047C">
              <w:rPr>
                <w:sz w:val="26"/>
                <w:szCs w:val="26"/>
              </w:rPr>
              <w:t>4</w:t>
            </w:r>
          </w:p>
        </w:tc>
        <w:tc>
          <w:tcPr>
            <w:tcW w:w="1163" w:type="dxa"/>
            <w:tcBorders>
              <w:top w:val="nil"/>
              <w:left w:val="nil"/>
              <w:bottom w:val="single" w:sz="4" w:space="0" w:color="auto"/>
              <w:right w:val="single" w:sz="4" w:space="0" w:color="auto"/>
            </w:tcBorders>
            <w:shd w:val="clear" w:color="auto" w:fill="auto"/>
            <w:vAlign w:val="bottom"/>
          </w:tcPr>
          <w:p w14:paraId="0FEBCA55" w14:textId="77777777" w:rsidR="007F0E75" w:rsidRPr="0028047C" w:rsidRDefault="007F0E75" w:rsidP="00C84A99">
            <w:pPr>
              <w:jc w:val="center"/>
              <w:rPr>
                <w:sz w:val="26"/>
                <w:szCs w:val="26"/>
              </w:rPr>
            </w:pPr>
            <w:r w:rsidRPr="0028047C">
              <w:rPr>
                <w:sz w:val="26"/>
                <w:szCs w:val="26"/>
              </w:rPr>
              <w:t> </w:t>
            </w:r>
          </w:p>
        </w:tc>
      </w:tr>
      <w:tr w:rsidR="0028047C" w:rsidRPr="0028047C" w14:paraId="6764778B" w14:textId="77777777" w:rsidTr="0058232C">
        <w:trPr>
          <w:trHeight w:val="342"/>
        </w:trPr>
        <w:tc>
          <w:tcPr>
            <w:tcW w:w="977" w:type="dxa"/>
            <w:vMerge w:val="restart"/>
            <w:tcBorders>
              <w:top w:val="nil"/>
              <w:left w:val="single" w:sz="4" w:space="0" w:color="auto"/>
              <w:bottom w:val="single" w:sz="4" w:space="0" w:color="auto"/>
              <w:right w:val="single" w:sz="4" w:space="0" w:color="auto"/>
            </w:tcBorders>
            <w:shd w:val="clear" w:color="auto" w:fill="auto"/>
            <w:vAlign w:val="center"/>
          </w:tcPr>
          <w:p w14:paraId="03614890" w14:textId="77777777" w:rsidR="007F0E75" w:rsidRPr="0028047C" w:rsidRDefault="007F0E75" w:rsidP="00C84A99">
            <w:pPr>
              <w:jc w:val="center"/>
              <w:rPr>
                <w:b/>
                <w:bCs/>
                <w:sz w:val="26"/>
                <w:szCs w:val="26"/>
              </w:rPr>
            </w:pPr>
            <w:r w:rsidRPr="0028047C">
              <w:rPr>
                <w:b/>
                <w:bCs/>
                <w:sz w:val="26"/>
                <w:szCs w:val="26"/>
              </w:rPr>
              <w:t>Năm 2</w:t>
            </w:r>
          </w:p>
        </w:tc>
        <w:tc>
          <w:tcPr>
            <w:tcW w:w="4567" w:type="dxa"/>
            <w:tcBorders>
              <w:top w:val="nil"/>
              <w:left w:val="nil"/>
              <w:bottom w:val="single" w:sz="4" w:space="0" w:color="auto"/>
              <w:right w:val="single" w:sz="4" w:space="0" w:color="auto"/>
            </w:tcBorders>
            <w:shd w:val="clear" w:color="auto" w:fill="auto"/>
            <w:vAlign w:val="bottom"/>
          </w:tcPr>
          <w:p w14:paraId="462975A2" w14:textId="77777777" w:rsidR="007F0E75" w:rsidRPr="0028047C" w:rsidRDefault="007F0E75" w:rsidP="00C84A99">
            <w:pPr>
              <w:rPr>
                <w:sz w:val="26"/>
                <w:szCs w:val="26"/>
              </w:rPr>
            </w:pPr>
            <w:r w:rsidRPr="0028047C">
              <w:rPr>
                <w:sz w:val="26"/>
                <w:szCs w:val="26"/>
              </w:rPr>
              <w:t>1. Phân bón</w:t>
            </w:r>
          </w:p>
        </w:tc>
        <w:tc>
          <w:tcPr>
            <w:tcW w:w="1134" w:type="dxa"/>
            <w:tcBorders>
              <w:top w:val="nil"/>
              <w:left w:val="nil"/>
              <w:bottom w:val="single" w:sz="4" w:space="0" w:color="auto"/>
              <w:right w:val="single" w:sz="4" w:space="0" w:color="auto"/>
            </w:tcBorders>
            <w:shd w:val="clear" w:color="auto" w:fill="auto"/>
            <w:vAlign w:val="bottom"/>
          </w:tcPr>
          <w:p w14:paraId="3F929FF8" w14:textId="77777777" w:rsidR="007F0E75" w:rsidRPr="0028047C" w:rsidRDefault="007F0E75" w:rsidP="00C84A99">
            <w:pPr>
              <w:jc w:val="center"/>
              <w:rPr>
                <w:sz w:val="26"/>
                <w:szCs w:val="26"/>
              </w:rPr>
            </w:pPr>
            <w:r w:rsidRPr="0028047C">
              <w:rPr>
                <w:sz w:val="26"/>
                <w:szCs w:val="26"/>
              </w:rPr>
              <w:t> </w:t>
            </w:r>
          </w:p>
        </w:tc>
        <w:tc>
          <w:tcPr>
            <w:tcW w:w="1417" w:type="dxa"/>
            <w:tcBorders>
              <w:top w:val="nil"/>
              <w:left w:val="nil"/>
              <w:bottom w:val="single" w:sz="4" w:space="0" w:color="auto"/>
              <w:right w:val="single" w:sz="4" w:space="0" w:color="auto"/>
            </w:tcBorders>
            <w:shd w:val="clear" w:color="auto" w:fill="auto"/>
            <w:vAlign w:val="bottom"/>
          </w:tcPr>
          <w:p w14:paraId="770FB7F2" w14:textId="77777777" w:rsidR="007F0E75" w:rsidRPr="0028047C" w:rsidRDefault="007F0E75" w:rsidP="00C84A99">
            <w:pPr>
              <w:jc w:val="center"/>
              <w:rPr>
                <w:sz w:val="26"/>
                <w:szCs w:val="26"/>
              </w:rPr>
            </w:pPr>
            <w:r w:rsidRPr="0028047C">
              <w:rPr>
                <w:sz w:val="26"/>
                <w:szCs w:val="26"/>
              </w:rPr>
              <w:t> </w:t>
            </w:r>
          </w:p>
        </w:tc>
        <w:tc>
          <w:tcPr>
            <w:tcW w:w="1163" w:type="dxa"/>
            <w:tcBorders>
              <w:top w:val="nil"/>
              <w:left w:val="nil"/>
              <w:bottom w:val="single" w:sz="4" w:space="0" w:color="auto"/>
              <w:right w:val="single" w:sz="4" w:space="0" w:color="auto"/>
            </w:tcBorders>
            <w:shd w:val="clear" w:color="auto" w:fill="auto"/>
            <w:vAlign w:val="bottom"/>
          </w:tcPr>
          <w:p w14:paraId="3110AA5D" w14:textId="77777777" w:rsidR="007F0E75" w:rsidRPr="0028047C" w:rsidRDefault="007F0E75" w:rsidP="00C84A99">
            <w:pPr>
              <w:jc w:val="center"/>
              <w:rPr>
                <w:sz w:val="26"/>
                <w:szCs w:val="26"/>
              </w:rPr>
            </w:pPr>
            <w:r w:rsidRPr="0028047C">
              <w:rPr>
                <w:sz w:val="26"/>
                <w:szCs w:val="26"/>
              </w:rPr>
              <w:t> </w:t>
            </w:r>
          </w:p>
        </w:tc>
      </w:tr>
      <w:tr w:rsidR="0028047C" w:rsidRPr="0028047C" w14:paraId="267D817A" w14:textId="77777777" w:rsidTr="0058232C">
        <w:trPr>
          <w:trHeight w:val="342"/>
        </w:trPr>
        <w:tc>
          <w:tcPr>
            <w:tcW w:w="977" w:type="dxa"/>
            <w:vMerge/>
            <w:tcBorders>
              <w:top w:val="nil"/>
              <w:left w:val="single" w:sz="4" w:space="0" w:color="auto"/>
              <w:bottom w:val="single" w:sz="4" w:space="0" w:color="auto"/>
              <w:right w:val="single" w:sz="4" w:space="0" w:color="auto"/>
            </w:tcBorders>
            <w:vAlign w:val="center"/>
          </w:tcPr>
          <w:p w14:paraId="144AED76"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198472CE" w14:textId="77777777" w:rsidR="007F0E75" w:rsidRPr="0028047C" w:rsidRDefault="007F0E75" w:rsidP="00C84A99">
            <w:pPr>
              <w:rPr>
                <w:sz w:val="26"/>
                <w:szCs w:val="26"/>
              </w:rPr>
            </w:pPr>
            <w:r w:rsidRPr="0028047C">
              <w:rPr>
                <w:sz w:val="26"/>
                <w:szCs w:val="26"/>
              </w:rPr>
              <w:t>- Phân Urê</w:t>
            </w:r>
          </w:p>
        </w:tc>
        <w:tc>
          <w:tcPr>
            <w:tcW w:w="1134" w:type="dxa"/>
            <w:tcBorders>
              <w:top w:val="nil"/>
              <w:left w:val="nil"/>
              <w:bottom w:val="single" w:sz="4" w:space="0" w:color="auto"/>
              <w:right w:val="single" w:sz="4" w:space="0" w:color="auto"/>
            </w:tcBorders>
            <w:shd w:val="clear" w:color="auto" w:fill="auto"/>
            <w:vAlign w:val="bottom"/>
          </w:tcPr>
          <w:p w14:paraId="0934FF63" w14:textId="77777777" w:rsidR="007F0E75" w:rsidRPr="0028047C" w:rsidRDefault="007F0E75" w:rsidP="00C84A99">
            <w:pPr>
              <w:jc w:val="center"/>
              <w:rPr>
                <w:sz w:val="26"/>
                <w:szCs w:val="26"/>
              </w:rPr>
            </w:pPr>
            <w:r w:rsidRPr="0028047C">
              <w:rPr>
                <w:sz w:val="26"/>
                <w:szCs w:val="26"/>
              </w:rPr>
              <w:t>Kg</w:t>
            </w:r>
          </w:p>
        </w:tc>
        <w:tc>
          <w:tcPr>
            <w:tcW w:w="1417" w:type="dxa"/>
            <w:tcBorders>
              <w:top w:val="nil"/>
              <w:left w:val="nil"/>
              <w:bottom w:val="single" w:sz="4" w:space="0" w:color="auto"/>
              <w:right w:val="single" w:sz="4" w:space="0" w:color="auto"/>
            </w:tcBorders>
            <w:shd w:val="clear" w:color="auto" w:fill="auto"/>
            <w:vAlign w:val="bottom"/>
          </w:tcPr>
          <w:p w14:paraId="5136356E" w14:textId="77777777" w:rsidR="007F0E75" w:rsidRPr="0028047C" w:rsidRDefault="007F0E75" w:rsidP="00C84A99">
            <w:pPr>
              <w:jc w:val="center"/>
              <w:rPr>
                <w:sz w:val="26"/>
                <w:szCs w:val="26"/>
              </w:rPr>
            </w:pPr>
            <w:r w:rsidRPr="0028047C">
              <w:rPr>
                <w:sz w:val="26"/>
                <w:szCs w:val="26"/>
              </w:rPr>
              <w:t>150</w:t>
            </w:r>
          </w:p>
        </w:tc>
        <w:tc>
          <w:tcPr>
            <w:tcW w:w="1163" w:type="dxa"/>
            <w:tcBorders>
              <w:top w:val="nil"/>
              <w:left w:val="nil"/>
              <w:bottom w:val="single" w:sz="4" w:space="0" w:color="auto"/>
              <w:right w:val="single" w:sz="4" w:space="0" w:color="auto"/>
            </w:tcBorders>
            <w:shd w:val="clear" w:color="auto" w:fill="auto"/>
            <w:vAlign w:val="bottom"/>
          </w:tcPr>
          <w:p w14:paraId="27ACAD35" w14:textId="77777777" w:rsidR="007F0E75" w:rsidRPr="0028047C" w:rsidRDefault="007F0E75" w:rsidP="00C84A99">
            <w:pPr>
              <w:jc w:val="center"/>
              <w:rPr>
                <w:sz w:val="26"/>
                <w:szCs w:val="26"/>
              </w:rPr>
            </w:pPr>
            <w:r w:rsidRPr="0028047C">
              <w:rPr>
                <w:sz w:val="26"/>
                <w:szCs w:val="26"/>
              </w:rPr>
              <w:t> </w:t>
            </w:r>
          </w:p>
        </w:tc>
      </w:tr>
      <w:tr w:rsidR="0028047C" w:rsidRPr="0028047C" w14:paraId="4470C73B" w14:textId="77777777" w:rsidTr="0058232C">
        <w:trPr>
          <w:trHeight w:val="342"/>
        </w:trPr>
        <w:tc>
          <w:tcPr>
            <w:tcW w:w="977" w:type="dxa"/>
            <w:vMerge/>
            <w:tcBorders>
              <w:top w:val="nil"/>
              <w:left w:val="single" w:sz="4" w:space="0" w:color="auto"/>
              <w:bottom w:val="single" w:sz="4" w:space="0" w:color="auto"/>
              <w:right w:val="single" w:sz="4" w:space="0" w:color="auto"/>
            </w:tcBorders>
            <w:vAlign w:val="center"/>
          </w:tcPr>
          <w:p w14:paraId="37DCFA24"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3375023B" w14:textId="77777777" w:rsidR="007F0E75" w:rsidRPr="0028047C" w:rsidRDefault="007F0E75" w:rsidP="00C84A99">
            <w:pPr>
              <w:rPr>
                <w:sz w:val="26"/>
                <w:szCs w:val="26"/>
              </w:rPr>
            </w:pPr>
            <w:r w:rsidRPr="0028047C">
              <w:rPr>
                <w:sz w:val="26"/>
                <w:szCs w:val="26"/>
              </w:rPr>
              <w:t xml:space="preserve">- Phân Lân </w:t>
            </w:r>
          </w:p>
        </w:tc>
        <w:tc>
          <w:tcPr>
            <w:tcW w:w="1134" w:type="dxa"/>
            <w:tcBorders>
              <w:top w:val="nil"/>
              <w:left w:val="nil"/>
              <w:bottom w:val="single" w:sz="4" w:space="0" w:color="auto"/>
              <w:right w:val="single" w:sz="4" w:space="0" w:color="auto"/>
            </w:tcBorders>
            <w:shd w:val="clear" w:color="auto" w:fill="auto"/>
            <w:vAlign w:val="bottom"/>
          </w:tcPr>
          <w:p w14:paraId="2AE37264" w14:textId="77777777" w:rsidR="007F0E75" w:rsidRPr="0028047C" w:rsidRDefault="007F0E75" w:rsidP="00C84A99">
            <w:pPr>
              <w:jc w:val="center"/>
              <w:rPr>
                <w:sz w:val="26"/>
                <w:szCs w:val="26"/>
              </w:rPr>
            </w:pPr>
            <w:r w:rsidRPr="0028047C">
              <w:rPr>
                <w:sz w:val="26"/>
                <w:szCs w:val="26"/>
              </w:rPr>
              <w:t>Kg</w:t>
            </w:r>
          </w:p>
        </w:tc>
        <w:tc>
          <w:tcPr>
            <w:tcW w:w="1417" w:type="dxa"/>
            <w:tcBorders>
              <w:top w:val="nil"/>
              <w:left w:val="nil"/>
              <w:bottom w:val="single" w:sz="4" w:space="0" w:color="auto"/>
              <w:right w:val="single" w:sz="4" w:space="0" w:color="auto"/>
            </w:tcBorders>
            <w:shd w:val="clear" w:color="auto" w:fill="auto"/>
            <w:vAlign w:val="bottom"/>
          </w:tcPr>
          <w:p w14:paraId="72A841D0" w14:textId="77777777" w:rsidR="007F0E75" w:rsidRPr="0028047C" w:rsidRDefault="007F0E75" w:rsidP="00C84A99">
            <w:pPr>
              <w:jc w:val="center"/>
              <w:rPr>
                <w:sz w:val="26"/>
                <w:szCs w:val="26"/>
              </w:rPr>
            </w:pPr>
            <w:r w:rsidRPr="0028047C">
              <w:rPr>
                <w:sz w:val="26"/>
                <w:szCs w:val="26"/>
              </w:rPr>
              <w:t>400</w:t>
            </w:r>
          </w:p>
        </w:tc>
        <w:tc>
          <w:tcPr>
            <w:tcW w:w="1163" w:type="dxa"/>
            <w:tcBorders>
              <w:top w:val="nil"/>
              <w:left w:val="nil"/>
              <w:bottom w:val="single" w:sz="4" w:space="0" w:color="auto"/>
              <w:right w:val="single" w:sz="4" w:space="0" w:color="auto"/>
            </w:tcBorders>
            <w:shd w:val="clear" w:color="auto" w:fill="auto"/>
            <w:vAlign w:val="bottom"/>
          </w:tcPr>
          <w:p w14:paraId="3BF1C073" w14:textId="77777777" w:rsidR="007F0E75" w:rsidRPr="0028047C" w:rsidRDefault="007F0E75" w:rsidP="00C84A99">
            <w:pPr>
              <w:jc w:val="center"/>
              <w:rPr>
                <w:sz w:val="26"/>
                <w:szCs w:val="26"/>
              </w:rPr>
            </w:pPr>
            <w:r w:rsidRPr="0028047C">
              <w:rPr>
                <w:sz w:val="26"/>
                <w:szCs w:val="26"/>
              </w:rPr>
              <w:t> </w:t>
            </w:r>
          </w:p>
        </w:tc>
      </w:tr>
      <w:tr w:rsidR="0028047C" w:rsidRPr="0028047C" w14:paraId="1BEE2706" w14:textId="77777777" w:rsidTr="0058232C">
        <w:trPr>
          <w:trHeight w:val="342"/>
        </w:trPr>
        <w:tc>
          <w:tcPr>
            <w:tcW w:w="977" w:type="dxa"/>
            <w:vMerge/>
            <w:tcBorders>
              <w:top w:val="nil"/>
              <w:left w:val="single" w:sz="4" w:space="0" w:color="auto"/>
              <w:bottom w:val="single" w:sz="4" w:space="0" w:color="auto"/>
              <w:right w:val="single" w:sz="4" w:space="0" w:color="auto"/>
            </w:tcBorders>
            <w:vAlign w:val="center"/>
          </w:tcPr>
          <w:p w14:paraId="3597F8E7"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000000" w:fill="FFFFFF"/>
          </w:tcPr>
          <w:p w14:paraId="223480EC" w14:textId="77777777" w:rsidR="007F0E75" w:rsidRPr="0028047C" w:rsidRDefault="007F0E75" w:rsidP="00C84A99">
            <w:pPr>
              <w:jc w:val="both"/>
              <w:rPr>
                <w:sz w:val="26"/>
                <w:szCs w:val="26"/>
              </w:rPr>
            </w:pPr>
            <w:r w:rsidRPr="0028047C">
              <w:rPr>
                <w:sz w:val="26"/>
                <w:szCs w:val="26"/>
              </w:rPr>
              <w:t>- Phân Kali</w:t>
            </w:r>
          </w:p>
        </w:tc>
        <w:tc>
          <w:tcPr>
            <w:tcW w:w="1134" w:type="dxa"/>
            <w:tcBorders>
              <w:top w:val="nil"/>
              <w:left w:val="nil"/>
              <w:bottom w:val="single" w:sz="4" w:space="0" w:color="auto"/>
              <w:right w:val="single" w:sz="4" w:space="0" w:color="auto"/>
            </w:tcBorders>
            <w:shd w:val="clear" w:color="auto" w:fill="auto"/>
            <w:vAlign w:val="bottom"/>
          </w:tcPr>
          <w:p w14:paraId="5342B0C1" w14:textId="77777777" w:rsidR="007F0E75" w:rsidRPr="0028047C" w:rsidRDefault="007F0E75" w:rsidP="00C84A99">
            <w:pPr>
              <w:jc w:val="center"/>
              <w:rPr>
                <w:sz w:val="26"/>
                <w:szCs w:val="26"/>
              </w:rPr>
            </w:pPr>
            <w:r w:rsidRPr="0028047C">
              <w:rPr>
                <w:sz w:val="26"/>
                <w:szCs w:val="26"/>
              </w:rPr>
              <w:t>Kg</w:t>
            </w:r>
          </w:p>
        </w:tc>
        <w:tc>
          <w:tcPr>
            <w:tcW w:w="1417" w:type="dxa"/>
            <w:tcBorders>
              <w:top w:val="nil"/>
              <w:left w:val="nil"/>
              <w:bottom w:val="single" w:sz="4" w:space="0" w:color="auto"/>
              <w:right w:val="single" w:sz="4" w:space="0" w:color="auto"/>
            </w:tcBorders>
            <w:shd w:val="clear" w:color="auto" w:fill="auto"/>
            <w:vAlign w:val="bottom"/>
          </w:tcPr>
          <w:p w14:paraId="4083BFD8" w14:textId="77777777" w:rsidR="007F0E75" w:rsidRPr="0028047C" w:rsidRDefault="007F0E75" w:rsidP="00C84A99">
            <w:pPr>
              <w:jc w:val="center"/>
              <w:rPr>
                <w:sz w:val="26"/>
                <w:szCs w:val="26"/>
              </w:rPr>
            </w:pPr>
            <w:r w:rsidRPr="0028047C">
              <w:rPr>
                <w:sz w:val="26"/>
                <w:szCs w:val="26"/>
              </w:rPr>
              <w:t>120</w:t>
            </w:r>
          </w:p>
        </w:tc>
        <w:tc>
          <w:tcPr>
            <w:tcW w:w="1163" w:type="dxa"/>
            <w:tcBorders>
              <w:top w:val="nil"/>
              <w:left w:val="nil"/>
              <w:bottom w:val="single" w:sz="4" w:space="0" w:color="auto"/>
              <w:right w:val="single" w:sz="4" w:space="0" w:color="auto"/>
            </w:tcBorders>
            <w:shd w:val="clear" w:color="auto" w:fill="auto"/>
            <w:vAlign w:val="bottom"/>
          </w:tcPr>
          <w:p w14:paraId="1963923E" w14:textId="77777777" w:rsidR="007F0E75" w:rsidRPr="0028047C" w:rsidRDefault="007F0E75" w:rsidP="00C84A99">
            <w:pPr>
              <w:jc w:val="center"/>
              <w:rPr>
                <w:sz w:val="26"/>
                <w:szCs w:val="26"/>
              </w:rPr>
            </w:pPr>
            <w:r w:rsidRPr="0028047C">
              <w:rPr>
                <w:sz w:val="26"/>
                <w:szCs w:val="26"/>
              </w:rPr>
              <w:t> </w:t>
            </w:r>
          </w:p>
        </w:tc>
      </w:tr>
      <w:tr w:rsidR="0028047C" w:rsidRPr="0028047C" w14:paraId="00209032" w14:textId="77777777" w:rsidTr="0058232C">
        <w:trPr>
          <w:trHeight w:val="342"/>
        </w:trPr>
        <w:tc>
          <w:tcPr>
            <w:tcW w:w="977" w:type="dxa"/>
            <w:vMerge/>
            <w:tcBorders>
              <w:top w:val="nil"/>
              <w:left w:val="single" w:sz="4" w:space="0" w:color="auto"/>
              <w:bottom w:val="single" w:sz="4" w:space="0" w:color="auto"/>
              <w:right w:val="single" w:sz="4" w:space="0" w:color="auto"/>
            </w:tcBorders>
            <w:vAlign w:val="center"/>
          </w:tcPr>
          <w:p w14:paraId="1A5BC422"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4D80139C" w14:textId="77777777" w:rsidR="007F0E75" w:rsidRPr="0028047C" w:rsidRDefault="007F0E75" w:rsidP="00C84A99">
            <w:pPr>
              <w:rPr>
                <w:sz w:val="26"/>
                <w:szCs w:val="26"/>
              </w:rPr>
            </w:pPr>
            <w:r w:rsidRPr="0028047C">
              <w:rPr>
                <w:sz w:val="26"/>
                <w:szCs w:val="26"/>
              </w:rPr>
              <w:t>2. Thuốc bảo vệ thực vật</w:t>
            </w:r>
          </w:p>
        </w:tc>
        <w:tc>
          <w:tcPr>
            <w:tcW w:w="1134" w:type="dxa"/>
            <w:tcBorders>
              <w:top w:val="nil"/>
              <w:left w:val="nil"/>
              <w:bottom w:val="single" w:sz="4" w:space="0" w:color="auto"/>
              <w:right w:val="single" w:sz="4" w:space="0" w:color="auto"/>
            </w:tcBorders>
            <w:shd w:val="clear" w:color="auto" w:fill="auto"/>
            <w:vAlign w:val="bottom"/>
          </w:tcPr>
          <w:p w14:paraId="457D178C" w14:textId="77777777" w:rsidR="007F0E75" w:rsidRPr="0028047C" w:rsidRDefault="007F0E75" w:rsidP="00C84A99">
            <w:pPr>
              <w:jc w:val="center"/>
              <w:rPr>
                <w:sz w:val="26"/>
                <w:szCs w:val="26"/>
              </w:rPr>
            </w:pPr>
            <w:r w:rsidRPr="0028047C">
              <w:rPr>
                <w:sz w:val="26"/>
                <w:szCs w:val="26"/>
              </w:rPr>
              <w:t> </w:t>
            </w:r>
          </w:p>
        </w:tc>
        <w:tc>
          <w:tcPr>
            <w:tcW w:w="1417" w:type="dxa"/>
            <w:tcBorders>
              <w:top w:val="nil"/>
              <w:left w:val="nil"/>
              <w:bottom w:val="single" w:sz="4" w:space="0" w:color="auto"/>
              <w:right w:val="single" w:sz="4" w:space="0" w:color="auto"/>
            </w:tcBorders>
            <w:shd w:val="clear" w:color="auto" w:fill="auto"/>
            <w:vAlign w:val="bottom"/>
          </w:tcPr>
          <w:p w14:paraId="6AFD2176" w14:textId="77777777" w:rsidR="007F0E75" w:rsidRPr="0028047C" w:rsidRDefault="007F0E75" w:rsidP="00C84A99">
            <w:pPr>
              <w:jc w:val="center"/>
              <w:rPr>
                <w:sz w:val="26"/>
                <w:szCs w:val="26"/>
              </w:rPr>
            </w:pPr>
            <w:r w:rsidRPr="0028047C">
              <w:rPr>
                <w:sz w:val="26"/>
                <w:szCs w:val="26"/>
              </w:rPr>
              <w:t> </w:t>
            </w:r>
          </w:p>
        </w:tc>
        <w:tc>
          <w:tcPr>
            <w:tcW w:w="1163" w:type="dxa"/>
            <w:tcBorders>
              <w:top w:val="nil"/>
              <w:left w:val="nil"/>
              <w:bottom w:val="single" w:sz="4" w:space="0" w:color="auto"/>
              <w:right w:val="single" w:sz="4" w:space="0" w:color="auto"/>
            </w:tcBorders>
            <w:shd w:val="clear" w:color="auto" w:fill="auto"/>
            <w:vAlign w:val="bottom"/>
          </w:tcPr>
          <w:p w14:paraId="0BF99046" w14:textId="77777777" w:rsidR="007F0E75" w:rsidRPr="0028047C" w:rsidRDefault="007F0E75" w:rsidP="00C84A99">
            <w:pPr>
              <w:jc w:val="center"/>
              <w:rPr>
                <w:sz w:val="26"/>
                <w:szCs w:val="26"/>
              </w:rPr>
            </w:pPr>
            <w:r w:rsidRPr="0028047C">
              <w:rPr>
                <w:sz w:val="26"/>
                <w:szCs w:val="26"/>
              </w:rPr>
              <w:t> </w:t>
            </w:r>
          </w:p>
        </w:tc>
      </w:tr>
      <w:tr w:rsidR="0028047C" w:rsidRPr="0028047C" w14:paraId="0155B58D" w14:textId="77777777" w:rsidTr="0058232C">
        <w:trPr>
          <w:trHeight w:val="342"/>
        </w:trPr>
        <w:tc>
          <w:tcPr>
            <w:tcW w:w="977" w:type="dxa"/>
            <w:vMerge/>
            <w:tcBorders>
              <w:top w:val="nil"/>
              <w:left w:val="single" w:sz="4" w:space="0" w:color="auto"/>
              <w:bottom w:val="single" w:sz="4" w:space="0" w:color="auto"/>
              <w:right w:val="single" w:sz="4" w:space="0" w:color="auto"/>
            </w:tcBorders>
            <w:vAlign w:val="center"/>
          </w:tcPr>
          <w:p w14:paraId="7C487B91"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03B96CBB" w14:textId="77777777" w:rsidR="007F0E75" w:rsidRPr="0028047C" w:rsidRDefault="007F0E75" w:rsidP="00C84A99">
            <w:pPr>
              <w:rPr>
                <w:sz w:val="26"/>
                <w:szCs w:val="26"/>
              </w:rPr>
            </w:pPr>
            <w:r w:rsidRPr="0028047C">
              <w:rPr>
                <w:sz w:val="26"/>
                <w:szCs w:val="26"/>
              </w:rPr>
              <w:t>Thuốc trừ sâu, bệnh</w:t>
            </w:r>
          </w:p>
        </w:tc>
        <w:tc>
          <w:tcPr>
            <w:tcW w:w="1134" w:type="dxa"/>
            <w:tcBorders>
              <w:top w:val="nil"/>
              <w:left w:val="nil"/>
              <w:bottom w:val="single" w:sz="4" w:space="0" w:color="auto"/>
              <w:right w:val="single" w:sz="4" w:space="0" w:color="auto"/>
            </w:tcBorders>
            <w:shd w:val="clear" w:color="auto" w:fill="auto"/>
            <w:vAlign w:val="bottom"/>
          </w:tcPr>
          <w:p w14:paraId="7B8CF7F4" w14:textId="77777777" w:rsidR="007F0E75" w:rsidRPr="0028047C" w:rsidRDefault="007F0E75" w:rsidP="00C84A99">
            <w:pPr>
              <w:jc w:val="center"/>
              <w:rPr>
                <w:sz w:val="26"/>
                <w:szCs w:val="26"/>
              </w:rPr>
            </w:pPr>
            <w:r w:rsidRPr="0028047C">
              <w:rPr>
                <w:sz w:val="26"/>
                <w:szCs w:val="26"/>
              </w:rPr>
              <w:t>Kg, lít</w:t>
            </w:r>
          </w:p>
        </w:tc>
        <w:tc>
          <w:tcPr>
            <w:tcW w:w="1417" w:type="dxa"/>
            <w:tcBorders>
              <w:top w:val="nil"/>
              <w:left w:val="nil"/>
              <w:bottom w:val="single" w:sz="4" w:space="0" w:color="auto"/>
              <w:right w:val="single" w:sz="4" w:space="0" w:color="auto"/>
            </w:tcBorders>
            <w:shd w:val="clear" w:color="auto" w:fill="auto"/>
            <w:vAlign w:val="bottom"/>
          </w:tcPr>
          <w:p w14:paraId="6A114A6B" w14:textId="77777777" w:rsidR="007F0E75" w:rsidRPr="0028047C" w:rsidRDefault="007F0E75" w:rsidP="00C84A99">
            <w:pPr>
              <w:jc w:val="center"/>
              <w:rPr>
                <w:sz w:val="26"/>
                <w:szCs w:val="26"/>
              </w:rPr>
            </w:pPr>
            <w:r w:rsidRPr="0028047C">
              <w:rPr>
                <w:sz w:val="26"/>
                <w:szCs w:val="26"/>
              </w:rPr>
              <w:t>1</w:t>
            </w:r>
          </w:p>
        </w:tc>
        <w:tc>
          <w:tcPr>
            <w:tcW w:w="1163" w:type="dxa"/>
            <w:tcBorders>
              <w:top w:val="nil"/>
              <w:left w:val="nil"/>
              <w:bottom w:val="single" w:sz="4" w:space="0" w:color="auto"/>
              <w:right w:val="single" w:sz="4" w:space="0" w:color="auto"/>
            </w:tcBorders>
            <w:shd w:val="clear" w:color="auto" w:fill="auto"/>
            <w:vAlign w:val="bottom"/>
          </w:tcPr>
          <w:p w14:paraId="3460D199" w14:textId="77777777" w:rsidR="007F0E75" w:rsidRPr="0028047C" w:rsidRDefault="007F0E75" w:rsidP="00C84A99">
            <w:pPr>
              <w:jc w:val="center"/>
              <w:rPr>
                <w:sz w:val="26"/>
                <w:szCs w:val="26"/>
              </w:rPr>
            </w:pPr>
            <w:r w:rsidRPr="0028047C">
              <w:rPr>
                <w:sz w:val="26"/>
                <w:szCs w:val="26"/>
              </w:rPr>
              <w:t> </w:t>
            </w:r>
          </w:p>
        </w:tc>
      </w:tr>
      <w:tr w:rsidR="0028047C" w:rsidRPr="0028047C" w14:paraId="6AB89848" w14:textId="77777777" w:rsidTr="0058232C">
        <w:trPr>
          <w:trHeight w:val="342"/>
        </w:trPr>
        <w:tc>
          <w:tcPr>
            <w:tcW w:w="977" w:type="dxa"/>
            <w:vMerge w:val="restart"/>
            <w:tcBorders>
              <w:top w:val="nil"/>
              <w:left w:val="single" w:sz="4" w:space="0" w:color="auto"/>
              <w:bottom w:val="single" w:sz="4" w:space="0" w:color="auto"/>
              <w:right w:val="single" w:sz="4" w:space="0" w:color="auto"/>
            </w:tcBorders>
            <w:shd w:val="clear" w:color="auto" w:fill="auto"/>
            <w:vAlign w:val="center"/>
          </w:tcPr>
          <w:p w14:paraId="502282F7" w14:textId="77777777" w:rsidR="007F0E75" w:rsidRPr="0028047C" w:rsidRDefault="007F0E75" w:rsidP="00C84A99">
            <w:pPr>
              <w:jc w:val="center"/>
              <w:rPr>
                <w:b/>
                <w:bCs/>
                <w:sz w:val="26"/>
                <w:szCs w:val="26"/>
              </w:rPr>
            </w:pPr>
            <w:r w:rsidRPr="0028047C">
              <w:rPr>
                <w:b/>
                <w:bCs/>
                <w:sz w:val="26"/>
                <w:szCs w:val="26"/>
              </w:rPr>
              <w:t>Năm 3</w:t>
            </w:r>
          </w:p>
        </w:tc>
        <w:tc>
          <w:tcPr>
            <w:tcW w:w="4567" w:type="dxa"/>
            <w:tcBorders>
              <w:top w:val="nil"/>
              <w:left w:val="nil"/>
              <w:bottom w:val="single" w:sz="4" w:space="0" w:color="auto"/>
              <w:right w:val="single" w:sz="4" w:space="0" w:color="auto"/>
            </w:tcBorders>
            <w:shd w:val="clear" w:color="auto" w:fill="auto"/>
            <w:vAlign w:val="bottom"/>
          </w:tcPr>
          <w:p w14:paraId="57072608" w14:textId="77777777" w:rsidR="007F0E75" w:rsidRPr="0028047C" w:rsidRDefault="007F0E75" w:rsidP="00C84A99">
            <w:pPr>
              <w:rPr>
                <w:sz w:val="26"/>
                <w:szCs w:val="26"/>
              </w:rPr>
            </w:pPr>
            <w:r w:rsidRPr="0028047C">
              <w:rPr>
                <w:sz w:val="26"/>
                <w:szCs w:val="26"/>
              </w:rPr>
              <w:t>1. Phân bón</w:t>
            </w:r>
          </w:p>
        </w:tc>
        <w:tc>
          <w:tcPr>
            <w:tcW w:w="1134" w:type="dxa"/>
            <w:tcBorders>
              <w:top w:val="nil"/>
              <w:left w:val="nil"/>
              <w:bottom w:val="single" w:sz="4" w:space="0" w:color="auto"/>
              <w:right w:val="single" w:sz="4" w:space="0" w:color="auto"/>
            </w:tcBorders>
            <w:shd w:val="clear" w:color="auto" w:fill="auto"/>
            <w:vAlign w:val="bottom"/>
          </w:tcPr>
          <w:p w14:paraId="484AE037" w14:textId="77777777" w:rsidR="007F0E75" w:rsidRPr="0028047C" w:rsidRDefault="007F0E75" w:rsidP="00C84A99">
            <w:pPr>
              <w:jc w:val="center"/>
              <w:rPr>
                <w:sz w:val="26"/>
                <w:szCs w:val="26"/>
              </w:rPr>
            </w:pPr>
            <w:r w:rsidRPr="0028047C">
              <w:rPr>
                <w:sz w:val="26"/>
                <w:szCs w:val="26"/>
              </w:rPr>
              <w:t> </w:t>
            </w:r>
          </w:p>
        </w:tc>
        <w:tc>
          <w:tcPr>
            <w:tcW w:w="1417" w:type="dxa"/>
            <w:tcBorders>
              <w:top w:val="nil"/>
              <w:left w:val="nil"/>
              <w:bottom w:val="single" w:sz="4" w:space="0" w:color="auto"/>
              <w:right w:val="single" w:sz="4" w:space="0" w:color="auto"/>
            </w:tcBorders>
            <w:shd w:val="clear" w:color="auto" w:fill="auto"/>
            <w:vAlign w:val="bottom"/>
          </w:tcPr>
          <w:p w14:paraId="7B88799D" w14:textId="77777777" w:rsidR="007F0E75" w:rsidRPr="0028047C" w:rsidRDefault="007F0E75" w:rsidP="00C84A99">
            <w:pPr>
              <w:jc w:val="center"/>
              <w:rPr>
                <w:sz w:val="26"/>
                <w:szCs w:val="26"/>
              </w:rPr>
            </w:pPr>
            <w:r w:rsidRPr="0028047C">
              <w:rPr>
                <w:sz w:val="26"/>
                <w:szCs w:val="26"/>
              </w:rPr>
              <w:t> </w:t>
            </w:r>
          </w:p>
        </w:tc>
        <w:tc>
          <w:tcPr>
            <w:tcW w:w="1163" w:type="dxa"/>
            <w:tcBorders>
              <w:top w:val="nil"/>
              <w:left w:val="nil"/>
              <w:bottom w:val="single" w:sz="4" w:space="0" w:color="auto"/>
              <w:right w:val="single" w:sz="4" w:space="0" w:color="auto"/>
            </w:tcBorders>
            <w:shd w:val="clear" w:color="auto" w:fill="auto"/>
            <w:vAlign w:val="bottom"/>
          </w:tcPr>
          <w:p w14:paraId="3DAE81DC" w14:textId="77777777" w:rsidR="007F0E75" w:rsidRPr="0028047C" w:rsidRDefault="007F0E75" w:rsidP="00C84A99">
            <w:pPr>
              <w:jc w:val="center"/>
              <w:rPr>
                <w:sz w:val="26"/>
                <w:szCs w:val="26"/>
              </w:rPr>
            </w:pPr>
            <w:r w:rsidRPr="0028047C">
              <w:rPr>
                <w:sz w:val="26"/>
                <w:szCs w:val="26"/>
              </w:rPr>
              <w:t> </w:t>
            </w:r>
          </w:p>
        </w:tc>
      </w:tr>
      <w:tr w:rsidR="0028047C" w:rsidRPr="0028047C" w14:paraId="18D85AF4" w14:textId="77777777" w:rsidTr="0058232C">
        <w:trPr>
          <w:trHeight w:val="342"/>
        </w:trPr>
        <w:tc>
          <w:tcPr>
            <w:tcW w:w="977" w:type="dxa"/>
            <w:vMerge/>
            <w:tcBorders>
              <w:top w:val="nil"/>
              <w:left w:val="single" w:sz="4" w:space="0" w:color="auto"/>
              <w:bottom w:val="single" w:sz="4" w:space="0" w:color="auto"/>
              <w:right w:val="single" w:sz="4" w:space="0" w:color="auto"/>
            </w:tcBorders>
            <w:vAlign w:val="center"/>
          </w:tcPr>
          <w:p w14:paraId="46B6E74F"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71D4A3C7" w14:textId="77777777" w:rsidR="007F0E75" w:rsidRPr="0028047C" w:rsidRDefault="007F0E75" w:rsidP="00C84A99">
            <w:pPr>
              <w:rPr>
                <w:sz w:val="26"/>
                <w:szCs w:val="26"/>
              </w:rPr>
            </w:pPr>
            <w:r w:rsidRPr="0028047C">
              <w:rPr>
                <w:sz w:val="26"/>
                <w:szCs w:val="26"/>
              </w:rPr>
              <w:t>- Phân Urê</w:t>
            </w:r>
          </w:p>
        </w:tc>
        <w:tc>
          <w:tcPr>
            <w:tcW w:w="1134" w:type="dxa"/>
            <w:tcBorders>
              <w:top w:val="nil"/>
              <w:left w:val="nil"/>
              <w:bottom w:val="single" w:sz="4" w:space="0" w:color="auto"/>
              <w:right w:val="single" w:sz="4" w:space="0" w:color="auto"/>
            </w:tcBorders>
            <w:shd w:val="clear" w:color="auto" w:fill="auto"/>
            <w:vAlign w:val="bottom"/>
          </w:tcPr>
          <w:p w14:paraId="059C0095" w14:textId="77777777" w:rsidR="007F0E75" w:rsidRPr="0028047C" w:rsidRDefault="007F0E75" w:rsidP="00C84A99">
            <w:pPr>
              <w:jc w:val="center"/>
              <w:rPr>
                <w:sz w:val="26"/>
                <w:szCs w:val="26"/>
              </w:rPr>
            </w:pPr>
            <w:r w:rsidRPr="0028047C">
              <w:rPr>
                <w:sz w:val="26"/>
                <w:szCs w:val="26"/>
              </w:rPr>
              <w:t>Kg</w:t>
            </w:r>
          </w:p>
        </w:tc>
        <w:tc>
          <w:tcPr>
            <w:tcW w:w="1417" w:type="dxa"/>
            <w:tcBorders>
              <w:top w:val="nil"/>
              <w:left w:val="nil"/>
              <w:bottom w:val="single" w:sz="4" w:space="0" w:color="auto"/>
              <w:right w:val="single" w:sz="4" w:space="0" w:color="auto"/>
            </w:tcBorders>
            <w:shd w:val="clear" w:color="auto" w:fill="auto"/>
            <w:vAlign w:val="bottom"/>
          </w:tcPr>
          <w:p w14:paraId="4CCF0E33" w14:textId="77777777" w:rsidR="007F0E75" w:rsidRPr="0028047C" w:rsidRDefault="007F0E75" w:rsidP="00C84A99">
            <w:pPr>
              <w:jc w:val="center"/>
              <w:rPr>
                <w:sz w:val="26"/>
                <w:szCs w:val="26"/>
              </w:rPr>
            </w:pPr>
            <w:r w:rsidRPr="0028047C">
              <w:rPr>
                <w:sz w:val="26"/>
                <w:szCs w:val="26"/>
              </w:rPr>
              <w:t>200</w:t>
            </w:r>
          </w:p>
        </w:tc>
        <w:tc>
          <w:tcPr>
            <w:tcW w:w="1163" w:type="dxa"/>
            <w:tcBorders>
              <w:top w:val="nil"/>
              <w:left w:val="nil"/>
              <w:bottom w:val="single" w:sz="4" w:space="0" w:color="auto"/>
              <w:right w:val="single" w:sz="4" w:space="0" w:color="auto"/>
            </w:tcBorders>
            <w:shd w:val="clear" w:color="auto" w:fill="auto"/>
            <w:vAlign w:val="bottom"/>
          </w:tcPr>
          <w:p w14:paraId="3E608B9A" w14:textId="77777777" w:rsidR="007F0E75" w:rsidRPr="0028047C" w:rsidRDefault="007F0E75" w:rsidP="00C84A99">
            <w:pPr>
              <w:jc w:val="center"/>
              <w:rPr>
                <w:sz w:val="26"/>
                <w:szCs w:val="26"/>
              </w:rPr>
            </w:pPr>
            <w:r w:rsidRPr="0028047C">
              <w:rPr>
                <w:sz w:val="26"/>
                <w:szCs w:val="26"/>
              </w:rPr>
              <w:t> </w:t>
            </w:r>
          </w:p>
        </w:tc>
      </w:tr>
      <w:tr w:rsidR="0028047C" w:rsidRPr="0028047C" w14:paraId="347E32FC" w14:textId="77777777" w:rsidTr="0058232C">
        <w:trPr>
          <w:trHeight w:val="342"/>
        </w:trPr>
        <w:tc>
          <w:tcPr>
            <w:tcW w:w="977" w:type="dxa"/>
            <w:vMerge/>
            <w:tcBorders>
              <w:top w:val="nil"/>
              <w:left w:val="single" w:sz="4" w:space="0" w:color="auto"/>
              <w:bottom w:val="single" w:sz="4" w:space="0" w:color="auto"/>
              <w:right w:val="single" w:sz="4" w:space="0" w:color="auto"/>
            </w:tcBorders>
            <w:vAlign w:val="center"/>
          </w:tcPr>
          <w:p w14:paraId="3F260B79"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3192E9B7" w14:textId="77777777" w:rsidR="007F0E75" w:rsidRPr="0028047C" w:rsidRDefault="007F0E75" w:rsidP="00C84A99">
            <w:pPr>
              <w:rPr>
                <w:sz w:val="26"/>
                <w:szCs w:val="26"/>
              </w:rPr>
            </w:pPr>
            <w:r w:rsidRPr="0028047C">
              <w:rPr>
                <w:sz w:val="26"/>
                <w:szCs w:val="26"/>
              </w:rPr>
              <w:t xml:space="preserve">- Phân Lân </w:t>
            </w:r>
          </w:p>
        </w:tc>
        <w:tc>
          <w:tcPr>
            <w:tcW w:w="1134" w:type="dxa"/>
            <w:tcBorders>
              <w:top w:val="nil"/>
              <w:left w:val="nil"/>
              <w:bottom w:val="single" w:sz="4" w:space="0" w:color="auto"/>
              <w:right w:val="single" w:sz="4" w:space="0" w:color="auto"/>
            </w:tcBorders>
            <w:shd w:val="clear" w:color="auto" w:fill="auto"/>
            <w:vAlign w:val="bottom"/>
          </w:tcPr>
          <w:p w14:paraId="6C1CD344" w14:textId="77777777" w:rsidR="007F0E75" w:rsidRPr="0028047C" w:rsidRDefault="007F0E75" w:rsidP="00C84A99">
            <w:pPr>
              <w:jc w:val="center"/>
              <w:rPr>
                <w:sz w:val="26"/>
                <w:szCs w:val="26"/>
              </w:rPr>
            </w:pPr>
            <w:r w:rsidRPr="0028047C">
              <w:rPr>
                <w:sz w:val="26"/>
                <w:szCs w:val="26"/>
              </w:rPr>
              <w:t>Kg</w:t>
            </w:r>
          </w:p>
        </w:tc>
        <w:tc>
          <w:tcPr>
            <w:tcW w:w="1417" w:type="dxa"/>
            <w:tcBorders>
              <w:top w:val="nil"/>
              <w:left w:val="nil"/>
              <w:bottom w:val="single" w:sz="4" w:space="0" w:color="auto"/>
              <w:right w:val="single" w:sz="4" w:space="0" w:color="auto"/>
            </w:tcBorders>
            <w:shd w:val="clear" w:color="auto" w:fill="auto"/>
            <w:vAlign w:val="bottom"/>
          </w:tcPr>
          <w:p w14:paraId="28E1C3FA" w14:textId="77777777" w:rsidR="007F0E75" w:rsidRPr="0028047C" w:rsidRDefault="007F0E75" w:rsidP="00C84A99">
            <w:pPr>
              <w:jc w:val="center"/>
              <w:rPr>
                <w:sz w:val="26"/>
                <w:szCs w:val="26"/>
              </w:rPr>
            </w:pPr>
            <w:r w:rsidRPr="0028047C">
              <w:rPr>
                <w:sz w:val="26"/>
                <w:szCs w:val="26"/>
              </w:rPr>
              <w:t>400</w:t>
            </w:r>
          </w:p>
        </w:tc>
        <w:tc>
          <w:tcPr>
            <w:tcW w:w="1163" w:type="dxa"/>
            <w:tcBorders>
              <w:top w:val="nil"/>
              <w:left w:val="nil"/>
              <w:bottom w:val="single" w:sz="4" w:space="0" w:color="auto"/>
              <w:right w:val="single" w:sz="4" w:space="0" w:color="auto"/>
            </w:tcBorders>
            <w:shd w:val="clear" w:color="auto" w:fill="auto"/>
            <w:vAlign w:val="bottom"/>
          </w:tcPr>
          <w:p w14:paraId="7828136D" w14:textId="77777777" w:rsidR="007F0E75" w:rsidRPr="0028047C" w:rsidRDefault="007F0E75" w:rsidP="00C84A99">
            <w:pPr>
              <w:jc w:val="center"/>
              <w:rPr>
                <w:sz w:val="26"/>
                <w:szCs w:val="26"/>
              </w:rPr>
            </w:pPr>
            <w:r w:rsidRPr="0028047C">
              <w:rPr>
                <w:sz w:val="26"/>
                <w:szCs w:val="26"/>
              </w:rPr>
              <w:t> </w:t>
            </w:r>
          </w:p>
        </w:tc>
      </w:tr>
      <w:tr w:rsidR="0028047C" w:rsidRPr="0028047C" w14:paraId="54703408" w14:textId="77777777" w:rsidTr="0058232C">
        <w:trPr>
          <w:trHeight w:val="342"/>
        </w:trPr>
        <w:tc>
          <w:tcPr>
            <w:tcW w:w="977" w:type="dxa"/>
            <w:vMerge/>
            <w:tcBorders>
              <w:top w:val="nil"/>
              <w:left w:val="single" w:sz="4" w:space="0" w:color="auto"/>
              <w:bottom w:val="single" w:sz="4" w:space="0" w:color="auto"/>
              <w:right w:val="single" w:sz="4" w:space="0" w:color="auto"/>
            </w:tcBorders>
            <w:vAlign w:val="center"/>
          </w:tcPr>
          <w:p w14:paraId="6876C716"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000000" w:fill="FFFFFF"/>
          </w:tcPr>
          <w:p w14:paraId="2FC07328" w14:textId="77777777" w:rsidR="007F0E75" w:rsidRPr="0028047C" w:rsidRDefault="007F0E75" w:rsidP="00C84A99">
            <w:pPr>
              <w:jc w:val="both"/>
              <w:rPr>
                <w:sz w:val="26"/>
                <w:szCs w:val="26"/>
              </w:rPr>
            </w:pPr>
            <w:r w:rsidRPr="0028047C">
              <w:rPr>
                <w:sz w:val="26"/>
                <w:szCs w:val="26"/>
              </w:rPr>
              <w:t>- Phân Kali</w:t>
            </w:r>
          </w:p>
        </w:tc>
        <w:tc>
          <w:tcPr>
            <w:tcW w:w="1134" w:type="dxa"/>
            <w:tcBorders>
              <w:top w:val="nil"/>
              <w:left w:val="nil"/>
              <w:bottom w:val="single" w:sz="4" w:space="0" w:color="auto"/>
              <w:right w:val="single" w:sz="4" w:space="0" w:color="auto"/>
            </w:tcBorders>
            <w:shd w:val="clear" w:color="auto" w:fill="auto"/>
            <w:vAlign w:val="bottom"/>
          </w:tcPr>
          <w:p w14:paraId="050E890C" w14:textId="77777777" w:rsidR="007F0E75" w:rsidRPr="0028047C" w:rsidRDefault="007F0E75" w:rsidP="00C84A99">
            <w:pPr>
              <w:jc w:val="center"/>
              <w:rPr>
                <w:sz w:val="26"/>
                <w:szCs w:val="26"/>
              </w:rPr>
            </w:pPr>
            <w:r w:rsidRPr="0028047C">
              <w:rPr>
                <w:sz w:val="26"/>
                <w:szCs w:val="26"/>
              </w:rPr>
              <w:t>Kg</w:t>
            </w:r>
          </w:p>
        </w:tc>
        <w:tc>
          <w:tcPr>
            <w:tcW w:w="1417" w:type="dxa"/>
            <w:tcBorders>
              <w:top w:val="nil"/>
              <w:left w:val="nil"/>
              <w:bottom w:val="single" w:sz="4" w:space="0" w:color="auto"/>
              <w:right w:val="single" w:sz="4" w:space="0" w:color="auto"/>
            </w:tcBorders>
            <w:shd w:val="clear" w:color="auto" w:fill="auto"/>
            <w:vAlign w:val="bottom"/>
          </w:tcPr>
          <w:p w14:paraId="19AC37BA" w14:textId="77777777" w:rsidR="007F0E75" w:rsidRPr="0028047C" w:rsidRDefault="007F0E75" w:rsidP="00C84A99">
            <w:pPr>
              <w:jc w:val="center"/>
              <w:rPr>
                <w:sz w:val="26"/>
                <w:szCs w:val="26"/>
              </w:rPr>
            </w:pPr>
            <w:r w:rsidRPr="0028047C">
              <w:rPr>
                <w:sz w:val="26"/>
                <w:szCs w:val="26"/>
              </w:rPr>
              <w:t>280</w:t>
            </w:r>
          </w:p>
        </w:tc>
        <w:tc>
          <w:tcPr>
            <w:tcW w:w="1163" w:type="dxa"/>
            <w:tcBorders>
              <w:top w:val="nil"/>
              <w:left w:val="nil"/>
              <w:bottom w:val="single" w:sz="4" w:space="0" w:color="auto"/>
              <w:right w:val="single" w:sz="4" w:space="0" w:color="auto"/>
            </w:tcBorders>
            <w:shd w:val="clear" w:color="auto" w:fill="auto"/>
            <w:vAlign w:val="bottom"/>
          </w:tcPr>
          <w:p w14:paraId="7EE28E0B" w14:textId="77777777" w:rsidR="007F0E75" w:rsidRPr="0028047C" w:rsidRDefault="007F0E75" w:rsidP="00C84A99">
            <w:pPr>
              <w:jc w:val="center"/>
              <w:rPr>
                <w:sz w:val="26"/>
                <w:szCs w:val="26"/>
              </w:rPr>
            </w:pPr>
            <w:r w:rsidRPr="0028047C">
              <w:rPr>
                <w:sz w:val="26"/>
                <w:szCs w:val="26"/>
              </w:rPr>
              <w:t> </w:t>
            </w:r>
          </w:p>
        </w:tc>
      </w:tr>
      <w:tr w:rsidR="0028047C" w:rsidRPr="0028047C" w14:paraId="24071880" w14:textId="77777777" w:rsidTr="0058232C">
        <w:trPr>
          <w:trHeight w:val="342"/>
        </w:trPr>
        <w:tc>
          <w:tcPr>
            <w:tcW w:w="977" w:type="dxa"/>
            <w:vMerge/>
            <w:tcBorders>
              <w:top w:val="nil"/>
              <w:left w:val="single" w:sz="4" w:space="0" w:color="auto"/>
              <w:bottom w:val="single" w:sz="4" w:space="0" w:color="auto"/>
              <w:right w:val="single" w:sz="4" w:space="0" w:color="auto"/>
            </w:tcBorders>
            <w:vAlign w:val="center"/>
          </w:tcPr>
          <w:p w14:paraId="6F88F071"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737D2193" w14:textId="77777777" w:rsidR="007F0E75" w:rsidRPr="0028047C" w:rsidRDefault="007F0E75" w:rsidP="00C84A99">
            <w:pPr>
              <w:rPr>
                <w:sz w:val="26"/>
                <w:szCs w:val="26"/>
              </w:rPr>
            </w:pPr>
            <w:r w:rsidRPr="0028047C">
              <w:rPr>
                <w:sz w:val="26"/>
                <w:szCs w:val="26"/>
              </w:rPr>
              <w:t>2. Thuốc bảo vệ thực vật</w:t>
            </w:r>
          </w:p>
        </w:tc>
        <w:tc>
          <w:tcPr>
            <w:tcW w:w="1134" w:type="dxa"/>
            <w:tcBorders>
              <w:top w:val="nil"/>
              <w:left w:val="nil"/>
              <w:bottom w:val="single" w:sz="4" w:space="0" w:color="auto"/>
              <w:right w:val="single" w:sz="4" w:space="0" w:color="auto"/>
            </w:tcBorders>
            <w:shd w:val="clear" w:color="auto" w:fill="auto"/>
            <w:vAlign w:val="bottom"/>
          </w:tcPr>
          <w:p w14:paraId="227DEE6E" w14:textId="77777777" w:rsidR="007F0E75" w:rsidRPr="0028047C" w:rsidRDefault="007F0E75" w:rsidP="00C84A99">
            <w:pPr>
              <w:jc w:val="center"/>
              <w:rPr>
                <w:sz w:val="26"/>
                <w:szCs w:val="26"/>
              </w:rPr>
            </w:pPr>
            <w:r w:rsidRPr="0028047C">
              <w:rPr>
                <w:sz w:val="26"/>
                <w:szCs w:val="26"/>
              </w:rPr>
              <w:t> </w:t>
            </w:r>
          </w:p>
        </w:tc>
        <w:tc>
          <w:tcPr>
            <w:tcW w:w="1417" w:type="dxa"/>
            <w:tcBorders>
              <w:top w:val="nil"/>
              <w:left w:val="nil"/>
              <w:bottom w:val="single" w:sz="4" w:space="0" w:color="auto"/>
              <w:right w:val="single" w:sz="4" w:space="0" w:color="auto"/>
            </w:tcBorders>
            <w:shd w:val="clear" w:color="auto" w:fill="auto"/>
            <w:vAlign w:val="bottom"/>
          </w:tcPr>
          <w:p w14:paraId="5430A656" w14:textId="77777777" w:rsidR="007F0E75" w:rsidRPr="0028047C" w:rsidRDefault="007F0E75" w:rsidP="00C84A99">
            <w:pPr>
              <w:jc w:val="center"/>
              <w:rPr>
                <w:sz w:val="26"/>
                <w:szCs w:val="26"/>
              </w:rPr>
            </w:pPr>
            <w:r w:rsidRPr="0028047C">
              <w:rPr>
                <w:sz w:val="26"/>
                <w:szCs w:val="26"/>
              </w:rPr>
              <w:t> </w:t>
            </w:r>
          </w:p>
        </w:tc>
        <w:tc>
          <w:tcPr>
            <w:tcW w:w="1163" w:type="dxa"/>
            <w:tcBorders>
              <w:top w:val="nil"/>
              <w:left w:val="nil"/>
              <w:bottom w:val="single" w:sz="4" w:space="0" w:color="auto"/>
              <w:right w:val="single" w:sz="4" w:space="0" w:color="auto"/>
            </w:tcBorders>
            <w:shd w:val="clear" w:color="auto" w:fill="auto"/>
            <w:vAlign w:val="bottom"/>
          </w:tcPr>
          <w:p w14:paraId="696A09CE" w14:textId="77777777" w:rsidR="007F0E75" w:rsidRPr="0028047C" w:rsidRDefault="007F0E75" w:rsidP="00C84A99">
            <w:pPr>
              <w:jc w:val="center"/>
              <w:rPr>
                <w:b/>
                <w:bCs/>
                <w:sz w:val="26"/>
                <w:szCs w:val="26"/>
              </w:rPr>
            </w:pPr>
            <w:r w:rsidRPr="0028047C">
              <w:rPr>
                <w:b/>
                <w:bCs/>
                <w:sz w:val="26"/>
                <w:szCs w:val="26"/>
              </w:rPr>
              <w:t> </w:t>
            </w:r>
          </w:p>
        </w:tc>
      </w:tr>
      <w:tr w:rsidR="0028047C" w:rsidRPr="0028047C" w14:paraId="24841570" w14:textId="77777777" w:rsidTr="0058232C">
        <w:trPr>
          <w:trHeight w:val="342"/>
        </w:trPr>
        <w:tc>
          <w:tcPr>
            <w:tcW w:w="977" w:type="dxa"/>
            <w:vMerge/>
            <w:tcBorders>
              <w:top w:val="nil"/>
              <w:left w:val="single" w:sz="4" w:space="0" w:color="auto"/>
              <w:bottom w:val="single" w:sz="4" w:space="0" w:color="auto"/>
              <w:right w:val="single" w:sz="4" w:space="0" w:color="auto"/>
            </w:tcBorders>
            <w:vAlign w:val="center"/>
          </w:tcPr>
          <w:p w14:paraId="3F43B939"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24258791" w14:textId="77777777" w:rsidR="007F0E75" w:rsidRPr="0028047C" w:rsidRDefault="007F0E75" w:rsidP="00C84A99">
            <w:pPr>
              <w:rPr>
                <w:sz w:val="26"/>
                <w:szCs w:val="26"/>
              </w:rPr>
            </w:pPr>
            <w:r w:rsidRPr="0028047C">
              <w:rPr>
                <w:sz w:val="26"/>
                <w:szCs w:val="26"/>
              </w:rPr>
              <w:t>Thuốc trừ sâu, bệnh</w:t>
            </w:r>
          </w:p>
        </w:tc>
        <w:tc>
          <w:tcPr>
            <w:tcW w:w="1134" w:type="dxa"/>
            <w:tcBorders>
              <w:top w:val="nil"/>
              <w:left w:val="nil"/>
              <w:bottom w:val="single" w:sz="4" w:space="0" w:color="auto"/>
              <w:right w:val="single" w:sz="4" w:space="0" w:color="auto"/>
            </w:tcBorders>
            <w:shd w:val="clear" w:color="auto" w:fill="auto"/>
            <w:vAlign w:val="bottom"/>
          </w:tcPr>
          <w:p w14:paraId="4ECE8092" w14:textId="77777777" w:rsidR="007F0E75" w:rsidRPr="0028047C" w:rsidRDefault="007F0E75" w:rsidP="00C84A99">
            <w:pPr>
              <w:jc w:val="center"/>
              <w:rPr>
                <w:sz w:val="26"/>
                <w:szCs w:val="26"/>
              </w:rPr>
            </w:pPr>
            <w:r w:rsidRPr="0028047C">
              <w:rPr>
                <w:sz w:val="26"/>
                <w:szCs w:val="26"/>
              </w:rPr>
              <w:t>Kg, lít</w:t>
            </w:r>
          </w:p>
        </w:tc>
        <w:tc>
          <w:tcPr>
            <w:tcW w:w="1417" w:type="dxa"/>
            <w:tcBorders>
              <w:top w:val="nil"/>
              <w:left w:val="nil"/>
              <w:bottom w:val="single" w:sz="4" w:space="0" w:color="auto"/>
              <w:right w:val="single" w:sz="4" w:space="0" w:color="auto"/>
            </w:tcBorders>
            <w:shd w:val="clear" w:color="auto" w:fill="auto"/>
            <w:vAlign w:val="bottom"/>
          </w:tcPr>
          <w:p w14:paraId="63273209" w14:textId="77777777" w:rsidR="007F0E75" w:rsidRPr="0028047C" w:rsidRDefault="007F0E75" w:rsidP="00C84A99">
            <w:pPr>
              <w:jc w:val="center"/>
              <w:rPr>
                <w:sz w:val="26"/>
                <w:szCs w:val="26"/>
              </w:rPr>
            </w:pPr>
            <w:r w:rsidRPr="0028047C">
              <w:rPr>
                <w:sz w:val="26"/>
                <w:szCs w:val="26"/>
              </w:rPr>
              <w:t>2</w:t>
            </w:r>
          </w:p>
        </w:tc>
        <w:tc>
          <w:tcPr>
            <w:tcW w:w="1163" w:type="dxa"/>
            <w:tcBorders>
              <w:top w:val="nil"/>
              <w:left w:val="nil"/>
              <w:bottom w:val="single" w:sz="4" w:space="0" w:color="auto"/>
              <w:right w:val="single" w:sz="4" w:space="0" w:color="auto"/>
            </w:tcBorders>
            <w:shd w:val="clear" w:color="auto" w:fill="auto"/>
            <w:vAlign w:val="bottom"/>
          </w:tcPr>
          <w:p w14:paraId="71B76AAB" w14:textId="77777777" w:rsidR="007F0E75" w:rsidRPr="0028047C" w:rsidRDefault="007F0E75" w:rsidP="00C84A99">
            <w:pPr>
              <w:jc w:val="center"/>
              <w:rPr>
                <w:sz w:val="26"/>
                <w:szCs w:val="26"/>
              </w:rPr>
            </w:pPr>
            <w:r w:rsidRPr="0028047C">
              <w:rPr>
                <w:sz w:val="26"/>
                <w:szCs w:val="26"/>
              </w:rPr>
              <w:t> </w:t>
            </w:r>
          </w:p>
        </w:tc>
      </w:tr>
      <w:tr w:rsidR="0028047C" w:rsidRPr="0028047C" w14:paraId="2ECA9B19" w14:textId="77777777" w:rsidTr="0058232C">
        <w:trPr>
          <w:trHeight w:val="342"/>
        </w:trPr>
        <w:tc>
          <w:tcPr>
            <w:tcW w:w="977" w:type="dxa"/>
            <w:vMerge w:val="restart"/>
            <w:tcBorders>
              <w:top w:val="nil"/>
              <w:left w:val="single" w:sz="4" w:space="0" w:color="auto"/>
              <w:bottom w:val="nil"/>
              <w:right w:val="single" w:sz="4" w:space="0" w:color="auto"/>
            </w:tcBorders>
            <w:shd w:val="clear" w:color="auto" w:fill="auto"/>
            <w:vAlign w:val="center"/>
          </w:tcPr>
          <w:p w14:paraId="7A373224" w14:textId="77777777" w:rsidR="007F0E75" w:rsidRPr="0028047C" w:rsidRDefault="007F0E75" w:rsidP="00C84A99">
            <w:pPr>
              <w:jc w:val="center"/>
              <w:rPr>
                <w:b/>
                <w:bCs/>
                <w:sz w:val="26"/>
                <w:szCs w:val="26"/>
              </w:rPr>
            </w:pPr>
            <w:r w:rsidRPr="0028047C">
              <w:rPr>
                <w:b/>
                <w:bCs/>
                <w:sz w:val="26"/>
                <w:szCs w:val="26"/>
              </w:rPr>
              <w:lastRenderedPageBreak/>
              <w:t>Năm 4</w:t>
            </w:r>
          </w:p>
        </w:tc>
        <w:tc>
          <w:tcPr>
            <w:tcW w:w="4567" w:type="dxa"/>
            <w:tcBorders>
              <w:top w:val="nil"/>
              <w:left w:val="nil"/>
              <w:bottom w:val="single" w:sz="4" w:space="0" w:color="auto"/>
              <w:right w:val="single" w:sz="4" w:space="0" w:color="auto"/>
            </w:tcBorders>
            <w:shd w:val="clear" w:color="auto" w:fill="auto"/>
            <w:vAlign w:val="bottom"/>
          </w:tcPr>
          <w:p w14:paraId="328B81B8" w14:textId="77777777" w:rsidR="007F0E75" w:rsidRPr="0028047C" w:rsidRDefault="007F0E75" w:rsidP="00C84A99">
            <w:pPr>
              <w:rPr>
                <w:sz w:val="26"/>
                <w:szCs w:val="26"/>
              </w:rPr>
            </w:pPr>
            <w:r w:rsidRPr="0028047C">
              <w:rPr>
                <w:sz w:val="26"/>
                <w:szCs w:val="26"/>
              </w:rPr>
              <w:t>1. Phân bón</w:t>
            </w:r>
          </w:p>
        </w:tc>
        <w:tc>
          <w:tcPr>
            <w:tcW w:w="1134" w:type="dxa"/>
            <w:tcBorders>
              <w:top w:val="nil"/>
              <w:left w:val="nil"/>
              <w:bottom w:val="single" w:sz="4" w:space="0" w:color="auto"/>
              <w:right w:val="single" w:sz="4" w:space="0" w:color="auto"/>
            </w:tcBorders>
            <w:shd w:val="clear" w:color="auto" w:fill="auto"/>
            <w:vAlign w:val="bottom"/>
          </w:tcPr>
          <w:p w14:paraId="2CFC4663" w14:textId="77777777" w:rsidR="007F0E75" w:rsidRPr="0028047C" w:rsidRDefault="007F0E75" w:rsidP="00C84A99">
            <w:pPr>
              <w:jc w:val="center"/>
              <w:rPr>
                <w:sz w:val="26"/>
                <w:szCs w:val="26"/>
              </w:rPr>
            </w:pPr>
            <w:r w:rsidRPr="0028047C">
              <w:rPr>
                <w:sz w:val="26"/>
                <w:szCs w:val="26"/>
              </w:rPr>
              <w:t> </w:t>
            </w:r>
          </w:p>
        </w:tc>
        <w:tc>
          <w:tcPr>
            <w:tcW w:w="1417" w:type="dxa"/>
            <w:tcBorders>
              <w:top w:val="nil"/>
              <w:left w:val="nil"/>
              <w:bottom w:val="single" w:sz="4" w:space="0" w:color="auto"/>
              <w:right w:val="single" w:sz="4" w:space="0" w:color="auto"/>
            </w:tcBorders>
            <w:shd w:val="clear" w:color="auto" w:fill="auto"/>
            <w:vAlign w:val="bottom"/>
          </w:tcPr>
          <w:p w14:paraId="652515EF" w14:textId="77777777" w:rsidR="007F0E75" w:rsidRPr="0028047C" w:rsidRDefault="007F0E75" w:rsidP="00C84A99">
            <w:pPr>
              <w:jc w:val="center"/>
              <w:rPr>
                <w:sz w:val="26"/>
                <w:szCs w:val="26"/>
              </w:rPr>
            </w:pPr>
            <w:r w:rsidRPr="0028047C">
              <w:rPr>
                <w:sz w:val="26"/>
                <w:szCs w:val="26"/>
              </w:rPr>
              <w:t> </w:t>
            </w:r>
          </w:p>
        </w:tc>
        <w:tc>
          <w:tcPr>
            <w:tcW w:w="1163" w:type="dxa"/>
            <w:tcBorders>
              <w:top w:val="nil"/>
              <w:left w:val="nil"/>
              <w:bottom w:val="single" w:sz="4" w:space="0" w:color="auto"/>
              <w:right w:val="single" w:sz="4" w:space="0" w:color="auto"/>
            </w:tcBorders>
            <w:shd w:val="clear" w:color="auto" w:fill="auto"/>
            <w:vAlign w:val="bottom"/>
          </w:tcPr>
          <w:p w14:paraId="5AC76716" w14:textId="77777777" w:rsidR="007F0E75" w:rsidRPr="0028047C" w:rsidRDefault="007F0E75" w:rsidP="00C84A99">
            <w:pPr>
              <w:jc w:val="center"/>
              <w:rPr>
                <w:sz w:val="26"/>
                <w:szCs w:val="26"/>
              </w:rPr>
            </w:pPr>
            <w:r w:rsidRPr="0028047C">
              <w:rPr>
                <w:sz w:val="26"/>
                <w:szCs w:val="26"/>
              </w:rPr>
              <w:t> </w:t>
            </w:r>
          </w:p>
        </w:tc>
      </w:tr>
      <w:tr w:rsidR="0028047C" w:rsidRPr="0028047C" w14:paraId="2C0C1235" w14:textId="77777777" w:rsidTr="0058232C">
        <w:trPr>
          <w:trHeight w:val="342"/>
        </w:trPr>
        <w:tc>
          <w:tcPr>
            <w:tcW w:w="977" w:type="dxa"/>
            <w:vMerge/>
            <w:tcBorders>
              <w:top w:val="nil"/>
              <w:left w:val="single" w:sz="4" w:space="0" w:color="auto"/>
              <w:bottom w:val="nil"/>
              <w:right w:val="single" w:sz="4" w:space="0" w:color="auto"/>
            </w:tcBorders>
            <w:vAlign w:val="center"/>
          </w:tcPr>
          <w:p w14:paraId="2DACDB56"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5B673022" w14:textId="77777777" w:rsidR="007F0E75" w:rsidRPr="0028047C" w:rsidRDefault="007F0E75" w:rsidP="00C84A99">
            <w:pPr>
              <w:rPr>
                <w:sz w:val="26"/>
                <w:szCs w:val="26"/>
              </w:rPr>
            </w:pPr>
            <w:r w:rsidRPr="0028047C">
              <w:rPr>
                <w:sz w:val="26"/>
                <w:szCs w:val="26"/>
              </w:rPr>
              <w:t>- Phân Urê</w:t>
            </w:r>
          </w:p>
        </w:tc>
        <w:tc>
          <w:tcPr>
            <w:tcW w:w="1134" w:type="dxa"/>
            <w:tcBorders>
              <w:top w:val="nil"/>
              <w:left w:val="nil"/>
              <w:bottom w:val="single" w:sz="4" w:space="0" w:color="auto"/>
              <w:right w:val="single" w:sz="4" w:space="0" w:color="auto"/>
            </w:tcBorders>
            <w:shd w:val="clear" w:color="auto" w:fill="auto"/>
            <w:vAlign w:val="bottom"/>
          </w:tcPr>
          <w:p w14:paraId="20AE638B" w14:textId="77777777" w:rsidR="007F0E75" w:rsidRPr="0028047C" w:rsidRDefault="007F0E75" w:rsidP="00C84A99">
            <w:pPr>
              <w:jc w:val="center"/>
              <w:rPr>
                <w:sz w:val="26"/>
                <w:szCs w:val="26"/>
              </w:rPr>
            </w:pPr>
            <w:r w:rsidRPr="0028047C">
              <w:rPr>
                <w:sz w:val="26"/>
                <w:szCs w:val="26"/>
              </w:rPr>
              <w:t>Kg</w:t>
            </w:r>
          </w:p>
        </w:tc>
        <w:tc>
          <w:tcPr>
            <w:tcW w:w="1417" w:type="dxa"/>
            <w:tcBorders>
              <w:top w:val="nil"/>
              <w:left w:val="nil"/>
              <w:bottom w:val="single" w:sz="4" w:space="0" w:color="auto"/>
              <w:right w:val="single" w:sz="4" w:space="0" w:color="auto"/>
            </w:tcBorders>
            <w:shd w:val="clear" w:color="auto" w:fill="auto"/>
            <w:vAlign w:val="bottom"/>
          </w:tcPr>
          <w:p w14:paraId="5D2D8125" w14:textId="77777777" w:rsidR="007F0E75" w:rsidRPr="0028047C" w:rsidRDefault="007F0E75" w:rsidP="00C84A99">
            <w:pPr>
              <w:jc w:val="center"/>
              <w:rPr>
                <w:sz w:val="26"/>
                <w:szCs w:val="26"/>
              </w:rPr>
            </w:pPr>
            <w:r w:rsidRPr="0028047C">
              <w:rPr>
                <w:sz w:val="26"/>
                <w:szCs w:val="26"/>
              </w:rPr>
              <w:t>280</w:t>
            </w:r>
          </w:p>
        </w:tc>
        <w:tc>
          <w:tcPr>
            <w:tcW w:w="1163" w:type="dxa"/>
            <w:tcBorders>
              <w:top w:val="nil"/>
              <w:left w:val="nil"/>
              <w:bottom w:val="single" w:sz="4" w:space="0" w:color="auto"/>
              <w:right w:val="single" w:sz="4" w:space="0" w:color="auto"/>
            </w:tcBorders>
            <w:shd w:val="clear" w:color="auto" w:fill="auto"/>
            <w:vAlign w:val="bottom"/>
          </w:tcPr>
          <w:p w14:paraId="35C04461" w14:textId="77777777" w:rsidR="007F0E75" w:rsidRPr="0028047C" w:rsidRDefault="007F0E75" w:rsidP="00C84A99">
            <w:pPr>
              <w:jc w:val="center"/>
              <w:rPr>
                <w:sz w:val="26"/>
                <w:szCs w:val="26"/>
              </w:rPr>
            </w:pPr>
            <w:r w:rsidRPr="0028047C">
              <w:rPr>
                <w:sz w:val="26"/>
                <w:szCs w:val="26"/>
              </w:rPr>
              <w:t> </w:t>
            </w:r>
          </w:p>
        </w:tc>
      </w:tr>
      <w:tr w:rsidR="0028047C" w:rsidRPr="0028047C" w14:paraId="6727290C" w14:textId="77777777" w:rsidTr="0058232C">
        <w:trPr>
          <w:trHeight w:val="342"/>
        </w:trPr>
        <w:tc>
          <w:tcPr>
            <w:tcW w:w="977" w:type="dxa"/>
            <w:vMerge/>
            <w:tcBorders>
              <w:top w:val="nil"/>
              <w:left w:val="single" w:sz="4" w:space="0" w:color="auto"/>
              <w:bottom w:val="nil"/>
              <w:right w:val="single" w:sz="4" w:space="0" w:color="auto"/>
            </w:tcBorders>
            <w:vAlign w:val="center"/>
          </w:tcPr>
          <w:p w14:paraId="66235457"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74678CAE" w14:textId="77777777" w:rsidR="007F0E75" w:rsidRPr="0028047C" w:rsidRDefault="007F0E75" w:rsidP="00C84A99">
            <w:pPr>
              <w:rPr>
                <w:sz w:val="26"/>
                <w:szCs w:val="26"/>
              </w:rPr>
            </w:pPr>
            <w:r w:rsidRPr="0028047C">
              <w:rPr>
                <w:sz w:val="26"/>
                <w:szCs w:val="26"/>
              </w:rPr>
              <w:t xml:space="preserve">- Phân Lân </w:t>
            </w:r>
          </w:p>
        </w:tc>
        <w:tc>
          <w:tcPr>
            <w:tcW w:w="1134" w:type="dxa"/>
            <w:tcBorders>
              <w:top w:val="nil"/>
              <w:left w:val="nil"/>
              <w:bottom w:val="single" w:sz="4" w:space="0" w:color="auto"/>
              <w:right w:val="single" w:sz="4" w:space="0" w:color="auto"/>
            </w:tcBorders>
            <w:shd w:val="clear" w:color="auto" w:fill="auto"/>
            <w:vAlign w:val="bottom"/>
          </w:tcPr>
          <w:p w14:paraId="438CF1D0" w14:textId="77777777" w:rsidR="007F0E75" w:rsidRPr="0028047C" w:rsidRDefault="007F0E75" w:rsidP="00C84A99">
            <w:pPr>
              <w:jc w:val="center"/>
              <w:rPr>
                <w:sz w:val="26"/>
                <w:szCs w:val="26"/>
              </w:rPr>
            </w:pPr>
            <w:r w:rsidRPr="0028047C">
              <w:rPr>
                <w:sz w:val="26"/>
                <w:szCs w:val="26"/>
              </w:rPr>
              <w:t>Kg</w:t>
            </w:r>
          </w:p>
        </w:tc>
        <w:tc>
          <w:tcPr>
            <w:tcW w:w="1417" w:type="dxa"/>
            <w:tcBorders>
              <w:top w:val="nil"/>
              <w:left w:val="nil"/>
              <w:bottom w:val="single" w:sz="4" w:space="0" w:color="auto"/>
              <w:right w:val="single" w:sz="4" w:space="0" w:color="auto"/>
            </w:tcBorders>
            <w:shd w:val="clear" w:color="auto" w:fill="auto"/>
            <w:vAlign w:val="bottom"/>
          </w:tcPr>
          <w:p w14:paraId="1125831F" w14:textId="77777777" w:rsidR="007F0E75" w:rsidRPr="0028047C" w:rsidRDefault="007F0E75" w:rsidP="00C84A99">
            <w:pPr>
              <w:jc w:val="center"/>
              <w:rPr>
                <w:sz w:val="26"/>
                <w:szCs w:val="26"/>
              </w:rPr>
            </w:pPr>
            <w:r w:rsidRPr="0028047C">
              <w:rPr>
                <w:sz w:val="26"/>
                <w:szCs w:val="26"/>
              </w:rPr>
              <w:t>400</w:t>
            </w:r>
          </w:p>
        </w:tc>
        <w:tc>
          <w:tcPr>
            <w:tcW w:w="1163" w:type="dxa"/>
            <w:tcBorders>
              <w:top w:val="nil"/>
              <w:left w:val="nil"/>
              <w:bottom w:val="single" w:sz="4" w:space="0" w:color="auto"/>
              <w:right w:val="single" w:sz="4" w:space="0" w:color="auto"/>
            </w:tcBorders>
            <w:shd w:val="clear" w:color="auto" w:fill="auto"/>
            <w:vAlign w:val="bottom"/>
          </w:tcPr>
          <w:p w14:paraId="6723E578" w14:textId="77777777" w:rsidR="007F0E75" w:rsidRPr="0028047C" w:rsidRDefault="007F0E75" w:rsidP="00C84A99">
            <w:pPr>
              <w:jc w:val="center"/>
              <w:rPr>
                <w:sz w:val="26"/>
                <w:szCs w:val="26"/>
              </w:rPr>
            </w:pPr>
            <w:r w:rsidRPr="0028047C">
              <w:rPr>
                <w:sz w:val="26"/>
                <w:szCs w:val="26"/>
              </w:rPr>
              <w:t> </w:t>
            </w:r>
          </w:p>
        </w:tc>
      </w:tr>
      <w:tr w:rsidR="0028047C" w:rsidRPr="0028047C" w14:paraId="5EFAA071" w14:textId="77777777" w:rsidTr="0058232C">
        <w:trPr>
          <w:trHeight w:val="342"/>
        </w:trPr>
        <w:tc>
          <w:tcPr>
            <w:tcW w:w="977" w:type="dxa"/>
            <w:vMerge/>
            <w:tcBorders>
              <w:top w:val="nil"/>
              <w:left w:val="single" w:sz="4" w:space="0" w:color="auto"/>
              <w:bottom w:val="nil"/>
              <w:right w:val="single" w:sz="4" w:space="0" w:color="auto"/>
            </w:tcBorders>
            <w:vAlign w:val="center"/>
          </w:tcPr>
          <w:p w14:paraId="645EA63F"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000000" w:fill="FFFFFF"/>
          </w:tcPr>
          <w:p w14:paraId="1E1CA684" w14:textId="77777777" w:rsidR="007F0E75" w:rsidRPr="0028047C" w:rsidRDefault="007F0E75" w:rsidP="00C84A99">
            <w:pPr>
              <w:jc w:val="both"/>
              <w:rPr>
                <w:sz w:val="26"/>
                <w:szCs w:val="26"/>
              </w:rPr>
            </w:pPr>
            <w:r w:rsidRPr="0028047C">
              <w:rPr>
                <w:sz w:val="26"/>
                <w:szCs w:val="26"/>
              </w:rPr>
              <w:t>- Phân Kali</w:t>
            </w:r>
          </w:p>
        </w:tc>
        <w:tc>
          <w:tcPr>
            <w:tcW w:w="1134" w:type="dxa"/>
            <w:tcBorders>
              <w:top w:val="nil"/>
              <w:left w:val="nil"/>
              <w:bottom w:val="single" w:sz="4" w:space="0" w:color="auto"/>
              <w:right w:val="single" w:sz="4" w:space="0" w:color="auto"/>
            </w:tcBorders>
            <w:shd w:val="clear" w:color="auto" w:fill="auto"/>
            <w:vAlign w:val="bottom"/>
          </w:tcPr>
          <w:p w14:paraId="4C2CD172" w14:textId="77777777" w:rsidR="007F0E75" w:rsidRPr="0028047C" w:rsidRDefault="007F0E75" w:rsidP="00C84A99">
            <w:pPr>
              <w:jc w:val="center"/>
              <w:rPr>
                <w:sz w:val="26"/>
                <w:szCs w:val="26"/>
              </w:rPr>
            </w:pPr>
            <w:r w:rsidRPr="0028047C">
              <w:rPr>
                <w:sz w:val="26"/>
                <w:szCs w:val="26"/>
              </w:rPr>
              <w:t>Kg</w:t>
            </w:r>
          </w:p>
        </w:tc>
        <w:tc>
          <w:tcPr>
            <w:tcW w:w="1417" w:type="dxa"/>
            <w:tcBorders>
              <w:top w:val="nil"/>
              <w:left w:val="nil"/>
              <w:bottom w:val="single" w:sz="4" w:space="0" w:color="auto"/>
              <w:right w:val="single" w:sz="4" w:space="0" w:color="auto"/>
            </w:tcBorders>
            <w:shd w:val="clear" w:color="auto" w:fill="auto"/>
            <w:vAlign w:val="bottom"/>
          </w:tcPr>
          <w:p w14:paraId="6E6BE4CB" w14:textId="77777777" w:rsidR="007F0E75" w:rsidRPr="0028047C" w:rsidRDefault="007F0E75" w:rsidP="00C84A99">
            <w:pPr>
              <w:jc w:val="center"/>
              <w:rPr>
                <w:sz w:val="26"/>
                <w:szCs w:val="26"/>
              </w:rPr>
            </w:pPr>
            <w:r w:rsidRPr="0028047C">
              <w:rPr>
                <w:sz w:val="26"/>
                <w:szCs w:val="26"/>
              </w:rPr>
              <w:t>250</w:t>
            </w:r>
          </w:p>
        </w:tc>
        <w:tc>
          <w:tcPr>
            <w:tcW w:w="1163" w:type="dxa"/>
            <w:tcBorders>
              <w:top w:val="nil"/>
              <w:left w:val="nil"/>
              <w:bottom w:val="single" w:sz="4" w:space="0" w:color="auto"/>
              <w:right w:val="single" w:sz="4" w:space="0" w:color="auto"/>
            </w:tcBorders>
            <w:shd w:val="clear" w:color="auto" w:fill="auto"/>
            <w:vAlign w:val="bottom"/>
          </w:tcPr>
          <w:p w14:paraId="3C352C8B" w14:textId="77777777" w:rsidR="007F0E75" w:rsidRPr="0028047C" w:rsidRDefault="007F0E75" w:rsidP="00C84A99">
            <w:pPr>
              <w:jc w:val="center"/>
              <w:rPr>
                <w:sz w:val="26"/>
                <w:szCs w:val="26"/>
              </w:rPr>
            </w:pPr>
            <w:r w:rsidRPr="0028047C">
              <w:rPr>
                <w:sz w:val="26"/>
                <w:szCs w:val="26"/>
              </w:rPr>
              <w:t> </w:t>
            </w:r>
          </w:p>
        </w:tc>
      </w:tr>
      <w:tr w:rsidR="0028047C" w:rsidRPr="0028047C" w14:paraId="2CAE7642" w14:textId="77777777" w:rsidTr="0058232C">
        <w:trPr>
          <w:trHeight w:val="342"/>
        </w:trPr>
        <w:tc>
          <w:tcPr>
            <w:tcW w:w="977" w:type="dxa"/>
            <w:vMerge/>
            <w:tcBorders>
              <w:top w:val="nil"/>
              <w:left w:val="single" w:sz="4" w:space="0" w:color="auto"/>
              <w:bottom w:val="nil"/>
              <w:right w:val="single" w:sz="4" w:space="0" w:color="auto"/>
            </w:tcBorders>
            <w:vAlign w:val="center"/>
          </w:tcPr>
          <w:p w14:paraId="4FEA07FC"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60412ED4" w14:textId="77777777" w:rsidR="007F0E75" w:rsidRPr="0028047C" w:rsidRDefault="007F0E75" w:rsidP="00C84A99">
            <w:pPr>
              <w:rPr>
                <w:sz w:val="26"/>
                <w:szCs w:val="26"/>
              </w:rPr>
            </w:pPr>
            <w:r w:rsidRPr="0028047C">
              <w:rPr>
                <w:sz w:val="26"/>
                <w:szCs w:val="26"/>
              </w:rPr>
              <w:t>2. Thuốc bảo vệ thực vật</w:t>
            </w:r>
          </w:p>
        </w:tc>
        <w:tc>
          <w:tcPr>
            <w:tcW w:w="1134" w:type="dxa"/>
            <w:tcBorders>
              <w:top w:val="nil"/>
              <w:left w:val="nil"/>
              <w:bottom w:val="single" w:sz="4" w:space="0" w:color="auto"/>
              <w:right w:val="single" w:sz="4" w:space="0" w:color="auto"/>
            </w:tcBorders>
            <w:shd w:val="clear" w:color="auto" w:fill="auto"/>
            <w:vAlign w:val="bottom"/>
          </w:tcPr>
          <w:p w14:paraId="3FAE6484" w14:textId="77777777" w:rsidR="007F0E75" w:rsidRPr="0028047C" w:rsidRDefault="007F0E75" w:rsidP="00C84A99">
            <w:pPr>
              <w:jc w:val="center"/>
              <w:rPr>
                <w:sz w:val="26"/>
                <w:szCs w:val="26"/>
              </w:rPr>
            </w:pPr>
            <w:r w:rsidRPr="0028047C">
              <w:rPr>
                <w:sz w:val="26"/>
                <w:szCs w:val="26"/>
              </w:rPr>
              <w:t> </w:t>
            </w:r>
          </w:p>
        </w:tc>
        <w:tc>
          <w:tcPr>
            <w:tcW w:w="1417" w:type="dxa"/>
            <w:tcBorders>
              <w:top w:val="nil"/>
              <w:left w:val="nil"/>
              <w:bottom w:val="single" w:sz="4" w:space="0" w:color="auto"/>
              <w:right w:val="single" w:sz="4" w:space="0" w:color="auto"/>
            </w:tcBorders>
            <w:shd w:val="clear" w:color="auto" w:fill="auto"/>
            <w:vAlign w:val="bottom"/>
          </w:tcPr>
          <w:p w14:paraId="2052EC34" w14:textId="77777777" w:rsidR="007F0E75" w:rsidRPr="0028047C" w:rsidRDefault="007F0E75" w:rsidP="00C84A99">
            <w:pPr>
              <w:jc w:val="center"/>
              <w:rPr>
                <w:sz w:val="26"/>
                <w:szCs w:val="26"/>
              </w:rPr>
            </w:pPr>
            <w:r w:rsidRPr="0028047C">
              <w:rPr>
                <w:sz w:val="26"/>
                <w:szCs w:val="26"/>
              </w:rPr>
              <w:t> </w:t>
            </w:r>
          </w:p>
        </w:tc>
        <w:tc>
          <w:tcPr>
            <w:tcW w:w="1163" w:type="dxa"/>
            <w:tcBorders>
              <w:top w:val="nil"/>
              <w:left w:val="nil"/>
              <w:bottom w:val="single" w:sz="4" w:space="0" w:color="auto"/>
              <w:right w:val="single" w:sz="4" w:space="0" w:color="auto"/>
            </w:tcBorders>
            <w:shd w:val="clear" w:color="auto" w:fill="auto"/>
            <w:vAlign w:val="bottom"/>
          </w:tcPr>
          <w:p w14:paraId="283C4EF9" w14:textId="77777777" w:rsidR="007F0E75" w:rsidRPr="0028047C" w:rsidRDefault="007F0E75" w:rsidP="00C84A99">
            <w:pPr>
              <w:jc w:val="center"/>
              <w:rPr>
                <w:b/>
                <w:bCs/>
                <w:sz w:val="26"/>
                <w:szCs w:val="26"/>
              </w:rPr>
            </w:pPr>
            <w:r w:rsidRPr="0028047C">
              <w:rPr>
                <w:b/>
                <w:bCs/>
                <w:sz w:val="26"/>
                <w:szCs w:val="26"/>
              </w:rPr>
              <w:t> </w:t>
            </w:r>
          </w:p>
        </w:tc>
      </w:tr>
      <w:tr w:rsidR="0028047C" w:rsidRPr="0028047C" w14:paraId="1BBABAF9" w14:textId="77777777" w:rsidTr="0058232C">
        <w:trPr>
          <w:trHeight w:val="342"/>
        </w:trPr>
        <w:tc>
          <w:tcPr>
            <w:tcW w:w="977" w:type="dxa"/>
            <w:vMerge/>
            <w:tcBorders>
              <w:top w:val="nil"/>
              <w:left w:val="single" w:sz="4" w:space="0" w:color="auto"/>
              <w:bottom w:val="nil"/>
              <w:right w:val="single" w:sz="4" w:space="0" w:color="auto"/>
            </w:tcBorders>
            <w:vAlign w:val="center"/>
          </w:tcPr>
          <w:p w14:paraId="3BFB869D"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3B67F733" w14:textId="77777777" w:rsidR="007F0E75" w:rsidRPr="0028047C" w:rsidRDefault="007F0E75" w:rsidP="00C84A99">
            <w:pPr>
              <w:rPr>
                <w:sz w:val="26"/>
                <w:szCs w:val="26"/>
              </w:rPr>
            </w:pPr>
            <w:r w:rsidRPr="0028047C">
              <w:rPr>
                <w:sz w:val="26"/>
                <w:szCs w:val="26"/>
              </w:rPr>
              <w:t>Thuốc trừ sâu, bệnh</w:t>
            </w:r>
          </w:p>
        </w:tc>
        <w:tc>
          <w:tcPr>
            <w:tcW w:w="1134" w:type="dxa"/>
            <w:tcBorders>
              <w:top w:val="nil"/>
              <w:left w:val="nil"/>
              <w:bottom w:val="single" w:sz="4" w:space="0" w:color="auto"/>
              <w:right w:val="single" w:sz="4" w:space="0" w:color="auto"/>
            </w:tcBorders>
            <w:shd w:val="clear" w:color="auto" w:fill="auto"/>
            <w:vAlign w:val="bottom"/>
          </w:tcPr>
          <w:p w14:paraId="1E8321EB" w14:textId="77777777" w:rsidR="007F0E75" w:rsidRPr="0028047C" w:rsidRDefault="007F0E75" w:rsidP="00C84A99">
            <w:pPr>
              <w:jc w:val="center"/>
              <w:rPr>
                <w:sz w:val="26"/>
                <w:szCs w:val="26"/>
              </w:rPr>
            </w:pPr>
            <w:r w:rsidRPr="0028047C">
              <w:rPr>
                <w:sz w:val="26"/>
                <w:szCs w:val="26"/>
              </w:rPr>
              <w:t>Kg, lít</w:t>
            </w:r>
          </w:p>
        </w:tc>
        <w:tc>
          <w:tcPr>
            <w:tcW w:w="1417" w:type="dxa"/>
            <w:tcBorders>
              <w:top w:val="nil"/>
              <w:left w:val="nil"/>
              <w:bottom w:val="single" w:sz="4" w:space="0" w:color="auto"/>
              <w:right w:val="single" w:sz="4" w:space="0" w:color="auto"/>
            </w:tcBorders>
            <w:shd w:val="clear" w:color="auto" w:fill="auto"/>
            <w:vAlign w:val="bottom"/>
          </w:tcPr>
          <w:p w14:paraId="27B8E54D" w14:textId="77777777" w:rsidR="007F0E75" w:rsidRPr="0028047C" w:rsidRDefault="007F0E75" w:rsidP="00C84A99">
            <w:pPr>
              <w:jc w:val="center"/>
              <w:rPr>
                <w:sz w:val="26"/>
                <w:szCs w:val="26"/>
              </w:rPr>
            </w:pPr>
            <w:r w:rsidRPr="0028047C">
              <w:rPr>
                <w:sz w:val="26"/>
                <w:szCs w:val="26"/>
              </w:rPr>
              <w:t>2</w:t>
            </w:r>
          </w:p>
        </w:tc>
        <w:tc>
          <w:tcPr>
            <w:tcW w:w="1163" w:type="dxa"/>
            <w:tcBorders>
              <w:top w:val="nil"/>
              <w:left w:val="nil"/>
              <w:bottom w:val="single" w:sz="4" w:space="0" w:color="auto"/>
              <w:right w:val="single" w:sz="4" w:space="0" w:color="auto"/>
            </w:tcBorders>
            <w:shd w:val="clear" w:color="auto" w:fill="auto"/>
            <w:vAlign w:val="bottom"/>
          </w:tcPr>
          <w:p w14:paraId="7B4185E6" w14:textId="77777777" w:rsidR="007F0E75" w:rsidRPr="0028047C" w:rsidRDefault="007F0E75" w:rsidP="00C84A99">
            <w:pPr>
              <w:jc w:val="center"/>
              <w:rPr>
                <w:sz w:val="26"/>
                <w:szCs w:val="26"/>
              </w:rPr>
            </w:pPr>
            <w:r w:rsidRPr="0028047C">
              <w:rPr>
                <w:sz w:val="26"/>
                <w:szCs w:val="26"/>
              </w:rPr>
              <w:t> </w:t>
            </w:r>
          </w:p>
        </w:tc>
      </w:tr>
      <w:tr w:rsidR="0028047C" w:rsidRPr="0028047C" w14:paraId="5A7469AD" w14:textId="77777777" w:rsidTr="0058232C">
        <w:trPr>
          <w:trHeight w:val="342"/>
        </w:trPr>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A3A404" w14:textId="77777777" w:rsidR="007F0E75" w:rsidRPr="0028047C" w:rsidRDefault="007F0E75" w:rsidP="00C84A99">
            <w:pPr>
              <w:jc w:val="center"/>
              <w:rPr>
                <w:b/>
                <w:bCs/>
                <w:sz w:val="26"/>
                <w:szCs w:val="26"/>
              </w:rPr>
            </w:pPr>
            <w:r w:rsidRPr="0028047C">
              <w:rPr>
                <w:b/>
                <w:bCs/>
                <w:sz w:val="26"/>
                <w:szCs w:val="26"/>
              </w:rPr>
              <w:t>Năm kinh doanh</w:t>
            </w:r>
          </w:p>
        </w:tc>
        <w:tc>
          <w:tcPr>
            <w:tcW w:w="4567" w:type="dxa"/>
            <w:tcBorders>
              <w:top w:val="nil"/>
              <w:left w:val="nil"/>
              <w:bottom w:val="single" w:sz="4" w:space="0" w:color="auto"/>
              <w:right w:val="single" w:sz="4" w:space="0" w:color="auto"/>
            </w:tcBorders>
            <w:shd w:val="clear" w:color="auto" w:fill="auto"/>
            <w:vAlign w:val="bottom"/>
          </w:tcPr>
          <w:p w14:paraId="51D82B2F" w14:textId="77777777" w:rsidR="007F0E75" w:rsidRPr="0028047C" w:rsidRDefault="007F0E75" w:rsidP="00C84A99">
            <w:pPr>
              <w:rPr>
                <w:sz w:val="26"/>
                <w:szCs w:val="26"/>
              </w:rPr>
            </w:pPr>
            <w:r w:rsidRPr="0028047C">
              <w:rPr>
                <w:sz w:val="26"/>
                <w:szCs w:val="26"/>
              </w:rPr>
              <w:t>1. Phân bón</w:t>
            </w:r>
          </w:p>
        </w:tc>
        <w:tc>
          <w:tcPr>
            <w:tcW w:w="1134" w:type="dxa"/>
            <w:tcBorders>
              <w:top w:val="nil"/>
              <w:left w:val="nil"/>
              <w:bottom w:val="single" w:sz="4" w:space="0" w:color="auto"/>
              <w:right w:val="single" w:sz="4" w:space="0" w:color="auto"/>
            </w:tcBorders>
            <w:shd w:val="clear" w:color="auto" w:fill="auto"/>
            <w:vAlign w:val="bottom"/>
          </w:tcPr>
          <w:p w14:paraId="6CFD7BF8" w14:textId="77777777" w:rsidR="007F0E75" w:rsidRPr="0028047C" w:rsidRDefault="007F0E75" w:rsidP="00C84A99">
            <w:pPr>
              <w:jc w:val="center"/>
              <w:rPr>
                <w:b/>
                <w:bCs/>
                <w:sz w:val="26"/>
                <w:szCs w:val="26"/>
              </w:rPr>
            </w:pPr>
            <w:r w:rsidRPr="0028047C">
              <w:rPr>
                <w:b/>
                <w:bCs/>
                <w:sz w:val="26"/>
                <w:szCs w:val="26"/>
              </w:rPr>
              <w:t> </w:t>
            </w:r>
          </w:p>
        </w:tc>
        <w:tc>
          <w:tcPr>
            <w:tcW w:w="1417" w:type="dxa"/>
            <w:tcBorders>
              <w:top w:val="nil"/>
              <w:left w:val="nil"/>
              <w:bottom w:val="single" w:sz="4" w:space="0" w:color="auto"/>
              <w:right w:val="single" w:sz="4" w:space="0" w:color="auto"/>
            </w:tcBorders>
            <w:shd w:val="clear" w:color="auto" w:fill="auto"/>
            <w:vAlign w:val="bottom"/>
          </w:tcPr>
          <w:p w14:paraId="5389C763" w14:textId="77777777" w:rsidR="007F0E75" w:rsidRPr="0028047C" w:rsidRDefault="007F0E75" w:rsidP="00C84A99">
            <w:pPr>
              <w:jc w:val="center"/>
              <w:rPr>
                <w:b/>
                <w:bCs/>
                <w:sz w:val="26"/>
                <w:szCs w:val="26"/>
              </w:rPr>
            </w:pPr>
            <w:r w:rsidRPr="0028047C">
              <w:rPr>
                <w:b/>
                <w:bCs/>
                <w:sz w:val="26"/>
                <w:szCs w:val="26"/>
              </w:rPr>
              <w:t> </w:t>
            </w:r>
          </w:p>
        </w:tc>
        <w:tc>
          <w:tcPr>
            <w:tcW w:w="1163" w:type="dxa"/>
            <w:tcBorders>
              <w:top w:val="nil"/>
              <w:left w:val="nil"/>
              <w:bottom w:val="single" w:sz="4" w:space="0" w:color="auto"/>
              <w:right w:val="single" w:sz="4" w:space="0" w:color="auto"/>
            </w:tcBorders>
            <w:shd w:val="clear" w:color="auto" w:fill="auto"/>
            <w:vAlign w:val="bottom"/>
          </w:tcPr>
          <w:p w14:paraId="67B30930" w14:textId="77777777" w:rsidR="007F0E75" w:rsidRPr="0028047C" w:rsidRDefault="007F0E75" w:rsidP="00C84A99">
            <w:pPr>
              <w:jc w:val="center"/>
              <w:rPr>
                <w:b/>
                <w:bCs/>
                <w:sz w:val="26"/>
                <w:szCs w:val="26"/>
              </w:rPr>
            </w:pPr>
            <w:r w:rsidRPr="0028047C">
              <w:rPr>
                <w:b/>
                <w:bCs/>
                <w:sz w:val="26"/>
                <w:szCs w:val="26"/>
              </w:rPr>
              <w:t> </w:t>
            </w:r>
          </w:p>
        </w:tc>
      </w:tr>
      <w:tr w:rsidR="0028047C" w:rsidRPr="0028047C" w14:paraId="47C6038A" w14:textId="77777777" w:rsidTr="0058232C">
        <w:trPr>
          <w:trHeight w:val="342"/>
        </w:trPr>
        <w:tc>
          <w:tcPr>
            <w:tcW w:w="977" w:type="dxa"/>
            <w:vMerge/>
            <w:tcBorders>
              <w:top w:val="single" w:sz="4" w:space="0" w:color="auto"/>
              <w:left w:val="single" w:sz="4" w:space="0" w:color="auto"/>
              <w:bottom w:val="single" w:sz="4" w:space="0" w:color="auto"/>
              <w:right w:val="single" w:sz="4" w:space="0" w:color="auto"/>
            </w:tcBorders>
            <w:vAlign w:val="center"/>
          </w:tcPr>
          <w:p w14:paraId="3F06F9A0"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09A3388F" w14:textId="77777777" w:rsidR="007F0E75" w:rsidRPr="0028047C" w:rsidRDefault="007F0E75" w:rsidP="00C84A99">
            <w:pPr>
              <w:rPr>
                <w:sz w:val="26"/>
                <w:szCs w:val="26"/>
              </w:rPr>
            </w:pPr>
            <w:r w:rsidRPr="0028047C">
              <w:rPr>
                <w:sz w:val="26"/>
                <w:szCs w:val="26"/>
              </w:rPr>
              <w:t>- Phân Urê</w:t>
            </w:r>
          </w:p>
        </w:tc>
        <w:tc>
          <w:tcPr>
            <w:tcW w:w="1134" w:type="dxa"/>
            <w:tcBorders>
              <w:top w:val="nil"/>
              <w:left w:val="nil"/>
              <w:bottom w:val="single" w:sz="4" w:space="0" w:color="auto"/>
              <w:right w:val="single" w:sz="4" w:space="0" w:color="auto"/>
            </w:tcBorders>
            <w:shd w:val="clear" w:color="auto" w:fill="auto"/>
            <w:vAlign w:val="bottom"/>
          </w:tcPr>
          <w:p w14:paraId="55BD79B9" w14:textId="77777777" w:rsidR="007F0E75" w:rsidRPr="0028047C" w:rsidRDefault="007F0E75" w:rsidP="00C84A99">
            <w:pPr>
              <w:jc w:val="center"/>
              <w:rPr>
                <w:sz w:val="26"/>
                <w:szCs w:val="26"/>
              </w:rPr>
            </w:pPr>
            <w:r w:rsidRPr="0028047C">
              <w:rPr>
                <w:sz w:val="26"/>
                <w:szCs w:val="26"/>
              </w:rPr>
              <w:t>Kg</w:t>
            </w:r>
          </w:p>
        </w:tc>
        <w:tc>
          <w:tcPr>
            <w:tcW w:w="1417" w:type="dxa"/>
            <w:tcBorders>
              <w:top w:val="nil"/>
              <w:left w:val="nil"/>
              <w:bottom w:val="single" w:sz="4" w:space="0" w:color="auto"/>
              <w:right w:val="single" w:sz="4" w:space="0" w:color="auto"/>
            </w:tcBorders>
            <w:shd w:val="clear" w:color="auto" w:fill="auto"/>
            <w:vAlign w:val="bottom"/>
          </w:tcPr>
          <w:p w14:paraId="60F39BC0" w14:textId="77777777" w:rsidR="007F0E75" w:rsidRPr="0028047C" w:rsidRDefault="007F0E75" w:rsidP="00C84A99">
            <w:pPr>
              <w:jc w:val="center"/>
              <w:rPr>
                <w:sz w:val="26"/>
                <w:szCs w:val="26"/>
              </w:rPr>
            </w:pPr>
            <w:r w:rsidRPr="0028047C">
              <w:rPr>
                <w:sz w:val="26"/>
                <w:szCs w:val="26"/>
              </w:rPr>
              <w:t>280</w:t>
            </w:r>
          </w:p>
        </w:tc>
        <w:tc>
          <w:tcPr>
            <w:tcW w:w="1163" w:type="dxa"/>
            <w:tcBorders>
              <w:top w:val="nil"/>
              <w:left w:val="nil"/>
              <w:bottom w:val="single" w:sz="4" w:space="0" w:color="auto"/>
              <w:right w:val="single" w:sz="4" w:space="0" w:color="auto"/>
            </w:tcBorders>
            <w:shd w:val="clear" w:color="auto" w:fill="auto"/>
            <w:vAlign w:val="bottom"/>
          </w:tcPr>
          <w:p w14:paraId="7CAB0404" w14:textId="77777777" w:rsidR="007F0E75" w:rsidRPr="0028047C" w:rsidRDefault="007F0E75" w:rsidP="00C84A99">
            <w:pPr>
              <w:jc w:val="center"/>
              <w:rPr>
                <w:sz w:val="26"/>
                <w:szCs w:val="26"/>
              </w:rPr>
            </w:pPr>
            <w:r w:rsidRPr="0028047C">
              <w:rPr>
                <w:sz w:val="26"/>
                <w:szCs w:val="26"/>
              </w:rPr>
              <w:t> </w:t>
            </w:r>
          </w:p>
        </w:tc>
      </w:tr>
      <w:tr w:rsidR="0028047C" w:rsidRPr="0028047C" w14:paraId="299988CD" w14:textId="77777777" w:rsidTr="0058232C">
        <w:trPr>
          <w:trHeight w:val="342"/>
        </w:trPr>
        <w:tc>
          <w:tcPr>
            <w:tcW w:w="977" w:type="dxa"/>
            <w:vMerge/>
            <w:tcBorders>
              <w:top w:val="single" w:sz="4" w:space="0" w:color="auto"/>
              <w:left w:val="single" w:sz="4" w:space="0" w:color="auto"/>
              <w:bottom w:val="single" w:sz="4" w:space="0" w:color="auto"/>
              <w:right w:val="single" w:sz="4" w:space="0" w:color="auto"/>
            </w:tcBorders>
            <w:vAlign w:val="center"/>
          </w:tcPr>
          <w:p w14:paraId="1282A92A"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39A0768B" w14:textId="77777777" w:rsidR="007F0E75" w:rsidRPr="0028047C" w:rsidRDefault="007F0E75" w:rsidP="00C84A99">
            <w:pPr>
              <w:rPr>
                <w:sz w:val="26"/>
                <w:szCs w:val="26"/>
              </w:rPr>
            </w:pPr>
            <w:r w:rsidRPr="0028047C">
              <w:rPr>
                <w:sz w:val="26"/>
                <w:szCs w:val="26"/>
              </w:rPr>
              <w:t xml:space="preserve">- Phân Lân </w:t>
            </w:r>
          </w:p>
        </w:tc>
        <w:tc>
          <w:tcPr>
            <w:tcW w:w="1134" w:type="dxa"/>
            <w:tcBorders>
              <w:top w:val="nil"/>
              <w:left w:val="nil"/>
              <w:bottom w:val="single" w:sz="4" w:space="0" w:color="auto"/>
              <w:right w:val="single" w:sz="4" w:space="0" w:color="auto"/>
            </w:tcBorders>
            <w:shd w:val="clear" w:color="auto" w:fill="auto"/>
            <w:vAlign w:val="bottom"/>
          </w:tcPr>
          <w:p w14:paraId="5BF07482" w14:textId="77777777" w:rsidR="007F0E75" w:rsidRPr="0028047C" w:rsidRDefault="007F0E75" w:rsidP="00C84A99">
            <w:pPr>
              <w:jc w:val="center"/>
              <w:rPr>
                <w:sz w:val="26"/>
                <w:szCs w:val="26"/>
              </w:rPr>
            </w:pPr>
            <w:r w:rsidRPr="0028047C">
              <w:rPr>
                <w:sz w:val="26"/>
                <w:szCs w:val="26"/>
              </w:rPr>
              <w:t>Kg</w:t>
            </w:r>
          </w:p>
        </w:tc>
        <w:tc>
          <w:tcPr>
            <w:tcW w:w="1417" w:type="dxa"/>
            <w:tcBorders>
              <w:top w:val="nil"/>
              <w:left w:val="nil"/>
              <w:bottom w:val="single" w:sz="4" w:space="0" w:color="auto"/>
              <w:right w:val="single" w:sz="4" w:space="0" w:color="auto"/>
            </w:tcBorders>
            <w:shd w:val="clear" w:color="auto" w:fill="auto"/>
            <w:vAlign w:val="bottom"/>
          </w:tcPr>
          <w:p w14:paraId="32B27A0A" w14:textId="77777777" w:rsidR="007F0E75" w:rsidRPr="0028047C" w:rsidRDefault="007F0E75" w:rsidP="00C84A99">
            <w:pPr>
              <w:jc w:val="center"/>
              <w:rPr>
                <w:sz w:val="26"/>
                <w:szCs w:val="26"/>
              </w:rPr>
            </w:pPr>
            <w:r w:rsidRPr="0028047C">
              <w:rPr>
                <w:sz w:val="26"/>
                <w:szCs w:val="26"/>
              </w:rPr>
              <w:t>400</w:t>
            </w:r>
          </w:p>
        </w:tc>
        <w:tc>
          <w:tcPr>
            <w:tcW w:w="1163" w:type="dxa"/>
            <w:tcBorders>
              <w:top w:val="nil"/>
              <w:left w:val="nil"/>
              <w:bottom w:val="single" w:sz="4" w:space="0" w:color="auto"/>
              <w:right w:val="single" w:sz="4" w:space="0" w:color="auto"/>
            </w:tcBorders>
            <w:shd w:val="clear" w:color="auto" w:fill="auto"/>
            <w:vAlign w:val="bottom"/>
          </w:tcPr>
          <w:p w14:paraId="0400B12C" w14:textId="77777777" w:rsidR="007F0E75" w:rsidRPr="0028047C" w:rsidRDefault="007F0E75" w:rsidP="00C84A99">
            <w:pPr>
              <w:jc w:val="center"/>
              <w:rPr>
                <w:sz w:val="26"/>
                <w:szCs w:val="26"/>
              </w:rPr>
            </w:pPr>
            <w:r w:rsidRPr="0028047C">
              <w:rPr>
                <w:sz w:val="26"/>
                <w:szCs w:val="26"/>
              </w:rPr>
              <w:t> </w:t>
            </w:r>
          </w:p>
        </w:tc>
      </w:tr>
      <w:tr w:rsidR="0028047C" w:rsidRPr="0028047C" w14:paraId="0780E7ED" w14:textId="77777777" w:rsidTr="0058232C">
        <w:trPr>
          <w:trHeight w:val="342"/>
        </w:trPr>
        <w:tc>
          <w:tcPr>
            <w:tcW w:w="977" w:type="dxa"/>
            <w:vMerge/>
            <w:tcBorders>
              <w:top w:val="single" w:sz="4" w:space="0" w:color="auto"/>
              <w:left w:val="single" w:sz="4" w:space="0" w:color="auto"/>
              <w:bottom w:val="single" w:sz="4" w:space="0" w:color="auto"/>
              <w:right w:val="single" w:sz="4" w:space="0" w:color="auto"/>
            </w:tcBorders>
            <w:vAlign w:val="center"/>
          </w:tcPr>
          <w:p w14:paraId="0221F392"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000000" w:fill="FFFFFF"/>
          </w:tcPr>
          <w:p w14:paraId="6B89EC5F" w14:textId="77777777" w:rsidR="007F0E75" w:rsidRPr="0028047C" w:rsidRDefault="007F0E75" w:rsidP="00C84A99">
            <w:pPr>
              <w:jc w:val="both"/>
              <w:rPr>
                <w:sz w:val="26"/>
                <w:szCs w:val="26"/>
              </w:rPr>
            </w:pPr>
            <w:r w:rsidRPr="0028047C">
              <w:rPr>
                <w:sz w:val="26"/>
                <w:szCs w:val="26"/>
              </w:rPr>
              <w:t>- Phân Kali</w:t>
            </w:r>
          </w:p>
        </w:tc>
        <w:tc>
          <w:tcPr>
            <w:tcW w:w="1134" w:type="dxa"/>
            <w:tcBorders>
              <w:top w:val="nil"/>
              <w:left w:val="nil"/>
              <w:bottom w:val="single" w:sz="4" w:space="0" w:color="auto"/>
              <w:right w:val="single" w:sz="4" w:space="0" w:color="auto"/>
            </w:tcBorders>
            <w:shd w:val="clear" w:color="auto" w:fill="auto"/>
            <w:vAlign w:val="bottom"/>
          </w:tcPr>
          <w:p w14:paraId="253DEB88" w14:textId="77777777" w:rsidR="007F0E75" w:rsidRPr="0028047C" w:rsidRDefault="007F0E75" w:rsidP="00C84A99">
            <w:pPr>
              <w:jc w:val="center"/>
              <w:rPr>
                <w:sz w:val="26"/>
                <w:szCs w:val="26"/>
              </w:rPr>
            </w:pPr>
            <w:r w:rsidRPr="0028047C">
              <w:rPr>
                <w:sz w:val="26"/>
                <w:szCs w:val="26"/>
              </w:rPr>
              <w:t>Kg</w:t>
            </w:r>
          </w:p>
        </w:tc>
        <w:tc>
          <w:tcPr>
            <w:tcW w:w="1417" w:type="dxa"/>
            <w:tcBorders>
              <w:top w:val="nil"/>
              <w:left w:val="nil"/>
              <w:bottom w:val="single" w:sz="4" w:space="0" w:color="auto"/>
              <w:right w:val="single" w:sz="4" w:space="0" w:color="auto"/>
            </w:tcBorders>
            <w:shd w:val="clear" w:color="auto" w:fill="auto"/>
            <w:vAlign w:val="bottom"/>
          </w:tcPr>
          <w:p w14:paraId="538183EA" w14:textId="77777777" w:rsidR="007F0E75" w:rsidRPr="0028047C" w:rsidRDefault="007F0E75" w:rsidP="00C84A99">
            <w:pPr>
              <w:jc w:val="center"/>
              <w:rPr>
                <w:sz w:val="26"/>
                <w:szCs w:val="26"/>
              </w:rPr>
            </w:pPr>
            <w:r w:rsidRPr="0028047C">
              <w:rPr>
                <w:sz w:val="26"/>
                <w:szCs w:val="26"/>
              </w:rPr>
              <w:t>250</w:t>
            </w:r>
          </w:p>
        </w:tc>
        <w:tc>
          <w:tcPr>
            <w:tcW w:w="1163" w:type="dxa"/>
            <w:tcBorders>
              <w:top w:val="nil"/>
              <w:left w:val="nil"/>
              <w:bottom w:val="single" w:sz="4" w:space="0" w:color="auto"/>
              <w:right w:val="single" w:sz="4" w:space="0" w:color="auto"/>
            </w:tcBorders>
            <w:shd w:val="clear" w:color="auto" w:fill="auto"/>
            <w:vAlign w:val="bottom"/>
          </w:tcPr>
          <w:p w14:paraId="2AAE9B19" w14:textId="77777777" w:rsidR="007F0E75" w:rsidRPr="0028047C" w:rsidRDefault="007F0E75" w:rsidP="00C84A99">
            <w:pPr>
              <w:jc w:val="center"/>
              <w:rPr>
                <w:sz w:val="26"/>
                <w:szCs w:val="26"/>
              </w:rPr>
            </w:pPr>
            <w:r w:rsidRPr="0028047C">
              <w:rPr>
                <w:sz w:val="26"/>
                <w:szCs w:val="26"/>
              </w:rPr>
              <w:t> </w:t>
            </w:r>
          </w:p>
        </w:tc>
      </w:tr>
      <w:tr w:rsidR="0028047C" w:rsidRPr="0028047C" w14:paraId="34C1BE7F" w14:textId="77777777" w:rsidTr="0058232C">
        <w:trPr>
          <w:trHeight w:val="342"/>
        </w:trPr>
        <w:tc>
          <w:tcPr>
            <w:tcW w:w="977" w:type="dxa"/>
            <w:vMerge/>
            <w:tcBorders>
              <w:top w:val="single" w:sz="4" w:space="0" w:color="auto"/>
              <w:left w:val="single" w:sz="4" w:space="0" w:color="auto"/>
              <w:bottom w:val="single" w:sz="4" w:space="0" w:color="auto"/>
              <w:right w:val="single" w:sz="4" w:space="0" w:color="auto"/>
            </w:tcBorders>
            <w:vAlign w:val="center"/>
          </w:tcPr>
          <w:p w14:paraId="774E1A67"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0A57E12D" w14:textId="77777777" w:rsidR="007F0E75" w:rsidRPr="0028047C" w:rsidRDefault="007F0E75" w:rsidP="00C84A99">
            <w:pPr>
              <w:rPr>
                <w:sz w:val="26"/>
                <w:szCs w:val="26"/>
              </w:rPr>
            </w:pPr>
            <w:r w:rsidRPr="0028047C">
              <w:rPr>
                <w:sz w:val="26"/>
                <w:szCs w:val="26"/>
              </w:rPr>
              <w:t>- Vôi bột</w:t>
            </w:r>
          </w:p>
        </w:tc>
        <w:tc>
          <w:tcPr>
            <w:tcW w:w="1134" w:type="dxa"/>
            <w:tcBorders>
              <w:top w:val="nil"/>
              <w:left w:val="nil"/>
              <w:bottom w:val="single" w:sz="4" w:space="0" w:color="auto"/>
              <w:right w:val="single" w:sz="4" w:space="0" w:color="auto"/>
            </w:tcBorders>
            <w:shd w:val="clear" w:color="auto" w:fill="auto"/>
            <w:vAlign w:val="bottom"/>
          </w:tcPr>
          <w:p w14:paraId="68662348" w14:textId="77777777" w:rsidR="007F0E75" w:rsidRPr="0028047C" w:rsidRDefault="007F0E75" w:rsidP="00C84A99">
            <w:pPr>
              <w:jc w:val="center"/>
              <w:rPr>
                <w:sz w:val="26"/>
                <w:szCs w:val="26"/>
              </w:rPr>
            </w:pPr>
            <w:r w:rsidRPr="0028047C">
              <w:rPr>
                <w:sz w:val="26"/>
                <w:szCs w:val="26"/>
              </w:rPr>
              <w:t>Kg</w:t>
            </w:r>
          </w:p>
        </w:tc>
        <w:tc>
          <w:tcPr>
            <w:tcW w:w="1417" w:type="dxa"/>
            <w:tcBorders>
              <w:top w:val="nil"/>
              <w:left w:val="nil"/>
              <w:bottom w:val="single" w:sz="4" w:space="0" w:color="auto"/>
              <w:right w:val="single" w:sz="4" w:space="0" w:color="auto"/>
            </w:tcBorders>
            <w:shd w:val="clear" w:color="auto" w:fill="auto"/>
            <w:vAlign w:val="bottom"/>
          </w:tcPr>
          <w:p w14:paraId="31647A3E" w14:textId="77777777" w:rsidR="007F0E75" w:rsidRPr="0028047C" w:rsidRDefault="007F0E75" w:rsidP="00C84A99">
            <w:pPr>
              <w:jc w:val="center"/>
              <w:rPr>
                <w:sz w:val="26"/>
                <w:szCs w:val="26"/>
              </w:rPr>
            </w:pPr>
            <w:r w:rsidRPr="0028047C">
              <w:rPr>
                <w:sz w:val="26"/>
                <w:szCs w:val="26"/>
              </w:rPr>
              <w:t>400</w:t>
            </w:r>
          </w:p>
        </w:tc>
        <w:tc>
          <w:tcPr>
            <w:tcW w:w="1163" w:type="dxa"/>
            <w:tcBorders>
              <w:top w:val="nil"/>
              <w:left w:val="nil"/>
              <w:bottom w:val="single" w:sz="4" w:space="0" w:color="auto"/>
              <w:right w:val="single" w:sz="4" w:space="0" w:color="auto"/>
            </w:tcBorders>
            <w:shd w:val="clear" w:color="auto" w:fill="auto"/>
            <w:vAlign w:val="bottom"/>
          </w:tcPr>
          <w:p w14:paraId="76B26460" w14:textId="77777777" w:rsidR="007F0E75" w:rsidRPr="0028047C" w:rsidRDefault="007F0E75" w:rsidP="00C84A99">
            <w:pPr>
              <w:jc w:val="center"/>
              <w:rPr>
                <w:sz w:val="26"/>
                <w:szCs w:val="26"/>
              </w:rPr>
            </w:pPr>
            <w:r w:rsidRPr="0028047C">
              <w:rPr>
                <w:sz w:val="26"/>
                <w:szCs w:val="26"/>
              </w:rPr>
              <w:t> </w:t>
            </w:r>
          </w:p>
        </w:tc>
      </w:tr>
      <w:tr w:rsidR="0028047C" w:rsidRPr="0028047C" w14:paraId="6EB4FE4D" w14:textId="77777777" w:rsidTr="0058232C">
        <w:trPr>
          <w:trHeight w:val="342"/>
        </w:trPr>
        <w:tc>
          <w:tcPr>
            <w:tcW w:w="977" w:type="dxa"/>
            <w:vMerge/>
            <w:tcBorders>
              <w:top w:val="single" w:sz="4" w:space="0" w:color="auto"/>
              <w:left w:val="single" w:sz="4" w:space="0" w:color="auto"/>
              <w:bottom w:val="single" w:sz="4" w:space="0" w:color="auto"/>
              <w:right w:val="single" w:sz="4" w:space="0" w:color="auto"/>
            </w:tcBorders>
            <w:vAlign w:val="center"/>
          </w:tcPr>
          <w:p w14:paraId="07B5DF4A"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6743C27E" w14:textId="77777777" w:rsidR="007F0E75" w:rsidRPr="0028047C" w:rsidRDefault="007F0E75" w:rsidP="00C84A99">
            <w:pPr>
              <w:rPr>
                <w:sz w:val="26"/>
                <w:szCs w:val="26"/>
              </w:rPr>
            </w:pPr>
            <w:r w:rsidRPr="0028047C">
              <w:rPr>
                <w:sz w:val="26"/>
                <w:szCs w:val="26"/>
              </w:rPr>
              <w:t>- Phân hữu cơ hoai mục</w:t>
            </w:r>
          </w:p>
        </w:tc>
        <w:tc>
          <w:tcPr>
            <w:tcW w:w="1134" w:type="dxa"/>
            <w:tcBorders>
              <w:top w:val="nil"/>
              <w:left w:val="nil"/>
              <w:bottom w:val="single" w:sz="4" w:space="0" w:color="auto"/>
              <w:right w:val="single" w:sz="4" w:space="0" w:color="auto"/>
            </w:tcBorders>
            <w:shd w:val="clear" w:color="auto" w:fill="auto"/>
            <w:vAlign w:val="bottom"/>
          </w:tcPr>
          <w:p w14:paraId="2D8946D9" w14:textId="77777777" w:rsidR="007F0E75" w:rsidRPr="0028047C" w:rsidRDefault="007F0E75" w:rsidP="00C84A99">
            <w:pPr>
              <w:jc w:val="center"/>
              <w:rPr>
                <w:sz w:val="26"/>
                <w:szCs w:val="26"/>
              </w:rPr>
            </w:pPr>
            <w:r w:rsidRPr="0028047C">
              <w:rPr>
                <w:sz w:val="26"/>
                <w:szCs w:val="26"/>
              </w:rPr>
              <w:t>tấn</w:t>
            </w:r>
          </w:p>
        </w:tc>
        <w:tc>
          <w:tcPr>
            <w:tcW w:w="1417" w:type="dxa"/>
            <w:tcBorders>
              <w:top w:val="nil"/>
              <w:left w:val="nil"/>
              <w:bottom w:val="single" w:sz="4" w:space="0" w:color="auto"/>
              <w:right w:val="single" w:sz="4" w:space="0" w:color="auto"/>
            </w:tcBorders>
            <w:shd w:val="clear" w:color="auto" w:fill="auto"/>
            <w:vAlign w:val="bottom"/>
          </w:tcPr>
          <w:p w14:paraId="066FBBF7" w14:textId="77777777" w:rsidR="007F0E75" w:rsidRPr="0028047C" w:rsidRDefault="007F0E75" w:rsidP="00C84A99">
            <w:pPr>
              <w:jc w:val="center"/>
              <w:rPr>
                <w:sz w:val="26"/>
                <w:szCs w:val="26"/>
              </w:rPr>
            </w:pPr>
            <w:r w:rsidRPr="0028047C">
              <w:rPr>
                <w:sz w:val="26"/>
                <w:szCs w:val="26"/>
              </w:rPr>
              <w:t>4</w:t>
            </w:r>
          </w:p>
        </w:tc>
        <w:tc>
          <w:tcPr>
            <w:tcW w:w="1163" w:type="dxa"/>
            <w:tcBorders>
              <w:top w:val="nil"/>
              <w:left w:val="nil"/>
              <w:bottom w:val="single" w:sz="4" w:space="0" w:color="auto"/>
              <w:right w:val="single" w:sz="4" w:space="0" w:color="auto"/>
            </w:tcBorders>
            <w:shd w:val="clear" w:color="auto" w:fill="auto"/>
            <w:vAlign w:val="bottom"/>
          </w:tcPr>
          <w:p w14:paraId="078AB100" w14:textId="77777777" w:rsidR="007F0E75" w:rsidRPr="0028047C" w:rsidRDefault="007F0E75" w:rsidP="00C84A99">
            <w:pPr>
              <w:jc w:val="center"/>
              <w:rPr>
                <w:sz w:val="26"/>
                <w:szCs w:val="26"/>
              </w:rPr>
            </w:pPr>
            <w:r w:rsidRPr="0028047C">
              <w:rPr>
                <w:sz w:val="26"/>
                <w:szCs w:val="26"/>
              </w:rPr>
              <w:t> </w:t>
            </w:r>
          </w:p>
        </w:tc>
      </w:tr>
      <w:tr w:rsidR="0028047C" w:rsidRPr="0028047C" w14:paraId="188C470D" w14:textId="77777777" w:rsidTr="0058232C">
        <w:trPr>
          <w:trHeight w:val="342"/>
        </w:trPr>
        <w:tc>
          <w:tcPr>
            <w:tcW w:w="977" w:type="dxa"/>
            <w:vMerge/>
            <w:tcBorders>
              <w:top w:val="single" w:sz="4" w:space="0" w:color="auto"/>
              <w:left w:val="single" w:sz="4" w:space="0" w:color="auto"/>
              <w:bottom w:val="single" w:sz="4" w:space="0" w:color="auto"/>
              <w:right w:val="single" w:sz="4" w:space="0" w:color="auto"/>
            </w:tcBorders>
            <w:vAlign w:val="center"/>
          </w:tcPr>
          <w:p w14:paraId="308CBDBE"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2257FFE9" w14:textId="77777777" w:rsidR="007F0E75" w:rsidRPr="0028047C" w:rsidRDefault="007F0E75" w:rsidP="00C84A99">
            <w:pPr>
              <w:rPr>
                <w:sz w:val="26"/>
                <w:szCs w:val="26"/>
              </w:rPr>
            </w:pPr>
            <w:r w:rsidRPr="0028047C">
              <w:rPr>
                <w:sz w:val="26"/>
                <w:szCs w:val="26"/>
              </w:rPr>
              <w:t>2. Thuốc bảo vệ thực vật</w:t>
            </w:r>
          </w:p>
        </w:tc>
        <w:tc>
          <w:tcPr>
            <w:tcW w:w="1134" w:type="dxa"/>
            <w:tcBorders>
              <w:top w:val="nil"/>
              <w:left w:val="nil"/>
              <w:bottom w:val="single" w:sz="4" w:space="0" w:color="auto"/>
              <w:right w:val="single" w:sz="4" w:space="0" w:color="auto"/>
            </w:tcBorders>
            <w:shd w:val="clear" w:color="auto" w:fill="auto"/>
            <w:vAlign w:val="bottom"/>
          </w:tcPr>
          <w:p w14:paraId="250157FA" w14:textId="77777777" w:rsidR="007F0E75" w:rsidRPr="0028047C" w:rsidRDefault="007F0E75" w:rsidP="00C84A99">
            <w:pPr>
              <w:jc w:val="center"/>
              <w:rPr>
                <w:sz w:val="26"/>
                <w:szCs w:val="26"/>
              </w:rPr>
            </w:pPr>
            <w:r w:rsidRPr="0028047C">
              <w:rPr>
                <w:sz w:val="26"/>
                <w:szCs w:val="26"/>
              </w:rPr>
              <w:t> </w:t>
            </w:r>
          </w:p>
        </w:tc>
        <w:tc>
          <w:tcPr>
            <w:tcW w:w="1417" w:type="dxa"/>
            <w:tcBorders>
              <w:top w:val="nil"/>
              <w:left w:val="nil"/>
              <w:bottom w:val="single" w:sz="4" w:space="0" w:color="auto"/>
              <w:right w:val="single" w:sz="4" w:space="0" w:color="auto"/>
            </w:tcBorders>
            <w:shd w:val="clear" w:color="auto" w:fill="auto"/>
            <w:vAlign w:val="bottom"/>
          </w:tcPr>
          <w:p w14:paraId="3F98CC7D" w14:textId="77777777" w:rsidR="007F0E75" w:rsidRPr="0028047C" w:rsidRDefault="007F0E75" w:rsidP="00C84A99">
            <w:pPr>
              <w:jc w:val="center"/>
              <w:rPr>
                <w:sz w:val="26"/>
                <w:szCs w:val="26"/>
              </w:rPr>
            </w:pPr>
            <w:r w:rsidRPr="0028047C">
              <w:rPr>
                <w:sz w:val="26"/>
                <w:szCs w:val="26"/>
              </w:rPr>
              <w:t> </w:t>
            </w:r>
          </w:p>
        </w:tc>
        <w:tc>
          <w:tcPr>
            <w:tcW w:w="1163" w:type="dxa"/>
            <w:tcBorders>
              <w:top w:val="nil"/>
              <w:left w:val="nil"/>
              <w:bottom w:val="single" w:sz="4" w:space="0" w:color="auto"/>
              <w:right w:val="single" w:sz="4" w:space="0" w:color="auto"/>
            </w:tcBorders>
            <w:shd w:val="clear" w:color="auto" w:fill="auto"/>
            <w:vAlign w:val="bottom"/>
          </w:tcPr>
          <w:p w14:paraId="63E9B9DD" w14:textId="77777777" w:rsidR="007F0E75" w:rsidRPr="0028047C" w:rsidRDefault="007F0E75" w:rsidP="00C84A99">
            <w:pPr>
              <w:jc w:val="center"/>
              <w:rPr>
                <w:b/>
                <w:bCs/>
                <w:sz w:val="26"/>
                <w:szCs w:val="26"/>
              </w:rPr>
            </w:pPr>
            <w:r w:rsidRPr="0028047C">
              <w:rPr>
                <w:b/>
                <w:bCs/>
                <w:sz w:val="26"/>
                <w:szCs w:val="26"/>
              </w:rPr>
              <w:t> </w:t>
            </w:r>
          </w:p>
        </w:tc>
      </w:tr>
      <w:tr w:rsidR="0028047C" w:rsidRPr="0028047C" w14:paraId="1E68D978" w14:textId="77777777" w:rsidTr="0058232C">
        <w:trPr>
          <w:trHeight w:val="342"/>
        </w:trPr>
        <w:tc>
          <w:tcPr>
            <w:tcW w:w="977" w:type="dxa"/>
            <w:vMerge/>
            <w:tcBorders>
              <w:top w:val="single" w:sz="4" w:space="0" w:color="auto"/>
              <w:left w:val="single" w:sz="4" w:space="0" w:color="auto"/>
              <w:bottom w:val="single" w:sz="4" w:space="0" w:color="auto"/>
              <w:right w:val="single" w:sz="4" w:space="0" w:color="auto"/>
            </w:tcBorders>
            <w:vAlign w:val="center"/>
          </w:tcPr>
          <w:p w14:paraId="588E898D" w14:textId="77777777" w:rsidR="007F0E75" w:rsidRPr="0028047C" w:rsidRDefault="007F0E75" w:rsidP="00C84A99">
            <w:pPr>
              <w:rPr>
                <w:b/>
                <w:bCs/>
                <w:sz w:val="26"/>
                <w:szCs w:val="26"/>
              </w:rPr>
            </w:pPr>
          </w:p>
        </w:tc>
        <w:tc>
          <w:tcPr>
            <w:tcW w:w="4567" w:type="dxa"/>
            <w:tcBorders>
              <w:top w:val="nil"/>
              <w:left w:val="nil"/>
              <w:bottom w:val="single" w:sz="4" w:space="0" w:color="auto"/>
              <w:right w:val="single" w:sz="4" w:space="0" w:color="auto"/>
            </w:tcBorders>
            <w:shd w:val="clear" w:color="auto" w:fill="auto"/>
            <w:vAlign w:val="bottom"/>
          </w:tcPr>
          <w:p w14:paraId="6F3FB92A" w14:textId="77777777" w:rsidR="007F0E75" w:rsidRPr="0028047C" w:rsidRDefault="007F0E75" w:rsidP="00C84A99">
            <w:pPr>
              <w:rPr>
                <w:sz w:val="26"/>
                <w:szCs w:val="26"/>
              </w:rPr>
            </w:pPr>
            <w:r w:rsidRPr="0028047C">
              <w:rPr>
                <w:sz w:val="26"/>
                <w:szCs w:val="26"/>
              </w:rPr>
              <w:t>Thuốc trừ sâu, bệnh</w:t>
            </w:r>
          </w:p>
        </w:tc>
        <w:tc>
          <w:tcPr>
            <w:tcW w:w="1134" w:type="dxa"/>
            <w:tcBorders>
              <w:top w:val="nil"/>
              <w:left w:val="nil"/>
              <w:bottom w:val="single" w:sz="4" w:space="0" w:color="auto"/>
              <w:right w:val="single" w:sz="4" w:space="0" w:color="auto"/>
            </w:tcBorders>
            <w:shd w:val="clear" w:color="auto" w:fill="auto"/>
            <w:vAlign w:val="bottom"/>
          </w:tcPr>
          <w:p w14:paraId="7AAF8361" w14:textId="77777777" w:rsidR="007F0E75" w:rsidRPr="0028047C" w:rsidRDefault="007F0E75" w:rsidP="00C84A99">
            <w:pPr>
              <w:jc w:val="center"/>
              <w:rPr>
                <w:sz w:val="26"/>
                <w:szCs w:val="26"/>
              </w:rPr>
            </w:pPr>
            <w:r w:rsidRPr="0028047C">
              <w:rPr>
                <w:sz w:val="26"/>
                <w:szCs w:val="26"/>
              </w:rPr>
              <w:t>Kg, lít</w:t>
            </w:r>
          </w:p>
        </w:tc>
        <w:tc>
          <w:tcPr>
            <w:tcW w:w="1417" w:type="dxa"/>
            <w:tcBorders>
              <w:top w:val="nil"/>
              <w:left w:val="nil"/>
              <w:bottom w:val="single" w:sz="4" w:space="0" w:color="auto"/>
              <w:right w:val="single" w:sz="4" w:space="0" w:color="auto"/>
            </w:tcBorders>
            <w:shd w:val="clear" w:color="auto" w:fill="auto"/>
            <w:vAlign w:val="bottom"/>
          </w:tcPr>
          <w:p w14:paraId="3A501BA5" w14:textId="77777777" w:rsidR="007F0E75" w:rsidRPr="0028047C" w:rsidRDefault="007F0E75" w:rsidP="00C84A99">
            <w:pPr>
              <w:jc w:val="center"/>
              <w:rPr>
                <w:sz w:val="26"/>
                <w:szCs w:val="26"/>
              </w:rPr>
            </w:pPr>
            <w:r w:rsidRPr="0028047C">
              <w:rPr>
                <w:sz w:val="26"/>
                <w:szCs w:val="26"/>
              </w:rPr>
              <w:t>2</w:t>
            </w:r>
          </w:p>
        </w:tc>
        <w:tc>
          <w:tcPr>
            <w:tcW w:w="1163" w:type="dxa"/>
            <w:tcBorders>
              <w:top w:val="nil"/>
              <w:left w:val="nil"/>
              <w:bottom w:val="single" w:sz="4" w:space="0" w:color="auto"/>
              <w:right w:val="single" w:sz="4" w:space="0" w:color="auto"/>
            </w:tcBorders>
            <w:shd w:val="clear" w:color="auto" w:fill="auto"/>
            <w:vAlign w:val="bottom"/>
          </w:tcPr>
          <w:p w14:paraId="2E416913" w14:textId="77777777" w:rsidR="007F0E75" w:rsidRPr="0028047C" w:rsidRDefault="007F0E75" w:rsidP="00C84A99">
            <w:pPr>
              <w:jc w:val="center"/>
              <w:rPr>
                <w:sz w:val="26"/>
                <w:szCs w:val="26"/>
              </w:rPr>
            </w:pPr>
            <w:r w:rsidRPr="0028047C">
              <w:rPr>
                <w:sz w:val="26"/>
                <w:szCs w:val="26"/>
              </w:rPr>
              <w:t> </w:t>
            </w:r>
          </w:p>
        </w:tc>
      </w:tr>
      <w:tr w:rsidR="0028047C" w:rsidRPr="0028047C" w14:paraId="5FEDBD5A" w14:textId="77777777" w:rsidTr="0058232C">
        <w:trPr>
          <w:trHeight w:val="342"/>
        </w:trPr>
        <w:tc>
          <w:tcPr>
            <w:tcW w:w="977" w:type="dxa"/>
            <w:tcBorders>
              <w:top w:val="nil"/>
              <w:left w:val="single" w:sz="4" w:space="0" w:color="000000"/>
              <w:bottom w:val="single" w:sz="4" w:space="0" w:color="000000"/>
              <w:right w:val="single" w:sz="4" w:space="0" w:color="000000"/>
            </w:tcBorders>
            <w:shd w:val="clear" w:color="000000" w:fill="FFFFFF"/>
            <w:vAlign w:val="center"/>
          </w:tcPr>
          <w:p w14:paraId="376B82B9" w14:textId="77777777" w:rsidR="007F0E75" w:rsidRPr="0028047C" w:rsidRDefault="007F0E75" w:rsidP="00C84A99">
            <w:pPr>
              <w:jc w:val="center"/>
              <w:rPr>
                <w:b/>
                <w:bCs/>
                <w:sz w:val="26"/>
                <w:szCs w:val="26"/>
              </w:rPr>
            </w:pPr>
            <w:r w:rsidRPr="0028047C">
              <w:rPr>
                <w:b/>
                <w:bCs/>
                <w:sz w:val="26"/>
                <w:szCs w:val="26"/>
              </w:rPr>
              <w:t>II</w:t>
            </w:r>
          </w:p>
        </w:tc>
        <w:tc>
          <w:tcPr>
            <w:tcW w:w="4567" w:type="dxa"/>
            <w:tcBorders>
              <w:top w:val="nil"/>
              <w:left w:val="nil"/>
              <w:bottom w:val="single" w:sz="4" w:space="0" w:color="000000"/>
              <w:right w:val="single" w:sz="4" w:space="0" w:color="000000"/>
            </w:tcBorders>
            <w:shd w:val="clear" w:color="000000" w:fill="FFFFFF"/>
            <w:vAlign w:val="center"/>
          </w:tcPr>
          <w:p w14:paraId="3282BA8A" w14:textId="77777777" w:rsidR="007F0E75" w:rsidRPr="0028047C" w:rsidRDefault="007F0E75" w:rsidP="00C84A99">
            <w:pPr>
              <w:rPr>
                <w:b/>
                <w:bCs/>
                <w:sz w:val="26"/>
                <w:szCs w:val="26"/>
              </w:rPr>
            </w:pPr>
            <w:r w:rsidRPr="0028047C">
              <w:rPr>
                <w:b/>
                <w:bCs/>
                <w:sz w:val="26"/>
                <w:szCs w:val="26"/>
              </w:rPr>
              <w:t>Định mức lao động</w:t>
            </w:r>
          </w:p>
        </w:tc>
        <w:tc>
          <w:tcPr>
            <w:tcW w:w="1134" w:type="dxa"/>
            <w:tcBorders>
              <w:top w:val="nil"/>
              <w:left w:val="nil"/>
              <w:bottom w:val="single" w:sz="4" w:space="0" w:color="000000"/>
              <w:right w:val="single" w:sz="4" w:space="0" w:color="000000"/>
            </w:tcBorders>
            <w:shd w:val="clear" w:color="auto" w:fill="auto"/>
            <w:vAlign w:val="bottom"/>
          </w:tcPr>
          <w:p w14:paraId="5C3B16F9" w14:textId="77777777" w:rsidR="007F0E75" w:rsidRPr="0028047C" w:rsidRDefault="007F0E75" w:rsidP="00C84A99">
            <w:pPr>
              <w:jc w:val="center"/>
              <w:rPr>
                <w:sz w:val="26"/>
                <w:szCs w:val="26"/>
              </w:rPr>
            </w:pPr>
            <w:r w:rsidRPr="0028047C">
              <w:rPr>
                <w:sz w:val="26"/>
                <w:szCs w:val="26"/>
              </w:rPr>
              <w:t> </w:t>
            </w:r>
          </w:p>
        </w:tc>
        <w:tc>
          <w:tcPr>
            <w:tcW w:w="1417" w:type="dxa"/>
            <w:tcBorders>
              <w:top w:val="nil"/>
              <w:left w:val="nil"/>
              <w:bottom w:val="single" w:sz="4" w:space="0" w:color="000000"/>
              <w:right w:val="single" w:sz="4" w:space="0" w:color="000000"/>
            </w:tcBorders>
            <w:shd w:val="clear" w:color="auto" w:fill="auto"/>
            <w:vAlign w:val="bottom"/>
          </w:tcPr>
          <w:p w14:paraId="61ED3C4D" w14:textId="77777777" w:rsidR="007F0E75" w:rsidRPr="0028047C" w:rsidRDefault="007F0E75" w:rsidP="00C84A99">
            <w:pPr>
              <w:jc w:val="center"/>
              <w:rPr>
                <w:sz w:val="26"/>
                <w:szCs w:val="26"/>
              </w:rPr>
            </w:pPr>
            <w:r w:rsidRPr="0028047C">
              <w:rPr>
                <w:sz w:val="26"/>
                <w:szCs w:val="26"/>
              </w:rPr>
              <w:t> </w:t>
            </w:r>
          </w:p>
        </w:tc>
        <w:tc>
          <w:tcPr>
            <w:tcW w:w="1163" w:type="dxa"/>
            <w:tcBorders>
              <w:top w:val="nil"/>
              <w:left w:val="nil"/>
              <w:bottom w:val="single" w:sz="4" w:space="0" w:color="000000"/>
              <w:right w:val="single" w:sz="4" w:space="0" w:color="000000"/>
            </w:tcBorders>
            <w:shd w:val="clear" w:color="auto" w:fill="auto"/>
            <w:vAlign w:val="bottom"/>
          </w:tcPr>
          <w:p w14:paraId="652F3AC0" w14:textId="77777777" w:rsidR="007F0E75" w:rsidRPr="0028047C" w:rsidRDefault="007F0E75" w:rsidP="00C84A99">
            <w:pPr>
              <w:jc w:val="center"/>
              <w:rPr>
                <w:sz w:val="26"/>
                <w:szCs w:val="26"/>
              </w:rPr>
            </w:pPr>
            <w:r w:rsidRPr="0028047C">
              <w:rPr>
                <w:sz w:val="26"/>
                <w:szCs w:val="26"/>
              </w:rPr>
              <w:t> </w:t>
            </w:r>
          </w:p>
        </w:tc>
      </w:tr>
      <w:tr w:rsidR="0028047C" w:rsidRPr="0028047C" w14:paraId="3D80E83E" w14:textId="77777777" w:rsidTr="0058232C">
        <w:trPr>
          <w:trHeight w:val="360"/>
        </w:trPr>
        <w:tc>
          <w:tcPr>
            <w:tcW w:w="977" w:type="dxa"/>
            <w:vMerge w:val="restart"/>
            <w:tcBorders>
              <w:top w:val="nil"/>
              <w:left w:val="single" w:sz="4" w:space="0" w:color="000000"/>
              <w:bottom w:val="single" w:sz="4" w:space="0" w:color="000000"/>
              <w:right w:val="single" w:sz="4" w:space="0" w:color="000000"/>
            </w:tcBorders>
            <w:shd w:val="clear" w:color="000000" w:fill="FFFFFF"/>
            <w:vAlign w:val="center"/>
          </w:tcPr>
          <w:p w14:paraId="3E860B39" w14:textId="77777777" w:rsidR="007F0E75" w:rsidRPr="0028047C" w:rsidRDefault="007F0E75" w:rsidP="00C84A99">
            <w:pPr>
              <w:jc w:val="center"/>
              <w:rPr>
                <w:b/>
                <w:bCs/>
                <w:sz w:val="26"/>
                <w:szCs w:val="26"/>
              </w:rPr>
            </w:pPr>
            <w:r w:rsidRPr="0028047C">
              <w:rPr>
                <w:b/>
                <w:bCs/>
                <w:sz w:val="26"/>
                <w:szCs w:val="26"/>
              </w:rPr>
              <w:t>Năm 1</w:t>
            </w:r>
          </w:p>
        </w:tc>
        <w:tc>
          <w:tcPr>
            <w:tcW w:w="4567" w:type="dxa"/>
            <w:tcBorders>
              <w:top w:val="nil"/>
              <w:left w:val="nil"/>
              <w:bottom w:val="single" w:sz="4" w:space="0" w:color="000000"/>
              <w:right w:val="single" w:sz="4" w:space="0" w:color="000000"/>
            </w:tcBorders>
            <w:shd w:val="clear" w:color="000000" w:fill="FFFFFF"/>
          </w:tcPr>
          <w:p w14:paraId="37696844" w14:textId="77777777" w:rsidR="007F0E75" w:rsidRPr="0028047C" w:rsidRDefault="007F0E75" w:rsidP="00C84A99">
            <w:pPr>
              <w:rPr>
                <w:sz w:val="26"/>
                <w:szCs w:val="26"/>
              </w:rPr>
            </w:pPr>
            <w:r w:rsidRPr="0028047C">
              <w:rPr>
                <w:sz w:val="26"/>
                <w:szCs w:val="26"/>
              </w:rPr>
              <w:t>1. Làm đất</w:t>
            </w:r>
          </w:p>
        </w:tc>
        <w:tc>
          <w:tcPr>
            <w:tcW w:w="1134" w:type="dxa"/>
            <w:tcBorders>
              <w:top w:val="nil"/>
              <w:left w:val="nil"/>
              <w:bottom w:val="single" w:sz="4" w:space="0" w:color="000000"/>
              <w:right w:val="single" w:sz="4" w:space="0" w:color="000000"/>
            </w:tcBorders>
            <w:shd w:val="clear" w:color="000000" w:fill="FFFFFF"/>
          </w:tcPr>
          <w:p w14:paraId="61D1DB62" w14:textId="77777777" w:rsidR="007F0E75" w:rsidRPr="0028047C" w:rsidRDefault="007F0E75" w:rsidP="00C84A99">
            <w:pPr>
              <w:jc w:val="center"/>
              <w:rPr>
                <w:sz w:val="26"/>
                <w:szCs w:val="26"/>
              </w:rPr>
            </w:pPr>
            <w:r w:rsidRPr="0028047C">
              <w:rPr>
                <w:sz w:val="26"/>
                <w:szCs w:val="26"/>
              </w:rPr>
              <w:t> </w:t>
            </w:r>
          </w:p>
        </w:tc>
        <w:tc>
          <w:tcPr>
            <w:tcW w:w="1417" w:type="dxa"/>
            <w:tcBorders>
              <w:top w:val="nil"/>
              <w:left w:val="nil"/>
              <w:bottom w:val="single" w:sz="4" w:space="0" w:color="000000"/>
              <w:right w:val="single" w:sz="4" w:space="0" w:color="000000"/>
            </w:tcBorders>
            <w:shd w:val="clear" w:color="000000" w:fill="FFFFFF"/>
          </w:tcPr>
          <w:p w14:paraId="4ADA20E8" w14:textId="77777777" w:rsidR="007F0E75" w:rsidRPr="0028047C" w:rsidRDefault="007F0E75" w:rsidP="00C84A99">
            <w:pPr>
              <w:jc w:val="center"/>
              <w:rPr>
                <w:sz w:val="26"/>
                <w:szCs w:val="26"/>
              </w:rPr>
            </w:pPr>
            <w:r w:rsidRPr="0028047C">
              <w:rPr>
                <w:sz w:val="26"/>
                <w:szCs w:val="26"/>
              </w:rPr>
              <w:t> </w:t>
            </w:r>
          </w:p>
        </w:tc>
        <w:tc>
          <w:tcPr>
            <w:tcW w:w="1163" w:type="dxa"/>
            <w:tcBorders>
              <w:top w:val="nil"/>
              <w:left w:val="nil"/>
              <w:bottom w:val="single" w:sz="4" w:space="0" w:color="000000"/>
              <w:right w:val="single" w:sz="4" w:space="0" w:color="000000"/>
            </w:tcBorders>
            <w:shd w:val="clear" w:color="000000" w:fill="FFFFFF"/>
          </w:tcPr>
          <w:p w14:paraId="2D2D4A1C" w14:textId="77777777" w:rsidR="007F0E75" w:rsidRPr="0028047C" w:rsidRDefault="007F0E75" w:rsidP="00C84A99">
            <w:pPr>
              <w:jc w:val="center"/>
              <w:rPr>
                <w:sz w:val="26"/>
                <w:szCs w:val="26"/>
              </w:rPr>
            </w:pPr>
            <w:r w:rsidRPr="0028047C">
              <w:rPr>
                <w:sz w:val="26"/>
                <w:szCs w:val="26"/>
              </w:rPr>
              <w:t> </w:t>
            </w:r>
          </w:p>
        </w:tc>
      </w:tr>
      <w:tr w:rsidR="0028047C" w:rsidRPr="0028047C" w14:paraId="751DEAA4"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155A64B9"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47D6CAA6" w14:textId="77777777" w:rsidR="007F0E75" w:rsidRPr="0028047C" w:rsidRDefault="007F0E75" w:rsidP="00C84A99">
            <w:pPr>
              <w:jc w:val="both"/>
              <w:rPr>
                <w:sz w:val="26"/>
                <w:szCs w:val="26"/>
              </w:rPr>
            </w:pPr>
            <w:r w:rsidRPr="0028047C">
              <w:rPr>
                <w:sz w:val="26"/>
                <w:szCs w:val="26"/>
              </w:rPr>
              <w:t>- Chuẩn bị đất trồng, phát dọn thực bì</w:t>
            </w:r>
          </w:p>
        </w:tc>
        <w:tc>
          <w:tcPr>
            <w:tcW w:w="1134" w:type="dxa"/>
            <w:tcBorders>
              <w:top w:val="nil"/>
              <w:left w:val="nil"/>
              <w:bottom w:val="single" w:sz="4" w:space="0" w:color="000000"/>
              <w:right w:val="single" w:sz="4" w:space="0" w:color="000000"/>
            </w:tcBorders>
            <w:shd w:val="clear" w:color="000000" w:fill="FFFFFF"/>
          </w:tcPr>
          <w:p w14:paraId="16291A0C"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41D90CBC" w14:textId="77777777" w:rsidR="007F0E75" w:rsidRPr="0028047C" w:rsidRDefault="007F0E75" w:rsidP="00C84A99">
            <w:pPr>
              <w:jc w:val="center"/>
              <w:rPr>
                <w:sz w:val="26"/>
                <w:szCs w:val="26"/>
              </w:rPr>
            </w:pPr>
            <w:r w:rsidRPr="0028047C">
              <w:rPr>
                <w:sz w:val="26"/>
                <w:szCs w:val="26"/>
              </w:rPr>
              <w:t>10</w:t>
            </w:r>
          </w:p>
        </w:tc>
        <w:tc>
          <w:tcPr>
            <w:tcW w:w="1163" w:type="dxa"/>
            <w:tcBorders>
              <w:top w:val="nil"/>
              <w:left w:val="nil"/>
              <w:bottom w:val="single" w:sz="4" w:space="0" w:color="000000"/>
              <w:right w:val="single" w:sz="4" w:space="0" w:color="000000"/>
            </w:tcBorders>
            <w:shd w:val="clear" w:color="000000" w:fill="FFFFFF"/>
          </w:tcPr>
          <w:p w14:paraId="3ECA61FD" w14:textId="77777777" w:rsidR="007F0E75" w:rsidRPr="0028047C" w:rsidRDefault="007F0E75" w:rsidP="00C84A99">
            <w:pPr>
              <w:jc w:val="center"/>
              <w:rPr>
                <w:sz w:val="26"/>
                <w:szCs w:val="26"/>
              </w:rPr>
            </w:pPr>
            <w:r w:rsidRPr="0028047C">
              <w:rPr>
                <w:sz w:val="26"/>
                <w:szCs w:val="26"/>
              </w:rPr>
              <w:t> </w:t>
            </w:r>
          </w:p>
        </w:tc>
      </w:tr>
      <w:tr w:rsidR="0028047C" w:rsidRPr="0028047C" w14:paraId="11D484CE"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17BF9D93"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2D0CDDF4" w14:textId="77777777" w:rsidR="007F0E75" w:rsidRPr="0028047C" w:rsidRDefault="007F0E75" w:rsidP="00C84A99">
            <w:pPr>
              <w:jc w:val="both"/>
              <w:rPr>
                <w:sz w:val="26"/>
                <w:szCs w:val="26"/>
              </w:rPr>
            </w:pPr>
            <w:r w:rsidRPr="0028047C">
              <w:rPr>
                <w:sz w:val="26"/>
                <w:szCs w:val="26"/>
              </w:rPr>
              <w:t>- Thiết kế phóng lô</w:t>
            </w:r>
          </w:p>
        </w:tc>
        <w:tc>
          <w:tcPr>
            <w:tcW w:w="1134" w:type="dxa"/>
            <w:tcBorders>
              <w:top w:val="nil"/>
              <w:left w:val="nil"/>
              <w:bottom w:val="single" w:sz="4" w:space="0" w:color="000000"/>
              <w:right w:val="single" w:sz="4" w:space="0" w:color="000000"/>
            </w:tcBorders>
            <w:shd w:val="clear" w:color="000000" w:fill="FFFFFF"/>
          </w:tcPr>
          <w:p w14:paraId="61ABB367"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130E677D" w14:textId="77777777" w:rsidR="007F0E75" w:rsidRPr="0028047C" w:rsidRDefault="007F0E75" w:rsidP="00C84A99">
            <w:pPr>
              <w:jc w:val="center"/>
              <w:rPr>
                <w:sz w:val="26"/>
                <w:szCs w:val="26"/>
              </w:rPr>
            </w:pPr>
            <w:r w:rsidRPr="0028047C">
              <w:rPr>
                <w:sz w:val="26"/>
                <w:szCs w:val="26"/>
              </w:rPr>
              <w:t>3</w:t>
            </w:r>
          </w:p>
        </w:tc>
        <w:tc>
          <w:tcPr>
            <w:tcW w:w="1163" w:type="dxa"/>
            <w:tcBorders>
              <w:top w:val="nil"/>
              <w:left w:val="nil"/>
              <w:bottom w:val="single" w:sz="4" w:space="0" w:color="000000"/>
              <w:right w:val="single" w:sz="4" w:space="0" w:color="000000"/>
            </w:tcBorders>
            <w:shd w:val="clear" w:color="000000" w:fill="FFFFFF"/>
          </w:tcPr>
          <w:p w14:paraId="2AA4DD8F" w14:textId="77777777" w:rsidR="007F0E75" w:rsidRPr="0028047C" w:rsidRDefault="007F0E75" w:rsidP="00C84A99">
            <w:pPr>
              <w:jc w:val="center"/>
              <w:rPr>
                <w:sz w:val="26"/>
                <w:szCs w:val="26"/>
              </w:rPr>
            </w:pPr>
            <w:r w:rsidRPr="0028047C">
              <w:rPr>
                <w:sz w:val="26"/>
                <w:szCs w:val="26"/>
              </w:rPr>
              <w:t> </w:t>
            </w:r>
          </w:p>
        </w:tc>
      </w:tr>
      <w:tr w:rsidR="0028047C" w:rsidRPr="0028047C" w14:paraId="63361334"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20F77BC0"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51532EF8" w14:textId="77777777" w:rsidR="007F0E75" w:rsidRPr="0028047C" w:rsidRDefault="007F0E75" w:rsidP="00C84A99">
            <w:pPr>
              <w:jc w:val="both"/>
              <w:rPr>
                <w:sz w:val="26"/>
                <w:szCs w:val="26"/>
              </w:rPr>
            </w:pPr>
            <w:r w:rsidRPr="0028047C">
              <w:rPr>
                <w:sz w:val="26"/>
                <w:szCs w:val="26"/>
              </w:rPr>
              <w:t>- Đào hố (70x70x70cm): + Thủ công</w:t>
            </w:r>
          </w:p>
        </w:tc>
        <w:tc>
          <w:tcPr>
            <w:tcW w:w="1134" w:type="dxa"/>
            <w:tcBorders>
              <w:top w:val="nil"/>
              <w:left w:val="nil"/>
              <w:bottom w:val="single" w:sz="4" w:space="0" w:color="000000"/>
              <w:right w:val="single" w:sz="4" w:space="0" w:color="000000"/>
            </w:tcBorders>
            <w:shd w:val="clear" w:color="000000" w:fill="FFFFFF"/>
          </w:tcPr>
          <w:p w14:paraId="7F3DBF19"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7ED92E92" w14:textId="77777777" w:rsidR="007F0E75" w:rsidRPr="0028047C" w:rsidRDefault="007F0E75" w:rsidP="00C84A99">
            <w:pPr>
              <w:jc w:val="center"/>
              <w:rPr>
                <w:sz w:val="26"/>
                <w:szCs w:val="26"/>
              </w:rPr>
            </w:pPr>
            <w:r w:rsidRPr="0028047C">
              <w:rPr>
                <w:sz w:val="26"/>
                <w:szCs w:val="26"/>
              </w:rPr>
              <w:t>13</w:t>
            </w:r>
          </w:p>
        </w:tc>
        <w:tc>
          <w:tcPr>
            <w:tcW w:w="1163" w:type="dxa"/>
            <w:tcBorders>
              <w:top w:val="nil"/>
              <w:left w:val="nil"/>
              <w:bottom w:val="single" w:sz="4" w:space="0" w:color="000000"/>
              <w:right w:val="single" w:sz="4" w:space="0" w:color="000000"/>
            </w:tcBorders>
            <w:shd w:val="clear" w:color="000000" w:fill="FFFFFF"/>
          </w:tcPr>
          <w:p w14:paraId="6CDC870E" w14:textId="77777777" w:rsidR="007F0E75" w:rsidRPr="0028047C" w:rsidRDefault="007F0E75" w:rsidP="00C84A99">
            <w:pPr>
              <w:jc w:val="center"/>
              <w:rPr>
                <w:sz w:val="26"/>
                <w:szCs w:val="26"/>
              </w:rPr>
            </w:pPr>
            <w:r w:rsidRPr="0028047C">
              <w:rPr>
                <w:sz w:val="26"/>
                <w:szCs w:val="26"/>
              </w:rPr>
              <w:t> </w:t>
            </w:r>
          </w:p>
        </w:tc>
      </w:tr>
      <w:tr w:rsidR="0028047C" w:rsidRPr="0028047C" w14:paraId="596B2B54"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2C8B9A1E"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02A43DC7" w14:textId="77777777" w:rsidR="007F0E75" w:rsidRPr="0028047C" w:rsidRDefault="007F0E75" w:rsidP="00C84A99">
            <w:pPr>
              <w:jc w:val="both"/>
              <w:rPr>
                <w:sz w:val="26"/>
                <w:szCs w:val="26"/>
              </w:rPr>
            </w:pPr>
            <w:r w:rsidRPr="0028047C">
              <w:rPr>
                <w:sz w:val="26"/>
                <w:szCs w:val="26"/>
              </w:rPr>
              <w:t xml:space="preserve">                                          + Máy</w:t>
            </w:r>
          </w:p>
        </w:tc>
        <w:tc>
          <w:tcPr>
            <w:tcW w:w="1134" w:type="dxa"/>
            <w:tcBorders>
              <w:top w:val="nil"/>
              <w:left w:val="nil"/>
              <w:bottom w:val="single" w:sz="4" w:space="0" w:color="auto"/>
              <w:right w:val="single" w:sz="4" w:space="0" w:color="auto"/>
            </w:tcBorders>
            <w:shd w:val="clear" w:color="auto" w:fill="auto"/>
            <w:vAlign w:val="bottom"/>
          </w:tcPr>
          <w:p w14:paraId="71E2BCB4" w14:textId="77777777" w:rsidR="007F0E75" w:rsidRPr="0028047C" w:rsidRDefault="007F0E75" w:rsidP="00C84A99">
            <w:pPr>
              <w:jc w:val="center"/>
              <w:rPr>
                <w:sz w:val="26"/>
                <w:szCs w:val="26"/>
              </w:rPr>
            </w:pPr>
            <w:r w:rsidRPr="0028047C">
              <w:rPr>
                <w:sz w:val="26"/>
                <w:szCs w:val="26"/>
              </w:rPr>
              <w:t>Ca máy</w:t>
            </w:r>
          </w:p>
        </w:tc>
        <w:tc>
          <w:tcPr>
            <w:tcW w:w="1417" w:type="dxa"/>
            <w:tcBorders>
              <w:top w:val="nil"/>
              <w:left w:val="nil"/>
              <w:bottom w:val="single" w:sz="4" w:space="0" w:color="000000"/>
              <w:right w:val="single" w:sz="4" w:space="0" w:color="000000"/>
            </w:tcBorders>
            <w:shd w:val="clear" w:color="000000" w:fill="FFFFFF"/>
          </w:tcPr>
          <w:p w14:paraId="226E3530" w14:textId="77777777" w:rsidR="007F0E75" w:rsidRPr="0028047C" w:rsidRDefault="007F0E75" w:rsidP="00C84A99">
            <w:pPr>
              <w:jc w:val="center"/>
              <w:rPr>
                <w:sz w:val="26"/>
                <w:szCs w:val="26"/>
              </w:rPr>
            </w:pPr>
            <w:r w:rsidRPr="0028047C">
              <w:rPr>
                <w:sz w:val="26"/>
                <w:szCs w:val="26"/>
              </w:rPr>
              <w:t>1</w:t>
            </w:r>
          </w:p>
        </w:tc>
        <w:tc>
          <w:tcPr>
            <w:tcW w:w="1163" w:type="dxa"/>
            <w:tcBorders>
              <w:top w:val="nil"/>
              <w:left w:val="nil"/>
              <w:bottom w:val="single" w:sz="4" w:space="0" w:color="000000"/>
              <w:right w:val="single" w:sz="4" w:space="0" w:color="000000"/>
            </w:tcBorders>
            <w:shd w:val="clear" w:color="000000" w:fill="FFFFFF"/>
          </w:tcPr>
          <w:p w14:paraId="78FB3D4A" w14:textId="77777777" w:rsidR="007F0E75" w:rsidRPr="0028047C" w:rsidRDefault="007F0E75" w:rsidP="00C84A99">
            <w:pPr>
              <w:jc w:val="center"/>
              <w:rPr>
                <w:sz w:val="26"/>
                <w:szCs w:val="26"/>
              </w:rPr>
            </w:pPr>
            <w:r w:rsidRPr="0028047C">
              <w:rPr>
                <w:sz w:val="26"/>
                <w:szCs w:val="26"/>
              </w:rPr>
              <w:t> </w:t>
            </w:r>
          </w:p>
        </w:tc>
      </w:tr>
      <w:tr w:rsidR="0028047C" w:rsidRPr="0028047C" w14:paraId="48BD65D4"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7F6A21A2"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2599482D" w14:textId="77777777" w:rsidR="007F0E75" w:rsidRPr="0028047C" w:rsidRDefault="007F0E75" w:rsidP="00C84A99">
            <w:pPr>
              <w:jc w:val="both"/>
              <w:rPr>
                <w:sz w:val="26"/>
                <w:szCs w:val="26"/>
              </w:rPr>
            </w:pPr>
            <w:r w:rsidRPr="0028047C">
              <w:rPr>
                <w:sz w:val="26"/>
                <w:szCs w:val="26"/>
              </w:rPr>
              <w:t>2. Trồng cây</w:t>
            </w:r>
          </w:p>
        </w:tc>
        <w:tc>
          <w:tcPr>
            <w:tcW w:w="1134" w:type="dxa"/>
            <w:tcBorders>
              <w:top w:val="nil"/>
              <w:left w:val="nil"/>
              <w:bottom w:val="single" w:sz="4" w:space="0" w:color="000000"/>
              <w:right w:val="single" w:sz="4" w:space="0" w:color="000000"/>
            </w:tcBorders>
            <w:shd w:val="clear" w:color="000000" w:fill="FFFFFF"/>
          </w:tcPr>
          <w:p w14:paraId="0472B7CC"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4001D198" w14:textId="77777777" w:rsidR="007F0E75" w:rsidRPr="0028047C" w:rsidRDefault="007F0E75" w:rsidP="00C84A99">
            <w:pPr>
              <w:jc w:val="center"/>
              <w:rPr>
                <w:sz w:val="26"/>
                <w:szCs w:val="26"/>
              </w:rPr>
            </w:pPr>
            <w:r w:rsidRPr="0028047C">
              <w:rPr>
                <w:sz w:val="26"/>
                <w:szCs w:val="26"/>
              </w:rPr>
              <w:t>5</w:t>
            </w:r>
          </w:p>
        </w:tc>
        <w:tc>
          <w:tcPr>
            <w:tcW w:w="1163" w:type="dxa"/>
            <w:tcBorders>
              <w:top w:val="nil"/>
              <w:left w:val="nil"/>
              <w:bottom w:val="single" w:sz="4" w:space="0" w:color="000000"/>
              <w:right w:val="single" w:sz="4" w:space="0" w:color="000000"/>
            </w:tcBorders>
            <w:shd w:val="clear" w:color="000000" w:fill="FFFFFF"/>
          </w:tcPr>
          <w:p w14:paraId="20D28ECF" w14:textId="77777777" w:rsidR="007F0E75" w:rsidRPr="0028047C" w:rsidRDefault="007F0E75" w:rsidP="00C84A99">
            <w:pPr>
              <w:jc w:val="center"/>
              <w:rPr>
                <w:sz w:val="26"/>
                <w:szCs w:val="26"/>
              </w:rPr>
            </w:pPr>
            <w:r w:rsidRPr="0028047C">
              <w:rPr>
                <w:sz w:val="26"/>
                <w:szCs w:val="26"/>
              </w:rPr>
              <w:t> </w:t>
            </w:r>
          </w:p>
        </w:tc>
      </w:tr>
      <w:tr w:rsidR="0028047C" w:rsidRPr="0028047C" w14:paraId="622936DE"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24F84C8F"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649DDBEB" w14:textId="77777777" w:rsidR="007F0E75" w:rsidRPr="0028047C" w:rsidRDefault="007F0E75" w:rsidP="00C84A99">
            <w:pPr>
              <w:jc w:val="both"/>
              <w:rPr>
                <w:sz w:val="26"/>
                <w:szCs w:val="26"/>
              </w:rPr>
            </w:pPr>
            <w:r w:rsidRPr="0028047C">
              <w:rPr>
                <w:sz w:val="26"/>
                <w:szCs w:val="26"/>
              </w:rPr>
              <w:t>3. Chăm sóc</w:t>
            </w:r>
          </w:p>
        </w:tc>
        <w:tc>
          <w:tcPr>
            <w:tcW w:w="1134" w:type="dxa"/>
            <w:tcBorders>
              <w:top w:val="nil"/>
              <w:left w:val="nil"/>
              <w:bottom w:val="single" w:sz="4" w:space="0" w:color="000000"/>
              <w:right w:val="single" w:sz="4" w:space="0" w:color="000000"/>
            </w:tcBorders>
            <w:shd w:val="clear" w:color="000000" w:fill="FFFFFF"/>
          </w:tcPr>
          <w:p w14:paraId="170ABBA3" w14:textId="77777777" w:rsidR="007F0E75" w:rsidRPr="0028047C" w:rsidRDefault="007F0E75" w:rsidP="00C84A99">
            <w:pPr>
              <w:jc w:val="center"/>
              <w:rPr>
                <w:sz w:val="26"/>
                <w:szCs w:val="26"/>
              </w:rPr>
            </w:pPr>
            <w:r w:rsidRPr="0028047C">
              <w:rPr>
                <w:sz w:val="26"/>
                <w:szCs w:val="26"/>
              </w:rPr>
              <w:t> </w:t>
            </w:r>
          </w:p>
        </w:tc>
        <w:tc>
          <w:tcPr>
            <w:tcW w:w="1417" w:type="dxa"/>
            <w:tcBorders>
              <w:top w:val="nil"/>
              <w:left w:val="nil"/>
              <w:bottom w:val="single" w:sz="4" w:space="0" w:color="000000"/>
              <w:right w:val="single" w:sz="4" w:space="0" w:color="000000"/>
            </w:tcBorders>
            <w:shd w:val="clear" w:color="000000" w:fill="FFFFFF"/>
          </w:tcPr>
          <w:p w14:paraId="11CD19F5" w14:textId="77777777" w:rsidR="007F0E75" w:rsidRPr="0028047C" w:rsidRDefault="007F0E75" w:rsidP="00C84A99">
            <w:pPr>
              <w:jc w:val="center"/>
              <w:rPr>
                <w:sz w:val="26"/>
                <w:szCs w:val="26"/>
              </w:rPr>
            </w:pPr>
            <w:r w:rsidRPr="0028047C">
              <w:rPr>
                <w:sz w:val="26"/>
                <w:szCs w:val="26"/>
              </w:rPr>
              <w:t> </w:t>
            </w:r>
          </w:p>
        </w:tc>
        <w:tc>
          <w:tcPr>
            <w:tcW w:w="1163" w:type="dxa"/>
            <w:tcBorders>
              <w:top w:val="nil"/>
              <w:left w:val="nil"/>
              <w:bottom w:val="single" w:sz="4" w:space="0" w:color="000000"/>
              <w:right w:val="single" w:sz="4" w:space="0" w:color="000000"/>
            </w:tcBorders>
            <w:shd w:val="clear" w:color="000000" w:fill="FFFFFF"/>
          </w:tcPr>
          <w:p w14:paraId="04699942" w14:textId="77777777" w:rsidR="007F0E75" w:rsidRPr="0028047C" w:rsidRDefault="007F0E75" w:rsidP="00C84A99">
            <w:pPr>
              <w:jc w:val="center"/>
              <w:rPr>
                <w:sz w:val="26"/>
                <w:szCs w:val="26"/>
              </w:rPr>
            </w:pPr>
            <w:r w:rsidRPr="0028047C">
              <w:rPr>
                <w:sz w:val="26"/>
                <w:szCs w:val="26"/>
              </w:rPr>
              <w:t> </w:t>
            </w:r>
          </w:p>
        </w:tc>
      </w:tr>
      <w:tr w:rsidR="0028047C" w:rsidRPr="0028047C" w14:paraId="127EF50C"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622ABDD6"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1CC196C2" w14:textId="77777777" w:rsidR="007F0E75" w:rsidRPr="0028047C" w:rsidRDefault="007F0E75" w:rsidP="00C84A99">
            <w:pPr>
              <w:jc w:val="both"/>
              <w:rPr>
                <w:sz w:val="26"/>
                <w:szCs w:val="26"/>
              </w:rPr>
            </w:pPr>
            <w:r w:rsidRPr="0028047C">
              <w:rPr>
                <w:sz w:val="26"/>
                <w:szCs w:val="26"/>
              </w:rPr>
              <w:t>- Bón phân, lấp đất, …</w:t>
            </w:r>
          </w:p>
        </w:tc>
        <w:tc>
          <w:tcPr>
            <w:tcW w:w="1134" w:type="dxa"/>
            <w:tcBorders>
              <w:top w:val="nil"/>
              <w:left w:val="nil"/>
              <w:bottom w:val="single" w:sz="4" w:space="0" w:color="000000"/>
              <w:right w:val="single" w:sz="4" w:space="0" w:color="000000"/>
            </w:tcBorders>
            <w:shd w:val="clear" w:color="000000" w:fill="FFFFFF"/>
          </w:tcPr>
          <w:p w14:paraId="49C1460D"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16A935B2" w14:textId="77777777" w:rsidR="007F0E75" w:rsidRPr="0028047C" w:rsidRDefault="007F0E75" w:rsidP="00C84A99">
            <w:pPr>
              <w:jc w:val="center"/>
              <w:rPr>
                <w:sz w:val="26"/>
                <w:szCs w:val="26"/>
              </w:rPr>
            </w:pPr>
            <w:r w:rsidRPr="0028047C">
              <w:rPr>
                <w:sz w:val="26"/>
                <w:szCs w:val="26"/>
              </w:rPr>
              <w:t>16</w:t>
            </w:r>
          </w:p>
        </w:tc>
        <w:tc>
          <w:tcPr>
            <w:tcW w:w="1163" w:type="dxa"/>
            <w:tcBorders>
              <w:top w:val="nil"/>
              <w:left w:val="nil"/>
              <w:bottom w:val="single" w:sz="4" w:space="0" w:color="000000"/>
              <w:right w:val="single" w:sz="4" w:space="0" w:color="000000"/>
            </w:tcBorders>
            <w:shd w:val="clear" w:color="000000" w:fill="FFFFFF"/>
          </w:tcPr>
          <w:p w14:paraId="747DA063" w14:textId="77777777" w:rsidR="007F0E75" w:rsidRPr="0028047C" w:rsidRDefault="007F0E75" w:rsidP="00C84A99">
            <w:pPr>
              <w:jc w:val="center"/>
              <w:rPr>
                <w:sz w:val="26"/>
                <w:szCs w:val="26"/>
              </w:rPr>
            </w:pPr>
            <w:r w:rsidRPr="0028047C">
              <w:rPr>
                <w:sz w:val="26"/>
                <w:szCs w:val="26"/>
              </w:rPr>
              <w:t> </w:t>
            </w:r>
          </w:p>
        </w:tc>
      </w:tr>
      <w:tr w:rsidR="0028047C" w:rsidRPr="0028047C" w14:paraId="145BC022"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2B8B833C"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22365F47" w14:textId="77777777" w:rsidR="007F0E75" w:rsidRPr="0028047C" w:rsidRDefault="007F0E75" w:rsidP="00C84A99">
            <w:pPr>
              <w:jc w:val="both"/>
              <w:rPr>
                <w:sz w:val="26"/>
                <w:szCs w:val="26"/>
              </w:rPr>
            </w:pPr>
            <w:r w:rsidRPr="0028047C">
              <w:rPr>
                <w:sz w:val="26"/>
                <w:szCs w:val="26"/>
              </w:rPr>
              <w:t>- Làm cỏ, tỉa chồi, tưới nước, …..</w:t>
            </w:r>
          </w:p>
        </w:tc>
        <w:tc>
          <w:tcPr>
            <w:tcW w:w="1134" w:type="dxa"/>
            <w:tcBorders>
              <w:top w:val="nil"/>
              <w:left w:val="nil"/>
              <w:bottom w:val="single" w:sz="4" w:space="0" w:color="000000"/>
              <w:right w:val="single" w:sz="4" w:space="0" w:color="000000"/>
            </w:tcBorders>
            <w:shd w:val="clear" w:color="000000" w:fill="FFFFFF"/>
          </w:tcPr>
          <w:p w14:paraId="1AF1EF67"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4E79F645" w14:textId="77777777" w:rsidR="007F0E75" w:rsidRPr="0028047C" w:rsidRDefault="007F0E75" w:rsidP="00C84A99">
            <w:pPr>
              <w:jc w:val="center"/>
              <w:rPr>
                <w:sz w:val="26"/>
                <w:szCs w:val="26"/>
              </w:rPr>
            </w:pPr>
            <w:r w:rsidRPr="0028047C">
              <w:rPr>
                <w:sz w:val="26"/>
                <w:szCs w:val="26"/>
              </w:rPr>
              <w:t>20</w:t>
            </w:r>
          </w:p>
        </w:tc>
        <w:tc>
          <w:tcPr>
            <w:tcW w:w="1163" w:type="dxa"/>
            <w:tcBorders>
              <w:top w:val="nil"/>
              <w:left w:val="nil"/>
              <w:bottom w:val="single" w:sz="4" w:space="0" w:color="000000"/>
              <w:right w:val="single" w:sz="4" w:space="0" w:color="000000"/>
            </w:tcBorders>
            <w:shd w:val="clear" w:color="000000" w:fill="FFFFFF"/>
          </w:tcPr>
          <w:p w14:paraId="37E98338" w14:textId="77777777" w:rsidR="007F0E75" w:rsidRPr="0028047C" w:rsidRDefault="007F0E75" w:rsidP="00C84A99">
            <w:pPr>
              <w:jc w:val="center"/>
              <w:rPr>
                <w:sz w:val="26"/>
                <w:szCs w:val="26"/>
              </w:rPr>
            </w:pPr>
            <w:r w:rsidRPr="0028047C">
              <w:rPr>
                <w:sz w:val="26"/>
                <w:szCs w:val="26"/>
              </w:rPr>
              <w:t> </w:t>
            </w:r>
          </w:p>
        </w:tc>
      </w:tr>
      <w:tr w:rsidR="0028047C" w:rsidRPr="0028047C" w14:paraId="61A51E6E"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1EE68217"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0C196681" w14:textId="77777777" w:rsidR="007F0E75" w:rsidRPr="0028047C" w:rsidRDefault="007F0E75" w:rsidP="00C84A99">
            <w:pPr>
              <w:jc w:val="both"/>
              <w:rPr>
                <w:sz w:val="26"/>
                <w:szCs w:val="26"/>
              </w:rPr>
            </w:pPr>
            <w:r w:rsidRPr="0028047C">
              <w:rPr>
                <w:sz w:val="26"/>
                <w:szCs w:val="26"/>
              </w:rPr>
              <w:t>- Phun thuốc bảo vệ thực vật</w:t>
            </w:r>
          </w:p>
        </w:tc>
        <w:tc>
          <w:tcPr>
            <w:tcW w:w="1134" w:type="dxa"/>
            <w:tcBorders>
              <w:top w:val="nil"/>
              <w:left w:val="nil"/>
              <w:bottom w:val="single" w:sz="4" w:space="0" w:color="000000"/>
              <w:right w:val="single" w:sz="4" w:space="0" w:color="000000"/>
            </w:tcBorders>
            <w:shd w:val="clear" w:color="000000" w:fill="FFFFFF"/>
          </w:tcPr>
          <w:p w14:paraId="457E148A"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10E6DC62" w14:textId="77777777" w:rsidR="007F0E75" w:rsidRPr="0028047C" w:rsidRDefault="007F0E75" w:rsidP="00C84A99">
            <w:pPr>
              <w:jc w:val="center"/>
              <w:rPr>
                <w:sz w:val="26"/>
                <w:szCs w:val="26"/>
              </w:rPr>
            </w:pPr>
            <w:r w:rsidRPr="0028047C">
              <w:rPr>
                <w:sz w:val="26"/>
                <w:szCs w:val="26"/>
              </w:rPr>
              <w:t>3</w:t>
            </w:r>
          </w:p>
        </w:tc>
        <w:tc>
          <w:tcPr>
            <w:tcW w:w="1163" w:type="dxa"/>
            <w:tcBorders>
              <w:top w:val="nil"/>
              <w:left w:val="nil"/>
              <w:bottom w:val="single" w:sz="4" w:space="0" w:color="000000"/>
              <w:right w:val="single" w:sz="4" w:space="0" w:color="000000"/>
            </w:tcBorders>
            <w:shd w:val="clear" w:color="000000" w:fill="FFFFFF"/>
          </w:tcPr>
          <w:p w14:paraId="03A164CF" w14:textId="77777777" w:rsidR="007F0E75" w:rsidRPr="0028047C" w:rsidRDefault="007F0E75" w:rsidP="00C84A99">
            <w:pPr>
              <w:jc w:val="center"/>
              <w:rPr>
                <w:sz w:val="26"/>
                <w:szCs w:val="26"/>
              </w:rPr>
            </w:pPr>
            <w:r w:rsidRPr="0028047C">
              <w:rPr>
                <w:sz w:val="26"/>
                <w:szCs w:val="26"/>
              </w:rPr>
              <w:t> </w:t>
            </w:r>
          </w:p>
        </w:tc>
      </w:tr>
      <w:tr w:rsidR="0028047C" w:rsidRPr="0028047C" w14:paraId="3354B9BF"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168D5BDF"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480A41CB" w14:textId="77777777" w:rsidR="007F0E75" w:rsidRPr="0028047C" w:rsidRDefault="007F0E75" w:rsidP="00C84A99">
            <w:pPr>
              <w:jc w:val="both"/>
              <w:rPr>
                <w:sz w:val="26"/>
                <w:szCs w:val="26"/>
              </w:rPr>
            </w:pPr>
            <w:r w:rsidRPr="0028047C">
              <w:rPr>
                <w:sz w:val="26"/>
                <w:szCs w:val="26"/>
              </w:rPr>
              <w:t>4. Vận chuyển</w:t>
            </w:r>
          </w:p>
        </w:tc>
        <w:tc>
          <w:tcPr>
            <w:tcW w:w="1134" w:type="dxa"/>
            <w:tcBorders>
              <w:top w:val="nil"/>
              <w:left w:val="nil"/>
              <w:bottom w:val="single" w:sz="4" w:space="0" w:color="000000"/>
              <w:right w:val="single" w:sz="4" w:space="0" w:color="000000"/>
            </w:tcBorders>
            <w:shd w:val="clear" w:color="000000" w:fill="FFFFFF"/>
          </w:tcPr>
          <w:p w14:paraId="4C8AE309" w14:textId="77777777" w:rsidR="007F0E75" w:rsidRPr="0028047C" w:rsidRDefault="007F0E75" w:rsidP="00C84A99">
            <w:pPr>
              <w:jc w:val="center"/>
              <w:rPr>
                <w:sz w:val="26"/>
                <w:szCs w:val="26"/>
              </w:rPr>
            </w:pPr>
            <w:r w:rsidRPr="0028047C">
              <w:rPr>
                <w:sz w:val="26"/>
                <w:szCs w:val="26"/>
              </w:rPr>
              <w:t> </w:t>
            </w:r>
          </w:p>
        </w:tc>
        <w:tc>
          <w:tcPr>
            <w:tcW w:w="1417" w:type="dxa"/>
            <w:tcBorders>
              <w:top w:val="nil"/>
              <w:left w:val="nil"/>
              <w:bottom w:val="single" w:sz="4" w:space="0" w:color="000000"/>
              <w:right w:val="single" w:sz="4" w:space="0" w:color="000000"/>
            </w:tcBorders>
            <w:shd w:val="clear" w:color="000000" w:fill="FFFFFF"/>
          </w:tcPr>
          <w:p w14:paraId="0734A564" w14:textId="77777777" w:rsidR="007F0E75" w:rsidRPr="0028047C" w:rsidRDefault="007F0E75" w:rsidP="00C84A99">
            <w:pPr>
              <w:jc w:val="center"/>
              <w:rPr>
                <w:sz w:val="26"/>
                <w:szCs w:val="26"/>
              </w:rPr>
            </w:pPr>
            <w:r w:rsidRPr="0028047C">
              <w:rPr>
                <w:sz w:val="26"/>
                <w:szCs w:val="26"/>
              </w:rPr>
              <w:t> </w:t>
            </w:r>
          </w:p>
        </w:tc>
        <w:tc>
          <w:tcPr>
            <w:tcW w:w="1163" w:type="dxa"/>
            <w:tcBorders>
              <w:top w:val="nil"/>
              <w:left w:val="nil"/>
              <w:bottom w:val="single" w:sz="4" w:space="0" w:color="000000"/>
              <w:right w:val="single" w:sz="4" w:space="0" w:color="000000"/>
            </w:tcBorders>
            <w:shd w:val="clear" w:color="000000" w:fill="FFFFFF"/>
          </w:tcPr>
          <w:p w14:paraId="09B9ADFF" w14:textId="77777777" w:rsidR="007F0E75" w:rsidRPr="0028047C" w:rsidRDefault="007F0E75" w:rsidP="00C84A99">
            <w:pPr>
              <w:jc w:val="center"/>
              <w:rPr>
                <w:sz w:val="26"/>
                <w:szCs w:val="26"/>
              </w:rPr>
            </w:pPr>
            <w:r w:rsidRPr="0028047C">
              <w:rPr>
                <w:sz w:val="26"/>
                <w:szCs w:val="26"/>
              </w:rPr>
              <w:t> </w:t>
            </w:r>
          </w:p>
        </w:tc>
      </w:tr>
      <w:tr w:rsidR="0028047C" w:rsidRPr="0028047C" w14:paraId="72034B11"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5466B15F"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02AF7351" w14:textId="77777777" w:rsidR="007F0E75" w:rsidRPr="0028047C" w:rsidRDefault="007F0E75" w:rsidP="00C84A99">
            <w:pPr>
              <w:jc w:val="both"/>
              <w:rPr>
                <w:sz w:val="26"/>
                <w:szCs w:val="26"/>
              </w:rPr>
            </w:pPr>
            <w:r w:rsidRPr="0028047C">
              <w:rPr>
                <w:sz w:val="26"/>
                <w:szCs w:val="26"/>
              </w:rPr>
              <w:t>- Phân bón</w:t>
            </w:r>
          </w:p>
        </w:tc>
        <w:tc>
          <w:tcPr>
            <w:tcW w:w="1134" w:type="dxa"/>
            <w:tcBorders>
              <w:top w:val="nil"/>
              <w:left w:val="nil"/>
              <w:bottom w:val="single" w:sz="4" w:space="0" w:color="auto"/>
              <w:right w:val="single" w:sz="4" w:space="0" w:color="auto"/>
            </w:tcBorders>
            <w:shd w:val="clear" w:color="000000" w:fill="FFFFFF"/>
            <w:vAlign w:val="center"/>
          </w:tcPr>
          <w:p w14:paraId="1FE789D3" w14:textId="77777777" w:rsidR="007F0E75" w:rsidRPr="0028047C" w:rsidRDefault="007F0E75" w:rsidP="00C84A99">
            <w:pPr>
              <w:jc w:val="center"/>
              <w:rPr>
                <w:sz w:val="26"/>
                <w:szCs w:val="26"/>
              </w:rPr>
            </w:pPr>
            <w:r w:rsidRPr="0028047C">
              <w:rPr>
                <w:sz w:val="26"/>
                <w:szCs w:val="26"/>
              </w:rPr>
              <w:t>Tấn x km</w:t>
            </w:r>
          </w:p>
        </w:tc>
        <w:tc>
          <w:tcPr>
            <w:tcW w:w="1417" w:type="dxa"/>
            <w:tcBorders>
              <w:top w:val="nil"/>
              <w:left w:val="nil"/>
              <w:bottom w:val="single" w:sz="4" w:space="0" w:color="000000"/>
              <w:right w:val="single" w:sz="4" w:space="0" w:color="000000"/>
            </w:tcBorders>
            <w:shd w:val="clear" w:color="000000" w:fill="FFFFFF"/>
          </w:tcPr>
          <w:p w14:paraId="109F1B41" w14:textId="77777777" w:rsidR="007F0E75" w:rsidRPr="0028047C" w:rsidRDefault="007F0E75" w:rsidP="00C84A99">
            <w:pPr>
              <w:jc w:val="center"/>
              <w:rPr>
                <w:sz w:val="26"/>
                <w:szCs w:val="26"/>
              </w:rPr>
            </w:pPr>
            <w:r w:rsidRPr="0028047C">
              <w:rPr>
                <w:sz w:val="26"/>
                <w:szCs w:val="26"/>
              </w:rPr>
              <w:t>6</w:t>
            </w:r>
          </w:p>
        </w:tc>
        <w:tc>
          <w:tcPr>
            <w:tcW w:w="1163" w:type="dxa"/>
            <w:tcBorders>
              <w:top w:val="nil"/>
              <w:left w:val="nil"/>
              <w:bottom w:val="single" w:sz="4" w:space="0" w:color="000000"/>
              <w:right w:val="single" w:sz="4" w:space="0" w:color="000000"/>
            </w:tcBorders>
            <w:shd w:val="clear" w:color="000000" w:fill="FFFFFF"/>
          </w:tcPr>
          <w:p w14:paraId="42E54E8D" w14:textId="77777777" w:rsidR="007F0E75" w:rsidRPr="0028047C" w:rsidRDefault="007F0E75" w:rsidP="00C84A99">
            <w:pPr>
              <w:jc w:val="center"/>
              <w:rPr>
                <w:sz w:val="26"/>
                <w:szCs w:val="26"/>
              </w:rPr>
            </w:pPr>
            <w:r w:rsidRPr="0028047C">
              <w:rPr>
                <w:sz w:val="26"/>
                <w:szCs w:val="26"/>
              </w:rPr>
              <w:t> </w:t>
            </w:r>
          </w:p>
        </w:tc>
      </w:tr>
      <w:tr w:rsidR="0028047C" w:rsidRPr="0028047C" w14:paraId="74189530"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0363AED6"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2236EB56" w14:textId="77777777" w:rsidR="007F0E75" w:rsidRPr="0028047C" w:rsidRDefault="007F0E75" w:rsidP="00C84A99">
            <w:pPr>
              <w:jc w:val="both"/>
              <w:rPr>
                <w:sz w:val="26"/>
                <w:szCs w:val="26"/>
              </w:rPr>
            </w:pPr>
            <w:r w:rsidRPr="0028047C">
              <w:rPr>
                <w:sz w:val="26"/>
                <w:szCs w:val="26"/>
              </w:rPr>
              <w:t>- Cây giống</w:t>
            </w:r>
          </w:p>
        </w:tc>
        <w:tc>
          <w:tcPr>
            <w:tcW w:w="1134" w:type="dxa"/>
            <w:tcBorders>
              <w:top w:val="nil"/>
              <w:left w:val="nil"/>
              <w:bottom w:val="single" w:sz="4" w:space="0" w:color="auto"/>
              <w:right w:val="single" w:sz="4" w:space="0" w:color="auto"/>
            </w:tcBorders>
            <w:shd w:val="clear" w:color="000000" w:fill="FFFFFF"/>
            <w:vAlign w:val="center"/>
          </w:tcPr>
          <w:p w14:paraId="2FEF006F" w14:textId="77777777" w:rsidR="007F0E75" w:rsidRPr="0028047C" w:rsidRDefault="007F0E75" w:rsidP="00C84A99">
            <w:pPr>
              <w:jc w:val="center"/>
              <w:rPr>
                <w:sz w:val="26"/>
                <w:szCs w:val="26"/>
              </w:rPr>
            </w:pPr>
            <w:r w:rsidRPr="0028047C">
              <w:rPr>
                <w:sz w:val="26"/>
                <w:szCs w:val="26"/>
              </w:rPr>
              <w:t>Tấn x km</w:t>
            </w:r>
          </w:p>
        </w:tc>
        <w:tc>
          <w:tcPr>
            <w:tcW w:w="1417" w:type="dxa"/>
            <w:tcBorders>
              <w:top w:val="nil"/>
              <w:left w:val="nil"/>
              <w:bottom w:val="single" w:sz="4" w:space="0" w:color="000000"/>
              <w:right w:val="single" w:sz="4" w:space="0" w:color="000000"/>
            </w:tcBorders>
            <w:shd w:val="clear" w:color="000000" w:fill="FFFFFF"/>
          </w:tcPr>
          <w:p w14:paraId="7EF07305" w14:textId="77777777" w:rsidR="007F0E75" w:rsidRPr="0028047C" w:rsidRDefault="007F0E75" w:rsidP="00C84A99">
            <w:pPr>
              <w:jc w:val="center"/>
              <w:rPr>
                <w:sz w:val="26"/>
                <w:szCs w:val="26"/>
              </w:rPr>
            </w:pPr>
            <w:r w:rsidRPr="0028047C">
              <w:rPr>
                <w:sz w:val="26"/>
                <w:szCs w:val="26"/>
              </w:rPr>
              <w:t>1,26</w:t>
            </w:r>
          </w:p>
        </w:tc>
        <w:tc>
          <w:tcPr>
            <w:tcW w:w="1163" w:type="dxa"/>
            <w:tcBorders>
              <w:top w:val="nil"/>
              <w:left w:val="nil"/>
              <w:bottom w:val="single" w:sz="4" w:space="0" w:color="000000"/>
              <w:right w:val="single" w:sz="4" w:space="0" w:color="000000"/>
            </w:tcBorders>
            <w:shd w:val="clear" w:color="auto" w:fill="auto"/>
            <w:noWrap/>
            <w:vAlign w:val="bottom"/>
          </w:tcPr>
          <w:p w14:paraId="697978B5" w14:textId="77777777" w:rsidR="007F0E75" w:rsidRPr="0028047C" w:rsidRDefault="007F0E75" w:rsidP="00C84A99">
            <w:pPr>
              <w:jc w:val="center"/>
              <w:rPr>
                <w:sz w:val="26"/>
                <w:szCs w:val="26"/>
              </w:rPr>
            </w:pPr>
            <w:r w:rsidRPr="0028047C">
              <w:rPr>
                <w:sz w:val="26"/>
                <w:szCs w:val="26"/>
              </w:rPr>
              <w:t>3 kg/bầu</w:t>
            </w:r>
          </w:p>
        </w:tc>
      </w:tr>
      <w:tr w:rsidR="0028047C" w:rsidRPr="0028047C" w14:paraId="60EEC671" w14:textId="77777777" w:rsidTr="0058232C">
        <w:trPr>
          <w:trHeight w:val="360"/>
        </w:trPr>
        <w:tc>
          <w:tcPr>
            <w:tcW w:w="977" w:type="dxa"/>
            <w:vMerge w:val="restart"/>
            <w:tcBorders>
              <w:top w:val="nil"/>
              <w:left w:val="single" w:sz="4" w:space="0" w:color="000000"/>
              <w:bottom w:val="single" w:sz="4" w:space="0" w:color="000000"/>
              <w:right w:val="single" w:sz="4" w:space="0" w:color="000000"/>
            </w:tcBorders>
            <w:shd w:val="clear" w:color="000000" w:fill="FFFFFF"/>
            <w:vAlign w:val="center"/>
          </w:tcPr>
          <w:p w14:paraId="6E203FAE" w14:textId="77777777" w:rsidR="007F0E75" w:rsidRPr="0028047C" w:rsidRDefault="007F0E75" w:rsidP="00C84A99">
            <w:pPr>
              <w:jc w:val="center"/>
              <w:rPr>
                <w:b/>
                <w:bCs/>
                <w:sz w:val="26"/>
                <w:szCs w:val="26"/>
              </w:rPr>
            </w:pPr>
            <w:r w:rsidRPr="0028047C">
              <w:rPr>
                <w:b/>
                <w:bCs/>
                <w:sz w:val="26"/>
                <w:szCs w:val="26"/>
              </w:rPr>
              <w:t>Năm 2</w:t>
            </w:r>
          </w:p>
        </w:tc>
        <w:tc>
          <w:tcPr>
            <w:tcW w:w="4567" w:type="dxa"/>
            <w:tcBorders>
              <w:top w:val="nil"/>
              <w:left w:val="nil"/>
              <w:bottom w:val="single" w:sz="4" w:space="0" w:color="000000"/>
              <w:right w:val="single" w:sz="4" w:space="0" w:color="000000"/>
            </w:tcBorders>
            <w:shd w:val="clear" w:color="000000" w:fill="FFFFFF"/>
            <w:vAlign w:val="center"/>
          </w:tcPr>
          <w:p w14:paraId="6637F01E" w14:textId="77777777" w:rsidR="007F0E75" w:rsidRPr="0028047C" w:rsidRDefault="007F0E75" w:rsidP="00C84A99">
            <w:pPr>
              <w:rPr>
                <w:sz w:val="26"/>
                <w:szCs w:val="26"/>
              </w:rPr>
            </w:pPr>
            <w:r w:rsidRPr="0028047C">
              <w:rPr>
                <w:sz w:val="26"/>
                <w:szCs w:val="26"/>
              </w:rPr>
              <w:t>1. Chăm sóc</w:t>
            </w:r>
          </w:p>
        </w:tc>
        <w:tc>
          <w:tcPr>
            <w:tcW w:w="1134" w:type="dxa"/>
            <w:tcBorders>
              <w:top w:val="nil"/>
              <w:left w:val="nil"/>
              <w:bottom w:val="single" w:sz="4" w:space="0" w:color="000000"/>
              <w:right w:val="single" w:sz="4" w:space="0" w:color="000000"/>
            </w:tcBorders>
            <w:shd w:val="clear" w:color="000000" w:fill="FFFFFF"/>
          </w:tcPr>
          <w:p w14:paraId="0B039D1F" w14:textId="77777777" w:rsidR="007F0E75" w:rsidRPr="0028047C" w:rsidRDefault="007F0E75" w:rsidP="00C84A99">
            <w:pPr>
              <w:jc w:val="center"/>
              <w:rPr>
                <w:sz w:val="26"/>
                <w:szCs w:val="26"/>
              </w:rPr>
            </w:pPr>
            <w:r w:rsidRPr="0028047C">
              <w:rPr>
                <w:sz w:val="26"/>
                <w:szCs w:val="26"/>
              </w:rPr>
              <w:t> </w:t>
            </w:r>
          </w:p>
        </w:tc>
        <w:tc>
          <w:tcPr>
            <w:tcW w:w="1417" w:type="dxa"/>
            <w:tcBorders>
              <w:top w:val="nil"/>
              <w:left w:val="nil"/>
              <w:bottom w:val="single" w:sz="4" w:space="0" w:color="000000"/>
              <w:right w:val="single" w:sz="4" w:space="0" w:color="000000"/>
            </w:tcBorders>
            <w:shd w:val="clear" w:color="000000" w:fill="FFFFFF"/>
          </w:tcPr>
          <w:p w14:paraId="24AF6928" w14:textId="77777777" w:rsidR="007F0E75" w:rsidRPr="0028047C" w:rsidRDefault="007F0E75" w:rsidP="00C84A99">
            <w:pPr>
              <w:jc w:val="center"/>
              <w:rPr>
                <w:sz w:val="26"/>
                <w:szCs w:val="26"/>
              </w:rPr>
            </w:pPr>
            <w:r w:rsidRPr="0028047C">
              <w:rPr>
                <w:sz w:val="26"/>
                <w:szCs w:val="26"/>
              </w:rPr>
              <w:t> </w:t>
            </w:r>
          </w:p>
        </w:tc>
        <w:tc>
          <w:tcPr>
            <w:tcW w:w="1163" w:type="dxa"/>
            <w:tcBorders>
              <w:top w:val="nil"/>
              <w:left w:val="nil"/>
              <w:bottom w:val="single" w:sz="4" w:space="0" w:color="000000"/>
              <w:right w:val="single" w:sz="4" w:space="0" w:color="000000"/>
            </w:tcBorders>
            <w:shd w:val="clear" w:color="auto" w:fill="auto"/>
            <w:noWrap/>
            <w:vAlign w:val="bottom"/>
          </w:tcPr>
          <w:p w14:paraId="7861F487" w14:textId="77777777" w:rsidR="007F0E75" w:rsidRPr="0028047C" w:rsidRDefault="007F0E75" w:rsidP="00C84A99">
            <w:pPr>
              <w:rPr>
                <w:sz w:val="26"/>
                <w:szCs w:val="26"/>
              </w:rPr>
            </w:pPr>
            <w:r w:rsidRPr="0028047C">
              <w:rPr>
                <w:sz w:val="26"/>
                <w:szCs w:val="26"/>
              </w:rPr>
              <w:t> </w:t>
            </w:r>
          </w:p>
        </w:tc>
      </w:tr>
      <w:tr w:rsidR="0028047C" w:rsidRPr="0028047C" w14:paraId="47E2AE8F"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433FD05E"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02296E89" w14:textId="77777777" w:rsidR="007F0E75" w:rsidRPr="0028047C" w:rsidRDefault="007F0E75" w:rsidP="00C84A99">
            <w:pPr>
              <w:jc w:val="both"/>
              <w:rPr>
                <w:sz w:val="26"/>
                <w:szCs w:val="26"/>
              </w:rPr>
            </w:pPr>
            <w:r w:rsidRPr="0028047C">
              <w:rPr>
                <w:sz w:val="26"/>
                <w:szCs w:val="26"/>
              </w:rPr>
              <w:t>- Bón phân</w:t>
            </w:r>
          </w:p>
        </w:tc>
        <w:tc>
          <w:tcPr>
            <w:tcW w:w="1134" w:type="dxa"/>
            <w:tcBorders>
              <w:top w:val="nil"/>
              <w:left w:val="nil"/>
              <w:bottom w:val="single" w:sz="4" w:space="0" w:color="000000"/>
              <w:right w:val="single" w:sz="4" w:space="0" w:color="000000"/>
            </w:tcBorders>
            <w:shd w:val="clear" w:color="000000" w:fill="FFFFFF"/>
          </w:tcPr>
          <w:p w14:paraId="0A821CB8"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3C9472FF" w14:textId="77777777" w:rsidR="007F0E75" w:rsidRPr="0028047C" w:rsidRDefault="007F0E75" w:rsidP="00C84A99">
            <w:pPr>
              <w:jc w:val="center"/>
              <w:rPr>
                <w:sz w:val="26"/>
                <w:szCs w:val="26"/>
              </w:rPr>
            </w:pPr>
            <w:r w:rsidRPr="0028047C">
              <w:rPr>
                <w:sz w:val="26"/>
                <w:szCs w:val="26"/>
              </w:rPr>
              <w:t>12</w:t>
            </w:r>
          </w:p>
        </w:tc>
        <w:tc>
          <w:tcPr>
            <w:tcW w:w="1163" w:type="dxa"/>
            <w:tcBorders>
              <w:top w:val="nil"/>
              <w:left w:val="nil"/>
              <w:bottom w:val="single" w:sz="4" w:space="0" w:color="000000"/>
              <w:right w:val="single" w:sz="4" w:space="0" w:color="000000"/>
            </w:tcBorders>
            <w:shd w:val="clear" w:color="000000" w:fill="FFFFFF"/>
          </w:tcPr>
          <w:p w14:paraId="260C7B4B" w14:textId="77777777" w:rsidR="007F0E75" w:rsidRPr="0028047C" w:rsidRDefault="007F0E75" w:rsidP="00C84A99">
            <w:pPr>
              <w:jc w:val="center"/>
              <w:rPr>
                <w:sz w:val="26"/>
                <w:szCs w:val="26"/>
              </w:rPr>
            </w:pPr>
            <w:r w:rsidRPr="0028047C">
              <w:rPr>
                <w:sz w:val="26"/>
                <w:szCs w:val="26"/>
              </w:rPr>
              <w:t> </w:t>
            </w:r>
          </w:p>
        </w:tc>
      </w:tr>
      <w:tr w:rsidR="0028047C" w:rsidRPr="0028047C" w14:paraId="6BE48FE4"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5E4F7445"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292C707B" w14:textId="77777777" w:rsidR="007F0E75" w:rsidRPr="0028047C" w:rsidRDefault="007F0E75" w:rsidP="00C84A99">
            <w:pPr>
              <w:jc w:val="both"/>
              <w:rPr>
                <w:sz w:val="26"/>
                <w:szCs w:val="26"/>
              </w:rPr>
            </w:pPr>
            <w:r w:rsidRPr="0028047C">
              <w:rPr>
                <w:sz w:val="26"/>
                <w:szCs w:val="26"/>
              </w:rPr>
              <w:t>- Làm cỏ, tỉa chồi, tưới nước, ….</w:t>
            </w:r>
          </w:p>
        </w:tc>
        <w:tc>
          <w:tcPr>
            <w:tcW w:w="1134" w:type="dxa"/>
            <w:tcBorders>
              <w:top w:val="nil"/>
              <w:left w:val="nil"/>
              <w:bottom w:val="single" w:sz="4" w:space="0" w:color="000000"/>
              <w:right w:val="single" w:sz="4" w:space="0" w:color="000000"/>
            </w:tcBorders>
            <w:shd w:val="clear" w:color="000000" w:fill="FFFFFF"/>
          </w:tcPr>
          <w:p w14:paraId="28E3EA5D"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4AA2B6CB" w14:textId="77777777" w:rsidR="007F0E75" w:rsidRPr="0028047C" w:rsidRDefault="007F0E75" w:rsidP="00C84A99">
            <w:pPr>
              <w:jc w:val="center"/>
              <w:rPr>
                <w:sz w:val="26"/>
                <w:szCs w:val="26"/>
              </w:rPr>
            </w:pPr>
            <w:r w:rsidRPr="0028047C">
              <w:rPr>
                <w:sz w:val="26"/>
                <w:szCs w:val="26"/>
              </w:rPr>
              <w:t>20</w:t>
            </w:r>
          </w:p>
        </w:tc>
        <w:tc>
          <w:tcPr>
            <w:tcW w:w="1163" w:type="dxa"/>
            <w:tcBorders>
              <w:top w:val="nil"/>
              <w:left w:val="nil"/>
              <w:bottom w:val="single" w:sz="4" w:space="0" w:color="000000"/>
              <w:right w:val="single" w:sz="4" w:space="0" w:color="000000"/>
            </w:tcBorders>
            <w:shd w:val="clear" w:color="000000" w:fill="FFFFFF"/>
          </w:tcPr>
          <w:p w14:paraId="5F4B6EBF" w14:textId="77777777" w:rsidR="007F0E75" w:rsidRPr="0028047C" w:rsidRDefault="007F0E75" w:rsidP="00C84A99">
            <w:pPr>
              <w:jc w:val="center"/>
              <w:rPr>
                <w:sz w:val="26"/>
                <w:szCs w:val="26"/>
              </w:rPr>
            </w:pPr>
            <w:r w:rsidRPr="0028047C">
              <w:rPr>
                <w:sz w:val="26"/>
                <w:szCs w:val="26"/>
              </w:rPr>
              <w:t> </w:t>
            </w:r>
          </w:p>
        </w:tc>
      </w:tr>
      <w:tr w:rsidR="0028047C" w:rsidRPr="0028047C" w14:paraId="7D3ED6DC"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3A711D5B"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20800BE5" w14:textId="77777777" w:rsidR="007F0E75" w:rsidRPr="0028047C" w:rsidRDefault="007F0E75" w:rsidP="00C84A99">
            <w:pPr>
              <w:jc w:val="both"/>
              <w:rPr>
                <w:sz w:val="26"/>
                <w:szCs w:val="26"/>
              </w:rPr>
            </w:pPr>
            <w:r w:rsidRPr="0028047C">
              <w:rPr>
                <w:sz w:val="26"/>
                <w:szCs w:val="26"/>
              </w:rPr>
              <w:t>- Phun thuốc bảo vệ thực vật</w:t>
            </w:r>
          </w:p>
        </w:tc>
        <w:tc>
          <w:tcPr>
            <w:tcW w:w="1134" w:type="dxa"/>
            <w:tcBorders>
              <w:top w:val="nil"/>
              <w:left w:val="nil"/>
              <w:bottom w:val="single" w:sz="4" w:space="0" w:color="000000"/>
              <w:right w:val="single" w:sz="4" w:space="0" w:color="000000"/>
            </w:tcBorders>
            <w:shd w:val="clear" w:color="000000" w:fill="FFFFFF"/>
          </w:tcPr>
          <w:p w14:paraId="6B550FE1"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394F13B7" w14:textId="77777777" w:rsidR="007F0E75" w:rsidRPr="0028047C" w:rsidRDefault="007F0E75" w:rsidP="00C84A99">
            <w:pPr>
              <w:jc w:val="center"/>
              <w:rPr>
                <w:sz w:val="26"/>
                <w:szCs w:val="26"/>
              </w:rPr>
            </w:pPr>
            <w:r w:rsidRPr="0028047C">
              <w:rPr>
                <w:sz w:val="26"/>
                <w:szCs w:val="26"/>
              </w:rPr>
              <w:t>3</w:t>
            </w:r>
          </w:p>
        </w:tc>
        <w:tc>
          <w:tcPr>
            <w:tcW w:w="1163" w:type="dxa"/>
            <w:tcBorders>
              <w:top w:val="nil"/>
              <w:left w:val="nil"/>
              <w:bottom w:val="single" w:sz="4" w:space="0" w:color="000000"/>
              <w:right w:val="single" w:sz="4" w:space="0" w:color="000000"/>
            </w:tcBorders>
            <w:shd w:val="clear" w:color="000000" w:fill="FFFFFF"/>
          </w:tcPr>
          <w:p w14:paraId="29B41964" w14:textId="77777777" w:rsidR="007F0E75" w:rsidRPr="0028047C" w:rsidRDefault="007F0E75" w:rsidP="00C84A99">
            <w:pPr>
              <w:jc w:val="center"/>
              <w:rPr>
                <w:sz w:val="26"/>
                <w:szCs w:val="26"/>
              </w:rPr>
            </w:pPr>
            <w:r w:rsidRPr="0028047C">
              <w:rPr>
                <w:sz w:val="26"/>
                <w:szCs w:val="26"/>
              </w:rPr>
              <w:t> </w:t>
            </w:r>
          </w:p>
        </w:tc>
      </w:tr>
      <w:tr w:rsidR="0028047C" w:rsidRPr="0028047C" w14:paraId="3657AD29"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6EC5A556"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2F64D858" w14:textId="77777777" w:rsidR="007F0E75" w:rsidRPr="0028047C" w:rsidRDefault="007F0E75" w:rsidP="00C84A99">
            <w:pPr>
              <w:jc w:val="both"/>
              <w:rPr>
                <w:sz w:val="26"/>
                <w:szCs w:val="26"/>
              </w:rPr>
            </w:pPr>
            <w:r w:rsidRPr="0028047C">
              <w:rPr>
                <w:sz w:val="26"/>
                <w:szCs w:val="26"/>
              </w:rPr>
              <w:t>2. Vận chuyển phân bón</w:t>
            </w:r>
          </w:p>
        </w:tc>
        <w:tc>
          <w:tcPr>
            <w:tcW w:w="1134" w:type="dxa"/>
            <w:tcBorders>
              <w:top w:val="nil"/>
              <w:left w:val="nil"/>
              <w:bottom w:val="single" w:sz="4" w:space="0" w:color="auto"/>
              <w:right w:val="single" w:sz="4" w:space="0" w:color="auto"/>
            </w:tcBorders>
            <w:shd w:val="clear" w:color="000000" w:fill="FFFFFF"/>
            <w:vAlign w:val="center"/>
          </w:tcPr>
          <w:p w14:paraId="4ACC6470" w14:textId="77777777" w:rsidR="007F0E75" w:rsidRPr="0028047C" w:rsidRDefault="007F0E75" w:rsidP="00C84A99">
            <w:pPr>
              <w:jc w:val="center"/>
              <w:rPr>
                <w:sz w:val="26"/>
                <w:szCs w:val="26"/>
              </w:rPr>
            </w:pPr>
            <w:r w:rsidRPr="0028047C">
              <w:rPr>
                <w:sz w:val="26"/>
                <w:szCs w:val="26"/>
              </w:rPr>
              <w:t>Tấn x km</w:t>
            </w:r>
          </w:p>
        </w:tc>
        <w:tc>
          <w:tcPr>
            <w:tcW w:w="1417" w:type="dxa"/>
            <w:tcBorders>
              <w:top w:val="nil"/>
              <w:left w:val="nil"/>
              <w:bottom w:val="single" w:sz="4" w:space="0" w:color="000000"/>
              <w:right w:val="single" w:sz="4" w:space="0" w:color="000000"/>
            </w:tcBorders>
            <w:shd w:val="clear" w:color="000000" w:fill="FFFFFF"/>
          </w:tcPr>
          <w:p w14:paraId="1E35E692" w14:textId="77777777" w:rsidR="007F0E75" w:rsidRPr="0028047C" w:rsidRDefault="007F0E75" w:rsidP="00C84A99">
            <w:pPr>
              <w:jc w:val="center"/>
              <w:rPr>
                <w:sz w:val="26"/>
                <w:szCs w:val="26"/>
              </w:rPr>
            </w:pPr>
            <w:r w:rsidRPr="0028047C">
              <w:rPr>
                <w:sz w:val="26"/>
                <w:szCs w:val="26"/>
              </w:rPr>
              <w:t>1,52</w:t>
            </w:r>
          </w:p>
        </w:tc>
        <w:tc>
          <w:tcPr>
            <w:tcW w:w="1163" w:type="dxa"/>
            <w:tcBorders>
              <w:top w:val="nil"/>
              <w:left w:val="nil"/>
              <w:bottom w:val="single" w:sz="4" w:space="0" w:color="000000"/>
              <w:right w:val="single" w:sz="4" w:space="0" w:color="000000"/>
            </w:tcBorders>
            <w:shd w:val="clear" w:color="auto" w:fill="auto"/>
            <w:noWrap/>
            <w:vAlign w:val="bottom"/>
          </w:tcPr>
          <w:p w14:paraId="14DB2644" w14:textId="77777777" w:rsidR="007F0E75" w:rsidRPr="0028047C" w:rsidRDefault="007F0E75" w:rsidP="00C84A99">
            <w:pPr>
              <w:rPr>
                <w:sz w:val="26"/>
                <w:szCs w:val="26"/>
              </w:rPr>
            </w:pPr>
            <w:r w:rsidRPr="0028047C">
              <w:rPr>
                <w:sz w:val="26"/>
                <w:szCs w:val="26"/>
              </w:rPr>
              <w:t> </w:t>
            </w:r>
          </w:p>
        </w:tc>
      </w:tr>
      <w:tr w:rsidR="0028047C" w:rsidRPr="0028047C" w14:paraId="3EA08464" w14:textId="77777777" w:rsidTr="0058232C">
        <w:trPr>
          <w:trHeight w:val="360"/>
        </w:trPr>
        <w:tc>
          <w:tcPr>
            <w:tcW w:w="977" w:type="dxa"/>
            <w:vMerge w:val="restart"/>
            <w:tcBorders>
              <w:top w:val="nil"/>
              <w:left w:val="single" w:sz="4" w:space="0" w:color="000000"/>
              <w:bottom w:val="single" w:sz="4" w:space="0" w:color="000000"/>
              <w:right w:val="single" w:sz="4" w:space="0" w:color="000000"/>
            </w:tcBorders>
            <w:shd w:val="clear" w:color="000000" w:fill="FFFFFF"/>
            <w:vAlign w:val="center"/>
          </w:tcPr>
          <w:p w14:paraId="5C9AC90C" w14:textId="77777777" w:rsidR="007F0E75" w:rsidRPr="0028047C" w:rsidRDefault="007F0E75" w:rsidP="00C84A99">
            <w:pPr>
              <w:jc w:val="center"/>
              <w:rPr>
                <w:b/>
                <w:bCs/>
                <w:sz w:val="26"/>
                <w:szCs w:val="26"/>
              </w:rPr>
            </w:pPr>
            <w:r w:rsidRPr="0028047C">
              <w:rPr>
                <w:b/>
                <w:bCs/>
                <w:sz w:val="26"/>
                <w:szCs w:val="26"/>
              </w:rPr>
              <w:t>Năm 3</w:t>
            </w:r>
          </w:p>
        </w:tc>
        <w:tc>
          <w:tcPr>
            <w:tcW w:w="4567" w:type="dxa"/>
            <w:tcBorders>
              <w:top w:val="nil"/>
              <w:left w:val="nil"/>
              <w:bottom w:val="single" w:sz="4" w:space="0" w:color="000000"/>
              <w:right w:val="single" w:sz="4" w:space="0" w:color="000000"/>
            </w:tcBorders>
            <w:shd w:val="clear" w:color="000000" w:fill="FFFFFF"/>
            <w:vAlign w:val="center"/>
          </w:tcPr>
          <w:p w14:paraId="391FB251" w14:textId="77777777" w:rsidR="007F0E75" w:rsidRPr="0028047C" w:rsidRDefault="007F0E75" w:rsidP="00C84A99">
            <w:pPr>
              <w:rPr>
                <w:sz w:val="26"/>
                <w:szCs w:val="26"/>
              </w:rPr>
            </w:pPr>
            <w:r w:rsidRPr="0028047C">
              <w:rPr>
                <w:sz w:val="26"/>
                <w:szCs w:val="26"/>
              </w:rPr>
              <w:t>1. Chăm sóc</w:t>
            </w:r>
          </w:p>
        </w:tc>
        <w:tc>
          <w:tcPr>
            <w:tcW w:w="1134" w:type="dxa"/>
            <w:tcBorders>
              <w:top w:val="nil"/>
              <w:left w:val="nil"/>
              <w:bottom w:val="single" w:sz="4" w:space="0" w:color="000000"/>
              <w:right w:val="single" w:sz="4" w:space="0" w:color="000000"/>
            </w:tcBorders>
            <w:shd w:val="clear" w:color="000000" w:fill="FFFFFF"/>
          </w:tcPr>
          <w:p w14:paraId="1008A8EB" w14:textId="77777777" w:rsidR="007F0E75" w:rsidRPr="0028047C" w:rsidRDefault="007F0E75" w:rsidP="00C84A99">
            <w:pPr>
              <w:jc w:val="center"/>
              <w:rPr>
                <w:sz w:val="26"/>
                <w:szCs w:val="26"/>
              </w:rPr>
            </w:pPr>
            <w:r w:rsidRPr="0028047C">
              <w:rPr>
                <w:sz w:val="26"/>
                <w:szCs w:val="26"/>
              </w:rPr>
              <w:t> </w:t>
            </w:r>
          </w:p>
        </w:tc>
        <w:tc>
          <w:tcPr>
            <w:tcW w:w="1417" w:type="dxa"/>
            <w:tcBorders>
              <w:top w:val="nil"/>
              <w:left w:val="nil"/>
              <w:bottom w:val="single" w:sz="4" w:space="0" w:color="000000"/>
              <w:right w:val="single" w:sz="4" w:space="0" w:color="000000"/>
            </w:tcBorders>
            <w:shd w:val="clear" w:color="000000" w:fill="FFFFFF"/>
          </w:tcPr>
          <w:p w14:paraId="3744EA88" w14:textId="77777777" w:rsidR="007F0E75" w:rsidRPr="0028047C" w:rsidRDefault="007F0E75" w:rsidP="00C84A99">
            <w:pPr>
              <w:jc w:val="center"/>
              <w:rPr>
                <w:sz w:val="26"/>
                <w:szCs w:val="26"/>
              </w:rPr>
            </w:pPr>
            <w:r w:rsidRPr="0028047C">
              <w:rPr>
                <w:sz w:val="26"/>
                <w:szCs w:val="26"/>
              </w:rPr>
              <w:t> </w:t>
            </w:r>
          </w:p>
        </w:tc>
        <w:tc>
          <w:tcPr>
            <w:tcW w:w="1163" w:type="dxa"/>
            <w:tcBorders>
              <w:top w:val="nil"/>
              <w:left w:val="nil"/>
              <w:bottom w:val="single" w:sz="4" w:space="0" w:color="000000"/>
              <w:right w:val="single" w:sz="4" w:space="0" w:color="000000"/>
            </w:tcBorders>
            <w:shd w:val="clear" w:color="auto" w:fill="auto"/>
            <w:noWrap/>
            <w:vAlign w:val="bottom"/>
          </w:tcPr>
          <w:p w14:paraId="69E62EDB" w14:textId="77777777" w:rsidR="007F0E75" w:rsidRPr="0028047C" w:rsidRDefault="007F0E75" w:rsidP="00C84A99">
            <w:pPr>
              <w:rPr>
                <w:sz w:val="26"/>
                <w:szCs w:val="26"/>
              </w:rPr>
            </w:pPr>
            <w:r w:rsidRPr="0028047C">
              <w:rPr>
                <w:sz w:val="26"/>
                <w:szCs w:val="26"/>
              </w:rPr>
              <w:t> </w:t>
            </w:r>
          </w:p>
        </w:tc>
      </w:tr>
      <w:tr w:rsidR="0028047C" w:rsidRPr="0028047C" w14:paraId="017DB315"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2F03BB55"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3D367EE6" w14:textId="77777777" w:rsidR="007F0E75" w:rsidRPr="0028047C" w:rsidRDefault="007F0E75" w:rsidP="00C84A99">
            <w:pPr>
              <w:jc w:val="both"/>
              <w:rPr>
                <w:sz w:val="26"/>
                <w:szCs w:val="26"/>
              </w:rPr>
            </w:pPr>
            <w:r w:rsidRPr="0028047C">
              <w:rPr>
                <w:sz w:val="26"/>
                <w:szCs w:val="26"/>
              </w:rPr>
              <w:t>- Bón phân</w:t>
            </w:r>
          </w:p>
        </w:tc>
        <w:tc>
          <w:tcPr>
            <w:tcW w:w="1134" w:type="dxa"/>
            <w:tcBorders>
              <w:top w:val="nil"/>
              <w:left w:val="nil"/>
              <w:bottom w:val="single" w:sz="4" w:space="0" w:color="000000"/>
              <w:right w:val="single" w:sz="4" w:space="0" w:color="000000"/>
            </w:tcBorders>
            <w:shd w:val="clear" w:color="000000" w:fill="FFFFFF"/>
          </w:tcPr>
          <w:p w14:paraId="6EAF2148"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4F9CBE4B" w14:textId="77777777" w:rsidR="007F0E75" w:rsidRPr="0028047C" w:rsidRDefault="007F0E75" w:rsidP="00C84A99">
            <w:pPr>
              <w:jc w:val="center"/>
              <w:rPr>
                <w:sz w:val="26"/>
                <w:szCs w:val="26"/>
              </w:rPr>
            </w:pPr>
            <w:r w:rsidRPr="0028047C">
              <w:rPr>
                <w:sz w:val="26"/>
                <w:szCs w:val="26"/>
              </w:rPr>
              <w:t>12</w:t>
            </w:r>
          </w:p>
        </w:tc>
        <w:tc>
          <w:tcPr>
            <w:tcW w:w="1163" w:type="dxa"/>
            <w:tcBorders>
              <w:top w:val="nil"/>
              <w:left w:val="nil"/>
              <w:bottom w:val="single" w:sz="4" w:space="0" w:color="000000"/>
              <w:right w:val="single" w:sz="4" w:space="0" w:color="000000"/>
            </w:tcBorders>
            <w:shd w:val="clear" w:color="000000" w:fill="FFFFFF"/>
          </w:tcPr>
          <w:p w14:paraId="4B3D15E4" w14:textId="77777777" w:rsidR="007F0E75" w:rsidRPr="0028047C" w:rsidRDefault="007F0E75" w:rsidP="00C84A99">
            <w:pPr>
              <w:jc w:val="center"/>
              <w:rPr>
                <w:sz w:val="26"/>
                <w:szCs w:val="26"/>
              </w:rPr>
            </w:pPr>
            <w:r w:rsidRPr="0028047C">
              <w:rPr>
                <w:sz w:val="26"/>
                <w:szCs w:val="26"/>
              </w:rPr>
              <w:t> </w:t>
            </w:r>
          </w:p>
        </w:tc>
      </w:tr>
      <w:tr w:rsidR="0028047C" w:rsidRPr="0028047C" w14:paraId="45A8709E"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4E4BEBA5"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519BE991" w14:textId="77777777" w:rsidR="007F0E75" w:rsidRPr="0028047C" w:rsidRDefault="007F0E75" w:rsidP="00C84A99">
            <w:pPr>
              <w:jc w:val="both"/>
              <w:rPr>
                <w:sz w:val="26"/>
                <w:szCs w:val="26"/>
              </w:rPr>
            </w:pPr>
            <w:r w:rsidRPr="0028047C">
              <w:rPr>
                <w:sz w:val="26"/>
                <w:szCs w:val="26"/>
              </w:rPr>
              <w:t>- Làm cỏ, tỉa cành, …</w:t>
            </w:r>
          </w:p>
        </w:tc>
        <w:tc>
          <w:tcPr>
            <w:tcW w:w="1134" w:type="dxa"/>
            <w:tcBorders>
              <w:top w:val="nil"/>
              <w:left w:val="nil"/>
              <w:bottom w:val="single" w:sz="4" w:space="0" w:color="000000"/>
              <w:right w:val="single" w:sz="4" w:space="0" w:color="000000"/>
            </w:tcBorders>
            <w:shd w:val="clear" w:color="000000" w:fill="FFFFFF"/>
          </w:tcPr>
          <w:p w14:paraId="655C2FB2"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1C9EBF92" w14:textId="77777777" w:rsidR="007F0E75" w:rsidRPr="0028047C" w:rsidRDefault="007F0E75" w:rsidP="00C84A99">
            <w:pPr>
              <w:jc w:val="center"/>
              <w:rPr>
                <w:sz w:val="26"/>
                <w:szCs w:val="26"/>
              </w:rPr>
            </w:pPr>
            <w:r w:rsidRPr="0028047C">
              <w:rPr>
                <w:sz w:val="26"/>
                <w:szCs w:val="26"/>
              </w:rPr>
              <w:t>20</w:t>
            </w:r>
          </w:p>
        </w:tc>
        <w:tc>
          <w:tcPr>
            <w:tcW w:w="1163" w:type="dxa"/>
            <w:tcBorders>
              <w:top w:val="nil"/>
              <w:left w:val="nil"/>
              <w:bottom w:val="single" w:sz="4" w:space="0" w:color="000000"/>
              <w:right w:val="single" w:sz="4" w:space="0" w:color="000000"/>
            </w:tcBorders>
            <w:shd w:val="clear" w:color="000000" w:fill="FFFFFF"/>
          </w:tcPr>
          <w:p w14:paraId="1127F9D7" w14:textId="77777777" w:rsidR="007F0E75" w:rsidRPr="0028047C" w:rsidRDefault="007F0E75" w:rsidP="00C84A99">
            <w:pPr>
              <w:jc w:val="center"/>
              <w:rPr>
                <w:sz w:val="26"/>
                <w:szCs w:val="26"/>
              </w:rPr>
            </w:pPr>
            <w:r w:rsidRPr="0028047C">
              <w:rPr>
                <w:sz w:val="26"/>
                <w:szCs w:val="26"/>
              </w:rPr>
              <w:t> </w:t>
            </w:r>
          </w:p>
        </w:tc>
      </w:tr>
      <w:tr w:rsidR="0028047C" w:rsidRPr="0028047C" w14:paraId="710BFBA1"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69F52A1F"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7D5DE776" w14:textId="77777777" w:rsidR="007F0E75" w:rsidRPr="0028047C" w:rsidRDefault="007F0E75" w:rsidP="00C84A99">
            <w:pPr>
              <w:jc w:val="both"/>
              <w:rPr>
                <w:sz w:val="26"/>
                <w:szCs w:val="26"/>
              </w:rPr>
            </w:pPr>
            <w:r w:rsidRPr="0028047C">
              <w:rPr>
                <w:sz w:val="26"/>
                <w:szCs w:val="26"/>
              </w:rPr>
              <w:t>- Phun thuốc bảo vệ thực vật</w:t>
            </w:r>
          </w:p>
        </w:tc>
        <w:tc>
          <w:tcPr>
            <w:tcW w:w="1134" w:type="dxa"/>
            <w:tcBorders>
              <w:top w:val="nil"/>
              <w:left w:val="nil"/>
              <w:bottom w:val="single" w:sz="4" w:space="0" w:color="000000"/>
              <w:right w:val="single" w:sz="4" w:space="0" w:color="000000"/>
            </w:tcBorders>
            <w:shd w:val="clear" w:color="000000" w:fill="FFFFFF"/>
          </w:tcPr>
          <w:p w14:paraId="168591E8"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1D3B2476" w14:textId="77777777" w:rsidR="007F0E75" w:rsidRPr="0028047C" w:rsidRDefault="007F0E75" w:rsidP="00C84A99">
            <w:pPr>
              <w:jc w:val="center"/>
              <w:rPr>
                <w:sz w:val="26"/>
                <w:szCs w:val="26"/>
              </w:rPr>
            </w:pPr>
            <w:r w:rsidRPr="0028047C">
              <w:rPr>
                <w:sz w:val="26"/>
                <w:szCs w:val="26"/>
              </w:rPr>
              <w:t>3</w:t>
            </w:r>
          </w:p>
        </w:tc>
        <w:tc>
          <w:tcPr>
            <w:tcW w:w="1163" w:type="dxa"/>
            <w:tcBorders>
              <w:top w:val="nil"/>
              <w:left w:val="nil"/>
              <w:bottom w:val="single" w:sz="4" w:space="0" w:color="000000"/>
              <w:right w:val="single" w:sz="4" w:space="0" w:color="000000"/>
            </w:tcBorders>
            <w:shd w:val="clear" w:color="000000" w:fill="FFFFFF"/>
          </w:tcPr>
          <w:p w14:paraId="00F278AB" w14:textId="77777777" w:rsidR="007F0E75" w:rsidRPr="0028047C" w:rsidRDefault="007F0E75" w:rsidP="00C84A99">
            <w:pPr>
              <w:jc w:val="center"/>
              <w:rPr>
                <w:sz w:val="26"/>
                <w:szCs w:val="26"/>
              </w:rPr>
            </w:pPr>
            <w:r w:rsidRPr="0028047C">
              <w:rPr>
                <w:sz w:val="26"/>
                <w:szCs w:val="26"/>
              </w:rPr>
              <w:t> </w:t>
            </w:r>
          </w:p>
        </w:tc>
      </w:tr>
      <w:tr w:rsidR="0028047C" w:rsidRPr="0028047C" w14:paraId="1B4CDA45"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73C14294"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58240D24" w14:textId="77777777" w:rsidR="007F0E75" w:rsidRPr="0028047C" w:rsidRDefault="007F0E75" w:rsidP="00C84A99">
            <w:pPr>
              <w:jc w:val="both"/>
              <w:rPr>
                <w:sz w:val="26"/>
                <w:szCs w:val="26"/>
              </w:rPr>
            </w:pPr>
            <w:r w:rsidRPr="0028047C">
              <w:rPr>
                <w:sz w:val="26"/>
                <w:szCs w:val="26"/>
              </w:rPr>
              <w:t>2. Vận chuyển phân bón</w:t>
            </w:r>
          </w:p>
        </w:tc>
        <w:tc>
          <w:tcPr>
            <w:tcW w:w="1134" w:type="dxa"/>
            <w:tcBorders>
              <w:top w:val="nil"/>
              <w:left w:val="nil"/>
              <w:bottom w:val="single" w:sz="4" w:space="0" w:color="auto"/>
              <w:right w:val="single" w:sz="4" w:space="0" w:color="auto"/>
            </w:tcBorders>
            <w:shd w:val="clear" w:color="000000" w:fill="FFFFFF"/>
            <w:vAlign w:val="center"/>
          </w:tcPr>
          <w:p w14:paraId="7A191523" w14:textId="77777777" w:rsidR="007F0E75" w:rsidRPr="0028047C" w:rsidRDefault="007F0E75" w:rsidP="00C84A99">
            <w:pPr>
              <w:jc w:val="center"/>
              <w:rPr>
                <w:sz w:val="26"/>
                <w:szCs w:val="26"/>
              </w:rPr>
            </w:pPr>
            <w:r w:rsidRPr="0028047C">
              <w:rPr>
                <w:sz w:val="26"/>
                <w:szCs w:val="26"/>
              </w:rPr>
              <w:t>Tấn x km</w:t>
            </w:r>
          </w:p>
        </w:tc>
        <w:tc>
          <w:tcPr>
            <w:tcW w:w="1417" w:type="dxa"/>
            <w:tcBorders>
              <w:top w:val="nil"/>
              <w:left w:val="nil"/>
              <w:bottom w:val="single" w:sz="4" w:space="0" w:color="000000"/>
              <w:right w:val="single" w:sz="4" w:space="0" w:color="000000"/>
            </w:tcBorders>
            <w:shd w:val="clear" w:color="000000" w:fill="FFFFFF"/>
          </w:tcPr>
          <w:p w14:paraId="2F4CD19B" w14:textId="77777777" w:rsidR="007F0E75" w:rsidRPr="0028047C" w:rsidRDefault="007F0E75" w:rsidP="00C84A99">
            <w:pPr>
              <w:jc w:val="center"/>
              <w:rPr>
                <w:sz w:val="26"/>
                <w:szCs w:val="26"/>
              </w:rPr>
            </w:pPr>
            <w:r w:rsidRPr="0028047C">
              <w:rPr>
                <w:sz w:val="26"/>
                <w:szCs w:val="26"/>
              </w:rPr>
              <w:t>1,52</w:t>
            </w:r>
          </w:p>
        </w:tc>
        <w:tc>
          <w:tcPr>
            <w:tcW w:w="1163" w:type="dxa"/>
            <w:tcBorders>
              <w:top w:val="nil"/>
              <w:left w:val="nil"/>
              <w:bottom w:val="single" w:sz="4" w:space="0" w:color="000000"/>
              <w:right w:val="single" w:sz="4" w:space="0" w:color="000000"/>
            </w:tcBorders>
            <w:shd w:val="clear" w:color="auto" w:fill="auto"/>
            <w:noWrap/>
            <w:vAlign w:val="bottom"/>
          </w:tcPr>
          <w:p w14:paraId="311204BF" w14:textId="77777777" w:rsidR="007F0E75" w:rsidRPr="0028047C" w:rsidRDefault="007F0E75" w:rsidP="00C84A99">
            <w:pPr>
              <w:rPr>
                <w:sz w:val="26"/>
                <w:szCs w:val="26"/>
              </w:rPr>
            </w:pPr>
            <w:r w:rsidRPr="0028047C">
              <w:rPr>
                <w:sz w:val="26"/>
                <w:szCs w:val="26"/>
              </w:rPr>
              <w:t> </w:t>
            </w:r>
          </w:p>
        </w:tc>
      </w:tr>
      <w:tr w:rsidR="0028047C" w:rsidRPr="0028047C" w14:paraId="2ABB2B93" w14:textId="77777777" w:rsidTr="0058232C">
        <w:trPr>
          <w:trHeight w:val="360"/>
        </w:trPr>
        <w:tc>
          <w:tcPr>
            <w:tcW w:w="977" w:type="dxa"/>
            <w:vMerge w:val="restart"/>
            <w:tcBorders>
              <w:top w:val="nil"/>
              <w:left w:val="single" w:sz="4" w:space="0" w:color="000000"/>
              <w:bottom w:val="single" w:sz="4" w:space="0" w:color="000000"/>
              <w:right w:val="single" w:sz="4" w:space="0" w:color="000000"/>
            </w:tcBorders>
            <w:shd w:val="clear" w:color="000000" w:fill="FFFFFF"/>
            <w:vAlign w:val="center"/>
          </w:tcPr>
          <w:p w14:paraId="6E5E5C76" w14:textId="77777777" w:rsidR="007F0E75" w:rsidRPr="0028047C" w:rsidRDefault="007F0E75" w:rsidP="00C84A99">
            <w:pPr>
              <w:jc w:val="center"/>
              <w:rPr>
                <w:b/>
                <w:bCs/>
                <w:sz w:val="26"/>
                <w:szCs w:val="26"/>
              </w:rPr>
            </w:pPr>
            <w:r w:rsidRPr="0028047C">
              <w:rPr>
                <w:b/>
                <w:bCs/>
                <w:sz w:val="26"/>
                <w:szCs w:val="26"/>
              </w:rPr>
              <w:t xml:space="preserve">Năm 4 </w:t>
            </w:r>
          </w:p>
        </w:tc>
        <w:tc>
          <w:tcPr>
            <w:tcW w:w="4567" w:type="dxa"/>
            <w:tcBorders>
              <w:top w:val="nil"/>
              <w:left w:val="nil"/>
              <w:bottom w:val="single" w:sz="4" w:space="0" w:color="000000"/>
              <w:right w:val="single" w:sz="4" w:space="0" w:color="000000"/>
            </w:tcBorders>
            <w:shd w:val="clear" w:color="000000" w:fill="FFFFFF"/>
            <w:vAlign w:val="center"/>
          </w:tcPr>
          <w:p w14:paraId="350DFB13" w14:textId="77777777" w:rsidR="007F0E75" w:rsidRPr="0028047C" w:rsidRDefault="007F0E75" w:rsidP="00C84A99">
            <w:pPr>
              <w:rPr>
                <w:sz w:val="26"/>
                <w:szCs w:val="26"/>
              </w:rPr>
            </w:pPr>
            <w:r w:rsidRPr="0028047C">
              <w:rPr>
                <w:sz w:val="26"/>
                <w:szCs w:val="26"/>
              </w:rPr>
              <w:t>1. Chăm sóc</w:t>
            </w:r>
          </w:p>
        </w:tc>
        <w:tc>
          <w:tcPr>
            <w:tcW w:w="1134" w:type="dxa"/>
            <w:tcBorders>
              <w:top w:val="nil"/>
              <w:left w:val="nil"/>
              <w:bottom w:val="single" w:sz="4" w:space="0" w:color="000000"/>
              <w:right w:val="single" w:sz="4" w:space="0" w:color="000000"/>
            </w:tcBorders>
            <w:shd w:val="clear" w:color="000000" w:fill="FFFFFF"/>
          </w:tcPr>
          <w:p w14:paraId="7465EA6E" w14:textId="77777777" w:rsidR="007F0E75" w:rsidRPr="0028047C" w:rsidRDefault="007F0E75" w:rsidP="00C84A99">
            <w:pPr>
              <w:jc w:val="center"/>
              <w:rPr>
                <w:sz w:val="26"/>
                <w:szCs w:val="26"/>
              </w:rPr>
            </w:pPr>
            <w:r w:rsidRPr="0028047C">
              <w:rPr>
                <w:sz w:val="26"/>
                <w:szCs w:val="26"/>
              </w:rPr>
              <w:t> </w:t>
            </w:r>
          </w:p>
        </w:tc>
        <w:tc>
          <w:tcPr>
            <w:tcW w:w="1417" w:type="dxa"/>
            <w:tcBorders>
              <w:top w:val="nil"/>
              <w:left w:val="nil"/>
              <w:bottom w:val="single" w:sz="4" w:space="0" w:color="000000"/>
              <w:right w:val="single" w:sz="4" w:space="0" w:color="000000"/>
            </w:tcBorders>
            <w:shd w:val="clear" w:color="000000" w:fill="FFFFFF"/>
          </w:tcPr>
          <w:p w14:paraId="04DF78B3" w14:textId="77777777" w:rsidR="007F0E75" w:rsidRPr="0028047C" w:rsidRDefault="007F0E75" w:rsidP="00C84A99">
            <w:pPr>
              <w:jc w:val="center"/>
              <w:rPr>
                <w:sz w:val="26"/>
                <w:szCs w:val="26"/>
              </w:rPr>
            </w:pPr>
            <w:r w:rsidRPr="0028047C">
              <w:rPr>
                <w:sz w:val="26"/>
                <w:szCs w:val="26"/>
              </w:rPr>
              <w:t> </w:t>
            </w:r>
          </w:p>
        </w:tc>
        <w:tc>
          <w:tcPr>
            <w:tcW w:w="1163" w:type="dxa"/>
            <w:tcBorders>
              <w:top w:val="nil"/>
              <w:left w:val="nil"/>
              <w:bottom w:val="single" w:sz="4" w:space="0" w:color="000000"/>
              <w:right w:val="single" w:sz="4" w:space="0" w:color="000000"/>
            </w:tcBorders>
            <w:shd w:val="clear" w:color="auto" w:fill="auto"/>
            <w:noWrap/>
            <w:vAlign w:val="bottom"/>
          </w:tcPr>
          <w:p w14:paraId="0C260C86" w14:textId="77777777" w:rsidR="007F0E75" w:rsidRPr="0028047C" w:rsidRDefault="007F0E75" w:rsidP="00C84A99">
            <w:pPr>
              <w:rPr>
                <w:sz w:val="26"/>
                <w:szCs w:val="26"/>
              </w:rPr>
            </w:pPr>
            <w:r w:rsidRPr="0028047C">
              <w:rPr>
                <w:sz w:val="26"/>
                <w:szCs w:val="26"/>
              </w:rPr>
              <w:t> </w:t>
            </w:r>
          </w:p>
        </w:tc>
      </w:tr>
      <w:tr w:rsidR="0028047C" w:rsidRPr="0028047C" w14:paraId="158EC956"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69837766"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73886B74" w14:textId="77777777" w:rsidR="007F0E75" w:rsidRPr="0028047C" w:rsidRDefault="007F0E75" w:rsidP="00C84A99">
            <w:pPr>
              <w:jc w:val="both"/>
              <w:rPr>
                <w:sz w:val="26"/>
                <w:szCs w:val="26"/>
              </w:rPr>
            </w:pPr>
            <w:r w:rsidRPr="0028047C">
              <w:rPr>
                <w:sz w:val="26"/>
                <w:szCs w:val="26"/>
              </w:rPr>
              <w:t>- Bón phân</w:t>
            </w:r>
          </w:p>
        </w:tc>
        <w:tc>
          <w:tcPr>
            <w:tcW w:w="1134" w:type="dxa"/>
            <w:tcBorders>
              <w:top w:val="nil"/>
              <w:left w:val="nil"/>
              <w:bottom w:val="single" w:sz="4" w:space="0" w:color="000000"/>
              <w:right w:val="single" w:sz="4" w:space="0" w:color="000000"/>
            </w:tcBorders>
            <w:shd w:val="clear" w:color="000000" w:fill="FFFFFF"/>
          </w:tcPr>
          <w:p w14:paraId="538F3474"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37DC34F6" w14:textId="77777777" w:rsidR="007F0E75" w:rsidRPr="0028047C" w:rsidRDefault="007F0E75" w:rsidP="00C84A99">
            <w:pPr>
              <w:jc w:val="center"/>
              <w:rPr>
                <w:sz w:val="26"/>
                <w:szCs w:val="26"/>
              </w:rPr>
            </w:pPr>
            <w:r w:rsidRPr="0028047C">
              <w:rPr>
                <w:sz w:val="26"/>
                <w:szCs w:val="26"/>
              </w:rPr>
              <w:t>12</w:t>
            </w:r>
          </w:p>
        </w:tc>
        <w:tc>
          <w:tcPr>
            <w:tcW w:w="1163" w:type="dxa"/>
            <w:tcBorders>
              <w:top w:val="nil"/>
              <w:left w:val="nil"/>
              <w:bottom w:val="single" w:sz="4" w:space="0" w:color="000000"/>
              <w:right w:val="single" w:sz="4" w:space="0" w:color="000000"/>
            </w:tcBorders>
            <w:shd w:val="clear" w:color="000000" w:fill="FFFFFF"/>
          </w:tcPr>
          <w:p w14:paraId="15E88DA6" w14:textId="77777777" w:rsidR="007F0E75" w:rsidRPr="0028047C" w:rsidRDefault="007F0E75" w:rsidP="00C84A99">
            <w:pPr>
              <w:jc w:val="center"/>
              <w:rPr>
                <w:sz w:val="26"/>
                <w:szCs w:val="26"/>
              </w:rPr>
            </w:pPr>
            <w:r w:rsidRPr="0028047C">
              <w:rPr>
                <w:sz w:val="26"/>
                <w:szCs w:val="26"/>
              </w:rPr>
              <w:t> </w:t>
            </w:r>
          </w:p>
        </w:tc>
      </w:tr>
      <w:tr w:rsidR="0028047C" w:rsidRPr="0028047C" w14:paraId="735500AB"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21CEAC47"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10B3F6F0" w14:textId="77777777" w:rsidR="007F0E75" w:rsidRPr="0028047C" w:rsidRDefault="007F0E75" w:rsidP="00C84A99">
            <w:pPr>
              <w:jc w:val="both"/>
              <w:rPr>
                <w:sz w:val="26"/>
                <w:szCs w:val="26"/>
              </w:rPr>
            </w:pPr>
            <w:r w:rsidRPr="0028047C">
              <w:rPr>
                <w:sz w:val="26"/>
                <w:szCs w:val="26"/>
              </w:rPr>
              <w:t>- Làm cỏ, tỉa chồi, tưới nước, ….</w:t>
            </w:r>
          </w:p>
        </w:tc>
        <w:tc>
          <w:tcPr>
            <w:tcW w:w="1134" w:type="dxa"/>
            <w:tcBorders>
              <w:top w:val="nil"/>
              <w:left w:val="nil"/>
              <w:bottom w:val="single" w:sz="4" w:space="0" w:color="000000"/>
              <w:right w:val="single" w:sz="4" w:space="0" w:color="000000"/>
            </w:tcBorders>
            <w:shd w:val="clear" w:color="000000" w:fill="FFFFFF"/>
          </w:tcPr>
          <w:p w14:paraId="6315122D"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3A674302" w14:textId="77777777" w:rsidR="007F0E75" w:rsidRPr="0028047C" w:rsidRDefault="007F0E75" w:rsidP="00C84A99">
            <w:pPr>
              <w:jc w:val="center"/>
              <w:rPr>
                <w:sz w:val="26"/>
                <w:szCs w:val="26"/>
              </w:rPr>
            </w:pPr>
            <w:r w:rsidRPr="0028047C">
              <w:rPr>
                <w:sz w:val="26"/>
                <w:szCs w:val="26"/>
              </w:rPr>
              <w:t>20</w:t>
            </w:r>
          </w:p>
        </w:tc>
        <w:tc>
          <w:tcPr>
            <w:tcW w:w="1163" w:type="dxa"/>
            <w:tcBorders>
              <w:top w:val="nil"/>
              <w:left w:val="nil"/>
              <w:bottom w:val="single" w:sz="4" w:space="0" w:color="000000"/>
              <w:right w:val="single" w:sz="4" w:space="0" w:color="000000"/>
            </w:tcBorders>
            <w:shd w:val="clear" w:color="000000" w:fill="FFFFFF"/>
          </w:tcPr>
          <w:p w14:paraId="26826477" w14:textId="77777777" w:rsidR="007F0E75" w:rsidRPr="0028047C" w:rsidRDefault="007F0E75" w:rsidP="00C84A99">
            <w:pPr>
              <w:jc w:val="center"/>
              <w:rPr>
                <w:sz w:val="26"/>
                <w:szCs w:val="26"/>
              </w:rPr>
            </w:pPr>
            <w:r w:rsidRPr="0028047C">
              <w:rPr>
                <w:sz w:val="26"/>
                <w:szCs w:val="26"/>
              </w:rPr>
              <w:t> </w:t>
            </w:r>
          </w:p>
        </w:tc>
      </w:tr>
      <w:tr w:rsidR="0028047C" w:rsidRPr="0028047C" w14:paraId="20151719"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1F079F5A"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027903A9" w14:textId="77777777" w:rsidR="007F0E75" w:rsidRPr="0028047C" w:rsidRDefault="007F0E75" w:rsidP="00C84A99">
            <w:pPr>
              <w:jc w:val="both"/>
              <w:rPr>
                <w:sz w:val="26"/>
                <w:szCs w:val="26"/>
              </w:rPr>
            </w:pPr>
            <w:r w:rsidRPr="0028047C">
              <w:rPr>
                <w:sz w:val="26"/>
                <w:szCs w:val="26"/>
              </w:rPr>
              <w:t>- Phun thuốc bảo vệ thực vật</w:t>
            </w:r>
          </w:p>
        </w:tc>
        <w:tc>
          <w:tcPr>
            <w:tcW w:w="1134" w:type="dxa"/>
            <w:tcBorders>
              <w:top w:val="nil"/>
              <w:left w:val="nil"/>
              <w:bottom w:val="single" w:sz="4" w:space="0" w:color="000000"/>
              <w:right w:val="single" w:sz="4" w:space="0" w:color="000000"/>
            </w:tcBorders>
            <w:shd w:val="clear" w:color="000000" w:fill="FFFFFF"/>
          </w:tcPr>
          <w:p w14:paraId="778E1434"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20A9F65F" w14:textId="77777777" w:rsidR="007F0E75" w:rsidRPr="0028047C" w:rsidRDefault="007F0E75" w:rsidP="00C84A99">
            <w:pPr>
              <w:jc w:val="center"/>
              <w:rPr>
                <w:sz w:val="26"/>
                <w:szCs w:val="26"/>
              </w:rPr>
            </w:pPr>
            <w:r w:rsidRPr="0028047C">
              <w:rPr>
                <w:sz w:val="26"/>
                <w:szCs w:val="26"/>
              </w:rPr>
              <w:t>3</w:t>
            </w:r>
          </w:p>
        </w:tc>
        <w:tc>
          <w:tcPr>
            <w:tcW w:w="1163" w:type="dxa"/>
            <w:tcBorders>
              <w:top w:val="nil"/>
              <w:left w:val="nil"/>
              <w:bottom w:val="single" w:sz="4" w:space="0" w:color="000000"/>
              <w:right w:val="single" w:sz="4" w:space="0" w:color="000000"/>
            </w:tcBorders>
            <w:shd w:val="clear" w:color="000000" w:fill="FFFFFF"/>
          </w:tcPr>
          <w:p w14:paraId="335D5F12" w14:textId="77777777" w:rsidR="007F0E75" w:rsidRPr="0028047C" w:rsidRDefault="007F0E75" w:rsidP="00C84A99">
            <w:pPr>
              <w:jc w:val="center"/>
              <w:rPr>
                <w:sz w:val="26"/>
                <w:szCs w:val="26"/>
              </w:rPr>
            </w:pPr>
            <w:r w:rsidRPr="0028047C">
              <w:rPr>
                <w:sz w:val="26"/>
                <w:szCs w:val="26"/>
              </w:rPr>
              <w:t> </w:t>
            </w:r>
          </w:p>
        </w:tc>
      </w:tr>
      <w:tr w:rsidR="0028047C" w:rsidRPr="0028047C" w14:paraId="3924685F"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6423E096"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4F6BD7C6" w14:textId="77777777" w:rsidR="007F0E75" w:rsidRPr="0028047C" w:rsidRDefault="007F0E75" w:rsidP="00C84A99">
            <w:pPr>
              <w:jc w:val="both"/>
              <w:rPr>
                <w:sz w:val="26"/>
                <w:szCs w:val="26"/>
              </w:rPr>
            </w:pPr>
            <w:r w:rsidRPr="0028047C">
              <w:rPr>
                <w:sz w:val="26"/>
                <w:szCs w:val="26"/>
              </w:rPr>
              <w:t>2. Vận chuyển phân bón</w:t>
            </w:r>
          </w:p>
        </w:tc>
        <w:tc>
          <w:tcPr>
            <w:tcW w:w="1134" w:type="dxa"/>
            <w:tcBorders>
              <w:top w:val="nil"/>
              <w:left w:val="nil"/>
              <w:bottom w:val="single" w:sz="4" w:space="0" w:color="auto"/>
              <w:right w:val="single" w:sz="4" w:space="0" w:color="auto"/>
            </w:tcBorders>
            <w:shd w:val="clear" w:color="000000" w:fill="FFFFFF"/>
            <w:vAlign w:val="center"/>
          </w:tcPr>
          <w:p w14:paraId="77419560" w14:textId="77777777" w:rsidR="007F0E75" w:rsidRPr="0028047C" w:rsidRDefault="007F0E75" w:rsidP="00C84A99">
            <w:pPr>
              <w:jc w:val="center"/>
              <w:rPr>
                <w:sz w:val="26"/>
                <w:szCs w:val="26"/>
              </w:rPr>
            </w:pPr>
            <w:r w:rsidRPr="0028047C">
              <w:rPr>
                <w:sz w:val="26"/>
                <w:szCs w:val="26"/>
              </w:rPr>
              <w:t>Tấn x km</w:t>
            </w:r>
          </w:p>
        </w:tc>
        <w:tc>
          <w:tcPr>
            <w:tcW w:w="1417" w:type="dxa"/>
            <w:tcBorders>
              <w:top w:val="nil"/>
              <w:left w:val="nil"/>
              <w:bottom w:val="single" w:sz="4" w:space="0" w:color="000000"/>
              <w:right w:val="single" w:sz="4" w:space="0" w:color="000000"/>
            </w:tcBorders>
            <w:shd w:val="clear" w:color="000000" w:fill="FFFFFF"/>
          </w:tcPr>
          <w:p w14:paraId="2A0C8AE6" w14:textId="77777777" w:rsidR="007F0E75" w:rsidRPr="0028047C" w:rsidRDefault="007F0E75" w:rsidP="00C84A99">
            <w:pPr>
              <w:jc w:val="center"/>
              <w:rPr>
                <w:sz w:val="26"/>
                <w:szCs w:val="26"/>
              </w:rPr>
            </w:pPr>
            <w:r w:rsidRPr="0028047C">
              <w:rPr>
                <w:sz w:val="26"/>
                <w:szCs w:val="26"/>
              </w:rPr>
              <w:t>1,52</w:t>
            </w:r>
          </w:p>
        </w:tc>
        <w:tc>
          <w:tcPr>
            <w:tcW w:w="1163" w:type="dxa"/>
            <w:tcBorders>
              <w:top w:val="nil"/>
              <w:left w:val="nil"/>
              <w:bottom w:val="single" w:sz="4" w:space="0" w:color="000000"/>
              <w:right w:val="single" w:sz="4" w:space="0" w:color="000000"/>
            </w:tcBorders>
            <w:shd w:val="clear" w:color="000000" w:fill="FFFFFF"/>
          </w:tcPr>
          <w:p w14:paraId="3E395952" w14:textId="77777777" w:rsidR="007F0E75" w:rsidRPr="0028047C" w:rsidRDefault="007F0E75" w:rsidP="00C84A99">
            <w:pPr>
              <w:jc w:val="center"/>
              <w:rPr>
                <w:sz w:val="26"/>
                <w:szCs w:val="26"/>
              </w:rPr>
            </w:pPr>
            <w:r w:rsidRPr="0028047C">
              <w:rPr>
                <w:sz w:val="26"/>
                <w:szCs w:val="26"/>
              </w:rPr>
              <w:t> </w:t>
            </w:r>
          </w:p>
        </w:tc>
      </w:tr>
      <w:tr w:rsidR="0028047C" w:rsidRPr="0028047C" w14:paraId="0573BE74" w14:textId="77777777" w:rsidTr="0058232C">
        <w:trPr>
          <w:trHeight w:val="360"/>
        </w:trPr>
        <w:tc>
          <w:tcPr>
            <w:tcW w:w="977" w:type="dxa"/>
            <w:vMerge w:val="restart"/>
            <w:tcBorders>
              <w:top w:val="nil"/>
              <w:left w:val="single" w:sz="4" w:space="0" w:color="000000"/>
              <w:bottom w:val="single" w:sz="4" w:space="0" w:color="000000"/>
              <w:right w:val="single" w:sz="4" w:space="0" w:color="000000"/>
            </w:tcBorders>
            <w:shd w:val="clear" w:color="000000" w:fill="FFFFFF"/>
            <w:vAlign w:val="center"/>
          </w:tcPr>
          <w:p w14:paraId="44C4C639" w14:textId="77777777" w:rsidR="007F0E75" w:rsidRPr="0028047C" w:rsidRDefault="007F0E75" w:rsidP="00C84A99">
            <w:pPr>
              <w:jc w:val="center"/>
              <w:rPr>
                <w:b/>
                <w:bCs/>
                <w:sz w:val="26"/>
                <w:szCs w:val="26"/>
              </w:rPr>
            </w:pPr>
            <w:r w:rsidRPr="0028047C">
              <w:rPr>
                <w:b/>
                <w:bCs/>
                <w:sz w:val="26"/>
                <w:szCs w:val="26"/>
              </w:rPr>
              <w:t>Năm kinh doanh trở đi</w:t>
            </w:r>
          </w:p>
        </w:tc>
        <w:tc>
          <w:tcPr>
            <w:tcW w:w="4567" w:type="dxa"/>
            <w:tcBorders>
              <w:top w:val="nil"/>
              <w:left w:val="nil"/>
              <w:bottom w:val="single" w:sz="4" w:space="0" w:color="000000"/>
              <w:right w:val="single" w:sz="4" w:space="0" w:color="000000"/>
            </w:tcBorders>
            <w:shd w:val="clear" w:color="000000" w:fill="FFFFFF"/>
            <w:vAlign w:val="center"/>
          </w:tcPr>
          <w:p w14:paraId="4BF55E02" w14:textId="77777777" w:rsidR="007F0E75" w:rsidRPr="0028047C" w:rsidRDefault="007F0E75" w:rsidP="00C84A99">
            <w:pPr>
              <w:rPr>
                <w:sz w:val="26"/>
                <w:szCs w:val="26"/>
              </w:rPr>
            </w:pPr>
            <w:r w:rsidRPr="0028047C">
              <w:rPr>
                <w:sz w:val="26"/>
                <w:szCs w:val="26"/>
              </w:rPr>
              <w:t>1. Chăm sóc</w:t>
            </w:r>
          </w:p>
        </w:tc>
        <w:tc>
          <w:tcPr>
            <w:tcW w:w="1134" w:type="dxa"/>
            <w:tcBorders>
              <w:top w:val="nil"/>
              <w:left w:val="nil"/>
              <w:bottom w:val="single" w:sz="4" w:space="0" w:color="000000"/>
              <w:right w:val="single" w:sz="4" w:space="0" w:color="000000"/>
            </w:tcBorders>
            <w:shd w:val="clear" w:color="000000" w:fill="FFFFFF"/>
          </w:tcPr>
          <w:p w14:paraId="1F2462BF" w14:textId="77777777" w:rsidR="007F0E75" w:rsidRPr="0028047C" w:rsidRDefault="007F0E75" w:rsidP="00C84A99">
            <w:pPr>
              <w:jc w:val="center"/>
              <w:rPr>
                <w:sz w:val="26"/>
                <w:szCs w:val="26"/>
              </w:rPr>
            </w:pPr>
            <w:r w:rsidRPr="0028047C">
              <w:rPr>
                <w:sz w:val="26"/>
                <w:szCs w:val="26"/>
              </w:rPr>
              <w:t> </w:t>
            </w:r>
          </w:p>
        </w:tc>
        <w:tc>
          <w:tcPr>
            <w:tcW w:w="1417" w:type="dxa"/>
            <w:tcBorders>
              <w:top w:val="nil"/>
              <w:left w:val="nil"/>
              <w:bottom w:val="single" w:sz="4" w:space="0" w:color="000000"/>
              <w:right w:val="single" w:sz="4" w:space="0" w:color="000000"/>
            </w:tcBorders>
            <w:shd w:val="clear" w:color="000000" w:fill="FFFFFF"/>
          </w:tcPr>
          <w:p w14:paraId="51ED0211" w14:textId="77777777" w:rsidR="007F0E75" w:rsidRPr="0028047C" w:rsidRDefault="007F0E75" w:rsidP="00C84A99">
            <w:pPr>
              <w:jc w:val="center"/>
              <w:rPr>
                <w:sz w:val="26"/>
                <w:szCs w:val="26"/>
              </w:rPr>
            </w:pPr>
            <w:r w:rsidRPr="0028047C">
              <w:rPr>
                <w:sz w:val="26"/>
                <w:szCs w:val="26"/>
              </w:rPr>
              <w:t> </w:t>
            </w:r>
          </w:p>
        </w:tc>
        <w:tc>
          <w:tcPr>
            <w:tcW w:w="1163" w:type="dxa"/>
            <w:tcBorders>
              <w:top w:val="nil"/>
              <w:left w:val="nil"/>
              <w:bottom w:val="single" w:sz="4" w:space="0" w:color="000000"/>
              <w:right w:val="single" w:sz="4" w:space="0" w:color="000000"/>
            </w:tcBorders>
            <w:shd w:val="clear" w:color="000000" w:fill="FFFFFF"/>
          </w:tcPr>
          <w:p w14:paraId="0C75275C" w14:textId="77777777" w:rsidR="007F0E75" w:rsidRPr="0028047C" w:rsidRDefault="007F0E75" w:rsidP="00C84A99">
            <w:pPr>
              <w:jc w:val="center"/>
              <w:rPr>
                <w:sz w:val="26"/>
                <w:szCs w:val="26"/>
              </w:rPr>
            </w:pPr>
            <w:r w:rsidRPr="0028047C">
              <w:rPr>
                <w:sz w:val="26"/>
                <w:szCs w:val="26"/>
              </w:rPr>
              <w:t> </w:t>
            </w:r>
          </w:p>
        </w:tc>
      </w:tr>
      <w:tr w:rsidR="0028047C" w:rsidRPr="0028047C" w14:paraId="54B3A616"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445E2D4D"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6BFCAF8C" w14:textId="77777777" w:rsidR="007F0E75" w:rsidRPr="0028047C" w:rsidRDefault="007F0E75" w:rsidP="00C84A99">
            <w:pPr>
              <w:jc w:val="both"/>
              <w:rPr>
                <w:sz w:val="26"/>
                <w:szCs w:val="26"/>
              </w:rPr>
            </w:pPr>
            <w:r w:rsidRPr="0028047C">
              <w:rPr>
                <w:sz w:val="26"/>
                <w:szCs w:val="26"/>
              </w:rPr>
              <w:t>- Bón phân</w:t>
            </w:r>
          </w:p>
        </w:tc>
        <w:tc>
          <w:tcPr>
            <w:tcW w:w="1134" w:type="dxa"/>
            <w:tcBorders>
              <w:top w:val="nil"/>
              <w:left w:val="nil"/>
              <w:bottom w:val="single" w:sz="4" w:space="0" w:color="000000"/>
              <w:right w:val="single" w:sz="4" w:space="0" w:color="000000"/>
            </w:tcBorders>
            <w:shd w:val="clear" w:color="000000" w:fill="FFFFFF"/>
          </w:tcPr>
          <w:p w14:paraId="57E78020"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672B259D" w14:textId="77777777" w:rsidR="007F0E75" w:rsidRPr="0028047C" w:rsidRDefault="007F0E75" w:rsidP="00C84A99">
            <w:pPr>
              <w:jc w:val="center"/>
              <w:rPr>
                <w:sz w:val="26"/>
                <w:szCs w:val="26"/>
              </w:rPr>
            </w:pPr>
            <w:r w:rsidRPr="0028047C">
              <w:rPr>
                <w:sz w:val="26"/>
                <w:szCs w:val="26"/>
              </w:rPr>
              <w:t>16</w:t>
            </w:r>
          </w:p>
        </w:tc>
        <w:tc>
          <w:tcPr>
            <w:tcW w:w="1163" w:type="dxa"/>
            <w:tcBorders>
              <w:top w:val="nil"/>
              <w:left w:val="nil"/>
              <w:bottom w:val="single" w:sz="4" w:space="0" w:color="000000"/>
              <w:right w:val="single" w:sz="4" w:space="0" w:color="000000"/>
            </w:tcBorders>
            <w:shd w:val="clear" w:color="auto" w:fill="auto"/>
            <w:noWrap/>
            <w:vAlign w:val="bottom"/>
          </w:tcPr>
          <w:p w14:paraId="7D4ED7A4" w14:textId="77777777" w:rsidR="007F0E75" w:rsidRPr="0028047C" w:rsidRDefault="007F0E75" w:rsidP="00C84A99">
            <w:pPr>
              <w:rPr>
                <w:sz w:val="26"/>
                <w:szCs w:val="26"/>
              </w:rPr>
            </w:pPr>
            <w:r w:rsidRPr="0028047C">
              <w:rPr>
                <w:sz w:val="26"/>
                <w:szCs w:val="26"/>
              </w:rPr>
              <w:t> </w:t>
            </w:r>
          </w:p>
        </w:tc>
      </w:tr>
      <w:tr w:rsidR="0028047C" w:rsidRPr="0028047C" w14:paraId="2048CAC5"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0AF78F69"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56455475" w14:textId="77777777" w:rsidR="007F0E75" w:rsidRPr="0028047C" w:rsidRDefault="007F0E75" w:rsidP="00C84A99">
            <w:pPr>
              <w:jc w:val="both"/>
              <w:rPr>
                <w:sz w:val="26"/>
                <w:szCs w:val="26"/>
              </w:rPr>
            </w:pPr>
            <w:r w:rsidRPr="0028047C">
              <w:rPr>
                <w:sz w:val="26"/>
                <w:szCs w:val="26"/>
              </w:rPr>
              <w:t>- Làm cỏ, tỉa chồi, tưới nước, ….</w:t>
            </w:r>
          </w:p>
        </w:tc>
        <w:tc>
          <w:tcPr>
            <w:tcW w:w="1134" w:type="dxa"/>
            <w:tcBorders>
              <w:top w:val="nil"/>
              <w:left w:val="nil"/>
              <w:bottom w:val="single" w:sz="4" w:space="0" w:color="000000"/>
              <w:right w:val="single" w:sz="4" w:space="0" w:color="000000"/>
            </w:tcBorders>
            <w:shd w:val="clear" w:color="000000" w:fill="FFFFFF"/>
          </w:tcPr>
          <w:p w14:paraId="3CC5F7E0"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11C33162" w14:textId="77777777" w:rsidR="007F0E75" w:rsidRPr="0028047C" w:rsidRDefault="007F0E75" w:rsidP="00C84A99">
            <w:pPr>
              <w:jc w:val="center"/>
              <w:rPr>
                <w:sz w:val="26"/>
                <w:szCs w:val="26"/>
              </w:rPr>
            </w:pPr>
            <w:r w:rsidRPr="0028047C">
              <w:rPr>
                <w:sz w:val="26"/>
                <w:szCs w:val="26"/>
              </w:rPr>
              <w:t>25</w:t>
            </w:r>
          </w:p>
        </w:tc>
        <w:tc>
          <w:tcPr>
            <w:tcW w:w="1163" w:type="dxa"/>
            <w:tcBorders>
              <w:top w:val="nil"/>
              <w:left w:val="nil"/>
              <w:bottom w:val="single" w:sz="4" w:space="0" w:color="000000"/>
              <w:right w:val="single" w:sz="4" w:space="0" w:color="000000"/>
            </w:tcBorders>
            <w:shd w:val="clear" w:color="auto" w:fill="auto"/>
            <w:noWrap/>
            <w:vAlign w:val="bottom"/>
          </w:tcPr>
          <w:p w14:paraId="084A2A63" w14:textId="77777777" w:rsidR="007F0E75" w:rsidRPr="0028047C" w:rsidRDefault="007F0E75" w:rsidP="00C84A99">
            <w:pPr>
              <w:rPr>
                <w:sz w:val="26"/>
                <w:szCs w:val="26"/>
              </w:rPr>
            </w:pPr>
            <w:r w:rsidRPr="0028047C">
              <w:rPr>
                <w:sz w:val="26"/>
                <w:szCs w:val="26"/>
              </w:rPr>
              <w:t> </w:t>
            </w:r>
          </w:p>
        </w:tc>
      </w:tr>
      <w:tr w:rsidR="0028047C" w:rsidRPr="0028047C" w14:paraId="6234F4E4"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2397A0E3"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0B03FC96" w14:textId="77777777" w:rsidR="007F0E75" w:rsidRPr="0028047C" w:rsidRDefault="007F0E75" w:rsidP="00C84A99">
            <w:pPr>
              <w:jc w:val="both"/>
              <w:rPr>
                <w:sz w:val="26"/>
                <w:szCs w:val="26"/>
              </w:rPr>
            </w:pPr>
            <w:r w:rsidRPr="0028047C">
              <w:rPr>
                <w:sz w:val="26"/>
                <w:szCs w:val="26"/>
              </w:rPr>
              <w:t>- Phun thuốc bảo vệ thực vật</w:t>
            </w:r>
          </w:p>
        </w:tc>
        <w:tc>
          <w:tcPr>
            <w:tcW w:w="1134" w:type="dxa"/>
            <w:tcBorders>
              <w:top w:val="nil"/>
              <w:left w:val="nil"/>
              <w:bottom w:val="single" w:sz="4" w:space="0" w:color="000000"/>
              <w:right w:val="single" w:sz="4" w:space="0" w:color="000000"/>
            </w:tcBorders>
            <w:shd w:val="clear" w:color="000000" w:fill="FFFFFF"/>
          </w:tcPr>
          <w:p w14:paraId="32FDAAFC"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48954AA1" w14:textId="77777777" w:rsidR="007F0E75" w:rsidRPr="0028047C" w:rsidRDefault="007F0E75" w:rsidP="00C84A99">
            <w:pPr>
              <w:jc w:val="center"/>
              <w:rPr>
                <w:sz w:val="26"/>
                <w:szCs w:val="26"/>
              </w:rPr>
            </w:pPr>
            <w:r w:rsidRPr="0028047C">
              <w:rPr>
                <w:sz w:val="26"/>
                <w:szCs w:val="26"/>
              </w:rPr>
              <w:t>6</w:t>
            </w:r>
          </w:p>
        </w:tc>
        <w:tc>
          <w:tcPr>
            <w:tcW w:w="1163" w:type="dxa"/>
            <w:tcBorders>
              <w:top w:val="nil"/>
              <w:left w:val="nil"/>
              <w:bottom w:val="single" w:sz="4" w:space="0" w:color="000000"/>
              <w:right w:val="single" w:sz="4" w:space="0" w:color="000000"/>
            </w:tcBorders>
            <w:shd w:val="clear" w:color="auto" w:fill="auto"/>
            <w:noWrap/>
            <w:vAlign w:val="bottom"/>
          </w:tcPr>
          <w:p w14:paraId="225CEE76" w14:textId="77777777" w:rsidR="007F0E75" w:rsidRPr="0028047C" w:rsidRDefault="007F0E75" w:rsidP="00C84A99">
            <w:pPr>
              <w:rPr>
                <w:sz w:val="26"/>
                <w:szCs w:val="26"/>
              </w:rPr>
            </w:pPr>
            <w:r w:rsidRPr="0028047C">
              <w:rPr>
                <w:sz w:val="26"/>
                <w:szCs w:val="26"/>
              </w:rPr>
              <w:t> </w:t>
            </w:r>
          </w:p>
        </w:tc>
      </w:tr>
      <w:tr w:rsidR="0028047C" w:rsidRPr="0028047C" w14:paraId="665DA3AF"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24A3A85F"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357EFA50" w14:textId="77777777" w:rsidR="007F0E75" w:rsidRPr="0028047C" w:rsidRDefault="007F0E75" w:rsidP="00C84A99">
            <w:pPr>
              <w:jc w:val="both"/>
              <w:rPr>
                <w:sz w:val="26"/>
                <w:szCs w:val="26"/>
              </w:rPr>
            </w:pPr>
            <w:r w:rsidRPr="0028047C">
              <w:rPr>
                <w:sz w:val="26"/>
                <w:szCs w:val="26"/>
              </w:rPr>
              <w:t>2. Thu hoạch</w:t>
            </w:r>
          </w:p>
        </w:tc>
        <w:tc>
          <w:tcPr>
            <w:tcW w:w="1134" w:type="dxa"/>
            <w:tcBorders>
              <w:top w:val="nil"/>
              <w:left w:val="nil"/>
              <w:bottom w:val="single" w:sz="4" w:space="0" w:color="000000"/>
              <w:right w:val="single" w:sz="4" w:space="0" w:color="000000"/>
            </w:tcBorders>
            <w:shd w:val="clear" w:color="000000" w:fill="FFFFFF"/>
          </w:tcPr>
          <w:p w14:paraId="63559292" w14:textId="77777777" w:rsidR="007F0E75" w:rsidRPr="0028047C" w:rsidRDefault="007F0E75" w:rsidP="00C84A99">
            <w:pPr>
              <w:jc w:val="center"/>
              <w:rPr>
                <w:sz w:val="26"/>
                <w:szCs w:val="26"/>
              </w:rPr>
            </w:pPr>
            <w:r w:rsidRPr="0028047C">
              <w:rPr>
                <w:sz w:val="26"/>
                <w:szCs w:val="26"/>
              </w:rPr>
              <w:t>Công</w:t>
            </w:r>
          </w:p>
        </w:tc>
        <w:tc>
          <w:tcPr>
            <w:tcW w:w="1417" w:type="dxa"/>
            <w:tcBorders>
              <w:top w:val="nil"/>
              <w:left w:val="nil"/>
              <w:bottom w:val="single" w:sz="4" w:space="0" w:color="000000"/>
              <w:right w:val="single" w:sz="4" w:space="0" w:color="000000"/>
            </w:tcBorders>
            <w:shd w:val="clear" w:color="000000" w:fill="FFFFFF"/>
          </w:tcPr>
          <w:p w14:paraId="64E4DE21" w14:textId="77777777" w:rsidR="007F0E75" w:rsidRPr="0028047C" w:rsidRDefault="007F0E75" w:rsidP="00C84A99">
            <w:pPr>
              <w:jc w:val="center"/>
              <w:rPr>
                <w:sz w:val="26"/>
                <w:szCs w:val="26"/>
              </w:rPr>
            </w:pPr>
            <w:r w:rsidRPr="0028047C">
              <w:rPr>
                <w:sz w:val="26"/>
                <w:szCs w:val="26"/>
              </w:rPr>
              <w:t>14</w:t>
            </w:r>
          </w:p>
        </w:tc>
        <w:tc>
          <w:tcPr>
            <w:tcW w:w="1163" w:type="dxa"/>
            <w:tcBorders>
              <w:top w:val="nil"/>
              <w:left w:val="nil"/>
              <w:bottom w:val="single" w:sz="4" w:space="0" w:color="000000"/>
              <w:right w:val="single" w:sz="4" w:space="0" w:color="000000"/>
            </w:tcBorders>
            <w:shd w:val="clear" w:color="auto" w:fill="auto"/>
            <w:noWrap/>
            <w:vAlign w:val="bottom"/>
          </w:tcPr>
          <w:p w14:paraId="3B2A71D4" w14:textId="77777777" w:rsidR="007F0E75" w:rsidRPr="0028047C" w:rsidRDefault="007F0E75" w:rsidP="00C84A99">
            <w:pPr>
              <w:rPr>
                <w:sz w:val="26"/>
                <w:szCs w:val="26"/>
              </w:rPr>
            </w:pPr>
            <w:r w:rsidRPr="0028047C">
              <w:rPr>
                <w:sz w:val="26"/>
                <w:szCs w:val="26"/>
              </w:rPr>
              <w:t> </w:t>
            </w:r>
          </w:p>
        </w:tc>
      </w:tr>
      <w:tr w:rsidR="0028047C" w:rsidRPr="0028047C" w14:paraId="2B8BEFCD"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315D7054"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68AB14BD" w14:textId="77777777" w:rsidR="007F0E75" w:rsidRPr="0028047C" w:rsidRDefault="007F0E75" w:rsidP="00C84A99">
            <w:pPr>
              <w:jc w:val="both"/>
              <w:rPr>
                <w:sz w:val="26"/>
                <w:szCs w:val="26"/>
              </w:rPr>
            </w:pPr>
            <w:r w:rsidRPr="0028047C">
              <w:rPr>
                <w:sz w:val="26"/>
                <w:szCs w:val="26"/>
              </w:rPr>
              <w:t xml:space="preserve">3. Vận chuyển </w:t>
            </w:r>
          </w:p>
        </w:tc>
        <w:tc>
          <w:tcPr>
            <w:tcW w:w="1134" w:type="dxa"/>
            <w:tcBorders>
              <w:top w:val="nil"/>
              <w:left w:val="nil"/>
              <w:bottom w:val="single" w:sz="4" w:space="0" w:color="000000"/>
              <w:right w:val="single" w:sz="4" w:space="0" w:color="000000"/>
            </w:tcBorders>
            <w:shd w:val="clear" w:color="000000" w:fill="FFFFFF"/>
          </w:tcPr>
          <w:p w14:paraId="064788C8" w14:textId="77777777" w:rsidR="007F0E75" w:rsidRPr="0028047C" w:rsidRDefault="007F0E75" w:rsidP="00C84A99">
            <w:pPr>
              <w:jc w:val="center"/>
              <w:rPr>
                <w:sz w:val="26"/>
                <w:szCs w:val="26"/>
              </w:rPr>
            </w:pPr>
            <w:r w:rsidRPr="0028047C">
              <w:rPr>
                <w:sz w:val="26"/>
                <w:szCs w:val="26"/>
              </w:rPr>
              <w:t> </w:t>
            </w:r>
          </w:p>
        </w:tc>
        <w:tc>
          <w:tcPr>
            <w:tcW w:w="1417" w:type="dxa"/>
            <w:tcBorders>
              <w:top w:val="nil"/>
              <w:left w:val="nil"/>
              <w:bottom w:val="single" w:sz="4" w:space="0" w:color="000000"/>
              <w:right w:val="single" w:sz="4" w:space="0" w:color="000000"/>
            </w:tcBorders>
            <w:shd w:val="clear" w:color="000000" w:fill="FFFFFF"/>
          </w:tcPr>
          <w:p w14:paraId="01570646" w14:textId="77777777" w:rsidR="007F0E75" w:rsidRPr="0028047C" w:rsidRDefault="007F0E75" w:rsidP="00C84A99">
            <w:pPr>
              <w:jc w:val="center"/>
              <w:rPr>
                <w:sz w:val="26"/>
                <w:szCs w:val="26"/>
              </w:rPr>
            </w:pPr>
            <w:r w:rsidRPr="0028047C">
              <w:rPr>
                <w:sz w:val="26"/>
                <w:szCs w:val="26"/>
              </w:rPr>
              <w:t> </w:t>
            </w:r>
          </w:p>
        </w:tc>
        <w:tc>
          <w:tcPr>
            <w:tcW w:w="1163" w:type="dxa"/>
            <w:tcBorders>
              <w:top w:val="nil"/>
              <w:left w:val="nil"/>
              <w:bottom w:val="single" w:sz="4" w:space="0" w:color="000000"/>
              <w:right w:val="single" w:sz="4" w:space="0" w:color="000000"/>
            </w:tcBorders>
            <w:shd w:val="clear" w:color="auto" w:fill="auto"/>
            <w:noWrap/>
            <w:vAlign w:val="bottom"/>
          </w:tcPr>
          <w:p w14:paraId="029865F4" w14:textId="77777777" w:rsidR="007F0E75" w:rsidRPr="0028047C" w:rsidRDefault="007F0E75" w:rsidP="00C84A99">
            <w:pPr>
              <w:rPr>
                <w:sz w:val="26"/>
                <w:szCs w:val="26"/>
              </w:rPr>
            </w:pPr>
            <w:r w:rsidRPr="0028047C">
              <w:rPr>
                <w:sz w:val="26"/>
                <w:szCs w:val="26"/>
              </w:rPr>
              <w:t> </w:t>
            </w:r>
          </w:p>
        </w:tc>
      </w:tr>
      <w:tr w:rsidR="0028047C" w:rsidRPr="0028047C" w14:paraId="00C6B020"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327B4641"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3E42EE56" w14:textId="77777777" w:rsidR="007F0E75" w:rsidRPr="0028047C" w:rsidRDefault="007F0E75" w:rsidP="00C84A99">
            <w:pPr>
              <w:jc w:val="both"/>
              <w:rPr>
                <w:sz w:val="26"/>
                <w:szCs w:val="26"/>
              </w:rPr>
            </w:pPr>
            <w:r w:rsidRPr="0028047C">
              <w:rPr>
                <w:sz w:val="26"/>
                <w:szCs w:val="26"/>
              </w:rPr>
              <w:t>- Phân bón</w:t>
            </w:r>
          </w:p>
        </w:tc>
        <w:tc>
          <w:tcPr>
            <w:tcW w:w="1134" w:type="dxa"/>
            <w:tcBorders>
              <w:top w:val="nil"/>
              <w:left w:val="nil"/>
              <w:bottom w:val="single" w:sz="4" w:space="0" w:color="auto"/>
              <w:right w:val="single" w:sz="4" w:space="0" w:color="auto"/>
            </w:tcBorders>
            <w:shd w:val="clear" w:color="000000" w:fill="FFFFFF"/>
            <w:vAlign w:val="center"/>
          </w:tcPr>
          <w:p w14:paraId="28BE3CB6" w14:textId="77777777" w:rsidR="007F0E75" w:rsidRPr="0028047C" w:rsidRDefault="007F0E75" w:rsidP="00C84A99">
            <w:pPr>
              <w:jc w:val="center"/>
              <w:rPr>
                <w:sz w:val="26"/>
                <w:szCs w:val="26"/>
              </w:rPr>
            </w:pPr>
            <w:r w:rsidRPr="0028047C">
              <w:rPr>
                <w:sz w:val="26"/>
                <w:szCs w:val="26"/>
              </w:rPr>
              <w:t>Tấn x km</w:t>
            </w:r>
          </w:p>
        </w:tc>
        <w:tc>
          <w:tcPr>
            <w:tcW w:w="1417" w:type="dxa"/>
            <w:tcBorders>
              <w:top w:val="nil"/>
              <w:left w:val="nil"/>
              <w:bottom w:val="single" w:sz="4" w:space="0" w:color="000000"/>
              <w:right w:val="single" w:sz="4" w:space="0" w:color="000000"/>
            </w:tcBorders>
            <w:shd w:val="clear" w:color="000000" w:fill="FFFFFF"/>
          </w:tcPr>
          <w:p w14:paraId="252BDDA6" w14:textId="77777777" w:rsidR="007F0E75" w:rsidRPr="0028047C" w:rsidRDefault="007F0E75" w:rsidP="00C84A99">
            <w:pPr>
              <w:jc w:val="center"/>
              <w:rPr>
                <w:sz w:val="26"/>
                <w:szCs w:val="26"/>
              </w:rPr>
            </w:pPr>
            <w:r w:rsidRPr="0028047C">
              <w:rPr>
                <w:sz w:val="26"/>
                <w:szCs w:val="26"/>
              </w:rPr>
              <w:t>5,92</w:t>
            </w:r>
          </w:p>
        </w:tc>
        <w:tc>
          <w:tcPr>
            <w:tcW w:w="1163" w:type="dxa"/>
            <w:tcBorders>
              <w:top w:val="nil"/>
              <w:left w:val="nil"/>
              <w:bottom w:val="single" w:sz="4" w:space="0" w:color="000000"/>
              <w:right w:val="single" w:sz="4" w:space="0" w:color="000000"/>
            </w:tcBorders>
            <w:shd w:val="clear" w:color="auto" w:fill="auto"/>
            <w:noWrap/>
            <w:vAlign w:val="bottom"/>
          </w:tcPr>
          <w:p w14:paraId="1EE2E061" w14:textId="77777777" w:rsidR="007F0E75" w:rsidRPr="0028047C" w:rsidRDefault="007F0E75" w:rsidP="00C84A99">
            <w:pPr>
              <w:rPr>
                <w:sz w:val="26"/>
                <w:szCs w:val="26"/>
              </w:rPr>
            </w:pPr>
            <w:r w:rsidRPr="0028047C">
              <w:rPr>
                <w:sz w:val="26"/>
                <w:szCs w:val="26"/>
              </w:rPr>
              <w:t> </w:t>
            </w:r>
          </w:p>
        </w:tc>
      </w:tr>
      <w:tr w:rsidR="0028047C" w:rsidRPr="0028047C" w14:paraId="5C3A5D4B" w14:textId="77777777" w:rsidTr="0058232C">
        <w:trPr>
          <w:trHeight w:val="360"/>
        </w:trPr>
        <w:tc>
          <w:tcPr>
            <w:tcW w:w="977" w:type="dxa"/>
            <w:vMerge/>
            <w:tcBorders>
              <w:top w:val="nil"/>
              <w:left w:val="single" w:sz="4" w:space="0" w:color="000000"/>
              <w:bottom w:val="single" w:sz="4" w:space="0" w:color="000000"/>
              <w:right w:val="single" w:sz="4" w:space="0" w:color="000000"/>
            </w:tcBorders>
            <w:vAlign w:val="center"/>
          </w:tcPr>
          <w:p w14:paraId="615F68A8" w14:textId="77777777" w:rsidR="007F0E75" w:rsidRPr="0028047C" w:rsidRDefault="007F0E75" w:rsidP="00C84A99">
            <w:pPr>
              <w:rPr>
                <w:b/>
                <w:bCs/>
                <w:sz w:val="26"/>
                <w:szCs w:val="26"/>
              </w:rPr>
            </w:pPr>
          </w:p>
        </w:tc>
        <w:tc>
          <w:tcPr>
            <w:tcW w:w="4567" w:type="dxa"/>
            <w:tcBorders>
              <w:top w:val="nil"/>
              <w:left w:val="nil"/>
              <w:bottom w:val="single" w:sz="4" w:space="0" w:color="000000"/>
              <w:right w:val="single" w:sz="4" w:space="0" w:color="000000"/>
            </w:tcBorders>
            <w:shd w:val="clear" w:color="000000" w:fill="FFFFFF"/>
          </w:tcPr>
          <w:p w14:paraId="243ED53E" w14:textId="77777777" w:rsidR="007F0E75" w:rsidRPr="0028047C" w:rsidRDefault="007F0E75" w:rsidP="00C84A99">
            <w:pPr>
              <w:jc w:val="both"/>
              <w:rPr>
                <w:sz w:val="26"/>
                <w:szCs w:val="26"/>
              </w:rPr>
            </w:pPr>
            <w:r w:rsidRPr="0028047C">
              <w:rPr>
                <w:sz w:val="26"/>
                <w:szCs w:val="26"/>
              </w:rPr>
              <w:t>- Sản phẩm</w:t>
            </w:r>
          </w:p>
        </w:tc>
        <w:tc>
          <w:tcPr>
            <w:tcW w:w="1134" w:type="dxa"/>
            <w:tcBorders>
              <w:top w:val="nil"/>
              <w:left w:val="nil"/>
              <w:bottom w:val="single" w:sz="4" w:space="0" w:color="auto"/>
              <w:right w:val="single" w:sz="4" w:space="0" w:color="auto"/>
            </w:tcBorders>
            <w:shd w:val="clear" w:color="000000" w:fill="FFFFFF"/>
            <w:vAlign w:val="center"/>
          </w:tcPr>
          <w:p w14:paraId="19877328" w14:textId="77777777" w:rsidR="007F0E75" w:rsidRPr="0028047C" w:rsidRDefault="007F0E75" w:rsidP="00C84A99">
            <w:pPr>
              <w:jc w:val="center"/>
              <w:rPr>
                <w:sz w:val="26"/>
                <w:szCs w:val="26"/>
              </w:rPr>
            </w:pPr>
            <w:r w:rsidRPr="0028047C">
              <w:rPr>
                <w:sz w:val="26"/>
                <w:szCs w:val="26"/>
              </w:rPr>
              <w:t>Tấn x km</w:t>
            </w:r>
          </w:p>
        </w:tc>
        <w:tc>
          <w:tcPr>
            <w:tcW w:w="1417" w:type="dxa"/>
            <w:tcBorders>
              <w:top w:val="nil"/>
              <w:left w:val="nil"/>
              <w:bottom w:val="single" w:sz="4" w:space="0" w:color="000000"/>
              <w:right w:val="single" w:sz="4" w:space="0" w:color="000000"/>
            </w:tcBorders>
            <w:shd w:val="clear" w:color="000000" w:fill="FFFFFF"/>
          </w:tcPr>
          <w:p w14:paraId="7C5991E1" w14:textId="77777777" w:rsidR="007F0E75" w:rsidRPr="0028047C" w:rsidRDefault="007F0E75" w:rsidP="00C84A99">
            <w:pPr>
              <w:jc w:val="center"/>
              <w:rPr>
                <w:sz w:val="26"/>
                <w:szCs w:val="26"/>
              </w:rPr>
            </w:pPr>
            <w:r w:rsidRPr="0028047C">
              <w:rPr>
                <w:sz w:val="26"/>
                <w:szCs w:val="26"/>
              </w:rPr>
              <w:t>12</w:t>
            </w:r>
          </w:p>
        </w:tc>
        <w:tc>
          <w:tcPr>
            <w:tcW w:w="1163" w:type="dxa"/>
            <w:tcBorders>
              <w:top w:val="nil"/>
              <w:left w:val="nil"/>
              <w:bottom w:val="single" w:sz="4" w:space="0" w:color="000000"/>
              <w:right w:val="single" w:sz="4" w:space="0" w:color="000000"/>
            </w:tcBorders>
            <w:shd w:val="clear" w:color="auto" w:fill="auto"/>
            <w:noWrap/>
            <w:vAlign w:val="bottom"/>
          </w:tcPr>
          <w:p w14:paraId="133E6877" w14:textId="77777777" w:rsidR="007F0E75" w:rsidRPr="0028047C" w:rsidRDefault="007F0E75" w:rsidP="00C84A99">
            <w:pPr>
              <w:rPr>
                <w:sz w:val="26"/>
                <w:szCs w:val="26"/>
              </w:rPr>
            </w:pPr>
            <w:r w:rsidRPr="0028047C">
              <w:rPr>
                <w:sz w:val="26"/>
                <w:szCs w:val="26"/>
              </w:rPr>
              <w:t> </w:t>
            </w:r>
          </w:p>
        </w:tc>
      </w:tr>
    </w:tbl>
    <w:p w14:paraId="0A4B8847" w14:textId="77777777" w:rsidR="007F0E75" w:rsidRPr="0028047C" w:rsidRDefault="001A037C" w:rsidP="00975016">
      <w:pPr>
        <w:ind w:firstLine="709"/>
        <w:jc w:val="both"/>
        <w:rPr>
          <w:b/>
          <w:bCs/>
          <w:sz w:val="28"/>
          <w:szCs w:val="28"/>
          <w:lang w:val="vi-VN"/>
        </w:rPr>
      </w:pPr>
      <w:r w:rsidRPr="0028047C">
        <w:rPr>
          <w:b/>
          <w:bCs/>
          <w:sz w:val="28"/>
          <w:szCs w:val="28"/>
          <w:lang w:val="vi-VN"/>
        </w:rPr>
        <w:t>C. NỘI DUNG QUY TRÌNH</w:t>
      </w:r>
    </w:p>
    <w:p w14:paraId="20A3F74F" w14:textId="12A9771E" w:rsidR="000E305B" w:rsidRPr="0028047C" w:rsidRDefault="000E305B" w:rsidP="00975016">
      <w:pPr>
        <w:ind w:firstLine="709"/>
        <w:jc w:val="both"/>
        <w:rPr>
          <w:b/>
          <w:bCs/>
          <w:sz w:val="28"/>
          <w:szCs w:val="28"/>
          <w:lang w:val="vi-VN"/>
        </w:rPr>
      </w:pPr>
      <w:r w:rsidRPr="0028047C">
        <w:rPr>
          <w:b/>
          <w:sz w:val="28"/>
          <w:szCs w:val="28"/>
        </w:rPr>
        <w:t>I. YÊU</w:t>
      </w:r>
      <w:r w:rsidRPr="0028047C">
        <w:rPr>
          <w:b/>
          <w:spacing w:val="-4"/>
          <w:sz w:val="28"/>
          <w:szCs w:val="28"/>
        </w:rPr>
        <w:t xml:space="preserve"> </w:t>
      </w:r>
      <w:r w:rsidRPr="0028047C">
        <w:rPr>
          <w:b/>
          <w:sz w:val="28"/>
          <w:szCs w:val="28"/>
        </w:rPr>
        <w:t>CẦU</w:t>
      </w:r>
      <w:r w:rsidRPr="0028047C">
        <w:rPr>
          <w:b/>
          <w:spacing w:val="-4"/>
          <w:sz w:val="28"/>
          <w:szCs w:val="28"/>
        </w:rPr>
        <w:t xml:space="preserve"> </w:t>
      </w:r>
      <w:r w:rsidRPr="0028047C">
        <w:rPr>
          <w:b/>
          <w:sz w:val="28"/>
          <w:szCs w:val="28"/>
        </w:rPr>
        <w:t>ĐIỀU</w:t>
      </w:r>
      <w:r w:rsidRPr="0028047C">
        <w:rPr>
          <w:b/>
          <w:spacing w:val="-4"/>
          <w:sz w:val="28"/>
          <w:szCs w:val="28"/>
        </w:rPr>
        <w:t xml:space="preserve"> </w:t>
      </w:r>
      <w:r w:rsidRPr="0028047C">
        <w:rPr>
          <w:b/>
          <w:sz w:val="28"/>
          <w:szCs w:val="28"/>
        </w:rPr>
        <w:t>KIỆN</w:t>
      </w:r>
      <w:r w:rsidRPr="0028047C">
        <w:rPr>
          <w:b/>
          <w:spacing w:val="-4"/>
          <w:sz w:val="28"/>
          <w:szCs w:val="28"/>
        </w:rPr>
        <w:t xml:space="preserve"> </w:t>
      </w:r>
      <w:r w:rsidRPr="0028047C">
        <w:rPr>
          <w:b/>
          <w:sz w:val="28"/>
          <w:szCs w:val="28"/>
        </w:rPr>
        <w:t>SINH THÁI</w:t>
      </w:r>
    </w:p>
    <w:p w14:paraId="4D535835" w14:textId="77777777" w:rsidR="000E305B" w:rsidRPr="0028047C" w:rsidRDefault="000E305B" w:rsidP="00975016">
      <w:pPr>
        <w:tabs>
          <w:tab w:val="left" w:pos="1149"/>
        </w:tabs>
        <w:ind w:firstLine="709"/>
        <w:jc w:val="both"/>
        <w:rPr>
          <w:sz w:val="28"/>
          <w:szCs w:val="28"/>
        </w:rPr>
      </w:pPr>
      <w:r w:rsidRPr="0028047C">
        <w:rPr>
          <w:b/>
          <w:sz w:val="28"/>
          <w:szCs w:val="28"/>
        </w:rPr>
        <w:t>1. Khí</w:t>
      </w:r>
      <w:r w:rsidRPr="0028047C">
        <w:rPr>
          <w:b/>
          <w:spacing w:val="-2"/>
          <w:sz w:val="28"/>
          <w:szCs w:val="28"/>
        </w:rPr>
        <w:t xml:space="preserve"> </w:t>
      </w:r>
      <w:r w:rsidRPr="0028047C">
        <w:rPr>
          <w:b/>
          <w:spacing w:val="-4"/>
          <w:sz w:val="28"/>
          <w:szCs w:val="28"/>
        </w:rPr>
        <w:t xml:space="preserve">hậu: </w:t>
      </w:r>
      <w:r w:rsidRPr="0028047C">
        <w:rPr>
          <w:sz w:val="28"/>
          <w:szCs w:val="28"/>
        </w:rPr>
        <w:t>Xoài là giống cây nhiệt đới nên phát triển tốt ở mức nhiệt cao, có khả năng chịu nhiệt lên đến 40 – 45oC</w:t>
      </w:r>
      <w:r w:rsidRPr="0028047C">
        <w:rPr>
          <w:spacing w:val="40"/>
          <w:sz w:val="28"/>
          <w:szCs w:val="28"/>
        </w:rPr>
        <w:t xml:space="preserve"> </w:t>
      </w:r>
      <w:r w:rsidRPr="0028047C">
        <w:rPr>
          <w:sz w:val="28"/>
          <w:szCs w:val="28"/>
        </w:rPr>
        <w:t xml:space="preserve">tùy giống. Tuy nhiên, nhiệt độ lý tưởng nhất cho sự phát triển của xoài là khoảng 23 – 28oC. </w:t>
      </w:r>
    </w:p>
    <w:p w14:paraId="116BC02D" w14:textId="77777777" w:rsidR="000E305B" w:rsidRPr="0028047C" w:rsidRDefault="000E305B" w:rsidP="00975016">
      <w:pPr>
        <w:tabs>
          <w:tab w:val="left" w:pos="1149"/>
        </w:tabs>
        <w:ind w:firstLine="709"/>
        <w:jc w:val="both"/>
        <w:rPr>
          <w:sz w:val="28"/>
          <w:szCs w:val="28"/>
        </w:rPr>
      </w:pPr>
      <w:r w:rsidRPr="0028047C">
        <w:rPr>
          <w:sz w:val="28"/>
          <w:szCs w:val="28"/>
        </w:rPr>
        <w:t>2. Đất</w:t>
      </w:r>
      <w:r w:rsidRPr="0028047C">
        <w:rPr>
          <w:spacing w:val="-1"/>
          <w:sz w:val="28"/>
          <w:szCs w:val="28"/>
        </w:rPr>
        <w:t xml:space="preserve"> </w:t>
      </w:r>
      <w:r w:rsidRPr="0028047C">
        <w:rPr>
          <w:spacing w:val="-2"/>
          <w:sz w:val="28"/>
          <w:szCs w:val="28"/>
        </w:rPr>
        <w:t xml:space="preserve">trồng: </w:t>
      </w:r>
      <w:r w:rsidRPr="0028047C">
        <w:rPr>
          <w:sz w:val="28"/>
          <w:szCs w:val="28"/>
        </w:rPr>
        <w:t>Các loại đất phù hợp để trồng xoài bao gồm đất pha cát, đất đỏ bazan, đất vàng, đất phù sa, đất xám,… Trong đó, đất pha cát là loại đất có thể đem</w:t>
      </w:r>
      <w:r w:rsidRPr="0028047C">
        <w:rPr>
          <w:spacing w:val="-2"/>
          <w:sz w:val="28"/>
          <w:szCs w:val="28"/>
        </w:rPr>
        <w:t xml:space="preserve"> </w:t>
      </w:r>
      <w:r w:rsidRPr="0028047C">
        <w:rPr>
          <w:sz w:val="28"/>
          <w:szCs w:val="28"/>
        </w:rPr>
        <w:t>đến hiệu quả tốt nhất. Độ pH của đất nên được duy trì trong khoảng 5.5 – 7.0, nếu độ pH nằm ngoài khoảng này thì cần tiến hành các biện pháp cải tạo phù hợp trước khi trồng xoài.</w:t>
      </w:r>
    </w:p>
    <w:p w14:paraId="6DB8266F" w14:textId="77777777" w:rsidR="000E305B" w:rsidRPr="0028047C" w:rsidRDefault="000E305B" w:rsidP="00975016">
      <w:pPr>
        <w:tabs>
          <w:tab w:val="left" w:pos="1149"/>
        </w:tabs>
        <w:ind w:firstLine="709"/>
        <w:jc w:val="both"/>
        <w:rPr>
          <w:sz w:val="28"/>
          <w:szCs w:val="28"/>
        </w:rPr>
      </w:pPr>
      <w:r w:rsidRPr="0028047C">
        <w:rPr>
          <w:sz w:val="28"/>
          <w:szCs w:val="28"/>
        </w:rPr>
        <w:t>3. Nước</w:t>
      </w:r>
      <w:r w:rsidRPr="0028047C">
        <w:rPr>
          <w:spacing w:val="-2"/>
          <w:sz w:val="28"/>
          <w:szCs w:val="28"/>
        </w:rPr>
        <w:t xml:space="preserve"> tưới: </w:t>
      </w:r>
      <w:r w:rsidRPr="0028047C">
        <w:rPr>
          <w:sz w:val="28"/>
          <w:szCs w:val="28"/>
        </w:rPr>
        <w:t>Nước là thành phần cần thiết cho mọi hoạt động sống của thực vật, giúp hấp thụ chất dinh dưỡng và tham gia vào quá trình quang hợp của cây. Tuy nhiên, để có được vườn xoài chất lượng, sinh trưởng khỏe mạnh và đạt năng suất cao, việc tưới nước hợp lý đóng vai trò vô cùng quan trọng.</w:t>
      </w:r>
    </w:p>
    <w:p w14:paraId="0430539B" w14:textId="77777777" w:rsidR="000E305B" w:rsidRPr="0028047C" w:rsidRDefault="000E305B" w:rsidP="00975016">
      <w:pPr>
        <w:tabs>
          <w:tab w:val="left" w:pos="1149"/>
        </w:tabs>
        <w:ind w:firstLine="709"/>
        <w:rPr>
          <w:b/>
          <w:sz w:val="28"/>
        </w:rPr>
      </w:pPr>
      <w:r w:rsidRPr="0028047C">
        <w:rPr>
          <w:b/>
          <w:sz w:val="28"/>
        </w:rPr>
        <w:t>II. KỸ</w:t>
      </w:r>
      <w:r w:rsidRPr="0028047C">
        <w:rPr>
          <w:b/>
          <w:spacing w:val="-3"/>
          <w:sz w:val="28"/>
        </w:rPr>
        <w:t xml:space="preserve"> </w:t>
      </w:r>
      <w:r w:rsidRPr="0028047C">
        <w:rPr>
          <w:b/>
          <w:sz w:val="28"/>
        </w:rPr>
        <w:t>THUẬT</w:t>
      </w:r>
      <w:r w:rsidRPr="0028047C">
        <w:rPr>
          <w:b/>
          <w:spacing w:val="-3"/>
          <w:sz w:val="28"/>
        </w:rPr>
        <w:t xml:space="preserve"> TRỒNG, CHĂM SÓC</w:t>
      </w:r>
    </w:p>
    <w:p w14:paraId="4D0404C0" w14:textId="77777777" w:rsidR="000E305B" w:rsidRPr="0028047C" w:rsidRDefault="000E305B" w:rsidP="00975016">
      <w:pPr>
        <w:tabs>
          <w:tab w:val="left" w:pos="1294"/>
        </w:tabs>
        <w:ind w:right="23" w:firstLine="709"/>
        <w:jc w:val="both"/>
        <w:rPr>
          <w:sz w:val="28"/>
        </w:rPr>
      </w:pPr>
      <w:r w:rsidRPr="0028047C">
        <w:rPr>
          <w:b/>
          <w:sz w:val="28"/>
        </w:rPr>
        <w:t>1. Thời vụ</w:t>
      </w:r>
      <w:r w:rsidRPr="0028047C">
        <w:rPr>
          <w:sz w:val="28"/>
        </w:rPr>
        <w:t>: Thời điểm thích hợp để trồng vào đầu mùa mưa (tháng 5 – 7) để đỡ công chăm sóc đồng thời thời tiết mát mẻ giúp cây dễ bén rễ và phát triển nhanh hơn.</w:t>
      </w:r>
    </w:p>
    <w:p w14:paraId="2E37105E" w14:textId="77777777" w:rsidR="000E305B" w:rsidRPr="0028047C" w:rsidRDefault="000E305B" w:rsidP="00975016">
      <w:pPr>
        <w:tabs>
          <w:tab w:val="left" w:pos="1294"/>
        </w:tabs>
        <w:ind w:right="23" w:firstLine="709"/>
        <w:jc w:val="both"/>
        <w:rPr>
          <w:sz w:val="28"/>
          <w:szCs w:val="28"/>
        </w:rPr>
      </w:pPr>
      <w:r w:rsidRPr="0028047C">
        <w:rPr>
          <w:b/>
          <w:sz w:val="28"/>
        </w:rPr>
        <w:t xml:space="preserve">2. Giống: </w:t>
      </w:r>
      <w:r w:rsidRPr="0028047C">
        <w:rPr>
          <w:sz w:val="28"/>
          <w:szCs w:val="28"/>
        </w:rPr>
        <w:t xml:space="preserve">Giống Xoài hiện nay được trồng phổ biến nhất gồm có 5 giống là xoài cát Hòa Lộc, xoài cát chu, xoài bưởi, xoài Khiêu xa vơi và xoài tứ quý. </w:t>
      </w:r>
    </w:p>
    <w:p w14:paraId="117BBF17" w14:textId="77777777" w:rsidR="000E305B" w:rsidRPr="0028047C" w:rsidRDefault="000E305B" w:rsidP="00975016">
      <w:pPr>
        <w:tabs>
          <w:tab w:val="left" w:pos="1294"/>
        </w:tabs>
        <w:ind w:right="23" w:firstLine="709"/>
        <w:jc w:val="both"/>
        <w:rPr>
          <w:spacing w:val="-2"/>
          <w:sz w:val="28"/>
          <w:szCs w:val="28"/>
        </w:rPr>
      </w:pPr>
      <w:r w:rsidRPr="0028047C">
        <w:rPr>
          <w:b/>
          <w:sz w:val="28"/>
          <w:szCs w:val="28"/>
        </w:rPr>
        <w:t>3.</w:t>
      </w:r>
      <w:r w:rsidRPr="0028047C">
        <w:rPr>
          <w:b/>
          <w:spacing w:val="-3"/>
          <w:sz w:val="28"/>
          <w:szCs w:val="28"/>
        </w:rPr>
        <w:t xml:space="preserve"> </w:t>
      </w:r>
      <w:r w:rsidRPr="0028047C">
        <w:rPr>
          <w:b/>
          <w:sz w:val="28"/>
          <w:szCs w:val="28"/>
        </w:rPr>
        <w:t>Chuẩn</w:t>
      </w:r>
      <w:r w:rsidRPr="0028047C">
        <w:rPr>
          <w:b/>
          <w:spacing w:val="-2"/>
          <w:sz w:val="28"/>
          <w:szCs w:val="28"/>
        </w:rPr>
        <w:t xml:space="preserve"> </w:t>
      </w:r>
      <w:r w:rsidRPr="0028047C">
        <w:rPr>
          <w:b/>
          <w:sz w:val="28"/>
          <w:szCs w:val="28"/>
        </w:rPr>
        <w:t>bị</w:t>
      </w:r>
      <w:r w:rsidRPr="0028047C">
        <w:rPr>
          <w:b/>
          <w:spacing w:val="-2"/>
          <w:sz w:val="28"/>
          <w:szCs w:val="28"/>
        </w:rPr>
        <w:t xml:space="preserve"> </w:t>
      </w:r>
      <w:r w:rsidRPr="0028047C">
        <w:rPr>
          <w:b/>
          <w:sz w:val="28"/>
          <w:szCs w:val="28"/>
        </w:rPr>
        <w:t>đất</w:t>
      </w:r>
      <w:r w:rsidRPr="0028047C">
        <w:rPr>
          <w:b/>
          <w:spacing w:val="-2"/>
          <w:sz w:val="28"/>
          <w:szCs w:val="28"/>
        </w:rPr>
        <w:t xml:space="preserve"> </w:t>
      </w:r>
      <w:r w:rsidRPr="0028047C">
        <w:rPr>
          <w:b/>
          <w:sz w:val="28"/>
          <w:szCs w:val="28"/>
        </w:rPr>
        <w:t>trồng</w:t>
      </w:r>
    </w:p>
    <w:p w14:paraId="535EA022" w14:textId="77777777" w:rsidR="000E305B" w:rsidRPr="0028047C" w:rsidRDefault="000E305B" w:rsidP="00975016">
      <w:pPr>
        <w:tabs>
          <w:tab w:val="left" w:pos="1294"/>
        </w:tabs>
        <w:ind w:right="23" w:firstLine="709"/>
        <w:jc w:val="both"/>
        <w:rPr>
          <w:sz w:val="28"/>
          <w:szCs w:val="28"/>
        </w:rPr>
      </w:pPr>
      <w:r w:rsidRPr="0028047C">
        <w:rPr>
          <w:sz w:val="28"/>
          <w:szCs w:val="28"/>
        </w:rPr>
        <w:t>- Đào hố trồng: 60 x 60 x 60cm; khoảng cách 5 x 5m, tr ước khi trồng khoảng 1 tháng.</w:t>
      </w:r>
    </w:p>
    <w:p w14:paraId="70321CD4" w14:textId="77777777" w:rsidR="000E305B" w:rsidRPr="0028047C" w:rsidRDefault="000E305B" w:rsidP="00975016">
      <w:pPr>
        <w:tabs>
          <w:tab w:val="left" w:pos="1294"/>
        </w:tabs>
        <w:ind w:right="23" w:firstLine="709"/>
        <w:jc w:val="both"/>
        <w:rPr>
          <w:sz w:val="28"/>
          <w:szCs w:val="28"/>
        </w:rPr>
      </w:pPr>
      <w:r w:rsidRPr="0028047C">
        <w:rPr>
          <w:sz w:val="28"/>
          <w:szCs w:val="28"/>
        </w:rPr>
        <w:t>- Bón lót: mỗi hố trộn 5 kg phân hữu</w:t>
      </w:r>
      <w:r w:rsidRPr="0028047C">
        <w:rPr>
          <w:spacing w:val="20"/>
          <w:sz w:val="28"/>
          <w:szCs w:val="28"/>
        </w:rPr>
        <w:t xml:space="preserve"> </w:t>
      </w:r>
      <w:r w:rsidRPr="0028047C">
        <w:rPr>
          <w:sz w:val="28"/>
          <w:szCs w:val="28"/>
        </w:rPr>
        <w:t>cơ vi sinh + 250 - 300g lân + 100g kali sunfat + 1 kg</w:t>
      </w:r>
      <w:r w:rsidRPr="0028047C">
        <w:rPr>
          <w:spacing w:val="40"/>
          <w:sz w:val="28"/>
          <w:szCs w:val="28"/>
        </w:rPr>
        <w:t xml:space="preserve"> </w:t>
      </w:r>
      <w:r w:rsidRPr="0028047C">
        <w:rPr>
          <w:sz w:val="28"/>
          <w:szCs w:val="28"/>
        </w:rPr>
        <w:t xml:space="preserve">vôi bột. </w:t>
      </w:r>
    </w:p>
    <w:p w14:paraId="4D88E11C" w14:textId="77777777" w:rsidR="000E305B" w:rsidRPr="0028047C" w:rsidRDefault="000E305B" w:rsidP="00975016">
      <w:pPr>
        <w:tabs>
          <w:tab w:val="left" w:pos="1294"/>
        </w:tabs>
        <w:ind w:right="23" w:firstLine="709"/>
        <w:jc w:val="both"/>
        <w:rPr>
          <w:sz w:val="28"/>
          <w:szCs w:val="28"/>
        </w:rPr>
      </w:pPr>
      <w:r w:rsidRPr="0028047C">
        <w:rPr>
          <w:sz w:val="28"/>
          <w:szCs w:val="28"/>
        </w:rPr>
        <w:lastRenderedPageBreak/>
        <w:t>- Cách</w:t>
      </w:r>
      <w:r w:rsidRPr="0028047C">
        <w:rPr>
          <w:spacing w:val="80"/>
          <w:sz w:val="28"/>
          <w:szCs w:val="28"/>
        </w:rPr>
        <w:t xml:space="preserve"> </w:t>
      </w:r>
      <w:r w:rsidRPr="0028047C">
        <w:rPr>
          <w:sz w:val="28"/>
          <w:szCs w:val="28"/>
        </w:rPr>
        <w:t>trồng: đào một hốc nhỏ ở chính giữa hố, rạch bỏ túi bầu nilon và đặt bầu cây vào giữa hố, lấp đất vừa bằng cổ rễ, nén chặt xung quanh. Sau đó cắm 2 cọc chéo chữ X vào cây</w:t>
      </w:r>
      <w:r w:rsidRPr="0028047C">
        <w:rPr>
          <w:spacing w:val="-2"/>
          <w:sz w:val="28"/>
          <w:szCs w:val="28"/>
        </w:rPr>
        <w:t xml:space="preserve"> </w:t>
      </w:r>
      <w:r w:rsidRPr="0028047C">
        <w:rPr>
          <w:sz w:val="28"/>
          <w:szCs w:val="28"/>
        </w:rPr>
        <w:t>và buộc dây</w:t>
      </w:r>
      <w:r w:rsidRPr="0028047C">
        <w:rPr>
          <w:spacing w:val="-3"/>
          <w:sz w:val="28"/>
          <w:szCs w:val="28"/>
        </w:rPr>
        <w:t xml:space="preserve"> </w:t>
      </w:r>
      <w:r w:rsidRPr="0028047C">
        <w:rPr>
          <w:sz w:val="28"/>
          <w:szCs w:val="28"/>
        </w:rPr>
        <w:t>để tránh lay</w:t>
      </w:r>
      <w:r w:rsidRPr="0028047C">
        <w:rPr>
          <w:spacing w:val="-2"/>
          <w:sz w:val="28"/>
          <w:szCs w:val="28"/>
        </w:rPr>
        <w:t xml:space="preserve"> </w:t>
      </w:r>
      <w:r w:rsidRPr="0028047C">
        <w:rPr>
          <w:sz w:val="28"/>
          <w:szCs w:val="28"/>
        </w:rPr>
        <w:t>gốc làm</w:t>
      </w:r>
      <w:r w:rsidRPr="0028047C">
        <w:rPr>
          <w:spacing w:val="-4"/>
          <w:sz w:val="28"/>
          <w:szCs w:val="28"/>
        </w:rPr>
        <w:t xml:space="preserve"> </w:t>
      </w:r>
      <w:r w:rsidRPr="0028047C">
        <w:rPr>
          <w:sz w:val="28"/>
          <w:szCs w:val="28"/>
        </w:rPr>
        <w:t>chết cây.</w:t>
      </w:r>
    </w:p>
    <w:p w14:paraId="1730BED3" w14:textId="77777777" w:rsidR="000E305B" w:rsidRPr="0028047C" w:rsidRDefault="000E305B" w:rsidP="00975016">
      <w:pPr>
        <w:tabs>
          <w:tab w:val="left" w:pos="1294"/>
        </w:tabs>
        <w:ind w:right="23" w:firstLine="709"/>
        <w:jc w:val="both"/>
        <w:rPr>
          <w:b/>
          <w:spacing w:val="-5"/>
          <w:sz w:val="28"/>
          <w:szCs w:val="28"/>
        </w:rPr>
      </w:pPr>
      <w:r w:rsidRPr="0028047C">
        <w:rPr>
          <w:b/>
          <w:spacing w:val="-2"/>
          <w:sz w:val="28"/>
          <w:szCs w:val="28"/>
        </w:rPr>
        <w:t xml:space="preserve">4. </w:t>
      </w:r>
      <w:r w:rsidRPr="0028047C">
        <w:rPr>
          <w:b/>
          <w:sz w:val="28"/>
          <w:szCs w:val="28"/>
        </w:rPr>
        <w:t>Tủ</w:t>
      </w:r>
      <w:r w:rsidRPr="0028047C">
        <w:rPr>
          <w:b/>
          <w:spacing w:val="-4"/>
          <w:sz w:val="28"/>
          <w:szCs w:val="28"/>
        </w:rPr>
        <w:t xml:space="preserve"> </w:t>
      </w:r>
      <w:r w:rsidRPr="0028047C">
        <w:rPr>
          <w:b/>
          <w:sz w:val="28"/>
          <w:szCs w:val="28"/>
        </w:rPr>
        <w:t>gốc</w:t>
      </w:r>
      <w:r w:rsidRPr="0028047C">
        <w:rPr>
          <w:b/>
          <w:spacing w:val="-2"/>
          <w:sz w:val="28"/>
          <w:szCs w:val="28"/>
        </w:rPr>
        <w:t xml:space="preserve"> </w:t>
      </w:r>
      <w:r w:rsidRPr="0028047C">
        <w:rPr>
          <w:b/>
          <w:sz w:val="28"/>
          <w:szCs w:val="28"/>
        </w:rPr>
        <w:t>và giữ</w:t>
      </w:r>
      <w:r w:rsidRPr="0028047C">
        <w:rPr>
          <w:b/>
          <w:spacing w:val="-2"/>
          <w:sz w:val="28"/>
          <w:szCs w:val="28"/>
        </w:rPr>
        <w:t xml:space="preserve"> </w:t>
      </w:r>
      <w:r w:rsidRPr="0028047C">
        <w:rPr>
          <w:b/>
          <w:spacing w:val="-5"/>
          <w:sz w:val="28"/>
          <w:szCs w:val="28"/>
        </w:rPr>
        <w:t>ẩm</w:t>
      </w:r>
    </w:p>
    <w:p w14:paraId="44155B5A" w14:textId="77777777" w:rsidR="000E305B" w:rsidRPr="0028047C" w:rsidRDefault="000E305B" w:rsidP="00975016">
      <w:pPr>
        <w:tabs>
          <w:tab w:val="left" w:pos="1294"/>
        </w:tabs>
        <w:ind w:right="23" w:firstLine="709"/>
        <w:jc w:val="both"/>
        <w:rPr>
          <w:spacing w:val="-4"/>
          <w:sz w:val="28"/>
          <w:szCs w:val="28"/>
        </w:rPr>
      </w:pPr>
      <w:r w:rsidRPr="0028047C">
        <w:rPr>
          <w:sz w:val="28"/>
          <w:szCs w:val="28"/>
        </w:rPr>
        <w:t>Sau khi trồng nên tưới nước ngay. Thường xuyên kiểm tra độ ẩm của đất và bổ sung nước thường xuyên trong suốt 1 – 2 tháng đầu sau khi trồng. Nếu trồng vào mùa khô,</w:t>
      </w:r>
      <w:r w:rsidRPr="0028047C">
        <w:rPr>
          <w:spacing w:val="-2"/>
          <w:sz w:val="28"/>
          <w:szCs w:val="28"/>
        </w:rPr>
        <w:t xml:space="preserve"> </w:t>
      </w:r>
      <w:r w:rsidRPr="0028047C">
        <w:rPr>
          <w:sz w:val="28"/>
          <w:szCs w:val="28"/>
        </w:rPr>
        <w:t>khoảng 3 –</w:t>
      </w:r>
      <w:r w:rsidRPr="0028047C">
        <w:rPr>
          <w:spacing w:val="-1"/>
          <w:sz w:val="28"/>
          <w:szCs w:val="28"/>
        </w:rPr>
        <w:t xml:space="preserve"> </w:t>
      </w:r>
      <w:r w:rsidRPr="0028047C">
        <w:rPr>
          <w:sz w:val="28"/>
          <w:szCs w:val="28"/>
        </w:rPr>
        <w:t>5 ngày</w:t>
      </w:r>
      <w:r w:rsidRPr="0028047C">
        <w:rPr>
          <w:spacing w:val="-3"/>
          <w:sz w:val="28"/>
          <w:szCs w:val="28"/>
        </w:rPr>
        <w:t xml:space="preserve"> </w:t>
      </w:r>
      <w:r w:rsidRPr="0028047C">
        <w:rPr>
          <w:sz w:val="28"/>
          <w:szCs w:val="28"/>
        </w:rPr>
        <w:t>tưới nước 1 lần. Kết hợp</w:t>
      </w:r>
      <w:r w:rsidRPr="0028047C">
        <w:rPr>
          <w:spacing w:val="-1"/>
          <w:sz w:val="28"/>
          <w:szCs w:val="28"/>
        </w:rPr>
        <w:t xml:space="preserve"> </w:t>
      </w:r>
      <w:r w:rsidRPr="0028047C">
        <w:rPr>
          <w:sz w:val="28"/>
          <w:szCs w:val="28"/>
        </w:rPr>
        <w:t xml:space="preserve">với phủ rơm, lá khô để giữ ẩm. Nếu trồng ở khu vực trống trải, nhiều gió, cần cắm cọc cố định </w:t>
      </w:r>
      <w:r w:rsidRPr="0028047C">
        <w:rPr>
          <w:spacing w:val="-4"/>
          <w:sz w:val="28"/>
          <w:szCs w:val="28"/>
        </w:rPr>
        <w:t>cây.</w:t>
      </w:r>
    </w:p>
    <w:p w14:paraId="025E561A" w14:textId="77777777" w:rsidR="000E305B" w:rsidRPr="0028047C" w:rsidRDefault="000E305B" w:rsidP="00975016">
      <w:pPr>
        <w:tabs>
          <w:tab w:val="left" w:pos="1294"/>
        </w:tabs>
        <w:ind w:right="23" w:firstLine="709"/>
        <w:jc w:val="both"/>
        <w:rPr>
          <w:b/>
          <w:spacing w:val="-4"/>
          <w:sz w:val="28"/>
        </w:rPr>
      </w:pPr>
      <w:r w:rsidRPr="0028047C">
        <w:rPr>
          <w:b/>
          <w:sz w:val="28"/>
        </w:rPr>
        <w:t>5. Tưới</w:t>
      </w:r>
      <w:r w:rsidRPr="0028047C">
        <w:rPr>
          <w:b/>
          <w:spacing w:val="-4"/>
          <w:sz w:val="28"/>
        </w:rPr>
        <w:t xml:space="preserve"> nước</w:t>
      </w:r>
    </w:p>
    <w:p w14:paraId="7819E514" w14:textId="77777777" w:rsidR="000E305B" w:rsidRPr="0028047C" w:rsidRDefault="000E305B" w:rsidP="00975016">
      <w:pPr>
        <w:tabs>
          <w:tab w:val="left" w:pos="1294"/>
        </w:tabs>
        <w:ind w:right="23" w:firstLine="709"/>
        <w:jc w:val="both"/>
        <w:rPr>
          <w:sz w:val="28"/>
          <w:szCs w:val="28"/>
        </w:rPr>
      </w:pPr>
      <w:r w:rsidRPr="0028047C">
        <w:rPr>
          <w:sz w:val="28"/>
          <w:szCs w:val="28"/>
        </w:rPr>
        <w:t>Sau khi trồng, cần tưới nước giữ ẩm đều đặn trong vòng 2 tháng đầu để cây thích nghi với môi trường mới và nhanh bén rễ. Thông thường tưới nước cho cây 3 – 4 ngày/lần, vào mùa khô nên tưới 1 – 2 ngày/lần vào sáng sớm</w:t>
      </w:r>
      <w:r w:rsidRPr="0028047C">
        <w:rPr>
          <w:spacing w:val="80"/>
          <w:sz w:val="28"/>
          <w:szCs w:val="28"/>
        </w:rPr>
        <w:t xml:space="preserve"> </w:t>
      </w:r>
      <w:r w:rsidRPr="0028047C">
        <w:rPr>
          <w:sz w:val="28"/>
          <w:szCs w:val="28"/>
        </w:rPr>
        <w:t>hoặc chiều mát. Cần tưới nước rộng theo độ phủ của tán cây vì rễ quýt khá gần mặt đất. Thời điểm cây bắt đầu ra hoa và đậu quả cần tăng lượng nước tưới.</w:t>
      </w:r>
    </w:p>
    <w:p w14:paraId="147634F8" w14:textId="77777777" w:rsidR="000E305B" w:rsidRPr="0028047C" w:rsidRDefault="000E305B" w:rsidP="00975016">
      <w:pPr>
        <w:tabs>
          <w:tab w:val="left" w:pos="1294"/>
        </w:tabs>
        <w:ind w:right="23" w:firstLine="709"/>
        <w:jc w:val="both"/>
        <w:rPr>
          <w:sz w:val="28"/>
          <w:szCs w:val="28"/>
        </w:rPr>
      </w:pPr>
      <w:r w:rsidRPr="0028047C">
        <w:rPr>
          <w:sz w:val="28"/>
          <w:szCs w:val="28"/>
        </w:rPr>
        <w:t>Thời kỳ cây còn nhỏ, tức mới trồng được 1-3 năm tuổi. Thời kỳ này cây sinh trưởng mạnh hầu như quanh năm để hoàn thiện bộ khung tán. Chính vì vậy, việc cung cấp đủ phân, đủ nước, diệt trừ cỏ dại thường xuyên để tạo điều kiện thuận lợi cho cây sinh trưởng là rất cần thiết.</w:t>
      </w:r>
    </w:p>
    <w:p w14:paraId="15DACC83" w14:textId="77777777" w:rsidR="000E305B" w:rsidRPr="0028047C" w:rsidRDefault="000E305B" w:rsidP="00975016">
      <w:pPr>
        <w:tabs>
          <w:tab w:val="left" w:pos="1294"/>
        </w:tabs>
        <w:ind w:right="23" w:firstLine="709"/>
        <w:jc w:val="both"/>
        <w:rPr>
          <w:b/>
          <w:spacing w:val="-4"/>
          <w:sz w:val="28"/>
          <w:szCs w:val="28"/>
        </w:rPr>
      </w:pPr>
      <w:r w:rsidRPr="0028047C">
        <w:rPr>
          <w:b/>
          <w:sz w:val="28"/>
          <w:szCs w:val="28"/>
        </w:rPr>
        <w:t>6. Phân</w:t>
      </w:r>
      <w:r w:rsidRPr="0028047C">
        <w:rPr>
          <w:b/>
          <w:spacing w:val="-4"/>
          <w:sz w:val="28"/>
          <w:szCs w:val="28"/>
        </w:rPr>
        <w:t xml:space="preserve"> bón</w:t>
      </w:r>
    </w:p>
    <w:p w14:paraId="05E47CD5" w14:textId="77777777" w:rsidR="000E305B" w:rsidRPr="0028047C" w:rsidRDefault="000E305B" w:rsidP="00975016">
      <w:pPr>
        <w:tabs>
          <w:tab w:val="left" w:pos="1294"/>
        </w:tabs>
        <w:ind w:right="23" w:firstLine="709"/>
        <w:jc w:val="both"/>
        <w:rPr>
          <w:sz w:val="28"/>
          <w:szCs w:val="28"/>
        </w:rPr>
      </w:pPr>
      <w:r w:rsidRPr="0028047C">
        <w:rPr>
          <w:sz w:val="28"/>
          <w:szCs w:val="28"/>
        </w:rPr>
        <w:t>Hàng năm nên bón mỗi gốc từ 200-400g phân NPK 16-16-8 và khoảng 200g phân urê, lượng phân này</w:t>
      </w:r>
      <w:r w:rsidRPr="0028047C">
        <w:rPr>
          <w:spacing w:val="-2"/>
          <w:sz w:val="28"/>
          <w:szCs w:val="28"/>
        </w:rPr>
        <w:t xml:space="preserve"> </w:t>
      </w:r>
      <w:r w:rsidRPr="0028047C">
        <w:rPr>
          <w:sz w:val="28"/>
          <w:szCs w:val="28"/>
        </w:rPr>
        <w:t>được chia ra làm</w:t>
      </w:r>
      <w:r w:rsidRPr="0028047C">
        <w:rPr>
          <w:spacing w:val="-4"/>
          <w:sz w:val="28"/>
          <w:szCs w:val="28"/>
        </w:rPr>
        <w:t xml:space="preserve"> </w:t>
      </w:r>
      <w:r w:rsidRPr="0028047C">
        <w:rPr>
          <w:sz w:val="28"/>
          <w:szCs w:val="28"/>
        </w:rPr>
        <w:t>2 lần bón vào đầu và cuối mùa mưa. Về cách bón, có thể bón theo lỗ hoặc rải đều xung quanh gốc theo phạm</w:t>
      </w:r>
      <w:r w:rsidRPr="0028047C">
        <w:rPr>
          <w:spacing w:val="40"/>
          <w:sz w:val="28"/>
          <w:szCs w:val="28"/>
        </w:rPr>
        <w:t xml:space="preserve"> </w:t>
      </w:r>
      <w:r w:rsidRPr="0028047C">
        <w:rPr>
          <w:sz w:val="28"/>
          <w:szCs w:val="28"/>
        </w:rPr>
        <w:t>vi của tán và cách gốc từ 0,3-0,5m. Ngoài ra, nên bón bổ sung từ 1-3 kg phân KOMIX chuyên dùng cho cây ăn trái để bổ sung chất hữu cơ cho đất giúp cây xoài phát triển ổn định.</w:t>
      </w:r>
    </w:p>
    <w:p w14:paraId="2995B68C" w14:textId="77777777" w:rsidR="000E305B" w:rsidRPr="0028047C" w:rsidRDefault="000E305B" w:rsidP="00975016">
      <w:pPr>
        <w:tabs>
          <w:tab w:val="left" w:pos="1294"/>
        </w:tabs>
        <w:ind w:right="23" w:firstLine="709"/>
        <w:jc w:val="both"/>
        <w:rPr>
          <w:sz w:val="28"/>
        </w:rPr>
      </w:pPr>
      <w:r w:rsidRPr="0028047C">
        <w:rPr>
          <w:sz w:val="28"/>
        </w:rPr>
        <w:t>Giai đoạn cây trưởng thành: Bón tối thiểu từ 2-5kg/cây loại phân NPK 16-16-8 và từ 3-4 kg phân KOMIX, chia đều 2 lần bón vào đầu mùa mưa (lúc cây mang trái) và vào tháng 9-10 dương lịch (trước khi cây ra hoa). Lượng</w:t>
      </w:r>
      <w:r w:rsidRPr="0028047C">
        <w:rPr>
          <w:spacing w:val="40"/>
          <w:sz w:val="28"/>
        </w:rPr>
        <w:t xml:space="preserve"> </w:t>
      </w:r>
      <w:r w:rsidRPr="0028047C">
        <w:rPr>
          <w:sz w:val="28"/>
        </w:rPr>
        <w:t>phân bón có thể tăng sau những năm trúng mùa để cây phục hồi sức cho trái năm sau.</w:t>
      </w:r>
    </w:p>
    <w:p w14:paraId="6F88D10E" w14:textId="77777777" w:rsidR="000E305B" w:rsidRPr="0028047C" w:rsidRDefault="000E305B" w:rsidP="00975016">
      <w:pPr>
        <w:tabs>
          <w:tab w:val="left" w:pos="1294"/>
        </w:tabs>
        <w:ind w:right="23" w:firstLine="709"/>
        <w:jc w:val="both"/>
        <w:rPr>
          <w:sz w:val="28"/>
        </w:rPr>
      </w:pPr>
      <w:r w:rsidRPr="0028047C">
        <w:rPr>
          <w:sz w:val="28"/>
        </w:rPr>
        <w:t>Thời kỳ</w:t>
      </w:r>
      <w:r w:rsidRPr="0028047C">
        <w:rPr>
          <w:spacing w:val="-2"/>
          <w:sz w:val="28"/>
        </w:rPr>
        <w:t xml:space="preserve"> </w:t>
      </w:r>
      <w:r w:rsidRPr="0028047C">
        <w:rPr>
          <w:sz w:val="28"/>
        </w:rPr>
        <w:t>cây</w:t>
      </w:r>
      <w:r w:rsidRPr="0028047C">
        <w:rPr>
          <w:spacing w:val="-2"/>
          <w:sz w:val="28"/>
        </w:rPr>
        <w:t xml:space="preserve"> </w:t>
      </w:r>
      <w:r w:rsidRPr="0028047C">
        <w:rPr>
          <w:sz w:val="28"/>
        </w:rPr>
        <w:t>còn nhỏ, tức mới trồng được</w:t>
      </w:r>
      <w:r w:rsidRPr="0028047C">
        <w:rPr>
          <w:spacing w:val="-1"/>
          <w:sz w:val="28"/>
        </w:rPr>
        <w:t xml:space="preserve"> </w:t>
      </w:r>
      <w:r w:rsidRPr="0028047C">
        <w:rPr>
          <w:sz w:val="28"/>
        </w:rPr>
        <w:t>1-3 năm</w:t>
      </w:r>
      <w:r w:rsidRPr="0028047C">
        <w:rPr>
          <w:spacing w:val="-4"/>
          <w:sz w:val="28"/>
        </w:rPr>
        <w:t xml:space="preserve"> </w:t>
      </w:r>
      <w:r w:rsidRPr="0028047C">
        <w:rPr>
          <w:sz w:val="28"/>
        </w:rPr>
        <w:t>tuổi. Thời kỳ</w:t>
      </w:r>
      <w:r w:rsidRPr="0028047C">
        <w:rPr>
          <w:spacing w:val="-2"/>
          <w:sz w:val="28"/>
        </w:rPr>
        <w:t xml:space="preserve"> </w:t>
      </w:r>
      <w:r w:rsidRPr="0028047C">
        <w:rPr>
          <w:sz w:val="28"/>
        </w:rPr>
        <w:t>này</w:t>
      </w:r>
      <w:r w:rsidRPr="0028047C">
        <w:rPr>
          <w:spacing w:val="-3"/>
          <w:sz w:val="28"/>
        </w:rPr>
        <w:t xml:space="preserve"> </w:t>
      </w:r>
      <w:r w:rsidRPr="0028047C">
        <w:rPr>
          <w:sz w:val="28"/>
        </w:rPr>
        <w:t>cây sinh trưởng mạnh hầu như quanh năm để hoàn thiện bộ khung tán. Chính vì vậy, việc cung cấp đủ phân, đủ nước, diệt trừ cỏ dại thường xuyên để tạo điều kiện thuận lợi cho cây sinh trưởng là rất cần thiết.</w:t>
      </w:r>
    </w:p>
    <w:p w14:paraId="6EC8E8C4" w14:textId="77777777" w:rsidR="000E305B" w:rsidRPr="0028047C" w:rsidRDefault="000E305B" w:rsidP="00975016">
      <w:pPr>
        <w:tabs>
          <w:tab w:val="left" w:pos="1294"/>
        </w:tabs>
        <w:ind w:right="23" w:firstLine="709"/>
        <w:jc w:val="both"/>
        <w:rPr>
          <w:b/>
          <w:spacing w:val="-5"/>
          <w:sz w:val="28"/>
          <w:szCs w:val="28"/>
        </w:rPr>
      </w:pPr>
      <w:r w:rsidRPr="0028047C">
        <w:rPr>
          <w:b/>
          <w:sz w:val="28"/>
          <w:szCs w:val="28"/>
        </w:rPr>
        <w:t>7. Làm</w:t>
      </w:r>
      <w:r w:rsidRPr="0028047C">
        <w:rPr>
          <w:b/>
          <w:spacing w:val="-3"/>
          <w:sz w:val="28"/>
          <w:szCs w:val="28"/>
        </w:rPr>
        <w:t xml:space="preserve"> </w:t>
      </w:r>
      <w:r w:rsidRPr="0028047C">
        <w:rPr>
          <w:b/>
          <w:spacing w:val="-5"/>
          <w:sz w:val="28"/>
          <w:szCs w:val="28"/>
        </w:rPr>
        <w:t>cỏ</w:t>
      </w:r>
    </w:p>
    <w:p w14:paraId="2C968996" w14:textId="77777777" w:rsidR="000E305B" w:rsidRPr="0028047C" w:rsidRDefault="000E305B" w:rsidP="00975016">
      <w:pPr>
        <w:tabs>
          <w:tab w:val="left" w:pos="1294"/>
        </w:tabs>
        <w:ind w:right="23" w:firstLine="709"/>
        <w:jc w:val="both"/>
        <w:rPr>
          <w:sz w:val="28"/>
          <w:szCs w:val="28"/>
        </w:rPr>
      </w:pPr>
      <w:r w:rsidRPr="0028047C">
        <w:rPr>
          <w:sz w:val="28"/>
          <w:szCs w:val="28"/>
        </w:rPr>
        <w:t>Thời kỳ đầu do bộ tán cây còn nhỏ nên các loại cỏ dại có điều kiện sinh trưởng, phát triển. Vì vậy, làm cỏ cần phải tiến hành thường xuyên và là công việc tốn khá nhiều công sức. Tuy nhiên, tùy theo đặc điểm của từng vùng ta có cách thức xử</w:t>
      </w:r>
      <w:r w:rsidRPr="0028047C">
        <w:rPr>
          <w:spacing w:val="-2"/>
          <w:sz w:val="28"/>
          <w:szCs w:val="28"/>
        </w:rPr>
        <w:t xml:space="preserve"> </w:t>
      </w:r>
      <w:r w:rsidRPr="0028047C">
        <w:rPr>
          <w:sz w:val="28"/>
          <w:szCs w:val="28"/>
        </w:rPr>
        <w:t>lý cỏ</w:t>
      </w:r>
      <w:r w:rsidRPr="0028047C">
        <w:rPr>
          <w:spacing w:val="-1"/>
          <w:sz w:val="28"/>
          <w:szCs w:val="28"/>
        </w:rPr>
        <w:t xml:space="preserve"> </w:t>
      </w:r>
      <w:r w:rsidRPr="0028047C">
        <w:rPr>
          <w:sz w:val="28"/>
          <w:szCs w:val="28"/>
        </w:rPr>
        <w:t>phù hợp khác</w:t>
      </w:r>
      <w:r w:rsidRPr="0028047C">
        <w:rPr>
          <w:spacing w:val="-1"/>
          <w:sz w:val="28"/>
          <w:szCs w:val="28"/>
        </w:rPr>
        <w:t xml:space="preserve"> </w:t>
      </w:r>
      <w:r w:rsidRPr="0028047C">
        <w:rPr>
          <w:sz w:val="28"/>
          <w:szCs w:val="28"/>
        </w:rPr>
        <w:t>nhau. Nếu vườn chỉ có các</w:t>
      </w:r>
      <w:r w:rsidRPr="0028047C">
        <w:rPr>
          <w:spacing w:val="-1"/>
          <w:sz w:val="28"/>
          <w:szCs w:val="28"/>
        </w:rPr>
        <w:t xml:space="preserve"> </w:t>
      </w:r>
      <w:r w:rsidRPr="0028047C">
        <w:rPr>
          <w:sz w:val="28"/>
          <w:szCs w:val="28"/>
        </w:rPr>
        <w:t>loại cỏ lá</w:t>
      </w:r>
      <w:r w:rsidRPr="0028047C">
        <w:rPr>
          <w:spacing w:val="-1"/>
          <w:sz w:val="28"/>
          <w:szCs w:val="28"/>
        </w:rPr>
        <w:t xml:space="preserve"> </w:t>
      </w:r>
      <w:r w:rsidRPr="0028047C">
        <w:rPr>
          <w:sz w:val="28"/>
          <w:szCs w:val="28"/>
        </w:rPr>
        <w:t>rộng thân thẳng phát triển, việc diệt trừ cỏ sẽ đơn giản và đỡ tốn công hơn nhiều. Cách diệt cỏ loại này đơn giản nhất là dùng dao phát cán dài, phía mũi dao cong lại như mũi liềm. Khi cỏ cao khoảng 20cm thì dùng dao phát ngang sát mặt đất để cắt đứt thân cây cỏ. Phần thân bị cắt đứt được thu gom lại, phơi khô sau đó tủ lại xung quanh gốc cây.</w:t>
      </w:r>
    </w:p>
    <w:p w14:paraId="73D347E5" w14:textId="77777777" w:rsidR="007B5AC2" w:rsidRPr="0028047C" w:rsidRDefault="000E305B" w:rsidP="00975016">
      <w:pPr>
        <w:tabs>
          <w:tab w:val="left" w:pos="1294"/>
        </w:tabs>
        <w:ind w:right="23" w:firstLine="709"/>
        <w:jc w:val="both"/>
        <w:rPr>
          <w:b/>
          <w:sz w:val="28"/>
          <w:lang w:val="vi-VN"/>
        </w:rPr>
      </w:pPr>
      <w:r w:rsidRPr="0028047C">
        <w:rPr>
          <w:b/>
          <w:sz w:val="28"/>
          <w:szCs w:val="28"/>
        </w:rPr>
        <w:t>8.</w:t>
      </w:r>
      <w:r w:rsidRPr="0028047C">
        <w:rPr>
          <w:sz w:val="28"/>
          <w:szCs w:val="28"/>
        </w:rPr>
        <w:t xml:space="preserve"> </w:t>
      </w:r>
      <w:r w:rsidRPr="0028047C">
        <w:rPr>
          <w:b/>
          <w:sz w:val="28"/>
        </w:rPr>
        <w:t xml:space="preserve">Xử lý ra hoa sớm: </w:t>
      </w:r>
    </w:p>
    <w:p w14:paraId="77841A97" w14:textId="77777777" w:rsidR="007B5AC2" w:rsidRPr="0028047C" w:rsidRDefault="007B5AC2" w:rsidP="00975016">
      <w:pPr>
        <w:tabs>
          <w:tab w:val="left" w:pos="1294"/>
        </w:tabs>
        <w:ind w:right="23" w:firstLine="709"/>
        <w:jc w:val="both"/>
        <w:rPr>
          <w:sz w:val="28"/>
          <w:lang w:val="vi-VN"/>
        </w:rPr>
      </w:pPr>
      <w:r w:rsidRPr="0028047C">
        <w:rPr>
          <w:sz w:val="28"/>
          <w:lang w:val="vi-VN"/>
        </w:rPr>
        <w:lastRenderedPageBreak/>
        <w:t>L</w:t>
      </w:r>
      <w:r w:rsidR="000E305B" w:rsidRPr="0028047C">
        <w:rPr>
          <w:sz w:val="28"/>
        </w:rPr>
        <w:t>à việc làm</w:t>
      </w:r>
      <w:r w:rsidR="000E305B" w:rsidRPr="0028047C">
        <w:rPr>
          <w:spacing w:val="-1"/>
          <w:sz w:val="28"/>
        </w:rPr>
        <w:t xml:space="preserve"> </w:t>
      </w:r>
      <w:r w:rsidR="000E305B" w:rsidRPr="0028047C">
        <w:rPr>
          <w:sz w:val="28"/>
        </w:rPr>
        <w:t>nhằm mục đích tránh tình trạng vào vụ thu hoạch rộ thì bị rớt giá. Tất nhiên, nhà vườn phải cân nhắc kỹ và có đủ điều kiện, trình độ kỹ thuật thì mới có thể thực hiện thao tác xử lý ra hoa sớm. Đối với cây xoài già thì có thể tưới thuốc vào thời điểm</w:t>
      </w:r>
      <w:r w:rsidR="000E305B" w:rsidRPr="0028047C">
        <w:rPr>
          <w:spacing w:val="-1"/>
          <w:sz w:val="28"/>
        </w:rPr>
        <w:t xml:space="preserve"> </w:t>
      </w:r>
      <w:r w:rsidR="000E305B" w:rsidRPr="0028047C">
        <w:rPr>
          <w:sz w:val="28"/>
        </w:rPr>
        <w:t>cây ra được 1-2 cơi đọt, đối với cây tơ thì tưới vào lúc cây ra được 2-3 cơi đọt. Tưới khi cây vừa ra đọt cuối khoảng 10cm hoặc ra lá lụa.</w:t>
      </w:r>
    </w:p>
    <w:p w14:paraId="041EC038" w14:textId="77777777" w:rsidR="007B5AC2" w:rsidRPr="0028047C" w:rsidRDefault="000E305B" w:rsidP="00975016">
      <w:pPr>
        <w:tabs>
          <w:tab w:val="left" w:pos="1294"/>
        </w:tabs>
        <w:ind w:right="23" w:firstLine="709"/>
        <w:jc w:val="both"/>
        <w:rPr>
          <w:sz w:val="28"/>
          <w:lang w:val="vi-VN"/>
        </w:rPr>
      </w:pPr>
      <w:r w:rsidRPr="0028047C">
        <w:rPr>
          <w:sz w:val="28"/>
        </w:rPr>
        <w:t>Có thể dùng một số loại thuốc ức chế tăng trưởng để tưới như Paclobutrazol 10%, liều lượng 10cc pha với 5-10 lít nước tưới cho 1m đường kính tán và tưới sát gốc, sau đó giữ ẩm 20 ngày. 2 tháng sau dùng KNO hoặc Dola 02X.</w:t>
      </w:r>
      <w:r w:rsidRPr="0028047C">
        <w:rPr>
          <w:spacing w:val="80"/>
          <w:sz w:val="28"/>
        </w:rPr>
        <w:t xml:space="preserve"> </w:t>
      </w:r>
      <w:r w:rsidRPr="0028047C">
        <w:rPr>
          <w:sz w:val="28"/>
        </w:rPr>
        <w:t>Bảo vệ hoa và trái non: Việc bảo vệ hoa và trái non là</w:t>
      </w:r>
      <w:r w:rsidRPr="0028047C">
        <w:rPr>
          <w:spacing w:val="80"/>
          <w:sz w:val="28"/>
        </w:rPr>
        <w:t xml:space="preserve"> </w:t>
      </w:r>
      <w:r w:rsidRPr="0028047C">
        <w:rPr>
          <w:sz w:val="28"/>
        </w:rPr>
        <w:t>rất quan trọng. Có thể phun thuốc (Pyrinex, Sago Super, Butyl) bảo vệ hoa lần</w:t>
      </w:r>
      <w:r w:rsidRPr="0028047C">
        <w:rPr>
          <w:spacing w:val="80"/>
          <w:sz w:val="28"/>
        </w:rPr>
        <w:t xml:space="preserve"> </w:t>
      </w:r>
      <w:r w:rsidRPr="0028047C">
        <w:rPr>
          <w:sz w:val="28"/>
        </w:rPr>
        <w:t>1 khi phát hoa dài 2-3cm để ngừa rầy chích hút. Lần hai phun khi hoa đạt kích thước tối đa. Sau đó, ngưng phun thuốc để</w:t>
      </w:r>
      <w:r w:rsidRPr="0028047C">
        <w:rPr>
          <w:spacing w:val="-1"/>
          <w:sz w:val="28"/>
        </w:rPr>
        <w:t xml:space="preserve"> </w:t>
      </w:r>
      <w:r w:rsidRPr="0028047C">
        <w:rPr>
          <w:sz w:val="28"/>
        </w:rPr>
        <w:t xml:space="preserve">bảo vệ côn trùng có ích giúp hoa thụ phấn. </w:t>
      </w:r>
    </w:p>
    <w:p w14:paraId="32B2A295" w14:textId="77777777" w:rsidR="007B5AC2" w:rsidRPr="0028047C" w:rsidRDefault="000E305B" w:rsidP="00975016">
      <w:pPr>
        <w:tabs>
          <w:tab w:val="left" w:pos="1294"/>
        </w:tabs>
        <w:ind w:right="23" w:firstLine="709"/>
        <w:jc w:val="both"/>
        <w:rPr>
          <w:sz w:val="28"/>
          <w:lang w:val="vi-VN"/>
        </w:rPr>
      </w:pPr>
      <w:r w:rsidRPr="0028047C">
        <w:rPr>
          <w:sz w:val="28"/>
        </w:rPr>
        <w:t xml:space="preserve">Trong giai đoạn này, nếu mưa nhiều, nhất là mưa đêm, thì sáng hôm sau rung cành cho rụng bớt hoa không thụ phấn, kết hợp phun thuốc phòng trừ nấm gây bệnh thán thư (dùng thuốc được phép sử dụng hiện tại, liều lượng theo hướng dẫn). </w:t>
      </w:r>
    </w:p>
    <w:p w14:paraId="26290600" w14:textId="03FA4195" w:rsidR="000E305B" w:rsidRPr="0028047C" w:rsidRDefault="000E305B" w:rsidP="00975016">
      <w:pPr>
        <w:tabs>
          <w:tab w:val="left" w:pos="1294"/>
        </w:tabs>
        <w:ind w:right="23" w:firstLine="709"/>
        <w:jc w:val="both"/>
        <w:rPr>
          <w:sz w:val="28"/>
        </w:rPr>
      </w:pPr>
      <w:r w:rsidRPr="0028047C">
        <w:rPr>
          <w:sz w:val="28"/>
        </w:rPr>
        <w:t>Khi trái non đạt kích thước đường kính 1-2mm (còn gọi là đậu trứng cá), phun thuốc ngừa bệnh tán thư. Dùng các loại thuốc như Antracol, Viben-C, và phun Pyrinex, Fastac để ngừa sâu rầy.</w:t>
      </w:r>
      <w:r w:rsidRPr="0028047C">
        <w:rPr>
          <w:spacing w:val="80"/>
          <w:sz w:val="28"/>
        </w:rPr>
        <w:t xml:space="preserve"> </w:t>
      </w:r>
      <w:r w:rsidRPr="0028047C">
        <w:rPr>
          <w:sz w:val="28"/>
        </w:rPr>
        <w:t>Sau khi xoài đậu trái thường phải qua thời kỳ rụng sinh lý, kéo dài khoảng 35- 45 ngày. Qua thời kỳ này thì xoài không rụng nữa. Giai đoạn này, bao trái là hiệu quả</w:t>
      </w:r>
      <w:r w:rsidRPr="0028047C">
        <w:rPr>
          <w:spacing w:val="-1"/>
          <w:sz w:val="28"/>
        </w:rPr>
        <w:t xml:space="preserve"> </w:t>
      </w:r>
      <w:r w:rsidRPr="0028047C">
        <w:rPr>
          <w:sz w:val="28"/>
        </w:rPr>
        <w:t>nhất nhằm</w:t>
      </w:r>
      <w:r w:rsidRPr="0028047C">
        <w:rPr>
          <w:spacing w:val="-4"/>
          <w:sz w:val="28"/>
        </w:rPr>
        <w:t xml:space="preserve"> </w:t>
      </w:r>
      <w:r w:rsidRPr="0028047C">
        <w:rPr>
          <w:sz w:val="28"/>
        </w:rPr>
        <w:t>hạn chế việc sử dụng thuốc trừ sâu mà vẫn bảo vệ được trái xoài khỏi sâu bệnh hại, vừa giúp cho vỏ xoài trắng đẹp. Trong tự nhiên, xoài thường ra hoa lẻ tẻ không đồng loạt. Để cho xoài ra hoa tập trung phải xử lý bằng ka-li-nitơ-rát (KNO3) nồng độ 1,25-1,5% (1lít nước và 12-15g KNO3) phun ướt hết các lá xoài. Sau khi phun 3-7 ngày xoài sẽ ra hoa.</w:t>
      </w:r>
    </w:p>
    <w:p w14:paraId="0ED804EC" w14:textId="59608715" w:rsidR="000E305B" w:rsidRPr="0028047C" w:rsidRDefault="00B72FC9" w:rsidP="00975016">
      <w:pPr>
        <w:tabs>
          <w:tab w:val="left" w:pos="1294"/>
        </w:tabs>
        <w:ind w:right="23" w:firstLine="709"/>
        <w:jc w:val="both"/>
        <w:rPr>
          <w:b/>
          <w:spacing w:val="-4"/>
          <w:sz w:val="28"/>
          <w:szCs w:val="28"/>
        </w:rPr>
      </w:pPr>
      <w:r w:rsidRPr="0028047C">
        <w:rPr>
          <w:b/>
          <w:sz w:val="28"/>
          <w:szCs w:val="28"/>
        </w:rPr>
        <w:t>III</w:t>
      </w:r>
      <w:r w:rsidR="000E305B" w:rsidRPr="0028047C">
        <w:rPr>
          <w:b/>
          <w:sz w:val="28"/>
          <w:szCs w:val="28"/>
        </w:rPr>
        <w:t>. QUẢN</w:t>
      </w:r>
      <w:r w:rsidR="000E305B" w:rsidRPr="0028047C">
        <w:rPr>
          <w:b/>
          <w:spacing w:val="-7"/>
          <w:sz w:val="28"/>
          <w:szCs w:val="28"/>
        </w:rPr>
        <w:t xml:space="preserve"> </w:t>
      </w:r>
      <w:r w:rsidR="000E305B" w:rsidRPr="0028047C">
        <w:rPr>
          <w:b/>
          <w:sz w:val="28"/>
          <w:szCs w:val="28"/>
        </w:rPr>
        <w:t>LÝ</w:t>
      </w:r>
      <w:r w:rsidR="000E305B" w:rsidRPr="0028047C">
        <w:rPr>
          <w:b/>
          <w:spacing w:val="-2"/>
          <w:sz w:val="28"/>
          <w:szCs w:val="28"/>
        </w:rPr>
        <w:t xml:space="preserve"> </w:t>
      </w:r>
      <w:r w:rsidR="000E305B" w:rsidRPr="0028047C">
        <w:rPr>
          <w:b/>
          <w:sz w:val="28"/>
          <w:szCs w:val="28"/>
        </w:rPr>
        <w:t>SÂU</w:t>
      </w:r>
      <w:r w:rsidR="000E305B" w:rsidRPr="0028047C">
        <w:rPr>
          <w:b/>
          <w:spacing w:val="-2"/>
          <w:sz w:val="28"/>
          <w:szCs w:val="28"/>
        </w:rPr>
        <w:t xml:space="preserve"> </w:t>
      </w:r>
      <w:r w:rsidR="000E305B" w:rsidRPr="0028047C">
        <w:rPr>
          <w:b/>
          <w:sz w:val="28"/>
          <w:szCs w:val="28"/>
        </w:rPr>
        <w:t>BỆNH</w:t>
      </w:r>
      <w:r w:rsidR="000E305B" w:rsidRPr="0028047C">
        <w:rPr>
          <w:b/>
          <w:spacing w:val="-4"/>
          <w:sz w:val="28"/>
          <w:szCs w:val="28"/>
        </w:rPr>
        <w:t xml:space="preserve"> HẠI</w:t>
      </w:r>
    </w:p>
    <w:p w14:paraId="104179D3" w14:textId="77777777" w:rsidR="000E305B" w:rsidRPr="0028047C" w:rsidRDefault="000E305B" w:rsidP="00975016">
      <w:pPr>
        <w:tabs>
          <w:tab w:val="left" w:pos="1294"/>
        </w:tabs>
        <w:ind w:right="23" w:firstLine="709"/>
        <w:jc w:val="both"/>
        <w:rPr>
          <w:b/>
          <w:spacing w:val="-5"/>
          <w:sz w:val="28"/>
          <w:szCs w:val="28"/>
        </w:rPr>
      </w:pPr>
      <w:r w:rsidRPr="0028047C">
        <w:rPr>
          <w:b/>
          <w:spacing w:val="-4"/>
          <w:sz w:val="28"/>
          <w:szCs w:val="28"/>
        </w:rPr>
        <w:t xml:space="preserve">1. </w:t>
      </w:r>
      <w:r w:rsidRPr="0028047C">
        <w:rPr>
          <w:b/>
          <w:sz w:val="28"/>
          <w:szCs w:val="28"/>
        </w:rPr>
        <w:t>Rầy</w:t>
      </w:r>
      <w:r w:rsidRPr="0028047C">
        <w:rPr>
          <w:b/>
          <w:spacing w:val="-6"/>
          <w:sz w:val="28"/>
          <w:szCs w:val="28"/>
        </w:rPr>
        <w:t xml:space="preserve"> </w:t>
      </w:r>
      <w:r w:rsidRPr="0028047C">
        <w:rPr>
          <w:b/>
          <w:sz w:val="28"/>
          <w:szCs w:val="28"/>
        </w:rPr>
        <w:t>bông</w:t>
      </w:r>
      <w:r w:rsidRPr="0028047C">
        <w:rPr>
          <w:b/>
          <w:spacing w:val="-5"/>
          <w:sz w:val="28"/>
          <w:szCs w:val="28"/>
        </w:rPr>
        <w:t xml:space="preserve"> </w:t>
      </w:r>
      <w:r w:rsidRPr="0028047C">
        <w:rPr>
          <w:b/>
          <w:sz w:val="28"/>
          <w:szCs w:val="28"/>
        </w:rPr>
        <w:t>xoài</w:t>
      </w:r>
      <w:r w:rsidRPr="0028047C">
        <w:rPr>
          <w:b/>
          <w:spacing w:val="-5"/>
          <w:sz w:val="28"/>
          <w:szCs w:val="28"/>
        </w:rPr>
        <w:t xml:space="preserve"> </w:t>
      </w:r>
    </w:p>
    <w:p w14:paraId="3AEB4DF2" w14:textId="77777777" w:rsidR="000E305B" w:rsidRPr="0028047C" w:rsidRDefault="000E305B" w:rsidP="00975016">
      <w:pPr>
        <w:tabs>
          <w:tab w:val="left" w:pos="1294"/>
        </w:tabs>
        <w:ind w:right="23" w:firstLine="709"/>
        <w:jc w:val="both"/>
        <w:rPr>
          <w:sz w:val="28"/>
          <w:szCs w:val="28"/>
        </w:rPr>
      </w:pPr>
      <w:r w:rsidRPr="0028047C">
        <w:rPr>
          <w:sz w:val="28"/>
          <w:szCs w:val="28"/>
        </w:rPr>
        <w:t>Cách gây hại: Cả rầy trưởng thành và rầy non đều gây hại trên hoa, đọt non và lá non. Rầy chích hút làm lá không phát triển được, lá bị bẻ cong, rìa lá khô, ở trên hoa làm cho phát hoa bị khô và rụng. Đối với trái sau khi thụ phấn không phát triển và rụng. Khi chích hút rầy còn chích hút ra mật ngọt làm cho nấm bồ hóng phát triển mạnh gây đen bông và trái. Ở vườn xoài có rầy xuất hiện, khi vào sẽ nghe những tiếng động nhỏ do rầy di chuyển nên rất dễ dàng phát hiện.</w:t>
      </w:r>
    </w:p>
    <w:p w14:paraId="701A22E4" w14:textId="77777777" w:rsidR="000E305B" w:rsidRPr="0028047C" w:rsidRDefault="000E305B" w:rsidP="00975016">
      <w:pPr>
        <w:tabs>
          <w:tab w:val="left" w:pos="1294"/>
        </w:tabs>
        <w:ind w:right="23" w:firstLine="709"/>
        <w:jc w:val="both"/>
        <w:rPr>
          <w:sz w:val="28"/>
          <w:szCs w:val="28"/>
        </w:rPr>
      </w:pPr>
      <w:r w:rsidRPr="0028047C">
        <w:rPr>
          <w:sz w:val="28"/>
          <w:szCs w:val="28"/>
        </w:rPr>
        <w:t>Phòng trị: Ngoài tự nhiên có một số loài thiên địch như bọ xít ăn thịt (Revudiidae), ong ký sinh và nấm Verticellium leanii, Hirsutella sp. có thể gây hại cho rầy. Sau thu hoạch tiến hành tỉa cắt cành tạo điều kiện thông thoáng để hạn chế sự phát triển của rầy. Có thể dùng các loại thuốc bảo vệ thực vật để phun xịt khi cần thiết.</w:t>
      </w:r>
    </w:p>
    <w:p w14:paraId="35B966D6" w14:textId="77777777" w:rsidR="000E305B" w:rsidRPr="0028047C" w:rsidRDefault="000E305B" w:rsidP="00975016">
      <w:pPr>
        <w:tabs>
          <w:tab w:val="left" w:pos="1294"/>
        </w:tabs>
        <w:ind w:right="23" w:firstLine="709"/>
        <w:jc w:val="both"/>
        <w:rPr>
          <w:b/>
          <w:spacing w:val="-2"/>
          <w:sz w:val="28"/>
          <w:szCs w:val="28"/>
        </w:rPr>
      </w:pPr>
      <w:r w:rsidRPr="0028047C">
        <w:rPr>
          <w:b/>
          <w:sz w:val="28"/>
          <w:szCs w:val="28"/>
        </w:rPr>
        <w:t>2. Sâu</w:t>
      </w:r>
      <w:r w:rsidRPr="0028047C">
        <w:rPr>
          <w:b/>
          <w:spacing w:val="-3"/>
          <w:sz w:val="28"/>
          <w:szCs w:val="28"/>
        </w:rPr>
        <w:t xml:space="preserve"> </w:t>
      </w:r>
      <w:r w:rsidRPr="0028047C">
        <w:rPr>
          <w:b/>
          <w:sz w:val="28"/>
          <w:szCs w:val="28"/>
        </w:rPr>
        <w:t>đục</w:t>
      </w:r>
      <w:r w:rsidRPr="0028047C">
        <w:rPr>
          <w:b/>
          <w:spacing w:val="-3"/>
          <w:sz w:val="28"/>
          <w:szCs w:val="28"/>
        </w:rPr>
        <w:t xml:space="preserve"> </w:t>
      </w:r>
      <w:r w:rsidRPr="0028047C">
        <w:rPr>
          <w:b/>
          <w:sz w:val="28"/>
          <w:szCs w:val="28"/>
        </w:rPr>
        <w:t>trái</w:t>
      </w:r>
      <w:r w:rsidRPr="0028047C">
        <w:rPr>
          <w:b/>
          <w:spacing w:val="-2"/>
          <w:sz w:val="28"/>
          <w:szCs w:val="28"/>
        </w:rPr>
        <w:t xml:space="preserve"> </w:t>
      </w:r>
    </w:p>
    <w:p w14:paraId="24AAE9B3" w14:textId="77777777" w:rsidR="000E305B" w:rsidRPr="0028047C" w:rsidRDefault="000E305B" w:rsidP="00975016">
      <w:pPr>
        <w:tabs>
          <w:tab w:val="left" w:pos="1294"/>
        </w:tabs>
        <w:ind w:right="23" w:firstLine="709"/>
        <w:jc w:val="both"/>
        <w:rPr>
          <w:spacing w:val="-4"/>
          <w:sz w:val="28"/>
          <w:szCs w:val="28"/>
        </w:rPr>
      </w:pPr>
      <w:r w:rsidRPr="0028047C">
        <w:rPr>
          <w:sz w:val="28"/>
          <w:szCs w:val="28"/>
        </w:rPr>
        <w:t>Cách gây hại: Sâu có thể gây hại ở mọi giai đoạn phát triển của trái, sâu non đục vào trái vị</w:t>
      </w:r>
      <w:r w:rsidRPr="0028047C">
        <w:rPr>
          <w:spacing w:val="-1"/>
          <w:sz w:val="28"/>
          <w:szCs w:val="28"/>
        </w:rPr>
        <w:t xml:space="preserve"> </w:t>
      </w:r>
      <w:r w:rsidRPr="0028047C">
        <w:rPr>
          <w:sz w:val="28"/>
          <w:szCs w:val="28"/>
        </w:rPr>
        <w:t>trí</w:t>
      </w:r>
      <w:r w:rsidRPr="0028047C">
        <w:rPr>
          <w:spacing w:val="-1"/>
          <w:sz w:val="28"/>
          <w:szCs w:val="28"/>
        </w:rPr>
        <w:t xml:space="preserve"> </w:t>
      </w:r>
      <w:r w:rsidRPr="0028047C">
        <w:rPr>
          <w:sz w:val="28"/>
          <w:szCs w:val="28"/>
        </w:rPr>
        <w:t>thường ở cuối trái, phát</w:t>
      </w:r>
      <w:r w:rsidRPr="0028047C">
        <w:rPr>
          <w:spacing w:val="-1"/>
          <w:sz w:val="28"/>
          <w:szCs w:val="28"/>
        </w:rPr>
        <w:t xml:space="preserve"> </w:t>
      </w:r>
      <w:r w:rsidRPr="0028047C">
        <w:rPr>
          <w:sz w:val="28"/>
          <w:szCs w:val="28"/>
        </w:rPr>
        <w:t>triển bên trong ăn</w:t>
      </w:r>
      <w:r w:rsidRPr="0028047C">
        <w:rPr>
          <w:spacing w:val="-1"/>
          <w:sz w:val="28"/>
          <w:szCs w:val="28"/>
        </w:rPr>
        <w:t xml:space="preserve"> </w:t>
      </w:r>
      <w:r w:rsidRPr="0028047C">
        <w:rPr>
          <w:sz w:val="28"/>
          <w:szCs w:val="28"/>
        </w:rPr>
        <w:t>phá, làm</w:t>
      </w:r>
      <w:r w:rsidRPr="0028047C">
        <w:rPr>
          <w:spacing w:val="-5"/>
          <w:sz w:val="28"/>
          <w:szCs w:val="28"/>
        </w:rPr>
        <w:t xml:space="preserve"> </w:t>
      </w:r>
      <w:r w:rsidRPr="0028047C">
        <w:rPr>
          <w:sz w:val="28"/>
          <w:szCs w:val="28"/>
        </w:rPr>
        <w:t>trái</w:t>
      </w:r>
      <w:r w:rsidRPr="0028047C">
        <w:rPr>
          <w:spacing w:val="-3"/>
          <w:sz w:val="28"/>
          <w:szCs w:val="28"/>
        </w:rPr>
        <w:t xml:space="preserve"> </w:t>
      </w:r>
      <w:r w:rsidRPr="0028047C">
        <w:rPr>
          <w:sz w:val="28"/>
          <w:szCs w:val="28"/>
        </w:rPr>
        <w:t>bị thối và rụng. Trái bị sâu đục vào có vết nứt và thối nên có thể dễ dàng phát</w:t>
      </w:r>
      <w:r w:rsidRPr="0028047C">
        <w:rPr>
          <w:spacing w:val="40"/>
          <w:sz w:val="28"/>
          <w:szCs w:val="28"/>
        </w:rPr>
        <w:t xml:space="preserve"> </w:t>
      </w:r>
      <w:r w:rsidRPr="0028047C">
        <w:rPr>
          <w:spacing w:val="-4"/>
          <w:sz w:val="28"/>
          <w:szCs w:val="28"/>
        </w:rPr>
        <w:t>hiện.</w:t>
      </w:r>
    </w:p>
    <w:p w14:paraId="4BD43638" w14:textId="77777777" w:rsidR="000E305B" w:rsidRPr="0028047C" w:rsidRDefault="000E305B" w:rsidP="00975016">
      <w:pPr>
        <w:tabs>
          <w:tab w:val="left" w:pos="1294"/>
        </w:tabs>
        <w:ind w:right="23" w:firstLine="709"/>
        <w:jc w:val="both"/>
        <w:rPr>
          <w:sz w:val="28"/>
          <w:szCs w:val="28"/>
        </w:rPr>
      </w:pPr>
      <w:r w:rsidRPr="0028047C">
        <w:rPr>
          <w:sz w:val="28"/>
          <w:szCs w:val="28"/>
        </w:rPr>
        <w:lastRenderedPageBreak/>
        <w:t>Phòng trị: Thu lượm những trái bị hại đêm tiêu hủy để loại bỏ nguồn sâu trong trái. Phun thuốc bảo vệ thực vật khi thấy trưởng thành xuất hiện. Sử dụng bao trái khi trái còn nhỏ, đường kính khoảng 3 – 4 cm.</w:t>
      </w:r>
    </w:p>
    <w:p w14:paraId="72A3CAEC" w14:textId="77777777" w:rsidR="00C50A67" w:rsidRPr="0028047C" w:rsidRDefault="000E305B" w:rsidP="00975016">
      <w:pPr>
        <w:tabs>
          <w:tab w:val="left" w:pos="1294"/>
        </w:tabs>
        <w:ind w:right="23" w:firstLine="709"/>
        <w:jc w:val="both"/>
        <w:rPr>
          <w:b/>
          <w:sz w:val="28"/>
          <w:szCs w:val="28"/>
          <w:lang w:val="vi-VN"/>
        </w:rPr>
      </w:pPr>
      <w:r w:rsidRPr="0028047C">
        <w:rPr>
          <w:b/>
          <w:sz w:val="28"/>
          <w:szCs w:val="28"/>
        </w:rPr>
        <w:t>3.</w:t>
      </w:r>
      <w:r w:rsidRPr="0028047C">
        <w:rPr>
          <w:sz w:val="28"/>
          <w:szCs w:val="28"/>
        </w:rPr>
        <w:t xml:space="preserve"> </w:t>
      </w:r>
      <w:r w:rsidRPr="0028047C">
        <w:rPr>
          <w:b/>
          <w:sz w:val="28"/>
          <w:szCs w:val="28"/>
        </w:rPr>
        <w:t>Rệp</w:t>
      </w:r>
      <w:r w:rsidRPr="0028047C">
        <w:rPr>
          <w:b/>
          <w:spacing w:val="-7"/>
          <w:sz w:val="28"/>
          <w:szCs w:val="28"/>
        </w:rPr>
        <w:t xml:space="preserve"> </w:t>
      </w:r>
      <w:r w:rsidRPr="0028047C">
        <w:rPr>
          <w:b/>
          <w:sz w:val="28"/>
          <w:szCs w:val="28"/>
        </w:rPr>
        <w:t>sáp</w:t>
      </w:r>
    </w:p>
    <w:p w14:paraId="7AF81526" w14:textId="77777777" w:rsidR="007B5AC2" w:rsidRPr="0028047C" w:rsidRDefault="000E305B" w:rsidP="00975016">
      <w:pPr>
        <w:tabs>
          <w:tab w:val="left" w:pos="1294"/>
        </w:tabs>
        <w:ind w:right="23" w:firstLine="709"/>
        <w:jc w:val="both"/>
        <w:rPr>
          <w:spacing w:val="40"/>
          <w:sz w:val="28"/>
          <w:szCs w:val="28"/>
          <w:lang w:val="vi-VN"/>
        </w:rPr>
      </w:pPr>
      <w:r w:rsidRPr="0028047C">
        <w:rPr>
          <w:sz w:val="28"/>
          <w:szCs w:val="28"/>
        </w:rPr>
        <w:t>Cách</w:t>
      </w:r>
      <w:r w:rsidRPr="0028047C">
        <w:rPr>
          <w:spacing w:val="-3"/>
          <w:sz w:val="28"/>
          <w:szCs w:val="28"/>
        </w:rPr>
        <w:t xml:space="preserve"> </w:t>
      </w:r>
      <w:r w:rsidRPr="0028047C">
        <w:rPr>
          <w:sz w:val="28"/>
          <w:szCs w:val="28"/>
        </w:rPr>
        <w:t>gây</w:t>
      </w:r>
      <w:r w:rsidRPr="0028047C">
        <w:rPr>
          <w:spacing w:val="-5"/>
          <w:sz w:val="28"/>
          <w:szCs w:val="28"/>
        </w:rPr>
        <w:t xml:space="preserve"> </w:t>
      </w:r>
      <w:r w:rsidRPr="0028047C">
        <w:rPr>
          <w:sz w:val="28"/>
          <w:szCs w:val="28"/>
        </w:rPr>
        <w:t>hại: Có</w:t>
      </w:r>
      <w:r w:rsidRPr="0028047C">
        <w:rPr>
          <w:spacing w:val="-4"/>
          <w:sz w:val="28"/>
          <w:szCs w:val="28"/>
        </w:rPr>
        <w:t xml:space="preserve"> </w:t>
      </w:r>
      <w:r w:rsidRPr="0028047C">
        <w:rPr>
          <w:sz w:val="28"/>
          <w:szCs w:val="28"/>
        </w:rPr>
        <w:t>nhiều loại rệp sáp gây</w:t>
      </w:r>
      <w:r w:rsidRPr="0028047C">
        <w:rPr>
          <w:spacing w:val="-4"/>
          <w:sz w:val="28"/>
          <w:szCs w:val="28"/>
        </w:rPr>
        <w:t xml:space="preserve"> </w:t>
      </w:r>
      <w:r w:rsidRPr="0028047C">
        <w:rPr>
          <w:sz w:val="28"/>
          <w:szCs w:val="28"/>
        </w:rPr>
        <w:t>hại trên xoài nhưng</w:t>
      </w:r>
      <w:r w:rsidRPr="0028047C">
        <w:rPr>
          <w:spacing w:val="-4"/>
          <w:sz w:val="28"/>
          <w:szCs w:val="28"/>
        </w:rPr>
        <w:t xml:space="preserve"> </w:t>
      </w:r>
      <w:r w:rsidRPr="0028047C">
        <w:rPr>
          <w:sz w:val="28"/>
          <w:szCs w:val="28"/>
        </w:rPr>
        <w:t>quan trọng</w:t>
      </w:r>
      <w:r w:rsidRPr="0028047C">
        <w:rPr>
          <w:spacing w:val="-4"/>
          <w:sz w:val="28"/>
          <w:szCs w:val="28"/>
        </w:rPr>
        <w:t xml:space="preserve"> </w:t>
      </w:r>
      <w:r w:rsidRPr="0028047C">
        <w:rPr>
          <w:sz w:val="28"/>
          <w:szCs w:val="28"/>
        </w:rPr>
        <w:t>là loài gây hại trên trái và nó có thể ảnh hưởng tới chất lượng và năng suất cũng như</w:t>
      </w:r>
      <w:r w:rsidRPr="0028047C">
        <w:rPr>
          <w:spacing w:val="80"/>
          <w:sz w:val="28"/>
          <w:szCs w:val="28"/>
        </w:rPr>
        <w:t xml:space="preserve"> </w:t>
      </w:r>
      <w:r w:rsidRPr="0028047C">
        <w:rPr>
          <w:sz w:val="28"/>
          <w:szCs w:val="28"/>
        </w:rPr>
        <w:t>vẻ</w:t>
      </w:r>
      <w:r w:rsidRPr="0028047C">
        <w:rPr>
          <w:spacing w:val="80"/>
          <w:sz w:val="28"/>
          <w:szCs w:val="28"/>
        </w:rPr>
        <w:t xml:space="preserve">   </w:t>
      </w:r>
      <w:r w:rsidRPr="0028047C">
        <w:rPr>
          <w:sz w:val="28"/>
          <w:szCs w:val="28"/>
        </w:rPr>
        <w:t>đẹp</w:t>
      </w:r>
      <w:r w:rsidRPr="0028047C">
        <w:rPr>
          <w:spacing w:val="80"/>
          <w:sz w:val="28"/>
          <w:szCs w:val="28"/>
        </w:rPr>
        <w:t xml:space="preserve">   </w:t>
      </w:r>
      <w:r w:rsidRPr="0028047C">
        <w:rPr>
          <w:sz w:val="28"/>
          <w:szCs w:val="28"/>
        </w:rPr>
        <w:t>của</w:t>
      </w:r>
      <w:r w:rsidRPr="0028047C">
        <w:rPr>
          <w:spacing w:val="80"/>
          <w:sz w:val="28"/>
          <w:szCs w:val="28"/>
        </w:rPr>
        <w:t xml:space="preserve">   </w:t>
      </w:r>
      <w:r w:rsidRPr="0028047C">
        <w:rPr>
          <w:sz w:val="28"/>
          <w:szCs w:val="28"/>
        </w:rPr>
        <w:t>trái,</w:t>
      </w:r>
      <w:r w:rsidRPr="0028047C">
        <w:rPr>
          <w:spacing w:val="80"/>
          <w:sz w:val="28"/>
          <w:szCs w:val="28"/>
        </w:rPr>
        <w:t xml:space="preserve">   </w:t>
      </w:r>
      <w:r w:rsidRPr="0028047C">
        <w:rPr>
          <w:sz w:val="28"/>
          <w:szCs w:val="28"/>
        </w:rPr>
        <w:t>ảnh</w:t>
      </w:r>
      <w:r w:rsidRPr="0028047C">
        <w:rPr>
          <w:spacing w:val="80"/>
          <w:sz w:val="28"/>
          <w:szCs w:val="28"/>
        </w:rPr>
        <w:t xml:space="preserve">   </w:t>
      </w:r>
      <w:r w:rsidRPr="0028047C">
        <w:rPr>
          <w:sz w:val="28"/>
          <w:szCs w:val="28"/>
        </w:rPr>
        <w:t>hưởng</w:t>
      </w:r>
      <w:r w:rsidRPr="0028047C">
        <w:rPr>
          <w:spacing w:val="80"/>
          <w:sz w:val="28"/>
          <w:szCs w:val="28"/>
        </w:rPr>
        <w:t xml:space="preserve">   </w:t>
      </w:r>
      <w:r w:rsidRPr="0028047C">
        <w:rPr>
          <w:sz w:val="28"/>
          <w:szCs w:val="28"/>
        </w:rPr>
        <w:t>tới</w:t>
      </w:r>
      <w:r w:rsidRPr="0028047C">
        <w:rPr>
          <w:spacing w:val="80"/>
          <w:sz w:val="28"/>
          <w:szCs w:val="28"/>
        </w:rPr>
        <w:t xml:space="preserve">   </w:t>
      </w:r>
      <w:r w:rsidRPr="0028047C">
        <w:rPr>
          <w:sz w:val="28"/>
          <w:szCs w:val="28"/>
        </w:rPr>
        <w:t>giá</w:t>
      </w:r>
      <w:r w:rsidRPr="0028047C">
        <w:rPr>
          <w:spacing w:val="80"/>
          <w:sz w:val="28"/>
          <w:szCs w:val="28"/>
        </w:rPr>
        <w:t xml:space="preserve">   </w:t>
      </w:r>
      <w:r w:rsidRPr="0028047C">
        <w:rPr>
          <w:sz w:val="28"/>
          <w:szCs w:val="28"/>
        </w:rPr>
        <w:t>bán.</w:t>
      </w:r>
    </w:p>
    <w:p w14:paraId="5242AA1D" w14:textId="3CD60E87" w:rsidR="000E305B" w:rsidRPr="0028047C" w:rsidRDefault="000E305B" w:rsidP="00975016">
      <w:pPr>
        <w:tabs>
          <w:tab w:val="left" w:pos="1294"/>
        </w:tabs>
        <w:ind w:right="23" w:firstLine="709"/>
        <w:jc w:val="both"/>
        <w:rPr>
          <w:spacing w:val="40"/>
          <w:sz w:val="28"/>
          <w:szCs w:val="28"/>
          <w:lang w:val="vi-VN"/>
        </w:rPr>
      </w:pPr>
      <w:r w:rsidRPr="0028047C">
        <w:rPr>
          <w:sz w:val="28"/>
          <w:szCs w:val="28"/>
        </w:rPr>
        <w:t>Phòng trị: Tạo điều kiện thích hợp để các loài ong ký sinh và thiên địch như bọ rùa phát triển để hạn chế rệp sáp. Chỉ phun thuốc hóa học khi cần thiết.</w:t>
      </w:r>
    </w:p>
    <w:p w14:paraId="628507C7" w14:textId="77777777" w:rsidR="000E305B" w:rsidRPr="0028047C" w:rsidRDefault="000E305B" w:rsidP="00975016">
      <w:pPr>
        <w:tabs>
          <w:tab w:val="left" w:pos="1294"/>
        </w:tabs>
        <w:ind w:right="23" w:firstLine="709"/>
        <w:jc w:val="both"/>
        <w:rPr>
          <w:b/>
          <w:spacing w:val="-2"/>
          <w:sz w:val="28"/>
          <w:szCs w:val="28"/>
        </w:rPr>
      </w:pPr>
      <w:r w:rsidRPr="0028047C">
        <w:rPr>
          <w:b/>
          <w:sz w:val="28"/>
          <w:szCs w:val="28"/>
        </w:rPr>
        <w:t>4. Ruồi</w:t>
      </w:r>
      <w:r w:rsidRPr="0028047C">
        <w:rPr>
          <w:b/>
          <w:spacing w:val="-2"/>
          <w:sz w:val="28"/>
          <w:szCs w:val="28"/>
        </w:rPr>
        <w:t xml:space="preserve"> </w:t>
      </w:r>
      <w:r w:rsidRPr="0028047C">
        <w:rPr>
          <w:b/>
          <w:sz w:val="28"/>
          <w:szCs w:val="28"/>
        </w:rPr>
        <w:t>đục</w:t>
      </w:r>
      <w:r w:rsidRPr="0028047C">
        <w:rPr>
          <w:b/>
          <w:spacing w:val="-2"/>
          <w:sz w:val="28"/>
          <w:szCs w:val="28"/>
        </w:rPr>
        <w:t xml:space="preserve"> trái</w:t>
      </w:r>
    </w:p>
    <w:p w14:paraId="2488570E" w14:textId="77777777" w:rsidR="000E305B" w:rsidRPr="0028047C" w:rsidRDefault="000E305B" w:rsidP="00975016">
      <w:pPr>
        <w:tabs>
          <w:tab w:val="left" w:pos="1294"/>
        </w:tabs>
        <w:ind w:right="23" w:firstLine="709"/>
        <w:jc w:val="both"/>
        <w:rPr>
          <w:sz w:val="28"/>
          <w:szCs w:val="28"/>
        </w:rPr>
      </w:pPr>
      <w:r w:rsidRPr="0028047C">
        <w:rPr>
          <w:sz w:val="28"/>
          <w:szCs w:val="28"/>
        </w:rPr>
        <w:t>Cách gây hại: Loài ruồi này gồm nhiều loài phân bố chủ yếu ở vùng</w:t>
      </w:r>
      <w:r w:rsidRPr="0028047C">
        <w:rPr>
          <w:spacing w:val="40"/>
          <w:sz w:val="28"/>
          <w:szCs w:val="28"/>
        </w:rPr>
        <w:t xml:space="preserve"> </w:t>
      </w:r>
      <w:r w:rsidRPr="0028047C">
        <w:rPr>
          <w:sz w:val="28"/>
          <w:szCs w:val="28"/>
        </w:rPr>
        <w:t>Đông Nam Á và gây hại quan trọng trên nhiều loài cây khác như xoài, mận, ổi, nhãn, chôm</w:t>
      </w:r>
      <w:r w:rsidRPr="0028047C">
        <w:rPr>
          <w:spacing w:val="-1"/>
          <w:sz w:val="28"/>
          <w:szCs w:val="28"/>
        </w:rPr>
        <w:t xml:space="preserve"> </w:t>
      </w:r>
      <w:r w:rsidRPr="0028047C">
        <w:rPr>
          <w:sz w:val="28"/>
          <w:szCs w:val="28"/>
        </w:rPr>
        <w:t xml:space="preserve">chôm,… </w:t>
      </w:r>
    </w:p>
    <w:p w14:paraId="1D806DEF" w14:textId="77777777" w:rsidR="000E305B" w:rsidRPr="0028047C" w:rsidRDefault="000E305B" w:rsidP="00975016">
      <w:pPr>
        <w:tabs>
          <w:tab w:val="left" w:pos="1294"/>
        </w:tabs>
        <w:ind w:right="23" w:firstLine="709"/>
        <w:jc w:val="both"/>
        <w:rPr>
          <w:sz w:val="28"/>
          <w:szCs w:val="28"/>
        </w:rPr>
      </w:pPr>
      <w:r w:rsidRPr="0028047C">
        <w:rPr>
          <w:sz w:val="28"/>
          <w:szCs w:val="28"/>
        </w:rPr>
        <w:t>Phòng trị: Thu lượm</w:t>
      </w:r>
      <w:r w:rsidRPr="0028047C">
        <w:rPr>
          <w:spacing w:val="-1"/>
          <w:sz w:val="28"/>
          <w:szCs w:val="28"/>
        </w:rPr>
        <w:t xml:space="preserve"> </w:t>
      </w:r>
      <w:r w:rsidRPr="0028047C">
        <w:rPr>
          <w:sz w:val="28"/>
          <w:szCs w:val="28"/>
        </w:rPr>
        <w:t>những trái bị ruồi gây</w:t>
      </w:r>
      <w:r w:rsidRPr="0028047C">
        <w:rPr>
          <w:spacing w:val="-2"/>
          <w:sz w:val="28"/>
          <w:szCs w:val="28"/>
        </w:rPr>
        <w:t xml:space="preserve"> </w:t>
      </w:r>
      <w:r w:rsidRPr="0028047C">
        <w:rPr>
          <w:sz w:val="28"/>
          <w:szCs w:val="28"/>
        </w:rPr>
        <w:t>hại đem</w:t>
      </w:r>
      <w:r w:rsidRPr="0028047C">
        <w:rPr>
          <w:spacing w:val="-3"/>
          <w:sz w:val="28"/>
          <w:szCs w:val="28"/>
        </w:rPr>
        <w:t xml:space="preserve"> </w:t>
      </w:r>
      <w:r w:rsidRPr="0028047C">
        <w:rPr>
          <w:sz w:val="28"/>
          <w:szCs w:val="28"/>
        </w:rPr>
        <w:t>xử lý để</w:t>
      </w:r>
      <w:r w:rsidRPr="0028047C">
        <w:rPr>
          <w:spacing w:val="-1"/>
          <w:sz w:val="28"/>
          <w:szCs w:val="28"/>
        </w:rPr>
        <w:t xml:space="preserve"> </w:t>
      </w:r>
      <w:r w:rsidRPr="0028047C">
        <w:rPr>
          <w:sz w:val="28"/>
          <w:szCs w:val="28"/>
        </w:rPr>
        <w:t>giết giòi còn trong trái. Đặt bẫy Methy eugenol để giết trưởng thành đực. Phun bả mồi protein trộn thuốc hóa học để giết trưởng thành cái trước khi đẻ trứng khi trái trưởng thành 1 tuần/lần. Sử dụng túi chuyên dùng để bao trái.</w:t>
      </w:r>
    </w:p>
    <w:p w14:paraId="630625FD" w14:textId="77777777" w:rsidR="000E305B" w:rsidRPr="0028047C" w:rsidRDefault="000E305B" w:rsidP="00975016">
      <w:pPr>
        <w:tabs>
          <w:tab w:val="left" w:pos="1294"/>
        </w:tabs>
        <w:ind w:right="23" w:firstLine="709"/>
        <w:jc w:val="both"/>
        <w:rPr>
          <w:b/>
          <w:sz w:val="28"/>
        </w:rPr>
      </w:pPr>
      <w:r w:rsidRPr="0028047C">
        <w:rPr>
          <w:b/>
          <w:sz w:val="28"/>
          <w:szCs w:val="28"/>
        </w:rPr>
        <w:t xml:space="preserve">5. </w:t>
      </w:r>
      <w:r w:rsidRPr="0028047C">
        <w:rPr>
          <w:b/>
          <w:sz w:val="28"/>
        </w:rPr>
        <w:t>Bệnh đốm đen</w:t>
      </w:r>
    </w:p>
    <w:p w14:paraId="7DEC55A4" w14:textId="77777777" w:rsidR="000E305B" w:rsidRPr="0028047C" w:rsidRDefault="000E305B" w:rsidP="00975016">
      <w:pPr>
        <w:tabs>
          <w:tab w:val="left" w:pos="1294"/>
        </w:tabs>
        <w:ind w:right="23" w:firstLine="709"/>
        <w:jc w:val="both"/>
        <w:rPr>
          <w:sz w:val="28"/>
          <w:szCs w:val="28"/>
        </w:rPr>
      </w:pPr>
      <w:r w:rsidRPr="0028047C">
        <w:rPr>
          <w:sz w:val="28"/>
          <w:szCs w:val="28"/>
        </w:rPr>
        <w:t>Triệu chứng: Bệnh xảy ra trên lá, trái và chồi non. Đầu tiên những đốm bệnh có màu nâu đen nhỏ xuất hiện trên lá, trái, sau đó chúng lớn dần lên, các vết bệnh có thể nối liền lại và trở thành những vết loét lớn hình dạng bất định</w:t>
      </w:r>
      <w:r w:rsidRPr="0028047C">
        <w:rPr>
          <w:spacing w:val="40"/>
          <w:sz w:val="28"/>
          <w:szCs w:val="28"/>
        </w:rPr>
        <w:t xml:space="preserve"> </w:t>
      </w:r>
      <w:r w:rsidRPr="0028047C">
        <w:rPr>
          <w:sz w:val="28"/>
          <w:szCs w:val="28"/>
        </w:rPr>
        <w:t>và cuối cùng tạo thành một vùng trũng xuống so với bề mặt lá. Những vết bệnh trên những chồi non và trái thường là vết nứt dọc, màu nâu đen. Đôi khi có</w:t>
      </w:r>
      <w:r w:rsidRPr="0028047C">
        <w:rPr>
          <w:spacing w:val="40"/>
          <w:sz w:val="28"/>
          <w:szCs w:val="28"/>
        </w:rPr>
        <w:t xml:space="preserve"> </w:t>
      </w:r>
      <w:r w:rsidRPr="0028047C">
        <w:rPr>
          <w:sz w:val="28"/>
          <w:szCs w:val="28"/>
        </w:rPr>
        <w:t>nhựa chảy ra từ vết nứt đó. Nếu bệnh xảy ra trên cây non trong vườn ươm, khả năng</w:t>
      </w:r>
      <w:r w:rsidRPr="0028047C">
        <w:rPr>
          <w:spacing w:val="40"/>
          <w:sz w:val="28"/>
          <w:szCs w:val="28"/>
        </w:rPr>
        <w:t xml:space="preserve">  </w:t>
      </w:r>
      <w:r w:rsidRPr="0028047C">
        <w:rPr>
          <w:sz w:val="28"/>
          <w:szCs w:val="28"/>
        </w:rPr>
        <w:t>lây</w:t>
      </w:r>
      <w:r w:rsidRPr="0028047C">
        <w:rPr>
          <w:spacing w:val="40"/>
          <w:sz w:val="28"/>
          <w:szCs w:val="28"/>
        </w:rPr>
        <w:t xml:space="preserve">  </w:t>
      </w:r>
      <w:r w:rsidRPr="0028047C">
        <w:rPr>
          <w:sz w:val="28"/>
          <w:szCs w:val="28"/>
        </w:rPr>
        <w:t>lan</w:t>
      </w:r>
      <w:r w:rsidRPr="0028047C">
        <w:rPr>
          <w:spacing w:val="40"/>
          <w:sz w:val="28"/>
          <w:szCs w:val="28"/>
        </w:rPr>
        <w:t xml:space="preserve">  </w:t>
      </w:r>
      <w:r w:rsidRPr="0028047C">
        <w:rPr>
          <w:sz w:val="28"/>
          <w:szCs w:val="28"/>
        </w:rPr>
        <w:t>của</w:t>
      </w:r>
      <w:r w:rsidRPr="0028047C">
        <w:rPr>
          <w:spacing w:val="40"/>
          <w:sz w:val="28"/>
          <w:szCs w:val="28"/>
        </w:rPr>
        <w:t xml:space="preserve">  </w:t>
      </w:r>
      <w:r w:rsidRPr="0028047C">
        <w:rPr>
          <w:sz w:val="28"/>
          <w:szCs w:val="28"/>
        </w:rPr>
        <w:t>bệnh</w:t>
      </w:r>
      <w:r w:rsidRPr="0028047C">
        <w:rPr>
          <w:spacing w:val="40"/>
          <w:sz w:val="28"/>
          <w:szCs w:val="28"/>
        </w:rPr>
        <w:t xml:space="preserve">  </w:t>
      </w:r>
      <w:r w:rsidRPr="0028047C">
        <w:rPr>
          <w:sz w:val="28"/>
          <w:szCs w:val="28"/>
        </w:rPr>
        <w:t>rất</w:t>
      </w:r>
      <w:r w:rsidRPr="0028047C">
        <w:rPr>
          <w:spacing w:val="40"/>
          <w:sz w:val="28"/>
          <w:szCs w:val="28"/>
        </w:rPr>
        <w:t xml:space="preserve">  </w:t>
      </w:r>
      <w:r w:rsidRPr="0028047C">
        <w:rPr>
          <w:sz w:val="28"/>
          <w:szCs w:val="28"/>
        </w:rPr>
        <w:t>nhanh</w:t>
      </w:r>
      <w:r w:rsidRPr="0028047C">
        <w:rPr>
          <w:spacing w:val="40"/>
          <w:sz w:val="28"/>
          <w:szCs w:val="28"/>
        </w:rPr>
        <w:t xml:space="preserve">  </w:t>
      </w:r>
      <w:r w:rsidRPr="0028047C">
        <w:rPr>
          <w:sz w:val="28"/>
          <w:szCs w:val="28"/>
        </w:rPr>
        <w:t>chóng</w:t>
      </w:r>
      <w:r w:rsidRPr="0028047C">
        <w:rPr>
          <w:spacing w:val="40"/>
          <w:sz w:val="28"/>
          <w:szCs w:val="28"/>
        </w:rPr>
        <w:t xml:space="preserve">  </w:t>
      </w:r>
      <w:r w:rsidRPr="0028047C">
        <w:rPr>
          <w:sz w:val="28"/>
          <w:szCs w:val="28"/>
        </w:rPr>
        <w:t>và</w:t>
      </w:r>
      <w:r w:rsidRPr="0028047C">
        <w:rPr>
          <w:spacing w:val="40"/>
          <w:sz w:val="28"/>
          <w:szCs w:val="28"/>
        </w:rPr>
        <w:t xml:space="preserve">  </w:t>
      </w:r>
      <w:r w:rsidRPr="0028047C">
        <w:rPr>
          <w:sz w:val="28"/>
          <w:szCs w:val="28"/>
        </w:rPr>
        <w:t>làm</w:t>
      </w:r>
      <w:r w:rsidRPr="0028047C">
        <w:rPr>
          <w:spacing w:val="40"/>
          <w:sz w:val="28"/>
          <w:szCs w:val="28"/>
        </w:rPr>
        <w:t xml:space="preserve">  </w:t>
      </w:r>
      <w:r w:rsidRPr="0028047C">
        <w:rPr>
          <w:sz w:val="28"/>
          <w:szCs w:val="28"/>
        </w:rPr>
        <w:t>cho</w:t>
      </w:r>
      <w:r w:rsidRPr="0028047C">
        <w:rPr>
          <w:spacing w:val="40"/>
          <w:sz w:val="28"/>
          <w:szCs w:val="28"/>
        </w:rPr>
        <w:t xml:space="preserve">  </w:t>
      </w:r>
      <w:r w:rsidRPr="0028047C">
        <w:rPr>
          <w:sz w:val="28"/>
          <w:szCs w:val="28"/>
        </w:rPr>
        <w:t>chết</w:t>
      </w:r>
      <w:r w:rsidRPr="0028047C">
        <w:rPr>
          <w:spacing w:val="40"/>
          <w:sz w:val="28"/>
          <w:szCs w:val="28"/>
        </w:rPr>
        <w:t xml:space="preserve">  </w:t>
      </w:r>
      <w:r w:rsidRPr="0028047C">
        <w:rPr>
          <w:sz w:val="28"/>
          <w:szCs w:val="28"/>
        </w:rPr>
        <w:t xml:space="preserve">cây. </w:t>
      </w:r>
    </w:p>
    <w:p w14:paraId="6E9E62A5" w14:textId="77777777" w:rsidR="000E305B" w:rsidRPr="0028047C" w:rsidRDefault="000E305B" w:rsidP="00975016">
      <w:pPr>
        <w:tabs>
          <w:tab w:val="left" w:pos="1294"/>
        </w:tabs>
        <w:ind w:right="23" w:firstLine="709"/>
        <w:jc w:val="both"/>
        <w:rPr>
          <w:sz w:val="28"/>
          <w:szCs w:val="28"/>
        </w:rPr>
      </w:pPr>
      <w:r w:rsidRPr="0028047C">
        <w:rPr>
          <w:sz w:val="28"/>
          <w:szCs w:val="28"/>
        </w:rPr>
        <w:t>Phòng trị: Để phòng trị bệnh này, những lá bệnh, chối và cành bị nhiễm bệnh cần được cắt bỏ và mang ra khỏi khu vườn để tiêu hủy. Vệ sinh vườn sạch sẽ, thoáng mát, tránh ẩm độ cao tạo điều kiện cho bệnh phát triển. Hạn chế việc</w:t>
      </w:r>
      <w:r w:rsidRPr="0028047C">
        <w:rPr>
          <w:spacing w:val="40"/>
          <w:sz w:val="28"/>
          <w:szCs w:val="28"/>
        </w:rPr>
        <w:t xml:space="preserve"> </w:t>
      </w:r>
      <w:r w:rsidRPr="0028047C">
        <w:rPr>
          <w:sz w:val="28"/>
          <w:szCs w:val="28"/>
        </w:rPr>
        <w:t>gây</w:t>
      </w:r>
      <w:r w:rsidRPr="0028047C">
        <w:rPr>
          <w:spacing w:val="-5"/>
          <w:sz w:val="28"/>
          <w:szCs w:val="28"/>
        </w:rPr>
        <w:t xml:space="preserve"> </w:t>
      </w:r>
      <w:r w:rsidRPr="0028047C">
        <w:rPr>
          <w:sz w:val="28"/>
          <w:szCs w:val="28"/>
        </w:rPr>
        <w:t>thương tích</w:t>
      </w:r>
      <w:r w:rsidRPr="0028047C">
        <w:rPr>
          <w:spacing w:val="-1"/>
          <w:sz w:val="28"/>
          <w:szCs w:val="28"/>
        </w:rPr>
        <w:t xml:space="preserve"> </w:t>
      </w:r>
      <w:r w:rsidRPr="0028047C">
        <w:rPr>
          <w:sz w:val="28"/>
          <w:szCs w:val="28"/>
        </w:rPr>
        <w:t>cho cây, đặc</w:t>
      </w:r>
      <w:r w:rsidRPr="0028047C">
        <w:rPr>
          <w:spacing w:val="-1"/>
          <w:sz w:val="28"/>
          <w:szCs w:val="28"/>
        </w:rPr>
        <w:t xml:space="preserve"> </w:t>
      </w:r>
      <w:r w:rsidRPr="0028047C">
        <w:rPr>
          <w:sz w:val="28"/>
          <w:szCs w:val="28"/>
        </w:rPr>
        <w:t>biệt là</w:t>
      </w:r>
      <w:r w:rsidRPr="0028047C">
        <w:rPr>
          <w:spacing w:val="-1"/>
          <w:sz w:val="28"/>
          <w:szCs w:val="28"/>
        </w:rPr>
        <w:t xml:space="preserve"> </w:t>
      </w:r>
      <w:r w:rsidRPr="0028047C">
        <w:rPr>
          <w:sz w:val="28"/>
          <w:szCs w:val="28"/>
        </w:rPr>
        <w:t>trong mùa mưa để</w:t>
      </w:r>
      <w:r w:rsidRPr="0028047C">
        <w:rPr>
          <w:spacing w:val="-2"/>
          <w:sz w:val="28"/>
          <w:szCs w:val="28"/>
        </w:rPr>
        <w:t xml:space="preserve"> </w:t>
      </w:r>
      <w:r w:rsidRPr="0028047C">
        <w:rPr>
          <w:sz w:val="28"/>
          <w:szCs w:val="28"/>
        </w:rPr>
        <w:t>ngăn chặn sự</w:t>
      </w:r>
      <w:r w:rsidRPr="0028047C">
        <w:rPr>
          <w:spacing w:val="-3"/>
          <w:sz w:val="28"/>
          <w:szCs w:val="28"/>
        </w:rPr>
        <w:t xml:space="preserve"> </w:t>
      </w:r>
      <w:r w:rsidRPr="0028047C">
        <w:rPr>
          <w:sz w:val="28"/>
          <w:szCs w:val="28"/>
        </w:rPr>
        <w:t>xâm</w:t>
      </w:r>
      <w:r w:rsidRPr="0028047C">
        <w:rPr>
          <w:spacing w:val="-6"/>
          <w:sz w:val="28"/>
          <w:szCs w:val="28"/>
        </w:rPr>
        <w:t xml:space="preserve"> </w:t>
      </w:r>
      <w:r w:rsidRPr="0028047C">
        <w:rPr>
          <w:sz w:val="28"/>
          <w:szCs w:val="28"/>
        </w:rPr>
        <w:t>nhiễm của vi khuẩn gây bệnh vào trong cây. Phun thuốc BVTV ngay khi thấy bệnh bắt đầu xuất hiện, đặc biệt chú ý sau các trận mưa bão lớn.</w:t>
      </w:r>
    </w:p>
    <w:p w14:paraId="4D3B4DB3" w14:textId="77777777" w:rsidR="000E305B" w:rsidRPr="0028047C" w:rsidRDefault="000E305B" w:rsidP="00975016">
      <w:pPr>
        <w:tabs>
          <w:tab w:val="left" w:pos="1294"/>
        </w:tabs>
        <w:ind w:right="23" w:firstLine="709"/>
        <w:jc w:val="both"/>
        <w:rPr>
          <w:spacing w:val="-4"/>
          <w:sz w:val="28"/>
          <w:szCs w:val="28"/>
        </w:rPr>
      </w:pPr>
      <w:r w:rsidRPr="0028047C">
        <w:rPr>
          <w:sz w:val="28"/>
          <w:szCs w:val="28"/>
        </w:rPr>
        <w:t>6. Bệnh</w:t>
      </w:r>
      <w:r w:rsidRPr="0028047C">
        <w:rPr>
          <w:spacing w:val="-2"/>
          <w:sz w:val="28"/>
          <w:szCs w:val="28"/>
        </w:rPr>
        <w:t xml:space="preserve"> </w:t>
      </w:r>
      <w:r w:rsidRPr="0028047C">
        <w:rPr>
          <w:sz w:val="28"/>
          <w:szCs w:val="28"/>
        </w:rPr>
        <w:t>phấn</w:t>
      </w:r>
      <w:r w:rsidRPr="0028047C">
        <w:rPr>
          <w:spacing w:val="-2"/>
          <w:sz w:val="28"/>
          <w:szCs w:val="28"/>
        </w:rPr>
        <w:t xml:space="preserve"> </w:t>
      </w:r>
      <w:r w:rsidRPr="0028047C">
        <w:rPr>
          <w:sz w:val="28"/>
          <w:szCs w:val="28"/>
        </w:rPr>
        <w:t>trắng</w:t>
      </w:r>
      <w:r w:rsidRPr="0028047C">
        <w:rPr>
          <w:spacing w:val="-4"/>
          <w:sz w:val="28"/>
          <w:szCs w:val="28"/>
        </w:rPr>
        <w:t xml:space="preserve"> </w:t>
      </w:r>
    </w:p>
    <w:p w14:paraId="7720AC4F" w14:textId="77777777" w:rsidR="000E305B" w:rsidRPr="0028047C" w:rsidRDefault="000E305B" w:rsidP="00975016">
      <w:pPr>
        <w:tabs>
          <w:tab w:val="left" w:pos="1294"/>
        </w:tabs>
        <w:ind w:right="23" w:firstLine="709"/>
        <w:jc w:val="both"/>
        <w:rPr>
          <w:sz w:val="28"/>
          <w:szCs w:val="28"/>
        </w:rPr>
      </w:pPr>
      <w:r w:rsidRPr="0028047C">
        <w:rPr>
          <w:sz w:val="28"/>
          <w:szCs w:val="28"/>
        </w:rPr>
        <w:t>Triệu chứng: Bệnh thường gây hại trong điều kiện thời tết nóng ẩm hoặc có sương đêm. Nấm bệnh đóng thành lớp phấn trắng trên lá non, phát hoa và trái non. Bệnh thường phát triển từ ngọn của phát hoa, lan dần đến cuống hoa, trái non, lá non và cành. Thương hoa bị nhiễm bệnh trước khi thụ phấn và trái trái bị nhiễm bệnh khi còn rất nhỏ. Trái bị nhiễm bệnh sẽ biến dạng, méo mó, nhạt màu, bị khô và rụng sớm.</w:t>
      </w:r>
    </w:p>
    <w:p w14:paraId="3B7F3C33" w14:textId="77777777" w:rsidR="000E305B" w:rsidRPr="0028047C" w:rsidRDefault="000E305B" w:rsidP="00975016">
      <w:pPr>
        <w:tabs>
          <w:tab w:val="left" w:pos="1294"/>
        </w:tabs>
        <w:ind w:right="23" w:firstLine="709"/>
        <w:jc w:val="both"/>
        <w:rPr>
          <w:sz w:val="28"/>
          <w:szCs w:val="28"/>
        </w:rPr>
      </w:pPr>
      <w:r w:rsidRPr="0028047C">
        <w:rPr>
          <w:sz w:val="28"/>
          <w:szCs w:val="28"/>
        </w:rPr>
        <w:t>Phòng trị: Cắt tỉa cành tạo tán cho cây phát triển mạnh tránh tạo cơ hội cho bệnh phát triển, cung cấp phân bón đầy đủ. Cần chú ý sự phát triển của bệnh trong giai đoạn cây ra hoa và tạo trái non. Nếu thấy bệnh xuất hiện cần phun thuốc BVTV để phòng trị ngay theo liều lượng khuyến cáo.</w:t>
      </w:r>
    </w:p>
    <w:p w14:paraId="1B3540C7" w14:textId="77777777" w:rsidR="000E305B" w:rsidRPr="0028047C" w:rsidRDefault="000E305B" w:rsidP="00975016">
      <w:pPr>
        <w:tabs>
          <w:tab w:val="left" w:pos="1294"/>
        </w:tabs>
        <w:ind w:right="23" w:firstLine="709"/>
        <w:jc w:val="both"/>
        <w:rPr>
          <w:spacing w:val="-1"/>
          <w:sz w:val="28"/>
          <w:szCs w:val="28"/>
        </w:rPr>
      </w:pPr>
      <w:r w:rsidRPr="0028047C">
        <w:rPr>
          <w:sz w:val="28"/>
          <w:szCs w:val="28"/>
        </w:rPr>
        <w:t>7. Bệnh</w:t>
      </w:r>
      <w:r w:rsidRPr="0028047C">
        <w:rPr>
          <w:spacing w:val="-3"/>
          <w:sz w:val="28"/>
          <w:szCs w:val="28"/>
        </w:rPr>
        <w:t xml:space="preserve"> </w:t>
      </w:r>
      <w:r w:rsidRPr="0028047C">
        <w:rPr>
          <w:sz w:val="28"/>
          <w:szCs w:val="28"/>
        </w:rPr>
        <w:t>nấm</w:t>
      </w:r>
      <w:r w:rsidRPr="0028047C">
        <w:rPr>
          <w:spacing w:val="-5"/>
          <w:sz w:val="28"/>
          <w:szCs w:val="28"/>
        </w:rPr>
        <w:t xml:space="preserve"> </w:t>
      </w:r>
      <w:r w:rsidRPr="0028047C">
        <w:rPr>
          <w:sz w:val="28"/>
          <w:szCs w:val="28"/>
        </w:rPr>
        <w:t>hồng</w:t>
      </w:r>
      <w:r w:rsidRPr="0028047C">
        <w:rPr>
          <w:spacing w:val="-1"/>
          <w:sz w:val="28"/>
          <w:szCs w:val="28"/>
        </w:rPr>
        <w:t xml:space="preserve"> </w:t>
      </w:r>
    </w:p>
    <w:p w14:paraId="6502DA5F" w14:textId="77777777" w:rsidR="000E305B" w:rsidRPr="0028047C" w:rsidRDefault="000E305B" w:rsidP="00975016">
      <w:pPr>
        <w:tabs>
          <w:tab w:val="left" w:pos="1294"/>
        </w:tabs>
        <w:ind w:right="23" w:firstLine="709"/>
        <w:jc w:val="both"/>
        <w:rPr>
          <w:sz w:val="28"/>
          <w:szCs w:val="28"/>
        </w:rPr>
      </w:pPr>
      <w:r w:rsidRPr="0028047C">
        <w:rPr>
          <w:sz w:val="28"/>
          <w:szCs w:val="28"/>
        </w:rPr>
        <w:t>Triệu</w:t>
      </w:r>
      <w:r w:rsidRPr="0028047C">
        <w:rPr>
          <w:spacing w:val="-1"/>
          <w:sz w:val="28"/>
          <w:szCs w:val="28"/>
        </w:rPr>
        <w:t xml:space="preserve"> </w:t>
      </w:r>
      <w:r w:rsidRPr="0028047C">
        <w:rPr>
          <w:sz w:val="28"/>
          <w:szCs w:val="28"/>
        </w:rPr>
        <w:t>chứng:</w:t>
      </w:r>
      <w:r w:rsidRPr="0028047C">
        <w:rPr>
          <w:spacing w:val="-1"/>
          <w:sz w:val="28"/>
          <w:szCs w:val="28"/>
        </w:rPr>
        <w:t xml:space="preserve"> </w:t>
      </w:r>
      <w:r w:rsidRPr="0028047C">
        <w:rPr>
          <w:sz w:val="28"/>
          <w:szCs w:val="28"/>
        </w:rPr>
        <w:t>Đầu</w:t>
      </w:r>
      <w:r w:rsidRPr="0028047C">
        <w:rPr>
          <w:spacing w:val="-1"/>
          <w:sz w:val="28"/>
          <w:szCs w:val="28"/>
        </w:rPr>
        <w:t xml:space="preserve"> </w:t>
      </w:r>
      <w:r w:rsidRPr="0028047C">
        <w:rPr>
          <w:sz w:val="28"/>
          <w:szCs w:val="28"/>
        </w:rPr>
        <w:t>tiên</w:t>
      </w:r>
      <w:r w:rsidRPr="0028047C">
        <w:rPr>
          <w:spacing w:val="-1"/>
          <w:sz w:val="28"/>
          <w:szCs w:val="28"/>
        </w:rPr>
        <w:t xml:space="preserve"> </w:t>
      </w:r>
      <w:r w:rsidRPr="0028047C">
        <w:rPr>
          <w:sz w:val="28"/>
          <w:szCs w:val="28"/>
        </w:rPr>
        <w:t>trên</w:t>
      </w:r>
      <w:r w:rsidRPr="0028047C">
        <w:rPr>
          <w:spacing w:val="-1"/>
          <w:sz w:val="28"/>
          <w:szCs w:val="28"/>
        </w:rPr>
        <w:t xml:space="preserve"> </w:t>
      </w:r>
      <w:r w:rsidRPr="0028047C">
        <w:rPr>
          <w:sz w:val="28"/>
          <w:szCs w:val="28"/>
        </w:rPr>
        <w:t>mặt</w:t>
      </w:r>
      <w:r w:rsidRPr="0028047C">
        <w:rPr>
          <w:spacing w:val="-1"/>
          <w:sz w:val="28"/>
          <w:szCs w:val="28"/>
        </w:rPr>
        <w:t xml:space="preserve"> </w:t>
      </w:r>
      <w:r w:rsidRPr="0028047C">
        <w:rPr>
          <w:sz w:val="28"/>
          <w:szCs w:val="28"/>
        </w:rPr>
        <w:t>vỏ</w:t>
      </w:r>
      <w:r w:rsidRPr="0028047C">
        <w:rPr>
          <w:spacing w:val="-2"/>
          <w:sz w:val="28"/>
          <w:szCs w:val="28"/>
        </w:rPr>
        <w:t xml:space="preserve"> </w:t>
      </w:r>
      <w:r w:rsidRPr="0028047C">
        <w:rPr>
          <w:sz w:val="28"/>
          <w:szCs w:val="28"/>
        </w:rPr>
        <w:t>thân</w:t>
      </w:r>
      <w:r w:rsidRPr="0028047C">
        <w:rPr>
          <w:spacing w:val="-1"/>
          <w:sz w:val="28"/>
          <w:szCs w:val="28"/>
        </w:rPr>
        <w:t xml:space="preserve"> </w:t>
      </w:r>
      <w:r w:rsidRPr="0028047C">
        <w:rPr>
          <w:sz w:val="28"/>
          <w:szCs w:val="28"/>
        </w:rPr>
        <w:t>hay</w:t>
      </w:r>
      <w:r w:rsidRPr="0028047C">
        <w:rPr>
          <w:spacing w:val="-3"/>
          <w:sz w:val="28"/>
          <w:szCs w:val="28"/>
        </w:rPr>
        <w:t xml:space="preserve"> </w:t>
      </w:r>
      <w:r w:rsidRPr="0028047C">
        <w:rPr>
          <w:sz w:val="28"/>
          <w:szCs w:val="28"/>
        </w:rPr>
        <w:t>nhánh</w:t>
      </w:r>
      <w:r w:rsidRPr="0028047C">
        <w:rPr>
          <w:spacing w:val="-1"/>
          <w:sz w:val="28"/>
          <w:szCs w:val="28"/>
        </w:rPr>
        <w:t xml:space="preserve"> </w:t>
      </w:r>
      <w:r w:rsidRPr="0028047C">
        <w:rPr>
          <w:sz w:val="28"/>
          <w:szCs w:val="28"/>
        </w:rPr>
        <w:t>có</w:t>
      </w:r>
      <w:r w:rsidRPr="0028047C">
        <w:rPr>
          <w:spacing w:val="-1"/>
          <w:sz w:val="28"/>
          <w:szCs w:val="28"/>
        </w:rPr>
        <w:t xml:space="preserve"> </w:t>
      </w:r>
      <w:r w:rsidRPr="0028047C">
        <w:rPr>
          <w:sz w:val="28"/>
          <w:szCs w:val="28"/>
        </w:rPr>
        <w:t>tơ</w:t>
      </w:r>
      <w:r w:rsidRPr="0028047C">
        <w:rPr>
          <w:spacing w:val="-2"/>
          <w:sz w:val="28"/>
          <w:szCs w:val="28"/>
        </w:rPr>
        <w:t xml:space="preserve"> </w:t>
      </w:r>
      <w:r w:rsidRPr="0028047C">
        <w:rPr>
          <w:sz w:val="28"/>
          <w:szCs w:val="28"/>
        </w:rPr>
        <w:t>nấm</w:t>
      </w:r>
      <w:r w:rsidRPr="0028047C">
        <w:rPr>
          <w:spacing w:val="-7"/>
          <w:sz w:val="28"/>
          <w:szCs w:val="28"/>
        </w:rPr>
        <w:t xml:space="preserve"> </w:t>
      </w:r>
      <w:r w:rsidRPr="0028047C">
        <w:rPr>
          <w:sz w:val="28"/>
          <w:szCs w:val="28"/>
        </w:rPr>
        <w:t>trắng</w:t>
      </w:r>
      <w:r w:rsidRPr="0028047C">
        <w:rPr>
          <w:spacing w:val="-5"/>
          <w:sz w:val="28"/>
          <w:szCs w:val="28"/>
        </w:rPr>
        <w:t xml:space="preserve"> </w:t>
      </w:r>
      <w:r w:rsidRPr="0028047C">
        <w:rPr>
          <w:sz w:val="28"/>
          <w:szCs w:val="28"/>
        </w:rPr>
        <w:t>bò</w:t>
      </w:r>
      <w:r w:rsidRPr="0028047C">
        <w:rPr>
          <w:spacing w:val="-5"/>
          <w:sz w:val="28"/>
          <w:szCs w:val="28"/>
        </w:rPr>
        <w:t xml:space="preserve"> </w:t>
      </w:r>
      <w:r w:rsidRPr="0028047C">
        <w:rPr>
          <w:sz w:val="28"/>
          <w:szCs w:val="28"/>
        </w:rPr>
        <w:t xml:space="preserve">lan, sau đó nấm tạo thành những mảng màu hồng. Đôi khi không thấy mảng màu </w:t>
      </w:r>
      <w:r w:rsidRPr="0028047C">
        <w:rPr>
          <w:sz w:val="28"/>
          <w:szCs w:val="28"/>
        </w:rPr>
        <w:lastRenderedPageBreak/>
        <w:t>hồng mà chỉ thấy các gai nấm màu hồng phát triển từ các vết nứt trên vỏ thân hay nhánh. Nhánh và thân cây bi nấm tấn công sẽ mất dinh dưỡng sau đó sẽ bị khô và chết.</w:t>
      </w:r>
    </w:p>
    <w:p w14:paraId="398064AD" w14:textId="77777777" w:rsidR="000E305B" w:rsidRPr="0028047C" w:rsidRDefault="000E305B" w:rsidP="00975016">
      <w:pPr>
        <w:tabs>
          <w:tab w:val="left" w:pos="1294"/>
        </w:tabs>
        <w:ind w:right="23" w:firstLine="709"/>
        <w:jc w:val="both"/>
        <w:rPr>
          <w:sz w:val="28"/>
          <w:szCs w:val="28"/>
        </w:rPr>
      </w:pPr>
      <w:r w:rsidRPr="0028047C">
        <w:rPr>
          <w:sz w:val="28"/>
          <w:szCs w:val="28"/>
        </w:rPr>
        <w:t>Phòng trị: Bệnh thường phát triển nặng trên những cây có tán lá rậm rạp và che khuất nhau, nhất là vào những tháng mưa ẩm. Do đó, nên trồng cây với khoảng cách hợp lý, tỉa bớt cành lá vô hiệu để tránh che rợp. Cắt bỏ và tiêu hủy các nhánh nhiễm bệnh, phát hiện bệnh sớm và đánh chài vùng bị nhiễm bệnh bằng các thuốc hóa học.</w:t>
      </w:r>
    </w:p>
    <w:p w14:paraId="0DA3057C" w14:textId="3E0EE6DB" w:rsidR="000E305B" w:rsidRPr="0028047C" w:rsidRDefault="00B72FC9" w:rsidP="00975016">
      <w:pPr>
        <w:tabs>
          <w:tab w:val="left" w:pos="1294"/>
        </w:tabs>
        <w:ind w:right="23" w:firstLine="709"/>
        <w:jc w:val="both"/>
        <w:rPr>
          <w:b/>
          <w:spacing w:val="-4"/>
          <w:sz w:val="28"/>
          <w:szCs w:val="28"/>
        </w:rPr>
      </w:pPr>
      <w:r w:rsidRPr="0028047C">
        <w:rPr>
          <w:b/>
          <w:sz w:val="28"/>
          <w:szCs w:val="28"/>
        </w:rPr>
        <w:t>IV</w:t>
      </w:r>
      <w:r w:rsidR="000E305B" w:rsidRPr="0028047C">
        <w:rPr>
          <w:b/>
          <w:sz w:val="28"/>
          <w:szCs w:val="28"/>
        </w:rPr>
        <w:t xml:space="preserve">. </w:t>
      </w:r>
      <w:r w:rsidRPr="0028047C">
        <w:rPr>
          <w:b/>
          <w:sz w:val="28"/>
          <w:szCs w:val="28"/>
        </w:rPr>
        <w:t>THU</w:t>
      </w:r>
      <w:r w:rsidRPr="0028047C">
        <w:rPr>
          <w:b/>
          <w:spacing w:val="-2"/>
          <w:sz w:val="28"/>
          <w:szCs w:val="28"/>
        </w:rPr>
        <w:t xml:space="preserve"> </w:t>
      </w:r>
      <w:r w:rsidRPr="0028047C">
        <w:rPr>
          <w:b/>
          <w:sz w:val="28"/>
          <w:szCs w:val="28"/>
        </w:rPr>
        <w:t>HOẠCH</w:t>
      </w:r>
      <w:r w:rsidRPr="0028047C">
        <w:rPr>
          <w:b/>
          <w:spacing w:val="-4"/>
          <w:sz w:val="28"/>
          <w:szCs w:val="28"/>
        </w:rPr>
        <w:t xml:space="preserve"> </w:t>
      </w:r>
      <w:r w:rsidRPr="0028047C">
        <w:rPr>
          <w:b/>
          <w:sz w:val="28"/>
          <w:szCs w:val="28"/>
        </w:rPr>
        <w:t xml:space="preserve">VÀ BẢO </w:t>
      </w:r>
      <w:r w:rsidRPr="0028047C">
        <w:rPr>
          <w:b/>
          <w:spacing w:val="-4"/>
          <w:sz w:val="28"/>
          <w:szCs w:val="28"/>
        </w:rPr>
        <w:t>QUẢN</w:t>
      </w:r>
    </w:p>
    <w:p w14:paraId="3E947DBC" w14:textId="3C673BD8" w:rsidR="00C06D0A" w:rsidRPr="0028047C" w:rsidRDefault="000E305B" w:rsidP="00975016">
      <w:pPr>
        <w:tabs>
          <w:tab w:val="left" w:pos="1294"/>
        </w:tabs>
        <w:ind w:right="23" w:firstLine="709"/>
        <w:jc w:val="both"/>
        <w:rPr>
          <w:sz w:val="28"/>
          <w:szCs w:val="28"/>
          <w:lang w:val="vi-VN"/>
        </w:rPr>
      </w:pPr>
      <w:r w:rsidRPr="0028047C">
        <w:rPr>
          <w:sz w:val="28"/>
          <w:szCs w:val="28"/>
        </w:rPr>
        <w:t>Nên hái xoài khi đã đủ già, neo trái trên cây dễ làm cây kiệt sức ảnh hưởng đến ra hoa vụ sau, trái xoài hái được khi da láng, vai dầy. Bẻ xoài nên chừa cuống từ 5 – 10cm để mủ không phun ra, giữ cho trái xoài hình thức đẹp, không nên chất xoài thành đống lớn, tránh xây sát, dính nhựa. Nếu chất xoài</w:t>
      </w:r>
      <w:r w:rsidRPr="0028047C">
        <w:rPr>
          <w:spacing w:val="40"/>
          <w:sz w:val="28"/>
          <w:szCs w:val="28"/>
        </w:rPr>
        <w:t xml:space="preserve"> </w:t>
      </w:r>
      <w:r w:rsidRPr="0028047C">
        <w:rPr>
          <w:sz w:val="28"/>
          <w:szCs w:val="28"/>
        </w:rPr>
        <w:t>vào thùng, giỏ phải có vật liệu hút ẩm như giấy báo cũ.</w:t>
      </w:r>
    </w:p>
    <w:p w14:paraId="7BFBF9BE" w14:textId="77777777" w:rsidR="00B72FC9" w:rsidRPr="0028047C" w:rsidRDefault="00B72FC9" w:rsidP="00BC7065">
      <w:pPr>
        <w:tabs>
          <w:tab w:val="left" w:pos="492"/>
        </w:tabs>
        <w:spacing w:before="100" w:after="100"/>
        <w:ind w:right="54" w:firstLine="709"/>
        <w:jc w:val="both"/>
        <w:rPr>
          <w:spacing w:val="-2"/>
          <w:sz w:val="28"/>
          <w:lang w:val="en-SG"/>
        </w:rPr>
      </w:pPr>
    </w:p>
    <w:p w14:paraId="3E48E399" w14:textId="77777777" w:rsidR="00430A82" w:rsidRPr="0028047C" w:rsidRDefault="00430A82" w:rsidP="00BC7065">
      <w:pPr>
        <w:tabs>
          <w:tab w:val="left" w:pos="492"/>
        </w:tabs>
        <w:spacing w:before="100" w:after="100"/>
        <w:ind w:right="54" w:firstLine="709"/>
        <w:jc w:val="both"/>
        <w:rPr>
          <w:spacing w:val="-2"/>
          <w:sz w:val="28"/>
          <w:lang w:val="en-SG"/>
        </w:rPr>
      </w:pPr>
    </w:p>
    <w:p w14:paraId="3BC46359" w14:textId="77777777" w:rsidR="0028047C" w:rsidRDefault="0028047C">
      <w:pPr>
        <w:jc w:val="both"/>
        <w:rPr>
          <w:b/>
          <w:bCs/>
          <w:sz w:val="28"/>
          <w:szCs w:val="28"/>
        </w:rPr>
      </w:pPr>
      <w:r>
        <w:rPr>
          <w:b/>
          <w:bCs/>
          <w:sz w:val="28"/>
          <w:szCs w:val="28"/>
        </w:rPr>
        <w:br w:type="page"/>
      </w:r>
    </w:p>
    <w:p w14:paraId="751284CE" w14:textId="3E757989" w:rsidR="00BC7065" w:rsidRPr="0028047C" w:rsidRDefault="00BC7065" w:rsidP="00BC7065">
      <w:pPr>
        <w:ind w:firstLine="709"/>
        <w:jc w:val="center"/>
        <w:rPr>
          <w:b/>
          <w:bCs/>
          <w:sz w:val="28"/>
          <w:szCs w:val="28"/>
          <w:lang w:val="vi-VN"/>
        </w:rPr>
      </w:pPr>
      <w:r w:rsidRPr="0028047C">
        <w:rPr>
          <w:b/>
          <w:bCs/>
          <w:sz w:val="28"/>
          <w:szCs w:val="28"/>
        </w:rPr>
        <w:lastRenderedPageBreak/>
        <w:t>QUY TRÌN</w:t>
      </w:r>
      <w:r w:rsidRPr="0028047C">
        <w:rPr>
          <w:b/>
          <w:bCs/>
          <w:sz w:val="28"/>
          <w:szCs w:val="28"/>
          <w:lang w:val="vi-VN"/>
        </w:rPr>
        <w:t xml:space="preserve">H SẢN XUẤT </w:t>
      </w:r>
      <w:r w:rsidRPr="0028047C">
        <w:rPr>
          <w:b/>
          <w:bCs/>
          <w:sz w:val="28"/>
          <w:szCs w:val="28"/>
        </w:rPr>
        <w:t>CÂY SẦU RIÊNG</w:t>
      </w:r>
    </w:p>
    <w:p w14:paraId="0FA2FD8E" w14:textId="77777777" w:rsidR="00BC7065" w:rsidRPr="0028047C" w:rsidRDefault="00BC7065" w:rsidP="00BC7065">
      <w:pPr>
        <w:ind w:firstLine="709"/>
        <w:jc w:val="center"/>
        <w:rPr>
          <w:b/>
          <w:bCs/>
          <w:sz w:val="28"/>
          <w:szCs w:val="28"/>
          <w:lang w:val="vi-VN"/>
        </w:rPr>
      </w:pPr>
      <w:r w:rsidRPr="0028047C">
        <w:rPr>
          <w:b/>
          <w:bCs/>
          <w:sz w:val="28"/>
          <w:szCs w:val="28"/>
          <w:lang w:val="vi-VN"/>
        </w:rPr>
        <w:t>(</w:t>
      </w:r>
      <w:r w:rsidRPr="0028047C">
        <w:rPr>
          <w:b/>
          <w:bCs/>
          <w:sz w:val="28"/>
          <w:szCs w:val="28"/>
        </w:rPr>
        <w:t>Tên khoa học: Durio zibethinus Murr.</w:t>
      </w:r>
      <w:r w:rsidRPr="0028047C">
        <w:rPr>
          <w:b/>
          <w:bCs/>
          <w:sz w:val="28"/>
          <w:szCs w:val="28"/>
          <w:lang w:val="vi-VN"/>
        </w:rPr>
        <w:t>)</w:t>
      </w:r>
    </w:p>
    <w:p w14:paraId="5F151579" w14:textId="77777777" w:rsidR="00C50A67" w:rsidRPr="0028047C" w:rsidRDefault="00C50A67" w:rsidP="00BC7065">
      <w:pPr>
        <w:ind w:firstLine="709"/>
        <w:jc w:val="center"/>
        <w:rPr>
          <w:b/>
          <w:bCs/>
          <w:sz w:val="28"/>
          <w:szCs w:val="28"/>
          <w:lang w:val="vi-VN"/>
        </w:rPr>
      </w:pPr>
    </w:p>
    <w:p w14:paraId="55CC1D67" w14:textId="40AD4EB3" w:rsidR="00C50A67" w:rsidRPr="0028047C" w:rsidRDefault="00C50A67" w:rsidP="00BC7065">
      <w:pPr>
        <w:ind w:firstLine="709"/>
        <w:jc w:val="center"/>
        <w:rPr>
          <w:b/>
          <w:bCs/>
          <w:sz w:val="28"/>
          <w:szCs w:val="28"/>
          <w:lang w:val="vi-VN"/>
        </w:rPr>
      </w:pPr>
      <w:r w:rsidRPr="0028047C">
        <w:rPr>
          <w:b/>
          <w:bCs/>
          <w:sz w:val="28"/>
          <w:szCs w:val="28"/>
          <w:lang w:val="vi-VN"/>
        </w:rPr>
        <w:t xml:space="preserve">                                                                     QTSX: 07</w:t>
      </w:r>
      <w:r w:rsidR="00975016" w:rsidRPr="0028047C">
        <w:rPr>
          <w:b/>
          <w:bCs/>
          <w:sz w:val="28"/>
          <w:szCs w:val="28"/>
          <w:lang w:val="vi-VN"/>
        </w:rPr>
        <w:t xml:space="preserve"> </w:t>
      </w:r>
    </w:p>
    <w:p w14:paraId="13C64987" w14:textId="77777777" w:rsidR="00C06D0A" w:rsidRPr="0028047C" w:rsidRDefault="00C06D0A" w:rsidP="00BC7065">
      <w:pPr>
        <w:ind w:firstLine="709"/>
        <w:jc w:val="center"/>
        <w:rPr>
          <w:b/>
          <w:bCs/>
          <w:sz w:val="28"/>
          <w:szCs w:val="28"/>
          <w:lang w:val="vi-VN"/>
        </w:rPr>
      </w:pPr>
    </w:p>
    <w:p w14:paraId="2BE6E48F" w14:textId="208CDB2C" w:rsidR="009A683F" w:rsidRPr="0028047C" w:rsidRDefault="009A683F" w:rsidP="00B72FC9">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8450E0" w:rsidRPr="0028047C">
        <w:rPr>
          <w:sz w:val="28"/>
          <w:szCs w:val="28"/>
          <w:lang w:val="vi-VN"/>
        </w:rPr>
        <w:t>Sầu riêng</w:t>
      </w:r>
    </w:p>
    <w:p w14:paraId="53DB1558" w14:textId="77777777" w:rsidR="009A683F" w:rsidRPr="0028047C" w:rsidRDefault="009A683F" w:rsidP="00B72FC9">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16CEB12E" w14:textId="77777777" w:rsidR="009A683F" w:rsidRPr="0028047C" w:rsidRDefault="009A683F" w:rsidP="00B72FC9">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126FEDE2" w14:textId="1499FC2A" w:rsidR="009A683F" w:rsidRPr="0028047C" w:rsidRDefault="009A683F" w:rsidP="00B72FC9">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008450E0" w:rsidRPr="0028047C">
        <w:rPr>
          <w:sz w:val="28"/>
          <w:szCs w:val="28"/>
          <w:lang w:val="vi-VN"/>
        </w:rPr>
        <w:t xml:space="preserve"> (PL10)</w:t>
      </w:r>
    </w:p>
    <w:p w14:paraId="428E8D22" w14:textId="195A7DC2" w:rsidR="009A683F" w:rsidRPr="0028047C" w:rsidRDefault="009A683F" w:rsidP="00B72FC9">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00353774" w:rsidRPr="0028047C">
        <w:rPr>
          <w:sz w:val="28"/>
          <w:szCs w:val="28"/>
          <w:lang w:val="vi-VN"/>
        </w:rPr>
        <w:t>.</w:t>
      </w:r>
    </w:p>
    <w:p w14:paraId="63973BB1" w14:textId="27C72511" w:rsidR="000229EF" w:rsidRPr="0028047C" w:rsidRDefault="00975016" w:rsidP="00B72FC9">
      <w:pPr>
        <w:ind w:firstLine="607"/>
        <w:jc w:val="both"/>
        <w:rPr>
          <w:b/>
          <w:bCs/>
          <w:sz w:val="28"/>
          <w:szCs w:val="28"/>
          <w:lang w:val="vi-VN"/>
        </w:rPr>
      </w:pPr>
      <w:r w:rsidRPr="0028047C">
        <w:rPr>
          <w:b/>
          <w:bCs/>
          <w:sz w:val="28"/>
          <w:szCs w:val="28"/>
          <w:lang w:val="vi-VN"/>
        </w:rPr>
        <w:t>II. ĐỊNH MỨC KINH TẾ KỸ THUẬT</w:t>
      </w:r>
    </w:p>
    <w:p w14:paraId="370ACD12" w14:textId="77777777" w:rsidR="001E0D4E" w:rsidRPr="0028047C" w:rsidRDefault="001E0D4E" w:rsidP="001E0D4E">
      <w:pPr>
        <w:ind w:firstLine="607"/>
        <w:jc w:val="both"/>
        <w:rPr>
          <w:b/>
          <w:sz w:val="28"/>
          <w:szCs w:val="28"/>
        </w:rPr>
      </w:pPr>
      <w:r w:rsidRPr="0028047C">
        <w:rPr>
          <w:sz w:val="28"/>
          <w:szCs w:val="28"/>
        </w:rPr>
        <w:t>Quy mô: 01 ha; Khoảng cách trồng: 8m x 10m; Mật độ: 125 cây/ha; Năng suất đạt: 25 tấn/ha.</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4462"/>
        <w:gridCol w:w="1080"/>
        <w:gridCol w:w="1440"/>
        <w:gridCol w:w="1001"/>
      </w:tblGrid>
      <w:tr w:rsidR="0028047C" w:rsidRPr="0028047C" w14:paraId="5204A531" w14:textId="77777777" w:rsidTr="00430A82">
        <w:trPr>
          <w:trHeight w:val="523"/>
          <w:tblHeader/>
        </w:trPr>
        <w:tc>
          <w:tcPr>
            <w:tcW w:w="1133" w:type="dxa"/>
            <w:shd w:val="clear" w:color="auto" w:fill="auto"/>
            <w:vAlign w:val="center"/>
          </w:tcPr>
          <w:p w14:paraId="237842F7" w14:textId="77777777" w:rsidR="00353774" w:rsidRPr="0028047C" w:rsidRDefault="00353774" w:rsidP="00C84A99">
            <w:pPr>
              <w:jc w:val="center"/>
              <w:rPr>
                <w:b/>
                <w:bCs/>
                <w:sz w:val="26"/>
                <w:szCs w:val="26"/>
              </w:rPr>
            </w:pPr>
            <w:r w:rsidRPr="0028047C">
              <w:rPr>
                <w:b/>
                <w:bCs/>
                <w:sz w:val="26"/>
                <w:szCs w:val="26"/>
              </w:rPr>
              <w:t>STT</w:t>
            </w:r>
          </w:p>
        </w:tc>
        <w:tc>
          <w:tcPr>
            <w:tcW w:w="4462" w:type="dxa"/>
            <w:shd w:val="clear" w:color="auto" w:fill="auto"/>
            <w:vAlign w:val="center"/>
          </w:tcPr>
          <w:p w14:paraId="57ADD565" w14:textId="77777777" w:rsidR="00353774" w:rsidRPr="0028047C" w:rsidRDefault="00353774" w:rsidP="00C84A99">
            <w:pPr>
              <w:jc w:val="center"/>
              <w:rPr>
                <w:b/>
                <w:bCs/>
                <w:sz w:val="26"/>
                <w:szCs w:val="26"/>
              </w:rPr>
            </w:pPr>
            <w:r w:rsidRPr="0028047C">
              <w:rPr>
                <w:b/>
                <w:bCs/>
                <w:sz w:val="26"/>
                <w:szCs w:val="26"/>
              </w:rPr>
              <w:t>Hạng mục</w:t>
            </w:r>
          </w:p>
        </w:tc>
        <w:tc>
          <w:tcPr>
            <w:tcW w:w="1080" w:type="dxa"/>
            <w:shd w:val="clear" w:color="auto" w:fill="auto"/>
            <w:vAlign w:val="center"/>
          </w:tcPr>
          <w:p w14:paraId="42E07176" w14:textId="77777777" w:rsidR="00353774" w:rsidRPr="0028047C" w:rsidRDefault="00353774" w:rsidP="00C84A99">
            <w:pPr>
              <w:jc w:val="center"/>
              <w:rPr>
                <w:b/>
                <w:bCs/>
                <w:sz w:val="26"/>
                <w:szCs w:val="26"/>
              </w:rPr>
            </w:pPr>
            <w:r w:rsidRPr="0028047C">
              <w:rPr>
                <w:b/>
                <w:bCs/>
                <w:sz w:val="26"/>
                <w:szCs w:val="26"/>
              </w:rPr>
              <w:t>ĐVT</w:t>
            </w:r>
          </w:p>
        </w:tc>
        <w:tc>
          <w:tcPr>
            <w:tcW w:w="1440" w:type="dxa"/>
            <w:shd w:val="clear" w:color="auto" w:fill="auto"/>
            <w:vAlign w:val="center"/>
          </w:tcPr>
          <w:p w14:paraId="376D99AE" w14:textId="77777777" w:rsidR="00353774" w:rsidRPr="0028047C" w:rsidRDefault="00353774" w:rsidP="00C84A99">
            <w:pPr>
              <w:jc w:val="center"/>
              <w:rPr>
                <w:b/>
                <w:bCs/>
                <w:sz w:val="26"/>
                <w:szCs w:val="26"/>
              </w:rPr>
            </w:pPr>
            <w:r w:rsidRPr="0028047C">
              <w:rPr>
                <w:b/>
                <w:bCs/>
                <w:sz w:val="26"/>
                <w:szCs w:val="26"/>
              </w:rPr>
              <w:t>Định mức</w:t>
            </w:r>
          </w:p>
        </w:tc>
        <w:tc>
          <w:tcPr>
            <w:tcW w:w="1001" w:type="dxa"/>
            <w:shd w:val="clear" w:color="auto" w:fill="auto"/>
            <w:vAlign w:val="center"/>
          </w:tcPr>
          <w:p w14:paraId="02AD6B93" w14:textId="77777777" w:rsidR="00353774" w:rsidRPr="0028047C" w:rsidRDefault="00353774" w:rsidP="00C84A99">
            <w:pPr>
              <w:jc w:val="center"/>
              <w:rPr>
                <w:b/>
                <w:bCs/>
                <w:sz w:val="26"/>
                <w:szCs w:val="26"/>
              </w:rPr>
            </w:pPr>
            <w:r w:rsidRPr="0028047C">
              <w:rPr>
                <w:b/>
                <w:bCs/>
                <w:sz w:val="26"/>
                <w:szCs w:val="26"/>
              </w:rPr>
              <w:t>Ghi chú</w:t>
            </w:r>
          </w:p>
        </w:tc>
      </w:tr>
      <w:tr w:rsidR="0028047C" w:rsidRPr="0028047C" w14:paraId="35517CD3" w14:textId="77777777" w:rsidTr="00430A82">
        <w:trPr>
          <w:trHeight w:val="335"/>
        </w:trPr>
        <w:tc>
          <w:tcPr>
            <w:tcW w:w="1133" w:type="dxa"/>
            <w:shd w:val="clear" w:color="auto" w:fill="auto"/>
            <w:vAlign w:val="center"/>
          </w:tcPr>
          <w:p w14:paraId="17422AE3" w14:textId="77777777" w:rsidR="00353774" w:rsidRPr="0028047C" w:rsidRDefault="00353774" w:rsidP="00C84A99">
            <w:pPr>
              <w:jc w:val="center"/>
              <w:rPr>
                <w:b/>
                <w:bCs/>
                <w:sz w:val="26"/>
                <w:szCs w:val="26"/>
              </w:rPr>
            </w:pPr>
            <w:r w:rsidRPr="0028047C">
              <w:rPr>
                <w:b/>
                <w:bCs/>
                <w:sz w:val="26"/>
                <w:szCs w:val="26"/>
              </w:rPr>
              <w:t>I</w:t>
            </w:r>
          </w:p>
        </w:tc>
        <w:tc>
          <w:tcPr>
            <w:tcW w:w="4462" w:type="dxa"/>
            <w:shd w:val="clear" w:color="auto" w:fill="auto"/>
            <w:vAlign w:val="center"/>
          </w:tcPr>
          <w:p w14:paraId="60740807" w14:textId="77777777" w:rsidR="00353774" w:rsidRPr="0028047C" w:rsidRDefault="00353774" w:rsidP="00C84A99">
            <w:pPr>
              <w:rPr>
                <w:b/>
                <w:bCs/>
                <w:sz w:val="26"/>
                <w:szCs w:val="26"/>
              </w:rPr>
            </w:pPr>
            <w:r w:rsidRPr="0028047C">
              <w:rPr>
                <w:b/>
                <w:bCs/>
                <w:sz w:val="26"/>
                <w:szCs w:val="26"/>
              </w:rPr>
              <w:t>Định mức vật tư</w:t>
            </w:r>
          </w:p>
        </w:tc>
        <w:tc>
          <w:tcPr>
            <w:tcW w:w="1080" w:type="dxa"/>
            <w:shd w:val="clear" w:color="auto" w:fill="auto"/>
            <w:vAlign w:val="center"/>
          </w:tcPr>
          <w:p w14:paraId="5E64CBE8" w14:textId="77777777" w:rsidR="00353774" w:rsidRPr="0028047C" w:rsidRDefault="00353774" w:rsidP="00C84A99">
            <w:pPr>
              <w:jc w:val="center"/>
              <w:rPr>
                <w:b/>
                <w:bCs/>
                <w:sz w:val="26"/>
                <w:szCs w:val="26"/>
              </w:rPr>
            </w:pPr>
            <w:r w:rsidRPr="0028047C">
              <w:rPr>
                <w:b/>
                <w:bCs/>
                <w:sz w:val="26"/>
                <w:szCs w:val="26"/>
              </w:rPr>
              <w:t> </w:t>
            </w:r>
          </w:p>
        </w:tc>
        <w:tc>
          <w:tcPr>
            <w:tcW w:w="1440" w:type="dxa"/>
            <w:shd w:val="clear" w:color="auto" w:fill="auto"/>
            <w:vAlign w:val="center"/>
          </w:tcPr>
          <w:p w14:paraId="5BEF7B8A" w14:textId="77777777" w:rsidR="00353774" w:rsidRPr="0028047C" w:rsidRDefault="00353774" w:rsidP="00C84A99">
            <w:pPr>
              <w:jc w:val="center"/>
              <w:rPr>
                <w:b/>
                <w:bCs/>
                <w:sz w:val="26"/>
                <w:szCs w:val="26"/>
              </w:rPr>
            </w:pPr>
            <w:r w:rsidRPr="0028047C">
              <w:rPr>
                <w:b/>
                <w:bCs/>
                <w:sz w:val="26"/>
                <w:szCs w:val="26"/>
              </w:rPr>
              <w:t> </w:t>
            </w:r>
          </w:p>
        </w:tc>
        <w:tc>
          <w:tcPr>
            <w:tcW w:w="1001" w:type="dxa"/>
            <w:shd w:val="clear" w:color="auto" w:fill="auto"/>
            <w:vAlign w:val="center"/>
          </w:tcPr>
          <w:p w14:paraId="0D634B6E"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7A41EED6" w14:textId="77777777" w:rsidTr="00430A82">
        <w:trPr>
          <w:trHeight w:val="365"/>
        </w:trPr>
        <w:tc>
          <w:tcPr>
            <w:tcW w:w="1133" w:type="dxa"/>
            <w:vMerge w:val="restart"/>
            <w:shd w:val="clear" w:color="auto" w:fill="auto"/>
            <w:vAlign w:val="center"/>
          </w:tcPr>
          <w:p w14:paraId="122E7788" w14:textId="77777777" w:rsidR="00353774" w:rsidRPr="0028047C" w:rsidRDefault="00353774" w:rsidP="00C84A99">
            <w:pPr>
              <w:jc w:val="center"/>
              <w:rPr>
                <w:b/>
                <w:bCs/>
                <w:sz w:val="26"/>
                <w:szCs w:val="26"/>
              </w:rPr>
            </w:pPr>
            <w:r w:rsidRPr="0028047C">
              <w:rPr>
                <w:b/>
                <w:bCs/>
                <w:sz w:val="26"/>
                <w:szCs w:val="26"/>
              </w:rPr>
              <w:t>Năm 1</w:t>
            </w:r>
          </w:p>
        </w:tc>
        <w:tc>
          <w:tcPr>
            <w:tcW w:w="4462" w:type="dxa"/>
            <w:shd w:val="clear" w:color="auto" w:fill="auto"/>
            <w:vAlign w:val="bottom"/>
          </w:tcPr>
          <w:p w14:paraId="1BAC5DD2" w14:textId="5573A4B6" w:rsidR="00353774" w:rsidRPr="0028047C" w:rsidRDefault="00353774" w:rsidP="001E0D4E">
            <w:pPr>
              <w:rPr>
                <w:sz w:val="26"/>
                <w:szCs w:val="26"/>
              </w:rPr>
            </w:pPr>
            <w:r w:rsidRPr="0028047C">
              <w:rPr>
                <w:sz w:val="26"/>
                <w:szCs w:val="26"/>
              </w:rPr>
              <w:t>1. Cây giống (</w:t>
            </w:r>
            <w:r w:rsidR="001E0D4E" w:rsidRPr="0028047C">
              <w:rPr>
                <w:sz w:val="26"/>
                <w:szCs w:val="26"/>
              </w:rPr>
              <w:t>125</w:t>
            </w:r>
            <w:r w:rsidRPr="0028047C">
              <w:rPr>
                <w:sz w:val="26"/>
                <w:szCs w:val="26"/>
              </w:rPr>
              <w:t xml:space="preserve"> cây + 5% trồng dặm)</w:t>
            </w:r>
          </w:p>
        </w:tc>
        <w:tc>
          <w:tcPr>
            <w:tcW w:w="1080" w:type="dxa"/>
            <w:shd w:val="clear" w:color="auto" w:fill="auto"/>
            <w:vAlign w:val="bottom"/>
          </w:tcPr>
          <w:p w14:paraId="3E980AB8" w14:textId="77777777" w:rsidR="00353774" w:rsidRPr="0028047C" w:rsidRDefault="00353774" w:rsidP="00C84A99">
            <w:pPr>
              <w:jc w:val="center"/>
              <w:rPr>
                <w:sz w:val="26"/>
                <w:szCs w:val="26"/>
              </w:rPr>
            </w:pPr>
            <w:r w:rsidRPr="0028047C">
              <w:rPr>
                <w:sz w:val="26"/>
                <w:szCs w:val="26"/>
              </w:rPr>
              <w:t>Cây</w:t>
            </w:r>
          </w:p>
        </w:tc>
        <w:tc>
          <w:tcPr>
            <w:tcW w:w="1440" w:type="dxa"/>
            <w:shd w:val="clear" w:color="auto" w:fill="auto"/>
            <w:vAlign w:val="bottom"/>
          </w:tcPr>
          <w:p w14:paraId="69E00EFB" w14:textId="072582E9" w:rsidR="00353774" w:rsidRPr="0028047C" w:rsidRDefault="001E0D4E" w:rsidP="00C84A99">
            <w:pPr>
              <w:jc w:val="center"/>
              <w:rPr>
                <w:sz w:val="26"/>
                <w:szCs w:val="26"/>
              </w:rPr>
            </w:pPr>
            <w:r w:rsidRPr="0028047C">
              <w:rPr>
                <w:sz w:val="26"/>
                <w:szCs w:val="26"/>
              </w:rPr>
              <w:t>231</w:t>
            </w:r>
          </w:p>
        </w:tc>
        <w:tc>
          <w:tcPr>
            <w:tcW w:w="1001" w:type="dxa"/>
            <w:shd w:val="clear" w:color="auto" w:fill="auto"/>
            <w:vAlign w:val="bottom"/>
          </w:tcPr>
          <w:p w14:paraId="53ABA0BA" w14:textId="77777777" w:rsidR="00353774" w:rsidRPr="0028047C" w:rsidRDefault="00353774" w:rsidP="00C84A99">
            <w:pPr>
              <w:jc w:val="center"/>
              <w:rPr>
                <w:sz w:val="26"/>
                <w:szCs w:val="26"/>
              </w:rPr>
            </w:pPr>
            <w:r w:rsidRPr="0028047C">
              <w:rPr>
                <w:sz w:val="26"/>
                <w:szCs w:val="26"/>
              </w:rPr>
              <w:t> </w:t>
            </w:r>
          </w:p>
        </w:tc>
      </w:tr>
      <w:tr w:rsidR="0028047C" w:rsidRPr="0028047C" w14:paraId="3DA51F8C" w14:textId="77777777" w:rsidTr="00430A82">
        <w:trPr>
          <w:trHeight w:val="365"/>
        </w:trPr>
        <w:tc>
          <w:tcPr>
            <w:tcW w:w="1133" w:type="dxa"/>
            <w:vMerge/>
            <w:vAlign w:val="center"/>
          </w:tcPr>
          <w:p w14:paraId="4E747DD4" w14:textId="77777777" w:rsidR="00353774" w:rsidRPr="0028047C" w:rsidRDefault="00353774" w:rsidP="00C84A99">
            <w:pPr>
              <w:rPr>
                <w:b/>
                <w:bCs/>
                <w:sz w:val="26"/>
                <w:szCs w:val="26"/>
              </w:rPr>
            </w:pPr>
          </w:p>
        </w:tc>
        <w:tc>
          <w:tcPr>
            <w:tcW w:w="4462" w:type="dxa"/>
            <w:shd w:val="clear" w:color="auto" w:fill="auto"/>
            <w:vAlign w:val="bottom"/>
          </w:tcPr>
          <w:p w14:paraId="660C120B" w14:textId="77777777" w:rsidR="00353774" w:rsidRPr="0028047C" w:rsidRDefault="00353774" w:rsidP="00C84A99">
            <w:pPr>
              <w:rPr>
                <w:sz w:val="26"/>
                <w:szCs w:val="26"/>
              </w:rPr>
            </w:pPr>
            <w:r w:rsidRPr="0028047C">
              <w:rPr>
                <w:sz w:val="26"/>
                <w:szCs w:val="26"/>
              </w:rPr>
              <w:t>2. Phân bón</w:t>
            </w:r>
          </w:p>
        </w:tc>
        <w:tc>
          <w:tcPr>
            <w:tcW w:w="1080" w:type="dxa"/>
            <w:shd w:val="clear" w:color="auto" w:fill="auto"/>
            <w:vAlign w:val="bottom"/>
          </w:tcPr>
          <w:p w14:paraId="781D1CA4" w14:textId="77777777" w:rsidR="00353774" w:rsidRPr="0028047C" w:rsidRDefault="00353774" w:rsidP="00C84A99">
            <w:pPr>
              <w:jc w:val="center"/>
              <w:rPr>
                <w:sz w:val="26"/>
                <w:szCs w:val="26"/>
              </w:rPr>
            </w:pPr>
            <w:r w:rsidRPr="0028047C">
              <w:rPr>
                <w:sz w:val="26"/>
                <w:szCs w:val="26"/>
              </w:rPr>
              <w:t> </w:t>
            </w:r>
          </w:p>
        </w:tc>
        <w:tc>
          <w:tcPr>
            <w:tcW w:w="1440" w:type="dxa"/>
            <w:shd w:val="clear" w:color="auto" w:fill="auto"/>
            <w:vAlign w:val="bottom"/>
          </w:tcPr>
          <w:p w14:paraId="0FE0A7F5" w14:textId="77777777" w:rsidR="00353774" w:rsidRPr="0028047C" w:rsidRDefault="00353774" w:rsidP="00C84A99">
            <w:pPr>
              <w:jc w:val="center"/>
              <w:rPr>
                <w:sz w:val="26"/>
                <w:szCs w:val="26"/>
              </w:rPr>
            </w:pPr>
            <w:r w:rsidRPr="0028047C">
              <w:rPr>
                <w:sz w:val="26"/>
                <w:szCs w:val="26"/>
              </w:rPr>
              <w:t> </w:t>
            </w:r>
          </w:p>
        </w:tc>
        <w:tc>
          <w:tcPr>
            <w:tcW w:w="1001" w:type="dxa"/>
            <w:shd w:val="clear" w:color="auto" w:fill="auto"/>
            <w:vAlign w:val="bottom"/>
          </w:tcPr>
          <w:p w14:paraId="38981688" w14:textId="77777777" w:rsidR="00353774" w:rsidRPr="0028047C" w:rsidRDefault="00353774" w:rsidP="00C84A99">
            <w:pPr>
              <w:jc w:val="center"/>
              <w:rPr>
                <w:sz w:val="26"/>
                <w:szCs w:val="26"/>
              </w:rPr>
            </w:pPr>
            <w:r w:rsidRPr="0028047C">
              <w:rPr>
                <w:sz w:val="26"/>
                <w:szCs w:val="26"/>
              </w:rPr>
              <w:t> </w:t>
            </w:r>
          </w:p>
        </w:tc>
      </w:tr>
      <w:tr w:rsidR="0028047C" w:rsidRPr="0028047C" w14:paraId="36D756DB" w14:textId="77777777" w:rsidTr="00430A82">
        <w:trPr>
          <w:trHeight w:val="365"/>
        </w:trPr>
        <w:tc>
          <w:tcPr>
            <w:tcW w:w="1133" w:type="dxa"/>
            <w:vMerge/>
            <w:vAlign w:val="center"/>
          </w:tcPr>
          <w:p w14:paraId="02B803EC" w14:textId="77777777" w:rsidR="00353774" w:rsidRPr="0028047C" w:rsidRDefault="00353774" w:rsidP="00C84A99">
            <w:pPr>
              <w:rPr>
                <w:b/>
                <w:bCs/>
                <w:sz w:val="26"/>
                <w:szCs w:val="26"/>
              </w:rPr>
            </w:pPr>
          </w:p>
        </w:tc>
        <w:tc>
          <w:tcPr>
            <w:tcW w:w="4462" w:type="dxa"/>
            <w:shd w:val="clear" w:color="auto" w:fill="auto"/>
            <w:vAlign w:val="bottom"/>
          </w:tcPr>
          <w:p w14:paraId="687B21D7" w14:textId="77777777" w:rsidR="00353774" w:rsidRPr="0028047C" w:rsidRDefault="00353774" w:rsidP="00C84A99">
            <w:pPr>
              <w:rPr>
                <w:sz w:val="26"/>
                <w:szCs w:val="26"/>
              </w:rPr>
            </w:pPr>
            <w:r w:rsidRPr="0028047C">
              <w:rPr>
                <w:sz w:val="26"/>
                <w:szCs w:val="26"/>
              </w:rPr>
              <w:t>- Vôi bột</w:t>
            </w:r>
          </w:p>
        </w:tc>
        <w:tc>
          <w:tcPr>
            <w:tcW w:w="1080" w:type="dxa"/>
            <w:shd w:val="clear" w:color="auto" w:fill="auto"/>
            <w:vAlign w:val="bottom"/>
          </w:tcPr>
          <w:p w14:paraId="56CE1C48" w14:textId="77777777" w:rsidR="00353774" w:rsidRPr="0028047C" w:rsidRDefault="00353774" w:rsidP="00C84A99">
            <w:pPr>
              <w:jc w:val="center"/>
              <w:rPr>
                <w:sz w:val="26"/>
                <w:szCs w:val="26"/>
              </w:rPr>
            </w:pPr>
            <w:r w:rsidRPr="0028047C">
              <w:rPr>
                <w:sz w:val="26"/>
                <w:szCs w:val="26"/>
              </w:rPr>
              <w:t>Kg</w:t>
            </w:r>
          </w:p>
        </w:tc>
        <w:tc>
          <w:tcPr>
            <w:tcW w:w="1440" w:type="dxa"/>
            <w:shd w:val="clear" w:color="auto" w:fill="auto"/>
            <w:vAlign w:val="bottom"/>
          </w:tcPr>
          <w:p w14:paraId="3C1FEB92" w14:textId="77777777" w:rsidR="00353774" w:rsidRPr="0028047C" w:rsidRDefault="00353774" w:rsidP="00C84A99">
            <w:pPr>
              <w:jc w:val="center"/>
              <w:rPr>
                <w:sz w:val="26"/>
                <w:szCs w:val="26"/>
              </w:rPr>
            </w:pPr>
            <w:r w:rsidRPr="0028047C">
              <w:rPr>
                <w:sz w:val="26"/>
                <w:szCs w:val="26"/>
              </w:rPr>
              <w:t>200</w:t>
            </w:r>
          </w:p>
        </w:tc>
        <w:tc>
          <w:tcPr>
            <w:tcW w:w="1001" w:type="dxa"/>
            <w:shd w:val="clear" w:color="auto" w:fill="auto"/>
            <w:vAlign w:val="bottom"/>
          </w:tcPr>
          <w:p w14:paraId="2F9D0BB8" w14:textId="77777777" w:rsidR="00353774" w:rsidRPr="0028047C" w:rsidRDefault="00353774" w:rsidP="00C84A99">
            <w:pPr>
              <w:jc w:val="center"/>
              <w:rPr>
                <w:sz w:val="26"/>
                <w:szCs w:val="26"/>
              </w:rPr>
            </w:pPr>
            <w:r w:rsidRPr="0028047C">
              <w:rPr>
                <w:sz w:val="26"/>
                <w:szCs w:val="26"/>
              </w:rPr>
              <w:t> </w:t>
            </w:r>
          </w:p>
        </w:tc>
      </w:tr>
      <w:tr w:rsidR="0028047C" w:rsidRPr="0028047C" w14:paraId="3D4FCB7E" w14:textId="77777777" w:rsidTr="00430A82">
        <w:trPr>
          <w:trHeight w:val="365"/>
        </w:trPr>
        <w:tc>
          <w:tcPr>
            <w:tcW w:w="1133" w:type="dxa"/>
            <w:vMerge/>
            <w:vAlign w:val="center"/>
          </w:tcPr>
          <w:p w14:paraId="7E2BCE32" w14:textId="77777777" w:rsidR="00353774" w:rsidRPr="0028047C" w:rsidRDefault="00353774" w:rsidP="00C84A99">
            <w:pPr>
              <w:rPr>
                <w:b/>
                <w:bCs/>
                <w:sz w:val="26"/>
                <w:szCs w:val="26"/>
              </w:rPr>
            </w:pPr>
          </w:p>
        </w:tc>
        <w:tc>
          <w:tcPr>
            <w:tcW w:w="4462" w:type="dxa"/>
            <w:shd w:val="clear" w:color="auto" w:fill="auto"/>
            <w:vAlign w:val="bottom"/>
          </w:tcPr>
          <w:p w14:paraId="71924EAB" w14:textId="77777777" w:rsidR="00353774" w:rsidRPr="0028047C" w:rsidRDefault="00353774" w:rsidP="00C84A99">
            <w:pPr>
              <w:rPr>
                <w:sz w:val="26"/>
                <w:szCs w:val="26"/>
              </w:rPr>
            </w:pPr>
            <w:r w:rsidRPr="0028047C">
              <w:rPr>
                <w:sz w:val="26"/>
                <w:szCs w:val="26"/>
              </w:rPr>
              <w:t>- Phân hữu cơ hoai mục</w:t>
            </w:r>
          </w:p>
        </w:tc>
        <w:tc>
          <w:tcPr>
            <w:tcW w:w="1080" w:type="dxa"/>
            <w:shd w:val="clear" w:color="auto" w:fill="auto"/>
            <w:vAlign w:val="bottom"/>
          </w:tcPr>
          <w:p w14:paraId="14E0F5BA" w14:textId="77777777" w:rsidR="00353774" w:rsidRPr="0028047C" w:rsidRDefault="00353774" w:rsidP="00C84A99">
            <w:pPr>
              <w:jc w:val="center"/>
              <w:rPr>
                <w:sz w:val="26"/>
                <w:szCs w:val="26"/>
              </w:rPr>
            </w:pPr>
            <w:r w:rsidRPr="0028047C">
              <w:rPr>
                <w:sz w:val="26"/>
                <w:szCs w:val="26"/>
              </w:rPr>
              <w:t>Tấn</w:t>
            </w:r>
          </w:p>
        </w:tc>
        <w:tc>
          <w:tcPr>
            <w:tcW w:w="1440" w:type="dxa"/>
            <w:shd w:val="clear" w:color="auto" w:fill="auto"/>
            <w:vAlign w:val="bottom"/>
          </w:tcPr>
          <w:p w14:paraId="153FA0F0" w14:textId="77777777" w:rsidR="00353774" w:rsidRPr="0028047C" w:rsidRDefault="00353774" w:rsidP="00C84A99">
            <w:pPr>
              <w:jc w:val="center"/>
              <w:rPr>
                <w:sz w:val="26"/>
                <w:szCs w:val="26"/>
              </w:rPr>
            </w:pPr>
            <w:r w:rsidRPr="0028047C">
              <w:rPr>
                <w:sz w:val="26"/>
                <w:szCs w:val="26"/>
              </w:rPr>
              <w:t>05</w:t>
            </w:r>
          </w:p>
        </w:tc>
        <w:tc>
          <w:tcPr>
            <w:tcW w:w="1001" w:type="dxa"/>
            <w:shd w:val="clear" w:color="auto" w:fill="auto"/>
            <w:vAlign w:val="bottom"/>
          </w:tcPr>
          <w:p w14:paraId="450DCBCA" w14:textId="77777777" w:rsidR="00353774" w:rsidRPr="0028047C" w:rsidRDefault="00353774" w:rsidP="00C84A99">
            <w:pPr>
              <w:jc w:val="center"/>
              <w:rPr>
                <w:sz w:val="26"/>
                <w:szCs w:val="26"/>
              </w:rPr>
            </w:pPr>
            <w:r w:rsidRPr="0028047C">
              <w:rPr>
                <w:sz w:val="26"/>
                <w:szCs w:val="26"/>
              </w:rPr>
              <w:t> </w:t>
            </w:r>
          </w:p>
        </w:tc>
      </w:tr>
      <w:tr w:rsidR="0028047C" w:rsidRPr="0028047C" w14:paraId="3A876533" w14:textId="77777777" w:rsidTr="00430A82">
        <w:trPr>
          <w:trHeight w:val="365"/>
        </w:trPr>
        <w:tc>
          <w:tcPr>
            <w:tcW w:w="1133" w:type="dxa"/>
            <w:vMerge/>
            <w:vAlign w:val="center"/>
          </w:tcPr>
          <w:p w14:paraId="393E62B6" w14:textId="77777777" w:rsidR="00353774" w:rsidRPr="0028047C" w:rsidRDefault="00353774" w:rsidP="00C84A99">
            <w:pPr>
              <w:rPr>
                <w:b/>
                <w:bCs/>
                <w:sz w:val="26"/>
                <w:szCs w:val="26"/>
              </w:rPr>
            </w:pPr>
          </w:p>
        </w:tc>
        <w:tc>
          <w:tcPr>
            <w:tcW w:w="4462" w:type="dxa"/>
            <w:shd w:val="clear" w:color="auto" w:fill="auto"/>
            <w:vAlign w:val="bottom"/>
          </w:tcPr>
          <w:p w14:paraId="295DB3F7" w14:textId="77777777" w:rsidR="00353774" w:rsidRPr="0028047C" w:rsidRDefault="00353774" w:rsidP="00C84A99">
            <w:pPr>
              <w:rPr>
                <w:sz w:val="26"/>
                <w:szCs w:val="26"/>
              </w:rPr>
            </w:pPr>
            <w:r w:rsidRPr="0028047C">
              <w:rPr>
                <w:sz w:val="26"/>
                <w:szCs w:val="26"/>
              </w:rPr>
              <w:t>- Phân Urê</w:t>
            </w:r>
          </w:p>
        </w:tc>
        <w:tc>
          <w:tcPr>
            <w:tcW w:w="1080" w:type="dxa"/>
            <w:shd w:val="clear" w:color="auto" w:fill="auto"/>
            <w:vAlign w:val="bottom"/>
          </w:tcPr>
          <w:p w14:paraId="0ACDC806" w14:textId="77777777" w:rsidR="00353774" w:rsidRPr="0028047C" w:rsidRDefault="00353774" w:rsidP="00C84A99">
            <w:pPr>
              <w:jc w:val="center"/>
              <w:rPr>
                <w:sz w:val="26"/>
                <w:szCs w:val="26"/>
              </w:rPr>
            </w:pPr>
            <w:r w:rsidRPr="0028047C">
              <w:rPr>
                <w:sz w:val="26"/>
                <w:szCs w:val="26"/>
              </w:rPr>
              <w:t>Kg</w:t>
            </w:r>
          </w:p>
        </w:tc>
        <w:tc>
          <w:tcPr>
            <w:tcW w:w="1440" w:type="dxa"/>
            <w:shd w:val="clear" w:color="auto" w:fill="auto"/>
            <w:vAlign w:val="bottom"/>
          </w:tcPr>
          <w:p w14:paraId="137F57FD" w14:textId="77777777" w:rsidR="00353774" w:rsidRPr="0028047C" w:rsidRDefault="00353774" w:rsidP="00C84A99">
            <w:pPr>
              <w:jc w:val="center"/>
              <w:rPr>
                <w:sz w:val="26"/>
                <w:szCs w:val="26"/>
              </w:rPr>
            </w:pPr>
            <w:r w:rsidRPr="0028047C">
              <w:rPr>
                <w:sz w:val="26"/>
                <w:szCs w:val="26"/>
              </w:rPr>
              <w:t>75</w:t>
            </w:r>
          </w:p>
        </w:tc>
        <w:tc>
          <w:tcPr>
            <w:tcW w:w="1001" w:type="dxa"/>
            <w:shd w:val="clear" w:color="auto" w:fill="auto"/>
            <w:vAlign w:val="bottom"/>
          </w:tcPr>
          <w:p w14:paraId="175F352B" w14:textId="77777777" w:rsidR="00353774" w:rsidRPr="0028047C" w:rsidRDefault="00353774" w:rsidP="00C84A99">
            <w:pPr>
              <w:jc w:val="center"/>
              <w:rPr>
                <w:sz w:val="26"/>
                <w:szCs w:val="26"/>
              </w:rPr>
            </w:pPr>
            <w:r w:rsidRPr="0028047C">
              <w:rPr>
                <w:sz w:val="26"/>
                <w:szCs w:val="26"/>
              </w:rPr>
              <w:t> </w:t>
            </w:r>
          </w:p>
        </w:tc>
      </w:tr>
      <w:tr w:rsidR="0028047C" w:rsidRPr="0028047C" w14:paraId="1B509F0A" w14:textId="77777777" w:rsidTr="00430A82">
        <w:trPr>
          <w:trHeight w:val="365"/>
        </w:trPr>
        <w:tc>
          <w:tcPr>
            <w:tcW w:w="1133" w:type="dxa"/>
            <w:vMerge/>
            <w:vAlign w:val="center"/>
          </w:tcPr>
          <w:p w14:paraId="7742204D" w14:textId="77777777" w:rsidR="00353774" w:rsidRPr="0028047C" w:rsidRDefault="00353774" w:rsidP="00C84A99">
            <w:pPr>
              <w:rPr>
                <w:b/>
                <w:bCs/>
                <w:sz w:val="26"/>
                <w:szCs w:val="26"/>
              </w:rPr>
            </w:pPr>
          </w:p>
        </w:tc>
        <w:tc>
          <w:tcPr>
            <w:tcW w:w="4462" w:type="dxa"/>
            <w:shd w:val="clear" w:color="auto" w:fill="auto"/>
            <w:vAlign w:val="bottom"/>
          </w:tcPr>
          <w:p w14:paraId="3EDE34D1" w14:textId="77777777" w:rsidR="00353774" w:rsidRPr="0028047C" w:rsidRDefault="00353774" w:rsidP="00C84A99">
            <w:pPr>
              <w:rPr>
                <w:sz w:val="26"/>
                <w:szCs w:val="26"/>
              </w:rPr>
            </w:pPr>
            <w:r w:rsidRPr="0028047C">
              <w:rPr>
                <w:sz w:val="26"/>
                <w:szCs w:val="26"/>
              </w:rPr>
              <w:t xml:space="preserve">- Phân Lân </w:t>
            </w:r>
          </w:p>
        </w:tc>
        <w:tc>
          <w:tcPr>
            <w:tcW w:w="1080" w:type="dxa"/>
            <w:shd w:val="clear" w:color="auto" w:fill="auto"/>
            <w:vAlign w:val="bottom"/>
          </w:tcPr>
          <w:p w14:paraId="6D9CFFBA" w14:textId="77777777" w:rsidR="00353774" w:rsidRPr="0028047C" w:rsidRDefault="00353774" w:rsidP="00C84A99">
            <w:pPr>
              <w:jc w:val="center"/>
              <w:rPr>
                <w:sz w:val="26"/>
                <w:szCs w:val="26"/>
              </w:rPr>
            </w:pPr>
            <w:r w:rsidRPr="0028047C">
              <w:rPr>
                <w:sz w:val="26"/>
                <w:szCs w:val="26"/>
              </w:rPr>
              <w:t>Kg</w:t>
            </w:r>
          </w:p>
        </w:tc>
        <w:tc>
          <w:tcPr>
            <w:tcW w:w="1440" w:type="dxa"/>
            <w:shd w:val="clear" w:color="auto" w:fill="auto"/>
            <w:vAlign w:val="bottom"/>
          </w:tcPr>
          <w:p w14:paraId="3B0B7F8D" w14:textId="77777777" w:rsidR="00353774" w:rsidRPr="0028047C" w:rsidRDefault="00353774" w:rsidP="00C84A99">
            <w:pPr>
              <w:jc w:val="center"/>
              <w:rPr>
                <w:sz w:val="26"/>
                <w:szCs w:val="26"/>
              </w:rPr>
            </w:pPr>
            <w:r w:rsidRPr="0028047C">
              <w:rPr>
                <w:sz w:val="26"/>
                <w:szCs w:val="26"/>
              </w:rPr>
              <w:t>200</w:t>
            </w:r>
          </w:p>
        </w:tc>
        <w:tc>
          <w:tcPr>
            <w:tcW w:w="1001" w:type="dxa"/>
            <w:shd w:val="clear" w:color="auto" w:fill="auto"/>
            <w:vAlign w:val="bottom"/>
          </w:tcPr>
          <w:p w14:paraId="43291D2A" w14:textId="77777777" w:rsidR="00353774" w:rsidRPr="0028047C" w:rsidRDefault="00353774" w:rsidP="00C84A99">
            <w:pPr>
              <w:jc w:val="center"/>
              <w:rPr>
                <w:sz w:val="26"/>
                <w:szCs w:val="26"/>
              </w:rPr>
            </w:pPr>
            <w:r w:rsidRPr="0028047C">
              <w:rPr>
                <w:sz w:val="26"/>
                <w:szCs w:val="26"/>
              </w:rPr>
              <w:t> </w:t>
            </w:r>
          </w:p>
        </w:tc>
      </w:tr>
      <w:tr w:rsidR="0028047C" w:rsidRPr="0028047C" w14:paraId="1FE03962" w14:textId="77777777" w:rsidTr="00430A82">
        <w:trPr>
          <w:trHeight w:val="365"/>
        </w:trPr>
        <w:tc>
          <w:tcPr>
            <w:tcW w:w="1133" w:type="dxa"/>
            <w:vMerge/>
            <w:vAlign w:val="center"/>
          </w:tcPr>
          <w:p w14:paraId="7EF200BF" w14:textId="77777777" w:rsidR="00353774" w:rsidRPr="0028047C" w:rsidRDefault="00353774" w:rsidP="00C84A99">
            <w:pPr>
              <w:rPr>
                <w:b/>
                <w:bCs/>
                <w:sz w:val="26"/>
                <w:szCs w:val="26"/>
              </w:rPr>
            </w:pPr>
          </w:p>
        </w:tc>
        <w:tc>
          <w:tcPr>
            <w:tcW w:w="4462" w:type="dxa"/>
            <w:shd w:val="clear" w:color="000000" w:fill="FFFFFF"/>
          </w:tcPr>
          <w:p w14:paraId="25138F7B" w14:textId="77777777" w:rsidR="00353774" w:rsidRPr="0028047C" w:rsidRDefault="00353774" w:rsidP="00C84A99">
            <w:pPr>
              <w:jc w:val="both"/>
              <w:rPr>
                <w:sz w:val="26"/>
                <w:szCs w:val="26"/>
              </w:rPr>
            </w:pPr>
            <w:r w:rsidRPr="0028047C">
              <w:rPr>
                <w:sz w:val="26"/>
                <w:szCs w:val="26"/>
              </w:rPr>
              <w:t>- Phân Kali</w:t>
            </w:r>
          </w:p>
        </w:tc>
        <w:tc>
          <w:tcPr>
            <w:tcW w:w="1080" w:type="dxa"/>
            <w:shd w:val="clear" w:color="auto" w:fill="auto"/>
            <w:vAlign w:val="bottom"/>
          </w:tcPr>
          <w:p w14:paraId="7A743154" w14:textId="77777777" w:rsidR="00353774" w:rsidRPr="0028047C" w:rsidRDefault="00353774" w:rsidP="00C84A99">
            <w:pPr>
              <w:jc w:val="center"/>
              <w:rPr>
                <w:sz w:val="26"/>
                <w:szCs w:val="26"/>
              </w:rPr>
            </w:pPr>
            <w:r w:rsidRPr="0028047C">
              <w:rPr>
                <w:sz w:val="26"/>
                <w:szCs w:val="26"/>
              </w:rPr>
              <w:t>Kg</w:t>
            </w:r>
          </w:p>
        </w:tc>
        <w:tc>
          <w:tcPr>
            <w:tcW w:w="1440" w:type="dxa"/>
            <w:shd w:val="clear" w:color="auto" w:fill="auto"/>
            <w:vAlign w:val="bottom"/>
          </w:tcPr>
          <w:p w14:paraId="569566F0" w14:textId="77777777" w:rsidR="00353774" w:rsidRPr="0028047C" w:rsidRDefault="00353774" w:rsidP="00C84A99">
            <w:pPr>
              <w:jc w:val="center"/>
              <w:rPr>
                <w:sz w:val="26"/>
                <w:szCs w:val="26"/>
              </w:rPr>
            </w:pPr>
            <w:r w:rsidRPr="0028047C">
              <w:rPr>
                <w:sz w:val="26"/>
                <w:szCs w:val="26"/>
              </w:rPr>
              <w:t>60</w:t>
            </w:r>
          </w:p>
        </w:tc>
        <w:tc>
          <w:tcPr>
            <w:tcW w:w="1001" w:type="dxa"/>
            <w:shd w:val="clear" w:color="auto" w:fill="auto"/>
            <w:vAlign w:val="bottom"/>
          </w:tcPr>
          <w:p w14:paraId="3C9AF61B" w14:textId="77777777" w:rsidR="00353774" w:rsidRPr="0028047C" w:rsidRDefault="00353774" w:rsidP="00C84A99">
            <w:pPr>
              <w:jc w:val="center"/>
              <w:rPr>
                <w:sz w:val="26"/>
                <w:szCs w:val="26"/>
              </w:rPr>
            </w:pPr>
            <w:r w:rsidRPr="0028047C">
              <w:rPr>
                <w:sz w:val="26"/>
                <w:szCs w:val="26"/>
              </w:rPr>
              <w:t> </w:t>
            </w:r>
          </w:p>
        </w:tc>
      </w:tr>
      <w:tr w:rsidR="0028047C" w:rsidRPr="0028047C" w14:paraId="0ED96E0A" w14:textId="77777777" w:rsidTr="00430A82">
        <w:trPr>
          <w:trHeight w:val="365"/>
        </w:trPr>
        <w:tc>
          <w:tcPr>
            <w:tcW w:w="1133" w:type="dxa"/>
            <w:vMerge/>
            <w:vAlign w:val="center"/>
          </w:tcPr>
          <w:p w14:paraId="78063AB1" w14:textId="77777777" w:rsidR="00353774" w:rsidRPr="0028047C" w:rsidRDefault="00353774" w:rsidP="00C84A99">
            <w:pPr>
              <w:rPr>
                <w:b/>
                <w:bCs/>
                <w:sz w:val="26"/>
                <w:szCs w:val="26"/>
              </w:rPr>
            </w:pPr>
          </w:p>
        </w:tc>
        <w:tc>
          <w:tcPr>
            <w:tcW w:w="4462" w:type="dxa"/>
            <w:shd w:val="clear" w:color="000000" w:fill="FFFFFF"/>
          </w:tcPr>
          <w:p w14:paraId="22068D31" w14:textId="77777777" w:rsidR="00353774" w:rsidRPr="0028047C" w:rsidRDefault="00353774" w:rsidP="00C84A99">
            <w:pPr>
              <w:jc w:val="both"/>
              <w:rPr>
                <w:sz w:val="26"/>
                <w:szCs w:val="26"/>
              </w:rPr>
            </w:pPr>
            <w:r w:rsidRPr="0028047C">
              <w:rPr>
                <w:sz w:val="26"/>
                <w:szCs w:val="26"/>
              </w:rPr>
              <w:t>- Phân sinh học</w:t>
            </w:r>
          </w:p>
        </w:tc>
        <w:tc>
          <w:tcPr>
            <w:tcW w:w="1080" w:type="dxa"/>
            <w:shd w:val="clear" w:color="auto" w:fill="auto"/>
            <w:vAlign w:val="bottom"/>
          </w:tcPr>
          <w:p w14:paraId="70635210" w14:textId="77777777" w:rsidR="00353774" w:rsidRPr="0028047C" w:rsidRDefault="00353774" w:rsidP="00C84A99">
            <w:pPr>
              <w:jc w:val="center"/>
              <w:rPr>
                <w:sz w:val="26"/>
                <w:szCs w:val="26"/>
              </w:rPr>
            </w:pPr>
            <w:r w:rsidRPr="0028047C">
              <w:rPr>
                <w:sz w:val="26"/>
                <w:szCs w:val="26"/>
              </w:rPr>
              <w:t>Lít</w:t>
            </w:r>
          </w:p>
        </w:tc>
        <w:tc>
          <w:tcPr>
            <w:tcW w:w="1440" w:type="dxa"/>
            <w:shd w:val="clear" w:color="auto" w:fill="auto"/>
            <w:vAlign w:val="bottom"/>
          </w:tcPr>
          <w:p w14:paraId="2D5011AC" w14:textId="77777777" w:rsidR="00353774" w:rsidRPr="0028047C" w:rsidRDefault="00353774" w:rsidP="00C84A99">
            <w:pPr>
              <w:jc w:val="center"/>
              <w:rPr>
                <w:sz w:val="26"/>
                <w:szCs w:val="26"/>
              </w:rPr>
            </w:pPr>
            <w:r w:rsidRPr="0028047C">
              <w:rPr>
                <w:sz w:val="26"/>
                <w:szCs w:val="26"/>
              </w:rPr>
              <w:t>10</w:t>
            </w:r>
          </w:p>
        </w:tc>
        <w:tc>
          <w:tcPr>
            <w:tcW w:w="1001" w:type="dxa"/>
            <w:shd w:val="clear" w:color="auto" w:fill="auto"/>
            <w:vAlign w:val="bottom"/>
          </w:tcPr>
          <w:p w14:paraId="73C2AFA6" w14:textId="77777777" w:rsidR="00353774" w:rsidRPr="0028047C" w:rsidRDefault="00353774" w:rsidP="00C84A99">
            <w:pPr>
              <w:jc w:val="center"/>
              <w:rPr>
                <w:sz w:val="26"/>
                <w:szCs w:val="26"/>
              </w:rPr>
            </w:pPr>
          </w:p>
        </w:tc>
      </w:tr>
      <w:tr w:rsidR="0028047C" w:rsidRPr="0028047C" w14:paraId="5F54AA7A" w14:textId="77777777" w:rsidTr="00430A82">
        <w:trPr>
          <w:trHeight w:val="365"/>
        </w:trPr>
        <w:tc>
          <w:tcPr>
            <w:tcW w:w="1133" w:type="dxa"/>
            <w:vMerge/>
            <w:vAlign w:val="center"/>
          </w:tcPr>
          <w:p w14:paraId="465F3D7D" w14:textId="77777777" w:rsidR="00353774" w:rsidRPr="0028047C" w:rsidRDefault="00353774" w:rsidP="00C84A99">
            <w:pPr>
              <w:rPr>
                <w:b/>
                <w:bCs/>
                <w:sz w:val="26"/>
                <w:szCs w:val="26"/>
              </w:rPr>
            </w:pPr>
          </w:p>
        </w:tc>
        <w:tc>
          <w:tcPr>
            <w:tcW w:w="4462" w:type="dxa"/>
            <w:shd w:val="clear" w:color="auto" w:fill="auto"/>
            <w:vAlign w:val="bottom"/>
          </w:tcPr>
          <w:p w14:paraId="4EC6C5AB" w14:textId="77777777" w:rsidR="00353774" w:rsidRPr="0028047C" w:rsidRDefault="00353774" w:rsidP="00C84A99">
            <w:pPr>
              <w:rPr>
                <w:sz w:val="26"/>
                <w:szCs w:val="26"/>
              </w:rPr>
            </w:pPr>
            <w:r w:rsidRPr="0028047C">
              <w:rPr>
                <w:sz w:val="26"/>
                <w:szCs w:val="26"/>
              </w:rPr>
              <w:t>3. Thuốc bảo vệ thực vật</w:t>
            </w:r>
          </w:p>
        </w:tc>
        <w:tc>
          <w:tcPr>
            <w:tcW w:w="1080" w:type="dxa"/>
            <w:shd w:val="clear" w:color="auto" w:fill="auto"/>
            <w:vAlign w:val="bottom"/>
          </w:tcPr>
          <w:p w14:paraId="3A9A021F" w14:textId="77777777" w:rsidR="00353774" w:rsidRPr="0028047C" w:rsidRDefault="00353774" w:rsidP="00C84A99">
            <w:pPr>
              <w:jc w:val="center"/>
              <w:rPr>
                <w:sz w:val="26"/>
                <w:szCs w:val="26"/>
              </w:rPr>
            </w:pPr>
            <w:r w:rsidRPr="0028047C">
              <w:rPr>
                <w:sz w:val="26"/>
                <w:szCs w:val="26"/>
              </w:rPr>
              <w:t> </w:t>
            </w:r>
          </w:p>
        </w:tc>
        <w:tc>
          <w:tcPr>
            <w:tcW w:w="1440" w:type="dxa"/>
            <w:shd w:val="clear" w:color="auto" w:fill="auto"/>
            <w:vAlign w:val="bottom"/>
          </w:tcPr>
          <w:p w14:paraId="4150204D" w14:textId="77777777" w:rsidR="00353774" w:rsidRPr="0028047C" w:rsidRDefault="00353774" w:rsidP="00C84A99">
            <w:pPr>
              <w:jc w:val="center"/>
              <w:rPr>
                <w:sz w:val="26"/>
                <w:szCs w:val="26"/>
              </w:rPr>
            </w:pPr>
            <w:r w:rsidRPr="0028047C">
              <w:rPr>
                <w:sz w:val="26"/>
                <w:szCs w:val="26"/>
              </w:rPr>
              <w:t> </w:t>
            </w:r>
          </w:p>
        </w:tc>
        <w:tc>
          <w:tcPr>
            <w:tcW w:w="1001" w:type="dxa"/>
            <w:shd w:val="clear" w:color="auto" w:fill="auto"/>
            <w:vAlign w:val="bottom"/>
          </w:tcPr>
          <w:p w14:paraId="39F3F6ED" w14:textId="77777777" w:rsidR="00353774" w:rsidRPr="0028047C" w:rsidRDefault="00353774" w:rsidP="00C84A99">
            <w:pPr>
              <w:jc w:val="center"/>
              <w:rPr>
                <w:sz w:val="26"/>
                <w:szCs w:val="26"/>
              </w:rPr>
            </w:pPr>
            <w:r w:rsidRPr="0028047C">
              <w:rPr>
                <w:sz w:val="26"/>
                <w:szCs w:val="26"/>
              </w:rPr>
              <w:t> </w:t>
            </w:r>
          </w:p>
        </w:tc>
      </w:tr>
      <w:tr w:rsidR="0028047C" w:rsidRPr="0028047C" w14:paraId="31997EC5" w14:textId="77777777" w:rsidTr="00430A82">
        <w:trPr>
          <w:trHeight w:val="365"/>
        </w:trPr>
        <w:tc>
          <w:tcPr>
            <w:tcW w:w="1133" w:type="dxa"/>
            <w:vMerge/>
            <w:vAlign w:val="center"/>
          </w:tcPr>
          <w:p w14:paraId="4E1CF5FE" w14:textId="77777777" w:rsidR="00353774" w:rsidRPr="0028047C" w:rsidRDefault="00353774" w:rsidP="00C84A99">
            <w:pPr>
              <w:rPr>
                <w:b/>
                <w:bCs/>
                <w:sz w:val="26"/>
                <w:szCs w:val="26"/>
              </w:rPr>
            </w:pPr>
          </w:p>
        </w:tc>
        <w:tc>
          <w:tcPr>
            <w:tcW w:w="4462" w:type="dxa"/>
            <w:shd w:val="clear" w:color="auto" w:fill="auto"/>
            <w:vAlign w:val="bottom"/>
          </w:tcPr>
          <w:p w14:paraId="4815EBC9" w14:textId="77777777" w:rsidR="00353774" w:rsidRPr="0028047C" w:rsidRDefault="00353774" w:rsidP="00C84A99">
            <w:pPr>
              <w:rPr>
                <w:sz w:val="26"/>
                <w:szCs w:val="26"/>
              </w:rPr>
            </w:pPr>
            <w:r w:rsidRPr="0028047C">
              <w:rPr>
                <w:sz w:val="26"/>
                <w:szCs w:val="26"/>
              </w:rPr>
              <w:t>- Thuốc trừ mối, kiến</w:t>
            </w:r>
          </w:p>
        </w:tc>
        <w:tc>
          <w:tcPr>
            <w:tcW w:w="1080" w:type="dxa"/>
            <w:shd w:val="clear" w:color="auto" w:fill="auto"/>
            <w:vAlign w:val="bottom"/>
          </w:tcPr>
          <w:p w14:paraId="0C03680C" w14:textId="77777777" w:rsidR="00353774" w:rsidRPr="0028047C" w:rsidRDefault="00353774" w:rsidP="00C84A99">
            <w:pPr>
              <w:jc w:val="center"/>
              <w:rPr>
                <w:sz w:val="26"/>
                <w:szCs w:val="26"/>
              </w:rPr>
            </w:pPr>
            <w:r w:rsidRPr="0028047C">
              <w:rPr>
                <w:sz w:val="26"/>
                <w:szCs w:val="26"/>
              </w:rPr>
              <w:t>Kg, lít</w:t>
            </w:r>
          </w:p>
        </w:tc>
        <w:tc>
          <w:tcPr>
            <w:tcW w:w="1440" w:type="dxa"/>
            <w:shd w:val="clear" w:color="auto" w:fill="auto"/>
            <w:vAlign w:val="bottom"/>
          </w:tcPr>
          <w:p w14:paraId="79BB48A8" w14:textId="77777777" w:rsidR="00353774" w:rsidRPr="0028047C" w:rsidRDefault="00353774" w:rsidP="00C84A99">
            <w:pPr>
              <w:jc w:val="center"/>
              <w:rPr>
                <w:sz w:val="26"/>
                <w:szCs w:val="26"/>
              </w:rPr>
            </w:pPr>
            <w:r w:rsidRPr="0028047C">
              <w:rPr>
                <w:sz w:val="26"/>
                <w:szCs w:val="26"/>
              </w:rPr>
              <w:t>2</w:t>
            </w:r>
          </w:p>
        </w:tc>
        <w:tc>
          <w:tcPr>
            <w:tcW w:w="1001" w:type="dxa"/>
            <w:shd w:val="clear" w:color="auto" w:fill="auto"/>
            <w:vAlign w:val="bottom"/>
          </w:tcPr>
          <w:p w14:paraId="20DF4CFE" w14:textId="77777777" w:rsidR="00353774" w:rsidRPr="0028047C" w:rsidRDefault="00353774" w:rsidP="00C84A99">
            <w:pPr>
              <w:jc w:val="center"/>
              <w:rPr>
                <w:sz w:val="26"/>
                <w:szCs w:val="26"/>
              </w:rPr>
            </w:pPr>
            <w:r w:rsidRPr="0028047C">
              <w:rPr>
                <w:sz w:val="26"/>
                <w:szCs w:val="26"/>
              </w:rPr>
              <w:t> </w:t>
            </w:r>
          </w:p>
        </w:tc>
      </w:tr>
      <w:tr w:rsidR="0028047C" w:rsidRPr="0028047C" w14:paraId="6BE821F0" w14:textId="77777777" w:rsidTr="00430A82">
        <w:trPr>
          <w:trHeight w:val="365"/>
        </w:trPr>
        <w:tc>
          <w:tcPr>
            <w:tcW w:w="1133" w:type="dxa"/>
            <w:vMerge/>
            <w:vAlign w:val="center"/>
          </w:tcPr>
          <w:p w14:paraId="68A124E1" w14:textId="77777777" w:rsidR="00353774" w:rsidRPr="0028047C" w:rsidRDefault="00353774" w:rsidP="00C84A99">
            <w:pPr>
              <w:rPr>
                <w:b/>
                <w:bCs/>
                <w:sz w:val="26"/>
                <w:szCs w:val="26"/>
              </w:rPr>
            </w:pPr>
          </w:p>
        </w:tc>
        <w:tc>
          <w:tcPr>
            <w:tcW w:w="4462" w:type="dxa"/>
            <w:shd w:val="clear" w:color="auto" w:fill="auto"/>
            <w:vAlign w:val="bottom"/>
          </w:tcPr>
          <w:p w14:paraId="0910B95D" w14:textId="77777777" w:rsidR="00353774" w:rsidRPr="0028047C" w:rsidRDefault="00353774" w:rsidP="00C84A99">
            <w:pPr>
              <w:rPr>
                <w:sz w:val="26"/>
                <w:szCs w:val="26"/>
              </w:rPr>
            </w:pPr>
            <w:r w:rsidRPr="0028047C">
              <w:rPr>
                <w:sz w:val="26"/>
                <w:szCs w:val="26"/>
              </w:rPr>
              <w:t>- Thuốc trừ sâu bệnh</w:t>
            </w:r>
          </w:p>
        </w:tc>
        <w:tc>
          <w:tcPr>
            <w:tcW w:w="1080" w:type="dxa"/>
            <w:shd w:val="clear" w:color="auto" w:fill="auto"/>
            <w:vAlign w:val="bottom"/>
          </w:tcPr>
          <w:p w14:paraId="61A3CE4B" w14:textId="77777777" w:rsidR="00353774" w:rsidRPr="0028047C" w:rsidRDefault="00353774" w:rsidP="00C84A99">
            <w:pPr>
              <w:jc w:val="center"/>
              <w:rPr>
                <w:sz w:val="26"/>
                <w:szCs w:val="26"/>
              </w:rPr>
            </w:pPr>
            <w:r w:rsidRPr="0028047C">
              <w:rPr>
                <w:sz w:val="26"/>
                <w:szCs w:val="26"/>
              </w:rPr>
              <w:t>Kg, lít</w:t>
            </w:r>
          </w:p>
        </w:tc>
        <w:tc>
          <w:tcPr>
            <w:tcW w:w="1440" w:type="dxa"/>
            <w:shd w:val="clear" w:color="auto" w:fill="auto"/>
            <w:vAlign w:val="bottom"/>
          </w:tcPr>
          <w:p w14:paraId="642E0536" w14:textId="77777777" w:rsidR="00353774" w:rsidRPr="0028047C" w:rsidRDefault="00353774" w:rsidP="00C84A99">
            <w:pPr>
              <w:jc w:val="center"/>
              <w:rPr>
                <w:sz w:val="26"/>
                <w:szCs w:val="26"/>
              </w:rPr>
            </w:pPr>
            <w:r w:rsidRPr="0028047C">
              <w:rPr>
                <w:sz w:val="26"/>
                <w:szCs w:val="26"/>
              </w:rPr>
              <w:t>3</w:t>
            </w:r>
          </w:p>
        </w:tc>
        <w:tc>
          <w:tcPr>
            <w:tcW w:w="1001" w:type="dxa"/>
            <w:shd w:val="clear" w:color="auto" w:fill="auto"/>
            <w:vAlign w:val="bottom"/>
          </w:tcPr>
          <w:p w14:paraId="548ACD05" w14:textId="77777777" w:rsidR="00353774" w:rsidRPr="0028047C" w:rsidRDefault="00353774" w:rsidP="00C84A99">
            <w:pPr>
              <w:jc w:val="center"/>
              <w:rPr>
                <w:sz w:val="26"/>
                <w:szCs w:val="26"/>
              </w:rPr>
            </w:pPr>
            <w:r w:rsidRPr="0028047C">
              <w:rPr>
                <w:sz w:val="26"/>
                <w:szCs w:val="26"/>
              </w:rPr>
              <w:t> </w:t>
            </w:r>
          </w:p>
        </w:tc>
      </w:tr>
      <w:tr w:rsidR="0028047C" w:rsidRPr="0028047C" w14:paraId="5444FCAE" w14:textId="77777777" w:rsidTr="00430A82">
        <w:trPr>
          <w:trHeight w:val="365"/>
        </w:trPr>
        <w:tc>
          <w:tcPr>
            <w:tcW w:w="1133" w:type="dxa"/>
            <w:vMerge w:val="restart"/>
            <w:shd w:val="clear" w:color="auto" w:fill="auto"/>
            <w:vAlign w:val="center"/>
          </w:tcPr>
          <w:p w14:paraId="436AEE52" w14:textId="77777777" w:rsidR="00353774" w:rsidRPr="0028047C" w:rsidRDefault="00353774" w:rsidP="00C84A99">
            <w:pPr>
              <w:jc w:val="center"/>
              <w:rPr>
                <w:b/>
                <w:bCs/>
                <w:sz w:val="26"/>
                <w:szCs w:val="26"/>
              </w:rPr>
            </w:pPr>
            <w:r w:rsidRPr="0028047C">
              <w:rPr>
                <w:b/>
                <w:bCs/>
                <w:sz w:val="26"/>
                <w:szCs w:val="26"/>
              </w:rPr>
              <w:t>Năm 2</w:t>
            </w:r>
          </w:p>
        </w:tc>
        <w:tc>
          <w:tcPr>
            <w:tcW w:w="4462" w:type="dxa"/>
            <w:shd w:val="clear" w:color="auto" w:fill="auto"/>
            <w:vAlign w:val="bottom"/>
          </w:tcPr>
          <w:p w14:paraId="78459C9F" w14:textId="77777777" w:rsidR="00353774" w:rsidRPr="0028047C" w:rsidRDefault="00353774" w:rsidP="00C84A99">
            <w:pPr>
              <w:rPr>
                <w:sz w:val="26"/>
                <w:szCs w:val="26"/>
              </w:rPr>
            </w:pPr>
            <w:r w:rsidRPr="0028047C">
              <w:rPr>
                <w:sz w:val="26"/>
                <w:szCs w:val="26"/>
              </w:rPr>
              <w:t>1. Phân bón</w:t>
            </w:r>
          </w:p>
        </w:tc>
        <w:tc>
          <w:tcPr>
            <w:tcW w:w="1080" w:type="dxa"/>
            <w:shd w:val="clear" w:color="auto" w:fill="auto"/>
            <w:vAlign w:val="bottom"/>
          </w:tcPr>
          <w:p w14:paraId="219681FD" w14:textId="77777777" w:rsidR="00353774" w:rsidRPr="0028047C" w:rsidRDefault="00353774" w:rsidP="00C84A99">
            <w:pPr>
              <w:jc w:val="center"/>
              <w:rPr>
                <w:sz w:val="26"/>
                <w:szCs w:val="26"/>
              </w:rPr>
            </w:pPr>
            <w:r w:rsidRPr="0028047C">
              <w:rPr>
                <w:sz w:val="26"/>
                <w:szCs w:val="26"/>
              </w:rPr>
              <w:t> </w:t>
            </w:r>
          </w:p>
        </w:tc>
        <w:tc>
          <w:tcPr>
            <w:tcW w:w="1440" w:type="dxa"/>
            <w:shd w:val="clear" w:color="auto" w:fill="auto"/>
            <w:vAlign w:val="bottom"/>
          </w:tcPr>
          <w:p w14:paraId="26059510" w14:textId="77777777" w:rsidR="00353774" w:rsidRPr="0028047C" w:rsidRDefault="00353774" w:rsidP="00C84A99">
            <w:pPr>
              <w:jc w:val="center"/>
              <w:rPr>
                <w:sz w:val="26"/>
                <w:szCs w:val="26"/>
              </w:rPr>
            </w:pPr>
            <w:r w:rsidRPr="0028047C">
              <w:rPr>
                <w:sz w:val="26"/>
                <w:szCs w:val="26"/>
              </w:rPr>
              <w:t> </w:t>
            </w:r>
          </w:p>
        </w:tc>
        <w:tc>
          <w:tcPr>
            <w:tcW w:w="1001" w:type="dxa"/>
            <w:shd w:val="clear" w:color="auto" w:fill="auto"/>
            <w:vAlign w:val="bottom"/>
          </w:tcPr>
          <w:p w14:paraId="3F344B99" w14:textId="77777777" w:rsidR="00353774" w:rsidRPr="0028047C" w:rsidRDefault="00353774" w:rsidP="00C84A99">
            <w:pPr>
              <w:jc w:val="center"/>
              <w:rPr>
                <w:sz w:val="26"/>
                <w:szCs w:val="26"/>
              </w:rPr>
            </w:pPr>
            <w:r w:rsidRPr="0028047C">
              <w:rPr>
                <w:sz w:val="26"/>
                <w:szCs w:val="26"/>
              </w:rPr>
              <w:t> </w:t>
            </w:r>
          </w:p>
        </w:tc>
      </w:tr>
      <w:tr w:rsidR="0028047C" w:rsidRPr="0028047C" w14:paraId="64A724FD" w14:textId="77777777" w:rsidTr="00430A82">
        <w:trPr>
          <w:trHeight w:val="365"/>
        </w:trPr>
        <w:tc>
          <w:tcPr>
            <w:tcW w:w="1133" w:type="dxa"/>
            <w:vMerge/>
            <w:vAlign w:val="center"/>
          </w:tcPr>
          <w:p w14:paraId="759E7FB7" w14:textId="77777777" w:rsidR="00353774" w:rsidRPr="0028047C" w:rsidRDefault="00353774" w:rsidP="00C84A99">
            <w:pPr>
              <w:rPr>
                <w:b/>
                <w:bCs/>
                <w:sz w:val="26"/>
                <w:szCs w:val="26"/>
              </w:rPr>
            </w:pPr>
          </w:p>
        </w:tc>
        <w:tc>
          <w:tcPr>
            <w:tcW w:w="4462" w:type="dxa"/>
            <w:shd w:val="clear" w:color="auto" w:fill="auto"/>
            <w:vAlign w:val="bottom"/>
          </w:tcPr>
          <w:p w14:paraId="5C968DE2" w14:textId="77777777" w:rsidR="00353774" w:rsidRPr="0028047C" w:rsidRDefault="00353774" w:rsidP="00C84A99">
            <w:pPr>
              <w:rPr>
                <w:sz w:val="26"/>
                <w:szCs w:val="26"/>
              </w:rPr>
            </w:pPr>
            <w:r w:rsidRPr="0028047C">
              <w:rPr>
                <w:sz w:val="26"/>
                <w:szCs w:val="26"/>
              </w:rPr>
              <w:t>- Phân Urê</w:t>
            </w:r>
          </w:p>
        </w:tc>
        <w:tc>
          <w:tcPr>
            <w:tcW w:w="1080" w:type="dxa"/>
            <w:shd w:val="clear" w:color="auto" w:fill="auto"/>
            <w:vAlign w:val="bottom"/>
          </w:tcPr>
          <w:p w14:paraId="16CE016D" w14:textId="77777777" w:rsidR="00353774" w:rsidRPr="0028047C" w:rsidRDefault="00353774" w:rsidP="00C84A99">
            <w:pPr>
              <w:jc w:val="center"/>
              <w:rPr>
                <w:sz w:val="26"/>
                <w:szCs w:val="26"/>
              </w:rPr>
            </w:pPr>
            <w:r w:rsidRPr="0028047C">
              <w:rPr>
                <w:sz w:val="26"/>
                <w:szCs w:val="26"/>
              </w:rPr>
              <w:t>Kg</w:t>
            </w:r>
          </w:p>
        </w:tc>
        <w:tc>
          <w:tcPr>
            <w:tcW w:w="1440" w:type="dxa"/>
            <w:shd w:val="clear" w:color="auto" w:fill="auto"/>
            <w:vAlign w:val="bottom"/>
          </w:tcPr>
          <w:p w14:paraId="781982C5" w14:textId="77777777" w:rsidR="00353774" w:rsidRPr="0028047C" w:rsidRDefault="00353774" w:rsidP="00C84A99">
            <w:pPr>
              <w:jc w:val="center"/>
              <w:rPr>
                <w:sz w:val="26"/>
                <w:szCs w:val="26"/>
              </w:rPr>
            </w:pPr>
            <w:r w:rsidRPr="0028047C">
              <w:rPr>
                <w:sz w:val="26"/>
                <w:szCs w:val="26"/>
              </w:rPr>
              <w:t>75</w:t>
            </w:r>
          </w:p>
        </w:tc>
        <w:tc>
          <w:tcPr>
            <w:tcW w:w="1001" w:type="dxa"/>
            <w:shd w:val="clear" w:color="auto" w:fill="auto"/>
            <w:vAlign w:val="bottom"/>
          </w:tcPr>
          <w:p w14:paraId="05BAA70C"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1F1BDB4D" w14:textId="77777777" w:rsidTr="00430A82">
        <w:trPr>
          <w:trHeight w:val="365"/>
        </w:trPr>
        <w:tc>
          <w:tcPr>
            <w:tcW w:w="1133" w:type="dxa"/>
            <w:vMerge/>
            <w:vAlign w:val="center"/>
          </w:tcPr>
          <w:p w14:paraId="7B42EF80" w14:textId="77777777" w:rsidR="00353774" w:rsidRPr="0028047C" w:rsidRDefault="00353774" w:rsidP="00C84A99">
            <w:pPr>
              <w:rPr>
                <w:b/>
                <w:bCs/>
                <w:sz w:val="26"/>
                <w:szCs w:val="26"/>
              </w:rPr>
            </w:pPr>
          </w:p>
        </w:tc>
        <w:tc>
          <w:tcPr>
            <w:tcW w:w="4462" w:type="dxa"/>
            <w:shd w:val="clear" w:color="auto" w:fill="auto"/>
            <w:vAlign w:val="bottom"/>
          </w:tcPr>
          <w:p w14:paraId="51EAE96D" w14:textId="77777777" w:rsidR="00353774" w:rsidRPr="0028047C" w:rsidRDefault="00353774" w:rsidP="00C84A99">
            <w:pPr>
              <w:rPr>
                <w:sz w:val="26"/>
                <w:szCs w:val="26"/>
              </w:rPr>
            </w:pPr>
            <w:r w:rsidRPr="0028047C">
              <w:rPr>
                <w:sz w:val="26"/>
                <w:szCs w:val="26"/>
              </w:rPr>
              <w:t xml:space="preserve">- Phân Lân </w:t>
            </w:r>
          </w:p>
        </w:tc>
        <w:tc>
          <w:tcPr>
            <w:tcW w:w="1080" w:type="dxa"/>
            <w:shd w:val="clear" w:color="auto" w:fill="auto"/>
            <w:vAlign w:val="bottom"/>
          </w:tcPr>
          <w:p w14:paraId="3C09D20A" w14:textId="77777777" w:rsidR="00353774" w:rsidRPr="0028047C" w:rsidRDefault="00353774" w:rsidP="00C84A99">
            <w:pPr>
              <w:jc w:val="center"/>
              <w:rPr>
                <w:sz w:val="26"/>
                <w:szCs w:val="26"/>
              </w:rPr>
            </w:pPr>
            <w:r w:rsidRPr="0028047C">
              <w:rPr>
                <w:sz w:val="26"/>
                <w:szCs w:val="26"/>
              </w:rPr>
              <w:t>Kg</w:t>
            </w:r>
          </w:p>
        </w:tc>
        <w:tc>
          <w:tcPr>
            <w:tcW w:w="1440" w:type="dxa"/>
            <w:shd w:val="clear" w:color="auto" w:fill="auto"/>
            <w:vAlign w:val="bottom"/>
          </w:tcPr>
          <w:p w14:paraId="5FCBA27F" w14:textId="77777777" w:rsidR="00353774" w:rsidRPr="0028047C" w:rsidRDefault="00353774" w:rsidP="00C84A99">
            <w:pPr>
              <w:jc w:val="center"/>
              <w:rPr>
                <w:sz w:val="26"/>
                <w:szCs w:val="26"/>
              </w:rPr>
            </w:pPr>
            <w:r w:rsidRPr="0028047C">
              <w:rPr>
                <w:sz w:val="26"/>
                <w:szCs w:val="26"/>
              </w:rPr>
              <w:t>200</w:t>
            </w:r>
          </w:p>
        </w:tc>
        <w:tc>
          <w:tcPr>
            <w:tcW w:w="1001" w:type="dxa"/>
            <w:shd w:val="clear" w:color="auto" w:fill="auto"/>
            <w:vAlign w:val="bottom"/>
          </w:tcPr>
          <w:p w14:paraId="2225CC50"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2CAA6A0B" w14:textId="77777777" w:rsidTr="00430A82">
        <w:trPr>
          <w:trHeight w:val="365"/>
        </w:trPr>
        <w:tc>
          <w:tcPr>
            <w:tcW w:w="1133" w:type="dxa"/>
            <w:vMerge/>
            <w:vAlign w:val="center"/>
          </w:tcPr>
          <w:p w14:paraId="0AB8E255" w14:textId="77777777" w:rsidR="00353774" w:rsidRPr="0028047C" w:rsidRDefault="00353774" w:rsidP="00C84A99">
            <w:pPr>
              <w:rPr>
                <w:b/>
                <w:bCs/>
                <w:sz w:val="26"/>
                <w:szCs w:val="26"/>
              </w:rPr>
            </w:pPr>
          </w:p>
        </w:tc>
        <w:tc>
          <w:tcPr>
            <w:tcW w:w="4462" w:type="dxa"/>
            <w:shd w:val="clear" w:color="000000" w:fill="FFFFFF"/>
          </w:tcPr>
          <w:p w14:paraId="71CF83AF" w14:textId="77777777" w:rsidR="00353774" w:rsidRPr="0028047C" w:rsidRDefault="00353774" w:rsidP="00C84A99">
            <w:pPr>
              <w:jc w:val="both"/>
              <w:rPr>
                <w:sz w:val="26"/>
                <w:szCs w:val="26"/>
              </w:rPr>
            </w:pPr>
            <w:r w:rsidRPr="0028047C">
              <w:rPr>
                <w:sz w:val="26"/>
                <w:szCs w:val="26"/>
              </w:rPr>
              <w:t>- Phân Kali</w:t>
            </w:r>
          </w:p>
        </w:tc>
        <w:tc>
          <w:tcPr>
            <w:tcW w:w="1080" w:type="dxa"/>
            <w:shd w:val="clear" w:color="auto" w:fill="auto"/>
            <w:vAlign w:val="bottom"/>
          </w:tcPr>
          <w:p w14:paraId="40FBC23E" w14:textId="77777777" w:rsidR="00353774" w:rsidRPr="0028047C" w:rsidRDefault="00353774" w:rsidP="00C84A99">
            <w:pPr>
              <w:jc w:val="center"/>
              <w:rPr>
                <w:sz w:val="26"/>
                <w:szCs w:val="26"/>
              </w:rPr>
            </w:pPr>
            <w:r w:rsidRPr="0028047C">
              <w:rPr>
                <w:sz w:val="26"/>
                <w:szCs w:val="26"/>
              </w:rPr>
              <w:t>Kg</w:t>
            </w:r>
          </w:p>
        </w:tc>
        <w:tc>
          <w:tcPr>
            <w:tcW w:w="1440" w:type="dxa"/>
            <w:shd w:val="clear" w:color="auto" w:fill="auto"/>
            <w:vAlign w:val="bottom"/>
          </w:tcPr>
          <w:p w14:paraId="15578D22" w14:textId="77777777" w:rsidR="00353774" w:rsidRPr="0028047C" w:rsidRDefault="00353774" w:rsidP="00C84A99">
            <w:pPr>
              <w:jc w:val="center"/>
              <w:rPr>
                <w:sz w:val="26"/>
                <w:szCs w:val="26"/>
              </w:rPr>
            </w:pPr>
            <w:r w:rsidRPr="0028047C">
              <w:rPr>
                <w:sz w:val="26"/>
                <w:szCs w:val="26"/>
              </w:rPr>
              <w:t>60</w:t>
            </w:r>
          </w:p>
        </w:tc>
        <w:tc>
          <w:tcPr>
            <w:tcW w:w="1001" w:type="dxa"/>
            <w:shd w:val="clear" w:color="auto" w:fill="auto"/>
            <w:vAlign w:val="bottom"/>
          </w:tcPr>
          <w:p w14:paraId="5ACE0533"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35A25F6A" w14:textId="77777777" w:rsidTr="00430A82">
        <w:trPr>
          <w:trHeight w:val="365"/>
        </w:trPr>
        <w:tc>
          <w:tcPr>
            <w:tcW w:w="1133" w:type="dxa"/>
            <w:vMerge/>
            <w:vAlign w:val="center"/>
          </w:tcPr>
          <w:p w14:paraId="20B2ECC8" w14:textId="77777777" w:rsidR="00353774" w:rsidRPr="0028047C" w:rsidRDefault="00353774" w:rsidP="00C84A99">
            <w:pPr>
              <w:rPr>
                <w:b/>
                <w:bCs/>
                <w:sz w:val="26"/>
                <w:szCs w:val="26"/>
              </w:rPr>
            </w:pPr>
          </w:p>
        </w:tc>
        <w:tc>
          <w:tcPr>
            <w:tcW w:w="4462" w:type="dxa"/>
            <w:shd w:val="clear" w:color="000000" w:fill="FFFFFF"/>
          </w:tcPr>
          <w:p w14:paraId="0B3284C2" w14:textId="77777777" w:rsidR="00353774" w:rsidRPr="0028047C" w:rsidRDefault="00353774" w:rsidP="00C84A99">
            <w:pPr>
              <w:jc w:val="both"/>
              <w:rPr>
                <w:sz w:val="26"/>
                <w:szCs w:val="26"/>
              </w:rPr>
            </w:pPr>
            <w:r w:rsidRPr="0028047C">
              <w:rPr>
                <w:sz w:val="26"/>
                <w:szCs w:val="26"/>
              </w:rPr>
              <w:t>- Phân sinh học</w:t>
            </w:r>
          </w:p>
        </w:tc>
        <w:tc>
          <w:tcPr>
            <w:tcW w:w="1080" w:type="dxa"/>
            <w:shd w:val="clear" w:color="auto" w:fill="auto"/>
            <w:vAlign w:val="bottom"/>
          </w:tcPr>
          <w:p w14:paraId="2C1BC09F" w14:textId="77777777" w:rsidR="00353774" w:rsidRPr="0028047C" w:rsidRDefault="00353774" w:rsidP="00C84A99">
            <w:pPr>
              <w:jc w:val="center"/>
              <w:rPr>
                <w:sz w:val="26"/>
                <w:szCs w:val="26"/>
              </w:rPr>
            </w:pPr>
            <w:r w:rsidRPr="0028047C">
              <w:rPr>
                <w:sz w:val="26"/>
                <w:szCs w:val="26"/>
              </w:rPr>
              <w:t>Lít</w:t>
            </w:r>
          </w:p>
        </w:tc>
        <w:tc>
          <w:tcPr>
            <w:tcW w:w="1440" w:type="dxa"/>
            <w:shd w:val="clear" w:color="auto" w:fill="auto"/>
            <w:vAlign w:val="bottom"/>
          </w:tcPr>
          <w:p w14:paraId="3FB96BCE" w14:textId="77777777" w:rsidR="00353774" w:rsidRPr="0028047C" w:rsidRDefault="00353774" w:rsidP="00C84A99">
            <w:pPr>
              <w:jc w:val="center"/>
              <w:rPr>
                <w:sz w:val="26"/>
                <w:szCs w:val="26"/>
              </w:rPr>
            </w:pPr>
            <w:r w:rsidRPr="0028047C">
              <w:rPr>
                <w:sz w:val="26"/>
                <w:szCs w:val="26"/>
              </w:rPr>
              <w:t>10</w:t>
            </w:r>
          </w:p>
        </w:tc>
        <w:tc>
          <w:tcPr>
            <w:tcW w:w="1001" w:type="dxa"/>
            <w:shd w:val="clear" w:color="auto" w:fill="auto"/>
            <w:vAlign w:val="bottom"/>
          </w:tcPr>
          <w:p w14:paraId="476981B9" w14:textId="77777777" w:rsidR="00353774" w:rsidRPr="0028047C" w:rsidRDefault="00353774" w:rsidP="00C84A99">
            <w:pPr>
              <w:jc w:val="center"/>
              <w:rPr>
                <w:sz w:val="26"/>
                <w:szCs w:val="26"/>
              </w:rPr>
            </w:pPr>
          </w:p>
        </w:tc>
      </w:tr>
      <w:tr w:rsidR="0028047C" w:rsidRPr="0028047C" w14:paraId="6DF71720" w14:textId="77777777" w:rsidTr="00430A82">
        <w:trPr>
          <w:trHeight w:val="365"/>
        </w:trPr>
        <w:tc>
          <w:tcPr>
            <w:tcW w:w="1133" w:type="dxa"/>
            <w:vMerge/>
            <w:vAlign w:val="center"/>
          </w:tcPr>
          <w:p w14:paraId="31332ABE" w14:textId="77777777" w:rsidR="00353774" w:rsidRPr="0028047C" w:rsidRDefault="00353774" w:rsidP="00C84A99">
            <w:pPr>
              <w:rPr>
                <w:b/>
                <w:bCs/>
                <w:sz w:val="26"/>
                <w:szCs w:val="26"/>
              </w:rPr>
            </w:pPr>
          </w:p>
        </w:tc>
        <w:tc>
          <w:tcPr>
            <w:tcW w:w="4462" w:type="dxa"/>
            <w:shd w:val="clear" w:color="auto" w:fill="auto"/>
            <w:vAlign w:val="bottom"/>
          </w:tcPr>
          <w:p w14:paraId="12FB8E92" w14:textId="77777777" w:rsidR="00353774" w:rsidRPr="0028047C" w:rsidRDefault="00353774" w:rsidP="00C84A99">
            <w:pPr>
              <w:rPr>
                <w:sz w:val="26"/>
                <w:szCs w:val="26"/>
              </w:rPr>
            </w:pPr>
            <w:r w:rsidRPr="0028047C">
              <w:rPr>
                <w:sz w:val="26"/>
                <w:szCs w:val="26"/>
              </w:rPr>
              <w:t>2. Thuốc bảo vệ thực vật</w:t>
            </w:r>
          </w:p>
        </w:tc>
        <w:tc>
          <w:tcPr>
            <w:tcW w:w="1080" w:type="dxa"/>
            <w:shd w:val="clear" w:color="auto" w:fill="auto"/>
            <w:vAlign w:val="bottom"/>
          </w:tcPr>
          <w:p w14:paraId="57993ED2" w14:textId="77777777" w:rsidR="00353774" w:rsidRPr="0028047C" w:rsidRDefault="00353774" w:rsidP="00C84A99">
            <w:pPr>
              <w:jc w:val="center"/>
              <w:rPr>
                <w:sz w:val="26"/>
                <w:szCs w:val="26"/>
              </w:rPr>
            </w:pPr>
            <w:r w:rsidRPr="0028047C">
              <w:rPr>
                <w:sz w:val="26"/>
                <w:szCs w:val="26"/>
              </w:rPr>
              <w:t> </w:t>
            </w:r>
          </w:p>
        </w:tc>
        <w:tc>
          <w:tcPr>
            <w:tcW w:w="1440" w:type="dxa"/>
            <w:shd w:val="clear" w:color="auto" w:fill="auto"/>
            <w:vAlign w:val="bottom"/>
          </w:tcPr>
          <w:p w14:paraId="2D0BD894" w14:textId="77777777" w:rsidR="00353774" w:rsidRPr="0028047C" w:rsidRDefault="00353774" w:rsidP="00C84A99">
            <w:pPr>
              <w:jc w:val="center"/>
              <w:rPr>
                <w:sz w:val="26"/>
                <w:szCs w:val="26"/>
              </w:rPr>
            </w:pPr>
            <w:r w:rsidRPr="0028047C">
              <w:rPr>
                <w:sz w:val="26"/>
                <w:szCs w:val="26"/>
              </w:rPr>
              <w:t> </w:t>
            </w:r>
          </w:p>
        </w:tc>
        <w:tc>
          <w:tcPr>
            <w:tcW w:w="1001" w:type="dxa"/>
            <w:shd w:val="clear" w:color="auto" w:fill="auto"/>
            <w:vAlign w:val="bottom"/>
          </w:tcPr>
          <w:p w14:paraId="3A807AE3" w14:textId="77777777" w:rsidR="00353774" w:rsidRPr="0028047C" w:rsidRDefault="00353774" w:rsidP="00C84A99">
            <w:pPr>
              <w:jc w:val="center"/>
              <w:rPr>
                <w:sz w:val="26"/>
                <w:szCs w:val="26"/>
              </w:rPr>
            </w:pPr>
            <w:r w:rsidRPr="0028047C">
              <w:rPr>
                <w:sz w:val="26"/>
                <w:szCs w:val="26"/>
              </w:rPr>
              <w:t> </w:t>
            </w:r>
          </w:p>
        </w:tc>
      </w:tr>
      <w:tr w:rsidR="0028047C" w:rsidRPr="0028047C" w14:paraId="5F4E6E7C" w14:textId="77777777" w:rsidTr="00430A82">
        <w:trPr>
          <w:trHeight w:val="365"/>
        </w:trPr>
        <w:tc>
          <w:tcPr>
            <w:tcW w:w="1133" w:type="dxa"/>
            <w:vMerge/>
            <w:vAlign w:val="center"/>
          </w:tcPr>
          <w:p w14:paraId="3B3F1D76" w14:textId="77777777" w:rsidR="00353774" w:rsidRPr="0028047C" w:rsidRDefault="00353774" w:rsidP="00C84A99">
            <w:pPr>
              <w:rPr>
                <w:b/>
                <w:bCs/>
                <w:sz w:val="26"/>
                <w:szCs w:val="26"/>
              </w:rPr>
            </w:pPr>
          </w:p>
        </w:tc>
        <w:tc>
          <w:tcPr>
            <w:tcW w:w="4462" w:type="dxa"/>
            <w:shd w:val="clear" w:color="auto" w:fill="auto"/>
            <w:vAlign w:val="bottom"/>
          </w:tcPr>
          <w:p w14:paraId="7F5A1500" w14:textId="77777777" w:rsidR="00353774" w:rsidRPr="0028047C" w:rsidRDefault="00353774" w:rsidP="00C84A99">
            <w:pPr>
              <w:rPr>
                <w:sz w:val="26"/>
                <w:szCs w:val="26"/>
              </w:rPr>
            </w:pPr>
            <w:r w:rsidRPr="0028047C">
              <w:rPr>
                <w:sz w:val="26"/>
                <w:szCs w:val="26"/>
              </w:rPr>
              <w:t>Thuốc trừ sâu, bệnh</w:t>
            </w:r>
          </w:p>
        </w:tc>
        <w:tc>
          <w:tcPr>
            <w:tcW w:w="1080" w:type="dxa"/>
            <w:shd w:val="clear" w:color="auto" w:fill="auto"/>
            <w:vAlign w:val="bottom"/>
          </w:tcPr>
          <w:p w14:paraId="3DE498BC" w14:textId="77777777" w:rsidR="00353774" w:rsidRPr="0028047C" w:rsidRDefault="00353774" w:rsidP="00C84A99">
            <w:pPr>
              <w:jc w:val="center"/>
              <w:rPr>
                <w:sz w:val="26"/>
                <w:szCs w:val="26"/>
              </w:rPr>
            </w:pPr>
            <w:r w:rsidRPr="0028047C">
              <w:rPr>
                <w:sz w:val="26"/>
                <w:szCs w:val="26"/>
              </w:rPr>
              <w:t>Kg, lít</w:t>
            </w:r>
          </w:p>
        </w:tc>
        <w:tc>
          <w:tcPr>
            <w:tcW w:w="1440" w:type="dxa"/>
            <w:shd w:val="clear" w:color="auto" w:fill="auto"/>
            <w:vAlign w:val="bottom"/>
          </w:tcPr>
          <w:p w14:paraId="05C44854" w14:textId="77777777" w:rsidR="00353774" w:rsidRPr="0028047C" w:rsidRDefault="00353774" w:rsidP="00C84A99">
            <w:pPr>
              <w:jc w:val="center"/>
              <w:rPr>
                <w:sz w:val="26"/>
                <w:szCs w:val="26"/>
              </w:rPr>
            </w:pPr>
            <w:r w:rsidRPr="0028047C">
              <w:rPr>
                <w:sz w:val="26"/>
                <w:szCs w:val="26"/>
              </w:rPr>
              <w:t>3</w:t>
            </w:r>
          </w:p>
        </w:tc>
        <w:tc>
          <w:tcPr>
            <w:tcW w:w="1001" w:type="dxa"/>
            <w:shd w:val="clear" w:color="auto" w:fill="auto"/>
            <w:vAlign w:val="center"/>
          </w:tcPr>
          <w:p w14:paraId="561784CC" w14:textId="77777777" w:rsidR="00353774" w:rsidRPr="0028047C" w:rsidRDefault="00353774" w:rsidP="00C84A99">
            <w:pPr>
              <w:rPr>
                <w:sz w:val="26"/>
                <w:szCs w:val="26"/>
              </w:rPr>
            </w:pPr>
            <w:r w:rsidRPr="0028047C">
              <w:rPr>
                <w:sz w:val="26"/>
                <w:szCs w:val="26"/>
              </w:rPr>
              <w:t> </w:t>
            </w:r>
          </w:p>
        </w:tc>
      </w:tr>
      <w:tr w:rsidR="0028047C" w:rsidRPr="0028047C" w14:paraId="47F548B9" w14:textId="77777777" w:rsidTr="00430A82">
        <w:trPr>
          <w:trHeight w:val="365"/>
        </w:trPr>
        <w:tc>
          <w:tcPr>
            <w:tcW w:w="1133" w:type="dxa"/>
            <w:vMerge w:val="restart"/>
            <w:shd w:val="clear" w:color="auto" w:fill="auto"/>
            <w:vAlign w:val="center"/>
          </w:tcPr>
          <w:p w14:paraId="5EF165DC" w14:textId="77777777" w:rsidR="00353774" w:rsidRPr="0028047C" w:rsidRDefault="00353774" w:rsidP="00C84A99">
            <w:pPr>
              <w:jc w:val="center"/>
              <w:rPr>
                <w:b/>
                <w:bCs/>
                <w:sz w:val="26"/>
                <w:szCs w:val="26"/>
              </w:rPr>
            </w:pPr>
            <w:r w:rsidRPr="0028047C">
              <w:rPr>
                <w:b/>
                <w:bCs/>
                <w:sz w:val="26"/>
                <w:szCs w:val="26"/>
              </w:rPr>
              <w:t>Năm 3</w:t>
            </w:r>
          </w:p>
        </w:tc>
        <w:tc>
          <w:tcPr>
            <w:tcW w:w="4462" w:type="dxa"/>
            <w:shd w:val="clear" w:color="auto" w:fill="auto"/>
            <w:vAlign w:val="bottom"/>
          </w:tcPr>
          <w:p w14:paraId="6DDD8874" w14:textId="77777777" w:rsidR="00353774" w:rsidRPr="0028047C" w:rsidRDefault="00353774" w:rsidP="00C84A99">
            <w:pPr>
              <w:rPr>
                <w:sz w:val="26"/>
                <w:szCs w:val="26"/>
              </w:rPr>
            </w:pPr>
            <w:r w:rsidRPr="0028047C">
              <w:rPr>
                <w:sz w:val="26"/>
                <w:szCs w:val="26"/>
              </w:rPr>
              <w:t>1. Phân bón</w:t>
            </w:r>
          </w:p>
        </w:tc>
        <w:tc>
          <w:tcPr>
            <w:tcW w:w="1080" w:type="dxa"/>
            <w:shd w:val="clear" w:color="auto" w:fill="auto"/>
            <w:noWrap/>
            <w:vAlign w:val="bottom"/>
          </w:tcPr>
          <w:p w14:paraId="66C8BAAE" w14:textId="77777777" w:rsidR="00353774" w:rsidRPr="0028047C" w:rsidRDefault="00353774" w:rsidP="00C84A99">
            <w:pPr>
              <w:rPr>
                <w:sz w:val="26"/>
                <w:szCs w:val="26"/>
              </w:rPr>
            </w:pPr>
            <w:r w:rsidRPr="0028047C">
              <w:rPr>
                <w:sz w:val="26"/>
                <w:szCs w:val="26"/>
              </w:rPr>
              <w:t> </w:t>
            </w:r>
          </w:p>
        </w:tc>
        <w:tc>
          <w:tcPr>
            <w:tcW w:w="1440" w:type="dxa"/>
            <w:shd w:val="clear" w:color="auto" w:fill="auto"/>
            <w:noWrap/>
            <w:vAlign w:val="bottom"/>
          </w:tcPr>
          <w:p w14:paraId="3DAE9ED2" w14:textId="77777777" w:rsidR="00353774" w:rsidRPr="0028047C" w:rsidRDefault="00353774" w:rsidP="00C84A99">
            <w:pPr>
              <w:rPr>
                <w:sz w:val="26"/>
                <w:szCs w:val="26"/>
              </w:rPr>
            </w:pPr>
            <w:r w:rsidRPr="0028047C">
              <w:rPr>
                <w:sz w:val="26"/>
                <w:szCs w:val="26"/>
              </w:rPr>
              <w:t> </w:t>
            </w:r>
          </w:p>
        </w:tc>
        <w:tc>
          <w:tcPr>
            <w:tcW w:w="1001" w:type="dxa"/>
            <w:shd w:val="clear" w:color="auto" w:fill="auto"/>
            <w:vAlign w:val="bottom"/>
          </w:tcPr>
          <w:p w14:paraId="6F0FB08F"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54C380C9" w14:textId="77777777" w:rsidTr="00430A82">
        <w:trPr>
          <w:trHeight w:val="365"/>
        </w:trPr>
        <w:tc>
          <w:tcPr>
            <w:tcW w:w="1133" w:type="dxa"/>
            <w:vMerge/>
            <w:vAlign w:val="center"/>
          </w:tcPr>
          <w:p w14:paraId="27F3B4E7" w14:textId="77777777" w:rsidR="00353774" w:rsidRPr="0028047C" w:rsidRDefault="00353774" w:rsidP="00C84A99">
            <w:pPr>
              <w:rPr>
                <w:b/>
                <w:bCs/>
                <w:sz w:val="26"/>
                <w:szCs w:val="26"/>
              </w:rPr>
            </w:pPr>
          </w:p>
        </w:tc>
        <w:tc>
          <w:tcPr>
            <w:tcW w:w="4462" w:type="dxa"/>
            <w:shd w:val="clear" w:color="auto" w:fill="auto"/>
            <w:vAlign w:val="bottom"/>
          </w:tcPr>
          <w:p w14:paraId="4B6FD7A3" w14:textId="77777777" w:rsidR="00353774" w:rsidRPr="0028047C" w:rsidRDefault="00353774" w:rsidP="00C84A99">
            <w:pPr>
              <w:rPr>
                <w:sz w:val="26"/>
                <w:szCs w:val="26"/>
              </w:rPr>
            </w:pPr>
            <w:r w:rsidRPr="0028047C">
              <w:rPr>
                <w:sz w:val="26"/>
                <w:szCs w:val="26"/>
              </w:rPr>
              <w:t>- Phân Urê</w:t>
            </w:r>
          </w:p>
        </w:tc>
        <w:tc>
          <w:tcPr>
            <w:tcW w:w="1080" w:type="dxa"/>
            <w:shd w:val="clear" w:color="auto" w:fill="auto"/>
            <w:vAlign w:val="bottom"/>
          </w:tcPr>
          <w:p w14:paraId="1CB05A44" w14:textId="77777777" w:rsidR="00353774" w:rsidRPr="0028047C" w:rsidRDefault="00353774" w:rsidP="00C84A99">
            <w:pPr>
              <w:jc w:val="center"/>
              <w:rPr>
                <w:sz w:val="26"/>
                <w:szCs w:val="26"/>
              </w:rPr>
            </w:pPr>
            <w:r w:rsidRPr="0028047C">
              <w:rPr>
                <w:sz w:val="26"/>
                <w:szCs w:val="26"/>
              </w:rPr>
              <w:t>Kg</w:t>
            </w:r>
          </w:p>
        </w:tc>
        <w:tc>
          <w:tcPr>
            <w:tcW w:w="1440" w:type="dxa"/>
            <w:shd w:val="clear" w:color="auto" w:fill="auto"/>
            <w:vAlign w:val="bottom"/>
          </w:tcPr>
          <w:p w14:paraId="34839235" w14:textId="77777777" w:rsidR="00353774" w:rsidRPr="0028047C" w:rsidRDefault="00353774" w:rsidP="00C84A99">
            <w:pPr>
              <w:jc w:val="center"/>
              <w:rPr>
                <w:sz w:val="26"/>
                <w:szCs w:val="26"/>
              </w:rPr>
            </w:pPr>
            <w:r w:rsidRPr="0028047C">
              <w:rPr>
                <w:sz w:val="26"/>
                <w:szCs w:val="26"/>
              </w:rPr>
              <w:t>100</w:t>
            </w:r>
          </w:p>
        </w:tc>
        <w:tc>
          <w:tcPr>
            <w:tcW w:w="1001" w:type="dxa"/>
            <w:shd w:val="clear" w:color="auto" w:fill="auto"/>
            <w:vAlign w:val="bottom"/>
          </w:tcPr>
          <w:p w14:paraId="368CDB3D"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3EDE147A" w14:textId="77777777" w:rsidTr="00430A82">
        <w:trPr>
          <w:trHeight w:val="365"/>
        </w:trPr>
        <w:tc>
          <w:tcPr>
            <w:tcW w:w="1133" w:type="dxa"/>
            <w:vMerge/>
            <w:vAlign w:val="center"/>
          </w:tcPr>
          <w:p w14:paraId="6B307FC0" w14:textId="77777777" w:rsidR="00353774" w:rsidRPr="0028047C" w:rsidRDefault="00353774" w:rsidP="00C84A99">
            <w:pPr>
              <w:rPr>
                <w:b/>
                <w:bCs/>
                <w:sz w:val="26"/>
                <w:szCs w:val="26"/>
              </w:rPr>
            </w:pPr>
          </w:p>
        </w:tc>
        <w:tc>
          <w:tcPr>
            <w:tcW w:w="4462" w:type="dxa"/>
            <w:shd w:val="clear" w:color="auto" w:fill="auto"/>
            <w:vAlign w:val="bottom"/>
          </w:tcPr>
          <w:p w14:paraId="3EA1D5B2" w14:textId="77777777" w:rsidR="00353774" w:rsidRPr="0028047C" w:rsidRDefault="00353774" w:rsidP="00C84A99">
            <w:pPr>
              <w:rPr>
                <w:sz w:val="26"/>
                <w:szCs w:val="26"/>
              </w:rPr>
            </w:pPr>
            <w:r w:rsidRPr="0028047C">
              <w:rPr>
                <w:sz w:val="26"/>
                <w:szCs w:val="26"/>
              </w:rPr>
              <w:t xml:space="preserve">- Phân Lân </w:t>
            </w:r>
          </w:p>
        </w:tc>
        <w:tc>
          <w:tcPr>
            <w:tcW w:w="1080" w:type="dxa"/>
            <w:shd w:val="clear" w:color="auto" w:fill="auto"/>
            <w:vAlign w:val="bottom"/>
          </w:tcPr>
          <w:p w14:paraId="618FEBB3" w14:textId="77777777" w:rsidR="00353774" w:rsidRPr="0028047C" w:rsidRDefault="00353774" w:rsidP="00C84A99">
            <w:pPr>
              <w:jc w:val="center"/>
              <w:rPr>
                <w:sz w:val="26"/>
                <w:szCs w:val="26"/>
              </w:rPr>
            </w:pPr>
            <w:r w:rsidRPr="0028047C">
              <w:rPr>
                <w:sz w:val="26"/>
                <w:szCs w:val="26"/>
              </w:rPr>
              <w:t>Kg</w:t>
            </w:r>
          </w:p>
        </w:tc>
        <w:tc>
          <w:tcPr>
            <w:tcW w:w="1440" w:type="dxa"/>
            <w:shd w:val="clear" w:color="auto" w:fill="auto"/>
            <w:vAlign w:val="bottom"/>
          </w:tcPr>
          <w:p w14:paraId="69520A4A" w14:textId="77777777" w:rsidR="00353774" w:rsidRPr="0028047C" w:rsidRDefault="00353774" w:rsidP="00C84A99">
            <w:pPr>
              <w:jc w:val="center"/>
              <w:rPr>
                <w:sz w:val="26"/>
                <w:szCs w:val="26"/>
              </w:rPr>
            </w:pPr>
            <w:r w:rsidRPr="0028047C">
              <w:rPr>
                <w:sz w:val="26"/>
                <w:szCs w:val="26"/>
              </w:rPr>
              <w:t>200</w:t>
            </w:r>
          </w:p>
        </w:tc>
        <w:tc>
          <w:tcPr>
            <w:tcW w:w="1001" w:type="dxa"/>
            <w:shd w:val="clear" w:color="auto" w:fill="auto"/>
            <w:vAlign w:val="bottom"/>
          </w:tcPr>
          <w:p w14:paraId="0B61B80A"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6736B149" w14:textId="77777777" w:rsidTr="00430A82">
        <w:trPr>
          <w:trHeight w:val="365"/>
        </w:trPr>
        <w:tc>
          <w:tcPr>
            <w:tcW w:w="1133" w:type="dxa"/>
            <w:vMerge/>
            <w:vAlign w:val="center"/>
          </w:tcPr>
          <w:p w14:paraId="68C452AD" w14:textId="77777777" w:rsidR="00353774" w:rsidRPr="0028047C" w:rsidRDefault="00353774" w:rsidP="00C84A99">
            <w:pPr>
              <w:rPr>
                <w:b/>
                <w:bCs/>
                <w:sz w:val="26"/>
                <w:szCs w:val="26"/>
              </w:rPr>
            </w:pPr>
          </w:p>
        </w:tc>
        <w:tc>
          <w:tcPr>
            <w:tcW w:w="4462" w:type="dxa"/>
            <w:shd w:val="clear" w:color="000000" w:fill="FFFFFF"/>
          </w:tcPr>
          <w:p w14:paraId="4EA4A631" w14:textId="77777777" w:rsidR="00353774" w:rsidRPr="0028047C" w:rsidRDefault="00353774" w:rsidP="00C84A99">
            <w:pPr>
              <w:jc w:val="both"/>
              <w:rPr>
                <w:sz w:val="26"/>
                <w:szCs w:val="26"/>
              </w:rPr>
            </w:pPr>
            <w:r w:rsidRPr="0028047C">
              <w:rPr>
                <w:sz w:val="26"/>
                <w:szCs w:val="26"/>
              </w:rPr>
              <w:t>- Phân Kali</w:t>
            </w:r>
          </w:p>
        </w:tc>
        <w:tc>
          <w:tcPr>
            <w:tcW w:w="1080" w:type="dxa"/>
            <w:shd w:val="clear" w:color="auto" w:fill="auto"/>
            <w:vAlign w:val="bottom"/>
          </w:tcPr>
          <w:p w14:paraId="1D887C7F" w14:textId="77777777" w:rsidR="00353774" w:rsidRPr="0028047C" w:rsidRDefault="00353774" w:rsidP="00C84A99">
            <w:pPr>
              <w:jc w:val="center"/>
              <w:rPr>
                <w:sz w:val="26"/>
                <w:szCs w:val="26"/>
              </w:rPr>
            </w:pPr>
            <w:r w:rsidRPr="0028047C">
              <w:rPr>
                <w:sz w:val="26"/>
                <w:szCs w:val="26"/>
              </w:rPr>
              <w:t>Kg</w:t>
            </w:r>
          </w:p>
        </w:tc>
        <w:tc>
          <w:tcPr>
            <w:tcW w:w="1440" w:type="dxa"/>
            <w:shd w:val="clear" w:color="auto" w:fill="auto"/>
            <w:vAlign w:val="bottom"/>
          </w:tcPr>
          <w:p w14:paraId="181CCDAF" w14:textId="77777777" w:rsidR="00353774" w:rsidRPr="0028047C" w:rsidRDefault="00353774" w:rsidP="00C84A99">
            <w:pPr>
              <w:jc w:val="center"/>
              <w:rPr>
                <w:sz w:val="26"/>
                <w:szCs w:val="26"/>
              </w:rPr>
            </w:pPr>
            <w:r w:rsidRPr="0028047C">
              <w:rPr>
                <w:sz w:val="26"/>
                <w:szCs w:val="26"/>
              </w:rPr>
              <w:t>100</w:t>
            </w:r>
          </w:p>
        </w:tc>
        <w:tc>
          <w:tcPr>
            <w:tcW w:w="1001" w:type="dxa"/>
            <w:shd w:val="clear" w:color="auto" w:fill="auto"/>
            <w:vAlign w:val="bottom"/>
          </w:tcPr>
          <w:p w14:paraId="240B793C"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6CD0E5AD" w14:textId="77777777" w:rsidTr="00430A82">
        <w:trPr>
          <w:trHeight w:val="365"/>
        </w:trPr>
        <w:tc>
          <w:tcPr>
            <w:tcW w:w="1133" w:type="dxa"/>
            <w:vMerge/>
            <w:vAlign w:val="center"/>
          </w:tcPr>
          <w:p w14:paraId="383C2A17" w14:textId="77777777" w:rsidR="00353774" w:rsidRPr="0028047C" w:rsidRDefault="00353774" w:rsidP="00C84A99">
            <w:pPr>
              <w:rPr>
                <w:b/>
                <w:bCs/>
                <w:sz w:val="26"/>
                <w:szCs w:val="26"/>
              </w:rPr>
            </w:pPr>
          </w:p>
        </w:tc>
        <w:tc>
          <w:tcPr>
            <w:tcW w:w="4462" w:type="dxa"/>
            <w:shd w:val="clear" w:color="000000" w:fill="FFFFFF"/>
          </w:tcPr>
          <w:p w14:paraId="772795C2" w14:textId="77777777" w:rsidR="00353774" w:rsidRPr="0028047C" w:rsidRDefault="00353774" w:rsidP="00C84A99">
            <w:pPr>
              <w:jc w:val="both"/>
              <w:rPr>
                <w:sz w:val="26"/>
                <w:szCs w:val="26"/>
              </w:rPr>
            </w:pPr>
            <w:r w:rsidRPr="0028047C">
              <w:rPr>
                <w:sz w:val="26"/>
                <w:szCs w:val="26"/>
              </w:rPr>
              <w:t>- Phân sinh học</w:t>
            </w:r>
          </w:p>
        </w:tc>
        <w:tc>
          <w:tcPr>
            <w:tcW w:w="1080" w:type="dxa"/>
            <w:shd w:val="clear" w:color="auto" w:fill="auto"/>
            <w:vAlign w:val="bottom"/>
          </w:tcPr>
          <w:p w14:paraId="44A938C6" w14:textId="77777777" w:rsidR="00353774" w:rsidRPr="0028047C" w:rsidRDefault="00353774" w:rsidP="00C84A99">
            <w:pPr>
              <w:jc w:val="center"/>
              <w:rPr>
                <w:sz w:val="26"/>
                <w:szCs w:val="26"/>
              </w:rPr>
            </w:pPr>
            <w:r w:rsidRPr="0028047C">
              <w:rPr>
                <w:sz w:val="26"/>
                <w:szCs w:val="26"/>
              </w:rPr>
              <w:t>Lít</w:t>
            </w:r>
          </w:p>
        </w:tc>
        <w:tc>
          <w:tcPr>
            <w:tcW w:w="1440" w:type="dxa"/>
            <w:shd w:val="clear" w:color="auto" w:fill="auto"/>
            <w:vAlign w:val="bottom"/>
          </w:tcPr>
          <w:p w14:paraId="2AF3E32A" w14:textId="77777777" w:rsidR="00353774" w:rsidRPr="0028047C" w:rsidRDefault="00353774" w:rsidP="00C84A99">
            <w:pPr>
              <w:jc w:val="center"/>
              <w:rPr>
                <w:sz w:val="26"/>
                <w:szCs w:val="26"/>
              </w:rPr>
            </w:pPr>
            <w:r w:rsidRPr="0028047C">
              <w:rPr>
                <w:sz w:val="26"/>
                <w:szCs w:val="26"/>
              </w:rPr>
              <w:t>10</w:t>
            </w:r>
          </w:p>
        </w:tc>
        <w:tc>
          <w:tcPr>
            <w:tcW w:w="1001" w:type="dxa"/>
            <w:shd w:val="clear" w:color="auto" w:fill="auto"/>
            <w:vAlign w:val="bottom"/>
          </w:tcPr>
          <w:p w14:paraId="695E96ED" w14:textId="77777777" w:rsidR="00353774" w:rsidRPr="0028047C" w:rsidRDefault="00353774" w:rsidP="00C84A99">
            <w:pPr>
              <w:jc w:val="center"/>
              <w:rPr>
                <w:sz w:val="26"/>
                <w:szCs w:val="26"/>
              </w:rPr>
            </w:pPr>
          </w:p>
        </w:tc>
      </w:tr>
      <w:tr w:rsidR="0028047C" w:rsidRPr="0028047C" w14:paraId="032516C4" w14:textId="77777777" w:rsidTr="00430A82">
        <w:trPr>
          <w:trHeight w:val="365"/>
        </w:trPr>
        <w:tc>
          <w:tcPr>
            <w:tcW w:w="1133" w:type="dxa"/>
            <w:vMerge/>
            <w:vAlign w:val="center"/>
          </w:tcPr>
          <w:p w14:paraId="2508070D" w14:textId="77777777" w:rsidR="00353774" w:rsidRPr="0028047C" w:rsidRDefault="00353774" w:rsidP="00C84A99">
            <w:pPr>
              <w:rPr>
                <w:b/>
                <w:bCs/>
                <w:sz w:val="26"/>
                <w:szCs w:val="26"/>
              </w:rPr>
            </w:pPr>
          </w:p>
        </w:tc>
        <w:tc>
          <w:tcPr>
            <w:tcW w:w="4462" w:type="dxa"/>
            <w:shd w:val="clear" w:color="auto" w:fill="auto"/>
            <w:vAlign w:val="bottom"/>
          </w:tcPr>
          <w:p w14:paraId="40033219" w14:textId="77777777" w:rsidR="00353774" w:rsidRPr="0028047C" w:rsidRDefault="00353774" w:rsidP="00C84A99">
            <w:pPr>
              <w:rPr>
                <w:sz w:val="26"/>
                <w:szCs w:val="26"/>
              </w:rPr>
            </w:pPr>
            <w:r w:rsidRPr="0028047C">
              <w:rPr>
                <w:sz w:val="26"/>
                <w:szCs w:val="26"/>
              </w:rPr>
              <w:t xml:space="preserve">- Phân hữu cơ hoai mục </w:t>
            </w:r>
          </w:p>
        </w:tc>
        <w:tc>
          <w:tcPr>
            <w:tcW w:w="1080" w:type="dxa"/>
            <w:shd w:val="clear" w:color="auto" w:fill="auto"/>
            <w:vAlign w:val="bottom"/>
          </w:tcPr>
          <w:p w14:paraId="55A5C1A5" w14:textId="77777777" w:rsidR="00353774" w:rsidRPr="0028047C" w:rsidRDefault="00353774" w:rsidP="00C84A99">
            <w:pPr>
              <w:jc w:val="center"/>
              <w:rPr>
                <w:sz w:val="26"/>
                <w:szCs w:val="26"/>
              </w:rPr>
            </w:pPr>
            <w:r w:rsidRPr="0028047C">
              <w:rPr>
                <w:sz w:val="26"/>
                <w:szCs w:val="26"/>
              </w:rPr>
              <w:t>Tấn</w:t>
            </w:r>
          </w:p>
        </w:tc>
        <w:tc>
          <w:tcPr>
            <w:tcW w:w="1440" w:type="dxa"/>
            <w:shd w:val="clear" w:color="auto" w:fill="auto"/>
            <w:vAlign w:val="bottom"/>
          </w:tcPr>
          <w:p w14:paraId="5302CB9B" w14:textId="77777777" w:rsidR="00353774" w:rsidRPr="0028047C" w:rsidRDefault="00353774" w:rsidP="00C84A99">
            <w:pPr>
              <w:jc w:val="center"/>
              <w:rPr>
                <w:sz w:val="26"/>
                <w:szCs w:val="26"/>
              </w:rPr>
            </w:pPr>
            <w:r w:rsidRPr="0028047C">
              <w:rPr>
                <w:sz w:val="26"/>
                <w:szCs w:val="26"/>
              </w:rPr>
              <w:t>05</w:t>
            </w:r>
          </w:p>
        </w:tc>
        <w:tc>
          <w:tcPr>
            <w:tcW w:w="1001" w:type="dxa"/>
            <w:shd w:val="clear" w:color="auto" w:fill="auto"/>
            <w:vAlign w:val="bottom"/>
          </w:tcPr>
          <w:p w14:paraId="2D49CC08"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0A20A5F9" w14:textId="77777777" w:rsidTr="00430A82">
        <w:trPr>
          <w:trHeight w:val="365"/>
        </w:trPr>
        <w:tc>
          <w:tcPr>
            <w:tcW w:w="1133" w:type="dxa"/>
            <w:vMerge/>
            <w:vAlign w:val="center"/>
          </w:tcPr>
          <w:p w14:paraId="40E71819" w14:textId="77777777" w:rsidR="00353774" w:rsidRPr="0028047C" w:rsidRDefault="00353774" w:rsidP="00C84A99">
            <w:pPr>
              <w:rPr>
                <w:b/>
                <w:bCs/>
                <w:sz w:val="26"/>
                <w:szCs w:val="26"/>
              </w:rPr>
            </w:pPr>
          </w:p>
        </w:tc>
        <w:tc>
          <w:tcPr>
            <w:tcW w:w="4462" w:type="dxa"/>
            <w:shd w:val="clear" w:color="auto" w:fill="auto"/>
            <w:vAlign w:val="bottom"/>
          </w:tcPr>
          <w:p w14:paraId="7C944814" w14:textId="77777777" w:rsidR="00353774" w:rsidRPr="0028047C" w:rsidRDefault="00353774" w:rsidP="00C84A99">
            <w:pPr>
              <w:rPr>
                <w:sz w:val="26"/>
                <w:szCs w:val="26"/>
              </w:rPr>
            </w:pPr>
            <w:r w:rsidRPr="0028047C">
              <w:rPr>
                <w:sz w:val="26"/>
                <w:szCs w:val="26"/>
              </w:rPr>
              <w:t>- Vôi</w:t>
            </w:r>
          </w:p>
        </w:tc>
        <w:tc>
          <w:tcPr>
            <w:tcW w:w="1080" w:type="dxa"/>
            <w:shd w:val="clear" w:color="auto" w:fill="auto"/>
            <w:vAlign w:val="bottom"/>
          </w:tcPr>
          <w:p w14:paraId="5F9E25AB" w14:textId="77777777" w:rsidR="00353774" w:rsidRPr="0028047C" w:rsidRDefault="00353774" w:rsidP="00C84A99">
            <w:pPr>
              <w:jc w:val="center"/>
              <w:rPr>
                <w:sz w:val="26"/>
                <w:szCs w:val="26"/>
              </w:rPr>
            </w:pPr>
            <w:r w:rsidRPr="0028047C">
              <w:rPr>
                <w:sz w:val="26"/>
                <w:szCs w:val="26"/>
              </w:rPr>
              <w:t>Kg</w:t>
            </w:r>
          </w:p>
        </w:tc>
        <w:tc>
          <w:tcPr>
            <w:tcW w:w="1440" w:type="dxa"/>
            <w:shd w:val="clear" w:color="auto" w:fill="auto"/>
            <w:vAlign w:val="bottom"/>
          </w:tcPr>
          <w:p w14:paraId="5117FB72" w14:textId="77777777" w:rsidR="00353774" w:rsidRPr="0028047C" w:rsidRDefault="00353774" w:rsidP="00C84A99">
            <w:pPr>
              <w:jc w:val="center"/>
              <w:rPr>
                <w:sz w:val="26"/>
                <w:szCs w:val="26"/>
              </w:rPr>
            </w:pPr>
            <w:r w:rsidRPr="0028047C">
              <w:rPr>
                <w:sz w:val="26"/>
                <w:szCs w:val="26"/>
              </w:rPr>
              <w:t>250</w:t>
            </w:r>
          </w:p>
        </w:tc>
        <w:tc>
          <w:tcPr>
            <w:tcW w:w="1001" w:type="dxa"/>
            <w:shd w:val="clear" w:color="auto" w:fill="auto"/>
            <w:vAlign w:val="bottom"/>
          </w:tcPr>
          <w:p w14:paraId="20161497"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05B094A9" w14:textId="77777777" w:rsidTr="00430A82">
        <w:trPr>
          <w:trHeight w:val="365"/>
        </w:trPr>
        <w:tc>
          <w:tcPr>
            <w:tcW w:w="1133" w:type="dxa"/>
            <w:vMerge/>
            <w:vAlign w:val="center"/>
          </w:tcPr>
          <w:p w14:paraId="218BEF04" w14:textId="77777777" w:rsidR="00353774" w:rsidRPr="0028047C" w:rsidRDefault="00353774" w:rsidP="00C84A99">
            <w:pPr>
              <w:rPr>
                <w:b/>
                <w:bCs/>
                <w:sz w:val="26"/>
                <w:szCs w:val="26"/>
              </w:rPr>
            </w:pPr>
          </w:p>
        </w:tc>
        <w:tc>
          <w:tcPr>
            <w:tcW w:w="4462" w:type="dxa"/>
            <w:shd w:val="clear" w:color="auto" w:fill="auto"/>
            <w:vAlign w:val="bottom"/>
          </w:tcPr>
          <w:p w14:paraId="105D30B7" w14:textId="77777777" w:rsidR="00353774" w:rsidRPr="0028047C" w:rsidRDefault="00353774" w:rsidP="00C84A99">
            <w:pPr>
              <w:rPr>
                <w:sz w:val="26"/>
                <w:szCs w:val="26"/>
              </w:rPr>
            </w:pPr>
            <w:r w:rsidRPr="0028047C">
              <w:rPr>
                <w:sz w:val="26"/>
                <w:szCs w:val="26"/>
              </w:rPr>
              <w:t>2. Thuốc bảo vệ thực vật</w:t>
            </w:r>
          </w:p>
        </w:tc>
        <w:tc>
          <w:tcPr>
            <w:tcW w:w="1080" w:type="dxa"/>
            <w:shd w:val="clear" w:color="auto" w:fill="auto"/>
            <w:vAlign w:val="bottom"/>
          </w:tcPr>
          <w:p w14:paraId="6222A229" w14:textId="77777777" w:rsidR="00353774" w:rsidRPr="0028047C" w:rsidRDefault="00353774" w:rsidP="00C84A99">
            <w:pPr>
              <w:jc w:val="center"/>
              <w:rPr>
                <w:sz w:val="26"/>
                <w:szCs w:val="26"/>
              </w:rPr>
            </w:pPr>
            <w:r w:rsidRPr="0028047C">
              <w:rPr>
                <w:sz w:val="26"/>
                <w:szCs w:val="26"/>
              </w:rPr>
              <w:t> </w:t>
            </w:r>
          </w:p>
        </w:tc>
        <w:tc>
          <w:tcPr>
            <w:tcW w:w="1440" w:type="dxa"/>
            <w:shd w:val="clear" w:color="auto" w:fill="auto"/>
            <w:vAlign w:val="bottom"/>
          </w:tcPr>
          <w:p w14:paraId="65B3FC3F" w14:textId="77777777" w:rsidR="00353774" w:rsidRPr="0028047C" w:rsidRDefault="00353774" w:rsidP="00C84A99">
            <w:pPr>
              <w:jc w:val="center"/>
              <w:rPr>
                <w:sz w:val="26"/>
                <w:szCs w:val="26"/>
              </w:rPr>
            </w:pPr>
            <w:r w:rsidRPr="0028047C">
              <w:rPr>
                <w:sz w:val="26"/>
                <w:szCs w:val="26"/>
              </w:rPr>
              <w:t> </w:t>
            </w:r>
          </w:p>
        </w:tc>
        <w:tc>
          <w:tcPr>
            <w:tcW w:w="1001" w:type="dxa"/>
            <w:shd w:val="clear" w:color="auto" w:fill="auto"/>
            <w:vAlign w:val="bottom"/>
          </w:tcPr>
          <w:p w14:paraId="44E0F8AB"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5C622ED4" w14:textId="77777777" w:rsidTr="00430A82">
        <w:trPr>
          <w:trHeight w:val="365"/>
        </w:trPr>
        <w:tc>
          <w:tcPr>
            <w:tcW w:w="1133" w:type="dxa"/>
            <w:vMerge/>
            <w:vAlign w:val="center"/>
          </w:tcPr>
          <w:p w14:paraId="6243D762" w14:textId="77777777" w:rsidR="00353774" w:rsidRPr="0028047C" w:rsidRDefault="00353774" w:rsidP="00C84A99">
            <w:pPr>
              <w:rPr>
                <w:b/>
                <w:bCs/>
                <w:sz w:val="26"/>
                <w:szCs w:val="26"/>
              </w:rPr>
            </w:pPr>
          </w:p>
        </w:tc>
        <w:tc>
          <w:tcPr>
            <w:tcW w:w="4462" w:type="dxa"/>
            <w:shd w:val="clear" w:color="auto" w:fill="auto"/>
            <w:vAlign w:val="bottom"/>
          </w:tcPr>
          <w:p w14:paraId="5FAAA916" w14:textId="77777777" w:rsidR="00353774" w:rsidRPr="0028047C" w:rsidRDefault="00353774" w:rsidP="00C84A99">
            <w:pPr>
              <w:rPr>
                <w:sz w:val="26"/>
                <w:szCs w:val="26"/>
              </w:rPr>
            </w:pPr>
            <w:r w:rsidRPr="0028047C">
              <w:rPr>
                <w:sz w:val="26"/>
                <w:szCs w:val="26"/>
              </w:rPr>
              <w:t>Thuốc trừ sâu, bệnh</w:t>
            </w:r>
          </w:p>
        </w:tc>
        <w:tc>
          <w:tcPr>
            <w:tcW w:w="1080" w:type="dxa"/>
            <w:shd w:val="clear" w:color="auto" w:fill="auto"/>
            <w:vAlign w:val="bottom"/>
          </w:tcPr>
          <w:p w14:paraId="31258CB5" w14:textId="77777777" w:rsidR="00353774" w:rsidRPr="0028047C" w:rsidRDefault="00353774" w:rsidP="00C84A99">
            <w:pPr>
              <w:jc w:val="center"/>
              <w:rPr>
                <w:sz w:val="26"/>
                <w:szCs w:val="26"/>
              </w:rPr>
            </w:pPr>
            <w:r w:rsidRPr="0028047C">
              <w:rPr>
                <w:sz w:val="26"/>
                <w:szCs w:val="26"/>
              </w:rPr>
              <w:t>Kg, lít</w:t>
            </w:r>
          </w:p>
        </w:tc>
        <w:tc>
          <w:tcPr>
            <w:tcW w:w="1440" w:type="dxa"/>
            <w:shd w:val="clear" w:color="auto" w:fill="auto"/>
            <w:vAlign w:val="bottom"/>
          </w:tcPr>
          <w:p w14:paraId="0893BBD2" w14:textId="77777777" w:rsidR="00353774" w:rsidRPr="0028047C" w:rsidRDefault="00353774" w:rsidP="00C84A99">
            <w:pPr>
              <w:jc w:val="center"/>
              <w:rPr>
                <w:sz w:val="26"/>
                <w:szCs w:val="26"/>
              </w:rPr>
            </w:pPr>
            <w:r w:rsidRPr="0028047C">
              <w:rPr>
                <w:sz w:val="26"/>
                <w:szCs w:val="26"/>
              </w:rPr>
              <w:t>4</w:t>
            </w:r>
          </w:p>
        </w:tc>
        <w:tc>
          <w:tcPr>
            <w:tcW w:w="1001" w:type="dxa"/>
            <w:shd w:val="clear" w:color="auto" w:fill="auto"/>
            <w:vAlign w:val="center"/>
          </w:tcPr>
          <w:p w14:paraId="26992661" w14:textId="77777777" w:rsidR="00353774" w:rsidRPr="0028047C" w:rsidRDefault="00353774" w:rsidP="00C84A99">
            <w:pPr>
              <w:rPr>
                <w:sz w:val="26"/>
                <w:szCs w:val="26"/>
              </w:rPr>
            </w:pPr>
            <w:r w:rsidRPr="0028047C">
              <w:rPr>
                <w:sz w:val="26"/>
                <w:szCs w:val="26"/>
              </w:rPr>
              <w:t> </w:t>
            </w:r>
          </w:p>
        </w:tc>
      </w:tr>
      <w:tr w:rsidR="0028047C" w:rsidRPr="0028047C" w14:paraId="58CC6258" w14:textId="77777777" w:rsidTr="00430A82">
        <w:trPr>
          <w:trHeight w:val="365"/>
        </w:trPr>
        <w:tc>
          <w:tcPr>
            <w:tcW w:w="1133" w:type="dxa"/>
            <w:vMerge w:val="restart"/>
            <w:shd w:val="clear" w:color="auto" w:fill="auto"/>
            <w:vAlign w:val="center"/>
          </w:tcPr>
          <w:p w14:paraId="3DAB61D1" w14:textId="77777777" w:rsidR="00353774" w:rsidRPr="0028047C" w:rsidRDefault="00353774" w:rsidP="00C84A99">
            <w:pPr>
              <w:jc w:val="center"/>
              <w:rPr>
                <w:b/>
                <w:bCs/>
                <w:sz w:val="26"/>
                <w:szCs w:val="26"/>
              </w:rPr>
            </w:pPr>
            <w:r w:rsidRPr="0028047C">
              <w:rPr>
                <w:b/>
                <w:bCs/>
                <w:sz w:val="26"/>
                <w:szCs w:val="26"/>
              </w:rPr>
              <w:t>Năm 4</w:t>
            </w:r>
          </w:p>
        </w:tc>
        <w:tc>
          <w:tcPr>
            <w:tcW w:w="4462" w:type="dxa"/>
            <w:shd w:val="clear" w:color="auto" w:fill="auto"/>
            <w:vAlign w:val="bottom"/>
          </w:tcPr>
          <w:p w14:paraId="72D470DB" w14:textId="77777777" w:rsidR="00353774" w:rsidRPr="0028047C" w:rsidRDefault="00353774" w:rsidP="00C84A99">
            <w:pPr>
              <w:rPr>
                <w:sz w:val="26"/>
                <w:szCs w:val="26"/>
              </w:rPr>
            </w:pPr>
            <w:r w:rsidRPr="0028047C">
              <w:rPr>
                <w:sz w:val="26"/>
                <w:szCs w:val="26"/>
              </w:rPr>
              <w:t>1. Phân bón</w:t>
            </w:r>
          </w:p>
        </w:tc>
        <w:tc>
          <w:tcPr>
            <w:tcW w:w="1080" w:type="dxa"/>
            <w:shd w:val="clear" w:color="auto" w:fill="auto"/>
            <w:vAlign w:val="bottom"/>
          </w:tcPr>
          <w:p w14:paraId="5AFA6AE8" w14:textId="77777777" w:rsidR="00353774" w:rsidRPr="0028047C" w:rsidRDefault="00353774" w:rsidP="00C84A99">
            <w:pPr>
              <w:jc w:val="center"/>
              <w:rPr>
                <w:sz w:val="26"/>
                <w:szCs w:val="26"/>
              </w:rPr>
            </w:pPr>
            <w:r w:rsidRPr="0028047C">
              <w:rPr>
                <w:sz w:val="26"/>
                <w:szCs w:val="26"/>
              </w:rPr>
              <w:t> </w:t>
            </w:r>
          </w:p>
        </w:tc>
        <w:tc>
          <w:tcPr>
            <w:tcW w:w="1440" w:type="dxa"/>
            <w:shd w:val="clear" w:color="auto" w:fill="auto"/>
            <w:vAlign w:val="bottom"/>
          </w:tcPr>
          <w:p w14:paraId="53E42F1B" w14:textId="77777777" w:rsidR="00353774" w:rsidRPr="0028047C" w:rsidRDefault="00353774" w:rsidP="00C84A99">
            <w:pPr>
              <w:jc w:val="center"/>
              <w:rPr>
                <w:sz w:val="26"/>
                <w:szCs w:val="26"/>
              </w:rPr>
            </w:pPr>
            <w:r w:rsidRPr="0028047C">
              <w:rPr>
                <w:sz w:val="26"/>
                <w:szCs w:val="26"/>
              </w:rPr>
              <w:t> </w:t>
            </w:r>
          </w:p>
        </w:tc>
        <w:tc>
          <w:tcPr>
            <w:tcW w:w="1001" w:type="dxa"/>
            <w:shd w:val="clear" w:color="auto" w:fill="auto"/>
            <w:vAlign w:val="bottom"/>
          </w:tcPr>
          <w:p w14:paraId="73EFFD11"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685DEA64" w14:textId="77777777" w:rsidTr="00430A82">
        <w:trPr>
          <w:trHeight w:val="365"/>
        </w:trPr>
        <w:tc>
          <w:tcPr>
            <w:tcW w:w="1133" w:type="dxa"/>
            <w:vMerge/>
            <w:vAlign w:val="center"/>
          </w:tcPr>
          <w:p w14:paraId="33E5BCD6" w14:textId="77777777" w:rsidR="00353774" w:rsidRPr="0028047C" w:rsidRDefault="00353774" w:rsidP="00C84A99">
            <w:pPr>
              <w:rPr>
                <w:b/>
                <w:bCs/>
                <w:sz w:val="26"/>
                <w:szCs w:val="26"/>
              </w:rPr>
            </w:pPr>
          </w:p>
        </w:tc>
        <w:tc>
          <w:tcPr>
            <w:tcW w:w="4462" w:type="dxa"/>
            <w:shd w:val="clear" w:color="auto" w:fill="auto"/>
            <w:vAlign w:val="bottom"/>
          </w:tcPr>
          <w:p w14:paraId="0F8A22AE" w14:textId="77777777" w:rsidR="00353774" w:rsidRPr="0028047C" w:rsidRDefault="00353774" w:rsidP="00C84A99">
            <w:pPr>
              <w:rPr>
                <w:sz w:val="26"/>
                <w:szCs w:val="26"/>
              </w:rPr>
            </w:pPr>
            <w:r w:rsidRPr="0028047C">
              <w:rPr>
                <w:sz w:val="26"/>
                <w:szCs w:val="26"/>
              </w:rPr>
              <w:t>- Phân Urê</w:t>
            </w:r>
          </w:p>
        </w:tc>
        <w:tc>
          <w:tcPr>
            <w:tcW w:w="1080" w:type="dxa"/>
            <w:shd w:val="clear" w:color="auto" w:fill="auto"/>
            <w:vAlign w:val="bottom"/>
          </w:tcPr>
          <w:p w14:paraId="416124E2" w14:textId="77777777" w:rsidR="00353774" w:rsidRPr="0028047C" w:rsidRDefault="00353774" w:rsidP="00C84A99">
            <w:pPr>
              <w:jc w:val="center"/>
              <w:rPr>
                <w:sz w:val="26"/>
                <w:szCs w:val="26"/>
              </w:rPr>
            </w:pPr>
            <w:r w:rsidRPr="0028047C">
              <w:rPr>
                <w:sz w:val="26"/>
                <w:szCs w:val="26"/>
              </w:rPr>
              <w:t>Kg</w:t>
            </w:r>
          </w:p>
        </w:tc>
        <w:tc>
          <w:tcPr>
            <w:tcW w:w="1440" w:type="dxa"/>
            <w:shd w:val="clear" w:color="auto" w:fill="auto"/>
            <w:vAlign w:val="bottom"/>
          </w:tcPr>
          <w:p w14:paraId="46D0CA5E" w14:textId="77777777" w:rsidR="00353774" w:rsidRPr="0028047C" w:rsidRDefault="00353774" w:rsidP="00C84A99">
            <w:pPr>
              <w:jc w:val="center"/>
              <w:rPr>
                <w:sz w:val="26"/>
                <w:szCs w:val="26"/>
              </w:rPr>
            </w:pPr>
            <w:r w:rsidRPr="0028047C">
              <w:rPr>
                <w:sz w:val="26"/>
                <w:szCs w:val="26"/>
              </w:rPr>
              <w:t>140</w:t>
            </w:r>
          </w:p>
        </w:tc>
        <w:tc>
          <w:tcPr>
            <w:tcW w:w="1001" w:type="dxa"/>
            <w:shd w:val="clear" w:color="auto" w:fill="auto"/>
            <w:vAlign w:val="bottom"/>
          </w:tcPr>
          <w:p w14:paraId="52F050F0"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2E778F89" w14:textId="77777777" w:rsidTr="00430A82">
        <w:trPr>
          <w:trHeight w:val="365"/>
        </w:trPr>
        <w:tc>
          <w:tcPr>
            <w:tcW w:w="1133" w:type="dxa"/>
            <w:vMerge/>
            <w:vAlign w:val="center"/>
          </w:tcPr>
          <w:p w14:paraId="75F5EB0C" w14:textId="77777777" w:rsidR="00353774" w:rsidRPr="0028047C" w:rsidRDefault="00353774" w:rsidP="00C84A99">
            <w:pPr>
              <w:rPr>
                <w:b/>
                <w:bCs/>
                <w:sz w:val="26"/>
                <w:szCs w:val="26"/>
              </w:rPr>
            </w:pPr>
          </w:p>
        </w:tc>
        <w:tc>
          <w:tcPr>
            <w:tcW w:w="4462" w:type="dxa"/>
            <w:shd w:val="clear" w:color="auto" w:fill="auto"/>
            <w:vAlign w:val="bottom"/>
          </w:tcPr>
          <w:p w14:paraId="76471AB3" w14:textId="77777777" w:rsidR="00353774" w:rsidRPr="0028047C" w:rsidRDefault="00353774" w:rsidP="00C84A99">
            <w:pPr>
              <w:rPr>
                <w:sz w:val="26"/>
                <w:szCs w:val="26"/>
              </w:rPr>
            </w:pPr>
            <w:r w:rsidRPr="0028047C">
              <w:rPr>
                <w:sz w:val="26"/>
                <w:szCs w:val="26"/>
              </w:rPr>
              <w:t xml:space="preserve">- Phân Lân </w:t>
            </w:r>
          </w:p>
        </w:tc>
        <w:tc>
          <w:tcPr>
            <w:tcW w:w="1080" w:type="dxa"/>
            <w:shd w:val="clear" w:color="auto" w:fill="auto"/>
            <w:vAlign w:val="bottom"/>
          </w:tcPr>
          <w:p w14:paraId="20D8423C" w14:textId="77777777" w:rsidR="00353774" w:rsidRPr="0028047C" w:rsidRDefault="00353774" w:rsidP="00C84A99">
            <w:pPr>
              <w:jc w:val="center"/>
              <w:rPr>
                <w:sz w:val="26"/>
                <w:szCs w:val="26"/>
              </w:rPr>
            </w:pPr>
            <w:r w:rsidRPr="0028047C">
              <w:rPr>
                <w:sz w:val="26"/>
                <w:szCs w:val="26"/>
              </w:rPr>
              <w:t>Kg</w:t>
            </w:r>
          </w:p>
        </w:tc>
        <w:tc>
          <w:tcPr>
            <w:tcW w:w="1440" w:type="dxa"/>
            <w:shd w:val="clear" w:color="auto" w:fill="auto"/>
            <w:vAlign w:val="bottom"/>
          </w:tcPr>
          <w:p w14:paraId="2371BF5B" w14:textId="77777777" w:rsidR="00353774" w:rsidRPr="0028047C" w:rsidRDefault="00353774" w:rsidP="00C84A99">
            <w:pPr>
              <w:jc w:val="center"/>
              <w:rPr>
                <w:sz w:val="26"/>
                <w:szCs w:val="26"/>
              </w:rPr>
            </w:pPr>
            <w:r w:rsidRPr="0028047C">
              <w:rPr>
                <w:sz w:val="26"/>
                <w:szCs w:val="26"/>
              </w:rPr>
              <w:t>200</w:t>
            </w:r>
          </w:p>
        </w:tc>
        <w:tc>
          <w:tcPr>
            <w:tcW w:w="1001" w:type="dxa"/>
            <w:shd w:val="clear" w:color="auto" w:fill="auto"/>
            <w:vAlign w:val="bottom"/>
          </w:tcPr>
          <w:p w14:paraId="5DC6CB71"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27A11D45" w14:textId="77777777" w:rsidTr="00430A82">
        <w:trPr>
          <w:trHeight w:val="365"/>
        </w:trPr>
        <w:tc>
          <w:tcPr>
            <w:tcW w:w="1133" w:type="dxa"/>
            <w:vMerge/>
            <w:vAlign w:val="center"/>
          </w:tcPr>
          <w:p w14:paraId="3BCA3A4F" w14:textId="77777777" w:rsidR="00353774" w:rsidRPr="0028047C" w:rsidRDefault="00353774" w:rsidP="00C84A99">
            <w:pPr>
              <w:rPr>
                <w:b/>
                <w:bCs/>
                <w:sz w:val="26"/>
                <w:szCs w:val="26"/>
              </w:rPr>
            </w:pPr>
          </w:p>
        </w:tc>
        <w:tc>
          <w:tcPr>
            <w:tcW w:w="4462" w:type="dxa"/>
            <w:shd w:val="clear" w:color="000000" w:fill="FFFFFF"/>
          </w:tcPr>
          <w:p w14:paraId="582BC3BC" w14:textId="77777777" w:rsidR="00353774" w:rsidRPr="0028047C" w:rsidRDefault="00353774" w:rsidP="00C84A99">
            <w:pPr>
              <w:jc w:val="both"/>
              <w:rPr>
                <w:sz w:val="26"/>
                <w:szCs w:val="26"/>
              </w:rPr>
            </w:pPr>
            <w:r w:rsidRPr="0028047C">
              <w:rPr>
                <w:sz w:val="26"/>
                <w:szCs w:val="26"/>
              </w:rPr>
              <w:t>- Phân Kali</w:t>
            </w:r>
          </w:p>
        </w:tc>
        <w:tc>
          <w:tcPr>
            <w:tcW w:w="1080" w:type="dxa"/>
            <w:shd w:val="clear" w:color="auto" w:fill="auto"/>
            <w:vAlign w:val="bottom"/>
          </w:tcPr>
          <w:p w14:paraId="2200F7BD" w14:textId="77777777" w:rsidR="00353774" w:rsidRPr="0028047C" w:rsidRDefault="00353774" w:rsidP="00C84A99">
            <w:pPr>
              <w:jc w:val="center"/>
              <w:rPr>
                <w:sz w:val="26"/>
                <w:szCs w:val="26"/>
              </w:rPr>
            </w:pPr>
            <w:r w:rsidRPr="0028047C">
              <w:rPr>
                <w:sz w:val="26"/>
                <w:szCs w:val="26"/>
              </w:rPr>
              <w:t>Kg</w:t>
            </w:r>
          </w:p>
        </w:tc>
        <w:tc>
          <w:tcPr>
            <w:tcW w:w="1440" w:type="dxa"/>
            <w:shd w:val="clear" w:color="auto" w:fill="auto"/>
            <w:vAlign w:val="bottom"/>
          </w:tcPr>
          <w:p w14:paraId="1A2CCB7B" w14:textId="77777777" w:rsidR="00353774" w:rsidRPr="0028047C" w:rsidRDefault="00353774" w:rsidP="00C84A99">
            <w:pPr>
              <w:jc w:val="center"/>
              <w:rPr>
                <w:sz w:val="26"/>
                <w:szCs w:val="26"/>
              </w:rPr>
            </w:pPr>
            <w:r w:rsidRPr="0028047C">
              <w:rPr>
                <w:sz w:val="26"/>
                <w:szCs w:val="26"/>
              </w:rPr>
              <w:t>100</w:t>
            </w:r>
          </w:p>
        </w:tc>
        <w:tc>
          <w:tcPr>
            <w:tcW w:w="1001" w:type="dxa"/>
            <w:shd w:val="clear" w:color="auto" w:fill="auto"/>
            <w:vAlign w:val="bottom"/>
          </w:tcPr>
          <w:p w14:paraId="4386DB8A"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2EB0F3BE" w14:textId="77777777" w:rsidTr="00430A82">
        <w:trPr>
          <w:trHeight w:val="365"/>
        </w:trPr>
        <w:tc>
          <w:tcPr>
            <w:tcW w:w="1133" w:type="dxa"/>
            <w:vMerge/>
            <w:vAlign w:val="center"/>
          </w:tcPr>
          <w:p w14:paraId="6AEC9543" w14:textId="77777777" w:rsidR="00353774" w:rsidRPr="0028047C" w:rsidRDefault="00353774" w:rsidP="00C84A99">
            <w:pPr>
              <w:rPr>
                <w:b/>
                <w:bCs/>
                <w:sz w:val="26"/>
                <w:szCs w:val="26"/>
              </w:rPr>
            </w:pPr>
          </w:p>
        </w:tc>
        <w:tc>
          <w:tcPr>
            <w:tcW w:w="4462" w:type="dxa"/>
            <w:shd w:val="clear" w:color="000000" w:fill="FFFFFF"/>
          </w:tcPr>
          <w:p w14:paraId="11272A32" w14:textId="77777777" w:rsidR="00353774" w:rsidRPr="0028047C" w:rsidRDefault="00353774" w:rsidP="00C84A99">
            <w:pPr>
              <w:jc w:val="both"/>
              <w:rPr>
                <w:sz w:val="26"/>
                <w:szCs w:val="26"/>
              </w:rPr>
            </w:pPr>
            <w:r w:rsidRPr="0028047C">
              <w:rPr>
                <w:sz w:val="26"/>
                <w:szCs w:val="26"/>
              </w:rPr>
              <w:t>- Phân sinh học</w:t>
            </w:r>
          </w:p>
        </w:tc>
        <w:tc>
          <w:tcPr>
            <w:tcW w:w="1080" w:type="dxa"/>
            <w:shd w:val="clear" w:color="auto" w:fill="auto"/>
            <w:vAlign w:val="bottom"/>
          </w:tcPr>
          <w:p w14:paraId="268A8793" w14:textId="77777777" w:rsidR="00353774" w:rsidRPr="0028047C" w:rsidRDefault="00353774" w:rsidP="00C84A99">
            <w:pPr>
              <w:jc w:val="center"/>
              <w:rPr>
                <w:sz w:val="26"/>
                <w:szCs w:val="26"/>
              </w:rPr>
            </w:pPr>
            <w:r w:rsidRPr="0028047C">
              <w:rPr>
                <w:sz w:val="26"/>
                <w:szCs w:val="26"/>
              </w:rPr>
              <w:t>Lít</w:t>
            </w:r>
          </w:p>
        </w:tc>
        <w:tc>
          <w:tcPr>
            <w:tcW w:w="1440" w:type="dxa"/>
            <w:shd w:val="clear" w:color="auto" w:fill="auto"/>
            <w:vAlign w:val="bottom"/>
          </w:tcPr>
          <w:p w14:paraId="2B7FC9DA" w14:textId="77777777" w:rsidR="00353774" w:rsidRPr="0028047C" w:rsidRDefault="00353774" w:rsidP="00C84A99">
            <w:pPr>
              <w:jc w:val="center"/>
              <w:rPr>
                <w:sz w:val="26"/>
                <w:szCs w:val="26"/>
              </w:rPr>
            </w:pPr>
            <w:r w:rsidRPr="0028047C">
              <w:rPr>
                <w:sz w:val="26"/>
                <w:szCs w:val="26"/>
              </w:rPr>
              <w:t>15</w:t>
            </w:r>
          </w:p>
        </w:tc>
        <w:tc>
          <w:tcPr>
            <w:tcW w:w="1001" w:type="dxa"/>
            <w:shd w:val="clear" w:color="auto" w:fill="auto"/>
            <w:vAlign w:val="bottom"/>
          </w:tcPr>
          <w:p w14:paraId="606F738E" w14:textId="77777777" w:rsidR="00353774" w:rsidRPr="0028047C" w:rsidRDefault="00353774" w:rsidP="00C84A99">
            <w:pPr>
              <w:jc w:val="center"/>
              <w:rPr>
                <w:sz w:val="26"/>
                <w:szCs w:val="26"/>
              </w:rPr>
            </w:pPr>
          </w:p>
        </w:tc>
      </w:tr>
      <w:tr w:rsidR="0028047C" w:rsidRPr="0028047C" w14:paraId="2DD0A237" w14:textId="77777777" w:rsidTr="00430A82">
        <w:trPr>
          <w:trHeight w:val="365"/>
        </w:trPr>
        <w:tc>
          <w:tcPr>
            <w:tcW w:w="1133" w:type="dxa"/>
            <w:vMerge/>
            <w:vAlign w:val="center"/>
          </w:tcPr>
          <w:p w14:paraId="55837BBE" w14:textId="77777777" w:rsidR="00353774" w:rsidRPr="0028047C" w:rsidRDefault="00353774" w:rsidP="00C84A99">
            <w:pPr>
              <w:rPr>
                <w:b/>
                <w:bCs/>
                <w:sz w:val="26"/>
                <w:szCs w:val="26"/>
              </w:rPr>
            </w:pPr>
          </w:p>
        </w:tc>
        <w:tc>
          <w:tcPr>
            <w:tcW w:w="4462" w:type="dxa"/>
            <w:shd w:val="clear" w:color="auto" w:fill="auto"/>
            <w:vAlign w:val="bottom"/>
          </w:tcPr>
          <w:p w14:paraId="302EF8F3" w14:textId="77777777" w:rsidR="00353774" w:rsidRPr="0028047C" w:rsidRDefault="00353774" w:rsidP="00C84A99">
            <w:pPr>
              <w:rPr>
                <w:sz w:val="26"/>
                <w:szCs w:val="26"/>
              </w:rPr>
            </w:pPr>
            <w:r w:rsidRPr="0028047C">
              <w:rPr>
                <w:sz w:val="26"/>
                <w:szCs w:val="26"/>
              </w:rPr>
              <w:t>- Vôi</w:t>
            </w:r>
          </w:p>
        </w:tc>
        <w:tc>
          <w:tcPr>
            <w:tcW w:w="1080" w:type="dxa"/>
            <w:shd w:val="clear" w:color="auto" w:fill="auto"/>
            <w:vAlign w:val="bottom"/>
          </w:tcPr>
          <w:p w14:paraId="15113C5A" w14:textId="77777777" w:rsidR="00353774" w:rsidRPr="0028047C" w:rsidRDefault="00353774" w:rsidP="00C84A99">
            <w:pPr>
              <w:jc w:val="center"/>
              <w:rPr>
                <w:sz w:val="26"/>
                <w:szCs w:val="26"/>
              </w:rPr>
            </w:pPr>
            <w:r w:rsidRPr="0028047C">
              <w:rPr>
                <w:sz w:val="26"/>
                <w:szCs w:val="26"/>
              </w:rPr>
              <w:t>Kg</w:t>
            </w:r>
          </w:p>
        </w:tc>
        <w:tc>
          <w:tcPr>
            <w:tcW w:w="1440" w:type="dxa"/>
            <w:shd w:val="clear" w:color="auto" w:fill="auto"/>
            <w:vAlign w:val="bottom"/>
          </w:tcPr>
          <w:p w14:paraId="5144F367" w14:textId="77777777" w:rsidR="00353774" w:rsidRPr="0028047C" w:rsidRDefault="00353774" w:rsidP="00C84A99">
            <w:pPr>
              <w:jc w:val="center"/>
              <w:rPr>
                <w:sz w:val="26"/>
                <w:szCs w:val="26"/>
              </w:rPr>
            </w:pPr>
            <w:r w:rsidRPr="0028047C">
              <w:rPr>
                <w:sz w:val="26"/>
                <w:szCs w:val="26"/>
              </w:rPr>
              <w:t>250</w:t>
            </w:r>
          </w:p>
        </w:tc>
        <w:tc>
          <w:tcPr>
            <w:tcW w:w="1001" w:type="dxa"/>
            <w:shd w:val="clear" w:color="auto" w:fill="auto"/>
            <w:vAlign w:val="bottom"/>
          </w:tcPr>
          <w:p w14:paraId="5D3AA4C9"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0A4FDFA5" w14:textId="77777777" w:rsidTr="00430A82">
        <w:trPr>
          <w:trHeight w:val="365"/>
        </w:trPr>
        <w:tc>
          <w:tcPr>
            <w:tcW w:w="1133" w:type="dxa"/>
            <w:vMerge/>
            <w:vAlign w:val="center"/>
          </w:tcPr>
          <w:p w14:paraId="37EBE0BD" w14:textId="77777777" w:rsidR="00353774" w:rsidRPr="0028047C" w:rsidRDefault="00353774" w:rsidP="00C84A99">
            <w:pPr>
              <w:rPr>
                <w:b/>
                <w:bCs/>
                <w:sz w:val="26"/>
                <w:szCs w:val="26"/>
              </w:rPr>
            </w:pPr>
          </w:p>
        </w:tc>
        <w:tc>
          <w:tcPr>
            <w:tcW w:w="4462" w:type="dxa"/>
            <w:shd w:val="clear" w:color="auto" w:fill="auto"/>
            <w:vAlign w:val="bottom"/>
          </w:tcPr>
          <w:p w14:paraId="6F197472" w14:textId="77777777" w:rsidR="00353774" w:rsidRPr="0028047C" w:rsidRDefault="00353774" w:rsidP="00C84A99">
            <w:pPr>
              <w:rPr>
                <w:sz w:val="26"/>
                <w:szCs w:val="26"/>
              </w:rPr>
            </w:pPr>
            <w:r w:rsidRPr="0028047C">
              <w:rPr>
                <w:sz w:val="26"/>
                <w:szCs w:val="26"/>
              </w:rPr>
              <w:t>2. Thuốc bảo vệ thực vật</w:t>
            </w:r>
          </w:p>
        </w:tc>
        <w:tc>
          <w:tcPr>
            <w:tcW w:w="1080" w:type="dxa"/>
            <w:shd w:val="clear" w:color="auto" w:fill="auto"/>
            <w:vAlign w:val="bottom"/>
          </w:tcPr>
          <w:p w14:paraId="3E9525B0" w14:textId="77777777" w:rsidR="00353774" w:rsidRPr="0028047C" w:rsidRDefault="00353774" w:rsidP="00C84A99">
            <w:pPr>
              <w:jc w:val="center"/>
              <w:rPr>
                <w:sz w:val="26"/>
                <w:szCs w:val="26"/>
              </w:rPr>
            </w:pPr>
            <w:r w:rsidRPr="0028047C">
              <w:rPr>
                <w:sz w:val="26"/>
                <w:szCs w:val="26"/>
              </w:rPr>
              <w:t> </w:t>
            </w:r>
          </w:p>
        </w:tc>
        <w:tc>
          <w:tcPr>
            <w:tcW w:w="1440" w:type="dxa"/>
            <w:shd w:val="clear" w:color="auto" w:fill="auto"/>
            <w:vAlign w:val="bottom"/>
          </w:tcPr>
          <w:p w14:paraId="7AD3968B" w14:textId="77777777" w:rsidR="00353774" w:rsidRPr="0028047C" w:rsidRDefault="00353774" w:rsidP="00C84A99">
            <w:pPr>
              <w:jc w:val="center"/>
              <w:rPr>
                <w:sz w:val="26"/>
                <w:szCs w:val="26"/>
              </w:rPr>
            </w:pPr>
            <w:r w:rsidRPr="0028047C">
              <w:rPr>
                <w:sz w:val="26"/>
                <w:szCs w:val="26"/>
              </w:rPr>
              <w:t> </w:t>
            </w:r>
          </w:p>
        </w:tc>
        <w:tc>
          <w:tcPr>
            <w:tcW w:w="1001" w:type="dxa"/>
            <w:shd w:val="clear" w:color="auto" w:fill="auto"/>
            <w:vAlign w:val="bottom"/>
          </w:tcPr>
          <w:p w14:paraId="224348E3"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0B75B62B" w14:textId="77777777" w:rsidTr="00430A82">
        <w:trPr>
          <w:trHeight w:val="365"/>
        </w:trPr>
        <w:tc>
          <w:tcPr>
            <w:tcW w:w="1133" w:type="dxa"/>
            <w:vMerge/>
            <w:vAlign w:val="center"/>
          </w:tcPr>
          <w:p w14:paraId="354372BE" w14:textId="77777777" w:rsidR="00353774" w:rsidRPr="0028047C" w:rsidRDefault="00353774" w:rsidP="00C84A99">
            <w:pPr>
              <w:rPr>
                <w:b/>
                <w:bCs/>
                <w:sz w:val="26"/>
                <w:szCs w:val="26"/>
              </w:rPr>
            </w:pPr>
          </w:p>
        </w:tc>
        <w:tc>
          <w:tcPr>
            <w:tcW w:w="4462" w:type="dxa"/>
            <w:shd w:val="clear" w:color="auto" w:fill="auto"/>
            <w:vAlign w:val="bottom"/>
          </w:tcPr>
          <w:p w14:paraId="7795A688" w14:textId="77777777" w:rsidR="00353774" w:rsidRPr="0028047C" w:rsidRDefault="00353774" w:rsidP="00C84A99">
            <w:pPr>
              <w:rPr>
                <w:sz w:val="26"/>
                <w:szCs w:val="26"/>
              </w:rPr>
            </w:pPr>
            <w:r w:rsidRPr="0028047C">
              <w:rPr>
                <w:sz w:val="26"/>
                <w:szCs w:val="26"/>
              </w:rPr>
              <w:t>Thuốc trừ sâu, bệnh</w:t>
            </w:r>
          </w:p>
        </w:tc>
        <w:tc>
          <w:tcPr>
            <w:tcW w:w="1080" w:type="dxa"/>
            <w:shd w:val="clear" w:color="auto" w:fill="auto"/>
            <w:vAlign w:val="bottom"/>
          </w:tcPr>
          <w:p w14:paraId="4322A27F" w14:textId="77777777" w:rsidR="00353774" w:rsidRPr="0028047C" w:rsidRDefault="00353774" w:rsidP="00C84A99">
            <w:pPr>
              <w:jc w:val="center"/>
              <w:rPr>
                <w:sz w:val="26"/>
                <w:szCs w:val="26"/>
              </w:rPr>
            </w:pPr>
            <w:r w:rsidRPr="0028047C">
              <w:rPr>
                <w:sz w:val="26"/>
                <w:szCs w:val="26"/>
              </w:rPr>
              <w:t>Kg, lít</w:t>
            </w:r>
          </w:p>
        </w:tc>
        <w:tc>
          <w:tcPr>
            <w:tcW w:w="1440" w:type="dxa"/>
            <w:shd w:val="clear" w:color="auto" w:fill="auto"/>
            <w:vAlign w:val="bottom"/>
          </w:tcPr>
          <w:p w14:paraId="22C0BBFA" w14:textId="77777777" w:rsidR="00353774" w:rsidRPr="0028047C" w:rsidRDefault="00353774" w:rsidP="00C84A99">
            <w:pPr>
              <w:jc w:val="center"/>
              <w:rPr>
                <w:sz w:val="26"/>
                <w:szCs w:val="26"/>
              </w:rPr>
            </w:pPr>
            <w:r w:rsidRPr="0028047C">
              <w:rPr>
                <w:sz w:val="26"/>
                <w:szCs w:val="26"/>
              </w:rPr>
              <w:t>4</w:t>
            </w:r>
          </w:p>
        </w:tc>
        <w:tc>
          <w:tcPr>
            <w:tcW w:w="1001" w:type="dxa"/>
            <w:shd w:val="clear" w:color="auto" w:fill="auto"/>
            <w:vAlign w:val="center"/>
          </w:tcPr>
          <w:p w14:paraId="56F8377E" w14:textId="77777777" w:rsidR="00353774" w:rsidRPr="0028047C" w:rsidRDefault="00353774" w:rsidP="00C84A99">
            <w:pPr>
              <w:rPr>
                <w:sz w:val="26"/>
                <w:szCs w:val="26"/>
              </w:rPr>
            </w:pPr>
            <w:r w:rsidRPr="0028047C">
              <w:rPr>
                <w:sz w:val="26"/>
                <w:szCs w:val="26"/>
              </w:rPr>
              <w:t> </w:t>
            </w:r>
          </w:p>
        </w:tc>
      </w:tr>
      <w:tr w:rsidR="0028047C" w:rsidRPr="0028047C" w14:paraId="6452C06E" w14:textId="77777777" w:rsidTr="00430A82">
        <w:trPr>
          <w:trHeight w:val="365"/>
        </w:trPr>
        <w:tc>
          <w:tcPr>
            <w:tcW w:w="1133" w:type="dxa"/>
            <w:vMerge w:val="restart"/>
            <w:shd w:val="clear" w:color="auto" w:fill="auto"/>
            <w:vAlign w:val="center"/>
          </w:tcPr>
          <w:p w14:paraId="3DDA377C" w14:textId="77777777" w:rsidR="00353774" w:rsidRPr="0028047C" w:rsidRDefault="00353774" w:rsidP="00C84A99">
            <w:pPr>
              <w:jc w:val="center"/>
              <w:rPr>
                <w:b/>
                <w:bCs/>
                <w:sz w:val="26"/>
                <w:szCs w:val="26"/>
              </w:rPr>
            </w:pPr>
            <w:r w:rsidRPr="0028047C">
              <w:rPr>
                <w:b/>
                <w:bCs/>
                <w:sz w:val="26"/>
                <w:szCs w:val="26"/>
              </w:rPr>
              <w:t>Năm kinh doanh</w:t>
            </w:r>
          </w:p>
        </w:tc>
        <w:tc>
          <w:tcPr>
            <w:tcW w:w="4462" w:type="dxa"/>
            <w:shd w:val="clear" w:color="auto" w:fill="auto"/>
            <w:vAlign w:val="bottom"/>
          </w:tcPr>
          <w:p w14:paraId="778F5BCC" w14:textId="77777777" w:rsidR="00353774" w:rsidRPr="0028047C" w:rsidRDefault="00353774" w:rsidP="00C84A99">
            <w:pPr>
              <w:rPr>
                <w:sz w:val="26"/>
                <w:szCs w:val="26"/>
              </w:rPr>
            </w:pPr>
            <w:r w:rsidRPr="0028047C">
              <w:rPr>
                <w:sz w:val="26"/>
                <w:szCs w:val="26"/>
              </w:rPr>
              <w:t>1. Phân bón</w:t>
            </w:r>
          </w:p>
        </w:tc>
        <w:tc>
          <w:tcPr>
            <w:tcW w:w="1080" w:type="dxa"/>
            <w:shd w:val="clear" w:color="auto" w:fill="auto"/>
            <w:vAlign w:val="bottom"/>
          </w:tcPr>
          <w:p w14:paraId="51C19373" w14:textId="77777777" w:rsidR="00353774" w:rsidRPr="0028047C" w:rsidRDefault="00353774" w:rsidP="00C84A99">
            <w:pPr>
              <w:jc w:val="center"/>
              <w:rPr>
                <w:sz w:val="26"/>
                <w:szCs w:val="26"/>
              </w:rPr>
            </w:pPr>
            <w:r w:rsidRPr="0028047C">
              <w:rPr>
                <w:sz w:val="26"/>
                <w:szCs w:val="26"/>
              </w:rPr>
              <w:t> </w:t>
            </w:r>
          </w:p>
        </w:tc>
        <w:tc>
          <w:tcPr>
            <w:tcW w:w="1440" w:type="dxa"/>
            <w:shd w:val="clear" w:color="auto" w:fill="auto"/>
            <w:vAlign w:val="bottom"/>
          </w:tcPr>
          <w:p w14:paraId="0A4283D0" w14:textId="77777777" w:rsidR="00353774" w:rsidRPr="0028047C" w:rsidRDefault="00353774" w:rsidP="00C84A99">
            <w:pPr>
              <w:jc w:val="center"/>
              <w:rPr>
                <w:sz w:val="26"/>
                <w:szCs w:val="26"/>
              </w:rPr>
            </w:pPr>
            <w:r w:rsidRPr="0028047C">
              <w:rPr>
                <w:sz w:val="26"/>
                <w:szCs w:val="26"/>
              </w:rPr>
              <w:t> </w:t>
            </w:r>
          </w:p>
        </w:tc>
        <w:tc>
          <w:tcPr>
            <w:tcW w:w="1001" w:type="dxa"/>
            <w:shd w:val="clear" w:color="auto" w:fill="auto"/>
            <w:vAlign w:val="bottom"/>
          </w:tcPr>
          <w:p w14:paraId="34C77EA8"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6F517450" w14:textId="77777777" w:rsidTr="00430A82">
        <w:trPr>
          <w:trHeight w:val="365"/>
        </w:trPr>
        <w:tc>
          <w:tcPr>
            <w:tcW w:w="1133" w:type="dxa"/>
            <w:vMerge/>
            <w:vAlign w:val="center"/>
          </w:tcPr>
          <w:p w14:paraId="55AD2E27" w14:textId="77777777" w:rsidR="00353774" w:rsidRPr="0028047C" w:rsidRDefault="00353774" w:rsidP="00C84A99">
            <w:pPr>
              <w:rPr>
                <w:b/>
                <w:bCs/>
                <w:sz w:val="26"/>
                <w:szCs w:val="26"/>
              </w:rPr>
            </w:pPr>
          </w:p>
        </w:tc>
        <w:tc>
          <w:tcPr>
            <w:tcW w:w="4462" w:type="dxa"/>
            <w:shd w:val="clear" w:color="auto" w:fill="auto"/>
            <w:vAlign w:val="bottom"/>
          </w:tcPr>
          <w:p w14:paraId="6FD0611C" w14:textId="77777777" w:rsidR="00353774" w:rsidRPr="0028047C" w:rsidRDefault="00353774" w:rsidP="00C84A99">
            <w:pPr>
              <w:rPr>
                <w:sz w:val="26"/>
                <w:szCs w:val="26"/>
              </w:rPr>
            </w:pPr>
            <w:r w:rsidRPr="0028047C">
              <w:rPr>
                <w:sz w:val="26"/>
                <w:szCs w:val="26"/>
              </w:rPr>
              <w:t>- Vôi bột</w:t>
            </w:r>
          </w:p>
        </w:tc>
        <w:tc>
          <w:tcPr>
            <w:tcW w:w="1080" w:type="dxa"/>
            <w:shd w:val="clear" w:color="auto" w:fill="auto"/>
            <w:vAlign w:val="bottom"/>
          </w:tcPr>
          <w:p w14:paraId="282A724C" w14:textId="77777777" w:rsidR="00353774" w:rsidRPr="0028047C" w:rsidRDefault="00353774" w:rsidP="00C84A99">
            <w:pPr>
              <w:jc w:val="center"/>
              <w:rPr>
                <w:sz w:val="26"/>
                <w:szCs w:val="26"/>
              </w:rPr>
            </w:pPr>
            <w:r w:rsidRPr="0028047C">
              <w:rPr>
                <w:sz w:val="26"/>
                <w:szCs w:val="26"/>
              </w:rPr>
              <w:t>Kg</w:t>
            </w:r>
          </w:p>
        </w:tc>
        <w:tc>
          <w:tcPr>
            <w:tcW w:w="1440" w:type="dxa"/>
            <w:shd w:val="clear" w:color="auto" w:fill="auto"/>
            <w:vAlign w:val="bottom"/>
          </w:tcPr>
          <w:p w14:paraId="7F6FA2A6" w14:textId="77777777" w:rsidR="00353774" w:rsidRPr="0028047C" w:rsidRDefault="00353774" w:rsidP="00C84A99">
            <w:pPr>
              <w:jc w:val="center"/>
              <w:rPr>
                <w:sz w:val="26"/>
                <w:szCs w:val="26"/>
              </w:rPr>
            </w:pPr>
            <w:r w:rsidRPr="0028047C">
              <w:rPr>
                <w:sz w:val="26"/>
                <w:szCs w:val="26"/>
              </w:rPr>
              <w:t>500</w:t>
            </w:r>
          </w:p>
        </w:tc>
        <w:tc>
          <w:tcPr>
            <w:tcW w:w="1001" w:type="dxa"/>
            <w:shd w:val="clear" w:color="auto" w:fill="auto"/>
            <w:vAlign w:val="bottom"/>
          </w:tcPr>
          <w:p w14:paraId="78BFC0B9"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1A7E4346" w14:textId="77777777" w:rsidTr="00430A82">
        <w:trPr>
          <w:trHeight w:val="365"/>
        </w:trPr>
        <w:tc>
          <w:tcPr>
            <w:tcW w:w="1133" w:type="dxa"/>
            <w:vMerge/>
            <w:vAlign w:val="center"/>
          </w:tcPr>
          <w:p w14:paraId="22E80BB0" w14:textId="77777777" w:rsidR="00353774" w:rsidRPr="0028047C" w:rsidRDefault="00353774" w:rsidP="00C84A99">
            <w:pPr>
              <w:rPr>
                <w:b/>
                <w:bCs/>
                <w:sz w:val="26"/>
                <w:szCs w:val="26"/>
              </w:rPr>
            </w:pPr>
          </w:p>
        </w:tc>
        <w:tc>
          <w:tcPr>
            <w:tcW w:w="4462" w:type="dxa"/>
            <w:shd w:val="clear" w:color="auto" w:fill="auto"/>
            <w:vAlign w:val="bottom"/>
          </w:tcPr>
          <w:p w14:paraId="3B1524B2" w14:textId="77777777" w:rsidR="00353774" w:rsidRPr="0028047C" w:rsidRDefault="00353774" w:rsidP="00C84A99">
            <w:pPr>
              <w:rPr>
                <w:sz w:val="26"/>
                <w:szCs w:val="26"/>
              </w:rPr>
            </w:pPr>
            <w:r w:rsidRPr="0028047C">
              <w:rPr>
                <w:sz w:val="26"/>
                <w:szCs w:val="26"/>
              </w:rPr>
              <w:t xml:space="preserve">- Phân hữu cơ hoai mục </w:t>
            </w:r>
          </w:p>
        </w:tc>
        <w:tc>
          <w:tcPr>
            <w:tcW w:w="1080" w:type="dxa"/>
            <w:shd w:val="clear" w:color="auto" w:fill="auto"/>
            <w:vAlign w:val="bottom"/>
          </w:tcPr>
          <w:p w14:paraId="352D9EA0" w14:textId="77777777" w:rsidR="00353774" w:rsidRPr="0028047C" w:rsidRDefault="00353774" w:rsidP="00C84A99">
            <w:pPr>
              <w:jc w:val="center"/>
              <w:rPr>
                <w:sz w:val="26"/>
                <w:szCs w:val="26"/>
              </w:rPr>
            </w:pPr>
            <w:r w:rsidRPr="0028047C">
              <w:rPr>
                <w:sz w:val="26"/>
                <w:szCs w:val="26"/>
              </w:rPr>
              <w:t>Tấn</w:t>
            </w:r>
          </w:p>
        </w:tc>
        <w:tc>
          <w:tcPr>
            <w:tcW w:w="1440" w:type="dxa"/>
            <w:shd w:val="clear" w:color="auto" w:fill="auto"/>
            <w:vAlign w:val="bottom"/>
          </w:tcPr>
          <w:p w14:paraId="322B316C" w14:textId="77777777" w:rsidR="00353774" w:rsidRPr="0028047C" w:rsidRDefault="00353774" w:rsidP="00C84A99">
            <w:pPr>
              <w:jc w:val="center"/>
              <w:rPr>
                <w:sz w:val="26"/>
                <w:szCs w:val="26"/>
              </w:rPr>
            </w:pPr>
            <w:r w:rsidRPr="0028047C">
              <w:rPr>
                <w:sz w:val="26"/>
                <w:szCs w:val="26"/>
              </w:rPr>
              <w:t>05</w:t>
            </w:r>
          </w:p>
        </w:tc>
        <w:tc>
          <w:tcPr>
            <w:tcW w:w="1001" w:type="dxa"/>
            <w:shd w:val="clear" w:color="auto" w:fill="auto"/>
            <w:vAlign w:val="bottom"/>
          </w:tcPr>
          <w:p w14:paraId="3E13D925"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2DEF9C04" w14:textId="77777777" w:rsidTr="00430A82">
        <w:trPr>
          <w:trHeight w:val="365"/>
        </w:trPr>
        <w:tc>
          <w:tcPr>
            <w:tcW w:w="1133" w:type="dxa"/>
            <w:vMerge/>
            <w:vAlign w:val="center"/>
          </w:tcPr>
          <w:p w14:paraId="78E79E4E" w14:textId="77777777" w:rsidR="00353774" w:rsidRPr="0028047C" w:rsidRDefault="00353774" w:rsidP="00C84A99">
            <w:pPr>
              <w:rPr>
                <w:b/>
                <w:bCs/>
                <w:sz w:val="26"/>
                <w:szCs w:val="26"/>
              </w:rPr>
            </w:pPr>
          </w:p>
        </w:tc>
        <w:tc>
          <w:tcPr>
            <w:tcW w:w="4462" w:type="dxa"/>
            <w:shd w:val="clear" w:color="auto" w:fill="auto"/>
            <w:vAlign w:val="bottom"/>
          </w:tcPr>
          <w:p w14:paraId="68B11A48" w14:textId="77777777" w:rsidR="00353774" w:rsidRPr="0028047C" w:rsidRDefault="00353774" w:rsidP="00C84A99">
            <w:pPr>
              <w:rPr>
                <w:sz w:val="26"/>
                <w:szCs w:val="26"/>
              </w:rPr>
            </w:pPr>
            <w:r w:rsidRPr="0028047C">
              <w:rPr>
                <w:sz w:val="26"/>
                <w:szCs w:val="26"/>
              </w:rPr>
              <w:t>- Phân Urê</w:t>
            </w:r>
          </w:p>
        </w:tc>
        <w:tc>
          <w:tcPr>
            <w:tcW w:w="1080" w:type="dxa"/>
            <w:shd w:val="clear" w:color="auto" w:fill="auto"/>
            <w:vAlign w:val="bottom"/>
          </w:tcPr>
          <w:p w14:paraId="6D4A3769" w14:textId="77777777" w:rsidR="00353774" w:rsidRPr="0028047C" w:rsidRDefault="00353774" w:rsidP="00C84A99">
            <w:pPr>
              <w:jc w:val="center"/>
              <w:rPr>
                <w:sz w:val="26"/>
                <w:szCs w:val="26"/>
              </w:rPr>
            </w:pPr>
            <w:r w:rsidRPr="0028047C">
              <w:rPr>
                <w:sz w:val="26"/>
                <w:szCs w:val="26"/>
              </w:rPr>
              <w:t>Kg</w:t>
            </w:r>
          </w:p>
        </w:tc>
        <w:tc>
          <w:tcPr>
            <w:tcW w:w="1440" w:type="dxa"/>
            <w:shd w:val="clear" w:color="auto" w:fill="auto"/>
            <w:vAlign w:val="bottom"/>
          </w:tcPr>
          <w:p w14:paraId="533CAFA1" w14:textId="77777777" w:rsidR="00353774" w:rsidRPr="0028047C" w:rsidRDefault="00353774" w:rsidP="00C84A99">
            <w:pPr>
              <w:jc w:val="center"/>
              <w:rPr>
                <w:sz w:val="26"/>
                <w:szCs w:val="26"/>
              </w:rPr>
            </w:pPr>
            <w:r w:rsidRPr="0028047C">
              <w:rPr>
                <w:sz w:val="26"/>
                <w:szCs w:val="26"/>
              </w:rPr>
              <w:t>570</w:t>
            </w:r>
          </w:p>
        </w:tc>
        <w:tc>
          <w:tcPr>
            <w:tcW w:w="1001" w:type="dxa"/>
            <w:shd w:val="clear" w:color="auto" w:fill="auto"/>
            <w:vAlign w:val="bottom"/>
          </w:tcPr>
          <w:p w14:paraId="5A2A9053"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397DB639" w14:textId="77777777" w:rsidTr="00430A82">
        <w:trPr>
          <w:trHeight w:val="365"/>
        </w:trPr>
        <w:tc>
          <w:tcPr>
            <w:tcW w:w="1133" w:type="dxa"/>
            <w:vMerge/>
            <w:vAlign w:val="center"/>
          </w:tcPr>
          <w:p w14:paraId="5C411374" w14:textId="77777777" w:rsidR="00353774" w:rsidRPr="0028047C" w:rsidRDefault="00353774" w:rsidP="00C84A99">
            <w:pPr>
              <w:rPr>
                <w:b/>
                <w:bCs/>
                <w:sz w:val="26"/>
                <w:szCs w:val="26"/>
              </w:rPr>
            </w:pPr>
          </w:p>
        </w:tc>
        <w:tc>
          <w:tcPr>
            <w:tcW w:w="4462" w:type="dxa"/>
            <w:shd w:val="clear" w:color="auto" w:fill="auto"/>
            <w:vAlign w:val="bottom"/>
          </w:tcPr>
          <w:p w14:paraId="4794265A" w14:textId="77777777" w:rsidR="00353774" w:rsidRPr="0028047C" w:rsidRDefault="00353774" w:rsidP="00C84A99">
            <w:pPr>
              <w:rPr>
                <w:sz w:val="26"/>
                <w:szCs w:val="26"/>
              </w:rPr>
            </w:pPr>
            <w:r w:rsidRPr="0028047C">
              <w:rPr>
                <w:sz w:val="26"/>
                <w:szCs w:val="26"/>
              </w:rPr>
              <w:t xml:space="preserve">- Phân Lân </w:t>
            </w:r>
          </w:p>
        </w:tc>
        <w:tc>
          <w:tcPr>
            <w:tcW w:w="1080" w:type="dxa"/>
            <w:shd w:val="clear" w:color="auto" w:fill="auto"/>
            <w:vAlign w:val="bottom"/>
          </w:tcPr>
          <w:p w14:paraId="1990230A" w14:textId="77777777" w:rsidR="00353774" w:rsidRPr="0028047C" w:rsidRDefault="00353774" w:rsidP="00C84A99">
            <w:pPr>
              <w:jc w:val="center"/>
              <w:rPr>
                <w:sz w:val="26"/>
                <w:szCs w:val="26"/>
              </w:rPr>
            </w:pPr>
            <w:r w:rsidRPr="0028047C">
              <w:rPr>
                <w:sz w:val="26"/>
                <w:szCs w:val="26"/>
              </w:rPr>
              <w:t>Kg</w:t>
            </w:r>
          </w:p>
        </w:tc>
        <w:tc>
          <w:tcPr>
            <w:tcW w:w="1440" w:type="dxa"/>
            <w:shd w:val="clear" w:color="auto" w:fill="auto"/>
            <w:vAlign w:val="bottom"/>
          </w:tcPr>
          <w:p w14:paraId="499CF007" w14:textId="77777777" w:rsidR="00353774" w:rsidRPr="0028047C" w:rsidRDefault="00353774" w:rsidP="00C84A99">
            <w:pPr>
              <w:jc w:val="center"/>
              <w:rPr>
                <w:sz w:val="26"/>
                <w:szCs w:val="26"/>
              </w:rPr>
            </w:pPr>
            <w:r w:rsidRPr="0028047C">
              <w:rPr>
                <w:sz w:val="26"/>
                <w:szCs w:val="26"/>
              </w:rPr>
              <w:t>620</w:t>
            </w:r>
          </w:p>
        </w:tc>
        <w:tc>
          <w:tcPr>
            <w:tcW w:w="1001" w:type="dxa"/>
            <w:shd w:val="clear" w:color="auto" w:fill="auto"/>
            <w:vAlign w:val="bottom"/>
          </w:tcPr>
          <w:p w14:paraId="24B11BA1"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6BA88A0F" w14:textId="77777777" w:rsidTr="00430A82">
        <w:trPr>
          <w:trHeight w:val="365"/>
        </w:trPr>
        <w:tc>
          <w:tcPr>
            <w:tcW w:w="1133" w:type="dxa"/>
            <w:vMerge/>
            <w:vAlign w:val="center"/>
          </w:tcPr>
          <w:p w14:paraId="26C46E2B" w14:textId="77777777" w:rsidR="00353774" w:rsidRPr="0028047C" w:rsidRDefault="00353774" w:rsidP="00C84A99">
            <w:pPr>
              <w:rPr>
                <w:b/>
                <w:bCs/>
                <w:sz w:val="26"/>
                <w:szCs w:val="26"/>
              </w:rPr>
            </w:pPr>
          </w:p>
        </w:tc>
        <w:tc>
          <w:tcPr>
            <w:tcW w:w="4462" w:type="dxa"/>
            <w:shd w:val="clear" w:color="000000" w:fill="FFFFFF"/>
          </w:tcPr>
          <w:p w14:paraId="58C329B5" w14:textId="77777777" w:rsidR="00353774" w:rsidRPr="0028047C" w:rsidRDefault="00353774" w:rsidP="00C84A99">
            <w:pPr>
              <w:jc w:val="both"/>
              <w:rPr>
                <w:sz w:val="26"/>
                <w:szCs w:val="26"/>
              </w:rPr>
            </w:pPr>
            <w:r w:rsidRPr="0028047C">
              <w:rPr>
                <w:sz w:val="26"/>
                <w:szCs w:val="26"/>
              </w:rPr>
              <w:t>- Phân Kali</w:t>
            </w:r>
          </w:p>
        </w:tc>
        <w:tc>
          <w:tcPr>
            <w:tcW w:w="1080" w:type="dxa"/>
            <w:shd w:val="clear" w:color="auto" w:fill="auto"/>
            <w:vAlign w:val="bottom"/>
          </w:tcPr>
          <w:p w14:paraId="5223E689" w14:textId="77777777" w:rsidR="00353774" w:rsidRPr="0028047C" w:rsidRDefault="00353774" w:rsidP="00C84A99">
            <w:pPr>
              <w:jc w:val="center"/>
              <w:rPr>
                <w:sz w:val="26"/>
                <w:szCs w:val="26"/>
              </w:rPr>
            </w:pPr>
            <w:r w:rsidRPr="0028047C">
              <w:rPr>
                <w:sz w:val="26"/>
                <w:szCs w:val="26"/>
              </w:rPr>
              <w:t>Kg</w:t>
            </w:r>
          </w:p>
        </w:tc>
        <w:tc>
          <w:tcPr>
            <w:tcW w:w="1440" w:type="dxa"/>
            <w:shd w:val="clear" w:color="auto" w:fill="auto"/>
            <w:vAlign w:val="bottom"/>
          </w:tcPr>
          <w:p w14:paraId="464FF12F" w14:textId="77777777" w:rsidR="00353774" w:rsidRPr="0028047C" w:rsidRDefault="00353774" w:rsidP="00C84A99">
            <w:pPr>
              <w:jc w:val="center"/>
              <w:rPr>
                <w:sz w:val="26"/>
                <w:szCs w:val="26"/>
              </w:rPr>
            </w:pPr>
            <w:r w:rsidRPr="0028047C">
              <w:rPr>
                <w:sz w:val="26"/>
                <w:szCs w:val="26"/>
              </w:rPr>
              <w:t>330</w:t>
            </w:r>
          </w:p>
        </w:tc>
        <w:tc>
          <w:tcPr>
            <w:tcW w:w="1001" w:type="dxa"/>
            <w:shd w:val="clear" w:color="auto" w:fill="auto"/>
            <w:vAlign w:val="bottom"/>
          </w:tcPr>
          <w:p w14:paraId="03E462A2"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4FF7C6A8" w14:textId="77777777" w:rsidTr="00430A82">
        <w:trPr>
          <w:trHeight w:val="365"/>
        </w:trPr>
        <w:tc>
          <w:tcPr>
            <w:tcW w:w="1133" w:type="dxa"/>
            <w:vMerge/>
            <w:vAlign w:val="center"/>
          </w:tcPr>
          <w:p w14:paraId="3BC55DE8" w14:textId="77777777" w:rsidR="00353774" w:rsidRPr="0028047C" w:rsidRDefault="00353774" w:rsidP="00C84A99">
            <w:pPr>
              <w:rPr>
                <w:b/>
                <w:bCs/>
                <w:sz w:val="26"/>
                <w:szCs w:val="26"/>
              </w:rPr>
            </w:pPr>
          </w:p>
        </w:tc>
        <w:tc>
          <w:tcPr>
            <w:tcW w:w="4462" w:type="dxa"/>
            <w:shd w:val="clear" w:color="000000" w:fill="FFFFFF"/>
          </w:tcPr>
          <w:p w14:paraId="1DB05BE2" w14:textId="77777777" w:rsidR="00353774" w:rsidRPr="0028047C" w:rsidRDefault="00353774" w:rsidP="00C84A99">
            <w:pPr>
              <w:jc w:val="both"/>
              <w:rPr>
                <w:sz w:val="26"/>
                <w:szCs w:val="26"/>
              </w:rPr>
            </w:pPr>
            <w:r w:rsidRPr="0028047C">
              <w:rPr>
                <w:sz w:val="26"/>
                <w:szCs w:val="26"/>
              </w:rPr>
              <w:t>- Phân sinh học</w:t>
            </w:r>
          </w:p>
        </w:tc>
        <w:tc>
          <w:tcPr>
            <w:tcW w:w="1080" w:type="dxa"/>
            <w:shd w:val="clear" w:color="auto" w:fill="auto"/>
            <w:vAlign w:val="bottom"/>
          </w:tcPr>
          <w:p w14:paraId="11C1B556" w14:textId="77777777" w:rsidR="00353774" w:rsidRPr="0028047C" w:rsidRDefault="00353774" w:rsidP="00C84A99">
            <w:pPr>
              <w:jc w:val="center"/>
              <w:rPr>
                <w:sz w:val="26"/>
                <w:szCs w:val="26"/>
              </w:rPr>
            </w:pPr>
            <w:r w:rsidRPr="0028047C">
              <w:rPr>
                <w:sz w:val="26"/>
                <w:szCs w:val="26"/>
              </w:rPr>
              <w:t>Lít</w:t>
            </w:r>
          </w:p>
        </w:tc>
        <w:tc>
          <w:tcPr>
            <w:tcW w:w="1440" w:type="dxa"/>
            <w:shd w:val="clear" w:color="auto" w:fill="auto"/>
            <w:vAlign w:val="bottom"/>
          </w:tcPr>
          <w:p w14:paraId="4F565B9D" w14:textId="77777777" w:rsidR="00353774" w:rsidRPr="0028047C" w:rsidRDefault="00353774" w:rsidP="00C84A99">
            <w:pPr>
              <w:jc w:val="center"/>
              <w:rPr>
                <w:sz w:val="26"/>
                <w:szCs w:val="26"/>
              </w:rPr>
            </w:pPr>
            <w:r w:rsidRPr="0028047C">
              <w:rPr>
                <w:sz w:val="26"/>
                <w:szCs w:val="26"/>
              </w:rPr>
              <w:t>30</w:t>
            </w:r>
          </w:p>
        </w:tc>
        <w:tc>
          <w:tcPr>
            <w:tcW w:w="1001" w:type="dxa"/>
            <w:shd w:val="clear" w:color="auto" w:fill="auto"/>
            <w:vAlign w:val="bottom"/>
          </w:tcPr>
          <w:p w14:paraId="3F0578CB" w14:textId="77777777" w:rsidR="00353774" w:rsidRPr="0028047C" w:rsidRDefault="00353774" w:rsidP="00C84A99">
            <w:pPr>
              <w:jc w:val="center"/>
              <w:rPr>
                <w:b/>
                <w:bCs/>
                <w:sz w:val="26"/>
                <w:szCs w:val="26"/>
              </w:rPr>
            </w:pPr>
          </w:p>
        </w:tc>
      </w:tr>
      <w:tr w:rsidR="0028047C" w:rsidRPr="0028047C" w14:paraId="6A7E2CD5" w14:textId="77777777" w:rsidTr="00430A82">
        <w:trPr>
          <w:trHeight w:val="365"/>
        </w:trPr>
        <w:tc>
          <w:tcPr>
            <w:tcW w:w="1133" w:type="dxa"/>
            <w:vMerge/>
            <w:vAlign w:val="center"/>
          </w:tcPr>
          <w:p w14:paraId="6F8CFCBC" w14:textId="77777777" w:rsidR="00353774" w:rsidRPr="0028047C" w:rsidRDefault="00353774" w:rsidP="00C84A99">
            <w:pPr>
              <w:rPr>
                <w:b/>
                <w:bCs/>
                <w:sz w:val="26"/>
                <w:szCs w:val="26"/>
              </w:rPr>
            </w:pPr>
          </w:p>
        </w:tc>
        <w:tc>
          <w:tcPr>
            <w:tcW w:w="4462" w:type="dxa"/>
            <w:shd w:val="clear" w:color="auto" w:fill="auto"/>
            <w:vAlign w:val="bottom"/>
          </w:tcPr>
          <w:p w14:paraId="0EC8B31C" w14:textId="77777777" w:rsidR="00353774" w:rsidRPr="0028047C" w:rsidRDefault="00353774" w:rsidP="00C84A99">
            <w:pPr>
              <w:rPr>
                <w:sz w:val="26"/>
                <w:szCs w:val="26"/>
              </w:rPr>
            </w:pPr>
            <w:r w:rsidRPr="0028047C">
              <w:rPr>
                <w:sz w:val="26"/>
                <w:szCs w:val="26"/>
              </w:rPr>
              <w:t>2. Thuốc bảo vệ thực vật</w:t>
            </w:r>
          </w:p>
        </w:tc>
        <w:tc>
          <w:tcPr>
            <w:tcW w:w="1080" w:type="dxa"/>
            <w:shd w:val="clear" w:color="auto" w:fill="auto"/>
            <w:vAlign w:val="bottom"/>
          </w:tcPr>
          <w:p w14:paraId="448BE18F" w14:textId="77777777" w:rsidR="00353774" w:rsidRPr="0028047C" w:rsidRDefault="00353774" w:rsidP="00C84A99">
            <w:pPr>
              <w:jc w:val="center"/>
              <w:rPr>
                <w:sz w:val="26"/>
                <w:szCs w:val="26"/>
              </w:rPr>
            </w:pPr>
            <w:r w:rsidRPr="0028047C">
              <w:rPr>
                <w:sz w:val="26"/>
                <w:szCs w:val="26"/>
              </w:rPr>
              <w:t> </w:t>
            </w:r>
          </w:p>
        </w:tc>
        <w:tc>
          <w:tcPr>
            <w:tcW w:w="1440" w:type="dxa"/>
            <w:shd w:val="clear" w:color="auto" w:fill="auto"/>
            <w:vAlign w:val="bottom"/>
          </w:tcPr>
          <w:p w14:paraId="4559011E" w14:textId="77777777" w:rsidR="00353774" w:rsidRPr="0028047C" w:rsidRDefault="00353774" w:rsidP="00C84A99">
            <w:pPr>
              <w:jc w:val="center"/>
              <w:rPr>
                <w:sz w:val="26"/>
                <w:szCs w:val="26"/>
              </w:rPr>
            </w:pPr>
            <w:r w:rsidRPr="0028047C">
              <w:rPr>
                <w:sz w:val="26"/>
                <w:szCs w:val="26"/>
              </w:rPr>
              <w:t> </w:t>
            </w:r>
          </w:p>
        </w:tc>
        <w:tc>
          <w:tcPr>
            <w:tcW w:w="1001" w:type="dxa"/>
            <w:shd w:val="clear" w:color="auto" w:fill="auto"/>
            <w:vAlign w:val="bottom"/>
          </w:tcPr>
          <w:p w14:paraId="028CB165" w14:textId="77777777" w:rsidR="00353774" w:rsidRPr="0028047C" w:rsidRDefault="00353774" w:rsidP="00C84A99">
            <w:pPr>
              <w:jc w:val="center"/>
              <w:rPr>
                <w:b/>
                <w:bCs/>
                <w:sz w:val="26"/>
                <w:szCs w:val="26"/>
              </w:rPr>
            </w:pPr>
            <w:r w:rsidRPr="0028047C">
              <w:rPr>
                <w:b/>
                <w:bCs/>
                <w:sz w:val="26"/>
                <w:szCs w:val="26"/>
              </w:rPr>
              <w:t> </w:t>
            </w:r>
          </w:p>
        </w:tc>
      </w:tr>
      <w:tr w:rsidR="0028047C" w:rsidRPr="0028047C" w14:paraId="106581A8" w14:textId="77777777" w:rsidTr="00430A82">
        <w:trPr>
          <w:trHeight w:val="365"/>
        </w:trPr>
        <w:tc>
          <w:tcPr>
            <w:tcW w:w="1133" w:type="dxa"/>
            <w:vMerge/>
            <w:vAlign w:val="center"/>
          </w:tcPr>
          <w:p w14:paraId="058AC99E" w14:textId="77777777" w:rsidR="00353774" w:rsidRPr="0028047C" w:rsidRDefault="00353774" w:rsidP="00C84A99">
            <w:pPr>
              <w:rPr>
                <w:b/>
                <w:bCs/>
                <w:sz w:val="26"/>
                <w:szCs w:val="26"/>
              </w:rPr>
            </w:pPr>
          </w:p>
        </w:tc>
        <w:tc>
          <w:tcPr>
            <w:tcW w:w="4462" w:type="dxa"/>
            <w:shd w:val="clear" w:color="auto" w:fill="auto"/>
            <w:vAlign w:val="bottom"/>
          </w:tcPr>
          <w:p w14:paraId="38655B89" w14:textId="77777777" w:rsidR="00353774" w:rsidRPr="0028047C" w:rsidRDefault="00353774" w:rsidP="00C84A99">
            <w:pPr>
              <w:rPr>
                <w:sz w:val="26"/>
                <w:szCs w:val="26"/>
              </w:rPr>
            </w:pPr>
            <w:r w:rsidRPr="0028047C">
              <w:rPr>
                <w:sz w:val="26"/>
                <w:szCs w:val="26"/>
              </w:rPr>
              <w:t>Thuốc trừ sâu, bệnh</w:t>
            </w:r>
          </w:p>
        </w:tc>
        <w:tc>
          <w:tcPr>
            <w:tcW w:w="1080" w:type="dxa"/>
            <w:shd w:val="clear" w:color="auto" w:fill="auto"/>
            <w:vAlign w:val="bottom"/>
          </w:tcPr>
          <w:p w14:paraId="237565E5" w14:textId="77777777" w:rsidR="00353774" w:rsidRPr="0028047C" w:rsidRDefault="00353774" w:rsidP="00C84A99">
            <w:pPr>
              <w:jc w:val="center"/>
              <w:rPr>
                <w:sz w:val="26"/>
                <w:szCs w:val="26"/>
              </w:rPr>
            </w:pPr>
            <w:r w:rsidRPr="0028047C">
              <w:rPr>
                <w:sz w:val="26"/>
                <w:szCs w:val="26"/>
              </w:rPr>
              <w:t>Kg, lít</w:t>
            </w:r>
          </w:p>
        </w:tc>
        <w:tc>
          <w:tcPr>
            <w:tcW w:w="1440" w:type="dxa"/>
            <w:shd w:val="clear" w:color="auto" w:fill="auto"/>
            <w:vAlign w:val="bottom"/>
          </w:tcPr>
          <w:p w14:paraId="69D2D4D6" w14:textId="77777777" w:rsidR="00353774" w:rsidRPr="0028047C" w:rsidRDefault="00353774" w:rsidP="00C84A99">
            <w:pPr>
              <w:jc w:val="center"/>
              <w:rPr>
                <w:sz w:val="26"/>
                <w:szCs w:val="26"/>
              </w:rPr>
            </w:pPr>
            <w:r w:rsidRPr="0028047C">
              <w:rPr>
                <w:sz w:val="26"/>
                <w:szCs w:val="26"/>
              </w:rPr>
              <w:t>8</w:t>
            </w:r>
          </w:p>
        </w:tc>
        <w:tc>
          <w:tcPr>
            <w:tcW w:w="1001" w:type="dxa"/>
            <w:shd w:val="clear" w:color="auto" w:fill="auto"/>
            <w:vAlign w:val="center"/>
          </w:tcPr>
          <w:p w14:paraId="583BFCFE" w14:textId="77777777" w:rsidR="00353774" w:rsidRPr="0028047C" w:rsidRDefault="00353774" w:rsidP="00C84A99">
            <w:pPr>
              <w:rPr>
                <w:sz w:val="26"/>
                <w:szCs w:val="26"/>
              </w:rPr>
            </w:pPr>
            <w:r w:rsidRPr="0028047C">
              <w:rPr>
                <w:sz w:val="26"/>
                <w:szCs w:val="26"/>
              </w:rPr>
              <w:t> </w:t>
            </w:r>
          </w:p>
        </w:tc>
      </w:tr>
      <w:tr w:rsidR="0028047C" w:rsidRPr="0028047C" w14:paraId="393FB8DD" w14:textId="77777777" w:rsidTr="00430A82">
        <w:trPr>
          <w:trHeight w:val="365"/>
        </w:trPr>
        <w:tc>
          <w:tcPr>
            <w:tcW w:w="1133" w:type="dxa"/>
            <w:shd w:val="clear" w:color="000000" w:fill="FFFFFF"/>
            <w:vAlign w:val="center"/>
          </w:tcPr>
          <w:p w14:paraId="212BB44B" w14:textId="77777777" w:rsidR="00353774" w:rsidRPr="0028047C" w:rsidRDefault="00353774" w:rsidP="00C84A99">
            <w:pPr>
              <w:jc w:val="center"/>
              <w:rPr>
                <w:b/>
                <w:bCs/>
                <w:sz w:val="26"/>
                <w:szCs w:val="26"/>
              </w:rPr>
            </w:pPr>
            <w:r w:rsidRPr="0028047C">
              <w:rPr>
                <w:b/>
                <w:bCs/>
                <w:sz w:val="26"/>
                <w:szCs w:val="26"/>
              </w:rPr>
              <w:t>II</w:t>
            </w:r>
          </w:p>
        </w:tc>
        <w:tc>
          <w:tcPr>
            <w:tcW w:w="4462" w:type="dxa"/>
            <w:shd w:val="clear" w:color="000000" w:fill="FFFFFF"/>
            <w:vAlign w:val="center"/>
          </w:tcPr>
          <w:p w14:paraId="24B065CF" w14:textId="77777777" w:rsidR="00353774" w:rsidRPr="0028047C" w:rsidRDefault="00353774" w:rsidP="00C84A99">
            <w:pPr>
              <w:rPr>
                <w:b/>
                <w:bCs/>
                <w:sz w:val="26"/>
                <w:szCs w:val="26"/>
              </w:rPr>
            </w:pPr>
            <w:r w:rsidRPr="0028047C">
              <w:rPr>
                <w:b/>
                <w:bCs/>
                <w:sz w:val="26"/>
                <w:szCs w:val="26"/>
              </w:rPr>
              <w:t>Định mức lao động</w:t>
            </w:r>
          </w:p>
        </w:tc>
        <w:tc>
          <w:tcPr>
            <w:tcW w:w="1080" w:type="dxa"/>
            <w:shd w:val="clear" w:color="auto" w:fill="auto"/>
            <w:vAlign w:val="bottom"/>
          </w:tcPr>
          <w:p w14:paraId="1E3E7165" w14:textId="77777777" w:rsidR="00353774" w:rsidRPr="0028047C" w:rsidRDefault="00353774" w:rsidP="00C84A99">
            <w:pPr>
              <w:jc w:val="center"/>
              <w:rPr>
                <w:sz w:val="26"/>
                <w:szCs w:val="26"/>
              </w:rPr>
            </w:pPr>
            <w:r w:rsidRPr="0028047C">
              <w:rPr>
                <w:sz w:val="26"/>
                <w:szCs w:val="26"/>
              </w:rPr>
              <w:t> </w:t>
            </w:r>
          </w:p>
        </w:tc>
        <w:tc>
          <w:tcPr>
            <w:tcW w:w="1440" w:type="dxa"/>
            <w:shd w:val="clear" w:color="auto" w:fill="auto"/>
            <w:vAlign w:val="bottom"/>
          </w:tcPr>
          <w:p w14:paraId="5C90F633" w14:textId="77777777" w:rsidR="00353774" w:rsidRPr="0028047C" w:rsidRDefault="00353774" w:rsidP="00C84A99">
            <w:pPr>
              <w:jc w:val="center"/>
              <w:rPr>
                <w:sz w:val="26"/>
                <w:szCs w:val="26"/>
              </w:rPr>
            </w:pPr>
            <w:r w:rsidRPr="0028047C">
              <w:rPr>
                <w:sz w:val="26"/>
                <w:szCs w:val="26"/>
              </w:rPr>
              <w:t> </w:t>
            </w:r>
          </w:p>
        </w:tc>
        <w:tc>
          <w:tcPr>
            <w:tcW w:w="1001" w:type="dxa"/>
            <w:shd w:val="clear" w:color="auto" w:fill="auto"/>
            <w:vAlign w:val="center"/>
          </w:tcPr>
          <w:p w14:paraId="4041D972" w14:textId="77777777" w:rsidR="00353774" w:rsidRPr="0028047C" w:rsidRDefault="00353774" w:rsidP="00C84A99">
            <w:pPr>
              <w:rPr>
                <w:sz w:val="26"/>
                <w:szCs w:val="26"/>
              </w:rPr>
            </w:pPr>
            <w:r w:rsidRPr="0028047C">
              <w:rPr>
                <w:sz w:val="26"/>
                <w:szCs w:val="26"/>
              </w:rPr>
              <w:t> </w:t>
            </w:r>
          </w:p>
        </w:tc>
      </w:tr>
      <w:tr w:rsidR="0028047C" w:rsidRPr="0028047C" w14:paraId="3FF4EB1E" w14:textId="77777777" w:rsidTr="00430A82">
        <w:trPr>
          <w:trHeight w:val="365"/>
        </w:trPr>
        <w:tc>
          <w:tcPr>
            <w:tcW w:w="1133" w:type="dxa"/>
            <w:vMerge w:val="restart"/>
            <w:shd w:val="clear" w:color="000000" w:fill="FFFFFF"/>
            <w:vAlign w:val="center"/>
          </w:tcPr>
          <w:p w14:paraId="5CA3D6F1" w14:textId="77777777" w:rsidR="00353774" w:rsidRPr="0028047C" w:rsidRDefault="00353774" w:rsidP="00C84A99">
            <w:pPr>
              <w:jc w:val="center"/>
              <w:rPr>
                <w:b/>
                <w:bCs/>
                <w:sz w:val="26"/>
                <w:szCs w:val="26"/>
              </w:rPr>
            </w:pPr>
            <w:r w:rsidRPr="0028047C">
              <w:rPr>
                <w:b/>
                <w:bCs/>
                <w:sz w:val="26"/>
                <w:szCs w:val="26"/>
              </w:rPr>
              <w:t>Năm 1</w:t>
            </w:r>
          </w:p>
        </w:tc>
        <w:tc>
          <w:tcPr>
            <w:tcW w:w="4462" w:type="dxa"/>
            <w:shd w:val="clear" w:color="000000" w:fill="FFFFFF"/>
          </w:tcPr>
          <w:p w14:paraId="1479C188" w14:textId="77777777" w:rsidR="00353774" w:rsidRPr="0028047C" w:rsidRDefault="00353774" w:rsidP="00C84A99">
            <w:pPr>
              <w:rPr>
                <w:sz w:val="26"/>
                <w:szCs w:val="26"/>
              </w:rPr>
            </w:pPr>
            <w:r w:rsidRPr="0028047C">
              <w:rPr>
                <w:sz w:val="26"/>
                <w:szCs w:val="26"/>
              </w:rPr>
              <w:t>1. Làm đất</w:t>
            </w:r>
          </w:p>
        </w:tc>
        <w:tc>
          <w:tcPr>
            <w:tcW w:w="1080" w:type="dxa"/>
            <w:shd w:val="clear" w:color="000000" w:fill="FFFFFF"/>
          </w:tcPr>
          <w:p w14:paraId="1E023A0D" w14:textId="77777777" w:rsidR="00353774" w:rsidRPr="0028047C" w:rsidRDefault="00353774" w:rsidP="00C84A99">
            <w:pPr>
              <w:jc w:val="center"/>
              <w:rPr>
                <w:sz w:val="26"/>
                <w:szCs w:val="26"/>
              </w:rPr>
            </w:pPr>
            <w:r w:rsidRPr="0028047C">
              <w:rPr>
                <w:sz w:val="26"/>
                <w:szCs w:val="26"/>
              </w:rPr>
              <w:t> </w:t>
            </w:r>
          </w:p>
        </w:tc>
        <w:tc>
          <w:tcPr>
            <w:tcW w:w="1440" w:type="dxa"/>
            <w:shd w:val="clear" w:color="000000" w:fill="FFFFFF"/>
          </w:tcPr>
          <w:p w14:paraId="5679CEAD" w14:textId="77777777" w:rsidR="00353774" w:rsidRPr="0028047C" w:rsidRDefault="00353774" w:rsidP="00C84A99">
            <w:pPr>
              <w:jc w:val="center"/>
              <w:rPr>
                <w:sz w:val="26"/>
                <w:szCs w:val="26"/>
              </w:rPr>
            </w:pPr>
            <w:r w:rsidRPr="0028047C">
              <w:rPr>
                <w:sz w:val="26"/>
                <w:szCs w:val="26"/>
              </w:rPr>
              <w:t> </w:t>
            </w:r>
          </w:p>
        </w:tc>
        <w:tc>
          <w:tcPr>
            <w:tcW w:w="1001" w:type="dxa"/>
            <w:shd w:val="clear" w:color="000000" w:fill="FFFFFF"/>
          </w:tcPr>
          <w:p w14:paraId="19FAA767" w14:textId="77777777" w:rsidR="00353774" w:rsidRPr="0028047C" w:rsidRDefault="00353774" w:rsidP="00C84A99">
            <w:pPr>
              <w:jc w:val="center"/>
              <w:rPr>
                <w:sz w:val="26"/>
                <w:szCs w:val="26"/>
              </w:rPr>
            </w:pPr>
            <w:r w:rsidRPr="0028047C">
              <w:rPr>
                <w:sz w:val="26"/>
                <w:szCs w:val="26"/>
              </w:rPr>
              <w:t> </w:t>
            </w:r>
          </w:p>
        </w:tc>
      </w:tr>
      <w:tr w:rsidR="0028047C" w:rsidRPr="0028047C" w14:paraId="479AEFD9" w14:textId="77777777" w:rsidTr="00430A82">
        <w:trPr>
          <w:trHeight w:val="365"/>
        </w:trPr>
        <w:tc>
          <w:tcPr>
            <w:tcW w:w="1133" w:type="dxa"/>
            <w:vMerge/>
            <w:vAlign w:val="center"/>
          </w:tcPr>
          <w:p w14:paraId="31ECA96D" w14:textId="77777777" w:rsidR="00353774" w:rsidRPr="0028047C" w:rsidRDefault="00353774" w:rsidP="00C84A99">
            <w:pPr>
              <w:rPr>
                <w:b/>
                <w:bCs/>
                <w:sz w:val="26"/>
                <w:szCs w:val="26"/>
              </w:rPr>
            </w:pPr>
          </w:p>
        </w:tc>
        <w:tc>
          <w:tcPr>
            <w:tcW w:w="4462" w:type="dxa"/>
            <w:shd w:val="clear" w:color="000000" w:fill="FFFFFF"/>
          </w:tcPr>
          <w:p w14:paraId="5F2C9808" w14:textId="77777777" w:rsidR="00353774" w:rsidRPr="0028047C" w:rsidRDefault="00353774" w:rsidP="00C84A99">
            <w:pPr>
              <w:jc w:val="both"/>
              <w:rPr>
                <w:sz w:val="26"/>
                <w:szCs w:val="26"/>
              </w:rPr>
            </w:pPr>
            <w:r w:rsidRPr="0028047C">
              <w:rPr>
                <w:sz w:val="26"/>
                <w:szCs w:val="26"/>
              </w:rPr>
              <w:t>- Chuẩn bị đất trồng, phát dọn thực bì</w:t>
            </w:r>
          </w:p>
        </w:tc>
        <w:tc>
          <w:tcPr>
            <w:tcW w:w="1080" w:type="dxa"/>
            <w:shd w:val="clear" w:color="000000" w:fill="FFFFFF"/>
          </w:tcPr>
          <w:p w14:paraId="4CD15827"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162FA391" w14:textId="77777777" w:rsidR="00353774" w:rsidRPr="0028047C" w:rsidRDefault="00353774" w:rsidP="00C84A99">
            <w:pPr>
              <w:jc w:val="center"/>
              <w:rPr>
                <w:sz w:val="26"/>
                <w:szCs w:val="26"/>
              </w:rPr>
            </w:pPr>
            <w:r w:rsidRPr="0028047C">
              <w:rPr>
                <w:sz w:val="26"/>
                <w:szCs w:val="26"/>
              </w:rPr>
              <w:t>10</w:t>
            </w:r>
          </w:p>
        </w:tc>
        <w:tc>
          <w:tcPr>
            <w:tcW w:w="1001" w:type="dxa"/>
            <w:shd w:val="clear" w:color="000000" w:fill="FFFFFF"/>
          </w:tcPr>
          <w:p w14:paraId="3CA2AB85" w14:textId="77777777" w:rsidR="00353774" w:rsidRPr="0028047C" w:rsidRDefault="00353774" w:rsidP="00C84A99">
            <w:pPr>
              <w:jc w:val="center"/>
              <w:rPr>
                <w:sz w:val="26"/>
                <w:szCs w:val="26"/>
              </w:rPr>
            </w:pPr>
            <w:r w:rsidRPr="0028047C">
              <w:rPr>
                <w:sz w:val="26"/>
                <w:szCs w:val="26"/>
              </w:rPr>
              <w:t> </w:t>
            </w:r>
          </w:p>
        </w:tc>
      </w:tr>
      <w:tr w:rsidR="0028047C" w:rsidRPr="0028047C" w14:paraId="42F32D12" w14:textId="77777777" w:rsidTr="00430A82">
        <w:trPr>
          <w:trHeight w:val="365"/>
        </w:trPr>
        <w:tc>
          <w:tcPr>
            <w:tcW w:w="1133" w:type="dxa"/>
            <w:vMerge/>
            <w:vAlign w:val="center"/>
          </w:tcPr>
          <w:p w14:paraId="1DF02C34" w14:textId="77777777" w:rsidR="00353774" w:rsidRPr="0028047C" w:rsidRDefault="00353774" w:rsidP="00C84A99">
            <w:pPr>
              <w:rPr>
                <w:b/>
                <w:bCs/>
                <w:sz w:val="26"/>
                <w:szCs w:val="26"/>
              </w:rPr>
            </w:pPr>
          </w:p>
        </w:tc>
        <w:tc>
          <w:tcPr>
            <w:tcW w:w="4462" w:type="dxa"/>
            <w:shd w:val="clear" w:color="000000" w:fill="FFFFFF"/>
          </w:tcPr>
          <w:p w14:paraId="21DC8E99" w14:textId="77777777" w:rsidR="00353774" w:rsidRPr="0028047C" w:rsidRDefault="00353774" w:rsidP="00C84A99">
            <w:pPr>
              <w:jc w:val="both"/>
              <w:rPr>
                <w:sz w:val="26"/>
                <w:szCs w:val="26"/>
              </w:rPr>
            </w:pPr>
            <w:r w:rsidRPr="0028047C">
              <w:rPr>
                <w:sz w:val="26"/>
                <w:szCs w:val="26"/>
              </w:rPr>
              <w:t>- Thiết kế phóng lô</w:t>
            </w:r>
          </w:p>
        </w:tc>
        <w:tc>
          <w:tcPr>
            <w:tcW w:w="1080" w:type="dxa"/>
            <w:shd w:val="clear" w:color="000000" w:fill="FFFFFF"/>
          </w:tcPr>
          <w:p w14:paraId="255756E7"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22ADB529" w14:textId="77777777" w:rsidR="00353774" w:rsidRPr="0028047C" w:rsidRDefault="00353774" w:rsidP="00C84A99">
            <w:pPr>
              <w:jc w:val="center"/>
              <w:rPr>
                <w:sz w:val="26"/>
                <w:szCs w:val="26"/>
              </w:rPr>
            </w:pPr>
            <w:r w:rsidRPr="0028047C">
              <w:rPr>
                <w:sz w:val="26"/>
                <w:szCs w:val="26"/>
              </w:rPr>
              <w:t>3</w:t>
            </w:r>
          </w:p>
        </w:tc>
        <w:tc>
          <w:tcPr>
            <w:tcW w:w="1001" w:type="dxa"/>
            <w:shd w:val="clear" w:color="000000" w:fill="FFFFFF"/>
          </w:tcPr>
          <w:p w14:paraId="7D0BA62E" w14:textId="77777777" w:rsidR="00353774" w:rsidRPr="0028047C" w:rsidRDefault="00353774" w:rsidP="00C84A99">
            <w:pPr>
              <w:jc w:val="center"/>
              <w:rPr>
                <w:sz w:val="26"/>
                <w:szCs w:val="26"/>
              </w:rPr>
            </w:pPr>
            <w:r w:rsidRPr="0028047C">
              <w:rPr>
                <w:sz w:val="26"/>
                <w:szCs w:val="26"/>
              </w:rPr>
              <w:t> </w:t>
            </w:r>
          </w:p>
        </w:tc>
      </w:tr>
      <w:tr w:rsidR="0028047C" w:rsidRPr="0028047C" w14:paraId="0296E36D" w14:textId="77777777" w:rsidTr="00430A82">
        <w:trPr>
          <w:trHeight w:val="365"/>
        </w:trPr>
        <w:tc>
          <w:tcPr>
            <w:tcW w:w="1133" w:type="dxa"/>
            <w:vMerge/>
            <w:vAlign w:val="center"/>
          </w:tcPr>
          <w:p w14:paraId="0614D6D9" w14:textId="77777777" w:rsidR="00353774" w:rsidRPr="0028047C" w:rsidRDefault="00353774" w:rsidP="00C84A99">
            <w:pPr>
              <w:rPr>
                <w:b/>
                <w:bCs/>
                <w:sz w:val="26"/>
                <w:szCs w:val="26"/>
              </w:rPr>
            </w:pPr>
          </w:p>
        </w:tc>
        <w:tc>
          <w:tcPr>
            <w:tcW w:w="4462" w:type="dxa"/>
            <w:shd w:val="clear" w:color="000000" w:fill="FFFFFF"/>
          </w:tcPr>
          <w:p w14:paraId="6882E4FF" w14:textId="77777777" w:rsidR="00353774" w:rsidRPr="0028047C" w:rsidRDefault="00353774" w:rsidP="00C84A99">
            <w:pPr>
              <w:jc w:val="both"/>
              <w:rPr>
                <w:sz w:val="26"/>
                <w:szCs w:val="26"/>
              </w:rPr>
            </w:pPr>
            <w:r w:rsidRPr="0028047C">
              <w:rPr>
                <w:sz w:val="26"/>
                <w:szCs w:val="26"/>
              </w:rPr>
              <w:t xml:space="preserve">- Đào hố (60cm x 60cm x 60cm) </w:t>
            </w:r>
          </w:p>
        </w:tc>
        <w:tc>
          <w:tcPr>
            <w:tcW w:w="1080" w:type="dxa"/>
            <w:shd w:val="clear" w:color="000000" w:fill="FFFFFF"/>
          </w:tcPr>
          <w:p w14:paraId="00980440" w14:textId="77777777" w:rsidR="00353774" w:rsidRPr="0028047C" w:rsidRDefault="00353774" w:rsidP="00C84A99">
            <w:pPr>
              <w:jc w:val="center"/>
              <w:rPr>
                <w:sz w:val="26"/>
                <w:szCs w:val="26"/>
              </w:rPr>
            </w:pPr>
            <w:r w:rsidRPr="0028047C">
              <w:rPr>
                <w:sz w:val="26"/>
                <w:szCs w:val="26"/>
              </w:rPr>
              <w:t> </w:t>
            </w:r>
          </w:p>
        </w:tc>
        <w:tc>
          <w:tcPr>
            <w:tcW w:w="1440" w:type="dxa"/>
            <w:shd w:val="clear" w:color="000000" w:fill="FFFFFF"/>
          </w:tcPr>
          <w:p w14:paraId="62E7B728" w14:textId="77777777" w:rsidR="00353774" w:rsidRPr="0028047C" w:rsidRDefault="00353774" w:rsidP="00C84A99">
            <w:pPr>
              <w:jc w:val="center"/>
              <w:rPr>
                <w:sz w:val="26"/>
                <w:szCs w:val="26"/>
              </w:rPr>
            </w:pPr>
            <w:r w:rsidRPr="0028047C">
              <w:rPr>
                <w:sz w:val="26"/>
                <w:szCs w:val="26"/>
              </w:rPr>
              <w:t> </w:t>
            </w:r>
          </w:p>
        </w:tc>
        <w:tc>
          <w:tcPr>
            <w:tcW w:w="1001" w:type="dxa"/>
            <w:shd w:val="clear" w:color="000000" w:fill="FFFFFF"/>
          </w:tcPr>
          <w:p w14:paraId="6E6A644D" w14:textId="77777777" w:rsidR="00353774" w:rsidRPr="0028047C" w:rsidRDefault="00353774" w:rsidP="00C84A99">
            <w:pPr>
              <w:jc w:val="center"/>
              <w:rPr>
                <w:sz w:val="26"/>
                <w:szCs w:val="26"/>
              </w:rPr>
            </w:pPr>
            <w:r w:rsidRPr="0028047C">
              <w:rPr>
                <w:sz w:val="26"/>
                <w:szCs w:val="26"/>
              </w:rPr>
              <w:t> </w:t>
            </w:r>
          </w:p>
        </w:tc>
      </w:tr>
      <w:tr w:rsidR="0028047C" w:rsidRPr="0028047C" w14:paraId="325796D0" w14:textId="77777777" w:rsidTr="00430A82">
        <w:trPr>
          <w:trHeight w:val="365"/>
        </w:trPr>
        <w:tc>
          <w:tcPr>
            <w:tcW w:w="1133" w:type="dxa"/>
            <w:vMerge/>
            <w:vAlign w:val="center"/>
          </w:tcPr>
          <w:p w14:paraId="719F6D0A" w14:textId="77777777" w:rsidR="00353774" w:rsidRPr="0028047C" w:rsidRDefault="00353774" w:rsidP="00C84A99">
            <w:pPr>
              <w:rPr>
                <w:b/>
                <w:bCs/>
                <w:sz w:val="26"/>
                <w:szCs w:val="26"/>
              </w:rPr>
            </w:pPr>
          </w:p>
        </w:tc>
        <w:tc>
          <w:tcPr>
            <w:tcW w:w="4462" w:type="dxa"/>
            <w:shd w:val="clear" w:color="000000" w:fill="FFFFFF"/>
          </w:tcPr>
          <w:p w14:paraId="0C270B6E" w14:textId="77777777" w:rsidR="00353774" w:rsidRPr="0028047C" w:rsidRDefault="00353774" w:rsidP="00C84A99">
            <w:pPr>
              <w:jc w:val="both"/>
              <w:rPr>
                <w:sz w:val="26"/>
                <w:szCs w:val="26"/>
              </w:rPr>
            </w:pPr>
            <w:r w:rsidRPr="0028047C">
              <w:rPr>
                <w:sz w:val="26"/>
                <w:szCs w:val="26"/>
              </w:rPr>
              <w:t>+ Thủ Công</w:t>
            </w:r>
          </w:p>
        </w:tc>
        <w:tc>
          <w:tcPr>
            <w:tcW w:w="1080" w:type="dxa"/>
            <w:shd w:val="clear" w:color="000000" w:fill="FFFFFF"/>
          </w:tcPr>
          <w:p w14:paraId="50EE29A4"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5BC058A3" w14:textId="77777777" w:rsidR="00353774" w:rsidRPr="0028047C" w:rsidRDefault="00353774" w:rsidP="00C84A99">
            <w:pPr>
              <w:jc w:val="center"/>
              <w:rPr>
                <w:sz w:val="26"/>
                <w:szCs w:val="26"/>
              </w:rPr>
            </w:pPr>
            <w:r w:rsidRPr="0028047C">
              <w:rPr>
                <w:sz w:val="26"/>
                <w:szCs w:val="26"/>
              </w:rPr>
              <w:t>20</w:t>
            </w:r>
          </w:p>
        </w:tc>
        <w:tc>
          <w:tcPr>
            <w:tcW w:w="1001" w:type="dxa"/>
            <w:shd w:val="clear" w:color="000000" w:fill="FFFFFF"/>
          </w:tcPr>
          <w:p w14:paraId="7D1539CE" w14:textId="77777777" w:rsidR="00353774" w:rsidRPr="0028047C" w:rsidRDefault="00353774" w:rsidP="00C84A99">
            <w:pPr>
              <w:jc w:val="center"/>
              <w:rPr>
                <w:sz w:val="26"/>
                <w:szCs w:val="26"/>
              </w:rPr>
            </w:pPr>
            <w:r w:rsidRPr="0028047C">
              <w:rPr>
                <w:sz w:val="26"/>
                <w:szCs w:val="26"/>
              </w:rPr>
              <w:t> </w:t>
            </w:r>
          </w:p>
        </w:tc>
      </w:tr>
      <w:tr w:rsidR="0028047C" w:rsidRPr="0028047C" w14:paraId="69DA62EF" w14:textId="77777777" w:rsidTr="00430A82">
        <w:trPr>
          <w:trHeight w:val="365"/>
        </w:trPr>
        <w:tc>
          <w:tcPr>
            <w:tcW w:w="1133" w:type="dxa"/>
            <w:vMerge/>
            <w:vAlign w:val="center"/>
          </w:tcPr>
          <w:p w14:paraId="65417085" w14:textId="77777777" w:rsidR="00353774" w:rsidRPr="0028047C" w:rsidRDefault="00353774" w:rsidP="00C84A99">
            <w:pPr>
              <w:rPr>
                <w:b/>
                <w:bCs/>
                <w:sz w:val="26"/>
                <w:szCs w:val="26"/>
              </w:rPr>
            </w:pPr>
          </w:p>
        </w:tc>
        <w:tc>
          <w:tcPr>
            <w:tcW w:w="4462" w:type="dxa"/>
            <w:shd w:val="clear" w:color="000000" w:fill="FFFFFF"/>
          </w:tcPr>
          <w:p w14:paraId="1A8678AF" w14:textId="77777777" w:rsidR="00353774" w:rsidRPr="0028047C" w:rsidRDefault="00353774" w:rsidP="00C84A99">
            <w:pPr>
              <w:jc w:val="both"/>
              <w:rPr>
                <w:sz w:val="26"/>
                <w:szCs w:val="26"/>
              </w:rPr>
            </w:pPr>
            <w:r w:rsidRPr="0028047C">
              <w:rPr>
                <w:sz w:val="26"/>
                <w:szCs w:val="26"/>
              </w:rPr>
              <w:t>+ Máy</w:t>
            </w:r>
          </w:p>
        </w:tc>
        <w:tc>
          <w:tcPr>
            <w:tcW w:w="1080" w:type="dxa"/>
            <w:shd w:val="clear" w:color="auto" w:fill="auto"/>
            <w:vAlign w:val="bottom"/>
          </w:tcPr>
          <w:p w14:paraId="33D0874D" w14:textId="77777777" w:rsidR="00353774" w:rsidRPr="0028047C" w:rsidRDefault="00353774" w:rsidP="00C84A99">
            <w:pPr>
              <w:jc w:val="center"/>
              <w:rPr>
                <w:sz w:val="26"/>
                <w:szCs w:val="26"/>
              </w:rPr>
            </w:pPr>
            <w:r w:rsidRPr="0028047C">
              <w:rPr>
                <w:sz w:val="26"/>
                <w:szCs w:val="26"/>
              </w:rPr>
              <w:t>Ca máy</w:t>
            </w:r>
          </w:p>
        </w:tc>
        <w:tc>
          <w:tcPr>
            <w:tcW w:w="1440" w:type="dxa"/>
            <w:shd w:val="clear" w:color="000000" w:fill="FFFFFF"/>
          </w:tcPr>
          <w:p w14:paraId="61E35183" w14:textId="77777777" w:rsidR="00353774" w:rsidRPr="0028047C" w:rsidRDefault="00353774" w:rsidP="00C84A99">
            <w:pPr>
              <w:jc w:val="center"/>
              <w:rPr>
                <w:sz w:val="26"/>
                <w:szCs w:val="26"/>
              </w:rPr>
            </w:pPr>
            <w:r w:rsidRPr="0028047C">
              <w:rPr>
                <w:sz w:val="26"/>
                <w:szCs w:val="26"/>
              </w:rPr>
              <w:t>0,5</w:t>
            </w:r>
          </w:p>
        </w:tc>
        <w:tc>
          <w:tcPr>
            <w:tcW w:w="1001" w:type="dxa"/>
            <w:shd w:val="clear" w:color="000000" w:fill="FFFFFF"/>
          </w:tcPr>
          <w:p w14:paraId="68BB05CC" w14:textId="77777777" w:rsidR="00353774" w:rsidRPr="0028047C" w:rsidRDefault="00353774" w:rsidP="00C84A99">
            <w:pPr>
              <w:jc w:val="center"/>
              <w:rPr>
                <w:sz w:val="26"/>
                <w:szCs w:val="26"/>
              </w:rPr>
            </w:pPr>
            <w:r w:rsidRPr="0028047C">
              <w:rPr>
                <w:sz w:val="26"/>
                <w:szCs w:val="26"/>
              </w:rPr>
              <w:t> </w:t>
            </w:r>
          </w:p>
        </w:tc>
      </w:tr>
      <w:tr w:rsidR="0028047C" w:rsidRPr="0028047C" w14:paraId="63FFFA49" w14:textId="77777777" w:rsidTr="00430A82">
        <w:trPr>
          <w:trHeight w:val="365"/>
        </w:trPr>
        <w:tc>
          <w:tcPr>
            <w:tcW w:w="1133" w:type="dxa"/>
            <w:vMerge/>
            <w:vAlign w:val="center"/>
          </w:tcPr>
          <w:p w14:paraId="7A126661" w14:textId="77777777" w:rsidR="00353774" w:rsidRPr="0028047C" w:rsidRDefault="00353774" w:rsidP="00C84A99">
            <w:pPr>
              <w:rPr>
                <w:b/>
                <w:bCs/>
                <w:sz w:val="26"/>
                <w:szCs w:val="26"/>
              </w:rPr>
            </w:pPr>
          </w:p>
        </w:tc>
        <w:tc>
          <w:tcPr>
            <w:tcW w:w="4462" w:type="dxa"/>
            <w:shd w:val="clear" w:color="000000" w:fill="FFFFFF"/>
          </w:tcPr>
          <w:p w14:paraId="2EEE853C" w14:textId="77777777" w:rsidR="00353774" w:rsidRPr="0028047C" w:rsidRDefault="00353774" w:rsidP="00C84A99">
            <w:pPr>
              <w:jc w:val="both"/>
              <w:rPr>
                <w:sz w:val="26"/>
                <w:szCs w:val="26"/>
              </w:rPr>
            </w:pPr>
            <w:r w:rsidRPr="0028047C">
              <w:rPr>
                <w:sz w:val="26"/>
                <w:szCs w:val="26"/>
              </w:rPr>
              <w:t xml:space="preserve">2. Trồng cây </w:t>
            </w:r>
          </w:p>
        </w:tc>
        <w:tc>
          <w:tcPr>
            <w:tcW w:w="1080" w:type="dxa"/>
            <w:shd w:val="clear" w:color="000000" w:fill="FFFFFF"/>
          </w:tcPr>
          <w:p w14:paraId="0F7A1B27"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5A705E2A" w14:textId="77777777" w:rsidR="00353774" w:rsidRPr="0028047C" w:rsidRDefault="00353774" w:rsidP="00C84A99">
            <w:pPr>
              <w:jc w:val="center"/>
              <w:rPr>
                <w:sz w:val="26"/>
                <w:szCs w:val="26"/>
              </w:rPr>
            </w:pPr>
            <w:r w:rsidRPr="0028047C">
              <w:rPr>
                <w:sz w:val="26"/>
                <w:szCs w:val="26"/>
              </w:rPr>
              <w:t>5</w:t>
            </w:r>
          </w:p>
        </w:tc>
        <w:tc>
          <w:tcPr>
            <w:tcW w:w="1001" w:type="dxa"/>
            <w:shd w:val="clear" w:color="000000" w:fill="FFFFFF"/>
          </w:tcPr>
          <w:p w14:paraId="23D95789" w14:textId="77777777" w:rsidR="00353774" w:rsidRPr="0028047C" w:rsidRDefault="00353774" w:rsidP="00C84A99">
            <w:pPr>
              <w:jc w:val="center"/>
              <w:rPr>
                <w:sz w:val="26"/>
                <w:szCs w:val="26"/>
              </w:rPr>
            </w:pPr>
            <w:r w:rsidRPr="0028047C">
              <w:rPr>
                <w:sz w:val="26"/>
                <w:szCs w:val="26"/>
              </w:rPr>
              <w:t> </w:t>
            </w:r>
          </w:p>
        </w:tc>
      </w:tr>
      <w:tr w:rsidR="0028047C" w:rsidRPr="0028047C" w14:paraId="1AEA9B76" w14:textId="77777777" w:rsidTr="00430A82">
        <w:trPr>
          <w:trHeight w:val="365"/>
        </w:trPr>
        <w:tc>
          <w:tcPr>
            <w:tcW w:w="1133" w:type="dxa"/>
            <w:vMerge/>
            <w:vAlign w:val="center"/>
          </w:tcPr>
          <w:p w14:paraId="6E31A25A" w14:textId="77777777" w:rsidR="00353774" w:rsidRPr="0028047C" w:rsidRDefault="00353774" w:rsidP="00C84A99">
            <w:pPr>
              <w:rPr>
                <w:b/>
                <w:bCs/>
                <w:sz w:val="26"/>
                <w:szCs w:val="26"/>
              </w:rPr>
            </w:pPr>
          </w:p>
        </w:tc>
        <w:tc>
          <w:tcPr>
            <w:tcW w:w="4462" w:type="dxa"/>
            <w:shd w:val="clear" w:color="000000" w:fill="FFFFFF"/>
          </w:tcPr>
          <w:p w14:paraId="012E3CC0" w14:textId="77777777" w:rsidR="00353774" w:rsidRPr="0028047C" w:rsidRDefault="00353774" w:rsidP="00C84A99">
            <w:pPr>
              <w:jc w:val="both"/>
              <w:rPr>
                <w:sz w:val="26"/>
                <w:szCs w:val="26"/>
              </w:rPr>
            </w:pPr>
            <w:r w:rsidRPr="0028047C">
              <w:rPr>
                <w:sz w:val="26"/>
                <w:szCs w:val="26"/>
              </w:rPr>
              <w:t>3. Chăm sóc</w:t>
            </w:r>
          </w:p>
        </w:tc>
        <w:tc>
          <w:tcPr>
            <w:tcW w:w="1080" w:type="dxa"/>
            <w:shd w:val="clear" w:color="000000" w:fill="FFFFFF"/>
          </w:tcPr>
          <w:p w14:paraId="65DD5482" w14:textId="77777777" w:rsidR="00353774" w:rsidRPr="0028047C" w:rsidRDefault="00353774" w:rsidP="00C84A99">
            <w:pPr>
              <w:jc w:val="center"/>
              <w:rPr>
                <w:sz w:val="26"/>
                <w:szCs w:val="26"/>
              </w:rPr>
            </w:pPr>
            <w:r w:rsidRPr="0028047C">
              <w:rPr>
                <w:sz w:val="26"/>
                <w:szCs w:val="26"/>
              </w:rPr>
              <w:t> </w:t>
            </w:r>
          </w:p>
        </w:tc>
        <w:tc>
          <w:tcPr>
            <w:tcW w:w="1440" w:type="dxa"/>
            <w:shd w:val="clear" w:color="000000" w:fill="FFFFFF"/>
          </w:tcPr>
          <w:p w14:paraId="76FFF95C" w14:textId="77777777" w:rsidR="00353774" w:rsidRPr="0028047C" w:rsidRDefault="00353774" w:rsidP="00C84A99">
            <w:pPr>
              <w:jc w:val="center"/>
              <w:rPr>
                <w:sz w:val="26"/>
                <w:szCs w:val="26"/>
              </w:rPr>
            </w:pPr>
            <w:r w:rsidRPr="0028047C">
              <w:rPr>
                <w:sz w:val="26"/>
                <w:szCs w:val="26"/>
              </w:rPr>
              <w:t> </w:t>
            </w:r>
          </w:p>
        </w:tc>
        <w:tc>
          <w:tcPr>
            <w:tcW w:w="1001" w:type="dxa"/>
            <w:shd w:val="clear" w:color="000000" w:fill="FFFFFF"/>
          </w:tcPr>
          <w:p w14:paraId="550E2692" w14:textId="77777777" w:rsidR="00353774" w:rsidRPr="0028047C" w:rsidRDefault="00353774" w:rsidP="00C84A99">
            <w:pPr>
              <w:jc w:val="center"/>
              <w:rPr>
                <w:sz w:val="26"/>
                <w:szCs w:val="26"/>
              </w:rPr>
            </w:pPr>
            <w:r w:rsidRPr="0028047C">
              <w:rPr>
                <w:sz w:val="26"/>
                <w:szCs w:val="26"/>
              </w:rPr>
              <w:t> </w:t>
            </w:r>
          </w:p>
        </w:tc>
      </w:tr>
      <w:tr w:rsidR="0028047C" w:rsidRPr="0028047C" w14:paraId="00F05C87" w14:textId="77777777" w:rsidTr="00430A82">
        <w:trPr>
          <w:trHeight w:val="365"/>
        </w:trPr>
        <w:tc>
          <w:tcPr>
            <w:tcW w:w="1133" w:type="dxa"/>
            <w:vMerge/>
            <w:vAlign w:val="center"/>
          </w:tcPr>
          <w:p w14:paraId="355AD157" w14:textId="77777777" w:rsidR="00353774" w:rsidRPr="0028047C" w:rsidRDefault="00353774" w:rsidP="00C84A99">
            <w:pPr>
              <w:rPr>
                <w:b/>
                <w:bCs/>
                <w:sz w:val="26"/>
                <w:szCs w:val="26"/>
              </w:rPr>
            </w:pPr>
          </w:p>
        </w:tc>
        <w:tc>
          <w:tcPr>
            <w:tcW w:w="4462" w:type="dxa"/>
            <w:shd w:val="clear" w:color="000000" w:fill="FFFFFF"/>
          </w:tcPr>
          <w:p w14:paraId="781DB76A" w14:textId="77777777" w:rsidR="00353774" w:rsidRPr="0028047C" w:rsidRDefault="00353774" w:rsidP="00C84A99">
            <w:pPr>
              <w:jc w:val="both"/>
              <w:rPr>
                <w:sz w:val="26"/>
                <w:szCs w:val="26"/>
              </w:rPr>
            </w:pPr>
            <w:r w:rsidRPr="0028047C">
              <w:rPr>
                <w:sz w:val="26"/>
                <w:szCs w:val="26"/>
              </w:rPr>
              <w:t>- Bón phân</w:t>
            </w:r>
          </w:p>
        </w:tc>
        <w:tc>
          <w:tcPr>
            <w:tcW w:w="1080" w:type="dxa"/>
            <w:shd w:val="clear" w:color="000000" w:fill="FFFFFF"/>
          </w:tcPr>
          <w:p w14:paraId="27126248"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075138E7" w14:textId="77777777" w:rsidR="00353774" w:rsidRPr="0028047C" w:rsidRDefault="00353774" w:rsidP="00C84A99">
            <w:pPr>
              <w:jc w:val="center"/>
              <w:rPr>
                <w:sz w:val="26"/>
                <w:szCs w:val="26"/>
              </w:rPr>
            </w:pPr>
            <w:r w:rsidRPr="0028047C">
              <w:rPr>
                <w:sz w:val="26"/>
                <w:szCs w:val="26"/>
              </w:rPr>
              <w:t>10</w:t>
            </w:r>
          </w:p>
        </w:tc>
        <w:tc>
          <w:tcPr>
            <w:tcW w:w="1001" w:type="dxa"/>
            <w:shd w:val="clear" w:color="000000" w:fill="FFFFFF"/>
          </w:tcPr>
          <w:p w14:paraId="5200BA1A" w14:textId="77777777" w:rsidR="00353774" w:rsidRPr="0028047C" w:rsidRDefault="00353774" w:rsidP="00C84A99">
            <w:pPr>
              <w:jc w:val="center"/>
              <w:rPr>
                <w:sz w:val="26"/>
                <w:szCs w:val="26"/>
              </w:rPr>
            </w:pPr>
            <w:r w:rsidRPr="0028047C">
              <w:rPr>
                <w:sz w:val="26"/>
                <w:szCs w:val="26"/>
              </w:rPr>
              <w:t> </w:t>
            </w:r>
          </w:p>
        </w:tc>
      </w:tr>
      <w:tr w:rsidR="0028047C" w:rsidRPr="0028047C" w14:paraId="44B24679" w14:textId="77777777" w:rsidTr="00430A82">
        <w:trPr>
          <w:trHeight w:val="365"/>
        </w:trPr>
        <w:tc>
          <w:tcPr>
            <w:tcW w:w="1133" w:type="dxa"/>
            <w:vMerge/>
            <w:vAlign w:val="center"/>
          </w:tcPr>
          <w:p w14:paraId="201A5BCB" w14:textId="77777777" w:rsidR="00353774" w:rsidRPr="0028047C" w:rsidRDefault="00353774" w:rsidP="00C84A99">
            <w:pPr>
              <w:rPr>
                <w:b/>
                <w:bCs/>
                <w:sz w:val="26"/>
                <w:szCs w:val="26"/>
              </w:rPr>
            </w:pPr>
          </w:p>
        </w:tc>
        <w:tc>
          <w:tcPr>
            <w:tcW w:w="4462" w:type="dxa"/>
            <w:shd w:val="clear" w:color="000000" w:fill="FFFFFF"/>
          </w:tcPr>
          <w:p w14:paraId="2E404FCB" w14:textId="77777777" w:rsidR="00353774" w:rsidRPr="0028047C" w:rsidRDefault="00353774" w:rsidP="00C84A99">
            <w:pPr>
              <w:jc w:val="both"/>
              <w:rPr>
                <w:sz w:val="26"/>
                <w:szCs w:val="26"/>
              </w:rPr>
            </w:pPr>
            <w:r w:rsidRPr="0028047C">
              <w:rPr>
                <w:sz w:val="26"/>
                <w:szCs w:val="26"/>
              </w:rPr>
              <w:t>- Làm cỏ, tỉa cành, …</w:t>
            </w:r>
          </w:p>
        </w:tc>
        <w:tc>
          <w:tcPr>
            <w:tcW w:w="1080" w:type="dxa"/>
            <w:shd w:val="clear" w:color="000000" w:fill="FFFFFF"/>
          </w:tcPr>
          <w:p w14:paraId="7441E3F1"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1ED277CC" w14:textId="77777777" w:rsidR="00353774" w:rsidRPr="0028047C" w:rsidRDefault="00353774" w:rsidP="00C84A99">
            <w:pPr>
              <w:jc w:val="center"/>
              <w:rPr>
                <w:sz w:val="26"/>
                <w:szCs w:val="26"/>
              </w:rPr>
            </w:pPr>
            <w:r w:rsidRPr="0028047C">
              <w:rPr>
                <w:sz w:val="26"/>
                <w:szCs w:val="26"/>
              </w:rPr>
              <w:t>20</w:t>
            </w:r>
          </w:p>
        </w:tc>
        <w:tc>
          <w:tcPr>
            <w:tcW w:w="1001" w:type="dxa"/>
            <w:shd w:val="clear" w:color="000000" w:fill="FFFFFF"/>
          </w:tcPr>
          <w:p w14:paraId="0B4A83E3" w14:textId="77777777" w:rsidR="00353774" w:rsidRPr="0028047C" w:rsidRDefault="00353774" w:rsidP="00C84A99">
            <w:pPr>
              <w:jc w:val="center"/>
              <w:rPr>
                <w:sz w:val="26"/>
                <w:szCs w:val="26"/>
              </w:rPr>
            </w:pPr>
            <w:r w:rsidRPr="0028047C">
              <w:rPr>
                <w:sz w:val="26"/>
                <w:szCs w:val="26"/>
              </w:rPr>
              <w:t> </w:t>
            </w:r>
          </w:p>
        </w:tc>
      </w:tr>
      <w:tr w:rsidR="0028047C" w:rsidRPr="0028047C" w14:paraId="7C6CBC66" w14:textId="77777777" w:rsidTr="00430A82">
        <w:trPr>
          <w:trHeight w:val="365"/>
        </w:trPr>
        <w:tc>
          <w:tcPr>
            <w:tcW w:w="1133" w:type="dxa"/>
            <w:vMerge/>
            <w:vAlign w:val="center"/>
          </w:tcPr>
          <w:p w14:paraId="064673D7" w14:textId="77777777" w:rsidR="00353774" w:rsidRPr="0028047C" w:rsidRDefault="00353774" w:rsidP="00C84A99">
            <w:pPr>
              <w:rPr>
                <w:b/>
                <w:bCs/>
                <w:sz w:val="26"/>
                <w:szCs w:val="26"/>
              </w:rPr>
            </w:pPr>
          </w:p>
        </w:tc>
        <w:tc>
          <w:tcPr>
            <w:tcW w:w="4462" w:type="dxa"/>
            <w:shd w:val="clear" w:color="000000" w:fill="FFFFFF"/>
          </w:tcPr>
          <w:p w14:paraId="57D6B773" w14:textId="77777777" w:rsidR="00353774" w:rsidRPr="0028047C" w:rsidRDefault="00353774" w:rsidP="00C84A99">
            <w:pPr>
              <w:jc w:val="both"/>
              <w:rPr>
                <w:sz w:val="26"/>
                <w:szCs w:val="26"/>
              </w:rPr>
            </w:pPr>
            <w:r w:rsidRPr="0028047C">
              <w:rPr>
                <w:sz w:val="26"/>
                <w:szCs w:val="26"/>
              </w:rPr>
              <w:t>- Phun thuốc bảo vệ thực vật</w:t>
            </w:r>
          </w:p>
        </w:tc>
        <w:tc>
          <w:tcPr>
            <w:tcW w:w="1080" w:type="dxa"/>
            <w:shd w:val="clear" w:color="000000" w:fill="FFFFFF"/>
          </w:tcPr>
          <w:p w14:paraId="6348A765"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754AA7C1" w14:textId="77777777" w:rsidR="00353774" w:rsidRPr="0028047C" w:rsidRDefault="00353774" w:rsidP="00C84A99">
            <w:pPr>
              <w:jc w:val="center"/>
              <w:rPr>
                <w:sz w:val="26"/>
                <w:szCs w:val="26"/>
              </w:rPr>
            </w:pPr>
            <w:r w:rsidRPr="0028047C">
              <w:rPr>
                <w:sz w:val="26"/>
                <w:szCs w:val="26"/>
              </w:rPr>
              <w:t>5</w:t>
            </w:r>
          </w:p>
        </w:tc>
        <w:tc>
          <w:tcPr>
            <w:tcW w:w="1001" w:type="dxa"/>
            <w:shd w:val="clear" w:color="000000" w:fill="FFFFFF"/>
          </w:tcPr>
          <w:p w14:paraId="4C127DB1" w14:textId="77777777" w:rsidR="00353774" w:rsidRPr="0028047C" w:rsidRDefault="00353774" w:rsidP="00C84A99">
            <w:pPr>
              <w:jc w:val="center"/>
              <w:rPr>
                <w:sz w:val="26"/>
                <w:szCs w:val="26"/>
              </w:rPr>
            </w:pPr>
            <w:r w:rsidRPr="0028047C">
              <w:rPr>
                <w:sz w:val="26"/>
                <w:szCs w:val="26"/>
              </w:rPr>
              <w:t> </w:t>
            </w:r>
          </w:p>
        </w:tc>
      </w:tr>
      <w:tr w:rsidR="0028047C" w:rsidRPr="0028047C" w14:paraId="2D18A2B5" w14:textId="77777777" w:rsidTr="00430A82">
        <w:trPr>
          <w:trHeight w:val="365"/>
        </w:trPr>
        <w:tc>
          <w:tcPr>
            <w:tcW w:w="1133" w:type="dxa"/>
            <w:vMerge/>
            <w:vAlign w:val="center"/>
          </w:tcPr>
          <w:p w14:paraId="728491BC" w14:textId="77777777" w:rsidR="00353774" w:rsidRPr="0028047C" w:rsidRDefault="00353774" w:rsidP="00C84A99">
            <w:pPr>
              <w:rPr>
                <w:b/>
                <w:bCs/>
                <w:sz w:val="26"/>
                <w:szCs w:val="26"/>
              </w:rPr>
            </w:pPr>
          </w:p>
        </w:tc>
        <w:tc>
          <w:tcPr>
            <w:tcW w:w="4462" w:type="dxa"/>
            <w:shd w:val="clear" w:color="000000" w:fill="FFFFFF"/>
          </w:tcPr>
          <w:p w14:paraId="62D7BCBA" w14:textId="77777777" w:rsidR="00353774" w:rsidRPr="0028047C" w:rsidRDefault="00353774" w:rsidP="00C84A99">
            <w:pPr>
              <w:jc w:val="both"/>
              <w:rPr>
                <w:sz w:val="26"/>
                <w:szCs w:val="26"/>
              </w:rPr>
            </w:pPr>
            <w:r w:rsidRPr="0028047C">
              <w:rPr>
                <w:sz w:val="26"/>
                <w:szCs w:val="26"/>
              </w:rPr>
              <w:t>4. Vận chuyển</w:t>
            </w:r>
          </w:p>
        </w:tc>
        <w:tc>
          <w:tcPr>
            <w:tcW w:w="1080" w:type="dxa"/>
            <w:shd w:val="clear" w:color="000000" w:fill="FFFFFF"/>
          </w:tcPr>
          <w:p w14:paraId="097006E9" w14:textId="77777777" w:rsidR="00353774" w:rsidRPr="0028047C" w:rsidRDefault="00353774" w:rsidP="00C84A99">
            <w:pPr>
              <w:jc w:val="center"/>
              <w:rPr>
                <w:sz w:val="26"/>
                <w:szCs w:val="26"/>
              </w:rPr>
            </w:pPr>
            <w:r w:rsidRPr="0028047C">
              <w:rPr>
                <w:sz w:val="26"/>
                <w:szCs w:val="26"/>
              </w:rPr>
              <w:t> </w:t>
            </w:r>
          </w:p>
        </w:tc>
        <w:tc>
          <w:tcPr>
            <w:tcW w:w="1440" w:type="dxa"/>
            <w:shd w:val="clear" w:color="000000" w:fill="FFFFFF"/>
          </w:tcPr>
          <w:p w14:paraId="29C5DC3B" w14:textId="77777777" w:rsidR="00353774" w:rsidRPr="0028047C" w:rsidRDefault="00353774" w:rsidP="00C84A99">
            <w:pPr>
              <w:jc w:val="center"/>
              <w:rPr>
                <w:sz w:val="26"/>
                <w:szCs w:val="26"/>
              </w:rPr>
            </w:pPr>
            <w:r w:rsidRPr="0028047C">
              <w:rPr>
                <w:sz w:val="26"/>
                <w:szCs w:val="26"/>
              </w:rPr>
              <w:t> </w:t>
            </w:r>
          </w:p>
        </w:tc>
        <w:tc>
          <w:tcPr>
            <w:tcW w:w="1001" w:type="dxa"/>
            <w:shd w:val="clear" w:color="000000" w:fill="FFFFFF"/>
          </w:tcPr>
          <w:p w14:paraId="269E9721" w14:textId="77777777" w:rsidR="00353774" w:rsidRPr="0028047C" w:rsidRDefault="00353774" w:rsidP="00C84A99">
            <w:pPr>
              <w:jc w:val="center"/>
              <w:rPr>
                <w:sz w:val="26"/>
                <w:szCs w:val="26"/>
              </w:rPr>
            </w:pPr>
            <w:r w:rsidRPr="0028047C">
              <w:rPr>
                <w:sz w:val="26"/>
                <w:szCs w:val="26"/>
              </w:rPr>
              <w:t> </w:t>
            </w:r>
          </w:p>
        </w:tc>
      </w:tr>
      <w:tr w:rsidR="0028047C" w:rsidRPr="0028047C" w14:paraId="45764A74" w14:textId="77777777" w:rsidTr="00430A82">
        <w:trPr>
          <w:trHeight w:val="365"/>
        </w:trPr>
        <w:tc>
          <w:tcPr>
            <w:tcW w:w="1133" w:type="dxa"/>
            <w:vMerge/>
            <w:vAlign w:val="center"/>
          </w:tcPr>
          <w:p w14:paraId="2526CBCD" w14:textId="77777777" w:rsidR="00353774" w:rsidRPr="0028047C" w:rsidRDefault="00353774" w:rsidP="00C84A99">
            <w:pPr>
              <w:rPr>
                <w:b/>
                <w:bCs/>
                <w:sz w:val="26"/>
                <w:szCs w:val="26"/>
              </w:rPr>
            </w:pPr>
          </w:p>
        </w:tc>
        <w:tc>
          <w:tcPr>
            <w:tcW w:w="4462" w:type="dxa"/>
            <w:shd w:val="clear" w:color="000000" w:fill="FFFFFF"/>
          </w:tcPr>
          <w:p w14:paraId="5C654D57" w14:textId="77777777" w:rsidR="00353774" w:rsidRPr="0028047C" w:rsidRDefault="00353774" w:rsidP="00C84A99">
            <w:pPr>
              <w:jc w:val="both"/>
              <w:rPr>
                <w:sz w:val="26"/>
                <w:szCs w:val="26"/>
              </w:rPr>
            </w:pPr>
            <w:r w:rsidRPr="0028047C">
              <w:rPr>
                <w:sz w:val="26"/>
                <w:szCs w:val="26"/>
              </w:rPr>
              <w:t>- Phân bón</w:t>
            </w:r>
          </w:p>
        </w:tc>
        <w:tc>
          <w:tcPr>
            <w:tcW w:w="1080" w:type="dxa"/>
            <w:shd w:val="clear" w:color="000000" w:fill="FFFFFF"/>
            <w:vAlign w:val="center"/>
          </w:tcPr>
          <w:p w14:paraId="3554E297" w14:textId="77777777" w:rsidR="00353774" w:rsidRPr="0028047C" w:rsidRDefault="00353774" w:rsidP="00C84A99">
            <w:pPr>
              <w:jc w:val="center"/>
              <w:rPr>
                <w:sz w:val="26"/>
                <w:szCs w:val="26"/>
              </w:rPr>
            </w:pPr>
            <w:r w:rsidRPr="0028047C">
              <w:rPr>
                <w:sz w:val="26"/>
                <w:szCs w:val="26"/>
              </w:rPr>
              <w:t>Tấn x km</w:t>
            </w:r>
          </w:p>
        </w:tc>
        <w:tc>
          <w:tcPr>
            <w:tcW w:w="1440" w:type="dxa"/>
            <w:shd w:val="clear" w:color="000000" w:fill="FFFFFF"/>
          </w:tcPr>
          <w:p w14:paraId="1485887C" w14:textId="77777777" w:rsidR="00353774" w:rsidRPr="0028047C" w:rsidRDefault="00353774" w:rsidP="00C84A99">
            <w:pPr>
              <w:jc w:val="center"/>
              <w:rPr>
                <w:sz w:val="26"/>
                <w:szCs w:val="26"/>
              </w:rPr>
            </w:pPr>
            <w:r w:rsidRPr="0028047C">
              <w:rPr>
                <w:sz w:val="26"/>
                <w:szCs w:val="26"/>
              </w:rPr>
              <w:t>5,55</w:t>
            </w:r>
          </w:p>
        </w:tc>
        <w:tc>
          <w:tcPr>
            <w:tcW w:w="1001" w:type="dxa"/>
            <w:shd w:val="clear" w:color="000000" w:fill="FFFFFF"/>
          </w:tcPr>
          <w:p w14:paraId="61D1B76A" w14:textId="77777777" w:rsidR="00353774" w:rsidRPr="0028047C" w:rsidRDefault="00353774" w:rsidP="00C84A99">
            <w:pPr>
              <w:jc w:val="center"/>
              <w:rPr>
                <w:sz w:val="26"/>
                <w:szCs w:val="26"/>
              </w:rPr>
            </w:pPr>
            <w:r w:rsidRPr="0028047C">
              <w:rPr>
                <w:sz w:val="26"/>
                <w:szCs w:val="26"/>
              </w:rPr>
              <w:t> </w:t>
            </w:r>
          </w:p>
        </w:tc>
      </w:tr>
      <w:tr w:rsidR="0028047C" w:rsidRPr="0028047C" w14:paraId="483F2766" w14:textId="77777777" w:rsidTr="00430A82">
        <w:trPr>
          <w:trHeight w:val="365"/>
        </w:trPr>
        <w:tc>
          <w:tcPr>
            <w:tcW w:w="1133" w:type="dxa"/>
            <w:vMerge/>
            <w:vAlign w:val="center"/>
          </w:tcPr>
          <w:p w14:paraId="66132206" w14:textId="77777777" w:rsidR="00353774" w:rsidRPr="0028047C" w:rsidRDefault="00353774" w:rsidP="00C84A99">
            <w:pPr>
              <w:rPr>
                <w:b/>
                <w:bCs/>
                <w:sz w:val="26"/>
                <w:szCs w:val="26"/>
              </w:rPr>
            </w:pPr>
          </w:p>
        </w:tc>
        <w:tc>
          <w:tcPr>
            <w:tcW w:w="4462" w:type="dxa"/>
            <w:shd w:val="clear" w:color="000000" w:fill="FFFFFF"/>
          </w:tcPr>
          <w:p w14:paraId="070D30E0" w14:textId="77777777" w:rsidR="00353774" w:rsidRPr="0028047C" w:rsidRDefault="00353774" w:rsidP="00C84A99">
            <w:pPr>
              <w:jc w:val="both"/>
              <w:rPr>
                <w:sz w:val="26"/>
                <w:szCs w:val="26"/>
              </w:rPr>
            </w:pPr>
            <w:r w:rsidRPr="0028047C">
              <w:rPr>
                <w:sz w:val="26"/>
                <w:szCs w:val="26"/>
              </w:rPr>
              <w:t>- Cây giống</w:t>
            </w:r>
          </w:p>
        </w:tc>
        <w:tc>
          <w:tcPr>
            <w:tcW w:w="1080" w:type="dxa"/>
            <w:shd w:val="clear" w:color="000000" w:fill="FFFFFF"/>
            <w:vAlign w:val="center"/>
          </w:tcPr>
          <w:p w14:paraId="2018BC0C" w14:textId="77777777" w:rsidR="00353774" w:rsidRPr="0028047C" w:rsidRDefault="00353774" w:rsidP="00C84A99">
            <w:pPr>
              <w:jc w:val="center"/>
              <w:rPr>
                <w:sz w:val="26"/>
                <w:szCs w:val="26"/>
              </w:rPr>
            </w:pPr>
            <w:r w:rsidRPr="0028047C">
              <w:rPr>
                <w:sz w:val="26"/>
                <w:szCs w:val="26"/>
              </w:rPr>
              <w:t>Tấn x km</w:t>
            </w:r>
          </w:p>
        </w:tc>
        <w:tc>
          <w:tcPr>
            <w:tcW w:w="1440" w:type="dxa"/>
            <w:shd w:val="clear" w:color="000000" w:fill="FFFFFF"/>
          </w:tcPr>
          <w:p w14:paraId="6FF2D473" w14:textId="77777777" w:rsidR="00353774" w:rsidRPr="0028047C" w:rsidRDefault="00353774" w:rsidP="00C84A99">
            <w:pPr>
              <w:jc w:val="center"/>
              <w:rPr>
                <w:sz w:val="26"/>
                <w:szCs w:val="26"/>
              </w:rPr>
            </w:pPr>
            <w:r w:rsidRPr="0028047C">
              <w:rPr>
                <w:sz w:val="26"/>
                <w:szCs w:val="26"/>
              </w:rPr>
              <w:t>0,2</w:t>
            </w:r>
          </w:p>
        </w:tc>
        <w:tc>
          <w:tcPr>
            <w:tcW w:w="1001" w:type="dxa"/>
            <w:shd w:val="clear" w:color="auto" w:fill="auto"/>
            <w:noWrap/>
            <w:vAlign w:val="bottom"/>
          </w:tcPr>
          <w:p w14:paraId="51CD338A" w14:textId="77777777" w:rsidR="00353774" w:rsidRPr="0028047C" w:rsidRDefault="00353774" w:rsidP="00C84A99">
            <w:pPr>
              <w:rPr>
                <w:sz w:val="26"/>
                <w:szCs w:val="26"/>
              </w:rPr>
            </w:pPr>
            <w:r w:rsidRPr="0028047C">
              <w:rPr>
                <w:sz w:val="26"/>
                <w:szCs w:val="26"/>
              </w:rPr>
              <w:t> </w:t>
            </w:r>
          </w:p>
        </w:tc>
      </w:tr>
      <w:tr w:rsidR="0028047C" w:rsidRPr="0028047C" w14:paraId="65EF80EA" w14:textId="77777777" w:rsidTr="00430A82">
        <w:trPr>
          <w:trHeight w:val="365"/>
        </w:trPr>
        <w:tc>
          <w:tcPr>
            <w:tcW w:w="1133" w:type="dxa"/>
            <w:vMerge w:val="restart"/>
            <w:shd w:val="clear" w:color="000000" w:fill="FFFFFF"/>
            <w:vAlign w:val="center"/>
          </w:tcPr>
          <w:p w14:paraId="39D74DF8" w14:textId="77777777" w:rsidR="00353774" w:rsidRPr="0028047C" w:rsidRDefault="00353774" w:rsidP="00C84A99">
            <w:pPr>
              <w:jc w:val="center"/>
              <w:rPr>
                <w:b/>
                <w:bCs/>
                <w:sz w:val="26"/>
                <w:szCs w:val="26"/>
              </w:rPr>
            </w:pPr>
            <w:r w:rsidRPr="0028047C">
              <w:rPr>
                <w:b/>
                <w:bCs/>
                <w:sz w:val="26"/>
                <w:szCs w:val="26"/>
              </w:rPr>
              <w:t>Năm 2</w:t>
            </w:r>
          </w:p>
        </w:tc>
        <w:tc>
          <w:tcPr>
            <w:tcW w:w="4462" w:type="dxa"/>
            <w:shd w:val="clear" w:color="000000" w:fill="FFFFFF"/>
            <w:vAlign w:val="center"/>
          </w:tcPr>
          <w:p w14:paraId="13D6FBBD" w14:textId="77777777" w:rsidR="00353774" w:rsidRPr="0028047C" w:rsidRDefault="00353774" w:rsidP="00C84A99">
            <w:pPr>
              <w:rPr>
                <w:sz w:val="26"/>
                <w:szCs w:val="26"/>
              </w:rPr>
            </w:pPr>
            <w:r w:rsidRPr="0028047C">
              <w:rPr>
                <w:sz w:val="26"/>
                <w:szCs w:val="26"/>
              </w:rPr>
              <w:t>1. Chăm sóc</w:t>
            </w:r>
          </w:p>
        </w:tc>
        <w:tc>
          <w:tcPr>
            <w:tcW w:w="1080" w:type="dxa"/>
            <w:shd w:val="clear" w:color="000000" w:fill="FFFFFF"/>
          </w:tcPr>
          <w:p w14:paraId="39843091" w14:textId="77777777" w:rsidR="00353774" w:rsidRPr="0028047C" w:rsidRDefault="00353774" w:rsidP="00C84A99">
            <w:pPr>
              <w:jc w:val="center"/>
              <w:rPr>
                <w:sz w:val="26"/>
                <w:szCs w:val="26"/>
              </w:rPr>
            </w:pPr>
            <w:r w:rsidRPr="0028047C">
              <w:rPr>
                <w:sz w:val="26"/>
                <w:szCs w:val="26"/>
              </w:rPr>
              <w:t> </w:t>
            </w:r>
          </w:p>
        </w:tc>
        <w:tc>
          <w:tcPr>
            <w:tcW w:w="1440" w:type="dxa"/>
            <w:shd w:val="clear" w:color="000000" w:fill="FFFFFF"/>
          </w:tcPr>
          <w:p w14:paraId="1F47F947" w14:textId="77777777" w:rsidR="00353774" w:rsidRPr="0028047C" w:rsidRDefault="00353774" w:rsidP="00C84A99">
            <w:pPr>
              <w:jc w:val="center"/>
              <w:rPr>
                <w:sz w:val="26"/>
                <w:szCs w:val="26"/>
              </w:rPr>
            </w:pPr>
            <w:r w:rsidRPr="0028047C">
              <w:rPr>
                <w:sz w:val="26"/>
                <w:szCs w:val="26"/>
              </w:rPr>
              <w:t> </w:t>
            </w:r>
          </w:p>
        </w:tc>
        <w:tc>
          <w:tcPr>
            <w:tcW w:w="1001" w:type="dxa"/>
            <w:shd w:val="clear" w:color="auto" w:fill="auto"/>
            <w:noWrap/>
            <w:vAlign w:val="bottom"/>
          </w:tcPr>
          <w:p w14:paraId="2732E107" w14:textId="77777777" w:rsidR="00353774" w:rsidRPr="0028047C" w:rsidRDefault="00353774" w:rsidP="00C84A99">
            <w:pPr>
              <w:rPr>
                <w:sz w:val="26"/>
                <w:szCs w:val="26"/>
              </w:rPr>
            </w:pPr>
            <w:r w:rsidRPr="0028047C">
              <w:rPr>
                <w:sz w:val="26"/>
                <w:szCs w:val="26"/>
              </w:rPr>
              <w:t> </w:t>
            </w:r>
          </w:p>
        </w:tc>
      </w:tr>
      <w:tr w:rsidR="0028047C" w:rsidRPr="0028047C" w14:paraId="259A55C4" w14:textId="77777777" w:rsidTr="00430A82">
        <w:trPr>
          <w:trHeight w:val="365"/>
        </w:trPr>
        <w:tc>
          <w:tcPr>
            <w:tcW w:w="1133" w:type="dxa"/>
            <w:vMerge/>
            <w:vAlign w:val="center"/>
          </w:tcPr>
          <w:p w14:paraId="303173C4" w14:textId="77777777" w:rsidR="00353774" w:rsidRPr="0028047C" w:rsidRDefault="00353774" w:rsidP="00C84A99">
            <w:pPr>
              <w:rPr>
                <w:b/>
                <w:bCs/>
                <w:sz w:val="26"/>
                <w:szCs w:val="26"/>
              </w:rPr>
            </w:pPr>
          </w:p>
        </w:tc>
        <w:tc>
          <w:tcPr>
            <w:tcW w:w="4462" w:type="dxa"/>
            <w:shd w:val="clear" w:color="000000" w:fill="FFFFFF"/>
          </w:tcPr>
          <w:p w14:paraId="7432E91C" w14:textId="77777777" w:rsidR="00353774" w:rsidRPr="0028047C" w:rsidRDefault="00353774" w:rsidP="00C84A99">
            <w:pPr>
              <w:jc w:val="both"/>
              <w:rPr>
                <w:sz w:val="26"/>
                <w:szCs w:val="26"/>
              </w:rPr>
            </w:pPr>
            <w:r w:rsidRPr="0028047C">
              <w:rPr>
                <w:sz w:val="26"/>
                <w:szCs w:val="26"/>
              </w:rPr>
              <w:t>- Bón phân, lấp đất</w:t>
            </w:r>
          </w:p>
        </w:tc>
        <w:tc>
          <w:tcPr>
            <w:tcW w:w="1080" w:type="dxa"/>
            <w:shd w:val="clear" w:color="000000" w:fill="FFFFFF"/>
          </w:tcPr>
          <w:p w14:paraId="6025DF3D"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27F221F8" w14:textId="77777777" w:rsidR="00353774" w:rsidRPr="0028047C" w:rsidRDefault="00353774" w:rsidP="00C84A99">
            <w:pPr>
              <w:jc w:val="center"/>
              <w:rPr>
                <w:sz w:val="26"/>
                <w:szCs w:val="26"/>
              </w:rPr>
            </w:pPr>
            <w:r w:rsidRPr="0028047C">
              <w:rPr>
                <w:sz w:val="26"/>
                <w:szCs w:val="26"/>
              </w:rPr>
              <w:t>4</w:t>
            </w:r>
          </w:p>
        </w:tc>
        <w:tc>
          <w:tcPr>
            <w:tcW w:w="1001" w:type="dxa"/>
            <w:shd w:val="clear" w:color="000000" w:fill="FFFFFF"/>
          </w:tcPr>
          <w:p w14:paraId="0F0DF5C6" w14:textId="77777777" w:rsidR="00353774" w:rsidRPr="0028047C" w:rsidRDefault="00353774" w:rsidP="00C84A99">
            <w:pPr>
              <w:jc w:val="center"/>
              <w:rPr>
                <w:sz w:val="26"/>
                <w:szCs w:val="26"/>
              </w:rPr>
            </w:pPr>
            <w:r w:rsidRPr="0028047C">
              <w:rPr>
                <w:sz w:val="26"/>
                <w:szCs w:val="26"/>
              </w:rPr>
              <w:t> </w:t>
            </w:r>
          </w:p>
        </w:tc>
      </w:tr>
      <w:tr w:rsidR="0028047C" w:rsidRPr="0028047C" w14:paraId="76C05C77" w14:textId="77777777" w:rsidTr="00430A82">
        <w:trPr>
          <w:trHeight w:val="365"/>
        </w:trPr>
        <w:tc>
          <w:tcPr>
            <w:tcW w:w="1133" w:type="dxa"/>
            <w:vMerge/>
            <w:vAlign w:val="center"/>
          </w:tcPr>
          <w:p w14:paraId="2CD919D2" w14:textId="77777777" w:rsidR="00353774" w:rsidRPr="0028047C" w:rsidRDefault="00353774" w:rsidP="00C84A99">
            <w:pPr>
              <w:rPr>
                <w:b/>
                <w:bCs/>
                <w:sz w:val="26"/>
                <w:szCs w:val="26"/>
              </w:rPr>
            </w:pPr>
          </w:p>
        </w:tc>
        <w:tc>
          <w:tcPr>
            <w:tcW w:w="4462" w:type="dxa"/>
            <w:shd w:val="clear" w:color="000000" w:fill="FFFFFF"/>
          </w:tcPr>
          <w:p w14:paraId="1FC04A0F" w14:textId="77777777" w:rsidR="00353774" w:rsidRPr="0028047C" w:rsidRDefault="00353774" w:rsidP="00C84A99">
            <w:pPr>
              <w:jc w:val="both"/>
              <w:rPr>
                <w:sz w:val="26"/>
                <w:szCs w:val="26"/>
              </w:rPr>
            </w:pPr>
            <w:r w:rsidRPr="0028047C">
              <w:rPr>
                <w:sz w:val="26"/>
                <w:szCs w:val="26"/>
              </w:rPr>
              <w:t>- Làm cỏ, tỉa cành, …</w:t>
            </w:r>
          </w:p>
        </w:tc>
        <w:tc>
          <w:tcPr>
            <w:tcW w:w="1080" w:type="dxa"/>
            <w:shd w:val="clear" w:color="000000" w:fill="FFFFFF"/>
          </w:tcPr>
          <w:p w14:paraId="2EE5E0D7"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43EF6535" w14:textId="77777777" w:rsidR="00353774" w:rsidRPr="0028047C" w:rsidRDefault="00353774" w:rsidP="00C84A99">
            <w:pPr>
              <w:jc w:val="center"/>
              <w:rPr>
                <w:sz w:val="26"/>
                <w:szCs w:val="26"/>
              </w:rPr>
            </w:pPr>
            <w:r w:rsidRPr="0028047C">
              <w:rPr>
                <w:sz w:val="26"/>
                <w:szCs w:val="26"/>
              </w:rPr>
              <w:t>30</w:t>
            </w:r>
          </w:p>
        </w:tc>
        <w:tc>
          <w:tcPr>
            <w:tcW w:w="1001" w:type="dxa"/>
            <w:shd w:val="clear" w:color="000000" w:fill="FFFFFF"/>
          </w:tcPr>
          <w:p w14:paraId="520A7892" w14:textId="77777777" w:rsidR="00353774" w:rsidRPr="0028047C" w:rsidRDefault="00353774" w:rsidP="00C84A99">
            <w:pPr>
              <w:jc w:val="center"/>
              <w:rPr>
                <w:sz w:val="26"/>
                <w:szCs w:val="26"/>
              </w:rPr>
            </w:pPr>
            <w:r w:rsidRPr="0028047C">
              <w:rPr>
                <w:sz w:val="26"/>
                <w:szCs w:val="26"/>
              </w:rPr>
              <w:t> </w:t>
            </w:r>
          </w:p>
        </w:tc>
      </w:tr>
      <w:tr w:rsidR="0028047C" w:rsidRPr="0028047C" w14:paraId="57058682" w14:textId="77777777" w:rsidTr="00430A82">
        <w:trPr>
          <w:trHeight w:val="365"/>
        </w:trPr>
        <w:tc>
          <w:tcPr>
            <w:tcW w:w="1133" w:type="dxa"/>
            <w:vMerge/>
            <w:vAlign w:val="center"/>
          </w:tcPr>
          <w:p w14:paraId="4CA842DB" w14:textId="77777777" w:rsidR="00353774" w:rsidRPr="0028047C" w:rsidRDefault="00353774" w:rsidP="00C84A99">
            <w:pPr>
              <w:rPr>
                <w:b/>
                <w:bCs/>
                <w:sz w:val="26"/>
                <w:szCs w:val="26"/>
              </w:rPr>
            </w:pPr>
          </w:p>
        </w:tc>
        <w:tc>
          <w:tcPr>
            <w:tcW w:w="4462" w:type="dxa"/>
            <w:shd w:val="clear" w:color="000000" w:fill="FFFFFF"/>
          </w:tcPr>
          <w:p w14:paraId="6E19AEB0" w14:textId="77777777" w:rsidR="00353774" w:rsidRPr="0028047C" w:rsidRDefault="00353774" w:rsidP="00C84A99">
            <w:pPr>
              <w:jc w:val="both"/>
              <w:rPr>
                <w:sz w:val="26"/>
                <w:szCs w:val="26"/>
              </w:rPr>
            </w:pPr>
            <w:r w:rsidRPr="0028047C">
              <w:rPr>
                <w:sz w:val="26"/>
                <w:szCs w:val="26"/>
              </w:rPr>
              <w:t>- Phun thuốc bảo vệ thực vật</w:t>
            </w:r>
          </w:p>
        </w:tc>
        <w:tc>
          <w:tcPr>
            <w:tcW w:w="1080" w:type="dxa"/>
            <w:shd w:val="clear" w:color="000000" w:fill="FFFFFF"/>
          </w:tcPr>
          <w:p w14:paraId="6A4F7BB0"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0649028E" w14:textId="77777777" w:rsidR="00353774" w:rsidRPr="0028047C" w:rsidRDefault="00353774" w:rsidP="00C84A99">
            <w:pPr>
              <w:jc w:val="center"/>
              <w:rPr>
                <w:sz w:val="26"/>
                <w:szCs w:val="26"/>
              </w:rPr>
            </w:pPr>
            <w:r w:rsidRPr="0028047C">
              <w:rPr>
                <w:sz w:val="26"/>
                <w:szCs w:val="26"/>
              </w:rPr>
              <w:t>3</w:t>
            </w:r>
          </w:p>
        </w:tc>
        <w:tc>
          <w:tcPr>
            <w:tcW w:w="1001" w:type="dxa"/>
            <w:shd w:val="clear" w:color="000000" w:fill="FFFFFF"/>
          </w:tcPr>
          <w:p w14:paraId="39F3BF7A" w14:textId="77777777" w:rsidR="00353774" w:rsidRPr="0028047C" w:rsidRDefault="00353774" w:rsidP="00C84A99">
            <w:pPr>
              <w:jc w:val="center"/>
              <w:rPr>
                <w:sz w:val="26"/>
                <w:szCs w:val="26"/>
              </w:rPr>
            </w:pPr>
            <w:r w:rsidRPr="0028047C">
              <w:rPr>
                <w:sz w:val="26"/>
                <w:szCs w:val="26"/>
              </w:rPr>
              <w:t> </w:t>
            </w:r>
          </w:p>
        </w:tc>
      </w:tr>
      <w:tr w:rsidR="0028047C" w:rsidRPr="0028047C" w14:paraId="2950DC08" w14:textId="77777777" w:rsidTr="00430A82">
        <w:trPr>
          <w:trHeight w:val="365"/>
        </w:trPr>
        <w:tc>
          <w:tcPr>
            <w:tcW w:w="1133" w:type="dxa"/>
            <w:vMerge/>
            <w:vAlign w:val="center"/>
          </w:tcPr>
          <w:p w14:paraId="0A06053E" w14:textId="77777777" w:rsidR="00353774" w:rsidRPr="0028047C" w:rsidRDefault="00353774" w:rsidP="00C84A99">
            <w:pPr>
              <w:rPr>
                <w:b/>
                <w:bCs/>
                <w:sz w:val="26"/>
                <w:szCs w:val="26"/>
              </w:rPr>
            </w:pPr>
          </w:p>
        </w:tc>
        <w:tc>
          <w:tcPr>
            <w:tcW w:w="4462" w:type="dxa"/>
            <w:shd w:val="clear" w:color="000000" w:fill="FFFFFF"/>
          </w:tcPr>
          <w:p w14:paraId="2403D119" w14:textId="77777777" w:rsidR="00353774" w:rsidRPr="0028047C" w:rsidRDefault="00353774" w:rsidP="00C84A99">
            <w:pPr>
              <w:jc w:val="both"/>
              <w:rPr>
                <w:sz w:val="26"/>
                <w:szCs w:val="26"/>
              </w:rPr>
            </w:pPr>
            <w:r w:rsidRPr="0028047C">
              <w:rPr>
                <w:sz w:val="26"/>
                <w:szCs w:val="26"/>
              </w:rPr>
              <w:t>2. Vận chuyển phân bón</w:t>
            </w:r>
          </w:p>
        </w:tc>
        <w:tc>
          <w:tcPr>
            <w:tcW w:w="1080" w:type="dxa"/>
            <w:shd w:val="clear" w:color="000000" w:fill="FFFFFF"/>
            <w:vAlign w:val="center"/>
          </w:tcPr>
          <w:p w14:paraId="4179810D" w14:textId="77777777" w:rsidR="00353774" w:rsidRPr="0028047C" w:rsidRDefault="00353774" w:rsidP="00C84A99">
            <w:pPr>
              <w:jc w:val="center"/>
              <w:rPr>
                <w:sz w:val="26"/>
                <w:szCs w:val="26"/>
              </w:rPr>
            </w:pPr>
            <w:r w:rsidRPr="0028047C">
              <w:rPr>
                <w:sz w:val="26"/>
                <w:szCs w:val="26"/>
              </w:rPr>
              <w:t>Tấn x km</w:t>
            </w:r>
          </w:p>
        </w:tc>
        <w:tc>
          <w:tcPr>
            <w:tcW w:w="1440" w:type="dxa"/>
            <w:shd w:val="clear" w:color="000000" w:fill="FFFFFF"/>
          </w:tcPr>
          <w:p w14:paraId="6D58A8CF" w14:textId="77777777" w:rsidR="00353774" w:rsidRPr="0028047C" w:rsidRDefault="00353774" w:rsidP="00C84A99">
            <w:pPr>
              <w:jc w:val="center"/>
              <w:rPr>
                <w:sz w:val="26"/>
                <w:szCs w:val="26"/>
              </w:rPr>
            </w:pPr>
            <w:r w:rsidRPr="0028047C">
              <w:rPr>
                <w:sz w:val="26"/>
                <w:szCs w:val="26"/>
              </w:rPr>
              <w:t>0,345</w:t>
            </w:r>
          </w:p>
        </w:tc>
        <w:tc>
          <w:tcPr>
            <w:tcW w:w="1001" w:type="dxa"/>
            <w:shd w:val="clear" w:color="auto" w:fill="auto"/>
            <w:noWrap/>
            <w:vAlign w:val="bottom"/>
          </w:tcPr>
          <w:p w14:paraId="7D510C46" w14:textId="77777777" w:rsidR="00353774" w:rsidRPr="0028047C" w:rsidRDefault="00353774" w:rsidP="00C84A99">
            <w:pPr>
              <w:rPr>
                <w:sz w:val="26"/>
                <w:szCs w:val="26"/>
              </w:rPr>
            </w:pPr>
            <w:r w:rsidRPr="0028047C">
              <w:rPr>
                <w:sz w:val="26"/>
                <w:szCs w:val="26"/>
              </w:rPr>
              <w:t> </w:t>
            </w:r>
          </w:p>
        </w:tc>
      </w:tr>
      <w:tr w:rsidR="0028047C" w:rsidRPr="0028047C" w14:paraId="39B430FE" w14:textId="77777777" w:rsidTr="00430A82">
        <w:trPr>
          <w:trHeight w:val="365"/>
        </w:trPr>
        <w:tc>
          <w:tcPr>
            <w:tcW w:w="1133" w:type="dxa"/>
            <w:vMerge w:val="restart"/>
            <w:shd w:val="clear" w:color="000000" w:fill="FFFFFF"/>
            <w:vAlign w:val="center"/>
          </w:tcPr>
          <w:p w14:paraId="1E15E976" w14:textId="77777777" w:rsidR="00353774" w:rsidRPr="0028047C" w:rsidRDefault="00353774" w:rsidP="00C84A99">
            <w:pPr>
              <w:jc w:val="center"/>
              <w:rPr>
                <w:b/>
                <w:bCs/>
                <w:sz w:val="26"/>
                <w:szCs w:val="26"/>
              </w:rPr>
            </w:pPr>
            <w:r w:rsidRPr="0028047C">
              <w:rPr>
                <w:b/>
                <w:bCs/>
                <w:sz w:val="26"/>
                <w:szCs w:val="26"/>
              </w:rPr>
              <w:t>Năm 3</w:t>
            </w:r>
          </w:p>
        </w:tc>
        <w:tc>
          <w:tcPr>
            <w:tcW w:w="4462" w:type="dxa"/>
            <w:shd w:val="clear" w:color="000000" w:fill="FFFFFF"/>
            <w:vAlign w:val="center"/>
          </w:tcPr>
          <w:p w14:paraId="49AA2371" w14:textId="77777777" w:rsidR="00353774" w:rsidRPr="0028047C" w:rsidRDefault="00353774" w:rsidP="00C84A99">
            <w:pPr>
              <w:rPr>
                <w:sz w:val="26"/>
                <w:szCs w:val="26"/>
              </w:rPr>
            </w:pPr>
            <w:r w:rsidRPr="0028047C">
              <w:rPr>
                <w:sz w:val="26"/>
                <w:szCs w:val="26"/>
              </w:rPr>
              <w:t>1. Chăm sóc</w:t>
            </w:r>
          </w:p>
        </w:tc>
        <w:tc>
          <w:tcPr>
            <w:tcW w:w="1080" w:type="dxa"/>
            <w:shd w:val="clear" w:color="000000" w:fill="FFFFFF"/>
          </w:tcPr>
          <w:p w14:paraId="1F1E7C25" w14:textId="77777777" w:rsidR="00353774" w:rsidRPr="0028047C" w:rsidRDefault="00353774" w:rsidP="00C84A99">
            <w:pPr>
              <w:jc w:val="center"/>
              <w:rPr>
                <w:sz w:val="26"/>
                <w:szCs w:val="26"/>
              </w:rPr>
            </w:pPr>
            <w:r w:rsidRPr="0028047C">
              <w:rPr>
                <w:sz w:val="26"/>
                <w:szCs w:val="26"/>
              </w:rPr>
              <w:t> </w:t>
            </w:r>
          </w:p>
        </w:tc>
        <w:tc>
          <w:tcPr>
            <w:tcW w:w="1440" w:type="dxa"/>
            <w:shd w:val="clear" w:color="000000" w:fill="FFFFFF"/>
          </w:tcPr>
          <w:p w14:paraId="6F8D65F7" w14:textId="77777777" w:rsidR="00353774" w:rsidRPr="0028047C" w:rsidRDefault="00353774" w:rsidP="00C84A99">
            <w:pPr>
              <w:jc w:val="center"/>
              <w:rPr>
                <w:sz w:val="26"/>
                <w:szCs w:val="26"/>
              </w:rPr>
            </w:pPr>
            <w:r w:rsidRPr="0028047C">
              <w:rPr>
                <w:sz w:val="26"/>
                <w:szCs w:val="26"/>
              </w:rPr>
              <w:t> </w:t>
            </w:r>
          </w:p>
        </w:tc>
        <w:tc>
          <w:tcPr>
            <w:tcW w:w="1001" w:type="dxa"/>
            <w:shd w:val="clear" w:color="auto" w:fill="auto"/>
            <w:noWrap/>
            <w:vAlign w:val="bottom"/>
          </w:tcPr>
          <w:p w14:paraId="1E8D9C5C" w14:textId="77777777" w:rsidR="00353774" w:rsidRPr="0028047C" w:rsidRDefault="00353774" w:rsidP="00C84A99">
            <w:pPr>
              <w:rPr>
                <w:sz w:val="26"/>
                <w:szCs w:val="26"/>
              </w:rPr>
            </w:pPr>
            <w:r w:rsidRPr="0028047C">
              <w:rPr>
                <w:sz w:val="26"/>
                <w:szCs w:val="26"/>
              </w:rPr>
              <w:t> </w:t>
            </w:r>
          </w:p>
        </w:tc>
      </w:tr>
      <w:tr w:rsidR="0028047C" w:rsidRPr="0028047C" w14:paraId="23E4F764" w14:textId="77777777" w:rsidTr="00430A82">
        <w:trPr>
          <w:trHeight w:val="365"/>
        </w:trPr>
        <w:tc>
          <w:tcPr>
            <w:tcW w:w="1133" w:type="dxa"/>
            <w:vMerge/>
            <w:vAlign w:val="center"/>
          </w:tcPr>
          <w:p w14:paraId="50C84342" w14:textId="77777777" w:rsidR="00353774" w:rsidRPr="0028047C" w:rsidRDefault="00353774" w:rsidP="00C84A99">
            <w:pPr>
              <w:rPr>
                <w:b/>
                <w:bCs/>
                <w:sz w:val="26"/>
                <w:szCs w:val="26"/>
              </w:rPr>
            </w:pPr>
          </w:p>
        </w:tc>
        <w:tc>
          <w:tcPr>
            <w:tcW w:w="4462" w:type="dxa"/>
            <w:shd w:val="clear" w:color="000000" w:fill="FFFFFF"/>
          </w:tcPr>
          <w:p w14:paraId="2DC923A7" w14:textId="77777777" w:rsidR="00353774" w:rsidRPr="0028047C" w:rsidRDefault="00353774" w:rsidP="00C84A99">
            <w:pPr>
              <w:jc w:val="both"/>
              <w:rPr>
                <w:sz w:val="26"/>
                <w:szCs w:val="26"/>
              </w:rPr>
            </w:pPr>
            <w:r w:rsidRPr="0028047C">
              <w:rPr>
                <w:sz w:val="26"/>
                <w:szCs w:val="26"/>
              </w:rPr>
              <w:t>- Bón phân, lấp đất</w:t>
            </w:r>
          </w:p>
        </w:tc>
        <w:tc>
          <w:tcPr>
            <w:tcW w:w="1080" w:type="dxa"/>
            <w:shd w:val="clear" w:color="000000" w:fill="FFFFFF"/>
          </w:tcPr>
          <w:p w14:paraId="18698DFE"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24791853" w14:textId="77777777" w:rsidR="00353774" w:rsidRPr="0028047C" w:rsidRDefault="00353774" w:rsidP="00C84A99">
            <w:pPr>
              <w:jc w:val="center"/>
              <w:rPr>
                <w:sz w:val="26"/>
                <w:szCs w:val="26"/>
              </w:rPr>
            </w:pPr>
            <w:r w:rsidRPr="0028047C">
              <w:rPr>
                <w:sz w:val="26"/>
                <w:szCs w:val="26"/>
              </w:rPr>
              <w:t>5</w:t>
            </w:r>
          </w:p>
        </w:tc>
        <w:tc>
          <w:tcPr>
            <w:tcW w:w="1001" w:type="dxa"/>
            <w:shd w:val="clear" w:color="000000" w:fill="FFFFFF"/>
          </w:tcPr>
          <w:p w14:paraId="54A6F3D4" w14:textId="77777777" w:rsidR="00353774" w:rsidRPr="0028047C" w:rsidRDefault="00353774" w:rsidP="00C84A99">
            <w:pPr>
              <w:jc w:val="center"/>
              <w:rPr>
                <w:sz w:val="26"/>
                <w:szCs w:val="26"/>
              </w:rPr>
            </w:pPr>
            <w:r w:rsidRPr="0028047C">
              <w:rPr>
                <w:sz w:val="26"/>
                <w:szCs w:val="26"/>
              </w:rPr>
              <w:t> </w:t>
            </w:r>
          </w:p>
        </w:tc>
      </w:tr>
      <w:tr w:rsidR="0028047C" w:rsidRPr="0028047C" w14:paraId="17AE0EC7" w14:textId="77777777" w:rsidTr="00430A82">
        <w:trPr>
          <w:trHeight w:val="365"/>
        </w:trPr>
        <w:tc>
          <w:tcPr>
            <w:tcW w:w="1133" w:type="dxa"/>
            <w:vMerge/>
            <w:vAlign w:val="center"/>
          </w:tcPr>
          <w:p w14:paraId="21F375F8" w14:textId="77777777" w:rsidR="00353774" w:rsidRPr="0028047C" w:rsidRDefault="00353774" w:rsidP="00C84A99">
            <w:pPr>
              <w:rPr>
                <w:b/>
                <w:bCs/>
                <w:sz w:val="26"/>
                <w:szCs w:val="26"/>
              </w:rPr>
            </w:pPr>
          </w:p>
        </w:tc>
        <w:tc>
          <w:tcPr>
            <w:tcW w:w="4462" w:type="dxa"/>
            <w:shd w:val="clear" w:color="000000" w:fill="FFFFFF"/>
          </w:tcPr>
          <w:p w14:paraId="14017F3E" w14:textId="77777777" w:rsidR="00353774" w:rsidRPr="0028047C" w:rsidRDefault="00353774" w:rsidP="00C84A99">
            <w:pPr>
              <w:jc w:val="both"/>
              <w:rPr>
                <w:sz w:val="26"/>
                <w:szCs w:val="26"/>
              </w:rPr>
            </w:pPr>
            <w:r w:rsidRPr="0028047C">
              <w:rPr>
                <w:sz w:val="26"/>
                <w:szCs w:val="26"/>
              </w:rPr>
              <w:t>- Làm cỏ, tỉa cành, …</w:t>
            </w:r>
          </w:p>
        </w:tc>
        <w:tc>
          <w:tcPr>
            <w:tcW w:w="1080" w:type="dxa"/>
            <w:shd w:val="clear" w:color="000000" w:fill="FFFFFF"/>
          </w:tcPr>
          <w:p w14:paraId="187B2054"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4693EFD6" w14:textId="77777777" w:rsidR="00353774" w:rsidRPr="0028047C" w:rsidRDefault="00353774" w:rsidP="00C84A99">
            <w:pPr>
              <w:jc w:val="center"/>
              <w:rPr>
                <w:sz w:val="26"/>
                <w:szCs w:val="26"/>
              </w:rPr>
            </w:pPr>
            <w:r w:rsidRPr="0028047C">
              <w:rPr>
                <w:sz w:val="26"/>
                <w:szCs w:val="26"/>
              </w:rPr>
              <w:t>20</w:t>
            </w:r>
          </w:p>
        </w:tc>
        <w:tc>
          <w:tcPr>
            <w:tcW w:w="1001" w:type="dxa"/>
            <w:shd w:val="clear" w:color="000000" w:fill="FFFFFF"/>
          </w:tcPr>
          <w:p w14:paraId="3464BCDC" w14:textId="77777777" w:rsidR="00353774" w:rsidRPr="0028047C" w:rsidRDefault="00353774" w:rsidP="00C84A99">
            <w:pPr>
              <w:jc w:val="center"/>
              <w:rPr>
                <w:sz w:val="26"/>
                <w:szCs w:val="26"/>
              </w:rPr>
            </w:pPr>
            <w:r w:rsidRPr="0028047C">
              <w:rPr>
                <w:sz w:val="26"/>
                <w:szCs w:val="26"/>
              </w:rPr>
              <w:t> </w:t>
            </w:r>
          </w:p>
        </w:tc>
      </w:tr>
      <w:tr w:rsidR="0028047C" w:rsidRPr="0028047C" w14:paraId="261E2145" w14:textId="77777777" w:rsidTr="00430A82">
        <w:trPr>
          <w:trHeight w:val="365"/>
        </w:trPr>
        <w:tc>
          <w:tcPr>
            <w:tcW w:w="1133" w:type="dxa"/>
            <w:vMerge/>
            <w:vAlign w:val="center"/>
          </w:tcPr>
          <w:p w14:paraId="0B79AD61" w14:textId="77777777" w:rsidR="00353774" w:rsidRPr="0028047C" w:rsidRDefault="00353774" w:rsidP="00C84A99">
            <w:pPr>
              <w:rPr>
                <w:b/>
                <w:bCs/>
                <w:sz w:val="26"/>
                <w:szCs w:val="26"/>
              </w:rPr>
            </w:pPr>
          </w:p>
        </w:tc>
        <w:tc>
          <w:tcPr>
            <w:tcW w:w="4462" w:type="dxa"/>
            <w:shd w:val="clear" w:color="000000" w:fill="FFFFFF"/>
          </w:tcPr>
          <w:p w14:paraId="55FD27D8" w14:textId="77777777" w:rsidR="00353774" w:rsidRPr="0028047C" w:rsidRDefault="00353774" w:rsidP="00C84A99">
            <w:pPr>
              <w:jc w:val="both"/>
              <w:rPr>
                <w:sz w:val="26"/>
                <w:szCs w:val="26"/>
              </w:rPr>
            </w:pPr>
            <w:r w:rsidRPr="0028047C">
              <w:rPr>
                <w:sz w:val="26"/>
                <w:szCs w:val="26"/>
              </w:rPr>
              <w:t>- Phun thuốc bảo vệ thực vật</w:t>
            </w:r>
          </w:p>
        </w:tc>
        <w:tc>
          <w:tcPr>
            <w:tcW w:w="1080" w:type="dxa"/>
            <w:shd w:val="clear" w:color="000000" w:fill="FFFFFF"/>
          </w:tcPr>
          <w:p w14:paraId="6BEE7FDA"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37ABCE19" w14:textId="77777777" w:rsidR="00353774" w:rsidRPr="0028047C" w:rsidRDefault="00353774" w:rsidP="00C84A99">
            <w:pPr>
              <w:jc w:val="center"/>
              <w:rPr>
                <w:sz w:val="26"/>
                <w:szCs w:val="26"/>
              </w:rPr>
            </w:pPr>
            <w:r w:rsidRPr="0028047C">
              <w:rPr>
                <w:sz w:val="26"/>
                <w:szCs w:val="26"/>
              </w:rPr>
              <w:t>5</w:t>
            </w:r>
          </w:p>
        </w:tc>
        <w:tc>
          <w:tcPr>
            <w:tcW w:w="1001" w:type="dxa"/>
            <w:shd w:val="clear" w:color="000000" w:fill="FFFFFF"/>
          </w:tcPr>
          <w:p w14:paraId="550E7151" w14:textId="77777777" w:rsidR="00353774" w:rsidRPr="0028047C" w:rsidRDefault="00353774" w:rsidP="00C84A99">
            <w:pPr>
              <w:jc w:val="center"/>
              <w:rPr>
                <w:sz w:val="26"/>
                <w:szCs w:val="26"/>
              </w:rPr>
            </w:pPr>
            <w:r w:rsidRPr="0028047C">
              <w:rPr>
                <w:sz w:val="26"/>
                <w:szCs w:val="26"/>
              </w:rPr>
              <w:t> </w:t>
            </w:r>
          </w:p>
        </w:tc>
      </w:tr>
      <w:tr w:rsidR="0028047C" w:rsidRPr="0028047C" w14:paraId="6C4FB84D" w14:textId="77777777" w:rsidTr="00430A82">
        <w:trPr>
          <w:trHeight w:val="365"/>
        </w:trPr>
        <w:tc>
          <w:tcPr>
            <w:tcW w:w="1133" w:type="dxa"/>
            <w:vMerge/>
            <w:vAlign w:val="center"/>
          </w:tcPr>
          <w:p w14:paraId="6CEF1CAB" w14:textId="77777777" w:rsidR="00353774" w:rsidRPr="0028047C" w:rsidRDefault="00353774" w:rsidP="00C84A99">
            <w:pPr>
              <w:rPr>
                <w:b/>
                <w:bCs/>
                <w:sz w:val="26"/>
                <w:szCs w:val="26"/>
              </w:rPr>
            </w:pPr>
          </w:p>
        </w:tc>
        <w:tc>
          <w:tcPr>
            <w:tcW w:w="4462" w:type="dxa"/>
            <w:shd w:val="clear" w:color="000000" w:fill="FFFFFF"/>
          </w:tcPr>
          <w:p w14:paraId="2C2BCCB3" w14:textId="77777777" w:rsidR="00353774" w:rsidRPr="0028047C" w:rsidRDefault="00353774" w:rsidP="00C84A99">
            <w:pPr>
              <w:jc w:val="both"/>
              <w:rPr>
                <w:sz w:val="26"/>
                <w:szCs w:val="26"/>
              </w:rPr>
            </w:pPr>
            <w:r w:rsidRPr="0028047C">
              <w:rPr>
                <w:sz w:val="26"/>
                <w:szCs w:val="26"/>
              </w:rPr>
              <w:t>2. Vận chuyển phân bón</w:t>
            </w:r>
          </w:p>
        </w:tc>
        <w:tc>
          <w:tcPr>
            <w:tcW w:w="1080" w:type="dxa"/>
            <w:shd w:val="clear" w:color="000000" w:fill="FFFFFF"/>
            <w:vAlign w:val="center"/>
          </w:tcPr>
          <w:p w14:paraId="2758BD2E" w14:textId="77777777" w:rsidR="00353774" w:rsidRPr="0028047C" w:rsidRDefault="00353774" w:rsidP="00C84A99">
            <w:pPr>
              <w:jc w:val="center"/>
              <w:rPr>
                <w:sz w:val="26"/>
                <w:szCs w:val="26"/>
              </w:rPr>
            </w:pPr>
            <w:r w:rsidRPr="0028047C">
              <w:rPr>
                <w:sz w:val="26"/>
                <w:szCs w:val="26"/>
              </w:rPr>
              <w:t>Tấn x km</w:t>
            </w:r>
          </w:p>
        </w:tc>
        <w:tc>
          <w:tcPr>
            <w:tcW w:w="1440" w:type="dxa"/>
            <w:shd w:val="clear" w:color="000000" w:fill="FFFFFF"/>
          </w:tcPr>
          <w:p w14:paraId="125E5280" w14:textId="77777777" w:rsidR="00353774" w:rsidRPr="0028047C" w:rsidRDefault="00353774" w:rsidP="00C84A99">
            <w:pPr>
              <w:jc w:val="center"/>
              <w:rPr>
                <w:sz w:val="26"/>
                <w:szCs w:val="26"/>
              </w:rPr>
            </w:pPr>
            <w:r w:rsidRPr="0028047C">
              <w:rPr>
                <w:sz w:val="26"/>
                <w:szCs w:val="26"/>
              </w:rPr>
              <w:t>5,66</w:t>
            </w:r>
          </w:p>
        </w:tc>
        <w:tc>
          <w:tcPr>
            <w:tcW w:w="1001" w:type="dxa"/>
            <w:shd w:val="clear" w:color="auto" w:fill="auto"/>
            <w:noWrap/>
            <w:vAlign w:val="bottom"/>
          </w:tcPr>
          <w:p w14:paraId="478FA23C" w14:textId="77777777" w:rsidR="00353774" w:rsidRPr="0028047C" w:rsidRDefault="00353774" w:rsidP="00C84A99">
            <w:pPr>
              <w:rPr>
                <w:sz w:val="26"/>
                <w:szCs w:val="26"/>
              </w:rPr>
            </w:pPr>
            <w:r w:rsidRPr="0028047C">
              <w:rPr>
                <w:sz w:val="26"/>
                <w:szCs w:val="26"/>
              </w:rPr>
              <w:t> </w:t>
            </w:r>
          </w:p>
        </w:tc>
      </w:tr>
      <w:tr w:rsidR="0028047C" w:rsidRPr="0028047C" w14:paraId="7E767647" w14:textId="77777777" w:rsidTr="00430A82">
        <w:trPr>
          <w:trHeight w:val="365"/>
        </w:trPr>
        <w:tc>
          <w:tcPr>
            <w:tcW w:w="1133" w:type="dxa"/>
            <w:vMerge w:val="restart"/>
            <w:shd w:val="clear" w:color="000000" w:fill="FFFFFF"/>
            <w:vAlign w:val="center"/>
          </w:tcPr>
          <w:p w14:paraId="495E6060" w14:textId="77777777" w:rsidR="00353774" w:rsidRPr="0028047C" w:rsidRDefault="00353774" w:rsidP="00C84A99">
            <w:pPr>
              <w:jc w:val="center"/>
              <w:rPr>
                <w:b/>
                <w:bCs/>
                <w:sz w:val="26"/>
                <w:szCs w:val="26"/>
              </w:rPr>
            </w:pPr>
            <w:r w:rsidRPr="0028047C">
              <w:rPr>
                <w:b/>
                <w:bCs/>
                <w:sz w:val="26"/>
                <w:szCs w:val="26"/>
              </w:rPr>
              <w:t xml:space="preserve">Năm 4 </w:t>
            </w:r>
          </w:p>
        </w:tc>
        <w:tc>
          <w:tcPr>
            <w:tcW w:w="4462" w:type="dxa"/>
            <w:shd w:val="clear" w:color="000000" w:fill="FFFFFF"/>
            <w:vAlign w:val="center"/>
          </w:tcPr>
          <w:p w14:paraId="44A42D33" w14:textId="77777777" w:rsidR="00353774" w:rsidRPr="0028047C" w:rsidRDefault="00353774" w:rsidP="00C84A99">
            <w:pPr>
              <w:rPr>
                <w:sz w:val="26"/>
                <w:szCs w:val="26"/>
              </w:rPr>
            </w:pPr>
            <w:r w:rsidRPr="0028047C">
              <w:rPr>
                <w:sz w:val="26"/>
                <w:szCs w:val="26"/>
              </w:rPr>
              <w:t>1. Chăm sóc</w:t>
            </w:r>
          </w:p>
        </w:tc>
        <w:tc>
          <w:tcPr>
            <w:tcW w:w="1080" w:type="dxa"/>
            <w:shd w:val="clear" w:color="000000" w:fill="FFFFFF"/>
          </w:tcPr>
          <w:p w14:paraId="6966CDB3" w14:textId="77777777" w:rsidR="00353774" w:rsidRPr="0028047C" w:rsidRDefault="00353774" w:rsidP="00C84A99">
            <w:pPr>
              <w:jc w:val="center"/>
              <w:rPr>
                <w:sz w:val="26"/>
                <w:szCs w:val="26"/>
              </w:rPr>
            </w:pPr>
            <w:r w:rsidRPr="0028047C">
              <w:rPr>
                <w:sz w:val="26"/>
                <w:szCs w:val="26"/>
              </w:rPr>
              <w:t> </w:t>
            </w:r>
          </w:p>
        </w:tc>
        <w:tc>
          <w:tcPr>
            <w:tcW w:w="1440" w:type="dxa"/>
            <w:shd w:val="clear" w:color="000000" w:fill="FFFFFF"/>
          </w:tcPr>
          <w:p w14:paraId="27EE3381" w14:textId="77777777" w:rsidR="00353774" w:rsidRPr="0028047C" w:rsidRDefault="00353774" w:rsidP="00C84A99">
            <w:pPr>
              <w:jc w:val="center"/>
              <w:rPr>
                <w:sz w:val="26"/>
                <w:szCs w:val="26"/>
              </w:rPr>
            </w:pPr>
            <w:r w:rsidRPr="0028047C">
              <w:rPr>
                <w:sz w:val="26"/>
                <w:szCs w:val="26"/>
              </w:rPr>
              <w:t> </w:t>
            </w:r>
          </w:p>
        </w:tc>
        <w:tc>
          <w:tcPr>
            <w:tcW w:w="1001" w:type="dxa"/>
            <w:shd w:val="clear" w:color="auto" w:fill="auto"/>
            <w:noWrap/>
            <w:vAlign w:val="bottom"/>
          </w:tcPr>
          <w:p w14:paraId="783AAFC8" w14:textId="77777777" w:rsidR="00353774" w:rsidRPr="0028047C" w:rsidRDefault="00353774" w:rsidP="00C84A99">
            <w:pPr>
              <w:rPr>
                <w:sz w:val="26"/>
                <w:szCs w:val="26"/>
              </w:rPr>
            </w:pPr>
            <w:r w:rsidRPr="0028047C">
              <w:rPr>
                <w:sz w:val="26"/>
                <w:szCs w:val="26"/>
              </w:rPr>
              <w:t> </w:t>
            </w:r>
          </w:p>
        </w:tc>
      </w:tr>
      <w:tr w:rsidR="0028047C" w:rsidRPr="0028047C" w14:paraId="28045E86" w14:textId="77777777" w:rsidTr="00430A82">
        <w:trPr>
          <w:trHeight w:val="365"/>
        </w:trPr>
        <w:tc>
          <w:tcPr>
            <w:tcW w:w="1133" w:type="dxa"/>
            <w:vMerge/>
            <w:vAlign w:val="center"/>
          </w:tcPr>
          <w:p w14:paraId="21A46DEB" w14:textId="77777777" w:rsidR="00353774" w:rsidRPr="0028047C" w:rsidRDefault="00353774" w:rsidP="00C84A99">
            <w:pPr>
              <w:rPr>
                <w:b/>
                <w:bCs/>
                <w:sz w:val="26"/>
                <w:szCs w:val="26"/>
              </w:rPr>
            </w:pPr>
          </w:p>
        </w:tc>
        <w:tc>
          <w:tcPr>
            <w:tcW w:w="4462" w:type="dxa"/>
            <w:shd w:val="clear" w:color="000000" w:fill="FFFFFF"/>
          </w:tcPr>
          <w:p w14:paraId="3C19880B" w14:textId="77777777" w:rsidR="00353774" w:rsidRPr="0028047C" w:rsidRDefault="00353774" w:rsidP="00C84A99">
            <w:pPr>
              <w:jc w:val="both"/>
              <w:rPr>
                <w:sz w:val="26"/>
                <w:szCs w:val="26"/>
              </w:rPr>
            </w:pPr>
            <w:r w:rsidRPr="0028047C">
              <w:rPr>
                <w:sz w:val="26"/>
                <w:szCs w:val="26"/>
              </w:rPr>
              <w:t>- Bón phân</w:t>
            </w:r>
          </w:p>
        </w:tc>
        <w:tc>
          <w:tcPr>
            <w:tcW w:w="1080" w:type="dxa"/>
            <w:shd w:val="clear" w:color="000000" w:fill="FFFFFF"/>
          </w:tcPr>
          <w:p w14:paraId="3A84E643"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17827122" w14:textId="77777777" w:rsidR="00353774" w:rsidRPr="0028047C" w:rsidRDefault="00353774" w:rsidP="00C84A99">
            <w:pPr>
              <w:jc w:val="center"/>
              <w:rPr>
                <w:sz w:val="26"/>
                <w:szCs w:val="26"/>
              </w:rPr>
            </w:pPr>
            <w:r w:rsidRPr="0028047C">
              <w:rPr>
                <w:sz w:val="26"/>
                <w:szCs w:val="26"/>
              </w:rPr>
              <w:t>14</w:t>
            </w:r>
          </w:p>
        </w:tc>
        <w:tc>
          <w:tcPr>
            <w:tcW w:w="1001" w:type="dxa"/>
            <w:shd w:val="clear" w:color="000000" w:fill="FFFFFF"/>
          </w:tcPr>
          <w:p w14:paraId="023AE233" w14:textId="77777777" w:rsidR="00353774" w:rsidRPr="0028047C" w:rsidRDefault="00353774" w:rsidP="00C84A99">
            <w:pPr>
              <w:jc w:val="center"/>
              <w:rPr>
                <w:sz w:val="26"/>
                <w:szCs w:val="26"/>
              </w:rPr>
            </w:pPr>
            <w:r w:rsidRPr="0028047C">
              <w:rPr>
                <w:sz w:val="26"/>
                <w:szCs w:val="26"/>
              </w:rPr>
              <w:t> </w:t>
            </w:r>
          </w:p>
        </w:tc>
      </w:tr>
      <w:tr w:rsidR="0028047C" w:rsidRPr="0028047C" w14:paraId="2937188B" w14:textId="77777777" w:rsidTr="00430A82">
        <w:trPr>
          <w:trHeight w:val="365"/>
        </w:trPr>
        <w:tc>
          <w:tcPr>
            <w:tcW w:w="1133" w:type="dxa"/>
            <w:vMerge/>
            <w:vAlign w:val="center"/>
          </w:tcPr>
          <w:p w14:paraId="4AAB03A9" w14:textId="77777777" w:rsidR="00353774" w:rsidRPr="0028047C" w:rsidRDefault="00353774" w:rsidP="00C84A99">
            <w:pPr>
              <w:rPr>
                <w:b/>
                <w:bCs/>
                <w:sz w:val="26"/>
                <w:szCs w:val="26"/>
              </w:rPr>
            </w:pPr>
          </w:p>
        </w:tc>
        <w:tc>
          <w:tcPr>
            <w:tcW w:w="4462" w:type="dxa"/>
            <w:shd w:val="clear" w:color="000000" w:fill="FFFFFF"/>
          </w:tcPr>
          <w:p w14:paraId="1DB85818" w14:textId="77777777" w:rsidR="00353774" w:rsidRPr="0028047C" w:rsidRDefault="00353774" w:rsidP="00C84A99">
            <w:pPr>
              <w:jc w:val="both"/>
              <w:rPr>
                <w:sz w:val="26"/>
                <w:szCs w:val="26"/>
              </w:rPr>
            </w:pPr>
            <w:r w:rsidRPr="0028047C">
              <w:rPr>
                <w:sz w:val="26"/>
                <w:szCs w:val="26"/>
              </w:rPr>
              <w:t>- Làm cỏ, tỉa cành, …</w:t>
            </w:r>
          </w:p>
        </w:tc>
        <w:tc>
          <w:tcPr>
            <w:tcW w:w="1080" w:type="dxa"/>
            <w:shd w:val="clear" w:color="000000" w:fill="FFFFFF"/>
          </w:tcPr>
          <w:p w14:paraId="44184133"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718A0902" w14:textId="77777777" w:rsidR="00353774" w:rsidRPr="0028047C" w:rsidRDefault="00353774" w:rsidP="00C84A99">
            <w:pPr>
              <w:jc w:val="center"/>
              <w:rPr>
                <w:sz w:val="26"/>
                <w:szCs w:val="26"/>
              </w:rPr>
            </w:pPr>
            <w:r w:rsidRPr="0028047C">
              <w:rPr>
                <w:sz w:val="26"/>
                <w:szCs w:val="26"/>
              </w:rPr>
              <w:t>20</w:t>
            </w:r>
          </w:p>
        </w:tc>
        <w:tc>
          <w:tcPr>
            <w:tcW w:w="1001" w:type="dxa"/>
            <w:shd w:val="clear" w:color="000000" w:fill="FFFFFF"/>
          </w:tcPr>
          <w:p w14:paraId="57887681" w14:textId="77777777" w:rsidR="00353774" w:rsidRPr="0028047C" w:rsidRDefault="00353774" w:rsidP="00C84A99">
            <w:pPr>
              <w:jc w:val="center"/>
              <w:rPr>
                <w:sz w:val="26"/>
                <w:szCs w:val="26"/>
              </w:rPr>
            </w:pPr>
            <w:r w:rsidRPr="0028047C">
              <w:rPr>
                <w:sz w:val="26"/>
                <w:szCs w:val="26"/>
              </w:rPr>
              <w:t> </w:t>
            </w:r>
          </w:p>
        </w:tc>
      </w:tr>
      <w:tr w:rsidR="0028047C" w:rsidRPr="0028047C" w14:paraId="6CD81E3A" w14:textId="77777777" w:rsidTr="00430A82">
        <w:trPr>
          <w:trHeight w:val="365"/>
        </w:trPr>
        <w:tc>
          <w:tcPr>
            <w:tcW w:w="1133" w:type="dxa"/>
            <w:vMerge/>
            <w:vAlign w:val="center"/>
          </w:tcPr>
          <w:p w14:paraId="41B552A1" w14:textId="77777777" w:rsidR="00353774" w:rsidRPr="0028047C" w:rsidRDefault="00353774" w:rsidP="00C84A99">
            <w:pPr>
              <w:rPr>
                <w:b/>
                <w:bCs/>
                <w:sz w:val="26"/>
                <w:szCs w:val="26"/>
              </w:rPr>
            </w:pPr>
          </w:p>
        </w:tc>
        <w:tc>
          <w:tcPr>
            <w:tcW w:w="4462" w:type="dxa"/>
            <w:shd w:val="clear" w:color="000000" w:fill="FFFFFF"/>
          </w:tcPr>
          <w:p w14:paraId="642FC4ED" w14:textId="77777777" w:rsidR="00353774" w:rsidRPr="0028047C" w:rsidRDefault="00353774" w:rsidP="00C84A99">
            <w:pPr>
              <w:jc w:val="both"/>
              <w:rPr>
                <w:sz w:val="26"/>
                <w:szCs w:val="26"/>
              </w:rPr>
            </w:pPr>
            <w:r w:rsidRPr="0028047C">
              <w:rPr>
                <w:sz w:val="26"/>
                <w:szCs w:val="26"/>
              </w:rPr>
              <w:t>- Phun thuốc bảo vệ thực vật</w:t>
            </w:r>
          </w:p>
        </w:tc>
        <w:tc>
          <w:tcPr>
            <w:tcW w:w="1080" w:type="dxa"/>
            <w:shd w:val="clear" w:color="000000" w:fill="FFFFFF"/>
          </w:tcPr>
          <w:p w14:paraId="17A29B28"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542705F4" w14:textId="77777777" w:rsidR="00353774" w:rsidRPr="0028047C" w:rsidRDefault="00353774" w:rsidP="00C84A99">
            <w:pPr>
              <w:jc w:val="center"/>
              <w:rPr>
                <w:sz w:val="26"/>
                <w:szCs w:val="26"/>
              </w:rPr>
            </w:pPr>
            <w:r w:rsidRPr="0028047C">
              <w:rPr>
                <w:sz w:val="26"/>
                <w:szCs w:val="26"/>
              </w:rPr>
              <w:t>5</w:t>
            </w:r>
          </w:p>
        </w:tc>
        <w:tc>
          <w:tcPr>
            <w:tcW w:w="1001" w:type="dxa"/>
            <w:shd w:val="clear" w:color="000000" w:fill="FFFFFF"/>
          </w:tcPr>
          <w:p w14:paraId="781C32DC" w14:textId="77777777" w:rsidR="00353774" w:rsidRPr="0028047C" w:rsidRDefault="00353774" w:rsidP="00C84A99">
            <w:pPr>
              <w:jc w:val="center"/>
              <w:rPr>
                <w:sz w:val="26"/>
                <w:szCs w:val="26"/>
              </w:rPr>
            </w:pPr>
            <w:r w:rsidRPr="0028047C">
              <w:rPr>
                <w:sz w:val="26"/>
                <w:szCs w:val="26"/>
              </w:rPr>
              <w:t> </w:t>
            </w:r>
          </w:p>
        </w:tc>
      </w:tr>
      <w:tr w:rsidR="0028047C" w:rsidRPr="0028047C" w14:paraId="72186F9D" w14:textId="77777777" w:rsidTr="00430A82">
        <w:trPr>
          <w:trHeight w:val="365"/>
        </w:trPr>
        <w:tc>
          <w:tcPr>
            <w:tcW w:w="1133" w:type="dxa"/>
            <w:vMerge/>
            <w:vAlign w:val="center"/>
          </w:tcPr>
          <w:p w14:paraId="3A0C7E19" w14:textId="77777777" w:rsidR="00353774" w:rsidRPr="0028047C" w:rsidRDefault="00353774" w:rsidP="00C84A99">
            <w:pPr>
              <w:rPr>
                <w:b/>
                <w:bCs/>
                <w:sz w:val="26"/>
                <w:szCs w:val="26"/>
              </w:rPr>
            </w:pPr>
          </w:p>
        </w:tc>
        <w:tc>
          <w:tcPr>
            <w:tcW w:w="4462" w:type="dxa"/>
            <w:shd w:val="clear" w:color="000000" w:fill="FFFFFF"/>
          </w:tcPr>
          <w:p w14:paraId="0C4E55A2" w14:textId="77777777" w:rsidR="00353774" w:rsidRPr="0028047C" w:rsidRDefault="00353774" w:rsidP="00C84A99">
            <w:pPr>
              <w:jc w:val="both"/>
              <w:rPr>
                <w:sz w:val="26"/>
                <w:szCs w:val="26"/>
              </w:rPr>
            </w:pPr>
            <w:r w:rsidRPr="0028047C">
              <w:rPr>
                <w:sz w:val="26"/>
                <w:szCs w:val="26"/>
              </w:rPr>
              <w:t>2. Vận chuyển phân bón</w:t>
            </w:r>
          </w:p>
        </w:tc>
        <w:tc>
          <w:tcPr>
            <w:tcW w:w="1080" w:type="dxa"/>
            <w:shd w:val="clear" w:color="auto" w:fill="auto"/>
            <w:noWrap/>
            <w:vAlign w:val="bottom"/>
          </w:tcPr>
          <w:p w14:paraId="3437E572" w14:textId="77777777" w:rsidR="00353774" w:rsidRPr="0028047C" w:rsidRDefault="00353774" w:rsidP="00C84A99">
            <w:pPr>
              <w:rPr>
                <w:sz w:val="26"/>
                <w:szCs w:val="26"/>
              </w:rPr>
            </w:pPr>
          </w:p>
        </w:tc>
        <w:tc>
          <w:tcPr>
            <w:tcW w:w="1440" w:type="dxa"/>
            <w:shd w:val="clear" w:color="000000" w:fill="FFFFFF"/>
          </w:tcPr>
          <w:p w14:paraId="5F6A05BA" w14:textId="77777777" w:rsidR="00353774" w:rsidRPr="0028047C" w:rsidRDefault="00353774" w:rsidP="00C84A99">
            <w:pPr>
              <w:jc w:val="center"/>
              <w:rPr>
                <w:sz w:val="26"/>
                <w:szCs w:val="26"/>
              </w:rPr>
            </w:pPr>
            <w:r w:rsidRPr="0028047C">
              <w:rPr>
                <w:sz w:val="26"/>
                <w:szCs w:val="26"/>
              </w:rPr>
              <w:t>5,34</w:t>
            </w:r>
          </w:p>
        </w:tc>
        <w:tc>
          <w:tcPr>
            <w:tcW w:w="1001" w:type="dxa"/>
            <w:shd w:val="clear" w:color="000000" w:fill="FFFFFF"/>
          </w:tcPr>
          <w:p w14:paraId="016A9D12" w14:textId="77777777" w:rsidR="00353774" w:rsidRPr="0028047C" w:rsidRDefault="00353774" w:rsidP="00C84A99">
            <w:pPr>
              <w:jc w:val="center"/>
              <w:rPr>
                <w:sz w:val="26"/>
                <w:szCs w:val="26"/>
              </w:rPr>
            </w:pPr>
            <w:r w:rsidRPr="0028047C">
              <w:rPr>
                <w:sz w:val="26"/>
                <w:szCs w:val="26"/>
              </w:rPr>
              <w:t> </w:t>
            </w:r>
          </w:p>
        </w:tc>
      </w:tr>
      <w:tr w:rsidR="0028047C" w:rsidRPr="0028047C" w14:paraId="5CE78F91" w14:textId="77777777" w:rsidTr="00430A82">
        <w:trPr>
          <w:trHeight w:val="365"/>
        </w:trPr>
        <w:tc>
          <w:tcPr>
            <w:tcW w:w="1133" w:type="dxa"/>
            <w:vMerge w:val="restart"/>
            <w:shd w:val="clear" w:color="000000" w:fill="FFFFFF"/>
            <w:vAlign w:val="center"/>
          </w:tcPr>
          <w:p w14:paraId="2E7EBD18" w14:textId="77777777" w:rsidR="00353774" w:rsidRPr="0028047C" w:rsidRDefault="00353774" w:rsidP="00C84A99">
            <w:pPr>
              <w:jc w:val="center"/>
              <w:rPr>
                <w:b/>
                <w:bCs/>
                <w:sz w:val="26"/>
                <w:szCs w:val="26"/>
              </w:rPr>
            </w:pPr>
            <w:r w:rsidRPr="0028047C">
              <w:rPr>
                <w:b/>
                <w:bCs/>
                <w:sz w:val="26"/>
                <w:szCs w:val="26"/>
              </w:rPr>
              <w:t>Năm kinh doanh trở đi</w:t>
            </w:r>
          </w:p>
        </w:tc>
        <w:tc>
          <w:tcPr>
            <w:tcW w:w="4462" w:type="dxa"/>
            <w:shd w:val="clear" w:color="000000" w:fill="FFFFFF"/>
            <w:vAlign w:val="center"/>
          </w:tcPr>
          <w:p w14:paraId="4F2905AE" w14:textId="77777777" w:rsidR="00353774" w:rsidRPr="0028047C" w:rsidRDefault="00353774" w:rsidP="00C84A99">
            <w:pPr>
              <w:rPr>
                <w:sz w:val="26"/>
                <w:szCs w:val="26"/>
              </w:rPr>
            </w:pPr>
            <w:r w:rsidRPr="0028047C">
              <w:rPr>
                <w:sz w:val="26"/>
                <w:szCs w:val="26"/>
              </w:rPr>
              <w:t>1. Chăm sóc</w:t>
            </w:r>
          </w:p>
        </w:tc>
        <w:tc>
          <w:tcPr>
            <w:tcW w:w="1080" w:type="dxa"/>
            <w:shd w:val="clear" w:color="000000" w:fill="FFFFFF"/>
          </w:tcPr>
          <w:p w14:paraId="73CBB462" w14:textId="77777777" w:rsidR="00353774" w:rsidRPr="0028047C" w:rsidRDefault="00353774" w:rsidP="00C84A99">
            <w:pPr>
              <w:jc w:val="center"/>
              <w:rPr>
                <w:sz w:val="26"/>
                <w:szCs w:val="26"/>
              </w:rPr>
            </w:pPr>
            <w:r w:rsidRPr="0028047C">
              <w:rPr>
                <w:sz w:val="26"/>
                <w:szCs w:val="26"/>
              </w:rPr>
              <w:t> </w:t>
            </w:r>
          </w:p>
        </w:tc>
        <w:tc>
          <w:tcPr>
            <w:tcW w:w="1440" w:type="dxa"/>
            <w:shd w:val="clear" w:color="000000" w:fill="FFFFFF"/>
          </w:tcPr>
          <w:p w14:paraId="68D3FB13" w14:textId="77777777" w:rsidR="00353774" w:rsidRPr="0028047C" w:rsidRDefault="00353774" w:rsidP="00C84A99">
            <w:pPr>
              <w:jc w:val="center"/>
              <w:rPr>
                <w:sz w:val="26"/>
                <w:szCs w:val="26"/>
              </w:rPr>
            </w:pPr>
            <w:r w:rsidRPr="0028047C">
              <w:rPr>
                <w:sz w:val="26"/>
                <w:szCs w:val="26"/>
              </w:rPr>
              <w:t> </w:t>
            </w:r>
          </w:p>
        </w:tc>
        <w:tc>
          <w:tcPr>
            <w:tcW w:w="1001" w:type="dxa"/>
            <w:shd w:val="clear" w:color="000000" w:fill="FFFFFF"/>
          </w:tcPr>
          <w:p w14:paraId="27540243" w14:textId="77777777" w:rsidR="00353774" w:rsidRPr="0028047C" w:rsidRDefault="00353774" w:rsidP="00C84A99">
            <w:pPr>
              <w:jc w:val="center"/>
              <w:rPr>
                <w:sz w:val="26"/>
                <w:szCs w:val="26"/>
              </w:rPr>
            </w:pPr>
            <w:r w:rsidRPr="0028047C">
              <w:rPr>
                <w:sz w:val="26"/>
                <w:szCs w:val="26"/>
              </w:rPr>
              <w:t> </w:t>
            </w:r>
          </w:p>
        </w:tc>
      </w:tr>
      <w:tr w:rsidR="0028047C" w:rsidRPr="0028047C" w14:paraId="040E7C9F" w14:textId="77777777" w:rsidTr="00430A82">
        <w:trPr>
          <w:trHeight w:val="365"/>
        </w:trPr>
        <w:tc>
          <w:tcPr>
            <w:tcW w:w="1133" w:type="dxa"/>
            <w:vMerge/>
            <w:vAlign w:val="center"/>
          </w:tcPr>
          <w:p w14:paraId="3A7B959A" w14:textId="77777777" w:rsidR="00353774" w:rsidRPr="0028047C" w:rsidRDefault="00353774" w:rsidP="00C84A99">
            <w:pPr>
              <w:rPr>
                <w:b/>
                <w:bCs/>
                <w:sz w:val="26"/>
                <w:szCs w:val="26"/>
              </w:rPr>
            </w:pPr>
          </w:p>
        </w:tc>
        <w:tc>
          <w:tcPr>
            <w:tcW w:w="4462" w:type="dxa"/>
            <w:shd w:val="clear" w:color="000000" w:fill="FFFFFF"/>
          </w:tcPr>
          <w:p w14:paraId="32270C50" w14:textId="77777777" w:rsidR="00353774" w:rsidRPr="0028047C" w:rsidRDefault="00353774" w:rsidP="00C84A99">
            <w:pPr>
              <w:jc w:val="both"/>
              <w:rPr>
                <w:sz w:val="26"/>
                <w:szCs w:val="26"/>
              </w:rPr>
            </w:pPr>
            <w:r w:rsidRPr="0028047C">
              <w:rPr>
                <w:sz w:val="26"/>
                <w:szCs w:val="26"/>
              </w:rPr>
              <w:t>- Bón phân, lấp đất</w:t>
            </w:r>
          </w:p>
        </w:tc>
        <w:tc>
          <w:tcPr>
            <w:tcW w:w="1080" w:type="dxa"/>
            <w:shd w:val="clear" w:color="000000" w:fill="FFFFFF"/>
          </w:tcPr>
          <w:p w14:paraId="1F102AF6"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4A4CE74C" w14:textId="77777777" w:rsidR="00353774" w:rsidRPr="0028047C" w:rsidRDefault="00353774" w:rsidP="00C84A99">
            <w:pPr>
              <w:jc w:val="center"/>
              <w:rPr>
                <w:sz w:val="26"/>
                <w:szCs w:val="26"/>
              </w:rPr>
            </w:pPr>
            <w:r w:rsidRPr="0028047C">
              <w:rPr>
                <w:sz w:val="26"/>
                <w:szCs w:val="26"/>
              </w:rPr>
              <w:t>10</w:t>
            </w:r>
          </w:p>
        </w:tc>
        <w:tc>
          <w:tcPr>
            <w:tcW w:w="1001" w:type="dxa"/>
            <w:shd w:val="clear" w:color="000000" w:fill="FFFFFF"/>
          </w:tcPr>
          <w:p w14:paraId="035236D7" w14:textId="77777777" w:rsidR="00353774" w:rsidRPr="0028047C" w:rsidRDefault="00353774" w:rsidP="00C84A99">
            <w:pPr>
              <w:jc w:val="center"/>
              <w:rPr>
                <w:sz w:val="26"/>
                <w:szCs w:val="26"/>
              </w:rPr>
            </w:pPr>
            <w:r w:rsidRPr="0028047C">
              <w:rPr>
                <w:sz w:val="26"/>
                <w:szCs w:val="26"/>
              </w:rPr>
              <w:t> </w:t>
            </w:r>
          </w:p>
        </w:tc>
      </w:tr>
      <w:tr w:rsidR="0028047C" w:rsidRPr="0028047C" w14:paraId="0B3F1A4F" w14:textId="77777777" w:rsidTr="00430A82">
        <w:trPr>
          <w:trHeight w:val="365"/>
        </w:trPr>
        <w:tc>
          <w:tcPr>
            <w:tcW w:w="1133" w:type="dxa"/>
            <w:vMerge/>
            <w:vAlign w:val="center"/>
          </w:tcPr>
          <w:p w14:paraId="3ACFA12D" w14:textId="77777777" w:rsidR="00353774" w:rsidRPr="0028047C" w:rsidRDefault="00353774" w:rsidP="00C84A99">
            <w:pPr>
              <w:rPr>
                <w:b/>
                <w:bCs/>
                <w:sz w:val="26"/>
                <w:szCs w:val="26"/>
              </w:rPr>
            </w:pPr>
          </w:p>
        </w:tc>
        <w:tc>
          <w:tcPr>
            <w:tcW w:w="4462" w:type="dxa"/>
            <w:shd w:val="clear" w:color="000000" w:fill="FFFFFF"/>
          </w:tcPr>
          <w:p w14:paraId="4A671BC5" w14:textId="77777777" w:rsidR="00353774" w:rsidRPr="0028047C" w:rsidRDefault="00353774" w:rsidP="00C84A99">
            <w:pPr>
              <w:jc w:val="both"/>
              <w:rPr>
                <w:sz w:val="26"/>
                <w:szCs w:val="26"/>
              </w:rPr>
            </w:pPr>
            <w:r w:rsidRPr="0028047C">
              <w:rPr>
                <w:sz w:val="26"/>
                <w:szCs w:val="26"/>
              </w:rPr>
              <w:t>- Làm cỏ, tỉa cành, …</w:t>
            </w:r>
          </w:p>
        </w:tc>
        <w:tc>
          <w:tcPr>
            <w:tcW w:w="1080" w:type="dxa"/>
            <w:shd w:val="clear" w:color="000000" w:fill="FFFFFF"/>
          </w:tcPr>
          <w:p w14:paraId="70A13CB7"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74A324C0" w14:textId="77777777" w:rsidR="00353774" w:rsidRPr="0028047C" w:rsidRDefault="00353774" w:rsidP="00C84A99">
            <w:pPr>
              <w:jc w:val="center"/>
              <w:rPr>
                <w:sz w:val="26"/>
                <w:szCs w:val="26"/>
              </w:rPr>
            </w:pPr>
            <w:r w:rsidRPr="0028047C">
              <w:rPr>
                <w:sz w:val="26"/>
                <w:szCs w:val="26"/>
              </w:rPr>
              <w:t>20</w:t>
            </w:r>
          </w:p>
        </w:tc>
        <w:tc>
          <w:tcPr>
            <w:tcW w:w="1001" w:type="dxa"/>
            <w:shd w:val="clear" w:color="000000" w:fill="FFFFFF"/>
          </w:tcPr>
          <w:p w14:paraId="31C5C5B9" w14:textId="77777777" w:rsidR="00353774" w:rsidRPr="0028047C" w:rsidRDefault="00353774" w:rsidP="00C84A99">
            <w:pPr>
              <w:jc w:val="center"/>
              <w:rPr>
                <w:sz w:val="26"/>
                <w:szCs w:val="26"/>
              </w:rPr>
            </w:pPr>
            <w:r w:rsidRPr="0028047C">
              <w:rPr>
                <w:sz w:val="26"/>
                <w:szCs w:val="26"/>
              </w:rPr>
              <w:t> </w:t>
            </w:r>
          </w:p>
        </w:tc>
      </w:tr>
      <w:tr w:rsidR="0028047C" w:rsidRPr="0028047C" w14:paraId="5BFC9935" w14:textId="77777777" w:rsidTr="00430A82">
        <w:trPr>
          <w:trHeight w:val="365"/>
        </w:trPr>
        <w:tc>
          <w:tcPr>
            <w:tcW w:w="1133" w:type="dxa"/>
            <w:vMerge/>
            <w:vAlign w:val="center"/>
          </w:tcPr>
          <w:p w14:paraId="0EE102D9" w14:textId="77777777" w:rsidR="00353774" w:rsidRPr="0028047C" w:rsidRDefault="00353774" w:rsidP="00C84A99">
            <w:pPr>
              <w:rPr>
                <w:b/>
                <w:bCs/>
                <w:sz w:val="26"/>
                <w:szCs w:val="26"/>
              </w:rPr>
            </w:pPr>
          </w:p>
        </w:tc>
        <w:tc>
          <w:tcPr>
            <w:tcW w:w="4462" w:type="dxa"/>
            <w:shd w:val="clear" w:color="000000" w:fill="FFFFFF"/>
          </w:tcPr>
          <w:p w14:paraId="6936F082" w14:textId="77777777" w:rsidR="00353774" w:rsidRPr="0028047C" w:rsidRDefault="00353774" w:rsidP="00C84A99">
            <w:pPr>
              <w:jc w:val="both"/>
              <w:rPr>
                <w:sz w:val="26"/>
                <w:szCs w:val="26"/>
              </w:rPr>
            </w:pPr>
            <w:r w:rsidRPr="0028047C">
              <w:rPr>
                <w:sz w:val="26"/>
                <w:szCs w:val="26"/>
              </w:rPr>
              <w:t>- Phun thuốc bảo vệ thực vật</w:t>
            </w:r>
          </w:p>
        </w:tc>
        <w:tc>
          <w:tcPr>
            <w:tcW w:w="1080" w:type="dxa"/>
            <w:shd w:val="clear" w:color="000000" w:fill="FFFFFF"/>
          </w:tcPr>
          <w:p w14:paraId="7BB59579"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00343288" w14:textId="77777777" w:rsidR="00353774" w:rsidRPr="0028047C" w:rsidRDefault="00353774" w:rsidP="00C84A99">
            <w:pPr>
              <w:jc w:val="center"/>
              <w:rPr>
                <w:sz w:val="26"/>
                <w:szCs w:val="26"/>
              </w:rPr>
            </w:pPr>
            <w:r w:rsidRPr="0028047C">
              <w:rPr>
                <w:sz w:val="26"/>
                <w:szCs w:val="26"/>
              </w:rPr>
              <w:t>5</w:t>
            </w:r>
          </w:p>
        </w:tc>
        <w:tc>
          <w:tcPr>
            <w:tcW w:w="1001" w:type="dxa"/>
            <w:shd w:val="clear" w:color="auto" w:fill="auto"/>
            <w:noWrap/>
            <w:vAlign w:val="bottom"/>
          </w:tcPr>
          <w:p w14:paraId="6D832A59" w14:textId="77777777" w:rsidR="00353774" w:rsidRPr="0028047C" w:rsidRDefault="00353774" w:rsidP="00C84A99">
            <w:pPr>
              <w:rPr>
                <w:sz w:val="26"/>
                <w:szCs w:val="26"/>
              </w:rPr>
            </w:pPr>
            <w:r w:rsidRPr="0028047C">
              <w:rPr>
                <w:sz w:val="26"/>
                <w:szCs w:val="26"/>
              </w:rPr>
              <w:t> </w:t>
            </w:r>
          </w:p>
        </w:tc>
      </w:tr>
      <w:tr w:rsidR="0028047C" w:rsidRPr="0028047C" w14:paraId="6F072D0C" w14:textId="77777777" w:rsidTr="00430A82">
        <w:trPr>
          <w:trHeight w:val="365"/>
        </w:trPr>
        <w:tc>
          <w:tcPr>
            <w:tcW w:w="1133" w:type="dxa"/>
            <w:vMerge/>
            <w:vAlign w:val="center"/>
          </w:tcPr>
          <w:p w14:paraId="048E7EAB" w14:textId="77777777" w:rsidR="00353774" w:rsidRPr="0028047C" w:rsidRDefault="00353774" w:rsidP="00C84A99">
            <w:pPr>
              <w:rPr>
                <w:b/>
                <w:bCs/>
                <w:sz w:val="26"/>
                <w:szCs w:val="26"/>
              </w:rPr>
            </w:pPr>
          </w:p>
        </w:tc>
        <w:tc>
          <w:tcPr>
            <w:tcW w:w="4462" w:type="dxa"/>
            <w:shd w:val="clear" w:color="000000" w:fill="FFFFFF"/>
          </w:tcPr>
          <w:p w14:paraId="699E15A0" w14:textId="77777777" w:rsidR="00353774" w:rsidRPr="0028047C" w:rsidRDefault="00353774" w:rsidP="00C84A99">
            <w:pPr>
              <w:jc w:val="both"/>
              <w:rPr>
                <w:sz w:val="26"/>
                <w:szCs w:val="26"/>
              </w:rPr>
            </w:pPr>
            <w:r w:rsidRPr="0028047C">
              <w:rPr>
                <w:sz w:val="26"/>
                <w:szCs w:val="26"/>
              </w:rPr>
              <w:t>2. Thu hoạch</w:t>
            </w:r>
          </w:p>
        </w:tc>
        <w:tc>
          <w:tcPr>
            <w:tcW w:w="1080" w:type="dxa"/>
            <w:shd w:val="clear" w:color="000000" w:fill="FFFFFF"/>
          </w:tcPr>
          <w:p w14:paraId="70B07B1B" w14:textId="77777777" w:rsidR="00353774" w:rsidRPr="0028047C" w:rsidRDefault="00353774" w:rsidP="00C84A99">
            <w:pPr>
              <w:jc w:val="center"/>
              <w:rPr>
                <w:sz w:val="26"/>
                <w:szCs w:val="26"/>
              </w:rPr>
            </w:pPr>
            <w:r w:rsidRPr="0028047C">
              <w:rPr>
                <w:sz w:val="26"/>
                <w:szCs w:val="26"/>
              </w:rPr>
              <w:t>Công</w:t>
            </w:r>
          </w:p>
        </w:tc>
        <w:tc>
          <w:tcPr>
            <w:tcW w:w="1440" w:type="dxa"/>
            <w:shd w:val="clear" w:color="000000" w:fill="FFFFFF"/>
          </w:tcPr>
          <w:p w14:paraId="3D6FAECC" w14:textId="77777777" w:rsidR="00353774" w:rsidRPr="0028047C" w:rsidRDefault="00353774" w:rsidP="00C84A99">
            <w:pPr>
              <w:jc w:val="center"/>
              <w:rPr>
                <w:sz w:val="26"/>
                <w:szCs w:val="26"/>
              </w:rPr>
            </w:pPr>
            <w:r w:rsidRPr="0028047C">
              <w:rPr>
                <w:sz w:val="26"/>
                <w:szCs w:val="26"/>
              </w:rPr>
              <w:t>30</w:t>
            </w:r>
          </w:p>
        </w:tc>
        <w:tc>
          <w:tcPr>
            <w:tcW w:w="1001" w:type="dxa"/>
            <w:shd w:val="clear" w:color="auto" w:fill="auto"/>
            <w:noWrap/>
            <w:vAlign w:val="bottom"/>
          </w:tcPr>
          <w:p w14:paraId="0091A8D9" w14:textId="77777777" w:rsidR="00353774" w:rsidRPr="0028047C" w:rsidRDefault="00353774" w:rsidP="00C84A99">
            <w:pPr>
              <w:rPr>
                <w:sz w:val="26"/>
                <w:szCs w:val="26"/>
              </w:rPr>
            </w:pPr>
            <w:r w:rsidRPr="0028047C">
              <w:rPr>
                <w:sz w:val="26"/>
                <w:szCs w:val="26"/>
              </w:rPr>
              <w:t> </w:t>
            </w:r>
          </w:p>
        </w:tc>
      </w:tr>
      <w:tr w:rsidR="0028047C" w:rsidRPr="0028047C" w14:paraId="57997CA3" w14:textId="77777777" w:rsidTr="00430A82">
        <w:trPr>
          <w:trHeight w:val="365"/>
        </w:trPr>
        <w:tc>
          <w:tcPr>
            <w:tcW w:w="1133" w:type="dxa"/>
            <w:vMerge/>
            <w:vAlign w:val="center"/>
          </w:tcPr>
          <w:p w14:paraId="0158299D" w14:textId="77777777" w:rsidR="00353774" w:rsidRPr="0028047C" w:rsidRDefault="00353774" w:rsidP="00C84A99">
            <w:pPr>
              <w:rPr>
                <w:b/>
                <w:bCs/>
                <w:sz w:val="26"/>
                <w:szCs w:val="26"/>
              </w:rPr>
            </w:pPr>
          </w:p>
        </w:tc>
        <w:tc>
          <w:tcPr>
            <w:tcW w:w="4462" w:type="dxa"/>
            <w:shd w:val="clear" w:color="000000" w:fill="FFFFFF"/>
          </w:tcPr>
          <w:p w14:paraId="2E411B9E" w14:textId="77777777" w:rsidR="00353774" w:rsidRPr="0028047C" w:rsidRDefault="00353774" w:rsidP="00C84A99">
            <w:pPr>
              <w:jc w:val="both"/>
              <w:rPr>
                <w:sz w:val="26"/>
                <w:szCs w:val="26"/>
              </w:rPr>
            </w:pPr>
            <w:r w:rsidRPr="0028047C">
              <w:rPr>
                <w:sz w:val="26"/>
                <w:szCs w:val="26"/>
              </w:rPr>
              <w:t xml:space="preserve">3. Vận chuyển </w:t>
            </w:r>
          </w:p>
        </w:tc>
        <w:tc>
          <w:tcPr>
            <w:tcW w:w="1080" w:type="dxa"/>
            <w:shd w:val="clear" w:color="000000" w:fill="FFFFFF"/>
          </w:tcPr>
          <w:p w14:paraId="12CD3CFE" w14:textId="77777777" w:rsidR="00353774" w:rsidRPr="0028047C" w:rsidRDefault="00353774" w:rsidP="00C84A99">
            <w:pPr>
              <w:jc w:val="center"/>
              <w:rPr>
                <w:sz w:val="26"/>
                <w:szCs w:val="26"/>
              </w:rPr>
            </w:pPr>
            <w:r w:rsidRPr="0028047C">
              <w:rPr>
                <w:sz w:val="26"/>
                <w:szCs w:val="26"/>
              </w:rPr>
              <w:t> </w:t>
            </w:r>
          </w:p>
        </w:tc>
        <w:tc>
          <w:tcPr>
            <w:tcW w:w="1440" w:type="dxa"/>
            <w:shd w:val="clear" w:color="000000" w:fill="FFFFFF"/>
          </w:tcPr>
          <w:p w14:paraId="66A98AEA" w14:textId="77777777" w:rsidR="00353774" w:rsidRPr="0028047C" w:rsidRDefault="00353774" w:rsidP="00C84A99">
            <w:pPr>
              <w:jc w:val="center"/>
              <w:rPr>
                <w:sz w:val="26"/>
                <w:szCs w:val="26"/>
              </w:rPr>
            </w:pPr>
            <w:r w:rsidRPr="0028047C">
              <w:rPr>
                <w:sz w:val="26"/>
                <w:szCs w:val="26"/>
              </w:rPr>
              <w:t> </w:t>
            </w:r>
          </w:p>
        </w:tc>
        <w:tc>
          <w:tcPr>
            <w:tcW w:w="1001" w:type="dxa"/>
            <w:shd w:val="clear" w:color="auto" w:fill="auto"/>
            <w:noWrap/>
            <w:vAlign w:val="bottom"/>
          </w:tcPr>
          <w:p w14:paraId="114322C4" w14:textId="77777777" w:rsidR="00353774" w:rsidRPr="0028047C" w:rsidRDefault="00353774" w:rsidP="00C84A99">
            <w:pPr>
              <w:rPr>
                <w:sz w:val="26"/>
                <w:szCs w:val="26"/>
              </w:rPr>
            </w:pPr>
            <w:r w:rsidRPr="0028047C">
              <w:rPr>
                <w:sz w:val="26"/>
                <w:szCs w:val="26"/>
              </w:rPr>
              <w:t> </w:t>
            </w:r>
          </w:p>
        </w:tc>
      </w:tr>
      <w:tr w:rsidR="0028047C" w:rsidRPr="0028047C" w14:paraId="68C5E623" w14:textId="77777777" w:rsidTr="00430A82">
        <w:trPr>
          <w:trHeight w:val="365"/>
        </w:trPr>
        <w:tc>
          <w:tcPr>
            <w:tcW w:w="1133" w:type="dxa"/>
            <w:vMerge/>
            <w:vAlign w:val="center"/>
          </w:tcPr>
          <w:p w14:paraId="364F6556" w14:textId="77777777" w:rsidR="00353774" w:rsidRPr="0028047C" w:rsidRDefault="00353774" w:rsidP="00C84A99">
            <w:pPr>
              <w:rPr>
                <w:b/>
                <w:bCs/>
                <w:sz w:val="26"/>
                <w:szCs w:val="26"/>
              </w:rPr>
            </w:pPr>
          </w:p>
        </w:tc>
        <w:tc>
          <w:tcPr>
            <w:tcW w:w="4462" w:type="dxa"/>
            <w:shd w:val="clear" w:color="000000" w:fill="FFFFFF"/>
          </w:tcPr>
          <w:p w14:paraId="1EEF7234" w14:textId="77777777" w:rsidR="00353774" w:rsidRPr="0028047C" w:rsidRDefault="00353774" w:rsidP="00C84A99">
            <w:pPr>
              <w:jc w:val="both"/>
              <w:rPr>
                <w:sz w:val="26"/>
                <w:szCs w:val="26"/>
              </w:rPr>
            </w:pPr>
            <w:r w:rsidRPr="0028047C">
              <w:rPr>
                <w:sz w:val="26"/>
                <w:szCs w:val="26"/>
              </w:rPr>
              <w:t>- Phân bón</w:t>
            </w:r>
          </w:p>
        </w:tc>
        <w:tc>
          <w:tcPr>
            <w:tcW w:w="1080" w:type="dxa"/>
            <w:shd w:val="clear" w:color="000000" w:fill="FFFFFF"/>
            <w:vAlign w:val="center"/>
          </w:tcPr>
          <w:p w14:paraId="62FD0630" w14:textId="77777777" w:rsidR="00353774" w:rsidRPr="0028047C" w:rsidRDefault="00353774" w:rsidP="00C84A99">
            <w:pPr>
              <w:jc w:val="center"/>
              <w:rPr>
                <w:sz w:val="26"/>
                <w:szCs w:val="26"/>
              </w:rPr>
            </w:pPr>
            <w:r w:rsidRPr="0028047C">
              <w:rPr>
                <w:sz w:val="26"/>
                <w:szCs w:val="26"/>
              </w:rPr>
              <w:t>Tấn x km</w:t>
            </w:r>
          </w:p>
        </w:tc>
        <w:tc>
          <w:tcPr>
            <w:tcW w:w="1440" w:type="dxa"/>
            <w:shd w:val="clear" w:color="000000" w:fill="FFFFFF"/>
          </w:tcPr>
          <w:p w14:paraId="1FE33C5A" w14:textId="77777777" w:rsidR="00353774" w:rsidRPr="0028047C" w:rsidRDefault="00353774" w:rsidP="00C84A99">
            <w:pPr>
              <w:jc w:val="center"/>
              <w:rPr>
                <w:sz w:val="26"/>
                <w:szCs w:val="26"/>
              </w:rPr>
            </w:pPr>
            <w:r w:rsidRPr="0028047C">
              <w:rPr>
                <w:sz w:val="26"/>
                <w:szCs w:val="26"/>
              </w:rPr>
              <w:t>7,05</w:t>
            </w:r>
          </w:p>
        </w:tc>
        <w:tc>
          <w:tcPr>
            <w:tcW w:w="1001" w:type="dxa"/>
            <w:shd w:val="clear" w:color="auto" w:fill="auto"/>
            <w:noWrap/>
            <w:vAlign w:val="bottom"/>
          </w:tcPr>
          <w:p w14:paraId="6B8F0529" w14:textId="77777777" w:rsidR="00353774" w:rsidRPr="0028047C" w:rsidRDefault="00353774" w:rsidP="00C84A99">
            <w:pPr>
              <w:rPr>
                <w:sz w:val="26"/>
                <w:szCs w:val="26"/>
              </w:rPr>
            </w:pPr>
            <w:r w:rsidRPr="0028047C">
              <w:rPr>
                <w:sz w:val="26"/>
                <w:szCs w:val="26"/>
              </w:rPr>
              <w:t> </w:t>
            </w:r>
          </w:p>
        </w:tc>
      </w:tr>
      <w:tr w:rsidR="0028047C" w:rsidRPr="0028047C" w14:paraId="2EA205AD" w14:textId="77777777" w:rsidTr="00430A82">
        <w:trPr>
          <w:trHeight w:val="365"/>
        </w:trPr>
        <w:tc>
          <w:tcPr>
            <w:tcW w:w="1133" w:type="dxa"/>
            <w:vMerge/>
            <w:vAlign w:val="center"/>
          </w:tcPr>
          <w:p w14:paraId="0B1AAA74" w14:textId="77777777" w:rsidR="00353774" w:rsidRPr="0028047C" w:rsidRDefault="00353774" w:rsidP="00C84A99">
            <w:pPr>
              <w:rPr>
                <w:b/>
                <w:bCs/>
                <w:sz w:val="26"/>
                <w:szCs w:val="26"/>
              </w:rPr>
            </w:pPr>
          </w:p>
        </w:tc>
        <w:tc>
          <w:tcPr>
            <w:tcW w:w="4462" w:type="dxa"/>
            <w:shd w:val="clear" w:color="000000" w:fill="FFFFFF"/>
          </w:tcPr>
          <w:p w14:paraId="1909E089" w14:textId="77777777" w:rsidR="00353774" w:rsidRPr="0028047C" w:rsidRDefault="00353774" w:rsidP="00C84A99">
            <w:pPr>
              <w:jc w:val="both"/>
              <w:rPr>
                <w:sz w:val="26"/>
                <w:szCs w:val="26"/>
              </w:rPr>
            </w:pPr>
            <w:r w:rsidRPr="0028047C">
              <w:rPr>
                <w:sz w:val="26"/>
                <w:szCs w:val="26"/>
              </w:rPr>
              <w:t>- Sản phẩm</w:t>
            </w:r>
          </w:p>
        </w:tc>
        <w:tc>
          <w:tcPr>
            <w:tcW w:w="1080" w:type="dxa"/>
            <w:shd w:val="clear" w:color="000000" w:fill="FFFFFF"/>
            <w:vAlign w:val="center"/>
          </w:tcPr>
          <w:p w14:paraId="2AF7AAAF" w14:textId="77777777" w:rsidR="00353774" w:rsidRPr="0028047C" w:rsidRDefault="00353774" w:rsidP="00C84A99">
            <w:pPr>
              <w:jc w:val="center"/>
              <w:rPr>
                <w:sz w:val="26"/>
                <w:szCs w:val="26"/>
              </w:rPr>
            </w:pPr>
            <w:r w:rsidRPr="0028047C">
              <w:rPr>
                <w:sz w:val="26"/>
                <w:szCs w:val="26"/>
              </w:rPr>
              <w:t>Tấn x km</w:t>
            </w:r>
          </w:p>
        </w:tc>
        <w:tc>
          <w:tcPr>
            <w:tcW w:w="1440" w:type="dxa"/>
            <w:shd w:val="clear" w:color="000000" w:fill="FFFFFF"/>
          </w:tcPr>
          <w:p w14:paraId="7A5BB6EA" w14:textId="77777777" w:rsidR="00353774" w:rsidRPr="0028047C" w:rsidRDefault="00353774" w:rsidP="00C84A99">
            <w:pPr>
              <w:jc w:val="center"/>
              <w:rPr>
                <w:sz w:val="26"/>
                <w:szCs w:val="26"/>
              </w:rPr>
            </w:pPr>
            <w:r w:rsidRPr="0028047C">
              <w:rPr>
                <w:sz w:val="26"/>
                <w:szCs w:val="26"/>
              </w:rPr>
              <w:t>25</w:t>
            </w:r>
          </w:p>
        </w:tc>
        <w:tc>
          <w:tcPr>
            <w:tcW w:w="1001" w:type="dxa"/>
            <w:shd w:val="clear" w:color="auto" w:fill="auto"/>
            <w:noWrap/>
            <w:vAlign w:val="bottom"/>
          </w:tcPr>
          <w:p w14:paraId="2B8529D1" w14:textId="77777777" w:rsidR="00353774" w:rsidRPr="0028047C" w:rsidRDefault="00353774" w:rsidP="00C84A99">
            <w:pPr>
              <w:rPr>
                <w:sz w:val="26"/>
                <w:szCs w:val="26"/>
              </w:rPr>
            </w:pPr>
            <w:r w:rsidRPr="0028047C">
              <w:rPr>
                <w:sz w:val="26"/>
                <w:szCs w:val="26"/>
              </w:rPr>
              <w:t> </w:t>
            </w:r>
          </w:p>
        </w:tc>
      </w:tr>
    </w:tbl>
    <w:p w14:paraId="40C7589D" w14:textId="77777777" w:rsidR="000229EF" w:rsidRPr="0028047C" w:rsidRDefault="009A683F" w:rsidP="00B72FC9">
      <w:pPr>
        <w:ind w:firstLine="709"/>
        <w:jc w:val="both"/>
        <w:rPr>
          <w:b/>
          <w:bCs/>
          <w:sz w:val="28"/>
          <w:szCs w:val="28"/>
          <w:lang w:val="vi-VN"/>
        </w:rPr>
      </w:pPr>
      <w:r w:rsidRPr="0028047C">
        <w:rPr>
          <w:b/>
          <w:bCs/>
          <w:sz w:val="28"/>
          <w:szCs w:val="28"/>
          <w:lang w:val="vi-VN"/>
        </w:rPr>
        <w:t>C. NỘI DUNG QUY TRÌNH</w:t>
      </w:r>
    </w:p>
    <w:p w14:paraId="631A0C93" w14:textId="403DC952" w:rsidR="00BC7065" w:rsidRPr="0028047C" w:rsidRDefault="00BC7065" w:rsidP="00B72FC9">
      <w:pPr>
        <w:ind w:firstLine="709"/>
        <w:jc w:val="both"/>
        <w:rPr>
          <w:b/>
          <w:bCs/>
          <w:sz w:val="28"/>
          <w:szCs w:val="28"/>
          <w:lang w:val="vi-VN"/>
        </w:rPr>
      </w:pPr>
      <w:r w:rsidRPr="0028047C">
        <w:rPr>
          <w:b/>
          <w:bCs/>
          <w:snapToGrid w:val="0"/>
          <w:sz w:val="28"/>
          <w:szCs w:val="28"/>
        </w:rPr>
        <w:t xml:space="preserve">I. YÊU CẦU </w:t>
      </w:r>
      <w:r w:rsidR="00975016" w:rsidRPr="0028047C">
        <w:rPr>
          <w:b/>
          <w:bCs/>
          <w:snapToGrid w:val="0"/>
          <w:sz w:val="28"/>
          <w:szCs w:val="28"/>
        </w:rPr>
        <w:t xml:space="preserve">ĐIỀU KIỆN </w:t>
      </w:r>
      <w:r w:rsidRPr="0028047C">
        <w:rPr>
          <w:b/>
          <w:bCs/>
          <w:snapToGrid w:val="0"/>
          <w:sz w:val="28"/>
          <w:szCs w:val="28"/>
        </w:rPr>
        <w:t xml:space="preserve">SINH </w:t>
      </w:r>
      <w:r w:rsidRPr="0028047C">
        <w:rPr>
          <w:b/>
          <w:bCs/>
          <w:sz w:val="28"/>
          <w:szCs w:val="28"/>
        </w:rPr>
        <w:t>THÁI</w:t>
      </w:r>
    </w:p>
    <w:p w14:paraId="79614960" w14:textId="77777777" w:rsidR="00BC7065" w:rsidRPr="0028047C" w:rsidRDefault="00BC7065" w:rsidP="00B72FC9">
      <w:pPr>
        <w:pStyle w:val="Heading3"/>
        <w:spacing w:before="0"/>
        <w:ind w:firstLine="709"/>
        <w:jc w:val="both"/>
        <w:rPr>
          <w:rFonts w:ascii="Times New Roman" w:hAnsi="Times New Roman" w:cs="Times New Roman"/>
          <w:b/>
          <w:bCs/>
          <w:color w:val="auto"/>
          <w:sz w:val="28"/>
          <w:szCs w:val="28"/>
        </w:rPr>
      </w:pPr>
      <w:r w:rsidRPr="0028047C">
        <w:rPr>
          <w:rFonts w:ascii="Times New Roman" w:hAnsi="Times New Roman" w:cs="Times New Roman"/>
          <w:b/>
          <w:bCs/>
          <w:color w:val="auto"/>
          <w:sz w:val="28"/>
          <w:szCs w:val="28"/>
        </w:rPr>
        <w:t>1 Điều kiện khí hậu</w:t>
      </w:r>
    </w:p>
    <w:p w14:paraId="2448F03F" w14:textId="77777777" w:rsidR="00BC7065" w:rsidRPr="0028047C" w:rsidRDefault="00BC7065" w:rsidP="00B72FC9">
      <w:pPr>
        <w:keepNext/>
        <w:ind w:firstLine="720"/>
        <w:jc w:val="both"/>
        <w:rPr>
          <w:spacing w:val="4"/>
          <w:sz w:val="28"/>
          <w:szCs w:val="28"/>
        </w:rPr>
      </w:pPr>
      <w:r w:rsidRPr="0028047C">
        <w:rPr>
          <w:spacing w:val="4"/>
          <w:sz w:val="28"/>
          <w:szCs w:val="28"/>
        </w:rPr>
        <w:t>1.1. Nhiệt độ: Cây sầu riêng sinh trưởng và phát triển tốt nhất ở nhiệt độ 24</w:t>
      </w:r>
      <w:r w:rsidRPr="0028047C">
        <w:rPr>
          <w:spacing w:val="4"/>
          <w:sz w:val="28"/>
          <w:szCs w:val="28"/>
          <w:lang w:val="vi-VN"/>
        </w:rPr>
        <w:t xml:space="preserve"> </w:t>
      </w:r>
      <w:r w:rsidRPr="0028047C">
        <w:rPr>
          <w:spacing w:val="4"/>
          <w:sz w:val="28"/>
          <w:szCs w:val="28"/>
        </w:rPr>
        <w:t>-</w:t>
      </w:r>
      <w:r w:rsidRPr="0028047C">
        <w:rPr>
          <w:spacing w:val="4"/>
          <w:sz w:val="28"/>
          <w:szCs w:val="28"/>
          <w:lang w:val="vi-VN"/>
        </w:rPr>
        <w:t xml:space="preserve"> </w:t>
      </w:r>
      <w:r w:rsidRPr="0028047C">
        <w:rPr>
          <w:spacing w:val="4"/>
          <w:sz w:val="28"/>
          <w:szCs w:val="28"/>
        </w:rPr>
        <w:t>30</w:t>
      </w:r>
      <w:r w:rsidRPr="0028047C">
        <w:rPr>
          <w:spacing w:val="4"/>
          <w:sz w:val="28"/>
          <w:szCs w:val="28"/>
          <w:vertAlign w:val="superscript"/>
        </w:rPr>
        <w:t>o</w:t>
      </w:r>
      <w:r w:rsidRPr="0028047C">
        <w:rPr>
          <w:spacing w:val="4"/>
          <w:sz w:val="28"/>
          <w:szCs w:val="28"/>
        </w:rPr>
        <w:t>C.</w:t>
      </w:r>
    </w:p>
    <w:p w14:paraId="1D356AD8" w14:textId="77777777" w:rsidR="00BC7065" w:rsidRPr="0028047C" w:rsidRDefault="00BC7065" w:rsidP="00B72FC9">
      <w:pPr>
        <w:ind w:firstLine="720"/>
        <w:jc w:val="both"/>
        <w:rPr>
          <w:sz w:val="28"/>
          <w:szCs w:val="28"/>
        </w:rPr>
      </w:pPr>
      <w:r w:rsidRPr="0028047C">
        <w:rPr>
          <w:sz w:val="28"/>
          <w:szCs w:val="28"/>
        </w:rPr>
        <w:t>1.2. Độ ẩm: Ẩm độ từ 75</w:t>
      </w:r>
      <w:r w:rsidRPr="0028047C">
        <w:rPr>
          <w:sz w:val="28"/>
          <w:szCs w:val="28"/>
          <w:lang w:val="vi-VN"/>
        </w:rPr>
        <w:t xml:space="preserve"> - </w:t>
      </w:r>
      <w:r w:rsidRPr="0028047C">
        <w:rPr>
          <w:sz w:val="28"/>
          <w:szCs w:val="28"/>
        </w:rPr>
        <w:t>85</w:t>
      </w:r>
      <w:r w:rsidRPr="0028047C">
        <w:rPr>
          <w:sz w:val="28"/>
          <w:szCs w:val="28"/>
          <w:lang w:val="vi-VN"/>
        </w:rPr>
        <w:t xml:space="preserve"> </w:t>
      </w:r>
      <w:r w:rsidRPr="0028047C">
        <w:rPr>
          <w:sz w:val="28"/>
          <w:szCs w:val="28"/>
        </w:rPr>
        <w:t>% thích hợp nhất để trồng sầu riêng.</w:t>
      </w:r>
    </w:p>
    <w:p w14:paraId="25509EA9" w14:textId="77777777" w:rsidR="00BC7065" w:rsidRPr="0028047C" w:rsidRDefault="00BC7065" w:rsidP="00B72FC9">
      <w:pPr>
        <w:ind w:firstLine="720"/>
        <w:jc w:val="both"/>
        <w:rPr>
          <w:sz w:val="28"/>
          <w:szCs w:val="28"/>
        </w:rPr>
      </w:pPr>
      <w:r w:rsidRPr="0028047C">
        <w:rPr>
          <w:sz w:val="28"/>
          <w:szCs w:val="28"/>
        </w:rPr>
        <w:t>1.3. Lượng mưa: Thích hợp cho cây sầu riêng ít nhất phải đạt 1.500 mm/năm và phân bố đều, nhưng tốt nhất ở khoảng 2.000 mm</w:t>
      </w:r>
      <w:r w:rsidRPr="0028047C">
        <w:rPr>
          <w:sz w:val="28"/>
          <w:szCs w:val="28"/>
          <w:lang w:val="vi-VN"/>
        </w:rPr>
        <w:t xml:space="preserve"> </w:t>
      </w:r>
      <w:r w:rsidRPr="0028047C">
        <w:rPr>
          <w:sz w:val="28"/>
          <w:szCs w:val="28"/>
        </w:rPr>
        <w:t>/năm.</w:t>
      </w:r>
    </w:p>
    <w:p w14:paraId="20E38A18" w14:textId="77777777" w:rsidR="00BC7065" w:rsidRPr="0028047C" w:rsidRDefault="00BC7065" w:rsidP="00B72FC9">
      <w:pPr>
        <w:ind w:firstLine="720"/>
        <w:jc w:val="both"/>
        <w:rPr>
          <w:sz w:val="28"/>
          <w:szCs w:val="28"/>
        </w:rPr>
      </w:pPr>
      <w:r w:rsidRPr="0028047C">
        <w:rPr>
          <w:sz w:val="28"/>
          <w:szCs w:val="28"/>
        </w:rPr>
        <w:t xml:space="preserve">1.4. Gió: Nên trồng sầu riêng ở </w:t>
      </w:r>
      <w:r w:rsidRPr="0028047C">
        <w:rPr>
          <w:sz w:val="28"/>
          <w:szCs w:val="28"/>
          <w:lang w:val="vi-VN"/>
        </w:rPr>
        <w:t xml:space="preserve">những vùng </w:t>
      </w:r>
      <w:r w:rsidRPr="0028047C">
        <w:rPr>
          <w:sz w:val="28"/>
          <w:szCs w:val="28"/>
        </w:rPr>
        <w:t>ít gió hoặc có</w:t>
      </w:r>
      <w:r w:rsidRPr="0028047C">
        <w:rPr>
          <w:sz w:val="28"/>
          <w:szCs w:val="28"/>
          <w:lang w:val="vi-VN"/>
        </w:rPr>
        <w:t xml:space="preserve"> </w:t>
      </w:r>
      <w:r w:rsidRPr="0028047C">
        <w:rPr>
          <w:sz w:val="28"/>
          <w:szCs w:val="28"/>
        </w:rPr>
        <w:t>gió nhẹ</w:t>
      </w:r>
      <w:r w:rsidRPr="0028047C">
        <w:rPr>
          <w:sz w:val="28"/>
          <w:szCs w:val="28"/>
          <w:lang w:val="vi-VN"/>
        </w:rPr>
        <w:t>, t</w:t>
      </w:r>
      <w:r w:rsidRPr="0028047C">
        <w:rPr>
          <w:sz w:val="28"/>
          <w:szCs w:val="28"/>
        </w:rPr>
        <w:t>ránh trồng sầu riêng ở</w:t>
      </w:r>
      <w:r w:rsidRPr="0028047C">
        <w:rPr>
          <w:sz w:val="28"/>
          <w:szCs w:val="28"/>
          <w:lang w:val="vi-VN"/>
        </w:rPr>
        <w:t xml:space="preserve"> những </w:t>
      </w:r>
      <w:r w:rsidRPr="0028047C">
        <w:rPr>
          <w:sz w:val="28"/>
          <w:szCs w:val="28"/>
        </w:rPr>
        <w:t>nơi có gió mạnh trong điều kiện khô nóng.</w:t>
      </w:r>
    </w:p>
    <w:p w14:paraId="30D29258" w14:textId="77777777" w:rsidR="00C50A67" w:rsidRPr="0028047C" w:rsidRDefault="00BC7065" w:rsidP="00B72FC9">
      <w:pPr>
        <w:ind w:firstLine="720"/>
        <w:jc w:val="both"/>
        <w:rPr>
          <w:sz w:val="28"/>
          <w:szCs w:val="28"/>
          <w:lang w:val="vi-VN"/>
        </w:rPr>
      </w:pPr>
      <w:r w:rsidRPr="0028047C">
        <w:rPr>
          <w:sz w:val="28"/>
          <w:szCs w:val="28"/>
        </w:rPr>
        <w:lastRenderedPageBreak/>
        <w:t xml:space="preserve">1.5. Ánh sáng: Cây còn nhỏ yêu cầu ánh sáng nhẹ, cây lớn chịu được ánh sáng trực xạ. </w:t>
      </w:r>
    </w:p>
    <w:p w14:paraId="246BFC53" w14:textId="19AA2ED0" w:rsidR="00BC7065" w:rsidRPr="0028047C" w:rsidRDefault="00BC7065" w:rsidP="00B72FC9">
      <w:pPr>
        <w:ind w:firstLine="720"/>
        <w:jc w:val="both"/>
        <w:rPr>
          <w:b/>
          <w:bCs/>
          <w:sz w:val="28"/>
          <w:szCs w:val="28"/>
        </w:rPr>
      </w:pPr>
      <w:r w:rsidRPr="0028047C">
        <w:rPr>
          <w:b/>
          <w:bCs/>
          <w:sz w:val="28"/>
          <w:szCs w:val="28"/>
        </w:rPr>
        <w:t>2. Điều kiện đất đai</w:t>
      </w:r>
    </w:p>
    <w:p w14:paraId="5DBBC308" w14:textId="77777777" w:rsidR="00BC7065" w:rsidRPr="0028047C" w:rsidRDefault="00BC7065" w:rsidP="00B72FC9">
      <w:pPr>
        <w:ind w:firstLine="720"/>
        <w:jc w:val="both"/>
        <w:rPr>
          <w:sz w:val="28"/>
          <w:szCs w:val="28"/>
        </w:rPr>
      </w:pPr>
      <w:r w:rsidRPr="0028047C">
        <w:rPr>
          <w:sz w:val="28"/>
          <w:szCs w:val="28"/>
        </w:rPr>
        <w:t>2.1. Độ cao: Đất trồng sầu riêng tại Tây Nguyên thích hợp ở độ cao từ 200 - 600 m so với mực nước biển. Ở những nơi có độ cao từ 600 - 800 m, nhiệt độ trung bình năm phải trên 20</w:t>
      </w:r>
      <w:r w:rsidRPr="0028047C">
        <w:rPr>
          <w:sz w:val="28"/>
          <w:szCs w:val="28"/>
          <w:vertAlign w:val="superscript"/>
        </w:rPr>
        <w:t>o</w:t>
      </w:r>
      <w:r w:rsidRPr="0028047C">
        <w:rPr>
          <w:sz w:val="28"/>
          <w:szCs w:val="28"/>
        </w:rPr>
        <w:t>C; có điều kiện nước tưới thuận lợi, không trồng sầu riêng ở những nơi có độ dốc &gt; 30</w:t>
      </w:r>
      <w:r w:rsidRPr="0028047C">
        <w:rPr>
          <w:sz w:val="28"/>
          <w:szCs w:val="28"/>
          <w:vertAlign w:val="superscript"/>
        </w:rPr>
        <w:t>o</w:t>
      </w:r>
      <w:r w:rsidRPr="0028047C">
        <w:rPr>
          <w:sz w:val="28"/>
          <w:szCs w:val="28"/>
        </w:rPr>
        <w:t>.</w:t>
      </w:r>
    </w:p>
    <w:p w14:paraId="073603AB" w14:textId="77777777" w:rsidR="00BC7065" w:rsidRPr="0028047C" w:rsidRDefault="00BC7065" w:rsidP="00B72FC9">
      <w:pPr>
        <w:ind w:firstLine="720"/>
        <w:jc w:val="both"/>
        <w:rPr>
          <w:sz w:val="28"/>
          <w:szCs w:val="28"/>
        </w:rPr>
      </w:pPr>
      <w:r w:rsidRPr="0028047C">
        <w:rPr>
          <w:sz w:val="28"/>
          <w:szCs w:val="28"/>
        </w:rPr>
        <w:t>2.2. Thành phần cơ giới: Từ nhẹ đến trung bình, tơi xốp, thoát nước tốt. Ưu tiên trồng sầu riêng trên đất đỏ bazan, đất đỏ vàng.</w:t>
      </w:r>
    </w:p>
    <w:p w14:paraId="3E3770F7" w14:textId="77777777" w:rsidR="00BC7065" w:rsidRPr="0028047C" w:rsidRDefault="00BC7065" w:rsidP="00B72FC9">
      <w:pPr>
        <w:ind w:firstLine="720"/>
        <w:jc w:val="both"/>
        <w:rPr>
          <w:sz w:val="28"/>
          <w:szCs w:val="28"/>
        </w:rPr>
      </w:pPr>
      <w:r w:rsidRPr="0028047C">
        <w:rPr>
          <w:sz w:val="28"/>
          <w:szCs w:val="28"/>
        </w:rPr>
        <w:t>2.3. Độ dày tầng đất: Có tầng canh tác sâu ≥ 1 m.</w:t>
      </w:r>
    </w:p>
    <w:p w14:paraId="6FF59642" w14:textId="77777777" w:rsidR="00BC7065" w:rsidRPr="0028047C" w:rsidRDefault="00BC7065" w:rsidP="00B72FC9">
      <w:pPr>
        <w:ind w:firstLine="720"/>
        <w:jc w:val="both"/>
        <w:rPr>
          <w:sz w:val="28"/>
          <w:szCs w:val="28"/>
        </w:rPr>
      </w:pPr>
      <w:r w:rsidRPr="0028047C">
        <w:rPr>
          <w:sz w:val="28"/>
          <w:szCs w:val="28"/>
        </w:rPr>
        <w:t>2.4. Độ sâu mực nước ngầm: Đảm bảo tối thiểu từ mặt đất đến mực nước ngầm &gt; 03 m.</w:t>
      </w:r>
    </w:p>
    <w:p w14:paraId="273CAD7F" w14:textId="77777777" w:rsidR="00C50A67" w:rsidRPr="0028047C" w:rsidRDefault="00BC7065" w:rsidP="00B72FC9">
      <w:pPr>
        <w:ind w:firstLine="720"/>
        <w:jc w:val="both"/>
        <w:rPr>
          <w:sz w:val="28"/>
          <w:szCs w:val="28"/>
          <w:lang w:val="vi-VN"/>
        </w:rPr>
      </w:pPr>
      <w:r w:rsidRPr="0028047C">
        <w:rPr>
          <w:sz w:val="28"/>
          <w:szCs w:val="28"/>
        </w:rPr>
        <w:t>2.5. pH</w:t>
      </w:r>
      <w:r w:rsidRPr="0028047C">
        <w:rPr>
          <w:sz w:val="28"/>
          <w:szCs w:val="28"/>
          <w:vertAlign w:val="subscript"/>
        </w:rPr>
        <w:t>KCl</w:t>
      </w:r>
      <w:r w:rsidRPr="0028047C">
        <w:rPr>
          <w:sz w:val="28"/>
          <w:szCs w:val="28"/>
        </w:rPr>
        <w:t>: Thích hợp cho cây sầu riêng từ 4,5 - 6,5.</w:t>
      </w:r>
    </w:p>
    <w:p w14:paraId="20C2B0AA" w14:textId="77777777" w:rsidR="00C50A67" w:rsidRPr="0028047C" w:rsidRDefault="00BC7065" w:rsidP="00B72FC9">
      <w:pPr>
        <w:ind w:firstLine="720"/>
        <w:jc w:val="both"/>
        <w:rPr>
          <w:b/>
          <w:bCs/>
          <w:sz w:val="28"/>
          <w:szCs w:val="28"/>
          <w:lang w:val="vi-VN"/>
        </w:rPr>
      </w:pPr>
      <w:r w:rsidRPr="0028047C">
        <w:rPr>
          <w:b/>
          <w:bCs/>
          <w:sz w:val="28"/>
          <w:szCs w:val="28"/>
        </w:rPr>
        <w:t>II. KỸ THUẬT TRỒNG, CHĂM SÓC</w:t>
      </w:r>
    </w:p>
    <w:p w14:paraId="673265B7" w14:textId="77777777" w:rsidR="00C50A67" w:rsidRPr="0028047C" w:rsidRDefault="00BC7065" w:rsidP="00B72FC9">
      <w:pPr>
        <w:ind w:firstLine="720"/>
        <w:jc w:val="both"/>
        <w:rPr>
          <w:b/>
          <w:bCs/>
          <w:sz w:val="28"/>
          <w:szCs w:val="28"/>
          <w:lang w:val="vi-VN"/>
        </w:rPr>
      </w:pPr>
      <w:r w:rsidRPr="0028047C">
        <w:rPr>
          <w:b/>
          <w:bCs/>
          <w:sz w:val="28"/>
          <w:szCs w:val="28"/>
        </w:rPr>
        <w:t>1</w:t>
      </w:r>
      <w:r w:rsidR="00C50A67" w:rsidRPr="0028047C">
        <w:rPr>
          <w:b/>
          <w:bCs/>
          <w:sz w:val="28"/>
          <w:szCs w:val="28"/>
          <w:lang w:val="vi-VN"/>
        </w:rPr>
        <w:t>.</w:t>
      </w:r>
      <w:r w:rsidRPr="0028047C">
        <w:rPr>
          <w:b/>
          <w:bCs/>
          <w:sz w:val="28"/>
          <w:szCs w:val="28"/>
        </w:rPr>
        <w:t xml:space="preserve"> Chọn giống, tiêu chuẩn cây giống</w:t>
      </w:r>
    </w:p>
    <w:p w14:paraId="5C710BA0" w14:textId="6B744971" w:rsidR="00BC7065" w:rsidRPr="0028047C" w:rsidRDefault="00BC7065" w:rsidP="00B72FC9">
      <w:pPr>
        <w:ind w:firstLine="720"/>
        <w:jc w:val="both"/>
        <w:rPr>
          <w:sz w:val="28"/>
          <w:szCs w:val="28"/>
        </w:rPr>
      </w:pPr>
      <w:r w:rsidRPr="0028047C">
        <w:rPr>
          <w:sz w:val="28"/>
          <w:szCs w:val="28"/>
        </w:rPr>
        <w:t>1.1. Chọn giống</w:t>
      </w:r>
    </w:p>
    <w:p w14:paraId="77D7EE76" w14:textId="77777777" w:rsidR="00BC7065" w:rsidRPr="0028047C" w:rsidRDefault="00BC7065" w:rsidP="00B72FC9">
      <w:pPr>
        <w:keepNext/>
        <w:ind w:firstLine="720"/>
        <w:jc w:val="both"/>
        <w:rPr>
          <w:b/>
          <w:sz w:val="28"/>
          <w:szCs w:val="28"/>
        </w:rPr>
      </w:pPr>
      <w:r w:rsidRPr="0028047C">
        <w:rPr>
          <w:b/>
          <w:sz w:val="28"/>
          <w:szCs w:val="28"/>
        </w:rPr>
        <w:t>- Giống Dona.</w:t>
      </w:r>
    </w:p>
    <w:p w14:paraId="31E40FF1" w14:textId="77777777" w:rsidR="00BC7065" w:rsidRPr="0028047C" w:rsidRDefault="00BC7065" w:rsidP="00B72FC9">
      <w:pPr>
        <w:ind w:firstLine="720"/>
        <w:jc w:val="both"/>
        <w:rPr>
          <w:sz w:val="28"/>
          <w:szCs w:val="28"/>
        </w:rPr>
      </w:pPr>
      <w:r w:rsidRPr="0028047C">
        <w:rPr>
          <w:sz w:val="28"/>
          <w:szCs w:val="28"/>
        </w:rPr>
        <w:t>+ Là giống có</w:t>
      </w:r>
      <w:r w:rsidRPr="0028047C">
        <w:rPr>
          <w:sz w:val="28"/>
          <w:szCs w:val="28"/>
          <w:lang w:val="vi-VN"/>
        </w:rPr>
        <w:t xml:space="preserve"> nguồn gốc nhập nội từ Thái Lan, </w:t>
      </w:r>
      <w:r w:rsidRPr="0028047C">
        <w:rPr>
          <w:sz w:val="28"/>
          <w:szCs w:val="28"/>
        </w:rPr>
        <w:t>chủ lực cho tiêu thụ trong nước và xuất khẩu. Ở vùng Tây Nguyên, thời vụ thu hoạch của giống vào khoảng tháng 8</w:t>
      </w:r>
      <w:r w:rsidRPr="0028047C">
        <w:rPr>
          <w:sz w:val="28"/>
          <w:szCs w:val="28"/>
          <w:lang w:val="vi-VN"/>
        </w:rPr>
        <w:t xml:space="preserve"> </w:t>
      </w:r>
      <w:r w:rsidRPr="0028047C">
        <w:rPr>
          <w:sz w:val="28"/>
          <w:szCs w:val="28"/>
        </w:rPr>
        <w:t>-</w:t>
      </w:r>
      <w:r w:rsidRPr="0028047C">
        <w:rPr>
          <w:sz w:val="28"/>
          <w:szCs w:val="28"/>
          <w:lang w:val="vi-VN"/>
        </w:rPr>
        <w:t xml:space="preserve"> </w:t>
      </w:r>
      <w:r w:rsidRPr="0028047C">
        <w:rPr>
          <w:sz w:val="28"/>
          <w:szCs w:val="28"/>
        </w:rPr>
        <w:t>10. Năng suất cao, ổn định, đạt bình quân 150 kg</w:t>
      </w:r>
      <w:r w:rsidRPr="0028047C">
        <w:rPr>
          <w:sz w:val="28"/>
          <w:szCs w:val="28"/>
          <w:lang w:val="vi-VN"/>
        </w:rPr>
        <w:t xml:space="preserve"> </w:t>
      </w:r>
      <w:r w:rsidRPr="0028047C">
        <w:rPr>
          <w:sz w:val="28"/>
          <w:szCs w:val="28"/>
        </w:rPr>
        <w:t>/cây vào năm trồng thứ 10 trở đi, tương đương ≥</w:t>
      </w:r>
      <w:r w:rsidRPr="0028047C">
        <w:rPr>
          <w:sz w:val="28"/>
          <w:szCs w:val="28"/>
          <w:lang w:val="vi-VN"/>
        </w:rPr>
        <w:t xml:space="preserve"> </w:t>
      </w:r>
      <w:r w:rsidRPr="0028047C">
        <w:rPr>
          <w:sz w:val="28"/>
          <w:szCs w:val="28"/>
        </w:rPr>
        <w:t>20 tấn</w:t>
      </w:r>
      <w:r w:rsidRPr="0028047C">
        <w:rPr>
          <w:sz w:val="28"/>
          <w:szCs w:val="28"/>
          <w:lang w:val="vi-VN"/>
        </w:rPr>
        <w:t xml:space="preserve"> </w:t>
      </w:r>
      <w:r w:rsidRPr="0028047C">
        <w:rPr>
          <w:sz w:val="28"/>
          <w:szCs w:val="28"/>
        </w:rPr>
        <w:t>/ha</w:t>
      </w:r>
      <w:r w:rsidRPr="0028047C">
        <w:rPr>
          <w:sz w:val="28"/>
          <w:szCs w:val="28"/>
          <w:lang w:val="vi-VN"/>
        </w:rPr>
        <w:t xml:space="preserve"> </w:t>
      </w:r>
      <w:r w:rsidRPr="0028047C">
        <w:rPr>
          <w:sz w:val="28"/>
          <w:szCs w:val="28"/>
        </w:rPr>
        <w:t>/năm.</w:t>
      </w:r>
    </w:p>
    <w:p w14:paraId="154459C2" w14:textId="77777777" w:rsidR="00BC7065" w:rsidRPr="0028047C" w:rsidRDefault="00BC7065" w:rsidP="00B72FC9">
      <w:pPr>
        <w:ind w:firstLine="720"/>
        <w:jc w:val="both"/>
        <w:rPr>
          <w:sz w:val="28"/>
          <w:szCs w:val="28"/>
        </w:rPr>
      </w:pPr>
      <w:r w:rsidRPr="0028047C">
        <w:rPr>
          <w:sz w:val="28"/>
          <w:szCs w:val="28"/>
        </w:rPr>
        <w:t>+ Cây có đặc tính sinh trưởng tốt, dạng tán hình tháp, lá thuôn dài, mặt trên bóng láng, phẳng và có màu xanh hơi sẫm, thích ứng rộng.</w:t>
      </w:r>
    </w:p>
    <w:p w14:paraId="7A342CB5" w14:textId="77777777" w:rsidR="00BC7065" w:rsidRPr="0028047C" w:rsidRDefault="00BC7065" w:rsidP="00B72FC9">
      <w:pPr>
        <w:ind w:firstLine="720"/>
        <w:jc w:val="both"/>
        <w:rPr>
          <w:sz w:val="28"/>
          <w:szCs w:val="28"/>
        </w:rPr>
      </w:pPr>
      <w:r w:rsidRPr="0028047C">
        <w:rPr>
          <w:sz w:val="28"/>
          <w:szCs w:val="28"/>
        </w:rPr>
        <w:t>+ Quả khá to (2,5 - 4,5 kg</w:t>
      </w:r>
      <w:r w:rsidRPr="0028047C">
        <w:rPr>
          <w:sz w:val="28"/>
          <w:szCs w:val="28"/>
          <w:lang w:val="vi-VN"/>
        </w:rPr>
        <w:t xml:space="preserve"> </w:t>
      </w:r>
      <w:r w:rsidRPr="0028047C">
        <w:rPr>
          <w:sz w:val="28"/>
          <w:szCs w:val="28"/>
        </w:rPr>
        <w:t>/quả), quả có dạng hình trụ, vỏ quả có màu vàng nâu khi chín, thịt quả màu vàng nhạt, xơ to trung bình, ráo, vị ngọt béo, hạt lép nhiều, tỷ lệ thịt quả cao (31,3 - 34,7</w:t>
      </w:r>
      <w:r w:rsidRPr="0028047C">
        <w:rPr>
          <w:sz w:val="28"/>
          <w:szCs w:val="28"/>
          <w:lang w:val="vi-VN"/>
        </w:rPr>
        <w:t xml:space="preserve"> </w:t>
      </w:r>
      <w:r w:rsidRPr="0028047C">
        <w:rPr>
          <w:sz w:val="28"/>
          <w:szCs w:val="28"/>
        </w:rPr>
        <w:t>%).</w:t>
      </w:r>
    </w:p>
    <w:p w14:paraId="3EA415AA" w14:textId="77777777" w:rsidR="00BC7065" w:rsidRPr="0028047C" w:rsidRDefault="00BC7065" w:rsidP="00B72FC9">
      <w:pPr>
        <w:keepNext/>
        <w:ind w:firstLine="720"/>
        <w:jc w:val="both"/>
        <w:rPr>
          <w:b/>
          <w:sz w:val="28"/>
          <w:szCs w:val="28"/>
        </w:rPr>
      </w:pPr>
      <w:r w:rsidRPr="0028047C">
        <w:rPr>
          <w:b/>
          <w:sz w:val="28"/>
          <w:szCs w:val="28"/>
        </w:rPr>
        <w:t>- Giống Ri 6.</w:t>
      </w:r>
    </w:p>
    <w:p w14:paraId="37DFE29D" w14:textId="77777777" w:rsidR="00BC7065" w:rsidRPr="0028047C" w:rsidRDefault="00BC7065" w:rsidP="00B72FC9">
      <w:pPr>
        <w:ind w:firstLine="720"/>
        <w:jc w:val="both"/>
        <w:rPr>
          <w:sz w:val="28"/>
          <w:szCs w:val="28"/>
        </w:rPr>
      </w:pPr>
      <w:r w:rsidRPr="0028047C">
        <w:rPr>
          <w:b/>
          <w:sz w:val="28"/>
          <w:szCs w:val="28"/>
        </w:rPr>
        <w:t xml:space="preserve">+ </w:t>
      </w:r>
      <w:r w:rsidRPr="0028047C">
        <w:rPr>
          <w:sz w:val="28"/>
          <w:szCs w:val="28"/>
          <w:lang w:val="vi-VN"/>
        </w:rPr>
        <w:t>L</w:t>
      </w:r>
      <w:r w:rsidRPr="0028047C">
        <w:rPr>
          <w:sz w:val="28"/>
          <w:szCs w:val="28"/>
        </w:rPr>
        <w:t>à giống có</w:t>
      </w:r>
      <w:r w:rsidRPr="0028047C">
        <w:rPr>
          <w:sz w:val="28"/>
          <w:szCs w:val="28"/>
          <w:lang w:val="vi-VN"/>
        </w:rPr>
        <w:t xml:space="preserve"> nguồn gốc Việt Nam, </w:t>
      </w:r>
      <w:r w:rsidRPr="0028047C">
        <w:rPr>
          <w:sz w:val="28"/>
          <w:szCs w:val="28"/>
        </w:rPr>
        <w:t>được tiêu thụ chủ yếu ở thị trường trong nước</w:t>
      </w:r>
      <w:r w:rsidRPr="0028047C">
        <w:rPr>
          <w:sz w:val="28"/>
          <w:szCs w:val="28"/>
          <w:lang w:val="vi-VN"/>
        </w:rPr>
        <w:t>, có chất lượng tốt</w:t>
      </w:r>
      <w:r w:rsidRPr="0028047C">
        <w:rPr>
          <w:sz w:val="28"/>
          <w:szCs w:val="28"/>
        </w:rPr>
        <w:t>. Thời vụ thu hoạch của giống khoảng tháng 7</w:t>
      </w:r>
      <w:r w:rsidRPr="0028047C">
        <w:rPr>
          <w:sz w:val="28"/>
          <w:szCs w:val="28"/>
          <w:lang w:val="vi-VN"/>
        </w:rPr>
        <w:t xml:space="preserve"> </w:t>
      </w:r>
      <w:r w:rsidRPr="0028047C">
        <w:rPr>
          <w:sz w:val="28"/>
          <w:szCs w:val="28"/>
        </w:rPr>
        <w:t>-</w:t>
      </w:r>
      <w:r w:rsidRPr="0028047C">
        <w:rPr>
          <w:sz w:val="28"/>
          <w:szCs w:val="28"/>
          <w:lang w:val="vi-VN"/>
        </w:rPr>
        <w:t xml:space="preserve"> </w:t>
      </w:r>
      <w:r w:rsidRPr="0028047C">
        <w:rPr>
          <w:sz w:val="28"/>
          <w:szCs w:val="28"/>
        </w:rPr>
        <w:t>8 ở vùng Tây Nguyên. Năng suất cao, ổn định, đạt bình quân 120 kg</w:t>
      </w:r>
      <w:r w:rsidRPr="0028047C">
        <w:rPr>
          <w:sz w:val="28"/>
          <w:szCs w:val="28"/>
          <w:lang w:val="vi-VN"/>
        </w:rPr>
        <w:t xml:space="preserve"> </w:t>
      </w:r>
      <w:r w:rsidRPr="0028047C">
        <w:rPr>
          <w:sz w:val="28"/>
          <w:szCs w:val="28"/>
        </w:rPr>
        <w:t>/cây vào năm trồng thứ 10 trở đi, tương đương ≥</w:t>
      </w:r>
      <w:r w:rsidRPr="0028047C">
        <w:rPr>
          <w:sz w:val="28"/>
          <w:szCs w:val="28"/>
          <w:lang w:val="vi-VN"/>
        </w:rPr>
        <w:t xml:space="preserve"> </w:t>
      </w:r>
      <w:r w:rsidRPr="0028047C">
        <w:rPr>
          <w:sz w:val="28"/>
          <w:szCs w:val="28"/>
        </w:rPr>
        <w:t>18 tấn</w:t>
      </w:r>
      <w:r w:rsidRPr="0028047C">
        <w:rPr>
          <w:sz w:val="28"/>
          <w:szCs w:val="28"/>
          <w:lang w:val="vi-VN"/>
        </w:rPr>
        <w:t xml:space="preserve"> </w:t>
      </w:r>
      <w:r w:rsidRPr="0028047C">
        <w:rPr>
          <w:sz w:val="28"/>
          <w:szCs w:val="28"/>
        </w:rPr>
        <w:t>/ha</w:t>
      </w:r>
      <w:r w:rsidRPr="0028047C">
        <w:rPr>
          <w:sz w:val="28"/>
          <w:szCs w:val="28"/>
          <w:lang w:val="vi-VN"/>
        </w:rPr>
        <w:t xml:space="preserve"> </w:t>
      </w:r>
      <w:r w:rsidRPr="0028047C">
        <w:rPr>
          <w:sz w:val="28"/>
          <w:szCs w:val="28"/>
        </w:rPr>
        <w:t>/năm.</w:t>
      </w:r>
    </w:p>
    <w:p w14:paraId="2305824B" w14:textId="77777777" w:rsidR="00BC7065" w:rsidRPr="0028047C" w:rsidRDefault="00BC7065" w:rsidP="00B72FC9">
      <w:pPr>
        <w:ind w:firstLine="720"/>
        <w:jc w:val="both"/>
        <w:rPr>
          <w:sz w:val="28"/>
          <w:szCs w:val="28"/>
        </w:rPr>
      </w:pPr>
      <w:r w:rsidRPr="0028047C">
        <w:rPr>
          <w:sz w:val="28"/>
          <w:szCs w:val="28"/>
        </w:rPr>
        <w:t>+ Sinh trưởng nhanh, phân cành ngang đẹp, dạng tán hình tháp, lá hình xoan và có màu xanh đậm mặt trên.</w:t>
      </w:r>
    </w:p>
    <w:p w14:paraId="01E89CEE" w14:textId="77777777" w:rsidR="00C50A67" w:rsidRPr="0028047C" w:rsidRDefault="00BC7065" w:rsidP="00B72FC9">
      <w:pPr>
        <w:ind w:firstLine="720"/>
        <w:jc w:val="both"/>
        <w:rPr>
          <w:sz w:val="28"/>
          <w:szCs w:val="28"/>
          <w:lang w:val="vi-VN"/>
        </w:rPr>
      </w:pPr>
      <w:r w:rsidRPr="0028047C">
        <w:rPr>
          <w:sz w:val="28"/>
          <w:szCs w:val="28"/>
        </w:rPr>
        <w:t>+ Khối lượng quả</w:t>
      </w:r>
      <w:r w:rsidRPr="0028047C">
        <w:rPr>
          <w:sz w:val="28"/>
          <w:szCs w:val="28"/>
          <w:lang w:val="vi-VN"/>
        </w:rPr>
        <w:t xml:space="preserve"> </w:t>
      </w:r>
      <w:r w:rsidRPr="0028047C">
        <w:rPr>
          <w:sz w:val="28"/>
          <w:szCs w:val="28"/>
        </w:rPr>
        <w:t>trung bình (2,0 - 2,5 kg</w:t>
      </w:r>
      <w:r w:rsidRPr="0028047C">
        <w:rPr>
          <w:sz w:val="28"/>
          <w:szCs w:val="28"/>
          <w:lang w:val="vi-VN"/>
        </w:rPr>
        <w:t xml:space="preserve"> </w:t>
      </w:r>
      <w:r w:rsidRPr="0028047C">
        <w:rPr>
          <w:sz w:val="28"/>
          <w:szCs w:val="28"/>
        </w:rPr>
        <w:t>/quả), có hình elip, vỏ quả có màu vàng khi chín, cơm vị ngọt béo, thơm nhiều, hạt lép nhiều, tỷ lệ thịt quả cao (31,0 - 35,5%).</w:t>
      </w:r>
    </w:p>
    <w:p w14:paraId="133459ED" w14:textId="4CD0D0D7" w:rsidR="00BC7065" w:rsidRPr="0028047C" w:rsidRDefault="00BC7065" w:rsidP="00B72FC9">
      <w:pPr>
        <w:ind w:firstLine="720"/>
        <w:jc w:val="both"/>
        <w:rPr>
          <w:sz w:val="28"/>
          <w:szCs w:val="28"/>
        </w:rPr>
      </w:pPr>
      <w:r w:rsidRPr="0028047C">
        <w:rPr>
          <w:sz w:val="28"/>
          <w:szCs w:val="28"/>
        </w:rPr>
        <w:t xml:space="preserve">1.2. Tiêu chuẩn cây giống: </w:t>
      </w:r>
    </w:p>
    <w:p w14:paraId="5A6AA60C" w14:textId="77777777" w:rsidR="00BC7065" w:rsidRPr="0028047C" w:rsidRDefault="00BC7065" w:rsidP="00B72FC9">
      <w:pPr>
        <w:ind w:firstLine="720"/>
        <w:jc w:val="both"/>
        <w:rPr>
          <w:sz w:val="28"/>
          <w:szCs w:val="28"/>
        </w:rPr>
      </w:pPr>
      <w:r w:rsidRPr="0028047C">
        <w:rPr>
          <w:sz w:val="28"/>
          <w:szCs w:val="28"/>
        </w:rPr>
        <w:t>Cây phải đúng giống, được nhân giống bằng phương pháp ghép, từ cây đầu dòng hoặc vườn cây đầu dòng được công nhận, đạt tiêu chuẩn chất lượng vật liệu nhân giống.</w:t>
      </w:r>
    </w:p>
    <w:p w14:paraId="4871091A" w14:textId="77777777" w:rsidR="00BC7065" w:rsidRPr="0028047C" w:rsidRDefault="00BC7065" w:rsidP="00B72FC9">
      <w:pPr>
        <w:ind w:firstLine="720"/>
        <w:jc w:val="both"/>
        <w:rPr>
          <w:sz w:val="28"/>
          <w:szCs w:val="28"/>
        </w:rPr>
      </w:pPr>
      <w:r w:rsidRPr="0028047C">
        <w:rPr>
          <w:sz w:val="28"/>
          <w:szCs w:val="28"/>
        </w:rPr>
        <w:t>- Gốc ghép thẳng, đường kính gốc ghép 1,0 - 1,5 cm; bộ rễ phát triển tốt.</w:t>
      </w:r>
    </w:p>
    <w:p w14:paraId="3377161E" w14:textId="77777777" w:rsidR="00BC7065" w:rsidRPr="0028047C" w:rsidRDefault="00BC7065" w:rsidP="00B72FC9">
      <w:pPr>
        <w:ind w:firstLine="720"/>
        <w:jc w:val="both"/>
        <w:rPr>
          <w:sz w:val="28"/>
          <w:szCs w:val="28"/>
        </w:rPr>
      </w:pPr>
      <w:r w:rsidRPr="0028047C">
        <w:rPr>
          <w:sz w:val="28"/>
          <w:szCs w:val="28"/>
        </w:rPr>
        <w:t>- Thân, cành, lá: Thân thẳng, vững chắc, có ít nhất 3 cành cấp 1 trở lên, hình tán dù. Các lá ngọn đã thành thục, xanh tốt, có hình dạng và kích thước đặc trưng của giống. Chiều cao cây giống (tính từ mặt bầu trở lên) &gt; 70 cm.</w:t>
      </w:r>
    </w:p>
    <w:p w14:paraId="48D113BF" w14:textId="77777777" w:rsidR="00C50A67" w:rsidRPr="0028047C" w:rsidRDefault="00BC7065" w:rsidP="00B72FC9">
      <w:pPr>
        <w:ind w:firstLine="720"/>
        <w:jc w:val="both"/>
        <w:rPr>
          <w:snapToGrid w:val="0"/>
          <w:sz w:val="28"/>
          <w:szCs w:val="28"/>
          <w:lang w:val="vi-VN"/>
        </w:rPr>
      </w:pPr>
      <w:r w:rsidRPr="0028047C">
        <w:rPr>
          <w:sz w:val="28"/>
          <w:szCs w:val="28"/>
        </w:rPr>
        <w:lastRenderedPageBreak/>
        <w:t>- Cây giống sinh trưởng khỏe, không mang các loại sâu bệnh hại chính trên sầu riêng (</w:t>
      </w:r>
      <w:r w:rsidRPr="0028047C">
        <w:rPr>
          <w:snapToGrid w:val="0"/>
          <w:sz w:val="28"/>
          <w:szCs w:val="28"/>
          <w:lang w:val="pt-BR"/>
        </w:rPr>
        <w:t>rầy phấn</w:t>
      </w:r>
      <w:r w:rsidRPr="0028047C">
        <w:rPr>
          <w:sz w:val="28"/>
          <w:szCs w:val="28"/>
        </w:rPr>
        <w:t xml:space="preserve">, thán thư, nấm </w:t>
      </w:r>
      <w:r w:rsidRPr="0028047C">
        <w:rPr>
          <w:i/>
          <w:snapToGrid w:val="0"/>
          <w:sz w:val="28"/>
          <w:szCs w:val="28"/>
          <w:lang w:val="pt-BR"/>
        </w:rPr>
        <w:t>Phytophthora palmivora</w:t>
      </w:r>
      <w:r w:rsidRPr="0028047C">
        <w:rPr>
          <w:snapToGrid w:val="0"/>
          <w:sz w:val="28"/>
          <w:szCs w:val="28"/>
          <w:lang w:val="pt-BR"/>
        </w:rPr>
        <w:t>...).</w:t>
      </w:r>
    </w:p>
    <w:p w14:paraId="53FDB939" w14:textId="77777777" w:rsidR="00C50A67" w:rsidRPr="0028047C" w:rsidRDefault="00BC7065" w:rsidP="00B72FC9">
      <w:pPr>
        <w:ind w:firstLine="720"/>
        <w:jc w:val="both"/>
        <w:rPr>
          <w:sz w:val="28"/>
          <w:szCs w:val="28"/>
          <w:lang w:val="vi-VN"/>
        </w:rPr>
      </w:pPr>
      <w:r w:rsidRPr="0028047C">
        <w:rPr>
          <w:sz w:val="28"/>
          <w:szCs w:val="28"/>
        </w:rPr>
        <w:t>2. Chuẩn bị đất và thiết kế vườn trồng</w:t>
      </w:r>
    </w:p>
    <w:p w14:paraId="57F6E95C" w14:textId="54CCE86E" w:rsidR="00BC7065" w:rsidRPr="0028047C" w:rsidRDefault="00BC7065" w:rsidP="00B72FC9">
      <w:pPr>
        <w:ind w:firstLine="720"/>
        <w:jc w:val="both"/>
        <w:rPr>
          <w:sz w:val="28"/>
          <w:szCs w:val="28"/>
        </w:rPr>
      </w:pPr>
      <w:r w:rsidRPr="0028047C">
        <w:rPr>
          <w:sz w:val="28"/>
          <w:szCs w:val="28"/>
        </w:rPr>
        <w:t>2.1. Thiết kế vườn trồng</w:t>
      </w:r>
    </w:p>
    <w:p w14:paraId="366346FD" w14:textId="77777777" w:rsidR="00BC7065" w:rsidRPr="0028047C" w:rsidRDefault="00BC7065" w:rsidP="00B72FC9">
      <w:pPr>
        <w:ind w:firstLine="720"/>
        <w:jc w:val="both"/>
        <w:rPr>
          <w:bCs/>
          <w:snapToGrid w:val="0"/>
          <w:sz w:val="28"/>
          <w:szCs w:val="28"/>
        </w:rPr>
      </w:pPr>
      <w:r w:rsidRPr="0028047C">
        <w:rPr>
          <w:bCs/>
          <w:snapToGrid w:val="0"/>
          <w:sz w:val="28"/>
          <w:szCs w:val="28"/>
        </w:rPr>
        <w:t>- Đối với vùng đất thấp, có khả năng thoát nước kém, cần thiết kế mương thoát nước trong và xung quanh vườn sầu riêng.</w:t>
      </w:r>
      <w:r w:rsidRPr="0028047C">
        <w:rPr>
          <w:bCs/>
          <w:snapToGrid w:val="0"/>
          <w:sz w:val="28"/>
          <w:szCs w:val="28"/>
          <w:lang w:val="vi-VN"/>
        </w:rPr>
        <w:t xml:space="preserve"> </w:t>
      </w:r>
      <w:r w:rsidRPr="0028047C">
        <w:rPr>
          <w:bCs/>
          <w:snapToGrid w:val="0"/>
          <w:sz w:val="28"/>
          <w:szCs w:val="28"/>
        </w:rPr>
        <w:t>Giữa các</w:t>
      </w:r>
      <w:r w:rsidRPr="0028047C">
        <w:rPr>
          <w:bCs/>
          <w:snapToGrid w:val="0"/>
          <w:sz w:val="28"/>
          <w:szCs w:val="28"/>
          <w:lang w:val="vi-VN"/>
        </w:rPr>
        <w:t xml:space="preserve"> hàng cây</w:t>
      </w:r>
      <w:r w:rsidRPr="0028047C">
        <w:rPr>
          <w:bCs/>
          <w:snapToGrid w:val="0"/>
          <w:sz w:val="28"/>
          <w:szCs w:val="28"/>
        </w:rPr>
        <w:t xml:space="preserve"> bố trí các mương líp cạn để thoát nước trong vườn. Nên đắp luống cao từ 0,4</w:t>
      </w:r>
      <w:r w:rsidRPr="0028047C">
        <w:rPr>
          <w:bCs/>
          <w:snapToGrid w:val="0"/>
          <w:sz w:val="28"/>
          <w:szCs w:val="28"/>
          <w:lang w:val="vi-VN"/>
        </w:rPr>
        <w:t xml:space="preserve"> </w:t>
      </w:r>
      <w:r w:rsidRPr="0028047C">
        <w:rPr>
          <w:bCs/>
          <w:snapToGrid w:val="0"/>
          <w:sz w:val="28"/>
          <w:szCs w:val="28"/>
        </w:rPr>
        <w:t>-</w:t>
      </w:r>
      <w:r w:rsidRPr="0028047C">
        <w:rPr>
          <w:bCs/>
          <w:snapToGrid w:val="0"/>
          <w:sz w:val="28"/>
          <w:szCs w:val="28"/>
          <w:lang w:val="vi-VN"/>
        </w:rPr>
        <w:t xml:space="preserve"> </w:t>
      </w:r>
      <w:r w:rsidRPr="0028047C">
        <w:rPr>
          <w:bCs/>
          <w:snapToGrid w:val="0"/>
          <w:sz w:val="28"/>
          <w:szCs w:val="28"/>
        </w:rPr>
        <w:t>0,5 m, rộng khoảng 3</w:t>
      </w:r>
      <w:r w:rsidRPr="0028047C">
        <w:rPr>
          <w:bCs/>
          <w:snapToGrid w:val="0"/>
          <w:sz w:val="28"/>
          <w:szCs w:val="28"/>
          <w:lang w:val="vi-VN"/>
        </w:rPr>
        <w:t xml:space="preserve"> </w:t>
      </w:r>
      <w:r w:rsidRPr="0028047C">
        <w:rPr>
          <w:bCs/>
          <w:snapToGrid w:val="0"/>
          <w:sz w:val="28"/>
          <w:szCs w:val="28"/>
        </w:rPr>
        <w:t>-</w:t>
      </w:r>
      <w:r w:rsidRPr="0028047C">
        <w:rPr>
          <w:bCs/>
          <w:snapToGrid w:val="0"/>
          <w:sz w:val="28"/>
          <w:szCs w:val="28"/>
          <w:lang w:val="vi-VN"/>
        </w:rPr>
        <w:t xml:space="preserve"> </w:t>
      </w:r>
      <w:r w:rsidRPr="0028047C">
        <w:rPr>
          <w:bCs/>
          <w:snapToGrid w:val="0"/>
          <w:sz w:val="28"/>
          <w:szCs w:val="28"/>
        </w:rPr>
        <w:t xml:space="preserve">4 m cho mỗi hàng sầu riêng. </w:t>
      </w:r>
    </w:p>
    <w:p w14:paraId="007B22D2" w14:textId="77777777" w:rsidR="00C50A67" w:rsidRPr="0028047C" w:rsidRDefault="00BC7065" w:rsidP="00B72FC9">
      <w:pPr>
        <w:ind w:firstLine="720"/>
        <w:jc w:val="both"/>
        <w:rPr>
          <w:bCs/>
          <w:snapToGrid w:val="0"/>
          <w:sz w:val="28"/>
          <w:szCs w:val="28"/>
          <w:lang w:val="vi-VN"/>
        </w:rPr>
      </w:pPr>
      <w:r w:rsidRPr="0028047C">
        <w:rPr>
          <w:bCs/>
          <w:snapToGrid w:val="0"/>
          <w:sz w:val="28"/>
          <w:szCs w:val="28"/>
        </w:rPr>
        <w:t>- Đối với đất trồng sầu riêng có độ dốc &gt; 20</w:t>
      </w:r>
      <w:r w:rsidRPr="0028047C">
        <w:rPr>
          <w:bCs/>
          <w:snapToGrid w:val="0"/>
          <w:sz w:val="28"/>
          <w:szCs w:val="28"/>
          <w:vertAlign w:val="superscript"/>
        </w:rPr>
        <w:t>o</w:t>
      </w:r>
      <w:r w:rsidRPr="0028047C">
        <w:rPr>
          <w:bCs/>
          <w:snapToGrid w:val="0"/>
          <w:sz w:val="28"/>
          <w:szCs w:val="28"/>
        </w:rPr>
        <w:t xml:space="preserve"> cần</w:t>
      </w:r>
      <w:r w:rsidRPr="0028047C">
        <w:rPr>
          <w:bCs/>
          <w:snapToGrid w:val="0"/>
          <w:sz w:val="28"/>
          <w:szCs w:val="28"/>
          <w:lang w:val="vi-VN"/>
        </w:rPr>
        <w:t xml:space="preserve"> </w:t>
      </w:r>
      <w:r w:rsidRPr="0028047C">
        <w:rPr>
          <w:bCs/>
          <w:snapToGrid w:val="0"/>
          <w:sz w:val="28"/>
          <w:szCs w:val="28"/>
        </w:rPr>
        <w:t>thiết kế hàng trồng</w:t>
      </w:r>
      <w:r w:rsidRPr="0028047C">
        <w:rPr>
          <w:bCs/>
          <w:snapToGrid w:val="0"/>
          <w:sz w:val="28"/>
          <w:szCs w:val="28"/>
          <w:lang w:val="vi-VN"/>
        </w:rPr>
        <w:t xml:space="preserve"> </w:t>
      </w:r>
      <w:r w:rsidRPr="0028047C">
        <w:rPr>
          <w:bCs/>
          <w:snapToGrid w:val="0"/>
          <w:sz w:val="28"/>
          <w:szCs w:val="28"/>
        </w:rPr>
        <w:t>theo đường đồng mức, độ rộng đường đồng mức tối thiểu là 3 m.</w:t>
      </w:r>
    </w:p>
    <w:p w14:paraId="3C71B857" w14:textId="6B142FD0" w:rsidR="00BC7065" w:rsidRPr="0028047C" w:rsidRDefault="00BC7065" w:rsidP="00B72FC9">
      <w:pPr>
        <w:ind w:firstLine="720"/>
        <w:jc w:val="both"/>
        <w:rPr>
          <w:bCs/>
          <w:snapToGrid w:val="0"/>
          <w:sz w:val="28"/>
          <w:szCs w:val="28"/>
        </w:rPr>
      </w:pPr>
      <w:r w:rsidRPr="0028047C">
        <w:rPr>
          <w:snapToGrid w:val="0"/>
          <w:sz w:val="28"/>
          <w:szCs w:val="28"/>
        </w:rPr>
        <w:t>2.2. Khoảng cách, mật độ trồng</w:t>
      </w:r>
    </w:p>
    <w:p w14:paraId="71B9A976" w14:textId="77777777" w:rsidR="00BC7065" w:rsidRPr="0028047C" w:rsidRDefault="00BC7065" w:rsidP="00B72FC9">
      <w:pPr>
        <w:ind w:firstLine="720"/>
        <w:jc w:val="both"/>
        <w:rPr>
          <w:bCs/>
          <w:snapToGrid w:val="0"/>
          <w:sz w:val="28"/>
          <w:szCs w:val="28"/>
        </w:rPr>
      </w:pPr>
      <w:r w:rsidRPr="0028047C">
        <w:rPr>
          <w:bCs/>
          <w:snapToGrid w:val="0"/>
          <w:sz w:val="28"/>
          <w:szCs w:val="28"/>
        </w:rPr>
        <w:t xml:space="preserve">- Đối với đất đỏ bazan, trồng sầu riêng theo khoảng cách </w:t>
      </w:r>
      <w:r w:rsidRPr="0028047C">
        <w:rPr>
          <w:bCs/>
          <w:snapToGrid w:val="0"/>
          <w:sz w:val="28"/>
          <w:szCs w:val="28"/>
          <w:lang w:val="vi-VN"/>
        </w:rPr>
        <w:t xml:space="preserve">8 x 8 m, tương đương với mật </w:t>
      </w:r>
      <w:r w:rsidRPr="0028047C">
        <w:rPr>
          <w:bCs/>
          <w:snapToGrid w:val="0"/>
          <w:sz w:val="28"/>
          <w:szCs w:val="28"/>
        </w:rPr>
        <w:t>độ 156 cây/ha.</w:t>
      </w:r>
    </w:p>
    <w:p w14:paraId="1B869915" w14:textId="77777777" w:rsidR="00C50A67" w:rsidRPr="0028047C" w:rsidRDefault="00BC7065" w:rsidP="00B72FC9">
      <w:pPr>
        <w:ind w:firstLine="720"/>
        <w:jc w:val="both"/>
        <w:rPr>
          <w:bCs/>
          <w:snapToGrid w:val="0"/>
          <w:sz w:val="28"/>
          <w:szCs w:val="28"/>
          <w:lang w:val="vi-VN"/>
        </w:rPr>
      </w:pPr>
      <w:r w:rsidRPr="0028047C">
        <w:rPr>
          <w:bCs/>
          <w:snapToGrid w:val="0"/>
          <w:sz w:val="28"/>
          <w:szCs w:val="28"/>
        </w:rPr>
        <w:t>- Đối với đất đỏ vàng</w:t>
      </w:r>
      <w:r w:rsidRPr="0028047C">
        <w:rPr>
          <w:bCs/>
          <w:snapToGrid w:val="0"/>
          <w:sz w:val="28"/>
          <w:szCs w:val="28"/>
          <w:lang w:val="vi-VN"/>
        </w:rPr>
        <w:t xml:space="preserve"> hoặc đất có độ dốc </w:t>
      </w:r>
      <w:r w:rsidRPr="0028047C">
        <w:rPr>
          <w:bCs/>
          <w:snapToGrid w:val="0"/>
          <w:sz w:val="28"/>
          <w:szCs w:val="28"/>
        </w:rPr>
        <w:t>&gt; 20</w:t>
      </w:r>
      <w:r w:rsidRPr="0028047C">
        <w:rPr>
          <w:bCs/>
          <w:snapToGrid w:val="0"/>
          <w:sz w:val="28"/>
          <w:szCs w:val="28"/>
          <w:vertAlign w:val="superscript"/>
        </w:rPr>
        <w:t>o</w:t>
      </w:r>
      <w:r w:rsidRPr="0028047C">
        <w:rPr>
          <w:bCs/>
          <w:snapToGrid w:val="0"/>
          <w:sz w:val="28"/>
          <w:szCs w:val="28"/>
          <w:lang w:val="vi-VN"/>
        </w:rPr>
        <w:t xml:space="preserve"> </w:t>
      </w:r>
      <w:r w:rsidRPr="0028047C">
        <w:rPr>
          <w:bCs/>
          <w:snapToGrid w:val="0"/>
          <w:sz w:val="28"/>
          <w:szCs w:val="28"/>
        </w:rPr>
        <w:t>trồng sầu riêng theo khoảng cách 7</w:t>
      </w:r>
      <w:r w:rsidRPr="0028047C">
        <w:rPr>
          <w:bCs/>
          <w:snapToGrid w:val="0"/>
          <w:sz w:val="28"/>
          <w:szCs w:val="28"/>
          <w:lang w:val="vi-VN"/>
        </w:rPr>
        <w:t xml:space="preserve"> x 7 m hoặc 6 x 8 m, tương đương với mật </w:t>
      </w:r>
      <w:r w:rsidRPr="0028047C">
        <w:rPr>
          <w:bCs/>
          <w:snapToGrid w:val="0"/>
          <w:sz w:val="28"/>
          <w:szCs w:val="28"/>
        </w:rPr>
        <w:t xml:space="preserve">độ 208 cây/ha. </w:t>
      </w:r>
    </w:p>
    <w:p w14:paraId="72169DC5" w14:textId="2F98FF4A" w:rsidR="00BC7065" w:rsidRPr="0028047C" w:rsidRDefault="00BC7065" w:rsidP="00B72FC9">
      <w:pPr>
        <w:ind w:firstLine="720"/>
        <w:jc w:val="both"/>
        <w:rPr>
          <w:bCs/>
          <w:snapToGrid w:val="0"/>
          <w:sz w:val="28"/>
          <w:szCs w:val="28"/>
        </w:rPr>
      </w:pPr>
      <w:r w:rsidRPr="0028047C">
        <w:rPr>
          <w:snapToGrid w:val="0"/>
          <w:sz w:val="28"/>
          <w:szCs w:val="28"/>
        </w:rPr>
        <w:t>2.3. Xử lý đất, đào hố, bón lót trước khi trồng</w:t>
      </w:r>
    </w:p>
    <w:p w14:paraId="68AF83FA" w14:textId="77777777" w:rsidR="00BC7065" w:rsidRPr="0028047C" w:rsidRDefault="00BC7065" w:rsidP="00B72FC9">
      <w:pPr>
        <w:widowControl w:val="0"/>
        <w:ind w:firstLine="720"/>
        <w:jc w:val="both"/>
        <w:rPr>
          <w:sz w:val="28"/>
          <w:szCs w:val="28"/>
          <w:lang w:val="vi-VN"/>
        </w:rPr>
      </w:pPr>
      <w:r w:rsidRPr="0028047C">
        <w:rPr>
          <w:sz w:val="28"/>
          <w:szCs w:val="28"/>
          <w:lang w:val="vi-VN"/>
        </w:rPr>
        <w:t xml:space="preserve">- </w:t>
      </w:r>
      <w:r w:rsidRPr="0028047C">
        <w:rPr>
          <w:sz w:val="28"/>
          <w:szCs w:val="28"/>
        </w:rPr>
        <w:t>Xử lý đất: Đ</w:t>
      </w:r>
      <w:r w:rsidRPr="0028047C">
        <w:rPr>
          <w:sz w:val="28"/>
          <w:szCs w:val="28"/>
          <w:lang w:val="vi-VN"/>
        </w:rPr>
        <w:t>ất</w:t>
      </w:r>
      <w:r w:rsidRPr="0028047C">
        <w:rPr>
          <w:sz w:val="28"/>
          <w:szCs w:val="28"/>
        </w:rPr>
        <w:t xml:space="preserve"> trồng sầu riêng</w:t>
      </w:r>
      <w:r w:rsidRPr="0028047C">
        <w:rPr>
          <w:sz w:val="28"/>
          <w:szCs w:val="28"/>
          <w:lang w:val="vi-VN"/>
        </w:rPr>
        <w:t xml:space="preserve"> cần được khai hoang kỹ, dọn sạch tàn dư thực vật, sử dụng 1,5 - 2 tấn vôi bột rải đều trên toàn bộ diện tích sau đó tiến hành cày bừa kỹ làm giảm độ chua của đất.</w:t>
      </w:r>
    </w:p>
    <w:p w14:paraId="3066FFF0" w14:textId="77777777" w:rsidR="00BC7065" w:rsidRPr="0028047C" w:rsidRDefault="00BC7065" w:rsidP="00B72FC9">
      <w:pPr>
        <w:widowControl w:val="0"/>
        <w:ind w:firstLine="720"/>
        <w:jc w:val="both"/>
        <w:rPr>
          <w:sz w:val="28"/>
          <w:szCs w:val="28"/>
        </w:rPr>
      </w:pPr>
      <w:r w:rsidRPr="0028047C">
        <w:rPr>
          <w:sz w:val="28"/>
          <w:szCs w:val="28"/>
        </w:rPr>
        <w:t xml:space="preserve">+ </w:t>
      </w:r>
      <w:r w:rsidRPr="0028047C">
        <w:rPr>
          <w:snapToGrid w:val="0"/>
          <w:sz w:val="28"/>
          <w:szCs w:val="28"/>
          <w:lang w:val="pt-BR"/>
        </w:rPr>
        <w:t xml:space="preserve">Khi mật độ tổng số tuyến trùng trong đất &gt; 100 con/100 g đất và &gt; 150 con/ 5 g rễ; cần xử lý đất bằng các thuốc có hoạt chất </w:t>
      </w:r>
      <w:r w:rsidRPr="0028047C">
        <w:rPr>
          <w:i/>
          <w:sz w:val="28"/>
          <w:szCs w:val="28"/>
        </w:rPr>
        <w:t>Fluensulfone, Abamectine + Azadirachtin</w:t>
      </w:r>
      <w:r w:rsidRPr="0028047C">
        <w:rPr>
          <w:sz w:val="28"/>
          <w:szCs w:val="28"/>
        </w:rPr>
        <w:t>; sử dụng thuốc theo hướng dẫn trên bao bì.</w:t>
      </w:r>
    </w:p>
    <w:p w14:paraId="7A756629" w14:textId="77777777" w:rsidR="00BC7065" w:rsidRPr="0028047C" w:rsidRDefault="00BC7065" w:rsidP="00B72FC9">
      <w:pPr>
        <w:keepNext/>
        <w:ind w:firstLine="720"/>
        <w:jc w:val="both"/>
        <w:rPr>
          <w:sz w:val="28"/>
          <w:szCs w:val="28"/>
        </w:rPr>
      </w:pPr>
      <w:r w:rsidRPr="0028047C">
        <w:rPr>
          <w:sz w:val="28"/>
          <w:szCs w:val="28"/>
        </w:rPr>
        <w:t>- Kích thước hố: Hố trồng sầu riêng tốt nhất có kích thước là 80 cm x 80 cm x 80 cm, trên nền đất có độ phì thấp nên đào hố lớn hơn.</w:t>
      </w:r>
    </w:p>
    <w:p w14:paraId="46BDB305" w14:textId="77777777" w:rsidR="00C50A67" w:rsidRPr="0028047C" w:rsidRDefault="00BC7065" w:rsidP="00B72FC9">
      <w:pPr>
        <w:ind w:firstLine="720"/>
        <w:jc w:val="both"/>
        <w:rPr>
          <w:sz w:val="28"/>
          <w:szCs w:val="28"/>
          <w:lang w:val="vi-VN"/>
        </w:rPr>
      </w:pPr>
      <w:r w:rsidRPr="0028047C">
        <w:rPr>
          <w:sz w:val="28"/>
          <w:szCs w:val="28"/>
        </w:rPr>
        <w:t>- Bón lót: Trước khi trồng từ 15 - 20 ngày, bón từ 20 - 30 kg phân chuồng ủ</w:t>
      </w:r>
      <w:r w:rsidRPr="0028047C">
        <w:rPr>
          <w:sz w:val="28"/>
          <w:szCs w:val="28"/>
          <w:lang w:val="vi-VN"/>
        </w:rPr>
        <w:t xml:space="preserve"> </w:t>
      </w:r>
      <w:r w:rsidRPr="0028047C">
        <w:rPr>
          <w:sz w:val="28"/>
          <w:szCs w:val="28"/>
        </w:rPr>
        <w:t>hoai</w:t>
      </w:r>
      <w:r w:rsidRPr="0028047C">
        <w:rPr>
          <w:sz w:val="28"/>
          <w:szCs w:val="28"/>
          <w:lang w:val="vi-VN"/>
        </w:rPr>
        <w:t xml:space="preserve"> +</w:t>
      </w:r>
      <w:r w:rsidRPr="0028047C">
        <w:rPr>
          <w:sz w:val="28"/>
          <w:szCs w:val="28"/>
        </w:rPr>
        <w:t xml:space="preserve"> 0,3 - 0,5 kg Lân</w:t>
      </w:r>
      <w:r w:rsidRPr="0028047C">
        <w:rPr>
          <w:sz w:val="28"/>
          <w:szCs w:val="28"/>
          <w:lang w:val="vi-VN"/>
        </w:rPr>
        <w:t xml:space="preserve"> </w:t>
      </w:r>
      <w:r w:rsidRPr="0028047C">
        <w:rPr>
          <w:sz w:val="28"/>
          <w:szCs w:val="28"/>
        </w:rPr>
        <w:t>nung chảy. Nếu</w:t>
      </w:r>
      <w:r w:rsidRPr="0028047C">
        <w:rPr>
          <w:sz w:val="28"/>
          <w:szCs w:val="28"/>
          <w:lang w:val="vi-VN"/>
        </w:rPr>
        <w:t xml:space="preserve"> không có phân chuồng, c</w:t>
      </w:r>
      <w:r w:rsidRPr="0028047C">
        <w:rPr>
          <w:sz w:val="28"/>
          <w:szCs w:val="28"/>
        </w:rPr>
        <w:t>ó thể bón lót khoảng 2 -</w:t>
      </w:r>
      <w:r w:rsidRPr="0028047C">
        <w:rPr>
          <w:sz w:val="28"/>
          <w:szCs w:val="28"/>
          <w:lang w:val="vi-VN"/>
        </w:rPr>
        <w:t xml:space="preserve"> </w:t>
      </w:r>
      <w:r w:rsidRPr="0028047C">
        <w:rPr>
          <w:sz w:val="28"/>
          <w:szCs w:val="28"/>
        </w:rPr>
        <w:t>3 kg phân hữu cơ sinh học</w:t>
      </w:r>
      <w:r w:rsidRPr="0028047C">
        <w:rPr>
          <w:sz w:val="28"/>
          <w:szCs w:val="28"/>
          <w:lang w:val="vi-VN"/>
        </w:rPr>
        <w:t xml:space="preserve"> </w:t>
      </w:r>
      <w:r w:rsidRPr="0028047C">
        <w:rPr>
          <w:sz w:val="28"/>
          <w:szCs w:val="28"/>
        </w:rPr>
        <w:t>/hố. Phân được trộn đều với lớp đất mặt sau đó được lấp cho đầy hố, vun mô cao từ 10 - 20 cm so với mặt đất.</w:t>
      </w:r>
    </w:p>
    <w:p w14:paraId="5DE55E00" w14:textId="77777777" w:rsidR="00C50A67" w:rsidRPr="0028047C" w:rsidRDefault="00BC7065" w:rsidP="00B72FC9">
      <w:pPr>
        <w:ind w:firstLine="720"/>
        <w:jc w:val="both"/>
        <w:rPr>
          <w:sz w:val="28"/>
          <w:szCs w:val="28"/>
          <w:lang w:val="vi-VN"/>
        </w:rPr>
      </w:pPr>
      <w:r w:rsidRPr="0028047C">
        <w:rPr>
          <w:sz w:val="28"/>
          <w:szCs w:val="28"/>
        </w:rPr>
        <w:t>3. Thời vụ trồng và kỹ thuật trồng</w:t>
      </w:r>
    </w:p>
    <w:p w14:paraId="10BFE219" w14:textId="199756B0" w:rsidR="00BC7065" w:rsidRPr="0028047C" w:rsidRDefault="00BC7065" w:rsidP="00B72FC9">
      <w:pPr>
        <w:ind w:firstLine="720"/>
        <w:jc w:val="both"/>
        <w:rPr>
          <w:sz w:val="28"/>
          <w:szCs w:val="28"/>
        </w:rPr>
      </w:pPr>
      <w:r w:rsidRPr="0028047C">
        <w:rPr>
          <w:sz w:val="28"/>
          <w:szCs w:val="28"/>
        </w:rPr>
        <w:t>3.1. Thời vụ trồng</w:t>
      </w:r>
    </w:p>
    <w:p w14:paraId="0FB544BD" w14:textId="77777777" w:rsidR="00C50A67" w:rsidRPr="0028047C" w:rsidRDefault="00BC7065" w:rsidP="00B72FC9">
      <w:pPr>
        <w:ind w:firstLine="720"/>
        <w:jc w:val="both"/>
        <w:rPr>
          <w:sz w:val="28"/>
          <w:szCs w:val="28"/>
          <w:lang w:val="vi-VN"/>
        </w:rPr>
      </w:pPr>
      <w:r w:rsidRPr="0028047C">
        <w:rPr>
          <w:spacing w:val="-4"/>
          <w:sz w:val="28"/>
          <w:szCs w:val="28"/>
        </w:rPr>
        <w:t>Thời vụ trồng tốt nhất cho cây sầu riêng ở Tây Nguyên từ tháng 5</w:t>
      </w:r>
      <w:r w:rsidRPr="0028047C">
        <w:rPr>
          <w:spacing w:val="-4"/>
          <w:sz w:val="28"/>
          <w:szCs w:val="28"/>
          <w:lang w:val="vi-VN"/>
        </w:rPr>
        <w:t xml:space="preserve"> </w:t>
      </w:r>
      <w:r w:rsidRPr="0028047C">
        <w:rPr>
          <w:spacing w:val="-4"/>
          <w:sz w:val="28"/>
          <w:szCs w:val="28"/>
        </w:rPr>
        <w:t>-</w:t>
      </w:r>
      <w:r w:rsidRPr="0028047C">
        <w:rPr>
          <w:spacing w:val="-4"/>
          <w:sz w:val="28"/>
          <w:szCs w:val="28"/>
          <w:lang w:val="vi-VN"/>
        </w:rPr>
        <w:t xml:space="preserve"> </w:t>
      </w:r>
      <w:r w:rsidRPr="0028047C">
        <w:rPr>
          <w:spacing w:val="-4"/>
          <w:sz w:val="28"/>
          <w:szCs w:val="28"/>
        </w:rPr>
        <w:t xml:space="preserve">8 hàng năm. </w:t>
      </w:r>
      <w:r w:rsidRPr="0028047C">
        <w:rPr>
          <w:sz w:val="28"/>
          <w:szCs w:val="28"/>
        </w:rPr>
        <w:t>Trong điều kiện có nước tưới đảm bảo, che bóng, chắn gió tốt, có thể trồng cây sầu riêng quanh năm.</w:t>
      </w:r>
    </w:p>
    <w:p w14:paraId="527579FF" w14:textId="0A4838BC" w:rsidR="00BC7065" w:rsidRPr="0028047C" w:rsidRDefault="00BC7065" w:rsidP="00B72FC9">
      <w:pPr>
        <w:ind w:firstLine="720"/>
        <w:jc w:val="both"/>
        <w:rPr>
          <w:spacing w:val="-4"/>
          <w:sz w:val="28"/>
          <w:szCs w:val="28"/>
        </w:rPr>
      </w:pPr>
      <w:r w:rsidRPr="0028047C">
        <w:rPr>
          <w:sz w:val="28"/>
          <w:szCs w:val="28"/>
        </w:rPr>
        <w:t>3.2. Kỹ thuật trồng</w:t>
      </w:r>
    </w:p>
    <w:p w14:paraId="7FD607B8" w14:textId="77777777" w:rsidR="00BC7065" w:rsidRPr="0028047C" w:rsidRDefault="00BC7065" w:rsidP="00B72FC9">
      <w:pPr>
        <w:ind w:firstLine="720"/>
        <w:jc w:val="both"/>
        <w:rPr>
          <w:sz w:val="28"/>
          <w:szCs w:val="28"/>
        </w:rPr>
      </w:pPr>
      <w:r w:rsidRPr="0028047C">
        <w:rPr>
          <w:sz w:val="28"/>
          <w:szCs w:val="28"/>
        </w:rPr>
        <w:t>Dùng cuốc móc nhẹ một lỗ có kích thước lớn hơn so với kích thước bầu cây, đặt cây vào hố</w:t>
      </w:r>
      <w:r w:rsidRPr="0028047C">
        <w:rPr>
          <w:sz w:val="28"/>
          <w:szCs w:val="28"/>
          <w:lang w:val="vi-VN"/>
        </w:rPr>
        <w:t>,</w:t>
      </w:r>
      <w:r w:rsidRPr="0028047C">
        <w:rPr>
          <w:sz w:val="28"/>
          <w:szCs w:val="28"/>
        </w:rPr>
        <w:t xml:space="preserve"> xoay mắt ghép hướng về chiều gió chính để tránh bị gãy</w:t>
      </w:r>
      <w:r w:rsidRPr="0028047C">
        <w:rPr>
          <w:sz w:val="28"/>
          <w:szCs w:val="28"/>
          <w:lang w:val="vi-VN"/>
        </w:rPr>
        <w:t xml:space="preserve"> phần</w:t>
      </w:r>
      <w:r w:rsidRPr="0028047C">
        <w:rPr>
          <w:sz w:val="28"/>
          <w:szCs w:val="28"/>
        </w:rPr>
        <w:t xml:space="preserve"> chồi ghép, mặt bầu lấp</w:t>
      </w:r>
      <w:r w:rsidRPr="0028047C">
        <w:rPr>
          <w:sz w:val="28"/>
          <w:szCs w:val="28"/>
          <w:lang w:val="vi-VN"/>
        </w:rPr>
        <w:t xml:space="preserve"> </w:t>
      </w:r>
      <w:r w:rsidRPr="0028047C">
        <w:rPr>
          <w:sz w:val="28"/>
          <w:szCs w:val="28"/>
        </w:rPr>
        <w:t>ngang mặt hố, nén nhẹ đất quanh gốc</w:t>
      </w:r>
      <w:r w:rsidRPr="0028047C">
        <w:rPr>
          <w:sz w:val="28"/>
          <w:szCs w:val="28"/>
          <w:lang w:val="vi-VN"/>
        </w:rPr>
        <w:t xml:space="preserve">. </w:t>
      </w:r>
      <w:r w:rsidRPr="0028047C">
        <w:rPr>
          <w:sz w:val="28"/>
          <w:szCs w:val="28"/>
        </w:rPr>
        <w:t>Cắm 1 cọc gỗ</w:t>
      </w:r>
      <w:r w:rsidRPr="0028047C">
        <w:rPr>
          <w:sz w:val="28"/>
          <w:szCs w:val="28"/>
          <w:lang w:val="vi-VN"/>
        </w:rPr>
        <w:t xml:space="preserve"> hoặc le</w:t>
      </w:r>
      <w:r w:rsidRPr="0028047C">
        <w:rPr>
          <w:sz w:val="28"/>
          <w:szCs w:val="28"/>
        </w:rPr>
        <w:t xml:space="preserve"> nhỏ để buộc cố định phần</w:t>
      </w:r>
      <w:r w:rsidRPr="0028047C">
        <w:rPr>
          <w:sz w:val="28"/>
          <w:szCs w:val="28"/>
          <w:lang w:val="vi-VN"/>
        </w:rPr>
        <w:t xml:space="preserve"> </w:t>
      </w:r>
      <w:r w:rsidRPr="0028047C">
        <w:rPr>
          <w:sz w:val="28"/>
          <w:szCs w:val="28"/>
        </w:rPr>
        <w:t>chồi ghép.</w:t>
      </w:r>
    </w:p>
    <w:p w14:paraId="50F3271D" w14:textId="77777777" w:rsidR="00BC7065" w:rsidRPr="0028047C" w:rsidRDefault="00BC7065" w:rsidP="00B72FC9">
      <w:pPr>
        <w:ind w:firstLine="720"/>
        <w:jc w:val="both"/>
        <w:rPr>
          <w:sz w:val="28"/>
          <w:szCs w:val="28"/>
        </w:rPr>
      </w:pPr>
      <w:r w:rsidRPr="0028047C">
        <w:rPr>
          <w:sz w:val="28"/>
          <w:szCs w:val="28"/>
        </w:rPr>
        <w:t>4. Chăm sóc thời kỳ kiến thiết cơ bản</w:t>
      </w:r>
    </w:p>
    <w:p w14:paraId="1B305463" w14:textId="77777777" w:rsidR="00BC7065" w:rsidRPr="0028047C" w:rsidRDefault="00BC7065" w:rsidP="00B72FC9">
      <w:pPr>
        <w:ind w:firstLine="720"/>
        <w:jc w:val="both"/>
        <w:rPr>
          <w:b/>
          <w:i/>
          <w:sz w:val="28"/>
          <w:szCs w:val="28"/>
        </w:rPr>
      </w:pPr>
      <w:r w:rsidRPr="0028047C">
        <w:rPr>
          <w:b/>
          <w:i/>
          <w:sz w:val="28"/>
          <w:szCs w:val="28"/>
        </w:rPr>
        <w:t>4.1. Tưới nước, tiêu nước, làm cỏ</w:t>
      </w:r>
    </w:p>
    <w:p w14:paraId="28220D11" w14:textId="77777777" w:rsidR="00BC7065" w:rsidRPr="0028047C" w:rsidRDefault="00BC7065" w:rsidP="00B72FC9">
      <w:pPr>
        <w:ind w:firstLine="720"/>
        <w:jc w:val="both"/>
        <w:rPr>
          <w:sz w:val="28"/>
          <w:szCs w:val="28"/>
        </w:rPr>
      </w:pPr>
      <w:r w:rsidRPr="0028047C">
        <w:rPr>
          <w:sz w:val="28"/>
          <w:szCs w:val="28"/>
        </w:rPr>
        <w:t>- Tưới nước: Trong mùa khô cho đến khi có mưa</w:t>
      </w:r>
      <w:r w:rsidRPr="0028047C">
        <w:rPr>
          <w:sz w:val="28"/>
          <w:szCs w:val="28"/>
          <w:lang w:val="vi-VN"/>
        </w:rPr>
        <w:t>,</w:t>
      </w:r>
      <w:r w:rsidRPr="0028047C">
        <w:rPr>
          <w:sz w:val="28"/>
          <w:szCs w:val="28"/>
        </w:rPr>
        <w:t xml:space="preserve"> cần</w:t>
      </w:r>
      <w:r w:rsidRPr="0028047C">
        <w:rPr>
          <w:sz w:val="28"/>
          <w:szCs w:val="28"/>
          <w:lang w:val="vi-VN"/>
        </w:rPr>
        <w:t xml:space="preserve"> </w:t>
      </w:r>
      <w:r w:rsidRPr="0028047C">
        <w:rPr>
          <w:sz w:val="28"/>
          <w:szCs w:val="28"/>
        </w:rPr>
        <w:t>tưới 2</w:t>
      </w:r>
      <w:r w:rsidRPr="0028047C">
        <w:rPr>
          <w:sz w:val="28"/>
          <w:szCs w:val="28"/>
          <w:lang w:val="vi-VN"/>
        </w:rPr>
        <w:t xml:space="preserve"> </w:t>
      </w:r>
      <w:r w:rsidRPr="0028047C">
        <w:rPr>
          <w:sz w:val="28"/>
          <w:szCs w:val="28"/>
        </w:rPr>
        <w:t>-</w:t>
      </w:r>
      <w:r w:rsidRPr="0028047C">
        <w:rPr>
          <w:sz w:val="28"/>
          <w:szCs w:val="28"/>
          <w:lang w:val="vi-VN"/>
        </w:rPr>
        <w:t xml:space="preserve"> </w:t>
      </w:r>
      <w:r w:rsidRPr="0028047C">
        <w:rPr>
          <w:sz w:val="28"/>
          <w:szCs w:val="28"/>
        </w:rPr>
        <w:t>3 ngày</w:t>
      </w:r>
      <w:r w:rsidRPr="0028047C">
        <w:rPr>
          <w:sz w:val="28"/>
          <w:szCs w:val="28"/>
          <w:lang w:val="vi-VN"/>
        </w:rPr>
        <w:t xml:space="preserve"> </w:t>
      </w:r>
      <w:r w:rsidRPr="0028047C">
        <w:rPr>
          <w:sz w:val="28"/>
          <w:szCs w:val="28"/>
        </w:rPr>
        <w:t>/lần, lượng nước tưới 30</w:t>
      </w:r>
      <w:r w:rsidRPr="0028047C">
        <w:rPr>
          <w:sz w:val="28"/>
          <w:szCs w:val="28"/>
          <w:lang w:val="vi-VN"/>
        </w:rPr>
        <w:t xml:space="preserve"> </w:t>
      </w:r>
      <w:r w:rsidRPr="0028047C">
        <w:rPr>
          <w:sz w:val="28"/>
          <w:szCs w:val="28"/>
        </w:rPr>
        <w:t>-</w:t>
      </w:r>
      <w:r w:rsidRPr="0028047C">
        <w:rPr>
          <w:sz w:val="28"/>
          <w:szCs w:val="28"/>
          <w:lang w:val="vi-VN"/>
        </w:rPr>
        <w:t xml:space="preserve"> </w:t>
      </w:r>
      <w:r w:rsidRPr="0028047C">
        <w:rPr>
          <w:sz w:val="28"/>
          <w:szCs w:val="28"/>
        </w:rPr>
        <w:t>50 lít</w:t>
      </w:r>
      <w:r w:rsidRPr="0028047C">
        <w:rPr>
          <w:sz w:val="28"/>
          <w:szCs w:val="28"/>
          <w:lang w:val="vi-VN"/>
        </w:rPr>
        <w:t xml:space="preserve"> </w:t>
      </w:r>
      <w:r w:rsidRPr="0028047C">
        <w:rPr>
          <w:sz w:val="28"/>
          <w:szCs w:val="28"/>
        </w:rPr>
        <w:t>/cây</w:t>
      </w:r>
      <w:r w:rsidRPr="0028047C">
        <w:rPr>
          <w:sz w:val="28"/>
          <w:szCs w:val="28"/>
          <w:lang w:val="vi-VN"/>
        </w:rPr>
        <w:t xml:space="preserve"> </w:t>
      </w:r>
      <w:r w:rsidRPr="0028047C">
        <w:rPr>
          <w:sz w:val="28"/>
          <w:szCs w:val="28"/>
        </w:rPr>
        <w:t>/lần; trong năm thứ nhất, nếu trong mùa mưa gặp hạn kéo dài, không đủ</w:t>
      </w:r>
      <w:r w:rsidRPr="0028047C">
        <w:rPr>
          <w:sz w:val="28"/>
          <w:szCs w:val="28"/>
          <w:lang w:val="vi-VN"/>
        </w:rPr>
        <w:t xml:space="preserve"> lượng nước</w:t>
      </w:r>
      <w:r w:rsidRPr="0028047C">
        <w:rPr>
          <w:sz w:val="28"/>
          <w:szCs w:val="28"/>
        </w:rPr>
        <w:t>, độ ẩm đất thấp, phải tưới bổ sung để cho cây sầu riêng sinh trưởng tốt nhất.</w:t>
      </w:r>
    </w:p>
    <w:p w14:paraId="3D5C1A5F" w14:textId="77777777" w:rsidR="00BC7065" w:rsidRPr="0028047C" w:rsidRDefault="00BC7065" w:rsidP="00B72FC9">
      <w:pPr>
        <w:ind w:firstLine="720"/>
        <w:jc w:val="both"/>
        <w:rPr>
          <w:sz w:val="28"/>
          <w:szCs w:val="28"/>
        </w:rPr>
      </w:pPr>
      <w:r w:rsidRPr="0028047C">
        <w:rPr>
          <w:sz w:val="28"/>
          <w:szCs w:val="28"/>
        </w:rPr>
        <w:lastRenderedPageBreak/>
        <w:t>- Tiêu nước: Vườn sầu riêng cần phải có hệ thống mương rãnh để thoát nước vào mùa mưa; nước mưa phải được thoát nhanh ra khỏi vườn; cần phá bỏ bồn tưới vào đầu mùa mưa, tránh để đọng nước trong gốc sầu riêng.</w:t>
      </w:r>
    </w:p>
    <w:p w14:paraId="330E358C" w14:textId="77777777" w:rsidR="00C50A67" w:rsidRPr="0028047C" w:rsidRDefault="00BC7065" w:rsidP="00B72FC9">
      <w:pPr>
        <w:ind w:firstLine="720"/>
        <w:jc w:val="both"/>
        <w:rPr>
          <w:sz w:val="28"/>
          <w:szCs w:val="28"/>
          <w:lang w:val="vi-VN"/>
        </w:rPr>
      </w:pPr>
      <w:r w:rsidRPr="0028047C">
        <w:rPr>
          <w:sz w:val="28"/>
          <w:szCs w:val="28"/>
        </w:rPr>
        <w:t>- Làm cỏ: Thường xuyên làm sạch cỏ xung quanh gốc cây để tránh cạnh tranh dinh dưỡng với cây sầu riêng. Đối với vườn sầu riêng trồng trên đất dốc, hạn chế làm cỏ trắng nhằm chống xói mòn, rửa trôi dinh dưỡng trong đất.</w:t>
      </w:r>
    </w:p>
    <w:p w14:paraId="08FD35CC" w14:textId="759A146B" w:rsidR="00BC7065" w:rsidRPr="0028047C" w:rsidRDefault="00BC7065" w:rsidP="00B72FC9">
      <w:pPr>
        <w:ind w:firstLine="720"/>
        <w:jc w:val="both"/>
        <w:rPr>
          <w:sz w:val="28"/>
          <w:szCs w:val="28"/>
        </w:rPr>
      </w:pPr>
      <w:r w:rsidRPr="0028047C">
        <w:rPr>
          <w:sz w:val="28"/>
          <w:szCs w:val="28"/>
        </w:rPr>
        <w:t>4.2. Che bóng, chắn gió</w:t>
      </w:r>
    </w:p>
    <w:p w14:paraId="75058A1B" w14:textId="77777777" w:rsidR="00BC7065" w:rsidRPr="0028047C" w:rsidRDefault="00BC7065" w:rsidP="00B72FC9">
      <w:pPr>
        <w:ind w:firstLine="720"/>
        <w:jc w:val="both"/>
        <w:rPr>
          <w:sz w:val="28"/>
          <w:szCs w:val="28"/>
        </w:rPr>
      </w:pPr>
      <w:r w:rsidRPr="0028047C">
        <w:rPr>
          <w:sz w:val="28"/>
          <w:szCs w:val="28"/>
        </w:rPr>
        <w:t>- Việc che bóng, chắn gió là bắt buộc đối với sầu riêng trong năm trồng mới ở Tây Nguyên.</w:t>
      </w:r>
    </w:p>
    <w:p w14:paraId="70901415" w14:textId="77777777" w:rsidR="00BC7065" w:rsidRPr="0028047C" w:rsidRDefault="00BC7065" w:rsidP="00B72FC9">
      <w:pPr>
        <w:ind w:firstLine="720"/>
        <w:jc w:val="both"/>
        <w:rPr>
          <w:sz w:val="28"/>
          <w:szCs w:val="28"/>
        </w:rPr>
      </w:pPr>
      <w:r w:rsidRPr="0028047C">
        <w:rPr>
          <w:sz w:val="28"/>
          <w:szCs w:val="28"/>
        </w:rPr>
        <w:t>- Dùng vật liệu lưới nilon (lưới đen) hoặc cành lá để che bớt khoảng 30</w:t>
      </w:r>
      <w:r w:rsidRPr="0028047C">
        <w:rPr>
          <w:sz w:val="28"/>
          <w:szCs w:val="28"/>
          <w:lang w:val="vi-VN"/>
        </w:rPr>
        <w:t xml:space="preserve"> </w:t>
      </w:r>
      <w:r w:rsidRPr="0028047C">
        <w:rPr>
          <w:sz w:val="28"/>
          <w:szCs w:val="28"/>
        </w:rPr>
        <w:t>–</w:t>
      </w:r>
      <w:r w:rsidRPr="0028047C">
        <w:rPr>
          <w:sz w:val="28"/>
          <w:szCs w:val="28"/>
          <w:lang w:val="vi-VN"/>
        </w:rPr>
        <w:t xml:space="preserve"> </w:t>
      </w:r>
      <w:r w:rsidRPr="0028047C">
        <w:rPr>
          <w:sz w:val="28"/>
          <w:szCs w:val="28"/>
        </w:rPr>
        <w:t>40</w:t>
      </w:r>
      <w:r w:rsidRPr="0028047C">
        <w:rPr>
          <w:sz w:val="28"/>
          <w:szCs w:val="28"/>
          <w:lang w:val="vi-VN"/>
        </w:rPr>
        <w:t xml:space="preserve"> </w:t>
      </w:r>
      <w:r w:rsidRPr="0028047C">
        <w:rPr>
          <w:sz w:val="28"/>
          <w:szCs w:val="28"/>
        </w:rPr>
        <w:t>% ánh sáng trực tiếp. Nên trồng muồng hoa vàng (</w:t>
      </w:r>
      <w:r w:rsidRPr="0028047C">
        <w:rPr>
          <w:i/>
          <w:sz w:val="28"/>
          <w:szCs w:val="28"/>
        </w:rPr>
        <w:t>Crotalaria. spp</w:t>
      </w:r>
      <w:r w:rsidRPr="0028047C">
        <w:rPr>
          <w:sz w:val="28"/>
          <w:szCs w:val="28"/>
        </w:rPr>
        <w:t xml:space="preserve">) </w:t>
      </w:r>
      <w:r w:rsidRPr="0028047C">
        <w:rPr>
          <w:sz w:val="28"/>
          <w:szCs w:val="28"/>
          <w:lang w:val="vi-VN"/>
        </w:rPr>
        <w:t xml:space="preserve">để cải tạo đất hoặc </w:t>
      </w:r>
      <w:r w:rsidRPr="0028047C">
        <w:rPr>
          <w:sz w:val="28"/>
          <w:szCs w:val="28"/>
        </w:rPr>
        <w:t>xen chuối để che bóng cho sầu riêng, muồng hoa vàng hoặc chuối được trồng cách gốc sầu riêng 2</w:t>
      </w:r>
      <w:r w:rsidRPr="0028047C">
        <w:rPr>
          <w:sz w:val="28"/>
          <w:szCs w:val="28"/>
          <w:lang w:val="vi-VN"/>
        </w:rPr>
        <w:t xml:space="preserve"> - </w:t>
      </w:r>
      <w:r w:rsidRPr="0028047C">
        <w:rPr>
          <w:sz w:val="28"/>
          <w:szCs w:val="28"/>
        </w:rPr>
        <w:t>3</w:t>
      </w:r>
      <w:r w:rsidRPr="0028047C">
        <w:rPr>
          <w:sz w:val="28"/>
          <w:szCs w:val="28"/>
          <w:lang w:val="vi-VN"/>
        </w:rPr>
        <w:t xml:space="preserve"> </w:t>
      </w:r>
      <w:r w:rsidRPr="0028047C">
        <w:rPr>
          <w:sz w:val="28"/>
          <w:szCs w:val="28"/>
        </w:rPr>
        <w:t>m;</w:t>
      </w:r>
    </w:p>
    <w:p w14:paraId="4F009F31" w14:textId="77777777" w:rsidR="00C50A67" w:rsidRPr="0028047C" w:rsidRDefault="00BC7065" w:rsidP="00B72FC9">
      <w:pPr>
        <w:ind w:firstLine="720"/>
        <w:jc w:val="both"/>
        <w:rPr>
          <w:sz w:val="28"/>
          <w:szCs w:val="28"/>
          <w:lang w:val="vi-VN"/>
        </w:rPr>
      </w:pPr>
      <w:r w:rsidRPr="0028047C">
        <w:rPr>
          <w:sz w:val="28"/>
          <w:szCs w:val="28"/>
        </w:rPr>
        <w:t>- Đối với cây muồng hoa vàng, cần trồng trước thời điểm trồng sầu riêng 2 - 3 tháng; đối với cây chuối, có thể trồng cùng thời gian với sầu riêng.</w:t>
      </w:r>
    </w:p>
    <w:p w14:paraId="0115A602" w14:textId="18C815FF" w:rsidR="00BC7065" w:rsidRPr="0028047C" w:rsidRDefault="00BC7065" w:rsidP="00B72FC9">
      <w:pPr>
        <w:ind w:firstLine="720"/>
        <w:jc w:val="both"/>
        <w:rPr>
          <w:sz w:val="28"/>
          <w:szCs w:val="28"/>
        </w:rPr>
      </w:pPr>
      <w:r w:rsidRPr="0028047C">
        <w:rPr>
          <w:sz w:val="28"/>
          <w:szCs w:val="28"/>
        </w:rPr>
        <w:t>4.3. Trồng dặm</w:t>
      </w:r>
    </w:p>
    <w:p w14:paraId="1CCA15C8" w14:textId="77777777" w:rsidR="00C50A67" w:rsidRPr="0028047C" w:rsidRDefault="00BC7065" w:rsidP="00B72FC9">
      <w:pPr>
        <w:ind w:firstLine="720"/>
        <w:jc w:val="both"/>
        <w:rPr>
          <w:sz w:val="28"/>
          <w:szCs w:val="28"/>
          <w:lang w:val="vi-VN"/>
        </w:rPr>
      </w:pPr>
      <w:r w:rsidRPr="0028047C">
        <w:rPr>
          <w:sz w:val="28"/>
          <w:szCs w:val="28"/>
        </w:rPr>
        <w:t>Sau khi trồng 1 tháng, cần tiến hành kiểm tra vườn, loại bỏ cây chết và trồng dặm kịp thời bằng cây tương ứng trên vườn.</w:t>
      </w:r>
    </w:p>
    <w:p w14:paraId="0E9CB893" w14:textId="72400343" w:rsidR="00BC7065" w:rsidRPr="0028047C" w:rsidRDefault="00BC7065" w:rsidP="00B72FC9">
      <w:pPr>
        <w:ind w:firstLine="720"/>
        <w:jc w:val="both"/>
        <w:rPr>
          <w:sz w:val="28"/>
          <w:szCs w:val="28"/>
        </w:rPr>
      </w:pPr>
      <w:r w:rsidRPr="0028047C">
        <w:rPr>
          <w:sz w:val="28"/>
          <w:szCs w:val="28"/>
        </w:rPr>
        <w:t>4.4. Tủ gốc giữ ẩm, chống xói mòn</w:t>
      </w:r>
    </w:p>
    <w:p w14:paraId="2D618731" w14:textId="77777777" w:rsidR="00BC7065" w:rsidRPr="0028047C" w:rsidRDefault="00BC7065" w:rsidP="00B72FC9">
      <w:pPr>
        <w:ind w:firstLine="720"/>
        <w:jc w:val="both"/>
        <w:rPr>
          <w:sz w:val="28"/>
          <w:szCs w:val="28"/>
        </w:rPr>
      </w:pPr>
      <w:r w:rsidRPr="0028047C">
        <w:rPr>
          <w:sz w:val="28"/>
          <w:szCs w:val="28"/>
        </w:rPr>
        <w:t>- Dùng rơm, rạ hoặc tàn dư thực vật, tủ từ 5 - 10 kg khô</w:t>
      </w:r>
      <w:r w:rsidRPr="0028047C">
        <w:rPr>
          <w:sz w:val="28"/>
          <w:szCs w:val="28"/>
          <w:lang w:val="vi-VN"/>
        </w:rPr>
        <w:t xml:space="preserve"> </w:t>
      </w:r>
      <w:r w:rsidRPr="0028047C">
        <w:rPr>
          <w:sz w:val="28"/>
          <w:szCs w:val="28"/>
        </w:rPr>
        <w:t>/cây, tủ cách gốc sầu riêng 10 - 20 cm để giữ ẩm.</w:t>
      </w:r>
    </w:p>
    <w:p w14:paraId="50A51F43" w14:textId="77777777" w:rsidR="00C50A67" w:rsidRPr="0028047C" w:rsidRDefault="00BC7065" w:rsidP="00B72FC9">
      <w:pPr>
        <w:ind w:firstLine="720"/>
        <w:jc w:val="both"/>
        <w:rPr>
          <w:sz w:val="28"/>
          <w:szCs w:val="28"/>
          <w:lang w:val="vi-VN"/>
        </w:rPr>
      </w:pPr>
      <w:r w:rsidRPr="0028047C">
        <w:rPr>
          <w:sz w:val="28"/>
          <w:szCs w:val="28"/>
        </w:rPr>
        <w:t>- Trồng xen cây che phủ đất như cây lạc dại (</w:t>
      </w:r>
      <w:r w:rsidRPr="0028047C">
        <w:rPr>
          <w:i/>
          <w:sz w:val="28"/>
          <w:szCs w:val="28"/>
        </w:rPr>
        <w:t>Arachis pintoi</w:t>
      </w:r>
      <w:r w:rsidRPr="0028047C">
        <w:rPr>
          <w:sz w:val="28"/>
          <w:szCs w:val="28"/>
        </w:rPr>
        <w:t>), cỏ Vetiver (</w:t>
      </w:r>
      <w:r w:rsidRPr="0028047C">
        <w:rPr>
          <w:i/>
          <w:sz w:val="28"/>
          <w:szCs w:val="28"/>
        </w:rPr>
        <w:t>Vetiveria zizanioides L.,</w:t>
      </w:r>
      <w:r w:rsidRPr="0028047C">
        <w:rPr>
          <w:sz w:val="28"/>
          <w:szCs w:val="28"/>
        </w:rPr>
        <w:t>), cỏ Ghinê (</w:t>
      </w:r>
      <w:r w:rsidRPr="0028047C">
        <w:rPr>
          <w:i/>
          <w:sz w:val="28"/>
          <w:szCs w:val="28"/>
        </w:rPr>
        <w:t>Panicum maxinum</w:t>
      </w:r>
      <w:r w:rsidRPr="0028047C">
        <w:rPr>
          <w:sz w:val="28"/>
          <w:szCs w:val="28"/>
        </w:rPr>
        <w:t>),… trồng dày giữa hai hàng sầu riêng và vuông góc với hướng dốc chính để chống xói mòn.</w:t>
      </w:r>
    </w:p>
    <w:p w14:paraId="48D77597" w14:textId="47D850EB" w:rsidR="00BC7065" w:rsidRPr="0028047C" w:rsidRDefault="00BC7065" w:rsidP="00B72FC9">
      <w:pPr>
        <w:ind w:firstLine="720"/>
        <w:jc w:val="both"/>
        <w:rPr>
          <w:sz w:val="28"/>
          <w:szCs w:val="28"/>
        </w:rPr>
      </w:pPr>
      <w:r w:rsidRPr="0028047C">
        <w:rPr>
          <w:sz w:val="28"/>
          <w:szCs w:val="28"/>
        </w:rPr>
        <w:t>4.5. Cắt tỉa, tạo hình</w:t>
      </w:r>
    </w:p>
    <w:p w14:paraId="0CC7025E" w14:textId="77777777" w:rsidR="00BC7065" w:rsidRPr="0028047C" w:rsidRDefault="00BC7065" w:rsidP="00B72FC9">
      <w:pPr>
        <w:ind w:firstLine="720"/>
        <w:jc w:val="both"/>
        <w:rPr>
          <w:sz w:val="28"/>
          <w:szCs w:val="28"/>
        </w:rPr>
      </w:pPr>
      <w:r w:rsidRPr="0028047C">
        <w:rPr>
          <w:sz w:val="28"/>
          <w:szCs w:val="28"/>
        </w:rPr>
        <w:t>- Công việc tạo hình cần thực hiện ngay từ năm đầu tiên và thực hiện thường xuyên ở những năm tiếp theo để có được bộ tán cây sầu riêng cân đối, cành mang quả thấp nhất phải ở vị trí cách mặt đất tối thiểu 1 m.</w:t>
      </w:r>
    </w:p>
    <w:p w14:paraId="7D1AEC61" w14:textId="77777777" w:rsidR="00C50A67" w:rsidRPr="0028047C" w:rsidRDefault="00BC7065" w:rsidP="00B72FC9">
      <w:pPr>
        <w:ind w:firstLine="720"/>
        <w:jc w:val="both"/>
        <w:rPr>
          <w:sz w:val="28"/>
          <w:szCs w:val="28"/>
          <w:lang w:val="vi-VN"/>
        </w:rPr>
      </w:pPr>
      <w:r w:rsidRPr="0028047C">
        <w:rPr>
          <w:sz w:val="28"/>
          <w:szCs w:val="28"/>
        </w:rPr>
        <w:t>- Cần cắt tỉa những cành mọc đứng, cành bên trong tán, cành bị sâu bệnh hại và không có khả năng phục hồi; những cành mọc quá gần mặt đất.</w:t>
      </w:r>
    </w:p>
    <w:p w14:paraId="602B65E6" w14:textId="3323BD1E" w:rsidR="00BC7065" w:rsidRPr="0028047C" w:rsidRDefault="00BC7065" w:rsidP="00B72FC9">
      <w:pPr>
        <w:ind w:firstLine="720"/>
        <w:jc w:val="both"/>
        <w:rPr>
          <w:sz w:val="28"/>
          <w:szCs w:val="28"/>
        </w:rPr>
      </w:pPr>
      <w:r w:rsidRPr="0028047C">
        <w:rPr>
          <w:sz w:val="28"/>
          <w:szCs w:val="28"/>
        </w:rPr>
        <w:t>4.6. Bón phân</w:t>
      </w:r>
    </w:p>
    <w:p w14:paraId="7BF1181F" w14:textId="77777777" w:rsidR="00BC7065" w:rsidRPr="0028047C" w:rsidRDefault="00BC7065" w:rsidP="00B72FC9">
      <w:pPr>
        <w:keepNext/>
        <w:keepLines/>
        <w:ind w:firstLine="720"/>
        <w:jc w:val="both"/>
        <w:rPr>
          <w:b/>
          <w:sz w:val="28"/>
          <w:szCs w:val="28"/>
        </w:rPr>
      </w:pPr>
      <w:r w:rsidRPr="0028047C">
        <w:rPr>
          <w:b/>
          <w:sz w:val="28"/>
          <w:szCs w:val="28"/>
        </w:rPr>
        <w:t>a) Phân hữu cơ</w:t>
      </w:r>
    </w:p>
    <w:p w14:paraId="6B3748DB" w14:textId="77777777" w:rsidR="00BC7065" w:rsidRPr="0028047C" w:rsidRDefault="00BC7065" w:rsidP="00B72FC9">
      <w:pPr>
        <w:keepNext/>
        <w:keepLines/>
        <w:jc w:val="both"/>
        <w:rPr>
          <w:b/>
          <w:szCs w:val="26"/>
        </w:rPr>
      </w:pPr>
      <w:r w:rsidRPr="0028047C">
        <w:rPr>
          <w:b/>
        </w:rPr>
        <w:tab/>
      </w:r>
      <w:r w:rsidRPr="0028047C">
        <w:rPr>
          <w:b/>
          <w:szCs w:val="26"/>
        </w:rPr>
        <w:t>Bảng 1: Lượng phân hữu cơ bón cho sầu riêng (kg</w:t>
      </w:r>
      <w:r w:rsidRPr="0028047C">
        <w:rPr>
          <w:b/>
          <w:szCs w:val="26"/>
          <w:lang w:val="vi-VN"/>
        </w:rPr>
        <w:t xml:space="preserve"> </w:t>
      </w:r>
      <w:r w:rsidRPr="0028047C">
        <w:rPr>
          <w:b/>
          <w:szCs w:val="26"/>
        </w:rPr>
        <w:t>/cây</w:t>
      </w:r>
      <w:r w:rsidRPr="0028047C">
        <w:rPr>
          <w:b/>
          <w:szCs w:val="26"/>
          <w:lang w:val="vi-VN"/>
        </w:rPr>
        <w:t xml:space="preserve"> </w:t>
      </w:r>
      <w:r w:rsidRPr="0028047C">
        <w:rPr>
          <w:b/>
          <w:szCs w:val="26"/>
        </w:rPr>
        <w:t>/năm)</w:t>
      </w:r>
    </w:p>
    <w:tbl>
      <w:tblPr>
        <w:tblStyle w:val="TableGrid"/>
        <w:tblW w:w="4884" w:type="pct"/>
        <w:tblInd w:w="108" w:type="dxa"/>
        <w:tblLook w:val="04A0" w:firstRow="1" w:lastRow="0" w:firstColumn="1" w:lastColumn="0" w:noHBand="0" w:noVBand="1"/>
      </w:tblPr>
      <w:tblGrid>
        <w:gridCol w:w="1700"/>
        <w:gridCol w:w="3263"/>
        <w:gridCol w:w="2626"/>
        <w:gridCol w:w="1484"/>
      </w:tblGrid>
      <w:tr w:rsidR="0028047C" w:rsidRPr="0028047C" w14:paraId="51018D6B" w14:textId="77777777" w:rsidTr="00430A82">
        <w:tc>
          <w:tcPr>
            <w:tcW w:w="937" w:type="pct"/>
            <w:vMerge w:val="restart"/>
            <w:vAlign w:val="center"/>
          </w:tcPr>
          <w:p w14:paraId="42F2F378" w14:textId="77777777" w:rsidR="00BC7065" w:rsidRPr="0028047C" w:rsidRDefault="00BC7065" w:rsidP="00B72FC9">
            <w:pPr>
              <w:keepNext/>
              <w:ind w:firstLine="29"/>
              <w:jc w:val="both"/>
              <w:rPr>
                <w:b/>
              </w:rPr>
            </w:pPr>
            <w:r w:rsidRPr="0028047C">
              <w:rPr>
                <w:b/>
              </w:rPr>
              <w:t>Tuổi vườn</w:t>
            </w:r>
          </w:p>
        </w:tc>
        <w:tc>
          <w:tcPr>
            <w:tcW w:w="3245" w:type="pct"/>
            <w:gridSpan w:val="2"/>
            <w:vAlign w:val="center"/>
          </w:tcPr>
          <w:p w14:paraId="7D730A72" w14:textId="77777777" w:rsidR="00BC7065" w:rsidRPr="0028047C" w:rsidRDefault="00BC7065" w:rsidP="00B72FC9">
            <w:pPr>
              <w:keepNext/>
              <w:ind w:firstLine="29"/>
              <w:jc w:val="both"/>
              <w:rPr>
                <w:b/>
              </w:rPr>
            </w:pPr>
            <w:r w:rsidRPr="0028047C">
              <w:rPr>
                <w:b/>
              </w:rPr>
              <w:t>Loại phân</w:t>
            </w:r>
          </w:p>
        </w:tc>
        <w:tc>
          <w:tcPr>
            <w:tcW w:w="818" w:type="pct"/>
            <w:vMerge w:val="restart"/>
            <w:vAlign w:val="center"/>
          </w:tcPr>
          <w:p w14:paraId="4164BF09" w14:textId="77777777" w:rsidR="00BC7065" w:rsidRPr="0028047C" w:rsidRDefault="00BC7065" w:rsidP="00B72FC9">
            <w:pPr>
              <w:keepNext/>
              <w:ind w:firstLine="29"/>
              <w:jc w:val="both"/>
              <w:rPr>
                <w:b/>
              </w:rPr>
            </w:pPr>
            <w:r w:rsidRPr="0028047C">
              <w:rPr>
                <w:b/>
              </w:rPr>
              <w:t>Số lần bón</w:t>
            </w:r>
          </w:p>
        </w:tc>
      </w:tr>
      <w:tr w:rsidR="0028047C" w:rsidRPr="0028047C" w14:paraId="5AC22BC7" w14:textId="77777777" w:rsidTr="00430A82">
        <w:tc>
          <w:tcPr>
            <w:tcW w:w="937" w:type="pct"/>
            <w:vMerge/>
          </w:tcPr>
          <w:p w14:paraId="439B10D8" w14:textId="77777777" w:rsidR="00BC7065" w:rsidRPr="0028047C" w:rsidRDefault="00BC7065" w:rsidP="00B72FC9">
            <w:pPr>
              <w:keepNext/>
              <w:ind w:firstLine="29"/>
              <w:jc w:val="both"/>
              <w:rPr>
                <w:b/>
              </w:rPr>
            </w:pPr>
          </w:p>
        </w:tc>
        <w:tc>
          <w:tcPr>
            <w:tcW w:w="1798" w:type="pct"/>
          </w:tcPr>
          <w:p w14:paraId="2EE2198B" w14:textId="77777777" w:rsidR="00BC7065" w:rsidRPr="0028047C" w:rsidRDefault="00BC7065" w:rsidP="00B72FC9">
            <w:pPr>
              <w:keepNext/>
              <w:ind w:firstLine="29"/>
              <w:jc w:val="both"/>
              <w:rPr>
                <w:b/>
              </w:rPr>
            </w:pPr>
            <w:r w:rsidRPr="0028047C">
              <w:rPr>
                <w:b/>
              </w:rPr>
              <w:t>Phân chuồng ủ hoai mục</w:t>
            </w:r>
          </w:p>
        </w:tc>
        <w:tc>
          <w:tcPr>
            <w:tcW w:w="1447" w:type="pct"/>
          </w:tcPr>
          <w:p w14:paraId="32FAB2A1" w14:textId="77777777" w:rsidR="00BC7065" w:rsidRPr="0028047C" w:rsidRDefault="00BC7065" w:rsidP="00B72FC9">
            <w:pPr>
              <w:keepNext/>
              <w:ind w:firstLine="29"/>
              <w:jc w:val="both"/>
              <w:rPr>
                <w:b/>
              </w:rPr>
            </w:pPr>
            <w:r w:rsidRPr="0028047C">
              <w:rPr>
                <w:b/>
              </w:rPr>
              <w:t xml:space="preserve">Phân hữu cơ vi sinh </w:t>
            </w:r>
          </w:p>
        </w:tc>
        <w:tc>
          <w:tcPr>
            <w:tcW w:w="818" w:type="pct"/>
            <w:vMerge/>
          </w:tcPr>
          <w:p w14:paraId="56A388C1" w14:textId="77777777" w:rsidR="00BC7065" w:rsidRPr="0028047C" w:rsidRDefault="00BC7065" w:rsidP="00B72FC9">
            <w:pPr>
              <w:keepNext/>
              <w:ind w:firstLine="29"/>
              <w:jc w:val="both"/>
            </w:pPr>
          </w:p>
        </w:tc>
      </w:tr>
      <w:tr w:rsidR="0028047C" w:rsidRPr="0028047C" w14:paraId="7922329C" w14:textId="77777777" w:rsidTr="00430A82">
        <w:tc>
          <w:tcPr>
            <w:tcW w:w="937" w:type="pct"/>
          </w:tcPr>
          <w:p w14:paraId="66165F10" w14:textId="77777777" w:rsidR="00BC7065" w:rsidRPr="0028047C" w:rsidRDefault="00BC7065" w:rsidP="00B72FC9">
            <w:pPr>
              <w:keepNext/>
              <w:ind w:firstLine="29"/>
              <w:jc w:val="both"/>
            </w:pPr>
            <w:r w:rsidRPr="0028047C">
              <w:t>1</w:t>
            </w:r>
          </w:p>
        </w:tc>
        <w:tc>
          <w:tcPr>
            <w:tcW w:w="1798" w:type="pct"/>
          </w:tcPr>
          <w:p w14:paraId="0349C6A0" w14:textId="77777777" w:rsidR="00BC7065" w:rsidRPr="0028047C" w:rsidRDefault="00BC7065" w:rsidP="00B72FC9">
            <w:pPr>
              <w:keepNext/>
              <w:ind w:firstLine="29"/>
              <w:jc w:val="both"/>
            </w:pPr>
            <w:r w:rsidRPr="0028047C">
              <w:t>10 - 20</w:t>
            </w:r>
          </w:p>
        </w:tc>
        <w:tc>
          <w:tcPr>
            <w:tcW w:w="1447" w:type="pct"/>
          </w:tcPr>
          <w:p w14:paraId="4055AB7C" w14:textId="77777777" w:rsidR="00BC7065" w:rsidRPr="0028047C" w:rsidRDefault="00BC7065" w:rsidP="00B72FC9">
            <w:pPr>
              <w:keepNext/>
              <w:ind w:firstLine="29"/>
              <w:jc w:val="both"/>
            </w:pPr>
            <w:r w:rsidRPr="0028047C">
              <w:t>2 - 3</w:t>
            </w:r>
          </w:p>
        </w:tc>
        <w:tc>
          <w:tcPr>
            <w:tcW w:w="818" w:type="pct"/>
          </w:tcPr>
          <w:p w14:paraId="31A09934" w14:textId="77777777" w:rsidR="00BC7065" w:rsidRPr="0028047C" w:rsidRDefault="00BC7065" w:rsidP="00B72FC9">
            <w:pPr>
              <w:keepNext/>
              <w:ind w:firstLine="29"/>
              <w:jc w:val="both"/>
            </w:pPr>
            <w:r w:rsidRPr="0028047C">
              <w:t>1</w:t>
            </w:r>
          </w:p>
        </w:tc>
      </w:tr>
      <w:tr w:rsidR="0028047C" w:rsidRPr="0028047C" w14:paraId="01E43739" w14:textId="77777777" w:rsidTr="00430A82">
        <w:tc>
          <w:tcPr>
            <w:tcW w:w="937" w:type="pct"/>
          </w:tcPr>
          <w:p w14:paraId="2FFC78E5" w14:textId="77777777" w:rsidR="00BC7065" w:rsidRPr="0028047C" w:rsidRDefault="00BC7065" w:rsidP="00B72FC9">
            <w:pPr>
              <w:keepNext/>
              <w:ind w:firstLine="29"/>
              <w:jc w:val="both"/>
            </w:pPr>
            <w:r w:rsidRPr="0028047C">
              <w:t>2</w:t>
            </w:r>
          </w:p>
        </w:tc>
        <w:tc>
          <w:tcPr>
            <w:tcW w:w="1798" w:type="pct"/>
          </w:tcPr>
          <w:p w14:paraId="03B6A42A" w14:textId="77777777" w:rsidR="00BC7065" w:rsidRPr="0028047C" w:rsidRDefault="00BC7065" w:rsidP="00B72FC9">
            <w:pPr>
              <w:keepNext/>
              <w:ind w:firstLine="29"/>
              <w:jc w:val="both"/>
            </w:pPr>
            <w:r w:rsidRPr="0028047C">
              <w:t>20 - 30</w:t>
            </w:r>
          </w:p>
        </w:tc>
        <w:tc>
          <w:tcPr>
            <w:tcW w:w="1447" w:type="pct"/>
          </w:tcPr>
          <w:p w14:paraId="10C490DD" w14:textId="77777777" w:rsidR="00BC7065" w:rsidRPr="0028047C" w:rsidRDefault="00BC7065" w:rsidP="00B72FC9">
            <w:pPr>
              <w:keepNext/>
              <w:ind w:firstLine="29"/>
              <w:jc w:val="both"/>
            </w:pPr>
            <w:r w:rsidRPr="0028047C">
              <w:t>3 - 4</w:t>
            </w:r>
          </w:p>
        </w:tc>
        <w:tc>
          <w:tcPr>
            <w:tcW w:w="818" w:type="pct"/>
          </w:tcPr>
          <w:p w14:paraId="5FF62B33" w14:textId="77777777" w:rsidR="00BC7065" w:rsidRPr="0028047C" w:rsidRDefault="00BC7065" w:rsidP="00B72FC9">
            <w:pPr>
              <w:keepNext/>
              <w:ind w:firstLine="29"/>
              <w:jc w:val="both"/>
            </w:pPr>
            <w:r w:rsidRPr="0028047C">
              <w:t>1</w:t>
            </w:r>
          </w:p>
        </w:tc>
      </w:tr>
      <w:tr w:rsidR="0028047C" w:rsidRPr="0028047C" w14:paraId="4741542F" w14:textId="77777777" w:rsidTr="00430A82">
        <w:tc>
          <w:tcPr>
            <w:tcW w:w="937" w:type="pct"/>
          </w:tcPr>
          <w:p w14:paraId="2B272434" w14:textId="77777777" w:rsidR="00BC7065" w:rsidRPr="0028047C" w:rsidRDefault="00BC7065" w:rsidP="00B72FC9">
            <w:pPr>
              <w:keepNext/>
              <w:ind w:firstLine="29"/>
              <w:jc w:val="both"/>
            </w:pPr>
            <w:r w:rsidRPr="0028047C">
              <w:t>3</w:t>
            </w:r>
          </w:p>
        </w:tc>
        <w:tc>
          <w:tcPr>
            <w:tcW w:w="1798" w:type="pct"/>
          </w:tcPr>
          <w:p w14:paraId="17A4B5F6" w14:textId="77777777" w:rsidR="00BC7065" w:rsidRPr="0028047C" w:rsidRDefault="00BC7065" w:rsidP="00B72FC9">
            <w:pPr>
              <w:keepNext/>
              <w:ind w:firstLine="29"/>
              <w:jc w:val="both"/>
            </w:pPr>
            <w:r w:rsidRPr="0028047C">
              <w:t>30 - 40</w:t>
            </w:r>
          </w:p>
        </w:tc>
        <w:tc>
          <w:tcPr>
            <w:tcW w:w="1447" w:type="pct"/>
          </w:tcPr>
          <w:p w14:paraId="24E56B65" w14:textId="77777777" w:rsidR="00BC7065" w:rsidRPr="0028047C" w:rsidRDefault="00BC7065" w:rsidP="00B72FC9">
            <w:pPr>
              <w:keepNext/>
              <w:ind w:firstLine="29"/>
              <w:jc w:val="both"/>
            </w:pPr>
            <w:r w:rsidRPr="0028047C">
              <w:t>4 - 6</w:t>
            </w:r>
          </w:p>
        </w:tc>
        <w:tc>
          <w:tcPr>
            <w:tcW w:w="818" w:type="pct"/>
          </w:tcPr>
          <w:p w14:paraId="1055D10B" w14:textId="77777777" w:rsidR="00BC7065" w:rsidRPr="0028047C" w:rsidRDefault="00BC7065" w:rsidP="00B72FC9">
            <w:pPr>
              <w:keepNext/>
              <w:ind w:firstLine="29"/>
              <w:jc w:val="both"/>
            </w:pPr>
            <w:r w:rsidRPr="0028047C">
              <w:t>1</w:t>
            </w:r>
          </w:p>
        </w:tc>
      </w:tr>
      <w:tr w:rsidR="0028047C" w:rsidRPr="0028047C" w14:paraId="24E2E2E8" w14:textId="77777777" w:rsidTr="00430A82">
        <w:tc>
          <w:tcPr>
            <w:tcW w:w="937" w:type="pct"/>
          </w:tcPr>
          <w:p w14:paraId="304769F7" w14:textId="77777777" w:rsidR="00BC7065" w:rsidRPr="0028047C" w:rsidRDefault="00BC7065" w:rsidP="00B72FC9">
            <w:pPr>
              <w:ind w:firstLine="29"/>
              <w:jc w:val="both"/>
            </w:pPr>
            <w:r w:rsidRPr="0028047C">
              <w:t>4</w:t>
            </w:r>
          </w:p>
        </w:tc>
        <w:tc>
          <w:tcPr>
            <w:tcW w:w="1798" w:type="pct"/>
          </w:tcPr>
          <w:p w14:paraId="3EB8E8DF" w14:textId="77777777" w:rsidR="00BC7065" w:rsidRPr="0028047C" w:rsidRDefault="00BC7065" w:rsidP="00B72FC9">
            <w:pPr>
              <w:ind w:firstLine="29"/>
              <w:jc w:val="both"/>
            </w:pPr>
            <w:r w:rsidRPr="0028047C">
              <w:t>40 - 50</w:t>
            </w:r>
          </w:p>
        </w:tc>
        <w:tc>
          <w:tcPr>
            <w:tcW w:w="1447" w:type="pct"/>
          </w:tcPr>
          <w:p w14:paraId="56CA7912" w14:textId="77777777" w:rsidR="00BC7065" w:rsidRPr="0028047C" w:rsidRDefault="00BC7065" w:rsidP="00B72FC9">
            <w:pPr>
              <w:ind w:firstLine="29"/>
              <w:jc w:val="both"/>
            </w:pPr>
            <w:r w:rsidRPr="0028047C">
              <w:t>6 - 8</w:t>
            </w:r>
          </w:p>
        </w:tc>
        <w:tc>
          <w:tcPr>
            <w:tcW w:w="818" w:type="pct"/>
          </w:tcPr>
          <w:p w14:paraId="30937B03" w14:textId="77777777" w:rsidR="00BC7065" w:rsidRPr="0028047C" w:rsidRDefault="00BC7065" w:rsidP="00B72FC9">
            <w:pPr>
              <w:ind w:firstLine="29"/>
              <w:jc w:val="both"/>
            </w:pPr>
            <w:r w:rsidRPr="0028047C">
              <w:t>1</w:t>
            </w:r>
          </w:p>
        </w:tc>
      </w:tr>
    </w:tbl>
    <w:p w14:paraId="2F279654" w14:textId="77777777" w:rsidR="00BC7065" w:rsidRPr="0028047C" w:rsidRDefault="00BC7065" w:rsidP="00B72FC9">
      <w:pPr>
        <w:ind w:firstLine="720"/>
        <w:jc w:val="both"/>
        <w:rPr>
          <w:sz w:val="28"/>
          <w:szCs w:val="28"/>
        </w:rPr>
      </w:pPr>
      <w:r w:rsidRPr="0028047C">
        <w:rPr>
          <w:sz w:val="28"/>
          <w:szCs w:val="28"/>
        </w:rPr>
        <w:t>Cách bón: Bón vào đầu mùa mưa; dùng cuốc xẻ rãnh có chiều rộng và sâu 15 - 20 cm theo hình chiếu tán cây, bón phân hữu cơ sau đó lấp đất lại.</w:t>
      </w:r>
    </w:p>
    <w:p w14:paraId="1CBEE943" w14:textId="77777777" w:rsidR="00BC7065" w:rsidRPr="0028047C" w:rsidRDefault="00BC7065" w:rsidP="00B72FC9">
      <w:pPr>
        <w:keepNext/>
        <w:ind w:firstLine="720"/>
        <w:jc w:val="both"/>
        <w:rPr>
          <w:b/>
          <w:sz w:val="28"/>
          <w:szCs w:val="28"/>
        </w:rPr>
      </w:pPr>
      <w:r w:rsidRPr="0028047C">
        <w:rPr>
          <w:b/>
          <w:sz w:val="28"/>
          <w:szCs w:val="28"/>
        </w:rPr>
        <w:t>b) Phân vô cơ</w:t>
      </w:r>
    </w:p>
    <w:p w14:paraId="63077386" w14:textId="77777777" w:rsidR="00BC7065" w:rsidRPr="0028047C" w:rsidRDefault="00BC7065" w:rsidP="00B72FC9">
      <w:pPr>
        <w:keepNext/>
        <w:jc w:val="both"/>
        <w:rPr>
          <w:b/>
        </w:rPr>
      </w:pPr>
      <w:r w:rsidRPr="0028047C">
        <w:rPr>
          <w:b/>
          <w:szCs w:val="26"/>
        </w:rPr>
        <w:t>Bảng 2: Lượng phân vô cơ bón cho sầu riêng (kg</w:t>
      </w:r>
      <w:r w:rsidRPr="0028047C">
        <w:rPr>
          <w:b/>
          <w:szCs w:val="26"/>
          <w:lang w:val="vi-VN"/>
        </w:rPr>
        <w:t xml:space="preserve"> </w:t>
      </w:r>
      <w:r w:rsidRPr="0028047C">
        <w:rPr>
          <w:b/>
          <w:szCs w:val="26"/>
        </w:rPr>
        <w:t>/cây</w:t>
      </w:r>
      <w:r w:rsidRPr="0028047C">
        <w:rPr>
          <w:b/>
          <w:szCs w:val="26"/>
          <w:lang w:val="vi-VN"/>
        </w:rPr>
        <w:t xml:space="preserve"> </w:t>
      </w:r>
      <w:r w:rsidRPr="0028047C">
        <w:rPr>
          <w:b/>
          <w:szCs w:val="26"/>
        </w:rPr>
        <w:t>/năm)</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1671"/>
        <w:gridCol w:w="2252"/>
        <w:gridCol w:w="2085"/>
        <w:gridCol w:w="1581"/>
      </w:tblGrid>
      <w:tr w:rsidR="0028047C" w:rsidRPr="0028047C" w14:paraId="12D9AD9E" w14:textId="77777777" w:rsidTr="00430A82">
        <w:tc>
          <w:tcPr>
            <w:tcW w:w="818" w:type="pct"/>
            <w:vMerge w:val="restart"/>
            <w:vAlign w:val="center"/>
          </w:tcPr>
          <w:p w14:paraId="2FE7C0C2" w14:textId="77777777" w:rsidR="00BC7065" w:rsidRPr="0028047C" w:rsidRDefault="00BC7065" w:rsidP="00B72FC9">
            <w:pPr>
              <w:jc w:val="both"/>
              <w:rPr>
                <w:b/>
                <w:szCs w:val="26"/>
                <w:lang w:eastAsia="zh-CN"/>
              </w:rPr>
            </w:pPr>
            <w:r w:rsidRPr="0028047C">
              <w:rPr>
                <w:b/>
                <w:szCs w:val="26"/>
                <w:lang w:eastAsia="zh-CN"/>
              </w:rPr>
              <w:t>Tuổi vườn</w:t>
            </w:r>
          </w:p>
        </w:tc>
        <w:tc>
          <w:tcPr>
            <w:tcW w:w="3310" w:type="pct"/>
            <w:gridSpan w:val="3"/>
            <w:vAlign w:val="center"/>
          </w:tcPr>
          <w:p w14:paraId="68DAAD96" w14:textId="77777777" w:rsidR="00BC7065" w:rsidRPr="0028047C" w:rsidRDefault="00BC7065" w:rsidP="00B72FC9">
            <w:pPr>
              <w:jc w:val="both"/>
              <w:rPr>
                <w:b/>
                <w:szCs w:val="26"/>
                <w:lang w:eastAsia="zh-CN"/>
              </w:rPr>
            </w:pPr>
            <w:r w:rsidRPr="0028047C">
              <w:rPr>
                <w:b/>
                <w:szCs w:val="26"/>
                <w:lang w:eastAsia="zh-CN"/>
              </w:rPr>
              <w:t>Lượng phân NPK</w:t>
            </w:r>
          </w:p>
        </w:tc>
        <w:tc>
          <w:tcPr>
            <w:tcW w:w="871" w:type="pct"/>
            <w:vMerge w:val="restart"/>
          </w:tcPr>
          <w:p w14:paraId="28424EE7" w14:textId="77777777" w:rsidR="00BC7065" w:rsidRPr="0028047C" w:rsidRDefault="00BC7065" w:rsidP="00B72FC9">
            <w:pPr>
              <w:jc w:val="both"/>
              <w:rPr>
                <w:b/>
                <w:szCs w:val="26"/>
                <w:lang w:eastAsia="zh-CN"/>
              </w:rPr>
            </w:pPr>
            <w:r w:rsidRPr="0028047C">
              <w:rPr>
                <w:b/>
                <w:szCs w:val="26"/>
                <w:lang w:eastAsia="zh-CN"/>
              </w:rPr>
              <w:t>Số lần bón</w:t>
            </w:r>
          </w:p>
        </w:tc>
      </w:tr>
      <w:tr w:rsidR="0028047C" w:rsidRPr="0028047C" w14:paraId="249027D2" w14:textId="77777777" w:rsidTr="00430A82">
        <w:tc>
          <w:tcPr>
            <w:tcW w:w="818" w:type="pct"/>
            <w:vMerge/>
          </w:tcPr>
          <w:p w14:paraId="43E634A1" w14:textId="77777777" w:rsidR="00BC7065" w:rsidRPr="0028047C" w:rsidRDefault="00BC7065" w:rsidP="00B72FC9">
            <w:pPr>
              <w:jc w:val="both"/>
              <w:rPr>
                <w:b/>
                <w:szCs w:val="26"/>
                <w:lang w:eastAsia="zh-CN"/>
              </w:rPr>
            </w:pPr>
          </w:p>
        </w:tc>
        <w:tc>
          <w:tcPr>
            <w:tcW w:w="921" w:type="pct"/>
            <w:vAlign w:val="center"/>
          </w:tcPr>
          <w:p w14:paraId="717DE119" w14:textId="77777777" w:rsidR="00BC7065" w:rsidRPr="0028047C" w:rsidRDefault="00BC7065" w:rsidP="00B72FC9">
            <w:pPr>
              <w:jc w:val="both"/>
              <w:rPr>
                <w:b/>
                <w:szCs w:val="26"/>
                <w:lang w:val="vi-VN" w:eastAsia="zh-CN"/>
              </w:rPr>
            </w:pPr>
            <w:r w:rsidRPr="0028047C">
              <w:rPr>
                <w:b/>
                <w:szCs w:val="26"/>
                <w:lang w:eastAsia="zh-CN"/>
              </w:rPr>
              <w:t>N</w:t>
            </w:r>
          </w:p>
        </w:tc>
        <w:tc>
          <w:tcPr>
            <w:tcW w:w="1241" w:type="pct"/>
            <w:vAlign w:val="center"/>
          </w:tcPr>
          <w:p w14:paraId="05316968" w14:textId="77777777" w:rsidR="00BC7065" w:rsidRPr="0028047C" w:rsidRDefault="00BC7065" w:rsidP="00B72FC9">
            <w:pPr>
              <w:jc w:val="both"/>
              <w:rPr>
                <w:b/>
                <w:szCs w:val="26"/>
                <w:lang w:eastAsia="zh-CN"/>
              </w:rPr>
            </w:pPr>
            <w:r w:rsidRPr="0028047C">
              <w:rPr>
                <w:b/>
                <w:szCs w:val="26"/>
                <w:lang w:eastAsia="zh-CN"/>
              </w:rPr>
              <w:t>P</w:t>
            </w:r>
            <w:r w:rsidRPr="0028047C">
              <w:rPr>
                <w:b/>
                <w:szCs w:val="26"/>
                <w:vertAlign w:val="subscript"/>
                <w:lang w:eastAsia="zh-CN"/>
              </w:rPr>
              <w:t>2</w:t>
            </w:r>
            <w:r w:rsidRPr="0028047C">
              <w:rPr>
                <w:b/>
                <w:szCs w:val="26"/>
                <w:lang w:eastAsia="zh-CN"/>
              </w:rPr>
              <w:t>O</w:t>
            </w:r>
            <w:r w:rsidRPr="0028047C">
              <w:rPr>
                <w:b/>
                <w:szCs w:val="26"/>
                <w:vertAlign w:val="subscript"/>
                <w:lang w:eastAsia="zh-CN"/>
              </w:rPr>
              <w:t>5</w:t>
            </w:r>
          </w:p>
        </w:tc>
        <w:tc>
          <w:tcPr>
            <w:tcW w:w="1149" w:type="pct"/>
            <w:vAlign w:val="center"/>
          </w:tcPr>
          <w:p w14:paraId="53A56EDB" w14:textId="77777777" w:rsidR="00BC7065" w:rsidRPr="0028047C" w:rsidRDefault="00BC7065" w:rsidP="00B72FC9">
            <w:pPr>
              <w:jc w:val="both"/>
              <w:rPr>
                <w:b/>
                <w:szCs w:val="26"/>
                <w:lang w:eastAsia="zh-CN"/>
              </w:rPr>
            </w:pPr>
            <w:r w:rsidRPr="0028047C">
              <w:rPr>
                <w:b/>
                <w:szCs w:val="26"/>
                <w:lang w:eastAsia="zh-CN"/>
              </w:rPr>
              <w:t>K</w:t>
            </w:r>
            <w:r w:rsidRPr="0028047C">
              <w:rPr>
                <w:b/>
                <w:szCs w:val="26"/>
                <w:vertAlign w:val="subscript"/>
                <w:lang w:eastAsia="zh-CN"/>
              </w:rPr>
              <w:t>2</w:t>
            </w:r>
            <w:r w:rsidRPr="0028047C">
              <w:rPr>
                <w:b/>
                <w:szCs w:val="26"/>
                <w:lang w:eastAsia="zh-CN"/>
              </w:rPr>
              <w:t>O</w:t>
            </w:r>
          </w:p>
        </w:tc>
        <w:tc>
          <w:tcPr>
            <w:tcW w:w="871" w:type="pct"/>
            <w:vMerge/>
          </w:tcPr>
          <w:p w14:paraId="0C9AAA9E" w14:textId="77777777" w:rsidR="00BC7065" w:rsidRPr="0028047C" w:rsidRDefault="00BC7065" w:rsidP="00B72FC9">
            <w:pPr>
              <w:jc w:val="both"/>
              <w:rPr>
                <w:b/>
                <w:szCs w:val="26"/>
                <w:lang w:eastAsia="zh-CN"/>
              </w:rPr>
            </w:pPr>
          </w:p>
        </w:tc>
      </w:tr>
      <w:tr w:rsidR="0028047C" w:rsidRPr="0028047C" w14:paraId="33F5FA51" w14:textId="77777777" w:rsidTr="00430A82">
        <w:trPr>
          <w:trHeight w:val="151"/>
        </w:trPr>
        <w:tc>
          <w:tcPr>
            <w:tcW w:w="818" w:type="pct"/>
          </w:tcPr>
          <w:p w14:paraId="49547483" w14:textId="77777777" w:rsidR="00BC7065" w:rsidRPr="0028047C" w:rsidRDefault="00BC7065" w:rsidP="00B72FC9">
            <w:pPr>
              <w:jc w:val="both"/>
              <w:rPr>
                <w:szCs w:val="26"/>
                <w:lang w:eastAsia="zh-CN"/>
              </w:rPr>
            </w:pPr>
            <w:r w:rsidRPr="0028047C">
              <w:rPr>
                <w:szCs w:val="26"/>
                <w:lang w:eastAsia="zh-CN"/>
              </w:rPr>
              <w:t>1</w:t>
            </w:r>
          </w:p>
        </w:tc>
        <w:tc>
          <w:tcPr>
            <w:tcW w:w="921" w:type="pct"/>
          </w:tcPr>
          <w:p w14:paraId="48069B88" w14:textId="77777777" w:rsidR="00BC7065" w:rsidRPr="0028047C" w:rsidRDefault="00BC7065" w:rsidP="00B72FC9">
            <w:pPr>
              <w:jc w:val="both"/>
              <w:rPr>
                <w:szCs w:val="26"/>
                <w:lang w:eastAsia="zh-CN"/>
              </w:rPr>
            </w:pPr>
            <w:r w:rsidRPr="0028047C">
              <w:rPr>
                <w:szCs w:val="26"/>
                <w:lang w:eastAsia="zh-CN"/>
              </w:rPr>
              <w:t>0,2</w:t>
            </w:r>
            <w:r w:rsidRPr="0028047C">
              <w:rPr>
                <w:szCs w:val="26"/>
                <w:lang w:val="vi-VN" w:eastAsia="zh-CN"/>
              </w:rPr>
              <w:t xml:space="preserve"> </w:t>
            </w:r>
            <w:r w:rsidRPr="0028047C">
              <w:rPr>
                <w:szCs w:val="26"/>
                <w:lang w:eastAsia="zh-CN"/>
              </w:rPr>
              <w:t>-</w:t>
            </w:r>
            <w:r w:rsidRPr="0028047C">
              <w:rPr>
                <w:szCs w:val="26"/>
                <w:lang w:val="vi-VN" w:eastAsia="zh-CN"/>
              </w:rPr>
              <w:t xml:space="preserve"> </w:t>
            </w:r>
            <w:r w:rsidRPr="0028047C">
              <w:rPr>
                <w:szCs w:val="26"/>
                <w:lang w:eastAsia="zh-CN"/>
              </w:rPr>
              <w:t>0,3</w:t>
            </w:r>
          </w:p>
        </w:tc>
        <w:tc>
          <w:tcPr>
            <w:tcW w:w="1241" w:type="pct"/>
          </w:tcPr>
          <w:p w14:paraId="4089975C" w14:textId="77777777" w:rsidR="00BC7065" w:rsidRPr="0028047C" w:rsidRDefault="00BC7065" w:rsidP="00B72FC9">
            <w:pPr>
              <w:jc w:val="both"/>
              <w:rPr>
                <w:szCs w:val="26"/>
                <w:lang w:eastAsia="zh-CN"/>
              </w:rPr>
            </w:pPr>
            <w:r w:rsidRPr="0028047C">
              <w:rPr>
                <w:szCs w:val="26"/>
                <w:lang w:eastAsia="zh-CN"/>
              </w:rPr>
              <w:t>0,1</w:t>
            </w:r>
            <w:r w:rsidRPr="0028047C">
              <w:rPr>
                <w:szCs w:val="26"/>
                <w:lang w:val="vi-VN" w:eastAsia="zh-CN"/>
              </w:rPr>
              <w:t xml:space="preserve"> </w:t>
            </w:r>
            <w:r w:rsidRPr="0028047C">
              <w:rPr>
                <w:szCs w:val="26"/>
                <w:lang w:eastAsia="zh-CN"/>
              </w:rPr>
              <w:t>-</w:t>
            </w:r>
            <w:r w:rsidRPr="0028047C">
              <w:rPr>
                <w:szCs w:val="26"/>
                <w:lang w:val="vi-VN" w:eastAsia="zh-CN"/>
              </w:rPr>
              <w:t xml:space="preserve"> </w:t>
            </w:r>
            <w:r w:rsidRPr="0028047C">
              <w:rPr>
                <w:szCs w:val="26"/>
                <w:lang w:eastAsia="zh-CN"/>
              </w:rPr>
              <w:t>0,2</w:t>
            </w:r>
          </w:p>
        </w:tc>
        <w:tc>
          <w:tcPr>
            <w:tcW w:w="1149" w:type="pct"/>
          </w:tcPr>
          <w:p w14:paraId="79806DEC" w14:textId="77777777" w:rsidR="00BC7065" w:rsidRPr="0028047C" w:rsidRDefault="00BC7065" w:rsidP="00B72FC9">
            <w:pPr>
              <w:jc w:val="both"/>
              <w:rPr>
                <w:szCs w:val="26"/>
                <w:lang w:eastAsia="zh-CN"/>
              </w:rPr>
            </w:pPr>
            <w:r w:rsidRPr="0028047C">
              <w:rPr>
                <w:szCs w:val="26"/>
                <w:lang w:eastAsia="zh-CN"/>
              </w:rPr>
              <w:t>0,1</w:t>
            </w:r>
            <w:r w:rsidRPr="0028047C">
              <w:rPr>
                <w:szCs w:val="26"/>
                <w:lang w:val="vi-VN" w:eastAsia="zh-CN"/>
              </w:rPr>
              <w:t xml:space="preserve"> </w:t>
            </w:r>
            <w:r w:rsidRPr="0028047C">
              <w:rPr>
                <w:szCs w:val="26"/>
                <w:lang w:eastAsia="zh-CN"/>
              </w:rPr>
              <w:t>-</w:t>
            </w:r>
            <w:r w:rsidRPr="0028047C">
              <w:rPr>
                <w:szCs w:val="26"/>
                <w:lang w:val="vi-VN" w:eastAsia="zh-CN"/>
              </w:rPr>
              <w:t xml:space="preserve"> </w:t>
            </w:r>
            <w:r w:rsidRPr="0028047C">
              <w:rPr>
                <w:szCs w:val="26"/>
                <w:lang w:eastAsia="zh-CN"/>
              </w:rPr>
              <w:t>0,2</w:t>
            </w:r>
          </w:p>
        </w:tc>
        <w:tc>
          <w:tcPr>
            <w:tcW w:w="871" w:type="pct"/>
          </w:tcPr>
          <w:p w14:paraId="4F05FE34" w14:textId="77777777" w:rsidR="00BC7065" w:rsidRPr="0028047C" w:rsidRDefault="00BC7065" w:rsidP="00B72FC9">
            <w:pPr>
              <w:jc w:val="both"/>
              <w:rPr>
                <w:szCs w:val="26"/>
                <w:lang w:eastAsia="zh-CN"/>
              </w:rPr>
            </w:pPr>
            <w:r w:rsidRPr="0028047C">
              <w:rPr>
                <w:szCs w:val="26"/>
                <w:lang w:eastAsia="zh-CN"/>
              </w:rPr>
              <w:t>6</w:t>
            </w:r>
            <w:r w:rsidRPr="0028047C">
              <w:rPr>
                <w:szCs w:val="26"/>
                <w:lang w:val="vi-VN" w:eastAsia="zh-CN"/>
              </w:rPr>
              <w:t xml:space="preserve"> </w:t>
            </w:r>
            <w:r w:rsidRPr="0028047C">
              <w:rPr>
                <w:szCs w:val="26"/>
                <w:lang w:eastAsia="zh-CN"/>
              </w:rPr>
              <w:t>-</w:t>
            </w:r>
            <w:r w:rsidRPr="0028047C">
              <w:rPr>
                <w:szCs w:val="26"/>
                <w:lang w:val="vi-VN" w:eastAsia="zh-CN"/>
              </w:rPr>
              <w:t xml:space="preserve"> </w:t>
            </w:r>
            <w:r w:rsidRPr="0028047C">
              <w:rPr>
                <w:szCs w:val="26"/>
                <w:lang w:eastAsia="zh-CN"/>
              </w:rPr>
              <w:t>9</w:t>
            </w:r>
          </w:p>
        </w:tc>
      </w:tr>
      <w:tr w:rsidR="0028047C" w:rsidRPr="0028047C" w14:paraId="08DE54D7" w14:textId="77777777" w:rsidTr="00430A82">
        <w:trPr>
          <w:trHeight w:val="151"/>
        </w:trPr>
        <w:tc>
          <w:tcPr>
            <w:tcW w:w="818" w:type="pct"/>
          </w:tcPr>
          <w:p w14:paraId="7E90BEB4" w14:textId="77777777" w:rsidR="00BC7065" w:rsidRPr="0028047C" w:rsidRDefault="00BC7065" w:rsidP="00B72FC9">
            <w:pPr>
              <w:jc w:val="both"/>
              <w:rPr>
                <w:szCs w:val="26"/>
                <w:lang w:eastAsia="zh-CN"/>
              </w:rPr>
            </w:pPr>
            <w:r w:rsidRPr="0028047C">
              <w:rPr>
                <w:szCs w:val="26"/>
                <w:lang w:eastAsia="zh-CN"/>
              </w:rPr>
              <w:lastRenderedPageBreak/>
              <w:t>2</w:t>
            </w:r>
          </w:p>
        </w:tc>
        <w:tc>
          <w:tcPr>
            <w:tcW w:w="921" w:type="pct"/>
          </w:tcPr>
          <w:p w14:paraId="11F0F1F6" w14:textId="77777777" w:rsidR="00BC7065" w:rsidRPr="0028047C" w:rsidRDefault="00BC7065" w:rsidP="00B72FC9">
            <w:pPr>
              <w:jc w:val="both"/>
              <w:rPr>
                <w:szCs w:val="26"/>
                <w:lang w:eastAsia="zh-CN"/>
              </w:rPr>
            </w:pPr>
            <w:r w:rsidRPr="0028047C">
              <w:rPr>
                <w:szCs w:val="26"/>
                <w:lang w:eastAsia="zh-CN"/>
              </w:rPr>
              <w:t>0,3</w:t>
            </w:r>
            <w:r w:rsidRPr="0028047C">
              <w:rPr>
                <w:szCs w:val="26"/>
                <w:lang w:val="vi-VN" w:eastAsia="zh-CN"/>
              </w:rPr>
              <w:t xml:space="preserve"> </w:t>
            </w:r>
            <w:r w:rsidRPr="0028047C">
              <w:rPr>
                <w:szCs w:val="26"/>
                <w:lang w:eastAsia="zh-CN"/>
              </w:rPr>
              <w:t>-</w:t>
            </w:r>
            <w:r w:rsidRPr="0028047C">
              <w:rPr>
                <w:szCs w:val="26"/>
                <w:lang w:val="vi-VN" w:eastAsia="zh-CN"/>
              </w:rPr>
              <w:t xml:space="preserve"> </w:t>
            </w:r>
            <w:r w:rsidRPr="0028047C">
              <w:rPr>
                <w:szCs w:val="26"/>
                <w:lang w:eastAsia="zh-CN"/>
              </w:rPr>
              <w:t>0,45</w:t>
            </w:r>
          </w:p>
        </w:tc>
        <w:tc>
          <w:tcPr>
            <w:tcW w:w="1241" w:type="pct"/>
          </w:tcPr>
          <w:p w14:paraId="637F1380" w14:textId="77777777" w:rsidR="00BC7065" w:rsidRPr="0028047C" w:rsidRDefault="00BC7065" w:rsidP="00B72FC9">
            <w:pPr>
              <w:jc w:val="both"/>
              <w:rPr>
                <w:szCs w:val="26"/>
                <w:lang w:eastAsia="zh-CN"/>
              </w:rPr>
            </w:pPr>
            <w:r w:rsidRPr="0028047C">
              <w:rPr>
                <w:szCs w:val="26"/>
                <w:lang w:eastAsia="zh-CN"/>
              </w:rPr>
              <w:t>0,2</w:t>
            </w:r>
            <w:r w:rsidRPr="0028047C">
              <w:rPr>
                <w:szCs w:val="26"/>
                <w:lang w:val="vi-VN" w:eastAsia="zh-CN"/>
              </w:rPr>
              <w:t xml:space="preserve"> </w:t>
            </w:r>
            <w:r w:rsidRPr="0028047C">
              <w:rPr>
                <w:szCs w:val="26"/>
                <w:lang w:eastAsia="zh-CN"/>
              </w:rPr>
              <w:t>-</w:t>
            </w:r>
            <w:r w:rsidRPr="0028047C">
              <w:rPr>
                <w:szCs w:val="26"/>
                <w:lang w:val="vi-VN" w:eastAsia="zh-CN"/>
              </w:rPr>
              <w:t xml:space="preserve"> </w:t>
            </w:r>
            <w:r w:rsidRPr="0028047C">
              <w:rPr>
                <w:szCs w:val="26"/>
                <w:lang w:eastAsia="zh-CN"/>
              </w:rPr>
              <w:t>0,3</w:t>
            </w:r>
          </w:p>
        </w:tc>
        <w:tc>
          <w:tcPr>
            <w:tcW w:w="1149" w:type="pct"/>
          </w:tcPr>
          <w:p w14:paraId="1D1C0AFD" w14:textId="77777777" w:rsidR="00BC7065" w:rsidRPr="0028047C" w:rsidRDefault="00BC7065" w:rsidP="00B72FC9">
            <w:pPr>
              <w:jc w:val="both"/>
              <w:rPr>
                <w:szCs w:val="26"/>
                <w:lang w:eastAsia="zh-CN"/>
              </w:rPr>
            </w:pPr>
            <w:r w:rsidRPr="0028047C">
              <w:rPr>
                <w:szCs w:val="26"/>
                <w:lang w:eastAsia="zh-CN"/>
              </w:rPr>
              <w:t>0,2</w:t>
            </w:r>
            <w:r w:rsidRPr="0028047C">
              <w:rPr>
                <w:szCs w:val="26"/>
                <w:lang w:val="vi-VN" w:eastAsia="zh-CN"/>
              </w:rPr>
              <w:t xml:space="preserve"> </w:t>
            </w:r>
            <w:r w:rsidRPr="0028047C">
              <w:rPr>
                <w:szCs w:val="26"/>
                <w:lang w:eastAsia="zh-CN"/>
              </w:rPr>
              <w:t>-</w:t>
            </w:r>
            <w:r w:rsidRPr="0028047C">
              <w:rPr>
                <w:szCs w:val="26"/>
                <w:lang w:val="vi-VN" w:eastAsia="zh-CN"/>
              </w:rPr>
              <w:t xml:space="preserve"> </w:t>
            </w:r>
            <w:r w:rsidRPr="0028047C">
              <w:rPr>
                <w:szCs w:val="26"/>
                <w:lang w:eastAsia="zh-CN"/>
              </w:rPr>
              <w:t>0,3</w:t>
            </w:r>
          </w:p>
        </w:tc>
        <w:tc>
          <w:tcPr>
            <w:tcW w:w="871" w:type="pct"/>
          </w:tcPr>
          <w:p w14:paraId="57DE5E8E" w14:textId="77777777" w:rsidR="00BC7065" w:rsidRPr="0028047C" w:rsidRDefault="00BC7065" w:rsidP="00B72FC9">
            <w:pPr>
              <w:jc w:val="both"/>
              <w:rPr>
                <w:szCs w:val="26"/>
                <w:lang w:eastAsia="zh-CN"/>
              </w:rPr>
            </w:pPr>
            <w:r w:rsidRPr="0028047C">
              <w:rPr>
                <w:szCs w:val="26"/>
                <w:lang w:eastAsia="zh-CN"/>
              </w:rPr>
              <w:t>4</w:t>
            </w:r>
            <w:r w:rsidRPr="0028047C">
              <w:rPr>
                <w:szCs w:val="26"/>
                <w:lang w:val="vi-VN" w:eastAsia="zh-CN"/>
              </w:rPr>
              <w:t xml:space="preserve"> </w:t>
            </w:r>
            <w:r w:rsidRPr="0028047C">
              <w:rPr>
                <w:szCs w:val="26"/>
                <w:lang w:eastAsia="zh-CN"/>
              </w:rPr>
              <w:t>-</w:t>
            </w:r>
            <w:r w:rsidRPr="0028047C">
              <w:rPr>
                <w:szCs w:val="26"/>
                <w:lang w:val="vi-VN" w:eastAsia="zh-CN"/>
              </w:rPr>
              <w:t xml:space="preserve"> </w:t>
            </w:r>
            <w:r w:rsidRPr="0028047C">
              <w:rPr>
                <w:szCs w:val="26"/>
                <w:lang w:eastAsia="zh-CN"/>
              </w:rPr>
              <w:t>6</w:t>
            </w:r>
          </w:p>
        </w:tc>
      </w:tr>
      <w:tr w:rsidR="0028047C" w:rsidRPr="0028047C" w14:paraId="18FD374D" w14:textId="77777777" w:rsidTr="00430A82">
        <w:trPr>
          <w:trHeight w:val="151"/>
        </w:trPr>
        <w:tc>
          <w:tcPr>
            <w:tcW w:w="818" w:type="pct"/>
          </w:tcPr>
          <w:p w14:paraId="54697B1F" w14:textId="77777777" w:rsidR="00BC7065" w:rsidRPr="0028047C" w:rsidRDefault="00BC7065" w:rsidP="00B72FC9">
            <w:pPr>
              <w:jc w:val="both"/>
              <w:rPr>
                <w:szCs w:val="26"/>
                <w:lang w:eastAsia="zh-CN"/>
              </w:rPr>
            </w:pPr>
            <w:r w:rsidRPr="0028047C">
              <w:rPr>
                <w:szCs w:val="26"/>
                <w:lang w:eastAsia="zh-CN"/>
              </w:rPr>
              <w:t>3</w:t>
            </w:r>
          </w:p>
        </w:tc>
        <w:tc>
          <w:tcPr>
            <w:tcW w:w="921" w:type="pct"/>
          </w:tcPr>
          <w:p w14:paraId="6DA524E2" w14:textId="77777777" w:rsidR="00BC7065" w:rsidRPr="0028047C" w:rsidRDefault="00BC7065" w:rsidP="00B72FC9">
            <w:pPr>
              <w:jc w:val="both"/>
              <w:rPr>
                <w:szCs w:val="26"/>
                <w:lang w:eastAsia="zh-CN"/>
              </w:rPr>
            </w:pPr>
            <w:r w:rsidRPr="0028047C">
              <w:rPr>
                <w:szCs w:val="26"/>
                <w:lang w:eastAsia="zh-CN"/>
              </w:rPr>
              <w:t>0,45</w:t>
            </w:r>
            <w:r w:rsidRPr="0028047C">
              <w:rPr>
                <w:szCs w:val="26"/>
                <w:lang w:val="vi-VN" w:eastAsia="zh-CN"/>
              </w:rPr>
              <w:t xml:space="preserve"> </w:t>
            </w:r>
            <w:r w:rsidRPr="0028047C">
              <w:rPr>
                <w:szCs w:val="26"/>
                <w:lang w:eastAsia="zh-CN"/>
              </w:rPr>
              <w:t>- 0,</w:t>
            </w:r>
            <w:r w:rsidRPr="0028047C">
              <w:rPr>
                <w:szCs w:val="26"/>
                <w:lang w:val="vi-VN" w:eastAsia="zh-CN"/>
              </w:rPr>
              <w:t xml:space="preserve"> </w:t>
            </w:r>
            <w:r w:rsidRPr="0028047C">
              <w:rPr>
                <w:szCs w:val="26"/>
                <w:lang w:eastAsia="zh-CN"/>
              </w:rPr>
              <w:t>6</w:t>
            </w:r>
          </w:p>
        </w:tc>
        <w:tc>
          <w:tcPr>
            <w:tcW w:w="1241" w:type="pct"/>
          </w:tcPr>
          <w:p w14:paraId="7384DD05" w14:textId="77777777" w:rsidR="00BC7065" w:rsidRPr="0028047C" w:rsidRDefault="00BC7065" w:rsidP="00B72FC9">
            <w:pPr>
              <w:jc w:val="both"/>
              <w:rPr>
                <w:szCs w:val="26"/>
                <w:lang w:eastAsia="zh-CN"/>
              </w:rPr>
            </w:pPr>
            <w:r w:rsidRPr="0028047C">
              <w:rPr>
                <w:szCs w:val="26"/>
                <w:lang w:eastAsia="zh-CN"/>
              </w:rPr>
              <w:t>0,3</w:t>
            </w:r>
            <w:r w:rsidRPr="0028047C">
              <w:rPr>
                <w:szCs w:val="26"/>
                <w:lang w:val="vi-VN" w:eastAsia="zh-CN"/>
              </w:rPr>
              <w:t xml:space="preserve"> </w:t>
            </w:r>
            <w:r w:rsidRPr="0028047C">
              <w:rPr>
                <w:szCs w:val="26"/>
                <w:lang w:eastAsia="zh-CN"/>
              </w:rPr>
              <w:t>-</w:t>
            </w:r>
            <w:r w:rsidRPr="0028047C">
              <w:rPr>
                <w:szCs w:val="26"/>
                <w:lang w:val="vi-VN" w:eastAsia="zh-CN"/>
              </w:rPr>
              <w:t xml:space="preserve"> </w:t>
            </w:r>
            <w:r w:rsidRPr="0028047C">
              <w:rPr>
                <w:szCs w:val="26"/>
                <w:lang w:eastAsia="zh-CN"/>
              </w:rPr>
              <w:t>0,4</w:t>
            </w:r>
          </w:p>
        </w:tc>
        <w:tc>
          <w:tcPr>
            <w:tcW w:w="1149" w:type="pct"/>
          </w:tcPr>
          <w:p w14:paraId="4B2010D0" w14:textId="77777777" w:rsidR="00BC7065" w:rsidRPr="0028047C" w:rsidRDefault="00BC7065" w:rsidP="00B72FC9">
            <w:pPr>
              <w:jc w:val="both"/>
              <w:rPr>
                <w:szCs w:val="26"/>
                <w:lang w:eastAsia="zh-CN"/>
              </w:rPr>
            </w:pPr>
            <w:r w:rsidRPr="0028047C">
              <w:rPr>
                <w:szCs w:val="26"/>
                <w:lang w:eastAsia="zh-CN"/>
              </w:rPr>
              <w:t>0,35</w:t>
            </w:r>
            <w:r w:rsidRPr="0028047C">
              <w:rPr>
                <w:szCs w:val="26"/>
                <w:lang w:val="vi-VN" w:eastAsia="zh-CN"/>
              </w:rPr>
              <w:t xml:space="preserve"> </w:t>
            </w:r>
            <w:r w:rsidRPr="0028047C">
              <w:rPr>
                <w:szCs w:val="26"/>
                <w:lang w:eastAsia="zh-CN"/>
              </w:rPr>
              <w:t>-</w:t>
            </w:r>
            <w:r w:rsidRPr="0028047C">
              <w:rPr>
                <w:szCs w:val="26"/>
                <w:lang w:val="vi-VN" w:eastAsia="zh-CN"/>
              </w:rPr>
              <w:t xml:space="preserve"> </w:t>
            </w:r>
            <w:r w:rsidRPr="0028047C">
              <w:rPr>
                <w:szCs w:val="26"/>
                <w:lang w:eastAsia="zh-CN"/>
              </w:rPr>
              <w:t>0,5</w:t>
            </w:r>
          </w:p>
        </w:tc>
        <w:tc>
          <w:tcPr>
            <w:tcW w:w="871" w:type="pct"/>
          </w:tcPr>
          <w:p w14:paraId="2831C91D" w14:textId="77777777" w:rsidR="00BC7065" w:rsidRPr="0028047C" w:rsidRDefault="00BC7065" w:rsidP="00B72FC9">
            <w:pPr>
              <w:jc w:val="both"/>
              <w:rPr>
                <w:szCs w:val="26"/>
                <w:lang w:eastAsia="zh-CN"/>
              </w:rPr>
            </w:pPr>
            <w:r w:rsidRPr="0028047C">
              <w:rPr>
                <w:szCs w:val="26"/>
                <w:lang w:eastAsia="zh-CN"/>
              </w:rPr>
              <w:t>4</w:t>
            </w:r>
            <w:r w:rsidRPr="0028047C">
              <w:rPr>
                <w:szCs w:val="26"/>
                <w:lang w:val="vi-VN" w:eastAsia="zh-CN"/>
              </w:rPr>
              <w:t xml:space="preserve"> </w:t>
            </w:r>
            <w:r w:rsidRPr="0028047C">
              <w:rPr>
                <w:szCs w:val="26"/>
                <w:lang w:eastAsia="zh-CN"/>
              </w:rPr>
              <w:t>-</w:t>
            </w:r>
            <w:r w:rsidRPr="0028047C">
              <w:rPr>
                <w:szCs w:val="26"/>
                <w:lang w:val="vi-VN" w:eastAsia="zh-CN"/>
              </w:rPr>
              <w:t xml:space="preserve"> </w:t>
            </w:r>
            <w:r w:rsidRPr="0028047C">
              <w:rPr>
                <w:szCs w:val="26"/>
                <w:lang w:eastAsia="zh-CN"/>
              </w:rPr>
              <w:t>6</w:t>
            </w:r>
          </w:p>
        </w:tc>
      </w:tr>
      <w:tr w:rsidR="0028047C" w:rsidRPr="0028047C" w14:paraId="2356B08B" w14:textId="77777777" w:rsidTr="00430A82">
        <w:tc>
          <w:tcPr>
            <w:tcW w:w="818" w:type="pct"/>
          </w:tcPr>
          <w:p w14:paraId="453F4FAD" w14:textId="77777777" w:rsidR="00BC7065" w:rsidRPr="0028047C" w:rsidRDefault="00BC7065" w:rsidP="00B72FC9">
            <w:pPr>
              <w:jc w:val="both"/>
              <w:rPr>
                <w:szCs w:val="26"/>
                <w:lang w:eastAsia="zh-CN"/>
              </w:rPr>
            </w:pPr>
            <w:r w:rsidRPr="0028047C">
              <w:rPr>
                <w:szCs w:val="26"/>
                <w:lang w:eastAsia="zh-CN"/>
              </w:rPr>
              <w:t>4</w:t>
            </w:r>
          </w:p>
        </w:tc>
        <w:tc>
          <w:tcPr>
            <w:tcW w:w="921" w:type="pct"/>
          </w:tcPr>
          <w:p w14:paraId="28E07D5C" w14:textId="77777777" w:rsidR="00BC7065" w:rsidRPr="0028047C" w:rsidRDefault="00BC7065" w:rsidP="00B72FC9">
            <w:pPr>
              <w:jc w:val="both"/>
              <w:rPr>
                <w:szCs w:val="26"/>
                <w:lang w:eastAsia="zh-CN"/>
              </w:rPr>
            </w:pPr>
            <w:r w:rsidRPr="0028047C">
              <w:rPr>
                <w:szCs w:val="26"/>
                <w:lang w:eastAsia="zh-CN"/>
              </w:rPr>
              <w:t>0,7</w:t>
            </w:r>
            <w:r w:rsidRPr="0028047C">
              <w:rPr>
                <w:szCs w:val="26"/>
                <w:lang w:val="vi-VN" w:eastAsia="zh-CN"/>
              </w:rPr>
              <w:t xml:space="preserve"> </w:t>
            </w:r>
            <w:r w:rsidRPr="0028047C">
              <w:rPr>
                <w:szCs w:val="26"/>
                <w:lang w:eastAsia="zh-CN"/>
              </w:rPr>
              <w:t>-</w:t>
            </w:r>
            <w:r w:rsidRPr="0028047C">
              <w:rPr>
                <w:szCs w:val="26"/>
                <w:lang w:val="vi-VN" w:eastAsia="zh-CN"/>
              </w:rPr>
              <w:t xml:space="preserve"> </w:t>
            </w:r>
            <w:r w:rsidRPr="0028047C">
              <w:rPr>
                <w:szCs w:val="26"/>
                <w:lang w:eastAsia="zh-CN"/>
              </w:rPr>
              <w:t>0,9</w:t>
            </w:r>
          </w:p>
        </w:tc>
        <w:tc>
          <w:tcPr>
            <w:tcW w:w="1241" w:type="pct"/>
          </w:tcPr>
          <w:p w14:paraId="47360046" w14:textId="77777777" w:rsidR="00BC7065" w:rsidRPr="0028047C" w:rsidRDefault="00BC7065" w:rsidP="00B72FC9">
            <w:pPr>
              <w:jc w:val="both"/>
              <w:rPr>
                <w:szCs w:val="26"/>
                <w:lang w:eastAsia="zh-CN"/>
              </w:rPr>
            </w:pPr>
            <w:r w:rsidRPr="0028047C">
              <w:rPr>
                <w:szCs w:val="26"/>
                <w:lang w:eastAsia="zh-CN"/>
              </w:rPr>
              <w:t>0,4</w:t>
            </w:r>
            <w:r w:rsidRPr="0028047C">
              <w:rPr>
                <w:szCs w:val="26"/>
                <w:lang w:val="vi-VN" w:eastAsia="zh-CN"/>
              </w:rPr>
              <w:t xml:space="preserve"> </w:t>
            </w:r>
            <w:r w:rsidRPr="0028047C">
              <w:rPr>
                <w:szCs w:val="26"/>
                <w:lang w:eastAsia="zh-CN"/>
              </w:rPr>
              <w:t>-</w:t>
            </w:r>
            <w:r w:rsidRPr="0028047C">
              <w:rPr>
                <w:szCs w:val="26"/>
                <w:lang w:val="vi-VN" w:eastAsia="zh-CN"/>
              </w:rPr>
              <w:t xml:space="preserve"> </w:t>
            </w:r>
            <w:r w:rsidRPr="0028047C">
              <w:rPr>
                <w:szCs w:val="26"/>
                <w:lang w:eastAsia="zh-CN"/>
              </w:rPr>
              <w:t>0,5</w:t>
            </w:r>
          </w:p>
        </w:tc>
        <w:tc>
          <w:tcPr>
            <w:tcW w:w="1149" w:type="pct"/>
          </w:tcPr>
          <w:p w14:paraId="7DB54CB3" w14:textId="77777777" w:rsidR="00BC7065" w:rsidRPr="0028047C" w:rsidRDefault="00BC7065" w:rsidP="00B72FC9">
            <w:pPr>
              <w:jc w:val="both"/>
              <w:rPr>
                <w:szCs w:val="26"/>
                <w:lang w:eastAsia="zh-CN"/>
              </w:rPr>
            </w:pPr>
            <w:r w:rsidRPr="0028047C">
              <w:rPr>
                <w:szCs w:val="26"/>
                <w:lang w:eastAsia="zh-CN"/>
              </w:rPr>
              <w:t>0,6</w:t>
            </w:r>
            <w:r w:rsidRPr="0028047C">
              <w:rPr>
                <w:szCs w:val="26"/>
                <w:lang w:val="vi-VN" w:eastAsia="zh-CN"/>
              </w:rPr>
              <w:t xml:space="preserve"> </w:t>
            </w:r>
            <w:r w:rsidRPr="0028047C">
              <w:rPr>
                <w:szCs w:val="26"/>
                <w:lang w:eastAsia="zh-CN"/>
              </w:rPr>
              <w:t>-</w:t>
            </w:r>
            <w:r w:rsidRPr="0028047C">
              <w:rPr>
                <w:szCs w:val="26"/>
                <w:lang w:val="vi-VN" w:eastAsia="zh-CN"/>
              </w:rPr>
              <w:t xml:space="preserve"> </w:t>
            </w:r>
            <w:r w:rsidRPr="0028047C">
              <w:rPr>
                <w:szCs w:val="26"/>
                <w:lang w:eastAsia="zh-CN"/>
              </w:rPr>
              <w:t>0,7</w:t>
            </w:r>
          </w:p>
        </w:tc>
        <w:tc>
          <w:tcPr>
            <w:tcW w:w="871" w:type="pct"/>
          </w:tcPr>
          <w:p w14:paraId="2F4C75F9" w14:textId="77777777" w:rsidR="00BC7065" w:rsidRPr="0028047C" w:rsidRDefault="00BC7065" w:rsidP="00B72FC9">
            <w:pPr>
              <w:jc w:val="both"/>
              <w:rPr>
                <w:szCs w:val="26"/>
                <w:lang w:eastAsia="zh-CN"/>
              </w:rPr>
            </w:pPr>
            <w:r w:rsidRPr="0028047C">
              <w:rPr>
                <w:szCs w:val="26"/>
                <w:lang w:eastAsia="zh-CN"/>
              </w:rPr>
              <w:t>4</w:t>
            </w:r>
          </w:p>
        </w:tc>
      </w:tr>
    </w:tbl>
    <w:p w14:paraId="7FE4825F" w14:textId="77777777" w:rsidR="00C50A67" w:rsidRPr="0028047C" w:rsidRDefault="00BC7065" w:rsidP="00B72FC9">
      <w:pPr>
        <w:ind w:firstLine="720"/>
        <w:jc w:val="both"/>
        <w:rPr>
          <w:sz w:val="28"/>
          <w:szCs w:val="28"/>
          <w:lang w:val="vi-VN"/>
        </w:rPr>
      </w:pPr>
      <w:r w:rsidRPr="0028047C">
        <w:rPr>
          <w:sz w:val="28"/>
          <w:szCs w:val="28"/>
        </w:rPr>
        <w:t>Cách bón: Rải rồi xới nhẹ hoặc chôn thành rãnh theo hình chiếu tán</w:t>
      </w:r>
      <w:r w:rsidRPr="0028047C">
        <w:rPr>
          <w:sz w:val="28"/>
          <w:szCs w:val="28"/>
          <w:lang w:val="vi-VN"/>
        </w:rPr>
        <w:t xml:space="preserve"> lá</w:t>
      </w:r>
      <w:r w:rsidRPr="0028047C">
        <w:rPr>
          <w:sz w:val="28"/>
          <w:szCs w:val="28"/>
        </w:rPr>
        <w:t>; bón khi đất đủ ẩm và tưới đẫm sau bón phân. Nên chia làm nhiều lần bón, nên bón phân kết hợp tưới nước giúp cây sầu riêng hấp thụ phân bón tốt hơn.</w:t>
      </w:r>
    </w:p>
    <w:p w14:paraId="589A8EFF" w14:textId="77777777" w:rsidR="00C50A67" w:rsidRPr="0028047C" w:rsidRDefault="00BC7065" w:rsidP="00B72FC9">
      <w:pPr>
        <w:ind w:firstLine="720"/>
        <w:jc w:val="both"/>
        <w:rPr>
          <w:sz w:val="28"/>
          <w:szCs w:val="28"/>
          <w:lang w:val="vi-VN"/>
        </w:rPr>
      </w:pPr>
      <w:r w:rsidRPr="0028047C">
        <w:rPr>
          <w:sz w:val="28"/>
          <w:szCs w:val="28"/>
        </w:rPr>
        <w:t>5. Chăm sóc thời kỳ kinh doanh</w:t>
      </w:r>
    </w:p>
    <w:p w14:paraId="6333E247" w14:textId="198D30EC" w:rsidR="00BC7065" w:rsidRPr="0028047C" w:rsidRDefault="00BC7065" w:rsidP="00B72FC9">
      <w:pPr>
        <w:ind w:firstLine="720"/>
        <w:jc w:val="both"/>
        <w:rPr>
          <w:sz w:val="28"/>
          <w:szCs w:val="28"/>
        </w:rPr>
      </w:pPr>
      <w:r w:rsidRPr="0028047C">
        <w:rPr>
          <w:sz w:val="28"/>
          <w:szCs w:val="28"/>
        </w:rPr>
        <w:t>5.1. Quản lý độ ẩm và tưới nước</w:t>
      </w:r>
    </w:p>
    <w:p w14:paraId="587C9F93" w14:textId="77777777" w:rsidR="00BC7065" w:rsidRPr="0028047C" w:rsidRDefault="00BC7065" w:rsidP="00B72FC9">
      <w:pPr>
        <w:jc w:val="both"/>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8"/>
        <w:gridCol w:w="466"/>
        <w:gridCol w:w="760"/>
        <w:gridCol w:w="761"/>
        <w:gridCol w:w="756"/>
        <w:gridCol w:w="798"/>
        <w:gridCol w:w="348"/>
        <w:gridCol w:w="504"/>
        <w:gridCol w:w="364"/>
        <w:gridCol w:w="903"/>
        <w:gridCol w:w="517"/>
        <w:gridCol w:w="242"/>
        <w:gridCol w:w="755"/>
        <w:gridCol w:w="755"/>
        <w:gridCol w:w="755"/>
        <w:gridCol w:w="467"/>
        <w:gridCol w:w="131"/>
        <w:gridCol w:w="90"/>
      </w:tblGrid>
      <w:tr w:rsidR="0028047C" w:rsidRPr="0028047C" w14:paraId="53E1F29D" w14:textId="77777777" w:rsidTr="00C84A99">
        <w:trPr>
          <w:gridAfter w:val="2"/>
          <w:wAfter w:w="221" w:type="dxa"/>
          <w:trHeight w:val="1245"/>
        </w:trPr>
        <w:tc>
          <w:tcPr>
            <w:tcW w:w="3041" w:type="dxa"/>
            <w:gridSpan w:val="6"/>
            <w:tcBorders>
              <w:top w:val="nil"/>
              <w:left w:val="dotDash" w:sz="4" w:space="0" w:color="auto"/>
              <w:bottom w:val="nil"/>
              <w:right w:val="dotDotDash" w:sz="4" w:space="0" w:color="auto"/>
            </w:tcBorders>
          </w:tcPr>
          <w:p w14:paraId="4002BCD1" w14:textId="77777777" w:rsidR="00BC7065" w:rsidRPr="0028047C" w:rsidRDefault="00BC7065" w:rsidP="00B72FC9">
            <w:pPr>
              <w:jc w:val="both"/>
              <w:rPr>
                <w:sz w:val="20"/>
                <w:szCs w:val="20"/>
              </w:rPr>
            </w:pPr>
            <w:r w:rsidRPr="0028047C">
              <w:rPr>
                <w:sz w:val="20"/>
                <w:szCs w:val="20"/>
              </w:rPr>
              <w:t xml:space="preserve">        </w:t>
            </w:r>
          </w:p>
          <w:p w14:paraId="441285C7" w14:textId="77777777" w:rsidR="00BC7065" w:rsidRPr="0028047C" w:rsidRDefault="00BC7065" w:rsidP="00B72FC9">
            <w:pPr>
              <w:jc w:val="both"/>
              <w:rPr>
                <w:sz w:val="20"/>
                <w:szCs w:val="20"/>
                <w:lang w:val="vi-VN"/>
              </w:rPr>
            </w:pPr>
            <w:r w:rsidRPr="0028047C">
              <w:rPr>
                <w:sz w:val="20"/>
                <w:szCs w:val="20"/>
              </w:rPr>
              <w:t>Sau thu hoạch</w:t>
            </w:r>
          </w:p>
          <w:p w14:paraId="15A2F3B2" w14:textId="77777777" w:rsidR="00BC7065" w:rsidRPr="0028047C" w:rsidRDefault="00BC7065" w:rsidP="00B72FC9">
            <w:pPr>
              <w:jc w:val="both"/>
              <w:rPr>
                <w:sz w:val="20"/>
                <w:szCs w:val="20"/>
                <w:lang w:val="vi-VN"/>
              </w:rPr>
            </w:pPr>
            <w:r w:rsidRPr="0028047C">
              <w:rPr>
                <w:noProof/>
                <w:lang w:val="vi-VN" w:eastAsia="vi-VN"/>
              </w:rPr>
              <mc:AlternateContent>
                <mc:Choice Requires="wps">
                  <w:drawing>
                    <wp:anchor distT="4294967294" distB="4294967294" distL="114300" distR="114300" simplePos="0" relativeHeight="251665408" behindDoc="0" locked="0" layoutInCell="1" allowOverlap="1" wp14:anchorId="63E08EE1" wp14:editId="38D637EA">
                      <wp:simplePos x="0" y="0"/>
                      <wp:positionH relativeFrom="column">
                        <wp:posOffset>-102870</wp:posOffset>
                      </wp:positionH>
                      <wp:positionV relativeFrom="paragraph">
                        <wp:posOffset>92709</wp:posOffset>
                      </wp:positionV>
                      <wp:extent cx="1993900" cy="0"/>
                      <wp:effectExtent l="38100" t="76200" r="25400" b="9525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14F95" id="Straight Connector 27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pt,7.3pt" to="148.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">
                      <v:stroke startarrow="block" endarrow="block"/>
                    </v:line>
                  </w:pict>
                </mc:Fallback>
              </mc:AlternateContent>
            </w:r>
          </w:p>
          <w:p w14:paraId="276BA352" w14:textId="77777777" w:rsidR="00BC7065" w:rsidRPr="0028047C" w:rsidRDefault="00BC7065" w:rsidP="00B72FC9">
            <w:pPr>
              <w:jc w:val="both"/>
              <w:rPr>
                <w:sz w:val="20"/>
                <w:szCs w:val="20"/>
              </w:rPr>
            </w:pPr>
          </w:p>
          <w:p w14:paraId="67654858" w14:textId="77777777" w:rsidR="00BC7065" w:rsidRPr="0028047C" w:rsidRDefault="00BC7065" w:rsidP="00B72FC9">
            <w:pPr>
              <w:jc w:val="both"/>
              <w:rPr>
                <w:sz w:val="20"/>
                <w:szCs w:val="20"/>
              </w:rPr>
            </w:pPr>
          </w:p>
        </w:tc>
        <w:tc>
          <w:tcPr>
            <w:tcW w:w="3434" w:type="dxa"/>
            <w:gridSpan w:val="6"/>
            <w:tcBorders>
              <w:top w:val="nil"/>
              <w:left w:val="dotDotDash" w:sz="4" w:space="0" w:color="auto"/>
              <w:bottom w:val="nil"/>
              <w:right w:val="dotDash" w:sz="4" w:space="0" w:color="auto"/>
            </w:tcBorders>
          </w:tcPr>
          <w:p w14:paraId="339543B7" w14:textId="77777777" w:rsidR="00BC7065" w:rsidRPr="0028047C" w:rsidRDefault="00BC7065" w:rsidP="00B72FC9">
            <w:pPr>
              <w:jc w:val="both"/>
              <w:rPr>
                <w:sz w:val="20"/>
                <w:szCs w:val="20"/>
              </w:rPr>
            </w:pPr>
          </w:p>
          <w:p w14:paraId="0053A4F7" w14:textId="77777777" w:rsidR="00BC7065" w:rsidRPr="0028047C" w:rsidRDefault="00BC7065" w:rsidP="00B72FC9">
            <w:pPr>
              <w:jc w:val="both"/>
              <w:rPr>
                <w:sz w:val="20"/>
                <w:szCs w:val="20"/>
                <w:lang w:val="vi-VN"/>
              </w:rPr>
            </w:pPr>
            <w:r w:rsidRPr="0028047C">
              <w:rPr>
                <w:sz w:val="20"/>
                <w:szCs w:val="20"/>
              </w:rPr>
              <w:t>R</w:t>
            </w:r>
            <w:r w:rsidRPr="0028047C">
              <w:rPr>
                <w:sz w:val="20"/>
                <w:szCs w:val="20"/>
                <w:lang w:val="vi-VN"/>
              </w:rPr>
              <w:t>a hoa - đậu quả non</w:t>
            </w:r>
          </w:p>
          <w:p w14:paraId="23EC5746" w14:textId="77777777" w:rsidR="00BC7065" w:rsidRPr="0028047C" w:rsidRDefault="00BC7065" w:rsidP="00B72FC9">
            <w:pPr>
              <w:jc w:val="both"/>
              <w:rPr>
                <w:sz w:val="20"/>
                <w:szCs w:val="20"/>
              </w:rPr>
            </w:pPr>
            <w:r w:rsidRPr="0028047C">
              <w:rPr>
                <w:noProof/>
                <w:lang w:val="vi-VN" w:eastAsia="vi-VN"/>
              </w:rPr>
              <mc:AlternateContent>
                <mc:Choice Requires="wps">
                  <w:drawing>
                    <wp:anchor distT="4294967294" distB="4294967294" distL="114300" distR="114300" simplePos="0" relativeHeight="251666432" behindDoc="0" locked="0" layoutInCell="1" allowOverlap="1" wp14:anchorId="0D2BCE3F" wp14:editId="6494103D">
                      <wp:simplePos x="0" y="0"/>
                      <wp:positionH relativeFrom="column">
                        <wp:posOffset>-62865</wp:posOffset>
                      </wp:positionH>
                      <wp:positionV relativeFrom="paragraph">
                        <wp:posOffset>92709</wp:posOffset>
                      </wp:positionV>
                      <wp:extent cx="2133600" cy="0"/>
                      <wp:effectExtent l="38100" t="76200" r="19050" b="95250"/>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7AC90" id="Straight Connector 278"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7.3pt" to="163.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">
                      <v:stroke startarrow="block" endarrow="block"/>
                    </v:line>
                  </w:pict>
                </mc:Fallback>
              </mc:AlternateContent>
            </w:r>
          </w:p>
          <w:p w14:paraId="3CDCCD1B" w14:textId="77777777" w:rsidR="00BC7065" w:rsidRPr="0028047C" w:rsidRDefault="00BC7065" w:rsidP="00B72FC9">
            <w:pPr>
              <w:jc w:val="both"/>
              <w:rPr>
                <w:sz w:val="20"/>
                <w:szCs w:val="20"/>
              </w:rPr>
            </w:pPr>
          </w:p>
        </w:tc>
        <w:tc>
          <w:tcPr>
            <w:tcW w:w="2974" w:type="dxa"/>
            <w:gridSpan w:val="5"/>
            <w:tcBorders>
              <w:top w:val="nil"/>
              <w:left w:val="dotDash" w:sz="4" w:space="0" w:color="auto"/>
              <w:bottom w:val="nil"/>
              <w:right w:val="dotDotDash" w:sz="4" w:space="0" w:color="auto"/>
            </w:tcBorders>
          </w:tcPr>
          <w:p w14:paraId="7DB56144" w14:textId="77777777" w:rsidR="00BC7065" w:rsidRPr="0028047C" w:rsidRDefault="00BC7065" w:rsidP="00B72FC9">
            <w:pPr>
              <w:jc w:val="both"/>
              <w:rPr>
                <w:sz w:val="20"/>
                <w:szCs w:val="20"/>
              </w:rPr>
            </w:pPr>
          </w:p>
          <w:p w14:paraId="32617374" w14:textId="77777777" w:rsidR="00BC7065" w:rsidRPr="0028047C" w:rsidRDefault="00BC7065" w:rsidP="00B72FC9">
            <w:pPr>
              <w:jc w:val="both"/>
              <w:rPr>
                <w:sz w:val="20"/>
                <w:szCs w:val="20"/>
              </w:rPr>
            </w:pPr>
            <w:r w:rsidRPr="0028047C">
              <w:rPr>
                <w:sz w:val="20"/>
                <w:szCs w:val="20"/>
              </w:rPr>
              <w:t xml:space="preserve">           </w:t>
            </w:r>
            <w:r w:rsidRPr="0028047C">
              <w:rPr>
                <w:sz w:val="20"/>
                <w:szCs w:val="20"/>
                <w:lang w:val="vi-VN"/>
              </w:rPr>
              <w:t xml:space="preserve">   </w:t>
            </w:r>
            <w:r w:rsidRPr="0028047C">
              <w:rPr>
                <w:sz w:val="20"/>
                <w:szCs w:val="20"/>
              </w:rPr>
              <w:t>Nuôi quả - Thu hoạch</w:t>
            </w:r>
            <w:r w:rsidRPr="0028047C">
              <w:rPr>
                <w:sz w:val="20"/>
                <w:szCs w:val="20"/>
                <w:lang w:val="vi-VN"/>
              </w:rPr>
              <w:t xml:space="preserve">    </w:t>
            </w:r>
          </w:p>
          <w:p w14:paraId="5F96E575" w14:textId="77777777" w:rsidR="00BC7065" w:rsidRPr="0028047C" w:rsidRDefault="00BC7065" w:rsidP="00B72FC9">
            <w:pPr>
              <w:jc w:val="both"/>
              <w:rPr>
                <w:sz w:val="20"/>
                <w:szCs w:val="20"/>
              </w:rPr>
            </w:pPr>
            <w:r w:rsidRPr="0028047C">
              <w:rPr>
                <w:noProof/>
                <w:lang w:val="vi-VN" w:eastAsia="vi-VN"/>
              </w:rPr>
              <mc:AlternateContent>
                <mc:Choice Requires="wps">
                  <w:drawing>
                    <wp:anchor distT="4294967294" distB="4294967294" distL="114300" distR="114300" simplePos="0" relativeHeight="251664384" behindDoc="0" locked="0" layoutInCell="1" allowOverlap="1" wp14:anchorId="1F3FEDB2" wp14:editId="728E90F7">
                      <wp:simplePos x="0" y="0"/>
                      <wp:positionH relativeFrom="column">
                        <wp:posOffset>12065</wp:posOffset>
                      </wp:positionH>
                      <wp:positionV relativeFrom="paragraph">
                        <wp:posOffset>92709</wp:posOffset>
                      </wp:positionV>
                      <wp:extent cx="1858645" cy="0"/>
                      <wp:effectExtent l="38100" t="76200" r="27305" b="95250"/>
                      <wp:wrapNone/>
                      <wp:docPr id="279"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864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CAAE6" id="Straight Connector 279"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7.3pt" to="147.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">
                      <v:stroke startarrow="block" endarrow="block"/>
                    </v:line>
                  </w:pict>
                </mc:Fallback>
              </mc:AlternateContent>
            </w:r>
          </w:p>
          <w:p w14:paraId="3AED9BCF" w14:textId="77777777" w:rsidR="00BC7065" w:rsidRPr="0028047C" w:rsidRDefault="00BC7065" w:rsidP="00B72FC9">
            <w:pPr>
              <w:jc w:val="both"/>
              <w:rPr>
                <w:sz w:val="20"/>
                <w:szCs w:val="20"/>
              </w:rPr>
            </w:pPr>
          </w:p>
          <w:p w14:paraId="487F3A07" w14:textId="77777777" w:rsidR="00BC7065" w:rsidRPr="0028047C" w:rsidRDefault="00BC7065" w:rsidP="00B72FC9">
            <w:pPr>
              <w:jc w:val="both"/>
              <w:rPr>
                <w:sz w:val="20"/>
                <w:szCs w:val="20"/>
              </w:rPr>
            </w:pPr>
          </w:p>
        </w:tc>
      </w:tr>
      <w:tr w:rsidR="0028047C" w:rsidRPr="0028047C" w14:paraId="1691123E" w14:textId="77777777" w:rsidTr="00C84A99">
        <w:trPr>
          <w:gridAfter w:val="17"/>
          <w:wAfter w:w="9372" w:type="dxa"/>
          <w:trHeight w:val="360"/>
        </w:trPr>
        <w:tc>
          <w:tcPr>
            <w:tcW w:w="298" w:type="dxa"/>
            <w:gridSpan w:val="2"/>
            <w:tcBorders>
              <w:top w:val="nil"/>
              <w:left w:val="nil"/>
              <w:bottom w:val="nil"/>
              <w:right w:val="nil"/>
            </w:tcBorders>
          </w:tcPr>
          <w:p w14:paraId="1E25433C" w14:textId="77777777" w:rsidR="00BC7065" w:rsidRPr="0028047C" w:rsidRDefault="00BC7065" w:rsidP="00B72FC9">
            <w:pPr>
              <w:jc w:val="both"/>
              <w:rPr>
                <w:sz w:val="20"/>
                <w:szCs w:val="20"/>
              </w:rPr>
            </w:pPr>
          </w:p>
        </w:tc>
      </w:tr>
      <w:tr w:rsidR="0028047C" w:rsidRPr="0028047C" w14:paraId="621C1052" w14:textId="77777777" w:rsidTr="00C84A99">
        <w:trPr>
          <w:gridAfter w:val="1"/>
          <w:wAfter w:w="90" w:type="dxa"/>
          <w:trHeight w:val="660"/>
        </w:trPr>
        <w:tc>
          <w:tcPr>
            <w:tcW w:w="270" w:type="dxa"/>
            <w:tcBorders>
              <w:left w:val="nil"/>
              <w:right w:val="dotDash" w:sz="4" w:space="0" w:color="auto"/>
            </w:tcBorders>
          </w:tcPr>
          <w:p w14:paraId="567585E6" w14:textId="77777777" w:rsidR="00BC7065" w:rsidRPr="0028047C" w:rsidRDefault="00BC7065" w:rsidP="00B72FC9">
            <w:pPr>
              <w:jc w:val="both"/>
              <w:rPr>
                <w:sz w:val="20"/>
                <w:szCs w:val="20"/>
              </w:rPr>
            </w:pPr>
          </w:p>
        </w:tc>
        <w:tc>
          <w:tcPr>
            <w:tcW w:w="1254" w:type="dxa"/>
            <w:gridSpan w:val="3"/>
            <w:tcBorders>
              <w:top w:val="nil"/>
              <w:left w:val="dotDash" w:sz="4" w:space="0" w:color="auto"/>
              <w:right w:val="dotDotDash" w:sz="4" w:space="0" w:color="auto"/>
            </w:tcBorders>
          </w:tcPr>
          <w:p w14:paraId="759EBD4A" w14:textId="77777777" w:rsidR="00BC7065" w:rsidRPr="0028047C" w:rsidRDefault="00BC7065" w:rsidP="00B72FC9">
            <w:pPr>
              <w:jc w:val="both"/>
              <w:rPr>
                <w:sz w:val="20"/>
                <w:szCs w:val="20"/>
                <w:lang w:val="vi-VN"/>
              </w:rPr>
            </w:pPr>
            <w:r w:rsidRPr="0028047C">
              <w:rPr>
                <w:sz w:val="20"/>
                <w:szCs w:val="20"/>
                <w:lang w:val="vi-VN"/>
              </w:rPr>
              <w:t xml:space="preserve">    </w:t>
            </w:r>
          </w:p>
          <w:p w14:paraId="65D0BFEF" w14:textId="77777777" w:rsidR="00BC7065" w:rsidRPr="0028047C" w:rsidRDefault="00BC7065" w:rsidP="00B72FC9">
            <w:pPr>
              <w:jc w:val="both"/>
              <w:rPr>
                <w:sz w:val="20"/>
                <w:szCs w:val="20"/>
                <w:lang w:val="vi-VN"/>
              </w:rPr>
            </w:pPr>
            <w:r w:rsidRPr="0028047C">
              <w:rPr>
                <w:sz w:val="20"/>
                <w:szCs w:val="20"/>
                <w:lang w:val="vi-VN"/>
              </w:rPr>
              <w:t xml:space="preserve">     </w:t>
            </w:r>
            <w:r w:rsidRPr="0028047C">
              <w:rPr>
                <w:sz w:val="20"/>
                <w:szCs w:val="20"/>
              </w:rPr>
              <w:t>Đợt lá 1</w:t>
            </w:r>
          </w:p>
          <w:p w14:paraId="14601E00" w14:textId="77777777" w:rsidR="00BC7065" w:rsidRPr="0028047C" w:rsidRDefault="00BC7065" w:rsidP="00B72FC9">
            <w:pPr>
              <w:jc w:val="both"/>
              <w:rPr>
                <w:sz w:val="20"/>
                <w:szCs w:val="20"/>
              </w:rPr>
            </w:pPr>
            <w:r w:rsidRPr="0028047C">
              <w:rPr>
                <w:noProof/>
                <w:lang w:val="vi-VN" w:eastAsia="vi-VN"/>
              </w:rPr>
              <mc:AlternateContent>
                <mc:Choice Requires="wps">
                  <w:drawing>
                    <wp:anchor distT="4294967295" distB="4294967295" distL="114300" distR="114300" simplePos="0" relativeHeight="251667456" behindDoc="0" locked="0" layoutInCell="1" allowOverlap="1" wp14:anchorId="625C429F" wp14:editId="0874C760">
                      <wp:simplePos x="0" y="0"/>
                      <wp:positionH relativeFrom="column">
                        <wp:posOffset>-58420</wp:posOffset>
                      </wp:positionH>
                      <wp:positionV relativeFrom="paragraph">
                        <wp:posOffset>86359</wp:posOffset>
                      </wp:positionV>
                      <wp:extent cx="798830" cy="0"/>
                      <wp:effectExtent l="38100" t="76200" r="20320" b="95250"/>
                      <wp:wrapNone/>
                      <wp:docPr id="280"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4AAF5" id="Straight Connector 280"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8pt" to="58.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">
                      <v:stroke startarrow="block" endarrow="block"/>
                    </v:line>
                  </w:pict>
                </mc:Fallback>
              </mc:AlternateContent>
            </w:r>
          </w:p>
        </w:tc>
        <w:tc>
          <w:tcPr>
            <w:tcW w:w="1517" w:type="dxa"/>
            <w:gridSpan w:val="2"/>
            <w:tcBorders>
              <w:top w:val="nil"/>
              <w:left w:val="dotDotDash" w:sz="4" w:space="0" w:color="auto"/>
              <w:right w:val="dotDotDash" w:sz="4" w:space="0" w:color="auto"/>
            </w:tcBorders>
          </w:tcPr>
          <w:p w14:paraId="466BA83D" w14:textId="77777777" w:rsidR="00BC7065" w:rsidRPr="0028047C" w:rsidRDefault="00BC7065" w:rsidP="00B72FC9">
            <w:pPr>
              <w:jc w:val="both"/>
              <w:rPr>
                <w:sz w:val="20"/>
                <w:szCs w:val="20"/>
                <w:lang w:val="vi-VN"/>
              </w:rPr>
            </w:pPr>
            <w:r w:rsidRPr="0028047C">
              <w:rPr>
                <w:sz w:val="20"/>
                <w:szCs w:val="20"/>
                <w:lang w:val="vi-VN"/>
              </w:rPr>
              <w:t xml:space="preserve">     </w:t>
            </w:r>
          </w:p>
          <w:p w14:paraId="2B21F584" w14:textId="77777777" w:rsidR="00BC7065" w:rsidRPr="0028047C" w:rsidRDefault="00BC7065" w:rsidP="00B72FC9">
            <w:pPr>
              <w:jc w:val="both"/>
              <w:rPr>
                <w:sz w:val="20"/>
                <w:szCs w:val="20"/>
                <w:lang w:val="vi-VN"/>
              </w:rPr>
            </w:pPr>
            <w:r w:rsidRPr="0028047C">
              <w:rPr>
                <w:sz w:val="20"/>
                <w:szCs w:val="20"/>
                <w:lang w:val="vi-VN"/>
              </w:rPr>
              <w:t xml:space="preserve">       </w:t>
            </w:r>
            <w:r w:rsidRPr="0028047C">
              <w:rPr>
                <w:sz w:val="20"/>
                <w:szCs w:val="20"/>
              </w:rPr>
              <w:t>Đợt lá 2</w:t>
            </w:r>
          </w:p>
          <w:p w14:paraId="50D49C1F" w14:textId="77777777" w:rsidR="00BC7065" w:rsidRPr="0028047C" w:rsidRDefault="00BC7065" w:rsidP="00B72FC9">
            <w:pPr>
              <w:jc w:val="both"/>
              <w:rPr>
                <w:sz w:val="20"/>
                <w:szCs w:val="20"/>
              </w:rPr>
            </w:pPr>
            <w:r w:rsidRPr="0028047C">
              <w:rPr>
                <w:noProof/>
                <w:lang w:val="vi-VN" w:eastAsia="vi-VN"/>
              </w:rPr>
              <mc:AlternateContent>
                <mc:Choice Requires="wps">
                  <w:drawing>
                    <wp:anchor distT="4294967295" distB="4294967295" distL="114300" distR="114300" simplePos="0" relativeHeight="251668480" behindDoc="0" locked="0" layoutInCell="1" allowOverlap="1" wp14:anchorId="031159C9" wp14:editId="4BAE386E">
                      <wp:simplePos x="0" y="0"/>
                      <wp:positionH relativeFrom="column">
                        <wp:posOffset>-55880</wp:posOffset>
                      </wp:positionH>
                      <wp:positionV relativeFrom="paragraph">
                        <wp:posOffset>86359</wp:posOffset>
                      </wp:positionV>
                      <wp:extent cx="956310" cy="0"/>
                      <wp:effectExtent l="38100" t="76200" r="15240" b="95250"/>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17C01" id="Straight Connector 28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6.8pt" to="70.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">
                      <v:stroke startarrow="block" endarrow="block"/>
                    </v:line>
                  </w:pict>
                </mc:Fallback>
              </mc:AlternateContent>
            </w:r>
          </w:p>
        </w:tc>
        <w:tc>
          <w:tcPr>
            <w:tcW w:w="1146" w:type="dxa"/>
            <w:gridSpan w:val="2"/>
            <w:tcBorders>
              <w:top w:val="nil"/>
              <w:left w:val="dotDotDash" w:sz="4" w:space="0" w:color="auto"/>
              <w:right w:val="dotDash" w:sz="4" w:space="0" w:color="auto"/>
            </w:tcBorders>
          </w:tcPr>
          <w:p w14:paraId="077642EF" w14:textId="77777777" w:rsidR="00BC7065" w:rsidRPr="0028047C" w:rsidRDefault="00BC7065" w:rsidP="00B72FC9">
            <w:pPr>
              <w:jc w:val="both"/>
              <w:rPr>
                <w:sz w:val="20"/>
                <w:szCs w:val="20"/>
                <w:lang w:val="vi-VN"/>
              </w:rPr>
            </w:pPr>
            <w:r w:rsidRPr="0028047C">
              <w:rPr>
                <w:sz w:val="20"/>
                <w:szCs w:val="20"/>
                <w:lang w:val="vi-VN"/>
              </w:rPr>
              <w:t>Chuẩn bị</w:t>
            </w:r>
          </w:p>
          <w:p w14:paraId="5EF26CFD" w14:textId="77777777" w:rsidR="00BC7065" w:rsidRPr="0028047C" w:rsidRDefault="00BC7065" w:rsidP="00B72FC9">
            <w:pPr>
              <w:jc w:val="both"/>
              <w:rPr>
                <w:sz w:val="20"/>
                <w:szCs w:val="20"/>
              </w:rPr>
            </w:pPr>
            <w:r w:rsidRPr="0028047C">
              <w:rPr>
                <w:noProof/>
                <w:lang w:val="vi-VN" w:eastAsia="vi-VN"/>
              </w:rPr>
              <mc:AlternateContent>
                <mc:Choice Requires="wps">
                  <w:drawing>
                    <wp:anchor distT="4294967295" distB="4294967295" distL="114300" distR="114300" simplePos="0" relativeHeight="251669504" behindDoc="0" locked="0" layoutInCell="1" allowOverlap="1" wp14:anchorId="75B7A795" wp14:editId="21A4E4E2">
                      <wp:simplePos x="0" y="0"/>
                      <wp:positionH relativeFrom="column">
                        <wp:posOffset>-62865</wp:posOffset>
                      </wp:positionH>
                      <wp:positionV relativeFrom="paragraph">
                        <wp:posOffset>226694</wp:posOffset>
                      </wp:positionV>
                      <wp:extent cx="730250" cy="0"/>
                      <wp:effectExtent l="38100" t="76200" r="12700" b="95250"/>
                      <wp:wrapNone/>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EB03F" id="Straight Connector 28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7.85pt" to="52.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">
                      <v:stroke startarrow="block" endarrow="block"/>
                    </v:line>
                  </w:pict>
                </mc:Fallback>
              </mc:AlternateContent>
            </w:r>
            <w:r w:rsidRPr="0028047C">
              <w:rPr>
                <w:sz w:val="20"/>
                <w:szCs w:val="20"/>
                <w:lang w:val="vi-VN"/>
              </w:rPr>
              <w:t>ra hoa</w:t>
            </w:r>
          </w:p>
        </w:tc>
        <w:tc>
          <w:tcPr>
            <w:tcW w:w="2288" w:type="dxa"/>
            <w:gridSpan w:val="4"/>
            <w:tcBorders>
              <w:top w:val="nil"/>
              <w:left w:val="dotDash" w:sz="4" w:space="0" w:color="auto"/>
              <w:right w:val="dotDash" w:sz="4" w:space="0" w:color="auto"/>
            </w:tcBorders>
          </w:tcPr>
          <w:p w14:paraId="154C1F86" w14:textId="77777777" w:rsidR="00BC7065" w:rsidRPr="0028047C" w:rsidRDefault="00BC7065" w:rsidP="00B72FC9">
            <w:pPr>
              <w:jc w:val="both"/>
              <w:rPr>
                <w:sz w:val="20"/>
                <w:szCs w:val="20"/>
              </w:rPr>
            </w:pPr>
            <w:r w:rsidRPr="0028047C">
              <w:rPr>
                <w:sz w:val="20"/>
                <w:szCs w:val="20"/>
              </w:rPr>
              <w:t>Ra hoa - đậu quả non</w:t>
            </w:r>
          </w:p>
          <w:p w14:paraId="24620397" w14:textId="77777777" w:rsidR="00BC7065" w:rsidRPr="0028047C" w:rsidRDefault="00BC7065" w:rsidP="00B72FC9">
            <w:pPr>
              <w:jc w:val="both"/>
              <w:rPr>
                <w:sz w:val="20"/>
                <w:szCs w:val="20"/>
              </w:rPr>
            </w:pPr>
            <w:r w:rsidRPr="0028047C">
              <w:rPr>
                <w:noProof/>
                <w:lang w:val="vi-VN" w:eastAsia="vi-VN"/>
              </w:rPr>
              <mc:AlternateContent>
                <mc:Choice Requires="wps">
                  <w:drawing>
                    <wp:anchor distT="4294967294" distB="4294967294" distL="114300" distR="114300" simplePos="0" relativeHeight="251670528" behindDoc="0" locked="0" layoutInCell="1" allowOverlap="1" wp14:anchorId="4DED7F5A" wp14:editId="2B3B83F3">
                      <wp:simplePos x="0" y="0"/>
                      <wp:positionH relativeFrom="column">
                        <wp:posOffset>-60325</wp:posOffset>
                      </wp:positionH>
                      <wp:positionV relativeFrom="paragraph">
                        <wp:posOffset>85089</wp:posOffset>
                      </wp:positionV>
                      <wp:extent cx="1434465" cy="0"/>
                      <wp:effectExtent l="38100" t="76200" r="13335" b="95250"/>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639D0" id="Straight Connector 283"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5pt,6.7pt" to="108.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">
                      <v:stroke startarrow="block" endarrow="block"/>
                    </v:line>
                  </w:pict>
                </mc:Fallback>
              </mc:AlternateContent>
            </w:r>
          </w:p>
        </w:tc>
        <w:tc>
          <w:tcPr>
            <w:tcW w:w="3105" w:type="dxa"/>
            <w:gridSpan w:val="6"/>
            <w:tcBorders>
              <w:top w:val="nil"/>
              <w:left w:val="dotDash" w:sz="4" w:space="0" w:color="auto"/>
              <w:right w:val="dotDash" w:sz="4" w:space="0" w:color="auto"/>
            </w:tcBorders>
          </w:tcPr>
          <w:p w14:paraId="5F307C43" w14:textId="77777777" w:rsidR="00BC7065" w:rsidRPr="0028047C" w:rsidRDefault="00BC7065" w:rsidP="00B72FC9">
            <w:pPr>
              <w:jc w:val="both"/>
              <w:rPr>
                <w:sz w:val="20"/>
                <w:szCs w:val="20"/>
              </w:rPr>
            </w:pPr>
            <w:r w:rsidRPr="0028047C">
              <w:rPr>
                <w:noProof/>
                <w:lang w:val="vi-VN" w:eastAsia="vi-VN"/>
              </w:rPr>
              <mc:AlternateContent>
                <mc:Choice Requires="wps">
                  <w:drawing>
                    <wp:anchor distT="4294967294" distB="4294967294" distL="114300" distR="114300" simplePos="0" relativeHeight="251671552" behindDoc="0" locked="0" layoutInCell="1" allowOverlap="1" wp14:anchorId="2541DC78" wp14:editId="6AB39D3D">
                      <wp:simplePos x="0" y="0"/>
                      <wp:positionH relativeFrom="column">
                        <wp:posOffset>1198245</wp:posOffset>
                      </wp:positionH>
                      <wp:positionV relativeFrom="paragraph">
                        <wp:posOffset>393064</wp:posOffset>
                      </wp:positionV>
                      <wp:extent cx="735965" cy="0"/>
                      <wp:effectExtent l="38100" t="76200" r="26035" b="95250"/>
                      <wp:wrapNone/>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9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7F452" id="Straight Connector 284"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35pt,30.95pt" to="152.3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QYxQEAAIsDAAAOAAAAZHJzL2Uyb0RvYy54bWysU8GO0zAQvSPxD5bvNG1R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">
                      <v:stroke startarrow="block" endarrow="block"/>
                    </v:line>
                  </w:pict>
                </mc:Fallback>
              </mc:AlternateContent>
            </w:r>
            <w:r w:rsidRPr="0028047C">
              <w:rPr>
                <w:sz w:val="20"/>
                <w:szCs w:val="20"/>
              </w:rPr>
              <w:t xml:space="preserve">                                      Thu hoạch</w:t>
            </w:r>
          </w:p>
        </w:tc>
      </w:tr>
      <w:tr w:rsidR="0028047C" w:rsidRPr="0028047C" w14:paraId="4BBB32EC" w14:textId="77777777" w:rsidTr="00C84A99">
        <w:trPr>
          <w:trHeight w:val="205"/>
        </w:trPr>
        <w:tc>
          <w:tcPr>
            <w:tcW w:w="764" w:type="dxa"/>
            <w:gridSpan w:val="3"/>
          </w:tcPr>
          <w:p w14:paraId="69AB0EE6" w14:textId="77777777" w:rsidR="00BC7065" w:rsidRPr="0028047C" w:rsidRDefault="00BC7065" w:rsidP="00B72FC9">
            <w:pPr>
              <w:jc w:val="both"/>
              <w:rPr>
                <w:b/>
                <w:sz w:val="20"/>
                <w:szCs w:val="20"/>
              </w:rPr>
            </w:pPr>
            <w:r w:rsidRPr="0028047C">
              <w:rPr>
                <w:b/>
                <w:sz w:val="20"/>
                <w:szCs w:val="20"/>
              </w:rPr>
              <w:t>T10</w:t>
            </w:r>
          </w:p>
        </w:tc>
        <w:tc>
          <w:tcPr>
            <w:tcW w:w="760" w:type="dxa"/>
          </w:tcPr>
          <w:p w14:paraId="62678A15" w14:textId="77777777" w:rsidR="00BC7065" w:rsidRPr="0028047C" w:rsidRDefault="00BC7065" w:rsidP="00B72FC9">
            <w:pPr>
              <w:jc w:val="both"/>
              <w:rPr>
                <w:b/>
                <w:sz w:val="20"/>
                <w:szCs w:val="20"/>
              </w:rPr>
            </w:pPr>
            <w:r w:rsidRPr="0028047C">
              <w:rPr>
                <w:b/>
                <w:sz w:val="20"/>
                <w:szCs w:val="20"/>
              </w:rPr>
              <w:t>T11</w:t>
            </w:r>
          </w:p>
        </w:tc>
        <w:tc>
          <w:tcPr>
            <w:tcW w:w="761" w:type="dxa"/>
          </w:tcPr>
          <w:p w14:paraId="3929437C" w14:textId="77777777" w:rsidR="00BC7065" w:rsidRPr="0028047C" w:rsidRDefault="00BC7065" w:rsidP="00B72FC9">
            <w:pPr>
              <w:jc w:val="both"/>
              <w:rPr>
                <w:b/>
                <w:sz w:val="20"/>
                <w:szCs w:val="20"/>
              </w:rPr>
            </w:pPr>
            <w:r w:rsidRPr="0028047C">
              <w:rPr>
                <w:b/>
                <w:sz w:val="20"/>
                <w:szCs w:val="20"/>
              </w:rPr>
              <w:t>T12</w:t>
            </w:r>
          </w:p>
        </w:tc>
        <w:tc>
          <w:tcPr>
            <w:tcW w:w="756" w:type="dxa"/>
          </w:tcPr>
          <w:p w14:paraId="7F0ECF8C" w14:textId="77777777" w:rsidR="00BC7065" w:rsidRPr="0028047C" w:rsidRDefault="00BC7065" w:rsidP="00B72FC9">
            <w:pPr>
              <w:jc w:val="both"/>
              <w:rPr>
                <w:b/>
                <w:sz w:val="20"/>
                <w:szCs w:val="20"/>
              </w:rPr>
            </w:pPr>
            <w:r w:rsidRPr="0028047C">
              <w:rPr>
                <w:b/>
                <w:sz w:val="20"/>
                <w:szCs w:val="20"/>
              </w:rPr>
              <w:t>T1</w:t>
            </w:r>
          </w:p>
        </w:tc>
        <w:tc>
          <w:tcPr>
            <w:tcW w:w="798" w:type="dxa"/>
          </w:tcPr>
          <w:p w14:paraId="763D3673" w14:textId="77777777" w:rsidR="00BC7065" w:rsidRPr="0028047C" w:rsidRDefault="00BC7065" w:rsidP="00B72FC9">
            <w:pPr>
              <w:jc w:val="both"/>
              <w:rPr>
                <w:b/>
                <w:sz w:val="20"/>
                <w:szCs w:val="20"/>
              </w:rPr>
            </w:pPr>
            <w:r w:rsidRPr="0028047C">
              <w:rPr>
                <w:b/>
                <w:sz w:val="20"/>
                <w:szCs w:val="20"/>
              </w:rPr>
              <w:t>T2</w:t>
            </w:r>
          </w:p>
        </w:tc>
        <w:tc>
          <w:tcPr>
            <w:tcW w:w="852" w:type="dxa"/>
            <w:gridSpan w:val="2"/>
          </w:tcPr>
          <w:p w14:paraId="255EDF14" w14:textId="77777777" w:rsidR="00BC7065" w:rsidRPr="0028047C" w:rsidRDefault="00BC7065" w:rsidP="00B72FC9">
            <w:pPr>
              <w:jc w:val="both"/>
              <w:rPr>
                <w:b/>
                <w:sz w:val="20"/>
                <w:szCs w:val="20"/>
              </w:rPr>
            </w:pPr>
            <w:r w:rsidRPr="0028047C">
              <w:rPr>
                <w:b/>
                <w:sz w:val="20"/>
                <w:szCs w:val="20"/>
              </w:rPr>
              <w:t>T3</w:t>
            </w:r>
          </w:p>
        </w:tc>
        <w:tc>
          <w:tcPr>
            <w:tcW w:w="1267" w:type="dxa"/>
            <w:gridSpan w:val="2"/>
          </w:tcPr>
          <w:p w14:paraId="43A0BB23" w14:textId="77777777" w:rsidR="00BC7065" w:rsidRPr="0028047C" w:rsidRDefault="00BC7065" w:rsidP="00B72FC9">
            <w:pPr>
              <w:jc w:val="both"/>
              <w:rPr>
                <w:b/>
                <w:sz w:val="20"/>
                <w:szCs w:val="20"/>
              </w:rPr>
            </w:pPr>
            <w:r w:rsidRPr="0028047C">
              <w:rPr>
                <w:b/>
                <w:sz w:val="20"/>
                <w:szCs w:val="20"/>
              </w:rPr>
              <w:t>T4</w:t>
            </w:r>
          </w:p>
        </w:tc>
        <w:tc>
          <w:tcPr>
            <w:tcW w:w="759" w:type="dxa"/>
            <w:gridSpan w:val="2"/>
          </w:tcPr>
          <w:p w14:paraId="08380263" w14:textId="77777777" w:rsidR="00BC7065" w:rsidRPr="0028047C" w:rsidRDefault="00BC7065" w:rsidP="00B72FC9">
            <w:pPr>
              <w:jc w:val="both"/>
              <w:rPr>
                <w:b/>
                <w:sz w:val="20"/>
                <w:szCs w:val="20"/>
              </w:rPr>
            </w:pPr>
            <w:r w:rsidRPr="0028047C">
              <w:rPr>
                <w:b/>
                <w:sz w:val="20"/>
                <w:szCs w:val="20"/>
              </w:rPr>
              <w:t>T5</w:t>
            </w:r>
          </w:p>
        </w:tc>
        <w:tc>
          <w:tcPr>
            <w:tcW w:w="755" w:type="dxa"/>
          </w:tcPr>
          <w:p w14:paraId="67C04D2E" w14:textId="77777777" w:rsidR="00BC7065" w:rsidRPr="0028047C" w:rsidRDefault="00BC7065" w:rsidP="00B72FC9">
            <w:pPr>
              <w:jc w:val="both"/>
              <w:rPr>
                <w:b/>
                <w:sz w:val="20"/>
                <w:szCs w:val="20"/>
              </w:rPr>
            </w:pPr>
            <w:r w:rsidRPr="0028047C">
              <w:rPr>
                <w:b/>
                <w:sz w:val="20"/>
                <w:szCs w:val="20"/>
              </w:rPr>
              <w:t>T6</w:t>
            </w:r>
          </w:p>
        </w:tc>
        <w:tc>
          <w:tcPr>
            <w:tcW w:w="755" w:type="dxa"/>
          </w:tcPr>
          <w:p w14:paraId="575DC6E9" w14:textId="77777777" w:rsidR="00BC7065" w:rsidRPr="0028047C" w:rsidRDefault="00BC7065" w:rsidP="00B72FC9">
            <w:pPr>
              <w:jc w:val="both"/>
              <w:rPr>
                <w:b/>
                <w:sz w:val="20"/>
                <w:szCs w:val="20"/>
              </w:rPr>
            </w:pPr>
            <w:r w:rsidRPr="0028047C">
              <w:rPr>
                <w:b/>
                <w:sz w:val="20"/>
                <w:szCs w:val="20"/>
              </w:rPr>
              <w:t>T7</w:t>
            </w:r>
          </w:p>
        </w:tc>
        <w:tc>
          <w:tcPr>
            <w:tcW w:w="755" w:type="dxa"/>
          </w:tcPr>
          <w:p w14:paraId="43A4B362" w14:textId="77777777" w:rsidR="00BC7065" w:rsidRPr="0028047C" w:rsidRDefault="00BC7065" w:rsidP="00B72FC9">
            <w:pPr>
              <w:jc w:val="both"/>
              <w:rPr>
                <w:b/>
                <w:sz w:val="20"/>
                <w:szCs w:val="20"/>
              </w:rPr>
            </w:pPr>
            <w:r w:rsidRPr="0028047C">
              <w:rPr>
                <w:b/>
                <w:sz w:val="20"/>
                <w:szCs w:val="20"/>
              </w:rPr>
              <w:t>T8</w:t>
            </w:r>
          </w:p>
        </w:tc>
        <w:tc>
          <w:tcPr>
            <w:tcW w:w="688" w:type="dxa"/>
            <w:gridSpan w:val="3"/>
            <w:tcBorders>
              <w:right w:val="single" w:sz="4" w:space="0" w:color="auto"/>
            </w:tcBorders>
          </w:tcPr>
          <w:p w14:paraId="20828F2B" w14:textId="77777777" w:rsidR="00BC7065" w:rsidRPr="0028047C" w:rsidRDefault="00BC7065" w:rsidP="00B72FC9">
            <w:pPr>
              <w:jc w:val="both"/>
              <w:rPr>
                <w:b/>
                <w:sz w:val="20"/>
                <w:szCs w:val="20"/>
              </w:rPr>
            </w:pPr>
            <w:r w:rsidRPr="0028047C">
              <w:rPr>
                <w:b/>
                <w:sz w:val="20"/>
                <w:szCs w:val="20"/>
              </w:rPr>
              <w:t>T9</w:t>
            </w:r>
          </w:p>
        </w:tc>
      </w:tr>
      <w:tr w:rsidR="00BC7065" w:rsidRPr="0028047C" w14:paraId="628D65E7" w14:textId="77777777" w:rsidTr="00C84A99">
        <w:trPr>
          <w:trHeight w:val="163"/>
        </w:trPr>
        <w:tc>
          <w:tcPr>
            <w:tcW w:w="764" w:type="dxa"/>
            <w:gridSpan w:val="3"/>
            <w:tcBorders>
              <w:left w:val="nil"/>
              <w:bottom w:val="nil"/>
              <w:right w:val="nil"/>
            </w:tcBorders>
          </w:tcPr>
          <w:p w14:paraId="679D5A74" w14:textId="77777777" w:rsidR="00BC7065" w:rsidRPr="0028047C" w:rsidRDefault="00BC7065" w:rsidP="00B72FC9">
            <w:pPr>
              <w:jc w:val="both"/>
              <w:rPr>
                <w:sz w:val="20"/>
                <w:szCs w:val="20"/>
              </w:rPr>
            </w:pPr>
          </w:p>
        </w:tc>
        <w:tc>
          <w:tcPr>
            <w:tcW w:w="760" w:type="dxa"/>
            <w:tcBorders>
              <w:left w:val="nil"/>
              <w:bottom w:val="nil"/>
              <w:right w:val="nil"/>
            </w:tcBorders>
          </w:tcPr>
          <w:p w14:paraId="1AA4025D" w14:textId="77777777" w:rsidR="00BC7065" w:rsidRPr="0028047C" w:rsidRDefault="00BC7065" w:rsidP="00B72FC9">
            <w:pPr>
              <w:jc w:val="both"/>
              <w:rPr>
                <w:sz w:val="20"/>
                <w:szCs w:val="20"/>
              </w:rPr>
            </w:pPr>
          </w:p>
        </w:tc>
        <w:tc>
          <w:tcPr>
            <w:tcW w:w="761" w:type="dxa"/>
            <w:tcBorders>
              <w:left w:val="nil"/>
              <w:bottom w:val="nil"/>
              <w:right w:val="nil"/>
            </w:tcBorders>
          </w:tcPr>
          <w:p w14:paraId="20FB64AE" w14:textId="77777777" w:rsidR="00BC7065" w:rsidRPr="0028047C" w:rsidRDefault="00BC7065" w:rsidP="00B72FC9">
            <w:pPr>
              <w:jc w:val="both"/>
              <w:rPr>
                <w:sz w:val="20"/>
                <w:szCs w:val="20"/>
              </w:rPr>
            </w:pPr>
          </w:p>
        </w:tc>
        <w:tc>
          <w:tcPr>
            <w:tcW w:w="756" w:type="dxa"/>
            <w:tcBorders>
              <w:left w:val="nil"/>
              <w:bottom w:val="nil"/>
              <w:right w:val="nil"/>
            </w:tcBorders>
          </w:tcPr>
          <w:p w14:paraId="67523835" w14:textId="77777777" w:rsidR="00BC7065" w:rsidRPr="0028047C" w:rsidRDefault="00BC7065" w:rsidP="00B72FC9">
            <w:pPr>
              <w:jc w:val="both"/>
              <w:rPr>
                <w:sz w:val="20"/>
                <w:szCs w:val="20"/>
              </w:rPr>
            </w:pPr>
          </w:p>
        </w:tc>
        <w:tc>
          <w:tcPr>
            <w:tcW w:w="798" w:type="dxa"/>
            <w:tcBorders>
              <w:left w:val="nil"/>
              <w:bottom w:val="nil"/>
              <w:right w:val="nil"/>
            </w:tcBorders>
          </w:tcPr>
          <w:p w14:paraId="584330A7" w14:textId="77777777" w:rsidR="00BC7065" w:rsidRPr="0028047C" w:rsidRDefault="00BC7065" w:rsidP="00B72FC9">
            <w:pPr>
              <w:jc w:val="both"/>
              <w:rPr>
                <w:sz w:val="20"/>
                <w:szCs w:val="20"/>
              </w:rPr>
            </w:pPr>
          </w:p>
        </w:tc>
        <w:tc>
          <w:tcPr>
            <w:tcW w:w="348" w:type="dxa"/>
            <w:tcBorders>
              <w:left w:val="nil"/>
              <w:bottom w:val="nil"/>
              <w:right w:val="dotDash" w:sz="4" w:space="0" w:color="auto"/>
            </w:tcBorders>
          </w:tcPr>
          <w:p w14:paraId="24AE69FC" w14:textId="77777777" w:rsidR="00BC7065" w:rsidRPr="0028047C" w:rsidRDefault="00BC7065" w:rsidP="00B72FC9">
            <w:pPr>
              <w:jc w:val="both"/>
              <w:rPr>
                <w:sz w:val="20"/>
                <w:szCs w:val="20"/>
              </w:rPr>
            </w:pPr>
          </w:p>
          <w:p w14:paraId="5224B0ED" w14:textId="77777777" w:rsidR="00BC7065" w:rsidRPr="0028047C" w:rsidRDefault="00BC7065" w:rsidP="00B72FC9">
            <w:pPr>
              <w:ind w:right="-1920"/>
              <w:jc w:val="both"/>
              <w:rPr>
                <w:sz w:val="20"/>
                <w:szCs w:val="20"/>
              </w:rPr>
            </w:pPr>
          </w:p>
        </w:tc>
        <w:tc>
          <w:tcPr>
            <w:tcW w:w="868" w:type="dxa"/>
            <w:gridSpan w:val="2"/>
            <w:tcBorders>
              <w:bottom w:val="nil"/>
              <w:right w:val="dotDash" w:sz="4" w:space="0" w:color="auto"/>
            </w:tcBorders>
          </w:tcPr>
          <w:p w14:paraId="64A45FC5" w14:textId="77777777" w:rsidR="00BC7065" w:rsidRPr="0028047C" w:rsidRDefault="00BC7065" w:rsidP="00B72FC9">
            <w:pPr>
              <w:ind w:left="-6"/>
              <w:jc w:val="both"/>
              <w:rPr>
                <w:sz w:val="20"/>
                <w:szCs w:val="20"/>
              </w:rPr>
            </w:pPr>
          </w:p>
          <w:p w14:paraId="10FAE315" w14:textId="77777777" w:rsidR="00BC7065" w:rsidRPr="0028047C" w:rsidRDefault="00BC7065" w:rsidP="00B72FC9">
            <w:pPr>
              <w:jc w:val="both"/>
              <w:rPr>
                <w:sz w:val="20"/>
                <w:szCs w:val="20"/>
              </w:rPr>
            </w:pPr>
          </w:p>
        </w:tc>
        <w:tc>
          <w:tcPr>
            <w:tcW w:w="903" w:type="dxa"/>
            <w:tcBorders>
              <w:left w:val="dotDash" w:sz="4" w:space="0" w:color="auto"/>
              <w:bottom w:val="nil"/>
              <w:right w:val="nil"/>
            </w:tcBorders>
          </w:tcPr>
          <w:p w14:paraId="03E6604B" w14:textId="77777777" w:rsidR="00BC7065" w:rsidRPr="0028047C" w:rsidRDefault="00BC7065" w:rsidP="00B72FC9">
            <w:pPr>
              <w:jc w:val="both"/>
              <w:rPr>
                <w:sz w:val="20"/>
                <w:szCs w:val="20"/>
              </w:rPr>
            </w:pPr>
            <w:r w:rsidRPr="0028047C">
              <w:rPr>
                <w:noProof/>
                <w:lang w:val="vi-VN" w:eastAsia="vi-VN"/>
              </w:rPr>
              <mc:AlternateContent>
                <mc:Choice Requires="wps">
                  <w:drawing>
                    <wp:anchor distT="4294967294" distB="4294967294" distL="114300" distR="114300" simplePos="0" relativeHeight="251663360" behindDoc="0" locked="0" layoutInCell="1" allowOverlap="1" wp14:anchorId="07A42F77" wp14:editId="40BD96D6">
                      <wp:simplePos x="0" y="0"/>
                      <wp:positionH relativeFrom="column">
                        <wp:posOffset>-42545</wp:posOffset>
                      </wp:positionH>
                      <wp:positionV relativeFrom="paragraph">
                        <wp:posOffset>47624</wp:posOffset>
                      </wp:positionV>
                      <wp:extent cx="723900" cy="0"/>
                      <wp:effectExtent l="38100" t="76200" r="19050" b="95250"/>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4CBC4" id="Straight Connector 28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pt,3.75pt" to="53.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">
                      <v:stroke startarrow="block" endarrow="block"/>
                    </v:line>
                  </w:pict>
                </mc:Fallback>
              </mc:AlternateContent>
            </w:r>
          </w:p>
          <w:p w14:paraId="3808D18C" w14:textId="77777777" w:rsidR="00BC7065" w:rsidRPr="0028047C" w:rsidRDefault="00BC7065" w:rsidP="00B72FC9">
            <w:pPr>
              <w:jc w:val="both"/>
              <w:rPr>
                <w:sz w:val="20"/>
                <w:szCs w:val="20"/>
              </w:rPr>
            </w:pPr>
            <w:r w:rsidRPr="0028047C">
              <w:rPr>
                <w:sz w:val="20"/>
                <w:szCs w:val="20"/>
              </w:rPr>
              <w:t>Đợt lá 3</w:t>
            </w:r>
          </w:p>
        </w:tc>
        <w:tc>
          <w:tcPr>
            <w:tcW w:w="759" w:type="dxa"/>
            <w:gridSpan w:val="2"/>
            <w:tcBorders>
              <w:left w:val="nil"/>
              <w:bottom w:val="nil"/>
              <w:right w:val="nil"/>
            </w:tcBorders>
          </w:tcPr>
          <w:p w14:paraId="455BB975" w14:textId="77777777" w:rsidR="00BC7065" w:rsidRPr="0028047C" w:rsidRDefault="00BC7065" w:rsidP="00B72FC9">
            <w:pPr>
              <w:jc w:val="both"/>
              <w:rPr>
                <w:sz w:val="20"/>
                <w:szCs w:val="20"/>
              </w:rPr>
            </w:pPr>
          </w:p>
          <w:p w14:paraId="6AE68FEC" w14:textId="77777777" w:rsidR="00BC7065" w:rsidRPr="0028047C" w:rsidRDefault="00BC7065" w:rsidP="00B72FC9">
            <w:pPr>
              <w:ind w:left="-385"/>
              <w:jc w:val="both"/>
              <w:rPr>
                <w:sz w:val="20"/>
                <w:szCs w:val="20"/>
              </w:rPr>
            </w:pPr>
          </w:p>
        </w:tc>
        <w:tc>
          <w:tcPr>
            <w:tcW w:w="755" w:type="dxa"/>
            <w:tcBorders>
              <w:left w:val="nil"/>
              <w:bottom w:val="nil"/>
              <w:right w:val="nil"/>
            </w:tcBorders>
          </w:tcPr>
          <w:p w14:paraId="2A2C4972" w14:textId="77777777" w:rsidR="00BC7065" w:rsidRPr="0028047C" w:rsidRDefault="00BC7065" w:rsidP="00B72FC9">
            <w:pPr>
              <w:jc w:val="both"/>
              <w:rPr>
                <w:sz w:val="20"/>
                <w:szCs w:val="20"/>
              </w:rPr>
            </w:pPr>
          </w:p>
        </w:tc>
        <w:tc>
          <w:tcPr>
            <w:tcW w:w="2198" w:type="dxa"/>
            <w:gridSpan w:val="5"/>
            <w:tcBorders>
              <w:left w:val="nil"/>
              <w:bottom w:val="nil"/>
              <w:right w:val="nil"/>
            </w:tcBorders>
          </w:tcPr>
          <w:p w14:paraId="000A65DF" w14:textId="77777777" w:rsidR="00BC7065" w:rsidRPr="0028047C" w:rsidRDefault="00BC7065" w:rsidP="00B72FC9">
            <w:pPr>
              <w:jc w:val="both"/>
              <w:rPr>
                <w:sz w:val="20"/>
                <w:szCs w:val="20"/>
              </w:rPr>
            </w:pPr>
          </w:p>
          <w:p w14:paraId="29F2CC1E" w14:textId="77777777" w:rsidR="00BC7065" w:rsidRPr="0028047C" w:rsidRDefault="00BC7065" w:rsidP="00B72FC9">
            <w:pPr>
              <w:jc w:val="both"/>
              <w:rPr>
                <w:sz w:val="20"/>
                <w:szCs w:val="20"/>
              </w:rPr>
            </w:pPr>
            <w:r w:rsidRPr="0028047C">
              <w:rPr>
                <w:sz w:val="20"/>
                <w:szCs w:val="20"/>
              </w:rPr>
              <w:t xml:space="preserve">   </w:t>
            </w:r>
          </w:p>
        </w:tc>
      </w:tr>
    </w:tbl>
    <w:p w14:paraId="658B2F93" w14:textId="77777777" w:rsidR="00BC7065" w:rsidRPr="0028047C" w:rsidRDefault="00BC7065" w:rsidP="00B72FC9">
      <w:pPr>
        <w:ind w:firstLine="720"/>
        <w:jc w:val="both"/>
        <w:rPr>
          <w:b/>
          <w:szCs w:val="26"/>
        </w:rPr>
      </w:pPr>
    </w:p>
    <w:p w14:paraId="27AD0062" w14:textId="77777777" w:rsidR="00BC7065" w:rsidRPr="0028047C" w:rsidRDefault="00BC7065" w:rsidP="00B72FC9">
      <w:pPr>
        <w:jc w:val="both"/>
        <w:rPr>
          <w:b/>
          <w:szCs w:val="26"/>
        </w:rPr>
      </w:pPr>
      <w:r w:rsidRPr="0028047C">
        <w:rPr>
          <w:b/>
          <w:szCs w:val="26"/>
        </w:rPr>
        <w:t>Hình 1. Các giai đoạn sinh trưởng và phát triển của sầu riêng ở Tây Nguyên</w:t>
      </w:r>
    </w:p>
    <w:p w14:paraId="32F46B3F" w14:textId="77777777" w:rsidR="00BC7065" w:rsidRPr="0028047C" w:rsidRDefault="00BC7065" w:rsidP="00B72FC9">
      <w:pPr>
        <w:pStyle w:val="ListParagraph"/>
        <w:ind w:left="0" w:firstLine="720"/>
        <w:jc w:val="both"/>
        <w:rPr>
          <w:rFonts w:ascii="Times New Roman" w:hAnsi="Times New Roman" w:cs="Times New Roman"/>
          <w:sz w:val="28"/>
          <w:szCs w:val="28"/>
        </w:rPr>
      </w:pPr>
      <w:r w:rsidRPr="0028047C">
        <w:rPr>
          <w:rFonts w:ascii="Times New Roman" w:hAnsi="Times New Roman" w:cs="Times New Roman"/>
          <w:sz w:val="28"/>
          <w:szCs w:val="28"/>
        </w:rPr>
        <w:t>- Giai đoạn sau thu hoạch đến bắt đầu phân hóa mầm hoa (tháng 10</w:t>
      </w:r>
      <w:r w:rsidRPr="0028047C">
        <w:rPr>
          <w:rFonts w:ascii="Times New Roman" w:hAnsi="Times New Roman" w:cs="Times New Roman"/>
          <w:sz w:val="28"/>
          <w:szCs w:val="28"/>
          <w:lang w:val="vi-VN"/>
        </w:rPr>
        <w:t xml:space="preserve"> - </w:t>
      </w:r>
      <w:r w:rsidRPr="0028047C">
        <w:rPr>
          <w:rFonts w:ascii="Times New Roman" w:hAnsi="Times New Roman" w:cs="Times New Roman"/>
          <w:sz w:val="28"/>
          <w:szCs w:val="28"/>
        </w:rPr>
        <w:t>tháng</w:t>
      </w:r>
      <w:r w:rsidRPr="0028047C">
        <w:rPr>
          <w:rFonts w:ascii="Times New Roman" w:hAnsi="Times New Roman" w:cs="Times New Roman"/>
          <w:sz w:val="28"/>
          <w:szCs w:val="28"/>
          <w:lang w:val="vi-VN"/>
        </w:rPr>
        <w:t xml:space="preserve"> </w:t>
      </w:r>
      <w:r w:rsidRPr="0028047C">
        <w:rPr>
          <w:rFonts w:ascii="Times New Roman" w:hAnsi="Times New Roman" w:cs="Times New Roman"/>
          <w:sz w:val="28"/>
          <w:szCs w:val="28"/>
        </w:rPr>
        <w:t>1</w:t>
      </w:r>
      <w:r w:rsidRPr="0028047C">
        <w:rPr>
          <w:rFonts w:ascii="Times New Roman" w:hAnsi="Times New Roman" w:cs="Times New Roman"/>
          <w:sz w:val="28"/>
          <w:szCs w:val="28"/>
          <w:lang w:val="vi-VN"/>
        </w:rPr>
        <w:t xml:space="preserve"> năm sau</w:t>
      </w:r>
      <w:r w:rsidRPr="0028047C">
        <w:rPr>
          <w:rFonts w:ascii="Times New Roman" w:hAnsi="Times New Roman" w:cs="Times New Roman"/>
          <w:sz w:val="28"/>
          <w:szCs w:val="28"/>
        </w:rPr>
        <w:t>): Tưới nước đủ ẩm nếu không có mưa</w:t>
      </w:r>
      <w:r w:rsidRPr="0028047C">
        <w:rPr>
          <w:rFonts w:ascii="Times New Roman" w:hAnsi="Times New Roman" w:cs="Times New Roman"/>
          <w:sz w:val="28"/>
          <w:szCs w:val="28"/>
          <w:lang w:val="vi-VN"/>
        </w:rPr>
        <w:t>,</w:t>
      </w:r>
      <w:r w:rsidRPr="0028047C">
        <w:rPr>
          <w:rFonts w:ascii="Times New Roman" w:hAnsi="Times New Roman" w:cs="Times New Roman"/>
          <w:sz w:val="28"/>
          <w:szCs w:val="28"/>
        </w:rPr>
        <w:t xml:space="preserve"> kết hợp với bón phân thúc cho cây cơi</w:t>
      </w:r>
      <w:r w:rsidRPr="0028047C">
        <w:rPr>
          <w:rFonts w:ascii="Times New Roman" w:hAnsi="Times New Roman" w:cs="Times New Roman"/>
          <w:sz w:val="28"/>
          <w:szCs w:val="28"/>
          <w:lang w:val="vi-VN"/>
        </w:rPr>
        <w:t xml:space="preserve"> đọt ít nhất được </w:t>
      </w:r>
      <w:r w:rsidRPr="0028047C">
        <w:rPr>
          <w:rFonts w:ascii="Times New Roman" w:hAnsi="Times New Roman" w:cs="Times New Roman"/>
          <w:sz w:val="28"/>
          <w:szCs w:val="28"/>
        </w:rPr>
        <w:t>2 đợt lá.</w:t>
      </w:r>
    </w:p>
    <w:p w14:paraId="65C319D7" w14:textId="77777777" w:rsidR="00BC7065" w:rsidRPr="0028047C" w:rsidRDefault="00BC7065" w:rsidP="00B72FC9">
      <w:pPr>
        <w:pStyle w:val="ListParagraph"/>
        <w:ind w:left="0" w:firstLine="720"/>
        <w:jc w:val="both"/>
        <w:rPr>
          <w:rFonts w:ascii="Times New Roman" w:hAnsi="Times New Roman" w:cs="Times New Roman"/>
          <w:sz w:val="28"/>
          <w:szCs w:val="28"/>
        </w:rPr>
      </w:pPr>
      <w:r w:rsidRPr="0028047C">
        <w:rPr>
          <w:rFonts w:ascii="Times New Roman" w:hAnsi="Times New Roman" w:cs="Times New Roman"/>
          <w:sz w:val="28"/>
          <w:szCs w:val="28"/>
        </w:rPr>
        <w:t>- Giai đoạn phân hóa mầm hoa đến khi bắt đầu ra hoa (tháng 2</w:t>
      </w:r>
      <w:r w:rsidRPr="0028047C">
        <w:rPr>
          <w:rFonts w:ascii="Times New Roman" w:hAnsi="Times New Roman" w:cs="Times New Roman"/>
          <w:sz w:val="28"/>
          <w:szCs w:val="28"/>
          <w:lang w:val="vi-VN"/>
        </w:rPr>
        <w:t xml:space="preserve"> </w:t>
      </w:r>
      <w:r w:rsidRPr="0028047C">
        <w:rPr>
          <w:rFonts w:ascii="Times New Roman" w:hAnsi="Times New Roman" w:cs="Times New Roman"/>
          <w:sz w:val="28"/>
          <w:szCs w:val="28"/>
        </w:rPr>
        <w:t>-</w:t>
      </w:r>
      <w:r w:rsidRPr="0028047C">
        <w:rPr>
          <w:rFonts w:ascii="Times New Roman" w:hAnsi="Times New Roman" w:cs="Times New Roman"/>
          <w:sz w:val="28"/>
          <w:szCs w:val="28"/>
          <w:lang w:val="vi-VN"/>
        </w:rPr>
        <w:t xml:space="preserve"> </w:t>
      </w:r>
      <w:r w:rsidRPr="0028047C">
        <w:rPr>
          <w:rFonts w:ascii="Times New Roman" w:hAnsi="Times New Roman" w:cs="Times New Roman"/>
          <w:sz w:val="28"/>
          <w:szCs w:val="28"/>
        </w:rPr>
        <w:t>3): Cần tạo khô hạn khi kết thúc đợt ra lá thứ 2 (đợt lá 2 phát triển hoàn chỉnh, lá già) cho đến khi cây xuất hiện chồi hoa dài khoảng 1</w:t>
      </w:r>
      <w:r w:rsidRPr="0028047C">
        <w:rPr>
          <w:rFonts w:ascii="Times New Roman" w:hAnsi="Times New Roman" w:cs="Times New Roman"/>
          <w:sz w:val="28"/>
          <w:szCs w:val="28"/>
          <w:lang w:val="vi-VN"/>
        </w:rPr>
        <w:t xml:space="preserve"> </w:t>
      </w:r>
      <w:r w:rsidRPr="0028047C">
        <w:rPr>
          <w:rFonts w:ascii="Times New Roman" w:hAnsi="Times New Roman" w:cs="Times New Roman"/>
          <w:sz w:val="28"/>
          <w:szCs w:val="28"/>
        </w:rPr>
        <w:t>-</w:t>
      </w:r>
      <w:r w:rsidRPr="0028047C">
        <w:rPr>
          <w:rFonts w:ascii="Times New Roman" w:hAnsi="Times New Roman" w:cs="Times New Roman"/>
          <w:sz w:val="28"/>
          <w:szCs w:val="28"/>
          <w:lang w:val="vi-VN"/>
        </w:rPr>
        <w:t xml:space="preserve"> </w:t>
      </w:r>
      <w:r w:rsidRPr="0028047C">
        <w:rPr>
          <w:rFonts w:ascii="Times New Roman" w:hAnsi="Times New Roman" w:cs="Times New Roman"/>
          <w:sz w:val="28"/>
          <w:szCs w:val="28"/>
        </w:rPr>
        <w:t>2 cm (giai đoạn mắt cua).</w:t>
      </w:r>
    </w:p>
    <w:p w14:paraId="08C331AA" w14:textId="77777777" w:rsidR="00BC7065" w:rsidRPr="0028047C" w:rsidRDefault="00BC7065" w:rsidP="00B72FC9">
      <w:pPr>
        <w:pStyle w:val="ListParagraph"/>
        <w:ind w:left="0" w:firstLine="720"/>
        <w:jc w:val="both"/>
        <w:rPr>
          <w:rFonts w:ascii="Times New Roman" w:hAnsi="Times New Roman" w:cs="Times New Roman"/>
          <w:sz w:val="28"/>
          <w:szCs w:val="28"/>
        </w:rPr>
      </w:pPr>
      <w:r w:rsidRPr="0028047C">
        <w:rPr>
          <w:rFonts w:ascii="Times New Roman" w:hAnsi="Times New Roman" w:cs="Times New Roman"/>
          <w:sz w:val="28"/>
          <w:szCs w:val="28"/>
        </w:rPr>
        <w:t xml:space="preserve">- Giai đoạn hình thành hoa: Khi cây đã phân hóa mầm hoa đầy đủ, tiến hành tưới nước cho cây. </w:t>
      </w:r>
    </w:p>
    <w:p w14:paraId="4354F118" w14:textId="77777777" w:rsidR="00BC7065" w:rsidRPr="0028047C" w:rsidRDefault="00BC7065" w:rsidP="00B72FC9">
      <w:pPr>
        <w:pStyle w:val="ListParagraph"/>
        <w:ind w:left="0" w:firstLine="720"/>
        <w:jc w:val="both"/>
        <w:rPr>
          <w:rFonts w:ascii="Times New Roman" w:hAnsi="Times New Roman" w:cs="Times New Roman"/>
          <w:sz w:val="28"/>
          <w:szCs w:val="28"/>
        </w:rPr>
      </w:pPr>
      <w:r w:rsidRPr="0028047C">
        <w:rPr>
          <w:rFonts w:ascii="Times New Roman" w:hAnsi="Times New Roman" w:cs="Times New Roman"/>
          <w:sz w:val="28"/>
          <w:szCs w:val="28"/>
        </w:rPr>
        <w:t>- Giai đoạn trước khi hoa nở 1 tuần cho - hoa nở hết: Tưới đều, nhằm cải thiện độ ẩm trên vườn sầu riêng, giúp cây thụ phấn tốt hơn.</w:t>
      </w:r>
    </w:p>
    <w:p w14:paraId="2CB1F13F" w14:textId="77777777" w:rsidR="00BC7065" w:rsidRPr="0028047C" w:rsidRDefault="00BC7065" w:rsidP="00B72FC9">
      <w:pPr>
        <w:pStyle w:val="ListParagraph"/>
        <w:ind w:left="0" w:firstLine="720"/>
        <w:jc w:val="both"/>
        <w:rPr>
          <w:rFonts w:ascii="Times New Roman" w:hAnsi="Times New Roman" w:cs="Times New Roman"/>
          <w:sz w:val="28"/>
          <w:szCs w:val="28"/>
        </w:rPr>
      </w:pPr>
      <w:r w:rsidRPr="0028047C">
        <w:rPr>
          <w:rFonts w:ascii="Times New Roman" w:hAnsi="Times New Roman" w:cs="Times New Roman"/>
          <w:sz w:val="28"/>
          <w:szCs w:val="28"/>
        </w:rPr>
        <w:t>- Giai đoạn cây</w:t>
      </w:r>
      <w:r w:rsidRPr="0028047C">
        <w:rPr>
          <w:rFonts w:ascii="Times New Roman" w:hAnsi="Times New Roman" w:cs="Times New Roman"/>
          <w:sz w:val="28"/>
          <w:szCs w:val="28"/>
          <w:lang w:val="vi-VN"/>
        </w:rPr>
        <w:t xml:space="preserve"> mang quả</w:t>
      </w:r>
      <w:r w:rsidRPr="0028047C">
        <w:rPr>
          <w:rFonts w:ascii="Times New Roman" w:hAnsi="Times New Roman" w:cs="Times New Roman"/>
          <w:sz w:val="28"/>
          <w:szCs w:val="28"/>
        </w:rPr>
        <w:t>: Tưới bình thường nhằm tránh rụng quả sinh lý, giúp quả phát triển cân</w:t>
      </w:r>
      <w:r w:rsidRPr="0028047C">
        <w:rPr>
          <w:rFonts w:ascii="Times New Roman" w:hAnsi="Times New Roman" w:cs="Times New Roman"/>
          <w:sz w:val="28"/>
          <w:szCs w:val="28"/>
          <w:lang w:val="vi-VN"/>
        </w:rPr>
        <w:t xml:space="preserve"> đối</w:t>
      </w:r>
      <w:r w:rsidRPr="0028047C">
        <w:rPr>
          <w:rFonts w:ascii="Times New Roman" w:hAnsi="Times New Roman" w:cs="Times New Roman"/>
          <w:sz w:val="28"/>
          <w:szCs w:val="28"/>
        </w:rPr>
        <w:t>.</w:t>
      </w:r>
    </w:p>
    <w:p w14:paraId="4180DB53" w14:textId="77777777" w:rsidR="00BC7065" w:rsidRPr="0028047C" w:rsidRDefault="00BC7065" w:rsidP="00B72FC9">
      <w:pPr>
        <w:keepNext/>
        <w:jc w:val="both"/>
        <w:rPr>
          <w:b/>
          <w:szCs w:val="26"/>
          <w:lang w:val="vi-VN"/>
        </w:rPr>
      </w:pPr>
      <w:r w:rsidRPr="0028047C">
        <w:rPr>
          <w:b/>
          <w:szCs w:val="26"/>
        </w:rPr>
        <w:t>Bảng 3: Các giai đoạn tưới nước</w:t>
      </w:r>
      <w:r w:rsidRPr="0028047C">
        <w:rPr>
          <w:b/>
          <w:szCs w:val="26"/>
          <w:lang w:val="vi-VN"/>
        </w:rPr>
        <w:t xml:space="preserve"> </w:t>
      </w:r>
      <w:r w:rsidRPr="0028047C">
        <w:rPr>
          <w:b/>
          <w:szCs w:val="26"/>
        </w:rPr>
        <w:t>cho cây sầu riêng</w:t>
      </w:r>
    </w:p>
    <w:tbl>
      <w:tblPr>
        <w:tblStyle w:val="TableGrid"/>
        <w:tblW w:w="0" w:type="auto"/>
        <w:tblInd w:w="108" w:type="dxa"/>
        <w:tblLook w:val="04A0" w:firstRow="1" w:lastRow="0" w:firstColumn="1" w:lastColumn="0" w:noHBand="0" w:noVBand="1"/>
      </w:tblPr>
      <w:tblGrid>
        <w:gridCol w:w="2268"/>
        <w:gridCol w:w="2154"/>
        <w:gridCol w:w="2266"/>
        <w:gridCol w:w="2384"/>
      </w:tblGrid>
      <w:tr w:rsidR="0028047C" w:rsidRPr="0028047C" w14:paraId="203820C5" w14:textId="77777777" w:rsidTr="00430A82">
        <w:tc>
          <w:tcPr>
            <w:tcW w:w="2268" w:type="dxa"/>
            <w:vAlign w:val="center"/>
          </w:tcPr>
          <w:p w14:paraId="076AC60A" w14:textId="77777777" w:rsidR="00BC7065" w:rsidRPr="0028047C" w:rsidRDefault="00BC7065" w:rsidP="00B72FC9">
            <w:pPr>
              <w:pStyle w:val="ListParagraph"/>
              <w:ind w:left="0"/>
              <w:jc w:val="both"/>
              <w:rPr>
                <w:rFonts w:ascii="Times New Roman" w:hAnsi="Times New Roman" w:cs="Times New Roman"/>
                <w:b/>
                <w:szCs w:val="26"/>
              </w:rPr>
            </w:pPr>
            <w:r w:rsidRPr="0028047C">
              <w:rPr>
                <w:rFonts w:ascii="Times New Roman" w:hAnsi="Times New Roman" w:cs="Times New Roman"/>
                <w:b/>
                <w:szCs w:val="26"/>
              </w:rPr>
              <w:t>Giai đoạn tưới</w:t>
            </w:r>
          </w:p>
        </w:tc>
        <w:tc>
          <w:tcPr>
            <w:tcW w:w="2154" w:type="dxa"/>
            <w:vAlign w:val="center"/>
          </w:tcPr>
          <w:p w14:paraId="263C1AAB" w14:textId="77777777" w:rsidR="00BC7065" w:rsidRPr="0028047C" w:rsidRDefault="00BC7065" w:rsidP="00B72FC9">
            <w:pPr>
              <w:pStyle w:val="ListParagraph"/>
              <w:ind w:left="0"/>
              <w:jc w:val="both"/>
              <w:rPr>
                <w:rFonts w:ascii="Times New Roman" w:hAnsi="Times New Roman" w:cs="Times New Roman"/>
                <w:b/>
                <w:szCs w:val="26"/>
              </w:rPr>
            </w:pPr>
            <w:r w:rsidRPr="0028047C">
              <w:rPr>
                <w:rFonts w:ascii="Times New Roman" w:hAnsi="Times New Roman" w:cs="Times New Roman"/>
                <w:b/>
                <w:szCs w:val="26"/>
              </w:rPr>
              <w:t>Thời gian</w:t>
            </w:r>
          </w:p>
        </w:tc>
        <w:tc>
          <w:tcPr>
            <w:tcW w:w="2266" w:type="dxa"/>
            <w:vAlign w:val="center"/>
          </w:tcPr>
          <w:p w14:paraId="6AD7CBF7" w14:textId="77777777" w:rsidR="00BC7065" w:rsidRPr="0028047C" w:rsidRDefault="00BC7065" w:rsidP="00B72FC9">
            <w:pPr>
              <w:pStyle w:val="ListParagraph"/>
              <w:ind w:left="0"/>
              <w:jc w:val="both"/>
              <w:rPr>
                <w:rFonts w:ascii="Times New Roman" w:hAnsi="Times New Roman" w:cs="Times New Roman"/>
                <w:b/>
                <w:szCs w:val="26"/>
              </w:rPr>
            </w:pPr>
            <w:r w:rsidRPr="0028047C">
              <w:rPr>
                <w:rFonts w:ascii="Times New Roman" w:hAnsi="Times New Roman" w:cs="Times New Roman"/>
                <w:b/>
                <w:szCs w:val="26"/>
              </w:rPr>
              <w:t>Lượng nước tưới (lít</w:t>
            </w:r>
            <w:r w:rsidRPr="0028047C">
              <w:rPr>
                <w:rFonts w:ascii="Times New Roman" w:hAnsi="Times New Roman" w:cs="Times New Roman"/>
                <w:b/>
                <w:szCs w:val="26"/>
                <w:lang w:val="vi-VN"/>
              </w:rPr>
              <w:t xml:space="preserve"> </w:t>
            </w:r>
            <w:r w:rsidRPr="0028047C">
              <w:rPr>
                <w:rFonts w:ascii="Times New Roman" w:hAnsi="Times New Roman" w:cs="Times New Roman"/>
                <w:b/>
                <w:szCs w:val="26"/>
              </w:rPr>
              <w:t>/cây)</w:t>
            </w:r>
          </w:p>
        </w:tc>
        <w:tc>
          <w:tcPr>
            <w:tcW w:w="2384" w:type="dxa"/>
            <w:vAlign w:val="center"/>
          </w:tcPr>
          <w:p w14:paraId="73B8A542" w14:textId="77777777" w:rsidR="00BC7065" w:rsidRPr="0028047C" w:rsidRDefault="00BC7065" w:rsidP="00B72FC9">
            <w:pPr>
              <w:pStyle w:val="ListParagraph"/>
              <w:ind w:left="0"/>
              <w:jc w:val="both"/>
              <w:rPr>
                <w:rFonts w:ascii="Times New Roman" w:hAnsi="Times New Roman" w:cs="Times New Roman"/>
                <w:b/>
                <w:szCs w:val="26"/>
                <w:lang w:val="vi-VN"/>
              </w:rPr>
            </w:pPr>
            <w:r w:rsidRPr="0028047C">
              <w:rPr>
                <w:rFonts w:ascii="Times New Roman" w:hAnsi="Times New Roman" w:cs="Times New Roman"/>
                <w:b/>
                <w:szCs w:val="26"/>
              </w:rPr>
              <w:t>Chu kỳ tưới</w:t>
            </w:r>
          </w:p>
          <w:p w14:paraId="0DA8CFCA" w14:textId="77777777" w:rsidR="00BC7065" w:rsidRPr="0028047C" w:rsidRDefault="00BC7065" w:rsidP="00B72FC9">
            <w:pPr>
              <w:pStyle w:val="ListParagraph"/>
              <w:ind w:left="0"/>
              <w:jc w:val="both"/>
              <w:rPr>
                <w:rFonts w:ascii="Times New Roman" w:hAnsi="Times New Roman" w:cs="Times New Roman"/>
                <w:b/>
                <w:szCs w:val="26"/>
              </w:rPr>
            </w:pPr>
            <w:r w:rsidRPr="0028047C">
              <w:rPr>
                <w:rFonts w:ascii="Times New Roman" w:hAnsi="Times New Roman" w:cs="Times New Roman"/>
                <w:b/>
                <w:szCs w:val="26"/>
              </w:rPr>
              <w:t>(ngày)</w:t>
            </w:r>
          </w:p>
        </w:tc>
      </w:tr>
      <w:tr w:rsidR="0028047C" w:rsidRPr="0028047C" w14:paraId="41FB7186" w14:textId="77777777" w:rsidTr="00430A82">
        <w:tc>
          <w:tcPr>
            <w:tcW w:w="2268" w:type="dxa"/>
          </w:tcPr>
          <w:p w14:paraId="244DFBBC" w14:textId="77777777" w:rsidR="00BC7065" w:rsidRPr="0028047C" w:rsidRDefault="00BC7065" w:rsidP="00B72FC9">
            <w:pPr>
              <w:ind w:firstLine="29"/>
              <w:jc w:val="both"/>
            </w:pPr>
            <w:r w:rsidRPr="0028047C">
              <w:t>Sau thu hoạch đến bắt đầu phân hóa mầm hoa</w:t>
            </w:r>
          </w:p>
        </w:tc>
        <w:tc>
          <w:tcPr>
            <w:tcW w:w="2154" w:type="dxa"/>
          </w:tcPr>
          <w:p w14:paraId="5EBF30CA" w14:textId="77777777" w:rsidR="00BC7065" w:rsidRPr="0028047C" w:rsidRDefault="00BC7065" w:rsidP="00B72FC9">
            <w:pPr>
              <w:ind w:firstLine="29"/>
              <w:jc w:val="both"/>
            </w:pPr>
            <w:r w:rsidRPr="0028047C">
              <w:t>Tháng 10 - Tháng 1 năm sau</w:t>
            </w:r>
          </w:p>
        </w:tc>
        <w:tc>
          <w:tcPr>
            <w:tcW w:w="2266" w:type="dxa"/>
          </w:tcPr>
          <w:p w14:paraId="67BF98E3" w14:textId="77777777" w:rsidR="00BC7065" w:rsidRPr="0028047C" w:rsidRDefault="00BC7065" w:rsidP="00B72FC9">
            <w:pPr>
              <w:ind w:firstLine="29"/>
              <w:jc w:val="both"/>
            </w:pPr>
            <w:r w:rsidRPr="0028047C">
              <w:t>150 - 200</w:t>
            </w:r>
          </w:p>
        </w:tc>
        <w:tc>
          <w:tcPr>
            <w:tcW w:w="2384" w:type="dxa"/>
          </w:tcPr>
          <w:p w14:paraId="3C591EB2" w14:textId="77777777" w:rsidR="00BC7065" w:rsidRPr="0028047C" w:rsidRDefault="00BC7065" w:rsidP="00B72FC9">
            <w:pPr>
              <w:ind w:firstLine="29"/>
              <w:jc w:val="both"/>
            </w:pPr>
            <w:r w:rsidRPr="0028047C">
              <w:t>5 - 7</w:t>
            </w:r>
          </w:p>
        </w:tc>
      </w:tr>
      <w:tr w:rsidR="0028047C" w:rsidRPr="0028047C" w14:paraId="4BF828BD" w14:textId="77777777" w:rsidTr="00430A82">
        <w:tc>
          <w:tcPr>
            <w:tcW w:w="2268" w:type="dxa"/>
          </w:tcPr>
          <w:p w14:paraId="663EF9DE" w14:textId="77777777" w:rsidR="00BC7065" w:rsidRPr="0028047C" w:rsidRDefault="00BC7065" w:rsidP="00B72FC9">
            <w:pPr>
              <w:ind w:firstLine="29"/>
              <w:jc w:val="both"/>
            </w:pPr>
            <w:r w:rsidRPr="0028047C">
              <w:t>Phân hóa mầm hoa</w:t>
            </w:r>
          </w:p>
        </w:tc>
        <w:tc>
          <w:tcPr>
            <w:tcW w:w="2154" w:type="dxa"/>
          </w:tcPr>
          <w:p w14:paraId="1904B1D6" w14:textId="77777777" w:rsidR="00BC7065" w:rsidRPr="0028047C" w:rsidRDefault="00BC7065" w:rsidP="00B72FC9">
            <w:pPr>
              <w:ind w:firstLine="29"/>
              <w:jc w:val="both"/>
            </w:pPr>
            <w:r w:rsidRPr="0028047C">
              <w:t>Tháng 2</w:t>
            </w:r>
          </w:p>
        </w:tc>
        <w:tc>
          <w:tcPr>
            <w:tcW w:w="4650" w:type="dxa"/>
            <w:gridSpan w:val="2"/>
          </w:tcPr>
          <w:p w14:paraId="64271FB4" w14:textId="77777777" w:rsidR="00BC7065" w:rsidRPr="0028047C" w:rsidRDefault="00BC7065" w:rsidP="00B72FC9">
            <w:pPr>
              <w:ind w:firstLine="29"/>
              <w:jc w:val="both"/>
            </w:pPr>
            <w:r w:rsidRPr="0028047C">
              <w:t>Tạo khô hạn 20 - 25 ngày</w:t>
            </w:r>
          </w:p>
        </w:tc>
      </w:tr>
      <w:tr w:rsidR="0028047C" w:rsidRPr="0028047C" w14:paraId="54206B84" w14:textId="77777777" w:rsidTr="00430A82">
        <w:tc>
          <w:tcPr>
            <w:tcW w:w="2268" w:type="dxa"/>
          </w:tcPr>
          <w:p w14:paraId="0A3FA72A" w14:textId="77777777" w:rsidR="00BC7065" w:rsidRPr="0028047C" w:rsidRDefault="00BC7065" w:rsidP="00B72FC9">
            <w:pPr>
              <w:ind w:firstLine="29"/>
              <w:jc w:val="both"/>
            </w:pPr>
            <w:r w:rsidRPr="0028047C">
              <w:t>Hình thành hoa</w:t>
            </w:r>
          </w:p>
        </w:tc>
        <w:tc>
          <w:tcPr>
            <w:tcW w:w="2154" w:type="dxa"/>
          </w:tcPr>
          <w:p w14:paraId="46FCBB31" w14:textId="77777777" w:rsidR="00BC7065" w:rsidRPr="0028047C" w:rsidRDefault="00BC7065" w:rsidP="00B72FC9">
            <w:pPr>
              <w:ind w:firstLine="29"/>
              <w:jc w:val="both"/>
            </w:pPr>
            <w:r w:rsidRPr="0028047C">
              <w:t>Tháng 2 - 3</w:t>
            </w:r>
          </w:p>
        </w:tc>
        <w:tc>
          <w:tcPr>
            <w:tcW w:w="2266" w:type="dxa"/>
          </w:tcPr>
          <w:p w14:paraId="68A624D5" w14:textId="77777777" w:rsidR="00BC7065" w:rsidRPr="0028047C" w:rsidRDefault="00BC7065" w:rsidP="00B72FC9">
            <w:pPr>
              <w:ind w:firstLine="29"/>
              <w:jc w:val="both"/>
            </w:pPr>
            <w:r w:rsidRPr="0028047C">
              <w:t>200 - 300</w:t>
            </w:r>
          </w:p>
        </w:tc>
        <w:tc>
          <w:tcPr>
            <w:tcW w:w="2384" w:type="dxa"/>
          </w:tcPr>
          <w:p w14:paraId="48DFFE02" w14:textId="77777777" w:rsidR="00BC7065" w:rsidRPr="0028047C" w:rsidRDefault="00BC7065" w:rsidP="00B72FC9">
            <w:pPr>
              <w:ind w:firstLine="29"/>
              <w:jc w:val="both"/>
            </w:pPr>
            <w:r w:rsidRPr="0028047C">
              <w:t>5 - 7</w:t>
            </w:r>
          </w:p>
        </w:tc>
      </w:tr>
      <w:tr w:rsidR="0028047C" w:rsidRPr="0028047C" w14:paraId="2357B472" w14:textId="77777777" w:rsidTr="00430A82">
        <w:tc>
          <w:tcPr>
            <w:tcW w:w="2268" w:type="dxa"/>
          </w:tcPr>
          <w:p w14:paraId="7AC98A28" w14:textId="77777777" w:rsidR="00BC7065" w:rsidRPr="0028047C" w:rsidRDefault="00BC7065" w:rsidP="00B72FC9">
            <w:pPr>
              <w:ind w:firstLine="29"/>
              <w:jc w:val="both"/>
            </w:pPr>
            <w:r w:rsidRPr="0028047C">
              <w:t>Trước nở hoa 1 tuần - hoa nở hết</w:t>
            </w:r>
          </w:p>
        </w:tc>
        <w:tc>
          <w:tcPr>
            <w:tcW w:w="2154" w:type="dxa"/>
          </w:tcPr>
          <w:p w14:paraId="20C60D41" w14:textId="77777777" w:rsidR="00BC7065" w:rsidRPr="0028047C" w:rsidRDefault="00BC7065" w:rsidP="00B72FC9">
            <w:pPr>
              <w:ind w:firstLine="29"/>
              <w:jc w:val="both"/>
            </w:pPr>
            <w:r w:rsidRPr="0028047C">
              <w:t>Tháng 3 - 4</w:t>
            </w:r>
          </w:p>
        </w:tc>
        <w:tc>
          <w:tcPr>
            <w:tcW w:w="2266" w:type="dxa"/>
          </w:tcPr>
          <w:p w14:paraId="68F73FAB" w14:textId="77777777" w:rsidR="00BC7065" w:rsidRPr="0028047C" w:rsidRDefault="00BC7065" w:rsidP="00B72FC9">
            <w:pPr>
              <w:ind w:firstLine="29"/>
              <w:jc w:val="both"/>
            </w:pPr>
            <w:r w:rsidRPr="0028047C">
              <w:t>100 - 120</w:t>
            </w:r>
          </w:p>
        </w:tc>
        <w:tc>
          <w:tcPr>
            <w:tcW w:w="2384" w:type="dxa"/>
          </w:tcPr>
          <w:p w14:paraId="705260C7" w14:textId="77777777" w:rsidR="00BC7065" w:rsidRPr="0028047C" w:rsidRDefault="00BC7065" w:rsidP="00B72FC9">
            <w:pPr>
              <w:ind w:firstLine="29"/>
              <w:jc w:val="both"/>
            </w:pPr>
            <w:r w:rsidRPr="0028047C">
              <w:t>3 - 5</w:t>
            </w:r>
          </w:p>
        </w:tc>
      </w:tr>
      <w:tr w:rsidR="0028047C" w:rsidRPr="0028047C" w14:paraId="6EF71B83" w14:textId="77777777" w:rsidTr="00430A82">
        <w:tc>
          <w:tcPr>
            <w:tcW w:w="2268" w:type="dxa"/>
          </w:tcPr>
          <w:p w14:paraId="76B24085" w14:textId="77777777" w:rsidR="00BC7065" w:rsidRPr="0028047C" w:rsidRDefault="00BC7065" w:rsidP="00B72FC9">
            <w:pPr>
              <w:ind w:firstLine="29"/>
              <w:jc w:val="both"/>
            </w:pPr>
            <w:r w:rsidRPr="0028047C">
              <w:t>Nuôi quả</w:t>
            </w:r>
          </w:p>
        </w:tc>
        <w:tc>
          <w:tcPr>
            <w:tcW w:w="2154" w:type="dxa"/>
          </w:tcPr>
          <w:p w14:paraId="2F62169E" w14:textId="77777777" w:rsidR="00BC7065" w:rsidRPr="0028047C" w:rsidRDefault="00BC7065" w:rsidP="00B72FC9">
            <w:pPr>
              <w:ind w:firstLine="29"/>
              <w:jc w:val="both"/>
            </w:pPr>
            <w:r w:rsidRPr="0028047C">
              <w:t>Tháng 5</w:t>
            </w:r>
          </w:p>
        </w:tc>
        <w:tc>
          <w:tcPr>
            <w:tcW w:w="2266" w:type="dxa"/>
          </w:tcPr>
          <w:p w14:paraId="610A7F3E" w14:textId="77777777" w:rsidR="00BC7065" w:rsidRPr="0028047C" w:rsidRDefault="00BC7065" w:rsidP="00B72FC9">
            <w:pPr>
              <w:ind w:firstLine="29"/>
              <w:jc w:val="both"/>
            </w:pPr>
            <w:r w:rsidRPr="0028047C">
              <w:t>150 - 200</w:t>
            </w:r>
          </w:p>
        </w:tc>
        <w:tc>
          <w:tcPr>
            <w:tcW w:w="2384" w:type="dxa"/>
          </w:tcPr>
          <w:p w14:paraId="6AC0512D" w14:textId="77777777" w:rsidR="00BC7065" w:rsidRPr="0028047C" w:rsidRDefault="00BC7065" w:rsidP="00B72FC9">
            <w:pPr>
              <w:ind w:firstLine="29"/>
              <w:jc w:val="both"/>
            </w:pPr>
            <w:r w:rsidRPr="0028047C">
              <w:t>5 - 7</w:t>
            </w:r>
          </w:p>
        </w:tc>
      </w:tr>
    </w:tbl>
    <w:p w14:paraId="18E76D93" w14:textId="77777777" w:rsidR="00BC7065" w:rsidRPr="0028047C" w:rsidRDefault="00BC7065" w:rsidP="00B72FC9">
      <w:pPr>
        <w:pStyle w:val="ListParagraph"/>
        <w:ind w:left="0" w:firstLine="720"/>
        <w:jc w:val="both"/>
        <w:rPr>
          <w:rFonts w:ascii="Times New Roman" w:hAnsi="Times New Roman" w:cs="Times New Roman"/>
          <w:sz w:val="28"/>
          <w:szCs w:val="28"/>
        </w:rPr>
      </w:pPr>
      <w:r w:rsidRPr="0028047C">
        <w:rPr>
          <w:rFonts w:ascii="Times New Roman" w:hAnsi="Times New Roman" w:cs="Times New Roman"/>
          <w:sz w:val="28"/>
          <w:szCs w:val="28"/>
        </w:rPr>
        <w:t>- Lưu ý khi tưới:</w:t>
      </w:r>
    </w:p>
    <w:p w14:paraId="016352FC" w14:textId="77777777" w:rsidR="00BC7065" w:rsidRPr="0028047C" w:rsidRDefault="00BC7065" w:rsidP="00B72FC9">
      <w:pPr>
        <w:ind w:firstLine="720"/>
        <w:jc w:val="both"/>
        <w:rPr>
          <w:sz w:val="28"/>
          <w:szCs w:val="28"/>
        </w:rPr>
      </w:pPr>
      <w:r w:rsidRPr="0028047C">
        <w:rPr>
          <w:sz w:val="28"/>
          <w:szCs w:val="28"/>
        </w:rPr>
        <w:t>+ Có thể tưới dí hoặc xây dựng hệ thống tưới phun mưa cục bộ tại gốc giúp cải thiện độ ẩm không khí trong giai đoạn cây nở hoa, xả nhị.</w:t>
      </w:r>
    </w:p>
    <w:p w14:paraId="5A7331F6" w14:textId="77777777" w:rsidR="00BC7065" w:rsidRPr="0028047C" w:rsidRDefault="00BC7065" w:rsidP="00B72FC9">
      <w:pPr>
        <w:ind w:firstLine="720"/>
        <w:jc w:val="both"/>
        <w:rPr>
          <w:sz w:val="28"/>
          <w:szCs w:val="28"/>
        </w:rPr>
      </w:pPr>
      <w:r w:rsidRPr="0028047C">
        <w:rPr>
          <w:sz w:val="28"/>
          <w:szCs w:val="28"/>
        </w:rPr>
        <w:lastRenderedPageBreak/>
        <w:t>+ Lượng nước và chu kỳ tưới phụ thuộc lớn vào nhiệt độ, độ ẩm không khí và tốc độ thoát hơi nước trong đất. Tại nơi trồng sầu riêng có nhiệt độ ban ngày cao, độ ẩm không khí thấp và tốc độ thoát hơi nước nhanh; cần tưới với lượng nước cao và chu kỳ ngắn theo khuyến cáo.</w:t>
      </w:r>
    </w:p>
    <w:p w14:paraId="10508EDA" w14:textId="77777777" w:rsidR="00BC7065" w:rsidRPr="0028047C" w:rsidRDefault="00BC7065" w:rsidP="00B72FC9">
      <w:pPr>
        <w:ind w:firstLine="720"/>
        <w:jc w:val="both"/>
        <w:rPr>
          <w:spacing w:val="-4"/>
          <w:sz w:val="28"/>
          <w:szCs w:val="28"/>
        </w:rPr>
      </w:pPr>
      <w:r w:rsidRPr="0028047C">
        <w:rPr>
          <w:spacing w:val="-4"/>
          <w:sz w:val="28"/>
          <w:szCs w:val="28"/>
        </w:rPr>
        <w:t>+ Trong mùa khô, thường xuyên kiểm soát độ ẩm đất trên vườn sầu riêng bằng các thiết bị đo độ ẩm đất chuyên dụng để có biện pháp tưới đúng lúc, đủ lượng nước cây cần.</w:t>
      </w:r>
    </w:p>
    <w:p w14:paraId="7DF63671" w14:textId="77777777" w:rsidR="00C50A67" w:rsidRPr="0028047C" w:rsidRDefault="00BC7065" w:rsidP="00B72FC9">
      <w:pPr>
        <w:ind w:firstLine="720"/>
        <w:jc w:val="both"/>
        <w:rPr>
          <w:sz w:val="28"/>
          <w:szCs w:val="28"/>
          <w:lang w:val="vi-VN"/>
        </w:rPr>
      </w:pPr>
      <w:r w:rsidRPr="0028047C">
        <w:rPr>
          <w:sz w:val="28"/>
          <w:szCs w:val="28"/>
        </w:rPr>
        <w:t>+ Phun nước có áp lực cao lên thân, lá vào các thời điểm rầy nhảy, nhện đỏ phát sinh mạnh để rửa trôi, hạn chế đối tượng dịch hại. Tránh không phun vào các thời điểm sầu riêng ra hoa, đậu quả.</w:t>
      </w:r>
    </w:p>
    <w:p w14:paraId="6FF9042C" w14:textId="1255BB11" w:rsidR="00BC7065" w:rsidRPr="0028047C" w:rsidRDefault="00BC7065" w:rsidP="00B72FC9">
      <w:pPr>
        <w:ind w:firstLine="720"/>
        <w:jc w:val="both"/>
        <w:rPr>
          <w:sz w:val="28"/>
          <w:szCs w:val="28"/>
        </w:rPr>
      </w:pPr>
      <w:r w:rsidRPr="0028047C">
        <w:rPr>
          <w:sz w:val="28"/>
          <w:szCs w:val="28"/>
        </w:rPr>
        <w:t>5.2. Quản lý dinh dưỡng và bón phân</w:t>
      </w:r>
    </w:p>
    <w:p w14:paraId="3F21FEB3" w14:textId="77777777" w:rsidR="00BC7065" w:rsidRPr="0028047C" w:rsidRDefault="00BC7065" w:rsidP="00B72FC9">
      <w:pPr>
        <w:keepNext/>
        <w:ind w:firstLine="720"/>
        <w:jc w:val="both"/>
        <w:rPr>
          <w:b/>
          <w:sz w:val="28"/>
          <w:szCs w:val="28"/>
        </w:rPr>
      </w:pPr>
      <w:r w:rsidRPr="0028047C">
        <w:rPr>
          <w:b/>
          <w:sz w:val="28"/>
          <w:szCs w:val="28"/>
        </w:rPr>
        <w:t>a) Phân hữu cơ</w:t>
      </w:r>
    </w:p>
    <w:p w14:paraId="1634F677" w14:textId="77777777" w:rsidR="00BC7065" w:rsidRPr="0028047C" w:rsidRDefault="00BC7065" w:rsidP="00B72FC9">
      <w:pPr>
        <w:keepNext/>
        <w:jc w:val="both"/>
        <w:rPr>
          <w:b/>
        </w:rPr>
      </w:pPr>
      <w:r w:rsidRPr="0028047C">
        <w:rPr>
          <w:b/>
        </w:rPr>
        <w:t xml:space="preserve">Bảng 4: </w:t>
      </w:r>
      <w:r w:rsidRPr="0028047C">
        <w:rPr>
          <w:b/>
          <w:szCs w:val="26"/>
        </w:rPr>
        <w:t>Lượng phân hữu cơ bón cho sầu riêng (kg</w:t>
      </w:r>
      <w:r w:rsidRPr="0028047C">
        <w:rPr>
          <w:b/>
          <w:szCs w:val="26"/>
          <w:lang w:val="vi-VN"/>
        </w:rPr>
        <w:t xml:space="preserve"> </w:t>
      </w:r>
      <w:r w:rsidRPr="0028047C">
        <w:rPr>
          <w:b/>
          <w:szCs w:val="26"/>
        </w:rPr>
        <w:t>/cây</w:t>
      </w:r>
      <w:r w:rsidRPr="0028047C">
        <w:rPr>
          <w:b/>
          <w:szCs w:val="26"/>
          <w:lang w:val="vi-VN"/>
        </w:rPr>
        <w:t xml:space="preserve"> </w:t>
      </w:r>
      <w:r w:rsidRPr="0028047C">
        <w:rPr>
          <w:b/>
          <w:szCs w:val="26"/>
        </w:rPr>
        <w:t>/năm)</w:t>
      </w:r>
    </w:p>
    <w:tbl>
      <w:tblPr>
        <w:tblStyle w:val="TableGrid"/>
        <w:tblW w:w="4884" w:type="pct"/>
        <w:tblInd w:w="108" w:type="dxa"/>
        <w:tblLook w:val="04A0" w:firstRow="1" w:lastRow="0" w:firstColumn="1" w:lastColumn="0" w:noHBand="0" w:noVBand="1"/>
      </w:tblPr>
      <w:tblGrid>
        <w:gridCol w:w="1561"/>
        <w:gridCol w:w="3117"/>
        <w:gridCol w:w="2911"/>
        <w:gridCol w:w="1484"/>
      </w:tblGrid>
      <w:tr w:rsidR="0028047C" w:rsidRPr="0028047C" w14:paraId="682E49A6" w14:textId="77777777" w:rsidTr="00430A82">
        <w:tc>
          <w:tcPr>
            <w:tcW w:w="860" w:type="pct"/>
            <w:vMerge w:val="restart"/>
            <w:vAlign w:val="center"/>
          </w:tcPr>
          <w:p w14:paraId="08DFFA1E" w14:textId="77777777" w:rsidR="00BC7065" w:rsidRPr="0028047C" w:rsidRDefault="00BC7065" w:rsidP="00B72FC9">
            <w:pPr>
              <w:keepNext/>
              <w:ind w:firstLine="29"/>
              <w:jc w:val="both"/>
              <w:rPr>
                <w:b/>
              </w:rPr>
            </w:pPr>
            <w:r w:rsidRPr="0028047C">
              <w:rPr>
                <w:b/>
              </w:rPr>
              <w:t>Tuổi vườn</w:t>
            </w:r>
          </w:p>
        </w:tc>
        <w:tc>
          <w:tcPr>
            <w:tcW w:w="3322" w:type="pct"/>
            <w:gridSpan w:val="2"/>
            <w:vAlign w:val="center"/>
          </w:tcPr>
          <w:p w14:paraId="138AFDEF" w14:textId="77777777" w:rsidR="00BC7065" w:rsidRPr="0028047C" w:rsidRDefault="00BC7065" w:rsidP="00B72FC9">
            <w:pPr>
              <w:keepNext/>
              <w:ind w:firstLine="29"/>
              <w:jc w:val="both"/>
              <w:rPr>
                <w:b/>
              </w:rPr>
            </w:pPr>
            <w:r w:rsidRPr="0028047C">
              <w:rPr>
                <w:b/>
              </w:rPr>
              <w:t>Loại phân</w:t>
            </w:r>
          </w:p>
        </w:tc>
        <w:tc>
          <w:tcPr>
            <w:tcW w:w="818" w:type="pct"/>
            <w:vMerge w:val="restart"/>
            <w:vAlign w:val="center"/>
          </w:tcPr>
          <w:p w14:paraId="563C73AB" w14:textId="77777777" w:rsidR="00BC7065" w:rsidRPr="0028047C" w:rsidRDefault="00BC7065" w:rsidP="00B72FC9">
            <w:pPr>
              <w:keepNext/>
              <w:ind w:firstLine="29"/>
              <w:jc w:val="both"/>
              <w:rPr>
                <w:b/>
              </w:rPr>
            </w:pPr>
            <w:r w:rsidRPr="0028047C">
              <w:rPr>
                <w:b/>
              </w:rPr>
              <w:t>Số lần bón</w:t>
            </w:r>
          </w:p>
        </w:tc>
      </w:tr>
      <w:tr w:rsidR="0028047C" w:rsidRPr="0028047C" w14:paraId="336D11E5" w14:textId="77777777" w:rsidTr="00430A82">
        <w:tc>
          <w:tcPr>
            <w:tcW w:w="860" w:type="pct"/>
            <w:vMerge/>
          </w:tcPr>
          <w:p w14:paraId="52CC6009" w14:textId="77777777" w:rsidR="00BC7065" w:rsidRPr="0028047C" w:rsidRDefault="00BC7065" w:rsidP="00B72FC9">
            <w:pPr>
              <w:keepNext/>
              <w:ind w:firstLine="29"/>
              <w:jc w:val="both"/>
              <w:rPr>
                <w:b/>
              </w:rPr>
            </w:pPr>
          </w:p>
        </w:tc>
        <w:tc>
          <w:tcPr>
            <w:tcW w:w="1718" w:type="pct"/>
          </w:tcPr>
          <w:p w14:paraId="058D2758" w14:textId="77777777" w:rsidR="00BC7065" w:rsidRPr="0028047C" w:rsidRDefault="00BC7065" w:rsidP="00B72FC9">
            <w:pPr>
              <w:keepNext/>
              <w:ind w:firstLine="29"/>
              <w:jc w:val="both"/>
              <w:rPr>
                <w:b/>
              </w:rPr>
            </w:pPr>
            <w:r w:rsidRPr="0028047C">
              <w:rPr>
                <w:b/>
              </w:rPr>
              <w:t>Phân chuồng ủ hoai mục</w:t>
            </w:r>
          </w:p>
        </w:tc>
        <w:tc>
          <w:tcPr>
            <w:tcW w:w="1604" w:type="pct"/>
          </w:tcPr>
          <w:p w14:paraId="132B07EE" w14:textId="77777777" w:rsidR="00BC7065" w:rsidRPr="0028047C" w:rsidRDefault="00BC7065" w:rsidP="00B72FC9">
            <w:pPr>
              <w:keepNext/>
              <w:ind w:firstLine="29"/>
              <w:jc w:val="both"/>
              <w:rPr>
                <w:b/>
              </w:rPr>
            </w:pPr>
            <w:r w:rsidRPr="0028047C">
              <w:rPr>
                <w:b/>
              </w:rPr>
              <w:t xml:space="preserve">Phân hữu cơ vi sinh </w:t>
            </w:r>
          </w:p>
        </w:tc>
        <w:tc>
          <w:tcPr>
            <w:tcW w:w="818" w:type="pct"/>
            <w:vMerge/>
          </w:tcPr>
          <w:p w14:paraId="74DBE856" w14:textId="77777777" w:rsidR="00BC7065" w:rsidRPr="0028047C" w:rsidRDefault="00BC7065" w:rsidP="00B72FC9">
            <w:pPr>
              <w:keepNext/>
              <w:ind w:firstLine="29"/>
              <w:jc w:val="both"/>
            </w:pPr>
          </w:p>
        </w:tc>
      </w:tr>
      <w:tr w:rsidR="0028047C" w:rsidRPr="0028047C" w14:paraId="186848F8" w14:textId="77777777" w:rsidTr="00430A82">
        <w:tc>
          <w:tcPr>
            <w:tcW w:w="860" w:type="pct"/>
          </w:tcPr>
          <w:p w14:paraId="7A545255" w14:textId="77777777" w:rsidR="00BC7065" w:rsidRPr="0028047C" w:rsidRDefault="00BC7065" w:rsidP="00B72FC9">
            <w:pPr>
              <w:keepNext/>
              <w:ind w:firstLine="29"/>
              <w:jc w:val="both"/>
            </w:pPr>
            <w:r w:rsidRPr="0028047C">
              <w:t>5 - 8</w:t>
            </w:r>
          </w:p>
        </w:tc>
        <w:tc>
          <w:tcPr>
            <w:tcW w:w="1718" w:type="pct"/>
          </w:tcPr>
          <w:p w14:paraId="0FE78669" w14:textId="77777777" w:rsidR="00BC7065" w:rsidRPr="0028047C" w:rsidRDefault="00BC7065" w:rsidP="00B72FC9">
            <w:pPr>
              <w:keepNext/>
              <w:ind w:firstLine="29"/>
              <w:jc w:val="both"/>
            </w:pPr>
            <w:r w:rsidRPr="0028047C">
              <w:t>50 - 70</w:t>
            </w:r>
          </w:p>
        </w:tc>
        <w:tc>
          <w:tcPr>
            <w:tcW w:w="1604" w:type="pct"/>
          </w:tcPr>
          <w:p w14:paraId="401C239D" w14:textId="77777777" w:rsidR="00BC7065" w:rsidRPr="0028047C" w:rsidRDefault="00BC7065" w:rsidP="00B72FC9">
            <w:pPr>
              <w:keepNext/>
              <w:ind w:firstLine="29"/>
              <w:jc w:val="both"/>
            </w:pPr>
            <w:r w:rsidRPr="0028047C">
              <w:t>8 - 10</w:t>
            </w:r>
          </w:p>
        </w:tc>
        <w:tc>
          <w:tcPr>
            <w:tcW w:w="818" w:type="pct"/>
          </w:tcPr>
          <w:p w14:paraId="128F2417" w14:textId="77777777" w:rsidR="00BC7065" w:rsidRPr="0028047C" w:rsidRDefault="00BC7065" w:rsidP="00B72FC9">
            <w:pPr>
              <w:keepNext/>
              <w:ind w:firstLine="29"/>
              <w:jc w:val="both"/>
            </w:pPr>
            <w:r w:rsidRPr="0028047C">
              <w:t>1 - 2</w:t>
            </w:r>
          </w:p>
        </w:tc>
      </w:tr>
      <w:tr w:rsidR="0028047C" w:rsidRPr="0028047C" w14:paraId="730F2056" w14:textId="77777777" w:rsidTr="00430A82">
        <w:tc>
          <w:tcPr>
            <w:tcW w:w="860" w:type="pct"/>
          </w:tcPr>
          <w:p w14:paraId="73C417ED" w14:textId="77777777" w:rsidR="00BC7065" w:rsidRPr="0028047C" w:rsidRDefault="00BC7065" w:rsidP="00B72FC9">
            <w:pPr>
              <w:ind w:firstLine="29"/>
              <w:jc w:val="both"/>
            </w:pPr>
            <w:r w:rsidRPr="0028047C">
              <w:t>8 - trở đi</w:t>
            </w:r>
          </w:p>
        </w:tc>
        <w:tc>
          <w:tcPr>
            <w:tcW w:w="1718" w:type="pct"/>
          </w:tcPr>
          <w:p w14:paraId="44D6C407" w14:textId="77777777" w:rsidR="00BC7065" w:rsidRPr="0028047C" w:rsidRDefault="00BC7065" w:rsidP="00B72FC9">
            <w:pPr>
              <w:ind w:firstLine="29"/>
              <w:jc w:val="both"/>
            </w:pPr>
            <w:r w:rsidRPr="0028047C">
              <w:t>70 - 100</w:t>
            </w:r>
          </w:p>
        </w:tc>
        <w:tc>
          <w:tcPr>
            <w:tcW w:w="1604" w:type="pct"/>
          </w:tcPr>
          <w:p w14:paraId="7E2B0DCA" w14:textId="77777777" w:rsidR="00BC7065" w:rsidRPr="0028047C" w:rsidRDefault="00BC7065" w:rsidP="00B72FC9">
            <w:pPr>
              <w:ind w:firstLine="29"/>
              <w:jc w:val="both"/>
            </w:pPr>
            <w:r w:rsidRPr="0028047C">
              <w:t>10 - 15</w:t>
            </w:r>
          </w:p>
        </w:tc>
        <w:tc>
          <w:tcPr>
            <w:tcW w:w="818" w:type="pct"/>
          </w:tcPr>
          <w:p w14:paraId="54BD0900" w14:textId="77777777" w:rsidR="00BC7065" w:rsidRPr="0028047C" w:rsidRDefault="00BC7065" w:rsidP="00B72FC9">
            <w:pPr>
              <w:ind w:firstLine="29"/>
              <w:jc w:val="both"/>
            </w:pPr>
            <w:r w:rsidRPr="0028047C">
              <w:t>1 - 2</w:t>
            </w:r>
          </w:p>
        </w:tc>
      </w:tr>
    </w:tbl>
    <w:p w14:paraId="26586D31" w14:textId="77777777" w:rsidR="00BC7065" w:rsidRPr="0028047C" w:rsidRDefault="00BC7065" w:rsidP="00B72FC9">
      <w:pPr>
        <w:jc w:val="both"/>
        <w:rPr>
          <w:sz w:val="28"/>
          <w:szCs w:val="28"/>
        </w:rPr>
      </w:pPr>
      <w:r w:rsidRPr="0028047C">
        <w:tab/>
      </w:r>
      <w:r w:rsidRPr="0028047C">
        <w:rPr>
          <w:sz w:val="28"/>
          <w:szCs w:val="28"/>
        </w:rPr>
        <w:t>Cách bón: Bón 2 lần vào đầu mùa mưa và sau thu hoạch. Dùng cuốc xẻ rãnh có chiều rộng và sâu 15 - 20 cm theo hình chiếu tán cây, bón phân hữu cơ sau đó lấp đất.</w:t>
      </w:r>
    </w:p>
    <w:p w14:paraId="2961C4A6" w14:textId="77777777" w:rsidR="00BC7065" w:rsidRPr="0028047C" w:rsidRDefault="00BC7065" w:rsidP="00B72FC9">
      <w:pPr>
        <w:jc w:val="both"/>
        <w:rPr>
          <w:b/>
          <w:sz w:val="28"/>
          <w:szCs w:val="28"/>
        </w:rPr>
      </w:pPr>
      <w:r w:rsidRPr="0028047C">
        <w:rPr>
          <w:sz w:val="28"/>
          <w:szCs w:val="28"/>
        </w:rPr>
        <w:tab/>
      </w:r>
      <w:r w:rsidRPr="0028047C">
        <w:rPr>
          <w:b/>
          <w:sz w:val="28"/>
          <w:szCs w:val="28"/>
        </w:rPr>
        <w:t>b) Phân vô cơ</w:t>
      </w:r>
    </w:p>
    <w:p w14:paraId="26C1D199" w14:textId="77777777" w:rsidR="00BC7065" w:rsidRPr="0028047C" w:rsidRDefault="00BC7065" w:rsidP="00B72FC9">
      <w:pPr>
        <w:keepNext/>
        <w:jc w:val="both"/>
        <w:rPr>
          <w:b/>
        </w:rPr>
      </w:pPr>
      <w:r w:rsidRPr="0028047C">
        <w:rPr>
          <w:b/>
        </w:rPr>
        <w:t xml:space="preserve">Bảng 5: </w:t>
      </w:r>
      <w:r w:rsidRPr="0028047C">
        <w:rPr>
          <w:b/>
          <w:szCs w:val="26"/>
        </w:rPr>
        <w:t>Lượng phân vô cơ bón cho sầu riêng (kg</w:t>
      </w:r>
      <w:r w:rsidRPr="0028047C">
        <w:rPr>
          <w:b/>
          <w:szCs w:val="26"/>
          <w:lang w:val="vi-VN"/>
        </w:rPr>
        <w:t xml:space="preserve"> </w:t>
      </w:r>
      <w:r w:rsidRPr="0028047C">
        <w:rPr>
          <w:b/>
          <w:szCs w:val="26"/>
        </w:rPr>
        <w:t>/cây</w:t>
      </w:r>
      <w:r w:rsidRPr="0028047C">
        <w:rPr>
          <w:b/>
          <w:szCs w:val="26"/>
          <w:lang w:val="vi-VN"/>
        </w:rPr>
        <w:t xml:space="preserve"> </w:t>
      </w:r>
      <w:r w:rsidRPr="0028047C">
        <w:rPr>
          <w:b/>
          <w:szCs w:val="26"/>
        </w:rPr>
        <w:t>/năm)</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378"/>
        <w:gridCol w:w="1597"/>
        <w:gridCol w:w="1744"/>
        <w:gridCol w:w="1375"/>
        <w:gridCol w:w="1561"/>
      </w:tblGrid>
      <w:tr w:rsidR="0028047C" w:rsidRPr="0028047C" w14:paraId="2BBD05E8" w14:textId="77777777" w:rsidTr="00430A82">
        <w:tc>
          <w:tcPr>
            <w:tcW w:w="781" w:type="pct"/>
            <w:vMerge w:val="restart"/>
            <w:vAlign w:val="center"/>
          </w:tcPr>
          <w:p w14:paraId="7492A462" w14:textId="77777777" w:rsidR="00BC7065" w:rsidRPr="0028047C" w:rsidRDefault="00BC7065" w:rsidP="00B72FC9">
            <w:pPr>
              <w:jc w:val="both"/>
              <w:rPr>
                <w:b/>
                <w:szCs w:val="26"/>
                <w:lang w:eastAsia="zh-CN"/>
              </w:rPr>
            </w:pPr>
            <w:r w:rsidRPr="0028047C">
              <w:rPr>
                <w:b/>
                <w:szCs w:val="26"/>
                <w:lang w:eastAsia="zh-CN"/>
              </w:rPr>
              <w:t>Tuổi vườn</w:t>
            </w:r>
          </w:p>
        </w:tc>
        <w:tc>
          <w:tcPr>
            <w:tcW w:w="3358" w:type="pct"/>
            <w:gridSpan w:val="4"/>
            <w:vAlign w:val="center"/>
          </w:tcPr>
          <w:p w14:paraId="38B94095" w14:textId="77777777" w:rsidR="00BC7065" w:rsidRPr="0028047C" w:rsidRDefault="00BC7065" w:rsidP="00B72FC9">
            <w:pPr>
              <w:jc w:val="both"/>
              <w:rPr>
                <w:b/>
                <w:szCs w:val="26"/>
                <w:lang w:val="vi-VN" w:eastAsia="zh-CN"/>
              </w:rPr>
            </w:pPr>
            <w:r w:rsidRPr="0028047C">
              <w:rPr>
                <w:b/>
                <w:szCs w:val="26"/>
                <w:lang w:eastAsia="zh-CN"/>
              </w:rPr>
              <w:t>Lượng phân NPK</w:t>
            </w:r>
          </w:p>
        </w:tc>
        <w:tc>
          <w:tcPr>
            <w:tcW w:w="860" w:type="pct"/>
            <w:vMerge w:val="restart"/>
          </w:tcPr>
          <w:p w14:paraId="35EF6D12" w14:textId="77777777" w:rsidR="00BC7065" w:rsidRPr="0028047C" w:rsidRDefault="00BC7065" w:rsidP="00B72FC9">
            <w:pPr>
              <w:jc w:val="both"/>
              <w:rPr>
                <w:b/>
                <w:szCs w:val="26"/>
                <w:lang w:eastAsia="zh-CN"/>
              </w:rPr>
            </w:pPr>
          </w:p>
          <w:p w14:paraId="3D381651" w14:textId="77777777" w:rsidR="00BC7065" w:rsidRPr="0028047C" w:rsidRDefault="00BC7065" w:rsidP="00B72FC9">
            <w:pPr>
              <w:jc w:val="both"/>
              <w:rPr>
                <w:b/>
                <w:szCs w:val="26"/>
                <w:lang w:eastAsia="zh-CN"/>
              </w:rPr>
            </w:pPr>
            <w:r w:rsidRPr="0028047C">
              <w:rPr>
                <w:b/>
                <w:szCs w:val="26"/>
                <w:lang w:eastAsia="zh-CN"/>
              </w:rPr>
              <w:t>Số lần bón</w:t>
            </w:r>
          </w:p>
        </w:tc>
      </w:tr>
      <w:tr w:rsidR="0028047C" w:rsidRPr="0028047C" w14:paraId="58F5FAD3" w14:textId="77777777" w:rsidTr="00430A82">
        <w:tc>
          <w:tcPr>
            <w:tcW w:w="781" w:type="pct"/>
            <w:vMerge/>
          </w:tcPr>
          <w:p w14:paraId="0D985F04" w14:textId="77777777" w:rsidR="00BC7065" w:rsidRPr="0028047C" w:rsidRDefault="00BC7065" w:rsidP="00B72FC9">
            <w:pPr>
              <w:jc w:val="both"/>
              <w:rPr>
                <w:b/>
                <w:szCs w:val="26"/>
                <w:lang w:eastAsia="zh-CN"/>
              </w:rPr>
            </w:pPr>
          </w:p>
        </w:tc>
        <w:tc>
          <w:tcPr>
            <w:tcW w:w="759" w:type="pct"/>
            <w:vAlign w:val="center"/>
          </w:tcPr>
          <w:p w14:paraId="2981C5BE" w14:textId="77777777" w:rsidR="00BC7065" w:rsidRPr="0028047C" w:rsidRDefault="00BC7065" w:rsidP="00B72FC9">
            <w:pPr>
              <w:jc w:val="both"/>
              <w:rPr>
                <w:b/>
                <w:szCs w:val="26"/>
                <w:lang w:val="vi-VN" w:eastAsia="zh-CN"/>
              </w:rPr>
            </w:pPr>
            <w:r w:rsidRPr="0028047C">
              <w:rPr>
                <w:b/>
                <w:szCs w:val="26"/>
                <w:lang w:eastAsia="zh-CN"/>
              </w:rPr>
              <w:t>N</w:t>
            </w:r>
          </w:p>
        </w:tc>
        <w:tc>
          <w:tcPr>
            <w:tcW w:w="880" w:type="pct"/>
            <w:vAlign w:val="center"/>
          </w:tcPr>
          <w:p w14:paraId="728BC0B8" w14:textId="77777777" w:rsidR="00BC7065" w:rsidRPr="0028047C" w:rsidRDefault="00BC7065" w:rsidP="00B72FC9">
            <w:pPr>
              <w:jc w:val="both"/>
              <w:rPr>
                <w:b/>
                <w:szCs w:val="26"/>
                <w:lang w:eastAsia="zh-CN"/>
              </w:rPr>
            </w:pPr>
            <w:r w:rsidRPr="0028047C">
              <w:rPr>
                <w:b/>
                <w:szCs w:val="26"/>
                <w:lang w:eastAsia="zh-CN"/>
              </w:rPr>
              <w:t>P</w:t>
            </w:r>
            <w:r w:rsidRPr="0028047C">
              <w:rPr>
                <w:b/>
                <w:szCs w:val="26"/>
                <w:vertAlign w:val="subscript"/>
                <w:lang w:eastAsia="zh-CN"/>
              </w:rPr>
              <w:t>2</w:t>
            </w:r>
            <w:r w:rsidRPr="0028047C">
              <w:rPr>
                <w:b/>
                <w:szCs w:val="26"/>
                <w:lang w:eastAsia="zh-CN"/>
              </w:rPr>
              <w:t>O</w:t>
            </w:r>
            <w:r w:rsidRPr="0028047C">
              <w:rPr>
                <w:b/>
                <w:szCs w:val="26"/>
                <w:vertAlign w:val="subscript"/>
                <w:lang w:eastAsia="zh-CN"/>
              </w:rPr>
              <w:t>5</w:t>
            </w:r>
          </w:p>
        </w:tc>
        <w:tc>
          <w:tcPr>
            <w:tcW w:w="961" w:type="pct"/>
            <w:vAlign w:val="center"/>
          </w:tcPr>
          <w:p w14:paraId="766D439C" w14:textId="77777777" w:rsidR="00BC7065" w:rsidRPr="0028047C" w:rsidRDefault="00BC7065" w:rsidP="00B72FC9">
            <w:pPr>
              <w:jc w:val="both"/>
              <w:rPr>
                <w:b/>
                <w:szCs w:val="26"/>
                <w:lang w:eastAsia="zh-CN"/>
              </w:rPr>
            </w:pPr>
            <w:r w:rsidRPr="0028047C">
              <w:rPr>
                <w:b/>
                <w:szCs w:val="26"/>
                <w:lang w:eastAsia="zh-CN"/>
              </w:rPr>
              <w:t>K</w:t>
            </w:r>
            <w:r w:rsidRPr="0028047C">
              <w:rPr>
                <w:b/>
                <w:szCs w:val="26"/>
                <w:vertAlign w:val="subscript"/>
                <w:lang w:eastAsia="zh-CN"/>
              </w:rPr>
              <w:t>2</w:t>
            </w:r>
            <w:r w:rsidRPr="0028047C">
              <w:rPr>
                <w:b/>
                <w:szCs w:val="26"/>
                <w:lang w:eastAsia="zh-CN"/>
              </w:rPr>
              <w:t>O</w:t>
            </w:r>
          </w:p>
        </w:tc>
        <w:tc>
          <w:tcPr>
            <w:tcW w:w="758" w:type="pct"/>
          </w:tcPr>
          <w:p w14:paraId="58C79FBF" w14:textId="77777777" w:rsidR="00BC7065" w:rsidRPr="0028047C" w:rsidRDefault="00BC7065" w:rsidP="00B72FC9">
            <w:pPr>
              <w:jc w:val="both"/>
              <w:rPr>
                <w:b/>
                <w:szCs w:val="26"/>
                <w:lang w:eastAsia="zh-CN"/>
              </w:rPr>
            </w:pPr>
            <w:r w:rsidRPr="0028047C">
              <w:rPr>
                <w:b/>
                <w:szCs w:val="26"/>
                <w:lang w:eastAsia="zh-CN"/>
              </w:rPr>
              <w:t>MgO hoặc CaO</w:t>
            </w:r>
          </w:p>
        </w:tc>
        <w:tc>
          <w:tcPr>
            <w:tcW w:w="860" w:type="pct"/>
            <w:vMerge/>
          </w:tcPr>
          <w:p w14:paraId="7D4847C3" w14:textId="77777777" w:rsidR="00BC7065" w:rsidRPr="0028047C" w:rsidRDefault="00BC7065" w:rsidP="00B72FC9">
            <w:pPr>
              <w:jc w:val="both"/>
              <w:rPr>
                <w:b/>
                <w:szCs w:val="26"/>
                <w:lang w:eastAsia="zh-CN"/>
              </w:rPr>
            </w:pPr>
          </w:p>
        </w:tc>
      </w:tr>
      <w:tr w:rsidR="0028047C" w:rsidRPr="0028047C" w14:paraId="56978081" w14:textId="77777777" w:rsidTr="00430A82">
        <w:tc>
          <w:tcPr>
            <w:tcW w:w="781" w:type="pct"/>
          </w:tcPr>
          <w:p w14:paraId="6FA45B93" w14:textId="77777777" w:rsidR="00BC7065" w:rsidRPr="0028047C" w:rsidRDefault="00BC7065" w:rsidP="00B72FC9">
            <w:pPr>
              <w:jc w:val="both"/>
              <w:rPr>
                <w:szCs w:val="26"/>
                <w:lang w:eastAsia="zh-CN"/>
              </w:rPr>
            </w:pPr>
            <w:r w:rsidRPr="0028047C">
              <w:rPr>
                <w:szCs w:val="26"/>
                <w:lang w:eastAsia="zh-CN"/>
              </w:rPr>
              <w:t>5 - 8</w:t>
            </w:r>
          </w:p>
        </w:tc>
        <w:tc>
          <w:tcPr>
            <w:tcW w:w="759" w:type="pct"/>
          </w:tcPr>
          <w:p w14:paraId="0F59F7F6" w14:textId="77777777" w:rsidR="00BC7065" w:rsidRPr="0028047C" w:rsidRDefault="00BC7065" w:rsidP="00B72FC9">
            <w:pPr>
              <w:jc w:val="both"/>
              <w:rPr>
                <w:szCs w:val="26"/>
                <w:lang w:eastAsia="zh-CN"/>
              </w:rPr>
            </w:pPr>
            <w:r w:rsidRPr="0028047C">
              <w:rPr>
                <w:szCs w:val="26"/>
              </w:rPr>
              <w:t>1,4 -</w:t>
            </w:r>
            <w:r w:rsidRPr="0028047C">
              <w:rPr>
                <w:szCs w:val="26"/>
                <w:lang w:val="vi-VN"/>
              </w:rPr>
              <w:t xml:space="preserve"> </w:t>
            </w:r>
            <w:r w:rsidRPr="0028047C">
              <w:rPr>
                <w:szCs w:val="26"/>
              </w:rPr>
              <w:t>1,6</w:t>
            </w:r>
          </w:p>
        </w:tc>
        <w:tc>
          <w:tcPr>
            <w:tcW w:w="880" w:type="pct"/>
          </w:tcPr>
          <w:p w14:paraId="098A5F07" w14:textId="77777777" w:rsidR="00BC7065" w:rsidRPr="0028047C" w:rsidRDefault="00BC7065" w:rsidP="00B72FC9">
            <w:pPr>
              <w:jc w:val="both"/>
              <w:rPr>
                <w:szCs w:val="26"/>
                <w:lang w:eastAsia="zh-CN"/>
              </w:rPr>
            </w:pPr>
            <w:r w:rsidRPr="0028047C">
              <w:rPr>
                <w:szCs w:val="26"/>
              </w:rPr>
              <w:t>1,2 -</w:t>
            </w:r>
            <w:r w:rsidRPr="0028047C">
              <w:rPr>
                <w:szCs w:val="26"/>
                <w:lang w:val="vi-VN"/>
              </w:rPr>
              <w:t xml:space="preserve"> </w:t>
            </w:r>
            <w:r w:rsidRPr="0028047C">
              <w:rPr>
                <w:szCs w:val="26"/>
              </w:rPr>
              <w:t>1,6</w:t>
            </w:r>
          </w:p>
        </w:tc>
        <w:tc>
          <w:tcPr>
            <w:tcW w:w="961" w:type="pct"/>
          </w:tcPr>
          <w:p w14:paraId="1C6C4E09" w14:textId="77777777" w:rsidR="00BC7065" w:rsidRPr="0028047C" w:rsidRDefault="00BC7065" w:rsidP="00B72FC9">
            <w:pPr>
              <w:jc w:val="both"/>
              <w:rPr>
                <w:szCs w:val="26"/>
                <w:lang w:eastAsia="zh-CN"/>
              </w:rPr>
            </w:pPr>
            <w:r w:rsidRPr="0028047C">
              <w:rPr>
                <w:szCs w:val="26"/>
              </w:rPr>
              <w:t>1,8</w:t>
            </w:r>
            <w:r w:rsidRPr="0028047C">
              <w:rPr>
                <w:szCs w:val="26"/>
                <w:lang w:val="vi-VN"/>
              </w:rPr>
              <w:t xml:space="preserve"> </w:t>
            </w:r>
            <w:r w:rsidRPr="0028047C">
              <w:rPr>
                <w:szCs w:val="26"/>
              </w:rPr>
              <w:t>-</w:t>
            </w:r>
            <w:r w:rsidRPr="0028047C">
              <w:rPr>
                <w:szCs w:val="26"/>
                <w:lang w:val="vi-VN"/>
              </w:rPr>
              <w:t xml:space="preserve"> </w:t>
            </w:r>
            <w:r w:rsidRPr="0028047C">
              <w:rPr>
                <w:szCs w:val="26"/>
              </w:rPr>
              <w:t>2,0</w:t>
            </w:r>
          </w:p>
        </w:tc>
        <w:tc>
          <w:tcPr>
            <w:tcW w:w="758" w:type="pct"/>
          </w:tcPr>
          <w:p w14:paraId="01FA757B" w14:textId="77777777" w:rsidR="00BC7065" w:rsidRPr="0028047C" w:rsidRDefault="00BC7065" w:rsidP="00B72FC9">
            <w:pPr>
              <w:jc w:val="both"/>
              <w:rPr>
                <w:szCs w:val="26"/>
                <w:lang w:eastAsia="zh-CN"/>
              </w:rPr>
            </w:pPr>
            <w:r w:rsidRPr="0028047C">
              <w:rPr>
                <w:szCs w:val="26"/>
                <w:lang w:eastAsia="zh-CN"/>
              </w:rPr>
              <w:t>0,1</w:t>
            </w:r>
          </w:p>
        </w:tc>
        <w:tc>
          <w:tcPr>
            <w:tcW w:w="860" w:type="pct"/>
          </w:tcPr>
          <w:p w14:paraId="0079AABB" w14:textId="77777777" w:rsidR="00BC7065" w:rsidRPr="0028047C" w:rsidRDefault="00BC7065" w:rsidP="00B72FC9">
            <w:pPr>
              <w:jc w:val="both"/>
              <w:rPr>
                <w:szCs w:val="26"/>
                <w:lang w:eastAsia="zh-CN"/>
              </w:rPr>
            </w:pPr>
            <w:r w:rsidRPr="0028047C">
              <w:rPr>
                <w:szCs w:val="26"/>
                <w:lang w:eastAsia="zh-CN"/>
              </w:rPr>
              <w:t>5</w:t>
            </w:r>
          </w:p>
        </w:tc>
      </w:tr>
      <w:tr w:rsidR="0028047C" w:rsidRPr="0028047C" w14:paraId="589C9CF8" w14:textId="77777777" w:rsidTr="00430A82">
        <w:tc>
          <w:tcPr>
            <w:tcW w:w="781" w:type="pct"/>
          </w:tcPr>
          <w:p w14:paraId="0D29CB06" w14:textId="77777777" w:rsidR="00BC7065" w:rsidRPr="0028047C" w:rsidRDefault="00BC7065" w:rsidP="00B72FC9">
            <w:pPr>
              <w:jc w:val="both"/>
              <w:rPr>
                <w:szCs w:val="26"/>
                <w:lang w:eastAsia="zh-CN"/>
              </w:rPr>
            </w:pPr>
            <w:r w:rsidRPr="0028047C">
              <w:rPr>
                <w:szCs w:val="26"/>
                <w:lang w:eastAsia="zh-CN"/>
              </w:rPr>
              <w:t>8 - trở đi</w:t>
            </w:r>
          </w:p>
        </w:tc>
        <w:tc>
          <w:tcPr>
            <w:tcW w:w="759" w:type="pct"/>
          </w:tcPr>
          <w:p w14:paraId="175E56B6" w14:textId="77777777" w:rsidR="00BC7065" w:rsidRPr="0028047C" w:rsidRDefault="00BC7065" w:rsidP="00B72FC9">
            <w:pPr>
              <w:jc w:val="both"/>
              <w:rPr>
                <w:szCs w:val="26"/>
              </w:rPr>
            </w:pPr>
            <w:r w:rsidRPr="0028047C">
              <w:rPr>
                <w:szCs w:val="26"/>
              </w:rPr>
              <w:t>1,6 - 2,0</w:t>
            </w:r>
          </w:p>
        </w:tc>
        <w:tc>
          <w:tcPr>
            <w:tcW w:w="880" w:type="pct"/>
          </w:tcPr>
          <w:p w14:paraId="19313A11" w14:textId="77777777" w:rsidR="00BC7065" w:rsidRPr="0028047C" w:rsidRDefault="00BC7065" w:rsidP="00B72FC9">
            <w:pPr>
              <w:jc w:val="both"/>
              <w:rPr>
                <w:b/>
                <w:szCs w:val="26"/>
              </w:rPr>
            </w:pPr>
            <w:r w:rsidRPr="0028047C">
              <w:rPr>
                <w:szCs w:val="26"/>
              </w:rPr>
              <w:t>1,2 -</w:t>
            </w:r>
            <w:r w:rsidRPr="0028047C">
              <w:rPr>
                <w:szCs w:val="26"/>
                <w:lang w:val="vi-VN"/>
              </w:rPr>
              <w:t xml:space="preserve"> </w:t>
            </w:r>
            <w:r w:rsidRPr="0028047C">
              <w:rPr>
                <w:szCs w:val="26"/>
              </w:rPr>
              <w:t>1,6</w:t>
            </w:r>
          </w:p>
        </w:tc>
        <w:tc>
          <w:tcPr>
            <w:tcW w:w="961" w:type="pct"/>
          </w:tcPr>
          <w:p w14:paraId="108D6FA0" w14:textId="77777777" w:rsidR="00BC7065" w:rsidRPr="0028047C" w:rsidRDefault="00BC7065" w:rsidP="00B72FC9">
            <w:pPr>
              <w:jc w:val="both"/>
              <w:rPr>
                <w:szCs w:val="26"/>
              </w:rPr>
            </w:pPr>
            <w:r w:rsidRPr="0028047C">
              <w:rPr>
                <w:szCs w:val="26"/>
              </w:rPr>
              <w:t>2,0 - 2,5</w:t>
            </w:r>
          </w:p>
        </w:tc>
        <w:tc>
          <w:tcPr>
            <w:tcW w:w="758" w:type="pct"/>
          </w:tcPr>
          <w:p w14:paraId="1D00119D" w14:textId="77777777" w:rsidR="00BC7065" w:rsidRPr="0028047C" w:rsidRDefault="00BC7065" w:rsidP="00B72FC9">
            <w:pPr>
              <w:jc w:val="both"/>
              <w:rPr>
                <w:szCs w:val="26"/>
                <w:lang w:eastAsia="zh-CN"/>
              </w:rPr>
            </w:pPr>
            <w:r w:rsidRPr="0028047C">
              <w:rPr>
                <w:szCs w:val="26"/>
                <w:lang w:eastAsia="zh-CN"/>
              </w:rPr>
              <w:t>0,1</w:t>
            </w:r>
          </w:p>
        </w:tc>
        <w:tc>
          <w:tcPr>
            <w:tcW w:w="860" w:type="pct"/>
          </w:tcPr>
          <w:p w14:paraId="26B06843" w14:textId="77777777" w:rsidR="00BC7065" w:rsidRPr="0028047C" w:rsidRDefault="00BC7065" w:rsidP="00B72FC9">
            <w:pPr>
              <w:jc w:val="both"/>
              <w:rPr>
                <w:szCs w:val="26"/>
                <w:lang w:eastAsia="zh-CN"/>
              </w:rPr>
            </w:pPr>
            <w:r w:rsidRPr="0028047C">
              <w:rPr>
                <w:szCs w:val="26"/>
                <w:lang w:eastAsia="zh-CN"/>
              </w:rPr>
              <w:t>5</w:t>
            </w:r>
          </w:p>
        </w:tc>
      </w:tr>
    </w:tbl>
    <w:p w14:paraId="0B3EACA4" w14:textId="77777777" w:rsidR="00BC7065" w:rsidRPr="0028047C" w:rsidRDefault="00BC7065" w:rsidP="00B72FC9">
      <w:pPr>
        <w:tabs>
          <w:tab w:val="left" w:pos="7380"/>
        </w:tabs>
        <w:ind w:firstLine="680"/>
        <w:jc w:val="both"/>
        <w:rPr>
          <w:sz w:val="28"/>
          <w:szCs w:val="28"/>
        </w:rPr>
      </w:pPr>
      <w:r w:rsidRPr="0028047C">
        <w:rPr>
          <w:sz w:val="28"/>
          <w:szCs w:val="28"/>
        </w:rPr>
        <w:t>- Cách bón: Rải rồi xới nhẹ hoặc chôn thành rãnh theo hình chiếu tán</w:t>
      </w:r>
      <w:r w:rsidRPr="0028047C">
        <w:rPr>
          <w:sz w:val="28"/>
          <w:szCs w:val="28"/>
          <w:lang w:val="vi-VN"/>
        </w:rPr>
        <w:t xml:space="preserve"> lá</w:t>
      </w:r>
      <w:r w:rsidRPr="0028047C">
        <w:rPr>
          <w:sz w:val="28"/>
          <w:szCs w:val="28"/>
        </w:rPr>
        <w:t xml:space="preserve">; bón khi đất đủ ẩm và tưới đẫm sau bón phân. </w:t>
      </w:r>
    </w:p>
    <w:p w14:paraId="7E71BB2F" w14:textId="77777777" w:rsidR="00BC7065" w:rsidRPr="0028047C" w:rsidRDefault="00BC7065" w:rsidP="00B72FC9">
      <w:pPr>
        <w:ind w:firstLine="680"/>
        <w:jc w:val="both"/>
        <w:rPr>
          <w:sz w:val="28"/>
          <w:szCs w:val="28"/>
        </w:rPr>
      </w:pPr>
      <w:r w:rsidRPr="0028047C">
        <w:rPr>
          <w:sz w:val="28"/>
          <w:szCs w:val="28"/>
        </w:rPr>
        <w:tab/>
        <w:t>+ Thời kỳ kinh doanh cần bón phân đầy đủ, đúng thời điểm, tỷ lệ N:P</w:t>
      </w:r>
      <w:r w:rsidRPr="0028047C">
        <w:rPr>
          <w:sz w:val="28"/>
          <w:szCs w:val="28"/>
          <w:vertAlign w:val="subscript"/>
        </w:rPr>
        <w:t>2</w:t>
      </w:r>
      <w:r w:rsidRPr="0028047C">
        <w:rPr>
          <w:sz w:val="28"/>
          <w:szCs w:val="28"/>
        </w:rPr>
        <w:t>O</w:t>
      </w:r>
      <w:r w:rsidRPr="0028047C">
        <w:rPr>
          <w:sz w:val="28"/>
          <w:szCs w:val="28"/>
          <w:vertAlign w:val="subscript"/>
        </w:rPr>
        <w:t>5</w:t>
      </w:r>
      <w:r w:rsidRPr="0028047C">
        <w:rPr>
          <w:sz w:val="28"/>
          <w:szCs w:val="28"/>
        </w:rPr>
        <w:t>:K</w:t>
      </w:r>
      <w:r w:rsidRPr="0028047C">
        <w:rPr>
          <w:sz w:val="28"/>
          <w:szCs w:val="28"/>
          <w:vertAlign w:val="subscript"/>
        </w:rPr>
        <w:t>2</w:t>
      </w:r>
      <w:r w:rsidRPr="0028047C">
        <w:rPr>
          <w:sz w:val="28"/>
          <w:szCs w:val="28"/>
        </w:rPr>
        <w:t>O thay đổi phù hợp theo nhu cầu dinh dưỡng của từng giai đoạn sau thu hoạch, ra hoa, nuôi quả theo bảng hướng dẫn sau:</w:t>
      </w:r>
    </w:p>
    <w:p w14:paraId="6C26EF56" w14:textId="77777777" w:rsidR="00BC7065" w:rsidRPr="0028047C" w:rsidRDefault="00BC7065" w:rsidP="00B72FC9">
      <w:pPr>
        <w:keepNext/>
        <w:jc w:val="both"/>
        <w:rPr>
          <w:lang w:val="vi-VN"/>
        </w:rPr>
      </w:pPr>
      <w:r w:rsidRPr="0028047C">
        <w:rPr>
          <w:b/>
          <w:szCs w:val="26"/>
        </w:rPr>
        <w:t>Bảng 6: Các giai đoạn bón phân cho sầu riêng</w:t>
      </w:r>
    </w:p>
    <w:tbl>
      <w:tblPr>
        <w:tblStyle w:val="TableGrid"/>
        <w:tblW w:w="4884" w:type="pct"/>
        <w:tblInd w:w="108" w:type="dxa"/>
        <w:tblLook w:val="04A0" w:firstRow="1" w:lastRow="0" w:firstColumn="1" w:lastColumn="0" w:noHBand="0" w:noVBand="1"/>
      </w:tblPr>
      <w:tblGrid>
        <w:gridCol w:w="758"/>
        <w:gridCol w:w="1887"/>
        <w:gridCol w:w="1885"/>
        <w:gridCol w:w="1550"/>
        <w:gridCol w:w="1550"/>
        <w:gridCol w:w="1443"/>
      </w:tblGrid>
      <w:tr w:rsidR="0028047C" w:rsidRPr="0028047C" w14:paraId="001ACBF9" w14:textId="77777777" w:rsidTr="005C690B">
        <w:tc>
          <w:tcPr>
            <w:tcW w:w="418" w:type="pct"/>
            <w:vMerge w:val="restart"/>
            <w:vAlign w:val="center"/>
          </w:tcPr>
          <w:p w14:paraId="2CB89A6C" w14:textId="77777777" w:rsidR="00BC7065" w:rsidRPr="0028047C" w:rsidRDefault="00BC7065" w:rsidP="00B72FC9">
            <w:pPr>
              <w:keepNext/>
              <w:jc w:val="both"/>
              <w:rPr>
                <w:b/>
              </w:rPr>
            </w:pPr>
            <w:r w:rsidRPr="0028047C">
              <w:rPr>
                <w:b/>
              </w:rPr>
              <w:t>Lần</w:t>
            </w:r>
          </w:p>
        </w:tc>
        <w:tc>
          <w:tcPr>
            <w:tcW w:w="1040" w:type="pct"/>
            <w:vMerge w:val="restart"/>
            <w:vAlign w:val="center"/>
          </w:tcPr>
          <w:p w14:paraId="4108F587" w14:textId="77777777" w:rsidR="00BC7065" w:rsidRPr="0028047C" w:rsidRDefault="00BC7065" w:rsidP="00B72FC9">
            <w:pPr>
              <w:keepNext/>
              <w:jc w:val="both"/>
              <w:rPr>
                <w:b/>
              </w:rPr>
            </w:pPr>
            <w:r w:rsidRPr="0028047C">
              <w:rPr>
                <w:b/>
              </w:rPr>
              <w:t>Giai đoạn</w:t>
            </w:r>
          </w:p>
        </w:tc>
        <w:tc>
          <w:tcPr>
            <w:tcW w:w="1039" w:type="pct"/>
            <w:vMerge w:val="restart"/>
            <w:vAlign w:val="center"/>
          </w:tcPr>
          <w:p w14:paraId="0FC02326" w14:textId="77777777" w:rsidR="00BC7065" w:rsidRPr="0028047C" w:rsidRDefault="00BC7065" w:rsidP="00B72FC9">
            <w:pPr>
              <w:keepNext/>
              <w:jc w:val="both"/>
              <w:rPr>
                <w:b/>
              </w:rPr>
            </w:pPr>
            <w:r w:rsidRPr="0028047C">
              <w:rPr>
                <w:b/>
              </w:rPr>
              <w:t>Thời gian</w:t>
            </w:r>
          </w:p>
        </w:tc>
        <w:tc>
          <w:tcPr>
            <w:tcW w:w="2503" w:type="pct"/>
            <w:gridSpan w:val="3"/>
            <w:vAlign w:val="center"/>
          </w:tcPr>
          <w:p w14:paraId="591119E2" w14:textId="77777777" w:rsidR="00BC7065" w:rsidRPr="0028047C" w:rsidRDefault="00BC7065" w:rsidP="00B72FC9">
            <w:pPr>
              <w:keepNext/>
              <w:jc w:val="both"/>
              <w:rPr>
                <w:b/>
              </w:rPr>
            </w:pPr>
            <w:r w:rsidRPr="0028047C">
              <w:rPr>
                <w:b/>
              </w:rPr>
              <w:t>Lượng bón (kg/cây)</w:t>
            </w:r>
          </w:p>
        </w:tc>
      </w:tr>
      <w:tr w:rsidR="0028047C" w:rsidRPr="0028047C" w14:paraId="5BB71B05" w14:textId="77777777" w:rsidTr="005C690B">
        <w:tc>
          <w:tcPr>
            <w:tcW w:w="418" w:type="pct"/>
            <w:vMerge/>
            <w:vAlign w:val="center"/>
          </w:tcPr>
          <w:p w14:paraId="1F0FACE8" w14:textId="77777777" w:rsidR="00BC7065" w:rsidRPr="0028047C" w:rsidRDefault="00BC7065" w:rsidP="00B72FC9">
            <w:pPr>
              <w:keepNext/>
              <w:jc w:val="both"/>
              <w:rPr>
                <w:b/>
              </w:rPr>
            </w:pPr>
          </w:p>
        </w:tc>
        <w:tc>
          <w:tcPr>
            <w:tcW w:w="1040" w:type="pct"/>
            <w:vMerge/>
            <w:vAlign w:val="center"/>
          </w:tcPr>
          <w:p w14:paraId="37690285" w14:textId="77777777" w:rsidR="00BC7065" w:rsidRPr="0028047C" w:rsidRDefault="00BC7065" w:rsidP="00B72FC9">
            <w:pPr>
              <w:keepNext/>
              <w:jc w:val="both"/>
              <w:rPr>
                <w:b/>
              </w:rPr>
            </w:pPr>
          </w:p>
        </w:tc>
        <w:tc>
          <w:tcPr>
            <w:tcW w:w="1039" w:type="pct"/>
            <w:vMerge/>
            <w:vAlign w:val="center"/>
          </w:tcPr>
          <w:p w14:paraId="5292800E" w14:textId="77777777" w:rsidR="00BC7065" w:rsidRPr="0028047C" w:rsidRDefault="00BC7065" w:rsidP="00B72FC9">
            <w:pPr>
              <w:keepNext/>
              <w:jc w:val="both"/>
              <w:rPr>
                <w:b/>
              </w:rPr>
            </w:pPr>
          </w:p>
        </w:tc>
        <w:tc>
          <w:tcPr>
            <w:tcW w:w="854" w:type="pct"/>
            <w:vAlign w:val="center"/>
          </w:tcPr>
          <w:p w14:paraId="59478DD3" w14:textId="77777777" w:rsidR="00BC7065" w:rsidRPr="0028047C" w:rsidRDefault="00BC7065" w:rsidP="00B72FC9">
            <w:pPr>
              <w:keepNext/>
              <w:jc w:val="both"/>
              <w:rPr>
                <w:b/>
              </w:rPr>
            </w:pPr>
            <w:r w:rsidRPr="0028047C">
              <w:rPr>
                <w:b/>
              </w:rPr>
              <w:t>N</w:t>
            </w:r>
          </w:p>
        </w:tc>
        <w:tc>
          <w:tcPr>
            <w:tcW w:w="854" w:type="pct"/>
            <w:vAlign w:val="center"/>
          </w:tcPr>
          <w:p w14:paraId="2918B158" w14:textId="77777777" w:rsidR="00BC7065" w:rsidRPr="0028047C" w:rsidRDefault="00BC7065" w:rsidP="00B72FC9">
            <w:pPr>
              <w:keepNext/>
              <w:jc w:val="both"/>
              <w:rPr>
                <w:b/>
              </w:rPr>
            </w:pPr>
            <w:r w:rsidRPr="0028047C">
              <w:rPr>
                <w:b/>
                <w:szCs w:val="26"/>
                <w:lang w:eastAsia="zh-CN"/>
              </w:rPr>
              <w:t>P</w:t>
            </w:r>
            <w:r w:rsidRPr="0028047C">
              <w:rPr>
                <w:b/>
                <w:szCs w:val="26"/>
                <w:vertAlign w:val="subscript"/>
                <w:lang w:eastAsia="zh-CN"/>
              </w:rPr>
              <w:t>2</w:t>
            </w:r>
            <w:r w:rsidRPr="0028047C">
              <w:rPr>
                <w:b/>
                <w:szCs w:val="26"/>
                <w:lang w:eastAsia="zh-CN"/>
              </w:rPr>
              <w:t>O</w:t>
            </w:r>
            <w:r w:rsidRPr="0028047C">
              <w:rPr>
                <w:b/>
                <w:szCs w:val="26"/>
                <w:vertAlign w:val="subscript"/>
                <w:lang w:eastAsia="zh-CN"/>
              </w:rPr>
              <w:t>5</w:t>
            </w:r>
          </w:p>
        </w:tc>
        <w:tc>
          <w:tcPr>
            <w:tcW w:w="794" w:type="pct"/>
            <w:vAlign w:val="center"/>
          </w:tcPr>
          <w:p w14:paraId="335840B4" w14:textId="77777777" w:rsidR="00BC7065" w:rsidRPr="0028047C" w:rsidRDefault="00BC7065" w:rsidP="00B72FC9">
            <w:pPr>
              <w:keepNext/>
              <w:jc w:val="both"/>
              <w:rPr>
                <w:b/>
              </w:rPr>
            </w:pPr>
            <w:r w:rsidRPr="0028047C">
              <w:rPr>
                <w:b/>
                <w:szCs w:val="26"/>
                <w:lang w:eastAsia="zh-CN"/>
              </w:rPr>
              <w:t>K</w:t>
            </w:r>
            <w:r w:rsidRPr="0028047C">
              <w:rPr>
                <w:b/>
                <w:szCs w:val="26"/>
                <w:vertAlign w:val="subscript"/>
                <w:lang w:eastAsia="zh-CN"/>
              </w:rPr>
              <w:t>2</w:t>
            </w:r>
            <w:r w:rsidRPr="0028047C">
              <w:rPr>
                <w:b/>
                <w:szCs w:val="26"/>
                <w:lang w:eastAsia="zh-CN"/>
              </w:rPr>
              <w:t>O</w:t>
            </w:r>
          </w:p>
        </w:tc>
      </w:tr>
      <w:tr w:rsidR="0028047C" w:rsidRPr="0028047C" w14:paraId="6DC2363F" w14:textId="77777777" w:rsidTr="005C690B">
        <w:tc>
          <w:tcPr>
            <w:tcW w:w="418" w:type="pct"/>
          </w:tcPr>
          <w:p w14:paraId="1A9482A8" w14:textId="77777777" w:rsidR="00BC7065" w:rsidRPr="0028047C" w:rsidRDefault="00BC7065" w:rsidP="00B72FC9">
            <w:pPr>
              <w:keepNext/>
              <w:jc w:val="both"/>
            </w:pPr>
            <w:r w:rsidRPr="0028047C">
              <w:t>1</w:t>
            </w:r>
          </w:p>
        </w:tc>
        <w:tc>
          <w:tcPr>
            <w:tcW w:w="1040" w:type="pct"/>
          </w:tcPr>
          <w:p w14:paraId="4E6539D4" w14:textId="77777777" w:rsidR="00BC7065" w:rsidRPr="0028047C" w:rsidRDefault="00BC7065" w:rsidP="00B72FC9">
            <w:pPr>
              <w:keepNext/>
              <w:jc w:val="both"/>
            </w:pPr>
            <w:r w:rsidRPr="0028047C">
              <w:t>Sau thu hoạch</w:t>
            </w:r>
          </w:p>
        </w:tc>
        <w:tc>
          <w:tcPr>
            <w:tcW w:w="1039" w:type="pct"/>
          </w:tcPr>
          <w:p w14:paraId="1C6848D8" w14:textId="77777777" w:rsidR="00BC7065" w:rsidRPr="0028047C" w:rsidRDefault="00BC7065" w:rsidP="00B72FC9">
            <w:pPr>
              <w:keepNext/>
              <w:jc w:val="both"/>
            </w:pPr>
            <w:r w:rsidRPr="0028047C">
              <w:t>Tháng 11</w:t>
            </w:r>
          </w:p>
        </w:tc>
        <w:tc>
          <w:tcPr>
            <w:tcW w:w="854" w:type="pct"/>
          </w:tcPr>
          <w:p w14:paraId="67BF3D3D" w14:textId="77777777" w:rsidR="00BC7065" w:rsidRPr="0028047C" w:rsidRDefault="00BC7065" w:rsidP="00B72FC9">
            <w:pPr>
              <w:keepNext/>
              <w:jc w:val="both"/>
            </w:pPr>
            <w:r w:rsidRPr="0028047C">
              <w:t>0,7</w:t>
            </w:r>
          </w:p>
        </w:tc>
        <w:tc>
          <w:tcPr>
            <w:tcW w:w="854" w:type="pct"/>
          </w:tcPr>
          <w:p w14:paraId="2E9D44E6" w14:textId="77777777" w:rsidR="00BC7065" w:rsidRPr="0028047C" w:rsidRDefault="00BC7065" w:rsidP="00B72FC9">
            <w:pPr>
              <w:keepNext/>
              <w:jc w:val="both"/>
            </w:pPr>
            <w:r w:rsidRPr="0028047C">
              <w:t>0,6</w:t>
            </w:r>
          </w:p>
        </w:tc>
        <w:tc>
          <w:tcPr>
            <w:tcW w:w="794" w:type="pct"/>
          </w:tcPr>
          <w:p w14:paraId="6268E912" w14:textId="77777777" w:rsidR="00BC7065" w:rsidRPr="0028047C" w:rsidRDefault="00BC7065" w:rsidP="00B72FC9">
            <w:pPr>
              <w:keepNext/>
              <w:jc w:val="both"/>
            </w:pPr>
            <w:r w:rsidRPr="0028047C">
              <w:t>0,4</w:t>
            </w:r>
          </w:p>
        </w:tc>
      </w:tr>
      <w:tr w:rsidR="0028047C" w:rsidRPr="0028047C" w14:paraId="58FC5445" w14:textId="77777777" w:rsidTr="005C690B">
        <w:tc>
          <w:tcPr>
            <w:tcW w:w="418" w:type="pct"/>
          </w:tcPr>
          <w:p w14:paraId="4EA7FF81" w14:textId="77777777" w:rsidR="00BC7065" w:rsidRPr="0028047C" w:rsidRDefault="00BC7065" w:rsidP="00B72FC9">
            <w:pPr>
              <w:keepNext/>
              <w:jc w:val="both"/>
            </w:pPr>
            <w:r w:rsidRPr="0028047C">
              <w:t>2</w:t>
            </w:r>
          </w:p>
        </w:tc>
        <w:tc>
          <w:tcPr>
            <w:tcW w:w="1040" w:type="pct"/>
          </w:tcPr>
          <w:p w14:paraId="1E01D201" w14:textId="77777777" w:rsidR="00BC7065" w:rsidRPr="0028047C" w:rsidRDefault="00BC7065" w:rsidP="00B72FC9">
            <w:pPr>
              <w:keepNext/>
              <w:jc w:val="both"/>
            </w:pPr>
            <w:r w:rsidRPr="0028047C">
              <w:t>Trước nở hoa</w:t>
            </w:r>
          </w:p>
        </w:tc>
        <w:tc>
          <w:tcPr>
            <w:tcW w:w="1039" w:type="pct"/>
          </w:tcPr>
          <w:p w14:paraId="46E2378C" w14:textId="77777777" w:rsidR="00BC7065" w:rsidRPr="0028047C" w:rsidRDefault="00BC7065" w:rsidP="00B72FC9">
            <w:pPr>
              <w:keepNext/>
              <w:jc w:val="both"/>
            </w:pPr>
            <w:r w:rsidRPr="0028047C">
              <w:t>Tháng 2 - 3</w:t>
            </w:r>
          </w:p>
        </w:tc>
        <w:tc>
          <w:tcPr>
            <w:tcW w:w="854" w:type="pct"/>
          </w:tcPr>
          <w:p w14:paraId="6F79BEC3" w14:textId="77777777" w:rsidR="00BC7065" w:rsidRPr="0028047C" w:rsidRDefault="00BC7065" w:rsidP="00B72FC9">
            <w:pPr>
              <w:keepNext/>
              <w:jc w:val="both"/>
            </w:pPr>
            <w:r w:rsidRPr="0028047C">
              <w:t>0,2</w:t>
            </w:r>
          </w:p>
        </w:tc>
        <w:tc>
          <w:tcPr>
            <w:tcW w:w="854" w:type="pct"/>
          </w:tcPr>
          <w:p w14:paraId="2C9834EE" w14:textId="77777777" w:rsidR="00BC7065" w:rsidRPr="0028047C" w:rsidRDefault="00BC7065" w:rsidP="00B72FC9">
            <w:pPr>
              <w:keepNext/>
              <w:jc w:val="both"/>
            </w:pPr>
            <w:r w:rsidRPr="0028047C">
              <w:t>0,6</w:t>
            </w:r>
          </w:p>
        </w:tc>
        <w:tc>
          <w:tcPr>
            <w:tcW w:w="794" w:type="pct"/>
          </w:tcPr>
          <w:p w14:paraId="66334C20" w14:textId="77777777" w:rsidR="00BC7065" w:rsidRPr="0028047C" w:rsidRDefault="00BC7065" w:rsidP="00B72FC9">
            <w:pPr>
              <w:keepNext/>
              <w:jc w:val="both"/>
            </w:pPr>
            <w:r w:rsidRPr="0028047C">
              <w:t>0,6</w:t>
            </w:r>
          </w:p>
        </w:tc>
      </w:tr>
      <w:tr w:rsidR="0028047C" w:rsidRPr="0028047C" w14:paraId="3E40A4A6" w14:textId="77777777" w:rsidTr="005C690B">
        <w:tc>
          <w:tcPr>
            <w:tcW w:w="418" w:type="pct"/>
          </w:tcPr>
          <w:p w14:paraId="6339C371" w14:textId="77777777" w:rsidR="00BC7065" w:rsidRPr="0028047C" w:rsidRDefault="00BC7065" w:rsidP="00B72FC9">
            <w:pPr>
              <w:keepNext/>
              <w:jc w:val="both"/>
            </w:pPr>
            <w:r w:rsidRPr="0028047C">
              <w:t>3</w:t>
            </w:r>
          </w:p>
        </w:tc>
        <w:tc>
          <w:tcPr>
            <w:tcW w:w="1040" w:type="pct"/>
          </w:tcPr>
          <w:p w14:paraId="3A0BA0DD" w14:textId="77777777" w:rsidR="00BC7065" w:rsidRPr="0028047C" w:rsidRDefault="00BC7065" w:rsidP="00B72FC9">
            <w:pPr>
              <w:keepNext/>
              <w:jc w:val="both"/>
            </w:pPr>
            <w:r w:rsidRPr="0028047C">
              <w:t>Nuôi quả</w:t>
            </w:r>
          </w:p>
        </w:tc>
        <w:tc>
          <w:tcPr>
            <w:tcW w:w="1039" w:type="pct"/>
          </w:tcPr>
          <w:p w14:paraId="6B271DD1" w14:textId="77777777" w:rsidR="00BC7065" w:rsidRPr="0028047C" w:rsidRDefault="00BC7065" w:rsidP="00B72FC9">
            <w:pPr>
              <w:keepNext/>
              <w:jc w:val="both"/>
            </w:pPr>
            <w:r w:rsidRPr="0028047C">
              <w:t>Tháng 5</w:t>
            </w:r>
          </w:p>
        </w:tc>
        <w:tc>
          <w:tcPr>
            <w:tcW w:w="854" w:type="pct"/>
          </w:tcPr>
          <w:p w14:paraId="56AFCB78" w14:textId="77777777" w:rsidR="00BC7065" w:rsidRPr="0028047C" w:rsidRDefault="00BC7065" w:rsidP="00B72FC9">
            <w:pPr>
              <w:keepNext/>
              <w:jc w:val="both"/>
            </w:pPr>
            <w:r w:rsidRPr="0028047C">
              <w:t>0,4</w:t>
            </w:r>
          </w:p>
        </w:tc>
        <w:tc>
          <w:tcPr>
            <w:tcW w:w="854" w:type="pct"/>
          </w:tcPr>
          <w:p w14:paraId="311D8DD7" w14:textId="77777777" w:rsidR="00BC7065" w:rsidRPr="0028047C" w:rsidRDefault="00BC7065" w:rsidP="00B72FC9">
            <w:pPr>
              <w:keepNext/>
              <w:jc w:val="both"/>
            </w:pPr>
            <w:r w:rsidRPr="0028047C">
              <w:t>0,2</w:t>
            </w:r>
          </w:p>
        </w:tc>
        <w:tc>
          <w:tcPr>
            <w:tcW w:w="794" w:type="pct"/>
          </w:tcPr>
          <w:p w14:paraId="55D74360" w14:textId="77777777" w:rsidR="00BC7065" w:rsidRPr="0028047C" w:rsidRDefault="00BC7065" w:rsidP="00B72FC9">
            <w:pPr>
              <w:keepNext/>
              <w:jc w:val="both"/>
            </w:pPr>
            <w:r w:rsidRPr="0028047C">
              <w:t>0,2</w:t>
            </w:r>
          </w:p>
        </w:tc>
      </w:tr>
      <w:tr w:rsidR="0028047C" w:rsidRPr="0028047C" w14:paraId="51286D0A" w14:textId="77777777" w:rsidTr="005C690B">
        <w:tc>
          <w:tcPr>
            <w:tcW w:w="418" w:type="pct"/>
          </w:tcPr>
          <w:p w14:paraId="50F947ED" w14:textId="77777777" w:rsidR="00BC7065" w:rsidRPr="0028047C" w:rsidRDefault="00BC7065" w:rsidP="00B72FC9">
            <w:pPr>
              <w:widowControl w:val="0"/>
              <w:jc w:val="both"/>
            </w:pPr>
            <w:r w:rsidRPr="0028047C">
              <w:t>4</w:t>
            </w:r>
          </w:p>
        </w:tc>
        <w:tc>
          <w:tcPr>
            <w:tcW w:w="1040" w:type="pct"/>
          </w:tcPr>
          <w:p w14:paraId="06491DDA" w14:textId="77777777" w:rsidR="00BC7065" w:rsidRPr="0028047C" w:rsidRDefault="00BC7065" w:rsidP="00B72FC9">
            <w:pPr>
              <w:widowControl w:val="0"/>
              <w:jc w:val="both"/>
            </w:pPr>
            <w:r w:rsidRPr="0028047C">
              <w:t>Nuôi quả</w:t>
            </w:r>
          </w:p>
        </w:tc>
        <w:tc>
          <w:tcPr>
            <w:tcW w:w="1039" w:type="pct"/>
          </w:tcPr>
          <w:p w14:paraId="3E0AE400" w14:textId="77777777" w:rsidR="00BC7065" w:rsidRPr="0028047C" w:rsidRDefault="00BC7065" w:rsidP="00B72FC9">
            <w:pPr>
              <w:widowControl w:val="0"/>
              <w:jc w:val="both"/>
            </w:pPr>
            <w:r w:rsidRPr="0028047C">
              <w:t>Tháng 6</w:t>
            </w:r>
          </w:p>
        </w:tc>
        <w:tc>
          <w:tcPr>
            <w:tcW w:w="854" w:type="pct"/>
          </w:tcPr>
          <w:p w14:paraId="42D9A97E" w14:textId="77777777" w:rsidR="00BC7065" w:rsidRPr="0028047C" w:rsidRDefault="00BC7065" w:rsidP="00B72FC9">
            <w:pPr>
              <w:widowControl w:val="0"/>
              <w:jc w:val="both"/>
            </w:pPr>
            <w:r w:rsidRPr="0028047C">
              <w:t>0,4</w:t>
            </w:r>
          </w:p>
        </w:tc>
        <w:tc>
          <w:tcPr>
            <w:tcW w:w="854" w:type="pct"/>
          </w:tcPr>
          <w:p w14:paraId="33482A48" w14:textId="77777777" w:rsidR="00BC7065" w:rsidRPr="0028047C" w:rsidRDefault="00BC7065" w:rsidP="00B72FC9">
            <w:pPr>
              <w:widowControl w:val="0"/>
              <w:jc w:val="both"/>
            </w:pPr>
            <w:r w:rsidRPr="0028047C">
              <w:t>0,2</w:t>
            </w:r>
          </w:p>
        </w:tc>
        <w:tc>
          <w:tcPr>
            <w:tcW w:w="794" w:type="pct"/>
          </w:tcPr>
          <w:p w14:paraId="728AC805" w14:textId="77777777" w:rsidR="00BC7065" w:rsidRPr="0028047C" w:rsidRDefault="00BC7065" w:rsidP="00B72FC9">
            <w:pPr>
              <w:widowControl w:val="0"/>
              <w:jc w:val="both"/>
            </w:pPr>
            <w:r w:rsidRPr="0028047C">
              <w:t>0,4</w:t>
            </w:r>
          </w:p>
        </w:tc>
      </w:tr>
      <w:tr w:rsidR="0028047C" w:rsidRPr="0028047C" w14:paraId="686A532C" w14:textId="77777777" w:rsidTr="005C690B">
        <w:tc>
          <w:tcPr>
            <w:tcW w:w="418" w:type="pct"/>
          </w:tcPr>
          <w:p w14:paraId="16EBF0FA" w14:textId="77777777" w:rsidR="00BC7065" w:rsidRPr="0028047C" w:rsidRDefault="00BC7065" w:rsidP="00B72FC9">
            <w:pPr>
              <w:widowControl w:val="0"/>
              <w:jc w:val="both"/>
            </w:pPr>
            <w:r w:rsidRPr="0028047C">
              <w:t>5</w:t>
            </w:r>
          </w:p>
        </w:tc>
        <w:tc>
          <w:tcPr>
            <w:tcW w:w="1040" w:type="pct"/>
          </w:tcPr>
          <w:p w14:paraId="74886036" w14:textId="77777777" w:rsidR="00BC7065" w:rsidRPr="0028047C" w:rsidRDefault="00BC7065" w:rsidP="00B72FC9">
            <w:pPr>
              <w:widowControl w:val="0"/>
              <w:jc w:val="both"/>
            </w:pPr>
            <w:r w:rsidRPr="0028047C">
              <w:t>Nuôi quả</w:t>
            </w:r>
          </w:p>
        </w:tc>
        <w:tc>
          <w:tcPr>
            <w:tcW w:w="1039" w:type="pct"/>
          </w:tcPr>
          <w:p w14:paraId="2EDFFD11" w14:textId="77777777" w:rsidR="00BC7065" w:rsidRPr="0028047C" w:rsidRDefault="00BC7065" w:rsidP="00B72FC9">
            <w:pPr>
              <w:widowControl w:val="0"/>
              <w:jc w:val="both"/>
            </w:pPr>
            <w:r w:rsidRPr="0028047C">
              <w:t>Tháng 7</w:t>
            </w:r>
          </w:p>
        </w:tc>
        <w:tc>
          <w:tcPr>
            <w:tcW w:w="854" w:type="pct"/>
          </w:tcPr>
          <w:p w14:paraId="61FC3BFB" w14:textId="77777777" w:rsidR="00BC7065" w:rsidRPr="0028047C" w:rsidRDefault="00BC7065" w:rsidP="00B72FC9">
            <w:pPr>
              <w:widowControl w:val="0"/>
              <w:jc w:val="both"/>
            </w:pPr>
            <w:r w:rsidRPr="0028047C">
              <w:t>-</w:t>
            </w:r>
          </w:p>
        </w:tc>
        <w:tc>
          <w:tcPr>
            <w:tcW w:w="854" w:type="pct"/>
          </w:tcPr>
          <w:p w14:paraId="2495FEFA" w14:textId="77777777" w:rsidR="00BC7065" w:rsidRPr="0028047C" w:rsidRDefault="00BC7065" w:rsidP="00B72FC9">
            <w:pPr>
              <w:widowControl w:val="0"/>
              <w:jc w:val="both"/>
            </w:pPr>
            <w:r w:rsidRPr="0028047C">
              <w:t>-</w:t>
            </w:r>
          </w:p>
        </w:tc>
        <w:tc>
          <w:tcPr>
            <w:tcW w:w="794" w:type="pct"/>
          </w:tcPr>
          <w:p w14:paraId="29637ACA" w14:textId="77777777" w:rsidR="00BC7065" w:rsidRPr="0028047C" w:rsidRDefault="00BC7065" w:rsidP="00B72FC9">
            <w:pPr>
              <w:widowControl w:val="0"/>
              <w:jc w:val="both"/>
            </w:pPr>
            <w:r w:rsidRPr="0028047C">
              <w:t>0,4</w:t>
            </w:r>
          </w:p>
        </w:tc>
      </w:tr>
    </w:tbl>
    <w:p w14:paraId="5205BD3D" w14:textId="77777777" w:rsidR="00BC7065" w:rsidRPr="0028047C" w:rsidRDefault="00BC7065" w:rsidP="00B72FC9">
      <w:pPr>
        <w:widowControl w:val="0"/>
        <w:ind w:firstLine="720"/>
        <w:jc w:val="both"/>
        <w:rPr>
          <w:i/>
          <w:sz w:val="28"/>
          <w:szCs w:val="28"/>
        </w:rPr>
      </w:pPr>
      <w:r w:rsidRPr="0028047C">
        <w:rPr>
          <w:i/>
          <w:sz w:val="28"/>
          <w:szCs w:val="28"/>
        </w:rPr>
        <w:t>Lưu ý: Có thể sử dụng phân NPK chuyên dùng cho cây ăn quả để thay thế lượng phân đơn, các loại phân bón hữu cơ vi sinh để thay thế cho phân chuồng đã nêu ở trên. Lượng bón, cách bón theo hướng dẫn trên bao bì của nhà sản xuất.</w:t>
      </w:r>
    </w:p>
    <w:p w14:paraId="4139A979" w14:textId="77777777" w:rsidR="00BC7065" w:rsidRPr="0028047C" w:rsidRDefault="00BC7065" w:rsidP="00B72FC9">
      <w:pPr>
        <w:widowControl w:val="0"/>
        <w:ind w:firstLine="720"/>
        <w:jc w:val="both"/>
        <w:rPr>
          <w:sz w:val="28"/>
          <w:szCs w:val="28"/>
        </w:rPr>
      </w:pPr>
      <w:r w:rsidRPr="0028047C">
        <w:rPr>
          <w:sz w:val="28"/>
          <w:szCs w:val="28"/>
        </w:rPr>
        <w:t>- Bổ sung vôi: Hằng năm, cần tiến hành lấy mẫu đất phân tích các chỉ tiêu về dinh dưỡng, độ chua của đất; để có các biện pháp cải tạo đất thích hợp. Cần bổ sung 2 - 3 kg vôi</w:t>
      </w:r>
      <w:r w:rsidRPr="0028047C">
        <w:rPr>
          <w:sz w:val="28"/>
          <w:szCs w:val="28"/>
          <w:lang w:val="vi-VN"/>
        </w:rPr>
        <w:t xml:space="preserve"> </w:t>
      </w:r>
      <w:r w:rsidRPr="0028047C">
        <w:rPr>
          <w:sz w:val="28"/>
          <w:szCs w:val="28"/>
        </w:rPr>
        <w:t>/cây</w:t>
      </w:r>
      <w:r w:rsidRPr="0028047C">
        <w:rPr>
          <w:sz w:val="28"/>
          <w:szCs w:val="28"/>
          <w:lang w:val="vi-VN"/>
        </w:rPr>
        <w:t xml:space="preserve"> </w:t>
      </w:r>
      <w:r w:rsidRPr="0028047C">
        <w:rPr>
          <w:sz w:val="28"/>
          <w:szCs w:val="28"/>
        </w:rPr>
        <w:t xml:space="preserve">/năm cho vườn sầu riêng vào giai đoạn sau thu hoạch. </w:t>
      </w:r>
      <w:r w:rsidRPr="0028047C">
        <w:rPr>
          <w:sz w:val="28"/>
          <w:szCs w:val="28"/>
        </w:rPr>
        <w:lastRenderedPageBreak/>
        <w:t>Rải đều trên mặt đất theo hình chiếu của tán cây hoặc ủ chung với phân chuồng rồi bón cho sầu riêng.</w:t>
      </w:r>
    </w:p>
    <w:p w14:paraId="5C275867" w14:textId="77777777" w:rsidR="00BC7065" w:rsidRPr="0028047C" w:rsidRDefault="00BC7065" w:rsidP="00B72FC9">
      <w:pPr>
        <w:ind w:firstLine="720"/>
        <w:jc w:val="both"/>
        <w:rPr>
          <w:b/>
          <w:sz w:val="28"/>
          <w:szCs w:val="28"/>
        </w:rPr>
      </w:pPr>
      <w:r w:rsidRPr="0028047C">
        <w:rPr>
          <w:b/>
          <w:sz w:val="28"/>
          <w:szCs w:val="28"/>
        </w:rPr>
        <w:t>c) Phân bón lá</w:t>
      </w:r>
    </w:p>
    <w:p w14:paraId="6C775243" w14:textId="77777777" w:rsidR="00BC7065" w:rsidRPr="0028047C" w:rsidRDefault="00BC7065" w:rsidP="00B72FC9">
      <w:pPr>
        <w:ind w:firstLine="720"/>
        <w:jc w:val="both"/>
        <w:rPr>
          <w:sz w:val="28"/>
          <w:szCs w:val="28"/>
        </w:rPr>
      </w:pPr>
      <w:r w:rsidRPr="0028047C">
        <w:rPr>
          <w:sz w:val="28"/>
          <w:szCs w:val="28"/>
        </w:rPr>
        <w:t>- Giai đoạn tạo mầm hoa: Bổ sung phân bón lá có hàm lượng lân và kali cao MKP, KNO</w:t>
      </w:r>
      <w:r w:rsidRPr="0028047C">
        <w:rPr>
          <w:sz w:val="28"/>
          <w:szCs w:val="28"/>
          <w:vertAlign w:val="subscript"/>
        </w:rPr>
        <w:t>3</w:t>
      </w:r>
      <w:r w:rsidRPr="0028047C">
        <w:rPr>
          <w:sz w:val="28"/>
          <w:szCs w:val="28"/>
        </w:rPr>
        <w:t>, 10</w:t>
      </w:r>
      <w:r w:rsidRPr="0028047C">
        <w:rPr>
          <w:sz w:val="28"/>
          <w:szCs w:val="28"/>
          <w:lang w:val="vi-VN"/>
        </w:rPr>
        <w:t xml:space="preserve"> - </w:t>
      </w:r>
      <w:r w:rsidRPr="0028047C">
        <w:rPr>
          <w:sz w:val="28"/>
          <w:szCs w:val="28"/>
        </w:rPr>
        <w:t>60</w:t>
      </w:r>
      <w:r w:rsidRPr="0028047C">
        <w:rPr>
          <w:sz w:val="28"/>
          <w:szCs w:val="28"/>
          <w:lang w:val="vi-VN"/>
        </w:rPr>
        <w:t xml:space="preserve"> </w:t>
      </w:r>
      <w:r w:rsidRPr="0028047C">
        <w:rPr>
          <w:sz w:val="28"/>
          <w:szCs w:val="28"/>
        </w:rPr>
        <w:t>-</w:t>
      </w:r>
      <w:r w:rsidRPr="0028047C">
        <w:rPr>
          <w:sz w:val="28"/>
          <w:szCs w:val="28"/>
          <w:lang w:val="vi-VN"/>
        </w:rPr>
        <w:t xml:space="preserve"> </w:t>
      </w:r>
      <w:r w:rsidRPr="0028047C">
        <w:rPr>
          <w:sz w:val="28"/>
          <w:szCs w:val="28"/>
        </w:rPr>
        <w:t>10 theo hướng dẫn của nhà sản xuất; để lá sớm thành thục giúp quá trình tạo mầm hoa hiệu quả.</w:t>
      </w:r>
    </w:p>
    <w:p w14:paraId="389BD54B" w14:textId="77777777" w:rsidR="00BC7065" w:rsidRPr="0028047C" w:rsidRDefault="00BC7065" w:rsidP="00B72FC9">
      <w:pPr>
        <w:ind w:firstLine="720"/>
        <w:jc w:val="both"/>
        <w:rPr>
          <w:sz w:val="28"/>
          <w:szCs w:val="28"/>
        </w:rPr>
      </w:pPr>
      <w:r w:rsidRPr="0028047C">
        <w:rPr>
          <w:sz w:val="28"/>
          <w:szCs w:val="28"/>
        </w:rPr>
        <w:t>- Giai đoạn ra hoa, đậu quả non: Trước khi xổ nhụy, phun phân bón lá có chứa Canxi - Bo + Kali theo hướng dẫn của nhà sản xuất để tăng tỷ lệ đậu quả.</w:t>
      </w:r>
    </w:p>
    <w:p w14:paraId="512D9849" w14:textId="77777777" w:rsidR="00C50A67" w:rsidRPr="0028047C" w:rsidRDefault="00BC7065" w:rsidP="00B72FC9">
      <w:pPr>
        <w:ind w:firstLine="720"/>
        <w:jc w:val="both"/>
        <w:rPr>
          <w:sz w:val="28"/>
          <w:szCs w:val="28"/>
          <w:lang w:val="vi-VN"/>
        </w:rPr>
      </w:pPr>
      <w:r w:rsidRPr="0028047C">
        <w:rPr>
          <w:sz w:val="28"/>
          <w:szCs w:val="28"/>
        </w:rPr>
        <w:t>- Giai đoạn trước thu hoạch: Trước thu hoạch 1 tháng, phun KNO</w:t>
      </w:r>
      <w:r w:rsidRPr="0028047C">
        <w:rPr>
          <w:sz w:val="28"/>
          <w:szCs w:val="28"/>
          <w:vertAlign w:val="subscript"/>
        </w:rPr>
        <w:t>3</w:t>
      </w:r>
      <w:r w:rsidRPr="0028047C">
        <w:rPr>
          <w:sz w:val="28"/>
          <w:szCs w:val="28"/>
        </w:rPr>
        <w:t xml:space="preserve"> với nồng độ 1%, giúp tăng phẩm chất quả sầu riêng lúc thu hoạch, hạn chế hiện tượng sượng cơm.</w:t>
      </w:r>
    </w:p>
    <w:p w14:paraId="6D910FC9" w14:textId="6159E831" w:rsidR="00BC7065" w:rsidRPr="0028047C" w:rsidRDefault="00BC7065" w:rsidP="00B72FC9">
      <w:pPr>
        <w:ind w:firstLine="720"/>
        <w:jc w:val="both"/>
        <w:rPr>
          <w:sz w:val="28"/>
          <w:szCs w:val="28"/>
        </w:rPr>
      </w:pPr>
      <w:r w:rsidRPr="0028047C">
        <w:rPr>
          <w:sz w:val="28"/>
          <w:szCs w:val="28"/>
        </w:rPr>
        <w:t>5.3. Quản lý khung tán và cắt tỉa</w:t>
      </w:r>
    </w:p>
    <w:p w14:paraId="7117863B" w14:textId="77777777" w:rsidR="00BC7065" w:rsidRPr="0028047C" w:rsidRDefault="00BC7065" w:rsidP="00B72FC9">
      <w:pPr>
        <w:ind w:firstLine="720"/>
        <w:jc w:val="both"/>
        <w:rPr>
          <w:sz w:val="28"/>
          <w:szCs w:val="28"/>
        </w:rPr>
      </w:pPr>
      <w:r w:rsidRPr="0028047C">
        <w:rPr>
          <w:sz w:val="28"/>
          <w:szCs w:val="28"/>
        </w:rPr>
        <w:t>Đối với cây sầu riêng đã bước vào thời kỳ kinh doanh, việc cắt tỉa cành được thực hiện ngay sau giai đoạn thu hoạch.</w:t>
      </w:r>
    </w:p>
    <w:p w14:paraId="2A30DEBD" w14:textId="77777777" w:rsidR="00C50A67" w:rsidRPr="0028047C" w:rsidRDefault="00BC7065" w:rsidP="00B72FC9">
      <w:pPr>
        <w:ind w:firstLine="720"/>
        <w:jc w:val="both"/>
        <w:rPr>
          <w:sz w:val="28"/>
          <w:szCs w:val="28"/>
          <w:lang w:val="vi-VN"/>
        </w:rPr>
      </w:pPr>
      <w:r w:rsidRPr="0028047C">
        <w:rPr>
          <w:sz w:val="28"/>
          <w:szCs w:val="28"/>
        </w:rPr>
        <w:t>Cần cắt tỉa những cành mọc đứng, cành bên trong tán, cành bị sâu bệnh hại và không có khả năng phục hồi; những cành mọc quá gần mặt đất.</w:t>
      </w:r>
    </w:p>
    <w:p w14:paraId="51D22211" w14:textId="49324FEC" w:rsidR="00BC7065" w:rsidRPr="0028047C" w:rsidRDefault="00BC7065" w:rsidP="00B72FC9">
      <w:pPr>
        <w:ind w:firstLine="720"/>
        <w:jc w:val="both"/>
        <w:rPr>
          <w:sz w:val="28"/>
          <w:szCs w:val="28"/>
        </w:rPr>
      </w:pPr>
      <w:r w:rsidRPr="0028047C">
        <w:rPr>
          <w:sz w:val="28"/>
          <w:szCs w:val="28"/>
        </w:rPr>
        <w:t>5.4. Thụ phấn bổ sung</w:t>
      </w:r>
    </w:p>
    <w:p w14:paraId="0571C809" w14:textId="77777777" w:rsidR="00BC7065" w:rsidRPr="0028047C" w:rsidRDefault="00BC7065" w:rsidP="00B72FC9">
      <w:pPr>
        <w:ind w:firstLine="720"/>
        <w:jc w:val="both"/>
        <w:rPr>
          <w:sz w:val="28"/>
          <w:szCs w:val="28"/>
        </w:rPr>
      </w:pPr>
      <w:r w:rsidRPr="0028047C">
        <w:rPr>
          <w:sz w:val="28"/>
          <w:szCs w:val="28"/>
        </w:rPr>
        <w:t>- Vào giai đoạn nở hoa, cần thụ phấn bổ sung cho sầu riêng vào khoảng thời gian từ 19 - 21 giờ hàng ngày.</w:t>
      </w:r>
    </w:p>
    <w:p w14:paraId="12742870" w14:textId="77777777" w:rsidR="00C50A67" w:rsidRPr="0028047C" w:rsidRDefault="00BC7065" w:rsidP="00B72FC9">
      <w:pPr>
        <w:ind w:firstLine="720"/>
        <w:jc w:val="both"/>
        <w:rPr>
          <w:sz w:val="28"/>
          <w:szCs w:val="28"/>
          <w:lang w:val="vi-VN"/>
        </w:rPr>
      </w:pPr>
      <w:r w:rsidRPr="0028047C">
        <w:rPr>
          <w:sz w:val="28"/>
          <w:szCs w:val="28"/>
        </w:rPr>
        <w:t>- Cách thức thụ phân bổ sung: Tiến hành thu nhị hoa của cây cho phấn (cây khác giống) vào hộp nhựa, dùng chổi lông gà quét phấn từ hộp chứa nhị hoa để hạt phấn bám vào, ngay sau đó dùng chổi lông gà quét lên nhụy của hoa sầu riêng cần thụ phấn, giúp quá trình thụ phấn diễn ra và đậu quả tốt hơn.</w:t>
      </w:r>
    </w:p>
    <w:p w14:paraId="05518652" w14:textId="66A2E691" w:rsidR="00BC7065" w:rsidRPr="0028047C" w:rsidRDefault="00BC7065" w:rsidP="00B72FC9">
      <w:pPr>
        <w:ind w:firstLine="720"/>
        <w:jc w:val="both"/>
        <w:rPr>
          <w:sz w:val="28"/>
          <w:szCs w:val="28"/>
        </w:rPr>
      </w:pPr>
      <w:r w:rsidRPr="0028047C">
        <w:rPr>
          <w:sz w:val="28"/>
          <w:szCs w:val="28"/>
        </w:rPr>
        <w:t>5.5. Tỉa hoa, tỉa quả</w:t>
      </w:r>
    </w:p>
    <w:p w14:paraId="239AA160" w14:textId="77777777" w:rsidR="00BC7065" w:rsidRPr="0028047C" w:rsidRDefault="00BC7065" w:rsidP="00B72FC9">
      <w:pPr>
        <w:ind w:firstLine="720"/>
        <w:jc w:val="both"/>
        <w:rPr>
          <w:sz w:val="28"/>
          <w:szCs w:val="28"/>
        </w:rPr>
      </w:pPr>
      <w:r w:rsidRPr="0028047C">
        <w:rPr>
          <w:sz w:val="28"/>
          <w:szCs w:val="28"/>
        </w:rPr>
        <w:t>- Tỉa hoa: Cây sầu riêng thường ra 2 - 3 đợt hoa, chỉ nên giữ lại 1 đợt hoa chính, cần tỉa bỏ những hoa ra ở những đợt không mong muốn. Việc giữ lại nhiều đợt hoa trên cây, tạo nên hiện tượng cạnh tranh dinh dưỡng, gây rụng hoa, quả non và hiện tượng sượng cơm.</w:t>
      </w:r>
    </w:p>
    <w:p w14:paraId="7E2DB271" w14:textId="77777777" w:rsidR="00BC7065" w:rsidRPr="0028047C" w:rsidRDefault="00BC7065" w:rsidP="00B72FC9">
      <w:pPr>
        <w:ind w:firstLine="720"/>
        <w:jc w:val="both"/>
        <w:rPr>
          <w:snapToGrid w:val="0"/>
          <w:sz w:val="28"/>
          <w:szCs w:val="28"/>
          <w:lang w:val="pt-BR"/>
        </w:rPr>
      </w:pPr>
      <w:r w:rsidRPr="0028047C">
        <w:rPr>
          <w:sz w:val="28"/>
          <w:szCs w:val="28"/>
        </w:rPr>
        <w:t xml:space="preserve">- Tỉa quả: Cây sầu riêng thường đậu nhiều quả/chùm, nên tỉa bỏ bớt quả, giữ lại quả có hình dạng đẹp, </w:t>
      </w:r>
      <w:r w:rsidRPr="0028047C">
        <w:rPr>
          <w:snapToGrid w:val="0"/>
          <w:sz w:val="28"/>
          <w:szCs w:val="28"/>
          <w:lang w:val="pt-BR"/>
        </w:rPr>
        <w:t>số lượng đảm bảo năng suất, giúp cây ít bị rụng quả do cạnh tranh dinh dưỡng, chất lượng của quả sầu riêng được đảm bảo. Công việc tỉa quả được chia làm 2 đợt chính như sau:</w:t>
      </w:r>
    </w:p>
    <w:p w14:paraId="3A239FB3" w14:textId="77777777" w:rsidR="00BC7065" w:rsidRPr="0028047C" w:rsidRDefault="00BC7065" w:rsidP="00B72FC9">
      <w:pPr>
        <w:widowControl w:val="0"/>
        <w:ind w:firstLine="720"/>
        <w:jc w:val="both"/>
        <w:rPr>
          <w:snapToGrid w:val="0"/>
          <w:sz w:val="28"/>
          <w:szCs w:val="28"/>
          <w:lang w:val="pt-BR"/>
        </w:rPr>
      </w:pPr>
      <w:r w:rsidRPr="0028047C">
        <w:rPr>
          <w:snapToGrid w:val="0"/>
          <w:sz w:val="28"/>
          <w:szCs w:val="28"/>
          <w:lang w:val="pt-BR"/>
        </w:rPr>
        <w:t>+ Đợt 1: Tỉa ở tuần thứ 3</w:t>
      </w:r>
      <w:r w:rsidRPr="0028047C">
        <w:rPr>
          <w:snapToGrid w:val="0"/>
          <w:sz w:val="28"/>
          <w:szCs w:val="28"/>
          <w:lang w:val="vi-VN"/>
        </w:rPr>
        <w:t xml:space="preserve"> </w:t>
      </w:r>
      <w:r w:rsidRPr="0028047C">
        <w:rPr>
          <w:snapToGrid w:val="0"/>
          <w:sz w:val="28"/>
          <w:szCs w:val="28"/>
          <w:lang w:val="pt-BR"/>
        </w:rPr>
        <w:t>-</w:t>
      </w:r>
      <w:r w:rsidRPr="0028047C">
        <w:rPr>
          <w:snapToGrid w:val="0"/>
          <w:sz w:val="28"/>
          <w:szCs w:val="28"/>
          <w:lang w:val="vi-VN"/>
        </w:rPr>
        <w:t xml:space="preserve"> </w:t>
      </w:r>
      <w:r w:rsidRPr="0028047C">
        <w:rPr>
          <w:snapToGrid w:val="0"/>
          <w:sz w:val="28"/>
          <w:szCs w:val="28"/>
          <w:lang w:val="pt-BR"/>
        </w:rPr>
        <w:t>4 sau hoa nở, kết thúc ở tuần thứ 5. Lúc này tỉa các chùm quả đậu nhiều, chỉ giữ lại 1</w:t>
      </w:r>
      <w:r w:rsidRPr="0028047C">
        <w:rPr>
          <w:snapToGrid w:val="0"/>
          <w:sz w:val="28"/>
          <w:szCs w:val="28"/>
          <w:lang w:val="vi-VN"/>
        </w:rPr>
        <w:t xml:space="preserve"> </w:t>
      </w:r>
      <w:r w:rsidRPr="0028047C">
        <w:rPr>
          <w:snapToGrid w:val="0"/>
          <w:sz w:val="28"/>
          <w:szCs w:val="28"/>
          <w:lang w:val="pt-BR"/>
        </w:rPr>
        <w:t>-</w:t>
      </w:r>
      <w:r w:rsidRPr="0028047C">
        <w:rPr>
          <w:snapToGrid w:val="0"/>
          <w:sz w:val="28"/>
          <w:szCs w:val="28"/>
          <w:lang w:val="vi-VN"/>
        </w:rPr>
        <w:t xml:space="preserve"> </w:t>
      </w:r>
      <w:r w:rsidRPr="0028047C">
        <w:rPr>
          <w:snapToGrid w:val="0"/>
          <w:sz w:val="28"/>
          <w:szCs w:val="28"/>
          <w:lang w:val="pt-BR"/>
        </w:rPr>
        <w:t>2 quả</w:t>
      </w:r>
      <w:r w:rsidRPr="0028047C">
        <w:rPr>
          <w:snapToGrid w:val="0"/>
          <w:sz w:val="28"/>
          <w:szCs w:val="28"/>
          <w:lang w:val="vi-VN"/>
        </w:rPr>
        <w:t xml:space="preserve"> </w:t>
      </w:r>
      <w:r w:rsidRPr="0028047C">
        <w:rPr>
          <w:snapToGrid w:val="0"/>
          <w:sz w:val="28"/>
          <w:szCs w:val="28"/>
          <w:lang w:val="pt-BR"/>
        </w:rPr>
        <w:t>/chùm, loại bỏ các quả dị dạng, sâu bệnh.</w:t>
      </w:r>
    </w:p>
    <w:p w14:paraId="14C1C833" w14:textId="77777777" w:rsidR="00C50A67" w:rsidRPr="0028047C" w:rsidRDefault="00BC7065" w:rsidP="00B72FC9">
      <w:pPr>
        <w:widowControl w:val="0"/>
        <w:ind w:firstLine="720"/>
        <w:jc w:val="both"/>
        <w:rPr>
          <w:snapToGrid w:val="0"/>
          <w:sz w:val="28"/>
          <w:szCs w:val="28"/>
          <w:lang w:val="vi-VN"/>
        </w:rPr>
      </w:pPr>
      <w:r w:rsidRPr="0028047C">
        <w:rPr>
          <w:snapToGrid w:val="0"/>
          <w:sz w:val="28"/>
          <w:szCs w:val="28"/>
          <w:lang w:val="pt-BR"/>
        </w:rPr>
        <w:t>+ Đợt 2: Tỉa ở tuần thứ 8 sau hoa nở. Loại bỏ các quả phát triển không bình thường. Tuy nhiên, cần lưu ý số quả giữ lại phải đảm bảo số lượng cần thiết để cho năng suất ổn định.</w:t>
      </w:r>
    </w:p>
    <w:p w14:paraId="5D775D3A" w14:textId="77777777" w:rsidR="00C50A67" w:rsidRPr="0028047C" w:rsidRDefault="00BC7065" w:rsidP="00B72FC9">
      <w:pPr>
        <w:widowControl w:val="0"/>
        <w:ind w:firstLine="720"/>
        <w:jc w:val="both"/>
        <w:rPr>
          <w:b/>
          <w:bCs/>
          <w:snapToGrid w:val="0"/>
          <w:sz w:val="28"/>
          <w:szCs w:val="28"/>
          <w:lang w:val="vi-VN"/>
        </w:rPr>
      </w:pPr>
      <w:r w:rsidRPr="0028047C">
        <w:rPr>
          <w:b/>
          <w:bCs/>
          <w:snapToGrid w:val="0"/>
          <w:sz w:val="28"/>
          <w:szCs w:val="28"/>
          <w:lang w:val="pt-BR"/>
        </w:rPr>
        <w:t>III. QUẢN LÝ SINH VẬT GÂY HẠI</w:t>
      </w:r>
    </w:p>
    <w:p w14:paraId="2F165D33" w14:textId="0D825EB1" w:rsidR="00BC7065" w:rsidRPr="0028047C" w:rsidRDefault="00BC7065" w:rsidP="00B72FC9">
      <w:pPr>
        <w:widowControl w:val="0"/>
        <w:ind w:firstLine="720"/>
        <w:jc w:val="both"/>
        <w:rPr>
          <w:b/>
          <w:bCs/>
          <w:snapToGrid w:val="0"/>
          <w:sz w:val="28"/>
          <w:szCs w:val="28"/>
          <w:lang w:val="pt-BR"/>
        </w:rPr>
      </w:pPr>
      <w:r w:rsidRPr="0028047C">
        <w:rPr>
          <w:b/>
          <w:bCs/>
          <w:sz w:val="28"/>
          <w:szCs w:val="28"/>
        </w:rPr>
        <w:t>1. Quản lý sinh vật hại tổng hợp</w:t>
      </w:r>
    </w:p>
    <w:p w14:paraId="08023DC7" w14:textId="77777777" w:rsidR="00BC7065" w:rsidRPr="0028047C" w:rsidRDefault="00BC7065" w:rsidP="00B72FC9">
      <w:pPr>
        <w:widowControl w:val="0"/>
        <w:ind w:firstLine="720"/>
        <w:jc w:val="both"/>
        <w:rPr>
          <w:sz w:val="28"/>
          <w:szCs w:val="28"/>
        </w:rPr>
      </w:pPr>
      <w:r w:rsidRPr="0028047C">
        <w:rPr>
          <w:sz w:val="28"/>
          <w:szCs w:val="28"/>
        </w:rPr>
        <w:t>- Để phòng trừ sâu bệnh hại trên vườn sầu riêng cần áp dụng đồng bộ các biện pháp quản lý dịch hại tổng hợp (IPM).</w:t>
      </w:r>
    </w:p>
    <w:p w14:paraId="5908C35F" w14:textId="77777777" w:rsidR="00BC7065" w:rsidRPr="0028047C" w:rsidRDefault="00BC7065" w:rsidP="00B72FC9">
      <w:pPr>
        <w:widowControl w:val="0"/>
        <w:ind w:firstLine="720"/>
        <w:jc w:val="both"/>
        <w:rPr>
          <w:sz w:val="28"/>
          <w:szCs w:val="28"/>
        </w:rPr>
      </w:pPr>
      <w:r w:rsidRPr="0028047C">
        <w:rPr>
          <w:sz w:val="28"/>
          <w:szCs w:val="28"/>
        </w:rPr>
        <w:t>+ Sử dụng giống sạch bệnh.</w:t>
      </w:r>
    </w:p>
    <w:p w14:paraId="403C09AD" w14:textId="77777777" w:rsidR="00BC7065" w:rsidRPr="0028047C" w:rsidRDefault="00BC7065" w:rsidP="00B72FC9">
      <w:pPr>
        <w:widowControl w:val="0"/>
        <w:ind w:firstLine="720"/>
        <w:jc w:val="both"/>
        <w:rPr>
          <w:sz w:val="28"/>
          <w:szCs w:val="28"/>
        </w:rPr>
      </w:pPr>
      <w:r w:rsidRPr="0028047C">
        <w:rPr>
          <w:sz w:val="28"/>
          <w:szCs w:val="28"/>
        </w:rPr>
        <w:t>+ Áp dụng tốt các biện pháp canh tác: Mật độ trồng thích hợp, trồng đúng thời vụ</w:t>
      </w:r>
      <w:r w:rsidRPr="0028047C">
        <w:rPr>
          <w:sz w:val="28"/>
          <w:szCs w:val="28"/>
          <w:lang w:val="vi-VN"/>
        </w:rPr>
        <w:t>,</w:t>
      </w:r>
      <w:r w:rsidRPr="0028047C">
        <w:rPr>
          <w:sz w:val="28"/>
          <w:szCs w:val="28"/>
        </w:rPr>
        <w:t xml:space="preserve"> quản lý cỏ dại</w:t>
      </w:r>
      <w:r w:rsidRPr="0028047C">
        <w:rPr>
          <w:sz w:val="28"/>
          <w:szCs w:val="28"/>
          <w:lang w:val="vi-VN"/>
        </w:rPr>
        <w:t>,</w:t>
      </w:r>
      <w:r w:rsidRPr="0028047C">
        <w:rPr>
          <w:sz w:val="28"/>
          <w:szCs w:val="28"/>
        </w:rPr>
        <w:t xml:space="preserve"> tưới, tiêu nước hợp lý; vệ sinh vườn cây, loại bỏ các cây, </w:t>
      </w:r>
      <w:r w:rsidRPr="0028047C">
        <w:rPr>
          <w:sz w:val="28"/>
          <w:szCs w:val="28"/>
        </w:rPr>
        <w:lastRenderedPageBreak/>
        <w:t>cành lá bị bệnh ra khỏi vườn và tiêu hủy.</w:t>
      </w:r>
    </w:p>
    <w:p w14:paraId="5A4BF67B" w14:textId="77777777" w:rsidR="00BC7065" w:rsidRPr="0028047C" w:rsidRDefault="00BC7065" w:rsidP="00B72FC9">
      <w:pPr>
        <w:widowControl w:val="0"/>
        <w:ind w:firstLine="720"/>
        <w:jc w:val="both"/>
        <w:rPr>
          <w:sz w:val="28"/>
          <w:szCs w:val="28"/>
        </w:rPr>
      </w:pPr>
      <w:r w:rsidRPr="0028047C">
        <w:rPr>
          <w:sz w:val="28"/>
          <w:szCs w:val="28"/>
        </w:rPr>
        <w:t>+ Biện pháp cơ học: Sử dụng bẫy, bả dẫn dụ, bắt con trưởng thành, loại bỏ các ổ trứng trên vườn cây; cày bừa, phơi đất, tưới nước áp lực cao lên thân lá sầu riêng.</w:t>
      </w:r>
    </w:p>
    <w:p w14:paraId="2F3BB536" w14:textId="77777777" w:rsidR="00BC7065" w:rsidRPr="0028047C" w:rsidRDefault="00BC7065" w:rsidP="00B72FC9">
      <w:pPr>
        <w:ind w:firstLine="720"/>
        <w:jc w:val="both"/>
        <w:rPr>
          <w:sz w:val="28"/>
          <w:szCs w:val="28"/>
        </w:rPr>
      </w:pPr>
      <w:r w:rsidRPr="0028047C">
        <w:rPr>
          <w:sz w:val="28"/>
          <w:szCs w:val="28"/>
        </w:rPr>
        <w:t>+ Biện pháp sinh học: Bảo vệ thiên địch trong vườn cây, nuôi kiến vàng (</w:t>
      </w:r>
      <w:r w:rsidRPr="0028047C">
        <w:rPr>
          <w:i/>
          <w:iCs/>
          <w:sz w:val="28"/>
          <w:szCs w:val="28"/>
        </w:rPr>
        <w:t>Oecophylla smaragdina</w:t>
      </w:r>
      <w:r w:rsidRPr="0028047C">
        <w:rPr>
          <w:sz w:val="28"/>
          <w:szCs w:val="28"/>
        </w:rPr>
        <w:t>), đồng thời ngăn chặn sự xâm nhập của kiến đen (</w:t>
      </w:r>
      <w:r w:rsidRPr="0028047C">
        <w:rPr>
          <w:i/>
          <w:sz w:val="28"/>
          <w:szCs w:val="28"/>
        </w:rPr>
        <w:t>Dolichodorus thoracicus</w:t>
      </w:r>
      <w:r w:rsidRPr="0028047C">
        <w:rPr>
          <w:sz w:val="28"/>
          <w:szCs w:val="28"/>
        </w:rPr>
        <w:t>); sử dụng chế phẩm nguồn gốc sinh học phòng trừ sâu bệnh.</w:t>
      </w:r>
    </w:p>
    <w:p w14:paraId="11E2E16B" w14:textId="77777777" w:rsidR="00C50A67" w:rsidRPr="0028047C" w:rsidRDefault="00BC7065" w:rsidP="00B72FC9">
      <w:pPr>
        <w:ind w:firstLine="720"/>
        <w:jc w:val="both"/>
        <w:rPr>
          <w:sz w:val="28"/>
          <w:szCs w:val="28"/>
          <w:lang w:val="vi-VN"/>
        </w:rPr>
      </w:pPr>
      <w:r w:rsidRPr="0028047C">
        <w:rPr>
          <w:sz w:val="28"/>
          <w:szCs w:val="28"/>
        </w:rPr>
        <w:t>+ Biện pháp hóa học: Khi sử dụng phải tuân thủ nguyên tắc 4 đúng, lựa chọn thuốc ít độc hại, trong danh mục thuốc BVTV được phép sử dụng tại Việt Nam; tuân thủ quy định an toàn cho người lao động và các quy định an toàn thực phẩm.</w:t>
      </w:r>
    </w:p>
    <w:p w14:paraId="3F7E4CA8" w14:textId="1955F69F" w:rsidR="00BC7065" w:rsidRPr="0028047C" w:rsidRDefault="00BC7065" w:rsidP="00B72FC9">
      <w:pPr>
        <w:ind w:firstLine="720"/>
        <w:jc w:val="both"/>
        <w:rPr>
          <w:sz w:val="28"/>
          <w:szCs w:val="28"/>
        </w:rPr>
      </w:pPr>
      <w:r w:rsidRPr="0028047C">
        <w:rPr>
          <w:sz w:val="28"/>
          <w:szCs w:val="28"/>
        </w:rPr>
        <w:t>2. Một số sâu hại chính và biện pháp phòng trừ</w:t>
      </w:r>
    </w:p>
    <w:p w14:paraId="6B4F93F5" w14:textId="77777777" w:rsidR="00BC7065" w:rsidRPr="0028047C" w:rsidRDefault="00BC7065" w:rsidP="00B72FC9">
      <w:pPr>
        <w:ind w:firstLine="720"/>
        <w:jc w:val="both"/>
        <w:rPr>
          <w:sz w:val="28"/>
          <w:szCs w:val="28"/>
        </w:rPr>
      </w:pPr>
      <w:r w:rsidRPr="0028047C">
        <w:rPr>
          <w:sz w:val="28"/>
          <w:szCs w:val="28"/>
        </w:rPr>
        <w:t xml:space="preserve">a) </w:t>
      </w:r>
      <w:r w:rsidRPr="0028047C">
        <w:rPr>
          <w:snapToGrid w:val="0"/>
          <w:sz w:val="28"/>
          <w:szCs w:val="28"/>
          <w:lang w:val="pt-BR"/>
        </w:rPr>
        <w:t>Rầy phấn (</w:t>
      </w:r>
      <w:r w:rsidRPr="0028047C">
        <w:rPr>
          <w:i/>
          <w:snapToGrid w:val="0"/>
          <w:sz w:val="28"/>
          <w:szCs w:val="28"/>
          <w:lang w:val="pt-BR"/>
        </w:rPr>
        <w:t>Allocaridara malayensis</w:t>
      </w:r>
      <w:r w:rsidRPr="0028047C">
        <w:rPr>
          <w:snapToGrid w:val="0"/>
          <w:sz w:val="28"/>
          <w:szCs w:val="28"/>
          <w:lang w:val="pt-BR"/>
        </w:rPr>
        <w:t>)</w:t>
      </w:r>
    </w:p>
    <w:p w14:paraId="66EC106B" w14:textId="77777777" w:rsidR="00BC7065" w:rsidRPr="0028047C" w:rsidRDefault="00BC7065" w:rsidP="00B72FC9">
      <w:pPr>
        <w:ind w:firstLine="720"/>
        <w:jc w:val="both"/>
        <w:rPr>
          <w:snapToGrid w:val="0"/>
          <w:sz w:val="28"/>
          <w:szCs w:val="28"/>
          <w:lang w:val="pt-BR"/>
        </w:rPr>
      </w:pPr>
      <w:r w:rsidRPr="0028047C">
        <w:rPr>
          <w:sz w:val="28"/>
          <w:szCs w:val="28"/>
        </w:rPr>
        <w:t xml:space="preserve">- Đặc điểm gây hại: </w:t>
      </w:r>
      <w:r w:rsidRPr="0028047C">
        <w:rPr>
          <w:snapToGrid w:val="0"/>
          <w:sz w:val="28"/>
          <w:szCs w:val="28"/>
          <w:lang w:val="pt-BR"/>
        </w:rPr>
        <w:t>Thường xuất hiện và phát triển mạnh trong thời tiết khô ráo, khi cây ra các đợt lộc non và có mức độ lây lan mạnh từ vườn này sang vườn khác. Ấu trùng và thành trùng chích hút nhựa lá non và đọt non làm lá quăn queo, khô rụng, cành phát triển kém, gây rụng thưa lá, ảnh hưởng đến ra hoa, đậu quả của cây.</w:t>
      </w:r>
    </w:p>
    <w:p w14:paraId="093EC0CD"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xml:space="preserve">- Biện pháp phòng trừ: </w:t>
      </w:r>
    </w:p>
    <w:p w14:paraId="4777297A"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Thường xuyên thăm vườn, kiểm tra các đợt ra đọt của sầu riêng. Kích thích cây ra đọt non đồng loạt để dễ kiểm soát rầy.</w:t>
      </w:r>
    </w:p>
    <w:p w14:paraId="417EFF38"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Phun nước bằng vòi phun áp lực cao trên chồi non để rửa trôi trứng, ấu trùng và thành trùng.</w:t>
      </w:r>
    </w:p>
    <w:p w14:paraId="4011CF46" w14:textId="77777777" w:rsidR="00BC7065" w:rsidRPr="0028047C" w:rsidRDefault="00BC7065" w:rsidP="00B72FC9">
      <w:pPr>
        <w:ind w:firstLine="720"/>
        <w:jc w:val="both"/>
        <w:rPr>
          <w:snapToGrid w:val="0"/>
          <w:sz w:val="28"/>
          <w:szCs w:val="28"/>
          <w:lang w:val="vi-VN"/>
        </w:rPr>
      </w:pPr>
      <w:r w:rsidRPr="0028047C">
        <w:rPr>
          <w:snapToGrid w:val="0"/>
          <w:sz w:val="28"/>
          <w:szCs w:val="28"/>
          <w:lang w:val="pt-BR"/>
        </w:rPr>
        <w:t>+ Dùng bẫy dính màu vàng treo vào các cành cây để diệt thành trùng</w:t>
      </w:r>
      <w:r w:rsidRPr="0028047C">
        <w:rPr>
          <w:snapToGrid w:val="0"/>
          <w:sz w:val="28"/>
          <w:szCs w:val="28"/>
          <w:lang w:val="vi-VN"/>
        </w:rPr>
        <w:t>.</w:t>
      </w:r>
    </w:p>
    <w:p w14:paraId="064998A9" w14:textId="77777777" w:rsidR="00BC7065" w:rsidRPr="0028047C" w:rsidRDefault="00BC7065" w:rsidP="00B72FC9">
      <w:pPr>
        <w:ind w:firstLine="720"/>
        <w:jc w:val="both"/>
        <w:rPr>
          <w:snapToGrid w:val="0"/>
          <w:sz w:val="28"/>
          <w:szCs w:val="28"/>
          <w:lang w:val="vi-VN"/>
        </w:rPr>
      </w:pPr>
      <w:r w:rsidRPr="0028047C">
        <w:rPr>
          <w:snapToGrid w:val="0"/>
          <w:sz w:val="28"/>
          <w:szCs w:val="28"/>
          <w:lang w:val="pt-BR"/>
        </w:rPr>
        <w:t xml:space="preserve">+ Khi  có trên 50% số chồi bị nhiễm rầy hoặc trên 20% số chồi có trứng rầy, dùng luân phiên các loại thuốc có hoạt chất như </w:t>
      </w:r>
      <w:r w:rsidRPr="0028047C">
        <w:rPr>
          <w:i/>
          <w:snapToGrid w:val="0"/>
          <w:sz w:val="28"/>
          <w:szCs w:val="28"/>
          <w:lang w:val="pt-BR"/>
        </w:rPr>
        <w:t>Imidacloprid, Etofenprox, Thiamethoxam,</w:t>
      </w:r>
      <w:r w:rsidRPr="0028047C">
        <w:rPr>
          <w:i/>
          <w:snapToGrid w:val="0"/>
          <w:sz w:val="28"/>
          <w:szCs w:val="28"/>
          <w:lang w:val="vi-VN"/>
        </w:rPr>
        <w:t xml:space="preserve"> </w:t>
      </w:r>
      <w:r w:rsidRPr="0028047C">
        <w:rPr>
          <w:i/>
          <w:snapToGrid w:val="0"/>
          <w:sz w:val="28"/>
          <w:szCs w:val="28"/>
          <w:lang w:val="pt-BR"/>
        </w:rPr>
        <w:t>Burprofezin, Fenobucarb, Cypermehrin.</w:t>
      </w:r>
      <w:r w:rsidRPr="0028047C">
        <w:rPr>
          <w:snapToGrid w:val="0"/>
          <w:sz w:val="28"/>
          <w:szCs w:val="28"/>
          <w:lang w:val="pt-BR"/>
        </w:rPr>
        <w:t xml:space="preserve"> Sử dụng thuốc theo hướng dẫn trên bao bì</w:t>
      </w:r>
      <w:r w:rsidRPr="0028047C">
        <w:rPr>
          <w:snapToGrid w:val="0"/>
          <w:sz w:val="28"/>
          <w:szCs w:val="28"/>
          <w:lang w:val="vi-VN"/>
        </w:rPr>
        <w:t>.</w:t>
      </w:r>
    </w:p>
    <w:p w14:paraId="507231E8" w14:textId="77777777" w:rsidR="00BC7065" w:rsidRPr="0028047C" w:rsidRDefault="00BC7065" w:rsidP="00B72FC9">
      <w:pPr>
        <w:ind w:firstLine="720"/>
        <w:jc w:val="both"/>
        <w:rPr>
          <w:snapToGrid w:val="0"/>
          <w:sz w:val="28"/>
          <w:szCs w:val="28"/>
        </w:rPr>
      </w:pPr>
      <w:r w:rsidRPr="0028047C">
        <w:rPr>
          <w:snapToGrid w:val="0"/>
          <w:sz w:val="28"/>
          <w:szCs w:val="28"/>
        </w:rPr>
        <w:t xml:space="preserve">b) </w:t>
      </w:r>
      <w:r w:rsidRPr="0028047C">
        <w:rPr>
          <w:snapToGrid w:val="0"/>
          <w:sz w:val="28"/>
          <w:szCs w:val="28"/>
          <w:lang w:val="pt-BR"/>
        </w:rPr>
        <w:t>Nhện đỏ (</w:t>
      </w:r>
      <w:r w:rsidRPr="0028047C">
        <w:rPr>
          <w:i/>
          <w:snapToGrid w:val="0"/>
          <w:sz w:val="28"/>
          <w:szCs w:val="28"/>
          <w:lang w:val="pt-BR"/>
        </w:rPr>
        <w:t>Panonychus citri</w:t>
      </w:r>
      <w:r w:rsidRPr="0028047C">
        <w:rPr>
          <w:snapToGrid w:val="0"/>
          <w:sz w:val="28"/>
          <w:szCs w:val="28"/>
          <w:lang w:val="pt-BR"/>
        </w:rPr>
        <w:t>)</w:t>
      </w:r>
    </w:p>
    <w:p w14:paraId="47F1790F" w14:textId="77777777" w:rsidR="00BC7065" w:rsidRPr="0028047C" w:rsidRDefault="00BC7065" w:rsidP="00B72FC9">
      <w:pPr>
        <w:ind w:firstLine="720"/>
        <w:jc w:val="both"/>
        <w:rPr>
          <w:snapToGrid w:val="0"/>
          <w:sz w:val="28"/>
          <w:szCs w:val="28"/>
          <w:lang w:val="pt-BR"/>
        </w:rPr>
      </w:pPr>
      <w:r w:rsidRPr="0028047C">
        <w:rPr>
          <w:sz w:val="28"/>
          <w:szCs w:val="28"/>
        </w:rPr>
        <w:t xml:space="preserve">- Đặc điểm gây hại: </w:t>
      </w:r>
      <w:r w:rsidRPr="0028047C">
        <w:rPr>
          <w:snapToGrid w:val="0"/>
          <w:sz w:val="28"/>
          <w:szCs w:val="28"/>
          <w:lang w:val="pt-BR"/>
        </w:rPr>
        <w:t>Phát triển mạnh trong thời tiết nắng nóng, độ ẩm thấp, khả năng sinh sản khá cao, vòng đời ngắn. Nhện đỏ gây hại bằng cách ăn biểu bì lá tạo thành các chấm nhỏ. Khi bị hại nặng lá chuyển màu vàng và rụng, ảnh hưởng đến khả năng ra hoa đậu quả và nuôi quả của cây.</w:t>
      </w:r>
    </w:p>
    <w:p w14:paraId="15BDFDE2"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Biện pháp phòng trừ:</w:t>
      </w:r>
    </w:p>
    <w:p w14:paraId="34C17AE1"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Bảo tồn thiên địch của nhện đỏ: Nhện thiên địch, ruồi chân dài, bọ kiến, bọ rùa,…</w:t>
      </w:r>
    </w:p>
    <w:p w14:paraId="7D93D0EB"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Phun nước bằng vòi phun áp lực cao nhằm rửa trôi trứng và nhện, tạo ẩm độ cho lá.</w:t>
      </w:r>
    </w:p>
    <w:p w14:paraId="2AC2B6A4"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xml:space="preserve">+ Khi có trên 25% số lá bị nhện đỏ dùng luân phiên các loại thuốc có hoạt chất </w:t>
      </w:r>
      <w:r w:rsidRPr="0028047C">
        <w:rPr>
          <w:i/>
          <w:snapToGrid w:val="0"/>
          <w:sz w:val="28"/>
          <w:szCs w:val="28"/>
          <w:lang w:val="pt-BR"/>
        </w:rPr>
        <w:t xml:space="preserve">Clofentezine </w:t>
      </w:r>
      <w:r w:rsidRPr="0028047C">
        <w:rPr>
          <w:snapToGrid w:val="0"/>
          <w:sz w:val="28"/>
          <w:szCs w:val="28"/>
          <w:lang w:val="pt-BR"/>
        </w:rPr>
        <w:t xml:space="preserve">(min 96%), </w:t>
      </w:r>
      <w:r w:rsidRPr="0028047C">
        <w:rPr>
          <w:i/>
          <w:sz w:val="28"/>
          <w:szCs w:val="28"/>
          <w:lang w:val="vi-VN"/>
        </w:rPr>
        <w:t>Diafenthiuron</w:t>
      </w:r>
      <w:r w:rsidRPr="0028047C">
        <w:rPr>
          <w:i/>
          <w:sz w:val="28"/>
          <w:szCs w:val="28"/>
        </w:rPr>
        <w:t xml:space="preserve"> </w:t>
      </w:r>
      <w:r w:rsidRPr="0028047C">
        <w:rPr>
          <w:sz w:val="28"/>
          <w:szCs w:val="28"/>
        </w:rPr>
        <w:t xml:space="preserve">(min 97%), </w:t>
      </w:r>
      <w:r w:rsidRPr="0028047C">
        <w:rPr>
          <w:i/>
          <w:sz w:val="28"/>
          <w:szCs w:val="28"/>
        </w:rPr>
        <w:t>Fenpyroximate</w:t>
      </w:r>
      <w:r w:rsidRPr="0028047C">
        <w:rPr>
          <w:sz w:val="28"/>
          <w:szCs w:val="28"/>
        </w:rPr>
        <w:t xml:space="preserve"> (min 96%), </w:t>
      </w:r>
      <w:r w:rsidRPr="0028047C">
        <w:rPr>
          <w:i/>
          <w:sz w:val="28"/>
          <w:szCs w:val="28"/>
          <w:lang w:val="vi-VN"/>
        </w:rPr>
        <w:t>Imidacloprid</w:t>
      </w:r>
      <w:r w:rsidRPr="0028047C">
        <w:rPr>
          <w:rStyle w:val="Other"/>
          <w:rFonts w:eastAsiaTheme="majorEastAsia"/>
          <w:sz w:val="28"/>
          <w:szCs w:val="28"/>
        </w:rPr>
        <w:t>,</w:t>
      </w:r>
      <w:r w:rsidRPr="0028047C">
        <w:rPr>
          <w:i/>
          <w:sz w:val="28"/>
          <w:szCs w:val="28"/>
        </w:rPr>
        <w:t xml:space="preserve"> </w:t>
      </w:r>
      <w:r w:rsidRPr="0028047C">
        <w:rPr>
          <w:i/>
          <w:sz w:val="28"/>
          <w:szCs w:val="28"/>
          <w:lang w:val="vi-VN"/>
        </w:rPr>
        <w:t>Abamectin</w:t>
      </w:r>
      <w:r w:rsidRPr="0028047C">
        <w:rPr>
          <w:i/>
          <w:sz w:val="28"/>
          <w:szCs w:val="28"/>
        </w:rPr>
        <w:t xml:space="preserve"> </w:t>
      </w:r>
      <w:r w:rsidRPr="0028047C">
        <w:rPr>
          <w:sz w:val="28"/>
          <w:szCs w:val="28"/>
        </w:rPr>
        <w:t>kết hợp với dầu</w:t>
      </w:r>
      <w:r w:rsidRPr="0028047C">
        <w:rPr>
          <w:snapToGrid w:val="0"/>
          <w:sz w:val="28"/>
          <w:szCs w:val="28"/>
          <w:lang w:val="pt-BR"/>
        </w:rPr>
        <w:t xml:space="preserve"> khoáng để tăng hiệu lực phòng trừ. Sử dụng thuốc theo hướng dẫn trên bao bì.</w:t>
      </w:r>
    </w:p>
    <w:p w14:paraId="0AE58161" w14:textId="77777777" w:rsidR="00BC7065" w:rsidRPr="0028047C" w:rsidRDefault="00BC7065" w:rsidP="00B72FC9">
      <w:pPr>
        <w:ind w:firstLine="720"/>
        <w:jc w:val="both"/>
        <w:rPr>
          <w:sz w:val="28"/>
          <w:szCs w:val="28"/>
        </w:rPr>
      </w:pPr>
      <w:r w:rsidRPr="0028047C">
        <w:rPr>
          <w:snapToGrid w:val="0"/>
          <w:sz w:val="28"/>
          <w:szCs w:val="28"/>
          <w:lang w:val="pt-BR"/>
        </w:rPr>
        <w:t xml:space="preserve">c) Sâu hại bông, cuống quả non </w:t>
      </w:r>
      <w:r w:rsidRPr="0028047C">
        <w:rPr>
          <w:i/>
          <w:snapToGrid w:val="0"/>
          <w:sz w:val="28"/>
          <w:szCs w:val="28"/>
          <w:lang w:val="pt-BR"/>
        </w:rPr>
        <w:t xml:space="preserve">(Orgyia </w:t>
      </w:r>
      <w:r w:rsidRPr="0028047C">
        <w:rPr>
          <w:i/>
          <w:sz w:val="28"/>
          <w:szCs w:val="28"/>
        </w:rPr>
        <w:t>postica</w:t>
      </w:r>
      <w:r w:rsidRPr="0028047C">
        <w:rPr>
          <w:i/>
          <w:snapToGrid w:val="0"/>
          <w:sz w:val="28"/>
          <w:szCs w:val="28"/>
          <w:lang w:val="pt-BR"/>
        </w:rPr>
        <w:t>)</w:t>
      </w:r>
    </w:p>
    <w:p w14:paraId="21A12AE0" w14:textId="77777777" w:rsidR="00BC7065" w:rsidRPr="0028047C" w:rsidRDefault="00BC7065" w:rsidP="00B72FC9">
      <w:pPr>
        <w:keepNext/>
        <w:keepLines/>
        <w:ind w:firstLine="720"/>
        <w:jc w:val="both"/>
        <w:rPr>
          <w:snapToGrid w:val="0"/>
          <w:sz w:val="28"/>
          <w:szCs w:val="28"/>
          <w:lang w:val="pt-BR"/>
        </w:rPr>
      </w:pPr>
      <w:r w:rsidRPr="0028047C">
        <w:rPr>
          <w:sz w:val="28"/>
          <w:szCs w:val="28"/>
        </w:rPr>
        <w:lastRenderedPageBreak/>
        <w:t xml:space="preserve">- Đặc điểm gây hại: </w:t>
      </w:r>
      <w:r w:rsidRPr="0028047C">
        <w:rPr>
          <w:snapToGrid w:val="0"/>
          <w:sz w:val="28"/>
          <w:szCs w:val="28"/>
          <w:lang w:val="pt-BR"/>
        </w:rPr>
        <w:t>Thành trùng đẻ trứng trên các chùm bông, ấu trùng thuộc nhóm sâu róm, có nhiều lông. Ấu trùng ăn hoa, cuống hoa, cuống trái non tạo những vết đục trên cuống hoa hoặc cuống quả non, làm đứt cuống hoa hoặc quả non. Sâu gây hại nặng ở giai đoạn trái non (từ</w:t>
      </w:r>
      <w:r w:rsidRPr="0028047C">
        <w:rPr>
          <w:snapToGrid w:val="0"/>
          <w:sz w:val="28"/>
          <w:szCs w:val="28"/>
          <w:lang w:val="vi-VN"/>
        </w:rPr>
        <w:t xml:space="preserve"> </w:t>
      </w:r>
      <w:r w:rsidRPr="0028047C">
        <w:rPr>
          <w:snapToGrid w:val="0"/>
          <w:sz w:val="28"/>
          <w:szCs w:val="28"/>
          <w:lang w:val="pt-BR"/>
        </w:rPr>
        <w:t>tháng 2 đến</w:t>
      </w:r>
      <w:r w:rsidRPr="0028047C">
        <w:rPr>
          <w:snapToGrid w:val="0"/>
          <w:sz w:val="28"/>
          <w:szCs w:val="28"/>
          <w:lang w:val="vi-VN"/>
        </w:rPr>
        <w:t xml:space="preserve"> tháng</w:t>
      </w:r>
      <w:r w:rsidRPr="0028047C">
        <w:rPr>
          <w:snapToGrid w:val="0"/>
          <w:sz w:val="28"/>
          <w:szCs w:val="28"/>
          <w:lang w:val="pt-BR"/>
        </w:rPr>
        <w:t xml:space="preserve"> 3).</w:t>
      </w:r>
    </w:p>
    <w:p w14:paraId="3EF69589"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Biện pháp phòng trừ:</w:t>
      </w:r>
    </w:p>
    <w:p w14:paraId="14D39186"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Thăm vườn thường xuyên, đặc biệt vào giai đoạn sầu riêng bắt đầu ra hoa, thu gom và tiêu hủy những chùm hoa bị nhiễm sâu.</w:t>
      </w:r>
    </w:p>
    <w:p w14:paraId="1382729C"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Khi bộ phát thành dịch, gây hại cho nhiều bông nên xử lý ngay khi sâu vừa nở bằng các loại thuốc có hoạt chất </w:t>
      </w:r>
      <w:r w:rsidRPr="0028047C">
        <w:rPr>
          <w:i/>
          <w:snapToGrid w:val="0"/>
          <w:sz w:val="28"/>
          <w:szCs w:val="28"/>
          <w:lang w:val="pt-BR"/>
        </w:rPr>
        <w:t>Matrine (dịch chiết từ cây khổ sâm), Matrine 0.5% + Oxymatrine 0.1%, Quinalphos</w:t>
      </w:r>
      <w:r w:rsidRPr="0028047C">
        <w:rPr>
          <w:snapToGrid w:val="0"/>
          <w:sz w:val="28"/>
          <w:szCs w:val="28"/>
          <w:lang w:val="pt-BR"/>
        </w:rPr>
        <w:t xml:space="preserve"> (min 70%), </w:t>
      </w:r>
      <w:r w:rsidRPr="0028047C">
        <w:rPr>
          <w:i/>
          <w:snapToGrid w:val="0"/>
          <w:sz w:val="28"/>
          <w:szCs w:val="28"/>
          <w:lang w:val="pt-BR"/>
        </w:rPr>
        <w:t>Abamectin</w:t>
      </w:r>
      <w:r w:rsidRPr="0028047C">
        <w:rPr>
          <w:snapToGrid w:val="0"/>
          <w:sz w:val="28"/>
          <w:szCs w:val="28"/>
          <w:lang w:val="pt-BR"/>
        </w:rPr>
        <w:t>. Sử dụng thuốc theo hướng dẫn trên bao bì.</w:t>
      </w:r>
    </w:p>
    <w:p w14:paraId="0E73959B"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d) Sâu tiện vỏ (</w:t>
      </w:r>
      <w:r w:rsidRPr="0028047C">
        <w:rPr>
          <w:i/>
          <w:snapToGrid w:val="0"/>
          <w:sz w:val="28"/>
          <w:szCs w:val="28"/>
          <w:lang w:val="pt-BR"/>
        </w:rPr>
        <w:t>Plocaederusruficoruis</w:t>
      </w:r>
      <w:r w:rsidRPr="0028047C">
        <w:rPr>
          <w:snapToGrid w:val="0"/>
          <w:sz w:val="28"/>
          <w:szCs w:val="28"/>
          <w:lang w:val="pt-BR"/>
        </w:rPr>
        <w:t>)</w:t>
      </w:r>
    </w:p>
    <w:p w14:paraId="033F0100" w14:textId="77777777" w:rsidR="00BC7065" w:rsidRPr="0028047C" w:rsidRDefault="00BC7065" w:rsidP="00B72FC9">
      <w:pPr>
        <w:ind w:firstLine="720"/>
        <w:jc w:val="both"/>
        <w:rPr>
          <w:snapToGrid w:val="0"/>
          <w:sz w:val="28"/>
          <w:szCs w:val="28"/>
          <w:lang w:val="pt-BR"/>
        </w:rPr>
      </w:pPr>
      <w:r w:rsidRPr="0028047C">
        <w:rPr>
          <w:sz w:val="28"/>
          <w:szCs w:val="28"/>
        </w:rPr>
        <w:t xml:space="preserve">- Đặc điểm gây hại: </w:t>
      </w:r>
      <w:r w:rsidRPr="0028047C">
        <w:rPr>
          <w:snapToGrid w:val="0"/>
          <w:sz w:val="28"/>
          <w:szCs w:val="28"/>
          <w:lang w:val="pt-BR"/>
        </w:rPr>
        <w:t>Sâu tiện vỏ xuất hiện chủ yếu ở giai đoạn sầu riêng kinh doanh, thường tấn công vào thân chính hoặc cành lớn làm ảnh hưởng đến khả năng sinh trưởng của cây, khiến năng suất của vườn giảm nghiêm trọng. Sâu non có thân hình dài từ 30 -</w:t>
      </w:r>
      <w:r w:rsidRPr="0028047C">
        <w:rPr>
          <w:snapToGrid w:val="0"/>
          <w:sz w:val="28"/>
          <w:szCs w:val="28"/>
          <w:lang w:val="vi-VN"/>
        </w:rPr>
        <w:t xml:space="preserve"> </w:t>
      </w:r>
      <w:r w:rsidRPr="0028047C">
        <w:rPr>
          <w:snapToGrid w:val="0"/>
          <w:sz w:val="28"/>
          <w:szCs w:val="28"/>
          <w:lang w:val="pt-BR"/>
        </w:rPr>
        <w:t>45 mm, thân mình có màu trắng sữa.</w:t>
      </w:r>
      <w:r w:rsidRPr="0028047C">
        <w:rPr>
          <w:snapToGrid w:val="0"/>
          <w:sz w:val="28"/>
          <w:szCs w:val="28"/>
          <w:lang w:val="vi-VN"/>
        </w:rPr>
        <w:t xml:space="preserve"> </w:t>
      </w:r>
      <w:r w:rsidRPr="0028047C">
        <w:rPr>
          <w:snapToGrid w:val="0"/>
          <w:sz w:val="28"/>
          <w:szCs w:val="28"/>
          <w:lang w:val="pt-BR"/>
        </w:rPr>
        <w:t>Sâu non mới nở, xâm nhập vào vỏ cây và tiện phần vỏ mềm của thân và cành, bột tiện đùn ra ngoài bị ôxy hóa có màu nâu dễ nhận biết, khi gọt vào sâu bên trong lớp vỏ sẽ có những đường rãnh màu nâu do bị sâu tiện. Ở Tây Nguyên, sâu tiện vỏ bắt đầu xuất hiện từ giữa tháng 6 đến giữa tháng 7.</w:t>
      </w:r>
    </w:p>
    <w:p w14:paraId="23161E7D" w14:textId="77777777" w:rsidR="00BC7065" w:rsidRPr="0028047C" w:rsidRDefault="00BC7065" w:rsidP="00B72FC9">
      <w:pPr>
        <w:keepNext/>
        <w:ind w:firstLine="720"/>
        <w:jc w:val="both"/>
        <w:rPr>
          <w:snapToGrid w:val="0"/>
          <w:sz w:val="28"/>
          <w:szCs w:val="28"/>
          <w:lang w:val="pt-BR"/>
        </w:rPr>
      </w:pPr>
      <w:r w:rsidRPr="0028047C">
        <w:rPr>
          <w:snapToGrid w:val="0"/>
          <w:sz w:val="28"/>
          <w:szCs w:val="28"/>
          <w:lang w:val="pt-BR"/>
        </w:rPr>
        <w:t>- Biện pháp phòng trừ:</w:t>
      </w:r>
    </w:p>
    <w:p w14:paraId="229C71D0" w14:textId="77777777" w:rsidR="00BC7065" w:rsidRPr="0028047C" w:rsidRDefault="00BC7065" w:rsidP="00B72FC9">
      <w:pPr>
        <w:ind w:firstLine="720"/>
        <w:jc w:val="both"/>
        <w:rPr>
          <w:snapToGrid w:val="0"/>
          <w:sz w:val="28"/>
          <w:szCs w:val="28"/>
          <w:lang w:val="vi-VN"/>
        </w:rPr>
      </w:pPr>
      <w:r w:rsidRPr="0028047C">
        <w:rPr>
          <w:snapToGrid w:val="0"/>
          <w:sz w:val="28"/>
          <w:szCs w:val="28"/>
        </w:rPr>
        <w:t xml:space="preserve">+ </w:t>
      </w:r>
      <w:r w:rsidRPr="0028047C">
        <w:rPr>
          <w:snapToGrid w:val="0"/>
          <w:sz w:val="28"/>
          <w:szCs w:val="28"/>
          <w:lang w:val="vi-VN"/>
        </w:rPr>
        <w:t>Không nên chặt, băm hay lột vỏ cây để tạo nơi thuận tiện cho thành trùng cái đến đẻ trứng. Chặt bỏ những cành hư rồi gom lại và đốt. Dùng bẫy đèn để bắt bớt thành trùng.</w:t>
      </w:r>
    </w:p>
    <w:p w14:paraId="6CD9A63F" w14:textId="77777777" w:rsidR="00C50A67" w:rsidRPr="0028047C" w:rsidRDefault="00BC7065" w:rsidP="00B72FC9">
      <w:pPr>
        <w:ind w:firstLine="720"/>
        <w:jc w:val="both"/>
        <w:rPr>
          <w:b/>
          <w:bCs/>
          <w:sz w:val="28"/>
          <w:szCs w:val="28"/>
          <w:lang w:val="vi-VN"/>
        </w:rPr>
      </w:pPr>
      <w:r w:rsidRPr="0028047C">
        <w:rPr>
          <w:snapToGrid w:val="0"/>
          <w:sz w:val="28"/>
          <w:szCs w:val="28"/>
        </w:rPr>
        <w:t xml:space="preserve">+ Nếu cây bị hại nhẹ có thể dùng cây xoi lỗ sau đó nhét thuốc trừ sâu có hoạt chất </w:t>
      </w:r>
      <w:r w:rsidRPr="0028047C">
        <w:rPr>
          <w:i/>
          <w:snapToGrid w:val="0"/>
          <w:sz w:val="28"/>
          <w:szCs w:val="28"/>
        </w:rPr>
        <w:t>Abamectin</w:t>
      </w:r>
      <w:r w:rsidRPr="0028047C">
        <w:rPr>
          <w:snapToGrid w:val="0"/>
          <w:sz w:val="28"/>
          <w:szCs w:val="28"/>
        </w:rPr>
        <w:t xml:space="preserve"> dạng hạt vào bên trong thân cây và đất dẻo bít miệng lỗ lại để diệt sâu. Đối với cây bị hại nặng, dùng dao lần theo lớp vỏ cây bên trong bị sâu ăn trên thân tìm vết đục thành lỗ sâu trong thân cây, dùng các loại thuốc có hoạt chất </w:t>
      </w:r>
      <w:r w:rsidRPr="0028047C">
        <w:rPr>
          <w:i/>
          <w:sz w:val="28"/>
          <w:szCs w:val="28"/>
        </w:rPr>
        <w:t>Fenitrothion</w:t>
      </w:r>
      <w:r w:rsidRPr="0028047C">
        <w:rPr>
          <w:sz w:val="28"/>
          <w:szCs w:val="28"/>
        </w:rPr>
        <w:t xml:space="preserve"> (min 95%) xịt kỹ lên các vị trí phân cành cấp 1 và thân cây, sử dụng thuốc theo hướng dẫn trên bao bì.</w:t>
      </w:r>
    </w:p>
    <w:p w14:paraId="7B39EC32" w14:textId="30E218AE" w:rsidR="00BC7065" w:rsidRPr="0028047C" w:rsidRDefault="00BC7065" w:rsidP="00B72FC9">
      <w:pPr>
        <w:ind w:firstLine="720"/>
        <w:jc w:val="both"/>
        <w:rPr>
          <w:b/>
          <w:bCs/>
          <w:sz w:val="28"/>
          <w:szCs w:val="28"/>
        </w:rPr>
      </w:pPr>
      <w:r w:rsidRPr="0028047C">
        <w:rPr>
          <w:b/>
          <w:bCs/>
          <w:sz w:val="28"/>
          <w:szCs w:val="28"/>
        </w:rPr>
        <w:t>3. Một số bệnh hại chính và biện pháp phòng trừ</w:t>
      </w:r>
    </w:p>
    <w:p w14:paraId="782726BB" w14:textId="77777777" w:rsidR="00BC7065" w:rsidRPr="0028047C" w:rsidRDefault="00BC7065" w:rsidP="00B72FC9">
      <w:pPr>
        <w:ind w:firstLine="720"/>
        <w:jc w:val="both"/>
        <w:rPr>
          <w:i/>
          <w:snapToGrid w:val="0"/>
          <w:sz w:val="28"/>
          <w:szCs w:val="28"/>
          <w:lang w:val="pt-BR"/>
        </w:rPr>
      </w:pPr>
      <w:r w:rsidRPr="0028047C">
        <w:rPr>
          <w:sz w:val="28"/>
          <w:szCs w:val="28"/>
        </w:rPr>
        <w:t xml:space="preserve">a) Bệnh </w:t>
      </w:r>
      <w:r w:rsidRPr="0028047C">
        <w:rPr>
          <w:snapToGrid w:val="0"/>
          <w:sz w:val="28"/>
          <w:szCs w:val="28"/>
          <w:lang w:val="pt-BR"/>
        </w:rPr>
        <w:t>thối gốc chảy nhựa (</w:t>
      </w:r>
      <w:r w:rsidRPr="0028047C">
        <w:rPr>
          <w:i/>
          <w:snapToGrid w:val="0"/>
          <w:sz w:val="28"/>
          <w:szCs w:val="28"/>
          <w:lang w:val="pt-BR"/>
        </w:rPr>
        <w:t>Phytophthora palmivora)</w:t>
      </w:r>
    </w:p>
    <w:p w14:paraId="1105DBC8" w14:textId="77777777" w:rsidR="00BC7065" w:rsidRPr="0028047C" w:rsidRDefault="00BC7065" w:rsidP="00B72FC9">
      <w:pPr>
        <w:ind w:firstLine="720"/>
        <w:jc w:val="both"/>
        <w:rPr>
          <w:snapToGrid w:val="0"/>
          <w:sz w:val="28"/>
          <w:szCs w:val="28"/>
          <w:lang w:val="pt-BR"/>
        </w:rPr>
      </w:pPr>
      <w:r w:rsidRPr="0028047C">
        <w:rPr>
          <w:sz w:val="28"/>
          <w:szCs w:val="28"/>
        </w:rPr>
        <w:t xml:space="preserve">- Tác nhân gây bệnh: </w:t>
      </w:r>
      <w:r w:rsidRPr="0028047C">
        <w:rPr>
          <w:snapToGrid w:val="0"/>
          <w:sz w:val="28"/>
          <w:szCs w:val="28"/>
          <w:lang w:val="pt-BR"/>
        </w:rPr>
        <w:t xml:space="preserve">Bệnh do nấm </w:t>
      </w:r>
      <w:r w:rsidRPr="0028047C">
        <w:rPr>
          <w:i/>
          <w:snapToGrid w:val="0"/>
          <w:sz w:val="28"/>
          <w:szCs w:val="28"/>
          <w:lang w:val="pt-BR"/>
        </w:rPr>
        <w:t>Phytophthora palmivora</w:t>
      </w:r>
      <w:r w:rsidRPr="0028047C">
        <w:rPr>
          <w:snapToGrid w:val="0"/>
          <w:sz w:val="28"/>
          <w:szCs w:val="28"/>
          <w:lang w:val="pt-BR"/>
        </w:rPr>
        <w:t xml:space="preserve"> gây hại, nấm lưu tồn trong đất, nước; </w:t>
      </w:r>
      <w:r w:rsidRPr="0028047C">
        <w:rPr>
          <w:sz w:val="28"/>
          <w:szCs w:val="28"/>
          <w:shd w:val="clear" w:color="auto" w:fill="FFFFFF"/>
        </w:rPr>
        <w:t>dưới dạng bào tử vách, có khả năng thích ứng và tồn tại trong điều kiện môi trường không thuận lợi. Ngoài ra, sợi nấm và bào tử còn lưu tồn trong các vết bệnh trên thân, trên cành, trên lá, trái bị bệnh và các xác bả thực vật, từ đây nấm dễ dàng phát tán khi gặp điều kiện thuận lợi.</w:t>
      </w:r>
    </w:p>
    <w:p w14:paraId="28CD4746"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Triệu chứng: Vết bệnh là những đốm sũng nước trên vỏ thân gần mặt đất làm nơi bệnh bị biến màu, thối và tiết ra nhựa cây đông đặc bên ngoài với màu đỏ nâu, phần gỗ bên trong vết bệnh cũng bị hóa nâu. Khi vết bệnh lan rộng và bao quanh thân, một số cành phía trên cằn cỗi, lá héo khô sau đó cành bị chết. Các rễ nhánh và rễ hấp thu bị nhiễm bệnh bị thối, khi bệnh lan sang rễ chính khiến toàn bộ cây bị chết.</w:t>
      </w:r>
    </w:p>
    <w:p w14:paraId="66340412"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Nấm còn gây hại trên lá và chồi non của cây làm vết bệnh trên lá sũng nước có màu tối.</w:t>
      </w:r>
    </w:p>
    <w:p w14:paraId="748D16DB"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lastRenderedPageBreak/>
        <w:t xml:space="preserve">+ Quả non dễ bị nhiễm bệnh khi độ ẩm môi trường cao. Đầu tiên trên quả có những vết bệnh nhỏ, ẩm ướt. Sau đó chuyển sang màu nâu, có nhiều sợi nấm màu trắng bao phủ vết bệnh. Vết thối phát triển nhanh và ăn sâu vào trong phần thịt quả. Trong điều kiện ẩm ướt, nếu không kiểm soát và quản lý vườn cẩn thận, nguồn bệnh sẽ phát tán mạnh và gây hại nặng. </w:t>
      </w:r>
    </w:p>
    <w:p w14:paraId="63B2B41C" w14:textId="77777777" w:rsidR="00BC7065" w:rsidRPr="0028047C" w:rsidRDefault="00BC7065" w:rsidP="00B72FC9">
      <w:pPr>
        <w:ind w:firstLine="720"/>
        <w:jc w:val="both"/>
        <w:rPr>
          <w:spacing w:val="-4"/>
          <w:sz w:val="28"/>
          <w:szCs w:val="28"/>
          <w:shd w:val="clear" w:color="auto" w:fill="FFFFFF"/>
        </w:rPr>
      </w:pPr>
      <w:r w:rsidRPr="0028047C">
        <w:rPr>
          <w:snapToGrid w:val="0"/>
          <w:spacing w:val="-4"/>
          <w:sz w:val="28"/>
          <w:szCs w:val="28"/>
          <w:lang w:val="pt-BR"/>
        </w:rPr>
        <w:t xml:space="preserve">- Đặc điểm phát sinh: </w:t>
      </w:r>
      <w:r w:rsidRPr="0028047C">
        <w:rPr>
          <w:spacing w:val="-4"/>
          <w:sz w:val="28"/>
          <w:szCs w:val="28"/>
          <w:shd w:val="clear" w:color="auto" w:fill="FFFFFF"/>
        </w:rPr>
        <w:t xml:space="preserve">Nấm </w:t>
      </w:r>
      <w:r w:rsidRPr="0028047C">
        <w:rPr>
          <w:i/>
          <w:spacing w:val="-4"/>
          <w:sz w:val="28"/>
          <w:szCs w:val="28"/>
          <w:shd w:val="clear" w:color="auto" w:fill="FFFFFF"/>
        </w:rPr>
        <w:t>Phytophthora palmivora</w:t>
      </w:r>
      <w:r w:rsidRPr="0028047C">
        <w:rPr>
          <w:spacing w:val="-4"/>
          <w:sz w:val="28"/>
          <w:szCs w:val="28"/>
          <w:shd w:val="clear" w:color="auto" w:fill="FFFFFF"/>
        </w:rPr>
        <w:t xml:space="preserve"> phát triển mạnh trong khoảng nhiệt độ từ 16 đến 32</w:t>
      </w:r>
      <w:r w:rsidRPr="0028047C">
        <w:rPr>
          <w:spacing w:val="-4"/>
          <w:sz w:val="28"/>
          <w:szCs w:val="28"/>
          <w:shd w:val="clear" w:color="auto" w:fill="FFFFFF"/>
          <w:vertAlign w:val="superscript"/>
        </w:rPr>
        <w:t>o</w:t>
      </w:r>
      <w:r w:rsidRPr="0028047C">
        <w:rPr>
          <w:spacing w:val="-4"/>
          <w:sz w:val="28"/>
          <w:szCs w:val="28"/>
          <w:shd w:val="clear" w:color="auto" w:fill="FFFFFF"/>
        </w:rPr>
        <w:t>C, ẩm độ không khí từ 80 đến 95 %, nhất là trong mùa mưa.</w:t>
      </w:r>
    </w:p>
    <w:p w14:paraId="59B48D62" w14:textId="77777777" w:rsidR="00BC7065" w:rsidRPr="0028047C" w:rsidRDefault="00BC7065" w:rsidP="00B72FC9">
      <w:pPr>
        <w:ind w:firstLine="720"/>
        <w:jc w:val="both"/>
        <w:rPr>
          <w:snapToGrid w:val="0"/>
          <w:spacing w:val="-4"/>
          <w:sz w:val="28"/>
          <w:szCs w:val="28"/>
          <w:lang w:val="pt-BR"/>
        </w:rPr>
      </w:pPr>
      <w:r w:rsidRPr="0028047C">
        <w:rPr>
          <w:snapToGrid w:val="0"/>
          <w:spacing w:val="-4"/>
          <w:sz w:val="28"/>
          <w:szCs w:val="28"/>
          <w:lang w:val="pt-BR"/>
        </w:rPr>
        <w:t xml:space="preserve">- Biện pháp phòng trừ: </w:t>
      </w:r>
    </w:p>
    <w:p w14:paraId="7EA0C210" w14:textId="77777777" w:rsidR="00BC7065" w:rsidRPr="0028047C" w:rsidRDefault="00BC7065" w:rsidP="00B72FC9">
      <w:pPr>
        <w:ind w:firstLine="720"/>
        <w:jc w:val="both"/>
        <w:rPr>
          <w:snapToGrid w:val="0"/>
          <w:sz w:val="28"/>
          <w:szCs w:val="28"/>
        </w:rPr>
      </w:pPr>
      <w:r w:rsidRPr="0028047C">
        <w:rPr>
          <w:snapToGrid w:val="0"/>
          <w:sz w:val="28"/>
          <w:szCs w:val="28"/>
        </w:rPr>
        <w:t>+ Thường xuyên thăm vườn vào sáng sớm để kịp thời phát hiện vết bệnh khi còn triệu chứng nhẹ.</w:t>
      </w:r>
    </w:p>
    <w:p w14:paraId="7841DB5E"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xml:space="preserve">+ Sử dụng vi sinh vật đối kháng hoặc phân vi sinh đối kháng như chế phẩm </w:t>
      </w:r>
      <w:r w:rsidRPr="0028047C">
        <w:rPr>
          <w:i/>
          <w:snapToGrid w:val="0"/>
          <w:sz w:val="28"/>
          <w:szCs w:val="28"/>
          <w:lang w:val="pt-BR"/>
        </w:rPr>
        <w:t>Trichoderma</w:t>
      </w:r>
      <w:r w:rsidRPr="0028047C">
        <w:rPr>
          <w:snapToGrid w:val="0"/>
          <w:sz w:val="28"/>
          <w:szCs w:val="28"/>
          <w:lang w:val="pt-BR"/>
        </w:rPr>
        <w:t xml:space="preserve">, chế phẩm </w:t>
      </w:r>
      <w:r w:rsidRPr="0028047C">
        <w:rPr>
          <w:i/>
          <w:snapToGrid w:val="0"/>
          <w:sz w:val="28"/>
          <w:szCs w:val="28"/>
          <w:lang w:val="pt-BR"/>
        </w:rPr>
        <w:t>EM</w:t>
      </w:r>
      <w:r w:rsidRPr="0028047C">
        <w:rPr>
          <w:snapToGrid w:val="0"/>
          <w:sz w:val="28"/>
          <w:szCs w:val="28"/>
          <w:lang w:val="pt-BR"/>
        </w:rPr>
        <w:t>.</w:t>
      </w:r>
    </w:p>
    <w:p w14:paraId="11899339" w14:textId="77777777" w:rsidR="00BC7065" w:rsidRPr="0028047C" w:rsidRDefault="00BC7065" w:rsidP="00B72FC9">
      <w:pPr>
        <w:ind w:firstLine="720"/>
        <w:jc w:val="both"/>
        <w:rPr>
          <w:snapToGrid w:val="0"/>
          <w:sz w:val="28"/>
          <w:szCs w:val="28"/>
          <w:lang w:val="vi-VN"/>
        </w:rPr>
      </w:pPr>
      <w:r w:rsidRPr="0028047C">
        <w:rPr>
          <w:snapToGrid w:val="0"/>
          <w:sz w:val="28"/>
          <w:szCs w:val="28"/>
          <w:lang w:val="pt-BR"/>
        </w:rPr>
        <w:t xml:space="preserve">+ Dùng các thuốc có hoạt chất </w:t>
      </w:r>
      <w:r w:rsidRPr="0028047C">
        <w:rPr>
          <w:i/>
          <w:snapToGrid w:val="0"/>
          <w:sz w:val="28"/>
          <w:szCs w:val="28"/>
          <w:lang w:val="pt-BR"/>
        </w:rPr>
        <w:t>Aisulbrom; Dimethomorph; Dimethomorph + Mancozeb; Dimethomorph + Mancozeb</w:t>
      </w:r>
      <w:r w:rsidRPr="0028047C">
        <w:rPr>
          <w:snapToGrid w:val="0"/>
          <w:sz w:val="28"/>
          <w:szCs w:val="28"/>
          <w:lang w:val="pt-BR"/>
        </w:rPr>
        <w:t xml:space="preserve">  hoặc phun luân phiên các loại thuốc có hoạt chất </w:t>
      </w:r>
      <w:r w:rsidRPr="0028047C">
        <w:rPr>
          <w:i/>
          <w:snapToGrid w:val="0"/>
          <w:sz w:val="28"/>
          <w:szCs w:val="28"/>
          <w:lang w:val="pt-BR"/>
        </w:rPr>
        <w:t>Fostyl-aluminium</w:t>
      </w:r>
      <w:r w:rsidRPr="0028047C">
        <w:rPr>
          <w:snapToGrid w:val="0"/>
          <w:sz w:val="28"/>
          <w:szCs w:val="28"/>
          <w:lang w:val="pt-BR"/>
        </w:rPr>
        <w:t xml:space="preserve">, </w:t>
      </w:r>
      <w:r w:rsidRPr="0028047C">
        <w:rPr>
          <w:i/>
          <w:snapToGrid w:val="0"/>
          <w:sz w:val="28"/>
          <w:szCs w:val="28"/>
          <w:lang w:val="pt-BR"/>
        </w:rPr>
        <w:t>Phosphonate</w:t>
      </w:r>
      <w:r w:rsidRPr="0028047C">
        <w:rPr>
          <w:snapToGrid w:val="0"/>
          <w:sz w:val="28"/>
          <w:szCs w:val="28"/>
          <w:lang w:val="pt-BR"/>
        </w:rPr>
        <w:t>; mỗi năm cần phun lên tán lá 4 - 7 lần, số lần phun phụ thuộc vào mức độ phát sinh bệnh hại trên vườn cây; sử dụng thuốc theo hướng dẫn trên bao bì</w:t>
      </w:r>
      <w:r w:rsidRPr="0028047C">
        <w:rPr>
          <w:snapToGrid w:val="0"/>
          <w:sz w:val="28"/>
          <w:szCs w:val="28"/>
          <w:lang w:val="vi-VN"/>
        </w:rPr>
        <w:t>.</w:t>
      </w:r>
    </w:p>
    <w:p w14:paraId="65E19EBD" w14:textId="77777777" w:rsidR="00BC7065" w:rsidRPr="0028047C" w:rsidRDefault="00BC7065" w:rsidP="00B72FC9">
      <w:pPr>
        <w:ind w:firstLine="720"/>
        <w:jc w:val="both"/>
        <w:rPr>
          <w:snapToGrid w:val="0"/>
          <w:sz w:val="28"/>
          <w:szCs w:val="28"/>
          <w:lang w:val="vi-VN"/>
        </w:rPr>
      </w:pPr>
      <w:r w:rsidRPr="0028047C">
        <w:rPr>
          <w:snapToGrid w:val="0"/>
          <w:sz w:val="28"/>
          <w:szCs w:val="28"/>
          <w:lang w:val="pt-BR"/>
        </w:rPr>
        <w:t xml:space="preserve">+ Bôi thuốc: Khi vết bệnh còn nhỏ, dung dao bén cao bỏ phần mô chết, bôi lên mặt cắt và xung quanh bằng dung dịch </w:t>
      </w:r>
      <w:r w:rsidRPr="0028047C">
        <w:rPr>
          <w:i/>
          <w:snapToGrid w:val="0"/>
          <w:sz w:val="28"/>
          <w:szCs w:val="28"/>
          <w:lang w:val="pt-BR"/>
        </w:rPr>
        <w:t>Fostyl-aluminium; Propamocarb</w:t>
      </w:r>
      <w:r w:rsidRPr="0028047C">
        <w:rPr>
          <w:snapToGrid w:val="0"/>
          <w:sz w:val="28"/>
          <w:szCs w:val="28"/>
          <w:lang w:val="pt-BR"/>
        </w:rPr>
        <w:t xml:space="preserve">; hoặc </w:t>
      </w:r>
      <w:r w:rsidRPr="0028047C">
        <w:rPr>
          <w:i/>
          <w:snapToGrid w:val="0"/>
          <w:sz w:val="28"/>
          <w:szCs w:val="28"/>
          <w:lang w:val="pt-BR"/>
        </w:rPr>
        <w:t>Phosphonate 1%</w:t>
      </w:r>
      <w:r w:rsidRPr="0028047C">
        <w:rPr>
          <w:snapToGrid w:val="0"/>
          <w:sz w:val="28"/>
          <w:szCs w:val="28"/>
          <w:lang w:val="pt-BR"/>
        </w:rPr>
        <w:t>.</w:t>
      </w:r>
    </w:p>
    <w:p w14:paraId="1B9398DF"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Tiêm thuốc: Khi cây xuất hiện triệu chứng bệnh, mỗi cây trưởng thành tiêm 3</w:t>
      </w:r>
      <w:r w:rsidRPr="0028047C">
        <w:rPr>
          <w:snapToGrid w:val="0"/>
          <w:sz w:val="28"/>
          <w:szCs w:val="28"/>
          <w:lang w:val="vi-VN"/>
        </w:rPr>
        <w:t xml:space="preserve"> </w:t>
      </w:r>
      <w:r w:rsidRPr="0028047C">
        <w:rPr>
          <w:snapToGrid w:val="0"/>
          <w:sz w:val="28"/>
          <w:szCs w:val="28"/>
          <w:lang w:val="pt-BR"/>
        </w:rPr>
        <w:t>-</w:t>
      </w:r>
      <w:r w:rsidRPr="0028047C">
        <w:rPr>
          <w:snapToGrid w:val="0"/>
          <w:sz w:val="28"/>
          <w:szCs w:val="28"/>
          <w:lang w:val="vi-VN"/>
        </w:rPr>
        <w:t xml:space="preserve"> </w:t>
      </w:r>
      <w:r w:rsidRPr="0028047C">
        <w:rPr>
          <w:snapToGrid w:val="0"/>
          <w:sz w:val="28"/>
          <w:szCs w:val="28"/>
          <w:lang w:val="pt-BR"/>
        </w:rPr>
        <w:t xml:space="preserve">5 ống tiêm </w:t>
      </w:r>
      <w:r w:rsidRPr="0028047C">
        <w:rPr>
          <w:i/>
          <w:snapToGrid w:val="0"/>
          <w:sz w:val="28"/>
          <w:szCs w:val="28"/>
          <w:lang w:val="pt-BR"/>
        </w:rPr>
        <w:t>Phosphonate</w:t>
      </w:r>
      <w:r w:rsidRPr="0028047C">
        <w:rPr>
          <w:snapToGrid w:val="0"/>
          <w:sz w:val="28"/>
          <w:szCs w:val="28"/>
          <w:lang w:val="pt-BR"/>
        </w:rPr>
        <w:t xml:space="preserve"> nồng độ nguyên chất để trừ bệnh.</w:t>
      </w:r>
    </w:p>
    <w:p w14:paraId="085C5F2F"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xml:space="preserve">+ Quét thuốc hoạt chất </w:t>
      </w:r>
      <w:r w:rsidRPr="0028047C">
        <w:rPr>
          <w:i/>
          <w:snapToGrid w:val="0"/>
          <w:sz w:val="28"/>
          <w:szCs w:val="28"/>
          <w:lang w:val="pt-BR"/>
        </w:rPr>
        <w:t>Dimethomorph + Mancozeb</w:t>
      </w:r>
      <w:r w:rsidRPr="0028047C">
        <w:rPr>
          <w:snapToGrid w:val="0"/>
          <w:sz w:val="28"/>
          <w:szCs w:val="28"/>
          <w:lang w:val="pt-BR"/>
        </w:rPr>
        <w:t xml:space="preserve"> nồng độ 5% kết hợp với phun thuốc cho những cây bị bệnh vào những năm mưa ít hoặc tiêm hoạt chất </w:t>
      </w:r>
      <w:r w:rsidRPr="0028047C">
        <w:rPr>
          <w:i/>
          <w:snapToGrid w:val="0"/>
          <w:sz w:val="28"/>
          <w:szCs w:val="28"/>
          <w:lang w:val="pt-BR"/>
        </w:rPr>
        <w:t>Phosphonate</w:t>
      </w:r>
      <w:r w:rsidRPr="0028047C">
        <w:rPr>
          <w:snapToGrid w:val="0"/>
          <w:sz w:val="28"/>
          <w:szCs w:val="28"/>
          <w:lang w:val="pt-BR"/>
        </w:rPr>
        <w:t xml:space="preserve"> cho những cây bị bệnh xì mủ nứt thân vào những năm mưa nhiều sau đó 1 tháng  phun chế phẩm sinh học nấm </w:t>
      </w:r>
      <w:r w:rsidRPr="0028047C">
        <w:rPr>
          <w:i/>
          <w:snapToGrid w:val="0"/>
          <w:sz w:val="28"/>
          <w:szCs w:val="28"/>
          <w:lang w:val="pt-BR"/>
        </w:rPr>
        <w:t>Trichoderma</w:t>
      </w:r>
      <w:r w:rsidRPr="0028047C">
        <w:rPr>
          <w:snapToGrid w:val="0"/>
          <w:sz w:val="28"/>
          <w:szCs w:val="28"/>
          <w:lang w:val="pt-BR"/>
        </w:rPr>
        <w:t xml:space="preserve"> (0,25%) 3 lần cách nhau 1</w:t>
      </w:r>
      <w:r w:rsidRPr="0028047C">
        <w:rPr>
          <w:snapToGrid w:val="0"/>
          <w:sz w:val="28"/>
          <w:szCs w:val="28"/>
          <w:lang w:val="vi-VN"/>
        </w:rPr>
        <w:t xml:space="preserve"> </w:t>
      </w:r>
      <w:r w:rsidRPr="0028047C">
        <w:rPr>
          <w:snapToGrid w:val="0"/>
          <w:sz w:val="28"/>
          <w:szCs w:val="28"/>
          <w:lang w:val="pt-BR"/>
        </w:rPr>
        <w:t>-</w:t>
      </w:r>
      <w:r w:rsidRPr="0028047C">
        <w:rPr>
          <w:snapToGrid w:val="0"/>
          <w:sz w:val="28"/>
          <w:szCs w:val="28"/>
          <w:lang w:val="vi-VN"/>
        </w:rPr>
        <w:t xml:space="preserve"> </w:t>
      </w:r>
      <w:r w:rsidRPr="0028047C">
        <w:rPr>
          <w:snapToGrid w:val="0"/>
          <w:sz w:val="28"/>
          <w:szCs w:val="28"/>
          <w:lang w:val="pt-BR"/>
        </w:rPr>
        <w:t>2 tháng để phòng xì mủ nứt thân vào mùa mưa, đặc biệt trong điều kiện có mưa kéo dài.</w:t>
      </w:r>
    </w:p>
    <w:p w14:paraId="5ABC3C14" w14:textId="77777777" w:rsidR="00BC7065" w:rsidRPr="0028047C" w:rsidRDefault="00BC7065" w:rsidP="00B72FC9">
      <w:pPr>
        <w:ind w:firstLine="720"/>
        <w:jc w:val="both"/>
        <w:rPr>
          <w:i/>
          <w:snapToGrid w:val="0"/>
          <w:sz w:val="28"/>
          <w:szCs w:val="28"/>
          <w:lang w:val="pt-BR"/>
        </w:rPr>
      </w:pPr>
      <w:r w:rsidRPr="0028047C">
        <w:rPr>
          <w:snapToGrid w:val="0"/>
          <w:sz w:val="28"/>
          <w:szCs w:val="28"/>
          <w:lang w:val="pt-BR"/>
        </w:rPr>
        <w:t>b) Bệnh cháy lá (</w:t>
      </w:r>
      <w:r w:rsidRPr="0028047C">
        <w:rPr>
          <w:i/>
          <w:snapToGrid w:val="0"/>
          <w:sz w:val="28"/>
          <w:szCs w:val="28"/>
          <w:lang w:val="pt-BR"/>
        </w:rPr>
        <w:t>Rhizoctonia solani)</w:t>
      </w:r>
    </w:p>
    <w:p w14:paraId="0259B957" w14:textId="77777777" w:rsidR="00BC7065" w:rsidRPr="0028047C" w:rsidRDefault="00BC7065" w:rsidP="00B72FC9">
      <w:pPr>
        <w:ind w:firstLine="720"/>
        <w:jc w:val="both"/>
        <w:rPr>
          <w:snapToGrid w:val="0"/>
          <w:sz w:val="28"/>
          <w:szCs w:val="28"/>
          <w:lang w:val="pt-BR"/>
        </w:rPr>
      </w:pPr>
      <w:r w:rsidRPr="0028047C">
        <w:rPr>
          <w:sz w:val="28"/>
          <w:szCs w:val="28"/>
        </w:rPr>
        <w:t xml:space="preserve">- Tác nhân gây bệnh: </w:t>
      </w:r>
      <w:r w:rsidRPr="0028047C">
        <w:rPr>
          <w:snapToGrid w:val="0"/>
          <w:sz w:val="28"/>
          <w:szCs w:val="28"/>
          <w:lang w:val="pt-BR"/>
        </w:rPr>
        <w:t xml:space="preserve">Bệnh do nấm </w:t>
      </w:r>
      <w:r w:rsidRPr="0028047C">
        <w:rPr>
          <w:i/>
          <w:snapToGrid w:val="0"/>
          <w:sz w:val="28"/>
          <w:szCs w:val="28"/>
          <w:lang w:val="pt-BR"/>
        </w:rPr>
        <w:t xml:space="preserve">Rhizoctonia solani </w:t>
      </w:r>
      <w:r w:rsidRPr="0028047C">
        <w:rPr>
          <w:snapToGrid w:val="0"/>
          <w:sz w:val="28"/>
          <w:szCs w:val="28"/>
          <w:lang w:val="pt-BR"/>
        </w:rPr>
        <w:t>gây hại.</w:t>
      </w:r>
    </w:p>
    <w:p w14:paraId="4727EB90"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Triệu chứng: Trên lá vết bệnh ban đầu là các đốm loang lỗ sẫm màu, mọng nước và có dạng bất định, sau đó lan rộng. Khi lá già vết bệnh chuyển màu nâu, lá khô rụng, cành khô chết. Bệnh xuất hiện ở chóp lá, giữa lá hay toàn bộ bề mặt của lá gây trụi lá, chết cành.</w:t>
      </w:r>
    </w:p>
    <w:p w14:paraId="6184CC8D" w14:textId="77777777" w:rsidR="00BC7065" w:rsidRPr="0028047C" w:rsidRDefault="00BC7065" w:rsidP="00B72FC9">
      <w:pPr>
        <w:ind w:firstLine="720"/>
        <w:jc w:val="both"/>
        <w:rPr>
          <w:spacing w:val="-4"/>
          <w:sz w:val="28"/>
          <w:szCs w:val="28"/>
          <w:shd w:val="clear" w:color="auto" w:fill="FFFFFF"/>
        </w:rPr>
      </w:pPr>
      <w:r w:rsidRPr="0028047C">
        <w:rPr>
          <w:snapToGrid w:val="0"/>
          <w:sz w:val="28"/>
          <w:szCs w:val="28"/>
          <w:lang w:val="pt-BR"/>
        </w:rPr>
        <w:t xml:space="preserve">- Đặc điểm phát sinh: Nấm bệnh phát triển mạnh ở điều kiện nhiệt độ khoảng 28 </w:t>
      </w:r>
      <w:r w:rsidRPr="0028047C">
        <w:rPr>
          <w:spacing w:val="-4"/>
          <w:sz w:val="28"/>
          <w:szCs w:val="28"/>
          <w:shd w:val="clear" w:color="auto" w:fill="FFFFFF"/>
          <w:vertAlign w:val="superscript"/>
        </w:rPr>
        <w:t>o</w:t>
      </w:r>
      <w:r w:rsidRPr="0028047C">
        <w:rPr>
          <w:spacing w:val="-4"/>
          <w:sz w:val="28"/>
          <w:szCs w:val="28"/>
          <w:shd w:val="clear" w:color="auto" w:fill="FFFFFF"/>
        </w:rPr>
        <w:t xml:space="preserve">C, phát triển kém ở nhiệt độ &gt; 35 </w:t>
      </w:r>
      <w:r w:rsidRPr="0028047C">
        <w:rPr>
          <w:spacing w:val="-4"/>
          <w:sz w:val="28"/>
          <w:szCs w:val="28"/>
          <w:shd w:val="clear" w:color="auto" w:fill="FFFFFF"/>
          <w:vertAlign w:val="superscript"/>
        </w:rPr>
        <w:t>o</w:t>
      </w:r>
      <w:r w:rsidRPr="0028047C">
        <w:rPr>
          <w:spacing w:val="-4"/>
          <w:sz w:val="28"/>
          <w:szCs w:val="28"/>
          <w:shd w:val="clear" w:color="auto" w:fill="FFFFFF"/>
        </w:rPr>
        <w:t>C.</w:t>
      </w:r>
    </w:p>
    <w:p w14:paraId="3EA83AE1" w14:textId="77777777" w:rsidR="00BC7065" w:rsidRPr="0028047C" w:rsidRDefault="00BC7065" w:rsidP="00B72FC9">
      <w:pPr>
        <w:ind w:firstLine="720"/>
        <w:jc w:val="both"/>
        <w:rPr>
          <w:spacing w:val="-4"/>
          <w:sz w:val="28"/>
          <w:szCs w:val="28"/>
          <w:shd w:val="clear" w:color="auto" w:fill="FFFFFF"/>
        </w:rPr>
      </w:pPr>
      <w:r w:rsidRPr="0028047C">
        <w:rPr>
          <w:spacing w:val="-4"/>
          <w:sz w:val="28"/>
          <w:szCs w:val="28"/>
          <w:shd w:val="clear" w:color="auto" w:fill="FFFFFF"/>
        </w:rPr>
        <w:t>- Biện pháp phòng trừ:</w:t>
      </w:r>
    </w:p>
    <w:p w14:paraId="56E794AA"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Cắt tỉa các cành sát mặt đất, tạo tán cho vườn thông thoáng.</w:t>
      </w:r>
    </w:p>
    <w:p w14:paraId="0D3F302D" w14:textId="77777777" w:rsidR="00BC7065" w:rsidRPr="0028047C" w:rsidRDefault="00BC7065" w:rsidP="00B72FC9">
      <w:pPr>
        <w:ind w:firstLine="720"/>
        <w:jc w:val="both"/>
        <w:rPr>
          <w:snapToGrid w:val="0"/>
          <w:sz w:val="28"/>
          <w:szCs w:val="28"/>
          <w:lang w:val="vi-VN"/>
        </w:rPr>
      </w:pPr>
      <w:r w:rsidRPr="0028047C">
        <w:rPr>
          <w:snapToGrid w:val="0"/>
          <w:sz w:val="28"/>
          <w:szCs w:val="28"/>
          <w:lang w:val="pt-BR"/>
        </w:rPr>
        <w:t>+ Thu gom và tiêu hủy các lá nhiễm bệnh và lá rụng</w:t>
      </w:r>
      <w:r w:rsidRPr="0028047C">
        <w:rPr>
          <w:snapToGrid w:val="0"/>
          <w:sz w:val="28"/>
          <w:szCs w:val="28"/>
          <w:lang w:val="vi-VN"/>
        </w:rPr>
        <w:t>.</w:t>
      </w:r>
    </w:p>
    <w:p w14:paraId="4C27EFD6" w14:textId="77777777" w:rsidR="00BC7065" w:rsidRPr="0028047C" w:rsidRDefault="00BC7065" w:rsidP="00B72FC9">
      <w:pPr>
        <w:ind w:firstLine="720"/>
        <w:jc w:val="both"/>
        <w:rPr>
          <w:snapToGrid w:val="0"/>
          <w:sz w:val="28"/>
          <w:szCs w:val="28"/>
          <w:lang w:val="vi-VN"/>
        </w:rPr>
      </w:pPr>
      <w:r w:rsidRPr="0028047C">
        <w:rPr>
          <w:snapToGrid w:val="0"/>
          <w:sz w:val="28"/>
          <w:szCs w:val="28"/>
          <w:lang w:val="pt-BR"/>
        </w:rPr>
        <w:t xml:space="preserve">+ Dùng </w:t>
      </w:r>
      <w:r w:rsidRPr="0028047C">
        <w:rPr>
          <w:sz w:val="28"/>
          <w:szCs w:val="28"/>
        </w:rPr>
        <w:t xml:space="preserve">các thuốc có hoạt chất </w:t>
      </w:r>
      <w:r w:rsidRPr="0028047C">
        <w:rPr>
          <w:i/>
          <w:sz w:val="28"/>
          <w:szCs w:val="28"/>
        </w:rPr>
        <w:t>Hexaconazole</w:t>
      </w:r>
      <w:r w:rsidRPr="0028047C">
        <w:rPr>
          <w:sz w:val="28"/>
          <w:szCs w:val="28"/>
        </w:rPr>
        <w:t xml:space="preserve">, </w:t>
      </w:r>
      <w:r w:rsidRPr="0028047C">
        <w:rPr>
          <w:i/>
          <w:snapToGrid w:val="0"/>
          <w:sz w:val="28"/>
          <w:szCs w:val="28"/>
          <w:lang w:val="pt-BR"/>
        </w:rPr>
        <w:t xml:space="preserve">Validamicin, Difenoconazole </w:t>
      </w:r>
      <w:r w:rsidRPr="0028047C">
        <w:rPr>
          <w:snapToGrid w:val="0"/>
          <w:sz w:val="28"/>
          <w:szCs w:val="28"/>
          <w:lang w:val="pt-BR"/>
        </w:rPr>
        <w:t>để phòng trừ; sử dụng thuốc theo hướng dẫn trên bao bì</w:t>
      </w:r>
      <w:r w:rsidRPr="0028047C">
        <w:rPr>
          <w:snapToGrid w:val="0"/>
          <w:sz w:val="28"/>
          <w:szCs w:val="28"/>
          <w:lang w:val="vi-VN"/>
        </w:rPr>
        <w:t>.</w:t>
      </w:r>
    </w:p>
    <w:p w14:paraId="3328B524" w14:textId="77777777" w:rsidR="00BC7065" w:rsidRPr="0028047C" w:rsidRDefault="00BC7065" w:rsidP="00B72FC9">
      <w:pPr>
        <w:ind w:firstLine="720"/>
        <w:jc w:val="both"/>
        <w:rPr>
          <w:snapToGrid w:val="0"/>
          <w:sz w:val="28"/>
          <w:szCs w:val="28"/>
          <w:lang w:val="pt-BR"/>
        </w:rPr>
      </w:pPr>
      <w:r w:rsidRPr="0028047C">
        <w:rPr>
          <w:snapToGrid w:val="0"/>
          <w:sz w:val="28"/>
          <w:szCs w:val="28"/>
        </w:rPr>
        <w:t xml:space="preserve">c) </w:t>
      </w:r>
      <w:r w:rsidRPr="0028047C">
        <w:rPr>
          <w:snapToGrid w:val="0"/>
          <w:sz w:val="28"/>
          <w:szCs w:val="28"/>
          <w:lang w:val="pt-BR"/>
        </w:rPr>
        <w:t>Bệnh nấm hồng (</w:t>
      </w:r>
      <w:r w:rsidRPr="0028047C">
        <w:rPr>
          <w:i/>
          <w:snapToGrid w:val="0"/>
          <w:sz w:val="28"/>
          <w:szCs w:val="28"/>
          <w:lang w:val="pt-BR"/>
        </w:rPr>
        <w:t>Corticium salmonicolor</w:t>
      </w:r>
      <w:r w:rsidRPr="0028047C">
        <w:rPr>
          <w:snapToGrid w:val="0"/>
          <w:sz w:val="28"/>
          <w:szCs w:val="28"/>
          <w:lang w:val="pt-BR"/>
        </w:rPr>
        <w:t>)</w:t>
      </w:r>
    </w:p>
    <w:p w14:paraId="3BB9FC19" w14:textId="77777777" w:rsidR="00BC7065" w:rsidRPr="0028047C" w:rsidRDefault="00BC7065" w:rsidP="00B72FC9">
      <w:pPr>
        <w:ind w:firstLine="720"/>
        <w:jc w:val="both"/>
        <w:rPr>
          <w:snapToGrid w:val="0"/>
          <w:sz w:val="28"/>
          <w:szCs w:val="28"/>
          <w:lang w:val="pt-BR"/>
        </w:rPr>
      </w:pPr>
      <w:r w:rsidRPr="0028047C">
        <w:rPr>
          <w:sz w:val="28"/>
          <w:szCs w:val="28"/>
        </w:rPr>
        <w:t xml:space="preserve">- Tác nhân gây bệnh: </w:t>
      </w:r>
      <w:r w:rsidRPr="0028047C">
        <w:rPr>
          <w:snapToGrid w:val="0"/>
          <w:sz w:val="28"/>
          <w:szCs w:val="28"/>
          <w:lang w:val="pt-BR"/>
        </w:rPr>
        <w:t xml:space="preserve">Bệnh do nấm </w:t>
      </w:r>
      <w:r w:rsidRPr="0028047C">
        <w:rPr>
          <w:i/>
          <w:snapToGrid w:val="0"/>
          <w:sz w:val="28"/>
          <w:szCs w:val="28"/>
          <w:lang w:val="pt-BR"/>
        </w:rPr>
        <w:t>Corticium salmonicolor</w:t>
      </w:r>
      <w:r w:rsidRPr="0028047C">
        <w:rPr>
          <w:snapToGrid w:val="0"/>
          <w:sz w:val="28"/>
          <w:szCs w:val="28"/>
          <w:lang w:val="pt-BR"/>
        </w:rPr>
        <w:t xml:space="preserve"> gây hại. </w:t>
      </w:r>
    </w:p>
    <w:p w14:paraId="690912A3" w14:textId="77777777" w:rsidR="00BC7065" w:rsidRPr="0028047C" w:rsidRDefault="00BC7065" w:rsidP="00B72FC9">
      <w:pPr>
        <w:ind w:firstLine="720"/>
        <w:jc w:val="both"/>
        <w:rPr>
          <w:snapToGrid w:val="0"/>
          <w:sz w:val="28"/>
          <w:szCs w:val="28"/>
          <w:lang w:val="pt-BR"/>
        </w:rPr>
      </w:pPr>
      <w:r w:rsidRPr="0028047C">
        <w:rPr>
          <w:sz w:val="28"/>
          <w:szCs w:val="28"/>
          <w:lang w:val="pt-BR"/>
        </w:rPr>
        <w:lastRenderedPageBreak/>
        <w:t xml:space="preserve">- Triệu chứng: </w:t>
      </w:r>
      <w:r w:rsidRPr="0028047C">
        <w:rPr>
          <w:snapToGrid w:val="0"/>
          <w:sz w:val="28"/>
          <w:szCs w:val="28"/>
          <w:lang w:val="pt-BR"/>
        </w:rPr>
        <w:t>Bệnh thường xảy ra trên cành và thân cây còn nhỏ, nhất là ở phía trên của những cành bị che kín không có ánh nắng. Đầu tiên, trên mặt vỏ cây có những sợi khuẩn ty nấm màu trắng bò lan tạo thành những mảng màu trắng, sau vết bệnh chuyển dần sang màu hồng, nhánh bệnh bị khô và chết.</w:t>
      </w:r>
    </w:p>
    <w:p w14:paraId="1C1CE2F7" w14:textId="77777777" w:rsidR="00BC7065" w:rsidRPr="0028047C" w:rsidRDefault="00BC7065" w:rsidP="00B72FC9">
      <w:pPr>
        <w:ind w:firstLine="720"/>
        <w:jc w:val="both"/>
        <w:rPr>
          <w:sz w:val="28"/>
          <w:szCs w:val="28"/>
        </w:rPr>
      </w:pPr>
      <w:r w:rsidRPr="0028047C">
        <w:rPr>
          <w:snapToGrid w:val="0"/>
          <w:sz w:val="28"/>
          <w:szCs w:val="28"/>
          <w:lang w:val="pt-BR"/>
        </w:rPr>
        <w:t xml:space="preserve">- Đặc điểm phát sinh: </w:t>
      </w:r>
      <w:r w:rsidRPr="0028047C">
        <w:rPr>
          <w:sz w:val="28"/>
          <w:szCs w:val="28"/>
        </w:rPr>
        <w:t>Bệnh thường phát triển trên những cây có tàn lá rậm rạp và che khuất nhau, phát sinh mạnh vào mùa mưa trên những cây có điều kiện chăm sóc kém.</w:t>
      </w:r>
    </w:p>
    <w:p w14:paraId="1B3BD8DA"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Biện pháp phòng trừ:</w:t>
      </w:r>
    </w:p>
    <w:p w14:paraId="61FAE2BC"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Cắt tỉa cành, tạo tán cho vườn cây thông thoáng.</w:t>
      </w:r>
    </w:p>
    <w:p w14:paraId="70D92155" w14:textId="77777777" w:rsidR="00BC7065" w:rsidRPr="0028047C" w:rsidRDefault="00BC7065" w:rsidP="00B72FC9">
      <w:pPr>
        <w:ind w:firstLine="720"/>
        <w:jc w:val="both"/>
        <w:rPr>
          <w:snapToGrid w:val="0"/>
          <w:sz w:val="28"/>
          <w:szCs w:val="28"/>
          <w:lang w:val="vi-VN"/>
        </w:rPr>
      </w:pPr>
      <w:r w:rsidRPr="0028047C">
        <w:rPr>
          <w:snapToGrid w:val="0"/>
          <w:sz w:val="28"/>
          <w:szCs w:val="28"/>
          <w:lang w:val="pt-BR"/>
        </w:rPr>
        <w:t>+ Tỉa và tiêu hủy các cành bị bệnh</w:t>
      </w:r>
      <w:r w:rsidRPr="0028047C">
        <w:rPr>
          <w:snapToGrid w:val="0"/>
          <w:sz w:val="28"/>
          <w:szCs w:val="28"/>
          <w:lang w:val="vi-VN"/>
        </w:rPr>
        <w:t>.</w:t>
      </w:r>
    </w:p>
    <w:p w14:paraId="54E0AE51" w14:textId="77777777" w:rsidR="00BC7065" w:rsidRPr="0028047C" w:rsidRDefault="00BC7065" w:rsidP="00B72FC9">
      <w:pPr>
        <w:ind w:firstLine="720"/>
        <w:jc w:val="both"/>
        <w:rPr>
          <w:snapToGrid w:val="0"/>
          <w:sz w:val="28"/>
          <w:szCs w:val="28"/>
          <w:lang w:val="vi-VN"/>
        </w:rPr>
      </w:pPr>
      <w:r w:rsidRPr="0028047C">
        <w:rPr>
          <w:snapToGrid w:val="0"/>
          <w:sz w:val="28"/>
          <w:szCs w:val="28"/>
          <w:lang w:val="pt-BR"/>
        </w:rPr>
        <w:t xml:space="preserve">+ Dùng các thuốc có hoạt chất </w:t>
      </w:r>
      <w:r w:rsidRPr="0028047C">
        <w:rPr>
          <w:i/>
          <w:snapToGrid w:val="0"/>
          <w:sz w:val="28"/>
          <w:szCs w:val="28"/>
          <w:lang w:val="pt-BR"/>
        </w:rPr>
        <w:t xml:space="preserve">Hexaconazole, Validamicin, Pencycuron </w:t>
      </w:r>
      <w:r w:rsidRPr="0028047C">
        <w:rPr>
          <w:snapToGrid w:val="0"/>
          <w:sz w:val="28"/>
          <w:szCs w:val="28"/>
          <w:lang w:val="pt-BR"/>
        </w:rPr>
        <w:t>để phòng trừ. Sử dụng thuốc theo hướng dẫn trên bao bì</w:t>
      </w:r>
      <w:r w:rsidRPr="0028047C">
        <w:rPr>
          <w:snapToGrid w:val="0"/>
          <w:sz w:val="28"/>
          <w:szCs w:val="28"/>
          <w:lang w:val="vi-VN"/>
        </w:rPr>
        <w:t>.</w:t>
      </w:r>
    </w:p>
    <w:p w14:paraId="4A8C3DC1" w14:textId="77777777" w:rsidR="00BC7065" w:rsidRPr="0028047C" w:rsidRDefault="00BC7065" w:rsidP="00B72FC9">
      <w:pPr>
        <w:ind w:firstLine="720"/>
        <w:jc w:val="both"/>
        <w:rPr>
          <w:i/>
          <w:snapToGrid w:val="0"/>
          <w:sz w:val="28"/>
          <w:szCs w:val="28"/>
          <w:lang w:val="pt-BR"/>
        </w:rPr>
      </w:pPr>
      <w:r w:rsidRPr="0028047C">
        <w:rPr>
          <w:snapToGrid w:val="0"/>
          <w:sz w:val="28"/>
          <w:szCs w:val="28"/>
        </w:rPr>
        <w:t xml:space="preserve">d) </w:t>
      </w:r>
      <w:r w:rsidRPr="0028047C">
        <w:rPr>
          <w:snapToGrid w:val="0"/>
          <w:sz w:val="28"/>
          <w:szCs w:val="28"/>
          <w:lang w:val="pt-BR"/>
        </w:rPr>
        <w:t>Bệnh đốm rong (</w:t>
      </w:r>
      <w:r w:rsidRPr="0028047C">
        <w:rPr>
          <w:i/>
          <w:snapToGrid w:val="0"/>
          <w:sz w:val="28"/>
          <w:szCs w:val="28"/>
          <w:lang w:val="pt-BR"/>
        </w:rPr>
        <w:t>Cephaleuros virescens)</w:t>
      </w:r>
    </w:p>
    <w:p w14:paraId="0129F746" w14:textId="77777777" w:rsidR="00BC7065" w:rsidRPr="0028047C" w:rsidRDefault="00BC7065" w:rsidP="00B72FC9">
      <w:pPr>
        <w:ind w:firstLine="720"/>
        <w:jc w:val="both"/>
        <w:rPr>
          <w:snapToGrid w:val="0"/>
          <w:sz w:val="28"/>
          <w:szCs w:val="28"/>
          <w:lang w:val="pt-BR"/>
        </w:rPr>
      </w:pPr>
      <w:r w:rsidRPr="0028047C">
        <w:rPr>
          <w:sz w:val="28"/>
          <w:szCs w:val="28"/>
        </w:rPr>
        <w:t xml:space="preserve">- Tác nhân gây bệnh: </w:t>
      </w:r>
      <w:r w:rsidRPr="0028047C">
        <w:rPr>
          <w:snapToGrid w:val="0"/>
          <w:sz w:val="28"/>
          <w:szCs w:val="28"/>
          <w:lang w:val="pt-BR"/>
        </w:rPr>
        <w:t xml:space="preserve">Bệnh do nấm </w:t>
      </w:r>
      <w:r w:rsidRPr="0028047C">
        <w:rPr>
          <w:i/>
          <w:snapToGrid w:val="0"/>
          <w:sz w:val="28"/>
          <w:szCs w:val="28"/>
          <w:lang w:val="pt-BR"/>
        </w:rPr>
        <w:t>Cephaleuros virescens</w:t>
      </w:r>
      <w:r w:rsidRPr="0028047C">
        <w:rPr>
          <w:snapToGrid w:val="0"/>
          <w:sz w:val="28"/>
          <w:szCs w:val="28"/>
          <w:lang w:val="pt-BR"/>
        </w:rPr>
        <w:t xml:space="preserve"> gây hại. </w:t>
      </w:r>
    </w:p>
    <w:p w14:paraId="41FFE9F5"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Triệu chứng gây hại: Vết bệnh trên lá và cành non có những đốm lồi, dạng màu xanh xám, lan rộng dần khi có độ ẩm cao và đủ ánh sáng. Vết bệnh già có màu xanh nâu đỏ, nhô lên, dạng nhung. Ở mặt dưới của vết bệnh có thể thấy mô lá bị hoại và cả sợi tảo mọc xuyên qua. Bệnh làm lá suy giảm quang hợp, rụng sớm. Đốm bệnh trên cành có màu nâu đỏ, làm cành bị khô và yếu, vỏ bị nứt nẻ, dễ tạo điều kiện cho nấm bệnh khác xâm nhiễm.</w:t>
      </w:r>
    </w:p>
    <w:p w14:paraId="11BF3852"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Đặc điểm phát sinh: Bệnh phát sinh mạnh trong điều kiện mưa dầm, vườn trồng dày, thiếu chăm sóc, vườn cây già.</w:t>
      </w:r>
    </w:p>
    <w:p w14:paraId="6FE05856"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Biện pháp phòng trừ:</w:t>
      </w:r>
    </w:p>
    <w:p w14:paraId="0CA9BE13"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Chăm sóc thích hợp, bón phân tưới nước đầy đủ, cân đối.</w:t>
      </w:r>
    </w:p>
    <w:p w14:paraId="66EDA8DB" w14:textId="77777777" w:rsidR="00BC7065" w:rsidRPr="0028047C" w:rsidRDefault="00BC7065" w:rsidP="00B72FC9">
      <w:pPr>
        <w:ind w:firstLine="720"/>
        <w:jc w:val="both"/>
        <w:rPr>
          <w:snapToGrid w:val="0"/>
          <w:sz w:val="28"/>
          <w:szCs w:val="28"/>
          <w:lang w:val="pt-BR"/>
        </w:rPr>
      </w:pPr>
      <w:r w:rsidRPr="0028047C">
        <w:rPr>
          <w:snapToGrid w:val="0"/>
          <w:sz w:val="28"/>
          <w:szCs w:val="28"/>
          <w:lang w:val="pt-BR"/>
        </w:rPr>
        <w:t>+ Cắt tỉa cành, tạo tán thông thoáng cho vườn sầu riêng.</w:t>
      </w:r>
    </w:p>
    <w:p w14:paraId="59E15FEA" w14:textId="77777777" w:rsidR="00C50A67" w:rsidRPr="0028047C" w:rsidRDefault="00BC7065" w:rsidP="00B72FC9">
      <w:pPr>
        <w:ind w:firstLine="720"/>
        <w:jc w:val="both"/>
        <w:rPr>
          <w:snapToGrid w:val="0"/>
          <w:sz w:val="28"/>
          <w:szCs w:val="28"/>
          <w:lang w:val="vi-VN"/>
        </w:rPr>
      </w:pPr>
      <w:r w:rsidRPr="0028047C">
        <w:rPr>
          <w:snapToGrid w:val="0"/>
          <w:sz w:val="28"/>
          <w:szCs w:val="28"/>
          <w:lang w:val="pt-BR"/>
        </w:rPr>
        <w:t xml:space="preserve">+ Dùng các thuốc có gốc đồng </w:t>
      </w:r>
      <w:r w:rsidRPr="0028047C">
        <w:rPr>
          <w:i/>
          <w:snapToGrid w:val="0"/>
          <w:sz w:val="28"/>
          <w:szCs w:val="28"/>
          <w:lang w:val="pt-BR"/>
        </w:rPr>
        <w:t xml:space="preserve">Copper Hydroxide </w:t>
      </w:r>
      <w:r w:rsidRPr="0028047C">
        <w:rPr>
          <w:snapToGrid w:val="0"/>
          <w:sz w:val="28"/>
          <w:szCs w:val="28"/>
          <w:lang w:val="pt-BR"/>
        </w:rPr>
        <w:t>để phòng trừ bệnh. Sử dụng thuốc theo hướng dẫn trên bao bì.</w:t>
      </w:r>
    </w:p>
    <w:p w14:paraId="00C9B7EE" w14:textId="77777777" w:rsidR="00C50A67" w:rsidRPr="0028047C" w:rsidRDefault="00BC7065" w:rsidP="00B72FC9">
      <w:pPr>
        <w:ind w:firstLine="720"/>
        <w:jc w:val="both"/>
        <w:rPr>
          <w:b/>
          <w:bCs/>
          <w:snapToGrid w:val="0"/>
          <w:sz w:val="28"/>
          <w:szCs w:val="28"/>
          <w:lang w:val="vi-VN"/>
        </w:rPr>
      </w:pPr>
      <w:r w:rsidRPr="0028047C">
        <w:rPr>
          <w:b/>
          <w:bCs/>
          <w:snapToGrid w:val="0"/>
          <w:sz w:val="28"/>
          <w:szCs w:val="28"/>
          <w:lang w:val="pt-BR"/>
        </w:rPr>
        <w:t>IV. THU HOẠCH, BẢO QUẢN</w:t>
      </w:r>
    </w:p>
    <w:p w14:paraId="028DDC54" w14:textId="6F2886D6" w:rsidR="00BC7065" w:rsidRPr="0028047C" w:rsidRDefault="00BC7065" w:rsidP="00B72FC9">
      <w:pPr>
        <w:ind w:firstLine="720"/>
        <w:jc w:val="both"/>
        <w:rPr>
          <w:b/>
          <w:bCs/>
          <w:snapToGrid w:val="0"/>
          <w:sz w:val="28"/>
          <w:szCs w:val="28"/>
          <w:lang w:val="pt-BR"/>
        </w:rPr>
      </w:pPr>
      <w:r w:rsidRPr="0028047C">
        <w:rPr>
          <w:b/>
          <w:bCs/>
          <w:sz w:val="28"/>
          <w:szCs w:val="28"/>
          <w:lang w:val="pt-BR"/>
        </w:rPr>
        <w:t xml:space="preserve">1. </w:t>
      </w:r>
      <w:r w:rsidRPr="0028047C">
        <w:rPr>
          <w:b/>
          <w:bCs/>
          <w:snapToGrid w:val="0"/>
          <w:sz w:val="28"/>
          <w:szCs w:val="28"/>
          <w:lang w:val="pt-BR"/>
        </w:rPr>
        <w:t>Thu hoạch</w:t>
      </w:r>
    </w:p>
    <w:p w14:paraId="174A3997" w14:textId="77777777" w:rsidR="00BC7065" w:rsidRPr="0028047C" w:rsidRDefault="00BC7065" w:rsidP="00B72FC9">
      <w:pPr>
        <w:ind w:firstLine="720"/>
        <w:jc w:val="both"/>
        <w:rPr>
          <w:sz w:val="28"/>
          <w:szCs w:val="28"/>
          <w:lang w:val="pt-BR"/>
        </w:rPr>
      </w:pPr>
      <w:r w:rsidRPr="0028047C">
        <w:rPr>
          <w:sz w:val="28"/>
          <w:szCs w:val="28"/>
          <w:lang w:val="pt-BR"/>
        </w:rPr>
        <w:t>- Nên thu hoạch từ khi quả còn trên cây, không để quả rụng xuống đất, chú ý tránh sự va chạm làm trầy xước quả, quả không bị dính bùn đất, không bị nhiễm hóa chất độc hại.</w:t>
      </w:r>
    </w:p>
    <w:p w14:paraId="15901CBE" w14:textId="77777777" w:rsidR="00BC7065" w:rsidRPr="0028047C" w:rsidRDefault="00BC7065" w:rsidP="00B72FC9">
      <w:pPr>
        <w:ind w:firstLine="720"/>
        <w:jc w:val="both"/>
        <w:rPr>
          <w:sz w:val="28"/>
          <w:szCs w:val="28"/>
          <w:lang w:val="pt-BR"/>
        </w:rPr>
      </w:pPr>
      <w:r w:rsidRPr="0028047C">
        <w:rPr>
          <w:sz w:val="28"/>
          <w:szCs w:val="28"/>
          <w:lang w:val="pt-BR"/>
        </w:rPr>
        <w:t>- Xác định thời điểm thu hoạch dựa vào sổ nhật ký ghi chép thời gian xả nhị: đối với giống Dona sau 125 - 135 ngày, đối với giống Ri 6 sau 105 - 115 ngày từ khi hoa xả nhị.</w:t>
      </w:r>
    </w:p>
    <w:p w14:paraId="54AB690F" w14:textId="77777777" w:rsidR="00BC7065" w:rsidRPr="0028047C" w:rsidRDefault="00BC7065" w:rsidP="00B72FC9">
      <w:pPr>
        <w:ind w:firstLine="720"/>
        <w:jc w:val="both"/>
        <w:rPr>
          <w:sz w:val="28"/>
          <w:szCs w:val="28"/>
          <w:lang w:val="pt-BR"/>
        </w:rPr>
      </w:pPr>
      <w:r w:rsidRPr="0028047C">
        <w:rPr>
          <w:sz w:val="28"/>
          <w:szCs w:val="28"/>
          <w:lang w:val="pt-BR"/>
        </w:rPr>
        <w:t>- Xác định thời điểm thu hoạch dựa vào cảm quan: khi cuống quả dẻo, tầng rời trên cuống quả phát triển rõ ràng và phát ra tiếng kêu vang rỗng khi gõ vào quả.</w:t>
      </w:r>
    </w:p>
    <w:p w14:paraId="23A39119" w14:textId="77777777" w:rsidR="00C50A67" w:rsidRPr="0028047C" w:rsidRDefault="00BC7065" w:rsidP="00B72FC9">
      <w:pPr>
        <w:ind w:firstLine="720"/>
        <w:jc w:val="both"/>
        <w:rPr>
          <w:sz w:val="28"/>
          <w:szCs w:val="28"/>
          <w:lang w:val="vi-VN"/>
        </w:rPr>
      </w:pPr>
      <w:r w:rsidRPr="0028047C">
        <w:rPr>
          <w:sz w:val="28"/>
          <w:szCs w:val="28"/>
          <w:lang w:val="pt-BR"/>
        </w:rPr>
        <w:t xml:space="preserve">- Kỹ thuật thu hái: </w:t>
      </w:r>
      <w:r w:rsidRPr="0028047C">
        <w:rPr>
          <w:sz w:val="28"/>
          <w:szCs w:val="28"/>
          <w:lang w:val="fr-FR"/>
        </w:rPr>
        <w:t xml:space="preserve">Khi quả đạt độ chín thích hợp, dùng dao cắt cuống cách tầng rời ít nhất 3 </w:t>
      </w:r>
      <w:r w:rsidRPr="0028047C">
        <w:rPr>
          <w:sz w:val="28"/>
          <w:szCs w:val="28"/>
          <w:lang w:val="vi-VN"/>
        </w:rPr>
        <w:t>-</w:t>
      </w:r>
      <w:r w:rsidRPr="0028047C">
        <w:rPr>
          <w:sz w:val="28"/>
          <w:szCs w:val="28"/>
          <w:lang w:val="fr-FR"/>
        </w:rPr>
        <w:t xml:space="preserve"> 4</w:t>
      </w:r>
      <w:r w:rsidRPr="0028047C">
        <w:rPr>
          <w:sz w:val="28"/>
          <w:szCs w:val="28"/>
          <w:lang w:val="vi-VN"/>
        </w:rPr>
        <w:t xml:space="preserve"> </w:t>
      </w:r>
      <w:r w:rsidRPr="0028047C">
        <w:rPr>
          <w:sz w:val="28"/>
          <w:szCs w:val="28"/>
          <w:lang w:val="fr-FR"/>
        </w:rPr>
        <w:t>cm rồi đặt vào các sọt nhựa, không để quả xuống đất để tránh bị dính đất hoặc các nguồn nấm bệnh.</w:t>
      </w:r>
      <w:r w:rsidRPr="0028047C">
        <w:rPr>
          <w:sz w:val="28"/>
          <w:szCs w:val="28"/>
          <w:lang w:val="pt-BR"/>
        </w:rPr>
        <w:t xml:space="preserve"> Sau khi thu hái, tránh quả tiếp xúc với đất, tiếp xúc trực tiếp với mưa, nắng.</w:t>
      </w:r>
    </w:p>
    <w:p w14:paraId="0AFCF337" w14:textId="3F11A995" w:rsidR="00BC7065" w:rsidRPr="0028047C" w:rsidRDefault="00BC7065" w:rsidP="00B72FC9">
      <w:pPr>
        <w:ind w:firstLine="720"/>
        <w:jc w:val="both"/>
        <w:rPr>
          <w:b/>
          <w:bCs/>
          <w:sz w:val="28"/>
          <w:szCs w:val="28"/>
          <w:lang w:val="pt-BR"/>
        </w:rPr>
      </w:pPr>
      <w:r w:rsidRPr="0028047C">
        <w:rPr>
          <w:b/>
          <w:bCs/>
          <w:sz w:val="28"/>
          <w:szCs w:val="28"/>
          <w:lang w:val="pt-BR"/>
        </w:rPr>
        <w:t>2. Bảo quản</w:t>
      </w:r>
    </w:p>
    <w:p w14:paraId="250B32EA" w14:textId="77777777" w:rsidR="00BC7065" w:rsidRPr="0028047C" w:rsidRDefault="00BC7065" w:rsidP="00B72FC9">
      <w:pPr>
        <w:ind w:firstLine="720"/>
        <w:jc w:val="both"/>
        <w:rPr>
          <w:sz w:val="28"/>
          <w:szCs w:val="28"/>
        </w:rPr>
      </w:pPr>
      <w:r w:rsidRPr="0028047C">
        <w:rPr>
          <w:sz w:val="28"/>
          <w:szCs w:val="28"/>
        </w:rPr>
        <w:t>- Sử dụng nước sạch để rửa quả, hong khô trong mát. Khi trữ quả, phải có tấm lót ngăn cách với sàn nhà. Không đặt quả thành đống.</w:t>
      </w:r>
    </w:p>
    <w:p w14:paraId="39ACFBBF" w14:textId="77777777" w:rsidR="00BC7065" w:rsidRPr="0028047C" w:rsidRDefault="00BC7065" w:rsidP="00B72FC9">
      <w:pPr>
        <w:ind w:firstLine="720"/>
        <w:jc w:val="both"/>
        <w:rPr>
          <w:sz w:val="28"/>
          <w:szCs w:val="28"/>
        </w:rPr>
      </w:pPr>
      <w:r w:rsidRPr="0028047C">
        <w:rPr>
          <w:sz w:val="28"/>
          <w:szCs w:val="28"/>
        </w:rPr>
        <w:lastRenderedPageBreak/>
        <w:t>- Bảo quản quả: Sử dụng màng bao parafilm kết hợp với chất hấp thụ KMnO</w:t>
      </w:r>
      <w:r w:rsidRPr="0028047C">
        <w:rPr>
          <w:sz w:val="28"/>
          <w:szCs w:val="28"/>
          <w:vertAlign w:val="subscript"/>
        </w:rPr>
        <w:t>4</w:t>
      </w:r>
      <w:r w:rsidRPr="0028047C">
        <w:rPr>
          <w:sz w:val="28"/>
          <w:szCs w:val="28"/>
        </w:rPr>
        <w:t xml:space="preserve"> có thể kéo dài thời gian bảo quản quả lên đến</w:t>
      </w:r>
      <w:r w:rsidRPr="0028047C">
        <w:rPr>
          <w:sz w:val="28"/>
          <w:szCs w:val="28"/>
          <w:lang w:val="vi-VN"/>
        </w:rPr>
        <w:t xml:space="preserve"> </w:t>
      </w:r>
      <w:r w:rsidRPr="0028047C">
        <w:rPr>
          <w:sz w:val="28"/>
          <w:szCs w:val="28"/>
        </w:rPr>
        <w:t>18 ngày.</w:t>
      </w:r>
    </w:p>
    <w:p w14:paraId="3C42A5D4" w14:textId="73866694" w:rsidR="00BC7065" w:rsidRPr="0028047C" w:rsidRDefault="00BC7065" w:rsidP="00B72FC9">
      <w:pPr>
        <w:ind w:firstLine="720"/>
        <w:jc w:val="both"/>
        <w:rPr>
          <w:sz w:val="28"/>
          <w:szCs w:val="28"/>
          <w:lang w:val="vi-VN"/>
        </w:rPr>
      </w:pPr>
      <w:r w:rsidRPr="0028047C">
        <w:rPr>
          <w:sz w:val="28"/>
          <w:szCs w:val="28"/>
        </w:rPr>
        <w:t>- Xử lý thúc chín quả theo hướng dẫn của nhà chuyên môn, chủng loại, liều lượng và nồng độ hóa chất phải được sự cho phép của nhà tiêu thụ.</w:t>
      </w:r>
    </w:p>
    <w:p w14:paraId="75A0B944" w14:textId="77777777" w:rsidR="00CA4B25" w:rsidRPr="0028047C" w:rsidRDefault="00CA4B25" w:rsidP="00C50A67">
      <w:pPr>
        <w:spacing w:before="60" w:after="60"/>
        <w:ind w:firstLine="720"/>
        <w:jc w:val="both"/>
        <w:rPr>
          <w:sz w:val="28"/>
          <w:szCs w:val="28"/>
          <w:lang w:val="vi-VN"/>
        </w:rPr>
      </w:pPr>
    </w:p>
    <w:p w14:paraId="6B3C9BBE" w14:textId="77777777" w:rsidR="00B72FC9" w:rsidRPr="0028047C" w:rsidRDefault="00B72FC9" w:rsidP="002526D4">
      <w:pPr>
        <w:ind w:firstLine="709"/>
        <w:jc w:val="center"/>
        <w:outlineLvl w:val="1"/>
        <w:rPr>
          <w:b/>
          <w:bCs/>
          <w:sz w:val="28"/>
          <w:szCs w:val="28"/>
        </w:rPr>
      </w:pPr>
    </w:p>
    <w:p w14:paraId="0F2FC130" w14:textId="77777777" w:rsidR="00B72FC9" w:rsidRPr="0028047C" w:rsidRDefault="00B72FC9" w:rsidP="002526D4">
      <w:pPr>
        <w:ind w:firstLine="709"/>
        <w:jc w:val="center"/>
        <w:outlineLvl w:val="1"/>
        <w:rPr>
          <w:b/>
          <w:bCs/>
          <w:sz w:val="28"/>
          <w:szCs w:val="28"/>
        </w:rPr>
      </w:pPr>
    </w:p>
    <w:p w14:paraId="3612F6FA" w14:textId="77777777" w:rsidR="00B72FC9" w:rsidRPr="0028047C" w:rsidRDefault="00B72FC9" w:rsidP="002526D4">
      <w:pPr>
        <w:ind w:firstLine="709"/>
        <w:jc w:val="center"/>
        <w:outlineLvl w:val="1"/>
        <w:rPr>
          <w:b/>
          <w:bCs/>
          <w:sz w:val="28"/>
          <w:szCs w:val="28"/>
        </w:rPr>
      </w:pPr>
    </w:p>
    <w:p w14:paraId="10999290" w14:textId="77777777" w:rsidR="00B72FC9" w:rsidRPr="0028047C" w:rsidRDefault="00B72FC9" w:rsidP="002526D4">
      <w:pPr>
        <w:ind w:firstLine="709"/>
        <w:jc w:val="center"/>
        <w:outlineLvl w:val="1"/>
        <w:rPr>
          <w:b/>
          <w:bCs/>
          <w:sz w:val="28"/>
          <w:szCs w:val="28"/>
        </w:rPr>
      </w:pPr>
    </w:p>
    <w:p w14:paraId="40BF6CC1" w14:textId="77777777" w:rsidR="00B72FC9" w:rsidRPr="0028047C" w:rsidRDefault="00B72FC9" w:rsidP="005C690B">
      <w:pPr>
        <w:outlineLvl w:val="1"/>
        <w:rPr>
          <w:b/>
          <w:bCs/>
          <w:sz w:val="28"/>
          <w:szCs w:val="28"/>
        </w:rPr>
      </w:pPr>
    </w:p>
    <w:p w14:paraId="0ABBF18C" w14:textId="77777777" w:rsidR="00B72FC9" w:rsidRPr="0028047C" w:rsidRDefault="00B72FC9" w:rsidP="002526D4">
      <w:pPr>
        <w:ind w:firstLine="709"/>
        <w:jc w:val="center"/>
        <w:outlineLvl w:val="1"/>
        <w:rPr>
          <w:b/>
          <w:bCs/>
          <w:sz w:val="28"/>
          <w:szCs w:val="28"/>
        </w:rPr>
      </w:pPr>
    </w:p>
    <w:p w14:paraId="1C140AC6" w14:textId="77777777" w:rsidR="0028047C" w:rsidRDefault="0028047C">
      <w:pPr>
        <w:jc w:val="both"/>
        <w:rPr>
          <w:b/>
          <w:bCs/>
          <w:sz w:val="28"/>
          <w:szCs w:val="28"/>
        </w:rPr>
      </w:pPr>
      <w:r>
        <w:rPr>
          <w:b/>
          <w:bCs/>
          <w:sz w:val="28"/>
          <w:szCs w:val="28"/>
        </w:rPr>
        <w:br w:type="page"/>
      </w:r>
    </w:p>
    <w:p w14:paraId="14585908" w14:textId="78241A5B" w:rsidR="002526D4" w:rsidRPr="0028047C" w:rsidRDefault="002526D4" w:rsidP="002526D4">
      <w:pPr>
        <w:ind w:firstLine="709"/>
        <w:jc w:val="center"/>
        <w:outlineLvl w:val="1"/>
        <w:rPr>
          <w:b/>
          <w:bCs/>
          <w:sz w:val="28"/>
          <w:szCs w:val="28"/>
          <w:lang w:val="vi-VN"/>
        </w:rPr>
      </w:pPr>
      <w:r w:rsidRPr="0028047C">
        <w:rPr>
          <w:b/>
          <w:bCs/>
          <w:sz w:val="28"/>
          <w:szCs w:val="28"/>
        </w:rPr>
        <w:lastRenderedPageBreak/>
        <w:t>QUY TRÌNH SẢN XUẤT CÂY HỒNG GIÒN</w:t>
      </w:r>
    </w:p>
    <w:p w14:paraId="1CB789BD" w14:textId="77777777" w:rsidR="002526D4" w:rsidRPr="0028047C" w:rsidRDefault="002526D4" w:rsidP="002526D4">
      <w:pPr>
        <w:ind w:firstLine="709"/>
        <w:jc w:val="center"/>
        <w:outlineLvl w:val="1"/>
        <w:rPr>
          <w:b/>
          <w:sz w:val="28"/>
          <w:szCs w:val="28"/>
          <w:lang w:val="vi-VN"/>
        </w:rPr>
      </w:pPr>
      <w:r w:rsidRPr="0028047C">
        <w:rPr>
          <w:b/>
          <w:sz w:val="28"/>
          <w:szCs w:val="28"/>
          <w:lang w:val="vi-VN"/>
        </w:rPr>
        <w:t>(</w:t>
      </w:r>
      <w:r w:rsidRPr="0028047C">
        <w:rPr>
          <w:b/>
          <w:sz w:val="28"/>
          <w:szCs w:val="28"/>
        </w:rPr>
        <w:t xml:space="preserve">Tên khoa học: </w:t>
      </w:r>
      <w:r w:rsidRPr="0028047C">
        <w:rPr>
          <w:b/>
          <w:sz w:val="28"/>
          <w:szCs w:val="28"/>
          <w:lang w:val="vi-VN"/>
        </w:rPr>
        <w:t>Diospyros kaki)</w:t>
      </w:r>
    </w:p>
    <w:p w14:paraId="508829BB" w14:textId="77777777" w:rsidR="007B5AC2" w:rsidRPr="0028047C" w:rsidRDefault="007B5AC2" w:rsidP="002526D4">
      <w:pPr>
        <w:ind w:firstLine="709"/>
        <w:jc w:val="center"/>
        <w:outlineLvl w:val="1"/>
        <w:rPr>
          <w:b/>
          <w:sz w:val="28"/>
          <w:szCs w:val="28"/>
          <w:lang w:val="vi-VN"/>
        </w:rPr>
      </w:pPr>
    </w:p>
    <w:p w14:paraId="1AFC22D3" w14:textId="491B2C92" w:rsidR="00F3586A" w:rsidRPr="0028047C" w:rsidRDefault="002526D4" w:rsidP="00F3586A">
      <w:pPr>
        <w:ind w:firstLine="709"/>
        <w:jc w:val="center"/>
        <w:rPr>
          <w:b/>
          <w:bCs/>
          <w:sz w:val="28"/>
          <w:szCs w:val="28"/>
          <w:lang w:val="vi-VN"/>
        </w:rPr>
      </w:pPr>
      <w:r w:rsidRPr="0028047C">
        <w:rPr>
          <w:b/>
          <w:sz w:val="28"/>
          <w:szCs w:val="28"/>
        </w:rPr>
        <w:t> </w:t>
      </w:r>
      <w:r w:rsidR="00F3586A" w:rsidRPr="0028047C">
        <w:rPr>
          <w:b/>
          <w:bCs/>
          <w:sz w:val="28"/>
          <w:szCs w:val="28"/>
          <w:lang w:val="vi-VN"/>
        </w:rPr>
        <w:t xml:space="preserve">                                                                     QTSX: 0</w:t>
      </w:r>
      <w:r w:rsidR="007B5AC2" w:rsidRPr="0028047C">
        <w:rPr>
          <w:b/>
          <w:bCs/>
          <w:sz w:val="28"/>
          <w:szCs w:val="28"/>
          <w:lang w:val="vi-VN"/>
        </w:rPr>
        <w:t>8</w:t>
      </w:r>
      <w:r w:rsidR="00975016" w:rsidRPr="0028047C">
        <w:rPr>
          <w:b/>
          <w:bCs/>
          <w:sz w:val="28"/>
          <w:szCs w:val="28"/>
          <w:lang w:val="vi-VN"/>
        </w:rPr>
        <w:t xml:space="preserve"> </w:t>
      </w:r>
    </w:p>
    <w:p w14:paraId="55D0C4B4" w14:textId="77777777" w:rsidR="00F3586A" w:rsidRPr="0028047C" w:rsidRDefault="00F3586A" w:rsidP="00F3586A">
      <w:pPr>
        <w:ind w:firstLine="709"/>
        <w:jc w:val="center"/>
        <w:rPr>
          <w:b/>
          <w:bCs/>
          <w:sz w:val="28"/>
          <w:szCs w:val="28"/>
          <w:lang w:val="vi-VN"/>
        </w:rPr>
      </w:pPr>
    </w:p>
    <w:p w14:paraId="2196BBEC" w14:textId="3271707E" w:rsidR="00F3586A" w:rsidRPr="0028047C" w:rsidRDefault="00F3586A" w:rsidP="00F3586A">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7B5AC2" w:rsidRPr="0028047C">
        <w:rPr>
          <w:sz w:val="28"/>
          <w:szCs w:val="28"/>
          <w:lang w:val="vi-VN"/>
        </w:rPr>
        <w:t>Hồng giòn</w:t>
      </w:r>
    </w:p>
    <w:p w14:paraId="2EB422C1" w14:textId="77777777" w:rsidR="00F3586A" w:rsidRPr="0028047C" w:rsidRDefault="00F3586A" w:rsidP="00F3586A">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4FA60DAB" w14:textId="77777777" w:rsidR="00F3586A" w:rsidRPr="0028047C" w:rsidRDefault="00F3586A" w:rsidP="00F3586A">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306744DF" w14:textId="00CCA598" w:rsidR="00F3586A" w:rsidRPr="0028047C" w:rsidRDefault="00F3586A" w:rsidP="00F3586A">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w:t>
      </w:r>
    </w:p>
    <w:p w14:paraId="05024ADF" w14:textId="44F56A6A" w:rsidR="00F3586A" w:rsidRPr="0028047C" w:rsidRDefault="00F3586A" w:rsidP="007B5AC2">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7D969493" w14:textId="0D741FFB" w:rsidR="0071650F" w:rsidRPr="0028047C" w:rsidRDefault="00975016" w:rsidP="0071650F">
      <w:pPr>
        <w:ind w:firstLine="607"/>
        <w:jc w:val="both"/>
        <w:rPr>
          <w:b/>
          <w:bCs/>
          <w:sz w:val="28"/>
          <w:szCs w:val="28"/>
        </w:rPr>
      </w:pPr>
      <w:r w:rsidRPr="0028047C">
        <w:rPr>
          <w:b/>
          <w:bCs/>
          <w:sz w:val="28"/>
          <w:szCs w:val="28"/>
          <w:lang w:val="vi-VN"/>
        </w:rPr>
        <w:t>II. ĐỊNH MỨC KINH TẾ KỸ THUẬT</w:t>
      </w:r>
    </w:p>
    <w:p w14:paraId="214332B3" w14:textId="1D131961" w:rsidR="007B5AC2" w:rsidRPr="0028047C" w:rsidRDefault="007B5AC2" w:rsidP="0071650F">
      <w:pPr>
        <w:ind w:firstLine="607"/>
        <w:jc w:val="both"/>
        <w:rPr>
          <w:sz w:val="28"/>
          <w:szCs w:val="28"/>
        </w:rPr>
      </w:pPr>
      <w:r w:rsidRPr="0028047C">
        <w:rPr>
          <w:sz w:val="28"/>
          <w:szCs w:val="28"/>
        </w:rPr>
        <w:t>Quy mô: 01 ha; Khoả</w:t>
      </w:r>
      <w:r w:rsidR="0071650F" w:rsidRPr="0028047C">
        <w:rPr>
          <w:sz w:val="28"/>
          <w:szCs w:val="28"/>
        </w:rPr>
        <w:t xml:space="preserve">ng cách trồng: hàng cách hàng 4 </w:t>
      </w:r>
      <w:r w:rsidRPr="0028047C">
        <w:rPr>
          <w:sz w:val="28"/>
          <w:szCs w:val="28"/>
        </w:rPr>
        <w:t>m, cây cách cây 4 m; Mật độ: 600 cây/ha; Năng suất: 12-20 tấn/ha.</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4111"/>
        <w:gridCol w:w="1275"/>
        <w:gridCol w:w="1588"/>
        <w:gridCol w:w="1276"/>
      </w:tblGrid>
      <w:tr w:rsidR="0028047C" w:rsidRPr="0028047C" w14:paraId="0A75A30B" w14:textId="77777777" w:rsidTr="009D0C5A">
        <w:trPr>
          <w:trHeight w:val="525"/>
          <w:tblHeader/>
        </w:trPr>
        <w:tc>
          <w:tcPr>
            <w:tcW w:w="866" w:type="dxa"/>
            <w:tcBorders>
              <w:top w:val="single" w:sz="4" w:space="0" w:color="auto"/>
              <w:left w:val="single" w:sz="4" w:space="0" w:color="auto"/>
              <w:bottom w:val="single" w:sz="4" w:space="0" w:color="auto"/>
              <w:right w:val="single" w:sz="4" w:space="0" w:color="auto"/>
            </w:tcBorders>
            <w:vAlign w:val="center"/>
          </w:tcPr>
          <w:p w14:paraId="29FCC63C" w14:textId="77777777" w:rsidR="007B5AC2" w:rsidRPr="0028047C" w:rsidRDefault="007B5AC2" w:rsidP="00C84A99">
            <w:pPr>
              <w:jc w:val="center"/>
              <w:rPr>
                <w:b/>
                <w:bCs/>
                <w:sz w:val="26"/>
                <w:szCs w:val="26"/>
              </w:rPr>
            </w:pPr>
            <w:r w:rsidRPr="0028047C">
              <w:rPr>
                <w:b/>
                <w:bCs/>
                <w:sz w:val="26"/>
                <w:szCs w:val="26"/>
              </w:rPr>
              <w:t>STT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14DB107" w14:textId="77777777" w:rsidR="007B5AC2" w:rsidRPr="0028047C" w:rsidRDefault="007B5AC2" w:rsidP="00C84A99">
            <w:pPr>
              <w:jc w:val="center"/>
              <w:rPr>
                <w:b/>
                <w:bCs/>
                <w:sz w:val="26"/>
                <w:szCs w:val="26"/>
              </w:rPr>
            </w:pPr>
            <w:r w:rsidRPr="0028047C">
              <w:rPr>
                <w:b/>
                <w:bCs/>
                <w:sz w:val="26"/>
                <w:szCs w:val="26"/>
              </w:rPr>
              <w:t>Nội dung</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C8D5373" w14:textId="77777777" w:rsidR="007B5AC2" w:rsidRPr="0028047C" w:rsidRDefault="007B5AC2" w:rsidP="00C84A99">
            <w:pPr>
              <w:jc w:val="center"/>
              <w:rPr>
                <w:b/>
                <w:bCs/>
                <w:sz w:val="26"/>
                <w:szCs w:val="26"/>
              </w:rPr>
            </w:pPr>
            <w:r w:rsidRPr="0028047C">
              <w:rPr>
                <w:b/>
                <w:bCs/>
                <w:sz w:val="26"/>
                <w:szCs w:val="26"/>
              </w:rPr>
              <w:t>ĐVT</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54C750EC" w14:textId="77777777" w:rsidR="007B5AC2" w:rsidRPr="0028047C" w:rsidRDefault="007B5AC2" w:rsidP="00C84A99">
            <w:pPr>
              <w:jc w:val="center"/>
              <w:rPr>
                <w:b/>
                <w:bCs/>
                <w:sz w:val="26"/>
                <w:szCs w:val="26"/>
              </w:rPr>
            </w:pPr>
            <w:r w:rsidRPr="0028047C">
              <w:rPr>
                <w:b/>
                <w:bCs/>
                <w:sz w:val="26"/>
                <w:szCs w:val="26"/>
              </w:rPr>
              <w:t>Định mức (ha)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78482B" w14:textId="77777777" w:rsidR="007B5AC2" w:rsidRPr="0028047C" w:rsidRDefault="007B5AC2" w:rsidP="00C84A99">
            <w:pPr>
              <w:jc w:val="center"/>
              <w:rPr>
                <w:b/>
                <w:bCs/>
                <w:sz w:val="26"/>
                <w:szCs w:val="26"/>
              </w:rPr>
            </w:pPr>
            <w:r w:rsidRPr="0028047C">
              <w:rPr>
                <w:b/>
                <w:bCs/>
                <w:sz w:val="26"/>
                <w:szCs w:val="26"/>
              </w:rPr>
              <w:t>Ghi chú</w:t>
            </w:r>
          </w:p>
        </w:tc>
      </w:tr>
      <w:tr w:rsidR="0028047C" w:rsidRPr="0028047C" w14:paraId="00AE56AB" w14:textId="77777777" w:rsidTr="009D0C5A">
        <w:trPr>
          <w:trHeight w:val="330"/>
        </w:trPr>
        <w:tc>
          <w:tcPr>
            <w:tcW w:w="866" w:type="dxa"/>
            <w:tcBorders>
              <w:top w:val="single" w:sz="4" w:space="0" w:color="auto"/>
              <w:left w:val="single" w:sz="4" w:space="0" w:color="auto"/>
              <w:bottom w:val="single" w:sz="4" w:space="0" w:color="auto"/>
              <w:right w:val="single" w:sz="4" w:space="0" w:color="auto"/>
            </w:tcBorders>
            <w:vAlign w:val="center"/>
          </w:tcPr>
          <w:p w14:paraId="5DFC9591" w14:textId="77777777" w:rsidR="007B5AC2" w:rsidRPr="0028047C" w:rsidRDefault="007B5AC2" w:rsidP="00C84A99">
            <w:pPr>
              <w:jc w:val="center"/>
              <w:rPr>
                <w:b/>
                <w:bCs/>
                <w:sz w:val="26"/>
                <w:szCs w:val="26"/>
              </w:rPr>
            </w:pPr>
            <w:r w:rsidRPr="0028047C">
              <w:rPr>
                <w:b/>
                <w:bCs/>
                <w:sz w:val="26"/>
                <w:szCs w:val="26"/>
              </w:rPr>
              <w:t>I</w:t>
            </w:r>
          </w:p>
        </w:tc>
        <w:tc>
          <w:tcPr>
            <w:tcW w:w="4111" w:type="dxa"/>
            <w:tcBorders>
              <w:top w:val="single" w:sz="4" w:space="0" w:color="auto"/>
              <w:left w:val="single" w:sz="4" w:space="0" w:color="auto"/>
              <w:bottom w:val="single" w:sz="4" w:space="0" w:color="auto"/>
              <w:right w:val="single" w:sz="4" w:space="0" w:color="auto"/>
            </w:tcBorders>
            <w:vAlign w:val="center"/>
          </w:tcPr>
          <w:p w14:paraId="3E02BAD6" w14:textId="77777777" w:rsidR="007B5AC2" w:rsidRPr="0028047C" w:rsidRDefault="007B5AC2" w:rsidP="00C84A99">
            <w:pPr>
              <w:rPr>
                <w:b/>
                <w:bCs/>
                <w:sz w:val="26"/>
                <w:szCs w:val="26"/>
              </w:rPr>
            </w:pPr>
            <w:r w:rsidRPr="0028047C">
              <w:rPr>
                <w:b/>
                <w:bCs/>
                <w:sz w:val="26"/>
                <w:szCs w:val="26"/>
              </w:rPr>
              <w:t>Định mức vật tư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C67172" w14:textId="77777777" w:rsidR="007B5AC2" w:rsidRPr="0028047C" w:rsidRDefault="007B5AC2" w:rsidP="00C84A99">
            <w:pPr>
              <w:jc w:val="center"/>
              <w:rPr>
                <w:b/>
                <w:bCs/>
                <w:sz w:val="26"/>
                <w:szCs w:val="26"/>
              </w:rPr>
            </w:pPr>
            <w:r w:rsidRPr="0028047C">
              <w:rPr>
                <w:b/>
                <w:bCs/>
                <w:sz w:val="26"/>
                <w:szCs w:val="26"/>
              </w:rPr>
              <w:t> </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1CFAE3C1" w14:textId="77777777" w:rsidR="007B5AC2" w:rsidRPr="0028047C" w:rsidRDefault="007B5AC2" w:rsidP="00C84A99">
            <w:pPr>
              <w:jc w:val="center"/>
              <w:rPr>
                <w:b/>
                <w:bCs/>
                <w:sz w:val="26"/>
                <w:szCs w:val="26"/>
              </w:rPr>
            </w:pPr>
            <w:r w:rsidRPr="0028047C">
              <w:rPr>
                <w:b/>
                <w:bCs/>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002593" w14:textId="77777777" w:rsidR="007B5AC2" w:rsidRPr="0028047C" w:rsidRDefault="007B5AC2" w:rsidP="00C84A99">
            <w:pPr>
              <w:jc w:val="center"/>
              <w:rPr>
                <w:b/>
                <w:bCs/>
                <w:sz w:val="26"/>
                <w:szCs w:val="26"/>
              </w:rPr>
            </w:pPr>
            <w:r w:rsidRPr="0028047C">
              <w:rPr>
                <w:b/>
                <w:bCs/>
                <w:sz w:val="26"/>
                <w:szCs w:val="26"/>
              </w:rPr>
              <w:t> </w:t>
            </w:r>
          </w:p>
        </w:tc>
      </w:tr>
      <w:tr w:rsidR="0028047C" w:rsidRPr="0028047C" w14:paraId="5848884E" w14:textId="77777777" w:rsidTr="009D0C5A">
        <w:trPr>
          <w:trHeight w:val="330"/>
        </w:trPr>
        <w:tc>
          <w:tcPr>
            <w:tcW w:w="866" w:type="dxa"/>
            <w:vMerge w:val="restart"/>
            <w:tcBorders>
              <w:top w:val="single" w:sz="4" w:space="0" w:color="auto"/>
              <w:left w:val="single" w:sz="4" w:space="0" w:color="auto"/>
              <w:bottom w:val="single" w:sz="4" w:space="0" w:color="auto"/>
              <w:right w:val="single" w:sz="4" w:space="0" w:color="auto"/>
            </w:tcBorders>
            <w:vAlign w:val="center"/>
          </w:tcPr>
          <w:p w14:paraId="3B3F7E91" w14:textId="77777777" w:rsidR="007B5AC2" w:rsidRPr="0028047C" w:rsidRDefault="007B5AC2" w:rsidP="00C84A99">
            <w:pPr>
              <w:jc w:val="center"/>
              <w:rPr>
                <w:bCs/>
                <w:sz w:val="26"/>
                <w:szCs w:val="26"/>
              </w:rPr>
            </w:pPr>
            <w:r w:rsidRPr="0028047C">
              <w:rPr>
                <w:bCs/>
                <w:sz w:val="26"/>
                <w:szCs w:val="26"/>
              </w:rPr>
              <w:t>Năm thứ 1</w:t>
            </w:r>
          </w:p>
        </w:tc>
        <w:tc>
          <w:tcPr>
            <w:tcW w:w="4111" w:type="dxa"/>
            <w:tcBorders>
              <w:top w:val="single" w:sz="4" w:space="0" w:color="auto"/>
              <w:left w:val="single" w:sz="4" w:space="0" w:color="auto"/>
              <w:bottom w:val="single" w:sz="4" w:space="0" w:color="auto"/>
              <w:right w:val="single" w:sz="4" w:space="0" w:color="auto"/>
            </w:tcBorders>
            <w:vAlign w:val="center"/>
          </w:tcPr>
          <w:p w14:paraId="0DE74D1B" w14:textId="77777777" w:rsidR="007B5AC2" w:rsidRPr="0028047C" w:rsidRDefault="007B5AC2" w:rsidP="00C84A99">
            <w:pPr>
              <w:rPr>
                <w:b/>
                <w:bCs/>
                <w:sz w:val="26"/>
                <w:szCs w:val="26"/>
              </w:rPr>
            </w:pPr>
            <w:r w:rsidRPr="0028047C">
              <w:rPr>
                <w:b/>
                <w:bCs/>
                <w:sz w:val="26"/>
                <w:szCs w:val="26"/>
              </w:rPr>
              <w:t>Giống</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85CE3C" w14:textId="77777777" w:rsidR="007B5AC2" w:rsidRPr="0028047C" w:rsidRDefault="007B5AC2" w:rsidP="00C84A99">
            <w:pPr>
              <w:jc w:val="center"/>
              <w:rPr>
                <w:b/>
                <w:bCs/>
                <w:sz w:val="26"/>
                <w:szCs w:val="26"/>
              </w:rPr>
            </w:pP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1145D44D" w14:textId="77777777" w:rsidR="007B5AC2" w:rsidRPr="0028047C" w:rsidRDefault="007B5AC2" w:rsidP="00C84A99">
            <w:pPr>
              <w:jc w:val="center"/>
              <w:rPr>
                <w:b/>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EE553B" w14:textId="77777777" w:rsidR="007B5AC2" w:rsidRPr="0028047C" w:rsidRDefault="007B5AC2" w:rsidP="00C84A99">
            <w:pPr>
              <w:jc w:val="center"/>
              <w:rPr>
                <w:b/>
                <w:bCs/>
                <w:sz w:val="26"/>
                <w:szCs w:val="26"/>
              </w:rPr>
            </w:pPr>
          </w:p>
        </w:tc>
      </w:tr>
      <w:tr w:rsidR="0028047C" w:rsidRPr="0028047C" w14:paraId="049EC695"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71A20A4D"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0721060" w14:textId="77777777" w:rsidR="007B5AC2" w:rsidRPr="0028047C" w:rsidRDefault="007B5AC2" w:rsidP="00C84A99">
            <w:pPr>
              <w:rPr>
                <w:sz w:val="26"/>
                <w:szCs w:val="26"/>
              </w:rPr>
            </w:pPr>
            <w:r w:rsidRPr="0028047C">
              <w:rPr>
                <w:sz w:val="26"/>
                <w:szCs w:val="26"/>
              </w:rPr>
              <w:t>- Trồng mới</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EB1BFF" w14:textId="77777777" w:rsidR="007B5AC2" w:rsidRPr="0028047C" w:rsidRDefault="007B5AC2" w:rsidP="00C84A99">
            <w:pPr>
              <w:jc w:val="center"/>
              <w:rPr>
                <w:sz w:val="26"/>
                <w:szCs w:val="26"/>
              </w:rPr>
            </w:pPr>
            <w:r w:rsidRPr="0028047C">
              <w:rPr>
                <w:sz w:val="26"/>
                <w:szCs w:val="26"/>
              </w:rPr>
              <w:t>cây</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709DFFD8" w14:textId="77777777" w:rsidR="007B5AC2" w:rsidRPr="0028047C" w:rsidRDefault="007B5AC2" w:rsidP="00C84A99">
            <w:pPr>
              <w:jc w:val="center"/>
              <w:rPr>
                <w:sz w:val="26"/>
                <w:szCs w:val="26"/>
              </w:rPr>
            </w:pPr>
            <w:r w:rsidRPr="0028047C">
              <w:rPr>
                <w:sz w:val="26"/>
                <w:szCs w:val="26"/>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86CE51F" w14:textId="77777777" w:rsidR="007B5AC2" w:rsidRPr="0028047C" w:rsidRDefault="007B5AC2" w:rsidP="00C84A99">
            <w:pPr>
              <w:jc w:val="center"/>
              <w:rPr>
                <w:sz w:val="26"/>
                <w:szCs w:val="26"/>
              </w:rPr>
            </w:pPr>
            <w:r w:rsidRPr="0028047C">
              <w:rPr>
                <w:sz w:val="26"/>
                <w:szCs w:val="26"/>
              </w:rPr>
              <w:t> </w:t>
            </w:r>
          </w:p>
        </w:tc>
      </w:tr>
      <w:tr w:rsidR="0028047C" w:rsidRPr="0028047C" w14:paraId="48A0CC07"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5A350065"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E5CFA5C" w14:textId="77777777" w:rsidR="007B5AC2" w:rsidRPr="0028047C" w:rsidRDefault="007B5AC2" w:rsidP="00C84A99">
            <w:pPr>
              <w:rPr>
                <w:sz w:val="26"/>
                <w:szCs w:val="26"/>
              </w:rPr>
            </w:pPr>
            <w:r w:rsidRPr="0028047C">
              <w:rPr>
                <w:sz w:val="26"/>
                <w:szCs w:val="26"/>
              </w:rPr>
              <w:t>- Trồng dặm 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FFD62D5" w14:textId="77777777" w:rsidR="007B5AC2" w:rsidRPr="0028047C" w:rsidRDefault="007B5AC2" w:rsidP="00C84A99">
            <w:pPr>
              <w:jc w:val="center"/>
              <w:rPr>
                <w:sz w:val="26"/>
                <w:szCs w:val="26"/>
              </w:rPr>
            </w:pPr>
            <w:r w:rsidRPr="0028047C">
              <w:rPr>
                <w:sz w:val="26"/>
                <w:szCs w:val="26"/>
              </w:rPr>
              <w:t>cây</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06C53CD4" w14:textId="77777777" w:rsidR="007B5AC2" w:rsidRPr="0028047C" w:rsidRDefault="007B5AC2" w:rsidP="00C84A99">
            <w:pPr>
              <w:jc w:val="center"/>
              <w:rPr>
                <w:sz w:val="26"/>
                <w:szCs w:val="26"/>
              </w:rPr>
            </w:pPr>
            <w:r w:rsidRPr="0028047C">
              <w:rPr>
                <w:sz w:val="26"/>
                <w:szCs w:val="26"/>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7BB5460" w14:textId="77777777" w:rsidR="007B5AC2" w:rsidRPr="0028047C" w:rsidRDefault="007B5AC2" w:rsidP="00C84A99">
            <w:pPr>
              <w:jc w:val="center"/>
              <w:rPr>
                <w:sz w:val="26"/>
                <w:szCs w:val="26"/>
              </w:rPr>
            </w:pPr>
          </w:p>
        </w:tc>
      </w:tr>
      <w:tr w:rsidR="0028047C" w:rsidRPr="0028047C" w14:paraId="5AB14B54"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5BC00A9F"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1646D0B" w14:textId="77777777" w:rsidR="007B5AC2" w:rsidRPr="0028047C" w:rsidRDefault="007B5AC2" w:rsidP="00C84A99">
            <w:pPr>
              <w:rPr>
                <w:sz w:val="26"/>
                <w:szCs w:val="26"/>
              </w:rPr>
            </w:pPr>
            <w:r w:rsidRPr="0028047C">
              <w:rPr>
                <w:sz w:val="26"/>
                <w:szCs w:val="26"/>
              </w:rPr>
              <w:t>Phân hữu cơ hoai mục</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4B845CB" w14:textId="77777777" w:rsidR="007B5AC2" w:rsidRPr="0028047C" w:rsidRDefault="007B5AC2" w:rsidP="00C84A99">
            <w:pPr>
              <w:jc w:val="center"/>
              <w:rPr>
                <w:sz w:val="26"/>
                <w:szCs w:val="26"/>
              </w:rPr>
            </w:pPr>
            <w:r w:rsidRPr="0028047C">
              <w:rPr>
                <w:sz w:val="26"/>
                <w:szCs w:val="26"/>
              </w:rPr>
              <w:t>Tấn</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1C5A4DE5" w14:textId="77777777" w:rsidR="007B5AC2" w:rsidRPr="0028047C" w:rsidRDefault="007B5AC2" w:rsidP="00C84A99">
            <w:pPr>
              <w:jc w:val="center"/>
              <w:rPr>
                <w:sz w:val="26"/>
                <w:szCs w:val="26"/>
              </w:rPr>
            </w:pPr>
            <w:r w:rsidRPr="0028047C">
              <w:rPr>
                <w:sz w:val="26"/>
                <w:szCs w:val="26"/>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F6B192A" w14:textId="77777777" w:rsidR="007B5AC2" w:rsidRPr="0028047C" w:rsidRDefault="007B5AC2" w:rsidP="00C84A99">
            <w:pPr>
              <w:jc w:val="center"/>
              <w:rPr>
                <w:sz w:val="26"/>
                <w:szCs w:val="26"/>
              </w:rPr>
            </w:pPr>
          </w:p>
        </w:tc>
      </w:tr>
      <w:tr w:rsidR="0028047C" w:rsidRPr="0028047C" w14:paraId="35F7A837"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5EA3C502"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BC9C25B" w14:textId="77777777" w:rsidR="007B5AC2" w:rsidRPr="0028047C" w:rsidRDefault="007B5AC2" w:rsidP="00C84A99">
            <w:pPr>
              <w:rPr>
                <w:sz w:val="26"/>
                <w:szCs w:val="26"/>
              </w:rPr>
            </w:pPr>
            <w:r w:rsidRPr="0028047C">
              <w:rPr>
                <w:sz w:val="26"/>
                <w:szCs w:val="26"/>
              </w:rPr>
              <w:t>Urê</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631F4BA" w14:textId="77777777" w:rsidR="007B5AC2" w:rsidRPr="0028047C" w:rsidRDefault="007B5AC2" w:rsidP="00C84A99">
            <w:pPr>
              <w:jc w:val="center"/>
              <w:rPr>
                <w:sz w:val="26"/>
                <w:szCs w:val="26"/>
              </w:rPr>
            </w:pPr>
            <w:r w:rsidRPr="0028047C">
              <w:rPr>
                <w:sz w:val="26"/>
                <w:szCs w:val="26"/>
              </w:rPr>
              <w:t>Kg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15864AFB" w14:textId="77777777" w:rsidR="007B5AC2" w:rsidRPr="0028047C" w:rsidRDefault="007B5AC2" w:rsidP="00C84A99">
            <w:pPr>
              <w:jc w:val="center"/>
              <w:rPr>
                <w:sz w:val="26"/>
                <w:szCs w:val="26"/>
              </w:rPr>
            </w:pPr>
            <w:r w:rsidRPr="0028047C">
              <w:rPr>
                <w:sz w:val="26"/>
                <w:szCs w:val="26"/>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BF736A1" w14:textId="77777777" w:rsidR="007B5AC2" w:rsidRPr="0028047C" w:rsidRDefault="007B5AC2" w:rsidP="00C84A99">
            <w:pPr>
              <w:jc w:val="center"/>
              <w:rPr>
                <w:sz w:val="26"/>
                <w:szCs w:val="26"/>
              </w:rPr>
            </w:pPr>
            <w:r w:rsidRPr="0028047C">
              <w:rPr>
                <w:sz w:val="26"/>
                <w:szCs w:val="26"/>
              </w:rPr>
              <w:t> </w:t>
            </w:r>
          </w:p>
        </w:tc>
      </w:tr>
      <w:tr w:rsidR="0028047C" w:rsidRPr="0028047C" w14:paraId="20E49966"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78FD04C4"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DACDBA6" w14:textId="77777777" w:rsidR="007B5AC2" w:rsidRPr="0028047C" w:rsidRDefault="007B5AC2" w:rsidP="00C84A99">
            <w:pPr>
              <w:rPr>
                <w:sz w:val="26"/>
                <w:szCs w:val="26"/>
              </w:rPr>
            </w:pPr>
            <w:r w:rsidRPr="0028047C">
              <w:rPr>
                <w:sz w:val="26"/>
                <w:szCs w:val="26"/>
              </w:rPr>
              <w:t>Lân Supe</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B73404E" w14:textId="77777777" w:rsidR="007B5AC2" w:rsidRPr="0028047C" w:rsidRDefault="007B5AC2" w:rsidP="00C84A99">
            <w:pPr>
              <w:jc w:val="center"/>
              <w:rPr>
                <w:sz w:val="26"/>
                <w:szCs w:val="26"/>
              </w:rPr>
            </w:pPr>
            <w:r w:rsidRPr="0028047C">
              <w:rPr>
                <w:sz w:val="26"/>
                <w:szCs w:val="26"/>
              </w:rPr>
              <w:t>Kg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5F76B15F" w14:textId="77777777" w:rsidR="007B5AC2" w:rsidRPr="0028047C" w:rsidRDefault="007B5AC2" w:rsidP="00C84A99">
            <w:pPr>
              <w:jc w:val="center"/>
              <w:rPr>
                <w:sz w:val="26"/>
                <w:szCs w:val="26"/>
              </w:rPr>
            </w:pPr>
            <w:r w:rsidRPr="0028047C">
              <w:rPr>
                <w:sz w:val="26"/>
                <w:szCs w:val="26"/>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77F7CD3" w14:textId="77777777" w:rsidR="007B5AC2" w:rsidRPr="0028047C" w:rsidRDefault="007B5AC2" w:rsidP="00C84A99">
            <w:pPr>
              <w:jc w:val="center"/>
              <w:rPr>
                <w:sz w:val="26"/>
                <w:szCs w:val="26"/>
              </w:rPr>
            </w:pPr>
          </w:p>
        </w:tc>
      </w:tr>
      <w:tr w:rsidR="0028047C" w:rsidRPr="0028047C" w14:paraId="6EDDC3A4"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7CDDA35C"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DD1014C" w14:textId="77777777" w:rsidR="007B5AC2" w:rsidRPr="0028047C" w:rsidRDefault="007B5AC2" w:rsidP="00C84A99">
            <w:pPr>
              <w:rPr>
                <w:sz w:val="26"/>
                <w:szCs w:val="26"/>
              </w:rPr>
            </w:pPr>
            <w:r w:rsidRPr="0028047C">
              <w:rPr>
                <w:sz w:val="26"/>
                <w:szCs w:val="26"/>
              </w:rPr>
              <w:t>Kali Clorua</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62BAAA2" w14:textId="77777777" w:rsidR="007B5AC2" w:rsidRPr="0028047C" w:rsidRDefault="007B5AC2" w:rsidP="00C84A99">
            <w:pPr>
              <w:jc w:val="center"/>
              <w:rPr>
                <w:sz w:val="26"/>
                <w:szCs w:val="26"/>
              </w:rPr>
            </w:pPr>
            <w:r w:rsidRPr="0028047C">
              <w:rPr>
                <w:sz w:val="26"/>
                <w:szCs w:val="26"/>
              </w:rPr>
              <w:t>Kg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443DE384" w14:textId="77777777" w:rsidR="007B5AC2" w:rsidRPr="0028047C" w:rsidRDefault="007B5AC2" w:rsidP="00C84A99">
            <w:pPr>
              <w:jc w:val="center"/>
              <w:rPr>
                <w:sz w:val="26"/>
                <w:szCs w:val="26"/>
              </w:rPr>
            </w:pPr>
            <w:r w:rsidRPr="0028047C">
              <w:rPr>
                <w:sz w:val="26"/>
                <w:szCs w:val="26"/>
              </w:rPr>
              <w:t>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54E108E" w14:textId="77777777" w:rsidR="007B5AC2" w:rsidRPr="0028047C" w:rsidRDefault="007B5AC2" w:rsidP="00C84A99">
            <w:pPr>
              <w:jc w:val="center"/>
              <w:rPr>
                <w:sz w:val="26"/>
                <w:szCs w:val="26"/>
              </w:rPr>
            </w:pPr>
          </w:p>
        </w:tc>
      </w:tr>
      <w:tr w:rsidR="0028047C" w:rsidRPr="0028047C" w14:paraId="616364E2"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4CA7634A"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C98D956" w14:textId="77777777" w:rsidR="007B5AC2" w:rsidRPr="0028047C" w:rsidRDefault="007B5AC2" w:rsidP="00C84A99">
            <w:pPr>
              <w:rPr>
                <w:sz w:val="26"/>
                <w:szCs w:val="26"/>
              </w:rPr>
            </w:pPr>
            <w:r w:rsidRPr="0028047C">
              <w:rPr>
                <w:sz w:val="26"/>
                <w:szCs w:val="26"/>
              </w:rPr>
              <w:t>Phân sinh học</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ED68EB6" w14:textId="77777777" w:rsidR="007B5AC2" w:rsidRPr="0028047C" w:rsidRDefault="007B5AC2" w:rsidP="00C84A99">
            <w:pPr>
              <w:jc w:val="center"/>
              <w:rPr>
                <w:sz w:val="26"/>
                <w:szCs w:val="26"/>
              </w:rPr>
            </w:pPr>
            <w:r w:rsidRPr="0028047C">
              <w:rPr>
                <w:sz w:val="26"/>
                <w:szCs w:val="26"/>
              </w:rPr>
              <w:t>Lít</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282DA71F" w14:textId="77777777" w:rsidR="007B5AC2" w:rsidRPr="0028047C" w:rsidRDefault="007B5AC2" w:rsidP="00C84A99">
            <w:pPr>
              <w:jc w:val="center"/>
              <w:rPr>
                <w:sz w:val="26"/>
                <w:szCs w:val="26"/>
              </w:rPr>
            </w:pPr>
            <w:r w:rsidRPr="0028047C">
              <w:rPr>
                <w:sz w:val="26"/>
                <w:szCs w:val="26"/>
              </w:rPr>
              <w:t>15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A712347" w14:textId="77777777" w:rsidR="007B5AC2" w:rsidRPr="0028047C" w:rsidRDefault="007B5AC2" w:rsidP="00C84A99">
            <w:pPr>
              <w:jc w:val="center"/>
              <w:rPr>
                <w:sz w:val="26"/>
                <w:szCs w:val="26"/>
              </w:rPr>
            </w:pPr>
          </w:p>
        </w:tc>
      </w:tr>
      <w:tr w:rsidR="0028047C" w:rsidRPr="0028047C" w14:paraId="220A7272"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3D222950"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297BB86" w14:textId="77777777" w:rsidR="007B5AC2" w:rsidRPr="0028047C" w:rsidRDefault="007B5AC2" w:rsidP="00C84A99">
            <w:pPr>
              <w:rPr>
                <w:sz w:val="26"/>
                <w:szCs w:val="26"/>
              </w:rPr>
            </w:pPr>
            <w:r w:rsidRPr="0028047C">
              <w:rPr>
                <w:sz w:val="26"/>
                <w:szCs w:val="26"/>
              </w:rPr>
              <w:t>Vôi bột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201FF3C" w14:textId="77777777" w:rsidR="007B5AC2" w:rsidRPr="0028047C" w:rsidRDefault="007B5AC2" w:rsidP="00C84A99">
            <w:pPr>
              <w:jc w:val="center"/>
              <w:rPr>
                <w:sz w:val="26"/>
                <w:szCs w:val="26"/>
              </w:rPr>
            </w:pPr>
            <w:r w:rsidRPr="0028047C">
              <w:rPr>
                <w:sz w:val="26"/>
                <w:szCs w:val="26"/>
              </w:rPr>
              <w:t>Kg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51A98ECA" w14:textId="77777777" w:rsidR="007B5AC2" w:rsidRPr="0028047C" w:rsidRDefault="007B5AC2" w:rsidP="00C84A99">
            <w:pPr>
              <w:jc w:val="center"/>
              <w:rPr>
                <w:sz w:val="26"/>
                <w:szCs w:val="26"/>
              </w:rPr>
            </w:pPr>
            <w:r w:rsidRPr="0028047C">
              <w:rPr>
                <w:sz w:val="26"/>
                <w:szCs w:val="26"/>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0D7CE18" w14:textId="77777777" w:rsidR="007B5AC2" w:rsidRPr="0028047C" w:rsidRDefault="007B5AC2" w:rsidP="00C84A99">
            <w:pPr>
              <w:jc w:val="center"/>
              <w:rPr>
                <w:sz w:val="26"/>
                <w:szCs w:val="26"/>
              </w:rPr>
            </w:pPr>
          </w:p>
        </w:tc>
      </w:tr>
      <w:tr w:rsidR="0028047C" w:rsidRPr="0028047C" w14:paraId="532F6A5D"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05D53F7B"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0F110C6" w14:textId="77777777" w:rsidR="007B5AC2" w:rsidRPr="0028047C" w:rsidRDefault="007B5AC2" w:rsidP="00C84A99">
            <w:pPr>
              <w:rPr>
                <w:sz w:val="26"/>
                <w:szCs w:val="26"/>
              </w:rPr>
            </w:pPr>
            <w:r w:rsidRPr="0028047C">
              <w:rPr>
                <w:sz w:val="26"/>
                <w:szCs w:val="26"/>
              </w:rPr>
              <w:t>Thuốc Bảo vệ thực vật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B1D5386" w14:textId="77777777" w:rsidR="007B5AC2" w:rsidRPr="0028047C" w:rsidRDefault="007B5AC2" w:rsidP="00C84A99">
            <w:pPr>
              <w:jc w:val="center"/>
              <w:rPr>
                <w:sz w:val="26"/>
                <w:szCs w:val="26"/>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4F19FC1E" w14:textId="77777777" w:rsidR="007B5AC2" w:rsidRPr="0028047C" w:rsidRDefault="007B5AC2" w:rsidP="00C84A99">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2E9ECD5" w14:textId="77777777" w:rsidR="007B5AC2" w:rsidRPr="0028047C" w:rsidRDefault="007B5AC2" w:rsidP="00C84A99">
            <w:pPr>
              <w:jc w:val="center"/>
              <w:rPr>
                <w:sz w:val="26"/>
                <w:szCs w:val="26"/>
              </w:rPr>
            </w:pPr>
          </w:p>
        </w:tc>
      </w:tr>
      <w:tr w:rsidR="0028047C" w:rsidRPr="0028047C" w14:paraId="02D3379C"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5D105A75"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76B3130" w14:textId="77777777" w:rsidR="007B5AC2" w:rsidRPr="0028047C" w:rsidRDefault="007B5AC2" w:rsidP="00C84A99">
            <w:pPr>
              <w:rPr>
                <w:sz w:val="26"/>
                <w:szCs w:val="26"/>
              </w:rPr>
            </w:pPr>
            <w:r w:rsidRPr="0028047C">
              <w:rPr>
                <w:sz w:val="26"/>
                <w:szCs w:val="26"/>
              </w:rPr>
              <w:t>- Trừ cỏ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64AF3DA" w14:textId="77777777" w:rsidR="007B5AC2" w:rsidRPr="0028047C" w:rsidRDefault="007B5AC2" w:rsidP="00C84A99">
            <w:pPr>
              <w:jc w:val="center"/>
              <w:rPr>
                <w:sz w:val="26"/>
                <w:szCs w:val="26"/>
              </w:rPr>
            </w:pPr>
            <w:r w:rsidRPr="0028047C">
              <w:rPr>
                <w:sz w:val="26"/>
                <w:szCs w:val="26"/>
              </w:rPr>
              <w:t>Kg, lít</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4479BDDF" w14:textId="77777777" w:rsidR="007B5AC2" w:rsidRPr="0028047C" w:rsidRDefault="007B5AC2" w:rsidP="00C84A99">
            <w:pPr>
              <w:jc w:val="center"/>
              <w:rPr>
                <w:sz w:val="26"/>
                <w:szCs w:val="26"/>
              </w:rPr>
            </w:pPr>
            <w:r w:rsidRPr="0028047C">
              <w:rPr>
                <w:sz w:val="26"/>
                <w:szCs w:val="26"/>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D75FF63" w14:textId="77777777" w:rsidR="007B5AC2" w:rsidRPr="0028047C" w:rsidRDefault="007B5AC2" w:rsidP="00C84A99">
            <w:pPr>
              <w:jc w:val="center"/>
              <w:rPr>
                <w:sz w:val="26"/>
                <w:szCs w:val="26"/>
              </w:rPr>
            </w:pPr>
          </w:p>
        </w:tc>
      </w:tr>
      <w:tr w:rsidR="0028047C" w:rsidRPr="0028047C" w14:paraId="4799FD0B"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7C090973"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1BC8050" w14:textId="77777777" w:rsidR="007B5AC2" w:rsidRPr="0028047C" w:rsidRDefault="007B5AC2" w:rsidP="00C84A99">
            <w:pPr>
              <w:rPr>
                <w:sz w:val="26"/>
                <w:szCs w:val="26"/>
              </w:rPr>
            </w:pPr>
            <w:r w:rsidRPr="0028047C">
              <w:rPr>
                <w:sz w:val="26"/>
                <w:szCs w:val="26"/>
              </w:rPr>
              <w:t>- Trừ sâu bệnh</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7932719" w14:textId="77777777" w:rsidR="007B5AC2" w:rsidRPr="0028047C" w:rsidRDefault="007B5AC2" w:rsidP="00C84A99">
            <w:pPr>
              <w:jc w:val="center"/>
              <w:rPr>
                <w:sz w:val="26"/>
                <w:szCs w:val="26"/>
              </w:rPr>
            </w:pPr>
            <w:r w:rsidRPr="0028047C">
              <w:rPr>
                <w:sz w:val="26"/>
                <w:szCs w:val="26"/>
              </w:rPr>
              <w:t>Kg, lít</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234FC01B" w14:textId="77777777" w:rsidR="007B5AC2" w:rsidRPr="0028047C" w:rsidRDefault="007B5AC2" w:rsidP="00C84A99">
            <w:pPr>
              <w:jc w:val="center"/>
              <w:rPr>
                <w:sz w:val="26"/>
                <w:szCs w:val="26"/>
              </w:rPr>
            </w:pPr>
            <w:r w:rsidRPr="0028047C">
              <w:rPr>
                <w:sz w:val="26"/>
                <w:szCs w:val="26"/>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5898401" w14:textId="77777777" w:rsidR="007B5AC2" w:rsidRPr="0028047C" w:rsidRDefault="007B5AC2" w:rsidP="00C84A99">
            <w:pPr>
              <w:jc w:val="center"/>
              <w:rPr>
                <w:sz w:val="26"/>
                <w:szCs w:val="26"/>
              </w:rPr>
            </w:pPr>
          </w:p>
        </w:tc>
      </w:tr>
      <w:tr w:rsidR="0028047C" w:rsidRPr="0028047C" w14:paraId="4E2703C0" w14:textId="77777777" w:rsidTr="009D0C5A">
        <w:trPr>
          <w:trHeight w:val="330"/>
        </w:trPr>
        <w:tc>
          <w:tcPr>
            <w:tcW w:w="866" w:type="dxa"/>
            <w:vMerge w:val="restart"/>
            <w:tcBorders>
              <w:top w:val="single" w:sz="4" w:space="0" w:color="auto"/>
              <w:left w:val="single" w:sz="4" w:space="0" w:color="auto"/>
              <w:bottom w:val="single" w:sz="4" w:space="0" w:color="auto"/>
              <w:right w:val="single" w:sz="4" w:space="0" w:color="auto"/>
            </w:tcBorders>
            <w:shd w:val="clear" w:color="auto" w:fill="FFFFFF"/>
          </w:tcPr>
          <w:p w14:paraId="798D714C" w14:textId="77777777" w:rsidR="007B5AC2" w:rsidRPr="0028047C" w:rsidRDefault="007B5AC2" w:rsidP="00C84A99">
            <w:pPr>
              <w:jc w:val="center"/>
              <w:rPr>
                <w:sz w:val="26"/>
                <w:szCs w:val="26"/>
              </w:rPr>
            </w:pPr>
            <w:r w:rsidRPr="0028047C">
              <w:rPr>
                <w:bCs/>
                <w:sz w:val="26"/>
                <w:szCs w:val="26"/>
              </w:rPr>
              <w:t>Chăm sóc năm thứ 2</w:t>
            </w:r>
          </w:p>
        </w:tc>
        <w:tc>
          <w:tcPr>
            <w:tcW w:w="4111" w:type="dxa"/>
            <w:tcBorders>
              <w:top w:val="single" w:sz="4" w:space="0" w:color="auto"/>
              <w:left w:val="single" w:sz="4" w:space="0" w:color="auto"/>
              <w:bottom w:val="single" w:sz="4" w:space="0" w:color="auto"/>
              <w:right w:val="single" w:sz="4" w:space="0" w:color="auto"/>
            </w:tcBorders>
          </w:tcPr>
          <w:p w14:paraId="42407CCD" w14:textId="77777777" w:rsidR="007B5AC2" w:rsidRPr="0028047C" w:rsidRDefault="007B5AC2" w:rsidP="00C84A99">
            <w:pPr>
              <w:rPr>
                <w:sz w:val="26"/>
                <w:szCs w:val="26"/>
              </w:rPr>
            </w:pPr>
            <w:r w:rsidRPr="0028047C">
              <w:rPr>
                <w:sz w:val="26"/>
                <w:szCs w:val="26"/>
              </w:rPr>
              <w:t>Urê</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F00989E" w14:textId="77777777" w:rsidR="007B5AC2" w:rsidRPr="0028047C" w:rsidRDefault="007B5AC2" w:rsidP="00C84A99">
            <w:pPr>
              <w:jc w:val="center"/>
              <w:rPr>
                <w:sz w:val="26"/>
                <w:szCs w:val="26"/>
              </w:rPr>
            </w:pPr>
            <w:r w:rsidRPr="0028047C">
              <w:rPr>
                <w:sz w:val="26"/>
                <w:szCs w:val="26"/>
              </w:rPr>
              <w:t>Kg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14EBBE91" w14:textId="77777777" w:rsidR="007B5AC2" w:rsidRPr="0028047C" w:rsidRDefault="007B5AC2" w:rsidP="00C84A99">
            <w:pPr>
              <w:jc w:val="center"/>
              <w:rPr>
                <w:sz w:val="26"/>
                <w:szCs w:val="26"/>
              </w:rPr>
            </w:pPr>
            <w:r w:rsidRPr="0028047C">
              <w:rPr>
                <w:sz w:val="26"/>
                <w:szCs w:val="26"/>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2FA79FF" w14:textId="77777777" w:rsidR="007B5AC2" w:rsidRPr="0028047C" w:rsidRDefault="007B5AC2" w:rsidP="00C84A99">
            <w:pPr>
              <w:jc w:val="center"/>
              <w:rPr>
                <w:sz w:val="26"/>
                <w:szCs w:val="26"/>
              </w:rPr>
            </w:pPr>
            <w:r w:rsidRPr="0028047C">
              <w:rPr>
                <w:sz w:val="26"/>
                <w:szCs w:val="26"/>
              </w:rPr>
              <w:t> </w:t>
            </w:r>
          </w:p>
        </w:tc>
      </w:tr>
      <w:tr w:rsidR="0028047C" w:rsidRPr="0028047C" w14:paraId="039A6D9C"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49C7CDF7"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tcPr>
          <w:p w14:paraId="1135682E" w14:textId="77777777" w:rsidR="007B5AC2" w:rsidRPr="0028047C" w:rsidRDefault="007B5AC2" w:rsidP="00C84A99">
            <w:pPr>
              <w:rPr>
                <w:sz w:val="26"/>
                <w:szCs w:val="26"/>
              </w:rPr>
            </w:pPr>
            <w:r w:rsidRPr="0028047C">
              <w:rPr>
                <w:sz w:val="26"/>
                <w:szCs w:val="26"/>
              </w:rPr>
              <w:t>Lân Supe</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8EA7252" w14:textId="77777777" w:rsidR="007B5AC2" w:rsidRPr="0028047C" w:rsidRDefault="007B5AC2" w:rsidP="00C84A99">
            <w:pPr>
              <w:jc w:val="center"/>
              <w:rPr>
                <w:sz w:val="26"/>
                <w:szCs w:val="26"/>
              </w:rPr>
            </w:pPr>
            <w:r w:rsidRPr="0028047C">
              <w:rPr>
                <w:sz w:val="26"/>
                <w:szCs w:val="26"/>
              </w:rPr>
              <w:t>Kg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653083CF" w14:textId="77777777" w:rsidR="007B5AC2" w:rsidRPr="0028047C" w:rsidRDefault="007B5AC2" w:rsidP="00C84A99">
            <w:pPr>
              <w:jc w:val="center"/>
              <w:rPr>
                <w:sz w:val="26"/>
                <w:szCs w:val="26"/>
              </w:rPr>
            </w:pPr>
            <w:r w:rsidRPr="0028047C">
              <w:rPr>
                <w:sz w:val="26"/>
                <w:szCs w:val="26"/>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13D9C1B" w14:textId="77777777" w:rsidR="007B5AC2" w:rsidRPr="0028047C" w:rsidRDefault="007B5AC2" w:rsidP="00C84A99">
            <w:pPr>
              <w:jc w:val="center"/>
              <w:rPr>
                <w:sz w:val="26"/>
                <w:szCs w:val="26"/>
              </w:rPr>
            </w:pPr>
          </w:p>
        </w:tc>
      </w:tr>
      <w:tr w:rsidR="0028047C" w:rsidRPr="0028047C" w14:paraId="3BC9810E"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566BBD2E"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tcPr>
          <w:p w14:paraId="7E4580CC" w14:textId="77777777" w:rsidR="007B5AC2" w:rsidRPr="0028047C" w:rsidRDefault="007B5AC2" w:rsidP="00C84A99">
            <w:pPr>
              <w:rPr>
                <w:sz w:val="26"/>
                <w:szCs w:val="26"/>
              </w:rPr>
            </w:pPr>
            <w:r w:rsidRPr="0028047C">
              <w:rPr>
                <w:sz w:val="26"/>
                <w:szCs w:val="26"/>
              </w:rPr>
              <w:t>Kali Clorua</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B6B1250" w14:textId="77777777" w:rsidR="007B5AC2" w:rsidRPr="0028047C" w:rsidRDefault="007B5AC2" w:rsidP="00C84A99">
            <w:pPr>
              <w:jc w:val="center"/>
              <w:rPr>
                <w:sz w:val="26"/>
                <w:szCs w:val="26"/>
              </w:rPr>
            </w:pPr>
            <w:r w:rsidRPr="0028047C">
              <w:rPr>
                <w:sz w:val="26"/>
                <w:szCs w:val="26"/>
              </w:rPr>
              <w:t>Kg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65AA58CF" w14:textId="77777777" w:rsidR="007B5AC2" w:rsidRPr="0028047C" w:rsidRDefault="007B5AC2" w:rsidP="00C84A99">
            <w:pPr>
              <w:jc w:val="center"/>
              <w:rPr>
                <w:sz w:val="26"/>
                <w:szCs w:val="26"/>
              </w:rPr>
            </w:pPr>
            <w:r w:rsidRPr="0028047C">
              <w:rPr>
                <w:sz w:val="26"/>
                <w:szCs w:val="26"/>
              </w:rPr>
              <w:t>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31DDD8E" w14:textId="77777777" w:rsidR="007B5AC2" w:rsidRPr="0028047C" w:rsidRDefault="007B5AC2" w:rsidP="00C84A99">
            <w:pPr>
              <w:jc w:val="center"/>
              <w:rPr>
                <w:sz w:val="26"/>
                <w:szCs w:val="26"/>
              </w:rPr>
            </w:pPr>
          </w:p>
        </w:tc>
      </w:tr>
      <w:tr w:rsidR="0028047C" w:rsidRPr="0028047C" w14:paraId="0212AB8A" w14:textId="77777777" w:rsidTr="009D0C5A">
        <w:trPr>
          <w:trHeight w:val="217"/>
        </w:trPr>
        <w:tc>
          <w:tcPr>
            <w:tcW w:w="866" w:type="dxa"/>
            <w:vMerge/>
            <w:tcBorders>
              <w:top w:val="single" w:sz="4" w:space="0" w:color="auto"/>
              <w:left w:val="single" w:sz="4" w:space="0" w:color="auto"/>
              <w:bottom w:val="single" w:sz="4" w:space="0" w:color="auto"/>
              <w:right w:val="single" w:sz="4" w:space="0" w:color="auto"/>
            </w:tcBorders>
            <w:vAlign w:val="center"/>
          </w:tcPr>
          <w:p w14:paraId="3C68C237"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tcPr>
          <w:p w14:paraId="19EF8070" w14:textId="77777777" w:rsidR="007B5AC2" w:rsidRPr="0028047C" w:rsidRDefault="007B5AC2" w:rsidP="00C84A99">
            <w:pPr>
              <w:rPr>
                <w:sz w:val="26"/>
                <w:szCs w:val="26"/>
              </w:rPr>
            </w:pPr>
            <w:r w:rsidRPr="0028047C">
              <w:rPr>
                <w:sz w:val="26"/>
                <w:szCs w:val="26"/>
              </w:rPr>
              <w:t>Phân sinh học</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41F14F8" w14:textId="77777777" w:rsidR="007B5AC2" w:rsidRPr="0028047C" w:rsidRDefault="007B5AC2" w:rsidP="00C84A99">
            <w:pPr>
              <w:jc w:val="center"/>
              <w:rPr>
                <w:sz w:val="26"/>
                <w:szCs w:val="26"/>
              </w:rPr>
            </w:pPr>
            <w:r w:rsidRPr="0028047C">
              <w:rPr>
                <w:sz w:val="26"/>
                <w:szCs w:val="26"/>
              </w:rPr>
              <w:t>Lít</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07741E20" w14:textId="77777777" w:rsidR="007B5AC2" w:rsidRPr="0028047C" w:rsidRDefault="007B5AC2" w:rsidP="00C84A99">
            <w:pPr>
              <w:jc w:val="center"/>
              <w:rPr>
                <w:sz w:val="26"/>
                <w:szCs w:val="26"/>
              </w:rPr>
            </w:pPr>
            <w:r w:rsidRPr="0028047C">
              <w:rPr>
                <w:sz w:val="26"/>
                <w:szCs w:val="26"/>
              </w:rPr>
              <w:t>15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CB475AA" w14:textId="77777777" w:rsidR="007B5AC2" w:rsidRPr="0028047C" w:rsidRDefault="007B5AC2" w:rsidP="00C84A99">
            <w:pPr>
              <w:jc w:val="center"/>
              <w:rPr>
                <w:sz w:val="26"/>
                <w:szCs w:val="26"/>
              </w:rPr>
            </w:pPr>
          </w:p>
        </w:tc>
      </w:tr>
      <w:tr w:rsidR="0028047C" w:rsidRPr="0028047C" w14:paraId="0801B49D"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214B8A20"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tcPr>
          <w:p w14:paraId="69FEC1EB" w14:textId="77777777" w:rsidR="007B5AC2" w:rsidRPr="0028047C" w:rsidRDefault="007B5AC2" w:rsidP="00C84A99">
            <w:pPr>
              <w:rPr>
                <w:sz w:val="26"/>
                <w:szCs w:val="26"/>
              </w:rPr>
            </w:pPr>
            <w:r w:rsidRPr="0028047C">
              <w:rPr>
                <w:sz w:val="26"/>
                <w:szCs w:val="26"/>
              </w:rPr>
              <w:t>Thuốc Bảo vệ thực vật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D625279" w14:textId="77777777" w:rsidR="007B5AC2" w:rsidRPr="0028047C" w:rsidRDefault="007B5AC2" w:rsidP="00C84A99">
            <w:pPr>
              <w:jc w:val="center"/>
              <w:rPr>
                <w:sz w:val="26"/>
                <w:szCs w:val="26"/>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7002E0B1" w14:textId="77777777" w:rsidR="007B5AC2" w:rsidRPr="0028047C" w:rsidRDefault="007B5AC2" w:rsidP="00C84A99">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972E681" w14:textId="77777777" w:rsidR="007B5AC2" w:rsidRPr="0028047C" w:rsidRDefault="007B5AC2" w:rsidP="00C84A99">
            <w:pPr>
              <w:jc w:val="center"/>
              <w:rPr>
                <w:sz w:val="26"/>
                <w:szCs w:val="26"/>
              </w:rPr>
            </w:pPr>
          </w:p>
        </w:tc>
      </w:tr>
      <w:tr w:rsidR="0028047C" w:rsidRPr="0028047C" w14:paraId="6A168503"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447AA508"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tcPr>
          <w:p w14:paraId="3019EE03" w14:textId="77777777" w:rsidR="007B5AC2" w:rsidRPr="0028047C" w:rsidRDefault="007B5AC2" w:rsidP="00C84A99">
            <w:pPr>
              <w:rPr>
                <w:sz w:val="26"/>
                <w:szCs w:val="26"/>
              </w:rPr>
            </w:pPr>
            <w:r w:rsidRPr="0028047C">
              <w:rPr>
                <w:sz w:val="26"/>
                <w:szCs w:val="26"/>
              </w:rPr>
              <w:t>Trừ cỏ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DCCB537" w14:textId="77777777" w:rsidR="007B5AC2" w:rsidRPr="0028047C" w:rsidRDefault="007B5AC2" w:rsidP="00C84A99">
            <w:pPr>
              <w:jc w:val="center"/>
              <w:rPr>
                <w:sz w:val="26"/>
                <w:szCs w:val="26"/>
              </w:rPr>
            </w:pPr>
            <w:r w:rsidRPr="0028047C">
              <w:rPr>
                <w:sz w:val="26"/>
                <w:szCs w:val="26"/>
              </w:rPr>
              <w:t>Kg, lít</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6150EDCC" w14:textId="77777777" w:rsidR="007B5AC2" w:rsidRPr="0028047C" w:rsidRDefault="007B5AC2" w:rsidP="00C84A99">
            <w:pPr>
              <w:jc w:val="center"/>
              <w:rPr>
                <w:sz w:val="26"/>
                <w:szCs w:val="26"/>
              </w:rPr>
            </w:pPr>
            <w:r w:rsidRPr="0028047C">
              <w:rPr>
                <w:sz w:val="26"/>
                <w:szCs w:val="26"/>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8BF9DD2" w14:textId="77777777" w:rsidR="007B5AC2" w:rsidRPr="0028047C" w:rsidRDefault="007B5AC2" w:rsidP="00C84A99">
            <w:pPr>
              <w:jc w:val="center"/>
              <w:rPr>
                <w:sz w:val="26"/>
                <w:szCs w:val="26"/>
              </w:rPr>
            </w:pPr>
          </w:p>
        </w:tc>
      </w:tr>
      <w:tr w:rsidR="0028047C" w:rsidRPr="0028047C" w14:paraId="2FE67B08"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7CF9AA83"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tcPr>
          <w:p w14:paraId="110F6F69" w14:textId="77777777" w:rsidR="007B5AC2" w:rsidRPr="0028047C" w:rsidRDefault="007B5AC2" w:rsidP="00C84A99">
            <w:pPr>
              <w:rPr>
                <w:sz w:val="26"/>
                <w:szCs w:val="26"/>
              </w:rPr>
            </w:pPr>
            <w:r w:rsidRPr="0028047C">
              <w:rPr>
                <w:sz w:val="26"/>
                <w:szCs w:val="26"/>
              </w:rPr>
              <w:t>Trừ sâu bệnh</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831C086" w14:textId="77777777" w:rsidR="007B5AC2" w:rsidRPr="0028047C" w:rsidRDefault="007B5AC2" w:rsidP="00C84A99">
            <w:pPr>
              <w:jc w:val="center"/>
              <w:rPr>
                <w:sz w:val="26"/>
                <w:szCs w:val="26"/>
              </w:rPr>
            </w:pPr>
            <w:r w:rsidRPr="0028047C">
              <w:rPr>
                <w:sz w:val="26"/>
                <w:szCs w:val="26"/>
              </w:rPr>
              <w:t>Kg, lít</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47B3A30E" w14:textId="77777777" w:rsidR="007B5AC2" w:rsidRPr="0028047C" w:rsidRDefault="007B5AC2" w:rsidP="00C84A99">
            <w:pPr>
              <w:jc w:val="center"/>
              <w:rPr>
                <w:sz w:val="26"/>
                <w:szCs w:val="26"/>
              </w:rPr>
            </w:pPr>
            <w:r w:rsidRPr="0028047C">
              <w:rPr>
                <w:sz w:val="26"/>
                <w:szCs w:val="26"/>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18329C6" w14:textId="77777777" w:rsidR="007B5AC2" w:rsidRPr="0028047C" w:rsidRDefault="007B5AC2" w:rsidP="00C84A99">
            <w:pPr>
              <w:jc w:val="center"/>
              <w:rPr>
                <w:sz w:val="26"/>
                <w:szCs w:val="26"/>
              </w:rPr>
            </w:pPr>
          </w:p>
        </w:tc>
      </w:tr>
      <w:tr w:rsidR="0028047C" w:rsidRPr="0028047C" w14:paraId="59036700" w14:textId="77777777" w:rsidTr="009D0C5A">
        <w:trPr>
          <w:trHeight w:val="330"/>
        </w:trPr>
        <w:tc>
          <w:tcPr>
            <w:tcW w:w="866" w:type="dxa"/>
            <w:vMerge w:val="restart"/>
            <w:tcBorders>
              <w:top w:val="single" w:sz="4" w:space="0" w:color="auto"/>
              <w:left w:val="single" w:sz="4" w:space="0" w:color="auto"/>
              <w:bottom w:val="single" w:sz="4" w:space="0" w:color="auto"/>
              <w:right w:val="single" w:sz="4" w:space="0" w:color="auto"/>
            </w:tcBorders>
            <w:shd w:val="clear" w:color="auto" w:fill="FFFFFF"/>
          </w:tcPr>
          <w:p w14:paraId="380A9D2D" w14:textId="77777777" w:rsidR="007B5AC2" w:rsidRPr="0028047C" w:rsidRDefault="007B5AC2" w:rsidP="00C84A99">
            <w:pPr>
              <w:jc w:val="center"/>
              <w:rPr>
                <w:sz w:val="26"/>
                <w:szCs w:val="26"/>
              </w:rPr>
            </w:pPr>
            <w:r w:rsidRPr="0028047C">
              <w:rPr>
                <w:bCs/>
                <w:sz w:val="26"/>
                <w:szCs w:val="26"/>
              </w:rPr>
              <w:t xml:space="preserve">Chăm sóc năm </w:t>
            </w:r>
            <w:r w:rsidRPr="0028047C">
              <w:rPr>
                <w:bCs/>
                <w:sz w:val="26"/>
                <w:szCs w:val="26"/>
              </w:rPr>
              <w:lastRenderedPageBreak/>
              <w:t>thứ 3</w:t>
            </w:r>
          </w:p>
        </w:tc>
        <w:tc>
          <w:tcPr>
            <w:tcW w:w="4111" w:type="dxa"/>
            <w:tcBorders>
              <w:top w:val="single" w:sz="4" w:space="0" w:color="auto"/>
              <w:left w:val="single" w:sz="4" w:space="0" w:color="auto"/>
              <w:bottom w:val="single" w:sz="4" w:space="0" w:color="auto"/>
              <w:right w:val="single" w:sz="4" w:space="0" w:color="auto"/>
            </w:tcBorders>
          </w:tcPr>
          <w:p w14:paraId="0A3C94D4" w14:textId="77777777" w:rsidR="007B5AC2" w:rsidRPr="0028047C" w:rsidRDefault="007B5AC2" w:rsidP="00C84A99">
            <w:pPr>
              <w:rPr>
                <w:sz w:val="26"/>
                <w:szCs w:val="26"/>
              </w:rPr>
            </w:pPr>
            <w:r w:rsidRPr="0028047C">
              <w:rPr>
                <w:sz w:val="26"/>
                <w:szCs w:val="26"/>
              </w:rPr>
              <w:lastRenderedPageBreak/>
              <w:t>Urê</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1263573" w14:textId="77777777" w:rsidR="007B5AC2" w:rsidRPr="0028047C" w:rsidRDefault="007B5AC2" w:rsidP="00C84A99">
            <w:pPr>
              <w:jc w:val="center"/>
              <w:rPr>
                <w:sz w:val="26"/>
                <w:szCs w:val="26"/>
              </w:rPr>
            </w:pPr>
            <w:r w:rsidRPr="0028047C">
              <w:rPr>
                <w:sz w:val="26"/>
                <w:szCs w:val="26"/>
              </w:rPr>
              <w:t>Kg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41DD4B9A" w14:textId="77777777" w:rsidR="007B5AC2" w:rsidRPr="0028047C" w:rsidRDefault="007B5AC2" w:rsidP="00C84A99">
            <w:pPr>
              <w:jc w:val="center"/>
              <w:rPr>
                <w:sz w:val="26"/>
                <w:szCs w:val="26"/>
              </w:rPr>
            </w:pPr>
            <w:r w:rsidRPr="0028047C">
              <w:rPr>
                <w:sz w:val="26"/>
                <w:szCs w:val="26"/>
              </w:rPr>
              <w:t>270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1AA3014" w14:textId="77777777" w:rsidR="007B5AC2" w:rsidRPr="0028047C" w:rsidRDefault="007B5AC2" w:rsidP="00C84A99">
            <w:pPr>
              <w:jc w:val="center"/>
              <w:rPr>
                <w:sz w:val="26"/>
                <w:szCs w:val="26"/>
              </w:rPr>
            </w:pPr>
            <w:r w:rsidRPr="0028047C">
              <w:rPr>
                <w:sz w:val="26"/>
                <w:szCs w:val="26"/>
              </w:rPr>
              <w:t> </w:t>
            </w:r>
          </w:p>
        </w:tc>
      </w:tr>
      <w:tr w:rsidR="0028047C" w:rsidRPr="0028047C" w14:paraId="5CE99982"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72934EE0"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tcPr>
          <w:p w14:paraId="1845EC73" w14:textId="77777777" w:rsidR="007B5AC2" w:rsidRPr="0028047C" w:rsidRDefault="007B5AC2" w:rsidP="00C84A99">
            <w:pPr>
              <w:rPr>
                <w:sz w:val="26"/>
                <w:szCs w:val="26"/>
              </w:rPr>
            </w:pPr>
            <w:r w:rsidRPr="0028047C">
              <w:rPr>
                <w:sz w:val="26"/>
                <w:szCs w:val="26"/>
              </w:rPr>
              <w:t>Lân Supe</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D8CC208" w14:textId="77777777" w:rsidR="007B5AC2" w:rsidRPr="0028047C" w:rsidRDefault="007B5AC2" w:rsidP="00C84A99">
            <w:pPr>
              <w:jc w:val="center"/>
              <w:rPr>
                <w:sz w:val="26"/>
                <w:szCs w:val="26"/>
              </w:rPr>
            </w:pPr>
            <w:r w:rsidRPr="0028047C">
              <w:rPr>
                <w:sz w:val="26"/>
                <w:szCs w:val="26"/>
              </w:rPr>
              <w:t>Kg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2BFC86F9" w14:textId="77777777" w:rsidR="007B5AC2" w:rsidRPr="0028047C" w:rsidRDefault="007B5AC2" w:rsidP="00C84A99">
            <w:pPr>
              <w:jc w:val="center"/>
              <w:rPr>
                <w:sz w:val="26"/>
                <w:szCs w:val="26"/>
              </w:rPr>
            </w:pPr>
            <w:r w:rsidRPr="0028047C">
              <w:rPr>
                <w:sz w:val="26"/>
                <w:szCs w:val="26"/>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1D2BEAC" w14:textId="77777777" w:rsidR="007B5AC2" w:rsidRPr="0028047C" w:rsidRDefault="007B5AC2" w:rsidP="00C84A99">
            <w:pPr>
              <w:jc w:val="center"/>
              <w:rPr>
                <w:sz w:val="26"/>
                <w:szCs w:val="26"/>
              </w:rPr>
            </w:pPr>
          </w:p>
        </w:tc>
      </w:tr>
      <w:tr w:rsidR="0028047C" w:rsidRPr="0028047C" w14:paraId="6C0A5BF0"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08B305F1"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tcPr>
          <w:p w14:paraId="56F7AFBD" w14:textId="77777777" w:rsidR="007B5AC2" w:rsidRPr="0028047C" w:rsidRDefault="007B5AC2" w:rsidP="00C84A99">
            <w:pPr>
              <w:rPr>
                <w:sz w:val="26"/>
                <w:szCs w:val="26"/>
              </w:rPr>
            </w:pPr>
            <w:r w:rsidRPr="0028047C">
              <w:rPr>
                <w:sz w:val="26"/>
                <w:szCs w:val="26"/>
              </w:rPr>
              <w:t>Kali Clorua</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71DC08C" w14:textId="77777777" w:rsidR="007B5AC2" w:rsidRPr="0028047C" w:rsidRDefault="007B5AC2" w:rsidP="00C84A99">
            <w:pPr>
              <w:jc w:val="center"/>
              <w:rPr>
                <w:sz w:val="26"/>
                <w:szCs w:val="26"/>
              </w:rPr>
            </w:pPr>
            <w:r w:rsidRPr="0028047C">
              <w:rPr>
                <w:sz w:val="26"/>
                <w:szCs w:val="26"/>
              </w:rPr>
              <w:t>Kg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4B70A15C" w14:textId="77777777" w:rsidR="007B5AC2" w:rsidRPr="0028047C" w:rsidRDefault="007B5AC2" w:rsidP="00C84A99">
            <w:pPr>
              <w:jc w:val="center"/>
              <w:rPr>
                <w:sz w:val="26"/>
                <w:szCs w:val="26"/>
              </w:rPr>
            </w:pPr>
            <w:r w:rsidRPr="0028047C">
              <w:rPr>
                <w:sz w:val="26"/>
                <w:szCs w:val="26"/>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EB32D8" w14:textId="77777777" w:rsidR="007B5AC2" w:rsidRPr="0028047C" w:rsidRDefault="007B5AC2" w:rsidP="00C84A99">
            <w:pPr>
              <w:jc w:val="center"/>
              <w:rPr>
                <w:sz w:val="26"/>
                <w:szCs w:val="26"/>
              </w:rPr>
            </w:pPr>
          </w:p>
        </w:tc>
      </w:tr>
      <w:tr w:rsidR="0028047C" w:rsidRPr="0028047C" w14:paraId="587EDC33"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6475ED5D"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tcPr>
          <w:p w14:paraId="1B1FE746" w14:textId="77777777" w:rsidR="007B5AC2" w:rsidRPr="0028047C" w:rsidRDefault="007B5AC2" w:rsidP="00C84A99">
            <w:pPr>
              <w:rPr>
                <w:sz w:val="26"/>
                <w:szCs w:val="26"/>
              </w:rPr>
            </w:pPr>
            <w:r w:rsidRPr="0028047C">
              <w:rPr>
                <w:sz w:val="26"/>
                <w:szCs w:val="26"/>
              </w:rPr>
              <w:t>Phân sinh học</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1F81DC8" w14:textId="77777777" w:rsidR="007B5AC2" w:rsidRPr="0028047C" w:rsidRDefault="007B5AC2" w:rsidP="00C84A99">
            <w:pPr>
              <w:jc w:val="center"/>
              <w:rPr>
                <w:sz w:val="26"/>
                <w:szCs w:val="26"/>
              </w:rPr>
            </w:pPr>
            <w:r w:rsidRPr="0028047C">
              <w:rPr>
                <w:sz w:val="26"/>
                <w:szCs w:val="26"/>
              </w:rPr>
              <w:t>Lít</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169B41B9" w14:textId="77777777" w:rsidR="007B5AC2" w:rsidRPr="0028047C" w:rsidRDefault="007B5AC2" w:rsidP="00C84A99">
            <w:pPr>
              <w:jc w:val="center"/>
              <w:rPr>
                <w:sz w:val="26"/>
                <w:szCs w:val="26"/>
              </w:rPr>
            </w:pPr>
            <w:r w:rsidRPr="0028047C">
              <w:rPr>
                <w:sz w:val="26"/>
                <w:szCs w:val="26"/>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D35154C" w14:textId="77777777" w:rsidR="007B5AC2" w:rsidRPr="0028047C" w:rsidRDefault="007B5AC2" w:rsidP="00C84A99">
            <w:pPr>
              <w:jc w:val="center"/>
              <w:rPr>
                <w:sz w:val="26"/>
                <w:szCs w:val="26"/>
              </w:rPr>
            </w:pPr>
          </w:p>
        </w:tc>
      </w:tr>
      <w:tr w:rsidR="0028047C" w:rsidRPr="0028047C" w14:paraId="2E44ACD8"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15D27755"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tcPr>
          <w:p w14:paraId="4638B372" w14:textId="77777777" w:rsidR="007B5AC2" w:rsidRPr="0028047C" w:rsidRDefault="007B5AC2" w:rsidP="00C84A99">
            <w:pPr>
              <w:rPr>
                <w:sz w:val="26"/>
                <w:szCs w:val="26"/>
              </w:rPr>
            </w:pPr>
            <w:r w:rsidRPr="0028047C">
              <w:rPr>
                <w:sz w:val="26"/>
                <w:szCs w:val="26"/>
              </w:rPr>
              <w:t>Thuốc Bảo vệ thực vật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84905C4" w14:textId="77777777" w:rsidR="007B5AC2" w:rsidRPr="0028047C" w:rsidRDefault="007B5AC2" w:rsidP="00C84A99">
            <w:pPr>
              <w:jc w:val="center"/>
              <w:rPr>
                <w:sz w:val="26"/>
                <w:szCs w:val="26"/>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746EF283" w14:textId="77777777" w:rsidR="007B5AC2" w:rsidRPr="0028047C" w:rsidRDefault="007B5AC2" w:rsidP="00C84A99">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F5A8246" w14:textId="77777777" w:rsidR="007B5AC2" w:rsidRPr="0028047C" w:rsidRDefault="007B5AC2" w:rsidP="00C84A99">
            <w:pPr>
              <w:jc w:val="center"/>
              <w:rPr>
                <w:sz w:val="26"/>
                <w:szCs w:val="26"/>
              </w:rPr>
            </w:pPr>
          </w:p>
        </w:tc>
      </w:tr>
      <w:tr w:rsidR="0028047C" w:rsidRPr="0028047C" w14:paraId="493A80D3"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1BA7A626"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tcPr>
          <w:p w14:paraId="099DC4D1" w14:textId="77777777" w:rsidR="007B5AC2" w:rsidRPr="0028047C" w:rsidRDefault="007B5AC2" w:rsidP="00C84A99">
            <w:pPr>
              <w:rPr>
                <w:sz w:val="26"/>
                <w:szCs w:val="26"/>
              </w:rPr>
            </w:pPr>
            <w:r w:rsidRPr="0028047C">
              <w:rPr>
                <w:sz w:val="26"/>
                <w:szCs w:val="26"/>
              </w:rPr>
              <w:t>- Trừ cỏ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4944492" w14:textId="77777777" w:rsidR="007B5AC2" w:rsidRPr="0028047C" w:rsidRDefault="007B5AC2" w:rsidP="00C84A99">
            <w:pPr>
              <w:jc w:val="center"/>
              <w:rPr>
                <w:sz w:val="26"/>
                <w:szCs w:val="26"/>
              </w:rPr>
            </w:pPr>
            <w:r w:rsidRPr="0028047C">
              <w:rPr>
                <w:sz w:val="26"/>
                <w:szCs w:val="26"/>
              </w:rPr>
              <w:t>Kg, lít</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471742D2" w14:textId="77777777" w:rsidR="007B5AC2" w:rsidRPr="0028047C" w:rsidRDefault="007B5AC2" w:rsidP="00C84A99">
            <w:pPr>
              <w:jc w:val="center"/>
              <w:rPr>
                <w:sz w:val="26"/>
                <w:szCs w:val="26"/>
              </w:rPr>
            </w:pPr>
            <w:r w:rsidRPr="0028047C">
              <w:rPr>
                <w:sz w:val="26"/>
                <w:szCs w:val="26"/>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26B4B74" w14:textId="77777777" w:rsidR="007B5AC2" w:rsidRPr="0028047C" w:rsidRDefault="007B5AC2" w:rsidP="00C84A99">
            <w:pPr>
              <w:jc w:val="center"/>
              <w:rPr>
                <w:sz w:val="26"/>
                <w:szCs w:val="26"/>
              </w:rPr>
            </w:pPr>
          </w:p>
        </w:tc>
      </w:tr>
      <w:tr w:rsidR="0028047C" w:rsidRPr="0028047C" w14:paraId="3F2E86CE"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646CF6C4"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tcPr>
          <w:p w14:paraId="4343AE6B" w14:textId="77777777" w:rsidR="007B5AC2" w:rsidRPr="0028047C" w:rsidRDefault="007B5AC2" w:rsidP="00C84A99">
            <w:pPr>
              <w:rPr>
                <w:sz w:val="26"/>
                <w:szCs w:val="26"/>
              </w:rPr>
            </w:pPr>
            <w:r w:rsidRPr="0028047C">
              <w:rPr>
                <w:sz w:val="26"/>
                <w:szCs w:val="26"/>
              </w:rPr>
              <w:t>- Trừ sâu bệnh</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6872A52" w14:textId="77777777" w:rsidR="007B5AC2" w:rsidRPr="0028047C" w:rsidRDefault="007B5AC2" w:rsidP="00C84A99">
            <w:pPr>
              <w:jc w:val="center"/>
              <w:rPr>
                <w:sz w:val="26"/>
                <w:szCs w:val="26"/>
              </w:rPr>
            </w:pPr>
            <w:r w:rsidRPr="0028047C">
              <w:rPr>
                <w:sz w:val="26"/>
                <w:szCs w:val="26"/>
              </w:rPr>
              <w:t>Kg, lít</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5A6F5165" w14:textId="77777777" w:rsidR="007B5AC2" w:rsidRPr="0028047C" w:rsidRDefault="007B5AC2" w:rsidP="00C84A99">
            <w:pPr>
              <w:jc w:val="center"/>
              <w:rPr>
                <w:sz w:val="26"/>
                <w:szCs w:val="26"/>
              </w:rPr>
            </w:pPr>
            <w:r w:rsidRPr="0028047C">
              <w:rPr>
                <w:sz w:val="26"/>
                <w:szCs w:val="26"/>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928613" w14:textId="77777777" w:rsidR="007B5AC2" w:rsidRPr="0028047C" w:rsidRDefault="007B5AC2" w:rsidP="00C84A99">
            <w:pPr>
              <w:jc w:val="center"/>
              <w:rPr>
                <w:sz w:val="26"/>
                <w:szCs w:val="26"/>
              </w:rPr>
            </w:pPr>
          </w:p>
        </w:tc>
      </w:tr>
      <w:tr w:rsidR="0028047C" w:rsidRPr="0028047C" w14:paraId="3CDCCC51" w14:textId="77777777" w:rsidTr="009D0C5A">
        <w:trPr>
          <w:trHeight w:val="330"/>
        </w:trPr>
        <w:tc>
          <w:tcPr>
            <w:tcW w:w="866" w:type="dxa"/>
            <w:vMerge w:val="restart"/>
            <w:tcBorders>
              <w:top w:val="single" w:sz="4" w:space="0" w:color="auto"/>
              <w:left w:val="single" w:sz="4" w:space="0" w:color="auto"/>
              <w:bottom w:val="single" w:sz="4" w:space="0" w:color="auto"/>
              <w:right w:val="single" w:sz="4" w:space="0" w:color="auto"/>
            </w:tcBorders>
            <w:shd w:val="clear" w:color="auto" w:fill="FFFFFF"/>
          </w:tcPr>
          <w:p w14:paraId="76F66912" w14:textId="77777777" w:rsidR="007B5AC2" w:rsidRPr="0028047C" w:rsidRDefault="007B5AC2" w:rsidP="00C84A99">
            <w:pPr>
              <w:jc w:val="center"/>
              <w:rPr>
                <w:bCs/>
                <w:sz w:val="26"/>
                <w:szCs w:val="26"/>
              </w:rPr>
            </w:pPr>
            <w:r w:rsidRPr="0028047C">
              <w:rPr>
                <w:bCs/>
                <w:sz w:val="26"/>
                <w:szCs w:val="26"/>
              </w:rPr>
              <w:t>Chăm sóc năm thứ 4</w:t>
            </w:r>
          </w:p>
        </w:tc>
        <w:tc>
          <w:tcPr>
            <w:tcW w:w="4111" w:type="dxa"/>
            <w:tcBorders>
              <w:top w:val="single" w:sz="4" w:space="0" w:color="auto"/>
              <w:left w:val="single" w:sz="4" w:space="0" w:color="auto"/>
              <w:bottom w:val="single" w:sz="4" w:space="0" w:color="auto"/>
              <w:right w:val="single" w:sz="4" w:space="0" w:color="auto"/>
            </w:tcBorders>
          </w:tcPr>
          <w:p w14:paraId="6629C861" w14:textId="77777777" w:rsidR="007B5AC2" w:rsidRPr="0028047C" w:rsidRDefault="007B5AC2" w:rsidP="00C84A99">
            <w:pPr>
              <w:rPr>
                <w:sz w:val="26"/>
                <w:szCs w:val="26"/>
              </w:rPr>
            </w:pPr>
            <w:r w:rsidRPr="0028047C">
              <w:rPr>
                <w:sz w:val="26"/>
                <w:szCs w:val="26"/>
              </w:rPr>
              <w:t>Urê</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BF9205B" w14:textId="77777777" w:rsidR="007B5AC2" w:rsidRPr="0028047C" w:rsidRDefault="007B5AC2" w:rsidP="00C84A99">
            <w:pPr>
              <w:jc w:val="center"/>
              <w:rPr>
                <w:sz w:val="26"/>
                <w:szCs w:val="26"/>
              </w:rPr>
            </w:pPr>
            <w:r w:rsidRPr="0028047C">
              <w:rPr>
                <w:sz w:val="26"/>
                <w:szCs w:val="26"/>
              </w:rPr>
              <w:t>Kg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4F5B2B35" w14:textId="77777777" w:rsidR="007B5AC2" w:rsidRPr="0028047C" w:rsidRDefault="007B5AC2" w:rsidP="00C84A99">
            <w:pPr>
              <w:jc w:val="center"/>
              <w:rPr>
                <w:sz w:val="26"/>
                <w:szCs w:val="26"/>
              </w:rPr>
            </w:pPr>
            <w:r w:rsidRPr="0028047C">
              <w:rPr>
                <w:sz w:val="26"/>
                <w:szCs w:val="26"/>
              </w:rPr>
              <w:t>270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7957CAC" w14:textId="77777777" w:rsidR="007B5AC2" w:rsidRPr="0028047C" w:rsidRDefault="007B5AC2" w:rsidP="00C84A99">
            <w:pPr>
              <w:jc w:val="center"/>
              <w:rPr>
                <w:sz w:val="26"/>
                <w:szCs w:val="26"/>
              </w:rPr>
            </w:pPr>
          </w:p>
        </w:tc>
      </w:tr>
      <w:tr w:rsidR="0028047C" w:rsidRPr="0028047C" w14:paraId="7783F485"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7D9726C0"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tcPr>
          <w:p w14:paraId="2AB68019" w14:textId="77777777" w:rsidR="007B5AC2" w:rsidRPr="0028047C" w:rsidRDefault="007B5AC2" w:rsidP="00C84A99">
            <w:pPr>
              <w:rPr>
                <w:sz w:val="26"/>
                <w:szCs w:val="26"/>
              </w:rPr>
            </w:pPr>
            <w:r w:rsidRPr="0028047C">
              <w:rPr>
                <w:sz w:val="26"/>
                <w:szCs w:val="26"/>
              </w:rPr>
              <w:t>Lân Supe</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65D0BBC" w14:textId="77777777" w:rsidR="007B5AC2" w:rsidRPr="0028047C" w:rsidRDefault="007B5AC2" w:rsidP="00C84A99">
            <w:pPr>
              <w:jc w:val="center"/>
              <w:rPr>
                <w:sz w:val="26"/>
                <w:szCs w:val="26"/>
              </w:rPr>
            </w:pPr>
            <w:r w:rsidRPr="0028047C">
              <w:rPr>
                <w:sz w:val="26"/>
                <w:szCs w:val="26"/>
              </w:rPr>
              <w:t>Kg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2A97FE2B" w14:textId="77777777" w:rsidR="007B5AC2" w:rsidRPr="0028047C" w:rsidRDefault="007B5AC2" w:rsidP="00C84A99">
            <w:pPr>
              <w:jc w:val="center"/>
              <w:rPr>
                <w:sz w:val="26"/>
                <w:szCs w:val="26"/>
              </w:rPr>
            </w:pPr>
            <w:r w:rsidRPr="0028047C">
              <w:rPr>
                <w:sz w:val="26"/>
                <w:szCs w:val="26"/>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3FE8D6B" w14:textId="77777777" w:rsidR="007B5AC2" w:rsidRPr="0028047C" w:rsidRDefault="007B5AC2" w:rsidP="00C84A99">
            <w:pPr>
              <w:jc w:val="center"/>
              <w:rPr>
                <w:sz w:val="26"/>
                <w:szCs w:val="26"/>
              </w:rPr>
            </w:pPr>
          </w:p>
        </w:tc>
      </w:tr>
      <w:tr w:rsidR="0028047C" w:rsidRPr="0028047C" w14:paraId="2F07E39C"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1C488A6E"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tcPr>
          <w:p w14:paraId="25F35808" w14:textId="77777777" w:rsidR="007B5AC2" w:rsidRPr="0028047C" w:rsidRDefault="007B5AC2" w:rsidP="00C84A99">
            <w:pPr>
              <w:rPr>
                <w:sz w:val="26"/>
                <w:szCs w:val="26"/>
              </w:rPr>
            </w:pPr>
            <w:r w:rsidRPr="0028047C">
              <w:rPr>
                <w:sz w:val="26"/>
                <w:szCs w:val="26"/>
              </w:rPr>
              <w:t>Kali Clorua</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384FBFC" w14:textId="77777777" w:rsidR="007B5AC2" w:rsidRPr="0028047C" w:rsidRDefault="007B5AC2" w:rsidP="00C84A99">
            <w:pPr>
              <w:jc w:val="center"/>
              <w:rPr>
                <w:sz w:val="26"/>
                <w:szCs w:val="26"/>
              </w:rPr>
            </w:pPr>
            <w:r w:rsidRPr="0028047C">
              <w:rPr>
                <w:sz w:val="26"/>
                <w:szCs w:val="26"/>
              </w:rPr>
              <w:t>Kg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1FC39431" w14:textId="77777777" w:rsidR="007B5AC2" w:rsidRPr="0028047C" w:rsidRDefault="007B5AC2" w:rsidP="00C84A99">
            <w:pPr>
              <w:jc w:val="center"/>
              <w:rPr>
                <w:sz w:val="26"/>
                <w:szCs w:val="26"/>
              </w:rPr>
            </w:pPr>
            <w:r w:rsidRPr="0028047C">
              <w:rPr>
                <w:sz w:val="26"/>
                <w:szCs w:val="26"/>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D18E4A2" w14:textId="77777777" w:rsidR="007B5AC2" w:rsidRPr="0028047C" w:rsidRDefault="007B5AC2" w:rsidP="00C84A99">
            <w:pPr>
              <w:jc w:val="center"/>
              <w:rPr>
                <w:sz w:val="26"/>
                <w:szCs w:val="26"/>
              </w:rPr>
            </w:pPr>
          </w:p>
        </w:tc>
      </w:tr>
      <w:tr w:rsidR="0028047C" w:rsidRPr="0028047C" w14:paraId="47E3B151"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5CB39975"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tcPr>
          <w:p w14:paraId="711309C6" w14:textId="77777777" w:rsidR="007B5AC2" w:rsidRPr="0028047C" w:rsidRDefault="007B5AC2" w:rsidP="00C84A99">
            <w:pPr>
              <w:rPr>
                <w:sz w:val="26"/>
                <w:szCs w:val="26"/>
              </w:rPr>
            </w:pPr>
            <w:r w:rsidRPr="0028047C">
              <w:rPr>
                <w:sz w:val="26"/>
                <w:szCs w:val="26"/>
              </w:rPr>
              <w:t>Phân sinh học</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26ADCD5" w14:textId="77777777" w:rsidR="007B5AC2" w:rsidRPr="0028047C" w:rsidRDefault="007B5AC2" w:rsidP="00C84A99">
            <w:pPr>
              <w:jc w:val="center"/>
              <w:rPr>
                <w:sz w:val="26"/>
                <w:szCs w:val="26"/>
              </w:rPr>
            </w:pPr>
            <w:r w:rsidRPr="0028047C">
              <w:rPr>
                <w:sz w:val="26"/>
                <w:szCs w:val="26"/>
              </w:rPr>
              <w:t>Lít</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58A67A12" w14:textId="77777777" w:rsidR="007B5AC2" w:rsidRPr="0028047C" w:rsidRDefault="007B5AC2" w:rsidP="00C84A99">
            <w:pPr>
              <w:jc w:val="center"/>
              <w:rPr>
                <w:sz w:val="26"/>
                <w:szCs w:val="26"/>
              </w:rPr>
            </w:pPr>
            <w:r w:rsidRPr="0028047C">
              <w:rPr>
                <w:sz w:val="26"/>
                <w:szCs w:val="26"/>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5A5E235" w14:textId="77777777" w:rsidR="007B5AC2" w:rsidRPr="0028047C" w:rsidRDefault="007B5AC2" w:rsidP="00C84A99">
            <w:pPr>
              <w:jc w:val="center"/>
              <w:rPr>
                <w:sz w:val="26"/>
                <w:szCs w:val="26"/>
              </w:rPr>
            </w:pPr>
          </w:p>
        </w:tc>
      </w:tr>
      <w:tr w:rsidR="0028047C" w:rsidRPr="0028047C" w14:paraId="47AD3CDC"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051654C2"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tcPr>
          <w:p w14:paraId="44BE5245" w14:textId="77777777" w:rsidR="007B5AC2" w:rsidRPr="0028047C" w:rsidRDefault="007B5AC2" w:rsidP="00C84A99">
            <w:pPr>
              <w:rPr>
                <w:sz w:val="26"/>
                <w:szCs w:val="26"/>
              </w:rPr>
            </w:pPr>
            <w:r w:rsidRPr="0028047C">
              <w:rPr>
                <w:sz w:val="26"/>
                <w:szCs w:val="26"/>
              </w:rPr>
              <w:t>Thuốc Bảo vệ thực vật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466F8F5" w14:textId="77777777" w:rsidR="007B5AC2" w:rsidRPr="0028047C" w:rsidRDefault="007B5AC2" w:rsidP="00C84A99">
            <w:pPr>
              <w:jc w:val="center"/>
              <w:rPr>
                <w:sz w:val="26"/>
                <w:szCs w:val="26"/>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0D69AB52" w14:textId="77777777" w:rsidR="007B5AC2" w:rsidRPr="0028047C" w:rsidRDefault="007B5AC2" w:rsidP="00C84A99">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9DE13E0" w14:textId="77777777" w:rsidR="007B5AC2" w:rsidRPr="0028047C" w:rsidRDefault="007B5AC2" w:rsidP="00C84A99">
            <w:pPr>
              <w:jc w:val="center"/>
              <w:rPr>
                <w:sz w:val="26"/>
                <w:szCs w:val="26"/>
              </w:rPr>
            </w:pPr>
          </w:p>
        </w:tc>
      </w:tr>
      <w:tr w:rsidR="0028047C" w:rsidRPr="0028047C" w14:paraId="0305D39A"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5C049E82"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tcPr>
          <w:p w14:paraId="3841D238" w14:textId="77777777" w:rsidR="007B5AC2" w:rsidRPr="0028047C" w:rsidRDefault="007B5AC2" w:rsidP="00C84A99">
            <w:pPr>
              <w:rPr>
                <w:sz w:val="26"/>
                <w:szCs w:val="26"/>
              </w:rPr>
            </w:pPr>
            <w:r w:rsidRPr="0028047C">
              <w:rPr>
                <w:sz w:val="26"/>
                <w:szCs w:val="26"/>
              </w:rPr>
              <w:t>- Trừ cỏ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02A84E3" w14:textId="77777777" w:rsidR="007B5AC2" w:rsidRPr="0028047C" w:rsidRDefault="007B5AC2" w:rsidP="00C84A99">
            <w:pPr>
              <w:jc w:val="center"/>
              <w:rPr>
                <w:sz w:val="26"/>
                <w:szCs w:val="26"/>
              </w:rPr>
            </w:pPr>
            <w:r w:rsidRPr="0028047C">
              <w:rPr>
                <w:sz w:val="26"/>
                <w:szCs w:val="26"/>
              </w:rPr>
              <w:t>Kg, lít</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0A38CA71" w14:textId="77777777" w:rsidR="007B5AC2" w:rsidRPr="0028047C" w:rsidRDefault="007B5AC2" w:rsidP="00C84A99">
            <w:pPr>
              <w:jc w:val="center"/>
              <w:rPr>
                <w:sz w:val="26"/>
                <w:szCs w:val="26"/>
              </w:rPr>
            </w:pPr>
            <w:r w:rsidRPr="0028047C">
              <w:rPr>
                <w:sz w:val="26"/>
                <w:szCs w:val="26"/>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FBAF996" w14:textId="77777777" w:rsidR="007B5AC2" w:rsidRPr="0028047C" w:rsidRDefault="007B5AC2" w:rsidP="00C84A99">
            <w:pPr>
              <w:jc w:val="center"/>
              <w:rPr>
                <w:sz w:val="26"/>
                <w:szCs w:val="26"/>
              </w:rPr>
            </w:pPr>
          </w:p>
        </w:tc>
      </w:tr>
      <w:tr w:rsidR="0028047C" w:rsidRPr="0028047C" w14:paraId="52C0C4F5"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119361D6"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tcPr>
          <w:p w14:paraId="5E1D0CA2" w14:textId="77777777" w:rsidR="007B5AC2" w:rsidRPr="0028047C" w:rsidRDefault="007B5AC2" w:rsidP="00C84A99">
            <w:pPr>
              <w:rPr>
                <w:sz w:val="26"/>
                <w:szCs w:val="26"/>
              </w:rPr>
            </w:pPr>
            <w:r w:rsidRPr="0028047C">
              <w:rPr>
                <w:sz w:val="26"/>
                <w:szCs w:val="26"/>
              </w:rPr>
              <w:t>- Trừ sâu bệnh</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B7A950B" w14:textId="77777777" w:rsidR="007B5AC2" w:rsidRPr="0028047C" w:rsidRDefault="007B5AC2" w:rsidP="00C84A99">
            <w:pPr>
              <w:jc w:val="center"/>
              <w:rPr>
                <w:sz w:val="26"/>
                <w:szCs w:val="26"/>
              </w:rPr>
            </w:pPr>
            <w:r w:rsidRPr="0028047C">
              <w:rPr>
                <w:sz w:val="26"/>
                <w:szCs w:val="26"/>
              </w:rPr>
              <w:t>Kg, lít</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48B499F1" w14:textId="77777777" w:rsidR="007B5AC2" w:rsidRPr="0028047C" w:rsidRDefault="007B5AC2" w:rsidP="00C84A99">
            <w:pPr>
              <w:jc w:val="center"/>
              <w:rPr>
                <w:sz w:val="26"/>
                <w:szCs w:val="26"/>
              </w:rPr>
            </w:pPr>
            <w:r w:rsidRPr="0028047C">
              <w:rPr>
                <w:sz w:val="26"/>
                <w:szCs w:val="26"/>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3828F50" w14:textId="77777777" w:rsidR="007B5AC2" w:rsidRPr="0028047C" w:rsidRDefault="007B5AC2" w:rsidP="00C84A99">
            <w:pPr>
              <w:jc w:val="center"/>
              <w:rPr>
                <w:sz w:val="26"/>
                <w:szCs w:val="26"/>
              </w:rPr>
            </w:pPr>
          </w:p>
        </w:tc>
      </w:tr>
      <w:tr w:rsidR="0028047C" w:rsidRPr="0028047C" w14:paraId="225EC57C" w14:textId="77777777" w:rsidTr="009D0C5A">
        <w:trPr>
          <w:trHeight w:val="349"/>
        </w:trPr>
        <w:tc>
          <w:tcPr>
            <w:tcW w:w="866" w:type="dxa"/>
            <w:vMerge w:val="restart"/>
            <w:tcBorders>
              <w:top w:val="single" w:sz="4" w:space="0" w:color="auto"/>
              <w:left w:val="single" w:sz="4" w:space="0" w:color="auto"/>
              <w:bottom w:val="single" w:sz="4" w:space="0" w:color="auto"/>
              <w:right w:val="single" w:sz="4" w:space="0" w:color="auto"/>
            </w:tcBorders>
            <w:shd w:val="clear" w:color="auto" w:fill="FFFFFF"/>
          </w:tcPr>
          <w:p w14:paraId="4850BD20" w14:textId="77777777" w:rsidR="007B5AC2" w:rsidRPr="0028047C" w:rsidRDefault="007B5AC2" w:rsidP="00C84A99">
            <w:pPr>
              <w:jc w:val="center"/>
              <w:rPr>
                <w:bCs/>
                <w:sz w:val="26"/>
                <w:szCs w:val="26"/>
              </w:rPr>
            </w:pPr>
            <w:r w:rsidRPr="0028047C">
              <w:rPr>
                <w:bCs/>
                <w:sz w:val="26"/>
                <w:szCs w:val="26"/>
              </w:rPr>
              <w:t>Năm thứ năm trở đi</w:t>
            </w:r>
          </w:p>
        </w:tc>
        <w:tc>
          <w:tcPr>
            <w:tcW w:w="4111" w:type="dxa"/>
            <w:tcBorders>
              <w:top w:val="single" w:sz="4" w:space="0" w:color="auto"/>
              <w:left w:val="single" w:sz="4" w:space="0" w:color="auto"/>
              <w:bottom w:val="single" w:sz="4" w:space="0" w:color="auto"/>
              <w:right w:val="single" w:sz="4" w:space="0" w:color="auto"/>
            </w:tcBorders>
            <w:vAlign w:val="center"/>
          </w:tcPr>
          <w:p w14:paraId="5C745176" w14:textId="77777777" w:rsidR="007B5AC2" w:rsidRPr="0028047C" w:rsidRDefault="007B5AC2" w:rsidP="00C84A99">
            <w:pPr>
              <w:rPr>
                <w:sz w:val="26"/>
                <w:szCs w:val="26"/>
              </w:rPr>
            </w:pPr>
            <w:r w:rsidRPr="0028047C">
              <w:rPr>
                <w:sz w:val="26"/>
                <w:szCs w:val="26"/>
              </w:rPr>
              <w:t>Phân hữu cơ hoai mục</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565F7BA" w14:textId="77777777" w:rsidR="007B5AC2" w:rsidRPr="0028047C" w:rsidRDefault="007B5AC2" w:rsidP="00C84A99">
            <w:pPr>
              <w:jc w:val="center"/>
              <w:rPr>
                <w:sz w:val="26"/>
                <w:szCs w:val="26"/>
              </w:rPr>
            </w:pPr>
            <w:r w:rsidRPr="0028047C">
              <w:rPr>
                <w:sz w:val="26"/>
                <w:szCs w:val="26"/>
              </w:rPr>
              <w:t>Tấn</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63DD8EEF" w14:textId="77777777" w:rsidR="007B5AC2" w:rsidRPr="0028047C" w:rsidRDefault="007B5AC2" w:rsidP="00C84A99">
            <w:pPr>
              <w:jc w:val="center"/>
              <w:rPr>
                <w:sz w:val="26"/>
                <w:szCs w:val="26"/>
              </w:rPr>
            </w:pPr>
            <w:r w:rsidRPr="0028047C">
              <w:rPr>
                <w:sz w:val="26"/>
                <w:szCs w:val="26"/>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5C1441C" w14:textId="77777777" w:rsidR="007B5AC2" w:rsidRPr="0028047C" w:rsidRDefault="007B5AC2" w:rsidP="00C84A99">
            <w:pPr>
              <w:jc w:val="center"/>
              <w:rPr>
                <w:sz w:val="26"/>
                <w:szCs w:val="26"/>
              </w:rPr>
            </w:pPr>
          </w:p>
        </w:tc>
      </w:tr>
      <w:tr w:rsidR="0028047C" w:rsidRPr="0028047C" w14:paraId="419003E4"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28CADB53"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tcPr>
          <w:p w14:paraId="094CB840" w14:textId="77777777" w:rsidR="007B5AC2" w:rsidRPr="0028047C" w:rsidRDefault="007B5AC2" w:rsidP="00C84A99">
            <w:pPr>
              <w:rPr>
                <w:sz w:val="26"/>
                <w:szCs w:val="26"/>
              </w:rPr>
            </w:pPr>
            <w:r w:rsidRPr="0028047C">
              <w:rPr>
                <w:sz w:val="26"/>
                <w:szCs w:val="26"/>
              </w:rPr>
              <w:t>Urê</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F453276" w14:textId="77777777" w:rsidR="007B5AC2" w:rsidRPr="0028047C" w:rsidRDefault="007B5AC2" w:rsidP="00C84A99">
            <w:pPr>
              <w:jc w:val="center"/>
              <w:rPr>
                <w:sz w:val="26"/>
                <w:szCs w:val="26"/>
              </w:rPr>
            </w:pPr>
            <w:r w:rsidRPr="0028047C">
              <w:rPr>
                <w:sz w:val="26"/>
                <w:szCs w:val="26"/>
              </w:rPr>
              <w:t>Kg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7CADB015" w14:textId="77777777" w:rsidR="007B5AC2" w:rsidRPr="0028047C" w:rsidRDefault="007B5AC2" w:rsidP="00C84A99">
            <w:pPr>
              <w:jc w:val="center"/>
              <w:rPr>
                <w:sz w:val="26"/>
                <w:szCs w:val="26"/>
              </w:rPr>
            </w:pPr>
            <w:r w:rsidRPr="0028047C">
              <w:rPr>
                <w:sz w:val="26"/>
                <w:szCs w:val="26"/>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E48FFF4" w14:textId="77777777" w:rsidR="007B5AC2" w:rsidRPr="0028047C" w:rsidRDefault="007B5AC2" w:rsidP="00C84A99">
            <w:pPr>
              <w:jc w:val="center"/>
              <w:rPr>
                <w:sz w:val="26"/>
                <w:szCs w:val="26"/>
              </w:rPr>
            </w:pPr>
          </w:p>
        </w:tc>
      </w:tr>
      <w:tr w:rsidR="0028047C" w:rsidRPr="0028047C" w14:paraId="185F357D"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4CF209E9"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tcPr>
          <w:p w14:paraId="7C72FF71" w14:textId="77777777" w:rsidR="007B5AC2" w:rsidRPr="0028047C" w:rsidRDefault="007B5AC2" w:rsidP="00C84A99">
            <w:pPr>
              <w:rPr>
                <w:sz w:val="26"/>
                <w:szCs w:val="26"/>
              </w:rPr>
            </w:pPr>
            <w:r w:rsidRPr="0028047C">
              <w:rPr>
                <w:sz w:val="26"/>
                <w:szCs w:val="26"/>
              </w:rPr>
              <w:t>Lân Supe</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2BE7D0C" w14:textId="77777777" w:rsidR="007B5AC2" w:rsidRPr="0028047C" w:rsidRDefault="007B5AC2" w:rsidP="00C84A99">
            <w:pPr>
              <w:jc w:val="center"/>
              <w:rPr>
                <w:sz w:val="26"/>
                <w:szCs w:val="26"/>
              </w:rPr>
            </w:pPr>
            <w:r w:rsidRPr="0028047C">
              <w:rPr>
                <w:sz w:val="26"/>
                <w:szCs w:val="26"/>
              </w:rPr>
              <w:t>Kg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40D01DE2" w14:textId="77777777" w:rsidR="007B5AC2" w:rsidRPr="0028047C" w:rsidRDefault="007B5AC2" w:rsidP="00C84A99">
            <w:pPr>
              <w:jc w:val="center"/>
              <w:rPr>
                <w:sz w:val="26"/>
                <w:szCs w:val="26"/>
              </w:rPr>
            </w:pPr>
            <w:r w:rsidRPr="0028047C">
              <w:rPr>
                <w:sz w:val="26"/>
                <w:szCs w:val="26"/>
              </w:rPr>
              <w:t>700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B174FDB" w14:textId="77777777" w:rsidR="007B5AC2" w:rsidRPr="0028047C" w:rsidRDefault="007B5AC2" w:rsidP="00C84A99">
            <w:pPr>
              <w:jc w:val="center"/>
              <w:rPr>
                <w:sz w:val="26"/>
                <w:szCs w:val="26"/>
              </w:rPr>
            </w:pPr>
          </w:p>
        </w:tc>
      </w:tr>
      <w:tr w:rsidR="0028047C" w:rsidRPr="0028047C" w14:paraId="5A924BDF"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1793C757"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tcPr>
          <w:p w14:paraId="1B5320A9" w14:textId="77777777" w:rsidR="007B5AC2" w:rsidRPr="0028047C" w:rsidRDefault="007B5AC2" w:rsidP="00C84A99">
            <w:pPr>
              <w:rPr>
                <w:sz w:val="26"/>
                <w:szCs w:val="26"/>
              </w:rPr>
            </w:pPr>
            <w:r w:rsidRPr="0028047C">
              <w:rPr>
                <w:sz w:val="26"/>
                <w:szCs w:val="26"/>
              </w:rPr>
              <w:t>Kali Clorua</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F18B4E1" w14:textId="77777777" w:rsidR="007B5AC2" w:rsidRPr="0028047C" w:rsidRDefault="007B5AC2" w:rsidP="00C84A99">
            <w:pPr>
              <w:jc w:val="center"/>
              <w:rPr>
                <w:sz w:val="26"/>
                <w:szCs w:val="26"/>
              </w:rPr>
            </w:pPr>
            <w:r w:rsidRPr="0028047C">
              <w:rPr>
                <w:sz w:val="26"/>
                <w:szCs w:val="26"/>
              </w:rPr>
              <w:t>Kg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51E01280" w14:textId="77777777" w:rsidR="007B5AC2" w:rsidRPr="0028047C" w:rsidRDefault="007B5AC2" w:rsidP="00C84A99">
            <w:pPr>
              <w:jc w:val="center"/>
              <w:rPr>
                <w:sz w:val="26"/>
                <w:szCs w:val="26"/>
              </w:rPr>
            </w:pPr>
            <w:r w:rsidRPr="0028047C">
              <w:rPr>
                <w:sz w:val="26"/>
                <w:szCs w:val="26"/>
              </w:rPr>
              <w:t>270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C328E85" w14:textId="77777777" w:rsidR="007B5AC2" w:rsidRPr="0028047C" w:rsidRDefault="007B5AC2" w:rsidP="00C84A99">
            <w:pPr>
              <w:jc w:val="center"/>
              <w:rPr>
                <w:sz w:val="26"/>
                <w:szCs w:val="26"/>
              </w:rPr>
            </w:pPr>
          </w:p>
        </w:tc>
      </w:tr>
      <w:tr w:rsidR="0028047C" w:rsidRPr="0028047C" w14:paraId="6B9F9476"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397595C2"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tcPr>
          <w:p w14:paraId="6EFF14F5" w14:textId="77777777" w:rsidR="007B5AC2" w:rsidRPr="0028047C" w:rsidRDefault="007B5AC2" w:rsidP="00C84A99">
            <w:pPr>
              <w:rPr>
                <w:sz w:val="26"/>
                <w:szCs w:val="26"/>
              </w:rPr>
            </w:pPr>
            <w:r w:rsidRPr="0028047C">
              <w:rPr>
                <w:sz w:val="26"/>
                <w:szCs w:val="26"/>
              </w:rPr>
              <w:t>Phân sinh học</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AD3E0E8" w14:textId="77777777" w:rsidR="007B5AC2" w:rsidRPr="0028047C" w:rsidRDefault="007B5AC2" w:rsidP="00C84A99">
            <w:pPr>
              <w:jc w:val="center"/>
              <w:rPr>
                <w:sz w:val="26"/>
                <w:szCs w:val="26"/>
              </w:rPr>
            </w:pPr>
            <w:r w:rsidRPr="0028047C">
              <w:rPr>
                <w:sz w:val="26"/>
                <w:szCs w:val="26"/>
              </w:rPr>
              <w:t>Lít</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3D67FF52" w14:textId="77777777" w:rsidR="007B5AC2" w:rsidRPr="0028047C" w:rsidRDefault="007B5AC2" w:rsidP="00C84A99">
            <w:pPr>
              <w:jc w:val="center"/>
              <w:rPr>
                <w:sz w:val="26"/>
                <w:szCs w:val="26"/>
              </w:rPr>
            </w:pPr>
            <w:r w:rsidRPr="0028047C">
              <w:rPr>
                <w:sz w:val="26"/>
                <w:szCs w:val="26"/>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9BABADD" w14:textId="77777777" w:rsidR="007B5AC2" w:rsidRPr="0028047C" w:rsidRDefault="007B5AC2" w:rsidP="00C84A99">
            <w:pPr>
              <w:jc w:val="center"/>
              <w:rPr>
                <w:sz w:val="26"/>
                <w:szCs w:val="26"/>
              </w:rPr>
            </w:pPr>
          </w:p>
        </w:tc>
      </w:tr>
      <w:tr w:rsidR="0028047C" w:rsidRPr="0028047C" w14:paraId="6A711AAF"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640F6D73"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tcPr>
          <w:p w14:paraId="3EE6B4E9" w14:textId="77777777" w:rsidR="007B5AC2" w:rsidRPr="0028047C" w:rsidRDefault="007B5AC2" w:rsidP="00C84A99">
            <w:pPr>
              <w:rPr>
                <w:sz w:val="26"/>
                <w:szCs w:val="26"/>
              </w:rPr>
            </w:pPr>
            <w:r w:rsidRPr="0028047C">
              <w:rPr>
                <w:sz w:val="26"/>
                <w:szCs w:val="26"/>
              </w:rPr>
              <w:t>Thuốc Bảo vệ thực vật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3B72A35" w14:textId="77777777" w:rsidR="007B5AC2" w:rsidRPr="0028047C" w:rsidRDefault="007B5AC2" w:rsidP="00C84A99">
            <w:pPr>
              <w:jc w:val="center"/>
              <w:rPr>
                <w:sz w:val="26"/>
                <w:szCs w:val="26"/>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14DB0BBF" w14:textId="77777777" w:rsidR="007B5AC2" w:rsidRPr="0028047C" w:rsidRDefault="007B5AC2" w:rsidP="00C84A99">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25E65B8" w14:textId="77777777" w:rsidR="007B5AC2" w:rsidRPr="0028047C" w:rsidRDefault="007B5AC2" w:rsidP="00C84A99">
            <w:pPr>
              <w:jc w:val="center"/>
              <w:rPr>
                <w:sz w:val="26"/>
                <w:szCs w:val="26"/>
              </w:rPr>
            </w:pPr>
          </w:p>
        </w:tc>
      </w:tr>
      <w:tr w:rsidR="0028047C" w:rsidRPr="0028047C" w14:paraId="1DACF81B"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1019996C"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tcPr>
          <w:p w14:paraId="411F82A6" w14:textId="77777777" w:rsidR="007B5AC2" w:rsidRPr="0028047C" w:rsidRDefault="007B5AC2" w:rsidP="00C84A99">
            <w:pPr>
              <w:rPr>
                <w:sz w:val="26"/>
                <w:szCs w:val="26"/>
              </w:rPr>
            </w:pPr>
            <w:r w:rsidRPr="0028047C">
              <w:rPr>
                <w:sz w:val="26"/>
                <w:szCs w:val="26"/>
              </w:rPr>
              <w:t>- Trừ cỏ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0E3FFE8" w14:textId="77777777" w:rsidR="007B5AC2" w:rsidRPr="0028047C" w:rsidRDefault="007B5AC2" w:rsidP="00C84A99">
            <w:pPr>
              <w:jc w:val="center"/>
              <w:rPr>
                <w:sz w:val="26"/>
                <w:szCs w:val="26"/>
              </w:rPr>
            </w:pPr>
            <w:r w:rsidRPr="0028047C">
              <w:rPr>
                <w:sz w:val="26"/>
                <w:szCs w:val="26"/>
              </w:rPr>
              <w:t>Kg, lít</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75DD4CCE" w14:textId="77777777" w:rsidR="007B5AC2" w:rsidRPr="0028047C" w:rsidRDefault="007B5AC2" w:rsidP="00C84A99">
            <w:pPr>
              <w:jc w:val="center"/>
              <w:rPr>
                <w:sz w:val="26"/>
                <w:szCs w:val="26"/>
              </w:rPr>
            </w:pPr>
            <w:r w:rsidRPr="0028047C">
              <w:rPr>
                <w:sz w:val="26"/>
                <w:szCs w:val="26"/>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5D87FD5" w14:textId="77777777" w:rsidR="007B5AC2" w:rsidRPr="0028047C" w:rsidRDefault="007B5AC2" w:rsidP="00C84A99">
            <w:pPr>
              <w:jc w:val="center"/>
              <w:rPr>
                <w:sz w:val="26"/>
                <w:szCs w:val="26"/>
              </w:rPr>
            </w:pPr>
          </w:p>
        </w:tc>
      </w:tr>
      <w:tr w:rsidR="0028047C" w:rsidRPr="0028047C" w14:paraId="40AA5676"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0FB6E29A" w14:textId="77777777" w:rsidR="007B5AC2" w:rsidRPr="0028047C" w:rsidRDefault="007B5AC2" w:rsidP="00C84A99">
            <w:pPr>
              <w:rPr>
                <w:bCs/>
                <w:sz w:val="26"/>
                <w:szCs w:val="26"/>
              </w:rPr>
            </w:pPr>
          </w:p>
        </w:tc>
        <w:tc>
          <w:tcPr>
            <w:tcW w:w="4111" w:type="dxa"/>
            <w:tcBorders>
              <w:top w:val="single" w:sz="4" w:space="0" w:color="auto"/>
              <w:left w:val="single" w:sz="4" w:space="0" w:color="auto"/>
              <w:bottom w:val="single" w:sz="4" w:space="0" w:color="auto"/>
              <w:right w:val="single" w:sz="4" w:space="0" w:color="auto"/>
            </w:tcBorders>
          </w:tcPr>
          <w:p w14:paraId="761FE9A9" w14:textId="77777777" w:rsidR="007B5AC2" w:rsidRPr="0028047C" w:rsidRDefault="007B5AC2" w:rsidP="00C84A99">
            <w:pPr>
              <w:rPr>
                <w:sz w:val="26"/>
                <w:szCs w:val="26"/>
              </w:rPr>
            </w:pPr>
            <w:r w:rsidRPr="0028047C">
              <w:rPr>
                <w:sz w:val="26"/>
                <w:szCs w:val="26"/>
              </w:rPr>
              <w:t>- Trừ sâu bệnh</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153EFAE" w14:textId="77777777" w:rsidR="007B5AC2" w:rsidRPr="0028047C" w:rsidRDefault="007B5AC2" w:rsidP="00C84A99">
            <w:pPr>
              <w:jc w:val="center"/>
              <w:rPr>
                <w:sz w:val="26"/>
                <w:szCs w:val="26"/>
              </w:rPr>
            </w:pPr>
            <w:r w:rsidRPr="0028047C">
              <w:rPr>
                <w:sz w:val="26"/>
                <w:szCs w:val="26"/>
              </w:rPr>
              <w:t>Kg, lít</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4C1EC6A5" w14:textId="77777777" w:rsidR="007B5AC2" w:rsidRPr="0028047C" w:rsidRDefault="007B5AC2" w:rsidP="00C84A99">
            <w:pPr>
              <w:jc w:val="center"/>
              <w:rPr>
                <w:sz w:val="26"/>
                <w:szCs w:val="26"/>
              </w:rPr>
            </w:pPr>
            <w:r w:rsidRPr="0028047C">
              <w:rPr>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3B77903" w14:textId="77777777" w:rsidR="007B5AC2" w:rsidRPr="0028047C" w:rsidRDefault="007B5AC2" w:rsidP="00C84A99">
            <w:pPr>
              <w:jc w:val="center"/>
              <w:rPr>
                <w:sz w:val="26"/>
                <w:szCs w:val="26"/>
              </w:rPr>
            </w:pPr>
          </w:p>
        </w:tc>
      </w:tr>
      <w:tr w:rsidR="0028047C" w:rsidRPr="0028047C" w14:paraId="76E082CE" w14:textId="77777777" w:rsidTr="009D0C5A">
        <w:trPr>
          <w:trHeight w:val="330"/>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14:paraId="61C3B5B2" w14:textId="77777777" w:rsidR="007B5AC2" w:rsidRPr="0028047C" w:rsidRDefault="007B5AC2" w:rsidP="00C84A99">
            <w:pPr>
              <w:jc w:val="center"/>
              <w:rPr>
                <w:b/>
                <w:bCs/>
                <w:sz w:val="26"/>
                <w:szCs w:val="26"/>
              </w:rPr>
            </w:pPr>
            <w:r w:rsidRPr="0028047C">
              <w:rPr>
                <w:b/>
                <w:bCs/>
                <w:sz w:val="26"/>
                <w:szCs w:val="26"/>
              </w:rPr>
              <w:t>II</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C1E5CC9" w14:textId="77777777" w:rsidR="007B5AC2" w:rsidRPr="0028047C" w:rsidRDefault="007B5AC2" w:rsidP="00C84A99">
            <w:pPr>
              <w:rPr>
                <w:b/>
                <w:bCs/>
                <w:sz w:val="26"/>
                <w:szCs w:val="26"/>
              </w:rPr>
            </w:pPr>
            <w:r w:rsidRPr="0028047C">
              <w:rPr>
                <w:b/>
                <w:bCs/>
                <w:sz w:val="26"/>
                <w:szCs w:val="26"/>
              </w:rPr>
              <w:t>Định mức lao động</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3DA4CCF" w14:textId="77777777" w:rsidR="007B5AC2" w:rsidRPr="0028047C" w:rsidRDefault="007B5AC2" w:rsidP="00C84A99">
            <w:pPr>
              <w:jc w:val="center"/>
              <w:rPr>
                <w:b/>
                <w:bCs/>
                <w:sz w:val="26"/>
                <w:szCs w:val="26"/>
              </w:rPr>
            </w:pPr>
            <w:r w:rsidRPr="0028047C">
              <w:rPr>
                <w:b/>
                <w:bCs/>
                <w:sz w:val="26"/>
                <w:szCs w:val="26"/>
              </w:rPr>
              <w:t> </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08C1671C" w14:textId="77777777" w:rsidR="007B5AC2" w:rsidRPr="0028047C" w:rsidRDefault="007B5AC2" w:rsidP="00C84A99">
            <w:pPr>
              <w:jc w:val="center"/>
              <w:rPr>
                <w:b/>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9D62B4" w14:textId="77777777" w:rsidR="007B5AC2" w:rsidRPr="0028047C" w:rsidRDefault="007B5AC2" w:rsidP="00C84A99">
            <w:pPr>
              <w:jc w:val="center"/>
              <w:rPr>
                <w:b/>
                <w:bCs/>
                <w:sz w:val="26"/>
                <w:szCs w:val="26"/>
              </w:rPr>
            </w:pPr>
            <w:r w:rsidRPr="0028047C">
              <w:rPr>
                <w:b/>
                <w:bCs/>
                <w:sz w:val="26"/>
                <w:szCs w:val="26"/>
              </w:rPr>
              <w:t> </w:t>
            </w:r>
          </w:p>
        </w:tc>
      </w:tr>
      <w:tr w:rsidR="0028047C" w:rsidRPr="0028047C" w14:paraId="2A86C9A3" w14:textId="77777777" w:rsidTr="009D0C5A">
        <w:trPr>
          <w:trHeight w:val="330"/>
        </w:trPr>
        <w:tc>
          <w:tcPr>
            <w:tcW w:w="866" w:type="dxa"/>
            <w:vMerge w:val="restart"/>
            <w:tcBorders>
              <w:top w:val="single" w:sz="4" w:space="0" w:color="auto"/>
              <w:left w:val="single" w:sz="4" w:space="0" w:color="auto"/>
              <w:bottom w:val="single" w:sz="4" w:space="0" w:color="auto"/>
              <w:right w:val="single" w:sz="4" w:space="0" w:color="auto"/>
            </w:tcBorders>
            <w:shd w:val="clear" w:color="auto" w:fill="FFFFFF"/>
          </w:tcPr>
          <w:p w14:paraId="1E071CF0" w14:textId="77777777" w:rsidR="007B5AC2" w:rsidRPr="0028047C" w:rsidRDefault="007B5AC2" w:rsidP="00C84A99">
            <w:pPr>
              <w:pStyle w:val="NormalWeb"/>
              <w:spacing w:before="0" w:beforeAutospacing="0" w:after="0" w:afterAutospacing="0"/>
              <w:jc w:val="center"/>
              <w:rPr>
                <w:sz w:val="26"/>
                <w:szCs w:val="26"/>
              </w:rPr>
            </w:pPr>
            <w:r w:rsidRPr="0028047C">
              <w:rPr>
                <w:sz w:val="26"/>
                <w:szCs w:val="26"/>
              </w:rPr>
              <w:t>Năm thứ nhất</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1EDDFA8" w14:textId="77777777" w:rsidR="007B5AC2" w:rsidRPr="0028047C" w:rsidRDefault="007B5AC2" w:rsidP="00C84A99">
            <w:pPr>
              <w:rPr>
                <w:sz w:val="26"/>
                <w:szCs w:val="26"/>
              </w:rPr>
            </w:pPr>
            <w:r w:rsidRPr="0028047C">
              <w:rPr>
                <w:sz w:val="26"/>
                <w:szCs w:val="26"/>
              </w:rPr>
              <w:t>1. Làm đất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DA9F9E8" w14:textId="77777777" w:rsidR="007B5AC2" w:rsidRPr="0028047C" w:rsidRDefault="007B5AC2" w:rsidP="00C84A99">
            <w:pPr>
              <w:jc w:val="center"/>
              <w:rPr>
                <w:sz w:val="26"/>
                <w:szCs w:val="26"/>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2CE53D3B" w14:textId="77777777" w:rsidR="007B5AC2" w:rsidRPr="0028047C" w:rsidRDefault="007B5AC2" w:rsidP="00C84A99">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6AD553" w14:textId="77777777" w:rsidR="007B5AC2" w:rsidRPr="0028047C" w:rsidRDefault="007B5AC2" w:rsidP="00C84A99">
            <w:pPr>
              <w:jc w:val="both"/>
              <w:rPr>
                <w:sz w:val="26"/>
                <w:szCs w:val="26"/>
              </w:rPr>
            </w:pPr>
            <w:r w:rsidRPr="0028047C">
              <w:rPr>
                <w:sz w:val="26"/>
                <w:szCs w:val="26"/>
              </w:rPr>
              <w:t> </w:t>
            </w:r>
          </w:p>
        </w:tc>
      </w:tr>
      <w:tr w:rsidR="0028047C" w:rsidRPr="0028047C" w14:paraId="20051A3A"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0FF24F0E"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DCF8195" w14:textId="77777777" w:rsidR="007B5AC2" w:rsidRPr="0028047C" w:rsidRDefault="007B5AC2" w:rsidP="00C84A99">
            <w:pPr>
              <w:jc w:val="both"/>
              <w:rPr>
                <w:sz w:val="26"/>
                <w:szCs w:val="26"/>
              </w:rPr>
            </w:pPr>
            <w:r w:rsidRPr="0028047C">
              <w:rPr>
                <w:sz w:val="26"/>
                <w:szCs w:val="26"/>
              </w:rPr>
              <w:t>- Chuẩn bị đất trồng, phát dọn thực bì</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CAB257D" w14:textId="77777777" w:rsidR="007B5AC2" w:rsidRPr="0028047C" w:rsidRDefault="007B5AC2" w:rsidP="00C84A99">
            <w:pPr>
              <w:jc w:val="center"/>
              <w:rPr>
                <w:sz w:val="26"/>
                <w:szCs w:val="26"/>
              </w:rPr>
            </w:pPr>
            <w:r w:rsidRPr="0028047C">
              <w:rPr>
                <w:sz w:val="26"/>
                <w:szCs w:val="26"/>
              </w:rPr>
              <w:t>Công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4CCA2FFC" w14:textId="77777777" w:rsidR="007B5AC2" w:rsidRPr="0028047C" w:rsidRDefault="007B5AC2" w:rsidP="00C84A99">
            <w:pPr>
              <w:jc w:val="center"/>
              <w:rPr>
                <w:sz w:val="26"/>
                <w:szCs w:val="26"/>
              </w:rPr>
            </w:pPr>
            <w:r w:rsidRPr="0028047C">
              <w:rPr>
                <w:sz w:val="26"/>
                <w:szCs w:val="26"/>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39FAEE4" w14:textId="77777777" w:rsidR="007B5AC2" w:rsidRPr="0028047C" w:rsidRDefault="007B5AC2" w:rsidP="00C84A99">
            <w:pPr>
              <w:jc w:val="both"/>
              <w:rPr>
                <w:sz w:val="26"/>
                <w:szCs w:val="26"/>
              </w:rPr>
            </w:pPr>
          </w:p>
        </w:tc>
      </w:tr>
      <w:tr w:rsidR="0028047C" w:rsidRPr="0028047C" w14:paraId="0B0519F6"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7ECBDBCA"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DBBC17A" w14:textId="77777777" w:rsidR="007B5AC2" w:rsidRPr="0028047C" w:rsidRDefault="007B5AC2" w:rsidP="00C84A99">
            <w:pPr>
              <w:jc w:val="both"/>
              <w:rPr>
                <w:sz w:val="26"/>
                <w:szCs w:val="26"/>
              </w:rPr>
            </w:pPr>
            <w:r w:rsidRPr="0028047C">
              <w:rPr>
                <w:sz w:val="26"/>
                <w:szCs w:val="26"/>
              </w:rPr>
              <w:t>- Thiết kế phóng lô</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6FA5124" w14:textId="77777777" w:rsidR="007B5AC2" w:rsidRPr="0028047C" w:rsidRDefault="007B5AC2" w:rsidP="00C84A99">
            <w:pPr>
              <w:jc w:val="center"/>
              <w:rPr>
                <w:sz w:val="26"/>
                <w:szCs w:val="26"/>
              </w:rPr>
            </w:pPr>
            <w:r w:rsidRPr="0028047C">
              <w:rPr>
                <w:sz w:val="26"/>
                <w:szCs w:val="26"/>
              </w:rPr>
              <w:t>Công </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5C07BA9A" w14:textId="77777777" w:rsidR="007B5AC2" w:rsidRPr="0028047C" w:rsidRDefault="007B5AC2" w:rsidP="00C84A99">
            <w:pPr>
              <w:jc w:val="center"/>
              <w:rPr>
                <w:sz w:val="26"/>
                <w:szCs w:val="26"/>
              </w:rPr>
            </w:pPr>
            <w:r w:rsidRPr="0028047C">
              <w:rPr>
                <w:sz w:val="26"/>
                <w:szCs w:val="26"/>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8E8EB2" w14:textId="77777777" w:rsidR="007B5AC2" w:rsidRPr="0028047C" w:rsidRDefault="007B5AC2" w:rsidP="00C84A99">
            <w:pPr>
              <w:jc w:val="both"/>
              <w:rPr>
                <w:sz w:val="26"/>
                <w:szCs w:val="26"/>
              </w:rPr>
            </w:pPr>
          </w:p>
        </w:tc>
      </w:tr>
      <w:tr w:rsidR="0028047C" w:rsidRPr="0028047C" w14:paraId="28BF1B98"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5DC196EE"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6C81AE0" w14:textId="77777777" w:rsidR="007B5AC2" w:rsidRPr="0028047C" w:rsidRDefault="007B5AC2" w:rsidP="00C84A99">
            <w:pPr>
              <w:jc w:val="both"/>
              <w:rPr>
                <w:sz w:val="26"/>
                <w:szCs w:val="26"/>
              </w:rPr>
            </w:pPr>
            <w:r w:rsidRPr="0028047C">
              <w:rPr>
                <w:sz w:val="26"/>
                <w:szCs w:val="26"/>
              </w:rPr>
              <w:t xml:space="preserve">- Đào hố (60cm x 60cm x 60cm)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5BBEB3A" w14:textId="77777777" w:rsidR="007B5AC2" w:rsidRPr="0028047C" w:rsidRDefault="007B5AC2" w:rsidP="00C84A99">
            <w:pPr>
              <w:jc w:val="center"/>
              <w:rPr>
                <w:sz w:val="26"/>
                <w:szCs w:val="26"/>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353BE078" w14:textId="77777777" w:rsidR="007B5AC2" w:rsidRPr="0028047C" w:rsidRDefault="007B5AC2" w:rsidP="00C84A99">
            <w:pPr>
              <w:jc w:val="center"/>
              <w:rPr>
                <w:sz w:val="26"/>
                <w:szCs w:val="26"/>
              </w:rPr>
            </w:pPr>
            <w:r w:rsidRPr="0028047C">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1F319C" w14:textId="77777777" w:rsidR="007B5AC2" w:rsidRPr="0028047C" w:rsidRDefault="007B5AC2" w:rsidP="00C84A99">
            <w:pPr>
              <w:jc w:val="both"/>
              <w:rPr>
                <w:sz w:val="26"/>
                <w:szCs w:val="26"/>
              </w:rPr>
            </w:pPr>
          </w:p>
        </w:tc>
      </w:tr>
      <w:tr w:rsidR="0028047C" w:rsidRPr="0028047C" w14:paraId="015D5D70"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46925B9A"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7D1046D" w14:textId="77777777" w:rsidR="007B5AC2" w:rsidRPr="0028047C" w:rsidRDefault="007B5AC2" w:rsidP="00C84A99">
            <w:pPr>
              <w:jc w:val="both"/>
              <w:rPr>
                <w:sz w:val="26"/>
                <w:szCs w:val="26"/>
              </w:rPr>
            </w:pPr>
            <w:r w:rsidRPr="0028047C">
              <w:rPr>
                <w:sz w:val="26"/>
                <w:szCs w:val="26"/>
              </w:rPr>
              <w:t>+ Thủ Công</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14:paraId="28A3AF80" w14:textId="77777777" w:rsidR="007B5AC2" w:rsidRPr="0028047C" w:rsidRDefault="007B5AC2" w:rsidP="00C84A99">
            <w:pPr>
              <w:jc w:val="center"/>
              <w:rPr>
                <w:sz w:val="26"/>
                <w:szCs w:val="26"/>
              </w:rPr>
            </w:pPr>
            <w:r w:rsidRPr="0028047C">
              <w:rPr>
                <w:sz w:val="26"/>
                <w:szCs w:val="26"/>
              </w:rPr>
              <w:t>Công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2A909C8A" w14:textId="77777777" w:rsidR="007B5AC2" w:rsidRPr="0028047C" w:rsidRDefault="007B5AC2" w:rsidP="00C84A99">
            <w:pPr>
              <w:jc w:val="center"/>
              <w:rPr>
                <w:sz w:val="26"/>
                <w:szCs w:val="26"/>
              </w:rPr>
            </w:pPr>
            <w:r w:rsidRPr="0028047C">
              <w:rPr>
                <w:sz w:val="26"/>
                <w:szCs w:val="26"/>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D22836" w14:textId="77777777" w:rsidR="007B5AC2" w:rsidRPr="0028047C" w:rsidRDefault="007B5AC2" w:rsidP="00C84A99">
            <w:pPr>
              <w:jc w:val="both"/>
              <w:rPr>
                <w:sz w:val="26"/>
                <w:szCs w:val="26"/>
              </w:rPr>
            </w:pPr>
          </w:p>
        </w:tc>
      </w:tr>
      <w:tr w:rsidR="0028047C" w:rsidRPr="0028047C" w14:paraId="454FCA55"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75D63F8A"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375097A2" w14:textId="77777777" w:rsidR="007B5AC2" w:rsidRPr="0028047C" w:rsidRDefault="007B5AC2" w:rsidP="00C84A99">
            <w:pPr>
              <w:jc w:val="both"/>
              <w:rPr>
                <w:sz w:val="26"/>
                <w:szCs w:val="26"/>
              </w:rPr>
            </w:pPr>
            <w:r w:rsidRPr="0028047C">
              <w:rPr>
                <w:sz w:val="26"/>
                <w:szCs w:val="26"/>
              </w:rPr>
              <w:t>+ Máy</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9D5E2AB" w14:textId="77777777" w:rsidR="007B5AC2" w:rsidRPr="0028047C" w:rsidRDefault="007B5AC2" w:rsidP="00C84A99">
            <w:pPr>
              <w:jc w:val="center"/>
              <w:rPr>
                <w:sz w:val="26"/>
                <w:szCs w:val="26"/>
              </w:rPr>
            </w:pPr>
            <w:r w:rsidRPr="0028047C">
              <w:rPr>
                <w:sz w:val="26"/>
                <w:szCs w:val="26"/>
              </w:rPr>
              <w:t>Ca máy</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0D65722C" w14:textId="77777777" w:rsidR="007B5AC2" w:rsidRPr="0028047C" w:rsidRDefault="007B5AC2" w:rsidP="00C84A99">
            <w:pPr>
              <w:jc w:val="center"/>
              <w:rPr>
                <w:sz w:val="26"/>
                <w:szCs w:val="26"/>
              </w:rPr>
            </w:pPr>
            <w:r w:rsidRPr="0028047C">
              <w:rPr>
                <w:sz w:val="26"/>
                <w:szCs w:val="26"/>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D9B05E" w14:textId="77777777" w:rsidR="007B5AC2" w:rsidRPr="0028047C" w:rsidRDefault="007B5AC2" w:rsidP="00C84A99">
            <w:pPr>
              <w:jc w:val="both"/>
              <w:rPr>
                <w:sz w:val="26"/>
                <w:szCs w:val="26"/>
              </w:rPr>
            </w:pPr>
          </w:p>
        </w:tc>
      </w:tr>
      <w:tr w:rsidR="0028047C" w:rsidRPr="0028047C" w14:paraId="5EA18B50"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211203F6"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B2EA91E" w14:textId="77777777" w:rsidR="007B5AC2" w:rsidRPr="0028047C" w:rsidRDefault="007B5AC2" w:rsidP="00C84A99">
            <w:pPr>
              <w:jc w:val="both"/>
              <w:rPr>
                <w:sz w:val="26"/>
                <w:szCs w:val="26"/>
              </w:rPr>
            </w:pPr>
            <w:r w:rsidRPr="0028047C">
              <w:rPr>
                <w:sz w:val="26"/>
                <w:szCs w:val="26"/>
              </w:rPr>
              <w:t xml:space="preserve">2. Trồng cây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81AB8F1" w14:textId="77777777" w:rsidR="007B5AC2" w:rsidRPr="0028047C" w:rsidRDefault="007B5AC2" w:rsidP="00C84A99">
            <w:pPr>
              <w:jc w:val="center"/>
              <w:rPr>
                <w:sz w:val="26"/>
                <w:szCs w:val="26"/>
              </w:rPr>
            </w:pPr>
            <w:r w:rsidRPr="0028047C">
              <w:rPr>
                <w:sz w:val="26"/>
                <w:szCs w:val="26"/>
              </w:rPr>
              <w:t>Công </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1435D59D" w14:textId="77777777" w:rsidR="007B5AC2" w:rsidRPr="0028047C" w:rsidRDefault="007B5AC2" w:rsidP="00C84A99">
            <w:pPr>
              <w:jc w:val="center"/>
              <w:rPr>
                <w:sz w:val="26"/>
                <w:szCs w:val="26"/>
              </w:rPr>
            </w:pPr>
            <w:r w:rsidRPr="0028047C">
              <w:rPr>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509643" w14:textId="77777777" w:rsidR="007B5AC2" w:rsidRPr="0028047C" w:rsidRDefault="007B5AC2" w:rsidP="00C84A99">
            <w:pPr>
              <w:jc w:val="both"/>
              <w:rPr>
                <w:sz w:val="26"/>
                <w:szCs w:val="26"/>
              </w:rPr>
            </w:pPr>
          </w:p>
        </w:tc>
      </w:tr>
      <w:tr w:rsidR="0028047C" w:rsidRPr="0028047C" w14:paraId="1BA01DD5"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766A6961"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B59AEF6" w14:textId="77777777" w:rsidR="007B5AC2" w:rsidRPr="0028047C" w:rsidRDefault="007B5AC2" w:rsidP="00C84A99">
            <w:pPr>
              <w:jc w:val="both"/>
              <w:rPr>
                <w:sz w:val="26"/>
                <w:szCs w:val="26"/>
              </w:rPr>
            </w:pPr>
            <w:r w:rsidRPr="0028047C">
              <w:rPr>
                <w:sz w:val="26"/>
                <w:szCs w:val="26"/>
              </w:rPr>
              <w:t>3. Chăm sóc</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A9A15F7" w14:textId="77777777" w:rsidR="007B5AC2" w:rsidRPr="0028047C" w:rsidRDefault="007B5AC2" w:rsidP="00C84A99">
            <w:pPr>
              <w:jc w:val="center"/>
              <w:rPr>
                <w:sz w:val="26"/>
                <w:szCs w:val="26"/>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344995A6" w14:textId="77777777" w:rsidR="007B5AC2" w:rsidRPr="0028047C" w:rsidRDefault="007B5AC2" w:rsidP="00C84A99">
            <w:pPr>
              <w:jc w:val="center"/>
              <w:rPr>
                <w:sz w:val="26"/>
                <w:szCs w:val="26"/>
              </w:rPr>
            </w:pPr>
            <w:r w:rsidRPr="0028047C">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FED0E2" w14:textId="77777777" w:rsidR="007B5AC2" w:rsidRPr="0028047C" w:rsidRDefault="007B5AC2" w:rsidP="00C84A99">
            <w:pPr>
              <w:jc w:val="both"/>
              <w:rPr>
                <w:sz w:val="26"/>
                <w:szCs w:val="26"/>
              </w:rPr>
            </w:pPr>
          </w:p>
        </w:tc>
      </w:tr>
      <w:tr w:rsidR="0028047C" w:rsidRPr="0028047C" w14:paraId="5197E7D9"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68A542E7"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7047F8C" w14:textId="77777777" w:rsidR="007B5AC2" w:rsidRPr="0028047C" w:rsidRDefault="007B5AC2" w:rsidP="00C84A99">
            <w:pPr>
              <w:jc w:val="both"/>
              <w:rPr>
                <w:sz w:val="26"/>
                <w:szCs w:val="26"/>
              </w:rPr>
            </w:pPr>
            <w:r w:rsidRPr="0028047C">
              <w:rPr>
                <w:sz w:val="26"/>
                <w:szCs w:val="26"/>
              </w:rPr>
              <w:t>- Bón phân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29DD95A" w14:textId="77777777" w:rsidR="007B5AC2" w:rsidRPr="0028047C" w:rsidRDefault="007B5AC2" w:rsidP="00C84A99">
            <w:pPr>
              <w:jc w:val="center"/>
              <w:rPr>
                <w:sz w:val="26"/>
                <w:szCs w:val="26"/>
              </w:rPr>
            </w:pPr>
            <w:r w:rsidRPr="0028047C">
              <w:rPr>
                <w:sz w:val="26"/>
                <w:szCs w:val="26"/>
              </w:rPr>
              <w:t>Công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2CA83414" w14:textId="77777777" w:rsidR="007B5AC2" w:rsidRPr="0028047C" w:rsidRDefault="007B5AC2" w:rsidP="00C84A99">
            <w:pPr>
              <w:jc w:val="center"/>
              <w:rPr>
                <w:sz w:val="26"/>
                <w:szCs w:val="26"/>
              </w:rPr>
            </w:pPr>
            <w:r w:rsidRPr="0028047C">
              <w:rPr>
                <w:sz w:val="26"/>
                <w:szCs w:val="26"/>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E2A9C6" w14:textId="77777777" w:rsidR="007B5AC2" w:rsidRPr="0028047C" w:rsidRDefault="007B5AC2" w:rsidP="00C84A99">
            <w:pPr>
              <w:jc w:val="both"/>
              <w:rPr>
                <w:sz w:val="26"/>
                <w:szCs w:val="26"/>
              </w:rPr>
            </w:pPr>
          </w:p>
        </w:tc>
      </w:tr>
      <w:tr w:rsidR="0028047C" w:rsidRPr="0028047C" w14:paraId="4698BF76"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4BA63E48"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3B030D0" w14:textId="77777777" w:rsidR="007B5AC2" w:rsidRPr="0028047C" w:rsidRDefault="007B5AC2" w:rsidP="00C84A99">
            <w:pPr>
              <w:jc w:val="both"/>
              <w:rPr>
                <w:sz w:val="26"/>
                <w:szCs w:val="26"/>
              </w:rPr>
            </w:pPr>
            <w:r w:rsidRPr="0028047C">
              <w:rPr>
                <w:sz w:val="26"/>
                <w:szCs w:val="26"/>
              </w:rPr>
              <w:t>- Chăm sóc, làm cỏ, tỉa cành,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94D818A" w14:textId="77777777" w:rsidR="007B5AC2" w:rsidRPr="0028047C" w:rsidRDefault="007B5AC2" w:rsidP="00C84A99">
            <w:pPr>
              <w:jc w:val="center"/>
              <w:rPr>
                <w:sz w:val="26"/>
                <w:szCs w:val="26"/>
              </w:rPr>
            </w:pPr>
            <w:r w:rsidRPr="0028047C">
              <w:rPr>
                <w:sz w:val="26"/>
                <w:szCs w:val="26"/>
              </w:rPr>
              <w:t>Công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0D6F6D24" w14:textId="77777777" w:rsidR="007B5AC2" w:rsidRPr="0028047C" w:rsidRDefault="007B5AC2" w:rsidP="00C84A99">
            <w:pPr>
              <w:jc w:val="center"/>
              <w:rPr>
                <w:sz w:val="26"/>
                <w:szCs w:val="26"/>
              </w:rPr>
            </w:pPr>
            <w:r w:rsidRPr="0028047C">
              <w:rPr>
                <w:sz w:val="26"/>
                <w:szCs w:val="26"/>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BAC809" w14:textId="77777777" w:rsidR="007B5AC2" w:rsidRPr="0028047C" w:rsidRDefault="007B5AC2" w:rsidP="00C84A99">
            <w:pPr>
              <w:jc w:val="both"/>
              <w:rPr>
                <w:sz w:val="26"/>
                <w:szCs w:val="26"/>
              </w:rPr>
            </w:pPr>
          </w:p>
        </w:tc>
      </w:tr>
      <w:tr w:rsidR="0028047C" w:rsidRPr="0028047C" w14:paraId="7F6A34FB"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6CF5E290"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3001A034" w14:textId="77777777" w:rsidR="007B5AC2" w:rsidRPr="0028047C" w:rsidRDefault="007B5AC2" w:rsidP="00C84A99">
            <w:pPr>
              <w:jc w:val="both"/>
              <w:rPr>
                <w:sz w:val="26"/>
                <w:szCs w:val="26"/>
              </w:rPr>
            </w:pPr>
            <w:r w:rsidRPr="0028047C">
              <w:rPr>
                <w:sz w:val="26"/>
                <w:szCs w:val="26"/>
              </w:rPr>
              <w:t>- Phun thuốc bảo vệ thực vật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96BC853" w14:textId="77777777" w:rsidR="007B5AC2" w:rsidRPr="0028047C" w:rsidRDefault="007B5AC2" w:rsidP="00C84A99">
            <w:pPr>
              <w:jc w:val="center"/>
              <w:rPr>
                <w:sz w:val="26"/>
                <w:szCs w:val="26"/>
              </w:rPr>
            </w:pPr>
            <w:r w:rsidRPr="0028047C">
              <w:rPr>
                <w:sz w:val="26"/>
                <w:szCs w:val="26"/>
              </w:rPr>
              <w:t>Công </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46F10566" w14:textId="77777777" w:rsidR="007B5AC2" w:rsidRPr="0028047C" w:rsidRDefault="007B5AC2" w:rsidP="00C84A99">
            <w:pPr>
              <w:jc w:val="center"/>
              <w:rPr>
                <w:sz w:val="26"/>
                <w:szCs w:val="26"/>
              </w:rPr>
            </w:pPr>
            <w:r w:rsidRPr="0028047C">
              <w:rPr>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68ED74" w14:textId="77777777" w:rsidR="007B5AC2" w:rsidRPr="0028047C" w:rsidRDefault="007B5AC2" w:rsidP="00C84A99">
            <w:pPr>
              <w:jc w:val="both"/>
              <w:rPr>
                <w:sz w:val="26"/>
                <w:szCs w:val="26"/>
              </w:rPr>
            </w:pPr>
          </w:p>
        </w:tc>
      </w:tr>
      <w:tr w:rsidR="0028047C" w:rsidRPr="0028047C" w14:paraId="67AC9A2C"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287F8A14"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3FE0F5B6" w14:textId="77777777" w:rsidR="007B5AC2" w:rsidRPr="0028047C" w:rsidRDefault="007B5AC2" w:rsidP="00C84A99">
            <w:pPr>
              <w:jc w:val="both"/>
              <w:rPr>
                <w:sz w:val="26"/>
                <w:szCs w:val="26"/>
              </w:rPr>
            </w:pPr>
            <w:r w:rsidRPr="0028047C">
              <w:rPr>
                <w:sz w:val="26"/>
                <w:szCs w:val="26"/>
              </w:rPr>
              <w:t>4. Vận chuyển</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43F15CB" w14:textId="77777777" w:rsidR="007B5AC2" w:rsidRPr="0028047C" w:rsidRDefault="007B5AC2" w:rsidP="00C84A99">
            <w:pPr>
              <w:jc w:val="center"/>
              <w:rPr>
                <w:sz w:val="26"/>
                <w:szCs w:val="26"/>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7333DBF1" w14:textId="77777777" w:rsidR="007B5AC2" w:rsidRPr="0028047C" w:rsidRDefault="007B5AC2" w:rsidP="00C84A99">
            <w:pPr>
              <w:jc w:val="center"/>
              <w:rPr>
                <w:sz w:val="26"/>
                <w:szCs w:val="26"/>
              </w:rPr>
            </w:pPr>
            <w:r w:rsidRPr="0028047C">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89AC88" w14:textId="77777777" w:rsidR="007B5AC2" w:rsidRPr="0028047C" w:rsidRDefault="007B5AC2" w:rsidP="00C84A99">
            <w:pPr>
              <w:jc w:val="both"/>
              <w:rPr>
                <w:sz w:val="26"/>
                <w:szCs w:val="26"/>
              </w:rPr>
            </w:pPr>
          </w:p>
        </w:tc>
      </w:tr>
      <w:tr w:rsidR="0028047C" w:rsidRPr="0028047C" w14:paraId="7CDBE177"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63A36FBC"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00272C4" w14:textId="77777777" w:rsidR="007B5AC2" w:rsidRPr="0028047C" w:rsidRDefault="007B5AC2" w:rsidP="00C84A99">
            <w:pPr>
              <w:jc w:val="both"/>
              <w:rPr>
                <w:sz w:val="26"/>
                <w:szCs w:val="26"/>
              </w:rPr>
            </w:pPr>
            <w:r w:rsidRPr="0028047C">
              <w:rPr>
                <w:sz w:val="26"/>
                <w:szCs w:val="26"/>
              </w:rPr>
              <w:t>- Phân bón</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F97928" w14:textId="77777777" w:rsidR="007B5AC2" w:rsidRPr="0028047C" w:rsidRDefault="007B5AC2" w:rsidP="00C84A99">
            <w:pPr>
              <w:jc w:val="center"/>
              <w:rPr>
                <w:sz w:val="26"/>
                <w:szCs w:val="26"/>
              </w:rPr>
            </w:pPr>
            <w:r w:rsidRPr="0028047C">
              <w:rPr>
                <w:sz w:val="26"/>
                <w:szCs w:val="26"/>
              </w:rPr>
              <w:t>Tấn x km</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25A9D6F7" w14:textId="77777777" w:rsidR="007B5AC2" w:rsidRPr="0028047C" w:rsidRDefault="007B5AC2" w:rsidP="00C84A99">
            <w:pPr>
              <w:jc w:val="center"/>
              <w:rPr>
                <w:sz w:val="26"/>
                <w:szCs w:val="26"/>
              </w:rPr>
            </w:pPr>
            <w:r w:rsidRPr="0028047C">
              <w:rPr>
                <w:sz w:val="26"/>
                <w:szCs w:val="26"/>
              </w:rPr>
              <w:t>6,8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76A0" w14:textId="77777777" w:rsidR="007B5AC2" w:rsidRPr="0028047C" w:rsidRDefault="007B5AC2" w:rsidP="00C84A99">
            <w:pPr>
              <w:jc w:val="both"/>
              <w:rPr>
                <w:sz w:val="26"/>
                <w:szCs w:val="26"/>
              </w:rPr>
            </w:pPr>
          </w:p>
        </w:tc>
      </w:tr>
      <w:tr w:rsidR="0028047C" w:rsidRPr="0028047C" w14:paraId="479E1591"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1A65907D"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564C16F" w14:textId="77777777" w:rsidR="007B5AC2" w:rsidRPr="0028047C" w:rsidRDefault="007B5AC2" w:rsidP="00C84A99">
            <w:pPr>
              <w:jc w:val="both"/>
              <w:rPr>
                <w:sz w:val="26"/>
                <w:szCs w:val="26"/>
              </w:rPr>
            </w:pPr>
            <w:r w:rsidRPr="0028047C">
              <w:rPr>
                <w:sz w:val="26"/>
                <w:szCs w:val="26"/>
              </w:rPr>
              <w:t>- Cây giống</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55D97BD" w14:textId="77777777" w:rsidR="007B5AC2" w:rsidRPr="0028047C" w:rsidRDefault="007B5AC2" w:rsidP="00C84A99">
            <w:pPr>
              <w:jc w:val="center"/>
              <w:rPr>
                <w:sz w:val="26"/>
                <w:szCs w:val="26"/>
              </w:rPr>
            </w:pPr>
            <w:r w:rsidRPr="0028047C">
              <w:rPr>
                <w:sz w:val="26"/>
                <w:szCs w:val="26"/>
              </w:rPr>
              <w:t>Tấn x km</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32931463" w14:textId="77777777" w:rsidR="007B5AC2" w:rsidRPr="0028047C" w:rsidRDefault="007B5AC2" w:rsidP="00C84A99">
            <w:pPr>
              <w:jc w:val="center"/>
              <w:rPr>
                <w:sz w:val="26"/>
                <w:szCs w:val="26"/>
              </w:rPr>
            </w:pPr>
            <w:r w:rsidRPr="0028047C">
              <w:rPr>
                <w:sz w:val="26"/>
                <w:szCs w:val="26"/>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81F4ED" w14:textId="77777777" w:rsidR="007B5AC2" w:rsidRPr="0028047C" w:rsidRDefault="007B5AC2" w:rsidP="00C84A99">
            <w:pPr>
              <w:jc w:val="both"/>
              <w:rPr>
                <w:sz w:val="26"/>
                <w:szCs w:val="26"/>
              </w:rPr>
            </w:pPr>
          </w:p>
        </w:tc>
      </w:tr>
      <w:tr w:rsidR="0028047C" w:rsidRPr="0028047C" w14:paraId="44C0E127" w14:textId="77777777" w:rsidTr="009D0C5A">
        <w:trPr>
          <w:trHeight w:val="330"/>
        </w:trPr>
        <w:tc>
          <w:tcPr>
            <w:tcW w:w="866" w:type="dxa"/>
            <w:vMerge w:val="restart"/>
            <w:tcBorders>
              <w:top w:val="single" w:sz="4" w:space="0" w:color="auto"/>
              <w:left w:val="single" w:sz="4" w:space="0" w:color="auto"/>
              <w:bottom w:val="single" w:sz="4" w:space="0" w:color="auto"/>
              <w:right w:val="single" w:sz="4" w:space="0" w:color="auto"/>
            </w:tcBorders>
            <w:shd w:val="clear" w:color="auto" w:fill="FFFFFF"/>
          </w:tcPr>
          <w:p w14:paraId="16AE43FB" w14:textId="77777777" w:rsidR="007B5AC2" w:rsidRPr="0028047C" w:rsidRDefault="007B5AC2" w:rsidP="00C84A99">
            <w:pPr>
              <w:pStyle w:val="NormalWeb"/>
              <w:spacing w:before="0" w:beforeAutospacing="0" w:after="0" w:afterAutospacing="0"/>
              <w:jc w:val="center"/>
              <w:rPr>
                <w:sz w:val="26"/>
                <w:szCs w:val="26"/>
              </w:rPr>
            </w:pPr>
            <w:r w:rsidRPr="0028047C">
              <w:rPr>
                <w:bCs/>
                <w:sz w:val="26"/>
                <w:szCs w:val="26"/>
              </w:rPr>
              <w:t>Năm thứ 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672A1AA" w14:textId="77777777" w:rsidR="007B5AC2" w:rsidRPr="0028047C" w:rsidRDefault="007B5AC2" w:rsidP="00C84A99">
            <w:pPr>
              <w:rPr>
                <w:sz w:val="26"/>
                <w:szCs w:val="26"/>
              </w:rPr>
            </w:pPr>
            <w:r w:rsidRPr="0028047C">
              <w:rPr>
                <w:sz w:val="26"/>
                <w:szCs w:val="26"/>
              </w:rPr>
              <w:t>1. Chăm sóc</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6B0DA69" w14:textId="77777777" w:rsidR="007B5AC2" w:rsidRPr="0028047C" w:rsidRDefault="007B5AC2" w:rsidP="00C84A99">
            <w:pPr>
              <w:jc w:val="center"/>
              <w:rPr>
                <w:sz w:val="26"/>
                <w:szCs w:val="26"/>
              </w:rPr>
            </w:pPr>
            <w:r w:rsidRPr="0028047C">
              <w:rPr>
                <w:sz w:val="26"/>
                <w:szCs w:val="26"/>
              </w:rPr>
              <w:t> </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29B7DE50" w14:textId="77777777" w:rsidR="007B5AC2" w:rsidRPr="0028047C" w:rsidRDefault="007B5AC2" w:rsidP="00C84A99">
            <w:pPr>
              <w:jc w:val="center"/>
              <w:rPr>
                <w:sz w:val="26"/>
                <w:szCs w:val="26"/>
              </w:rPr>
            </w:pPr>
            <w:r w:rsidRPr="0028047C">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D879AF" w14:textId="77777777" w:rsidR="007B5AC2" w:rsidRPr="0028047C" w:rsidRDefault="007B5AC2" w:rsidP="00C84A99">
            <w:pPr>
              <w:jc w:val="center"/>
              <w:rPr>
                <w:sz w:val="26"/>
                <w:szCs w:val="26"/>
              </w:rPr>
            </w:pPr>
            <w:r w:rsidRPr="0028047C">
              <w:rPr>
                <w:sz w:val="26"/>
                <w:szCs w:val="26"/>
              </w:rPr>
              <w:t> </w:t>
            </w:r>
          </w:p>
        </w:tc>
      </w:tr>
      <w:tr w:rsidR="0028047C" w:rsidRPr="0028047C" w14:paraId="221BA9AA"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368A5FF3"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58FAB64" w14:textId="77777777" w:rsidR="007B5AC2" w:rsidRPr="0028047C" w:rsidRDefault="007B5AC2" w:rsidP="00C84A99">
            <w:pPr>
              <w:jc w:val="both"/>
              <w:rPr>
                <w:sz w:val="26"/>
                <w:szCs w:val="26"/>
              </w:rPr>
            </w:pPr>
            <w:r w:rsidRPr="0028047C">
              <w:rPr>
                <w:sz w:val="26"/>
                <w:szCs w:val="26"/>
              </w:rPr>
              <w:t>- Bón phân, lấp đất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3AF0B6C" w14:textId="77777777" w:rsidR="007B5AC2" w:rsidRPr="0028047C" w:rsidRDefault="007B5AC2" w:rsidP="00C84A99">
            <w:pPr>
              <w:jc w:val="center"/>
              <w:rPr>
                <w:sz w:val="26"/>
                <w:szCs w:val="26"/>
              </w:rPr>
            </w:pPr>
            <w:r w:rsidRPr="0028047C">
              <w:rPr>
                <w:sz w:val="26"/>
                <w:szCs w:val="26"/>
              </w:rPr>
              <w:t>Công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0D55FDE3" w14:textId="77777777" w:rsidR="007B5AC2" w:rsidRPr="0028047C" w:rsidRDefault="007B5AC2" w:rsidP="00C84A99">
            <w:pPr>
              <w:jc w:val="center"/>
              <w:rPr>
                <w:sz w:val="26"/>
                <w:szCs w:val="26"/>
              </w:rPr>
            </w:pPr>
            <w:r w:rsidRPr="0028047C">
              <w:rPr>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F9A42A" w14:textId="77777777" w:rsidR="007B5AC2" w:rsidRPr="0028047C" w:rsidRDefault="007B5AC2" w:rsidP="00C84A99">
            <w:pPr>
              <w:jc w:val="center"/>
              <w:rPr>
                <w:sz w:val="26"/>
                <w:szCs w:val="26"/>
              </w:rPr>
            </w:pPr>
            <w:r w:rsidRPr="0028047C">
              <w:rPr>
                <w:sz w:val="26"/>
                <w:szCs w:val="26"/>
              </w:rPr>
              <w:t> </w:t>
            </w:r>
          </w:p>
        </w:tc>
      </w:tr>
      <w:tr w:rsidR="0028047C" w:rsidRPr="0028047C" w14:paraId="6EC39FA6"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1A48A066"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F3E2106" w14:textId="77777777" w:rsidR="007B5AC2" w:rsidRPr="0028047C" w:rsidRDefault="007B5AC2" w:rsidP="00C84A99">
            <w:pPr>
              <w:jc w:val="both"/>
              <w:rPr>
                <w:sz w:val="26"/>
                <w:szCs w:val="26"/>
              </w:rPr>
            </w:pPr>
            <w:r w:rsidRPr="0028047C">
              <w:rPr>
                <w:sz w:val="26"/>
                <w:szCs w:val="26"/>
              </w:rPr>
              <w:t>- Chăm sóc, làm cỏ, tỉa cành,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D85D752" w14:textId="77777777" w:rsidR="007B5AC2" w:rsidRPr="0028047C" w:rsidRDefault="007B5AC2" w:rsidP="00C84A99">
            <w:pPr>
              <w:jc w:val="center"/>
              <w:rPr>
                <w:sz w:val="26"/>
                <w:szCs w:val="26"/>
              </w:rPr>
            </w:pPr>
            <w:r w:rsidRPr="0028047C">
              <w:rPr>
                <w:sz w:val="26"/>
                <w:szCs w:val="26"/>
              </w:rPr>
              <w:t>Công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52A22D3E" w14:textId="77777777" w:rsidR="007B5AC2" w:rsidRPr="0028047C" w:rsidRDefault="007B5AC2" w:rsidP="00C84A99">
            <w:pPr>
              <w:jc w:val="center"/>
              <w:rPr>
                <w:sz w:val="26"/>
                <w:szCs w:val="26"/>
              </w:rPr>
            </w:pPr>
            <w:r w:rsidRPr="0028047C">
              <w:rPr>
                <w:sz w:val="26"/>
                <w:szCs w:val="26"/>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AE962A" w14:textId="77777777" w:rsidR="007B5AC2" w:rsidRPr="0028047C" w:rsidRDefault="007B5AC2" w:rsidP="00C84A99">
            <w:pPr>
              <w:jc w:val="center"/>
              <w:rPr>
                <w:sz w:val="26"/>
                <w:szCs w:val="26"/>
              </w:rPr>
            </w:pPr>
          </w:p>
        </w:tc>
      </w:tr>
      <w:tr w:rsidR="0028047C" w:rsidRPr="0028047C" w14:paraId="7BB4BE94"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61D08DB3"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8D90989" w14:textId="77777777" w:rsidR="007B5AC2" w:rsidRPr="0028047C" w:rsidRDefault="007B5AC2" w:rsidP="00C84A99">
            <w:pPr>
              <w:jc w:val="both"/>
              <w:rPr>
                <w:sz w:val="26"/>
                <w:szCs w:val="26"/>
              </w:rPr>
            </w:pPr>
            <w:r w:rsidRPr="0028047C">
              <w:rPr>
                <w:sz w:val="26"/>
                <w:szCs w:val="26"/>
              </w:rPr>
              <w:t>- Phun thuốc bảo vệ thực vật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94F89C3" w14:textId="77777777" w:rsidR="007B5AC2" w:rsidRPr="0028047C" w:rsidRDefault="007B5AC2" w:rsidP="00C84A99">
            <w:pPr>
              <w:jc w:val="center"/>
              <w:rPr>
                <w:sz w:val="26"/>
                <w:szCs w:val="26"/>
              </w:rPr>
            </w:pPr>
            <w:r w:rsidRPr="0028047C">
              <w:rPr>
                <w:sz w:val="26"/>
                <w:szCs w:val="26"/>
              </w:rPr>
              <w:t>Công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5B64D222" w14:textId="77777777" w:rsidR="007B5AC2" w:rsidRPr="0028047C" w:rsidRDefault="007B5AC2" w:rsidP="00C84A99">
            <w:pPr>
              <w:jc w:val="center"/>
              <w:rPr>
                <w:sz w:val="26"/>
                <w:szCs w:val="26"/>
              </w:rPr>
            </w:pPr>
            <w:r w:rsidRPr="0028047C">
              <w:rPr>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DE4974" w14:textId="77777777" w:rsidR="007B5AC2" w:rsidRPr="0028047C" w:rsidRDefault="007B5AC2" w:rsidP="00C84A99">
            <w:pPr>
              <w:jc w:val="center"/>
              <w:rPr>
                <w:sz w:val="26"/>
                <w:szCs w:val="26"/>
              </w:rPr>
            </w:pPr>
          </w:p>
        </w:tc>
      </w:tr>
      <w:tr w:rsidR="0028047C" w:rsidRPr="0028047C" w14:paraId="11C8F2DA"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600032FE"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2B1249A" w14:textId="77777777" w:rsidR="007B5AC2" w:rsidRPr="0028047C" w:rsidRDefault="007B5AC2" w:rsidP="00C84A99">
            <w:pPr>
              <w:jc w:val="both"/>
              <w:rPr>
                <w:sz w:val="26"/>
                <w:szCs w:val="26"/>
              </w:rPr>
            </w:pPr>
            <w:r w:rsidRPr="0028047C">
              <w:rPr>
                <w:sz w:val="26"/>
                <w:szCs w:val="26"/>
              </w:rPr>
              <w:t>2. Vận chuyển phân bón</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D5D1C1" w14:textId="77777777" w:rsidR="007B5AC2" w:rsidRPr="0028047C" w:rsidRDefault="007B5AC2" w:rsidP="00C84A99">
            <w:pPr>
              <w:jc w:val="center"/>
              <w:rPr>
                <w:sz w:val="26"/>
                <w:szCs w:val="26"/>
              </w:rPr>
            </w:pPr>
            <w:r w:rsidRPr="0028047C">
              <w:rPr>
                <w:sz w:val="26"/>
                <w:szCs w:val="26"/>
              </w:rPr>
              <w:t>Tấn x km</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05DCC098" w14:textId="77777777" w:rsidR="007B5AC2" w:rsidRPr="0028047C" w:rsidRDefault="007B5AC2" w:rsidP="00C84A99">
            <w:pPr>
              <w:jc w:val="center"/>
              <w:rPr>
                <w:sz w:val="26"/>
                <w:szCs w:val="26"/>
              </w:rPr>
            </w:pPr>
            <w:r w:rsidRPr="0028047C">
              <w:rPr>
                <w:sz w:val="26"/>
                <w:szCs w:val="26"/>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54BC8" w14:textId="77777777" w:rsidR="007B5AC2" w:rsidRPr="0028047C" w:rsidRDefault="007B5AC2" w:rsidP="00C84A99">
            <w:pPr>
              <w:jc w:val="center"/>
              <w:rPr>
                <w:sz w:val="26"/>
                <w:szCs w:val="26"/>
              </w:rPr>
            </w:pPr>
          </w:p>
        </w:tc>
      </w:tr>
      <w:tr w:rsidR="0028047C" w:rsidRPr="0028047C" w14:paraId="254BE984" w14:textId="77777777" w:rsidTr="009D0C5A">
        <w:trPr>
          <w:trHeight w:val="343"/>
        </w:trPr>
        <w:tc>
          <w:tcPr>
            <w:tcW w:w="866" w:type="dxa"/>
            <w:vMerge w:val="restart"/>
            <w:tcBorders>
              <w:top w:val="single" w:sz="4" w:space="0" w:color="auto"/>
              <w:left w:val="single" w:sz="4" w:space="0" w:color="auto"/>
              <w:bottom w:val="single" w:sz="4" w:space="0" w:color="auto"/>
              <w:right w:val="single" w:sz="4" w:space="0" w:color="auto"/>
            </w:tcBorders>
            <w:shd w:val="clear" w:color="auto" w:fill="FFFFFF"/>
          </w:tcPr>
          <w:p w14:paraId="65195BB4" w14:textId="77777777" w:rsidR="007B5AC2" w:rsidRPr="0028047C" w:rsidRDefault="007B5AC2" w:rsidP="00C84A99">
            <w:pPr>
              <w:pStyle w:val="NormalWeb"/>
              <w:spacing w:before="0" w:beforeAutospacing="0" w:after="0" w:afterAutospacing="0"/>
              <w:jc w:val="center"/>
              <w:rPr>
                <w:sz w:val="26"/>
                <w:szCs w:val="26"/>
              </w:rPr>
            </w:pPr>
            <w:r w:rsidRPr="0028047C">
              <w:rPr>
                <w:bCs/>
                <w:sz w:val="26"/>
                <w:szCs w:val="26"/>
              </w:rPr>
              <w:t xml:space="preserve">Năm </w:t>
            </w:r>
            <w:r w:rsidRPr="0028047C">
              <w:rPr>
                <w:bCs/>
                <w:sz w:val="26"/>
                <w:szCs w:val="26"/>
              </w:rPr>
              <w:lastRenderedPageBreak/>
              <w:t>thứ 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18DFEAD0" w14:textId="77777777" w:rsidR="007B5AC2" w:rsidRPr="0028047C" w:rsidRDefault="007B5AC2" w:rsidP="00C84A99">
            <w:pPr>
              <w:rPr>
                <w:sz w:val="26"/>
                <w:szCs w:val="26"/>
              </w:rPr>
            </w:pPr>
            <w:r w:rsidRPr="0028047C">
              <w:rPr>
                <w:sz w:val="26"/>
                <w:szCs w:val="26"/>
              </w:rPr>
              <w:lastRenderedPageBreak/>
              <w:t>1. Chăm sóc</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13FE442" w14:textId="77777777" w:rsidR="007B5AC2" w:rsidRPr="0028047C" w:rsidRDefault="007B5AC2" w:rsidP="00C84A99">
            <w:pPr>
              <w:jc w:val="center"/>
              <w:rPr>
                <w:sz w:val="26"/>
                <w:szCs w:val="26"/>
              </w:rPr>
            </w:pPr>
            <w:r w:rsidRPr="0028047C">
              <w:rPr>
                <w:sz w:val="26"/>
                <w:szCs w:val="26"/>
              </w:rPr>
              <w:t> </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6B24A8BE" w14:textId="77777777" w:rsidR="007B5AC2" w:rsidRPr="0028047C" w:rsidRDefault="007B5AC2" w:rsidP="00C84A99">
            <w:pPr>
              <w:jc w:val="center"/>
              <w:rPr>
                <w:sz w:val="26"/>
                <w:szCs w:val="26"/>
              </w:rPr>
            </w:pPr>
            <w:r w:rsidRPr="0028047C">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6A6905" w14:textId="77777777" w:rsidR="007B5AC2" w:rsidRPr="0028047C" w:rsidRDefault="007B5AC2" w:rsidP="00C84A99">
            <w:pPr>
              <w:jc w:val="center"/>
              <w:rPr>
                <w:sz w:val="26"/>
                <w:szCs w:val="26"/>
              </w:rPr>
            </w:pPr>
          </w:p>
        </w:tc>
      </w:tr>
      <w:tr w:rsidR="0028047C" w:rsidRPr="0028047C" w14:paraId="080BCC35"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6C4A3ACD"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6BEC01B" w14:textId="77777777" w:rsidR="007B5AC2" w:rsidRPr="0028047C" w:rsidRDefault="007B5AC2" w:rsidP="00C84A99">
            <w:pPr>
              <w:jc w:val="both"/>
              <w:rPr>
                <w:sz w:val="26"/>
                <w:szCs w:val="26"/>
              </w:rPr>
            </w:pPr>
            <w:r w:rsidRPr="0028047C">
              <w:rPr>
                <w:sz w:val="26"/>
                <w:szCs w:val="26"/>
              </w:rPr>
              <w:t>- Bón phân, lấp đất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EDCD2E8" w14:textId="77777777" w:rsidR="007B5AC2" w:rsidRPr="0028047C" w:rsidRDefault="007B5AC2" w:rsidP="00C84A99">
            <w:pPr>
              <w:jc w:val="center"/>
              <w:rPr>
                <w:sz w:val="26"/>
                <w:szCs w:val="26"/>
              </w:rPr>
            </w:pPr>
            <w:r w:rsidRPr="0028047C">
              <w:rPr>
                <w:sz w:val="26"/>
                <w:szCs w:val="26"/>
              </w:rPr>
              <w:t>Công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4893D4F0" w14:textId="77777777" w:rsidR="007B5AC2" w:rsidRPr="0028047C" w:rsidRDefault="007B5AC2" w:rsidP="00C84A99">
            <w:pPr>
              <w:jc w:val="center"/>
              <w:rPr>
                <w:sz w:val="26"/>
                <w:szCs w:val="26"/>
              </w:rPr>
            </w:pPr>
            <w:r w:rsidRPr="0028047C">
              <w:rPr>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5CE00A" w14:textId="77777777" w:rsidR="007B5AC2" w:rsidRPr="0028047C" w:rsidRDefault="007B5AC2" w:rsidP="00C84A99">
            <w:pPr>
              <w:jc w:val="center"/>
              <w:rPr>
                <w:sz w:val="26"/>
                <w:szCs w:val="26"/>
              </w:rPr>
            </w:pPr>
            <w:r w:rsidRPr="0028047C">
              <w:rPr>
                <w:sz w:val="26"/>
                <w:szCs w:val="26"/>
              </w:rPr>
              <w:t> </w:t>
            </w:r>
          </w:p>
        </w:tc>
      </w:tr>
      <w:tr w:rsidR="0028047C" w:rsidRPr="0028047C" w14:paraId="75CB1BAC"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47A5C84C"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3E01EA8B" w14:textId="77777777" w:rsidR="007B5AC2" w:rsidRPr="0028047C" w:rsidRDefault="007B5AC2" w:rsidP="00C84A99">
            <w:pPr>
              <w:jc w:val="both"/>
              <w:rPr>
                <w:sz w:val="26"/>
                <w:szCs w:val="26"/>
              </w:rPr>
            </w:pPr>
            <w:r w:rsidRPr="0028047C">
              <w:rPr>
                <w:sz w:val="26"/>
                <w:szCs w:val="26"/>
              </w:rPr>
              <w:t>- Chăm sóc, làm cỏ, tỉa cành,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A8FB5A7" w14:textId="77777777" w:rsidR="007B5AC2" w:rsidRPr="0028047C" w:rsidRDefault="007B5AC2" w:rsidP="00C84A99">
            <w:pPr>
              <w:jc w:val="center"/>
              <w:rPr>
                <w:sz w:val="26"/>
                <w:szCs w:val="26"/>
              </w:rPr>
            </w:pPr>
            <w:r w:rsidRPr="0028047C">
              <w:rPr>
                <w:sz w:val="26"/>
                <w:szCs w:val="26"/>
              </w:rPr>
              <w:t>Công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2638BBBC" w14:textId="77777777" w:rsidR="007B5AC2" w:rsidRPr="0028047C" w:rsidRDefault="007B5AC2" w:rsidP="00C84A99">
            <w:pPr>
              <w:jc w:val="center"/>
              <w:rPr>
                <w:sz w:val="26"/>
                <w:szCs w:val="26"/>
              </w:rPr>
            </w:pPr>
            <w:r w:rsidRPr="0028047C">
              <w:rPr>
                <w:sz w:val="26"/>
                <w:szCs w:val="26"/>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986DCA2" w14:textId="77777777" w:rsidR="007B5AC2" w:rsidRPr="0028047C" w:rsidRDefault="007B5AC2" w:rsidP="00C84A99">
            <w:pPr>
              <w:jc w:val="center"/>
              <w:rPr>
                <w:sz w:val="26"/>
                <w:szCs w:val="26"/>
              </w:rPr>
            </w:pPr>
          </w:p>
        </w:tc>
      </w:tr>
      <w:tr w:rsidR="0028047C" w:rsidRPr="0028047C" w14:paraId="0063E32A"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0BF19A1C"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EB1EB21" w14:textId="77777777" w:rsidR="007B5AC2" w:rsidRPr="0028047C" w:rsidRDefault="007B5AC2" w:rsidP="00C84A99">
            <w:pPr>
              <w:jc w:val="both"/>
              <w:rPr>
                <w:sz w:val="26"/>
                <w:szCs w:val="26"/>
              </w:rPr>
            </w:pPr>
            <w:r w:rsidRPr="0028047C">
              <w:rPr>
                <w:sz w:val="26"/>
                <w:szCs w:val="26"/>
              </w:rPr>
              <w:t>- Phun thuốc bảo vệ thực vật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A962B5B" w14:textId="77777777" w:rsidR="007B5AC2" w:rsidRPr="0028047C" w:rsidRDefault="007B5AC2" w:rsidP="00C84A99">
            <w:pPr>
              <w:jc w:val="center"/>
              <w:rPr>
                <w:sz w:val="26"/>
                <w:szCs w:val="26"/>
              </w:rPr>
            </w:pPr>
            <w:r w:rsidRPr="0028047C">
              <w:rPr>
                <w:sz w:val="26"/>
                <w:szCs w:val="26"/>
              </w:rPr>
              <w:t>Công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0E09F7C9" w14:textId="77777777" w:rsidR="007B5AC2" w:rsidRPr="0028047C" w:rsidRDefault="007B5AC2" w:rsidP="00C84A99">
            <w:pPr>
              <w:jc w:val="center"/>
              <w:rPr>
                <w:sz w:val="26"/>
                <w:szCs w:val="26"/>
              </w:rPr>
            </w:pPr>
            <w:r w:rsidRPr="0028047C">
              <w:rPr>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39690" w14:textId="77777777" w:rsidR="007B5AC2" w:rsidRPr="0028047C" w:rsidRDefault="007B5AC2" w:rsidP="00C84A99">
            <w:pPr>
              <w:jc w:val="center"/>
              <w:rPr>
                <w:sz w:val="26"/>
                <w:szCs w:val="26"/>
              </w:rPr>
            </w:pPr>
          </w:p>
        </w:tc>
      </w:tr>
      <w:tr w:rsidR="0028047C" w:rsidRPr="0028047C" w14:paraId="6BF862DF"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130E755D"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CB91F9E" w14:textId="77777777" w:rsidR="007B5AC2" w:rsidRPr="0028047C" w:rsidRDefault="007B5AC2" w:rsidP="00C84A99">
            <w:pPr>
              <w:jc w:val="both"/>
              <w:rPr>
                <w:sz w:val="26"/>
                <w:szCs w:val="26"/>
              </w:rPr>
            </w:pPr>
            <w:r w:rsidRPr="0028047C">
              <w:rPr>
                <w:sz w:val="26"/>
                <w:szCs w:val="26"/>
              </w:rPr>
              <w:t>2. Vận chuyển phân bón</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4FEC665" w14:textId="77777777" w:rsidR="007B5AC2" w:rsidRPr="0028047C" w:rsidRDefault="007B5AC2" w:rsidP="00C84A99">
            <w:pPr>
              <w:jc w:val="center"/>
              <w:rPr>
                <w:sz w:val="26"/>
                <w:szCs w:val="26"/>
              </w:rPr>
            </w:pPr>
            <w:r w:rsidRPr="0028047C">
              <w:rPr>
                <w:sz w:val="26"/>
                <w:szCs w:val="26"/>
              </w:rPr>
              <w:t>Tấn x km</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4D0E067A" w14:textId="77777777" w:rsidR="007B5AC2" w:rsidRPr="0028047C" w:rsidRDefault="007B5AC2" w:rsidP="00C84A99">
            <w:pPr>
              <w:jc w:val="center"/>
              <w:rPr>
                <w:sz w:val="26"/>
                <w:szCs w:val="26"/>
              </w:rPr>
            </w:pPr>
            <w:r w:rsidRPr="0028047C">
              <w:rPr>
                <w:sz w:val="26"/>
                <w:szCs w:val="26"/>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1B64D7" w14:textId="77777777" w:rsidR="007B5AC2" w:rsidRPr="0028047C" w:rsidRDefault="007B5AC2" w:rsidP="00C84A99">
            <w:pPr>
              <w:jc w:val="center"/>
              <w:rPr>
                <w:sz w:val="26"/>
                <w:szCs w:val="26"/>
              </w:rPr>
            </w:pPr>
          </w:p>
        </w:tc>
      </w:tr>
      <w:tr w:rsidR="0028047C" w:rsidRPr="0028047C" w14:paraId="28F1AE11" w14:textId="77777777" w:rsidTr="009D0C5A">
        <w:trPr>
          <w:trHeight w:val="330"/>
        </w:trPr>
        <w:tc>
          <w:tcPr>
            <w:tcW w:w="866" w:type="dxa"/>
            <w:vMerge w:val="restart"/>
            <w:tcBorders>
              <w:top w:val="single" w:sz="4" w:space="0" w:color="auto"/>
              <w:left w:val="single" w:sz="4" w:space="0" w:color="auto"/>
              <w:bottom w:val="single" w:sz="4" w:space="0" w:color="auto"/>
              <w:right w:val="single" w:sz="4" w:space="0" w:color="auto"/>
            </w:tcBorders>
            <w:shd w:val="clear" w:color="auto" w:fill="FFFFFF"/>
          </w:tcPr>
          <w:p w14:paraId="32F5EBE4" w14:textId="77777777" w:rsidR="007B5AC2" w:rsidRPr="0028047C" w:rsidRDefault="007B5AC2" w:rsidP="00C84A99">
            <w:pPr>
              <w:pStyle w:val="NormalWeb"/>
              <w:spacing w:before="0" w:beforeAutospacing="0" w:after="0" w:afterAutospacing="0"/>
              <w:jc w:val="center"/>
              <w:rPr>
                <w:sz w:val="26"/>
                <w:szCs w:val="26"/>
              </w:rPr>
            </w:pPr>
            <w:r w:rsidRPr="0028047C">
              <w:rPr>
                <w:sz w:val="26"/>
                <w:szCs w:val="26"/>
              </w:rPr>
              <w:t>Năm thứ 4</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1F674C71" w14:textId="77777777" w:rsidR="007B5AC2" w:rsidRPr="0028047C" w:rsidRDefault="007B5AC2" w:rsidP="00C84A99">
            <w:pPr>
              <w:rPr>
                <w:sz w:val="26"/>
                <w:szCs w:val="26"/>
              </w:rPr>
            </w:pPr>
            <w:r w:rsidRPr="0028047C">
              <w:rPr>
                <w:sz w:val="26"/>
                <w:szCs w:val="26"/>
              </w:rPr>
              <w:t>1. Chăm sóc</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8EC50E2" w14:textId="77777777" w:rsidR="007B5AC2" w:rsidRPr="0028047C" w:rsidRDefault="007B5AC2" w:rsidP="00C84A99">
            <w:pPr>
              <w:jc w:val="center"/>
              <w:rPr>
                <w:sz w:val="26"/>
                <w:szCs w:val="26"/>
              </w:rPr>
            </w:pPr>
            <w:r w:rsidRPr="0028047C">
              <w:rPr>
                <w:sz w:val="26"/>
                <w:szCs w:val="26"/>
              </w:rPr>
              <w:t> </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7CE7D307" w14:textId="77777777" w:rsidR="007B5AC2" w:rsidRPr="0028047C" w:rsidRDefault="007B5AC2" w:rsidP="00C84A99">
            <w:pPr>
              <w:jc w:val="center"/>
              <w:rPr>
                <w:sz w:val="26"/>
                <w:szCs w:val="26"/>
              </w:rPr>
            </w:pPr>
            <w:r w:rsidRPr="0028047C">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97A715" w14:textId="77777777" w:rsidR="007B5AC2" w:rsidRPr="0028047C" w:rsidRDefault="007B5AC2" w:rsidP="00C84A99">
            <w:pPr>
              <w:jc w:val="both"/>
              <w:rPr>
                <w:sz w:val="26"/>
                <w:szCs w:val="26"/>
              </w:rPr>
            </w:pPr>
          </w:p>
        </w:tc>
      </w:tr>
      <w:tr w:rsidR="0028047C" w:rsidRPr="0028047C" w14:paraId="4A2A3561"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5AAF890F"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B29D7D9" w14:textId="77777777" w:rsidR="007B5AC2" w:rsidRPr="0028047C" w:rsidRDefault="007B5AC2" w:rsidP="00C84A99">
            <w:pPr>
              <w:jc w:val="both"/>
              <w:rPr>
                <w:sz w:val="26"/>
                <w:szCs w:val="26"/>
              </w:rPr>
            </w:pPr>
            <w:r w:rsidRPr="0028047C">
              <w:rPr>
                <w:sz w:val="26"/>
                <w:szCs w:val="26"/>
              </w:rPr>
              <w:t>- Bón phân, lấp đất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F4A59AE" w14:textId="77777777" w:rsidR="007B5AC2" w:rsidRPr="0028047C" w:rsidRDefault="007B5AC2" w:rsidP="00C84A99">
            <w:pPr>
              <w:jc w:val="center"/>
              <w:rPr>
                <w:sz w:val="26"/>
                <w:szCs w:val="26"/>
              </w:rPr>
            </w:pPr>
            <w:r w:rsidRPr="0028047C">
              <w:rPr>
                <w:sz w:val="26"/>
                <w:szCs w:val="26"/>
              </w:rPr>
              <w:t>Công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525F2461" w14:textId="77777777" w:rsidR="007B5AC2" w:rsidRPr="0028047C" w:rsidRDefault="007B5AC2" w:rsidP="00C84A99">
            <w:pPr>
              <w:jc w:val="center"/>
              <w:rPr>
                <w:sz w:val="26"/>
                <w:szCs w:val="26"/>
              </w:rPr>
            </w:pPr>
            <w:r w:rsidRPr="0028047C">
              <w:rPr>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03719C" w14:textId="77777777" w:rsidR="007B5AC2" w:rsidRPr="0028047C" w:rsidRDefault="007B5AC2" w:rsidP="00C84A99">
            <w:pPr>
              <w:jc w:val="both"/>
              <w:rPr>
                <w:sz w:val="26"/>
                <w:szCs w:val="26"/>
              </w:rPr>
            </w:pPr>
          </w:p>
        </w:tc>
      </w:tr>
      <w:tr w:rsidR="0028047C" w:rsidRPr="0028047C" w14:paraId="520CA271"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504E9D8F"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2FF5030" w14:textId="77777777" w:rsidR="007B5AC2" w:rsidRPr="0028047C" w:rsidRDefault="007B5AC2" w:rsidP="00C84A99">
            <w:pPr>
              <w:jc w:val="both"/>
              <w:rPr>
                <w:sz w:val="26"/>
                <w:szCs w:val="26"/>
              </w:rPr>
            </w:pPr>
            <w:r w:rsidRPr="0028047C">
              <w:rPr>
                <w:sz w:val="26"/>
                <w:szCs w:val="26"/>
              </w:rPr>
              <w:t>- Chăm sóc, làm cỏ, tỉa cành,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7B42817" w14:textId="77777777" w:rsidR="007B5AC2" w:rsidRPr="0028047C" w:rsidRDefault="007B5AC2" w:rsidP="00C84A99">
            <w:pPr>
              <w:jc w:val="center"/>
              <w:rPr>
                <w:sz w:val="26"/>
                <w:szCs w:val="26"/>
              </w:rPr>
            </w:pPr>
            <w:r w:rsidRPr="0028047C">
              <w:rPr>
                <w:sz w:val="26"/>
                <w:szCs w:val="26"/>
              </w:rPr>
              <w:t>Công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6572CE7F" w14:textId="77777777" w:rsidR="007B5AC2" w:rsidRPr="0028047C" w:rsidRDefault="007B5AC2" w:rsidP="00C84A99">
            <w:pPr>
              <w:jc w:val="center"/>
              <w:rPr>
                <w:sz w:val="26"/>
                <w:szCs w:val="26"/>
              </w:rPr>
            </w:pPr>
            <w:r w:rsidRPr="0028047C">
              <w:rPr>
                <w:sz w:val="26"/>
                <w:szCs w:val="26"/>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68DDAB" w14:textId="77777777" w:rsidR="007B5AC2" w:rsidRPr="0028047C" w:rsidRDefault="007B5AC2" w:rsidP="00C84A99">
            <w:pPr>
              <w:jc w:val="both"/>
              <w:rPr>
                <w:sz w:val="26"/>
                <w:szCs w:val="26"/>
              </w:rPr>
            </w:pPr>
          </w:p>
        </w:tc>
      </w:tr>
      <w:tr w:rsidR="0028047C" w:rsidRPr="0028047C" w14:paraId="0B4889DE"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49C0A12B"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DF3C7DB" w14:textId="77777777" w:rsidR="007B5AC2" w:rsidRPr="0028047C" w:rsidRDefault="007B5AC2" w:rsidP="00C84A99">
            <w:pPr>
              <w:jc w:val="both"/>
              <w:rPr>
                <w:sz w:val="26"/>
                <w:szCs w:val="26"/>
              </w:rPr>
            </w:pPr>
            <w:r w:rsidRPr="0028047C">
              <w:rPr>
                <w:sz w:val="26"/>
                <w:szCs w:val="26"/>
              </w:rPr>
              <w:t>- Phun thuốc bảo vệ thực vật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C472994" w14:textId="77777777" w:rsidR="007B5AC2" w:rsidRPr="0028047C" w:rsidRDefault="007B5AC2" w:rsidP="00C84A99">
            <w:pPr>
              <w:jc w:val="center"/>
              <w:rPr>
                <w:sz w:val="26"/>
                <w:szCs w:val="26"/>
              </w:rPr>
            </w:pPr>
            <w:r w:rsidRPr="0028047C">
              <w:rPr>
                <w:sz w:val="26"/>
                <w:szCs w:val="26"/>
              </w:rPr>
              <w:t>Công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2112C08D" w14:textId="77777777" w:rsidR="007B5AC2" w:rsidRPr="0028047C" w:rsidRDefault="007B5AC2" w:rsidP="00C84A99">
            <w:pPr>
              <w:jc w:val="center"/>
              <w:rPr>
                <w:sz w:val="26"/>
                <w:szCs w:val="26"/>
              </w:rPr>
            </w:pPr>
            <w:r w:rsidRPr="0028047C">
              <w:rPr>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7719406" w14:textId="77777777" w:rsidR="007B5AC2" w:rsidRPr="0028047C" w:rsidRDefault="007B5AC2" w:rsidP="00C84A99">
            <w:pPr>
              <w:jc w:val="both"/>
              <w:rPr>
                <w:sz w:val="26"/>
                <w:szCs w:val="26"/>
              </w:rPr>
            </w:pPr>
          </w:p>
        </w:tc>
      </w:tr>
      <w:tr w:rsidR="0028047C" w:rsidRPr="0028047C" w14:paraId="35AA42E0"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78DDBB66"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D6B2945" w14:textId="77777777" w:rsidR="007B5AC2" w:rsidRPr="0028047C" w:rsidRDefault="007B5AC2" w:rsidP="00C84A99">
            <w:pPr>
              <w:jc w:val="both"/>
              <w:rPr>
                <w:sz w:val="26"/>
                <w:szCs w:val="26"/>
              </w:rPr>
            </w:pPr>
            <w:r w:rsidRPr="0028047C">
              <w:rPr>
                <w:sz w:val="26"/>
                <w:szCs w:val="26"/>
              </w:rPr>
              <w:t>2. Vận chuyển phân bón</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31B2797" w14:textId="77777777" w:rsidR="007B5AC2" w:rsidRPr="0028047C" w:rsidRDefault="007B5AC2" w:rsidP="00C84A99">
            <w:pPr>
              <w:jc w:val="center"/>
              <w:rPr>
                <w:sz w:val="26"/>
                <w:szCs w:val="26"/>
              </w:rPr>
            </w:pPr>
            <w:r w:rsidRPr="0028047C">
              <w:rPr>
                <w:sz w:val="26"/>
                <w:szCs w:val="26"/>
              </w:rPr>
              <w:t>Tấn x km</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03CA9883" w14:textId="77777777" w:rsidR="007B5AC2" w:rsidRPr="0028047C" w:rsidRDefault="007B5AC2" w:rsidP="00C84A99">
            <w:pPr>
              <w:jc w:val="center"/>
              <w:rPr>
                <w:sz w:val="26"/>
                <w:szCs w:val="26"/>
              </w:rPr>
            </w:pPr>
            <w:r w:rsidRPr="0028047C">
              <w:rPr>
                <w:sz w:val="26"/>
                <w:szCs w:val="26"/>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49861A" w14:textId="77777777" w:rsidR="007B5AC2" w:rsidRPr="0028047C" w:rsidRDefault="007B5AC2" w:rsidP="00C84A99">
            <w:pPr>
              <w:jc w:val="both"/>
              <w:rPr>
                <w:sz w:val="26"/>
                <w:szCs w:val="26"/>
              </w:rPr>
            </w:pPr>
          </w:p>
        </w:tc>
      </w:tr>
      <w:tr w:rsidR="0028047C" w:rsidRPr="0028047C" w14:paraId="11DC00BD" w14:textId="77777777" w:rsidTr="009D0C5A">
        <w:trPr>
          <w:trHeight w:val="330"/>
        </w:trPr>
        <w:tc>
          <w:tcPr>
            <w:tcW w:w="866" w:type="dxa"/>
            <w:vMerge w:val="restart"/>
            <w:tcBorders>
              <w:top w:val="single" w:sz="4" w:space="0" w:color="auto"/>
              <w:left w:val="single" w:sz="4" w:space="0" w:color="auto"/>
              <w:bottom w:val="single" w:sz="4" w:space="0" w:color="auto"/>
              <w:right w:val="single" w:sz="4" w:space="0" w:color="auto"/>
            </w:tcBorders>
            <w:shd w:val="clear" w:color="auto" w:fill="FFFFFF"/>
          </w:tcPr>
          <w:p w14:paraId="5FD46463" w14:textId="77777777" w:rsidR="007B5AC2" w:rsidRPr="0028047C" w:rsidRDefault="007B5AC2" w:rsidP="00C84A99">
            <w:pPr>
              <w:pStyle w:val="NormalWeb"/>
              <w:spacing w:before="0" w:beforeAutospacing="0" w:after="0" w:afterAutospacing="0"/>
              <w:jc w:val="center"/>
              <w:rPr>
                <w:sz w:val="26"/>
                <w:szCs w:val="26"/>
              </w:rPr>
            </w:pPr>
            <w:r w:rsidRPr="0028047C">
              <w:rPr>
                <w:sz w:val="26"/>
                <w:szCs w:val="26"/>
              </w:rPr>
              <w:t>Năm thứ 5 trở đi</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21C2212" w14:textId="77777777" w:rsidR="007B5AC2" w:rsidRPr="0028047C" w:rsidRDefault="007B5AC2" w:rsidP="00C84A99">
            <w:pPr>
              <w:rPr>
                <w:sz w:val="26"/>
                <w:szCs w:val="26"/>
              </w:rPr>
            </w:pPr>
            <w:r w:rsidRPr="0028047C">
              <w:rPr>
                <w:sz w:val="26"/>
                <w:szCs w:val="26"/>
              </w:rPr>
              <w:t>1. Chăm sóc</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C541343" w14:textId="77777777" w:rsidR="007B5AC2" w:rsidRPr="0028047C" w:rsidRDefault="007B5AC2" w:rsidP="00C84A99">
            <w:pPr>
              <w:jc w:val="center"/>
              <w:rPr>
                <w:sz w:val="26"/>
                <w:szCs w:val="26"/>
              </w:rPr>
            </w:pPr>
            <w:r w:rsidRPr="0028047C">
              <w:rPr>
                <w:sz w:val="26"/>
                <w:szCs w:val="26"/>
              </w:rPr>
              <w:t> </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0073BB99" w14:textId="77777777" w:rsidR="007B5AC2" w:rsidRPr="0028047C" w:rsidRDefault="007B5AC2" w:rsidP="00C84A99">
            <w:pPr>
              <w:jc w:val="center"/>
              <w:rPr>
                <w:sz w:val="26"/>
                <w:szCs w:val="26"/>
              </w:rPr>
            </w:pPr>
            <w:r w:rsidRPr="0028047C">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2F09048" w14:textId="77777777" w:rsidR="007B5AC2" w:rsidRPr="0028047C" w:rsidRDefault="007B5AC2" w:rsidP="00C84A99">
            <w:pPr>
              <w:jc w:val="both"/>
              <w:rPr>
                <w:sz w:val="26"/>
                <w:szCs w:val="26"/>
              </w:rPr>
            </w:pPr>
          </w:p>
        </w:tc>
      </w:tr>
      <w:tr w:rsidR="0028047C" w:rsidRPr="0028047C" w14:paraId="2B73650E"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401504F0"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16B4076" w14:textId="77777777" w:rsidR="007B5AC2" w:rsidRPr="0028047C" w:rsidRDefault="007B5AC2" w:rsidP="00C84A99">
            <w:pPr>
              <w:jc w:val="both"/>
              <w:rPr>
                <w:sz w:val="26"/>
                <w:szCs w:val="26"/>
              </w:rPr>
            </w:pPr>
            <w:r w:rsidRPr="0028047C">
              <w:rPr>
                <w:sz w:val="26"/>
                <w:szCs w:val="26"/>
              </w:rPr>
              <w:t>- Bón phân, lấp đất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A94971B" w14:textId="77777777" w:rsidR="007B5AC2" w:rsidRPr="0028047C" w:rsidRDefault="007B5AC2" w:rsidP="00C84A99">
            <w:pPr>
              <w:jc w:val="center"/>
              <w:rPr>
                <w:sz w:val="26"/>
                <w:szCs w:val="26"/>
              </w:rPr>
            </w:pPr>
            <w:r w:rsidRPr="0028047C">
              <w:rPr>
                <w:sz w:val="26"/>
                <w:szCs w:val="26"/>
              </w:rPr>
              <w:t>Công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0175AF0B" w14:textId="77777777" w:rsidR="007B5AC2" w:rsidRPr="0028047C" w:rsidRDefault="007B5AC2" w:rsidP="00C84A99">
            <w:pPr>
              <w:jc w:val="center"/>
              <w:rPr>
                <w:sz w:val="26"/>
                <w:szCs w:val="26"/>
              </w:rPr>
            </w:pPr>
            <w:r w:rsidRPr="0028047C">
              <w:rPr>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C8FBDF" w14:textId="77777777" w:rsidR="007B5AC2" w:rsidRPr="0028047C" w:rsidRDefault="007B5AC2" w:rsidP="00C84A99">
            <w:pPr>
              <w:jc w:val="both"/>
              <w:rPr>
                <w:sz w:val="26"/>
                <w:szCs w:val="26"/>
              </w:rPr>
            </w:pPr>
          </w:p>
        </w:tc>
      </w:tr>
      <w:tr w:rsidR="0028047C" w:rsidRPr="0028047C" w14:paraId="154B582C"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04F898EA"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00EFFC8" w14:textId="77777777" w:rsidR="007B5AC2" w:rsidRPr="0028047C" w:rsidRDefault="007B5AC2" w:rsidP="00C84A99">
            <w:pPr>
              <w:jc w:val="both"/>
              <w:rPr>
                <w:sz w:val="26"/>
                <w:szCs w:val="26"/>
              </w:rPr>
            </w:pPr>
            <w:r w:rsidRPr="0028047C">
              <w:rPr>
                <w:sz w:val="26"/>
                <w:szCs w:val="26"/>
              </w:rPr>
              <w:t>- Chăm sóc, làm cỏ, tỉa cành,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A776D07" w14:textId="77777777" w:rsidR="007B5AC2" w:rsidRPr="0028047C" w:rsidRDefault="007B5AC2" w:rsidP="00C84A99">
            <w:pPr>
              <w:jc w:val="center"/>
              <w:rPr>
                <w:sz w:val="26"/>
                <w:szCs w:val="26"/>
              </w:rPr>
            </w:pPr>
            <w:r w:rsidRPr="0028047C">
              <w:rPr>
                <w:sz w:val="26"/>
                <w:szCs w:val="26"/>
              </w:rPr>
              <w:t>Công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029E896D" w14:textId="77777777" w:rsidR="007B5AC2" w:rsidRPr="0028047C" w:rsidRDefault="007B5AC2" w:rsidP="00C84A99">
            <w:pPr>
              <w:jc w:val="center"/>
              <w:rPr>
                <w:sz w:val="26"/>
                <w:szCs w:val="26"/>
              </w:rPr>
            </w:pPr>
            <w:r w:rsidRPr="0028047C">
              <w:rPr>
                <w:sz w:val="26"/>
                <w:szCs w:val="26"/>
              </w:rPr>
              <w:t>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0AD2F2" w14:textId="77777777" w:rsidR="007B5AC2" w:rsidRPr="0028047C" w:rsidRDefault="007B5AC2" w:rsidP="00C84A99">
            <w:pPr>
              <w:jc w:val="both"/>
              <w:rPr>
                <w:sz w:val="26"/>
                <w:szCs w:val="26"/>
              </w:rPr>
            </w:pPr>
          </w:p>
        </w:tc>
      </w:tr>
      <w:tr w:rsidR="0028047C" w:rsidRPr="0028047C" w14:paraId="0988163F"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06825AB1"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1DDEF72" w14:textId="77777777" w:rsidR="007B5AC2" w:rsidRPr="0028047C" w:rsidRDefault="007B5AC2" w:rsidP="00C84A99">
            <w:pPr>
              <w:jc w:val="both"/>
              <w:rPr>
                <w:sz w:val="26"/>
                <w:szCs w:val="26"/>
              </w:rPr>
            </w:pPr>
            <w:r w:rsidRPr="0028047C">
              <w:rPr>
                <w:sz w:val="26"/>
                <w:szCs w:val="26"/>
              </w:rPr>
              <w:t>- Phun thuốc bảo vệ thực vật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A37DCA1" w14:textId="77777777" w:rsidR="007B5AC2" w:rsidRPr="0028047C" w:rsidRDefault="007B5AC2" w:rsidP="00C84A99">
            <w:pPr>
              <w:jc w:val="center"/>
              <w:rPr>
                <w:sz w:val="26"/>
                <w:szCs w:val="26"/>
              </w:rPr>
            </w:pPr>
            <w:r w:rsidRPr="0028047C">
              <w:rPr>
                <w:sz w:val="26"/>
                <w:szCs w:val="26"/>
              </w:rPr>
              <w:t>Công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5C17DBC3" w14:textId="77777777" w:rsidR="007B5AC2" w:rsidRPr="0028047C" w:rsidRDefault="007B5AC2" w:rsidP="00C84A99">
            <w:pPr>
              <w:jc w:val="center"/>
              <w:rPr>
                <w:sz w:val="26"/>
                <w:szCs w:val="26"/>
              </w:rPr>
            </w:pPr>
            <w:r w:rsidRPr="0028047C">
              <w:rPr>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56A86D" w14:textId="77777777" w:rsidR="007B5AC2" w:rsidRPr="0028047C" w:rsidRDefault="007B5AC2" w:rsidP="00C84A99">
            <w:pPr>
              <w:jc w:val="both"/>
              <w:rPr>
                <w:sz w:val="26"/>
                <w:szCs w:val="26"/>
              </w:rPr>
            </w:pPr>
          </w:p>
        </w:tc>
      </w:tr>
      <w:tr w:rsidR="0028047C" w:rsidRPr="0028047C" w14:paraId="5772EDC2"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44CA2EA7"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B6C8640" w14:textId="77777777" w:rsidR="007B5AC2" w:rsidRPr="0028047C" w:rsidRDefault="007B5AC2" w:rsidP="00C84A99">
            <w:pPr>
              <w:jc w:val="both"/>
              <w:rPr>
                <w:sz w:val="26"/>
                <w:szCs w:val="26"/>
              </w:rPr>
            </w:pPr>
            <w:r w:rsidRPr="0028047C">
              <w:rPr>
                <w:sz w:val="26"/>
                <w:szCs w:val="26"/>
              </w:rPr>
              <w:t>2. Thu hoạch</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D6706F7" w14:textId="77777777" w:rsidR="007B5AC2" w:rsidRPr="0028047C" w:rsidRDefault="007B5AC2" w:rsidP="00C84A99">
            <w:pPr>
              <w:jc w:val="center"/>
              <w:rPr>
                <w:sz w:val="26"/>
                <w:szCs w:val="26"/>
              </w:rPr>
            </w:pPr>
            <w:r w:rsidRPr="0028047C">
              <w:rPr>
                <w:sz w:val="26"/>
                <w:szCs w:val="26"/>
              </w:rPr>
              <w:t>Công</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6482F0AB" w14:textId="77777777" w:rsidR="007B5AC2" w:rsidRPr="0028047C" w:rsidRDefault="007B5AC2" w:rsidP="00C84A99">
            <w:pPr>
              <w:jc w:val="center"/>
              <w:rPr>
                <w:sz w:val="26"/>
                <w:szCs w:val="26"/>
              </w:rPr>
            </w:pPr>
            <w:r w:rsidRPr="0028047C">
              <w:rPr>
                <w:sz w:val="26"/>
                <w:szCs w:val="26"/>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57C024" w14:textId="77777777" w:rsidR="007B5AC2" w:rsidRPr="0028047C" w:rsidRDefault="007B5AC2" w:rsidP="00C84A99">
            <w:pPr>
              <w:jc w:val="both"/>
              <w:rPr>
                <w:sz w:val="26"/>
                <w:szCs w:val="26"/>
              </w:rPr>
            </w:pPr>
          </w:p>
        </w:tc>
      </w:tr>
      <w:tr w:rsidR="0028047C" w:rsidRPr="0028047C" w14:paraId="3FB3F9D3" w14:textId="77777777" w:rsidTr="009D0C5A">
        <w:trPr>
          <w:trHeight w:val="330"/>
        </w:trPr>
        <w:tc>
          <w:tcPr>
            <w:tcW w:w="866" w:type="dxa"/>
            <w:vMerge/>
            <w:tcBorders>
              <w:top w:val="single" w:sz="4" w:space="0" w:color="auto"/>
              <w:left w:val="single" w:sz="4" w:space="0" w:color="auto"/>
              <w:bottom w:val="single" w:sz="4" w:space="0" w:color="auto"/>
              <w:right w:val="single" w:sz="4" w:space="0" w:color="auto"/>
            </w:tcBorders>
            <w:vAlign w:val="center"/>
          </w:tcPr>
          <w:p w14:paraId="6F180CA8" w14:textId="77777777" w:rsidR="007B5AC2" w:rsidRPr="0028047C" w:rsidRDefault="007B5AC2" w:rsidP="00C84A99">
            <w:pPr>
              <w:rPr>
                <w:sz w:val="26"/>
                <w:szCs w:val="26"/>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8AA796D" w14:textId="77777777" w:rsidR="007B5AC2" w:rsidRPr="0028047C" w:rsidRDefault="007B5AC2" w:rsidP="00C84A99">
            <w:pPr>
              <w:jc w:val="both"/>
              <w:rPr>
                <w:sz w:val="26"/>
                <w:szCs w:val="26"/>
              </w:rPr>
            </w:pPr>
            <w:r w:rsidRPr="0028047C">
              <w:rPr>
                <w:sz w:val="26"/>
                <w:szCs w:val="26"/>
              </w:rPr>
              <w:t>3. Vận chuyển phân bón, sản phẩm</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F010FC3" w14:textId="77777777" w:rsidR="007B5AC2" w:rsidRPr="0028047C" w:rsidRDefault="007B5AC2" w:rsidP="00C84A99">
            <w:pPr>
              <w:jc w:val="center"/>
              <w:rPr>
                <w:sz w:val="26"/>
                <w:szCs w:val="26"/>
              </w:rPr>
            </w:pPr>
            <w:r w:rsidRPr="0028047C">
              <w:rPr>
                <w:sz w:val="26"/>
                <w:szCs w:val="26"/>
              </w:rPr>
              <w:t>Tấn x km</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36C6520E" w14:textId="77777777" w:rsidR="007B5AC2" w:rsidRPr="0028047C" w:rsidRDefault="007B5AC2" w:rsidP="00C84A99">
            <w:pPr>
              <w:jc w:val="center"/>
              <w:rPr>
                <w:sz w:val="26"/>
                <w:szCs w:val="26"/>
              </w:rPr>
            </w:pPr>
            <w:r w:rsidRPr="0028047C">
              <w:rPr>
                <w:sz w:val="26"/>
                <w:szCs w:val="26"/>
              </w:rPr>
              <w:t>18,3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46AEFC" w14:textId="77777777" w:rsidR="007B5AC2" w:rsidRPr="0028047C" w:rsidRDefault="007B5AC2" w:rsidP="00C84A99">
            <w:pPr>
              <w:jc w:val="both"/>
              <w:rPr>
                <w:sz w:val="26"/>
                <w:szCs w:val="26"/>
              </w:rPr>
            </w:pPr>
          </w:p>
        </w:tc>
      </w:tr>
    </w:tbl>
    <w:p w14:paraId="482BCA3D" w14:textId="25E2A12F" w:rsidR="002526D4" w:rsidRPr="0028047C" w:rsidRDefault="00F3586A" w:rsidP="0071650F">
      <w:pPr>
        <w:ind w:firstLine="709"/>
        <w:jc w:val="both"/>
        <w:rPr>
          <w:b/>
          <w:bCs/>
          <w:sz w:val="28"/>
          <w:szCs w:val="28"/>
          <w:lang w:val="vi-VN"/>
        </w:rPr>
      </w:pPr>
      <w:r w:rsidRPr="0028047C">
        <w:rPr>
          <w:b/>
          <w:bCs/>
          <w:sz w:val="28"/>
          <w:szCs w:val="28"/>
          <w:lang w:val="vi-VN"/>
        </w:rPr>
        <w:t>C. NỘI DUNG QUY TRÌNH</w:t>
      </w:r>
    </w:p>
    <w:p w14:paraId="52FA50F0" w14:textId="77777777" w:rsidR="002526D4" w:rsidRPr="0028047C" w:rsidRDefault="002526D4" w:rsidP="0071650F">
      <w:pPr>
        <w:pStyle w:val="Heading2"/>
        <w:spacing w:before="0"/>
        <w:ind w:firstLine="709"/>
        <w:rPr>
          <w:rFonts w:ascii="Times New Roman" w:hAnsi="Times New Roman" w:cs="Times New Roman"/>
          <w:b/>
          <w:bCs/>
          <w:snapToGrid w:val="0"/>
          <w:color w:val="auto"/>
          <w:sz w:val="28"/>
          <w:szCs w:val="28"/>
        </w:rPr>
      </w:pPr>
      <w:r w:rsidRPr="0028047C">
        <w:rPr>
          <w:rFonts w:ascii="Times New Roman" w:hAnsi="Times New Roman" w:cs="Times New Roman"/>
          <w:b/>
          <w:bCs/>
          <w:snapToGrid w:val="0"/>
          <w:color w:val="auto"/>
          <w:sz w:val="28"/>
          <w:szCs w:val="28"/>
        </w:rPr>
        <w:t xml:space="preserve">I. YÊU CẦU ĐIỀU KIỆN SINH </w:t>
      </w:r>
      <w:r w:rsidRPr="0028047C">
        <w:rPr>
          <w:rFonts w:ascii="Times New Roman" w:hAnsi="Times New Roman" w:cs="Times New Roman"/>
          <w:b/>
          <w:bCs/>
          <w:color w:val="auto"/>
          <w:sz w:val="28"/>
          <w:szCs w:val="28"/>
        </w:rPr>
        <w:t>THÁI</w:t>
      </w:r>
    </w:p>
    <w:p w14:paraId="67FFEBAA" w14:textId="6EFD9FCD" w:rsidR="002526D4" w:rsidRPr="0028047C" w:rsidRDefault="002526D4" w:rsidP="0071650F">
      <w:pPr>
        <w:pStyle w:val="Heading3"/>
        <w:spacing w:before="0"/>
        <w:ind w:firstLine="709"/>
        <w:rPr>
          <w:rFonts w:ascii="Times New Roman" w:hAnsi="Times New Roman" w:cs="Times New Roman"/>
          <w:b/>
          <w:bCs/>
          <w:color w:val="auto"/>
          <w:sz w:val="28"/>
          <w:szCs w:val="28"/>
        </w:rPr>
      </w:pPr>
      <w:r w:rsidRPr="0028047C">
        <w:rPr>
          <w:rFonts w:ascii="Times New Roman" w:hAnsi="Times New Roman" w:cs="Times New Roman"/>
          <w:b/>
          <w:bCs/>
          <w:color w:val="auto"/>
          <w:sz w:val="28"/>
          <w:szCs w:val="28"/>
        </w:rPr>
        <w:t>1 Điều kiện khí hậu</w:t>
      </w:r>
      <w:r w:rsidR="00975016" w:rsidRPr="0028047C">
        <w:rPr>
          <w:rFonts w:ascii="Times New Roman" w:hAnsi="Times New Roman" w:cs="Times New Roman"/>
          <w:b/>
          <w:bCs/>
          <w:color w:val="auto"/>
          <w:sz w:val="28"/>
          <w:szCs w:val="28"/>
        </w:rPr>
        <w:t>:</w:t>
      </w:r>
    </w:p>
    <w:p w14:paraId="6000C8D9" w14:textId="77777777" w:rsidR="002526D4" w:rsidRPr="0028047C" w:rsidRDefault="002526D4" w:rsidP="0071650F">
      <w:pPr>
        <w:shd w:val="clear" w:color="auto" w:fill="FFFFFF"/>
        <w:ind w:firstLine="709"/>
        <w:jc w:val="both"/>
        <w:rPr>
          <w:sz w:val="28"/>
          <w:szCs w:val="28"/>
        </w:rPr>
      </w:pPr>
      <w:r w:rsidRPr="0028047C">
        <w:rPr>
          <w:sz w:val="28"/>
          <w:szCs w:val="28"/>
        </w:rPr>
        <w:t>Do thuộc loại cây ôn đới nên từ khi du nhập vào Việt Nam hồng giòn chủ yếu sinh trưởng và phát triển vào những vùng có khí hậu mát mẻ quanh năm. Một trong số những vùng trồng hồng giòn nổi tiếng ở nước ta có thể kể đến là hồng giòn Đà Lạt và hồng giòn Xuân Vân. Nơi đây mát mẻ quanh năm phù hợp với điều kiện sinh trưởng của hồng giòn nên cây cho năng suất rất cao.</w:t>
      </w:r>
    </w:p>
    <w:p w14:paraId="192622D9" w14:textId="77777777" w:rsidR="002526D4" w:rsidRPr="0028047C" w:rsidRDefault="002526D4" w:rsidP="0071650F">
      <w:pPr>
        <w:ind w:firstLine="709"/>
        <w:jc w:val="both"/>
        <w:rPr>
          <w:b/>
          <w:sz w:val="28"/>
          <w:szCs w:val="28"/>
        </w:rPr>
      </w:pPr>
      <w:r w:rsidRPr="0028047C">
        <w:rPr>
          <w:b/>
          <w:sz w:val="28"/>
          <w:szCs w:val="28"/>
        </w:rPr>
        <w:t>2. Yêu cầu về mưa và độ ẩm</w:t>
      </w:r>
    </w:p>
    <w:p w14:paraId="67139587" w14:textId="77777777" w:rsidR="002526D4" w:rsidRPr="0028047C" w:rsidRDefault="002526D4" w:rsidP="0071650F">
      <w:pPr>
        <w:ind w:firstLine="709"/>
        <w:jc w:val="both"/>
        <w:rPr>
          <w:sz w:val="28"/>
          <w:szCs w:val="28"/>
        </w:rPr>
      </w:pPr>
      <w:r w:rsidRPr="0028047C">
        <w:rPr>
          <w:sz w:val="28"/>
          <w:szCs w:val="28"/>
        </w:rPr>
        <w:t>Hồng là cây có khả năng chịu hạn khá; lượng mưa hàng năm tốt nhất là 1.200-2.100 mm và xem hồng như một cây á nhiệt đới ẩm. Hồng cũng có khả năng chịu được úng, cây hồng bị ngập nước 5-7 ngày vẫn không chết.</w:t>
      </w:r>
    </w:p>
    <w:p w14:paraId="755C4CCF" w14:textId="77777777" w:rsidR="002526D4" w:rsidRPr="0028047C" w:rsidRDefault="002526D4" w:rsidP="0071650F">
      <w:pPr>
        <w:shd w:val="clear" w:color="auto" w:fill="FFFFFF"/>
        <w:ind w:firstLine="709"/>
        <w:jc w:val="both"/>
        <w:rPr>
          <w:b/>
          <w:sz w:val="28"/>
          <w:szCs w:val="28"/>
        </w:rPr>
      </w:pPr>
      <w:r w:rsidRPr="0028047C">
        <w:rPr>
          <w:b/>
          <w:sz w:val="28"/>
          <w:szCs w:val="28"/>
        </w:rPr>
        <w:t xml:space="preserve">3. Yêu cầu về ánh sáng </w:t>
      </w:r>
    </w:p>
    <w:p w14:paraId="70FB8932" w14:textId="77777777" w:rsidR="002526D4" w:rsidRPr="0028047C" w:rsidRDefault="002526D4" w:rsidP="0071650F">
      <w:pPr>
        <w:shd w:val="clear" w:color="auto" w:fill="FFFFFF"/>
        <w:ind w:firstLine="709"/>
        <w:jc w:val="both"/>
        <w:rPr>
          <w:sz w:val="28"/>
          <w:szCs w:val="28"/>
        </w:rPr>
      </w:pPr>
      <w:r w:rsidRPr="0028047C">
        <w:rPr>
          <w:sz w:val="28"/>
          <w:szCs w:val="28"/>
        </w:rPr>
        <w:t>Hồng nói chung rất ưa ánh sáng. Ở vùng đồi núi người ta thường chọn hướng dốc có nhiều ánh sáng. Những vùng đủ ánh sáng cây phân cành thấp hơn, tán lá rộng, quả phân bố đều trên tán. Trồng chỗ thiếu ánh sáng cây mọc vống, tán bé, phân bố quả không đều, năng suất kém rõ rệt. Mùa hồng chín nếu đủ ánh sáng, khí hậu hơi khô phẩm chất quả sẽ tăng rõ rệt.</w:t>
      </w:r>
    </w:p>
    <w:p w14:paraId="7CCB47DC" w14:textId="77777777" w:rsidR="002526D4" w:rsidRPr="0028047C" w:rsidRDefault="002526D4" w:rsidP="0071650F">
      <w:pPr>
        <w:ind w:firstLine="709"/>
        <w:jc w:val="both"/>
        <w:rPr>
          <w:b/>
          <w:sz w:val="28"/>
          <w:szCs w:val="28"/>
        </w:rPr>
      </w:pPr>
      <w:r w:rsidRPr="0028047C">
        <w:rPr>
          <w:b/>
          <w:sz w:val="28"/>
          <w:szCs w:val="28"/>
        </w:rPr>
        <w:t>4. Yêu cầu về đất đai</w:t>
      </w:r>
    </w:p>
    <w:p w14:paraId="1D90B723" w14:textId="77777777" w:rsidR="002526D4" w:rsidRPr="0028047C" w:rsidRDefault="002526D4" w:rsidP="0071650F">
      <w:pPr>
        <w:shd w:val="clear" w:color="auto" w:fill="FFFFFF"/>
        <w:ind w:firstLine="709"/>
        <w:jc w:val="both"/>
        <w:textAlignment w:val="baseline"/>
        <w:rPr>
          <w:sz w:val="28"/>
          <w:szCs w:val="28"/>
        </w:rPr>
      </w:pPr>
      <w:r w:rsidRPr="0028047C">
        <w:rPr>
          <w:sz w:val="28"/>
          <w:szCs w:val="28"/>
        </w:rPr>
        <w:t>Có thể nói hồng là cây của vùng đất nghèo dinh dưỡng. Có thể trồng trên nhiều loại đất, kể cả loại đất có độ phì thấp như đất xám bạc màu, đất đỏ feralit bị xói mòn, v.v... với điều kiện tầng đất dày, thoát nước vì bộ rễ hồng có thể ăn sâu. Độ pH 5,0-5,5. Tuy nhiên, không phải hồng không cần đất tốt và bón phân. Trồng trên đất tốt, được bón phân đầy đủ, đúng kỹ thuật thì năng suất cao, chất lượng tốt.</w:t>
      </w:r>
    </w:p>
    <w:p w14:paraId="53CE8910" w14:textId="77777777" w:rsidR="002526D4" w:rsidRPr="0028047C" w:rsidRDefault="002526D4" w:rsidP="0071650F">
      <w:pPr>
        <w:ind w:firstLine="709"/>
        <w:jc w:val="both"/>
        <w:rPr>
          <w:b/>
          <w:bCs/>
          <w:sz w:val="28"/>
          <w:szCs w:val="28"/>
        </w:rPr>
      </w:pPr>
      <w:r w:rsidRPr="0028047C">
        <w:rPr>
          <w:b/>
          <w:sz w:val="28"/>
          <w:szCs w:val="28"/>
        </w:rPr>
        <w:t xml:space="preserve">II. </w:t>
      </w:r>
      <w:r w:rsidRPr="0028047C">
        <w:rPr>
          <w:b/>
          <w:bCs/>
          <w:sz w:val="28"/>
          <w:szCs w:val="28"/>
        </w:rPr>
        <w:t>KỸ THUẬT TRỒNG, CHĂM SÓC</w:t>
      </w:r>
    </w:p>
    <w:p w14:paraId="356D125D" w14:textId="77777777" w:rsidR="002526D4" w:rsidRPr="0028047C" w:rsidRDefault="002526D4" w:rsidP="0071650F">
      <w:pPr>
        <w:ind w:firstLine="709"/>
        <w:jc w:val="both"/>
        <w:rPr>
          <w:b/>
          <w:bCs/>
          <w:sz w:val="28"/>
          <w:szCs w:val="28"/>
        </w:rPr>
      </w:pPr>
      <w:r w:rsidRPr="0028047C">
        <w:rPr>
          <w:b/>
          <w:sz w:val="28"/>
          <w:szCs w:val="28"/>
          <w:lang w:val="vi-VN"/>
        </w:rPr>
        <w:t xml:space="preserve">1. </w:t>
      </w:r>
      <w:r w:rsidRPr="0028047C">
        <w:rPr>
          <w:b/>
          <w:bCs/>
          <w:sz w:val="28"/>
          <w:szCs w:val="28"/>
        </w:rPr>
        <w:t>Tiêu chuẩn cây giống</w:t>
      </w:r>
    </w:p>
    <w:p w14:paraId="346654AD" w14:textId="17A5A856" w:rsidR="002526D4" w:rsidRPr="0028047C" w:rsidRDefault="002526D4" w:rsidP="0071650F">
      <w:pPr>
        <w:pStyle w:val="Heading2"/>
        <w:spacing w:before="0"/>
        <w:ind w:firstLine="709"/>
        <w:jc w:val="both"/>
        <w:rPr>
          <w:rFonts w:ascii="Times New Roman" w:hAnsi="Times New Roman" w:cs="Times New Roman"/>
          <w:bCs/>
          <w:color w:val="auto"/>
          <w:sz w:val="28"/>
          <w:szCs w:val="28"/>
        </w:rPr>
      </w:pPr>
      <w:r w:rsidRPr="0028047C">
        <w:rPr>
          <w:rFonts w:ascii="Times New Roman" w:hAnsi="Times New Roman" w:cs="Times New Roman"/>
          <w:bCs/>
          <w:color w:val="auto"/>
          <w:sz w:val="28"/>
          <w:szCs w:val="28"/>
        </w:rPr>
        <w:lastRenderedPageBreak/>
        <w:t>Như đã biết hồng giòn là giống cây ôn đới. Chúng được xếp vào nhóm cây chịu lạnh nhất ở nước ta. Ngoài Đà lạt ra thì hồng giòn còn có thể trồng được ở  Kon Tum...</w:t>
      </w:r>
    </w:p>
    <w:p w14:paraId="54CB30FC"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t xml:space="preserve">Hồng giòn hiện nay được nhân giống bằng phương pháp ghép và chiết là chủ yếu. Cây con giống đem trồng cần khỏe mạnh cao trên 50cm và ít mắc sâu bệnh </w:t>
      </w:r>
    </w:p>
    <w:p w14:paraId="12231FF9"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t>Cây giống khi lựa chọn cần đảm bảo có chiều cao tối thiểu khoảng 60cm, đường kính của phần gốc ghép khoảng 10cm và đường kính của cành ghép phải nằm cách vết ghép khoảng 2cm. Liên hệ và đặt mua tại cơ sở cung cấp uy tín mang tới cho chúng ta cây giống chất lượng để đưa vào canh tác thuận lợi.</w:t>
      </w:r>
    </w:p>
    <w:p w14:paraId="688E4090" w14:textId="77777777" w:rsidR="002526D4" w:rsidRPr="0028047C" w:rsidRDefault="002526D4" w:rsidP="0071650F">
      <w:pPr>
        <w:shd w:val="clear" w:color="auto" w:fill="FFFFFF"/>
        <w:ind w:firstLine="709"/>
        <w:jc w:val="both"/>
        <w:rPr>
          <w:b/>
          <w:sz w:val="28"/>
          <w:szCs w:val="28"/>
        </w:rPr>
      </w:pPr>
      <w:r w:rsidRPr="0028047C">
        <w:rPr>
          <w:b/>
          <w:sz w:val="28"/>
          <w:szCs w:val="28"/>
        </w:rPr>
        <w:t>2. Thiết kế vườn trồng</w:t>
      </w:r>
    </w:p>
    <w:p w14:paraId="344FBB7D" w14:textId="77777777" w:rsidR="002526D4" w:rsidRPr="0028047C" w:rsidRDefault="002526D4" w:rsidP="0071650F">
      <w:pPr>
        <w:shd w:val="clear" w:color="auto" w:fill="FFFFFF"/>
        <w:ind w:firstLine="709"/>
        <w:jc w:val="both"/>
        <w:rPr>
          <w:b/>
          <w:sz w:val="28"/>
          <w:szCs w:val="28"/>
        </w:rPr>
      </w:pPr>
      <w:r w:rsidRPr="0028047C">
        <w:rPr>
          <w:sz w:val="28"/>
          <w:szCs w:val="28"/>
          <w:shd w:val="clear" w:color="auto" w:fill="FFFFFF"/>
        </w:rPr>
        <w:t>Trước khi trồng hồng giòn yêu cầu cần làm đất kỹ lưỡng, cẩn thận. Tiến hành xới xáo đất trồng, làm sạch cỏ, loại bỏ mầm bệnh còn tồn tại trong đất tới mức tối đa. Khu vực vườn trồng cần được dọn sạch sẽ, đảm bảo độ thông thoáng, cung cấp đủ ánh sáng để cây có được điều kiện sinh trưởng tốt nhất.</w:t>
      </w:r>
    </w:p>
    <w:p w14:paraId="71D888D1" w14:textId="77777777" w:rsidR="002526D4" w:rsidRPr="0028047C" w:rsidRDefault="002526D4" w:rsidP="0071650F">
      <w:pPr>
        <w:shd w:val="clear" w:color="auto" w:fill="FFFFFF"/>
        <w:ind w:firstLine="709"/>
        <w:jc w:val="both"/>
        <w:rPr>
          <w:b/>
          <w:sz w:val="28"/>
          <w:szCs w:val="28"/>
        </w:rPr>
      </w:pPr>
      <w:r w:rsidRPr="0028047C">
        <w:rPr>
          <w:b/>
          <w:sz w:val="28"/>
          <w:szCs w:val="28"/>
        </w:rPr>
        <w:t>3. Bố trí mật độ, khoảng cách</w:t>
      </w:r>
    </w:p>
    <w:p w14:paraId="1B05B509"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t>- Mật độ trồng cần chú ý tuân thủ đầy đủ, đạt chuẩn giúp mỗi cây trồng khi canh tác có được điều kiện sinh trưởng tốt nhất. Tùy thuộc vào từng địa hình của đất trồng mà việc cân đối ở mật độ cần có những điều chỉnh, những thay đổi sao cho thích hợp:</w:t>
      </w:r>
    </w:p>
    <w:p w14:paraId="44FEDE87" w14:textId="77777777" w:rsidR="002526D4" w:rsidRPr="0028047C" w:rsidRDefault="002526D4" w:rsidP="0071650F">
      <w:pPr>
        <w:shd w:val="clear" w:color="auto" w:fill="FFFFFF"/>
        <w:ind w:firstLine="709"/>
        <w:jc w:val="both"/>
        <w:textAlignment w:val="baseline"/>
        <w:rPr>
          <w:sz w:val="28"/>
          <w:szCs w:val="28"/>
        </w:rPr>
      </w:pPr>
      <w:r w:rsidRPr="0028047C">
        <w:rPr>
          <w:sz w:val="28"/>
          <w:szCs w:val="28"/>
        </w:rPr>
        <w:t>-  Khoảng cách trồng: hàng cách hàng 4m x 4 m; Mật độ: 600 cây/ha.</w:t>
      </w:r>
    </w:p>
    <w:p w14:paraId="00ABCD18" w14:textId="77777777" w:rsidR="002526D4" w:rsidRPr="0028047C" w:rsidRDefault="002526D4" w:rsidP="0071650F">
      <w:pPr>
        <w:shd w:val="clear" w:color="auto" w:fill="FFFFFF"/>
        <w:ind w:firstLine="709"/>
        <w:jc w:val="both"/>
        <w:rPr>
          <w:b/>
          <w:sz w:val="28"/>
          <w:szCs w:val="28"/>
        </w:rPr>
      </w:pPr>
      <w:r w:rsidRPr="0028047C">
        <w:rPr>
          <w:b/>
          <w:sz w:val="28"/>
          <w:szCs w:val="28"/>
        </w:rPr>
        <w:t>4. Đào hố trồng và bón lót </w:t>
      </w:r>
    </w:p>
    <w:p w14:paraId="59E7C259"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t>-Đất trồng khi đã được làm tơi xốp, đảm bảo độ mùn đạt chuẩn thì đào hố cần được hoàn thành. Tiến hành đào hố với kích thước tiêu chuẩn tối thiểu là 60 x 60 x 60cm là hợp lý. Đào hố, tiến hành bón lót sau đó phủ đất, phơi ải mang tới điều kiện trồng hồng giòn lý tưởng nhất cho mỗi vườn trồng.</w:t>
      </w:r>
    </w:p>
    <w:p w14:paraId="2B17A5C1"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t>Công đoạn</w:t>
      </w:r>
      <w:hyperlink r:id="rId9" w:history="1">
        <w:r w:rsidRPr="0028047C">
          <w:rPr>
            <w:rStyle w:val="Hyperlink"/>
            <w:color w:val="auto"/>
            <w:sz w:val="28"/>
            <w:szCs w:val="28"/>
          </w:rPr>
          <w:t> bón lót</w:t>
        </w:r>
      </w:hyperlink>
      <w:r w:rsidRPr="0028047C">
        <w:rPr>
          <w:sz w:val="28"/>
          <w:szCs w:val="28"/>
        </w:rPr>
        <w:t> tiến hành trong giai đoạn làm đất, sau khi đã đào hố trồng đầy đủ. Bón lót cho canh tác cây hồng giòn chúng ta sử dụng lượng phân bón hữu với liều lượng khoảng</w:t>
      </w:r>
      <w:r w:rsidRPr="0028047C">
        <w:rPr>
          <w:rStyle w:val="Strong"/>
          <w:sz w:val="28"/>
          <w:szCs w:val="28"/>
        </w:rPr>
        <w:t> 1 – 3kg/ hố trồng</w:t>
      </w:r>
      <w:r w:rsidRPr="0028047C">
        <w:rPr>
          <w:sz w:val="28"/>
          <w:szCs w:val="28"/>
        </w:rPr>
        <w:t>.</w:t>
      </w:r>
    </w:p>
    <w:p w14:paraId="453E9EC0"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t>Bón trực tiếp phân hữu cơ xuống hố trồng sau đó tiến hành lấp đất, phơi ải. Việc bón lót cần được thực hiện tối thiểu trước 15 ngày trồng cây. Bổ sung dinh dưỡng, cải thiện độ tơi xốp cho đất trồng giúp cây hồng giòn có điều kiện để sinh trưởng tốt hơn ngay sau khi trồng.</w:t>
      </w:r>
    </w:p>
    <w:p w14:paraId="0E5D0A17" w14:textId="77777777" w:rsidR="002526D4" w:rsidRPr="0028047C" w:rsidRDefault="002526D4" w:rsidP="0071650F">
      <w:pPr>
        <w:shd w:val="clear" w:color="auto" w:fill="FFFFFF"/>
        <w:ind w:firstLine="709"/>
        <w:jc w:val="both"/>
        <w:outlineLvl w:val="2"/>
        <w:rPr>
          <w:b/>
          <w:bCs/>
          <w:sz w:val="28"/>
          <w:szCs w:val="28"/>
        </w:rPr>
      </w:pPr>
      <w:r w:rsidRPr="0028047C">
        <w:rPr>
          <w:b/>
          <w:bCs/>
          <w:sz w:val="28"/>
          <w:szCs w:val="28"/>
        </w:rPr>
        <w:t>5. Thời vụ và kỹ thuật trồng</w:t>
      </w:r>
    </w:p>
    <w:p w14:paraId="2258BBC5" w14:textId="77777777" w:rsidR="002526D4" w:rsidRPr="0028047C" w:rsidRDefault="002526D4" w:rsidP="0071650F">
      <w:pPr>
        <w:pStyle w:val="NormalWeb"/>
        <w:spacing w:before="0" w:beforeAutospacing="0" w:after="0" w:afterAutospacing="0"/>
        <w:ind w:firstLine="709"/>
        <w:jc w:val="both"/>
        <w:rPr>
          <w:sz w:val="28"/>
          <w:szCs w:val="28"/>
        </w:rPr>
      </w:pPr>
      <w:r w:rsidRPr="0028047C">
        <w:rPr>
          <w:b/>
          <w:bCs/>
          <w:sz w:val="28"/>
          <w:szCs w:val="28"/>
        </w:rPr>
        <w:t xml:space="preserve">* Thời vụ: </w:t>
      </w:r>
      <w:r w:rsidRPr="0028047C">
        <w:rPr>
          <w:sz w:val="28"/>
          <w:szCs w:val="28"/>
        </w:rPr>
        <w:t>Cây hồng giòn có khả năng sinh trưởng tốt, nhanh chóng trong điều kiện khí hậu mát mẻ, có khả năng chịu lạnh khá tốt. Thời vụ trồng ở khu vực Tây Nguyên vào thời điểm mùa mưa, khoảng tháng 6 -7 hàng năm .</w:t>
      </w:r>
    </w:p>
    <w:p w14:paraId="41283CDF" w14:textId="77777777" w:rsidR="002526D4" w:rsidRPr="0028047C" w:rsidRDefault="002526D4" w:rsidP="0071650F">
      <w:pPr>
        <w:pStyle w:val="NormalWeb"/>
        <w:spacing w:before="0" w:beforeAutospacing="0" w:after="0" w:afterAutospacing="0"/>
        <w:ind w:firstLine="709"/>
        <w:jc w:val="both"/>
        <w:rPr>
          <w:b/>
          <w:sz w:val="28"/>
          <w:szCs w:val="28"/>
        </w:rPr>
      </w:pPr>
      <w:r w:rsidRPr="0028047C">
        <w:rPr>
          <w:b/>
          <w:sz w:val="28"/>
          <w:szCs w:val="28"/>
        </w:rPr>
        <w:t xml:space="preserve">* Kỹ thuật trồng: </w:t>
      </w:r>
    </w:p>
    <w:p w14:paraId="3FB41BB7"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t>Cây giống khỏe mạnh khi được mua về chúng ta tiến hành trồng trực tiếp xuống từng hố đã chuẩn bị trước đó. Việc trồng cây hồng giòn chúng ta dễ dàng thực hiện khi tiến hành theo đầy đủ các bước đơn giản, đúng tiêu chuẩn. Cụ thể đó chính là:</w:t>
      </w:r>
    </w:p>
    <w:p w14:paraId="7B981A1D"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t>- Đào một hố nhỏ với kích thước tương đương với bầu ươm ở giữa hố trồng. Đảm bảo kích thước hố thích hợp, cân đối với bầu ươm của cây giống giúp quá trình trồng được thực hiện suôn sẻ.</w:t>
      </w:r>
    </w:p>
    <w:p w14:paraId="152EB430"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lastRenderedPageBreak/>
        <w:t>- Sử dụng dao rạch nhẹ vào phần túi nilon bên ngoài bầu ươm, đảm bảo thực hiện cẩn trọng và nhẹ nhàng để tránh làm bầu đất bị vỡ, có khả năng gây ảnh hưởng tiêu cực tới phần rễ cây.</w:t>
      </w:r>
    </w:p>
    <w:p w14:paraId="3BC34D69"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t>- Đặt cây vào hố trồng đã đào trước đó, tiến hành lấp đất lên sao cho lớp đất đó phủ cao hơn so với cổ rễ khoảng 2 – 3cm là hợp lý. Sử dụng tay nhấn nhẹ đất nằm ở vị trí xung quanh gốc để đảm bảo cây giống được giữ thẳng đứng.</w:t>
      </w:r>
    </w:p>
    <w:p w14:paraId="4E7D82EB"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t>- Cân nhắc tới việc đóng cọc vào vị trí gốc trồng, cố định cây vào cọc đã đóng giúp tránh tình trạng gốc bị lay do mưa gió, bão lớn,… xuất hiện.</w:t>
      </w:r>
    </w:p>
    <w:p w14:paraId="4014600A"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t>- Ngay sau khi hoàn thành quá trình trồng cây giống cần thực hiện việc tưới nước đều khắp quanh gốc nhằm đảm bảo độ ẩm, tạo điều kiện cho cây sớm hồi xanh, bén rễ và sinh trưởng.</w:t>
      </w:r>
    </w:p>
    <w:p w14:paraId="68B54456" w14:textId="77777777" w:rsidR="002526D4" w:rsidRPr="0028047C" w:rsidRDefault="002526D4" w:rsidP="0071650F">
      <w:pPr>
        <w:shd w:val="clear" w:color="auto" w:fill="FFFFFF"/>
        <w:ind w:firstLine="709"/>
        <w:jc w:val="both"/>
        <w:outlineLvl w:val="1"/>
        <w:rPr>
          <w:b/>
          <w:bCs/>
          <w:sz w:val="28"/>
          <w:szCs w:val="28"/>
        </w:rPr>
      </w:pPr>
      <w:r w:rsidRPr="0028047C">
        <w:rPr>
          <w:b/>
          <w:bCs/>
          <w:sz w:val="28"/>
          <w:szCs w:val="28"/>
        </w:rPr>
        <w:t xml:space="preserve">6. Chăm sóc </w:t>
      </w:r>
    </w:p>
    <w:p w14:paraId="0D0B75E1" w14:textId="77777777" w:rsidR="002526D4" w:rsidRPr="0028047C" w:rsidRDefault="002526D4" w:rsidP="0071650F">
      <w:pPr>
        <w:pStyle w:val="NormalWeb"/>
        <w:spacing w:before="0" w:beforeAutospacing="0" w:after="0" w:afterAutospacing="0"/>
        <w:ind w:firstLine="709"/>
        <w:jc w:val="both"/>
        <w:rPr>
          <w:sz w:val="28"/>
          <w:szCs w:val="28"/>
        </w:rPr>
      </w:pPr>
      <w:r w:rsidRPr="0028047C">
        <w:rPr>
          <w:b/>
          <w:sz w:val="28"/>
          <w:szCs w:val="28"/>
        </w:rPr>
        <w:t>- Tưới nước:</w:t>
      </w:r>
      <w:r w:rsidRPr="0028047C">
        <w:rPr>
          <w:sz w:val="28"/>
          <w:szCs w:val="28"/>
        </w:rPr>
        <w:t xml:space="preserve"> Trong tháng đầu tiên sau khi trồng việc tưới nước cần đảm bảo đủ lượng nước thường xuyên, liên tục. Độ ẩm thích hợp giúp cây sớm bén rễ, lá xanh trở lại và nhanh chóng phát triển. </w:t>
      </w:r>
    </w:p>
    <w:p w14:paraId="0BB5FC07"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t>Yêu cầu trong tưới nước cho cây hồng giòn vào mùa khô cần cung cấp đủ nước, thường xuyên. Tránh tình trạng để vườn trồng khô hạn, độ ẩm không thích hợp tác động tiêu cực tới quá trình phát triển của cây trồng. Bên cạnh đó, giai đoạn mùa mưa hàng năm cần chú ý tới việc đảm bảo khả năng thoát nước tốt của vườn trồng, không để tình trạng ngập úng xảy ra có nguy cơ ảnh hưởng tiêu cực tới cây hồng giòn đang canh tác.</w:t>
      </w:r>
    </w:p>
    <w:p w14:paraId="5F92505D" w14:textId="77777777" w:rsidR="002526D4" w:rsidRPr="0028047C" w:rsidRDefault="002526D4" w:rsidP="0071650F">
      <w:pPr>
        <w:pStyle w:val="NormalWeb"/>
        <w:spacing w:before="0" w:beforeAutospacing="0" w:after="0" w:afterAutospacing="0"/>
        <w:ind w:firstLine="709"/>
        <w:jc w:val="both"/>
        <w:rPr>
          <w:sz w:val="28"/>
          <w:szCs w:val="28"/>
        </w:rPr>
      </w:pPr>
      <w:r w:rsidRPr="0028047C">
        <w:rPr>
          <w:b/>
          <w:sz w:val="28"/>
          <w:szCs w:val="28"/>
        </w:rPr>
        <w:t>- Làm cỏ:</w:t>
      </w:r>
      <w:r w:rsidRPr="0028047C">
        <w:rPr>
          <w:sz w:val="28"/>
          <w:szCs w:val="28"/>
        </w:rPr>
        <w:t xml:space="preserve"> Tiến hành làm cỏ thường xuyên, định kì hàng năm giúp loại bỏ cỏ dại, mang tới không gian sinh trưởng thoáng đãng, sách sẽ và thông thoáng hơn cho từng cây trồng.</w:t>
      </w:r>
    </w:p>
    <w:p w14:paraId="0B21E5FE"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t>Việc làm sạch cỏ giúp tránh nguy cơ mầm bệnh xuất hiện, không tranh dinh dưỡng của cây. Bởi thế, chú ý tới làm sạch cỏ dại thường xuyên, kết hợp với xới xáo quanh gốc đều đặn nhằm duy trì điều kiện sinh trưởng tốt nhất cho cây hồng giòn.</w:t>
      </w:r>
    </w:p>
    <w:p w14:paraId="2E80EB76"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t xml:space="preserve">- </w:t>
      </w:r>
      <w:r w:rsidRPr="0028047C">
        <w:rPr>
          <w:b/>
          <w:bCs/>
          <w:sz w:val="28"/>
          <w:szCs w:val="28"/>
        </w:rPr>
        <w:t>Cắt tỉa tạo hình:</w:t>
      </w:r>
      <w:r w:rsidRPr="0028047C">
        <w:rPr>
          <w:sz w:val="28"/>
          <w:szCs w:val="28"/>
        </w:rPr>
        <w:t xml:space="preserve"> Chú trọng tới cắt tỉa cành thường xuyên giúp mỗi cây trồng sở hữu được bộ tán đẹp, phân tán đồng đều, có được độ thông thoáng cao của các cành, đồng thời cây cũng hấp thụ ánh sáng đều khắp và dễ dàng hơn. Bên cạnh đó, với độ thông thoáng cần thiết cho tán cây còn giúp giảm thiểu nguy cơ sâu hại tấn công. Đối với cắt tỉa tạo tán cho cây hồng giòn yêu cầu cần:</w:t>
      </w:r>
    </w:p>
    <w:p w14:paraId="22D5CB76"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t>- Cắt tỉa trong giai đoạn cây kiến thiết: sau khi trồng khoảng 1 năm cây phát triển có chiều cao tiêu chuẩn khoảng 1m trở lên việc cắt tỉa ngọn cần được thực hiện giúp tạo phần khung tán cho mỗi cây. Cành cấp 1 khi dài khoảng 60 – 75cm lúc này cần cắt tỉa nhằm tạo tán cấp 2, tiếp tục nuôi cành để phát triển các cành cấp 3 cho ra trái. Thời điểm thực hiện cắt tỉa thường vào cuối mùa đông, đầu xuân là thích hợp.</w:t>
      </w:r>
    </w:p>
    <w:p w14:paraId="7EEB2D2E"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t>- Cắt tỉa trong giai đoạn cây kinh doanh: cây hồng giòn sau khi thu hoạch việc cắt tỉa tạo tán cần thực hiện giúp kích thích sinh trưởng cho những mùa vụ tiếp sau, đồng thời cũng duy trì được độ thông thoáng cần thiết.</w:t>
      </w:r>
    </w:p>
    <w:p w14:paraId="1F312A36" w14:textId="77777777" w:rsidR="002526D4" w:rsidRPr="0028047C" w:rsidRDefault="002526D4" w:rsidP="0071650F">
      <w:pPr>
        <w:autoSpaceDE w:val="0"/>
        <w:autoSpaceDN w:val="0"/>
        <w:adjustRightInd w:val="0"/>
        <w:ind w:firstLine="709"/>
        <w:jc w:val="both"/>
        <w:rPr>
          <w:b/>
          <w:bCs/>
          <w:sz w:val="28"/>
          <w:szCs w:val="28"/>
        </w:rPr>
      </w:pPr>
      <w:r w:rsidRPr="0028047C">
        <w:rPr>
          <w:b/>
          <w:bCs/>
          <w:sz w:val="28"/>
          <w:szCs w:val="28"/>
        </w:rPr>
        <w:t xml:space="preserve"> </w:t>
      </w:r>
      <w:r w:rsidRPr="0028047C">
        <w:rPr>
          <w:b/>
          <w:sz w:val="28"/>
          <w:szCs w:val="28"/>
        </w:rPr>
        <w:t>- Bón p</w:t>
      </w:r>
      <w:r w:rsidRPr="0028047C">
        <w:rPr>
          <w:b/>
          <w:bCs/>
          <w:sz w:val="28"/>
          <w:szCs w:val="28"/>
        </w:rPr>
        <w:t>hân:</w:t>
      </w:r>
    </w:p>
    <w:p w14:paraId="3C2D0DB1" w14:textId="77777777" w:rsidR="002526D4" w:rsidRPr="0028047C" w:rsidRDefault="002526D4" w:rsidP="0071650F">
      <w:pPr>
        <w:autoSpaceDE w:val="0"/>
        <w:autoSpaceDN w:val="0"/>
        <w:adjustRightInd w:val="0"/>
        <w:ind w:firstLine="709"/>
        <w:jc w:val="both"/>
        <w:rPr>
          <w:sz w:val="28"/>
          <w:szCs w:val="28"/>
        </w:rPr>
      </w:pPr>
      <w:r w:rsidRPr="0028047C">
        <w:rPr>
          <w:b/>
          <w:bCs/>
          <w:sz w:val="28"/>
          <w:szCs w:val="28"/>
        </w:rPr>
        <w:lastRenderedPageBreak/>
        <w:t xml:space="preserve">* </w:t>
      </w:r>
      <w:r w:rsidRPr="0028047C">
        <w:rPr>
          <w:b/>
          <w:sz w:val="28"/>
          <w:szCs w:val="28"/>
        </w:rPr>
        <w:t>Bón lót:</w:t>
      </w:r>
      <w:r w:rsidRPr="0028047C">
        <w:rPr>
          <w:sz w:val="28"/>
          <w:szCs w:val="28"/>
        </w:rPr>
        <w:t xml:space="preserve"> Công đoạn</w:t>
      </w:r>
      <w:hyperlink r:id="rId10" w:history="1">
        <w:r w:rsidRPr="0028047C">
          <w:rPr>
            <w:rStyle w:val="Hyperlink"/>
            <w:color w:val="auto"/>
            <w:sz w:val="28"/>
            <w:szCs w:val="28"/>
          </w:rPr>
          <w:t> bón lót</w:t>
        </w:r>
      </w:hyperlink>
      <w:r w:rsidRPr="0028047C">
        <w:rPr>
          <w:sz w:val="28"/>
          <w:szCs w:val="28"/>
        </w:rPr>
        <w:t> tiến hành trong giai đoạn làm đất, sau khi đã đào hố trồng đầy đủ. Bổ sung dinh dưỡng, cải thiện độ tơi xốp cho đất trồng giúp cây hồng giòn có điều kiện để sinh trưởng tốt hơn ngay sau khi trồng.</w:t>
      </w:r>
    </w:p>
    <w:p w14:paraId="2773225C" w14:textId="77777777" w:rsidR="002526D4" w:rsidRPr="0028047C" w:rsidRDefault="002526D4" w:rsidP="0071650F">
      <w:pPr>
        <w:autoSpaceDE w:val="0"/>
        <w:autoSpaceDN w:val="0"/>
        <w:adjustRightInd w:val="0"/>
        <w:ind w:firstLine="709"/>
        <w:jc w:val="both"/>
        <w:rPr>
          <w:sz w:val="28"/>
          <w:szCs w:val="28"/>
        </w:rPr>
      </w:pPr>
      <w:r w:rsidRPr="0028047C">
        <w:rPr>
          <w:sz w:val="28"/>
          <w:szCs w:val="28"/>
        </w:rPr>
        <w:t>* Bón thúc: Việc </w:t>
      </w:r>
      <w:hyperlink r:id="rId11" w:history="1">
        <w:r w:rsidRPr="0028047C">
          <w:rPr>
            <w:rStyle w:val="Hyperlink"/>
            <w:color w:val="auto"/>
            <w:sz w:val="28"/>
            <w:szCs w:val="28"/>
          </w:rPr>
          <w:t>bón thúc</w:t>
        </w:r>
      </w:hyperlink>
      <w:r w:rsidRPr="0028047C">
        <w:rPr>
          <w:sz w:val="28"/>
          <w:szCs w:val="28"/>
        </w:rPr>
        <w:t> cho cây hồng giòn thông thường sẽ được chia làm 3 đợt mỗi năm. Tuân thủ đúng tiêu chuẩn giúp quá trình canh tác giống cây này diễn ra thuận lợi, cây hồng giòn phát triển tốt và đem lại lợi ích kinh tế tối đa. Bón thúc cho cây hồng giòn cần đảm bảo:</w:t>
      </w:r>
    </w:p>
    <w:p w14:paraId="06F9DBD9"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t xml:space="preserve">+ </w:t>
      </w:r>
      <w:r w:rsidRPr="0028047C">
        <w:rPr>
          <w:rStyle w:val="Strong"/>
          <w:sz w:val="28"/>
          <w:szCs w:val="28"/>
        </w:rPr>
        <w:t>Bón thúc lần 1:</w:t>
      </w:r>
      <w:r w:rsidRPr="0028047C">
        <w:rPr>
          <w:sz w:val="28"/>
          <w:szCs w:val="28"/>
        </w:rPr>
        <w:t> Thời điểm thực hiện khoảng tháng 1 – 2 hàng năm chúng ta sử dụng phân bón</w:t>
      </w:r>
      <w:hyperlink r:id="rId12" w:history="1">
        <w:r w:rsidRPr="0028047C">
          <w:rPr>
            <w:rStyle w:val="Hyperlink"/>
            <w:color w:val="auto"/>
            <w:sz w:val="28"/>
            <w:szCs w:val="28"/>
          </w:rPr>
          <w:t> NPK 20-20-15</w:t>
        </w:r>
      </w:hyperlink>
      <w:r w:rsidRPr="0028047C">
        <w:rPr>
          <w:sz w:val="28"/>
          <w:szCs w:val="28"/>
        </w:rPr>
        <w:t> với liều lượng khoảng </w:t>
      </w:r>
      <w:r w:rsidRPr="0028047C">
        <w:rPr>
          <w:rStyle w:val="Strong"/>
          <w:sz w:val="28"/>
          <w:szCs w:val="28"/>
        </w:rPr>
        <w:t>0.5 – 1kg/ gốc trồng</w:t>
      </w:r>
      <w:r w:rsidRPr="0028047C">
        <w:rPr>
          <w:sz w:val="28"/>
          <w:szCs w:val="28"/>
        </w:rPr>
        <w:t>.</w:t>
      </w:r>
    </w:p>
    <w:p w14:paraId="3A73BEB1"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t xml:space="preserve">+ </w:t>
      </w:r>
      <w:r w:rsidRPr="0028047C">
        <w:rPr>
          <w:rStyle w:val="Strong"/>
          <w:sz w:val="28"/>
          <w:szCs w:val="28"/>
        </w:rPr>
        <w:t>Bón thúc lần 2:</w:t>
      </w:r>
      <w:r w:rsidRPr="0028047C">
        <w:rPr>
          <w:sz w:val="28"/>
          <w:szCs w:val="28"/>
        </w:rPr>
        <w:t> Thực hiện vào khoảng tháng 4 – 5 hàng năm với khoảng </w:t>
      </w:r>
      <w:r w:rsidRPr="0028047C">
        <w:rPr>
          <w:rStyle w:val="Strong"/>
          <w:sz w:val="28"/>
          <w:szCs w:val="28"/>
        </w:rPr>
        <w:t>0.5 – 1kg/ gốc trồng</w:t>
      </w:r>
      <w:r w:rsidRPr="0028047C">
        <w:rPr>
          <w:sz w:val="28"/>
          <w:szCs w:val="28"/>
        </w:rPr>
        <w:t> phân bón </w:t>
      </w:r>
      <w:hyperlink r:id="rId13" w:history="1">
        <w:r w:rsidRPr="0028047C">
          <w:rPr>
            <w:rStyle w:val="Hyperlink"/>
            <w:color w:val="auto"/>
            <w:sz w:val="28"/>
            <w:szCs w:val="28"/>
          </w:rPr>
          <w:t>NPK 20-20-15</w:t>
        </w:r>
      </w:hyperlink>
      <w:r w:rsidRPr="0028047C">
        <w:rPr>
          <w:sz w:val="28"/>
          <w:szCs w:val="28"/>
        </w:rPr>
        <w:t>.</w:t>
      </w:r>
    </w:p>
    <w:p w14:paraId="0567623F" w14:textId="77777777" w:rsidR="002526D4" w:rsidRPr="0028047C" w:rsidRDefault="002526D4" w:rsidP="0071650F">
      <w:pPr>
        <w:pStyle w:val="NormalWeb"/>
        <w:spacing w:before="0" w:beforeAutospacing="0" w:after="0" w:afterAutospacing="0"/>
        <w:ind w:firstLine="709"/>
        <w:jc w:val="both"/>
        <w:rPr>
          <w:sz w:val="28"/>
          <w:szCs w:val="28"/>
        </w:rPr>
      </w:pPr>
      <w:r w:rsidRPr="0028047C">
        <w:rPr>
          <w:sz w:val="28"/>
          <w:szCs w:val="28"/>
        </w:rPr>
        <w:t xml:space="preserve">+ </w:t>
      </w:r>
      <w:r w:rsidRPr="0028047C">
        <w:rPr>
          <w:rStyle w:val="Strong"/>
          <w:sz w:val="28"/>
          <w:szCs w:val="28"/>
        </w:rPr>
        <w:t>Bón thúc lần 3:</w:t>
      </w:r>
      <w:r w:rsidRPr="0028047C">
        <w:rPr>
          <w:sz w:val="28"/>
          <w:szCs w:val="28"/>
        </w:rPr>
        <w:t> Sử dụng phân bón </w:t>
      </w:r>
      <w:hyperlink r:id="rId14" w:history="1">
        <w:r w:rsidRPr="0028047C">
          <w:rPr>
            <w:rStyle w:val="Hyperlink"/>
            <w:color w:val="auto"/>
            <w:sz w:val="28"/>
            <w:szCs w:val="28"/>
          </w:rPr>
          <w:t>NPK 17-7-17</w:t>
        </w:r>
      </w:hyperlink>
      <w:r w:rsidRPr="0028047C">
        <w:rPr>
          <w:sz w:val="28"/>
          <w:szCs w:val="28"/>
        </w:rPr>
        <w:t>  với liều lượng khoảng </w:t>
      </w:r>
      <w:r w:rsidRPr="0028047C">
        <w:rPr>
          <w:rStyle w:val="Strong"/>
          <w:sz w:val="28"/>
          <w:szCs w:val="28"/>
        </w:rPr>
        <w:t>0.5 – 1kg/ gốc trồng</w:t>
      </w:r>
      <w:r w:rsidRPr="0028047C">
        <w:rPr>
          <w:sz w:val="28"/>
          <w:szCs w:val="28"/>
        </w:rPr>
        <w:t> tiến hành bón thúc vào khoảng tháng 8 hàng năm.</w:t>
      </w:r>
    </w:p>
    <w:p w14:paraId="6A30CB79" w14:textId="77777777" w:rsidR="002526D4" w:rsidRPr="0028047C" w:rsidRDefault="002526D4" w:rsidP="0071650F">
      <w:pPr>
        <w:ind w:firstLine="709"/>
        <w:rPr>
          <w:b/>
          <w:bCs/>
          <w:sz w:val="28"/>
          <w:szCs w:val="28"/>
        </w:rPr>
      </w:pPr>
      <w:r w:rsidRPr="0028047C">
        <w:rPr>
          <w:b/>
          <w:bCs/>
          <w:sz w:val="28"/>
          <w:szCs w:val="28"/>
        </w:rPr>
        <w:t>III. QUẢN LÝ SINH VẬT GÂY HẠI</w:t>
      </w:r>
    </w:p>
    <w:p w14:paraId="6CFAD0D3" w14:textId="77777777" w:rsidR="002526D4" w:rsidRPr="0028047C" w:rsidRDefault="002526D4" w:rsidP="0071650F">
      <w:pPr>
        <w:ind w:firstLine="709"/>
        <w:rPr>
          <w:b/>
          <w:bCs/>
          <w:sz w:val="28"/>
          <w:szCs w:val="28"/>
        </w:rPr>
      </w:pPr>
      <w:r w:rsidRPr="0028047C">
        <w:rPr>
          <w:b/>
          <w:bCs/>
          <w:sz w:val="28"/>
          <w:szCs w:val="28"/>
        </w:rPr>
        <w:t>1. Quản lý sinh vật gây hại tổng hợp</w:t>
      </w:r>
    </w:p>
    <w:p w14:paraId="6D2A0FC2" w14:textId="77777777" w:rsidR="002526D4" w:rsidRPr="0028047C" w:rsidRDefault="002526D4" w:rsidP="0071650F">
      <w:pPr>
        <w:ind w:firstLine="680"/>
        <w:jc w:val="both"/>
        <w:rPr>
          <w:sz w:val="28"/>
          <w:szCs w:val="28"/>
        </w:rPr>
      </w:pPr>
      <w:r w:rsidRPr="0028047C">
        <w:rPr>
          <w:sz w:val="28"/>
          <w:szCs w:val="28"/>
        </w:rPr>
        <w:tab/>
        <w:t>- Biện pháp canh tác:</w:t>
      </w:r>
    </w:p>
    <w:p w14:paraId="01AB6EE8" w14:textId="77777777" w:rsidR="002526D4" w:rsidRPr="0028047C" w:rsidRDefault="002526D4" w:rsidP="0071650F">
      <w:pPr>
        <w:ind w:firstLine="680"/>
        <w:jc w:val="both"/>
        <w:rPr>
          <w:sz w:val="28"/>
          <w:szCs w:val="28"/>
        </w:rPr>
      </w:pPr>
      <w:r w:rsidRPr="0028047C">
        <w:rPr>
          <w:sz w:val="28"/>
          <w:szCs w:val="28"/>
        </w:rPr>
        <w:tab/>
        <w:t>+ Chỉ trồng hồng ở nơi có điều kiện tự nhiên thích hợp.</w:t>
      </w:r>
    </w:p>
    <w:p w14:paraId="28CA5D46" w14:textId="77777777" w:rsidR="002526D4" w:rsidRPr="0028047C" w:rsidRDefault="002526D4" w:rsidP="0071650F">
      <w:pPr>
        <w:ind w:firstLine="680"/>
        <w:jc w:val="both"/>
        <w:rPr>
          <w:sz w:val="28"/>
          <w:szCs w:val="28"/>
        </w:rPr>
      </w:pPr>
      <w:r w:rsidRPr="0028047C">
        <w:rPr>
          <w:sz w:val="28"/>
          <w:szCs w:val="28"/>
        </w:rPr>
        <w:tab/>
        <w:t>+ Khi trồng mới cần cày bừa kỹ lớp đất mặt, dọn sạch cỏ dại, tàn dư thực vật…</w:t>
      </w:r>
    </w:p>
    <w:p w14:paraId="76691999" w14:textId="77777777" w:rsidR="002526D4" w:rsidRPr="0028047C" w:rsidRDefault="002526D4" w:rsidP="0071650F">
      <w:pPr>
        <w:ind w:firstLine="680"/>
        <w:jc w:val="both"/>
        <w:rPr>
          <w:sz w:val="28"/>
          <w:szCs w:val="28"/>
        </w:rPr>
      </w:pPr>
      <w:r w:rsidRPr="0028047C">
        <w:rPr>
          <w:sz w:val="28"/>
          <w:szCs w:val="28"/>
        </w:rPr>
        <w:tab/>
        <w:t>+ Sử dụng giống sạch bệnh.</w:t>
      </w:r>
    </w:p>
    <w:p w14:paraId="39080B41" w14:textId="77777777" w:rsidR="002526D4" w:rsidRPr="0028047C" w:rsidRDefault="002526D4" w:rsidP="0071650F">
      <w:pPr>
        <w:ind w:firstLine="680"/>
        <w:jc w:val="both"/>
        <w:rPr>
          <w:sz w:val="28"/>
          <w:szCs w:val="28"/>
        </w:rPr>
      </w:pPr>
      <w:r w:rsidRPr="0028047C">
        <w:rPr>
          <w:sz w:val="28"/>
          <w:szCs w:val="28"/>
        </w:rPr>
        <w:tab/>
        <w:t>+ Luôn đảm bảo độ ẩm phù hợp với các giai đoạn sinh trưởng của cây.</w:t>
      </w:r>
    </w:p>
    <w:p w14:paraId="04A47C15" w14:textId="77777777" w:rsidR="002526D4" w:rsidRPr="0028047C" w:rsidRDefault="002526D4" w:rsidP="0071650F">
      <w:pPr>
        <w:ind w:firstLine="680"/>
        <w:jc w:val="both"/>
        <w:rPr>
          <w:sz w:val="28"/>
          <w:szCs w:val="28"/>
        </w:rPr>
      </w:pPr>
      <w:r w:rsidRPr="0028047C">
        <w:rPr>
          <w:sz w:val="28"/>
          <w:szCs w:val="28"/>
        </w:rPr>
        <w:tab/>
        <w:t>+ Vệ sinh đồng ruộng: Thường xuyên dọn sạch cỏ rác ở vùng gốc cây, tiêu hủy mầm bệnh ngay khi phát hiện.</w:t>
      </w:r>
    </w:p>
    <w:p w14:paraId="3538DF56" w14:textId="77777777" w:rsidR="002526D4" w:rsidRPr="0028047C" w:rsidRDefault="002526D4" w:rsidP="0071650F">
      <w:pPr>
        <w:ind w:firstLine="680"/>
        <w:jc w:val="both"/>
        <w:rPr>
          <w:sz w:val="28"/>
          <w:szCs w:val="28"/>
        </w:rPr>
      </w:pPr>
      <w:r w:rsidRPr="0028047C">
        <w:rPr>
          <w:sz w:val="28"/>
          <w:szCs w:val="28"/>
        </w:rPr>
        <w:tab/>
        <w:t>+ Dùng phân hữu cơ và vô cơ cân đối, tránh lạm dụng phân bón vô cơ. Nơi có đất chua cần bón vôi để điều chỉnh pH.</w:t>
      </w:r>
    </w:p>
    <w:p w14:paraId="61DCB870" w14:textId="77777777" w:rsidR="002526D4" w:rsidRPr="0028047C" w:rsidRDefault="002526D4" w:rsidP="0071650F">
      <w:pPr>
        <w:ind w:firstLine="680"/>
        <w:jc w:val="both"/>
        <w:rPr>
          <w:sz w:val="28"/>
          <w:szCs w:val="28"/>
        </w:rPr>
      </w:pPr>
      <w:r w:rsidRPr="0028047C">
        <w:rPr>
          <w:sz w:val="28"/>
          <w:szCs w:val="28"/>
        </w:rPr>
        <w:tab/>
        <w:t>- Biện pháp thủ công:</w:t>
      </w:r>
    </w:p>
    <w:p w14:paraId="6B9C847D" w14:textId="77777777" w:rsidR="002526D4" w:rsidRPr="0028047C" w:rsidRDefault="002526D4" w:rsidP="0071650F">
      <w:pPr>
        <w:ind w:firstLine="680"/>
        <w:jc w:val="both"/>
        <w:rPr>
          <w:sz w:val="28"/>
          <w:szCs w:val="28"/>
          <w:lang w:val="vi-VN"/>
        </w:rPr>
      </w:pPr>
      <w:r w:rsidRPr="0028047C">
        <w:rPr>
          <w:sz w:val="28"/>
          <w:szCs w:val="28"/>
        </w:rPr>
        <w:tab/>
        <w:t>+ Cắt tỉa cành, tạo tán hợp lý, thông thoáng</w:t>
      </w:r>
      <w:r w:rsidRPr="0028047C">
        <w:rPr>
          <w:sz w:val="28"/>
          <w:szCs w:val="28"/>
          <w:lang w:val="vi-VN"/>
        </w:rPr>
        <w:t>.</w:t>
      </w:r>
    </w:p>
    <w:p w14:paraId="6E93AD83" w14:textId="77777777" w:rsidR="002526D4" w:rsidRPr="0028047C" w:rsidRDefault="002526D4" w:rsidP="0071650F">
      <w:pPr>
        <w:ind w:firstLine="680"/>
        <w:jc w:val="both"/>
        <w:rPr>
          <w:sz w:val="28"/>
          <w:szCs w:val="28"/>
        </w:rPr>
      </w:pPr>
      <w:r w:rsidRPr="0028047C">
        <w:rPr>
          <w:sz w:val="28"/>
          <w:szCs w:val="28"/>
        </w:rPr>
        <w:tab/>
        <w:t>+ Thu gom ổ trứng, sâu non, nhộng của một số sâu hại bắt gặp trong quá trình chăm sóc vườn cây.</w:t>
      </w:r>
    </w:p>
    <w:p w14:paraId="32746F67" w14:textId="77777777" w:rsidR="002526D4" w:rsidRPr="0028047C" w:rsidRDefault="002526D4" w:rsidP="0071650F">
      <w:pPr>
        <w:ind w:firstLine="680"/>
        <w:jc w:val="both"/>
        <w:rPr>
          <w:sz w:val="28"/>
          <w:szCs w:val="28"/>
        </w:rPr>
      </w:pPr>
      <w:r w:rsidRPr="0028047C">
        <w:rPr>
          <w:sz w:val="28"/>
          <w:szCs w:val="28"/>
        </w:rPr>
        <w:t>- Biện pháp sinh học: Bảo vệ thiên địch trong vườn cây, nuôi kiến vàng (</w:t>
      </w:r>
      <w:r w:rsidRPr="0028047C">
        <w:rPr>
          <w:i/>
          <w:iCs/>
          <w:sz w:val="28"/>
          <w:szCs w:val="28"/>
        </w:rPr>
        <w:t>Oecophylla smaragdina</w:t>
      </w:r>
      <w:r w:rsidRPr="0028047C">
        <w:rPr>
          <w:sz w:val="28"/>
          <w:szCs w:val="28"/>
        </w:rPr>
        <w:t>), đồng thời ngăn chặn sự xâm nhập của kiến đen (</w:t>
      </w:r>
      <w:r w:rsidRPr="0028047C">
        <w:rPr>
          <w:i/>
          <w:sz w:val="28"/>
          <w:szCs w:val="28"/>
        </w:rPr>
        <w:t>Dolichodorus thoracicus</w:t>
      </w:r>
      <w:r w:rsidRPr="0028047C">
        <w:rPr>
          <w:sz w:val="28"/>
          <w:szCs w:val="28"/>
        </w:rPr>
        <w:t>); sử dụng chế phẩm sinh học phòng trừ sâu bệnh.</w:t>
      </w:r>
    </w:p>
    <w:p w14:paraId="37E2A327" w14:textId="77777777" w:rsidR="002526D4" w:rsidRPr="0028047C" w:rsidRDefault="002526D4" w:rsidP="0071650F">
      <w:pPr>
        <w:ind w:firstLine="720"/>
        <w:jc w:val="both"/>
        <w:rPr>
          <w:sz w:val="28"/>
          <w:szCs w:val="28"/>
        </w:rPr>
      </w:pPr>
      <w:r w:rsidRPr="0028047C">
        <w:rPr>
          <w:sz w:val="28"/>
          <w:szCs w:val="28"/>
        </w:rPr>
        <w:t>- Biện pháp hóa học: Khi sử dụng phải tuân thủ nguyên tắc 4 đúng, lựa chọn thuốc ít độc hại, trong danh mục thuốc BVTV được phép sử dụng tại Việt Nam; tuân thủ quy định an toàn cho người lao động và các quy định an toàn thực phẩm.</w:t>
      </w:r>
    </w:p>
    <w:p w14:paraId="0C99D5C1" w14:textId="77777777" w:rsidR="002526D4" w:rsidRPr="0028047C" w:rsidRDefault="002526D4" w:rsidP="0071650F">
      <w:pPr>
        <w:ind w:firstLine="709"/>
        <w:rPr>
          <w:b/>
          <w:bCs/>
          <w:sz w:val="28"/>
          <w:szCs w:val="28"/>
        </w:rPr>
      </w:pPr>
      <w:r w:rsidRPr="0028047C">
        <w:rPr>
          <w:b/>
          <w:bCs/>
          <w:sz w:val="28"/>
          <w:szCs w:val="28"/>
        </w:rPr>
        <w:t>2. Một số sâu bệnh hại chín và biện pháp phòng trừ</w:t>
      </w:r>
    </w:p>
    <w:p w14:paraId="04AA04A4" w14:textId="77777777" w:rsidR="002526D4" w:rsidRPr="0028047C" w:rsidRDefault="002526D4" w:rsidP="0071650F">
      <w:pPr>
        <w:ind w:firstLine="709"/>
        <w:rPr>
          <w:b/>
          <w:bCs/>
          <w:sz w:val="28"/>
          <w:szCs w:val="28"/>
        </w:rPr>
      </w:pPr>
      <w:r w:rsidRPr="0028047C">
        <w:rPr>
          <w:b/>
          <w:bCs/>
          <w:sz w:val="28"/>
          <w:szCs w:val="28"/>
        </w:rPr>
        <w:t>2.1. Sâu hại</w:t>
      </w:r>
    </w:p>
    <w:p w14:paraId="0980AB8C" w14:textId="77777777" w:rsidR="002526D4" w:rsidRPr="0028047C" w:rsidRDefault="002526D4" w:rsidP="0071650F">
      <w:pPr>
        <w:pStyle w:val="NormalWeb"/>
        <w:spacing w:before="0" w:beforeAutospacing="0" w:after="0" w:afterAutospacing="0"/>
        <w:ind w:firstLine="709"/>
        <w:jc w:val="both"/>
        <w:rPr>
          <w:sz w:val="28"/>
          <w:szCs w:val="28"/>
        </w:rPr>
      </w:pPr>
      <w:r w:rsidRPr="0028047C">
        <w:rPr>
          <w:rFonts w:eastAsia="Calibri"/>
          <w:b/>
          <w:sz w:val="28"/>
          <w:szCs w:val="28"/>
        </w:rPr>
        <w:t>2.</w:t>
      </w:r>
      <w:r w:rsidRPr="0028047C">
        <w:rPr>
          <w:b/>
          <w:sz w:val="28"/>
          <w:szCs w:val="28"/>
        </w:rPr>
        <w:t>1.1. Rệp sáp</w:t>
      </w:r>
    </w:p>
    <w:p w14:paraId="2841D488"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 Đặc điểm gây hại</w:t>
      </w:r>
    </w:p>
    <w:p w14:paraId="00832181"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Rệp trưởng thành và rệp non sống trên cành và lá non, hút nhựa làm lá khô vàng, ngọn phát triển kém, hoa và quả non rụng nhiều. Chỗ có rệp thường có kiến đi theo.</w:t>
      </w:r>
    </w:p>
    <w:p w14:paraId="41A8F8E7"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lastRenderedPageBreak/>
        <w:t>Rệp còn tạo môi trường cho nấm bồ hóng phát triển gây giảm diện tích quang hợp trên lá cây hồng ăn trái</w:t>
      </w:r>
    </w:p>
    <w:p w14:paraId="0A6181C0"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 Biện pháp phòng trừ</w:t>
      </w:r>
    </w:p>
    <w:p w14:paraId="59BB5ACC"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Ngắt bỏ những lá bị rệp nhiều.</w:t>
      </w:r>
    </w:p>
    <w:p w14:paraId="039718DB"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Có thể tham khảo sử dụng một số thuốc có hoạt chất: Permethrin; Cypermethrin. để phòng trừ.</w:t>
      </w:r>
    </w:p>
    <w:p w14:paraId="56A14DBE"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b/>
          <w:sz w:val="28"/>
          <w:szCs w:val="28"/>
        </w:rPr>
        <w:t>2.1.2. Ruồi đục trái</w:t>
      </w:r>
      <w:r w:rsidRPr="0028047C">
        <w:rPr>
          <w:sz w:val="28"/>
          <w:szCs w:val="28"/>
        </w:rPr>
        <w:t>.</w:t>
      </w:r>
    </w:p>
    <w:p w14:paraId="0530571B"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 Đặc điểm gây hại</w:t>
      </w:r>
    </w:p>
    <w:p w14:paraId="2A8A5B8F"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Sâu hại chủ yếu ở thời kỳ quả đã lớn chuẩn bị chín.</w:t>
      </w:r>
    </w:p>
    <w:p w14:paraId="18E751FF"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Ruồi dùng vòi chích vào vỏ quả và đẻ trứng vào các trái gần chín. Ngoài vỏ, chỗ ruồi chọc bị ứa nước, có một quầng thâm đen. Quả dễ rụng, </w:t>
      </w:r>
    </w:p>
    <w:p w14:paraId="7D415D54"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Làm nhộng ở dưới đất.</w:t>
      </w:r>
    </w:p>
    <w:p w14:paraId="4FA65A79"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 Biện pháp phòng trừ.</w:t>
      </w:r>
    </w:p>
    <w:p w14:paraId="3BE9B0A5"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 Đào hố thu gom, xử lý định kỳ các quả thối, rụng cùng vôi bột để diệt hết trứng, dòi và nhộng để tránh lây lan cho các lứa, vụ sau.</w:t>
      </w:r>
    </w:p>
    <w:p w14:paraId="0F2A77DF"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Vệ sinh vườn sạch sẽ, cắt tỉa cho cây thông thoáng hạn chế nơi trú ngụ của bướm và ruồi trưởng thành.</w:t>
      </w:r>
    </w:p>
    <w:p w14:paraId="6B4555E3"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Có thể dùng bẫy ruồi để tiêu diệt bằng một trong các loại thuốc như: Abamectin; Permethrin; Cypermethrin. để phòng trừ.</w:t>
      </w:r>
    </w:p>
    <w:p w14:paraId="5DFCE84A"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2.1.3. Bọ ăn lá</w:t>
      </w:r>
    </w:p>
    <w:p w14:paraId="4A683E6B"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 Đặc điểm gây hại</w:t>
      </w:r>
    </w:p>
    <w:p w14:paraId="1C2F590D"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Bọ trưởng thành hoạt động chậm chạp, sống ở tán lá cây, có tính giả chết khi bị động chạm. </w:t>
      </w:r>
    </w:p>
    <w:p w14:paraId="5F781AD1"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Trứng và sâu non sống trong đất.</w:t>
      </w:r>
    </w:p>
    <w:p w14:paraId="1DA9AEA0"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Bọ trưởng thành ăn lá tạo thành những vết lõm và lỗ thủng, lá cây xơ xác khi mật độ bọ cao. Bọ phát sinh gây hại quanh năm.</w:t>
      </w:r>
    </w:p>
    <w:p w14:paraId="119CFCC8"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 Biện pháp phòng trừ</w:t>
      </w:r>
    </w:p>
    <w:p w14:paraId="4E9A312A"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Dùng vợt lưới để bắt bọ ăn lá hoặc làm bẫy đèn dẫn dụ để diệt tập trung. </w:t>
      </w:r>
    </w:p>
    <w:p w14:paraId="0C5CEE0E"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Có thể tham khảo sử dụng một số thuốc có hoạt chất: Abamectin; Permethrin; Cypermethrin. để phòng trừ.</w:t>
      </w:r>
    </w:p>
    <w:p w14:paraId="642541BC"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2.2. Bệnh hại</w:t>
      </w:r>
    </w:p>
    <w:p w14:paraId="0457C169"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2.2.1. Bệnh chảy gôm.</w:t>
      </w:r>
    </w:p>
    <w:p w14:paraId="35A39324"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 Nguyên nhân gây bệnh</w:t>
      </w:r>
    </w:p>
    <w:p w14:paraId="5F50962E"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Do nấm Gloeosporium kaki gây ra, phát triển thích hợp ở nhiệt độ 25oC. Nấm xâm nhập vào cây chủ yếu qua các vết thương cơ giới</w:t>
      </w:r>
    </w:p>
    <w:p w14:paraId="319E5534"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 Triệu chứng bệnh</w:t>
      </w:r>
    </w:p>
    <w:p w14:paraId="22377459"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Bệnh hại chủ yếu trên thân, cành và quả. Vết bệnh lúc đầu là những đốm tròn nhỏ, màu nâu về sau hơi lõm xuống.</w:t>
      </w:r>
    </w:p>
    <w:p w14:paraId="4477469C"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Trên vết bệnh xì ra lớp mủ màu nâu đỏ. Cành bị bệnh nặng làm lá vàng và rụng, có thể khô chết. Quả bị bệnh rụng và thối.</w:t>
      </w:r>
    </w:p>
    <w:p w14:paraId="2EDCA511"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 Biện pháp phòng trừ.</w:t>
      </w:r>
    </w:p>
    <w:p w14:paraId="61B54135"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Cắt bỏ, tiêu huỷ các bộ phận cây bị bệnh. Có thể tham khảo sử dụng một số thuốc trừ nấm gốc Đồng vào đầu và giữa mùa mưa phun đẫm lên cành và thân cây.</w:t>
      </w:r>
    </w:p>
    <w:p w14:paraId="01938BC3"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2.2.2. Bệnh đốm lá</w:t>
      </w:r>
    </w:p>
    <w:p w14:paraId="146574D6"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lastRenderedPageBreak/>
        <w:t>- Nguyên nhân gây bệnh</w:t>
      </w:r>
    </w:p>
    <w:p w14:paraId="133FE3AD"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 Do nấm </w:t>
      </w:r>
      <w:r w:rsidRPr="0028047C">
        <w:rPr>
          <w:i/>
          <w:iCs/>
          <w:sz w:val="28"/>
          <w:szCs w:val="28"/>
        </w:rPr>
        <w:t>Septobasidium sp</w:t>
      </w:r>
      <w:r w:rsidRPr="0028047C">
        <w:rPr>
          <w:sz w:val="28"/>
          <w:szCs w:val="28"/>
        </w:rPr>
        <w:t>. gây ra.</w:t>
      </w:r>
    </w:p>
    <w:p w14:paraId="150E3017"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Nấm gây hại trên các giống hồng nhưng gây hại nặng hơn ở các giống hồng giòn như hồng trứng láng, trứng lốc hơn là các giống hồng vuông. Bệnh hại nặng trên các vườn hồng chăm sóc kém, thoát nước kém trong mùa mưa.</w:t>
      </w:r>
    </w:p>
    <w:p w14:paraId="5C57A215"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 Triệu chứng bệnh</w:t>
      </w:r>
    </w:p>
    <w:p w14:paraId="28F1D8E8"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Bệnh xuất hiện từ khi cây bắt đầu ra lá non cho đến khi thu hoạch trái. Bệnh chủ yếu gây hại ở mặt dưới của lá, lúc đầu chỉ là những đốm nhỏ, hình tròn, màu nâu đen.</w:t>
      </w:r>
    </w:p>
    <w:p w14:paraId="611B1332"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Bệnh nặng lan rộng toàn bộ lá làm giảm sự quang hợp, làm lá rụng.</w:t>
      </w:r>
      <w:r w:rsidRPr="0028047C">
        <w:rPr>
          <w:sz w:val="28"/>
          <w:szCs w:val="28"/>
        </w:rPr>
        <w:br/>
        <w:t>Bệnh xuất hiện trên quả: xuất hiện ở cuống quả có những đốm đen, bệnh nặng làm quả rụng.</w:t>
      </w:r>
    </w:p>
    <w:p w14:paraId="66BC59FA"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 Biện pháp phòng trừ.</w:t>
      </w:r>
    </w:p>
    <w:p w14:paraId="62D4AC7A"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Chọn các giống hồng có năng suất cao, phẩm chất khá, ít bị nhiễm bệnh.</w:t>
      </w:r>
    </w:p>
    <w:p w14:paraId="13E9AA4D"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Hố trồng phải được chuẩn bị trước khi đặt cây con, xử lý hố trồng để tiêu diệt nguồn bệnh. Trồng cây với mật độ hợp lý, không trồng quá dầy. Tạo thông thoáng cho vườn cây khi cây giao tán. Bón phân đầy đủ, cân đối.</w:t>
      </w:r>
    </w:p>
    <w:p w14:paraId="0637079F"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2.2.3. Bệnh nấm hồng</w:t>
      </w:r>
    </w:p>
    <w:p w14:paraId="082C025B"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 Nguyên nhân gây bệnh</w:t>
      </w:r>
    </w:p>
    <w:p w14:paraId="1B631B40"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Do nấm </w:t>
      </w:r>
      <w:r w:rsidRPr="0028047C">
        <w:rPr>
          <w:i/>
          <w:iCs/>
          <w:sz w:val="28"/>
          <w:szCs w:val="28"/>
        </w:rPr>
        <w:t>Corticium salmonicolor</w:t>
      </w:r>
      <w:r w:rsidRPr="0028047C">
        <w:rPr>
          <w:sz w:val="28"/>
          <w:szCs w:val="28"/>
        </w:rPr>
        <w:t> gây ra.</w:t>
      </w:r>
    </w:p>
    <w:p w14:paraId="441936F3"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Bệnh phát sinh và gây hại thuận lợi trong điều kiện ẩm độ không khí cao, trời âm u mưa nhiều và nhiệt độ cao. Bệnh phát triển nặng trên những vườn có mật độ trồng dày, tán lá rậm rạp che khuất, bón phân không cân đối.</w:t>
      </w:r>
    </w:p>
    <w:p w14:paraId="165DD3CF"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Giống hồng vuông Tám Hải mẫn cảm với bệnh nấm hồng hơn các giống hồng khác. </w:t>
      </w:r>
    </w:p>
    <w:p w14:paraId="28936346"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 Triệu chứng bệnh</w:t>
      </w:r>
    </w:p>
    <w:p w14:paraId="39543B50"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 Bệnh phát sinh trên cành tạo các vết bệnh màu phớt hồng, trên mặt vết bệnh có lớp bột màu hồng mịn. Vết bệnh phát triển dài dọc theo cành và dần dần bao bọc toàn bộ chu vi cành.</w:t>
      </w:r>
    </w:p>
    <w:p w14:paraId="6F743F75"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Phần lá trên cành bệnh bị rũ, mo lại và dễ rụng, trái non bị rụng nhiều. Bệnh hại nặng có thể gây khô cành, chết cây. </w:t>
      </w:r>
    </w:p>
    <w:p w14:paraId="59B34BB6"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 Biện pháp phòng trừ.</w:t>
      </w:r>
    </w:p>
    <w:p w14:paraId="4E6C67A6"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Tập trung cắt các cành bệnh, thu gom lá, tàn dư bệnh để đốt tiêu hủy. Dùng Boodo 5% để quét lên cành từ 1-2 lần (pha 500g CuS04, 500g vôi và 10 lít nước). Bón phân NPK cân đối</w:t>
      </w:r>
    </w:p>
    <w:p w14:paraId="2FD11FAD"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Có thể tham khảo sử dụng một số thuốc có hoạt chất Mancozeb Hexaconazole, Copper Hydroxide để phòng trừ</w:t>
      </w:r>
    </w:p>
    <w:p w14:paraId="04B8F78F"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2.2.4. Bệnh thán thư</w:t>
      </w:r>
    </w:p>
    <w:p w14:paraId="46FDD5E8"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 Nguyên nhân gây bệnh</w:t>
      </w:r>
    </w:p>
    <w:p w14:paraId="1303FE86"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Do nấm </w:t>
      </w:r>
      <w:r w:rsidRPr="0028047C">
        <w:rPr>
          <w:i/>
          <w:iCs/>
          <w:sz w:val="28"/>
          <w:szCs w:val="28"/>
        </w:rPr>
        <w:t>Colletotrichum kaki</w:t>
      </w:r>
      <w:r w:rsidRPr="0028047C">
        <w:rPr>
          <w:sz w:val="28"/>
          <w:szCs w:val="28"/>
        </w:rPr>
        <w:t> gây ra.</w:t>
      </w:r>
    </w:p>
    <w:p w14:paraId="1B481AF9"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Nấm phát triển thích hợp ở nhiệt độ khoảng 25oC, thời tiết ẩm thấp, mưa nhiều</w:t>
      </w:r>
    </w:p>
    <w:p w14:paraId="383F7017"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 Triệu chứng bệnh</w:t>
      </w:r>
    </w:p>
    <w:p w14:paraId="74BBED95"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Bệnh gây hại chủ yếu trên lá, đôi khi có trên cành non và quả.</w:t>
      </w:r>
    </w:p>
    <w:p w14:paraId="6896550D"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lastRenderedPageBreak/>
        <w:t>Trên lá vết bệnh lúc đầu nhỏ, hơi tròn màu nâu, về sau không có hình dạng nhất định, ở giữa có màu nâu xám nhạt xung quanh viền nâu thẫm, trên đó có các hạt nhỏ màu đen là các ổ bào tử. </w:t>
      </w:r>
    </w:p>
    <w:p w14:paraId="6A49D186"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Trên cành và quả vết bệnh màu nâu, hình hơi tròn, lõm vào trong vỏ, trên đó cũng có các ổ bào tử màu đen. Khi bị hại nặng lá khô vàng, quả rụng và thối.</w:t>
      </w:r>
    </w:p>
    <w:p w14:paraId="2CF800E9" w14:textId="77777777" w:rsidR="002526D4" w:rsidRPr="0028047C" w:rsidRDefault="002526D4" w:rsidP="0071650F">
      <w:pPr>
        <w:pStyle w:val="NormalWeb"/>
        <w:shd w:val="clear" w:color="auto" w:fill="FFFFFF"/>
        <w:spacing w:before="0" w:beforeAutospacing="0" w:after="0" w:afterAutospacing="0"/>
        <w:ind w:firstLine="709"/>
        <w:jc w:val="both"/>
        <w:rPr>
          <w:b/>
          <w:sz w:val="28"/>
          <w:szCs w:val="28"/>
        </w:rPr>
      </w:pPr>
      <w:r w:rsidRPr="0028047C">
        <w:rPr>
          <w:b/>
          <w:sz w:val="28"/>
          <w:szCs w:val="28"/>
        </w:rPr>
        <w:t>- Biện pháp phòng trừ</w:t>
      </w:r>
    </w:p>
    <w:p w14:paraId="4147AE74"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Ngắt bỏ tiêu huỷ các bộ phận cây bị bệnh.</w:t>
      </w:r>
    </w:p>
    <w:p w14:paraId="75FC80BD" w14:textId="77777777" w:rsidR="002526D4" w:rsidRPr="0028047C" w:rsidRDefault="002526D4" w:rsidP="0071650F">
      <w:pPr>
        <w:pStyle w:val="NormalWeb"/>
        <w:shd w:val="clear" w:color="auto" w:fill="FFFFFF"/>
        <w:spacing w:before="0" w:beforeAutospacing="0" w:after="0" w:afterAutospacing="0"/>
        <w:ind w:firstLine="709"/>
        <w:jc w:val="both"/>
        <w:rPr>
          <w:sz w:val="28"/>
          <w:szCs w:val="28"/>
        </w:rPr>
      </w:pPr>
      <w:r w:rsidRPr="0028047C">
        <w:rPr>
          <w:sz w:val="28"/>
          <w:szCs w:val="28"/>
        </w:rPr>
        <w:t>Có thể tham khảo sử dụng một số thuốc có hoạt chất Azoxystrobin, Mancozeb Hexaconazole để phòng trừ.</w:t>
      </w:r>
    </w:p>
    <w:p w14:paraId="72E3C260" w14:textId="77777777" w:rsidR="002526D4" w:rsidRPr="0028047C" w:rsidRDefault="002526D4" w:rsidP="0071650F">
      <w:pPr>
        <w:pStyle w:val="NormalWeb"/>
        <w:spacing w:before="0" w:beforeAutospacing="0" w:after="0" w:afterAutospacing="0"/>
        <w:ind w:firstLine="709"/>
        <w:jc w:val="both"/>
        <w:rPr>
          <w:b/>
          <w:sz w:val="28"/>
          <w:szCs w:val="28"/>
        </w:rPr>
      </w:pPr>
      <w:r w:rsidRPr="0028047C">
        <w:rPr>
          <w:b/>
          <w:sz w:val="28"/>
          <w:szCs w:val="28"/>
        </w:rPr>
        <w:t xml:space="preserve">IV. </w:t>
      </w:r>
      <w:r w:rsidRPr="0028047C">
        <w:rPr>
          <w:b/>
          <w:bCs/>
          <w:sz w:val="28"/>
          <w:szCs w:val="28"/>
        </w:rPr>
        <w:t>THU HOẠCH VÀ BẢO QUẢN</w:t>
      </w:r>
    </w:p>
    <w:p w14:paraId="26A4D67C" w14:textId="6DF406AB" w:rsidR="002526D4" w:rsidRPr="0028047C" w:rsidRDefault="002526D4" w:rsidP="0071650F">
      <w:pPr>
        <w:shd w:val="clear" w:color="auto" w:fill="FFFFFF"/>
        <w:ind w:firstLine="709"/>
        <w:jc w:val="both"/>
        <w:rPr>
          <w:sz w:val="28"/>
          <w:szCs w:val="28"/>
        </w:rPr>
      </w:pPr>
      <w:r w:rsidRPr="0028047C">
        <w:rPr>
          <w:sz w:val="28"/>
          <w:szCs w:val="28"/>
        </w:rPr>
        <w:t>- Sau khi trồng hồng giòn đến năm thứ 3 cây bắt đầu cho thu h</w:t>
      </w:r>
      <w:r w:rsidR="007B5AC2" w:rsidRPr="0028047C">
        <w:rPr>
          <w:sz w:val="28"/>
          <w:szCs w:val="28"/>
          <w:lang w:val="vi-VN"/>
        </w:rPr>
        <w:t>oạch</w:t>
      </w:r>
      <w:r w:rsidRPr="0028047C">
        <w:rPr>
          <w:sz w:val="28"/>
          <w:szCs w:val="28"/>
        </w:rPr>
        <w:t xml:space="preserve">. Với đặc tính sinh trưởng mạnh nên hồng giòn cho ra khá nhiều quả. Cần tranh thủ thu hái vào lúc quả vừa chín tới sẽ có độ giòn và ngọt. </w:t>
      </w:r>
    </w:p>
    <w:p w14:paraId="1CC52565" w14:textId="77777777" w:rsidR="002526D4" w:rsidRPr="0028047C" w:rsidRDefault="002526D4" w:rsidP="0071650F">
      <w:pPr>
        <w:shd w:val="clear" w:color="auto" w:fill="FFFFFF"/>
        <w:ind w:firstLine="709"/>
        <w:jc w:val="both"/>
        <w:rPr>
          <w:sz w:val="28"/>
          <w:szCs w:val="28"/>
          <w:lang w:val="vi-VN"/>
        </w:rPr>
      </w:pPr>
      <w:r w:rsidRPr="0028047C">
        <w:rPr>
          <w:sz w:val="28"/>
          <w:szCs w:val="28"/>
        </w:rPr>
        <w:t>- Hái xong đem rửa sạch và bảo quản nơi thoáng mát. Có thể xử lý độ chát của hồng ngay sau khi thu hái xuống khoảng 3 ngày sau là có thể sử dụng được luôn.</w:t>
      </w:r>
    </w:p>
    <w:p w14:paraId="50E5F36D" w14:textId="77777777" w:rsidR="007B5AC2" w:rsidRPr="0028047C" w:rsidRDefault="007B5AC2" w:rsidP="007B5AC2">
      <w:pPr>
        <w:shd w:val="clear" w:color="auto" w:fill="FFFFFF"/>
        <w:spacing w:before="60" w:after="60"/>
        <w:ind w:firstLine="709"/>
        <w:jc w:val="center"/>
        <w:rPr>
          <w:sz w:val="28"/>
          <w:szCs w:val="28"/>
          <w:lang w:val="vi-VN"/>
        </w:rPr>
      </w:pPr>
    </w:p>
    <w:p w14:paraId="1A769888" w14:textId="48227034" w:rsidR="0071650F" w:rsidRPr="0028047C" w:rsidRDefault="007B5AC2" w:rsidP="005C690B">
      <w:pPr>
        <w:pStyle w:val="Heading1"/>
        <w:shd w:val="clear" w:color="auto" w:fill="FFFFFF"/>
        <w:spacing w:before="0"/>
        <w:rPr>
          <w:i w:val="0"/>
          <w:iCs w:val="0"/>
        </w:rPr>
      </w:pPr>
      <w:r w:rsidRPr="0028047C">
        <w:rPr>
          <w:i w:val="0"/>
          <w:iCs w:val="0"/>
          <w:lang w:val="vi-VN"/>
        </w:rPr>
        <w:t xml:space="preserve">                 </w:t>
      </w:r>
    </w:p>
    <w:p w14:paraId="267C7B05" w14:textId="77777777" w:rsidR="009D0C5A" w:rsidRPr="0028047C" w:rsidRDefault="009D0C5A" w:rsidP="005C690B">
      <w:pPr>
        <w:pStyle w:val="Heading1"/>
        <w:shd w:val="clear" w:color="auto" w:fill="FFFFFF"/>
        <w:spacing w:before="0"/>
        <w:rPr>
          <w:i w:val="0"/>
          <w:iCs w:val="0"/>
        </w:rPr>
      </w:pPr>
    </w:p>
    <w:p w14:paraId="53C60FD4" w14:textId="77777777" w:rsidR="009D0C5A" w:rsidRPr="0028047C" w:rsidRDefault="009D0C5A" w:rsidP="005C690B">
      <w:pPr>
        <w:pStyle w:val="Heading1"/>
        <w:shd w:val="clear" w:color="auto" w:fill="FFFFFF"/>
        <w:spacing w:before="0"/>
        <w:rPr>
          <w:i w:val="0"/>
          <w:iCs w:val="0"/>
        </w:rPr>
      </w:pPr>
    </w:p>
    <w:p w14:paraId="4B464667" w14:textId="77777777" w:rsidR="009D0C5A" w:rsidRPr="0028047C" w:rsidRDefault="009D0C5A" w:rsidP="005C690B">
      <w:pPr>
        <w:pStyle w:val="Heading1"/>
        <w:shd w:val="clear" w:color="auto" w:fill="FFFFFF"/>
        <w:spacing w:before="0"/>
        <w:rPr>
          <w:i w:val="0"/>
          <w:iCs w:val="0"/>
        </w:rPr>
      </w:pPr>
    </w:p>
    <w:p w14:paraId="5C113C07" w14:textId="77777777" w:rsidR="009D0C5A" w:rsidRPr="0028047C" w:rsidRDefault="009D0C5A" w:rsidP="005C690B">
      <w:pPr>
        <w:pStyle w:val="Heading1"/>
        <w:shd w:val="clear" w:color="auto" w:fill="FFFFFF"/>
        <w:spacing w:before="0"/>
        <w:rPr>
          <w:i w:val="0"/>
          <w:iCs w:val="0"/>
        </w:rPr>
      </w:pPr>
    </w:p>
    <w:p w14:paraId="48A9CE0C" w14:textId="77777777" w:rsidR="009D0C5A" w:rsidRPr="0028047C" w:rsidRDefault="009D0C5A" w:rsidP="005C690B">
      <w:pPr>
        <w:pStyle w:val="Heading1"/>
        <w:shd w:val="clear" w:color="auto" w:fill="FFFFFF"/>
        <w:spacing w:before="0"/>
        <w:rPr>
          <w:i w:val="0"/>
          <w:iCs w:val="0"/>
        </w:rPr>
      </w:pPr>
    </w:p>
    <w:p w14:paraId="52C668C1" w14:textId="77777777" w:rsidR="0071650F" w:rsidRPr="0028047C" w:rsidRDefault="0071650F" w:rsidP="007B5AC2">
      <w:pPr>
        <w:pStyle w:val="Heading1"/>
        <w:shd w:val="clear" w:color="auto" w:fill="FFFFFF"/>
        <w:spacing w:before="0"/>
        <w:rPr>
          <w:i w:val="0"/>
          <w:iCs w:val="0"/>
          <w:lang w:val="en-SG"/>
        </w:rPr>
      </w:pPr>
    </w:p>
    <w:p w14:paraId="2527C7D3" w14:textId="77777777" w:rsidR="00ED12C9" w:rsidRDefault="00ED12C9">
      <w:pPr>
        <w:jc w:val="both"/>
        <w:rPr>
          <w:b/>
          <w:bCs/>
          <w:sz w:val="28"/>
          <w:szCs w:val="28"/>
        </w:rPr>
      </w:pPr>
      <w:r>
        <w:rPr>
          <w:i/>
          <w:iCs/>
        </w:rPr>
        <w:br w:type="page"/>
      </w:r>
    </w:p>
    <w:p w14:paraId="56FB9F5B" w14:textId="23EBB913" w:rsidR="00DA5E4D" w:rsidRPr="0028047C" w:rsidRDefault="00DA5E4D" w:rsidP="0071650F">
      <w:pPr>
        <w:pStyle w:val="Heading1"/>
        <w:shd w:val="clear" w:color="auto" w:fill="FFFFFF"/>
        <w:spacing w:before="0"/>
        <w:ind w:left="0"/>
        <w:jc w:val="center"/>
        <w:rPr>
          <w:i w:val="0"/>
          <w:iCs w:val="0"/>
          <w:lang w:val="vi-VN"/>
        </w:rPr>
      </w:pPr>
      <w:r w:rsidRPr="0028047C">
        <w:rPr>
          <w:i w:val="0"/>
          <w:iCs w:val="0"/>
        </w:rPr>
        <w:lastRenderedPageBreak/>
        <w:t xml:space="preserve">QUY TRÌNH </w:t>
      </w:r>
      <w:r w:rsidRPr="0028047C">
        <w:rPr>
          <w:i w:val="0"/>
          <w:iCs w:val="0"/>
          <w:lang w:val="vi-VN"/>
        </w:rPr>
        <w:t>SẢN XUẤT</w:t>
      </w:r>
      <w:r w:rsidRPr="0028047C">
        <w:rPr>
          <w:i w:val="0"/>
          <w:iCs w:val="0"/>
        </w:rPr>
        <w:t xml:space="preserve"> CÂY QUÝT</w:t>
      </w:r>
    </w:p>
    <w:p w14:paraId="129C5291" w14:textId="4397FD60" w:rsidR="00DA5E4D" w:rsidRPr="0028047C" w:rsidRDefault="00DA5E4D" w:rsidP="007B5AC2">
      <w:pPr>
        <w:jc w:val="center"/>
        <w:rPr>
          <w:b/>
          <w:bCs/>
          <w:sz w:val="28"/>
          <w:szCs w:val="28"/>
          <w:lang w:val="vi-VN"/>
        </w:rPr>
      </w:pPr>
      <w:r w:rsidRPr="0028047C">
        <w:rPr>
          <w:b/>
          <w:bCs/>
          <w:sz w:val="28"/>
          <w:szCs w:val="28"/>
          <w:lang w:val="vi-VN"/>
        </w:rPr>
        <w:t>(</w:t>
      </w:r>
      <w:r w:rsidR="007B5AC2" w:rsidRPr="0028047C">
        <w:rPr>
          <w:b/>
          <w:bCs/>
          <w:sz w:val="28"/>
          <w:szCs w:val="28"/>
          <w:lang w:val="vi-VN"/>
        </w:rPr>
        <w:t xml:space="preserve">Tên khoa học: </w:t>
      </w:r>
      <w:r w:rsidR="007B5AC2" w:rsidRPr="0028047C">
        <w:rPr>
          <w:b/>
          <w:bCs/>
          <w:sz w:val="28"/>
          <w:szCs w:val="28"/>
        </w:rPr>
        <w:t>Citrus reticulata</w:t>
      </w:r>
      <w:r w:rsidRPr="0028047C">
        <w:rPr>
          <w:b/>
          <w:bCs/>
          <w:sz w:val="28"/>
          <w:szCs w:val="28"/>
          <w:lang w:val="vi-VN"/>
        </w:rPr>
        <w:t>)</w:t>
      </w:r>
    </w:p>
    <w:p w14:paraId="09D22876" w14:textId="5C20F678" w:rsidR="007B5AC2" w:rsidRPr="0028047C" w:rsidRDefault="007B5AC2" w:rsidP="0071650F">
      <w:pPr>
        <w:spacing w:before="60" w:after="60"/>
        <w:ind w:firstLine="709"/>
        <w:jc w:val="both"/>
        <w:rPr>
          <w:b/>
          <w:sz w:val="28"/>
          <w:szCs w:val="28"/>
          <w:lang w:val="vi-VN"/>
        </w:rPr>
      </w:pPr>
      <w:r w:rsidRPr="0028047C">
        <w:rPr>
          <w:b/>
          <w:bCs/>
          <w:sz w:val="28"/>
          <w:szCs w:val="28"/>
          <w:lang w:val="vi-VN"/>
        </w:rPr>
        <w:t xml:space="preserve"> </w:t>
      </w:r>
    </w:p>
    <w:p w14:paraId="5E66E865" w14:textId="677ECFD0" w:rsidR="007B5AC2" w:rsidRPr="0028047C" w:rsidRDefault="007B5AC2" w:rsidP="007B5AC2">
      <w:pPr>
        <w:ind w:firstLine="709"/>
        <w:jc w:val="center"/>
        <w:rPr>
          <w:b/>
          <w:bCs/>
          <w:sz w:val="28"/>
          <w:szCs w:val="28"/>
          <w:lang w:val="vi-VN"/>
        </w:rPr>
      </w:pPr>
      <w:r w:rsidRPr="0028047C">
        <w:rPr>
          <w:b/>
          <w:sz w:val="28"/>
          <w:szCs w:val="28"/>
        </w:rPr>
        <w:t> </w:t>
      </w:r>
      <w:r w:rsidRPr="0028047C">
        <w:rPr>
          <w:b/>
          <w:bCs/>
          <w:sz w:val="28"/>
          <w:szCs w:val="28"/>
          <w:lang w:val="vi-VN"/>
        </w:rPr>
        <w:t xml:space="preserve">                                                                     QTSX: 09</w:t>
      </w:r>
      <w:r w:rsidR="00975016" w:rsidRPr="0028047C">
        <w:rPr>
          <w:b/>
          <w:bCs/>
          <w:sz w:val="28"/>
          <w:szCs w:val="28"/>
          <w:lang w:val="vi-VN"/>
        </w:rPr>
        <w:t xml:space="preserve"> </w:t>
      </w:r>
    </w:p>
    <w:p w14:paraId="2CEE4701" w14:textId="77777777" w:rsidR="007B5AC2" w:rsidRPr="0028047C" w:rsidRDefault="007B5AC2" w:rsidP="007B5AC2">
      <w:pPr>
        <w:ind w:firstLine="709"/>
        <w:jc w:val="center"/>
        <w:rPr>
          <w:b/>
          <w:bCs/>
          <w:sz w:val="28"/>
          <w:szCs w:val="28"/>
          <w:lang w:val="vi-VN"/>
        </w:rPr>
      </w:pPr>
    </w:p>
    <w:p w14:paraId="060C6A0D" w14:textId="187DA8EB" w:rsidR="007B5AC2" w:rsidRPr="0028047C" w:rsidRDefault="007B5AC2" w:rsidP="007B5AC2">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Pr="0028047C">
        <w:rPr>
          <w:sz w:val="28"/>
          <w:szCs w:val="28"/>
          <w:lang w:val="vi-VN"/>
        </w:rPr>
        <w:t>Quýt</w:t>
      </w:r>
    </w:p>
    <w:p w14:paraId="254D28F3" w14:textId="77777777" w:rsidR="007B5AC2" w:rsidRPr="0028047C" w:rsidRDefault="007B5AC2" w:rsidP="007B5AC2">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1C28BCE9" w14:textId="77777777" w:rsidR="007B5AC2" w:rsidRPr="0028047C" w:rsidRDefault="007B5AC2" w:rsidP="007B5AC2">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61E3E6D2" w14:textId="77777777" w:rsidR="007B5AC2" w:rsidRPr="0028047C" w:rsidRDefault="007B5AC2" w:rsidP="007B5AC2">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w:t>
      </w:r>
    </w:p>
    <w:p w14:paraId="49A70F06" w14:textId="27C5F53F" w:rsidR="007B5AC2" w:rsidRPr="0028047C" w:rsidRDefault="007B5AC2" w:rsidP="007B5AC2">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7636BB95" w14:textId="4A3278C2" w:rsidR="00ED3A43" w:rsidRPr="0028047C" w:rsidRDefault="00975016" w:rsidP="00ED3A43">
      <w:pPr>
        <w:ind w:firstLine="607"/>
        <w:jc w:val="both"/>
        <w:rPr>
          <w:b/>
          <w:bCs/>
          <w:sz w:val="28"/>
          <w:szCs w:val="28"/>
        </w:rPr>
      </w:pPr>
      <w:r w:rsidRPr="0028047C">
        <w:rPr>
          <w:b/>
          <w:bCs/>
          <w:sz w:val="28"/>
          <w:szCs w:val="28"/>
          <w:lang w:val="vi-VN"/>
        </w:rPr>
        <w:t>II. ĐỊNH MỨC KINH TẾ KỸ THUẬT</w:t>
      </w:r>
    </w:p>
    <w:p w14:paraId="75DBD67E" w14:textId="2CC72B22" w:rsidR="00ED3A43" w:rsidRPr="0028047C" w:rsidRDefault="00ED3A43" w:rsidP="00ED3A43">
      <w:pPr>
        <w:ind w:firstLine="607"/>
        <w:jc w:val="both"/>
        <w:rPr>
          <w:b/>
          <w:noProof/>
          <w:sz w:val="26"/>
          <w:szCs w:val="26"/>
        </w:rPr>
      </w:pPr>
      <w:r w:rsidRPr="0028047C">
        <w:rPr>
          <w:iCs/>
          <w:sz w:val="26"/>
          <w:szCs w:val="26"/>
        </w:rPr>
        <w:t xml:space="preserve">Quy mô: 01 ha; Khoảng cách trồng 2m x 4m; mật độ: 1.250 cây; Năng suất: </w:t>
      </w:r>
      <w:r w:rsidRPr="0028047C">
        <w:rPr>
          <w:sz w:val="26"/>
          <w:szCs w:val="26"/>
          <w:shd w:val="clear" w:color="auto" w:fill="FFFFFF"/>
        </w:rPr>
        <w:t>30 tấn/ha.</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1"/>
        <w:gridCol w:w="4464"/>
        <w:gridCol w:w="1224"/>
        <w:gridCol w:w="1305"/>
        <w:gridCol w:w="1134"/>
      </w:tblGrid>
      <w:tr w:rsidR="0028047C" w:rsidRPr="0028047C" w14:paraId="3AA7DB98" w14:textId="77777777" w:rsidTr="005C690B">
        <w:trPr>
          <w:trHeight w:val="443"/>
          <w:tblHeader/>
        </w:trPr>
        <w:tc>
          <w:tcPr>
            <w:tcW w:w="1131" w:type="dxa"/>
            <w:shd w:val="clear" w:color="auto" w:fill="auto"/>
            <w:vAlign w:val="center"/>
          </w:tcPr>
          <w:p w14:paraId="0DC0A8F8" w14:textId="77777777" w:rsidR="00ED3A43" w:rsidRPr="0028047C" w:rsidRDefault="00ED3A43" w:rsidP="00ED3A43">
            <w:pPr>
              <w:jc w:val="center"/>
              <w:rPr>
                <w:b/>
                <w:bCs/>
                <w:sz w:val="26"/>
                <w:szCs w:val="26"/>
              </w:rPr>
            </w:pPr>
            <w:r w:rsidRPr="0028047C">
              <w:rPr>
                <w:b/>
                <w:bCs/>
                <w:sz w:val="26"/>
                <w:szCs w:val="26"/>
              </w:rPr>
              <w:t>STT</w:t>
            </w:r>
          </w:p>
        </w:tc>
        <w:tc>
          <w:tcPr>
            <w:tcW w:w="4464" w:type="dxa"/>
            <w:shd w:val="clear" w:color="auto" w:fill="auto"/>
            <w:vAlign w:val="center"/>
          </w:tcPr>
          <w:p w14:paraId="331EFC0D" w14:textId="77777777" w:rsidR="00ED3A43" w:rsidRPr="0028047C" w:rsidRDefault="00ED3A43" w:rsidP="00ED3A43">
            <w:pPr>
              <w:jc w:val="center"/>
              <w:rPr>
                <w:b/>
                <w:bCs/>
                <w:sz w:val="26"/>
                <w:szCs w:val="26"/>
              </w:rPr>
            </w:pPr>
            <w:r w:rsidRPr="0028047C">
              <w:rPr>
                <w:b/>
                <w:bCs/>
                <w:sz w:val="26"/>
                <w:szCs w:val="26"/>
              </w:rPr>
              <w:t>Hạng mục</w:t>
            </w:r>
          </w:p>
        </w:tc>
        <w:tc>
          <w:tcPr>
            <w:tcW w:w="1224" w:type="dxa"/>
            <w:shd w:val="clear" w:color="auto" w:fill="auto"/>
            <w:vAlign w:val="center"/>
          </w:tcPr>
          <w:p w14:paraId="46B83CEA" w14:textId="77777777" w:rsidR="00ED3A43" w:rsidRPr="0028047C" w:rsidRDefault="00ED3A43" w:rsidP="00ED3A43">
            <w:pPr>
              <w:jc w:val="center"/>
              <w:rPr>
                <w:b/>
                <w:bCs/>
                <w:sz w:val="26"/>
                <w:szCs w:val="26"/>
              </w:rPr>
            </w:pPr>
            <w:r w:rsidRPr="0028047C">
              <w:rPr>
                <w:b/>
                <w:bCs/>
                <w:sz w:val="26"/>
                <w:szCs w:val="26"/>
              </w:rPr>
              <w:t>ĐVT</w:t>
            </w:r>
          </w:p>
        </w:tc>
        <w:tc>
          <w:tcPr>
            <w:tcW w:w="1305" w:type="dxa"/>
            <w:shd w:val="clear" w:color="auto" w:fill="auto"/>
            <w:vAlign w:val="center"/>
          </w:tcPr>
          <w:p w14:paraId="2505ADB5" w14:textId="77777777" w:rsidR="00ED3A43" w:rsidRPr="0028047C" w:rsidRDefault="00ED3A43" w:rsidP="00ED3A43">
            <w:pPr>
              <w:jc w:val="center"/>
              <w:rPr>
                <w:b/>
                <w:bCs/>
                <w:sz w:val="26"/>
                <w:szCs w:val="26"/>
              </w:rPr>
            </w:pPr>
            <w:r w:rsidRPr="0028047C">
              <w:rPr>
                <w:b/>
                <w:bCs/>
                <w:sz w:val="26"/>
                <w:szCs w:val="26"/>
              </w:rPr>
              <w:t>Định mức</w:t>
            </w:r>
          </w:p>
        </w:tc>
        <w:tc>
          <w:tcPr>
            <w:tcW w:w="1134" w:type="dxa"/>
            <w:shd w:val="clear" w:color="auto" w:fill="auto"/>
            <w:vAlign w:val="center"/>
          </w:tcPr>
          <w:p w14:paraId="65E5C448" w14:textId="77777777" w:rsidR="00ED3A43" w:rsidRPr="0028047C" w:rsidRDefault="00ED3A43" w:rsidP="00ED3A43">
            <w:pPr>
              <w:jc w:val="center"/>
              <w:rPr>
                <w:b/>
                <w:bCs/>
                <w:sz w:val="26"/>
                <w:szCs w:val="26"/>
              </w:rPr>
            </w:pPr>
            <w:r w:rsidRPr="0028047C">
              <w:rPr>
                <w:b/>
                <w:bCs/>
                <w:sz w:val="26"/>
                <w:szCs w:val="26"/>
              </w:rPr>
              <w:t>Ghi chú</w:t>
            </w:r>
          </w:p>
        </w:tc>
      </w:tr>
      <w:tr w:rsidR="0028047C" w:rsidRPr="0028047C" w14:paraId="45155790" w14:textId="77777777" w:rsidTr="005C690B">
        <w:trPr>
          <w:trHeight w:val="330"/>
        </w:trPr>
        <w:tc>
          <w:tcPr>
            <w:tcW w:w="1131" w:type="dxa"/>
            <w:shd w:val="clear" w:color="auto" w:fill="auto"/>
            <w:vAlign w:val="center"/>
          </w:tcPr>
          <w:p w14:paraId="54A01D1A" w14:textId="77777777" w:rsidR="00ED3A43" w:rsidRPr="0028047C" w:rsidRDefault="00ED3A43" w:rsidP="00ED3A43">
            <w:pPr>
              <w:jc w:val="center"/>
              <w:rPr>
                <w:b/>
                <w:bCs/>
                <w:sz w:val="26"/>
                <w:szCs w:val="26"/>
              </w:rPr>
            </w:pPr>
            <w:r w:rsidRPr="0028047C">
              <w:rPr>
                <w:b/>
                <w:bCs/>
                <w:sz w:val="26"/>
                <w:szCs w:val="26"/>
              </w:rPr>
              <w:t>I</w:t>
            </w:r>
          </w:p>
        </w:tc>
        <w:tc>
          <w:tcPr>
            <w:tcW w:w="4464" w:type="dxa"/>
            <w:shd w:val="clear" w:color="auto" w:fill="auto"/>
            <w:vAlign w:val="center"/>
          </w:tcPr>
          <w:p w14:paraId="1D8941D8" w14:textId="77777777" w:rsidR="00ED3A43" w:rsidRPr="0028047C" w:rsidRDefault="00ED3A43" w:rsidP="00ED3A43">
            <w:pPr>
              <w:rPr>
                <w:b/>
                <w:bCs/>
                <w:sz w:val="26"/>
                <w:szCs w:val="26"/>
              </w:rPr>
            </w:pPr>
            <w:r w:rsidRPr="0028047C">
              <w:rPr>
                <w:b/>
                <w:bCs/>
                <w:sz w:val="26"/>
                <w:szCs w:val="26"/>
              </w:rPr>
              <w:t>Định mức vật tư</w:t>
            </w:r>
          </w:p>
        </w:tc>
        <w:tc>
          <w:tcPr>
            <w:tcW w:w="1224" w:type="dxa"/>
            <w:shd w:val="clear" w:color="auto" w:fill="auto"/>
            <w:vAlign w:val="center"/>
          </w:tcPr>
          <w:p w14:paraId="35AFB550" w14:textId="77777777" w:rsidR="00ED3A43" w:rsidRPr="0028047C" w:rsidRDefault="00ED3A43" w:rsidP="00ED3A43">
            <w:pPr>
              <w:jc w:val="center"/>
              <w:rPr>
                <w:b/>
                <w:bCs/>
                <w:sz w:val="26"/>
                <w:szCs w:val="26"/>
              </w:rPr>
            </w:pPr>
            <w:r w:rsidRPr="0028047C">
              <w:rPr>
                <w:b/>
                <w:bCs/>
                <w:sz w:val="26"/>
                <w:szCs w:val="26"/>
              </w:rPr>
              <w:t> </w:t>
            </w:r>
          </w:p>
        </w:tc>
        <w:tc>
          <w:tcPr>
            <w:tcW w:w="1305" w:type="dxa"/>
            <w:shd w:val="clear" w:color="auto" w:fill="auto"/>
            <w:vAlign w:val="center"/>
          </w:tcPr>
          <w:p w14:paraId="30CBA098" w14:textId="77777777" w:rsidR="00ED3A43" w:rsidRPr="0028047C" w:rsidRDefault="00ED3A43" w:rsidP="00ED3A43">
            <w:pPr>
              <w:jc w:val="center"/>
              <w:rPr>
                <w:b/>
                <w:bCs/>
                <w:sz w:val="26"/>
                <w:szCs w:val="26"/>
              </w:rPr>
            </w:pPr>
            <w:r w:rsidRPr="0028047C">
              <w:rPr>
                <w:b/>
                <w:bCs/>
                <w:sz w:val="26"/>
                <w:szCs w:val="26"/>
              </w:rPr>
              <w:t> </w:t>
            </w:r>
          </w:p>
        </w:tc>
        <w:tc>
          <w:tcPr>
            <w:tcW w:w="1134" w:type="dxa"/>
            <w:shd w:val="clear" w:color="auto" w:fill="auto"/>
            <w:vAlign w:val="center"/>
          </w:tcPr>
          <w:p w14:paraId="0EDCBB97"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15342909" w14:textId="77777777" w:rsidTr="005C690B">
        <w:trPr>
          <w:trHeight w:val="360"/>
        </w:trPr>
        <w:tc>
          <w:tcPr>
            <w:tcW w:w="1131" w:type="dxa"/>
            <w:vMerge w:val="restart"/>
            <w:shd w:val="clear" w:color="auto" w:fill="auto"/>
            <w:vAlign w:val="center"/>
          </w:tcPr>
          <w:p w14:paraId="5ECD02A2" w14:textId="77777777" w:rsidR="00ED3A43" w:rsidRPr="0028047C" w:rsidRDefault="00ED3A43" w:rsidP="00ED3A43">
            <w:pPr>
              <w:jc w:val="center"/>
              <w:rPr>
                <w:b/>
                <w:bCs/>
                <w:sz w:val="26"/>
                <w:szCs w:val="26"/>
              </w:rPr>
            </w:pPr>
            <w:r w:rsidRPr="0028047C">
              <w:rPr>
                <w:b/>
                <w:bCs/>
                <w:sz w:val="26"/>
                <w:szCs w:val="26"/>
              </w:rPr>
              <w:t>Năm 1</w:t>
            </w:r>
          </w:p>
        </w:tc>
        <w:tc>
          <w:tcPr>
            <w:tcW w:w="4464" w:type="dxa"/>
            <w:shd w:val="clear" w:color="auto" w:fill="auto"/>
            <w:vAlign w:val="bottom"/>
          </w:tcPr>
          <w:p w14:paraId="79EADA17" w14:textId="77777777" w:rsidR="00ED3A43" w:rsidRPr="0028047C" w:rsidRDefault="00ED3A43" w:rsidP="00ED3A43">
            <w:pPr>
              <w:rPr>
                <w:sz w:val="26"/>
                <w:szCs w:val="26"/>
              </w:rPr>
            </w:pPr>
            <w:r w:rsidRPr="0028047C">
              <w:rPr>
                <w:sz w:val="26"/>
                <w:szCs w:val="26"/>
              </w:rPr>
              <w:t>1. Cây giống (1250 cây + 5% trồng dặm)</w:t>
            </w:r>
          </w:p>
        </w:tc>
        <w:tc>
          <w:tcPr>
            <w:tcW w:w="1224" w:type="dxa"/>
            <w:shd w:val="clear" w:color="auto" w:fill="auto"/>
            <w:vAlign w:val="bottom"/>
          </w:tcPr>
          <w:p w14:paraId="41BD8B02" w14:textId="77777777" w:rsidR="00ED3A43" w:rsidRPr="0028047C" w:rsidRDefault="00ED3A43" w:rsidP="00ED3A43">
            <w:pPr>
              <w:jc w:val="center"/>
              <w:rPr>
                <w:sz w:val="26"/>
                <w:szCs w:val="26"/>
              </w:rPr>
            </w:pPr>
            <w:r w:rsidRPr="0028047C">
              <w:rPr>
                <w:sz w:val="26"/>
                <w:szCs w:val="26"/>
              </w:rPr>
              <w:t>Cây</w:t>
            </w:r>
          </w:p>
        </w:tc>
        <w:tc>
          <w:tcPr>
            <w:tcW w:w="1305" w:type="dxa"/>
            <w:shd w:val="clear" w:color="auto" w:fill="auto"/>
            <w:vAlign w:val="bottom"/>
          </w:tcPr>
          <w:p w14:paraId="1F8A9FE0" w14:textId="77777777" w:rsidR="00ED3A43" w:rsidRPr="0028047C" w:rsidRDefault="00ED3A43" w:rsidP="00ED3A43">
            <w:pPr>
              <w:jc w:val="center"/>
              <w:rPr>
                <w:sz w:val="26"/>
                <w:szCs w:val="26"/>
              </w:rPr>
            </w:pPr>
            <w:r w:rsidRPr="0028047C">
              <w:rPr>
                <w:sz w:val="26"/>
                <w:szCs w:val="26"/>
              </w:rPr>
              <w:t>1313</w:t>
            </w:r>
          </w:p>
        </w:tc>
        <w:tc>
          <w:tcPr>
            <w:tcW w:w="1134" w:type="dxa"/>
            <w:shd w:val="clear" w:color="auto" w:fill="auto"/>
            <w:vAlign w:val="bottom"/>
          </w:tcPr>
          <w:p w14:paraId="2424072E" w14:textId="77777777" w:rsidR="00ED3A43" w:rsidRPr="0028047C" w:rsidRDefault="00ED3A43" w:rsidP="00ED3A43">
            <w:pPr>
              <w:jc w:val="center"/>
              <w:rPr>
                <w:sz w:val="26"/>
                <w:szCs w:val="26"/>
              </w:rPr>
            </w:pPr>
            <w:r w:rsidRPr="0028047C">
              <w:rPr>
                <w:sz w:val="26"/>
                <w:szCs w:val="26"/>
              </w:rPr>
              <w:t> </w:t>
            </w:r>
          </w:p>
        </w:tc>
      </w:tr>
      <w:tr w:rsidR="0028047C" w:rsidRPr="0028047C" w14:paraId="22C403FC" w14:textId="77777777" w:rsidTr="005C690B">
        <w:trPr>
          <w:trHeight w:val="360"/>
        </w:trPr>
        <w:tc>
          <w:tcPr>
            <w:tcW w:w="1131" w:type="dxa"/>
            <w:vMerge/>
            <w:vAlign w:val="center"/>
          </w:tcPr>
          <w:p w14:paraId="0D16F006" w14:textId="77777777" w:rsidR="00ED3A43" w:rsidRPr="0028047C" w:rsidRDefault="00ED3A43" w:rsidP="00ED3A43">
            <w:pPr>
              <w:rPr>
                <w:b/>
                <w:bCs/>
                <w:sz w:val="26"/>
                <w:szCs w:val="26"/>
              </w:rPr>
            </w:pPr>
          </w:p>
        </w:tc>
        <w:tc>
          <w:tcPr>
            <w:tcW w:w="4464" w:type="dxa"/>
            <w:shd w:val="clear" w:color="auto" w:fill="auto"/>
            <w:vAlign w:val="bottom"/>
          </w:tcPr>
          <w:p w14:paraId="4402E108" w14:textId="77777777" w:rsidR="00ED3A43" w:rsidRPr="0028047C" w:rsidRDefault="00ED3A43" w:rsidP="00ED3A43">
            <w:pPr>
              <w:rPr>
                <w:sz w:val="26"/>
                <w:szCs w:val="26"/>
              </w:rPr>
            </w:pPr>
            <w:r w:rsidRPr="0028047C">
              <w:rPr>
                <w:sz w:val="26"/>
                <w:szCs w:val="26"/>
              </w:rPr>
              <w:t>2. Phân bón</w:t>
            </w:r>
          </w:p>
        </w:tc>
        <w:tc>
          <w:tcPr>
            <w:tcW w:w="1224" w:type="dxa"/>
            <w:shd w:val="clear" w:color="auto" w:fill="auto"/>
            <w:vAlign w:val="bottom"/>
          </w:tcPr>
          <w:p w14:paraId="3D7FDB5B" w14:textId="77777777" w:rsidR="00ED3A43" w:rsidRPr="0028047C" w:rsidRDefault="00ED3A43" w:rsidP="00ED3A43">
            <w:pPr>
              <w:jc w:val="center"/>
              <w:rPr>
                <w:sz w:val="26"/>
                <w:szCs w:val="26"/>
              </w:rPr>
            </w:pPr>
            <w:r w:rsidRPr="0028047C">
              <w:rPr>
                <w:sz w:val="26"/>
                <w:szCs w:val="26"/>
              </w:rPr>
              <w:t> </w:t>
            </w:r>
          </w:p>
        </w:tc>
        <w:tc>
          <w:tcPr>
            <w:tcW w:w="1305" w:type="dxa"/>
            <w:shd w:val="clear" w:color="auto" w:fill="auto"/>
            <w:vAlign w:val="bottom"/>
          </w:tcPr>
          <w:p w14:paraId="6D0EF7AA" w14:textId="77777777" w:rsidR="00ED3A43" w:rsidRPr="0028047C" w:rsidRDefault="00ED3A43" w:rsidP="00ED3A43">
            <w:pPr>
              <w:jc w:val="center"/>
              <w:rPr>
                <w:sz w:val="26"/>
                <w:szCs w:val="26"/>
              </w:rPr>
            </w:pPr>
            <w:r w:rsidRPr="0028047C">
              <w:rPr>
                <w:sz w:val="26"/>
                <w:szCs w:val="26"/>
              </w:rPr>
              <w:t> </w:t>
            </w:r>
          </w:p>
        </w:tc>
        <w:tc>
          <w:tcPr>
            <w:tcW w:w="1134" w:type="dxa"/>
            <w:shd w:val="clear" w:color="auto" w:fill="auto"/>
            <w:vAlign w:val="bottom"/>
          </w:tcPr>
          <w:p w14:paraId="72402B24" w14:textId="77777777" w:rsidR="00ED3A43" w:rsidRPr="0028047C" w:rsidRDefault="00ED3A43" w:rsidP="00ED3A43">
            <w:pPr>
              <w:jc w:val="center"/>
              <w:rPr>
                <w:sz w:val="26"/>
                <w:szCs w:val="26"/>
              </w:rPr>
            </w:pPr>
            <w:r w:rsidRPr="0028047C">
              <w:rPr>
                <w:sz w:val="26"/>
                <w:szCs w:val="26"/>
              </w:rPr>
              <w:t> </w:t>
            </w:r>
          </w:p>
        </w:tc>
      </w:tr>
      <w:tr w:rsidR="0028047C" w:rsidRPr="0028047C" w14:paraId="49ED3591" w14:textId="77777777" w:rsidTr="005C690B">
        <w:trPr>
          <w:trHeight w:val="360"/>
        </w:trPr>
        <w:tc>
          <w:tcPr>
            <w:tcW w:w="1131" w:type="dxa"/>
            <w:vMerge/>
            <w:vAlign w:val="center"/>
          </w:tcPr>
          <w:p w14:paraId="54D9906B" w14:textId="77777777" w:rsidR="00ED3A43" w:rsidRPr="0028047C" w:rsidRDefault="00ED3A43" w:rsidP="00ED3A43">
            <w:pPr>
              <w:rPr>
                <w:b/>
                <w:bCs/>
                <w:sz w:val="26"/>
                <w:szCs w:val="26"/>
              </w:rPr>
            </w:pPr>
          </w:p>
        </w:tc>
        <w:tc>
          <w:tcPr>
            <w:tcW w:w="4464" w:type="dxa"/>
            <w:shd w:val="clear" w:color="auto" w:fill="auto"/>
            <w:vAlign w:val="bottom"/>
          </w:tcPr>
          <w:p w14:paraId="398649B7" w14:textId="77777777" w:rsidR="00ED3A43" w:rsidRPr="0028047C" w:rsidRDefault="00ED3A43" w:rsidP="00ED3A43">
            <w:pPr>
              <w:rPr>
                <w:sz w:val="26"/>
                <w:szCs w:val="26"/>
              </w:rPr>
            </w:pPr>
            <w:r w:rsidRPr="0028047C">
              <w:rPr>
                <w:sz w:val="26"/>
                <w:szCs w:val="26"/>
              </w:rPr>
              <w:t>- Vôi bột</w:t>
            </w:r>
          </w:p>
        </w:tc>
        <w:tc>
          <w:tcPr>
            <w:tcW w:w="1224" w:type="dxa"/>
            <w:shd w:val="clear" w:color="auto" w:fill="auto"/>
            <w:vAlign w:val="bottom"/>
          </w:tcPr>
          <w:p w14:paraId="6FC6BA15" w14:textId="77777777" w:rsidR="00ED3A43" w:rsidRPr="0028047C" w:rsidRDefault="00ED3A43" w:rsidP="00ED3A43">
            <w:pPr>
              <w:jc w:val="center"/>
              <w:rPr>
                <w:sz w:val="26"/>
                <w:szCs w:val="26"/>
              </w:rPr>
            </w:pPr>
            <w:r w:rsidRPr="0028047C">
              <w:rPr>
                <w:sz w:val="26"/>
                <w:szCs w:val="26"/>
              </w:rPr>
              <w:t>Kg</w:t>
            </w:r>
          </w:p>
        </w:tc>
        <w:tc>
          <w:tcPr>
            <w:tcW w:w="1305" w:type="dxa"/>
            <w:shd w:val="clear" w:color="auto" w:fill="auto"/>
            <w:vAlign w:val="bottom"/>
          </w:tcPr>
          <w:p w14:paraId="35DDB835" w14:textId="77777777" w:rsidR="00ED3A43" w:rsidRPr="0028047C" w:rsidRDefault="00ED3A43" w:rsidP="00ED3A43">
            <w:pPr>
              <w:jc w:val="center"/>
              <w:rPr>
                <w:sz w:val="26"/>
                <w:szCs w:val="26"/>
              </w:rPr>
            </w:pPr>
            <w:r w:rsidRPr="0028047C">
              <w:rPr>
                <w:sz w:val="26"/>
                <w:szCs w:val="26"/>
              </w:rPr>
              <w:t>1.200</w:t>
            </w:r>
          </w:p>
        </w:tc>
        <w:tc>
          <w:tcPr>
            <w:tcW w:w="1134" w:type="dxa"/>
            <w:shd w:val="clear" w:color="auto" w:fill="auto"/>
            <w:vAlign w:val="bottom"/>
          </w:tcPr>
          <w:p w14:paraId="15F09768" w14:textId="77777777" w:rsidR="00ED3A43" w:rsidRPr="0028047C" w:rsidRDefault="00ED3A43" w:rsidP="00ED3A43">
            <w:pPr>
              <w:jc w:val="center"/>
              <w:rPr>
                <w:sz w:val="26"/>
                <w:szCs w:val="26"/>
              </w:rPr>
            </w:pPr>
            <w:r w:rsidRPr="0028047C">
              <w:rPr>
                <w:sz w:val="26"/>
                <w:szCs w:val="26"/>
              </w:rPr>
              <w:t> </w:t>
            </w:r>
          </w:p>
        </w:tc>
      </w:tr>
      <w:tr w:rsidR="0028047C" w:rsidRPr="0028047C" w14:paraId="0F74A4C3" w14:textId="77777777" w:rsidTr="005C690B">
        <w:trPr>
          <w:trHeight w:val="360"/>
        </w:trPr>
        <w:tc>
          <w:tcPr>
            <w:tcW w:w="1131" w:type="dxa"/>
            <w:vMerge/>
            <w:vAlign w:val="center"/>
          </w:tcPr>
          <w:p w14:paraId="2C2CCBC7" w14:textId="77777777" w:rsidR="00ED3A43" w:rsidRPr="0028047C" w:rsidRDefault="00ED3A43" w:rsidP="00ED3A43">
            <w:pPr>
              <w:rPr>
                <w:b/>
                <w:bCs/>
                <w:sz w:val="26"/>
                <w:szCs w:val="26"/>
              </w:rPr>
            </w:pPr>
          </w:p>
        </w:tc>
        <w:tc>
          <w:tcPr>
            <w:tcW w:w="4464" w:type="dxa"/>
            <w:shd w:val="clear" w:color="auto" w:fill="auto"/>
            <w:vAlign w:val="bottom"/>
          </w:tcPr>
          <w:p w14:paraId="4D924B70" w14:textId="77777777" w:rsidR="00ED3A43" w:rsidRPr="0028047C" w:rsidRDefault="00ED3A43" w:rsidP="00ED3A43">
            <w:pPr>
              <w:rPr>
                <w:sz w:val="26"/>
                <w:szCs w:val="26"/>
              </w:rPr>
            </w:pPr>
            <w:r w:rsidRPr="0028047C">
              <w:rPr>
                <w:sz w:val="26"/>
                <w:szCs w:val="26"/>
              </w:rPr>
              <w:t xml:space="preserve">- Phân hữu cơ hoai mục </w:t>
            </w:r>
          </w:p>
        </w:tc>
        <w:tc>
          <w:tcPr>
            <w:tcW w:w="1224" w:type="dxa"/>
            <w:shd w:val="clear" w:color="auto" w:fill="auto"/>
            <w:vAlign w:val="bottom"/>
          </w:tcPr>
          <w:p w14:paraId="0064DFBC" w14:textId="77777777" w:rsidR="00ED3A43" w:rsidRPr="0028047C" w:rsidRDefault="00ED3A43" w:rsidP="00ED3A43">
            <w:pPr>
              <w:jc w:val="center"/>
              <w:rPr>
                <w:sz w:val="26"/>
                <w:szCs w:val="26"/>
              </w:rPr>
            </w:pPr>
            <w:r w:rsidRPr="0028047C">
              <w:rPr>
                <w:sz w:val="26"/>
                <w:szCs w:val="26"/>
              </w:rPr>
              <w:t>Tấn</w:t>
            </w:r>
          </w:p>
        </w:tc>
        <w:tc>
          <w:tcPr>
            <w:tcW w:w="1305" w:type="dxa"/>
            <w:shd w:val="clear" w:color="auto" w:fill="auto"/>
            <w:vAlign w:val="bottom"/>
          </w:tcPr>
          <w:p w14:paraId="38E7CCD2" w14:textId="77777777" w:rsidR="00ED3A43" w:rsidRPr="0028047C" w:rsidRDefault="00ED3A43" w:rsidP="00ED3A43">
            <w:pPr>
              <w:jc w:val="center"/>
              <w:rPr>
                <w:sz w:val="26"/>
                <w:szCs w:val="26"/>
              </w:rPr>
            </w:pPr>
            <w:r w:rsidRPr="0028047C">
              <w:rPr>
                <w:sz w:val="26"/>
                <w:szCs w:val="26"/>
              </w:rPr>
              <w:t>10</w:t>
            </w:r>
          </w:p>
        </w:tc>
        <w:tc>
          <w:tcPr>
            <w:tcW w:w="1134" w:type="dxa"/>
            <w:shd w:val="clear" w:color="auto" w:fill="auto"/>
            <w:vAlign w:val="bottom"/>
          </w:tcPr>
          <w:p w14:paraId="2FA95D7F" w14:textId="77777777" w:rsidR="00ED3A43" w:rsidRPr="0028047C" w:rsidRDefault="00ED3A43" w:rsidP="00ED3A43">
            <w:pPr>
              <w:jc w:val="center"/>
              <w:rPr>
                <w:sz w:val="26"/>
                <w:szCs w:val="26"/>
              </w:rPr>
            </w:pPr>
            <w:r w:rsidRPr="0028047C">
              <w:rPr>
                <w:sz w:val="26"/>
                <w:szCs w:val="26"/>
              </w:rPr>
              <w:t> </w:t>
            </w:r>
          </w:p>
        </w:tc>
      </w:tr>
      <w:tr w:rsidR="0028047C" w:rsidRPr="0028047C" w14:paraId="1D4A8DD8" w14:textId="77777777" w:rsidTr="005C690B">
        <w:trPr>
          <w:trHeight w:val="360"/>
        </w:trPr>
        <w:tc>
          <w:tcPr>
            <w:tcW w:w="1131" w:type="dxa"/>
            <w:vMerge/>
            <w:vAlign w:val="center"/>
          </w:tcPr>
          <w:p w14:paraId="08E1753B" w14:textId="77777777" w:rsidR="00ED3A43" w:rsidRPr="0028047C" w:rsidRDefault="00ED3A43" w:rsidP="00ED3A43">
            <w:pPr>
              <w:rPr>
                <w:b/>
                <w:bCs/>
                <w:sz w:val="26"/>
                <w:szCs w:val="26"/>
              </w:rPr>
            </w:pPr>
          </w:p>
        </w:tc>
        <w:tc>
          <w:tcPr>
            <w:tcW w:w="4464" w:type="dxa"/>
            <w:shd w:val="clear" w:color="auto" w:fill="auto"/>
            <w:vAlign w:val="bottom"/>
          </w:tcPr>
          <w:p w14:paraId="4C5B083D" w14:textId="77777777" w:rsidR="00ED3A43" w:rsidRPr="0028047C" w:rsidRDefault="00ED3A43" w:rsidP="00ED3A43">
            <w:pPr>
              <w:rPr>
                <w:sz w:val="26"/>
                <w:szCs w:val="26"/>
              </w:rPr>
            </w:pPr>
            <w:r w:rsidRPr="0028047C">
              <w:rPr>
                <w:sz w:val="26"/>
                <w:szCs w:val="26"/>
              </w:rPr>
              <w:t>- Phân Urê</w:t>
            </w:r>
          </w:p>
        </w:tc>
        <w:tc>
          <w:tcPr>
            <w:tcW w:w="1224" w:type="dxa"/>
            <w:shd w:val="clear" w:color="auto" w:fill="auto"/>
            <w:vAlign w:val="bottom"/>
          </w:tcPr>
          <w:p w14:paraId="5B57E1A7" w14:textId="77777777" w:rsidR="00ED3A43" w:rsidRPr="0028047C" w:rsidRDefault="00ED3A43" w:rsidP="00ED3A43">
            <w:pPr>
              <w:jc w:val="center"/>
              <w:rPr>
                <w:sz w:val="26"/>
                <w:szCs w:val="26"/>
              </w:rPr>
            </w:pPr>
            <w:r w:rsidRPr="0028047C">
              <w:rPr>
                <w:sz w:val="26"/>
                <w:szCs w:val="26"/>
              </w:rPr>
              <w:t>Kg</w:t>
            </w:r>
          </w:p>
        </w:tc>
        <w:tc>
          <w:tcPr>
            <w:tcW w:w="1305" w:type="dxa"/>
            <w:shd w:val="clear" w:color="auto" w:fill="auto"/>
            <w:vAlign w:val="bottom"/>
          </w:tcPr>
          <w:p w14:paraId="5578A72C" w14:textId="77777777" w:rsidR="00ED3A43" w:rsidRPr="0028047C" w:rsidRDefault="00ED3A43" w:rsidP="00ED3A43">
            <w:pPr>
              <w:jc w:val="center"/>
              <w:rPr>
                <w:sz w:val="26"/>
                <w:szCs w:val="26"/>
              </w:rPr>
            </w:pPr>
            <w:r w:rsidRPr="0028047C">
              <w:rPr>
                <w:sz w:val="26"/>
                <w:szCs w:val="26"/>
              </w:rPr>
              <w:t>360</w:t>
            </w:r>
          </w:p>
        </w:tc>
        <w:tc>
          <w:tcPr>
            <w:tcW w:w="1134" w:type="dxa"/>
            <w:shd w:val="clear" w:color="auto" w:fill="auto"/>
            <w:vAlign w:val="bottom"/>
          </w:tcPr>
          <w:p w14:paraId="10B22538" w14:textId="77777777" w:rsidR="00ED3A43" w:rsidRPr="0028047C" w:rsidRDefault="00ED3A43" w:rsidP="00ED3A43">
            <w:pPr>
              <w:jc w:val="center"/>
              <w:rPr>
                <w:sz w:val="26"/>
                <w:szCs w:val="26"/>
              </w:rPr>
            </w:pPr>
            <w:r w:rsidRPr="0028047C">
              <w:rPr>
                <w:sz w:val="26"/>
                <w:szCs w:val="26"/>
              </w:rPr>
              <w:t> </w:t>
            </w:r>
          </w:p>
        </w:tc>
      </w:tr>
      <w:tr w:rsidR="0028047C" w:rsidRPr="0028047C" w14:paraId="3ACD4F2D" w14:textId="77777777" w:rsidTr="005C690B">
        <w:trPr>
          <w:trHeight w:val="360"/>
        </w:trPr>
        <w:tc>
          <w:tcPr>
            <w:tcW w:w="1131" w:type="dxa"/>
            <w:vMerge/>
            <w:vAlign w:val="center"/>
          </w:tcPr>
          <w:p w14:paraId="5030494C" w14:textId="77777777" w:rsidR="00ED3A43" w:rsidRPr="0028047C" w:rsidRDefault="00ED3A43" w:rsidP="00ED3A43">
            <w:pPr>
              <w:rPr>
                <w:b/>
                <w:bCs/>
                <w:sz w:val="26"/>
                <w:szCs w:val="26"/>
              </w:rPr>
            </w:pPr>
          </w:p>
        </w:tc>
        <w:tc>
          <w:tcPr>
            <w:tcW w:w="4464" w:type="dxa"/>
            <w:shd w:val="clear" w:color="auto" w:fill="auto"/>
            <w:vAlign w:val="bottom"/>
          </w:tcPr>
          <w:p w14:paraId="6778BA6E" w14:textId="77777777" w:rsidR="00ED3A43" w:rsidRPr="0028047C" w:rsidRDefault="00ED3A43" w:rsidP="00ED3A43">
            <w:pPr>
              <w:rPr>
                <w:sz w:val="26"/>
                <w:szCs w:val="26"/>
              </w:rPr>
            </w:pPr>
            <w:r w:rsidRPr="0028047C">
              <w:rPr>
                <w:sz w:val="26"/>
                <w:szCs w:val="26"/>
              </w:rPr>
              <w:t xml:space="preserve">- Phân Lân </w:t>
            </w:r>
          </w:p>
        </w:tc>
        <w:tc>
          <w:tcPr>
            <w:tcW w:w="1224" w:type="dxa"/>
            <w:shd w:val="clear" w:color="auto" w:fill="auto"/>
            <w:vAlign w:val="bottom"/>
          </w:tcPr>
          <w:p w14:paraId="1D94F54A" w14:textId="77777777" w:rsidR="00ED3A43" w:rsidRPr="0028047C" w:rsidRDefault="00ED3A43" w:rsidP="00ED3A43">
            <w:pPr>
              <w:jc w:val="center"/>
              <w:rPr>
                <w:sz w:val="26"/>
                <w:szCs w:val="26"/>
              </w:rPr>
            </w:pPr>
            <w:r w:rsidRPr="0028047C">
              <w:rPr>
                <w:sz w:val="26"/>
                <w:szCs w:val="26"/>
              </w:rPr>
              <w:t>Kg</w:t>
            </w:r>
          </w:p>
        </w:tc>
        <w:tc>
          <w:tcPr>
            <w:tcW w:w="1305" w:type="dxa"/>
            <w:shd w:val="clear" w:color="auto" w:fill="auto"/>
            <w:vAlign w:val="bottom"/>
          </w:tcPr>
          <w:p w14:paraId="7692DDDD" w14:textId="77777777" w:rsidR="00ED3A43" w:rsidRPr="0028047C" w:rsidRDefault="00ED3A43" w:rsidP="00ED3A43">
            <w:pPr>
              <w:jc w:val="center"/>
              <w:rPr>
                <w:sz w:val="26"/>
                <w:szCs w:val="26"/>
              </w:rPr>
            </w:pPr>
            <w:r w:rsidRPr="0028047C">
              <w:rPr>
                <w:sz w:val="26"/>
                <w:szCs w:val="26"/>
              </w:rPr>
              <w:t>1.200</w:t>
            </w:r>
          </w:p>
        </w:tc>
        <w:tc>
          <w:tcPr>
            <w:tcW w:w="1134" w:type="dxa"/>
            <w:shd w:val="clear" w:color="auto" w:fill="auto"/>
            <w:vAlign w:val="bottom"/>
          </w:tcPr>
          <w:p w14:paraId="7B565A26" w14:textId="77777777" w:rsidR="00ED3A43" w:rsidRPr="0028047C" w:rsidRDefault="00ED3A43" w:rsidP="00ED3A43">
            <w:pPr>
              <w:jc w:val="center"/>
              <w:rPr>
                <w:sz w:val="26"/>
                <w:szCs w:val="26"/>
              </w:rPr>
            </w:pPr>
            <w:r w:rsidRPr="0028047C">
              <w:rPr>
                <w:sz w:val="26"/>
                <w:szCs w:val="26"/>
              </w:rPr>
              <w:t> </w:t>
            </w:r>
          </w:p>
        </w:tc>
      </w:tr>
      <w:tr w:rsidR="0028047C" w:rsidRPr="0028047C" w14:paraId="780B0468" w14:textId="77777777" w:rsidTr="005C690B">
        <w:trPr>
          <w:trHeight w:val="360"/>
        </w:trPr>
        <w:tc>
          <w:tcPr>
            <w:tcW w:w="1131" w:type="dxa"/>
            <w:vMerge/>
            <w:vAlign w:val="center"/>
          </w:tcPr>
          <w:p w14:paraId="7163566C" w14:textId="77777777" w:rsidR="00ED3A43" w:rsidRPr="0028047C" w:rsidRDefault="00ED3A43" w:rsidP="00ED3A43">
            <w:pPr>
              <w:rPr>
                <w:b/>
                <w:bCs/>
                <w:sz w:val="26"/>
                <w:szCs w:val="26"/>
              </w:rPr>
            </w:pPr>
          </w:p>
        </w:tc>
        <w:tc>
          <w:tcPr>
            <w:tcW w:w="4464" w:type="dxa"/>
            <w:shd w:val="clear" w:color="000000" w:fill="FFFFFF"/>
          </w:tcPr>
          <w:p w14:paraId="0AF76EB7" w14:textId="77777777" w:rsidR="00ED3A43" w:rsidRPr="0028047C" w:rsidRDefault="00ED3A43" w:rsidP="00ED3A43">
            <w:pPr>
              <w:jc w:val="both"/>
              <w:rPr>
                <w:sz w:val="26"/>
                <w:szCs w:val="26"/>
              </w:rPr>
            </w:pPr>
            <w:r w:rsidRPr="0028047C">
              <w:rPr>
                <w:sz w:val="26"/>
                <w:szCs w:val="26"/>
              </w:rPr>
              <w:t>- Phân Kali</w:t>
            </w:r>
          </w:p>
        </w:tc>
        <w:tc>
          <w:tcPr>
            <w:tcW w:w="1224" w:type="dxa"/>
            <w:shd w:val="clear" w:color="auto" w:fill="auto"/>
            <w:vAlign w:val="bottom"/>
          </w:tcPr>
          <w:p w14:paraId="515F1129" w14:textId="77777777" w:rsidR="00ED3A43" w:rsidRPr="0028047C" w:rsidRDefault="00ED3A43" w:rsidP="00ED3A43">
            <w:pPr>
              <w:jc w:val="center"/>
              <w:rPr>
                <w:sz w:val="26"/>
                <w:szCs w:val="26"/>
              </w:rPr>
            </w:pPr>
            <w:r w:rsidRPr="0028047C">
              <w:rPr>
                <w:sz w:val="26"/>
                <w:szCs w:val="26"/>
              </w:rPr>
              <w:t>Kg</w:t>
            </w:r>
          </w:p>
        </w:tc>
        <w:tc>
          <w:tcPr>
            <w:tcW w:w="1305" w:type="dxa"/>
            <w:shd w:val="clear" w:color="auto" w:fill="auto"/>
            <w:vAlign w:val="bottom"/>
          </w:tcPr>
          <w:p w14:paraId="472231F4" w14:textId="77777777" w:rsidR="00ED3A43" w:rsidRPr="0028047C" w:rsidRDefault="00ED3A43" w:rsidP="00ED3A43">
            <w:pPr>
              <w:jc w:val="center"/>
              <w:rPr>
                <w:sz w:val="26"/>
                <w:szCs w:val="26"/>
              </w:rPr>
            </w:pPr>
            <w:r w:rsidRPr="0028047C">
              <w:rPr>
                <w:sz w:val="26"/>
                <w:szCs w:val="26"/>
              </w:rPr>
              <w:t>480</w:t>
            </w:r>
          </w:p>
        </w:tc>
        <w:tc>
          <w:tcPr>
            <w:tcW w:w="1134" w:type="dxa"/>
            <w:shd w:val="clear" w:color="auto" w:fill="auto"/>
            <w:vAlign w:val="bottom"/>
          </w:tcPr>
          <w:p w14:paraId="05E3323D" w14:textId="77777777" w:rsidR="00ED3A43" w:rsidRPr="0028047C" w:rsidRDefault="00ED3A43" w:rsidP="00ED3A43">
            <w:pPr>
              <w:jc w:val="center"/>
              <w:rPr>
                <w:sz w:val="26"/>
                <w:szCs w:val="26"/>
              </w:rPr>
            </w:pPr>
            <w:r w:rsidRPr="0028047C">
              <w:rPr>
                <w:sz w:val="26"/>
                <w:szCs w:val="26"/>
              </w:rPr>
              <w:t> </w:t>
            </w:r>
          </w:p>
        </w:tc>
      </w:tr>
      <w:tr w:rsidR="0028047C" w:rsidRPr="0028047C" w14:paraId="648A3E3F" w14:textId="77777777" w:rsidTr="005C690B">
        <w:trPr>
          <w:trHeight w:val="360"/>
        </w:trPr>
        <w:tc>
          <w:tcPr>
            <w:tcW w:w="1131" w:type="dxa"/>
            <w:vMerge/>
            <w:vAlign w:val="center"/>
          </w:tcPr>
          <w:p w14:paraId="59B4F71A" w14:textId="77777777" w:rsidR="00ED3A43" w:rsidRPr="0028047C" w:rsidRDefault="00ED3A43" w:rsidP="00ED3A43">
            <w:pPr>
              <w:rPr>
                <w:b/>
                <w:bCs/>
                <w:sz w:val="26"/>
                <w:szCs w:val="26"/>
              </w:rPr>
            </w:pPr>
          </w:p>
        </w:tc>
        <w:tc>
          <w:tcPr>
            <w:tcW w:w="4464" w:type="dxa"/>
            <w:shd w:val="clear" w:color="000000" w:fill="FFFFFF"/>
          </w:tcPr>
          <w:p w14:paraId="0E787AE3" w14:textId="77777777" w:rsidR="00ED3A43" w:rsidRPr="0028047C" w:rsidRDefault="00ED3A43" w:rsidP="00ED3A43">
            <w:pPr>
              <w:jc w:val="both"/>
              <w:rPr>
                <w:sz w:val="26"/>
                <w:szCs w:val="26"/>
              </w:rPr>
            </w:pPr>
            <w:r w:rsidRPr="0028047C">
              <w:rPr>
                <w:sz w:val="26"/>
                <w:szCs w:val="26"/>
              </w:rPr>
              <w:t>- Phân sinh học</w:t>
            </w:r>
          </w:p>
        </w:tc>
        <w:tc>
          <w:tcPr>
            <w:tcW w:w="1224" w:type="dxa"/>
            <w:shd w:val="clear" w:color="auto" w:fill="auto"/>
            <w:vAlign w:val="bottom"/>
          </w:tcPr>
          <w:p w14:paraId="3F0F1328" w14:textId="77777777" w:rsidR="00ED3A43" w:rsidRPr="0028047C" w:rsidRDefault="00ED3A43" w:rsidP="00ED3A43">
            <w:pPr>
              <w:jc w:val="center"/>
              <w:rPr>
                <w:sz w:val="26"/>
                <w:szCs w:val="26"/>
              </w:rPr>
            </w:pPr>
            <w:r w:rsidRPr="0028047C">
              <w:rPr>
                <w:sz w:val="26"/>
                <w:szCs w:val="26"/>
              </w:rPr>
              <w:t>Lít</w:t>
            </w:r>
          </w:p>
        </w:tc>
        <w:tc>
          <w:tcPr>
            <w:tcW w:w="1305" w:type="dxa"/>
            <w:shd w:val="clear" w:color="auto" w:fill="auto"/>
            <w:vAlign w:val="bottom"/>
          </w:tcPr>
          <w:p w14:paraId="405EC451" w14:textId="77777777" w:rsidR="00ED3A43" w:rsidRPr="0028047C" w:rsidRDefault="00ED3A43" w:rsidP="00ED3A43">
            <w:pPr>
              <w:jc w:val="center"/>
              <w:rPr>
                <w:sz w:val="26"/>
                <w:szCs w:val="26"/>
              </w:rPr>
            </w:pPr>
            <w:r w:rsidRPr="0028047C">
              <w:rPr>
                <w:sz w:val="26"/>
                <w:szCs w:val="26"/>
              </w:rPr>
              <w:t>20</w:t>
            </w:r>
          </w:p>
        </w:tc>
        <w:tc>
          <w:tcPr>
            <w:tcW w:w="1134" w:type="dxa"/>
            <w:shd w:val="clear" w:color="auto" w:fill="auto"/>
            <w:vAlign w:val="bottom"/>
          </w:tcPr>
          <w:p w14:paraId="0E9E28A7" w14:textId="77777777" w:rsidR="00ED3A43" w:rsidRPr="0028047C" w:rsidRDefault="00ED3A43" w:rsidP="00ED3A43">
            <w:pPr>
              <w:jc w:val="center"/>
              <w:rPr>
                <w:sz w:val="26"/>
                <w:szCs w:val="26"/>
              </w:rPr>
            </w:pPr>
          </w:p>
        </w:tc>
      </w:tr>
      <w:tr w:rsidR="0028047C" w:rsidRPr="0028047C" w14:paraId="2C1385D4" w14:textId="77777777" w:rsidTr="005C690B">
        <w:trPr>
          <w:trHeight w:val="360"/>
        </w:trPr>
        <w:tc>
          <w:tcPr>
            <w:tcW w:w="1131" w:type="dxa"/>
            <w:vMerge/>
            <w:vAlign w:val="center"/>
          </w:tcPr>
          <w:p w14:paraId="2682DDD7" w14:textId="77777777" w:rsidR="00ED3A43" w:rsidRPr="0028047C" w:rsidRDefault="00ED3A43" w:rsidP="00ED3A43">
            <w:pPr>
              <w:rPr>
                <w:b/>
                <w:bCs/>
                <w:sz w:val="26"/>
                <w:szCs w:val="26"/>
              </w:rPr>
            </w:pPr>
          </w:p>
        </w:tc>
        <w:tc>
          <w:tcPr>
            <w:tcW w:w="4464" w:type="dxa"/>
            <w:shd w:val="clear" w:color="auto" w:fill="auto"/>
            <w:vAlign w:val="bottom"/>
          </w:tcPr>
          <w:p w14:paraId="05854A9D" w14:textId="77777777" w:rsidR="00ED3A43" w:rsidRPr="0028047C" w:rsidRDefault="00ED3A43" w:rsidP="00ED3A43">
            <w:pPr>
              <w:rPr>
                <w:sz w:val="26"/>
                <w:szCs w:val="26"/>
              </w:rPr>
            </w:pPr>
            <w:r w:rsidRPr="0028047C">
              <w:rPr>
                <w:sz w:val="26"/>
                <w:szCs w:val="26"/>
              </w:rPr>
              <w:t>3. Thuốc bảo vệ thực vật</w:t>
            </w:r>
          </w:p>
        </w:tc>
        <w:tc>
          <w:tcPr>
            <w:tcW w:w="1224" w:type="dxa"/>
            <w:shd w:val="clear" w:color="auto" w:fill="auto"/>
            <w:vAlign w:val="bottom"/>
          </w:tcPr>
          <w:p w14:paraId="658C23C7" w14:textId="77777777" w:rsidR="00ED3A43" w:rsidRPr="0028047C" w:rsidRDefault="00ED3A43" w:rsidP="00ED3A43">
            <w:pPr>
              <w:jc w:val="center"/>
              <w:rPr>
                <w:sz w:val="26"/>
                <w:szCs w:val="26"/>
              </w:rPr>
            </w:pPr>
            <w:r w:rsidRPr="0028047C">
              <w:rPr>
                <w:sz w:val="26"/>
                <w:szCs w:val="26"/>
              </w:rPr>
              <w:t> </w:t>
            </w:r>
          </w:p>
        </w:tc>
        <w:tc>
          <w:tcPr>
            <w:tcW w:w="1305" w:type="dxa"/>
            <w:shd w:val="clear" w:color="auto" w:fill="auto"/>
            <w:vAlign w:val="bottom"/>
          </w:tcPr>
          <w:p w14:paraId="4C4572B7" w14:textId="77777777" w:rsidR="00ED3A43" w:rsidRPr="0028047C" w:rsidRDefault="00ED3A43" w:rsidP="00ED3A43">
            <w:pPr>
              <w:jc w:val="center"/>
              <w:rPr>
                <w:sz w:val="26"/>
                <w:szCs w:val="26"/>
              </w:rPr>
            </w:pPr>
            <w:r w:rsidRPr="0028047C">
              <w:rPr>
                <w:sz w:val="26"/>
                <w:szCs w:val="26"/>
              </w:rPr>
              <w:t> </w:t>
            </w:r>
          </w:p>
        </w:tc>
        <w:tc>
          <w:tcPr>
            <w:tcW w:w="1134" w:type="dxa"/>
            <w:shd w:val="clear" w:color="auto" w:fill="auto"/>
            <w:vAlign w:val="bottom"/>
          </w:tcPr>
          <w:p w14:paraId="1F4EC620" w14:textId="77777777" w:rsidR="00ED3A43" w:rsidRPr="0028047C" w:rsidRDefault="00ED3A43" w:rsidP="00ED3A43">
            <w:pPr>
              <w:jc w:val="center"/>
              <w:rPr>
                <w:sz w:val="26"/>
                <w:szCs w:val="26"/>
              </w:rPr>
            </w:pPr>
            <w:r w:rsidRPr="0028047C">
              <w:rPr>
                <w:sz w:val="26"/>
                <w:szCs w:val="26"/>
              </w:rPr>
              <w:t> </w:t>
            </w:r>
          </w:p>
        </w:tc>
      </w:tr>
      <w:tr w:rsidR="0028047C" w:rsidRPr="0028047C" w14:paraId="519F82C1" w14:textId="77777777" w:rsidTr="005C690B">
        <w:trPr>
          <w:trHeight w:val="360"/>
        </w:trPr>
        <w:tc>
          <w:tcPr>
            <w:tcW w:w="1131" w:type="dxa"/>
            <w:vMerge/>
            <w:vAlign w:val="center"/>
          </w:tcPr>
          <w:p w14:paraId="0401E572" w14:textId="77777777" w:rsidR="00ED3A43" w:rsidRPr="0028047C" w:rsidRDefault="00ED3A43" w:rsidP="00ED3A43">
            <w:pPr>
              <w:rPr>
                <w:b/>
                <w:bCs/>
                <w:sz w:val="26"/>
                <w:szCs w:val="26"/>
              </w:rPr>
            </w:pPr>
          </w:p>
        </w:tc>
        <w:tc>
          <w:tcPr>
            <w:tcW w:w="4464" w:type="dxa"/>
            <w:shd w:val="clear" w:color="auto" w:fill="auto"/>
            <w:vAlign w:val="bottom"/>
          </w:tcPr>
          <w:p w14:paraId="57CBE835" w14:textId="77777777" w:rsidR="00ED3A43" w:rsidRPr="0028047C" w:rsidRDefault="00ED3A43" w:rsidP="00ED3A43">
            <w:pPr>
              <w:rPr>
                <w:sz w:val="26"/>
                <w:szCs w:val="26"/>
              </w:rPr>
            </w:pPr>
            <w:r w:rsidRPr="0028047C">
              <w:rPr>
                <w:sz w:val="26"/>
                <w:szCs w:val="26"/>
              </w:rPr>
              <w:t>- Thuốc trừ mối, kiến</w:t>
            </w:r>
          </w:p>
        </w:tc>
        <w:tc>
          <w:tcPr>
            <w:tcW w:w="1224" w:type="dxa"/>
            <w:shd w:val="clear" w:color="auto" w:fill="auto"/>
            <w:vAlign w:val="bottom"/>
          </w:tcPr>
          <w:p w14:paraId="44981005" w14:textId="77777777" w:rsidR="00ED3A43" w:rsidRPr="0028047C" w:rsidRDefault="00ED3A43" w:rsidP="00ED3A43">
            <w:pPr>
              <w:jc w:val="center"/>
              <w:rPr>
                <w:sz w:val="26"/>
                <w:szCs w:val="26"/>
              </w:rPr>
            </w:pPr>
            <w:r w:rsidRPr="0028047C">
              <w:rPr>
                <w:sz w:val="26"/>
                <w:szCs w:val="26"/>
              </w:rPr>
              <w:t>Kg, lít</w:t>
            </w:r>
          </w:p>
        </w:tc>
        <w:tc>
          <w:tcPr>
            <w:tcW w:w="1305" w:type="dxa"/>
            <w:shd w:val="clear" w:color="auto" w:fill="auto"/>
            <w:vAlign w:val="bottom"/>
          </w:tcPr>
          <w:p w14:paraId="18AB76B2" w14:textId="77777777" w:rsidR="00ED3A43" w:rsidRPr="0028047C" w:rsidRDefault="00ED3A43" w:rsidP="00ED3A43">
            <w:pPr>
              <w:jc w:val="center"/>
              <w:rPr>
                <w:sz w:val="26"/>
                <w:szCs w:val="26"/>
              </w:rPr>
            </w:pPr>
            <w:r w:rsidRPr="0028047C">
              <w:rPr>
                <w:sz w:val="26"/>
                <w:szCs w:val="26"/>
              </w:rPr>
              <w:t>5</w:t>
            </w:r>
          </w:p>
        </w:tc>
        <w:tc>
          <w:tcPr>
            <w:tcW w:w="1134" w:type="dxa"/>
            <w:shd w:val="clear" w:color="auto" w:fill="auto"/>
            <w:vAlign w:val="bottom"/>
          </w:tcPr>
          <w:p w14:paraId="04F54D34" w14:textId="77777777" w:rsidR="00ED3A43" w:rsidRPr="0028047C" w:rsidRDefault="00ED3A43" w:rsidP="00ED3A43">
            <w:pPr>
              <w:jc w:val="center"/>
              <w:rPr>
                <w:sz w:val="26"/>
                <w:szCs w:val="26"/>
              </w:rPr>
            </w:pPr>
            <w:r w:rsidRPr="0028047C">
              <w:rPr>
                <w:sz w:val="26"/>
                <w:szCs w:val="26"/>
              </w:rPr>
              <w:t> </w:t>
            </w:r>
          </w:p>
        </w:tc>
      </w:tr>
      <w:tr w:rsidR="0028047C" w:rsidRPr="0028047C" w14:paraId="38D6781B" w14:textId="77777777" w:rsidTr="005C690B">
        <w:trPr>
          <w:trHeight w:val="360"/>
        </w:trPr>
        <w:tc>
          <w:tcPr>
            <w:tcW w:w="1131" w:type="dxa"/>
            <w:vMerge/>
            <w:vAlign w:val="center"/>
          </w:tcPr>
          <w:p w14:paraId="6F680F29" w14:textId="77777777" w:rsidR="00ED3A43" w:rsidRPr="0028047C" w:rsidRDefault="00ED3A43" w:rsidP="00ED3A43">
            <w:pPr>
              <w:rPr>
                <w:b/>
                <w:bCs/>
                <w:sz w:val="26"/>
                <w:szCs w:val="26"/>
              </w:rPr>
            </w:pPr>
          </w:p>
        </w:tc>
        <w:tc>
          <w:tcPr>
            <w:tcW w:w="4464" w:type="dxa"/>
            <w:shd w:val="clear" w:color="auto" w:fill="auto"/>
            <w:vAlign w:val="bottom"/>
          </w:tcPr>
          <w:p w14:paraId="061A8B10" w14:textId="77777777" w:rsidR="00ED3A43" w:rsidRPr="0028047C" w:rsidRDefault="00ED3A43" w:rsidP="00ED3A43">
            <w:pPr>
              <w:rPr>
                <w:sz w:val="26"/>
                <w:szCs w:val="26"/>
              </w:rPr>
            </w:pPr>
            <w:r w:rsidRPr="0028047C">
              <w:rPr>
                <w:sz w:val="26"/>
                <w:szCs w:val="26"/>
              </w:rPr>
              <w:t>- Thuốc trừ sâu bệnh</w:t>
            </w:r>
          </w:p>
        </w:tc>
        <w:tc>
          <w:tcPr>
            <w:tcW w:w="1224" w:type="dxa"/>
            <w:shd w:val="clear" w:color="auto" w:fill="auto"/>
            <w:vAlign w:val="bottom"/>
          </w:tcPr>
          <w:p w14:paraId="43559F55" w14:textId="77777777" w:rsidR="00ED3A43" w:rsidRPr="0028047C" w:rsidRDefault="00ED3A43" w:rsidP="00ED3A43">
            <w:pPr>
              <w:jc w:val="center"/>
              <w:rPr>
                <w:sz w:val="26"/>
                <w:szCs w:val="26"/>
              </w:rPr>
            </w:pPr>
            <w:r w:rsidRPr="0028047C">
              <w:rPr>
                <w:sz w:val="26"/>
                <w:szCs w:val="26"/>
              </w:rPr>
              <w:t>Kg, lít</w:t>
            </w:r>
          </w:p>
        </w:tc>
        <w:tc>
          <w:tcPr>
            <w:tcW w:w="1305" w:type="dxa"/>
            <w:shd w:val="clear" w:color="auto" w:fill="auto"/>
            <w:vAlign w:val="bottom"/>
          </w:tcPr>
          <w:p w14:paraId="46CE5466" w14:textId="77777777" w:rsidR="00ED3A43" w:rsidRPr="0028047C" w:rsidRDefault="00ED3A43" w:rsidP="00ED3A43">
            <w:pPr>
              <w:jc w:val="center"/>
              <w:rPr>
                <w:sz w:val="26"/>
                <w:szCs w:val="26"/>
              </w:rPr>
            </w:pPr>
            <w:r w:rsidRPr="0028047C">
              <w:rPr>
                <w:sz w:val="26"/>
                <w:szCs w:val="26"/>
              </w:rPr>
              <w:t>8</w:t>
            </w:r>
          </w:p>
        </w:tc>
        <w:tc>
          <w:tcPr>
            <w:tcW w:w="1134" w:type="dxa"/>
            <w:shd w:val="clear" w:color="auto" w:fill="auto"/>
            <w:vAlign w:val="bottom"/>
          </w:tcPr>
          <w:p w14:paraId="7488A2B2" w14:textId="77777777" w:rsidR="00ED3A43" w:rsidRPr="0028047C" w:rsidRDefault="00ED3A43" w:rsidP="00ED3A43">
            <w:pPr>
              <w:jc w:val="center"/>
              <w:rPr>
                <w:sz w:val="26"/>
                <w:szCs w:val="26"/>
              </w:rPr>
            </w:pPr>
            <w:r w:rsidRPr="0028047C">
              <w:rPr>
                <w:sz w:val="26"/>
                <w:szCs w:val="26"/>
              </w:rPr>
              <w:t> </w:t>
            </w:r>
          </w:p>
        </w:tc>
      </w:tr>
      <w:tr w:rsidR="0028047C" w:rsidRPr="0028047C" w14:paraId="47CE8512" w14:textId="77777777" w:rsidTr="005C690B">
        <w:trPr>
          <w:trHeight w:val="360"/>
        </w:trPr>
        <w:tc>
          <w:tcPr>
            <w:tcW w:w="1131" w:type="dxa"/>
            <w:vMerge w:val="restart"/>
            <w:shd w:val="clear" w:color="auto" w:fill="auto"/>
            <w:vAlign w:val="center"/>
          </w:tcPr>
          <w:p w14:paraId="16CA7DF3" w14:textId="77777777" w:rsidR="00ED3A43" w:rsidRPr="0028047C" w:rsidRDefault="00ED3A43" w:rsidP="00ED3A43">
            <w:pPr>
              <w:jc w:val="center"/>
              <w:rPr>
                <w:b/>
                <w:bCs/>
                <w:sz w:val="26"/>
                <w:szCs w:val="26"/>
              </w:rPr>
            </w:pPr>
            <w:r w:rsidRPr="0028047C">
              <w:rPr>
                <w:b/>
                <w:bCs/>
                <w:sz w:val="26"/>
                <w:szCs w:val="26"/>
              </w:rPr>
              <w:t>Năm 2</w:t>
            </w:r>
          </w:p>
        </w:tc>
        <w:tc>
          <w:tcPr>
            <w:tcW w:w="4464" w:type="dxa"/>
            <w:shd w:val="clear" w:color="auto" w:fill="auto"/>
            <w:vAlign w:val="bottom"/>
          </w:tcPr>
          <w:p w14:paraId="714E9A75" w14:textId="77777777" w:rsidR="00ED3A43" w:rsidRPr="0028047C" w:rsidRDefault="00ED3A43" w:rsidP="00ED3A43">
            <w:pPr>
              <w:rPr>
                <w:sz w:val="26"/>
                <w:szCs w:val="26"/>
              </w:rPr>
            </w:pPr>
            <w:r w:rsidRPr="0028047C">
              <w:rPr>
                <w:sz w:val="26"/>
                <w:szCs w:val="26"/>
              </w:rPr>
              <w:t>1. Phân bón</w:t>
            </w:r>
          </w:p>
        </w:tc>
        <w:tc>
          <w:tcPr>
            <w:tcW w:w="1224" w:type="dxa"/>
            <w:shd w:val="clear" w:color="auto" w:fill="auto"/>
            <w:vAlign w:val="bottom"/>
          </w:tcPr>
          <w:p w14:paraId="6F8869C5" w14:textId="77777777" w:rsidR="00ED3A43" w:rsidRPr="0028047C" w:rsidRDefault="00ED3A43" w:rsidP="00ED3A43">
            <w:pPr>
              <w:jc w:val="center"/>
              <w:rPr>
                <w:sz w:val="26"/>
                <w:szCs w:val="26"/>
              </w:rPr>
            </w:pPr>
            <w:r w:rsidRPr="0028047C">
              <w:rPr>
                <w:sz w:val="26"/>
                <w:szCs w:val="26"/>
              </w:rPr>
              <w:t> </w:t>
            </w:r>
          </w:p>
        </w:tc>
        <w:tc>
          <w:tcPr>
            <w:tcW w:w="1305" w:type="dxa"/>
            <w:shd w:val="clear" w:color="auto" w:fill="auto"/>
            <w:vAlign w:val="bottom"/>
          </w:tcPr>
          <w:p w14:paraId="5F4EA0BA" w14:textId="77777777" w:rsidR="00ED3A43" w:rsidRPr="0028047C" w:rsidRDefault="00ED3A43" w:rsidP="00ED3A43">
            <w:pPr>
              <w:jc w:val="center"/>
              <w:rPr>
                <w:sz w:val="26"/>
                <w:szCs w:val="26"/>
              </w:rPr>
            </w:pPr>
            <w:r w:rsidRPr="0028047C">
              <w:rPr>
                <w:sz w:val="26"/>
                <w:szCs w:val="26"/>
              </w:rPr>
              <w:t> </w:t>
            </w:r>
          </w:p>
        </w:tc>
        <w:tc>
          <w:tcPr>
            <w:tcW w:w="1134" w:type="dxa"/>
            <w:shd w:val="clear" w:color="auto" w:fill="auto"/>
            <w:vAlign w:val="bottom"/>
          </w:tcPr>
          <w:p w14:paraId="6678EAA4" w14:textId="77777777" w:rsidR="00ED3A43" w:rsidRPr="0028047C" w:rsidRDefault="00ED3A43" w:rsidP="00ED3A43">
            <w:pPr>
              <w:jc w:val="center"/>
              <w:rPr>
                <w:sz w:val="26"/>
                <w:szCs w:val="26"/>
              </w:rPr>
            </w:pPr>
            <w:r w:rsidRPr="0028047C">
              <w:rPr>
                <w:sz w:val="26"/>
                <w:szCs w:val="26"/>
              </w:rPr>
              <w:t> </w:t>
            </w:r>
          </w:p>
        </w:tc>
      </w:tr>
      <w:tr w:rsidR="0028047C" w:rsidRPr="0028047C" w14:paraId="0286C669" w14:textId="77777777" w:rsidTr="005C690B">
        <w:trPr>
          <w:trHeight w:val="360"/>
        </w:trPr>
        <w:tc>
          <w:tcPr>
            <w:tcW w:w="1131" w:type="dxa"/>
            <w:vMerge/>
            <w:vAlign w:val="center"/>
          </w:tcPr>
          <w:p w14:paraId="58D3E82B" w14:textId="77777777" w:rsidR="00ED3A43" w:rsidRPr="0028047C" w:rsidRDefault="00ED3A43" w:rsidP="00ED3A43">
            <w:pPr>
              <w:rPr>
                <w:b/>
                <w:bCs/>
                <w:sz w:val="26"/>
                <w:szCs w:val="26"/>
              </w:rPr>
            </w:pPr>
          </w:p>
        </w:tc>
        <w:tc>
          <w:tcPr>
            <w:tcW w:w="4464" w:type="dxa"/>
            <w:shd w:val="clear" w:color="auto" w:fill="auto"/>
            <w:vAlign w:val="bottom"/>
          </w:tcPr>
          <w:p w14:paraId="547E9149" w14:textId="77777777" w:rsidR="00ED3A43" w:rsidRPr="0028047C" w:rsidRDefault="00ED3A43" w:rsidP="00ED3A43">
            <w:pPr>
              <w:rPr>
                <w:sz w:val="26"/>
                <w:szCs w:val="26"/>
              </w:rPr>
            </w:pPr>
            <w:r w:rsidRPr="0028047C">
              <w:rPr>
                <w:sz w:val="26"/>
                <w:szCs w:val="26"/>
              </w:rPr>
              <w:t>- Phân Urê</w:t>
            </w:r>
          </w:p>
        </w:tc>
        <w:tc>
          <w:tcPr>
            <w:tcW w:w="1224" w:type="dxa"/>
            <w:shd w:val="clear" w:color="auto" w:fill="auto"/>
            <w:vAlign w:val="bottom"/>
          </w:tcPr>
          <w:p w14:paraId="16988B4B" w14:textId="77777777" w:rsidR="00ED3A43" w:rsidRPr="0028047C" w:rsidRDefault="00ED3A43" w:rsidP="00ED3A43">
            <w:pPr>
              <w:jc w:val="center"/>
              <w:rPr>
                <w:sz w:val="26"/>
                <w:szCs w:val="26"/>
              </w:rPr>
            </w:pPr>
            <w:r w:rsidRPr="0028047C">
              <w:rPr>
                <w:sz w:val="26"/>
                <w:szCs w:val="26"/>
              </w:rPr>
              <w:t>Kg</w:t>
            </w:r>
          </w:p>
        </w:tc>
        <w:tc>
          <w:tcPr>
            <w:tcW w:w="1305" w:type="dxa"/>
            <w:shd w:val="clear" w:color="auto" w:fill="auto"/>
            <w:vAlign w:val="bottom"/>
          </w:tcPr>
          <w:p w14:paraId="752473B1" w14:textId="77777777" w:rsidR="00ED3A43" w:rsidRPr="0028047C" w:rsidRDefault="00ED3A43" w:rsidP="00ED3A43">
            <w:pPr>
              <w:jc w:val="center"/>
              <w:rPr>
                <w:sz w:val="26"/>
                <w:szCs w:val="26"/>
              </w:rPr>
            </w:pPr>
            <w:r w:rsidRPr="0028047C">
              <w:rPr>
                <w:sz w:val="26"/>
                <w:szCs w:val="26"/>
              </w:rPr>
              <w:t>360</w:t>
            </w:r>
          </w:p>
        </w:tc>
        <w:tc>
          <w:tcPr>
            <w:tcW w:w="1134" w:type="dxa"/>
            <w:shd w:val="clear" w:color="auto" w:fill="auto"/>
            <w:vAlign w:val="bottom"/>
          </w:tcPr>
          <w:p w14:paraId="12773707"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17A06F78" w14:textId="77777777" w:rsidTr="005C690B">
        <w:trPr>
          <w:trHeight w:val="360"/>
        </w:trPr>
        <w:tc>
          <w:tcPr>
            <w:tcW w:w="1131" w:type="dxa"/>
            <w:vMerge/>
            <w:vAlign w:val="center"/>
          </w:tcPr>
          <w:p w14:paraId="07766CD6" w14:textId="77777777" w:rsidR="00ED3A43" w:rsidRPr="0028047C" w:rsidRDefault="00ED3A43" w:rsidP="00ED3A43">
            <w:pPr>
              <w:rPr>
                <w:b/>
                <w:bCs/>
                <w:sz w:val="26"/>
                <w:szCs w:val="26"/>
              </w:rPr>
            </w:pPr>
          </w:p>
        </w:tc>
        <w:tc>
          <w:tcPr>
            <w:tcW w:w="4464" w:type="dxa"/>
            <w:shd w:val="clear" w:color="auto" w:fill="auto"/>
            <w:vAlign w:val="bottom"/>
          </w:tcPr>
          <w:p w14:paraId="6539F42E" w14:textId="77777777" w:rsidR="00ED3A43" w:rsidRPr="0028047C" w:rsidRDefault="00ED3A43" w:rsidP="00ED3A43">
            <w:pPr>
              <w:rPr>
                <w:sz w:val="26"/>
                <w:szCs w:val="26"/>
              </w:rPr>
            </w:pPr>
            <w:r w:rsidRPr="0028047C">
              <w:rPr>
                <w:sz w:val="26"/>
                <w:szCs w:val="26"/>
              </w:rPr>
              <w:t xml:space="preserve">- Phân Lân </w:t>
            </w:r>
          </w:p>
        </w:tc>
        <w:tc>
          <w:tcPr>
            <w:tcW w:w="1224" w:type="dxa"/>
            <w:shd w:val="clear" w:color="auto" w:fill="auto"/>
            <w:vAlign w:val="bottom"/>
          </w:tcPr>
          <w:p w14:paraId="7B598082" w14:textId="77777777" w:rsidR="00ED3A43" w:rsidRPr="0028047C" w:rsidRDefault="00ED3A43" w:rsidP="00ED3A43">
            <w:pPr>
              <w:jc w:val="center"/>
              <w:rPr>
                <w:sz w:val="26"/>
                <w:szCs w:val="26"/>
              </w:rPr>
            </w:pPr>
            <w:r w:rsidRPr="0028047C">
              <w:rPr>
                <w:sz w:val="26"/>
                <w:szCs w:val="26"/>
              </w:rPr>
              <w:t>Kg</w:t>
            </w:r>
          </w:p>
        </w:tc>
        <w:tc>
          <w:tcPr>
            <w:tcW w:w="1305" w:type="dxa"/>
            <w:shd w:val="clear" w:color="auto" w:fill="auto"/>
            <w:vAlign w:val="bottom"/>
          </w:tcPr>
          <w:p w14:paraId="33A3FD27" w14:textId="77777777" w:rsidR="00ED3A43" w:rsidRPr="0028047C" w:rsidRDefault="00ED3A43" w:rsidP="00ED3A43">
            <w:pPr>
              <w:jc w:val="center"/>
              <w:rPr>
                <w:sz w:val="26"/>
                <w:szCs w:val="26"/>
              </w:rPr>
            </w:pPr>
            <w:r w:rsidRPr="0028047C">
              <w:rPr>
                <w:sz w:val="26"/>
                <w:szCs w:val="26"/>
              </w:rPr>
              <w:t>1.300</w:t>
            </w:r>
          </w:p>
        </w:tc>
        <w:tc>
          <w:tcPr>
            <w:tcW w:w="1134" w:type="dxa"/>
            <w:shd w:val="clear" w:color="auto" w:fill="auto"/>
            <w:vAlign w:val="bottom"/>
          </w:tcPr>
          <w:p w14:paraId="353399CF"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2E1EDCF2" w14:textId="77777777" w:rsidTr="005C690B">
        <w:trPr>
          <w:trHeight w:val="360"/>
        </w:trPr>
        <w:tc>
          <w:tcPr>
            <w:tcW w:w="1131" w:type="dxa"/>
            <w:vMerge/>
            <w:vAlign w:val="center"/>
          </w:tcPr>
          <w:p w14:paraId="00E11D33" w14:textId="77777777" w:rsidR="00ED3A43" w:rsidRPr="0028047C" w:rsidRDefault="00ED3A43" w:rsidP="00ED3A43">
            <w:pPr>
              <w:rPr>
                <w:b/>
                <w:bCs/>
                <w:sz w:val="26"/>
                <w:szCs w:val="26"/>
              </w:rPr>
            </w:pPr>
          </w:p>
        </w:tc>
        <w:tc>
          <w:tcPr>
            <w:tcW w:w="4464" w:type="dxa"/>
            <w:shd w:val="clear" w:color="000000" w:fill="FFFFFF"/>
          </w:tcPr>
          <w:p w14:paraId="5729CF65" w14:textId="77777777" w:rsidR="00ED3A43" w:rsidRPr="0028047C" w:rsidRDefault="00ED3A43" w:rsidP="00ED3A43">
            <w:pPr>
              <w:jc w:val="both"/>
              <w:rPr>
                <w:sz w:val="26"/>
                <w:szCs w:val="26"/>
              </w:rPr>
            </w:pPr>
            <w:r w:rsidRPr="0028047C">
              <w:rPr>
                <w:sz w:val="26"/>
                <w:szCs w:val="26"/>
              </w:rPr>
              <w:t>- Phân Kali</w:t>
            </w:r>
          </w:p>
        </w:tc>
        <w:tc>
          <w:tcPr>
            <w:tcW w:w="1224" w:type="dxa"/>
            <w:shd w:val="clear" w:color="auto" w:fill="auto"/>
            <w:vAlign w:val="bottom"/>
          </w:tcPr>
          <w:p w14:paraId="7A06336D" w14:textId="77777777" w:rsidR="00ED3A43" w:rsidRPr="0028047C" w:rsidRDefault="00ED3A43" w:rsidP="00ED3A43">
            <w:pPr>
              <w:jc w:val="center"/>
              <w:rPr>
                <w:sz w:val="26"/>
                <w:szCs w:val="26"/>
              </w:rPr>
            </w:pPr>
            <w:r w:rsidRPr="0028047C">
              <w:rPr>
                <w:sz w:val="26"/>
                <w:szCs w:val="26"/>
              </w:rPr>
              <w:t>Kg</w:t>
            </w:r>
          </w:p>
        </w:tc>
        <w:tc>
          <w:tcPr>
            <w:tcW w:w="1305" w:type="dxa"/>
            <w:shd w:val="clear" w:color="auto" w:fill="auto"/>
            <w:vAlign w:val="bottom"/>
          </w:tcPr>
          <w:p w14:paraId="5AEFCAD1" w14:textId="77777777" w:rsidR="00ED3A43" w:rsidRPr="0028047C" w:rsidRDefault="00ED3A43" w:rsidP="00ED3A43">
            <w:pPr>
              <w:jc w:val="center"/>
              <w:rPr>
                <w:sz w:val="26"/>
                <w:szCs w:val="26"/>
              </w:rPr>
            </w:pPr>
            <w:r w:rsidRPr="0028047C">
              <w:rPr>
                <w:sz w:val="26"/>
                <w:szCs w:val="26"/>
              </w:rPr>
              <w:t>400</w:t>
            </w:r>
          </w:p>
        </w:tc>
        <w:tc>
          <w:tcPr>
            <w:tcW w:w="1134" w:type="dxa"/>
            <w:shd w:val="clear" w:color="auto" w:fill="auto"/>
            <w:vAlign w:val="bottom"/>
          </w:tcPr>
          <w:p w14:paraId="3C449542"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0B74968A" w14:textId="77777777" w:rsidTr="005C690B">
        <w:trPr>
          <w:trHeight w:val="360"/>
        </w:trPr>
        <w:tc>
          <w:tcPr>
            <w:tcW w:w="1131" w:type="dxa"/>
            <w:vMerge/>
            <w:vAlign w:val="center"/>
          </w:tcPr>
          <w:p w14:paraId="710EECD4" w14:textId="77777777" w:rsidR="00ED3A43" w:rsidRPr="0028047C" w:rsidRDefault="00ED3A43" w:rsidP="00ED3A43">
            <w:pPr>
              <w:rPr>
                <w:b/>
                <w:bCs/>
                <w:sz w:val="26"/>
                <w:szCs w:val="26"/>
              </w:rPr>
            </w:pPr>
          </w:p>
        </w:tc>
        <w:tc>
          <w:tcPr>
            <w:tcW w:w="4464" w:type="dxa"/>
            <w:shd w:val="clear" w:color="auto" w:fill="auto"/>
            <w:vAlign w:val="bottom"/>
          </w:tcPr>
          <w:p w14:paraId="64A074B4" w14:textId="77777777" w:rsidR="00ED3A43" w:rsidRPr="0028047C" w:rsidRDefault="00ED3A43" w:rsidP="00ED3A43">
            <w:pPr>
              <w:rPr>
                <w:sz w:val="26"/>
                <w:szCs w:val="26"/>
              </w:rPr>
            </w:pPr>
            <w:r w:rsidRPr="0028047C">
              <w:rPr>
                <w:sz w:val="26"/>
                <w:szCs w:val="26"/>
              </w:rPr>
              <w:t xml:space="preserve">- Phân hữu cơ hoai mục </w:t>
            </w:r>
          </w:p>
        </w:tc>
        <w:tc>
          <w:tcPr>
            <w:tcW w:w="1224" w:type="dxa"/>
            <w:shd w:val="clear" w:color="auto" w:fill="auto"/>
            <w:vAlign w:val="bottom"/>
          </w:tcPr>
          <w:p w14:paraId="7AAA089C" w14:textId="77777777" w:rsidR="00ED3A43" w:rsidRPr="0028047C" w:rsidRDefault="00ED3A43" w:rsidP="00ED3A43">
            <w:pPr>
              <w:jc w:val="center"/>
              <w:rPr>
                <w:sz w:val="26"/>
                <w:szCs w:val="26"/>
              </w:rPr>
            </w:pPr>
            <w:r w:rsidRPr="0028047C">
              <w:rPr>
                <w:sz w:val="26"/>
                <w:szCs w:val="26"/>
              </w:rPr>
              <w:t>Tấn</w:t>
            </w:r>
          </w:p>
        </w:tc>
        <w:tc>
          <w:tcPr>
            <w:tcW w:w="1305" w:type="dxa"/>
            <w:shd w:val="clear" w:color="auto" w:fill="auto"/>
            <w:vAlign w:val="bottom"/>
          </w:tcPr>
          <w:p w14:paraId="6819461A" w14:textId="77777777" w:rsidR="00ED3A43" w:rsidRPr="0028047C" w:rsidRDefault="00ED3A43" w:rsidP="00ED3A43">
            <w:pPr>
              <w:jc w:val="center"/>
              <w:rPr>
                <w:sz w:val="26"/>
                <w:szCs w:val="26"/>
              </w:rPr>
            </w:pPr>
            <w:r w:rsidRPr="0028047C">
              <w:rPr>
                <w:sz w:val="26"/>
                <w:szCs w:val="26"/>
              </w:rPr>
              <w:t>10</w:t>
            </w:r>
          </w:p>
        </w:tc>
        <w:tc>
          <w:tcPr>
            <w:tcW w:w="1134" w:type="dxa"/>
            <w:shd w:val="clear" w:color="auto" w:fill="auto"/>
            <w:vAlign w:val="bottom"/>
          </w:tcPr>
          <w:p w14:paraId="2CA32FFC"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4200BCA0" w14:textId="77777777" w:rsidTr="005C690B">
        <w:trPr>
          <w:trHeight w:val="360"/>
        </w:trPr>
        <w:tc>
          <w:tcPr>
            <w:tcW w:w="1131" w:type="dxa"/>
            <w:vMerge/>
            <w:vAlign w:val="center"/>
          </w:tcPr>
          <w:p w14:paraId="12BFE442" w14:textId="77777777" w:rsidR="00ED3A43" w:rsidRPr="0028047C" w:rsidRDefault="00ED3A43" w:rsidP="00ED3A43">
            <w:pPr>
              <w:rPr>
                <w:b/>
                <w:bCs/>
                <w:sz w:val="26"/>
                <w:szCs w:val="26"/>
              </w:rPr>
            </w:pPr>
          </w:p>
        </w:tc>
        <w:tc>
          <w:tcPr>
            <w:tcW w:w="4464" w:type="dxa"/>
            <w:shd w:val="clear" w:color="auto" w:fill="auto"/>
            <w:vAlign w:val="bottom"/>
          </w:tcPr>
          <w:p w14:paraId="66A46D53" w14:textId="77777777" w:rsidR="00ED3A43" w:rsidRPr="0028047C" w:rsidRDefault="00ED3A43" w:rsidP="00ED3A43">
            <w:pPr>
              <w:rPr>
                <w:sz w:val="26"/>
                <w:szCs w:val="26"/>
              </w:rPr>
            </w:pPr>
            <w:r w:rsidRPr="0028047C">
              <w:rPr>
                <w:sz w:val="26"/>
                <w:szCs w:val="26"/>
              </w:rPr>
              <w:t>- Phân sinh học</w:t>
            </w:r>
          </w:p>
        </w:tc>
        <w:tc>
          <w:tcPr>
            <w:tcW w:w="1224" w:type="dxa"/>
            <w:shd w:val="clear" w:color="auto" w:fill="auto"/>
            <w:vAlign w:val="bottom"/>
          </w:tcPr>
          <w:p w14:paraId="4D02EF94" w14:textId="77777777" w:rsidR="00ED3A43" w:rsidRPr="0028047C" w:rsidRDefault="00ED3A43" w:rsidP="00ED3A43">
            <w:pPr>
              <w:jc w:val="center"/>
              <w:rPr>
                <w:sz w:val="26"/>
                <w:szCs w:val="26"/>
              </w:rPr>
            </w:pPr>
            <w:r w:rsidRPr="0028047C">
              <w:rPr>
                <w:sz w:val="26"/>
                <w:szCs w:val="26"/>
              </w:rPr>
              <w:t>Lít</w:t>
            </w:r>
          </w:p>
        </w:tc>
        <w:tc>
          <w:tcPr>
            <w:tcW w:w="1305" w:type="dxa"/>
            <w:shd w:val="clear" w:color="auto" w:fill="auto"/>
            <w:vAlign w:val="bottom"/>
          </w:tcPr>
          <w:p w14:paraId="04ADE639" w14:textId="77777777" w:rsidR="00ED3A43" w:rsidRPr="0028047C" w:rsidRDefault="00ED3A43" w:rsidP="00ED3A43">
            <w:pPr>
              <w:jc w:val="center"/>
              <w:rPr>
                <w:sz w:val="26"/>
                <w:szCs w:val="26"/>
              </w:rPr>
            </w:pPr>
            <w:r w:rsidRPr="0028047C">
              <w:rPr>
                <w:sz w:val="26"/>
                <w:szCs w:val="26"/>
              </w:rPr>
              <w:t>20</w:t>
            </w:r>
          </w:p>
        </w:tc>
        <w:tc>
          <w:tcPr>
            <w:tcW w:w="1134" w:type="dxa"/>
            <w:shd w:val="clear" w:color="auto" w:fill="auto"/>
            <w:vAlign w:val="bottom"/>
          </w:tcPr>
          <w:p w14:paraId="1E65C9F0"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14F62AA5" w14:textId="77777777" w:rsidTr="005C690B">
        <w:trPr>
          <w:trHeight w:val="360"/>
        </w:trPr>
        <w:tc>
          <w:tcPr>
            <w:tcW w:w="1131" w:type="dxa"/>
            <w:vMerge/>
            <w:vAlign w:val="center"/>
          </w:tcPr>
          <w:p w14:paraId="3151280F" w14:textId="77777777" w:rsidR="00ED3A43" w:rsidRPr="0028047C" w:rsidRDefault="00ED3A43" w:rsidP="00ED3A43">
            <w:pPr>
              <w:rPr>
                <w:b/>
                <w:bCs/>
                <w:sz w:val="26"/>
                <w:szCs w:val="26"/>
              </w:rPr>
            </w:pPr>
          </w:p>
        </w:tc>
        <w:tc>
          <w:tcPr>
            <w:tcW w:w="4464" w:type="dxa"/>
            <w:shd w:val="clear" w:color="auto" w:fill="auto"/>
            <w:vAlign w:val="bottom"/>
          </w:tcPr>
          <w:p w14:paraId="117A8A70" w14:textId="77777777" w:rsidR="00ED3A43" w:rsidRPr="0028047C" w:rsidRDefault="00ED3A43" w:rsidP="00ED3A43">
            <w:pPr>
              <w:rPr>
                <w:sz w:val="26"/>
                <w:szCs w:val="26"/>
              </w:rPr>
            </w:pPr>
            <w:r w:rsidRPr="0028047C">
              <w:rPr>
                <w:sz w:val="26"/>
                <w:szCs w:val="26"/>
              </w:rPr>
              <w:t>2. Thuốc bảo vệ thực vật</w:t>
            </w:r>
          </w:p>
        </w:tc>
        <w:tc>
          <w:tcPr>
            <w:tcW w:w="1224" w:type="dxa"/>
            <w:shd w:val="clear" w:color="auto" w:fill="auto"/>
            <w:vAlign w:val="bottom"/>
          </w:tcPr>
          <w:p w14:paraId="251DAD00" w14:textId="77777777" w:rsidR="00ED3A43" w:rsidRPr="0028047C" w:rsidRDefault="00ED3A43" w:rsidP="00ED3A43">
            <w:pPr>
              <w:jc w:val="center"/>
              <w:rPr>
                <w:sz w:val="26"/>
                <w:szCs w:val="26"/>
              </w:rPr>
            </w:pPr>
            <w:r w:rsidRPr="0028047C">
              <w:rPr>
                <w:sz w:val="26"/>
                <w:szCs w:val="26"/>
              </w:rPr>
              <w:t> </w:t>
            </w:r>
          </w:p>
        </w:tc>
        <w:tc>
          <w:tcPr>
            <w:tcW w:w="1305" w:type="dxa"/>
            <w:shd w:val="clear" w:color="auto" w:fill="auto"/>
            <w:vAlign w:val="bottom"/>
          </w:tcPr>
          <w:p w14:paraId="7E82A952" w14:textId="77777777" w:rsidR="00ED3A43" w:rsidRPr="0028047C" w:rsidRDefault="00ED3A43" w:rsidP="00ED3A43">
            <w:pPr>
              <w:jc w:val="center"/>
              <w:rPr>
                <w:sz w:val="26"/>
                <w:szCs w:val="26"/>
              </w:rPr>
            </w:pPr>
            <w:r w:rsidRPr="0028047C">
              <w:rPr>
                <w:sz w:val="26"/>
                <w:szCs w:val="26"/>
              </w:rPr>
              <w:t> </w:t>
            </w:r>
          </w:p>
        </w:tc>
        <w:tc>
          <w:tcPr>
            <w:tcW w:w="1134" w:type="dxa"/>
            <w:shd w:val="clear" w:color="auto" w:fill="auto"/>
            <w:vAlign w:val="bottom"/>
          </w:tcPr>
          <w:p w14:paraId="75A6A433" w14:textId="77777777" w:rsidR="00ED3A43" w:rsidRPr="0028047C" w:rsidRDefault="00ED3A43" w:rsidP="00ED3A43">
            <w:pPr>
              <w:jc w:val="center"/>
              <w:rPr>
                <w:sz w:val="26"/>
                <w:szCs w:val="26"/>
              </w:rPr>
            </w:pPr>
            <w:r w:rsidRPr="0028047C">
              <w:rPr>
                <w:sz w:val="26"/>
                <w:szCs w:val="26"/>
              </w:rPr>
              <w:t> </w:t>
            </w:r>
          </w:p>
        </w:tc>
      </w:tr>
      <w:tr w:rsidR="0028047C" w:rsidRPr="0028047C" w14:paraId="2846A874" w14:textId="77777777" w:rsidTr="005C690B">
        <w:trPr>
          <w:trHeight w:val="360"/>
        </w:trPr>
        <w:tc>
          <w:tcPr>
            <w:tcW w:w="1131" w:type="dxa"/>
            <w:vMerge/>
            <w:vAlign w:val="center"/>
          </w:tcPr>
          <w:p w14:paraId="42CEC7FE" w14:textId="77777777" w:rsidR="00ED3A43" w:rsidRPr="0028047C" w:rsidRDefault="00ED3A43" w:rsidP="00ED3A43">
            <w:pPr>
              <w:rPr>
                <w:b/>
                <w:bCs/>
                <w:sz w:val="26"/>
                <w:szCs w:val="26"/>
              </w:rPr>
            </w:pPr>
          </w:p>
        </w:tc>
        <w:tc>
          <w:tcPr>
            <w:tcW w:w="4464" w:type="dxa"/>
            <w:shd w:val="clear" w:color="auto" w:fill="auto"/>
            <w:vAlign w:val="bottom"/>
          </w:tcPr>
          <w:p w14:paraId="11DB4321" w14:textId="77777777" w:rsidR="00ED3A43" w:rsidRPr="0028047C" w:rsidRDefault="00ED3A43" w:rsidP="00ED3A43">
            <w:pPr>
              <w:rPr>
                <w:sz w:val="26"/>
                <w:szCs w:val="26"/>
              </w:rPr>
            </w:pPr>
            <w:r w:rsidRPr="0028047C">
              <w:rPr>
                <w:sz w:val="26"/>
                <w:szCs w:val="26"/>
              </w:rPr>
              <w:t>Thuốc trừ sâu, bệnh</w:t>
            </w:r>
          </w:p>
        </w:tc>
        <w:tc>
          <w:tcPr>
            <w:tcW w:w="1224" w:type="dxa"/>
            <w:shd w:val="clear" w:color="auto" w:fill="auto"/>
            <w:vAlign w:val="bottom"/>
          </w:tcPr>
          <w:p w14:paraId="23AAF306" w14:textId="77777777" w:rsidR="00ED3A43" w:rsidRPr="0028047C" w:rsidRDefault="00ED3A43" w:rsidP="00ED3A43">
            <w:pPr>
              <w:jc w:val="center"/>
              <w:rPr>
                <w:sz w:val="26"/>
                <w:szCs w:val="26"/>
              </w:rPr>
            </w:pPr>
            <w:r w:rsidRPr="0028047C">
              <w:rPr>
                <w:sz w:val="26"/>
                <w:szCs w:val="26"/>
              </w:rPr>
              <w:t>Kg, lít</w:t>
            </w:r>
          </w:p>
        </w:tc>
        <w:tc>
          <w:tcPr>
            <w:tcW w:w="1305" w:type="dxa"/>
            <w:shd w:val="clear" w:color="auto" w:fill="auto"/>
            <w:vAlign w:val="bottom"/>
          </w:tcPr>
          <w:p w14:paraId="703A0332" w14:textId="77777777" w:rsidR="00ED3A43" w:rsidRPr="0028047C" w:rsidRDefault="00ED3A43" w:rsidP="00ED3A43">
            <w:pPr>
              <w:jc w:val="center"/>
              <w:rPr>
                <w:sz w:val="26"/>
                <w:szCs w:val="26"/>
              </w:rPr>
            </w:pPr>
            <w:r w:rsidRPr="0028047C">
              <w:rPr>
                <w:sz w:val="26"/>
                <w:szCs w:val="26"/>
              </w:rPr>
              <w:t>8</w:t>
            </w:r>
          </w:p>
        </w:tc>
        <w:tc>
          <w:tcPr>
            <w:tcW w:w="1134" w:type="dxa"/>
            <w:shd w:val="clear" w:color="auto" w:fill="auto"/>
            <w:vAlign w:val="center"/>
          </w:tcPr>
          <w:p w14:paraId="7C998315" w14:textId="77777777" w:rsidR="00ED3A43" w:rsidRPr="0028047C" w:rsidRDefault="00ED3A43" w:rsidP="00ED3A43">
            <w:pPr>
              <w:rPr>
                <w:sz w:val="26"/>
                <w:szCs w:val="26"/>
              </w:rPr>
            </w:pPr>
            <w:r w:rsidRPr="0028047C">
              <w:rPr>
                <w:sz w:val="26"/>
                <w:szCs w:val="26"/>
              </w:rPr>
              <w:t> </w:t>
            </w:r>
          </w:p>
        </w:tc>
      </w:tr>
      <w:tr w:rsidR="0028047C" w:rsidRPr="0028047C" w14:paraId="6D2BA203" w14:textId="77777777" w:rsidTr="005C690B">
        <w:trPr>
          <w:trHeight w:val="360"/>
        </w:trPr>
        <w:tc>
          <w:tcPr>
            <w:tcW w:w="1131" w:type="dxa"/>
            <w:vMerge w:val="restart"/>
            <w:shd w:val="clear" w:color="auto" w:fill="auto"/>
            <w:vAlign w:val="center"/>
          </w:tcPr>
          <w:p w14:paraId="39B92C4E" w14:textId="77777777" w:rsidR="00ED3A43" w:rsidRPr="0028047C" w:rsidRDefault="00ED3A43" w:rsidP="00ED3A43">
            <w:pPr>
              <w:jc w:val="center"/>
              <w:rPr>
                <w:b/>
                <w:bCs/>
                <w:sz w:val="26"/>
                <w:szCs w:val="26"/>
              </w:rPr>
            </w:pPr>
            <w:r w:rsidRPr="0028047C">
              <w:rPr>
                <w:b/>
                <w:bCs/>
                <w:sz w:val="26"/>
                <w:szCs w:val="26"/>
              </w:rPr>
              <w:t>Năm 3</w:t>
            </w:r>
          </w:p>
        </w:tc>
        <w:tc>
          <w:tcPr>
            <w:tcW w:w="4464" w:type="dxa"/>
            <w:shd w:val="clear" w:color="auto" w:fill="auto"/>
            <w:vAlign w:val="bottom"/>
          </w:tcPr>
          <w:p w14:paraId="0FE56EBA" w14:textId="77777777" w:rsidR="00ED3A43" w:rsidRPr="0028047C" w:rsidRDefault="00ED3A43" w:rsidP="00ED3A43">
            <w:pPr>
              <w:rPr>
                <w:sz w:val="26"/>
                <w:szCs w:val="26"/>
              </w:rPr>
            </w:pPr>
            <w:r w:rsidRPr="0028047C">
              <w:rPr>
                <w:sz w:val="26"/>
                <w:szCs w:val="26"/>
              </w:rPr>
              <w:t>1. Phân bón</w:t>
            </w:r>
          </w:p>
        </w:tc>
        <w:tc>
          <w:tcPr>
            <w:tcW w:w="1224" w:type="dxa"/>
            <w:shd w:val="clear" w:color="auto" w:fill="auto"/>
            <w:noWrap/>
            <w:vAlign w:val="bottom"/>
          </w:tcPr>
          <w:p w14:paraId="6FD5867F" w14:textId="77777777" w:rsidR="00ED3A43" w:rsidRPr="0028047C" w:rsidRDefault="00ED3A43" w:rsidP="00ED3A43">
            <w:pPr>
              <w:rPr>
                <w:sz w:val="26"/>
                <w:szCs w:val="26"/>
              </w:rPr>
            </w:pPr>
            <w:r w:rsidRPr="0028047C">
              <w:rPr>
                <w:sz w:val="26"/>
                <w:szCs w:val="26"/>
              </w:rPr>
              <w:t> </w:t>
            </w:r>
          </w:p>
        </w:tc>
        <w:tc>
          <w:tcPr>
            <w:tcW w:w="1305" w:type="dxa"/>
            <w:shd w:val="clear" w:color="auto" w:fill="auto"/>
            <w:noWrap/>
            <w:vAlign w:val="bottom"/>
          </w:tcPr>
          <w:p w14:paraId="6D95A76D" w14:textId="77777777" w:rsidR="00ED3A43" w:rsidRPr="0028047C" w:rsidRDefault="00ED3A43" w:rsidP="00ED3A43">
            <w:pPr>
              <w:rPr>
                <w:sz w:val="26"/>
                <w:szCs w:val="26"/>
              </w:rPr>
            </w:pPr>
            <w:r w:rsidRPr="0028047C">
              <w:rPr>
                <w:sz w:val="26"/>
                <w:szCs w:val="26"/>
              </w:rPr>
              <w:t> </w:t>
            </w:r>
          </w:p>
        </w:tc>
        <w:tc>
          <w:tcPr>
            <w:tcW w:w="1134" w:type="dxa"/>
            <w:shd w:val="clear" w:color="auto" w:fill="auto"/>
            <w:vAlign w:val="bottom"/>
          </w:tcPr>
          <w:p w14:paraId="2144F304"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306AA644" w14:textId="77777777" w:rsidTr="005C690B">
        <w:trPr>
          <w:trHeight w:val="360"/>
        </w:trPr>
        <w:tc>
          <w:tcPr>
            <w:tcW w:w="1131" w:type="dxa"/>
            <w:vMerge/>
            <w:vAlign w:val="center"/>
          </w:tcPr>
          <w:p w14:paraId="3DF34AD2" w14:textId="77777777" w:rsidR="00ED3A43" w:rsidRPr="0028047C" w:rsidRDefault="00ED3A43" w:rsidP="00ED3A43">
            <w:pPr>
              <w:rPr>
                <w:b/>
                <w:bCs/>
                <w:sz w:val="26"/>
                <w:szCs w:val="26"/>
              </w:rPr>
            </w:pPr>
          </w:p>
        </w:tc>
        <w:tc>
          <w:tcPr>
            <w:tcW w:w="4464" w:type="dxa"/>
            <w:shd w:val="clear" w:color="auto" w:fill="auto"/>
            <w:vAlign w:val="bottom"/>
          </w:tcPr>
          <w:p w14:paraId="398A2C56" w14:textId="77777777" w:rsidR="00ED3A43" w:rsidRPr="0028047C" w:rsidRDefault="00ED3A43" w:rsidP="00ED3A43">
            <w:pPr>
              <w:rPr>
                <w:sz w:val="26"/>
                <w:szCs w:val="26"/>
              </w:rPr>
            </w:pPr>
            <w:r w:rsidRPr="0028047C">
              <w:rPr>
                <w:sz w:val="26"/>
                <w:szCs w:val="26"/>
              </w:rPr>
              <w:t>- Phân Urê</w:t>
            </w:r>
          </w:p>
        </w:tc>
        <w:tc>
          <w:tcPr>
            <w:tcW w:w="1224" w:type="dxa"/>
            <w:shd w:val="clear" w:color="auto" w:fill="auto"/>
            <w:vAlign w:val="bottom"/>
          </w:tcPr>
          <w:p w14:paraId="04D3B51D" w14:textId="77777777" w:rsidR="00ED3A43" w:rsidRPr="0028047C" w:rsidRDefault="00ED3A43" w:rsidP="00ED3A43">
            <w:pPr>
              <w:jc w:val="center"/>
              <w:rPr>
                <w:sz w:val="26"/>
                <w:szCs w:val="26"/>
              </w:rPr>
            </w:pPr>
            <w:r w:rsidRPr="0028047C">
              <w:rPr>
                <w:sz w:val="26"/>
                <w:szCs w:val="26"/>
              </w:rPr>
              <w:t>Kg</w:t>
            </w:r>
          </w:p>
        </w:tc>
        <w:tc>
          <w:tcPr>
            <w:tcW w:w="1305" w:type="dxa"/>
            <w:shd w:val="clear" w:color="auto" w:fill="auto"/>
            <w:vAlign w:val="bottom"/>
          </w:tcPr>
          <w:p w14:paraId="48D7D328" w14:textId="77777777" w:rsidR="00ED3A43" w:rsidRPr="0028047C" w:rsidRDefault="00ED3A43" w:rsidP="00ED3A43">
            <w:pPr>
              <w:jc w:val="center"/>
              <w:rPr>
                <w:sz w:val="26"/>
                <w:szCs w:val="26"/>
              </w:rPr>
            </w:pPr>
            <w:r w:rsidRPr="0028047C">
              <w:rPr>
                <w:sz w:val="26"/>
                <w:szCs w:val="26"/>
              </w:rPr>
              <w:t>480</w:t>
            </w:r>
          </w:p>
        </w:tc>
        <w:tc>
          <w:tcPr>
            <w:tcW w:w="1134" w:type="dxa"/>
            <w:shd w:val="clear" w:color="auto" w:fill="auto"/>
            <w:vAlign w:val="bottom"/>
          </w:tcPr>
          <w:p w14:paraId="1ACC7329"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4389D6E2" w14:textId="77777777" w:rsidTr="005C690B">
        <w:trPr>
          <w:trHeight w:val="360"/>
        </w:trPr>
        <w:tc>
          <w:tcPr>
            <w:tcW w:w="1131" w:type="dxa"/>
            <w:vMerge/>
            <w:vAlign w:val="center"/>
          </w:tcPr>
          <w:p w14:paraId="0679454A" w14:textId="77777777" w:rsidR="00ED3A43" w:rsidRPr="0028047C" w:rsidRDefault="00ED3A43" w:rsidP="00ED3A43">
            <w:pPr>
              <w:rPr>
                <w:b/>
                <w:bCs/>
                <w:sz w:val="26"/>
                <w:szCs w:val="26"/>
              </w:rPr>
            </w:pPr>
          </w:p>
        </w:tc>
        <w:tc>
          <w:tcPr>
            <w:tcW w:w="4464" w:type="dxa"/>
            <w:shd w:val="clear" w:color="auto" w:fill="auto"/>
            <w:vAlign w:val="bottom"/>
          </w:tcPr>
          <w:p w14:paraId="7563DF67" w14:textId="77777777" w:rsidR="00ED3A43" w:rsidRPr="0028047C" w:rsidRDefault="00ED3A43" w:rsidP="00ED3A43">
            <w:pPr>
              <w:rPr>
                <w:sz w:val="26"/>
                <w:szCs w:val="26"/>
              </w:rPr>
            </w:pPr>
            <w:r w:rsidRPr="0028047C">
              <w:rPr>
                <w:sz w:val="26"/>
                <w:szCs w:val="26"/>
              </w:rPr>
              <w:t xml:space="preserve">- Phân Lân </w:t>
            </w:r>
          </w:p>
        </w:tc>
        <w:tc>
          <w:tcPr>
            <w:tcW w:w="1224" w:type="dxa"/>
            <w:shd w:val="clear" w:color="auto" w:fill="auto"/>
            <w:vAlign w:val="bottom"/>
          </w:tcPr>
          <w:p w14:paraId="137E631D" w14:textId="77777777" w:rsidR="00ED3A43" w:rsidRPr="0028047C" w:rsidRDefault="00ED3A43" w:rsidP="00ED3A43">
            <w:pPr>
              <w:jc w:val="center"/>
              <w:rPr>
                <w:sz w:val="26"/>
                <w:szCs w:val="26"/>
              </w:rPr>
            </w:pPr>
            <w:r w:rsidRPr="0028047C">
              <w:rPr>
                <w:sz w:val="26"/>
                <w:szCs w:val="26"/>
              </w:rPr>
              <w:t>Kg</w:t>
            </w:r>
          </w:p>
        </w:tc>
        <w:tc>
          <w:tcPr>
            <w:tcW w:w="1305" w:type="dxa"/>
            <w:shd w:val="clear" w:color="auto" w:fill="auto"/>
            <w:vAlign w:val="bottom"/>
          </w:tcPr>
          <w:p w14:paraId="72AD0A34" w14:textId="77777777" w:rsidR="00ED3A43" w:rsidRPr="0028047C" w:rsidRDefault="00ED3A43" w:rsidP="00ED3A43">
            <w:pPr>
              <w:jc w:val="center"/>
              <w:rPr>
                <w:sz w:val="26"/>
                <w:szCs w:val="26"/>
              </w:rPr>
            </w:pPr>
            <w:r w:rsidRPr="0028047C">
              <w:rPr>
                <w:sz w:val="26"/>
                <w:szCs w:val="26"/>
              </w:rPr>
              <w:t>1.500</w:t>
            </w:r>
          </w:p>
        </w:tc>
        <w:tc>
          <w:tcPr>
            <w:tcW w:w="1134" w:type="dxa"/>
            <w:shd w:val="clear" w:color="auto" w:fill="auto"/>
            <w:vAlign w:val="bottom"/>
          </w:tcPr>
          <w:p w14:paraId="736D4F58"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51D52EE7" w14:textId="77777777" w:rsidTr="005C690B">
        <w:trPr>
          <w:trHeight w:val="360"/>
        </w:trPr>
        <w:tc>
          <w:tcPr>
            <w:tcW w:w="1131" w:type="dxa"/>
            <w:vMerge/>
            <w:vAlign w:val="center"/>
          </w:tcPr>
          <w:p w14:paraId="1A0575F1" w14:textId="77777777" w:rsidR="00ED3A43" w:rsidRPr="0028047C" w:rsidRDefault="00ED3A43" w:rsidP="00ED3A43">
            <w:pPr>
              <w:rPr>
                <w:b/>
                <w:bCs/>
                <w:sz w:val="26"/>
                <w:szCs w:val="26"/>
              </w:rPr>
            </w:pPr>
          </w:p>
        </w:tc>
        <w:tc>
          <w:tcPr>
            <w:tcW w:w="4464" w:type="dxa"/>
            <w:shd w:val="clear" w:color="000000" w:fill="FFFFFF"/>
          </w:tcPr>
          <w:p w14:paraId="5E8A7039" w14:textId="77777777" w:rsidR="00ED3A43" w:rsidRPr="0028047C" w:rsidRDefault="00ED3A43" w:rsidP="00ED3A43">
            <w:pPr>
              <w:jc w:val="both"/>
              <w:rPr>
                <w:sz w:val="26"/>
                <w:szCs w:val="26"/>
              </w:rPr>
            </w:pPr>
            <w:r w:rsidRPr="0028047C">
              <w:rPr>
                <w:sz w:val="26"/>
                <w:szCs w:val="26"/>
              </w:rPr>
              <w:t>- Phân Kali</w:t>
            </w:r>
          </w:p>
        </w:tc>
        <w:tc>
          <w:tcPr>
            <w:tcW w:w="1224" w:type="dxa"/>
            <w:shd w:val="clear" w:color="auto" w:fill="auto"/>
            <w:vAlign w:val="bottom"/>
          </w:tcPr>
          <w:p w14:paraId="0000141A" w14:textId="77777777" w:rsidR="00ED3A43" w:rsidRPr="0028047C" w:rsidRDefault="00ED3A43" w:rsidP="00ED3A43">
            <w:pPr>
              <w:jc w:val="center"/>
              <w:rPr>
                <w:sz w:val="26"/>
                <w:szCs w:val="26"/>
              </w:rPr>
            </w:pPr>
            <w:r w:rsidRPr="0028047C">
              <w:rPr>
                <w:sz w:val="26"/>
                <w:szCs w:val="26"/>
              </w:rPr>
              <w:t>Kg</w:t>
            </w:r>
          </w:p>
        </w:tc>
        <w:tc>
          <w:tcPr>
            <w:tcW w:w="1305" w:type="dxa"/>
            <w:shd w:val="clear" w:color="auto" w:fill="auto"/>
            <w:vAlign w:val="bottom"/>
          </w:tcPr>
          <w:p w14:paraId="1E0FD14F" w14:textId="77777777" w:rsidR="00ED3A43" w:rsidRPr="0028047C" w:rsidRDefault="00ED3A43" w:rsidP="00ED3A43">
            <w:pPr>
              <w:jc w:val="center"/>
              <w:rPr>
                <w:sz w:val="26"/>
                <w:szCs w:val="26"/>
              </w:rPr>
            </w:pPr>
            <w:r w:rsidRPr="0028047C">
              <w:rPr>
                <w:sz w:val="26"/>
                <w:szCs w:val="26"/>
              </w:rPr>
              <w:t>650</w:t>
            </w:r>
          </w:p>
        </w:tc>
        <w:tc>
          <w:tcPr>
            <w:tcW w:w="1134" w:type="dxa"/>
            <w:shd w:val="clear" w:color="auto" w:fill="auto"/>
            <w:vAlign w:val="bottom"/>
          </w:tcPr>
          <w:p w14:paraId="5FDD8F74"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3F6C185D" w14:textId="77777777" w:rsidTr="005C690B">
        <w:trPr>
          <w:trHeight w:val="360"/>
        </w:trPr>
        <w:tc>
          <w:tcPr>
            <w:tcW w:w="1131" w:type="dxa"/>
            <w:vMerge/>
            <w:vAlign w:val="center"/>
          </w:tcPr>
          <w:p w14:paraId="7A7544FB" w14:textId="77777777" w:rsidR="00ED3A43" w:rsidRPr="0028047C" w:rsidRDefault="00ED3A43" w:rsidP="00ED3A43">
            <w:pPr>
              <w:rPr>
                <w:b/>
                <w:bCs/>
                <w:sz w:val="26"/>
                <w:szCs w:val="26"/>
              </w:rPr>
            </w:pPr>
          </w:p>
        </w:tc>
        <w:tc>
          <w:tcPr>
            <w:tcW w:w="4464" w:type="dxa"/>
            <w:shd w:val="clear" w:color="auto" w:fill="auto"/>
            <w:vAlign w:val="bottom"/>
          </w:tcPr>
          <w:p w14:paraId="7FE4550E" w14:textId="77777777" w:rsidR="00ED3A43" w:rsidRPr="0028047C" w:rsidRDefault="00ED3A43" w:rsidP="00ED3A43">
            <w:pPr>
              <w:rPr>
                <w:sz w:val="26"/>
                <w:szCs w:val="26"/>
              </w:rPr>
            </w:pPr>
            <w:r w:rsidRPr="0028047C">
              <w:rPr>
                <w:sz w:val="26"/>
                <w:szCs w:val="26"/>
              </w:rPr>
              <w:t xml:space="preserve">- Phân hữu cơ hoai mục </w:t>
            </w:r>
          </w:p>
        </w:tc>
        <w:tc>
          <w:tcPr>
            <w:tcW w:w="1224" w:type="dxa"/>
            <w:shd w:val="clear" w:color="auto" w:fill="auto"/>
            <w:vAlign w:val="bottom"/>
          </w:tcPr>
          <w:p w14:paraId="759FEE4C" w14:textId="77777777" w:rsidR="00ED3A43" w:rsidRPr="0028047C" w:rsidRDefault="00ED3A43" w:rsidP="00ED3A43">
            <w:pPr>
              <w:jc w:val="center"/>
              <w:rPr>
                <w:sz w:val="26"/>
                <w:szCs w:val="26"/>
              </w:rPr>
            </w:pPr>
            <w:r w:rsidRPr="0028047C">
              <w:rPr>
                <w:sz w:val="26"/>
                <w:szCs w:val="26"/>
              </w:rPr>
              <w:t>Tấn</w:t>
            </w:r>
          </w:p>
        </w:tc>
        <w:tc>
          <w:tcPr>
            <w:tcW w:w="1305" w:type="dxa"/>
            <w:shd w:val="clear" w:color="auto" w:fill="auto"/>
            <w:vAlign w:val="bottom"/>
          </w:tcPr>
          <w:p w14:paraId="1385CF53" w14:textId="77777777" w:rsidR="00ED3A43" w:rsidRPr="0028047C" w:rsidRDefault="00ED3A43" w:rsidP="00ED3A43">
            <w:pPr>
              <w:jc w:val="center"/>
              <w:rPr>
                <w:sz w:val="26"/>
                <w:szCs w:val="26"/>
              </w:rPr>
            </w:pPr>
            <w:r w:rsidRPr="0028047C">
              <w:rPr>
                <w:sz w:val="26"/>
                <w:szCs w:val="26"/>
              </w:rPr>
              <w:t>10</w:t>
            </w:r>
          </w:p>
        </w:tc>
        <w:tc>
          <w:tcPr>
            <w:tcW w:w="1134" w:type="dxa"/>
            <w:shd w:val="clear" w:color="auto" w:fill="auto"/>
            <w:vAlign w:val="bottom"/>
          </w:tcPr>
          <w:p w14:paraId="0F6F646B"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74D8AB5A" w14:textId="77777777" w:rsidTr="005C690B">
        <w:trPr>
          <w:trHeight w:val="360"/>
        </w:trPr>
        <w:tc>
          <w:tcPr>
            <w:tcW w:w="1131" w:type="dxa"/>
            <w:vMerge/>
            <w:vAlign w:val="center"/>
          </w:tcPr>
          <w:p w14:paraId="30EF8A2B" w14:textId="77777777" w:rsidR="00ED3A43" w:rsidRPr="0028047C" w:rsidRDefault="00ED3A43" w:rsidP="00ED3A43">
            <w:pPr>
              <w:rPr>
                <w:b/>
                <w:bCs/>
                <w:sz w:val="26"/>
                <w:szCs w:val="26"/>
              </w:rPr>
            </w:pPr>
          </w:p>
        </w:tc>
        <w:tc>
          <w:tcPr>
            <w:tcW w:w="4464" w:type="dxa"/>
            <w:shd w:val="clear" w:color="auto" w:fill="auto"/>
            <w:vAlign w:val="bottom"/>
          </w:tcPr>
          <w:p w14:paraId="70945A0D" w14:textId="77777777" w:rsidR="00ED3A43" w:rsidRPr="0028047C" w:rsidRDefault="00ED3A43" w:rsidP="00ED3A43">
            <w:pPr>
              <w:rPr>
                <w:sz w:val="26"/>
                <w:szCs w:val="26"/>
              </w:rPr>
            </w:pPr>
            <w:r w:rsidRPr="0028047C">
              <w:rPr>
                <w:sz w:val="26"/>
                <w:szCs w:val="26"/>
              </w:rPr>
              <w:t>- Phân sinh học</w:t>
            </w:r>
          </w:p>
        </w:tc>
        <w:tc>
          <w:tcPr>
            <w:tcW w:w="1224" w:type="dxa"/>
            <w:shd w:val="clear" w:color="auto" w:fill="auto"/>
            <w:vAlign w:val="bottom"/>
          </w:tcPr>
          <w:p w14:paraId="064F9B0A" w14:textId="77777777" w:rsidR="00ED3A43" w:rsidRPr="0028047C" w:rsidRDefault="00ED3A43" w:rsidP="00ED3A43">
            <w:pPr>
              <w:jc w:val="center"/>
              <w:rPr>
                <w:sz w:val="26"/>
                <w:szCs w:val="26"/>
              </w:rPr>
            </w:pPr>
            <w:r w:rsidRPr="0028047C">
              <w:rPr>
                <w:sz w:val="26"/>
                <w:szCs w:val="26"/>
              </w:rPr>
              <w:t>Lít</w:t>
            </w:r>
          </w:p>
        </w:tc>
        <w:tc>
          <w:tcPr>
            <w:tcW w:w="1305" w:type="dxa"/>
            <w:shd w:val="clear" w:color="auto" w:fill="auto"/>
            <w:vAlign w:val="bottom"/>
          </w:tcPr>
          <w:p w14:paraId="36FB7AEB" w14:textId="77777777" w:rsidR="00ED3A43" w:rsidRPr="0028047C" w:rsidRDefault="00ED3A43" w:rsidP="00ED3A43">
            <w:pPr>
              <w:jc w:val="center"/>
              <w:rPr>
                <w:sz w:val="26"/>
                <w:szCs w:val="26"/>
              </w:rPr>
            </w:pPr>
            <w:r w:rsidRPr="0028047C">
              <w:rPr>
                <w:sz w:val="26"/>
                <w:szCs w:val="26"/>
              </w:rPr>
              <w:t>30</w:t>
            </w:r>
          </w:p>
        </w:tc>
        <w:tc>
          <w:tcPr>
            <w:tcW w:w="1134" w:type="dxa"/>
            <w:shd w:val="clear" w:color="auto" w:fill="auto"/>
            <w:vAlign w:val="bottom"/>
          </w:tcPr>
          <w:p w14:paraId="68A74A42"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34E50B71" w14:textId="77777777" w:rsidTr="005C690B">
        <w:trPr>
          <w:trHeight w:val="360"/>
        </w:trPr>
        <w:tc>
          <w:tcPr>
            <w:tcW w:w="1131" w:type="dxa"/>
            <w:vMerge/>
            <w:vAlign w:val="center"/>
          </w:tcPr>
          <w:p w14:paraId="373292AF" w14:textId="77777777" w:rsidR="00ED3A43" w:rsidRPr="0028047C" w:rsidRDefault="00ED3A43" w:rsidP="00ED3A43">
            <w:pPr>
              <w:rPr>
                <w:b/>
                <w:bCs/>
                <w:sz w:val="26"/>
                <w:szCs w:val="26"/>
              </w:rPr>
            </w:pPr>
          </w:p>
        </w:tc>
        <w:tc>
          <w:tcPr>
            <w:tcW w:w="4464" w:type="dxa"/>
            <w:shd w:val="clear" w:color="auto" w:fill="auto"/>
            <w:vAlign w:val="bottom"/>
          </w:tcPr>
          <w:p w14:paraId="2A320823" w14:textId="77777777" w:rsidR="00ED3A43" w:rsidRPr="0028047C" w:rsidRDefault="00ED3A43" w:rsidP="00ED3A43">
            <w:pPr>
              <w:rPr>
                <w:sz w:val="26"/>
                <w:szCs w:val="26"/>
              </w:rPr>
            </w:pPr>
            <w:r w:rsidRPr="0028047C">
              <w:rPr>
                <w:sz w:val="26"/>
                <w:szCs w:val="26"/>
              </w:rPr>
              <w:t>2. Thuốc bảo vệ thực vật</w:t>
            </w:r>
          </w:p>
        </w:tc>
        <w:tc>
          <w:tcPr>
            <w:tcW w:w="1224" w:type="dxa"/>
            <w:shd w:val="clear" w:color="auto" w:fill="auto"/>
            <w:vAlign w:val="bottom"/>
          </w:tcPr>
          <w:p w14:paraId="5C6EE1E8" w14:textId="77777777" w:rsidR="00ED3A43" w:rsidRPr="0028047C" w:rsidRDefault="00ED3A43" w:rsidP="00ED3A43">
            <w:pPr>
              <w:jc w:val="center"/>
              <w:rPr>
                <w:sz w:val="26"/>
                <w:szCs w:val="26"/>
              </w:rPr>
            </w:pPr>
            <w:r w:rsidRPr="0028047C">
              <w:rPr>
                <w:sz w:val="26"/>
                <w:szCs w:val="26"/>
              </w:rPr>
              <w:t> </w:t>
            </w:r>
          </w:p>
        </w:tc>
        <w:tc>
          <w:tcPr>
            <w:tcW w:w="1305" w:type="dxa"/>
            <w:shd w:val="clear" w:color="auto" w:fill="auto"/>
            <w:vAlign w:val="bottom"/>
          </w:tcPr>
          <w:p w14:paraId="24DD6E27" w14:textId="77777777" w:rsidR="00ED3A43" w:rsidRPr="0028047C" w:rsidRDefault="00ED3A43" w:rsidP="00ED3A43">
            <w:pPr>
              <w:jc w:val="center"/>
              <w:rPr>
                <w:sz w:val="26"/>
                <w:szCs w:val="26"/>
              </w:rPr>
            </w:pPr>
            <w:r w:rsidRPr="0028047C">
              <w:rPr>
                <w:sz w:val="26"/>
                <w:szCs w:val="26"/>
              </w:rPr>
              <w:t> </w:t>
            </w:r>
          </w:p>
        </w:tc>
        <w:tc>
          <w:tcPr>
            <w:tcW w:w="1134" w:type="dxa"/>
            <w:shd w:val="clear" w:color="auto" w:fill="auto"/>
            <w:vAlign w:val="bottom"/>
          </w:tcPr>
          <w:p w14:paraId="5DD7A515"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7D163B91" w14:textId="77777777" w:rsidTr="005C690B">
        <w:trPr>
          <w:trHeight w:val="360"/>
        </w:trPr>
        <w:tc>
          <w:tcPr>
            <w:tcW w:w="1131" w:type="dxa"/>
            <w:vMerge/>
            <w:vAlign w:val="center"/>
          </w:tcPr>
          <w:p w14:paraId="51F4CEB5" w14:textId="77777777" w:rsidR="00ED3A43" w:rsidRPr="0028047C" w:rsidRDefault="00ED3A43" w:rsidP="00ED3A43">
            <w:pPr>
              <w:rPr>
                <w:b/>
                <w:bCs/>
                <w:sz w:val="26"/>
                <w:szCs w:val="26"/>
              </w:rPr>
            </w:pPr>
          </w:p>
        </w:tc>
        <w:tc>
          <w:tcPr>
            <w:tcW w:w="4464" w:type="dxa"/>
            <w:shd w:val="clear" w:color="auto" w:fill="auto"/>
            <w:vAlign w:val="bottom"/>
          </w:tcPr>
          <w:p w14:paraId="37AADBBB" w14:textId="77777777" w:rsidR="00ED3A43" w:rsidRPr="0028047C" w:rsidRDefault="00ED3A43" w:rsidP="00ED3A43">
            <w:pPr>
              <w:rPr>
                <w:sz w:val="26"/>
                <w:szCs w:val="26"/>
              </w:rPr>
            </w:pPr>
            <w:r w:rsidRPr="0028047C">
              <w:rPr>
                <w:sz w:val="26"/>
                <w:szCs w:val="26"/>
              </w:rPr>
              <w:t>Thuốc trừ sâu, bệnh</w:t>
            </w:r>
          </w:p>
        </w:tc>
        <w:tc>
          <w:tcPr>
            <w:tcW w:w="1224" w:type="dxa"/>
            <w:shd w:val="clear" w:color="auto" w:fill="auto"/>
            <w:vAlign w:val="bottom"/>
          </w:tcPr>
          <w:p w14:paraId="30BC76F1" w14:textId="77777777" w:rsidR="00ED3A43" w:rsidRPr="0028047C" w:rsidRDefault="00ED3A43" w:rsidP="00ED3A43">
            <w:pPr>
              <w:jc w:val="center"/>
              <w:rPr>
                <w:sz w:val="26"/>
                <w:szCs w:val="26"/>
              </w:rPr>
            </w:pPr>
            <w:r w:rsidRPr="0028047C">
              <w:rPr>
                <w:sz w:val="26"/>
                <w:szCs w:val="26"/>
              </w:rPr>
              <w:t>Kg, lít</w:t>
            </w:r>
          </w:p>
        </w:tc>
        <w:tc>
          <w:tcPr>
            <w:tcW w:w="1305" w:type="dxa"/>
            <w:shd w:val="clear" w:color="auto" w:fill="auto"/>
            <w:vAlign w:val="bottom"/>
          </w:tcPr>
          <w:p w14:paraId="492BC581" w14:textId="77777777" w:rsidR="00ED3A43" w:rsidRPr="0028047C" w:rsidRDefault="00ED3A43" w:rsidP="00ED3A43">
            <w:pPr>
              <w:jc w:val="center"/>
              <w:rPr>
                <w:sz w:val="26"/>
                <w:szCs w:val="26"/>
              </w:rPr>
            </w:pPr>
            <w:r w:rsidRPr="0028047C">
              <w:rPr>
                <w:sz w:val="26"/>
                <w:szCs w:val="26"/>
              </w:rPr>
              <w:t>10</w:t>
            </w:r>
          </w:p>
        </w:tc>
        <w:tc>
          <w:tcPr>
            <w:tcW w:w="1134" w:type="dxa"/>
            <w:shd w:val="clear" w:color="auto" w:fill="auto"/>
            <w:vAlign w:val="center"/>
          </w:tcPr>
          <w:p w14:paraId="2F44CA6B" w14:textId="77777777" w:rsidR="00ED3A43" w:rsidRPr="0028047C" w:rsidRDefault="00ED3A43" w:rsidP="00ED3A43">
            <w:pPr>
              <w:rPr>
                <w:sz w:val="26"/>
                <w:szCs w:val="26"/>
              </w:rPr>
            </w:pPr>
            <w:r w:rsidRPr="0028047C">
              <w:rPr>
                <w:sz w:val="26"/>
                <w:szCs w:val="26"/>
              </w:rPr>
              <w:t> </w:t>
            </w:r>
          </w:p>
        </w:tc>
      </w:tr>
      <w:tr w:rsidR="0028047C" w:rsidRPr="0028047C" w14:paraId="0D7E0B2E" w14:textId="77777777" w:rsidTr="005C690B">
        <w:trPr>
          <w:trHeight w:val="360"/>
        </w:trPr>
        <w:tc>
          <w:tcPr>
            <w:tcW w:w="1131" w:type="dxa"/>
            <w:vMerge w:val="restart"/>
            <w:shd w:val="clear" w:color="auto" w:fill="auto"/>
            <w:vAlign w:val="center"/>
          </w:tcPr>
          <w:p w14:paraId="58F81B91" w14:textId="77777777" w:rsidR="00ED3A43" w:rsidRPr="0028047C" w:rsidRDefault="00ED3A43" w:rsidP="00ED3A43">
            <w:pPr>
              <w:jc w:val="center"/>
              <w:rPr>
                <w:b/>
                <w:bCs/>
                <w:sz w:val="26"/>
                <w:szCs w:val="26"/>
              </w:rPr>
            </w:pPr>
            <w:r w:rsidRPr="0028047C">
              <w:rPr>
                <w:b/>
                <w:bCs/>
                <w:sz w:val="26"/>
                <w:szCs w:val="26"/>
              </w:rPr>
              <w:t xml:space="preserve">Năm 4 trở đi </w:t>
            </w:r>
          </w:p>
        </w:tc>
        <w:tc>
          <w:tcPr>
            <w:tcW w:w="4464" w:type="dxa"/>
            <w:shd w:val="clear" w:color="auto" w:fill="auto"/>
            <w:vAlign w:val="bottom"/>
          </w:tcPr>
          <w:p w14:paraId="4146671D" w14:textId="77777777" w:rsidR="00ED3A43" w:rsidRPr="0028047C" w:rsidRDefault="00ED3A43" w:rsidP="00ED3A43">
            <w:pPr>
              <w:rPr>
                <w:sz w:val="26"/>
                <w:szCs w:val="26"/>
              </w:rPr>
            </w:pPr>
            <w:r w:rsidRPr="0028047C">
              <w:rPr>
                <w:sz w:val="26"/>
                <w:szCs w:val="26"/>
              </w:rPr>
              <w:t>1. Phân bón</w:t>
            </w:r>
          </w:p>
        </w:tc>
        <w:tc>
          <w:tcPr>
            <w:tcW w:w="1224" w:type="dxa"/>
            <w:shd w:val="clear" w:color="auto" w:fill="auto"/>
            <w:vAlign w:val="bottom"/>
          </w:tcPr>
          <w:p w14:paraId="44EE8A6B" w14:textId="77777777" w:rsidR="00ED3A43" w:rsidRPr="0028047C" w:rsidRDefault="00ED3A43" w:rsidP="00ED3A43">
            <w:pPr>
              <w:jc w:val="center"/>
              <w:rPr>
                <w:sz w:val="26"/>
                <w:szCs w:val="26"/>
              </w:rPr>
            </w:pPr>
            <w:r w:rsidRPr="0028047C">
              <w:rPr>
                <w:sz w:val="26"/>
                <w:szCs w:val="26"/>
              </w:rPr>
              <w:t> </w:t>
            </w:r>
          </w:p>
        </w:tc>
        <w:tc>
          <w:tcPr>
            <w:tcW w:w="1305" w:type="dxa"/>
            <w:shd w:val="clear" w:color="auto" w:fill="auto"/>
            <w:vAlign w:val="bottom"/>
          </w:tcPr>
          <w:p w14:paraId="0E40FE45" w14:textId="77777777" w:rsidR="00ED3A43" w:rsidRPr="0028047C" w:rsidRDefault="00ED3A43" w:rsidP="00ED3A43">
            <w:pPr>
              <w:jc w:val="center"/>
              <w:rPr>
                <w:sz w:val="26"/>
                <w:szCs w:val="26"/>
              </w:rPr>
            </w:pPr>
            <w:r w:rsidRPr="0028047C">
              <w:rPr>
                <w:sz w:val="26"/>
                <w:szCs w:val="26"/>
              </w:rPr>
              <w:t> </w:t>
            </w:r>
          </w:p>
        </w:tc>
        <w:tc>
          <w:tcPr>
            <w:tcW w:w="1134" w:type="dxa"/>
            <w:shd w:val="clear" w:color="auto" w:fill="auto"/>
            <w:vAlign w:val="bottom"/>
          </w:tcPr>
          <w:p w14:paraId="6E6756E9"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075F5B2F" w14:textId="77777777" w:rsidTr="005C690B">
        <w:trPr>
          <w:trHeight w:val="360"/>
        </w:trPr>
        <w:tc>
          <w:tcPr>
            <w:tcW w:w="1131" w:type="dxa"/>
            <w:vMerge/>
            <w:vAlign w:val="center"/>
          </w:tcPr>
          <w:p w14:paraId="377F91CB" w14:textId="77777777" w:rsidR="00ED3A43" w:rsidRPr="0028047C" w:rsidRDefault="00ED3A43" w:rsidP="00ED3A43">
            <w:pPr>
              <w:rPr>
                <w:b/>
                <w:bCs/>
                <w:sz w:val="26"/>
                <w:szCs w:val="26"/>
              </w:rPr>
            </w:pPr>
          </w:p>
        </w:tc>
        <w:tc>
          <w:tcPr>
            <w:tcW w:w="4464" w:type="dxa"/>
            <w:shd w:val="clear" w:color="auto" w:fill="auto"/>
            <w:vAlign w:val="bottom"/>
          </w:tcPr>
          <w:p w14:paraId="3408E76C" w14:textId="77777777" w:rsidR="00ED3A43" w:rsidRPr="0028047C" w:rsidRDefault="00ED3A43" w:rsidP="00ED3A43">
            <w:pPr>
              <w:rPr>
                <w:sz w:val="26"/>
                <w:szCs w:val="26"/>
              </w:rPr>
            </w:pPr>
            <w:r w:rsidRPr="0028047C">
              <w:rPr>
                <w:sz w:val="26"/>
                <w:szCs w:val="26"/>
              </w:rPr>
              <w:t>- Phân Urê</w:t>
            </w:r>
          </w:p>
        </w:tc>
        <w:tc>
          <w:tcPr>
            <w:tcW w:w="1224" w:type="dxa"/>
            <w:shd w:val="clear" w:color="auto" w:fill="auto"/>
            <w:vAlign w:val="bottom"/>
          </w:tcPr>
          <w:p w14:paraId="54A2E96F" w14:textId="77777777" w:rsidR="00ED3A43" w:rsidRPr="0028047C" w:rsidRDefault="00ED3A43" w:rsidP="00ED3A43">
            <w:pPr>
              <w:jc w:val="center"/>
              <w:rPr>
                <w:sz w:val="26"/>
                <w:szCs w:val="26"/>
              </w:rPr>
            </w:pPr>
            <w:r w:rsidRPr="0028047C">
              <w:rPr>
                <w:sz w:val="26"/>
                <w:szCs w:val="26"/>
              </w:rPr>
              <w:t>Kg</w:t>
            </w:r>
          </w:p>
        </w:tc>
        <w:tc>
          <w:tcPr>
            <w:tcW w:w="1305" w:type="dxa"/>
            <w:shd w:val="clear" w:color="auto" w:fill="auto"/>
            <w:vAlign w:val="bottom"/>
          </w:tcPr>
          <w:p w14:paraId="08E220F1" w14:textId="77777777" w:rsidR="00ED3A43" w:rsidRPr="0028047C" w:rsidRDefault="00ED3A43" w:rsidP="00ED3A43">
            <w:pPr>
              <w:jc w:val="center"/>
              <w:rPr>
                <w:sz w:val="26"/>
                <w:szCs w:val="26"/>
              </w:rPr>
            </w:pPr>
            <w:r w:rsidRPr="0028047C">
              <w:rPr>
                <w:sz w:val="26"/>
                <w:szCs w:val="26"/>
              </w:rPr>
              <w:t>480</w:t>
            </w:r>
          </w:p>
        </w:tc>
        <w:tc>
          <w:tcPr>
            <w:tcW w:w="1134" w:type="dxa"/>
            <w:shd w:val="clear" w:color="auto" w:fill="auto"/>
            <w:vAlign w:val="bottom"/>
          </w:tcPr>
          <w:p w14:paraId="66167A51"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1306DF55" w14:textId="77777777" w:rsidTr="005C690B">
        <w:trPr>
          <w:trHeight w:val="360"/>
        </w:trPr>
        <w:tc>
          <w:tcPr>
            <w:tcW w:w="1131" w:type="dxa"/>
            <w:vMerge/>
            <w:vAlign w:val="center"/>
          </w:tcPr>
          <w:p w14:paraId="7039C0CF" w14:textId="77777777" w:rsidR="00ED3A43" w:rsidRPr="0028047C" w:rsidRDefault="00ED3A43" w:rsidP="00ED3A43">
            <w:pPr>
              <w:rPr>
                <w:b/>
                <w:bCs/>
                <w:sz w:val="26"/>
                <w:szCs w:val="26"/>
              </w:rPr>
            </w:pPr>
          </w:p>
        </w:tc>
        <w:tc>
          <w:tcPr>
            <w:tcW w:w="4464" w:type="dxa"/>
            <w:shd w:val="clear" w:color="auto" w:fill="auto"/>
            <w:vAlign w:val="bottom"/>
          </w:tcPr>
          <w:p w14:paraId="72A6C1E1" w14:textId="77777777" w:rsidR="00ED3A43" w:rsidRPr="0028047C" w:rsidRDefault="00ED3A43" w:rsidP="00ED3A43">
            <w:pPr>
              <w:rPr>
                <w:sz w:val="26"/>
                <w:szCs w:val="26"/>
              </w:rPr>
            </w:pPr>
            <w:r w:rsidRPr="0028047C">
              <w:rPr>
                <w:sz w:val="26"/>
                <w:szCs w:val="26"/>
              </w:rPr>
              <w:t xml:space="preserve">- Phân Lân </w:t>
            </w:r>
          </w:p>
        </w:tc>
        <w:tc>
          <w:tcPr>
            <w:tcW w:w="1224" w:type="dxa"/>
            <w:shd w:val="clear" w:color="auto" w:fill="auto"/>
            <w:vAlign w:val="bottom"/>
          </w:tcPr>
          <w:p w14:paraId="0268B82C" w14:textId="77777777" w:rsidR="00ED3A43" w:rsidRPr="0028047C" w:rsidRDefault="00ED3A43" w:rsidP="00ED3A43">
            <w:pPr>
              <w:jc w:val="center"/>
              <w:rPr>
                <w:sz w:val="26"/>
                <w:szCs w:val="26"/>
              </w:rPr>
            </w:pPr>
            <w:r w:rsidRPr="0028047C">
              <w:rPr>
                <w:sz w:val="26"/>
                <w:szCs w:val="26"/>
              </w:rPr>
              <w:t>Kg</w:t>
            </w:r>
          </w:p>
        </w:tc>
        <w:tc>
          <w:tcPr>
            <w:tcW w:w="1305" w:type="dxa"/>
            <w:shd w:val="clear" w:color="auto" w:fill="auto"/>
            <w:vAlign w:val="bottom"/>
          </w:tcPr>
          <w:p w14:paraId="066E24F6" w14:textId="77777777" w:rsidR="00ED3A43" w:rsidRPr="0028047C" w:rsidRDefault="00ED3A43" w:rsidP="00ED3A43">
            <w:pPr>
              <w:jc w:val="center"/>
              <w:rPr>
                <w:sz w:val="26"/>
                <w:szCs w:val="26"/>
              </w:rPr>
            </w:pPr>
            <w:r w:rsidRPr="0028047C">
              <w:rPr>
                <w:sz w:val="26"/>
                <w:szCs w:val="26"/>
              </w:rPr>
              <w:t>1500</w:t>
            </w:r>
          </w:p>
        </w:tc>
        <w:tc>
          <w:tcPr>
            <w:tcW w:w="1134" w:type="dxa"/>
            <w:shd w:val="clear" w:color="auto" w:fill="auto"/>
            <w:vAlign w:val="bottom"/>
          </w:tcPr>
          <w:p w14:paraId="4A8CB4F4"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3BDC13FA" w14:textId="77777777" w:rsidTr="005C690B">
        <w:trPr>
          <w:trHeight w:val="360"/>
        </w:trPr>
        <w:tc>
          <w:tcPr>
            <w:tcW w:w="1131" w:type="dxa"/>
            <w:vMerge/>
            <w:vAlign w:val="center"/>
          </w:tcPr>
          <w:p w14:paraId="09B27D40" w14:textId="77777777" w:rsidR="00ED3A43" w:rsidRPr="0028047C" w:rsidRDefault="00ED3A43" w:rsidP="00ED3A43">
            <w:pPr>
              <w:rPr>
                <w:b/>
                <w:bCs/>
                <w:sz w:val="26"/>
                <w:szCs w:val="26"/>
              </w:rPr>
            </w:pPr>
          </w:p>
        </w:tc>
        <w:tc>
          <w:tcPr>
            <w:tcW w:w="4464" w:type="dxa"/>
            <w:shd w:val="clear" w:color="000000" w:fill="FFFFFF"/>
          </w:tcPr>
          <w:p w14:paraId="1F7BAAA9" w14:textId="77777777" w:rsidR="00ED3A43" w:rsidRPr="0028047C" w:rsidRDefault="00ED3A43" w:rsidP="00ED3A43">
            <w:pPr>
              <w:jc w:val="both"/>
              <w:rPr>
                <w:sz w:val="26"/>
                <w:szCs w:val="26"/>
              </w:rPr>
            </w:pPr>
            <w:r w:rsidRPr="0028047C">
              <w:rPr>
                <w:sz w:val="26"/>
                <w:szCs w:val="26"/>
              </w:rPr>
              <w:t>- Phân Kali</w:t>
            </w:r>
          </w:p>
        </w:tc>
        <w:tc>
          <w:tcPr>
            <w:tcW w:w="1224" w:type="dxa"/>
            <w:shd w:val="clear" w:color="auto" w:fill="auto"/>
            <w:vAlign w:val="bottom"/>
          </w:tcPr>
          <w:p w14:paraId="664EE7E3" w14:textId="77777777" w:rsidR="00ED3A43" w:rsidRPr="0028047C" w:rsidRDefault="00ED3A43" w:rsidP="00ED3A43">
            <w:pPr>
              <w:jc w:val="center"/>
              <w:rPr>
                <w:sz w:val="26"/>
                <w:szCs w:val="26"/>
              </w:rPr>
            </w:pPr>
            <w:r w:rsidRPr="0028047C">
              <w:rPr>
                <w:sz w:val="26"/>
                <w:szCs w:val="26"/>
              </w:rPr>
              <w:t>Kg</w:t>
            </w:r>
          </w:p>
        </w:tc>
        <w:tc>
          <w:tcPr>
            <w:tcW w:w="1305" w:type="dxa"/>
            <w:shd w:val="clear" w:color="auto" w:fill="auto"/>
            <w:vAlign w:val="bottom"/>
          </w:tcPr>
          <w:p w14:paraId="7C22EF24" w14:textId="77777777" w:rsidR="00ED3A43" w:rsidRPr="0028047C" w:rsidRDefault="00ED3A43" w:rsidP="00ED3A43">
            <w:pPr>
              <w:jc w:val="center"/>
              <w:rPr>
                <w:sz w:val="26"/>
                <w:szCs w:val="26"/>
              </w:rPr>
            </w:pPr>
            <w:r w:rsidRPr="0028047C">
              <w:rPr>
                <w:sz w:val="26"/>
                <w:szCs w:val="26"/>
              </w:rPr>
              <w:t>650</w:t>
            </w:r>
          </w:p>
        </w:tc>
        <w:tc>
          <w:tcPr>
            <w:tcW w:w="1134" w:type="dxa"/>
            <w:shd w:val="clear" w:color="auto" w:fill="auto"/>
            <w:vAlign w:val="bottom"/>
          </w:tcPr>
          <w:p w14:paraId="633D25B2"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52393E89" w14:textId="77777777" w:rsidTr="005C690B">
        <w:trPr>
          <w:trHeight w:val="360"/>
        </w:trPr>
        <w:tc>
          <w:tcPr>
            <w:tcW w:w="1131" w:type="dxa"/>
            <w:vMerge/>
            <w:vAlign w:val="center"/>
          </w:tcPr>
          <w:p w14:paraId="04F73065" w14:textId="77777777" w:rsidR="00ED3A43" w:rsidRPr="0028047C" w:rsidRDefault="00ED3A43" w:rsidP="00ED3A43">
            <w:pPr>
              <w:rPr>
                <w:b/>
                <w:bCs/>
                <w:sz w:val="26"/>
                <w:szCs w:val="26"/>
              </w:rPr>
            </w:pPr>
          </w:p>
        </w:tc>
        <w:tc>
          <w:tcPr>
            <w:tcW w:w="4464" w:type="dxa"/>
            <w:shd w:val="clear" w:color="auto" w:fill="auto"/>
            <w:vAlign w:val="bottom"/>
          </w:tcPr>
          <w:p w14:paraId="1A084C9D" w14:textId="77777777" w:rsidR="00ED3A43" w:rsidRPr="0028047C" w:rsidRDefault="00ED3A43" w:rsidP="00ED3A43">
            <w:pPr>
              <w:rPr>
                <w:sz w:val="26"/>
                <w:szCs w:val="26"/>
              </w:rPr>
            </w:pPr>
            <w:r w:rsidRPr="0028047C">
              <w:rPr>
                <w:sz w:val="26"/>
                <w:szCs w:val="26"/>
              </w:rPr>
              <w:t xml:space="preserve">- Phân hữu cơ hoai mục </w:t>
            </w:r>
          </w:p>
        </w:tc>
        <w:tc>
          <w:tcPr>
            <w:tcW w:w="1224" w:type="dxa"/>
            <w:shd w:val="clear" w:color="auto" w:fill="auto"/>
            <w:vAlign w:val="bottom"/>
          </w:tcPr>
          <w:p w14:paraId="4B6FE62C" w14:textId="77777777" w:rsidR="00ED3A43" w:rsidRPr="0028047C" w:rsidRDefault="00ED3A43" w:rsidP="00ED3A43">
            <w:pPr>
              <w:jc w:val="center"/>
              <w:rPr>
                <w:sz w:val="26"/>
                <w:szCs w:val="26"/>
              </w:rPr>
            </w:pPr>
            <w:r w:rsidRPr="0028047C">
              <w:rPr>
                <w:sz w:val="26"/>
                <w:szCs w:val="26"/>
              </w:rPr>
              <w:t>Tấn</w:t>
            </w:r>
          </w:p>
        </w:tc>
        <w:tc>
          <w:tcPr>
            <w:tcW w:w="1305" w:type="dxa"/>
            <w:shd w:val="clear" w:color="auto" w:fill="auto"/>
            <w:vAlign w:val="bottom"/>
          </w:tcPr>
          <w:p w14:paraId="1EDDF63C" w14:textId="77777777" w:rsidR="00ED3A43" w:rsidRPr="0028047C" w:rsidRDefault="00ED3A43" w:rsidP="00ED3A43">
            <w:pPr>
              <w:jc w:val="center"/>
              <w:rPr>
                <w:sz w:val="26"/>
                <w:szCs w:val="26"/>
              </w:rPr>
            </w:pPr>
            <w:r w:rsidRPr="0028047C">
              <w:rPr>
                <w:sz w:val="26"/>
                <w:szCs w:val="26"/>
              </w:rPr>
              <w:t>10</w:t>
            </w:r>
          </w:p>
        </w:tc>
        <w:tc>
          <w:tcPr>
            <w:tcW w:w="1134" w:type="dxa"/>
            <w:shd w:val="clear" w:color="auto" w:fill="auto"/>
            <w:vAlign w:val="bottom"/>
          </w:tcPr>
          <w:p w14:paraId="443C23E1"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7B6EE66A" w14:textId="77777777" w:rsidTr="005C690B">
        <w:trPr>
          <w:trHeight w:val="360"/>
        </w:trPr>
        <w:tc>
          <w:tcPr>
            <w:tcW w:w="1131" w:type="dxa"/>
            <w:vMerge/>
            <w:vAlign w:val="center"/>
          </w:tcPr>
          <w:p w14:paraId="7920F8C4" w14:textId="77777777" w:rsidR="00ED3A43" w:rsidRPr="0028047C" w:rsidRDefault="00ED3A43" w:rsidP="00ED3A43">
            <w:pPr>
              <w:rPr>
                <w:b/>
                <w:bCs/>
                <w:sz w:val="26"/>
                <w:szCs w:val="26"/>
              </w:rPr>
            </w:pPr>
          </w:p>
        </w:tc>
        <w:tc>
          <w:tcPr>
            <w:tcW w:w="4464" w:type="dxa"/>
            <w:shd w:val="clear" w:color="auto" w:fill="auto"/>
            <w:vAlign w:val="bottom"/>
          </w:tcPr>
          <w:p w14:paraId="00F45FBB" w14:textId="77777777" w:rsidR="00ED3A43" w:rsidRPr="0028047C" w:rsidRDefault="00ED3A43" w:rsidP="00ED3A43">
            <w:pPr>
              <w:rPr>
                <w:sz w:val="26"/>
                <w:szCs w:val="26"/>
              </w:rPr>
            </w:pPr>
            <w:r w:rsidRPr="0028047C">
              <w:rPr>
                <w:sz w:val="26"/>
                <w:szCs w:val="26"/>
              </w:rPr>
              <w:t>- Phân sinh học</w:t>
            </w:r>
          </w:p>
        </w:tc>
        <w:tc>
          <w:tcPr>
            <w:tcW w:w="1224" w:type="dxa"/>
            <w:shd w:val="clear" w:color="auto" w:fill="auto"/>
            <w:vAlign w:val="bottom"/>
          </w:tcPr>
          <w:p w14:paraId="3A094B65" w14:textId="77777777" w:rsidR="00ED3A43" w:rsidRPr="0028047C" w:rsidRDefault="00ED3A43" w:rsidP="00ED3A43">
            <w:pPr>
              <w:jc w:val="center"/>
              <w:rPr>
                <w:sz w:val="26"/>
                <w:szCs w:val="26"/>
              </w:rPr>
            </w:pPr>
            <w:r w:rsidRPr="0028047C">
              <w:rPr>
                <w:sz w:val="26"/>
                <w:szCs w:val="26"/>
              </w:rPr>
              <w:t>Lít</w:t>
            </w:r>
          </w:p>
        </w:tc>
        <w:tc>
          <w:tcPr>
            <w:tcW w:w="1305" w:type="dxa"/>
            <w:shd w:val="clear" w:color="auto" w:fill="auto"/>
            <w:vAlign w:val="bottom"/>
          </w:tcPr>
          <w:p w14:paraId="119E3FF5" w14:textId="77777777" w:rsidR="00ED3A43" w:rsidRPr="0028047C" w:rsidRDefault="00ED3A43" w:rsidP="00ED3A43">
            <w:pPr>
              <w:jc w:val="center"/>
              <w:rPr>
                <w:sz w:val="26"/>
                <w:szCs w:val="26"/>
              </w:rPr>
            </w:pPr>
            <w:r w:rsidRPr="0028047C">
              <w:rPr>
                <w:sz w:val="26"/>
                <w:szCs w:val="26"/>
              </w:rPr>
              <w:t>30</w:t>
            </w:r>
          </w:p>
        </w:tc>
        <w:tc>
          <w:tcPr>
            <w:tcW w:w="1134" w:type="dxa"/>
            <w:shd w:val="clear" w:color="auto" w:fill="auto"/>
            <w:vAlign w:val="bottom"/>
          </w:tcPr>
          <w:p w14:paraId="7F0845E9"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77E23E68" w14:textId="77777777" w:rsidTr="005C690B">
        <w:trPr>
          <w:trHeight w:val="360"/>
        </w:trPr>
        <w:tc>
          <w:tcPr>
            <w:tcW w:w="1131" w:type="dxa"/>
            <w:vMerge/>
            <w:vAlign w:val="center"/>
          </w:tcPr>
          <w:p w14:paraId="688A6A90" w14:textId="77777777" w:rsidR="00ED3A43" w:rsidRPr="0028047C" w:rsidRDefault="00ED3A43" w:rsidP="00ED3A43">
            <w:pPr>
              <w:rPr>
                <w:b/>
                <w:bCs/>
                <w:sz w:val="26"/>
                <w:szCs w:val="26"/>
              </w:rPr>
            </w:pPr>
          </w:p>
        </w:tc>
        <w:tc>
          <w:tcPr>
            <w:tcW w:w="4464" w:type="dxa"/>
            <w:shd w:val="clear" w:color="auto" w:fill="auto"/>
            <w:vAlign w:val="bottom"/>
          </w:tcPr>
          <w:p w14:paraId="21271279" w14:textId="77777777" w:rsidR="00ED3A43" w:rsidRPr="0028047C" w:rsidRDefault="00ED3A43" w:rsidP="00ED3A43">
            <w:pPr>
              <w:rPr>
                <w:sz w:val="26"/>
                <w:szCs w:val="26"/>
              </w:rPr>
            </w:pPr>
            <w:r w:rsidRPr="0028047C">
              <w:rPr>
                <w:sz w:val="26"/>
                <w:szCs w:val="26"/>
              </w:rPr>
              <w:t>2. Thuốc bảo vệ thực vật</w:t>
            </w:r>
          </w:p>
        </w:tc>
        <w:tc>
          <w:tcPr>
            <w:tcW w:w="1224" w:type="dxa"/>
            <w:shd w:val="clear" w:color="auto" w:fill="auto"/>
            <w:vAlign w:val="bottom"/>
          </w:tcPr>
          <w:p w14:paraId="72FC5E9B" w14:textId="77777777" w:rsidR="00ED3A43" w:rsidRPr="0028047C" w:rsidRDefault="00ED3A43" w:rsidP="00ED3A43">
            <w:pPr>
              <w:jc w:val="center"/>
              <w:rPr>
                <w:sz w:val="26"/>
                <w:szCs w:val="26"/>
              </w:rPr>
            </w:pPr>
            <w:r w:rsidRPr="0028047C">
              <w:rPr>
                <w:sz w:val="26"/>
                <w:szCs w:val="26"/>
              </w:rPr>
              <w:t> </w:t>
            </w:r>
          </w:p>
        </w:tc>
        <w:tc>
          <w:tcPr>
            <w:tcW w:w="1305" w:type="dxa"/>
            <w:shd w:val="clear" w:color="auto" w:fill="auto"/>
            <w:vAlign w:val="bottom"/>
          </w:tcPr>
          <w:p w14:paraId="56C6586B" w14:textId="77777777" w:rsidR="00ED3A43" w:rsidRPr="0028047C" w:rsidRDefault="00ED3A43" w:rsidP="00ED3A43">
            <w:pPr>
              <w:jc w:val="center"/>
              <w:rPr>
                <w:sz w:val="26"/>
                <w:szCs w:val="26"/>
              </w:rPr>
            </w:pPr>
            <w:r w:rsidRPr="0028047C">
              <w:rPr>
                <w:sz w:val="26"/>
                <w:szCs w:val="26"/>
              </w:rPr>
              <w:t> </w:t>
            </w:r>
          </w:p>
        </w:tc>
        <w:tc>
          <w:tcPr>
            <w:tcW w:w="1134" w:type="dxa"/>
            <w:shd w:val="clear" w:color="auto" w:fill="auto"/>
            <w:vAlign w:val="bottom"/>
          </w:tcPr>
          <w:p w14:paraId="123AE14F" w14:textId="77777777" w:rsidR="00ED3A43" w:rsidRPr="0028047C" w:rsidRDefault="00ED3A43" w:rsidP="00ED3A43">
            <w:pPr>
              <w:jc w:val="center"/>
              <w:rPr>
                <w:b/>
                <w:bCs/>
                <w:sz w:val="26"/>
                <w:szCs w:val="26"/>
              </w:rPr>
            </w:pPr>
            <w:r w:rsidRPr="0028047C">
              <w:rPr>
                <w:b/>
                <w:bCs/>
                <w:sz w:val="26"/>
                <w:szCs w:val="26"/>
              </w:rPr>
              <w:t> </w:t>
            </w:r>
          </w:p>
        </w:tc>
      </w:tr>
      <w:tr w:rsidR="0028047C" w:rsidRPr="0028047C" w14:paraId="574690F0" w14:textId="77777777" w:rsidTr="005C690B">
        <w:trPr>
          <w:trHeight w:val="360"/>
        </w:trPr>
        <w:tc>
          <w:tcPr>
            <w:tcW w:w="1131" w:type="dxa"/>
            <w:vMerge/>
            <w:vAlign w:val="center"/>
          </w:tcPr>
          <w:p w14:paraId="3D810A27" w14:textId="77777777" w:rsidR="00ED3A43" w:rsidRPr="0028047C" w:rsidRDefault="00ED3A43" w:rsidP="00ED3A43">
            <w:pPr>
              <w:rPr>
                <w:b/>
                <w:bCs/>
                <w:sz w:val="26"/>
                <w:szCs w:val="26"/>
              </w:rPr>
            </w:pPr>
          </w:p>
        </w:tc>
        <w:tc>
          <w:tcPr>
            <w:tcW w:w="4464" w:type="dxa"/>
            <w:shd w:val="clear" w:color="auto" w:fill="auto"/>
            <w:vAlign w:val="bottom"/>
          </w:tcPr>
          <w:p w14:paraId="1A6F4313" w14:textId="77777777" w:rsidR="00ED3A43" w:rsidRPr="0028047C" w:rsidRDefault="00ED3A43" w:rsidP="00ED3A43">
            <w:pPr>
              <w:rPr>
                <w:sz w:val="26"/>
                <w:szCs w:val="26"/>
              </w:rPr>
            </w:pPr>
            <w:r w:rsidRPr="0028047C">
              <w:rPr>
                <w:sz w:val="26"/>
                <w:szCs w:val="26"/>
              </w:rPr>
              <w:t>Thuốc trừ sâu, bệnh</w:t>
            </w:r>
          </w:p>
        </w:tc>
        <w:tc>
          <w:tcPr>
            <w:tcW w:w="1224" w:type="dxa"/>
            <w:shd w:val="clear" w:color="auto" w:fill="auto"/>
            <w:vAlign w:val="bottom"/>
          </w:tcPr>
          <w:p w14:paraId="396CFFA0" w14:textId="77777777" w:rsidR="00ED3A43" w:rsidRPr="0028047C" w:rsidRDefault="00ED3A43" w:rsidP="00ED3A43">
            <w:pPr>
              <w:jc w:val="center"/>
              <w:rPr>
                <w:sz w:val="26"/>
                <w:szCs w:val="26"/>
              </w:rPr>
            </w:pPr>
            <w:r w:rsidRPr="0028047C">
              <w:rPr>
                <w:sz w:val="26"/>
                <w:szCs w:val="26"/>
              </w:rPr>
              <w:t>Kg, lít</w:t>
            </w:r>
          </w:p>
        </w:tc>
        <w:tc>
          <w:tcPr>
            <w:tcW w:w="1305" w:type="dxa"/>
            <w:shd w:val="clear" w:color="auto" w:fill="auto"/>
            <w:vAlign w:val="bottom"/>
          </w:tcPr>
          <w:p w14:paraId="25978128" w14:textId="77777777" w:rsidR="00ED3A43" w:rsidRPr="0028047C" w:rsidRDefault="00ED3A43" w:rsidP="00ED3A43">
            <w:pPr>
              <w:jc w:val="center"/>
              <w:rPr>
                <w:sz w:val="26"/>
                <w:szCs w:val="26"/>
              </w:rPr>
            </w:pPr>
            <w:r w:rsidRPr="0028047C">
              <w:rPr>
                <w:sz w:val="26"/>
                <w:szCs w:val="26"/>
              </w:rPr>
              <w:t>10</w:t>
            </w:r>
          </w:p>
        </w:tc>
        <w:tc>
          <w:tcPr>
            <w:tcW w:w="1134" w:type="dxa"/>
            <w:shd w:val="clear" w:color="auto" w:fill="auto"/>
            <w:vAlign w:val="center"/>
          </w:tcPr>
          <w:p w14:paraId="4042A1D0" w14:textId="77777777" w:rsidR="00ED3A43" w:rsidRPr="0028047C" w:rsidRDefault="00ED3A43" w:rsidP="00ED3A43">
            <w:pPr>
              <w:rPr>
                <w:sz w:val="26"/>
                <w:szCs w:val="26"/>
              </w:rPr>
            </w:pPr>
            <w:r w:rsidRPr="0028047C">
              <w:rPr>
                <w:sz w:val="26"/>
                <w:szCs w:val="26"/>
              </w:rPr>
              <w:t> </w:t>
            </w:r>
          </w:p>
        </w:tc>
      </w:tr>
      <w:tr w:rsidR="0028047C" w:rsidRPr="0028047C" w14:paraId="14E8F238" w14:textId="77777777" w:rsidTr="005C690B">
        <w:trPr>
          <w:trHeight w:val="360"/>
        </w:trPr>
        <w:tc>
          <w:tcPr>
            <w:tcW w:w="1131" w:type="dxa"/>
            <w:shd w:val="clear" w:color="000000" w:fill="FFFFFF"/>
            <w:vAlign w:val="center"/>
          </w:tcPr>
          <w:p w14:paraId="49332200" w14:textId="77777777" w:rsidR="00ED3A43" w:rsidRPr="0028047C" w:rsidRDefault="00ED3A43" w:rsidP="00ED3A43">
            <w:pPr>
              <w:jc w:val="center"/>
              <w:rPr>
                <w:b/>
                <w:bCs/>
                <w:sz w:val="26"/>
                <w:szCs w:val="26"/>
              </w:rPr>
            </w:pPr>
            <w:r w:rsidRPr="0028047C">
              <w:rPr>
                <w:b/>
                <w:bCs/>
                <w:sz w:val="26"/>
                <w:szCs w:val="26"/>
              </w:rPr>
              <w:t>II</w:t>
            </w:r>
          </w:p>
        </w:tc>
        <w:tc>
          <w:tcPr>
            <w:tcW w:w="4464" w:type="dxa"/>
            <w:shd w:val="clear" w:color="000000" w:fill="FFFFFF"/>
            <w:vAlign w:val="center"/>
          </w:tcPr>
          <w:p w14:paraId="49AC3989" w14:textId="77777777" w:rsidR="00ED3A43" w:rsidRPr="0028047C" w:rsidRDefault="00ED3A43" w:rsidP="00ED3A43">
            <w:pPr>
              <w:rPr>
                <w:b/>
                <w:bCs/>
                <w:sz w:val="26"/>
                <w:szCs w:val="26"/>
              </w:rPr>
            </w:pPr>
            <w:r w:rsidRPr="0028047C">
              <w:rPr>
                <w:b/>
                <w:bCs/>
                <w:sz w:val="26"/>
                <w:szCs w:val="26"/>
              </w:rPr>
              <w:t>Định mức lao động</w:t>
            </w:r>
          </w:p>
        </w:tc>
        <w:tc>
          <w:tcPr>
            <w:tcW w:w="1224" w:type="dxa"/>
            <w:shd w:val="clear" w:color="auto" w:fill="auto"/>
            <w:vAlign w:val="bottom"/>
          </w:tcPr>
          <w:p w14:paraId="6F2806F2" w14:textId="77777777" w:rsidR="00ED3A43" w:rsidRPr="0028047C" w:rsidRDefault="00ED3A43" w:rsidP="00ED3A43">
            <w:pPr>
              <w:jc w:val="center"/>
              <w:rPr>
                <w:sz w:val="26"/>
                <w:szCs w:val="26"/>
              </w:rPr>
            </w:pPr>
            <w:r w:rsidRPr="0028047C">
              <w:rPr>
                <w:sz w:val="26"/>
                <w:szCs w:val="26"/>
              </w:rPr>
              <w:t> </w:t>
            </w:r>
          </w:p>
        </w:tc>
        <w:tc>
          <w:tcPr>
            <w:tcW w:w="1305" w:type="dxa"/>
            <w:shd w:val="clear" w:color="auto" w:fill="auto"/>
            <w:vAlign w:val="bottom"/>
          </w:tcPr>
          <w:p w14:paraId="6D9F6B5F" w14:textId="77777777" w:rsidR="00ED3A43" w:rsidRPr="0028047C" w:rsidRDefault="00ED3A43" w:rsidP="00ED3A43">
            <w:pPr>
              <w:jc w:val="center"/>
              <w:rPr>
                <w:sz w:val="26"/>
                <w:szCs w:val="26"/>
              </w:rPr>
            </w:pPr>
            <w:r w:rsidRPr="0028047C">
              <w:rPr>
                <w:sz w:val="26"/>
                <w:szCs w:val="26"/>
              </w:rPr>
              <w:t> </w:t>
            </w:r>
          </w:p>
        </w:tc>
        <w:tc>
          <w:tcPr>
            <w:tcW w:w="1134" w:type="dxa"/>
            <w:shd w:val="clear" w:color="auto" w:fill="auto"/>
            <w:vAlign w:val="center"/>
          </w:tcPr>
          <w:p w14:paraId="17E7064A" w14:textId="77777777" w:rsidR="00ED3A43" w:rsidRPr="0028047C" w:rsidRDefault="00ED3A43" w:rsidP="00ED3A43">
            <w:pPr>
              <w:rPr>
                <w:sz w:val="26"/>
                <w:szCs w:val="26"/>
              </w:rPr>
            </w:pPr>
            <w:r w:rsidRPr="0028047C">
              <w:rPr>
                <w:sz w:val="26"/>
                <w:szCs w:val="26"/>
              </w:rPr>
              <w:t> </w:t>
            </w:r>
          </w:p>
        </w:tc>
      </w:tr>
      <w:tr w:rsidR="0028047C" w:rsidRPr="0028047C" w14:paraId="6B847C90" w14:textId="77777777" w:rsidTr="005C690B">
        <w:trPr>
          <w:trHeight w:val="360"/>
        </w:trPr>
        <w:tc>
          <w:tcPr>
            <w:tcW w:w="1131" w:type="dxa"/>
            <w:vMerge w:val="restart"/>
            <w:shd w:val="clear" w:color="000000" w:fill="FFFFFF"/>
            <w:vAlign w:val="center"/>
          </w:tcPr>
          <w:p w14:paraId="47A0FDB3" w14:textId="77777777" w:rsidR="00ED3A43" w:rsidRPr="0028047C" w:rsidRDefault="00ED3A43" w:rsidP="00ED3A43">
            <w:pPr>
              <w:jc w:val="center"/>
              <w:rPr>
                <w:b/>
                <w:bCs/>
                <w:sz w:val="26"/>
                <w:szCs w:val="26"/>
              </w:rPr>
            </w:pPr>
            <w:r w:rsidRPr="0028047C">
              <w:rPr>
                <w:b/>
                <w:bCs/>
                <w:sz w:val="26"/>
                <w:szCs w:val="26"/>
              </w:rPr>
              <w:t>Năm 1</w:t>
            </w:r>
          </w:p>
        </w:tc>
        <w:tc>
          <w:tcPr>
            <w:tcW w:w="4464" w:type="dxa"/>
            <w:shd w:val="clear" w:color="000000" w:fill="FFFFFF"/>
          </w:tcPr>
          <w:p w14:paraId="06318E14" w14:textId="77777777" w:rsidR="00ED3A43" w:rsidRPr="0028047C" w:rsidRDefault="00ED3A43" w:rsidP="00ED3A43">
            <w:pPr>
              <w:rPr>
                <w:sz w:val="26"/>
                <w:szCs w:val="26"/>
              </w:rPr>
            </w:pPr>
            <w:r w:rsidRPr="0028047C">
              <w:rPr>
                <w:sz w:val="26"/>
                <w:szCs w:val="26"/>
              </w:rPr>
              <w:t>1. Làm đất</w:t>
            </w:r>
          </w:p>
        </w:tc>
        <w:tc>
          <w:tcPr>
            <w:tcW w:w="1224" w:type="dxa"/>
            <w:shd w:val="clear" w:color="000000" w:fill="FFFFFF"/>
          </w:tcPr>
          <w:p w14:paraId="362444C5" w14:textId="77777777" w:rsidR="00ED3A43" w:rsidRPr="0028047C" w:rsidRDefault="00ED3A43" w:rsidP="00ED3A43">
            <w:pPr>
              <w:jc w:val="center"/>
              <w:rPr>
                <w:sz w:val="26"/>
                <w:szCs w:val="26"/>
              </w:rPr>
            </w:pPr>
            <w:r w:rsidRPr="0028047C">
              <w:rPr>
                <w:sz w:val="26"/>
                <w:szCs w:val="26"/>
              </w:rPr>
              <w:t> </w:t>
            </w:r>
          </w:p>
        </w:tc>
        <w:tc>
          <w:tcPr>
            <w:tcW w:w="1305" w:type="dxa"/>
            <w:shd w:val="clear" w:color="000000" w:fill="FFFFFF"/>
          </w:tcPr>
          <w:p w14:paraId="286F198D" w14:textId="77777777" w:rsidR="00ED3A43" w:rsidRPr="0028047C" w:rsidRDefault="00ED3A43" w:rsidP="00ED3A43">
            <w:pPr>
              <w:jc w:val="center"/>
              <w:rPr>
                <w:sz w:val="26"/>
                <w:szCs w:val="26"/>
              </w:rPr>
            </w:pPr>
            <w:r w:rsidRPr="0028047C">
              <w:rPr>
                <w:sz w:val="26"/>
                <w:szCs w:val="26"/>
              </w:rPr>
              <w:t> </w:t>
            </w:r>
          </w:p>
        </w:tc>
        <w:tc>
          <w:tcPr>
            <w:tcW w:w="1134" w:type="dxa"/>
            <w:shd w:val="clear" w:color="000000" w:fill="FFFFFF"/>
          </w:tcPr>
          <w:p w14:paraId="493403D9" w14:textId="77777777" w:rsidR="00ED3A43" w:rsidRPr="0028047C" w:rsidRDefault="00ED3A43" w:rsidP="00ED3A43">
            <w:pPr>
              <w:jc w:val="center"/>
              <w:rPr>
                <w:sz w:val="26"/>
                <w:szCs w:val="26"/>
              </w:rPr>
            </w:pPr>
            <w:r w:rsidRPr="0028047C">
              <w:rPr>
                <w:sz w:val="26"/>
                <w:szCs w:val="26"/>
              </w:rPr>
              <w:t> </w:t>
            </w:r>
          </w:p>
        </w:tc>
      </w:tr>
      <w:tr w:rsidR="0028047C" w:rsidRPr="0028047C" w14:paraId="467102FE" w14:textId="77777777" w:rsidTr="005C690B">
        <w:trPr>
          <w:trHeight w:val="360"/>
        </w:trPr>
        <w:tc>
          <w:tcPr>
            <w:tcW w:w="1131" w:type="dxa"/>
            <w:vMerge/>
            <w:vAlign w:val="center"/>
          </w:tcPr>
          <w:p w14:paraId="54AB8D42" w14:textId="77777777" w:rsidR="00ED3A43" w:rsidRPr="0028047C" w:rsidRDefault="00ED3A43" w:rsidP="00ED3A43">
            <w:pPr>
              <w:rPr>
                <w:b/>
                <w:bCs/>
                <w:sz w:val="26"/>
                <w:szCs w:val="26"/>
              </w:rPr>
            </w:pPr>
          </w:p>
        </w:tc>
        <w:tc>
          <w:tcPr>
            <w:tcW w:w="4464" w:type="dxa"/>
            <w:shd w:val="clear" w:color="000000" w:fill="FFFFFF"/>
          </w:tcPr>
          <w:p w14:paraId="5456FB03" w14:textId="77777777" w:rsidR="00ED3A43" w:rsidRPr="0028047C" w:rsidRDefault="00ED3A43" w:rsidP="00ED3A43">
            <w:pPr>
              <w:jc w:val="both"/>
              <w:rPr>
                <w:sz w:val="26"/>
                <w:szCs w:val="26"/>
              </w:rPr>
            </w:pPr>
            <w:r w:rsidRPr="0028047C">
              <w:rPr>
                <w:sz w:val="26"/>
                <w:szCs w:val="26"/>
              </w:rPr>
              <w:t>- Chuẩn bị đất trồng, phát dọn thực bì</w:t>
            </w:r>
          </w:p>
        </w:tc>
        <w:tc>
          <w:tcPr>
            <w:tcW w:w="1224" w:type="dxa"/>
            <w:shd w:val="clear" w:color="000000" w:fill="FFFFFF"/>
          </w:tcPr>
          <w:p w14:paraId="27E87A5B" w14:textId="77777777" w:rsidR="00ED3A43" w:rsidRPr="0028047C" w:rsidRDefault="00ED3A43" w:rsidP="00ED3A43">
            <w:pPr>
              <w:jc w:val="center"/>
              <w:rPr>
                <w:sz w:val="26"/>
                <w:szCs w:val="26"/>
              </w:rPr>
            </w:pPr>
            <w:r w:rsidRPr="0028047C">
              <w:rPr>
                <w:sz w:val="26"/>
                <w:szCs w:val="26"/>
              </w:rPr>
              <w:t>Công</w:t>
            </w:r>
          </w:p>
        </w:tc>
        <w:tc>
          <w:tcPr>
            <w:tcW w:w="1305" w:type="dxa"/>
            <w:shd w:val="clear" w:color="000000" w:fill="FFFFFF"/>
          </w:tcPr>
          <w:p w14:paraId="1CAACDDA" w14:textId="77777777" w:rsidR="00ED3A43" w:rsidRPr="0028047C" w:rsidRDefault="00ED3A43" w:rsidP="00ED3A43">
            <w:pPr>
              <w:jc w:val="center"/>
              <w:rPr>
                <w:sz w:val="26"/>
                <w:szCs w:val="26"/>
              </w:rPr>
            </w:pPr>
            <w:r w:rsidRPr="0028047C">
              <w:rPr>
                <w:sz w:val="26"/>
                <w:szCs w:val="26"/>
              </w:rPr>
              <w:t>10</w:t>
            </w:r>
          </w:p>
        </w:tc>
        <w:tc>
          <w:tcPr>
            <w:tcW w:w="1134" w:type="dxa"/>
            <w:shd w:val="clear" w:color="000000" w:fill="FFFFFF"/>
          </w:tcPr>
          <w:p w14:paraId="5FA7E109" w14:textId="77777777" w:rsidR="00ED3A43" w:rsidRPr="0028047C" w:rsidRDefault="00ED3A43" w:rsidP="00ED3A43">
            <w:pPr>
              <w:jc w:val="center"/>
              <w:rPr>
                <w:sz w:val="26"/>
                <w:szCs w:val="26"/>
              </w:rPr>
            </w:pPr>
            <w:r w:rsidRPr="0028047C">
              <w:rPr>
                <w:sz w:val="26"/>
                <w:szCs w:val="26"/>
              </w:rPr>
              <w:t> </w:t>
            </w:r>
          </w:p>
        </w:tc>
      </w:tr>
      <w:tr w:rsidR="0028047C" w:rsidRPr="0028047C" w14:paraId="0A36B21C" w14:textId="77777777" w:rsidTr="005C690B">
        <w:trPr>
          <w:trHeight w:val="360"/>
        </w:trPr>
        <w:tc>
          <w:tcPr>
            <w:tcW w:w="1131" w:type="dxa"/>
            <w:vMerge/>
            <w:vAlign w:val="center"/>
          </w:tcPr>
          <w:p w14:paraId="788C9340" w14:textId="77777777" w:rsidR="00ED3A43" w:rsidRPr="0028047C" w:rsidRDefault="00ED3A43" w:rsidP="00ED3A43">
            <w:pPr>
              <w:rPr>
                <w:b/>
                <w:bCs/>
                <w:sz w:val="26"/>
                <w:szCs w:val="26"/>
              </w:rPr>
            </w:pPr>
          </w:p>
        </w:tc>
        <w:tc>
          <w:tcPr>
            <w:tcW w:w="4464" w:type="dxa"/>
            <w:shd w:val="clear" w:color="000000" w:fill="FFFFFF"/>
          </w:tcPr>
          <w:p w14:paraId="43F9FB4E" w14:textId="77777777" w:rsidR="00ED3A43" w:rsidRPr="0028047C" w:rsidRDefault="00ED3A43" w:rsidP="00ED3A43">
            <w:pPr>
              <w:jc w:val="both"/>
              <w:rPr>
                <w:sz w:val="26"/>
                <w:szCs w:val="26"/>
              </w:rPr>
            </w:pPr>
            <w:r w:rsidRPr="0028047C">
              <w:rPr>
                <w:sz w:val="26"/>
                <w:szCs w:val="26"/>
              </w:rPr>
              <w:t>- Thiết kế phóng lô</w:t>
            </w:r>
          </w:p>
        </w:tc>
        <w:tc>
          <w:tcPr>
            <w:tcW w:w="1224" w:type="dxa"/>
            <w:shd w:val="clear" w:color="000000" w:fill="FFFFFF"/>
          </w:tcPr>
          <w:p w14:paraId="682ABF51" w14:textId="77777777" w:rsidR="00ED3A43" w:rsidRPr="0028047C" w:rsidRDefault="00ED3A43" w:rsidP="00ED3A43">
            <w:pPr>
              <w:jc w:val="center"/>
              <w:rPr>
                <w:sz w:val="26"/>
                <w:szCs w:val="26"/>
              </w:rPr>
            </w:pPr>
            <w:r w:rsidRPr="0028047C">
              <w:rPr>
                <w:sz w:val="26"/>
                <w:szCs w:val="26"/>
              </w:rPr>
              <w:t>Công</w:t>
            </w:r>
          </w:p>
        </w:tc>
        <w:tc>
          <w:tcPr>
            <w:tcW w:w="1305" w:type="dxa"/>
            <w:shd w:val="clear" w:color="000000" w:fill="FFFFFF"/>
          </w:tcPr>
          <w:p w14:paraId="4AFA7A6A" w14:textId="77777777" w:rsidR="00ED3A43" w:rsidRPr="0028047C" w:rsidRDefault="00ED3A43" w:rsidP="00ED3A43">
            <w:pPr>
              <w:jc w:val="center"/>
              <w:rPr>
                <w:sz w:val="26"/>
                <w:szCs w:val="26"/>
              </w:rPr>
            </w:pPr>
            <w:r w:rsidRPr="0028047C">
              <w:rPr>
                <w:sz w:val="26"/>
                <w:szCs w:val="26"/>
              </w:rPr>
              <w:t>3</w:t>
            </w:r>
          </w:p>
        </w:tc>
        <w:tc>
          <w:tcPr>
            <w:tcW w:w="1134" w:type="dxa"/>
            <w:shd w:val="clear" w:color="000000" w:fill="FFFFFF"/>
          </w:tcPr>
          <w:p w14:paraId="0637153E" w14:textId="77777777" w:rsidR="00ED3A43" w:rsidRPr="0028047C" w:rsidRDefault="00ED3A43" w:rsidP="00ED3A43">
            <w:pPr>
              <w:jc w:val="center"/>
              <w:rPr>
                <w:sz w:val="26"/>
                <w:szCs w:val="26"/>
              </w:rPr>
            </w:pPr>
            <w:r w:rsidRPr="0028047C">
              <w:rPr>
                <w:sz w:val="26"/>
                <w:szCs w:val="26"/>
              </w:rPr>
              <w:t> </w:t>
            </w:r>
          </w:p>
        </w:tc>
      </w:tr>
      <w:tr w:rsidR="0028047C" w:rsidRPr="0028047C" w14:paraId="4103F6B5" w14:textId="77777777" w:rsidTr="005C690B">
        <w:trPr>
          <w:trHeight w:val="360"/>
        </w:trPr>
        <w:tc>
          <w:tcPr>
            <w:tcW w:w="1131" w:type="dxa"/>
            <w:vMerge/>
            <w:vAlign w:val="center"/>
          </w:tcPr>
          <w:p w14:paraId="6F5B93B1" w14:textId="77777777" w:rsidR="00ED3A43" w:rsidRPr="0028047C" w:rsidRDefault="00ED3A43" w:rsidP="00ED3A43">
            <w:pPr>
              <w:rPr>
                <w:b/>
                <w:bCs/>
                <w:sz w:val="26"/>
                <w:szCs w:val="26"/>
              </w:rPr>
            </w:pPr>
          </w:p>
        </w:tc>
        <w:tc>
          <w:tcPr>
            <w:tcW w:w="4464" w:type="dxa"/>
            <w:shd w:val="clear" w:color="000000" w:fill="FFFFFF"/>
          </w:tcPr>
          <w:p w14:paraId="273DDDFF" w14:textId="77777777" w:rsidR="00ED3A43" w:rsidRPr="0028047C" w:rsidRDefault="00ED3A43" w:rsidP="00ED3A43">
            <w:pPr>
              <w:jc w:val="both"/>
              <w:rPr>
                <w:sz w:val="26"/>
                <w:szCs w:val="26"/>
              </w:rPr>
            </w:pPr>
            <w:r w:rsidRPr="0028047C">
              <w:rPr>
                <w:sz w:val="26"/>
                <w:szCs w:val="26"/>
              </w:rPr>
              <w:t xml:space="preserve">- Đào hố (60cm x 60cm x 60cm) </w:t>
            </w:r>
          </w:p>
        </w:tc>
        <w:tc>
          <w:tcPr>
            <w:tcW w:w="1224" w:type="dxa"/>
            <w:shd w:val="clear" w:color="000000" w:fill="FFFFFF"/>
          </w:tcPr>
          <w:p w14:paraId="0B7A3A4F" w14:textId="77777777" w:rsidR="00ED3A43" w:rsidRPr="0028047C" w:rsidRDefault="00ED3A43" w:rsidP="00ED3A43">
            <w:pPr>
              <w:jc w:val="center"/>
              <w:rPr>
                <w:sz w:val="26"/>
                <w:szCs w:val="26"/>
              </w:rPr>
            </w:pPr>
            <w:r w:rsidRPr="0028047C">
              <w:rPr>
                <w:sz w:val="26"/>
                <w:szCs w:val="26"/>
              </w:rPr>
              <w:t> </w:t>
            </w:r>
          </w:p>
        </w:tc>
        <w:tc>
          <w:tcPr>
            <w:tcW w:w="1305" w:type="dxa"/>
            <w:shd w:val="clear" w:color="000000" w:fill="FFFFFF"/>
          </w:tcPr>
          <w:p w14:paraId="6B1BA4CA" w14:textId="77777777" w:rsidR="00ED3A43" w:rsidRPr="0028047C" w:rsidRDefault="00ED3A43" w:rsidP="00ED3A43">
            <w:pPr>
              <w:jc w:val="center"/>
              <w:rPr>
                <w:sz w:val="26"/>
                <w:szCs w:val="26"/>
              </w:rPr>
            </w:pPr>
            <w:r w:rsidRPr="0028047C">
              <w:rPr>
                <w:sz w:val="26"/>
                <w:szCs w:val="26"/>
              </w:rPr>
              <w:t> </w:t>
            </w:r>
          </w:p>
        </w:tc>
        <w:tc>
          <w:tcPr>
            <w:tcW w:w="1134" w:type="dxa"/>
            <w:shd w:val="clear" w:color="000000" w:fill="FFFFFF"/>
          </w:tcPr>
          <w:p w14:paraId="1E8DCD26" w14:textId="77777777" w:rsidR="00ED3A43" w:rsidRPr="0028047C" w:rsidRDefault="00ED3A43" w:rsidP="00ED3A43">
            <w:pPr>
              <w:jc w:val="center"/>
              <w:rPr>
                <w:sz w:val="26"/>
                <w:szCs w:val="26"/>
              </w:rPr>
            </w:pPr>
            <w:r w:rsidRPr="0028047C">
              <w:rPr>
                <w:sz w:val="26"/>
                <w:szCs w:val="26"/>
              </w:rPr>
              <w:t> </w:t>
            </w:r>
          </w:p>
        </w:tc>
      </w:tr>
      <w:tr w:rsidR="0028047C" w:rsidRPr="0028047C" w14:paraId="41A2EFA1" w14:textId="77777777" w:rsidTr="005C690B">
        <w:trPr>
          <w:trHeight w:val="360"/>
        </w:trPr>
        <w:tc>
          <w:tcPr>
            <w:tcW w:w="1131" w:type="dxa"/>
            <w:vMerge/>
            <w:vAlign w:val="center"/>
          </w:tcPr>
          <w:p w14:paraId="501C57AB" w14:textId="77777777" w:rsidR="00ED3A43" w:rsidRPr="0028047C" w:rsidRDefault="00ED3A43" w:rsidP="00ED3A43">
            <w:pPr>
              <w:rPr>
                <w:b/>
                <w:bCs/>
                <w:sz w:val="26"/>
                <w:szCs w:val="26"/>
              </w:rPr>
            </w:pPr>
          </w:p>
        </w:tc>
        <w:tc>
          <w:tcPr>
            <w:tcW w:w="4464" w:type="dxa"/>
            <w:shd w:val="clear" w:color="000000" w:fill="FFFFFF"/>
          </w:tcPr>
          <w:p w14:paraId="6A5C13C2" w14:textId="77777777" w:rsidR="00ED3A43" w:rsidRPr="0028047C" w:rsidRDefault="00ED3A43" w:rsidP="00ED3A43">
            <w:pPr>
              <w:jc w:val="both"/>
              <w:rPr>
                <w:sz w:val="26"/>
                <w:szCs w:val="26"/>
              </w:rPr>
            </w:pPr>
            <w:r w:rsidRPr="0028047C">
              <w:rPr>
                <w:sz w:val="26"/>
                <w:szCs w:val="26"/>
              </w:rPr>
              <w:t>+ Thủ Công</w:t>
            </w:r>
          </w:p>
        </w:tc>
        <w:tc>
          <w:tcPr>
            <w:tcW w:w="1224" w:type="dxa"/>
            <w:shd w:val="clear" w:color="000000" w:fill="FFFFFF"/>
          </w:tcPr>
          <w:p w14:paraId="696EF51B" w14:textId="77777777" w:rsidR="00ED3A43" w:rsidRPr="0028047C" w:rsidRDefault="00ED3A43" w:rsidP="00ED3A43">
            <w:pPr>
              <w:jc w:val="center"/>
              <w:rPr>
                <w:sz w:val="26"/>
                <w:szCs w:val="26"/>
              </w:rPr>
            </w:pPr>
            <w:r w:rsidRPr="0028047C">
              <w:rPr>
                <w:sz w:val="26"/>
                <w:szCs w:val="26"/>
              </w:rPr>
              <w:t>Công</w:t>
            </w:r>
          </w:p>
        </w:tc>
        <w:tc>
          <w:tcPr>
            <w:tcW w:w="1305" w:type="dxa"/>
            <w:shd w:val="clear" w:color="000000" w:fill="FFFFFF"/>
          </w:tcPr>
          <w:p w14:paraId="60BE01C5" w14:textId="77777777" w:rsidR="00ED3A43" w:rsidRPr="0028047C" w:rsidRDefault="00ED3A43" w:rsidP="00ED3A43">
            <w:pPr>
              <w:jc w:val="center"/>
              <w:rPr>
                <w:sz w:val="26"/>
                <w:szCs w:val="26"/>
              </w:rPr>
            </w:pPr>
            <w:r w:rsidRPr="0028047C">
              <w:rPr>
                <w:sz w:val="26"/>
                <w:szCs w:val="26"/>
              </w:rPr>
              <w:t>40</w:t>
            </w:r>
          </w:p>
        </w:tc>
        <w:tc>
          <w:tcPr>
            <w:tcW w:w="1134" w:type="dxa"/>
            <w:shd w:val="clear" w:color="000000" w:fill="FFFFFF"/>
          </w:tcPr>
          <w:p w14:paraId="7456D128" w14:textId="77777777" w:rsidR="00ED3A43" w:rsidRPr="0028047C" w:rsidRDefault="00ED3A43" w:rsidP="00ED3A43">
            <w:pPr>
              <w:jc w:val="center"/>
              <w:rPr>
                <w:sz w:val="26"/>
                <w:szCs w:val="26"/>
              </w:rPr>
            </w:pPr>
            <w:r w:rsidRPr="0028047C">
              <w:rPr>
                <w:sz w:val="26"/>
                <w:szCs w:val="26"/>
              </w:rPr>
              <w:t> </w:t>
            </w:r>
          </w:p>
        </w:tc>
      </w:tr>
      <w:tr w:rsidR="0028047C" w:rsidRPr="0028047C" w14:paraId="058E188C" w14:textId="77777777" w:rsidTr="005C690B">
        <w:trPr>
          <w:trHeight w:val="360"/>
        </w:trPr>
        <w:tc>
          <w:tcPr>
            <w:tcW w:w="1131" w:type="dxa"/>
            <w:vMerge/>
            <w:vAlign w:val="center"/>
          </w:tcPr>
          <w:p w14:paraId="22CFD652" w14:textId="77777777" w:rsidR="00ED3A43" w:rsidRPr="0028047C" w:rsidRDefault="00ED3A43" w:rsidP="00ED3A43">
            <w:pPr>
              <w:rPr>
                <w:b/>
                <w:bCs/>
                <w:sz w:val="26"/>
                <w:szCs w:val="26"/>
              </w:rPr>
            </w:pPr>
          </w:p>
        </w:tc>
        <w:tc>
          <w:tcPr>
            <w:tcW w:w="4464" w:type="dxa"/>
            <w:shd w:val="clear" w:color="000000" w:fill="FFFFFF"/>
          </w:tcPr>
          <w:p w14:paraId="1A5DD1AC" w14:textId="77777777" w:rsidR="00ED3A43" w:rsidRPr="0028047C" w:rsidRDefault="00ED3A43" w:rsidP="00ED3A43">
            <w:pPr>
              <w:jc w:val="both"/>
              <w:rPr>
                <w:sz w:val="26"/>
                <w:szCs w:val="26"/>
              </w:rPr>
            </w:pPr>
            <w:r w:rsidRPr="0028047C">
              <w:rPr>
                <w:sz w:val="26"/>
                <w:szCs w:val="26"/>
              </w:rPr>
              <w:t>+ Máy</w:t>
            </w:r>
          </w:p>
        </w:tc>
        <w:tc>
          <w:tcPr>
            <w:tcW w:w="1224" w:type="dxa"/>
            <w:shd w:val="clear" w:color="auto" w:fill="auto"/>
            <w:vAlign w:val="bottom"/>
          </w:tcPr>
          <w:p w14:paraId="1C416AB6" w14:textId="77777777" w:rsidR="00ED3A43" w:rsidRPr="0028047C" w:rsidRDefault="00ED3A43" w:rsidP="00ED3A43">
            <w:pPr>
              <w:jc w:val="center"/>
              <w:rPr>
                <w:sz w:val="26"/>
                <w:szCs w:val="26"/>
              </w:rPr>
            </w:pPr>
            <w:r w:rsidRPr="0028047C">
              <w:rPr>
                <w:sz w:val="26"/>
                <w:szCs w:val="26"/>
              </w:rPr>
              <w:t>Ca máy</w:t>
            </w:r>
          </w:p>
        </w:tc>
        <w:tc>
          <w:tcPr>
            <w:tcW w:w="1305" w:type="dxa"/>
            <w:shd w:val="clear" w:color="000000" w:fill="FFFFFF"/>
          </w:tcPr>
          <w:p w14:paraId="14A77693" w14:textId="77777777" w:rsidR="00ED3A43" w:rsidRPr="0028047C" w:rsidRDefault="00ED3A43" w:rsidP="00ED3A43">
            <w:pPr>
              <w:jc w:val="center"/>
              <w:rPr>
                <w:sz w:val="26"/>
                <w:szCs w:val="26"/>
              </w:rPr>
            </w:pPr>
            <w:r w:rsidRPr="0028047C">
              <w:rPr>
                <w:sz w:val="26"/>
                <w:szCs w:val="26"/>
              </w:rPr>
              <w:t>1</w:t>
            </w:r>
          </w:p>
        </w:tc>
        <w:tc>
          <w:tcPr>
            <w:tcW w:w="1134" w:type="dxa"/>
            <w:shd w:val="clear" w:color="000000" w:fill="FFFFFF"/>
          </w:tcPr>
          <w:p w14:paraId="777CB08D" w14:textId="77777777" w:rsidR="00ED3A43" w:rsidRPr="0028047C" w:rsidRDefault="00ED3A43" w:rsidP="00ED3A43">
            <w:pPr>
              <w:jc w:val="center"/>
              <w:rPr>
                <w:sz w:val="26"/>
                <w:szCs w:val="26"/>
              </w:rPr>
            </w:pPr>
            <w:r w:rsidRPr="0028047C">
              <w:rPr>
                <w:sz w:val="26"/>
                <w:szCs w:val="26"/>
              </w:rPr>
              <w:t> </w:t>
            </w:r>
          </w:p>
        </w:tc>
      </w:tr>
      <w:tr w:rsidR="0028047C" w:rsidRPr="0028047C" w14:paraId="4BFC2060" w14:textId="77777777" w:rsidTr="005C690B">
        <w:trPr>
          <w:trHeight w:val="360"/>
        </w:trPr>
        <w:tc>
          <w:tcPr>
            <w:tcW w:w="1131" w:type="dxa"/>
            <w:vMerge/>
            <w:vAlign w:val="center"/>
          </w:tcPr>
          <w:p w14:paraId="37506822" w14:textId="77777777" w:rsidR="00ED3A43" w:rsidRPr="0028047C" w:rsidRDefault="00ED3A43" w:rsidP="00ED3A43">
            <w:pPr>
              <w:rPr>
                <w:b/>
                <w:bCs/>
                <w:sz w:val="26"/>
                <w:szCs w:val="26"/>
              </w:rPr>
            </w:pPr>
          </w:p>
        </w:tc>
        <w:tc>
          <w:tcPr>
            <w:tcW w:w="4464" w:type="dxa"/>
            <w:shd w:val="clear" w:color="000000" w:fill="FFFFFF"/>
          </w:tcPr>
          <w:p w14:paraId="22B7BFD0" w14:textId="77777777" w:rsidR="00ED3A43" w:rsidRPr="0028047C" w:rsidRDefault="00ED3A43" w:rsidP="00ED3A43">
            <w:pPr>
              <w:jc w:val="both"/>
              <w:rPr>
                <w:sz w:val="26"/>
                <w:szCs w:val="26"/>
              </w:rPr>
            </w:pPr>
            <w:r w:rsidRPr="0028047C">
              <w:rPr>
                <w:sz w:val="26"/>
                <w:szCs w:val="26"/>
              </w:rPr>
              <w:t xml:space="preserve">2. Trồng cây </w:t>
            </w:r>
          </w:p>
        </w:tc>
        <w:tc>
          <w:tcPr>
            <w:tcW w:w="1224" w:type="dxa"/>
            <w:shd w:val="clear" w:color="000000" w:fill="FFFFFF"/>
          </w:tcPr>
          <w:p w14:paraId="7E4651C5" w14:textId="77777777" w:rsidR="00ED3A43" w:rsidRPr="0028047C" w:rsidRDefault="00ED3A43" w:rsidP="00ED3A43">
            <w:pPr>
              <w:jc w:val="center"/>
              <w:rPr>
                <w:sz w:val="26"/>
                <w:szCs w:val="26"/>
              </w:rPr>
            </w:pPr>
            <w:r w:rsidRPr="0028047C">
              <w:rPr>
                <w:sz w:val="26"/>
                <w:szCs w:val="26"/>
              </w:rPr>
              <w:t>Công</w:t>
            </w:r>
          </w:p>
        </w:tc>
        <w:tc>
          <w:tcPr>
            <w:tcW w:w="1305" w:type="dxa"/>
            <w:shd w:val="clear" w:color="000000" w:fill="FFFFFF"/>
          </w:tcPr>
          <w:p w14:paraId="6ABBF025" w14:textId="77777777" w:rsidR="00ED3A43" w:rsidRPr="0028047C" w:rsidRDefault="00ED3A43" w:rsidP="00ED3A43">
            <w:pPr>
              <w:jc w:val="center"/>
              <w:rPr>
                <w:sz w:val="26"/>
                <w:szCs w:val="26"/>
              </w:rPr>
            </w:pPr>
            <w:r w:rsidRPr="0028047C">
              <w:rPr>
                <w:sz w:val="26"/>
                <w:szCs w:val="26"/>
              </w:rPr>
              <w:t>10</w:t>
            </w:r>
          </w:p>
        </w:tc>
        <w:tc>
          <w:tcPr>
            <w:tcW w:w="1134" w:type="dxa"/>
            <w:shd w:val="clear" w:color="000000" w:fill="FFFFFF"/>
          </w:tcPr>
          <w:p w14:paraId="46F8A5C4" w14:textId="77777777" w:rsidR="00ED3A43" w:rsidRPr="0028047C" w:rsidRDefault="00ED3A43" w:rsidP="00ED3A43">
            <w:pPr>
              <w:jc w:val="center"/>
              <w:rPr>
                <w:sz w:val="26"/>
                <w:szCs w:val="26"/>
              </w:rPr>
            </w:pPr>
            <w:r w:rsidRPr="0028047C">
              <w:rPr>
                <w:sz w:val="26"/>
                <w:szCs w:val="26"/>
              </w:rPr>
              <w:t> </w:t>
            </w:r>
          </w:p>
        </w:tc>
      </w:tr>
      <w:tr w:rsidR="0028047C" w:rsidRPr="0028047C" w14:paraId="0FDE3F66" w14:textId="77777777" w:rsidTr="005C690B">
        <w:trPr>
          <w:trHeight w:val="360"/>
        </w:trPr>
        <w:tc>
          <w:tcPr>
            <w:tcW w:w="1131" w:type="dxa"/>
            <w:vMerge/>
            <w:vAlign w:val="center"/>
          </w:tcPr>
          <w:p w14:paraId="2272EA5A" w14:textId="77777777" w:rsidR="00ED3A43" w:rsidRPr="0028047C" w:rsidRDefault="00ED3A43" w:rsidP="00ED3A43">
            <w:pPr>
              <w:rPr>
                <w:b/>
                <w:bCs/>
                <w:sz w:val="26"/>
                <w:szCs w:val="26"/>
              </w:rPr>
            </w:pPr>
          </w:p>
        </w:tc>
        <w:tc>
          <w:tcPr>
            <w:tcW w:w="4464" w:type="dxa"/>
            <w:shd w:val="clear" w:color="000000" w:fill="FFFFFF"/>
          </w:tcPr>
          <w:p w14:paraId="2D95529E" w14:textId="77777777" w:rsidR="00ED3A43" w:rsidRPr="0028047C" w:rsidRDefault="00ED3A43" w:rsidP="00ED3A43">
            <w:pPr>
              <w:jc w:val="both"/>
              <w:rPr>
                <w:sz w:val="26"/>
                <w:szCs w:val="26"/>
              </w:rPr>
            </w:pPr>
            <w:r w:rsidRPr="0028047C">
              <w:rPr>
                <w:sz w:val="26"/>
                <w:szCs w:val="26"/>
              </w:rPr>
              <w:t>3. Chăm sóc</w:t>
            </w:r>
          </w:p>
        </w:tc>
        <w:tc>
          <w:tcPr>
            <w:tcW w:w="1224" w:type="dxa"/>
            <w:shd w:val="clear" w:color="000000" w:fill="FFFFFF"/>
          </w:tcPr>
          <w:p w14:paraId="548F3BA8" w14:textId="77777777" w:rsidR="00ED3A43" w:rsidRPr="0028047C" w:rsidRDefault="00ED3A43" w:rsidP="00ED3A43">
            <w:pPr>
              <w:jc w:val="center"/>
              <w:rPr>
                <w:sz w:val="26"/>
                <w:szCs w:val="26"/>
              </w:rPr>
            </w:pPr>
            <w:r w:rsidRPr="0028047C">
              <w:rPr>
                <w:sz w:val="26"/>
                <w:szCs w:val="26"/>
              </w:rPr>
              <w:t> </w:t>
            </w:r>
          </w:p>
        </w:tc>
        <w:tc>
          <w:tcPr>
            <w:tcW w:w="1305" w:type="dxa"/>
            <w:shd w:val="clear" w:color="000000" w:fill="FFFFFF"/>
          </w:tcPr>
          <w:p w14:paraId="15F08815" w14:textId="77777777" w:rsidR="00ED3A43" w:rsidRPr="0028047C" w:rsidRDefault="00ED3A43" w:rsidP="00ED3A43">
            <w:pPr>
              <w:jc w:val="center"/>
              <w:rPr>
                <w:sz w:val="26"/>
                <w:szCs w:val="26"/>
              </w:rPr>
            </w:pPr>
            <w:r w:rsidRPr="0028047C">
              <w:rPr>
                <w:sz w:val="26"/>
                <w:szCs w:val="26"/>
              </w:rPr>
              <w:t> </w:t>
            </w:r>
          </w:p>
        </w:tc>
        <w:tc>
          <w:tcPr>
            <w:tcW w:w="1134" w:type="dxa"/>
            <w:shd w:val="clear" w:color="000000" w:fill="FFFFFF"/>
          </w:tcPr>
          <w:p w14:paraId="47A13E42" w14:textId="77777777" w:rsidR="00ED3A43" w:rsidRPr="0028047C" w:rsidRDefault="00ED3A43" w:rsidP="00ED3A43">
            <w:pPr>
              <w:jc w:val="center"/>
              <w:rPr>
                <w:sz w:val="26"/>
                <w:szCs w:val="26"/>
              </w:rPr>
            </w:pPr>
            <w:r w:rsidRPr="0028047C">
              <w:rPr>
                <w:sz w:val="26"/>
                <w:szCs w:val="26"/>
              </w:rPr>
              <w:t> </w:t>
            </w:r>
          </w:p>
        </w:tc>
      </w:tr>
      <w:tr w:rsidR="0028047C" w:rsidRPr="0028047C" w14:paraId="396E2E9E" w14:textId="77777777" w:rsidTr="005C690B">
        <w:trPr>
          <w:trHeight w:val="360"/>
        </w:trPr>
        <w:tc>
          <w:tcPr>
            <w:tcW w:w="1131" w:type="dxa"/>
            <w:vMerge/>
            <w:vAlign w:val="center"/>
          </w:tcPr>
          <w:p w14:paraId="5C32E23A" w14:textId="77777777" w:rsidR="00ED3A43" w:rsidRPr="0028047C" w:rsidRDefault="00ED3A43" w:rsidP="00ED3A43">
            <w:pPr>
              <w:rPr>
                <w:b/>
                <w:bCs/>
                <w:sz w:val="26"/>
                <w:szCs w:val="26"/>
              </w:rPr>
            </w:pPr>
          </w:p>
        </w:tc>
        <w:tc>
          <w:tcPr>
            <w:tcW w:w="4464" w:type="dxa"/>
            <w:shd w:val="clear" w:color="000000" w:fill="FFFFFF"/>
          </w:tcPr>
          <w:p w14:paraId="271DB16D" w14:textId="77777777" w:rsidR="00ED3A43" w:rsidRPr="0028047C" w:rsidRDefault="00ED3A43" w:rsidP="00ED3A43">
            <w:pPr>
              <w:jc w:val="both"/>
              <w:rPr>
                <w:sz w:val="26"/>
                <w:szCs w:val="26"/>
              </w:rPr>
            </w:pPr>
            <w:r w:rsidRPr="0028047C">
              <w:rPr>
                <w:sz w:val="26"/>
                <w:szCs w:val="26"/>
              </w:rPr>
              <w:t>- Bón phân</w:t>
            </w:r>
          </w:p>
        </w:tc>
        <w:tc>
          <w:tcPr>
            <w:tcW w:w="1224" w:type="dxa"/>
            <w:shd w:val="clear" w:color="000000" w:fill="FFFFFF"/>
          </w:tcPr>
          <w:p w14:paraId="392C5AB8" w14:textId="77777777" w:rsidR="00ED3A43" w:rsidRPr="0028047C" w:rsidRDefault="00ED3A43" w:rsidP="00ED3A43">
            <w:pPr>
              <w:jc w:val="center"/>
              <w:rPr>
                <w:sz w:val="26"/>
                <w:szCs w:val="26"/>
              </w:rPr>
            </w:pPr>
            <w:r w:rsidRPr="0028047C">
              <w:rPr>
                <w:sz w:val="26"/>
                <w:szCs w:val="26"/>
              </w:rPr>
              <w:t>Công</w:t>
            </w:r>
          </w:p>
        </w:tc>
        <w:tc>
          <w:tcPr>
            <w:tcW w:w="1305" w:type="dxa"/>
            <w:shd w:val="clear" w:color="000000" w:fill="FFFFFF"/>
          </w:tcPr>
          <w:p w14:paraId="75A1208E" w14:textId="77777777" w:rsidR="00ED3A43" w:rsidRPr="0028047C" w:rsidRDefault="00ED3A43" w:rsidP="00ED3A43">
            <w:pPr>
              <w:jc w:val="center"/>
              <w:rPr>
                <w:sz w:val="26"/>
                <w:szCs w:val="26"/>
              </w:rPr>
            </w:pPr>
            <w:r w:rsidRPr="0028047C">
              <w:rPr>
                <w:sz w:val="26"/>
                <w:szCs w:val="26"/>
              </w:rPr>
              <w:t>20</w:t>
            </w:r>
          </w:p>
        </w:tc>
        <w:tc>
          <w:tcPr>
            <w:tcW w:w="1134" w:type="dxa"/>
            <w:shd w:val="clear" w:color="000000" w:fill="FFFFFF"/>
          </w:tcPr>
          <w:p w14:paraId="416ACE03" w14:textId="77777777" w:rsidR="00ED3A43" w:rsidRPr="0028047C" w:rsidRDefault="00ED3A43" w:rsidP="00ED3A43">
            <w:pPr>
              <w:jc w:val="center"/>
              <w:rPr>
                <w:sz w:val="26"/>
                <w:szCs w:val="26"/>
              </w:rPr>
            </w:pPr>
            <w:r w:rsidRPr="0028047C">
              <w:rPr>
                <w:sz w:val="26"/>
                <w:szCs w:val="26"/>
              </w:rPr>
              <w:t> </w:t>
            </w:r>
          </w:p>
        </w:tc>
      </w:tr>
      <w:tr w:rsidR="0028047C" w:rsidRPr="0028047C" w14:paraId="1243C976" w14:textId="77777777" w:rsidTr="005C690B">
        <w:trPr>
          <w:trHeight w:val="360"/>
        </w:trPr>
        <w:tc>
          <w:tcPr>
            <w:tcW w:w="1131" w:type="dxa"/>
            <w:vMerge/>
            <w:vAlign w:val="center"/>
          </w:tcPr>
          <w:p w14:paraId="52FF41F5" w14:textId="77777777" w:rsidR="00ED3A43" w:rsidRPr="0028047C" w:rsidRDefault="00ED3A43" w:rsidP="00ED3A43">
            <w:pPr>
              <w:rPr>
                <w:b/>
                <w:bCs/>
                <w:sz w:val="26"/>
                <w:szCs w:val="26"/>
              </w:rPr>
            </w:pPr>
          </w:p>
        </w:tc>
        <w:tc>
          <w:tcPr>
            <w:tcW w:w="4464" w:type="dxa"/>
            <w:shd w:val="clear" w:color="000000" w:fill="FFFFFF"/>
          </w:tcPr>
          <w:p w14:paraId="259236B0" w14:textId="77777777" w:rsidR="00ED3A43" w:rsidRPr="0028047C" w:rsidRDefault="00ED3A43" w:rsidP="00ED3A43">
            <w:pPr>
              <w:jc w:val="both"/>
              <w:rPr>
                <w:sz w:val="26"/>
                <w:szCs w:val="26"/>
              </w:rPr>
            </w:pPr>
            <w:r w:rsidRPr="0028047C">
              <w:rPr>
                <w:sz w:val="26"/>
                <w:szCs w:val="26"/>
              </w:rPr>
              <w:t>- Làm cỏ, tỉa cành, …</w:t>
            </w:r>
          </w:p>
        </w:tc>
        <w:tc>
          <w:tcPr>
            <w:tcW w:w="1224" w:type="dxa"/>
            <w:shd w:val="clear" w:color="000000" w:fill="FFFFFF"/>
          </w:tcPr>
          <w:p w14:paraId="7548B9E1" w14:textId="77777777" w:rsidR="00ED3A43" w:rsidRPr="0028047C" w:rsidRDefault="00ED3A43" w:rsidP="00ED3A43">
            <w:pPr>
              <w:jc w:val="center"/>
              <w:rPr>
                <w:sz w:val="26"/>
                <w:szCs w:val="26"/>
              </w:rPr>
            </w:pPr>
            <w:r w:rsidRPr="0028047C">
              <w:rPr>
                <w:sz w:val="26"/>
                <w:szCs w:val="26"/>
              </w:rPr>
              <w:t>Công</w:t>
            </w:r>
          </w:p>
        </w:tc>
        <w:tc>
          <w:tcPr>
            <w:tcW w:w="1305" w:type="dxa"/>
            <w:shd w:val="clear" w:color="000000" w:fill="FFFFFF"/>
          </w:tcPr>
          <w:p w14:paraId="020FD292" w14:textId="77777777" w:rsidR="00ED3A43" w:rsidRPr="0028047C" w:rsidRDefault="00ED3A43" w:rsidP="00ED3A43">
            <w:pPr>
              <w:jc w:val="center"/>
              <w:rPr>
                <w:sz w:val="26"/>
                <w:szCs w:val="26"/>
              </w:rPr>
            </w:pPr>
            <w:r w:rsidRPr="0028047C">
              <w:rPr>
                <w:sz w:val="26"/>
                <w:szCs w:val="26"/>
              </w:rPr>
              <w:t>35</w:t>
            </w:r>
          </w:p>
        </w:tc>
        <w:tc>
          <w:tcPr>
            <w:tcW w:w="1134" w:type="dxa"/>
            <w:shd w:val="clear" w:color="000000" w:fill="FFFFFF"/>
          </w:tcPr>
          <w:p w14:paraId="340DD8D2" w14:textId="77777777" w:rsidR="00ED3A43" w:rsidRPr="0028047C" w:rsidRDefault="00ED3A43" w:rsidP="00ED3A43">
            <w:pPr>
              <w:jc w:val="center"/>
              <w:rPr>
                <w:sz w:val="26"/>
                <w:szCs w:val="26"/>
              </w:rPr>
            </w:pPr>
            <w:r w:rsidRPr="0028047C">
              <w:rPr>
                <w:sz w:val="26"/>
                <w:szCs w:val="26"/>
              </w:rPr>
              <w:t> </w:t>
            </w:r>
          </w:p>
        </w:tc>
      </w:tr>
      <w:tr w:rsidR="0028047C" w:rsidRPr="0028047C" w14:paraId="56BBF04D" w14:textId="77777777" w:rsidTr="005C690B">
        <w:trPr>
          <w:trHeight w:val="360"/>
        </w:trPr>
        <w:tc>
          <w:tcPr>
            <w:tcW w:w="1131" w:type="dxa"/>
            <w:vMerge/>
            <w:vAlign w:val="center"/>
          </w:tcPr>
          <w:p w14:paraId="4D945DD4" w14:textId="77777777" w:rsidR="00ED3A43" w:rsidRPr="0028047C" w:rsidRDefault="00ED3A43" w:rsidP="00ED3A43">
            <w:pPr>
              <w:rPr>
                <w:b/>
                <w:bCs/>
                <w:sz w:val="26"/>
                <w:szCs w:val="26"/>
              </w:rPr>
            </w:pPr>
          </w:p>
        </w:tc>
        <w:tc>
          <w:tcPr>
            <w:tcW w:w="4464" w:type="dxa"/>
            <w:shd w:val="clear" w:color="000000" w:fill="FFFFFF"/>
          </w:tcPr>
          <w:p w14:paraId="4FE05D10" w14:textId="77777777" w:rsidR="00ED3A43" w:rsidRPr="0028047C" w:rsidRDefault="00ED3A43" w:rsidP="00ED3A43">
            <w:pPr>
              <w:jc w:val="both"/>
              <w:rPr>
                <w:sz w:val="26"/>
                <w:szCs w:val="26"/>
              </w:rPr>
            </w:pPr>
            <w:r w:rsidRPr="0028047C">
              <w:rPr>
                <w:sz w:val="26"/>
                <w:szCs w:val="26"/>
              </w:rPr>
              <w:t>- Phun thuốc bảo vệ thực vật</w:t>
            </w:r>
          </w:p>
        </w:tc>
        <w:tc>
          <w:tcPr>
            <w:tcW w:w="1224" w:type="dxa"/>
            <w:shd w:val="clear" w:color="000000" w:fill="FFFFFF"/>
          </w:tcPr>
          <w:p w14:paraId="6D5F20DA" w14:textId="77777777" w:rsidR="00ED3A43" w:rsidRPr="0028047C" w:rsidRDefault="00ED3A43" w:rsidP="00ED3A43">
            <w:pPr>
              <w:jc w:val="center"/>
              <w:rPr>
                <w:sz w:val="26"/>
                <w:szCs w:val="26"/>
              </w:rPr>
            </w:pPr>
            <w:r w:rsidRPr="0028047C">
              <w:rPr>
                <w:sz w:val="26"/>
                <w:szCs w:val="26"/>
              </w:rPr>
              <w:t>Công</w:t>
            </w:r>
          </w:p>
        </w:tc>
        <w:tc>
          <w:tcPr>
            <w:tcW w:w="1305" w:type="dxa"/>
            <w:shd w:val="clear" w:color="000000" w:fill="FFFFFF"/>
          </w:tcPr>
          <w:p w14:paraId="757C3691" w14:textId="77777777" w:rsidR="00ED3A43" w:rsidRPr="0028047C" w:rsidRDefault="00ED3A43" w:rsidP="00ED3A43">
            <w:pPr>
              <w:jc w:val="center"/>
              <w:rPr>
                <w:sz w:val="26"/>
                <w:szCs w:val="26"/>
              </w:rPr>
            </w:pPr>
            <w:r w:rsidRPr="0028047C">
              <w:rPr>
                <w:sz w:val="26"/>
                <w:szCs w:val="26"/>
              </w:rPr>
              <w:t>10</w:t>
            </w:r>
          </w:p>
        </w:tc>
        <w:tc>
          <w:tcPr>
            <w:tcW w:w="1134" w:type="dxa"/>
            <w:shd w:val="clear" w:color="000000" w:fill="FFFFFF"/>
          </w:tcPr>
          <w:p w14:paraId="39463DC1" w14:textId="77777777" w:rsidR="00ED3A43" w:rsidRPr="0028047C" w:rsidRDefault="00ED3A43" w:rsidP="00ED3A43">
            <w:pPr>
              <w:jc w:val="center"/>
              <w:rPr>
                <w:sz w:val="26"/>
                <w:szCs w:val="26"/>
              </w:rPr>
            </w:pPr>
            <w:r w:rsidRPr="0028047C">
              <w:rPr>
                <w:sz w:val="26"/>
                <w:szCs w:val="26"/>
              </w:rPr>
              <w:t> </w:t>
            </w:r>
          </w:p>
        </w:tc>
      </w:tr>
      <w:tr w:rsidR="0028047C" w:rsidRPr="0028047C" w14:paraId="3F47670D" w14:textId="77777777" w:rsidTr="005C690B">
        <w:trPr>
          <w:trHeight w:val="360"/>
        </w:trPr>
        <w:tc>
          <w:tcPr>
            <w:tcW w:w="1131" w:type="dxa"/>
            <w:vMerge/>
            <w:vAlign w:val="center"/>
          </w:tcPr>
          <w:p w14:paraId="02FE95FD" w14:textId="77777777" w:rsidR="00ED3A43" w:rsidRPr="0028047C" w:rsidRDefault="00ED3A43" w:rsidP="00ED3A43">
            <w:pPr>
              <w:rPr>
                <w:b/>
                <w:bCs/>
                <w:sz w:val="26"/>
                <w:szCs w:val="26"/>
              </w:rPr>
            </w:pPr>
          </w:p>
        </w:tc>
        <w:tc>
          <w:tcPr>
            <w:tcW w:w="4464" w:type="dxa"/>
            <w:shd w:val="clear" w:color="000000" w:fill="FFFFFF"/>
          </w:tcPr>
          <w:p w14:paraId="7BCCC07B" w14:textId="77777777" w:rsidR="00ED3A43" w:rsidRPr="0028047C" w:rsidRDefault="00ED3A43" w:rsidP="00ED3A43">
            <w:pPr>
              <w:jc w:val="both"/>
              <w:rPr>
                <w:sz w:val="26"/>
                <w:szCs w:val="26"/>
              </w:rPr>
            </w:pPr>
            <w:r w:rsidRPr="0028047C">
              <w:rPr>
                <w:sz w:val="26"/>
                <w:szCs w:val="26"/>
              </w:rPr>
              <w:t>4. Vận chuyển</w:t>
            </w:r>
          </w:p>
        </w:tc>
        <w:tc>
          <w:tcPr>
            <w:tcW w:w="1224" w:type="dxa"/>
            <w:shd w:val="clear" w:color="000000" w:fill="FFFFFF"/>
          </w:tcPr>
          <w:p w14:paraId="79012A04" w14:textId="77777777" w:rsidR="00ED3A43" w:rsidRPr="0028047C" w:rsidRDefault="00ED3A43" w:rsidP="00ED3A43">
            <w:pPr>
              <w:jc w:val="center"/>
              <w:rPr>
                <w:sz w:val="26"/>
                <w:szCs w:val="26"/>
              </w:rPr>
            </w:pPr>
            <w:r w:rsidRPr="0028047C">
              <w:rPr>
                <w:sz w:val="26"/>
                <w:szCs w:val="26"/>
              </w:rPr>
              <w:t> </w:t>
            </w:r>
          </w:p>
        </w:tc>
        <w:tc>
          <w:tcPr>
            <w:tcW w:w="1305" w:type="dxa"/>
            <w:shd w:val="clear" w:color="000000" w:fill="FFFFFF"/>
          </w:tcPr>
          <w:p w14:paraId="3CB5CB9F" w14:textId="77777777" w:rsidR="00ED3A43" w:rsidRPr="0028047C" w:rsidRDefault="00ED3A43" w:rsidP="00ED3A43">
            <w:pPr>
              <w:jc w:val="center"/>
              <w:rPr>
                <w:sz w:val="26"/>
                <w:szCs w:val="26"/>
              </w:rPr>
            </w:pPr>
            <w:r w:rsidRPr="0028047C">
              <w:rPr>
                <w:sz w:val="26"/>
                <w:szCs w:val="26"/>
              </w:rPr>
              <w:t> </w:t>
            </w:r>
          </w:p>
        </w:tc>
        <w:tc>
          <w:tcPr>
            <w:tcW w:w="1134" w:type="dxa"/>
            <w:shd w:val="clear" w:color="000000" w:fill="FFFFFF"/>
          </w:tcPr>
          <w:p w14:paraId="25516975" w14:textId="77777777" w:rsidR="00ED3A43" w:rsidRPr="0028047C" w:rsidRDefault="00ED3A43" w:rsidP="00ED3A43">
            <w:pPr>
              <w:jc w:val="center"/>
              <w:rPr>
                <w:sz w:val="26"/>
                <w:szCs w:val="26"/>
              </w:rPr>
            </w:pPr>
            <w:r w:rsidRPr="0028047C">
              <w:rPr>
                <w:sz w:val="26"/>
                <w:szCs w:val="26"/>
              </w:rPr>
              <w:t> </w:t>
            </w:r>
          </w:p>
        </w:tc>
      </w:tr>
      <w:tr w:rsidR="0028047C" w:rsidRPr="0028047C" w14:paraId="308F3D45" w14:textId="77777777" w:rsidTr="005C690B">
        <w:trPr>
          <w:trHeight w:val="360"/>
        </w:trPr>
        <w:tc>
          <w:tcPr>
            <w:tcW w:w="1131" w:type="dxa"/>
            <w:vMerge/>
            <w:vAlign w:val="center"/>
          </w:tcPr>
          <w:p w14:paraId="31492462" w14:textId="77777777" w:rsidR="00ED3A43" w:rsidRPr="0028047C" w:rsidRDefault="00ED3A43" w:rsidP="00ED3A43">
            <w:pPr>
              <w:rPr>
                <w:b/>
                <w:bCs/>
                <w:sz w:val="26"/>
                <w:szCs w:val="26"/>
              </w:rPr>
            </w:pPr>
          </w:p>
        </w:tc>
        <w:tc>
          <w:tcPr>
            <w:tcW w:w="4464" w:type="dxa"/>
            <w:shd w:val="clear" w:color="000000" w:fill="FFFFFF"/>
          </w:tcPr>
          <w:p w14:paraId="5E058217" w14:textId="77777777" w:rsidR="00ED3A43" w:rsidRPr="0028047C" w:rsidRDefault="00ED3A43" w:rsidP="00ED3A43">
            <w:pPr>
              <w:jc w:val="both"/>
              <w:rPr>
                <w:sz w:val="26"/>
                <w:szCs w:val="26"/>
              </w:rPr>
            </w:pPr>
            <w:r w:rsidRPr="0028047C">
              <w:rPr>
                <w:sz w:val="26"/>
                <w:szCs w:val="26"/>
              </w:rPr>
              <w:t>- Phân bón</w:t>
            </w:r>
          </w:p>
        </w:tc>
        <w:tc>
          <w:tcPr>
            <w:tcW w:w="1224" w:type="dxa"/>
            <w:shd w:val="clear" w:color="000000" w:fill="FFFFFF"/>
            <w:vAlign w:val="center"/>
          </w:tcPr>
          <w:p w14:paraId="145C98EE" w14:textId="77777777" w:rsidR="00ED3A43" w:rsidRPr="0028047C" w:rsidRDefault="00ED3A43" w:rsidP="00ED3A43">
            <w:pPr>
              <w:jc w:val="center"/>
              <w:rPr>
                <w:sz w:val="26"/>
                <w:szCs w:val="26"/>
              </w:rPr>
            </w:pPr>
            <w:r w:rsidRPr="0028047C">
              <w:rPr>
                <w:sz w:val="26"/>
                <w:szCs w:val="26"/>
              </w:rPr>
              <w:t>Tấn x km</w:t>
            </w:r>
          </w:p>
        </w:tc>
        <w:tc>
          <w:tcPr>
            <w:tcW w:w="1305" w:type="dxa"/>
            <w:shd w:val="clear" w:color="000000" w:fill="FFFFFF"/>
          </w:tcPr>
          <w:p w14:paraId="3F639D81" w14:textId="77777777" w:rsidR="00ED3A43" w:rsidRPr="0028047C" w:rsidRDefault="00ED3A43" w:rsidP="00ED3A43">
            <w:pPr>
              <w:jc w:val="center"/>
              <w:rPr>
                <w:sz w:val="26"/>
                <w:szCs w:val="26"/>
              </w:rPr>
            </w:pPr>
            <w:r w:rsidRPr="0028047C">
              <w:rPr>
                <w:sz w:val="26"/>
                <w:szCs w:val="26"/>
              </w:rPr>
              <w:t>13,26</w:t>
            </w:r>
          </w:p>
        </w:tc>
        <w:tc>
          <w:tcPr>
            <w:tcW w:w="1134" w:type="dxa"/>
            <w:shd w:val="clear" w:color="000000" w:fill="FFFFFF"/>
          </w:tcPr>
          <w:p w14:paraId="6B9E3CCC" w14:textId="77777777" w:rsidR="00ED3A43" w:rsidRPr="0028047C" w:rsidRDefault="00ED3A43" w:rsidP="00ED3A43">
            <w:pPr>
              <w:jc w:val="center"/>
              <w:rPr>
                <w:sz w:val="26"/>
                <w:szCs w:val="26"/>
              </w:rPr>
            </w:pPr>
            <w:r w:rsidRPr="0028047C">
              <w:rPr>
                <w:sz w:val="26"/>
                <w:szCs w:val="26"/>
              </w:rPr>
              <w:t> </w:t>
            </w:r>
          </w:p>
        </w:tc>
      </w:tr>
      <w:tr w:rsidR="0028047C" w:rsidRPr="0028047C" w14:paraId="6E859C0F" w14:textId="77777777" w:rsidTr="005C690B">
        <w:trPr>
          <w:trHeight w:val="360"/>
        </w:trPr>
        <w:tc>
          <w:tcPr>
            <w:tcW w:w="1131" w:type="dxa"/>
            <w:vMerge/>
            <w:vAlign w:val="center"/>
          </w:tcPr>
          <w:p w14:paraId="022E4DEC" w14:textId="77777777" w:rsidR="00ED3A43" w:rsidRPr="0028047C" w:rsidRDefault="00ED3A43" w:rsidP="00ED3A43">
            <w:pPr>
              <w:rPr>
                <w:b/>
                <w:bCs/>
                <w:sz w:val="26"/>
                <w:szCs w:val="26"/>
              </w:rPr>
            </w:pPr>
          </w:p>
        </w:tc>
        <w:tc>
          <w:tcPr>
            <w:tcW w:w="4464" w:type="dxa"/>
            <w:shd w:val="clear" w:color="000000" w:fill="FFFFFF"/>
          </w:tcPr>
          <w:p w14:paraId="456FFFA5" w14:textId="77777777" w:rsidR="00ED3A43" w:rsidRPr="0028047C" w:rsidRDefault="00ED3A43" w:rsidP="00ED3A43">
            <w:pPr>
              <w:jc w:val="both"/>
              <w:rPr>
                <w:sz w:val="26"/>
                <w:szCs w:val="26"/>
              </w:rPr>
            </w:pPr>
            <w:r w:rsidRPr="0028047C">
              <w:rPr>
                <w:sz w:val="26"/>
                <w:szCs w:val="26"/>
              </w:rPr>
              <w:t>- Cây giống</w:t>
            </w:r>
          </w:p>
        </w:tc>
        <w:tc>
          <w:tcPr>
            <w:tcW w:w="1224" w:type="dxa"/>
            <w:shd w:val="clear" w:color="000000" w:fill="FFFFFF"/>
            <w:vAlign w:val="center"/>
          </w:tcPr>
          <w:p w14:paraId="74AF3D86" w14:textId="77777777" w:rsidR="00ED3A43" w:rsidRPr="0028047C" w:rsidRDefault="00ED3A43" w:rsidP="00ED3A43">
            <w:pPr>
              <w:jc w:val="center"/>
              <w:rPr>
                <w:sz w:val="26"/>
                <w:szCs w:val="26"/>
              </w:rPr>
            </w:pPr>
            <w:r w:rsidRPr="0028047C">
              <w:rPr>
                <w:sz w:val="26"/>
                <w:szCs w:val="26"/>
              </w:rPr>
              <w:t>Tấn x km</w:t>
            </w:r>
          </w:p>
        </w:tc>
        <w:tc>
          <w:tcPr>
            <w:tcW w:w="1305" w:type="dxa"/>
            <w:shd w:val="clear" w:color="000000" w:fill="FFFFFF"/>
          </w:tcPr>
          <w:p w14:paraId="01D833B2" w14:textId="77777777" w:rsidR="00ED3A43" w:rsidRPr="0028047C" w:rsidRDefault="00ED3A43" w:rsidP="00ED3A43">
            <w:pPr>
              <w:jc w:val="center"/>
              <w:rPr>
                <w:sz w:val="26"/>
                <w:szCs w:val="26"/>
              </w:rPr>
            </w:pPr>
            <w:r w:rsidRPr="0028047C">
              <w:rPr>
                <w:sz w:val="26"/>
                <w:szCs w:val="26"/>
              </w:rPr>
              <w:t>0,2</w:t>
            </w:r>
          </w:p>
        </w:tc>
        <w:tc>
          <w:tcPr>
            <w:tcW w:w="1134" w:type="dxa"/>
            <w:shd w:val="clear" w:color="auto" w:fill="auto"/>
            <w:noWrap/>
            <w:vAlign w:val="bottom"/>
          </w:tcPr>
          <w:p w14:paraId="5E43EA6F" w14:textId="77777777" w:rsidR="00ED3A43" w:rsidRPr="0028047C" w:rsidRDefault="00ED3A43" w:rsidP="00ED3A43">
            <w:pPr>
              <w:rPr>
                <w:sz w:val="26"/>
                <w:szCs w:val="26"/>
              </w:rPr>
            </w:pPr>
            <w:r w:rsidRPr="0028047C">
              <w:rPr>
                <w:sz w:val="26"/>
                <w:szCs w:val="26"/>
              </w:rPr>
              <w:t> </w:t>
            </w:r>
          </w:p>
        </w:tc>
      </w:tr>
      <w:tr w:rsidR="0028047C" w:rsidRPr="0028047C" w14:paraId="1AE37067" w14:textId="77777777" w:rsidTr="005C690B">
        <w:trPr>
          <w:trHeight w:val="360"/>
        </w:trPr>
        <w:tc>
          <w:tcPr>
            <w:tcW w:w="1131" w:type="dxa"/>
            <w:vMerge w:val="restart"/>
            <w:shd w:val="clear" w:color="000000" w:fill="FFFFFF"/>
            <w:vAlign w:val="center"/>
          </w:tcPr>
          <w:p w14:paraId="16C0E656" w14:textId="77777777" w:rsidR="00ED3A43" w:rsidRPr="0028047C" w:rsidRDefault="00ED3A43" w:rsidP="00ED3A43">
            <w:pPr>
              <w:jc w:val="center"/>
              <w:rPr>
                <w:b/>
                <w:bCs/>
                <w:sz w:val="26"/>
                <w:szCs w:val="26"/>
              </w:rPr>
            </w:pPr>
            <w:r w:rsidRPr="0028047C">
              <w:rPr>
                <w:b/>
                <w:bCs/>
                <w:sz w:val="26"/>
                <w:szCs w:val="26"/>
              </w:rPr>
              <w:t>Năm 2</w:t>
            </w:r>
          </w:p>
        </w:tc>
        <w:tc>
          <w:tcPr>
            <w:tcW w:w="4464" w:type="dxa"/>
            <w:shd w:val="clear" w:color="000000" w:fill="FFFFFF"/>
            <w:vAlign w:val="center"/>
          </w:tcPr>
          <w:p w14:paraId="01512087" w14:textId="77777777" w:rsidR="00ED3A43" w:rsidRPr="0028047C" w:rsidRDefault="00ED3A43" w:rsidP="00ED3A43">
            <w:pPr>
              <w:rPr>
                <w:sz w:val="26"/>
                <w:szCs w:val="26"/>
              </w:rPr>
            </w:pPr>
            <w:r w:rsidRPr="0028047C">
              <w:rPr>
                <w:sz w:val="26"/>
                <w:szCs w:val="26"/>
              </w:rPr>
              <w:t>1. Chăm sóc</w:t>
            </w:r>
          </w:p>
        </w:tc>
        <w:tc>
          <w:tcPr>
            <w:tcW w:w="1224" w:type="dxa"/>
            <w:shd w:val="clear" w:color="000000" w:fill="FFFFFF"/>
          </w:tcPr>
          <w:p w14:paraId="20597FC3" w14:textId="77777777" w:rsidR="00ED3A43" w:rsidRPr="0028047C" w:rsidRDefault="00ED3A43" w:rsidP="00ED3A43">
            <w:pPr>
              <w:jc w:val="center"/>
              <w:rPr>
                <w:sz w:val="26"/>
                <w:szCs w:val="26"/>
              </w:rPr>
            </w:pPr>
            <w:r w:rsidRPr="0028047C">
              <w:rPr>
                <w:sz w:val="26"/>
                <w:szCs w:val="26"/>
              </w:rPr>
              <w:t> </w:t>
            </w:r>
          </w:p>
        </w:tc>
        <w:tc>
          <w:tcPr>
            <w:tcW w:w="1305" w:type="dxa"/>
            <w:shd w:val="clear" w:color="000000" w:fill="FFFFFF"/>
          </w:tcPr>
          <w:p w14:paraId="24870F78" w14:textId="77777777" w:rsidR="00ED3A43" w:rsidRPr="0028047C" w:rsidRDefault="00ED3A43" w:rsidP="00ED3A43">
            <w:pPr>
              <w:jc w:val="center"/>
              <w:rPr>
                <w:sz w:val="26"/>
                <w:szCs w:val="26"/>
              </w:rPr>
            </w:pPr>
            <w:r w:rsidRPr="0028047C">
              <w:rPr>
                <w:sz w:val="26"/>
                <w:szCs w:val="26"/>
              </w:rPr>
              <w:t> </w:t>
            </w:r>
          </w:p>
        </w:tc>
        <w:tc>
          <w:tcPr>
            <w:tcW w:w="1134" w:type="dxa"/>
            <w:shd w:val="clear" w:color="auto" w:fill="auto"/>
            <w:noWrap/>
            <w:vAlign w:val="bottom"/>
          </w:tcPr>
          <w:p w14:paraId="6C693357" w14:textId="77777777" w:rsidR="00ED3A43" w:rsidRPr="0028047C" w:rsidRDefault="00ED3A43" w:rsidP="00ED3A43">
            <w:pPr>
              <w:rPr>
                <w:sz w:val="26"/>
                <w:szCs w:val="26"/>
              </w:rPr>
            </w:pPr>
            <w:r w:rsidRPr="0028047C">
              <w:rPr>
                <w:sz w:val="26"/>
                <w:szCs w:val="26"/>
              </w:rPr>
              <w:t> </w:t>
            </w:r>
          </w:p>
        </w:tc>
      </w:tr>
      <w:tr w:rsidR="0028047C" w:rsidRPr="0028047C" w14:paraId="5D4A1E04" w14:textId="77777777" w:rsidTr="005C690B">
        <w:trPr>
          <w:trHeight w:val="360"/>
        </w:trPr>
        <w:tc>
          <w:tcPr>
            <w:tcW w:w="1131" w:type="dxa"/>
            <w:vMerge/>
            <w:vAlign w:val="center"/>
          </w:tcPr>
          <w:p w14:paraId="225BEEEB" w14:textId="77777777" w:rsidR="00ED3A43" w:rsidRPr="0028047C" w:rsidRDefault="00ED3A43" w:rsidP="00ED3A43">
            <w:pPr>
              <w:rPr>
                <w:b/>
                <w:bCs/>
                <w:sz w:val="26"/>
                <w:szCs w:val="26"/>
              </w:rPr>
            </w:pPr>
          </w:p>
        </w:tc>
        <w:tc>
          <w:tcPr>
            <w:tcW w:w="4464" w:type="dxa"/>
            <w:shd w:val="clear" w:color="000000" w:fill="FFFFFF"/>
          </w:tcPr>
          <w:p w14:paraId="3BE97C7F" w14:textId="77777777" w:rsidR="00ED3A43" w:rsidRPr="0028047C" w:rsidRDefault="00ED3A43" w:rsidP="00ED3A43">
            <w:pPr>
              <w:jc w:val="both"/>
              <w:rPr>
                <w:sz w:val="26"/>
                <w:szCs w:val="26"/>
              </w:rPr>
            </w:pPr>
            <w:r w:rsidRPr="0028047C">
              <w:rPr>
                <w:sz w:val="26"/>
                <w:szCs w:val="26"/>
              </w:rPr>
              <w:t>- Bón phân, lấp đất</w:t>
            </w:r>
          </w:p>
        </w:tc>
        <w:tc>
          <w:tcPr>
            <w:tcW w:w="1224" w:type="dxa"/>
            <w:shd w:val="clear" w:color="000000" w:fill="FFFFFF"/>
          </w:tcPr>
          <w:p w14:paraId="0759E6C9" w14:textId="77777777" w:rsidR="00ED3A43" w:rsidRPr="0028047C" w:rsidRDefault="00ED3A43" w:rsidP="00ED3A43">
            <w:pPr>
              <w:jc w:val="center"/>
              <w:rPr>
                <w:sz w:val="26"/>
                <w:szCs w:val="26"/>
              </w:rPr>
            </w:pPr>
            <w:r w:rsidRPr="0028047C">
              <w:rPr>
                <w:sz w:val="26"/>
                <w:szCs w:val="26"/>
              </w:rPr>
              <w:t>Công</w:t>
            </w:r>
          </w:p>
        </w:tc>
        <w:tc>
          <w:tcPr>
            <w:tcW w:w="1305" w:type="dxa"/>
            <w:shd w:val="clear" w:color="000000" w:fill="FFFFFF"/>
          </w:tcPr>
          <w:p w14:paraId="1EF76DE9" w14:textId="77777777" w:rsidR="00ED3A43" w:rsidRPr="0028047C" w:rsidRDefault="00ED3A43" w:rsidP="00ED3A43">
            <w:pPr>
              <w:jc w:val="center"/>
              <w:rPr>
                <w:sz w:val="26"/>
                <w:szCs w:val="26"/>
              </w:rPr>
            </w:pPr>
            <w:r w:rsidRPr="0028047C">
              <w:rPr>
                <w:sz w:val="26"/>
                <w:szCs w:val="26"/>
              </w:rPr>
              <w:t>20</w:t>
            </w:r>
          </w:p>
        </w:tc>
        <w:tc>
          <w:tcPr>
            <w:tcW w:w="1134" w:type="dxa"/>
            <w:shd w:val="clear" w:color="000000" w:fill="FFFFFF"/>
          </w:tcPr>
          <w:p w14:paraId="154042AA" w14:textId="77777777" w:rsidR="00ED3A43" w:rsidRPr="0028047C" w:rsidRDefault="00ED3A43" w:rsidP="00ED3A43">
            <w:pPr>
              <w:jc w:val="center"/>
              <w:rPr>
                <w:sz w:val="26"/>
                <w:szCs w:val="26"/>
              </w:rPr>
            </w:pPr>
            <w:r w:rsidRPr="0028047C">
              <w:rPr>
                <w:sz w:val="26"/>
                <w:szCs w:val="26"/>
              </w:rPr>
              <w:t> </w:t>
            </w:r>
          </w:p>
        </w:tc>
      </w:tr>
      <w:tr w:rsidR="0028047C" w:rsidRPr="0028047C" w14:paraId="1DBDEA84" w14:textId="77777777" w:rsidTr="005C690B">
        <w:trPr>
          <w:trHeight w:val="360"/>
        </w:trPr>
        <w:tc>
          <w:tcPr>
            <w:tcW w:w="1131" w:type="dxa"/>
            <w:vMerge/>
            <w:vAlign w:val="center"/>
          </w:tcPr>
          <w:p w14:paraId="7F6E6A5F" w14:textId="77777777" w:rsidR="00ED3A43" w:rsidRPr="0028047C" w:rsidRDefault="00ED3A43" w:rsidP="00ED3A43">
            <w:pPr>
              <w:rPr>
                <w:b/>
                <w:bCs/>
                <w:sz w:val="26"/>
                <w:szCs w:val="26"/>
              </w:rPr>
            </w:pPr>
          </w:p>
        </w:tc>
        <w:tc>
          <w:tcPr>
            <w:tcW w:w="4464" w:type="dxa"/>
            <w:shd w:val="clear" w:color="000000" w:fill="FFFFFF"/>
          </w:tcPr>
          <w:p w14:paraId="49F3C66E" w14:textId="77777777" w:rsidR="00ED3A43" w:rsidRPr="0028047C" w:rsidRDefault="00ED3A43" w:rsidP="00ED3A43">
            <w:pPr>
              <w:jc w:val="both"/>
              <w:rPr>
                <w:sz w:val="26"/>
                <w:szCs w:val="26"/>
              </w:rPr>
            </w:pPr>
            <w:r w:rsidRPr="0028047C">
              <w:rPr>
                <w:sz w:val="26"/>
                <w:szCs w:val="26"/>
              </w:rPr>
              <w:t>- Làm cỏ, tỉa cành, …</w:t>
            </w:r>
          </w:p>
        </w:tc>
        <w:tc>
          <w:tcPr>
            <w:tcW w:w="1224" w:type="dxa"/>
            <w:shd w:val="clear" w:color="000000" w:fill="FFFFFF"/>
          </w:tcPr>
          <w:p w14:paraId="281056FC" w14:textId="77777777" w:rsidR="00ED3A43" w:rsidRPr="0028047C" w:rsidRDefault="00ED3A43" w:rsidP="00ED3A43">
            <w:pPr>
              <w:jc w:val="center"/>
              <w:rPr>
                <w:sz w:val="26"/>
                <w:szCs w:val="26"/>
              </w:rPr>
            </w:pPr>
            <w:r w:rsidRPr="0028047C">
              <w:rPr>
                <w:sz w:val="26"/>
                <w:szCs w:val="26"/>
              </w:rPr>
              <w:t>Công</w:t>
            </w:r>
          </w:p>
        </w:tc>
        <w:tc>
          <w:tcPr>
            <w:tcW w:w="1305" w:type="dxa"/>
            <w:shd w:val="clear" w:color="000000" w:fill="FFFFFF"/>
          </w:tcPr>
          <w:p w14:paraId="15E5C00A" w14:textId="77777777" w:rsidR="00ED3A43" w:rsidRPr="0028047C" w:rsidRDefault="00ED3A43" w:rsidP="00ED3A43">
            <w:pPr>
              <w:jc w:val="center"/>
              <w:rPr>
                <w:sz w:val="26"/>
                <w:szCs w:val="26"/>
              </w:rPr>
            </w:pPr>
            <w:r w:rsidRPr="0028047C">
              <w:rPr>
                <w:sz w:val="26"/>
                <w:szCs w:val="26"/>
              </w:rPr>
              <w:t>35</w:t>
            </w:r>
          </w:p>
        </w:tc>
        <w:tc>
          <w:tcPr>
            <w:tcW w:w="1134" w:type="dxa"/>
            <w:shd w:val="clear" w:color="000000" w:fill="FFFFFF"/>
          </w:tcPr>
          <w:p w14:paraId="2A0505D8" w14:textId="77777777" w:rsidR="00ED3A43" w:rsidRPr="0028047C" w:rsidRDefault="00ED3A43" w:rsidP="00ED3A43">
            <w:pPr>
              <w:jc w:val="center"/>
              <w:rPr>
                <w:sz w:val="26"/>
                <w:szCs w:val="26"/>
              </w:rPr>
            </w:pPr>
            <w:r w:rsidRPr="0028047C">
              <w:rPr>
                <w:sz w:val="26"/>
                <w:szCs w:val="26"/>
              </w:rPr>
              <w:t> </w:t>
            </w:r>
          </w:p>
        </w:tc>
      </w:tr>
      <w:tr w:rsidR="0028047C" w:rsidRPr="0028047C" w14:paraId="18F5EB51" w14:textId="77777777" w:rsidTr="005C690B">
        <w:trPr>
          <w:trHeight w:val="360"/>
        </w:trPr>
        <w:tc>
          <w:tcPr>
            <w:tcW w:w="1131" w:type="dxa"/>
            <w:vMerge/>
            <w:vAlign w:val="center"/>
          </w:tcPr>
          <w:p w14:paraId="19DA8287" w14:textId="77777777" w:rsidR="00ED3A43" w:rsidRPr="0028047C" w:rsidRDefault="00ED3A43" w:rsidP="00ED3A43">
            <w:pPr>
              <w:rPr>
                <w:b/>
                <w:bCs/>
                <w:sz w:val="26"/>
                <w:szCs w:val="26"/>
              </w:rPr>
            </w:pPr>
          </w:p>
        </w:tc>
        <w:tc>
          <w:tcPr>
            <w:tcW w:w="4464" w:type="dxa"/>
            <w:shd w:val="clear" w:color="000000" w:fill="FFFFFF"/>
          </w:tcPr>
          <w:p w14:paraId="6ECE2DD6" w14:textId="77777777" w:rsidR="00ED3A43" w:rsidRPr="0028047C" w:rsidRDefault="00ED3A43" w:rsidP="00ED3A43">
            <w:pPr>
              <w:jc w:val="both"/>
              <w:rPr>
                <w:sz w:val="26"/>
                <w:szCs w:val="26"/>
              </w:rPr>
            </w:pPr>
            <w:r w:rsidRPr="0028047C">
              <w:rPr>
                <w:sz w:val="26"/>
                <w:szCs w:val="26"/>
              </w:rPr>
              <w:t>- Phun thuốc bảo vệ thực vật</w:t>
            </w:r>
          </w:p>
        </w:tc>
        <w:tc>
          <w:tcPr>
            <w:tcW w:w="1224" w:type="dxa"/>
            <w:shd w:val="clear" w:color="000000" w:fill="FFFFFF"/>
          </w:tcPr>
          <w:p w14:paraId="76C15ECE" w14:textId="77777777" w:rsidR="00ED3A43" w:rsidRPr="0028047C" w:rsidRDefault="00ED3A43" w:rsidP="00ED3A43">
            <w:pPr>
              <w:jc w:val="center"/>
              <w:rPr>
                <w:sz w:val="26"/>
                <w:szCs w:val="26"/>
              </w:rPr>
            </w:pPr>
            <w:r w:rsidRPr="0028047C">
              <w:rPr>
                <w:sz w:val="26"/>
                <w:szCs w:val="26"/>
              </w:rPr>
              <w:t>Công</w:t>
            </w:r>
          </w:p>
        </w:tc>
        <w:tc>
          <w:tcPr>
            <w:tcW w:w="1305" w:type="dxa"/>
            <w:shd w:val="clear" w:color="000000" w:fill="FFFFFF"/>
          </w:tcPr>
          <w:p w14:paraId="735EEC9C" w14:textId="77777777" w:rsidR="00ED3A43" w:rsidRPr="0028047C" w:rsidRDefault="00ED3A43" w:rsidP="00ED3A43">
            <w:pPr>
              <w:jc w:val="center"/>
              <w:rPr>
                <w:sz w:val="26"/>
                <w:szCs w:val="26"/>
              </w:rPr>
            </w:pPr>
            <w:r w:rsidRPr="0028047C">
              <w:rPr>
                <w:sz w:val="26"/>
                <w:szCs w:val="26"/>
              </w:rPr>
              <w:t>10</w:t>
            </w:r>
          </w:p>
        </w:tc>
        <w:tc>
          <w:tcPr>
            <w:tcW w:w="1134" w:type="dxa"/>
            <w:shd w:val="clear" w:color="000000" w:fill="FFFFFF"/>
          </w:tcPr>
          <w:p w14:paraId="1BA80C8B" w14:textId="77777777" w:rsidR="00ED3A43" w:rsidRPr="0028047C" w:rsidRDefault="00ED3A43" w:rsidP="00ED3A43">
            <w:pPr>
              <w:jc w:val="center"/>
              <w:rPr>
                <w:sz w:val="26"/>
                <w:szCs w:val="26"/>
              </w:rPr>
            </w:pPr>
            <w:r w:rsidRPr="0028047C">
              <w:rPr>
                <w:sz w:val="26"/>
                <w:szCs w:val="26"/>
              </w:rPr>
              <w:t> </w:t>
            </w:r>
          </w:p>
        </w:tc>
      </w:tr>
      <w:tr w:rsidR="0028047C" w:rsidRPr="0028047C" w14:paraId="5F5F2AB2" w14:textId="77777777" w:rsidTr="005C690B">
        <w:trPr>
          <w:trHeight w:val="360"/>
        </w:trPr>
        <w:tc>
          <w:tcPr>
            <w:tcW w:w="1131" w:type="dxa"/>
            <w:vMerge/>
            <w:vAlign w:val="center"/>
          </w:tcPr>
          <w:p w14:paraId="2D514C75" w14:textId="77777777" w:rsidR="00ED3A43" w:rsidRPr="0028047C" w:rsidRDefault="00ED3A43" w:rsidP="00ED3A43">
            <w:pPr>
              <w:rPr>
                <w:b/>
                <w:bCs/>
                <w:sz w:val="26"/>
                <w:szCs w:val="26"/>
              </w:rPr>
            </w:pPr>
          </w:p>
        </w:tc>
        <w:tc>
          <w:tcPr>
            <w:tcW w:w="4464" w:type="dxa"/>
            <w:shd w:val="clear" w:color="000000" w:fill="FFFFFF"/>
          </w:tcPr>
          <w:p w14:paraId="22EEE9AA" w14:textId="77777777" w:rsidR="00ED3A43" w:rsidRPr="0028047C" w:rsidRDefault="00ED3A43" w:rsidP="00ED3A43">
            <w:pPr>
              <w:jc w:val="both"/>
              <w:rPr>
                <w:sz w:val="26"/>
                <w:szCs w:val="26"/>
              </w:rPr>
            </w:pPr>
            <w:r w:rsidRPr="0028047C">
              <w:rPr>
                <w:sz w:val="26"/>
                <w:szCs w:val="26"/>
              </w:rPr>
              <w:t>2. Vận chuyển phân bón</w:t>
            </w:r>
          </w:p>
        </w:tc>
        <w:tc>
          <w:tcPr>
            <w:tcW w:w="1224" w:type="dxa"/>
            <w:shd w:val="clear" w:color="000000" w:fill="FFFFFF"/>
            <w:vAlign w:val="center"/>
          </w:tcPr>
          <w:p w14:paraId="4286EB56" w14:textId="77777777" w:rsidR="00ED3A43" w:rsidRPr="0028047C" w:rsidRDefault="00ED3A43" w:rsidP="00ED3A43">
            <w:pPr>
              <w:jc w:val="center"/>
              <w:rPr>
                <w:sz w:val="26"/>
                <w:szCs w:val="26"/>
              </w:rPr>
            </w:pPr>
            <w:r w:rsidRPr="0028047C">
              <w:rPr>
                <w:sz w:val="26"/>
                <w:szCs w:val="26"/>
              </w:rPr>
              <w:t>Tấn x km</w:t>
            </w:r>
          </w:p>
        </w:tc>
        <w:tc>
          <w:tcPr>
            <w:tcW w:w="1305" w:type="dxa"/>
            <w:shd w:val="clear" w:color="000000" w:fill="FFFFFF"/>
          </w:tcPr>
          <w:p w14:paraId="4CFF0E25" w14:textId="77777777" w:rsidR="00ED3A43" w:rsidRPr="0028047C" w:rsidRDefault="00ED3A43" w:rsidP="00ED3A43">
            <w:pPr>
              <w:jc w:val="center"/>
              <w:rPr>
                <w:sz w:val="26"/>
                <w:szCs w:val="26"/>
              </w:rPr>
            </w:pPr>
            <w:r w:rsidRPr="0028047C">
              <w:rPr>
                <w:sz w:val="26"/>
                <w:szCs w:val="26"/>
              </w:rPr>
              <w:t>12,08</w:t>
            </w:r>
          </w:p>
        </w:tc>
        <w:tc>
          <w:tcPr>
            <w:tcW w:w="1134" w:type="dxa"/>
            <w:shd w:val="clear" w:color="auto" w:fill="auto"/>
            <w:noWrap/>
            <w:vAlign w:val="bottom"/>
          </w:tcPr>
          <w:p w14:paraId="6FCE7B5A" w14:textId="77777777" w:rsidR="00ED3A43" w:rsidRPr="0028047C" w:rsidRDefault="00ED3A43" w:rsidP="00ED3A43">
            <w:pPr>
              <w:rPr>
                <w:sz w:val="26"/>
                <w:szCs w:val="26"/>
              </w:rPr>
            </w:pPr>
            <w:r w:rsidRPr="0028047C">
              <w:rPr>
                <w:sz w:val="26"/>
                <w:szCs w:val="26"/>
              </w:rPr>
              <w:t> </w:t>
            </w:r>
          </w:p>
        </w:tc>
      </w:tr>
      <w:tr w:rsidR="0028047C" w:rsidRPr="0028047C" w14:paraId="7D617223" w14:textId="77777777" w:rsidTr="005C690B">
        <w:trPr>
          <w:trHeight w:val="360"/>
        </w:trPr>
        <w:tc>
          <w:tcPr>
            <w:tcW w:w="1131" w:type="dxa"/>
            <w:vMerge w:val="restart"/>
            <w:shd w:val="clear" w:color="000000" w:fill="FFFFFF"/>
            <w:vAlign w:val="center"/>
          </w:tcPr>
          <w:p w14:paraId="60F5EA5E" w14:textId="77777777" w:rsidR="00ED3A43" w:rsidRPr="0028047C" w:rsidRDefault="00ED3A43" w:rsidP="00ED3A43">
            <w:pPr>
              <w:jc w:val="center"/>
              <w:rPr>
                <w:b/>
                <w:bCs/>
                <w:sz w:val="26"/>
                <w:szCs w:val="26"/>
              </w:rPr>
            </w:pPr>
            <w:r w:rsidRPr="0028047C">
              <w:rPr>
                <w:b/>
                <w:bCs/>
                <w:sz w:val="26"/>
                <w:szCs w:val="26"/>
              </w:rPr>
              <w:t>Năm 3</w:t>
            </w:r>
          </w:p>
        </w:tc>
        <w:tc>
          <w:tcPr>
            <w:tcW w:w="4464" w:type="dxa"/>
            <w:shd w:val="clear" w:color="000000" w:fill="FFFFFF"/>
            <w:vAlign w:val="center"/>
          </w:tcPr>
          <w:p w14:paraId="552D1414" w14:textId="77777777" w:rsidR="00ED3A43" w:rsidRPr="0028047C" w:rsidRDefault="00ED3A43" w:rsidP="00ED3A43">
            <w:pPr>
              <w:rPr>
                <w:sz w:val="26"/>
                <w:szCs w:val="26"/>
              </w:rPr>
            </w:pPr>
            <w:r w:rsidRPr="0028047C">
              <w:rPr>
                <w:sz w:val="26"/>
                <w:szCs w:val="26"/>
              </w:rPr>
              <w:t>1. Chăm sóc</w:t>
            </w:r>
          </w:p>
        </w:tc>
        <w:tc>
          <w:tcPr>
            <w:tcW w:w="1224" w:type="dxa"/>
            <w:shd w:val="clear" w:color="000000" w:fill="FFFFFF"/>
          </w:tcPr>
          <w:p w14:paraId="3D682DBD" w14:textId="77777777" w:rsidR="00ED3A43" w:rsidRPr="0028047C" w:rsidRDefault="00ED3A43" w:rsidP="00ED3A43">
            <w:pPr>
              <w:jc w:val="center"/>
              <w:rPr>
                <w:sz w:val="26"/>
                <w:szCs w:val="26"/>
              </w:rPr>
            </w:pPr>
            <w:r w:rsidRPr="0028047C">
              <w:rPr>
                <w:sz w:val="26"/>
                <w:szCs w:val="26"/>
              </w:rPr>
              <w:t> </w:t>
            </w:r>
          </w:p>
        </w:tc>
        <w:tc>
          <w:tcPr>
            <w:tcW w:w="1305" w:type="dxa"/>
            <w:shd w:val="clear" w:color="000000" w:fill="FFFFFF"/>
          </w:tcPr>
          <w:p w14:paraId="60AF89C5" w14:textId="77777777" w:rsidR="00ED3A43" w:rsidRPr="0028047C" w:rsidRDefault="00ED3A43" w:rsidP="00ED3A43">
            <w:pPr>
              <w:jc w:val="center"/>
              <w:rPr>
                <w:sz w:val="26"/>
                <w:szCs w:val="26"/>
              </w:rPr>
            </w:pPr>
            <w:r w:rsidRPr="0028047C">
              <w:rPr>
                <w:sz w:val="26"/>
                <w:szCs w:val="26"/>
              </w:rPr>
              <w:t> </w:t>
            </w:r>
          </w:p>
        </w:tc>
        <w:tc>
          <w:tcPr>
            <w:tcW w:w="1134" w:type="dxa"/>
            <w:shd w:val="clear" w:color="auto" w:fill="auto"/>
            <w:noWrap/>
            <w:vAlign w:val="bottom"/>
          </w:tcPr>
          <w:p w14:paraId="494529CD" w14:textId="77777777" w:rsidR="00ED3A43" w:rsidRPr="0028047C" w:rsidRDefault="00ED3A43" w:rsidP="00ED3A43">
            <w:pPr>
              <w:rPr>
                <w:sz w:val="26"/>
                <w:szCs w:val="26"/>
              </w:rPr>
            </w:pPr>
            <w:r w:rsidRPr="0028047C">
              <w:rPr>
                <w:sz w:val="26"/>
                <w:szCs w:val="26"/>
              </w:rPr>
              <w:t> </w:t>
            </w:r>
          </w:p>
        </w:tc>
      </w:tr>
      <w:tr w:rsidR="0028047C" w:rsidRPr="0028047C" w14:paraId="31E1BBEC" w14:textId="77777777" w:rsidTr="005C690B">
        <w:trPr>
          <w:trHeight w:val="360"/>
        </w:trPr>
        <w:tc>
          <w:tcPr>
            <w:tcW w:w="1131" w:type="dxa"/>
            <w:vMerge/>
            <w:vAlign w:val="center"/>
          </w:tcPr>
          <w:p w14:paraId="1E64B2A9" w14:textId="77777777" w:rsidR="00ED3A43" w:rsidRPr="0028047C" w:rsidRDefault="00ED3A43" w:rsidP="00ED3A43">
            <w:pPr>
              <w:rPr>
                <w:b/>
                <w:bCs/>
                <w:sz w:val="26"/>
                <w:szCs w:val="26"/>
              </w:rPr>
            </w:pPr>
          </w:p>
        </w:tc>
        <w:tc>
          <w:tcPr>
            <w:tcW w:w="4464" w:type="dxa"/>
            <w:shd w:val="clear" w:color="000000" w:fill="FFFFFF"/>
          </w:tcPr>
          <w:p w14:paraId="1826C04F" w14:textId="77777777" w:rsidR="00ED3A43" w:rsidRPr="0028047C" w:rsidRDefault="00ED3A43" w:rsidP="00ED3A43">
            <w:pPr>
              <w:jc w:val="both"/>
              <w:rPr>
                <w:sz w:val="26"/>
                <w:szCs w:val="26"/>
              </w:rPr>
            </w:pPr>
            <w:r w:rsidRPr="0028047C">
              <w:rPr>
                <w:sz w:val="26"/>
                <w:szCs w:val="26"/>
              </w:rPr>
              <w:t>- Bón phân, lấp đất</w:t>
            </w:r>
          </w:p>
        </w:tc>
        <w:tc>
          <w:tcPr>
            <w:tcW w:w="1224" w:type="dxa"/>
            <w:shd w:val="clear" w:color="000000" w:fill="FFFFFF"/>
          </w:tcPr>
          <w:p w14:paraId="21AC520B" w14:textId="77777777" w:rsidR="00ED3A43" w:rsidRPr="0028047C" w:rsidRDefault="00ED3A43" w:rsidP="00ED3A43">
            <w:pPr>
              <w:jc w:val="center"/>
              <w:rPr>
                <w:sz w:val="26"/>
                <w:szCs w:val="26"/>
              </w:rPr>
            </w:pPr>
            <w:r w:rsidRPr="0028047C">
              <w:rPr>
                <w:sz w:val="26"/>
                <w:szCs w:val="26"/>
              </w:rPr>
              <w:t>Công</w:t>
            </w:r>
          </w:p>
        </w:tc>
        <w:tc>
          <w:tcPr>
            <w:tcW w:w="1305" w:type="dxa"/>
            <w:shd w:val="clear" w:color="000000" w:fill="FFFFFF"/>
          </w:tcPr>
          <w:p w14:paraId="6AD44470" w14:textId="77777777" w:rsidR="00ED3A43" w:rsidRPr="0028047C" w:rsidRDefault="00ED3A43" w:rsidP="00ED3A43">
            <w:pPr>
              <w:jc w:val="center"/>
              <w:rPr>
                <w:sz w:val="26"/>
                <w:szCs w:val="26"/>
              </w:rPr>
            </w:pPr>
            <w:r w:rsidRPr="0028047C">
              <w:rPr>
                <w:sz w:val="26"/>
                <w:szCs w:val="26"/>
              </w:rPr>
              <w:t>20</w:t>
            </w:r>
          </w:p>
        </w:tc>
        <w:tc>
          <w:tcPr>
            <w:tcW w:w="1134" w:type="dxa"/>
            <w:shd w:val="clear" w:color="000000" w:fill="FFFFFF"/>
          </w:tcPr>
          <w:p w14:paraId="6C5271B9" w14:textId="77777777" w:rsidR="00ED3A43" w:rsidRPr="0028047C" w:rsidRDefault="00ED3A43" w:rsidP="00ED3A43">
            <w:pPr>
              <w:jc w:val="center"/>
              <w:rPr>
                <w:sz w:val="26"/>
                <w:szCs w:val="26"/>
              </w:rPr>
            </w:pPr>
            <w:r w:rsidRPr="0028047C">
              <w:rPr>
                <w:sz w:val="26"/>
                <w:szCs w:val="26"/>
              </w:rPr>
              <w:t> </w:t>
            </w:r>
          </w:p>
        </w:tc>
      </w:tr>
      <w:tr w:rsidR="0028047C" w:rsidRPr="0028047C" w14:paraId="23F54FAD" w14:textId="77777777" w:rsidTr="005C690B">
        <w:trPr>
          <w:trHeight w:val="360"/>
        </w:trPr>
        <w:tc>
          <w:tcPr>
            <w:tcW w:w="1131" w:type="dxa"/>
            <w:vMerge/>
            <w:vAlign w:val="center"/>
          </w:tcPr>
          <w:p w14:paraId="3BF30DFF" w14:textId="77777777" w:rsidR="00ED3A43" w:rsidRPr="0028047C" w:rsidRDefault="00ED3A43" w:rsidP="00ED3A43">
            <w:pPr>
              <w:rPr>
                <w:b/>
                <w:bCs/>
                <w:sz w:val="26"/>
                <w:szCs w:val="26"/>
              </w:rPr>
            </w:pPr>
          </w:p>
        </w:tc>
        <w:tc>
          <w:tcPr>
            <w:tcW w:w="4464" w:type="dxa"/>
            <w:shd w:val="clear" w:color="000000" w:fill="FFFFFF"/>
          </w:tcPr>
          <w:p w14:paraId="766CD17D" w14:textId="77777777" w:rsidR="00ED3A43" w:rsidRPr="0028047C" w:rsidRDefault="00ED3A43" w:rsidP="00ED3A43">
            <w:pPr>
              <w:jc w:val="both"/>
              <w:rPr>
                <w:sz w:val="26"/>
                <w:szCs w:val="26"/>
              </w:rPr>
            </w:pPr>
            <w:r w:rsidRPr="0028047C">
              <w:rPr>
                <w:sz w:val="26"/>
                <w:szCs w:val="26"/>
              </w:rPr>
              <w:t>- Làm cỏ, tỉa cành, …</w:t>
            </w:r>
          </w:p>
        </w:tc>
        <w:tc>
          <w:tcPr>
            <w:tcW w:w="1224" w:type="dxa"/>
            <w:shd w:val="clear" w:color="000000" w:fill="FFFFFF"/>
          </w:tcPr>
          <w:p w14:paraId="47ADB127" w14:textId="77777777" w:rsidR="00ED3A43" w:rsidRPr="0028047C" w:rsidRDefault="00ED3A43" w:rsidP="00ED3A43">
            <w:pPr>
              <w:jc w:val="center"/>
              <w:rPr>
                <w:sz w:val="26"/>
                <w:szCs w:val="26"/>
              </w:rPr>
            </w:pPr>
            <w:r w:rsidRPr="0028047C">
              <w:rPr>
                <w:sz w:val="26"/>
                <w:szCs w:val="26"/>
              </w:rPr>
              <w:t>Công</w:t>
            </w:r>
          </w:p>
        </w:tc>
        <w:tc>
          <w:tcPr>
            <w:tcW w:w="1305" w:type="dxa"/>
            <w:shd w:val="clear" w:color="000000" w:fill="FFFFFF"/>
          </w:tcPr>
          <w:p w14:paraId="6D721209" w14:textId="77777777" w:rsidR="00ED3A43" w:rsidRPr="0028047C" w:rsidRDefault="00ED3A43" w:rsidP="00ED3A43">
            <w:pPr>
              <w:jc w:val="center"/>
              <w:rPr>
                <w:sz w:val="26"/>
                <w:szCs w:val="26"/>
              </w:rPr>
            </w:pPr>
            <w:r w:rsidRPr="0028047C">
              <w:rPr>
                <w:sz w:val="26"/>
                <w:szCs w:val="26"/>
              </w:rPr>
              <w:t>35</w:t>
            </w:r>
          </w:p>
        </w:tc>
        <w:tc>
          <w:tcPr>
            <w:tcW w:w="1134" w:type="dxa"/>
            <w:shd w:val="clear" w:color="000000" w:fill="FFFFFF"/>
          </w:tcPr>
          <w:p w14:paraId="4C2AE08D" w14:textId="77777777" w:rsidR="00ED3A43" w:rsidRPr="0028047C" w:rsidRDefault="00ED3A43" w:rsidP="00ED3A43">
            <w:pPr>
              <w:jc w:val="center"/>
              <w:rPr>
                <w:sz w:val="26"/>
                <w:szCs w:val="26"/>
              </w:rPr>
            </w:pPr>
            <w:r w:rsidRPr="0028047C">
              <w:rPr>
                <w:sz w:val="26"/>
                <w:szCs w:val="26"/>
              </w:rPr>
              <w:t> </w:t>
            </w:r>
          </w:p>
        </w:tc>
      </w:tr>
      <w:tr w:rsidR="0028047C" w:rsidRPr="0028047C" w14:paraId="03C3D556" w14:textId="77777777" w:rsidTr="005C690B">
        <w:trPr>
          <w:trHeight w:val="360"/>
        </w:trPr>
        <w:tc>
          <w:tcPr>
            <w:tcW w:w="1131" w:type="dxa"/>
            <w:vMerge/>
            <w:vAlign w:val="center"/>
          </w:tcPr>
          <w:p w14:paraId="14FE5A25" w14:textId="77777777" w:rsidR="00ED3A43" w:rsidRPr="0028047C" w:rsidRDefault="00ED3A43" w:rsidP="00ED3A43">
            <w:pPr>
              <w:rPr>
                <w:b/>
                <w:bCs/>
                <w:sz w:val="26"/>
                <w:szCs w:val="26"/>
              </w:rPr>
            </w:pPr>
          </w:p>
        </w:tc>
        <w:tc>
          <w:tcPr>
            <w:tcW w:w="4464" w:type="dxa"/>
            <w:shd w:val="clear" w:color="000000" w:fill="FFFFFF"/>
          </w:tcPr>
          <w:p w14:paraId="7CD4FD0D" w14:textId="77777777" w:rsidR="00ED3A43" w:rsidRPr="0028047C" w:rsidRDefault="00ED3A43" w:rsidP="00ED3A43">
            <w:pPr>
              <w:jc w:val="both"/>
              <w:rPr>
                <w:sz w:val="26"/>
                <w:szCs w:val="26"/>
              </w:rPr>
            </w:pPr>
            <w:r w:rsidRPr="0028047C">
              <w:rPr>
                <w:sz w:val="26"/>
                <w:szCs w:val="26"/>
              </w:rPr>
              <w:t>- Phun thuốc bảo vệ thực vật</w:t>
            </w:r>
          </w:p>
        </w:tc>
        <w:tc>
          <w:tcPr>
            <w:tcW w:w="1224" w:type="dxa"/>
            <w:shd w:val="clear" w:color="000000" w:fill="FFFFFF"/>
          </w:tcPr>
          <w:p w14:paraId="11FCE418" w14:textId="77777777" w:rsidR="00ED3A43" w:rsidRPr="0028047C" w:rsidRDefault="00ED3A43" w:rsidP="00ED3A43">
            <w:pPr>
              <w:jc w:val="center"/>
              <w:rPr>
                <w:sz w:val="26"/>
                <w:szCs w:val="26"/>
              </w:rPr>
            </w:pPr>
            <w:r w:rsidRPr="0028047C">
              <w:rPr>
                <w:sz w:val="26"/>
                <w:szCs w:val="26"/>
              </w:rPr>
              <w:t>Công</w:t>
            </w:r>
          </w:p>
        </w:tc>
        <w:tc>
          <w:tcPr>
            <w:tcW w:w="1305" w:type="dxa"/>
            <w:shd w:val="clear" w:color="000000" w:fill="FFFFFF"/>
          </w:tcPr>
          <w:p w14:paraId="2DC736AD" w14:textId="77777777" w:rsidR="00ED3A43" w:rsidRPr="0028047C" w:rsidRDefault="00ED3A43" w:rsidP="00ED3A43">
            <w:pPr>
              <w:jc w:val="center"/>
              <w:rPr>
                <w:sz w:val="26"/>
                <w:szCs w:val="26"/>
              </w:rPr>
            </w:pPr>
            <w:r w:rsidRPr="0028047C">
              <w:rPr>
                <w:sz w:val="26"/>
                <w:szCs w:val="26"/>
              </w:rPr>
              <w:t>10</w:t>
            </w:r>
          </w:p>
        </w:tc>
        <w:tc>
          <w:tcPr>
            <w:tcW w:w="1134" w:type="dxa"/>
            <w:shd w:val="clear" w:color="000000" w:fill="FFFFFF"/>
          </w:tcPr>
          <w:p w14:paraId="4E89490A" w14:textId="77777777" w:rsidR="00ED3A43" w:rsidRPr="0028047C" w:rsidRDefault="00ED3A43" w:rsidP="00ED3A43">
            <w:pPr>
              <w:jc w:val="center"/>
              <w:rPr>
                <w:sz w:val="26"/>
                <w:szCs w:val="26"/>
              </w:rPr>
            </w:pPr>
            <w:r w:rsidRPr="0028047C">
              <w:rPr>
                <w:sz w:val="26"/>
                <w:szCs w:val="26"/>
              </w:rPr>
              <w:t> </w:t>
            </w:r>
          </w:p>
        </w:tc>
      </w:tr>
      <w:tr w:rsidR="0028047C" w:rsidRPr="0028047C" w14:paraId="07AF7F39" w14:textId="77777777" w:rsidTr="005C690B">
        <w:trPr>
          <w:trHeight w:val="360"/>
        </w:trPr>
        <w:tc>
          <w:tcPr>
            <w:tcW w:w="1131" w:type="dxa"/>
            <w:vMerge/>
            <w:vAlign w:val="center"/>
          </w:tcPr>
          <w:p w14:paraId="0ADBE969" w14:textId="77777777" w:rsidR="00ED3A43" w:rsidRPr="0028047C" w:rsidRDefault="00ED3A43" w:rsidP="00ED3A43">
            <w:pPr>
              <w:rPr>
                <w:b/>
                <w:bCs/>
                <w:sz w:val="26"/>
                <w:szCs w:val="26"/>
              </w:rPr>
            </w:pPr>
          </w:p>
        </w:tc>
        <w:tc>
          <w:tcPr>
            <w:tcW w:w="4464" w:type="dxa"/>
            <w:shd w:val="clear" w:color="000000" w:fill="FFFFFF"/>
          </w:tcPr>
          <w:p w14:paraId="31961838" w14:textId="77777777" w:rsidR="00ED3A43" w:rsidRPr="0028047C" w:rsidRDefault="00ED3A43" w:rsidP="00ED3A43">
            <w:pPr>
              <w:jc w:val="both"/>
              <w:rPr>
                <w:sz w:val="26"/>
                <w:szCs w:val="26"/>
              </w:rPr>
            </w:pPr>
            <w:r w:rsidRPr="0028047C">
              <w:rPr>
                <w:sz w:val="26"/>
                <w:szCs w:val="26"/>
              </w:rPr>
              <w:t>2. Vận chuyển phân bón</w:t>
            </w:r>
          </w:p>
        </w:tc>
        <w:tc>
          <w:tcPr>
            <w:tcW w:w="1224" w:type="dxa"/>
            <w:shd w:val="clear" w:color="000000" w:fill="FFFFFF"/>
            <w:vAlign w:val="center"/>
          </w:tcPr>
          <w:p w14:paraId="662BE339" w14:textId="77777777" w:rsidR="00ED3A43" w:rsidRPr="0028047C" w:rsidRDefault="00ED3A43" w:rsidP="00ED3A43">
            <w:pPr>
              <w:jc w:val="center"/>
              <w:rPr>
                <w:sz w:val="26"/>
                <w:szCs w:val="26"/>
              </w:rPr>
            </w:pPr>
            <w:r w:rsidRPr="0028047C">
              <w:rPr>
                <w:sz w:val="26"/>
                <w:szCs w:val="26"/>
              </w:rPr>
              <w:t>Tấn x km</w:t>
            </w:r>
          </w:p>
        </w:tc>
        <w:tc>
          <w:tcPr>
            <w:tcW w:w="1305" w:type="dxa"/>
            <w:shd w:val="clear" w:color="000000" w:fill="FFFFFF"/>
          </w:tcPr>
          <w:p w14:paraId="3CB8FB77" w14:textId="77777777" w:rsidR="00ED3A43" w:rsidRPr="0028047C" w:rsidRDefault="00ED3A43" w:rsidP="00ED3A43">
            <w:pPr>
              <w:jc w:val="center"/>
              <w:rPr>
                <w:sz w:val="26"/>
                <w:szCs w:val="26"/>
              </w:rPr>
            </w:pPr>
            <w:r w:rsidRPr="0028047C">
              <w:rPr>
                <w:sz w:val="26"/>
                <w:szCs w:val="26"/>
              </w:rPr>
              <w:t>12,66</w:t>
            </w:r>
          </w:p>
        </w:tc>
        <w:tc>
          <w:tcPr>
            <w:tcW w:w="1134" w:type="dxa"/>
            <w:shd w:val="clear" w:color="auto" w:fill="auto"/>
            <w:noWrap/>
            <w:vAlign w:val="bottom"/>
          </w:tcPr>
          <w:p w14:paraId="1F93E471" w14:textId="77777777" w:rsidR="00ED3A43" w:rsidRPr="0028047C" w:rsidRDefault="00ED3A43" w:rsidP="00ED3A43">
            <w:pPr>
              <w:rPr>
                <w:sz w:val="26"/>
                <w:szCs w:val="26"/>
              </w:rPr>
            </w:pPr>
            <w:r w:rsidRPr="0028047C">
              <w:rPr>
                <w:sz w:val="26"/>
                <w:szCs w:val="26"/>
              </w:rPr>
              <w:t> </w:t>
            </w:r>
          </w:p>
        </w:tc>
      </w:tr>
      <w:tr w:rsidR="0028047C" w:rsidRPr="0028047C" w14:paraId="5B601770" w14:textId="77777777" w:rsidTr="005C690B">
        <w:trPr>
          <w:trHeight w:val="360"/>
        </w:trPr>
        <w:tc>
          <w:tcPr>
            <w:tcW w:w="1131" w:type="dxa"/>
            <w:vMerge w:val="restart"/>
            <w:shd w:val="clear" w:color="000000" w:fill="FFFFFF"/>
            <w:vAlign w:val="center"/>
          </w:tcPr>
          <w:p w14:paraId="72B05BB6" w14:textId="77777777" w:rsidR="00ED3A43" w:rsidRPr="0028047C" w:rsidRDefault="00ED3A43" w:rsidP="00ED3A43">
            <w:pPr>
              <w:jc w:val="center"/>
              <w:rPr>
                <w:b/>
                <w:bCs/>
                <w:sz w:val="26"/>
                <w:szCs w:val="26"/>
              </w:rPr>
            </w:pPr>
            <w:r w:rsidRPr="0028047C">
              <w:rPr>
                <w:b/>
                <w:bCs/>
                <w:sz w:val="26"/>
                <w:szCs w:val="26"/>
              </w:rPr>
              <w:t>Năm 4 (kinh doanh trở đi)</w:t>
            </w:r>
          </w:p>
        </w:tc>
        <w:tc>
          <w:tcPr>
            <w:tcW w:w="4464" w:type="dxa"/>
            <w:shd w:val="clear" w:color="000000" w:fill="FFFFFF"/>
            <w:vAlign w:val="center"/>
          </w:tcPr>
          <w:p w14:paraId="72BB432F" w14:textId="77777777" w:rsidR="00ED3A43" w:rsidRPr="0028047C" w:rsidRDefault="00ED3A43" w:rsidP="00ED3A43">
            <w:pPr>
              <w:rPr>
                <w:sz w:val="26"/>
                <w:szCs w:val="26"/>
              </w:rPr>
            </w:pPr>
            <w:r w:rsidRPr="0028047C">
              <w:rPr>
                <w:sz w:val="26"/>
                <w:szCs w:val="26"/>
              </w:rPr>
              <w:t>1. Chăm sóc</w:t>
            </w:r>
          </w:p>
        </w:tc>
        <w:tc>
          <w:tcPr>
            <w:tcW w:w="1224" w:type="dxa"/>
            <w:shd w:val="clear" w:color="000000" w:fill="FFFFFF"/>
          </w:tcPr>
          <w:p w14:paraId="150D5BD6" w14:textId="77777777" w:rsidR="00ED3A43" w:rsidRPr="0028047C" w:rsidRDefault="00ED3A43" w:rsidP="00ED3A43">
            <w:pPr>
              <w:jc w:val="center"/>
              <w:rPr>
                <w:sz w:val="26"/>
                <w:szCs w:val="26"/>
              </w:rPr>
            </w:pPr>
            <w:r w:rsidRPr="0028047C">
              <w:rPr>
                <w:sz w:val="26"/>
                <w:szCs w:val="26"/>
              </w:rPr>
              <w:t> </w:t>
            </w:r>
          </w:p>
        </w:tc>
        <w:tc>
          <w:tcPr>
            <w:tcW w:w="1305" w:type="dxa"/>
            <w:shd w:val="clear" w:color="000000" w:fill="FFFFFF"/>
          </w:tcPr>
          <w:p w14:paraId="3C88DAAA" w14:textId="77777777" w:rsidR="00ED3A43" w:rsidRPr="0028047C" w:rsidRDefault="00ED3A43" w:rsidP="00ED3A43">
            <w:pPr>
              <w:jc w:val="center"/>
              <w:rPr>
                <w:sz w:val="26"/>
                <w:szCs w:val="26"/>
              </w:rPr>
            </w:pPr>
            <w:r w:rsidRPr="0028047C">
              <w:rPr>
                <w:sz w:val="26"/>
                <w:szCs w:val="26"/>
              </w:rPr>
              <w:t> </w:t>
            </w:r>
          </w:p>
        </w:tc>
        <w:tc>
          <w:tcPr>
            <w:tcW w:w="1134" w:type="dxa"/>
            <w:shd w:val="clear" w:color="000000" w:fill="FFFFFF"/>
          </w:tcPr>
          <w:p w14:paraId="69396EE4" w14:textId="77777777" w:rsidR="00ED3A43" w:rsidRPr="0028047C" w:rsidRDefault="00ED3A43" w:rsidP="00ED3A43">
            <w:pPr>
              <w:jc w:val="center"/>
              <w:rPr>
                <w:sz w:val="26"/>
                <w:szCs w:val="26"/>
              </w:rPr>
            </w:pPr>
            <w:r w:rsidRPr="0028047C">
              <w:rPr>
                <w:sz w:val="26"/>
                <w:szCs w:val="26"/>
              </w:rPr>
              <w:t> </w:t>
            </w:r>
          </w:p>
        </w:tc>
      </w:tr>
      <w:tr w:rsidR="0028047C" w:rsidRPr="0028047C" w14:paraId="31D4AE68" w14:textId="77777777" w:rsidTr="005C690B">
        <w:trPr>
          <w:trHeight w:val="360"/>
        </w:trPr>
        <w:tc>
          <w:tcPr>
            <w:tcW w:w="1131" w:type="dxa"/>
            <w:vMerge/>
            <w:vAlign w:val="center"/>
          </w:tcPr>
          <w:p w14:paraId="10701223" w14:textId="77777777" w:rsidR="00ED3A43" w:rsidRPr="0028047C" w:rsidRDefault="00ED3A43" w:rsidP="00ED3A43">
            <w:pPr>
              <w:rPr>
                <w:b/>
                <w:bCs/>
                <w:sz w:val="26"/>
                <w:szCs w:val="26"/>
              </w:rPr>
            </w:pPr>
          </w:p>
        </w:tc>
        <w:tc>
          <w:tcPr>
            <w:tcW w:w="4464" w:type="dxa"/>
            <w:shd w:val="clear" w:color="000000" w:fill="FFFFFF"/>
          </w:tcPr>
          <w:p w14:paraId="36747227" w14:textId="77777777" w:rsidR="00ED3A43" w:rsidRPr="0028047C" w:rsidRDefault="00ED3A43" w:rsidP="00ED3A43">
            <w:pPr>
              <w:jc w:val="both"/>
              <w:rPr>
                <w:sz w:val="26"/>
                <w:szCs w:val="26"/>
              </w:rPr>
            </w:pPr>
            <w:r w:rsidRPr="0028047C">
              <w:rPr>
                <w:sz w:val="26"/>
                <w:szCs w:val="26"/>
              </w:rPr>
              <w:t>- Bón phân, lấp đất</w:t>
            </w:r>
          </w:p>
        </w:tc>
        <w:tc>
          <w:tcPr>
            <w:tcW w:w="1224" w:type="dxa"/>
            <w:shd w:val="clear" w:color="000000" w:fill="FFFFFF"/>
          </w:tcPr>
          <w:p w14:paraId="2C4C06CE" w14:textId="77777777" w:rsidR="00ED3A43" w:rsidRPr="0028047C" w:rsidRDefault="00ED3A43" w:rsidP="00ED3A43">
            <w:pPr>
              <w:jc w:val="center"/>
              <w:rPr>
                <w:sz w:val="26"/>
                <w:szCs w:val="26"/>
              </w:rPr>
            </w:pPr>
            <w:r w:rsidRPr="0028047C">
              <w:rPr>
                <w:sz w:val="26"/>
                <w:szCs w:val="26"/>
              </w:rPr>
              <w:t>Công</w:t>
            </w:r>
          </w:p>
        </w:tc>
        <w:tc>
          <w:tcPr>
            <w:tcW w:w="1305" w:type="dxa"/>
            <w:shd w:val="clear" w:color="000000" w:fill="FFFFFF"/>
          </w:tcPr>
          <w:p w14:paraId="7BADCEFF" w14:textId="77777777" w:rsidR="00ED3A43" w:rsidRPr="0028047C" w:rsidRDefault="00ED3A43" w:rsidP="00ED3A43">
            <w:pPr>
              <w:jc w:val="center"/>
              <w:rPr>
                <w:sz w:val="26"/>
                <w:szCs w:val="26"/>
              </w:rPr>
            </w:pPr>
            <w:r w:rsidRPr="0028047C">
              <w:rPr>
                <w:sz w:val="26"/>
                <w:szCs w:val="26"/>
              </w:rPr>
              <w:t>20</w:t>
            </w:r>
          </w:p>
        </w:tc>
        <w:tc>
          <w:tcPr>
            <w:tcW w:w="1134" w:type="dxa"/>
            <w:shd w:val="clear" w:color="000000" w:fill="FFFFFF"/>
          </w:tcPr>
          <w:p w14:paraId="55EAF563" w14:textId="77777777" w:rsidR="00ED3A43" w:rsidRPr="0028047C" w:rsidRDefault="00ED3A43" w:rsidP="00ED3A43">
            <w:pPr>
              <w:jc w:val="center"/>
              <w:rPr>
                <w:sz w:val="26"/>
                <w:szCs w:val="26"/>
              </w:rPr>
            </w:pPr>
            <w:r w:rsidRPr="0028047C">
              <w:rPr>
                <w:sz w:val="26"/>
                <w:szCs w:val="26"/>
              </w:rPr>
              <w:t> </w:t>
            </w:r>
          </w:p>
        </w:tc>
      </w:tr>
      <w:tr w:rsidR="0028047C" w:rsidRPr="0028047C" w14:paraId="79B0874A" w14:textId="77777777" w:rsidTr="005C690B">
        <w:trPr>
          <w:trHeight w:val="360"/>
        </w:trPr>
        <w:tc>
          <w:tcPr>
            <w:tcW w:w="1131" w:type="dxa"/>
            <w:vMerge/>
            <w:vAlign w:val="center"/>
          </w:tcPr>
          <w:p w14:paraId="4733A4A5" w14:textId="77777777" w:rsidR="00ED3A43" w:rsidRPr="0028047C" w:rsidRDefault="00ED3A43" w:rsidP="00ED3A43">
            <w:pPr>
              <w:rPr>
                <w:b/>
                <w:bCs/>
                <w:sz w:val="26"/>
                <w:szCs w:val="26"/>
              </w:rPr>
            </w:pPr>
          </w:p>
        </w:tc>
        <w:tc>
          <w:tcPr>
            <w:tcW w:w="4464" w:type="dxa"/>
            <w:shd w:val="clear" w:color="000000" w:fill="FFFFFF"/>
          </w:tcPr>
          <w:p w14:paraId="2340381E" w14:textId="77777777" w:rsidR="00ED3A43" w:rsidRPr="0028047C" w:rsidRDefault="00ED3A43" w:rsidP="00ED3A43">
            <w:pPr>
              <w:jc w:val="both"/>
              <w:rPr>
                <w:sz w:val="26"/>
                <w:szCs w:val="26"/>
              </w:rPr>
            </w:pPr>
            <w:r w:rsidRPr="0028047C">
              <w:rPr>
                <w:sz w:val="26"/>
                <w:szCs w:val="26"/>
              </w:rPr>
              <w:t>- Làm cỏ, tỉa cành, …</w:t>
            </w:r>
          </w:p>
        </w:tc>
        <w:tc>
          <w:tcPr>
            <w:tcW w:w="1224" w:type="dxa"/>
            <w:shd w:val="clear" w:color="000000" w:fill="FFFFFF"/>
          </w:tcPr>
          <w:p w14:paraId="71B59922" w14:textId="77777777" w:rsidR="00ED3A43" w:rsidRPr="0028047C" w:rsidRDefault="00ED3A43" w:rsidP="00ED3A43">
            <w:pPr>
              <w:jc w:val="center"/>
              <w:rPr>
                <w:sz w:val="26"/>
                <w:szCs w:val="26"/>
              </w:rPr>
            </w:pPr>
            <w:r w:rsidRPr="0028047C">
              <w:rPr>
                <w:sz w:val="26"/>
                <w:szCs w:val="26"/>
              </w:rPr>
              <w:t>Công</w:t>
            </w:r>
          </w:p>
        </w:tc>
        <w:tc>
          <w:tcPr>
            <w:tcW w:w="1305" w:type="dxa"/>
            <w:shd w:val="clear" w:color="000000" w:fill="FFFFFF"/>
          </w:tcPr>
          <w:p w14:paraId="5EC09D11" w14:textId="77777777" w:rsidR="00ED3A43" w:rsidRPr="0028047C" w:rsidRDefault="00ED3A43" w:rsidP="00ED3A43">
            <w:pPr>
              <w:jc w:val="center"/>
              <w:rPr>
                <w:sz w:val="26"/>
                <w:szCs w:val="26"/>
              </w:rPr>
            </w:pPr>
            <w:r w:rsidRPr="0028047C">
              <w:rPr>
                <w:sz w:val="26"/>
                <w:szCs w:val="26"/>
              </w:rPr>
              <w:t>35</w:t>
            </w:r>
          </w:p>
        </w:tc>
        <w:tc>
          <w:tcPr>
            <w:tcW w:w="1134" w:type="dxa"/>
            <w:shd w:val="clear" w:color="000000" w:fill="FFFFFF"/>
          </w:tcPr>
          <w:p w14:paraId="1E568EC9" w14:textId="77777777" w:rsidR="00ED3A43" w:rsidRPr="0028047C" w:rsidRDefault="00ED3A43" w:rsidP="00ED3A43">
            <w:pPr>
              <w:jc w:val="center"/>
              <w:rPr>
                <w:sz w:val="26"/>
                <w:szCs w:val="26"/>
              </w:rPr>
            </w:pPr>
            <w:r w:rsidRPr="0028047C">
              <w:rPr>
                <w:sz w:val="26"/>
                <w:szCs w:val="26"/>
              </w:rPr>
              <w:t> </w:t>
            </w:r>
          </w:p>
        </w:tc>
      </w:tr>
      <w:tr w:rsidR="0028047C" w:rsidRPr="0028047C" w14:paraId="01E0C381" w14:textId="77777777" w:rsidTr="005C690B">
        <w:trPr>
          <w:trHeight w:val="360"/>
        </w:trPr>
        <w:tc>
          <w:tcPr>
            <w:tcW w:w="1131" w:type="dxa"/>
            <w:vMerge/>
            <w:vAlign w:val="center"/>
          </w:tcPr>
          <w:p w14:paraId="04430CA9" w14:textId="77777777" w:rsidR="00ED3A43" w:rsidRPr="0028047C" w:rsidRDefault="00ED3A43" w:rsidP="00ED3A43">
            <w:pPr>
              <w:rPr>
                <w:b/>
                <w:bCs/>
                <w:sz w:val="26"/>
                <w:szCs w:val="26"/>
              </w:rPr>
            </w:pPr>
          </w:p>
        </w:tc>
        <w:tc>
          <w:tcPr>
            <w:tcW w:w="4464" w:type="dxa"/>
            <w:shd w:val="clear" w:color="000000" w:fill="FFFFFF"/>
          </w:tcPr>
          <w:p w14:paraId="1B495CBB" w14:textId="77777777" w:rsidR="00ED3A43" w:rsidRPr="0028047C" w:rsidRDefault="00ED3A43" w:rsidP="00ED3A43">
            <w:pPr>
              <w:jc w:val="both"/>
              <w:rPr>
                <w:sz w:val="26"/>
                <w:szCs w:val="26"/>
              </w:rPr>
            </w:pPr>
            <w:r w:rsidRPr="0028047C">
              <w:rPr>
                <w:sz w:val="26"/>
                <w:szCs w:val="26"/>
              </w:rPr>
              <w:t>- Phun thuốc bảo vệ thực vật</w:t>
            </w:r>
          </w:p>
        </w:tc>
        <w:tc>
          <w:tcPr>
            <w:tcW w:w="1224" w:type="dxa"/>
            <w:shd w:val="clear" w:color="000000" w:fill="FFFFFF"/>
          </w:tcPr>
          <w:p w14:paraId="68772149" w14:textId="77777777" w:rsidR="00ED3A43" w:rsidRPr="0028047C" w:rsidRDefault="00ED3A43" w:rsidP="00ED3A43">
            <w:pPr>
              <w:jc w:val="center"/>
              <w:rPr>
                <w:sz w:val="26"/>
                <w:szCs w:val="26"/>
              </w:rPr>
            </w:pPr>
            <w:r w:rsidRPr="0028047C">
              <w:rPr>
                <w:sz w:val="26"/>
                <w:szCs w:val="26"/>
              </w:rPr>
              <w:t>Công</w:t>
            </w:r>
          </w:p>
        </w:tc>
        <w:tc>
          <w:tcPr>
            <w:tcW w:w="1305" w:type="dxa"/>
            <w:shd w:val="clear" w:color="000000" w:fill="FFFFFF"/>
          </w:tcPr>
          <w:p w14:paraId="3D44E5EE" w14:textId="77777777" w:rsidR="00ED3A43" w:rsidRPr="0028047C" w:rsidRDefault="00ED3A43" w:rsidP="00ED3A43">
            <w:pPr>
              <w:jc w:val="center"/>
              <w:rPr>
                <w:sz w:val="26"/>
                <w:szCs w:val="26"/>
              </w:rPr>
            </w:pPr>
            <w:r w:rsidRPr="0028047C">
              <w:rPr>
                <w:sz w:val="26"/>
                <w:szCs w:val="26"/>
              </w:rPr>
              <w:t>10</w:t>
            </w:r>
          </w:p>
        </w:tc>
        <w:tc>
          <w:tcPr>
            <w:tcW w:w="1134" w:type="dxa"/>
            <w:shd w:val="clear" w:color="auto" w:fill="auto"/>
            <w:noWrap/>
            <w:vAlign w:val="bottom"/>
          </w:tcPr>
          <w:p w14:paraId="1735B155" w14:textId="77777777" w:rsidR="00ED3A43" w:rsidRPr="0028047C" w:rsidRDefault="00ED3A43" w:rsidP="00ED3A43">
            <w:pPr>
              <w:rPr>
                <w:sz w:val="26"/>
                <w:szCs w:val="26"/>
              </w:rPr>
            </w:pPr>
            <w:r w:rsidRPr="0028047C">
              <w:rPr>
                <w:sz w:val="26"/>
                <w:szCs w:val="26"/>
              </w:rPr>
              <w:t> </w:t>
            </w:r>
          </w:p>
        </w:tc>
      </w:tr>
      <w:tr w:rsidR="0028047C" w:rsidRPr="0028047C" w14:paraId="3A10310C" w14:textId="77777777" w:rsidTr="005C690B">
        <w:trPr>
          <w:trHeight w:val="360"/>
        </w:trPr>
        <w:tc>
          <w:tcPr>
            <w:tcW w:w="1131" w:type="dxa"/>
            <w:vMerge/>
            <w:vAlign w:val="center"/>
          </w:tcPr>
          <w:p w14:paraId="26B8D321" w14:textId="77777777" w:rsidR="00ED3A43" w:rsidRPr="0028047C" w:rsidRDefault="00ED3A43" w:rsidP="00ED3A43">
            <w:pPr>
              <w:rPr>
                <w:b/>
                <w:bCs/>
                <w:sz w:val="26"/>
                <w:szCs w:val="26"/>
              </w:rPr>
            </w:pPr>
          </w:p>
        </w:tc>
        <w:tc>
          <w:tcPr>
            <w:tcW w:w="4464" w:type="dxa"/>
            <w:shd w:val="clear" w:color="000000" w:fill="FFFFFF"/>
          </w:tcPr>
          <w:p w14:paraId="1B88535D" w14:textId="77777777" w:rsidR="00ED3A43" w:rsidRPr="0028047C" w:rsidRDefault="00ED3A43" w:rsidP="00ED3A43">
            <w:pPr>
              <w:jc w:val="both"/>
              <w:rPr>
                <w:sz w:val="26"/>
                <w:szCs w:val="26"/>
              </w:rPr>
            </w:pPr>
            <w:r w:rsidRPr="0028047C">
              <w:rPr>
                <w:sz w:val="26"/>
                <w:szCs w:val="26"/>
              </w:rPr>
              <w:t>2. Thu hoạch</w:t>
            </w:r>
          </w:p>
        </w:tc>
        <w:tc>
          <w:tcPr>
            <w:tcW w:w="1224" w:type="dxa"/>
            <w:shd w:val="clear" w:color="000000" w:fill="FFFFFF"/>
          </w:tcPr>
          <w:p w14:paraId="57F2CE02" w14:textId="77777777" w:rsidR="00ED3A43" w:rsidRPr="0028047C" w:rsidRDefault="00ED3A43" w:rsidP="00ED3A43">
            <w:pPr>
              <w:jc w:val="center"/>
              <w:rPr>
                <w:sz w:val="26"/>
                <w:szCs w:val="26"/>
              </w:rPr>
            </w:pPr>
            <w:r w:rsidRPr="0028047C">
              <w:rPr>
                <w:sz w:val="26"/>
                <w:szCs w:val="26"/>
              </w:rPr>
              <w:t>Công</w:t>
            </w:r>
          </w:p>
        </w:tc>
        <w:tc>
          <w:tcPr>
            <w:tcW w:w="1305" w:type="dxa"/>
            <w:shd w:val="clear" w:color="000000" w:fill="FFFFFF"/>
          </w:tcPr>
          <w:p w14:paraId="18D5F78C" w14:textId="77777777" w:rsidR="00ED3A43" w:rsidRPr="0028047C" w:rsidRDefault="00ED3A43" w:rsidP="00ED3A43">
            <w:pPr>
              <w:jc w:val="center"/>
              <w:rPr>
                <w:sz w:val="26"/>
                <w:szCs w:val="26"/>
              </w:rPr>
            </w:pPr>
            <w:r w:rsidRPr="0028047C">
              <w:rPr>
                <w:sz w:val="26"/>
                <w:szCs w:val="26"/>
              </w:rPr>
              <w:t>30</w:t>
            </w:r>
          </w:p>
        </w:tc>
        <w:tc>
          <w:tcPr>
            <w:tcW w:w="1134" w:type="dxa"/>
            <w:shd w:val="clear" w:color="auto" w:fill="auto"/>
            <w:noWrap/>
            <w:vAlign w:val="bottom"/>
          </w:tcPr>
          <w:p w14:paraId="63868103" w14:textId="77777777" w:rsidR="00ED3A43" w:rsidRPr="0028047C" w:rsidRDefault="00ED3A43" w:rsidP="00ED3A43">
            <w:pPr>
              <w:rPr>
                <w:sz w:val="26"/>
                <w:szCs w:val="26"/>
              </w:rPr>
            </w:pPr>
            <w:r w:rsidRPr="0028047C">
              <w:rPr>
                <w:sz w:val="26"/>
                <w:szCs w:val="26"/>
              </w:rPr>
              <w:t> </w:t>
            </w:r>
          </w:p>
        </w:tc>
      </w:tr>
      <w:tr w:rsidR="0028047C" w:rsidRPr="0028047C" w14:paraId="16D1CF2B" w14:textId="77777777" w:rsidTr="005C690B">
        <w:trPr>
          <w:trHeight w:val="360"/>
        </w:trPr>
        <w:tc>
          <w:tcPr>
            <w:tcW w:w="1131" w:type="dxa"/>
            <w:vMerge/>
            <w:vAlign w:val="center"/>
          </w:tcPr>
          <w:p w14:paraId="1A3674D9" w14:textId="77777777" w:rsidR="00ED3A43" w:rsidRPr="0028047C" w:rsidRDefault="00ED3A43" w:rsidP="00ED3A43">
            <w:pPr>
              <w:rPr>
                <w:b/>
                <w:bCs/>
                <w:sz w:val="26"/>
                <w:szCs w:val="26"/>
              </w:rPr>
            </w:pPr>
          </w:p>
        </w:tc>
        <w:tc>
          <w:tcPr>
            <w:tcW w:w="4464" w:type="dxa"/>
            <w:shd w:val="clear" w:color="000000" w:fill="FFFFFF"/>
          </w:tcPr>
          <w:p w14:paraId="362D7A5B" w14:textId="77777777" w:rsidR="00ED3A43" w:rsidRPr="0028047C" w:rsidRDefault="00ED3A43" w:rsidP="00ED3A43">
            <w:pPr>
              <w:jc w:val="both"/>
              <w:rPr>
                <w:sz w:val="26"/>
                <w:szCs w:val="26"/>
              </w:rPr>
            </w:pPr>
            <w:r w:rsidRPr="0028047C">
              <w:rPr>
                <w:sz w:val="26"/>
                <w:szCs w:val="26"/>
              </w:rPr>
              <w:t xml:space="preserve">3. Vận chuyển </w:t>
            </w:r>
          </w:p>
        </w:tc>
        <w:tc>
          <w:tcPr>
            <w:tcW w:w="1224" w:type="dxa"/>
            <w:shd w:val="clear" w:color="000000" w:fill="FFFFFF"/>
          </w:tcPr>
          <w:p w14:paraId="09BBC084" w14:textId="77777777" w:rsidR="00ED3A43" w:rsidRPr="0028047C" w:rsidRDefault="00ED3A43" w:rsidP="00ED3A43">
            <w:pPr>
              <w:jc w:val="center"/>
              <w:rPr>
                <w:sz w:val="26"/>
                <w:szCs w:val="26"/>
              </w:rPr>
            </w:pPr>
            <w:r w:rsidRPr="0028047C">
              <w:rPr>
                <w:sz w:val="26"/>
                <w:szCs w:val="26"/>
              </w:rPr>
              <w:t> </w:t>
            </w:r>
          </w:p>
        </w:tc>
        <w:tc>
          <w:tcPr>
            <w:tcW w:w="1305" w:type="dxa"/>
            <w:shd w:val="clear" w:color="000000" w:fill="FFFFFF"/>
          </w:tcPr>
          <w:p w14:paraId="02D53810" w14:textId="77777777" w:rsidR="00ED3A43" w:rsidRPr="0028047C" w:rsidRDefault="00ED3A43" w:rsidP="00ED3A43">
            <w:pPr>
              <w:jc w:val="center"/>
              <w:rPr>
                <w:sz w:val="26"/>
                <w:szCs w:val="26"/>
              </w:rPr>
            </w:pPr>
            <w:r w:rsidRPr="0028047C">
              <w:rPr>
                <w:sz w:val="26"/>
                <w:szCs w:val="26"/>
              </w:rPr>
              <w:t> </w:t>
            </w:r>
          </w:p>
        </w:tc>
        <w:tc>
          <w:tcPr>
            <w:tcW w:w="1134" w:type="dxa"/>
            <w:shd w:val="clear" w:color="auto" w:fill="auto"/>
            <w:noWrap/>
            <w:vAlign w:val="bottom"/>
          </w:tcPr>
          <w:p w14:paraId="48D46274" w14:textId="77777777" w:rsidR="00ED3A43" w:rsidRPr="0028047C" w:rsidRDefault="00ED3A43" w:rsidP="00ED3A43">
            <w:pPr>
              <w:rPr>
                <w:sz w:val="26"/>
                <w:szCs w:val="26"/>
              </w:rPr>
            </w:pPr>
            <w:r w:rsidRPr="0028047C">
              <w:rPr>
                <w:sz w:val="26"/>
                <w:szCs w:val="26"/>
              </w:rPr>
              <w:t> </w:t>
            </w:r>
          </w:p>
        </w:tc>
      </w:tr>
      <w:tr w:rsidR="0028047C" w:rsidRPr="0028047C" w14:paraId="25D8ABDA" w14:textId="77777777" w:rsidTr="005C690B">
        <w:trPr>
          <w:trHeight w:val="360"/>
        </w:trPr>
        <w:tc>
          <w:tcPr>
            <w:tcW w:w="1131" w:type="dxa"/>
            <w:vMerge/>
            <w:vAlign w:val="center"/>
          </w:tcPr>
          <w:p w14:paraId="0A0552A1" w14:textId="77777777" w:rsidR="00ED3A43" w:rsidRPr="0028047C" w:rsidRDefault="00ED3A43" w:rsidP="00ED3A43">
            <w:pPr>
              <w:rPr>
                <w:b/>
                <w:bCs/>
                <w:sz w:val="26"/>
                <w:szCs w:val="26"/>
              </w:rPr>
            </w:pPr>
          </w:p>
        </w:tc>
        <w:tc>
          <w:tcPr>
            <w:tcW w:w="4464" w:type="dxa"/>
            <w:shd w:val="clear" w:color="000000" w:fill="FFFFFF"/>
          </w:tcPr>
          <w:p w14:paraId="093FB233" w14:textId="77777777" w:rsidR="00ED3A43" w:rsidRPr="0028047C" w:rsidRDefault="00ED3A43" w:rsidP="00ED3A43">
            <w:pPr>
              <w:jc w:val="both"/>
              <w:rPr>
                <w:sz w:val="26"/>
                <w:szCs w:val="26"/>
              </w:rPr>
            </w:pPr>
            <w:r w:rsidRPr="0028047C">
              <w:rPr>
                <w:sz w:val="26"/>
                <w:szCs w:val="26"/>
              </w:rPr>
              <w:t>- Phân bón</w:t>
            </w:r>
          </w:p>
        </w:tc>
        <w:tc>
          <w:tcPr>
            <w:tcW w:w="1224" w:type="dxa"/>
            <w:shd w:val="clear" w:color="000000" w:fill="FFFFFF"/>
            <w:vAlign w:val="center"/>
          </w:tcPr>
          <w:p w14:paraId="6BA3FB7B" w14:textId="77777777" w:rsidR="00ED3A43" w:rsidRPr="0028047C" w:rsidRDefault="00ED3A43" w:rsidP="00ED3A43">
            <w:pPr>
              <w:jc w:val="center"/>
              <w:rPr>
                <w:sz w:val="26"/>
                <w:szCs w:val="26"/>
              </w:rPr>
            </w:pPr>
            <w:r w:rsidRPr="0028047C">
              <w:rPr>
                <w:sz w:val="26"/>
                <w:szCs w:val="26"/>
              </w:rPr>
              <w:t>Tấn x km</w:t>
            </w:r>
          </w:p>
        </w:tc>
        <w:tc>
          <w:tcPr>
            <w:tcW w:w="1305" w:type="dxa"/>
            <w:shd w:val="clear" w:color="000000" w:fill="FFFFFF"/>
          </w:tcPr>
          <w:p w14:paraId="0CF39D4A" w14:textId="77777777" w:rsidR="00ED3A43" w:rsidRPr="0028047C" w:rsidRDefault="00ED3A43" w:rsidP="00ED3A43">
            <w:pPr>
              <w:jc w:val="center"/>
              <w:rPr>
                <w:sz w:val="26"/>
                <w:szCs w:val="26"/>
              </w:rPr>
            </w:pPr>
            <w:r w:rsidRPr="0028047C">
              <w:rPr>
                <w:sz w:val="26"/>
                <w:szCs w:val="26"/>
              </w:rPr>
              <w:t>12,66</w:t>
            </w:r>
          </w:p>
        </w:tc>
        <w:tc>
          <w:tcPr>
            <w:tcW w:w="1134" w:type="dxa"/>
            <w:shd w:val="clear" w:color="auto" w:fill="auto"/>
            <w:noWrap/>
            <w:vAlign w:val="bottom"/>
          </w:tcPr>
          <w:p w14:paraId="78E5E03E" w14:textId="77777777" w:rsidR="00ED3A43" w:rsidRPr="0028047C" w:rsidRDefault="00ED3A43" w:rsidP="00ED3A43">
            <w:pPr>
              <w:rPr>
                <w:sz w:val="26"/>
                <w:szCs w:val="26"/>
              </w:rPr>
            </w:pPr>
            <w:r w:rsidRPr="0028047C">
              <w:rPr>
                <w:sz w:val="26"/>
                <w:szCs w:val="26"/>
              </w:rPr>
              <w:t> </w:t>
            </w:r>
          </w:p>
        </w:tc>
      </w:tr>
      <w:tr w:rsidR="0028047C" w:rsidRPr="0028047C" w14:paraId="089F066F" w14:textId="77777777" w:rsidTr="005C690B">
        <w:trPr>
          <w:trHeight w:val="360"/>
        </w:trPr>
        <w:tc>
          <w:tcPr>
            <w:tcW w:w="1131" w:type="dxa"/>
            <w:vMerge/>
            <w:vAlign w:val="center"/>
          </w:tcPr>
          <w:p w14:paraId="04459175" w14:textId="77777777" w:rsidR="00ED3A43" w:rsidRPr="0028047C" w:rsidRDefault="00ED3A43" w:rsidP="00ED3A43">
            <w:pPr>
              <w:rPr>
                <w:b/>
                <w:bCs/>
                <w:sz w:val="26"/>
                <w:szCs w:val="26"/>
              </w:rPr>
            </w:pPr>
          </w:p>
        </w:tc>
        <w:tc>
          <w:tcPr>
            <w:tcW w:w="4464" w:type="dxa"/>
            <w:shd w:val="clear" w:color="000000" w:fill="FFFFFF"/>
          </w:tcPr>
          <w:p w14:paraId="7BE9DF03" w14:textId="77777777" w:rsidR="00ED3A43" w:rsidRPr="0028047C" w:rsidRDefault="00ED3A43" w:rsidP="00ED3A43">
            <w:pPr>
              <w:jc w:val="both"/>
              <w:rPr>
                <w:sz w:val="26"/>
                <w:szCs w:val="26"/>
              </w:rPr>
            </w:pPr>
            <w:r w:rsidRPr="0028047C">
              <w:rPr>
                <w:sz w:val="26"/>
                <w:szCs w:val="26"/>
              </w:rPr>
              <w:t>- Sản phẩm</w:t>
            </w:r>
          </w:p>
        </w:tc>
        <w:tc>
          <w:tcPr>
            <w:tcW w:w="1224" w:type="dxa"/>
            <w:shd w:val="clear" w:color="000000" w:fill="FFFFFF"/>
            <w:vAlign w:val="center"/>
          </w:tcPr>
          <w:p w14:paraId="561D680E" w14:textId="77777777" w:rsidR="00ED3A43" w:rsidRPr="0028047C" w:rsidRDefault="00ED3A43" w:rsidP="00ED3A43">
            <w:pPr>
              <w:jc w:val="center"/>
              <w:rPr>
                <w:sz w:val="26"/>
                <w:szCs w:val="26"/>
              </w:rPr>
            </w:pPr>
            <w:r w:rsidRPr="0028047C">
              <w:rPr>
                <w:sz w:val="26"/>
                <w:szCs w:val="26"/>
              </w:rPr>
              <w:t>Tấn x km</w:t>
            </w:r>
          </w:p>
        </w:tc>
        <w:tc>
          <w:tcPr>
            <w:tcW w:w="1305" w:type="dxa"/>
            <w:shd w:val="clear" w:color="000000" w:fill="FFFFFF"/>
          </w:tcPr>
          <w:p w14:paraId="412DC591" w14:textId="77777777" w:rsidR="00ED3A43" w:rsidRPr="0028047C" w:rsidRDefault="00ED3A43" w:rsidP="00ED3A43">
            <w:pPr>
              <w:jc w:val="center"/>
              <w:rPr>
                <w:sz w:val="26"/>
                <w:szCs w:val="26"/>
              </w:rPr>
            </w:pPr>
            <w:r w:rsidRPr="0028047C">
              <w:rPr>
                <w:sz w:val="26"/>
                <w:szCs w:val="26"/>
              </w:rPr>
              <w:t>30</w:t>
            </w:r>
          </w:p>
        </w:tc>
        <w:tc>
          <w:tcPr>
            <w:tcW w:w="1134" w:type="dxa"/>
            <w:shd w:val="clear" w:color="auto" w:fill="auto"/>
            <w:noWrap/>
            <w:vAlign w:val="bottom"/>
          </w:tcPr>
          <w:p w14:paraId="14011569" w14:textId="77777777" w:rsidR="00ED3A43" w:rsidRPr="0028047C" w:rsidRDefault="00ED3A43" w:rsidP="00ED3A43">
            <w:pPr>
              <w:rPr>
                <w:sz w:val="26"/>
                <w:szCs w:val="26"/>
              </w:rPr>
            </w:pPr>
            <w:r w:rsidRPr="0028047C">
              <w:rPr>
                <w:sz w:val="26"/>
                <w:szCs w:val="26"/>
              </w:rPr>
              <w:t> </w:t>
            </w:r>
          </w:p>
        </w:tc>
      </w:tr>
    </w:tbl>
    <w:p w14:paraId="7516C82C" w14:textId="77777777" w:rsidR="007B5AC2" w:rsidRPr="0028047C" w:rsidRDefault="007B5AC2" w:rsidP="0071650F">
      <w:pPr>
        <w:ind w:firstLine="709"/>
        <w:jc w:val="both"/>
        <w:rPr>
          <w:b/>
          <w:bCs/>
          <w:sz w:val="28"/>
          <w:szCs w:val="28"/>
          <w:lang w:val="vi-VN"/>
        </w:rPr>
      </w:pPr>
      <w:r w:rsidRPr="0028047C">
        <w:rPr>
          <w:b/>
          <w:bCs/>
          <w:sz w:val="28"/>
          <w:szCs w:val="28"/>
          <w:lang w:val="vi-VN"/>
        </w:rPr>
        <w:t>C. NỘI DUNG QUY TRÌNH</w:t>
      </w:r>
    </w:p>
    <w:p w14:paraId="47A1D128" w14:textId="68345858" w:rsidR="00DA5E4D" w:rsidRPr="0028047C" w:rsidRDefault="00DA5E4D" w:rsidP="0071650F">
      <w:pPr>
        <w:pStyle w:val="Heading2"/>
        <w:spacing w:before="0"/>
        <w:ind w:firstLine="709"/>
        <w:jc w:val="both"/>
        <w:rPr>
          <w:rFonts w:ascii="Times New Roman" w:hAnsi="Times New Roman" w:cs="Times New Roman"/>
          <w:b/>
          <w:bCs/>
          <w:color w:val="auto"/>
          <w:sz w:val="28"/>
          <w:szCs w:val="28"/>
        </w:rPr>
      </w:pPr>
      <w:r w:rsidRPr="0028047C">
        <w:rPr>
          <w:rFonts w:ascii="Times New Roman" w:hAnsi="Times New Roman" w:cs="Times New Roman"/>
          <w:b/>
          <w:bCs/>
          <w:snapToGrid w:val="0"/>
          <w:color w:val="auto"/>
          <w:sz w:val="28"/>
          <w:szCs w:val="28"/>
        </w:rPr>
        <w:t xml:space="preserve">I. YÊU CẦU </w:t>
      </w:r>
      <w:r w:rsidRPr="0028047C">
        <w:rPr>
          <w:rFonts w:ascii="Times New Roman" w:hAnsi="Times New Roman" w:cs="Times New Roman"/>
          <w:b/>
          <w:bCs/>
          <w:color w:val="auto"/>
          <w:sz w:val="28"/>
          <w:szCs w:val="28"/>
        </w:rPr>
        <w:t>ĐIỀU KIỆN</w:t>
      </w:r>
      <w:r w:rsidRPr="0028047C">
        <w:rPr>
          <w:rFonts w:ascii="Times New Roman" w:hAnsi="Times New Roman" w:cs="Times New Roman"/>
          <w:b/>
          <w:bCs/>
          <w:snapToGrid w:val="0"/>
          <w:color w:val="auto"/>
          <w:sz w:val="28"/>
          <w:szCs w:val="28"/>
        </w:rPr>
        <w:t xml:space="preserve"> SINH </w:t>
      </w:r>
      <w:r w:rsidRPr="0028047C">
        <w:rPr>
          <w:rFonts w:ascii="Times New Roman" w:hAnsi="Times New Roman" w:cs="Times New Roman"/>
          <w:b/>
          <w:bCs/>
          <w:color w:val="auto"/>
          <w:sz w:val="28"/>
          <w:szCs w:val="28"/>
        </w:rPr>
        <w:t>THÁI</w:t>
      </w:r>
    </w:p>
    <w:p w14:paraId="25E1CA64" w14:textId="77777777" w:rsidR="00DA5E4D" w:rsidRPr="0028047C" w:rsidRDefault="00DA5E4D" w:rsidP="0071650F">
      <w:pPr>
        <w:ind w:firstLine="709"/>
        <w:jc w:val="both"/>
        <w:rPr>
          <w:b/>
          <w:bCs/>
          <w:sz w:val="28"/>
          <w:szCs w:val="28"/>
        </w:rPr>
      </w:pPr>
      <w:r w:rsidRPr="0028047C">
        <w:rPr>
          <w:b/>
          <w:bCs/>
          <w:sz w:val="28"/>
          <w:szCs w:val="28"/>
        </w:rPr>
        <w:t>1. Yêu cầu về nhiệt độ</w:t>
      </w:r>
    </w:p>
    <w:p w14:paraId="621E3684" w14:textId="77777777" w:rsidR="00DA5E4D" w:rsidRPr="0028047C" w:rsidRDefault="00DA5E4D" w:rsidP="0071650F">
      <w:pPr>
        <w:ind w:firstLine="709"/>
        <w:jc w:val="both"/>
        <w:rPr>
          <w:sz w:val="28"/>
          <w:szCs w:val="28"/>
        </w:rPr>
      </w:pPr>
      <w:r w:rsidRPr="0028047C">
        <w:rPr>
          <w:sz w:val="28"/>
          <w:szCs w:val="28"/>
        </w:rPr>
        <w:t>Quýt có thể được trồng ở vùng nhiệt độ 12-39 độ C, nhưng thích hợp nhất là 23-29 độ C với cường độ ánh sáng 10.000-15.000 Lux. Cây quýt ưa ẩm (độ ẩm thích hợp là 70-80% độ ẩm tối đa đồng ruộng), nhưng không chịu úng.</w:t>
      </w:r>
    </w:p>
    <w:p w14:paraId="3C1E5E23" w14:textId="77777777" w:rsidR="00DA5E4D" w:rsidRPr="0028047C" w:rsidRDefault="00DA5E4D" w:rsidP="0071650F">
      <w:pPr>
        <w:ind w:firstLine="709"/>
        <w:jc w:val="both"/>
        <w:rPr>
          <w:b/>
          <w:bCs/>
          <w:sz w:val="28"/>
          <w:szCs w:val="28"/>
        </w:rPr>
      </w:pPr>
      <w:r w:rsidRPr="0028047C">
        <w:rPr>
          <w:b/>
          <w:bCs/>
          <w:sz w:val="28"/>
          <w:szCs w:val="28"/>
        </w:rPr>
        <w:t>2. Yêu cầu về nguồn nước</w:t>
      </w:r>
    </w:p>
    <w:p w14:paraId="740E4C0A" w14:textId="77777777" w:rsidR="00DA5E4D" w:rsidRPr="0028047C" w:rsidRDefault="00DA5E4D" w:rsidP="0071650F">
      <w:pPr>
        <w:ind w:firstLine="709"/>
        <w:jc w:val="both"/>
        <w:rPr>
          <w:b/>
          <w:bCs/>
          <w:sz w:val="28"/>
          <w:szCs w:val="28"/>
        </w:rPr>
      </w:pPr>
      <w:r w:rsidRPr="0028047C">
        <w:rPr>
          <w:sz w:val="28"/>
          <w:szCs w:val="28"/>
        </w:rPr>
        <w:t>Quýt không chịu được úng ngập nên không cần tưới quá nhiều nước tuy nhiên cũng không được để cây thiếu nước</w:t>
      </w:r>
    </w:p>
    <w:p w14:paraId="638807FA" w14:textId="77777777" w:rsidR="00DA5E4D" w:rsidRPr="0028047C" w:rsidRDefault="00DA5E4D" w:rsidP="0071650F">
      <w:pPr>
        <w:shd w:val="clear" w:color="auto" w:fill="FFFFFF"/>
        <w:ind w:firstLine="709"/>
        <w:jc w:val="both"/>
        <w:rPr>
          <w:sz w:val="28"/>
          <w:szCs w:val="28"/>
        </w:rPr>
      </w:pPr>
      <w:r w:rsidRPr="0028047C">
        <w:rPr>
          <w:b/>
          <w:bCs/>
          <w:sz w:val="28"/>
          <w:szCs w:val="28"/>
        </w:rPr>
        <w:t>3. Yêu cầu về đất đai</w:t>
      </w:r>
    </w:p>
    <w:p w14:paraId="74A6F4D5" w14:textId="77777777" w:rsidR="00DA5E4D" w:rsidRPr="0028047C" w:rsidRDefault="00DA5E4D" w:rsidP="0071650F">
      <w:pPr>
        <w:shd w:val="clear" w:color="auto" w:fill="FFFFFF"/>
        <w:ind w:firstLine="709"/>
        <w:jc w:val="both"/>
        <w:rPr>
          <w:sz w:val="28"/>
          <w:szCs w:val="28"/>
        </w:rPr>
      </w:pPr>
      <w:r w:rsidRPr="0028047C">
        <w:rPr>
          <w:sz w:val="28"/>
          <w:szCs w:val="28"/>
        </w:rPr>
        <w:t>Đất trồng cần có tầng canh tác ít nhất 60cm, đất tơi xốp, thoát nước, có thành phần cơ giới tốt (tốt nhất là cát pha hoặc thịt nhẹ). Có thể trồng trên nhiều loại đất khác nhau, từ đất cát biển, đất mặn ít, đất phèn nhẹ, đất phù sa trung tính cho đến các loại đất phù sa cổ, đất feralit... trên đồi núi. Tuy vậy để chúng có tuổi thọ dài, năng suất cao, chất lượng tốt trên mỗi loại đất có cách làm đất, chăm bón khác nhau. Yêu cầu chung là: pH KCl khoảng  5-7, chất hữu cơ từ 2% trở lên, hàm lượng N, P, K tổng số đạt mức trung bình: N &gt; 0,1%, P2O5 &gt; 0,08%, K2O &gt; 0,5%; hàm lượng các nguyên tố vi lượng (Cu, Zn, Fe, B, Mo) cần đạt ở mức tối thiểu.</w:t>
      </w:r>
    </w:p>
    <w:p w14:paraId="440B889D" w14:textId="77777777" w:rsidR="00DA5E4D" w:rsidRPr="0028047C" w:rsidRDefault="00DA5E4D" w:rsidP="0071650F">
      <w:pPr>
        <w:pStyle w:val="Heading2"/>
        <w:spacing w:before="0"/>
        <w:ind w:firstLine="709"/>
        <w:jc w:val="both"/>
        <w:rPr>
          <w:rFonts w:ascii="Times New Roman" w:hAnsi="Times New Roman" w:cs="Times New Roman"/>
          <w:b/>
          <w:color w:val="auto"/>
          <w:sz w:val="28"/>
          <w:szCs w:val="28"/>
        </w:rPr>
      </w:pPr>
      <w:r w:rsidRPr="0028047C">
        <w:rPr>
          <w:rFonts w:ascii="Times New Roman" w:hAnsi="Times New Roman" w:cs="Times New Roman"/>
          <w:b/>
          <w:color w:val="auto"/>
          <w:sz w:val="28"/>
          <w:szCs w:val="28"/>
        </w:rPr>
        <w:t>II. KỸ THUẬT TRỒNG, CHĂM SÓC</w:t>
      </w:r>
    </w:p>
    <w:p w14:paraId="0984C4FB" w14:textId="77777777" w:rsidR="00DA5E4D" w:rsidRPr="0028047C" w:rsidRDefault="00DA5E4D" w:rsidP="0071650F">
      <w:pPr>
        <w:pStyle w:val="Heading3"/>
        <w:spacing w:before="0"/>
        <w:ind w:firstLine="709"/>
        <w:jc w:val="both"/>
        <w:rPr>
          <w:rFonts w:ascii="Times New Roman" w:hAnsi="Times New Roman" w:cs="Times New Roman"/>
          <w:color w:val="auto"/>
          <w:sz w:val="28"/>
          <w:szCs w:val="28"/>
        </w:rPr>
      </w:pPr>
      <w:r w:rsidRPr="0028047C">
        <w:rPr>
          <w:rFonts w:ascii="Times New Roman" w:hAnsi="Times New Roman" w:cs="Times New Roman"/>
          <w:color w:val="auto"/>
          <w:sz w:val="28"/>
          <w:szCs w:val="28"/>
        </w:rPr>
        <w:t>1. Chọn giống, tiêu chuẩn cây giống</w:t>
      </w:r>
    </w:p>
    <w:p w14:paraId="458591C6" w14:textId="77777777" w:rsidR="00DA5E4D" w:rsidRPr="0028047C" w:rsidRDefault="00DA5E4D" w:rsidP="0071650F">
      <w:pPr>
        <w:ind w:firstLine="709"/>
        <w:jc w:val="both"/>
        <w:rPr>
          <w:sz w:val="28"/>
          <w:szCs w:val="28"/>
        </w:rPr>
      </w:pPr>
      <w:r w:rsidRPr="0028047C">
        <w:rPr>
          <w:sz w:val="28"/>
          <w:szCs w:val="28"/>
        </w:rPr>
        <w:t xml:space="preserve">- Chọn giống: </w:t>
      </w:r>
      <w:r w:rsidRPr="0028047C">
        <w:rPr>
          <w:bCs/>
          <w:sz w:val="28"/>
          <w:szCs w:val="28"/>
          <w:shd w:val="clear" w:color="auto" w:fill="FFFFFF"/>
        </w:rPr>
        <w:t>Quýt có nhiều loại giống khác nhau như: quýt Lý Nhân, quýt Tích Giang, quýt Quang Thuận, quýt Đường, quýt Xiêm, quýt tiều, quýt Clêopat, quýt Dancy, quýt Ôn Châu. Ngày nay, giống quýt được ưa chuộng và trồng nhiều nhất vẫn là giống quýt Đường.</w:t>
      </w:r>
    </w:p>
    <w:p w14:paraId="30362270" w14:textId="77777777" w:rsidR="00DA5E4D" w:rsidRPr="0028047C" w:rsidRDefault="00DA5E4D" w:rsidP="0071650F">
      <w:pPr>
        <w:shd w:val="clear" w:color="auto" w:fill="FFFFFF"/>
        <w:ind w:firstLine="709"/>
        <w:jc w:val="both"/>
        <w:rPr>
          <w:sz w:val="28"/>
          <w:szCs w:val="28"/>
        </w:rPr>
      </w:pPr>
      <w:r w:rsidRPr="0028047C">
        <w:rPr>
          <w:sz w:val="28"/>
          <w:szCs w:val="28"/>
        </w:rPr>
        <w:t>Cây quýt có thể trồng bằng nhiều phương pháp như trồng hạt, giâm, chiết, trồng bầu. Giống quýt được lựa chọn phải có nguồn gốc rõ ràng, có phẩm chất tốt và cho năng suất cao. Việc lựa chọn giống rất quan trọng nên chọn mua giống quýt tại các nhà vườn cây giống có uy tín.</w:t>
      </w:r>
    </w:p>
    <w:p w14:paraId="27D3DD6F" w14:textId="77777777" w:rsidR="00DA5E4D" w:rsidRPr="0028047C" w:rsidRDefault="00DA5E4D" w:rsidP="0071650F">
      <w:pPr>
        <w:shd w:val="clear" w:color="auto" w:fill="FFFFFF"/>
        <w:ind w:firstLine="709"/>
        <w:jc w:val="both"/>
        <w:rPr>
          <w:b/>
          <w:sz w:val="28"/>
          <w:szCs w:val="28"/>
        </w:rPr>
      </w:pPr>
      <w:r w:rsidRPr="0028047C">
        <w:rPr>
          <w:b/>
          <w:sz w:val="28"/>
          <w:szCs w:val="28"/>
        </w:rPr>
        <w:t>2. Thiết kế vườn trồng</w:t>
      </w:r>
    </w:p>
    <w:p w14:paraId="05E2AE64" w14:textId="77777777" w:rsidR="00DA5E4D" w:rsidRPr="0028047C" w:rsidRDefault="00DA5E4D" w:rsidP="0071650F">
      <w:pPr>
        <w:shd w:val="clear" w:color="auto" w:fill="FFFFFF"/>
        <w:ind w:firstLine="709"/>
        <w:jc w:val="both"/>
        <w:rPr>
          <w:sz w:val="28"/>
          <w:szCs w:val="28"/>
        </w:rPr>
      </w:pPr>
      <w:r w:rsidRPr="0028047C">
        <w:rPr>
          <w:sz w:val="28"/>
          <w:szCs w:val="28"/>
        </w:rPr>
        <w:lastRenderedPageBreak/>
        <w:t xml:space="preserve">Có thể trồng quýt được trên nhiều loại đất, tầng canh tác tối thiểu 0,5 m, đất trồng có pH từ 5 – 7, phải tơi xốp và thoát nước tốt. Cây sinh trưởng tốt nhất trên đất thịt pha (đất ruộng, đất phù sa bồi) chứa nhiều dinh dưỡng. </w:t>
      </w:r>
    </w:p>
    <w:p w14:paraId="2CA2A7C8" w14:textId="284BF466" w:rsidR="00DA5E4D" w:rsidRPr="0028047C" w:rsidRDefault="00ED3A43" w:rsidP="0071650F">
      <w:pPr>
        <w:shd w:val="clear" w:color="auto" w:fill="FFFFFF"/>
        <w:ind w:firstLine="709"/>
        <w:jc w:val="both"/>
        <w:rPr>
          <w:b/>
          <w:sz w:val="28"/>
          <w:szCs w:val="28"/>
        </w:rPr>
      </w:pPr>
      <w:r w:rsidRPr="0028047C">
        <w:rPr>
          <w:b/>
          <w:sz w:val="28"/>
          <w:szCs w:val="28"/>
        </w:rPr>
        <w:t>3</w:t>
      </w:r>
      <w:r w:rsidR="00DA5E4D" w:rsidRPr="0028047C">
        <w:rPr>
          <w:b/>
          <w:sz w:val="28"/>
          <w:szCs w:val="28"/>
        </w:rPr>
        <w:t>. Đào hố trồng và bón lót </w:t>
      </w:r>
    </w:p>
    <w:p w14:paraId="770B6BCF" w14:textId="77777777" w:rsidR="00DA5E4D" w:rsidRPr="0028047C" w:rsidRDefault="00DA5E4D" w:rsidP="0071650F">
      <w:pPr>
        <w:shd w:val="clear" w:color="auto" w:fill="FFFFFF"/>
        <w:ind w:firstLine="709"/>
        <w:jc w:val="both"/>
        <w:rPr>
          <w:sz w:val="28"/>
          <w:szCs w:val="28"/>
        </w:rPr>
      </w:pPr>
      <w:r w:rsidRPr="0028047C">
        <w:rPr>
          <w:sz w:val="28"/>
          <w:szCs w:val="28"/>
        </w:rPr>
        <w:t>Việc đào hố trồng cần được tiến hành trước khi trồng cây khoảng 20 – 25 ngày để phơi đất, loại bỏ các mầm bệnh trước đó. Hố có kích thước 60 x 60 x 60 cm, mỗi hố trộn với 30 – 50 kg phân chuồng hoai (hoặc 25 kg phân hữu cơ vi sinh công nghiệp) + 250 – 300 g supe lân + 200 – 250 g kali sunfat + 1 kg vôi bột. Trồng ở các vùng trũng cần đắp mô cao 50 – 80 cm để hạn chế ngập úng vào mùa mưa.</w:t>
      </w:r>
    </w:p>
    <w:p w14:paraId="0C33E155" w14:textId="61C76D0E" w:rsidR="00DA5E4D" w:rsidRPr="0028047C" w:rsidRDefault="00ED3A43" w:rsidP="0071650F">
      <w:pPr>
        <w:shd w:val="clear" w:color="auto" w:fill="FFFFFF"/>
        <w:ind w:firstLine="709"/>
        <w:jc w:val="both"/>
        <w:outlineLvl w:val="2"/>
        <w:rPr>
          <w:b/>
          <w:bCs/>
          <w:sz w:val="28"/>
          <w:szCs w:val="28"/>
        </w:rPr>
      </w:pPr>
      <w:r w:rsidRPr="0028047C">
        <w:rPr>
          <w:b/>
          <w:bCs/>
          <w:sz w:val="28"/>
          <w:szCs w:val="28"/>
        </w:rPr>
        <w:t>4</w:t>
      </w:r>
      <w:r w:rsidR="00DA5E4D" w:rsidRPr="0028047C">
        <w:rPr>
          <w:b/>
          <w:bCs/>
          <w:sz w:val="28"/>
          <w:szCs w:val="28"/>
        </w:rPr>
        <w:t>. Thời vụ và kỹ thuật trồng</w:t>
      </w:r>
    </w:p>
    <w:p w14:paraId="3D583A8B" w14:textId="77777777" w:rsidR="00DA5E4D" w:rsidRPr="0028047C" w:rsidRDefault="00DA5E4D" w:rsidP="0071650F">
      <w:pPr>
        <w:shd w:val="clear" w:color="auto" w:fill="FFFFFF"/>
        <w:ind w:firstLine="709"/>
        <w:jc w:val="both"/>
        <w:rPr>
          <w:sz w:val="28"/>
          <w:szCs w:val="28"/>
        </w:rPr>
      </w:pPr>
      <w:r w:rsidRPr="0028047C">
        <w:rPr>
          <w:sz w:val="28"/>
          <w:szCs w:val="28"/>
        </w:rPr>
        <w:t>Thời điểm thích hợp để trồng quýt ở vùng Tây Nguyên là vào cuối mùa khô đầu mùa mưa (tháng 5 – 7) để đỡ công chăm sóc đồng thời thời tiết mát mẻ giúp cây dễ bén rễ và phát triển nhanh hơn.</w:t>
      </w:r>
    </w:p>
    <w:p w14:paraId="7CCAB6F7" w14:textId="7DEDB9DE" w:rsidR="00DA5E4D" w:rsidRPr="0028047C" w:rsidRDefault="00ED3A43" w:rsidP="0071650F">
      <w:pPr>
        <w:shd w:val="clear" w:color="auto" w:fill="FFFFFF"/>
        <w:ind w:firstLine="709"/>
        <w:jc w:val="both"/>
        <w:outlineLvl w:val="1"/>
        <w:rPr>
          <w:b/>
          <w:bCs/>
          <w:sz w:val="28"/>
          <w:szCs w:val="28"/>
        </w:rPr>
      </w:pPr>
      <w:r w:rsidRPr="0028047C">
        <w:rPr>
          <w:b/>
          <w:bCs/>
          <w:sz w:val="28"/>
          <w:szCs w:val="28"/>
        </w:rPr>
        <w:t>5</w:t>
      </w:r>
      <w:r w:rsidR="00DA5E4D" w:rsidRPr="0028047C">
        <w:rPr>
          <w:b/>
          <w:bCs/>
          <w:sz w:val="28"/>
          <w:szCs w:val="28"/>
        </w:rPr>
        <w:t xml:space="preserve">. Chăm sóc </w:t>
      </w:r>
    </w:p>
    <w:p w14:paraId="07DA2515" w14:textId="77777777" w:rsidR="00DA5E4D" w:rsidRPr="0028047C" w:rsidRDefault="00DA5E4D" w:rsidP="0071650F">
      <w:pPr>
        <w:shd w:val="clear" w:color="auto" w:fill="FFFFFF"/>
        <w:ind w:firstLine="709"/>
        <w:jc w:val="both"/>
        <w:outlineLvl w:val="2"/>
        <w:rPr>
          <w:b/>
          <w:bCs/>
          <w:sz w:val="28"/>
          <w:szCs w:val="28"/>
        </w:rPr>
      </w:pPr>
      <w:r w:rsidRPr="0028047C">
        <w:rPr>
          <w:b/>
          <w:sz w:val="28"/>
          <w:szCs w:val="28"/>
        </w:rPr>
        <w:t>- Tưới nước:</w:t>
      </w:r>
      <w:r w:rsidRPr="0028047C">
        <w:rPr>
          <w:sz w:val="28"/>
          <w:szCs w:val="28"/>
        </w:rPr>
        <w:t xml:space="preserve"> </w:t>
      </w:r>
    </w:p>
    <w:p w14:paraId="56CD5A23" w14:textId="77777777" w:rsidR="00DA5E4D" w:rsidRPr="0028047C" w:rsidRDefault="00DA5E4D" w:rsidP="0071650F">
      <w:pPr>
        <w:shd w:val="clear" w:color="auto" w:fill="FFFFFF"/>
        <w:ind w:firstLine="709"/>
        <w:jc w:val="both"/>
        <w:rPr>
          <w:sz w:val="28"/>
          <w:szCs w:val="28"/>
        </w:rPr>
      </w:pPr>
      <w:r w:rsidRPr="0028047C">
        <w:rPr>
          <w:sz w:val="28"/>
          <w:szCs w:val="28"/>
        </w:rPr>
        <w:t>Sau khi trồng, cần tưới nước giữ ẩm đều đặn trong vòng 2 tháng đầu để cây thích nghi với môi trường mới và nhanh bén rễ. Thông thường tưới nước cho cây 3 – 4 ngày/lần, vào mùa khô nên tưới 1 – 2 ngày/lần vào sáng sớm hoặc chiều mát.</w:t>
      </w:r>
    </w:p>
    <w:p w14:paraId="1F07E3CF" w14:textId="77777777" w:rsidR="00DA5E4D" w:rsidRPr="0028047C" w:rsidRDefault="00DA5E4D" w:rsidP="0071650F">
      <w:pPr>
        <w:shd w:val="clear" w:color="auto" w:fill="FFFFFF"/>
        <w:ind w:firstLine="709"/>
        <w:jc w:val="both"/>
        <w:rPr>
          <w:sz w:val="28"/>
          <w:szCs w:val="28"/>
        </w:rPr>
      </w:pPr>
      <w:r w:rsidRPr="0028047C">
        <w:rPr>
          <w:sz w:val="28"/>
          <w:szCs w:val="28"/>
        </w:rPr>
        <w:t>Cần tưới nước rộng theo độ phủ của tán cây vì rễ quýt khá gần mặt đất. Thời điểm cây bắt đầu ra hoa và đậu quả cần tăng lượng nước tưới.</w:t>
      </w:r>
    </w:p>
    <w:p w14:paraId="4435100B" w14:textId="77777777" w:rsidR="00D41A2B" w:rsidRPr="0028047C" w:rsidRDefault="00DA5E4D" w:rsidP="0071650F">
      <w:pPr>
        <w:pStyle w:val="BodyText"/>
        <w:spacing w:after="0"/>
        <w:ind w:right="107" w:firstLine="709"/>
        <w:rPr>
          <w:sz w:val="28"/>
          <w:szCs w:val="28"/>
          <w:lang w:val="vi-VN"/>
        </w:rPr>
      </w:pPr>
      <w:r w:rsidRPr="0028047C">
        <w:rPr>
          <w:b/>
          <w:sz w:val="28"/>
          <w:szCs w:val="28"/>
        </w:rPr>
        <w:t>- Làm cỏ:</w:t>
      </w:r>
      <w:r w:rsidRPr="0028047C">
        <w:rPr>
          <w:sz w:val="28"/>
          <w:szCs w:val="28"/>
        </w:rPr>
        <w:t xml:space="preserve"> Cỏ dại vùng xung quanh gốc cây cam cần dọn sạch nhằm tránh cạnh</w:t>
      </w:r>
      <w:r w:rsidRPr="0028047C">
        <w:rPr>
          <w:spacing w:val="40"/>
          <w:sz w:val="28"/>
          <w:szCs w:val="28"/>
        </w:rPr>
        <w:t xml:space="preserve"> </w:t>
      </w:r>
      <w:r w:rsidRPr="0028047C">
        <w:rPr>
          <w:sz w:val="28"/>
          <w:szCs w:val="28"/>
        </w:rPr>
        <w:t>tranh dinh dưỡng. Phần cỏ còn lại trong vườn không nhất thiết phải dọn sạch vì thảm cỏ còn là nơi sinh sống của nhiều loại thiên địch có ích. Ngoài ra, trong quá trình sống bộ rễ cỏ làm đất tơi xốp, thoáng khí giúp rễ cây hô hấp và hấp thu dinh dưỡng dễ dàng Do đó,</w:t>
      </w:r>
      <w:r w:rsidRPr="0028047C">
        <w:rPr>
          <w:spacing w:val="80"/>
          <w:sz w:val="28"/>
          <w:szCs w:val="28"/>
        </w:rPr>
        <w:t xml:space="preserve"> </w:t>
      </w:r>
      <w:r w:rsidRPr="0028047C">
        <w:rPr>
          <w:sz w:val="28"/>
          <w:szCs w:val="28"/>
        </w:rPr>
        <w:t>phần cỏ này chỉ cần cắt ngắn để giữ ẩm đất trong mùa khô và hạn chế rửa trôi trong mùa mưa,... Hạn chế sử dụng thuốc diệt cỏ trong vườn.</w:t>
      </w:r>
    </w:p>
    <w:p w14:paraId="7A12B4B4" w14:textId="6F950D88" w:rsidR="00DA5E4D" w:rsidRPr="0028047C" w:rsidRDefault="00DA5E4D" w:rsidP="0071650F">
      <w:pPr>
        <w:pStyle w:val="BodyText"/>
        <w:spacing w:after="0"/>
        <w:ind w:right="107" w:firstLine="709"/>
        <w:rPr>
          <w:sz w:val="28"/>
          <w:szCs w:val="28"/>
        </w:rPr>
      </w:pPr>
      <w:r w:rsidRPr="0028047C">
        <w:rPr>
          <w:sz w:val="28"/>
          <w:szCs w:val="28"/>
        </w:rPr>
        <w:t xml:space="preserve">- </w:t>
      </w:r>
      <w:r w:rsidRPr="0028047C">
        <w:rPr>
          <w:b/>
          <w:bCs/>
          <w:sz w:val="28"/>
          <w:szCs w:val="28"/>
        </w:rPr>
        <w:t>Cắt tỉa tạo hình:</w:t>
      </w:r>
      <w:r w:rsidRPr="0028047C">
        <w:rPr>
          <w:sz w:val="28"/>
          <w:szCs w:val="28"/>
        </w:rPr>
        <w:t xml:space="preserve"> Cắt tỉa giúp cây giữ tán, cho nhiều trái và tránh mất dinh dưỡng nuôi những cành không cần thiết. Sau khi trồng 1 – 2 tháng, cây đã hồi phục và bắt đầu ra đọt non, tiến hành cắt hãm ngọn giữ lại 7 – 10 chồi khỏe mạnh, tỏa đều các hướng. Sau mỗi vụ thu hoạch cần tỉa các cành già, cành bị sâu bệnh, cành không mang trái để cây ra đọt mới. Làm cỏ và vệ sinh vườn thường xuyên để tránh cạnh tranh dinh dưỡng.</w:t>
      </w:r>
    </w:p>
    <w:p w14:paraId="3AAB51FB" w14:textId="77777777" w:rsidR="00DA5E4D" w:rsidRPr="0028047C" w:rsidRDefault="00DA5E4D" w:rsidP="0071650F">
      <w:pPr>
        <w:autoSpaceDE w:val="0"/>
        <w:autoSpaceDN w:val="0"/>
        <w:adjustRightInd w:val="0"/>
        <w:ind w:firstLine="709"/>
        <w:jc w:val="both"/>
        <w:rPr>
          <w:b/>
          <w:bCs/>
          <w:sz w:val="28"/>
          <w:szCs w:val="28"/>
        </w:rPr>
      </w:pPr>
      <w:r w:rsidRPr="0028047C">
        <w:rPr>
          <w:b/>
          <w:bCs/>
          <w:sz w:val="28"/>
          <w:szCs w:val="28"/>
        </w:rPr>
        <w:t>-</w:t>
      </w:r>
      <w:r w:rsidRPr="0028047C">
        <w:rPr>
          <w:b/>
          <w:sz w:val="28"/>
          <w:szCs w:val="28"/>
        </w:rPr>
        <w:t xml:space="preserve"> Bón p</w:t>
      </w:r>
      <w:r w:rsidRPr="0028047C">
        <w:rPr>
          <w:b/>
          <w:bCs/>
          <w:sz w:val="28"/>
          <w:szCs w:val="28"/>
        </w:rPr>
        <w:t>hân:</w:t>
      </w:r>
    </w:p>
    <w:p w14:paraId="5974D5EF" w14:textId="77777777" w:rsidR="00DA5E4D" w:rsidRPr="0028047C" w:rsidRDefault="00DA5E4D" w:rsidP="0071650F">
      <w:pPr>
        <w:shd w:val="clear" w:color="auto" w:fill="FFFFFF"/>
        <w:ind w:firstLine="709"/>
        <w:jc w:val="both"/>
        <w:outlineLvl w:val="2"/>
        <w:rPr>
          <w:b/>
          <w:bCs/>
          <w:sz w:val="28"/>
          <w:szCs w:val="28"/>
        </w:rPr>
      </w:pPr>
      <w:r w:rsidRPr="0028047C">
        <w:rPr>
          <w:b/>
          <w:bCs/>
          <w:sz w:val="28"/>
          <w:szCs w:val="28"/>
        </w:rPr>
        <w:t>* Đối với cây 1 – 2 năm tuổi</w:t>
      </w:r>
    </w:p>
    <w:p w14:paraId="72402429" w14:textId="77777777" w:rsidR="00DA5E4D" w:rsidRPr="0028047C" w:rsidRDefault="00DA5E4D" w:rsidP="0071650F">
      <w:pPr>
        <w:shd w:val="clear" w:color="auto" w:fill="FFFFFF"/>
        <w:ind w:firstLine="709"/>
        <w:jc w:val="both"/>
        <w:rPr>
          <w:sz w:val="28"/>
          <w:szCs w:val="28"/>
        </w:rPr>
      </w:pPr>
      <w:r w:rsidRPr="0028047C">
        <w:rPr>
          <w:sz w:val="28"/>
          <w:szCs w:val="28"/>
        </w:rPr>
        <w:t>Trong 1 – 2 năm đầu, bổ sung dinh dưỡng cho cây bốn lần một năm. Trong đó, 3 lần bón NPK phức hợp, lần còn lại bón bổ sung phân NPK hàm lượng kali cao ở giai đoạn đậu quả để trái to, vỏ bóng và tạo độ ngọt cho múi.</w:t>
      </w:r>
    </w:p>
    <w:p w14:paraId="21B84024" w14:textId="1AF1B2B9" w:rsidR="00DA5E4D" w:rsidRPr="0028047C" w:rsidRDefault="00DA5E4D" w:rsidP="0071650F">
      <w:pPr>
        <w:shd w:val="clear" w:color="auto" w:fill="FFFFFF"/>
        <w:ind w:firstLine="709"/>
        <w:jc w:val="both"/>
        <w:rPr>
          <w:sz w:val="28"/>
          <w:szCs w:val="28"/>
        </w:rPr>
      </w:pPr>
      <w:r w:rsidRPr="0028047C">
        <w:rPr>
          <w:sz w:val="28"/>
          <w:szCs w:val="28"/>
        </w:rPr>
        <w:t xml:space="preserve">+ </w:t>
      </w:r>
      <w:r w:rsidR="00ED3A43" w:rsidRPr="0028047C">
        <w:rPr>
          <w:sz w:val="28"/>
          <w:szCs w:val="28"/>
        </w:rPr>
        <w:t>Phân NPK phức hợp: 2-</w:t>
      </w:r>
      <w:r w:rsidRPr="0028047C">
        <w:rPr>
          <w:sz w:val="28"/>
          <w:szCs w:val="28"/>
        </w:rPr>
        <w:t>3 tháng bón một lần, pha phân vào nước để tưới.</w:t>
      </w:r>
    </w:p>
    <w:p w14:paraId="348179AC" w14:textId="77777777" w:rsidR="00DA5E4D" w:rsidRPr="0028047C" w:rsidRDefault="00DA5E4D" w:rsidP="0071650F">
      <w:pPr>
        <w:shd w:val="clear" w:color="auto" w:fill="FFFFFF"/>
        <w:ind w:firstLine="709"/>
        <w:jc w:val="both"/>
        <w:rPr>
          <w:sz w:val="28"/>
          <w:szCs w:val="28"/>
        </w:rPr>
      </w:pPr>
      <w:r w:rsidRPr="0028047C">
        <w:rPr>
          <w:sz w:val="28"/>
          <w:szCs w:val="28"/>
        </w:rPr>
        <w:t>+ Phân NPK hàm lượng kali cao: bón một lần vào giai đoạn quả bắt đầu to.</w:t>
      </w:r>
    </w:p>
    <w:p w14:paraId="66259818" w14:textId="77777777" w:rsidR="00DA5E4D" w:rsidRPr="0028047C" w:rsidRDefault="00DA5E4D" w:rsidP="0071650F">
      <w:pPr>
        <w:shd w:val="clear" w:color="auto" w:fill="FFFFFF"/>
        <w:ind w:firstLine="709"/>
        <w:jc w:val="both"/>
        <w:outlineLvl w:val="2"/>
        <w:rPr>
          <w:b/>
          <w:bCs/>
          <w:sz w:val="28"/>
          <w:szCs w:val="28"/>
        </w:rPr>
      </w:pPr>
      <w:r w:rsidRPr="0028047C">
        <w:rPr>
          <w:b/>
          <w:bCs/>
          <w:sz w:val="28"/>
          <w:szCs w:val="28"/>
        </w:rPr>
        <w:t>* Đối với cây trưởng thành</w:t>
      </w:r>
    </w:p>
    <w:p w14:paraId="4B48BE0A" w14:textId="77777777" w:rsidR="00DA5E4D" w:rsidRPr="0028047C" w:rsidRDefault="00DA5E4D" w:rsidP="0071650F">
      <w:pPr>
        <w:shd w:val="clear" w:color="auto" w:fill="FFFFFF"/>
        <w:ind w:firstLine="709"/>
        <w:jc w:val="both"/>
        <w:rPr>
          <w:sz w:val="28"/>
          <w:szCs w:val="28"/>
        </w:rPr>
      </w:pPr>
      <w:r w:rsidRPr="0028047C">
        <w:rPr>
          <w:sz w:val="28"/>
          <w:szCs w:val="28"/>
        </w:rPr>
        <w:t>Khi cây trưởng thành thì bón phân 4 lần một năm như sau:</w:t>
      </w:r>
    </w:p>
    <w:p w14:paraId="40AF5FFF" w14:textId="77777777" w:rsidR="00DA5E4D" w:rsidRPr="0028047C" w:rsidRDefault="00DA5E4D" w:rsidP="0071650F">
      <w:pPr>
        <w:shd w:val="clear" w:color="auto" w:fill="FFFFFF"/>
        <w:ind w:firstLine="709"/>
        <w:jc w:val="both"/>
        <w:rPr>
          <w:sz w:val="28"/>
          <w:szCs w:val="28"/>
        </w:rPr>
      </w:pPr>
      <w:r w:rsidRPr="0028047C">
        <w:rPr>
          <w:sz w:val="28"/>
          <w:szCs w:val="28"/>
        </w:rPr>
        <w:lastRenderedPageBreak/>
        <w:t>- Lần 1: Trước khi cây ra hoa: bón 1/3 Urê</w:t>
      </w:r>
    </w:p>
    <w:p w14:paraId="230295BA" w14:textId="77777777" w:rsidR="00DA5E4D" w:rsidRPr="0028047C" w:rsidRDefault="00DA5E4D" w:rsidP="0071650F">
      <w:pPr>
        <w:shd w:val="clear" w:color="auto" w:fill="FFFFFF"/>
        <w:ind w:firstLine="709"/>
        <w:jc w:val="both"/>
        <w:rPr>
          <w:sz w:val="28"/>
          <w:szCs w:val="28"/>
        </w:rPr>
      </w:pPr>
      <w:r w:rsidRPr="0028047C">
        <w:rPr>
          <w:sz w:val="28"/>
          <w:szCs w:val="28"/>
        </w:rPr>
        <w:t>- Lần 2: Sau khi đậu trái 6 – 8 tuần: bón 1/3 Urê + 1/2 Kali.</w:t>
      </w:r>
    </w:p>
    <w:p w14:paraId="3536BD1D" w14:textId="77777777" w:rsidR="00DA5E4D" w:rsidRPr="0028047C" w:rsidRDefault="00DA5E4D" w:rsidP="0071650F">
      <w:pPr>
        <w:shd w:val="clear" w:color="auto" w:fill="FFFFFF"/>
        <w:ind w:firstLine="709"/>
        <w:jc w:val="both"/>
        <w:rPr>
          <w:sz w:val="28"/>
          <w:szCs w:val="28"/>
        </w:rPr>
      </w:pPr>
      <w:r w:rsidRPr="0028047C">
        <w:rPr>
          <w:sz w:val="28"/>
          <w:szCs w:val="28"/>
        </w:rPr>
        <w:t>- Lần 3: Trước thu hoạch trái 1 – 2 tháng: bón 1/2 Kali còn lại.</w:t>
      </w:r>
    </w:p>
    <w:p w14:paraId="1001D263" w14:textId="77777777" w:rsidR="00DA5E4D" w:rsidRPr="0028047C" w:rsidRDefault="00DA5E4D" w:rsidP="0071650F">
      <w:pPr>
        <w:shd w:val="clear" w:color="auto" w:fill="FFFFFF"/>
        <w:ind w:firstLine="709"/>
        <w:jc w:val="both"/>
        <w:rPr>
          <w:sz w:val="28"/>
          <w:szCs w:val="28"/>
        </w:rPr>
      </w:pPr>
      <w:r w:rsidRPr="0028047C">
        <w:rPr>
          <w:sz w:val="28"/>
          <w:szCs w:val="28"/>
        </w:rPr>
        <w:t>- Lần 4: Sau khi thu hoạch trái bón toàn bộ Lân và 1/3 Urê.</w:t>
      </w:r>
    </w:p>
    <w:p w14:paraId="30F0D311" w14:textId="77777777" w:rsidR="00DA5E4D" w:rsidRPr="0028047C" w:rsidRDefault="00DA5E4D" w:rsidP="0071650F">
      <w:pPr>
        <w:shd w:val="clear" w:color="auto" w:fill="FFFFFF"/>
        <w:ind w:firstLine="709"/>
        <w:jc w:val="both"/>
        <w:rPr>
          <w:sz w:val="28"/>
          <w:szCs w:val="28"/>
        </w:rPr>
      </w:pPr>
      <w:r w:rsidRPr="0028047C">
        <w:rPr>
          <w:sz w:val="28"/>
          <w:szCs w:val="28"/>
        </w:rPr>
        <w:t>Kết hợp bón 10 – 20kg phân hữu cơ/gốc/năm. Phân vi lượng bổ sung vào giai đoạn cây ra chồi non và trái có đường kính khoảng 3 cm.</w:t>
      </w:r>
    </w:p>
    <w:p w14:paraId="21DE085F" w14:textId="77777777" w:rsidR="00DA5E4D" w:rsidRPr="0028047C" w:rsidRDefault="00DA5E4D" w:rsidP="0071650F">
      <w:pPr>
        <w:shd w:val="clear" w:color="auto" w:fill="FFFFFF"/>
        <w:ind w:firstLine="709"/>
        <w:jc w:val="both"/>
        <w:outlineLvl w:val="2"/>
        <w:rPr>
          <w:b/>
          <w:bCs/>
          <w:sz w:val="28"/>
          <w:szCs w:val="28"/>
        </w:rPr>
      </w:pPr>
      <w:r w:rsidRPr="0028047C">
        <w:rPr>
          <w:b/>
          <w:bCs/>
          <w:sz w:val="28"/>
          <w:szCs w:val="28"/>
        </w:rPr>
        <w:t>* Cách bón</w:t>
      </w:r>
    </w:p>
    <w:p w14:paraId="5DF3EC24" w14:textId="77777777" w:rsidR="00DA5E4D" w:rsidRPr="0028047C" w:rsidRDefault="00DA5E4D" w:rsidP="0071650F">
      <w:pPr>
        <w:shd w:val="clear" w:color="auto" w:fill="FFFFFF"/>
        <w:ind w:firstLine="709"/>
        <w:jc w:val="both"/>
        <w:rPr>
          <w:sz w:val="28"/>
          <w:szCs w:val="28"/>
        </w:rPr>
      </w:pPr>
      <w:r w:rsidRPr="0028047C">
        <w:rPr>
          <w:sz w:val="28"/>
          <w:szCs w:val="28"/>
        </w:rPr>
        <w:t>Dựa theo độ phủ của tán cây để bón, cuốc rãnh vòng cách gốc 0,5 – 1 m, rãnh sâu 5 – 10 cm, rộng 10 – 20cm, bón phân xong lấp đất lại và tưới nước. Khi cây giao tán nên dùng cuốc xới nhẹ lớp đất xung quanh gốc theo hình chiếu của tán, cách gốc khoảng 50cm.</w:t>
      </w:r>
    </w:p>
    <w:p w14:paraId="71B713CA" w14:textId="77777777" w:rsidR="00DA5E4D" w:rsidRPr="0028047C" w:rsidRDefault="00DA5E4D" w:rsidP="0071650F">
      <w:pPr>
        <w:shd w:val="clear" w:color="auto" w:fill="FFFFFF"/>
        <w:ind w:firstLine="709"/>
        <w:jc w:val="both"/>
        <w:rPr>
          <w:sz w:val="28"/>
          <w:szCs w:val="28"/>
        </w:rPr>
      </w:pPr>
      <w:r w:rsidRPr="0028047C">
        <w:rPr>
          <w:sz w:val="28"/>
          <w:szCs w:val="28"/>
        </w:rPr>
        <w:t xml:space="preserve">- </w:t>
      </w:r>
      <w:r w:rsidRPr="0028047C">
        <w:rPr>
          <w:b/>
          <w:bCs/>
          <w:sz w:val="28"/>
          <w:szCs w:val="28"/>
        </w:rPr>
        <w:t>Tủ gốc và giữ ẩm</w:t>
      </w:r>
    </w:p>
    <w:p w14:paraId="177F301C" w14:textId="77777777" w:rsidR="00DA5E4D" w:rsidRPr="0028047C" w:rsidRDefault="00DA5E4D" w:rsidP="0071650F">
      <w:pPr>
        <w:shd w:val="clear" w:color="auto" w:fill="FFFFFF"/>
        <w:ind w:firstLine="709"/>
        <w:jc w:val="both"/>
        <w:rPr>
          <w:sz w:val="28"/>
          <w:szCs w:val="28"/>
        </w:rPr>
      </w:pPr>
      <w:r w:rsidRPr="0028047C">
        <w:rPr>
          <w:sz w:val="28"/>
          <w:szCs w:val="28"/>
        </w:rPr>
        <w:t>Khi trồng quýt dùng cuốc lấp đầy hố bằng hỗn hợp đất + phân như trên, đào 1 lỗ giữa hố kích thước lớn hơn bầu ươm một chút. Xé nhẹ lớp nilon bầu ươm, tránh làm bể bầu, đặt cây giống vào chính giữa hố, lấp đất và dùng chân nén nhẹ xung quanh gốc.</w:t>
      </w:r>
    </w:p>
    <w:p w14:paraId="0565623D" w14:textId="77777777" w:rsidR="00DA5E4D" w:rsidRPr="0028047C" w:rsidRDefault="00DA5E4D" w:rsidP="0071650F">
      <w:pPr>
        <w:shd w:val="clear" w:color="auto" w:fill="FFFFFF"/>
        <w:ind w:firstLine="709"/>
        <w:jc w:val="both"/>
        <w:rPr>
          <w:sz w:val="28"/>
          <w:szCs w:val="28"/>
        </w:rPr>
      </w:pPr>
      <w:r w:rsidRPr="0028047C">
        <w:rPr>
          <w:sz w:val="28"/>
          <w:szCs w:val="28"/>
        </w:rPr>
        <w:t>Sau khi trồng nên tưới nước ngay. Thường xuyên kiểm tra độ ẩm của đất và bổ sung nước thường xuyên trong suốt 1 – 2 tháng đầu sau khi trồng. Nếu trồng vào mùa khô, khoảng 3 – 5 ngày tưới nước 1 lần. Kết hợp với phủ rơm, lá khô để giữ ẩm. Nếu trồng ở khu vực trống trải, nhiều gió, cần cắm cọc cố định cây</w:t>
      </w:r>
    </w:p>
    <w:p w14:paraId="1D767D41" w14:textId="77777777" w:rsidR="00DA5E4D" w:rsidRPr="0028047C" w:rsidRDefault="00DA5E4D" w:rsidP="0071650F">
      <w:pPr>
        <w:pStyle w:val="Heading3"/>
        <w:spacing w:before="0"/>
        <w:ind w:firstLine="680"/>
        <w:jc w:val="both"/>
        <w:rPr>
          <w:rFonts w:ascii="Times New Roman" w:hAnsi="Times New Roman" w:cs="Times New Roman"/>
          <w:b/>
          <w:color w:val="auto"/>
          <w:sz w:val="28"/>
          <w:szCs w:val="28"/>
        </w:rPr>
      </w:pPr>
      <w:r w:rsidRPr="0028047C">
        <w:rPr>
          <w:rFonts w:ascii="Times New Roman" w:hAnsi="Times New Roman" w:cs="Times New Roman"/>
          <w:b/>
          <w:color w:val="auto"/>
          <w:sz w:val="28"/>
          <w:szCs w:val="28"/>
        </w:rPr>
        <w:t>III. QUẢN LÝ SINH VẬT GÂY HẠI</w:t>
      </w:r>
    </w:p>
    <w:p w14:paraId="65AFD7D7" w14:textId="77777777" w:rsidR="00DA5E4D" w:rsidRPr="0028047C" w:rsidRDefault="00DA5E4D" w:rsidP="0071650F">
      <w:pPr>
        <w:pStyle w:val="Heading4"/>
        <w:spacing w:before="0"/>
        <w:ind w:firstLine="680"/>
        <w:jc w:val="both"/>
        <w:rPr>
          <w:rFonts w:ascii="Times New Roman" w:hAnsi="Times New Roman" w:cs="Times New Roman"/>
          <w:color w:val="auto"/>
          <w:sz w:val="28"/>
          <w:szCs w:val="28"/>
        </w:rPr>
      </w:pPr>
      <w:r w:rsidRPr="0028047C">
        <w:rPr>
          <w:rFonts w:ascii="Times New Roman" w:hAnsi="Times New Roman" w:cs="Times New Roman"/>
          <w:color w:val="auto"/>
          <w:sz w:val="28"/>
          <w:szCs w:val="28"/>
        </w:rPr>
        <w:t>1. Quản lý sinh vật hại tổng hợp</w:t>
      </w:r>
    </w:p>
    <w:p w14:paraId="25F839E9" w14:textId="77777777" w:rsidR="00DA5E4D" w:rsidRPr="0028047C" w:rsidRDefault="00DA5E4D" w:rsidP="0071650F">
      <w:pPr>
        <w:ind w:firstLine="680"/>
        <w:jc w:val="both"/>
        <w:rPr>
          <w:b/>
          <w:sz w:val="28"/>
          <w:szCs w:val="28"/>
        </w:rPr>
      </w:pPr>
      <w:r w:rsidRPr="0028047C">
        <w:rPr>
          <w:b/>
          <w:sz w:val="28"/>
          <w:szCs w:val="28"/>
        </w:rPr>
        <w:tab/>
        <w:t>- Biện pháp canh tác:</w:t>
      </w:r>
    </w:p>
    <w:p w14:paraId="3ED25B37" w14:textId="77777777" w:rsidR="00DA5E4D" w:rsidRPr="0028047C" w:rsidRDefault="00DA5E4D" w:rsidP="0071650F">
      <w:pPr>
        <w:ind w:firstLine="680"/>
        <w:jc w:val="both"/>
        <w:rPr>
          <w:sz w:val="28"/>
          <w:szCs w:val="28"/>
        </w:rPr>
      </w:pPr>
      <w:r w:rsidRPr="0028047C">
        <w:rPr>
          <w:sz w:val="28"/>
          <w:szCs w:val="28"/>
        </w:rPr>
        <w:tab/>
        <w:t>+ Chỉ trồng cam ở nơi có điều kiện tự nhiên thích hợp.</w:t>
      </w:r>
    </w:p>
    <w:p w14:paraId="27020FF8" w14:textId="77777777" w:rsidR="00DA5E4D" w:rsidRPr="0028047C" w:rsidRDefault="00DA5E4D" w:rsidP="0071650F">
      <w:pPr>
        <w:ind w:firstLine="680"/>
        <w:jc w:val="both"/>
        <w:rPr>
          <w:sz w:val="28"/>
          <w:szCs w:val="28"/>
        </w:rPr>
      </w:pPr>
      <w:r w:rsidRPr="0028047C">
        <w:rPr>
          <w:sz w:val="28"/>
          <w:szCs w:val="28"/>
        </w:rPr>
        <w:tab/>
        <w:t>+ Khi trồng mới vườn quýt cần cày bừa kỹ lớp đất mặt, dọn sạch cỏ dại, tàn dư thực vật…</w:t>
      </w:r>
    </w:p>
    <w:p w14:paraId="152B5F69" w14:textId="77777777" w:rsidR="00DA5E4D" w:rsidRPr="0028047C" w:rsidRDefault="00DA5E4D" w:rsidP="0071650F">
      <w:pPr>
        <w:ind w:firstLine="680"/>
        <w:jc w:val="both"/>
        <w:rPr>
          <w:sz w:val="28"/>
          <w:szCs w:val="28"/>
        </w:rPr>
      </w:pPr>
      <w:r w:rsidRPr="0028047C">
        <w:rPr>
          <w:sz w:val="28"/>
          <w:szCs w:val="28"/>
        </w:rPr>
        <w:tab/>
        <w:t>+ Sử dụng giống sạch bệnh.</w:t>
      </w:r>
    </w:p>
    <w:p w14:paraId="3BF7E91B" w14:textId="77777777" w:rsidR="00DA5E4D" w:rsidRPr="0028047C" w:rsidRDefault="00DA5E4D" w:rsidP="0071650F">
      <w:pPr>
        <w:ind w:firstLine="680"/>
        <w:jc w:val="both"/>
        <w:rPr>
          <w:sz w:val="28"/>
          <w:szCs w:val="28"/>
        </w:rPr>
      </w:pPr>
      <w:r w:rsidRPr="0028047C">
        <w:rPr>
          <w:sz w:val="28"/>
          <w:szCs w:val="28"/>
        </w:rPr>
        <w:tab/>
        <w:t>+ Luôn đảm bảo độ ẩm phù hợp với các giai đoạn sinh trưởng của cây.</w:t>
      </w:r>
    </w:p>
    <w:p w14:paraId="30B67FDC" w14:textId="77777777" w:rsidR="00DA5E4D" w:rsidRPr="0028047C" w:rsidRDefault="00DA5E4D" w:rsidP="0071650F">
      <w:pPr>
        <w:ind w:firstLine="680"/>
        <w:jc w:val="both"/>
        <w:rPr>
          <w:sz w:val="28"/>
          <w:szCs w:val="28"/>
        </w:rPr>
      </w:pPr>
      <w:r w:rsidRPr="0028047C">
        <w:rPr>
          <w:sz w:val="28"/>
          <w:szCs w:val="28"/>
        </w:rPr>
        <w:tab/>
        <w:t>+ Vệ sinh đồng ruộng: Thường xuyên dọn sạch cỏ rác ở vùng gốc cây, tiêu hủy mầm bệnh ngay khi phát hiện.</w:t>
      </w:r>
    </w:p>
    <w:p w14:paraId="6453E699" w14:textId="77777777" w:rsidR="00DA5E4D" w:rsidRPr="0028047C" w:rsidRDefault="00DA5E4D" w:rsidP="0071650F">
      <w:pPr>
        <w:ind w:firstLine="680"/>
        <w:jc w:val="both"/>
        <w:rPr>
          <w:sz w:val="28"/>
          <w:szCs w:val="28"/>
        </w:rPr>
      </w:pPr>
      <w:r w:rsidRPr="0028047C">
        <w:rPr>
          <w:sz w:val="28"/>
          <w:szCs w:val="28"/>
        </w:rPr>
        <w:tab/>
        <w:t>+ Trồng xen: Khi cây còn nhỏ, chưa giao tán nên trồng xen cây ngắn ngày tăng thêm thu nhập, hạn chế cỏ dại và làm giàu hệ thiên địch tự nhiên của dịch hại.</w:t>
      </w:r>
    </w:p>
    <w:p w14:paraId="01C266F5" w14:textId="77777777" w:rsidR="00DA5E4D" w:rsidRPr="0028047C" w:rsidRDefault="00DA5E4D" w:rsidP="0071650F">
      <w:pPr>
        <w:ind w:firstLine="680"/>
        <w:jc w:val="both"/>
        <w:rPr>
          <w:sz w:val="28"/>
          <w:szCs w:val="28"/>
        </w:rPr>
      </w:pPr>
      <w:r w:rsidRPr="0028047C">
        <w:rPr>
          <w:sz w:val="28"/>
          <w:szCs w:val="28"/>
        </w:rPr>
        <w:tab/>
        <w:t>+ Dùng phân hữu cơ và vô cơ cân đối, tránh lạm dụng phân bón vô cơ. Nơi có đất chua cần bón vôi để điều chỉnh pH.</w:t>
      </w:r>
    </w:p>
    <w:p w14:paraId="19F483A6" w14:textId="77777777" w:rsidR="00DA5E4D" w:rsidRPr="0028047C" w:rsidRDefault="00DA5E4D" w:rsidP="0071650F">
      <w:pPr>
        <w:ind w:firstLine="680"/>
        <w:jc w:val="both"/>
        <w:rPr>
          <w:b/>
          <w:sz w:val="28"/>
          <w:szCs w:val="28"/>
        </w:rPr>
      </w:pPr>
      <w:r w:rsidRPr="0028047C">
        <w:rPr>
          <w:b/>
          <w:sz w:val="28"/>
          <w:szCs w:val="28"/>
        </w:rPr>
        <w:tab/>
        <w:t>- Biện pháp thủ công:</w:t>
      </w:r>
    </w:p>
    <w:p w14:paraId="546B2516" w14:textId="77777777" w:rsidR="00DA5E4D" w:rsidRPr="0028047C" w:rsidRDefault="00DA5E4D" w:rsidP="0071650F">
      <w:pPr>
        <w:ind w:firstLine="680"/>
        <w:jc w:val="both"/>
        <w:rPr>
          <w:sz w:val="28"/>
          <w:szCs w:val="28"/>
          <w:lang w:val="vi-VN"/>
        </w:rPr>
      </w:pPr>
      <w:r w:rsidRPr="0028047C">
        <w:rPr>
          <w:sz w:val="28"/>
          <w:szCs w:val="28"/>
        </w:rPr>
        <w:tab/>
        <w:t>+ Cắt tỉa cành, tạo tán hợp lý, thông thoáng</w:t>
      </w:r>
      <w:r w:rsidRPr="0028047C">
        <w:rPr>
          <w:sz w:val="28"/>
          <w:szCs w:val="28"/>
          <w:lang w:val="vi-VN"/>
        </w:rPr>
        <w:t>.</w:t>
      </w:r>
    </w:p>
    <w:p w14:paraId="2D7AAD29" w14:textId="77777777" w:rsidR="00DA5E4D" w:rsidRPr="0028047C" w:rsidRDefault="00DA5E4D" w:rsidP="0071650F">
      <w:pPr>
        <w:ind w:firstLine="680"/>
        <w:jc w:val="both"/>
        <w:rPr>
          <w:sz w:val="28"/>
          <w:szCs w:val="28"/>
        </w:rPr>
      </w:pPr>
      <w:r w:rsidRPr="0028047C">
        <w:rPr>
          <w:sz w:val="28"/>
          <w:szCs w:val="28"/>
        </w:rPr>
        <w:tab/>
        <w:t>+ Thu gom ổ trứng, sâu non, nhộng của một số sâu hại bắt gặp trong quá trình chăm sóc vườn cây.</w:t>
      </w:r>
    </w:p>
    <w:p w14:paraId="5651D483" w14:textId="77777777" w:rsidR="00DA5E4D" w:rsidRPr="0028047C" w:rsidRDefault="00DA5E4D" w:rsidP="0071650F">
      <w:pPr>
        <w:ind w:firstLine="680"/>
        <w:jc w:val="both"/>
        <w:rPr>
          <w:sz w:val="28"/>
          <w:szCs w:val="28"/>
        </w:rPr>
      </w:pPr>
      <w:r w:rsidRPr="0028047C">
        <w:rPr>
          <w:b/>
          <w:sz w:val="28"/>
          <w:szCs w:val="28"/>
        </w:rPr>
        <w:t>- Biện pháp sinh học:</w:t>
      </w:r>
      <w:r w:rsidRPr="0028047C">
        <w:rPr>
          <w:sz w:val="28"/>
          <w:szCs w:val="28"/>
        </w:rPr>
        <w:t xml:space="preserve"> Bảo vệ thiên địch trong vườn cây, nuôi kiến vàng (</w:t>
      </w:r>
      <w:r w:rsidRPr="0028047C">
        <w:rPr>
          <w:i/>
          <w:iCs/>
          <w:sz w:val="28"/>
          <w:szCs w:val="28"/>
        </w:rPr>
        <w:t>Oecophylla smaragdina</w:t>
      </w:r>
      <w:r w:rsidRPr="0028047C">
        <w:rPr>
          <w:sz w:val="28"/>
          <w:szCs w:val="28"/>
        </w:rPr>
        <w:t>), đồng thời ngăn chặn sự xâm nhập của kiến đen (</w:t>
      </w:r>
      <w:r w:rsidRPr="0028047C">
        <w:rPr>
          <w:i/>
          <w:sz w:val="28"/>
          <w:szCs w:val="28"/>
        </w:rPr>
        <w:t>Dolichodorus thoracicus</w:t>
      </w:r>
      <w:r w:rsidRPr="0028047C">
        <w:rPr>
          <w:sz w:val="28"/>
          <w:szCs w:val="28"/>
        </w:rPr>
        <w:t>); sử dụng chế phẩm sinh học phòng trừ sâu bệnh.</w:t>
      </w:r>
    </w:p>
    <w:p w14:paraId="1C527E88" w14:textId="77777777" w:rsidR="00DA5E4D" w:rsidRPr="0028047C" w:rsidRDefault="00DA5E4D" w:rsidP="0071650F">
      <w:pPr>
        <w:ind w:firstLine="720"/>
        <w:jc w:val="both"/>
        <w:rPr>
          <w:sz w:val="28"/>
          <w:szCs w:val="28"/>
        </w:rPr>
      </w:pPr>
      <w:r w:rsidRPr="0028047C">
        <w:rPr>
          <w:b/>
          <w:sz w:val="28"/>
          <w:szCs w:val="28"/>
        </w:rPr>
        <w:t>- Biện pháp hóa học:</w:t>
      </w:r>
      <w:r w:rsidRPr="0028047C">
        <w:rPr>
          <w:sz w:val="28"/>
          <w:szCs w:val="28"/>
        </w:rPr>
        <w:t xml:space="preserve"> Khi sử dụng phải tuân thủ nguyên tắc 4 đúng, lựa chọn thuốc ít độc hại, trong danh mục thuốc BVTV được phép sử dụng tại Việt </w:t>
      </w:r>
      <w:r w:rsidRPr="0028047C">
        <w:rPr>
          <w:sz w:val="28"/>
          <w:szCs w:val="28"/>
        </w:rPr>
        <w:lastRenderedPageBreak/>
        <w:t>Nam; tuân thủ quy định an toàn cho người lao động và các quy định an toàn thực phẩm.</w:t>
      </w:r>
    </w:p>
    <w:p w14:paraId="23CCF230" w14:textId="77777777" w:rsidR="00DA5E4D" w:rsidRPr="0028047C" w:rsidRDefault="00DA5E4D" w:rsidP="0071650F">
      <w:pPr>
        <w:ind w:firstLine="680"/>
        <w:jc w:val="both"/>
        <w:rPr>
          <w:b/>
          <w:sz w:val="28"/>
          <w:szCs w:val="28"/>
        </w:rPr>
      </w:pPr>
      <w:r w:rsidRPr="0028047C">
        <w:rPr>
          <w:b/>
          <w:sz w:val="28"/>
          <w:szCs w:val="28"/>
        </w:rPr>
        <w:t>2. Một số sâu hại chính và biện pháp phòng trừ</w:t>
      </w:r>
    </w:p>
    <w:p w14:paraId="0873D98F" w14:textId="77777777" w:rsidR="00DA5E4D" w:rsidRPr="0028047C" w:rsidRDefault="00DA5E4D" w:rsidP="0071650F">
      <w:pPr>
        <w:ind w:firstLine="709"/>
        <w:jc w:val="both"/>
        <w:rPr>
          <w:b/>
          <w:bCs/>
          <w:sz w:val="28"/>
          <w:szCs w:val="28"/>
        </w:rPr>
      </w:pPr>
      <w:r w:rsidRPr="0028047C">
        <w:rPr>
          <w:b/>
          <w:sz w:val="28"/>
          <w:szCs w:val="28"/>
        </w:rPr>
        <w:t xml:space="preserve">A. </w:t>
      </w:r>
      <w:r w:rsidRPr="0028047C">
        <w:rPr>
          <w:b/>
          <w:bCs/>
          <w:sz w:val="28"/>
          <w:szCs w:val="28"/>
        </w:rPr>
        <w:t xml:space="preserve"> Sâu hại</w:t>
      </w:r>
    </w:p>
    <w:p w14:paraId="5F6DE650" w14:textId="77777777" w:rsidR="00DA5E4D" w:rsidRPr="0028047C" w:rsidRDefault="00DA5E4D" w:rsidP="0071650F">
      <w:pPr>
        <w:shd w:val="clear" w:color="auto" w:fill="FFFFFF"/>
        <w:ind w:firstLine="709"/>
        <w:jc w:val="both"/>
        <w:outlineLvl w:val="2"/>
        <w:rPr>
          <w:b/>
          <w:bCs/>
          <w:sz w:val="28"/>
          <w:szCs w:val="28"/>
        </w:rPr>
      </w:pPr>
      <w:r w:rsidRPr="0028047C">
        <w:rPr>
          <w:b/>
          <w:sz w:val="28"/>
          <w:szCs w:val="28"/>
        </w:rPr>
        <w:t xml:space="preserve">1. </w:t>
      </w:r>
      <w:r w:rsidRPr="0028047C">
        <w:rPr>
          <w:b/>
          <w:bCs/>
          <w:sz w:val="28"/>
          <w:szCs w:val="28"/>
        </w:rPr>
        <w:t>Sâu vẽ bùa</w:t>
      </w:r>
    </w:p>
    <w:p w14:paraId="16298114" w14:textId="77777777" w:rsidR="00DA5E4D" w:rsidRPr="0028047C" w:rsidRDefault="00DA5E4D" w:rsidP="0071650F">
      <w:pPr>
        <w:shd w:val="clear" w:color="auto" w:fill="FFFFFF"/>
        <w:ind w:firstLine="709"/>
        <w:jc w:val="both"/>
        <w:outlineLvl w:val="2"/>
        <w:rPr>
          <w:sz w:val="28"/>
          <w:szCs w:val="28"/>
        </w:rPr>
      </w:pPr>
      <w:r w:rsidRPr="0028047C">
        <w:rPr>
          <w:b/>
          <w:bCs/>
          <w:sz w:val="28"/>
          <w:szCs w:val="28"/>
        </w:rPr>
        <w:t xml:space="preserve">- </w:t>
      </w:r>
      <w:r w:rsidRPr="0028047C">
        <w:rPr>
          <w:sz w:val="28"/>
          <w:szCs w:val="28"/>
        </w:rPr>
        <w:t>Triệu chứng: Xuất hiện khi cây ra lá non từ tháng 4 – tháng 10, đục dưới biểu bì lá tạo các trắng ngoằn nghèo khiến lá bị cong, đổi dạng.</w:t>
      </w:r>
    </w:p>
    <w:p w14:paraId="514992F6" w14:textId="77777777" w:rsidR="00DA5E4D" w:rsidRPr="0028047C" w:rsidRDefault="00DA5E4D" w:rsidP="0071650F">
      <w:pPr>
        <w:shd w:val="clear" w:color="auto" w:fill="FFFFFF"/>
        <w:ind w:firstLine="709"/>
        <w:jc w:val="both"/>
        <w:outlineLvl w:val="2"/>
        <w:rPr>
          <w:b/>
          <w:bCs/>
          <w:sz w:val="28"/>
          <w:szCs w:val="28"/>
        </w:rPr>
      </w:pPr>
      <w:r w:rsidRPr="0028047C">
        <w:rPr>
          <w:sz w:val="28"/>
          <w:szCs w:val="28"/>
        </w:rPr>
        <w:t>- Biện</w:t>
      </w:r>
      <w:r w:rsidRPr="0028047C">
        <w:rPr>
          <w:spacing w:val="-5"/>
          <w:sz w:val="28"/>
          <w:szCs w:val="28"/>
        </w:rPr>
        <w:t xml:space="preserve"> </w:t>
      </w:r>
      <w:r w:rsidRPr="0028047C">
        <w:rPr>
          <w:sz w:val="28"/>
          <w:szCs w:val="28"/>
        </w:rPr>
        <w:t>pháp</w:t>
      </w:r>
      <w:r w:rsidRPr="0028047C">
        <w:rPr>
          <w:spacing w:val="-3"/>
          <w:sz w:val="28"/>
          <w:szCs w:val="28"/>
        </w:rPr>
        <w:t xml:space="preserve"> </w:t>
      </w:r>
      <w:r w:rsidRPr="0028047C">
        <w:rPr>
          <w:sz w:val="28"/>
          <w:szCs w:val="28"/>
        </w:rPr>
        <w:t>phòng</w:t>
      </w:r>
      <w:r w:rsidRPr="0028047C">
        <w:rPr>
          <w:spacing w:val="-2"/>
          <w:sz w:val="28"/>
          <w:szCs w:val="28"/>
        </w:rPr>
        <w:t xml:space="preserve"> </w:t>
      </w:r>
      <w:r w:rsidRPr="0028047C">
        <w:rPr>
          <w:spacing w:val="-5"/>
          <w:sz w:val="28"/>
          <w:szCs w:val="28"/>
        </w:rPr>
        <w:t>trị</w:t>
      </w:r>
    </w:p>
    <w:p w14:paraId="0E97D823" w14:textId="77777777" w:rsidR="00DA5E4D" w:rsidRPr="0028047C" w:rsidRDefault="00DA5E4D" w:rsidP="0071650F">
      <w:pPr>
        <w:pStyle w:val="BodyText"/>
        <w:spacing w:after="0"/>
        <w:ind w:firstLine="709"/>
        <w:rPr>
          <w:sz w:val="28"/>
          <w:szCs w:val="28"/>
        </w:rPr>
      </w:pPr>
      <w:r w:rsidRPr="0028047C">
        <w:rPr>
          <w:sz w:val="28"/>
          <w:szCs w:val="28"/>
        </w:rPr>
        <w:t>+</w:t>
      </w:r>
      <w:r w:rsidRPr="0028047C">
        <w:rPr>
          <w:spacing w:val="-4"/>
          <w:sz w:val="28"/>
          <w:szCs w:val="28"/>
        </w:rPr>
        <w:t xml:space="preserve"> </w:t>
      </w:r>
      <w:r w:rsidRPr="0028047C">
        <w:rPr>
          <w:sz w:val="28"/>
          <w:szCs w:val="28"/>
        </w:rPr>
        <w:t>Cắt</w:t>
      </w:r>
      <w:r w:rsidRPr="0028047C">
        <w:rPr>
          <w:spacing w:val="-2"/>
          <w:sz w:val="28"/>
          <w:szCs w:val="28"/>
        </w:rPr>
        <w:t xml:space="preserve"> </w:t>
      </w:r>
      <w:r w:rsidRPr="0028047C">
        <w:rPr>
          <w:sz w:val="28"/>
          <w:szCs w:val="28"/>
        </w:rPr>
        <w:t>tỉa</w:t>
      </w:r>
      <w:r w:rsidRPr="0028047C">
        <w:rPr>
          <w:spacing w:val="-5"/>
          <w:sz w:val="28"/>
          <w:szCs w:val="28"/>
        </w:rPr>
        <w:t xml:space="preserve"> </w:t>
      </w:r>
      <w:r w:rsidRPr="0028047C">
        <w:rPr>
          <w:sz w:val="28"/>
          <w:szCs w:val="28"/>
        </w:rPr>
        <w:t>vườn</w:t>
      </w:r>
      <w:r w:rsidRPr="0028047C">
        <w:rPr>
          <w:spacing w:val="-5"/>
          <w:sz w:val="28"/>
          <w:szCs w:val="28"/>
        </w:rPr>
        <w:t xml:space="preserve"> </w:t>
      </w:r>
      <w:r w:rsidRPr="0028047C">
        <w:rPr>
          <w:sz w:val="28"/>
          <w:szCs w:val="28"/>
        </w:rPr>
        <w:t>thông</w:t>
      </w:r>
      <w:r w:rsidRPr="0028047C">
        <w:rPr>
          <w:spacing w:val="-5"/>
          <w:sz w:val="28"/>
          <w:szCs w:val="28"/>
        </w:rPr>
        <w:t xml:space="preserve"> </w:t>
      </w:r>
      <w:r w:rsidRPr="0028047C">
        <w:rPr>
          <w:sz w:val="28"/>
          <w:szCs w:val="28"/>
        </w:rPr>
        <w:t>thoáng,</w:t>
      </w:r>
      <w:r w:rsidRPr="0028047C">
        <w:rPr>
          <w:spacing w:val="-7"/>
          <w:sz w:val="28"/>
          <w:szCs w:val="28"/>
        </w:rPr>
        <w:t xml:space="preserve"> </w:t>
      </w:r>
      <w:r w:rsidRPr="0028047C">
        <w:rPr>
          <w:sz w:val="28"/>
          <w:szCs w:val="28"/>
        </w:rPr>
        <w:t>làm</w:t>
      </w:r>
      <w:r w:rsidRPr="0028047C">
        <w:rPr>
          <w:spacing w:val="-5"/>
          <w:sz w:val="28"/>
          <w:szCs w:val="28"/>
        </w:rPr>
        <w:t xml:space="preserve"> </w:t>
      </w:r>
      <w:r w:rsidRPr="0028047C">
        <w:rPr>
          <w:sz w:val="28"/>
          <w:szCs w:val="28"/>
        </w:rPr>
        <w:t>bướm</w:t>
      </w:r>
      <w:r w:rsidRPr="0028047C">
        <w:rPr>
          <w:spacing w:val="-3"/>
          <w:sz w:val="28"/>
          <w:szCs w:val="28"/>
        </w:rPr>
        <w:t xml:space="preserve"> </w:t>
      </w:r>
      <w:r w:rsidRPr="0028047C">
        <w:rPr>
          <w:sz w:val="28"/>
          <w:szCs w:val="28"/>
        </w:rPr>
        <w:t>sâu</w:t>
      </w:r>
      <w:r w:rsidRPr="0028047C">
        <w:rPr>
          <w:spacing w:val="-1"/>
          <w:sz w:val="28"/>
          <w:szCs w:val="28"/>
        </w:rPr>
        <w:t xml:space="preserve"> </w:t>
      </w:r>
      <w:r w:rsidRPr="0028047C">
        <w:rPr>
          <w:sz w:val="28"/>
          <w:szCs w:val="28"/>
        </w:rPr>
        <w:t>không</w:t>
      </w:r>
      <w:r w:rsidRPr="0028047C">
        <w:rPr>
          <w:spacing w:val="-2"/>
          <w:sz w:val="28"/>
          <w:szCs w:val="28"/>
        </w:rPr>
        <w:t xml:space="preserve"> </w:t>
      </w:r>
      <w:r w:rsidRPr="0028047C">
        <w:rPr>
          <w:sz w:val="28"/>
          <w:szCs w:val="28"/>
        </w:rPr>
        <w:t>có</w:t>
      </w:r>
      <w:r w:rsidRPr="0028047C">
        <w:rPr>
          <w:spacing w:val="-1"/>
          <w:sz w:val="28"/>
          <w:szCs w:val="28"/>
        </w:rPr>
        <w:t xml:space="preserve"> </w:t>
      </w:r>
      <w:r w:rsidRPr="0028047C">
        <w:rPr>
          <w:sz w:val="28"/>
          <w:szCs w:val="28"/>
        </w:rPr>
        <w:t>nơi</w:t>
      </w:r>
      <w:r w:rsidRPr="0028047C">
        <w:rPr>
          <w:spacing w:val="-2"/>
          <w:sz w:val="28"/>
          <w:szCs w:val="28"/>
        </w:rPr>
        <w:t xml:space="preserve"> </w:t>
      </w:r>
      <w:r w:rsidRPr="0028047C">
        <w:rPr>
          <w:sz w:val="28"/>
          <w:szCs w:val="28"/>
        </w:rPr>
        <w:t>trú</w:t>
      </w:r>
      <w:r w:rsidRPr="0028047C">
        <w:rPr>
          <w:spacing w:val="-5"/>
          <w:sz w:val="28"/>
          <w:szCs w:val="28"/>
        </w:rPr>
        <w:t xml:space="preserve"> </w:t>
      </w:r>
      <w:r w:rsidRPr="0028047C">
        <w:rPr>
          <w:spacing w:val="-4"/>
          <w:sz w:val="28"/>
          <w:szCs w:val="28"/>
        </w:rPr>
        <w:t>ngụ.</w:t>
      </w:r>
    </w:p>
    <w:p w14:paraId="724B7859" w14:textId="77777777" w:rsidR="00DA5E4D" w:rsidRPr="0028047C" w:rsidRDefault="00DA5E4D" w:rsidP="0071650F">
      <w:pPr>
        <w:pStyle w:val="BodyText"/>
        <w:spacing w:after="0"/>
        <w:ind w:right="108" w:firstLine="709"/>
        <w:rPr>
          <w:sz w:val="28"/>
          <w:szCs w:val="28"/>
        </w:rPr>
      </w:pPr>
      <w:r w:rsidRPr="0028047C">
        <w:rPr>
          <w:sz w:val="28"/>
          <w:szCs w:val="28"/>
        </w:rPr>
        <w:t>+ Phun thuốc phòng trừ</w:t>
      </w:r>
      <w:r w:rsidRPr="0028047C">
        <w:rPr>
          <w:spacing w:val="-1"/>
          <w:sz w:val="28"/>
          <w:szCs w:val="28"/>
        </w:rPr>
        <w:t xml:space="preserve"> </w:t>
      </w:r>
      <w:r w:rsidRPr="0028047C">
        <w:rPr>
          <w:sz w:val="28"/>
          <w:szCs w:val="28"/>
        </w:rPr>
        <w:t>sâu khi thấy đọt non vừa nhú ra, phun 1 - 2 lần, lần thứ 2 cách lần thứ nhất 5 ngày. Sử dụng thuốc hoạt chất Imidacloprid, Abamectin, Emamectin benzoate để phòng trừ.</w:t>
      </w:r>
    </w:p>
    <w:p w14:paraId="5454F307" w14:textId="77777777" w:rsidR="00DA5E4D" w:rsidRPr="0028047C" w:rsidRDefault="00DA5E4D" w:rsidP="0071650F">
      <w:pPr>
        <w:pStyle w:val="BodyText"/>
        <w:spacing w:after="0"/>
        <w:ind w:right="120" w:firstLine="709"/>
        <w:jc w:val="both"/>
        <w:rPr>
          <w:sz w:val="28"/>
          <w:szCs w:val="28"/>
        </w:rPr>
      </w:pPr>
      <w:r w:rsidRPr="0028047C">
        <w:rPr>
          <w:sz w:val="28"/>
          <w:szCs w:val="28"/>
        </w:rPr>
        <w:t>+ Nuôi kiến vàng để hạn chế sâu vẽ bùa và một số loại sâu hại khác tuy là phương pháp cổ điển nhưng cũng rất hiệu quả.</w:t>
      </w:r>
    </w:p>
    <w:p w14:paraId="59FC47C1" w14:textId="77777777" w:rsidR="00DA5E4D" w:rsidRPr="0028047C" w:rsidRDefault="00DA5E4D" w:rsidP="0071650F">
      <w:pPr>
        <w:pStyle w:val="BodyText"/>
        <w:spacing w:after="0"/>
        <w:ind w:right="120" w:firstLine="709"/>
        <w:jc w:val="both"/>
        <w:rPr>
          <w:sz w:val="28"/>
          <w:szCs w:val="28"/>
        </w:rPr>
      </w:pPr>
      <w:r w:rsidRPr="0028047C">
        <w:rPr>
          <w:b/>
          <w:sz w:val="28"/>
          <w:szCs w:val="28"/>
        </w:rPr>
        <w:t xml:space="preserve">2. Nhóm rệp sáp </w:t>
      </w:r>
      <w:r w:rsidRPr="0028047C">
        <w:rPr>
          <w:i/>
          <w:sz w:val="28"/>
          <w:szCs w:val="28"/>
        </w:rPr>
        <w:t>(Họ: Coccoidea - Bộ: Homoptera)</w:t>
      </w:r>
      <w:r w:rsidRPr="0028047C">
        <w:rPr>
          <w:sz w:val="28"/>
          <w:szCs w:val="28"/>
        </w:rPr>
        <w:t>: có nhiều loài rệp sáp gây hại cây chanh. Rệp sáp gây hại bằng cách chích hút nhựa cây trồng (lá, trái, cành, thân). Ngoài ra, rệp còn tiết phân có chứa chất đường bám quanh thân hay cành làm cản trở quang hợp, làm cây phát triển kém.</w:t>
      </w:r>
    </w:p>
    <w:p w14:paraId="3E59ACC0" w14:textId="77777777" w:rsidR="00DA5E4D" w:rsidRPr="0028047C" w:rsidRDefault="00DA5E4D" w:rsidP="0071650F">
      <w:pPr>
        <w:pStyle w:val="BodyText"/>
        <w:spacing w:after="0"/>
        <w:ind w:right="107" w:firstLine="709"/>
        <w:jc w:val="both"/>
        <w:rPr>
          <w:sz w:val="28"/>
          <w:szCs w:val="28"/>
        </w:rPr>
      </w:pPr>
      <w:r w:rsidRPr="0028047C">
        <w:rPr>
          <w:sz w:val="28"/>
          <w:szCs w:val="28"/>
        </w:rPr>
        <w:t>Rệp có lớp sáp bao phủ nên tương đối khó trị. Có thể áp dụng các loại</w:t>
      </w:r>
      <w:r w:rsidRPr="0028047C">
        <w:rPr>
          <w:spacing w:val="40"/>
          <w:sz w:val="28"/>
          <w:szCs w:val="28"/>
        </w:rPr>
        <w:t xml:space="preserve"> </w:t>
      </w:r>
      <w:r w:rsidRPr="0028047C">
        <w:rPr>
          <w:sz w:val="28"/>
          <w:szCs w:val="28"/>
        </w:rPr>
        <w:t>thuốc nhũ dầu làm tan lớp sáp để dể diệt được chúng. Hoặc có thể dùng dầu khoáng để làm ngạt thở hoặc giảm khả năng đẻ trứng của con cái. Thiên địch</w:t>
      </w:r>
      <w:r w:rsidRPr="0028047C">
        <w:rPr>
          <w:spacing w:val="40"/>
          <w:sz w:val="28"/>
          <w:szCs w:val="28"/>
        </w:rPr>
        <w:t xml:space="preserve"> </w:t>
      </w:r>
      <w:r w:rsidRPr="0028047C">
        <w:rPr>
          <w:sz w:val="28"/>
          <w:szCs w:val="28"/>
        </w:rPr>
        <w:t>của rệp sáp là bọ rùa (thiên địch ăn thịt) hoặc ong ký sinh. Sử dụng các loại thuốc có hoạt chất Cypermethrin, Abamectin, Emamectin benzoate để phòng trừ.</w:t>
      </w:r>
    </w:p>
    <w:p w14:paraId="11452256" w14:textId="77777777" w:rsidR="00DA5E4D" w:rsidRPr="0028047C" w:rsidRDefault="00DA5E4D" w:rsidP="0071650F">
      <w:pPr>
        <w:shd w:val="clear" w:color="auto" w:fill="FFFFFF"/>
        <w:ind w:firstLine="709"/>
        <w:jc w:val="both"/>
        <w:outlineLvl w:val="2"/>
        <w:rPr>
          <w:sz w:val="28"/>
          <w:szCs w:val="28"/>
        </w:rPr>
      </w:pPr>
      <w:r w:rsidRPr="0028047C">
        <w:rPr>
          <w:b/>
          <w:sz w:val="28"/>
          <w:szCs w:val="28"/>
        </w:rPr>
        <w:t xml:space="preserve">3. </w:t>
      </w:r>
      <w:r w:rsidRPr="0028047C">
        <w:rPr>
          <w:b/>
          <w:bCs/>
          <w:sz w:val="28"/>
          <w:szCs w:val="28"/>
        </w:rPr>
        <w:t>Nhện đỏ</w:t>
      </w:r>
    </w:p>
    <w:p w14:paraId="2442F5E4" w14:textId="77777777" w:rsidR="00DA5E4D" w:rsidRPr="0028047C" w:rsidRDefault="00DA5E4D" w:rsidP="0071650F">
      <w:pPr>
        <w:shd w:val="clear" w:color="auto" w:fill="FFFFFF"/>
        <w:ind w:firstLine="709"/>
        <w:jc w:val="both"/>
        <w:outlineLvl w:val="2"/>
        <w:rPr>
          <w:sz w:val="28"/>
          <w:szCs w:val="28"/>
        </w:rPr>
      </w:pPr>
      <w:r w:rsidRPr="0028047C">
        <w:rPr>
          <w:sz w:val="28"/>
          <w:szCs w:val="28"/>
        </w:rPr>
        <w:t>- Triệu chứng: Nhện chích hút trái non làm cho vỏ bị phồng rộp, giảm chất lượng trái. Nhện sống chủ yếu ở cuống trái, mặt dưới lá, nhện rất nhỏ, rất khó quan sát bằng mắt thường; gây hại nặng vào mùa khô, nhiệt độ cao; nhân mật số rất nhanh.</w:t>
      </w:r>
    </w:p>
    <w:p w14:paraId="37DFEB98" w14:textId="77777777" w:rsidR="00DA5E4D" w:rsidRPr="0028047C" w:rsidRDefault="00DA5E4D" w:rsidP="0071650F">
      <w:pPr>
        <w:shd w:val="clear" w:color="auto" w:fill="FFFFFF"/>
        <w:ind w:firstLine="709"/>
        <w:jc w:val="both"/>
        <w:outlineLvl w:val="2"/>
        <w:rPr>
          <w:spacing w:val="-5"/>
          <w:sz w:val="28"/>
          <w:szCs w:val="28"/>
        </w:rPr>
      </w:pPr>
      <w:r w:rsidRPr="0028047C">
        <w:rPr>
          <w:sz w:val="28"/>
          <w:szCs w:val="28"/>
        </w:rPr>
        <w:t>- Biện</w:t>
      </w:r>
      <w:r w:rsidRPr="0028047C">
        <w:rPr>
          <w:spacing w:val="-3"/>
          <w:sz w:val="28"/>
          <w:szCs w:val="28"/>
        </w:rPr>
        <w:t xml:space="preserve"> </w:t>
      </w:r>
      <w:r w:rsidRPr="0028047C">
        <w:rPr>
          <w:sz w:val="28"/>
          <w:szCs w:val="28"/>
        </w:rPr>
        <w:t>pháp</w:t>
      </w:r>
      <w:r w:rsidRPr="0028047C">
        <w:rPr>
          <w:spacing w:val="-3"/>
          <w:sz w:val="28"/>
          <w:szCs w:val="28"/>
        </w:rPr>
        <w:t xml:space="preserve"> </w:t>
      </w:r>
      <w:r w:rsidRPr="0028047C">
        <w:rPr>
          <w:sz w:val="28"/>
          <w:szCs w:val="28"/>
        </w:rPr>
        <w:t>phòng</w:t>
      </w:r>
      <w:r w:rsidRPr="0028047C">
        <w:rPr>
          <w:spacing w:val="-1"/>
          <w:sz w:val="28"/>
          <w:szCs w:val="28"/>
        </w:rPr>
        <w:t xml:space="preserve"> </w:t>
      </w:r>
      <w:r w:rsidRPr="0028047C">
        <w:rPr>
          <w:spacing w:val="-5"/>
          <w:sz w:val="28"/>
          <w:szCs w:val="28"/>
        </w:rPr>
        <w:t>trị:</w:t>
      </w:r>
    </w:p>
    <w:p w14:paraId="245DEFCD" w14:textId="77777777" w:rsidR="00DA5E4D" w:rsidRPr="0028047C" w:rsidRDefault="00DA5E4D" w:rsidP="0071650F">
      <w:pPr>
        <w:shd w:val="clear" w:color="auto" w:fill="FFFFFF"/>
        <w:ind w:firstLine="709"/>
        <w:jc w:val="both"/>
        <w:outlineLvl w:val="2"/>
        <w:rPr>
          <w:spacing w:val="-2"/>
          <w:sz w:val="28"/>
          <w:szCs w:val="28"/>
        </w:rPr>
      </w:pPr>
      <w:r w:rsidRPr="0028047C">
        <w:rPr>
          <w:sz w:val="28"/>
          <w:szCs w:val="28"/>
        </w:rPr>
        <w:t>+</w:t>
      </w:r>
      <w:r w:rsidRPr="0028047C">
        <w:rPr>
          <w:spacing w:val="-5"/>
          <w:sz w:val="28"/>
          <w:szCs w:val="28"/>
        </w:rPr>
        <w:t xml:space="preserve"> </w:t>
      </w:r>
      <w:r w:rsidRPr="0028047C">
        <w:rPr>
          <w:sz w:val="28"/>
          <w:szCs w:val="28"/>
        </w:rPr>
        <w:t>Tưới</w:t>
      </w:r>
      <w:r w:rsidRPr="0028047C">
        <w:rPr>
          <w:spacing w:val="-3"/>
          <w:sz w:val="28"/>
          <w:szCs w:val="28"/>
        </w:rPr>
        <w:t xml:space="preserve"> </w:t>
      </w:r>
      <w:r w:rsidRPr="0028047C">
        <w:rPr>
          <w:sz w:val="28"/>
          <w:szCs w:val="28"/>
        </w:rPr>
        <w:t>nước</w:t>
      </w:r>
      <w:r w:rsidRPr="0028047C">
        <w:rPr>
          <w:spacing w:val="-5"/>
          <w:sz w:val="28"/>
          <w:szCs w:val="28"/>
        </w:rPr>
        <w:t xml:space="preserve"> </w:t>
      </w:r>
      <w:r w:rsidRPr="0028047C">
        <w:rPr>
          <w:sz w:val="28"/>
          <w:szCs w:val="28"/>
        </w:rPr>
        <w:t>đầy đủ</w:t>
      </w:r>
      <w:r w:rsidRPr="0028047C">
        <w:rPr>
          <w:spacing w:val="-2"/>
          <w:sz w:val="28"/>
          <w:szCs w:val="28"/>
        </w:rPr>
        <w:t xml:space="preserve"> </w:t>
      </w:r>
      <w:r w:rsidRPr="0028047C">
        <w:rPr>
          <w:sz w:val="28"/>
          <w:szCs w:val="28"/>
        </w:rPr>
        <w:t>trong mùa</w:t>
      </w:r>
      <w:r w:rsidRPr="0028047C">
        <w:rPr>
          <w:spacing w:val="-5"/>
          <w:sz w:val="28"/>
          <w:szCs w:val="28"/>
        </w:rPr>
        <w:t xml:space="preserve"> </w:t>
      </w:r>
      <w:r w:rsidRPr="0028047C">
        <w:rPr>
          <w:sz w:val="28"/>
          <w:szCs w:val="28"/>
        </w:rPr>
        <w:t>nắng</w:t>
      </w:r>
      <w:r w:rsidRPr="0028047C">
        <w:rPr>
          <w:spacing w:val="-4"/>
          <w:sz w:val="28"/>
          <w:szCs w:val="28"/>
        </w:rPr>
        <w:t xml:space="preserve"> </w:t>
      </w:r>
      <w:r w:rsidRPr="0028047C">
        <w:rPr>
          <w:sz w:val="28"/>
          <w:szCs w:val="28"/>
        </w:rPr>
        <w:t>để</w:t>
      </w:r>
      <w:r w:rsidRPr="0028047C">
        <w:rPr>
          <w:spacing w:val="-3"/>
          <w:sz w:val="28"/>
          <w:szCs w:val="28"/>
        </w:rPr>
        <w:t xml:space="preserve"> </w:t>
      </w:r>
      <w:r w:rsidRPr="0028047C">
        <w:rPr>
          <w:sz w:val="28"/>
          <w:szCs w:val="28"/>
        </w:rPr>
        <w:t>làm</w:t>
      </w:r>
      <w:r w:rsidRPr="0028047C">
        <w:rPr>
          <w:spacing w:val="-1"/>
          <w:sz w:val="28"/>
          <w:szCs w:val="28"/>
        </w:rPr>
        <w:t xml:space="preserve"> </w:t>
      </w:r>
      <w:r w:rsidRPr="0028047C">
        <w:rPr>
          <w:sz w:val="28"/>
          <w:szCs w:val="28"/>
        </w:rPr>
        <w:t>tăng</w:t>
      </w:r>
      <w:r w:rsidRPr="0028047C">
        <w:rPr>
          <w:spacing w:val="-1"/>
          <w:sz w:val="28"/>
          <w:szCs w:val="28"/>
        </w:rPr>
        <w:t xml:space="preserve"> </w:t>
      </w:r>
      <w:r w:rsidRPr="0028047C">
        <w:rPr>
          <w:sz w:val="28"/>
          <w:szCs w:val="28"/>
        </w:rPr>
        <w:t>ẩm</w:t>
      </w:r>
      <w:r w:rsidRPr="0028047C">
        <w:rPr>
          <w:spacing w:val="-4"/>
          <w:sz w:val="28"/>
          <w:szCs w:val="28"/>
        </w:rPr>
        <w:t xml:space="preserve"> </w:t>
      </w:r>
      <w:r w:rsidRPr="0028047C">
        <w:rPr>
          <w:sz w:val="28"/>
          <w:szCs w:val="28"/>
        </w:rPr>
        <w:t>độ</w:t>
      </w:r>
      <w:r w:rsidRPr="0028047C">
        <w:rPr>
          <w:spacing w:val="-1"/>
          <w:sz w:val="28"/>
          <w:szCs w:val="28"/>
        </w:rPr>
        <w:t xml:space="preserve"> </w:t>
      </w:r>
      <w:r w:rsidRPr="0028047C">
        <w:rPr>
          <w:spacing w:val="-2"/>
          <w:sz w:val="28"/>
          <w:szCs w:val="28"/>
        </w:rPr>
        <w:t>vườn.</w:t>
      </w:r>
    </w:p>
    <w:p w14:paraId="42C54D2F" w14:textId="77777777" w:rsidR="00DA5E4D" w:rsidRPr="0028047C" w:rsidRDefault="00DA5E4D" w:rsidP="0071650F">
      <w:pPr>
        <w:shd w:val="clear" w:color="auto" w:fill="FFFFFF"/>
        <w:ind w:firstLine="709"/>
        <w:jc w:val="both"/>
        <w:outlineLvl w:val="2"/>
        <w:rPr>
          <w:b/>
          <w:spacing w:val="-5"/>
          <w:sz w:val="28"/>
          <w:szCs w:val="28"/>
        </w:rPr>
      </w:pPr>
      <w:r w:rsidRPr="0028047C">
        <w:rPr>
          <w:sz w:val="28"/>
          <w:szCs w:val="28"/>
        </w:rPr>
        <w:t>+</w:t>
      </w:r>
      <w:r w:rsidRPr="0028047C">
        <w:rPr>
          <w:spacing w:val="-4"/>
          <w:sz w:val="28"/>
          <w:szCs w:val="28"/>
        </w:rPr>
        <w:t xml:space="preserve"> </w:t>
      </w:r>
      <w:r w:rsidRPr="0028047C">
        <w:rPr>
          <w:sz w:val="28"/>
          <w:szCs w:val="28"/>
        </w:rPr>
        <w:t>Tỉa</w:t>
      </w:r>
      <w:r w:rsidRPr="0028047C">
        <w:rPr>
          <w:spacing w:val="-2"/>
          <w:sz w:val="28"/>
          <w:szCs w:val="28"/>
        </w:rPr>
        <w:t xml:space="preserve"> </w:t>
      </w:r>
      <w:r w:rsidRPr="0028047C">
        <w:rPr>
          <w:sz w:val="28"/>
          <w:szCs w:val="28"/>
        </w:rPr>
        <w:t>cây</w:t>
      </w:r>
      <w:r w:rsidRPr="0028047C">
        <w:rPr>
          <w:spacing w:val="-5"/>
          <w:sz w:val="28"/>
          <w:szCs w:val="28"/>
        </w:rPr>
        <w:t xml:space="preserve"> </w:t>
      </w:r>
      <w:r w:rsidRPr="0028047C">
        <w:rPr>
          <w:sz w:val="28"/>
          <w:szCs w:val="28"/>
        </w:rPr>
        <w:t>thông</w:t>
      </w:r>
      <w:r w:rsidRPr="0028047C">
        <w:rPr>
          <w:spacing w:val="-2"/>
          <w:sz w:val="28"/>
          <w:szCs w:val="28"/>
        </w:rPr>
        <w:t xml:space="preserve"> </w:t>
      </w:r>
      <w:r w:rsidRPr="0028047C">
        <w:rPr>
          <w:sz w:val="28"/>
          <w:szCs w:val="28"/>
        </w:rPr>
        <w:t>thoáng;</w:t>
      </w:r>
      <w:r w:rsidRPr="0028047C">
        <w:rPr>
          <w:spacing w:val="-2"/>
          <w:sz w:val="28"/>
          <w:szCs w:val="28"/>
        </w:rPr>
        <w:t xml:space="preserve"> </w:t>
      </w:r>
      <w:r w:rsidRPr="0028047C">
        <w:rPr>
          <w:sz w:val="28"/>
          <w:szCs w:val="28"/>
        </w:rPr>
        <w:t>phun</w:t>
      </w:r>
      <w:r w:rsidRPr="0028047C">
        <w:rPr>
          <w:spacing w:val="-5"/>
          <w:sz w:val="28"/>
          <w:szCs w:val="28"/>
        </w:rPr>
        <w:t xml:space="preserve"> </w:t>
      </w:r>
      <w:r w:rsidRPr="0028047C">
        <w:rPr>
          <w:sz w:val="28"/>
          <w:szCs w:val="28"/>
        </w:rPr>
        <w:t>thuốc</w:t>
      </w:r>
      <w:r w:rsidRPr="0028047C">
        <w:rPr>
          <w:spacing w:val="-3"/>
          <w:sz w:val="28"/>
          <w:szCs w:val="28"/>
        </w:rPr>
        <w:t xml:space="preserve"> </w:t>
      </w:r>
      <w:r w:rsidRPr="0028047C">
        <w:rPr>
          <w:sz w:val="28"/>
          <w:szCs w:val="28"/>
        </w:rPr>
        <w:t>kỹ,</w:t>
      </w:r>
      <w:r w:rsidRPr="0028047C">
        <w:rPr>
          <w:spacing w:val="-3"/>
          <w:sz w:val="28"/>
          <w:szCs w:val="28"/>
        </w:rPr>
        <w:t xml:space="preserve"> </w:t>
      </w:r>
      <w:r w:rsidRPr="0028047C">
        <w:rPr>
          <w:sz w:val="28"/>
          <w:szCs w:val="28"/>
        </w:rPr>
        <w:t>đặc</w:t>
      </w:r>
      <w:r w:rsidRPr="0028047C">
        <w:rPr>
          <w:spacing w:val="-2"/>
          <w:sz w:val="28"/>
          <w:szCs w:val="28"/>
        </w:rPr>
        <w:t xml:space="preserve"> </w:t>
      </w:r>
      <w:r w:rsidRPr="0028047C">
        <w:rPr>
          <w:sz w:val="28"/>
          <w:szCs w:val="28"/>
        </w:rPr>
        <w:t>biệt</w:t>
      </w:r>
      <w:r w:rsidRPr="0028047C">
        <w:rPr>
          <w:spacing w:val="-5"/>
          <w:sz w:val="28"/>
          <w:szCs w:val="28"/>
        </w:rPr>
        <w:t xml:space="preserve"> </w:t>
      </w:r>
      <w:r w:rsidRPr="0028047C">
        <w:rPr>
          <w:sz w:val="28"/>
          <w:szCs w:val="28"/>
        </w:rPr>
        <w:t>là</w:t>
      </w:r>
      <w:r w:rsidRPr="0028047C">
        <w:rPr>
          <w:spacing w:val="-3"/>
          <w:sz w:val="28"/>
          <w:szCs w:val="28"/>
        </w:rPr>
        <w:t xml:space="preserve"> </w:t>
      </w:r>
      <w:r w:rsidRPr="0028047C">
        <w:rPr>
          <w:sz w:val="28"/>
          <w:szCs w:val="28"/>
        </w:rPr>
        <w:t>mặt</w:t>
      </w:r>
      <w:r w:rsidRPr="0028047C">
        <w:rPr>
          <w:spacing w:val="-1"/>
          <w:sz w:val="28"/>
          <w:szCs w:val="28"/>
        </w:rPr>
        <w:t xml:space="preserve"> </w:t>
      </w:r>
      <w:r w:rsidRPr="0028047C">
        <w:rPr>
          <w:sz w:val="28"/>
          <w:szCs w:val="28"/>
        </w:rPr>
        <w:t>dưới</w:t>
      </w:r>
      <w:r w:rsidRPr="0028047C">
        <w:rPr>
          <w:spacing w:val="-1"/>
          <w:sz w:val="28"/>
          <w:szCs w:val="28"/>
        </w:rPr>
        <w:t xml:space="preserve"> </w:t>
      </w:r>
      <w:r w:rsidRPr="0028047C">
        <w:rPr>
          <w:spacing w:val="-5"/>
          <w:sz w:val="28"/>
          <w:szCs w:val="28"/>
        </w:rPr>
        <w:t>lá</w:t>
      </w:r>
      <w:r w:rsidRPr="0028047C">
        <w:rPr>
          <w:b/>
          <w:spacing w:val="-5"/>
          <w:sz w:val="28"/>
          <w:szCs w:val="28"/>
        </w:rPr>
        <w:t>.</w:t>
      </w:r>
    </w:p>
    <w:p w14:paraId="262EE961" w14:textId="77777777" w:rsidR="00DA5E4D" w:rsidRPr="0028047C" w:rsidRDefault="00DA5E4D" w:rsidP="0071650F">
      <w:pPr>
        <w:shd w:val="clear" w:color="auto" w:fill="FFFFFF"/>
        <w:ind w:firstLine="709"/>
        <w:jc w:val="both"/>
        <w:outlineLvl w:val="2"/>
        <w:rPr>
          <w:sz w:val="28"/>
          <w:szCs w:val="28"/>
        </w:rPr>
      </w:pPr>
      <w:r w:rsidRPr="0028047C">
        <w:rPr>
          <w:sz w:val="28"/>
          <w:szCs w:val="28"/>
        </w:rPr>
        <w:t>+ Vào mùa nắng, thường xuyên kiểm tra mặt dưới lá (lá lụa) nếu phát hiện thấy nhện thì tiến hành phun thuốc. Sử dụng các loại thuốc có hoạt chất Cypermethrin, Abamectin phun khi trái vừa đậu và phun định kỳ theo hướng dẫn của nhà sản xuất.</w:t>
      </w:r>
    </w:p>
    <w:p w14:paraId="70BBF7E4" w14:textId="77777777" w:rsidR="00DA5E4D" w:rsidRPr="0028047C" w:rsidRDefault="00DA5E4D" w:rsidP="0071650F">
      <w:pPr>
        <w:ind w:firstLine="709"/>
        <w:jc w:val="both"/>
        <w:rPr>
          <w:b/>
          <w:bCs/>
          <w:sz w:val="28"/>
          <w:szCs w:val="28"/>
        </w:rPr>
      </w:pPr>
      <w:r w:rsidRPr="0028047C">
        <w:rPr>
          <w:b/>
          <w:bCs/>
          <w:sz w:val="28"/>
          <w:szCs w:val="28"/>
        </w:rPr>
        <w:t xml:space="preserve">B. Bệnh hại </w:t>
      </w:r>
    </w:p>
    <w:p w14:paraId="7621D4DE" w14:textId="77777777" w:rsidR="00DA5E4D" w:rsidRPr="0028047C" w:rsidRDefault="00DA5E4D" w:rsidP="0071650F">
      <w:pPr>
        <w:shd w:val="clear" w:color="auto" w:fill="FFFFFF"/>
        <w:ind w:firstLine="709"/>
        <w:jc w:val="both"/>
        <w:outlineLvl w:val="2"/>
        <w:rPr>
          <w:b/>
          <w:bCs/>
          <w:sz w:val="28"/>
          <w:szCs w:val="28"/>
        </w:rPr>
      </w:pPr>
      <w:r w:rsidRPr="0028047C">
        <w:rPr>
          <w:b/>
          <w:sz w:val="28"/>
          <w:szCs w:val="28"/>
        </w:rPr>
        <w:t>1.</w:t>
      </w:r>
      <w:r w:rsidRPr="0028047C">
        <w:rPr>
          <w:b/>
          <w:bCs/>
          <w:sz w:val="28"/>
          <w:szCs w:val="28"/>
        </w:rPr>
        <w:t xml:space="preserve"> Bệnh thối gốc chảy mủ</w:t>
      </w:r>
    </w:p>
    <w:p w14:paraId="0AF05059" w14:textId="77777777" w:rsidR="00DA5E4D" w:rsidRPr="0028047C" w:rsidRDefault="00DA5E4D" w:rsidP="0071650F">
      <w:pPr>
        <w:shd w:val="clear" w:color="auto" w:fill="FFFFFF"/>
        <w:ind w:firstLine="709"/>
        <w:jc w:val="both"/>
        <w:outlineLvl w:val="2"/>
        <w:rPr>
          <w:b/>
          <w:bCs/>
          <w:sz w:val="28"/>
          <w:szCs w:val="28"/>
        </w:rPr>
      </w:pPr>
      <w:r w:rsidRPr="0028047C">
        <w:rPr>
          <w:b/>
          <w:bCs/>
          <w:sz w:val="28"/>
          <w:szCs w:val="28"/>
        </w:rPr>
        <w:t xml:space="preserve">- </w:t>
      </w:r>
      <w:r w:rsidRPr="0028047C">
        <w:rPr>
          <w:sz w:val="28"/>
          <w:szCs w:val="28"/>
        </w:rPr>
        <w:t>Triệu chứng: Ban đầu vết bệnh làm cho vỏ của thân cây vùng gốc bị úng nước, thối nâu thành những vùng bất dạng, sau đó khô, nứt dọc và chảy mủ, vỏ cây bị bung ra.</w:t>
      </w:r>
    </w:p>
    <w:p w14:paraId="40471803" w14:textId="77777777" w:rsidR="00DA5E4D" w:rsidRPr="0028047C" w:rsidRDefault="00DA5E4D" w:rsidP="0071650F">
      <w:pPr>
        <w:shd w:val="clear" w:color="auto" w:fill="FFFFFF"/>
        <w:ind w:firstLine="709"/>
        <w:jc w:val="both"/>
        <w:outlineLvl w:val="2"/>
        <w:rPr>
          <w:b/>
          <w:bCs/>
          <w:sz w:val="28"/>
          <w:szCs w:val="28"/>
        </w:rPr>
      </w:pPr>
      <w:r w:rsidRPr="0028047C">
        <w:rPr>
          <w:b/>
          <w:bCs/>
          <w:sz w:val="28"/>
          <w:szCs w:val="28"/>
        </w:rPr>
        <w:t xml:space="preserve">- </w:t>
      </w:r>
      <w:r w:rsidRPr="0028047C">
        <w:rPr>
          <w:sz w:val="28"/>
          <w:szCs w:val="28"/>
        </w:rPr>
        <w:t>Biện pháp: thân thì phải vệ sinh gọt bỏ vùng mô bị thối rồi quét thuốc Aliette 800wp Nếu phát hiện xì mủ + Ridomil gold 68WP hoặc Agri - Fos 400 nguyên chất lên vết bệnh. Thực hiện 3 lần liên tiếp, mỗi lần cách nhau 15 ngày.</w:t>
      </w:r>
    </w:p>
    <w:p w14:paraId="0270EEFB" w14:textId="77777777" w:rsidR="00DA5E4D" w:rsidRPr="0028047C" w:rsidRDefault="00DA5E4D" w:rsidP="0071650F">
      <w:pPr>
        <w:shd w:val="clear" w:color="auto" w:fill="FFFFFF"/>
        <w:ind w:firstLine="709"/>
        <w:jc w:val="both"/>
        <w:outlineLvl w:val="2"/>
        <w:rPr>
          <w:b/>
          <w:sz w:val="28"/>
          <w:szCs w:val="28"/>
        </w:rPr>
      </w:pPr>
      <w:r w:rsidRPr="0028047C">
        <w:rPr>
          <w:b/>
          <w:sz w:val="28"/>
          <w:szCs w:val="28"/>
        </w:rPr>
        <w:t>2. Bệnh vàng lá Greening</w:t>
      </w:r>
    </w:p>
    <w:p w14:paraId="418CB607" w14:textId="77777777" w:rsidR="00DA5E4D" w:rsidRPr="0028047C" w:rsidRDefault="00DA5E4D" w:rsidP="0071650F">
      <w:pPr>
        <w:shd w:val="clear" w:color="auto" w:fill="FFFFFF"/>
        <w:ind w:firstLine="709"/>
        <w:jc w:val="both"/>
        <w:outlineLvl w:val="2"/>
        <w:rPr>
          <w:b/>
          <w:sz w:val="28"/>
          <w:szCs w:val="28"/>
        </w:rPr>
      </w:pPr>
      <w:r w:rsidRPr="0028047C">
        <w:rPr>
          <w:b/>
          <w:sz w:val="28"/>
          <w:szCs w:val="28"/>
        </w:rPr>
        <w:lastRenderedPageBreak/>
        <w:t xml:space="preserve">- </w:t>
      </w:r>
      <w:r w:rsidRPr="0028047C">
        <w:rPr>
          <w:sz w:val="28"/>
          <w:szCs w:val="28"/>
        </w:rPr>
        <w:t>Triệu chứng: Bệnh vàng lá Greening làm lá cây vàng lấm chấm, lồi, gân lá xanh, trái bé, chẻ dọc thấy tâm bị lệch, hạt lép thường bị thối có màu đen.</w:t>
      </w:r>
      <w:r w:rsidRPr="0028047C">
        <w:rPr>
          <w:b/>
          <w:sz w:val="28"/>
          <w:szCs w:val="28"/>
        </w:rPr>
        <w:t xml:space="preserve"> </w:t>
      </w:r>
      <w:r w:rsidRPr="0028047C">
        <w:rPr>
          <w:sz w:val="28"/>
          <w:szCs w:val="28"/>
        </w:rPr>
        <w:t>Bệnh vàng lá Greening gây hại trên tất cả các chủng loại cây ăn quả thuộc nhóm cây Cam, quýt và tất cả các tổ hợp gốc ghép - mắt ghép.</w:t>
      </w:r>
    </w:p>
    <w:p w14:paraId="4E2FEFC7" w14:textId="77777777" w:rsidR="00DA5E4D" w:rsidRPr="0028047C" w:rsidRDefault="00DA5E4D" w:rsidP="0071650F">
      <w:pPr>
        <w:autoSpaceDE w:val="0"/>
        <w:autoSpaceDN w:val="0"/>
        <w:adjustRightInd w:val="0"/>
        <w:ind w:firstLine="709"/>
        <w:jc w:val="both"/>
        <w:rPr>
          <w:sz w:val="28"/>
          <w:szCs w:val="28"/>
        </w:rPr>
      </w:pPr>
      <w:r w:rsidRPr="0028047C">
        <w:rPr>
          <w:sz w:val="28"/>
          <w:szCs w:val="28"/>
        </w:rPr>
        <w:t xml:space="preserve">- Biện pháp phòng, trừ: </w:t>
      </w:r>
    </w:p>
    <w:p w14:paraId="200E8FD8" w14:textId="77777777" w:rsidR="00DA5E4D" w:rsidRPr="0028047C" w:rsidRDefault="00DA5E4D" w:rsidP="0071650F">
      <w:pPr>
        <w:autoSpaceDE w:val="0"/>
        <w:autoSpaceDN w:val="0"/>
        <w:adjustRightInd w:val="0"/>
        <w:ind w:firstLine="709"/>
        <w:jc w:val="both"/>
        <w:rPr>
          <w:sz w:val="28"/>
          <w:szCs w:val="28"/>
        </w:rPr>
      </w:pPr>
      <w:r w:rsidRPr="0028047C">
        <w:rPr>
          <w:sz w:val="28"/>
          <w:szCs w:val="28"/>
        </w:rPr>
        <w:t>+ Sử dụng cây giống sạch bệnh đã được chứng nhận, không nên sử dụng cây giống trôi nổi, không rõ nguồn gốc.</w:t>
      </w:r>
    </w:p>
    <w:p w14:paraId="69B1102E" w14:textId="77777777" w:rsidR="00DA5E4D" w:rsidRPr="0028047C" w:rsidRDefault="00DA5E4D" w:rsidP="0071650F">
      <w:pPr>
        <w:autoSpaceDE w:val="0"/>
        <w:autoSpaceDN w:val="0"/>
        <w:adjustRightInd w:val="0"/>
        <w:ind w:firstLine="709"/>
        <w:jc w:val="both"/>
        <w:rPr>
          <w:sz w:val="28"/>
          <w:szCs w:val="28"/>
        </w:rPr>
      </w:pPr>
      <w:r w:rsidRPr="0028047C">
        <w:rPr>
          <w:sz w:val="28"/>
          <w:szCs w:val="28"/>
        </w:rPr>
        <w:t>+ Không trồng cây quýt vào vùng có áp lực bệnh quá cao mà nên chuyển đổi cây trồng một thời gian và sau đó trồng lại.</w:t>
      </w:r>
    </w:p>
    <w:p w14:paraId="48C6B630" w14:textId="77777777" w:rsidR="00DA5E4D" w:rsidRPr="0028047C" w:rsidRDefault="00DA5E4D" w:rsidP="0071650F">
      <w:pPr>
        <w:autoSpaceDE w:val="0"/>
        <w:autoSpaceDN w:val="0"/>
        <w:adjustRightInd w:val="0"/>
        <w:ind w:firstLine="709"/>
        <w:jc w:val="both"/>
        <w:rPr>
          <w:sz w:val="28"/>
          <w:szCs w:val="28"/>
        </w:rPr>
      </w:pPr>
      <w:r w:rsidRPr="0028047C">
        <w:rPr>
          <w:sz w:val="28"/>
          <w:szCs w:val="28"/>
        </w:rPr>
        <w:t>+ Trong vườn nên treo một số bẫy màu vàng để đánh giá sự xuất hiện của rầy chổng cánh.</w:t>
      </w:r>
    </w:p>
    <w:p w14:paraId="0A48247C" w14:textId="77777777" w:rsidR="00DA5E4D" w:rsidRPr="0028047C" w:rsidRDefault="00DA5E4D" w:rsidP="0071650F">
      <w:pPr>
        <w:autoSpaceDE w:val="0"/>
        <w:autoSpaceDN w:val="0"/>
        <w:adjustRightInd w:val="0"/>
        <w:ind w:firstLine="709"/>
        <w:jc w:val="both"/>
        <w:rPr>
          <w:sz w:val="28"/>
          <w:szCs w:val="28"/>
        </w:rPr>
      </w:pPr>
      <w:r w:rsidRPr="0028047C">
        <w:rPr>
          <w:sz w:val="28"/>
          <w:szCs w:val="28"/>
        </w:rPr>
        <w:t>+ Trồng cây chắn gió để hạn chế mầm bệnh lây lan qua rầy chổng cánh, trồng xen với loại cây trồng khác như ổi, chuối, nhãn,... với mức độ thích hợp.</w:t>
      </w:r>
    </w:p>
    <w:p w14:paraId="0CAC62BF" w14:textId="77777777" w:rsidR="00DA5E4D" w:rsidRPr="0028047C" w:rsidRDefault="00DA5E4D" w:rsidP="0071650F">
      <w:pPr>
        <w:autoSpaceDE w:val="0"/>
        <w:autoSpaceDN w:val="0"/>
        <w:adjustRightInd w:val="0"/>
        <w:ind w:firstLine="709"/>
        <w:jc w:val="both"/>
        <w:rPr>
          <w:sz w:val="28"/>
          <w:szCs w:val="28"/>
        </w:rPr>
      </w:pPr>
      <w:r w:rsidRPr="0028047C">
        <w:rPr>
          <w:sz w:val="28"/>
          <w:szCs w:val="28"/>
        </w:rPr>
        <w:t>+ Không trồng cây nguyệt quế trong vườn vì rầy chổng cánh rất thích đẻ trứng và chích hút trên cây nguyệt quế và sau đó sẽ bay sang vườn cây cam với mật độ cao làm tăng nguy cơ truyền bệnh trên vườn.</w:t>
      </w:r>
    </w:p>
    <w:p w14:paraId="4C54E79E" w14:textId="77777777" w:rsidR="00DA5E4D" w:rsidRPr="0028047C" w:rsidRDefault="00DA5E4D" w:rsidP="0071650F">
      <w:pPr>
        <w:autoSpaceDE w:val="0"/>
        <w:autoSpaceDN w:val="0"/>
        <w:adjustRightInd w:val="0"/>
        <w:ind w:firstLine="709"/>
        <w:jc w:val="both"/>
        <w:rPr>
          <w:sz w:val="28"/>
          <w:szCs w:val="28"/>
        </w:rPr>
      </w:pPr>
      <w:r w:rsidRPr="0028047C">
        <w:rPr>
          <w:sz w:val="28"/>
          <w:szCs w:val="28"/>
        </w:rPr>
        <w:t>+ Quản lý vườn hợp lý để tạo điều kiện cho kiến vàng phát triển trong vườn nhằm góp phần hạn chế mật số sâu, rầy.</w:t>
      </w:r>
    </w:p>
    <w:p w14:paraId="70467502" w14:textId="77777777" w:rsidR="00DA5E4D" w:rsidRPr="0028047C" w:rsidRDefault="00DA5E4D" w:rsidP="0071650F">
      <w:pPr>
        <w:autoSpaceDE w:val="0"/>
        <w:autoSpaceDN w:val="0"/>
        <w:adjustRightInd w:val="0"/>
        <w:ind w:firstLine="709"/>
        <w:jc w:val="both"/>
        <w:rPr>
          <w:sz w:val="28"/>
          <w:szCs w:val="28"/>
        </w:rPr>
      </w:pPr>
      <w:r w:rsidRPr="0028047C">
        <w:rPr>
          <w:sz w:val="28"/>
          <w:szCs w:val="28"/>
        </w:rPr>
        <w:t>+ Trừ môi giới rầy chổng cánh bằng thuốc có hoạt chất Abamectin để phòng trừ ở giai đoạn cây cam ra lộc non.</w:t>
      </w:r>
    </w:p>
    <w:p w14:paraId="5A03BB0C" w14:textId="77777777" w:rsidR="00DA5E4D" w:rsidRPr="0028047C" w:rsidRDefault="00DA5E4D" w:rsidP="0071650F">
      <w:pPr>
        <w:shd w:val="clear" w:color="auto" w:fill="FFFFFF"/>
        <w:ind w:firstLine="709"/>
        <w:jc w:val="both"/>
        <w:outlineLvl w:val="2"/>
        <w:rPr>
          <w:b/>
          <w:bCs/>
          <w:i/>
          <w:iCs/>
          <w:sz w:val="28"/>
          <w:szCs w:val="28"/>
        </w:rPr>
      </w:pPr>
      <w:r w:rsidRPr="0028047C">
        <w:rPr>
          <w:b/>
          <w:bCs/>
          <w:sz w:val="28"/>
          <w:szCs w:val="28"/>
        </w:rPr>
        <w:t xml:space="preserve">3. Bệnh ghẻ lồi </w:t>
      </w:r>
      <w:r w:rsidRPr="0028047C">
        <w:rPr>
          <w:b/>
          <w:bCs/>
          <w:i/>
          <w:iCs/>
          <w:sz w:val="28"/>
          <w:szCs w:val="28"/>
        </w:rPr>
        <w:t>(Elsinoe fawcetti)</w:t>
      </w:r>
    </w:p>
    <w:p w14:paraId="5C2B95CC" w14:textId="77777777" w:rsidR="00DA5E4D" w:rsidRPr="0028047C" w:rsidRDefault="00DA5E4D" w:rsidP="0071650F">
      <w:pPr>
        <w:shd w:val="clear" w:color="auto" w:fill="FFFFFF"/>
        <w:ind w:firstLine="709"/>
        <w:jc w:val="both"/>
        <w:outlineLvl w:val="2"/>
        <w:rPr>
          <w:b/>
          <w:bCs/>
          <w:i/>
          <w:iCs/>
          <w:sz w:val="28"/>
          <w:szCs w:val="28"/>
        </w:rPr>
      </w:pPr>
      <w:r w:rsidRPr="0028047C">
        <w:rPr>
          <w:b/>
          <w:bCs/>
          <w:sz w:val="28"/>
          <w:szCs w:val="28"/>
        </w:rPr>
        <w:t xml:space="preserve">- </w:t>
      </w:r>
      <w:r w:rsidRPr="0028047C">
        <w:rPr>
          <w:sz w:val="28"/>
          <w:szCs w:val="28"/>
        </w:rPr>
        <w:t>Triệu chứng: Bệnh gây hại trên lá, trái, cành non, vết bệnh lúc đầu nhỏ, tròn có màu xanh nhạt sau đó nhô lên, khi vết bệnh già trên đỉnh có màu vàng nhạt đến nâu nhạt. Bệnh nặng làm trái nhỏ, hoặc vàng và rụng, cành bị khô chết, trái sượng, méo mó.</w:t>
      </w:r>
      <w:r w:rsidRPr="0028047C">
        <w:rPr>
          <w:b/>
          <w:bCs/>
          <w:i/>
          <w:iCs/>
          <w:sz w:val="28"/>
          <w:szCs w:val="28"/>
        </w:rPr>
        <w:t xml:space="preserve"> </w:t>
      </w:r>
      <w:r w:rsidRPr="0028047C">
        <w:rPr>
          <w:sz w:val="28"/>
          <w:szCs w:val="28"/>
        </w:rPr>
        <w:t>Bệnh phát triển trong điều kiện có ký chủ mẫn cảm (có lá, cành, quả còn non), có</w:t>
      </w:r>
      <w:r w:rsidRPr="0028047C">
        <w:rPr>
          <w:b/>
          <w:bCs/>
          <w:i/>
          <w:iCs/>
          <w:sz w:val="28"/>
          <w:szCs w:val="28"/>
        </w:rPr>
        <w:t xml:space="preserve"> </w:t>
      </w:r>
      <w:r w:rsidRPr="0028047C">
        <w:rPr>
          <w:sz w:val="28"/>
          <w:szCs w:val="28"/>
        </w:rPr>
        <w:t>đủ độ ẩm và nhiệt độ thích hợp 20 - 230C. Ở điều kiện nước ta bệnh phát triển quanh năm</w:t>
      </w:r>
      <w:r w:rsidRPr="0028047C">
        <w:rPr>
          <w:b/>
          <w:bCs/>
          <w:i/>
          <w:iCs/>
          <w:sz w:val="28"/>
          <w:szCs w:val="28"/>
        </w:rPr>
        <w:t xml:space="preserve"> </w:t>
      </w:r>
      <w:r w:rsidRPr="0028047C">
        <w:rPr>
          <w:sz w:val="28"/>
          <w:szCs w:val="28"/>
        </w:rPr>
        <w:t>vì ẩm độ cao và cây cam ra lộc quanh năm.</w:t>
      </w:r>
    </w:p>
    <w:p w14:paraId="0F1E962B" w14:textId="77777777" w:rsidR="00DA5E4D" w:rsidRPr="0028047C" w:rsidRDefault="00DA5E4D" w:rsidP="0071650F">
      <w:pPr>
        <w:autoSpaceDE w:val="0"/>
        <w:autoSpaceDN w:val="0"/>
        <w:adjustRightInd w:val="0"/>
        <w:ind w:firstLine="709"/>
        <w:jc w:val="both"/>
        <w:rPr>
          <w:b/>
          <w:bCs/>
          <w:i/>
          <w:iCs/>
          <w:sz w:val="28"/>
          <w:szCs w:val="28"/>
        </w:rPr>
      </w:pPr>
      <w:r w:rsidRPr="0028047C">
        <w:rPr>
          <w:b/>
          <w:bCs/>
          <w:i/>
          <w:iCs/>
          <w:sz w:val="28"/>
          <w:szCs w:val="28"/>
        </w:rPr>
        <w:t>- Biện pháp phòng, trừ bệnh loét và bệnh ghẻ</w:t>
      </w:r>
    </w:p>
    <w:p w14:paraId="2373A80B" w14:textId="77777777" w:rsidR="00DA5E4D" w:rsidRPr="0028047C" w:rsidRDefault="00DA5E4D" w:rsidP="0071650F">
      <w:pPr>
        <w:autoSpaceDE w:val="0"/>
        <w:autoSpaceDN w:val="0"/>
        <w:adjustRightInd w:val="0"/>
        <w:ind w:firstLine="709"/>
        <w:jc w:val="both"/>
        <w:rPr>
          <w:sz w:val="28"/>
          <w:szCs w:val="28"/>
        </w:rPr>
      </w:pPr>
      <w:r w:rsidRPr="0028047C">
        <w:rPr>
          <w:sz w:val="28"/>
          <w:szCs w:val="28"/>
        </w:rPr>
        <w:t>+ Vườn cần có hệ thống thoát nước tốt, không trồng cây giống bị bệnh, trồng mật độ hợp lý, không trồng cây qúa dày để tạo thông thoáng cho vườn.</w:t>
      </w:r>
    </w:p>
    <w:p w14:paraId="27027F38" w14:textId="77777777" w:rsidR="00DA5E4D" w:rsidRPr="0028047C" w:rsidRDefault="00DA5E4D" w:rsidP="0071650F">
      <w:pPr>
        <w:autoSpaceDE w:val="0"/>
        <w:autoSpaceDN w:val="0"/>
        <w:adjustRightInd w:val="0"/>
        <w:ind w:firstLine="709"/>
        <w:jc w:val="both"/>
        <w:rPr>
          <w:sz w:val="28"/>
          <w:szCs w:val="28"/>
        </w:rPr>
      </w:pPr>
      <w:r w:rsidRPr="0028047C">
        <w:rPr>
          <w:sz w:val="28"/>
          <w:szCs w:val="28"/>
        </w:rPr>
        <w:t>+ Cắt và thu gom cành, lá, quả bị bệnh đem tiêu hủy nguồn bệnh.</w:t>
      </w:r>
    </w:p>
    <w:p w14:paraId="25D75D4A" w14:textId="77777777" w:rsidR="00DA5E4D" w:rsidRPr="0028047C" w:rsidRDefault="00DA5E4D" w:rsidP="0071650F">
      <w:pPr>
        <w:autoSpaceDE w:val="0"/>
        <w:autoSpaceDN w:val="0"/>
        <w:adjustRightInd w:val="0"/>
        <w:ind w:firstLine="709"/>
        <w:jc w:val="both"/>
        <w:rPr>
          <w:sz w:val="28"/>
          <w:szCs w:val="28"/>
        </w:rPr>
      </w:pPr>
      <w:r w:rsidRPr="0028047C">
        <w:rPr>
          <w:sz w:val="28"/>
          <w:szCs w:val="28"/>
        </w:rPr>
        <w:t>- Những vườn cây bị bệnh không tưới nước lên tán cây vào buổi chiều mát, không tưới thừa nước.</w:t>
      </w:r>
    </w:p>
    <w:p w14:paraId="5222A078" w14:textId="77777777" w:rsidR="00DA5E4D" w:rsidRPr="0028047C" w:rsidRDefault="00DA5E4D" w:rsidP="0071650F">
      <w:pPr>
        <w:autoSpaceDE w:val="0"/>
        <w:autoSpaceDN w:val="0"/>
        <w:adjustRightInd w:val="0"/>
        <w:ind w:firstLine="709"/>
        <w:jc w:val="both"/>
        <w:rPr>
          <w:sz w:val="28"/>
          <w:szCs w:val="28"/>
        </w:rPr>
      </w:pPr>
      <w:r w:rsidRPr="0028047C">
        <w:rPr>
          <w:sz w:val="28"/>
          <w:szCs w:val="28"/>
        </w:rPr>
        <w:t>+ Đốn tỉa tạo tán định kỳ để vườn cây thông thoáng, tránh tạo vết thương cơ giới cho nấm, vi khuẩn xâm nhập.</w:t>
      </w:r>
    </w:p>
    <w:p w14:paraId="15730B77" w14:textId="77777777" w:rsidR="00DA5E4D" w:rsidRPr="0028047C" w:rsidRDefault="00DA5E4D" w:rsidP="0071650F">
      <w:pPr>
        <w:autoSpaceDE w:val="0"/>
        <w:autoSpaceDN w:val="0"/>
        <w:adjustRightInd w:val="0"/>
        <w:ind w:firstLine="709"/>
        <w:jc w:val="both"/>
        <w:rPr>
          <w:sz w:val="28"/>
          <w:szCs w:val="28"/>
        </w:rPr>
      </w:pPr>
      <w:r w:rsidRPr="0028047C">
        <w:rPr>
          <w:sz w:val="28"/>
          <w:szCs w:val="28"/>
        </w:rPr>
        <w:t>+ Bón phân cân đối NPK, tăng cường bón thêm phân kali cho vườn cây đang bị bệnh.</w:t>
      </w:r>
    </w:p>
    <w:p w14:paraId="798B8EF9" w14:textId="77777777" w:rsidR="00DA5E4D" w:rsidRPr="0028047C" w:rsidRDefault="00DA5E4D" w:rsidP="0071650F">
      <w:pPr>
        <w:autoSpaceDE w:val="0"/>
        <w:autoSpaceDN w:val="0"/>
        <w:adjustRightInd w:val="0"/>
        <w:ind w:firstLine="709"/>
        <w:jc w:val="both"/>
        <w:rPr>
          <w:sz w:val="28"/>
          <w:szCs w:val="28"/>
        </w:rPr>
      </w:pPr>
      <w:r w:rsidRPr="0028047C">
        <w:rPr>
          <w:sz w:val="28"/>
          <w:szCs w:val="28"/>
        </w:rPr>
        <w:t>+ Trị bệnh bằng cách phun dung dịch Boocđo 1%, hoặc thuốc có hoạt chất Mancozeb... với nồng độ theo khuyến cáo của nhà sản xuất</w:t>
      </w:r>
    </w:p>
    <w:p w14:paraId="79F8CFE1" w14:textId="77777777" w:rsidR="00DA5E4D" w:rsidRPr="0028047C" w:rsidRDefault="00DA5E4D" w:rsidP="0071650F">
      <w:pPr>
        <w:ind w:firstLine="709"/>
        <w:jc w:val="both"/>
        <w:rPr>
          <w:b/>
          <w:bCs/>
          <w:sz w:val="28"/>
          <w:szCs w:val="28"/>
        </w:rPr>
      </w:pPr>
      <w:r w:rsidRPr="0028047C">
        <w:rPr>
          <w:b/>
          <w:bCs/>
          <w:sz w:val="28"/>
          <w:szCs w:val="28"/>
        </w:rPr>
        <w:t xml:space="preserve">IV. THU HOẠCH VÀ BẢO QUẢN </w:t>
      </w:r>
    </w:p>
    <w:p w14:paraId="594BDA75" w14:textId="77777777" w:rsidR="00DA5E4D" w:rsidRPr="0028047C" w:rsidRDefault="00DA5E4D" w:rsidP="0071650F">
      <w:pPr>
        <w:shd w:val="clear" w:color="auto" w:fill="FFFFFF"/>
        <w:ind w:firstLine="709"/>
        <w:jc w:val="both"/>
        <w:rPr>
          <w:sz w:val="28"/>
          <w:szCs w:val="28"/>
          <w:lang w:val="vi-VN"/>
        </w:rPr>
      </w:pPr>
      <w:r w:rsidRPr="0028047C">
        <w:rPr>
          <w:sz w:val="28"/>
          <w:szCs w:val="28"/>
        </w:rPr>
        <w:t>Sau khi ra hoa khoảng 8 – 10 tháng tiến hành thu hoạch, quả đủ độ chín khi 1/3 vỏ quả chuyển vàng, khi thu hoạch cần chọn ngày nắng ráo. Quả chỉ nên bảo quản tối đa 15 ngày, sau thời gian này quả sẽ bị úng, khô, giảm giá trị thương phẩm.</w:t>
      </w:r>
    </w:p>
    <w:p w14:paraId="34459DB6" w14:textId="77777777" w:rsidR="00DB39EE" w:rsidRPr="0028047C" w:rsidRDefault="00DB39EE" w:rsidP="00DA5E4D">
      <w:pPr>
        <w:pStyle w:val="Heading1"/>
        <w:spacing w:before="60" w:after="60"/>
        <w:ind w:left="0" w:right="7" w:firstLine="709"/>
        <w:jc w:val="center"/>
        <w:rPr>
          <w:i w:val="0"/>
          <w:iCs w:val="0"/>
        </w:rPr>
      </w:pPr>
    </w:p>
    <w:p w14:paraId="6DC01A1E" w14:textId="77777777" w:rsidR="00DB39EE" w:rsidRPr="0028047C" w:rsidRDefault="00DB39EE" w:rsidP="00DA5E4D">
      <w:pPr>
        <w:pStyle w:val="Heading1"/>
        <w:spacing w:before="60" w:after="60"/>
        <w:ind w:left="0" w:right="7" w:firstLine="709"/>
        <w:jc w:val="center"/>
        <w:rPr>
          <w:i w:val="0"/>
          <w:iCs w:val="0"/>
        </w:rPr>
      </w:pPr>
    </w:p>
    <w:p w14:paraId="7DB6EA47" w14:textId="77777777" w:rsidR="00DB39EE" w:rsidRPr="0028047C" w:rsidRDefault="00DB39EE" w:rsidP="00DA5E4D">
      <w:pPr>
        <w:pStyle w:val="Heading1"/>
        <w:spacing w:before="60" w:after="60"/>
        <w:ind w:left="0" w:right="7" w:firstLine="709"/>
        <w:jc w:val="center"/>
        <w:rPr>
          <w:i w:val="0"/>
          <w:iCs w:val="0"/>
        </w:rPr>
      </w:pPr>
    </w:p>
    <w:p w14:paraId="37397211" w14:textId="2443BE6B" w:rsidR="00DA5E4D" w:rsidRPr="0028047C" w:rsidRDefault="00DA5E4D" w:rsidP="00DA5E4D">
      <w:pPr>
        <w:pStyle w:val="Heading1"/>
        <w:spacing w:before="60" w:after="60"/>
        <w:ind w:left="0" w:right="7" w:firstLine="709"/>
        <w:jc w:val="center"/>
        <w:rPr>
          <w:i w:val="0"/>
          <w:iCs w:val="0"/>
          <w:spacing w:val="-4"/>
          <w:lang w:val="vi-VN"/>
        </w:rPr>
      </w:pPr>
      <w:r w:rsidRPr="0028047C">
        <w:rPr>
          <w:i w:val="0"/>
          <w:iCs w:val="0"/>
        </w:rPr>
        <w:t xml:space="preserve">QUY TRÌNH </w:t>
      </w:r>
      <w:r w:rsidRPr="0028047C">
        <w:rPr>
          <w:i w:val="0"/>
          <w:iCs w:val="0"/>
          <w:lang w:val="vi-VN"/>
        </w:rPr>
        <w:t xml:space="preserve">SẢN XUẤT </w:t>
      </w:r>
      <w:r w:rsidRPr="0028047C">
        <w:rPr>
          <w:i w:val="0"/>
          <w:iCs w:val="0"/>
          <w:spacing w:val="-5"/>
          <w:lang w:val="en-SG"/>
        </w:rPr>
        <w:t xml:space="preserve">CÂY </w:t>
      </w:r>
      <w:r w:rsidRPr="0028047C">
        <w:rPr>
          <w:i w:val="0"/>
          <w:iCs w:val="0"/>
          <w:spacing w:val="-4"/>
        </w:rPr>
        <w:t>CHANH</w:t>
      </w:r>
    </w:p>
    <w:p w14:paraId="0B41E450" w14:textId="77777777" w:rsidR="00DA5E4D" w:rsidRPr="0028047C" w:rsidRDefault="00DA5E4D" w:rsidP="00DA5E4D">
      <w:pPr>
        <w:pStyle w:val="Heading1"/>
        <w:spacing w:before="60" w:after="60"/>
        <w:ind w:left="0" w:right="7" w:firstLine="709"/>
        <w:jc w:val="center"/>
        <w:rPr>
          <w:i w:val="0"/>
          <w:iCs w:val="0"/>
          <w:lang w:val="vi-VN"/>
        </w:rPr>
      </w:pPr>
      <w:r w:rsidRPr="0028047C">
        <w:rPr>
          <w:i w:val="0"/>
          <w:iCs w:val="0"/>
          <w:lang w:val="vi-VN"/>
        </w:rPr>
        <w:t>(</w:t>
      </w:r>
      <w:r w:rsidRPr="0028047C">
        <w:rPr>
          <w:i w:val="0"/>
          <w:iCs w:val="0"/>
        </w:rPr>
        <w:t>Citrus aurantifolia (Christm. et Panzer) Swingle</w:t>
      </w:r>
      <w:r w:rsidRPr="0028047C">
        <w:rPr>
          <w:i w:val="0"/>
          <w:iCs w:val="0"/>
          <w:lang w:val="vi-VN"/>
        </w:rPr>
        <w:t>)</w:t>
      </w:r>
    </w:p>
    <w:p w14:paraId="41CD0A84" w14:textId="77777777" w:rsidR="00D41A2B" w:rsidRPr="0028047C" w:rsidRDefault="00D41A2B" w:rsidP="00DA5E4D">
      <w:pPr>
        <w:pStyle w:val="Heading1"/>
        <w:spacing w:before="60" w:after="60"/>
        <w:ind w:left="0" w:right="7" w:firstLine="709"/>
        <w:jc w:val="center"/>
        <w:rPr>
          <w:i w:val="0"/>
          <w:iCs w:val="0"/>
          <w:lang w:val="vi-VN"/>
        </w:rPr>
      </w:pPr>
    </w:p>
    <w:p w14:paraId="3ED8915A" w14:textId="5AD038D0" w:rsidR="00F3586A" w:rsidRPr="0028047C" w:rsidRDefault="00F3586A" w:rsidP="00F3586A">
      <w:pPr>
        <w:ind w:firstLine="709"/>
        <w:jc w:val="center"/>
        <w:rPr>
          <w:b/>
          <w:bCs/>
          <w:sz w:val="28"/>
          <w:szCs w:val="28"/>
          <w:lang w:val="vi-VN"/>
        </w:rPr>
      </w:pPr>
      <w:r w:rsidRPr="0028047C">
        <w:rPr>
          <w:b/>
          <w:bCs/>
          <w:sz w:val="28"/>
          <w:szCs w:val="28"/>
          <w:lang w:val="vi-VN"/>
        </w:rPr>
        <w:t xml:space="preserve">                                                                     </w:t>
      </w:r>
      <w:r w:rsidR="00ED3A43" w:rsidRPr="0028047C">
        <w:rPr>
          <w:b/>
          <w:bCs/>
          <w:sz w:val="28"/>
          <w:szCs w:val="28"/>
          <w:lang w:val="en-SG"/>
        </w:rPr>
        <w:tab/>
      </w:r>
      <w:r w:rsidR="00ED3A43" w:rsidRPr="0028047C">
        <w:rPr>
          <w:b/>
          <w:bCs/>
          <w:sz w:val="28"/>
          <w:szCs w:val="28"/>
          <w:lang w:val="en-SG"/>
        </w:rPr>
        <w:tab/>
      </w:r>
      <w:r w:rsidRPr="0028047C">
        <w:rPr>
          <w:b/>
          <w:bCs/>
          <w:sz w:val="28"/>
          <w:szCs w:val="28"/>
          <w:lang w:val="vi-VN"/>
        </w:rPr>
        <w:t xml:space="preserve">QTSX: </w:t>
      </w:r>
      <w:r w:rsidR="00D41A2B" w:rsidRPr="0028047C">
        <w:rPr>
          <w:b/>
          <w:bCs/>
          <w:sz w:val="28"/>
          <w:szCs w:val="28"/>
          <w:lang w:val="vi-VN"/>
        </w:rPr>
        <w:t>10</w:t>
      </w:r>
      <w:r w:rsidR="00975016" w:rsidRPr="0028047C">
        <w:rPr>
          <w:b/>
          <w:bCs/>
          <w:sz w:val="28"/>
          <w:szCs w:val="28"/>
          <w:lang w:val="vi-VN"/>
        </w:rPr>
        <w:t xml:space="preserve"> </w:t>
      </w:r>
    </w:p>
    <w:p w14:paraId="475C6721" w14:textId="77777777" w:rsidR="00F3586A" w:rsidRPr="0028047C" w:rsidRDefault="00F3586A" w:rsidP="0071650F">
      <w:pPr>
        <w:rPr>
          <w:b/>
          <w:spacing w:val="-4"/>
          <w:sz w:val="28"/>
          <w:lang w:val="en-SG"/>
        </w:rPr>
      </w:pPr>
    </w:p>
    <w:p w14:paraId="3EED4092" w14:textId="69F9F51F" w:rsidR="00F3586A" w:rsidRPr="0028047C" w:rsidRDefault="00F3586A" w:rsidP="00F3586A">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D41A2B" w:rsidRPr="0028047C">
        <w:rPr>
          <w:sz w:val="28"/>
          <w:szCs w:val="28"/>
          <w:lang w:val="vi-VN"/>
        </w:rPr>
        <w:t>Chanh</w:t>
      </w:r>
    </w:p>
    <w:p w14:paraId="2ED2E3E0" w14:textId="77777777" w:rsidR="00F3586A" w:rsidRPr="0028047C" w:rsidRDefault="00F3586A" w:rsidP="00F3586A">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6B7CE31C" w14:textId="77777777" w:rsidR="00F3586A" w:rsidRPr="0028047C" w:rsidRDefault="00F3586A" w:rsidP="00F3586A">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3121A81A" w14:textId="76B2B2A5" w:rsidR="00F3586A" w:rsidRPr="0028047C" w:rsidRDefault="00F3586A" w:rsidP="00F3586A">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00C10B31" w:rsidRPr="0028047C">
        <w:rPr>
          <w:sz w:val="28"/>
          <w:szCs w:val="28"/>
          <w:lang w:val="vi-VN"/>
        </w:rPr>
        <w:t>.</w:t>
      </w:r>
    </w:p>
    <w:p w14:paraId="56C40AF5" w14:textId="353DA80A" w:rsidR="00F3586A" w:rsidRPr="0028047C" w:rsidRDefault="00F3586A" w:rsidP="00F3586A">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5C5865A2" w14:textId="0D4F76C2" w:rsidR="00F3586A" w:rsidRPr="0028047C" w:rsidRDefault="00975016" w:rsidP="00F3586A">
      <w:pPr>
        <w:ind w:firstLine="607"/>
        <w:jc w:val="both"/>
        <w:rPr>
          <w:b/>
          <w:bCs/>
          <w:sz w:val="28"/>
          <w:szCs w:val="28"/>
        </w:rPr>
      </w:pPr>
      <w:r w:rsidRPr="0028047C">
        <w:rPr>
          <w:b/>
          <w:bCs/>
          <w:sz w:val="28"/>
          <w:szCs w:val="28"/>
          <w:lang w:val="vi-VN"/>
        </w:rPr>
        <w:t>II. ĐỊNH MỨC KINH TẾ KỸ THUẬT</w:t>
      </w:r>
    </w:p>
    <w:p w14:paraId="7E17E024" w14:textId="77777777" w:rsidR="00AA0949" w:rsidRPr="0028047C" w:rsidRDefault="00AA0949" w:rsidP="00AA0949">
      <w:pPr>
        <w:ind w:firstLine="607"/>
        <w:jc w:val="both"/>
        <w:rPr>
          <w:b/>
          <w:noProof/>
          <w:sz w:val="28"/>
          <w:szCs w:val="28"/>
        </w:rPr>
      </w:pPr>
      <w:r w:rsidRPr="0028047C">
        <w:rPr>
          <w:iCs/>
          <w:sz w:val="28"/>
          <w:szCs w:val="28"/>
        </w:rPr>
        <w:t xml:space="preserve">Quy mô: 01 ha; Khoảng cách trồng 2m x 4m; mật độ: 1.250 cây; Năng suất: </w:t>
      </w:r>
      <w:r w:rsidRPr="0028047C">
        <w:rPr>
          <w:sz w:val="28"/>
          <w:szCs w:val="28"/>
          <w:shd w:val="clear" w:color="auto" w:fill="FFFFFF"/>
        </w:rPr>
        <w:t>30 tấn/ha.</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1"/>
        <w:gridCol w:w="4464"/>
        <w:gridCol w:w="1224"/>
        <w:gridCol w:w="1418"/>
        <w:gridCol w:w="1134"/>
      </w:tblGrid>
      <w:tr w:rsidR="0028047C" w:rsidRPr="0028047C" w14:paraId="51CB29DC" w14:textId="77777777" w:rsidTr="00AA0949">
        <w:trPr>
          <w:trHeight w:val="443"/>
          <w:tblHeader/>
        </w:trPr>
        <w:tc>
          <w:tcPr>
            <w:tcW w:w="1131" w:type="dxa"/>
            <w:shd w:val="clear" w:color="auto" w:fill="auto"/>
            <w:vAlign w:val="center"/>
          </w:tcPr>
          <w:p w14:paraId="74FECF65" w14:textId="77777777" w:rsidR="00AA0949" w:rsidRPr="0028047C" w:rsidRDefault="00AA0949" w:rsidP="00AA0949">
            <w:pPr>
              <w:jc w:val="center"/>
              <w:rPr>
                <w:b/>
                <w:bCs/>
                <w:sz w:val="26"/>
                <w:szCs w:val="26"/>
              </w:rPr>
            </w:pPr>
            <w:r w:rsidRPr="0028047C">
              <w:rPr>
                <w:b/>
                <w:bCs/>
                <w:sz w:val="26"/>
                <w:szCs w:val="26"/>
              </w:rPr>
              <w:t>STT</w:t>
            </w:r>
          </w:p>
        </w:tc>
        <w:tc>
          <w:tcPr>
            <w:tcW w:w="4464" w:type="dxa"/>
            <w:shd w:val="clear" w:color="auto" w:fill="auto"/>
            <w:vAlign w:val="center"/>
          </w:tcPr>
          <w:p w14:paraId="6E673B84" w14:textId="77777777" w:rsidR="00AA0949" w:rsidRPr="0028047C" w:rsidRDefault="00AA0949" w:rsidP="00AA0949">
            <w:pPr>
              <w:jc w:val="center"/>
              <w:rPr>
                <w:b/>
                <w:bCs/>
                <w:sz w:val="26"/>
                <w:szCs w:val="26"/>
              </w:rPr>
            </w:pPr>
            <w:r w:rsidRPr="0028047C">
              <w:rPr>
                <w:b/>
                <w:bCs/>
                <w:sz w:val="26"/>
                <w:szCs w:val="26"/>
              </w:rPr>
              <w:t>Hạng mục</w:t>
            </w:r>
          </w:p>
        </w:tc>
        <w:tc>
          <w:tcPr>
            <w:tcW w:w="1224" w:type="dxa"/>
            <w:shd w:val="clear" w:color="auto" w:fill="auto"/>
            <w:vAlign w:val="center"/>
          </w:tcPr>
          <w:p w14:paraId="09633177" w14:textId="77777777" w:rsidR="00AA0949" w:rsidRPr="0028047C" w:rsidRDefault="00AA0949" w:rsidP="00AA0949">
            <w:pPr>
              <w:jc w:val="center"/>
              <w:rPr>
                <w:b/>
                <w:bCs/>
                <w:sz w:val="26"/>
                <w:szCs w:val="26"/>
              </w:rPr>
            </w:pPr>
            <w:r w:rsidRPr="0028047C">
              <w:rPr>
                <w:b/>
                <w:bCs/>
                <w:sz w:val="26"/>
                <w:szCs w:val="26"/>
              </w:rPr>
              <w:t>ĐVT</w:t>
            </w:r>
          </w:p>
        </w:tc>
        <w:tc>
          <w:tcPr>
            <w:tcW w:w="1418" w:type="dxa"/>
            <w:shd w:val="clear" w:color="auto" w:fill="auto"/>
            <w:vAlign w:val="center"/>
          </w:tcPr>
          <w:p w14:paraId="3D6D551B" w14:textId="77777777" w:rsidR="00AA0949" w:rsidRPr="0028047C" w:rsidRDefault="00AA0949" w:rsidP="00AA0949">
            <w:pPr>
              <w:jc w:val="center"/>
              <w:rPr>
                <w:b/>
                <w:bCs/>
                <w:sz w:val="26"/>
                <w:szCs w:val="26"/>
              </w:rPr>
            </w:pPr>
            <w:r w:rsidRPr="0028047C">
              <w:rPr>
                <w:b/>
                <w:bCs/>
                <w:sz w:val="26"/>
                <w:szCs w:val="26"/>
              </w:rPr>
              <w:t>Định mức</w:t>
            </w:r>
          </w:p>
        </w:tc>
        <w:tc>
          <w:tcPr>
            <w:tcW w:w="1134" w:type="dxa"/>
            <w:shd w:val="clear" w:color="auto" w:fill="auto"/>
            <w:vAlign w:val="center"/>
          </w:tcPr>
          <w:p w14:paraId="2666D376" w14:textId="77777777" w:rsidR="00AA0949" w:rsidRPr="0028047C" w:rsidRDefault="00AA0949" w:rsidP="00AA0949">
            <w:pPr>
              <w:jc w:val="center"/>
              <w:rPr>
                <w:b/>
                <w:bCs/>
                <w:sz w:val="26"/>
                <w:szCs w:val="26"/>
              </w:rPr>
            </w:pPr>
            <w:r w:rsidRPr="0028047C">
              <w:rPr>
                <w:b/>
                <w:bCs/>
                <w:sz w:val="26"/>
                <w:szCs w:val="26"/>
              </w:rPr>
              <w:t>Ghi chú</w:t>
            </w:r>
          </w:p>
        </w:tc>
      </w:tr>
      <w:tr w:rsidR="0028047C" w:rsidRPr="0028047C" w14:paraId="477644E5" w14:textId="77777777" w:rsidTr="00AA0949">
        <w:trPr>
          <w:trHeight w:val="330"/>
        </w:trPr>
        <w:tc>
          <w:tcPr>
            <w:tcW w:w="1131" w:type="dxa"/>
            <w:shd w:val="clear" w:color="auto" w:fill="auto"/>
            <w:vAlign w:val="center"/>
          </w:tcPr>
          <w:p w14:paraId="7A11CE83" w14:textId="77777777" w:rsidR="00AA0949" w:rsidRPr="0028047C" w:rsidRDefault="00AA0949" w:rsidP="00AA0949">
            <w:pPr>
              <w:jc w:val="center"/>
              <w:rPr>
                <w:b/>
                <w:bCs/>
                <w:sz w:val="26"/>
                <w:szCs w:val="26"/>
              </w:rPr>
            </w:pPr>
            <w:r w:rsidRPr="0028047C">
              <w:rPr>
                <w:b/>
                <w:bCs/>
                <w:sz w:val="26"/>
                <w:szCs w:val="26"/>
              </w:rPr>
              <w:t>I</w:t>
            </w:r>
          </w:p>
        </w:tc>
        <w:tc>
          <w:tcPr>
            <w:tcW w:w="4464" w:type="dxa"/>
            <w:shd w:val="clear" w:color="auto" w:fill="auto"/>
            <w:vAlign w:val="center"/>
          </w:tcPr>
          <w:p w14:paraId="182C5F85" w14:textId="77777777" w:rsidR="00AA0949" w:rsidRPr="0028047C" w:rsidRDefault="00AA0949" w:rsidP="00AA0949">
            <w:pPr>
              <w:rPr>
                <w:b/>
                <w:bCs/>
                <w:sz w:val="26"/>
                <w:szCs w:val="26"/>
              </w:rPr>
            </w:pPr>
            <w:r w:rsidRPr="0028047C">
              <w:rPr>
                <w:b/>
                <w:bCs/>
                <w:sz w:val="26"/>
                <w:szCs w:val="26"/>
              </w:rPr>
              <w:t>Định mức vật tư</w:t>
            </w:r>
          </w:p>
        </w:tc>
        <w:tc>
          <w:tcPr>
            <w:tcW w:w="1224" w:type="dxa"/>
            <w:shd w:val="clear" w:color="auto" w:fill="auto"/>
            <w:vAlign w:val="center"/>
          </w:tcPr>
          <w:p w14:paraId="79592264" w14:textId="77777777" w:rsidR="00AA0949" w:rsidRPr="0028047C" w:rsidRDefault="00AA0949" w:rsidP="00AA0949">
            <w:pPr>
              <w:jc w:val="center"/>
              <w:rPr>
                <w:b/>
                <w:bCs/>
                <w:sz w:val="26"/>
                <w:szCs w:val="26"/>
              </w:rPr>
            </w:pPr>
            <w:r w:rsidRPr="0028047C">
              <w:rPr>
                <w:b/>
                <w:bCs/>
                <w:sz w:val="26"/>
                <w:szCs w:val="26"/>
              </w:rPr>
              <w:t> </w:t>
            </w:r>
          </w:p>
        </w:tc>
        <w:tc>
          <w:tcPr>
            <w:tcW w:w="1418" w:type="dxa"/>
            <w:shd w:val="clear" w:color="auto" w:fill="auto"/>
            <w:vAlign w:val="center"/>
          </w:tcPr>
          <w:p w14:paraId="6B89558E" w14:textId="77777777" w:rsidR="00AA0949" w:rsidRPr="0028047C" w:rsidRDefault="00AA0949" w:rsidP="00AA0949">
            <w:pPr>
              <w:jc w:val="center"/>
              <w:rPr>
                <w:b/>
                <w:bCs/>
                <w:sz w:val="26"/>
                <w:szCs w:val="26"/>
              </w:rPr>
            </w:pPr>
            <w:r w:rsidRPr="0028047C">
              <w:rPr>
                <w:b/>
                <w:bCs/>
                <w:sz w:val="26"/>
                <w:szCs w:val="26"/>
              </w:rPr>
              <w:t> </w:t>
            </w:r>
          </w:p>
        </w:tc>
        <w:tc>
          <w:tcPr>
            <w:tcW w:w="1134" w:type="dxa"/>
            <w:shd w:val="clear" w:color="auto" w:fill="auto"/>
            <w:vAlign w:val="center"/>
          </w:tcPr>
          <w:p w14:paraId="0EA412EA"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523175A9" w14:textId="77777777" w:rsidTr="00AA0949">
        <w:trPr>
          <w:trHeight w:val="360"/>
        </w:trPr>
        <w:tc>
          <w:tcPr>
            <w:tcW w:w="1131" w:type="dxa"/>
            <w:vMerge w:val="restart"/>
            <w:shd w:val="clear" w:color="auto" w:fill="auto"/>
            <w:vAlign w:val="center"/>
          </w:tcPr>
          <w:p w14:paraId="1F3DCD46" w14:textId="77777777" w:rsidR="00AA0949" w:rsidRPr="0028047C" w:rsidRDefault="00AA0949" w:rsidP="00AA0949">
            <w:pPr>
              <w:jc w:val="center"/>
              <w:rPr>
                <w:b/>
                <w:bCs/>
                <w:sz w:val="26"/>
                <w:szCs w:val="26"/>
              </w:rPr>
            </w:pPr>
            <w:r w:rsidRPr="0028047C">
              <w:rPr>
                <w:b/>
                <w:bCs/>
                <w:sz w:val="26"/>
                <w:szCs w:val="26"/>
              </w:rPr>
              <w:t>Năm 1</w:t>
            </w:r>
          </w:p>
        </w:tc>
        <w:tc>
          <w:tcPr>
            <w:tcW w:w="4464" w:type="dxa"/>
            <w:shd w:val="clear" w:color="auto" w:fill="auto"/>
            <w:vAlign w:val="bottom"/>
          </w:tcPr>
          <w:p w14:paraId="20F8C63B" w14:textId="77777777" w:rsidR="00AA0949" w:rsidRPr="0028047C" w:rsidRDefault="00AA0949" w:rsidP="00AA0949">
            <w:pPr>
              <w:rPr>
                <w:sz w:val="26"/>
                <w:szCs w:val="26"/>
              </w:rPr>
            </w:pPr>
            <w:r w:rsidRPr="0028047C">
              <w:rPr>
                <w:sz w:val="26"/>
                <w:szCs w:val="26"/>
              </w:rPr>
              <w:t>1. Cây giống (1250 cây + 5% trồng dặm)</w:t>
            </w:r>
          </w:p>
        </w:tc>
        <w:tc>
          <w:tcPr>
            <w:tcW w:w="1224" w:type="dxa"/>
            <w:shd w:val="clear" w:color="auto" w:fill="auto"/>
            <w:vAlign w:val="bottom"/>
          </w:tcPr>
          <w:p w14:paraId="02D98A12" w14:textId="77777777" w:rsidR="00AA0949" w:rsidRPr="0028047C" w:rsidRDefault="00AA0949" w:rsidP="00AA0949">
            <w:pPr>
              <w:jc w:val="center"/>
              <w:rPr>
                <w:sz w:val="26"/>
                <w:szCs w:val="26"/>
              </w:rPr>
            </w:pPr>
            <w:r w:rsidRPr="0028047C">
              <w:rPr>
                <w:sz w:val="26"/>
                <w:szCs w:val="26"/>
              </w:rPr>
              <w:t>Cây</w:t>
            </w:r>
          </w:p>
        </w:tc>
        <w:tc>
          <w:tcPr>
            <w:tcW w:w="1418" w:type="dxa"/>
            <w:shd w:val="clear" w:color="auto" w:fill="auto"/>
            <w:vAlign w:val="bottom"/>
          </w:tcPr>
          <w:p w14:paraId="6E9296B3" w14:textId="77777777" w:rsidR="00AA0949" w:rsidRPr="0028047C" w:rsidRDefault="00AA0949" w:rsidP="00AA0949">
            <w:pPr>
              <w:jc w:val="center"/>
              <w:rPr>
                <w:sz w:val="26"/>
                <w:szCs w:val="26"/>
              </w:rPr>
            </w:pPr>
            <w:r w:rsidRPr="0028047C">
              <w:rPr>
                <w:sz w:val="26"/>
                <w:szCs w:val="26"/>
              </w:rPr>
              <w:t>1313</w:t>
            </w:r>
          </w:p>
        </w:tc>
        <w:tc>
          <w:tcPr>
            <w:tcW w:w="1134" w:type="dxa"/>
            <w:shd w:val="clear" w:color="auto" w:fill="auto"/>
            <w:vAlign w:val="bottom"/>
          </w:tcPr>
          <w:p w14:paraId="08AC39C8" w14:textId="77777777" w:rsidR="00AA0949" w:rsidRPr="0028047C" w:rsidRDefault="00AA0949" w:rsidP="00AA0949">
            <w:pPr>
              <w:jc w:val="center"/>
              <w:rPr>
                <w:sz w:val="26"/>
                <w:szCs w:val="26"/>
              </w:rPr>
            </w:pPr>
            <w:r w:rsidRPr="0028047C">
              <w:rPr>
                <w:sz w:val="26"/>
                <w:szCs w:val="26"/>
              </w:rPr>
              <w:t> </w:t>
            </w:r>
          </w:p>
        </w:tc>
      </w:tr>
      <w:tr w:rsidR="0028047C" w:rsidRPr="0028047C" w14:paraId="78FDA2AA" w14:textId="77777777" w:rsidTr="00AA0949">
        <w:trPr>
          <w:trHeight w:val="360"/>
        </w:trPr>
        <w:tc>
          <w:tcPr>
            <w:tcW w:w="1131" w:type="dxa"/>
            <w:vMerge/>
            <w:vAlign w:val="center"/>
          </w:tcPr>
          <w:p w14:paraId="4E7BC396" w14:textId="77777777" w:rsidR="00AA0949" w:rsidRPr="0028047C" w:rsidRDefault="00AA0949" w:rsidP="00AA0949">
            <w:pPr>
              <w:rPr>
                <w:b/>
                <w:bCs/>
                <w:sz w:val="26"/>
                <w:szCs w:val="26"/>
              </w:rPr>
            </w:pPr>
          </w:p>
        </w:tc>
        <w:tc>
          <w:tcPr>
            <w:tcW w:w="4464" w:type="dxa"/>
            <w:shd w:val="clear" w:color="auto" w:fill="auto"/>
            <w:vAlign w:val="bottom"/>
          </w:tcPr>
          <w:p w14:paraId="7D0B409C" w14:textId="77777777" w:rsidR="00AA0949" w:rsidRPr="0028047C" w:rsidRDefault="00AA0949" w:rsidP="00AA0949">
            <w:pPr>
              <w:rPr>
                <w:sz w:val="26"/>
                <w:szCs w:val="26"/>
              </w:rPr>
            </w:pPr>
            <w:r w:rsidRPr="0028047C">
              <w:rPr>
                <w:sz w:val="26"/>
                <w:szCs w:val="26"/>
              </w:rPr>
              <w:t>2. Phân bón</w:t>
            </w:r>
          </w:p>
        </w:tc>
        <w:tc>
          <w:tcPr>
            <w:tcW w:w="1224" w:type="dxa"/>
            <w:shd w:val="clear" w:color="auto" w:fill="auto"/>
            <w:vAlign w:val="bottom"/>
          </w:tcPr>
          <w:p w14:paraId="33BA88D3" w14:textId="77777777" w:rsidR="00AA0949" w:rsidRPr="0028047C" w:rsidRDefault="00AA0949" w:rsidP="00AA0949">
            <w:pPr>
              <w:jc w:val="center"/>
              <w:rPr>
                <w:sz w:val="26"/>
                <w:szCs w:val="26"/>
              </w:rPr>
            </w:pPr>
            <w:r w:rsidRPr="0028047C">
              <w:rPr>
                <w:sz w:val="26"/>
                <w:szCs w:val="26"/>
              </w:rPr>
              <w:t> </w:t>
            </w:r>
          </w:p>
        </w:tc>
        <w:tc>
          <w:tcPr>
            <w:tcW w:w="1418" w:type="dxa"/>
            <w:shd w:val="clear" w:color="auto" w:fill="auto"/>
            <w:vAlign w:val="bottom"/>
          </w:tcPr>
          <w:p w14:paraId="161FCCB7"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vAlign w:val="bottom"/>
          </w:tcPr>
          <w:p w14:paraId="5CFD3596" w14:textId="77777777" w:rsidR="00AA0949" w:rsidRPr="0028047C" w:rsidRDefault="00AA0949" w:rsidP="00AA0949">
            <w:pPr>
              <w:jc w:val="center"/>
              <w:rPr>
                <w:sz w:val="26"/>
                <w:szCs w:val="26"/>
              </w:rPr>
            </w:pPr>
            <w:r w:rsidRPr="0028047C">
              <w:rPr>
                <w:sz w:val="26"/>
                <w:szCs w:val="26"/>
              </w:rPr>
              <w:t> </w:t>
            </w:r>
          </w:p>
        </w:tc>
      </w:tr>
      <w:tr w:rsidR="0028047C" w:rsidRPr="0028047C" w14:paraId="6B82490A" w14:textId="77777777" w:rsidTr="00AA0949">
        <w:trPr>
          <w:trHeight w:val="360"/>
        </w:trPr>
        <w:tc>
          <w:tcPr>
            <w:tcW w:w="1131" w:type="dxa"/>
            <w:vMerge/>
            <w:vAlign w:val="center"/>
          </w:tcPr>
          <w:p w14:paraId="35565888" w14:textId="77777777" w:rsidR="00AA0949" w:rsidRPr="0028047C" w:rsidRDefault="00AA0949" w:rsidP="00AA0949">
            <w:pPr>
              <w:rPr>
                <w:b/>
                <w:bCs/>
                <w:sz w:val="26"/>
                <w:szCs w:val="26"/>
              </w:rPr>
            </w:pPr>
          </w:p>
        </w:tc>
        <w:tc>
          <w:tcPr>
            <w:tcW w:w="4464" w:type="dxa"/>
            <w:shd w:val="clear" w:color="auto" w:fill="auto"/>
            <w:vAlign w:val="bottom"/>
          </w:tcPr>
          <w:p w14:paraId="4C8F2E26" w14:textId="77777777" w:rsidR="00AA0949" w:rsidRPr="0028047C" w:rsidRDefault="00AA0949" w:rsidP="00AA0949">
            <w:pPr>
              <w:rPr>
                <w:sz w:val="26"/>
                <w:szCs w:val="26"/>
              </w:rPr>
            </w:pPr>
            <w:r w:rsidRPr="0028047C">
              <w:rPr>
                <w:sz w:val="26"/>
                <w:szCs w:val="26"/>
              </w:rPr>
              <w:t>- Vôi bột</w:t>
            </w:r>
          </w:p>
        </w:tc>
        <w:tc>
          <w:tcPr>
            <w:tcW w:w="1224" w:type="dxa"/>
            <w:shd w:val="clear" w:color="auto" w:fill="auto"/>
            <w:vAlign w:val="bottom"/>
          </w:tcPr>
          <w:p w14:paraId="2BEA525B"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57662BC6" w14:textId="77777777" w:rsidR="00AA0949" w:rsidRPr="0028047C" w:rsidRDefault="00AA0949" w:rsidP="00AA0949">
            <w:pPr>
              <w:jc w:val="center"/>
              <w:rPr>
                <w:sz w:val="26"/>
                <w:szCs w:val="26"/>
              </w:rPr>
            </w:pPr>
            <w:r w:rsidRPr="0028047C">
              <w:rPr>
                <w:sz w:val="26"/>
                <w:szCs w:val="26"/>
              </w:rPr>
              <w:t>1.200</w:t>
            </w:r>
          </w:p>
        </w:tc>
        <w:tc>
          <w:tcPr>
            <w:tcW w:w="1134" w:type="dxa"/>
            <w:shd w:val="clear" w:color="auto" w:fill="auto"/>
            <w:vAlign w:val="bottom"/>
          </w:tcPr>
          <w:p w14:paraId="05AA260C" w14:textId="77777777" w:rsidR="00AA0949" w:rsidRPr="0028047C" w:rsidRDefault="00AA0949" w:rsidP="00AA0949">
            <w:pPr>
              <w:jc w:val="center"/>
              <w:rPr>
                <w:sz w:val="26"/>
                <w:szCs w:val="26"/>
              </w:rPr>
            </w:pPr>
            <w:r w:rsidRPr="0028047C">
              <w:rPr>
                <w:sz w:val="26"/>
                <w:szCs w:val="26"/>
              </w:rPr>
              <w:t> </w:t>
            </w:r>
          </w:p>
        </w:tc>
      </w:tr>
      <w:tr w:rsidR="0028047C" w:rsidRPr="0028047C" w14:paraId="7FD99200" w14:textId="77777777" w:rsidTr="00AA0949">
        <w:trPr>
          <w:trHeight w:val="360"/>
        </w:trPr>
        <w:tc>
          <w:tcPr>
            <w:tcW w:w="1131" w:type="dxa"/>
            <w:vMerge/>
            <w:vAlign w:val="center"/>
          </w:tcPr>
          <w:p w14:paraId="0038E4B2" w14:textId="77777777" w:rsidR="00AA0949" w:rsidRPr="0028047C" w:rsidRDefault="00AA0949" w:rsidP="00AA0949">
            <w:pPr>
              <w:rPr>
                <w:b/>
                <w:bCs/>
                <w:sz w:val="26"/>
                <w:szCs w:val="26"/>
              </w:rPr>
            </w:pPr>
          </w:p>
        </w:tc>
        <w:tc>
          <w:tcPr>
            <w:tcW w:w="4464" w:type="dxa"/>
            <w:shd w:val="clear" w:color="auto" w:fill="auto"/>
            <w:vAlign w:val="bottom"/>
          </w:tcPr>
          <w:p w14:paraId="21AA2F0C" w14:textId="77777777" w:rsidR="00AA0949" w:rsidRPr="0028047C" w:rsidRDefault="00AA0949" w:rsidP="00AA0949">
            <w:pPr>
              <w:rPr>
                <w:sz w:val="26"/>
                <w:szCs w:val="26"/>
              </w:rPr>
            </w:pPr>
            <w:r w:rsidRPr="0028047C">
              <w:rPr>
                <w:sz w:val="26"/>
                <w:szCs w:val="26"/>
              </w:rPr>
              <w:t xml:space="preserve">- Phân hữu cơ hoai mục </w:t>
            </w:r>
          </w:p>
        </w:tc>
        <w:tc>
          <w:tcPr>
            <w:tcW w:w="1224" w:type="dxa"/>
            <w:shd w:val="clear" w:color="auto" w:fill="auto"/>
            <w:vAlign w:val="bottom"/>
          </w:tcPr>
          <w:p w14:paraId="18DBA38C" w14:textId="77777777" w:rsidR="00AA0949" w:rsidRPr="0028047C" w:rsidRDefault="00AA0949" w:rsidP="00AA0949">
            <w:pPr>
              <w:jc w:val="center"/>
              <w:rPr>
                <w:sz w:val="26"/>
                <w:szCs w:val="26"/>
              </w:rPr>
            </w:pPr>
            <w:r w:rsidRPr="0028047C">
              <w:rPr>
                <w:sz w:val="26"/>
                <w:szCs w:val="26"/>
              </w:rPr>
              <w:t>Tấn</w:t>
            </w:r>
          </w:p>
        </w:tc>
        <w:tc>
          <w:tcPr>
            <w:tcW w:w="1418" w:type="dxa"/>
            <w:shd w:val="clear" w:color="auto" w:fill="auto"/>
            <w:vAlign w:val="bottom"/>
          </w:tcPr>
          <w:p w14:paraId="3D1DFEF6" w14:textId="77777777" w:rsidR="00AA0949" w:rsidRPr="0028047C" w:rsidRDefault="00AA0949" w:rsidP="00AA0949">
            <w:pPr>
              <w:jc w:val="center"/>
              <w:rPr>
                <w:sz w:val="26"/>
                <w:szCs w:val="26"/>
              </w:rPr>
            </w:pPr>
            <w:r w:rsidRPr="0028047C">
              <w:rPr>
                <w:sz w:val="26"/>
                <w:szCs w:val="26"/>
              </w:rPr>
              <w:t>10</w:t>
            </w:r>
          </w:p>
        </w:tc>
        <w:tc>
          <w:tcPr>
            <w:tcW w:w="1134" w:type="dxa"/>
            <w:shd w:val="clear" w:color="auto" w:fill="auto"/>
            <w:vAlign w:val="bottom"/>
          </w:tcPr>
          <w:p w14:paraId="42CAF9AF" w14:textId="77777777" w:rsidR="00AA0949" w:rsidRPr="0028047C" w:rsidRDefault="00AA0949" w:rsidP="00AA0949">
            <w:pPr>
              <w:jc w:val="center"/>
              <w:rPr>
                <w:sz w:val="26"/>
                <w:szCs w:val="26"/>
              </w:rPr>
            </w:pPr>
            <w:r w:rsidRPr="0028047C">
              <w:rPr>
                <w:sz w:val="26"/>
                <w:szCs w:val="26"/>
              </w:rPr>
              <w:t> </w:t>
            </w:r>
          </w:p>
        </w:tc>
      </w:tr>
      <w:tr w:rsidR="0028047C" w:rsidRPr="0028047C" w14:paraId="559B3D1B" w14:textId="77777777" w:rsidTr="00AA0949">
        <w:trPr>
          <w:trHeight w:val="360"/>
        </w:trPr>
        <w:tc>
          <w:tcPr>
            <w:tcW w:w="1131" w:type="dxa"/>
            <w:vMerge/>
            <w:vAlign w:val="center"/>
          </w:tcPr>
          <w:p w14:paraId="58C30BA0" w14:textId="77777777" w:rsidR="00AA0949" w:rsidRPr="0028047C" w:rsidRDefault="00AA0949" w:rsidP="00AA0949">
            <w:pPr>
              <w:rPr>
                <w:b/>
                <w:bCs/>
                <w:sz w:val="26"/>
                <w:szCs w:val="26"/>
              </w:rPr>
            </w:pPr>
          </w:p>
        </w:tc>
        <w:tc>
          <w:tcPr>
            <w:tcW w:w="4464" w:type="dxa"/>
            <w:shd w:val="clear" w:color="auto" w:fill="auto"/>
            <w:vAlign w:val="bottom"/>
          </w:tcPr>
          <w:p w14:paraId="4DA1DC41" w14:textId="77777777" w:rsidR="00AA0949" w:rsidRPr="0028047C" w:rsidRDefault="00AA0949" w:rsidP="00AA0949">
            <w:pPr>
              <w:rPr>
                <w:sz w:val="26"/>
                <w:szCs w:val="26"/>
              </w:rPr>
            </w:pPr>
            <w:r w:rsidRPr="0028047C">
              <w:rPr>
                <w:sz w:val="26"/>
                <w:szCs w:val="26"/>
              </w:rPr>
              <w:t>- Phân Urê</w:t>
            </w:r>
          </w:p>
        </w:tc>
        <w:tc>
          <w:tcPr>
            <w:tcW w:w="1224" w:type="dxa"/>
            <w:shd w:val="clear" w:color="auto" w:fill="auto"/>
            <w:vAlign w:val="bottom"/>
          </w:tcPr>
          <w:p w14:paraId="558B8F5D"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6607D63F" w14:textId="77777777" w:rsidR="00AA0949" w:rsidRPr="0028047C" w:rsidRDefault="00AA0949" w:rsidP="00AA0949">
            <w:pPr>
              <w:jc w:val="center"/>
              <w:rPr>
                <w:sz w:val="26"/>
                <w:szCs w:val="26"/>
              </w:rPr>
            </w:pPr>
            <w:r w:rsidRPr="0028047C">
              <w:rPr>
                <w:sz w:val="26"/>
                <w:szCs w:val="26"/>
              </w:rPr>
              <w:t>360</w:t>
            </w:r>
          </w:p>
        </w:tc>
        <w:tc>
          <w:tcPr>
            <w:tcW w:w="1134" w:type="dxa"/>
            <w:shd w:val="clear" w:color="auto" w:fill="auto"/>
            <w:vAlign w:val="bottom"/>
          </w:tcPr>
          <w:p w14:paraId="55B32B91" w14:textId="77777777" w:rsidR="00AA0949" w:rsidRPr="0028047C" w:rsidRDefault="00AA0949" w:rsidP="00AA0949">
            <w:pPr>
              <w:jc w:val="center"/>
              <w:rPr>
                <w:sz w:val="26"/>
                <w:szCs w:val="26"/>
              </w:rPr>
            </w:pPr>
            <w:r w:rsidRPr="0028047C">
              <w:rPr>
                <w:sz w:val="26"/>
                <w:szCs w:val="26"/>
              </w:rPr>
              <w:t> </w:t>
            </w:r>
          </w:p>
        </w:tc>
      </w:tr>
      <w:tr w:rsidR="0028047C" w:rsidRPr="0028047C" w14:paraId="1FCA63E9" w14:textId="77777777" w:rsidTr="00AA0949">
        <w:trPr>
          <w:trHeight w:val="360"/>
        </w:trPr>
        <w:tc>
          <w:tcPr>
            <w:tcW w:w="1131" w:type="dxa"/>
            <w:vMerge/>
            <w:vAlign w:val="center"/>
          </w:tcPr>
          <w:p w14:paraId="3F841012" w14:textId="77777777" w:rsidR="00AA0949" w:rsidRPr="0028047C" w:rsidRDefault="00AA0949" w:rsidP="00AA0949">
            <w:pPr>
              <w:rPr>
                <w:b/>
                <w:bCs/>
                <w:sz w:val="26"/>
                <w:szCs w:val="26"/>
              </w:rPr>
            </w:pPr>
          </w:p>
        </w:tc>
        <w:tc>
          <w:tcPr>
            <w:tcW w:w="4464" w:type="dxa"/>
            <w:shd w:val="clear" w:color="auto" w:fill="auto"/>
            <w:vAlign w:val="bottom"/>
          </w:tcPr>
          <w:p w14:paraId="48696585" w14:textId="77777777" w:rsidR="00AA0949" w:rsidRPr="0028047C" w:rsidRDefault="00AA0949" w:rsidP="00AA0949">
            <w:pPr>
              <w:rPr>
                <w:sz w:val="26"/>
                <w:szCs w:val="26"/>
              </w:rPr>
            </w:pPr>
            <w:r w:rsidRPr="0028047C">
              <w:rPr>
                <w:sz w:val="26"/>
                <w:szCs w:val="26"/>
              </w:rPr>
              <w:t xml:space="preserve">- Phân Lân </w:t>
            </w:r>
          </w:p>
        </w:tc>
        <w:tc>
          <w:tcPr>
            <w:tcW w:w="1224" w:type="dxa"/>
            <w:shd w:val="clear" w:color="auto" w:fill="auto"/>
            <w:vAlign w:val="bottom"/>
          </w:tcPr>
          <w:p w14:paraId="0E687723"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58AF28B2" w14:textId="77777777" w:rsidR="00AA0949" w:rsidRPr="0028047C" w:rsidRDefault="00AA0949" w:rsidP="00AA0949">
            <w:pPr>
              <w:jc w:val="center"/>
              <w:rPr>
                <w:sz w:val="26"/>
                <w:szCs w:val="26"/>
              </w:rPr>
            </w:pPr>
            <w:r w:rsidRPr="0028047C">
              <w:rPr>
                <w:sz w:val="26"/>
                <w:szCs w:val="26"/>
              </w:rPr>
              <w:t>1.200</w:t>
            </w:r>
          </w:p>
        </w:tc>
        <w:tc>
          <w:tcPr>
            <w:tcW w:w="1134" w:type="dxa"/>
            <w:shd w:val="clear" w:color="auto" w:fill="auto"/>
            <w:vAlign w:val="bottom"/>
          </w:tcPr>
          <w:p w14:paraId="52B90A3B" w14:textId="77777777" w:rsidR="00AA0949" w:rsidRPr="0028047C" w:rsidRDefault="00AA0949" w:rsidP="00AA0949">
            <w:pPr>
              <w:jc w:val="center"/>
              <w:rPr>
                <w:sz w:val="26"/>
                <w:szCs w:val="26"/>
              </w:rPr>
            </w:pPr>
            <w:r w:rsidRPr="0028047C">
              <w:rPr>
                <w:sz w:val="26"/>
                <w:szCs w:val="26"/>
              </w:rPr>
              <w:t> </w:t>
            </w:r>
          </w:p>
        </w:tc>
      </w:tr>
      <w:tr w:rsidR="0028047C" w:rsidRPr="0028047C" w14:paraId="719AAC5E" w14:textId="77777777" w:rsidTr="00AA0949">
        <w:trPr>
          <w:trHeight w:val="360"/>
        </w:trPr>
        <w:tc>
          <w:tcPr>
            <w:tcW w:w="1131" w:type="dxa"/>
            <w:vMerge/>
            <w:vAlign w:val="center"/>
          </w:tcPr>
          <w:p w14:paraId="32679964" w14:textId="77777777" w:rsidR="00AA0949" w:rsidRPr="0028047C" w:rsidRDefault="00AA0949" w:rsidP="00AA0949">
            <w:pPr>
              <w:rPr>
                <w:b/>
                <w:bCs/>
                <w:sz w:val="26"/>
                <w:szCs w:val="26"/>
              </w:rPr>
            </w:pPr>
          </w:p>
        </w:tc>
        <w:tc>
          <w:tcPr>
            <w:tcW w:w="4464" w:type="dxa"/>
            <w:shd w:val="clear" w:color="000000" w:fill="FFFFFF"/>
          </w:tcPr>
          <w:p w14:paraId="4B747090" w14:textId="77777777" w:rsidR="00AA0949" w:rsidRPr="0028047C" w:rsidRDefault="00AA0949" w:rsidP="00AA0949">
            <w:pPr>
              <w:jc w:val="both"/>
              <w:rPr>
                <w:sz w:val="26"/>
                <w:szCs w:val="26"/>
              </w:rPr>
            </w:pPr>
            <w:r w:rsidRPr="0028047C">
              <w:rPr>
                <w:sz w:val="26"/>
                <w:szCs w:val="26"/>
              </w:rPr>
              <w:t>- Phân Kali</w:t>
            </w:r>
          </w:p>
        </w:tc>
        <w:tc>
          <w:tcPr>
            <w:tcW w:w="1224" w:type="dxa"/>
            <w:shd w:val="clear" w:color="auto" w:fill="auto"/>
            <w:vAlign w:val="bottom"/>
          </w:tcPr>
          <w:p w14:paraId="4D0F18FB"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573E38C3" w14:textId="77777777" w:rsidR="00AA0949" w:rsidRPr="0028047C" w:rsidRDefault="00AA0949" w:rsidP="00AA0949">
            <w:pPr>
              <w:jc w:val="center"/>
              <w:rPr>
                <w:sz w:val="26"/>
                <w:szCs w:val="26"/>
              </w:rPr>
            </w:pPr>
            <w:r w:rsidRPr="0028047C">
              <w:rPr>
                <w:sz w:val="26"/>
                <w:szCs w:val="26"/>
              </w:rPr>
              <w:t>480</w:t>
            </w:r>
          </w:p>
        </w:tc>
        <w:tc>
          <w:tcPr>
            <w:tcW w:w="1134" w:type="dxa"/>
            <w:shd w:val="clear" w:color="auto" w:fill="auto"/>
            <w:vAlign w:val="bottom"/>
          </w:tcPr>
          <w:p w14:paraId="09147A0B" w14:textId="77777777" w:rsidR="00AA0949" w:rsidRPr="0028047C" w:rsidRDefault="00AA0949" w:rsidP="00AA0949">
            <w:pPr>
              <w:jc w:val="center"/>
              <w:rPr>
                <w:sz w:val="26"/>
                <w:szCs w:val="26"/>
              </w:rPr>
            </w:pPr>
            <w:r w:rsidRPr="0028047C">
              <w:rPr>
                <w:sz w:val="26"/>
                <w:szCs w:val="26"/>
              </w:rPr>
              <w:t> </w:t>
            </w:r>
          </w:p>
        </w:tc>
      </w:tr>
      <w:tr w:rsidR="0028047C" w:rsidRPr="0028047C" w14:paraId="4357C7A7" w14:textId="77777777" w:rsidTr="00AA0949">
        <w:trPr>
          <w:trHeight w:val="360"/>
        </w:trPr>
        <w:tc>
          <w:tcPr>
            <w:tcW w:w="1131" w:type="dxa"/>
            <w:vMerge/>
            <w:vAlign w:val="center"/>
          </w:tcPr>
          <w:p w14:paraId="55D39113" w14:textId="77777777" w:rsidR="00AA0949" w:rsidRPr="0028047C" w:rsidRDefault="00AA0949" w:rsidP="00AA0949">
            <w:pPr>
              <w:rPr>
                <w:b/>
                <w:bCs/>
                <w:sz w:val="26"/>
                <w:szCs w:val="26"/>
              </w:rPr>
            </w:pPr>
          </w:p>
        </w:tc>
        <w:tc>
          <w:tcPr>
            <w:tcW w:w="4464" w:type="dxa"/>
            <w:shd w:val="clear" w:color="000000" w:fill="FFFFFF"/>
          </w:tcPr>
          <w:p w14:paraId="30717AB8" w14:textId="77777777" w:rsidR="00AA0949" w:rsidRPr="0028047C" w:rsidRDefault="00AA0949" w:rsidP="00AA0949">
            <w:pPr>
              <w:jc w:val="both"/>
              <w:rPr>
                <w:sz w:val="26"/>
                <w:szCs w:val="26"/>
              </w:rPr>
            </w:pPr>
            <w:r w:rsidRPr="0028047C">
              <w:rPr>
                <w:sz w:val="26"/>
                <w:szCs w:val="26"/>
              </w:rPr>
              <w:t>- Phân sinh học</w:t>
            </w:r>
          </w:p>
        </w:tc>
        <w:tc>
          <w:tcPr>
            <w:tcW w:w="1224" w:type="dxa"/>
            <w:shd w:val="clear" w:color="auto" w:fill="auto"/>
            <w:vAlign w:val="bottom"/>
          </w:tcPr>
          <w:p w14:paraId="0C7D9F24" w14:textId="77777777" w:rsidR="00AA0949" w:rsidRPr="0028047C" w:rsidRDefault="00AA0949" w:rsidP="00AA0949">
            <w:pPr>
              <w:jc w:val="center"/>
              <w:rPr>
                <w:sz w:val="26"/>
                <w:szCs w:val="26"/>
              </w:rPr>
            </w:pPr>
            <w:r w:rsidRPr="0028047C">
              <w:rPr>
                <w:sz w:val="26"/>
                <w:szCs w:val="26"/>
              </w:rPr>
              <w:t>Lít</w:t>
            </w:r>
          </w:p>
        </w:tc>
        <w:tc>
          <w:tcPr>
            <w:tcW w:w="1418" w:type="dxa"/>
            <w:shd w:val="clear" w:color="auto" w:fill="auto"/>
            <w:vAlign w:val="bottom"/>
          </w:tcPr>
          <w:p w14:paraId="4A4EE7B1" w14:textId="77777777" w:rsidR="00AA0949" w:rsidRPr="0028047C" w:rsidRDefault="00AA0949" w:rsidP="00AA0949">
            <w:pPr>
              <w:jc w:val="center"/>
              <w:rPr>
                <w:sz w:val="26"/>
                <w:szCs w:val="26"/>
              </w:rPr>
            </w:pPr>
            <w:r w:rsidRPr="0028047C">
              <w:rPr>
                <w:sz w:val="26"/>
                <w:szCs w:val="26"/>
              </w:rPr>
              <w:t>20</w:t>
            </w:r>
          </w:p>
        </w:tc>
        <w:tc>
          <w:tcPr>
            <w:tcW w:w="1134" w:type="dxa"/>
            <w:shd w:val="clear" w:color="auto" w:fill="auto"/>
            <w:vAlign w:val="bottom"/>
          </w:tcPr>
          <w:p w14:paraId="501B534E" w14:textId="77777777" w:rsidR="00AA0949" w:rsidRPr="0028047C" w:rsidRDefault="00AA0949" w:rsidP="00AA0949">
            <w:pPr>
              <w:jc w:val="center"/>
              <w:rPr>
                <w:sz w:val="26"/>
                <w:szCs w:val="26"/>
              </w:rPr>
            </w:pPr>
          </w:p>
        </w:tc>
      </w:tr>
      <w:tr w:rsidR="0028047C" w:rsidRPr="0028047C" w14:paraId="240A13FB" w14:textId="77777777" w:rsidTr="00AA0949">
        <w:trPr>
          <w:trHeight w:val="360"/>
        </w:trPr>
        <w:tc>
          <w:tcPr>
            <w:tcW w:w="1131" w:type="dxa"/>
            <w:vMerge/>
            <w:vAlign w:val="center"/>
          </w:tcPr>
          <w:p w14:paraId="19933639" w14:textId="77777777" w:rsidR="00AA0949" w:rsidRPr="0028047C" w:rsidRDefault="00AA0949" w:rsidP="00AA0949">
            <w:pPr>
              <w:rPr>
                <w:b/>
                <w:bCs/>
                <w:sz w:val="26"/>
                <w:szCs w:val="26"/>
              </w:rPr>
            </w:pPr>
          </w:p>
        </w:tc>
        <w:tc>
          <w:tcPr>
            <w:tcW w:w="4464" w:type="dxa"/>
            <w:shd w:val="clear" w:color="auto" w:fill="auto"/>
            <w:vAlign w:val="bottom"/>
          </w:tcPr>
          <w:p w14:paraId="3F93F968" w14:textId="77777777" w:rsidR="00AA0949" w:rsidRPr="0028047C" w:rsidRDefault="00AA0949" w:rsidP="00AA0949">
            <w:pPr>
              <w:rPr>
                <w:sz w:val="26"/>
                <w:szCs w:val="26"/>
              </w:rPr>
            </w:pPr>
            <w:r w:rsidRPr="0028047C">
              <w:rPr>
                <w:sz w:val="26"/>
                <w:szCs w:val="26"/>
              </w:rPr>
              <w:t>3. Thuốc bảo vệ thực vật</w:t>
            </w:r>
          </w:p>
        </w:tc>
        <w:tc>
          <w:tcPr>
            <w:tcW w:w="1224" w:type="dxa"/>
            <w:shd w:val="clear" w:color="auto" w:fill="auto"/>
            <w:vAlign w:val="bottom"/>
          </w:tcPr>
          <w:p w14:paraId="2AD3D650" w14:textId="77777777" w:rsidR="00AA0949" w:rsidRPr="0028047C" w:rsidRDefault="00AA0949" w:rsidP="00AA0949">
            <w:pPr>
              <w:jc w:val="center"/>
              <w:rPr>
                <w:sz w:val="26"/>
                <w:szCs w:val="26"/>
              </w:rPr>
            </w:pPr>
            <w:r w:rsidRPr="0028047C">
              <w:rPr>
                <w:sz w:val="26"/>
                <w:szCs w:val="26"/>
              </w:rPr>
              <w:t> </w:t>
            </w:r>
          </w:p>
        </w:tc>
        <w:tc>
          <w:tcPr>
            <w:tcW w:w="1418" w:type="dxa"/>
            <w:shd w:val="clear" w:color="auto" w:fill="auto"/>
            <w:vAlign w:val="bottom"/>
          </w:tcPr>
          <w:p w14:paraId="1BD17223"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vAlign w:val="bottom"/>
          </w:tcPr>
          <w:p w14:paraId="4D146F99" w14:textId="77777777" w:rsidR="00AA0949" w:rsidRPr="0028047C" w:rsidRDefault="00AA0949" w:rsidP="00AA0949">
            <w:pPr>
              <w:jc w:val="center"/>
              <w:rPr>
                <w:sz w:val="26"/>
                <w:szCs w:val="26"/>
              </w:rPr>
            </w:pPr>
            <w:r w:rsidRPr="0028047C">
              <w:rPr>
                <w:sz w:val="26"/>
                <w:szCs w:val="26"/>
              </w:rPr>
              <w:t> </w:t>
            </w:r>
          </w:p>
        </w:tc>
      </w:tr>
      <w:tr w:rsidR="0028047C" w:rsidRPr="0028047C" w14:paraId="576ACF82" w14:textId="77777777" w:rsidTr="00AA0949">
        <w:trPr>
          <w:trHeight w:val="360"/>
        </w:trPr>
        <w:tc>
          <w:tcPr>
            <w:tcW w:w="1131" w:type="dxa"/>
            <w:vMerge/>
            <w:vAlign w:val="center"/>
          </w:tcPr>
          <w:p w14:paraId="31AD3E08" w14:textId="77777777" w:rsidR="00AA0949" w:rsidRPr="0028047C" w:rsidRDefault="00AA0949" w:rsidP="00AA0949">
            <w:pPr>
              <w:rPr>
                <w:b/>
                <w:bCs/>
                <w:sz w:val="26"/>
                <w:szCs w:val="26"/>
              </w:rPr>
            </w:pPr>
          </w:p>
        </w:tc>
        <w:tc>
          <w:tcPr>
            <w:tcW w:w="4464" w:type="dxa"/>
            <w:shd w:val="clear" w:color="auto" w:fill="auto"/>
            <w:vAlign w:val="bottom"/>
          </w:tcPr>
          <w:p w14:paraId="5E317512" w14:textId="77777777" w:rsidR="00AA0949" w:rsidRPr="0028047C" w:rsidRDefault="00AA0949" w:rsidP="00AA0949">
            <w:pPr>
              <w:rPr>
                <w:sz w:val="26"/>
                <w:szCs w:val="26"/>
              </w:rPr>
            </w:pPr>
            <w:r w:rsidRPr="0028047C">
              <w:rPr>
                <w:sz w:val="26"/>
                <w:szCs w:val="26"/>
              </w:rPr>
              <w:t>- Thuốc trừ mối, kiến</w:t>
            </w:r>
          </w:p>
        </w:tc>
        <w:tc>
          <w:tcPr>
            <w:tcW w:w="1224" w:type="dxa"/>
            <w:shd w:val="clear" w:color="auto" w:fill="auto"/>
            <w:vAlign w:val="bottom"/>
          </w:tcPr>
          <w:p w14:paraId="2A652E46" w14:textId="77777777" w:rsidR="00AA0949" w:rsidRPr="0028047C" w:rsidRDefault="00AA0949" w:rsidP="00AA0949">
            <w:pPr>
              <w:jc w:val="center"/>
              <w:rPr>
                <w:sz w:val="26"/>
                <w:szCs w:val="26"/>
              </w:rPr>
            </w:pPr>
            <w:r w:rsidRPr="0028047C">
              <w:rPr>
                <w:sz w:val="26"/>
                <w:szCs w:val="26"/>
              </w:rPr>
              <w:t>Kg, lít</w:t>
            </w:r>
          </w:p>
        </w:tc>
        <w:tc>
          <w:tcPr>
            <w:tcW w:w="1418" w:type="dxa"/>
            <w:shd w:val="clear" w:color="auto" w:fill="auto"/>
            <w:vAlign w:val="bottom"/>
          </w:tcPr>
          <w:p w14:paraId="06ACFB24" w14:textId="77777777" w:rsidR="00AA0949" w:rsidRPr="0028047C" w:rsidRDefault="00AA0949" w:rsidP="00AA0949">
            <w:pPr>
              <w:jc w:val="center"/>
              <w:rPr>
                <w:sz w:val="26"/>
                <w:szCs w:val="26"/>
              </w:rPr>
            </w:pPr>
            <w:r w:rsidRPr="0028047C">
              <w:rPr>
                <w:sz w:val="26"/>
                <w:szCs w:val="26"/>
              </w:rPr>
              <w:t>5</w:t>
            </w:r>
          </w:p>
        </w:tc>
        <w:tc>
          <w:tcPr>
            <w:tcW w:w="1134" w:type="dxa"/>
            <w:shd w:val="clear" w:color="auto" w:fill="auto"/>
            <w:vAlign w:val="bottom"/>
          </w:tcPr>
          <w:p w14:paraId="352B4109" w14:textId="77777777" w:rsidR="00AA0949" w:rsidRPr="0028047C" w:rsidRDefault="00AA0949" w:rsidP="00AA0949">
            <w:pPr>
              <w:jc w:val="center"/>
              <w:rPr>
                <w:sz w:val="26"/>
                <w:szCs w:val="26"/>
              </w:rPr>
            </w:pPr>
            <w:r w:rsidRPr="0028047C">
              <w:rPr>
                <w:sz w:val="26"/>
                <w:szCs w:val="26"/>
              </w:rPr>
              <w:t> </w:t>
            </w:r>
          </w:p>
        </w:tc>
      </w:tr>
      <w:tr w:rsidR="0028047C" w:rsidRPr="0028047C" w14:paraId="143E19E6" w14:textId="77777777" w:rsidTr="00AA0949">
        <w:trPr>
          <w:trHeight w:val="360"/>
        </w:trPr>
        <w:tc>
          <w:tcPr>
            <w:tcW w:w="1131" w:type="dxa"/>
            <w:vMerge/>
            <w:vAlign w:val="center"/>
          </w:tcPr>
          <w:p w14:paraId="37A794E1" w14:textId="77777777" w:rsidR="00AA0949" w:rsidRPr="0028047C" w:rsidRDefault="00AA0949" w:rsidP="00AA0949">
            <w:pPr>
              <w:rPr>
                <w:b/>
                <w:bCs/>
                <w:sz w:val="26"/>
                <w:szCs w:val="26"/>
              </w:rPr>
            </w:pPr>
          </w:p>
        </w:tc>
        <w:tc>
          <w:tcPr>
            <w:tcW w:w="4464" w:type="dxa"/>
            <w:shd w:val="clear" w:color="auto" w:fill="auto"/>
            <w:vAlign w:val="bottom"/>
          </w:tcPr>
          <w:p w14:paraId="33074FBC" w14:textId="77777777" w:rsidR="00AA0949" w:rsidRPr="0028047C" w:rsidRDefault="00AA0949" w:rsidP="00AA0949">
            <w:pPr>
              <w:rPr>
                <w:sz w:val="26"/>
                <w:szCs w:val="26"/>
              </w:rPr>
            </w:pPr>
            <w:r w:rsidRPr="0028047C">
              <w:rPr>
                <w:sz w:val="26"/>
                <w:szCs w:val="26"/>
              </w:rPr>
              <w:t>- Thuốc trừ sâu bệnh</w:t>
            </w:r>
          </w:p>
        </w:tc>
        <w:tc>
          <w:tcPr>
            <w:tcW w:w="1224" w:type="dxa"/>
            <w:shd w:val="clear" w:color="auto" w:fill="auto"/>
            <w:vAlign w:val="bottom"/>
          </w:tcPr>
          <w:p w14:paraId="3A8AAA87" w14:textId="77777777" w:rsidR="00AA0949" w:rsidRPr="0028047C" w:rsidRDefault="00AA0949" w:rsidP="00AA0949">
            <w:pPr>
              <w:jc w:val="center"/>
              <w:rPr>
                <w:sz w:val="26"/>
                <w:szCs w:val="26"/>
              </w:rPr>
            </w:pPr>
            <w:r w:rsidRPr="0028047C">
              <w:rPr>
                <w:sz w:val="26"/>
                <w:szCs w:val="26"/>
              </w:rPr>
              <w:t>Kg, lít</w:t>
            </w:r>
          </w:p>
        </w:tc>
        <w:tc>
          <w:tcPr>
            <w:tcW w:w="1418" w:type="dxa"/>
            <w:shd w:val="clear" w:color="auto" w:fill="auto"/>
            <w:vAlign w:val="bottom"/>
          </w:tcPr>
          <w:p w14:paraId="74BCBE9A" w14:textId="77777777" w:rsidR="00AA0949" w:rsidRPr="0028047C" w:rsidRDefault="00AA0949" w:rsidP="00AA0949">
            <w:pPr>
              <w:jc w:val="center"/>
              <w:rPr>
                <w:sz w:val="26"/>
                <w:szCs w:val="26"/>
              </w:rPr>
            </w:pPr>
            <w:r w:rsidRPr="0028047C">
              <w:rPr>
                <w:sz w:val="26"/>
                <w:szCs w:val="26"/>
              </w:rPr>
              <w:t>8</w:t>
            </w:r>
          </w:p>
        </w:tc>
        <w:tc>
          <w:tcPr>
            <w:tcW w:w="1134" w:type="dxa"/>
            <w:shd w:val="clear" w:color="auto" w:fill="auto"/>
            <w:vAlign w:val="bottom"/>
          </w:tcPr>
          <w:p w14:paraId="07E917AE" w14:textId="77777777" w:rsidR="00AA0949" w:rsidRPr="0028047C" w:rsidRDefault="00AA0949" w:rsidP="00AA0949">
            <w:pPr>
              <w:jc w:val="center"/>
              <w:rPr>
                <w:sz w:val="26"/>
                <w:szCs w:val="26"/>
              </w:rPr>
            </w:pPr>
            <w:r w:rsidRPr="0028047C">
              <w:rPr>
                <w:sz w:val="26"/>
                <w:szCs w:val="26"/>
              </w:rPr>
              <w:t> </w:t>
            </w:r>
          </w:p>
        </w:tc>
      </w:tr>
      <w:tr w:rsidR="0028047C" w:rsidRPr="0028047C" w14:paraId="6148223E" w14:textId="77777777" w:rsidTr="00AA0949">
        <w:trPr>
          <w:trHeight w:val="360"/>
        </w:trPr>
        <w:tc>
          <w:tcPr>
            <w:tcW w:w="1131" w:type="dxa"/>
            <w:vMerge w:val="restart"/>
            <w:shd w:val="clear" w:color="auto" w:fill="auto"/>
            <w:vAlign w:val="center"/>
          </w:tcPr>
          <w:p w14:paraId="2D743C10" w14:textId="77777777" w:rsidR="00AA0949" w:rsidRPr="0028047C" w:rsidRDefault="00AA0949" w:rsidP="00AA0949">
            <w:pPr>
              <w:jc w:val="center"/>
              <w:rPr>
                <w:b/>
                <w:bCs/>
                <w:sz w:val="26"/>
                <w:szCs w:val="26"/>
              </w:rPr>
            </w:pPr>
            <w:r w:rsidRPr="0028047C">
              <w:rPr>
                <w:b/>
                <w:bCs/>
                <w:sz w:val="26"/>
                <w:szCs w:val="26"/>
              </w:rPr>
              <w:t>Năm 2</w:t>
            </w:r>
          </w:p>
        </w:tc>
        <w:tc>
          <w:tcPr>
            <w:tcW w:w="4464" w:type="dxa"/>
            <w:shd w:val="clear" w:color="auto" w:fill="auto"/>
            <w:vAlign w:val="bottom"/>
          </w:tcPr>
          <w:p w14:paraId="5F30EB6E" w14:textId="77777777" w:rsidR="00AA0949" w:rsidRPr="0028047C" w:rsidRDefault="00AA0949" w:rsidP="00AA0949">
            <w:pPr>
              <w:rPr>
                <w:sz w:val="26"/>
                <w:szCs w:val="26"/>
              </w:rPr>
            </w:pPr>
            <w:r w:rsidRPr="0028047C">
              <w:rPr>
                <w:sz w:val="26"/>
                <w:szCs w:val="26"/>
              </w:rPr>
              <w:t>1. Phân bón</w:t>
            </w:r>
          </w:p>
        </w:tc>
        <w:tc>
          <w:tcPr>
            <w:tcW w:w="1224" w:type="dxa"/>
            <w:shd w:val="clear" w:color="auto" w:fill="auto"/>
            <w:vAlign w:val="bottom"/>
          </w:tcPr>
          <w:p w14:paraId="72C4CEF2" w14:textId="77777777" w:rsidR="00AA0949" w:rsidRPr="0028047C" w:rsidRDefault="00AA0949" w:rsidP="00AA0949">
            <w:pPr>
              <w:jc w:val="center"/>
              <w:rPr>
                <w:sz w:val="26"/>
                <w:szCs w:val="26"/>
              </w:rPr>
            </w:pPr>
            <w:r w:rsidRPr="0028047C">
              <w:rPr>
                <w:sz w:val="26"/>
                <w:szCs w:val="26"/>
              </w:rPr>
              <w:t> </w:t>
            </w:r>
          </w:p>
        </w:tc>
        <w:tc>
          <w:tcPr>
            <w:tcW w:w="1418" w:type="dxa"/>
            <w:shd w:val="clear" w:color="auto" w:fill="auto"/>
            <w:vAlign w:val="bottom"/>
          </w:tcPr>
          <w:p w14:paraId="03442104"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vAlign w:val="bottom"/>
          </w:tcPr>
          <w:p w14:paraId="67B336BF" w14:textId="77777777" w:rsidR="00AA0949" w:rsidRPr="0028047C" w:rsidRDefault="00AA0949" w:rsidP="00AA0949">
            <w:pPr>
              <w:jc w:val="center"/>
              <w:rPr>
                <w:sz w:val="26"/>
                <w:szCs w:val="26"/>
              </w:rPr>
            </w:pPr>
            <w:r w:rsidRPr="0028047C">
              <w:rPr>
                <w:sz w:val="26"/>
                <w:szCs w:val="26"/>
              </w:rPr>
              <w:t> </w:t>
            </w:r>
          </w:p>
        </w:tc>
      </w:tr>
      <w:tr w:rsidR="0028047C" w:rsidRPr="0028047C" w14:paraId="076AFFE5" w14:textId="77777777" w:rsidTr="00AA0949">
        <w:trPr>
          <w:trHeight w:val="360"/>
        </w:trPr>
        <w:tc>
          <w:tcPr>
            <w:tcW w:w="1131" w:type="dxa"/>
            <w:vMerge/>
            <w:vAlign w:val="center"/>
          </w:tcPr>
          <w:p w14:paraId="275681BC" w14:textId="77777777" w:rsidR="00AA0949" w:rsidRPr="0028047C" w:rsidRDefault="00AA0949" w:rsidP="00AA0949">
            <w:pPr>
              <w:rPr>
                <w:b/>
                <w:bCs/>
                <w:sz w:val="26"/>
                <w:szCs w:val="26"/>
              </w:rPr>
            </w:pPr>
          </w:p>
        </w:tc>
        <w:tc>
          <w:tcPr>
            <w:tcW w:w="4464" w:type="dxa"/>
            <w:shd w:val="clear" w:color="auto" w:fill="auto"/>
            <w:vAlign w:val="bottom"/>
          </w:tcPr>
          <w:p w14:paraId="3CBBE1A3" w14:textId="77777777" w:rsidR="00AA0949" w:rsidRPr="0028047C" w:rsidRDefault="00AA0949" w:rsidP="00AA0949">
            <w:pPr>
              <w:rPr>
                <w:sz w:val="26"/>
                <w:szCs w:val="26"/>
              </w:rPr>
            </w:pPr>
            <w:r w:rsidRPr="0028047C">
              <w:rPr>
                <w:sz w:val="26"/>
                <w:szCs w:val="26"/>
              </w:rPr>
              <w:t>- Phân Urê</w:t>
            </w:r>
          </w:p>
        </w:tc>
        <w:tc>
          <w:tcPr>
            <w:tcW w:w="1224" w:type="dxa"/>
            <w:shd w:val="clear" w:color="auto" w:fill="auto"/>
            <w:vAlign w:val="bottom"/>
          </w:tcPr>
          <w:p w14:paraId="0ECC09FA"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44A7748B" w14:textId="77777777" w:rsidR="00AA0949" w:rsidRPr="0028047C" w:rsidRDefault="00AA0949" w:rsidP="00AA0949">
            <w:pPr>
              <w:jc w:val="center"/>
              <w:rPr>
                <w:sz w:val="26"/>
                <w:szCs w:val="26"/>
              </w:rPr>
            </w:pPr>
            <w:r w:rsidRPr="0028047C">
              <w:rPr>
                <w:sz w:val="26"/>
                <w:szCs w:val="26"/>
              </w:rPr>
              <w:t>360</w:t>
            </w:r>
          </w:p>
        </w:tc>
        <w:tc>
          <w:tcPr>
            <w:tcW w:w="1134" w:type="dxa"/>
            <w:shd w:val="clear" w:color="auto" w:fill="auto"/>
            <w:vAlign w:val="bottom"/>
          </w:tcPr>
          <w:p w14:paraId="672EBF3A"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7012B937" w14:textId="77777777" w:rsidTr="00AA0949">
        <w:trPr>
          <w:trHeight w:val="360"/>
        </w:trPr>
        <w:tc>
          <w:tcPr>
            <w:tcW w:w="1131" w:type="dxa"/>
            <w:vMerge/>
            <w:vAlign w:val="center"/>
          </w:tcPr>
          <w:p w14:paraId="2EE7B648" w14:textId="77777777" w:rsidR="00AA0949" w:rsidRPr="0028047C" w:rsidRDefault="00AA0949" w:rsidP="00AA0949">
            <w:pPr>
              <w:rPr>
                <w:b/>
                <w:bCs/>
                <w:sz w:val="26"/>
                <w:szCs w:val="26"/>
              </w:rPr>
            </w:pPr>
          </w:p>
        </w:tc>
        <w:tc>
          <w:tcPr>
            <w:tcW w:w="4464" w:type="dxa"/>
            <w:shd w:val="clear" w:color="auto" w:fill="auto"/>
            <w:vAlign w:val="bottom"/>
          </w:tcPr>
          <w:p w14:paraId="0A48A394" w14:textId="77777777" w:rsidR="00AA0949" w:rsidRPr="0028047C" w:rsidRDefault="00AA0949" w:rsidP="00AA0949">
            <w:pPr>
              <w:rPr>
                <w:sz w:val="26"/>
                <w:szCs w:val="26"/>
              </w:rPr>
            </w:pPr>
            <w:r w:rsidRPr="0028047C">
              <w:rPr>
                <w:sz w:val="26"/>
                <w:szCs w:val="26"/>
              </w:rPr>
              <w:t xml:space="preserve">- Phân Lân </w:t>
            </w:r>
          </w:p>
        </w:tc>
        <w:tc>
          <w:tcPr>
            <w:tcW w:w="1224" w:type="dxa"/>
            <w:shd w:val="clear" w:color="auto" w:fill="auto"/>
            <w:vAlign w:val="bottom"/>
          </w:tcPr>
          <w:p w14:paraId="1FB819D1"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74C3317A" w14:textId="77777777" w:rsidR="00AA0949" w:rsidRPr="0028047C" w:rsidRDefault="00AA0949" w:rsidP="00AA0949">
            <w:pPr>
              <w:jc w:val="center"/>
              <w:rPr>
                <w:sz w:val="26"/>
                <w:szCs w:val="26"/>
              </w:rPr>
            </w:pPr>
            <w:r w:rsidRPr="0028047C">
              <w:rPr>
                <w:sz w:val="26"/>
                <w:szCs w:val="26"/>
              </w:rPr>
              <w:t>1.300</w:t>
            </w:r>
          </w:p>
        </w:tc>
        <w:tc>
          <w:tcPr>
            <w:tcW w:w="1134" w:type="dxa"/>
            <w:shd w:val="clear" w:color="auto" w:fill="auto"/>
            <w:vAlign w:val="bottom"/>
          </w:tcPr>
          <w:p w14:paraId="7F4E0B41"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13562F74" w14:textId="77777777" w:rsidTr="00AA0949">
        <w:trPr>
          <w:trHeight w:val="360"/>
        </w:trPr>
        <w:tc>
          <w:tcPr>
            <w:tcW w:w="1131" w:type="dxa"/>
            <w:vMerge/>
            <w:vAlign w:val="center"/>
          </w:tcPr>
          <w:p w14:paraId="195875E2" w14:textId="77777777" w:rsidR="00AA0949" w:rsidRPr="0028047C" w:rsidRDefault="00AA0949" w:rsidP="00AA0949">
            <w:pPr>
              <w:rPr>
                <w:b/>
                <w:bCs/>
                <w:sz w:val="26"/>
                <w:szCs w:val="26"/>
              </w:rPr>
            </w:pPr>
          </w:p>
        </w:tc>
        <w:tc>
          <w:tcPr>
            <w:tcW w:w="4464" w:type="dxa"/>
            <w:shd w:val="clear" w:color="000000" w:fill="FFFFFF"/>
          </w:tcPr>
          <w:p w14:paraId="71AF1F2A" w14:textId="77777777" w:rsidR="00AA0949" w:rsidRPr="0028047C" w:rsidRDefault="00AA0949" w:rsidP="00AA0949">
            <w:pPr>
              <w:jc w:val="both"/>
              <w:rPr>
                <w:sz w:val="26"/>
                <w:szCs w:val="26"/>
              </w:rPr>
            </w:pPr>
            <w:r w:rsidRPr="0028047C">
              <w:rPr>
                <w:sz w:val="26"/>
                <w:szCs w:val="26"/>
              </w:rPr>
              <w:t>- Phân Kali</w:t>
            </w:r>
          </w:p>
        </w:tc>
        <w:tc>
          <w:tcPr>
            <w:tcW w:w="1224" w:type="dxa"/>
            <w:shd w:val="clear" w:color="auto" w:fill="auto"/>
            <w:vAlign w:val="bottom"/>
          </w:tcPr>
          <w:p w14:paraId="664B73B5"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77A2E4DB" w14:textId="77777777" w:rsidR="00AA0949" w:rsidRPr="0028047C" w:rsidRDefault="00AA0949" w:rsidP="00AA0949">
            <w:pPr>
              <w:jc w:val="center"/>
              <w:rPr>
                <w:sz w:val="26"/>
                <w:szCs w:val="26"/>
              </w:rPr>
            </w:pPr>
            <w:r w:rsidRPr="0028047C">
              <w:rPr>
                <w:sz w:val="26"/>
                <w:szCs w:val="26"/>
              </w:rPr>
              <w:t>400</w:t>
            </w:r>
          </w:p>
        </w:tc>
        <w:tc>
          <w:tcPr>
            <w:tcW w:w="1134" w:type="dxa"/>
            <w:shd w:val="clear" w:color="auto" w:fill="auto"/>
            <w:vAlign w:val="bottom"/>
          </w:tcPr>
          <w:p w14:paraId="3F329A4C"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63D66AAD" w14:textId="77777777" w:rsidTr="00AA0949">
        <w:trPr>
          <w:trHeight w:val="360"/>
        </w:trPr>
        <w:tc>
          <w:tcPr>
            <w:tcW w:w="1131" w:type="dxa"/>
            <w:vMerge/>
            <w:vAlign w:val="center"/>
          </w:tcPr>
          <w:p w14:paraId="6C672072" w14:textId="77777777" w:rsidR="00AA0949" w:rsidRPr="0028047C" w:rsidRDefault="00AA0949" w:rsidP="00AA0949">
            <w:pPr>
              <w:rPr>
                <w:b/>
                <w:bCs/>
                <w:sz w:val="26"/>
                <w:szCs w:val="26"/>
              </w:rPr>
            </w:pPr>
          </w:p>
        </w:tc>
        <w:tc>
          <w:tcPr>
            <w:tcW w:w="4464" w:type="dxa"/>
            <w:shd w:val="clear" w:color="auto" w:fill="auto"/>
            <w:vAlign w:val="bottom"/>
          </w:tcPr>
          <w:p w14:paraId="4B54B52B" w14:textId="77777777" w:rsidR="00AA0949" w:rsidRPr="0028047C" w:rsidRDefault="00AA0949" w:rsidP="00AA0949">
            <w:pPr>
              <w:rPr>
                <w:sz w:val="26"/>
                <w:szCs w:val="26"/>
              </w:rPr>
            </w:pPr>
            <w:r w:rsidRPr="0028047C">
              <w:rPr>
                <w:sz w:val="26"/>
                <w:szCs w:val="26"/>
              </w:rPr>
              <w:t xml:space="preserve">- Phân hữu cơ hoai mục </w:t>
            </w:r>
          </w:p>
        </w:tc>
        <w:tc>
          <w:tcPr>
            <w:tcW w:w="1224" w:type="dxa"/>
            <w:shd w:val="clear" w:color="auto" w:fill="auto"/>
            <w:vAlign w:val="bottom"/>
          </w:tcPr>
          <w:p w14:paraId="0BB700ED" w14:textId="77777777" w:rsidR="00AA0949" w:rsidRPr="0028047C" w:rsidRDefault="00AA0949" w:rsidP="00AA0949">
            <w:pPr>
              <w:jc w:val="center"/>
              <w:rPr>
                <w:sz w:val="26"/>
                <w:szCs w:val="26"/>
              </w:rPr>
            </w:pPr>
            <w:r w:rsidRPr="0028047C">
              <w:rPr>
                <w:sz w:val="26"/>
                <w:szCs w:val="26"/>
              </w:rPr>
              <w:t>Tấn</w:t>
            </w:r>
          </w:p>
        </w:tc>
        <w:tc>
          <w:tcPr>
            <w:tcW w:w="1418" w:type="dxa"/>
            <w:shd w:val="clear" w:color="auto" w:fill="auto"/>
            <w:vAlign w:val="bottom"/>
          </w:tcPr>
          <w:p w14:paraId="06AB3076" w14:textId="77777777" w:rsidR="00AA0949" w:rsidRPr="0028047C" w:rsidRDefault="00AA0949" w:rsidP="00AA0949">
            <w:pPr>
              <w:jc w:val="center"/>
              <w:rPr>
                <w:sz w:val="26"/>
                <w:szCs w:val="26"/>
              </w:rPr>
            </w:pPr>
            <w:r w:rsidRPr="0028047C">
              <w:rPr>
                <w:sz w:val="26"/>
                <w:szCs w:val="26"/>
              </w:rPr>
              <w:t>10</w:t>
            </w:r>
          </w:p>
        </w:tc>
        <w:tc>
          <w:tcPr>
            <w:tcW w:w="1134" w:type="dxa"/>
            <w:shd w:val="clear" w:color="auto" w:fill="auto"/>
            <w:vAlign w:val="bottom"/>
          </w:tcPr>
          <w:p w14:paraId="706EC05C"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3C0AFEE5" w14:textId="77777777" w:rsidTr="00AA0949">
        <w:trPr>
          <w:trHeight w:val="360"/>
        </w:trPr>
        <w:tc>
          <w:tcPr>
            <w:tcW w:w="1131" w:type="dxa"/>
            <w:vMerge/>
            <w:vAlign w:val="center"/>
          </w:tcPr>
          <w:p w14:paraId="33C7665C" w14:textId="77777777" w:rsidR="00AA0949" w:rsidRPr="0028047C" w:rsidRDefault="00AA0949" w:rsidP="00AA0949">
            <w:pPr>
              <w:rPr>
                <w:b/>
                <w:bCs/>
                <w:sz w:val="26"/>
                <w:szCs w:val="26"/>
              </w:rPr>
            </w:pPr>
          </w:p>
        </w:tc>
        <w:tc>
          <w:tcPr>
            <w:tcW w:w="4464" w:type="dxa"/>
            <w:shd w:val="clear" w:color="auto" w:fill="auto"/>
            <w:vAlign w:val="bottom"/>
          </w:tcPr>
          <w:p w14:paraId="03AEA666" w14:textId="77777777" w:rsidR="00AA0949" w:rsidRPr="0028047C" w:rsidRDefault="00AA0949" w:rsidP="00AA0949">
            <w:pPr>
              <w:rPr>
                <w:sz w:val="26"/>
                <w:szCs w:val="26"/>
              </w:rPr>
            </w:pPr>
            <w:r w:rsidRPr="0028047C">
              <w:rPr>
                <w:sz w:val="26"/>
                <w:szCs w:val="26"/>
              </w:rPr>
              <w:t>- Phân sinh học</w:t>
            </w:r>
          </w:p>
        </w:tc>
        <w:tc>
          <w:tcPr>
            <w:tcW w:w="1224" w:type="dxa"/>
            <w:shd w:val="clear" w:color="auto" w:fill="auto"/>
            <w:vAlign w:val="bottom"/>
          </w:tcPr>
          <w:p w14:paraId="5E325BC3" w14:textId="77777777" w:rsidR="00AA0949" w:rsidRPr="0028047C" w:rsidRDefault="00AA0949" w:rsidP="00AA0949">
            <w:pPr>
              <w:jc w:val="center"/>
              <w:rPr>
                <w:sz w:val="26"/>
                <w:szCs w:val="26"/>
              </w:rPr>
            </w:pPr>
            <w:r w:rsidRPr="0028047C">
              <w:rPr>
                <w:sz w:val="26"/>
                <w:szCs w:val="26"/>
              </w:rPr>
              <w:t>Lít</w:t>
            </w:r>
          </w:p>
        </w:tc>
        <w:tc>
          <w:tcPr>
            <w:tcW w:w="1418" w:type="dxa"/>
            <w:shd w:val="clear" w:color="auto" w:fill="auto"/>
            <w:vAlign w:val="bottom"/>
          </w:tcPr>
          <w:p w14:paraId="4CF73755" w14:textId="77777777" w:rsidR="00AA0949" w:rsidRPr="0028047C" w:rsidRDefault="00AA0949" w:rsidP="00AA0949">
            <w:pPr>
              <w:jc w:val="center"/>
              <w:rPr>
                <w:sz w:val="26"/>
                <w:szCs w:val="26"/>
              </w:rPr>
            </w:pPr>
            <w:r w:rsidRPr="0028047C">
              <w:rPr>
                <w:sz w:val="26"/>
                <w:szCs w:val="26"/>
              </w:rPr>
              <w:t>20</w:t>
            </w:r>
          </w:p>
        </w:tc>
        <w:tc>
          <w:tcPr>
            <w:tcW w:w="1134" w:type="dxa"/>
            <w:shd w:val="clear" w:color="auto" w:fill="auto"/>
            <w:vAlign w:val="bottom"/>
          </w:tcPr>
          <w:p w14:paraId="43129C82"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223F2E6E" w14:textId="77777777" w:rsidTr="00AA0949">
        <w:trPr>
          <w:trHeight w:val="360"/>
        </w:trPr>
        <w:tc>
          <w:tcPr>
            <w:tcW w:w="1131" w:type="dxa"/>
            <w:vMerge/>
            <w:vAlign w:val="center"/>
          </w:tcPr>
          <w:p w14:paraId="0CE15E9A" w14:textId="77777777" w:rsidR="00AA0949" w:rsidRPr="0028047C" w:rsidRDefault="00AA0949" w:rsidP="00AA0949">
            <w:pPr>
              <w:rPr>
                <w:b/>
                <w:bCs/>
                <w:sz w:val="26"/>
                <w:szCs w:val="26"/>
              </w:rPr>
            </w:pPr>
          </w:p>
        </w:tc>
        <w:tc>
          <w:tcPr>
            <w:tcW w:w="4464" w:type="dxa"/>
            <w:shd w:val="clear" w:color="auto" w:fill="auto"/>
            <w:vAlign w:val="bottom"/>
          </w:tcPr>
          <w:p w14:paraId="3CF6F165" w14:textId="77777777" w:rsidR="00AA0949" w:rsidRPr="0028047C" w:rsidRDefault="00AA0949" w:rsidP="00AA0949">
            <w:pPr>
              <w:rPr>
                <w:sz w:val="26"/>
                <w:szCs w:val="26"/>
              </w:rPr>
            </w:pPr>
            <w:r w:rsidRPr="0028047C">
              <w:rPr>
                <w:sz w:val="26"/>
                <w:szCs w:val="26"/>
              </w:rPr>
              <w:t>2. Thuốc bảo vệ thực vật</w:t>
            </w:r>
          </w:p>
        </w:tc>
        <w:tc>
          <w:tcPr>
            <w:tcW w:w="1224" w:type="dxa"/>
            <w:shd w:val="clear" w:color="auto" w:fill="auto"/>
            <w:vAlign w:val="bottom"/>
          </w:tcPr>
          <w:p w14:paraId="6897730D" w14:textId="77777777" w:rsidR="00AA0949" w:rsidRPr="0028047C" w:rsidRDefault="00AA0949" w:rsidP="00AA0949">
            <w:pPr>
              <w:jc w:val="center"/>
              <w:rPr>
                <w:sz w:val="26"/>
                <w:szCs w:val="26"/>
              </w:rPr>
            </w:pPr>
            <w:r w:rsidRPr="0028047C">
              <w:rPr>
                <w:sz w:val="26"/>
                <w:szCs w:val="26"/>
              </w:rPr>
              <w:t> </w:t>
            </w:r>
          </w:p>
        </w:tc>
        <w:tc>
          <w:tcPr>
            <w:tcW w:w="1418" w:type="dxa"/>
            <w:shd w:val="clear" w:color="auto" w:fill="auto"/>
            <w:vAlign w:val="bottom"/>
          </w:tcPr>
          <w:p w14:paraId="15259EE1"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vAlign w:val="bottom"/>
          </w:tcPr>
          <w:p w14:paraId="5F4CD974" w14:textId="77777777" w:rsidR="00AA0949" w:rsidRPr="0028047C" w:rsidRDefault="00AA0949" w:rsidP="00AA0949">
            <w:pPr>
              <w:jc w:val="center"/>
              <w:rPr>
                <w:sz w:val="26"/>
                <w:szCs w:val="26"/>
              </w:rPr>
            </w:pPr>
            <w:r w:rsidRPr="0028047C">
              <w:rPr>
                <w:sz w:val="26"/>
                <w:szCs w:val="26"/>
              </w:rPr>
              <w:t> </w:t>
            </w:r>
          </w:p>
        </w:tc>
      </w:tr>
      <w:tr w:rsidR="0028047C" w:rsidRPr="0028047C" w14:paraId="11A23DDE" w14:textId="77777777" w:rsidTr="00AA0949">
        <w:trPr>
          <w:trHeight w:val="360"/>
        </w:trPr>
        <w:tc>
          <w:tcPr>
            <w:tcW w:w="1131" w:type="dxa"/>
            <w:vMerge/>
            <w:vAlign w:val="center"/>
          </w:tcPr>
          <w:p w14:paraId="6CE4EC07" w14:textId="77777777" w:rsidR="00AA0949" w:rsidRPr="0028047C" w:rsidRDefault="00AA0949" w:rsidP="00AA0949">
            <w:pPr>
              <w:rPr>
                <w:b/>
                <w:bCs/>
                <w:sz w:val="26"/>
                <w:szCs w:val="26"/>
              </w:rPr>
            </w:pPr>
          </w:p>
        </w:tc>
        <w:tc>
          <w:tcPr>
            <w:tcW w:w="4464" w:type="dxa"/>
            <w:shd w:val="clear" w:color="auto" w:fill="auto"/>
            <w:vAlign w:val="bottom"/>
          </w:tcPr>
          <w:p w14:paraId="253FBFFB" w14:textId="77777777" w:rsidR="00AA0949" w:rsidRPr="0028047C" w:rsidRDefault="00AA0949" w:rsidP="00AA0949">
            <w:pPr>
              <w:rPr>
                <w:sz w:val="26"/>
                <w:szCs w:val="26"/>
              </w:rPr>
            </w:pPr>
            <w:r w:rsidRPr="0028047C">
              <w:rPr>
                <w:sz w:val="26"/>
                <w:szCs w:val="26"/>
              </w:rPr>
              <w:t>Thuốc trừ sâu, bệnh</w:t>
            </w:r>
          </w:p>
        </w:tc>
        <w:tc>
          <w:tcPr>
            <w:tcW w:w="1224" w:type="dxa"/>
            <w:shd w:val="clear" w:color="auto" w:fill="auto"/>
            <w:vAlign w:val="bottom"/>
          </w:tcPr>
          <w:p w14:paraId="19B4C858" w14:textId="77777777" w:rsidR="00AA0949" w:rsidRPr="0028047C" w:rsidRDefault="00AA0949" w:rsidP="00AA0949">
            <w:pPr>
              <w:jc w:val="center"/>
              <w:rPr>
                <w:sz w:val="26"/>
                <w:szCs w:val="26"/>
              </w:rPr>
            </w:pPr>
            <w:r w:rsidRPr="0028047C">
              <w:rPr>
                <w:sz w:val="26"/>
                <w:szCs w:val="26"/>
              </w:rPr>
              <w:t>Kg, lít</w:t>
            </w:r>
          </w:p>
        </w:tc>
        <w:tc>
          <w:tcPr>
            <w:tcW w:w="1418" w:type="dxa"/>
            <w:shd w:val="clear" w:color="auto" w:fill="auto"/>
            <w:vAlign w:val="bottom"/>
          </w:tcPr>
          <w:p w14:paraId="4776885F" w14:textId="77777777" w:rsidR="00AA0949" w:rsidRPr="0028047C" w:rsidRDefault="00AA0949" w:rsidP="00AA0949">
            <w:pPr>
              <w:jc w:val="center"/>
              <w:rPr>
                <w:sz w:val="26"/>
                <w:szCs w:val="26"/>
              </w:rPr>
            </w:pPr>
            <w:r w:rsidRPr="0028047C">
              <w:rPr>
                <w:sz w:val="26"/>
                <w:szCs w:val="26"/>
              </w:rPr>
              <w:t>8</w:t>
            </w:r>
          </w:p>
        </w:tc>
        <w:tc>
          <w:tcPr>
            <w:tcW w:w="1134" w:type="dxa"/>
            <w:shd w:val="clear" w:color="auto" w:fill="auto"/>
            <w:vAlign w:val="center"/>
          </w:tcPr>
          <w:p w14:paraId="295A8B64" w14:textId="77777777" w:rsidR="00AA0949" w:rsidRPr="0028047C" w:rsidRDefault="00AA0949" w:rsidP="00AA0949">
            <w:pPr>
              <w:rPr>
                <w:sz w:val="26"/>
                <w:szCs w:val="26"/>
              </w:rPr>
            </w:pPr>
            <w:r w:rsidRPr="0028047C">
              <w:rPr>
                <w:sz w:val="26"/>
                <w:szCs w:val="26"/>
              </w:rPr>
              <w:t> </w:t>
            </w:r>
          </w:p>
        </w:tc>
      </w:tr>
      <w:tr w:rsidR="0028047C" w:rsidRPr="0028047C" w14:paraId="3548434D" w14:textId="77777777" w:rsidTr="00AA0949">
        <w:trPr>
          <w:trHeight w:val="360"/>
        </w:trPr>
        <w:tc>
          <w:tcPr>
            <w:tcW w:w="1131" w:type="dxa"/>
            <w:vMerge w:val="restart"/>
            <w:shd w:val="clear" w:color="auto" w:fill="auto"/>
            <w:vAlign w:val="center"/>
          </w:tcPr>
          <w:p w14:paraId="182C2C84" w14:textId="77777777" w:rsidR="00AA0949" w:rsidRPr="0028047C" w:rsidRDefault="00AA0949" w:rsidP="00AA0949">
            <w:pPr>
              <w:jc w:val="center"/>
              <w:rPr>
                <w:b/>
                <w:bCs/>
                <w:sz w:val="26"/>
                <w:szCs w:val="26"/>
              </w:rPr>
            </w:pPr>
            <w:r w:rsidRPr="0028047C">
              <w:rPr>
                <w:b/>
                <w:bCs/>
                <w:sz w:val="26"/>
                <w:szCs w:val="26"/>
              </w:rPr>
              <w:t>Năm 3</w:t>
            </w:r>
          </w:p>
        </w:tc>
        <w:tc>
          <w:tcPr>
            <w:tcW w:w="4464" w:type="dxa"/>
            <w:shd w:val="clear" w:color="auto" w:fill="auto"/>
            <w:vAlign w:val="bottom"/>
          </w:tcPr>
          <w:p w14:paraId="71B486A3" w14:textId="77777777" w:rsidR="00AA0949" w:rsidRPr="0028047C" w:rsidRDefault="00AA0949" w:rsidP="00AA0949">
            <w:pPr>
              <w:rPr>
                <w:sz w:val="26"/>
                <w:szCs w:val="26"/>
              </w:rPr>
            </w:pPr>
            <w:r w:rsidRPr="0028047C">
              <w:rPr>
                <w:sz w:val="26"/>
                <w:szCs w:val="26"/>
              </w:rPr>
              <w:t>1. Phân bón</w:t>
            </w:r>
          </w:p>
        </w:tc>
        <w:tc>
          <w:tcPr>
            <w:tcW w:w="1224" w:type="dxa"/>
            <w:shd w:val="clear" w:color="auto" w:fill="auto"/>
            <w:noWrap/>
            <w:vAlign w:val="bottom"/>
          </w:tcPr>
          <w:p w14:paraId="359E0E61" w14:textId="77777777" w:rsidR="00AA0949" w:rsidRPr="0028047C" w:rsidRDefault="00AA0949" w:rsidP="00AA0949">
            <w:pPr>
              <w:rPr>
                <w:sz w:val="26"/>
                <w:szCs w:val="26"/>
              </w:rPr>
            </w:pPr>
            <w:r w:rsidRPr="0028047C">
              <w:rPr>
                <w:sz w:val="26"/>
                <w:szCs w:val="26"/>
              </w:rPr>
              <w:t> </w:t>
            </w:r>
          </w:p>
        </w:tc>
        <w:tc>
          <w:tcPr>
            <w:tcW w:w="1418" w:type="dxa"/>
            <w:shd w:val="clear" w:color="auto" w:fill="auto"/>
            <w:noWrap/>
            <w:vAlign w:val="bottom"/>
          </w:tcPr>
          <w:p w14:paraId="0B9A8020" w14:textId="77777777" w:rsidR="00AA0949" w:rsidRPr="0028047C" w:rsidRDefault="00AA0949" w:rsidP="00AA0949">
            <w:pPr>
              <w:rPr>
                <w:sz w:val="26"/>
                <w:szCs w:val="26"/>
              </w:rPr>
            </w:pPr>
            <w:r w:rsidRPr="0028047C">
              <w:rPr>
                <w:sz w:val="26"/>
                <w:szCs w:val="26"/>
              </w:rPr>
              <w:t> </w:t>
            </w:r>
          </w:p>
        </w:tc>
        <w:tc>
          <w:tcPr>
            <w:tcW w:w="1134" w:type="dxa"/>
            <w:shd w:val="clear" w:color="auto" w:fill="auto"/>
            <w:vAlign w:val="bottom"/>
          </w:tcPr>
          <w:p w14:paraId="4131F9C8"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066A3677" w14:textId="77777777" w:rsidTr="00AA0949">
        <w:trPr>
          <w:trHeight w:val="360"/>
        </w:trPr>
        <w:tc>
          <w:tcPr>
            <w:tcW w:w="1131" w:type="dxa"/>
            <w:vMerge/>
            <w:vAlign w:val="center"/>
          </w:tcPr>
          <w:p w14:paraId="304AAC0D" w14:textId="77777777" w:rsidR="00AA0949" w:rsidRPr="0028047C" w:rsidRDefault="00AA0949" w:rsidP="00AA0949">
            <w:pPr>
              <w:rPr>
                <w:b/>
                <w:bCs/>
                <w:sz w:val="26"/>
                <w:szCs w:val="26"/>
              </w:rPr>
            </w:pPr>
          </w:p>
        </w:tc>
        <w:tc>
          <w:tcPr>
            <w:tcW w:w="4464" w:type="dxa"/>
            <w:shd w:val="clear" w:color="auto" w:fill="auto"/>
            <w:vAlign w:val="bottom"/>
          </w:tcPr>
          <w:p w14:paraId="3BB748B6" w14:textId="77777777" w:rsidR="00AA0949" w:rsidRPr="0028047C" w:rsidRDefault="00AA0949" w:rsidP="00AA0949">
            <w:pPr>
              <w:rPr>
                <w:sz w:val="26"/>
                <w:szCs w:val="26"/>
              </w:rPr>
            </w:pPr>
            <w:r w:rsidRPr="0028047C">
              <w:rPr>
                <w:sz w:val="26"/>
                <w:szCs w:val="26"/>
              </w:rPr>
              <w:t>- Phân Urê</w:t>
            </w:r>
          </w:p>
        </w:tc>
        <w:tc>
          <w:tcPr>
            <w:tcW w:w="1224" w:type="dxa"/>
            <w:shd w:val="clear" w:color="auto" w:fill="auto"/>
            <w:vAlign w:val="bottom"/>
          </w:tcPr>
          <w:p w14:paraId="016D4DBB"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594BA9B7" w14:textId="77777777" w:rsidR="00AA0949" w:rsidRPr="0028047C" w:rsidRDefault="00AA0949" w:rsidP="00AA0949">
            <w:pPr>
              <w:jc w:val="center"/>
              <w:rPr>
                <w:sz w:val="26"/>
                <w:szCs w:val="26"/>
              </w:rPr>
            </w:pPr>
            <w:r w:rsidRPr="0028047C">
              <w:rPr>
                <w:sz w:val="26"/>
                <w:szCs w:val="26"/>
              </w:rPr>
              <w:t>480</w:t>
            </w:r>
          </w:p>
        </w:tc>
        <w:tc>
          <w:tcPr>
            <w:tcW w:w="1134" w:type="dxa"/>
            <w:shd w:val="clear" w:color="auto" w:fill="auto"/>
            <w:vAlign w:val="bottom"/>
          </w:tcPr>
          <w:p w14:paraId="46BAC6D2"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37FE479E" w14:textId="77777777" w:rsidTr="00AA0949">
        <w:trPr>
          <w:trHeight w:val="360"/>
        </w:trPr>
        <w:tc>
          <w:tcPr>
            <w:tcW w:w="1131" w:type="dxa"/>
            <w:vMerge/>
            <w:vAlign w:val="center"/>
          </w:tcPr>
          <w:p w14:paraId="33B83458" w14:textId="77777777" w:rsidR="00AA0949" w:rsidRPr="0028047C" w:rsidRDefault="00AA0949" w:rsidP="00AA0949">
            <w:pPr>
              <w:rPr>
                <w:b/>
                <w:bCs/>
                <w:sz w:val="26"/>
                <w:szCs w:val="26"/>
              </w:rPr>
            </w:pPr>
          </w:p>
        </w:tc>
        <w:tc>
          <w:tcPr>
            <w:tcW w:w="4464" w:type="dxa"/>
            <w:shd w:val="clear" w:color="auto" w:fill="auto"/>
            <w:vAlign w:val="bottom"/>
          </w:tcPr>
          <w:p w14:paraId="3CBCE7E4" w14:textId="77777777" w:rsidR="00AA0949" w:rsidRPr="0028047C" w:rsidRDefault="00AA0949" w:rsidP="00AA0949">
            <w:pPr>
              <w:rPr>
                <w:sz w:val="26"/>
                <w:szCs w:val="26"/>
              </w:rPr>
            </w:pPr>
            <w:r w:rsidRPr="0028047C">
              <w:rPr>
                <w:sz w:val="26"/>
                <w:szCs w:val="26"/>
              </w:rPr>
              <w:t xml:space="preserve">- Phân Lân </w:t>
            </w:r>
          </w:p>
        </w:tc>
        <w:tc>
          <w:tcPr>
            <w:tcW w:w="1224" w:type="dxa"/>
            <w:shd w:val="clear" w:color="auto" w:fill="auto"/>
            <w:vAlign w:val="bottom"/>
          </w:tcPr>
          <w:p w14:paraId="3618DA17"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72736A09" w14:textId="77777777" w:rsidR="00AA0949" w:rsidRPr="0028047C" w:rsidRDefault="00AA0949" w:rsidP="00AA0949">
            <w:pPr>
              <w:jc w:val="center"/>
              <w:rPr>
                <w:sz w:val="26"/>
                <w:szCs w:val="26"/>
              </w:rPr>
            </w:pPr>
            <w:r w:rsidRPr="0028047C">
              <w:rPr>
                <w:sz w:val="26"/>
                <w:szCs w:val="26"/>
              </w:rPr>
              <w:t>1.500</w:t>
            </w:r>
          </w:p>
        </w:tc>
        <w:tc>
          <w:tcPr>
            <w:tcW w:w="1134" w:type="dxa"/>
            <w:shd w:val="clear" w:color="auto" w:fill="auto"/>
            <w:vAlign w:val="bottom"/>
          </w:tcPr>
          <w:p w14:paraId="50B7D8A0"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2A009A69" w14:textId="77777777" w:rsidTr="00AA0949">
        <w:trPr>
          <w:trHeight w:val="360"/>
        </w:trPr>
        <w:tc>
          <w:tcPr>
            <w:tcW w:w="1131" w:type="dxa"/>
            <w:vMerge/>
            <w:vAlign w:val="center"/>
          </w:tcPr>
          <w:p w14:paraId="310E5BE8" w14:textId="77777777" w:rsidR="00AA0949" w:rsidRPr="0028047C" w:rsidRDefault="00AA0949" w:rsidP="00AA0949">
            <w:pPr>
              <w:rPr>
                <w:b/>
                <w:bCs/>
                <w:sz w:val="26"/>
                <w:szCs w:val="26"/>
              </w:rPr>
            </w:pPr>
          </w:p>
        </w:tc>
        <w:tc>
          <w:tcPr>
            <w:tcW w:w="4464" w:type="dxa"/>
            <w:shd w:val="clear" w:color="000000" w:fill="FFFFFF"/>
          </w:tcPr>
          <w:p w14:paraId="0EE88F27" w14:textId="77777777" w:rsidR="00AA0949" w:rsidRPr="0028047C" w:rsidRDefault="00AA0949" w:rsidP="00AA0949">
            <w:pPr>
              <w:jc w:val="both"/>
              <w:rPr>
                <w:sz w:val="26"/>
                <w:szCs w:val="26"/>
              </w:rPr>
            </w:pPr>
            <w:r w:rsidRPr="0028047C">
              <w:rPr>
                <w:sz w:val="26"/>
                <w:szCs w:val="26"/>
              </w:rPr>
              <w:t>- Phân Kali</w:t>
            </w:r>
          </w:p>
        </w:tc>
        <w:tc>
          <w:tcPr>
            <w:tcW w:w="1224" w:type="dxa"/>
            <w:shd w:val="clear" w:color="auto" w:fill="auto"/>
            <w:vAlign w:val="bottom"/>
          </w:tcPr>
          <w:p w14:paraId="0AC883AB"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496FE8F3" w14:textId="77777777" w:rsidR="00AA0949" w:rsidRPr="0028047C" w:rsidRDefault="00AA0949" w:rsidP="00AA0949">
            <w:pPr>
              <w:jc w:val="center"/>
              <w:rPr>
                <w:sz w:val="26"/>
                <w:szCs w:val="26"/>
              </w:rPr>
            </w:pPr>
            <w:r w:rsidRPr="0028047C">
              <w:rPr>
                <w:sz w:val="26"/>
                <w:szCs w:val="26"/>
              </w:rPr>
              <w:t>650</w:t>
            </w:r>
          </w:p>
        </w:tc>
        <w:tc>
          <w:tcPr>
            <w:tcW w:w="1134" w:type="dxa"/>
            <w:shd w:val="clear" w:color="auto" w:fill="auto"/>
            <w:vAlign w:val="bottom"/>
          </w:tcPr>
          <w:p w14:paraId="65488419"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10526F99" w14:textId="77777777" w:rsidTr="00AA0949">
        <w:trPr>
          <w:trHeight w:val="360"/>
        </w:trPr>
        <w:tc>
          <w:tcPr>
            <w:tcW w:w="1131" w:type="dxa"/>
            <w:vMerge/>
            <w:vAlign w:val="center"/>
          </w:tcPr>
          <w:p w14:paraId="74307420" w14:textId="77777777" w:rsidR="00AA0949" w:rsidRPr="0028047C" w:rsidRDefault="00AA0949" w:rsidP="00AA0949">
            <w:pPr>
              <w:rPr>
                <w:b/>
                <w:bCs/>
                <w:sz w:val="26"/>
                <w:szCs w:val="26"/>
              </w:rPr>
            </w:pPr>
          </w:p>
        </w:tc>
        <w:tc>
          <w:tcPr>
            <w:tcW w:w="4464" w:type="dxa"/>
            <w:shd w:val="clear" w:color="auto" w:fill="auto"/>
            <w:vAlign w:val="bottom"/>
          </w:tcPr>
          <w:p w14:paraId="01E3E27F" w14:textId="77777777" w:rsidR="00AA0949" w:rsidRPr="0028047C" w:rsidRDefault="00AA0949" w:rsidP="00AA0949">
            <w:pPr>
              <w:rPr>
                <w:sz w:val="26"/>
                <w:szCs w:val="26"/>
              </w:rPr>
            </w:pPr>
            <w:r w:rsidRPr="0028047C">
              <w:rPr>
                <w:sz w:val="26"/>
                <w:szCs w:val="26"/>
              </w:rPr>
              <w:t xml:space="preserve">- Phân hữu cơ hoai mục </w:t>
            </w:r>
          </w:p>
        </w:tc>
        <w:tc>
          <w:tcPr>
            <w:tcW w:w="1224" w:type="dxa"/>
            <w:shd w:val="clear" w:color="auto" w:fill="auto"/>
            <w:vAlign w:val="bottom"/>
          </w:tcPr>
          <w:p w14:paraId="1E74C0C9" w14:textId="77777777" w:rsidR="00AA0949" w:rsidRPr="0028047C" w:rsidRDefault="00AA0949" w:rsidP="00AA0949">
            <w:pPr>
              <w:jc w:val="center"/>
              <w:rPr>
                <w:sz w:val="26"/>
                <w:szCs w:val="26"/>
              </w:rPr>
            </w:pPr>
            <w:r w:rsidRPr="0028047C">
              <w:rPr>
                <w:sz w:val="26"/>
                <w:szCs w:val="26"/>
              </w:rPr>
              <w:t>Tấn</w:t>
            </w:r>
          </w:p>
        </w:tc>
        <w:tc>
          <w:tcPr>
            <w:tcW w:w="1418" w:type="dxa"/>
            <w:shd w:val="clear" w:color="auto" w:fill="auto"/>
            <w:vAlign w:val="bottom"/>
          </w:tcPr>
          <w:p w14:paraId="00149DAB" w14:textId="77777777" w:rsidR="00AA0949" w:rsidRPr="0028047C" w:rsidRDefault="00AA0949" w:rsidP="00AA0949">
            <w:pPr>
              <w:jc w:val="center"/>
              <w:rPr>
                <w:sz w:val="26"/>
                <w:szCs w:val="26"/>
              </w:rPr>
            </w:pPr>
            <w:r w:rsidRPr="0028047C">
              <w:rPr>
                <w:sz w:val="26"/>
                <w:szCs w:val="26"/>
              </w:rPr>
              <w:t>10</w:t>
            </w:r>
          </w:p>
        </w:tc>
        <w:tc>
          <w:tcPr>
            <w:tcW w:w="1134" w:type="dxa"/>
            <w:shd w:val="clear" w:color="auto" w:fill="auto"/>
            <w:vAlign w:val="bottom"/>
          </w:tcPr>
          <w:p w14:paraId="31F1478B"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504EBE8A" w14:textId="77777777" w:rsidTr="00AA0949">
        <w:trPr>
          <w:trHeight w:val="360"/>
        </w:trPr>
        <w:tc>
          <w:tcPr>
            <w:tcW w:w="1131" w:type="dxa"/>
            <w:vMerge/>
            <w:vAlign w:val="center"/>
          </w:tcPr>
          <w:p w14:paraId="4590085D" w14:textId="77777777" w:rsidR="00AA0949" w:rsidRPr="0028047C" w:rsidRDefault="00AA0949" w:rsidP="00AA0949">
            <w:pPr>
              <w:rPr>
                <w:b/>
                <w:bCs/>
                <w:sz w:val="26"/>
                <w:szCs w:val="26"/>
              </w:rPr>
            </w:pPr>
          </w:p>
        </w:tc>
        <w:tc>
          <w:tcPr>
            <w:tcW w:w="4464" w:type="dxa"/>
            <w:shd w:val="clear" w:color="auto" w:fill="auto"/>
            <w:vAlign w:val="bottom"/>
          </w:tcPr>
          <w:p w14:paraId="419DB213" w14:textId="77777777" w:rsidR="00AA0949" w:rsidRPr="0028047C" w:rsidRDefault="00AA0949" w:rsidP="00AA0949">
            <w:pPr>
              <w:rPr>
                <w:sz w:val="26"/>
                <w:szCs w:val="26"/>
              </w:rPr>
            </w:pPr>
            <w:r w:rsidRPr="0028047C">
              <w:rPr>
                <w:sz w:val="26"/>
                <w:szCs w:val="26"/>
              </w:rPr>
              <w:t>- Phân sinh học</w:t>
            </w:r>
          </w:p>
        </w:tc>
        <w:tc>
          <w:tcPr>
            <w:tcW w:w="1224" w:type="dxa"/>
            <w:shd w:val="clear" w:color="auto" w:fill="auto"/>
            <w:vAlign w:val="bottom"/>
          </w:tcPr>
          <w:p w14:paraId="59C55805" w14:textId="77777777" w:rsidR="00AA0949" w:rsidRPr="0028047C" w:rsidRDefault="00AA0949" w:rsidP="00AA0949">
            <w:pPr>
              <w:jc w:val="center"/>
              <w:rPr>
                <w:sz w:val="26"/>
                <w:szCs w:val="26"/>
              </w:rPr>
            </w:pPr>
            <w:r w:rsidRPr="0028047C">
              <w:rPr>
                <w:sz w:val="26"/>
                <w:szCs w:val="26"/>
              </w:rPr>
              <w:t>Lít</w:t>
            </w:r>
          </w:p>
        </w:tc>
        <w:tc>
          <w:tcPr>
            <w:tcW w:w="1418" w:type="dxa"/>
            <w:shd w:val="clear" w:color="auto" w:fill="auto"/>
            <w:vAlign w:val="bottom"/>
          </w:tcPr>
          <w:p w14:paraId="02CE9ED9" w14:textId="77777777" w:rsidR="00AA0949" w:rsidRPr="0028047C" w:rsidRDefault="00AA0949" w:rsidP="00AA0949">
            <w:pPr>
              <w:jc w:val="center"/>
              <w:rPr>
                <w:sz w:val="26"/>
                <w:szCs w:val="26"/>
              </w:rPr>
            </w:pPr>
            <w:r w:rsidRPr="0028047C">
              <w:rPr>
                <w:sz w:val="26"/>
                <w:szCs w:val="26"/>
              </w:rPr>
              <w:t>30</w:t>
            </w:r>
          </w:p>
        </w:tc>
        <w:tc>
          <w:tcPr>
            <w:tcW w:w="1134" w:type="dxa"/>
            <w:shd w:val="clear" w:color="auto" w:fill="auto"/>
            <w:vAlign w:val="bottom"/>
          </w:tcPr>
          <w:p w14:paraId="4BB094F1"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115AF82F" w14:textId="77777777" w:rsidTr="00AA0949">
        <w:trPr>
          <w:trHeight w:val="360"/>
        </w:trPr>
        <w:tc>
          <w:tcPr>
            <w:tcW w:w="1131" w:type="dxa"/>
            <w:vMerge/>
            <w:vAlign w:val="center"/>
          </w:tcPr>
          <w:p w14:paraId="77F08E91" w14:textId="77777777" w:rsidR="00AA0949" w:rsidRPr="0028047C" w:rsidRDefault="00AA0949" w:rsidP="00AA0949">
            <w:pPr>
              <w:rPr>
                <w:b/>
                <w:bCs/>
                <w:sz w:val="26"/>
                <w:szCs w:val="26"/>
              </w:rPr>
            </w:pPr>
          </w:p>
        </w:tc>
        <w:tc>
          <w:tcPr>
            <w:tcW w:w="4464" w:type="dxa"/>
            <w:shd w:val="clear" w:color="auto" w:fill="auto"/>
            <w:vAlign w:val="bottom"/>
          </w:tcPr>
          <w:p w14:paraId="629A5A18" w14:textId="77777777" w:rsidR="00AA0949" w:rsidRPr="0028047C" w:rsidRDefault="00AA0949" w:rsidP="00AA0949">
            <w:pPr>
              <w:rPr>
                <w:sz w:val="26"/>
                <w:szCs w:val="26"/>
              </w:rPr>
            </w:pPr>
            <w:r w:rsidRPr="0028047C">
              <w:rPr>
                <w:sz w:val="26"/>
                <w:szCs w:val="26"/>
              </w:rPr>
              <w:t>2. Thuốc bảo vệ thực vật</w:t>
            </w:r>
          </w:p>
        </w:tc>
        <w:tc>
          <w:tcPr>
            <w:tcW w:w="1224" w:type="dxa"/>
            <w:shd w:val="clear" w:color="auto" w:fill="auto"/>
            <w:vAlign w:val="bottom"/>
          </w:tcPr>
          <w:p w14:paraId="567F29A7" w14:textId="77777777" w:rsidR="00AA0949" w:rsidRPr="0028047C" w:rsidRDefault="00AA0949" w:rsidP="00AA0949">
            <w:pPr>
              <w:jc w:val="center"/>
              <w:rPr>
                <w:sz w:val="26"/>
                <w:szCs w:val="26"/>
              </w:rPr>
            </w:pPr>
            <w:r w:rsidRPr="0028047C">
              <w:rPr>
                <w:sz w:val="26"/>
                <w:szCs w:val="26"/>
              </w:rPr>
              <w:t> </w:t>
            </w:r>
          </w:p>
        </w:tc>
        <w:tc>
          <w:tcPr>
            <w:tcW w:w="1418" w:type="dxa"/>
            <w:shd w:val="clear" w:color="auto" w:fill="auto"/>
            <w:vAlign w:val="bottom"/>
          </w:tcPr>
          <w:p w14:paraId="676DCAD3"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vAlign w:val="bottom"/>
          </w:tcPr>
          <w:p w14:paraId="7A0AF4B7"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42AF66D4" w14:textId="77777777" w:rsidTr="00AA0949">
        <w:trPr>
          <w:trHeight w:val="360"/>
        </w:trPr>
        <w:tc>
          <w:tcPr>
            <w:tcW w:w="1131" w:type="dxa"/>
            <w:vMerge/>
            <w:vAlign w:val="center"/>
          </w:tcPr>
          <w:p w14:paraId="69EFE589" w14:textId="77777777" w:rsidR="00AA0949" w:rsidRPr="0028047C" w:rsidRDefault="00AA0949" w:rsidP="00AA0949">
            <w:pPr>
              <w:rPr>
                <w:b/>
                <w:bCs/>
                <w:sz w:val="26"/>
                <w:szCs w:val="26"/>
              </w:rPr>
            </w:pPr>
          </w:p>
        </w:tc>
        <w:tc>
          <w:tcPr>
            <w:tcW w:w="4464" w:type="dxa"/>
            <w:shd w:val="clear" w:color="auto" w:fill="auto"/>
            <w:vAlign w:val="bottom"/>
          </w:tcPr>
          <w:p w14:paraId="33459708" w14:textId="77777777" w:rsidR="00AA0949" w:rsidRPr="0028047C" w:rsidRDefault="00AA0949" w:rsidP="00AA0949">
            <w:pPr>
              <w:rPr>
                <w:sz w:val="26"/>
                <w:szCs w:val="26"/>
              </w:rPr>
            </w:pPr>
            <w:r w:rsidRPr="0028047C">
              <w:rPr>
                <w:sz w:val="26"/>
                <w:szCs w:val="26"/>
              </w:rPr>
              <w:t>Thuốc trừ sâu, bệnh</w:t>
            </w:r>
          </w:p>
        </w:tc>
        <w:tc>
          <w:tcPr>
            <w:tcW w:w="1224" w:type="dxa"/>
            <w:shd w:val="clear" w:color="auto" w:fill="auto"/>
            <w:vAlign w:val="bottom"/>
          </w:tcPr>
          <w:p w14:paraId="0FBFD4B7" w14:textId="77777777" w:rsidR="00AA0949" w:rsidRPr="0028047C" w:rsidRDefault="00AA0949" w:rsidP="00AA0949">
            <w:pPr>
              <w:jc w:val="center"/>
              <w:rPr>
                <w:sz w:val="26"/>
                <w:szCs w:val="26"/>
              </w:rPr>
            </w:pPr>
            <w:r w:rsidRPr="0028047C">
              <w:rPr>
                <w:sz w:val="26"/>
                <w:szCs w:val="26"/>
              </w:rPr>
              <w:t>Kg, lít</w:t>
            </w:r>
          </w:p>
        </w:tc>
        <w:tc>
          <w:tcPr>
            <w:tcW w:w="1418" w:type="dxa"/>
            <w:shd w:val="clear" w:color="auto" w:fill="auto"/>
            <w:vAlign w:val="bottom"/>
          </w:tcPr>
          <w:p w14:paraId="4D503CE8" w14:textId="77777777" w:rsidR="00AA0949" w:rsidRPr="0028047C" w:rsidRDefault="00AA0949" w:rsidP="00AA0949">
            <w:pPr>
              <w:jc w:val="center"/>
              <w:rPr>
                <w:sz w:val="26"/>
                <w:szCs w:val="26"/>
              </w:rPr>
            </w:pPr>
            <w:r w:rsidRPr="0028047C">
              <w:rPr>
                <w:sz w:val="26"/>
                <w:szCs w:val="26"/>
              </w:rPr>
              <w:t>10</w:t>
            </w:r>
          </w:p>
        </w:tc>
        <w:tc>
          <w:tcPr>
            <w:tcW w:w="1134" w:type="dxa"/>
            <w:shd w:val="clear" w:color="auto" w:fill="auto"/>
            <w:vAlign w:val="center"/>
          </w:tcPr>
          <w:p w14:paraId="1A3D749D" w14:textId="77777777" w:rsidR="00AA0949" w:rsidRPr="0028047C" w:rsidRDefault="00AA0949" w:rsidP="00AA0949">
            <w:pPr>
              <w:rPr>
                <w:sz w:val="26"/>
                <w:szCs w:val="26"/>
              </w:rPr>
            </w:pPr>
            <w:r w:rsidRPr="0028047C">
              <w:rPr>
                <w:sz w:val="26"/>
                <w:szCs w:val="26"/>
              </w:rPr>
              <w:t> </w:t>
            </w:r>
          </w:p>
        </w:tc>
      </w:tr>
      <w:tr w:rsidR="0028047C" w:rsidRPr="0028047C" w14:paraId="07CC0430" w14:textId="77777777" w:rsidTr="00AA0949">
        <w:trPr>
          <w:trHeight w:val="360"/>
        </w:trPr>
        <w:tc>
          <w:tcPr>
            <w:tcW w:w="1131" w:type="dxa"/>
            <w:vMerge w:val="restart"/>
            <w:shd w:val="clear" w:color="auto" w:fill="auto"/>
            <w:vAlign w:val="center"/>
          </w:tcPr>
          <w:p w14:paraId="5E08AAE8" w14:textId="77777777" w:rsidR="00AA0949" w:rsidRPr="0028047C" w:rsidRDefault="00AA0949" w:rsidP="00AA0949">
            <w:pPr>
              <w:jc w:val="center"/>
              <w:rPr>
                <w:b/>
                <w:bCs/>
                <w:sz w:val="26"/>
                <w:szCs w:val="26"/>
              </w:rPr>
            </w:pPr>
            <w:r w:rsidRPr="0028047C">
              <w:rPr>
                <w:b/>
                <w:bCs/>
                <w:sz w:val="26"/>
                <w:szCs w:val="26"/>
              </w:rPr>
              <w:t xml:space="preserve">Năm 4 trở đi </w:t>
            </w:r>
          </w:p>
        </w:tc>
        <w:tc>
          <w:tcPr>
            <w:tcW w:w="4464" w:type="dxa"/>
            <w:shd w:val="clear" w:color="auto" w:fill="auto"/>
            <w:vAlign w:val="bottom"/>
          </w:tcPr>
          <w:p w14:paraId="0D916299" w14:textId="77777777" w:rsidR="00AA0949" w:rsidRPr="0028047C" w:rsidRDefault="00AA0949" w:rsidP="00AA0949">
            <w:pPr>
              <w:rPr>
                <w:sz w:val="26"/>
                <w:szCs w:val="26"/>
              </w:rPr>
            </w:pPr>
            <w:r w:rsidRPr="0028047C">
              <w:rPr>
                <w:sz w:val="26"/>
                <w:szCs w:val="26"/>
              </w:rPr>
              <w:t>1. Phân bón</w:t>
            </w:r>
          </w:p>
        </w:tc>
        <w:tc>
          <w:tcPr>
            <w:tcW w:w="1224" w:type="dxa"/>
            <w:shd w:val="clear" w:color="auto" w:fill="auto"/>
            <w:vAlign w:val="bottom"/>
          </w:tcPr>
          <w:p w14:paraId="1D8032AB" w14:textId="77777777" w:rsidR="00AA0949" w:rsidRPr="0028047C" w:rsidRDefault="00AA0949" w:rsidP="00AA0949">
            <w:pPr>
              <w:jc w:val="center"/>
              <w:rPr>
                <w:sz w:val="26"/>
                <w:szCs w:val="26"/>
              </w:rPr>
            </w:pPr>
            <w:r w:rsidRPr="0028047C">
              <w:rPr>
                <w:sz w:val="26"/>
                <w:szCs w:val="26"/>
              </w:rPr>
              <w:t> </w:t>
            </w:r>
          </w:p>
        </w:tc>
        <w:tc>
          <w:tcPr>
            <w:tcW w:w="1418" w:type="dxa"/>
            <w:shd w:val="clear" w:color="auto" w:fill="auto"/>
            <w:vAlign w:val="bottom"/>
          </w:tcPr>
          <w:p w14:paraId="5A248E9B"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vAlign w:val="bottom"/>
          </w:tcPr>
          <w:p w14:paraId="477FAAE6"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34879DD4" w14:textId="77777777" w:rsidTr="00AA0949">
        <w:trPr>
          <w:trHeight w:val="360"/>
        </w:trPr>
        <w:tc>
          <w:tcPr>
            <w:tcW w:w="1131" w:type="dxa"/>
            <w:vMerge/>
            <w:vAlign w:val="center"/>
          </w:tcPr>
          <w:p w14:paraId="38C9559E" w14:textId="77777777" w:rsidR="00AA0949" w:rsidRPr="0028047C" w:rsidRDefault="00AA0949" w:rsidP="00AA0949">
            <w:pPr>
              <w:rPr>
                <w:b/>
                <w:bCs/>
                <w:sz w:val="26"/>
                <w:szCs w:val="26"/>
              </w:rPr>
            </w:pPr>
          </w:p>
        </w:tc>
        <w:tc>
          <w:tcPr>
            <w:tcW w:w="4464" w:type="dxa"/>
            <w:shd w:val="clear" w:color="auto" w:fill="auto"/>
            <w:vAlign w:val="bottom"/>
          </w:tcPr>
          <w:p w14:paraId="1EE6605F" w14:textId="77777777" w:rsidR="00AA0949" w:rsidRPr="0028047C" w:rsidRDefault="00AA0949" w:rsidP="00AA0949">
            <w:pPr>
              <w:rPr>
                <w:sz w:val="26"/>
                <w:szCs w:val="26"/>
              </w:rPr>
            </w:pPr>
            <w:r w:rsidRPr="0028047C">
              <w:rPr>
                <w:sz w:val="26"/>
                <w:szCs w:val="26"/>
              </w:rPr>
              <w:t>- Phân Urê</w:t>
            </w:r>
          </w:p>
        </w:tc>
        <w:tc>
          <w:tcPr>
            <w:tcW w:w="1224" w:type="dxa"/>
            <w:shd w:val="clear" w:color="auto" w:fill="auto"/>
            <w:vAlign w:val="bottom"/>
          </w:tcPr>
          <w:p w14:paraId="070BEB6A"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6F52FF3F" w14:textId="77777777" w:rsidR="00AA0949" w:rsidRPr="0028047C" w:rsidRDefault="00AA0949" w:rsidP="00AA0949">
            <w:pPr>
              <w:jc w:val="center"/>
              <w:rPr>
                <w:sz w:val="26"/>
                <w:szCs w:val="26"/>
              </w:rPr>
            </w:pPr>
            <w:r w:rsidRPr="0028047C">
              <w:rPr>
                <w:sz w:val="26"/>
                <w:szCs w:val="26"/>
              </w:rPr>
              <w:t>480</w:t>
            </w:r>
          </w:p>
        </w:tc>
        <w:tc>
          <w:tcPr>
            <w:tcW w:w="1134" w:type="dxa"/>
            <w:shd w:val="clear" w:color="auto" w:fill="auto"/>
            <w:vAlign w:val="bottom"/>
          </w:tcPr>
          <w:p w14:paraId="5E170780"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24533184" w14:textId="77777777" w:rsidTr="00AA0949">
        <w:trPr>
          <w:trHeight w:val="360"/>
        </w:trPr>
        <w:tc>
          <w:tcPr>
            <w:tcW w:w="1131" w:type="dxa"/>
            <w:vMerge/>
            <w:vAlign w:val="center"/>
          </w:tcPr>
          <w:p w14:paraId="51BEB02C" w14:textId="77777777" w:rsidR="00AA0949" w:rsidRPr="0028047C" w:rsidRDefault="00AA0949" w:rsidP="00AA0949">
            <w:pPr>
              <w:rPr>
                <w:b/>
                <w:bCs/>
                <w:sz w:val="26"/>
                <w:szCs w:val="26"/>
              </w:rPr>
            </w:pPr>
          </w:p>
        </w:tc>
        <w:tc>
          <w:tcPr>
            <w:tcW w:w="4464" w:type="dxa"/>
            <w:shd w:val="clear" w:color="auto" w:fill="auto"/>
            <w:vAlign w:val="bottom"/>
          </w:tcPr>
          <w:p w14:paraId="1B795FE1" w14:textId="77777777" w:rsidR="00AA0949" w:rsidRPr="0028047C" w:rsidRDefault="00AA0949" w:rsidP="00AA0949">
            <w:pPr>
              <w:rPr>
                <w:sz w:val="26"/>
                <w:szCs w:val="26"/>
              </w:rPr>
            </w:pPr>
            <w:r w:rsidRPr="0028047C">
              <w:rPr>
                <w:sz w:val="26"/>
                <w:szCs w:val="26"/>
              </w:rPr>
              <w:t xml:space="preserve">- Phân Lân </w:t>
            </w:r>
          </w:p>
        </w:tc>
        <w:tc>
          <w:tcPr>
            <w:tcW w:w="1224" w:type="dxa"/>
            <w:shd w:val="clear" w:color="auto" w:fill="auto"/>
            <w:vAlign w:val="bottom"/>
          </w:tcPr>
          <w:p w14:paraId="1A5FF0B0"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6DA16162" w14:textId="77777777" w:rsidR="00AA0949" w:rsidRPr="0028047C" w:rsidRDefault="00AA0949" w:rsidP="00AA0949">
            <w:pPr>
              <w:jc w:val="center"/>
              <w:rPr>
                <w:sz w:val="26"/>
                <w:szCs w:val="26"/>
              </w:rPr>
            </w:pPr>
            <w:r w:rsidRPr="0028047C">
              <w:rPr>
                <w:sz w:val="26"/>
                <w:szCs w:val="26"/>
              </w:rPr>
              <w:t>1500</w:t>
            </w:r>
          </w:p>
        </w:tc>
        <w:tc>
          <w:tcPr>
            <w:tcW w:w="1134" w:type="dxa"/>
            <w:shd w:val="clear" w:color="auto" w:fill="auto"/>
            <w:vAlign w:val="bottom"/>
          </w:tcPr>
          <w:p w14:paraId="6321D773"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3E822987" w14:textId="77777777" w:rsidTr="00AA0949">
        <w:trPr>
          <w:trHeight w:val="360"/>
        </w:trPr>
        <w:tc>
          <w:tcPr>
            <w:tcW w:w="1131" w:type="dxa"/>
            <w:vMerge/>
            <w:vAlign w:val="center"/>
          </w:tcPr>
          <w:p w14:paraId="269F6D85" w14:textId="77777777" w:rsidR="00AA0949" w:rsidRPr="0028047C" w:rsidRDefault="00AA0949" w:rsidP="00AA0949">
            <w:pPr>
              <w:rPr>
                <w:b/>
                <w:bCs/>
                <w:sz w:val="26"/>
                <w:szCs w:val="26"/>
              </w:rPr>
            </w:pPr>
          </w:p>
        </w:tc>
        <w:tc>
          <w:tcPr>
            <w:tcW w:w="4464" w:type="dxa"/>
            <w:shd w:val="clear" w:color="000000" w:fill="FFFFFF"/>
          </w:tcPr>
          <w:p w14:paraId="4D39559E" w14:textId="77777777" w:rsidR="00AA0949" w:rsidRPr="0028047C" w:rsidRDefault="00AA0949" w:rsidP="00AA0949">
            <w:pPr>
              <w:jc w:val="both"/>
              <w:rPr>
                <w:sz w:val="26"/>
                <w:szCs w:val="26"/>
              </w:rPr>
            </w:pPr>
            <w:r w:rsidRPr="0028047C">
              <w:rPr>
                <w:sz w:val="26"/>
                <w:szCs w:val="26"/>
              </w:rPr>
              <w:t>- Phân Kali</w:t>
            </w:r>
          </w:p>
        </w:tc>
        <w:tc>
          <w:tcPr>
            <w:tcW w:w="1224" w:type="dxa"/>
            <w:shd w:val="clear" w:color="auto" w:fill="auto"/>
            <w:vAlign w:val="bottom"/>
          </w:tcPr>
          <w:p w14:paraId="2B96611F"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4318AA1E" w14:textId="77777777" w:rsidR="00AA0949" w:rsidRPr="0028047C" w:rsidRDefault="00AA0949" w:rsidP="00AA0949">
            <w:pPr>
              <w:jc w:val="center"/>
              <w:rPr>
                <w:sz w:val="26"/>
                <w:szCs w:val="26"/>
              </w:rPr>
            </w:pPr>
            <w:r w:rsidRPr="0028047C">
              <w:rPr>
                <w:sz w:val="26"/>
                <w:szCs w:val="26"/>
              </w:rPr>
              <w:t>650</w:t>
            </w:r>
          </w:p>
        </w:tc>
        <w:tc>
          <w:tcPr>
            <w:tcW w:w="1134" w:type="dxa"/>
            <w:shd w:val="clear" w:color="auto" w:fill="auto"/>
            <w:vAlign w:val="bottom"/>
          </w:tcPr>
          <w:p w14:paraId="24432228"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3341914C" w14:textId="77777777" w:rsidTr="00AA0949">
        <w:trPr>
          <w:trHeight w:val="360"/>
        </w:trPr>
        <w:tc>
          <w:tcPr>
            <w:tcW w:w="1131" w:type="dxa"/>
            <w:vMerge/>
            <w:vAlign w:val="center"/>
          </w:tcPr>
          <w:p w14:paraId="22800772" w14:textId="77777777" w:rsidR="00AA0949" w:rsidRPr="0028047C" w:rsidRDefault="00AA0949" w:rsidP="00AA0949">
            <w:pPr>
              <w:rPr>
                <w:b/>
                <w:bCs/>
                <w:sz w:val="26"/>
                <w:szCs w:val="26"/>
              </w:rPr>
            </w:pPr>
          </w:p>
        </w:tc>
        <w:tc>
          <w:tcPr>
            <w:tcW w:w="4464" w:type="dxa"/>
            <w:shd w:val="clear" w:color="auto" w:fill="auto"/>
            <w:vAlign w:val="bottom"/>
          </w:tcPr>
          <w:p w14:paraId="24AA6D5E" w14:textId="77777777" w:rsidR="00AA0949" w:rsidRPr="0028047C" w:rsidRDefault="00AA0949" w:rsidP="00AA0949">
            <w:pPr>
              <w:rPr>
                <w:sz w:val="26"/>
                <w:szCs w:val="26"/>
              </w:rPr>
            </w:pPr>
            <w:r w:rsidRPr="0028047C">
              <w:rPr>
                <w:sz w:val="26"/>
                <w:szCs w:val="26"/>
              </w:rPr>
              <w:t xml:space="preserve">- Phân hữu cơ hoai mục </w:t>
            </w:r>
          </w:p>
        </w:tc>
        <w:tc>
          <w:tcPr>
            <w:tcW w:w="1224" w:type="dxa"/>
            <w:shd w:val="clear" w:color="auto" w:fill="auto"/>
            <w:vAlign w:val="bottom"/>
          </w:tcPr>
          <w:p w14:paraId="39327788" w14:textId="77777777" w:rsidR="00AA0949" w:rsidRPr="0028047C" w:rsidRDefault="00AA0949" w:rsidP="00AA0949">
            <w:pPr>
              <w:jc w:val="center"/>
              <w:rPr>
                <w:sz w:val="26"/>
                <w:szCs w:val="26"/>
              </w:rPr>
            </w:pPr>
            <w:r w:rsidRPr="0028047C">
              <w:rPr>
                <w:sz w:val="26"/>
                <w:szCs w:val="26"/>
              </w:rPr>
              <w:t>Tấn</w:t>
            </w:r>
          </w:p>
        </w:tc>
        <w:tc>
          <w:tcPr>
            <w:tcW w:w="1418" w:type="dxa"/>
            <w:shd w:val="clear" w:color="auto" w:fill="auto"/>
            <w:vAlign w:val="bottom"/>
          </w:tcPr>
          <w:p w14:paraId="602061B7" w14:textId="77777777" w:rsidR="00AA0949" w:rsidRPr="0028047C" w:rsidRDefault="00AA0949" w:rsidP="00AA0949">
            <w:pPr>
              <w:jc w:val="center"/>
              <w:rPr>
                <w:sz w:val="26"/>
                <w:szCs w:val="26"/>
              </w:rPr>
            </w:pPr>
            <w:r w:rsidRPr="0028047C">
              <w:rPr>
                <w:sz w:val="26"/>
                <w:szCs w:val="26"/>
              </w:rPr>
              <w:t>10</w:t>
            </w:r>
          </w:p>
        </w:tc>
        <w:tc>
          <w:tcPr>
            <w:tcW w:w="1134" w:type="dxa"/>
            <w:shd w:val="clear" w:color="auto" w:fill="auto"/>
            <w:vAlign w:val="bottom"/>
          </w:tcPr>
          <w:p w14:paraId="555183FE"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72FFA5A4" w14:textId="77777777" w:rsidTr="00AA0949">
        <w:trPr>
          <w:trHeight w:val="360"/>
        </w:trPr>
        <w:tc>
          <w:tcPr>
            <w:tcW w:w="1131" w:type="dxa"/>
            <w:vMerge/>
            <w:vAlign w:val="center"/>
          </w:tcPr>
          <w:p w14:paraId="756FEB45" w14:textId="77777777" w:rsidR="00AA0949" w:rsidRPr="0028047C" w:rsidRDefault="00AA0949" w:rsidP="00AA0949">
            <w:pPr>
              <w:rPr>
                <w:b/>
                <w:bCs/>
                <w:sz w:val="26"/>
                <w:szCs w:val="26"/>
              </w:rPr>
            </w:pPr>
          </w:p>
        </w:tc>
        <w:tc>
          <w:tcPr>
            <w:tcW w:w="4464" w:type="dxa"/>
            <w:shd w:val="clear" w:color="auto" w:fill="auto"/>
            <w:vAlign w:val="bottom"/>
          </w:tcPr>
          <w:p w14:paraId="61A1AE06" w14:textId="77777777" w:rsidR="00AA0949" w:rsidRPr="0028047C" w:rsidRDefault="00AA0949" w:rsidP="00AA0949">
            <w:pPr>
              <w:rPr>
                <w:sz w:val="26"/>
                <w:szCs w:val="26"/>
              </w:rPr>
            </w:pPr>
            <w:r w:rsidRPr="0028047C">
              <w:rPr>
                <w:sz w:val="26"/>
                <w:szCs w:val="26"/>
              </w:rPr>
              <w:t>- Phân sinh học</w:t>
            </w:r>
          </w:p>
        </w:tc>
        <w:tc>
          <w:tcPr>
            <w:tcW w:w="1224" w:type="dxa"/>
            <w:shd w:val="clear" w:color="auto" w:fill="auto"/>
            <w:vAlign w:val="bottom"/>
          </w:tcPr>
          <w:p w14:paraId="129E150B" w14:textId="77777777" w:rsidR="00AA0949" w:rsidRPr="0028047C" w:rsidRDefault="00AA0949" w:rsidP="00AA0949">
            <w:pPr>
              <w:jc w:val="center"/>
              <w:rPr>
                <w:sz w:val="26"/>
                <w:szCs w:val="26"/>
              </w:rPr>
            </w:pPr>
            <w:r w:rsidRPr="0028047C">
              <w:rPr>
                <w:sz w:val="26"/>
                <w:szCs w:val="26"/>
              </w:rPr>
              <w:t>Lít</w:t>
            </w:r>
          </w:p>
        </w:tc>
        <w:tc>
          <w:tcPr>
            <w:tcW w:w="1418" w:type="dxa"/>
            <w:shd w:val="clear" w:color="auto" w:fill="auto"/>
            <w:vAlign w:val="bottom"/>
          </w:tcPr>
          <w:p w14:paraId="5599F9F2" w14:textId="77777777" w:rsidR="00AA0949" w:rsidRPr="0028047C" w:rsidRDefault="00AA0949" w:rsidP="00AA0949">
            <w:pPr>
              <w:jc w:val="center"/>
              <w:rPr>
                <w:sz w:val="26"/>
                <w:szCs w:val="26"/>
              </w:rPr>
            </w:pPr>
            <w:r w:rsidRPr="0028047C">
              <w:rPr>
                <w:sz w:val="26"/>
                <w:szCs w:val="26"/>
              </w:rPr>
              <w:t>30</w:t>
            </w:r>
          </w:p>
        </w:tc>
        <w:tc>
          <w:tcPr>
            <w:tcW w:w="1134" w:type="dxa"/>
            <w:shd w:val="clear" w:color="auto" w:fill="auto"/>
            <w:vAlign w:val="bottom"/>
          </w:tcPr>
          <w:p w14:paraId="0F16A68A"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465EF14E" w14:textId="77777777" w:rsidTr="00AA0949">
        <w:trPr>
          <w:trHeight w:val="360"/>
        </w:trPr>
        <w:tc>
          <w:tcPr>
            <w:tcW w:w="1131" w:type="dxa"/>
            <w:vMerge/>
            <w:vAlign w:val="center"/>
          </w:tcPr>
          <w:p w14:paraId="5482768B" w14:textId="77777777" w:rsidR="00AA0949" w:rsidRPr="0028047C" w:rsidRDefault="00AA0949" w:rsidP="00AA0949">
            <w:pPr>
              <w:rPr>
                <w:b/>
                <w:bCs/>
                <w:sz w:val="26"/>
                <w:szCs w:val="26"/>
              </w:rPr>
            </w:pPr>
          </w:p>
        </w:tc>
        <w:tc>
          <w:tcPr>
            <w:tcW w:w="4464" w:type="dxa"/>
            <w:shd w:val="clear" w:color="auto" w:fill="auto"/>
            <w:vAlign w:val="bottom"/>
          </w:tcPr>
          <w:p w14:paraId="2C0A96FA" w14:textId="77777777" w:rsidR="00AA0949" w:rsidRPr="0028047C" w:rsidRDefault="00AA0949" w:rsidP="00AA0949">
            <w:pPr>
              <w:rPr>
                <w:sz w:val="26"/>
                <w:szCs w:val="26"/>
              </w:rPr>
            </w:pPr>
            <w:r w:rsidRPr="0028047C">
              <w:rPr>
                <w:sz w:val="26"/>
                <w:szCs w:val="26"/>
              </w:rPr>
              <w:t>2. Thuốc bảo vệ thực vật</w:t>
            </w:r>
          </w:p>
        </w:tc>
        <w:tc>
          <w:tcPr>
            <w:tcW w:w="1224" w:type="dxa"/>
            <w:shd w:val="clear" w:color="auto" w:fill="auto"/>
            <w:vAlign w:val="bottom"/>
          </w:tcPr>
          <w:p w14:paraId="2D4EBE8D" w14:textId="77777777" w:rsidR="00AA0949" w:rsidRPr="0028047C" w:rsidRDefault="00AA0949" w:rsidP="00AA0949">
            <w:pPr>
              <w:jc w:val="center"/>
              <w:rPr>
                <w:sz w:val="26"/>
                <w:szCs w:val="26"/>
              </w:rPr>
            </w:pPr>
            <w:r w:rsidRPr="0028047C">
              <w:rPr>
                <w:sz w:val="26"/>
                <w:szCs w:val="26"/>
              </w:rPr>
              <w:t> </w:t>
            </w:r>
          </w:p>
        </w:tc>
        <w:tc>
          <w:tcPr>
            <w:tcW w:w="1418" w:type="dxa"/>
            <w:shd w:val="clear" w:color="auto" w:fill="auto"/>
            <w:vAlign w:val="bottom"/>
          </w:tcPr>
          <w:p w14:paraId="40F0F6DF"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vAlign w:val="bottom"/>
          </w:tcPr>
          <w:p w14:paraId="773BA612"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441E1DE3" w14:textId="77777777" w:rsidTr="00AA0949">
        <w:trPr>
          <w:trHeight w:val="360"/>
        </w:trPr>
        <w:tc>
          <w:tcPr>
            <w:tcW w:w="1131" w:type="dxa"/>
            <w:vMerge/>
            <w:vAlign w:val="center"/>
          </w:tcPr>
          <w:p w14:paraId="435C2569" w14:textId="77777777" w:rsidR="00AA0949" w:rsidRPr="0028047C" w:rsidRDefault="00AA0949" w:rsidP="00AA0949">
            <w:pPr>
              <w:rPr>
                <w:b/>
                <w:bCs/>
                <w:sz w:val="26"/>
                <w:szCs w:val="26"/>
              </w:rPr>
            </w:pPr>
          </w:p>
        </w:tc>
        <w:tc>
          <w:tcPr>
            <w:tcW w:w="4464" w:type="dxa"/>
            <w:shd w:val="clear" w:color="auto" w:fill="auto"/>
            <w:vAlign w:val="bottom"/>
          </w:tcPr>
          <w:p w14:paraId="41141273" w14:textId="77777777" w:rsidR="00AA0949" w:rsidRPr="0028047C" w:rsidRDefault="00AA0949" w:rsidP="00AA0949">
            <w:pPr>
              <w:rPr>
                <w:sz w:val="26"/>
                <w:szCs w:val="26"/>
              </w:rPr>
            </w:pPr>
            <w:r w:rsidRPr="0028047C">
              <w:rPr>
                <w:sz w:val="26"/>
                <w:szCs w:val="26"/>
              </w:rPr>
              <w:t>Thuốc trừ sâu, bệnh</w:t>
            </w:r>
          </w:p>
        </w:tc>
        <w:tc>
          <w:tcPr>
            <w:tcW w:w="1224" w:type="dxa"/>
            <w:shd w:val="clear" w:color="auto" w:fill="auto"/>
            <w:vAlign w:val="bottom"/>
          </w:tcPr>
          <w:p w14:paraId="3A148F6F" w14:textId="77777777" w:rsidR="00AA0949" w:rsidRPr="0028047C" w:rsidRDefault="00AA0949" w:rsidP="00AA0949">
            <w:pPr>
              <w:jc w:val="center"/>
              <w:rPr>
                <w:sz w:val="26"/>
                <w:szCs w:val="26"/>
              </w:rPr>
            </w:pPr>
            <w:r w:rsidRPr="0028047C">
              <w:rPr>
                <w:sz w:val="26"/>
                <w:szCs w:val="26"/>
              </w:rPr>
              <w:t>Kg, lít</w:t>
            </w:r>
          </w:p>
        </w:tc>
        <w:tc>
          <w:tcPr>
            <w:tcW w:w="1418" w:type="dxa"/>
            <w:shd w:val="clear" w:color="auto" w:fill="auto"/>
            <w:vAlign w:val="bottom"/>
          </w:tcPr>
          <w:p w14:paraId="41CF5E01" w14:textId="77777777" w:rsidR="00AA0949" w:rsidRPr="0028047C" w:rsidRDefault="00AA0949" w:rsidP="00AA0949">
            <w:pPr>
              <w:jc w:val="center"/>
              <w:rPr>
                <w:sz w:val="26"/>
                <w:szCs w:val="26"/>
              </w:rPr>
            </w:pPr>
            <w:r w:rsidRPr="0028047C">
              <w:rPr>
                <w:sz w:val="26"/>
                <w:szCs w:val="26"/>
              </w:rPr>
              <w:t>10</w:t>
            </w:r>
          </w:p>
        </w:tc>
        <w:tc>
          <w:tcPr>
            <w:tcW w:w="1134" w:type="dxa"/>
            <w:shd w:val="clear" w:color="auto" w:fill="auto"/>
            <w:vAlign w:val="center"/>
          </w:tcPr>
          <w:p w14:paraId="4B562D8B" w14:textId="77777777" w:rsidR="00AA0949" w:rsidRPr="0028047C" w:rsidRDefault="00AA0949" w:rsidP="00AA0949">
            <w:pPr>
              <w:rPr>
                <w:sz w:val="26"/>
                <w:szCs w:val="26"/>
              </w:rPr>
            </w:pPr>
            <w:r w:rsidRPr="0028047C">
              <w:rPr>
                <w:sz w:val="26"/>
                <w:szCs w:val="26"/>
              </w:rPr>
              <w:t> </w:t>
            </w:r>
          </w:p>
        </w:tc>
      </w:tr>
      <w:tr w:rsidR="0028047C" w:rsidRPr="0028047C" w14:paraId="47CB8E23" w14:textId="77777777" w:rsidTr="00AA0949">
        <w:trPr>
          <w:trHeight w:val="360"/>
        </w:trPr>
        <w:tc>
          <w:tcPr>
            <w:tcW w:w="1131" w:type="dxa"/>
            <w:shd w:val="clear" w:color="000000" w:fill="FFFFFF"/>
            <w:vAlign w:val="center"/>
          </w:tcPr>
          <w:p w14:paraId="526D78FC" w14:textId="77777777" w:rsidR="00AA0949" w:rsidRPr="0028047C" w:rsidRDefault="00AA0949" w:rsidP="00AA0949">
            <w:pPr>
              <w:jc w:val="center"/>
              <w:rPr>
                <w:b/>
                <w:bCs/>
                <w:sz w:val="26"/>
                <w:szCs w:val="26"/>
              </w:rPr>
            </w:pPr>
            <w:r w:rsidRPr="0028047C">
              <w:rPr>
                <w:b/>
                <w:bCs/>
                <w:sz w:val="26"/>
                <w:szCs w:val="26"/>
              </w:rPr>
              <w:t>II</w:t>
            </w:r>
          </w:p>
        </w:tc>
        <w:tc>
          <w:tcPr>
            <w:tcW w:w="4464" w:type="dxa"/>
            <w:shd w:val="clear" w:color="000000" w:fill="FFFFFF"/>
            <w:vAlign w:val="center"/>
          </w:tcPr>
          <w:p w14:paraId="4CC74E7D" w14:textId="77777777" w:rsidR="00AA0949" w:rsidRPr="0028047C" w:rsidRDefault="00AA0949" w:rsidP="00AA0949">
            <w:pPr>
              <w:rPr>
                <w:b/>
                <w:bCs/>
                <w:sz w:val="26"/>
                <w:szCs w:val="26"/>
              </w:rPr>
            </w:pPr>
            <w:r w:rsidRPr="0028047C">
              <w:rPr>
                <w:b/>
                <w:bCs/>
                <w:sz w:val="26"/>
                <w:szCs w:val="26"/>
              </w:rPr>
              <w:t>Định mức lao động</w:t>
            </w:r>
          </w:p>
        </w:tc>
        <w:tc>
          <w:tcPr>
            <w:tcW w:w="1224" w:type="dxa"/>
            <w:shd w:val="clear" w:color="auto" w:fill="auto"/>
            <w:vAlign w:val="bottom"/>
          </w:tcPr>
          <w:p w14:paraId="151ADD51" w14:textId="77777777" w:rsidR="00AA0949" w:rsidRPr="0028047C" w:rsidRDefault="00AA0949" w:rsidP="00AA0949">
            <w:pPr>
              <w:jc w:val="center"/>
              <w:rPr>
                <w:sz w:val="26"/>
                <w:szCs w:val="26"/>
              </w:rPr>
            </w:pPr>
            <w:r w:rsidRPr="0028047C">
              <w:rPr>
                <w:sz w:val="26"/>
                <w:szCs w:val="26"/>
              </w:rPr>
              <w:t> </w:t>
            </w:r>
          </w:p>
        </w:tc>
        <w:tc>
          <w:tcPr>
            <w:tcW w:w="1418" w:type="dxa"/>
            <w:shd w:val="clear" w:color="auto" w:fill="auto"/>
            <w:vAlign w:val="bottom"/>
          </w:tcPr>
          <w:p w14:paraId="42A91FFA"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vAlign w:val="center"/>
          </w:tcPr>
          <w:p w14:paraId="6D3C9275" w14:textId="77777777" w:rsidR="00AA0949" w:rsidRPr="0028047C" w:rsidRDefault="00AA0949" w:rsidP="00AA0949">
            <w:pPr>
              <w:rPr>
                <w:sz w:val="26"/>
                <w:szCs w:val="26"/>
              </w:rPr>
            </w:pPr>
            <w:r w:rsidRPr="0028047C">
              <w:rPr>
                <w:sz w:val="26"/>
                <w:szCs w:val="26"/>
              </w:rPr>
              <w:t> </w:t>
            </w:r>
          </w:p>
        </w:tc>
      </w:tr>
      <w:tr w:rsidR="0028047C" w:rsidRPr="0028047C" w14:paraId="46CB2850" w14:textId="77777777" w:rsidTr="00AA0949">
        <w:trPr>
          <w:trHeight w:val="360"/>
        </w:trPr>
        <w:tc>
          <w:tcPr>
            <w:tcW w:w="1131" w:type="dxa"/>
            <w:vMerge w:val="restart"/>
            <w:shd w:val="clear" w:color="000000" w:fill="FFFFFF"/>
            <w:vAlign w:val="center"/>
          </w:tcPr>
          <w:p w14:paraId="6718A376" w14:textId="77777777" w:rsidR="00AA0949" w:rsidRPr="0028047C" w:rsidRDefault="00AA0949" w:rsidP="00AA0949">
            <w:pPr>
              <w:jc w:val="center"/>
              <w:rPr>
                <w:b/>
                <w:bCs/>
                <w:sz w:val="26"/>
                <w:szCs w:val="26"/>
              </w:rPr>
            </w:pPr>
            <w:r w:rsidRPr="0028047C">
              <w:rPr>
                <w:b/>
                <w:bCs/>
                <w:sz w:val="26"/>
                <w:szCs w:val="26"/>
              </w:rPr>
              <w:t>Năm 1</w:t>
            </w:r>
          </w:p>
        </w:tc>
        <w:tc>
          <w:tcPr>
            <w:tcW w:w="4464" w:type="dxa"/>
            <w:shd w:val="clear" w:color="000000" w:fill="FFFFFF"/>
          </w:tcPr>
          <w:p w14:paraId="3743E266" w14:textId="77777777" w:rsidR="00AA0949" w:rsidRPr="0028047C" w:rsidRDefault="00AA0949" w:rsidP="00AA0949">
            <w:pPr>
              <w:rPr>
                <w:sz w:val="26"/>
                <w:szCs w:val="26"/>
              </w:rPr>
            </w:pPr>
            <w:r w:rsidRPr="0028047C">
              <w:rPr>
                <w:sz w:val="26"/>
                <w:szCs w:val="26"/>
              </w:rPr>
              <w:t>1. Làm đất</w:t>
            </w:r>
          </w:p>
        </w:tc>
        <w:tc>
          <w:tcPr>
            <w:tcW w:w="1224" w:type="dxa"/>
            <w:shd w:val="clear" w:color="000000" w:fill="FFFFFF"/>
          </w:tcPr>
          <w:p w14:paraId="4251388C" w14:textId="77777777" w:rsidR="00AA0949" w:rsidRPr="0028047C" w:rsidRDefault="00AA0949" w:rsidP="00AA0949">
            <w:pPr>
              <w:jc w:val="center"/>
              <w:rPr>
                <w:sz w:val="26"/>
                <w:szCs w:val="26"/>
              </w:rPr>
            </w:pPr>
            <w:r w:rsidRPr="0028047C">
              <w:rPr>
                <w:sz w:val="26"/>
                <w:szCs w:val="26"/>
              </w:rPr>
              <w:t> </w:t>
            </w:r>
          </w:p>
        </w:tc>
        <w:tc>
          <w:tcPr>
            <w:tcW w:w="1418" w:type="dxa"/>
            <w:shd w:val="clear" w:color="000000" w:fill="FFFFFF"/>
          </w:tcPr>
          <w:p w14:paraId="40F3365D" w14:textId="77777777" w:rsidR="00AA0949" w:rsidRPr="0028047C" w:rsidRDefault="00AA0949" w:rsidP="00AA0949">
            <w:pPr>
              <w:jc w:val="center"/>
              <w:rPr>
                <w:sz w:val="26"/>
                <w:szCs w:val="26"/>
              </w:rPr>
            </w:pPr>
            <w:r w:rsidRPr="0028047C">
              <w:rPr>
                <w:sz w:val="26"/>
                <w:szCs w:val="26"/>
              </w:rPr>
              <w:t> </w:t>
            </w:r>
          </w:p>
        </w:tc>
        <w:tc>
          <w:tcPr>
            <w:tcW w:w="1134" w:type="dxa"/>
            <w:shd w:val="clear" w:color="000000" w:fill="FFFFFF"/>
          </w:tcPr>
          <w:p w14:paraId="4D797004" w14:textId="77777777" w:rsidR="00AA0949" w:rsidRPr="0028047C" w:rsidRDefault="00AA0949" w:rsidP="00AA0949">
            <w:pPr>
              <w:jc w:val="center"/>
              <w:rPr>
                <w:sz w:val="26"/>
                <w:szCs w:val="26"/>
              </w:rPr>
            </w:pPr>
            <w:r w:rsidRPr="0028047C">
              <w:rPr>
                <w:sz w:val="26"/>
                <w:szCs w:val="26"/>
              </w:rPr>
              <w:t> </w:t>
            </w:r>
          </w:p>
        </w:tc>
      </w:tr>
      <w:tr w:rsidR="0028047C" w:rsidRPr="0028047C" w14:paraId="72BBB4FE" w14:textId="77777777" w:rsidTr="00AA0949">
        <w:trPr>
          <w:trHeight w:val="360"/>
        </w:trPr>
        <w:tc>
          <w:tcPr>
            <w:tcW w:w="1131" w:type="dxa"/>
            <w:vMerge/>
            <w:vAlign w:val="center"/>
          </w:tcPr>
          <w:p w14:paraId="7AD65D40" w14:textId="77777777" w:rsidR="00AA0949" w:rsidRPr="0028047C" w:rsidRDefault="00AA0949" w:rsidP="00AA0949">
            <w:pPr>
              <w:rPr>
                <w:b/>
                <w:bCs/>
                <w:sz w:val="26"/>
                <w:szCs w:val="26"/>
              </w:rPr>
            </w:pPr>
          </w:p>
        </w:tc>
        <w:tc>
          <w:tcPr>
            <w:tcW w:w="4464" w:type="dxa"/>
            <w:shd w:val="clear" w:color="000000" w:fill="FFFFFF"/>
          </w:tcPr>
          <w:p w14:paraId="0CC45870" w14:textId="77777777" w:rsidR="00AA0949" w:rsidRPr="0028047C" w:rsidRDefault="00AA0949" w:rsidP="00AA0949">
            <w:pPr>
              <w:jc w:val="both"/>
              <w:rPr>
                <w:sz w:val="26"/>
                <w:szCs w:val="26"/>
              </w:rPr>
            </w:pPr>
            <w:r w:rsidRPr="0028047C">
              <w:rPr>
                <w:sz w:val="26"/>
                <w:szCs w:val="26"/>
              </w:rPr>
              <w:t>- Chuẩn bị đất trồng, phát dọn thực bì</w:t>
            </w:r>
          </w:p>
        </w:tc>
        <w:tc>
          <w:tcPr>
            <w:tcW w:w="1224" w:type="dxa"/>
            <w:shd w:val="clear" w:color="000000" w:fill="FFFFFF"/>
          </w:tcPr>
          <w:p w14:paraId="638181A6"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7A57A9A6" w14:textId="77777777" w:rsidR="00AA0949" w:rsidRPr="0028047C" w:rsidRDefault="00AA0949" w:rsidP="00AA0949">
            <w:pPr>
              <w:jc w:val="center"/>
              <w:rPr>
                <w:sz w:val="26"/>
                <w:szCs w:val="26"/>
              </w:rPr>
            </w:pPr>
            <w:r w:rsidRPr="0028047C">
              <w:rPr>
                <w:sz w:val="26"/>
                <w:szCs w:val="26"/>
              </w:rPr>
              <w:t>10</w:t>
            </w:r>
          </w:p>
        </w:tc>
        <w:tc>
          <w:tcPr>
            <w:tcW w:w="1134" w:type="dxa"/>
            <w:shd w:val="clear" w:color="000000" w:fill="FFFFFF"/>
          </w:tcPr>
          <w:p w14:paraId="1014382C" w14:textId="77777777" w:rsidR="00AA0949" w:rsidRPr="0028047C" w:rsidRDefault="00AA0949" w:rsidP="00AA0949">
            <w:pPr>
              <w:jc w:val="center"/>
              <w:rPr>
                <w:sz w:val="26"/>
                <w:szCs w:val="26"/>
              </w:rPr>
            </w:pPr>
            <w:r w:rsidRPr="0028047C">
              <w:rPr>
                <w:sz w:val="26"/>
                <w:szCs w:val="26"/>
              </w:rPr>
              <w:t> </w:t>
            </w:r>
          </w:p>
        </w:tc>
      </w:tr>
      <w:tr w:rsidR="0028047C" w:rsidRPr="0028047C" w14:paraId="4DADFB35" w14:textId="77777777" w:rsidTr="00AA0949">
        <w:trPr>
          <w:trHeight w:val="360"/>
        </w:trPr>
        <w:tc>
          <w:tcPr>
            <w:tcW w:w="1131" w:type="dxa"/>
            <w:vMerge/>
            <w:vAlign w:val="center"/>
          </w:tcPr>
          <w:p w14:paraId="261B5947" w14:textId="77777777" w:rsidR="00AA0949" w:rsidRPr="0028047C" w:rsidRDefault="00AA0949" w:rsidP="00AA0949">
            <w:pPr>
              <w:rPr>
                <w:b/>
                <w:bCs/>
                <w:sz w:val="26"/>
                <w:szCs w:val="26"/>
              </w:rPr>
            </w:pPr>
          </w:p>
        </w:tc>
        <w:tc>
          <w:tcPr>
            <w:tcW w:w="4464" w:type="dxa"/>
            <w:shd w:val="clear" w:color="000000" w:fill="FFFFFF"/>
          </w:tcPr>
          <w:p w14:paraId="023CCCF1" w14:textId="77777777" w:rsidR="00AA0949" w:rsidRPr="0028047C" w:rsidRDefault="00AA0949" w:rsidP="00AA0949">
            <w:pPr>
              <w:jc w:val="both"/>
              <w:rPr>
                <w:sz w:val="26"/>
                <w:szCs w:val="26"/>
              </w:rPr>
            </w:pPr>
            <w:r w:rsidRPr="0028047C">
              <w:rPr>
                <w:sz w:val="26"/>
                <w:szCs w:val="26"/>
              </w:rPr>
              <w:t>- Thiết kế phóng lô</w:t>
            </w:r>
          </w:p>
        </w:tc>
        <w:tc>
          <w:tcPr>
            <w:tcW w:w="1224" w:type="dxa"/>
            <w:shd w:val="clear" w:color="000000" w:fill="FFFFFF"/>
          </w:tcPr>
          <w:p w14:paraId="718EEC59"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130E1862" w14:textId="77777777" w:rsidR="00AA0949" w:rsidRPr="0028047C" w:rsidRDefault="00AA0949" w:rsidP="00AA0949">
            <w:pPr>
              <w:jc w:val="center"/>
              <w:rPr>
                <w:sz w:val="26"/>
                <w:szCs w:val="26"/>
              </w:rPr>
            </w:pPr>
            <w:r w:rsidRPr="0028047C">
              <w:rPr>
                <w:sz w:val="26"/>
                <w:szCs w:val="26"/>
              </w:rPr>
              <w:t>3</w:t>
            </w:r>
          </w:p>
        </w:tc>
        <w:tc>
          <w:tcPr>
            <w:tcW w:w="1134" w:type="dxa"/>
            <w:shd w:val="clear" w:color="000000" w:fill="FFFFFF"/>
          </w:tcPr>
          <w:p w14:paraId="1ECA305C" w14:textId="77777777" w:rsidR="00AA0949" w:rsidRPr="0028047C" w:rsidRDefault="00AA0949" w:rsidP="00AA0949">
            <w:pPr>
              <w:jc w:val="center"/>
              <w:rPr>
                <w:sz w:val="26"/>
                <w:szCs w:val="26"/>
              </w:rPr>
            </w:pPr>
            <w:r w:rsidRPr="0028047C">
              <w:rPr>
                <w:sz w:val="26"/>
                <w:szCs w:val="26"/>
              </w:rPr>
              <w:t> </w:t>
            </w:r>
          </w:p>
        </w:tc>
      </w:tr>
      <w:tr w:rsidR="0028047C" w:rsidRPr="0028047C" w14:paraId="42436835" w14:textId="77777777" w:rsidTr="00AA0949">
        <w:trPr>
          <w:trHeight w:val="360"/>
        </w:trPr>
        <w:tc>
          <w:tcPr>
            <w:tcW w:w="1131" w:type="dxa"/>
            <w:vMerge/>
            <w:vAlign w:val="center"/>
          </w:tcPr>
          <w:p w14:paraId="268B0C87" w14:textId="77777777" w:rsidR="00AA0949" w:rsidRPr="0028047C" w:rsidRDefault="00AA0949" w:rsidP="00AA0949">
            <w:pPr>
              <w:rPr>
                <w:b/>
                <w:bCs/>
                <w:sz w:val="26"/>
                <w:szCs w:val="26"/>
              </w:rPr>
            </w:pPr>
          </w:p>
        </w:tc>
        <w:tc>
          <w:tcPr>
            <w:tcW w:w="4464" w:type="dxa"/>
            <w:shd w:val="clear" w:color="000000" w:fill="FFFFFF"/>
          </w:tcPr>
          <w:p w14:paraId="3F6C5C94" w14:textId="77777777" w:rsidR="00AA0949" w:rsidRPr="0028047C" w:rsidRDefault="00AA0949" w:rsidP="00AA0949">
            <w:pPr>
              <w:jc w:val="both"/>
              <w:rPr>
                <w:sz w:val="26"/>
                <w:szCs w:val="26"/>
              </w:rPr>
            </w:pPr>
            <w:r w:rsidRPr="0028047C">
              <w:rPr>
                <w:sz w:val="26"/>
                <w:szCs w:val="26"/>
              </w:rPr>
              <w:t xml:space="preserve">- Đào hố (60cm x 60cm x 60cm) </w:t>
            </w:r>
          </w:p>
        </w:tc>
        <w:tc>
          <w:tcPr>
            <w:tcW w:w="1224" w:type="dxa"/>
            <w:shd w:val="clear" w:color="000000" w:fill="FFFFFF"/>
          </w:tcPr>
          <w:p w14:paraId="3B2862D2" w14:textId="77777777" w:rsidR="00AA0949" w:rsidRPr="0028047C" w:rsidRDefault="00AA0949" w:rsidP="00AA0949">
            <w:pPr>
              <w:jc w:val="center"/>
              <w:rPr>
                <w:sz w:val="26"/>
                <w:szCs w:val="26"/>
              </w:rPr>
            </w:pPr>
            <w:r w:rsidRPr="0028047C">
              <w:rPr>
                <w:sz w:val="26"/>
                <w:szCs w:val="26"/>
              </w:rPr>
              <w:t> </w:t>
            </w:r>
          </w:p>
        </w:tc>
        <w:tc>
          <w:tcPr>
            <w:tcW w:w="1418" w:type="dxa"/>
            <w:shd w:val="clear" w:color="000000" w:fill="FFFFFF"/>
          </w:tcPr>
          <w:p w14:paraId="1763EFF4" w14:textId="77777777" w:rsidR="00AA0949" w:rsidRPr="0028047C" w:rsidRDefault="00AA0949" w:rsidP="00AA0949">
            <w:pPr>
              <w:jc w:val="center"/>
              <w:rPr>
                <w:sz w:val="26"/>
                <w:szCs w:val="26"/>
              </w:rPr>
            </w:pPr>
            <w:r w:rsidRPr="0028047C">
              <w:rPr>
                <w:sz w:val="26"/>
                <w:szCs w:val="26"/>
              </w:rPr>
              <w:t> </w:t>
            </w:r>
          </w:p>
        </w:tc>
        <w:tc>
          <w:tcPr>
            <w:tcW w:w="1134" w:type="dxa"/>
            <w:shd w:val="clear" w:color="000000" w:fill="FFFFFF"/>
          </w:tcPr>
          <w:p w14:paraId="6FF91910" w14:textId="77777777" w:rsidR="00AA0949" w:rsidRPr="0028047C" w:rsidRDefault="00AA0949" w:rsidP="00AA0949">
            <w:pPr>
              <w:jc w:val="center"/>
              <w:rPr>
                <w:sz w:val="26"/>
                <w:szCs w:val="26"/>
              </w:rPr>
            </w:pPr>
            <w:r w:rsidRPr="0028047C">
              <w:rPr>
                <w:sz w:val="26"/>
                <w:szCs w:val="26"/>
              </w:rPr>
              <w:t> </w:t>
            </w:r>
          </w:p>
        </w:tc>
      </w:tr>
      <w:tr w:rsidR="0028047C" w:rsidRPr="0028047C" w14:paraId="525F4EC2" w14:textId="77777777" w:rsidTr="00AA0949">
        <w:trPr>
          <w:trHeight w:val="360"/>
        </w:trPr>
        <w:tc>
          <w:tcPr>
            <w:tcW w:w="1131" w:type="dxa"/>
            <w:vMerge/>
            <w:vAlign w:val="center"/>
          </w:tcPr>
          <w:p w14:paraId="2F019A96" w14:textId="77777777" w:rsidR="00AA0949" w:rsidRPr="0028047C" w:rsidRDefault="00AA0949" w:rsidP="00AA0949">
            <w:pPr>
              <w:rPr>
                <w:b/>
                <w:bCs/>
                <w:sz w:val="26"/>
                <w:szCs w:val="26"/>
              </w:rPr>
            </w:pPr>
          </w:p>
        </w:tc>
        <w:tc>
          <w:tcPr>
            <w:tcW w:w="4464" w:type="dxa"/>
            <w:shd w:val="clear" w:color="000000" w:fill="FFFFFF"/>
          </w:tcPr>
          <w:p w14:paraId="6B944475" w14:textId="77777777" w:rsidR="00AA0949" w:rsidRPr="0028047C" w:rsidRDefault="00AA0949" w:rsidP="00AA0949">
            <w:pPr>
              <w:jc w:val="both"/>
              <w:rPr>
                <w:sz w:val="26"/>
                <w:szCs w:val="26"/>
              </w:rPr>
            </w:pPr>
            <w:r w:rsidRPr="0028047C">
              <w:rPr>
                <w:sz w:val="26"/>
                <w:szCs w:val="26"/>
              </w:rPr>
              <w:t>+ Thủ Công</w:t>
            </w:r>
          </w:p>
        </w:tc>
        <w:tc>
          <w:tcPr>
            <w:tcW w:w="1224" w:type="dxa"/>
            <w:shd w:val="clear" w:color="000000" w:fill="FFFFFF"/>
          </w:tcPr>
          <w:p w14:paraId="32131FC9"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22B72F6C" w14:textId="77777777" w:rsidR="00AA0949" w:rsidRPr="0028047C" w:rsidRDefault="00AA0949" w:rsidP="00AA0949">
            <w:pPr>
              <w:jc w:val="center"/>
              <w:rPr>
                <w:sz w:val="26"/>
                <w:szCs w:val="26"/>
              </w:rPr>
            </w:pPr>
            <w:r w:rsidRPr="0028047C">
              <w:rPr>
                <w:sz w:val="26"/>
                <w:szCs w:val="26"/>
              </w:rPr>
              <w:t>40</w:t>
            </w:r>
          </w:p>
        </w:tc>
        <w:tc>
          <w:tcPr>
            <w:tcW w:w="1134" w:type="dxa"/>
            <w:shd w:val="clear" w:color="000000" w:fill="FFFFFF"/>
          </w:tcPr>
          <w:p w14:paraId="68A30E0F" w14:textId="77777777" w:rsidR="00AA0949" w:rsidRPr="0028047C" w:rsidRDefault="00AA0949" w:rsidP="00AA0949">
            <w:pPr>
              <w:jc w:val="center"/>
              <w:rPr>
                <w:sz w:val="26"/>
                <w:szCs w:val="26"/>
              </w:rPr>
            </w:pPr>
            <w:r w:rsidRPr="0028047C">
              <w:rPr>
                <w:sz w:val="26"/>
                <w:szCs w:val="26"/>
              </w:rPr>
              <w:t> </w:t>
            </w:r>
          </w:p>
        </w:tc>
      </w:tr>
      <w:tr w:rsidR="0028047C" w:rsidRPr="0028047C" w14:paraId="05080759" w14:textId="77777777" w:rsidTr="00AA0949">
        <w:trPr>
          <w:trHeight w:val="360"/>
        </w:trPr>
        <w:tc>
          <w:tcPr>
            <w:tcW w:w="1131" w:type="dxa"/>
            <w:vMerge/>
            <w:vAlign w:val="center"/>
          </w:tcPr>
          <w:p w14:paraId="2D5D453D" w14:textId="77777777" w:rsidR="00AA0949" w:rsidRPr="0028047C" w:rsidRDefault="00AA0949" w:rsidP="00AA0949">
            <w:pPr>
              <w:rPr>
                <w:b/>
                <w:bCs/>
                <w:sz w:val="26"/>
                <w:szCs w:val="26"/>
              </w:rPr>
            </w:pPr>
          </w:p>
        </w:tc>
        <w:tc>
          <w:tcPr>
            <w:tcW w:w="4464" w:type="dxa"/>
            <w:shd w:val="clear" w:color="000000" w:fill="FFFFFF"/>
          </w:tcPr>
          <w:p w14:paraId="6E360A0D" w14:textId="77777777" w:rsidR="00AA0949" w:rsidRPr="0028047C" w:rsidRDefault="00AA0949" w:rsidP="00AA0949">
            <w:pPr>
              <w:jc w:val="both"/>
              <w:rPr>
                <w:sz w:val="26"/>
                <w:szCs w:val="26"/>
              </w:rPr>
            </w:pPr>
            <w:r w:rsidRPr="0028047C">
              <w:rPr>
                <w:sz w:val="26"/>
                <w:szCs w:val="26"/>
              </w:rPr>
              <w:t>+ Máy</w:t>
            </w:r>
          </w:p>
        </w:tc>
        <w:tc>
          <w:tcPr>
            <w:tcW w:w="1224" w:type="dxa"/>
            <w:shd w:val="clear" w:color="auto" w:fill="auto"/>
            <w:vAlign w:val="bottom"/>
          </w:tcPr>
          <w:p w14:paraId="2A2C8D36" w14:textId="77777777" w:rsidR="00AA0949" w:rsidRPr="0028047C" w:rsidRDefault="00AA0949" w:rsidP="00AA0949">
            <w:pPr>
              <w:jc w:val="center"/>
              <w:rPr>
                <w:sz w:val="26"/>
                <w:szCs w:val="26"/>
              </w:rPr>
            </w:pPr>
            <w:r w:rsidRPr="0028047C">
              <w:rPr>
                <w:sz w:val="26"/>
                <w:szCs w:val="26"/>
              </w:rPr>
              <w:t>Ca máy</w:t>
            </w:r>
          </w:p>
        </w:tc>
        <w:tc>
          <w:tcPr>
            <w:tcW w:w="1418" w:type="dxa"/>
            <w:shd w:val="clear" w:color="000000" w:fill="FFFFFF"/>
          </w:tcPr>
          <w:p w14:paraId="0A320718" w14:textId="77777777" w:rsidR="00AA0949" w:rsidRPr="0028047C" w:rsidRDefault="00AA0949" w:rsidP="00AA0949">
            <w:pPr>
              <w:jc w:val="center"/>
              <w:rPr>
                <w:sz w:val="26"/>
                <w:szCs w:val="26"/>
              </w:rPr>
            </w:pPr>
            <w:r w:rsidRPr="0028047C">
              <w:rPr>
                <w:sz w:val="26"/>
                <w:szCs w:val="26"/>
              </w:rPr>
              <w:t>1</w:t>
            </w:r>
          </w:p>
        </w:tc>
        <w:tc>
          <w:tcPr>
            <w:tcW w:w="1134" w:type="dxa"/>
            <w:shd w:val="clear" w:color="000000" w:fill="FFFFFF"/>
          </w:tcPr>
          <w:p w14:paraId="3C46D938" w14:textId="77777777" w:rsidR="00AA0949" w:rsidRPr="0028047C" w:rsidRDefault="00AA0949" w:rsidP="00AA0949">
            <w:pPr>
              <w:jc w:val="center"/>
              <w:rPr>
                <w:sz w:val="26"/>
                <w:szCs w:val="26"/>
              </w:rPr>
            </w:pPr>
            <w:r w:rsidRPr="0028047C">
              <w:rPr>
                <w:sz w:val="26"/>
                <w:szCs w:val="26"/>
              </w:rPr>
              <w:t> </w:t>
            </w:r>
          </w:p>
        </w:tc>
      </w:tr>
      <w:tr w:rsidR="0028047C" w:rsidRPr="0028047C" w14:paraId="0A5C5337" w14:textId="77777777" w:rsidTr="00AA0949">
        <w:trPr>
          <w:trHeight w:val="360"/>
        </w:trPr>
        <w:tc>
          <w:tcPr>
            <w:tcW w:w="1131" w:type="dxa"/>
            <w:vMerge/>
            <w:vAlign w:val="center"/>
          </w:tcPr>
          <w:p w14:paraId="200E982F" w14:textId="77777777" w:rsidR="00AA0949" w:rsidRPr="0028047C" w:rsidRDefault="00AA0949" w:rsidP="00AA0949">
            <w:pPr>
              <w:rPr>
                <w:b/>
                <w:bCs/>
                <w:sz w:val="26"/>
                <w:szCs w:val="26"/>
              </w:rPr>
            </w:pPr>
          </w:p>
        </w:tc>
        <w:tc>
          <w:tcPr>
            <w:tcW w:w="4464" w:type="dxa"/>
            <w:shd w:val="clear" w:color="000000" w:fill="FFFFFF"/>
          </w:tcPr>
          <w:p w14:paraId="6AF0F50D" w14:textId="77777777" w:rsidR="00AA0949" w:rsidRPr="0028047C" w:rsidRDefault="00AA0949" w:rsidP="00AA0949">
            <w:pPr>
              <w:jc w:val="both"/>
              <w:rPr>
                <w:sz w:val="26"/>
                <w:szCs w:val="26"/>
              </w:rPr>
            </w:pPr>
            <w:r w:rsidRPr="0028047C">
              <w:rPr>
                <w:sz w:val="26"/>
                <w:szCs w:val="26"/>
              </w:rPr>
              <w:t xml:space="preserve">2. Trồng cây </w:t>
            </w:r>
          </w:p>
        </w:tc>
        <w:tc>
          <w:tcPr>
            <w:tcW w:w="1224" w:type="dxa"/>
            <w:shd w:val="clear" w:color="000000" w:fill="FFFFFF"/>
          </w:tcPr>
          <w:p w14:paraId="38F5D37B"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49BEF4EB" w14:textId="77777777" w:rsidR="00AA0949" w:rsidRPr="0028047C" w:rsidRDefault="00AA0949" w:rsidP="00AA0949">
            <w:pPr>
              <w:jc w:val="center"/>
              <w:rPr>
                <w:sz w:val="26"/>
                <w:szCs w:val="26"/>
              </w:rPr>
            </w:pPr>
            <w:r w:rsidRPr="0028047C">
              <w:rPr>
                <w:sz w:val="26"/>
                <w:szCs w:val="26"/>
              </w:rPr>
              <w:t>10</w:t>
            </w:r>
          </w:p>
        </w:tc>
        <w:tc>
          <w:tcPr>
            <w:tcW w:w="1134" w:type="dxa"/>
            <w:shd w:val="clear" w:color="000000" w:fill="FFFFFF"/>
          </w:tcPr>
          <w:p w14:paraId="3DC6B00A" w14:textId="77777777" w:rsidR="00AA0949" w:rsidRPr="0028047C" w:rsidRDefault="00AA0949" w:rsidP="00AA0949">
            <w:pPr>
              <w:jc w:val="center"/>
              <w:rPr>
                <w:sz w:val="26"/>
                <w:szCs w:val="26"/>
              </w:rPr>
            </w:pPr>
            <w:r w:rsidRPr="0028047C">
              <w:rPr>
                <w:sz w:val="26"/>
                <w:szCs w:val="26"/>
              </w:rPr>
              <w:t> </w:t>
            </w:r>
          </w:p>
        </w:tc>
      </w:tr>
      <w:tr w:rsidR="0028047C" w:rsidRPr="0028047C" w14:paraId="42EF1924" w14:textId="77777777" w:rsidTr="00AA0949">
        <w:trPr>
          <w:trHeight w:val="360"/>
        </w:trPr>
        <w:tc>
          <w:tcPr>
            <w:tcW w:w="1131" w:type="dxa"/>
            <w:vMerge/>
            <w:vAlign w:val="center"/>
          </w:tcPr>
          <w:p w14:paraId="12F127D2" w14:textId="77777777" w:rsidR="00AA0949" w:rsidRPr="0028047C" w:rsidRDefault="00AA0949" w:rsidP="00AA0949">
            <w:pPr>
              <w:rPr>
                <w:b/>
                <w:bCs/>
                <w:sz w:val="26"/>
                <w:szCs w:val="26"/>
              </w:rPr>
            </w:pPr>
          </w:p>
        </w:tc>
        <w:tc>
          <w:tcPr>
            <w:tcW w:w="4464" w:type="dxa"/>
            <w:shd w:val="clear" w:color="000000" w:fill="FFFFFF"/>
          </w:tcPr>
          <w:p w14:paraId="489157AA" w14:textId="77777777" w:rsidR="00AA0949" w:rsidRPr="0028047C" w:rsidRDefault="00AA0949" w:rsidP="00AA0949">
            <w:pPr>
              <w:jc w:val="both"/>
              <w:rPr>
                <w:sz w:val="26"/>
                <w:szCs w:val="26"/>
              </w:rPr>
            </w:pPr>
            <w:r w:rsidRPr="0028047C">
              <w:rPr>
                <w:sz w:val="26"/>
                <w:szCs w:val="26"/>
              </w:rPr>
              <w:t>3. Chăm sóc</w:t>
            </w:r>
          </w:p>
        </w:tc>
        <w:tc>
          <w:tcPr>
            <w:tcW w:w="1224" w:type="dxa"/>
            <w:shd w:val="clear" w:color="000000" w:fill="FFFFFF"/>
          </w:tcPr>
          <w:p w14:paraId="0ADCED54" w14:textId="77777777" w:rsidR="00AA0949" w:rsidRPr="0028047C" w:rsidRDefault="00AA0949" w:rsidP="00AA0949">
            <w:pPr>
              <w:jc w:val="center"/>
              <w:rPr>
                <w:sz w:val="26"/>
                <w:szCs w:val="26"/>
              </w:rPr>
            </w:pPr>
            <w:r w:rsidRPr="0028047C">
              <w:rPr>
                <w:sz w:val="26"/>
                <w:szCs w:val="26"/>
              </w:rPr>
              <w:t> </w:t>
            </w:r>
          </w:p>
        </w:tc>
        <w:tc>
          <w:tcPr>
            <w:tcW w:w="1418" w:type="dxa"/>
            <w:shd w:val="clear" w:color="000000" w:fill="FFFFFF"/>
          </w:tcPr>
          <w:p w14:paraId="58895774" w14:textId="77777777" w:rsidR="00AA0949" w:rsidRPr="0028047C" w:rsidRDefault="00AA0949" w:rsidP="00AA0949">
            <w:pPr>
              <w:jc w:val="center"/>
              <w:rPr>
                <w:sz w:val="26"/>
                <w:szCs w:val="26"/>
              </w:rPr>
            </w:pPr>
            <w:r w:rsidRPr="0028047C">
              <w:rPr>
                <w:sz w:val="26"/>
                <w:szCs w:val="26"/>
              </w:rPr>
              <w:t> </w:t>
            </w:r>
          </w:p>
        </w:tc>
        <w:tc>
          <w:tcPr>
            <w:tcW w:w="1134" w:type="dxa"/>
            <w:shd w:val="clear" w:color="000000" w:fill="FFFFFF"/>
          </w:tcPr>
          <w:p w14:paraId="27ECCFDD" w14:textId="77777777" w:rsidR="00AA0949" w:rsidRPr="0028047C" w:rsidRDefault="00AA0949" w:rsidP="00AA0949">
            <w:pPr>
              <w:jc w:val="center"/>
              <w:rPr>
                <w:sz w:val="26"/>
                <w:szCs w:val="26"/>
              </w:rPr>
            </w:pPr>
            <w:r w:rsidRPr="0028047C">
              <w:rPr>
                <w:sz w:val="26"/>
                <w:szCs w:val="26"/>
              </w:rPr>
              <w:t> </w:t>
            </w:r>
          </w:p>
        </w:tc>
      </w:tr>
      <w:tr w:rsidR="0028047C" w:rsidRPr="0028047C" w14:paraId="0C66F92D" w14:textId="77777777" w:rsidTr="00AA0949">
        <w:trPr>
          <w:trHeight w:val="360"/>
        </w:trPr>
        <w:tc>
          <w:tcPr>
            <w:tcW w:w="1131" w:type="dxa"/>
            <w:vMerge/>
            <w:vAlign w:val="center"/>
          </w:tcPr>
          <w:p w14:paraId="69A45B55" w14:textId="77777777" w:rsidR="00AA0949" w:rsidRPr="0028047C" w:rsidRDefault="00AA0949" w:rsidP="00AA0949">
            <w:pPr>
              <w:rPr>
                <w:b/>
                <w:bCs/>
                <w:sz w:val="26"/>
                <w:szCs w:val="26"/>
              </w:rPr>
            </w:pPr>
          </w:p>
        </w:tc>
        <w:tc>
          <w:tcPr>
            <w:tcW w:w="4464" w:type="dxa"/>
            <w:shd w:val="clear" w:color="000000" w:fill="FFFFFF"/>
          </w:tcPr>
          <w:p w14:paraId="6150C33D" w14:textId="77777777" w:rsidR="00AA0949" w:rsidRPr="0028047C" w:rsidRDefault="00AA0949" w:rsidP="00AA0949">
            <w:pPr>
              <w:jc w:val="both"/>
              <w:rPr>
                <w:sz w:val="26"/>
                <w:szCs w:val="26"/>
              </w:rPr>
            </w:pPr>
            <w:r w:rsidRPr="0028047C">
              <w:rPr>
                <w:sz w:val="26"/>
                <w:szCs w:val="26"/>
              </w:rPr>
              <w:t>- Bón phân</w:t>
            </w:r>
          </w:p>
        </w:tc>
        <w:tc>
          <w:tcPr>
            <w:tcW w:w="1224" w:type="dxa"/>
            <w:shd w:val="clear" w:color="000000" w:fill="FFFFFF"/>
          </w:tcPr>
          <w:p w14:paraId="725EE28F"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3D267B44" w14:textId="77777777" w:rsidR="00AA0949" w:rsidRPr="0028047C" w:rsidRDefault="00AA0949" w:rsidP="00AA0949">
            <w:pPr>
              <w:jc w:val="center"/>
              <w:rPr>
                <w:sz w:val="26"/>
                <w:szCs w:val="26"/>
              </w:rPr>
            </w:pPr>
            <w:r w:rsidRPr="0028047C">
              <w:rPr>
                <w:sz w:val="26"/>
                <w:szCs w:val="26"/>
              </w:rPr>
              <w:t>20</w:t>
            </w:r>
          </w:p>
        </w:tc>
        <w:tc>
          <w:tcPr>
            <w:tcW w:w="1134" w:type="dxa"/>
            <w:shd w:val="clear" w:color="000000" w:fill="FFFFFF"/>
          </w:tcPr>
          <w:p w14:paraId="0853A82A" w14:textId="77777777" w:rsidR="00AA0949" w:rsidRPr="0028047C" w:rsidRDefault="00AA0949" w:rsidP="00AA0949">
            <w:pPr>
              <w:jc w:val="center"/>
              <w:rPr>
                <w:sz w:val="26"/>
                <w:szCs w:val="26"/>
              </w:rPr>
            </w:pPr>
            <w:r w:rsidRPr="0028047C">
              <w:rPr>
                <w:sz w:val="26"/>
                <w:szCs w:val="26"/>
              </w:rPr>
              <w:t> </w:t>
            </w:r>
          </w:p>
        </w:tc>
      </w:tr>
      <w:tr w:rsidR="0028047C" w:rsidRPr="0028047C" w14:paraId="615B94A6" w14:textId="77777777" w:rsidTr="00AA0949">
        <w:trPr>
          <w:trHeight w:val="360"/>
        </w:trPr>
        <w:tc>
          <w:tcPr>
            <w:tcW w:w="1131" w:type="dxa"/>
            <w:vMerge/>
            <w:vAlign w:val="center"/>
          </w:tcPr>
          <w:p w14:paraId="6571E360" w14:textId="77777777" w:rsidR="00AA0949" w:rsidRPr="0028047C" w:rsidRDefault="00AA0949" w:rsidP="00AA0949">
            <w:pPr>
              <w:rPr>
                <w:b/>
                <w:bCs/>
                <w:sz w:val="26"/>
                <w:szCs w:val="26"/>
              </w:rPr>
            </w:pPr>
          </w:p>
        </w:tc>
        <w:tc>
          <w:tcPr>
            <w:tcW w:w="4464" w:type="dxa"/>
            <w:shd w:val="clear" w:color="000000" w:fill="FFFFFF"/>
          </w:tcPr>
          <w:p w14:paraId="5D2CC446" w14:textId="77777777" w:rsidR="00AA0949" w:rsidRPr="0028047C" w:rsidRDefault="00AA0949" w:rsidP="00AA0949">
            <w:pPr>
              <w:jc w:val="both"/>
              <w:rPr>
                <w:sz w:val="26"/>
                <w:szCs w:val="26"/>
              </w:rPr>
            </w:pPr>
            <w:r w:rsidRPr="0028047C">
              <w:rPr>
                <w:sz w:val="26"/>
                <w:szCs w:val="26"/>
              </w:rPr>
              <w:t>- Làm cỏ, tỉa cành, …</w:t>
            </w:r>
          </w:p>
        </w:tc>
        <w:tc>
          <w:tcPr>
            <w:tcW w:w="1224" w:type="dxa"/>
            <w:shd w:val="clear" w:color="000000" w:fill="FFFFFF"/>
          </w:tcPr>
          <w:p w14:paraId="19728893"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59EE2C65" w14:textId="77777777" w:rsidR="00AA0949" w:rsidRPr="0028047C" w:rsidRDefault="00AA0949" w:rsidP="00AA0949">
            <w:pPr>
              <w:jc w:val="center"/>
              <w:rPr>
                <w:sz w:val="26"/>
                <w:szCs w:val="26"/>
              </w:rPr>
            </w:pPr>
            <w:r w:rsidRPr="0028047C">
              <w:rPr>
                <w:sz w:val="26"/>
                <w:szCs w:val="26"/>
              </w:rPr>
              <w:t>35</w:t>
            </w:r>
          </w:p>
        </w:tc>
        <w:tc>
          <w:tcPr>
            <w:tcW w:w="1134" w:type="dxa"/>
            <w:shd w:val="clear" w:color="000000" w:fill="FFFFFF"/>
          </w:tcPr>
          <w:p w14:paraId="2129F2FD" w14:textId="77777777" w:rsidR="00AA0949" w:rsidRPr="0028047C" w:rsidRDefault="00AA0949" w:rsidP="00AA0949">
            <w:pPr>
              <w:jc w:val="center"/>
              <w:rPr>
                <w:sz w:val="26"/>
                <w:szCs w:val="26"/>
              </w:rPr>
            </w:pPr>
            <w:r w:rsidRPr="0028047C">
              <w:rPr>
                <w:sz w:val="26"/>
                <w:szCs w:val="26"/>
              </w:rPr>
              <w:t> </w:t>
            </w:r>
          </w:p>
        </w:tc>
      </w:tr>
      <w:tr w:rsidR="0028047C" w:rsidRPr="0028047C" w14:paraId="5F8B8C40" w14:textId="77777777" w:rsidTr="00AA0949">
        <w:trPr>
          <w:trHeight w:val="360"/>
        </w:trPr>
        <w:tc>
          <w:tcPr>
            <w:tcW w:w="1131" w:type="dxa"/>
            <w:vMerge/>
            <w:vAlign w:val="center"/>
          </w:tcPr>
          <w:p w14:paraId="11627BC0" w14:textId="77777777" w:rsidR="00AA0949" w:rsidRPr="0028047C" w:rsidRDefault="00AA0949" w:rsidP="00AA0949">
            <w:pPr>
              <w:rPr>
                <w:b/>
                <w:bCs/>
                <w:sz w:val="26"/>
                <w:szCs w:val="26"/>
              </w:rPr>
            </w:pPr>
          </w:p>
        </w:tc>
        <w:tc>
          <w:tcPr>
            <w:tcW w:w="4464" w:type="dxa"/>
            <w:shd w:val="clear" w:color="000000" w:fill="FFFFFF"/>
          </w:tcPr>
          <w:p w14:paraId="0A322741" w14:textId="77777777" w:rsidR="00AA0949" w:rsidRPr="0028047C" w:rsidRDefault="00AA0949" w:rsidP="00AA0949">
            <w:pPr>
              <w:jc w:val="both"/>
              <w:rPr>
                <w:sz w:val="26"/>
                <w:szCs w:val="26"/>
              </w:rPr>
            </w:pPr>
            <w:r w:rsidRPr="0028047C">
              <w:rPr>
                <w:sz w:val="26"/>
                <w:szCs w:val="26"/>
              </w:rPr>
              <w:t>- Phun thuốc bảo vệ thực vật</w:t>
            </w:r>
          </w:p>
        </w:tc>
        <w:tc>
          <w:tcPr>
            <w:tcW w:w="1224" w:type="dxa"/>
            <w:shd w:val="clear" w:color="000000" w:fill="FFFFFF"/>
          </w:tcPr>
          <w:p w14:paraId="4118AC6C"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6A9B93D5" w14:textId="77777777" w:rsidR="00AA0949" w:rsidRPr="0028047C" w:rsidRDefault="00AA0949" w:rsidP="00AA0949">
            <w:pPr>
              <w:jc w:val="center"/>
              <w:rPr>
                <w:sz w:val="26"/>
                <w:szCs w:val="26"/>
              </w:rPr>
            </w:pPr>
            <w:r w:rsidRPr="0028047C">
              <w:rPr>
                <w:sz w:val="26"/>
                <w:szCs w:val="26"/>
              </w:rPr>
              <w:t>10</w:t>
            </w:r>
          </w:p>
        </w:tc>
        <w:tc>
          <w:tcPr>
            <w:tcW w:w="1134" w:type="dxa"/>
            <w:shd w:val="clear" w:color="000000" w:fill="FFFFFF"/>
          </w:tcPr>
          <w:p w14:paraId="6D834218" w14:textId="77777777" w:rsidR="00AA0949" w:rsidRPr="0028047C" w:rsidRDefault="00AA0949" w:rsidP="00AA0949">
            <w:pPr>
              <w:jc w:val="center"/>
              <w:rPr>
                <w:sz w:val="26"/>
                <w:szCs w:val="26"/>
              </w:rPr>
            </w:pPr>
            <w:r w:rsidRPr="0028047C">
              <w:rPr>
                <w:sz w:val="26"/>
                <w:szCs w:val="26"/>
              </w:rPr>
              <w:t> </w:t>
            </w:r>
          </w:p>
        </w:tc>
      </w:tr>
      <w:tr w:rsidR="0028047C" w:rsidRPr="0028047C" w14:paraId="1305D970" w14:textId="77777777" w:rsidTr="00AA0949">
        <w:trPr>
          <w:trHeight w:val="360"/>
        </w:trPr>
        <w:tc>
          <w:tcPr>
            <w:tcW w:w="1131" w:type="dxa"/>
            <w:vMerge/>
            <w:vAlign w:val="center"/>
          </w:tcPr>
          <w:p w14:paraId="07906512" w14:textId="77777777" w:rsidR="00AA0949" w:rsidRPr="0028047C" w:rsidRDefault="00AA0949" w:rsidP="00AA0949">
            <w:pPr>
              <w:rPr>
                <w:b/>
                <w:bCs/>
                <w:sz w:val="26"/>
                <w:szCs w:val="26"/>
              </w:rPr>
            </w:pPr>
          </w:p>
        </w:tc>
        <w:tc>
          <w:tcPr>
            <w:tcW w:w="4464" w:type="dxa"/>
            <w:shd w:val="clear" w:color="000000" w:fill="FFFFFF"/>
          </w:tcPr>
          <w:p w14:paraId="498213A5" w14:textId="77777777" w:rsidR="00AA0949" w:rsidRPr="0028047C" w:rsidRDefault="00AA0949" w:rsidP="00AA0949">
            <w:pPr>
              <w:jc w:val="both"/>
              <w:rPr>
                <w:sz w:val="26"/>
                <w:szCs w:val="26"/>
              </w:rPr>
            </w:pPr>
            <w:r w:rsidRPr="0028047C">
              <w:rPr>
                <w:sz w:val="26"/>
                <w:szCs w:val="26"/>
              </w:rPr>
              <w:t>4. Vận chuyển</w:t>
            </w:r>
          </w:p>
        </w:tc>
        <w:tc>
          <w:tcPr>
            <w:tcW w:w="1224" w:type="dxa"/>
            <w:shd w:val="clear" w:color="000000" w:fill="FFFFFF"/>
          </w:tcPr>
          <w:p w14:paraId="1E386BF2" w14:textId="77777777" w:rsidR="00AA0949" w:rsidRPr="0028047C" w:rsidRDefault="00AA0949" w:rsidP="00AA0949">
            <w:pPr>
              <w:jc w:val="center"/>
              <w:rPr>
                <w:sz w:val="26"/>
                <w:szCs w:val="26"/>
              </w:rPr>
            </w:pPr>
            <w:r w:rsidRPr="0028047C">
              <w:rPr>
                <w:sz w:val="26"/>
                <w:szCs w:val="26"/>
              </w:rPr>
              <w:t> </w:t>
            </w:r>
          </w:p>
        </w:tc>
        <w:tc>
          <w:tcPr>
            <w:tcW w:w="1418" w:type="dxa"/>
            <w:shd w:val="clear" w:color="000000" w:fill="FFFFFF"/>
          </w:tcPr>
          <w:p w14:paraId="7591F5EF" w14:textId="77777777" w:rsidR="00AA0949" w:rsidRPr="0028047C" w:rsidRDefault="00AA0949" w:rsidP="00AA0949">
            <w:pPr>
              <w:jc w:val="center"/>
              <w:rPr>
                <w:sz w:val="26"/>
                <w:szCs w:val="26"/>
              </w:rPr>
            </w:pPr>
            <w:r w:rsidRPr="0028047C">
              <w:rPr>
                <w:sz w:val="26"/>
                <w:szCs w:val="26"/>
              </w:rPr>
              <w:t> </w:t>
            </w:r>
          </w:p>
        </w:tc>
        <w:tc>
          <w:tcPr>
            <w:tcW w:w="1134" w:type="dxa"/>
            <w:shd w:val="clear" w:color="000000" w:fill="FFFFFF"/>
          </w:tcPr>
          <w:p w14:paraId="7B94B58D" w14:textId="77777777" w:rsidR="00AA0949" w:rsidRPr="0028047C" w:rsidRDefault="00AA0949" w:rsidP="00AA0949">
            <w:pPr>
              <w:jc w:val="center"/>
              <w:rPr>
                <w:sz w:val="26"/>
                <w:szCs w:val="26"/>
              </w:rPr>
            </w:pPr>
            <w:r w:rsidRPr="0028047C">
              <w:rPr>
                <w:sz w:val="26"/>
                <w:szCs w:val="26"/>
              </w:rPr>
              <w:t> </w:t>
            </w:r>
          </w:p>
        </w:tc>
      </w:tr>
      <w:tr w:rsidR="0028047C" w:rsidRPr="0028047C" w14:paraId="52F52F06" w14:textId="77777777" w:rsidTr="00AA0949">
        <w:trPr>
          <w:trHeight w:val="360"/>
        </w:trPr>
        <w:tc>
          <w:tcPr>
            <w:tcW w:w="1131" w:type="dxa"/>
            <w:vMerge/>
            <w:vAlign w:val="center"/>
          </w:tcPr>
          <w:p w14:paraId="627350DD" w14:textId="77777777" w:rsidR="00AA0949" w:rsidRPr="0028047C" w:rsidRDefault="00AA0949" w:rsidP="00AA0949">
            <w:pPr>
              <w:rPr>
                <w:b/>
                <w:bCs/>
                <w:sz w:val="26"/>
                <w:szCs w:val="26"/>
              </w:rPr>
            </w:pPr>
          </w:p>
        </w:tc>
        <w:tc>
          <w:tcPr>
            <w:tcW w:w="4464" w:type="dxa"/>
            <w:shd w:val="clear" w:color="000000" w:fill="FFFFFF"/>
          </w:tcPr>
          <w:p w14:paraId="7CF20A72" w14:textId="77777777" w:rsidR="00AA0949" w:rsidRPr="0028047C" w:rsidRDefault="00AA0949" w:rsidP="00AA0949">
            <w:pPr>
              <w:jc w:val="both"/>
              <w:rPr>
                <w:sz w:val="26"/>
                <w:szCs w:val="26"/>
              </w:rPr>
            </w:pPr>
            <w:r w:rsidRPr="0028047C">
              <w:rPr>
                <w:sz w:val="26"/>
                <w:szCs w:val="26"/>
              </w:rPr>
              <w:t>- Phân bón</w:t>
            </w:r>
          </w:p>
        </w:tc>
        <w:tc>
          <w:tcPr>
            <w:tcW w:w="1224" w:type="dxa"/>
            <w:shd w:val="clear" w:color="000000" w:fill="FFFFFF"/>
            <w:vAlign w:val="center"/>
          </w:tcPr>
          <w:p w14:paraId="6C87A149" w14:textId="77777777" w:rsidR="00AA0949" w:rsidRPr="0028047C" w:rsidRDefault="00AA0949" w:rsidP="00AA0949">
            <w:pPr>
              <w:jc w:val="center"/>
              <w:rPr>
                <w:sz w:val="26"/>
                <w:szCs w:val="26"/>
              </w:rPr>
            </w:pPr>
            <w:r w:rsidRPr="0028047C">
              <w:rPr>
                <w:sz w:val="26"/>
                <w:szCs w:val="26"/>
              </w:rPr>
              <w:t>Tấn x km</w:t>
            </w:r>
          </w:p>
        </w:tc>
        <w:tc>
          <w:tcPr>
            <w:tcW w:w="1418" w:type="dxa"/>
            <w:shd w:val="clear" w:color="000000" w:fill="FFFFFF"/>
          </w:tcPr>
          <w:p w14:paraId="2A4360B0" w14:textId="77777777" w:rsidR="00AA0949" w:rsidRPr="0028047C" w:rsidRDefault="00AA0949" w:rsidP="00AA0949">
            <w:pPr>
              <w:jc w:val="center"/>
              <w:rPr>
                <w:sz w:val="26"/>
                <w:szCs w:val="26"/>
              </w:rPr>
            </w:pPr>
            <w:r w:rsidRPr="0028047C">
              <w:rPr>
                <w:sz w:val="26"/>
                <w:szCs w:val="26"/>
              </w:rPr>
              <w:t>13,26</w:t>
            </w:r>
          </w:p>
        </w:tc>
        <w:tc>
          <w:tcPr>
            <w:tcW w:w="1134" w:type="dxa"/>
            <w:shd w:val="clear" w:color="000000" w:fill="FFFFFF"/>
          </w:tcPr>
          <w:p w14:paraId="75E0FA74" w14:textId="77777777" w:rsidR="00AA0949" w:rsidRPr="0028047C" w:rsidRDefault="00AA0949" w:rsidP="00AA0949">
            <w:pPr>
              <w:jc w:val="center"/>
              <w:rPr>
                <w:sz w:val="26"/>
                <w:szCs w:val="26"/>
              </w:rPr>
            </w:pPr>
            <w:r w:rsidRPr="0028047C">
              <w:rPr>
                <w:sz w:val="26"/>
                <w:szCs w:val="26"/>
              </w:rPr>
              <w:t> </w:t>
            </w:r>
          </w:p>
        </w:tc>
      </w:tr>
      <w:tr w:rsidR="0028047C" w:rsidRPr="0028047C" w14:paraId="2F4359E0" w14:textId="77777777" w:rsidTr="00AA0949">
        <w:trPr>
          <w:trHeight w:val="360"/>
        </w:trPr>
        <w:tc>
          <w:tcPr>
            <w:tcW w:w="1131" w:type="dxa"/>
            <w:vMerge/>
            <w:vAlign w:val="center"/>
          </w:tcPr>
          <w:p w14:paraId="2319CED3" w14:textId="77777777" w:rsidR="00AA0949" w:rsidRPr="0028047C" w:rsidRDefault="00AA0949" w:rsidP="00AA0949">
            <w:pPr>
              <w:rPr>
                <w:b/>
                <w:bCs/>
                <w:sz w:val="26"/>
                <w:szCs w:val="26"/>
              </w:rPr>
            </w:pPr>
          </w:p>
        </w:tc>
        <w:tc>
          <w:tcPr>
            <w:tcW w:w="4464" w:type="dxa"/>
            <w:shd w:val="clear" w:color="000000" w:fill="FFFFFF"/>
          </w:tcPr>
          <w:p w14:paraId="30203FBB" w14:textId="77777777" w:rsidR="00AA0949" w:rsidRPr="0028047C" w:rsidRDefault="00AA0949" w:rsidP="00AA0949">
            <w:pPr>
              <w:jc w:val="both"/>
              <w:rPr>
                <w:sz w:val="26"/>
                <w:szCs w:val="26"/>
              </w:rPr>
            </w:pPr>
            <w:r w:rsidRPr="0028047C">
              <w:rPr>
                <w:sz w:val="26"/>
                <w:szCs w:val="26"/>
              </w:rPr>
              <w:t>- Cây giống</w:t>
            </w:r>
          </w:p>
        </w:tc>
        <w:tc>
          <w:tcPr>
            <w:tcW w:w="1224" w:type="dxa"/>
            <w:shd w:val="clear" w:color="000000" w:fill="FFFFFF"/>
            <w:vAlign w:val="center"/>
          </w:tcPr>
          <w:p w14:paraId="6039C2EC" w14:textId="77777777" w:rsidR="00AA0949" w:rsidRPr="0028047C" w:rsidRDefault="00AA0949" w:rsidP="00AA0949">
            <w:pPr>
              <w:jc w:val="center"/>
              <w:rPr>
                <w:sz w:val="26"/>
                <w:szCs w:val="26"/>
              </w:rPr>
            </w:pPr>
            <w:r w:rsidRPr="0028047C">
              <w:rPr>
                <w:sz w:val="26"/>
                <w:szCs w:val="26"/>
              </w:rPr>
              <w:t>Tấn x km</w:t>
            </w:r>
          </w:p>
        </w:tc>
        <w:tc>
          <w:tcPr>
            <w:tcW w:w="1418" w:type="dxa"/>
            <w:shd w:val="clear" w:color="000000" w:fill="FFFFFF"/>
          </w:tcPr>
          <w:p w14:paraId="22F7B758" w14:textId="77777777" w:rsidR="00AA0949" w:rsidRPr="0028047C" w:rsidRDefault="00AA0949" w:rsidP="00AA0949">
            <w:pPr>
              <w:jc w:val="center"/>
              <w:rPr>
                <w:sz w:val="26"/>
                <w:szCs w:val="26"/>
              </w:rPr>
            </w:pPr>
            <w:r w:rsidRPr="0028047C">
              <w:rPr>
                <w:sz w:val="26"/>
                <w:szCs w:val="26"/>
              </w:rPr>
              <w:t>0,2</w:t>
            </w:r>
          </w:p>
        </w:tc>
        <w:tc>
          <w:tcPr>
            <w:tcW w:w="1134" w:type="dxa"/>
            <w:shd w:val="clear" w:color="auto" w:fill="auto"/>
            <w:noWrap/>
            <w:vAlign w:val="bottom"/>
          </w:tcPr>
          <w:p w14:paraId="14417C1E" w14:textId="77777777" w:rsidR="00AA0949" w:rsidRPr="0028047C" w:rsidRDefault="00AA0949" w:rsidP="00AA0949">
            <w:pPr>
              <w:rPr>
                <w:sz w:val="26"/>
                <w:szCs w:val="26"/>
              </w:rPr>
            </w:pPr>
            <w:r w:rsidRPr="0028047C">
              <w:rPr>
                <w:sz w:val="26"/>
                <w:szCs w:val="26"/>
              </w:rPr>
              <w:t> </w:t>
            </w:r>
          </w:p>
        </w:tc>
      </w:tr>
      <w:tr w:rsidR="0028047C" w:rsidRPr="0028047C" w14:paraId="46B7580C" w14:textId="77777777" w:rsidTr="00AA0949">
        <w:trPr>
          <w:trHeight w:val="360"/>
        </w:trPr>
        <w:tc>
          <w:tcPr>
            <w:tcW w:w="1131" w:type="dxa"/>
            <w:vMerge w:val="restart"/>
            <w:shd w:val="clear" w:color="000000" w:fill="FFFFFF"/>
            <w:vAlign w:val="center"/>
          </w:tcPr>
          <w:p w14:paraId="45DBAB16" w14:textId="77777777" w:rsidR="00AA0949" w:rsidRPr="0028047C" w:rsidRDefault="00AA0949" w:rsidP="00AA0949">
            <w:pPr>
              <w:jc w:val="center"/>
              <w:rPr>
                <w:b/>
                <w:bCs/>
                <w:sz w:val="26"/>
                <w:szCs w:val="26"/>
              </w:rPr>
            </w:pPr>
            <w:r w:rsidRPr="0028047C">
              <w:rPr>
                <w:b/>
                <w:bCs/>
                <w:sz w:val="26"/>
                <w:szCs w:val="26"/>
              </w:rPr>
              <w:t>Năm 2</w:t>
            </w:r>
          </w:p>
        </w:tc>
        <w:tc>
          <w:tcPr>
            <w:tcW w:w="4464" w:type="dxa"/>
            <w:shd w:val="clear" w:color="000000" w:fill="FFFFFF"/>
            <w:vAlign w:val="center"/>
          </w:tcPr>
          <w:p w14:paraId="173F3420" w14:textId="77777777" w:rsidR="00AA0949" w:rsidRPr="0028047C" w:rsidRDefault="00AA0949" w:rsidP="00AA0949">
            <w:pPr>
              <w:rPr>
                <w:sz w:val="26"/>
                <w:szCs w:val="26"/>
              </w:rPr>
            </w:pPr>
            <w:r w:rsidRPr="0028047C">
              <w:rPr>
                <w:sz w:val="26"/>
                <w:szCs w:val="26"/>
              </w:rPr>
              <w:t>1. Chăm sóc</w:t>
            </w:r>
          </w:p>
        </w:tc>
        <w:tc>
          <w:tcPr>
            <w:tcW w:w="1224" w:type="dxa"/>
            <w:shd w:val="clear" w:color="000000" w:fill="FFFFFF"/>
          </w:tcPr>
          <w:p w14:paraId="6EBF6DE3" w14:textId="77777777" w:rsidR="00AA0949" w:rsidRPr="0028047C" w:rsidRDefault="00AA0949" w:rsidP="00AA0949">
            <w:pPr>
              <w:jc w:val="center"/>
              <w:rPr>
                <w:sz w:val="26"/>
                <w:szCs w:val="26"/>
              </w:rPr>
            </w:pPr>
            <w:r w:rsidRPr="0028047C">
              <w:rPr>
                <w:sz w:val="26"/>
                <w:szCs w:val="26"/>
              </w:rPr>
              <w:t> </w:t>
            </w:r>
          </w:p>
        </w:tc>
        <w:tc>
          <w:tcPr>
            <w:tcW w:w="1418" w:type="dxa"/>
            <w:shd w:val="clear" w:color="000000" w:fill="FFFFFF"/>
          </w:tcPr>
          <w:p w14:paraId="40E79B7F"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noWrap/>
            <w:vAlign w:val="bottom"/>
          </w:tcPr>
          <w:p w14:paraId="10451EB2" w14:textId="77777777" w:rsidR="00AA0949" w:rsidRPr="0028047C" w:rsidRDefault="00AA0949" w:rsidP="00AA0949">
            <w:pPr>
              <w:rPr>
                <w:sz w:val="26"/>
                <w:szCs w:val="26"/>
              </w:rPr>
            </w:pPr>
            <w:r w:rsidRPr="0028047C">
              <w:rPr>
                <w:sz w:val="26"/>
                <w:szCs w:val="26"/>
              </w:rPr>
              <w:t> </w:t>
            </w:r>
          </w:p>
        </w:tc>
      </w:tr>
      <w:tr w:rsidR="0028047C" w:rsidRPr="0028047C" w14:paraId="443D630E" w14:textId="77777777" w:rsidTr="00AA0949">
        <w:trPr>
          <w:trHeight w:val="360"/>
        </w:trPr>
        <w:tc>
          <w:tcPr>
            <w:tcW w:w="1131" w:type="dxa"/>
            <w:vMerge/>
            <w:vAlign w:val="center"/>
          </w:tcPr>
          <w:p w14:paraId="02B9A5D8" w14:textId="77777777" w:rsidR="00AA0949" w:rsidRPr="0028047C" w:rsidRDefault="00AA0949" w:rsidP="00AA0949">
            <w:pPr>
              <w:rPr>
                <w:b/>
                <w:bCs/>
                <w:sz w:val="26"/>
                <w:szCs w:val="26"/>
              </w:rPr>
            </w:pPr>
          </w:p>
        </w:tc>
        <w:tc>
          <w:tcPr>
            <w:tcW w:w="4464" w:type="dxa"/>
            <w:shd w:val="clear" w:color="000000" w:fill="FFFFFF"/>
          </w:tcPr>
          <w:p w14:paraId="271C0F03" w14:textId="77777777" w:rsidR="00AA0949" w:rsidRPr="0028047C" w:rsidRDefault="00AA0949" w:rsidP="00AA0949">
            <w:pPr>
              <w:jc w:val="both"/>
              <w:rPr>
                <w:sz w:val="26"/>
                <w:szCs w:val="26"/>
              </w:rPr>
            </w:pPr>
            <w:r w:rsidRPr="0028047C">
              <w:rPr>
                <w:sz w:val="26"/>
                <w:szCs w:val="26"/>
              </w:rPr>
              <w:t>- Bón phân, lấp đất</w:t>
            </w:r>
          </w:p>
        </w:tc>
        <w:tc>
          <w:tcPr>
            <w:tcW w:w="1224" w:type="dxa"/>
            <w:shd w:val="clear" w:color="000000" w:fill="FFFFFF"/>
          </w:tcPr>
          <w:p w14:paraId="7A789AC3"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7FD63647" w14:textId="77777777" w:rsidR="00AA0949" w:rsidRPr="0028047C" w:rsidRDefault="00AA0949" w:rsidP="00AA0949">
            <w:pPr>
              <w:jc w:val="center"/>
              <w:rPr>
                <w:sz w:val="26"/>
                <w:szCs w:val="26"/>
              </w:rPr>
            </w:pPr>
            <w:r w:rsidRPr="0028047C">
              <w:rPr>
                <w:sz w:val="26"/>
                <w:szCs w:val="26"/>
              </w:rPr>
              <w:t>20</w:t>
            </w:r>
          </w:p>
        </w:tc>
        <w:tc>
          <w:tcPr>
            <w:tcW w:w="1134" w:type="dxa"/>
            <w:shd w:val="clear" w:color="000000" w:fill="FFFFFF"/>
          </w:tcPr>
          <w:p w14:paraId="57ED4358" w14:textId="77777777" w:rsidR="00AA0949" w:rsidRPr="0028047C" w:rsidRDefault="00AA0949" w:rsidP="00AA0949">
            <w:pPr>
              <w:jc w:val="center"/>
              <w:rPr>
                <w:sz w:val="26"/>
                <w:szCs w:val="26"/>
              </w:rPr>
            </w:pPr>
            <w:r w:rsidRPr="0028047C">
              <w:rPr>
                <w:sz w:val="26"/>
                <w:szCs w:val="26"/>
              </w:rPr>
              <w:t> </w:t>
            </w:r>
          </w:p>
        </w:tc>
      </w:tr>
      <w:tr w:rsidR="0028047C" w:rsidRPr="0028047C" w14:paraId="0D2AA2E3" w14:textId="77777777" w:rsidTr="00AA0949">
        <w:trPr>
          <w:trHeight w:val="360"/>
        </w:trPr>
        <w:tc>
          <w:tcPr>
            <w:tcW w:w="1131" w:type="dxa"/>
            <w:vMerge/>
            <w:vAlign w:val="center"/>
          </w:tcPr>
          <w:p w14:paraId="020DF2FF" w14:textId="77777777" w:rsidR="00AA0949" w:rsidRPr="0028047C" w:rsidRDefault="00AA0949" w:rsidP="00AA0949">
            <w:pPr>
              <w:rPr>
                <w:b/>
                <w:bCs/>
                <w:sz w:val="26"/>
                <w:szCs w:val="26"/>
              </w:rPr>
            </w:pPr>
          </w:p>
        </w:tc>
        <w:tc>
          <w:tcPr>
            <w:tcW w:w="4464" w:type="dxa"/>
            <w:shd w:val="clear" w:color="000000" w:fill="FFFFFF"/>
          </w:tcPr>
          <w:p w14:paraId="6C2FCB1E" w14:textId="77777777" w:rsidR="00AA0949" w:rsidRPr="0028047C" w:rsidRDefault="00AA0949" w:rsidP="00AA0949">
            <w:pPr>
              <w:jc w:val="both"/>
              <w:rPr>
                <w:sz w:val="26"/>
                <w:szCs w:val="26"/>
              </w:rPr>
            </w:pPr>
            <w:r w:rsidRPr="0028047C">
              <w:rPr>
                <w:sz w:val="26"/>
                <w:szCs w:val="26"/>
              </w:rPr>
              <w:t>- Làm cỏ, tỉa cành, …</w:t>
            </w:r>
          </w:p>
        </w:tc>
        <w:tc>
          <w:tcPr>
            <w:tcW w:w="1224" w:type="dxa"/>
            <w:shd w:val="clear" w:color="000000" w:fill="FFFFFF"/>
          </w:tcPr>
          <w:p w14:paraId="00903DBC"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389CF4D8" w14:textId="77777777" w:rsidR="00AA0949" w:rsidRPr="0028047C" w:rsidRDefault="00AA0949" w:rsidP="00AA0949">
            <w:pPr>
              <w:jc w:val="center"/>
              <w:rPr>
                <w:sz w:val="26"/>
                <w:szCs w:val="26"/>
              </w:rPr>
            </w:pPr>
            <w:r w:rsidRPr="0028047C">
              <w:rPr>
                <w:sz w:val="26"/>
                <w:szCs w:val="26"/>
              </w:rPr>
              <w:t>35</w:t>
            </w:r>
          </w:p>
        </w:tc>
        <w:tc>
          <w:tcPr>
            <w:tcW w:w="1134" w:type="dxa"/>
            <w:shd w:val="clear" w:color="000000" w:fill="FFFFFF"/>
          </w:tcPr>
          <w:p w14:paraId="7869C800" w14:textId="77777777" w:rsidR="00AA0949" w:rsidRPr="0028047C" w:rsidRDefault="00AA0949" w:rsidP="00AA0949">
            <w:pPr>
              <w:jc w:val="center"/>
              <w:rPr>
                <w:sz w:val="26"/>
                <w:szCs w:val="26"/>
              </w:rPr>
            </w:pPr>
            <w:r w:rsidRPr="0028047C">
              <w:rPr>
                <w:sz w:val="26"/>
                <w:szCs w:val="26"/>
              </w:rPr>
              <w:t> </w:t>
            </w:r>
          </w:p>
        </w:tc>
      </w:tr>
      <w:tr w:rsidR="0028047C" w:rsidRPr="0028047C" w14:paraId="4DEA6A5B" w14:textId="77777777" w:rsidTr="00AA0949">
        <w:trPr>
          <w:trHeight w:val="360"/>
        </w:trPr>
        <w:tc>
          <w:tcPr>
            <w:tcW w:w="1131" w:type="dxa"/>
            <w:vMerge/>
            <w:vAlign w:val="center"/>
          </w:tcPr>
          <w:p w14:paraId="37B78DBF" w14:textId="77777777" w:rsidR="00AA0949" w:rsidRPr="0028047C" w:rsidRDefault="00AA0949" w:rsidP="00AA0949">
            <w:pPr>
              <w:rPr>
                <w:b/>
                <w:bCs/>
                <w:sz w:val="26"/>
                <w:szCs w:val="26"/>
              </w:rPr>
            </w:pPr>
          </w:p>
        </w:tc>
        <w:tc>
          <w:tcPr>
            <w:tcW w:w="4464" w:type="dxa"/>
            <w:shd w:val="clear" w:color="000000" w:fill="FFFFFF"/>
          </w:tcPr>
          <w:p w14:paraId="17C5A378" w14:textId="77777777" w:rsidR="00AA0949" w:rsidRPr="0028047C" w:rsidRDefault="00AA0949" w:rsidP="00AA0949">
            <w:pPr>
              <w:jc w:val="both"/>
              <w:rPr>
                <w:sz w:val="26"/>
                <w:szCs w:val="26"/>
              </w:rPr>
            </w:pPr>
            <w:r w:rsidRPr="0028047C">
              <w:rPr>
                <w:sz w:val="26"/>
                <w:szCs w:val="26"/>
              </w:rPr>
              <w:t>- Phun thuốc bảo vệ thực vật</w:t>
            </w:r>
          </w:p>
        </w:tc>
        <w:tc>
          <w:tcPr>
            <w:tcW w:w="1224" w:type="dxa"/>
            <w:shd w:val="clear" w:color="000000" w:fill="FFFFFF"/>
          </w:tcPr>
          <w:p w14:paraId="141CE639"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33B8D1F4" w14:textId="77777777" w:rsidR="00AA0949" w:rsidRPr="0028047C" w:rsidRDefault="00AA0949" w:rsidP="00AA0949">
            <w:pPr>
              <w:jc w:val="center"/>
              <w:rPr>
                <w:sz w:val="26"/>
                <w:szCs w:val="26"/>
              </w:rPr>
            </w:pPr>
            <w:r w:rsidRPr="0028047C">
              <w:rPr>
                <w:sz w:val="26"/>
                <w:szCs w:val="26"/>
              </w:rPr>
              <w:t>10</w:t>
            </w:r>
          </w:p>
        </w:tc>
        <w:tc>
          <w:tcPr>
            <w:tcW w:w="1134" w:type="dxa"/>
            <w:shd w:val="clear" w:color="000000" w:fill="FFFFFF"/>
          </w:tcPr>
          <w:p w14:paraId="545B4EC9" w14:textId="77777777" w:rsidR="00AA0949" w:rsidRPr="0028047C" w:rsidRDefault="00AA0949" w:rsidP="00AA0949">
            <w:pPr>
              <w:jc w:val="center"/>
              <w:rPr>
                <w:sz w:val="26"/>
                <w:szCs w:val="26"/>
              </w:rPr>
            </w:pPr>
            <w:r w:rsidRPr="0028047C">
              <w:rPr>
                <w:sz w:val="26"/>
                <w:szCs w:val="26"/>
              </w:rPr>
              <w:t> </w:t>
            </w:r>
          </w:p>
        </w:tc>
      </w:tr>
      <w:tr w:rsidR="0028047C" w:rsidRPr="0028047C" w14:paraId="62D8B43B" w14:textId="77777777" w:rsidTr="00AA0949">
        <w:trPr>
          <w:trHeight w:val="360"/>
        </w:trPr>
        <w:tc>
          <w:tcPr>
            <w:tcW w:w="1131" w:type="dxa"/>
            <w:vMerge/>
            <w:vAlign w:val="center"/>
          </w:tcPr>
          <w:p w14:paraId="34FF1022" w14:textId="77777777" w:rsidR="00AA0949" w:rsidRPr="0028047C" w:rsidRDefault="00AA0949" w:rsidP="00AA0949">
            <w:pPr>
              <w:rPr>
                <w:b/>
                <w:bCs/>
                <w:sz w:val="26"/>
                <w:szCs w:val="26"/>
              </w:rPr>
            </w:pPr>
          </w:p>
        </w:tc>
        <w:tc>
          <w:tcPr>
            <w:tcW w:w="4464" w:type="dxa"/>
            <w:shd w:val="clear" w:color="000000" w:fill="FFFFFF"/>
          </w:tcPr>
          <w:p w14:paraId="381AB17B" w14:textId="77777777" w:rsidR="00AA0949" w:rsidRPr="0028047C" w:rsidRDefault="00AA0949" w:rsidP="00AA0949">
            <w:pPr>
              <w:jc w:val="both"/>
              <w:rPr>
                <w:sz w:val="26"/>
                <w:szCs w:val="26"/>
              </w:rPr>
            </w:pPr>
            <w:r w:rsidRPr="0028047C">
              <w:rPr>
                <w:sz w:val="26"/>
                <w:szCs w:val="26"/>
              </w:rPr>
              <w:t>2. Vận chuyển phân bón</w:t>
            </w:r>
          </w:p>
        </w:tc>
        <w:tc>
          <w:tcPr>
            <w:tcW w:w="1224" w:type="dxa"/>
            <w:shd w:val="clear" w:color="000000" w:fill="FFFFFF"/>
            <w:vAlign w:val="center"/>
          </w:tcPr>
          <w:p w14:paraId="7317A04F" w14:textId="77777777" w:rsidR="00AA0949" w:rsidRPr="0028047C" w:rsidRDefault="00AA0949" w:rsidP="00AA0949">
            <w:pPr>
              <w:jc w:val="center"/>
              <w:rPr>
                <w:sz w:val="26"/>
                <w:szCs w:val="26"/>
              </w:rPr>
            </w:pPr>
            <w:r w:rsidRPr="0028047C">
              <w:rPr>
                <w:sz w:val="26"/>
                <w:szCs w:val="26"/>
              </w:rPr>
              <w:t>Tấn x km</w:t>
            </w:r>
          </w:p>
        </w:tc>
        <w:tc>
          <w:tcPr>
            <w:tcW w:w="1418" w:type="dxa"/>
            <w:shd w:val="clear" w:color="000000" w:fill="FFFFFF"/>
          </w:tcPr>
          <w:p w14:paraId="6C6DF4BA" w14:textId="77777777" w:rsidR="00AA0949" w:rsidRPr="0028047C" w:rsidRDefault="00AA0949" w:rsidP="00AA0949">
            <w:pPr>
              <w:jc w:val="center"/>
              <w:rPr>
                <w:sz w:val="26"/>
                <w:szCs w:val="26"/>
              </w:rPr>
            </w:pPr>
            <w:r w:rsidRPr="0028047C">
              <w:rPr>
                <w:sz w:val="26"/>
                <w:szCs w:val="26"/>
              </w:rPr>
              <w:t>12,08</w:t>
            </w:r>
          </w:p>
        </w:tc>
        <w:tc>
          <w:tcPr>
            <w:tcW w:w="1134" w:type="dxa"/>
            <w:shd w:val="clear" w:color="auto" w:fill="auto"/>
            <w:noWrap/>
            <w:vAlign w:val="bottom"/>
          </w:tcPr>
          <w:p w14:paraId="5152717D" w14:textId="77777777" w:rsidR="00AA0949" w:rsidRPr="0028047C" w:rsidRDefault="00AA0949" w:rsidP="00AA0949">
            <w:pPr>
              <w:rPr>
                <w:sz w:val="26"/>
                <w:szCs w:val="26"/>
              </w:rPr>
            </w:pPr>
            <w:r w:rsidRPr="0028047C">
              <w:rPr>
                <w:sz w:val="26"/>
                <w:szCs w:val="26"/>
              </w:rPr>
              <w:t> </w:t>
            </w:r>
          </w:p>
        </w:tc>
      </w:tr>
      <w:tr w:rsidR="0028047C" w:rsidRPr="0028047C" w14:paraId="05830592" w14:textId="77777777" w:rsidTr="00AA0949">
        <w:trPr>
          <w:trHeight w:val="360"/>
        </w:trPr>
        <w:tc>
          <w:tcPr>
            <w:tcW w:w="1131" w:type="dxa"/>
            <w:vMerge w:val="restart"/>
            <w:shd w:val="clear" w:color="000000" w:fill="FFFFFF"/>
            <w:vAlign w:val="center"/>
          </w:tcPr>
          <w:p w14:paraId="2E8723E3" w14:textId="77777777" w:rsidR="00AA0949" w:rsidRPr="0028047C" w:rsidRDefault="00AA0949" w:rsidP="00AA0949">
            <w:pPr>
              <w:jc w:val="center"/>
              <w:rPr>
                <w:b/>
                <w:bCs/>
                <w:sz w:val="26"/>
                <w:szCs w:val="26"/>
              </w:rPr>
            </w:pPr>
            <w:r w:rsidRPr="0028047C">
              <w:rPr>
                <w:b/>
                <w:bCs/>
                <w:sz w:val="26"/>
                <w:szCs w:val="26"/>
              </w:rPr>
              <w:t>Năm 3</w:t>
            </w:r>
          </w:p>
        </w:tc>
        <w:tc>
          <w:tcPr>
            <w:tcW w:w="4464" w:type="dxa"/>
            <w:shd w:val="clear" w:color="000000" w:fill="FFFFFF"/>
            <w:vAlign w:val="center"/>
          </w:tcPr>
          <w:p w14:paraId="117876E3" w14:textId="77777777" w:rsidR="00AA0949" w:rsidRPr="0028047C" w:rsidRDefault="00AA0949" w:rsidP="00AA0949">
            <w:pPr>
              <w:rPr>
                <w:sz w:val="26"/>
                <w:szCs w:val="26"/>
              </w:rPr>
            </w:pPr>
            <w:r w:rsidRPr="0028047C">
              <w:rPr>
                <w:sz w:val="26"/>
                <w:szCs w:val="26"/>
              </w:rPr>
              <w:t>1. Chăm sóc</w:t>
            </w:r>
          </w:p>
        </w:tc>
        <w:tc>
          <w:tcPr>
            <w:tcW w:w="1224" w:type="dxa"/>
            <w:shd w:val="clear" w:color="000000" w:fill="FFFFFF"/>
          </w:tcPr>
          <w:p w14:paraId="55759783" w14:textId="77777777" w:rsidR="00AA0949" w:rsidRPr="0028047C" w:rsidRDefault="00AA0949" w:rsidP="00AA0949">
            <w:pPr>
              <w:jc w:val="center"/>
              <w:rPr>
                <w:sz w:val="26"/>
                <w:szCs w:val="26"/>
              </w:rPr>
            </w:pPr>
            <w:r w:rsidRPr="0028047C">
              <w:rPr>
                <w:sz w:val="26"/>
                <w:szCs w:val="26"/>
              </w:rPr>
              <w:t> </w:t>
            </w:r>
          </w:p>
        </w:tc>
        <w:tc>
          <w:tcPr>
            <w:tcW w:w="1418" w:type="dxa"/>
            <w:shd w:val="clear" w:color="000000" w:fill="FFFFFF"/>
          </w:tcPr>
          <w:p w14:paraId="1B426D82"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noWrap/>
            <w:vAlign w:val="bottom"/>
          </w:tcPr>
          <w:p w14:paraId="5E6FE3CD" w14:textId="77777777" w:rsidR="00AA0949" w:rsidRPr="0028047C" w:rsidRDefault="00AA0949" w:rsidP="00AA0949">
            <w:pPr>
              <w:rPr>
                <w:sz w:val="26"/>
                <w:szCs w:val="26"/>
              </w:rPr>
            </w:pPr>
            <w:r w:rsidRPr="0028047C">
              <w:rPr>
                <w:sz w:val="26"/>
                <w:szCs w:val="26"/>
              </w:rPr>
              <w:t> </w:t>
            </w:r>
          </w:p>
        </w:tc>
      </w:tr>
      <w:tr w:rsidR="0028047C" w:rsidRPr="0028047C" w14:paraId="39B26956" w14:textId="77777777" w:rsidTr="00AA0949">
        <w:trPr>
          <w:trHeight w:val="360"/>
        </w:trPr>
        <w:tc>
          <w:tcPr>
            <w:tcW w:w="1131" w:type="dxa"/>
            <w:vMerge/>
            <w:vAlign w:val="center"/>
          </w:tcPr>
          <w:p w14:paraId="0E795A34" w14:textId="77777777" w:rsidR="00AA0949" w:rsidRPr="0028047C" w:rsidRDefault="00AA0949" w:rsidP="00AA0949">
            <w:pPr>
              <w:rPr>
                <w:b/>
                <w:bCs/>
                <w:sz w:val="26"/>
                <w:szCs w:val="26"/>
              </w:rPr>
            </w:pPr>
          </w:p>
        </w:tc>
        <w:tc>
          <w:tcPr>
            <w:tcW w:w="4464" w:type="dxa"/>
            <w:shd w:val="clear" w:color="000000" w:fill="FFFFFF"/>
          </w:tcPr>
          <w:p w14:paraId="60863E27" w14:textId="77777777" w:rsidR="00AA0949" w:rsidRPr="0028047C" w:rsidRDefault="00AA0949" w:rsidP="00AA0949">
            <w:pPr>
              <w:jc w:val="both"/>
              <w:rPr>
                <w:sz w:val="26"/>
                <w:szCs w:val="26"/>
              </w:rPr>
            </w:pPr>
            <w:r w:rsidRPr="0028047C">
              <w:rPr>
                <w:sz w:val="26"/>
                <w:szCs w:val="26"/>
              </w:rPr>
              <w:t>- Bón phân, lấp đất</w:t>
            </w:r>
          </w:p>
        </w:tc>
        <w:tc>
          <w:tcPr>
            <w:tcW w:w="1224" w:type="dxa"/>
            <w:shd w:val="clear" w:color="000000" w:fill="FFFFFF"/>
          </w:tcPr>
          <w:p w14:paraId="190B4007"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5FA4088F" w14:textId="77777777" w:rsidR="00AA0949" w:rsidRPr="0028047C" w:rsidRDefault="00AA0949" w:rsidP="00AA0949">
            <w:pPr>
              <w:jc w:val="center"/>
              <w:rPr>
                <w:sz w:val="26"/>
                <w:szCs w:val="26"/>
              </w:rPr>
            </w:pPr>
            <w:r w:rsidRPr="0028047C">
              <w:rPr>
                <w:sz w:val="26"/>
                <w:szCs w:val="26"/>
              </w:rPr>
              <w:t>20</w:t>
            </w:r>
          </w:p>
        </w:tc>
        <w:tc>
          <w:tcPr>
            <w:tcW w:w="1134" w:type="dxa"/>
            <w:shd w:val="clear" w:color="000000" w:fill="FFFFFF"/>
          </w:tcPr>
          <w:p w14:paraId="32E942BF" w14:textId="77777777" w:rsidR="00AA0949" w:rsidRPr="0028047C" w:rsidRDefault="00AA0949" w:rsidP="00AA0949">
            <w:pPr>
              <w:jc w:val="center"/>
              <w:rPr>
                <w:sz w:val="26"/>
                <w:szCs w:val="26"/>
              </w:rPr>
            </w:pPr>
            <w:r w:rsidRPr="0028047C">
              <w:rPr>
                <w:sz w:val="26"/>
                <w:szCs w:val="26"/>
              </w:rPr>
              <w:t> </w:t>
            </w:r>
          </w:p>
        </w:tc>
      </w:tr>
      <w:tr w:rsidR="0028047C" w:rsidRPr="0028047C" w14:paraId="6A4E5485" w14:textId="77777777" w:rsidTr="00AA0949">
        <w:trPr>
          <w:trHeight w:val="360"/>
        </w:trPr>
        <w:tc>
          <w:tcPr>
            <w:tcW w:w="1131" w:type="dxa"/>
            <w:vMerge/>
            <w:vAlign w:val="center"/>
          </w:tcPr>
          <w:p w14:paraId="0C7FDAD1" w14:textId="77777777" w:rsidR="00AA0949" w:rsidRPr="0028047C" w:rsidRDefault="00AA0949" w:rsidP="00AA0949">
            <w:pPr>
              <w:rPr>
                <w:b/>
                <w:bCs/>
                <w:sz w:val="26"/>
                <w:szCs w:val="26"/>
              </w:rPr>
            </w:pPr>
          </w:p>
        </w:tc>
        <w:tc>
          <w:tcPr>
            <w:tcW w:w="4464" w:type="dxa"/>
            <w:shd w:val="clear" w:color="000000" w:fill="FFFFFF"/>
          </w:tcPr>
          <w:p w14:paraId="1FFA3DD9" w14:textId="77777777" w:rsidR="00AA0949" w:rsidRPr="0028047C" w:rsidRDefault="00AA0949" w:rsidP="00AA0949">
            <w:pPr>
              <w:jc w:val="both"/>
              <w:rPr>
                <w:sz w:val="26"/>
                <w:szCs w:val="26"/>
              </w:rPr>
            </w:pPr>
            <w:r w:rsidRPr="0028047C">
              <w:rPr>
                <w:sz w:val="26"/>
                <w:szCs w:val="26"/>
              </w:rPr>
              <w:t>- Làm cỏ, tỉa cành, …</w:t>
            </w:r>
          </w:p>
        </w:tc>
        <w:tc>
          <w:tcPr>
            <w:tcW w:w="1224" w:type="dxa"/>
            <w:shd w:val="clear" w:color="000000" w:fill="FFFFFF"/>
          </w:tcPr>
          <w:p w14:paraId="5E2370F7"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10B1AA58" w14:textId="77777777" w:rsidR="00AA0949" w:rsidRPr="0028047C" w:rsidRDefault="00AA0949" w:rsidP="00AA0949">
            <w:pPr>
              <w:jc w:val="center"/>
              <w:rPr>
                <w:sz w:val="26"/>
                <w:szCs w:val="26"/>
              </w:rPr>
            </w:pPr>
            <w:r w:rsidRPr="0028047C">
              <w:rPr>
                <w:sz w:val="26"/>
                <w:szCs w:val="26"/>
              </w:rPr>
              <w:t>35</w:t>
            </w:r>
          </w:p>
        </w:tc>
        <w:tc>
          <w:tcPr>
            <w:tcW w:w="1134" w:type="dxa"/>
            <w:shd w:val="clear" w:color="000000" w:fill="FFFFFF"/>
          </w:tcPr>
          <w:p w14:paraId="0AE0BA0E" w14:textId="77777777" w:rsidR="00AA0949" w:rsidRPr="0028047C" w:rsidRDefault="00AA0949" w:rsidP="00AA0949">
            <w:pPr>
              <w:jc w:val="center"/>
              <w:rPr>
                <w:sz w:val="26"/>
                <w:szCs w:val="26"/>
              </w:rPr>
            </w:pPr>
            <w:r w:rsidRPr="0028047C">
              <w:rPr>
                <w:sz w:val="26"/>
                <w:szCs w:val="26"/>
              </w:rPr>
              <w:t> </w:t>
            </w:r>
          </w:p>
        </w:tc>
      </w:tr>
      <w:tr w:rsidR="0028047C" w:rsidRPr="0028047C" w14:paraId="2E42AF9D" w14:textId="77777777" w:rsidTr="00AA0949">
        <w:trPr>
          <w:trHeight w:val="360"/>
        </w:trPr>
        <w:tc>
          <w:tcPr>
            <w:tcW w:w="1131" w:type="dxa"/>
            <w:vMerge/>
            <w:vAlign w:val="center"/>
          </w:tcPr>
          <w:p w14:paraId="5A0D5D50" w14:textId="77777777" w:rsidR="00AA0949" w:rsidRPr="0028047C" w:rsidRDefault="00AA0949" w:rsidP="00AA0949">
            <w:pPr>
              <w:rPr>
                <w:b/>
                <w:bCs/>
                <w:sz w:val="26"/>
                <w:szCs w:val="26"/>
              </w:rPr>
            </w:pPr>
          </w:p>
        </w:tc>
        <w:tc>
          <w:tcPr>
            <w:tcW w:w="4464" w:type="dxa"/>
            <w:shd w:val="clear" w:color="000000" w:fill="FFFFFF"/>
          </w:tcPr>
          <w:p w14:paraId="4DC1AE96" w14:textId="77777777" w:rsidR="00AA0949" w:rsidRPr="0028047C" w:rsidRDefault="00AA0949" w:rsidP="00AA0949">
            <w:pPr>
              <w:jc w:val="both"/>
              <w:rPr>
                <w:sz w:val="26"/>
                <w:szCs w:val="26"/>
              </w:rPr>
            </w:pPr>
            <w:r w:rsidRPr="0028047C">
              <w:rPr>
                <w:sz w:val="26"/>
                <w:szCs w:val="26"/>
              </w:rPr>
              <w:t>- Phun thuốc bảo vệ thực vật</w:t>
            </w:r>
          </w:p>
        </w:tc>
        <w:tc>
          <w:tcPr>
            <w:tcW w:w="1224" w:type="dxa"/>
            <w:shd w:val="clear" w:color="000000" w:fill="FFFFFF"/>
          </w:tcPr>
          <w:p w14:paraId="1A53993F"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142AB6D1" w14:textId="77777777" w:rsidR="00AA0949" w:rsidRPr="0028047C" w:rsidRDefault="00AA0949" w:rsidP="00AA0949">
            <w:pPr>
              <w:jc w:val="center"/>
              <w:rPr>
                <w:sz w:val="26"/>
                <w:szCs w:val="26"/>
              </w:rPr>
            </w:pPr>
            <w:r w:rsidRPr="0028047C">
              <w:rPr>
                <w:sz w:val="26"/>
                <w:szCs w:val="26"/>
              </w:rPr>
              <w:t>10</w:t>
            </w:r>
          </w:p>
        </w:tc>
        <w:tc>
          <w:tcPr>
            <w:tcW w:w="1134" w:type="dxa"/>
            <w:shd w:val="clear" w:color="000000" w:fill="FFFFFF"/>
          </w:tcPr>
          <w:p w14:paraId="45B43ADB" w14:textId="77777777" w:rsidR="00AA0949" w:rsidRPr="0028047C" w:rsidRDefault="00AA0949" w:rsidP="00AA0949">
            <w:pPr>
              <w:jc w:val="center"/>
              <w:rPr>
                <w:sz w:val="26"/>
                <w:szCs w:val="26"/>
              </w:rPr>
            </w:pPr>
            <w:r w:rsidRPr="0028047C">
              <w:rPr>
                <w:sz w:val="26"/>
                <w:szCs w:val="26"/>
              </w:rPr>
              <w:t> </w:t>
            </w:r>
          </w:p>
        </w:tc>
      </w:tr>
      <w:tr w:rsidR="0028047C" w:rsidRPr="0028047C" w14:paraId="214E4AF0" w14:textId="77777777" w:rsidTr="00AA0949">
        <w:trPr>
          <w:trHeight w:val="360"/>
        </w:trPr>
        <w:tc>
          <w:tcPr>
            <w:tcW w:w="1131" w:type="dxa"/>
            <w:vMerge/>
            <w:vAlign w:val="center"/>
          </w:tcPr>
          <w:p w14:paraId="4F57DB86" w14:textId="77777777" w:rsidR="00AA0949" w:rsidRPr="0028047C" w:rsidRDefault="00AA0949" w:rsidP="00AA0949">
            <w:pPr>
              <w:rPr>
                <w:b/>
                <w:bCs/>
                <w:sz w:val="26"/>
                <w:szCs w:val="26"/>
              </w:rPr>
            </w:pPr>
          </w:p>
        </w:tc>
        <w:tc>
          <w:tcPr>
            <w:tcW w:w="4464" w:type="dxa"/>
            <w:shd w:val="clear" w:color="000000" w:fill="FFFFFF"/>
          </w:tcPr>
          <w:p w14:paraId="788D7413" w14:textId="77777777" w:rsidR="00AA0949" w:rsidRPr="0028047C" w:rsidRDefault="00AA0949" w:rsidP="00AA0949">
            <w:pPr>
              <w:jc w:val="both"/>
              <w:rPr>
                <w:sz w:val="26"/>
                <w:szCs w:val="26"/>
              </w:rPr>
            </w:pPr>
            <w:r w:rsidRPr="0028047C">
              <w:rPr>
                <w:sz w:val="26"/>
                <w:szCs w:val="26"/>
              </w:rPr>
              <w:t>2. Vận chuyển phân bón</w:t>
            </w:r>
          </w:p>
        </w:tc>
        <w:tc>
          <w:tcPr>
            <w:tcW w:w="1224" w:type="dxa"/>
            <w:shd w:val="clear" w:color="000000" w:fill="FFFFFF"/>
            <w:vAlign w:val="center"/>
          </w:tcPr>
          <w:p w14:paraId="65AAF948" w14:textId="77777777" w:rsidR="00AA0949" w:rsidRPr="0028047C" w:rsidRDefault="00AA0949" w:rsidP="00AA0949">
            <w:pPr>
              <w:jc w:val="center"/>
              <w:rPr>
                <w:sz w:val="26"/>
                <w:szCs w:val="26"/>
              </w:rPr>
            </w:pPr>
            <w:r w:rsidRPr="0028047C">
              <w:rPr>
                <w:sz w:val="26"/>
                <w:szCs w:val="26"/>
              </w:rPr>
              <w:t>Tấn x km</w:t>
            </w:r>
          </w:p>
        </w:tc>
        <w:tc>
          <w:tcPr>
            <w:tcW w:w="1418" w:type="dxa"/>
            <w:shd w:val="clear" w:color="000000" w:fill="FFFFFF"/>
          </w:tcPr>
          <w:p w14:paraId="6B2A2D13" w14:textId="77777777" w:rsidR="00AA0949" w:rsidRPr="0028047C" w:rsidRDefault="00AA0949" w:rsidP="00AA0949">
            <w:pPr>
              <w:jc w:val="center"/>
              <w:rPr>
                <w:sz w:val="26"/>
                <w:szCs w:val="26"/>
              </w:rPr>
            </w:pPr>
            <w:r w:rsidRPr="0028047C">
              <w:rPr>
                <w:sz w:val="26"/>
                <w:szCs w:val="26"/>
              </w:rPr>
              <w:t>12,66</w:t>
            </w:r>
          </w:p>
        </w:tc>
        <w:tc>
          <w:tcPr>
            <w:tcW w:w="1134" w:type="dxa"/>
            <w:shd w:val="clear" w:color="auto" w:fill="auto"/>
            <w:noWrap/>
            <w:vAlign w:val="bottom"/>
          </w:tcPr>
          <w:p w14:paraId="4C101DA6" w14:textId="77777777" w:rsidR="00AA0949" w:rsidRPr="0028047C" w:rsidRDefault="00AA0949" w:rsidP="00AA0949">
            <w:pPr>
              <w:rPr>
                <w:sz w:val="26"/>
                <w:szCs w:val="26"/>
              </w:rPr>
            </w:pPr>
            <w:r w:rsidRPr="0028047C">
              <w:rPr>
                <w:sz w:val="26"/>
                <w:szCs w:val="26"/>
              </w:rPr>
              <w:t> </w:t>
            </w:r>
          </w:p>
        </w:tc>
      </w:tr>
      <w:tr w:rsidR="0028047C" w:rsidRPr="0028047C" w14:paraId="61ACB712" w14:textId="77777777" w:rsidTr="00AA0949">
        <w:trPr>
          <w:trHeight w:val="360"/>
        </w:trPr>
        <w:tc>
          <w:tcPr>
            <w:tcW w:w="1131" w:type="dxa"/>
            <w:vMerge w:val="restart"/>
            <w:shd w:val="clear" w:color="000000" w:fill="FFFFFF"/>
            <w:vAlign w:val="center"/>
          </w:tcPr>
          <w:p w14:paraId="539DA6AA" w14:textId="77777777" w:rsidR="00AA0949" w:rsidRPr="0028047C" w:rsidRDefault="00AA0949" w:rsidP="00AA0949">
            <w:pPr>
              <w:jc w:val="center"/>
              <w:rPr>
                <w:b/>
                <w:bCs/>
                <w:sz w:val="26"/>
                <w:szCs w:val="26"/>
              </w:rPr>
            </w:pPr>
            <w:r w:rsidRPr="0028047C">
              <w:rPr>
                <w:b/>
                <w:bCs/>
                <w:sz w:val="26"/>
                <w:szCs w:val="26"/>
              </w:rPr>
              <w:t>Năm 4 (kinh doanh trở đi)</w:t>
            </w:r>
          </w:p>
        </w:tc>
        <w:tc>
          <w:tcPr>
            <w:tcW w:w="4464" w:type="dxa"/>
            <w:shd w:val="clear" w:color="000000" w:fill="FFFFFF"/>
            <w:vAlign w:val="center"/>
          </w:tcPr>
          <w:p w14:paraId="620F9A8D" w14:textId="77777777" w:rsidR="00AA0949" w:rsidRPr="0028047C" w:rsidRDefault="00AA0949" w:rsidP="00AA0949">
            <w:pPr>
              <w:rPr>
                <w:sz w:val="26"/>
                <w:szCs w:val="26"/>
              </w:rPr>
            </w:pPr>
            <w:r w:rsidRPr="0028047C">
              <w:rPr>
                <w:sz w:val="26"/>
                <w:szCs w:val="26"/>
              </w:rPr>
              <w:t>1. Chăm sóc</w:t>
            </w:r>
          </w:p>
        </w:tc>
        <w:tc>
          <w:tcPr>
            <w:tcW w:w="1224" w:type="dxa"/>
            <w:shd w:val="clear" w:color="000000" w:fill="FFFFFF"/>
          </w:tcPr>
          <w:p w14:paraId="0BA9086A" w14:textId="77777777" w:rsidR="00AA0949" w:rsidRPr="0028047C" w:rsidRDefault="00AA0949" w:rsidP="00AA0949">
            <w:pPr>
              <w:jc w:val="center"/>
              <w:rPr>
                <w:sz w:val="26"/>
                <w:szCs w:val="26"/>
              </w:rPr>
            </w:pPr>
            <w:r w:rsidRPr="0028047C">
              <w:rPr>
                <w:sz w:val="26"/>
                <w:szCs w:val="26"/>
              </w:rPr>
              <w:t> </w:t>
            </w:r>
          </w:p>
        </w:tc>
        <w:tc>
          <w:tcPr>
            <w:tcW w:w="1418" w:type="dxa"/>
            <w:shd w:val="clear" w:color="000000" w:fill="FFFFFF"/>
          </w:tcPr>
          <w:p w14:paraId="6EB48147" w14:textId="77777777" w:rsidR="00AA0949" w:rsidRPr="0028047C" w:rsidRDefault="00AA0949" w:rsidP="00AA0949">
            <w:pPr>
              <w:jc w:val="center"/>
              <w:rPr>
                <w:sz w:val="26"/>
                <w:szCs w:val="26"/>
              </w:rPr>
            </w:pPr>
            <w:r w:rsidRPr="0028047C">
              <w:rPr>
                <w:sz w:val="26"/>
                <w:szCs w:val="26"/>
              </w:rPr>
              <w:t> </w:t>
            </w:r>
          </w:p>
        </w:tc>
        <w:tc>
          <w:tcPr>
            <w:tcW w:w="1134" w:type="dxa"/>
            <w:shd w:val="clear" w:color="000000" w:fill="FFFFFF"/>
          </w:tcPr>
          <w:p w14:paraId="1DD07888" w14:textId="77777777" w:rsidR="00AA0949" w:rsidRPr="0028047C" w:rsidRDefault="00AA0949" w:rsidP="00AA0949">
            <w:pPr>
              <w:jc w:val="center"/>
              <w:rPr>
                <w:sz w:val="26"/>
                <w:szCs w:val="26"/>
              </w:rPr>
            </w:pPr>
            <w:r w:rsidRPr="0028047C">
              <w:rPr>
                <w:sz w:val="26"/>
                <w:szCs w:val="26"/>
              </w:rPr>
              <w:t> </w:t>
            </w:r>
          </w:p>
        </w:tc>
      </w:tr>
      <w:tr w:rsidR="0028047C" w:rsidRPr="0028047C" w14:paraId="4E9A7F31" w14:textId="77777777" w:rsidTr="00AA0949">
        <w:trPr>
          <w:trHeight w:val="360"/>
        </w:trPr>
        <w:tc>
          <w:tcPr>
            <w:tcW w:w="1131" w:type="dxa"/>
            <w:vMerge/>
            <w:vAlign w:val="center"/>
          </w:tcPr>
          <w:p w14:paraId="39F81A30" w14:textId="77777777" w:rsidR="00AA0949" w:rsidRPr="0028047C" w:rsidRDefault="00AA0949" w:rsidP="00AA0949">
            <w:pPr>
              <w:rPr>
                <w:b/>
                <w:bCs/>
                <w:sz w:val="26"/>
                <w:szCs w:val="26"/>
              </w:rPr>
            </w:pPr>
          </w:p>
        </w:tc>
        <w:tc>
          <w:tcPr>
            <w:tcW w:w="4464" w:type="dxa"/>
            <w:shd w:val="clear" w:color="000000" w:fill="FFFFFF"/>
          </w:tcPr>
          <w:p w14:paraId="7E116572" w14:textId="77777777" w:rsidR="00AA0949" w:rsidRPr="0028047C" w:rsidRDefault="00AA0949" w:rsidP="00AA0949">
            <w:pPr>
              <w:jc w:val="both"/>
              <w:rPr>
                <w:sz w:val="26"/>
                <w:szCs w:val="26"/>
              </w:rPr>
            </w:pPr>
            <w:r w:rsidRPr="0028047C">
              <w:rPr>
                <w:sz w:val="26"/>
                <w:szCs w:val="26"/>
              </w:rPr>
              <w:t>- Bón phân, lấp đất</w:t>
            </w:r>
          </w:p>
        </w:tc>
        <w:tc>
          <w:tcPr>
            <w:tcW w:w="1224" w:type="dxa"/>
            <w:shd w:val="clear" w:color="000000" w:fill="FFFFFF"/>
          </w:tcPr>
          <w:p w14:paraId="7C6DC796"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1A8ECB64" w14:textId="77777777" w:rsidR="00AA0949" w:rsidRPr="0028047C" w:rsidRDefault="00AA0949" w:rsidP="00AA0949">
            <w:pPr>
              <w:jc w:val="center"/>
              <w:rPr>
                <w:sz w:val="26"/>
                <w:szCs w:val="26"/>
              </w:rPr>
            </w:pPr>
            <w:r w:rsidRPr="0028047C">
              <w:rPr>
                <w:sz w:val="26"/>
                <w:szCs w:val="26"/>
              </w:rPr>
              <w:t>20</w:t>
            </w:r>
          </w:p>
        </w:tc>
        <w:tc>
          <w:tcPr>
            <w:tcW w:w="1134" w:type="dxa"/>
            <w:shd w:val="clear" w:color="000000" w:fill="FFFFFF"/>
          </w:tcPr>
          <w:p w14:paraId="731D8594" w14:textId="77777777" w:rsidR="00AA0949" w:rsidRPr="0028047C" w:rsidRDefault="00AA0949" w:rsidP="00AA0949">
            <w:pPr>
              <w:jc w:val="center"/>
              <w:rPr>
                <w:sz w:val="26"/>
                <w:szCs w:val="26"/>
              </w:rPr>
            </w:pPr>
            <w:r w:rsidRPr="0028047C">
              <w:rPr>
                <w:sz w:val="26"/>
                <w:szCs w:val="26"/>
              </w:rPr>
              <w:t> </w:t>
            </w:r>
          </w:p>
        </w:tc>
      </w:tr>
      <w:tr w:rsidR="0028047C" w:rsidRPr="0028047C" w14:paraId="673C1EA1" w14:textId="77777777" w:rsidTr="00AA0949">
        <w:trPr>
          <w:trHeight w:val="360"/>
        </w:trPr>
        <w:tc>
          <w:tcPr>
            <w:tcW w:w="1131" w:type="dxa"/>
            <w:vMerge/>
            <w:vAlign w:val="center"/>
          </w:tcPr>
          <w:p w14:paraId="180E6188" w14:textId="77777777" w:rsidR="00AA0949" w:rsidRPr="0028047C" w:rsidRDefault="00AA0949" w:rsidP="00AA0949">
            <w:pPr>
              <w:rPr>
                <w:b/>
                <w:bCs/>
                <w:sz w:val="26"/>
                <w:szCs w:val="26"/>
              </w:rPr>
            </w:pPr>
          </w:p>
        </w:tc>
        <w:tc>
          <w:tcPr>
            <w:tcW w:w="4464" w:type="dxa"/>
            <w:shd w:val="clear" w:color="000000" w:fill="FFFFFF"/>
          </w:tcPr>
          <w:p w14:paraId="7AC05301" w14:textId="77777777" w:rsidR="00AA0949" w:rsidRPr="0028047C" w:rsidRDefault="00AA0949" w:rsidP="00AA0949">
            <w:pPr>
              <w:jc w:val="both"/>
              <w:rPr>
                <w:sz w:val="26"/>
                <w:szCs w:val="26"/>
              </w:rPr>
            </w:pPr>
            <w:r w:rsidRPr="0028047C">
              <w:rPr>
                <w:sz w:val="26"/>
                <w:szCs w:val="26"/>
              </w:rPr>
              <w:t>- Làm cỏ, tỉa cành, …</w:t>
            </w:r>
          </w:p>
        </w:tc>
        <w:tc>
          <w:tcPr>
            <w:tcW w:w="1224" w:type="dxa"/>
            <w:shd w:val="clear" w:color="000000" w:fill="FFFFFF"/>
          </w:tcPr>
          <w:p w14:paraId="3F3D3AD5"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2B06E5C1" w14:textId="77777777" w:rsidR="00AA0949" w:rsidRPr="0028047C" w:rsidRDefault="00AA0949" w:rsidP="00AA0949">
            <w:pPr>
              <w:jc w:val="center"/>
              <w:rPr>
                <w:sz w:val="26"/>
                <w:szCs w:val="26"/>
              </w:rPr>
            </w:pPr>
            <w:r w:rsidRPr="0028047C">
              <w:rPr>
                <w:sz w:val="26"/>
                <w:szCs w:val="26"/>
              </w:rPr>
              <w:t>35</w:t>
            </w:r>
          </w:p>
        </w:tc>
        <w:tc>
          <w:tcPr>
            <w:tcW w:w="1134" w:type="dxa"/>
            <w:shd w:val="clear" w:color="000000" w:fill="FFFFFF"/>
          </w:tcPr>
          <w:p w14:paraId="42A8F7ED" w14:textId="77777777" w:rsidR="00AA0949" w:rsidRPr="0028047C" w:rsidRDefault="00AA0949" w:rsidP="00AA0949">
            <w:pPr>
              <w:jc w:val="center"/>
              <w:rPr>
                <w:sz w:val="26"/>
                <w:szCs w:val="26"/>
              </w:rPr>
            </w:pPr>
            <w:r w:rsidRPr="0028047C">
              <w:rPr>
                <w:sz w:val="26"/>
                <w:szCs w:val="26"/>
              </w:rPr>
              <w:t> </w:t>
            </w:r>
          </w:p>
        </w:tc>
      </w:tr>
      <w:tr w:rsidR="0028047C" w:rsidRPr="0028047C" w14:paraId="53CD836C" w14:textId="77777777" w:rsidTr="00AA0949">
        <w:trPr>
          <w:trHeight w:val="360"/>
        </w:trPr>
        <w:tc>
          <w:tcPr>
            <w:tcW w:w="1131" w:type="dxa"/>
            <w:vMerge/>
            <w:vAlign w:val="center"/>
          </w:tcPr>
          <w:p w14:paraId="086FF709" w14:textId="77777777" w:rsidR="00AA0949" w:rsidRPr="0028047C" w:rsidRDefault="00AA0949" w:rsidP="00AA0949">
            <w:pPr>
              <w:rPr>
                <w:b/>
                <w:bCs/>
                <w:sz w:val="26"/>
                <w:szCs w:val="26"/>
              </w:rPr>
            </w:pPr>
          </w:p>
        </w:tc>
        <w:tc>
          <w:tcPr>
            <w:tcW w:w="4464" w:type="dxa"/>
            <w:shd w:val="clear" w:color="000000" w:fill="FFFFFF"/>
          </w:tcPr>
          <w:p w14:paraId="4A64C100" w14:textId="77777777" w:rsidR="00AA0949" w:rsidRPr="0028047C" w:rsidRDefault="00AA0949" w:rsidP="00AA0949">
            <w:pPr>
              <w:jc w:val="both"/>
              <w:rPr>
                <w:sz w:val="26"/>
                <w:szCs w:val="26"/>
              </w:rPr>
            </w:pPr>
            <w:r w:rsidRPr="0028047C">
              <w:rPr>
                <w:sz w:val="26"/>
                <w:szCs w:val="26"/>
              </w:rPr>
              <w:t>- Phun thuốc bảo vệ thực vật</w:t>
            </w:r>
          </w:p>
        </w:tc>
        <w:tc>
          <w:tcPr>
            <w:tcW w:w="1224" w:type="dxa"/>
            <w:shd w:val="clear" w:color="000000" w:fill="FFFFFF"/>
          </w:tcPr>
          <w:p w14:paraId="164D07B3"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242D2AAE" w14:textId="77777777" w:rsidR="00AA0949" w:rsidRPr="0028047C" w:rsidRDefault="00AA0949" w:rsidP="00AA0949">
            <w:pPr>
              <w:jc w:val="center"/>
              <w:rPr>
                <w:sz w:val="26"/>
                <w:szCs w:val="26"/>
              </w:rPr>
            </w:pPr>
            <w:r w:rsidRPr="0028047C">
              <w:rPr>
                <w:sz w:val="26"/>
                <w:szCs w:val="26"/>
              </w:rPr>
              <w:t>10</w:t>
            </w:r>
          </w:p>
        </w:tc>
        <w:tc>
          <w:tcPr>
            <w:tcW w:w="1134" w:type="dxa"/>
            <w:shd w:val="clear" w:color="auto" w:fill="auto"/>
            <w:noWrap/>
            <w:vAlign w:val="bottom"/>
          </w:tcPr>
          <w:p w14:paraId="73CB2814" w14:textId="77777777" w:rsidR="00AA0949" w:rsidRPr="0028047C" w:rsidRDefault="00AA0949" w:rsidP="00AA0949">
            <w:pPr>
              <w:rPr>
                <w:sz w:val="26"/>
                <w:szCs w:val="26"/>
              </w:rPr>
            </w:pPr>
            <w:r w:rsidRPr="0028047C">
              <w:rPr>
                <w:sz w:val="26"/>
                <w:szCs w:val="26"/>
              </w:rPr>
              <w:t> </w:t>
            </w:r>
          </w:p>
        </w:tc>
      </w:tr>
      <w:tr w:rsidR="0028047C" w:rsidRPr="0028047C" w14:paraId="2C547D88" w14:textId="77777777" w:rsidTr="00AA0949">
        <w:trPr>
          <w:trHeight w:val="360"/>
        </w:trPr>
        <w:tc>
          <w:tcPr>
            <w:tcW w:w="1131" w:type="dxa"/>
            <w:vMerge/>
            <w:vAlign w:val="center"/>
          </w:tcPr>
          <w:p w14:paraId="0E379F54" w14:textId="77777777" w:rsidR="00AA0949" w:rsidRPr="0028047C" w:rsidRDefault="00AA0949" w:rsidP="00AA0949">
            <w:pPr>
              <w:rPr>
                <w:b/>
                <w:bCs/>
                <w:sz w:val="26"/>
                <w:szCs w:val="26"/>
              </w:rPr>
            </w:pPr>
          </w:p>
        </w:tc>
        <w:tc>
          <w:tcPr>
            <w:tcW w:w="4464" w:type="dxa"/>
            <w:shd w:val="clear" w:color="000000" w:fill="FFFFFF"/>
          </w:tcPr>
          <w:p w14:paraId="06E80BDF" w14:textId="77777777" w:rsidR="00AA0949" w:rsidRPr="0028047C" w:rsidRDefault="00AA0949" w:rsidP="00AA0949">
            <w:pPr>
              <w:jc w:val="both"/>
              <w:rPr>
                <w:sz w:val="26"/>
                <w:szCs w:val="26"/>
              </w:rPr>
            </w:pPr>
            <w:r w:rsidRPr="0028047C">
              <w:rPr>
                <w:sz w:val="26"/>
                <w:szCs w:val="26"/>
              </w:rPr>
              <w:t>2. Thu hoạch</w:t>
            </w:r>
          </w:p>
        </w:tc>
        <w:tc>
          <w:tcPr>
            <w:tcW w:w="1224" w:type="dxa"/>
            <w:shd w:val="clear" w:color="000000" w:fill="FFFFFF"/>
          </w:tcPr>
          <w:p w14:paraId="0F1C1FE3"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450011F2" w14:textId="77777777" w:rsidR="00AA0949" w:rsidRPr="0028047C" w:rsidRDefault="00AA0949" w:rsidP="00AA0949">
            <w:pPr>
              <w:jc w:val="center"/>
              <w:rPr>
                <w:sz w:val="26"/>
                <w:szCs w:val="26"/>
              </w:rPr>
            </w:pPr>
            <w:r w:rsidRPr="0028047C">
              <w:rPr>
                <w:sz w:val="26"/>
                <w:szCs w:val="26"/>
              </w:rPr>
              <w:t>30</w:t>
            </w:r>
          </w:p>
        </w:tc>
        <w:tc>
          <w:tcPr>
            <w:tcW w:w="1134" w:type="dxa"/>
            <w:shd w:val="clear" w:color="auto" w:fill="auto"/>
            <w:noWrap/>
            <w:vAlign w:val="bottom"/>
          </w:tcPr>
          <w:p w14:paraId="2EBD3985" w14:textId="77777777" w:rsidR="00AA0949" w:rsidRPr="0028047C" w:rsidRDefault="00AA0949" w:rsidP="00AA0949">
            <w:pPr>
              <w:rPr>
                <w:sz w:val="26"/>
                <w:szCs w:val="26"/>
              </w:rPr>
            </w:pPr>
            <w:r w:rsidRPr="0028047C">
              <w:rPr>
                <w:sz w:val="26"/>
                <w:szCs w:val="26"/>
              </w:rPr>
              <w:t> </w:t>
            </w:r>
          </w:p>
        </w:tc>
      </w:tr>
      <w:tr w:rsidR="0028047C" w:rsidRPr="0028047C" w14:paraId="72F381EC" w14:textId="77777777" w:rsidTr="00AA0949">
        <w:trPr>
          <w:trHeight w:val="360"/>
        </w:trPr>
        <w:tc>
          <w:tcPr>
            <w:tcW w:w="1131" w:type="dxa"/>
            <w:vMerge/>
            <w:vAlign w:val="center"/>
          </w:tcPr>
          <w:p w14:paraId="4060988F" w14:textId="77777777" w:rsidR="00AA0949" w:rsidRPr="0028047C" w:rsidRDefault="00AA0949" w:rsidP="00AA0949">
            <w:pPr>
              <w:rPr>
                <w:b/>
                <w:bCs/>
                <w:sz w:val="26"/>
                <w:szCs w:val="26"/>
              </w:rPr>
            </w:pPr>
          </w:p>
        </w:tc>
        <w:tc>
          <w:tcPr>
            <w:tcW w:w="4464" w:type="dxa"/>
            <w:shd w:val="clear" w:color="000000" w:fill="FFFFFF"/>
          </w:tcPr>
          <w:p w14:paraId="54C96ABC" w14:textId="77777777" w:rsidR="00AA0949" w:rsidRPr="0028047C" w:rsidRDefault="00AA0949" w:rsidP="00AA0949">
            <w:pPr>
              <w:jc w:val="both"/>
              <w:rPr>
                <w:sz w:val="26"/>
                <w:szCs w:val="26"/>
              </w:rPr>
            </w:pPr>
            <w:r w:rsidRPr="0028047C">
              <w:rPr>
                <w:sz w:val="26"/>
                <w:szCs w:val="26"/>
              </w:rPr>
              <w:t xml:space="preserve">3. Vận chuyển </w:t>
            </w:r>
          </w:p>
        </w:tc>
        <w:tc>
          <w:tcPr>
            <w:tcW w:w="1224" w:type="dxa"/>
            <w:shd w:val="clear" w:color="000000" w:fill="FFFFFF"/>
          </w:tcPr>
          <w:p w14:paraId="4E107E65" w14:textId="77777777" w:rsidR="00AA0949" w:rsidRPr="0028047C" w:rsidRDefault="00AA0949" w:rsidP="00AA0949">
            <w:pPr>
              <w:jc w:val="center"/>
              <w:rPr>
                <w:sz w:val="26"/>
                <w:szCs w:val="26"/>
              </w:rPr>
            </w:pPr>
            <w:r w:rsidRPr="0028047C">
              <w:rPr>
                <w:sz w:val="26"/>
                <w:szCs w:val="26"/>
              </w:rPr>
              <w:t> </w:t>
            </w:r>
          </w:p>
        </w:tc>
        <w:tc>
          <w:tcPr>
            <w:tcW w:w="1418" w:type="dxa"/>
            <w:shd w:val="clear" w:color="000000" w:fill="FFFFFF"/>
          </w:tcPr>
          <w:p w14:paraId="69CDC932"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noWrap/>
            <w:vAlign w:val="bottom"/>
          </w:tcPr>
          <w:p w14:paraId="16AC8192" w14:textId="77777777" w:rsidR="00AA0949" w:rsidRPr="0028047C" w:rsidRDefault="00AA0949" w:rsidP="00AA0949">
            <w:pPr>
              <w:rPr>
                <w:sz w:val="26"/>
                <w:szCs w:val="26"/>
              </w:rPr>
            </w:pPr>
            <w:r w:rsidRPr="0028047C">
              <w:rPr>
                <w:sz w:val="26"/>
                <w:szCs w:val="26"/>
              </w:rPr>
              <w:t> </w:t>
            </w:r>
          </w:p>
        </w:tc>
      </w:tr>
      <w:tr w:rsidR="0028047C" w:rsidRPr="0028047C" w14:paraId="5980FDA8" w14:textId="77777777" w:rsidTr="00AA0949">
        <w:trPr>
          <w:trHeight w:val="360"/>
        </w:trPr>
        <w:tc>
          <w:tcPr>
            <w:tcW w:w="1131" w:type="dxa"/>
            <w:vMerge/>
            <w:vAlign w:val="center"/>
          </w:tcPr>
          <w:p w14:paraId="02CC2A4F" w14:textId="77777777" w:rsidR="00AA0949" w:rsidRPr="0028047C" w:rsidRDefault="00AA0949" w:rsidP="00AA0949">
            <w:pPr>
              <w:rPr>
                <w:b/>
                <w:bCs/>
                <w:sz w:val="26"/>
                <w:szCs w:val="26"/>
              </w:rPr>
            </w:pPr>
          </w:p>
        </w:tc>
        <w:tc>
          <w:tcPr>
            <w:tcW w:w="4464" w:type="dxa"/>
            <w:shd w:val="clear" w:color="000000" w:fill="FFFFFF"/>
          </w:tcPr>
          <w:p w14:paraId="6D7FB7A4" w14:textId="77777777" w:rsidR="00AA0949" w:rsidRPr="0028047C" w:rsidRDefault="00AA0949" w:rsidP="00AA0949">
            <w:pPr>
              <w:jc w:val="both"/>
              <w:rPr>
                <w:sz w:val="26"/>
                <w:szCs w:val="26"/>
              </w:rPr>
            </w:pPr>
            <w:r w:rsidRPr="0028047C">
              <w:rPr>
                <w:sz w:val="26"/>
                <w:szCs w:val="26"/>
              </w:rPr>
              <w:t>- Phân bón</w:t>
            </w:r>
          </w:p>
        </w:tc>
        <w:tc>
          <w:tcPr>
            <w:tcW w:w="1224" w:type="dxa"/>
            <w:shd w:val="clear" w:color="000000" w:fill="FFFFFF"/>
            <w:vAlign w:val="center"/>
          </w:tcPr>
          <w:p w14:paraId="57B50F75" w14:textId="77777777" w:rsidR="00AA0949" w:rsidRPr="0028047C" w:rsidRDefault="00AA0949" w:rsidP="00AA0949">
            <w:pPr>
              <w:jc w:val="center"/>
              <w:rPr>
                <w:sz w:val="26"/>
                <w:szCs w:val="26"/>
              </w:rPr>
            </w:pPr>
            <w:r w:rsidRPr="0028047C">
              <w:rPr>
                <w:sz w:val="26"/>
                <w:szCs w:val="26"/>
              </w:rPr>
              <w:t>Tấn x km</w:t>
            </w:r>
          </w:p>
        </w:tc>
        <w:tc>
          <w:tcPr>
            <w:tcW w:w="1418" w:type="dxa"/>
            <w:shd w:val="clear" w:color="000000" w:fill="FFFFFF"/>
          </w:tcPr>
          <w:p w14:paraId="581ED63E" w14:textId="77777777" w:rsidR="00AA0949" w:rsidRPr="0028047C" w:rsidRDefault="00AA0949" w:rsidP="00AA0949">
            <w:pPr>
              <w:jc w:val="center"/>
              <w:rPr>
                <w:sz w:val="26"/>
                <w:szCs w:val="26"/>
              </w:rPr>
            </w:pPr>
            <w:r w:rsidRPr="0028047C">
              <w:rPr>
                <w:sz w:val="26"/>
                <w:szCs w:val="26"/>
              </w:rPr>
              <w:t>12,66</w:t>
            </w:r>
          </w:p>
        </w:tc>
        <w:tc>
          <w:tcPr>
            <w:tcW w:w="1134" w:type="dxa"/>
            <w:shd w:val="clear" w:color="auto" w:fill="auto"/>
            <w:noWrap/>
            <w:vAlign w:val="bottom"/>
          </w:tcPr>
          <w:p w14:paraId="320DE117" w14:textId="77777777" w:rsidR="00AA0949" w:rsidRPr="0028047C" w:rsidRDefault="00AA0949" w:rsidP="00AA0949">
            <w:pPr>
              <w:rPr>
                <w:sz w:val="26"/>
                <w:szCs w:val="26"/>
              </w:rPr>
            </w:pPr>
            <w:r w:rsidRPr="0028047C">
              <w:rPr>
                <w:sz w:val="26"/>
                <w:szCs w:val="26"/>
              </w:rPr>
              <w:t> </w:t>
            </w:r>
          </w:p>
        </w:tc>
      </w:tr>
      <w:tr w:rsidR="0028047C" w:rsidRPr="0028047C" w14:paraId="5563F657" w14:textId="77777777" w:rsidTr="00AA0949">
        <w:trPr>
          <w:trHeight w:val="360"/>
        </w:trPr>
        <w:tc>
          <w:tcPr>
            <w:tcW w:w="1131" w:type="dxa"/>
            <w:vMerge/>
            <w:vAlign w:val="center"/>
          </w:tcPr>
          <w:p w14:paraId="448FE8C1" w14:textId="77777777" w:rsidR="00AA0949" w:rsidRPr="0028047C" w:rsidRDefault="00AA0949" w:rsidP="00AA0949">
            <w:pPr>
              <w:rPr>
                <w:b/>
                <w:bCs/>
                <w:sz w:val="26"/>
                <w:szCs w:val="26"/>
              </w:rPr>
            </w:pPr>
          </w:p>
        </w:tc>
        <w:tc>
          <w:tcPr>
            <w:tcW w:w="4464" w:type="dxa"/>
            <w:shd w:val="clear" w:color="000000" w:fill="FFFFFF"/>
          </w:tcPr>
          <w:p w14:paraId="5FE0FBF8" w14:textId="77777777" w:rsidR="00AA0949" w:rsidRPr="0028047C" w:rsidRDefault="00AA0949" w:rsidP="00AA0949">
            <w:pPr>
              <w:jc w:val="both"/>
              <w:rPr>
                <w:sz w:val="26"/>
                <w:szCs w:val="26"/>
              </w:rPr>
            </w:pPr>
            <w:r w:rsidRPr="0028047C">
              <w:rPr>
                <w:sz w:val="26"/>
                <w:szCs w:val="26"/>
              </w:rPr>
              <w:t>- Sản phẩm</w:t>
            </w:r>
          </w:p>
        </w:tc>
        <w:tc>
          <w:tcPr>
            <w:tcW w:w="1224" w:type="dxa"/>
            <w:shd w:val="clear" w:color="000000" w:fill="FFFFFF"/>
            <w:vAlign w:val="center"/>
          </w:tcPr>
          <w:p w14:paraId="552F3A5A" w14:textId="77777777" w:rsidR="00AA0949" w:rsidRPr="0028047C" w:rsidRDefault="00AA0949" w:rsidP="00AA0949">
            <w:pPr>
              <w:jc w:val="center"/>
              <w:rPr>
                <w:sz w:val="26"/>
                <w:szCs w:val="26"/>
              </w:rPr>
            </w:pPr>
            <w:r w:rsidRPr="0028047C">
              <w:rPr>
                <w:sz w:val="26"/>
                <w:szCs w:val="26"/>
              </w:rPr>
              <w:t>Tấn x km</w:t>
            </w:r>
          </w:p>
        </w:tc>
        <w:tc>
          <w:tcPr>
            <w:tcW w:w="1418" w:type="dxa"/>
            <w:shd w:val="clear" w:color="000000" w:fill="FFFFFF"/>
          </w:tcPr>
          <w:p w14:paraId="0FDE5FB2" w14:textId="77777777" w:rsidR="00AA0949" w:rsidRPr="0028047C" w:rsidRDefault="00AA0949" w:rsidP="00AA0949">
            <w:pPr>
              <w:jc w:val="center"/>
              <w:rPr>
                <w:sz w:val="26"/>
                <w:szCs w:val="26"/>
              </w:rPr>
            </w:pPr>
            <w:r w:rsidRPr="0028047C">
              <w:rPr>
                <w:sz w:val="26"/>
                <w:szCs w:val="26"/>
              </w:rPr>
              <w:t>30</w:t>
            </w:r>
          </w:p>
        </w:tc>
        <w:tc>
          <w:tcPr>
            <w:tcW w:w="1134" w:type="dxa"/>
            <w:shd w:val="clear" w:color="auto" w:fill="auto"/>
            <w:noWrap/>
            <w:vAlign w:val="bottom"/>
          </w:tcPr>
          <w:p w14:paraId="6109F0B3" w14:textId="77777777" w:rsidR="00AA0949" w:rsidRPr="0028047C" w:rsidRDefault="00AA0949" w:rsidP="00AA0949">
            <w:pPr>
              <w:rPr>
                <w:sz w:val="26"/>
                <w:szCs w:val="26"/>
              </w:rPr>
            </w:pPr>
            <w:r w:rsidRPr="0028047C">
              <w:rPr>
                <w:sz w:val="26"/>
                <w:szCs w:val="26"/>
              </w:rPr>
              <w:t> </w:t>
            </w:r>
          </w:p>
        </w:tc>
      </w:tr>
    </w:tbl>
    <w:p w14:paraId="1D96E316" w14:textId="77777777" w:rsidR="00F3586A" w:rsidRPr="0028047C" w:rsidRDefault="00F3586A" w:rsidP="0071650F">
      <w:pPr>
        <w:ind w:firstLine="720"/>
        <w:jc w:val="both"/>
        <w:rPr>
          <w:b/>
          <w:bCs/>
          <w:sz w:val="28"/>
          <w:szCs w:val="28"/>
          <w:lang w:val="vi-VN"/>
        </w:rPr>
      </w:pPr>
      <w:r w:rsidRPr="0028047C">
        <w:rPr>
          <w:b/>
          <w:bCs/>
          <w:sz w:val="28"/>
          <w:szCs w:val="28"/>
          <w:lang w:val="vi-VN"/>
        </w:rPr>
        <w:t>C. NỘI DUNG QUY TRÌNH</w:t>
      </w:r>
    </w:p>
    <w:p w14:paraId="33132D48" w14:textId="77777777" w:rsidR="00DA5E4D" w:rsidRPr="0028047C" w:rsidRDefault="00DA5E4D" w:rsidP="0071650F">
      <w:pPr>
        <w:pStyle w:val="Heading2"/>
        <w:spacing w:before="0"/>
        <w:ind w:firstLine="709"/>
        <w:rPr>
          <w:rFonts w:ascii="Times New Roman" w:hAnsi="Times New Roman" w:cs="Times New Roman"/>
          <w:b/>
          <w:bCs/>
          <w:snapToGrid w:val="0"/>
          <w:color w:val="auto"/>
          <w:sz w:val="28"/>
          <w:szCs w:val="28"/>
        </w:rPr>
      </w:pPr>
      <w:r w:rsidRPr="0028047C">
        <w:rPr>
          <w:rFonts w:ascii="Times New Roman" w:hAnsi="Times New Roman" w:cs="Times New Roman"/>
          <w:b/>
          <w:bCs/>
          <w:snapToGrid w:val="0"/>
          <w:color w:val="auto"/>
          <w:sz w:val="28"/>
          <w:szCs w:val="28"/>
        </w:rPr>
        <w:t xml:space="preserve">I. YÊU CẦU ĐIỀU KIỆN SINH </w:t>
      </w:r>
      <w:r w:rsidRPr="0028047C">
        <w:rPr>
          <w:rFonts w:ascii="Times New Roman" w:hAnsi="Times New Roman" w:cs="Times New Roman"/>
          <w:b/>
          <w:bCs/>
          <w:color w:val="auto"/>
          <w:sz w:val="28"/>
          <w:szCs w:val="28"/>
        </w:rPr>
        <w:t>THÁI</w:t>
      </w:r>
    </w:p>
    <w:p w14:paraId="01BD02D8" w14:textId="77777777" w:rsidR="00DA5E4D" w:rsidRPr="0028047C" w:rsidRDefault="00DA5E4D" w:rsidP="0071650F">
      <w:pPr>
        <w:ind w:firstLine="709"/>
        <w:jc w:val="both"/>
        <w:rPr>
          <w:b/>
          <w:bCs/>
          <w:sz w:val="28"/>
          <w:szCs w:val="28"/>
        </w:rPr>
      </w:pPr>
      <w:r w:rsidRPr="0028047C">
        <w:rPr>
          <w:b/>
          <w:bCs/>
          <w:sz w:val="28"/>
          <w:szCs w:val="28"/>
        </w:rPr>
        <w:t>1. Yêu cầu về nhiệt độ</w:t>
      </w:r>
    </w:p>
    <w:p w14:paraId="4B22CA39" w14:textId="77777777" w:rsidR="00DA5E4D" w:rsidRPr="0028047C" w:rsidRDefault="00DA5E4D" w:rsidP="00AA0949">
      <w:pPr>
        <w:pStyle w:val="BodyText"/>
        <w:spacing w:after="0"/>
        <w:ind w:right="105" w:firstLine="709"/>
        <w:jc w:val="both"/>
        <w:rPr>
          <w:sz w:val="28"/>
          <w:szCs w:val="28"/>
        </w:rPr>
      </w:pPr>
      <w:r w:rsidRPr="0028047C">
        <w:rPr>
          <w:sz w:val="28"/>
          <w:szCs w:val="28"/>
        </w:rPr>
        <w:t>Cây chanh có nguồn gốc nhiệt đới và á nhiệt đới nên nhiệt độ sống bình thường tương đối rộng từ 12 - 32</w:t>
      </w:r>
      <w:r w:rsidRPr="0028047C">
        <w:rPr>
          <w:sz w:val="28"/>
          <w:szCs w:val="28"/>
          <w:vertAlign w:val="superscript"/>
        </w:rPr>
        <w:t>o</w:t>
      </w:r>
      <w:r w:rsidRPr="0028047C">
        <w:rPr>
          <w:sz w:val="28"/>
          <w:szCs w:val="28"/>
        </w:rPr>
        <w:t>C. Nhiệt độ thích hợp nhất là từ 23 - 32</w:t>
      </w:r>
      <w:r w:rsidRPr="0028047C">
        <w:rPr>
          <w:spacing w:val="-1"/>
          <w:sz w:val="28"/>
          <w:szCs w:val="28"/>
        </w:rPr>
        <w:t xml:space="preserve"> </w:t>
      </w:r>
      <w:r w:rsidRPr="0028047C">
        <w:rPr>
          <w:sz w:val="28"/>
          <w:szCs w:val="28"/>
          <w:vertAlign w:val="superscript"/>
        </w:rPr>
        <w:t>o</w:t>
      </w:r>
      <w:r w:rsidRPr="0028047C">
        <w:rPr>
          <w:sz w:val="28"/>
          <w:szCs w:val="28"/>
        </w:rPr>
        <w:t>C. Nhiệt độ nóng như Nam Bộ, cây phát triển mạnh và từ khi có hoa đến trái chín khoảng 5 - 7 tháng tùy theo giống. Nhiệt độ càng lạnh thời gian trổ hoa đến trái chín càng dài ra.</w:t>
      </w:r>
    </w:p>
    <w:p w14:paraId="10B4B791" w14:textId="77777777" w:rsidR="00DA5E4D" w:rsidRPr="0028047C" w:rsidRDefault="00DA5E4D" w:rsidP="0071650F">
      <w:pPr>
        <w:ind w:firstLine="709"/>
        <w:jc w:val="both"/>
        <w:rPr>
          <w:b/>
          <w:bCs/>
          <w:sz w:val="28"/>
          <w:szCs w:val="28"/>
        </w:rPr>
      </w:pPr>
      <w:r w:rsidRPr="0028047C">
        <w:rPr>
          <w:b/>
          <w:bCs/>
          <w:sz w:val="28"/>
          <w:szCs w:val="28"/>
        </w:rPr>
        <w:t>2. Yêu cầu về mưa và độ ẩm</w:t>
      </w:r>
    </w:p>
    <w:p w14:paraId="7FF2EB65" w14:textId="77777777" w:rsidR="00DA5E4D" w:rsidRPr="0028047C" w:rsidRDefault="00DA5E4D" w:rsidP="00AA0949">
      <w:pPr>
        <w:pStyle w:val="BodyText"/>
        <w:spacing w:after="0"/>
        <w:ind w:right="109" w:firstLine="709"/>
        <w:jc w:val="both"/>
        <w:rPr>
          <w:sz w:val="28"/>
          <w:szCs w:val="28"/>
        </w:rPr>
      </w:pPr>
      <w:r w:rsidRPr="0028047C">
        <w:rPr>
          <w:sz w:val="28"/>
          <w:szCs w:val="28"/>
        </w:rPr>
        <w:t>Cây chanh là cây trồng ưa ẩm, lượng mưa trung bình/năm khoảng 1000-2000mm, độ ẩm không khí từ 70-80%. Cây chanh cần nhiều nước nhất là lúc cây ra hoa, đậu trái. Tuy chanh ưa</w:t>
      </w:r>
      <w:r w:rsidRPr="0028047C">
        <w:rPr>
          <w:spacing w:val="80"/>
          <w:sz w:val="28"/>
          <w:szCs w:val="28"/>
        </w:rPr>
        <w:t xml:space="preserve"> </w:t>
      </w:r>
      <w:r w:rsidRPr="0028047C">
        <w:rPr>
          <w:sz w:val="28"/>
          <w:szCs w:val="28"/>
        </w:rPr>
        <w:t>ẩm nhưng lại sợ úng vì vậy trong các tháng mùa khô có thể ngày tưới ngày nghỉ và lưu ý trong mùa mưa cần thoát nước nhanh, phải khống chế mực nước trong mương dưới 50 cm.</w:t>
      </w:r>
    </w:p>
    <w:p w14:paraId="253D8AF6" w14:textId="77777777" w:rsidR="00DA5E4D" w:rsidRPr="0028047C" w:rsidRDefault="00DA5E4D" w:rsidP="0071650F">
      <w:pPr>
        <w:shd w:val="clear" w:color="auto" w:fill="FFFFFF"/>
        <w:ind w:firstLine="709"/>
        <w:jc w:val="both"/>
        <w:rPr>
          <w:sz w:val="28"/>
          <w:szCs w:val="28"/>
        </w:rPr>
      </w:pPr>
      <w:r w:rsidRPr="0028047C">
        <w:rPr>
          <w:b/>
          <w:bCs/>
          <w:sz w:val="28"/>
          <w:szCs w:val="28"/>
        </w:rPr>
        <w:t>3. Yêu cầu về ánh sáng</w:t>
      </w:r>
      <w:r w:rsidRPr="0028047C">
        <w:rPr>
          <w:sz w:val="28"/>
          <w:szCs w:val="28"/>
        </w:rPr>
        <w:t xml:space="preserve"> </w:t>
      </w:r>
    </w:p>
    <w:p w14:paraId="4508D037" w14:textId="77777777" w:rsidR="00DA5E4D" w:rsidRPr="0028047C" w:rsidRDefault="00DA5E4D" w:rsidP="0071650F">
      <w:pPr>
        <w:shd w:val="clear" w:color="auto" w:fill="FFFFFF"/>
        <w:ind w:firstLine="709"/>
        <w:jc w:val="both"/>
        <w:rPr>
          <w:sz w:val="28"/>
          <w:szCs w:val="28"/>
        </w:rPr>
      </w:pPr>
      <w:r w:rsidRPr="0028047C">
        <w:rPr>
          <w:sz w:val="28"/>
          <w:szCs w:val="28"/>
        </w:rPr>
        <w:t>Cây chanh ưa ánh sáng nhẹ. Độ sáng thích hợp là 10.000 - 15.000 lux, vườn chanh cần thoáng nhưng ít nắng. Do đó, , mật độ trồng cần hợp lý để giúp cây phát triển tốt. Ngoài ra, vườn chanh cần bố trí cây che gió và trồng xen cây che nắng thích hợp cho chanh phát triển, có thể bố trí trồng xen chuối, đu đủ trong thời gian 1 - 2 năm đầu</w:t>
      </w:r>
    </w:p>
    <w:p w14:paraId="7E28A771" w14:textId="77777777" w:rsidR="00DA5E4D" w:rsidRPr="0028047C" w:rsidRDefault="00DA5E4D" w:rsidP="0071650F">
      <w:pPr>
        <w:ind w:firstLine="709"/>
        <w:jc w:val="both"/>
        <w:rPr>
          <w:b/>
          <w:bCs/>
          <w:sz w:val="28"/>
          <w:szCs w:val="28"/>
        </w:rPr>
      </w:pPr>
      <w:r w:rsidRPr="0028047C">
        <w:rPr>
          <w:b/>
          <w:bCs/>
          <w:sz w:val="28"/>
          <w:szCs w:val="28"/>
        </w:rPr>
        <w:t>4. Yêu cầu về đất đai</w:t>
      </w:r>
    </w:p>
    <w:p w14:paraId="78AC959B" w14:textId="77777777" w:rsidR="00DA5E4D" w:rsidRPr="0028047C" w:rsidRDefault="00DA5E4D" w:rsidP="0071650F">
      <w:pPr>
        <w:pStyle w:val="BodyText"/>
        <w:spacing w:after="0"/>
        <w:ind w:right="106" w:firstLine="709"/>
        <w:rPr>
          <w:sz w:val="28"/>
          <w:szCs w:val="28"/>
        </w:rPr>
      </w:pPr>
      <w:r w:rsidRPr="0028047C">
        <w:rPr>
          <w:sz w:val="28"/>
          <w:szCs w:val="28"/>
        </w:rPr>
        <w:t>Đất trồng chanh cần bằng phẳng, tơi xốp, nhiều mùn, thoáng khí, giữ ẩm tốt, không bị ngập úng trong mùa mưa (mực nước ngầm sâu dưới 50 cm). Nơi đất thấp nên đào mương lên liếp, đắp mô giúp thoát nước nhanh, pH đất thích hợp cho cây phát triển từ 5,5 - 8, nhưng tốt nhất là từ 6 - 7.</w:t>
      </w:r>
    </w:p>
    <w:p w14:paraId="0FF44962" w14:textId="77777777" w:rsidR="00DA5E4D" w:rsidRPr="0028047C" w:rsidRDefault="00DA5E4D" w:rsidP="0071650F">
      <w:pPr>
        <w:ind w:firstLine="709"/>
        <w:jc w:val="both"/>
        <w:rPr>
          <w:b/>
          <w:bCs/>
          <w:sz w:val="28"/>
          <w:szCs w:val="28"/>
        </w:rPr>
      </w:pPr>
      <w:r w:rsidRPr="0028047C">
        <w:rPr>
          <w:b/>
          <w:sz w:val="28"/>
          <w:szCs w:val="28"/>
        </w:rPr>
        <w:t xml:space="preserve">II. </w:t>
      </w:r>
      <w:r w:rsidRPr="0028047C">
        <w:rPr>
          <w:b/>
          <w:bCs/>
          <w:sz w:val="28"/>
          <w:szCs w:val="28"/>
        </w:rPr>
        <w:t>KỸ THUẬT TRỒNG, CHĂM SÓC</w:t>
      </w:r>
    </w:p>
    <w:p w14:paraId="29AFE1A3" w14:textId="77777777" w:rsidR="00DA5E4D" w:rsidRPr="0028047C" w:rsidRDefault="00DA5E4D" w:rsidP="0071650F">
      <w:pPr>
        <w:ind w:firstLine="709"/>
        <w:jc w:val="both"/>
        <w:rPr>
          <w:b/>
          <w:bCs/>
          <w:sz w:val="28"/>
          <w:szCs w:val="28"/>
        </w:rPr>
      </w:pPr>
      <w:r w:rsidRPr="0028047C">
        <w:rPr>
          <w:b/>
          <w:sz w:val="28"/>
          <w:szCs w:val="28"/>
          <w:lang w:val="vi-VN"/>
        </w:rPr>
        <w:t xml:space="preserve">1. </w:t>
      </w:r>
      <w:r w:rsidRPr="0028047C">
        <w:rPr>
          <w:b/>
          <w:bCs/>
          <w:sz w:val="28"/>
          <w:szCs w:val="28"/>
        </w:rPr>
        <w:t>Tiêu chuẩn cây giống</w:t>
      </w:r>
    </w:p>
    <w:p w14:paraId="5B6FE40F" w14:textId="77777777" w:rsidR="00DA5E4D" w:rsidRPr="0028047C" w:rsidRDefault="00DA5E4D" w:rsidP="0071650F">
      <w:pPr>
        <w:pStyle w:val="BodyText"/>
        <w:spacing w:after="0"/>
        <w:ind w:firstLine="709"/>
        <w:rPr>
          <w:b/>
          <w:sz w:val="28"/>
          <w:szCs w:val="28"/>
        </w:rPr>
      </w:pPr>
      <w:r w:rsidRPr="0028047C">
        <w:rPr>
          <w:sz w:val="28"/>
          <w:szCs w:val="28"/>
        </w:rPr>
        <w:t>- Có</w:t>
      </w:r>
      <w:r w:rsidRPr="0028047C">
        <w:rPr>
          <w:spacing w:val="-3"/>
          <w:sz w:val="28"/>
          <w:szCs w:val="28"/>
        </w:rPr>
        <w:t xml:space="preserve"> </w:t>
      </w:r>
      <w:r w:rsidRPr="0028047C">
        <w:rPr>
          <w:sz w:val="28"/>
          <w:szCs w:val="28"/>
        </w:rPr>
        <w:t>thể</w:t>
      </w:r>
      <w:r w:rsidRPr="0028047C">
        <w:rPr>
          <w:spacing w:val="-5"/>
          <w:sz w:val="28"/>
          <w:szCs w:val="28"/>
        </w:rPr>
        <w:t xml:space="preserve"> </w:t>
      </w:r>
      <w:r w:rsidRPr="0028047C">
        <w:rPr>
          <w:sz w:val="28"/>
          <w:szCs w:val="28"/>
        </w:rPr>
        <w:t>nhân</w:t>
      </w:r>
      <w:r w:rsidRPr="0028047C">
        <w:rPr>
          <w:spacing w:val="-6"/>
          <w:sz w:val="28"/>
          <w:szCs w:val="28"/>
        </w:rPr>
        <w:t xml:space="preserve"> </w:t>
      </w:r>
      <w:r w:rsidRPr="0028047C">
        <w:rPr>
          <w:sz w:val="28"/>
          <w:szCs w:val="28"/>
        </w:rPr>
        <w:t>giống</w:t>
      </w:r>
      <w:r w:rsidRPr="0028047C">
        <w:rPr>
          <w:spacing w:val="-2"/>
          <w:sz w:val="28"/>
          <w:szCs w:val="28"/>
        </w:rPr>
        <w:t xml:space="preserve"> </w:t>
      </w:r>
      <w:r w:rsidRPr="0028047C">
        <w:rPr>
          <w:sz w:val="28"/>
          <w:szCs w:val="28"/>
        </w:rPr>
        <w:t>chanh</w:t>
      </w:r>
      <w:r w:rsidRPr="0028047C">
        <w:rPr>
          <w:spacing w:val="-3"/>
          <w:sz w:val="28"/>
          <w:szCs w:val="28"/>
        </w:rPr>
        <w:t xml:space="preserve"> </w:t>
      </w:r>
      <w:r w:rsidRPr="0028047C">
        <w:rPr>
          <w:sz w:val="28"/>
          <w:szCs w:val="28"/>
        </w:rPr>
        <w:t>bằng</w:t>
      </w:r>
      <w:r w:rsidRPr="0028047C">
        <w:rPr>
          <w:spacing w:val="-2"/>
          <w:sz w:val="28"/>
          <w:szCs w:val="28"/>
        </w:rPr>
        <w:t xml:space="preserve"> </w:t>
      </w:r>
      <w:r w:rsidRPr="0028047C">
        <w:rPr>
          <w:sz w:val="28"/>
          <w:szCs w:val="28"/>
        </w:rPr>
        <w:t>các</w:t>
      </w:r>
      <w:r w:rsidRPr="0028047C">
        <w:rPr>
          <w:spacing w:val="-6"/>
          <w:sz w:val="28"/>
          <w:szCs w:val="28"/>
        </w:rPr>
        <w:t xml:space="preserve"> </w:t>
      </w:r>
      <w:r w:rsidRPr="0028047C">
        <w:rPr>
          <w:sz w:val="28"/>
          <w:szCs w:val="28"/>
        </w:rPr>
        <w:t>phương</w:t>
      </w:r>
      <w:r w:rsidRPr="0028047C">
        <w:rPr>
          <w:spacing w:val="-4"/>
          <w:sz w:val="28"/>
          <w:szCs w:val="28"/>
        </w:rPr>
        <w:t xml:space="preserve"> </w:t>
      </w:r>
      <w:r w:rsidRPr="0028047C">
        <w:rPr>
          <w:sz w:val="28"/>
          <w:szCs w:val="28"/>
        </w:rPr>
        <w:t>pháp</w:t>
      </w:r>
      <w:r w:rsidRPr="0028047C">
        <w:rPr>
          <w:spacing w:val="-2"/>
          <w:sz w:val="28"/>
          <w:szCs w:val="28"/>
        </w:rPr>
        <w:t xml:space="preserve"> g</w:t>
      </w:r>
      <w:r w:rsidRPr="0028047C">
        <w:rPr>
          <w:sz w:val="28"/>
          <w:szCs w:val="28"/>
        </w:rPr>
        <w:t>ieo hạt, ghép hoặc chiết cành. Vấn</w:t>
      </w:r>
      <w:r w:rsidRPr="0028047C">
        <w:rPr>
          <w:spacing w:val="-1"/>
          <w:sz w:val="28"/>
          <w:szCs w:val="28"/>
        </w:rPr>
        <w:t xml:space="preserve"> </w:t>
      </w:r>
      <w:r w:rsidRPr="0028047C">
        <w:rPr>
          <w:sz w:val="28"/>
          <w:szCs w:val="28"/>
        </w:rPr>
        <w:t>đề</w:t>
      </w:r>
      <w:r w:rsidRPr="0028047C">
        <w:rPr>
          <w:spacing w:val="-1"/>
          <w:sz w:val="28"/>
          <w:szCs w:val="28"/>
        </w:rPr>
        <w:t xml:space="preserve"> </w:t>
      </w:r>
      <w:r w:rsidRPr="0028047C">
        <w:rPr>
          <w:sz w:val="28"/>
          <w:szCs w:val="28"/>
        </w:rPr>
        <w:t>cần</w:t>
      </w:r>
      <w:r w:rsidRPr="0028047C">
        <w:rPr>
          <w:spacing w:val="-1"/>
          <w:sz w:val="28"/>
          <w:szCs w:val="28"/>
        </w:rPr>
        <w:t xml:space="preserve"> </w:t>
      </w:r>
      <w:r w:rsidRPr="0028047C">
        <w:rPr>
          <w:sz w:val="28"/>
          <w:szCs w:val="28"/>
        </w:rPr>
        <w:t>lưu</w:t>
      </w:r>
      <w:r w:rsidRPr="0028047C">
        <w:rPr>
          <w:spacing w:val="-2"/>
          <w:sz w:val="28"/>
          <w:szCs w:val="28"/>
        </w:rPr>
        <w:t xml:space="preserve"> </w:t>
      </w:r>
      <w:r w:rsidRPr="0028047C">
        <w:rPr>
          <w:sz w:val="28"/>
          <w:szCs w:val="28"/>
        </w:rPr>
        <w:t>ý</w:t>
      </w:r>
      <w:r w:rsidRPr="0028047C">
        <w:rPr>
          <w:spacing w:val="-1"/>
          <w:sz w:val="28"/>
          <w:szCs w:val="28"/>
        </w:rPr>
        <w:t xml:space="preserve"> </w:t>
      </w:r>
      <w:r w:rsidRPr="0028047C">
        <w:rPr>
          <w:sz w:val="28"/>
          <w:szCs w:val="28"/>
        </w:rPr>
        <w:t>là chọn giống phải đạt các tiêu chuẩn sau:</w:t>
      </w:r>
    </w:p>
    <w:p w14:paraId="6E8CF5FA" w14:textId="77777777" w:rsidR="00DA5E4D" w:rsidRPr="0028047C" w:rsidRDefault="00DA5E4D" w:rsidP="0071650F">
      <w:pPr>
        <w:pStyle w:val="BodyText"/>
        <w:spacing w:after="0"/>
        <w:ind w:right="110" w:firstLine="709"/>
        <w:rPr>
          <w:sz w:val="28"/>
          <w:szCs w:val="28"/>
        </w:rPr>
      </w:pPr>
      <w:r w:rsidRPr="0028047C">
        <w:rPr>
          <w:sz w:val="28"/>
          <w:szCs w:val="28"/>
        </w:rPr>
        <w:lastRenderedPageBreak/>
        <w:t>+ Không bị nhiễm bệnh vàng lá gân xanh, bệnh nứt thân xì mũ (chảy nhựa gôm), tuyến trùng rễ,…</w:t>
      </w:r>
    </w:p>
    <w:p w14:paraId="30C5728E" w14:textId="77777777" w:rsidR="00DA5E4D" w:rsidRPr="0028047C" w:rsidRDefault="00DA5E4D" w:rsidP="0071650F">
      <w:pPr>
        <w:pStyle w:val="BodyText"/>
        <w:spacing w:after="0"/>
        <w:ind w:right="108" w:firstLine="709"/>
        <w:rPr>
          <w:sz w:val="28"/>
          <w:szCs w:val="28"/>
        </w:rPr>
      </w:pPr>
      <w:r w:rsidRPr="0028047C">
        <w:rPr>
          <w:sz w:val="28"/>
          <w:szCs w:val="28"/>
        </w:rPr>
        <w:t>+ Bộ rễ khỏe, tùy điều kiện chăm sóc mà tuổi cây gốc ghép đạt từ 6 - 12 tháng, sức sống mạnh sinh trưởng tốt.</w:t>
      </w:r>
    </w:p>
    <w:p w14:paraId="21C87972" w14:textId="77777777" w:rsidR="00DA5E4D" w:rsidRPr="0028047C" w:rsidRDefault="00DA5E4D" w:rsidP="0071650F">
      <w:pPr>
        <w:pStyle w:val="BodyText"/>
        <w:spacing w:after="0"/>
        <w:ind w:firstLine="709"/>
        <w:rPr>
          <w:sz w:val="28"/>
          <w:szCs w:val="28"/>
        </w:rPr>
      </w:pPr>
      <w:r w:rsidRPr="0028047C">
        <w:rPr>
          <w:sz w:val="28"/>
          <w:szCs w:val="28"/>
        </w:rPr>
        <w:t>+</w:t>
      </w:r>
      <w:r w:rsidRPr="0028047C">
        <w:rPr>
          <w:spacing w:val="-5"/>
          <w:sz w:val="28"/>
          <w:szCs w:val="28"/>
        </w:rPr>
        <w:t xml:space="preserve"> </w:t>
      </w:r>
      <w:r w:rsidRPr="0028047C">
        <w:rPr>
          <w:sz w:val="28"/>
          <w:szCs w:val="28"/>
        </w:rPr>
        <w:t>Thích</w:t>
      </w:r>
      <w:r w:rsidRPr="0028047C">
        <w:rPr>
          <w:spacing w:val="-2"/>
          <w:sz w:val="28"/>
          <w:szCs w:val="28"/>
        </w:rPr>
        <w:t xml:space="preserve"> </w:t>
      </w:r>
      <w:r w:rsidRPr="0028047C">
        <w:rPr>
          <w:sz w:val="28"/>
          <w:szCs w:val="28"/>
        </w:rPr>
        <w:t>nghi</w:t>
      </w:r>
      <w:r w:rsidRPr="0028047C">
        <w:rPr>
          <w:spacing w:val="-5"/>
          <w:sz w:val="28"/>
          <w:szCs w:val="28"/>
        </w:rPr>
        <w:t xml:space="preserve"> </w:t>
      </w:r>
      <w:r w:rsidRPr="0028047C">
        <w:rPr>
          <w:sz w:val="28"/>
          <w:szCs w:val="28"/>
        </w:rPr>
        <w:t>nhiều</w:t>
      </w:r>
      <w:r w:rsidRPr="0028047C">
        <w:rPr>
          <w:spacing w:val="-1"/>
          <w:sz w:val="28"/>
          <w:szCs w:val="28"/>
        </w:rPr>
        <w:t xml:space="preserve"> </w:t>
      </w:r>
      <w:r w:rsidRPr="0028047C">
        <w:rPr>
          <w:sz w:val="28"/>
          <w:szCs w:val="28"/>
        </w:rPr>
        <w:t>loại</w:t>
      </w:r>
      <w:r w:rsidRPr="0028047C">
        <w:rPr>
          <w:spacing w:val="-2"/>
          <w:sz w:val="28"/>
          <w:szCs w:val="28"/>
        </w:rPr>
        <w:t xml:space="preserve"> </w:t>
      </w:r>
      <w:r w:rsidRPr="0028047C">
        <w:rPr>
          <w:sz w:val="28"/>
          <w:szCs w:val="28"/>
        </w:rPr>
        <w:t>đất,</w:t>
      </w:r>
      <w:r w:rsidRPr="0028047C">
        <w:rPr>
          <w:spacing w:val="-4"/>
          <w:sz w:val="28"/>
          <w:szCs w:val="28"/>
        </w:rPr>
        <w:t xml:space="preserve"> </w:t>
      </w:r>
      <w:r w:rsidRPr="0028047C">
        <w:rPr>
          <w:sz w:val="28"/>
          <w:szCs w:val="28"/>
        </w:rPr>
        <w:t>chịu</w:t>
      </w:r>
      <w:r w:rsidRPr="0028047C">
        <w:rPr>
          <w:spacing w:val="-3"/>
          <w:sz w:val="28"/>
          <w:szCs w:val="28"/>
        </w:rPr>
        <w:t xml:space="preserve"> </w:t>
      </w:r>
      <w:r w:rsidRPr="0028047C">
        <w:rPr>
          <w:sz w:val="28"/>
          <w:szCs w:val="28"/>
        </w:rPr>
        <w:t>hạn,</w:t>
      </w:r>
      <w:r w:rsidRPr="0028047C">
        <w:rPr>
          <w:spacing w:val="-4"/>
          <w:sz w:val="28"/>
          <w:szCs w:val="28"/>
        </w:rPr>
        <w:t xml:space="preserve"> </w:t>
      </w:r>
      <w:r w:rsidRPr="0028047C">
        <w:rPr>
          <w:sz w:val="28"/>
          <w:szCs w:val="28"/>
        </w:rPr>
        <w:t>chịu</w:t>
      </w:r>
      <w:r w:rsidRPr="0028047C">
        <w:rPr>
          <w:spacing w:val="-6"/>
          <w:sz w:val="28"/>
          <w:szCs w:val="28"/>
        </w:rPr>
        <w:t xml:space="preserve"> </w:t>
      </w:r>
      <w:r w:rsidRPr="0028047C">
        <w:rPr>
          <w:sz w:val="28"/>
          <w:szCs w:val="28"/>
        </w:rPr>
        <w:t xml:space="preserve">úng </w:t>
      </w:r>
      <w:r w:rsidRPr="0028047C">
        <w:rPr>
          <w:spacing w:val="-4"/>
          <w:sz w:val="28"/>
          <w:szCs w:val="28"/>
        </w:rPr>
        <w:t>tốt.</w:t>
      </w:r>
    </w:p>
    <w:p w14:paraId="22E7C54F" w14:textId="77777777" w:rsidR="00DA5E4D" w:rsidRPr="0028047C" w:rsidRDefault="00DA5E4D" w:rsidP="0071650F">
      <w:pPr>
        <w:shd w:val="clear" w:color="auto" w:fill="FFFFFF"/>
        <w:ind w:firstLine="709"/>
        <w:jc w:val="both"/>
        <w:rPr>
          <w:b/>
          <w:sz w:val="28"/>
          <w:szCs w:val="28"/>
        </w:rPr>
      </w:pPr>
      <w:r w:rsidRPr="0028047C">
        <w:rPr>
          <w:b/>
          <w:sz w:val="28"/>
          <w:szCs w:val="28"/>
        </w:rPr>
        <w:t>2. Thiết kế vườn trồng</w:t>
      </w:r>
    </w:p>
    <w:p w14:paraId="308938B3" w14:textId="77777777" w:rsidR="00DA5E4D" w:rsidRPr="0028047C" w:rsidRDefault="00DA5E4D" w:rsidP="0071650F">
      <w:pPr>
        <w:shd w:val="clear" w:color="auto" w:fill="FFFFFF"/>
        <w:ind w:firstLine="709"/>
        <w:jc w:val="both"/>
        <w:outlineLvl w:val="2"/>
        <w:rPr>
          <w:sz w:val="28"/>
          <w:szCs w:val="28"/>
        </w:rPr>
      </w:pPr>
      <w:r w:rsidRPr="0028047C">
        <w:rPr>
          <w:sz w:val="28"/>
          <w:szCs w:val="28"/>
        </w:rPr>
        <w:t xml:space="preserve">- Đối với đất chuyển đổi từ cây trồng khác cần phải dọn sạch và cải tạo mặt bằng trước khi thiết kế vườn trồng. </w:t>
      </w:r>
    </w:p>
    <w:p w14:paraId="1B50EC11" w14:textId="77777777" w:rsidR="00DA5E4D" w:rsidRPr="0028047C" w:rsidRDefault="00DA5E4D" w:rsidP="0071650F">
      <w:pPr>
        <w:shd w:val="clear" w:color="auto" w:fill="FFFFFF"/>
        <w:ind w:firstLine="709"/>
        <w:jc w:val="both"/>
        <w:outlineLvl w:val="2"/>
        <w:rPr>
          <w:b/>
          <w:bCs/>
          <w:sz w:val="28"/>
          <w:szCs w:val="28"/>
        </w:rPr>
      </w:pPr>
      <w:r w:rsidRPr="0028047C">
        <w:rPr>
          <w:sz w:val="28"/>
          <w:szCs w:val="28"/>
        </w:rPr>
        <w:t>- Đối với đất dốc: Nếu độ dốc nhỏ hơn 8</w:t>
      </w:r>
      <w:r w:rsidRPr="0028047C">
        <w:rPr>
          <w:rStyle w:val="A6"/>
          <w:rFonts w:cs="Times New Roman"/>
          <w:color w:val="auto"/>
          <w:sz w:val="28"/>
          <w:szCs w:val="28"/>
          <w:vertAlign w:val="superscript"/>
        </w:rPr>
        <w:t>0</w:t>
      </w:r>
      <w:r w:rsidRPr="0028047C">
        <w:rPr>
          <w:rStyle w:val="A6"/>
          <w:rFonts w:cs="Times New Roman"/>
          <w:color w:val="auto"/>
          <w:sz w:val="28"/>
          <w:szCs w:val="28"/>
        </w:rPr>
        <w:t xml:space="preserve"> </w:t>
      </w:r>
      <w:r w:rsidRPr="0028047C">
        <w:rPr>
          <w:sz w:val="28"/>
          <w:szCs w:val="28"/>
        </w:rPr>
        <w:t>có thể trồng trực tiếp theo hàng. Nếu độ dốc lớn hơn 8</w:t>
      </w:r>
      <w:r w:rsidRPr="0028047C">
        <w:rPr>
          <w:rStyle w:val="A6"/>
          <w:rFonts w:cs="Times New Roman"/>
          <w:color w:val="auto"/>
          <w:sz w:val="28"/>
          <w:szCs w:val="28"/>
          <w:vertAlign w:val="superscript"/>
        </w:rPr>
        <w:t>0</w:t>
      </w:r>
      <w:r w:rsidRPr="0028047C">
        <w:rPr>
          <w:rStyle w:val="A6"/>
          <w:rFonts w:cs="Times New Roman"/>
          <w:color w:val="auto"/>
          <w:sz w:val="28"/>
          <w:szCs w:val="28"/>
        </w:rPr>
        <w:t xml:space="preserve"> </w:t>
      </w:r>
      <w:r w:rsidRPr="0028047C">
        <w:rPr>
          <w:sz w:val="28"/>
          <w:szCs w:val="28"/>
        </w:rPr>
        <w:t>cần thiết kế đường đồng mức, bề mặt đường đồng mức từ 3 - 5 m tùy vào độ dốc</w:t>
      </w:r>
    </w:p>
    <w:p w14:paraId="0A7D1521" w14:textId="77777777" w:rsidR="00DA5E4D" w:rsidRPr="0028047C" w:rsidRDefault="00DA5E4D" w:rsidP="0071650F">
      <w:pPr>
        <w:shd w:val="clear" w:color="auto" w:fill="FFFFFF"/>
        <w:ind w:firstLine="709"/>
        <w:jc w:val="both"/>
        <w:outlineLvl w:val="2"/>
        <w:rPr>
          <w:rFonts w:eastAsia="Calibri"/>
          <w:sz w:val="28"/>
          <w:szCs w:val="28"/>
        </w:rPr>
      </w:pPr>
      <w:r w:rsidRPr="0028047C">
        <w:rPr>
          <w:sz w:val="28"/>
          <w:szCs w:val="28"/>
        </w:rPr>
        <w:t>- Đối với những vườn trồng mới diện tích lớn cần quy hoạch đường giao thông nội đồng để vận chuyển vật tư, phân bón và sản phẩm thu hoạch bằng xe cơ giới.</w:t>
      </w:r>
    </w:p>
    <w:p w14:paraId="7BA05B5E" w14:textId="77777777" w:rsidR="00DA5E4D" w:rsidRPr="0028047C" w:rsidRDefault="00DA5E4D" w:rsidP="0071650F">
      <w:pPr>
        <w:shd w:val="clear" w:color="auto" w:fill="FFFFFF"/>
        <w:ind w:firstLine="709"/>
        <w:jc w:val="both"/>
        <w:rPr>
          <w:b/>
          <w:sz w:val="28"/>
          <w:szCs w:val="28"/>
        </w:rPr>
      </w:pPr>
      <w:r w:rsidRPr="0028047C">
        <w:rPr>
          <w:b/>
          <w:sz w:val="28"/>
          <w:szCs w:val="28"/>
        </w:rPr>
        <w:t>3. Bố trí mật độ, khoảng cách</w:t>
      </w:r>
    </w:p>
    <w:p w14:paraId="51DE10D2" w14:textId="77777777" w:rsidR="00DA5E4D" w:rsidRPr="0028047C" w:rsidRDefault="00DA5E4D" w:rsidP="0071650F">
      <w:pPr>
        <w:pStyle w:val="Default"/>
        <w:ind w:right="109" w:firstLine="709"/>
        <w:jc w:val="both"/>
        <w:rPr>
          <w:color w:val="auto"/>
          <w:sz w:val="28"/>
          <w:szCs w:val="28"/>
        </w:rPr>
      </w:pPr>
      <w:r w:rsidRPr="0028047C">
        <w:rPr>
          <w:color w:val="auto"/>
          <w:sz w:val="28"/>
          <w:szCs w:val="28"/>
        </w:rPr>
        <w:t>Mật</w:t>
      </w:r>
      <w:r w:rsidRPr="0028047C">
        <w:rPr>
          <w:color w:val="auto"/>
          <w:spacing w:val="-1"/>
          <w:sz w:val="28"/>
          <w:szCs w:val="28"/>
        </w:rPr>
        <w:t xml:space="preserve"> </w:t>
      </w:r>
      <w:r w:rsidRPr="0028047C">
        <w:rPr>
          <w:color w:val="auto"/>
          <w:sz w:val="28"/>
          <w:szCs w:val="28"/>
        </w:rPr>
        <w:t>độ</w:t>
      </w:r>
      <w:r w:rsidRPr="0028047C">
        <w:rPr>
          <w:color w:val="auto"/>
          <w:spacing w:val="-1"/>
          <w:sz w:val="28"/>
          <w:szCs w:val="28"/>
        </w:rPr>
        <w:t xml:space="preserve"> </w:t>
      </w:r>
      <w:r w:rsidRPr="0028047C">
        <w:rPr>
          <w:color w:val="auto"/>
          <w:sz w:val="28"/>
          <w:szCs w:val="28"/>
        </w:rPr>
        <w:t>trồng</w:t>
      </w:r>
      <w:r w:rsidRPr="0028047C">
        <w:rPr>
          <w:color w:val="auto"/>
          <w:spacing w:val="-1"/>
          <w:sz w:val="28"/>
          <w:szCs w:val="28"/>
        </w:rPr>
        <w:t xml:space="preserve"> </w:t>
      </w:r>
      <w:r w:rsidRPr="0028047C">
        <w:rPr>
          <w:color w:val="auto"/>
          <w:sz w:val="28"/>
          <w:szCs w:val="28"/>
        </w:rPr>
        <w:t>thích</w:t>
      </w:r>
      <w:r w:rsidRPr="0028047C">
        <w:rPr>
          <w:color w:val="auto"/>
          <w:spacing w:val="-1"/>
          <w:sz w:val="28"/>
          <w:szCs w:val="28"/>
        </w:rPr>
        <w:t xml:space="preserve"> </w:t>
      </w:r>
      <w:r w:rsidRPr="0028047C">
        <w:rPr>
          <w:color w:val="auto"/>
          <w:sz w:val="28"/>
          <w:szCs w:val="28"/>
        </w:rPr>
        <w:t>hợp</w:t>
      </w:r>
      <w:r w:rsidRPr="0028047C">
        <w:rPr>
          <w:color w:val="auto"/>
          <w:spacing w:val="-1"/>
          <w:sz w:val="28"/>
          <w:szCs w:val="28"/>
        </w:rPr>
        <w:t xml:space="preserve"> </w:t>
      </w:r>
      <w:r w:rsidRPr="0028047C">
        <w:rPr>
          <w:color w:val="auto"/>
          <w:sz w:val="28"/>
          <w:szCs w:val="28"/>
        </w:rPr>
        <w:t>là: 833 cây/ha (3m x 4m) đến 1.111 cây/ha (3m x 3m), hoặc có thể</w:t>
      </w:r>
      <w:r w:rsidRPr="0028047C">
        <w:rPr>
          <w:color w:val="auto"/>
          <w:spacing w:val="-1"/>
          <w:sz w:val="28"/>
          <w:szCs w:val="28"/>
        </w:rPr>
        <w:t xml:space="preserve"> </w:t>
      </w:r>
      <w:r w:rsidRPr="0028047C">
        <w:rPr>
          <w:color w:val="auto"/>
          <w:sz w:val="28"/>
          <w:szCs w:val="28"/>
        </w:rPr>
        <w:t>trồng dày hơn một ít tuỳ thuộc vườn có trồng xen cây khác hay không.</w:t>
      </w:r>
      <w:r w:rsidRPr="0028047C">
        <w:rPr>
          <w:color w:val="auto"/>
          <w:spacing w:val="-1"/>
          <w:sz w:val="28"/>
          <w:szCs w:val="28"/>
        </w:rPr>
        <w:t xml:space="preserve"> </w:t>
      </w:r>
      <w:r w:rsidRPr="0028047C">
        <w:rPr>
          <w:color w:val="auto"/>
          <w:sz w:val="28"/>
          <w:szCs w:val="28"/>
        </w:rPr>
        <w:t>Thường trong vườn chanh có thể trồng xen chuối hay so đũa, bình linh,…trong những năm đầu tận dụng khai thác đất trồng và giúp trái không bị nám do quá nắng. Ngoài ra trồng xen ổi trong vườn chanh cũng</w:t>
      </w:r>
      <w:r w:rsidRPr="0028047C">
        <w:rPr>
          <w:color w:val="auto"/>
          <w:spacing w:val="-1"/>
          <w:sz w:val="28"/>
          <w:szCs w:val="28"/>
        </w:rPr>
        <w:t xml:space="preserve"> </w:t>
      </w:r>
      <w:r w:rsidRPr="0028047C">
        <w:rPr>
          <w:color w:val="auto"/>
          <w:sz w:val="28"/>
          <w:szCs w:val="28"/>
        </w:rPr>
        <w:t>là</w:t>
      </w:r>
      <w:r w:rsidRPr="0028047C">
        <w:rPr>
          <w:color w:val="auto"/>
          <w:spacing w:val="-2"/>
          <w:sz w:val="28"/>
          <w:szCs w:val="28"/>
        </w:rPr>
        <w:t xml:space="preserve"> </w:t>
      </w:r>
      <w:r w:rsidRPr="0028047C">
        <w:rPr>
          <w:color w:val="auto"/>
          <w:sz w:val="28"/>
          <w:szCs w:val="28"/>
        </w:rPr>
        <w:t>một</w:t>
      </w:r>
      <w:r w:rsidRPr="0028047C">
        <w:rPr>
          <w:color w:val="auto"/>
          <w:spacing w:val="-1"/>
          <w:sz w:val="28"/>
          <w:szCs w:val="28"/>
        </w:rPr>
        <w:t xml:space="preserve"> </w:t>
      </w:r>
      <w:r w:rsidRPr="0028047C">
        <w:rPr>
          <w:color w:val="auto"/>
          <w:sz w:val="28"/>
          <w:szCs w:val="28"/>
        </w:rPr>
        <w:t>giải</w:t>
      </w:r>
      <w:r w:rsidRPr="0028047C">
        <w:rPr>
          <w:color w:val="auto"/>
          <w:spacing w:val="-1"/>
          <w:sz w:val="28"/>
          <w:szCs w:val="28"/>
        </w:rPr>
        <w:t xml:space="preserve"> </w:t>
      </w:r>
      <w:r w:rsidRPr="0028047C">
        <w:rPr>
          <w:color w:val="auto"/>
          <w:sz w:val="28"/>
          <w:szCs w:val="28"/>
        </w:rPr>
        <w:t>pháp</w:t>
      </w:r>
      <w:r w:rsidRPr="0028047C">
        <w:rPr>
          <w:color w:val="auto"/>
          <w:spacing w:val="-3"/>
          <w:sz w:val="28"/>
          <w:szCs w:val="28"/>
        </w:rPr>
        <w:t xml:space="preserve"> </w:t>
      </w:r>
      <w:r w:rsidRPr="0028047C">
        <w:rPr>
          <w:color w:val="auto"/>
          <w:sz w:val="28"/>
          <w:szCs w:val="28"/>
        </w:rPr>
        <w:t>giúp</w:t>
      </w:r>
      <w:r w:rsidRPr="0028047C">
        <w:rPr>
          <w:color w:val="auto"/>
          <w:spacing w:val="-4"/>
          <w:sz w:val="28"/>
          <w:szCs w:val="28"/>
        </w:rPr>
        <w:t xml:space="preserve"> </w:t>
      </w:r>
      <w:r w:rsidRPr="0028047C">
        <w:rPr>
          <w:color w:val="auto"/>
          <w:sz w:val="28"/>
          <w:szCs w:val="28"/>
        </w:rPr>
        <w:t>xua</w:t>
      </w:r>
      <w:r w:rsidRPr="0028047C">
        <w:rPr>
          <w:color w:val="auto"/>
          <w:spacing w:val="-5"/>
          <w:sz w:val="28"/>
          <w:szCs w:val="28"/>
        </w:rPr>
        <w:t xml:space="preserve"> </w:t>
      </w:r>
      <w:r w:rsidRPr="0028047C">
        <w:rPr>
          <w:color w:val="auto"/>
          <w:sz w:val="28"/>
          <w:szCs w:val="28"/>
        </w:rPr>
        <w:t>đuổi</w:t>
      </w:r>
      <w:r w:rsidRPr="0028047C">
        <w:rPr>
          <w:color w:val="auto"/>
          <w:spacing w:val="-1"/>
          <w:sz w:val="28"/>
          <w:szCs w:val="28"/>
        </w:rPr>
        <w:t xml:space="preserve"> </w:t>
      </w:r>
      <w:r w:rsidRPr="0028047C">
        <w:rPr>
          <w:color w:val="auto"/>
          <w:sz w:val="28"/>
          <w:szCs w:val="28"/>
        </w:rPr>
        <w:t>rầy chổng</w:t>
      </w:r>
      <w:r w:rsidRPr="0028047C">
        <w:rPr>
          <w:color w:val="auto"/>
          <w:spacing w:val="-1"/>
          <w:sz w:val="28"/>
          <w:szCs w:val="28"/>
        </w:rPr>
        <w:t xml:space="preserve"> </w:t>
      </w:r>
      <w:r w:rsidRPr="0028047C">
        <w:rPr>
          <w:color w:val="auto"/>
          <w:sz w:val="28"/>
          <w:szCs w:val="28"/>
        </w:rPr>
        <w:t>cánh,</w:t>
      </w:r>
      <w:r w:rsidRPr="0028047C">
        <w:rPr>
          <w:color w:val="auto"/>
          <w:spacing w:val="-6"/>
          <w:sz w:val="28"/>
          <w:szCs w:val="28"/>
        </w:rPr>
        <w:t xml:space="preserve"> </w:t>
      </w:r>
      <w:r w:rsidRPr="0028047C">
        <w:rPr>
          <w:color w:val="auto"/>
          <w:sz w:val="28"/>
          <w:szCs w:val="28"/>
        </w:rPr>
        <w:t>hạn</w:t>
      </w:r>
      <w:r w:rsidRPr="0028047C">
        <w:rPr>
          <w:color w:val="auto"/>
          <w:spacing w:val="-1"/>
          <w:sz w:val="28"/>
          <w:szCs w:val="28"/>
        </w:rPr>
        <w:t xml:space="preserve"> </w:t>
      </w:r>
      <w:r w:rsidRPr="0028047C">
        <w:rPr>
          <w:color w:val="auto"/>
          <w:sz w:val="28"/>
          <w:szCs w:val="28"/>
        </w:rPr>
        <w:t>chế</w:t>
      </w:r>
      <w:r w:rsidRPr="0028047C">
        <w:rPr>
          <w:color w:val="auto"/>
          <w:spacing w:val="-2"/>
          <w:sz w:val="28"/>
          <w:szCs w:val="28"/>
        </w:rPr>
        <w:t xml:space="preserve"> </w:t>
      </w:r>
      <w:r w:rsidRPr="0028047C">
        <w:rPr>
          <w:color w:val="auto"/>
          <w:sz w:val="28"/>
          <w:szCs w:val="28"/>
        </w:rPr>
        <w:t>rầy,</w:t>
      </w:r>
      <w:r w:rsidRPr="0028047C">
        <w:rPr>
          <w:color w:val="auto"/>
          <w:spacing w:val="-3"/>
          <w:sz w:val="28"/>
          <w:szCs w:val="28"/>
        </w:rPr>
        <w:t xml:space="preserve"> </w:t>
      </w:r>
      <w:r w:rsidRPr="0028047C">
        <w:rPr>
          <w:color w:val="auto"/>
          <w:sz w:val="28"/>
          <w:szCs w:val="28"/>
        </w:rPr>
        <w:t>rệp,</w:t>
      </w:r>
      <w:r w:rsidRPr="0028047C">
        <w:rPr>
          <w:color w:val="auto"/>
          <w:spacing w:val="-3"/>
          <w:sz w:val="28"/>
          <w:szCs w:val="28"/>
        </w:rPr>
        <w:t xml:space="preserve"> </w:t>
      </w:r>
      <w:r w:rsidRPr="0028047C">
        <w:rPr>
          <w:color w:val="auto"/>
          <w:sz w:val="28"/>
          <w:szCs w:val="28"/>
        </w:rPr>
        <w:t>sâu</w:t>
      </w:r>
      <w:r w:rsidRPr="0028047C">
        <w:rPr>
          <w:color w:val="auto"/>
          <w:spacing w:val="-1"/>
          <w:sz w:val="28"/>
          <w:szCs w:val="28"/>
        </w:rPr>
        <w:t xml:space="preserve"> </w:t>
      </w:r>
      <w:r w:rsidRPr="0028047C">
        <w:rPr>
          <w:color w:val="auto"/>
          <w:sz w:val="28"/>
          <w:szCs w:val="28"/>
        </w:rPr>
        <w:t>vẽ</w:t>
      </w:r>
      <w:r w:rsidRPr="0028047C">
        <w:rPr>
          <w:color w:val="auto"/>
          <w:spacing w:val="-2"/>
          <w:sz w:val="28"/>
          <w:szCs w:val="28"/>
        </w:rPr>
        <w:t xml:space="preserve"> </w:t>
      </w:r>
      <w:r w:rsidRPr="0028047C">
        <w:rPr>
          <w:color w:val="auto"/>
          <w:sz w:val="28"/>
          <w:szCs w:val="28"/>
        </w:rPr>
        <w:t>bùa và giúp tăng thu nhập trong những năm đầu khi chanh còn nhỏ.</w:t>
      </w:r>
    </w:p>
    <w:p w14:paraId="4F3822E0" w14:textId="77777777" w:rsidR="00DA5E4D" w:rsidRPr="0028047C" w:rsidRDefault="00DA5E4D" w:rsidP="0071650F">
      <w:pPr>
        <w:shd w:val="clear" w:color="auto" w:fill="FFFFFF"/>
        <w:ind w:firstLine="709"/>
        <w:jc w:val="both"/>
        <w:rPr>
          <w:b/>
          <w:sz w:val="28"/>
          <w:szCs w:val="28"/>
        </w:rPr>
      </w:pPr>
      <w:r w:rsidRPr="0028047C">
        <w:rPr>
          <w:b/>
          <w:sz w:val="28"/>
          <w:szCs w:val="28"/>
        </w:rPr>
        <w:t>4. Đào hố trồng và bón lót </w:t>
      </w:r>
    </w:p>
    <w:p w14:paraId="379EDC5E" w14:textId="77777777" w:rsidR="00DA5E4D" w:rsidRPr="0028047C" w:rsidRDefault="00DA5E4D" w:rsidP="0071650F">
      <w:pPr>
        <w:pStyle w:val="BodyText"/>
        <w:spacing w:after="0"/>
        <w:ind w:right="106" w:firstLine="709"/>
        <w:jc w:val="both"/>
        <w:rPr>
          <w:spacing w:val="-2"/>
          <w:sz w:val="28"/>
          <w:szCs w:val="28"/>
          <w:lang w:val="vi-VN"/>
        </w:rPr>
      </w:pPr>
      <w:r w:rsidRPr="0028047C">
        <w:rPr>
          <w:sz w:val="28"/>
          <w:szCs w:val="28"/>
        </w:rPr>
        <w:t>-Trước khi trồng khoảng 1 - 2 tháng cần sớm đào hố cho đất khô xốp, hố không cần sâu, kích thước khoảng 0,4 x 0,4 m. Cho vào hố trồng cây hỗn hợp gồm: khoảng 5 kg (tro trấu +</w:t>
      </w:r>
      <w:r w:rsidRPr="0028047C">
        <w:rPr>
          <w:spacing w:val="40"/>
          <w:sz w:val="28"/>
          <w:szCs w:val="28"/>
        </w:rPr>
        <w:t xml:space="preserve"> </w:t>
      </w:r>
      <w:r w:rsidRPr="0028047C">
        <w:rPr>
          <w:sz w:val="28"/>
          <w:szCs w:val="28"/>
        </w:rPr>
        <w:t xml:space="preserve">phân chuồng hoai mục), 0,5 kg vôi, 1 kg lân, 100 g NPK 16-16-8 và 50 g nấm </w:t>
      </w:r>
      <w:r w:rsidRPr="0028047C">
        <w:rPr>
          <w:spacing w:val="-2"/>
          <w:sz w:val="28"/>
          <w:szCs w:val="28"/>
        </w:rPr>
        <w:t>Trichoderma.</w:t>
      </w:r>
      <w:r w:rsidRPr="0028047C">
        <w:rPr>
          <w:spacing w:val="-2"/>
          <w:sz w:val="28"/>
          <w:szCs w:val="28"/>
          <w:lang w:val="vi-VN"/>
        </w:rPr>
        <w:t xml:space="preserve"> </w:t>
      </w:r>
    </w:p>
    <w:p w14:paraId="6478D8B0" w14:textId="77777777" w:rsidR="00DA5E4D" w:rsidRPr="0028047C" w:rsidRDefault="00DA5E4D" w:rsidP="0071650F">
      <w:pPr>
        <w:shd w:val="clear" w:color="auto" w:fill="FFFFFF"/>
        <w:ind w:firstLine="709"/>
        <w:jc w:val="both"/>
        <w:outlineLvl w:val="2"/>
        <w:rPr>
          <w:b/>
          <w:bCs/>
          <w:sz w:val="28"/>
          <w:szCs w:val="28"/>
        </w:rPr>
      </w:pPr>
      <w:r w:rsidRPr="0028047C">
        <w:rPr>
          <w:b/>
          <w:bCs/>
          <w:sz w:val="28"/>
          <w:szCs w:val="28"/>
        </w:rPr>
        <w:t>5. Thời vụ và kỹ thuật trồng</w:t>
      </w:r>
    </w:p>
    <w:p w14:paraId="0B1DD047" w14:textId="77777777" w:rsidR="00DA5E4D" w:rsidRPr="0028047C" w:rsidRDefault="00DA5E4D" w:rsidP="0071650F">
      <w:pPr>
        <w:pStyle w:val="BodyText"/>
        <w:spacing w:after="0"/>
        <w:ind w:right="108" w:firstLine="709"/>
        <w:jc w:val="both"/>
        <w:rPr>
          <w:sz w:val="28"/>
          <w:szCs w:val="28"/>
        </w:rPr>
      </w:pPr>
      <w:r w:rsidRPr="0028047C">
        <w:rPr>
          <w:b/>
          <w:sz w:val="28"/>
          <w:szCs w:val="28"/>
        </w:rPr>
        <w:t>- Thời</w:t>
      </w:r>
      <w:r w:rsidRPr="0028047C">
        <w:rPr>
          <w:b/>
          <w:spacing w:val="-8"/>
          <w:sz w:val="28"/>
          <w:szCs w:val="28"/>
        </w:rPr>
        <w:t xml:space="preserve"> </w:t>
      </w:r>
      <w:r w:rsidRPr="0028047C">
        <w:rPr>
          <w:b/>
          <w:spacing w:val="-5"/>
          <w:sz w:val="28"/>
          <w:szCs w:val="28"/>
        </w:rPr>
        <w:t>vụ</w:t>
      </w:r>
      <w:r w:rsidRPr="0028047C">
        <w:rPr>
          <w:b/>
          <w:sz w:val="28"/>
          <w:szCs w:val="28"/>
        </w:rPr>
        <w:t>:</w:t>
      </w:r>
      <w:r w:rsidRPr="0028047C">
        <w:rPr>
          <w:sz w:val="28"/>
          <w:szCs w:val="28"/>
        </w:rPr>
        <w:t xml:space="preserve"> Thời vụ ở vùng Tây Nguyên thường trồng vào đầu mùa mưa, vào khoảng tháng 5 - 7 dương lịch. Thời điểm này cây phát triển tốt, hạn chế được công tưới và nước tưới.</w:t>
      </w:r>
    </w:p>
    <w:p w14:paraId="11CBDC55" w14:textId="77777777" w:rsidR="00DA5E4D" w:rsidRPr="0028047C" w:rsidRDefault="00DA5E4D" w:rsidP="0071650F">
      <w:pPr>
        <w:pStyle w:val="BodyText"/>
        <w:spacing w:after="0"/>
        <w:ind w:right="108" w:firstLine="709"/>
        <w:jc w:val="both"/>
        <w:rPr>
          <w:sz w:val="28"/>
          <w:szCs w:val="28"/>
        </w:rPr>
      </w:pPr>
      <w:r w:rsidRPr="0028047C">
        <w:rPr>
          <w:b/>
          <w:bCs/>
          <w:sz w:val="28"/>
          <w:szCs w:val="28"/>
        </w:rPr>
        <w:t>- Kỹ thuật trồng:</w:t>
      </w:r>
      <w:r w:rsidRPr="0028047C">
        <w:rPr>
          <w:sz w:val="28"/>
          <w:szCs w:val="28"/>
        </w:rPr>
        <w:t xml:space="preserve"> Đào giữa mô một hố nhỏ, kích thướt hố lớn hơn bầu cây cần trồng, dùng dao cắt đáy bầu đặt cây xuống mặt bầu ngang bằng mặt lớp phân hữu cơ trong hố, dùng tay ém chặt quanh gốc. Khi đặt cây nên đặt nghiêng một góc 45 độ so với mặt đất để cây mau phát triển và không bị xô lệch khi có gió mạnh. Sau khi trồng, cần tưới ngay, duy trì chế độ tưới hàng ngày. Mùa khô nên tủ rơm rạ, cỏ khô vào gốc để giữ ẩm cho cây.</w:t>
      </w:r>
    </w:p>
    <w:p w14:paraId="54D0669E" w14:textId="77777777" w:rsidR="00DA5E4D" w:rsidRPr="0028047C" w:rsidRDefault="00DA5E4D" w:rsidP="0071650F">
      <w:pPr>
        <w:shd w:val="clear" w:color="auto" w:fill="FFFFFF"/>
        <w:ind w:firstLine="709"/>
        <w:jc w:val="both"/>
        <w:outlineLvl w:val="1"/>
        <w:rPr>
          <w:b/>
          <w:bCs/>
          <w:sz w:val="28"/>
          <w:szCs w:val="28"/>
        </w:rPr>
      </w:pPr>
      <w:r w:rsidRPr="0028047C">
        <w:rPr>
          <w:b/>
          <w:bCs/>
          <w:sz w:val="28"/>
          <w:szCs w:val="28"/>
        </w:rPr>
        <w:t xml:space="preserve">6. Chăm sóc </w:t>
      </w:r>
    </w:p>
    <w:p w14:paraId="59FDAF03" w14:textId="77777777" w:rsidR="00DA5E4D" w:rsidRPr="0028047C" w:rsidRDefault="00DA5E4D" w:rsidP="0071650F">
      <w:pPr>
        <w:pStyle w:val="BodyText"/>
        <w:spacing w:after="0"/>
        <w:ind w:right="107" w:firstLine="709"/>
        <w:jc w:val="both"/>
        <w:rPr>
          <w:sz w:val="28"/>
          <w:szCs w:val="28"/>
        </w:rPr>
      </w:pPr>
      <w:r w:rsidRPr="0028047C">
        <w:rPr>
          <w:b/>
          <w:sz w:val="28"/>
          <w:szCs w:val="28"/>
        </w:rPr>
        <w:t>- Tưới nước:</w:t>
      </w:r>
      <w:r w:rsidRPr="0028047C">
        <w:rPr>
          <w:sz w:val="28"/>
          <w:szCs w:val="28"/>
        </w:rPr>
        <w:t xml:space="preserve"> Cây chanh rất cần nước, nhất là giai đoạn cây con, lúc ra hoa và đậu trái, nuôi trái nhưng cây không chịu ngập úng. Bởi vì, ngập úng sẽ ảnh hưởng xấu đến khả năng</w:t>
      </w:r>
      <w:r w:rsidRPr="0028047C">
        <w:rPr>
          <w:spacing w:val="80"/>
          <w:sz w:val="28"/>
          <w:szCs w:val="28"/>
        </w:rPr>
        <w:t xml:space="preserve"> </w:t>
      </w:r>
      <w:r w:rsidRPr="0028047C">
        <w:rPr>
          <w:sz w:val="28"/>
          <w:szCs w:val="28"/>
        </w:rPr>
        <w:t>sinh trưởng của cây, ngập lâu ngày cây dễ chết; do đó, khi mưa dầm cần</w:t>
      </w:r>
      <w:r w:rsidRPr="0028047C">
        <w:rPr>
          <w:spacing w:val="40"/>
          <w:sz w:val="28"/>
          <w:szCs w:val="28"/>
        </w:rPr>
        <w:t xml:space="preserve"> </w:t>
      </w:r>
      <w:r w:rsidRPr="0028047C">
        <w:rPr>
          <w:sz w:val="28"/>
          <w:szCs w:val="28"/>
        </w:rPr>
        <w:t>có biện pháp thoát nước nhanh. Trong mùa khô cần phải tưới thường xuyên cho cây, cây thiếu nước làm trái nhỏ và tỷ lệ đậu trái thấp.</w:t>
      </w:r>
    </w:p>
    <w:p w14:paraId="742FEA57" w14:textId="77777777" w:rsidR="00DA5E4D" w:rsidRPr="0028047C" w:rsidRDefault="00DA5E4D" w:rsidP="0071650F">
      <w:pPr>
        <w:pStyle w:val="BodyText"/>
        <w:spacing w:after="0"/>
        <w:ind w:right="107" w:firstLine="709"/>
        <w:jc w:val="both"/>
        <w:rPr>
          <w:sz w:val="28"/>
          <w:szCs w:val="28"/>
        </w:rPr>
      </w:pPr>
      <w:r w:rsidRPr="0028047C">
        <w:rPr>
          <w:b/>
          <w:sz w:val="28"/>
          <w:szCs w:val="28"/>
        </w:rPr>
        <w:lastRenderedPageBreak/>
        <w:t>- Làm cỏ:</w:t>
      </w:r>
      <w:r w:rsidRPr="0028047C">
        <w:rPr>
          <w:sz w:val="28"/>
          <w:szCs w:val="28"/>
        </w:rPr>
        <w:t xml:space="preserve"> Cỏ dại vùng xung quanh gốc cây chanh cần dọn sạch nhằm tránh cạnh</w:t>
      </w:r>
      <w:r w:rsidRPr="0028047C">
        <w:rPr>
          <w:spacing w:val="40"/>
          <w:sz w:val="28"/>
          <w:szCs w:val="28"/>
        </w:rPr>
        <w:t xml:space="preserve"> </w:t>
      </w:r>
      <w:r w:rsidRPr="0028047C">
        <w:rPr>
          <w:sz w:val="28"/>
          <w:szCs w:val="28"/>
        </w:rPr>
        <w:t>tranh dinh dưỡng với cây chanh. Phần cỏ còn lại trong vườn không nhất thiết phải dọn sạch vì thảm cỏ còn là nơi sinh sống của nhiều loại thiên địch có ích. Ngoài ra, trong quá trình sống bộ rễ cỏ làm đất tơi xốp, thoáng khí giúp rễ cây chanh hô hấp và hấp thu dinh dưỡng dễ dàng Do đó,</w:t>
      </w:r>
      <w:r w:rsidRPr="0028047C">
        <w:rPr>
          <w:spacing w:val="80"/>
          <w:sz w:val="28"/>
          <w:szCs w:val="28"/>
        </w:rPr>
        <w:t xml:space="preserve"> </w:t>
      </w:r>
      <w:r w:rsidRPr="0028047C">
        <w:rPr>
          <w:sz w:val="28"/>
          <w:szCs w:val="28"/>
        </w:rPr>
        <w:t>phần cỏ này chỉ cần cắt ngắn để giữ ẩm đất trong mùa khô và hạn chế rửa trôi trong mùa mưa,... Hạn chế sử dụng thuốc diệt cỏ trong vườn chanh.</w:t>
      </w:r>
    </w:p>
    <w:p w14:paraId="6D3E0D27" w14:textId="77777777" w:rsidR="00DA5E4D" w:rsidRPr="0028047C" w:rsidRDefault="00DA5E4D" w:rsidP="0071650F">
      <w:pPr>
        <w:pStyle w:val="BodyText"/>
        <w:spacing w:after="0"/>
        <w:ind w:right="105" w:firstLine="709"/>
        <w:jc w:val="both"/>
        <w:rPr>
          <w:sz w:val="28"/>
          <w:szCs w:val="28"/>
        </w:rPr>
      </w:pPr>
      <w:r w:rsidRPr="0028047C">
        <w:rPr>
          <w:sz w:val="28"/>
          <w:szCs w:val="28"/>
        </w:rPr>
        <w:t xml:space="preserve">- </w:t>
      </w:r>
      <w:r w:rsidRPr="0028047C">
        <w:rPr>
          <w:b/>
          <w:bCs/>
          <w:sz w:val="28"/>
          <w:szCs w:val="28"/>
        </w:rPr>
        <w:t>Cắt tỉa tạo hình:</w:t>
      </w:r>
      <w:r w:rsidRPr="0028047C">
        <w:rPr>
          <w:sz w:val="28"/>
          <w:szCs w:val="28"/>
        </w:rPr>
        <w:t xml:space="preserve"> Tạo cho cây có bộ khung khỏe mạnh, giúp tiếp nhận ánh sáng tốt, khống chế và duy trì chiều cao của cây trong tầm kiểm soát; tăng diện tích lá hữu hiệu, tạo sự cân đối giữa tán cây và bộ rễ giúp cây sống lâu hơn; duy trì khả năng cho trái ở mức cao nhất, lập nhiều cành mang trái mới thay thế cho những cành già.</w:t>
      </w:r>
    </w:p>
    <w:p w14:paraId="008B939F" w14:textId="77777777" w:rsidR="00DA5E4D" w:rsidRPr="0028047C" w:rsidRDefault="00DA5E4D" w:rsidP="0071650F">
      <w:pPr>
        <w:pStyle w:val="ListParagraph"/>
        <w:widowControl w:val="0"/>
        <w:numPr>
          <w:ilvl w:val="3"/>
          <w:numId w:val="10"/>
        </w:numPr>
        <w:tabs>
          <w:tab w:val="left" w:pos="821"/>
        </w:tabs>
        <w:autoSpaceDE w:val="0"/>
        <w:autoSpaceDN w:val="0"/>
        <w:ind w:left="0" w:firstLine="709"/>
        <w:contextualSpacing w:val="0"/>
        <w:jc w:val="both"/>
        <w:rPr>
          <w:rFonts w:ascii="Times New Roman" w:hAnsi="Times New Roman" w:cs="Times New Roman"/>
          <w:sz w:val="28"/>
          <w:szCs w:val="28"/>
        </w:rPr>
      </w:pPr>
      <w:r w:rsidRPr="0028047C">
        <w:rPr>
          <w:rFonts w:ascii="Times New Roman" w:hAnsi="Times New Roman" w:cs="Times New Roman"/>
          <w:sz w:val="28"/>
          <w:szCs w:val="28"/>
        </w:rPr>
        <w:t>Tạo</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tán</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cây</w:t>
      </w:r>
      <w:r w:rsidRPr="0028047C">
        <w:rPr>
          <w:rFonts w:ascii="Times New Roman" w:hAnsi="Times New Roman" w:cs="Times New Roman"/>
          <w:spacing w:val="-1"/>
          <w:sz w:val="28"/>
          <w:szCs w:val="28"/>
        </w:rPr>
        <w:t xml:space="preserve"> </w:t>
      </w:r>
      <w:r w:rsidRPr="0028047C">
        <w:rPr>
          <w:rFonts w:ascii="Times New Roman" w:hAnsi="Times New Roman" w:cs="Times New Roman"/>
          <w:spacing w:val="-5"/>
          <w:sz w:val="28"/>
          <w:szCs w:val="28"/>
        </w:rPr>
        <w:t>con</w:t>
      </w:r>
    </w:p>
    <w:p w14:paraId="05AAF762" w14:textId="77777777" w:rsidR="00DA5E4D" w:rsidRPr="0028047C" w:rsidRDefault="00DA5E4D" w:rsidP="0071650F">
      <w:pPr>
        <w:pStyle w:val="ListParagraph"/>
        <w:widowControl w:val="0"/>
        <w:numPr>
          <w:ilvl w:val="3"/>
          <w:numId w:val="10"/>
        </w:numPr>
        <w:tabs>
          <w:tab w:val="left" w:pos="821"/>
        </w:tabs>
        <w:autoSpaceDE w:val="0"/>
        <w:autoSpaceDN w:val="0"/>
        <w:ind w:left="0" w:firstLine="709"/>
        <w:contextualSpacing w:val="0"/>
        <w:jc w:val="both"/>
        <w:rPr>
          <w:rFonts w:ascii="Times New Roman" w:hAnsi="Times New Roman" w:cs="Times New Roman"/>
          <w:sz w:val="28"/>
          <w:szCs w:val="28"/>
        </w:rPr>
      </w:pPr>
      <w:r w:rsidRPr="0028047C">
        <w:rPr>
          <w:rFonts w:ascii="Times New Roman" w:hAnsi="Times New Roman" w:cs="Times New Roman"/>
          <w:sz w:val="28"/>
          <w:szCs w:val="28"/>
        </w:rPr>
        <w:t>Phương</w:t>
      </w:r>
      <w:r w:rsidRPr="0028047C">
        <w:rPr>
          <w:rFonts w:ascii="Times New Roman" w:hAnsi="Times New Roman" w:cs="Times New Roman"/>
          <w:spacing w:val="-5"/>
          <w:sz w:val="28"/>
          <w:szCs w:val="28"/>
        </w:rPr>
        <w:t xml:space="preserve"> </w:t>
      </w:r>
      <w:r w:rsidRPr="0028047C">
        <w:rPr>
          <w:rFonts w:ascii="Times New Roman" w:hAnsi="Times New Roman" w:cs="Times New Roman"/>
          <w:sz w:val="28"/>
          <w:szCs w:val="28"/>
        </w:rPr>
        <w:t>pháp</w:t>
      </w:r>
      <w:r w:rsidRPr="0028047C">
        <w:rPr>
          <w:rFonts w:ascii="Times New Roman" w:hAnsi="Times New Roman" w:cs="Times New Roman"/>
          <w:spacing w:val="-4"/>
          <w:sz w:val="28"/>
          <w:szCs w:val="28"/>
        </w:rPr>
        <w:t xml:space="preserve"> </w:t>
      </w:r>
      <w:r w:rsidRPr="0028047C">
        <w:rPr>
          <w:rFonts w:ascii="Times New Roman" w:hAnsi="Times New Roman" w:cs="Times New Roman"/>
          <w:sz w:val="28"/>
          <w:szCs w:val="28"/>
        </w:rPr>
        <w:t>tỉa</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cành</w:t>
      </w:r>
      <w:r w:rsidRPr="0028047C">
        <w:rPr>
          <w:rFonts w:ascii="Times New Roman" w:hAnsi="Times New Roman" w:cs="Times New Roman"/>
          <w:spacing w:val="-5"/>
          <w:sz w:val="28"/>
          <w:szCs w:val="28"/>
        </w:rPr>
        <w:t xml:space="preserve"> </w:t>
      </w:r>
      <w:r w:rsidRPr="0028047C">
        <w:rPr>
          <w:rFonts w:ascii="Times New Roman" w:hAnsi="Times New Roman" w:cs="Times New Roman"/>
          <w:sz w:val="28"/>
          <w:szCs w:val="28"/>
        </w:rPr>
        <w:t xml:space="preserve">tạo </w:t>
      </w:r>
      <w:r w:rsidRPr="0028047C">
        <w:rPr>
          <w:rFonts w:ascii="Times New Roman" w:hAnsi="Times New Roman" w:cs="Times New Roman"/>
          <w:spacing w:val="-4"/>
          <w:sz w:val="28"/>
          <w:szCs w:val="28"/>
        </w:rPr>
        <w:t>tán:</w:t>
      </w:r>
    </w:p>
    <w:p w14:paraId="0AE11C0F" w14:textId="77777777" w:rsidR="00DA5E4D" w:rsidRPr="0028047C" w:rsidRDefault="00DA5E4D" w:rsidP="0071650F">
      <w:pPr>
        <w:pStyle w:val="BodyText"/>
        <w:spacing w:after="0"/>
        <w:ind w:right="106" w:firstLine="709"/>
        <w:jc w:val="both"/>
        <w:rPr>
          <w:sz w:val="28"/>
          <w:szCs w:val="28"/>
        </w:rPr>
      </w:pPr>
      <w:r w:rsidRPr="0028047C">
        <w:rPr>
          <w:sz w:val="28"/>
          <w:szCs w:val="28"/>
        </w:rPr>
        <w:t>+ Từ vị trí mắt ghép trở lên khoảng 50 - 60 cm thì bấm bỏ phần ngọn, mục đích để các mầm ngủ và cành bên phát triển (thực hiện sau khi cây ra tượt non đầu tiên).</w:t>
      </w:r>
    </w:p>
    <w:p w14:paraId="78FE25EC" w14:textId="77777777" w:rsidR="00DA5E4D" w:rsidRPr="0028047C" w:rsidRDefault="00DA5E4D" w:rsidP="0071650F">
      <w:pPr>
        <w:pStyle w:val="BodyText"/>
        <w:spacing w:after="0"/>
        <w:ind w:right="108" w:firstLine="709"/>
        <w:jc w:val="both"/>
        <w:rPr>
          <w:sz w:val="28"/>
          <w:szCs w:val="28"/>
        </w:rPr>
      </w:pPr>
      <w:r w:rsidRPr="0028047C">
        <w:rPr>
          <w:sz w:val="28"/>
          <w:szCs w:val="28"/>
        </w:rPr>
        <w:t>+ Chọn 3 cành khỏe, thẳng mọc từ thân chính và phát triển theo ba hướng tương đối đồng đều nhau làm cành cấp 1.</w:t>
      </w:r>
    </w:p>
    <w:p w14:paraId="4901D1B1" w14:textId="77777777" w:rsidR="00DA5E4D" w:rsidRPr="0028047C" w:rsidRDefault="00DA5E4D" w:rsidP="0071650F">
      <w:pPr>
        <w:pStyle w:val="BodyText"/>
        <w:spacing w:after="0"/>
        <w:ind w:right="106" w:firstLine="709"/>
        <w:jc w:val="both"/>
        <w:rPr>
          <w:sz w:val="28"/>
          <w:szCs w:val="28"/>
        </w:rPr>
      </w:pPr>
      <w:r w:rsidRPr="0028047C">
        <w:rPr>
          <w:sz w:val="28"/>
          <w:szCs w:val="28"/>
        </w:rPr>
        <w:t xml:space="preserve">+ Sau khi cành cấp 1 phát triển dài khoảng 50 - 80 cm thì cắt đọt để các mầm ngủ trên cành cấp 1 phát triển hình thành cành cấp 2 và chỉ giữ lại 2 - 3 </w:t>
      </w:r>
      <w:r w:rsidRPr="0028047C">
        <w:rPr>
          <w:spacing w:val="-4"/>
          <w:sz w:val="28"/>
          <w:szCs w:val="28"/>
        </w:rPr>
        <w:t>cành.</w:t>
      </w:r>
    </w:p>
    <w:p w14:paraId="65D64233" w14:textId="77777777" w:rsidR="00DA5E4D" w:rsidRPr="0028047C" w:rsidRDefault="00DA5E4D" w:rsidP="0071650F">
      <w:pPr>
        <w:pStyle w:val="BodyText"/>
        <w:spacing w:after="0"/>
        <w:ind w:right="106" w:firstLine="709"/>
        <w:jc w:val="both"/>
        <w:rPr>
          <w:sz w:val="28"/>
          <w:szCs w:val="28"/>
        </w:rPr>
      </w:pPr>
      <w:r w:rsidRPr="0028047C">
        <w:rPr>
          <w:sz w:val="28"/>
          <w:szCs w:val="28"/>
        </w:rPr>
        <w:t>+ Để các cành cấp 2 cách nhau khoảng 15 - 20 cm và tạo với cành cấp 1 một góc 30 - 35 độ. Sau đó cũng tiến hành cắt đọt cành cấp 2 như cách làm ở cành cấp 1. Từ cành cấp 2 sẽ hình thành những cành cấp 3.</w:t>
      </w:r>
    </w:p>
    <w:p w14:paraId="67B682A1" w14:textId="77777777" w:rsidR="00DA5E4D" w:rsidRPr="0028047C" w:rsidRDefault="00DA5E4D" w:rsidP="0071650F">
      <w:pPr>
        <w:pStyle w:val="BodyText"/>
        <w:spacing w:after="0"/>
        <w:ind w:right="106" w:firstLine="709"/>
        <w:jc w:val="both"/>
        <w:rPr>
          <w:sz w:val="28"/>
          <w:szCs w:val="28"/>
        </w:rPr>
      </w:pPr>
      <w:r w:rsidRPr="0028047C">
        <w:rPr>
          <w:sz w:val="28"/>
          <w:szCs w:val="28"/>
        </w:rPr>
        <w:t>+ Cành cấp 3 không hạn chế về số lượng và chiều dài nhưng cần loại bỏ</w:t>
      </w:r>
      <w:r w:rsidRPr="0028047C">
        <w:rPr>
          <w:spacing w:val="40"/>
          <w:sz w:val="28"/>
          <w:szCs w:val="28"/>
        </w:rPr>
        <w:t xml:space="preserve"> </w:t>
      </w:r>
      <w:r w:rsidRPr="0028047C">
        <w:rPr>
          <w:sz w:val="28"/>
          <w:szCs w:val="28"/>
        </w:rPr>
        <w:t>các chỗ cành mọc quá dày hoặc quá yếu. Sau 1 năm cây sẽ có bộ tán cân đối, thuận lợi trong chăm sóc, phòng ngừa sâu bệnh và thu hoạch.</w:t>
      </w:r>
    </w:p>
    <w:p w14:paraId="5FBE4E1A" w14:textId="77777777" w:rsidR="00DA5E4D" w:rsidRPr="0028047C" w:rsidRDefault="00DA5E4D" w:rsidP="0071650F">
      <w:pPr>
        <w:pStyle w:val="ListParagraph"/>
        <w:widowControl w:val="0"/>
        <w:numPr>
          <w:ilvl w:val="3"/>
          <w:numId w:val="10"/>
        </w:numPr>
        <w:tabs>
          <w:tab w:val="left" w:pos="821"/>
        </w:tabs>
        <w:autoSpaceDE w:val="0"/>
        <w:autoSpaceDN w:val="0"/>
        <w:ind w:left="0" w:firstLine="709"/>
        <w:contextualSpacing w:val="0"/>
        <w:jc w:val="both"/>
        <w:rPr>
          <w:rFonts w:ascii="Times New Roman" w:hAnsi="Times New Roman" w:cs="Times New Roman"/>
          <w:sz w:val="28"/>
          <w:szCs w:val="28"/>
        </w:rPr>
      </w:pPr>
      <w:r w:rsidRPr="0028047C">
        <w:rPr>
          <w:rFonts w:ascii="Times New Roman" w:hAnsi="Times New Roman" w:cs="Times New Roman"/>
          <w:sz w:val="28"/>
          <w:szCs w:val="28"/>
        </w:rPr>
        <w:t xml:space="preserve"> Cắt</w:t>
      </w:r>
      <w:r w:rsidRPr="0028047C">
        <w:rPr>
          <w:rFonts w:ascii="Times New Roman" w:hAnsi="Times New Roman" w:cs="Times New Roman"/>
          <w:spacing w:val="-5"/>
          <w:sz w:val="28"/>
          <w:szCs w:val="28"/>
        </w:rPr>
        <w:t xml:space="preserve"> </w:t>
      </w:r>
      <w:r w:rsidRPr="0028047C">
        <w:rPr>
          <w:rFonts w:ascii="Times New Roman" w:hAnsi="Times New Roman" w:cs="Times New Roman"/>
          <w:sz w:val="28"/>
          <w:szCs w:val="28"/>
        </w:rPr>
        <w:t>tỉa</w:t>
      </w:r>
      <w:r w:rsidRPr="0028047C">
        <w:rPr>
          <w:rFonts w:ascii="Times New Roman" w:hAnsi="Times New Roman" w:cs="Times New Roman"/>
          <w:spacing w:val="-3"/>
          <w:sz w:val="28"/>
          <w:szCs w:val="28"/>
        </w:rPr>
        <w:t xml:space="preserve"> </w:t>
      </w:r>
      <w:r w:rsidRPr="0028047C">
        <w:rPr>
          <w:rFonts w:ascii="Times New Roman" w:hAnsi="Times New Roman" w:cs="Times New Roman"/>
          <w:sz w:val="28"/>
          <w:szCs w:val="28"/>
        </w:rPr>
        <w:t>cành</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đối</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với</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cây</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trưởng</w:t>
      </w:r>
      <w:r w:rsidRPr="0028047C">
        <w:rPr>
          <w:rFonts w:ascii="Times New Roman" w:hAnsi="Times New Roman" w:cs="Times New Roman"/>
          <w:spacing w:val="-2"/>
          <w:sz w:val="28"/>
          <w:szCs w:val="28"/>
        </w:rPr>
        <w:t xml:space="preserve"> </w:t>
      </w:r>
      <w:r w:rsidRPr="0028047C">
        <w:rPr>
          <w:rFonts w:ascii="Times New Roman" w:hAnsi="Times New Roman" w:cs="Times New Roman"/>
          <w:spacing w:val="-4"/>
          <w:sz w:val="28"/>
          <w:szCs w:val="28"/>
        </w:rPr>
        <w:t>thành</w:t>
      </w:r>
    </w:p>
    <w:p w14:paraId="22C71FB4" w14:textId="77777777" w:rsidR="00DA5E4D" w:rsidRPr="0028047C" w:rsidRDefault="00DA5E4D" w:rsidP="0071650F">
      <w:pPr>
        <w:pStyle w:val="BodyText"/>
        <w:spacing w:after="0"/>
        <w:ind w:right="107" w:firstLine="709"/>
        <w:jc w:val="both"/>
        <w:rPr>
          <w:sz w:val="28"/>
          <w:szCs w:val="28"/>
        </w:rPr>
      </w:pPr>
      <w:r w:rsidRPr="0028047C">
        <w:rPr>
          <w:sz w:val="28"/>
          <w:szCs w:val="28"/>
        </w:rPr>
        <w:t>Công việc tỉa cành phải được tiến hành hàng năm, sau khi thu hoạch cần phải loại bỏ những đoạn cành sau đây:</w:t>
      </w:r>
    </w:p>
    <w:p w14:paraId="4C17F137" w14:textId="77777777" w:rsidR="00DA5E4D" w:rsidRPr="0028047C" w:rsidRDefault="00DA5E4D" w:rsidP="0071650F">
      <w:pPr>
        <w:pStyle w:val="BodyText"/>
        <w:spacing w:after="0"/>
        <w:ind w:firstLine="709"/>
        <w:jc w:val="both"/>
        <w:rPr>
          <w:sz w:val="28"/>
          <w:szCs w:val="28"/>
        </w:rPr>
      </w:pPr>
      <w:r w:rsidRPr="0028047C">
        <w:rPr>
          <w:sz w:val="28"/>
          <w:szCs w:val="28"/>
        </w:rPr>
        <w:t>+</w:t>
      </w:r>
      <w:r w:rsidRPr="0028047C">
        <w:rPr>
          <w:spacing w:val="-2"/>
          <w:sz w:val="28"/>
          <w:szCs w:val="28"/>
        </w:rPr>
        <w:t xml:space="preserve"> </w:t>
      </w:r>
      <w:r w:rsidRPr="0028047C">
        <w:rPr>
          <w:sz w:val="28"/>
          <w:szCs w:val="28"/>
        </w:rPr>
        <w:t>Cành</w:t>
      </w:r>
      <w:r w:rsidRPr="0028047C">
        <w:rPr>
          <w:spacing w:val="-1"/>
          <w:sz w:val="28"/>
          <w:szCs w:val="28"/>
        </w:rPr>
        <w:t xml:space="preserve"> </w:t>
      </w:r>
      <w:r w:rsidRPr="0028047C">
        <w:rPr>
          <w:sz w:val="28"/>
          <w:szCs w:val="28"/>
        </w:rPr>
        <w:t>đã</w:t>
      </w:r>
      <w:r w:rsidRPr="0028047C">
        <w:rPr>
          <w:spacing w:val="-4"/>
          <w:sz w:val="28"/>
          <w:szCs w:val="28"/>
        </w:rPr>
        <w:t xml:space="preserve"> </w:t>
      </w:r>
      <w:r w:rsidRPr="0028047C">
        <w:rPr>
          <w:sz w:val="28"/>
          <w:szCs w:val="28"/>
        </w:rPr>
        <w:t>mang</w:t>
      </w:r>
      <w:r w:rsidRPr="0028047C">
        <w:rPr>
          <w:spacing w:val="-1"/>
          <w:sz w:val="28"/>
          <w:szCs w:val="28"/>
        </w:rPr>
        <w:t xml:space="preserve"> </w:t>
      </w:r>
      <w:r w:rsidRPr="0028047C">
        <w:rPr>
          <w:sz w:val="28"/>
          <w:szCs w:val="28"/>
        </w:rPr>
        <w:t>trái</w:t>
      </w:r>
      <w:r w:rsidRPr="0028047C">
        <w:rPr>
          <w:spacing w:val="-1"/>
          <w:sz w:val="28"/>
          <w:szCs w:val="28"/>
        </w:rPr>
        <w:t xml:space="preserve"> </w:t>
      </w:r>
      <w:r w:rsidRPr="0028047C">
        <w:rPr>
          <w:sz w:val="28"/>
          <w:szCs w:val="28"/>
        </w:rPr>
        <w:t>(thường</w:t>
      </w:r>
      <w:r w:rsidRPr="0028047C">
        <w:rPr>
          <w:spacing w:val="-1"/>
          <w:sz w:val="28"/>
          <w:szCs w:val="28"/>
        </w:rPr>
        <w:t xml:space="preserve"> </w:t>
      </w:r>
      <w:r w:rsidRPr="0028047C">
        <w:rPr>
          <w:sz w:val="28"/>
          <w:szCs w:val="28"/>
        </w:rPr>
        <w:t>rất</w:t>
      </w:r>
      <w:r w:rsidRPr="0028047C">
        <w:rPr>
          <w:spacing w:val="-4"/>
          <w:sz w:val="28"/>
          <w:szCs w:val="28"/>
        </w:rPr>
        <w:t xml:space="preserve"> </w:t>
      </w:r>
      <w:r w:rsidRPr="0028047C">
        <w:rPr>
          <w:sz w:val="28"/>
          <w:szCs w:val="28"/>
        </w:rPr>
        <w:t>ngắn</w:t>
      </w:r>
      <w:r w:rsidRPr="0028047C">
        <w:rPr>
          <w:spacing w:val="-5"/>
          <w:sz w:val="28"/>
          <w:szCs w:val="28"/>
        </w:rPr>
        <w:t xml:space="preserve"> </w:t>
      </w:r>
      <w:r w:rsidRPr="0028047C">
        <w:rPr>
          <w:sz w:val="28"/>
          <w:szCs w:val="28"/>
        </w:rPr>
        <w:t>khoảng</w:t>
      </w:r>
      <w:r w:rsidRPr="0028047C">
        <w:rPr>
          <w:spacing w:val="-5"/>
          <w:sz w:val="28"/>
          <w:szCs w:val="28"/>
        </w:rPr>
        <w:t xml:space="preserve"> </w:t>
      </w:r>
      <w:r w:rsidRPr="0028047C">
        <w:rPr>
          <w:sz w:val="28"/>
          <w:szCs w:val="28"/>
        </w:rPr>
        <w:t>10</w:t>
      </w:r>
      <w:r w:rsidRPr="0028047C">
        <w:rPr>
          <w:spacing w:val="-1"/>
          <w:sz w:val="28"/>
          <w:szCs w:val="28"/>
        </w:rPr>
        <w:t xml:space="preserve"> </w:t>
      </w:r>
      <w:r w:rsidRPr="0028047C">
        <w:rPr>
          <w:sz w:val="28"/>
          <w:szCs w:val="28"/>
        </w:rPr>
        <w:t>-</w:t>
      </w:r>
      <w:r w:rsidRPr="0028047C">
        <w:rPr>
          <w:spacing w:val="-5"/>
          <w:sz w:val="28"/>
          <w:szCs w:val="28"/>
        </w:rPr>
        <w:t xml:space="preserve"> </w:t>
      </w:r>
      <w:r w:rsidRPr="0028047C">
        <w:rPr>
          <w:sz w:val="28"/>
          <w:szCs w:val="28"/>
        </w:rPr>
        <w:t xml:space="preserve">15 </w:t>
      </w:r>
      <w:r w:rsidRPr="0028047C">
        <w:rPr>
          <w:spacing w:val="-4"/>
          <w:sz w:val="28"/>
          <w:szCs w:val="28"/>
        </w:rPr>
        <w:t>cm).</w:t>
      </w:r>
    </w:p>
    <w:p w14:paraId="4D8DA6FE" w14:textId="77777777" w:rsidR="00DA5E4D" w:rsidRPr="0028047C" w:rsidRDefault="00DA5E4D" w:rsidP="0071650F">
      <w:pPr>
        <w:pStyle w:val="BodyText"/>
        <w:spacing w:after="0"/>
        <w:ind w:firstLine="709"/>
        <w:jc w:val="both"/>
        <w:rPr>
          <w:sz w:val="28"/>
          <w:szCs w:val="28"/>
        </w:rPr>
      </w:pPr>
      <w:r w:rsidRPr="0028047C">
        <w:rPr>
          <w:sz w:val="28"/>
          <w:szCs w:val="28"/>
        </w:rPr>
        <w:t>+</w:t>
      </w:r>
      <w:r w:rsidRPr="0028047C">
        <w:rPr>
          <w:spacing w:val="27"/>
          <w:sz w:val="28"/>
          <w:szCs w:val="28"/>
        </w:rPr>
        <w:t xml:space="preserve"> </w:t>
      </w:r>
      <w:r w:rsidRPr="0028047C">
        <w:rPr>
          <w:sz w:val="28"/>
          <w:szCs w:val="28"/>
        </w:rPr>
        <w:t>Cành</w:t>
      </w:r>
      <w:r w:rsidRPr="0028047C">
        <w:rPr>
          <w:spacing w:val="25"/>
          <w:sz w:val="28"/>
          <w:szCs w:val="28"/>
        </w:rPr>
        <w:t xml:space="preserve"> </w:t>
      </w:r>
      <w:r w:rsidRPr="0028047C">
        <w:rPr>
          <w:sz w:val="28"/>
          <w:szCs w:val="28"/>
        </w:rPr>
        <w:t>bị</w:t>
      </w:r>
      <w:r w:rsidRPr="0028047C">
        <w:rPr>
          <w:spacing w:val="26"/>
          <w:sz w:val="28"/>
          <w:szCs w:val="28"/>
        </w:rPr>
        <w:t xml:space="preserve"> </w:t>
      </w:r>
      <w:r w:rsidRPr="0028047C">
        <w:rPr>
          <w:sz w:val="28"/>
          <w:szCs w:val="28"/>
        </w:rPr>
        <w:t>sâu</w:t>
      </w:r>
      <w:r w:rsidRPr="0028047C">
        <w:rPr>
          <w:spacing w:val="25"/>
          <w:sz w:val="28"/>
          <w:szCs w:val="28"/>
        </w:rPr>
        <w:t xml:space="preserve"> </w:t>
      </w:r>
      <w:r w:rsidRPr="0028047C">
        <w:rPr>
          <w:sz w:val="28"/>
          <w:szCs w:val="28"/>
        </w:rPr>
        <w:t>bệnh,</w:t>
      </w:r>
      <w:r w:rsidRPr="0028047C">
        <w:rPr>
          <w:spacing w:val="24"/>
          <w:sz w:val="28"/>
          <w:szCs w:val="28"/>
        </w:rPr>
        <w:t xml:space="preserve"> </w:t>
      </w:r>
      <w:r w:rsidRPr="0028047C">
        <w:rPr>
          <w:sz w:val="28"/>
          <w:szCs w:val="28"/>
        </w:rPr>
        <w:t>cành</w:t>
      </w:r>
      <w:r w:rsidRPr="0028047C">
        <w:rPr>
          <w:spacing w:val="29"/>
          <w:sz w:val="28"/>
          <w:szCs w:val="28"/>
        </w:rPr>
        <w:t xml:space="preserve"> </w:t>
      </w:r>
      <w:r w:rsidRPr="0028047C">
        <w:rPr>
          <w:sz w:val="28"/>
          <w:szCs w:val="28"/>
        </w:rPr>
        <w:t>ốm</w:t>
      </w:r>
      <w:r w:rsidRPr="0028047C">
        <w:rPr>
          <w:spacing w:val="27"/>
          <w:sz w:val="28"/>
          <w:szCs w:val="28"/>
        </w:rPr>
        <w:t xml:space="preserve"> </w:t>
      </w:r>
      <w:r w:rsidRPr="0028047C">
        <w:rPr>
          <w:sz w:val="28"/>
          <w:szCs w:val="28"/>
        </w:rPr>
        <w:t>yếu,</w:t>
      </w:r>
      <w:r w:rsidRPr="0028047C">
        <w:rPr>
          <w:spacing w:val="26"/>
          <w:sz w:val="28"/>
          <w:szCs w:val="28"/>
        </w:rPr>
        <w:t xml:space="preserve"> </w:t>
      </w:r>
      <w:r w:rsidRPr="0028047C">
        <w:rPr>
          <w:sz w:val="28"/>
          <w:szCs w:val="28"/>
        </w:rPr>
        <w:t>cành</w:t>
      </w:r>
      <w:r w:rsidRPr="0028047C">
        <w:rPr>
          <w:spacing w:val="25"/>
          <w:sz w:val="28"/>
          <w:szCs w:val="28"/>
        </w:rPr>
        <w:t xml:space="preserve"> </w:t>
      </w:r>
      <w:r w:rsidRPr="0028047C">
        <w:rPr>
          <w:sz w:val="28"/>
          <w:szCs w:val="28"/>
        </w:rPr>
        <w:t>nằm</w:t>
      </w:r>
      <w:r w:rsidRPr="0028047C">
        <w:rPr>
          <w:spacing w:val="27"/>
          <w:sz w:val="28"/>
          <w:szCs w:val="28"/>
        </w:rPr>
        <w:t xml:space="preserve"> </w:t>
      </w:r>
      <w:r w:rsidRPr="0028047C">
        <w:rPr>
          <w:sz w:val="28"/>
          <w:szCs w:val="28"/>
        </w:rPr>
        <w:t>bên</w:t>
      </w:r>
      <w:r w:rsidRPr="0028047C">
        <w:rPr>
          <w:spacing w:val="25"/>
          <w:sz w:val="28"/>
          <w:szCs w:val="28"/>
        </w:rPr>
        <w:t xml:space="preserve"> </w:t>
      </w:r>
      <w:r w:rsidRPr="0028047C">
        <w:rPr>
          <w:sz w:val="28"/>
          <w:szCs w:val="28"/>
        </w:rPr>
        <w:t>trong</w:t>
      </w:r>
      <w:r w:rsidRPr="0028047C">
        <w:rPr>
          <w:spacing w:val="27"/>
          <w:sz w:val="28"/>
          <w:szCs w:val="28"/>
        </w:rPr>
        <w:t xml:space="preserve"> </w:t>
      </w:r>
      <w:r w:rsidRPr="0028047C">
        <w:rPr>
          <w:sz w:val="28"/>
          <w:szCs w:val="28"/>
        </w:rPr>
        <w:t>tán</w:t>
      </w:r>
      <w:r w:rsidRPr="0028047C">
        <w:rPr>
          <w:spacing w:val="25"/>
          <w:sz w:val="28"/>
          <w:szCs w:val="28"/>
        </w:rPr>
        <w:t xml:space="preserve"> </w:t>
      </w:r>
      <w:r w:rsidRPr="0028047C">
        <w:rPr>
          <w:sz w:val="28"/>
          <w:szCs w:val="28"/>
        </w:rPr>
        <w:t>không</w:t>
      </w:r>
      <w:r w:rsidRPr="0028047C">
        <w:rPr>
          <w:spacing w:val="27"/>
          <w:sz w:val="28"/>
          <w:szCs w:val="28"/>
        </w:rPr>
        <w:t xml:space="preserve"> </w:t>
      </w:r>
      <w:r w:rsidRPr="0028047C">
        <w:rPr>
          <w:sz w:val="28"/>
          <w:szCs w:val="28"/>
        </w:rPr>
        <w:t>có</w:t>
      </w:r>
      <w:r w:rsidRPr="0028047C">
        <w:rPr>
          <w:spacing w:val="25"/>
          <w:sz w:val="28"/>
          <w:szCs w:val="28"/>
        </w:rPr>
        <w:t xml:space="preserve"> </w:t>
      </w:r>
      <w:r w:rsidRPr="0028047C">
        <w:rPr>
          <w:sz w:val="28"/>
          <w:szCs w:val="28"/>
        </w:rPr>
        <w:t>khả năng mang quả.</w:t>
      </w:r>
    </w:p>
    <w:p w14:paraId="4E4C3A36" w14:textId="77777777" w:rsidR="00DA5E4D" w:rsidRPr="0028047C" w:rsidRDefault="00DA5E4D" w:rsidP="0071650F">
      <w:pPr>
        <w:pStyle w:val="BodyText"/>
        <w:spacing w:after="0"/>
        <w:ind w:firstLine="709"/>
        <w:jc w:val="both"/>
        <w:rPr>
          <w:sz w:val="28"/>
          <w:szCs w:val="28"/>
        </w:rPr>
      </w:pPr>
      <w:r w:rsidRPr="0028047C">
        <w:rPr>
          <w:sz w:val="28"/>
          <w:szCs w:val="28"/>
        </w:rPr>
        <w:t>+</w:t>
      </w:r>
      <w:r w:rsidRPr="0028047C">
        <w:rPr>
          <w:spacing w:val="40"/>
          <w:sz w:val="28"/>
          <w:szCs w:val="28"/>
        </w:rPr>
        <w:t xml:space="preserve"> </w:t>
      </w:r>
      <w:r w:rsidRPr="0028047C">
        <w:rPr>
          <w:sz w:val="28"/>
          <w:szCs w:val="28"/>
        </w:rPr>
        <w:t>Cành</w:t>
      </w:r>
      <w:r w:rsidRPr="0028047C">
        <w:rPr>
          <w:spacing w:val="39"/>
          <w:sz w:val="28"/>
          <w:szCs w:val="28"/>
        </w:rPr>
        <w:t xml:space="preserve"> </w:t>
      </w:r>
      <w:r w:rsidRPr="0028047C">
        <w:rPr>
          <w:sz w:val="28"/>
          <w:szCs w:val="28"/>
        </w:rPr>
        <w:t>đan</w:t>
      </w:r>
      <w:r w:rsidRPr="0028047C">
        <w:rPr>
          <w:spacing w:val="39"/>
          <w:sz w:val="28"/>
          <w:szCs w:val="28"/>
        </w:rPr>
        <w:t xml:space="preserve"> </w:t>
      </w:r>
      <w:r w:rsidRPr="0028047C">
        <w:rPr>
          <w:sz w:val="28"/>
          <w:szCs w:val="28"/>
        </w:rPr>
        <w:t>chéo</w:t>
      </w:r>
      <w:r w:rsidRPr="0028047C">
        <w:rPr>
          <w:spacing w:val="39"/>
          <w:sz w:val="28"/>
          <w:szCs w:val="28"/>
        </w:rPr>
        <w:t xml:space="preserve"> </w:t>
      </w:r>
      <w:r w:rsidRPr="0028047C">
        <w:rPr>
          <w:sz w:val="28"/>
          <w:szCs w:val="28"/>
        </w:rPr>
        <w:t>nhau,</w:t>
      </w:r>
      <w:r w:rsidRPr="0028047C">
        <w:rPr>
          <w:spacing w:val="38"/>
          <w:sz w:val="28"/>
          <w:szCs w:val="28"/>
        </w:rPr>
        <w:t xml:space="preserve"> </w:t>
      </w:r>
      <w:r w:rsidRPr="0028047C">
        <w:rPr>
          <w:sz w:val="28"/>
          <w:szCs w:val="28"/>
        </w:rPr>
        <w:t>những</w:t>
      </w:r>
      <w:r w:rsidRPr="0028047C">
        <w:rPr>
          <w:spacing w:val="40"/>
          <w:sz w:val="28"/>
          <w:szCs w:val="28"/>
        </w:rPr>
        <w:t xml:space="preserve"> </w:t>
      </w:r>
      <w:r w:rsidRPr="0028047C">
        <w:rPr>
          <w:sz w:val="28"/>
          <w:szCs w:val="28"/>
        </w:rPr>
        <w:t>cành</w:t>
      </w:r>
      <w:r w:rsidRPr="0028047C">
        <w:rPr>
          <w:spacing w:val="40"/>
          <w:sz w:val="28"/>
          <w:szCs w:val="28"/>
        </w:rPr>
        <w:t xml:space="preserve"> </w:t>
      </w:r>
      <w:r w:rsidRPr="0028047C">
        <w:rPr>
          <w:sz w:val="28"/>
          <w:szCs w:val="28"/>
        </w:rPr>
        <w:t>vượt</w:t>
      </w:r>
      <w:r w:rsidRPr="0028047C">
        <w:rPr>
          <w:spacing w:val="40"/>
          <w:sz w:val="28"/>
          <w:szCs w:val="28"/>
        </w:rPr>
        <w:t xml:space="preserve"> </w:t>
      </w:r>
      <w:r w:rsidRPr="0028047C">
        <w:rPr>
          <w:sz w:val="28"/>
          <w:szCs w:val="28"/>
        </w:rPr>
        <w:t>trong</w:t>
      </w:r>
      <w:r w:rsidRPr="0028047C">
        <w:rPr>
          <w:spacing w:val="39"/>
          <w:sz w:val="28"/>
          <w:szCs w:val="28"/>
        </w:rPr>
        <w:t xml:space="preserve"> </w:t>
      </w:r>
      <w:r w:rsidRPr="0028047C">
        <w:rPr>
          <w:sz w:val="28"/>
          <w:szCs w:val="28"/>
        </w:rPr>
        <w:t>thời</w:t>
      </w:r>
      <w:r w:rsidRPr="0028047C">
        <w:rPr>
          <w:spacing w:val="40"/>
          <w:sz w:val="28"/>
          <w:szCs w:val="28"/>
        </w:rPr>
        <w:t xml:space="preserve"> </w:t>
      </w:r>
      <w:r w:rsidRPr="0028047C">
        <w:rPr>
          <w:sz w:val="28"/>
          <w:szCs w:val="28"/>
        </w:rPr>
        <w:t>cây</w:t>
      </w:r>
      <w:r w:rsidRPr="0028047C">
        <w:rPr>
          <w:spacing w:val="39"/>
          <w:sz w:val="28"/>
          <w:szCs w:val="28"/>
        </w:rPr>
        <w:t xml:space="preserve"> </w:t>
      </w:r>
      <w:r w:rsidRPr="0028047C">
        <w:rPr>
          <w:sz w:val="28"/>
          <w:szCs w:val="28"/>
        </w:rPr>
        <w:t>đang</w:t>
      </w:r>
      <w:r w:rsidRPr="0028047C">
        <w:rPr>
          <w:spacing w:val="40"/>
          <w:sz w:val="28"/>
          <w:szCs w:val="28"/>
        </w:rPr>
        <w:t xml:space="preserve"> </w:t>
      </w:r>
      <w:r w:rsidRPr="0028047C">
        <w:rPr>
          <w:sz w:val="28"/>
          <w:szCs w:val="28"/>
        </w:rPr>
        <w:t>mang</w:t>
      </w:r>
      <w:r w:rsidRPr="0028047C">
        <w:rPr>
          <w:spacing w:val="39"/>
          <w:sz w:val="28"/>
          <w:szCs w:val="28"/>
        </w:rPr>
        <w:t xml:space="preserve"> </w:t>
      </w:r>
      <w:r w:rsidRPr="0028047C">
        <w:rPr>
          <w:sz w:val="28"/>
          <w:szCs w:val="28"/>
        </w:rPr>
        <w:t>quả nhằm hạn chế việc cạnh tranh dinh dưỡng với quả.</w:t>
      </w:r>
    </w:p>
    <w:p w14:paraId="5D61FE96" w14:textId="77777777" w:rsidR="00DA5E4D" w:rsidRPr="0028047C" w:rsidRDefault="00DA5E4D" w:rsidP="0071650F">
      <w:pPr>
        <w:pStyle w:val="BodyText"/>
        <w:spacing w:after="0"/>
        <w:ind w:firstLine="709"/>
        <w:jc w:val="both"/>
        <w:rPr>
          <w:sz w:val="28"/>
          <w:szCs w:val="28"/>
        </w:rPr>
      </w:pPr>
      <w:r w:rsidRPr="0028047C">
        <w:rPr>
          <w:sz w:val="28"/>
          <w:szCs w:val="28"/>
        </w:rPr>
        <w:t>+ Những cành trên đọt, cắt bỏ những cành này giúp cây thông thoáng hơn, cây nhận ánh sáng nhiều hơn.</w:t>
      </w:r>
    </w:p>
    <w:p w14:paraId="13709996" w14:textId="77777777" w:rsidR="00DA5E4D" w:rsidRPr="0028047C" w:rsidRDefault="00DA5E4D" w:rsidP="0071650F">
      <w:pPr>
        <w:pStyle w:val="BodyText"/>
        <w:spacing w:after="0"/>
        <w:ind w:right="109" w:firstLine="709"/>
        <w:jc w:val="both"/>
        <w:rPr>
          <w:sz w:val="28"/>
          <w:szCs w:val="28"/>
        </w:rPr>
      </w:pPr>
      <w:r w:rsidRPr="0028047C">
        <w:rPr>
          <w:sz w:val="28"/>
          <w:szCs w:val="28"/>
        </w:rPr>
        <w:t>+ Những cành tiếp xúc với mặt đất, vì những cành này sẽ mang mầm bệnh từ đất lên cây (ghẻ, xì mủ thân,…).</w:t>
      </w:r>
    </w:p>
    <w:p w14:paraId="61C0C1D8" w14:textId="77777777" w:rsidR="00DA5E4D" w:rsidRPr="0028047C" w:rsidRDefault="00DA5E4D" w:rsidP="0071650F">
      <w:pPr>
        <w:pStyle w:val="Heading2"/>
        <w:tabs>
          <w:tab w:val="left" w:pos="1365"/>
        </w:tabs>
        <w:spacing w:before="0"/>
        <w:ind w:firstLine="709"/>
        <w:jc w:val="both"/>
        <w:rPr>
          <w:rFonts w:ascii="Times New Roman" w:hAnsi="Times New Roman" w:cs="Times New Roman"/>
          <w:color w:val="auto"/>
          <w:sz w:val="28"/>
          <w:szCs w:val="28"/>
        </w:rPr>
      </w:pPr>
      <w:r w:rsidRPr="0028047C">
        <w:rPr>
          <w:rFonts w:ascii="Times New Roman" w:hAnsi="Times New Roman" w:cs="Times New Roman"/>
          <w:color w:val="auto"/>
          <w:sz w:val="28"/>
          <w:szCs w:val="28"/>
        </w:rPr>
        <w:t>* Xử</w:t>
      </w:r>
      <w:r w:rsidRPr="0028047C">
        <w:rPr>
          <w:rFonts w:ascii="Times New Roman" w:hAnsi="Times New Roman" w:cs="Times New Roman"/>
          <w:color w:val="auto"/>
          <w:spacing w:val="-2"/>
          <w:sz w:val="28"/>
          <w:szCs w:val="28"/>
        </w:rPr>
        <w:t xml:space="preserve"> </w:t>
      </w:r>
      <w:r w:rsidRPr="0028047C">
        <w:rPr>
          <w:rFonts w:ascii="Times New Roman" w:hAnsi="Times New Roman" w:cs="Times New Roman"/>
          <w:color w:val="auto"/>
          <w:sz w:val="28"/>
          <w:szCs w:val="28"/>
        </w:rPr>
        <w:t>lý</w:t>
      </w:r>
      <w:r w:rsidRPr="0028047C">
        <w:rPr>
          <w:rFonts w:ascii="Times New Roman" w:hAnsi="Times New Roman" w:cs="Times New Roman"/>
          <w:color w:val="auto"/>
          <w:spacing w:val="-2"/>
          <w:sz w:val="28"/>
          <w:szCs w:val="28"/>
        </w:rPr>
        <w:t xml:space="preserve"> </w:t>
      </w:r>
      <w:r w:rsidRPr="0028047C">
        <w:rPr>
          <w:rFonts w:ascii="Times New Roman" w:hAnsi="Times New Roman" w:cs="Times New Roman"/>
          <w:color w:val="auto"/>
          <w:sz w:val="28"/>
          <w:szCs w:val="28"/>
        </w:rPr>
        <w:t>ra</w:t>
      </w:r>
      <w:r w:rsidRPr="0028047C">
        <w:rPr>
          <w:rFonts w:ascii="Times New Roman" w:hAnsi="Times New Roman" w:cs="Times New Roman"/>
          <w:color w:val="auto"/>
          <w:spacing w:val="1"/>
          <w:sz w:val="28"/>
          <w:szCs w:val="28"/>
        </w:rPr>
        <w:t xml:space="preserve"> </w:t>
      </w:r>
      <w:r w:rsidRPr="0028047C">
        <w:rPr>
          <w:rFonts w:ascii="Times New Roman" w:hAnsi="Times New Roman" w:cs="Times New Roman"/>
          <w:color w:val="auto"/>
          <w:spacing w:val="-5"/>
          <w:sz w:val="28"/>
          <w:szCs w:val="28"/>
        </w:rPr>
        <w:t>hoa</w:t>
      </w:r>
    </w:p>
    <w:p w14:paraId="3AD957B5" w14:textId="77777777" w:rsidR="00DA5E4D" w:rsidRPr="0028047C" w:rsidRDefault="00DA5E4D" w:rsidP="0071650F">
      <w:pPr>
        <w:pStyle w:val="BodyText"/>
        <w:spacing w:after="0"/>
        <w:ind w:right="107" w:firstLine="709"/>
        <w:jc w:val="both"/>
        <w:rPr>
          <w:sz w:val="28"/>
          <w:szCs w:val="28"/>
        </w:rPr>
      </w:pPr>
      <w:r w:rsidRPr="0028047C">
        <w:rPr>
          <w:sz w:val="28"/>
          <w:szCs w:val="28"/>
        </w:rPr>
        <w:t>Có thể điều khiển chanh ra hoa theo ý muốn dựa trên nguyên tắc kích thích ra hoa cần điều kiện khô hạn kết hợp với việc bón phân và tưới nước. Cách làm cụ thể như sau:</w:t>
      </w:r>
    </w:p>
    <w:p w14:paraId="3F06853C" w14:textId="77777777" w:rsidR="00DA5E4D" w:rsidRPr="0028047C" w:rsidRDefault="00DA5E4D" w:rsidP="0071650F">
      <w:pPr>
        <w:pStyle w:val="BodyText"/>
        <w:spacing w:after="0"/>
        <w:ind w:right="107" w:firstLine="709"/>
        <w:jc w:val="both"/>
        <w:rPr>
          <w:sz w:val="28"/>
          <w:szCs w:val="28"/>
        </w:rPr>
      </w:pPr>
      <w:r w:rsidRPr="0028047C">
        <w:rPr>
          <w:sz w:val="28"/>
          <w:szCs w:val="28"/>
        </w:rPr>
        <w:lastRenderedPageBreak/>
        <w:t>Trước thời điểm dự kiến thu hoạch trái cần bón toàn bộ phân hữu cơ và 1/3 lượng phân đạm, không bón lân và Kali; ngưng tưới nước và rút cạn nước trong mương khoảng 20 ngày cho đến khi thấy cây có hiện tượng lá bị héo thì tưới nước và cho nước vào mương trở lại, tưới nước thường xuyên hàng ngày đồng thời phun chất</w:t>
      </w:r>
      <w:r w:rsidRPr="0028047C">
        <w:rPr>
          <w:spacing w:val="-3"/>
          <w:sz w:val="28"/>
          <w:szCs w:val="28"/>
        </w:rPr>
        <w:t xml:space="preserve"> </w:t>
      </w:r>
      <w:r w:rsidRPr="0028047C">
        <w:rPr>
          <w:sz w:val="28"/>
          <w:szCs w:val="28"/>
        </w:rPr>
        <w:t>điều</w:t>
      </w:r>
      <w:r w:rsidRPr="0028047C">
        <w:rPr>
          <w:spacing w:val="-4"/>
          <w:sz w:val="28"/>
          <w:szCs w:val="28"/>
        </w:rPr>
        <w:t xml:space="preserve"> </w:t>
      </w:r>
      <w:r w:rsidRPr="0028047C">
        <w:rPr>
          <w:sz w:val="28"/>
          <w:szCs w:val="28"/>
        </w:rPr>
        <w:t>hoà</w:t>
      </w:r>
      <w:r w:rsidRPr="0028047C">
        <w:rPr>
          <w:spacing w:val="-4"/>
          <w:sz w:val="28"/>
          <w:szCs w:val="28"/>
        </w:rPr>
        <w:t xml:space="preserve"> </w:t>
      </w:r>
      <w:r w:rsidRPr="0028047C">
        <w:rPr>
          <w:sz w:val="28"/>
          <w:szCs w:val="28"/>
        </w:rPr>
        <w:t>sinh trưởng (NAA,</w:t>
      </w:r>
      <w:r w:rsidRPr="0028047C">
        <w:rPr>
          <w:spacing w:val="-5"/>
          <w:sz w:val="28"/>
          <w:szCs w:val="28"/>
        </w:rPr>
        <w:t xml:space="preserve"> </w:t>
      </w:r>
      <w:r w:rsidRPr="0028047C">
        <w:rPr>
          <w:sz w:val="28"/>
          <w:szCs w:val="28"/>
        </w:rPr>
        <w:t>GA3)</w:t>
      </w:r>
      <w:r w:rsidRPr="0028047C">
        <w:rPr>
          <w:spacing w:val="-4"/>
          <w:sz w:val="28"/>
          <w:szCs w:val="28"/>
        </w:rPr>
        <w:t xml:space="preserve"> </w:t>
      </w:r>
      <w:r w:rsidRPr="0028047C">
        <w:rPr>
          <w:spacing w:val="29"/>
          <w:sz w:val="28"/>
          <w:szCs w:val="28"/>
        </w:rPr>
        <w:t xml:space="preserve"> </w:t>
      </w:r>
      <w:r w:rsidRPr="0028047C">
        <w:rPr>
          <w:sz w:val="28"/>
          <w:szCs w:val="28"/>
        </w:rPr>
        <w:t>để thúc cây ra hoa nhanh. Sau khi tưới nước lại khoảng 20 - 30 ngày cây sẽ ra hoa, lưu ý không nên xiết nước lâu hơn 20</w:t>
      </w:r>
      <w:r w:rsidRPr="0028047C">
        <w:rPr>
          <w:spacing w:val="-3"/>
          <w:sz w:val="28"/>
          <w:szCs w:val="28"/>
        </w:rPr>
        <w:t xml:space="preserve"> </w:t>
      </w:r>
      <w:r w:rsidRPr="0028047C">
        <w:rPr>
          <w:sz w:val="28"/>
          <w:szCs w:val="28"/>
        </w:rPr>
        <w:t>ngày vì nếu kéo dài thời</w:t>
      </w:r>
      <w:r w:rsidRPr="0028047C">
        <w:rPr>
          <w:spacing w:val="-4"/>
          <w:sz w:val="28"/>
          <w:szCs w:val="28"/>
        </w:rPr>
        <w:t xml:space="preserve"> </w:t>
      </w:r>
      <w:r w:rsidRPr="0028047C">
        <w:rPr>
          <w:sz w:val="28"/>
          <w:szCs w:val="28"/>
        </w:rPr>
        <w:t>gian xiết nước</w:t>
      </w:r>
      <w:r w:rsidRPr="0028047C">
        <w:rPr>
          <w:spacing w:val="-1"/>
          <w:sz w:val="28"/>
          <w:szCs w:val="28"/>
        </w:rPr>
        <w:t xml:space="preserve"> </w:t>
      </w:r>
      <w:r w:rsidRPr="0028047C">
        <w:rPr>
          <w:sz w:val="28"/>
          <w:szCs w:val="28"/>
        </w:rPr>
        <w:t>sẽ</w:t>
      </w:r>
      <w:r w:rsidRPr="0028047C">
        <w:rPr>
          <w:spacing w:val="-2"/>
          <w:sz w:val="28"/>
          <w:szCs w:val="28"/>
        </w:rPr>
        <w:t xml:space="preserve"> </w:t>
      </w:r>
      <w:r w:rsidRPr="0028047C">
        <w:rPr>
          <w:sz w:val="28"/>
          <w:szCs w:val="28"/>
        </w:rPr>
        <w:t>làm</w:t>
      </w:r>
      <w:r w:rsidRPr="0028047C">
        <w:rPr>
          <w:spacing w:val="-1"/>
          <w:sz w:val="28"/>
          <w:szCs w:val="28"/>
        </w:rPr>
        <w:t xml:space="preserve"> </w:t>
      </w:r>
      <w:r w:rsidRPr="0028047C">
        <w:rPr>
          <w:sz w:val="28"/>
          <w:szCs w:val="28"/>
        </w:rPr>
        <w:t>giảm</w:t>
      </w:r>
      <w:r w:rsidRPr="0028047C">
        <w:rPr>
          <w:spacing w:val="-1"/>
          <w:sz w:val="28"/>
          <w:szCs w:val="28"/>
        </w:rPr>
        <w:t xml:space="preserve"> </w:t>
      </w:r>
      <w:r w:rsidRPr="0028047C">
        <w:rPr>
          <w:sz w:val="28"/>
          <w:szCs w:val="28"/>
        </w:rPr>
        <w:t>tuổi</w:t>
      </w:r>
      <w:r w:rsidRPr="0028047C">
        <w:rPr>
          <w:spacing w:val="-4"/>
          <w:sz w:val="28"/>
          <w:szCs w:val="28"/>
        </w:rPr>
        <w:t xml:space="preserve"> </w:t>
      </w:r>
      <w:r w:rsidRPr="0028047C">
        <w:rPr>
          <w:sz w:val="28"/>
          <w:szCs w:val="28"/>
        </w:rPr>
        <w:t>thọ</w:t>
      </w:r>
      <w:r w:rsidRPr="0028047C">
        <w:rPr>
          <w:spacing w:val="-1"/>
          <w:sz w:val="28"/>
          <w:szCs w:val="28"/>
        </w:rPr>
        <w:t xml:space="preserve"> </w:t>
      </w:r>
      <w:r w:rsidRPr="0028047C">
        <w:rPr>
          <w:sz w:val="28"/>
          <w:szCs w:val="28"/>
        </w:rPr>
        <w:t>và</w:t>
      </w:r>
      <w:r w:rsidRPr="0028047C">
        <w:rPr>
          <w:spacing w:val="-1"/>
          <w:sz w:val="28"/>
          <w:szCs w:val="28"/>
        </w:rPr>
        <w:t xml:space="preserve"> </w:t>
      </w:r>
      <w:r w:rsidRPr="0028047C">
        <w:rPr>
          <w:sz w:val="28"/>
          <w:szCs w:val="28"/>
        </w:rPr>
        <w:t xml:space="preserve">năng suất </w:t>
      </w:r>
      <w:r w:rsidRPr="0028047C">
        <w:rPr>
          <w:spacing w:val="-4"/>
          <w:sz w:val="28"/>
          <w:szCs w:val="28"/>
        </w:rPr>
        <w:t>cây.</w:t>
      </w:r>
    </w:p>
    <w:p w14:paraId="78321766" w14:textId="77777777" w:rsidR="00DA5E4D" w:rsidRPr="0028047C" w:rsidRDefault="00DA5E4D" w:rsidP="0071650F">
      <w:pPr>
        <w:pStyle w:val="Heading2"/>
        <w:tabs>
          <w:tab w:val="left" w:pos="1364"/>
        </w:tabs>
        <w:spacing w:before="0"/>
        <w:ind w:firstLine="709"/>
        <w:jc w:val="both"/>
        <w:rPr>
          <w:rFonts w:ascii="Times New Roman" w:hAnsi="Times New Roman" w:cs="Times New Roman"/>
          <w:color w:val="auto"/>
          <w:sz w:val="28"/>
          <w:szCs w:val="28"/>
        </w:rPr>
      </w:pPr>
      <w:r w:rsidRPr="0028047C">
        <w:rPr>
          <w:rFonts w:ascii="Times New Roman" w:hAnsi="Times New Roman" w:cs="Times New Roman"/>
          <w:color w:val="auto"/>
          <w:sz w:val="28"/>
          <w:szCs w:val="28"/>
        </w:rPr>
        <w:t>* Hạn</w:t>
      </w:r>
      <w:r w:rsidRPr="0028047C">
        <w:rPr>
          <w:rFonts w:ascii="Times New Roman" w:hAnsi="Times New Roman" w:cs="Times New Roman"/>
          <w:color w:val="auto"/>
          <w:spacing w:val="-2"/>
          <w:sz w:val="28"/>
          <w:szCs w:val="28"/>
        </w:rPr>
        <w:t xml:space="preserve"> </w:t>
      </w:r>
      <w:r w:rsidRPr="0028047C">
        <w:rPr>
          <w:rFonts w:ascii="Times New Roman" w:hAnsi="Times New Roman" w:cs="Times New Roman"/>
          <w:color w:val="auto"/>
          <w:sz w:val="28"/>
          <w:szCs w:val="28"/>
        </w:rPr>
        <w:t>chế</w:t>
      </w:r>
      <w:r w:rsidRPr="0028047C">
        <w:rPr>
          <w:rFonts w:ascii="Times New Roman" w:hAnsi="Times New Roman" w:cs="Times New Roman"/>
          <w:color w:val="auto"/>
          <w:spacing w:val="-3"/>
          <w:sz w:val="28"/>
          <w:szCs w:val="28"/>
        </w:rPr>
        <w:t xml:space="preserve"> </w:t>
      </w:r>
      <w:r w:rsidRPr="0028047C">
        <w:rPr>
          <w:rFonts w:ascii="Times New Roman" w:hAnsi="Times New Roman" w:cs="Times New Roman"/>
          <w:color w:val="auto"/>
          <w:sz w:val="28"/>
          <w:szCs w:val="28"/>
        </w:rPr>
        <w:t>rụng hoa,</w:t>
      </w:r>
      <w:r w:rsidRPr="0028047C">
        <w:rPr>
          <w:rFonts w:ascii="Times New Roman" w:hAnsi="Times New Roman" w:cs="Times New Roman"/>
          <w:color w:val="auto"/>
          <w:spacing w:val="-3"/>
          <w:sz w:val="28"/>
          <w:szCs w:val="28"/>
        </w:rPr>
        <w:t xml:space="preserve"> </w:t>
      </w:r>
      <w:r w:rsidRPr="0028047C">
        <w:rPr>
          <w:rFonts w:ascii="Times New Roman" w:hAnsi="Times New Roman" w:cs="Times New Roman"/>
          <w:color w:val="auto"/>
          <w:sz w:val="28"/>
          <w:szCs w:val="28"/>
        </w:rPr>
        <w:t xml:space="preserve">rung </w:t>
      </w:r>
      <w:r w:rsidRPr="0028047C">
        <w:rPr>
          <w:rFonts w:ascii="Times New Roman" w:hAnsi="Times New Roman" w:cs="Times New Roman"/>
          <w:color w:val="auto"/>
          <w:spacing w:val="-4"/>
          <w:sz w:val="28"/>
          <w:szCs w:val="28"/>
        </w:rPr>
        <w:t>trái</w:t>
      </w:r>
    </w:p>
    <w:p w14:paraId="34B8A4A2" w14:textId="77777777" w:rsidR="00DA5E4D" w:rsidRPr="0028047C" w:rsidRDefault="00DA5E4D" w:rsidP="0071650F">
      <w:pPr>
        <w:pStyle w:val="BodyText"/>
        <w:spacing w:after="0"/>
        <w:ind w:right="107" w:firstLine="709"/>
        <w:jc w:val="both"/>
        <w:rPr>
          <w:sz w:val="28"/>
          <w:szCs w:val="28"/>
        </w:rPr>
      </w:pPr>
      <w:r w:rsidRPr="0028047C">
        <w:rPr>
          <w:sz w:val="28"/>
          <w:szCs w:val="28"/>
        </w:rPr>
        <w:t>Tỷ lệ đậu trái của chanh phụ thuộc vào 2 yếu tố cơ bản là giống và cách chăm sóc; do vậy, muốn hạn chế hiện tượng rụng hoa và trái non thì ngoài yếu</w:t>
      </w:r>
      <w:r w:rsidRPr="0028047C">
        <w:rPr>
          <w:spacing w:val="40"/>
          <w:sz w:val="28"/>
          <w:szCs w:val="28"/>
        </w:rPr>
        <w:t xml:space="preserve"> </w:t>
      </w:r>
      <w:r w:rsidRPr="0028047C">
        <w:rPr>
          <w:sz w:val="28"/>
          <w:szCs w:val="28"/>
        </w:rPr>
        <w:t>tố chọn giống cần áp dụng các biện pháp sau:</w:t>
      </w:r>
    </w:p>
    <w:p w14:paraId="2A90A901" w14:textId="77777777" w:rsidR="00DA5E4D" w:rsidRPr="0028047C" w:rsidRDefault="00DA5E4D" w:rsidP="0071650F">
      <w:pPr>
        <w:pStyle w:val="ListParagraph"/>
        <w:widowControl w:val="0"/>
        <w:numPr>
          <w:ilvl w:val="3"/>
          <w:numId w:val="10"/>
        </w:numPr>
        <w:tabs>
          <w:tab w:val="left" w:pos="835"/>
        </w:tabs>
        <w:autoSpaceDE w:val="0"/>
        <w:autoSpaceDN w:val="0"/>
        <w:ind w:left="0" w:right="107" w:firstLine="709"/>
        <w:contextualSpacing w:val="0"/>
        <w:jc w:val="both"/>
        <w:rPr>
          <w:rFonts w:ascii="Times New Roman" w:hAnsi="Times New Roman" w:cs="Times New Roman"/>
          <w:sz w:val="28"/>
          <w:szCs w:val="28"/>
        </w:rPr>
      </w:pPr>
      <w:r w:rsidRPr="0028047C">
        <w:rPr>
          <w:rFonts w:ascii="Times New Roman" w:hAnsi="Times New Roman" w:cs="Times New Roman"/>
          <w:sz w:val="28"/>
          <w:szCs w:val="28"/>
        </w:rPr>
        <w:t>Bón phân đủ và cân đối, chú ý giai đoạn sau khi thu hoạch và trước khi ra hoa, cần bổ sung khoáng trung, vi lượng cho cây ở giai đoạn này.</w:t>
      </w:r>
    </w:p>
    <w:p w14:paraId="0AB05027" w14:textId="77777777" w:rsidR="00DA5E4D" w:rsidRPr="0028047C" w:rsidRDefault="00DA5E4D" w:rsidP="0071650F">
      <w:pPr>
        <w:pStyle w:val="ListParagraph"/>
        <w:widowControl w:val="0"/>
        <w:numPr>
          <w:ilvl w:val="3"/>
          <w:numId w:val="10"/>
        </w:numPr>
        <w:tabs>
          <w:tab w:val="left" w:pos="847"/>
        </w:tabs>
        <w:autoSpaceDE w:val="0"/>
        <w:autoSpaceDN w:val="0"/>
        <w:ind w:left="0" w:right="110" w:firstLine="709"/>
        <w:contextualSpacing w:val="0"/>
        <w:jc w:val="both"/>
        <w:rPr>
          <w:rFonts w:ascii="Times New Roman" w:hAnsi="Times New Roman" w:cs="Times New Roman"/>
          <w:sz w:val="28"/>
          <w:szCs w:val="28"/>
        </w:rPr>
      </w:pPr>
      <w:r w:rsidRPr="0028047C">
        <w:rPr>
          <w:rFonts w:ascii="Times New Roman" w:hAnsi="Times New Roman" w:cs="Times New Roman"/>
          <w:sz w:val="28"/>
          <w:szCs w:val="28"/>
        </w:rPr>
        <w:t>Giai đoạn cây ra hoa đậu trái không được để khô hạn, tỉa bỏ bớt các hoa nhỏ, dị hình, những trái đậu muộn.</w:t>
      </w:r>
    </w:p>
    <w:p w14:paraId="28FF91E8" w14:textId="77777777" w:rsidR="00DA5E4D" w:rsidRPr="0028047C" w:rsidRDefault="00DA5E4D" w:rsidP="0071650F">
      <w:pPr>
        <w:pStyle w:val="ListParagraph"/>
        <w:widowControl w:val="0"/>
        <w:numPr>
          <w:ilvl w:val="3"/>
          <w:numId w:val="10"/>
        </w:numPr>
        <w:tabs>
          <w:tab w:val="left" w:pos="830"/>
        </w:tabs>
        <w:autoSpaceDE w:val="0"/>
        <w:autoSpaceDN w:val="0"/>
        <w:ind w:left="0" w:right="107" w:firstLine="709"/>
        <w:contextualSpacing w:val="0"/>
        <w:jc w:val="both"/>
        <w:rPr>
          <w:rFonts w:ascii="Times New Roman" w:hAnsi="Times New Roman" w:cs="Times New Roman"/>
          <w:sz w:val="28"/>
          <w:szCs w:val="28"/>
        </w:rPr>
      </w:pPr>
      <w:r w:rsidRPr="0028047C">
        <w:rPr>
          <w:rFonts w:ascii="Times New Roman" w:hAnsi="Times New Roman" w:cs="Times New Roman"/>
          <w:sz w:val="28"/>
          <w:szCs w:val="28"/>
        </w:rPr>
        <w:t>Phun chất</w:t>
      </w:r>
      <w:r w:rsidRPr="0028047C">
        <w:rPr>
          <w:rFonts w:ascii="Times New Roman" w:hAnsi="Times New Roman" w:cs="Times New Roman"/>
          <w:spacing w:val="-3"/>
          <w:sz w:val="28"/>
          <w:szCs w:val="28"/>
        </w:rPr>
        <w:t xml:space="preserve"> </w:t>
      </w:r>
      <w:r w:rsidRPr="0028047C">
        <w:rPr>
          <w:rFonts w:ascii="Times New Roman" w:hAnsi="Times New Roman" w:cs="Times New Roman"/>
          <w:sz w:val="28"/>
          <w:szCs w:val="28"/>
        </w:rPr>
        <w:t>điều</w:t>
      </w:r>
      <w:r w:rsidRPr="0028047C">
        <w:rPr>
          <w:rFonts w:ascii="Times New Roman" w:hAnsi="Times New Roman" w:cs="Times New Roman"/>
          <w:spacing w:val="-4"/>
          <w:sz w:val="28"/>
          <w:szCs w:val="28"/>
        </w:rPr>
        <w:t xml:space="preserve"> </w:t>
      </w:r>
      <w:r w:rsidRPr="0028047C">
        <w:rPr>
          <w:rFonts w:ascii="Times New Roman" w:hAnsi="Times New Roman" w:cs="Times New Roman"/>
          <w:sz w:val="28"/>
          <w:szCs w:val="28"/>
        </w:rPr>
        <w:t>hoà</w:t>
      </w:r>
      <w:r w:rsidRPr="0028047C">
        <w:rPr>
          <w:rFonts w:ascii="Times New Roman" w:hAnsi="Times New Roman" w:cs="Times New Roman"/>
          <w:spacing w:val="-4"/>
          <w:sz w:val="28"/>
          <w:szCs w:val="28"/>
        </w:rPr>
        <w:t xml:space="preserve"> </w:t>
      </w:r>
      <w:r w:rsidRPr="0028047C">
        <w:rPr>
          <w:rFonts w:ascii="Times New Roman" w:hAnsi="Times New Roman" w:cs="Times New Roman"/>
          <w:sz w:val="28"/>
          <w:szCs w:val="28"/>
        </w:rPr>
        <w:t>sinh trưởng (NAA,</w:t>
      </w:r>
      <w:r w:rsidRPr="0028047C">
        <w:rPr>
          <w:rFonts w:ascii="Times New Roman" w:hAnsi="Times New Roman" w:cs="Times New Roman"/>
          <w:spacing w:val="-5"/>
          <w:sz w:val="28"/>
          <w:szCs w:val="28"/>
        </w:rPr>
        <w:t xml:space="preserve"> </w:t>
      </w:r>
      <w:r w:rsidRPr="0028047C">
        <w:rPr>
          <w:rFonts w:ascii="Times New Roman" w:hAnsi="Times New Roman" w:cs="Times New Roman"/>
          <w:sz w:val="28"/>
          <w:szCs w:val="28"/>
        </w:rPr>
        <w:t>GA3)</w:t>
      </w:r>
      <w:r w:rsidRPr="0028047C">
        <w:rPr>
          <w:rFonts w:ascii="Times New Roman" w:hAnsi="Times New Roman" w:cs="Times New Roman"/>
          <w:spacing w:val="-4"/>
          <w:sz w:val="28"/>
          <w:szCs w:val="28"/>
        </w:rPr>
        <w:t xml:space="preserve"> </w:t>
      </w:r>
      <w:r w:rsidRPr="0028047C">
        <w:rPr>
          <w:rFonts w:ascii="Times New Roman" w:hAnsi="Times New Roman" w:cs="Times New Roman"/>
          <w:sz w:val="28"/>
          <w:szCs w:val="28"/>
        </w:rPr>
        <w:t>khi cây mới nhú</w:t>
      </w:r>
      <w:r w:rsidRPr="0028047C">
        <w:rPr>
          <w:rFonts w:ascii="Times New Roman" w:hAnsi="Times New Roman" w:cs="Times New Roman"/>
          <w:spacing w:val="-4"/>
          <w:sz w:val="28"/>
          <w:szCs w:val="28"/>
        </w:rPr>
        <w:t xml:space="preserve"> </w:t>
      </w:r>
      <w:r w:rsidRPr="0028047C">
        <w:rPr>
          <w:rFonts w:ascii="Times New Roman" w:hAnsi="Times New Roman" w:cs="Times New Roman"/>
          <w:sz w:val="28"/>
          <w:szCs w:val="28"/>
        </w:rPr>
        <w:t>mầm</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và</w:t>
      </w:r>
      <w:r w:rsidRPr="0028047C">
        <w:rPr>
          <w:rFonts w:ascii="Times New Roman" w:hAnsi="Times New Roman" w:cs="Times New Roman"/>
          <w:spacing w:val="-4"/>
          <w:sz w:val="28"/>
          <w:szCs w:val="28"/>
        </w:rPr>
        <w:t xml:space="preserve"> </w:t>
      </w:r>
      <w:r w:rsidRPr="0028047C">
        <w:rPr>
          <w:rFonts w:ascii="Times New Roman" w:hAnsi="Times New Roman" w:cs="Times New Roman"/>
          <w:sz w:val="28"/>
          <w:szCs w:val="28"/>
        </w:rPr>
        <w:t xml:space="preserve">giai đoạn vừa đậu trái được 1 - 2 tuần sẽ giúp hạn chế rụng trái non và giúp trái lớn </w:t>
      </w:r>
      <w:r w:rsidRPr="0028047C">
        <w:rPr>
          <w:rFonts w:ascii="Times New Roman" w:hAnsi="Times New Roman" w:cs="Times New Roman"/>
          <w:spacing w:val="-2"/>
          <w:sz w:val="28"/>
          <w:szCs w:val="28"/>
        </w:rPr>
        <w:t>nhanh.</w:t>
      </w:r>
    </w:p>
    <w:p w14:paraId="6F8D2B6C" w14:textId="77777777" w:rsidR="00DA5E4D" w:rsidRPr="0028047C" w:rsidRDefault="00DA5E4D" w:rsidP="0071650F">
      <w:pPr>
        <w:adjustRightInd w:val="0"/>
        <w:ind w:firstLine="709"/>
        <w:jc w:val="both"/>
        <w:rPr>
          <w:rFonts w:eastAsia="Calibri"/>
          <w:b/>
          <w:sz w:val="28"/>
          <w:szCs w:val="28"/>
        </w:rPr>
      </w:pPr>
      <w:r w:rsidRPr="0028047C">
        <w:rPr>
          <w:b/>
          <w:bCs/>
          <w:sz w:val="28"/>
          <w:szCs w:val="28"/>
        </w:rPr>
        <w:t xml:space="preserve"> </w:t>
      </w:r>
      <w:r w:rsidRPr="0028047C">
        <w:rPr>
          <w:b/>
          <w:sz w:val="28"/>
          <w:szCs w:val="28"/>
        </w:rPr>
        <w:t>- Bón p</w:t>
      </w:r>
      <w:r w:rsidRPr="0028047C">
        <w:rPr>
          <w:b/>
          <w:bCs/>
          <w:sz w:val="28"/>
          <w:szCs w:val="28"/>
        </w:rPr>
        <w:t>hân:</w:t>
      </w:r>
    </w:p>
    <w:p w14:paraId="15C7CCA4" w14:textId="77777777" w:rsidR="00DA5E4D" w:rsidRPr="0028047C" w:rsidRDefault="00DA5E4D" w:rsidP="0071650F">
      <w:pPr>
        <w:shd w:val="clear" w:color="auto" w:fill="FFFFFF"/>
        <w:ind w:firstLine="709"/>
        <w:jc w:val="both"/>
        <w:outlineLvl w:val="2"/>
        <w:rPr>
          <w:b/>
          <w:bCs/>
          <w:sz w:val="28"/>
          <w:szCs w:val="28"/>
        </w:rPr>
      </w:pPr>
      <w:r w:rsidRPr="0028047C">
        <w:rPr>
          <w:b/>
          <w:bCs/>
          <w:sz w:val="28"/>
          <w:szCs w:val="28"/>
        </w:rPr>
        <w:t>* Đối với thời kỳ KTCB:</w:t>
      </w:r>
    </w:p>
    <w:p w14:paraId="2D02738A" w14:textId="77777777" w:rsidR="00DA5E4D" w:rsidRPr="0028047C" w:rsidRDefault="00DA5E4D" w:rsidP="0071650F">
      <w:pPr>
        <w:pStyle w:val="ListParagraph"/>
        <w:widowControl w:val="0"/>
        <w:numPr>
          <w:ilvl w:val="3"/>
          <w:numId w:val="10"/>
        </w:numPr>
        <w:tabs>
          <w:tab w:val="left" w:pos="857"/>
        </w:tabs>
        <w:autoSpaceDE w:val="0"/>
        <w:autoSpaceDN w:val="0"/>
        <w:ind w:left="0" w:right="108" w:firstLine="709"/>
        <w:contextualSpacing w:val="0"/>
        <w:jc w:val="both"/>
        <w:rPr>
          <w:rFonts w:ascii="Times New Roman" w:hAnsi="Times New Roman" w:cs="Times New Roman"/>
          <w:sz w:val="28"/>
          <w:szCs w:val="28"/>
        </w:rPr>
      </w:pPr>
      <w:r w:rsidRPr="0028047C">
        <w:rPr>
          <w:rFonts w:ascii="Times New Roman" w:hAnsi="Times New Roman" w:cs="Times New Roman"/>
          <w:sz w:val="28"/>
          <w:szCs w:val="28"/>
        </w:rPr>
        <w:t>Giai</w:t>
      </w:r>
      <w:r w:rsidRPr="0028047C">
        <w:rPr>
          <w:rFonts w:ascii="Times New Roman" w:hAnsi="Times New Roman" w:cs="Times New Roman"/>
          <w:spacing w:val="23"/>
          <w:sz w:val="28"/>
          <w:szCs w:val="28"/>
        </w:rPr>
        <w:t xml:space="preserve"> </w:t>
      </w:r>
      <w:r w:rsidRPr="0028047C">
        <w:rPr>
          <w:rFonts w:ascii="Times New Roman" w:hAnsi="Times New Roman" w:cs="Times New Roman"/>
          <w:sz w:val="28"/>
          <w:szCs w:val="28"/>
        </w:rPr>
        <w:t>đoạn</w:t>
      </w:r>
      <w:r w:rsidRPr="0028047C">
        <w:rPr>
          <w:rFonts w:ascii="Times New Roman" w:hAnsi="Times New Roman" w:cs="Times New Roman"/>
          <w:spacing w:val="25"/>
          <w:sz w:val="28"/>
          <w:szCs w:val="28"/>
        </w:rPr>
        <w:t xml:space="preserve"> </w:t>
      </w:r>
      <w:r w:rsidRPr="0028047C">
        <w:rPr>
          <w:rFonts w:ascii="Times New Roman" w:hAnsi="Times New Roman" w:cs="Times New Roman"/>
          <w:sz w:val="28"/>
          <w:szCs w:val="28"/>
        </w:rPr>
        <w:t>cây</w:t>
      </w:r>
      <w:r w:rsidRPr="0028047C">
        <w:rPr>
          <w:rFonts w:ascii="Times New Roman" w:hAnsi="Times New Roman" w:cs="Times New Roman"/>
          <w:spacing w:val="23"/>
          <w:sz w:val="28"/>
          <w:szCs w:val="28"/>
        </w:rPr>
        <w:t xml:space="preserve"> </w:t>
      </w:r>
      <w:r w:rsidRPr="0028047C">
        <w:rPr>
          <w:rFonts w:ascii="Times New Roman" w:hAnsi="Times New Roman" w:cs="Times New Roman"/>
          <w:sz w:val="28"/>
          <w:szCs w:val="28"/>
        </w:rPr>
        <w:t>nhỏ</w:t>
      </w:r>
      <w:r w:rsidRPr="0028047C">
        <w:rPr>
          <w:rFonts w:ascii="Times New Roman" w:hAnsi="Times New Roman" w:cs="Times New Roman"/>
          <w:spacing w:val="23"/>
          <w:sz w:val="28"/>
          <w:szCs w:val="28"/>
        </w:rPr>
        <w:t xml:space="preserve"> </w:t>
      </w:r>
      <w:r w:rsidRPr="0028047C">
        <w:rPr>
          <w:rFonts w:ascii="Times New Roman" w:hAnsi="Times New Roman" w:cs="Times New Roman"/>
          <w:sz w:val="28"/>
          <w:szCs w:val="28"/>
        </w:rPr>
        <w:t>(3</w:t>
      </w:r>
      <w:r w:rsidRPr="0028047C">
        <w:rPr>
          <w:rFonts w:ascii="Times New Roman" w:hAnsi="Times New Roman" w:cs="Times New Roman"/>
          <w:spacing w:val="26"/>
          <w:sz w:val="28"/>
          <w:szCs w:val="28"/>
        </w:rPr>
        <w:t xml:space="preserve"> </w:t>
      </w:r>
      <w:r w:rsidRPr="0028047C">
        <w:rPr>
          <w:rFonts w:ascii="Times New Roman" w:hAnsi="Times New Roman" w:cs="Times New Roman"/>
          <w:sz w:val="28"/>
          <w:szCs w:val="28"/>
        </w:rPr>
        <w:t>-</w:t>
      </w:r>
      <w:r w:rsidRPr="0028047C">
        <w:rPr>
          <w:rFonts w:ascii="Times New Roman" w:hAnsi="Times New Roman" w:cs="Times New Roman"/>
          <w:spacing w:val="25"/>
          <w:sz w:val="28"/>
          <w:szCs w:val="28"/>
        </w:rPr>
        <w:t xml:space="preserve"> </w:t>
      </w:r>
      <w:r w:rsidRPr="0028047C">
        <w:rPr>
          <w:rFonts w:ascii="Times New Roman" w:hAnsi="Times New Roman" w:cs="Times New Roman"/>
          <w:sz w:val="28"/>
          <w:szCs w:val="28"/>
        </w:rPr>
        <w:t>6</w:t>
      </w:r>
      <w:r w:rsidRPr="0028047C">
        <w:rPr>
          <w:rFonts w:ascii="Times New Roman" w:hAnsi="Times New Roman" w:cs="Times New Roman"/>
          <w:spacing w:val="23"/>
          <w:sz w:val="28"/>
          <w:szCs w:val="28"/>
        </w:rPr>
        <w:t xml:space="preserve"> </w:t>
      </w:r>
      <w:r w:rsidRPr="0028047C">
        <w:rPr>
          <w:rFonts w:ascii="Times New Roman" w:hAnsi="Times New Roman" w:cs="Times New Roman"/>
          <w:sz w:val="28"/>
          <w:szCs w:val="28"/>
        </w:rPr>
        <w:t>tháng):</w:t>
      </w:r>
      <w:r w:rsidRPr="0028047C">
        <w:rPr>
          <w:rFonts w:ascii="Times New Roman" w:hAnsi="Times New Roman" w:cs="Times New Roman"/>
          <w:spacing w:val="25"/>
          <w:sz w:val="28"/>
          <w:szCs w:val="28"/>
        </w:rPr>
        <w:t xml:space="preserve"> </w:t>
      </w:r>
      <w:r w:rsidRPr="0028047C">
        <w:rPr>
          <w:rFonts w:ascii="Times New Roman" w:hAnsi="Times New Roman" w:cs="Times New Roman"/>
          <w:sz w:val="28"/>
          <w:szCs w:val="28"/>
        </w:rPr>
        <w:t>pha</w:t>
      </w:r>
      <w:r w:rsidRPr="0028047C">
        <w:rPr>
          <w:rFonts w:ascii="Times New Roman" w:hAnsi="Times New Roman" w:cs="Times New Roman"/>
          <w:spacing w:val="80"/>
          <w:sz w:val="28"/>
          <w:szCs w:val="28"/>
        </w:rPr>
        <w:t xml:space="preserve"> </w:t>
      </w:r>
      <w:r w:rsidRPr="0028047C">
        <w:rPr>
          <w:rFonts w:ascii="Times New Roman" w:hAnsi="Times New Roman" w:cs="Times New Roman"/>
          <w:sz w:val="28"/>
          <w:szCs w:val="28"/>
        </w:rPr>
        <w:t>40</w:t>
      </w:r>
      <w:r w:rsidRPr="0028047C">
        <w:rPr>
          <w:rFonts w:ascii="Times New Roman" w:hAnsi="Times New Roman" w:cs="Times New Roman"/>
          <w:spacing w:val="25"/>
          <w:sz w:val="28"/>
          <w:szCs w:val="28"/>
        </w:rPr>
        <w:t xml:space="preserve"> </w:t>
      </w:r>
      <w:r w:rsidRPr="0028047C">
        <w:rPr>
          <w:rFonts w:ascii="Times New Roman" w:hAnsi="Times New Roman" w:cs="Times New Roman"/>
          <w:sz w:val="28"/>
          <w:szCs w:val="28"/>
        </w:rPr>
        <w:t>gram</w:t>
      </w:r>
      <w:r w:rsidRPr="0028047C">
        <w:rPr>
          <w:rFonts w:ascii="Times New Roman" w:hAnsi="Times New Roman" w:cs="Times New Roman"/>
          <w:spacing w:val="24"/>
          <w:sz w:val="28"/>
          <w:szCs w:val="28"/>
        </w:rPr>
        <w:t xml:space="preserve"> </w:t>
      </w:r>
      <w:r w:rsidRPr="0028047C">
        <w:rPr>
          <w:rFonts w:ascii="Times New Roman" w:hAnsi="Times New Roman" w:cs="Times New Roman"/>
          <w:sz w:val="28"/>
          <w:szCs w:val="28"/>
        </w:rPr>
        <w:t>Urea/8</w:t>
      </w:r>
      <w:r w:rsidRPr="0028047C">
        <w:rPr>
          <w:rFonts w:ascii="Times New Roman" w:hAnsi="Times New Roman" w:cs="Times New Roman"/>
          <w:spacing w:val="23"/>
          <w:sz w:val="28"/>
          <w:szCs w:val="28"/>
        </w:rPr>
        <w:t xml:space="preserve"> </w:t>
      </w:r>
      <w:r w:rsidRPr="0028047C">
        <w:rPr>
          <w:rFonts w:ascii="Times New Roman" w:hAnsi="Times New Roman" w:cs="Times New Roman"/>
          <w:sz w:val="28"/>
          <w:szCs w:val="28"/>
        </w:rPr>
        <w:t>lít</w:t>
      </w:r>
      <w:r w:rsidRPr="0028047C">
        <w:rPr>
          <w:rFonts w:ascii="Times New Roman" w:hAnsi="Times New Roman" w:cs="Times New Roman"/>
          <w:spacing w:val="25"/>
          <w:sz w:val="28"/>
          <w:szCs w:val="28"/>
        </w:rPr>
        <w:t xml:space="preserve"> </w:t>
      </w:r>
      <w:r w:rsidRPr="0028047C">
        <w:rPr>
          <w:rFonts w:ascii="Times New Roman" w:hAnsi="Times New Roman" w:cs="Times New Roman"/>
          <w:sz w:val="28"/>
          <w:szCs w:val="28"/>
        </w:rPr>
        <w:t>nước</w:t>
      </w:r>
      <w:r w:rsidRPr="0028047C">
        <w:rPr>
          <w:rFonts w:ascii="Times New Roman" w:hAnsi="Times New Roman" w:cs="Times New Roman"/>
          <w:spacing w:val="24"/>
          <w:sz w:val="28"/>
          <w:szCs w:val="28"/>
        </w:rPr>
        <w:t xml:space="preserve"> </w:t>
      </w:r>
      <w:r w:rsidRPr="0028047C">
        <w:rPr>
          <w:rFonts w:ascii="Times New Roman" w:hAnsi="Times New Roman" w:cs="Times New Roman"/>
          <w:sz w:val="28"/>
          <w:szCs w:val="28"/>
        </w:rPr>
        <w:t>tưới</w:t>
      </w:r>
      <w:r w:rsidRPr="0028047C">
        <w:rPr>
          <w:rFonts w:ascii="Times New Roman" w:hAnsi="Times New Roman" w:cs="Times New Roman"/>
          <w:spacing w:val="25"/>
          <w:sz w:val="28"/>
          <w:szCs w:val="28"/>
        </w:rPr>
        <w:t xml:space="preserve"> </w:t>
      </w:r>
      <w:r w:rsidRPr="0028047C">
        <w:rPr>
          <w:rFonts w:ascii="Times New Roman" w:hAnsi="Times New Roman" w:cs="Times New Roman"/>
          <w:sz w:val="28"/>
          <w:szCs w:val="28"/>
        </w:rPr>
        <w:t>vào gốc (1 tháng/lần) hoặc 40 gram DAP/10 lít nước tưới vào gốc (1 tháng/lần).</w:t>
      </w:r>
    </w:p>
    <w:p w14:paraId="61CAA8CF" w14:textId="70FE8289" w:rsidR="00DA5E4D" w:rsidRPr="0028047C" w:rsidRDefault="00DA5E4D" w:rsidP="0071650F">
      <w:pPr>
        <w:pStyle w:val="ListParagraph"/>
        <w:widowControl w:val="0"/>
        <w:numPr>
          <w:ilvl w:val="3"/>
          <w:numId w:val="10"/>
        </w:numPr>
        <w:tabs>
          <w:tab w:val="left" w:pos="842"/>
        </w:tabs>
        <w:autoSpaceDE w:val="0"/>
        <w:autoSpaceDN w:val="0"/>
        <w:ind w:left="0" w:right="106" w:firstLine="709"/>
        <w:contextualSpacing w:val="0"/>
        <w:jc w:val="both"/>
        <w:rPr>
          <w:sz w:val="28"/>
          <w:szCs w:val="28"/>
        </w:rPr>
      </w:pPr>
      <w:r w:rsidRPr="0028047C">
        <w:rPr>
          <w:rFonts w:ascii="Times New Roman" w:hAnsi="Times New Roman" w:cs="Times New Roman"/>
          <w:sz w:val="28"/>
          <w:szCs w:val="28"/>
        </w:rPr>
        <w:t>Cây 1 năm tuổi (bón gốc): bón 0,4 - 0,6 kg NPK (16-16-8)/cây/năm hoặc bón</w:t>
      </w:r>
      <w:r w:rsidRPr="0028047C">
        <w:rPr>
          <w:rFonts w:ascii="Times New Roman" w:hAnsi="Times New Roman" w:cs="Times New Roman"/>
          <w:spacing w:val="80"/>
          <w:sz w:val="28"/>
          <w:szCs w:val="28"/>
        </w:rPr>
        <w:t xml:space="preserve"> </w:t>
      </w:r>
      <w:r w:rsidRPr="0028047C">
        <w:rPr>
          <w:rFonts w:ascii="Times New Roman" w:hAnsi="Times New Roman" w:cs="Times New Roman"/>
          <w:sz w:val="28"/>
          <w:szCs w:val="28"/>
        </w:rPr>
        <w:t>120 - 200 gram Urea, 120 - 240 gram lân, 30 - 60 gram Kali/cây/năm. Nên</w:t>
      </w:r>
      <w:r w:rsidR="00AA0949" w:rsidRPr="0028047C">
        <w:rPr>
          <w:rFonts w:ascii="Times New Roman" w:hAnsi="Times New Roman" w:cs="Times New Roman"/>
          <w:sz w:val="28"/>
          <w:szCs w:val="28"/>
        </w:rPr>
        <w:t xml:space="preserve"> </w:t>
      </w:r>
      <w:r w:rsidRPr="0028047C">
        <w:rPr>
          <w:sz w:val="28"/>
          <w:szCs w:val="28"/>
        </w:rPr>
        <w:t>chia</w:t>
      </w:r>
      <w:r w:rsidRPr="0028047C">
        <w:rPr>
          <w:spacing w:val="-4"/>
          <w:sz w:val="28"/>
          <w:szCs w:val="28"/>
        </w:rPr>
        <w:t xml:space="preserve"> </w:t>
      </w:r>
      <w:r w:rsidRPr="0028047C">
        <w:rPr>
          <w:sz w:val="28"/>
          <w:szCs w:val="28"/>
        </w:rPr>
        <w:t>3</w:t>
      </w:r>
      <w:r w:rsidRPr="0028047C">
        <w:rPr>
          <w:spacing w:val="-4"/>
          <w:sz w:val="28"/>
          <w:szCs w:val="28"/>
        </w:rPr>
        <w:t xml:space="preserve"> </w:t>
      </w:r>
      <w:r w:rsidRPr="0028047C">
        <w:rPr>
          <w:sz w:val="28"/>
          <w:szCs w:val="28"/>
        </w:rPr>
        <w:t>lần</w:t>
      </w:r>
      <w:r w:rsidRPr="0028047C">
        <w:rPr>
          <w:spacing w:val="-4"/>
          <w:sz w:val="28"/>
          <w:szCs w:val="28"/>
        </w:rPr>
        <w:t xml:space="preserve"> </w:t>
      </w:r>
      <w:r w:rsidRPr="0028047C">
        <w:rPr>
          <w:sz w:val="28"/>
          <w:szCs w:val="28"/>
        </w:rPr>
        <w:t>bón/năm</w:t>
      </w:r>
      <w:r w:rsidRPr="0028047C">
        <w:rPr>
          <w:spacing w:val="-2"/>
          <w:sz w:val="28"/>
          <w:szCs w:val="28"/>
        </w:rPr>
        <w:t xml:space="preserve"> </w:t>
      </w:r>
      <w:r w:rsidRPr="0028047C">
        <w:rPr>
          <w:sz w:val="28"/>
          <w:szCs w:val="28"/>
        </w:rPr>
        <w:t>vào các</w:t>
      </w:r>
      <w:r w:rsidRPr="0028047C">
        <w:rPr>
          <w:spacing w:val="-4"/>
          <w:sz w:val="28"/>
          <w:szCs w:val="28"/>
        </w:rPr>
        <w:t xml:space="preserve"> </w:t>
      </w:r>
      <w:r w:rsidRPr="0028047C">
        <w:rPr>
          <w:sz w:val="28"/>
          <w:szCs w:val="28"/>
        </w:rPr>
        <w:t>tháng 3,</w:t>
      </w:r>
      <w:r w:rsidRPr="0028047C">
        <w:rPr>
          <w:spacing w:val="-5"/>
          <w:sz w:val="28"/>
          <w:szCs w:val="28"/>
        </w:rPr>
        <w:t xml:space="preserve"> </w:t>
      </w:r>
      <w:r w:rsidRPr="0028047C">
        <w:rPr>
          <w:sz w:val="28"/>
          <w:szCs w:val="28"/>
        </w:rPr>
        <w:t>5,</w:t>
      </w:r>
      <w:r w:rsidRPr="0028047C">
        <w:rPr>
          <w:spacing w:val="-2"/>
          <w:sz w:val="28"/>
          <w:szCs w:val="28"/>
        </w:rPr>
        <w:t xml:space="preserve"> </w:t>
      </w:r>
      <w:r w:rsidRPr="0028047C">
        <w:rPr>
          <w:sz w:val="28"/>
          <w:szCs w:val="28"/>
        </w:rPr>
        <w:t>10</w:t>
      </w:r>
      <w:r w:rsidRPr="0028047C">
        <w:rPr>
          <w:spacing w:val="-4"/>
          <w:sz w:val="28"/>
          <w:szCs w:val="28"/>
        </w:rPr>
        <w:t xml:space="preserve"> </w:t>
      </w:r>
      <w:r w:rsidRPr="0028047C">
        <w:rPr>
          <w:sz w:val="28"/>
          <w:szCs w:val="28"/>
        </w:rPr>
        <w:t xml:space="preserve">dương </w:t>
      </w:r>
      <w:r w:rsidRPr="0028047C">
        <w:rPr>
          <w:spacing w:val="-2"/>
          <w:sz w:val="28"/>
          <w:szCs w:val="28"/>
        </w:rPr>
        <w:t>lịch.</w:t>
      </w:r>
    </w:p>
    <w:p w14:paraId="36BB077C" w14:textId="77777777" w:rsidR="00DA5E4D" w:rsidRPr="0028047C" w:rsidRDefault="00DA5E4D" w:rsidP="0071650F">
      <w:pPr>
        <w:pStyle w:val="ListParagraph"/>
        <w:widowControl w:val="0"/>
        <w:numPr>
          <w:ilvl w:val="3"/>
          <w:numId w:val="10"/>
        </w:numPr>
        <w:tabs>
          <w:tab w:val="left" w:pos="842"/>
        </w:tabs>
        <w:autoSpaceDE w:val="0"/>
        <w:autoSpaceDN w:val="0"/>
        <w:ind w:left="0" w:right="106" w:firstLine="709"/>
        <w:contextualSpacing w:val="0"/>
        <w:jc w:val="both"/>
        <w:rPr>
          <w:rFonts w:ascii="Times New Roman" w:hAnsi="Times New Roman" w:cs="Times New Roman"/>
          <w:sz w:val="28"/>
          <w:szCs w:val="28"/>
        </w:rPr>
      </w:pPr>
      <w:r w:rsidRPr="0028047C">
        <w:rPr>
          <w:rFonts w:ascii="Times New Roman" w:hAnsi="Times New Roman" w:cs="Times New Roman"/>
          <w:sz w:val="28"/>
          <w:szCs w:val="28"/>
        </w:rPr>
        <w:t>Cây 2 năm tuổi: bón 0,4 - 0,8 kg NPK(20-20-15)cây/năm hoặc bón 330 - 540 gram Urea, 480 - 600 gram lân, 80 - 150 gram Kali/cây/năm.</w:t>
      </w:r>
    </w:p>
    <w:p w14:paraId="401AE44F" w14:textId="77777777" w:rsidR="00DA5E4D" w:rsidRPr="0028047C" w:rsidRDefault="00DA5E4D" w:rsidP="0071650F">
      <w:pPr>
        <w:pStyle w:val="BodyText"/>
        <w:spacing w:after="0"/>
        <w:ind w:firstLine="709"/>
        <w:jc w:val="both"/>
        <w:rPr>
          <w:sz w:val="28"/>
          <w:szCs w:val="28"/>
        </w:rPr>
      </w:pPr>
      <w:r w:rsidRPr="0028047C">
        <w:rPr>
          <w:sz w:val="28"/>
          <w:szCs w:val="28"/>
        </w:rPr>
        <w:t>Đối với chanh nhỏ để đủ tàn lá cần pha thêm phân bón lá tưới hoặc phun,</w:t>
      </w:r>
      <w:r w:rsidRPr="0028047C">
        <w:rPr>
          <w:spacing w:val="40"/>
          <w:sz w:val="28"/>
          <w:szCs w:val="28"/>
        </w:rPr>
        <w:t xml:space="preserve"> </w:t>
      </w:r>
      <w:r w:rsidRPr="0028047C">
        <w:rPr>
          <w:sz w:val="28"/>
          <w:szCs w:val="28"/>
        </w:rPr>
        <w:t>giúp cây chanh mau phát triển.</w:t>
      </w:r>
    </w:p>
    <w:p w14:paraId="62B57061" w14:textId="77777777" w:rsidR="00DA5E4D" w:rsidRPr="0028047C" w:rsidRDefault="00DA5E4D" w:rsidP="0071650F">
      <w:pPr>
        <w:shd w:val="clear" w:color="auto" w:fill="FFFFFF"/>
        <w:ind w:firstLine="709"/>
        <w:jc w:val="both"/>
        <w:outlineLvl w:val="2"/>
        <w:rPr>
          <w:b/>
          <w:bCs/>
          <w:sz w:val="28"/>
          <w:szCs w:val="28"/>
        </w:rPr>
      </w:pPr>
      <w:r w:rsidRPr="0028047C">
        <w:rPr>
          <w:b/>
          <w:bCs/>
          <w:sz w:val="28"/>
          <w:szCs w:val="28"/>
        </w:rPr>
        <w:t>* Đối với thời kỳ kinh doanh</w:t>
      </w:r>
    </w:p>
    <w:p w14:paraId="65A53697" w14:textId="77777777" w:rsidR="00DA5E4D" w:rsidRPr="0028047C" w:rsidRDefault="00DA5E4D" w:rsidP="0071650F">
      <w:pPr>
        <w:pStyle w:val="BodyText"/>
        <w:spacing w:after="0"/>
        <w:ind w:right="110" w:firstLine="709"/>
        <w:jc w:val="both"/>
        <w:rPr>
          <w:sz w:val="28"/>
          <w:szCs w:val="28"/>
        </w:rPr>
      </w:pPr>
      <w:r w:rsidRPr="0028047C">
        <w:rPr>
          <w:sz w:val="28"/>
          <w:szCs w:val="28"/>
        </w:rPr>
        <w:t>Mỗi giai đoạn sinh trưởng của cây cần loại phân bón NPK có tỷ lệ dinh dưỡng phù hợp. Do đó, giai đoạn chanh cho trái nên sử dụng phân bón NPK chuyên dùng. .</w:t>
      </w:r>
    </w:p>
    <w:p w14:paraId="0E2C3AA4" w14:textId="77777777" w:rsidR="00DA5E4D" w:rsidRPr="0028047C" w:rsidRDefault="00DA5E4D" w:rsidP="0071650F">
      <w:pPr>
        <w:pStyle w:val="ListParagraph"/>
        <w:widowControl w:val="0"/>
        <w:numPr>
          <w:ilvl w:val="3"/>
          <w:numId w:val="10"/>
        </w:numPr>
        <w:tabs>
          <w:tab w:val="left" w:pos="835"/>
        </w:tabs>
        <w:autoSpaceDE w:val="0"/>
        <w:autoSpaceDN w:val="0"/>
        <w:ind w:left="0" w:right="107" w:firstLine="709"/>
        <w:contextualSpacing w:val="0"/>
        <w:jc w:val="both"/>
        <w:rPr>
          <w:rFonts w:ascii="Times New Roman" w:hAnsi="Times New Roman" w:cs="Times New Roman"/>
          <w:sz w:val="28"/>
          <w:szCs w:val="28"/>
        </w:rPr>
      </w:pPr>
      <w:r w:rsidRPr="0028047C">
        <w:rPr>
          <w:rFonts w:ascii="Times New Roman" w:hAnsi="Times New Roman" w:cs="Times New Roman"/>
          <w:b/>
          <w:i/>
          <w:sz w:val="28"/>
          <w:szCs w:val="28"/>
        </w:rPr>
        <w:t>Giai đoạn sau thu hoạch</w:t>
      </w:r>
      <w:r w:rsidRPr="0028047C">
        <w:rPr>
          <w:rFonts w:ascii="Times New Roman" w:hAnsi="Times New Roman" w:cs="Times New Roman"/>
          <w:sz w:val="28"/>
          <w:szCs w:val="28"/>
        </w:rPr>
        <w:t>: cần bón NPK chứa nhiều đạm và lân như NPK (18-12-8), NPK (20-20-15), NPK (16-16-8) để cây mau hồi phục, chuẩn bị nuôi đợt chồi mới, bón từ 2 - 4 kg/cây. Bón phân hữu cơ trong giai đoạn này rất cần thiết, bón từ 10 - 20 kg/cây.</w:t>
      </w:r>
    </w:p>
    <w:p w14:paraId="51D25BC0" w14:textId="77777777" w:rsidR="00DA5E4D" w:rsidRPr="0028047C" w:rsidRDefault="00DA5E4D" w:rsidP="0071650F">
      <w:pPr>
        <w:pStyle w:val="ListParagraph"/>
        <w:widowControl w:val="0"/>
        <w:numPr>
          <w:ilvl w:val="3"/>
          <w:numId w:val="10"/>
        </w:numPr>
        <w:tabs>
          <w:tab w:val="left" w:pos="847"/>
        </w:tabs>
        <w:autoSpaceDE w:val="0"/>
        <w:autoSpaceDN w:val="0"/>
        <w:ind w:left="0" w:right="106" w:firstLine="709"/>
        <w:contextualSpacing w:val="0"/>
        <w:jc w:val="both"/>
        <w:rPr>
          <w:rFonts w:ascii="Times New Roman" w:hAnsi="Times New Roman" w:cs="Times New Roman"/>
          <w:b/>
          <w:i/>
          <w:sz w:val="28"/>
          <w:szCs w:val="28"/>
        </w:rPr>
      </w:pPr>
      <w:r w:rsidRPr="0028047C">
        <w:rPr>
          <w:rFonts w:ascii="Times New Roman" w:hAnsi="Times New Roman" w:cs="Times New Roman"/>
          <w:b/>
          <w:i/>
          <w:sz w:val="28"/>
          <w:szCs w:val="28"/>
        </w:rPr>
        <w:t>Giai đoạn trước khi xử lý ra hoa</w:t>
      </w:r>
      <w:r w:rsidRPr="0028047C">
        <w:rPr>
          <w:rFonts w:ascii="Times New Roman" w:hAnsi="Times New Roman" w:cs="Times New Roman"/>
          <w:sz w:val="28"/>
          <w:szCs w:val="28"/>
        </w:rPr>
        <w:t>: nên bón phân NPK có hàm lượng lân và Kali</w:t>
      </w:r>
      <w:r w:rsidRPr="0028047C">
        <w:rPr>
          <w:rFonts w:ascii="Times New Roman" w:hAnsi="Times New Roman" w:cs="Times New Roman"/>
          <w:spacing w:val="40"/>
          <w:sz w:val="28"/>
          <w:szCs w:val="28"/>
        </w:rPr>
        <w:t xml:space="preserve"> </w:t>
      </w:r>
      <w:r w:rsidRPr="0028047C">
        <w:rPr>
          <w:rFonts w:ascii="Times New Roman" w:hAnsi="Times New Roman" w:cs="Times New Roman"/>
          <w:sz w:val="28"/>
          <w:szCs w:val="28"/>
        </w:rPr>
        <w:t>cao như: NPK (8-24-24), NPK (7-17-12), NPK (12-18-15) giúp cây chanh dễ hình thành mầm hoa vì Kali chứa nhiều trong phấn hoa giúp tăng khả năng thụ phấn và lân chứa nhiều trong hạt phôi sẽ giúp trái mau lớn.</w:t>
      </w:r>
    </w:p>
    <w:p w14:paraId="0E16BB1B" w14:textId="77777777" w:rsidR="00DA5E4D" w:rsidRPr="0028047C" w:rsidRDefault="00DA5E4D" w:rsidP="0071650F">
      <w:pPr>
        <w:pStyle w:val="ListParagraph"/>
        <w:widowControl w:val="0"/>
        <w:numPr>
          <w:ilvl w:val="3"/>
          <w:numId w:val="10"/>
        </w:numPr>
        <w:tabs>
          <w:tab w:val="left" w:pos="854"/>
        </w:tabs>
        <w:autoSpaceDE w:val="0"/>
        <w:autoSpaceDN w:val="0"/>
        <w:ind w:left="0" w:right="108" w:firstLine="709"/>
        <w:contextualSpacing w:val="0"/>
        <w:jc w:val="both"/>
        <w:rPr>
          <w:rFonts w:ascii="Times New Roman" w:hAnsi="Times New Roman" w:cs="Times New Roman"/>
          <w:b/>
          <w:i/>
          <w:sz w:val="28"/>
          <w:szCs w:val="28"/>
        </w:rPr>
      </w:pPr>
      <w:r w:rsidRPr="0028047C">
        <w:rPr>
          <w:rFonts w:ascii="Times New Roman" w:hAnsi="Times New Roman" w:cs="Times New Roman"/>
          <w:b/>
          <w:i/>
          <w:sz w:val="28"/>
          <w:szCs w:val="28"/>
        </w:rPr>
        <w:t>Giai đoạn đậu trái</w:t>
      </w:r>
      <w:r w:rsidRPr="0028047C">
        <w:rPr>
          <w:rFonts w:ascii="Times New Roman" w:hAnsi="Times New Roman" w:cs="Times New Roman"/>
          <w:sz w:val="28"/>
          <w:szCs w:val="28"/>
        </w:rPr>
        <w:t>: nên sử dụng phân</w:t>
      </w:r>
      <w:r w:rsidRPr="0028047C">
        <w:rPr>
          <w:rFonts w:ascii="Times New Roman" w:hAnsi="Times New Roman" w:cs="Times New Roman"/>
          <w:spacing w:val="80"/>
          <w:sz w:val="28"/>
          <w:szCs w:val="28"/>
        </w:rPr>
        <w:t xml:space="preserve"> </w:t>
      </w:r>
      <w:r w:rsidRPr="0028047C">
        <w:rPr>
          <w:rFonts w:ascii="Times New Roman" w:hAnsi="Times New Roman" w:cs="Times New Roman"/>
          <w:sz w:val="28"/>
          <w:szCs w:val="28"/>
        </w:rPr>
        <w:t>NPK có hàm lượng đạm và kali cao</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hơn lân</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như:</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NPK (17-10-17),</w:t>
      </w:r>
      <w:r w:rsidRPr="0028047C">
        <w:rPr>
          <w:rFonts w:ascii="Times New Roman" w:hAnsi="Times New Roman" w:cs="Times New Roman"/>
          <w:spacing w:val="-3"/>
          <w:sz w:val="28"/>
          <w:szCs w:val="28"/>
        </w:rPr>
        <w:t xml:space="preserve"> </w:t>
      </w:r>
      <w:r w:rsidRPr="0028047C">
        <w:rPr>
          <w:rFonts w:ascii="Times New Roman" w:hAnsi="Times New Roman" w:cs="Times New Roman"/>
          <w:sz w:val="28"/>
          <w:szCs w:val="28"/>
        </w:rPr>
        <w:t>NPK(14-10-17).</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Liều lượng</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bón</w:t>
      </w:r>
      <w:r w:rsidRPr="0028047C">
        <w:rPr>
          <w:rFonts w:ascii="Times New Roman" w:hAnsi="Times New Roman" w:cs="Times New Roman"/>
          <w:spacing w:val="40"/>
          <w:sz w:val="28"/>
          <w:szCs w:val="28"/>
        </w:rPr>
        <w:t xml:space="preserve"> </w:t>
      </w:r>
      <w:r w:rsidRPr="0028047C">
        <w:rPr>
          <w:rFonts w:ascii="Times New Roman" w:hAnsi="Times New Roman" w:cs="Times New Roman"/>
          <w:sz w:val="28"/>
          <w:szCs w:val="28"/>
        </w:rPr>
        <w:t>1 -</w:t>
      </w:r>
      <w:r w:rsidRPr="0028047C">
        <w:rPr>
          <w:rFonts w:ascii="Times New Roman" w:hAnsi="Times New Roman" w:cs="Times New Roman"/>
          <w:spacing w:val="-3"/>
          <w:sz w:val="28"/>
          <w:szCs w:val="28"/>
        </w:rPr>
        <w:t xml:space="preserve"> </w:t>
      </w:r>
      <w:r w:rsidRPr="0028047C">
        <w:rPr>
          <w:rFonts w:ascii="Times New Roman" w:hAnsi="Times New Roman" w:cs="Times New Roman"/>
          <w:sz w:val="28"/>
          <w:szCs w:val="28"/>
        </w:rPr>
        <w:t>2 kg/cây chia 3 lần, trước khi thu hoạch 02 tháng.</w:t>
      </w:r>
    </w:p>
    <w:p w14:paraId="1914B2EF" w14:textId="77777777" w:rsidR="00DA5E4D" w:rsidRPr="0028047C" w:rsidRDefault="00DA5E4D" w:rsidP="0071650F">
      <w:pPr>
        <w:pStyle w:val="BodyText"/>
        <w:spacing w:after="0"/>
        <w:ind w:right="108" w:firstLine="709"/>
        <w:jc w:val="both"/>
        <w:rPr>
          <w:sz w:val="28"/>
          <w:szCs w:val="28"/>
        </w:rPr>
      </w:pPr>
      <w:r w:rsidRPr="0028047C">
        <w:rPr>
          <w:sz w:val="28"/>
          <w:szCs w:val="28"/>
        </w:rPr>
        <w:lastRenderedPageBreak/>
        <w:t>Khoảng 2 - 3 tháng cần bổ sung phân hữu cơ với liều lượng từ 5 - 10 kg/gốc/lần để nấm, vi sinh có ích phát triển tốt cho đến khi cây ra tượt mới, phát triển bình thường.</w:t>
      </w:r>
    </w:p>
    <w:p w14:paraId="4A21302C" w14:textId="77777777" w:rsidR="00DA5E4D" w:rsidRPr="0028047C" w:rsidRDefault="00DA5E4D" w:rsidP="0071650F">
      <w:pPr>
        <w:ind w:firstLine="709"/>
        <w:jc w:val="both"/>
        <w:rPr>
          <w:b/>
          <w:bCs/>
          <w:sz w:val="28"/>
          <w:szCs w:val="28"/>
        </w:rPr>
      </w:pPr>
      <w:r w:rsidRPr="0028047C">
        <w:rPr>
          <w:b/>
          <w:bCs/>
          <w:sz w:val="28"/>
          <w:szCs w:val="28"/>
        </w:rPr>
        <w:t>III. QUẢN LÝ SINH VẬT GÂY HẠI</w:t>
      </w:r>
    </w:p>
    <w:p w14:paraId="7641EE69" w14:textId="77777777" w:rsidR="00DA5E4D" w:rsidRPr="0028047C" w:rsidRDefault="00DA5E4D" w:rsidP="0071650F">
      <w:pPr>
        <w:ind w:firstLine="709"/>
        <w:jc w:val="both"/>
        <w:rPr>
          <w:b/>
          <w:bCs/>
          <w:sz w:val="28"/>
          <w:szCs w:val="28"/>
        </w:rPr>
      </w:pPr>
      <w:r w:rsidRPr="0028047C">
        <w:rPr>
          <w:b/>
          <w:bCs/>
          <w:sz w:val="28"/>
          <w:szCs w:val="28"/>
        </w:rPr>
        <w:t>1. Quản lý sinh vật gây hại tổng hợp</w:t>
      </w:r>
    </w:p>
    <w:p w14:paraId="5A641799" w14:textId="77777777" w:rsidR="00DA5E4D" w:rsidRPr="0028047C" w:rsidRDefault="00DA5E4D" w:rsidP="0071650F">
      <w:pPr>
        <w:adjustRightInd w:val="0"/>
        <w:ind w:firstLine="709"/>
        <w:jc w:val="both"/>
        <w:rPr>
          <w:b/>
          <w:bCs/>
          <w:i/>
          <w:iCs/>
          <w:sz w:val="28"/>
          <w:szCs w:val="28"/>
          <w:lang w:eastAsia="vi-VN"/>
        </w:rPr>
      </w:pPr>
      <w:r w:rsidRPr="0028047C">
        <w:rPr>
          <w:b/>
          <w:bCs/>
          <w:i/>
          <w:iCs/>
          <w:sz w:val="28"/>
          <w:szCs w:val="28"/>
          <w:lang w:eastAsia="vi-VN"/>
        </w:rPr>
        <w:t>1.1. biện pháp canh tác</w:t>
      </w:r>
    </w:p>
    <w:p w14:paraId="4CEA2053" w14:textId="77777777" w:rsidR="00DA5E4D" w:rsidRPr="0028047C" w:rsidRDefault="00DA5E4D" w:rsidP="0071650F">
      <w:pPr>
        <w:adjustRightInd w:val="0"/>
        <w:ind w:firstLine="709"/>
        <w:jc w:val="both"/>
        <w:rPr>
          <w:sz w:val="28"/>
          <w:szCs w:val="28"/>
          <w:lang w:eastAsia="vi-VN"/>
        </w:rPr>
      </w:pPr>
      <w:r w:rsidRPr="0028047C">
        <w:rPr>
          <w:sz w:val="28"/>
          <w:szCs w:val="28"/>
          <w:lang w:eastAsia="vi-VN"/>
        </w:rPr>
        <w:t>- Trồng cây giống sạch bệnh.</w:t>
      </w:r>
    </w:p>
    <w:p w14:paraId="4CE6DE87" w14:textId="77777777" w:rsidR="00DA5E4D" w:rsidRPr="0028047C" w:rsidRDefault="00DA5E4D" w:rsidP="0071650F">
      <w:pPr>
        <w:adjustRightInd w:val="0"/>
        <w:ind w:firstLine="709"/>
        <w:jc w:val="both"/>
        <w:rPr>
          <w:sz w:val="28"/>
          <w:szCs w:val="28"/>
          <w:lang w:eastAsia="vi-VN"/>
        </w:rPr>
      </w:pPr>
      <w:r w:rsidRPr="0028047C">
        <w:rPr>
          <w:sz w:val="28"/>
          <w:szCs w:val="28"/>
          <w:lang w:eastAsia="vi-VN"/>
        </w:rPr>
        <w:t>- Thu dọn triệt để và tiêu hủy toàn bộ tàn dư thực vật mang nguồn sâu bệnh hại trước khi làm đất.</w:t>
      </w:r>
    </w:p>
    <w:p w14:paraId="4FF3BABB" w14:textId="77777777" w:rsidR="00DA5E4D" w:rsidRPr="0028047C" w:rsidRDefault="00DA5E4D" w:rsidP="0071650F">
      <w:pPr>
        <w:adjustRightInd w:val="0"/>
        <w:ind w:firstLine="709"/>
        <w:jc w:val="both"/>
        <w:rPr>
          <w:sz w:val="28"/>
          <w:szCs w:val="28"/>
          <w:lang w:eastAsia="vi-VN"/>
        </w:rPr>
      </w:pPr>
      <w:r w:rsidRPr="0028047C">
        <w:rPr>
          <w:sz w:val="28"/>
          <w:szCs w:val="28"/>
          <w:lang w:eastAsia="vi-VN"/>
        </w:rPr>
        <w:t>- Trồng cây đúng mật độ và khoảng cách. Đồng thời, thường xuyên cắt tỉa lá nhằm tạo độ thông thoáng cho vườn.</w:t>
      </w:r>
    </w:p>
    <w:p w14:paraId="544F8208" w14:textId="77777777" w:rsidR="00DA5E4D" w:rsidRPr="0028047C" w:rsidRDefault="00DA5E4D" w:rsidP="0071650F">
      <w:pPr>
        <w:adjustRightInd w:val="0"/>
        <w:ind w:firstLine="709"/>
        <w:jc w:val="both"/>
        <w:rPr>
          <w:sz w:val="28"/>
          <w:szCs w:val="28"/>
          <w:lang w:eastAsia="vi-VN"/>
        </w:rPr>
      </w:pPr>
      <w:r w:rsidRPr="0028047C">
        <w:rPr>
          <w:sz w:val="28"/>
          <w:szCs w:val="28"/>
          <w:lang w:eastAsia="vi-VN"/>
        </w:rPr>
        <w:t>- Tiêu thoát nước kịp thời cho vườn cây. Nguồn nước tưới phải được kiểm tra và xác định không mang nguồn bệnh.</w:t>
      </w:r>
    </w:p>
    <w:p w14:paraId="093C4E8B" w14:textId="77777777" w:rsidR="00DA5E4D" w:rsidRPr="0028047C" w:rsidRDefault="00DA5E4D" w:rsidP="0071650F">
      <w:pPr>
        <w:adjustRightInd w:val="0"/>
        <w:ind w:firstLine="709"/>
        <w:jc w:val="both"/>
        <w:rPr>
          <w:sz w:val="28"/>
          <w:szCs w:val="28"/>
          <w:lang w:eastAsia="vi-VN"/>
        </w:rPr>
      </w:pPr>
      <w:r w:rsidRPr="0028047C">
        <w:rPr>
          <w:sz w:val="28"/>
          <w:szCs w:val="28"/>
          <w:lang w:eastAsia="vi-VN"/>
        </w:rPr>
        <w:t>- Bón phân đa lượng NPK cân đối, tăng cường phân hữu cơ, không lạm dụng bón nhiều phân đạm nhằm nâng cao sức đề kháng của cây.</w:t>
      </w:r>
    </w:p>
    <w:p w14:paraId="699DD19B" w14:textId="77777777" w:rsidR="00DA5E4D" w:rsidRPr="0028047C" w:rsidRDefault="00DA5E4D" w:rsidP="0071650F">
      <w:pPr>
        <w:adjustRightInd w:val="0"/>
        <w:ind w:firstLine="709"/>
        <w:jc w:val="both"/>
        <w:rPr>
          <w:b/>
          <w:bCs/>
          <w:i/>
          <w:iCs/>
          <w:sz w:val="28"/>
          <w:szCs w:val="28"/>
          <w:lang w:eastAsia="vi-VN"/>
        </w:rPr>
      </w:pPr>
      <w:r w:rsidRPr="0028047C">
        <w:rPr>
          <w:b/>
          <w:bCs/>
          <w:i/>
          <w:iCs/>
          <w:sz w:val="28"/>
          <w:szCs w:val="28"/>
          <w:lang w:eastAsia="vi-VN"/>
        </w:rPr>
        <w:t>1.2. Phòng trừ bằng biện pháp cơ học</w:t>
      </w:r>
    </w:p>
    <w:p w14:paraId="667F2077" w14:textId="77777777" w:rsidR="00DA5E4D" w:rsidRPr="0028047C" w:rsidRDefault="00DA5E4D" w:rsidP="0071650F">
      <w:pPr>
        <w:adjustRightInd w:val="0"/>
        <w:ind w:firstLine="709"/>
        <w:jc w:val="both"/>
        <w:rPr>
          <w:sz w:val="28"/>
          <w:szCs w:val="28"/>
          <w:lang w:eastAsia="vi-VN"/>
        </w:rPr>
      </w:pPr>
      <w:r w:rsidRPr="0028047C">
        <w:rPr>
          <w:sz w:val="28"/>
          <w:szCs w:val="28"/>
          <w:lang w:eastAsia="vi-VN"/>
        </w:rPr>
        <w:t>- Cày bừa kỹ để vùi lấp nguồn bệnh, đồng thời làm đất tơi xốp giúp cây sinh trưởng khỏe.</w:t>
      </w:r>
    </w:p>
    <w:p w14:paraId="360D6A6B" w14:textId="77777777" w:rsidR="00DA5E4D" w:rsidRPr="0028047C" w:rsidRDefault="00DA5E4D" w:rsidP="0071650F">
      <w:pPr>
        <w:adjustRightInd w:val="0"/>
        <w:ind w:firstLine="709"/>
        <w:jc w:val="both"/>
        <w:rPr>
          <w:sz w:val="28"/>
          <w:szCs w:val="28"/>
          <w:lang w:eastAsia="vi-VN"/>
        </w:rPr>
      </w:pPr>
      <w:r w:rsidRPr="0028047C">
        <w:rPr>
          <w:sz w:val="28"/>
          <w:szCs w:val="28"/>
          <w:lang w:eastAsia="vi-VN"/>
        </w:rPr>
        <w:t>- Thường xuyên vệ sinh đồng ruộng, thu gom và tiêu hủy toàn bộ thân lá mang nguồn sâu bệnh hại.</w:t>
      </w:r>
    </w:p>
    <w:p w14:paraId="3BB86802" w14:textId="77777777" w:rsidR="00DA5E4D" w:rsidRPr="0028047C" w:rsidRDefault="00DA5E4D" w:rsidP="0071650F">
      <w:pPr>
        <w:adjustRightInd w:val="0"/>
        <w:ind w:firstLine="709"/>
        <w:jc w:val="both"/>
        <w:rPr>
          <w:b/>
          <w:sz w:val="28"/>
          <w:szCs w:val="28"/>
          <w:lang w:eastAsia="vi-VN"/>
        </w:rPr>
      </w:pPr>
      <w:r w:rsidRPr="0028047C">
        <w:rPr>
          <w:b/>
          <w:sz w:val="28"/>
          <w:szCs w:val="28"/>
          <w:lang w:eastAsia="vi-VN"/>
        </w:rPr>
        <w:t>1.3. Biện pháp sinh học</w:t>
      </w:r>
    </w:p>
    <w:p w14:paraId="2C7AE61A" w14:textId="77777777" w:rsidR="00DA5E4D" w:rsidRPr="0028047C" w:rsidRDefault="00DA5E4D" w:rsidP="0071650F">
      <w:pPr>
        <w:adjustRightInd w:val="0"/>
        <w:ind w:firstLine="709"/>
        <w:jc w:val="both"/>
        <w:rPr>
          <w:sz w:val="28"/>
          <w:szCs w:val="28"/>
          <w:lang w:eastAsia="vi-VN"/>
        </w:rPr>
      </w:pPr>
      <w:r w:rsidRPr="0028047C">
        <w:rPr>
          <w:rFonts w:eastAsia="Calibri"/>
          <w:sz w:val="28"/>
          <w:szCs w:val="28"/>
          <w:lang w:eastAsia="vi-VN"/>
        </w:rPr>
        <w:t>Bảo vệ các loại côn trùng thiên địch, sinh vật hữu ích …tạo sự đa dạng và cân bằng sinh học trong vườn cà phê góp phần vào tiêu diệt sâu bệnh hại. tăng cường sử dụng các loại chế phẩm từ nấm như </w:t>
      </w:r>
      <w:r w:rsidRPr="0028047C">
        <w:rPr>
          <w:rFonts w:eastAsia="Calibri"/>
          <w:i/>
          <w:iCs/>
          <w:sz w:val="28"/>
          <w:szCs w:val="28"/>
          <w:lang w:eastAsia="vi-VN"/>
        </w:rPr>
        <w:t>Metarhizum, Beauveria, Trichoderma</w:t>
      </w:r>
      <w:r w:rsidRPr="0028047C">
        <w:rPr>
          <w:rFonts w:eastAsia="Calibri"/>
          <w:sz w:val="28"/>
          <w:szCs w:val="28"/>
          <w:lang w:eastAsia="vi-VN"/>
        </w:rPr>
        <w:t>... Các chế phẩm từ vi khuẩn như BT (</w:t>
      </w:r>
      <w:r w:rsidRPr="0028047C">
        <w:rPr>
          <w:rFonts w:eastAsia="Calibri"/>
          <w:i/>
          <w:iCs/>
          <w:sz w:val="28"/>
          <w:szCs w:val="28"/>
          <w:lang w:eastAsia="vi-VN"/>
        </w:rPr>
        <w:t>Bacillus Thurigiensis</w:t>
      </w:r>
      <w:r w:rsidRPr="0028047C">
        <w:rPr>
          <w:rFonts w:eastAsia="Calibri"/>
          <w:sz w:val="28"/>
          <w:szCs w:val="28"/>
          <w:lang w:eastAsia="vi-VN"/>
        </w:rPr>
        <w:t>)…  góp phần vào hạn chế sâu bệnh hại.</w:t>
      </w:r>
    </w:p>
    <w:p w14:paraId="01DA30F7" w14:textId="77777777" w:rsidR="00DA5E4D" w:rsidRPr="0028047C" w:rsidRDefault="00DA5E4D" w:rsidP="0071650F">
      <w:pPr>
        <w:adjustRightInd w:val="0"/>
        <w:ind w:firstLine="709"/>
        <w:jc w:val="both"/>
        <w:rPr>
          <w:b/>
          <w:bCs/>
          <w:iCs/>
          <w:sz w:val="28"/>
          <w:szCs w:val="28"/>
          <w:lang w:eastAsia="vi-VN"/>
        </w:rPr>
      </w:pPr>
      <w:r w:rsidRPr="0028047C">
        <w:rPr>
          <w:b/>
          <w:sz w:val="28"/>
          <w:szCs w:val="28"/>
          <w:lang w:eastAsia="vi-VN"/>
        </w:rPr>
        <w:t>1.4</w:t>
      </w:r>
      <w:r w:rsidRPr="0028047C">
        <w:rPr>
          <w:b/>
          <w:bCs/>
          <w:iCs/>
          <w:sz w:val="28"/>
          <w:szCs w:val="28"/>
          <w:lang w:eastAsia="vi-VN"/>
        </w:rPr>
        <w:t>. Biện pháp hóa học</w:t>
      </w:r>
    </w:p>
    <w:p w14:paraId="2A952C14" w14:textId="77777777" w:rsidR="00DA5E4D" w:rsidRPr="0028047C" w:rsidRDefault="00DA5E4D" w:rsidP="0071650F">
      <w:pPr>
        <w:adjustRightInd w:val="0"/>
        <w:ind w:firstLine="709"/>
        <w:jc w:val="both"/>
        <w:rPr>
          <w:sz w:val="28"/>
          <w:szCs w:val="28"/>
          <w:lang w:eastAsia="vi-VN"/>
        </w:rPr>
      </w:pPr>
      <w:r w:rsidRPr="0028047C">
        <w:rPr>
          <w:sz w:val="28"/>
          <w:szCs w:val="28"/>
          <w:lang w:eastAsia="vi-VN"/>
        </w:rPr>
        <w:t>Khi buộc phải sử dụng thuốc trừ sâu bệnh thì việc lựa chọn loại thuốc là quan trọng nhất. Ưu tiên sử dụng thuốc có nguồn gốc sinh học, thảo mộc. Sử dụng thuốc theo nguyên tắc 4 đúng, bao gồm đúng thời điểm, đúng nồng độ, đúng liều lượng và đúng phương pháp để đảm bảo an toàn cho người, sản phẩm và môi trường. Khuyến cáo một số loại thuốc hóa học áp dụng cho các loại sâu bệnh chính gây hại chuối như sau:</w:t>
      </w:r>
    </w:p>
    <w:p w14:paraId="37C8C586" w14:textId="77777777" w:rsidR="00DA5E4D" w:rsidRPr="0028047C" w:rsidRDefault="00DA5E4D" w:rsidP="0071650F">
      <w:pPr>
        <w:adjustRightInd w:val="0"/>
        <w:ind w:firstLine="709"/>
        <w:jc w:val="both"/>
        <w:rPr>
          <w:sz w:val="28"/>
          <w:szCs w:val="28"/>
          <w:lang w:eastAsia="vi-VN"/>
        </w:rPr>
      </w:pPr>
      <w:r w:rsidRPr="0028047C">
        <w:rPr>
          <w:sz w:val="28"/>
          <w:szCs w:val="28"/>
          <w:lang w:eastAsia="vi-VN"/>
        </w:rPr>
        <w:t>- Sâu đục thân; Sâu gặm vỏ quả; Bọ trĩ; Tuyến trùng: Sử dụng thuốc chứa hoạt chất Abamectin; Acetamiprid; Deltamethril; Carbosunfal hoặc các loại thuốc trong danh mục thuốc được phép sử dụng tại Việt Nam để phòng trừ.</w:t>
      </w:r>
    </w:p>
    <w:p w14:paraId="2C4E7062" w14:textId="77777777" w:rsidR="00DA5E4D" w:rsidRPr="0028047C" w:rsidRDefault="00DA5E4D" w:rsidP="0071650F">
      <w:pPr>
        <w:adjustRightInd w:val="0"/>
        <w:ind w:firstLine="709"/>
        <w:jc w:val="both"/>
        <w:rPr>
          <w:sz w:val="28"/>
          <w:szCs w:val="28"/>
          <w:lang w:eastAsia="vi-VN"/>
        </w:rPr>
      </w:pPr>
      <w:r w:rsidRPr="0028047C">
        <w:rPr>
          <w:sz w:val="28"/>
          <w:szCs w:val="28"/>
          <w:lang w:eastAsia="vi-VN"/>
        </w:rPr>
        <w:t>- Bệnh đốm lá; Bệnh thán thư: Sử dụng thuốc chứa chứa hoạt chất Propiconazole; Difenoconazole; Hexaconazole; Azoxystrobin hoặc chứa hoạt chất Mancozeb... hoặc các loại thuốc trong danh mục thuốc được phép sử dụng tại Việt Nam để phòng trừ. Các loại thuốc khuyến cáo nêu trên được sử dụng theo liều lượng và phương pháp hướng dẫn của nhà sản xuất.</w:t>
      </w:r>
    </w:p>
    <w:p w14:paraId="583A3D1C" w14:textId="77777777" w:rsidR="00DA5E4D" w:rsidRPr="0028047C" w:rsidRDefault="00DA5E4D" w:rsidP="0071650F">
      <w:pPr>
        <w:ind w:firstLine="709"/>
        <w:jc w:val="both"/>
        <w:rPr>
          <w:b/>
          <w:bCs/>
          <w:sz w:val="28"/>
          <w:szCs w:val="28"/>
        </w:rPr>
      </w:pPr>
      <w:r w:rsidRPr="0028047C">
        <w:rPr>
          <w:b/>
          <w:bCs/>
          <w:sz w:val="28"/>
          <w:szCs w:val="28"/>
        </w:rPr>
        <w:t>2. Một số sâu bệnh hại chín và biện pháp phòng trừ</w:t>
      </w:r>
    </w:p>
    <w:p w14:paraId="4D474F63" w14:textId="77777777" w:rsidR="00DA5E4D" w:rsidRPr="0028047C" w:rsidRDefault="00DA5E4D" w:rsidP="0071650F">
      <w:pPr>
        <w:pStyle w:val="Heading1"/>
        <w:tabs>
          <w:tab w:val="left" w:pos="948"/>
        </w:tabs>
        <w:spacing w:before="0"/>
        <w:ind w:left="0" w:firstLine="709"/>
      </w:pPr>
      <w:r w:rsidRPr="0028047C">
        <w:t>2.1. Sâu hại</w:t>
      </w:r>
    </w:p>
    <w:p w14:paraId="43BD583D" w14:textId="77777777" w:rsidR="00DA5E4D" w:rsidRPr="0028047C" w:rsidRDefault="00DA5E4D" w:rsidP="0071650F">
      <w:pPr>
        <w:pStyle w:val="ListParagraph"/>
        <w:tabs>
          <w:tab w:val="left" w:pos="1367"/>
        </w:tabs>
        <w:ind w:left="0" w:firstLine="709"/>
        <w:jc w:val="both"/>
        <w:rPr>
          <w:rFonts w:ascii="Times New Roman" w:hAnsi="Times New Roman" w:cs="Times New Roman"/>
          <w:b/>
          <w:sz w:val="28"/>
          <w:szCs w:val="28"/>
        </w:rPr>
      </w:pPr>
      <w:r w:rsidRPr="0028047C">
        <w:rPr>
          <w:rFonts w:ascii="Times New Roman" w:hAnsi="Times New Roman" w:cs="Times New Roman"/>
          <w:b/>
          <w:spacing w:val="-5"/>
          <w:sz w:val="28"/>
          <w:szCs w:val="28"/>
        </w:rPr>
        <w:t xml:space="preserve">2.1.1. </w:t>
      </w:r>
      <w:r w:rsidRPr="0028047C">
        <w:rPr>
          <w:rFonts w:ascii="Times New Roman" w:hAnsi="Times New Roman" w:cs="Times New Roman"/>
          <w:b/>
          <w:sz w:val="28"/>
          <w:szCs w:val="28"/>
        </w:rPr>
        <w:t>Sâu</w:t>
      </w:r>
      <w:r w:rsidRPr="0028047C">
        <w:rPr>
          <w:rFonts w:ascii="Times New Roman" w:hAnsi="Times New Roman" w:cs="Times New Roman"/>
          <w:b/>
          <w:spacing w:val="-8"/>
          <w:sz w:val="28"/>
          <w:szCs w:val="28"/>
        </w:rPr>
        <w:t xml:space="preserve"> </w:t>
      </w:r>
      <w:r w:rsidRPr="0028047C">
        <w:rPr>
          <w:rFonts w:ascii="Times New Roman" w:hAnsi="Times New Roman" w:cs="Times New Roman"/>
          <w:b/>
          <w:sz w:val="28"/>
          <w:szCs w:val="28"/>
        </w:rPr>
        <w:t>vẽ</w:t>
      </w:r>
      <w:r w:rsidRPr="0028047C">
        <w:rPr>
          <w:rFonts w:ascii="Times New Roman" w:hAnsi="Times New Roman" w:cs="Times New Roman"/>
          <w:b/>
          <w:spacing w:val="-4"/>
          <w:sz w:val="28"/>
          <w:szCs w:val="28"/>
        </w:rPr>
        <w:t xml:space="preserve"> </w:t>
      </w:r>
      <w:r w:rsidRPr="0028047C">
        <w:rPr>
          <w:rFonts w:ascii="Times New Roman" w:hAnsi="Times New Roman" w:cs="Times New Roman"/>
          <w:b/>
          <w:sz w:val="28"/>
          <w:szCs w:val="28"/>
        </w:rPr>
        <w:t>bùa</w:t>
      </w:r>
      <w:r w:rsidRPr="0028047C">
        <w:rPr>
          <w:rFonts w:ascii="Times New Roman" w:hAnsi="Times New Roman" w:cs="Times New Roman"/>
          <w:b/>
          <w:spacing w:val="-4"/>
          <w:sz w:val="28"/>
          <w:szCs w:val="28"/>
        </w:rPr>
        <w:t xml:space="preserve"> </w:t>
      </w:r>
      <w:r w:rsidRPr="0028047C">
        <w:rPr>
          <w:rFonts w:ascii="Times New Roman" w:hAnsi="Times New Roman" w:cs="Times New Roman"/>
          <w:sz w:val="28"/>
          <w:szCs w:val="28"/>
        </w:rPr>
        <w:t>(</w:t>
      </w:r>
      <w:r w:rsidRPr="0028047C">
        <w:rPr>
          <w:rFonts w:ascii="Times New Roman" w:hAnsi="Times New Roman" w:cs="Times New Roman"/>
          <w:i/>
          <w:sz w:val="28"/>
          <w:szCs w:val="28"/>
        </w:rPr>
        <w:t>Phyllocnistic</w:t>
      </w:r>
      <w:r w:rsidRPr="0028047C">
        <w:rPr>
          <w:rFonts w:ascii="Times New Roman" w:hAnsi="Times New Roman" w:cs="Times New Roman"/>
          <w:i/>
          <w:spacing w:val="-4"/>
          <w:sz w:val="28"/>
          <w:szCs w:val="28"/>
        </w:rPr>
        <w:t xml:space="preserve"> </w:t>
      </w:r>
      <w:r w:rsidRPr="0028047C">
        <w:rPr>
          <w:rFonts w:ascii="Times New Roman" w:hAnsi="Times New Roman" w:cs="Times New Roman"/>
          <w:i/>
          <w:spacing w:val="-2"/>
          <w:sz w:val="28"/>
          <w:szCs w:val="28"/>
        </w:rPr>
        <w:t>citrella</w:t>
      </w:r>
      <w:r w:rsidRPr="0028047C">
        <w:rPr>
          <w:rFonts w:ascii="Times New Roman" w:hAnsi="Times New Roman" w:cs="Times New Roman"/>
          <w:spacing w:val="-2"/>
          <w:sz w:val="28"/>
          <w:szCs w:val="28"/>
        </w:rPr>
        <w:t>)</w:t>
      </w:r>
    </w:p>
    <w:p w14:paraId="51EEFCBE" w14:textId="77777777" w:rsidR="00DA5E4D" w:rsidRPr="0028047C" w:rsidRDefault="00DA5E4D" w:rsidP="0071650F">
      <w:pPr>
        <w:pStyle w:val="ListParagraph"/>
        <w:widowControl w:val="0"/>
        <w:numPr>
          <w:ilvl w:val="3"/>
          <w:numId w:val="10"/>
        </w:numPr>
        <w:tabs>
          <w:tab w:val="left" w:pos="866"/>
        </w:tabs>
        <w:autoSpaceDE w:val="0"/>
        <w:autoSpaceDN w:val="0"/>
        <w:ind w:left="0" w:right="107" w:firstLine="709"/>
        <w:contextualSpacing w:val="0"/>
        <w:jc w:val="both"/>
        <w:rPr>
          <w:rFonts w:ascii="Times New Roman" w:hAnsi="Times New Roman" w:cs="Times New Roman"/>
          <w:b/>
          <w:sz w:val="28"/>
          <w:szCs w:val="28"/>
        </w:rPr>
      </w:pPr>
      <w:r w:rsidRPr="0028047C">
        <w:rPr>
          <w:rFonts w:ascii="Times New Roman" w:hAnsi="Times New Roman" w:cs="Times New Roman"/>
          <w:b/>
          <w:sz w:val="28"/>
          <w:szCs w:val="28"/>
        </w:rPr>
        <w:t>Đặc điểm</w:t>
      </w:r>
      <w:r w:rsidRPr="0028047C">
        <w:rPr>
          <w:rFonts w:ascii="Times New Roman" w:hAnsi="Times New Roman" w:cs="Times New Roman"/>
          <w:sz w:val="28"/>
          <w:szCs w:val="28"/>
        </w:rPr>
        <w:t xml:space="preserve">: Con trưởng thành là bướm thân nhỏ màu vàng nhạt có ánh </w:t>
      </w:r>
      <w:r w:rsidRPr="0028047C">
        <w:rPr>
          <w:rFonts w:ascii="Times New Roman" w:hAnsi="Times New Roman" w:cs="Times New Roman"/>
          <w:sz w:val="28"/>
          <w:szCs w:val="28"/>
        </w:rPr>
        <w:lastRenderedPageBreak/>
        <w:t>bạc; cánh trước có 2 đường vân chạy dọc màu đen, cuối cánh có một chấm đen nhỏ. Ấu trùng màu xanh vàng nhạt. Sâu non đục dưới lớp biểu bì lá thành những đường hầm vòng vèo, ăn tế bào diệp lục để lại lớp biểu bì màu trắng đục, lá bị hại cong vẹo, già và rụng đi, nơi lá bị bệnh còn là cửa ngỏ cho vi khuẩn bệnh loét xâm nhập, sâu phá hại quanh năm bất kỳ lúc nào khi trên cây ra đọt non.</w:t>
      </w:r>
    </w:p>
    <w:p w14:paraId="5862E408" w14:textId="77777777" w:rsidR="00DA5E4D" w:rsidRPr="0028047C" w:rsidRDefault="00DA5E4D" w:rsidP="0071650F">
      <w:pPr>
        <w:pStyle w:val="Heading2"/>
        <w:numPr>
          <w:ilvl w:val="3"/>
          <w:numId w:val="10"/>
        </w:numPr>
        <w:tabs>
          <w:tab w:val="left" w:pos="830"/>
        </w:tabs>
        <w:spacing w:before="0"/>
        <w:ind w:left="0" w:firstLine="709"/>
        <w:jc w:val="both"/>
        <w:rPr>
          <w:rFonts w:ascii="Times New Roman" w:hAnsi="Times New Roman" w:cs="Times New Roman"/>
          <w:color w:val="auto"/>
          <w:sz w:val="28"/>
          <w:szCs w:val="28"/>
        </w:rPr>
      </w:pPr>
      <w:r w:rsidRPr="0028047C">
        <w:rPr>
          <w:rFonts w:ascii="Times New Roman" w:hAnsi="Times New Roman" w:cs="Times New Roman"/>
          <w:color w:val="auto"/>
          <w:sz w:val="28"/>
          <w:szCs w:val="28"/>
        </w:rPr>
        <w:t>Biện</w:t>
      </w:r>
      <w:r w:rsidRPr="0028047C">
        <w:rPr>
          <w:rFonts w:ascii="Times New Roman" w:hAnsi="Times New Roman" w:cs="Times New Roman"/>
          <w:color w:val="auto"/>
          <w:spacing w:val="-5"/>
          <w:sz w:val="28"/>
          <w:szCs w:val="28"/>
        </w:rPr>
        <w:t xml:space="preserve"> </w:t>
      </w:r>
      <w:r w:rsidRPr="0028047C">
        <w:rPr>
          <w:rFonts w:ascii="Times New Roman" w:hAnsi="Times New Roman" w:cs="Times New Roman"/>
          <w:color w:val="auto"/>
          <w:sz w:val="28"/>
          <w:szCs w:val="28"/>
        </w:rPr>
        <w:t>pháp</w:t>
      </w:r>
      <w:r w:rsidRPr="0028047C">
        <w:rPr>
          <w:rFonts w:ascii="Times New Roman" w:hAnsi="Times New Roman" w:cs="Times New Roman"/>
          <w:color w:val="auto"/>
          <w:spacing w:val="-3"/>
          <w:sz w:val="28"/>
          <w:szCs w:val="28"/>
        </w:rPr>
        <w:t xml:space="preserve"> </w:t>
      </w:r>
      <w:r w:rsidRPr="0028047C">
        <w:rPr>
          <w:rFonts w:ascii="Times New Roman" w:hAnsi="Times New Roman" w:cs="Times New Roman"/>
          <w:color w:val="auto"/>
          <w:sz w:val="28"/>
          <w:szCs w:val="28"/>
        </w:rPr>
        <w:t>phòng</w:t>
      </w:r>
      <w:r w:rsidRPr="0028047C">
        <w:rPr>
          <w:rFonts w:ascii="Times New Roman" w:hAnsi="Times New Roman" w:cs="Times New Roman"/>
          <w:color w:val="auto"/>
          <w:spacing w:val="-2"/>
          <w:sz w:val="28"/>
          <w:szCs w:val="28"/>
        </w:rPr>
        <w:t xml:space="preserve"> </w:t>
      </w:r>
      <w:r w:rsidRPr="0028047C">
        <w:rPr>
          <w:rFonts w:ascii="Times New Roman" w:hAnsi="Times New Roman" w:cs="Times New Roman"/>
          <w:color w:val="auto"/>
          <w:spacing w:val="-5"/>
          <w:sz w:val="28"/>
          <w:szCs w:val="28"/>
        </w:rPr>
        <w:t>trị</w:t>
      </w:r>
    </w:p>
    <w:p w14:paraId="64D2ED08" w14:textId="77777777" w:rsidR="00DA5E4D" w:rsidRPr="0028047C" w:rsidRDefault="00DA5E4D" w:rsidP="0071650F">
      <w:pPr>
        <w:pStyle w:val="BodyText"/>
        <w:spacing w:after="0"/>
        <w:ind w:firstLine="709"/>
        <w:jc w:val="both"/>
        <w:rPr>
          <w:sz w:val="28"/>
          <w:szCs w:val="28"/>
        </w:rPr>
      </w:pPr>
      <w:r w:rsidRPr="0028047C">
        <w:rPr>
          <w:sz w:val="28"/>
          <w:szCs w:val="28"/>
        </w:rPr>
        <w:t>+</w:t>
      </w:r>
      <w:r w:rsidRPr="0028047C">
        <w:rPr>
          <w:spacing w:val="-4"/>
          <w:sz w:val="28"/>
          <w:szCs w:val="28"/>
        </w:rPr>
        <w:t xml:space="preserve"> </w:t>
      </w:r>
      <w:r w:rsidRPr="0028047C">
        <w:rPr>
          <w:sz w:val="28"/>
          <w:szCs w:val="28"/>
        </w:rPr>
        <w:t>Cắt</w:t>
      </w:r>
      <w:r w:rsidRPr="0028047C">
        <w:rPr>
          <w:spacing w:val="-2"/>
          <w:sz w:val="28"/>
          <w:szCs w:val="28"/>
        </w:rPr>
        <w:t xml:space="preserve"> </w:t>
      </w:r>
      <w:r w:rsidRPr="0028047C">
        <w:rPr>
          <w:sz w:val="28"/>
          <w:szCs w:val="28"/>
        </w:rPr>
        <w:t>tỉa</w:t>
      </w:r>
      <w:r w:rsidRPr="0028047C">
        <w:rPr>
          <w:spacing w:val="-5"/>
          <w:sz w:val="28"/>
          <w:szCs w:val="28"/>
        </w:rPr>
        <w:t xml:space="preserve"> </w:t>
      </w:r>
      <w:r w:rsidRPr="0028047C">
        <w:rPr>
          <w:sz w:val="28"/>
          <w:szCs w:val="28"/>
        </w:rPr>
        <w:t>vườn</w:t>
      </w:r>
      <w:r w:rsidRPr="0028047C">
        <w:rPr>
          <w:spacing w:val="-5"/>
          <w:sz w:val="28"/>
          <w:szCs w:val="28"/>
        </w:rPr>
        <w:t xml:space="preserve"> </w:t>
      </w:r>
      <w:r w:rsidRPr="0028047C">
        <w:rPr>
          <w:sz w:val="28"/>
          <w:szCs w:val="28"/>
        </w:rPr>
        <w:t>thông</w:t>
      </w:r>
      <w:r w:rsidRPr="0028047C">
        <w:rPr>
          <w:spacing w:val="-5"/>
          <w:sz w:val="28"/>
          <w:szCs w:val="28"/>
        </w:rPr>
        <w:t xml:space="preserve"> </w:t>
      </w:r>
      <w:r w:rsidRPr="0028047C">
        <w:rPr>
          <w:sz w:val="28"/>
          <w:szCs w:val="28"/>
        </w:rPr>
        <w:t>thoáng,</w:t>
      </w:r>
      <w:r w:rsidRPr="0028047C">
        <w:rPr>
          <w:spacing w:val="-7"/>
          <w:sz w:val="28"/>
          <w:szCs w:val="28"/>
        </w:rPr>
        <w:t xml:space="preserve"> </w:t>
      </w:r>
      <w:r w:rsidRPr="0028047C">
        <w:rPr>
          <w:sz w:val="28"/>
          <w:szCs w:val="28"/>
        </w:rPr>
        <w:t>làm</w:t>
      </w:r>
      <w:r w:rsidRPr="0028047C">
        <w:rPr>
          <w:spacing w:val="-5"/>
          <w:sz w:val="28"/>
          <w:szCs w:val="28"/>
        </w:rPr>
        <w:t xml:space="preserve"> </w:t>
      </w:r>
      <w:r w:rsidRPr="0028047C">
        <w:rPr>
          <w:sz w:val="28"/>
          <w:szCs w:val="28"/>
        </w:rPr>
        <w:t>bướm</w:t>
      </w:r>
      <w:r w:rsidRPr="0028047C">
        <w:rPr>
          <w:spacing w:val="-3"/>
          <w:sz w:val="28"/>
          <w:szCs w:val="28"/>
        </w:rPr>
        <w:t xml:space="preserve"> </w:t>
      </w:r>
      <w:r w:rsidRPr="0028047C">
        <w:rPr>
          <w:sz w:val="28"/>
          <w:szCs w:val="28"/>
        </w:rPr>
        <w:t>sâu</w:t>
      </w:r>
      <w:r w:rsidRPr="0028047C">
        <w:rPr>
          <w:spacing w:val="-1"/>
          <w:sz w:val="28"/>
          <w:szCs w:val="28"/>
        </w:rPr>
        <w:t xml:space="preserve"> </w:t>
      </w:r>
      <w:r w:rsidRPr="0028047C">
        <w:rPr>
          <w:sz w:val="28"/>
          <w:szCs w:val="28"/>
        </w:rPr>
        <w:t>không</w:t>
      </w:r>
      <w:r w:rsidRPr="0028047C">
        <w:rPr>
          <w:spacing w:val="-2"/>
          <w:sz w:val="28"/>
          <w:szCs w:val="28"/>
        </w:rPr>
        <w:t xml:space="preserve"> </w:t>
      </w:r>
      <w:r w:rsidRPr="0028047C">
        <w:rPr>
          <w:sz w:val="28"/>
          <w:szCs w:val="28"/>
        </w:rPr>
        <w:t>có</w:t>
      </w:r>
      <w:r w:rsidRPr="0028047C">
        <w:rPr>
          <w:spacing w:val="-1"/>
          <w:sz w:val="28"/>
          <w:szCs w:val="28"/>
        </w:rPr>
        <w:t xml:space="preserve"> </w:t>
      </w:r>
      <w:r w:rsidRPr="0028047C">
        <w:rPr>
          <w:sz w:val="28"/>
          <w:szCs w:val="28"/>
        </w:rPr>
        <w:t>nơi</w:t>
      </w:r>
      <w:r w:rsidRPr="0028047C">
        <w:rPr>
          <w:spacing w:val="-2"/>
          <w:sz w:val="28"/>
          <w:szCs w:val="28"/>
        </w:rPr>
        <w:t xml:space="preserve"> </w:t>
      </w:r>
      <w:r w:rsidRPr="0028047C">
        <w:rPr>
          <w:sz w:val="28"/>
          <w:szCs w:val="28"/>
        </w:rPr>
        <w:t>trú</w:t>
      </w:r>
      <w:r w:rsidRPr="0028047C">
        <w:rPr>
          <w:spacing w:val="-5"/>
          <w:sz w:val="28"/>
          <w:szCs w:val="28"/>
        </w:rPr>
        <w:t xml:space="preserve"> </w:t>
      </w:r>
      <w:r w:rsidRPr="0028047C">
        <w:rPr>
          <w:spacing w:val="-4"/>
          <w:sz w:val="28"/>
          <w:szCs w:val="28"/>
        </w:rPr>
        <w:t>ngụ.</w:t>
      </w:r>
    </w:p>
    <w:p w14:paraId="0ADC3BDA" w14:textId="77777777" w:rsidR="00DA5E4D" w:rsidRPr="0028047C" w:rsidRDefault="00DA5E4D" w:rsidP="0071650F">
      <w:pPr>
        <w:pStyle w:val="BodyText"/>
        <w:spacing w:after="0"/>
        <w:ind w:right="108" w:firstLine="709"/>
        <w:jc w:val="both"/>
        <w:rPr>
          <w:sz w:val="28"/>
          <w:szCs w:val="28"/>
        </w:rPr>
      </w:pPr>
      <w:r w:rsidRPr="0028047C">
        <w:rPr>
          <w:sz w:val="28"/>
          <w:szCs w:val="28"/>
        </w:rPr>
        <w:t>+ Phun thuốc phòng trừ</w:t>
      </w:r>
      <w:r w:rsidRPr="0028047C">
        <w:rPr>
          <w:spacing w:val="-1"/>
          <w:sz w:val="28"/>
          <w:szCs w:val="28"/>
        </w:rPr>
        <w:t xml:space="preserve"> </w:t>
      </w:r>
      <w:r w:rsidRPr="0028047C">
        <w:rPr>
          <w:sz w:val="28"/>
          <w:szCs w:val="28"/>
        </w:rPr>
        <w:t>sâu khi thấy đọt non vừa nhú ra, phun 1 - 2 lần, lần thứ 2 cách lần thứ nhất 5 ngày. Sử dụng thuốc hoạt chất Imidacloprid, Abamectin, Emamectin benzoate để phòng trừ.</w:t>
      </w:r>
    </w:p>
    <w:p w14:paraId="3DF0DBE8" w14:textId="77777777" w:rsidR="00DA5E4D" w:rsidRPr="0028047C" w:rsidRDefault="00DA5E4D" w:rsidP="0071650F">
      <w:pPr>
        <w:pStyle w:val="BodyText"/>
        <w:spacing w:after="0"/>
        <w:ind w:right="120" w:firstLine="709"/>
        <w:jc w:val="both"/>
        <w:rPr>
          <w:sz w:val="28"/>
          <w:szCs w:val="28"/>
        </w:rPr>
      </w:pPr>
      <w:r w:rsidRPr="0028047C">
        <w:rPr>
          <w:sz w:val="28"/>
          <w:szCs w:val="28"/>
        </w:rPr>
        <w:t>+ Nuôi kiến vàng để hạn chế sâu vẽ bùa và một số loại sâu hại khác tuy là phương pháp cổ điển nhưng cũng rất hiệu quả.</w:t>
      </w:r>
    </w:p>
    <w:p w14:paraId="5C313895" w14:textId="77777777" w:rsidR="00DA5E4D" w:rsidRPr="0028047C" w:rsidRDefault="00DA5E4D" w:rsidP="0071650F">
      <w:pPr>
        <w:pStyle w:val="BodyText"/>
        <w:spacing w:after="0"/>
        <w:ind w:right="120" w:firstLine="709"/>
        <w:jc w:val="both"/>
        <w:rPr>
          <w:sz w:val="28"/>
          <w:szCs w:val="28"/>
        </w:rPr>
      </w:pPr>
      <w:r w:rsidRPr="0028047C">
        <w:rPr>
          <w:b/>
          <w:sz w:val="28"/>
          <w:szCs w:val="28"/>
        </w:rPr>
        <w:t>2.1.2. Bọ</w:t>
      </w:r>
      <w:r w:rsidRPr="0028047C">
        <w:rPr>
          <w:b/>
          <w:spacing w:val="-4"/>
          <w:sz w:val="28"/>
          <w:szCs w:val="28"/>
        </w:rPr>
        <w:t xml:space="preserve"> </w:t>
      </w:r>
      <w:r w:rsidRPr="0028047C">
        <w:rPr>
          <w:b/>
          <w:sz w:val="28"/>
          <w:szCs w:val="28"/>
        </w:rPr>
        <w:t>trĩ</w:t>
      </w:r>
      <w:r w:rsidRPr="0028047C">
        <w:rPr>
          <w:b/>
          <w:spacing w:val="-5"/>
          <w:sz w:val="28"/>
          <w:szCs w:val="28"/>
        </w:rPr>
        <w:t xml:space="preserve"> </w:t>
      </w:r>
      <w:r w:rsidRPr="0028047C">
        <w:rPr>
          <w:b/>
          <w:sz w:val="28"/>
          <w:szCs w:val="28"/>
        </w:rPr>
        <w:t>(bù</w:t>
      </w:r>
      <w:r w:rsidRPr="0028047C">
        <w:rPr>
          <w:b/>
          <w:spacing w:val="-8"/>
          <w:sz w:val="28"/>
          <w:szCs w:val="28"/>
        </w:rPr>
        <w:t xml:space="preserve"> </w:t>
      </w:r>
      <w:r w:rsidRPr="0028047C">
        <w:rPr>
          <w:b/>
          <w:sz w:val="28"/>
          <w:szCs w:val="28"/>
        </w:rPr>
        <w:t>lạch)</w:t>
      </w:r>
      <w:r w:rsidRPr="0028047C">
        <w:rPr>
          <w:b/>
          <w:spacing w:val="-5"/>
          <w:sz w:val="28"/>
          <w:szCs w:val="28"/>
        </w:rPr>
        <w:t xml:space="preserve"> </w:t>
      </w:r>
      <w:r w:rsidRPr="0028047C">
        <w:rPr>
          <w:sz w:val="28"/>
          <w:szCs w:val="28"/>
        </w:rPr>
        <w:t>(</w:t>
      </w:r>
      <w:r w:rsidRPr="0028047C">
        <w:rPr>
          <w:i/>
          <w:sz w:val="28"/>
          <w:szCs w:val="28"/>
        </w:rPr>
        <w:t>Scirtothrips</w:t>
      </w:r>
      <w:r w:rsidRPr="0028047C">
        <w:rPr>
          <w:i/>
          <w:spacing w:val="-7"/>
          <w:sz w:val="28"/>
          <w:szCs w:val="28"/>
        </w:rPr>
        <w:t xml:space="preserve"> </w:t>
      </w:r>
      <w:r w:rsidRPr="0028047C">
        <w:rPr>
          <w:i/>
          <w:spacing w:val="-2"/>
          <w:sz w:val="28"/>
          <w:szCs w:val="28"/>
        </w:rPr>
        <w:t>dorsalis</w:t>
      </w:r>
      <w:r w:rsidRPr="0028047C">
        <w:rPr>
          <w:spacing w:val="-2"/>
          <w:sz w:val="28"/>
          <w:szCs w:val="28"/>
        </w:rPr>
        <w:t>)</w:t>
      </w:r>
    </w:p>
    <w:p w14:paraId="67549C25" w14:textId="77777777" w:rsidR="00DA5E4D" w:rsidRPr="0028047C" w:rsidRDefault="00DA5E4D" w:rsidP="0071650F">
      <w:pPr>
        <w:pStyle w:val="ListParagraph"/>
        <w:widowControl w:val="0"/>
        <w:numPr>
          <w:ilvl w:val="3"/>
          <w:numId w:val="10"/>
        </w:numPr>
        <w:tabs>
          <w:tab w:val="left" w:pos="909"/>
        </w:tabs>
        <w:autoSpaceDE w:val="0"/>
        <w:autoSpaceDN w:val="0"/>
        <w:ind w:left="0" w:right="110" w:firstLine="709"/>
        <w:contextualSpacing w:val="0"/>
        <w:jc w:val="both"/>
        <w:rPr>
          <w:rFonts w:ascii="Times New Roman" w:hAnsi="Times New Roman" w:cs="Times New Roman"/>
          <w:sz w:val="28"/>
          <w:szCs w:val="28"/>
        </w:rPr>
      </w:pPr>
      <w:r w:rsidRPr="0028047C">
        <w:rPr>
          <w:rFonts w:ascii="Times New Roman" w:hAnsi="Times New Roman" w:cs="Times New Roman"/>
          <w:b/>
          <w:sz w:val="28"/>
          <w:szCs w:val="28"/>
        </w:rPr>
        <w:t xml:space="preserve">Đặc điểm: </w:t>
      </w:r>
      <w:r w:rsidRPr="0028047C">
        <w:rPr>
          <w:rFonts w:ascii="Times New Roman" w:hAnsi="Times New Roman" w:cs="Times New Roman"/>
          <w:sz w:val="28"/>
          <w:szCs w:val="28"/>
        </w:rPr>
        <w:t>Bọ trĩ có kích thước rất nhỏ, màu vàng cam, cuối bụng nhọn, cánh</w:t>
      </w:r>
      <w:r w:rsidRPr="0028047C">
        <w:rPr>
          <w:rFonts w:ascii="Times New Roman" w:hAnsi="Times New Roman" w:cs="Times New Roman"/>
          <w:spacing w:val="32"/>
          <w:sz w:val="28"/>
          <w:szCs w:val="28"/>
        </w:rPr>
        <w:t xml:space="preserve"> </w:t>
      </w:r>
      <w:r w:rsidRPr="0028047C">
        <w:rPr>
          <w:rFonts w:ascii="Times New Roman" w:hAnsi="Times New Roman" w:cs="Times New Roman"/>
          <w:sz w:val="28"/>
          <w:szCs w:val="28"/>
        </w:rPr>
        <w:t>hẹp</w:t>
      </w:r>
      <w:r w:rsidRPr="0028047C">
        <w:rPr>
          <w:rFonts w:ascii="Times New Roman" w:hAnsi="Times New Roman" w:cs="Times New Roman"/>
          <w:spacing w:val="32"/>
          <w:sz w:val="28"/>
          <w:szCs w:val="28"/>
        </w:rPr>
        <w:t xml:space="preserve"> </w:t>
      </w:r>
      <w:r w:rsidRPr="0028047C">
        <w:rPr>
          <w:rFonts w:ascii="Times New Roman" w:hAnsi="Times New Roman" w:cs="Times New Roman"/>
          <w:sz w:val="28"/>
          <w:szCs w:val="28"/>
        </w:rPr>
        <w:t>và</w:t>
      </w:r>
      <w:r w:rsidRPr="0028047C">
        <w:rPr>
          <w:rFonts w:ascii="Times New Roman" w:hAnsi="Times New Roman" w:cs="Times New Roman"/>
          <w:spacing w:val="32"/>
          <w:sz w:val="28"/>
          <w:szCs w:val="28"/>
        </w:rPr>
        <w:t xml:space="preserve"> </w:t>
      </w:r>
      <w:r w:rsidRPr="0028047C">
        <w:rPr>
          <w:rFonts w:ascii="Times New Roman" w:hAnsi="Times New Roman" w:cs="Times New Roman"/>
          <w:sz w:val="28"/>
          <w:szCs w:val="28"/>
        </w:rPr>
        <w:t>hai</w:t>
      </w:r>
      <w:r w:rsidRPr="0028047C">
        <w:rPr>
          <w:rFonts w:ascii="Times New Roman" w:hAnsi="Times New Roman" w:cs="Times New Roman"/>
          <w:spacing w:val="32"/>
          <w:sz w:val="28"/>
          <w:szCs w:val="28"/>
        </w:rPr>
        <w:t xml:space="preserve"> </w:t>
      </w:r>
      <w:r w:rsidRPr="0028047C">
        <w:rPr>
          <w:rFonts w:ascii="Times New Roman" w:hAnsi="Times New Roman" w:cs="Times New Roman"/>
          <w:sz w:val="28"/>
          <w:szCs w:val="28"/>
        </w:rPr>
        <w:t>bên</w:t>
      </w:r>
      <w:r w:rsidRPr="0028047C">
        <w:rPr>
          <w:rFonts w:ascii="Times New Roman" w:hAnsi="Times New Roman" w:cs="Times New Roman"/>
          <w:spacing w:val="30"/>
          <w:sz w:val="28"/>
          <w:szCs w:val="28"/>
        </w:rPr>
        <w:t xml:space="preserve"> </w:t>
      </w:r>
      <w:r w:rsidRPr="0028047C">
        <w:rPr>
          <w:rFonts w:ascii="Times New Roman" w:hAnsi="Times New Roman" w:cs="Times New Roman"/>
          <w:sz w:val="28"/>
          <w:szCs w:val="28"/>
        </w:rPr>
        <w:t>rìa</w:t>
      </w:r>
      <w:r w:rsidRPr="0028047C">
        <w:rPr>
          <w:rFonts w:ascii="Times New Roman" w:hAnsi="Times New Roman" w:cs="Times New Roman"/>
          <w:spacing w:val="32"/>
          <w:sz w:val="28"/>
          <w:szCs w:val="28"/>
        </w:rPr>
        <w:t xml:space="preserve"> </w:t>
      </w:r>
      <w:r w:rsidRPr="0028047C">
        <w:rPr>
          <w:rFonts w:ascii="Times New Roman" w:hAnsi="Times New Roman" w:cs="Times New Roman"/>
          <w:sz w:val="28"/>
          <w:szCs w:val="28"/>
        </w:rPr>
        <w:t>cánh</w:t>
      </w:r>
      <w:r w:rsidRPr="0028047C">
        <w:rPr>
          <w:rFonts w:ascii="Times New Roman" w:hAnsi="Times New Roman" w:cs="Times New Roman"/>
          <w:spacing w:val="32"/>
          <w:sz w:val="28"/>
          <w:szCs w:val="28"/>
        </w:rPr>
        <w:t xml:space="preserve"> </w:t>
      </w:r>
      <w:r w:rsidRPr="0028047C">
        <w:rPr>
          <w:rFonts w:ascii="Times New Roman" w:hAnsi="Times New Roman" w:cs="Times New Roman"/>
          <w:sz w:val="28"/>
          <w:szCs w:val="28"/>
        </w:rPr>
        <w:t>có</w:t>
      </w:r>
      <w:r w:rsidRPr="0028047C">
        <w:rPr>
          <w:rFonts w:ascii="Times New Roman" w:hAnsi="Times New Roman" w:cs="Times New Roman"/>
          <w:spacing w:val="32"/>
          <w:sz w:val="28"/>
          <w:szCs w:val="28"/>
        </w:rPr>
        <w:t xml:space="preserve"> </w:t>
      </w:r>
      <w:r w:rsidRPr="0028047C">
        <w:rPr>
          <w:rFonts w:ascii="Times New Roman" w:hAnsi="Times New Roman" w:cs="Times New Roman"/>
          <w:sz w:val="28"/>
          <w:szCs w:val="28"/>
        </w:rPr>
        <w:t>lông</w:t>
      </w:r>
      <w:r w:rsidRPr="0028047C">
        <w:rPr>
          <w:rFonts w:ascii="Times New Roman" w:hAnsi="Times New Roman" w:cs="Times New Roman"/>
          <w:spacing w:val="30"/>
          <w:sz w:val="28"/>
          <w:szCs w:val="28"/>
        </w:rPr>
        <w:t xml:space="preserve"> </w:t>
      </w:r>
      <w:r w:rsidRPr="0028047C">
        <w:rPr>
          <w:rFonts w:ascii="Times New Roman" w:hAnsi="Times New Roman" w:cs="Times New Roman"/>
          <w:sz w:val="28"/>
          <w:szCs w:val="28"/>
        </w:rPr>
        <w:t>tơ</w:t>
      </w:r>
      <w:r w:rsidRPr="0028047C">
        <w:rPr>
          <w:rFonts w:ascii="Times New Roman" w:hAnsi="Times New Roman" w:cs="Times New Roman"/>
          <w:spacing w:val="29"/>
          <w:sz w:val="28"/>
          <w:szCs w:val="28"/>
        </w:rPr>
        <w:t xml:space="preserve"> </w:t>
      </w:r>
      <w:r w:rsidRPr="0028047C">
        <w:rPr>
          <w:rFonts w:ascii="Times New Roman" w:hAnsi="Times New Roman" w:cs="Times New Roman"/>
          <w:sz w:val="28"/>
          <w:szCs w:val="28"/>
        </w:rPr>
        <w:t>dài;</w:t>
      </w:r>
      <w:r w:rsidRPr="0028047C">
        <w:rPr>
          <w:rFonts w:ascii="Times New Roman" w:hAnsi="Times New Roman" w:cs="Times New Roman"/>
          <w:spacing w:val="32"/>
          <w:sz w:val="28"/>
          <w:szCs w:val="28"/>
        </w:rPr>
        <w:t xml:space="preserve"> </w:t>
      </w:r>
      <w:r w:rsidRPr="0028047C">
        <w:rPr>
          <w:rFonts w:ascii="Times New Roman" w:hAnsi="Times New Roman" w:cs="Times New Roman"/>
          <w:sz w:val="28"/>
          <w:szCs w:val="28"/>
        </w:rPr>
        <w:t>con</w:t>
      </w:r>
      <w:r w:rsidRPr="0028047C">
        <w:rPr>
          <w:rFonts w:ascii="Times New Roman" w:hAnsi="Times New Roman" w:cs="Times New Roman"/>
          <w:spacing w:val="30"/>
          <w:sz w:val="28"/>
          <w:szCs w:val="28"/>
        </w:rPr>
        <w:t xml:space="preserve"> </w:t>
      </w:r>
      <w:r w:rsidRPr="0028047C">
        <w:rPr>
          <w:rFonts w:ascii="Times New Roman" w:hAnsi="Times New Roman" w:cs="Times New Roman"/>
          <w:sz w:val="28"/>
          <w:szCs w:val="28"/>
        </w:rPr>
        <w:t>non</w:t>
      </w:r>
      <w:r w:rsidRPr="0028047C">
        <w:rPr>
          <w:rFonts w:ascii="Times New Roman" w:hAnsi="Times New Roman" w:cs="Times New Roman"/>
          <w:spacing w:val="30"/>
          <w:sz w:val="28"/>
          <w:szCs w:val="28"/>
        </w:rPr>
        <w:t xml:space="preserve"> </w:t>
      </w:r>
      <w:r w:rsidRPr="0028047C">
        <w:rPr>
          <w:rFonts w:ascii="Times New Roman" w:hAnsi="Times New Roman" w:cs="Times New Roman"/>
          <w:sz w:val="28"/>
          <w:szCs w:val="28"/>
        </w:rPr>
        <w:t>không</w:t>
      </w:r>
      <w:r w:rsidRPr="0028047C">
        <w:rPr>
          <w:rFonts w:ascii="Times New Roman" w:hAnsi="Times New Roman" w:cs="Times New Roman"/>
          <w:spacing w:val="30"/>
          <w:sz w:val="28"/>
          <w:szCs w:val="28"/>
        </w:rPr>
        <w:t xml:space="preserve"> </w:t>
      </w:r>
      <w:r w:rsidRPr="0028047C">
        <w:rPr>
          <w:rFonts w:ascii="Times New Roman" w:hAnsi="Times New Roman" w:cs="Times New Roman"/>
          <w:sz w:val="28"/>
          <w:szCs w:val="28"/>
        </w:rPr>
        <w:t>có</w:t>
      </w:r>
      <w:r w:rsidRPr="0028047C">
        <w:rPr>
          <w:rFonts w:ascii="Times New Roman" w:hAnsi="Times New Roman" w:cs="Times New Roman"/>
          <w:spacing w:val="33"/>
          <w:sz w:val="28"/>
          <w:szCs w:val="28"/>
        </w:rPr>
        <w:t xml:space="preserve"> </w:t>
      </w:r>
      <w:r w:rsidRPr="0028047C">
        <w:rPr>
          <w:rFonts w:ascii="Times New Roman" w:hAnsi="Times New Roman" w:cs="Times New Roman"/>
          <w:sz w:val="28"/>
          <w:szCs w:val="28"/>
        </w:rPr>
        <w:t>cánh,</w:t>
      </w:r>
      <w:r w:rsidRPr="0028047C">
        <w:rPr>
          <w:rFonts w:ascii="Times New Roman" w:hAnsi="Times New Roman" w:cs="Times New Roman"/>
          <w:spacing w:val="28"/>
          <w:sz w:val="28"/>
          <w:szCs w:val="28"/>
        </w:rPr>
        <w:t xml:space="preserve"> </w:t>
      </w:r>
      <w:r w:rsidRPr="0028047C">
        <w:rPr>
          <w:rFonts w:ascii="Times New Roman" w:hAnsi="Times New Roman" w:cs="Times New Roman"/>
          <w:sz w:val="28"/>
          <w:szCs w:val="28"/>
        </w:rPr>
        <w:t>phá</w:t>
      </w:r>
      <w:r w:rsidRPr="0028047C">
        <w:rPr>
          <w:rFonts w:ascii="Times New Roman" w:hAnsi="Times New Roman" w:cs="Times New Roman"/>
          <w:spacing w:val="32"/>
          <w:sz w:val="28"/>
          <w:szCs w:val="28"/>
        </w:rPr>
        <w:t xml:space="preserve"> </w:t>
      </w:r>
      <w:r w:rsidRPr="0028047C">
        <w:rPr>
          <w:rFonts w:ascii="Times New Roman" w:hAnsi="Times New Roman" w:cs="Times New Roman"/>
          <w:sz w:val="28"/>
          <w:szCs w:val="28"/>
        </w:rPr>
        <w:t>hại bằng cách chích hút làm lá biến dạng, cong lại và biến màu; chúng phát triển mạnh</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trong điều</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kiện</w:t>
      </w:r>
      <w:r w:rsidRPr="0028047C">
        <w:rPr>
          <w:rFonts w:ascii="Times New Roman" w:hAnsi="Times New Roman" w:cs="Times New Roman"/>
          <w:spacing w:val="-3"/>
          <w:sz w:val="28"/>
          <w:szCs w:val="28"/>
        </w:rPr>
        <w:t xml:space="preserve"> </w:t>
      </w:r>
      <w:r w:rsidRPr="0028047C">
        <w:rPr>
          <w:rFonts w:ascii="Times New Roman" w:hAnsi="Times New Roman" w:cs="Times New Roman"/>
          <w:sz w:val="28"/>
          <w:szCs w:val="28"/>
        </w:rPr>
        <w:t>khô</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và</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nóng.</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Bông</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bị bọ</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trĩ tấn công</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nhiều sẽ</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khô</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và rụng, làm giảm năng suất. Bọ trĩ chích hút trái chanh tạo thành những vòng sẹo màu đen xám trên vỏ (da cám); các trái phía ngoài tán cây thường bị gây hại nặng</w:t>
      </w:r>
      <w:r w:rsidRPr="0028047C">
        <w:rPr>
          <w:rFonts w:ascii="Times New Roman" w:hAnsi="Times New Roman" w:cs="Times New Roman"/>
          <w:spacing w:val="40"/>
          <w:sz w:val="28"/>
          <w:szCs w:val="28"/>
        </w:rPr>
        <w:t xml:space="preserve"> </w:t>
      </w:r>
      <w:r w:rsidRPr="0028047C">
        <w:rPr>
          <w:rFonts w:ascii="Times New Roman" w:hAnsi="Times New Roman" w:cs="Times New Roman"/>
          <w:sz w:val="28"/>
          <w:szCs w:val="28"/>
        </w:rPr>
        <w:t>hơn phía trong.</w:t>
      </w:r>
    </w:p>
    <w:p w14:paraId="33F7267C" w14:textId="77777777" w:rsidR="00DA5E4D" w:rsidRPr="0028047C" w:rsidRDefault="00DA5E4D" w:rsidP="0071650F">
      <w:pPr>
        <w:pStyle w:val="Heading2"/>
        <w:numPr>
          <w:ilvl w:val="3"/>
          <w:numId w:val="10"/>
        </w:numPr>
        <w:tabs>
          <w:tab w:val="left" w:pos="830"/>
        </w:tabs>
        <w:spacing w:before="0"/>
        <w:ind w:left="0" w:firstLine="709"/>
        <w:jc w:val="both"/>
        <w:rPr>
          <w:rFonts w:ascii="Times New Roman" w:hAnsi="Times New Roman" w:cs="Times New Roman"/>
          <w:color w:val="auto"/>
          <w:sz w:val="28"/>
          <w:szCs w:val="28"/>
        </w:rPr>
      </w:pPr>
      <w:r w:rsidRPr="0028047C">
        <w:rPr>
          <w:rFonts w:ascii="Times New Roman" w:hAnsi="Times New Roman" w:cs="Times New Roman"/>
          <w:color w:val="auto"/>
          <w:sz w:val="28"/>
          <w:szCs w:val="28"/>
        </w:rPr>
        <w:t>Biện</w:t>
      </w:r>
      <w:r w:rsidRPr="0028047C">
        <w:rPr>
          <w:rFonts w:ascii="Times New Roman" w:hAnsi="Times New Roman" w:cs="Times New Roman"/>
          <w:color w:val="auto"/>
          <w:spacing w:val="-3"/>
          <w:sz w:val="28"/>
          <w:szCs w:val="28"/>
        </w:rPr>
        <w:t xml:space="preserve"> </w:t>
      </w:r>
      <w:r w:rsidRPr="0028047C">
        <w:rPr>
          <w:rFonts w:ascii="Times New Roman" w:hAnsi="Times New Roman" w:cs="Times New Roman"/>
          <w:color w:val="auto"/>
          <w:sz w:val="28"/>
          <w:szCs w:val="28"/>
        </w:rPr>
        <w:t>pháp</w:t>
      </w:r>
      <w:r w:rsidRPr="0028047C">
        <w:rPr>
          <w:rFonts w:ascii="Times New Roman" w:hAnsi="Times New Roman" w:cs="Times New Roman"/>
          <w:color w:val="auto"/>
          <w:spacing w:val="-3"/>
          <w:sz w:val="28"/>
          <w:szCs w:val="28"/>
        </w:rPr>
        <w:t xml:space="preserve"> </w:t>
      </w:r>
      <w:r w:rsidRPr="0028047C">
        <w:rPr>
          <w:rFonts w:ascii="Times New Roman" w:hAnsi="Times New Roman" w:cs="Times New Roman"/>
          <w:color w:val="auto"/>
          <w:sz w:val="28"/>
          <w:szCs w:val="28"/>
        </w:rPr>
        <w:t>phòng</w:t>
      </w:r>
      <w:r w:rsidRPr="0028047C">
        <w:rPr>
          <w:rFonts w:ascii="Times New Roman" w:hAnsi="Times New Roman" w:cs="Times New Roman"/>
          <w:color w:val="auto"/>
          <w:spacing w:val="-1"/>
          <w:sz w:val="28"/>
          <w:szCs w:val="28"/>
        </w:rPr>
        <w:t xml:space="preserve"> </w:t>
      </w:r>
      <w:r w:rsidRPr="0028047C">
        <w:rPr>
          <w:rFonts w:ascii="Times New Roman" w:hAnsi="Times New Roman" w:cs="Times New Roman"/>
          <w:color w:val="auto"/>
          <w:spacing w:val="-5"/>
          <w:sz w:val="28"/>
          <w:szCs w:val="28"/>
        </w:rPr>
        <w:t>trị</w:t>
      </w:r>
    </w:p>
    <w:p w14:paraId="2B8C443B" w14:textId="77777777" w:rsidR="00DA5E4D" w:rsidRPr="0028047C" w:rsidRDefault="00DA5E4D" w:rsidP="0071650F">
      <w:pPr>
        <w:pStyle w:val="BodyText"/>
        <w:spacing w:after="0"/>
        <w:ind w:firstLine="709"/>
        <w:jc w:val="both"/>
        <w:rPr>
          <w:sz w:val="28"/>
          <w:szCs w:val="28"/>
        </w:rPr>
      </w:pPr>
      <w:r w:rsidRPr="0028047C">
        <w:rPr>
          <w:sz w:val="28"/>
          <w:szCs w:val="28"/>
        </w:rPr>
        <w:t>+</w:t>
      </w:r>
      <w:r w:rsidRPr="0028047C">
        <w:rPr>
          <w:spacing w:val="-2"/>
          <w:sz w:val="28"/>
          <w:szCs w:val="28"/>
        </w:rPr>
        <w:t xml:space="preserve"> </w:t>
      </w:r>
      <w:r w:rsidRPr="0028047C">
        <w:rPr>
          <w:sz w:val="28"/>
          <w:szCs w:val="28"/>
        </w:rPr>
        <w:t>Phun</w:t>
      </w:r>
      <w:r w:rsidRPr="0028047C">
        <w:rPr>
          <w:spacing w:val="-4"/>
          <w:sz w:val="28"/>
          <w:szCs w:val="28"/>
        </w:rPr>
        <w:t xml:space="preserve"> </w:t>
      </w:r>
      <w:r w:rsidRPr="0028047C">
        <w:rPr>
          <w:sz w:val="28"/>
          <w:szCs w:val="28"/>
        </w:rPr>
        <w:t>nước</w:t>
      </w:r>
      <w:r w:rsidRPr="0028047C">
        <w:rPr>
          <w:spacing w:val="-1"/>
          <w:sz w:val="28"/>
          <w:szCs w:val="28"/>
        </w:rPr>
        <w:t xml:space="preserve"> </w:t>
      </w:r>
      <w:r w:rsidRPr="0028047C">
        <w:rPr>
          <w:sz w:val="28"/>
          <w:szCs w:val="28"/>
        </w:rPr>
        <w:t>lên cây</w:t>
      </w:r>
      <w:r w:rsidRPr="0028047C">
        <w:rPr>
          <w:spacing w:val="-2"/>
          <w:sz w:val="28"/>
          <w:szCs w:val="28"/>
        </w:rPr>
        <w:t xml:space="preserve"> </w:t>
      </w:r>
      <w:r w:rsidRPr="0028047C">
        <w:rPr>
          <w:sz w:val="28"/>
          <w:szCs w:val="28"/>
        </w:rPr>
        <w:t>có thể</w:t>
      </w:r>
      <w:r w:rsidRPr="0028047C">
        <w:rPr>
          <w:spacing w:val="-3"/>
          <w:sz w:val="28"/>
          <w:szCs w:val="28"/>
        </w:rPr>
        <w:t xml:space="preserve"> </w:t>
      </w:r>
      <w:r w:rsidRPr="0028047C">
        <w:rPr>
          <w:sz w:val="28"/>
          <w:szCs w:val="28"/>
        </w:rPr>
        <w:t>làm</w:t>
      </w:r>
      <w:r w:rsidRPr="0028047C">
        <w:rPr>
          <w:spacing w:val="-4"/>
          <w:sz w:val="28"/>
          <w:szCs w:val="28"/>
        </w:rPr>
        <w:t xml:space="preserve"> </w:t>
      </w:r>
      <w:r w:rsidRPr="0028047C">
        <w:rPr>
          <w:sz w:val="28"/>
          <w:szCs w:val="28"/>
        </w:rPr>
        <w:t>giảm</w:t>
      </w:r>
      <w:r w:rsidRPr="0028047C">
        <w:rPr>
          <w:spacing w:val="-1"/>
          <w:sz w:val="28"/>
          <w:szCs w:val="28"/>
        </w:rPr>
        <w:t xml:space="preserve"> </w:t>
      </w:r>
      <w:r w:rsidRPr="0028047C">
        <w:rPr>
          <w:sz w:val="28"/>
          <w:szCs w:val="28"/>
        </w:rPr>
        <w:t>mật</w:t>
      </w:r>
      <w:r w:rsidRPr="0028047C">
        <w:rPr>
          <w:spacing w:val="-4"/>
          <w:sz w:val="28"/>
          <w:szCs w:val="28"/>
        </w:rPr>
        <w:t xml:space="preserve"> </w:t>
      </w:r>
      <w:r w:rsidRPr="0028047C">
        <w:rPr>
          <w:sz w:val="28"/>
          <w:szCs w:val="28"/>
        </w:rPr>
        <w:t>số</w:t>
      </w:r>
      <w:r w:rsidRPr="0028047C">
        <w:rPr>
          <w:spacing w:val="-3"/>
          <w:sz w:val="28"/>
          <w:szCs w:val="28"/>
        </w:rPr>
        <w:t xml:space="preserve"> </w:t>
      </w:r>
      <w:r w:rsidRPr="0028047C">
        <w:rPr>
          <w:sz w:val="28"/>
          <w:szCs w:val="28"/>
        </w:rPr>
        <w:t>bọ</w:t>
      </w:r>
      <w:r w:rsidRPr="0028047C">
        <w:rPr>
          <w:spacing w:val="-3"/>
          <w:sz w:val="28"/>
          <w:szCs w:val="28"/>
        </w:rPr>
        <w:t xml:space="preserve"> </w:t>
      </w:r>
      <w:r w:rsidRPr="0028047C">
        <w:rPr>
          <w:spacing w:val="-4"/>
          <w:sz w:val="28"/>
          <w:szCs w:val="28"/>
        </w:rPr>
        <w:t>trĩ.</w:t>
      </w:r>
    </w:p>
    <w:p w14:paraId="3F225577" w14:textId="77777777" w:rsidR="00DA5E4D" w:rsidRPr="0028047C" w:rsidRDefault="00DA5E4D" w:rsidP="0071650F">
      <w:pPr>
        <w:pStyle w:val="BodyText"/>
        <w:spacing w:after="0"/>
        <w:ind w:right="108" w:firstLine="709"/>
        <w:jc w:val="both"/>
        <w:rPr>
          <w:sz w:val="28"/>
          <w:szCs w:val="28"/>
        </w:rPr>
      </w:pPr>
      <w:r w:rsidRPr="0028047C">
        <w:rPr>
          <w:sz w:val="28"/>
          <w:szCs w:val="28"/>
        </w:rPr>
        <w:t>+ Phun thuốc khi cây ra bông rộ, phun 2 - 3 lần từ lúc bông nở rộ đến khi đậu trái non. Sử</w:t>
      </w:r>
      <w:r w:rsidRPr="0028047C">
        <w:rPr>
          <w:spacing w:val="-5"/>
          <w:sz w:val="28"/>
          <w:szCs w:val="28"/>
        </w:rPr>
        <w:t xml:space="preserve"> </w:t>
      </w:r>
      <w:r w:rsidRPr="0028047C">
        <w:rPr>
          <w:sz w:val="28"/>
          <w:szCs w:val="28"/>
        </w:rPr>
        <w:t>dụng</w:t>
      </w:r>
      <w:r w:rsidRPr="0028047C">
        <w:rPr>
          <w:spacing w:val="-2"/>
          <w:sz w:val="28"/>
          <w:szCs w:val="28"/>
        </w:rPr>
        <w:t xml:space="preserve"> </w:t>
      </w:r>
      <w:r w:rsidRPr="0028047C">
        <w:rPr>
          <w:sz w:val="28"/>
          <w:szCs w:val="28"/>
        </w:rPr>
        <w:t>các</w:t>
      </w:r>
      <w:r w:rsidRPr="0028047C">
        <w:rPr>
          <w:spacing w:val="-2"/>
          <w:sz w:val="28"/>
          <w:szCs w:val="28"/>
        </w:rPr>
        <w:t xml:space="preserve"> </w:t>
      </w:r>
      <w:r w:rsidRPr="0028047C">
        <w:rPr>
          <w:sz w:val="28"/>
          <w:szCs w:val="28"/>
        </w:rPr>
        <w:t>loại</w:t>
      </w:r>
      <w:r w:rsidRPr="0028047C">
        <w:rPr>
          <w:spacing w:val="-3"/>
          <w:sz w:val="28"/>
          <w:szCs w:val="28"/>
        </w:rPr>
        <w:t xml:space="preserve"> </w:t>
      </w:r>
      <w:r w:rsidRPr="0028047C">
        <w:rPr>
          <w:sz w:val="28"/>
          <w:szCs w:val="28"/>
        </w:rPr>
        <w:t>thuốc</w:t>
      </w:r>
      <w:r w:rsidRPr="0028047C">
        <w:rPr>
          <w:spacing w:val="-3"/>
          <w:sz w:val="28"/>
          <w:szCs w:val="28"/>
        </w:rPr>
        <w:t xml:space="preserve"> </w:t>
      </w:r>
      <w:r w:rsidRPr="0028047C">
        <w:rPr>
          <w:sz w:val="28"/>
          <w:szCs w:val="28"/>
        </w:rPr>
        <w:t>hoạt chất Abamectin, Emamectin benzoate để phòng trừ.</w:t>
      </w:r>
    </w:p>
    <w:p w14:paraId="23357B64" w14:textId="77777777" w:rsidR="00DA5E4D" w:rsidRPr="0028047C" w:rsidRDefault="00DA5E4D" w:rsidP="0071650F">
      <w:pPr>
        <w:pStyle w:val="ListParagraph"/>
        <w:tabs>
          <w:tab w:val="left" w:pos="1431"/>
        </w:tabs>
        <w:ind w:left="0" w:right="109" w:firstLine="709"/>
        <w:jc w:val="both"/>
        <w:rPr>
          <w:rFonts w:ascii="Times New Roman" w:hAnsi="Times New Roman" w:cs="Times New Roman"/>
          <w:b/>
          <w:sz w:val="28"/>
          <w:szCs w:val="28"/>
        </w:rPr>
      </w:pPr>
      <w:r w:rsidRPr="0028047C">
        <w:rPr>
          <w:rFonts w:ascii="Times New Roman" w:hAnsi="Times New Roman" w:cs="Times New Roman"/>
          <w:b/>
          <w:sz w:val="28"/>
          <w:szCs w:val="28"/>
        </w:rPr>
        <w:t xml:space="preserve">2.1.3. Nhện đỏ </w:t>
      </w:r>
      <w:r w:rsidRPr="0028047C">
        <w:rPr>
          <w:rFonts w:ascii="Times New Roman" w:hAnsi="Times New Roman" w:cs="Times New Roman"/>
          <w:i/>
          <w:sz w:val="28"/>
          <w:szCs w:val="28"/>
        </w:rPr>
        <w:t>(Panonychus citri)</w:t>
      </w:r>
      <w:r w:rsidRPr="0028047C">
        <w:rPr>
          <w:rFonts w:ascii="Times New Roman" w:hAnsi="Times New Roman" w:cs="Times New Roman"/>
          <w:b/>
          <w:sz w:val="28"/>
          <w:szCs w:val="28"/>
        </w:rPr>
        <w:t xml:space="preserve">; Nhện trắng </w:t>
      </w:r>
      <w:r w:rsidRPr="0028047C">
        <w:rPr>
          <w:rFonts w:ascii="Times New Roman" w:hAnsi="Times New Roman" w:cs="Times New Roman"/>
          <w:i/>
          <w:sz w:val="28"/>
          <w:szCs w:val="28"/>
        </w:rPr>
        <w:t xml:space="preserve">(Polyphagotarsonemus </w:t>
      </w:r>
      <w:r w:rsidRPr="0028047C">
        <w:rPr>
          <w:rFonts w:ascii="Times New Roman" w:hAnsi="Times New Roman" w:cs="Times New Roman"/>
          <w:i/>
          <w:spacing w:val="-2"/>
          <w:sz w:val="28"/>
          <w:szCs w:val="28"/>
        </w:rPr>
        <w:t>latus)</w:t>
      </w:r>
    </w:p>
    <w:p w14:paraId="55CB77E7" w14:textId="77777777" w:rsidR="00DA5E4D" w:rsidRPr="0028047C" w:rsidRDefault="00DA5E4D" w:rsidP="0071650F">
      <w:pPr>
        <w:pStyle w:val="ListParagraph"/>
        <w:widowControl w:val="0"/>
        <w:numPr>
          <w:ilvl w:val="3"/>
          <w:numId w:val="10"/>
        </w:numPr>
        <w:tabs>
          <w:tab w:val="left" w:pos="857"/>
        </w:tabs>
        <w:autoSpaceDE w:val="0"/>
        <w:autoSpaceDN w:val="0"/>
        <w:ind w:left="0" w:right="107" w:firstLine="709"/>
        <w:contextualSpacing w:val="0"/>
        <w:jc w:val="both"/>
        <w:rPr>
          <w:rFonts w:ascii="Times New Roman" w:hAnsi="Times New Roman" w:cs="Times New Roman"/>
          <w:b/>
          <w:sz w:val="28"/>
          <w:szCs w:val="28"/>
        </w:rPr>
      </w:pPr>
      <w:r w:rsidRPr="0028047C">
        <w:rPr>
          <w:rFonts w:ascii="Times New Roman" w:hAnsi="Times New Roman" w:cs="Times New Roman"/>
          <w:b/>
          <w:sz w:val="28"/>
          <w:szCs w:val="28"/>
        </w:rPr>
        <w:t>Đặc điểm</w:t>
      </w:r>
      <w:r w:rsidRPr="0028047C">
        <w:rPr>
          <w:rFonts w:ascii="Times New Roman" w:hAnsi="Times New Roman" w:cs="Times New Roman"/>
          <w:sz w:val="28"/>
          <w:szCs w:val="28"/>
        </w:rPr>
        <w:t>: Nhện trưởng thành hình bầu dục hơi tròn, màu cam hoặc đỏ sẩm; nhện đỏ trưởng thành có màu đỏ, nhện trắng trưởng thành có màu trắng vàng. Trên cây chích hút vỏ cây, trên lá chích hút biểu bì lá tạo ra những chấm nhỏ li ti liên kết lại thành mảng rộng có màu ánh bạc làm lá khô và rụng, trên</w:t>
      </w:r>
      <w:r w:rsidRPr="0028047C">
        <w:rPr>
          <w:rFonts w:ascii="Times New Roman" w:hAnsi="Times New Roman" w:cs="Times New Roman"/>
          <w:spacing w:val="40"/>
          <w:sz w:val="28"/>
          <w:szCs w:val="28"/>
        </w:rPr>
        <w:t xml:space="preserve"> </w:t>
      </w:r>
      <w:r w:rsidRPr="0028047C">
        <w:rPr>
          <w:rFonts w:ascii="Times New Roman" w:hAnsi="Times New Roman" w:cs="Times New Roman"/>
          <w:sz w:val="28"/>
          <w:szCs w:val="28"/>
        </w:rPr>
        <w:t>trái nhện chích cạp vỏ trái thành những mảng màu xám sần sùi trên vỏ gọi là da cám, da lu. Nhện sống chủ yếu ở cuống trái, mặt dưới lá, nhện rất nhỏ, rất khó quan sát bằng mắt thường; gây hại nặng vào mùa khô, nhiệt độ cao; nhân mật số rất nhanh.</w:t>
      </w:r>
    </w:p>
    <w:p w14:paraId="79C3CB2E" w14:textId="77777777" w:rsidR="00DA5E4D" w:rsidRPr="0028047C" w:rsidRDefault="00DA5E4D" w:rsidP="0071650F">
      <w:pPr>
        <w:pStyle w:val="Heading2"/>
        <w:numPr>
          <w:ilvl w:val="3"/>
          <w:numId w:val="10"/>
        </w:numPr>
        <w:tabs>
          <w:tab w:val="left" w:pos="830"/>
        </w:tabs>
        <w:spacing w:before="0"/>
        <w:ind w:left="0" w:firstLine="709"/>
        <w:jc w:val="both"/>
        <w:rPr>
          <w:rFonts w:ascii="Times New Roman" w:hAnsi="Times New Roman" w:cs="Times New Roman"/>
          <w:color w:val="auto"/>
          <w:sz w:val="28"/>
          <w:szCs w:val="28"/>
        </w:rPr>
      </w:pPr>
      <w:r w:rsidRPr="0028047C">
        <w:rPr>
          <w:rFonts w:ascii="Times New Roman" w:hAnsi="Times New Roman" w:cs="Times New Roman"/>
          <w:color w:val="auto"/>
          <w:sz w:val="28"/>
          <w:szCs w:val="28"/>
        </w:rPr>
        <w:t>Biện</w:t>
      </w:r>
      <w:r w:rsidRPr="0028047C">
        <w:rPr>
          <w:rFonts w:ascii="Times New Roman" w:hAnsi="Times New Roman" w:cs="Times New Roman"/>
          <w:color w:val="auto"/>
          <w:spacing w:val="-3"/>
          <w:sz w:val="28"/>
          <w:szCs w:val="28"/>
        </w:rPr>
        <w:t xml:space="preserve"> </w:t>
      </w:r>
      <w:r w:rsidRPr="0028047C">
        <w:rPr>
          <w:rFonts w:ascii="Times New Roman" w:hAnsi="Times New Roman" w:cs="Times New Roman"/>
          <w:color w:val="auto"/>
          <w:sz w:val="28"/>
          <w:szCs w:val="28"/>
        </w:rPr>
        <w:t>pháp</w:t>
      </w:r>
      <w:r w:rsidRPr="0028047C">
        <w:rPr>
          <w:rFonts w:ascii="Times New Roman" w:hAnsi="Times New Roman" w:cs="Times New Roman"/>
          <w:color w:val="auto"/>
          <w:spacing w:val="-3"/>
          <w:sz w:val="28"/>
          <w:szCs w:val="28"/>
        </w:rPr>
        <w:t xml:space="preserve"> </w:t>
      </w:r>
      <w:r w:rsidRPr="0028047C">
        <w:rPr>
          <w:rFonts w:ascii="Times New Roman" w:hAnsi="Times New Roman" w:cs="Times New Roman"/>
          <w:color w:val="auto"/>
          <w:sz w:val="28"/>
          <w:szCs w:val="28"/>
        </w:rPr>
        <w:t>phòng</w:t>
      </w:r>
      <w:r w:rsidRPr="0028047C">
        <w:rPr>
          <w:rFonts w:ascii="Times New Roman" w:hAnsi="Times New Roman" w:cs="Times New Roman"/>
          <w:color w:val="auto"/>
          <w:spacing w:val="-1"/>
          <w:sz w:val="28"/>
          <w:szCs w:val="28"/>
        </w:rPr>
        <w:t xml:space="preserve"> </w:t>
      </w:r>
      <w:r w:rsidRPr="0028047C">
        <w:rPr>
          <w:rFonts w:ascii="Times New Roman" w:hAnsi="Times New Roman" w:cs="Times New Roman"/>
          <w:color w:val="auto"/>
          <w:spacing w:val="-5"/>
          <w:sz w:val="28"/>
          <w:szCs w:val="28"/>
        </w:rPr>
        <w:t>trị</w:t>
      </w:r>
    </w:p>
    <w:p w14:paraId="6756A3FC" w14:textId="77777777" w:rsidR="00DA5E4D" w:rsidRPr="0028047C" w:rsidRDefault="00DA5E4D" w:rsidP="0071650F">
      <w:pPr>
        <w:pStyle w:val="BodyText"/>
        <w:spacing w:after="0"/>
        <w:ind w:firstLine="709"/>
        <w:jc w:val="both"/>
        <w:rPr>
          <w:sz w:val="28"/>
          <w:szCs w:val="28"/>
        </w:rPr>
      </w:pPr>
      <w:r w:rsidRPr="0028047C">
        <w:rPr>
          <w:sz w:val="28"/>
          <w:szCs w:val="28"/>
        </w:rPr>
        <w:t>+</w:t>
      </w:r>
      <w:r w:rsidRPr="0028047C">
        <w:rPr>
          <w:spacing w:val="-5"/>
          <w:sz w:val="28"/>
          <w:szCs w:val="28"/>
        </w:rPr>
        <w:t xml:space="preserve"> </w:t>
      </w:r>
      <w:r w:rsidRPr="0028047C">
        <w:rPr>
          <w:sz w:val="28"/>
          <w:szCs w:val="28"/>
        </w:rPr>
        <w:t>Tưới</w:t>
      </w:r>
      <w:r w:rsidRPr="0028047C">
        <w:rPr>
          <w:spacing w:val="-3"/>
          <w:sz w:val="28"/>
          <w:szCs w:val="28"/>
        </w:rPr>
        <w:t xml:space="preserve"> </w:t>
      </w:r>
      <w:r w:rsidRPr="0028047C">
        <w:rPr>
          <w:sz w:val="28"/>
          <w:szCs w:val="28"/>
        </w:rPr>
        <w:t>nước</w:t>
      </w:r>
      <w:r w:rsidRPr="0028047C">
        <w:rPr>
          <w:spacing w:val="-5"/>
          <w:sz w:val="28"/>
          <w:szCs w:val="28"/>
        </w:rPr>
        <w:t xml:space="preserve"> </w:t>
      </w:r>
      <w:r w:rsidRPr="0028047C">
        <w:rPr>
          <w:sz w:val="28"/>
          <w:szCs w:val="28"/>
        </w:rPr>
        <w:t>đầy đủ</w:t>
      </w:r>
      <w:r w:rsidRPr="0028047C">
        <w:rPr>
          <w:spacing w:val="-2"/>
          <w:sz w:val="28"/>
          <w:szCs w:val="28"/>
        </w:rPr>
        <w:t xml:space="preserve"> </w:t>
      </w:r>
      <w:r w:rsidRPr="0028047C">
        <w:rPr>
          <w:sz w:val="28"/>
          <w:szCs w:val="28"/>
        </w:rPr>
        <w:t>trong mùa</w:t>
      </w:r>
      <w:r w:rsidRPr="0028047C">
        <w:rPr>
          <w:spacing w:val="-5"/>
          <w:sz w:val="28"/>
          <w:szCs w:val="28"/>
        </w:rPr>
        <w:t xml:space="preserve"> </w:t>
      </w:r>
      <w:r w:rsidRPr="0028047C">
        <w:rPr>
          <w:sz w:val="28"/>
          <w:szCs w:val="28"/>
        </w:rPr>
        <w:t>nắng</w:t>
      </w:r>
      <w:r w:rsidRPr="0028047C">
        <w:rPr>
          <w:spacing w:val="-4"/>
          <w:sz w:val="28"/>
          <w:szCs w:val="28"/>
        </w:rPr>
        <w:t xml:space="preserve"> </w:t>
      </w:r>
      <w:r w:rsidRPr="0028047C">
        <w:rPr>
          <w:sz w:val="28"/>
          <w:szCs w:val="28"/>
        </w:rPr>
        <w:t>để</w:t>
      </w:r>
      <w:r w:rsidRPr="0028047C">
        <w:rPr>
          <w:spacing w:val="-3"/>
          <w:sz w:val="28"/>
          <w:szCs w:val="28"/>
        </w:rPr>
        <w:t xml:space="preserve"> </w:t>
      </w:r>
      <w:r w:rsidRPr="0028047C">
        <w:rPr>
          <w:sz w:val="28"/>
          <w:szCs w:val="28"/>
        </w:rPr>
        <w:t>làm</w:t>
      </w:r>
      <w:r w:rsidRPr="0028047C">
        <w:rPr>
          <w:spacing w:val="-1"/>
          <w:sz w:val="28"/>
          <w:szCs w:val="28"/>
        </w:rPr>
        <w:t xml:space="preserve"> </w:t>
      </w:r>
      <w:r w:rsidRPr="0028047C">
        <w:rPr>
          <w:sz w:val="28"/>
          <w:szCs w:val="28"/>
        </w:rPr>
        <w:t>tăng</w:t>
      </w:r>
      <w:r w:rsidRPr="0028047C">
        <w:rPr>
          <w:spacing w:val="-1"/>
          <w:sz w:val="28"/>
          <w:szCs w:val="28"/>
        </w:rPr>
        <w:t xml:space="preserve"> </w:t>
      </w:r>
      <w:r w:rsidRPr="0028047C">
        <w:rPr>
          <w:sz w:val="28"/>
          <w:szCs w:val="28"/>
        </w:rPr>
        <w:t>ẩm</w:t>
      </w:r>
      <w:r w:rsidRPr="0028047C">
        <w:rPr>
          <w:spacing w:val="-4"/>
          <w:sz w:val="28"/>
          <w:szCs w:val="28"/>
        </w:rPr>
        <w:t xml:space="preserve"> </w:t>
      </w:r>
      <w:r w:rsidRPr="0028047C">
        <w:rPr>
          <w:sz w:val="28"/>
          <w:szCs w:val="28"/>
        </w:rPr>
        <w:t>độ</w:t>
      </w:r>
      <w:r w:rsidRPr="0028047C">
        <w:rPr>
          <w:spacing w:val="-1"/>
          <w:sz w:val="28"/>
          <w:szCs w:val="28"/>
        </w:rPr>
        <w:t xml:space="preserve"> </w:t>
      </w:r>
      <w:r w:rsidRPr="0028047C">
        <w:rPr>
          <w:spacing w:val="-2"/>
          <w:sz w:val="28"/>
          <w:szCs w:val="28"/>
        </w:rPr>
        <w:t>vườn.</w:t>
      </w:r>
    </w:p>
    <w:p w14:paraId="01DDF98E" w14:textId="77777777" w:rsidR="00DA5E4D" w:rsidRPr="0028047C" w:rsidRDefault="00DA5E4D" w:rsidP="0071650F">
      <w:pPr>
        <w:pStyle w:val="BodyText"/>
        <w:spacing w:after="0"/>
        <w:ind w:firstLine="709"/>
        <w:jc w:val="both"/>
        <w:rPr>
          <w:b/>
          <w:sz w:val="28"/>
          <w:szCs w:val="28"/>
        </w:rPr>
      </w:pPr>
      <w:r w:rsidRPr="0028047C">
        <w:rPr>
          <w:sz w:val="28"/>
          <w:szCs w:val="28"/>
        </w:rPr>
        <w:t>+</w:t>
      </w:r>
      <w:r w:rsidRPr="0028047C">
        <w:rPr>
          <w:spacing w:val="-4"/>
          <w:sz w:val="28"/>
          <w:szCs w:val="28"/>
        </w:rPr>
        <w:t xml:space="preserve"> </w:t>
      </w:r>
      <w:r w:rsidRPr="0028047C">
        <w:rPr>
          <w:sz w:val="28"/>
          <w:szCs w:val="28"/>
        </w:rPr>
        <w:t>Tỉa</w:t>
      </w:r>
      <w:r w:rsidRPr="0028047C">
        <w:rPr>
          <w:spacing w:val="-2"/>
          <w:sz w:val="28"/>
          <w:szCs w:val="28"/>
        </w:rPr>
        <w:t xml:space="preserve"> </w:t>
      </w:r>
      <w:r w:rsidRPr="0028047C">
        <w:rPr>
          <w:sz w:val="28"/>
          <w:szCs w:val="28"/>
        </w:rPr>
        <w:t>cây</w:t>
      </w:r>
      <w:r w:rsidRPr="0028047C">
        <w:rPr>
          <w:spacing w:val="-5"/>
          <w:sz w:val="28"/>
          <w:szCs w:val="28"/>
        </w:rPr>
        <w:t xml:space="preserve"> </w:t>
      </w:r>
      <w:r w:rsidRPr="0028047C">
        <w:rPr>
          <w:sz w:val="28"/>
          <w:szCs w:val="28"/>
        </w:rPr>
        <w:t>thông</w:t>
      </w:r>
      <w:r w:rsidRPr="0028047C">
        <w:rPr>
          <w:spacing w:val="-2"/>
          <w:sz w:val="28"/>
          <w:szCs w:val="28"/>
        </w:rPr>
        <w:t xml:space="preserve"> </w:t>
      </w:r>
      <w:r w:rsidRPr="0028047C">
        <w:rPr>
          <w:sz w:val="28"/>
          <w:szCs w:val="28"/>
        </w:rPr>
        <w:t>thoáng;</w:t>
      </w:r>
      <w:r w:rsidRPr="0028047C">
        <w:rPr>
          <w:spacing w:val="-2"/>
          <w:sz w:val="28"/>
          <w:szCs w:val="28"/>
        </w:rPr>
        <w:t xml:space="preserve"> </w:t>
      </w:r>
      <w:r w:rsidRPr="0028047C">
        <w:rPr>
          <w:sz w:val="28"/>
          <w:szCs w:val="28"/>
        </w:rPr>
        <w:t>phun</w:t>
      </w:r>
      <w:r w:rsidRPr="0028047C">
        <w:rPr>
          <w:spacing w:val="-5"/>
          <w:sz w:val="28"/>
          <w:szCs w:val="28"/>
        </w:rPr>
        <w:t xml:space="preserve"> </w:t>
      </w:r>
      <w:r w:rsidRPr="0028047C">
        <w:rPr>
          <w:sz w:val="28"/>
          <w:szCs w:val="28"/>
        </w:rPr>
        <w:t>thuốc</w:t>
      </w:r>
      <w:r w:rsidRPr="0028047C">
        <w:rPr>
          <w:spacing w:val="-3"/>
          <w:sz w:val="28"/>
          <w:szCs w:val="28"/>
        </w:rPr>
        <w:t xml:space="preserve"> </w:t>
      </w:r>
      <w:r w:rsidRPr="0028047C">
        <w:rPr>
          <w:sz w:val="28"/>
          <w:szCs w:val="28"/>
        </w:rPr>
        <w:t>kỹ,</w:t>
      </w:r>
      <w:r w:rsidRPr="0028047C">
        <w:rPr>
          <w:spacing w:val="-3"/>
          <w:sz w:val="28"/>
          <w:szCs w:val="28"/>
        </w:rPr>
        <w:t xml:space="preserve"> </w:t>
      </w:r>
      <w:r w:rsidRPr="0028047C">
        <w:rPr>
          <w:sz w:val="28"/>
          <w:szCs w:val="28"/>
        </w:rPr>
        <w:t>đặc</w:t>
      </w:r>
      <w:r w:rsidRPr="0028047C">
        <w:rPr>
          <w:spacing w:val="-2"/>
          <w:sz w:val="28"/>
          <w:szCs w:val="28"/>
        </w:rPr>
        <w:t xml:space="preserve"> </w:t>
      </w:r>
      <w:r w:rsidRPr="0028047C">
        <w:rPr>
          <w:sz w:val="28"/>
          <w:szCs w:val="28"/>
        </w:rPr>
        <w:t>biệt</w:t>
      </w:r>
      <w:r w:rsidRPr="0028047C">
        <w:rPr>
          <w:spacing w:val="-5"/>
          <w:sz w:val="28"/>
          <w:szCs w:val="28"/>
        </w:rPr>
        <w:t xml:space="preserve"> </w:t>
      </w:r>
      <w:r w:rsidRPr="0028047C">
        <w:rPr>
          <w:sz w:val="28"/>
          <w:szCs w:val="28"/>
        </w:rPr>
        <w:t>là</w:t>
      </w:r>
      <w:r w:rsidRPr="0028047C">
        <w:rPr>
          <w:spacing w:val="-3"/>
          <w:sz w:val="28"/>
          <w:szCs w:val="28"/>
        </w:rPr>
        <w:t xml:space="preserve"> </w:t>
      </w:r>
      <w:r w:rsidRPr="0028047C">
        <w:rPr>
          <w:sz w:val="28"/>
          <w:szCs w:val="28"/>
        </w:rPr>
        <w:t>mặt</w:t>
      </w:r>
      <w:r w:rsidRPr="0028047C">
        <w:rPr>
          <w:spacing w:val="-1"/>
          <w:sz w:val="28"/>
          <w:szCs w:val="28"/>
        </w:rPr>
        <w:t xml:space="preserve"> </w:t>
      </w:r>
      <w:r w:rsidRPr="0028047C">
        <w:rPr>
          <w:sz w:val="28"/>
          <w:szCs w:val="28"/>
        </w:rPr>
        <w:t>dưới</w:t>
      </w:r>
      <w:r w:rsidRPr="0028047C">
        <w:rPr>
          <w:spacing w:val="-1"/>
          <w:sz w:val="28"/>
          <w:szCs w:val="28"/>
        </w:rPr>
        <w:t xml:space="preserve"> </w:t>
      </w:r>
      <w:r w:rsidRPr="0028047C">
        <w:rPr>
          <w:spacing w:val="-5"/>
          <w:sz w:val="28"/>
          <w:szCs w:val="28"/>
        </w:rPr>
        <w:t>lá</w:t>
      </w:r>
      <w:r w:rsidRPr="0028047C">
        <w:rPr>
          <w:b/>
          <w:spacing w:val="-5"/>
          <w:sz w:val="28"/>
          <w:szCs w:val="28"/>
        </w:rPr>
        <w:t>.</w:t>
      </w:r>
    </w:p>
    <w:p w14:paraId="3BBB6B7E" w14:textId="77777777" w:rsidR="00DA5E4D" w:rsidRPr="0028047C" w:rsidRDefault="00DA5E4D" w:rsidP="0071650F">
      <w:pPr>
        <w:pStyle w:val="BodyText"/>
        <w:spacing w:after="0"/>
        <w:ind w:right="107" w:firstLine="709"/>
        <w:jc w:val="both"/>
        <w:rPr>
          <w:sz w:val="28"/>
          <w:szCs w:val="28"/>
        </w:rPr>
      </w:pPr>
      <w:r w:rsidRPr="0028047C">
        <w:rPr>
          <w:sz w:val="28"/>
          <w:szCs w:val="28"/>
        </w:rPr>
        <w:t>+ Vào mùa nắng, thường xuyên kiểm tra mặt dưới lá (lá lụa) nếu phát hiện thấy nhện thì tiến hành phun thuốc. Sử dụng các loại thuốc có hoạt chất Cypermethrin, Abamectin phun khi trái vừa đậu và phun định kỳ theo hướng dẫn của nhà sản xuất.</w:t>
      </w:r>
    </w:p>
    <w:p w14:paraId="20178F61" w14:textId="77777777" w:rsidR="00DA5E4D" w:rsidRPr="0028047C" w:rsidRDefault="00DA5E4D" w:rsidP="0071650F">
      <w:pPr>
        <w:pStyle w:val="BodyText"/>
        <w:spacing w:after="0"/>
        <w:ind w:right="107" w:firstLine="709"/>
        <w:jc w:val="both"/>
        <w:rPr>
          <w:sz w:val="28"/>
          <w:szCs w:val="28"/>
        </w:rPr>
      </w:pPr>
      <w:r w:rsidRPr="0028047C">
        <w:rPr>
          <w:b/>
          <w:sz w:val="28"/>
          <w:szCs w:val="28"/>
        </w:rPr>
        <w:t xml:space="preserve">2.1.4. Nhóm rệp sáp </w:t>
      </w:r>
      <w:r w:rsidRPr="0028047C">
        <w:rPr>
          <w:i/>
          <w:sz w:val="28"/>
          <w:szCs w:val="28"/>
        </w:rPr>
        <w:t>(Họ: Coccoidea - Bộ: Homoptera)</w:t>
      </w:r>
      <w:r w:rsidRPr="0028047C">
        <w:rPr>
          <w:sz w:val="28"/>
          <w:szCs w:val="28"/>
        </w:rPr>
        <w:t xml:space="preserve">: có nhiều loài rệp sáp gây hại cây chanh. Rệp sáp gây hại bằng cách chích hút nhựa cây trồng </w:t>
      </w:r>
      <w:r w:rsidRPr="0028047C">
        <w:rPr>
          <w:sz w:val="28"/>
          <w:szCs w:val="28"/>
        </w:rPr>
        <w:lastRenderedPageBreak/>
        <w:t>(lá, trái, cành, thân). Ngoài ra, rệp còn tiết phân có chứa chất đường bám quanh thân hay cành làm cản trở quang hợp, làm cây phát triển kém.</w:t>
      </w:r>
    </w:p>
    <w:p w14:paraId="42E4351C" w14:textId="77777777" w:rsidR="00DA5E4D" w:rsidRPr="0028047C" w:rsidRDefault="00DA5E4D" w:rsidP="0071650F">
      <w:pPr>
        <w:pStyle w:val="BodyText"/>
        <w:spacing w:after="0"/>
        <w:ind w:right="107" w:firstLine="709"/>
        <w:jc w:val="both"/>
        <w:rPr>
          <w:sz w:val="28"/>
          <w:szCs w:val="28"/>
        </w:rPr>
      </w:pPr>
      <w:r w:rsidRPr="0028047C">
        <w:rPr>
          <w:sz w:val="28"/>
          <w:szCs w:val="28"/>
        </w:rPr>
        <w:t>Rệp có lớp sáp bao phủ nên tương đối khó trị. Có thể áp dụng các loại</w:t>
      </w:r>
      <w:r w:rsidRPr="0028047C">
        <w:rPr>
          <w:spacing w:val="40"/>
          <w:sz w:val="28"/>
          <w:szCs w:val="28"/>
        </w:rPr>
        <w:t xml:space="preserve"> </w:t>
      </w:r>
      <w:r w:rsidRPr="0028047C">
        <w:rPr>
          <w:sz w:val="28"/>
          <w:szCs w:val="28"/>
        </w:rPr>
        <w:t>thuốc nhũ dầu làm tan lớp sáp để dể diệt được chúng. Hoặc có thể dùng dầu khoáng để làm ngạt thở hoặc giảm khả năng đẻ trứng của con cái. Thiên địch</w:t>
      </w:r>
      <w:r w:rsidRPr="0028047C">
        <w:rPr>
          <w:spacing w:val="40"/>
          <w:sz w:val="28"/>
          <w:szCs w:val="28"/>
        </w:rPr>
        <w:t xml:space="preserve"> </w:t>
      </w:r>
      <w:r w:rsidRPr="0028047C">
        <w:rPr>
          <w:sz w:val="28"/>
          <w:szCs w:val="28"/>
        </w:rPr>
        <w:t>của rệp sáp là bọ rùa (thiên địch ăn thịt) hoặc ong ký sinh. Sử dụng các loại thuốc có hoạt chất Cypermethrin, Abamectin, Emamectin benzoate để phòng trừ.</w:t>
      </w:r>
    </w:p>
    <w:p w14:paraId="47D647D7" w14:textId="77777777" w:rsidR="00DA5E4D" w:rsidRPr="0028047C" w:rsidRDefault="00DA5E4D" w:rsidP="0071650F">
      <w:pPr>
        <w:pStyle w:val="BodyText"/>
        <w:spacing w:after="0"/>
        <w:ind w:right="107" w:firstLine="709"/>
        <w:jc w:val="both"/>
        <w:rPr>
          <w:b/>
          <w:sz w:val="28"/>
          <w:szCs w:val="28"/>
        </w:rPr>
      </w:pPr>
      <w:r w:rsidRPr="0028047C">
        <w:rPr>
          <w:b/>
          <w:sz w:val="28"/>
          <w:szCs w:val="28"/>
        </w:rPr>
        <w:t>2.2. Bệnh hại</w:t>
      </w:r>
    </w:p>
    <w:p w14:paraId="028EE6B0" w14:textId="77777777" w:rsidR="00DA5E4D" w:rsidRPr="0028047C" w:rsidRDefault="00DA5E4D" w:rsidP="0071650F">
      <w:pPr>
        <w:pStyle w:val="Heading2"/>
        <w:tabs>
          <w:tab w:val="left" w:pos="1367"/>
        </w:tabs>
        <w:spacing w:before="0"/>
        <w:ind w:firstLine="709"/>
        <w:jc w:val="both"/>
        <w:rPr>
          <w:rFonts w:ascii="Times New Roman" w:hAnsi="Times New Roman" w:cs="Times New Roman"/>
          <w:color w:val="auto"/>
          <w:sz w:val="28"/>
          <w:szCs w:val="28"/>
        </w:rPr>
      </w:pPr>
      <w:r w:rsidRPr="0028047C">
        <w:rPr>
          <w:rFonts w:ascii="Times New Roman" w:hAnsi="Times New Roman" w:cs="Times New Roman"/>
          <w:color w:val="auto"/>
          <w:sz w:val="28"/>
          <w:szCs w:val="28"/>
        </w:rPr>
        <w:t>2.1. Bệnh</w:t>
      </w:r>
      <w:r w:rsidRPr="0028047C">
        <w:rPr>
          <w:rFonts w:ascii="Times New Roman" w:hAnsi="Times New Roman" w:cs="Times New Roman"/>
          <w:color w:val="auto"/>
          <w:spacing w:val="-5"/>
          <w:sz w:val="28"/>
          <w:szCs w:val="28"/>
        </w:rPr>
        <w:t xml:space="preserve"> ghẻ</w:t>
      </w:r>
    </w:p>
    <w:p w14:paraId="3F34B0C6" w14:textId="77777777" w:rsidR="00DA5E4D" w:rsidRPr="0028047C" w:rsidRDefault="00DA5E4D" w:rsidP="0071650F">
      <w:pPr>
        <w:pStyle w:val="ListParagraph"/>
        <w:widowControl w:val="0"/>
        <w:numPr>
          <w:ilvl w:val="3"/>
          <w:numId w:val="10"/>
        </w:numPr>
        <w:tabs>
          <w:tab w:val="left" w:pos="840"/>
        </w:tabs>
        <w:autoSpaceDE w:val="0"/>
        <w:autoSpaceDN w:val="0"/>
        <w:ind w:left="0" w:right="107" w:firstLine="709"/>
        <w:contextualSpacing w:val="0"/>
        <w:jc w:val="both"/>
        <w:rPr>
          <w:rFonts w:ascii="Times New Roman" w:hAnsi="Times New Roman" w:cs="Times New Roman"/>
          <w:b/>
          <w:sz w:val="28"/>
          <w:szCs w:val="28"/>
        </w:rPr>
      </w:pPr>
      <w:r w:rsidRPr="0028047C">
        <w:rPr>
          <w:rFonts w:ascii="Times New Roman" w:hAnsi="Times New Roman" w:cs="Times New Roman"/>
          <w:b/>
          <w:sz w:val="28"/>
          <w:szCs w:val="28"/>
        </w:rPr>
        <w:t xml:space="preserve">Tác nhân: </w:t>
      </w:r>
      <w:r w:rsidRPr="0028047C">
        <w:rPr>
          <w:rFonts w:ascii="Times New Roman" w:hAnsi="Times New Roman" w:cs="Times New Roman"/>
          <w:sz w:val="28"/>
          <w:szCs w:val="28"/>
        </w:rPr>
        <w:t xml:space="preserve">Do nấm </w:t>
      </w:r>
      <w:r w:rsidRPr="0028047C">
        <w:rPr>
          <w:rFonts w:ascii="Times New Roman" w:hAnsi="Times New Roman" w:cs="Times New Roman"/>
          <w:i/>
          <w:sz w:val="28"/>
          <w:szCs w:val="28"/>
        </w:rPr>
        <w:t xml:space="preserve">Elsinoe fawcetti </w:t>
      </w:r>
      <w:r w:rsidRPr="0028047C">
        <w:rPr>
          <w:rFonts w:ascii="Times New Roman" w:hAnsi="Times New Roman" w:cs="Times New Roman"/>
          <w:sz w:val="28"/>
          <w:szCs w:val="28"/>
        </w:rPr>
        <w:t>gây ra. Bệnh gây hại cả trên lá, cành và trái; bệnh phát triển rất sớm khi các bộ phận trên cây còn non. Trên lá, ban đầu là những chấm nhỏ mất màu trong và mờ; sau đó tạo thành những nốt nổi lên bên dưới mặt lá giống như</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nốt ghẻ làm</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lá cong lại, vặn vẹo; khi bệnh nặng lá vàng và rụng sớm. Trên cành xuất hiện các vết bệnh nhô lồi lên, liên kết lại làm sần sùi, bệnh nặng làm cành khô chết. Trên trái, những vết bệnh từ rời rạc đến liên kết lại thành mảng làm vỏ sần sùi, nhỏ trái, trái rụng sớm.</w:t>
      </w:r>
    </w:p>
    <w:p w14:paraId="636E76AB" w14:textId="77777777" w:rsidR="00DA5E4D" w:rsidRPr="0028047C" w:rsidRDefault="00DA5E4D" w:rsidP="0071650F">
      <w:pPr>
        <w:pStyle w:val="Heading2"/>
        <w:numPr>
          <w:ilvl w:val="3"/>
          <w:numId w:val="10"/>
        </w:numPr>
        <w:tabs>
          <w:tab w:val="left" w:pos="830"/>
        </w:tabs>
        <w:spacing w:before="0"/>
        <w:ind w:left="0" w:firstLine="709"/>
        <w:jc w:val="both"/>
        <w:rPr>
          <w:rFonts w:ascii="Times New Roman" w:hAnsi="Times New Roman" w:cs="Times New Roman"/>
          <w:color w:val="auto"/>
          <w:sz w:val="28"/>
          <w:szCs w:val="28"/>
        </w:rPr>
      </w:pPr>
      <w:r w:rsidRPr="0028047C">
        <w:rPr>
          <w:rFonts w:ascii="Times New Roman" w:hAnsi="Times New Roman" w:cs="Times New Roman"/>
          <w:color w:val="auto"/>
          <w:sz w:val="28"/>
          <w:szCs w:val="28"/>
        </w:rPr>
        <w:t>Biện</w:t>
      </w:r>
      <w:r w:rsidRPr="0028047C">
        <w:rPr>
          <w:rFonts w:ascii="Times New Roman" w:hAnsi="Times New Roman" w:cs="Times New Roman"/>
          <w:color w:val="auto"/>
          <w:spacing w:val="-5"/>
          <w:sz w:val="28"/>
          <w:szCs w:val="28"/>
        </w:rPr>
        <w:t xml:space="preserve"> </w:t>
      </w:r>
      <w:r w:rsidRPr="0028047C">
        <w:rPr>
          <w:rFonts w:ascii="Times New Roman" w:hAnsi="Times New Roman" w:cs="Times New Roman"/>
          <w:color w:val="auto"/>
          <w:sz w:val="28"/>
          <w:szCs w:val="28"/>
        </w:rPr>
        <w:t>pháp</w:t>
      </w:r>
      <w:r w:rsidRPr="0028047C">
        <w:rPr>
          <w:rFonts w:ascii="Times New Roman" w:hAnsi="Times New Roman" w:cs="Times New Roman"/>
          <w:color w:val="auto"/>
          <w:spacing w:val="-3"/>
          <w:sz w:val="28"/>
          <w:szCs w:val="28"/>
        </w:rPr>
        <w:t xml:space="preserve"> </w:t>
      </w:r>
      <w:r w:rsidRPr="0028047C">
        <w:rPr>
          <w:rFonts w:ascii="Times New Roman" w:hAnsi="Times New Roman" w:cs="Times New Roman"/>
          <w:color w:val="auto"/>
          <w:sz w:val="28"/>
          <w:szCs w:val="28"/>
        </w:rPr>
        <w:t>phòng</w:t>
      </w:r>
      <w:r w:rsidRPr="0028047C">
        <w:rPr>
          <w:rFonts w:ascii="Times New Roman" w:hAnsi="Times New Roman" w:cs="Times New Roman"/>
          <w:color w:val="auto"/>
          <w:spacing w:val="-2"/>
          <w:sz w:val="28"/>
          <w:szCs w:val="28"/>
        </w:rPr>
        <w:t xml:space="preserve"> </w:t>
      </w:r>
      <w:r w:rsidRPr="0028047C">
        <w:rPr>
          <w:rFonts w:ascii="Times New Roman" w:hAnsi="Times New Roman" w:cs="Times New Roman"/>
          <w:color w:val="auto"/>
          <w:spacing w:val="-5"/>
          <w:sz w:val="28"/>
          <w:szCs w:val="28"/>
        </w:rPr>
        <w:t>trị</w:t>
      </w:r>
    </w:p>
    <w:p w14:paraId="1FCB6DB1" w14:textId="77777777" w:rsidR="00DA5E4D" w:rsidRPr="0028047C" w:rsidRDefault="00DA5E4D" w:rsidP="0071650F">
      <w:pPr>
        <w:pStyle w:val="BodyText"/>
        <w:spacing w:after="0"/>
        <w:ind w:firstLine="709"/>
        <w:jc w:val="both"/>
        <w:rPr>
          <w:sz w:val="28"/>
          <w:szCs w:val="28"/>
        </w:rPr>
      </w:pPr>
      <w:r w:rsidRPr="0028047C">
        <w:rPr>
          <w:sz w:val="28"/>
          <w:szCs w:val="28"/>
        </w:rPr>
        <w:t>+</w:t>
      </w:r>
      <w:r w:rsidRPr="0028047C">
        <w:rPr>
          <w:spacing w:val="-4"/>
          <w:sz w:val="28"/>
          <w:szCs w:val="28"/>
        </w:rPr>
        <w:t xml:space="preserve"> </w:t>
      </w:r>
      <w:r w:rsidRPr="0028047C">
        <w:rPr>
          <w:sz w:val="28"/>
          <w:szCs w:val="28"/>
        </w:rPr>
        <w:t>Dùng</w:t>
      </w:r>
      <w:r w:rsidRPr="0028047C">
        <w:rPr>
          <w:spacing w:val="-3"/>
          <w:sz w:val="28"/>
          <w:szCs w:val="28"/>
        </w:rPr>
        <w:t xml:space="preserve"> </w:t>
      </w:r>
      <w:r w:rsidRPr="0028047C">
        <w:rPr>
          <w:sz w:val="28"/>
          <w:szCs w:val="28"/>
        </w:rPr>
        <w:t>giống</w:t>
      </w:r>
      <w:r w:rsidRPr="0028047C">
        <w:rPr>
          <w:spacing w:val="-2"/>
          <w:sz w:val="28"/>
          <w:szCs w:val="28"/>
        </w:rPr>
        <w:t xml:space="preserve"> </w:t>
      </w:r>
      <w:r w:rsidRPr="0028047C">
        <w:rPr>
          <w:sz w:val="28"/>
          <w:szCs w:val="28"/>
        </w:rPr>
        <w:t>không</w:t>
      </w:r>
      <w:r w:rsidRPr="0028047C">
        <w:rPr>
          <w:spacing w:val="-6"/>
          <w:sz w:val="28"/>
          <w:szCs w:val="28"/>
        </w:rPr>
        <w:t xml:space="preserve"> </w:t>
      </w:r>
      <w:r w:rsidRPr="0028047C">
        <w:rPr>
          <w:sz w:val="28"/>
          <w:szCs w:val="28"/>
        </w:rPr>
        <w:t>bị</w:t>
      </w:r>
      <w:r w:rsidRPr="0028047C">
        <w:rPr>
          <w:spacing w:val="-5"/>
          <w:sz w:val="28"/>
          <w:szCs w:val="28"/>
        </w:rPr>
        <w:t xml:space="preserve"> </w:t>
      </w:r>
      <w:r w:rsidRPr="0028047C">
        <w:rPr>
          <w:sz w:val="28"/>
          <w:szCs w:val="28"/>
        </w:rPr>
        <w:t>nhiễm</w:t>
      </w:r>
      <w:r w:rsidRPr="0028047C">
        <w:rPr>
          <w:spacing w:val="-5"/>
          <w:sz w:val="28"/>
          <w:szCs w:val="28"/>
        </w:rPr>
        <w:t xml:space="preserve"> </w:t>
      </w:r>
      <w:r w:rsidRPr="0028047C">
        <w:rPr>
          <w:spacing w:val="-4"/>
          <w:sz w:val="28"/>
          <w:szCs w:val="28"/>
        </w:rPr>
        <w:t>bệnh.</w:t>
      </w:r>
    </w:p>
    <w:p w14:paraId="5A3BE489" w14:textId="77777777" w:rsidR="00DA5E4D" w:rsidRPr="0028047C" w:rsidRDefault="00DA5E4D" w:rsidP="0071650F">
      <w:pPr>
        <w:pStyle w:val="BodyText"/>
        <w:spacing w:after="0"/>
        <w:ind w:firstLine="709"/>
        <w:jc w:val="both"/>
        <w:rPr>
          <w:sz w:val="28"/>
          <w:szCs w:val="28"/>
        </w:rPr>
      </w:pPr>
      <w:r w:rsidRPr="0028047C">
        <w:rPr>
          <w:sz w:val="28"/>
          <w:szCs w:val="28"/>
        </w:rPr>
        <w:t>+</w:t>
      </w:r>
      <w:r w:rsidRPr="0028047C">
        <w:rPr>
          <w:spacing w:val="-4"/>
          <w:sz w:val="28"/>
          <w:szCs w:val="28"/>
        </w:rPr>
        <w:t xml:space="preserve"> </w:t>
      </w:r>
      <w:r w:rsidRPr="0028047C">
        <w:rPr>
          <w:sz w:val="28"/>
          <w:szCs w:val="28"/>
        </w:rPr>
        <w:t>Tỉa</w:t>
      </w:r>
      <w:r w:rsidRPr="0028047C">
        <w:rPr>
          <w:spacing w:val="-2"/>
          <w:sz w:val="28"/>
          <w:szCs w:val="28"/>
        </w:rPr>
        <w:t xml:space="preserve"> </w:t>
      </w:r>
      <w:r w:rsidRPr="0028047C">
        <w:rPr>
          <w:sz w:val="28"/>
          <w:szCs w:val="28"/>
        </w:rPr>
        <w:t>bỏ</w:t>
      </w:r>
      <w:r w:rsidRPr="0028047C">
        <w:rPr>
          <w:spacing w:val="-1"/>
          <w:sz w:val="28"/>
          <w:szCs w:val="28"/>
        </w:rPr>
        <w:t xml:space="preserve"> </w:t>
      </w:r>
      <w:r w:rsidRPr="0028047C">
        <w:rPr>
          <w:sz w:val="28"/>
          <w:szCs w:val="28"/>
        </w:rPr>
        <w:t>và</w:t>
      </w:r>
      <w:r w:rsidRPr="0028047C">
        <w:rPr>
          <w:spacing w:val="-5"/>
          <w:sz w:val="28"/>
          <w:szCs w:val="28"/>
        </w:rPr>
        <w:t xml:space="preserve"> </w:t>
      </w:r>
      <w:r w:rsidRPr="0028047C">
        <w:rPr>
          <w:sz w:val="28"/>
          <w:szCs w:val="28"/>
        </w:rPr>
        <w:t>tiêu</w:t>
      </w:r>
      <w:r w:rsidRPr="0028047C">
        <w:rPr>
          <w:spacing w:val="-3"/>
          <w:sz w:val="28"/>
          <w:szCs w:val="28"/>
        </w:rPr>
        <w:t xml:space="preserve"> </w:t>
      </w:r>
      <w:r w:rsidRPr="0028047C">
        <w:rPr>
          <w:sz w:val="28"/>
          <w:szCs w:val="28"/>
        </w:rPr>
        <w:t>hủy</w:t>
      </w:r>
      <w:r w:rsidRPr="0028047C">
        <w:rPr>
          <w:spacing w:val="-2"/>
          <w:sz w:val="28"/>
          <w:szCs w:val="28"/>
        </w:rPr>
        <w:t xml:space="preserve"> </w:t>
      </w:r>
      <w:r w:rsidRPr="0028047C">
        <w:rPr>
          <w:sz w:val="28"/>
          <w:szCs w:val="28"/>
        </w:rPr>
        <w:t>các</w:t>
      </w:r>
      <w:r w:rsidRPr="0028047C">
        <w:rPr>
          <w:spacing w:val="-1"/>
          <w:sz w:val="28"/>
          <w:szCs w:val="28"/>
        </w:rPr>
        <w:t xml:space="preserve"> </w:t>
      </w:r>
      <w:r w:rsidRPr="0028047C">
        <w:rPr>
          <w:sz w:val="28"/>
          <w:szCs w:val="28"/>
        </w:rPr>
        <w:t>cành</w:t>
      </w:r>
      <w:r w:rsidRPr="0028047C">
        <w:rPr>
          <w:spacing w:val="-1"/>
          <w:sz w:val="28"/>
          <w:szCs w:val="28"/>
        </w:rPr>
        <w:t xml:space="preserve"> </w:t>
      </w:r>
      <w:r w:rsidRPr="0028047C">
        <w:rPr>
          <w:sz w:val="28"/>
          <w:szCs w:val="28"/>
        </w:rPr>
        <w:t>có vết</w:t>
      </w:r>
      <w:r w:rsidRPr="0028047C">
        <w:rPr>
          <w:spacing w:val="-4"/>
          <w:sz w:val="28"/>
          <w:szCs w:val="28"/>
        </w:rPr>
        <w:t xml:space="preserve"> </w:t>
      </w:r>
      <w:r w:rsidRPr="0028047C">
        <w:rPr>
          <w:sz w:val="28"/>
          <w:szCs w:val="28"/>
        </w:rPr>
        <w:t>bệnh,</w:t>
      </w:r>
      <w:r w:rsidRPr="0028047C">
        <w:rPr>
          <w:spacing w:val="-4"/>
          <w:sz w:val="28"/>
          <w:szCs w:val="28"/>
        </w:rPr>
        <w:t xml:space="preserve"> </w:t>
      </w:r>
      <w:r w:rsidRPr="0028047C">
        <w:rPr>
          <w:sz w:val="28"/>
          <w:szCs w:val="28"/>
        </w:rPr>
        <w:t>vệ</w:t>
      </w:r>
      <w:r w:rsidRPr="0028047C">
        <w:rPr>
          <w:spacing w:val="-2"/>
          <w:sz w:val="28"/>
          <w:szCs w:val="28"/>
        </w:rPr>
        <w:t xml:space="preserve"> </w:t>
      </w:r>
      <w:r w:rsidRPr="0028047C">
        <w:rPr>
          <w:sz w:val="28"/>
          <w:szCs w:val="28"/>
        </w:rPr>
        <w:t>sinh</w:t>
      </w:r>
      <w:r w:rsidRPr="0028047C">
        <w:rPr>
          <w:spacing w:val="-4"/>
          <w:sz w:val="28"/>
          <w:szCs w:val="28"/>
        </w:rPr>
        <w:t xml:space="preserve"> </w:t>
      </w:r>
      <w:r w:rsidRPr="0028047C">
        <w:rPr>
          <w:spacing w:val="-2"/>
          <w:sz w:val="28"/>
          <w:szCs w:val="28"/>
        </w:rPr>
        <w:t>vườn.</w:t>
      </w:r>
    </w:p>
    <w:p w14:paraId="46BB2F51" w14:textId="77777777" w:rsidR="00DA5E4D" w:rsidRPr="0028047C" w:rsidRDefault="00DA5E4D" w:rsidP="0071650F">
      <w:pPr>
        <w:pStyle w:val="BodyText"/>
        <w:spacing w:after="0"/>
        <w:ind w:right="107" w:firstLine="709"/>
        <w:jc w:val="both"/>
        <w:rPr>
          <w:sz w:val="28"/>
          <w:szCs w:val="28"/>
        </w:rPr>
      </w:pPr>
      <w:r w:rsidRPr="0028047C">
        <w:rPr>
          <w:sz w:val="28"/>
          <w:szCs w:val="28"/>
        </w:rPr>
        <w:t>+ Phun các loại thuốc có gốc đồng để phòng trừ</w:t>
      </w:r>
    </w:p>
    <w:p w14:paraId="1612FE36" w14:textId="77777777" w:rsidR="00DA5E4D" w:rsidRPr="0028047C" w:rsidRDefault="00DA5E4D" w:rsidP="0071650F">
      <w:pPr>
        <w:pStyle w:val="BodyText"/>
        <w:spacing w:after="0"/>
        <w:ind w:right="107" w:firstLine="709"/>
        <w:jc w:val="both"/>
        <w:rPr>
          <w:sz w:val="28"/>
          <w:szCs w:val="28"/>
        </w:rPr>
      </w:pPr>
      <w:r w:rsidRPr="0028047C">
        <w:rPr>
          <w:sz w:val="28"/>
          <w:szCs w:val="28"/>
        </w:rPr>
        <w:t>+ Phun ngừa khi cây chờ đâm tượt ra hoa và khi 2/3 hoa đã rụng cánh hoặc 2 tuần/lần trước khi thu hoạch.</w:t>
      </w:r>
    </w:p>
    <w:p w14:paraId="71AF118A" w14:textId="77777777" w:rsidR="00DA5E4D" w:rsidRPr="0028047C" w:rsidRDefault="00DA5E4D" w:rsidP="0071650F">
      <w:pPr>
        <w:pStyle w:val="BodyText"/>
        <w:spacing w:after="0"/>
        <w:ind w:right="107" w:firstLine="709"/>
        <w:jc w:val="both"/>
        <w:rPr>
          <w:b/>
          <w:sz w:val="28"/>
          <w:szCs w:val="28"/>
        </w:rPr>
      </w:pPr>
      <w:r w:rsidRPr="0028047C">
        <w:rPr>
          <w:b/>
          <w:sz w:val="28"/>
          <w:szCs w:val="28"/>
        </w:rPr>
        <w:t>2.2.2. Bệnh</w:t>
      </w:r>
      <w:r w:rsidRPr="0028047C">
        <w:rPr>
          <w:b/>
          <w:spacing w:val="-5"/>
          <w:sz w:val="28"/>
          <w:szCs w:val="28"/>
        </w:rPr>
        <w:t xml:space="preserve"> </w:t>
      </w:r>
      <w:r w:rsidRPr="0028047C">
        <w:rPr>
          <w:b/>
          <w:spacing w:val="-4"/>
          <w:sz w:val="28"/>
          <w:szCs w:val="28"/>
        </w:rPr>
        <w:t>loét</w:t>
      </w:r>
    </w:p>
    <w:p w14:paraId="6440D69D" w14:textId="77777777" w:rsidR="00DA5E4D" w:rsidRPr="0028047C" w:rsidRDefault="00DA5E4D" w:rsidP="0071650F">
      <w:pPr>
        <w:pStyle w:val="ListParagraph"/>
        <w:widowControl w:val="0"/>
        <w:numPr>
          <w:ilvl w:val="3"/>
          <w:numId w:val="10"/>
        </w:numPr>
        <w:tabs>
          <w:tab w:val="left" w:pos="840"/>
        </w:tabs>
        <w:autoSpaceDE w:val="0"/>
        <w:autoSpaceDN w:val="0"/>
        <w:ind w:left="0" w:right="108" w:firstLine="709"/>
        <w:contextualSpacing w:val="0"/>
        <w:jc w:val="both"/>
        <w:rPr>
          <w:rFonts w:ascii="Times New Roman" w:hAnsi="Times New Roman" w:cs="Times New Roman"/>
          <w:b/>
          <w:sz w:val="28"/>
          <w:szCs w:val="28"/>
        </w:rPr>
      </w:pPr>
      <w:r w:rsidRPr="0028047C">
        <w:rPr>
          <w:rFonts w:ascii="Times New Roman" w:hAnsi="Times New Roman" w:cs="Times New Roman"/>
          <w:b/>
          <w:sz w:val="28"/>
          <w:szCs w:val="28"/>
        </w:rPr>
        <w:t>Tác nhân</w:t>
      </w:r>
      <w:r w:rsidRPr="0028047C">
        <w:rPr>
          <w:rFonts w:ascii="Times New Roman" w:hAnsi="Times New Roman" w:cs="Times New Roman"/>
          <w:sz w:val="28"/>
          <w:szCs w:val="28"/>
        </w:rPr>
        <w:t xml:space="preserve">: Do vi khuẩn </w:t>
      </w:r>
      <w:r w:rsidRPr="0028047C">
        <w:rPr>
          <w:rFonts w:ascii="Times New Roman" w:hAnsi="Times New Roman" w:cs="Times New Roman"/>
          <w:i/>
          <w:sz w:val="28"/>
          <w:szCs w:val="28"/>
        </w:rPr>
        <w:t xml:space="preserve">Xanthomonas citri gây ra, </w:t>
      </w:r>
      <w:r w:rsidRPr="0028047C">
        <w:rPr>
          <w:rFonts w:ascii="Times New Roman" w:hAnsi="Times New Roman" w:cs="Times New Roman"/>
          <w:sz w:val="28"/>
          <w:szCs w:val="28"/>
        </w:rPr>
        <w:t>vi khuẩn chủ yếu xâm nhập qua vết đục của sâu vẽ bùa trên lá, bệnh gây hại trên lá, cành và trái. Lúc đầu là những vết bệnh nhỏ màu xanh tái, hơi úng nước; sau đó lớn dần lên có màu vàng nâu nhạt, bề mặt vết bệnh sần sùi, chung quanh hơi gồ lên, nơi tiếp giáp với phần lá không bị bệnh có màu vàng, nhiều vết bệnh liên kết nhau lại thành mảng loét lớn; bệnh nặng làm cho cây rụng lá, chết cành.</w:t>
      </w:r>
    </w:p>
    <w:p w14:paraId="26762C10" w14:textId="77777777" w:rsidR="00DA5E4D" w:rsidRPr="0028047C" w:rsidRDefault="00DA5E4D" w:rsidP="0071650F">
      <w:pPr>
        <w:pStyle w:val="Heading2"/>
        <w:numPr>
          <w:ilvl w:val="3"/>
          <w:numId w:val="10"/>
        </w:numPr>
        <w:tabs>
          <w:tab w:val="left" w:pos="830"/>
        </w:tabs>
        <w:spacing w:before="0"/>
        <w:ind w:left="0" w:firstLine="709"/>
        <w:jc w:val="both"/>
        <w:rPr>
          <w:rFonts w:ascii="Times New Roman" w:hAnsi="Times New Roman" w:cs="Times New Roman"/>
          <w:color w:val="auto"/>
          <w:sz w:val="28"/>
          <w:szCs w:val="28"/>
        </w:rPr>
      </w:pPr>
      <w:r w:rsidRPr="0028047C">
        <w:rPr>
          <w:rFonts w:ascii="Times New Roman" w:hAnsi="Times New Roman" w:cs="Times New Roman"/>
          <w:color w:val="auto"/>
          <w:sz w:val="28"/>
          <w:szCs w:val="28"/>
        </w:rPr>
        <w:t>Biện</w:t>
      </w:r>
      <w:r w:rsidRPr="0028047C">
        <w:rPr>
          <w:rFonts w:ascii="Times New Roman" w:hAnsi="Times New Roman" w:cs="Times New Roman"/>
          <w:color w:val="auto"/>
          <w:spacing w:val="-6"/>
          <w:sz w:val="28"/>
          <w:szCs w:val="28"/>
        </w:rPr>
        <w:t xml:space="preserve"> </w:t>
      </w:r>
      <w:r w:rsidRPr="0028047C">
        <w:rPr>
          <w:rFonts w:ascii="Times New Roman" w:hAnsi="Times New Roman" w:cs="Times New Roman"/>
          <w:color w:val="auto"/>
          <w:sz w:val="28"/>
          <w:szCs w:val="28"/>
        </w:rPr>
        <w:t>pháp</w:t>
      </w:r>
      <w:r w:rsidRPr="0028047C">
        <w:rPr>
          <w:rFonts w:ascii="Times New Roman" w:hAnsi="Times New Roman" w:cs="Times New Roman"/>
          <w:color w:val="auto"/>
          <w:spacing w:val="-3"/>
          <w:sz w:val="28"/>
          <w:szCs w:val="28"/>
        </w:rPr>
        <w:t xml:space="preserve"> </w:t>
      </w:r>
      <w:r w:rsidRPr="0028047C">
        <w:rPr>
          <w:rFonts w:ascii="Times New Roman" w:hAnsi="Times New Roman" w:cs="Times New Roman"/>
          <w:color w:val="auto"/>
          <w:sz w:val="28"/>
          <w:szCs w:val="28"/>
        </w:rPr>
        <w:t>phòng</w:t>
      </w:r>
      <w:r w:rsidRPr="0028047C">
        <w:rPr>
          <w:rFonts w:ascii="Times New Roman" w:hAnsi="Times New Roman" w:cs="Times New Roman"/>
          <w:color w:val="auto"/>
          <w:spacing w:val="-2"/>
          <w:sz w:val="28"/>
          <w:szCs w:val="28"/>
        </w:rPr>
        <w:t xml:space="preserve"> </w:t>
      </w:r>
      <w:r w:rsidRPr="0028047C">
        <w:rPr>
          <w:rFonts w:ascii="Times New Roman" w:hAnsi="Times New Roman" w:cs="Times New Roman"/>
          <w:color w:val="auto"/>
          <w:spacing w:val="-5"/>
          <w:sz w:val="28"/>
          <w:szCs w:val="28"/>
        </w:rPr>
        <w:t>trị</w:t>
      </w:r>
    </w:p>
    <w:p w14:paraId="1E85324A" w14:textId="77777777" w:rsidR="00DA5E4D" w:rsidRPr="0028047C" w:rsidRDefault="00DA5E4D" w:rsidP="0071650F">
      <w:pPr>
        <w:pStyle w:val="BodyText"/>
        <w:spacing w:after="0"/>
        <w:ind w:firstLine="709"/>
        <w:jc w:val="both"/>
        <w:rPr>
          <w:sz w:val="28"/>
          <w:szCs w:val="28"/>
        </w:rPr>
      </w:pPr>
      <w:r w:rsidRPr="0028047C">
        <w:rPr>
          <w:sz w:val="28"/>
          <w:szCs w:val="28"/>
        </w:rPr>
        <w:t>+</w:t>
      </w:r>
      <w:r w:rsidRPr="0028047C">
        <w:rPr>
          <w:spacing w:val="-5"/>
          <w:sz w:val="28"/>
          <w:szCs w:val="28"/>
        </w:rPr>
        <w:t xml:space="preserve"> </w:t>
      </w:r>
      <w:r w:rsidRPr="0028047C">
        <w:rPr>
          <w:sz w:val="28"/>
          <w:szCs w:val="28"/>
        </w:rPr>
        <w:t>Không</w:t>
      </w:r>
      <w:r w:rsidRPr="0028047C">
        <w:rPr>
          <w:spacing w:val="-6"/>
          <w:sz w:val="28"/>
          <w:szCs w:val="28"/>
        </w:rPr>
        <w:t xml:space="preserve"> </w:t>
      </w:r>
      <w:r w:rsidRPr="0028047C">
        <w:rPr>
          <w:sz w:val="28"/>
          <w:szCs w:val="28"/>
        </w:rPr>
        <w:t>trồng</w:t>
      </w:r>
      <w:r w:rsidRPr="0028047C">
        <w:rPr>
          <w:spacing w:val="-2"/>
          <w:sz w:val="28"/>
          <w:szCs w:val="28"/>
        </w:rPr>
        <w:t xml:space="preserve"> </w:t>
      </w:r>
      <w:r w:rsidRPr="0028047C">
        <w:rPr>
          <w:sz w:val="28"/>
          <w:szCs w:val="28"/>
        </w:rPr>
        <w:t>những</w:t>
      </w:r>
      <w:r w:rsidRPr="0028047C">
        <w:rPr>
          <w:spacing w:val="-2"/>
          <w:sz w:val="28"/>
          <w:szCs w:val="28"/>
        </w:rPr>
        <w:t xml:space="preserve"> </w:t>
      </w:r>
      <w:r w:rsidRPr="0028047C">
        <w:rPr>
          <w:sz w:val="28"/>
          <w:szCs w:val="28"/>
        </w:rPr>
        <w:t>cây</w:t>
      </w:r>
      <w:r w:rsidRPr="0028047C">
        <w:rPr>
          <w:spacing w:val="-2"/>
          <w:sz w:val="28"/>
          <w:szCs w:val="28"/>
        </w:rPr>
        <w:t xml:space="preserve"> </w:t>
      </w:r>
      <w:r w:rsidRPr="0028047C">
        <w:rPr>
          <w:sz w:val="28"/>
          <w:szCs w:val="28"/>
        </w:rPr>
        <w:t>con</w:t>
      </w:r>
      <w:r w:rsidRPr="0028047C">
        <w:rPr>
          <w:spacing w:val="-6"/>
          <w:sz w:val="28"/>
          <w:szCs w:val="28"/>
        </w:rPr>
        <w:t xml:space="preserve"> </w:t>
      </w:r>
      <w:r w:rsidRPr="0028047C">
        <w:rPr>
          <w:sz w:val="28"/>
          <w:szCs w:val="28"/>
        </w:rPr>
        <w:t>đã</w:t>
      </w:r>
      <w:r w:rsidRPr="0028047C">
        <w:rPr>
          <w:spacing w:val="-3"/>
          <w:sz w:val="28"/>
          <w:szCs w:val="28"/>
        </w:rPr>
        <w:t xml:space="preserve"> </w:t>
      </w:r>
      <w:r w:rsidRPr="0028047C">
        <w:rPr>
          <w:sz w:val="28"/>
          <w:szCs w:val="28"/>
        </w:rPr>
        <w:t>nhiễm</w:t>
      </w:r>
      <w:r w:rsidRPr="0028047C">
        <w:rPr>
          <w:spacing w:val="-6"/>
          <w:sz w:val="28"/>
          <w:szCs w:val="28"/>
        </w:rPr>
        <w:t xml:space="preserve"> </w:t>
      </w:r>
      <w:r w:rsidRPr="0028047C">
        <w:rPr>
          <w:sz w:val="28"/>
          <w:szCs w:val="28"/>
        </w:rPr>
        <w:t>bệnh (trên</w:t>
      </w:r>
      <w:r w:rsidRPr="0028047C">
        <w:rPr>
          <w:spacing w:val="-2"/>
          <w:sz w:val="28"/>
          <w:szCs w:val="28"/>
        </w:rPr>
        <w:t xml:space="preserve"> </w:t>
      </w:r>
      <w:r w:rsidRPr="0028047C">
        <w:rPr>
          <w:spacing w:val="-4"/>
          <w:sz w:val="28"/>
          <w:szCs w:val="28"/>
        </w:rPr>
        <w:t>lá).</w:t>
      </w:r>
    </w:p>
    <w:p w14:paraId="76E6F781" w14:textId="77777777" w:rsidR="00DA5E4D" w:rsidRPr="0028047C" w:rsidRDefault="00DA5E4D" w:rsidP="0071650F">
      <w:pPr>
        <w:pStyle w:val="BodyText"/>
        <w:spacing w:after="0"/>
        <w:ind w:right="108" w:firstLine="709"/>
        <w:jc w:val="both"/>
        <w:rPr>
          <w:sz w:val="28"/>
          <w:szCs w:val="28"/>
        </w:rPr>
      </w:pPr>
      <w:r w:rsidRPr="0028047C">
        <w:rPr>
          <w:sz w:val="28"/>
          <w:szCs w:val="28"/>
        </w:rPr>
        <w:t>+ Không nên trồng quá dày, cắt tỉa cành thường xuyên để vườn luôn thông thoáng,</w:t>
      </w:r>
      <w:r w:rsidRPr="0028047C">
        <w:rPr>
          <w:spacing w:val="-2"/>
          <w:sz w:val="28"/>
          <w:szCs w:val="28"/>
        </w:rPr>
        <w:t xml:space="preserve"> </w:t>
      </w:r>
      <w:r w:rsidRPr="0028047C">
        <w:rPr>
          <w:sz w:val="28"/>
          <w:szCs w:val="28"/>
        </w:rPr>
        <w:t>đặc</w:t>
      </w:r>
      <w:r w:rsidRPr="0028047C">
        <w:rPr>
          <w:spacing w:val="-1"/>
          <w:sz w:val="28"/>
          <w:szCs w:val="28"/>
        </w:rPr>
        <w:t xml:space="preserve"> </w:t>
      </w:r>
      <w:r w:rsidRPr="0028047C">
        <w:rPr>
          <w:sz w:val="28"/>
          <w:szCs w:val="28"/>
        </w:rPr>
        <w:t>biệt cần cắt tỉa</w:t>
      </w:r>
      <w:r w:rsidRPr="0028047C">
        <w:rPr>
          <w:spacing w:val="-1"/>
          <w:sz w:val="28"/>
          <w:szCs w:val="28"/>
        </w:rPr>
        <w:t xml:space="preserve"> </w:t>
      </w:r>
      <w:r w:rsidRPr="0028047C">
        <w:rPr>
          <w:sz w:val="28"/>
          <w:szCs w:val="28"/>
        </w:rPr>
        <w:t>bỏ những cành tiếp xúc với mặt đất,</w:t>
      </w:r>
      <w:r w:rsidRPr="0028047C">
        <w:rPr>
          <w:spacing w:val="-2"/>
          <w:sz w:val="28"/>
          <w:szCs w:val="28"/>
        </w:rPr>
        <w:t xml:space="preserve"> </w:t>
      </w:r>
      <w:r w:rsidRPr="0028047C">
        <w:rPr>
          <w:sz w:val="28"/>
          <w:szCs w:val="28"/>
        </w:rPr>
        <w:t>vì mầm</w:t>
      </w:r>
      <w:r w:rsidRPr="0028047C">
        <w:rPr>
          <w:spacing w:val="-1"/>
          <w:sz w:val="28"/>
          <w:szCs w:val="28"/>
        </w:rPr>
        <w:t xml:space="preserve"> </w:t>
      </w:r>
      <w:r w:rsidRPr="0028047C">
        <w:rPr>
          <w:sz w:val="28"/>
          <w:szCs w:val="28"/>
        </w:rPr>
        <w:t>bệnh lây lan từ đất, nước.</w:t>
      </w:r>
    </w:p>
    <w:p w14:paraId="15B1F9AA" w14:textId="77777777" w:rsidR="00DA5E4D" w:rsidRPr="0028047C" w:rsidRDefault="00DA5E4D" w:rsidP="0071650F">
      <w:pPr>
        <w:pStyle w:val="BodyText"/>
        <w:spacing w:after="0"/>
        <w:ind w:right="108" w:firstLine="709"/>
        <w:jc w:val="both"/>
        <w:rPr>
          <w:sz w:val="28"/>
          <w:szCs w:val="28"/>
        </w:rPr>
      </w:pPr>
      <w:r w:rsidRPr="0028047C">
        <w:rPr>
          <w:sz w:val="28"/>
          <w:szCs w:val="28"/>
        </w:rPr>
        <w:t>+ Bón cân đối giữa đạm, lân và ka-li; đặc biệt cần bón đủ can-xi để cây</w:t>
      </w:r>
      <w:r w:rsidRPr="0028047C">
        <w:rPr>
          <w:spacing w:val="40"/>
          <w:sz w:val="28"/>
          <w:szCs w:val="28"/>
        </w:rPr>
        <w:t xml:space="preserve"> </w:t>
      </w:r>
      <w:r w:rsidRPr="0028047C">
        <w:rPr>
          <w:sz w:val="28"/>
          <w:szCs w:val="28"/>
        </w:rPr>
        <w:t>tăng</w:t>
      </w:r>
      <w:r w:rsidRPr="0028047C">
        <w:rPr>
          <w:spacing w:val="-1"/>
          <w:sz w:val="28"/>
          <w:szCs w:val="28"/>
        </w:rPr>
        <w:t xml:space="preserve"> </w:t>
      </w:r>
      <w:r w:rsidRPr="0028047C">
        <w:rPr>
          <w:sz w:val="28"/>
          <w:szCs w:val="28"/>
        </w:rPr>
        <w:t>khả</w:t>
      </w:r>
      <w:r w:rsidRPr="0028047C">
        <w:rPr>
          <w:spacing w:val="-1"/>
          <w:sz w:val="28"/>
          <w:szCs w:val="28"/>
        </w:rPr>
        <w:t xml:space="preserve"> </w:t>
      </w:r>
      <w:r w:rsidRPr="0028047C">
        <w:rPr>
          <w:sz w:val="28"/>
          <w:szCs w:val="28"/>
        </w:rPr>
        <w:t>năng chống</w:t>
      </w:r>
      <w:r w:rsidRPr="0028047C">
        <w:rPr>
          <w:spacing w:val="-1"/>
          <w:sz w:val="28"/>
          <w:szCs w:val="28"/>
        </w:rPr>
        <w:t xml:space="preserve"> </w:t>
      </w:r>
      <w:r w:rsidRPr="0028047C">
        <w:rPr>
          <w:sz w:val="28"/>
          <w:szCs w:val="28"/>
        </w:rPr>
        <w:t>chịu</w:t>
      </w:r>
      <w:r w:rsidRPr="0028047C">
        <w:rPr>
          <w:spacing w:val="-1"/>
          <w:sz w:val="28"/>
          <w:szCs w:val="28"/>
        </w:rPr>
        <w:t xml:space="preserve"> </w:t>
      </w:r>
      <w:r w:rsidRPr="0028047C">
        <w:rPr>
          <w:sz w:val="28"/>
          <w:szCs w:val="28"/>
        </w:rPr>
        <w:t>với bệnh, không sử dụng phân bón lá khi cây có bệnh.</w:t>
      </w:r>
    </w:p>
    <w:p w14:paraId="67C3B484" w14:textId="77777777" w:rsidR="00DA5E4D" w:rsidRPr="0028047C" w:rsidRDefault="00DA5E4D" w:rsidP="0071650F">
      <w:pPr>
        <w:pStyle w:val="BodyText"/>
        <w:spacing w:after="0"/>
        <w:ind w:firstLine="709"/>
        <w:jc w:val="both"/>
        <w:rPr>
          <w:sz w:val="28"/>
          <w:szCs w:val="28"/>
        </w:rPr>
      </w:pPr>
      <w:r w:rsidRPr="0028047C">
        <w:rPr>
          <w:sz w:val="28"/>
          <w:szCs w:val="28"/>
        </w:rPr>
        <w:t>+</w:t>
      </w:r>
      <w:r w:rsidRPr="0028047C">
        <w:rPr>
          <w:spacing w:val="-2"/>
          <w:sz w:val="28"/>
          <w:szCs w:val="28"/>
        </w:rPr>
        <w:t xml:space="preserve"> </w:t>
      </w:r>
      <w:r w:rsidRPr="0028047C">
        <w:rPr>
          <w:sz w:val="28"/>
          <w:szCs w:val="28"/>
        </w:rPr>
        <w:t>Bón</w:t>
      </w:r>
      <w:r w:rsidRPr="0028047C">
        <w:rPr>
          <w:spacing w:val="-1"/>
          <w:sz w:val="28"/>
          <w:szCs w:val="28"/>
        </w:rPr>
        <w:t xml:space="preserve"> </w:t>
      </w:r>
      <w:r w:rsidRPr="0028047C">
        <w:rPr>
          <w:sz w:val="28"/>
          <w:szCs w:val="28"/>
        </w:rPr>
        <w:t>vôi</w:t>
      </w:r>
      <w:r w:rsidRPr="0028047C">
        <w:rPr>
          <w:spacing w:val="-3"/>
          <w:sz w:val="28"/>
          <w:szCs w:val="28"/>
        </w:rPr>
        <w:t xml:space="preserve"> </w:t>
      </w:r>
      <w:r w:rsidRPr="0028047C">
        <w:rPr>
          <w:sz w:val="28"/>
          <w:szCs w:val="28"/>
        </w:rPr>
        <w:t>định</w:t>
      </w:r>
      <w:r w:rsidRPr="0028047C">
        <w:rPr>
          <w:spacing w:val="-1"/>
          <w:sz w:val="28"/>
          <w:szCs w:val="28"/>
        </w:rPr>
        <w:t xml:space="preserve"> </w:t>
      </w:r>
      <w:r w:rsidRPr="0028047C">
        <w:rPr>
          <w:sz w:val="28"/>
          <w:szCs w:val="28"/>
        </w:rPr>
        <w:t>kỳ</w:t>
      </w:r>
      <w:r w:rsidRPr="0028047C">
        <w:rPr>
          <w:spacing w:val="-1"/>
          <w:sz w:val="28"/>
          <w:szCs w:val="28"/>
        </w:rPr>
        <w:t xml:space="preserve"> </w:t>
      </w:r>
      <w:r w:rsidRPr="0028047C">
        <w:rPr>
          <w:sz w:val="28"/>
          <w:szCs w:val="28"/>
        </w:rPr>
        <w:t>2</w:t>
      </w:r>
      <w:r w:rsidRPr="0028047C">
        <w:rPr>
          <w:spacing w:val="-4"/>
          <w:sz w:val="28"/>
          <w:szCs w:val="28"/>
        </w:rPr>
        <w:t xml:space="preserve"> </w:t>
      </w:r>
      <w:r w:rsidRPr="0028047C">
        <w:rPr>
          <w:spacing w:val="-2"/>
          <w:sz w:val="28"/>
          <w:szCs w:val="28"/>
        </w:rPr>
        <w:t>lần/năm.</w:t>
      </w:r>
    </w:p>
    <w:p w14:paraId="59F109E9" w14:textId="77777777" w:rsidR="00DA5E4D" w:rsidRPr="0028047C" w:rsidRDefault="00DA5E4D" w:rsidP="0071650F">
      <w:pPr>
        <w:pStyle w:val="BodyText"/>
        <w:spacing w:after="0"/>
        <w:ind w:right="108" w:firstLine="709"/>
        <w:jc w:val="both"/>
        <w:rPr>
          <w:sz w:val="28"/>
          <w:szCs w:val="28"/>
        </w:rPr>
      </w:pPr>
      <w:r w:rsidRPr="0028047C">
        <w:rPr>
          <w:sz w:val="28"/>
          <w:szCs w:val="28"/>
        </w:rPr>
        <w:t>+ Thường xuyên vệ</w:t>
      </w:r>
      <w:r w:rsidRPr="0028047C">
        <w:rPr>
          <w:spacing w:val="-2"/>
          <w:sz w:val="28"/>
          <w:szCs w:val="28"/>
        </w:rPr>
        <w:t xml:space="preserve"> </w:t>
      </w:r>
      <w:r w:rsidRPr="0028047C">
        <w:rPr>
          <w:sz w:val="28"/>
          <w:szCs w:val="28"/>
        </w:rPr>
        <w:t>sinh vườn bằng cách cắt bỏ và</w:t>
      </w:r>
      <w:r w:rsidRPr="0028047C">
        <w:rPr>
          <w:spacing w:val="-1"/>
          <w:sz w:val="28"/>
          <w:szCs w:val="28"/>
        </w:rPr>
        <w:t xml:space="preserve"> </w:t>
      </w:r>
      <w:r w:rsidRPr="0028047C">
        <w:rPr>
          <w:sz w:val="28"/>
          <w:szCs w:val="28"/>
        </w:rPr>
        <w:t>thu gom những cành,</w:t>
      </w:r>
      <w:r w:rsidRPr="0028047C">
        <w:rPr>
          <w:spacing w:val="-1"/>
          <w:sz w:val="28"/>
          <w:szCs w:val="28"/>
        </w:rPr>
        <w:t xml:space="preserve"> </w:t>
      </w:r>
      <w:r w:rsidRPr="0028047C">
        <w:rPr>
          <w:sz w:val="28"/>
          <w:szCs w:val="28"/>
        </w:rPr>
        <w:t>lá, trái bị bệnh đem tiêu hủy để tránh lây lan. Vườn chanh bệnh nên tưới vào gốc, không nên tưới trên tán lá.</w:t>
      </w:r>
    </w:p>
    <w:p w14:paraId="0F16274F" w14:textId="77777777" w:rsidR="00DA5E4D" w:rsidRPr="0028047C" w:rsidRDefault="00DA5E4D" w:rsidP="0071650F">
      <w:pPr>
        <w:pStyle w:val="BodyText"/>
        <w:spacing w:after="0"/>
        <w:ind w:right="109" w:firstLine="709"/>
        <w:jc w:val="both"/>
        <w:rPr>
          <w:sz w:val="28"/>
          <w:szCs w:val="28"/>
        </w:rPr>
      </w:pPr>
      <w:r w:rsidRPr="0028047C">
        <w:rPr>
          <w:sz w:val="28"/>
          <w:szCs w:val="28"/>
        </w:rPr>
        <w:t xml:space="preserve">+ Phun các loại thuốc có gốc đồng để phòng trừ ...khi cây xuất hiện đọt non và trái non. </w:t>
      </w:r>
      <w:r w:rsidRPr="0028047C">
        <w:rPr>
          <w:bCs/>
          <w:sz w:val="28"/>
          <w:szCs w:val="28"/>
        </w:rPr>
        <w:t>Khi bệnh xuất hiện thì cần xử lý và phun phòng cho cả vườn bằng các hoạt chất: Fosetyl Aluminium, mancozeb, metalaxyl.</w:t>
      </w:r>
    </w:p>
    <w:p w14:paraId="5FEEB83F" w14:textId="77777777" w:rsidR="00DA5E4D" w:rsidRPr="0028047C" w:rsidRDefault="00DA5E4D" w:rsidP="0071650F">
      <w:pPr>
        <w:pStyle w:val="ListParagraph"/>
        <w:tabs>
          <w:tab w:val="left" w:pos="1366"/>
        </w:tabs>
        <w:ind w:left="0" w:firstLine="709"/>
        <w:jc w:val="both"/>
        <w:rPr>
          <w:rFonts w:ascii="Times New Roman" w:hAnsi="Times New Roman" w:cs="Times New Roman"/>
          <w:b/>
          <w:sz w:val="28"/>
          <w:szCs w:val="28"/>
        </w:rPr>
      </w:pPr>
      <w:r w:rsidRPr="0028047C">
        <w:rPr>
          <w:rFonts w:ascii="Times New Roman" w:hAnsi="Times New Roman" w:cs="Times New Roman"/>
          <w:b/>
          <w:sz w:val="28"/>
          <w:szCs w:val="28"/>
        </w:rPr>
        <w:lastRenderedPageBreak/>
        <w:t>2.2.3. Bệnh</w:t>
      </w:r>
      <w:r w:rsidRPr="0028047C">
        <w:rPr>
          <w:rFonts w:ascii="Times New Roman" w:hAnsi="Times New Roman" w:cs="Times New Roman"/>
          <w:b/>
          <w:spacing w:val="-4"/>
          <w:sz w:val="28"/>
          <w:szCs w:val="28"/>
        </w:rPr>
        <w:t xml:space="preserve"> </w:t>
      </w:r>
      <w:r w:rsidRPr="0028047C">
        <w:rPr>
          <w:rFonts w:ascii="Times New Roman" w:hAnsi="Times New Roman" w:cs="Times New Roman"/>
          <w:b/>
          <w:sz w:val="28"/>
          <w:szCs w:val="28"/>
        </w:rPr>
        <w:t>nấm</w:t>
      </w:r>
      <w:r w:rsidRPr="0028047C">
        <w:rPr>
          <w:rFonts w:ascii="Times New Roman" w:hAnsi="Times New Roman" w:cs="Times New Roman"/>
          <w:b/>
          <w:spacing w:val="-5"/>
          <w:sz w:val="28"/>
          <w:szCs w:val="28"/>
        </w:rPr>
        <w:t xml:space="preserve"> </w:t>
      </w:r>
      <w:r w:rsidRPr="0028047C">
        <w:rPr>
          <w:rFonts w:ascii="Times New Roman" w:hAnsi="Times New Roman" w:cs="Times New Roman"/>
          <w:b/>
          <w:sz w:val="28"/>
          <w:szCs w:val="28"/>
        </w:rPr>
        <w:t>hồng</w:t>
      </w:r>
    </w:p>
    <w:p w14:paraId="641F2BB7" w14:textId="77777777" w:rsidR="00DA5E4D" w:rsidRPr="0028047C" w:rsidRDefault="00DA5E4D" w:rsidP="0071650F">
      <w:pPr>
        <w:pStyle w:val="ListParagraph"/>
        <w:widowControl w:val="0"/>
        <w:numPr>
          <w:ilvl w:val="3"/>
          <w:numId w:val="10"/>
        </w:numPr>
        <w:tabs>
          <w:tab w:val="left" w:pos="842"/>
        </w:tabs>
        <w:autoSpaceDE w:val="0"/>
        <w:autoSpaceDN w:val="0"/>
        <w:ind w:left="0" w:right="111" w:firstLine="709"/>
        <w:contextualSpacing w:val="0"/>
        <w:jc w:val="both"/>
        <w:rPr>
          <w:rFonts w:ascii="Times New Roman" w:hAnsi="Times New Roman" w:cs="Times New Roman"/>
          <w:b/>
          <w:sz w:val="28"/>
          <w:szCs w:val="28"/>
        </w:rPr>
      </w:pPr>
      <w:r w:rsidRPr="0028047C">
        <w:rPr>
          <w:rFonts w:ascii="Times New Roman" w:hAnsi="Times New Roman" w:cs="Times New Roman"/>
          <w:b/>
          <w:sz w:val="28"/>
          <w:szCs w:val="28"/>
        </w:rPr>
        <w:t xml:space="preserve">Tác nhân: </w:t>
      </w:r>
      <w:r w:rsidRPr="0028047C">
        <w:rPr>
          <w:rFonts w:ascii="Times New Roman" w:hAnsi="Times New Roman" w:cs="Times New Roman"/>
          <w:sz w:val="28"/>
          <w:szCs w:val="28"/>
        </w:rPr>
        <w:t xml:space="preserve">Do nấm </w:t>
      </w:r>
      <w:r w:rsidRPr="0028047C">
        <w:rPr>
          <w:rFonts w:ascii="Times New Roman" w:hAnsi="Times New Roman" w:cs="Times New Roman"/>
          <w:i/>
          <w:sz w:val="28"/>
          <w:szCs w:val="28"/>
        </w:rPr>
        <w:t xml:space="preserve">Corticium salmonicolor </w:t>
      </w:r>
      <w:r w:rsidRPr="0028047C">
        <w:rPr>
          <w:rFonts w:ascii="Times New Roman" w:hAnsi="Times New Roman" w:cs="Times New Roman"/>
          <w:sz w:val="28"/>
          <w:szCs w:val="28"/>
        </w:rPr>
        <w:t xml:space="preserve">gây ra. Bệnh thường gây hại trong mùa mưa ở chảng ba của cây, vì ở nơi này nước thường đọng lại và lâu khô, tạo điều kiện thuận lợi cho nấm phát triển và gây hại. Đầu tiên trên vỏ cây có nhiều sợi nấm màu trắng phát triển và bao phủ vỏ cây; sau đó tơ nấm chuyển sang màu hồng và che phủ cả thân, cành cây, vỏ cây chuyển sang màu sậm đến đen; cuối cùng vỏ bị khô và nứt ra, cành chết. Đôi khi không thấy được lớp tơ nấm màu hồng mà chỉ thấy được những gai màu hồng nhô lên từ chỗ nứt của vỏ </w:t>
      </w:r>
      <w:r w:rsidRPr="0028047C">
        <w:rPr>
          <w:rFonts w:ascii="Times New Roman" w:hAnsi="Times New Roman" w:cs="Times New Roman"/>
          <w:spacing w:val="-4"/>
          <w:sz w:val="28"/>
          <w:szCs w:val="28"/>
        </w:rPr>
        <w:t>thân.</w:t>
      </w:r>
    </w:p>
    <w:p w14:paraId="1ADCFBBA" w14:textId="77777777" w:rsidR="00DA5E4D" w:rsidRPr="0028047C" w:rsidRDefault="00DA5E4D" w:rsidP="0071650F">
      <w:pPr>
        <w:pStyle w:val="Heading2"/>
        <w:numPr>
          <w:ilvl w:val="3"/>
          <w:numId w:val="10"/>
        </w:numPr>
        <w:tabs>
          <w:tab w:val="left" w:pos="830"/>
        </w:tabs>
        <w:spacing w:before="0"/>
        <w:ind w:left="0" w:firstLine="709"/>
        <w:jc w:val="both"/>
        <w:rPr>
          <w:rFonts w:ascii="Times New Roman" w:hAnsi="Times New Roman" w:cs="Times New Roman"/>
          <w:color w:val="auto"/>
          <w:sz w:val="28"/>
          <w:szCs w:val="28"/>
        </w:rPr>
      </w:pPr>
      <w:r w:rsidRPr="0028047C">
        <w:rPr>
          <w:rFonts w:ascii="Times New Roman" w:hAnsi="Times New Roman" w:cs="Times New Roman"/>
          <w:color w:val="auto"/>
          <w:sz w:val="28"/>
          <w:szCs w:val="28"/>
        </w:rPr>
        <w:t>Biện</w:t>
      </w:r>
      <w:r w:rsidRPr="0028047C">
        <w:rPr>
          <w:rFonts w:ascii="Times New Roman" w:hAnsi="Times New Roman" w:cs="Times New Roman"/>
          <w:color w:val="auto"/>
          <w:spacing w:val="-6"/>
          <w:sz w:val="28"/>
          <w:szCs w:val="28"/>
        </w:rPr>
        <w:t xml:space="preserve"> </w:t>
      </w:r>
      <w:r w:rsidRPr="0028047C">
        <w:rPr>
          <w:rFonts w:ascii="Times New Roman" w:hAnsi="Times New Roman" w:cs="Times New Roman"/>
          <w:color w:val="auto"/>
          <w:sz w:val="28"/>
          <w:szCs w:val="28"/>
        </w:rPr>
        <w:t>pháp</w:t>
      </w:r>
      <w:r w:rsidRPr="0028047C">
        <w:rPr>
          <w:rFonts w:ascii="Times New Roman" w:hAnsi="Times New Roman" w:cs="Times New Roman"/>
          <w:color w:val="auto"/>
          <w:spacing w:val="-3"/>
          <w:sz w:val="28"/>
          <w:szCs w:val="28"/>
        </w:rPr>
        <w:t xml:space="preserve"> </w:t>
      </w:r>
      <w:r w:rsidRPr="0028047C">
        <w:rPr>
          <w:rFonts w:ascii="Times New Roman" w:hAnsi="Times New Roman" w:cs="Times New Roman"/>
          <w:color w:val="auto"/>
          <w:sz w:val="28"/>
          <w:szCs w:val="28"/>
        </w:rPr>
        <w:t>phòng</w:t>
      </w:r>
      <w:r w:rsidRPr="0028047C">
        <w:rPr>
          <w:rFonts w:ascii="Times New Roman" w:hAnsi="Times New Roman" w:cs="Times New Roman"/>
          <w:color w:val="auto"/>
          <w:spacing w:val="-2"/>
          <w:sz w:val="28"/>
          <w:szCs w:val="28"/>
        </w:rPr>
        <w:t xml:space="preserve"> </w:t>
      </w:r>
      <w:r w:rsidRPr="0028047C">
        <w:rPr>
          <w:rFonts w:ascii="Times New Roman" w:hAnsi="Times New Roman" w:cs="Times New Roman"/>
          <w:color w:val="auto"/>
          <w:spacing w:val="-5"/>
          <w:sz w:val="28"/>
          <w:szCs w:val="28"/>
        </w:rPr>
        <w:t>trị</w:t>
      </w:r>
    </w:p>
    <w:p w14:paraId="2AB1C5CB" w14:textId="77777777" w:rsidR="00DA5E4D" w:rsidRPr="0028047C" w:rsidRDefault="00DA5E4D" w:rsidP="0071650F">
      <w:pPr>
        <w:pStyle w:val="BodyText"/>
        <w:spacing w:after="0"/>
        <w:ind w:right="118" w:firstLine="709"/>
        <w:jc w:val="both"/>
        <w:rPr>
          <w:sz w:val="28"/>
          <w:szCs w:val="28"/>
        </w:rPr>
      </w:pPr>
      <w:r w:rsidRPr="0028047C">
        <w:rPr>
          <w:sz w:val="28"/>
          <w:szCs w:val="28"/>
        </w:rPr>
        <w:t>+ Cắt cành, tiêu hủy cành bệnh; xén tỉa bớt cành lá bên trong tán, tạo điều kiện thông thoáng cho cây.</w:t>
      </w:r>
    </w:p>
    <w:p w14:paraId="00FDD192" w14:textId="77777777" w:rsidR="00DA5E4D" w:rsidRPr="0028047C" w:rsidRDefault="00DA5E4D" w:rsidP="0071650F">
      <w:pPr>
        <w:pStyle w:val="BodyText"/>
        <w:spacing w:after="0"/>
        <w:ind w:right="118" w:firstLine="709"/>
        <w:jc w:val="both"/>
        <w:rPr>
          <w:sz w:val="28"/>
          <w:szCs w:val="28"/>
        </w:rPr>
      </w:pPr>
      <w:r w:rsidRPr="0028047C">
        <w:rPr>
          <w:sz w:val="28"/>
          <w:szCs w:val="28"/>
        </w:rPr>
        <w:t>+ Dùng thuốc có gốc đồng quét lên thân cây 2 lần/năm vào đầu và cuối</w:t>
      </w:r>
      <w:r w:rsidRPr="0028047C">
        <w:rPr>
          <w:spacing w:val="40"/>
          <w:sz w:val="28"/>
          <w:szCs w:val="28"/>
        </w:rPr>
        <w:t xml:space="preserve"> </w:t>
      </w:r>
      <w:r w:rsidRPr="0028047C">
        <w:rPr>
          <w:sz w:val="28"/>
          <w:szCs w:val="28"/>
        </w:rPr>
        <w:t>mùa mưa ngừa được bệnh này rất hiệu quả.</w:t>
      </w:r>
    </w:p>
    <w:p w14:paraId="245D72D5" w14:textId="77777777" w:rsidR="00DA5E4D" w:rsidRPr="0028047C" w:rsidRDefault="00DA5E4D" w:rsidP="0071650F">
      <w:pPr>
        <w:ind w:firstLine="709"/>
        <w:jc w:val="both"/>
        <w:rPr>
          <w:bCs/>
          <w:sz w:val="28"/>
          <w:szCs w:val="28"/>
        </w:rPr>
      </w:pPr>
      <w:r w:rsidRPr="0028047C">
        <w:rPr>
          <w:sz w:val="28"/>
          <w:szCs w:val="28"/>
        </w:rPr>
        <w:t xml:space="preserve">+ </w:t>
      </w:r>
      <w:r w:rsidRPr="0028047C">
        <w:rPr>
          <w:bCs/>
          <w:sz w:val="28"/>
          <w:szCs w:val="28"/>
        </w:rPr>
        <w:t>Khi bệnh xuất hiện thì cần xử lý và phun phòng cho cả vườn bằng các hoạt chất: Fosetyl Aluminium, mancozeb, metalaxyl.</w:t>
      </w:r>
      <w:r w:rsidRPr="0028047C">
        <w:rPr>
          <w:sz w:val="28"/>
          <w:szCs w:val="28"/>
        </w:rPr>
        <w:t>… phun</w:t>
      </w:r>
      <w:r w:rsidRPr="0028047C">
        <w:rPr>
          <w:spacing w:val="-1"/>
          <w:sz w:val="28"/>
          <w:szCs w:val="28"/>
        </w:rPr>
        <w:t xml:space="preserve"> </w:t>
      </w:r>
      <w:r w:rsidRPr="0028047C">
        <w:rPr>
          <w:sz w:val="28"/>
          <w:szCs w:val="28"/>
        </w:rPr>
        <w:t>theo</w:t>
      </w:r>
      <w:r w:rsidRPr="0028047C">
        <w:rPr>
          <w:spacing w:val="-2"/>
          <w:sz w:val="28"/>
          <w:szCs w:val="28"/>
        </w:rPr>
        <w:t xml:space="preserve"> </w:t>
      </w:r>
      <w:r w:rsidRPr="0028047C">
        <w:rPr>
          <w:sz w:val="28"/>
          <w:szCs w:val="28"/>
        </w:rPr>
        <w:t>liều</w:t>
      </w:r>
      <w:r w:rsidRPr="0028047C">
        <w:rPr>
          <w:spacing w:val="-1"/>
          <w:sz w:val="28"/>
          <w:szCs w:val="28"/>
        </w:rPr>
        <w:t xml:space="preserve"> </w:t>
      </w:r>
      <w:r w:rsidRPr="0028047C">
        <w:rPr>
          <w:sz w:val="28"/>
          <w:szCs w:val="28"/>
        </w:rPr>
        <w:t>lượng</w:t>
      </w:r>
      <w:r w:rsidRPr="0028047C">
        <w:rPr>
          <w:spacing w:val="-1"/>
          <w:sz w:val="28"/>
          <w:szCs w:val="28"/>
        </w:rPr>
        <w:t xml:space="preserve"> </w:t>
      </w:r>
      <w:r w:rsidRPr="0028047C">
        <w:rPr>
          <w:sz w:val="28"/>
          <w:szCs w:val="28"/>
        </w:rPr>
        <w:t>khuyến cáo của nhà sản xuất lên vùng bị bệnh 7 - 10 ngày/lần.</w:t>
      </w:r>
    </w:p>
    <w:p w14:paraId="300B0FFA" w14:textId="77777777" w:rsidR="00DA5E4D" w:rsidRPr="0028047C" w:rsidRDefault="00DA5E4D" w:rsidP="0071650F">
      <w:pPr>
        <w:pStyle w:val="BodyText"/>
        <w:spacing w:after="0"/>
        <w:ind w:firstLine="709"/>
        <w:jc w:val="both"/>
        <w:rPr>
          <w:sz w:val="28"/>
          <w:szCs w:val="28"/>
        </w:rPr>
      </w:pPr>
      <w:r w:rsidRPr="0028047C">
        <w:rPr>
          <w:sz w:val="28"/>
          <w:szCs w:val="28"/>
        </w:rPr>
        <w:t>+</w:t>
      </w:r>
      <w:r w:rsidRPr="0028047C">
        <w:rPr>
          <w:spacing w:val="22"/>
          <w:sz w:val="28"/>
          <w:szCs w:val="28"/>
        </w:rPr>
        <w:t xml:space="preserve"> </w:t>
      </w:r>
      <w:r w:rsidRPr="0028047C">
        <w:rPr>
          <w:sz w:val="28"/>
          <w:szCs w:val="28"/>
        </w:rPr>
        <w:t>Hiện</w:t>
      </w:r>
      <w:r w:rsidRPr="0028047C">
        <w:rPr>
          <w:spacing w:val="21"/>
          <w:sz w:val="28"/>
          <w:szCs w:val="28"/>
        </w:rPr>
        <w:t xml:space="preserve"> </w:t>
      </w:r>
      <w:r w:rsidRPr="0028047C">
        <w:rPr>
          <w:sz w:val="28"/>
          <w:szCs w:val="28"/>
        </w:rPr>
        <w:t>nay</w:t>
      </w:r>
      <w:r w:rsidRPr="0028047C">
        <w:rPr>
          <w:spacing w:val="23"/>
          <w:sz w:val="28"/>
          <w:szCs w:val="28"/>
        </w:rPr>
        <w:t xml:space="preserve"> </w:t>
      </w:r>
      <w:r w:rsidRPr="0028047C">
        <w:rPr>
          <w:sz w:val="28"/>
          <w:szCs w:val="28"/>
        </w:rPr>
        <w:t>có</w:t>
      </w:r>
      <w:r w:rsidRPr="0028047C">
        <w:rPr>
          <w:spacing w:val="23"/>
          <w:sz w:val="28"/>
          <w:szCs w:val="28"/>
        </w:rPr>
        <w:t xml:space="preserve"> </w:t>
      </w:r>
      <w:r w:rsidRPr="0028047C">
        <w:rPr>
          <w:sz w:val="28"/>
          <w:szCs w:val="28"/>
        </w:rPr>
        <w:t>dòng</w:t>
      </w:r>
      <w:r w:rsidRPr="0028047C">
        <w:rPr>
          <w:spacing w:val="21"/>
          <w:sz w:val="28"/>
          <w:szCs w:val="28"/>
        </w:rPr>
        <w:t xml:space="preserve"> </w:t>
      </w:r>
      <w:r w:rsidRPr="0028047C">
        <w:rPr>
          <w:sz w:val="28"/>
          <w:szCs w:val="28"/>
        </w:rPr>
        <w:t>Nấm</w:t>
      </w:r>
      <w:r w:rsidRPr="0028047C">
        <w:rPr>
          <w:spacing w:val="21"/>
          <w:sz w:val="28"/>
          <w:szCs w:val="28"/>
        </w:rPr>
        <w:t xml:space="preserve"> </w:t>
      </w:r>
      <w:r w:rsidRPr="0028047C">
        <w:rPr>
          <w:sz w:val="28"/>
          <w:szCs w:val="28"/>
        </w:rPr>
        <w:t>Tricô-ĐHCT</w:t>
      </w:r>
      <w:r w:rsidRPr="0028047C">
        <w:rPr>
          <w:spacing w:val="25"/>
          <w:sz w:val="28"/>
          <w:szCs w:val="28"/>
        </w:rPr>
        <w:t xml:space="preserve"> </w:t>
      </w:r>
      <w:r w:rsidRPr="0028047C">
        <w:rPr>
          <w:sz w:val="28"/>
          <w:szCs w:val="28"/>
        </w:rPr>
        <w:t>phòng</w:t>
      </w:r>
      <w:r w:rsidRPr="0028047C">
        <w:rPr>
          <w:spacing w:val="23"/>
          <w:sz w:val="28"/>
          <w:szCs w:val="28"/>
        </w:rPr>
        <w:t xml:space="preserve"> </w:t>
      </w:r>
      <w:r w:rsidRPr="0028047C">
        <w:rPr>
          <w:sz w:val="28"/>
          <w:szCs w:val="28"/>
        </w:rPr>
        <w:t>trị</w:t>
      </w:r>
      <w:r w:rsidRPr="0028047C">
        <w:rPr>
          <w:spacing w:val="25"/>
          <w:sz w:val="28"/>
          <w:szCs w:val="28"/>
        </w:rPr>
        <w:t xml:space="preserve"> </w:t>
      </w:r>
      <w:r w:rsidRPr="0028047C">
        <w:rPr>
          <w:sz w:val="28"/>
          <w:szCs w:val="28"/>
        </w:rPr>
        <w:t>bệnh</w:t>
      </w:r>
      <w:r w:rsidRPr="0028047C">
        <w:rPr>
          <w:spacing w:val="24"/>
          <w:sz w:val="28"/>
          <w:szCs w:val="28"/>
        </w:rPr>
        <w:t xml:space="preserve"> </w:t>
      </w:r>
      <w:r w:rsidRPr="0028047C">
        <w:rPr>
          <w:sz w:val="28"/>
          <w:szCs w:val="28"/>
        </w:rPr>
        <w:t>mốc</w:t>
      </w:r>
      <w:r w:rsidRPr="0028047C">
        <w:rPr>
          <w:spacing w:val="22"/>
          <w:sz w:val="28"/>
          <w:szCs w:val="28"/>
        </w:rPr>
        <w:t xml:space="preserve"> </w:t>
      </w:r>
      <w:r w:rsidRPr="0028047C">
        <w:rPr>
          <w:sz w:val="28"/>
          <w:szCs w:val="28"/>
        </w:rPr>
        <w:t>hồng</w:t>
      </w:r>
      <w:r w:rsidRPr="0028047C">
        <w:rPr>
          <w:spacing w:val="23"/>
          <w:sz w:val="28"/>
          <w:szCs w:val="28"/>
        </w:rPr>
        <w:t xml:space="preserve"> </w:t>
      </w:r>
      <w:r w:rsidRPr="0028047C">
        <w:rPr>
          <w:sz w:val="28"/>
          <w:szCs w:val="28"/>
        </w:rPr>
        <w:t>rất</w:t>
      </w:r>
      <w:r w:rsidRPr="0028047C">
        <w:rPr>
          <w:spacing w:val="24"/>
          <w:sz w:val="28"/>
          <w:szCs w:val="28"/>
        </w:rPr>
        <w:t xml:space="preserve"> </w:t>
      </w:r>
      <w:r w:rsidRPr="0028047C">
        <w:rPr>
          <w:spacing w:val="-4"/>
          <w:sz w:val="28"/>
          <w:szCs w:val="28"/>
        </w:rPr>
        <w:t>hiệu quả.</w:t>
      </w:r>
    </w:p>
    <w:p w14:paraId="3370AA72" w14:textId="77777777" w:rsidR="00DA5E4D" w:rsidRPr="0028047C" w:rsidRDefault="00DA5E4D" w:rsidP="0071650F">
      <w:pPr>
        <w:pStyle w:val="ListParagraph"/>
        <w:tabs>
          <w:tab w:val="left" w:pos="1367"/>
        </w:tabs>
        <w:ind w:left="0" w:firstLine="709"/>
        <w:jc w:val="both"/>
        <w:rPr>
          <w:rFonts w:ascii="Times New Roman" w:hAnsi="Times New Roman" w:cs="Times New Roman"/>
          <w:b/>
          <w:sz w:val="28"/>
          <w:szCs w:val="28"/>
        </w:rPr>
      </w:pPr>
      <w:r w:rsidRPr="0028047C">
        <w:rPr>
          <w:rFonts w:ascii="Times New Roman" w:hAnsi="Times New Roman" w:cs="Times New Roman"/>
          <w:b/>
          <w:sz w:val="28"/>
          <w:szCs w:val="28"/>
        </w:rPr>
        <w:t>2.2.4. Bệnh</w:t>
      </w:r>
      <w:r w:rsidRPr="0028047C">
        <w:rPr>
          <w:rFonts w:ascii="Times New Roman" w:hAnsi="Times New Roman" w:cs="Times New Roman"/>
          <w:b/>
          <w:spacing w:val="-3"/>
          <w:sz w:val="28"/>
          <w:szCs w:val="28"/>
        </w:rPr>
        <w:t xml:space="preserve"> </w:t>
      </w:r>
      <w:r w:rsidRPr="0028047C">
        <w:rPr>
          <w:rFonts w:ascii="Times New Roman" w:hAnsi="Times New Roman" w:cs="Times New Roman"/>
          <w:b/>
          <w:sz w:val="28"/>
          <w:szCs w:val="28"/>
        </w:rPr>
        <w:t>vàng</w:t>
      </w:r>
      <w:r w:rsidRPr="0028047C">
        <w:rPr>
          <w:rFonts w:ascii="Times New Roman" w:hAnsi="Times New Roman" w:cs="Times New Roman"/>
          <w:b/>
          <w:spacing w:val="-2"/>
          <w:sz w:val="28"/>
          <w:szCs w:val="28"/>
        </w:rPr>
        <w:t xml:space="preserve"> </w:t>
      </w:r>
      <w:r w:rsidRPr="0028047C">
        <w:rPr>
          <w:rFonts w:ascii="Times New Roman" w:hAnsi="Times New Roman" w:cs="Times New Roman"/>
          <w:b/>
          <w:sz w:val="28"/>
          <w:szCs w:val="28"/>
        </w:rPr>
        <w:t>lá</w:t>
      </w:r>
      <w:r w:rsidRPr="0028047C">
        <w:rPr>
          <w:rFonts w:ascii="Times New Roman" w:hAnsi="Times New Roman" w:cs="Times New Roman"/>
          <w:b/>
          <w:spacing w:val="-5"/>
          <w:sz w:val="28"/>
          <w:szCs w:val="28"/>
        </w:rPr>
        <w:t xml:space="preserve"> </w:t>
      </w:r>
      <w:r w:rsidRPr="0028047C">
        <w:rPr>
          <w:rFonts w:ascii="Times New Roman" w:hAnsi="Times New Roman" w:cs="Times New Roman"/>
          <w:b/>
          <w:sz w:val="28"/>
          <w:szCs w:val="28"/>
        </w:rPr>
        <w:t>gân</w:t>
      </w:r>
      <w:r w:rsidRPr="0028047C">
        <w:rPr>
          <w:rFonts w:ascii="Times New Roman" w:hAnsi="Times New Roman" w:cs="Times New Roman"/>
          <w:b/>
          <w:spacing w:val="-6"/>
          <w:sz w:val="28"/>
          <w:szCs w:val="28"/>
        </w:rPr>
        <w:t xml:space="preserve"> </w:t>
      </w:r>
      <w:r w:rsidRPr="0028047C">
        <w:rPr>
          <w:rFonts w:ascii="Times New Roman" w:hAnsi="Times New Roman" w:cs="Times New Roman"/>
          <w:b/>
          <w:sz w:val="28"/>
          <w:szCs w:val="28"/>
        </w:rPr>
        <w:t xml:space="preserve">xanh </w:t>
      </w:r>
      <w:r w:rsidRPr="0028047C">
        <w:rPr>
          <w:rFonts w:ascii="Times New Roman" w:hAnsi="Times New Roman" w:cs="Times New Roman"/>
          <w:spacing w:val="-2"/>
          <w:sz w:val="28"/>
          <w:szCs w:val="28"/>
        </w:rPr>
        <w:t>(Greening)</w:t>
      </w:r>
    </w:p>
    <w:p w14:paraId="0447B797" w14:textId="77777777" w:rsidR="00DA5E4D" w:rsidRPr="0028047C" w:rsidRDefault="00DA5E4D" w:rsidP="0071650F">
      <w:pPr>
        <w:pStyle w:val="Heading2"/>
        <w:numPr>
          <w:ilvl w:val="3"/>
          <w:numId w:val="10"/>
        </w:numPr>
        <w:tabs>
          <w:tab w:val="left" w:pos="830"/>
        </w:tabs>
        <w:spacing w:before="0"/>
        <w:ind w:left="0" w:firstLine="709"/>
        <w:jc w:val="both"/>
        <w:rPr>
          <w:rFonts w:ascii="Times New Roman" w:hAnsi="Times New Roman" w:cs="Times New Roman"/>
          <w:color w:val="auto"/>
          <w:sz w:val="28"/>
          <w:szCs w:val="28"/>
        </w:rPr>
      </w:pPr>
      <w:r w:rsidRPr="0028047C">
        <w:rPr>
          <w:rFonts w:ascii="Times New Roman" w:hAnsi="Times New Roman" w:cs="Times New Roman"/>
          <w:color w:val="auto"/>
          <w:sz w:val="28"/>
          <w:szCs w:val="28"/>
        </w:rPr>
        <w:t>Tác</w:t>
      </w:r>
      <w:r w:rsidRPr="0028047C">
        <w:rPr>
          <w:rFonts w:ascii="Times New Roman" w:hAnsi="Times New Roman" w:cs="Times New Roman"/>
          <w:color w:val="auto"/>
          <w:spacing w:val="-2"/>
          <w:sz w:val="28"/>
          <w:szCs w:val="28"/>
        </w:rPr>
        <w:t xml:space="preserve"> </w:t>
      </w:r>
      <w:r w:rsidRPr="0028047C">
        <w:rPr>
          <w:rFonts w:ascii="Times New Roman" w:hAnsi="Times New Roman" w:cs="Times New Roman"/>
          <w:color w:val="auto"/>
          <w:spacing w:val="-4"/>
          <w:sz w:val="28"/>
          <w:szCs w:val="28"/>
        </w:rPr>
        <w:t>nhân</w:t>
      </w:r>
    </w:p>
    <w:p w14:paraId="4E5AC15B" w14:textId="77777777" w:rsidR="00DA5E4D" w:rsidRPr="0028047C" w:rsidRDefault="00DA5E4D" w:rsidP="0071650F">
      <w:pPr>
        <w:pStyle w:val="BodyText"/>
        <w:spacing w:after="0"/>
        <w:ind w:right="107" w:firstLine="709"/>
        <w:jc w:val="both"/>
        <w:rPr>
          <w:sz w:val="28"/>
          <w:szCs w:val="28"/>
        </w:rPr>
      </w:pPr>
      <w:r w:rsidRPr="0028047C">
        <w:rPr>
          <w:sz w:val="28"/>
          <w:szCs w:val="28"/>
        </w:rPr>
        <w:t xml:space="preserve">Do vi khuẩn </w:t>
      </w:r>
      <w:r w:rsidRPr="0028047C">
        <w:rPr>
          <w:i/>
          <w:sz w:val="28"/>
          <w:szCs w:val="28"/>
        </w:rPr>
        <w:t xml:space="preserve">Liberobacter asiaticum </w:t>
      </w:r>
      <w:r w:rsidRPr="0028047C">
        <w:rPr>
          <w:sz w:val="28"/>
          <w:szCs w:val="28"/>
        </w:rPr>
        <w:t>gây ra; bệnh lan truyền do rầy chổng cánh. Triệu chứng ban đầu có những đốm vàng loang lổ xuất hiện trên các lá</w:t>
      </w:r>
      <w:r w:rsidRPr="0028047C">
        <w:rPr>
          <w:spacing w:val="80"/>
          <w:sz w:val="28"/>
          <w:szCs w:val="28"/>
        </w:rPr>
        <w:t xml:space="preserve"> </w:t>
      </w:r>
      <w:r w:rsidRPr="0028047C">
        <w:rPr>
          <w:sz w:val="28"/>
          <w:szCs w:val="28"/>
        </w:rPr>
        <w:t>già, còn trên lá non bị chuyển vàng, gân lá vẫn xanh. Khi bệnh nặng các lá nhỏ</w:t>
      </w:r>
      <w:r w:rsidRPr="0028047C">
        <w:rPr>
          <w:spacing w:val="40"/>
          <w:sz w:val="28"/>
          <w:szCs w:val="28"/>
        </w:rPr>
        <w:t xml:space="preserve"> </w:t>
      </w:r>
      <w:r w:rsidRPr="0028047C">
        <w:rPr>
          <w:sz w:val="28"/>
          <w:szCs w:val="28"/>
        </w:rPr>
        <w:t>bị cứng, đầu lá nhọn như tai thỏ; cây nhỏ thì tàn lá thấp, phát triển không đều; cây lớn có cành bị chết khô và sau đó chết cả cây; cây bệnh thường ra trái</w:t>
      </w:r>
      <w:r w:rsidRPr="0028047C">
        <w:rPr>
          <w:spacing w:val="40"/>
          <w:sz w:val="28"/>
          <w:szCs w:val="28"/>
        </w:rPr>
        <w:t xml:space="preserve"> </w:t>
      </w:r>
      <w:r w:rsidRPr="0028047C">
        <w:rPr>
          <w:sz w:val="28"/>
          <w:szCs w:val="28"/>
        </w:rPr>
        <w:t>nghịch mùa và trái nhỏ, rụng nhiều, các tiểu noãn bị lép, trái lệch tâm, cho trái một vài vụ rồi chết.</w:t>
      </w:r>
    </w:p>
    <w:p w14:paraId="0AB8A9AC" w14:textId="77777777" w:rsidR="00DA5E4D" w:rsidRPr="0028047C" w:rsidRDefault="00DA5E4D" w:rsidP="0071650F">
      <w:pPr>
        <w:pStyle w:val="Heading2"/>
        <w:numPr>
          <w:ilvl w:val="3"/>
          <w:numId w:val="10"/>
        </w:numPr>
        <w:tabs>
          <w:tab w:val="left" w:pos="830"/>
        </w:tabs>
        <w:spacing w:before="0"/>
        <w:ind w:left="0" w:firstLine="709"/>
        <w:jc w:val="both"/>
        <w:rPr>
          <w:rFonts w:ascii="Times New Roman" w:hAnsi="Times New Roman" w:cs="Times New Roman"/>
          <w:color w:val="auto"/>
          <w:sz w:val="28"/>
          <w:szCs w:val="28"/>
        </w:rPr>
      </w:pPr>
      <w:r w:rsidRPr="0028047C">
        <w:rPr>
          <w:rFonts w:ascii="Times New Roman" w:hAnsi="Times New Roman" w:cs="Times New Roman"/>
          <w:color w:val="auto"/>
          <w:sz w:val="28"/>
          <w:szCs w:val="28"/>
        </w:rPr>
        <w:t>Biện</w:t>
      </w:r>
      <w:r w:rsidRPr="0028047C">
        <w:rPr>
          <w:rFonts w:ascii="Times New Roman" w:hAnsi="Times New Roman" w:cs="Times New Roman"/>
          <w:color w:val="auto"/>
          <w:spacing w:val="-6"/>
          <w:sz w:val="28"/>
          <w:szCs w:val="28"/>
        </w:rPr>
        <w:t xml:space="preserve"> </w:t>
      </w:r>
      <w:r w:rsidRPr="0028047C">
        <w:rPr>
          <w:rFonts w:ascii="Times New Roman" w:hAnsi="Times New Roman" w:cs="Times New Roman"/>
          <w:color w:val="auto"/>
          <w:sz w:val="28"/>
          <w:szCs w:val="28"/>
        </w:rPr>
        <w:t>pháp</w:t>
      </w:r>
      <w:r w:rsidRPr="0028047C">
        <w:rPr>
          <w:rFonts w:ascii="Times New Roman" w:hAnsi="Times New Roman" w:cs="Times New Roman"/>
          <w:color w:val="auto"/>
          <w:spacing w:val="-3"/>
          <w:sz w:val="28"/>
          <w:szCs w:val="28"/>
        </w:rPr>
        <w:t xml:space="preserve"> </w:t>
      </w:r>
      <w:r w:rsidRPr="0028047C">
        <w:rPr>
          <w:rFonts w:ascii="Times New Roman" w:hAnsi="Times New Roman" w:cs="Times New Roman"/>
          <w:color w:val="auto"/>
          <w:sz w:val="28"/>
          <w:szCs w:val="28"/>
        </w:rPr>
        <w:t>phòng</w:t>
      </w:r>
      <w:r w:rsidRPr="0028047C">
        <w:rPr>
          <w:rFonts w:ascii="Times New Roman" w:hAnsi="Times New Roman" w:cs="Times New Roman"/>
          <w:color w:val="auto"/>
          <w:spacing w:val="-2"/>
          <w:sz w:val="28"/>
          <w:szCs w:val="28"/>
        </w:rPr>
        <w:t xml:space="preserve"> </w:t>
      </w:r>
      <w:r w:rsidRPr="0028047C">
        <w:rPr>
          <w:rFonts w:ascii="Times New Roman" w:hAnsi="Times New Roman" w:cs="Times New Roman"/>
          <w:color w:val="auto"/>
          <w:spacing w:val="-4"/>
          <w:sz w:val="28"/>
          <w:szCs w:val="28"/>
        </w:rPr>
        <w:t>trị:</w:t>
      </w:r>
    </w:p>
    <w:p w14:paraId="6951F2F7" w14:textId="77777777" w:rsidR="00DA5E4D" w:rsidRPr="0028047C" w:rsidRDefault="00DA5E4D" w:rsidP="0071650F">
      <w:pPr>
        <w:pStyle w:val="BodyText"/>
        <w:spacing w:after="0"/>
        <w:ind w:right="108" w:firstLine="709"/>
        <w:jc w:val="both"/>
        <w:rPr>
          <w:sz w:val="28"/>
          <w:szCs w:val="28"/>
        </w:rPr>
      </w:pPr>
      <w:r w:rsidRPr="0028047C">
        <w:rPr>
          <w:sz w:val="28"/>
          <w:szCs w:val="28"/>
        </w:rPr>
        <w:t>+ Không sử dụng giống ở những vườn cây đã bị nhiễm bệnh hoặc giống không rõ nguồn gốc.</w:t>
      </w:r>
    </w:p>
    <w:p w14:paraId="07E2D283" w14:textId="77777777" w:rsidR="00DA5E4D" w:rsidRPr="0028047C" w:rsidRDefault="00DA5E4D" w:rsidP="0071650F">
      <w:pPr>
        <w:pStyle w:val="BodyText"/>
        <w:spacing w:after="0"/>
        <w:ind w:firstLine="709"/>
        <w:jc w:val="both"/>
        <w:rPr>
          <w:sz w:val="28"/>
          <w:szCs w:val="28"/>
        </w:rPr>
      </w:pPr>
      <w:r w:rsidRPr="0028047C">
        <w:rPr>
          <w:sz w:val="28"/>
          <w:szCs w:val="28"/>
        </w:rPr>
        <w:t>+</w:t>
      </w:r>
      <w:r w:rsidRPr="0028047C">
        <w:rPr>
          <w:spacing w:val="-5"/>
          <w:sz w:val="28"/>
          <w:szCs w:val="28"/>
        </w:rPr>
        <w:t xml:space="preserve"> </w:t>
      </w:r>
      <w:r w:rsidRPr="0028047C">
        <w:rPr>
          <w:sz w:val="28"/>
          <w:szCs w:val="28"/>
        </w:rPr>
        <w:t>Phòng</w:t>
      </w:r>
      <w:r w:rsidRPr="0028047C">
        <w:rPr>
          <w:spacing w:val="-1"/>
          <w:sz w:val="28"/>
          <w:szCs w:val="28"/>
        </w:rPr>
        <w:t xml:space="preserve"> </w:t>
      </w:r>
      <w:r w:rsidRPr="0028047C">
        <w:rPr>
          <w:sz w:val="28"/>
          <w:szCs w:val="28"/>
        </w:rPr>
        <w:t>trừ</w:t>
      </w:r>
      <w:r w:rsidRPr="0028047C">
        <w:rPr>
          <w:spacing w:val="-6"/>
          <w:sz w:val="28"/>
          <w:szCs w:val="28"/>
        </w:rPr>
        <w:t xml:space="preserve"> </w:t>
      </w:r>
      <w:r w:rsidRPr="0028047C">
        <w:rPr>
          <w:sz w:val="28"/>
          <w:szCs w:val="28"/>
        </w:rPr>
        <w:t>triệt</w:t>
      </w:r>
      <w:r w:rsidRPr="0028047C">
        <w:rPr>
          <w:spacing w:val="-4"/>
          <w:sz w:val="28"/>
          <w:szCs w:val="28"/>
        </w:rPr>
        <w:t xml:space="preserve"> </w:t>
      </w:r>
      <w:r w:rsidRPr="0028047C">
        <w:rPr>
          <w:sz w:val="28"/>
          <w:szCs w:val="28"/>
        </w:rPr>
        <w:t>để</w:t>
      </w:r>
      <w:r w:rsidRPr="0028047C">
        <w:rPr>
          <w:spacing w:val="-2"/>
          <w:sz w:val="28"/>
          <w:szCs w:val="28"/>
        </w:rPr>
        <w:t xml:space="preserve"> </w:t>
      </w:r>
      <w:r w:rsidRPr="0028047C">
        <w:rPr>
          <w:sz w:val="28"/>
          <w:szCs w:val="28"/>
        </w:rPr>
        <w:t>rầy</w:t>
      </w:r>
      <w:r w:rsidRPr="0028047C">
        <w:rPr>
          <w:spacing w:val="-1"/>
          <w:sz w:val="28"/>
          <w:szCs w:val="28"/>
        </w:rPr>
        <w:t xml:space="preserve"> </w:t>
      </w:r>
      <w:r w:rsidRPr="0028047C">
        <w:rPr>
          <w:sz w:val="28"/>
          <w:szCs w:val="28"/>
        </w:rPr>
        <w:t>chổng</w:t>
      </w:r>
      <w:r w:rsidRPr="0028047C">
        <w:rPr>
          <w:spacing w:val="-1"/>
          <w:sz w:val="28"/>
          <w:szCs w:val="28"/>
        </w:rPr>
        <w:t xml:space="preserve"> </w:t>
      </w:r>
      <w:r w:rsidRPr="0028047C">
        <w:rPr>
          <w:sz w:val="28"/>
          <w:szCs w:val="28"/>
        </w:rPr>
        <w:t>cánh</w:t>
      </w:r>
      <w:r w:rsidRPr="0028047C">
        <w:rPr>
          <w:spacing w:val="-1"/>
          <w:sz w:val="28"/>
          <w:szCs w:val="28"/>
        </w:rPr>
        <w:t xml:space="preserve"> </w:t>
      </w:r>
      <w:r w:rsidRPr="0028047C">
        <w:rPr>
          <w:sz w:val="28"/>
          <w:szCs w:val="28"/>
        </w:rPr>
        <w:t>do</w:t>
      </w:r>
      <w:r w:rsidRPr="0028047C">
        <w:rPr>
          <w:spacing w:val="-5"/>
          <w:sz w:val="28"/>
          <w:szCs w:val="28"/>
        </w:rPr>
        <w:t xml:space="preserve"> </w:t>
      </w:r>
      <w:r w:rsidRPr="0028047C">
        <w:rPr>
          <w:sz w:val="28"/>
          <w:szCs w:val="28"/>
        </w:rPr>
        <w:t>là</w:t>
      </w:r>
      <w:r w:rsidRPr="0028047C">
        <w:rPr>
          <w:spacing w:val="-5"/>
          <w:sz w:val="28"/>
          <w:szCs w:val="28"/>
        </w:rPr>
        <w:t xml:space="preserve"> </w:t>
      </w:r>
      <w:r w:rsidRPr="0028047C">
        <w:rPr>
          <w:sz w:val="28"/>
          <w:szCs w:val="28"/>
        </w:rPr>
        <w:t>môi</w:t>
      </w:r>
      <w:r w:rsidRPr="0028047C">
        <w:rPr>
          <w:spacing w:val="-4"/>
          <w:sz w:val="28"/>
          <w:szCs w:val="28"/>
        </w:rPr>
        <w:t xml:space="preserve"> </w:t>
      </w:r>
      <w:r w:rsidRPr="0028047C">
        <w:rPr>
          <w:sz w:val="28"/>
          <w:szCs w:val="28"/>
        </w:rPr>
        <w:t>giới</w:t>
      </w:r>
      <w:r w:rsidRPr="0028047C">
        <w:rPr>
          <w:spacing w:val="-4"/>
          <w:sz w:val="28"/>
          <w:szCs w:val="28"/>
        </w:rPr>
        <w:t xml:space="preserve"> </w:t>
      </w:r>
      <w:r w:rsidRPr="0028047C">
        <w:rPr>
          <w:sz w:val="28"/>
          <w:szCs w:val="28"/>
        </w:rPr>
        <w:t>truyền</w:t>
      </w:r>
      <w:r w:rsidRPr="0028047C">
        <w:rPr>
          <w:spacing w:val="-4"/>
          <w:sz w:val="28"/>
          <w:szCs w:val="28"/>
        </w:rPr>
        <w:t xml:space="preserve"> </w:t>
      </w:r>
      <w:r w:rsidRPr="0028047C">
        <w:rPr>
          <w:spacing w:val="-2"/>
          <w:sz w:val="28"/>
          <w:szCs w:val="28"/>
        </w:rPr>
        <w:t>bệnh.</w:t>
      </w:r>
    </w:p>
    <w:p w14:paraId="23B2AAD5" w14:textId="77777777" w:rsidR="00DA5E4D" w:rsidRPr="0028047C" w:rsidRDefault="00DA5E4D" w:rsidP="0071650F">
      <w:pPr>
        <w:pStyle w:val="BodyText"/>
        <w:spacing w:after="0"/>
        <w:ind w:firstLine="709"/>
        <w:jc w:val="both"/>
        <w:rPr>
          <w:sz w:val="28"/>
          <w:szCs w:val="28"/>
        </w:rPr>
      </w:pPr>
      <w:r w:rsidRPr="0028047C">
        <w:rPr>
          <w:sz w:val="28"/>
          <w:szCs w:val="28"/>
        </w:rPr>
        <w:t>+</w:t>
      </w:r>
      <w:r w:rsidRPr="0028047C">
        <w:rPr>
          <w:spacing w:val="-2"/>
          <w:sz w:val="28"/>
          <w:szCs w:val="28"/>
        </w:rPr>
        <w:t xml:space="preserve"> </w:t>
      </w:r>
      <w:r w:rsidRPr="0028047C">
        <w:rPr>
          <w:sz w:val="28"/>
          <w:szCs w:val="28"/>
        </w:rPr>
        <w:t>Loại</w:t>
      </w:r>
      <w:r w:rsidRPr="0028047C">
        <w:rPr>
          <w:spacing w:val="-4"/>
          <w:sz w:val="28"/>
          <w:szCs w:val="28"/>
        </w:rPr>
        <w:t xml:space="preserve"> </w:t>
      </w:r>
      <w:r w:rsidRPr="0028047C">
        <w:rPr>
          <w:sz w:val="28"/>
          <w:szCs w:val="28"/>
        </w:rPr>
        <w:t>bỏ</w:t>
      </w:r>
      <w:r w:rsidRPr="0028047C">
        <w:rPr>
          <w:spacing w:val="-5"/>
          <w:sz w:val="28"/>
          <w:szCs w:val="28"/>
        </w:rPr>
        <w:t xml:space="preserve"> </w:t>
      </w:r>
      <w:r w:rsidRPr="0028047C">
        <w:rPr>
          <w:sz w:val="28"/>
          <w:szCs w:val="28"/>
        </w:rPr>
        <w:t>tất</w:t>
      </w:r>
      <w:r w:rsidRPr="0028047C">
        <w:rPr>
          <w:spacing w:val="-1"/>
          <w:sz w:val="28"/>
          <w:szCs w:val="28"/>
        </w:rPr>
        <w:t xml:space="preserve"> </w:t>
      </w:r>
      <w:r w:rsidRPr="0028047C">
        <w:rPr>
          <w:sz w:val="28"/>
          <w:szCs w:val="28"/>
        </w:rPr>
        <w:t>cả</w:t>
      </w:r>
      <w:r w:rsidRPr="0028047C">
        <w:rPr>
          <w:spacing w:val="-3"/>
          <w:sz w:val="28"/>
          <w:szCs w:val="28"/>
        </w:rPr>
        <w:t xml:space="preserve"> </w:t>
      </w:r>
      <w:r w:rsidRPr="0028047C">
        <w:rPr>
          <w:sz w:val="28"/>
          <w:szCs w:val="28"/>
        </w:rPr>
        <w:t>cây</w:t>
      </w:r>
      <w:r w:rsidRPr="0028047C">
        <w:rPr>
          <w:spacing w:val="-1"/>
          <w:sz w:val="28"/>
          <w:szCs w:val="28"/>
        </w:rPr>
        <w:t xml:space="preserve"> </w:t>
      </w:r>
      <w:r w:rsidRPr="0028047C">
        <w:rPr>
          <w:sz w:val="28"/>
          <w:szCs w:val="28"/>
        </w:rPr>
        <w:t>bị</w:t>
      </w:r>
      <w:r w:rsidRPr="0028047C">
        <w:rPr>
          <w:spacing w:val="-1"/>
          <w:sz w:val="28"/>
          <w:szCs w:val="28"/>
        </w:rPr>
        <w:t xml:space="preserve"> </w:t>
      </w:r>
      <w:r w:rsidRPr="0028047C">
        <w:rPr>
          <w:sz w:val="28"/>
          <w:szCs w:val="28"/>
        </w:rPr>
        <w:t>nhiễm</w:t>
      </w:r>
      <w:r w:rsidRPr="0028047C">
        <w:rPr>
          <w:spacing w:val="-2"/>
          <w:sz w:val="28"/>
          <w:szCs w:val="28"/>
        </w:rPr>
        <w:t xml:space="preserve"> </w:t>
      </w:r>
      <w:r w:rsidRPr="0028047C">
        <w:rPr>
          <w:sz w:val="28"/>
          <w:szCs w:val="28"/>
        </w:rPr>
        <w:t>bệnh</w:t>
      </w:r>
      <w:r w:rsidRPr="0028047C">
        <w:rPr>
          <w:spacing w:val="-2"/>
          <w:sz w:val="28"/>
          <w:szCs w:val="28"/>
        </w:rPr>
        <w:t xml:space="preserve"> </w:t>
      </w:r>
      <w:r w:rsidRPr="0028047C">
        <w:rPr>
          <w:sz w:val="28"/>
          <w:szCs w:val="28"/>
        </w:rPr>
        <w:t>khỏi</w:t>
      </w:r>
      <w:r w:rsidRPr="0028047C">
        <w:rPr>
          <w:spacing w:val="-3"/>
          <w:sz w:val="28"/>
          <w:szCs w:val="28"/>
        </w:rPr>
        <w:t xml:space="preserve"> </w:t>
      </w:r>
      <w:r w:rsidRPr="0028047C">
        <w:rPr>
          <w:spacing w:val="-2"/>
          <w:sz w:val="28"/>
          <w:szCs w:val="28"/>
        </w:rPr>
        <w:t>vườn.</w:t>
      </w:r>
    </w:p>
    <w:p w14:paraId="18506C8C" w14:textId="77777777" w:rsidR="00DA5E4D" w:rsidRPr="0028047C" w:rsidRDefault="00DA5E4D" w:rsidP="0071650F">
      <w:pPr>
        <w:pStyle w:val="BodyText"/>
        <w:spacing w:after="0"/>
        <w:ind w:firstLine="709"/>
        <w:jc w:val="both"/>
        <w:rPr>
          <w:sz w:val="28"/>
          <w:szCs w:val="28"/>
        </w:rPr>
      </w:pPr>
      <w:r w:rsidRPr="0028047C">
        <w:rPr>
          <w:sz w:val="28"/>
          <w:szCs w:val="28"/>
        </w:rPr>
        <w:t>+</w:t>
      </w:r>
      <w:r w:rsidRPr="0028047C">
        <w:rPr>
          <w:spacing w:val="-3"/>
          <w:sz w:val="28"/>
          <w:szCs w:val="28"/>
        </w:rPr>
        <w:t xml:space="preserve"> </w:t>
      </w:r>
      <w:r w:rsidRPr="0028047C">
        <w:rPr>
          <w:sz w:val="28"/>
          <w:szCs w:val="28"/>
        </w:rPr>
        <w:t>Các</w:t>
      </w:r>
      <w:r w:rsidRPr="0028047C">
        <w:rPr>
          <w:spacing w:val="-2"/>
          <w:sz w:val="28"/>
          <w:szCs w:val="28"/>
        </w:rPr>
        <w:t xml:space="preserve"> </w:t>
      </w:r>
      <w:r w:rsidRPr="0028047C">
        <w:rPr>
          <w:sz w:val="28"/>
          <w:szCs w:val="28"/>
        </w:rPr>
        <w:t>dụng</w:t>
      </w:r>
      <w:r w:rsidRPr="0028047C">
        <w:rPr>
          <w:spacing w:val="-1"/>
          <w:sz w:val="28"/>
          <w:szCs w:val="28"/>
        </w:rPr>
        <w:t xml:space="preserve"> </w:t>
      </w:r>
      <w:r w:rsidRPr="0028047C">
        <w:rPr>
          <w:sz w:val="28"/>
          <w:szCs w:val="28"/>
        </w:rPr>
        <w:t>cụ</w:t>
      </w:r>
      <w:r w:rsidRPr="0028047C">
        <w:rPr>
          <w:spacing w:val="-1"/>
          <w:sz w:val="28"/>
          <w:szCs w:val="28"/>
        </w:rPr>
        <w:t xml:space="preserve"> </w:t>
      </w:r>
      <w:r w:rsidRPr="0028047C">
        <w:rPr>
          <w:sz w:val="28"/>
          <w:szCs w:val="28"/>
        </w:rPr>
        <w:t>đốn</w:t>
      </w:r>
      <w:r w:rsidRPr="0028047C">
        <w:rPr>
          <w:spacing w:val="-1"/>
          <w:sz w:val="28"/>
          <w:szCs w:val="28"/>
        </w:rPr>
        <w:t xml:space="preserve"> </w:t>
      </w:r>
      <w:r w:rsidRPr="0028047C">
        <w:rPr>
          <w:sz w:val="28"/>
          <w:szCs w:val="28"/>
        </w:rPr>
        <w:t>tỉa</w:t>
      </w:r>
      <w:r w:rsidRPr="0028047C">
        <w:rPr>
          <w:spacing w:val="-3"/>
          <w:sz w:val="28"/>
          <w:szCs w:val="28"/>
        </w:rPr>
        <w:t xml:space="preserve"> </w:t>
      </w:r>
      <w:r w:rsidRPr="0028047C">
        <w:rPr>
          <w:sz w:val="28"/>
          <w:szCs w:val="28"/>
        </w:rPr>
        <w:t>cũng</w:t>
      </w:r>
      <w:r w:rsidRPr="0028047C">
        <w:rPr>
          <w:spacing w:val="-1"/>
          <w:sz w:val="28"/>
          <w:szCs w:val="28"/>
        </w:rPr>
        <w:t xml:space="preserve"> </w:t>
      </w:r>
      <w:r w:rsidRPr="0028047C">
        <w:rPr>
          <w:sz w:val="28"/>
          <w:szCs w:val="28"/>
        </w:rPr>
        <w:t>cần</w:t>
      </w:r>
      <w:r w:rsidRPr="0028047C">
        <w:rPr>
          <w:spacing w:val="-1"/>
          <w:sz w:val="28"/>
          <w:szCs w:val="28"/>
        </w:rPr>
        <w:t xml:space="preserve"> </w:t>
      </w:r>
      <w:r w:rsidRPr="0028047C">
        <w:rPr>
          <w:sz w:val="28"/>
          <w:szCs w:val="28"/>
        </w:rPr>
        <w:t>xử</w:t>
      </w:r>
      <w:r w:rsidRPr="0028047C">
        <w:rPr>
          <w:spacing w:val="-3"/>
          <w:sz w:val="28"/>
          <w:szCs w:val="28"/>
        </w:rPr>
        <w:t xml:space="preserve"> </w:t>
      </w:r>
      <w:r w:rsidRPr="0028047C">
        <w:rPr>
          <w:sz w:val="28"/>
          <w:szCs w:val="28"/>
        </w:rPr>
        <w:t>lý</w:t>
      </w:r>
      <w:r w:rsidRPr="0028047C">
        <w:rPr>
          <w:spacing w:val="-3"/>
          <w:sz w:val="28"/>
          <w:szCs w:val="28"/>
        </w:rPr>
        <w:t xml:space="preserve"> </w:t>
      </w:r>
      <w:r w:rsidRPr="0028047C">
        <w:rPr>
          <w:sz w:val="28"/>
          <w:szCs w:val="28"/>
        </w:rPr>
        <w:t>sát</w:t>
      </w:r>
      <w:r w:rsidRPr="0028047C">
        <w:rPr>
          <w:spacing w:val="-2"/>
          <w:sz w:val="28"/>
          <w:szCs w:val="28"/>
        </w:rPr>
        <w:t xml:space="preserve"> </w:t>
      </w:r>
      <w:r w:rsidRPr="0028047C">
        <w:rPr>
          <w:sz w:val="28"/>
          <w:szCs w:val="28"/>
        </w:rPr>
        <w:t>trùng</w:t>
      </w:r>
      <w:r w:rsidRPr="0028047C">
        <w:rPr>
          <w:spacing w:val="-5"/>
          <w:sz w:val="28"/>
          <w:szCs w:val="28"/>
        </w:rPr>
        <w:t xml:space="preserve"> </w:t>
      </w:r>
      <w:r w:rsidRPr="0028047C">
        <w:rPr>
          <w:sz w:val="28"/>
          <w:szCs w:val="28"/>
        </w:rPr>
        <w:t>để</w:t>
      </w:r>
      <w:r w:rsidRPr="0028047C">
        <w:rPr>
          <w:spacing w:val="-1"/>
          <w:sz w:val="28"/>
          <w:szCs w:val="28"/>
        </w:rPr>
        <w:t xml:space="preserve"> </w:t>
      </w:r>
      <w:r w:rsidRPr="0028047C">
        <w:rPr>
          <w:sz w:val="28"/>
          <w:szCs w:val="28"/>
        </w:rPr>
        <w:t>tránh</w:t>
      </w:r>
      <w:r w:rsidRPr="0028047C">
        <w:rPr>
          <w:spacing w:val="-1"/>
          <w:sz w:val="28"/>
          <w:szCs w:val="28"/>
        </w:rPr>
        <w:t xml:space="preserve"> </w:t>
      </w:r>
      <w:r w:rsidRPr="0028047C">
        <w:rPr>
          <w:sz w:val="28"/>
          <w:szCs w:val="28"/>
        </w:rPr>
        <w:t>lây</w:t>
      </w:r>
      <w:r w:rsidRPr="0028047C">
        <w:rPr>
          <w:spacing w:val="-4"/>
          <w:sz w:val="28"/>
          <w:szCs w:val="28"/>
        </w:rPr>
        <w:t xml:space="preserve"> </w:t>
      </w:r>
      <w:r w:rsidRPr="0028047C">
        <w:rPr>
          <w:sz w:val="28"/>
          <w:szCs w:val="28"/>
        </w:rPr>
        <w:t>lan</w:t>
      </w:r>
      <w:r w:rsidRPr="0028047C">
        <w:rPr>
          <w:spacing w:val="-1"/>
          <w:sz w:val="28"/>
          <w:szCs w:val="28"/>
        </w:rPr>
        <w:t xml:space="preserve"> </w:t>
      </w:r>
      <w:r w:rsidRPr="0028047C">
        <w:rPr>
          <w:sz w:val="28"/>
          <w:szCs w:val="28"/>
        </w:rPr>
        <w:t>mầm</w:t>
      </w:r>
      <w:r w:rsidRPr="0028047C">
        <w:rPr>
          <w:spacing w:val="-3"/>
          <w:sz w:val="28"/>
          <w:szCs w:val="28"/>
        </w:rPr>
        <w:t xml:space="preserve"> </w:t>
      </w:r>
      <w:r w:rsidRPr="0028047C">
        <w:rPr>
          <w:spacing w:val="-2"/>
          <w:sz w:val="28"/>
          <w:szCs w:val="28"/>
        </w:rPr>
        <w:t>bệnh.</w:t>
      </w:r>
    </w:p>
    <w:p w14:paraId="6060EF0E" w14:textId="77777777" w:rsidR="00DA5E4D" w:rsidRPr="0028047C" w:rsidRDefault="00DA5E4D" w:rsidP="0071650F">
      <w:pPr>
        <w:pStyle w:val="Heading2"/>
        <w:tabs>
          <w:tab w:val="left" w:pos="1367"/>
        </w:tabs>
        <w:spacing w:before="0"/>
        <w:ind w:firstLine="709"/>
        <w:jc w:val="both"/>
        <w:rPr>
          <w:rFonts w:ascii="Times New Roman" w:hAnsi="Times New Roman" w:cs="Times New Roman"/>
          <w:color w:val="auto"/>
          <w:sz w:val="28"/>
          <w:szCs w:val="28"/>
        </w:rPr>
      </w:pPr>
      <w:r w:rsidRPr="0028047C">
        <w:rPr>
          <w:rFonts w:ascii="Times New Roman" w:hAnsi="Times New Roman" w:cs="Times New Roman"/>
          <w:color w:val="auto"/>
          <w:sz w:val="28"/>
          <w:szCs w:val="28"/>
        </w:rPr>
        <w:t>2.2.5. Bệnh</w:t>
      </w:r>
      <w:r w:rsidRPr="0028047C">
        <w:rPr>
          <w:rFonts w:ascii="Times New Roman" w:hAnsi="Times New Roman" w:cs="Times New Roman"/>
          <w:color w:val="auto"/>
          <w:spacing w:val="-5"/>
          <w:sz w:val="28"/>
          <w:szCs w:val="28"/>
        </w:rPr>
        <w:t xml:space="preserve"> </w:t>
      </w:r>
      <w:r w:rsidRPr="0028047C">
        <w:rPr>
          <w:rFonts w:ascii="Times New Roman" w:hAnsi="Times New Roman" w:cs="Times New Roman"/>
          <w:color w:val="auto"/>
          <w:sz w:val="28"/>
          <w:szCs w:val="28"/>
        </w:rPr>
        <w:t>vàng</w:t>
      </w:r>
      <w:r w:rsidRPr="0028047C">
        <w:rPr>
          <w:rFonts w:ascii="Times New Roman" w:hAnsi="Times New Roman" w:cs="Times New Roman"/>
          <w:color w:val="auto"/>
          <w:spacing w:val="-2"/>
          <w:sz w:val="28"/>
          <w:szCs w:val="28"/>
        </w:rPr>
        <w:t xml:space="preserve"> </w:t>
      </w:r>
      <w:r w:rsidRPr="0028047C">
        <w:rPr>
          <w:rFonts w:ascii="Times New Roman" w:hAnsi="Times New Roman" w:cs="Times New Roman"/>
          <w:color w:val="auto"/>
          <w:sz w:val="28"/>
          <w:szCs w:val="28"/>
        </w:rPr>
        <w:t>lá</w:t>
      </w:r>
      <w:r w:rsidRPr="0028047C">
        <w:rPr>
          <w:rFonts w:ascii="Times New Roman" w:hAnsi="Times New Roman" w:cs="Times New Roman"/>
          <w:color w:val="auto"/>
          <w:spacing w:val="-2"/>
          <w:sz w:val="28"/>
          <w:szCs w:val="28"/>
        </w:rPr>
        <w:t xml:space="preserve"> </w:t>
      </w:r>
      <w:r w:rsidRPr="0028047C">
        <w:rPr>
          <w:rFonts w:ascii="Times New Roman" w:hAnsi="Times New Roman" w:cs="Times New Roman"/>
          <w:color w:val="auto"/>
          <w:sz w:val="28"/>
          <w:szCs w:val="28"/>
        </w:rPr>
        <w:t>thối</w:t>
      </w:r>
      <w:r w:rsidRPr="0028047C">
        <w:rPr>
          <w:rFonts w:ascii="Times New Roman" w:hAnsi="Times New Roman" w:cs="Times New Roman"/>
          <w:color w:val="auto"/>
          <w:spacing w:val="-2"/>
          <w:sz w:val="28"/>
          <w:szCs w:val="28"/>
        </w:rPr>
        <w:t xml:space="preserve"> </w:t>
      </w:r>
      <w:r w:rsidRPr="0028047C">
        <w:rPr>
          <w:rFonts w:ascii="Times New Roman" w:hAnsi="Times New Roman" w:cs="Times New Roman"/>
          <w:color w:val="auto"/>
          <w:spacing w:val="-5"/>
          <w:sz w:val="28"/>
          <w:szCs w:val="28"/>
        </w:rPr>
        <w:t>rễ</w:t>
      </w:r>
    </w:p>
    <w:p w14:paraId="01BFCEC5" w14:textId="77777777" w:rsidR="00DA5E4D" w:rsidRPr="0028047C" w:rsidRDefault="00DA5E4D" w:rsidP="0071650F">
      <w:pPr>
        <w:pStyle w:val="ListParagraph"/>
        <w:widowControl w:val="0"/>
        <w:numPr>
          <w:ilvl w:val="3"/>
          <w:numId w:val="10"/>
        </w:numPr>
        <w:tabs>
          <w:tab w:val="left" w:pos="852"/>
        </w:tabs>
        <w:autoSpaceDE w:val="0"/>
        <w:autoSpaceDN w:val="0"/>
        <w:ind w:left="0" w:right="108" w:firstLine="709"/>
        <w:contextualSpacing w:val="0"/>
        <w:jc w:val="both"/>
        <w:rPr>
          <w:rFonts w:ascii="Times New Roman" w:hAnsi="Times New Roman" w:cs="Times New Roman"/>
          <w:b/>
          <w:sz w:val="28"/>
          <w:szCs w:val="28"/>
        </w:rPr>
      </w:pPr>
      <w:r w:rsidRPr="0028047C">
        <w:rPr>
          <w:rFonts w:ascii="Times New Roman" w:hAnsi="Times New Roman" w:cs="Times New Roman"/>
          <w:b/>
          <w:sz w:val="28"/>
          <w:szCs w:val="28"/>
        </w:rPr>
        <w:t xml:space="preserve">Tác nhân: </w:t>
      </w:r>
      <w:r w:rsidRPr="0028047C">
        <w:rPr>
          <w:rFonts w:ascii="Times New Roman" w:hAnsi="Times New Roman" w:cs="Times New Roman"/>
          <w:sz w:val="28"/>
          <w:szCs w:val="28"/>
        </w:rPr>
        <w:t xml:space="preserve">Có thể do kỹ thuật làm liếp đấp mô thấp không đạt yêu cầu, đất thường xuyên bị ngập nước, rễ bị thối, sau đó nấm </w:t>
      </w:r>
      <w:r w:rsidRPr="0028047C">
        <w:rPr>
          <w:rFonts w:ascii="Times New Roman" w:hAnsi="Times New Roman" w:cs="Times New Roman"/>
          <w:i/>
          <w:sz w:val="28"/>
          <w:szCs w:val="28"/>
        </w:rPr>
        <w:t xml:space="preserve">Fusarium </w:t>
      </w:r>
      <w:r w:rsidRPr="0028047C">
        <w:rPr>
          <w:rFonts w:ascii="Times New Roman" w:hAnsi="Times New Roman" w:cs="Times New Roman"/>
          <w:sz w:val="28"/>
          <w:szCs w:val="28"/>
        </w:rPr>
        <w:t>sp. tấn công làm cho cây suy kiệt dần rồi chết. Khi cây bị úng gây thối rễ, lá bị vàng nhưng phiến lá vẫn to bình thường, một số cành trên ngọn lá héo và mất dần diệp lục chuyển sang khô trắng và rụng theo gió, cây bị nặng có hiện tượng rễ bị tuột vỏ chỉ còn lại phần ruột bên trong, rễ thối dần lên đến gốc và gây chết cây.</w:t>
      </w:r>
    </w:p>
    <w:p w14:paraId="366C1783" w14:textId="77777777" w:rsidR="00DA5E4D" w:rsidRPr="0028047C" w:rsidRDefault="00DA5E4D" w:rsidP="0071650F">
      <w:pPr>
        <w:pStyle w:val="Heading2"/>
        <w:numPr>
          <w:ilvl w:val="3"/>
          <w:numId w:val="10"/>
        </w:numPr>
        <w:tabs>
          <w:tab w:val="left" w:pos="830"/>
        </w:tabs>
        <w:spacing w:before="0"/>
        <w:ind w:left="0" w:firstLine="709"/>
        <w:jc w:val="both"/>
        <w:rPr>
          <w:rFonts w:ascii="Times New Roman" w:hAnsi="Times New Roman" w:cs="Times New Roman"/>
          <w:color w:val="auto"/>
          <w:sz w:val="28"/>
          <w:szCs w:val="28"/>
        </w:rPr>
      </w:pPr>
      <w:r w:rsidRPr="0028047C">
        <w:rPr>
          <w:rFonts w:ascii="Times New Roman" w:hAnsi="Times New Roman" w:cs="Times New Roman"/>
          <w:color w:val="auto"/>
          <w:sz w:val="28"/>
          <w:szCs w:val="28"/>
        </w:rPr>
        <w:t>Biện</w:t>
      </w:r>
      <w:r w:rsidRPr="0028047C">
        <w:rPr>
          <w:rFonts w:ascii="Times New Roman" w:hAnsi="Times New Roman" w:cs="Times New Roman"/>
          <w:color w:val="auto"/>
          <w:spacing w:val="-6"/>
          <w:sz w:val="28"/>
          <w:szCs w:val="28"/>
        </w:rPr>
        <w:t xml:space="preserve"> </w:t>
      </w:r>
      <w:r w:rsidRPr="0028047C">
        <w:rPr>
          <w:rFonts w:ascii="Times New Roman" w:hAnsi="Times New Roman" w:cs="Times New Roman"/>
          <w:color w:val="auto"/>
          <w:sz w:val="28"/>
          <w:szCs w:val="28"/>
        </w:rPr>
        <w:t>pháp</w:t>
      </w:r>
      <w:r w:rsidRPr="0028047C">
        <w:rPr>
          <w:rFonts w:ascii="Times New Roman" w:hAnsi="Times New Roman" w:cs="Times New Roman"/>
          <w:color w:val="auto"/>
          <w:spacing w:val="-3"/>
          <w:sz w:val="28"/>
          <w:szCs w:val="28"/>
        </w:rPr>
        <w:t xml:space="preserve"> </w:t>
      </w:r>
      <w:r w:rsidRPr="0028047C">
        <w:rPr>
          <w:rFonts w:ascii="Times New Roman" w:hAnsi="Times New Roman" w:cs="Times New Roman"/>
          <w:color w:val="auto"/>
          <w:sz w:val="28"/>
          <w:szCs w:val="28"/>
        </w:rPr>
        <w:t>phòng</w:t>
      </w:r>
      <w:r w:rsidRPr="0028047C">
        <w:rPr>
          <w:rFonts w:ascii="Times New Roman" w:hAnsi="Times New Roman" w:cs="Times New Roman"/>
          <w:color w:val="auto"/>
          <w:spacing w:val="-2"/>
          <w:sz w:val="28"/>
          <w:szCs w:val="28"/>
        </w:rPr>
        <w:t xml:space="preserve"> </w:t>
      </w:r>
      <w:r w:rsidRPr="0028047C">
        <w:rPr>
          <w:rFonts w:ascii="Times New Roman" w:hAnsi="Times New Roman" w:cs="Times New Roman"/>
          <w:color w:val="auto"/>
          <w:spacing w:val="-4"/>
          <w:sz w:val="28"/>
          <w:szCs w:val="28"/>
        </w:rPr>
        <w:t>trị:</w:t>
      </w:r>
    </w:p>
    <w:p w14:paraId="6BCEBC0E" w14:textId="77777777" w:rsidR="00DA5E4D" w:rsidRPr="0028047C" w:rsidRDefault="00DA5E4D" w:rsidP="0071650F">
      <w:pPr>
        <w:pStyle w:val="BodyText"/>
        <w:spacing w:after="0"/>
        <w:ind w:right="108" w:firstLine="709"/>
        <w:jc w:val="both"/>
        <w:rPr>
          <w:sz w:val="28"/>
          <w:szCs w:val="28"/>
        </w:rPr>
      </w:pPr>
      <w:r w:rsidRPr="0028047C">
        <w:rPr>
          <w:sz w:val="28"/>
          <w:szCs w:val="28"/>
        </w:rPr>
        <w:t xml:space="preserve">+ Cần lên liếp cao đạt yêu cầu, không để cây bị ngập lâu trong mùa mưa, khi thấy cây có hiện tượng bị vàng lá nhanh chóng thoát nước và cuốc xung </w:t>
      </w:r>
      <w:r w:rsidRPr="0028047C">
        <w:rPr>
          <w:sz w:val="28"/>
          <w:szCs w:val="28"/>
        </w:rPr>
        <w:lastRenderedPageBreak/>
        <w:t>quanh vùng rễ để phơi cho khô đất, sau đó dùng thuốc trừ nấm pha nước tưới vào vùng rễ, khoảng 20 ngày sau có thể bón bổ sung các loại phân sinh học.</w:t>
      </w:r>
    </w:p>
    <w:p w14:paraId="75115028" w14:textId="77777777" w:rsidR="00DA5E4D" w:rsidRPr="0028047C" w:rsidRDefault="00DA5E4D" w:rsidP="0071650F">
      <w:pPr>
        <w:pStyle w:val="BodyText"/>
        <w:spacing w:after="0"/>
        <w:ind w:right="108" w:firstLine="709"/>
        <w:jc w:val="both"/>
        <w:rPr>
          <w:sz w:val="28"/>
          <w:szCs w:val="28"/>
        </w:rPr>
      </w:pPr>
      <w:r w:rsidRPr="0028047C">
        <w:rPr>
          <w:sz w:val="28"/>
          <w:szCs w:val="28"/>
        </w:rPr>
        <w:t>+ Vào đầu mùa mưa hàng năm nên sử dụng phân hữu cơ ủ với chế phẩm Trichoderma hoặc pha Trichoderma tưới vào gốc để phòng ngừa bệnh.</w:t>
      </w:r>
    </w:p>
    <w:p w14:paraId="343CFE1A" w14:textId="77777777" w:rsidR="00DA5E4D" w:rsidRPr="0028047C" w:rsidRDefault="00DA5E4D" w:rsidP="0071650F">
      <w:pPr>
        <w:pStyle w:val="Heading1"/>
        <w:tabs>
          <w:tab w:val="left" w:pos="948"/>
        </w:tabs>
        <w:spacing w:before="0"/>
        <w:ind w:left="0" w:firstLine="709"/>
        <w:rPr>
          <w:i w:val="0"/>
          <w:iCs w:val="0"/>
        </w:rPr>
      </w:pPr>
      <w:r w:rsidRPr="0028047C">
        <w:rPr>
          <w:i w:val="0"/>
          <w:iCs w:val="0"/>
        </w:rPr>
        <w:t>IV. THU</w:t>
      </w:r>
      <w:r w:rsidRPr="0028047C">
        <w:rPr>
          <w:i w:val="0"/>
          <w:iCs w:val="0"/>
          <w:spacing w:val="-7"/>
        </w:rPr>
        <w:t xml:space="preserve"> </w:t>
      </w:r>
      <w:r w:rsidRPr="0028047C">
        <w:rPr>
          <w:i w:val="0"/>
          <w:iCs w:val="0"/>
        </w:rPr>
        <w:t>HOẠCH</w:t>
      </w:r>
      <w:r w:rsidRPr="0028047C">
        <w:rPr>
          <w:i w:val="0"/>
          <w:iCs w:val="0"/>
          <w:spacing w:val="-3"/>
        </w:rPr>
        <w:t xml:space="preserve"> </w:t>
      </w:r>
      <w:r w:rsidRPr="0028047C">
        <w:rPr>
          <w:i w:val="0"/>
          <w:iCs w:val="0"/>
        </w:rPr>
        <w:t>VÀ</w:t>
      </w:r>
      <w:r w:rsidRPr="0028047C">
        <w:rPr>
          <w:i w:val="0"/>
          <w:iCs w:val="0"/>
          <w:spacing w:val="-2"/>
        </w:rPr>
        <w:t xml:space="preserve"> </w:t>
      </w:r>
      <w:r w:rsidRPr="0028047C">
        <w:rPr>
          <w:i w:val="0"/>
          <w:iCs w:val="0"/>
        </w:rPr>
        <w:t>BẢO</w:t>
      </w:r>
      <w:r w:rsidRPr="0028047C">
        <w:rPr>
          <w:i w:val="0"/>
          <w:iCs w:val="0"/>
          <w:spacing w:val="-3"/>
        </w:rPr>
        <w:t xml:space="preserve"> </w:t>
      </w:r>
      <w:r w:rsidRPr="0028047C">
        <w:rPr>
          <w:i w:val="0"/>
          <w:iCs w:val="0"/>
          <w:spacing w:val="-4"/>
        </w:rPr>
        <w:t>QUẢN</w:t>
      </w:r>
    </w:p>
    <w:p w14:paraId="22ECF0C2" w14:textId="77777777" w:rsidR="00DA5E4D" w:rsidRPr="0028047C" w:rsidRDefault="00DA5E4D" w:rsidP="0071650F">
      <w:pPr>
        <w:pStyle w:val="Heading2"/>
        <w:tabs>
          <w:tab w:val="left" w:pos="1155"/>
        </w:tabs>
        <w:spacing w:before="0"/>
        <w:ind w:firstLine="709"/>
        <w:jc w:val="both"/>
        <w:rPr>
          <w:rFonts w:ascii="Times New Roman" w:hAnsi="Times New Roman" w:cs="Times New Roman"/>
          <w:color w:val="auto"/>
          <w:sz w:val="28"/>
          <w:szCs w:val="28"/>
        </w:rPr>
      </w:pPr>
      <w:r w:rsidRPr="0028047C">
        <w:rPr>
          <w:rFonts w:ascii="Times New Roman" w:hAnsi="Times New Roman" w:cs="Times New Roman"/>
          <w:color w:val="auto"/>
          <w:sz w:val="28"/>
          <w:szCs w:val="28"/>
        </w:rPr>
        <w:t>1. Thu</w:t>
      </w:r>
      <w:r w:rsidRPr="0028047C">
        <w:rPr>
          <w:rFonts w:ascii="Times New Roman" w:hAnsi="Times New Roman" w:cs="Times New Roman"/>
          <w:color w:val="auto"/>
          <w:spacing w:val="-2"/>
          <w:sz w:val="28"/>
          <w:szCs w:val="28"/>
        </w:rPr>
        <w:t xml:space="preserve"> </w:t>
      </w:r>
      <w:r w:rsidRPr="0028047C">
        <w:rPr>
          <w:rFonts w:ascii="Times New Roman" w:hAnsi="Times New Roman" w:cs="Times New Roman"/>
          <w:color w:val="auto"/>
          <w:spacing w:val="-4"/>
          <w:sz w:val="28"/>
          <w:szCs w:val="28"/>
        </w:rPr>
        <w:t>hoạch</w:t>
      </w:r>
    </w:p>
    <w:p w14:paraId="76DCF6A0" w14:textId="77777777" w:rsidR="00DA5E4D" w:rsidRPr="0028047C" w:rsidRDefault="00DA5E4D" w:rsidP="0071650F">
      <w:pPr>
        <w:pStyle w:val="ListParagraph"/>
        <w:widowControl w:val="0"/>
        <w:numPr>
          <w:ilvl w:val="0"/>
          <w:numId w:val="9"/>
        </w:numPr>
        <w:tabs>
          <w:tab w:val="left" w:pos="864"/>
        </w:tabs>
        <w:autoSpaceDE w:val="0"/>
        <w:autoSpaceDN w:val="0"/>
        <w:ind w:left="0" w:right="116" w:firstLine="709"/>
        <w:contextualSpacing w:val="0"/>
        <w:jc w:val="both"/>
        <w:rPr>
          <w:rFonts w:ascii="Times New Roman" w:hAnsi="Times New Roman" w:cs="Times New Roman"/>
          <w:sz w:val="28"/>
          <w:szCs w:val="28"/>
        </w:rPr>
      </w:pPr>
      <w:r w:rsidRPr="0028047C">
        <w:rPr>
          <w:rFonts w:ascii="Times New Roman" w:hAnsi="Times New Roman" w:cs="Times New Roman"/>
          <w:sz w:val="28"/>
          <w:szCs w:val="28"/>
        </w:rPr>
        <w:t>Phải</w:t>
      </w:r>
      <w:r w:rsidRPr="0028047C">
        <w:rPr>
          <w:rFonts w:ascii="Times New Roman" w:hAnsi="Times New Roman" w:cs="Times New Roman"/>
          <w:spacing w:val="31"/>
          <w:sz w:val="28"/>
          <w:szCs w:val="28"/>
        </w:rPr>
        <w:t xml:space="preserve"> </w:t>
      </w:r>
      <w:r w:rsidRPr="0028047C">
        <w:rPr>
          <w:rFonts w:ascii="Times New Roman" w:hAnsi="Times New Roman" w:cs="Times New Roman"/>
          <w:sz w:val="28"/>
          <w:szCs w:val="28"/>
        </w:rPr>
        <w:t>xác</w:t>
      </w:r>
      <w:r w:rsidRPr="0028047C">
        <w:rPr>
          <w:rFonts w:ascii="Times New Roman" w:hAnsi="Times New Roman" w:cs="Times New Roman"/>
          <w:spacing w:val="31"/>
          <w:sz w:val="28"/>
          <w:szCs w:val="28"/>
        </w:rPr>
        <w:t xml:space="preserve"> </w:t>
      </w:r>
      <w:r w:rsidRPr="0028047C">
        <w:rPr>
          <w:rFonts w:ascii="Times New Roman" w:hAnsi="Times New Roman" w:cs="Times New Roman"/>
          <w:sz w:val="28"/>
          <w:szCs w:val="28"/>
        </w:rPr>
        <w:t>định</w:t>
      </w:r>
      <w:r w:rsidRPr="0028047C">
        <w:rPr>
          <w:rFonts w:ascii="Times New Roman" w:hAnsi="Times New Roman" w:cs="Times New Roman"/>
          <w:spacing w:val="29"/>
          <w:sz w:val="28"/>
          <w:szCs w:val="28"/>
        </w:rPr>
        <w:t xml:space="preserve"> </w:t>
      </w:r>
      <w:r w:rsidRPr="0028047C">
        <w:rPr>
          <w:rFonts w:ascii="Times New Roman" w:hAnsi="Times New Roman" w:cs="Times New Roman"/>
          <w:sz w:val="28"/>
          <w:szCs w:val="28"/>
        </w:rPr>
        <w:t>đúng</w:t>
      </w:r>
      <w:r w:rsidRPr="0028047C">
        <w:rPr>
          <w:rFonts w:ascii="Times New Roman" w:hAnsi="Times New Roman" w:cs="Times New Roman"/>
          <w:spacing w:val="29"/>
          <w:sz w:val="28"/>
          <w:szCs w:val="28"/>
        </w:rPr>
        <w:t xml:space="preserve"> </w:t>
      </w:r>
      <w:r w:rsidRPr="0028047C">
        <w:rPr>
          <w:rFonts w:ascii="Times New Roman" w:hAnsi="Times New Roman" w:cs="Times New Roman"/>
          <w:sz w:val="28"/>
          <w:szCs w:val="28"/>
        </w:rPr>
        <w:t>độ</w:t>
      </w:r>
      <w:r w:rsidRPr="0028047C">
        <w:rPr>
          <w:rFonts w:ascii="Times New Roman" w:hAnsi="Times New Roman" w:cs="Times New Roman"/>
          <w:spacing w:val="29"/>
          <w:sz w:val="28"/>
          <w:szCs w:val="28"/>
        </w:rPr>
        <w:t xml:space="preserve"> </w:t>
      </w:r>
      <w:r w:rsidRPr="0028047C">
        <w:rPr>
          <w:rFonts w:ascii="Times New Roman" w:hAnsi="Times New Roman" w:cs="Times New Roman"/>
          <w:sz w:val="28"/>
          <w:szCs w:val="28"/>
        </w:rPr>
        <w:t>thu</w:t>
      </w:r>
      <w:r w:rsidRPr="0028047C">
        <w:rPr>
          <w:rFonts w:ascii="Times New Roman" w:hAnsi="Times New Roman" w:cs="Times New Roman"/>
          <w:spacing w:val="29"/>
          <w:sz w:val="28"/>
          <w:szCs w:val="28"/>
        </w:rPr>
        <w:t xml:space="preserve"> </w:t>
      </w:r>
      <w:r w:rsidRPr="0028047C">
        <w:rPr>
          <w:rFonts w:ascii="Times New Roman" w:hAnsi="Times New Roman" w:cs="Times New Roman"/>
          <w:sz w:val="28"/>
          <w:szCs w:val="28"/>
        </w:rPr>
        <w:t>hoạch</w:t>
      </w:r>
      <w:r w:rsidRPr="0028047C">
        <w:rPr>
          <w:rFonts w:ascii="Times New Roman" w:hAnsi="Times New Roman" w:cs="Times New Roman"/>
          <w:spacing w:val="31"/>
          <w:sz w:val="28"/>
          <w:szCs w:val="28"/>
        </w:rPr>
        <w:t xml:space="preserve"> </w:t>
      </w:r>
      <w:r w:rsidRPr="0028047C">
        <w:rPr>
          <w:rFonts w:ascii="Times New Roman" w:hAnsi="Times New Roman" w:cs="Times New Roman"/>
          <w:sz w:val="28"/>
          <w:szCs w:val="28"/>
        </w:rPr>
        <w:t>theo</w:t>
      </w:r>
      <w:r w:rsidRPr="0028047C">
        <w:rPr>
          <w:rFonts w:ascii="Times New Roman" w:hAnsi="Times New Roman" w:cs="Times New Roman"/>
          <w:spacing w:val="31"/>
          <w:sz w:val="28"/>
          <w:szCs w:val="28"/>
        </w:rPr>
        <w:t xml:space="preserve"> </w:t>
      </w:r>
      <w:r w:rsidRPr="0028047C">
        <w:rPr>
          <w:rFonts w:ascii="Times New Roman" w:hAnsi="Times New Roman" w:cs="Times New Roman"/>
          <w:sz w:val="28"/>
          <w:szCs w:val="28"/>
        </w:rPr>
        <w:t>yêu</w:t>
      </w:r>
      <w:r w:rsidRPr="0028047C">
        <w:rPr>
          <w:rFonts w:ascii="Times New Roman" w:hAnsi="Times New Roman" w:cs="Times New Roman"/>
          <w:spacing w:val="32"/>
          <w:sz w:val="28"/>
          <w:szCs w:val="28"/>
        </w:rPr>
        <w:t xml:space="preserve"> </w:t>
      </w:r>
      <w:r w:rsidRPr="0028047C">
        <w:rPr>
          <w:rFonts w:ascii="Times New Roman" w:hAnsi="Times New Roman" w:cs="Times New Roman"/>
          <w:sz w:val="28"/>
          <w:szCs w:val="28"/>
        </w:rPr>
        <w:t>cầu</w:t>
      </w:r>
      <w:r w:rsidRPr="0028047C">
        <w:rPr>
          <w:rFonts w:ascii="Times New Roman" w:hAnsi="Times New Roman" w:cs="Times New Roman"/>
          <w:spacing w:val="31"/>
          <w:sz w:val="28"/>
          <w:szCs w:val="28"/>
        </w:rPr>
        <w:t xml:space="preserve"> </w:t>
      </w:r>
      <w:r w:rsidRPr="0028047C">
        <w:rPr>
          <w:rFonts w:ascii="Times New Roman" w:hAnsi="Times New Roman" w:cs="Times New Roman"/>
          <w:sz w:val="28"/>
          <w:szCs w:val="28"/>
        </w:rPr>
        <w:t>của</w:t>
      </w:r>
      <w:r w:rsidRPr="0028047C">
        <w:rPr>
          <w:rFonts w:ascii="Times New Roman" w:hAnsi="Times New Roman" w:cs="Times New Roman"/>
          <w:spacing w:val="28"/>
          <w:sz w:val="28"/>
          <w:szCs w:val="28"/>
        </w:rPr>
        <w:t xml:space="preserve"> </w:t>
      </w:r>
      <w:r w:rsidRPr="0028047C">
        <w:rPr>
          <w:rFonts w:ascii="Times New Roman" w:hAnsi="Times New Roman" w:cs="Times New Roman"/>
          <w:sz w:val="28"/>
          <w:szCs w:val="28"/>
        </w:rPr>
        <w:t>người</w:t>
      </w:r>
      <w:r w:rsidRPr="0028047C">
        <w:rPr>
          <w:rFonts w:ascii="Times New Roman" w:hAnsi="Times New Roman" w:cs="Times New Roman"/>
          <w:spacing w:val="31"/>
          <w:sz w:val="28"/>
          <w:szCs w:val="28"/>
        </w:rPr>
        <w:t xml:space="preserve"> </w:t>
      </w:r>
      <w:r w:rsidRPr="0028047C">
        <w:rPr>
          <w:rFonts w:ascii="Times New Roman" w:hAnsi="Times New Roman" w:cs="Times New Roman"/>
          <w:sz w:val="28"/>
          <w:szCs w:val="28"/>
        </w:rPr>
        <w:t>thu</w:t>
      </w:r>
      <w:r w:rsidRPr="0028047C">
        <w:rPr>
          <w:rFonts w:ascii="Times New Roman" w:hAnsi="Times New Roman" w:cs="Times New Roman"/>
          <w:spacing w:val="31"/>
          <w:sz w:val="28"/>
          <w:szCs w:val="28"/>
        </w:rPr>
        <w:t xml:space="preserve"> </w:t>
      </w:r>
      <w:r w:rsidRPr="0028047C">
        <w:rPr>
          <w:rFonts w:ascii="Times New Roman" w:hAnsi="Times New Roman" w:cs="Times New Roman"/>
          <w:sz w:val="28"/>
          <w:szCs w:val="28"/>
        </w:rPr>
        <w:t>mua:</w:t>
      </w:r>
      <w:r w:rsidRPr="0028047C">
        <w:rPr>
          <w:rFonts w:ascii="Times New Roman" w:hAnsi="Times New Roman" w:cs="Times New Roman"/>
          <w:spacing w:val="29"/>
          <w:sz w:val="28"/>
          <w:szCs w:val="28"/>
        </w:rPr>
        <w:t xml:space="preserve"> </w:t>
      </w:r>
      <w:r w:rsidRPr="0028047C">
        <w:rPr>
          <w:rFonts w:ascii="Times New Roman" w:hAnsi="Times New Roman" w:cs="Times New Roman"/>
          <w:sz w:val="28"/>
          <w:szCs w:val="28"/>
        </w:rPr>
        <w:t>trái bóng xanh mượt, đít trái thẳng.</w:t>
      </w:r>
    </w:p>
    <w:p w14:paraId="15EE4227" w14:textId="77777777" w:rsidR="00DA5E4D" w:rsidRPr="0028047C" w:rsidRDefault="00DA5E4D" w:rsidP="0071650F">
      <w:pPr>
        <w:pStyle w:val="ListParagraph"/>
        <w:widowControl w:val="0"/>
        <w:numPr>
          <w:ilvl w:val="0"/>
          <w:numId w:val="9"/>
        </w:numPr>
        <w:tabs>
          <w:tab w:val="left" w:pos="900"/>
        </w:tabs>
        <w:autoSpaceDE w:val="0"/>
        <w:autoSpaceDN w:val="0"/>
        <w:ind w:left="0" w:firstLine="709"/>
        <w:contextualSpacing w:val="0"/>
        <w:jc w:val="both"/>
        <w:rPr>
          <w:rFonts w:ascii="Times New Roman" w:hAnsi="Times New Roman" w:cs="Times New Roman"/>
          <w:sz w:val="28"/>
          <w:szCs w:val="28"/>
        </w:rPr>
      </w:pPr>
      <w:r w:rsidRPr="0028047C">
        <w:rPr>
          <w:rFonts w:ascii="Times New Roman" w:hAnsi="Times New Roman" w:cs="Times New Roman"/>
          <w:sz w:val="28"/>
          <w:szCs w:val="28"/>
        </w:rPr>
        <w:t>Thời</w:t>
      </w:r>
      <w:r w:rsidRPr="0028047C">
        <w:rPr>
          <w:rFonts w:ascii="Times New Roman" w:hAnsi="Times New Roman" w:cs="Times New Roman"/>
          <w:spacing w:val="-5"/>
          <w:sz w:val="28"/>
          <w:szCs w:val="28"/>
        </w:rPr>
        <w:t xml:space="preserve"> </w:t>
      </w:r>
      <w:r w:rsidRPr="0028047C">
        <w:rPr>
          <w:rFonts w:ascii="Times New Roman" w:hAnsi="Times New Roman" w:cs="Times New Roman"/>
          <w:sz w:val="28"/>
          <w:szCs w:val="28"/>
        </w:rPr>
        <w:t>điểm</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hái</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tốt</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nhất</w:t>
      </w:r>
      <w:r w:rsidRPr="0028047C">
        <w:rPr>
          <w:rFonts w:ascii="Times New Roman" w:hAnsi="Times New Roman" w:cs="Times New Roman"/>
          <w:spacing w:val="-4"/>
          <w:sz w:val="28"/>
          <w:szCs w:val="28"/>
        </w:rPr>
        <w:t xml:space="preserve"> </w:t>
      </w:r>
      <w:r w:rsidRPr="0028047C">
        <w:rPr>
          <w:rFonts w:ascii="Times New Roman" w:hAnsi="Times New Roman" w:cs="Times New Roman"/>
          <w:sz w:val="28"/>
          <w:szCs w:val="28"/>
        </w:rPr>
        <w:t>là</w:t>
      </w:r>
      <w:r w:rsidRPr="0028047C">
        <w:rPr>
          <w:rFonts w:ascii="Times New Roman" w:hAnsi="Times New Roman" w:cs="Times New Roman"/>
          <w:spacing w:val="-5"/>
          <w:sz w:val="28"/>
          <w:szCs w:val="28"/>
        </w:rPr>
        <w:t xml:space="preserve"> </w:t>
      </w:r>
      <w:r w:rsidRPr="0028047C">
        <w:rPr>
          <w:rFonts w:ascii="Times New Roman" w:hAnsi="Times New Roman" w:cs="Times New Roman"/>
          <w:sz w:val="28"/>
          <w:szCs w:val="28"/>
        </w:rPr>
        <w:t>khi</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nắng</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ráo,</w:t>
      </w:r>
      <w:r w:rsidRPr="0028047C">
        <w:rPr>
          <w:rFonts w:ascii="Times New Roman" w:hAnsi="Times New Roman" w:cs="Times New Roman"/>
          <w:spacing w:val="-3"/>
          <w:sz w:val="28"/>
          <w:szCs w:val="28"/>
        </w:rPr>
        <w:t xml:space="preserve"> </w:t>
      </w:r>
      <w:r w:rsidRPr="0028047C">
        <w:rPr>
          <w:rFonts w:ascii="Times New Roman" w:hAnsi="Times New Roman" w:cs="Times New Roman"/>
          <w:sz w:val="28"/>
          <w:szCs w:val="28"/>
        </w:rPr>
        <w:t>không</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có</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mây</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mù</w:t>
      </w:r>
      <w:r w:rsidRPr="0028047C">
        <w:rPr>
          <w:rFonts w:ascii="Times New Roman" w:hAnsi="Times New Roman" w:cs="Times New Roman"/>
          <w:spacing w:val="-5"/>
          <w:sz w:val="28"/>
          <w:szCs w:val="28"/>
        </w:rPr>
        <w:t xml:space="preserve"> </w:t>
      </w:r>
      <w:r w:rsidRPr="0028047C">
        <w:rPr>
          <w:rFonts w:ascii="Times New Roman" w:hAnsi="Times New Roman" w:cs="Times New Roman"/>
          <w:sz w:val="28"/>
          <w:szCs w:val="28"/>
        </w:rPr>
        <w:t>hay</w:t>
      </w:r>
      <w:r w:rsidRPr="0028047C">
        <w:rPr>
          <w:rFonts w:ascii="Times New Roman" w:hAnsi="Times New Roman" w:cs="Times New Roman"/>
          <w:spacing w:val="-4"/>
          <w:sz w:val="28"/>
          <w:szCs w:val="28"/>
        </w:rPr>
        <w:t xml:space="preserve"> mưa.</w:t>
      </w:r>
    </w:p>
    <w:p w14:paraId="706C868A" w14:textId="77777777" w:rsidR="00DA5E4D" w:rsidRPr="0028047C" w:rsidRDefault="00DA5E4D" w:rsidP="0071650F">
      <w:pPr>
        <w:pStyle w:val="ListParagraph"/>
        <w:widowControl w:val="0"/>
        <w:numPr>
          <w:ilvl w:val="0"/>
          <w:numId w:val="9"/>
        </w:numPr>
        <w:tabs>
          <w:tab w:val="left" w:pos="900"/>
        </w:tabs>
        <w:autoSpaceDE w:val="0"/>
        <w:autoSpaceDN w:val="0"/>
        <w:ind w:left="0" w:firstLine="709"/>
        <w:contextualSpacing w:val="0"/>
        <w:jc w:val="both"/>
        <w:rPr>
          <w:rFonts w:ascii="Times New Roman" w:hAnsi="Times New Roman" w:cs="Times New Roman"/>
          <w:sz w:val="28"/>
          <w:szCs w:val="28"/>
        </w:rPr>
      </w:pPr>
      <w:r w:rsidRPr="0028047C">
        <w:rPr>
          <w:rFonts w:ascii="Times New Roman" w:hAnsi="Times New Roman" w:cs="Times New Roman"/>
          <w:sz w:val="28"/>
          <w:szCs w:val="28"/>
        </w:rPr>
        <w:t>Không</w:t>
      </w:r>
      <w:r w:rsidRPr="0028047C">
        <w:rPr>
          <w:rFonts w:ascii="Times New Roman" w:hAnsi="Times New Roman" w:cs="Times New Roman"/>
          <w:spacing w:val="-5"/>
          <w:sz w:val="28"/>
          <w:szCs w:val="28"/>
        </w:rPr>
        <w:t xml:space="preserve"> </w:t>
      </w:r>
      <w:r w:rsidRPr="0028047C">
        <w:rPr>
          <w:rFonts w:ascii="Times New Roman" w:hAnsi="Times New Roman" w:cs="Times New Roman"/>
          <w:sz w:val="28"/>
          <w:szCs w:val="28"/>
        </w:rPr>
        <w:t>để</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trái</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rơi</w:t>
      </w:r>
      <w:r w:rsidRPr="0028047C">
        <w:rPr>
          <w:rFonts w:ascii="Times New Roman" w:hAnsi="Times New Roman" w:cs="Times New Roman"/>
          <w:spacing w:val="-3"/>
          <w:sz w:val="28"/>
          <w:szCs w:val="28"/>
        </w:rPr>
        <w:t xml:space="preserve"> </w:t>
      </w:r>
      <w:r w:rsidRPr="0028047C">
        <w:rPr>
          <w:rFonts w:ascii="Times New Roman" w:hAnsi="Times New Roman" w:cs="Times New Roman"/>
          <w:sz w:val="28"/>
          <w:szCs w:val="28"/>
        </w:rPr>
        <w:t>xuống</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đất,</w:t>
      </w:r>
      <w:r w:rsidRPr="0028047C">
        <w:rPr>
          <w:rFonts w:ascii="Times New Roman" w:hAnsi="Times New Roman" w:cs="Times New Roman"/>
          <w:spacing w:val="-5"/>
          <w:sz w:val="28"/>
          <w:szCs w:val="28"/>
        </w:rPr>
        <w:t xml:space="preserve"> </w:t>
      </w:r>
      <w:r w:rsidRPr="0028047C">
        <w:rPr>
          <w:rFonts w:ascii="Times New Roman" w:hAnsi="Times New Roman" w:cs="Times New Roman"/>
          <w:sz w:val="28"/>
          <w:szCs w:val="28"/>
        </w:rPr>
        <w:t>gây</w:t>
      </w:r>
      <w:r w:rsidRPr="0028047C">
        <w:rPr>
          <w:rFonts w:ascii="Times New Roman" w:hAnsi="Times New Roman" w:cs="Times New Roman"/>
          <w:spacing w:val="-4"/>
          <w:sz w:val="28"/>
          <w:szCs w:val="28"/>
        </w:rPr>
        <w:t xml:space="preserve"> </w:t>
      </w:r>
      <w:r w:rsidRPr="0028047C">
        <w:rPr>
          <w:rFonts w:ascii="Times New Roman" w:hAnsi="Times New Roman" w:cs="Times New Roman"/>
          <w:sz w:val="28"/>
          <w:szCs w:val="28"/>
        </w:rPr>
        <w:t>tổn</w:t>
      </w:r>
      <w:r w:rsidRPr="0028047C">
        <w:rPr>
          <w:rFonts w:ascii="Times New Roman" w:hAnsi="Times New Roman" w:cs="Times New Roman"/>
          <w:spacing w:val="-4"/>
          <w:sz w:val="28"/>
          <w:szCs w:val="28"/>
        </w:rPr>
        <w:t xml:space="preserve"> </w:t>
      </w:r>
      <w:r w:rsidRPr="0028047C">
        <w:rPr>
          <w:rFonts w:ascii="Times New Roman" w:hAnsi="Times New Roman" w:cs="Times New Roman"/>
          <w:sz w:val="28"/>
          <w:szCs w:val="28"/>
        </w:rPr>
        <w:t>thương</w:t>
      </w:r>
      <w:r w:rsidRPr="0028047C">
        <w:rPr>
          <w:rFonts w:ascii="Times New Roman" w:hAnsi="Times New Roman" w:cs="Times New Roman"/>
          <w:spacing w:val="-5"/>
          <w:sz w:val="28"/>
          <w:szCs w:val="28"/>
        </w:rPr>
        <w:t xml:space="preserve"> </w:t>
      </w:r>
      <w:r w:rsidRPr="0028047C">
        <w:rPr>
          <w:rFonts w:ascii="Times New Roman" w:hAnsi="Times New Roman" w:cs="Times New Roman"/>
          <w:sz w:val="28"/>
          <w:szCs w:val="28"/>
        </w:rPr>
        <w:t>và</w:t>
      </w:r>
      <w:r w:rsidRPr="0028047C">
        <w:rPr>
          <w:rFonts w:ascii="Times New Roman" w:hAnsi="Times New Roman" w:cs="Times New Roman"/>
          <w:spacing w:val="-4"/>
          <w:sz w:val="28"/>
          <w:szCs w:val="28"/>
        </w:rPr>
        <w:t xml:space="preserve"> </w:t>
      </w:r>
      <w:r w:rsidRPr="0028047C">
        <w:rPr>
          <w:rFonts w:ascii="Times New Roman" w:hAnsi="Times New Roman" w:cs="Times New Roman"/>
          <w:sz w:val="28"/>
          <w:szCs w:val="28"/>
        </w:rPr>
        <w:t>nhiễm</w:t>
      </w:r>
      <w:r w:rsidRPr="0028047C">
        <w:rPr>
          <w:rFonts w:ascii="Times New Roman" w:hAnsi="Times New Roman" w:cs="Times New Roman"/>
          <w:spacing w:val="-4"/>
          <w:sz w:val="28"/>
          <w:szCs w:val="28"/>
        </w:rPr>
        <w:t xml:space="preserve"> bẩn.</w:t>
      </w:r>
    </w:p>
    <w:p w14:paraId="0E725B11" w14:textId="77777777" w:rsidR="00DA5E4D" w:rsidRPr="0028047C" w:rsidRDefault="00DA5E4D" w:rsidP="0071650F">
      <w:pPr>
        <w:pStyle w:val="ListParagraph"/>
        <w:widowControl w:val="0"/>
        <w:numPr>
          <w:ilvl w:val="0"/>
          <w:numId w:val="8"/>
        </w:numPr>
        <w:tabs>
          <w:tab w:val="left" w:pos="833"/>
        </w:tabs>
        <w:autoSpaceDE w:val="0"/>
        <w:autoSpaceDN w:val="0"/>
        <w:ind w:left="0" w:right="114" w:firstLine="709"/>
        <w:contextualSpacing w:val="0"/>
        <w:jc w:val="both"/>
        <w:rPr>
          <w:rFonts w:ascii="Times New Roman" w:hAnsi="Times New Roman" w:cs="Times New Roman"/>
          <w:sz w:val="28"/>
          <w:szCs w:val="28"/>
        </w:rPr>
      </w:pPr>
      <w:r w:rsidRPr="0028047C">
        <w:rPr>
          <w:rFonts w:ascii="Times New Roman" w:hAnsi="Times New Roman" w:cs="Times New Roman"/>
          <w:sz w:val="28"/>
          <w:szCs w:val="28"/>
        </w:rPr>
        <w:t xml:space="preserve"> Không chất quá đầy</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khi vận chuyển; phải</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đóng thùng, sọt đựng, không vô bao ny-lon.</w:t>
      </w:r>
    </w:p>
    <w:p w14:paraId="541C4343" w14:textId="77777777" w:rsidR="00DA5E4D" w:rsidRPr="0028047C" w:rsidRDefault="00DA5E4D" w:rsidP="0071650F">
      <w:pPr>
        <w:pStyle w:val="Heading2"/>
        <w:tabs>
          <w:tab w:val="left" w:pos="1158"/>
        </w:tabs>
        <w:spacing w:before="0"/>
        <w:ind w:firstLine="709"/>
        <w:jc w:val="both"/>
        <w:rPr>
          <w:rFonts w:ascii="Times New Roman" w:hAnsi="Times New Roman" w:cs="Times New Roman"/>
          <w:color w:val="auto"/>
          <w:sz w:val="28"/>
          <w:szCs w:val="28"/>
        </w:rPr>
      </w:pPr>
      <w:r w:rsidRPr="0028047C">
        <w:rPr>
          <w:rFonts w:ascii="Times New Roman" w:hAnsi="Times New Roman" w:cs="Times New Roman"/>
          <w:color w:val="auto"/>
          <w:sz w:val="28"/>
          <w:szCs w:val="28"/>
        </w:rPr>
        <w:t>2. Bảo</w:t>
      </w:r>
      <w:r w:rsidRPr="0028047C">
        <w:rPr>
          <w:rFonts w:ascii="Times New Roman" w:hAnsi="Times New Roman" w:cs="Times New Roman"/>
          <w:color w:val="auto"/>
          <w:spacing w:val="-2"/>
          <w:sz w:val="28"/>
          <w:szCs w:val="28"/>
        </w:rPr>
        <w:t xml:space="preserve"> </w:t>
      </w:r>
      <w:r w:rsidRPr="0028047C">
        <w:rPr>
          <w:rFonts w:ascii="Times New Roman" w:hAnsi="Times New Roman" w:cs="Times New Roman"/>
          <w:color w:val="auto"/>
          <w:spacing w:val="-4"/>
          <w:sz w:val="28"/>
          <w:szCs w:val="28"/>
        </w:rPr>
        <w:t>quản</w:t>
      </w:r>
    </w:p>
    <w:p w14:paraId="5B4D41FF" w14:textId="77777777" w:rsidR="00DA5E4D" w:rsidRPr="0028047C" w:rsidRDefault="00DA5E4D" w:rsidP="0071650F">
      <w:pPr>
        <w:pStyle w:val="ListParagraph"/>
        <w:widowControl w:val="0"/>
        <w:numPr>
          <w:ilvl w:val="0"/>
          <w:numId w:val="7"/>
        </w:numPr>
        <w:tabs>
          <w:tab w:val="left" w:pos="830"/>
        </w:tabs>
        <w:autoSpaceDE w:val="0"/>
        <w:autoSpaceDN w:val="0"/>
        <w:ind w:left="0" w:right="108" w:firstLine="709"/>
        <w:contextualSpacing w:val="0"/>
        <w:jc w:val="both"/>
        <w:rPr>
          <w:rFonts w:ascii="Times New Roman" w:hAnsi="Times New Roman" w:cs="Times New Roman"/>
          <w:sz w:val="28"/>
          <w:szCs w:val="28"/>
        </w:rPr>
      </w:pPr>
      <w:r w:rsidRPr="0028047C">
        <w:rPr>
          <w:rFonts w:ascii="Times New Roman" w:hAnsi="Times New Roman" w:cs="Times New Roman"/>
          <w:sz w:val="28"/>
          <w:szCs w:val="28"/>
        </w:rPr>
        <w:t>Không</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rửa</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chanh</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bằng</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nước</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hay</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nước</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rửa</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chén.</w:t>
      </w:r>
      <w:r w:rsidRPr="0028047C">
        <w:rPr>
          <w:rFonts w:ascii="Times New Roman" w:hAnsi="Times New Roman" w:cs="Times New Roman"/>
          <w:spacing w:val="-6"/>
          <w:sz w:val="28"/>
          <w:szCs w:val="28"/>
        </w:rPr>
        <w:t xml:space="preserve"> </w:t>
      </w:r>
      <w:r w:rsidRPr="0028047C">
        <w:rPr>
          <w:rFonts w:ascii="Times New Roman" w:hAnsi="Times New Roman" w:cs="Times New Roman"/>
          <w:sz w:val="28"/>
          <w:szCs w:val="28"/>
        </w:rPr>
        <w:t>Nếu</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trái</w:t>
      </w:r>
      <w:r w:rsidRPr="0028047C">
        <w:rPr>
          <w:rFonts w:ascii="Times New Roman" w:hAnsi="Times New Roman" w:cs="Times New Roman"/>
          <w:spacing w:val="-4"/>
          <w:sz w:val="28"/>
          <w:szCs w:val="28"/>
        </w:rPr>
        <w:t xml:space="preserve"> </w:t>
      </w:r>
      <w:r w:rsidRPr="0028047C">
        <w:rPr>
          <w:rFonts w:ascii="Times New Roman" w:hAnsi="Times New Roman" w:cs="Times New Roman"/>
          <w:sz w:val="28"/>
          <w:szCs w:val="28"/>
        </w:rPr>
        <w:t>quá</w:t>
      </w:r>
      <w:r w:rsidRPr="0028047C">
        <w:rPr>
          <w:rFonts w:ascii="Times New Roman" w:hAnsi="Times New Roman" w:cs="Times New Roman"/>
          <w:spacing w:val="-5"/>
          <w:sz w:val="28"/>
          <w:szCs w:val="28"/>
        </w:rPr>
        <w:t xml:space="preserve"> </w:t>
      </w:r>
      <w:r w:rsidRPr="0028047C">
        <w:rPr>
          <w:rFonts w:ascii="Times New Roman" w:hAnsi="Times New Roman" w:cs="Times New Roman"/>
          <w:sz w:val="28"/>
          <w:szCs w:val="28"/>
        </w:rPr>
        <w:t>dơ</w:t>
      </w:r>
      <w:r w:rsidRPr="0028047C">
        <w:rPr>
          <w:rFonts w:ascii="Times New Roman" w:hAnsi="Times New Roman" w:cs="Times New Roman"/>
          <w:spacing w:val="-2"/>
          <w:sz w:val="28"/>
          <w:szCs w:val="28"/>
        </w:rPr>
        <w:t xml:space="preserve"> </w:t>
      </w:r>
      <w:r w:rsidRPr="0028047C">
        <w:rPr>
          <w:rFonts w:ascii="Times New Roman" w:hAnsi="Times New Roman" w:cs="Times New Roman"/>
          <w:sz w:val="28"/>
          <w:szCs w:val="28"/>
        </w:rPr>
        <w:t>thì có</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thể rửa bằng nước thường rồi để cho khô ráo.</w:t>
      </w:r>
    </w:p>
    <w:p w14:paraId="3DE9B99D" w14:textId="77777777" w:rsidR="00DA5E4D" w:rsidRPr="0028047C" w:rsidRDefault="00DA5E4D" w:rsidP="0071650F">
      <w:pPr>
        <w:pStyle w:val="ListParagraph"/>
        <w:widowControl w:val="0"/>
        <w:numPr>
          <w:ilvl w:val="0"/>
          <w:numId w:val="7"/>
        </w:numPr>
        <w:tabs>
          <w:tab w:val="left" w:pos="900"/>
        </w:tabs>
        <w:autoSpaceDE w:val="0"/>
        <w:autoSpaceDN w:val="0"/>
        <w:ind w:left="0" w:firstLine="709"/>
        <w:contextualSpacing w:val="0"/>
        <w:jc w:val="both"/>
        <w:rPr>
          <w:rFonts w:ascii="Times New Roman" w:hAnsi="Times New Roman" w:cs="Times New Roman"/>
          <w:sz w:val="28"/>
          <w:szCs w:val="28"/>
        </w:rPr>
      </w:pPr>
      <w:r w:rsidRPr="0028047C">
        <w:rPr>
          <w:rFonts w:ascii="Times New Roman" w:hAnsi="Times New Roman" w:cs="Times New Roman"/>
          <w:sz w:val="28"/>
          <w:szCs w:val="28"/>
        </w:rPr>
        <w:t>Phải</w:t>
      </w:r>
      <w:r w:rsidRPr="0028047C">
        <w:rPr>
          <w:rFonts w:ascii="Times New Roman" w:hAnsi="Times New Roman" w:cs="Times New Roman"/>
          <w:spacing w:val="-4"/>
          <w:sz w:val="28"/>
          <w:szCs w:val="28"/>
        </w:rPr>
        <w:t xml:space="preserve"> </w:t>
      </w:r>
      <w:r w:rsidRPr="0028047C">
        <w:rPr>
          <w:rFonts w:ascii="Times New Roman" w:hAnsi="Times New Roman" w:cs="Times New Roman"/>
          <w:sz w:val="28"/>
          <w:szCs w:val="28"/>
        </w:rPr>
        <w:t>phân</w:t>
      </w:r>
      <w:r w:rsidRPr="0028047C">
        <w:rPr>
          <w:rFonts w:ascii="Times New Roman" w:hAnsi="Times New Roman" w:cs="Times New Roman"/>
          <w:spacing w:val="-3"/>
          <w:sz w:val="28"/>
          <w:szCs w:val="28"/>
        </w:rPr>
        <w:t xml:space="preserve"> </w:t>
      </w:r>
      <w:r w:rsidRPr="0028047C">
        <w:rPr>
          <w:rFonts w:ascii="Times New Roman" w:hAnsi="Times New Roman" w:cs="Times New Roman"/>
          <w:sz w:val="28"/>
          <w:szCs w:val="28"/>
        </w:rPr>
        <w:t>loại</w:t>
      </w:r>
      <w:r w:rsidRPr="0028047C">
        <w:rPr>
          <w:rFonts w:ascii="Times New Roman" w:hAnsi="Times New Roman" w:cs="Times New Roman"/>
          <w:spacing w:val="-3"/>
          <w:sz w:val="28"/>
          <w:szCs w:val="28"/>
        </w:rPr>
        <w:t xml:space="preserve"> </w:t>
      </w:r>
      <w:r w:rsidRPr="0028047C">
        <w:rPr>
          <w:rFonts w:ascii="Times New Roman" w:hAnsi="Times New Roman" w:cs="Times New Roman"/>
          <w:sz w:val="28"/>
          <w:szCs w:val="28"/>
        </w:rPr>
        <w:t>sơ</w:t>
      </w:r>
      <w:r w:rsidRPr="0028047C">
        <w:rPr>
          <w:rFonts w:ascii="Times New Roman" w:hAnsi="Times New Roman" w:cs="Times New Roman"/>
          <w:spacing w:val="-4"/>
          <w:sz w:val="28"/>
          <w:szCs w:val="28"/>
        </w:rPr>
        <w:t xml:space="preserve"> </w:t>
      </w:r>
      <w:r w:rsidRPr="0028047C">
        <w:rPr>
          <w:rFonts w:ascii="Times New Roman" w:hAnsi="Times New Roman" w:cs="Times New Roman"/>
          <w:sz w:val="28"/>
          <w:szCs w:val="28"/>
        </w:rPr>
        <w:t>bộ</w:t>
      </w:r>
      <w:r w:rsidRPr="0028047C">
        <w:rPr>
          <w:rFonts w:ascii="Times New Roman" w:hAnsi="Times New Roman" w:cs="Times New Roman"/>
          <w:spacing w:val="-1"/>
          <w:sz w:val="28"/>
          <w:szCs w:val="28"/>
        </w:rPr>
        <w:t xml:space="preserve"> </w:t>
      </w:r>
      <w:r w:rsidRPr="0028047C">
        <w:rPr>
          <w:rFonts w:ascii="Times New Roman" w:hAnsi="Times New Roman" w:cs="Times New Roman"/>
          <w:sz w:val="28"/>
          <w:szCs w:val="28"/>
        </w:rPr>
        <w:t>và</w:t>
      </w:r>
      <w:r w:rsidRPr="0028047C">
        <w:rPr>
          <w:rFonts w:ascii="Times New Roman" w:hAnsi="Times New Roman" w:cs="Times New Roman"/>
          <w:spacing w:val="-3"/>
          <w:sz w:val="28"/>
          <w:szCs w:val="28"/>
        </w:rPr>
        <w:t xml:space="preserve"> </w:t>
      </w:r>
      <w:r w:rsidRPr="0028047C">
        <w:rPr>
          <w:rFonts w:ascii="Times New Roman" w:hAnsi="Times New Roman" w:cs="Times New Roman"/>
          <w:sz w:val="28"/>
          <w:szCs w:val="28"/>
        </w:rPr>
        <w:t>loại</w:t>
      </w:r>
      <w:r w:rsidRPr="0028047C">
        <w:rPr>
          <w:rFonts w:ascii="Times New Roman" w:hAnsi="Times New Roman" w:cs="Times New Roman"/>
          <w:spacing w:val="-3"/>
          <w:sz w:val="28"/>
          <w:szCs w:val="28"/>
        </w:rPr>
        <w:t xml:space="preserve"> </w:t>
      </w:r>
      <w:r w:rsidRPr="0028047C">
        <w:rPr>
          <w:rFonts w:ascii="Times New Roman" w:hAnsi="Times New Roman" w:cs="Times New Roman"/>
          <w:sz w:val="28"/>
          <w:szCs w:val="28"/>
        </w:rPr>
        <w:t>bỏ</w:t>
      </w:r>
      <w:r w:rsidRPr="0028047C">
        <w:rPr>
          <w:rFonts w:ascii="Times New Roman" w:hAnsi="Times New Roman" w:cs="Times New Roman"/>
          <w:spacing w:val="-4"/>
          <w:sz w:val="28"/>
          <w:szCs w:val="28"/>
        </w:rPr>
        <w:t xml:space="preserve"> </w:t>
      </w:r>
      <w:r w:rsidRPr="0028047C">
        <w:rPr>
          <w:rFonts w:ascii="Times New Roman" w:hAnsi="Times New Roman" w:cs="Times New Roman"/>
          <w:sz w:val="28"/>
          <w:szCs w:val="28"/>
        </w:rPr>
        <w:t xml:space="preserve">trái </w:t>
      </w:r>
      <w:r w:rsidRPr="0028047C">
        <w:rPr>
          <w:rFonts w:ascii="Times New Roman" w:hAnsi="Times New Roman" w:cs="Times New Roman"/>
          <w:spacing w:val="-5"/>
          <w:sz w:val="28"/>
          <w:szCs w:val="28"/>
        </w:rPr>
        <w:t>hư.</w:t>
      </w:r>
    </w:p>
    <w:p w14:paraId="4A829E0B" w14:textId="77777777" w:rsidR="00DA5E4D" w:rsidRPr="0028047C" w:rsidRDefault="00DA5E4D" w:rsidP="0071650F">
      <w:pPr>
        <w:pStyle w:val="ListParagraph"/>
        <w:widowControl w:val="0"/>
        <w:numPr>
          <w:ilvl w:val="0"/>
          <w:numId w:val="7"/>
        </w:numPr>
        <w:tabs>
          <w:tab w:val="left" w:pos="852"/>
        </w:tabs>
        <w:autoSpaceDE w:val="0"/>
        <w:autoSpaceDN w:val="0"/>
        <w:ind w:left="0" w:right="112" w:firstLine="709"/>
        <w:contextualSpacing w:val="0"/>
        <w:jc w:val="both"/>
        <w:rPr>
          <w:rFonts w:ascii="Times New Roman" w:hAnsi="Times New Roman" w:cs="Times New Roman"/>
          <w:sz w:val="28"/>
          <w:szCs w:val="28"/>
        </w:rPr>
      </w:pPr>
      <w:r w:rsidRPr="0028047C">
        <w:rPr>
          <w:rFonts w:ascii="Times New Roman" w:hAnsi="Times New Roman" w:cs="Times New Roman"/>
          <w:sz w:val="28"/>
          <w:szCs w:val="28"/>
        </w:rPr>
        <w:t>Tránh đổ trái thành đống, phải tồn trữ trong khay nhựa hoặc đựng trong</w:t>
      </w:r>
      <w:r w:rsidRPr="0028047C">
        <w:rPr>
          <w:rFonts w:ascii="Times New Roman" w:hAnsi="Times New Roman" w:cs="Times New Roman"/>
          <w:spacing w:val="40"/>
          <w:sz w:val="28"/>
          <w:szCs w:val="28"/>
        </w:rPr>
        <w:t xml:space="preserve"> </w:t>
      </w:r>
      <w:r w:rsidRPr="0028047C">
        <w:rPr>
          <w:rFonts w:ascii="Times New Roman" w:hAnsi="Times New Roman" w:cs="Times New Roman"/>
          <w:sz w:val="28"/>
          <w:szCs w:val="28"/>
        </w:rPr>
        <w:t>thùng giấy có đục lỗ.</w:t>
      </w:r>
    </w:p>
    <w:p w14:paraId="474B84FB" w14:textId="0FF5D5F4" w:rsidR="00DA5E4D" w:rsidRPr="0028047C" w:rsidRDefault="00DA5E4D" w:rsidP="0071650F">
      <w:pPr>
        <w:shd w:val="clear" w:color="auto" w:fill="FFFFFF"/>
        <w:ind w:firstLine="709"/>
        <w:jc w:val="both"/>
        <w:rPr>
          <w:sz w:val="28"/>
          <w:szCs w:val="28"/>
          <w:lang w:val="vi-VN"/>
        </w:rPr>
      </w:pPr>
      <w:r w:rsidRPr="0028047C">
        <w:rPr>
          <w:sz w:val="28"/>
          <w:szCs w:val="28"/>
        </w:rPr>
        <w:t>Bảo</w:t>
      </w:r>
      <w:r w:rsidRPr="0028047C">
        <w:rPr>
          <w:spacing w:val="-6"/>
          <w:sz w:val="28"/>
          <w:szCs w:val="28"/>
        </w:rPr>
        <w:t xml:space="preserve"> </w:t>
      </w:r>
      <w:r w:rsidRPr="0028047C">
        <w:rPr>
          <w:sz w:val="28"/>
          <w:szCs w:val="28"/>
        </w:rPr>
        <w:t>quản</w:t>
      </w:r>
      <w:r w:rsidRPr="0028047C">
        <w:rPr>
          <w:spacing w:val="-6"/>
          <w:sz w:val="28"/>
          <w:szCs w:val="28"/>
        </w:rPr>
        <w:t xml:space="preserve"> </w:t>
      </w:r>
      <w:r w:rsidRPr="0028047C">
        <w:rPr>
          <w:sz w:val="28"/>
          <w:szCs w:val="28"/>
        </w:rPr>
        <w:t>nơi</w:t>
      </w:r>
      <w:r w:rsidRPr="0028047C">
        <w:rPr>
          <w:spacing w:val="-5"/>
          <w:sz w:val="28"/>
          <w:szCs w:val="28"/>
        </w:rPr>
        <w:t xml:space="preserve"> </w:t>
      </w:r>
      <w:r w:rsidRPr="0028047C">
        <w:rPr>
          <w:sz w:val="28"/>
          <w:szCs w:val="28"/>
        </w:rPr>
        <w:t>thoáng</w:t>
      </w:r>
      <w:r w:rsidRPr="0028047C">
        <w:rPr>
          <w:spacing w:val="-1"/>
          <w:sz w:val="28"/>
          <w:szCs w:val="28"/>
        </w:rPr>
        <w:t xml:space="preserve"> </w:t>
      </w:r>
      <w:r w:rsidRPr="0028047C">
        <w:rPr>
          <w:sz w:val="28"/>
          <w:szCs w:val="28"/>
        </w:rPr>
        <w:t>mát,</w:t>
      </w:r>
      <w:r w:rsidRPr="0028047C">
        <w:rPr>
          <w:spacing w:val="-4"/>
          <w:sz w:val="28"/>
          <w:szCs w:val="28"/>
        </w:rPr>
        <w:t xml:space="preserve"> </w:t>
      </w:r>
      <w:r w:rsidRPr="0028047C">
        <w:rPr>
          <w:sz w:val="28"/>
          <w:szCs w:val="28"/>
        </w:rPr>
        <w:t>tránh</w:t>
      </w:r>
      <w:r w:rsidRPr="0028047C">
        <w:rPr>
          <w:spacing w:val="-6"/>
          <w:sz w:val="28"/>
          <w:szCs w:val="28"/>
        </w:rPr>
        <w:t xml:space="preserve"> </w:t>
      </w:r>
      <w:r w:rsidRPr="0028047C">
        <w:rPr>
          <w:sz w:val="28"/>
          <w:szCs w:val="28"/>
        </w:rPr>
        <w:t>nóng</w:t>
      </w:r>
      <w:r w:rsidRPr="0028047C">
        <w:rPr>
          <w:spacing w:val="-2"/>
          <w:sz w:val="28"/>
          <w:szCs w:val="28"/>
        </w:rPr>
        <w:t xml:space="preserve"> </w:t>
      </w:r>
      <w:r w:rsidRPr="0028047C">
        <w:rPr>
          <w:sz w:val="28"/>
          <w:szCs w:val="28"/>
        </w:rPr>
        <w:t>và</w:t>
      </w:r>
      <w:r w:rsidRPr="0028047C">
        <w:rPr>
          <w:spacing w:val="-2"/>
          <w:sz w:val="28"/>
          <w:szCs w:val="28"/>
        </w:rPr>
        <w:t xml:space="preserve"> gió</w:t>
      </w:r>
    </w:p>
    <w:p w14:paraId="4E088DC0" w14:textId="77777777" w:rsidR="00DA5E4D" w:rsidRPr="0028047C" w:rsidRDefault="00DA5E4D" w:rsidP="00DA5E4D">
      <w:pPr>
        <w:spacing w:before="60" w:after="60"/>
        <w:ind w:firstLine="709"/>
        <w:jc w:val="both"/>
        <w:rPr>
          <w:sz w:val="28"/>
          <w:szCs w:val="28"/>
          <w:lang w:val="vi-VN"/>
        </w:rPr>
      </w:pPr>
    </w:p>
    <w:p w14:paraId="00B96304" w14:textId="77777777" w:rsidR="0071650F" w:rsidRPr="0028047C" w:rsidRDefault="00C10B31" w:rsidP="00C10B31">
      <w:pPr>
        <w:pStyle w:val="Heading1"/>
        <w:shd w:val="clear" w:color="auto" w:fill="FFFFFF"/>
        <w:spacing w:before="0"/>
        <w:ind w:firstLine="709"/>
        <w:rPr>
          <w:bCs w:val="0"/>
          <w:i w:val="0"/>
          <w:iCs w:val="0"/>
          <w:lang w:val="en-SG"/>
        </w:rPr>
      </w:pPr>
      <w:r w:rsidRPr="0028047C">
        <w:rPr>
          <w:bCs w:val="0"/>
          <w:i w:val="0"/>
          <w:iCs w:val="0"/>
          <w:lang w:val="vi-VN"/>
        </w:rPr>
        <w:t xml:space="preserve">       </w:t>
      </w:r>
    </w:p>
    <w:p w14:paraId="367F9849" w14:textId="77777777" w:rsidR="0071650F" w:rsidRPr="0028047C" w:rsidRDefault="0071650F" w:rsidP="00C10B31">
      <w:pPr>
        <w:pStyle w:val="Heading1"/>
        <w:shd w:val="clear" w:color="auto" w:fill="FFFFFF"/>
        <w:spacing w:before="0"/>
        <w:ind w:firstLine="709"/>
        <w:rPr>
          <w:bCs w:val="0"/>
          <w:i w:val="0"/>
          <w:iCs w:val="0"/>
          <w:lang w:val="en-SG"/>
        </w:rPr>
      </w:pPr>
    </w:p>
    <w:p w14:paraId="0E267984" w14:textId="77777777" w:rsidR="00AA0949" w:rsidRPr="0028047C" w:rsidRDefault="00AA0949" w:rsidP="00D63573">
      <w:pPr>
        <w:pStyle w:val="Heading1"/>
        <w:shd w:val="clear" w:color="auto" w:fill="FFFFFF"/>
        <w:spacing w:before="0"/>
        <w:ind w:left="0"/>
        <w:rPr>
          <w:bCs w:val="0"/>
          <w:i w:val="0"/>
          <w:iCs w:val="0"/>
          <w:lang w:val="en-SG"/>
        </w:rPr>
      </w:pPr>
    </w:p>
    <w:p w14:paraId="7510785E" w14:textId="77777777" w:rsidR="00AA0949" w:rsidRPr="0028047C" w:rsidRDefault="00AA0949" w:rsidP="00C10B31">
      <w:pPr>
        <w:pStyle w:val="Heading1"/>
        <w:shd w:val="clear" w:color="auto" w:fill="FFFFFF"/>
        <w:spacing w:before="0"/>
        <w:ind w:firstLine="709"/>
        <w:rPr>
          <w:bCs w:val="0"/>
          <w:i w:val="0"/>
          <w:iCs w:val="0"/>
          <w:lang w:val="en-SG"/>
        </w:rPr>
      </w:pPr>
    </w:p>
    <w:p w14:paraId="158FCDC8" w14:textId="77777777" w:rsidR="00ED12C9" w:rsidRDefault="00ED12C9">
      <w:pPr>
        <w:jc w:val="both"/>
        <w:rPr>
          <w:b/>
          <w:sz w:val="28"/>
          <w:szCs w:val="28"/>
        </w:rPr>
      </w:pPr>
      <w:r>
        <w:rPr>
          <w:bCs/>
          <w:i/>
          <w:iCs/>
        </w:rPr>
        <w:br w:type="page"/>
      </w:r>
    </w:p>
    <w:p w14:paraId="7DE855AE" w14:textId="0229B84B" w:rsidR="00DA5E4D" w:rsidRPr="0028047C" w:rsidRDefault="00DA5E4D" w:rsidP="00AA0949">
      <w:pPr>
        <w:pStyle w:val="Heading1"/>
        <w:shd w:val="clear" w:color="auto" w:fill="FFFFFF"/>
        <w:spacing w:before="0"/>
        <w:ind w:left="0"/>
        <w:jc w:val="center"/>
        <w:rPr>
          <w:bCs w:val="0"/>
          <w:i w:val="0"/>
          <w:iCs w:val="0"/>
          <w:lang w:val="vi-VN"/>
        </w:rPr>
      </w:pPr>
      <w:r w:rsidRPr="0028047C">
        <w:rPr>
          <w:bCs w:val="0"/>
          <w:i w:val="0"/>
          <w:iCs w:val="0"/>
        </w:rPr>
        <w:lastRenderedPageBreak/>
        <w:t xml:space="preserve">QUY TRÌNH </w:t>
      </w:r>
      <w:r w:rsidRPr="0028047C">
        <w:rPr>
          <w:bCs w:val="0"/>
          <w:i w:val="0"/>
          <w:iCs w:val="0"/>
          <w:lang w:val="vi-VN"/>
        </w:rPr>
        <w:t xml:space="preserve">SẢN XUẤT </w:t>
      </w:r>
      <w:r w:rsidRPr="0028047C">
        <w:rPr>
          <w:bCs w:val="0"/>
          <w:i w:val="0"/>
          <w:iCs w:val="0"/>
        </w:rPr>
        <w:t>CÂY BƯỞI</w:t>
      </w:r>
    </w:p>
    <w:p w14:paraId="47CD00FE" w14:textId="1EABF32E" w:rsidR="00C10B31" w:rsidRPr="0028047C" w:rsidRDefault="00C10B31" w:rsidP="00C10B31">
      <w:pPr>
        <w:jc w:val="center"/>
        <w:rPr>
          <w:b/>
          <w:sz w:val="28"/>
          <w:szCs w:val="28"/>
          <w:lang w:val="vi-VN"/>
        </w:rPr>
      </w:pPr>
      <w:r w:rsidRPr="0028047C">
        <w:rPr>
          <w:b/>
          <w:sz w:val="28"/>
          <w:szCs w:val="28"/>
          <w:lang w:val="vi-VN"/>
        </w:rPr>
        <w:t xml:space="preserve">(Tên khoa học: </w:t>
      </w:r>
      <w:r w:rsidRPr="0028047C">
        <w:rPr>
          <w:b/>
          <w:sz w:val="28"/>
          <w:szCs w:val="28"/>
        </w:rPr>
        <w:t> Citrus maxima (Burm.)</w:t>
      </w:r>
    </w:p>
    <w:p w14:paraId="5C826711" w14:textId="5BA79A08" w:rsidR="00C10B31" w:rsidRPr="0028047C" w:rsidRDefault="00C10B31" w:rsidP="00C10B31">
      <w:pPr>
        <w:jc w:val="center"/>
        <w:rPr>
          <w:b/>
          <w:sz w:val="28"/>
          <w:szCs w:val="28"/>
          <w:lang w:val="vi-VN"/>
        </w:rPr>
      </w:pPr>
      <w:r w:rsidRPr="0028047C">
        <w:rPr>
          <w:b/>
          <w:sz w:val="28"/>
          <w:szCs w:val="28"/>
        </w:rPr>
        <w:t>Merr. Synonym: Citrus grandis (L.)</w:t>
      </w:r>
    </w:p>
    <w:p w14:paraId="16C6A2EB" w14:textId="77777777" w:rsidR="00C10B31" w:rsidRPr="0028047C" w:rsidRDefault="00C10B31" w:rsidP="00C10B31">
      <w:pPr>
        <w:jc w:val="center"/>
        <w:rPr>
          <w:b/>
          <w:sz w:val="28"/>
          <w:szCs w:val="28"/>
          <w:lang w:val="vi-VN"/>
        </w:rPr>
      </w:pPr>
    </w:p>
    <w:p w14:paraId="770F4AC5" w14:textId="551E8263" w:rsidR="00F3586A" w:rsidRPr="0028047C" w:rsidRDefault="00F3586A" w:rsidP="00F3586A">
      <w:pPr>
        <w:ind w:firstLine="709"/>
        <w:jc w:val="center"/>
        <w:rPr>
          <w:b/>
          <w:bCs/>
          <w:sz w:val="28"/>
          <w:szCs w:val="28"/>
          <w:lang w:val="vi-VN"/>
        </w:rPr>
      </w:pPr>
      <w:r w:rsidRPr="0028047C">
        <w:rPr>
          <w:b/>
          <w:bCs/>
          <w:sz w:val="28"/>
          <w:szCs w:val="28"/>
          <w:lang w:val="vi-VN"/>
        </w:rPr>
        <w:t xml:space="preserve">                                                                   </w:t>
      </w:r>
      <w:r w:rsidR="00AA0949" w:rsidRPr="0028047C">
        <w:rPr>
          <w:b/>
          <w:bCs/>
          <w:sz w:val="28"/>
          <w:szCs w:val="28"/>
          <w:lang w:val="en-SG"/>
        </w:rPr>
        <w:tab/>
      </w:r>
      <w:r w:rsidR="00AA0949" w:rsidRPr="0028047C">
        <w:rPr>
          <w:b/>
          <w:bCs/>
          <w:sz w:val="28"/>
          <w:szCs w:val="28"/>
          <w:lang w:val="en-SG"/>
        </w:rPr>
        <w:tab/>
      </w:r>
      <w:r w:rsidRPr="0028047C">
        <w:rPr>
          <w:b/>
          <w:bCs/>
          <w:sz w:val="28"/>
          <w:szCs w:val="28"/>
          <w:lang w:val="vi-VN"/>
        </w:rPr>
        <w:t xml:space="preserve">  QTSX: </w:t>
      </w:r>
      <w:r w:rsidR="00C10B31" w:rsidRPr="0028047C">
        <w:rPr>
          <w:b/>
          <w:bCs/>
          <w:sz w:val="28"/>
          <w:szCs w:val="28"/>
          <w:lang w:val="vi-VN"/>
        </w:rPr>
        <w:t>11</w:t>
      </w:r>
      <w:r w:rsidR="00975016" w:rsidRPr="0028047C">
        <w:rPr>
          <w:b/>
          <w:bCs/>
          <w:sz w:val="28"/>
          <w:szCs w:val="28"/>
          <w:lang w:val="vi-VN"/>
        </w:rPr>
        <w:t xml:space="preserve"> </w:t>
      </w:r>
    </w:p>
    <w:p w14:paraId="20B47076" w14:textId="77777777" w:rsidR="00F3586A" w:rsidRPr="0028047C" w:rsidRDefault="00F3586A" w:rsidP="00F3586A">
      <w:pPr>
        <w:ind w:firstLine="709"/>
        <w:jc w:val="center"/>
        <w:rPr>
          <w:b/>
          <w:bCs/>
          <w:sz w:val="28"/>
          <w:szCs w:val="28"/>
          <w:lang w:val="vi-VN"/>
        </w:rPr>
      </w:pPr>
    </w:p>
    <w:p w14:paraId="70FC52BC" w14:textId="2B142D10" w:rsidR="00F3586A" w:rsidRPr="0028047C" w:rsidRDefault="00F3586A" w:rsidP="00AA0949">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C10B31" w:rsidRPr="0028047C">
        <w:rPr>
          <w:sz w:val="28"/>
          <w:szCs w:val="28"/>
          <w:lang w:val="vi-VN"/>
        </w:rPr>
        <w:t>Bưởi</w:t>
      </w:r>
    </w:p>
    <w:p w14:paraId="1AFEEBDD" w14:textId="77777777" w:rsidR="00F3586A" w:rsidRPr="0028047C" w:rsidRDefault="00F3586A" w:rsidP="00AA0949">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40AB309C" w14:textId="77777777" w:rsidR="00F3586A" w:rsidRPr="0028047C" w:rsidRDefault="00F3586A" w:rsidP="00AA0949">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25BDE702" w14:textId="40117715" w:rsidR="00F3586A" w:rsidRPr="0028047C" w:rsidRDefault="00F3586A" w:rsidP="00AA0949">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w:t>
      </w:r>
    </w:p>
    <w:p w14:paraId="0153FB2B" w14:textId="77777777" w:rsidR="00F3586A" w:rsidRPr="0028047C" w:rsidRDefault="00F3586A" w:rsidP="00AA0949">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31CA44C9" w14:textId="77777777" w:rsidR="00975016" w:rsidRPr="0028047C" w:rsidRDefault="00975016" w:rsidP="00975016">
      <w:pPr>
        <w:ind w:firstLine="607"/>
        <w:jc w:val="both"/>
        <w:rPr>
          <w:b/>
          <w:bCs/>
          <w:sz w:val="28"/>
          <w:szCs w:val="28"/>
          <w:lang w:val="en-SG"/>
        </w:rPr>
      </w:pPr>
      <w:r w:rsidRPr="0028047C">
        <w:rPr>
          <w:b/>
          <w:bCs/>
          <w:sz w:val="28"/>
          <w:szCs w:val="28"/>
          <w:lang w:val="vi-VN"/>
        </w:rPr>
        <w:t>II. ĐỊNH MỨC KINH TẾ KỸ THUẬT</w:t>
      </w:r>
    </w:p>
    <w:p w14:paraId="2AFF4838" w14:textId="37BD9508" w:rsidR="00C669A2" w:rsidRPr="0028047C" w:rsidRDefault="00C669A2" w:rsidP="00975016">
      <w:pPr>
        <w:ind w:firstLine="607"/>
        <w:jc w:val="both"/>
        <w:rPr>
          <w:iCs/>
          <w:sz w:val="28"/>
          <w:szCs w:val="28"/>
        </w:rPr>
      </w:pPr>
      <w:r w:rsidRPr="0028047C">
        <w:rPr>
          <w:iCs/>
          <w:sz w:val="28"/>
          <w:szCs w:val="28"/>
        </w:rPr>
        <w:t>Quy mô: 01 ha; Khoảng cách trồng 4m x 5m; mật độ: 500 cây; Năng suất: 1</w:t>
      </w:r>
      <w:r w:rsidRPr="0028047C">
        <w:rPr>
          <w:sz w:val="28"/>
          <w:szCs w:val="28"/>
          <w:shd w:val="clear" w:color="auto" w:fill="FFFFFF"/>
        </w:rPr>
        <w:t>0 tấn/ha.</w:t>
      </w:r>
    </w:p>
    <w:tbl>
      <w:tblPr>
        <w:tblW w:w="93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500"/>
        <w:gridCol w:w="1224"/>
        <w:gridCol w:w="1418"/>
        <w:gridCol w:w="1106"/>
      </w:tblGrid>
      <w:tr w:rsidR="0028047C" w:rsidRPr="0028047C" w14:paraId="029B61C1" w14:textId="77777777" w:rsidTr="00C84A99">
        <w:trPr>
          <w:trHeight w:val="436"/>
          <w:tblHeader/>
        </w:trPr>
        <w:tc>
          <w:tcPr>
            <w:tcW w:w="1095" w:type="dxa"/>
            <w:shd w:val="clear" w:color="auto" w:fill="auto"/>
            <w:vAlign w:val="center"/>
          </w:tcPr>
          <w:p w14:paraId="1E8252C7" w14:textId="77777777" w:rsidR="00C669A2" w:rsidRPr="0028047C" w:rsidRDefault="00C669A2" w:rsidP="00C84A99">
            <w:pPr>
              <w:jc w:val="center"/>
              <w:rPr>
                <w:b/>
                <w:bCs/>
                <w:sz w:val="26"/>
                <w:szCs w:val="26"/>
              </w:rPr>
            </w:pPr>
            <w:r w:rsidRPr="0028047C">
              <w:rPr>
                <w:b/>
                <w:bCs/>
                <w:sz w:val="26"/>
                <w:szCs w:val="26"/>
              </w:rPr>
              <w:t>STT</w:t>
            </w:r>
          </w:p>
        </w:tc>
        <w:tc>
          <w:tcPr>
            <w:tcW w:w="4500" w:type="dxa"/>
            <w:shd w:val="clear" w:color="auto" w:fill="auto"/>
            <w:vAlign w:val="center"/>
          </w:tcPr>
          <w:p w14:paraId="08AE6C3F" w14:textId="77777777" w:rsidR="00C669A2" w:rsidRPr="0028047C" w:rsidRDefault="00C669A2" w:rsidP="00C84A99">
            <w:pPr>
              <w:jc w:val="center"/>
              <w:rPr>
                <w:b/>
                <w:bCs/>
                <w:sz w:val="26"/>
                <w:szCs w:val="26"/>
              </w:rPr>
            </w:pPr>
            <w:r w:rsidRPr="0028047C">
              <w:rPr>
                <w:b/>
                <w:bCs/>
                <w:sz w:val="26"/>
                <w:szCs w:val="26"/>
              </w:rPr>
              <w:t>Hạng mục</w:t>
            </w:r>
          </w:p>
        </w:tc>
        <w:tc>
          <w:tcPr>
            <w:tcW w:w="1224" w:type="dxa"/>
            <w:shd w:val="clear" w:color="auto" w:fill="auto"/>
            <w:vAlign w:val="center"/>
          </w:tcPr>
          <w:p w14:paraId="267B5919" w14:textId="77777777" w:rsidR="00C669A2" w:rsidRPr="0028047C" w:rsidRDefault="00C669A2" w:rsidP="00C84A99">
            <w:pPr>
              <w:jc w:val="center"/>
              <w:rPr>
                <w:b/>
                <w:bCs/>
                <w:sz w:val="26"/>
                <w:szCs w:val="26"/>
              </w:rPr>
            </w:pPr>
            <w:r w:rsidRPr="0028047C">
              <w:rPr>
                <w:b/>
                <w:bCs/>
                <w:sz w:val="26"/>
                <w:szCs w:val="26"/>
              </w:rPr>
              <w:t>ĐVT</w:t>
            </w:r>
          </w:p>
        </w:tc>
        <w:tc>
          <w:tcPr>
            <w:tcW w:w="1418" w:type="dxa"/>
            <w:shd w:val="clear" w:color="auto" w:fill="auto"/>
            <w:vAlign w:val="center"/>
          </w:tcPr>
          <w:p w14:paraId="6515CE00" w14:textId="77777777" w:rsidR="00C669A2" w:rsidRPr="0028047C" w:rsidRDefault="00C669A2" w:rsidP="00C84A99">
            <w:pPr>
              <w:jc w:val="center"/>
              <w:rPr>
                <w:b/>
                <w:bCs/>
                <w:sz w:val="26"/>
                <w:szCs w:val="26"/>
              </w:rPr>
            </w:pPr>
            <w:r w:rsidRPr="0028047C">
              <w:rPr>
                <w:b/>
                <w:bCs/>
                <w:sz w:val="26"/>
                <w:szCs w:val="26"/>
              </w:rPr>
              <w:t>Định mức</w:t>
            </w:r>
          </w:p>
        </w:tc>
        <w:tc>
          <w:tcPr>
            <w:tcW w:w="1106" w:type="dxa"/>
            <w:shd w:val="clear" w:color="auto" w:fill="auto"/>
            <w:vAlign w:val="center"/>
          </w:tcPr>
          <w:p w14:paraId="108CBF81" w14:textId="77777777" w:rsidR="00C669A2" w:rsidRPr="0028047C" w:rsidRDefault="00C669A2" w:rsidP="00C84A99">
            <w:pPr>
              <w:jc w:val="center"/>
              <w:rPr>
                <w:b/>
                <w:bCs/>
                <w:sz w:val="26"/>
                <w:szCs w:val="26"/>
              </w:rPr>
            </w:pPr>
            <w:r w:rsidRPr="0028047C">
              <w:rPr>
                <w:b/>
                <w:bCs/>
                <w:sz w:val="26"/>
                <w:szCs w:val="26"/>
              </w:rPr>
              <w:t>Ghi chú</w:t>
            </w:r>
          </w:p>
        </w:tc>
      </w:tr>
      <w:tr w:rsidR="0028047C" w:rsidRPr="0028047C" w14:paraId="368E4E39" w14:textId="77777777" w:rsidTr="00C84A99">
        <w:trPr>
          <w:trHeight w:val="325"/>
        </w:trPr>
        <w:tc>
          <w:tcPr>
            <w:tcW w:w="1095" w:type="dxa"/>
            <w:shd w:val="clear" w:color="auto" w:fill="auto"/>
            <w:vAlign w:val="center"/>
          </w:tcPr>
          <w:p w14:paraId="1E01CAD5" w14:textId="77777777" w:rsidR="00C669A2" w:rsidRPr="0028047C" w:rsidRDefault="00C669A2" w:rsidP="00C84A99">
            <w:pPr>
              <w:jc w:val="center"/>
              <w:rPr>
                <w:b/>
                <w:bCs/>
                <w:sz w:val="26"/>
                <w:szCs w:val="26"/>
              </w:rPr>
            </w:pPr>
            <w:r w:rsidRPr="0028047C">
              <w:rPr>
                <w:b/>
                <w:bCs/>
                <w:sz w:val="26"/>
                <w:szCs w:val="26"/>
              </w:rPr>
              <w:t>I</w:t>
            </w:r>
          </w:p>
        </w:tc>
        <w:tc>
          <w:tcPr>
            <w:tcW w:w="4500" w:type="dxa"/>
            <w:shd w:val="clear" w:color="auto" w:fill="auto"/>
            <w:vAlign w:val="center"/>
          </w:tcPr>
          <w:p w14:paraId="45CF1D2E" w14:textId="77777777" w:rsidR="00C669A2" w:rsidRPr="0028047C" w:rsidRDefault="00C669A2" w:rsidP="00C84A99">
            <w:pPr>
              <w:rPr>
                <w:b/>
                <w:bCs/>
                <w:sz w:val="26"/>
                <w:szCs w:val="26"/>
              </w:rPr>
            </w:pPr>
            <w:r w:rsidRPr="0028047C">
              <w:rPr>
                <w:b/>
                <w:bCs/>
                <w:sz w:val="26"/>
                <w:szCs w:val="26"/>
              </w:rPr>
              <w:t>Định mức vật tư</w:t>
            </w:r>
          </w:p>
        </w:tc>
        <w:tc>
          <w:tcPr>
            <w:tcW w:w="1224" w:type="dxa"/>
            <w:shd w:val="clear" w:color="auto" w:fill="auto"/>
            <w:vAlign w:val="center"/>
          </w:tcPr>
          <w:p w14:paraId="359F4959" w14:textId="77777777" w:rsidR="00C669A2" w:rsidRPr="0028047C" w:rsidRDefault="00C669A2" w:rsidP="00C84A99">
            <w:pPr>
              <w:jc w:val="center"/>
              <w:rPr>
                <w:b/>
                <w:bCs/>
                <w:sz w:val="26"/>
                <w:szCs w:val="26"/>
              </w:rPr>
            </w:pPr>
            <w:r w:rsidRPr="0028047C">
              <w:rPr>
                <w:b/>
                <w:bCs/>
                <w:sz w:val="26"/>
                <w:szCs w:val="26"/>
              </w:rPr>
              <w:t> </w:t>
            </w:r>
          </w:p>
        </w:tc>
        <w:tc>
          <w:tcPr>
            <w:tcW w:w="1418" w:type="dxa"/>
            <w:shd w:val="clear" w:color="auto" w:fill="auto"/>
            <w:vAlign w:val="center"/>
          </w:tcPr>
          <w:p w14:paraId="3ACDBACB" w14:textId="77777777" w:rsidR="00C669A2" w:rsidRPr="0028047C" w:rsidRDefault="00C669A2" w:rsidP="00C84A99">
            <w:pPr>
              <w:jc w:val="center"/>
              <w:rPr>
                <w:b/>
                <w:bCs/>
                <w:sz w:val="26"/>
                <w:szCs w:val="26"/>
              </w:rPr>
            </w:pPr>
            <w:r w:rsidRPr="0028047C">
              <w:rPr>
                <w:b/>
                <w:bCs/>
                <w:sz w:val="26"/>
                <w:szCs w:val="26"/>
              </w:rPr>
              <w:t> </w:t>
            </w:r>
          </w:p>
        </w:tc>
        <w:tc>
          <w:tcPr>
            <w:tcW w:w="1106" w:type="dxa"/>
            <w:shd w:val="clear" w:color="auto" w:fill="auto"/>
            <w:vAlign w:val="center"/>
          </w:tcPr>
          <w:p w14:paraId="0183C0F6"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63EADF63" w14:textId="77777777" w:rsidTr="00C84A99">
        <w:trPr>
          <w:trHeight w:val="354"/>
        </w:trPr>
        <w:tc>
          <w:tcPr>
            <w:tcW w:w="1095" w:type="dxa"/>
            <w:vMerge w:val="restart"/>
            <w:shd w:val="clear" w:color="auto" w:fill="auto"/>
            <w:vAlign w:val="center"/>
          </w:tcPr>
          <w:p w14:paraId="0C5BA4AC" w14:textId="77777777" w:rsidR="00C669A2" w:rsidRPr="0028047C" w:rsidRDefault="00C669A2" w:rsidP="00C84A99">
            <w:pPr>
              <w:jc w:val="center"/>
              <w:rPr>
                <w:b/>
                <w:bCs/>
                <w:sz w:val="26"/>
                <w:szCs w:val="26"/>
              </w:rPr>
            </w:pPr>
            <w:r w:rsidRPr="0028047C">
              <w:rPr>
                <w:b/>
                <w:bCs/>
                <w:sz w:val="26"/>
                <w:szCs w:val="26"/>
              </w:rPr>
              <w:t>Năm 1</w:t>
            </w:r>
          </w:p>
        </w:tc>
        <w:tc>
          <w:tcPr>
            <w:tcW w:w="4500" w:type="dxa"/>
            <w:shd w:val="clear" w:color="auto" w:fill="auto"/>
            <w:vAlign w:val="bottom"/>
          </w:tcPr>
          <w:p w14:paraId="32C90FC2" w14:textId="77777777" w:rsidR="00C669A2" w:rsidRPr="0028047C" w:rsidRDefault="00C669A2" w:rsidP="00C84A99">
            <w:pPr>
              <w:rPr>
                <w:sz w:val="26"/>
                <w:szCs w:val="26"/>
              </w:rPr>
            </w:pPr>
            <w:r w:rsidRPr="0028047C">
              <w:rPr>
                <w:sz w:val="26"/>
                <w:szCs w:val="26"/>
              </w:rPr>
              <w:t>1. Cây giống (500 cây + 5% trồng dặm)</w:t>
            </w:r>
          </w:p>
        </w:tc>
        <w:tc>
          <w:tcPr>
            <w:tcW w:w="1224" w:type="dxa"/>
            <w:shd w:val="clear" w:color="auto" w:fill="auto"/>
            <w:vAlign w:val="bottom"/>
          </w:tcPr>
          <w:p w14:paraId="666E64EF" w14:textId="77777777" w:rsidR="00C669A2" w:rsidRPr="0028047C" w:rsidRDefault="00C669A2" w:rsidP="00C84A99">
            <w:pPr>
              <w:jc w:val="center"/>
              <w:rPr>
                <w:sz w:val="26"/>
                <w:szCs w:val="26"/>
              </w:rPr>
            </w:pPr>
            <w:r w:rsidRPr="0028047C">
              <w:rPr>
                <w:sz w:val="26"/>
                <w:szCs w:val="26"/>
              </w:rPr>
              <w:t>Cây</w:t>
            </w:r>
          </w:p>
        </w:tc>
        <w:tc>
          <w:tcPr>
            <w:tcW w:w="1418" w:type="dxa"/>
            <w:shd w:val="clear" w:color="auto" w:fill="auto"/>
            <w:vAlign w:val="bottom"/>
          </w:tcPr>
          <w:p w14:paraId="34230E66" w14:textId="77777777" w:rsidR="00C669A2" w:rsidRPr="0028047C" w:rsidRDefault="00C669A2" w:rsidP="00C84A99">
            <w:pPr>
              <w:jc w:val="center"/>
              <w:rPr>
                <w:sz w:val="26"/>
                <w:szCs w:val="26"/>
              </w:rPr>
            </w:pPr>
            <w:r w:rsidRPr="0028047C">
              <w:rPr>
                <w:sz w:val="26"/>
                <w:szCs w:val="26"/>
              </w:rPr>
              <w:t>525</w:t>
            </w:r>
          </w:p>
        </w:tc>
        <w:tc>
          <w:tcPr>
            <w:tcW w:w="1106" w:type="dxa"/>
            <w:shd w:val="clear" w:color="auto" w:fill="auto"/>
            <w:vAlign w:val="bottom"/>
          </w:tcPr>
          <w:p w14:paraId="3FEC3646" w14:textId="77777777" w:rsidR="00C669A2" w:rsidRPr="0028047C" w:rsidRDefault="00C669A2" w:rsidP="00C84A99">
            <w:pPr>
              <w:jc w:val="center"/>
              <w:rPr>
                <w:sz w:val="26"/>
                <w:szCs w:val="26"/>
              </w:rPr>
            </w:pPr>
            <w:r w:rsidRPr="0028047C">
              <w:rPr>
                <w:sz w:val="26"/>
                <w:szCs w:val="26"/>
              </w:rPr>
              <w:t> </w:t>
            </w:r>
          </w:p>
        </w:tc>
      </w:tr>
      <w:tr w:rsidR="0028047C" w:rsidRPr="0028047C" w14:paraId="5A3DBED4" w14:textId="77777777" w:rsidTr="00C84A99">
        <w:trPr>
          <w:trHeight w:val="354"/>
        </w:trPr>
        <w:tc>
          <w:tcPr>
            <w:tcW w:w="1095" w:type="dxa"/>
            <w:vMerge/>
            <w:vAlign w:val="center"/>
          </w:tcPr>
          <w:p w14:paraId="4488CF80" w14:textId="77777777" w:rsidR="00C669A2" w:rsidRPr="0028047C" w:rsidRDefault="00C669A2" w:rsidP="00C84A99">
            <w:pPr>
              <w:rPr>
                <w:b/>
                <w:bCs/>
                <w:sz w:val="26"/>
                <w:szCs w:val="26"/>
              </w:rPr>
            </w:pPr>
          </w:p>
        </w:tc>
        <w:tc>
          <w:tcPr>
            <w:tcW w:w="4500" w:type="dxa"/>
            <w:shd w:val="clear" w:color="auto" w:fill="auto"/>
            <w:vAlign w:val="bottom"/>
          </w:tcPr>
          <w:p w14:paraId="4F8D48FA" w14:textId="77777777" w:rsidR="00C669A2" w:rsidRPr="0028047C" w:rsidRDefault="00C669A2" w:rsidP="00C84A99">
            <w:pPr>
              <w:rPr>
                <w:sz w:val="26"/>
                <w:szCs w:val="26"/>
              </w:rPr>
            </w:pPr>
            <w:r w:rsidRPr="0028047C">
              <w:rPr>
                <w:sz w:val="26"/>
                <w:szCs w:val="26"/>
              </w:rPr>
              <w:t>2. Phân bón</w:t>
            </w:r>
          </w:p>
        </w:tc>
        <w:tc>
          <w:tcPr>
            <w:tcW w:w="1224" w:type="dxa"/>
            <w:shd w:val="clear" w:color="auto" w:fill="auto"/>
            <w:vAlign w:val="bottom"/>
          </w:tcPr>
          <w:p w14:paraId="7A3572BD" w14:textId="77777777" w:rsidR="00C669A2" w:rsidRPr="0028047C" w:rsidRDefault="00C669A2" w:rsidP="00C84A99">
            <w:pPr>
              <w:jc w:val="center"/>
              <w:rPr>
                <w:sz w:val="26"/>
                <w:szCs w:val="26"/>
              </w:rPr>
            </w:pPr>
            <w:r w:rsidRPr="0028047C">
              <w:rPr>
                <w:sz w:val="26"/>
                <w:szCs w:val="26"/>
              </w:rPr>
              <w:t> </w:t>
            </w:r>
          </w:p>
        </w:tc>
        <w:tc>
          <w:tcPr>
            <w:tcW w:w="1418" w:type="dxa"/>
            <w:shd w:val="clear" w:color="auto" w:fill="auto"/>
            <w:vAlign w:val="bottom"/>
          </w:tcPr>
          <w:p w14:paraId="6F7FA748" w14:textId="77777777" w:rsidR="00C669A2" w:rsidRPr="0028047C" w:rsidRDefault="00C669A2" w:rsidP="00C84A99">
            <w:pPr>
              <w:jc w:val="center"/>
              <w:rPr>
                <w:sz w:val="26"/>
                <w:szCs w:val="26"/>
              </w:rPr>
            </w:pPr>
            <w:r w:rsidRPr="0028047C">
              <w:rPr>
                <w:sz w:val="26"/>
                <w:szCs w:val="26"/>
              </w:rPr>
              <w:t> </w:t>
            </w:r>
          </w:p>
        </w:tc>
        <w:tc>
          <w:tcPr>
            <w:tcW w:w="1106" w:type="dxa"/>
            <w:shd w:val="clear" w:color="auto" w:fill="auto"/>
            <w:vAlign w:val="bottom"/>
          </w:tcPr>
          <w:p w14:paraId="0F416148" w14:textId="77777777" w:rsidR="00C669A2" w:rsidRPr="0028047C" w:rsidRDefault="00C669A2" w:rsidP="00C84A99">
            <w:pPr>
              <w:jc w:val="center"/>
              <w:rPr>
                <w:sz w:val="26"/>
                <w:szCs w:val="26"/>
              </w:rPr>
            </w:pPr>
            <w:r w:rsidRPr="0028047C">
              <w:rPr>
                <w:sz w:val="26"/>
                <w:szCs w:val="26"/>
              </w:rPr>
              <w:t> </w:t>
            </w:r>
          </w:p>
        </w:tc>
      </w:tr>
      <w:tr w:rsidR="0028047C" w:rsidRPr="0028047C" w14:paraId="1E34CAAA" w14:textId="77777777" w:rsidTr="00C84A99">
        <w:trPr>
          <w:trHeight w:val="354"/>
        </w:trPr>
        <w:tc>
          <w:tcPr>
            <w:tcW w:w="1095" w:type="dxa"/>
            <w:vMerge/>
            <w:vAlign w:val="center"/>
          </w:tcPr>
          <w:p w14:paraId="0DCEA349" w14:textId="77777777" w:rsidR="00C669A2" w:rsidRPr="0028047C" w:rsidRDefault="00C669A2" w:rsidP="00C84A99">
            <w:pPr>
              <w:rPr>
                <w:b/>
                <w:bCs/>
                <w:sz w:val="26"/>
                <w:szCs w:val="26"/>
              </w:rPr>
            </w:pPr>
          </w:p>
        </w:tc>
        <w:tc>
          <w:tcPr>
            <w:tcW w:w="4500" w:type="dxa"/>
            <w:shd w:val="clear" w:color="auto" w:fill="auto"/>
            <w:vAlign w:val="bottom"/>
          </w:tcPr>
          <w:p w14:paraId="4B5AD9F2" w14:textId="77777777" w:rsidR="00C669A2" w:rsidRPr="0028047C" w:rsidRDefault="00C669A2" w:rsidP="00C84A99">
            <w:pPr>
              <w:rPr>
                <w:sz w:val="26"/>
                <w:szCs w:val="26"/>
              </w:rPr>
            </w:pPr>
            <w:r w:rsidRPr="0028047C">
              <w:rPr>
                <w:sz w:val="26"/>
                <w:szCs w:val="26"/>
              </w:rPr>
              <w:t>- Vôi bột</w:t>
            </w:r>
          </w:p>
        </w:tc>
        <w:tc>
          <w:tcPr>
            <w:tcW w:w="1224" w:type="dxa"/>
            <w:shd w:val="clear" w:color="auto" w:fill="auto"/>
            <w:vAlign w:val="bottom"/>
          </w:tcPr>
          <w:p w14:paraId="7767FC1E" w14:textId="77777777" w:rsidR="00C669A2" w:rsidRPr="0028047C" w:rsidRDefault="00C669A2" w:rsidP="00C84A99">
            <w:pPr>
              <w:jc w:val="center"/>
              <w:rPr>
                <w:sz w:val="26"/>
                <w:szCs w:val="26"/>
              </w:rPr>
            </w:pPr>
            <w:r w:rsidRPr="0028047C">
              <w:rPr>
                <w:sz w:val="26"/>
                <w:szCs w:val="26"/>
              </w:rPr>
              <w:t>Kg</w:t>
            </w:r>
          </w:p>
        </w:tc>
        <w:tc>
          <w:tcPr>
            <w:tcW w:w="1418" w:type="dxa"/>
            <w:shd w:val="clear" w:color="auto" w:fill="auto"/>
            <w:vAlign w:val="bottom"/>
          </w:tcPr>
          <w:p w14:paraId="6B3FF79E" w14:textId="77777777" w:rsidR="00C669A2" w:rsidRPr="0028047C" w:rsidRDefault="00C669A2" w:rsidP="00C84A99">
            <w:pPr>
              <w:jc w:val="center"/>
              <w:rPr>
                <w:sz w:val="26"/>
                <w:szCs w:val="26"/>
              </w:rPr>
            </w:pPr>
            <w:r w:rsidRPr="0028047C">
              <w:rPr>
                <w:sz w:val="26"/>
                <w:szCs w:val="26"/>
              </w:rPr>
              <w:t>800</w:t>
            </w:r>
          </w:p>
        </w:tc>
        <w:tc>
          <w:tcPr>
            <w:tcW w:w="1106" w:type="dxa"/>
            <w:shd w:val="clear" w:color="auto" w:fill="auto"/>
            <w:vAlign w:val="bottom"/>
          </w:tcPr>
          <w:p w14:paraId="100B57D2" w14:textId="77777777" w:rsidR="00C669A2" w:rsidRPr="0028047C" w:rsidRDefault="00C669A2" w:rsidP="00C84A99">
            <w:pPr>
              <w:jc w:val="center"/>
              <w:rPr>
                <w:sz w:val="26"/>
                <w:szCs w:val="26"/>
              </w:rPr>
            </w:pPr>
            <w:r w:rsidRPr="0028047C">
              <w:rPr>
                <w:sz w:val="26"/>
                <w:szCs w:val="26"/>
              </w:rPr>
              <w:t> </w:t>
            </w:r>
          </w:p>
        </w:tc>
      </w:tr>
      <w:tr w:rsidR="0028047C" w:rsidRPr="0028047C" w14:paraId="7484B991" w14:textId="77777777" w:rsidTr="00C84A99">
        <w:trPr>
          <w:trHeight w:val="354"/>
        </w:trPr>
        <w:tc>
          <w:tcPr>
            <w:tcW w:w="1095" w:type="dxa"/>
            <w:vMerge/>
            <w:vAlign w:val="center"/>
          </w:tcPr>
          <w:p w14:paraId="6A4F9826" w14:textId="77777777" w:rsidR="00C669A2" w:rsidRPr="0028047C" w:rsidRDefault="00C669A2" w:rsidP="00C84A99">
            <w:pPr>
              <w:rPr>
                <w:b/>
                <w:bCs/>
                <w:sz w:val="26"/>
                <w:szCs w:val="26"/>
              </w:rPr>
            </w:pPr>
          </w:p>
        </w:tc>
        <w:tc>
          <w:tcPr>
            <w:tcW w:w="4500" w:type="dxa"/>
            <w:shd w:val="clear" w:color="auto" w:fill="auto"/>
            <w:vAlign w:val="bottom"/>
          </w:tcPr>
          <w:p w14:paraId="0A8CD315" w14:textId="77777777" w:rsidR="00C669A2" w:rsidRPr="0028047C" w:rsidRDefault="00C669A2" w:rsidP="00C84A99">
            <w:pPr>
              <w:rPr>
                <w:sz w:val="26"/>
                <w:szCs w:val="26"/>
              </w:rPr>
            </w:pPr>
            <w:r w:rsidRPr="0028047C">
              <w:rPr>
                <w:sz w:val="26"/>
                <w:szCs w:val="26"/>
              </w:rPr>
              <w:t>- Phân hữu cơ hoai mục</w:t>
            </w:r>
          </w:p>
        </w:tc>
        <w:tc>
          <w:tcPr>
            <w:tcW w:w="1224" w:type="dxa"/>
            <w:shd w:val="clear" w:color="auto" w:fill="auto"/>
            <w:vAlign w:val="bottom"/>
          </w:tcPr>
          <w:p w14:paraId="578A87F9" w14:textId="77777777" w:rsidR="00C669A2" w:rsidRPr="0028047C" w:rsidRDefault="00C669A2" w:rsidP="00C84A99">
            <w:pPr>
              <w:jc w:val="center"/>
              <w:rPr>
                <w:sz w:val="26"/>
                <w:szCs w:val="26"/>
              </w:rPr>
            </w:pPr>
            <w:r w:rsidRPr="0028047C">
              <w:rPr>
                <w:sz w:val="26"/>
                <w:szCs w:val="26"/>
              </w:rPr>
              <w:t>Tấn</w:t>
            </w:r>
          </w:p>
        </w:tc>
        <w:tc>
          <w:tcPr>
            <w:tcW w:w="1418" w:type="dxa"/>
            <w:shd w:val="clear" w:color="auto" w:fill="auto"/>
            <w:vAlign w:val="bottom"/>
          </w:tcPr>
          <w:p w14:paraId="788F2FE6" w14:textId="77777777" w:rsidR="00C669A2" w:rsidRPr="0028047C" w:rsidRDefault="00C669A2" w:rsidP="00C84A99">
            <w:pPr>
              <w:jc w:val="center"/>
              <w:rPr>
                <w:sz w:val="26"/>
                <w:szCs w:val="26"/>
              </w:rPr>
            </w:pPr>
            <w:r w:rsidRPr="0028047C">
              <w:rPr>
                <w:sz w:val="26"/>
                <w:szCs w:val="26"/>
              </w:rPr>
              <w:t>05</w:t>
            </w:r>
          </w:p>
        </w:tc>
        <w:tc>
          <w:tcPr>
            <w:tcW w:w="1106" w:type="dxa"/>
            <w:shd w:val="clear" w:color="auto" w:fill="auto"/>
            <w:vAlign w:val="bottom"/>
          </w:tcPr>
          <w:p w14:paraId="282D7F98" w14:textId="77777777" w:rsidR="00C669A2" w:rsidRPr="0028047C" w:rsidRDefault="00C669A2" w:rsidP="00C84A99">
            <w:pPr>
              <w:jc w:val="center"/>
              <w:rPr>
                <w:sz w:val="26"/>
                <w:szCs w:val="26"/>
              </w:rPr>
            </w:pPr>
            <w:r w:rsidRPr="0028047C">
              <w:rPr>
                <w:sz w:val="26"/>
                <w:szCs w:val="26"/>
              </w:rPr>
              <w:t> </w:t>
            </w:r>
          </w:p>
        </w:tc>
      </w:tr>
      <w:tr w:rsidR="0028047C" w:rsidRPr="0028047C" w14:paraId="79C9F6D2" w14:textId="77777777" w:rsidTr="00C84A99">
        <w:trPr>
          <w:trHeight w:val="354"/>
        </w:trPr>
        <w:tc>
          <w:tcPr>
            <w:tcW w:w="1095" w:type="dxa"/>
            <w:vMerge/>
            <w:vAlign w:val="center"/>
          </w:tcPr>
          <w:p w14:paraId="22CFD73B" w14:textId="77777777" w:rsidR="00C669A2" w:rsidRPr="0028047C" w:rsidRDefault="00C669A2" w:rsidP="00C84A99">
            <w:pPr>
              <w:rPr>
                <w:b/>
                <w:bCs/>
                <w:sz w:val="26"/>
                <w:szCs w:val="26"/>
              </w:rPr>
            </w:pPr>
          </w:p>
        </w:tc>
        <w:tc>
          <w:tcPr>
            <w:tcW w:w="4500" w:type="dxa"/>
            <w:shd w:val="clear" w:color="auto" w:fill="auto"/>
            <w:vAlign w:val="bottom"/>
          </w:tcPr>
          <w:p w14:paraId="1A80A71C" w14:textId="77777777" w:rsidR="00C669A2" w:rsidRPr="0028047C" w:rsidRDefault="00C669A2" w:rsidP="00C84A99">
            <w:pPr>
              <w:rPr>
                <w:sz w:val="26"/>
                <w:szCs w:val="26"/>
              </w:rPr>
            </w:pPr>
            <w:r w:rsidRPr="0028047C">
              <w:rPr>
                <w:sz w:val="26"/>
                <w:szCs w:val="26"/>
              </w:rPr>
              <w:t>- Phân Urê</w:t>
            </w:r>
          </w:p>
        </w:tc>
        <w:tc>
          <w:tcPr>
            <w:tcW w:w="1224" w:type="dxa"/>
            <w:shd w:val="clear" w:color="auto" w:fill="auto"/>
            <w:vAlign w:val="bottom"/>
          </w:tcPr>
          <w:p w14:paraId="5497AB3F" w14:textId="77777777" w:rsidR="00C669A2" w:rsidRPr="0028047C" w:rsidRDefault="00C669A2" w:rsidP="00C84A99">
            <w:pPr>
              <w:jc w:val="center"/>
              <w:rPr>
                <w:sz w:val="26"/>
                <w:szCs w:val="26"/>
              </w:rPr>
            </w:pPr>
            <w:r w:rsidRPr="0028047C">
              <w:rPr>
                <w:sz w:val="26"/>
                <w:szCs w:val="26"/>
              </w:rPr>
              <w:t>Kg</w:t>
            </w:r>
          </w:p>
        </w:tc>
        <w:tc>
          <w:tcPr>
            <w:tcW w:w="1418" w:type="dxa"/>
            <w:shd w:val="clear" w:color="auto" w:fill="auto"/>
            <w:vAlign w:val="bottom"/>
          </w:tcPr>
          <w:p w14:paraId="59917411" w14:textId="77777777" w:rsidR="00C669A2" w:rsidRPr="0028047C" w:rsidRDefault="00C669A2" w:rsidP="00C84A99">
            <w:pPr>
              <w:jc w:val="center"/>
              <w:rPr>
                <w:sz w:val="26"/>
                <w:szCs w:val="26"/>
              </w:rPr>
            </w:pPr>
            <w:r w:rsidRPr="0028047C">
              <w:rPr>
                <w:sz w:val="26"/>
                <w:szCs w:val="26"/>
              </w:rPr>
              <w:t>200</w:t>
            </w:r>
          </w:p>
        </w:tc>
        <w:tc>
          <w:tcPr>
            <w:tcW w:w="1106" w:type="dxa"/>
            <w:shd w:val="clear" w:color="auto" w:fill="auto"/>
            <w:vAlign w:val="bottom"/>
          </w:tcPr>
          <w:p w14:paraId="3C1E8465" w14:textId="77777777" w:rsidR="00C669A2" w:rsidRPr="0028047C" w:rsidRDefault="00C669A2" w:rsidP="00C84A99">
            <w:pPr>
              <w:jc w:val="center"/>
              <w:rPr>
                <w:sz w:val="26"/>
                <w:szCs w:val="26"/>
              </w:rPr>
            </w:pPr>
            <w:r w:rsidRPr="0028047C">
              <w:rPr>
                <w:sz w:val="26"/>
                <w:szCs w:val="26"/>
              </w:rPr>
              <w:t> </w:t>
            </w:r>
          </w:p>
        </w:tc>
      </w:tr>
      <w:tr w:rsidR="0028047C" w:rsidRPr="0028047C" w14:paraId="6AB2C13D" w14:textId="77777777" w:rsidTr="00C84A99">
        <w:trPr>
          <w:trHeight w:val="354"/>
        </w:trPr>
        <w:tc>
          <w:tcPr>
            <w:tcW w:w="1095" w:type="dxa"/>
            <w:vMerge/>
            <w:vAlign w:val="center"/>
          </w:tcPr>
          <w:p w14:paraId="540ED837" w14:textId="77777777" w:rsidR="00C669A2" w:rsidRPr="0028047C" w:rsidRDefault="00C669A2" w:rsidP="00C84A99">
            <w:pPr>
              <w:rPr>
                <w:b/>
                <w:bCs/>
                <w:sz w:val="26"/>
                <w:szCs w:val="26"/>
              </w:rPr>
            </w:pPr>
          </w:p>
        </w:tc>
        <w:tc>
          <w:tcPr>
            <w:tcW w:w="4500" w:type="dxa"/>
            <w:shd w:val="clear" w:color="auto" w:fill="auto"/>
            <w:vAlign w:val="bottom"/>
          </w:tcPr>
          <w:p w14:paraId="58898E9F" w14:textId="77777777" w:rsidR="00C669A2" w:rsidRPr="0028047C" w:rsidRDefault="00C669A2" w:rsidP="00C84A99">
            <w:pPr>
              <w:rPr>
                <w:sz w:val="26"/>
                <w:szCs w:val="26"/>
              </w:rPr>
            </w:pPr>
            <w:r w:rsidRPr="0028047C">
              <w:rPr>
                <w:sz w:val="26"/>
                <w:szCs w:val="26"/>
              </w:rPr>
              <w:t xml:space="preserve">- Phân Lân </w:t>
            </w:r>
          </w:p>
        </w:tc>
        <w:tc>
          <w:tcPr>
            <w:tcW w:w="1224" w:type="dxa"/>
            <w:shd w:val="clear" w:color="auto" w:fill="auto"/>
            <w:vAlign w:val="bottom"/>
          </w:tcPr>
          <w:p w14:paraId="30313F08" w14:textId="77777777" w:rsidR="00C669A2" w:rsidRPr="0028047C" w:rsidRDefault="00C669A2" w:rsidP="00C84A99">
            <w:pPr>
              <w:jc w:val="center"/>
              <w:rPr>
                <w:sz w:val="26"/>
                <w:szCs w:val="26"/>
              </w:rPr>
            </w:pPr>
            <w:r w:rsidRPr="0028047C">
              <w:rPr>
                <w:sz w:val="26"/>
                <w:szCs w:val="26"/>
              </w:rPr>
              <w:t>Kg</w:t>
            </w:r>
          </w:p>
        </w:tc>
        <w:tc>
          <w:tcPr>
            <w:tcW w:w="1418" w:type="dxa"/>
            <w:shd w:val="clear" w:color="auto" w:fill="auto"/>
            <w:vAlign w:val="bottom"/>
          </w:tcPr>
          <w:p w14:paraId="6C4BE481" w14:textId="77777777" w:rsidR="00C669A2" w:rsidRPr="0028047C" w:rsidRDefault="00C669A2" w:rsidP="00C84A99">
            <w:pPr>
              <w:jc w:val="center"/>
              <w:rPr>
                <w:sz w:val="26"/>
                <w:szCs w:val="26"/>
              </w:rPr>
            </w:pPr>
            <w:r w:rsidRPr="0028047C">
              <w:rPr>
                <w:sz w:val="26"/>
                <w:szCs w:val="26"/>
              </w:rPr>
              <w:t>500</w:t>
            </w:r>
          </w:p>
        </w:tc>
        <w:tc>
          <w:tcPr>
            <w:tcW w:w="1106" w:type="dxa"/>
            <w:shd w:val="clear" w:color="auto" w:fill="auto"/>
            <w:vAlign w:val="bottom"/>
          </w:tcPr>
          <w:p w14:paraId="368A1775" w14:textId="77777777" w:rsidR="00C669A2" w:rsidRPr="0028047C" w:rsidRDefault="00C669A2" w:rsidP="00C84A99">
            <w:pPr>
              <w:jc w:val="center"/>
              <w:rPr>
                <w:sz w:val="26"/>
                <w:szCs w:val="26"/>
              </w:rPr>
            </w:pPr>
            <w:r w:rsidRPr="0028047C">
              <w:rPr>
                <w:sz w:val="26"/>
                <w:szCs w:val="26"/>
              </w:rPr>
              <w:t> </w:t>
            </w:r>
          </w:p>
        </w:tc>
      </w:tr>
      <w:tr w:rsidR="0028047C" w:rsidRPr="0028047C" w14:paraId="500E0DDF" w14:textId="77777777" w:rsidTr="00C84A99">
        <w:trPr>
          <w:trHeight w:val="354"/>
        </w:trPr>
        <w:tc>
          <w:tcPr>
            <w:tcW w:w="1095" w:type="dxa"/>
            <w:vMerge/>
            <w:vAlign w:val="center"/>
          </w:tcPr>
          <w:p w14:paraId="66AC23EA" w14:textId="77777777" w:rsidR="00C669A2" w:rsidRPr="0028047C" w:rsidRDefault="00C669A2" w:rsidP="00C84A99">
            <w:pPr>
              <w:rPr>
                <w:b/>
                <w:bCs/>
                <w:sz w:val="26"/>
                <w:szCs w:val="26"/>
              </w:rPr>
            </w:pPr>
          </w:p>
        </w:tc>
        <w:tc>
          <w:tcPr>
            <w:tcW w:w="4500" w:type="dxa"/>
            <w:shd w:val="clear" w:color="000000" w:fill="FFFFFF"/>
          </w:tcPr>
          <w:p w14:paraId="74EAB147" w14:textId="77777777" w:rsidR="00C669A2" w:rsidRPr="0028047C" w:rsidRDefault="00C669A2" w:rsidP="00C84A99">
            <w:pPr>
              <w:jc w:val="both"/>
              <w:rPr>
                <w:sz w:val="26"/>
                <w:szCs w:val="26"/>
              </w:rPr>
            </w:pPr>
            <w:r w:rsidRPr="0028047C">
              <w:rPr>
                <w:sz w:val="26"/>
                <w:szCs w:val="26"/>
              </w:rPr>
              <w:t>- Phân Kali</w:t>
            </w:r>
          </w:p>
        </w:tc>
        <w:tc>
          <w:tcPr>
            <w:tcW w:w="1224" w:type="dxa"/>
            <w:shd w:val="clear" w:color="auto" w:fill="auto"/>
            <w:vAlign w:val="bottom"/>
          </w:tcPr>
          <w:p w14:paraId="6A9FF8DC" w14:textId="77777777" w:rsidR="00C669A2" w:rsidRPr="0028047C" w:rsidRDefault="00C669A2" w:rsidP="00C84A99">
            <w:pPr>
              <w:jc w:val="center"/>
              <w:rPr>
                <w:sz w:val="26"/>
                <w:szCs w:val="26"/>
              </w:rPr>
            </w:pPr>
            <w:r w:rsidRPr="0028047C">
              <w:rPr>
                <w:sz w:val="26"/>
                <w:szCs w:val="26"/>
              </w:rPr>
              <w:t>Kg</w:t>
            </w:r>
          </w:p>
        </w:tc>
        <w:tc>
          <w:tcPr>
            <w:tcW w:w="1418" w:type="dxa"/>
            <w:shd w:val="clear" w:color="auto" w:fill="auto"/>
            <w:vAlign w:val="bottom"/>
          </w:tcPr>
          <w:p w14:paraId="161B0ABB" w14:textId="77777777" w:rsidR="00C669A2" w:rsidRPr="0028047C" w:rsidRDefault="00C669A2" w:rsidP="00C84A99">
            <w:pPr>
              <w:jc w:val="center"/>
              <w:rPr>
                <w:sz w:val="26"/>
                <w:szCs w:val="26"/>
              </w:rPr>
            </w:pPr>
            <w:r w:rsidRPr="0028047C">
              <w:rPr>
                <w:sz w:val="26"/>
                <w:szCs w:val="26"/>
              </w:rPr>
              <w:t>300</w:t>
            </w:r>
          </w:p>
        </w:tc>
        <w:tc>
          <w:tcPr>
            <w:tcW w:w="1106" w:type="dxa"/>
            <w:shd w:val="clear" w:color="auto" w:fill="auto"/>
            <w:vAlign w:val="bottom"/>
          </w:tcPr>
          <w:p w14:paraId="2677769C" w14:textId="77777777" w:rsidR="00C669A2" w:rsidRPr="0028047C" w:rsidRDefault="00C669A2" w:rsidP="00C84A99">
            <w:pPr>
              <w:jc w:val="center"/>
              <w:rPr>
                <w:sz w:val="26"/>
                <w:szCs w:val="26"/>
              </w:rPr>
            </w:pPr>
            <w:r w:rsidRPr="0028047C">
              <w:rPr>
                <w:sz w:val="26"/>
                <w:szCs w:val="26"/>
              </w:rPr>
              <w:t> </w:t>
            </w:r>
          </w:p>
        </w:tc>
      </w:tr>
      <w:tr w:rsidR="0028047C" w:rsidRPr="0028047C" w14:paraId="4BAD26FA" w14:textId="77777777" w:rsidTr="00C84A99">
        <w:trPr>
          <w:trHeight w:val="354"/>
        </w:trPr>
        <w:tc>
          <w:tcPr>
            <w:tcW w:w="1095" w:type="dxa"/>
            <w:vMerge/>
            <w:vAlign w:val="center"/>
          </w:tcPr>
          <w:p w14:paraId="4636FDA0" w14:textId="77777777" w:rsidR="00C669A2" w:rsidRPr="0028047C" w:rsidRDefault="00C669A2" w:rsidP="00C84A99">
            <w:pPr>
              <w:rPr>
                <w:b/>
                <w:bCs/>
                <w:sz w:val="26"/>
                <w:szCs w:val="26"/>
              </w:rPr>
            </w:pPr>
          </w:p>
        </w:tc>
        <w:tc>
          <w:tcPr>
            <w:tcW w:w="4500" w:type="dxa"/>
            <w:shd w:val="clear" w:color="000000" w:fill="FFFFFF"/>
          </w:tcPr>
          <w:p w14:paraId="46ACC641" w14:textId="77777777" w:rsidR="00C669A2" w:rsidRPr="0028047C" w:rsidRDefault="00C669A2" w:rsidP="00C84A99">
            <w:pPr>
              <w:jc w:val="both"/>
              <w:rPr>
                <w:sz w:val="26"/>
                <w:szCs w:val="26"/>
              </w:rPr>
            </w:pPr>
            <w:r w:rsidRPr="0028047C">
              <w:rPr>
                <w:sz w:val="26"/>
                <w:szCs w:val="26"/>
              </w:rPr>
              <w:t>- Phân sinh học</w:t>
            </w:r>
          </w:p>
        </w:tc>
        <w:tc>
          <w:tcPr>
            <w:tcW w:w="1224" w:type="dxa"/>
            <w:shd w:val="clear" w:color="auto" w:fill="auto"/>
            <w:vAlign w:val="bottom"/>
          </w:tcPr>
          <w:p w14:paraId="6D3E915D" w14:textId="77777777" w:rsidR="00C669A2" w:rsidRPr="0028047C" w:rsidRDefault="00C669A2" w:rsidP="00C84A99">
            <w:pPr>
              <w:jc w:val="center"/>
              <w:rPr>
                <w:sz w:val="26"/>
                <w:szCs w:val="26"/>
              </w:rPr>
            </w:pPr>
            <w:r w:rsidRPr="0028047C">
              <w:rPr>
                <w:sz w:val="26"/>
                <w:szCs w:val="26"/>
              </w:rPr>
              <w:t>Lít</w:t>
            </w:r>
          </w:p>
        </w:tc>
        <w:tc>
          <w:tcPr>
            <w:tcW w:w="1418" w:type="dxa"/>
            <w:shd w:val="clear" w:color="auto" w:fill="auto"/>
            <w:vAlign w:val="bottom"/>
          </w:tcPr>
          <w:p w14:paraId="145B9041" w14:textId="77777777" w:rsidR="00C669A2" w:rsidRPr="0028047C" w:rsidRDefault="00C669A2" w:rsidP="00C84A99">
            <w:pPr>
              <w:jc w:val="center"/>
              <w:rPr>
                <w:sz w:val="26"/>
                <w:szCs w:val="26"/>
              </w:rPr>
            </w:pPr>
            <w:r w:rsidRPr="0028047C">
              <w:rPr>
                <w:sz w:val="26"/>
                <w:szCs w:val="26"/>
              </w:rPr>
              <w:t>15</w:t>
            </w:r>
          </w:p>
        </w:tc>
        <w:tc>
          <w:tcPr>
            <w:tcW w:w="1106" w:type="dxa"/>
            <w:shd w:val="clear" w:color="auto" w:fill="auto"/>
            <w:vAlign w:val="bottom"/>
          </w:tcPr>
          <w:p w14:paraId="17B9BDA5" w14:textId="77777777" w:rsidR="00C669A2" w:rsidRPr="0028047C" w:rsidRDefault="00C669A2" w:rsidP="00C84A99">
            <w:pPr>
              <w:jc w:val="center"/>
              <w:rPr>
                <w:sz w:val="26"/>
                <w:szCs w:val="26"/>
              </w:rPr>
            </w:pPr>
          </w:p>
        </w:tc>
      </w:tr>
      <w:tr w:rsidR="0028047C" w:rsidRPr="0028047C" w14:paraId="5C720AD4" w14:textId="77777777" w:rsidTr="00C84A99">
        <w:trPr>
          <w:trHeight w:val="354"/>
        </w:trPr>
        <w:tc>
          <w:tcPr>
            <w:tcW w:w="1095" w:type="dxa"/>
            <w:vMerge/>
            <w:vAlign w:val="center"/>
          </w:tcPr>
          <w:p w14:paraId="4CBD1BF6" w14:textId="77777777" w:rsidR="00C669A2" w:rsidRPr="0028047C" w:rsidRDefault="00C669A2" w:rsidP="00C84A99">
            <w:pPr>
              <w:rPr>
                <w:b/>
                <w:bCs/>
                <w:sz w:val="26"/>
                <w:szCs w:val="26"/>
              </w:rPr>
            </w:pPr>
          </w:p>
        </w:tc>
        <w:tc>
          <w:tcPr>
            <w:tcW w:w="4500" w:type="dxa"/>
            <w:shd w:val="clear" w:color="auto" w:fill="auto"/>
            <w:vAlign w:val="bottom"/>
          </w:tcPr>
          <w:p w14:paraId="0DE68FBA" w14:textId="77777777" w:rsidR="00C669A2" w:rsidRPr="0028047C" w:rsidRDefault="00C669A2" w:rsidP="00C84A99">
            <w:pPr>
              <w:rPr>
                <w:sz w:val="26"/>
                <w:szCs w:val="26"/>
              </w:rPr>
            </w:pPr>
            <w:r w:rsidRPr="0028047C">
              <w:rPr>
                <w:sz w:val="26"/>
                <w:szCs w:val="26"/>
              </w:rPr>
              <w:t>3. Thuốc bảo vệ thực vật</w:t>
            </w:r>
          </w:p>
        </w:tc>
        <w:tc>
          <w:tcPr>
            <w:tcW w:w="1224" w:type="dxa"/>
            <w:shd w:val="clear" w:color="auto" w:fill="auto"/>
            <w:vAlign w:val="bottom"/>
          </w:tcPr>
          <w:p w14:paraId="61248080" w14:textId="77777777" w:rsidR="00C669A2" w:rsidRPr="0028047C" w:rsidRDefault="00C669A2" w:rsidP="00C84A99">
            <w:pPr>
              <w:jc w:val="center"/>
              <w:rPr>
                <w:sz w:val="26"/>
                <w:szCs w:val="26"/>
              </w:rPr>
            </w:pPr>
            <w:r w:rsidRPr="0028047C">
              <w:rPr>
                <w:sz w:val="26"/>
                <w:szCs w:val="26"/>
              </w:rPr>
              <w:t> </w:t>
            </w:r>
          </w:p>
        </w:tc>
        <w:tc>
          <w:tcPr>
            <w:tcW w:w="1418" w:type="dxa"/>
            <w:shd w:val="clear" w:color="auto" w:fill="auto"/>
            <w:vAlign w:val="bottom"/>
          </w:tcPr>
          <w:p w14:paraId="5062959A" w14:textId="77777777" w:rsidR="00C669A2" w:rsidRPr="0028047C" w:rsidRDefault="00C669A2" w:rsidP="00C84A99">
            <w:pPr>
              <w:jc w:val="center"/>
              <w:rPr>
                <w:sz w:val="26"/>
                <w:szCs w:val="26"/>
              </w:rPr>
            </w:pPr>
            <w:r w:rsidRPr="0028047C">
              <w:rPr>
                <w:sz w:val="26"/>
                <w:szCs w:val="26"/>
              </w:rPr>
              <w:t> </w:t>
            </w:r>
          </w:p>
        </w:tc>
        <w:tc>
          <w:tcPr>
            <w:tcW w:w="1106" w:type="dxa"/>
            <w:shd w:val="clear" w:color="auto" w:fill="auto"/>
            <w:vAlign w:val="bottom"/>
          </w:tcPr>
          <w:p w14:paraId="71120C62" w14:textId="77777777" w:rsidR="00C669A2" w:rsidRPr="0028047C" w:rsidRDefault="00C669A2" w:rsidP="00C84A99">
            <w:pPr>
              <w:jc w:val="center"/>
              <w:rPr>
                <w:sz w:val="26"/>
                <w:szCs w:val="26"/>
              </w:rPr>
            </w:pPr>
            <w:r w:rsidRPr="0028047C">
              <w:rPr>
                <w:sz w:val="26"/>
                <w:szCs w:val="26"/>
              </w:rPr>
              <w:t> </w:t>
            </w:r>
          </w:p>
        </w:tc>
      </w:tr>
      <w:tr w:rsidR="0028047C" w:rsidRPr="0028047C" w14:paraId="7752532A" w14:textId="77777777" w:rsidTr="00C84A99">
        <w:trPr>
          <w:trHeight w:val="354"/>
        </w:trPr>
        <w:tc>
          <w:tcPr>
            <w:tcW w:w="1095" w:type="dxa"/>
            <w:vMerge/>
            <w:vAlign w:val="center"/>
          </w:tcPr>
          <w:p w14:paraId="1E165157" w14:textId="77777777" w:rsidR="00C669A2" w:rsidRPr="0028047C" w:rsidRDefault="00C669A2" w:rsidP="00C84A99">
            <w:pPr>
              <w:rPr>
                <w:b/>
                <w:bCs/>
                <w:sz w:val="26"/>
                <w:szCs w:val="26"/>
              </w:rPr>
            </w:pPr>
          </w:p>
        </w:tc>
        <w:tc>
          <w:tcPr>
            <w:tcW w:w="4500" w:type="dxa"/>
            <w:shd w:val="clear" w:color="auto" w:fill="auto"/>
            <w:vAlign w:val="bottom"/>
          </w:tcPr>
          <w:p w14:paraId="593B46C7" w14:textId="77777777" w:rsidR="00C669A2" w:rsidRPr="0028047C" w:rsidRDefault="00C669A2" w:rsidP="00C84A99">
            <w:pPr>
              <w:rPr>
                <w:sz w:val="26"/>
                <w:szCs w:val="26"/>
              </w:rPr>
            </w:pPr>
            <w:r w:rsidRPr="0028047C">
              <w:rPr>
                <w:sz w:val="26"/>
                <w:szCs w:val="26"/>
              </w:rPr>
              <w:t>- Thuốc trừ mối, kiến</w:t>
            </w:r>
          </w:p>
        </w:tc>
        <w:tc>
          <w:tcPr>
            <w:tcW w:w="1224" w:type="dxa"/>
            <w:shd w:val="clear" w:color="auto" w:fill="auto"/>
            <w:vAlign w:val="bottom"/>
          </w:tcPr>
          <w:p w14:paraId="521727C5" w14:textId="77777777" w:rsidR="00C669A2" w:rsidRPr="0028047C" w:rsidRDefault="00C669A2" w:rsidP="00C84A99">
            <w:pPr>
              <w:jc w:val="center"/>
              <w:rPr>
                <w:sz w:val="26"/>
                <w:szCs w:val="26"/>
              </w:rPr>
            </w:pPr>
            <w:r w:rsidRPr="0028047C">
              <w:rPr>
                <w:sz w:val="26"/>
                <w:szCs w:val="26"/>
              </w:rPr>
              <w:t>Kg, lít</w:t>
            </w:r>
          </w:p>
        </w:tc>
        <w:tc>
          <w:tcPr>
            <w:tcW w:w="1418" w:type="dxa"/>
            <w:shd w:val="clear" w:color="auto" w:fill="auto"/>
            <w:vAlign w:val="bottom"/>
          </w:tcPr>
          <w:p w14:paraId="5D5D847C" w14:textId="77777777" w:rsidR="00C669A2" w:rsidRPr="0028047C" w:rsidRDefault="00C669A2" w:rsidP="00C84A99">
            <w:pPr>
              <w:jc w:val="center"/>
              <w:rPr>
                <w:sz w:val="26"/>
                <w:szCs w:val="26"/>
              </w:rPr>
            </w:pPr>
            <w:r w:rsidRPr="0028047C">
              <w:rPr>
                <w:sz w:val="26"/>
                <w:szCs w:val="26"/>
              </w:rPr>
              <w:t>5</w:t>
            </w:r>
          </w:p>
        </w:tc>
        <w:tc>
          <w:tcPr>
            <w:tcW w:w="1106" w:type="dxa"/>
            <w:shd w:val="clear" w:color="auto" w:fill="auto"/>
            <w:vAlign w:val="bottom"/>
          </w:tcPr>
          <w:p w14:paraId="67B073AB" w14:textId="77777777" w:rsidR="00C669A2" w:rsidRPr="0028047C" w:rsidRDefault="00C669A2" w:rsidP="00C84A99">
            <w:pPr>
              <w:jc w:val="center"/>
              <w:rPr>
                <w:sz w:val="26"/>
                <w:szCs w:val="26"/>
              </w:rPr>
            </w:pPr>
            <w:r w:rsidRPr="0028047C">
              <w:rPr>
                <w:sz w:val="26"/>
                <w:szCs w:val="26"/>
              </w:rPr>
              <w:t> </w:t>
            </w:r>
          </w:p>
        </w:tc>
      </w:tr>
      <w:tr w:rsidR="0028047C" w:rsidRPr="0028047C" w14:paraId="4AC47D2C" w14:textId="77777777" w:rsidTr="00C84A99">
        <w:trPr>
          <w:trHeight w:val="354"/>
        </w:trPr>
        <w:tc>
          <w:tcPr>
            <w:tcW w:w="1095" w:type="dxa"/>
            <w:vMerge/>
            <w:vAlign w:val="center"/>
          </w:tcPr>
          <w:p w14:paraId="2C4D6F9D" w14:textId="77777777" w:rsidR="00C669A2" w:rsidRPr="0028047C" w:rsidRDefault="00C669A2" w:rsidP="00C84A99">
            <w:pPr>
              <w:rPr>
                <w:b/>
                <w:bCs/>
                <w:sz w:val="26"/>
                <w:szCs w:val="26"/>
              </w:rPr>
            </w:pPr>
          </w:p>
        </w:tc>
        <w:tc>
          <w:tcPr>
            <w:tcW w:w="4500" w:type="dxa"/>
            <w:shd w:val="clear" w:color="auto" w:fill="auto"/>
            <w:vAlign w:val="bottom"/>
          </w:tcPr>
          <w:p w14:paraId="31BFAF88" w14:textId="77777777" w:rsidR="00C669A2" w:rsidRPr="0028047C" w:rsidRDefault="00C669A2" w:rsidP="00C84A99">
            <w:pPr>
              <w:rPr>
                <w:sz w:val="26"/>
                <w:szCs w:val="26"/>
              </w:rPr>
            </w:pPr>
            <w:r w:rsidRPr="0028047C">
              <w:rPr>
                <w:sz w:val="26"/>
                <w:szCs w:val="26"/>
              </w:rPr>
              <w:t>- Thuốc trừ sâu bệnh</w:t>
            </w:r>
          </w:p>
        </w:tc>
        <w:tc>
          <w:tcPr>
            <w:tcW w:w="1224" w:type="dxa"/>
            <w:shd w:val="clear" w:color="auto" w:fill="auto"/>
            <w:vAlign w:val="bottom"/>
          </w:tcPr>
          <w:p w14:paraId="21BDB18D" w14:textId="77777777" w:rsidR="00C669A2" w:rsidRPr="0028047C" w:rsidRDefault="00C669A2" w:rsidP="00C84A99">
            <w:pPr>
              <w:jc w:val="center"/>
              <w:rPr>
                <w:sz w:val="26"/>
                <w:szCs w:val="26"/>
              </w:rPr>
            </w:pPr>
            <w:r w:rsidRPr="0028047C">
              <w:rPr>
                <w:sz w:val="26"/>
                <w:szCs w:val="26"/>
              </w:rPr>
              <w:t>Kg, lít</w:t>
            </w:r>
          </w:p>
        </w:tc>
        <w:tc>
          <w:tcPr>
            <w:tcW w:w="1418" w:type="dxa"/>
            <w:shd w:val="clear" w:color="auto" w:fill="auto"/>
            <w:vAlign w:val="bottom"/>
          </w:tcPr>
          <w:p w14:paraId="05512A18" w14:textId="77777777" w:rsidR="00C669A2" w:rsidRPr="0028047C" w:rsidRDefault="00C669A2" w:rsidP="00C84A99">
            <w:pPr>
              <w:jc w:val="center"/>
              <w:rPr>
                <w:sz w:val="26"/>
                <w:szCs w:val="26"/>
              </w:rPr>
            </w:pPr>
            <w:r w:rsidRPr="0028047C">
              <w:rPr>
                <w:sz w:val="26"/>
                <w:szCs w:val="26"/>
              </w:rPr>
              <w:t>5</w:t>
            </w:r>
          </w:p>
        </w:tc>
        <w:tc>
          <w:tcPr>
            <w:tcW w:w="1106" w:type="dxa"/>
            <w:shd w:val="clear" w:color="auto" w:fill="auto"/>
            <w:vAlign w:val="bottom"/>
          </w:tcPr>
          <w:p w14:paraId="15C89338" w14:textId="77777777" w:rsidR="00C669A2" w:rsidRPr="0028047C" w:rsidRDefault="00C669A2" w:rsidP="00C84A99">
            <w:pPr>
              <w:jc w:val="center"/>
              <w:rPr>
                <w:sz w:val="26"/>
                <w:szCs w:val="26"/>
              </w:rPr>
            </w:pPr>
            <w:r w:rsidRPr="0028047C">
              <w:rPr>
                <w:sz w:val="26"/>
                <w:szCs w:val="26"/>
              </w:rPr>
              <w:t> </w:t>
            </w:r>
          </w:p>
        </w:tc>
      </w:tr>
      <w:tr w:rsidR="0028047C" w:rsidRPr="0028047C" w14:paraId="4AABD78F" w14:textId="77777777" w:rsidTr="00C84A99">
        <w:trPr>
          <w:trHeight w:val="354"/>
        </w:trPr>
        <w:tc>
          <w:tcPr>
            <w:tcW w:w="1095" w:type="dxa"/>
            <w:vMerge w:val="restart"/>
            <w:shd w:val="clear" w:color="auto" w:fill="auto"/>
            <w:vAlign w:val="center"/>
          </w:tcPr>
          <w:p w14:paraId="6F02D2CE" w14:textId="77777777" w:rsidR="00C669A2" w:rsidRPr="0028047C" w:rsidRDefault="00C669A2" w:rsidP="00C84A99">
            <w:pPr>
              <w:jc w:val="center"/>
              <w:rPr>
                <w:b/>
                <w:bCs/>
                <w:sz w:val="26"/>
                <w:szCs w:val="26"/>
              </w:rPr>
            </w:pPr>
            <w:r w:rsidRPr="0028047C">
              <w:rPr>
                <w:b/>
                <w:bCs/>
                <w:sz w:val="26"/>
                <w:szCs w:val="26"/>
              </w:rPr>
              <w:t>Năm 2</w:t>
            </w:r>
          </w:p>
        </w:tc>
        <w:tc>
          <w:tcPr>
            <w:tcW w:w="4500" w:type="dxa"/>
            <w:shd w:val="clear" w:color="auto" w:fill="auto"/>
            <w:vAlign w:val="bottom"/>
          </w:tcPr>
          <w:p w14:paraId="5A5E1029" w14:textId="77777777" w:rsidR="00C669A2" w:rsidRPr="0028047C" w:rsidRDefault="00C669A2" w:rsidP="00C84A99">
            <w:pPr>
              <w:rPr>
                <w:sz w:val="26"/>
                <w:szCs w:val="26"/>
              </w:rPr>
            </w:pPr>
            <w:r w:rsidRPr="0028047C">
              <w:rPr>
                <w:sz w:val="26"/>
                <w:szCs w:val="26"/>
              </w:rPr>
              <w:t>1. Phân bón</w:t>
            </w:r>
          </w:p>
        </w:tc>
        <w:tc>
          <w:tcPr>
            <w:tcW w:w="1224" w:type="dxa"/>
            <w:shd w:val="clear" w:color="auto" w:fill="auto"/>
            <w:vAlign w:val="bottom"/>
          </w:tcPr>
          <w:p w14:paraId="659EE150" w14:textId="77777777" w:rsidR="00C669A2" w:rsidRPr="0028047C" w:rsidRDefault="00C669A2" w:rsidP="00C84A99">
            <w:pPr>
              <w:jc w:val="center"/>
              <w:rPr>
                <w:sz w:val="26"/>
                <w:szCs w:val="26"/>
              </w:rPr>
            </w:pPr>
            <w:r w:rsidRPr="0028047C">
              <w:rPr>
                <w:sz w:val="26"/>
                <w:szCs w:val="26"/>
              </w:rPr>
              <w:t> </w:t>
            </w:r>
          </w:p>
        </w:tc>
        <w:tc>
          <w:tcPr>
            <w:tcW w:w="1418" w:type="dxa"/>
            <w:shd w:val="clear" w:color="auto" w:fill="auto"/>
            <w:vAlign w:val="bottom"/>
          </w:tcPr>
          <w:p w14:paraId="1B36B3E6" w14:textId="77777777" w:rsidR="00C669A2" w:rsidRPr="0028047C" w:rsidRDefault="00C669A2" w:rsidP="00C84A99">
            <w:pPr>
              <w:jc w:val="center"/>
              <w:rPr>
                <w:sz w:val="26"/>
                <w:szCs w:val="26"/>
              </w:rPr>
            </w:pPr>
            <w:r w:rsidRPr="0028047C">
              <w:rPr>
                <w:sz w:val="26"/>
                <w:szCs w:val="26"/>
              </w:rPr>
              <w:t> </w:t>
            </w:r>
          </w:p>
        </w:tc>
        <w:tc>
          <w:tcPr>
            <w:tcW w:w="1106" w:type="dxa"/>
            <w:shd w:val="clear" w:color="auto" w:fill="auto"/>
            <w:vAlign w:val="bottom"/>
          </w:tcPr>
          <w:p w14:paraId="1CA03F5F" w14:textId="77777777" w:rsidR="00C669A2" w:rsidRPr="0028047C" w:rsidRDefault="00C669A2" w:rsidP="00C84A99">
            <w:pPr>
              <w:jc w:val="center"/>
              <w:rPr>
                <w:sz w:val="26"/>
                <w:szCs w:val="26"/>
              </w:rPr>
            </w:pPr>
            <w:r w:rsidRPr="0028047C">
              <w:rPr>
                <w:sz w:val="26"/>
                <w:szCs w:val="26"/>
              </w:rPr>
              <w:t> </w:t>
            </w:r>
          </w:p>
        </w:tc>
      </w:tr>
      <w:tr w:rsidR="0028047C" w:rsidRPr="0028047C" w14:paraId="0DB16645" w14:textId="77777777" w:rsidTr="00C84A99">
        <w:trPr>
          <w:trHeight w:val="354"/>
        </w:trPr>
        <w:tc>
          <w:tcPr>
            <w:tcW w:w="1095" w:type="dxa"/>
            <w:vMerge/>
            <w:vAlign w:val="center"/>
          </w:tcPr>
          <w:p w14:paraId="3D795DB2" w14:textId="77777777" w:rsidR="00C669A2" w:rsidRPr="0028047C" w:rsidRDefault="00C669A2" w:rsidP="00C84A99">
            <w:pPr>
              <w:rPr>
                <w:b/>
                <w:bCs/>
                <w:sz w:val="26"/>
                <w:szCs w:val="26"/>
              </w:rPr>
            </w:pPr>
          </w:p>
        </w:tc>
        <w:tc>
          <w:tcPr>
            <w:tcW w:w="4500" w:type="dxa"/>
            <w:shd w:val="clear" w:color="auto" w:fill="auto"/>
            <w:vAlign w:val="bottom"/>
          </w:tcPr>
          <w:p w14:paraId="740C39D9" w14:textId="77777777" w:rsidR="00C669A2" w:rsidRPr="0028047C" w:rsidRDefault="00C669A2" w:rsidP="00C84A99">
            <w:pPr>
              <w:rPr>
                <w:sz w:val="26"/>
                <w:szCs w:val="26"/>
              </w:rPr>
            </w:pPr>
            <w:r w:rsidRPr="0028047C">
              <w:rPr>
                <w:sz w:val="26"/>
                <w:szCs w:val="26"/>
              </w:rPr>
              <w:t>- Phân Urê</w:t>
            </w:r>
          </w:p>
        </w:tc>
        <w:tc>
          <w:tcPr>
            <w:tcW w:w="1224" w:type="dxa"/>
            <w:shd w:val="clear" w:color="auto" w:fill="auto"/>
            <w:vAlign w:val="bottom"/>
          </w:tcPr>
          <w:p w14:paraId="14141EEA" w14:textId="77777777" w:rsidR="00C669A2" w:rsidRPr="0028047C" w:rsidRDefault="00C669A2" w:rsidP="00C84A99">
            <w:pPr>
              <w:jc w:val="center"/>
              <w:rPr>
                <w:sz w:val="26"/>
                <w:szCs w:val="26"/>
              </w:rPr>
            </w:pPr>
            <w:r w:rsidRPr="0028047C">
              <w:rPr>
                <w:sz w:val="26"/>
                <w:szCs w:val="26"/>
              </w:rPr>
              <w:t>Kg</w:t>
            </w:r>
          </w:p>
        </w:tc>
        <w:tc>
          <w:tcPr>
            <w:tcW w:w="1418" w:type="dxa"/>
            <w:shd w:val="clear" w:color="auto" w:fill="auto"/>
            <w:vAlign w:val="bottom"/>
          </w:tcPr>
          <w:p w14:paraId="62F2ABD5" w14:textId="77777777" w:rsidR="00C669A2" w:rsidRPr="0028047C" w:rsidRDefault="00C669A2" w:rsidP="00C84A99">
            <w:pPr>
              <w:jc w:val="center"/>
              <w:rPr>
                <w:sz w:val="26"/>
                <w:szCs w:val="26"/>
              </w:rPr>
            </w:pPr>
            <w:r w:rsidRPr="0028047C">
              <w:rPr>
                <w:sz w:val="26"/>
                <w:szCs w:val="26"/>
              </w:rPr>
              <w:t>200</w:t>
            </w:r>
          </w:p>
        </w:tc>
        <w:tc>
          <w:tcPr>
            <w:tcW w:w="1106" w:type="dxa"/>
            <w:shd w:val="clear" w:color="auto" w:fill="auto"/>
            <w:vAlign w:val="bottom"/>
          </w:tcPr>
          <w:p w14:paraId="12B6E665"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6824C4C4" w14:textId="77777777" w:rsidTr="00C84A99">
        <w:trPr>
          <w:trHeight w:val="354"/>
        </w:trPr>
        <w:tc>
          <w:tcPr>
            <w:tcW w:w="1095" w:type="dxa"/>
            <w:vMerge/>
            <w:vAlign w:val="center"/>
          </w:tcPr>
          <w:p w14:paraId="69AD13AB" w14:textId="77777777" w:rsidR="00C669A2" w:rsidRPr="0028047C" w:rsidRDefault="00C669A2" w:rsidP="00C84A99">
            <w:pPr>
              <w:rPr>
                <w:b/>
                <w:bCs/>
                <w:sz w:val="26"/>
                <w:szCs w:val="26"/>
              </w:rPr>
            </w:pPr>
          </w:p>
        </w:tc>
        <w:tc>
          <w:tcPr>
            <w:tcW w:w="4500" w:type="dxa"/>
            <w:shd w:val="clear" w:color="auto" w:fill="auto"/>
            <w:vAlign w:val="bottom"/>
          </w:tcPr>
          <w:p w14:paraId="2FD88693" w14:textId="77777777" w:rsidR="00C669A2" w:rsidRPr="0028047C" w:rsidRDefault="00C669A2" w:rsidP="00C84A99">
            <w:pPr>
              <w:rPr>
                <w:sz w:val="26"/>
                <w:szCs w:val="26"/>
              </w:rPr>
            </w:pPr>
            <w:r w:rsidRPr="0028047C">
              <w:rPr>
                <w:sz w:val="26"/>
                <w:szCs w:val="26"/>
              </w:rPr>
              <w:t xml:space="preserve">- Phân Lân </w:t>
            </w:r>
          </w:p>
        </w:tc>
        <w:tc>
          <w:tcPr>
            <w:tcW w:w="1224" w:type="dxa"/>
            <w:shd w:val="clear" w:color="auto" w:fill="auto"/>
            <w:vAlign w:val="bottom"/>
          </w:tcPr>
          <w:p w14:paraId="20AF8E1F" w14:textId="77777777" w:rsidR="00C669A2" w:rsidRPr="0028047C" w:rsidRDefault="00C669A2" w:rsidP="00C84A99">
            <w:pPr>
              <w:jc w:val="center"/>
              <w:rPr>
                <w:sz w:val="26"/>
                <w:szCs w:val="26"/>
              </w:rPr>
            </w:pPr>
            <w:r w:rsidRPr="0028047C">
              <w:rPr>
                <w:sz w:val="26"/>
                <w:szCs w:val="26"/>
              </w:rPr>
              <w:t>Kg</w:t>
            </w:r>
          </w:p>
        </w:tc>
        <w:tc>
          <w:tcPr>
            <w:tcW w:w="1418" w:type="dxa"/>
            <w:shd w:val="clear" w:color="auto" w:fill="auto"/>
            <w:vAlign w:val="bottom"/>
          </w:tcPr>
          <w:p w14:paraId="09EBF124" w14:textId="77777777" w:rsidR="00C669A2" w:rsidRPr="0028047C" w:rsidRDefault="00C669A2" w:rsidP="00C84A99">
            <w:pPr>
              <w:jc w:val="center"/>
              <w:rPr>
                <w:sz w:val="26"/>
                <w:szCs w:val="26"/>
              </w:rPr>
            </w:pPr>
            <w:r w:rsidRPr="0028047C">
              <w:rPr>
                <w:sz w:val="26"/>
                <w:szCs w:val="26"/>
              </w:rPr>
              <w:t>500</w:t>
            </w:r>
          </w:p>
        </w:tc>
        <w:tc>
          <w:tcPr>
            <w:tcW w:w="1106" w:type="dxa"/>
            <w:shd w:val="clear" w:color="auto" w:fill="auto"/>
            <w:vAlign w:val="bottom"/>
          </w:tcPr>
          <w:p w14:paraId="3B8E9632"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2B2D1AD2" w14:textId="77777777" w:rsidTr="00C84A99">
        <w:trPr>
          <w:trHeight w:val="354"/>
        </w:trPr>
        <w:tc>
          <w:tcPr>
            <w:tcW w:w="1095" w:type="dxa"/>
            <w:vMerge/>
            <w:vAlign w:val="center"/>
          </w:tcPr>
          <w:p w14:paraId="659D93C7" w14:textId="77777777" w:rsidR="00C669A2" w:rsidRPr="0028047C" w:rsidRDefault="00C669A2" w:rsidP="00C84A99">
            <w:pPr>
              <w:rPr>
                <w:b/>
                <w:bCs/>
                <w:sz w:val="26"/>
                <w:szCs w:val="26"/>
              </w:rPr>
            </w:pPr>
          </w:p>
        </w:tc>
        <w:tc>
          <w:tcPr>
            <w:tcW w:w="4500" w:type="dxa"/>
            <w:shd w:val="clear" w:color="000000" w:fill="FFFFFF"/>
          </w:tcPr>
          <w:p w14:paraId="693B2DCE" w14:textId="77777777" w:rsidR="00C669A2" w:rsidRPr="0028047C" w:rsidRDefault="00C669A2" w:rsidP="00C84A99">
            <w:pPr>
              <w:jc w:val="both"/>
              <w:rPr>
                <w:sz w:val="26"/>
                <w:szCs w:val="26"/>
              </w:rPr>
            </w:pPr>
            <w:r w:rsidRPr="0028047C">
              <w:rPr>
                <w:sz w:val="26"/>
                <w:szCs w:val="26"/>
              </w:rPr>
              <w:t>- Phân Kali</w:t>
            </w:r>
          </w:p>
        </w:tc>
        <w:tc>
          <w:tcPr>
            <w:tcW w:w="1224" w:type="dxa"/>
            <w:shd w:val="clear" w:color="auto" w:fill="auto"/>
            <w:vAlign w:val="bottom"/>
          </w:tcPr>
          <w:p w14:paraId="1E5922FC" w14:textId="77777777" w:rsidR="00C669A2" w:rsidRPr="0028047C" w:rsidRDefault="00C669A2" w:rsidP="00C84A99">
            <w:pPr>
              <w:jc w:val="center"/>
              <w:rPr>
                <w:sz w:val="26"/>
                <w:szCs w:val="26"/>
              </w:rPr>
            </w:pPr>
            <w:r w:rsidRPr="0028047C">
              <w:rPr>
                <w:sz w:val="26"/>
                <w:szCs w:val="26"/>
              </w:rPr>
              <w:t>Kg</w:t>
            </w:r>
          </w:p>
        </w:tc>
        <w:tc>
          <w:tcPr>
            <w:tcW w:w="1418" w:type="dxa"/>
            <w:shd w:val="clear" w:color="auto" w:fill="auto"/>
            <w:vAlign w:val="bottom"/>
          </w:tcPr>
          <w:p w14:paraId="5C9FEDA5" w14:textId="77777777" w:rsidR="00C669A2" w:rsidRPr="0028047C" w:rsidRDefault="00C669A2" w:rsidP="00C84A99">
            <w:pPr>
              <w:jc w:val="center"/>
              <w:rPr>
                <w:sz w:val="26"/>
                <w:szCs w:val="26"/>
              </w:rPr>
            </w:pPr>
            <w:r w:rsidRPr="0028047C">
              <w:rPr>
                <w:sz w:val="26"/>
                <w:szCs w:val="26"/>
              </w:rPr>
              <w:t>300</w:t>
            </w:r>
          </w:p>
        </w:tc>
        <w:tc>
          <w:tcPr>
            <w:tcW w:w="1106" w:type="dxa"/>
            <w:shd w:val="clear" w:color="auto" w:fill="auto"/>
            <w:vAlign w:val="bottom"/>
          </w:tcPr>
          <w:p w14:paraId="7E6CB372"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159E1348" w14:textId="77777777" w:rsidTr="00C84A99">
        <w:trPr>
          <w:trHeight w:val="354"/>
        </w:trPr>
        <w:tc>
          <w:tcPr>
            <w:tcW w:w="1095" w:type="dxa"/>
            <w:vMerge/>
            <w:vAlign w:val="center"/>
          </w:tcPr>
          <w:p w14:paraId="7C6AAE3F" w14:textId="77777777" w:rsidR="00C669A2" w:rsidRPr="0028047C" w:rsidRDefault="00C669A2" w:rsidP="00C84A99">
            <w:pPr>
              <w:rPr>
                <w:b/>
                <w:bCs/>
                <w:sz w:val="26"/>
                <w:szCs w:val="26"/>
              </w:rPr>
            </w:pPr>
          </w:p>
        </w:tc>
        <w:tc>
          <w:tcPr>
            <w:tcW w:w="4500" w:type="dxa"/>
            <w:shd w:val="clear" w:color="auto" w:fill="auto"/>
            <w:vAlign w:val="bottom"/>
          </w:tcPr>
          <w:p w14:paraId="23AB9D6D" w14:textId="77777777" w:rsidR="00C669A2" w:rsidRPr="0028047C" w:rsidRDefault="00C669A2" w:rsidP="00C84A99">
            <w:pPr>
              <w:rPr>
                <w:sz w:val="26"/>
                <w:szCs w:val="26"/>
              </w:rPr>
            </w:pPr>
            <w:r w:rsidRPr="0028047C">
              <w:rPr>
                <w:sz w:val="26"/>
                <w:szCs w:val="26"/>
              </w:rPr>
              <w:t>- Phân hữu cơ hoai mục</w:t>
            </w:r>
          </w:p>
        </w:tc>
        <w:tc>
          <w:tcPr>
            <w:tcW w:w="1224" w:type="dxa"/>
            <w:shd w:val="clear" w:color="auto" w:fill="auto"/>
            <w:vAlign w:val="bottom"/>
          </w:tcPr>
          <w:p w14:paraId="09C31FDD" w14:textId="77777777" w:rsidR="00C669A2" w:rsidRPr="0028047C" w:rsidRDefault="00C669A2" w:rsidP="00C84A99">
            <w:pPr>
              <w:jc w:val="center"/>
              <w:rPr>
                <w:sz w:val="26"/>
                <w:szCs w:val="26"/>
              </w:rPr>
            </w:pPr>
            <w:r w:rsidRPr="0028047C">
              <w:rPr>
                <w:sz w:val="26"/>
                <w:szCs w:val="26"/>
              </w:rPr>
              <w:t>Tấn</w:t>
            </w:r>
          </w:p>
        </w:tc>
        <w:tc>
          <w:tcPr>
            <w:tcW w:w="1418" w:type="dxa"/>
            <w:shd w:val="clear" w:color="auto" w:fill="auto"/>
            <w:vAlign w:val="bottom"/>
          </w:tcPr>
          <w:p w14:paraId="1DAA1CC8" w14:textId="77777777" w:rsidR="00C669A2" w:rsidRPr="0028047C" w:rsidRDefault="00C669A2" w:rsidP="00C84A99">
            <w:pPr>
              <w:jc w:val="center"/>
              <w:rPr>
                <w:sz w:val="26"/>
                <w:szCs w:val="26"/>
              </w:rPr>
            </w:pPr>
            <w:r w:rsidRPr="0028047C">
              <w:rPr>
                <w:sz w:val="26"/>
                <w:szCs w:val="26"/>
              </w:rPr>
              <w:t>05</w:t>
            </w:r>
          </w:p>
        </w:tc>
        <w:tc>
          <w:tcPr>
            <w:tcW w:w="1106" w:type="dxa"/>
            <w:shd w:val="clear" w:color="auto" w:fill="auto"/>
            <w:vAlign w:val="bottom"/>
          </w:tcPr>
          <w:p w14:paraId="221EE0AD"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21BE07D6" w14:textId="77777777" w:rsidTr="00C84A99">
        <w:trPr>
          <w:trHeight w:val="354"/>
        </w:trPr>
        <w:tc>
          <w:tcPr>
            <w:tcW w:w="1095" w:type="dxa"/>
            <w:vMerge/>
            <w:vAlign w:val="center"/>
          </w:tcPr>
          <w:p w14:paraId="6C56811A" w14:textId="77777777" w:rsidR="00C669A2" w:rsidRPr="0028047C" w:rsidRDefault="00C669A2" w:rsidP="00C84A99">
            <w:pPr>
              <w:rPr>
                <w:b/>
                <w:bCs/>
                <w:sz w:val="26"/>
                <w:szCs w:val="26"/>
              </w:rPr>
            </w:pPr>
          </w:p>
        </w:tc>
        <w:tc>
          <w:tcPr>
            <w:tcW w:w="4500" w:type="dxa"/>
            <w:shd w:val="clear" w:color="auto" w:fill="auto"/>
            <w:vAlign w:val="bottom"/>
          </w:tcPr>
          <w:p w14:paraId="4DA3BB61" w14:textId="77777777" w:rsidR="00C669A2" w:rsidRPr="0028047C" w:rsidRDefault="00C669A2" w:rsidP="00C84A99">
            <w:pPr>
              <w:rPr>
                <w:sz w:val="26"/>
                <w:szCs w:val="26"/>
              </w:rPr>
            </w:pPr>
            <w:r w:rsidRPr="0028047C">
              <w:rPr>
                <w:sz w:val="26"/>
                <w:szCs w:val="26"/>
              </w:rPr>
              <w:t>- Phân sinh học</w:t>
            </w:r>
          </w:p>
        </w:tc>
        <w:tc>
          <w:tcPr>
            <w:tcW w:w="1224" w:type="dxa"/>
            <w:shd w:val="clear" w:color="auto" w:fill="auto"/>
            <w:vAlign w:val="bottom"/>
          </w:tcPr>
          <w:p w14:paraId="1D5858AC" w14:textId="77777777" w:rsidR="00C669A2" w:rsidRPr="0028047C" w:rsidRDefault="00C669A2" w:rsidP="00C84A99">
            <w:pPr>
              <w:jc w:val="center"/>
              <w:rPr>
                <w:sz w:val="26"/>
                <w:szCs w:val="26"/>
              </w:rPr>
            </w:pPr>
            <w:r w:rsidRPr="0028047C">
              <w:rPr>
                <w:sz w:val="26"/>
                <w:szCs w:val="26"/>
              </w:rPr>
              <w:t>Lít</w:t>
            </w:r>
          </w:p>
        </w:tc>
        <w:tc>
          <w:tcPr>
            <w:tcW w:w="1418" w:type="dxa"/>
            <w:shd w:val="clear" w:color="auto" w:fill="auto"/>
            <w:vAlign w:val="bottom"/>
          </w:tcPr>
          <w:p w14:paraId="614E8F8E" w14:textId="77777777" w:rsidR="00C669A2" w:rsidRPr="0028047C" w:rsidRDefault="00C669A2" w:rsidP="00C84A99">
            <w:pPr>
              <w:jc w:val="center"/>
              <w:rPr>
                <w:sz w:val="26"/>
                <w:szCs w:val="26"/>
              </w:rPr>
            </w:pPr>
            <w:r w:rsidRPr="0028047C">
              <w:rPr>
                <w:sz w:val="26"/>
                <w:szCs w:val="26"/>
              </w:rPr>
              <w:t>15</w:t>
            </w:r>
          </w:p>
        </w:tc>
        <w:tc>
          <w:tcPr>
            <w:tcW w:w="1106" w:type="dxa"/>
            <w:shd w:val="clear" w:color="auto" w:fill="auto"/>
            <w:vAlign w:val="bottom"/>
          </w:tcPr>
          <w:p w14:paraId="1DE628F5"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50649247" w14:textId="77777777" w:rsidTr="00C84A99">
        <w:trPr>
          <w:trHeight w:val="354"/>
        </w:trPr>
        <w:tc>
          <w:tcPr>
            <w:tcW w:w="1095" w:type="dxa"/>
            <w:vMerge/>
            <w:vAlign w:val="center"/>
          </w:tcPr>
          <w:p w14:paraId="123F6580" w14:textId="77777777" w:rsidR="00C669A2" w:rsidRPr="0028047C" w:rsidRDefault="00C669A2" w:rsidP="00C84A99">
            <w:pPr>
              <w:rPr>
                <w:b/>
                <w:bCs/>
                <w:sz w:val="26"/>
                <w:szCs w:val="26"/>
              </w:rPr>
            </w:pPr>
          </w:p>
        </w:tc>
        <w:tc>
          <w:tcPr>
            <w:tcW w:w="4500" w:type="dxa"/>
            <w:shd w:val="clear" w:color="auto" w:fill="auto"/>
            <w:vAlign w:val="bottom"/>
          </w:tcPr>
          <w:p w14:paraId="2525A14A" w14:textId="77777777" w:rsidR="00C669A2" w:rsidRPr="0028047C" w:rsidRDefault="00C669A2" w:rsidP="00C84A99">
            <w:pPr>
              <w:rPr>
                <w:sz w:val="26"/>
                <w:szCs w:val="26"/>
              </w:rPr>
            </w:pPr>
            <w:r w:rsidRPr="0028047C">
              <w:rPr>
                <w:sz w:val="26"/>
                <w:szCs w:val="26"/>
              </w:rPr>
              <w:t>2. Thuốc bảo vệ thực vật</w:t>
            </w:r>
          </w:p>
        </w:tc>
        <w:tc>
          <w:tcPr>
            <w:tcW w:w="1224" w:type="dxa"/>
            <w:shd w:val="clear" w:color="auto" w:fill="auto"/>
            <w:vAlign w:val="bottom"/>
          </w:tcPr>
          <w:p w14:paraId="2FA959CB" w14:textId="77777777" w:rsidR="00C669A2" w:rsidRPr="0028047C" w:rsidRDefault="00C669A2" w:rsidP="00C84A99">
            <w:pPr>
              <w:jc w:val="center"/>
              <w:rPr>
                <w:sz w:val="26"/>
                <w:szCs w:val="26"/>
              </w:rPr>
            </w:pPr>
            <w:r w:rsidRPr="0028047C">
              <w:rPr>
                <w:sz w:val="26"/>
                <w:szCs w:val="26"/>
              </w:rPr>
              <w:t> </w:t>
            </w:r>
          </w:p>
        </w:tc>
        <w:tc>
          <w:tcPr>
            <w:tcW w:w="1418" w:type="dxa"/>
            <w:shd w:val="clear" w:color="auto" w:fill="auto"/>
            <w:vAlign w:val="bottom"/>
          </w:tcPr>
          <w:p w14:paraId="0EE68648" w14:textId="77777777" w:rsidR="00C669A2" w:rsidRPr="0028047C" w:rsidRDefault="00C669A2" w:rsidP="00C84A99">
            <w:pPr>
              <w:jc w:val="center"/>
              <w:rPr>
                <w:sz w:val="26"/>
                <w:szCs w:val="26"/>
              </w:rPr>
            </w:pPr>
            <w:r w:rsidRPr="0028047C">
              <w:rPr>
                <w:sz w:val="26"/>
                <w:szCs w:val="26"/>
              </w:rPr>
              <w:t> </w:t>
            </w:r>
          </w:p>
        </w:tc>
        <w:tc>
          <w:tcPr>
            <w:tcW w:w="1106" w:type="dxa"/>
            <w:shd w:val="clear" w:color="auto" w:fill="auto"/>
            <w:vAlign w:val="bottom"/>
          </w:tcPr>
          <w:p w14:paraId="3CBA4136" w14:textId="77777777" w:rsidR="00C669A2" w:rsidRPr="0028047C" w:rsidRDefault="00C669A2" w:rsidP="00C84A99">
            <w:pPr>
              <w:jc w:val="center"/>
              <w:rPr>
                <w:sz w:val="26"/>
                <w:szCs w:val="26"/>
              </w:rPr>
            </w:pPr>
            <w:r w:rsidRPr="0028047C">
              <w:rPr>
                <w:sz w:val="26"/>
                <w:szCs w:val="26"/>
              </w:rPr>
              <w:t> </w:t>
            </w:r>
          </w:p>
        </w:tc>
      </w:tr>
      <w:tr w:rsidR="0028047C" w:rsidRPr="0028047C" w14:paraId="7D4F498C" w14:textId="77777777" w:rsidTr="00C84A99">
        <w:trPr>
          <w:trHeight w:val="354"/>
        </w:trPr>
        <w:tc>
          <w:tcPr>
            <w:tcW w:w="1095" w:type="dxa"/>
            <w:vMerge/>
            <w:vAlign w:val="center"/>
          </w:tcPr>
          <w:p w14:paraId="3D4C8995" w14:textId="77777777" w:rsidR="00C669A2" w:rsidRPr="0028047C" w:rsidRDefault="00C669A2" w:rsidP="00C84A99">
            <w:pPr>
              <w:rPr>
                <w:b/>
                <w:bCs/>
                <w:sz w:val="26"/>
                <w:szCs w:val="26"/>
              </w:rPr>
            </w:pPr>
          </w:p>
        </w:tc>
        <w:tc>
          <w:tcPr>
            <w:tcW w:w="4500" w:type="dxa"/>
            <w:shd w:val="clear" w:color="auto" w:fill="auto"/>
            <w:vAlign w:val="bottom"/>
          </w:tcPr>
          <w:p w14:paraId="3C46E029" w14:textId="77777777" w:rsidR="00C669A2" w:rsidRPr="0028047C" w:rsidRDefault="00C669A2" w:rsidP="00C84A99">
            <w:pPr>
              <w:rPr>
                <w:sz w:val="26"/>
                <w:szCs w:val="26"/>
              </w:rPr>
            </w:pPr>
            <w:r w:rsidRPr="0028047C">
              <w:rPr>
                <w:sz w:val="26"/>
                <w:szCs w:val="26"/>
              </w:rPr>
              <w:t>Thuốc trừ sâu, bệnh</w:t>
            </w:r>
          </w:p>
        </w:tc>
        <w:tc>
          <w:tcPr>
            <w:tcW w:w="1224" w:type="dxa"/>
            <w:shd w:val="clear" w:color="auto" w:fill="auto"/>
            <w:vAlign w:val="bottom"/>
          </w:tcPr>
          <w:p w14:paraId="0612663B" w14:textId="77777777" w:rsidR="00C669A2" w:rsidRPr="0028047C" w:rsidRDefault="00C669A2" w:rsidP="00C84A99">
            <w:pPr>
              <w:jc w:val="center"/>
              <w:rPr>
                <w:sz w:val="26"/>
                <w:szCs w:val="26"/>
              </w:rPr>
            </w:pPr>
            <w:r w:rsidRPr="0028047C">
              <w:rPr>
                <w:sz w:val="26"/>
                <w:szCs w:val="26"/>
              </w:rPr>
              <w:t>Kg, lít</w:t>
            </w:r>
          </w:p>
        </w:tc>
        <w:tc>
          <w:tcPr>
            <w:tcW w:w="1418" w:type="dxa"/>
            <w:shd w:val="clear" w:color="auto" w:fill="auto"/>
            <w:vAlign w:val="bottom"/>
          </w:tcPr>
          <w:p w14:paraId="0AE8970A" w14:textId="77777777" w:rsidR="00C669A2" w:rsidRPr="0028047C" w:rsidRDefault="00C669A2" w:rsidP="00C84A99">
            <w:pPr>
              <w:jc w:val="center"/>
              <w:rPr>
                <w:sz w:val="26"/>
                <w:szCs w:val="26"/>
              </w:rPr>
            </w:pPr>
            <w:r w:rsidRPr="0028047C">
              <w:rPr>
                <w:sz w:val="26"/>
                <w:szCs w:val="26"/>
              </w:rPr>
              <w:t>5</w:t>
            </w:r>
          </w:p>
        </w:tc>
        <w:tc>
          <w:tcPr>
            <w:tcW w:w="1106" w:type="dxa"/>
            <w:shd w:val="clear" w:color="auto" w:fill="auto"/>
            <w:vAlign w:val="center"/>
          </w:tcPr>
          <w:p w14:paraId="17F7178D" w14:textId="77777777" w:rsidR="00C669A2" w:rsidRPr="0028047C" w:rsidRDefault="00C669A2" w:rsidP="00C84A99">
            <w:pPr>
              <w:rPr>
                <w:sz w:val="26"/>
                <w:szCs w:val="26"/>
              </w:rPr>
            </w:pPr>
            <w:r w:rsidRPr="0028047C">
              <w:rPr>
                <w:sz w:val="26"/>
                <w:szCs w:val="26"/>
              </w:rPr>
              <w:t> </w:t>
            </w:r>
          </w:p>
        </w:tc>
      </w:tr>
      <w:tr w:rsidR="0028047C" w:rsidRPr="0028047C" w14:paraId="10E6ED63" w14:textId="77777777" w:rsidTr="00C84A99">
        <w:trPr>
          <w:trHeight w:val="354"/>
        </w:trPr>
        <w:tc>
          <w:tcPr>
            <w:tcW w:w="1095" w:type="dxa"/>
            <w:vMerge w:val="restart"/>
            <w:shd w:val="clear" w:color="auto" w:fill="auto"/>
            <w:vAlign w:val="center"/>
          </w:tcPr>
          <w:p w14:paraId="65C56B14" w14:textId="77777777" w:rsidR="00C669A2" w:rsidRPr="0028047C" w:rsidRDefault="00C669A2" w:rsidP="00C84A99">
            <w:pPr>
              <w:jc w:val="center"/>
              <w:rPr>
                <w:b/>
                <w:bCs/>
                <w:sz w:val="26"/>
                <w:szCs w:val="26"/>
              </w:rPr>
            </w:pPr>
            <w:r w:rsidRPr="0028047C">
              <w:rPr>
                <w:b/>
                <w:bCs/>
                <w:sz w:val="26"/>
                <w:szCs w:val="26"/>
              </w:rPr>
              <w:t>Năm 3</w:t>
            </w:r>
          </w:p>
        </w:tc>
        <w:tc>
          <w:tcPr>
            <w:tcW w:w="4500" w:type="dxa"/>
            <w:shd w:val="clear" w:color="auto" w:fill="auto"/>
            <w:vAlign w:val="bottom"/>
          </w:tcPr>
          <w:p w14:paraId="61A9DBC5" w14:textId="77777777" w:rsidR="00C669A2" w:rsidRPr="0028047C" w:rsidRDefault="00C669A2" w:rsidP="00C84A99">
            <w:pPr>
              <w:rPr>
                <w:sz w:val="26"/>
                <w:szCs w:val="26"/>
              </w:rPr>
            </w:pPr>
            <w:r w:rsidRPr="0028047C">
              <w:rPr>
                <w:sz w:val="26"/>
                <w:szCs w:val="26"/>
              </w:rPr>
              <w:t>1. Phân bón</w:t>
            </w:r>
          </w:p>
        </w:tc>
        <w:tc>
          <w:tcPr>
            <w:tcW w:w="1224" w:type="dxa"/>
            <w:shd w:val="clear" w:color="auto" w:fill="auto"/>
            <w:noWrap/>
            <w:vAlign w:val="bottom"/>
          </w:tcPr>
          <w:p w14:paraId="4C60F7EC" w14:textId="77777777" w:rsidR="00C669A2" w:rsidRPr="0028047C" w:rsidRDefault="00C669A2" w:rsidP="00C84A99">
            <w:pPr>
              <w:rPr>
                <w:sz w:val="26"/>
                <w:szCs w:val="26"/>
              </w:rPr>
            </w:pPr>
            <w:r w:rsidRPr="0028047C">
              <w:rPr>
                <w:sz w:val="26"/>
                <w:szCs w:val="26"/>
              </w:rPr>
              <w:t> </w:t>
            </w:r>
          </w:p>
        </w:tc>
        <w:tc>
          <w:tcPr>
            <w:tcW w:w="1418" w:type="dxa"/>
            <w:shd w:val="clear" w:color="auto" w:fill="auto"/>
            <w:noWrap/>
            <w:vAlign w:val="bottom"/>
          </w:tcPr>
          <w:p w14:paraId="3F13ED07" w14:textId="77777777" w:rsidR="00C669A2" w:rsidRPr="0028047C" w:rsidRDefault="00C669A2" w:rsidP="00C84A99">
            <w:pPr>
              <w:rPr>
                <w:sz w:val="26"/>
                <w:szCs w:val="26"/>
              </w:rPr>
            </w:pPr>
            <w:r w:rsidRPr="0028047C">
              <w:rPr>
                <w:sz w:val="26"/>
                <w:szCs w:val="26"/>
              </w:rPr>
              <w:t> </w:t>
            </w:r>
          </w:p>
        </w:tc>
        <w:tc>
          <w:tcPr>
            <w:tcW w:w="1106" w:type="dxa"/>
            <w:shd w:val="clear" w:color="auto" w:fill="auto"/>
            <w:vAlign w:val="bottom"/>
          </w:tcPr>
          <w:p w14:paraId="7A790CA4"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4DE930BD" w14:textId="77777777" w:rsidTr="00C84A99">
        <w:trPr>
          <w:trHeight w:val="354"/>
        </w:trPr>
        <w:tc>
          <w:tcPr>
            <w:tcW w:w="1095" w:type="dxa"/>
            <w:vMerge/>
            <w:vAlign w:val="center"/>
          </w:tcPr>
          <w:p w14:paraId="062DA18C" w14:textId="77777777" w:rsidR="00C669A2" w:rsidRPr="0028047C" w:rsidRDefault="00C669A2" w:rsidP="00C84A99">
            <w:pPr>
              <w:rPr>
                <w:b/>
                <w:bCs/>
                <w:sz w:val="26"/>
                <w:szCs w:val="26"/>
              </w:rPr>
            </w:pPr>
          </w:p>
        </w:tc>
        <w:tc>
          <w:tcPr>
            <w:tcW w:w="4500" w:type="dxa"/>
            <w:shd w:val="clear" w:color="auto" w:fill="auto"/>
            <w:vAlign w:val="bottom"/>
          </w:tcPr>
          <w:p w14:paraId="1F9B1C47" w14:textId="77777777" w:rsidR="00C669A2" w:rsidRPr="0028047C" w:rsidRDefault="00C669A2" w:rsidP="00C84A99">
            <w:pPr>
              <w:rPr>
                <w:sz w:val="26"/>
                <w:szCs w:val="26"/>
              </w:rPr>
            </w:pPr>
            <w:r w:rsidRPr="0028047C">
              <w:rPr>
                <w:sz w:val="26"/>
                <w:szCs w:val="26"/>
              </w:rPr>
              <w:t>- Phân Urê</w:t>
            </w:r>
          </w:p>
        </w:tc>
        <w:tc>
          <w:tcPr>
            <w:tcW w:w="1224" w:type="dxa"/>
            <w:shd w:val="clear" w:color="auto" w:fill="auto"/>
            <w:vAlign w:val="bottom"/>
          </w:tcPr>
          <w:p w14:paraId="1C988DE9" w14:textId="77777777" w:rsidR="00C669A2" w:rsidRPr="0028047C" w:rsidRDefault="00C669A2" w:rsidP="00C84A99">
            <w:pPr>
              <w:jc w:val="center"/>
              <w:rPr>
                <w:sz w:val="26"/>
                <w:szCs w:val="26"/>
              </w:rPr>
            </w:pPr>
            <w:r w:rsidRPr="0028047C">
              <w:rPr>
                <w:sz w:val="26"/>
                <w:szCs w:val="26"/>
              </w:rPr>
              <w:t>Kg</w:t>
            </w:r>
          </w:p>
        </w:tc>
        <w:tc>
          <w:tcPr>
            <w:tcW w:w="1418" w:type="dxa"/>
            <w:shd w:val="clear" w:color="auto" w:fill="auto"/>
            <w:vAlign w:val="bottom"/>
          </w:tcPr>
          <w:p w14:paraId="2388ED60" w14:textId="77777777" w:rsidR="00C669A2" w:rsidRPr="0028047C" w:rsidRDefault="00C669A2" w:rsidP="00C84A99">
            <w:pPr>
              <w:jc w:val="center"/>
              <w:rPr>
                <w:sz w:val="26"/>
                <w:szCs w:val="26"/>
              </w:rPr>
            </w:pPr>
            <w:r w:rsidRPr="0028047C">
              <w:rPr>
                <w:sz w:val="26"/>
                <w:szCs w:val="26"/>
              </w:rPr>
              <w:t>300</w:t>
            </w:r>
          </w:p>
        </w:tc>
        <w:tc>
          <w:tcPr>
            <w:tcW w:w="1106" w:type="dxa"/>
            <w:shd w:val="clear" w:color="auto" w:fill="auto"/>
            <w:vAlign w:val="bottom"/>
          </w:tcPr>
          <w:p w14:paraId="57074B86"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0B29D0E1" w14:textId="77777777" w:rsidTr="00C84A99">
        <w:trPr>
          <w:trHeight w:val="354"/>
        </w:trPr>
        <w:tc>
          <w:tcPr>
            <w:tcW w:w="1095" w:type="dxa"/>
            <w:vMerge/>
            <w:vAlign w:val="center"/>
          </w:tcPr>
          <w:p w14:paraId="05FFB36E" w14:textId="77777777" w:rsidR="00C669A2" w:rsidRPr="0028047C" w:rsidRDefault="00C669A2" w:rsidP="00C84A99">
            <w:pPr>
              <w:rPr>
                <w:b/>
                <w:bCs/>
                <w:sz w:val="26"/>
                <w:szCs w:val="26"/>
              </w:rPr>
            </w:pPr>
          </w:p>
        </w:tc>
        <w:tc>
          <w:tcPr>
            <w:tcW w:w="4500" w:type="dxa"/>
            <w:shd w:val="clear" w:color="auto" w:fill="auto"/>
            <w:vAlign w:val="bottom"/>
          </w:tcPr>
          <w:p w14:paraId="3D934499" w14:textId="77777777" w:rsidR="00C669A2" w:rsidRPr="0028047C" w:rsidRDefault="00C669A2" w:rsidP="00C84A99">
            <w:pPr>
              <w:rPr>
                <w:sz w:val="26"/>
                <w:szCs w:val="26"/>
              </w:rPr>
            </w:pPr>
            <w:r w:rsidRPr="0028047C">
              <w:rPr>
                <w:sz w:val="26"/>
                <w:szCs w:val="26"/>
              </w:rPr>
              <w:t xml:space="preserve">- Phân Lân </w:t>
            </w:r>
          </w:p>
        </w:tc>
        <w:tc>
          <w:tcPr>
            <w:tcW w:w="1224" w:type="dxa"/>
            <w:shd w:val="clear" w:color="auto" w:fill="auto"/>
            <w:vAlign w:val="bottom"/>
          </w:tcPr>
          <w:p w14:paraId="55BB7FEA" w14:textId="77777777" w:rsidR="00C669A2" w:rsidRPr="0028047C" w:rsidRDefault="00C669A2" w:rsidP="00C84A99">
            <w:pPr>
              <w:jc w:val="center"/>
              <w:rPr>
                <w:sz w:val="26"/>
                <w:szCs w:val="26"/>
              </w:rPr>
            </w:pPr>
            <w:r w:rsidRPr="0028047C">
              <w:rPr>
                <w:sz w:val="26"/>
                <w:szCs w:val="26"/>
              </w:rPr>
              <w:t>Kg</w:t>
            </w:r>
          </w:p>
        </w:tc>
        <w:tc>
          <w:tcPr>
            <w:tcW w:w="1418" w:type="dxa"/>
            <w:shd w:val="clear" w:color="auto" w:fill="auto"/>
            <w:vAlign w:val="bottom"/>
          </w:tcPr>
          <w:p w14:paraId="15272826" w14:textId="77777777" w:rsidR="00C669A2" w:rsidRPr="0028047C" w:rsidRDefault="00C669A2" w:rsidP="00C84A99">
            <w:pPr>
              <w:jc w:val="center"/>
              <w:rPr>
                <w:sz w:val="26"/>
                <w:szCs w:val="26"/>
              </w:rPr>
            </w:pPr>
            <w:r w:rsidRPr="0028047C">
              <w:rPr>
                <w:sz w:val="26"/>
                <w:szCs w:val="26"/>
              </w:rPr>
              <w:t>500</w:t>
            </w:r>
          </w:p>
        </w:tc>
        <w:tc>
          <w:tcPr>
            <w:tcW w:w="1106" w:type="dxa"/>
            <w:shd w:val="clear" w:color="auto" w:fill="auto"/>
            <w:vAlign w:val="bottom"/>
          </w:tcPr>
          <w:p w14:paraId="1A3C021D"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2E19A4F0" w14:textId="77777777" w:rsidTr="00C84A99">
        <w:trPr>
          <w:trHeight w:val="354"/>
        </w:trPr>
        <w:tc>
          <w:tcPr>
            <w:tcW w:w="1095" w:type="dxa"/>
            <w:vMerge/>
            <w:vAlign w:val="center"/>
          </w:tcPr>
          <w:p w14:paraId="5E3F0002" w14:textId="77777777" w:rsidR="00C669A2" w:rsidRPr="0028047C" w:rsidRDefault="00C669A2" w:rsidP="00C84A99">
            <w:pPr>
              <w:rPr>
                <w:b/>
                <w:bCs/>
                <w:sz w:val="26"/>
                <w:szCs w:val="26"/>
              </w:rPr>
            </w:pPr>
          </w:p>
        </w:tc>
        <w:tc>
          <w:tcPr>
            <w:tcW w:w="4500" w:type="dxa"/>
            <w:shd w:val="clear" w:color="000000" w:fill="FFFFFF"/>
          </w:tcPr>
          <w:p w14:paraId="31F03660" w14:textId="77777777" w:rsidR="00C669A2" w:rsidRPr="0028047C" w:rsidRDefault="00C669A2" w:rsidP="00C84A99">
            <w:pPr>
              <w:jc w:val="both"/>
              <w:rPr>
                <w:sz w:val="26"/>
                <w:szCs w:val="26"/>
              </w:rPr>
            </w:pPr>
            <w:r w:rsidRPr="0028047C">
              <w:rPr>
                <w:sz w:val="26"/>
                <w:szCs w:val="26"/>
              </w:rPr>
              <w:t>- Phân Kali</w:t>
            </w:r>
          </w:p>
        </w:tc>
        <w:tc>
          <w:tcPr>
            <w:tcW w:w="1224" w:type="dxa"/>
            <w:shd w:val="clear" w:color="auto" w:fill="auto"/>
            <w:vAlign w:val="bottom"/>
          </w:tcPr>
          <w:p w14:paraId="6762DF0F" w14:textId="77777777" w:rsidR="00C669A2" w:rsidRPr="0028047C" w:rsidRDefault="00C669A2" w:rsidP="00C84A99">
            <w:pPr>
              <w:jc w:val="center"/>
              <w:rPr>
                <w:sz w:val="26"/>
                <w:szCs w:val="26"/>
              </w:rPr>
            </w:pPr>
            <w:r w:rsidRPr="0028047C">
              <w:rPr>
                <w:sz w:val="26"/>
                <w:szCs w:val="26"/>
              </w:rPr>
              <w:t>Kg</w:t>
            </w:r>
          </w:p>
        </w:tc>
        <w:tc>
          <w:tcPr>
            <w:tcW w:w="1418" w:type="dxa"/>
            <w:shd w:val="clear" w:color="auto" w:fill="auto"/>
            <w:vAlign w:val="bottom"/>
          </w:tcPr>
          <w:p w14:paraId="571428A6" w14:textId="77777777" w:rsidR="00C669A2" w:rsidRPr="0028047C" w:rsidRDefault="00C669A2" w:rsidP="00C84A99">
            <w:pPr>
              <w:jc w:val="center"/>
              <w:rPr>
                <w:sz w:val="26"/>
                <w:szCs w:val="26"/>
              </w:rPr>
            </w:pPr>
            <w:r w:rsidRPr="0028047C">
              <w:rPr>
                <w:sz w:val="26"/>
                <w:szCs w:val="26"/>
              </w:rPr>
              <w:t>400</w:t>
            </w:r>
          </w:p>
        </w:tc>
        <w:tc>
          <w:tcPr>
            <w:tcW w:w="1106" w:type="dxa"/>
            <w:shd w:val="clear" w:color="auto" w:fill="auto"/>
            <w:vAlign w:val="bottom"/>
          </w:tcPr>
          <w:p w14:paraId="3B685F37"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292EDB5A" w14:textId="77777777" w:rsidTr="00C84A99">
        <w:trPr>
          <w:trHeight w:val="354"/>
        </w:trPr>
        <w:tc>
          <w:tcPr>
            <w:tcW w:w="1095" w:type="dxa"/>
            <w:vMerge/>
            <w:vAlign w:val="center"/>
          </w:tcPr>
          <w:p w14:paraId="28D94A81" w14:textId="77777777" w:rsidR="00C669A2" w:rsidRPr="0028047C" w:rsidRDefault="00C669A2" w:rsidP="00C84A99">
            <w:pPr>
              <w:rPr>
                <w:b/>
                <w:bCs/>
                <w:sz w:val="26"/>
                <w:szCs w:val="26"/>
              </w:rPr>
            </w:pPr>
          </w:p>
        </w:tc>
        <w:tc>
          <w:tcPr>
            <w:tcW w:w="4500" w:type="dxa"/>
            <w:shd w:val="clear" w:color="auto" w:fill="auto"/>
            <w:vAlign w:val="bottom"/>
          </w:tcPr>
          <w:p w14:paraId="330BFCFF" w14:textId="77777777" w:rsidR="00C669A2" w:rsidRPr="0028047C" w:rsidRDefault="00C669A2" w:rsidP="00C84A99">
            <w:pPr>
              <w:rPr>
                <w:sz w:val="26"/>
                <w:szCs w:val="26"/>
              </w:rPr>
            </w:pPr>
            <w:r w:rsidRPr="0028047C">
              <w:rPr>
                <w:sz w:val="26"/>
                <w:szCs w:val="26"/>
              </w:rPr>
              <w:t>- Phân hữu cơ hoai mục</w:t>
            </w:r>
          </w:p>
        </w:tc>
        <w:tc>
          <w:tcPr>
            <w:tcW w:w="1224" w:type="dxa"/>
            <w:shd w:val="clear" w:color="auto" w:fill="auto"/>
            <w:vAlign w:val="bottom"/>
          </w:tcPr>
          <w:p w14:paraId="6DF59D13" w14:textId="77777777" w:rsidR="00C669A2" w:rsidRPr="0028047C" w:rsidRDefault="00C669A2" w:rsidP="00C84A99">
            <w:pPr>
              <w:jc w:val="center"/>
              <w:rPr>
                <w:sz w:val="26"/>
                <w:szCs w:val="26"/>
              </w:rPr>
            </w:pPr>
            <w:r w:rsidRPr="0028047C">
              <w:rPr>
                <w:sz w:val="26"/>
                <w:szCs w:val="26"/>
              </w:rPr>
              <w:t>Tấn</w:t>
            </w:r>
          </w:p>
        </w:tc>
        <w:tc>
          <w:tcPr>
            <w:tcW w:w="1418" w:type="dxa"/>
            <w:shd w:val="clear" w:color="auto" w:fill="auto"/>
            <w:vAlign w:val="bottom"/>
          </w:tcPr>
          <w:p w14:paraId="0297C4F6" w14:textId="77777777" w:rsidR="00C669A2" w:rsidRPr="0028047C" w:rsidRDefault="00C669A2" w:rsidP="00C84A99">
            <w:pPr>
              <w:jc w:val="center"/>
              <w:rPr>
                <w:sz w:val="26"/>
                <w:szCs w:val="26"/>
              </w:rPr>
            </w:pPr>
            <w:r w:rsidRPr="0028047C">
              <w:rPr>
                <w:sz w:val="26"/>
                <w:szCs w:val="26"/>
              </w:rPr>
              <w:t>05</w:t>
            </w:r>
          </w:p>
        </w:tc>
        <w:tc>
          <w:tcPr>
            <w:tcW w:w="1106" w:type="dxa"/>
            <w:shd w:val="clear" w:color="auto" w:fill="auto"/>
            <w:vAlign w:val="bottom"/>
          </w:tcPr>
          <w:p w14:paraId="136BC9F1"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7A52262B" w14:textId="77777777" w:rsidTr="00C84A99">
        <w:trPr>
          <w:trHeight w:val="354"/>
        </w:trPr>
        <w:tc>
          <w:tcPr>
            <w:tcW w:w="1095" w:type="dxa"/>
            <w:vMerge/>
            <w:vAlign w:val="center"/>
          </w:tcPr>
          <w:p w14:paraId="05A1CA0A" w14:textId="77777777" w:rsidR="00C669A2" w:rsidRPr="0028047C" w:rsidRDefault="00C669A2" w:rsidP="00C84A99">
            <w:pPr>
              <w:rPr>
                <w:b/>
                <w:bCs/>
                <w:sz w:val="26"/>
                <w:szCs w:val="26"/>
              </w:rPr>
            </w:pPr>
          </w:p>
        </w:tc>
        <w:tc>
          <w:tcPr>
            <w:tcW w:w="4500" w:type="dxa"/>
            <w:shd w:val="clear" w:color="auto" w:fill="auto"/>
            <w:vAlign w:val="bottom"/>
          </w:tcPr>
          <w:p w14:paraId="2AD099E8" w14:textId="77777777" w:rsidR="00C669A2" w:rsidRPr="0028047C" w:rsidRDefault="00C669A2" w:rsidP="00C84A99">
            <w:pPr>
              <w:rPr>
                <w:sz w:val="26"/>
                <w:szCs w:val="26"/>
              </w:rPr>
            </w:pPr>
            <w:r w:rsidRPr="0028047C">
              <w:rPr>
                <w:sz w:val="26"/>
                <w:szCs w:val="26"/>
              </w:rPr>
              <w:t>- Phân sinh học</w:t>
            </w:r>
          </w:p>
        </w:tc>
        <w:tc>
          <w:tcPr>
            <w:tcW w:w="1224" w:type="dxa"/>
            <w:shd w:val="clear" w:color="auto" w:fill="auto"/>
            <w:vAlign w:val="bottom"/>
          </w:tcPr>
          <w:p w14:paraId="1FAD1C92" w14:textId="77777777" w:rsidR="00C669A2" w:rsidRPr="0028047C" w:rsidRDefault="00C669A2" w:rsidP="00C84A99">
            <w:pPr>
              <w:jc w:val="center"/>
              <w:rPr>
                <w:sz w:val="26"/>
                <w:szCs w:val="26"/>
              </w:rPr>
            </w:pPr>
            <w:r w:rsidRPr="0028047C">
              <w:rPr>
                <w:sz w:val="26"/>
                <w:szCs w:val="26"/>
              </w:rPr>
              <w:t>Lít</w:t>
            </w:r>
          </w:p>
        </w:tc>
        <w:tc>
          <w:tcPr>
            <w:tcW w:w="1418" w:type="dxa"/>
            <w:shd w:val="clear" w:color="auto" w:fill="auto"/>
            <w:vAlign w:val="bottom"/>
          </w:tcPr>
          <w:p w14:paraId="4F2DC4DC" w14:textId="77777777" w:rsidR="00C669A2" w:rsidRPr="0028047C" w:rsidRDefault="00C669A2" w:rsidP="00C84A99">
            <w:pPr>
              <w:jc w:val="center"/>
              <w:rPr>
                <w:sz w:val="26"/>
                <w:szCs w:val="26"/>
              </w:rPr>
            </w:pPr>
            <w:r w:rsidRPr="0028047C">
              <w:rPr>
                <w:sz w:val="26"/>
                <w:szCs w:val="26"/>
              </w:rPr>
              <w:t>25</w:t>
            </w:r>
          </w:p>
        </w:tc>
        <w:tc>
          <w:tcPr>
            <w:tcW w:w="1106" w:type="dxa"/>
            <w:shd w:val="clear" w:color="auto" w:fill="auto"/>
            <w:vAlign w:val="bottom"/>
          </w:tcPr>
          <w:p w14:paraId="29E61220"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5071F674" w14:textId="77777777" w:rsidTr="00C84A99">
        <w:trPr>
          <w:trHeight w:val="354"/>
        </w:trPr>
        <w:tc>
          <w:tcPr>
            <w:tcW w:w="1095" w:type="dxa"/>
            <w:vMerge/>
            <w:vAlign w:val="center"/>
          </w:tcPr>
          <w:p w14:paraId="3C8F49F0" w14:textId="77777777" w:rsidR="00C669A2" w:rsidRPr="0028047C" w:rsidRDefault="00C669A2" w:rsidP="00C84A99">
            <w:pPr>
              <w:rPr>
                <w:b/>
                <w:bCs/>
                <w:sz w:val="26"/>
                <w:szCs w:val="26"/>
              </w:rPr>
            </w:pPr>
          </w:p>
        </w:tc>
        <w:tc>
          <w:tcPr>
            <w:tcW w:w="4500" w:type="dxa"/>
            <w:shd w:val="clear" w:color="auto" w:fill="auto"/>
            <w:vAlign w:val="bottom"/>
          </w:tcPr>
          <w:p w14:paraId="60146203" w14:textId="77777777" w:rsidR="00C669A2" w:rsidRPr="0028047C" w:rsidRDefault="00C669A2" w:rsidP="00C84A99">
            <w:pPr>
              <w:rPr>
                <w:sz w:val="26"/>
                <w:szCs w:val="26"/>
              </w:rPr>
            </w:pPr>
            <w:r w:rsidRPr="0028047C">
              <w:rPr>
                <w:sz w:val="26"/>
                <w:szCs w:val="26"/>
              </w:rPr>
              <w:t>2. Thuốc bảo vệ thực vật</w:t>
            </w:r>
          </w:p>
        </w:tc>
        <w:tc>
          <w:tcPr>
            <w:tcW w:w="1224" w:type="dxa"/>
            <w:shd w:val="clear" w:color="auto" w:fill="auto"/>
            <w:vAlign w:val="bottom"/>
          </w:tcPr>
          <w:p w14:paraId="09010787" w14:textId="77777777" w:rsidR="00C669A2" w:rsidRPr="0028047C" w:rsidRDefault="00C669A2" w:rsidP="00C84A99">
            <w:pPr>
              <w:jc w:val="center"/>
              <w:rPr>
                <w:sz w:val="26"/>
                <w:szCs w:val="26"/>
              </w:rPr>
            </w:pPr>
            <w:r w:rsidRPr="0028047C">
              <w:rPr>
                <w:sz w:val="26"/>
                <w:szCs w:val="26"/>
              </w:rPr>
              <w:t> </w:t>
            </w:r>
          </w:p>
        </w:tc>
        <w:tc>
          <w:tcPr>
            <w:tcW w:w="1418" w:type="dxa"/>
            <w:shd w:val="clear" w:color="auto" w:fill="auto"/>
            <w:vAlign w:val="bottom"/>
          </w:tcPr>
          <w:p w14:paraId="078A71E1" w14:textId="77777777" w:rsidR="00C669A2" w:rsidRPr="0028047C" w:rsidRDefault="00C669A2" w:rsidP="00C84A99">
            <w:pPr>
              <w:jc w:val="center"/>
              <w:rPr>
                <w:sz w:val="26"/>
                <w:szCs w:val="26"/>
              </w:rPr>
            </w:pPr>
            <w:r w:rsidRPr="0028047C">
              <w:rPr>
                <w:sz w:val="26"/>
                <w:szCs w:val="26"/>
              </w:rPr>
              <w:t> </w:t>
            </w:r>
          </w:p>
        </w:tc>
        <w:tc>
          <w:tcPr>
            <w:tcW w:w="1106" w:type="dxa"/>
            <w:shd w:val="clear" w:color="auto" w:fill="auto"/>
            <w:vAlign w:val="bottom"/>
          </w:tcPr>
          <w:p w14:paraId="653F822D"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27E2D9D8" w14:textId="77777777" w:rsidTr="00C84A99">
        <w:trPr>
          <w:trHeight w:val="354"/>
        </w:trPr>
        <w:tc>
          <w:tcPr>
            <w:tcW w:w="1095" w:type="dxa"/>
            <w:vMerge/>
            <w:vAlign w:val="center"/>
          </w:tcPr>
          <w:p w14:paraId="3F088E84" w14:textId="77777777" w:rsidR="00C669A2" w:rsidRPr="0028047C" w:rsidRDefault="00C669A2" w:rsidP="00C84A99">
            <w:pPr>
              <w:rPr>
                <w:b/>
                <w:bCs/>
                <w:sz w:val="26"/>
                <w:szCs w:val="26"/>
              </w:rPr>
            </w:pPr>
          </w:p>
        </w:tc>
        <w:tc>
          <w:tcPr>
            <w:tcW w:w="4500" w:type="dxa"/>
            <w:shd w:val="clear" w:color="auto" w:fill="auto"/>
            <w:vAlign w:val="bottom"/>
          </w:tcPr>
          <w:p w14:paraId="465037A4" w14:textId="77777777" w:rsidR="00C669A2" w:rsidRPr="0028047C" w:rsidRDefault="00C669A2" w:rsidP="00C84A99">
            <w:pPr>
              <w:rPr>
                <w:sz w:val="26"/>
                <w:szCs w:val="26"/>
              </w:rPr>
            </w:pPr>
            <w:r w:rsidRPr="0028047C">
              <w:rPr>
                <w:sz w:val="26"/>
                <w:szCs w:val="26"/>
              </w:rPr>
              <w:t>Thuốc trừ sâu, bệnh</w:t>
            </w:r>
          </w:p>
        </w:tc>
        <w:tc>
          <w:tcPr>
            <w:tcW w:w="1224" w:type="dxa"/>
            <w:shd w:val="clear" w:color="auto" w:fill="auto"/>
            <w:vAlign w:val="bottom"/>
          </w:tcPr>
          <w:p w14:paraId="0E7378AE" w14:textId="77777777" w:rsidR="00C669A2" w:rsidRPr="0028047C" w:rsidRDefault="00C669A2" w:rsidP="00C84A99">
            <w:pPr>
              <w:jc w:val="center"/>
              <w:rPr>
                <w:sz w:val="26"/>
                <w:szCs w:val="26"/>
              </w:rPr>
            </w:pPr>
            <w:r w:rsidRPr="0028047C">
              <w:rPr>
                <w:sz w:val="26"/>
                <w:szCs w:val="26"/>
              </w:rPr>
              <w:t>Kg, lít</w:t>
            </w:r>
          </w:p>
        </w:tc>
        <w:tc>
          <w:tcPr>
            <w:tcW w:w="1418" w:type="dxa"/>
            <w:shd w:val="clear" w:color="auto" w:fill="auto"/>
            <w:vAlign w:val="bottom"/>
          </w:tcPr>
          <w:p w14:paraId="7EE9667A" w14:textId="77777777" w:rsidR="00C669A2" w:rsidRPr="0028047C" w:rsidRDefault="00C669A2" w:rsidP="00C84A99">
            <w:pPr>
              <w:jc w:val="center"/>
              <w:rPr>
                <w:sz w:val="26"/>
                <w:szCs w:val="26"/>
              </w:rPr>
            </w:pPr>
            <w:r w:rsidRPr="0028047C">
              <w:rPr>
                <w:sz w:val="26"/>
                <w:szCs w:val="26"/>
              </w:rPr>
              <w:t>6</w:t>
            </w:r>
          </w:p>
        </w:tc>
        <w:tc>
          <w:tcPr>
            <w:tcW w:w="1106" w:type="dxa"/>
            <w:shd w:val="clear" w:color="auto" w:fill="auto"/>
            <w:vAlign w:val="center"/>
          </w:tcPr>
          <w:p w14:paraId="5B0D4A28" w14:textId="77777777" w:rsidR="00C669A2" w:rsidRPr="0028047C" w:rsidRDefault="00C669A2" w:rsidP="00C84A99">
            <w:pPr>
              <w:rPr>
                <w:sz w:val="26"/>
                <w:szCs w:val="26"/>
              </w:rPr>
            </w:pPr>
            <w:r w:rsidRPr="0028047C">
              <w:rPr>
                <w:sz w:val="26"/>
                <w:szCs w:val="26"/>
              </w:rPr>
              <w:t> </w:t>
            </w:r>
          </w:p>
        </w:tc>
      </w:tr>
      <w:tr w:rsidR="0028047C" w:rsidRPr="0028047C" w14:paraId="3DCAAC65" w14:textId="77777777" w:rsidTr="00C84A99">
        <w:trPr>
          <w:trHeight w:val="354"/>
        </w:trPr>
        <w:tc>
          <w:tcPr>
            <w:tcW w:w="1095" w:type="dxa"/>
            <w:vMerge w:val="restart"/>
            <w:shd w:val="clear" w:color="auto" w:fill="auto"/>
            <w:vAlign w:val="center"/>
          </w:tcPr>
          <w:p w14:paraId="44CBE9DE" w14:textId="77777777" w:rsidR="00C669A2" w:rsidRPr="0028047C" w:rsidRDefault="00C669A2" w:rsidP="00C84A99">
            <w:pPr>
              <w:jc w:val="center"/>
              <w:rPr>
                <w:b/>
                <w:bCs/>
                <w:sz w:val="26"/>
                <w:szCs w:val="26"/>
              </w:rPr>
            </w:pPr>
            <w:r w:rsidRPr="0028047C">
              <w:rPr>
                <w:b/>
                <w:bCs/>
                <w:sz w:val="26"/>
                <w:szCs w:val="26"/>
              </w:rPr>
              <w:t xml:space="preserve">Năm 4 trở đi </w:t>
            </w:r>
          </w:p>
        </w:tc>
        <w:tc>
          <w:tcPr>
            <w:tcW w:w="4500" w:type="dxa"/>
            <w:shd w:val="clear" w:color="auto" w:fill="auto"/>
            <w:vAlign w:val="bottom"/>
          </w:tcPr>
          <w:p w14:paraId="5DD7BE8A" w14:textId="77777777" w:rsidR="00C669A2" w:rsidRPr="0028047C" w:rsidRDefault="00C669A2" w:rsidP="00C84A99">
            <w:pPr>
              <w:rPr>
                <w:sz w:val="26"/>
                <w:szCs w:val="26"/>
              </w:rPr>
            </w:pPr>
            <w:r w:rsidRPr="0028047C">
              <w:rPr>
                <w:sz w:val="26"/>
                <w:szCs w:val="26"/>
              </w:rPr>
              <w:t>1. Phân bón</w:t>
            </w:r>
          </w:p>
        </w:tc>
        <w:tc>
          <w:tcPr>
            <w:tcW w:w="1224" w:type="dxa"/>
            <w:shd w:val="clear" w:color="auto" w:fill="auto"/>
            <w:vAlign w:val="bottom"/>
          </w:tcPr>
          <w:p w14:paraId="38B5AC9E" w14:textId="77777777" w:rsidR="00C669A2" w:rsidRPr="0028047C" w:rsidRDefault="00C669A2" w:rsidP="00C84A99">
            <w:pPr>
              <w:jc w:val="center"/>
              <w:rPr>
                <w:sz w:val="26"/>
                <w:szCs w:val="26"/>
              </w:rPr>
            </w:pPr>
            <w:r w:rsidRPr="0028047C">
              <w:rPr>
                <w:sz w:val="26"/>
                <w:szCs w:val="26"/>
              </w:rPr>
              <w:t> </w:t>
            </w:r>
          </w:p>
        </w:tc>
        <w:tc>
          <w:tcPr>
            <w:tcW w:w="1418" w:type="dxa"/>
            <w:shd w:val="clear" w:color="auto" w:fill="auto"/>
            <w:vAlign w:val="bottom"/>
          </w:tcPr>
          <w:p w14:paraId="2CAC063C" w14:textId="77777777" w:rsidR="00C669A2" w:rsidRPr="0028047C" w:rsidRDefault="00C669A2" w:rsidP="00C84A99">
            <w:pPr>
              <w:jc w:val="center"/>
              <w:rPr>
                <w:sz w:val="26"/>
                <w:szCs w:val="26"/>
              </w:rPr>
            </w:pPr>
            <w:r w:rsidRPr="0028047C">
              <w:rPr>
                <w:sz w:val="26"/>
                <w:szCs w:val="26"/>
              </w:rPr>
              <w:t> </w:t>
            </w:r>
          </w:p>
        </w:tc>
        <w:tc>
          <w:tcPr>
            <w:tcW w:w="1106" w:type="dxa"/>
            <w:shd w:val="clear" w:color="auto" w:fill="auto"/>
            <w:vAlign w:val="bottom"/>
          </w:tcPr>
          <w:p w14:paraId="5E7807A8"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7AAD2DB3" w14:textId="77777777" w:rsidTr="00C84A99">
        <w:trPr>
          <w:trHeight w:val="354"/>
        </w:trPr>
        <w:tc>
          <w:tcPr>
            <w:tcW w:w="1095" w:type="dxa"/>
            <w:vMerge/>
            <w:vAlign w:val="center"/>
          </w:tcPr>
          <w:p w14:paraId="23447BE7" w14:textId="77777777" w:rsidR="00C669A2" w:rsidRPr="0028047C" w:rsidRDefault="00C669A2" w:rsidP="00C84A99">
            <w:pPr>
              <w:rPr>
                <w:b/>
                <w:bCs/>
                <w:sz w:val="26"/>
                <w:szCs w:val="26"/>
              </w:rPr>
            </w:pPr>
          </w:p>
        </w:tc>
        <w:tc>
          <w:tcPr>
            <w:tcW w:w="4500" w:type="dxa"/>
            <w:shd w:val="clear" w:color="auto" w:fill="auto"/>
            <w:vAlign w:val="bottom"/>
          </w:tcPr>
          <w:p w14:paraId="15522543" w14:textId="77777777" w:rsidR="00C669A2" w:rsidRPr="0028047C" w:rsidRDefault="00C669A2" w:rsidP="00C84A99">
            <w:pPr>
              <w:rPr>
                <w:sz w:val="26"/>
                <w:szCs w:val="26"/>
              </w:rPr>
            </w:pPr>
            <w:r w:rsidRPr="0028047C">
              <w:rPr>
                <w:sz w:val="26"/>
                <w:szCs w:val="26"/>
              </w:rPr>
              <w:t>- Phân Urê</w:t>
            </w:r>
          </w:p>
        </w:tc>
        <w:tc>
          <w:tcPr>
            <w:tcW w:w="1224" w:type="dxa"/>
            <w:shd w:val="clear" w:color="auto" w:fill="auto"/>
            <w:vAlign w:val="bottom"/>
          </w:tcPr>
          <w:p w14:paraId="0B6C34BD" w14:textId="77777777" w:rsidR="00C669A2" w:rsidRPr="0028047C" w:rsidRDefault="00C669A2" w:rsidP="00C84A99">
            <w:pPr>
              <w:jc w:val="center"/>
              <w:rPr>
                <w:sz w:val="26"/>
                <w:szCs w:val="26"/>
              </w:rPr>
            </w:pPr>
            <w:r w:rsidRPr="0028047C">
              <w:rPr>
                <w:sz w:val="26"/>
                <w:szCs w:val="26"/>
              </w:rPr>
              <w:t>Kg</w:t>
            </w:r>
          </w:p>
        </w:tc>
        <w:tc>
          <w:tcPr>
            <w:tcW w:w="1418" w:type="dxa"/>
            <w:shd w:val="clear" w:color="auto" w:fill="auto"/>
            <w:vAlign w:val="bottom"/>
          </w:tcPr>
          <w:p w14:paraId="512FEF61" w14:textId="77777777" w:rsidR="00C669A2" w:rsidRPr="0028047C" w:rsidRDefault="00C669A2" w:rsidP="00C84A99">
            <w:pPr>
              <w:jc w:val="center"/>
              <w:rPr>
                <w:sz w:val="26"/>
                <w:szCs w:val="26"/>
              </w:rPr>
            </w:pPr>
            <w:r w:rsidRPr="0028047C">
              <w:rPr>
                <w:sz w:val="26"/>
                <w:szCs w:val="26"/>
              </w:rPr>
              <w:t>300</w:t>
            </w:r>
          </w:p>
        </w:tc>
        <w:tc>
          <w:tcPr>
            <w:tcW w:w="1106" w:type="dxa"/>
            <w:shd w:val="clear" w:color="auto" w:fill="auto"/>
            <w:vAlign w:val="bottom"/>
          </w:tcPr>
          <w:p w14:paraId="36FF4956"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448E1106" w14:textId="77777777" w:rsidTr="00C84A99">
        <w:trPr>
          <w:trHeight w:val="354"/>
        </w:trPr>
        <w:tc>
          <w:tcPr>
            <w:tcW w:w="1095" w:type="dxa"/>
            <w:vMerge/>
            <w:vAlign w:val="center"/>
          </w:tcPr>
          <w:p w14:paraId="60BF147A" w14:textId="77777777" w:rsidR="00C669A2" w:rsidRPr="0028047C" w:rsidRDefault="00C669A2" w:rsidP="00C84A99">
            <w:pPr>
              <w:rPr>
                <w:b/>
                <w:bCs/>
                <w:sz w:val="26"/>
                <w:szCs w:val="26"/>
              </w:rPr>
            </w:pPr>
          </w:p>
        </w:tc>
        <w:tc>
          <w:tcPr>
            <w:tcW w:w="4500" w:type="dxa"/>
            <w:shd w:val="clear" w:color="auto" w:fill="auto"/>
            <w:vAlign w:val="bottom"/>
          </w:tcPr>
          <w:p w14:paraId="1D816E41" w14:textId="77777777" w:rsidR="00C669A2" w:rsidRPr="0028047C" w:rsidRDefault="00C669A2" w:rsidP="00C84A99">
            <w:pPr>
              <w:rPr>
                <w:sz w:val="26"/>
                <w:szCs w:val="26"/>
              </w:rPr>
            </w:pPr>
            <w:r w:rsidRPr="0028047C">
              <w:rPr>
                <w:sz w:val="26"/>
                <w:szCs w:val="26"/>
              </w:rPr>
              <w:t xml:space="preserve">- Phân Lân </w:t>
            </w:r>
          </w:p>
        </w:tc>
        <w:tc>
          <w:tcPr>
            <w:tcW w:w="1224" w:type="dxa"/>
            <w:shd w:val="clear" w:color="auto" w:fill="auto"/>
            <w:vAlign w:val="bottom"/>
          </w:tcPr>
          <w:p w14:paraId="096F769A" w14:textId="77777777" w:rsidR="00C669A2" w:rsidRPr="0028047C" w:rsidRDefault="00C669A2" w:rsidP="00C84A99">
            <w:pPr>
              <w:jc w:val="center"/>
              <w:rPr>
                <w:sz w:val="26"/>
                <w:szCs w:val="26"/>
              </w:rPr>
            </w:pPr>
            <w:r w:rsidRPr="0028047C">
              <w:rPr>
                <w:sz w:val="26"/>
                <w:szCs w:val="26"/>
              </w:rPr>
              <w:t>Kg</w:t>
            </w:r>
          </w:p>
        </w:tc>
        <w:tc>
          <w:tcPr>
            <w:tcW w:w="1418" w:type="dxa"/>
            <w:shd w:val="clear" w:color="auto" w:fill="auto"/>
            <w:vAlign w:val="bottom"/>
          </w:tcPr>
          <w:p w14:paraId="1425B443" w14:textId="77777777" w:rsidR="00C669A2" w:rsidRPr="0028047C" w:rsidRDefault="00C669A2" w:rsidP="00C84A99">
            <w:pPr>
              <w:jc w:val="center"/>
              <w:rPr>
                <w:sz w:val="26"/>
                <w:szCs w:val="26"/>
              </w:rPr>
            </w:pPr>
            <w:r w:rsidRPr="0028047C">
              <w:rPr>
                <w:sz w:val="26"/>
                <w:szCs w:val="26"/>
              </w:rPr>
              <w:t>500</w:t>
            </w:r>
          </w:p>
        </w:tc>
        <w:tc>
          <w:tcPr>
            <w:tcW w:w="1106" w:type="dxa"/>
            <w:shd w:val="clear" w:color="auto" w:fill="auto"/>
            <w:vAlign w:val="bottom"/>
          </w:tcPr>
          <w:p w14:paraId="0581184E"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4BB0A977" w14:textId="77777777" w:rsidTr="00C84A99">
        <w:trPr>
          <w:trHeight w:val="354"/>
        </w:trPr>
        <w:tc>
          <w:tcPr>
            <w:tcW w:w="1095" w:type="dxa"/>
            <w:vMerge/>
            <w:vAlign w:val="center"/>
          </w:tcPr>
          <w:p w14:paraId="192FDEDC" w14:textId="77777777" w:rsidR="00C669A2" w:rsidRPr="0028047C" w:rsidRDefault="00C669A2" w:rsidP="00C84A99">
            <w:pPr>
              <w:rPr>
                <w:b/>
                <w:bCs/>
                <w:sz w:val="26"/>
                <w:szCs w:val="26"/>
              </w:rPr>
            </w:pPr>
          </w:p>
        </w:tc>
        <w:tc>
          <w:tcPr>
            <w:tcW w:w="4500" w:type="dxa"/>
            <w:shd w:val="clear" w:color="000000" w:fill="FFFFFF"/>
          </w:tcPr>
          <w:p w14:paraId="5C8562EE" w14:textId="77777777" w:rsidR="00C669A2" w:rsidRPr="0028047C" w:rsidRDefault="00C669A2" w:rsidP="00C84A99">
            <w:pPr>
              <w:jc w:val="both"/>
              <w:rPr>
                <w:sz w:val="26"/>
                <w:szCs w:val="26"/>
              </w:rPr>
            </w:pPr>
            <w:r w:rsidRPr="0028047C">
              <w:rPr>
                <w:sz w:val="26"/>
                <w:szCs w:val="26"/>
              </w:rPr>
              <w:t>- Phân Kali</w:t>
            </w:r>
          </w:p>
        </w:tc>
        <w:tc>
          <w:tcPr>
            <w:tcW w:w="1224" w:type="dxa"/>
            <w:shd w:val="clear" w:color="auto" w:fill="auto"/>
            <w:vAlign w:val="bottom"/>
          </w:tcPr>
          <w:p w14:paraId="04312978" w14:textId="77777777" w:rsidR="00C669A2" w:rsidRPr="0028047C" w:rsidRDefault="00C669A2" w:rsidP="00C84A99">
            <w:pPr>
              <w:jc w:val="center"/>
              <w:rPr>
                <w:sz w:val="26"/>
                <w:szCs w:val="26"/>
              </w:rPr>
            </w:pPr>
            <w:r w:rsidRPr="0028047C">
              <w:rPr>
                <w:sz w:val="26"/>
                <w:szCs w:val="26"/>
              </w:rPr>
              <w:t>Kg</w:t>
            </w:r>
          </w:p>
        </w:tc>
        <w:tc>
          <w:tcPr>
            <w:tcW w:w="1418" w:type="dxa"/>
            <w:shd w:val="clear" w:color="auto" w:fill="auto"/>
            <w:vAlign w:val="bottom"/>
          </w:tcPr>
          <w:p w14:paraId="6D108E5F" w14:textId="77777777" w:rsidR="00C669A2" w:rsidRPr="0028047C" w:rsidRDefault="00C669A2" w:rsidP="00C84A99">
            <w:pPr>
              <w:jc w:val="center"/>
              <w:rPr>
                <w:sz w:val="26"/>
                <w:szCs w:val="26"/>
              </w:rPr>
            </w:pPr>
            <w:r w:rsidRPr="0028047C">
              <w:rPr>
                <w:sz w:val="26"/>
                <w:szCs w:val="26"/>
              </w:rPr>
              <w:t>400</w:t>
            </w:r>
          </w:p>
        </w:tc>
        <w:tc>
          <w:tcPr>
            <w:tcW w:w="1106" w:type="dxa"/>
            <w:shd w:val="clear" w:color="auto" w:fill="auto"/>
            <w:vAlign w:val="bottom"/>
          </w:tcPr>
          <w:p w14:paraId="2F32D20B"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653E5B6B" w14:textId="77777777" w:rsidTr="00C84A99">
        <w:trPr>
          <w:trHeight w:val="354"/>
        </w:trPr>
        <w:tc>
          <w:tcPr>
            <w:tcW w:w="1095" w:type="dxa"/>
            <w:vMerge/>
            <w:vAlign w:val="center"/>
          </w:tcPr>
          <w:p w14:paraId="53622048" w14:textId="77777777" w:rsidR="00C669A2" w:rsidRPr="0028047C" w:rsidRDefault="00C669A2" w:rsidP="00C84A99">
            <w:pPr>
              <w:rPr>
                <w:b/>
                <w:bCs/>
                <w:sz w:val="26"/>
                <w:szCs w:val="26"/>
              </w:rPr>
            </w:pPr>
          </w:p>
        </w:tc>
        <w:tc>
          <w:tcPr>
            <w:tcW w:w="4500" w:type="dxa"/>
            <w:shd w:val="clear" w:color="auto" w:fill="auto"/>
            <w:vAlign w:val="bottom"/>
          </w:tcPr>
          <w:p w14:paraId="767D5321" w14:textId="77777777" w:rsidR="00C669A2" w:rsidRPr="0028047C" w:rsidRDefault="00C669A2" w:rsidP="00C84A99">
            <w:pPr>
              <w:rPr>
                <w:sz w:val="26"/>
                <w:szCs w:val="26"/>
              </w:rPr>
            </w:pPr>
            <w:r w:rsidRPr="0028047C">
              <w:rPr>
                <w:sz w:val="26"/>
                <w:szCs w:val="26"/>
              </w:rPr>
              <w:t xml:space="preserve">- Phân hữu cơ hoai mục </w:t>
            </w:r>
          </w:p>
        </w:tc>
        <w:tc>
          <w:tcPr>
            <w:tcW w:w="1224" w:type="dxa"/>
            <w:shd w:val="clear" w:color="auto" w:fill="auto"/>
            <w:vAlign w:val="bottom"/>
          </w:tcPr>
          <w:p w14:paraId="40EB052F" w14:textId="77777777" w:rsidR="00C669A2" w:rsidRPr="0028047C" w:rsidRDefault="00C669A2" w:rsidP="00C84A99">
            <w:pPr>
              <w:jc w:val="center"/>
              <w:rPr>
                <w:sz w:val="26"/>
                <w:szCs w:val="26"/>
              </w:rPr>
            </w:pPr>
            <w:r w:rsidRPr="0028047C">
              <w:rPr>
                <w:sz w:val="26"/>
                <w:szCs w:val="26"/>
              </w:rPr>
              <w:t>Tấn</w:t>
            </w:r>
          </w:p>
        </w:tc>
        <w:tc>
          <w:tcPr>
            <w:tcW w:w="1418" w:type="dxa"/>
            <w:shd w:val="clear" w:color="auto" w:fill="auto"/>
            <w:vAlign w:val="bottom"/>
          </w:tcPr>
          <w:p w14:paraId="1332C101" w14:textId="77777777" w:rsidR="00C669A2" w:rsidRPr="0028047C" w:rsidRDefault="00C669A2" w:rsidP="00C84A99">
            <w:pPr>
              <w:jc w:val="center"/>
              <w:rPr>
                <w:sz w:val="26"/>
                <w:szCs w:val="26"/>
              </w:rPr>
            </w:pPr>
            <w:r w:rsidRPr="0028047C">
              <w:rPr>
                <w:sz w:val="26"/>
                <w:szCs w:val="26"/>
              </w:rPr>
              <w:t>05</w:t>
            </w:r>
          </w:p>
        </w:tc>
        <w:tc>
          <w:tcPr>
            <w:tcW w:w="1106" w:type="dxa"/>
            <w:shd w:val="clear" w:color="auto" w:fill="auto"/>
            <w:vAlign w:val="bottom"/>
          </w:tcPr>
          <w:p w14:paraId="1D23108B"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747B76AA" w14:textId="77777777" w:rsidTr="00C84A99">
        <w:trPr>
          <w:trHeight w:val="354"/>
        </w:trPr>
        <w:tc>
          <w:tcPr>
            <w:tcW w:w="1095" w:type="dxa"/>
            <w:vMerge/>
            <w:vAlign w:val="center"/>
          </w:tcPr>
          <w:p w14:paraId="2445F72F" w14:textId="77777777" w:rsidR="00C669A2" w:rsidRPr="0028047C" w:rsidRDefault="00C669A2" w:rsidP="00C84A99">
            <w:pPr>
              <w:rPr>
                <w:b/>
                <w:bCs/>
                <w:sz w:val="26"/>
                <w:szCs w:val="26"/>
              </w:rPr>
            </w:pPr>
          </w:p>
        </w:tc>
        <w:tc>
          <w:tcPr>
            <w:tcW w:w="4500" w:type="dxa"/>
            <w:shd w:val="clear" w:color="auto" w:fill="auto"/>
            <w:vAlign w:val="bottom"/>
          </w:tcPr>
          <w:p w14:paraId="2B287B5A" w14:textId="77777777" w:rsidR="00C669A2" w:rsidRPr="0028047C" w:rsidRDefault="00C669A2" w:rsidP="00C84A99">
            <w:pPr>
              <w:rPr>
                <w:sz w:val="26"/>
                <w:szCs w:val="26"/>
              </w:rPr>
            </w:pPr>
            <w:r w:rsidRPr="0028047C">
              <w:rPr>
                <w:sz w:val="26"/>
                <w:szCs w:val="26"/>
              </w:rPr>
              <w:t>- Phân sinh học</w:t>
            </w:r>
          </w:p>
        </w:tc>
        <w:tc>
          <w:tcPr>
            <w:tcW w:w="1224" w:type="dxa"/>
            <w:shd w:val="clear" w:color="auto" w:fill="auto"/>
            <w:vAlign w:val="bottom"/>
          </w:tcPr>
          <w:p w14:paraId="4B10E4CA" w14:textId="77777777" w:rsidR="00C669A2" w:rsidRPr="0028047C" w:rsidRDefault="00C669A2" w:rsidP="00C84A99">
            <w:pPr>
              <w:jc w:val="center"/>
              <w:rPr>
                <w:sz w:val="26"/>
                <w:szCs w:val="26"/>
              </w:rPr>
            </w:pPr>
            <w:r w:rsidRPr="0028047C">
              <w:rPr>
                <w:sz w:val="26"/>
                <w:szCs w:val="26"/>
              </w:rPr>
              <w:t>Lít</w:t>
            </w:r>
          </w:p>
        </w:tc>
        <w:tc>
          <w:tcPr>
            <w:tcW w:w="1418" w:type="dxa"/>
            <w:shd w:val="clear" w:color="auto" w:fill="auto"/>
            <w:vAlign w:val="bottom"/>
          </w:tcPr>
          <w:p w14:paraId="622602F4" w14:textId="77777777" w:rsidR="00C669A2" w:rsidRPr="0028047C" w:rsidRDefault="00C669A2" w:rsidP="00C84A99">
            <w:pPr>
              <w:jc w:val="center"/>
              <w:rPr>
                <w:sz w:val="26"/>
                <w:szCs w:val="26"/>
              </w:rPr>
            </w:pPr>
            <w:r w:rsidRPr="0028047C">
              <w:rPr>
                <w:sz w:val="26"/>
                <w:szCs w:val="26"/>
              </w:rPr>
              <w:t>25</w:t>
            </w:r>
          </w:p>
        </w:tc>
        <w:tc>
          <w:tcPr>
            <w:tcW w:w="1106" w:type="dxa"/>
            <w:shd w:val="clear" w:color="auto" w:fill="auto"/>
            <w:vAlign w:val="bottom"/>
          </w:tcPr>
          <w:p w14:paraId="674C4838"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2C68038E" w14:textId="77777777" w:rsidTr="00C84A99">
        <w:trPr>
          <w:trHeight w:val="354"/>
        </w:trPr>
        <w:tc>
          <w:tcPr>
            <w:tcW w:w="1095" w:type="dxa"/>
            <w:vMerge/>
            <w:vAlign w:val="center"/>
          </w:tcPr>
          <w:p w14:paraId="3F844E4B" w14:textId="77777777" w:rsidR="00C669A2" w:rsidRPr="0028047C" w:rsidRDefault="00C669A2" w:rsidP="00C84A99">
            <w:pPr>
              <w:rPr>
                <w:b/>
                <w:bCs/>
                <w:sz w:val="26"/>
                <w:szCs w:val="26"/>
              </w:rPr>
            </w:pPr>
          </w:p>
        </w:tc>
        <w:tc>
          <w:tcPr>
            <w:tcW w:w="4500" w:type="dxa"/>
            <w:shd w:val="clear" w:color="auto" w:fill="auto"/>
            <w:vAlign w:val="bottom"/>
          </w:tcPr>
          <w:p w14:paraId="51BC7ADF" w14:textId="77777777" w:rsidR="00C669A2" w:rsidRPr="0028047C" w:rsidRDefault="00C669A2" w:rsidP="00C84A99">
            <w:pPr>
              <w:rPr>
                <w:sz w:val="26"/>
                <w:szCs w:val="26"/>
              </w:rPr>
            </w:pPr>
            <w:r w:rsidRPr="0028047C">
              <w:rPr>
                <w:sz w:val="26"/>
                <w:szCs w:val="26"/>
              </w:rPr>
              <w:t>2. Thuốc bảo vệ thực vật</w:t>
            </w:r>
          </w:p>
        </w:tc>
        <w:tc>
          <w:tcPr>
            <w:tcW w:w="1224" w:type="dxa"/>
            <w:shd w:val="clear" w:color="auto" w:fill="auto"/>
            <w:vAlign w:val="bottom"/>
          </w:tcPr>
          <w:p w14:paraId="46C29EDE" w14:textId="77777777" w:rsidR="00C669A2" w:rsidRPr="0028047C" w:rsidRDefault="00C669A2" w:rsidP="00C84A99">
            <w:pPr>
              <w:jc w:val="center"/>
              <w:rPr>
                <w:sz w:val="26"/>
                <w:szCs w:val="26"/>
              </w:rPr>
            </w:pPr>
            <w:r w:rsidRPr="0028047C">
              <w:rPr>
                <w:sz w:val="26"/>
                <w:szCs w:val="26"/>
              </w:rPr>
              <w:t> </w:t>
            </w:r>
          </w:p>
        </w:tc>
        <w:tc>
          <w:tcPr>
            <w:tcW w:w="1418" w:type="dxa"/>
            <w:shd w:val="clear" w:color="auto" w:fill="auto"/>
            <w:vAlign w:val="bottom"/>
          </w:tcPr>
          <w:p w14:paraId="33558D08" w14:textId="77777777" w:rsidR="00C669A2" w:rsidRPr="0028047C" w:rsidRDefault="00C669A2" w:rsidP="00C84A99">
            <w:pPr>
              <w:jc w:val="center"/>
              <w:rPr>
                <w:sz w:val="26"/>
                <w:szCs w:val="26"/>
              </w:rPr>
            </w:pPr>
            <w:r w:rsidRPr="0028047C">
              <w:rPr>
                <w:sz w:val="26"/>
                <w:szCs w:val="26"/>
              </w:rPr>
              <w:t> </w:t>
            </w:r>
          </w:p>
        </w:tc>
        <w:tc>
          <w:tcPr>
            <w:tcW w:w="1106" w:type="dxa"/>
            <w:shd w:val="clear" w:color="auto" w:fill="auto"/>
            <w:vAlign w:val="bottom"/>
          </w:tcPr>
          <w:p w14:paraId="74103256" w14:textId="77777777" w:rsidR="00C669A2" w:rsidRPr="0028047C" w:rsidRDefault="00C669A2" w:rsidP="00C84A99">
            <w:pPr>
              <w:jc w:val="center"/>
              <w:rPr>
                <w:b/>
                <w:bCs/>
                <w:sz w:val="26"/>
                <w:szCs w:val="26"/>
              </w:rPr>
            </w:pPr>
            <w:r w:rsidRPr="0028047C">
              <w:rPr>
                <w:b/>
                <w:bCs/>
                <w:sz w:val="26"/>
                <w:szCs w:val="26"/>
              </w:rPr>
              <w:t> </w:t>
            </w:r>
          </w:p>
        </w:tc>
      </w:tr>
      <w:tr w:rsidR="0028047C" w:rsidRPr="0028047C" w14:paraId="211C90CA" w14:textId="77777777" w:rsidTr="00C84A99">
        <w:trPr>
          <w:trHeight w:val="354"/>
        </w:trPr>
        <w:tc>
          <w:tcPr>
            <w:tcW w:w="1095" w:type="dxa"/>
            <w:vMerge/>
            <w:vAlign w:val="center"/>
          </w:tcPr>
          <w:p w14:paraId="2D5D313C" w14:textId="77777777" w:rsidR="00C669A2" w:rsidRPr="0028047C" w:rsidRDefault="00C669A2" w:rsidP="00C84A99">
            <w:pPr>
              <w:rPr>
                <w:b/>
                <w:bCs/>
                <w:sz w:val="26"/>
                <w:szCs w:val="26"/>
              </w:rPr>
            </w:pPr>
          </w:p>
        </w:tc>
        <w:tc>
          <w:tcPr>
            <w:tcW w:w="4500" w:type="dxa"/>
            <w:shd w:val="clear" w:color="auto" w:fill="auto"/>
            <w:vAlign w:val="bottom"/>
          </w:tcPr>
          <w:p w14:paraId="6B368BAF" w14:textId="77777777" w:rsidR="00C669A2" w:rsidRPr="0028047C" w:rsidRDefault="00C669A2" w:rsidP="00C84A99">
            <w:pPr>
              <w:rPr>
                <w:sz w:val="26"/>
                <w:szCs w:val="26"/>
              </w:rPr>
            </w:pPr>
            <w:r w:rsidRPr="0028047C">
              <w:rPr>
                <w:sz w:val="26"/>
                <w:szCs w:val="26"/>
              </w:rPr>
              <w:t>Thuốc trừ sâu, bệnh</w:t>
            </w:r>
          </w:p>
        </w:tc>
        <w:tc>
          <w:tcPr>
            <w:tcW w:w="1224" w:type="dxa"/>
            <w:shd w:val="clear" w:color="auto" w:fill="auto"/>
            <w:vAlign w:val="bottom"/>
          </w:tcPr>
          <w:p w14:paraId="26999DF4" w14:textId="77777777" w:rsidR="00C669A2" w:rsidRPr="0028047C" w:rsidRDefault="00C669A2" w:rsidP="00C84A99">
            <w:pPr>
              <w:jc w:val="center"/>
              <w:rPr>
                <w:sz w:val="26"/>
                <w:szCs w:val="26"/>
              </w:rPr>
            </w:pPr>
            <w:r w:rsidRPr="0028047C">
              <w:rPr>
                <w:sz w:val="26"/>
                <w:szCs w:val="26"/>
              </w:rPr>
              <w:t>Kg, lít</w:t>
            </w:r>
          </w:p>
        </w:tc>
        <w:tc>
          <w:tcPr>
            <w:tcW w:w="1418" w:type="dxa"/>
            <w:shd w:val="clear" w:color="auto" w:fill="auto"/>
            <w:vAlign w:val="bottom"/>
          </w:tcPr>
          <w:p w14:paraId="6E4D6A56" w14:textId="77777777" w:rsidR="00C669A2" w:rsidRPr="0028047C" w:rsidRDefault="00C669A2" w:rsidP="00C84A99">
            <w:pPr>
              <w:jc w:val="center"/>
              <w:rPr>
                <w:sz w:val="26"/>
                <w:szCs w:val="26"/>
              </w:rPr>
            </w:pPr>
            <w:r w:rsidRPr="0028047C">
              <w:rPr>
                <w:sz w:val="26"/>
                <w:szCs w:val="26"/>
              </w:rPr>
              <w:t>6</w:t>
            </w:r>
          </w:p>
        </w:tc>
        <w:tc>
          <w:tcPr>
            <w:tcW w:w="1106" w:type="dxa"/>
            <w:shd w:val="clear" w:color="auto" w:fill="auto"/>
            <w:vAlign w:val="center"/>
          </w:tcPr>
          <w:p w14:paraId="2AF55723" w14:textId="77777777" w:rsidR="00C669A2" w:rsidRPr="0028047C" w:rsidRDefault="00C669A2" w:rsidP="00C84A99">
            <w:pPr>
              <w:rPr>
                <w:sz w:val="26"/>
                <w:szCs w:val="26"/>
              </w:rPr>
            </w:pPr>
            <w:r w:rsidRPr="0028047C">
              <w:rPr>
                <w:sz w:val="26"/>
                <w:szCs w:val="26"/>
              </w:rPr>
              <w:t> </w:t>
            </w:r>
          </w:p>
        </w:tc>
      </w:tr>
      <w:tr w:rsidR="0028047C" w:rsidRPr="0028047C" w14:paraId="14ADA973" w14:textId="77777777" w:rsidTr="00C84A99">
        <w:trPr>
          <w:trHeight w:val="354"/>
        </w:trPr>
        <w:tc>
          <w:tcPr>
            <w:tcW w:w="1095" w:type="dxa"/>
            <w:shd w:val="clear" w:color="000000" w:fill="FFFFFF"/>
            <w:vAlign w:val="center"/>
          </w:tcPr>
          <w:p w14:paraId="5FEB5C43" w14:textId="77777777" w:rsidR="00C669A2" w:rsidRPr="0028047C" w:rsidRDefault="00C669A2" w:rsidP="00C84A99">
            <w:pPr>
              <w:jc w:val="center"/>
              <w:rPr>
                <w:b/>
                <w:bCs/>
                <w:sz w:val="26"/>
                <w:szCs w:val="26"/>
              </w:rPr>
            </w:pPr>
            <w:r w:rsidRPr="0028047C">
              <w:rPr>
                <w:b/>
                <w:bCs/>
                <w:sz w:val="26"/>
                <w:szCs w:val="26"/>
              </w:rPr>
              <w:t>II</w:t>
            </w:r>
          </w:p>
        </w:tc>
        <w:tc>
          <w:tcPr>
            <w:tcW w:w="4500" w:type="dxa"/>
            <w:shd w:val="clear" w:color="000000" w:fill="FFFFFF"/>
            <w:vAlign w:val="center"/>
          </w:tcPr>
          <w:p w14:paraId="633F7019" w14:textId="77777777" w:rsidR="00C669A2" w:rsidRPr="0028047C" w:rsidRDefault="00C669A2" w:rsidP="00C84A99">
            <w:pPr>
              <w:rPr>
                <w:b/>
                <w:bCs/>
                <w:sz w:val="26"/>
                <w:szCs w:val="26"/>
              </w:rPr>
            </w:pPr>
            <w:r w:rsidRPr="0028047C">
              <w:rPr>
                <w:b/>
                <w:bCs/>
                <w:sz w:val="26"/>
                <w:szCs w:val="26"/>
              </w:rPr>
              <w:t>Định mức lao động</w:t>
            </w:r>
          </w:p>
        </w:tc>
        <w:tc>
          <w:tcPr>
            <w:tcW w:w="1224" w:type="dxa"/>
            <w:shd w:val="clear" w:color="auto" w:fill="auto"/>
            <w:vAlign w:val="bottom"/>
          </w:tcPr>
          <w:p w14:paraId="13BC4F4B" w14:textId="77777777" w:rsidR="00C669A2" w:rsidRPr="0028047C" w:rsidRDefault="00C669A2" w:rsidP="00C84A99">
            <w:pPr>
              <w:jc w:val="center"/>
              <w:rPr>
                <w:sz w:val="26"/>
                <w:szCs w:val="26"/>
              </w:rPr>
            </w:pPr>
            <w:r w:rsidRPr="0028047C">
              <w:rPr>
                <w:sz w:val="26"/>
                <w:szCs w:val="26"/>
              </w:rPr>
              <w:t> </w:t>
            </w:r>
          </w:p>
        </w:tc>
        <w:tc>
          <w:tcPr>
            <w:tcW w:w="1418" w:type="dxa"/>
            <w:shd w:val="clear" w:color="auto" w:fill="auto"/>
            <w:vAlign w:val="bottom"/>
          </w:tcPr>
          <w:p w14:paraId="3A3AAC6A" w14:textId="77777777" w:rsidR="00C669A2" w:rsidRPr="0028047C" w:rsidRDefault="00C669A2" w:rsidP="00C84A99">
            <w:pPr>
              <w:jc w:val="center"/>
              <w:rPr>
                <w:sz w:val="26"/>
                <w:szCs w:val="26"/>
              </w:rPr>
            </w:pPr>
            <w:r w:rsidRPr="0028047C">
              <w:rPr>
                <w:sz w:val="26"/>
                <w:szCs w:val="26"/>
              </w:rPr>
              <w:t> </w:t>
            </w:r>
          </w:p>
        </w:tc>
        <w:tc>
          <w:tcPr>
            <w:tcW w:w="1106" w:type="dxa"/>
            <w:shd w:val="clear" w:color="auto" w:fill="auto"/>
            <w:vAlign w:val="center"/>
          </w:tcPr>
          <w:p w14:paraId="77F532E0" w14:textId="77777777" w:rsidR="00C669A2" w:rsidRPr="0028047C" w:rsidRDefault="00C669A2" w:rsidP="00C84A99">
            <w:pPr>
              <w:rPr>
                <w:sz w:val="26"/>
                <w:szCs w:val="26"/>
              </w:rPr>
            </w:pPr>
            <w:r w:rsidRPr="0028047C">
              <w:rPr>
                <w:sz w:val="26"/>
                <w:szCs w:val="26"/>
              </w:rPr>
              <w:t> </w:t>
            </w:r>
          </w:p>
        </w:tc>
      </w:tr>
      <w:tr w:rsidR="0028047C" w:rsidRPr="0028047C" w14:paraId="1A25A11F" w14:textId="77777777" w:rsidTr="00C84A99">
        <w:trPr>
          <w:trHeight w:val="354"/>
        </w:trPr>
        <w:tc>
          <w:tcPr>
            <w:tcW w:w="1095" w:type="dxa"/>
            <w:vMerge w:val="restart"/>
            <w:shd w:val="clear" w:color="000000" w:fill="FFFFFF"/>
            <w:vAlign w:val="center"/>
          </w:tcPr>
          <w:p w14:paraId="654A4DCF" w14:textId="77777777" w:rsidR="00C669A2" w:rsidRPr="0028047C" w:rsidRDefault="00C669A2" w:rsidP="00C84A99">
            <w:pPr>
              <w:jc w:val="center"/>
              <w:rPr>
                <w:b/>
                <w:bCs/>
                <w:sz w:val="26"/>
                <w:szCs w:val="26"/>
              </w:rPr>
            </w:pPr>
            <w:r w:rsidRPr="0028047C">
              <w:rPr>
                <w:b/>
                <w:bCs/>
                <w:sz w:val="26"/>
                <w:szCs w:val="26"/>
              </w:rPr>
              <w:t>Năm 1</w:t>
            </w:r>
          </w:p>
        </w:tc>
        <w:tc>
          <w:tcPr>
            <w:tcW w:w="4500" w:type="dxa"/>
            <w:shd w:val="clear" w:color="000000" w:fill="FFFFFF"/>
          </w:tcPr>
          <w:p w14:paraId="6E97DE68" w14:textId="77777777" w:rsidR="00C669A2" w:rsidRPr="0028047C" w:rsidRDefault="00C669A2" w:rsidP="00C84A99">
            <w:pPr>
              <w:rPr>
                <w:sz w:val="26"/>
                <w:szCs w:val="26"/>
              </w:rPr>
            </w:pPr>
            <w:r w:rsidRPr="0028047C">
              <w:rPr>
                <w:sz w:val="26"/>
                <w:szCs w:val="26"/>
              </w:rPr>
              <w:t>1. Làm đất</w:t>
            </w:r>
          </w:p>
        </w:tc>
        <w:tc>
          <w:tcPr>
            <w:tcW w:w="1224" w:type="dxa"/>
            <w:shd w:val="clear" w:color="000000" w:fill="FFFFFF"/>
          </w:tcPr>
          <w:p w14:paraId="533C1E50" w14:textId="77777777" w:rsidR="00C669A2" w:rsidRPr="0028047C" w:rsidRDefault="00C669A2" w:rsidP="00C84A99">
            <w:pPr>
              <w:jc w:val="center"/>
              <w:rPr>
                <w:sz w:val="26"/>
                <w:szCs w:val="26"/>
              </w:rPr>
            </w:pPr>
            <w:r w:rsidRPr="0028047C">
              <w:rPr>
                <w:sz w:val="26"/>
                <w:szCs w:val="26"/>
              </w:rPr>
              <w:t> </w:t>
            </w:r>
          </w:p>
        </w:tc>
        <w:tc>
          <w:tcPr>
            <w:tcW w:w="1418" w:type="dxa"/>
            <w:shd w:val="clear" w:color="000000" w:fill="FFFFFF"/>
          </w:tcPr>
          <w:p w14:paraId="4463B782" w14:textId="77777777" w:rsidR="00C669A2" w:rsidRPr="0028047C" w:rsidRDefault="00C669A2" w:rsidP="00C84A99">
            <w:pPr>
              <w:jc w:val="center"/>
              <w:rPr>
                <w:sz w:val="26"/>
                <w:szCs w:val="26"/>
              </w:rPr>
            </w:pPr>
            <w:r w:rsidRPr="0028047C">
              <w:rPr>
                <w:sz w:val="26"/>
                <w:szCs w:val="26"/>
              </w:rPr>
              <w:t> </w:t>
            </w:r>
          </w:p>
        </w:tc>
        <w:tc>
          <w:tcPr>
            <w:tcW w:w="1106" w:type="dxa"/>
            <w:shd w:val="clear" w:color="000000" w:fill="FFFFFF"/>
          </w:tcPr>
          <w:p w14:paraId="4083C4E7" w14:textId="77777777" w:rsidR="00C669A2" w:rsidRPr="0028047C" w:rsidRDefault="00C669A2" w:rsidP="00C84A99">
            <w:pPr>
              <w:jc w:val="center"/>
              <w:rPr>
                <w:sz w:val="26"/>
                <w:szCs w:val="26"/>
              </w:rPr>
            </w:pPr>
            <w:r w:rsidRPr="0028047C">
              <w:rPr>
                <w:sz w:val="26"/>
                <w:szCs w:val="26"/>
              </w:rPr>
              <w:t> </w:t>
            </w:r>
          </w:p>
        </w:tc>
      </w:tr>
      <w:tr w:rsidR="0028047C" w:rsidRPr="0028047C" w14:paraId="3FE2AC31" w14:textId="77777777" w:rsidTr="00C84A99">
        <w:trPr>
          <w:trHeight w:val="354"/>
        </w:trPr>
        <w:tc>
          <w:tcPr>
            <w:tcW w:w="1095" w:type="dxa"/>
            <w:vMerge/>
            <w:vAlign w:val="center"/>
          </w:tcPr>
          <w:p w14:paraId="30A2D584" w14:textId="77777777" w:rsidR="00C669A2" w:rsidRPr="0028047C" w:rsidRDefault="00C669A2" w:rsidP="00C84A99">
            <w:pPr>
              <w:rPr>
                <w:b/>
                <w:bCs/>
                <w:sz w:val="26"/>
                <w:szCs w:val="26"/>
              </w:rPr>
            </w:pPr>
          </w:p>
        </w:tc>
        <w:tc>
          <w:tcPr>
            <w:tcW w:w="4500" w:type="dxa"/>
            <w:shd w:val="clear" w:color="000000" w:fill="FFFFFF"/>
          </w:tcPr>
          <w:p w14:paraId="71E5E5B8" w14:textId="77777777" w:rsidR="00C669A2" w:rsidRPr="0028047C" w:rsidRDefault="00C669A2" w:rsidP="00C84A99">
            <w:pPr>
              <w:jc w:val="both"/>
              <w:rPr>
                <w:sz w:val="26"/>
                <w:szCs w:val="26"/>
              </w:rPr>
            </w:pPr>
            <w:r w:rsidRPr="0028047C">
              <w:rPr>
                <w:sz w:val="26"/>
                <w:szCs w:val="26"/>
              </w:rPr>
              <w:t>- Chuẩn bị đất trồng, phát dọn thực bì</w:t>
            </w:r>
          </w:p>
        </w:tc>
        <w:tc>
          <w:tcPr>
            <w:tcW w:w="1224" w:type="dxa"/>
            <w:shd w:val="clear" w:color="000000" w:fill="FFFFFF"/>
          </w:tcPr>
          <w:p w14:paraId="1BAAA999" w14:textId="77777777" w:rsidR="00C669A2" w:rsidRPr="0028047C" w:rsidRDefault="00C669A2" w:rsidP="00C84A99">
            <w:pPr>
              <w:jc w:val="center"/>
              <w:rPr>
                <w:sz w:val="26"/>
                <w:szCs w:val="26"/>
              </w:rPr>
            </w:pPr>
            <w:r w:rsidRPr="0028047C">
              <w:rPr>
                <w:sz w:val="26"/>
                <w:szCs w:val="26"/>
              </w:rPr>
              <w:t>Công</w:t>
            </w:r>
          </w:p>
        </w:tc>
        <w:tc>
          <w:tcPr>
            <w:tcW w:w="1418" w:type="dxa"/>
            <w:shd w:val="clear" w:color="000000" w:fill="FFFFFF"/>
          </w:tcPr>
          <w:p w14:paraId="7D391FD4" w14:textId="77777777" w:rsidR="00C669A2" w:rsidRPr="0028047C" w:rsidRDefault="00C669A2" w:rsidP="00C84A99">
            <w:pPr>
              <w:jc w:val="center"/>
              <w:rPr>
                <w:sz w:val="26"/>
                <w:szCs w:val="26"/>
              </w:rPr>
            </w:pPr>
            <w:r w:rsidRPr="0028047C">
              <w:rPr>
                <w:sz w:val="26"/>
                <w:szCs w:val="26"/>
              </w:rPr>
              <w:t>10</w:t>
            </w:r>
          </w:p>
        </w:tc>
        <w:tc>
          <w:tcPr>
            <w:tcW w:w="1106" w:type="dxa"/>
            <w:shd w:val="clear" w:color="000000" w:fill="FFFFFF"/>
          </w:tcPr>
          <w:p w14:paraId="138712A3" w14:textId="77777777" w:rsidR="00C669A2" w:rsidRPr="0028047C" w:rsidRDefault="00C669A2" w:rsidP="00C84A99">
            <w:pPr>
              <w:jc w:val="center"/>
              <w:rPr>
                <w:sz w:val="26"/>
                <w:szCs w:val="26"/>
              </w:rPr>
            </w:pPr>
            <w:r w:rsidRPr="0028047C">
              <w:rPr>
                <w:sz w:val="26"/>
                <w:szCs w:val="26"/>
              </w:rPr>
              <w:t> </w:t>
            </w:r>
          </w:p>
        </w:tc>
      </w:tr>
      <w:tr w:rsidR="0028047C" w:rsidRPr="0028047C" w14:paraId="6E85D6D2" w14:textId="77777777" w:rsidTr="00C84A99">
        <w:trPr>
          <w:trHeight w:val="354"/>
        </w:trPr>
        <w:tc>
          <w:tcPr>
            <w:tcW w:w="1095" w:type="dxa"/>
            <w:vMerge/>
            <w:vAlign w:val="center"/>
          </w:tcPr>
          <w:p w14:paraId="75F49762" w14:textId="77777777" w:rsidR="00C669A2" w:rsidRPr="0028047C" w:rsidRDefault="00C669A2" w:rsidP="00C84A99">
            <w:pPr>
              <w:rPr>
                <w:b/>
                <w:bCs/>
                <w:sz w:val="26"/>
                <w:szCs w:val="26"/>
              </w:rPr>
            </w:pPr>
          </w:p>
        </w:tc>
        <w:tc>
          <w:tcPr>
            <w:tcW w:w="4500" w:type="dxa"/>
            <w:shd w:val="clear" w:color="000000" w:fill="FFFFFF"/>
          </w:tcPr>
          <w:p w14:paraId="436084A9" w14:textId="77777777" w:rsidR="00C669A2" w:rsidRPr="0028047C" w:rsidRDefault="00C669A2" w:rsidP="00C84A99">
            <w:pPr>
              <w:jc w:val="both"/>
              <w:rPr>
                <w:sz w:val="26"/>
                <w:szCs w:val="26"/>
              </w:rPr>
            </w:pPr>
            <w:r w:rsidRPr="0028047C">
              <w:rPr>
                <w:sz w:val="26"/>
                <w:szCs w:val="26"/>
              </w:rPr>
              <w:t>- Thiết kế phóng lô</w:t>
            </w:r>
          </w:p>
        </w:tc>
        <w:tc>
          <w:tcPr>
            <w:tcW w:w="1224" w:type="dxa"/>
            <w:shd w:val="clear" w:color="000000" w:fill="FFFFFF"/>
          </w:tcPr>
          <w:p w14:paraId="68CE1D2F" w14:textId="77777777" w:rsidR="00C669A2" w:rsidRPr="0028047C" w:rsidRDefault="00C669A2" w:rsidP="00C84A99">
            <w:pPr>
              <w:jc w:val="center"/>
              <w:rPr>
                <w:sz w:val="26"/>
                <w:szCs w:val="26"/>
              </w:rPr>
            </w:pPr>
            <w:r w:rsidRPr="0028047C">
              <w:rPr>
                <w:sz w:val="26"/>
                <w:szCs w:val="26"/>
              </w:rPr>
              <w:t>Công</w:t>
            </w:r>
          </w:p>
        </w:tc>
        <w:tc>
          <w:tcPr>
            <w:tcW w:w="1418" w:type="dxa"/>
            <w:shd w:val="clear" w:color="000000" w:fill="FFFFFF"/>
          </w:tcPr>
          <w:p w14:paraId="46429374" w14:textId="77777777" w:rsidR="00C669A2" w:rsidRPr="0028047C" w:rsidRDefault="00C669A2" w:rsidP="00C84A99">
            <w:pPr>
              <w:jc w:val="center"/>
              <w:rPr>
                <w:sz w:val="26"/>
                <w:szCs w:val="26"/>
              </w:rPr>
            </w:pPr>
            <w:r w:rsidRPr="0028047C">
              <w:rPr>
                <w:sz w:val="26"/>
                <w:szCs w:val="26"/>
              </w:rPr>
              <w:t>3</w:t>
            </w:r>
          </w:p>
        </w:tc>
        <w:tc>
          <w:tcPr>
            <w:tcW w:w="1106" w:type="dxa"/>
            <w:shd w:val="clear" w:color="000000" w:fill="FFFFFF"/>
          </w:tcPr>
          <w:p w14:paraId="031F9AE4" w14:textId="77777777" w:rsidR="00C669A2" w:rsidRPr="0028047C" w:rsidRDefault="00C669A2" w:rsidP="00C84A99">
            <w:pPr>
              <w:jc w:val="center"/>
              <w:rPr>
                <w:sz w:val="26"/>
                <w:szCs w:val="26"/>
              </w:rPr>
            </w:pPr>
            <w:r w:rsidRPr="0028047C">
              <w:rPr>
                <w:sz w:val="26"/>
                <w:szCs w:val="26"/>
              </w:rPr>
              <w:t> </w:t>
            </w:r>
          </w:p>
        </w:tc>
      </w:tr>
      <w:tr w:rsidR="0028047C" w:rsidRPr="0028047C" w14:paraId="57995395" w14:textId="77777777" w:rsidTr="00C84A99">
        <w:trPr>
          <w:trHeight w:val="354"/>
        </w:trPr>
        <w:tc>
          <w:tcPr>
            <w:tcW w:w="1095" w:type="dxa"/>
            <w:vMerge/>
            <w:vAlign w:val="center"/>
          </w:tcPr>
          <w:p w14:paraId="1F8F26C3" w14:textId="77777777" w:rsidR="00C669A2" w:rsidRPr="0028047C" w:rsidRDefault="00C669A2" w:rsidP="00C84A99">
            <w:pPr>
              <w:rPr>
                <w:b/>
                <w:bCs/>
                <w:sz w:val="26"/>
                <w:szCs w:val="26"/>
              </w:rPr>
            </w:pPr>
          </w:p>
        </w:tc>
        <w:tc>
          <w:tcPr>
            <w:tcW w:w="4500" w:type="dxa"/>
            <w:shd w:val="clear" w:color="000000" w:fill="FFFFFF"/>
          </w:tcPr>
          <w:p w14:paraId="51CEC39B" w14:textId="77777777" w:rsidR="00C669A2" w:rsidRPr="0028047C" w:rsidRDefault="00C669A2" w:rsidP="00C84A99">
            <w:pPr>
              <w:jc w:val="both"/>
              <w:rPr>
                <w:sz w:val="26"/>
                <w:szCs w:val="26"/>
              </w:rPr>
            </w:pPr>
            <w:r w:rsidRPr="0028047C">
              <w:rPr>
                <w:sz w:val="26"/>
                <w:szCs w:val="26"/>
              </w:rPr>
              <w:t xml:space="preserve">- Đào hố (60cm x 60cm x 60cm) </w:t>
            </w:r>
          </w:p>
        </w:tc>
        <w:tc>
          <w:tcPr>
            <w:tcW w:w="1224" w:type="dxa"/>
            <w:shd w:val="clear" w:color="000000" w:fill="FFFFFF"/>
          </w:tcPr>
          <w:p w14:paraId="0432F711" w14:textId="77777777" w:rsidR="00C669A2" w:rsidRPr="0028047C" w:rsidRDefault="00C669A2" w:rsidP="00C84A99">
            <w:pPr>
              <w:jc w:val="center"/>
              <w:rPr>
                <w:sz w:val="26"/>
                <w:szCs w:val="26"/>
              </w:rPr>
            </w:pPr>
            <w:r w:rsidRPr="0028047C">
              <w:rPr>
                <w:sz w:val="26"/>
                <w:szCs w:val="26"/>
              </w:rPr>
              <w:t> </w:t>
            </w:r>
          </w:p>
        </w:tc>
        <w:tc>
          <w:tcPr>
            <w:tcW w:w="1418" w:type="dxa"/>
            <w:shd w:val="clear" w:color="000000" w:fill="FFFFFF"/>
          </w:tcPr>
          <w:p w14:paraId="323CEDEA" w14:textId="77777777" w:rsidR="00C669A2" w:rsidRPr="0028047C" w:rsidRDefault="00C669A2" w:rsidP="00C84A99">
            <w:pPr>
              <w:jc w:val="center"/>
              <w:rPr>
                <w:sz w:val="26"/>
                <w:szCs w:val="26"/>
              </w:rPr>
            </w:pPr>
            <w:r w:rsidRPr="0028047C">
              <w:rPr>
                <w:sz w:val="26"/>
                <w:szCs w:val="26"/>
              </w:rPr>
              <w:t> </w:t>
            </w:r>
          </w:p>
        </w:tc>
        <w:tc>
          <w:tcPr>
            <w:tcW w:w="1106" w:type="dxa"/>
            <w:shd w:val="clear" w:color="000000" w:fill="FFFFFF"/>
          </w:tcPr>
          <w:p w14:paraId="66800053" w14:textId="77777777" w:rsidR="00C669A2" w:rsidRPr="0028047C" w:rsidRDefault="00C669A2" w:rsidP="00C84A99">
            <w:pPr>
              <w:jc w:val="center"/>
              <w:rPr>
                <w:sz w:val="26"/>
                <w:szCs w:val="26"/>
              </w:rPr>
            </w:pPr>
            <w:r w:rsidRPr="0028047C">
              <w:rPr>
                <w:sz w:val="26"/>
                <w:szCs w:val="26"/>
              </w:rPr>
              <w:t> </w:t>
            </w:r>
          </w:p>
        </w:tc>
      </w:tr>
      <w:tr w:rsidR="0028047C" w:rsidRPr="0028047C" w14:paraId="293FB5D3" w14:textId="77777777" w:rsidTr="00C84A99">
        <w:trPr>
          <w:trHeight w:val="354"/>
        </w:trPr>
        <w:tc>
          <w:tcPr>
            <w:tcW w:w="1095" w:type="dxa"/>
            <w:vMerge/>
            <w:vAlign w:val="center"/>
          </w:tcPr>
          <w:p w14:paraId="30285665" w14:textId="77777777" w:rsidR="00C669A2" w:rsidRPr="0028047C" w:rsidRDefault="00C669A2" w:rsidP="00C84A99">
            <w:pPr>
              <w:rPr>
                <w:b/>
                <w:bCs/>
                <w:sz w:val="26"/>
                <w:szCs w:val="26"/>
              </w:rPr>
            </w:pPr>
          </w:p>
        </w:tc>
        <w:tc>
          <w:tcPr>
            <w:tcW w:w="4500" w:type="dxa"/>
            <w:shd w:val="clear" w:color="000000" w:fill="FFFFFF"/>
          </w:tcPr>
          <w:p w14:paraId="16871D50" w14:textId="77777777" w:rsidR="00C669A2" w:rsidRPr="0028047C" w:rsidRDefault="00C669A2" w:rsidP="00C84A99">
            <w:pPr>
              <w:jc w:val="both"/>
              <w:rPr>
                <w:sz w:val="26"/>
                <w:szCs w:val="26"/>
              </w:rPr>
            </w:pPr>
            <w:r w:rsidRPr="0028047C">
              <w:rPr>
                <w:sz w:val="26"/>
                <w:szCs w:val="26"/>
              </w:rPr>
              <w:t>+ Thủ Công</w:t>
            </w:r>
          </w:p>
        </w:tc>
        <w:tc>
          <w:tcPr>
            <w:tcW w:w="1224" w:type="dxa"/>
            <w:shd w:val="clear" w:color="000000" w:fill="FFFFFF"/>
          </w:tcPr>
          <w:p w14:paraId="587C3784" w14:textId="77777777" w:rsidR="00C669A2" w:rsidRPr="0028047C" w:rsidRDefault="00C669A2" w:rsidP="00C84A99">
            <w:pPr>
              <w:jc w:val="center"/>
              <w:rPr>
                <w:sz w:val="26"/>
                <w:szCs w:val="26"/>
              </w:rPr>
            </w:pPr>
            <w:r w:rsidRPr="0028047C">
              <w:rPr>
                <w:sz w:val="26"/>
                <w:szCs w:val="26"/>
              </w:rPr>
              <w:t>Công</w:t>
            </w:r>
          </w:p>
        </w:tc>
        <w:tc>
          <w:tcPr>
            <w:tcW w:w="1418" w:type="dxa"/>
            <w:shd w:val="clear" w:color="000000" w:fill="FFFFFF"/>
          </w:tcPr>
          <w:p w14:paraId="306A984C" w14:textId="77777777" w:rsidR="00C669A2" w:rsidRPr="0028047C" w:rsidRDefault="00C669A2" w:rsidP="00C84A99">
            <w:pPr>
              <w:jc w:val="center"/>
              <w:rPr>
                <w:sz w:val="26"/>
                <w:szCs w:val="26"/>
              </w:rPr>
            </w:pPr>
            <w:r w:rsidRPr="0028047C">
              <w:rPr>
                <w:sz w:val="26"/>
                <w:szCs w:val="26"/>
              </w:rPr>
              <w:t>25</w:t>
            </w:r>
          </w:p>
        </w:tc>
        <w:tc>
          <w:tcPr>
            <w:tcW w:w="1106" w:type="dxa"/>
            <w:shd w:val="clear" w:color="000000" w:fill="FFFFFF"/>
          </w:tcPr>
          <w:p w14:paraId="0461712E" w14:textId="77777777" w:rsidR="00C669A2" w:rsidRPr="0028047C" w:rsidRDefault="00C669A2" w:rsidP="00C84A99">
            <w:pPr>
              <w:jc w:val="center"/>
              <w:rPr>
                <w:sz w:val="26"/>
                <w:szCs w:val="26"/>
              </w:rPr>
            </w:pPr>
            <w:r w:rsidRPr="0028047C">
              <w:rPr>
                <w:sz w:val="26"/>
                <w:szCs w:val="26"/>
              </w:rPr>
              <w:t> </w:t>
            </w:r>
          </w:p>
        </w:tc>
      </w:tr>
      <w:tr w:rsidR="0028047C" w:rsidRPr="0028047C" w14:paraId="372FCC39" w14:textId="77777777" w:rsidTr="00C84A99">
        <w:trPr>
          <w:trHeight w:val="354"/>
        </w:trPr>
        <w:tc>
          <w:tcPr>
            <w:tcW w:w="1095" w:type="dxa"/>
            <w:vMerge/>
            <w:vAlign w:val="center"/>
          </w:tcPr>
          <w:p w14:paraId="0C2F1767" w14:textId="77777777" w:rsidR="00C669A2" w:rsidRPr="0028047C" w:rsidRDefault="00C669A2" w:rsidP="00C84A99">
            <w:pPr>
              <w:rPr>
                <w:b/>
                <w:bCs/>
                <w:sz w:val="26"/>
                <w:szCs w:val="26"/>
              </w:rPr>
            </w:pPr>
          </w:p>
        </w:tc>
        <w:tc>
          <w:tcPr>
            <w:tcW w:w="4500" w:type="dxa"/>
            <w:shd w:val="clear" w:color="000000" w:fill="FFFFFF"/>
          </w:tcPr>
          <w:p w14:paraId="05A1834B" w14:textId="77777777" w:rsidR="00C669A2" w:rsidRPr="0028047C" w:rsidRDefault="00C669A2" w:rsidP="00C84A99">
            <w:pPr>
              <w:jc w:val="both"/>
              <w:rPr>
                <w:sz w:val="26"/>
                <w:szCs w:val="26"/>
              </w:rPr>
            </w:pPr>
            <w:r w:rsidRPr="0028047C">
              <w:rPr>
                <w:sz w:val="26"/>
                <w:szCs w:val="26"/>
              </w:rPr>
              <w:t>+ Máy</w:t>
            </w:r>
          </w:p>
        </w:tc>
        <w:tc>
          <w:tcPr>
            <w:tcW w:w="1224" w:type="dxa"/>
            <w:shd w:val="clear" w:color="auto" w:fill="auto"/>
            <w:vAlign w:val="bottom"/>
          </w:tcPr>
          <w:p w14:paraId="2036828E" w14:textId="77777777" w:rsidR="00C669A2" w:rsidRPr="0028047C" w:rsidRDefault="00C669A2" w:rsidP="00C84A99">
            <w:pPr>
              <w:jc w:val="center"/>
              <w:rPr>
                <w:sz w:val="26"/>
                <w:szCs w:val="26"/>
              </w:rPr>
            </w:pPr>
            <w:r w:rsidRPr="0028047C">
              <w:rPr>
                <w:sz w:val="26"/>
                <w:szCs w:val="26"/>
              </w:rPr>
              <w:t>Ca máy</w:t>
            </w:r>
          </w:p>
        </w:tc>
        <w:tc>
          <w:tcPr>
            <w:tcW w:w="1418" w:type="dxa"/>
            <w:shd w:val="clear" w:color="000000" w:fill="FFFFFF"/>
          </w:tcPr>
          <w:p w14:paraId="663B3ECD" w14:textId="77777777" w:rsidR="00C669A2" w:rsidRPr="0028047C" w:rsidRDefault="00C669A2" w:rsidP="00C84A99">
            <w:pPr>
              <w:jc w:val="center"/>
              <w:rPr>
                <w:sz w:val="26"/>
                <w:szCs w:val="26"/>
              </w:rPr>
            </w:pPr>
            <w:r w:rsidRPr="0028047C">
              <w:rPr>
                <w:sz w:val="26"/>
                <w:szCs w:val="26"/>
              </w:rPr>
              <w:t>0,7</w:t>
            </w:r>
          </w:p>
        </w:tc>
        <w:tc>
          <w:tcPr>
            <w:tcW w:w="1106" w:type="dxa"/>
            <w:shd w:val="clear" w:color="000000" w:fill="FFFFFF"/>
          </w:tcPr>
          <w:p w14:paraId="09E527AD" w14:textId="77777777" w:rsidR="00C669A2" w:rsidRPr="0028047C" w:rsidRDefault="00C669A2" w:rsidP="00C84A99">
            <w:pPr>
              <w:jc w:val="center"/>
              <w:rPr>
                <w:sz w:val="26"/>
                <w:szCs w:val="26"/>
              </w:rPr>
            </w:pPr>
            <w:r w:rsidRPr="0028047C">
              <w:rPr>
                <w:sz w:val="26"/>
                <w:szCs w:val="26"/>
              </w:rPr>
              <w:t> </w:t>
            </w:r>
          </w:p>
        </w:tc>
      </w:tr>
      <w:tr w:rsidR="0028047C" w:rsidRPr="0028047C" w14:paraId="6FC95534" w14:textId="77777777" w:rsidTr="00C84A99">
        <w:trPr>
          <w:trHeight w:val="354"/>
        </w:trPr>
        <w:tc>
          <w:tcPr>
            <w:tcW w:w="1095" w:type="dxa"/>
            <w:vMerge/>
            <w:vAlign w:val="center"/>
          </w:tcPr>
          <w:p w14:paraId="3FBA7F46" w14:textId="77777777" w:rsidR="00C669A2" w:rsidRPr="0028047C" w:rsidRDefault="00C669A2" w:rsidP="00C84A99">
            <w:pPr>
              <w:rPr>
                <w:b/>
                <w:bCs/>
                <w:sz w:val="26"/>
                <w:szCs w:val="26"/>
              </w:rPr>
            </w:pPr>
          </w:p>
        </w:tc>
        <w:tc>
          <w:tcPr>
            <w:tcW w:w="4500" w:type="dxa"/>
            <w:shd w:val="clear" w:color="000000" w:fill="FFFFFF"/>
          </w:tcPr>
          <w:p w14:paraId="70B16EBA" w14:textId="77777777" w:rsidR="00C669A2" w:rsidRPr="0028047C" w:rsidRDefault="00C669A2" w:rsidP="00C84A99">
            <w:pPr>
              <w:jc w:val="both"/>
              <w:rPr>
                <w:sz w:val="26"/>
                <w:szCs w:val="26"/>
              </w:rPr>
            </w:pPr>
            <w:r w:rsidRPr="0028047C">
              <w:rPr>
                <w:sz w:val="26"/>
                <w:szCs w:val="26"/>
              </w:rPr>
              <w:t xml:space="preserve">2. Trồng cây </w:t>
            </w:r>
          </w:p>
        </w:tc>
        <w:tc>
          <w:tcPr>
            <w:tcW w:w="1224" w:type="dxa"/>
            <w:shd w:val="clear" w:color="000000" w:fill="FFFFFF"/>
          </w:tcPr>
          <w:p w14:paraId="61F1CEA7" w14:textId="77777777" w:rsidR="00C669A2" w:rsidRPr="0028047C" w:rsidRDefault="00C669A2" w:rsidP="00C84A99">
            <w:pPr>
              <w:jc w:val="center"/>
              <w:rPr>
                <w:sz w:val="26"/>
                <w:szCs w:val="26"/>
              </w:rPr>
            </w:pPr>
            <w:r w:rsidRPr="0028047C">
              <w:rPr>
                <w:sz w:val="26"/>
                <w:szCs w:val="26"/>
              </w:rPr>
              <w:t>Công</w:t>
            </w:r>
          </w:p>
        </w:tc>
        <w:tc>
          <w:tcPr>
            <w:tcW w:w="1418" w:type="dxa"/>
            <w:shd w:val="clear" w:color="000000" w:fill="FFFFFF"/>
          </w:tcPr>
          <w:p w14:paraId="1491CAE4" w14:textId="77777777" w:rsidR="00C669A2" w:rsidRPr="0028047C" w:rsidRDefault="00C669A2" w:rsidP="00C84A99">
            <w:pPr>
              <w:jc w:val="center"/>
              <w:rPr>
                <w:sz w:val="26"/>
                <w:szCs w:val="26"/>
              </w:rPr>
            </w:pPr>
            <w:r w:rsidRPr="0028047C">
              <w:rPr>
                <w:sz w:val="26"/>
                <w:szCs w:val="26"/>
              </w:rPr>
              <w:t>7</w:t>
            </w:r>
          </w:p>
        </w:tc>
        <w:tc>
          <w:tcPr>
            <w:tcW w:w="1106" w:type="dxa"/>
            <w:shd w:val="clear" w:color="000000" w:fill="FFFFFF"/>
          </w:tcPr>
          <w:p w14:paraId="382147B9" w14:textId="77777777" w:rsidR="00C669A2" w:rsidRPr="0028047C" w:rsidRDefault="00C669A2" w:rsidP="00C84A99">
            <w:pPr>
              <w:jc w:val="center"/>
              <w:rPr>
                <w:sz w:val="26"/>
                <w:szCs w:val="26"/>
              </w:rPr>
            </w:pPr>
            <w:r w:rsidRPr="0028047C">
              <w:rPr>
                <w:sz w:val="26"/>
                <w:szCs w:val="26"/>
              </w:rPr>
              <w:t> </w:t>
            </w:r>
          </w:p>
        </w:tc>
      </w:tr>
      <w:tr w:rsidR="0028047C" w:rsidRPr="0028047C" w14:paraId="63926531" w14:textId="77777777" w:rsidTr="00C84A99">
        <w:trPr>
          <w:trHeight w:val="354"/>
        </w:trPr>
        <w:tc>
          <w:tcPr>
            <w:tcW w:w="1095" w:type="dxa"/>
            <w:vMerge/>
            <w:vAlign w:val="center"/>
          </w:tcPr>
          <w:p w14:paraId="19D6934B" w14:textId="77777777" w:rsidR="00C669A2" w:rsidRPr="0028047C" w:rsidRDefault="00C669A2" w:rsidP="00C84A99">
            <w:pPr>
              <w:rPr>
                <w:b/>
                <w:bCs/>
                <w:sz w:val="26"/>
                <w:szCs w:val="26"/>
              </w:rPr>
            </w:pPr>
          </w:p>
        </w:tc>
        <w:tc>
          <w:tcPr>
            <w:tcW w:w="4500" w:type="dxa"/>
            <w:shd w:val="clear" w:color="000000" w:fill="FFFFFF"/>
          </w:tcPr>
          <w:p w14:paraId="57DD7132" w14:textId="77777777" w:rsidR="00C669A2" w:rsidRPr="0028047C" w:rsidRDefault="00C669A2" w:rsidP="00C84A99">
            <w:pPr>
              <w:jc w:val="both"/>
              <w:rPr>
                <w:sz w:val="26"/>
                <w:szCs w:val="26"/>
              </w:rPr>
            </w:pPr>
            <w:r w:rsidRPr="0028047C">
              <w:rPr>
                <w:sz w:val="26"/>
                <w:szCs w:val="26"/>
              </w:rPr>
              <w:t>3. Chăm sóc</w:t>
            </w:r>
          </w:p>
        </w:tc>
        <w:tc>
          <w:tcPr>
            <w:tcW w:w="1224" w:type="dxa"/>
            <w:shd w:val="clear" w:color="000000" w:fill="FFFFFF"/>
          </w:tcPr>
          <w:p w14:paraId="654C79E8" w14:textId="77777777" w:rsidR="00C669A2" w:rsidRPr="0028047C" w:rsidRDefault="00C669A2" w:rsidP="00C84A99">
            <w:pPr>
              <w:jc w:val="center"/>
              <w:rPr>
                <w:sz w:val="26"/>
                <w:szCs w:val="26"/>
              </w:rPr>
            </w:pPr>
            <w:r w:rsidRPr="0028047C">
              <w:rPr>
                <w:sz w:val="26"/>
                <w:szCs w:val="26"/>
              </w:rPr>
              <w:t> </w:t>
            </w:r>
          </w:p>
        </w:tc>
        <w:tc>
          <w:tcPr>
            <w:tcW w:w="1418" w:type="dxa"/>
            <w:shd w:val="clear" w:color="000000" w:fill="FFFFFF"/>
          </w:tcPr>
          <w:p w14:paraId="41EDA4F4" w14:textId="77777777" w:rsidR="00C669A2" w:rsidRPr="0028047C" w:rsidRDefault="00C669A2" w:rsidP="00C84A99">
            <w:pPr>
              <w:jc w:val="center"/>
              <w:rPr>
                <w:sz w:val="26"/>
                <w:szCs w:val="26"/>
              </w:rPr>
            </w:pPr>
            <w:r w:rsidRPr="0028047C">
              <w:rPr>
                <w:sz w:val="26"/>
                <w:szCs w:val="26"/>
              </w:rPr>
              <w:t> </w:t>
            </w:r>
          </w:p>
        </w:tc>
        <w:tc>
          <w:tcPr>
            <w:tcW w:w="1106" w:type="dxa"/>
            <w:shd w:val="clear" w:color="000000" w:fill="FFFFFF"/>
          </w:tcPr>
          <w:p w14:paraId="54DDFF27" w14:textId="77777777" w:rsidR="00C669A2" w:rsidRPr="0028047C" w:rsidRDefault="00C669A2" w:rsidP="00C84A99">
            <w:pPr>
              <w:jc w:val="center"/>
              <w:rPr>
                <w:sz w:val="26"/>
                <w:szCs w:val="26"/>
              </w:rPr>
            </w:pPr>
            <w:r w:rsidRPr="0028047C">
              <w:rPr>
                <w:sz w:val="26"/>
                <w:szCs w:val="26"/>
              </w:rPr>
              <w:t> </w:t>
            </w:r>
          </w:p>
        </w:tc>
      </w:tr>
      <w:tr w:rsidR="0028047C" w:rsidRPr="0028047C" w14:paraId="242C133D" w14:textId="77777777" w:rsidTr="00C84A99">
        <w:trPr>
          <w:trHeight w:val="354"/>
        </w:trPr>
        <w:tc>
          <w:tcPr>
            <w:tcW w:w="1095" w:type="dxa"/>
            <w:vMerge/>
            <w:vAlign w:val="center"/>
          </w:tcPr>
          <w:p w14:paraId="0240E378" w14:textId="77777777" w:rsidR="00C669A2" w:rsidRPr="0028047C" w:rsidRDefault="00C669A2" w:rsidP="00C84A99">
            <w:pPr>
              <w:rPr>
                <w:b/>
                <w:bCs/>
                <w:sz w:val="26"/>
                <w:szCs w:val="26"/>
              </w:rPr>
            </w:pPr>
          </w:p>
        </w:tc>
        <w:tc>
          <w:tcPr>
            <w:tcW w:w="4500" w:type="dxa"/>
            <w:shd w:val="clear" w:color="000000" w:fill="FFFFFF"/>
          </w:tcPr>
          <w:p w14:paraId="0E631DD5" w14:textId="77777777" w:rsidR="00C669A2" w:rsidRPr="0028047C" w:rsidRDefault="00C669A2" w:rsidP="00C84A99">
            <w:pPr>
              <w:jc w:val="both"/>
              <w:rPr>
                <w:sz w:val="26"/>
                <w:szCs w:val="26"/>
              </w:rPr>
            </w:pPr>
            <w:r w:rsidRPr="0028047C">
              <w:rPr>
                <w:sz w:val="26"/>
                <w:szCs w:val="26"/>
              </w:rPr>
              <w:t>- Bón phân</w:t>
            </w:r>
          </w:p>
        </w:tc>
        <w:tc>
          <w:tcPr>
            <w:tcW w:w="1224" w:type="dxa"/>
            <w:shd w:val="clear" w:color="000000" w:fill="FFFFFF"/>
          </w:tcPr>
          <w:p w14:paraId="0B7C2071" w14:textId="77777777" w:rsidR="00C669A2" w:rsidRPr="0028047C" w:rsidRDefault="00C669A2" w:rsidP="00C84A99">
            <w:pPr>
              <w:jc w:val="center"/>
              <w:rPr>
                <w:sz w:val="26"/>
                <w:szCs w:val="26"/>
              </w:rPr>
            </w:pPr>
            <w:r w:rsidRPr="0028047C">
              <w:rPr>
                <w:sz w:val="26"/>
                <w:szCs w:val="26"/>
              </w:rPr>
              <w:t>Công</w:t>
            </w:r>
          </w:p>
        </w:tc>
        <w:tc>
          <w:tcPr>
            <w:tcW w:w="1418" w:type="dxa"/>
            <w:shd w:val="clear" w:color="000000" w:fill="FFFFFF"/>
          </w:tcPr>
          <w:p w14:paraId="33F5520A" w14:textId="77777777" w:rsidR="00C669A2" w:rsidRPr="0028047C" w:rsidRDefault="00C669A2" w:rsidP="00C84A99">
            <w:pPr>
              <w:jc w:val="center"/>
              <w:rPr>
                <w:sz w:val="26"/>
                <w:szCs w:val="26"/>
              </w:rPr>
            </w:pPr>
            <w:r w:rsidRPr="0028047C">
              <w:rPr>
                <w:sz w:val="26"/>
                <w:szCs w:val="26"/>
              </w:rPr>
              <w:t>10</w:t>
            </w:r>
          </w:p>
        </w:tc>
        <w:tc>
          <w:tcPr>
            <w:tcW w:w="1106" w:type="dxa"/>
            <w:shd w:val="clear" w:color="000000" w:fill="FFFFFF"/>
          </w:tcPr>
          <w:p w14:paraId="65590BF1" w14:textId="77777777" w:rsidR="00C669A2" w:rsidRPr="0028047C" w:rsidRDefault="00C669A2" w:rsidP="00C84A99">
            <w:pPr>
              <w:jc w:val="center"/>
              <w:rPr>
                <w:sz w:val="26"/>
                <w:szCs w:val="26"/>
              </w:rPr>
            </w:pPr>
            <w:r w:rsidRPr="0028047C">
              <w:rPr>
                <w:sz w:val="26"/>
                <w:szCs w:val="26"/>
              </w:rPr>
              <w:t> </w:t>
            </w:r>
          </w:p>
        </w:tc>
      </w:tr>
      <w:tr w:rsidR="0028047C" w:rsidRPr="0028047C" w14:paraId="3878537A" w14:textId="77777777" w:rsidTr="00C84A99">
        <w:trPr>
          <w:trHeight w:val="354"/>
        </w:trPr>
        <w:tc>
          <w:tcPr>
            <w:tcW w:w="1095" w:type="dxa"/>
            <w:vMerge/>
            <w:vAlign w:val="center"/>
          </w:tcPr>
          <w:p w14:paraId="49EADA36" w14:textId="77777777" w:rsidR="00C669A2" w:rsidRPr="0028047C" w:rsidRDefault="00C669A2" w:rsidP="00C84A99">
            <w:pPr>
              <w:rPr>
                <w:b/>
                <w:bCs/>
                <w:sz w:val="26"/>
                <w:szCs w:val="26"/>
              </w:rPr>
            </w:pPr>
          </w:p>
        </w:tc>
        <w:tc>
          <w:tcPr>
            <w:tcW w:w="4500" w:type="dxa"/>
            <w:shd w:val="clear" w:color="000000" w:fill="FFFFFF"/>
          </w:tcPr>
          <w:p w14:paraId="51C2154B" w14:textId="77777777" w:rsidR="00C669A2" w:rsidRPr="0028047C" w:rsidRDefault="00C669A2" w:rsidP="00C84A99">
            <w:pPr>
              <w:jc w:val="both"/>
              <w:rPr>
                <w:sz w:val="26"/>
                <w:szCs w:val="26"/>
              </w:rPr>
            </w:pPr>
            <w:r w:rsidRPr="0028047C">
              <w:rPr>
                <w:sz w:val="26"/>
                <w:szCs w:val="26"/>
              </w:rPr>
              <w:t>- Làm cỏ, tỉa cành, …</w:t>
            </w:r>
          </w:p>
        </w:tc>
        <w:tc>
          <w:tcPr>
            <w:tcW w:w="1224" w:type="dxa"/>
            <w:shd w:val="clear" w:color="000000" w:fill="FFFFFF"/>
          </w:tcPr>
          <w:p w14:paraId="1DB7C99F" w14:textId="77777777" w:rsidR="00C669A2" w:rsidRPr="0028047C" w:rsidRDefault="00C669A2" w:rsidP="00C84A99">
            <w:pPr>
              <w:jc w:val="center"/>
              <w:rPr>
                <w:sz w:val="26"/>
                <w:szCs w:val="26"/>
              </w:rPr>
            </w:pPr>
            <w:r w:rsidRPr="0028047C">
              <w:rPr>
                <w:sz w:val="26"/>
                <w:szCs w:val="26"/>
              </w:rPr>
              <w:t>Công</w:t>
            </w:r>
          </w:p>
        </w:tc>
        <w:tc>
          <w:tcPr>
            <w:tcW w:w="1418" w:type="dxa"/>
            <w:shd w:val="clear" w:color="000000" w:fill="FFFFFF"/>
          </w:tcPr>
          <w:p w14:paraId="2EBE9767" w14:textId="77777777" w:rsidR="00C669A2" w:rsidRPr="0028047C" w:rsidRDefault="00C669A2" w:rsidP="00C84A99">
            <w:pPr>
              <w:jc w:val="center"/>
              <w:rPr>
                <w:sz w:val="26"/>
                <w:szCs w:val="26"/>
              </w:rPr>
            </w:pPr>
            <w:r w:rsidRPr="0028047C">
              <w:rPr>
                <w:sz w:val="26"/>
                <w:szCs w:val="26"/>
              </w:rPr>
              <w:t>30</w:t>
            </w:r>
          </w:p>
        </w:tc>
        <w:tc>
          <w:tcPr>
            <w:tcW w:w="1106" w:type="dxa"/>
            <w:shd w:val="clear" w:color="000000" w:fill="FFFFFF"/>
          </w:tcPr>
          <w:p w14:paraId="60C31E90" w14:textId="77777777" w:rsidR="00C669A2" w:rsidRPr="0028047C" w:rsidRDefault="00C669A2" w:rsidP="00C84A99">
            <w:pPr>
              <w:jc w:val="center"/>
              <w:rPr>
                <w:sz w:val="26"/>
                <w:szCs w:val="26"/>
              </w:rPr>
            </w:pPr>
            <w:r w:rsidRPr="0028047C">
              <w:rPr>
                <w:sz w:val="26"/>
                <w:szCs w:val="26"/>
              </w:rPr>
              <w:t> </w:t>
            </w:r>
          </w:p>
        </w:tc>
      </w:tr>
      <w:tr w:rsidR="0028047C" w:rsidRPr="0028047C" w14:paraId="6C7B2EA9" w14:textId="77777777" w:rsidTr="00C84A99">
        <w:trPr>
          <w:trHeight w:val="354"/>
        </w:trPr>
        <w:tc>
          <w:tcPr>
            <w:tcW w:w="1095" w:type="dxa"/>
            <w:vMerge/>
            <w:vAlign w:val="center"/>
          </w:tcPr>
          <w:p w14:paraId="7B274F00" w14:textId="77777777" w:rsidR="00C669A2" w:rsidRPr="0028047C" w:rsidRDefault="00C669A2" w:rsidP="00C84A99">
            <w:pPr>
              <w:rPr>
                <w:b/>
                <w:bCs/>
                <w:sz w:val="26"/>
                <w:szCs w:val="26"/>
              </w:rPr>
            </w:pPr>
          </w:p>
        </w:tc>
        <w:tc>
          <w:tcPr>
            <w:tcW w:w="4500" w:type="dxa"/>
            <w:shd w:val="clear" w:color="000000" w:fill="FFFFFF"/>
          </w:tcPr>
          <w:p w14:paraId="2E0EB17B" w14:textId="77777777" w:rsidR="00C669A2" w:rsidRPr="0028047C" w:rsidRDefault="00C669A2" w:rsidP="00C84A99">
            <w:pPr>
              <w:jc w:val="both"/>
              <w:rPr>
                <w:sz w:val="26"/>
                <w:szCs w:val="26"/>
              </w:rPr>
            </w:pPr>
            <w:r w:rsidRPr="0028047C">
              <w:rPr>
                <w:sz w:val="26"/>
                <w:szCs w:val="26"/>
              </w:rPr>
              <w:t>- Phun thuốc bảo vệ thực vật</w:t>
            </w:r>
          </w:p>
        </w:tc>
        <w:tc>
          <w:tcPr>
            <w:tcW w:w="1224" w:type="dxa"/>
            <w:shd w:val="clear" w:color="000000" w:fill="FFFFFF"/>
          </w:tcPr>
          <w:p w14:paraId="04BB868A" w14:textId="77777777" w:rsidR="00C669A2" w:rsidRPr="0028047C" w:rsidRDefault="00C669A2" w:rsidP="00C84A99">
            <w:pPr>
              <w:jc w:val="center"/>
              <w:rPr>
                <w:sz w:val="26"/>
                <w:szCs w:val="26"/>
              </w:rPr>
            </w:pPr>
            <w:r w:rsidRPr="0028047C">
              <w:rPr>
                <w:sz w:val="26"/>
                <w:szCs w:val="26"/>
              </w:rPr>
              <w:t>Công</w:t>
            </w:r>
          </w:p>
        </w:tc>
        <w:tc>
          <w:tcPr>
            <w:tcW w:w="1418" w:type="dxa"/>
            <w:shd w:val="clear" w:color="000000" w:fill="FFFFFF"/>
          </w:tcPr>
          <w:p w14:paraId="29252138" w14:textId="77777777" w:rsidR="00C669A2" w:rsidRPr="0028047C" w:rsidRDefault="00C669A2" w:rsidP="00C84A99">
            <w:pPr>
              <w:jc w:val="center"/>
              <w:rPr>
                <w:sz w:val="26"/>
                <w:szCs w:val="26"/>
              </w:rPr>
            </w:pPr>
            <w:r w:rsidRPr="0028047C">
              <w:rPr>
                <w:sz w:val="26"/>
                <w:szCs w:val="26"/>
              </w:rPr>
              <w:t>5</w:t>
            </w:r>
          </w:p>
        </w:tc>
        <w:tc>
          <w:tcPr>
            <w:tcW w:w="1106" w:type="dxa"/>
            <w:shd w:val="clear" w:color="000000" w:fill="FFFFFF"/>
          </w:tcPr>
          <w:p w14:paraId="107826F5" w14:textId="77777777" w:rsidR="00C669A2" w:rsidRPr="0028047C" w:rsidRDefault="00C669A2" w:rsidP="00C84A99">
            <w:pPr>
              <w:jc w:val="center"/>
              <w:rPr>
                <w:sz w:val="26"/>
                <w:szCs w:val="26"/>
              </w:rPr>
            </w:pPr>
            <w:r w:rsidRPr="0028047C">
              <w:rPr>
                <w:sz w:val="26"/>
                <w:szCs w:val="26"/>
              </w:rPr>
              <w:t> </w:t>
            </w:r>
          </w:p>
        </w:tc>
      </w:tr>
      <w:tr w:rsidR="0028047C" w:rsidRPr="0028047C" w14:paraId="48A8FF64" w14:textId="77777777" w:rsidTr="00C84A99">
        <w:trPr>
          <w:trHeight w:val="354"/>
        </w:trPr>
        <w:tc>
          <w:tcPr>
            <w:tcW w:w="1095" w:type="dxa"/>
            <w:vMerge/>
            <w:vAlign w:val="center"/>
          </w:tcPr>
          <w:p w14:paraId="4CBA094C" w14:textId="77777777" w:rsidR="00C669A2" w:rsidRPr="0028047C" w:rsidRDefault="00C669A2" w:rsidP="00C84A99">
            <w:pPr>
              <w:rPr>
                <w:b/>
                <w:bCs/>
                <w:sz w:val="26"/>
                <w:szCs w:val="26"/>
              </w:rPr>
            </w:pPr>
          </w:p>
        </w:tc>
        <w:tc>
          <w:tcPr>
            <w:tcW w:w="4500" w:type="dxa"/>
            <w:shd w:val="clear" w:color="000000" w:fill="FFFFFF"/>
          </w:tcPr>
          <w:p w14:paraId="180384D9" w14:textId="77777777" w:rsidR="00C669A2" w:rsidRPr="0028047C" w:rsidRDefault="00C669A2" w:rsidP="00C84A99">
            <w:pPr>
              <w:jc w:val="both"/>
              <w:rPr>
                <w:sz w:val="26"/>
                <w:szCs w:val="26"/>
              </w:rPr>
            </w:pPr>
            <w:r w:rsidRPr="0028047C">
              <w:rPr>
                <w:sz w:val="26"/>
                <w:szCs w:val="26"/>
              </w:rPr>
              <w:t>4. Vận chuyển</w:t>
            </w:r>
          </w:p>
        </w:tc>
        <w:tc>
          <w:tcPr>
            <w:tcW w:w="1224" w:type="dxa"/>
            <w:shd w:val="clear" w:color="000000" w:fill="FFFFFF"/>
          </w:tcPr>
          <w:p w14:paraId="5A0C434F" w14:textId="77777777" w:rsidR="00C669A2" w:rsidRPr="0028047C" w:rsidRDefault="00C669A2" w:rsidP="00C84A99">
            <w:pPr>
              <w:jc w:val="center"/>
              <w:rPr>
                <w:sz w:val="26"/>
                <w:szCs w:val="26"/>
              </w:rPr>
            </w:pPr>
            <w:r w:rsidRPr="0028047C">
              <w:rPr>
                <w:sz w:val="26"/>
                <w:szCs w:val="26"/>
              </w:rPr>
              <w:t> </w:t>
            </w:r>
          </w:p>
        </w:tc>
        <w:tc>
          <w:tcPr>
            <w:tcW w:w="1418" w:type="dxa"/>
            <w:shd w:val="clear" w:color="000000" w:fill="FFFFFF"/>
          </w:tcPr>
          <w:p w14:paraId="237F1CAC" w14:textId="77777777" w:rsidR="00C669A2" w:rsidRPr="0028047C" w:rsidRDefault="00C669A2" w:rsidP="00C84A99">
            <w:pPr>
              <w:jc w:val="center"/>
              <w:rPr>
                <w:sz w:val="26"/>
                <w:szCs w:val="26"/>
              </w:rPr>
            </w:pPr>
            <w:r w:rsidRPr="0028047C">
              <w:rPr>
                <w:sz w:val="26"/>
                <w:szCs w:val="26"/>
              </w:rPr>
              <w:t> </w:t>
            </w:r>
          </w:p>
        </w:tc>
        <w:tc>
          <w:tcPr>
            <w:tcW w:w="1106" w:type="dxa"/>
            <w:shd w:val="clear" w:color="000000" w:fill="FFFFFF"/>
          </w:tcPr>
          <w:p w14:paraId="5E7BA655" w14:textId="77777777" w:rsidR="00C669A2" w:rsidRPr="0028047C" w:rsidRDefault="00C669A2" w:rsidP="00C84A99">
            <w:pPr>
              <w:jc w:val="center"/>
              <w:rPr>
                <w:sz w:val="26"/>
                <w:szCs w:val="26"/>
              </w:rPr>
            </w:pPr>
            <w:r w:rsidRPr="0028047C">
              <w:rPr>
                <w:sz w:val="26"/>
                <w:szCs w:val="26"/>
              </w:rPr>
              <w:t> </w:t>
            </w:r>
          </w:p>
        </w:tc>
      </w:tr>
      <w:tr w:rsidR="0028047C" w:rsidRPr="0028047C" w14:paraId="1A9CF513" w14:textId="77777777" w:rsidTr="00C84A99">
        <w:trPr>
          <w:trHeight w:val="354"/>
        </w:trPr>
        <w:tc>
          <w:tcPr>
            <w:tcW w:w="1095" w:type="dxa"/>
            <w:vMerge/>
            <w:vAlign w:val="center"/>
          </w:tcPr>
          <w:p w14:paraId="165A8A7A" w14:textId="77777777" w:rsidR="00C669A2" w:rsidRPr="0028047C" w:rsidRDefault="00C669A2" w:rsidP="00C84A99">
            <w:pPr>
              <w:rPr>
                <w:b/>
                <w:bCs/>
                <w:sz w:val="26"/>
                <w:szCs w:val="26"/>
              </w:rPr>
            </w:pPr>
          </w:p>
        </w:tc>
        <w:tc>
          <w:tcPr>
            <w:tcW w:w="4500" w:type="dxa"/>
            <w:shd w:val="clear" w:color="000000" w:fill="FFFFFF"/>
          </w:tcPr>
          <w:p w14:paraId="2A7F3A6C" w14:textId="77777777" w:rsidR="00C669A2" w:rsidRPr="0028047C" w:rsidRDefault="00C669A2" w:rsidP="00C84A99">
            <w:pPr>
              <w:jc w:val="both"/>
              <w:rPr>
                <w:sz w:val="26"/>
                <w:szCs w:val="26"/>
              </w:rPr>
            </w:pPr>
            <w:r w:rsidRPr="0028047C">
              <w:rPr>
                <w:sz w:val="26"/>
                <w:szCs w:val="26"/>
              </w:rPr>
              <w:t>- Phân bón</w:t>
            </w:r>
          </w:p>
        </w:tc>
        <w:tc>
          <w:tcPr>
            <w:tcW w:w="1224" w:type="dxa"/>
            <w:shd w:val="clear" w:color="000000" w:fill="FFFFFF"/>
            <w:vAlign w:val="center"/>
          </w:tcPr>
          <w:p w14:paraId="6DF0FB60" w14:textId="77777777" w:rsidR="00C669A2" w:rsidRPr="0028047C" w:rsidRDefault="00C669A2" w:rsidP="00C84A99">
            <w:pPr>
              <w:jc w:val="center"/>
              <w:rPr>
                <w:sz w:val="26"/>
                <w:szCs w:val="26"/>
              </w:rPr>
            </w:pPr>
            <w:r w:rsidRPr="0028047C">
              <w:rPr>
                <w:sz w:val="26"/>
                <w:szCs w:val="26"/>
              </w:rPr>
              <w:t>Tấn x km</w:t>
            </w:r>
          </w:p>
        </w:tc>
        <w:tc>
          <w:tcPr>
            <w:tcW w:w="1418" w:type="dxa"/>
            <w:shd w:val="clear" w:color="000000" w:fill="FFFFFF"/>
          </w:tcPr>
          <w:p w14:paraId="50E89047" w14:textId="77777777" w:rsidR="00C669A2" w:rsidRPr="0028047C" w:rsidRDefault="00C669A2" w:rsidP="00C84A99">
            <w:pPr>
              <w:jc w:val="center"/>
              <w:rPr>
                <w:sz w:val="26"/>
                <w:szCs w:val="26"/>
              </w:rPr>
            </w:pPr>
            <w:r w:rsidRPr="0028047C">
              <w:rPr>
                <w:sz w:val="26"/>
                <w:szCs w:val="26"/>
              </w:rPr>
              <w:t>6,815</w:t>
            </w:r>
          </w:p>
        </w:tc>
        <w:tc>
          <w:tcPr>
            <w:tcW w:w="1106" w:type="dxa"/>
            <w:shd w:val="clear" w:color="000000" w:fill="FFFFFF"/>
          </w:tcPr>
          <w:p w14:paraId="04F3DE1F" w14:textId="77777777" w:rsidR="00C669A2" w:rsidRPr="0028047C" w:rsidRDefault="00C669A2" w:rsidP="00C84A99">
            <w:pPr>
              <w:jc w:val="center"/>
              <w:rPr>
                <w:sz w:val="26"/>
                <w:szCs w:val="26"/>
              </w:rPr>
            </w:pPr>
            <w:r w:rsidRPr="0028047C">
              <w:rPr>
                <w:sz w:val="26"/>
                <w:szCs w:val="26"/>
              </w:rPr>
              <w:t> </w:t>
            </w:r>
          </w:p>
        </w:tc>
      </w:tr>
      <w:tr w:rsidR="0028047C" w:rsidRPr="0028047C" w14:paraId="42DDA4C7" w14:textId="77777777" w:rsidTr="00C84A99">
        <w:trPr>
          <w:trHeight w:val="354"/>
        </w:trPr>
        <w:tc>
          <w:tcPr>
            <w:tcW w:w="1095" w:type="dxa"/>
            <w:vMerge/>
            <w:vAlign w:val="center"/>
          </w:tcPr>
          <w:p w14:paraId="12729B05" w14:textId="77777777" w:rsidR="00C669A2" w:rsidRPr="0028047C" w:rsidRDefault="00C669A2" w:rsidP="00C84A99">
            <w:pPr>
              <w:rPr>
                <w:b/>
                <w:bCs/>
                <w:sz w:val="26"/>
                <w:szCs w:val="26"/>
              </w:rPr>
            </w:pPr>
          </w:p>
        </w:tc>
        <w:tc>
          <w:tcPr>
            <w:tcW w:w="4500" w:type="dxa"/>
            <w:shd w:val="clear" w:color="000000" w:fill="FFFFFF"/>
          </w:tcPr>
          <w:p w14:paraId="51B1BC5F" w14:textId="77777777" w:rsidR="00C669A2" w:rsidRPr="0028047C" w:rsidRDefault="00C669A2" w:rsidP="00C84A99">
            <w:pPr>
              <w:jc w:val="both"/>
              <w:rPr>
                <w:sz w:val="26"/>
                <w:szCs w:val="26"/>
              </w:rPr>
            </w:pPr>
            <w:r w:rsidRPr="0028047C">
              <w:rPr>
                <w:sz w:val="26"/>
                <w:szCs w:val="26"/>
              </w:rPr>
              <w:t>- Cây giống</w:t>
            </w:r>
          </w:p>
        </w:tc>
        <w:tc>
          <w:tcPr>
            <w:tcW w:w="1224" w:type="dxa"/>
            <w:shd w:val="clear" w:color="000000" w:fill="FFFFFF"/>
            <w:vAlign w:val="center"/>
          </w:tcPr>
          <w:p w14:paraId="2A947323" w14:textId="77777777" w:rsidR="00C669A2" w:rsidRPr="0028047C" w:rsidRDefault="00C669A2" w:rsidP="00C84A99">
            <w:pPr>
              <w:jc w:val="center"/>
              <w:rPr>
                <w:sz w:val="26"/>
                <w:szCs w:val="26"/>
              </w:rPr>
            </w:pPr>
            <w:r w:rsidRPr="0028047C">
              <w:rPr>
                <w:sz w:val="26"/>
                <w:szCs w:val="26"/>
              </w:rPr>
              <w:t>Tấn x km</w:t>
            </w:r>
          </w:p>
        </w:tc>
        <w:tc>
          <w:tcPr>
            <w:tcW w:w="1418" w:type="dxa"/>
            <w:shd w:val="clear" w:color="000000" w:fill="FFFFFF"/>
          </w:tcPr>
          <w:p w14:paraId="1C11CB67" w14:textId="77777777" w:rsidR="00C669A2" w:rsidRPr="0028047C" w:rsidRDefault="00C669A2" w:rsidP="00C84A99">
            <w:pPr>
              <w:jc w:val="center"/>
              <w:rPr>
                <w:sz w:val="26"/>
                <w:szCs w:val="26"/>
              </w:rPr>
            </w:pPr>
            <w:r w:rsidRPr="0028047C">
              <w:rPr>
                <w:sz w:val="26"/>
                <w:szCs w:val="26"/>
              </w:rPr>
              <w:t>0,2</w:t>
            </w:r>
          </w:p>
        </w:tc>
        <w:tc>
          <w:tcPr>
            <w:tcW w:w="1106" w:type="dxa"/>
            <w:shd w:val="clear" w:color="auto" w:fill="auto"/>
            <w:noWrap/>
            <w:vAlign w:val="bottom"/>
          </w:tcPr>
          <w:p w14:paraId="71B4DF0B" w14:textId="77777777" w:rsidR="00C669A2" w:rsidRPr="0028047C" w:rsidRDefault="00C669A2" w:rsidP="00C84A99">
            <w:pPr>
              <w:rPr>
                <w:sz w:val="26"/>
                <w:szCs w:val="26"/>
              </w:rPr>
            </w:pPr>
            <w:r w:rsidRPr="0028047C">
              <w:rPr>
                <w:sz w:val="26"/>
                <w:szCs w:val="26"/>
              </w:rPr>
              <w:t> </w:t>
            </w:r>
          </w:p>
        </w:tc>
      </w:tr>
      <w:tr w:rsidR="0028047C" w:rsidRPr="0028047C" w14:paraId="7AA8B51C" w14:textId="77777777" w:rsidTr="00C84A99">
        <w:trPr>
          <w:trHeight w:val="354"/>
        </w:trPr>
        <w:tc>
          <w:tcPr>
            <w:tcW w:w="1095" w:type="dxa"/>
            <w:vMerge w:val="restart"/>
            <w:shd w:val="clear" w:color="000000" w:fill="FFFFFF"/>
            <w:vAlign w:val="center"/>
          </w:tcPr>
          <w:p w14:paraId="4C0742D4" w14:textId="77777777" w:rsidR="00C669A2" w:rsidRPr="0028047C" w:rsidRDefault="00C669A2" w:rsidP="00C84A99">
            <w:pPr>
              <w:jc w:val="center"/>
              <w:rPr>
                <w:b/>
                <w:bCs/>
                <w:sz w:val="26"/>
                <w:szCs w:val="26"/>
              </w:rPr>
            </w:pPr>
            <w:r w:rsidRPr="0028047C">
              <w:rPr>
                <w:b/>
                <w:bCs/>
                <w:sz w:val="26"/>
                <w:szCs w:val="26"/>
              </w:rPr>
              <w:t>Năm 2</w:t>
            </w:r>
          </w:p>
        </w:tc>
        <w:tc>
          <w:tcPr>
            <w:tcW w:w="4500" w:type="dxa"/>
            <w:shd w:val="clear" w:color="000000" w:fill="FFFFFF"/>
            <w:vAlign w:val="center"/>
          </w:tcPr>
          <w:p w14:paraId="4D9BA55E" w14:textId="77777777" w:rsidR="00C669A2" w:rsidRPr="0028047C" w:rsidRDefault="00C669A2" w:rsidP="00C84A99">
            <w:pPr>
              <w:rPr>
                <w:sz w:val="26"/>
                <w:szCs w:val="26"/>
              </w:rPr>
            </w:pPr>
            <w:r w:rsidRPr="0028047C">
              <w:rPr>
                <w:sz w:val="26"/>
                <w:szCs w:val="26"/>
              </w:rPr>
              <w:t>1. Chăm sóc</w:t>
            </w:r>
          </w:p>
        </w:tc>
        <w:tc>
          <w:tcPr>
            <w:tcW w:w="1224" w:type="dxa"/>
            <w:shd w:val="clear" w:color="000000" w:fill="FFFFFF"/>
          </w:tcPr>
          <w:p w14:paraId="6723E5A2" w14:textId="77777777" w:rsidR="00C669A2" w:rsidRPr="0028047C" w:rsidRDefault="00C669A2" w:rsidP="00C84A99">
            <w:pPr>
              <w:jc w:val="center"/>
              <w:rPr>
                <w:sz w:val="26"/>
                <w:szCs w:val="26"/>
              </w:rPr>
            </w:pPr>
            <w:r w:rsidRPr="0028047C">
              <w:rPr>
                <w:sz w:val="26"/>
                <w:szCs w:val="26"/>
              </w:rPr>
              <w:t> </w:t>
            </w:r>
          </w:p>
        </w:tc>
        <w:tc>
          <w:tcPr>
            <w:tcW w:w="1418" w:type="dxa"/>
            <w:shd w:val="clear" w:color="000000" w:fill="FFFFFF"/>
          </w:tcPr>
          <w:p w14:paraId="672D5390" w14:textId="77777777" w:rsidR="00C669A2" w:rsidRPr="0028047C" w:rsidRDefault="00C669A2" w:rsidP="00C84A99">
            <w:pPr>
              <w:jc w:val="center"/>
              <w:rPr>
                <w:sz w:val="26"/>
                <w:szCs w:val="26"/>
              </w:rPr>
            </w:pPr>
            <w:r w:rsidRPr="0028047C">
              <w:rPr>
                <w:sz w:val="26"/>
                <w:szCs w:val="26"/>
              </w:rPr>
              <w:t> </w:t>
            </w:r>
          </w:p>
        </w:tc>
        <w:tc>
          <w:tcPr>
            <w:tcW w:w="1106" w:type="dxa"/>
            <w:shd w:val="clear" w:color="auto" w:fill="auto"/>
            <w:noWrap/>
            <w:vAlign w:val="bottom"/>
          </w:tcPr>
          <w:p w14:paraId="50EBA1BD" w14:textId="77777777" w:rsidR="00C669A2" w:rsidRPr="0028047C" w:rsidRDefault="00C669A2" w:rsidP="00C84A99">
            <w:pPr>
              <w:rPr>
                <w:sz w:val="26"/>
                <w:szCs w:val="26"/>
              </w:rPr>
            </w:pPr>
            <w:r w:rsidRPr="0028047C">
              <w:rPr>
                <w:sz w:val="26"/>
                <w:szCs w:val="26"/>
              </w:rPr>
              <w:t> </w:t>
            </w:r>
          </w:p>
        </w:tc>
      </w:tr>
      <w:tr w:rsidR="0028047C" w:rsidRPr="0028047C" w14:paraId="4BB4C50F" w14:textId="77777777" w:rsidTr="00C84A99">
        <w:trPr>
          <w:trHeight w:val="354"/>
        </w:trPr>
        <w:tc>
          <w:tcPr>
            <w:tcW w:w="1095" w:type="dxa"/>
            <w:vMerge/>
            <w:vAlign w:val="center"/>
          </w:tcPr>
          <w:p w14:paraId="3538F121" w14:textId="77777777" w:rsidR="00C669A2" w:rsidRPr="0028047C" w:rsidRDefault="00C669A2" w:rsidP="00C84A99">
            <w:pPr>
              <w:rPr>
                <w:b/>
                <w:bCs/>
                <w:sz w:val="26"/>
                <w:szCs w:val="26"/>
              </w:rPr>
            </w:pPr>
          </w:p>
        </w:tc>
        <w:tc>
          <w:tcPr>
            <w:tcW w:w="4500" w:type="dxa"/>
            <w:shd w:val="clear" w:color="000000" w:fill="FFFFFF"/>
          </w:tcPr>
          <w:p w14:paraId="64873F80" w14:textId="77777777" w:rsidR="00C669A2" w:rsidRPr="0028047C" w:rsidRDefault="00C669A2" w:rsidP="00C84A99">
            <w:pPr>
              <w:jc w:val="both"/>
              <w:rPr>
                <w:sz w:val="26"/>
                <w:szCs w:val="26"/>
              </w:rPr>
            </w:pPr>
            <w:r w:rsidRPr="0028047C">
              <w:rPr>
                <w:sz w:val="26"/>
                <w:szCs w:val="26"/>
              </w:rPr>
              <w:t>- Bón phân, lấp đất</w:t>
            </w:r>
          </w:p>
        </w:tc>
        <w:tc>
          <w:tcPr>
            <w:tcW w:w="1224" w:type="dxa"/>
            <w:shd w:val="clear" w:color="000000" w:fill="FFFFFF"/>
          </w:tcPr>
          <w:p w14:paraId="339BFA67" w14:textId="77777777" w:rsidR="00C669A2" w:rsidRPr="0028047C" w:rsidRDefault="00C669A2" w:rsidP="00C84A99">
            <w:pPr>
              <w:jc w:val="center"/>
              <w:rPr>
                <w:sz w:val="26"/>
                <w:szCs w:val="26"/>
              </w:rPr>
            </w:pPr>
            <w:r w:rsidRPr="0028047C">
              <w:rPr>
                <w:sz w:val="26"/>
                <w:szCs w:val="26"/>
              </w:rPr>
              <w:t>Công</w:t>
            </w:r>
          </w:p>
        </w:tc>
        <w:tc>
          <w:tcPr>
            <w:tcW w:w="1418" w:type="dxa"/>
            <w:shd w:val="clear" w:color="000000" w:fill="FFFFFF"/>
          </w:tcPr>
          <w:p w14:paraId="01E20049" w14:textId="77777777" w:rsidR="00C669A2" w:rsidRPr="0028047C" w:rsidRDefault="00C669A2" w:rsidP="00C84A99">
            <w:pPr>
              <w:jc w:val="center"/>
              <w:rPr>
                <w:sz w:val="26"/>
                <w:szCs w:val="26"/>
              </w:rPr>
            </w:pPr>
            <w:r w:rsidRPr="0028047C">
              <w:rPr>
                <w:sz w:val="26"/>
                <w:szCs w:val="26"/>
              </w:rPr>
              <w:t>5</w:t>
            </w:r>
          </w:p>
        </w:tc>
        <w:tc>
          <w:tcPr>
            <w:tcW w:w="1106" w:type="dxa"/>
            <w:shd w:val="clear" w:color="000000" w:fill="FFFFFF"/>
          </w:tcPr>
          <w:p w14:paraId="5631B334" w14:textId="77777777" w:rsidR="00C669A2" w:rsidRPr="0028047C" w:rsidRDefault="00C669A2" w:rsidP="00C84A99">
            <w:pPr>
              <w:jc w:val="center"/>
              <w:rPr>
                <w:sz w:val="26"/>
                <w:szCs w:val="26"/>
              </w:rPr>
            </w:pPr>
            <w:r w:rsidRPr="0028047C">
              <w:rPr>
                <w:sz w:val="26"/>
                <w:szCs w:val="26"/>
              </w:rPr>
              <w:t> </w:t>
            </w:r>
          </w:p>
        </w:tc>
      </w:tr>
      <w:tr w:rsidR="0028047C" w:rsidRPr="0028047C" w14:paraId="72C74E65" w14:textId="77777777" w:rsidTr="00C84A99">
        <w:trPr>
          <w:trHeight w:val="354"/>
        </w:trPr>
        <w:tc>
          <w:tcPr>
            <w:tcW w:w="1095" w:type="dxa"/>
            <w:vMerge/>
            <w:vAlign w:val="center"/>
          </w:tcPr>
          <w:p w14:paraId="70F8A1E5" w14:textId="77777777" w:rsidR="00C669A2" w:rsidRPr="0028047C" w:rsidRDefault="00C669A2" w:rsidP="00C84A99">
            <w:pPr>
              <w:rPr>
                <w:b/>
                <w:bCs/>
                <w:sz w:val="26"/>
                <w:szCs w:val="26"/>
              </w:rPr>
            </w:pPr>
          </w:p>
        </w:tc>
        <w:tc>
          <w:tcPr>
            <w:tcW w:w="4500" w:type="dxa"/>
            <w:shd w:val="clear" w:color="000000" w:fill="FFFFFF"/>
          </w:tcPr>
          <w:p w14:paraId="0D67B90B" w14:textId="77777777" w:rsidR="00C669A2" w:rsidRPr="0028047C" w:rsidRDefault="00C669A2" w:rsidP="00C84A99">
            <w:pPr>
              <w:jc w:val="both"/>
              <w:rPr>
                <w:sz w:val="26"/>
                <w:szCs w:val="26"/>
              </w:rPr>
            </w:pPr>
            <w:r w:rsidRPr="0028047C">
              <w:rPr>
                <w:sz w:val="26"/>
                <w:szCs w:val="26"/>
              </w:rPr>
              <w:t>- Làm cỏ, tỉa cành, …</w:t>
            </w:r>
          </w:p>
        </w:tc>
        <w:tc>
          <w:tcPr>
            <w:tcW w:w="1224" w:type="dxa"/>
            <w:shd w:val="clear" w:color="000000" w:fill="FFFFFF"/>
          </w:tcPr>
          <w:p w14:paraId="5F328F5F" w14:textId="77777777" w:rsidR="00C669A2" w:rsidRPr="0028047C" w:rsidRDefault="00C669A2" w:rsidP="00C84A99">
            <w:pPr>
              <w:jc w:val="center"/>
              <w:rPr>
                <w:sz w:val="26"/>
                <w:szCs w:val="26"/>
              </w:rPr>
            </w:pPr>
            <w:r w:rsidRPr="0028047C">
              <w:rPr>
                <w:sz w:val="26"/>
                <w:szCs w:val="26"/>
              </w:rPr>
              <w:t>Công</w:t>
            </w:r>
          </w:p>
        </w:tc>
        <w:tc>
          <w:tcPr>
            <w:tcW w:w="1418" w:type="dxa"/>
            <w:shd w:val="clear" w:color="000000" w:fill="FFFFFF"/>
          </w:tcPr>
          <w:p w14:paraId="31B30814" w14:textId="77777777" w:rsidR="00C669A2" w:rsidRPr="0028047C" w:rsidRDefault="00C669A2" w:rsidP="00C84A99">
            <w:pPr>
              <w:jc w:val="center"/>
              <w:rPr>
                <w:sz w:val="26"/>
                <w:szCs w:val="26"/>
              </w:rPr>
            </w:pPr>
            <w:r w:rsidRPr="0028047C">
              <w:rPr>
                <w:sz w:val="26"/>
                <w:szCs w:val="26"/>
              </w:rPr>
              <w:t>20</w:t>
            </w:r>
          </w:p>
        </w:tc>
        <w:tc>
          <w:tcPr>
            <w:tcW w:w="1106" w:type="dxa"/>
            <w:shd w:val="clear" w:color="000000" w:fill="FFFFFF"/>
          </w:tcPr>
          <w:p w14:paraId="3C49B591" w14:textId="77777777" w:rsidR="00C669A2" w:rsidRPr="0028047C" w:rsidRDefault="00C669A2" w:rsidP="00C84A99">
            <w:pPr>
              <w:jc w:val="center"/>
              <w:rPr>
                <w:sz w:val="26"/>
                <w:szCs w:val="26"/>
              </w:rPr>
            </w:pPr>
            <w:r w:rsidRPr="0028047C">
              <w:rPr>
                <w:sz w:val="26"/>
                <w:szCs w:val="26"/>
              </w:rPr>
              <w:t> </w:t>
            </w:r>
          </w:p>
        </w:tc>
      </w:tr>
      <w:tr w:rsidR="0028047C" w:rsidRPr="0028047C" w14:paraId="4E472AD5" w14:textId="77777777" w:rsidTr="00C84A99">
        <w:trPr>
          <w:trHeight w:val="354"/>
        </w:trPr>
        <w:tc>
          <w:tcPr>
            <w:tcW w:w="1095" w:type="dxa"/>
            <w:vMerge/>
            <w:vAlign w:val="center"/>
          </w:tcPr>
          <w:p w14:paraId="631766E9" w14:textId="77777777" w:rsidR="00C669A2" w:rsidRPr="0028047C" w:rsidRDefault="00C669A2" w:rsidP="00C84A99">
            <w:pPr>
              <w:rPr>
                <w:b/>
                <w:bCs/>
                <w:sz w:val="26"/>
                <w:szCs w:val="26"/>
              </w:rPr>
            </w:pPr>
          </w:p>
        </w:tc>
        <w:tc>
          <w:tcPr>
            <w:tcW w:w="4500" w:type="dxa"/>
            <w:shd w:val="clear" w:color="000000" w:fill="FFFFFF"/>
          </w:tcPr>
          <w:p w14:paraId="13D3D9FB" w14:textId="77777777" w:rsidR="00C669A2" w:rsidRPr="0028047C" w:rsidRDefault="00C669A2" w:rsidP="00C84A99">
            <w:pPr>
              <w:jc w:val="both"/>
              <w:rPr>
                <w:sz w:val="26"/>
                <w:szCs w:val="26"/>
              </w:rPr>
            </w:pPr>
            <w:r w:rsidRPr="0028047C">
              <w:rPr>
                <w:sz w:val="26"/>
                <w:szCs w:val="26"/>
              </w:rPr>
              <w:t>- Phun thuốc bảo vệ thực vật</w:t>
            </w:r>
          </w:p>
        </w:tc>
        <w:tc>
          <w:tcPr>
            <w:tcW w:w="1224" w:type="dxa"/>
            <w:shd w:val="clear" w:color="000000" w:fill="FFFFFF"/>
          </w:tcPr>
          <w:p w14:paraId="415E23C9" w14:textId="77777777" w:rsidR="00C669A2" w:rsidRPr="0028047C" w:rsidRDefault="00C669A2" w:rsidP="00C84A99">
            <w:pPr>
              <w:jc w:val="center"/>
              <w:rPr>
                <w:sz w:val="26"/>
                <w:szCs w:val="26"/>
              </w:rPr>
            </w:pPr>
            <w:r w:rsidRPr="0028047C">
              <w:rPr>
                <w:sz w:val="26"/>
                <w:szCs w:val="26"/>
              </w:rPr>
              <w:t>Công</w:t>
            </w:r>
          </w:p>
        </w:tc>
        <w:tc>
          <w:tcPr>
            <w:tcW w:w="1418" w:type="dxa"/>
            <w:shd w:val="clear" w:color="000000" w:fill="FFFFFF"/>
          </w:tcPr>
          <w:p w14:paraId="538FB94C" w14:textId="77777777" w:rsidR="00C669A2" w:rsidRPr="0028047C" w:rsidRDefault="00C669A2" w:rsidP="00C84A99">
            <w:pPr>
              <w:jc w:val="center"/>
              <w:rPr>
                <w:sz w:val="26"/>
                <w:szCs w:val="26"/>
              </w:rPr>
            </w:pPr>
            <w:r w:rsidRPr="0028047C">
              <w:rPr>
                <w:sz w:val="26"/>
                <w:szCs w:val="26"/>
              </w:rPr>
              <w:t>5</w:t>
            </w:r>
          </w:p>
        </w:tc>
        <w:tc>
          <w:tcPr>
            <w:tcW w:w="1106" w:type="dxa"/>
            <w:shd w:val="clear" w:color="000000" w:fill="FFFFFF"/>
          </w:tcPr>
          <w:p w14:paraId="4BC48C4C" w14:textId="77777777" w:rsidR="00C669A2" w:rsidRPr="0028047C" w:rsidRDefault="00C669A2" w:rsidP="00C84A99">
            <w:pPr>
              <w:jc w:val="center"/>
              <w:rPr>
                <w:sz w:val="26"/>
                <w:szCs w:val="26"/>
              </w:rPr>
            </w:pPr>
            <w:r w:rsidRPr="0028047C">
              <w:rPr>
                <w:sz w:val="26"/>
                <w:szCs w:val="26"/>
              </w:rPr>
              <w:t> </w:t>
            </w:r>
          </w:p>
        </w:tc>
      </w:tr>
      <w:tr w:rsidR="0028047C" w:rsidRPr="0028047C" w14:paraId="7CFF184F" w14:textId="77777777" w:rsidTr="00C84A99">
        <w:trPr>
          <w:trHeight w:val="354"/>
        </w:trPr>
        <w:tc>
          <w:tcPr>
            <w:tcW w:w="1095" w:type="dxa"/>
            <w:vMerge/>
            <w:vAlign w:val="center"/>
          </w:tcPr>
          <w:p w14:paraId="1B430473" w14:textId="77777777" w:rsidR="00C669A2" w:rsidRPr="0028047C" w:rsidRDefault="00C669A2" w:rsidP="00C84A99">
            <w:pPr>
              <w:rPr>
                <w:b/>
                <w:bCs/>
                <w:sz w:val="26"/>
                <w:szCs w:val="26"/>
              </w:rPr>
            </w:pPr>
          </w:p>
        </w:tc>
        <w:tc>
          <w:tcPr>
            <w:tcW w:w="4500" w:type="dxa"/>
            <w:shd w:val="clear" w:color="000000" w:fill="FFFFFF"/>
          </w:tcPr>
          <w:p w14:paraId="750E65CC" w14:textId="77777777" w:rsidR="00C669A2" w:rsidRPr="0028047C" w:rsidRDefault="00C669A2" w:rsidP="00C84A99">
            <w:pPr>
              <w:jc w:val="both"/>
              <w:rPr>
                <w:sz w:val="26"/>
                <w:szCs w:val="26"/>
              </w:rPr>
            </w:pPr>
            <w:r w:rsidRPr="0028047C">
              <w:rPr>
                <w:sz w:val="26"/>
                <w:szCs w:val="26"/>
              </w:rPr>
              <w:t>2. Vận chuyển phân bón</w:t>
            </w:r>
          </w:p>
        </w:tc>
        <w:tc>
          <w:tcPr>
            <w:tcW w:w="1224" w:type="dxa"/>
            <w:shd w:val="clear" w:color="000000" w:fill="FFFFFF"/>
            <w:vAlign w:val="center"/>
          </w:tcPr>
          <w:p w14:paraId="446441E3" w14:textId="77777777" w:rsidR="00C669A2" w:rsidRPr="0028047C" w:rsidRDefault="00C669A2" w:rsidP="00C84A99">
            <w:pPr>
              <w:jc w:val="center"/>
              <w:rPr>
                <w:sz w:val="26"/>
                <w:szCs w:val="26"/>
              </w:rPr>
            </w:pPr>
            <w:r w:rsidRPr="0028047C">
              <w:rPr>
                <w:sz w:val="26"/>
                <w:szCs w:val="26"/>
              </w:rPr>
              <w:t>Tấn x km</w:t>
            </w:r>
          </w:p>
        </w:tc>
        <w:tc>
          <w:tcPr>
            <w:tcW w:w="1418" w:type="dxa"/>
            <w:shd w:val="clear" w:color="000000" w:fill="FFFFFF"/>
          </w:tcPr>
          <w:p w14:paraId="55408831" w14:textId="77777777" w:rsidR="00C669A2" w:rsidRPr="0028047C" w:rsidRDefault="00C669A2" w:rsidP="00C84A99">
            <w:pPr>
              <w:jc w:val="center"/>
              <w:rPr>
                <w:sz w:val="26"/>
                <w:szCs w:val="26"/>
              </w:rPr>
            </w:pPr>
            <w:r w:rsidRPr="0028047C">
              <w:rPr>
                <w:sz w:val="26"/>
                <w:szCs w:val="26"/>
              </w:rPr>
              <w:t>6,015</w:t>
            </w:r>
          </w:p>
        </w:tc>
        <w:tc>
          <w:tcPr>
            <w:tcW w:w="1106" w:type="dxa"/>
            <w:shd w:val="clear" w:color="auto" w:fill="auto"/>
            <w:noWrap/>
            <w:vAlign w:val="bottom"/>
          </w:tcPr>
          <w:p w14:paraId="27B59AC4" w14:textId="77777777" w:rsidR="00C669A2" w:rsidRPr="0028047C" w:rsidRDefault="00C669A2" w:rsidP="00C84A99">
            <w:pPr>
              <w:rPr>
                <w:sz w:val="26"/>
                <w:szCs w:val="26"/>
              </w:rPr>
            </w:pPr>
            <w:r w:rsidRPr="0028047C">
              <w:rPr>
                <w:sz w:val="26"/>
                <w:szCs w:val="26"/>
              </w:rPr>
              <w:t> </w:t>
            </w:r>
          </w:p>
        </w:tc>
      </w:tr>
      <w:tr w:rsidR="0028047C" w:rsidRPr="0028047C" w14:paraId="24526CE1" w14:textId="77777777" w:rsidTr="00C84A99">
        <w:trPr>
          <w:trHeight w:val="354"/>
        </w:trPr>
        <w:tc>
          <w:tcPr>
            <w:tcW w:w="1095" w:type="dxa"/>
            <w:vMerge w:val="restart"/>
            <w:shd w:val="clear" w:color="000000" w:fill="FFFFFF"/>
            <w:vAlign w:val="center"/>
          </w:tcPr>
          <w:p w14:paraId="615476FF" w14:textId="77777777" w:rsidR="00C669A2" w:rsidRPr="0028047C" w:rsidRDefault="00C669A2" w:rsidP="00C84A99">
            <w:pPr>
              <w:jc w:val="center"/>
              <w:rPr>
                <w:b/>
                <w:bCs/>
                <w:sz w:val="26"/>
                <w:szCs w:val="26"/>
              </w:rPr>
            </w:pPr>
            <w:r w:rsidRPr="0028047C">
              <w:rPr>
                <w:b/>
                <w:bCs/>
                <w:sz w:val="26"/>
                <w:szCs w:val="26"/>
              </w:rPr>
              <w:t>Năm 3</w:t>
            </w:r>
          </w:p>
        </w:tc>
        <w:tc>
          <w:tcPr>
            <w:tcW w:w="4500" w:type="dxa"/>
            <w:shd w:val="clear" w:color="000000" w:fill="FFFFFF"/>
            <w:vAlign w:val="center"/>
          </w:tcPr>
          <w:p w14:paraId="00660ED9" w14:textId="77777777" w:rsidR="00C669A2" w:rsidRPr="0028047C" w:rsidRDefault="00C669A2" w:rsidP="00C84A99">
            <w:pPr>
              <w:rPr>
                <w:sz w:val="26"/>
                <w:szCs w:val="26"/>
              </w:rPr>
            </w:pPr>
            <w:r w:rsidRPr="0028047C">
              <w:rPr>
                <w:sz w:val="26"/>
                <w:szCs w:val="26"/>
              </w:rPr>
              <w:t>1. Chăm sóc</w:t>
            </w:r>
          </w:p>
        </w:tc>
        <w:tc>
          <w:tcPr>
            <w:tcW w:w="1224" w:type="dxa"/>
            <w:shd w:val="clear" w:color="000000" w:fill="FFFFFF"/>
          </w:tcPr>
          <w:p w14:paraId="6654581F" w14:textId="77777777" w:rsidR="00C669A2" w:rsidRPr="0028047C" w:rsidRDefault="00C669A2" w:rsidP="00C84A99">
            <w:pPr>
              <w:jc w:val="center"/>
              <w:rPr>
                <w:sz w:val="26"/>
                <w:szCs w:val="26"/>
              </w:rPr>
            </w:pPr>
            <w:r w:rsidRPr="0028047C">
              <w:rPr>
                <w:sz w:val="26"/>
                <w:szCs w:val="26"/>
              </w:rPr>
              <w:t> </w:t>
            </w:r>
          </w:p>
        </w:tc>
        <w:tc>
          <w:tcPr>
            <w:tcW w:w="1418" w:type="dxa"/>
            <w:shd w:val="clear" w:color="000000" w:fill="FFFFFF"/>
          </w:tcPr>
          <w:p w14:paraId="4CC58D6E" w14:textId="77777777" w:rsidR="00C669A2" w:rsidRPr="0028047C" w:rsidRDefault="00C669A2" w:rsidP="00C84A99">
            <w:pPr>
              <w:jc w:val="center"/>
              <w:rPr>
                <w:sz w:val="26"/>
                <w:szCs w:val="26"/>
              </w:rPr>
            </w:pPr>
            <w:r w:rsidRPr="0028047C">
              <w:rPr>
                <w:sz w:val="26"/>
                <w:szCs w:val="26"/>
              </w:rPr>
              <w:t> </w:t>
            </w:r>
          </w:p>
        </w:tc>
        <w:tc>
          <w:tcPr>
            <w:tcW w:w="1106" w:type="dxa"/>
            <w:shd w:val="clear" w:color="auto" w:fill="auto"/>
            <w:noWrap/>
            <w:vAlign w:val="bottom"/>
          </w:tcPr>
          <w:p w14:paraId="51CF99F7" w14:textId="77777777" w:rsidR="00C669A2" w:rsidRPr="0028047C" w:rsidRDefault="00C669A2" w:rsidP="00C84A99">
            <w:pPr>
              <w:rPr>
                <w:sz w:val="26"/>
                <w:szCs w:val="26"/>
              </w:rPr>
            </w:pPr>
            <w:r w:rsidRPr="0028047C">
              <w:rPr>
                <w:sz w:val="26"/>
                <w:szCs w:val="26"/>
              </w:rPr>
              <w:t> </w:t>
            </w:r>
          </w:p>
        </w:tc>
      </w:tr>
      <w:tr w:rsidR="0028047C" w:rsidRPr="0028047C" w14:paraId="08A7CCC5" w14:textId="77777777" w:rsidTr="00C84A99">
        <w:trPr>
          <w:trHeight w:val="354"/>
        </w:trPr>
        <w:tc>
          <w:tcPr>
            <w:tcW w:w="1095" w:type="dxa"/>
            <w:vMerge/>
            <w:vAlign w:val="center"/>
          </w:tcPr>
          <w:p w14:paraId="0927A68B" w14:textId="77777777" w:rsidR="00C669A2" w:rsidRPr="0028047C" w:rsidRDefault="00C669A2" w:rsidP="00C84A99">
            <w:pPr>
              <w:rPr>
                <w:b/>
                <w:bCs/>
                <w:sz w:val="26"/>
                <w:szCs w:val="26"/>
              </w:rPr>
            </w:pPr>
          </w:p>
        </w:tc>
        <w:tc>
          <w:tcPr>
            <w:tcW w:w="4500" w:type="dxa"/>
            <w:shd w:val="clear" w:color="000000" w:fill="FFFFFF"/>
          </w:tcPr>
          <w:p w14:paraId="512CDBD1" w14:textId="77777777" w:rsidR="00C669A2" w:rsidRPr="0028047C" w:rsidRDefault="00C669A2" w:rsidP="00C84A99">
            <w:pPr>
              <w:jc w:val="both"/>
              <w:rPr>
                <w:sz w:val="26"/>
                <w:szCs w:val="26"/>
              </w:rPr>
            </w:pPr>
            <w:r w:rsidRPr="0028047C">
              <w:rPr>
                <w:sz w:val="26"/>
                <w:szCs w:val="26"/>
              </w:rPr>
              <w:t>- Bón phân, lấp đất</w:t>
            </w:r>
          </w:p>
        </w:tc>
        <w:tc>
          <w:tcPr>
            <w:tcW w:w="1224" w:type="dxa"/>
            <w:shd w:val="clear" w:color="000000" w:fill="FFFFFF"/>
          </w:tcPr>
          <w:p w14:paraId="40F9B90B" w14:textId="77777777" w:rsidR="00C669A2" w:rsidRPr="0028047C" w:rsidRDefault="00C669A2" w:rsidP="00C84A99">
            <w:pPr>
              <w:jc w:val="center"/>
              <w:rPr>
                <w:sz w:val="26"/>
                <w:szCs w:val="26"/>
              </w:rPr>
            </w:pPr>
            <w:r w:rsidRPr="0028047C">
              <w:rPr>
                <w:sz w:val="26"/>
                <w:szCs w:val="26"/>
              </w:rPr>
              <w:t>Công</w:t>
            </w:r>
          </w:p>
        </w:tc>
        <w:tc>
          <w:tcPr>
            <w:tcW w:w="1418" w:type="dxa"/>
            <w:shd w:val="clear" w:color="000000" w:fill="FFFFFF"/>
          </w:tcPr>
          <w:p w14:paraId="473CA5D9" w14:textId="77777777" w:rsidR="00C669A2" w:rsidRPr="0028047C" w:rsidRDefault="00C669A2" w:rsidP="00C84A99">
            <w:pPr>
              <w:jc w:val="center"/>
              <w:rPr>
                <w:sz w:val="26"/>
                <w:szCs w:val="26"/>
              </w:rPr>
            </w:pPr>
            <w:r w:rsidRPr="0028047C">
              <w:rPr>
                <w:sz w:val="26"/>
                <w:szCs w:val="26"/>
              </w:rPr>
              <w:t>5</w:t>
            </w:r>
          </w:p>
        </w:tc>
        <w:tc>
          <w:tcPr>
            <w:tcW w:w="1106" w:type="dxa"/>
            <w:shd w:val="clear" w:color="000000" w:fill="FFFFFF"/>
          </w:tcPr>
          <w:p w14:paraId="7CB36147" w14:textId="77777777" w:rsidR="00C669A2" w:rsidRPr="0028047C" w:rsidRDefault="00C669A2" w:rsidP="00C84A99">
            <w:pPr>
              <w:jc w:val="center"/>
              <w:rPr>
                <w:sz w:val="26"/>
                <w:szCs w:val="26"/>
              </w:rPr>
            </w:pPr>
            <w:r w:rsidRPr="0028047C">
              <w:rPr>
                <w:sz w:val="26"/>
                <w:szCs w:val="26"/>
              </w:rPr>
              <w:t> </w:t>
            </w:r>
          </w:p>
        </w:tc>
      </w:tr>
      <w:tr w:rsidR="0028047C" w:rsidRPr="0028047C" w14:paraId="7C05E15A" w14:textId="77777777" w:rsidTr="00C84A99">
        <w:trPr>
          <w:trHeight w:val="354"/>
        </w:trPr>
        <w:tc>
          <w:tcPr>
            <w:tcW w:w="1095" w:type="dxa"/>
            <w:vMerge/>
            <w:vAlign w:val="center"/>
          </w:tcPr>
          <w:p w14:paraId="28674B4E" w14:textId="77777777" w:rsidR="00C669A2" w:rsidRPr="0028047C" w:rsidRDefault="00C669A2" w:rsidP="00C84A99">
            <w:pPr>
              <w:rPr>
                <w:b/>
                <w:bCs/>
                <w:sz w:val="26"/>
                <w:szCs w:val="26"/>
              </w:rPr>
            </w:pPr>
          </w:p>
        </w:tc>
        <w:tc>
          <w:tcPr>
            <w:tcW w:w="4500" w:type="dxa"/>
            <w:shd w:val="clear" w:color="000000" w:fill="FFFFFF"/>
          </w:tcPr>
          <w:p w14:paraId="1DC0A97C" w14:textId="77777777" w:rsidR="00C669A2" w:rsidRPr="0028047C" w:rsidRDefault="00C669A2" w:rsidP="00C84A99">
            <w:pPr>
              <w:jc w:val="both"/>
              <w:rPr>
                <w:sz w:val="26"/>
                <w:szCs w:val="26"/>
              </w:rPr>
            </w:pPr>
            <w:r w:rsidRPr="0028047C">
              <w:rPr>
                <w:sz w:val="26"/>
                <w:szCs w:val="26"/>
              </w:rPr>
              <w:t>- Làm cỏ, tỉa cành, …</w:t>
            </w:r>
          </w:p>
        </w:tc>
        <w:tc>
          <w:tcPr>
            <w:tcW w:w="1224" w:type="dxa"/>
            <w:shd w:val="clear" w:color="000000" w:fill="FFFFFF"/>
          </w:tcPr>
          <w:p w14:paraId="0332ABBA" w14:textId="77777777" w:rsidR="00C669A2" w:rsidRPr="0028047C" w:rsidRDefault="00C669A2" w:rsidP="00C84A99">
            <w:pPr>
              <w:jc w:val="center"/>
              <w:rPr>
                <w:sz w:val="26"/>
                <w:szCs w:val="26"/>
              </w:rPr>
            </w:pPr>
            <w:r w:rsidRPr="0028047C">
              <w:rPr>
                <w:sz w:val="26"/>
                <w:szCs w:val="26"/>
              </w:rPr>
              <w:t>Công</w:t>
            </w:r>
          </w:p>
        </w:tc>
        <w:tc>
          <w:tcPr>
            <w:tcW w:w="1418" w:type="dxa"/>
            <w:shd w:val="clear" w:color="000000" w:fill="FFFFFF"/>
          </w:tcPr>
          <w:p w14:paraId="49F2C274" w14:textId="77777777" w:rsidR="00C669A2" w:rsidRPr="0028047C" w:rsidRDefault="00C669A2" w:rsidP="00C84A99">
            <w:pPr>
              <w:jc w:val="center"/>
              <w:rPr>
                <w:sz w:val="26"/>
                <w:szCs w:val="26"/>
              </w:rPr>
            </w:pPr>
            <w:r w:rsidRPr="0028047C">
              <w:rPr>
                <w:sz w:val="26"/>
                <w:szCs w:val="26"/>
              </w:rPr>
              <w:t>20</w:t>
            </w:r>
          </w:p>
        </w:tc>
        <w:tc>
          <w:tcPr>
            <w:tcW w:w="1106" w:type="dxa"/>
            <w:shd w:val="clear" w:color="000000" w:fill="FFFFFF"/>
          </w:tcPr>
          <w:p w14:paraId="011ACBB7" w14:textId="77777777" w:rsidR="00C669A2" w:rsidRPr="0028047C" w:rsidRDefault="00C669A2" w:rsidP="00C84A99">
            <w:pPr>
              <w:jc w:val="center"/>
              <w:rPr>
                <w:sz w:val="26"/>
                <w:szCs w:val="26"/>
              </w:rPr>
            </w:pPr>
            <w:r w:rsidRPr="0028047C">
              <w:rPr>
                <w:sz w:val="26"/>
                <w:szCs w:val="26"/>
              </w:rPr>
              <w:t> </w:t>
            </w:r>
          </w:p>
        </w:tc>
      </w:tr>
      <w:tr w:rsidR="0028047C" w:rsidRPr="0028047C" w14:paraId="5ABC45B8" w14:textId="77777777" w:rsidTr="00C84A99">
        <w:trPr>
          <w:trHeight w:val="354"/>
        </w:trPr>
        <w:tc>
          <w:tcPr>
            <w:tcW w:w="1095" w:type="dxa"/>
            <w:vMerge/>
            <w:vAlign w:val="center"/>
          </w:tcPr>
          <w:p w14:paraId="08A32A8B" w14:textId="77777777" w:rsidR="00C669A2" w:rsidRPr="0028047C" w:rsidRDefault="00C669A2" w:rsidP="00C84A99">
            <w:pPr>
              <w:rPr>
                <w:b/>
                <w:bCs/>
                <w:sz w:val="26"/>
                <w:szCs w:val="26"/>
              </w:rPr>
            </w:pPr>
          </w:p>
        </w:tc>
        <w:tc>
          <w:tcPr>
            <w:tcW w:w="4500" w:type="dxa"/>
            <w:shd w:val="clear" w:color="000000" w:fill="FFFFFF"/>
          </w:tcPr>
          <w:p w14:paraId="76A3C446" w14:textId="77777777" w:rsidR="00C669A2" w:rsidRPr="0028047C" w:rsidRDefault="00C669A2" w:rsidP="00C84A99">
            <w:pPr>
              <w:jc w:val="both"/>
              <w:rPr>
                <w:sz w:val="26"/>
                <w:szCs w:val="26"/>
              </w:rPr>
            </w:pPr>
            <w:r w:rsidRPr="0028047C">
              <w:rPr>
                <w:sz w:val="26"/>
                <w:szCs w:val="26"/>
              </w:rPr>
              <w:t>- Phun thuốc bảo vệ thực vật</w:t>
            </w:r>
          </w:p>
        </w:tc>
        <w:tc>
          <w:tcPr>
            <w:tcW w:w="1224" w:type="dxa"/>
            <w:shd w:val="clear" w:color="000000" w:fill="FFFFFF"/>
          </w:tcPr>
          <w:p w14:paraId="03ADB0F6" w14:textId="77777777" w:rsidR="00C669A2" w:rsidRPr="0028047C" w:rsidRDefault="00C669A2" w:rsidP="00C84A99">
            <w:pPr>
              <w:jc w:val="center"/>
              <w:rPr>
                <w:sz w:val="26"/>
                <w:szCs w:val="26"/>
              </w:rPr>
            </w:pPr>
            <w:r w:rsidRPr="0028047C">
              <w:rPr>
                <w:sz w:val="26"/>
                <w:szCs w:val="26"/>
              </w:rPr>
              <w:t>Công</w:t>
            </w:r>
          </w:p>
        </w:tc>
        <w:tc>
          <w:tcPr>
            <w:tcW w:w="1418" w:type="dxa"/>
            <w:shd w:val="clear" w:color="000000" w:fill="FFFFFF"/>
          </w:tcPr>
          <w:p w14:paraId="396A86D7" w14:textId="77777777" w:rsidR="00C669A2" w:rsidRPr="0028047C" w:rsidRDefault="00C669A2" w:rsidP="00C84A99">
            <w:pPr>
              <w:jc w:val="center"/>
              <w:rPr>
                <w:sz w:val="26"/>
                <w:szCs w:val="26"/>
              </w:rPr>
            </w:pPr>
            <w:r w:rsidRPr="0028047C">
              <w:rPr>
                <w:sz w:val="26"/>
                <w:szCs w:val="26"/>
              </w:rPr>
              <w:t>5</w:t>
            </w:r>
          </w:p>
        </w:tc>
        <w:tc>
          <w:tcPr>
            <w:tcW w:w="1106" w:type="dxa"/>
            <w:shd w:val="clear" w:color="000000" w:fill="FFFFFF"/>
          </w:tcPr>
          <w:p w14:paraId="46C3A5CB" w14:textId="77777777" w:rsidR="00C669A2" w:rsidRPr="0028047C" w:rsidRDefault="00C669A2" w:rsidP="00C84A99">
            <w:pPr>
              <w:jc w:val="center"/>
              <w:rPr>
                <w:sz w:val="26"/>
                <w:szCs w:val="26"/>
              </w:rPr>
            </w:pPr>
            <w:r w:rsidRPr="0028047C">
              <w:rPr>
                <w:sz w:val="26"/>
                <w:szCs w:val="26"/>
              </w:rPr>
              <w:t> </w:t>
            </w:r>
          </w:p>
        </w:tc>
      </w:tr>
      <w:tr w:rsidR="0028047C" w:rsidRPr="0028047C" w14:paraId="76DBDC17" w14:textId="77777777" w:rsidTr="00C84A99">
        <w:trPr>
          <w:trHeight w:val="354"/>
        </w:trPr>
        <w:tc>
          <w:tcPr>
            <w:tcW w:w="1095" w:type="dxa"/>
            <w:vMerge/>
            <w:vAlign w:val="center"/>
          </w:tcPr>
          <w:p w14:paraId="03CB900B" w14:textId="77777777" w:rsidR="00C669A2" w:rsidRPr="0028047C" w:rsidRDefault="00C669A2" w:rsidP="00C84A99">
            <w:pPr>
              <w:rPr>
                <w:b/>
                <w:bCs/>
                <w:sz w:val="26"/>
                <w:szCs w:val="26"/>
              </w:rPr>
            </w:pPr>
          </w:p>
        </w:tc>
        <w:tc>
          <w:tcPr>
            <w:tcW w:w="4500" w:type="dxa"/>
            <w:shd w:val="clear" w:color="000000" w:fill="FFFFFF"/>
          </w:tcPr>
          <w:p w14:paraId="3361B490" w14:textId="77777777" w:rsidR="00C669A2" w:rsidRPr="0028047C" w:rsidRDefault="00C669A2" w:rsidP="00C84A99">
            <w:pPr>
              <w:jc w:val="both"/>
              <w:rPr>
                <w:sz w:val="26"/>
                <w:szCs w:val="26"/>
              </w:rPr>
            </w:pPr>
            <w:r w:rsidRPr="0028047C">
              <w:rPr>
                <w:sz w:val="26"/>
                <w:szCs w:val="26"/>
              </w:rPr>
              <w:t>2. Vận chuyển phân bón</w:t>
            </w:r>
          </w:p>
        </w:tc>
        <w:tc>
          <w:tcPr>
            <w:tcW w:w="1224" w:type="dxa"/>
            <w:shd w:val="clear" w:color="000000" w:fill="FFFFFF"/>
            <w:vAlign w:val="center"/>
          </w:tcPr>
          <w:p w14:paraId="4658C57D" w14:textId="77777777" w:rsidR="00C669A2" w:rsidRPr="0028047C" w:rsidRDefault="00C669A2" w:rsidP="00C84A99">
            <w:pPr>
              <w:jc w:val="center"/>
              <w:rPr>
                <w:sz w:val="26"/>
                <w:szCs w:val="26"/>
              </w:rPr>
            </w:pPr>
            <w:r w:rsidRPr="0028047C">
              <w:rPr>
                <w:sz w:val="26"/>
                <w:szCs w:val="26"/>
              </w:rPr>
              <w:t>Tấn x km</w:t>
            </w:r>
          </w:p>
        </w:tc>
        <w:tc>
          <w:tcPr>
            <w:tcW w:w="1418" w:type="dxa"/>
            <w:shd w:val="clear" w:color="000000" w:fill="FFFFFF"/>
          </w:tcPr>
          <w:p w14:paraId="569D29B2" w14:textId="77777777" w:rsidR="00C669A2" w:rsidRPr="0028047C" w:rsidRDefault="00C669A2" w:rsidP="00C84A99">
            <w:pPr>
              <w:jc w:val="center"/>
              <w:rPr>
                <w:sz w:val="26"/>
                <w:szCs w:val="26"/>
              </w:rPr>
            </w:pPr>
            <w:r w:rsidRPr="0028047C">
              <w:rPr>
                <w:sz w:val="26"/>
                <w:szCs w:val="26"/>
              </w:rPr>
              <w:t>6,225</w:t>
            </w:r>
          </w:p>
        </w:tc>
        <w:tc>
          <w:tcPr>
            <w:tcW w:w="1106" w:type="dxa"/>
            <w:shd w:val="clear" w:color="auto" w:fill="auto"/>
            <w:noWrap/>
            <w:vAlign w:val="bottom"/>
          </w:tcPr>
          <w:p w14:paraId="665570F9" w14:textId="77777777" w:rsidR="00C669A2" w:rsidRPr="0028047C" w:rsidRDefault="00C669A2" w:rsidP="00C84A99">
            <w:pPr>
              <w:rPr>
                <w:sz w:val="26"/>
                <w:szCs w:val="26"/>
              </w:rPr>
            </w:pPr>
            <w:r w:rsidRPr="0028047C">
              <w:rPr>
                <w:sz w:val="26"/>
                <w:szCs w:val="26"/>
              </w:rPr>
              <w:t> </w:t>
            </w:r>
          </w:p>
        </w:tc>
      </w:tr>
      <w:tr w:rsidR="0028047C" w:rsidRPr="0028047C" w14:paraId="7CA51C50" w14:textId="77777777" w:rsidTr="00C84A99">
        <w:trPr>
          <w:trHeight w:val="354"/>
        </w:trPr>
        <w:tc>
          <w:tcPr>
            <w:tcW w:w="1095" w:type="dxa"/>
            <w:vMerge w:val="restart"/>
            <w:shd w:val="clear" w:color="000000" w:fill="FFFFFF"/>
            <w:vAlign w:val="center"/>
          </w:tcPr>
          <w:p w14:paraId="6B97642D" w14:textId="77777777" w:rsidR="00C669A2" w:rsidRPr="0028047C" w:rsidRDefault="00C669A2" w:rsidP="00C84A99">
            <w:pPr>
              <w:jc w:val="center"/>
              <w:rPr>
                <w:b/>
                <w:bCs/>
                <w:sz w:val="26"/>
                <w:szCs w:val="26"/>
              </w:rPr>
            </w:pPr>
            <w:r w:rsidRPr="0028047C">
              <w:rPr>
                <w:b/>
                <w:bCs/>
                <w:sz w:val="26"/>
                <w:szCs w:val="26"/>
              </w:rPr>
              <w:t>Năm 4 (kinh doanh trở đi)</w:t>
            </w:r>
          </w:p>
        </w:tc>
        <w:tc>
          <w:tcPr>
            <w:tcW w:w="4500" w:type="dxa"/>
            <w:shd w:val="clear" w:color="000000" w:fill="FFFFFF"/>
            <w:vAlign w:val="center"/>
          </w:tcPr>
          <w:p w14:paraId="29EAFC13" w14:textId="77777777" w:rsidR="00C669A2" w:rsidRPr="0028047C" w:rsidRDefault="00C669A2" w:rsidP="00C84A99">
            <w:pPr>
              <w:rPr>
                <w:sz w:val="26"/>
                <w:szCs w:val="26"/>
              </w:rPr>
            </w:pPr>
            <w:r w:rsidRPr="0028047C">
              <w:rPr>
                <w:sz w:val="26"/>
                <w:szCs w:val="26"/>
              </w:rPr>
              <w:t>1. Chăm sóc</w:t>
            </w:r>
          </w:p>
        </w:tc>
        <w:tc>
          <w:tcPr>
            <w:tcW w:w="1224" w:type="dxa"/>
            <w:shd w:val="clear" w:color="000000" w:fill="FFFFFF"/>
          </w:tcPr>
          <w:p w14:paraId="36D523C5" w14:textId="77777777" w:rsidR="00C669A2" w:rsidRPr="0028047C" w:rsidRDefault="00C669A2" w:rsidP="00C84A99">
            <w:pPr>
              <w:jc w:val="center"/>
              <w:rPr>
                <w:sz w:val="26"/>
                <w:szCs w:val="26"/>
              </w:rPr>
            </w:pPr>
            <w:r w:rsidRPr="0028047C">
              <w:rPr>
                <w:sz w:val="26"/>
                <w:szCs w:val="26"/>
              </w:rPr>
              <w:t> </w:t>
            </w:r>
          </w:p>
        </w:tc>
        <w:tc>
          <w:tcPr>
            <w:tcW w:w="1418" w:type="dxa"/>
            <w:shd w:val="clear" w:color="000000" w:fill="FFFFFF"/>
          </w:tcPr>
          <w:p w14:paraId="29C9FF41" w14:textId="77777777" w:rsidR="00C669A2" w:rsidRPr="0028047C" w:rsidRDefault="00C669A2" w:rsidP="00C84A99">
            <w:pPr>
              <w:jc w:val="center"/>
              <w:rPr>
                <w:sz w:val="26"/>
                <w:szCs w:val="26"/>
              </w:rPr>
            </w:pPr>
            <w:r w:rsidRPr="0028047C">
              <w:rPr>
                <w:sz w:val="26"/>
                <w:szCs w:val="26"/>
              </w:rPr>
              <w:t> </w:t>
            </w:r>
          </w:p>
        </w:tc>
        <w:tc>
          <w:tcPr>
            <w:tcW w:w="1106" w:type="dxa"/>
            <w:shd w:val="clear" w:color="000000" w:fill="FFFFFF"/>
          </w:tcPr>
          <w:p w14:paraId="45522D6A" w14:textId="77777777" w:rsidR="00C669A2" w:rsidRPr="0028047C" w:rsidRDefault="00C669A2" w:rsidP="00C84A99">
            <w:pPr>
              <w:jc w:val="center"/>
              <w:rPr>
                <w:sz w:val="26"/>
                <w:szCs w:val="26"/>
              </w:rPr>
            </w:pPr>
            <w:r w:rsidRPr="0028047C">
              <w:rPr>
                <w:sz w:val="26"/>
                <w:szCs w:val="26"/>
              </w:rPr>
              <w:t> </w:t>
            </w:r>
          </w:p>
        </w:tc>
      </w:tr>
      <w:tr w:rsidR="0028047C" w:rsidRPr="0028047C" w14:paraId="39B213AC" w14:textId="77777777" w:rsidTr="00C84A99">
        <w:trPr>
          <w:trHeight w:val="354"/>
        </w:trPr>
        <w:tc>
          <w:tcPr>
            <w:tcW w:w="1095" w:type="dxa"/>
            <w:vMerge/>
            <w:vAlign w:val="center"/>
          </w:tcPr>
          <w:p w14:paraId="653C1CFA" w14:textId="77777777" w:rsidR="00C669A2" w:rsidRPr="0028047C" w:rsidRDefault="00C669A2" w:rsidP="00C84A99">
            <w:pPr>
              <w:rPr>
                <w:b/>
                <w:bCs/>
                <w:sz w:val="26"/>
                <w:szCs w:val="26"/>
              </w:rPr>
            </w:pPr>
          </w:p>
        </w:tc>
        <w:tc>
          <w:tcPr>
            <w:tcW w:w="4500" w:type="dxa"/>
            <w:shd w:val="clear" w:color="000000" w:fill="FFFFFF"/>
          </w:tcPr>
          <w:p w14:paraId="4E307CA9" w14:textId="77777777" w:rsidR="00C669A2" w:rsidRPr="0028047C" w:rsidRDefault="00C669A2" w:rsidP="00C84A99">
            <w:pPr>
              <w:jc w:val="both"/>
              <w:rPr>
                <w:sz w:val="26"/>
                <w:szCs w:val="26"/>
              </w:rPr>
            </w:pPr>
            <w:r w:rsidRPr="0028047C">
              <w:rPr>
                <w:sz w:val="26"/>
                <w:szCs w:val="26"/>
              </w:rPr>
              <w:t>- Bón phân, lấp đất</w:t>
            </w:r>
          </w:p>
        </w:tc>
        <w:tc>
          <w:tcPr>
            <w:tcW w:w="1224" w:type="dxa"/>
            <w:shd w:val="clear" w:color="000000" w:fill="FFFFFF"/>
          </w:tcPr>
          <w:p w14:paraId="352B3111" w14:textId="77777777" w:rsidR="00C669A2" w:rsidRPr="0028047C" w:rsidRDefault="00C669A2" w:rsidP="00C84A99">
            <w:pPr>
              <w:jc w:val="center"/>
              <w:rPr>
                <w:sz w:val="26"/>
                <w:szCs w:val="26"/>
              </w:rPr>
            </w:pPr>
            <w:r w:rsidRPr="0028047C">
              <w:rPr>
                <w:sz w:val="26"/>
                <w:szCs w:val="26"/>
              </w:rPr>
              <w:t>Công</w:t>
            </w:r>
          </w:p>
        </w:tc>
        <w:tc>
          <w:tcPr>
            <w:tcW w:w="1418" w:type="dxa"/>
            <w:shd w:val="clear" w:color="000000" w:fill="FFFFFF"/>
          </w:tcPr>
          <w:p w14:paraId="55063290" w14:textId="77777777" w:rsidR="00C669A2" w:rsidRPr="0028047C" w:rsidRDefault="00C669A2" w:rsidP="00C84A99">
            <w:pPr>
              <w:jc w:val="center"/>
              <w:rPr>
                <w:sz w:val="26"/>
                <w:szCs w:val="26"/>
              </w:rPr>
            </w:pPr>
            <w:r w:rsidRPr="0028047C">
              <w:rPr>
                <w:sz w:val="26"/>
                <w:szCs w:val="26"/>
              </w:rPr>
              <w:t>5</w:t>
            </w:r>
          </w:p>
        </w:tc>
        <w:tc>
          <w:tcPr>
            <w:tcW w:w="1106" w:type="dxa"/>
            <w:shd w:val="clear" w:color="000000" w:fill="FFFFFF"/>
          </w:tcPr>
          <w:p w14:paraId="69CEB2E6" w14:textId="77777777" w:rsidR="00C669A2" w:rsidRPr="0028047C" w:rsidRDefault="00C669A2" w:rsidP="00C84A99">
            <w:pPr>
              <w:jc w:val="center"/>
              <w:rPr>
                <w:sz w:val="26"/>
                <w:szCs w:val="26"/>
              </w:rPr>
            </w:pPr>
            <w:r w:rsidRPr="0028047C">
              <w:rPr>
                <w:sz w:val="26"/>
                <w:szCs w:val="26"/>
              </w:rPr>
              <w:t> </w:t>
            </w:r>
          </w:p>
        </w:tc>
      </w:tr>
      <w:tr w:rsidR="0028047C" w:rsidRPr="0028047C" w14:paraId="4B7F275B" w14:textId="77777777" w:rsidTr="00C84A99">
        <w:trPr>
          <w:trHeight w:val="354"/>
        </w:trPr>
        <w:tc>
          <w:tcPr>
            <w:tcW w:w="1095" w:type="dxa"/>
            <w:vMerge/>
            <w:vAlign w:val="center"/>
          </w:tcPr>
          <w:p w14:paraId="7FA97975" w14:textId="77777777" w:rsidR="00C669A2" w:rsidRPr="0028047C" w:rsidRDefault="00C669A2" w:rsidP="00C84A99">
            <w:pPr>
              <w:rPr>
                <w:b/>
                <w:bCs/>
                <w:sz w:val="26"/>
                <w:szCs w:val="26"/>
              </w:rPr>
            </w:pPr>
          </w:p>
        </w:tc>
        <w:tc>
          <w:tcPr>
            <w:tcW w:w="4500" w:type="dxa"/>
            <w:shd w:val="clear" w:color="000000" w:fill="FFFFFF"/>
          </w:tcPr>
          <w:p w14:paraId="23A584C0" w14:textId="77777777" w:rsidR="00C669A2" w:rsidRPr="0028047C" w:rsidRDefault="00C669A2" w:rsidP="00C84A99">
            <w:pPr>
              <w:jc w:val="both"/>
              <w:rPr>
                <w:sz w:val="26"/>
                <w:szCs w:val="26"/>
              </w:rPr>
            </w:pPr>
            <w:r w:rsidRPr="0028047C">
              <w:rPr>
                <w:sz w:val="26"/>
                <w:szCs w:val="26"/>
              </w:rPr>
              <w:t>- Làm cỏ, tỉa cành, …</w:t>
            </w:r>
          </w:p>
        </w:tc>
        <w:tc>
          <w:tcPr>
            <w:tcW w:w="1224" w:type="dxa"/>
            <w:shd w:val="clear" w:color="000000" w:fill="FFFFFF"/>
          </w:tcPr>
          <w:p w14:paraId="1FE28E59" w14:textId="77777777" w:rsidR="00C669A2" w:rsidRPr="0028047C" w:rsidRDefault="00C669A2" w:rsidP="00C84A99">
            <w:pPr>
              <w:jc w:val="center"/>
              <w:rPr>
                <w:sz w:val="26"/>
                <w:szCs w:val="26"/>
              </w:rPr>
            </w:pPr>
            <w:r w:rsidRPr="0028047C">
              <w:rPr>
                <w:sz w:val="26"/>
                <w:szCs w:val="26"/>
              </w:rPr>
              <w:t>Công</w:t>
            </w:r>
          </w:p>
        </w:tc>
        <w:tc>
          <w:tcPr>
            <w:tcW w:w="1418" w:type="dxa"/>
            <w:shd w:val="clear" w:color="000000" w:fill="FFFFFF"/>
          </w:tcPr>
          <w:p w14:paraId="517BA294" w14:textId="77777777" w:rsidR="00C669A2" w:rsidRPr="0028047C" w:rsidRDefault="00C669A2" w:rsidP="00C84A99">
            <w:pPr>
              <w:jc w:val="center"/>
              <w:rPr>
                <w:sz w:val="26"/>
                <w:szCs w:val="26"/>
              </w:rPr>
            </w:pPr>
            <w:r w:rsidRPr="0028047C">
              <w:rPr>
                <w:sz w:val="26"/>
                <w:szCs w:val="26"/>
              </w:rPr>
              <w:t>20</w:t>
            </w:r>
          </w:p>
        </w:tc>
        <w:tc>
          <w:tcPr>
            <w:tcW w:w="1106" w:type="dxa"/>
            <w:shd w:val="clear" w:color="000000" w:fill="FFFFFF"/>
          </w:tcPr>
          <w:p w14:paraId="0F18F517" w14:textId="77777777" w:rsidR="00C669A2" w:rsidRPr="0028047C" w:rsidRDefault="00C669A2" w:rsidP="00C84A99">
            <w:pPr>
              <w:jc w:val="center"/>
              <w:rPr>
                <w:sz w:val="26"/>
                <w:szCs w:val="26"/>
              </w:rPr>
            </w:pPr>
            <w:r w:rsidRPr="0028047C">
              <w:rPr>
                <w:sz w:val="26"/>
                <w:szCs w:val="26"/>
              </w:rPr>
              <w:t> </w:t>
            </w:r>
          </w:p>
        </w:tc>
      </w:tr>
      <w:tr w:rsidR="0028047C" w:rsidRPr="0028047C" w14:paraId="21052421" w14:textId="77777777" w:rsidTr="00C84A99">
        <w:trPr>
          <w:trHeight w:val="354"/>
        </w:trPr>
        <w:tc>
          <w:tcPr>
            <w:tcW w:w="1095" w:type="dxa"/>
            <w:vMerge/>
            <w:vAlign w:val="center"/>
          </w:tcPr>
          <w:p w14:paraId="6815AA25" w14:textId="77777777" w:rsidR="00C669A2" w:rsidRPr="0028047C" w:rsidRDefault="00C669A2" w:rsidP="00C84A99">
            <w:pPr>
              <w:rPr>
                <w:b/>
                <w:bCs/>
                <w:sz w:val="26"/>
                <w:szCs w:val="26"/>
              </w:rPr>
            </w:pPr>
          </w:p>
        </w:tc>
        <w:tc>
          <w:tcPr>
            <w:tcW w:w="4500" w:type="dxa"/>
            <w:shd w:val="clear" w:color="000000" w:fill="FFFFFF"/>
          </w:tcPr>
          <w:p w14:paraId="222D3059" w14:textId="77777777" w:rsidR="00C669A2" w:rsidRPr="0028047C" w:rsidRDefault="00C669A2" w:rsidP="00C84A99">
            <w:pPr>
              <w:jc w:val="both"/>
              <w:rPr>
                <w:sz w:val="26"/>
                <w:szCs w:val="26"/>
              </w:rPr>
            </w:pPr>
            <w:r w:rsidRPr="0028047C">
              <w:rPr>
                <w:sz w:val="26"/>
                <w:szCs w:val="26"/>
              </w:rPr>
              <w:t>- Phun thuốc bảo vệ thực vật</w:t>
            </w:r>
          </w:p>
        </w:tc>
        <w:tc>
          <w:tcPr>
            <w:tcW w:w="1224" w:type="dxa"/>
            <w:shd w:val="clear" w:color="000000" w:fill="FFFFFF"/>
          </w:tcPr>
          <w:p w14:paraId="3AA4972E" w14:textId="77777777" w:rsidR="00C669A2" w:rsidRPr="0028047C" w:rsidRDefault="00C669A2" w:rsidP="00C84A99">
            <w:pPr>
              <w:jc w:val="center"/>
              <w:rPr>
                <w:sz w:val="26"/>
                <w:szCs w:val="26"/>
              </w:rPr>
            </w:pPr>
            <w:r w:rsidRPr="0028047C">
              <w:rPr>
                <w:sz w:val="26"/>
                <w:szCs w:val="26"/>
              </w:rPr>
              <w:t>Công</w:t>
            </w:r>
          </w:p>
        </w:tc>
        <w:tc>
          <w:tcPr>
            <w:tcW w:w="1418" w:type="dxa"/>
            <w:shd w:val="clear" w:color="000000" w:fill="FFFFFF"/>
          </w:tcPr>
          <w:p w14:paraId="5748992D" w14:textId="77777777" w:rsidR="00C669A2" w:rsidRPr="0028047C" w:rsidRDefault="00C669A2" w:rsidP="00C84A99">
            <w:pPr>
              <w:jc w:val="center"/>
              <w:rPr>
                <w:sz w:val="26"/>
                <w:szCs w:val="26"/>
              </w:rPr>
            </w:pPr>
            <w:r w:rsidRPr="0028047C">
              <w:rPr>
                <w:sz w:val="26"/>
                <w:szCs w:val="26"/>
              </w:rPr>
              <w:t>5</w:t>
            </w:r>
          </w:p>
        </w:tc>
        <w:tc>
          <w:tcPr>
            <w:tcW w:w="1106" w:type="dxa"/>
            <w:shd w:val="clear" w:color="auto" w:fill="auto"/>
            <w:noWrap/>
            <w:vAlign w:val="bottom"/>
          </w:tcPr>
          <w:p w14:paraId="1729288B" w14:textId="77777777" w:rsidR="00C669A2" w:rsidRPr="0028047C" w:rsidRDefault="00C669A2" w:rsidP="00C84A99">
            <w:pPr>
              <w:rPr>
                <w:sz w:val="26"/>
                <w:szCs w:val="26"/>
              </w:rPr>
            </w:pPr>
            <w:r w:rsidRPr="0028047C">
              <w:rPr>
                <w:sz w:val="26"/>
                <w:szCs w:val="26"/>
              </w:rPr>
              <w:t> </w:t>
            </w:r>
          </w:p>
        </w:tc>
      </w:tr>
      <w:tr w:rsidR="0028047C" w:rsidRPr="0028047C" w14:paraId="0F76D11D" w14:textId="77777777" w:rsidTr="00C84A99">
        <w:trPr>
          <w:trHeight w:val="354"/>
        </w:trPr>
        <w:tc>
          <w:tcPr>
            <w:tcW w:w="1095" w:type="dxa"/>
            <w:vMerge/>
            <w:vAlign w:val="center"/>
          </w:tcPr>
          <w:p w14:paraId="5D47D257" w14:textId="77777777" w:rsidR="00C669A2" w:rsidRPr="0028047C" w:rsidRDefault="00C669A2" w:rsidP="00C84A99">
            <w:pPr>
              <w:rPr>
                <w:b/>
                <w:bCs/>
                <w:sz w:val="26"/>
                <w:szCs w:val="26"/>
              </w:rPr>
            </w:pPr>
          </w:p>
        </w:tc>
        <w:tc>
          <w:tcPr>
            <w:tcW w:w="4500" w:type="dxa"/>
            <w:shd w:val="clear" w:color="000000" w:fill="FFFFFF"/>
          </w:tcPr>
          <w:p w14:paraId="275D30F8" w14:textId="77777777" w:rsidR="00C669A2" w:rsidRPr="0028047C" w:rsidRDefault="00C669A2" w:rsidP="00C84A99">
            <w:pPr>
              <w:jc w:val="both"/>
              <w:rPr>
                <w:sz w:val="26"/>
                <w:szCs w:val="26"/>
              </w:rPr>
            </w:pPr>
            <w:r w:rsidRPr="0028047C">
              <w:rPr>
                <w:sz w:val="26"/>
                <w:szCs w:val="26"/>
              </w:rPr>
              <w:t>2. Thu hoạch</w:t>
            </w:r>
          </w:p>
        </w:tc>
        <w:tc>
          <w:tcPr>
            <w:tcW w:w="1224" w:type="dxa"/>
            <w:shd w:val="clear" w:color="000000" w:fill="FFFFFF"/>
          </w:tcPr>
          <w:p w14:paraId="3D2C5A02" w14:textId="77777777" w:rsidR="00C669A2" w:rsidRPr="0028047C" w:rsidRDefault="00C669A2" w:rsidP="00C84A99">
            <w:pPr>
              <w:jc w:val="center"/>
              <w:rPr>
                <w:sz w:val="26"/>
                <w:szCs w:val="26"/>
              </w:rPr>
            </w:pPr>
            <w:r w:rsidRPr="0028047C">
              <w:rPr>
                <w:sz w:val="26"/>
                <w:szCs w:val="26"/>
              </w:rPr>
              <w:t>Công</w:t>
            </w:r>
          </w:p>
        </w:tc>
        <w:tc>
          <w:tcPr>
            <w:tcW w:w="1418" w:type="dxa"/>
            <w:shd w:val="clear" w:color="000000" w:fill="FFFFFF"/>
          </w:tcPr>
          <w:p w14:paraId="6985D63E" w14:textId="77777777" w:rsidR="00C669A2" w:rsidRPr="0028047C" w:rsidRDefault="00C669A2" w:rsidP="00C84A99">
            <w:pPr>
              <w:jc w:val="center"/>
              <w:rPr>
                <w:sz w:val="26"/>
                <w:szCs w:val="26"/>
              </w:rPr>
            </w:pPr>
            <w:r w:rsidRPr="0028047C">
              <w:rPr>
                <w:sz w:val="26"/>
                <w:szCs w:val="26"/>
              </w:rPr>
              <w:t>25</w:t>
            </w:r>
          </w:p>
        </w:tc>
        <w:tc>
          <w:tcPr>
            <w:tcW w:w="1106" w:type="dxa"/>
            <w:shd w:val="clear" w:color="auto" w:fill="auto"/>
            <w:noWrap/>
            <w:vAlign w:val="bottom"/>
          </w:tcPr>
          <w:p w14:paraId="4E78E85B" w14:textId="77777777" w:rsidR="00C669A2" w:rsidRPr="0028047C" w:rsidRDefault="00C669A2" w:rsidP="00C84A99">
            <w:pPr>
              <w:rPr>
                <w:sz w:val="26"/>
                <w:szCs w:val="26"/>
              </w:rPr>
            </w:pPr>
            <w:r w:rsidRPr="0028047C">
              <w:rPr>
                <w:sz w:val="26"/>
                <w:szCs w:val="26"/>
              </w:rPr>
              <w:t> </w:t>
            </w:r>
          </w:p>
        </w:tc>
      </w:tr>
      <w:tr w:rsidR="0028047C" w:rsidRPr="0028047C" w14:paraId="201B7BE3" w14:textId="77777777" w:rsidTr="00C84A99">
        <w:trPr>
          <w:trHeight w:val="354"/>
        </w:trPr>
        <w:tc>
          <w:tcPr>
            <w:tcW w:w="1095" w:type="dxa"/>
            <w:vMerge/>
            <w:vAlign w:val="center"/>
          </w:tcPr>
          <w:p w14:paraId="5C410825" w14:textId="77777777" w:rsidR="00C669A2" w:rsidRPr="0028047C" w:rsidRDefault="00C669A2" w:rsidP="00C84A99">
            <w:pPr>
              <w:rPr>
                <w:b/>
                <w:bCs/>
                <w:sz w:val="26"/>
                <w:szCs w:val="26"/>
              </w:rPr>
            </w:pPr>
          </w:p>
        </w:tc>
        <w:tc>
          <w:tcPr>
            <w:tcW w:w="4500" w:type="dxa"/>
            <w:shd w:val="clear" w:color="000000" w:fill="FFFFFF"/>
          </w:tcPr>
          <w:p w14:paraId="45E25FA3" w14:textId="77777777" w:rsidR="00C669A2" w:rsidRPr="0028047C" w:rsidRDefault="00C669A2" w:rsidP="00C84A99">
            <w:pPr>
              <w:jc w:val="both"/>
              <w:rPr>
                <w:sz w:val="26"/>
                <w:szCs w:val="26"/>
              </w:rPr>
            </w:pPr>
            <w:r w:rsidRPr="0028047C">
              <w:rPr>
                <w:sz w:val="26"/>
                <w:szCs w:val="26"/>
              </w:rPr>
              <w:t xml:space="preserve">3. Vận chuyển </w:t>
            </w:r>
          </w:p>
        </w:tc>
        <w:tc>
          <w:tcPr>
            <w:tcW w:w="1224" w:type="dxa"/>
            <w:shd w:val="clear" w:color="000000" w:fill="FFFFFF"/>
          </w:tcPr>
          <w:p w14:paraId="187BD525" w14:textId="77777777" w:rsidR="00C669A2" w:rsidRPr="0028047C" w:rsidRDefault="00C669A2" w:rsidP="00C84A99">
            <w:pPr>
              <w:jc w:val="center"/>
              <w:rPr>
                <w:sz w:val="26"/>
                <w:szCs w:val="26"/>
              </w:rPr>
            </w:pPr>
            <w:r w:rsidRPr="0028047C">
              <w:rPr>
                <w:sz w:val="26"/>
                <w:szCs w:val="26"/>
              </w:rPr>
              <w:t> </w:t>
            </w:r>
          </w:p>
        </w:tc>
        <w:tc>
          <w:tcPr>
            <w:tcW w:w="1418" w:type="dxa"/>
            <w:shd w:val="clear" w:color="000000" w:fill="FFFFFF"/>
          </w:tcPr>
          <w:p w14:paraId="61ACB99E" w14:textId="77777777" w:rsidR="00C669A2" w:rsidRPr="0028047C" w:rsidRDefault="00C669A2" w:rsidP="00C84A99">
            <w:pPr>
              <w:jc w:val="center"/>
              <w:rPr>
                <w:sz w:val="26"/>
                <w:szCs w:val="26"/>
              </w:rPr>
            </w:pPr>
            <w:r w:rsidRPr="0028047C">
              <w:rPr>
                <w:sz w:val="26"/>
                <w:szCs w:val="26"/>
              </w:rPr>
              <w:t> </w:t>
            </w:r>
          </w:p>
        </w:tc>
        <w:tc>
          <w:tcPr>
            <w:tcW w:w="1106" w:type="dxa"/>
            <w:shd w:val="clear" w:color="auto" w:fill="auto"/>
            <w:noWrap/>
            <w:vAlign w:val="bottom"/>
          </w:tcPr>
          <w:p w14:paraId="3A59BFAF" w14:textId="77777777" w:rsidR="00C669A2" w:rsidRPr="0028047C" w:rsidRDefault="00C669A2" w:rsidP="00C84A99">
            <w:pPr>
              <w:rPr>
                <w:sz w:val="26"/>
                <w:szCs w:val="26"/>
              </w:rPr>
            </w:pPr>
            <w:r w:rsidRPr="0028047C">
              <w:rPr>
                <w:sz w:val="26"/>
                <w:szCs w:val="26"/>
              </w:rPr>
              <w:t> </w:t>
            </w:r>
          </w:p>
        </w:tc>
      </w:tr>
      <w:tr w:rsidR="0028047C" w:rsidRPr="0028047C" w14:paraId="34B483E0" w14:textId="77777777" w:rsidTr="00C84A99">
        <w:trPr>
          <w:trHeight w:val="354"/>
        </w:trPr>
        <w:tc>
          <w:tcPr>
            <w:tcW w:w="1095" w:type="dxa"/>
            <w:vMerge/>
            <w:vAlign w:val="center"/>
          </w:tcPr>
          <w:p w14:paraId="596C68BD" w14:textId="77777777" w:rsidR="00C669A2" w:rsidRPr="0028047C" w:rsidRDefault="00C669A2" w:rsidP="00C84A99">
            <w:pPr>
              <w:rPr>
                <w:b/>
                <w:bCs/>
                <w:sz w:val="26"/>
                <w:szCs w:val="26"/>
              </w:rPr>
            </w:pPr>
          </w:p>
        </w:tc>
        <w:tc>
          <w:tcPr>
            <w:tcW w:w="4500" w:type="dxa"/>
            <w:shd w:val="clear" w:color="000000" w:fill="FFFFFF"/>
          </w:tcPr>
          <w:p w14:paraId="2EFAFA1F" w14:textId="77777777" w:rsidR="00C669A2" w:rsidRPr="0028047C" w:rsidRDefault="00C669A2" w:rsidP="00C84A99">
            <w:pPr>
              <w:jc w:val="both"/>
              <w:rPr>
                <w:sz w:val="26"/>
                <w:szCs w:val="26"/>
              </w:rPr>
            </w:pPr>
            <w:r w:rsidRPr="0028047C">
              <w:rPr>
                <w:sz w:val="26"/>
                <w:szCs w:val="26"/>
              </w:rPr>
              <w:t>- Phân bón</w:t>
            </w:r>
          </w:p>
        </w:tc>
        <w:tc>
          <w:tcPr>
            <w:tcW w:w="1224" w:type="dxa"/>
            <w:shd w:val="clear" w:color="000000" w:fill="FFFFFF"/>
            <w:vAlign w:val="center"/>
          </w:tcPr>
          <w:p w14:paraId="6D5A3A78" w14:textId="77777777" w:rsidR="00C669A2" w:rsidRPr="0028047C" w:rsidRDefault="00C669A2" w:rsidP="00C84A99">
            <w:pPr>
              <w:jc w:val="center"/>
              <w:rPr>
                <w:sz w:val="26"/>
                <w:szCs w:val="26"/>
              </w:rPr>
            </w:pPr>
            <w:r w:rsidRPr="0028047C">
              <w:rPr>
                <w:sz w:val="26"/>
                <w:szCs w:val="26"/>
              </w:rPr>
              <w:t>Tấn x km</w:t>
            </w:r>
          </w:p>
        </w:tc>
        <w:tc>
          <w:tcPr>
            <w:tcW w:w="1418" w:type="dxa"/>
            <w:shd w:val="clear" w:color="000000" w:fill="FFFFFF"/>
          </w:tcPr>
          <w:p w14:paraId="39820B2D" w14:textId="77777777" w:rsidR="00C669A2" w:rsidRPr="0028047C" w:rsidRDefault="00C669A2" w:rsidP="00C84A99">
            <w:pPr>
              <w:jc w:val="center"/>
              <w:rPr>
                <w:sz w:val="26"/>
                <w:szCs w:val="26"/>
              </w:rPr>
            </w:pPr>
            <w:r w:rsidRPr="0028047C">
              <w:rPr>
                <w:sz w:val="26"/>
                <w:szCs w:val="26"/>
              </w:rPr>
              <w:t>6,225</w:t>
            </w:r>
          </w:p>
        </w:tc>
        <w:tc>
          <w:tcPr>
            <w:tcW w:w="1106" w:type="dxa"/>
            <w:shd w:val="clear" w:color="auto" w:fill="auto"/>
            <w:noWrap/>
            <w:vAlign w:val="bottom"/>
          </w:tcPr>
          <w:p w14:paraId="4CF3814F" w14:textId="77777777" w:rsidR="00C669A2" w:rsidRPr="0028047C" w:rsidRDefault="00C669A2" w:rsidP="00C84A99">
            <w:pPr>
              <w:rPr>
                <w:sz w:val="26"/>
                <w:szCs w:val="26"/>
              </w:rPr>
            </w:pPr>
            <w:r w:rsidRPr="0028047C">
              <w:rPr>
                <w:sz w:val="26"/>
                <w:szCs w:val="26"/>
              </w:rPr>
              <w:t> </w:t>
            </w:r>
          </w:p>
        </w:tc>
      </w:tr>
      <w:tr w:rsidR="0028047C" w:rsidRPr="0028047C" w14:paraId="7FB226CB" w14:textId="77777777" w:rsidTr="00C84A99">
        <w:trPr>
          <w:trHeight w:val="354"/>
        </w:trPr>
        <w:tc>
          <w:tcPr>
            <w:tcW w:w="1095" w:type="dxa"/>
            <w:vMerge/>
            <w:vAlign w:val="center"/>
          </w:tcPr>
          <w:p w14:paraId="0C33E97E" w14:textId="77777777" w:rsidR="00C669A2" w:rsidRPr="0028047C" w:rsidRDefault="00C669A2" w:rsidP="00C84A99">
            <w:pPr>
              <w:rPr>
                <w:b/>
                <w:bCs/>
                <w:sz w:val="26"/>
                <w:szCs w:val="26"/>
              </w:rPr>
            </w:pPr>
          </w:p>
        </w:tc>
        <w:tc>
          <w:tcPr>
            <w:tcW w:w="4500" w:type="dxa"/>
            <w:shd w:val="clear" w:color="000000" w:fill="FFFFFF"/>
          </w:tcPr>
          <w:p w14:paraId="3E913455" w14:textId="77777777" w:rsidR="00C669A2" w:rsidRPr="0028047C" w:rsidRDefault="00C669A2" w:rsidP="00C84A99">
            <w:pPr>
              <w:jc w:val="both"/>
              <w:rPr>
                <w:sz w:val="26"/>
                <w:szCs w:val="26"/>
              </w:rPr>
            </w:pPr>
            <w:r w:rsidRPr="0028047C">
              <w:rPr>
                <w:sz w:val="26"/>
                <w:szCs w:val="26"/>
              </w:rPr>
              <w:t>- Sản phẩm</w:t>
            </w:r>
          </w:p>
        </w:tc>
        <w:tc>
          <w:tcPr>
            <w:tcW w:w="1224" w:type="dxa"/>
            <w:shd w:val="clear" w:color="000000" w:fill="FFFFFF"/>
            <w:vAlign w:val="center"/>
          </w:tcPr>
          <w:p w14:paraId="63916523" w14:textId="77777777" w:rsidR="00C669A2" w:rsidRPr="0028047C" w:rsidRDefault="00C669A2" w:rsidP="00C84A99">
            <w:pPr>
              <w:jc w:val="center"/>
              <w:rPr>
                <w:sz w:val="26"/>
                <w:szCs w:val="26"/>
              </w:rPr>
            </w:pPr>
            <w:r w:rsidRPr="0028047C">
              <w:rPr>
                <w:sz w:val="26"/>
                <w:szCs w:val="26"/>
              </w:rPr>
              <w:t>Tấn x km</w:t>
            </w:r>
          </w:p>
        </w:tc>
        <w:tc>
          <w:tcPr>
            <w:tcW w:w="1418" w:type="dxa"/>
            <w:shd w:val="clear" w:color="000000" w:fill="FFFFFF"/>
          </w:tcPr>
          <w:p w14:paraId="5BE1DBC3" w14:textId="77777777" w:rsidR="00C669A2" w:rsidRPr="0028047C" w:rsidRDefault="00C669A2" w:rsidP="00C84A99">
            <w:pPr>
              <w:jc w:val="center"/>
              <w:rPr>
                <w:sz w:val="26"/>
                <w:szCs w:val="26"/>
              </w:rPr>
            </w:pPr>
            <w:r w:rsidRPr="0028047C">
              <w:rPr>
                <w:sz w:val="26"/>
                <w:szCs w:val="26"/>
              </w:rPr>
              <w:t>10</w:t>
            </w:r>
          </w:p>
        </w:tc>
        <w:tc>
          <w:tcPr>
            <w:tcW w:w="1106" w:type="dxa"/>
            <w:shd w:val="clear" w:color="auto" w:fill="auto"/>
            <w:noWrap/>
            <w:vAlign w:val="bottom"/>
          </w:tcPr>
          <w:p w14:paraId="02B89ED6" w14:textId="77777777" w:rsidR="00C669A2" w:rsidRPr="0028047C" w:rsidRDefault="00C669A2" w:rsidP="00C84A99">
            <w:pPr>
              <w:rPr>
                <w:sz w:val="26"/>
                <w:szCs w:val="26"/>
              </w:rPr>
            </w:pPr>
            <w:r w:rsidRPr="0028047C">
              <w:rPr>
                <w:sz w:val="26"/>
                <w:szCs w:val="26"/>
              </w:rPr>
              <w:t> </w:t>
            </w:r>
          </w:p>
        </w:tc>
      </w:tr>
    </w:tbl>
    <w:p w14:paraId="70873CA5" w14:textId="77777777" w:rsidR="00C669A2" w:rsidRPr="0028047C" w:rsidRDefault="00C669A2" w:rsidP="00C669A2">
      <w:pPr>
        <w:pStyle w:val="ListParagraph"/>
        <w:widowControl w:val="0"/>
        <w:tabs>
          <w:tab w:val="left" w:pos="385"/>
        </w:tabs>
        <w:autoSpaceDE w:val="0"/>
        <w:autoSpaceDN w:val="0"/>
        <w:spacing w:before="39" w:after="42"/>
        <w:ind w:left="0" w:right="45"/>
        <w:contextualSpacing w:val="0"/>
        <w:rPr>
          <w:b/>
          <w:bCs/>
          <w:sz w:val="2"/>
          <w:szCs w:val="26"/>
        </w:rPr>
      </w:pPr>
    </w:p>
    <w:p w14:paraId="6640F89E" w14:textId="77777777" w:rsidR="00F3586A" w:rsidRPr="0028047C" w:rsidRDefault="00F3586A" w:rsidP="00AA0949">
      <w:pPr>
        <w:ind w:firstLine="709"/>
        <w:jc w:val="both"/>
        <w:rPr>
          <w:b/>
          <w:bCs/>
          <w:sz w:val="28"/>
          <w:szCs w:val="28"/>
          <w:lang w:val="vi-VN"/>
        </w:rPr>
      </w:pPr>
      <w:r w:rsidRPr="0028047C">
        <w:rPr>
          <w:b/>
          <w:bCs/>
          <w:sz w:val="28"/>
          <w:szCs w:val="28"/>
          <w:lang w:val="vi-VN"/>
        </w:rPr>
        <w:t>C. NỘI DUNG QUY TRÌNH</w:t>
      </w:r>
    </w:p>
    <w:p w14:paraId="0FCBE77B" w14:textId="617BA226" w:rsidR="00DA5E4D" w:rsidRPr="0028047C" w:rsidRDefault="00DA5E4D" w:rsidP="00AA0949">
      <w:pPr>
        <w:ind w:firstLine="709"/>
        <w:jc w:val="both"/>
        <w:rPr>
          <w:b/>
          <w:bCs/>
          <w:sz w:val="28"/>
          <w:szCs w:val="28"/>
        </w:rPr>
      </w:pPr>
      <w:r w:rsidRPr="0028047C">
        <w:rPr>
          <w:b/>
          <w:bCs/>
          <w:sz w:val="28"/>
          <w:szCs w:val="28"/>
        </w:rPr>
        <w:t xml:space="preserve">I. YÊU CẦU ĐIỀU KIỆN </w:t>
      </w:r>
      <w:r w:rsidR="00975016" w:rsidRPr="0028047C">
        <w:rPr>
          <w:b/>
          <w:bCs/>
          <w:sz w:val="28"/>
          <w:szCs w:val="28"/>
        </w:rPr>
        <w:t>SINH THÁI</w:t>
      </w:r>
    </w:p>
    <w:p w14:paraId="1C7C0C6A" w14:textId="77777777" w:rsidR="00DA5E4D" w:rsidRPr="0028047C" w:rsidRDefault="00DA5E4D" w:rsidP="00AA0949">
      <w:pPr>
        <w:ind w:firstLine="709"/>
        <w:jc w:val="both"/>
        <w:rPr>
          <w:b/>
          <w:bCs/>
          <w:sz w:val="28"/>
          <w:szCs w:val="28"/>
        </w:rPr>
      </w:pPr>
      <w:r w:rsidRPr="0028047C">
        <w:rPr>
          <w:b/>
          <w:bCs/>
          <w:sz w:val="28"/>
          <w:szCs w:val="28"/>
        </w:rPr>
        <w:t>1. Yêu cầu về nhiệt độ</w:t>
      </w:r>
    </w:p>
    <w:p w14:paraId="5DF4F0DC"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Cây bưởi có thể trồng được ở nhiệt độ từ 12 - 39oC, trong đó nhiệt độ thích hợp nhất là từ 23 - 29oC. Nhiệt độ thấp hơn 120C và cao hơn 400C cây sinh trưởng phát triển kém, dễ bị khô héo và rụng lá.</w:t>
      </w:r>
      <w:r w:rsidRPr="0028047C">
        <w:rPr>
          <w:b/>
          <w:sz w:val="28"/>
          <w:szCs w:val="28"/>
        </w:rPr>
        <w:t xml:space="preserve"> </w:t>
      </w:r>
    </w:p>
    <w:p w14:paraId="18C90429" w14:textId="77777777" w:rsidR="00DA5E4D" w:rsidRPr="0028047C" w:rsidRDefault="00DA5E4D" w:rsidP="00AA0949">
      <w:pPr>
        <w:ind w:firstLine="709"/>
        <w:jc w:val="both"/>
        <w:rPr>
          <w:b/>
          <w:bCs/>
          <w:sz w:val="28"/>
          <w:szCs w:val="28"/>
        </w:rPr>
      </w:pPr>
      <w:r w:rsidRPr="0028047C">
        <w:rPr>
          <w:b/>
          <w:bCs/>
          <w:sz w:val="28"/>
          <w:szCs w:val="28"/>
        </w:rPr>
        <w:t>2. Yêu cầu về mưa và độ ẩm</w:t>
      </w:r>
    </w:p>
    <w:p w14:paraId="72B1635F" w14:textId="77777777" w:rsidR="00DA5E4D" w:rsidRPr="0028047C" w:rsidRDefault="00DA5E4D" w:rsidP="00AA0949">
      <w:pPr>
        <w:shd w:val="clear" w:color="auto" w:fill="FFFFFF"/>
        <w:ind w:firstLine="709"/>
        <w:jc w:val="both"/>
        <w:rPr>
          <w:sz w:val="28"/>
          <w:szCs w:val="28"/>
        </w:rPr>
      </w:pPr>
      <w:r w:rsidRPr="0028047C">
        <w:rPr>
          <w:sz w:val="28"/>
          <w:szCs w:val="28"/>
        </w:rPr>
        <w:t>Lượng mưa trung bình năm thích hợp cho trồng bưởi là 1.250 - 1.850 mm. Bưởi yêu cầu lượng mưa phân bố đều trong năm hơn lượng mưa lớn nhưng tập trung vào một số ít tháng. Bưởi cần nhiều nước ở thời kỳ bật mầm, phân hoá mầm hoa, ra hoa và  quả phát triển.  Bưởi không chịu được úng, ẩm độ đất thích hợp là 70 - 80%.</w:t>
      </w:r>
    </w:p>
    <w:p w14:paraId="1A3E227C" w14:textId="77777777" w:rsidR="00DA5E4D" w:rsidRPr="0028047C" w:rsidRDefault="00DA5E4D" w:rsidP="00AA0949">
      <w:pPr>
        <w:shd w:val="clear" w:color="auto" w:fill="FFFFFF"/>
        <w:ind w:firstLine="709"/>
        <w:jc w:val="both"/>
        <w:rPr>
          <w:sz w:val="28"/>
          <w:szCs w:val="28"/>
        </w:rPr>
      </w:pPr>
      <w:r w:rsidRPr="0028047C">
        <w:rPr>
          <w:sz w:val="28"/>
          <w:szCs w:val="28"/>
        </w:rPr>
        <w:tab/>
      </w:r>
      <w:r w:rsidRPr="0028047C">
        <w:rPr>
          <w:b/>
          <w:bCs/>
          <w:sz w:val="28"/>
          <w:szCs w:val="28"/>
        </w:rPr>
        <w:t>3. Yêu cầu về ánh sáng</w:t>
      </w:r>
      <w:r w:rsidRPr="0028047C">
        <w:rPr>
          <w:sz w:val="28"/>
          <w:szCs w:val="28"/>
        </w:rPr>
        <w:t xml:space="preserve"> Cường độ ánh sáng thích hợp cho trồng bưởi là 10.000 - 15.000 Lux (tương ứng với ánh sáng lúc 8 giờ sáng và 16 giờ chiều). Cần bố trí mật độ trồng dày hợp lý có được ánh sáng tán xạ, tránh được giám quả</w:t>
      </w:r>
    </w:p>
    <w:p w14:paraId="5CBDA2F9" w14:textId="77777777" w:rsidR="00DA5E4D" w:rsidRPr="0028047C" w:rsidRDefault="00DA5E4D" w:rsidP="00AA0949">
      <w:pPr>
        <w:ind w:firstLine="709"/>
        <w:jc w:val="both"/>
        <w:rPr>
          <w:b/>
          <w:bCs/>
          <w:sz w:val="28"/>
          <w:szCs w:val="28"/>
        </w:rPr>
      </w:pPr>
      <w:r w:rsidRPr="0028047C">
        <w:rPr>
          <w:b/>
          <w:bCs/>
          <w:sz w:val="28"/>
          <w:szCs w:val="28"/>
        </w:rPr>
        <w:t>4. Yêu cầu về đất đai</w:t>
      </w:r>
    </w:p>
    <w:p w14:paraId="7221FF93" w14:textId="77777777" w:rsidR="00DA5E4D" w:rsidRPr="0028047C" w:rsidRDefault="00DA5E4D" w:rsidP="00AA0949">
      <w:pPr>
        <w:shd w:val="clear" w:color="auto" w:fill="FFFFFF"/>
        <w:ind w:firstLine="709"/>
        <w:jc w:val="both"/>
        <w:rPr>
          <w:sz w:val="28"/>
          <w:szCs w:val="28"/>
        </w:rPr>
      </w:pPr>
      <w:r w:rsidRPr="0028047C">
        <w:rPr>
          <w:sz w:val="28"/>
          <w:szCs w:val="28"/>
        </w:rPr>
        <w:t>Vùng trồng bưởi phải đất phải có tầng canh tác dày ít nhất 0,6 - 1m; thành phần cơ giới nhẹ đến trung bình, đất tơi xốp, thông thoáng và thoát nước tốt. Đất phải giầu mùn, hàm lượng các chất dinh dưỡng phải đạt mức trung bình trở lên (hàm lượng mùn từ 2 - 3%; N tổng số: 0,1 - 0,15%; P2O5 dễ tiêu từ 5 - 7mg/100g; K2O dễ tiêu từ 7 - 10mg/100g; Ca, Mg: 3 - 4mg/100g).</w:t>
      </w:r>
    </w:p>
    <w:p w14:paraId="1D56916E" w14:textId="77777777" w:rsidR="00DA5E4D" w:rsidRPr="0028047C" w:rsidRDefault="00DA5E4D" w:rsidP="00AA0949">
      <w:pPr>
        <w:shd w:val="clear" w:color="auto" w:fill="FFFFFF"/>
        <w:ind w:firstLine="709"/>
        <w:jc w:val="both"/>
        <w:rPr>
          <w:sz w:val="28"/>
          <w:szCs w:val="28"/>
        </w:rPr>
      </w:pPr>
      <w:r w:rsidRPr="0028047C">
        <w:rPr>
          <w:sz w:val="28"/>
          <w:szCs w:val="28"/>
        </w:rPr>
        <w:t>pH KCl đất thích hợp nhất cho cây trồng bưởi là từ  5,5 - 6,0 song cũng có thể trồng được bưởi khi pH KCl từ 4,0 - 8,5 nhưng phải có biện pháp cải tạo đất.</w:t>
      </w:r>
    </w:p>
    <w:p w14:paraId="1D15F983" w14:textId="77777777" w:rsidR="00DA5E4D" w:rsidRPr="0028047C" w:rsidRDefault="00DA5E4D" w:rsidP="00AA0949">
      <w:pPr>
        <w:ind w:firstLine="709"/>
        <w:jc w:val="both"/>
        <w:rPr>
          <w:b/>
          <w:bCs/>
          <w:sz w:val="28"/>
          <w:szCs w:val="28"/>
        </w:rPr>
      </w:pPr>
      <w:r w:rsidRPr="0028047C">
        <w:rPr>
          <w:b/>
          <w:sz w:val="28"/>
          <w:szCs w:val="28"/>
        </w:rPr>
        <w:t xml:space="preserve">II. </w:t>
      </w:r>
      <w:r w:rsidRPr="0028047C">
        <w:rPr>
          <w:b/>
          <w:bCs/>
          <w:sz w:val="28"/>
          <w:szCs w:val="28"/>
        </w:rPr>
        <w:t>KỸ THUẬT TRỒNG, CHĂM SÓC</w:t>
      </w:r>
    </w:p>
    <w:p w14:paraId="6F11D42E" w14:textId="77777777" w:rsidR="00DA5E4D" w:rsidRPr="0028047C" w:rsidRDefault="00DA5E4D" w:rsidP="00AA0949">
      <w:pPr>
        <w:ind w:firstLine="709"/>
        <w:jc w:val="both"/>
        <w:rPr>
          <w:b/>
          <w:sz w:val="28"/>
          <w:szCs w:val="28"/>
        </w:rPr>
      </w:pPr>
      <w:r w:rsidRPr="0028047C">
        <w:rPr>
          <w:b/>
          <w:sz w:val="28"/>
          <w:szCs w:val="28"/>
          <w:lang w:val="vi-VN"/>
        </w:rPr>
        <w:t xml:space="preserve">1. </w:t>
      </w:r>
      <w:r w:rsidRPr="0028047C">
        <w:rPr>
          <w:b/>
          <w:bCs/>
          <w:sz w:val="28"/>
          <w:szCs w:val="28"/>
        </w:rPr>
        <w:t>Tiêu chuẩn cây giống</w:t>
      </w:r>
    </w:p>
    <w:p w14:paraId="1A05CE64" w14:textId="77777777" w:rsidR="00DA5E4D" w:rsidRPr="0028047C" w:rsidRDefault="00DA5E4D" w:rsidP="00AA0949">
      <w:pPr>
        <w:shd w:val="clear" w:color="auto" w:fill="FFFFFF"/>
        <w:ind w:firstLine="709"/>
        <w:jc w:val="both"/>
        <w:rPr>
          <w:sz w:val="28"/>
          <w:szCs w:val="28"/>
        </w:rPr>
      </w:pPr>
      <w:r w:rsidRPr="0028047C">
        <w:rPr>
          <w:sz w:val="28"/>
          <w:szCs w:val="28"/>
        </w:rPr>
        <w:t>Cây giống phải được nhân từ cây mẹ đầu dòng. Cây giống sản xuất bằng phương pháp ghép phải được tạo hình cơ bản trong vườn ươm, có ít nhất 2 cành cấp 1 và không nhiều quá 3 cành. Đường kính cành ghép cách điểm ghép đạt từ 0,5 - 0,7 cm; dài từ 50 cm trở lên; có bộ lá xanh tốt, không sâu, bệnh. Giống bưởi được lựa chọn phải có nguồn gốc rõ ràng, có phẩm chất tốt và cho năng suất cao.</w:t>
      </w:r>
    </w:p>
    <w:p w14:paraId="6BCB9889" w14:textId="77777777" w:rsidR="00DA5E4D" w:rsidRPr="0028047C" w:rsidRDefault="00DA5E4D" w:rsidP="00AA0949">
      <w:pPr>
        <w:pStyle w:val="NormalWeb"/>
        <w:shd w:val="clear" w:color="auto" w:fill="FFFFFF"/>
        <w:spacing w:before="0" w:beforeAutospacing="0" w:after="0" w:afterAutospacing="0"/>
        <w:ind w:firstLine="709"/>
        <w:jc w:val="both"/>
        <w:rPr>
          <w:sz w:val="28"/>
          <w:szCs w:val="28"/>
        </w:rPr>
      </w:pPr>
      <w:r w:rsidRPr="0028047C">
        <w:rPr>
          <w:sz w:val="28"/>
          <w:szCs w:val="28"/>
        </w:rPr>
        <w:tab/>
        <w:t xml:space="preserve">Hiện nay trên thị trường có những giống bưởi như: Bưởi Da Xanh, bưởi Đỏ Tân Lạc, bưởi Diễn, </w:t>
      </w:r>
      <w:r w:rsidRPr="0028047C">
        <w:rPr>
          <w:bCs/>
          <w:iCs/>
          <w:sz w:val="28"/>
          <w:szCs w:val="28"/>
        </w:rPr>
        <w:t>bưởi Đoan Hùng</w:t>
      </w:r>
      <w:r w:rsidRPr="0028047C">
        <w:rPr>
          <w:sz w:val="28"/>
          <w:szCs w:val="28"/>
        </w:rPr>
        <w:t>…</w:t>
      </w:r>
    </w:p>
    <w:p w14:paraId="7CA7A12C" w14:textId="77777777" w:rsidR="00DA5E4D" w:rsidRPr="0028047C" w:rsidRDefault="00DA5E4D" w:rsidP="00AA0949">
      <w:pPr>
        <w:shd w:val="clear" w:color="auto" w:fill="FFFFFF"/>
        <w:ind w:firstLine="709"/>
        <w:jc w:val="both"/>
        <w:rPr>
          <w:b/>
          <w:sz w:val="28"/>
          <w:szCs w:val="28"/>
        </w:rPr>
      </w:pPr>
      <w:r w:rsidRPr="0028047C">
        <w:rPr>
          <w:b/>
          <w:sz w:val="28"/>
          <w:szCs w:val="28"/>
        </w:rPr>
        <w:lastRenderedPageBreak/>
        <w:t>2. Thiết kế vườn trồng</w:t>
      </w:r>
    </w:p>
    <w:p w14:paraId="45DF1A48" w14:textId="77777777" w:rsidR="00DA5E4D" w:rsidRPr="0028047C" w:rsidRDefault="00DA5E4D" w:rsidP="00AA0949">
      <w:pPr>
        <w:shd w:val="clear" w:color="auto" w:fill="FFFFFF"/>
        <w:ind w:firstLine="709"/>
        <w:jc w:val="both"/>
        <w:rPr>
          <w:sz w:val="28"/>
          <w:szCs w:val="28"/>
        </w:rPr>
      </w:pPr>
      <w:r w:rsidRPr="0028047C">
        <w:rPr>
          <w:sz w:val="28"/>
          <w:szCs w:val="28"/>
        </w:rPr>
        <w:t>+ Tuỳ theo quy mô diện tích và địa hình đất mà có thiết kế vườn trồng một cách phù hợp. Đối với đất bằng hoặc có độ dốc từ 3 - 50 nên bố trí cây theo kiểu hình vuông, hình chữ nhật hoặc hình tam giác (kiểu nanh sấu). Đất có độ dốc từ 5 - 100 phải trồng cây theo đường đồng mức, khoảng cách của hàng cây là khoảng cách của đường đồng mức. Ở độ dốc 8 - 100  nên thiết kế đường đồng mức theo kiểu bậc thang đơn giản, dưới 80 có thể áp dụng biện pháp làm đất tối thiểu, trên 100 phải thiết kế đường đồng mức theo kiểu bậc thang kiên cố.</w:t>
      </w:r>
    </w:p>
    <w:p w14:paraId="1B001B65" w14:textId="77777777" w:rsidR="00DA5E4D" w:rsidRPr="0028047C" w:rsidRDefault="00DA5E4D" w:rsidP="00AA0949">
      <w:pPr>
        <w:shd w:val="clear" w:color="auto" w:fill="FFFFFF"/>
        <w:ind w:firstLine="709"/>
        <w:jc w:val="both"/>
        <w:rPr>
          <w:sz w:val="28"/>
          <w:szCs w:val="28"/>
        </w:rPr>
      </w:pPr>
      <w:r w:rsidRPr="0028047C">
        <w:rPr>
          <w:sz w:val="28"/>
          <w:szCs w:val="28"/>
        </w:rPr>
        <w:t>+ Đối với vườn diện tích nhỏ dưới 1ha không cần phải thiết kế đường giao thông, song với diện tích lớn hơn thậm chí tới 5 - 10 ha cần phải phân thành từng lô nhỏ có diện tích từ 0,5 đến 1ha/lô và có đường giao thông rộng để có thể vận chuyển vật tư phân bón và sản phẩm thu hoạch bằng xe cơ giới, đặc biệt đối với đất dốc cần phải bố trí đường lên, xuống và đường liên đồi. Độ dốc của đường lên đồi không quá 100.</w:t>
      </w:r>
    </w:p>
    <w:p w14:paraId="6E279FFF" w14:textId="77777777" w:rsidR="00DA5E4D" w:rsidRPr="0028047C" w:rsidRDefault="00DA5E4D" w:rsidP="00AA0949">
      <w:pPr>
        <w:shd w:val="clear" w:color="auto" w:fill="FFFFFF"/>
        <w:ind w:firstLine="709"/>
        <w:jc w:val="both"/>
        <w:rPr>
          <w:b/>
          <w:sz w:val="28"/>
          <w:szCs w:val="28"/>
        </w:rPr>
      </w:pPr>
      <w:r w:rsidRPr="0028047C">
        <w:rPr>
          <w:b/>
          <w:sz w:val="28"/>
          <w:szCs w:val="28"/>
        </w:rPr>
        <w:t>3. Bố trí mật độ, khoảng cách</w:t>
      </w:r>
    </w:p>
    <w:p w14:paraId="0131DD38" w14:textId="77777777" w:rsidR="00DA5E4D" w:rsidRPr="0028047C" w:rsidRDefault="00DA5E4D" w:rsidP="00AA0949">
      <w:pPr>
        <w:shd w:val="clear" w:color="auto" w:fill="FFFFFF"/>
        <w:ind w:firstLine="709"/>
        <w:jc w:val="both"/>
        <w:rPr>
          <w:sz w:val="28"/>
          <w:szCs w:val="28"/>
        </w:rPr>
      </w:pPr>
      <w:r w:rsidRPr="0028047C">
        <w:rPr>
          <w:sz w:val="28"/>
          <w:szCs w:val="28"/>
        </w:rPr>
        <w:t xml:space="preserve">Mật độ trồng phụ thuộc vào và khả năng đầu tư thâm canh. Thông thường đối với bưởi Diễn trồng với khoảng cách 5 m </w:t>
      </w:r>
      <w:r w:rsidRPr="0028047C">
        <w:rPr>
          <w:sz w:val="28"/>
          <w:szCs w:val="28"/>
        </w:rPr>
        <w:sym w:font="Symbol" w:char="F0B4"/>
      </w:r>
      <w:r w:rsidRPr="0028047C">
        <w:rPr>
          <w:sz w:val="28"/>
          <w:szCs w:val="28"/>
        </w:rPr>
        <w:t xml:space="preserve"> 4 m (tương ứng với 500 cây/ ha).  Đối với những vùng đất tốt hoặc có điều kiện đầu tư thâm canh và áp dụng các biện pháp đốn tỉa hàng năm có thể bố trí mật độ dày hơn (600 cây/ha). </w:t>
      </w:r>
    </w:p>
    <w:p w14:paraId="71007041" w14:textId="77777777" w:rsidR="00DA5E4D" w:rsidRPr="0028047C" w:rsidRDefault="00DA5E4D" w:rsidP="00AA0949">
      <w:pPr>
        <w:shd w:val="clear" w:color="auto" w:fill="FFFFFF"/>
        <w:ind w:firstLine="709"/>
        <w:jc w:val="both"/>
        <w:rPr>
          <w:sz w:val="28"/>
          <w:szCs w:val="28"/>
        </w:rPr>
      </w:pPr>
      <w:r w:rsidRPr="0028047C">
        <w:rPr>
          <w:sz w:val="28"/>
          <w:szCs w:val="28"/>
        </w:rPr>
        <w:t>Ở những vùng đất dốc, hàng cây được bố trí theo đường đồng mức và khoảng cách giữa 2 đường đồng mức là khoảng cách giữa 2 hình chiếu của cây. Khoảng cách cây được xác định như nhau trên cùng một đường đồng mức, đường đồng mức dài hơn thì có số cây nhiều hơn.</w:t>
      </w:r>
    </w:p>
    <w:p w14:paraId="38DF4F52" w14:textId="77777777" w:rsidR="00DA5E4D" w:rsidRPr="0028047C" w:rsidRDefault="00DA5E4D" w:rsidP="00AA0949">
      <w:pPr>
        <w:shd w:val="clear" w:color="auto" w:fill="FFFFFF"/>
        <w:ind w:firstLine="709"/>
        <w:jc w:val="both"/>
        <w:rPr>
          <w:b/>
          <w:sz w:val="28"/>
          <w:szCs w:val="28"/>
        </w:rPr>
      </w:pPr>
      <w:r w:rsidRPr="0028047C">
        <w:rPr>
          <w:b/>
          <w:sz w:val="28"/>
          <w:szCs w:val="28"/>
        </w:rPr>
        <w:t>4. Đào hố trồng và bón lót </w:t>
      </w:r>
    </w:p>
    <w:p w14:paraId="69F2DCC5"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Sau khi đã thiết kế xong tiến hành đào hố và bón lót trước lúc trồng cây khoảng 1 tháng.</w:t>
      </w:r>
    </w:p>
    <w:p w14:paraId="250C658F"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Kích thước hố: nguyên tắc đất xấu phải đào rộng và sâu, đất tốt đào hố nhỏ và nông hơn. Thông thuờng hố trồng cây bưởi đào hố 60cm x 60cm x 60cm. Khi đào hố xong dùng đất đào lên với đất phá thành lấp xuống 4/5 hố, phần đất còn lại trộn đều với phân chuồng + vôi + lân lấp trên mặt hố cao hơn mặt đất vườn 15 - 20 cm.</w:t>
      </w:r>
    </w:p>
    <w:p w14:paraId="67A0D951"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Lượng phân bón lót (tính cho 1 hố)</w:t>
      </w:r>
    </w:p>
    <w:p w14:paraId="20BDE560"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Phân hữu cơ (phân chuồng hoai mục): 50 - 60kg</w:t>
      </w:r>
    </w:p>
    <w:p w14:paraId="30154B66"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Phân lân Supe: 1 - 2kg</w:t>
      </w:r>
    </w:p>
    <w:p w14:paraId="3BFA5262"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Vôi bột: 1kg</w:t>
      </w:r>
    </w:p>
    <w:p w14:paraId="0D375AA3"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NPK tổng hợp bón lót: 0,2 - 0,3kg</w:t>
      </w:r>
    </w:p>
    <w:p w14:paraId="1F9CDB4F"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Lưu ý: Nếu không có phân chuồng hoai mục thì có thể sử dụng phân bón hữu cơ vi sinh để thay thế với lượng bón 0,5 - 1kg/hố/cây.</w:t>
      </w:r>
    </w:p>
    <w:p w14:paraId="5F963319" w14:textId="77777777" w:rsidR="00DA5E4D" w:rsidRPr="0028047C" w:rsidRDefault="00DA5E4D" w:rsidP="00AA0949">
      <w:pPr>
        <w:shd w:val="clear" w:color="auto" w:fill="FFFFFF"/>
        <w:ind w:firstLine="709"/>
        <w:jc w:val="both"/>
        <w:outlineLvl w:val="2"/>
        <w:rPr>
          <w:b/>
          <w:bCs/>
          <w:sz w:val="28"/>
          <w:szCs w:val="28"/>
        </w:rPr>
      </w:pPr>
      <w:r w:rsidRPr="0028047C">
        <w:rPr>
          <w:b/>
          <w:bCs/>
          <w:sz w:val="28"/>
          <w:szCs w:val="28"/>
        </w:rPr>
        <w:t>5. Thời vụ và kỹ thuật trồng</w:t>
      </w:r>
    </w:p>
    <w:p w14:paraId="20333846" w14:textId="77777777" w:rsidR="00DA5E4D" w:rsidRPr="0028047C" w:rsidRDefault="00DA5E4D" w:rsidP="00AA0949">
      <w:pPr>
        <w:shd w:val="clear" w:color="auto" w:fill="FFFFFF"/>
        <w:ind w:firstLine="709"/>
        <w:jc w:val="both"/>
        <w:rPr>
          <w:sz w:val="28"/>
          <w:szCs w:val="28"/>
        </w:rPr>
      </w:pPr>
      <w:r w:rsidRPr="0028047C">
        <w:rPr>
          <w:sz w:val="28"/>
          <w:szCs w:val="28"/>
        </w:rPr>
        <w:t>- Có thể trồng quanh năm nếu tưới tiêu chủ động và cây có bầu. Tuy nhiên thời điểm thích hợp để trồng bưởi ở vùng Tây Nguyên là vào cuối mùa khô đầu mùa mưa (tháng 5 – 7) để đỡ công chăm sóc đồng thời thời tiết mát mẻ giúp cây dễ bén rễ và phát triển nhanh hơn.</w:t>
      </w:r>
    </w:p>
    <w:p w14:paraId="6802A860"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xml:space="preserve">- Khi trồng, đào lỗ giữa mô (xé bỏ túi bầu Polymer); đối với đất bằng đặt bầu cây con xuống sao cho mặt bầu cao hơn mặt mô từ 3 - 5 cm; đối với đất đồi </w:t>
      </w:r>
      <w:r w:rsidRPr="0028047C">
        <w:rPr>
          <w:sz w:val="28"/>
          <w:szCs w:val="28"/>
        </w:rPr>
        <w:lastRenderedPageBreak/>
        <w:t>đặt bầu cây con ngay trên mặt đất. Dùng tay ấn nén đất xung quanh bầu cây tạo sự liên kết giữa đất ở ngoài và bầu cây.</w:t>
      </w:r>
    </w:p>
    <w:p w14:paraId="490247A3"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Khi đặt cây phải xoay hướng cành ghép theo hướng chiều gió để tránh gẫy nhánh, cụ thể cắm cọc để giữ cây con khỏi tác hại của gió. Trồng xong tưới đẫm nước và dùng cỏ mục, rơm rạ khô để tủ gốc.</w:t>
      </w:r>
    </w:p>
    <w:p w14:paraId="77830D1B" w14:textId="77777777" w:rsidR="00DA5E4D" w:rsidRPr="0028047C" w:rsidRDefault="00DA5E4D" w:rsidP="00AA0949">
      <w:pPr>
        <w:shd w:val="clear" w:color="auto" w:fill="FFFFFF"/>
        <w:ind w:firstLine="709"/>
        <w:jc w:val="both"/>
        <w:outlineLvl w:val="1"/>
        <w:rPr>
          <w:b/>
          <w:bCs/>
          <w:sz w:val="28"/>
          <w:szCs w:val="28"/>
        </w:rPr>
      </w:pPr>
      <w:r w:rsidRPr="0028047C">
        <w:rPr>
          <w:b/>
          <w:bCs/>
          <w:sz w:val="28"/>
          <w:szCs w:val="28"/>
        </w:rPr>
        <w:t xml:space="preserve">6. Chăm sóc </w:t>
      </w:r>
    </w:p>
    <w:p w14:paraId="799ABD4A" w14:textId="77777777" w:rsidR="00DA5E4D" w:rsidRPr="0028047C" w:rsidRDefault="00DA5E4D" w:rsidP="00AA0949">
      <w:pPr>
        <w:autoSpaceDE w:val="0"/>
        <w:autoSpaceDN w:val="0"/>
        <w:adjustRightInd w:val="0"/>
        <w:ind w:firstLine="709"/>
        <w:jc w:val="both"/>
        <w:rPr>
          <w:sz w:val="28"/>
          <w:szCs w:val="28"/>
        </w:rPr>
      </w:pPr>
      <w:r w:rsidRPr="0028047C">
        <w:rPr>
          <w:b/>
          <w:sz w:val="28"/>
          <w:szCs w:val="28"/>
        </w:rPr>
        <w:t>- Tưới nước:</w:t>
      </w:r>
      <w:r w:rsidRPr="0028047C">
        <w:rPr>
          <w:sz w:val="28"/>
          <w:szCs w:val="28"/>
        </w:rPr>
        <w:t xml:space="preserve"> Sau khi trồng phải tưới nước thường xuyên giữ ẩm trong vòng 20 ngày đến 1 tháng để cây hoàn toàn bén rễ và phục hồi. Sau đó tuỳ thời tiết khô nắng mà có thể tưới bổ xung chống hạn cho cây.</w:t>
      </w:r>
    </w:p>
    <w:p w14:paraId="405CC315" w14:textId="77777777" w:rsidR="00DA5E4D" w:rsidRPr="0028047C" w:rsidRDefault="00DA5E4D" w:rsidP="00AA0949">
      <w:pPr>
        <w:autoSpaceDE w:val="0"/>
        <w:autoSpaceDN w:val="0"/>
        <w:adjustRightInd w:val="0"/>
        <w:ind w:firstLine="709"/>
        <w:jc w:val="both"/>
        <w:rPr>
          <w:sz w:val="28"/>
          <w:szCs w:val="28"/>
        </w:rPr>
      </w:pPr>
      <w:r w:rsidRPr="0028047C">
        <w:rPr>
          <w:b/>
          <w:sz w:val="28"/>
          <w:szCs w:val="28"/>
        </w:rPr>
        <w:t>- Làm cỏ:</w:t>
      </w:r>
      <w:r w:rsidRPr="0028047C">
        <w:rPr>
          <w:sz w:val="28"/>
          <w:szCs w:val="28"/>
        </w:rPr>
        <w:t xml:space="preserve"> Làm cỏ và quản lý cỏ dại: Những năm đầu cây còn nhỏ chưa giao tán phải làm sạch cỏ gốc thường xuyên, làm cỏ gốc theo hình chiếu của tán cây, phần cỏ còn lại trong vườn cần được giữ lại với mục đích giữ ẩm cho vườn, chống xói mòn, rửa trôi… Áp dụng biện pháp cắt cỏ trong vườn cây bưởi để trả lại phân xanh cho đất, không sử dụng thuốc trừ cỏ trong vườn cây bưởi (bộ rễ cây bưởi rất mẫn cảm với các loại thuốc trừ cỏ).</w:t>
      </w:r>
    </w:p>
    <w:p w14:paraId="41B4D891"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xml:space="preserve">- </w:t>
      </w:r>
      <w:r w:rsidRPr="0028047C">
        <w:rPr>
          <w:b/>
          <w:bCs/>
          <w:sz w:val="28"/>
          <w:szCs w:val="28"/>
        </w:rPr>
        <w:t xml:space="preserve">Cắt tỉa tạo hình: </w:t>
      </w:r>
      <w:r w:rsidRPr="0028047C">
        <w:rPr>
          <w:sz w:val="28"/>
          <w:szCs w:val="28"/>
        </w:rPr>
        <w:t>Cắt tỉa giúp cây giữ tán, cho nhiều trái và tránh mất dinh dưỡng nuôi những cành không cần thiết. Sau khi trồng 1 – 2 tháng, cây đã hồi phục và bắt đầu ra đọt non, tiến hành cắt hãm ngọn giữ lại 7 – 10 chồi khỏe mạnh, tỏa đều các hướng. Sau mỗi vụ thu hoạch cần tỉa các cành già, cành bị sâu bệnh, cành không mang trái để cây ra đọt mới. Hạ bớt chiều cao đối với cành có xu hướng mọc thẳng, vươn cao để hạn chế chiều cao cây. Làm cỏ và vệ sinh vườn thường xuyên để tránh cạnh tranh dinh dưỡng.</w:t>
      </w:r>
    </w:p>
    <w:p w14:paraId="51E507A5" w14:textId="77777777" w:rsidR="00DA5E4D" w:rsidRPr="0028047C" w:rsidRDefault="00DA5E4D" w:rsidP="00AA0949">
      <w:pPr>
        <w:autoSpaceDE w:val="0"/>
        <w:autoSpaceDN w:val="0"/>
        <w:adjustRightInd w:val="0"/>
        <w:ind w:firstLine="709"/>
        <w:jc w:val="both"/>
        <w:rPr>
          <w:b/>
          <w:sz w:val="28"/>
          <w:szCs w:val="28"/>
        </w:rPr>
      </w:pPr>
      <w:r w:rsidRPr="0028047C">
        <w:rPr>
          <w:b/>
          <w:sz w:val="28"/>
          <w:szCs w:val="28"/>
        </w:rPr>
        <w:t>- Bón p</w:t>
      </w:r>
      <w:r w:rsidRPr="0028047C">
        <w:rPr>
          <w:b/>
          <w:bCs/>
          <w:sz w:val="28"/>
          <w:szCs w:val="28"/>
        </w:rPr>
        <w:t>hân:</w:t>
      </w:r>
    </w:p>
    <w:p w14:paraId="5A631E08" w14:textId="77777777" w:rsidR="00DA5E4D" w:rsidRPr="0028047C" w:rsidRDefault="00DA5E4D" w:rsidP="00AA0949">
      <w:pPr>
        <w:shd w:val="clear" w:color="auto" w:fill="FFFFFF"/>
        <w:ind w:firstLine="709"/>
        <w:jc w:val="both"/>
        <w:outlineLvl w:val="2"/>
        <w:rPr>
          <w:b/>
          <w:bCs/>
          <w:sz w:val="28"/>
          <w:szCs w:val="28"/>
        </w:rPr>
      </w:pPr>
      <w:r w:rsidRPr="0028047C">
        <w:rPr>
          <w:b/>
          <w:bCs/>
          <w:sz w:val="28"/>
          <w:szCs w:val="28"/>
        </w:rPr>
        <w:t>* Đối với thời kỳ KTCB:</w:t>
      </w:r>
    </w:p>
    <w:p w14:paraId="2783F1A0"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Bón phân cho cây bưởi giai đoạn kiến thiết cơ bản (từ 1 - 3 năm sau khi trồng, cây chưa có quả) có thể bón lót (bón giai đoạn cuối năm) và bón thúc (chia làm 8 – 10 lần trong năm, mỗi lần bón cách nhau 1 - 1,5 tháng).</w:t>
      </w:r>
    </w:p>
    <w:p w14:paraId="0BD93D01"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Bón lót: 100% phân hữu cơ + 100% lân + 100% vôi; thời gian bón vào tháng 11 và tháng 12.</w:t>
      </w:r>
    </w:p>
    <w:p w14:paraId="2805F37B"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Bón thúc: sử dụng 70% phân hữu cơ vi sinh và 30% phân NPK tổng hợp và bón xen kẽ nhau qua các đợt bón.</w:t>
      </w:r>
    </w:p>
    <w:p w14:paraId="075A7E4B"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Lượng phân bón cho một cây/năm.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559"/>
        <w:gridCol w:w="1276"/>
        <w:gridCol w:w="1559"/>
        <w:gridCol w:w="1559"/>
      </w:tblGrid>
      <w:tr w:rsidR="0028047C" w:rsidRPr="0028047C" w14:paraId="2F92F116" w14:textId="77777777" w:rsidTr="00C84A99">
        <w:tc>
          <w:tcPr>
            <w:tcW w:w="1560" w:type="dxa"/>
            <w:shd w:val="clear" w:color="auto" w:fill="auto"/>
          </w:tcPr>
          <w:p w14:paraId="35ABB719" w14:textId="77777777" w:rsidR="00DA5E4D" w:rsidRPr="0028047C" w:rsidRDefault="00DA5E4D" w:rsidP="00AA0949">
            <w:pPr>
              <w:pStyle w:val="Pa9"/>
              <w:spacing w:line="240" w:lineRule="auto"/>
              <w:ind w:firstLine="709"/>
              <w:jc w:val="center"/>
              <w:rPr>
                <w:rFonts w:ascii="Times New Roman" w:hAnsi="Times New Roman"/>
                <w:sz w:val="28"/>
                <w:szCs w:val="28"/>
              </w:rPr>
            </w:pPr>
            <w:r w:rsidRPr="0028047C">
              <w:rPr>
                <w:rStyle w:val="A9"/>
                <w:rFonts w:ascii="Times New Roman" w:hAnsi="Times New Roman" w:cs="Times New Roman"/>
                <w:color w:val="auto"/>
                <w:sz w:val="28"/>
                <w:szCs w:val="28"/>
              </w:rPr>
              <w:t>Năm trồng</w:t>
            </w:r>
          </w:p>
        </w:tc>
        <w:tc>
          <w:tcPr>
            <w:tcW w:w="1701" w:type="dxa"/>
            <w:shd w:val="clear" w:color="auto" w:fill="auto"/>
          </w:tcPr>
          <w:p w14:paraId="179C083C" w14:textId="77777777" w:rsidR="00DA5E4D" w:rsidRPr="0028047C" w:rsidRDefault="00DA5E4D" w:rsidP="00AA0949">
            <w:pPr>
              <w:pStyle w:val="Pa9"/>
              <w:spacing w:line="240" w:lineRule="auto"/>
              <w:ind w:firstLine="37"/>
              <w:jc w:val="center"/>
              <w:rPr>
                <w:rFonts w:ascii="Times New Roman" w:hAnsi="Times New Roman"/>
                <w:sz w:val="28"/>
                <w:szCs w:val="28"/>
              </w:rPr>
            </w:pPr>
            <w:r w:rsidRPr="0028047C">
              <w:rPr>
                <w:rStyle w:val="A9"/>
                <w:rFonts w:ascii="Times New Roman" w:hAnsi="Times New Roman" w:cs="Times New Roman"/>
                <w:color w:val="auto"/>
                <w:sz w:val="28"/>
                <w:szCs w:val="28"/>
              </w:rPr>
              <w:t>Phân chuồng (kg)</w:t>
            </w:r>
          </w:p>
        </w:tc>
        <w:tc>
          <w:tcPr>
            <w:tcW w:w="1559" w:type="dxa"/>
            <w:shd w:val="clear" w:color="auto" w:fill="auto"/>
          </w:tcPr>
          <w:p w14:paraId="57F4AA94" w14:textId="77777777" w:rsidR="00DA5E4D" w:rsidRPr="0028047C" w:rsidRDefault="00DA5E4D" w:rsidP="00AA0949">
            <w:pPr>
              <w:pStyle w:val="Pa9"/>
              <w:spacing w:line="240" w:lineRule="auto"/>
              <w:ind w:firstLine="37"/>
              <w:jc w:val="center"/>
              <w:rPr>
                <w:rFonts w:ascii="Times New Roman" w:hAnsi="Times New Roman"/>
                <w:sz w:val="28"/>
                <w:szCs w:val="28"/>
              </w:rPr>
            </w:pPr>
            <w:r w:rsidRPr="0028047C">
              <w:rPr>
                <w:rStyle w:val="A9"/>
                <w:rFonts w:ascii="Times New Roman" w:hAnsi="Times New Roman" w:cs="Times New Roman"/>
                <w:color w:val="auto"/>
                <w:sz w:val="28"/>
                <w:szCs w:val="28"/>
              </w:rPr>
              <w:t>Lân  (kg)</w:t>
            </w:r>
          </w:p>
        </w:tc>
        <w:tc>
          <w:tcPr>
            <w:tcW w:w="1276" w:type="dxa"/>
            <w:shd w:val="clear" w:color="auto" w:fill="auto"/>
          </w:tcPr>
          <w:p w14:paraId="6040E63A" w14:textId="77777777" w:rsidR="00DA5E4D" w:rsidRPr="0028047C" w:rsidRDefault="00DA5E4D" w:rsidP="00AA0949">
            <w:pPr>
              <w:pStyle w:val="Pa9"/>
              <w:spacing w:line="240" w:lineRule="auto"/>
              <w:ind w:firstLine="37"/>
              <w:jc w:val="center"/>
              <w:rPr>
                <w:rFonts w:ascii="Times New Roman" w:hAnsi="Times New Roman"/>
                <w:sz w:val="28"/>
                <w:szCs w:val="28"/>
              </w:rPr>
            </w:pPr>
            <w:r w:rsidRPr="0028047C">
              <w:rPr>
                <w:rStyle w:val="A9"/>
                <w:rFonts w:ascii="Times New Roman" w:hAnsi="Times New Roman" w:cs="Times New Roman"/>
                <w:color w:val="auto"/>
                <w:sz w:val="28"/>
                <w:szCs w:val="28"/>
              </w:rPr>
              <w:t>Vôi  (kg)</w:t>
            </w:r>
          </w:p>
        </w:tc>
        <w:tc>
          <w:tcPr>
            <w:tcW w:w="1559" w:type="dxa"/>
            <w:shd w:val="clear" w:color="auto" w:fill="auto"/>
          </w:tcPr>
          <w:p w14:paraId="34CD1F94" w14:textId="77777777" w:rsidR="00DA5E4D" w:rsidRPr="0028047C" w:rsidRDefault="00DA5E4D" w:rsidP="00AA0949">
            <w:pPr>
              <w:pStyle w:val="Pa9"/>
              <w:spacing w:line="240" w:lineRule="auto"/>
              <w:ind w:firstLine="37"/>
              <w:jc w:val="center"/>
              <w:rPr>
                <w:rFonts w:ascii="Times New Roman" w:hAnsi="Times New Roman"/>
                <w:sz w:val="28"/>
                <w:szCs w:val="28"/>
              </w:rPr>
            </w:pPr>
            <w:r w:rsidRPr="0028047C">
              <w:rPr>
                <w:rStyle w:val="A9"/>
                <w:rFonts w:ascii="Times New Roman" w:hAnsi="Times New Roman" w:cs="Times New Roman"/>
                <w:color w:val="auto"/>
                <w:sz w:val="28"/>
                <w:szCs w:val="28"/>
              </w:rPr>
              <w:t>Hữu cơ vi sinh (kg)</w:t>
            </w:r>
          </w:p>
        </w:tc>
        <w:tc>
          <w:tcPr>
            <w:tcW w:w="1559" w:type="dxa"/>
            <w:shd w:val="clear" w:color="auto" w:fill="auto"/>
          </w:tcPr>
          <w:p w14:paraId="3C4148CF" w14:textId="77777777" w:rsidR="00DA5E4D" w:rsidRPr="0028047C" w:rsidRDefault="00DA5E4D" w:rsidP="00AA0949">
            <w:pPr>
              <w:pStyle w:val="Pa9"/>
              <w:spacing w:line="240" w:lineRule="auto"/>
              <w:ind w:firstLine="37"/>
              <w:jc w:val="center"/>
              <w:rPr>
                <w:rFonts w:ascii="Times New Roman" w:hAnsi="Times New Roman"/>
                <w:sz w:val="28"/>
                <w:szCs w:val="28"/>
              </w:rPr>
            </w:pPr>
            <w:r w:rsidRPr="0028047C">
              <w:rPr>
                <w:rStyle w:val="A9"/>
                <w:rFonts w:ascii="Times New Roman" w:hAnsi="Times New Roman" w:cs="Times New Roman"/>
                <w:color w:val="auto"/>
                <w:sz w:val="28"/>
                <w:szCs w:val="28"/>
              </w:rPr>
              <w:t>NPK tổng hợp (kg)</w:t>
            </w:r>
          </w:p>
        </w:tc>
      </w:tr>
      <w:tr w:rsidR="0028047C" w:rsidRPr="0028047C" w14:paraId="59873CF5" w14:textId="77777777" w:rsidTr="00C84A99">
        <w:tc>
          <w:tcPr>
            <w:tcW w:w="1560" w:type="dxa"/>
            <w:shd w:val="clear" w:color="auto" w:fill="auto"/>
          </w:tcPr>
          <w:p w14:paraId="3337A233" w14:textId="77777777" w:rsidR="00DA5E4D" w:rsidRPr="0028047C" w:rsidRDefault="00DA5E4D" w:rsidP="00AA0949">
            <w:pPr>
              <w:pStyle w:val="Pa9"/>
              <w:spacing w:line="240" w:lineRule="auto"/>
              <w:ind w:hanging="105"/>
              <w:jc w:val="both"/>
              <w:rPr>
                <w:rFonts w:ascii="Times New Roman" w:hAnsi="Times New Roman"/>
                <w:sz w:val="28"/>
                <w:szCs w:val="28"/>
              </w:rPr>
            </w:pPr>
            <w:r w:rsidRPr="0028047C">
              <w:rPr>
                <w:rStyle w:val="A9"/>
                <w:rFonts w:ascii="Times New Roman" w:hAnsi="Times New Roman" w:cs="Times New Roman"/>
                <w:b w:val="0"/>
                <w:color w:val="auto"/>
                <w:sz w:val="28"/>
                <w:szCs w:val="28"/>
              </w:rPr>
              <w:t xml:space="preserve">Năm thứ 1 </w:t>
            </w:r>
          </w:p>
        </w:tc>
        <w:tc>
          <w:tcPr>
            <w:tcW w:w="1701" w:type="dxa"/>
            <w:shd w:val="clear" w:color="auto" w:fill="auto"/>
          </w:tcPr>
          <w:p w14:paraId="785643C2" w14:textId="77777777" w:rsidR="00DA5E4D" w:rsidRPr="0028047C" w:rsidRDefault="00DA5E4D" w:rsidP="00AA0949">
            <w:pPr>
              <w:ind w:firstLine="709"/>
              <w:jc w:val="both"/>
              <w:rPr>
                <w:sz w:val="28"/>
                <w:szCs w:val="28"/>
              </w:rPr>
            </w:pPr>
            <w:r w:rsidRPr="0028047C">
              <w:rPr>
                <w:sz w:val="28"/>
                <w:szCs w:val="28"/>
              </w:rPr>
              <w:t xml:space="preserve">30 </w:t>
            </w:r>
          </w:p>
        </w:tc>
        <w:tc>
          <w:tcPr>
            <w:tcW w:w="1559" w:type="dxa"/>
            <w:shd w:val="clear" w:color="auto" w:fill="auto"/>
          </w:tcPr>
          <w:p w14:paraId="20726363" w14:textId="77777777" w:rsidR="00DA5E4D" w:rsidRPr="0028047C" w:rsidRDefault="00DA5E4D" w:rsidP="00AA0949">
            <w:pPr>
              <w:ind w:firstLine="709"/>
              <w:jc w:val="both"/>
              <w:rPr>
                <w:sz w:val="28"/>
                <w:szCs w:val="28"/>
              </w:rPr>
            </w:pPr>
            <w:r w:rsidRPr="0028047C">
              <w:rPr>
                <w:sz w:val="28"/>
                <w:szCs w:val="28"/>
              </w:rPr>
              <w:t>0,5</w:t>
            </w:r>
          </w:p>
        </w:tc>
        <w:tc>
          <w:tcPr>
            <w:tcW w:w="1276" w:type="dxa"/>
            <w:shd w:val="clear" w:color="auto" w:fill="auto"/>
          </w:tcPr>
          <w:p w14:paraId="5F5B94D2" w14:textId="77777777" w:rsidR="00DA5E4D" w:rsidRPr="0028047C" w:rsidRDefault="00DA5E4D" w:rsidP="00AA0949">
            <w:pPr>
              <w:ind w:firstLine="709"/>
              <w:jc w:val="both"/>
              <w:rPr>
                <w:sz w:val="28"/>
                <w:szCs w:val="28"/>
              </w:rPr>
            </w:pPr>
            <w:r w:rsidRPr="0028047C">
              <w:rPr>
                <w:sz w:val="28"/>
                <w:szCs w:val="28"/>
              </w:rPr>
              <w:t>1,0</w:t>
            </w:r>
          </w:p>
        </w:tc>
        <w:tc>
          <w:tcPr>
            <w:tcW w:w="1559" w:type="dxa"/>
            <w:shd w:val="clear" w:color="auto" w:fill="auto"/>
          </w:tcPr>
          <w:p w14:paraId="57691D8B" w14:textId="77777777" w:rsidR="00DA5E4D" w:rsidRPr="0028047C" w:rsidRDefault="00DA5E4D" w:rsidP="00AA0949">
            <w:pPr>
              <w:ind w:firstLine="709"/>
              <w:jc w:val="both"/>
              <w:rPr>
                <w:sz w:val="28"/>
                <w:szCs w:val="28"/>
              </w:rPr>
            </w:pPr>
            <w:r w:rsidRPr="0028047C">
              <w:rPr>
                <w:sz w:val="28"/>
                <w:szCs w:val="28"/>
              </w:rPr>
              <w:t xml:space="preserve">2,0 </w:t>
            </w:r>
          </w:p>
        </w:tc>
        <w:tc>
          <w:tcPr>
            <w:tcW w:w="1559" w:type="dxa"/>
            <w:shd w:val="clear" w:color="auto" w:fill="auto"/>
          </w:tcPr>
          <w:p w14:paraId="769F54DB" w14:textId="77777777" w:rsidR="00DA5E4D" w:rsidRPr="0028047C" w:rsidRDefault="00DA5E4D" w:rsidP="00AA0949">
            <w:pPr>
              <w:ind w:firstLine="709"/>
              <w:jc w:val="both"/>
              <w:rPr>
                <w:sz w:val="28"/>
                <w:szCs w:val="28"/>
              </w:rPr>
            </w:pPr>
            <w:r w:rsidRPr="0028047C">
              <w:rPr>
                <w:sz w:val="28"/>
                <w:szCs w:val="28"/>
              </w:rPr>
              <w:t>1,0</w:t>
            </w:r>
          </w:p>
        </w:tc>
      </w:tr>
      <w:tr w:rsidR="0028047C" w:rsidRPr="0028047C" w14:paraId="04BFADBB" w14:textId="77777777" w:rsidTr="00C84A99">
        <w:tc>
          <w:tcPr>
            <w:tcW w:w="1560" w:type="dxa"/>
            <w:shd w:val="clear" w:color="auto" w:fill="auto"/>
          </w:tcPr>
          <w:p w14:paraId="343A7652" w14:textId="77777777" w:rsidR="00DA5E4D" w:rsidRPr="0028047C" w:rsidRDefault="00DA5E4D" w:rsidP="00AA0949">
            <w:pPr>
              <w:pStyle w:val="Pa9"/>
              <w:spacing w:line="240" w:lineRule="auto"/>
              <w:ind w:hanging="105"/>
              <w:jc w:val="both"/>
              <w:rPr>
                <w:rFonts w:ascii="Times New Roman" w:hAnsi="Times New Roman"/>
                <w:sz w:val="28"/>
                <w:szCs w:val="28"/>
              </w:rPr>
            </w:pPr>
            <w:r w:rsidRPr="0028047C">
              <w:rPr>
                <w:rStyle w:val="A9"/>
                <w:rFonts w:ascii="Times New Roman" w:hAnsi="Times New Roman" w:cs="Times New Roman"/>
                <w:b w:val="0"/>
                <w:color w:val="auto"/>
                <w:sz w:val="28"/>
                <w:szCs w:val="28"/>
              </w:rPr>
              <w:t xml:space="preserve">Năm thứ 2 </w:t>
            </w:r>
          </w:p>
        </w:tc>
        <w:tc>
          <w:tcPr>
            <w:tcW w:w="1701" w:type="dxa"/>
            <w:shd w:val="clear" w:color="auto" w:fill="auto"/>
          </w:tcPr>
          <w:p w14:paraId="41D9F02C" w14:textId="77777777" w:rsidR="00DA5E4D" w:rsidRPr="0028047C" w:rsidRDefault="00DA5E4D" w:rsidP="00AA0949">
            <w:pPr>
              <w:pStyle w:val="Pa9"/>
              <w:spacing w:line="240" w:lineRule="auto"/>
              <w:ind w:firstLine="709"/>
              <w:jc w:val="both"/>
              <w:rPr>
                <w:rFonts w:ascii="Times New Roman" w:hAnsi="Times New Roman"/>
                <w:sz w:val="28"/>
                <w:szCs w:val="28"/>
              </w:rPr>
            </w:pPr>
            <w:r w:rsidRPr="0028047C">
              <w:rPr>
                <w:rFonts w:ascii="Times New Roman" w:hAnsi="Times New Roman"/>
                <w:sz w:val="28"/>
                <w:szCs w:val="28"/>
              </w:rPr>
              <w:t>30</w:t>
            </w:r>
          </w:p>
        </w:tc>
        <w:tc>
          <w:tcPr>
            <w:tcW w:w="1559" w:type="dxa"/>
            <w:shd w:val="clear" w:color="auto" w:fill="auto"/>
          </w:tcPr>
          <w:p w14:paraId="60DF8D4B"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xml:space="preserve">1,0 </w:t>
            </w:r>
          </w:p>
        </w:tc>
        <w:tc>
          <w:tcPr>
            <w:tcW w:w="1276" w:type="dxa"/>
            <w:shd w:val="clear" w:color="auto" w:fill="auto"/>
          </w:tcPr>
          <w:p w14:paraId="7B3C50C2" w14:textId="77777777" w:rsidR="00DA5E4D" w:rsidRPr="0028047C" w:rsidRDefault="00DA5E4D" w:rsidP="00AA0949">
            <w:pPr>
              <w:pStyle w:val="Pa9"/>
              <w:spacing w:line="240" w:lineRule="auto"/>
              <w:ind w:firstLine="709"/>
              <w:jc w:val="both"/>
              <w:rPr>
                <w:rFonts w:ascii="Times New Roman" w:hAnsi="Times New Roman"/>
                <w:sz w:val="28"/>
                <w:szCs w:val="28"/>
              </w:rPr>
            </w:pPr>
            <w:r w:rsidRPr="0028047C">
              <w:rPr>
                <w:rFonts w:ascii="Times New Roman" w:hAnsi="Times New Roman"/>
                <w:sz w:val="28"/>
                <w:szCs w:val="28"/>
              </w:rPr>
              <w:t>1,0</w:t>
            </w:r>
          </w:p>
        </w:tc>
        <w:tc>
          <w:tcPr>
            <w:tcW w:w="1559" w:type="dxa"/>
            <w:shd w:val="clear" w:color="auto" w:fill="auto"/>
          </w:tcPr>
          <w:p w14:paraId="53F30C80" w14:textId="77777777" w:rsidR="00DA5E4D" w:rsidRPr="0028047C" w:rsidRDefault="00DA5E4D" w:rsidP="00AA0949">
            <w:pPr>
              <w:pStyle w:val="Pa9"/>
              <w:spacing w:line="240" w:lineRule="auto"/>
              <w:ind w:firstLine="709"/>
              <w:jc w:val="both"/>
              <w:rPr>
                <w:rFonts w:ascii="Times New Roman" w:hAnsi="Times New Roman"/>
                <w:sz w:val="28"/>
                <w:szCs w:val="28"/>
              </w:rPr>
            </w:pPr>
            <w:r w:rsidRPr="0028047C">
              <w:rPr>
                <w:rFonts w:ascii="Times New Roman" w:hAnsi="Times New Roman"/>
                <w:sz w:val="28"/>
                <w:szCs w:val="28"/>
              </w:rPr>
              <w:t>3,5</w:t>
            </w:r>
          </w:p>
        </w:tc>
        <w:tc>
          <w:tcPr>
            <w:tcW w:w="1559" w:type="dxa"/>
            <w:shd w:val="clear" w:color="auto" w:fill="auto"/>
          </w:tcPr>
          <w:p w14:paraId="2E33653D" w14:textId="77777777" w:rsidR="00DA5E4D" w:rsidRPr="0028047C" w:rsidRDefault="00DA5E4D" w:rsidP="00AA0949">
            <w:pPr>
              <w:pStyle w:val="Pa9"/>
              <w:spacing w:line="240" w:lineRule="auto"/>
              <w:ind w:firstLine="709"/>
              <w:jc w:val="both"/>
              <w:rPr>
                <w:rFonts w:ascii="Times New Roman" w:hAnsi="Times New Roman"/>
                <w:sz w:val="28"/>
                <w:szCs w:val="28"/>
              </w:rPr>
            </w:pPr>
            <w:r w:rsidRPr="0028047C">
              <w:rPr>
                <w:rFonts w:ascii="Times New Roman" w:hAnsi="Times New Roman"/>
                <w:sz w:val="28"/>
                <w:szCs w:val="28"/>
              </w:rPr>
              <w:t>2,0</w:t>
            </w:r>
          </w:p>
        </w:tc>
      </w:tr>
      <w:tr w:rsidR="0028047C" w:rsidRPr="0028047C" w14:paraId="68A00CB6" w14:textId="77777777" w:rsidTr="00C84A99">
        <w:tc>
          <w:tcPr>
            <w:tcW w:w="1560" w:type="dxa"/>
            <w:shd w:val="clear" w:color="auto" w:fill="auto"/>
          </w:tcPr>
          <w:p w14:paraId="487886DF" w14:textId="77777777" w:rsidR="00DA5E4D" w:rsidRPr="0028047C" w:rsidRDefault="00DA5E4D" w:rsidP="00AA0949">
            <w:pPr>
              <w:pStyle w:val="Pa9"/>
              <w:spacing w:line="240" w:lineRule="auto"/>
              <w:ind w:hanging="105"/>
              <w:jc w:val="both"/>
              <w:rPr>
                <w:rFonts w:ascii="Times New Roman" w:hAnsi="Times New Roman"/>
                <w:sz w:val="28"/>
                <w:szCs w:val="28"/>
              </w:rPr>
            </w:pPr>
            <w:r w:rsidRPr="0028047C">
              <w:rPr>
                <w:rStyle w:val="A9"/>
                <w:rFonts w:ascii="Times New Roman" w:hAnsi="Times New Roman" w:cs="Times New Roman"/>
                <w:b w:val="0"/>
                <w:color w:val="auto"/>
                <w:sz w:val="28"/>
                <w:szCs w:val="28"/>
              </w:rPr>
              <w:t xml:space="preserve">Năm thứ 3 </w:t>
            </w:r>
          </w:p>
        </w:tc>
        <w:tc>
          <w:tcPr>
            <w:tcW w:w="1701" w:type="dxa"/>
            <w:shd w:val="clear" w:color="auto" w:fill="auto"/>
          </w:tcPr>
          <w:p w14:paraId="52DAEBBB" w14:textId="77777777" w:rsidR="00DA5E4D" w:rsidRPr="0028047C" w:rsidRDefault="00DA5E4D" w:rsidP="00AA0949">
            <w:pPr>
              <w:pStyle w:val="Pa9"/>
              <w:spacing w:line="240" w:lineRule="auto"/>
              <w:ind w:firstLine="709"/>
              <w:jc w:val="both"/>
              <w:rPr>
                <w:rFonts w:ascii="Times New Roman" w:hAnsi="Times New Roman"/>
                <w:sz w:val="28"/>
                <w:szCs w:val="28"/>
              </w:rPr>
            </w:pPr>
            <w:r w:rsidRPr="0028047C">
              <w:rPr>
                <w:rFonts w:ascii="Times New Roman" w:hAnsi="Times New Roman"/>
                <w:sz w:val="28"/>
                <w:szCs w:val="28"/>
              </w:rPr>
              <w:t xml:space="preserve">40 </w:t>
            </w:r>
          </w:p>
        </w:tc>
        <w:tc>
          <w:tcPr>
            <w:tcW w:w="1559" w:type="dxa"/>
            <w:shd w:val="clear" w:color="auto" w:fill="auto"/>
          </w:tcPr>
          <w:p w14:paraId="33925327" w14:textId="77777777" w:rsidR="00DA5E4D" w:rsidRPr="0028047C" w:rsidRDefault="00DA5E4D" w:rsidP="00AA0949">
            <w:pPr>
              <w:pStyle w:val="Pa9"/>
              <w:spacing w:line="240" w:lineRule="auto"/>
              <w:ind w:firstLine="709"/>
              <w:jc w:val="both"/>
              <w:rPr>
                <w:rFonts w:ascii="Times New Roman" w:hAnsi="Times New Roman"/>
                <w:sz w:val="28"/>
                <w:szCs w:val="28"/>
              </w:rPr>
            </w:pPr>
            <w:r w:rsidRPr="0028047C">
              <w:rPr>
                <w:rFonts w:ascii="Times New Roman" w:hAnsi="Times New Roman"/>
                <w:sz w:val="28"/>
                <w:szCs w:val="28"/>
              </w:rPr>
              <w:t>2,0</w:t>
            </w:r>
          </w:p>
        </w:tc>
        <w:tc>
          <w:tcPr>
            <w:tcW w:w="1276" w:type="dxa"/>
            <w:shd w:val="clear" w:color="auto" w:fill="auto"/>
          </w:tcPr>
          <w:p w14:paraId="0F8CE06E" w14:textId="77777777" w:rsidR="00DA5E4D" w:rsidRPr="0028047C" w:rsidRDefault="00DA5E4D" w:rsidP="00AA0949">
            <w:pPr>
              <w:pStyle w:val="Pa9"/>
              <w:spacing w:line="240" w:lineRule="auto"/>
              <w:ind w:firstLine="709"/>
              <w:jc w:val="both"/>
              <w:rPr>
                <w:rFonts w:ascii="Times New Roman" w:hAnsi="Times New Roman"/>
                <w:sz w:val="28"/>
                <w:szCs w:val="28"/>
              </w:rPr>
            </w:pPr>
            <w:r w:rsidRPr="0028047C">
              <w:rPr>
                <w:rFonts w:ascii="Times New Roman" w:hAnsi="Times New Roman"/>
                <w:sz w:val="28"/>
                <w:szCs w:val="28"/>
              </w:rPr>
              <w:t>1,0</w:t>
            </w:r>
          </w:p>
        </w:tc>
        <w:tc>
          <w:tcPr>
            <w:tcW w:w="1559" w:type="dxa"/>
            <w:shd w:val="clear" w:color="auto" w:fill="auto"/>
          </w:tcPr>
          <w:p w14:paraId="2A8A8699" w14:textId="77777777" w:rsidR="00DA5E4D" w:rsidRPr="0028047C" w:rsidRDefault="00DA5E4D" w:rsidP="00AA0949">
            <w:pPr>
              <w:pStyle w:val="Pa9"/>
              <w:spacing w:line="240" w:lineRule="auto"/>
              <w:ind w:firstLine="709"/>
              <w:jc w:val="both"/>
              <w:rPr>
                <w:rFonts w:ascii="Times New Roman" w:hAnsi="Times New Roman"/>
                <w:sz w:val="28"/>
                <w:szCs w:val="28"/>
              </w:rPr>
            </w:pPr>
            <w:r w:rsidRPr="0028047C">
              <w:rPr>
                <w:rFonts w:ascii="Times New Roman" w:hAnsi="Times New Roman"/>
                <w:sz w:val="28"/>
                <w:szCs w:val="28"/>
              </w:rPr>
              <w:t>5,0</w:t>
            </w:r>
          </w:p>
        </w:tc>
        <w:tc>
          <w:tcPr>
            <w:tcW w:w="1559" w:type="dxa"/>
            <w:shd w:val="clear" w:color="auto" w:fill="auto"/>
          </w:tcPr>
          <w:p w14:paraId="1F5A5C9F" w14:textId="77777777" w:rsidR="00DA5E4D" w:rsidRPr="0028047C" w:rsidRDefault="00DA5E4D" w:rsidP="00AA0949">
            <w:pPr>
              <w:pStyle w:val="Pa9"/>
              <w:spacing w:line="240" w:lineRule="auto"/>
              <w:ind w:firstLine="709"/>
              <w:jc w:val="both"/>
              <w:rPr>
                <w:rFonts w:ascii="Times New Roman" w:hAnsi="Times New Roman"/>
                <w:sz w:val="28"/>
                <w:szCs w:val="28"/>
              </w:rPr>
            </w:pPr>
            <w:r w:rsidRPr="0028047C">
              <w:rPr>
                <w:rFonts w:ascii="Times New Roman" w:hAnsi="Times New Roman"/>
                <w:sz w:val="28"/>
                <w:szCs w:val="28"/>
              </w:rPr>
              <w:t>2,5</w:t>
            </w:r>
          </w:p>
        </w:tc>
      </w:tr>
    </w:tbl>
    <w:p w14:paraId="5F1490DC" w14:textId="77777777" w:rsidR="00DA5E4D" w:rsidRPr="0028047C" w:rsidRDefault="00DA5E4D" w:rsidP="00AA0949">
      <w:pPr>
        <w:pStyle w:val="Pa0"/>
        <w:spacing w:line="240" w:lineRule="auto"/>
        <w:ind w:firstLine="709"/>
        <w:jc w:val="both"/>
        <w:rPr>
          <w:rFonts w:ascii="Times New Roman" w:hAnsi="Times New Roman"/>
          <w:sz w:val="28"/>
          <w:szCs w:val="28"/>
        </w:rPr>
      </w:pPr>
      <w:r w:rsidRPr="0028047C">
        <w:rPr>
          <w:rFonts w:ascii="Times New Roman" w:hAnsi="Times New Roman"/>
          <w:i/>
          <w:iCs/>
          <w:sz w:val="28"/>
          <w:szCs w:val="28"/>
        </w:rPr>
        <w:tab/>
        <w:t xml:space="preserve">- Phương pháp bón: </w:t>
      </w:r>
    </w:p>
    <w:p w14:paraId="33063398"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Bón phân hữu cơ vi sinh, NPK tổng hợp: Rạch rãnh xung quanh tán sâu khoảng 0,5cm; rắc phân rồi lấp đất lại</w:t>
      </w:r>
    </w:p>
    <w:p w14:paraId="0FF628BC"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xml:space="preserve">+ Bón phân chuồng, lân và vôi bột: Cuốc rãnh rộng 30cm, sâu 10 - 15cm chiếu theo hình tán cây, để 2, 3 ngày cho khô các đầu rễ rồi mới bón phân (hạn chế nấm </w:t>
      </w:r>
      <w:r w:rsidRPr="0028047C">
        <w:rPr>
          <w:i/>
          <w:iCs/>
          <w:sz w:val="28"/>
          <w:szCs w:val="28"/>
        </w:rPr>
        <w:t xml:space="preserve">phytophthora </w:t>
      </w:r>
      <w:r w:rsidRPr="0028047C">
        <w:rPr>
          <w:sz w:val="28"/>
          <w:szCs w:val="28"/>
        </w:rPr>
        <w:t xml:space="preserve">và </w:t>
      </w:r>
      <w:r w:rsidRPr="0028047C">
        <w:rPr>
          <w:i/>
          <w:iCs/>
          <w:sz w:val="28"/>
          <w:szCs w:val="28"/>
        </w:rPr>
        <w:t>Fusarium</w:t>
      </w:r>
      <w:r w:rsidRPr="0028047C">
        <w:rPr>
          <w:sz w:val="28"/>
          <w:szCs w:val="28"/>
        </w:rPr>
        <w:t>…xâm nhập)</w:t>
      </w:r>
    </w:p>
    <w:p w14:paraId="718577F4" w14:textId="77777777" w:rsidR="00DA5E4D" w:rsidRPr="0028047C" w:rsidRDefault="00DA5E4D" w:rsidP="00AA0949">
      <w:pPr>
        <w:shd w:val="clear" w:color="auto" w:fill="FFFFFF"/>
        <w:ind w:firstLine="709"/>
        <w:jc w:val="both"/>
        <w:outlineLvl w:val="2"/>
        <w:rPr>
          <w:b/>
          <w:bCs/>
          <w:sz w:val="28"/>
          <w:szCs w:val="28"/>
        </w:rPr>
      </w:pPr>
      <w:r w:rsidRPr="0028047C">
        <w:rPr>
          <w:b/>
          <w:bCs/>
          <w:sz w:val="28"/>
          <w:szCs w:val="28"/>
        </w:rPr>
        <w:t>* Đối với thời kỳ kinh doanh</w:t>
      </w:r>
    </w:p>
    <w:p w14:paraId="2857CCAB" w14:textId="77777777" w:rsidR="00DA5E4D" w:rsidRPr="0028047C" w:rsidRDefault="00DA5E4D" w:rsidP="00AA0949">
      <w:pPr>
        <w:autoSpaceDE w:val="0"/>
        <w:autoSpaceDN w:val="0"/>
        <w:adjustRightInd w:val="0"/>
        <w:ind w:firstLine="709"/>
        <w:jc w:val="both"/>
        <w:rPr>
          <w:sz w:val="28"/>
          <w:szCs w:val="28"/>
        </w:rPr>
      </w:pPr>
      <w:r w:rsidRPr="0028047C">
        <w:rPr>
          <w:sz w:val="28"/>
          <w:szCs w:val="28"/>
        </w:rPr>
        <w:lastRenderedPageBreak/>
        <w:t>- Đối với cây bưởi bộ rễ tơ có vai trò hút nước và chất dinh dưỡng để nuôi cây, nuôi quả... Bộ rễ tơ khỏe mạnh trong giai đoạn vườn cây kinh doanh là cực kỳ cần thiết. Nhất là vào mùa mưa khi vườn bưởi bị ngập cục bộ, bộ rễ tơ bị ngập hư hỏng nhiều; Nên trước mỗi thời điểm bón phân khoảng 5 - 7 ngày cần sử dụng thêm các sản phẩm có chứa thành phần Humic, Trimix B1… để kích rễ tơ phát triển. Bộ rễ tơ khỏe sẽ giúp cây hấp thu được tối đa lượng phân bón chúng ta bón để nuôi quả. Giúp quả phát triển tốt nhất, tránh tình trạng tồn dư phân bón làm chai cứng đất.</w:t>
      </w:r>
    </w:p>
    <w:p w14:paraId="4B538DDE" w14:textId="77777777" w:rsidR="00DA5E4D" w:rsidRPr="0028047C" w:rsidRDefault="00DA5E4D" w:rsidP="00AA0949">
      <w:pPr>
        <w:shd w:val="clear" w:color="auto" w:fill="FFFFFF"/>
        <w:ind w:firstLine="709"/>
        <w:jc w:val="both"/>
        <w:outlineLvl w:val="2"/>
        <w:rPr>
          <w:b/>
          <w:bCs/>
          <w:sz w:val="28"/>
          <w:szCs w:val="28"/>
        </w:rPr>
      </w:pPr>
      <w:r w:rsidRPr="0028047C">
        <w:rPr>
          <w:sz w:val="28"/>
          <w:szCs w:val="28"/>
        </w:rPr>
        <w:t>- Lượng phân bón được khuyến cáo sử dụng theo bảng sau</w:t>
      </w:r>
      <w:r w:rsidRPr="0028047C">
        <w:rPr>
          <w:b/>
          <w:bCs/>
          <w:sz w:val="28"/>
          <w:szCs w:val="28"/>
        </w:rPr>
        <w:t>:</w:t>
      </w:r>
    </w:p>
    <w:p w14:paraId="012830F7" w14:textId="77777777" w:rsidR="00D63573" w:rsidRPr="0028047C" w:rsidRDefault="00D63573" w:rsidP="00AA0949">
      <w:pPr>
        <w:shd w:val="clear" w:color="auto" w:fill="FFFFFF"/>
        <w:ind w:firstLine="709"/>
        <w:jc w:val="both"/>
        <w:outlineLvl w:val="2"/>
        <w:rPr>
          <w:b/>
          <w:bCs/>
          <w:sz w:val="28"/>
          <w:szCs w:val="28"/>
        </w:rPr>
      </w:pPr>
    </w:p>
    <w:p w14:paraId="404EF94F" w14:textId="77777777" w:rsidR="00D63573" w:rsidRPr="0028047C" w:rsidRDefault="00D63573" w:rsidP="00AA0949">
      <w:pPr>
        <w:shd w:val="clear" w:color="auto" w:fill="FFFFFF"/>
        <w:ind w:firstLine="709"/>
        <w:jc w:val="both"/>
        <w:outlineLvl w:val="2"/>
        <w:rPr>
          <w:b/>
          <w:bCs/>
          <w:sz w:val="28"/>
          <w:szCs w:val="28"/>
        </w:rPr>
      </w:pPr>
    </w:p>
    <w:p w14:paraId="2E9481E1" w14:textId="77777777" w:rsidR="00D63573" w:rsidRPr="0028047C" w:rsidRDefault="00D63573" w:rsidP="00AA0949">
      <w:pPr>
        <w:shd w:val="clear" w:color="auto" w:fill="FFFFFF"/>
        <w:ind w:firstLine="709"/>
        <w:jc w:val="both"/>
        <w:outlineLvl w:val="2"/>
        <w:rPr>
          <w:b/>
          <w:bCs/>
          <w:sz w:val="28"/>
          <w:szCs w:val="28"/>
        </w:rPr>
      </w:pPr>
    </w:p>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35"/>
        <w:gridCol w:w="1585"/>
        <w:gridCol w:w="806"/>
        <w:gridCol w:w="780"/>
        <w:gridCol w:w="850"/>
        <w:gridCol w:w="993"/>
        <w:gridCol w:w="850"/>
        <w:gridCol w:w="866"/>
      </w:tblGrid>
      <w:tr w:rsidR="0028047C" w:rsidRPr="0028047C" w14:paraId="53EE37DA" w14:textId="77777777" w:rsidTr="00C84A99">
        <w:tc>
          <w:tcPr>
            <w:tcW w:w="817" w:type="dxa"/>
            <w:vMerge w:val="restart"/>
            <w:shd w:val="clear" w:color="auto" w:fill="auto"/>
          </w:tcPr>
          <w:p w14:paraId="5F765E01" w14:textId="77777777" w:rsidR="00DA5E4D" w:rsidRPr="0028047C" w:rsidRDefault="00DA5E4D" w:rsidP="00AA0949">
            <w:pPr>
              <w:ind w:firstLine="709"/>
              <w:jc w:val="both"/>
              <w:outlineLvl w:val="2"/>
              <w:rPr>
                <w:b/>
                <w:sz w:val="28"/>
                <w:szCs w:val="28"/>
              </w:rPr>
            </w:pPr>
            <w:r w:rsidRPr="0028047C">
              <w:rPr>
                <w:b/>
                <w:sz w:val="28"/>
                <w:szCs w:val="28"/>
              </w:rPr>
              <w:t>Stt</w:t>
            </w:r>
          </w:p>
        </w:tc>
        <w:tc>
          <w:tcPr>
            <w:tcW w:w="1735" w:type="dxa"/>
            <w:vMerge w:val="restart"/>
            <w:shd w:val="clear" w:color="auto" w:fill="auto"/>
          </w:tcPr>
          <w:p w14:paraId="5B013CD4" w14:textId="77777777" w:rsidR="00DA5E4D" w:rsidRPr="0028047C" w:rsidRDefault="00DA5E4D" w:rsidP="00AA0949">
            <w:pPr>
              <w:ind w:firstLine="205"/>
              <w:jc w:val="both"/>
              <w:outlineLvl w:val="2"/>
              <w:rPr>
                <w:b/>
                <w:sz w:val="28"/>
                <w:szCs w:val="28"/>
              </w:rPr>
            </w:pPr>
            <w:r w:rsidRPr="0028047C">
              <w:rPr>
                <w:b/>
                <w:sz w:val="28"/>
                <w:szCs w:val="28"/>
              </w:rPr>
              <w:t>Loại phân</w:t>
            </w:r>
          </w:p>
        </w:tc>
        <w:tc>
          <w:tcPr>
            <w:tcW w:w="1585" w:type="dxa"/>
            <w:vMerge w:val="restart"/>
            <w:shd w:val="clear" w:color="auto" w:fill="auto"/>
          </w:tcPr>
          <w:p w14:paraId="59878381" w14:textId="77777777" w:rsidR="00DA5E4D" w:rsidRPr="0028047C" w:rsidRDefault="00DA5E4D" w:rsidP="00AA0949">
            <w:pPr>
              <w:ind w:firstLine="205"/>
              <w:jc w:val="both"/>
              <w:outlineLvl w:val="2"/>
              <w:rPr>
                <w:b/>
                <w:sz w:val="28"/>
                <w:szCs w:val="28"/>
              </w:rPr>
            </w:pPr>
            <w:r w:rsidRPr="0028047C">
              <w:rPr>
                <w:b/>
                <w:sz w:val="28"/>
                <w:szCs w:val="28"/>
              </w:rPr>
              <w:t>Lượng phân bón</w:t>
            </w:r>
          </w:p>
        </w:tc>
        <w:tc>
          <w:tcPr>
            <w:tcW w:w="5145" w:type="dxa"/>
            <w:gridSpan w:val="6"/>
            <w:shd w:val="clear" w:color="auto" w:fill="auto"/>
          </w:tcPr>
          <w:p w14:paraId="3ECCDAAF" w14:textId="77777777" w:rsidR="00DA5E4D" w:rsidRPr="0028047C" w:rsidRDefault="00DA5E4D" w:rsidP="00AA0949">
            <w:pPr>
              <w:ind w:firstLine="205"/>
              <w:jc w:val="both"/>
              <w:outlineLvl w:val="2"/>
              <w:rPr>
                <w:b/>
                <w:sz w:val="28"/>
                <w:szCs w:val="28"/>
              </w:rPr>
            </w:pPr>
            <w:r w:rsidRPr="0028047C">
              <w:rPr>
                <w:b/>
                <w:sz w:val="28"/>
                <w:szCs w:val="28"/>
              </w:rPr>
              <w:t>Năng suất</w:t>
            </w:r>
          </w:p>
        </w:tc>
      </w:tr>
      <w:tr w:rsidR="0028047C" w:rsidRPr="0028047C" w14:paraId="408F0350" w14:textId="77777777" w:rsidTr="00C84A99">
        <w:tc>
          <w:tcPr>
            <w:tcW w:w="817" w:type="dxa"/>
            <w:vMerge/>
            <w:shd w:val="clear" w:color="auto" w:fill="auto"/>
          </w:tcPr>
          <w:p w14:paraId="74E17C96" w14:textId="77777777" w:rsidR="00DA5E4D" w:rsidRPr="0028047C" w:rsidRDefault="00DA5E4D" w:rsidP="00AA0949">
            <w:pPr>
              <w:ind w:firstLine="709"/>
              <w:jc w:val="both"/>
              <w:outlineLvl w:val="2"/>
              <w:rPr>
                <w:b/>
                <w:sz w:val="28"/>
                <w:szCs w:val="28"/>
              </w:rPr>
            </w:pPr>
          </w:p>
        </w:tc>
        <w:tc>
          <w:tcPr>
            <w:tcW w:w="1735" w:type="dxa"/>
            <w:vMerge/>
            <w:shd w:val="clear" w:color="auto" w:fill="auto"/>
          </w:tcPr>
          <w:p w14:paraId="097570E5" w14:textId="77777777" w:rsidR="00DA5E4D" w:rsidRPr="0028047C" w:rsidRDefault="00DA5E4D" w:rsidP="00AA0949">
            <w:pPr>
              <w:ind w:firstLine="205"/>
              <w:jc w:val="both"/>
              <w:outlineLvl w:val="2"/>
              <w:rPr>
                <w:b/>
                <w:sz w:val="28"/>
                <w:szCs w:val="28"/>
              </w:rPr>
            </w:pPr>
          </w:p>
        </w:tc>
        <w:tc>
          <w:tcPr>
            <w:tcW w:w="1585" w:type="dxa"/>
            <w:vMerge/>
            <w:shd w:val="clear" w:color="auto" w:fill="auto"/>
          </w:tcPr>
          <w:p w14:paraId="7978B1F7" w14:textId="77777777" w:rsidR="00DA5E4D" w:rsidRPr="0028047C" w:rsidRDefault="00DA5E4D" w:rsidP="00AA0949">
            <w:pPr>
              <w:ind w:firstLine="205"/>
              <w:jc w:val="both"/>
              <w:outlineLvl w:val="2"/>
              <w:rPr>
                <w:b/>
                <w:sz w:val="28"/>
                <w:szCs w:val="28"/>
              </w:rPr>
            </w:pPr>
          </w:p>
        </w:tc>
        <w:tc>
          <w:tcPr>
            <w:tcW w:w="806" w:type="dxa"/>
            <w:shd w:val="clear" w:color="auto" w:fill="auto"/>
          </w:tcPr>
          <w:p w14:paraId="26505A73" w14:textId="77777777" w:rsidR="00DA5E4D" w:rsidRPr="0028047C" w:rsidRDefault="00DA5E4D" w:rsidP="00AA0949">
            <w:pPr>
              <w:ind w:firstLine="205"/>
              <w:jc w:val="both"/>
              <w:outlineLvl w:val="2"/>
              <w:rPr>
                <w:b/>
                <w:sz w:val="28"/>
                <w:szCs w:val="28"/>
              </w:rPr>
            </w:pPr>
            <w:r w:rsidRPr="0028047C">
              <w:rPr>
                <w:b/>
                <w:sz w:val="28"/>
                <w:szCs w:val="28"/>
              </w:rPr>
              <w:t>20</w:t>
            </w:r>
          </w:p>
        </w:tc>
        <w:tc>
          <w:tcPr>
            <w:tcW w:w="780" w:type="dxa"/>
            <w:shd w:val="clear" w:color="auto" w:fill="auto"/>
          </w:tcPr>
          <w:p w14:paraId="73AAC238" w14:textId="77777777" w:rsidR="00DA5E4D" w:rsidRPr="0028047C" w:rsidRDefault="00DA5E4D" w:rsidP="00AA0949">
            <w:pPr>
              <w:ind w:firstLine="205"/>
              <w:jc w:val="both"/>
              <w:outlineLvl w:val="2"/>
              <w:rPr>
                <w:b/>
                <w:sz w:val="28"/>
                <w:szCs w:val="28"/>
              </w:rPr>
            </w:pPr>
            <w:r w:rsidRPr="0028047C">
              <w:rPr>
                <w:b/>
                <w:sz w:val="28"/>
                <w:szCs w:val="28"/>
              </w:rPr>
              <w:t>40</w:t>
            </w:r>
          </w:p>
        </w:tc>
        <w:tc>
          <w:tcPr>
            <w:tcW w:w="850" w:type="dxa"/>
            <w:shd w:val="clear" w:color="auto" w:fill="auto"/>
          </w:tcPr>
          <w:p w14:paraId="78E9D361" w14:textId="77777777" w:rsidR="00DA5E4D" w:rsidRPr="0028047C" w:rsidRDefault="00DA5E4D" w:rsidP="00AA0949">
            <w:pPr>
              <w:ind w:firstLine="205"/>
              <w:jc w:val="both"/>
              <w:outlineLvl w:val="2"/>
              <w:rPr>
                <w:b/>
                <w:sz w:val="28"/>
                <w:szCs w:val="28"/>
              </w:rPr>
            </w:pPr>
            <w:r w:rsidRPr="0028047C">
              <w:rPr>
                <w:b/>
                <w:sz w:val="28"/>
                <w:szCs w:val="28"/>
              </w:rPr>
              <w:t>60</w:t>
            </w:r>
          </w:p>
        </w:tc>
        <w:tc>
          <w:tcPr>
            <w:tcW w:w="993" w:type="dxa"/>
            <w:shd w:val="clear" w:color="auto" w:fill="auto"/>
          </w:tcPr>
          <w:p w14:paraId="3D5F25F3" w14:textId="77777777" w:rsidR="00DA5E4D" w:rsidRPr="0028047C" w:rsidRDefault="00DA5E4D" w:rsidP="00AA0949">
            <w:pPr>
              <w:ind w:firstLine="205"/>
              <w:jc w:val="both"/>
              <w:outlineLvl w:val="2"/>
              <w:rPr>
                <w:b/>
                <w:sz w:val="28"/>
                <w:szCs w:val="28"/>
              </w:rPr>
            </w:pPr>
            <w:r w:rsidRPr="0028047C">
              <w:rPr>
                <w:b/>
                <w:sz w:val="28"/>
                <w:szCs w:val="28"/>
              </w:rPr>
              <w:t>90</w:t>
            </w:r>
          </w:p>
        </w:tc>
        <w:tc>
          <w:tcPr>
            <w:tcW w:w="850" w:type="dxa"/>
            <w:shd w:val="clear" w:color="auto" w:fill="auto"/>
          </w:tcPr>
          <w:p w14:paraId="063FC2E8" w14:textId="77777777" w:rsidR="00DA5E4D" w:rsidRPr="0028047C" w:rsidRDefault="00DA5E4D" w:rsidP="00AA0949">
            <w:pPr>
              <w:ind w:firstLine="205"/>
              <w:jc w:val="both"/>
              <w:outlineLvl w:val="2"/>
              <w:rPr>
                <w:b/>
                <w:sz w:val="28"/>
                <w:szCs w:val="28"/>
              </w:rPr>
            </w:pPr>
            <w:r w:rsidRPr="0028047C">
              <w:rPr>
                <w:b/>
                <w:sz w:val="28"/>
                <w:szCs w:val="28"/>
              </w:rPr>
              <w:t>120</w:t>
            </w:r>
          </w:p>
        </w:tc>
        <w:tc>
          <w:tcPr>
            <w:tcW w:w="866" w:type="dxa"/>
            <w:shd w:val="clear" w:color="auto" w:fill="auto"/>
          </w:tcPr>
          <w:p w14:paraId="5724F9C6" w14:textId="77777777" w:rsidR="00DA5E4D" w:rsidRPr="0028047C" w:rsidRDefault="00DA5E4D" w:rsidP="00AA0949">
            <w:pPr>
              <w:ind w:firstLine="205"/>
              <w:jc w:val="both"/>
              <w:outlineLvl w:val="2"/>
              <w:rPr>
                <w:b/>
                <w:sz w:val="28"/>
                <w:szCs w:val="28"/>
              </w:rPr>
            </w:pPr>
            <w:r w:rsidRPr="0028047C">
              <w:rPr>
                <w:b/>
                <w:sz w:val="28"/>
                <w:szCs w:val="28"/>
              </w:rPr>
              <w:t>150</w:t>
            </w:r>
          </w:p>
        </w:tc>
      </w:tr>
      <w:tr w:rsidR="0028047C" w:rsidRPr="0028047C" w14:paraId="30AAF597" w14:textId="77777777" w:rsidTr="00C84A99">
        <w:tc>
          <w:tcPr>
            <w:tcW w:w="817" w:type="dxa"/>
            <w:shd w:val="clear" w:color="auto" w:fill="auto"/>
          </w:tcPr>
          <w:p w14:paraId="497EDA7F" w14:textId="77777777" w:rsidR="00DA5E4D" w:rsidRPr="0028047C" w:rsidRDefault="00DA5E4D" w:rsidP="00AA0949">
            <w:pPr>
              <w:ind w:firstLine="709"/>
              <w:jc w:val="both"/>
              <w:outlineLvl w:val="2"/>
              <w:rPr>
                <w:sz w:val="28"/>
                <w:szCs w:val="28"/>
              </w:rPr>
            </w:pPr>
            <w:r w:rsidRPr="0028047C">
              <w:rPr>
                <w:sz w:val="28"/>
                <w:szCs w:val="28"/>
              </w:rPr>
              <w:t>1</w:t>
            </w:r>
          </w:p>
        </w:tc>
        <w:tc>
          <w:tcPr>
            <w:tcW w:w="1735" w:type="dxa"/>
            <w:shd w:val="clear" w:color="auto" w:fill="auto"/>
          </w:tcPr>
          <w:p w14:paraId="22910A16" w14:textId="77777777" w:rsidR="00DA5E4D" w:rsidRPr="0028047C" w:rsidRDefault="00DA5E4D" w:rsidP="00AA0949">
            <w:pPr>
              <w:jc w:val="both"/>
              <w:outlineLvl w:val="2"/>
              <w:rPr>
                <w:sz w:val="28"/>
                <w:szCs w:val="28"/>
              </w:rPr>
            </w:pPr>
            <w:r w:rsidRPr="0028047C">
              <w:rPr>
                <w:sz w:val="28"/>
                <w:szCs w:val="28"/>
              </w:rPr>
              <w:t>Phân hữu cơ</w:t>
            </w:r>
          </w:p>
        </w:tc>
        <w:tc>
          <w:tcPr>
            <w:tcW w:w="1585" w:type="dxa"/>
            <w:shd w:val="clear" w:color="auto" w:fill="auto"/>
          </w:tcPr>
          <w:p w14:paraId="313CC090" w14:textId="77777777" w:rsidR="00DA5E4D" w:rsidRPr="0028047C" w:rsidRDefault="00DA5E4D" w:rsidP="00AA0949">
            <w:pPr>
              <w:jc w:val="both"/>
              <w:outlineLvl w:val="2"/>
              <w:rPr>
                <w:sz w:val="28"/>
                <w:szCs w:val="28"/>
              </w:rPr>
            </w:pPr>
            <w:r w:rsidRPr="0028047C">
              <w:rPr>
                <w:sz w:val="28"/>
                <w:szCs w:val="28"/>
              </w:rPr>
              <w:t>Kg/cây/năm</w:t>
            </w:r>
          </w:p>
        </w:tc>
        <w:tc>
          <w:tcPr>
            <w:tcW w:w="806" w:type="dxa"/>
            <w:shd w:val="clear" w:color="auto" w:fill="auto"/>
          </w:tcPr>
          <w:p w14:paraId="02B43499" w14:textId="77777777" w:rsidR="00DA5E4D" w:rsidRPr="0028047C" w:rsidRDefault="00DA5E4D" w:rsidP="00AA0949">
            <w:pPr>
              <w:jc w:val="both"/>
              <w:outlineLvl w:val="2"/>
              <w:rPr>
                <w:sz w:val="28"/>
                <w:szCs w:val="28"/>
              </w:rPr>
            </w:pPr>
            <w:r w:rsidRPr="0028047C">
              <w:rPr>
                <w:sz w:val="28"/>
                <w:szCs w:val="28"/>
              </w:rPr>
              <w:t>40</w:t>
            </w:r>
          </w:p>
        </w:tc>
        <w:tc>
          <w:tcPr>
            <w:tcW w:w="780" w:type="dxa"/>
            <w:shd w:val="clear" w:color="auto" w:fill="auto"/>
          </w:tcPr>
          <w:p w14:paraId="565294B7" w14:textId="77777777" w:rsidR="00DA5E4D" w:rsidRPr="0028047C" w:rsidRDefault="00DA5E4D" w:rsidP="00AA0949">
            <w:pPr>
              <w:jc w:val="both"/>
              <w:outlineLvl w:val="2"/>
              <w:rPr>
                <w:sz w:val="28"/>
                <w:szCs w:val="28"/>
              </w:rPr>
            </w:pPr>
            <w:r w:rsidRPr="0028047C">
              <w:rPr>
                <w:sz w:val="28"/>
                <w:szCs w:val="28"/>
              </w:rPr>
              <w:t>50</w:t>
            </w:r>
          </w:p>
        </w:tc>
        <w:tc>
          <w:tcPr>
            <w:tcW w:w="850" w:type="dxa"/>
            <w:shd w:val="clear" w:color="auto" w:fill="auto"/>
          </w:tcPr>
          <w:p w14:paraId="39202718" w14:textId="77777777" w:rsidR="00DA5E4D" w:rsidRPr="0028047C" w:rsidRDefault="00DA5E4D" w:rsidP="00AA0949">
            <w:pPr>
              <w:jc w:val="both"/>
              <w:outlineLvl w:val="2"/>
              <w:rPr>
                <w:sz w:val="28"/>
                <w:szCs w:val="28"/>
              </w:rPr>
            </w:pPr>
            <w:r w:rsidRPr="0028047C">
              <w:rPr>
                <w:sz w:val="28"/>
                <w:szCs w:val="28"/>
              </w:rPr>
              <w:t>60</w:t>
            </w:r>
          </w:p>
        </w:tc>
        <w:tc>
          <w:tcPr>
            <w:tcW w:w="993" w:type="dxa"/>
            <w:shd w:val="clear" w:color="auto" w:fill="auto"/>
          </w:tcPr>
          <w:p w14:paraId="2188A2CE" w14:textId="77777777" w:rsidR="00DA5E4D" w:rsidRPr="0028047C" w:rsidRDefault="00DA5E4D" w:rsidP="00AA0949">
            <w:pPr>
              <w:jc w:val="both"/>
              <w:outlineLvl w:val="2"/>
              <w:rPr>
                <w:sz w:val="28"/>
                <w:szCs w:val="28"/>
              </w:rPr>
            </w:pPr>
            <w:r w:rsidRPr="0028047C">
              <w:rPr>
                <w:sz w:val="28"/>
                <w:szCs w:val="28"/>
              </w:rPr>
              <w:t>80</w:t>
            </w:r>
          </w:p>
        </w:tc>
        <w:tc>
          <w:tcPr>
            <w:tcW w:w="850" w:type="dxa"/>
            <w:shd w:val="clear" w:color="auto" w:fill="auto"/>
          </w:tcPr>
          <w:p w14:paraId="11DA7F92" w14:textId="77777777" w:rsidR="00DA5E4D" w:rsidRPr="0028047C" w:rsidRDefault="00DA5E4D" w:rsidP="00AA0949">
            <w:pPr>
              <w:jc w:val="both"/>
              <w:outlineLvl w:val="2"/>
              <w:rPr>
                <w:sz w:val="28"/>
                <w:szCs w:val="28"/>
              </w:rPr>
            </w:pPr>
            <w:r w:rsidRPr="0028047C">
              <w:rPr>
                <w:sz w:val="28"/>
                <w:szCs w:val="28"/>
              </w:rPr>
              <w:t>100</w:t>
            </w:r>
          </w:p>
        </w:tc>
        <w:tc>
          <w:tcPr>
            <w:tcW w:w="866" w:type="dxa"/>
            <w:shd w:val="clear" w:color="auto" w:fill="auto"/>
          </w:tcPr>
          <w:p w14:paraId="065CC980" w14:textId="77777777" w:rsidR="00DA5E4D" w:rsidRPr="0028047C" w:rsidRDefault="00DA5E4D" w:rsidP="00AA0949">
            <w:pPr>
              <w:jc w:val="both"/>
              <w:outlineLvl w:val="2"/>
              <w:rPr>
                <w:sz w:val="28"/>
                <w:szCs w:val="28"/>
              </w:rPr>
            </w:pPr>
            <w:r w:rsidRPr="0028047C">
              <w:rPr>
                <w:sz w:val="28"/>
                <w:szCs w:val="28"/>
              </w:rPr>
              <w:t>120</w:t>
            </w:r>
          </w:p>
        </w:tc>
      </w:tr>
      <w:tr w:rsidR="0028047C" w:rsidRPr="0028047C" w14:paraId="4ADE9077" w14:textId="77777777" w:rsidTr="00C84A99">
        <w:tc>
          <w:tcPr>
            <w:tcW w:w="817" w:type="dxa"/>
            <w:shd w:val="clear" w:color="auto" w:fill="auto"/>
          </w:tcPr>
          <w:p w14:paraId="299C5D46" w14:textId="77777777" w:rsidR="00DA5E4D" w:rsidRPr="0028047C" w:rsidRDefault="00DA5E4D" w:rsidP="00AA0949">
            <w:pPr>
              <w:ind w:firstLine="709"/>
              <w:jc w:val="both"/>
              <w:outlineLvl w:val="2"/>
              <w:rPr>
                <w:sz w:val="28"/>
                <w:szCs w:val="28"/>
              </w:rPr>
            </w:pPr>
            <w:r w:rsidRPr="0028047C">
              <w:rPr>
                <w:sz w:val="28"/>
                <w:szCs w:val="28"/>
              </w:rPr>
              <w:t>2</w:t>
            </w:r>
          </w:p>
        </w:tc>
        <w:tc>
          <w:tcPr>
            <w:tcW w:w="1735" w:type="dxa"/>
            <w:shd w:val="clear" w:color="auto" w:fill="auto"/>
          </w:tcPr>
          <w:p w14:paraId="6EB321D7" w14:textId="77777777" w:rsidR="00DA5E4D" w:rsidRPr="0028047C" w:rsidRDefault="00DA5E4D" w:rsidP="00AA0949">
            <w:pPr>
              <w:jc w:val="both"/>
              <w:outlineLvl w:val="2"/>
              <w:rPr>
                <w:sz w:val="28"/>
                <w:szCs w:val="28"/>
              </w:rPr>
            </w:pPr>
            <w:r w:rsidRPr="0028047C">
              <w:rPr>
                <w:sz w:val="28"/>
                <w:szCs w:val="28"/>
              </w:rPr>
              <w:t>Lân supe</w:t>
            </w:r>
          </w:p>
        </w:tc>
        <w:tc>
          <w:tcPr>
            <w:tcW w:w="1585" w:type="dxa"/>
            <w:shd w:val="clear" w:color="auto" w:fill="auto"/>
          </w:tcPr>
          <w:p w14:paraId="69262605" w14:textId="77777777" w:rsidR="00DA5E4D" w:rsidRPr="0028047C" w:rsidRDefault="00DA5E4D" w:rsidP="00AA0949">
            <w:pPr>
              <w:jc w:val="both"/>
              <w:outlineLvl w:val="2"/>
              <w:rPr>
                <w:sz w:val="28"/>
                <w:szCs w:val="28"/>
              </w:rPr>
            </w:pPr>
            <w:r w:rsidRPr="0028047C">
              <w:rPr>
                <w:sz w:val="28"/>
                <w:szCs w:val="28"/>
              </w:rPr>
              <w:t>Kg/cây/năm</w:t>
            </w:r>
          </w:p>
        </w:tc>
        <w:tc>
          <w:tcPr>
            <w:tcW w:w="806" w:type="dxa"/>
            <w:shd w:val="clear" w:color="auto" w:fill="auto"/>
          </w:tcPr>
          <w:p w14:paraId="778D83D3" w14:textId="77777777" w:rsidR="00DA5E4D" w:rsidRPr="0028047C" w:rsidRDefault="00DA5E4D" w:rsidP="00AA0949">
            <w:pPr>
              <w:jc w:val="both"/>
              <w:outlineLvl w:val="2"/>
              <w:rPr>
                <w:sz w:val="28"/>
                <w:szCs w:val="28"/>
              </w:rPr>
            </w:pPr>
            <w:r w:rsidRPr="0028047C">
              <w:rPr>
                <w:sz w:val="28"/>
                <w:szCs w:val="28"/>
              </w:rPr>
              <w:t>1,0</w:t>
            </w:r>
          </w:p>
        </w:tc>
        <w:tc>
          <w:tcPr>
            <w:tcW w:w="780" w:type="dxa"/>
            <w:shd w:val="clear" w:color="auto" w:fill="auto"/>
          </w:tcPr>
          <w:p w14:paraId="0B073915" w14:textId="77777777" w:rsidR="00DA5E4D" w:rsidRPr="0028047C" w:rsidRDefault="00DA5E4D" w:rsidP="00AA0949">
            <w:pPr>
              <w:jc w:val="both"/>
              <w:outlineLvl w:val="2"/>
              <w:rPr>
                <w:sz w:val="28"/>
                <w:szCs w:val="28"/>
              </w:rPr>
            </w:pPr>
            <w:r w:rsidRPr="0028047C">
              <w:rPr>
                <w:sz w:val="28"/>
                <w:szCs w:val="28"/>
              </w:rPr>
              <w:t>1,5</w:t>
            </w:r>
          </w:p>
        </w:tc>
        <w:tc>
          <w:tcPr>
            <w:tcW w:w="850" w:type="dxa"/>
            <w:shd w:val="clear" w:color="auto" w:fill="auto"/>
          </w:tcPr>
          <w:p w14:paraId="2F257ED2" w14:textId="77777777" w:rsidR="00DA5E4D" w:rsidRPr="0028047C" w:rsidRDefault="00DA5E4D" w:rsidP="00AA0949">
            <w:pPr>
              <w:jc w:val="both"/>
              <w:outlineLvl w:val="2"/>
              <w:rPr>
                <w:sz w:val="28"/>
                <w:szCs w:val="28"/>
              </w:rPr>
            </w:pPr>
            <w:r w:rsidRPr="0028047C">
              <w:rPr>
                <w:sz w:val="28"/>
                <w:szCs w:val="28"/>
              </w:rPr>
              <w:t>2,0</w:t>
            </w:r>
          </w:p>
        </w:tc>
        <w:tc>
          <w:tcPr>
            <w:tcW w:w="993" w:type="dxa"/>
            <w:shd w:val="clear" w:color="auto" w:fill="auto"/>
          </w:tcPr>
          <w:p w14:paraId="4C7F0DDD" w14:textId="77777777" w:rsidR="00DA5E4D" w:rsidRPr="0028047C" w:rsidRDefault="00DA5E4D" w:rsidP="00AA0949">
            <w:pPr>
              <w:jc w:val="both"/>
              <w:outlineLvl w:val="2"/>
              <w:rPr>
                <w:sz w:val="28"/>
                <w:szCs w:val="28"/>
              </w:rPr>
            </w:pPr>
            <w:r w:rsidRPr="0028047C">
              <w:rPr>
                <w:sz w:val="28"/>
                <w:szCs w:val="28"/>
              </w:rPr>
              <w:t>2.5</w:t>
            </w:r>
          </w:p>
        </w:tc>
        <w:tc>
          <w:tcPr>
            <w:tcW w:w="850" w:type="dxa"/>
            <w:shd w:val="clear" w:color="auto" w:fill="auto"/>
          </w:tcPr>
          <w:p w14:paraId="4143AD61" w14:textId="77777777" w:rsidR="00DA5E4D" w:rsidRPr="0028047C" w:rsidRDefault="00DA5E4D" w:rsidP="00AA0949">
            <w:pPr>
              <w:jc w:val="both"/>
              <w:outlineLvl w:val="2"/>
              <w:rPr>
                <w:sz w:val="28"/>
                <w:szCs w:val="28"/>
              </w:rPr>
            </w:pPr>
            <w:r w:rsidRPr="0028047C">
              <w:rPr>
                <w:sz w:val="28"/>
                <w:szCs w:val="28"/>
              </w:rPr>
              <w:t>3,0</w:t>
            </w:r>
          </w:p>
        </w:tc>
        <w:tc>
          <w:tcPr>
            <w:tcW w:w="866" w:type="dxa"/>
            <w:shd w:val="clear" w:color="auto" w:fill="auto"/>
          </w:tcPr>
          <w:p w14:paraId="5C5F30C3" w14:textId="77777777" w:rsidR="00DA5E4D" w:rsidRPr="0028047C" w:rsidRDefault="00DA5E4D" w:rsidP="00AA0949">
            <w:pPr>
              <w:jc w:val="both"/>
              <w:outlineLvl w:val="2"/>
              <w:rPr>
                <w:sz w:val="28"/>
                <w:szCs w:val="28"/>
              </w:rPr>
            </w:pPr>
            <w:r w:rsidRPr="0028047C">
              <w:rPr>
                <w:sz w:val="28"/>
                <w:szCs w:val="28"/>
              </w:rPr>
              <w:t>3,5</w:t>
            </w:r>
          </w:p>
        </w:tc>
      </w:tr>
      <w:tr w:rsidR="0028047C" w:rsidRPr="0028047C" w14:paraId="6E2A0755" w14:textId="77777777" w:rsidTr="00C84A99">
        <w:tc>
          <w:tcPr>
            <w:tcW w:w="817" w:type="dxa"/>
            <w:shd w:val="clear" w:color="auto" w:fill="auto"/>
          </w:tcPr>
          <w:p w14:paraId="57590716" w14:textId="77777777" w:rsidR="00DA5E4D" w:rsidRPr="0028047C" w:rsidRDefault="00DA5E4D" w:rsidP="00AA0949">
            <w:pPr>
              <w:ind w:firstLine="709"/>
              <w:jc w:val="both"/>
              <w:outlineLvl w:val="2"/>
              <w:rPr>
                <w:sz w:val="28"/>
                <w:szCs w:val="28"/>
              </w:rPr>
            </w:pPr>
            <w:r w:rsidRPr="0028047C">
              <w:rPr>
                <w:sz w:val="28"/>
                <w:szCs w:val="28"/>
              </w:rPr>
              <w:t>3</w:t>
            </w:r>
          </w:p>
        </w:tc>
        <w:tc>
          <w:tcPr>
            <w:tcW w:w="1735" w:type="dxa"/>
            <w:shd w:val="clear" w:color="auto" w:fill="auto"/>
          </w:tcPr>
          <w:p w14:paraId="0D71B960" w14:textId="77777777" w:rsidR="00DA5E4D" w:rsidRPr="0028047C" w:rsidRDefault="00DA5E4D" w:rsidP="00AA0949">
            <w:pPr>
              <w:jc w:val="both"/>
              <w:outlineLvl w:val="2"/>
              <w:rPr>
                <w:sz w:val="28"/>
                <w:szCs w:val="28"/>
              </w:rPr>
            </w:pPr>
            <w:r w:rsidRPr="0028047C">
              <w:rPr>
                <w:sz w:val="28"/>
                <w:szCs w:val="28"/>
              </w:rPr>
              <w:t>Vôi bột</w:t>
            </w:r>
          </w:p>
        </w:tc>
        <w:tc>
          <w:tcPr>
            <w:tcW w:w="1585" w:type="dxa"/>
            <w:shd w:val="clear" w:color="auto" w:fill="auto"/>
          </w:tcPr>
          <w:p w14:paraId="5EE15E4E" w14:textId="77777777" w:rsidR="00DA5E4D" w:rsidRPr="0028047C" w:rsidRDefault="00DA5E4D" w:rsidP="00AA0949">
            <w:pPr>
              <w:jc w:val="both"/>
              <w:outlineLvl w:val="2"/>
              <w:rPr>
                <w:sz w:val="28"/>
                <w:szCs w:val="28"/>
              </w:rPr>
            </w:pPr>
            <w:r w:rsidRPr="0028047C">
              <w:rPr>
                <w:sz w:val="28"/>
                <w:szCs w:val="28"/>
              </w:rPr>
              <w:t>Kg/cây/năm</w:t>
            </w:r>
          </w:p>
        </w:tc>
        <w:tc>
          <w:tcPr>
            <w:tcW w:w="806" w:type="dxa"/>
            <w:shd w:val="clear" w:color="auto" w:fill="auto"/>
          </w:tcPr>
          <w:p w14:paraId="06EBCCA7" w14:textId="77777777" w:rsidR="00DA5E4D" w:rsidRPr="0028047C" w:rsidRDefault="00DA5E4D" w:rsidP="00AA0949">
            <w:pPr>
              <w:jc w:val="both"/>
              <w:outlineLvl w:val="2"/>
              <w:rPr>
                <w:sz w:val="28"/>
                <w:szCs w:val="28"/>
              </w:rPr>
            </w:pPr>
            <w:r w:rsidRPr="0028047C">
              <w:rPr>
                <w:sz w:val="28"/>
                <w:szCs w:val="28"/>
              </w:rPr>
              <w:t>1,5</w:t>
            </w:r>
          </w:p>
        </w:tc>
        <w:tc>
          <w:tcPr>
            <w:tcW w:w="780" w:type="dxa"/>
            <w:shd w:val="clear" w:color="auto" w:fill="auto"/>
          </w:tcPr>
          <w:p w14:paraId="1F16CEE1" w14:textId="77777777" w:rsidR="00DA5E4D" w:rsidRPr="0028047C" w:rsidRDefault="00DA5E4D" w:rsidP="00AA0949">
            <w:pPr>
              <w:jc w:val="both"/>
              <w:rPr>
                <w:sz w:val="28"/>
                <w:szCs w:val="28"/>
              </w:rPr>
            </w:pPr>
            <w:r w:rsidRPr="0028047C">
              <w:rPr>
                <w:sz w:val="28"/>
                <w:szCs w:val="28"/>
              </w:rPr>
              <w:t>1,5</w:t>
            </w:r>
          </w:p>
        </w:tc>
        <w:tc>
          <w:tcPr>
            <w:tcW w:w="850" w:type="dxa"/>
            <w:shd w:val="clear" w:color="auto" w:fill="auto"/>
          </w:tcPr>
          <w:p w14:paraId="490B47A8" w14:textId="77777777" w:rsidR="00DA5E4D" w:rsidRPr="0028047C" w:rsidRDefault="00DA5E4D" w:rsidP="00AA0949">
            <w:pPr>
              <w:jc w:val="both"/>
              <w:rPr>
                <w:sz w:val="28"/>
                <w:szCs w:val="28"/>
              </w:rPr>
            </w:pPr>
            <w:r w:rsidRPr="0028047C">
              <w:rPr>
                <w:sz w:val="28"/>
                <w:szCs w:val="28"/>
              </w:rPr>
              <w:t>1,5</w:t>
            </w:r>
          </w:p>
        </w:tc>
        <w:tc>
          <w:tcPr>
            <w:tcW w:w="993" w:type="dxa"/>
            <w:shd w:val="clear" w:color="auto" w:fill="auto"/>
          </w:tcPr>
          <w:p w14:paraId="50C8E188" w14:textId="77777777" w:rsidR="00DA5E4D" w:rsidRPr="0028047C" w:rsidRDefault="00DA5E4D" w:rsidP="00AA0949">
            <w:pPr>
              <w:jc w:val="both"/>
              <w:rPr>
                <w:sz w:val="28"/>
                <w:szCs w:val="28"/>
              </w:rPr>
            </w:pPr>
            <w:r w:rsidRPr="0028047C">
              <w:rPr>
                <w:sz w:val="28"/>
                <w:szCs w:val="28"/>
              </w:rPr>
              <w:t>1,5</w:t>
            </w:r>
          </w:p>
        </w:tc>
        <w:tc>
          <w:tcPr>
            <w:tcW w:w="850" w:type="dxa"/>
            <w:shd w:val="clear" w:color="auto" w:fill="auto"/>
          </w:tcPr>
          <w:p w14:paraId="4580EEA8" w14:textId="77777777" w:rsidR="00DA5E4D" w:rsidRPr="0028047C" w:rsidRDefault="00DA5E4D" w:rsidP="00AA0949">
            <w:pPr>
              <w:jc w:val="both"/>
              <w:rPr>
                <w:sz w:val="28"/>
                <w:szCs w:val="28"/>
              </w:rPr>
            </w:pPr>
            <w:r w:rsidRPr="0028047C">
              <w:rPr>
                <w:sz w:val="28"/>
                <w:szCs w:val="28"/>
              </w:rPr>
              <w:t>1,5</w:t>
            </w:r>
          </w:p>
        </w:tc>
        <w:tc>
          <w:tcPr>
            <w:tcW w:w="866" w:type="dxa"/>
            <w:shd w:val="clear" w:color="auto" w:fill="auto"/>
          </w:tcPr>
          <w:p w14:paraId="7E506B1C" w14:textId="77777777" w:rsidR="00DA5E4D" w:rsidRPr="0028047C" w:rsidRDefault="00DA5E4D" w:rsidP="00AA0949">
            <w:pPr>
              <w:jc w:val="both"/>
              <w:rPr>
                <w:sz w:val="28"/>
                <w:szCs w:val="28"/>
              </w:rPr>
            </w:pPr>
            <w:r w:rsidRPr="0028047C">
              <w:rPr>
                <w:sz w:val="28"/>
                <w:szCs w:val="28"/>
              </w:rPr>
              <w:t>1,5</w:t>
            </w:r>
          </w:p>
        </w:tc>
      </w:tr>
      <w:tr w:rsidR="0028047C" w:rsidRPr="0028047C" w14:paraId="67D8A358" w14:textId="77777777" w:rsidTr="00C84A99">
        <w:tc>
          <w:tcPr>
            <w:tcW w:w="817" w:type="dxa"/>
            <w:shd w:val="clear" w:color="auto" w:fill="auto"/>
          </w:tcPr>
          <w:p w14:paraId="5D6832F3" w14:textId="77777777" w:rsidR="00DA5E4D" w:rsidRPr="0028047C" w:rsidRDefault="00DA5E4D" w:rsidP="00AA0949">
            <w:pPr>
              <w:ind w:firstLine="709"/>
              <w:jc w:val="both"/>
              <w:outlineLvl w:val="2"/>
              <w:rPr>
                <w:sz w:val="28"/>
                <w:szCs w:val="28"/>
              </w:rPr>
            </w:pPr>
            <w:r w:rsidRPr="0028047C">
              <w:rPr>
                <w:sz w:val="28"/>
                <w:szCs w:val="28"/>
              </w:rPr>
              <w:t>4</w:t>
            </w:r>
          </w:p>
        </w:tc>
        <w:tc>
          <w:tcPr>
            <w:tcW w:w="1735" w:type="dxa"/>
            <w:shd w:val="clear" w:color="auto" w:fill="auto"/>
          </w:tcPr>
          <w:p w14:paraId="017783DA" w14:textId="77777777" w:rsidR="00DA5E4D" w:rsidRPr="0028047C" w:rsidRDefault="00DA5E4D" w:rsidP="00AA0949">
            <w:pPr>
              <w:jc w:val="both"/>
              <w:outlineLvl w:val="2"/>
              <w:rPr>
                <w:sz w:val="28"/>
                <w:szCs w:val="28"/>
              </w:rPr>
            </w:pPr>
            <w:r w:rsidRPr="0028047C">
              <w:rPr>
                <w:sz w:val="28"/>
                <w:szCs w:val="28"/>
              </w:rPr>
              <w:t>Phân hữu cơ vi sinh</w:t>
            </w:r>
          </w:p>
        </w:tc>
        <w:tc>
          <w:tcPr>
            <w:tcW w:w="1585" w:type="dxa"/>
            <w:shd w:val="clear" w:color="auto" w:fill="auto"/>
          </w:tcPr>
          <w:p w14:paraId="6109E110" w14:textId="77777777" w:rsidR="00DA5E4D" w:rsidRPr="0028047C" w:rsidRDefault="00DA5E4D" w:rsidP="00AA0949">
            <w:pPr>
              <w:jc w:val="both"/>
              <w:outlineLvl w:val="2"/>
              <w:rPr>
                <w:sz w:val="28"/>
                <w:szCs w:val="28"/>
              </w:rPr>
            </w:pPr>
            <w:r w:rsidRPr="0028047C">
              <w:rPr>
                <w:sz w:val="28"/>
                <w:szCs w:val="28"/>
              </w:rPr>
              <w:t>Kg/cây/năm</w:t>
            </w:r>
          </w:p>
        </w:tc>
        <w:tc>
          <w:tcPr>
            <w:tcW w:w="806" w:type="dxa"/>
            <w:shd w:val="clear" w:color="auto" w:fill="auto"/>
          </w:tcPr>
          <w:p w14:paraId="530C1CB9" w14:textId="77777777" w:rsidR="00DA5E4D" w:rsidRPr="0028047C" w:rsidRDefault="00DA5E4D" w:rsidP="00AA0949">
            <w:pPr>
              <w:jc w:val="both"/>
              <w:outlineLvl w:val="2"/>
              <w:rPr>
                <w:sz w:val="28"/>
                <w:szCs w:val="28"/>
              </w:rPr>
            </w:pPr>
            <w:r w:rsidRPr="0028047C">
              <w:rPr>
                <w:sz w:val="28"/>
                <w:szCs w:val="28"/>
              </w:rPr>
              <w:t>2,0</w:t>
            </w:r>
          </w:p>
        </w:tc>
        <w:tc>
          <w:tcPr>
            <w:tcW w:w="780" w:type="dxa"/>
            <w:shd w:val="clear" w:color="auto" w:fill="auto"/>
          </w:tcPr>
          <w:p w14:paraId="12B6B875" w14:textId="77777777" w:rsidR="00DA5E4D" w:rsidRPr="0028047C" w:rsidRDefault="00DA5E4D" w:rsidP="00AA0949">
            <w:pPr>
              <w:jc w:val="both"/>
              <w:rPr>
                <w:sz w:val="28"/>
                <w:szCs w:val="28"/>
              </w:rPr>
            </w:pPr>
            <w:r w:rsidRPr="0028047C">
              <w:rPr>
                <w:sz w:val="28"/>
                <w:szCs w:val="28"/>
              </w:rPr>
              <w:t>2,5</w:t>
            </w:r>
          </w:p>
        </w:tc>
        <w:tc>
          <w:tcPr>
            <w:tcW w:w="850" w:type="dxa"/>
            <w:shd w:val="clear" w:color="auto" w:fill="auto"/>
          </w:tcPr>
          <w:p w14:paraId="06CF0C6A" w14:textId="77777777" w:rsidR="00DA5E4D" w:rsidRPr="0028047C" w:rsidRDefault="00DA5E4D" w:rsidP="00AA0949">
            <w:pPr>
              <w:jc w:val="both"/>
              <w:rPr>
                <w:sz w:val="28"/>
                <w:szCs w:val="28"/>
              </w:rPr>
            </w:pPr>
            <w:r w:rsidRPr="0028047C">
              <w:rPr>
                <w:sz w:val="28"/>
                <w:szCs w:val="28"/>
              </w:rPr>
              <w:t>3,5</w:t>
            </w:r>
          </w:p>
        </w:tc>
        <w:tc>
          <w:tcPr>
            <w:tcW w:w="993" w:type="dxa"/>
            <w:shd w:val="clear" w:color="auto" w:fill="auto"/>
          </w:tcPr>
          <w:p w14:paraId="501C02EB" w14:textId="77777777" w:rsidR="00DA5E4D" w:rsidRPr="0028047C" w:rsidRDefault="00DA5E4D" w:rsidP="00AA0949">
            <w:pPr>
              <w:jc w:val="both"/>
              <w:rPr>
                <w:sz w:val="28"/>
                <w:szCs w:val="28"/>
              </w:rPr>
            </w:pPr>
            <w:r w:rsidRPr="0028047C">
              <w:rPr>
                <w:sz w:val="28"/>
                <w:szCs w:val="28"/>
              </w:rPr>
              <w:t>4,5</w:t>
            </w:r>
          </w:p>
        </w:tc>
        <w:tc>
          <w:tcPr>
            <w:tcW w:w="850" w:type="dxa"/>
            <w:shd w:val="clear" w:color="auto" w:fill="auto"/>
          </w:tcPr>
          <w:p w14:paraId="5DA8C4FD" w14:textId="77777777" w:rsidR="00DA5E4D" w:rsidRPr="0028047C" w:rsidRDefault="00DA5E4D" w:rsidP="00AA0949">
            <w:pPr>
              <w:jc w:val="both"/>
              <w:rPr>
                <w:sz w:val="28"/>
                <w:szCs w:val="28"/>
              </w:rPr>
            </w:pPr>
            <w:r w:rsidRPr="0028047C">
              <w:rPr>
                <w:sz w:val="28"/>
                <w:szCs w:val="28"/>
              </w:rPr>
              <w:t>5,5</w:t>
            </w:r>
          </w:p>
        </w:tc>
        <w:tc>
          <w:tcPr>
            <w:tcW w:w="866" w:type="dxa"/>
            <w:shd w:val="clear" w:color="auto" w:fill="auto"/>
          </w:tcPr>
          <w:p w14:paraId="2E9A1306" w14:textId="77777777" w:rsidR="00DA5E4D" w:rsidRPr="0028047C" w:rsidRDefault="00DA5E4D" w:rsidP="00AA0949">
            <w:pPr>
              <w:jc w:val="both"/>
              <w:rPr>
                <w:sz w:val="28"/>
                <w:szCs w:val="28"/>
              </w:rPr>
            </w:pPr>
            <w:r w:rsidRPr="0028047C">
              <w:rPr>
                <w:sz w:val="28"/>
                <w:szCs w:val="28"/>
              </w:rPr>
              <w:t>6,0</w:t>
            </w:r>
          </w:p>
        </w:tc>
      </w:tr>
      <w:tr w:rsidR="0028047C" w:rsidRPr="0028047C" w14:paraId="534241BD" w14:textId="77777777" w:rsidTr="00C84A99">
        <w:tc>
          <w:tcPr>
            <w:tcW w:w="817" w:type="dxa"/>
            <w:shd w:val="clear" w:color="auto" w:fill="auto"/>
          </w:tcPr>
          <w:p w14:paraId="7CFF62D2" w14:textId="77777777" w:rsidR="00DA5E4D" w:rsidRPr="0028047C" w:rsidRDefault="00DA5E4D" w:rsidP="00AA0949">
            <w:pPr>
              <w:ind w:firstLine="709"/>
              <w:jc w:val="both"/>
              <w:outlineLvl w:val="2"/>
              <w:rPr>
                <w:sz w:val="28"/>
                <w:szCs w:val="28"/>
              </w:rPr>
            </w:pPr>
            <w:r w:rsidRPr="0028047C">
              <w:rPr>
                <w:sz w:val="28"/>
                <w:szCs w:val="28"/>
              </w:rPr>
              <w:t>5</w:t>
            </w:r>
          </w:p>
        </w:tc>
        <w:tc>
          <w:tcPr>
            <w:tcW w:w="1735" w:type="dxa"/>
            <w:shd w:val="clear" w:color="auto" w:fill="auto"/>
          </w:tcPr>
          <w:p w14:paraId="6C7F1C28" w14:textId="77777777" w:rsidR="00DA5E4D" w:rsidRPr="0028047C" w:rsidRDefault="00DA5E4D" w:rsidP="00AA0949">
            <w:pPr>
              <w:jc w:val="both"/>
              <w:outlineLvl w:val="2"/>
              <w:rPr>
                <w:sz w:val="28"/>
                <w:szCs w:val="28"/>
              </w:rPr>
            </w:pPr>
            <w:r w:rsidRPr="0028047C">
              <w:rPr>
                <w:sz w:val="28"/>
                <w:szCs w:val="28"/>
              </w:rPr>
              <w:t>Phân NPK</w:t>
            </w:r>
          </w:p>
        </w:tc>
        <w:tc>
          <w:tcPr>
            <w:tcW w:w="1585" w:type="dxa"/>
            <w:shd w:val="clear" w:color="auto" w:fill="auto"/>
          </w:tcPr>
          <w:p w14:paraId="63680CC3" w14:textId="77777777" w:rsidR="00DA5E4D" w:rsidRPr="0028047C" w:rsidRDefault="00DA5E4D" w:rsidP="00AA0949">
            <w:pPr>
              <w:jc w:val="both"/>
              <w:outlineLvl w:val="2"/>
              <w:rPr>
                <w:sz w:val="28"/>
                <w:szCs w:val="28"/>
              </w:rPr>
            </w:pPr>
            <w:r w:rsidRPr="0028047C">
              <w:rPr>
                <w:sz w:val="28"/>
                <w:szCs w:val="28"/>
              </w:rPr>
              <w:t>Kg/cây/năm</w:t>
            </w:r>
          </w:p>
        </w:tc>
        <w:tc>
          <w:tcPr>
            <w:tcW w:w="806" w:type="dxa"/>
            <w:shd w:val="clear" w:color="auto" w:fill="auto"/>
          </w:tcPr>
          <w:p w14:paraId="29BE73C7" w14:textId="77777777" w:rsidR="00DA5E4D" w:rsidRPr="0028047C" w:rsidRDefault="00DA5E4D" w:rsidP="00AA0949">
            <w:pPr>
              <w:jc w:val="both"/>
              <w:outlineLvl w:val="2"/>
              <w:rPr>
                <w:sz w:val="28"/>
                <w:szCs w:val="28"/>
              </w:rPr>
            </w:pPr>
            <w:r w:rsidRPr="0028047C">
              <w:rPr>
                <w:sz w:val="28"/>
                <w:szCs w:val="28"/>
              </w:rPr>
              <w:t>1,5</w:t>
            </w:r>
          </w:p>
        </w:tc>
        <w:tc>
          <w:tcPr>
            <w:tcW w:w="780" w:type="dxa"/>
            <w:shd w:val="clear" w:color="auto" w:fill="auto"/>
          </w:tcPr>
          <w:p w14:paraId="0A6C5218" w14:textId="77777777" w:rsidR="00DA5E4D" w:rsidRPr="0028047C" w:rsidRDefault="00DA5E4D" w:rsidP="00AA0949">
            <w:pPr>
              <w:jc w:val="both"/>
              <w:outlineLvl w:val="2"/>
              <w:rPr>
                <w:sz w:val="28"/>
                <w:szCs w:val="28"/>
              </w:rPr>
            </w:pPr>
            <w:r w:rsidRPr="0028047C">
              <w:rPr>
                <w:sz w:val="28"/>
                <w:szCs w:val="28"/>
              </w:rPr>
              <w:t>2,0</w:t>
            </w:r>
          </w:p>
        </w:tc>
        <w:tc>
          <w:tcPr>
            <w:tcW w:w="850" w:type="dxa"/>
            <w:shd w:val="clear" w:color="auto" w:fill="auto"/>
          </w:tcPr>
          <w:p w14:paraId="78960A0E" w14:textId="77777777" w:rsidR="00DA5E4D" w:rsidRPr="0028047C" w:rsidRDefault="00DA5E4D" w:rsidP="00AA0949">
            <w:pPr>
              <w:jc w:val="both"/>
              <w:outlineLvl w:val="2"/>
              <w:rPr>
                <w:sz w:val="28"/>
                <w:szCs w:val="28"/>
              </w:rPr>
            </w:pPr>
            <w:r w:rsidRPr="0028047C">
              <w:rPr>
                <w:sz w:val="28"/>
                <w:szCs w:val="28"/>
              </w:rPr>
              <w:t>2,5</w:t>
            </w:r>
          </w:p>
        </w:tc>
        <w:tc>
          <w:tcPr>
            <w:tcW w:w="993" w:type="dxa"/>
            <w:shd w:val="clear" w:color="auto" w:fill="auto"/>
          </w:tcPr>
          <w:p w14:paraId="2F0CA2CA" w14:textId="77777777" w:rsidR="00DA5E4D" w:rsidRPr="0028047C" w:rsidRDefault="00DA5E4D" w:rsidP="00AA0949">
            <w:pPr>
              <w:jc w:val="both"/>
              <w:outlineLvl w:val="2"/>
              <w:rPr>
                <w:sz w:val="28"/>
                <w:szCs w:val="28"/>
              </w:rPr>
            </w:pPr>
            <w:r w:rsidRPr="0028047C">
              <w:rPr>
                <w:sz w:val="28"/>
                <w:szCs w:val="28"/>
              </w:rPr>
              <w:t>3,5</w:t>
            </w:r>
          </w:p>
        </w:tc>
        <w:tc>
          <w:tcPr>
            <w:tcW w:w="850" w:type="dxa"/>
            <w:shd w:val="clear" w:color="auto" w:fill="auto"/>
          </w:tcPr>
          <w:p w14:paraId="12CDE1D9" w14:textId="77777777" w:rsidR="00DA5E4D" w:rsidRPr="0028047C" w:rsidRDefault="00DA5E4D" w:rsidP="00AA0949">
            <w:pPr>
              <w:jc w:val="both"/>
              <w:outlineLvl w:val="2"/>
              <w:rPr>
                <w:sz w:val="28"/>
                <w:szCs w:val="28"/>
              </w:rPr>
            </w:pPr>
            <w:r w:rsidRPr="0028047C">
              <w:rPr>
                <w:sz w:val="28"/>
                <w:szCs w:val="28"/>
              </w:rPr>
              <w:t>4,5</w:t>
            </w:r>
          </w:p>
        </w:tc>
        <w:tc>
          <w:tcPr>
            <w:tcW w:w="866" w:type="dxa"/>
            <w:shd w:val="clear" w:color="auto" w:fill="auto"/>
          </w:tcPr>
          <w:p w14:paraId="7F5DF9BA" w14:textId="77777777" w:rsidR="00DA5E4D" w:rsidRPr="0028047C" w:rsidRDefault="00DA5E4D" w:rsidP="00AA0949">
            <w:pPr>
              <w:jc w:val="both"/>
              <w:outlineLvl w:val="2"/>
              <w:rPr>
                <w:sz w:val="28"/>
                <w:szCs w:val="28"/>
              </w:rPr>
            </w:pPr>
            <w:r w:rsidRPr="0028047C">
              <w:rPr>
                <w:sz w:val="28"/>
                <w:szCs w:val="28"/>
              </w:rPr>
              <w:t>5,0</w:t>
            </w:r>
          </w:p>
        </w:tc>
      </w:tr>
    </w:tbl>
    <w:p w14:paraId="2FE0E287" w14:textId="77777777" w:rsidR="00DA5E4D" w:rsidRPr="0028047C" w:rsidRDefault="00DA5E4D" w:rsidP="00AA0949">
      <w:pPr>
        <w:shd w:val="clear" w:color="auto" w:fill="FFFFFF"/>
        <w:ind w:firstLine="709"/>
        <w:jc w:val="both"/>
        <w:outlineLvl w:val="2"/>
        <w:rPr>
          <w:b/>
          <w:bCs/>
          <w:sz w:val="28"/>
          <w:szCs w:val="28"/>
        </w:rPr>
      </w:pPr>
      <w:r w:rsidRPr="0028047C">
        <w:rPr>
          <w:b/>
          <w:bCs/>
          <w:sz w:val="28"/>
          <w:szCs w:val="28"/>
        </w:rPr>
        <w:t>* Cách bón</w:t>
      </w:r>
    </w:p>
    <w:p w14:paraId="615F19FA" w14:textId="77777777" w:rsidR="00DA5E4D" w:rsidRPr="0028047C" w:rsidRDefault="00DA5E4D" w:rsidP="00AA0949">
      <w:pPr>
        <w:shd w:val="clear" w:color="auto" w:fill="FFFFFF"/>
        <w:ind w:firstLine="709"/>
        <w:jc w:val="both"/>
        <w:outlineLvl w:val="2"/>
        <w:rPr>
          <w:sz w:val="28"/>
          <w:szCs w:val="28"/>
        </w:rPr>
      </w:pPr>
      <w:r w:rsidRPr="0028047C">
        <w:rPr>
          <w:sz w:val="28"/>
          <w:szCs w:val="28"/>
        </w:rPr>
        <w:t>Dựa theo độ phủ của tán cây để bón, cuốc rãnh vòng cách gốc 0,5 – 1 m, rãnh sâu 5 – 10 cm, rộng 10 – 20cm, bón phân xong lấp đất lại và tưới nước. Khi cây giao tán nên dùng cuốc xới nhẹ lớp đất xung quanh gốc theo hình chiếu của tán, cách gốc khoảng 50cm. (mỗi lần bón kết hợp với làm cỏ, tưới nước và tủ lại gốc).</w:t>
      </w:r>
    </w:p>
    <w:p w14:paraId="187469DC" w14:textId="77777777" w:rsidR="00DA5E4D" w:rsidRPr="0028047C" w:rsidRDefault="00DA5E4D" w:rsidP="00AA0949">
      <w:pPr>
        <w:ind w:firstLine="709"/>
        <w:rPr>
          <w:b/>
          <w:bCs/>
          <w:sz w:val="28"/>
          <w:szCs w:val="28"/>
        </w:rPr>
      </w:pPr>
      <w:r w:rsidRPr="0028047C">
        <w:rPr>
          <w:b/>
          <w:bCs/>
          <w:sz w:val="28"/>
          <w:szCs w:val="28"/>
        </w:rPr>
        <w:t>III. QUẢN LÝ SINH VẬT GÂY HẠI</w:t>
      </w:r>
    </w:p>
    <w:p w14:paraId="450DCED3" w14:textId="77777777" w:rsidR="00DA5E4D" w:rsidRPr="0028047C" w:rsidRDefault="00DA5E4D" w:rsidP="00AA0949">
      <w:pPr>
        <w:ind w:firstLine="709"/>
        <w:rPr>
          <w:b/>
          <w:bCs/>
          <w:sz w:val="28"/>
          <w:szCs w:val="28"/>
        </w:rPr>
      </w:pPr>
      <w:r w:rsidRPr="0028047C">
        <w:rPr>
          <w:b/>
          <w:bCs/>
          <w:sz w:val="28"/>
          <w:szCs w:val="28"/>
        </w:rPr>
        <w:t>1. Quản lý sinh vật gây hại tổng hợp</w:t>
      </w:r>
    </w:p>
    <w:p w14:paraId="3DC44D71" w14:textId="77777777" w:rsidR="00DA5E4D" w:rsidRPr="0028047C" w:rsidRDefault="00DA5E4D" w:rsidP="00AA0949">
      <w:pPr>
        <w:autoSpaceDE w:val="0"/>
        <w:autoSpaceDN w:val="0"/>
        <w:adjustRightInd w:val="0"/>
        <w:ind w:firstLine="709"/>
        <w:jc w:val="both"/>
        <w:rPr>
          <w:b/>
          <w:bCs/>
          <w:i/>
          <w:iCs/>
          <w:sz w:val="28"/>
          <w:szCs w:val="28"/>
          <w:lang w:eastAsia="vi-VN"/>
        </w:rPr>
      </w:pPr>
      <w:r w:rsidRPr="0028047C">
        <w:rPr>
          <w:b/>
          <w:bCs/>
          <w:i/>
          <w:iCs/>
          <w:sz w:val="28"/>
          <w:szCs w:val="28"/>
          <w:lang w:eastAsia="vi-VN"/>
        </w:rPr>
        <w:t>1.1. Biện pháp canh tác</w:t>
      </w:r>
    </w:p>
    <w:p w14:paraId="2EDBCB42" w14:textId="77777777" w:rsidR="00DA5E4D" w:rsidRPr="0028047C" w:rsidRDefault="00DA5E4D" w:rsidP="00AA0949">
      <w:pPr>
        <w:autoSpaceDE w:val="0"/>
        <w:autoSpaceDN w:val="0"/>
        <w:adjustRightInd w:val="0"/>
        <w:ind w:firstLine="709"/>
        <w:jc w:val="both"/>
        <w:rPr>
          <w:sz w:val="28"/>
          <w:szCs w:val="28"/>
          <w:lang w:eastAsia="vi-VN"/>
        </w:rPr>
      </w:pPr>
      <w:r w:rsidRPr="0028047C">
        <w:rPr>
          <w:sz w:val="28"/>
          <w:szCs w:val="28"/>
          <w:lang w:eastAsia="vi-VN"/>
        </w:rPr>
        <w:t>- Trồng cây giống sạch bệnh.</w:t>
      </w:r>
    </w:p>
    <w:p w14:paraId="41116956" w14:textId="77777777" w:rsidR="00DA5E4D" w:rsidRPr="0028047C" w:rsidRDefault="00DA5E4D" w:rsidP="00AA0949">
      <w:pPr>
        <w:autoSpaceDE w:val="0"/>
        <w:autoSpaceDN w:val="0"/>
        <w:adjustRightInd w:val="0"/>
        <w:ind w:firstLine="709"/>
        <w:jc w:val="both"/>
        <w:rPr>
          <w:sz w:val="28"/>
          <w:szCs w:val="28"/>
          <w:lang w:eastAsia="vi-VN"/>
        </w:rPr>
      </w:pPr>
      <w:r w:rsidRPr="0028047C">
        <w:rPr>
          <w:sz w:val="28"/>
          <w:szCs w:val="28"/>
          <w:lang w:eastAsia="vi-VN"/>
        </w:rPr>
        <w:t>- Thu dọn triệt để và tiêu hủy toàn bộ tàn dư thực vật mang nguồn sâu bệnh hại trước khi làm đất.</w:t>
      </w:r>
    </w:p>
    <w:p w14:paraId="5402D139" w14:textId="77777777" w:rsidR="00DA5E4D" w:rsidRPr="0028047C" w:rsidRDefault="00DA5E4D" w:rsidP="00AA0949">
      <w:pPr>
        <w:autoSpaceDE w:val="0"/>
        <w:autoSpaceDN w:val="0"/>
        <w:adjustRightInd w:val="0"/>
        <w:ind w:firstLine="709"/>
        <w:jc w:val="both"/>
        <w:rPr>
          <w:sz w:val="28"/>
          <w:szCs w:val="28"/>
          <w:lang w:eastAsia="vi-VN"/>
        </w:rPr>
      </w:pPr>
      <w:r w:rsidRPr="0028047C">
        <w:rPr>
          <w:sz w:val="28"/>
          <w:szCs w:val="28"/>
          <w:lang w:eastAsia="vi-VN"/>
        </w:rPr>
        <w:t>- Trồng cây đúng mật độ và khoảng cách. Đồng thời, thường xuyên cắt tỉa lá nhằm tạo độ thông thoáng cho vườn.</w:t>
      </w:r>
    </w:p>
    <w:p w14:paraId="0B214E67" w14:textId="77777777" w:rsidR="00DA5E4D" w:rsidRPr="0028047C" w:rsidRDefault="00DA5E4D" w:rsidP="00AA0949">
      <w:pPr>
        <w:autoSpaceDE w:val="0"/>
        <w:autoSpaceDN w:val="0"/>
        <w:adjustRightInd w:val="0"/>
        <w:ind w:firstLine="709"/>
        <w:jc w:val="both"/>
        <w:rPr>
          <w:sz w:val="28"/>
          <w:szCs w:val="28"/>
          <w:lang w:eastAsia="vi-VN"/>
        </w:rPr>
      </w:pPr>
      <w:r w:rsidRPr="0028047C">
        <w:rPr>
          <w:sz w:val="28"/>
          <w:szCs w:val="28"/>
          <w:lang w:eastAsia="vi-VN"/>
        </w:rPr>
        <w:t>- Tiêu thoát nước kịp thời cho vườn cây. Nguồn nước tưới phải được kiểm tra và xác định không mang nguồn bệnh.</w:t>
      </w:r>
    </w:p>
    <w:p w14:paraId="17C97EF7" w14:textId="77777777" w:rsidR="00DA5E4D" w:rsidRPr="0028047C" w:rsidRDefault="00DA5E4D" w:rsidP="00AA0949">
      <w:pPr>
        <w:autoSpaceDE w:val="0"/>
        <w:autoSpaceDN w:val="0"/>
        <w:adjustRightInd w:val="0"/>
        <w:ind w:firstLine="709"/>
        <w:jc w:val="both"/>
        <w:rPr>
          <w:sz w:val="28"/>
          <w:szCs w:val="28"/>
          <w:lang w:eastAsia="vi-VN"/>
        </w:rPr>
      </w:pPr>
      <w:r w:rsidRPr="0028047C">
        <w:rPr>
          <w:sz w:val="28"/>
          <w:szCs w:val="28"/>
          <w:lang w:eastAsia="vi-VN"/>
        </w:rPr>
        <w:t>- Bón phân đa lượng NPK cân đối, tăng cường phân hữu cơ, không lạm dụng bón nhiều phân đạm nhằm nâng cao sức đề kháng của cây.</w:t>
      </w:r>
    </w:p>
    <w:p w14:paraId="28189064" w14:textId="77777777" w:rsidR="00DA5E4D" w:rsidRPr="0028047C" w:rsidRDefault="00DA5E4D" w:rsidP="00AA0949">
      <w:pPr>
        <w:autoSpaceDE w:val="0"/>
        <w:autoSpaceDN w:val="0"/>
        <w:adjustRightInd w:val="0"/>
        <w:ind w:firstLine="709"/>
        <w:jc w:val="both"/>
        <w:rPr>
          <w:b/>
          <w:bCs/>
          <w:i/>
          <w:iCs/>
          <w:sz w:val="28"/>
          <w:szCs w:val="28"/>
          <w:lang w:eastAsia="vi-VN"/>
        </w:rPr>
      </w:pPr>
      <w:r w:rsidRPr="0028047C">
        <w:rPr>
          <w:b/>
          <w:bCs/>
          <w:i/>
          <w:iCs/>
          <w:sz w:val="28"/>
          <w:szCs w:val="28"/>
          <w:lang w:eastAsia="vi-VN"/>
        </w:rPr>
        <w:t>1.2. Biện pháp thủ công</w:t>
      </w:r>
    </w:p>
    <w:p w14:paraId="51680AD1" w14:textId="77777777" w:rsidR="00DA5E4D" w:rsidRPr="0028047C" w:rsidRDefault="00DA5E4D" w:rsidP="00AA0949">
      <w:pPr>
        <w:autoSpaceDE w:val="0"/>
        <w:autoSpaceDN w:val="0"/>
        <w:adjustRightInd w:val="0"/>
        <w:ind w:firstLine="709"/>
        <w:jc w:val="both"/>
        <w:rPr>
          <w:sz w:val="28"/>
          <w:szCs w:val="28"/>
          <w:lang w:eastAsia="vi-VN"/>
        </w:rPr>
      </w:pPr>
      <w:r w:rsidRPr="0028047C">
        <w:rPr>
          <w:sz w:val="28"/>
          <w:szCs w:val="28"/>
          <w:lang w:eastAsia="vi-VN"/>
        </w:rPr>
        <w:t>- Cày bừa kỹ để vùi lấp nguồn bệnh, đồng thời làm đất tơi xốp giúp cây sinh trưởng khỏe.</w:t>
      </w:r>
    </w:p>
    <w:p w14:paraId="1F73E080" w14:textId="77777777" w:rsidR="00DA5E4D" w:rsidRPr="0028047C" w:rsidRDefault="00DA5E4D" w:rsidP="00AA0949">
      <w:pPr>
        <w:autoSpaceDE w:val="0"/>
        <w:autoSpaceDN w:val="0"/>
        <w:adjustRightInd w:val="0"/>
        <w:ind w:firstLine="709"/>
        <w:jc w:val="both"/>
        <w:rPr>
          <w:sz w:val="28"/>
          <w:szCs w:val="28"/>
          <w:lang w:eastAsia="vi-VN"/>
        </w:rPr>
      </w:pPr>
      <w:r w:rsidRPr="0028047C">
        <w:rPr>
          <w:sz w:val="28"/>
          <w:szCs w:val="28"/>
          <w:lang w:eastAsia="vi-VN"/>
        </w:rPr>
        <w:t>- Thường xuyên vệ sinh đồng ruộng, thu gom và tiêu hủy toàn bộ thân lá mang nguồn sâu bệnh hại.</w:t>
      </w:r>
    </w:p>
    <w:p w14:paraId="3B78498B" w14:textId="77777777" w:rsidR="00DA5E4D" w:rsidRPr="0028047C" w:rsidRDefault="00DA5E4D" w:rsidP="00AA0949">
      <w:pPr>
        <w:autoSpaceDE w:val="0"/>
        <w:autoSpaceDN w:val="0"/>
        <w:adjustRightInd w:val="0"/>
        <w:ind w:firstLine="709"/>
        <w:jc w:val="both"/>
        <w:rPr>
          <w:b/>
          <w:i/>
          <w:sz w:val="28"/>
          <w:szCs w:val="28"/>
          <w:lang w:eastAsia="vi-VN"/>
        </w:rPr>
      </w:pPr>
      <w:r w:rsidRPr="0028047C">
        <w:rPr>
          <w:b/>
          <w:i/>
          <w:sz w:val="28"/>
          <w:szCs w:val="28"/>
          <w:lang w:eastAsia="vi-VN"/>
        </w:rPr>
        <w:t>1.3. Biện pháp sinh học</w:t>
      </w:r>
    </w:p>
    <w:p w14:paraId="10AA386F" w14:textId="77777777" w:rsidR="00DA5E4D" w:rsidRPr="0028047C" w:rsidRDefault="00DA5E4D" w:rsidP="00AA0949">
      <w:pPr>
        <w:autoSpaceDE w:val="0"/>
        <w:autoSpaceDN w:val="0"/>
        <w:adjustRightInd w:val="0"/>
        <w:ind w:firstLine="709"/>
        <w:jc w:val="both"/>
        <w:rPr>
          <w:sz w:val="28"/>
          <w:szCs w:val="28"/>
          <w:lang w:eastAsia="vi-VN"/>
        </w:rPr>
      </w:pPr>
      <w:r w:rsidRPr="0028047C">
        <w:rPr>
          <w:sz w:val="28"/>
          <w:szCs w:val="28"/>
          <w:lang w:eastAsia="vi-VN"/>
        </w:rPr>
        <w:lastRenderedPageBreak/>
        <w:t>Bảo vệ các loại côn trùng thiên địch, sinh vật hữu ích …tạo sự đa dạng và cân bằng sinh học trong vườn cà phê góp phần vào tiêu diệt sâu bệnh hại. tăng cường sử dụng các loại chế phẩm từ nấm như </w:t>
      </w:r>
      <w:r w:rsidRPr="0028047C">
        <w:rPr>
          <w:i/>
          <w:iCs/>
          <w:sz w:val="28"/>
          <w:szCs w:val="28"/>
          <w:lang w:eastAsia="vi-VN"/>
        </w:rPr>
        <w:t>Metarhizum, Beauveria, Trichoderma</w:t>
      </w:r>
      <w:r w:rsidRPr="0028047C">
        <w:rPr>
          <w:sz w:val="28"/>
          <w:szCs w:val="28"/>
          <w:lang w:eastAsia="vi-VN"/>
        </w:rPr>
        <w:t>... Các chế phẩm từ vi khuẩn như BT (</w:t>
      </w:r>
      <w:r w:rsidRPr="0028047C">
        <w:rPr>
          <w:i/>
          <w:iCs/>
          <w:sz w:val="28"/>
          <w:szCs w:val="28"/>
          <w:lang w:eastAsia="vi-VN"/>
        </w:rPr>
        <w:t>Bacillus Thurigiensis</w:t>
      </w:r>
      <w:r w:rsidRPr="0028047C">
        <w:rPr>
          <w:sz w:val="28"/>
          <w:szCs w:val="28"/>
          <w:lang w:eastAsia="vi-VN"/>
        </w:rPr>
        <w:t>)…  góp phần vào hạn chế sâu bệnh hại.</w:t>
      </w:r>
    </w:p>
    <w:p w14:paraId="6D43B31E" w14:textId="77777777" w:rsidR="00DA5E4D" w:rsidRPr="0028047C" w:rsidRDefault="00DA5E4D" w:rsidP="00AA0949">
      <w:pPr>
        <w:autoSpaceDE w:val="0"/>
        <w:autoSpaceDN w:val="0"/>
        <w:adjustRightInd w:val="0"/>
        <w:ind w:firstLine="709"/>
        <w:jc w:val="both"/>
        <w:rPr>
          <w:b/>
          <w:bCs/>
          <w:i/>
          <w:iCs/>
          <w:sz w:val="28"/>
          <w:szCs w:val="28"/>
          <w:lang w:eastAsia="vi-VN"/>
        </w:rPr>
      </w:pPr>
      <w:r w:rsidRPr="0028047C">
        <w:rPr>
          <w:b/>
          <w:i/>
          <w:sz w:val="28"/>
          <w:szCs w:val="28"/>
          <w:lang w:eastAsia="vi-VN"/>
        </w:rPr>
        <w:t>1.4</w:t>
      </w:r>
      <w:r w:rsidRPr="0028047C">
        <w:rPr>
          <w:b/>
          <w:bCs/>
          <w:i/>
          <w:iCs/>
          <w:sz w:val="28"/>
          <w:szCs w:val="28"/>
          <w:lang w:eastAsia="vi-VN"/>
        </w:rPr>
        <w:t>. Biện pháp hóa học</w:t>
      </w:r>
    </w:p>
    <w:p w14:paraId="593B79F6" w14:textId="77777777" w:rsidR="00DA5E4D" w:rsidRPr="0028047C" w:rsidRDefault="00DA5E4D" w:rsidP="00AA0949">
      <w:pPr>
        <w:autoSpaceDE w:val="0"/>
        <w:autoSpaceDN w:val="0"/>
        <w:adjustRightInd w:val="0"/>
        <w:ind w:firstLine="709"/>
        <w:jc w:val="both"/>
        <w:rPr>
          <w:sz w:val="28"/>
          <w:szCs w:val="28"/>
          <w:lang w:eastAsia="vi-VN"/>
        </w:rPr>
      </w:pPr>
      <w:r w:rsidRPr="0028047C">
        <w:rPr>
          <w:sz w:val="28"/>
          <w:szCs w:val="28"/>
          <w:lang w:eastAsia="vi-VN"/>
        </w:rPr>
        <w:t>Khi buộc phải sử dụng thuốc trừ sâu bệnh thì việc lựa chọn loại thuốc là quan trọng nhất. Ưu tiên sử dụng thuốc có nguồn gốc sinh học, thảo mộc. Sử dụng thuốc theo nguyên tắc 4 đúng, bao gồm đúng thời điểm, đúng nồng độ, đúng liều lượng và đúng phương pháp để đảm bảo an toàn cho người, sản phẩm và môi trường. Khuyến cáo một số loại thuốc hóa học áp dụng cho các loại sâu bệnh chính gây hại chuối như sau:</w:t>
      </w:r>
    </w:p>
    <w:p w14:paraId="59C2BA24" w14:textId="77777777" w:rsidR="00DA5E4D" w:rsidRPr="0028047C" w:rsidRDefault="00DA5E4D" w:rsidP="00AA0949">
      <w:pPr>
        <w:autoSpaceDE w:val="0"/>
        <w:autoSpaceDN w:val="0"/>
        <w:adjustRightInd w:val="0"/>
        <w:ind w:firstLine="709"/>
        <w:jc w:val="both"/>
        <w:rPr>
          <w:sz w:val="28"/>
          <w:szCs w:val="28"/>
          <w:lang w:eastAsia="vi-VN"/>
        </w:rPr>
      </w:pPr>
      <w:r w:rsidRPr="0028047C">
        <w:rPr>
          <w:sz w:val="28"/>
          <w:szCs w:val="28"/>
          <w:lang w:eastAsia="vi-VN"/>
        </w:rPr>
        <w:t>- Sâu đục thân; Sâu gặm vỏ quả; Bọ trĩ; Tuyến trùng: Sử dụng thuốc chứa hoạt chất Abamectin; Acetamiprid; Deltamethril; Carbosunfal hoặc các loại thuốc trong danh mục thuốc được phép sử dụng tại Việt Nam để phòng trừ.</w:t>
      </w:r>
    </w:p>
    <w:p w14:paraId="1E6BE6E0" w14:textId="77777777" w:rsidR="00DA5E4D" w:rsidRPr="0028047C" w:rsidRDefault="00DA5E4D" w:rsidP="00AA0949">
      <w:pPr>
        <w:autoSpaceDE w:val="0"/>
        <w:autoSpaceDN w:val="0"/>
        <w:adjustRightInd w:val="0"/>
        <w:ind w:firstLine="709"/>
        <w:jc w:val="both"/>
        <w:rPr>
          <w:sz w:val="28"/>
          <w:szCs w:val="28"/>
          <w:lang w:eastAsia="vi-VN"/>
        </w:rPr>
      </w:pPr>
      <w:r w:rsidRPr="0028047C">
        <w:rPr>
          <w:sz w:val="28"/>
          <w:szCs w:val="28"/>
          <w:lang w:eastAsia="vi-VN"/>
        </w:rPr>
        <w:t>- Bệnh đốm lá; Bệnh thán thư: Sử dụng thuốc chứa chứa hoạt chất Propiconazole; Difenoconazole; Hexaconazole; Azoxystrobin hoặc chứa hoạt chất Mancozeb... hoặc các loại thuốc trong danh mục thuốc được phép sử dụng tại Việt Nam để phòng trừ. Các loại thuốc khuyến cáo nêu trên được sử dụng theo liều lượng và phương pháp hướng dẫn của nhà sản xuất.</w:t>
      </w:r>
    </w:p>
    <w:p w14:paraId="2C84D327" w14:textId="77777777" w:rsidR="00DA5E4D" w:rsidRPr="0028047C" w:rsidRDefault="00DA5E4D" w:rsidP="00AA0949">
      <w:pPr>
        <w:ind w:firstLine="709"/>
        <w:rPr>
          <w:b/>
          <w:bCs/>
          <w:sz w:val="28"/>
          <w:szCs w:val="28"/>
        </w:rPr>
      </w:pPr>
      <w:r w:rsidRPr="0028047C">
        <w:rPr>
          <w:b/>
          <w:bCs/>
          <w:sz w:val="28"/>
          <w:szCs w:val="28"/>
        </w:rPr>
        <w:t>2. Một số sâu bệnh hại chín và biện pháp phòng trừ</w:t>
      </w:r>
    </w:p>
    <w:p w14:paraId="7EA54659" w14:textId="77777777" w:rsidR="00DA5E4D" w:rsidRPr="0028047C" w:rsidRDefault="00DA5E4D" w:rsidP="00AA0949">
      <w:pPr>
        <w:ind w:firstLine="709"/>
        <w:rPr>
          <w:b/>
          <w:bCs/>
          <w:sz w:val="28"/>
          <w:szCs w:val="28"/>
        </w:rPr>
      </w:pPr>
      <w:r w:rsidRPr="0028047C">
        <w:rPr>
          <w:b/>
          <w:bCs/>
          <w:sz w:val="28"/>
          <w:szCs w:val="28"/>
        </w:rPr>
        <w:t>2.1. Sâu hại</w:t>
      </w:r>
    </w:p>
    <w:p w14:paraId="2588B39A" w14:textId="77777777" w:rsidR="00DA5E4D" w:rsidRPr="0028047C" w:rsidRDefault="00DA5E4D" w:rsidP="00AA0949">
      <w:pPr>
        <w:shd w:val="clear" w:color="auto" w:fill="FFFFFF"/>
        <w:ind w:firstLine="709"/>
        <w:jc w:val="both"/>
        <w:outlineLvl w:val="2"/>
        <w:rPr>
          <w:b/>
          <w:bCs/>
          <w:sz w:val="28"/>
          <w:szCs w:val="28"/>
        </w:rPr>
      </w:pPr>
      <w:r w:rsidRPr="0028047C">
        <w:rPr>
          <w:b/>
          <w:bCs/>
          <w:sz w:val="28"/>
          <w:szCs w:val="28"/>
        </w:rPr>
        <w:t>2.1.1 Sâu vẽ bùa</w:t>
      </w:r>
    </w:p>
    <w:p w14:paraId="085EEABF" w14:textId="77777777" w:rsidR="00DA5E4D" w:rsidRPr="0028047C" w:rsidRDefault="00DA5E4D" w:rsidP="00AA0949">
      <w:pPr>
        <w:shd w:val="clear" w:color="auto" w:fill="FFFFFF"/>
        <w:ind w:firstLine="709"/>
        <w:jc w:val="both"/>
        <w:outlineLvl w:val="2"/>
        <w:rPr>
          <w:sz w:val="28"/>
          <w:szCs w:val="28"/>
        </w:rPr>
      </w:pPr>
      <w:r w:rsidRPr="0028047C">
        <w:rPr>
          <w:b/>
          <w:bCs/>
          <w:sz w:val="28"/>
          <w:szCs w:val="28"/>
        </w:rPr>
        <w:t xml:space="preserve">- </w:t>
      </w:r>
      <w:r w:rsidRPr="0028047C">
        <w:rPr>
          <w:sz w:val="28"/>
          <w:szCs w:val="28"/>
        </w:rPr>
        <w:t>Triệu chứng: Xuất hiện khi cây ra lá non từ tháng 4 – tháng 10, đục dưới biểu bì lá tạo các trắng ngoằn nghèo khiến lá bị cong, đổi dạng.</w:t>
      </w:r>
    </w:p>
    <w:p w14:paraId="3C606606" w14:textId="77777777" w:rsidR="00DA5E4D" w:rsidRPr="0028047C" w:rsidRDefault="00DA5E4D" w:rsidP="00AA0949">
      <w:pPr>
        <w:shd w:val="clear" w:color="auto" w:fill="FFFFFF"/>
        <w:ind w:firstLine="709"/>
        <w:jc w:val="both"/>
        <w:outlineLvl w:val="2"/>
        <w:rPr>
          <w:b/>
          <w:bCs/>
          <w:sz w:val="28"/>
          <w:szCs w:val="28"/>
        </w:rPr>
      </w:pPr>
      <w:r w:rsidRPr="0028047C">
        <w:rPr>
          <w:sz w:val="28"/>
          <w:szCs w:val="28"/>
        </w:rPr>
        <w:t>- Biện</w:t>
      </w:r>
      <w:r w:rsidRPr="0028047C">
        <w:rPr>
          <w:spacing w:val="-5"/>
          <w:sz w:val="28"/>
          <w:szCs w:val="28"/>
        </w:rPr>
        <w:t xml:space="preserve"> </w:t>
      </w:r>
      <w:r w:rsidRPr="0028047C">
        <w:rPr>
          <w:sz w:val="28"/>
          <w:szCs w:val="28"/>
        </w:rPr>
        <w:t>pháp</w:t>
      </w:r>
      <w:r w:rsidRPr="0028047C">
        <w:rPr>
          <w:spacing w:val="-3"/>
          <w:sz w:val="28"/>
          <w:szCs w:val="28"/>
        </w:rPr>
        <w:t xml:space="preserve"> </w:t>
      </w:r>
      <w:r w:rsidRPr="0028047C">
        <w:rPr>
          <w:sz w:val="28"/>
          <w:szCs w:val="28"/>
        </w:rPr>
        <w:t>phòng</w:t>
      </w:r>
      <w:r w:rsidRPr="0028047C">
        <w:rPr>
          <w:spacing w:val="-2"/>
          <w:sz w:val="28"/>
          <w:szCs w:val="28"/>
        </w:rPr>
        <w:t xml:space="preserve"> </w:t>
      </w:r>
      <w:r w:rsidRPr="0028047C">
        <w:rPr>
          <w:spacing w:val="-5"/>
          <w:sz w:val="28"/>
          <w:szCs w:val="28"/>
        </w:rPr>
        <w:t>trị</w:t>
      </w:r>
    </w:p>
    <w:p w14:paraId="5936B657" w14:textId="77777777" w:rsidR="00DA5E4D" w:rsidRPr="0028047C" w:rsidRDefault="00DA5E4D" w:rsidP="00AA0949">
      <w:pPr>
        <w:pStyle w:val="BodyText"/>
        <w:spacing w:after="0"/>
        <w:ind w:firstLine="709"/>
        <w:rPr>
          <w:sz w:val="28"/>
          <w:szCs w:val="28"/>
        </w:rPr>
      </w:pPr>
      <w:r w:rsidRPr="0028047C">
        <w:rPr>
          <w:sz w:val="28"/>
          <w:szCs w:val="28"/>
        </w:rPr>
        <w:t>+</w:t>
      </w:r>
      <w:r w:rsidRPr="0028047C">
        <w:rPr>
          <w:spacing w:val="-4"/>
          <w:sz w:val="28"/>
          <w:szCs w:val="28"/>
        </w:rPr>
        <w:t xml:space="preserve"> </w:t>
      </w:r>
      <w:r w:rsidRPr="0028047C">
        <w:rPr>
          <w:sz w:val="28"/>
          <w:szCs w:val="28"/>
        </w:rPr>
        <w:t>Cắt</w:t>
      </w:r>
      <w:r w:rsidRPr="0028047C">
        <w:rPr>
          <w:spacing w:val="-2"/>
          <w:sz w:val="28"/>
          <w:szCs w:val="28"/>
        </w:rPr>
        <w:t xml:space="preserve"> </w:t>
      </w:r>
      <w:r w:rsidRPr="0028047C">
        <w:rPr>
          <w:sz w:val="28"/>
          <w:szCs w:val="28"/>
        </w:rPr>
        <w:t>tỉa</w:t>
      </w:r>
      <w:r w:rsidRPr="0028047C">
        <w:rPr>
          <w:spacing w:val="-5"/>
          <w:sz w:val="28"/>
          <w:szCs w:val="28"/>
        </w:rPr>
        <w:t xml:space="preserve"> </w:t>
      </w:r>
      <w:r w:rsidRPr="0028047C">
        <w:rPr>
          <w:sz w:val="28"/>
          <w:szCs w:val="28"/>
        </w:rPr>
        <w:t>vườn</w:t>
      </w:r>
      <w:r w:rsidRPr="0028047C">
        <w:rPr>
          <w:spacing w:val="-5"/>
          <w:sz w:val="28"/>
          <w:szCs w:val="28"/>
        </w:rPr>
        <w:t xml:space="preserve"> </w:t>
      </w:r>
      <w:r w:rsidRPr="0028047C">
        <w:rPr>
          <w:sz w:val="28"/>
          <w:szCs w:val="28"/>
        </w:rPr>
        <w:t>thông</w:t>
      </w:r>
      <w:r w:rsidRPr="0028047C">
        <w:rPr>
          <w:spacing w:val="-5"/>
          <w:sz w:val="28"/>
          <w:szCs w:val="28"/>
        </w:rPr>
        <w:t xml:space="preserve"> </w:t>
      </w:r>
      <w:r w:rsidRPr="0028047C">
        <w:rPr>
          <w:sz w:val="28"/>
          <w:szCs w:val="28"/>
        </w:rPr>
        <w:t>thoáng,</w:t>
      </w:r>
      <w:r w:rsidRPr="0028047C">
        <w:rPr>
          <w:spacing w:val="-7"/>
          <w:sz w:val="28"/>
          <w:szCs w:val="28"/>
        </w:rPr>
        <w:t xml:space="preserve"> </w:t>
      </w:r>
      <w:r w:rsidRPr="0028047C">
        <w:rPr>
          <w:sz w:val="28"/>
          <w:szCs w:val="28"/>
        </w:rPr>
        <w:t>làm</w:t>
      </w:r>
      <w:r w:rsidRPr="0028047C">
        <w:rPr>
          <w:spacing w:val="-5"/>
          <w:sz w:val="28"/>
          <w:szCs w:val="28"/>
        </w:rPr>
        <w:t xml:space="preserve"> </w:t>
      </w:r>
      <w:r w:rsidRPr="0028047C">
        <w:rPr>
          <w:sz w:val="28"/>
          <w:szCs w:val="28"/>
        </w:rPr>
        <w:t>bướm</w:t>
      </w:r>
      <w:r w:rsidRPr="0028047C">
        <w:rPr>
          <w:spacing w:val="-3"/>
          <w:sz w:val="28"/>
          <w:szCs w:val="28"/>
        </w:rPr>
        <w:t xml:space="preserve"> </w:t>
      </w:r>
      <w:r w:rsidRPr="0028047C">
        <w:rPr>
          <w:sz w:val="28"/>
          <w:szCs w:val="28"/>
        </w:rPr>
        <w:t>sâu</w:t>
      </w:r>
      <w:r w:rsidRPr="0028047C">
        <w:rPr>
          <w:spacing w:val="-1"/>
          <w:sz w:val="28"/>
          <w:szCs w:val="28"/>
        </w:rPr>
        <w:t xml:space="preserve"> </w:t>
      </w:r>
      <w:r w:rsidRPr="0028047C">
        <w:rPr>
          <w:sz w:val="28"/>
          <w:szCs w:val="28"/>
        </w:rPr>
        <w:t>không</w:t>
      </w:r>
      <w:r w:rsidRPr="0028047C">
        <w:rPr>
          <w:spacing w:val="-2"/>
          <w:sz w:val="28"/>
          <w:szCs w:val="28"/>
        </w:rPr>
        <w:t xml:space="preserve"> </w:t>
      </w:r>
      <w:r w:rsidRPr="0028047C">
        <w:rPr>
          <w:sz w:val="28"/>
          <w:szCs w:val="28"/>
        </w:rPr>
        <w:t>có</w:t>
      </w:r>
      <w:r w:rsidRPr="0028047C">
        <w:rPr>
          <w:spacing w:val="-1"/>
          <w:sz w:val="28"/>
          <w:szCs w:val="28"/>
        </w:rPr>
        <w:t xml:space="preserve"> </w:t>
      </w:r>
      <w:r w:rsidRPr="0028047C">
        <w:rPr>
          <w:sz w:val="28"/>
          <w:szCs w:val="28"/>
        </w:rPr>
        <w:t>nơi</w:t>
      </w:r>
      <w:r w:rsidRPr="0028047C">
        <w:rPr>
          <w:spacing w:val="-2"/>
          <w:sz w:val="28"/>
          <w:szCs w:val="28"/>
        </w:rPr>
        <w:t xml:space="preserve"> </w:t>
      </w:r>
      <w:r w:rsidRPr="0028047C">
        <w:rPr>
          <w:sz w:val="28"/>
          <w:szCs w:val="28"/>
        </w:rPr>
        <w:t>trú</w:t>
      </w:r>
      <w:r w:rsidRPr="0028047C">
        <w:rPr>
          <w:spacing w:val="-5"/>
          <w:sz w:val="28"/>
          <w:szCs w:val="28"/>
        </w:rPr>
        <w:t xml:space="preserve"> </w:t>
      </w:r>
      <w:r w:rsidRPr="0028047C">
        <w:rPr>
          <w:spacing w:val="-4"/>
          <w:sz w:val="28"/>
          <w:szCs w:val="28"/>
        </w:rPr>
        <w:t>ngụ.</w:t>
      </w:r>
    </w:p>
    <w:p w14:paraId="22FE105B" w14:textId="77777777" w:rsidR="00DA5E4D" w:rsidRPr="0028047C" w:rsidRDefault="00DA5E4D" w:rsidP="00AA0949">
      <w:pPr>
        <w:pStyle w:val="BodyText"/>
        <w:spacing w:after="0"/>
        <w:ind w:right="108" w:firstLine="709"/>
        <w:rPr>
          <w:sz w:val="28"/>
          <w:szCs w:val="28"/>
        </w:rPr>
      </w:pPr>
      <w:r w:rsidRPr="0028047C">
        <w:rPr>
          <w:sz w:val="28"/>
          <w:szCs w:val="28"/>
        </w:rPr>
        <w:t>+ Phun thuốc phòng trừ</w:t>
      </w:r>
      <w:r w:rsidRPr="0028047C">
        <w:rPr>
          <w:spacing w:val="-1"/>
          <w:sz w:val="28"/>
          <w:szCs w:val="28"/>
        </w:rPr>
        <w:t xml:space="preserve"> </w:t>
      </w:r>
      <w:r w:rsidRPr="0028047C">
        <w:rPr>
          <w:sz w:val="28"/>
          <w:szCs w:val="28"/>
        </w:rPr>
        <w:t>sâu khi thấy đọt non vừa nhú ra, phun 1 - 2 lần, lần thứ 2 cách lần thứ nhất 5 ngày. Sử dụng thuốc hoạt chất Imidacloprid, Abamectin, Emamectin benzoate để phòng trừ.</w:t>
      </w:r>
    </w:p>
    <w:p w14:paraId="07C64A5B" w14:textId="77777777" w:rsidR="00DA5E4D" w:rsidRPr="0028047C" w:rsidRDefault="00DA5E4D" w:rsidP="00AA0949">
      <w:pPr>
        <w:pStyle w:val="BodyText"/>
        <w:spacing w:after="0"/>
        <w:ind w:right="120" w:firstLine="709"/>
        <w:rPr>
          <w:sz w:val="28"/>
          <w:szCs w:val="28"/>
        </w:rPr>
      </w:pPr>
      <w:r w:rsidRPr="0028047C">
        <w:rPr>
          <w:sz w:val="28"/>
          <w:szCs w:val="28"/>
        </w:rPr>
        <w:t>+ Nuôi kiến vàng để hạn chế sâu vẽ bùa và một số loại sâu hại khác tuy là phương pháp cổ điển nhưng cũng rất hiệu quả.</w:t>
      </w:r>
    </w:p>
    <w:p w14:paraId="5D1F299F" w14:textId="77777777" w:rsidR="00DA5E4D" w:rsidRPr="0028047C" w:rsidRDefault="00DA5E4D" w:rsidP="00AA0949">
      <w:pPr>
        <w:pStyle w:val="BodyText"/>
        <w:spacing w:after="0"/>
        <w:ind w:right="120" w:firstLine="709"/>
        <w:rPr>
          <w:sz w:val="28"/>
          <w:szCs w:val="28"/>
        </w:rPr>
      </w:pPr>
      <w:r w:rsidRPr="0028047C">
        <w:rPr>
          <w:b/>
          <w:bCs/>
          <w:sz w:val="28"/>
          <w:szCs w:val="28"/>
        </w:rPr>
        <w:t xml:space="preserve">2.1.2 </w:t>
      </w:r>
      <w:r w:rsidRPr="0028047C">
        <w:rPr>
          <w:b/>
          <w:sz w:val="28"/>
          <w:szCs w:val="28"/>
        </w:rPr>
        <w:t xml:space="preserve">Nhóm rệp sáp </w:t>
      </w:r>
      <w:r w:rsidRPr="0028047C">
        <w:rPr>
          <w:i/>
          <w:sz w:val="28"/>
          <w:szCs w:val="28"/>
        </w:rPr>
        <w:t>(Họ: Coccoidea - Bộ: Homoptera)</w:t>
      </w:r>
      <w:r w:rsidRPr="0028047C">
        <w:rPr>
          <w:sz w:val="28"/>
          <w:szCs w:val="28"/>
        </w:rPr>
        <w:t>: có nhiều loài rệp sáp gây hại cây chanh. Rệp sáp gây hại bằng cách chích hút nhựa cây trồng (lá, trái, cành, thân). Ngoài ra, rệp còn tiết phân có chứa chất đường bám quanh thân hay cành làm cản trở quang hợp, làm cây phát triển kém.</w:t>
      </w:r>
    </w:p>
    <w:p w14:paraId="0F8CAB2E" w14:textId="77777777" w:rsidR="00DA5E4D" w:rsidRPr="0028047C" w:rsidRDefault="00DA5E4D" w:rsidP="00AA0949">
      <w:pPr>
        <w:pStyle w:val="BodyText"/>
        <w:spacing w:after="0"/>
        <w:ind w:right="107" w:firstLine="709"/>
        <w:rPr>
          <w:sz w:val="28"/>
          <w:szCs w:val="28"/>
        </w:rPr>
      </w:pPr>
      <w:r w:rsidRPr="0028047C">
        <w:rPr>
          <w:sz w:val="28"/>
          <w:szCs w:val="28"/>
        </w:rPr>
        <w:t>Rệp có lớp sáp bao phủ nên tương đối khó trị. Có thể áp dụng các loại</w:t>
      </w:r>
      <w:r w:rsidRPr="0028047C">
        <w:rPr>
          <w:spacing w:val="40"/>
          <w:sz w:val="28"/>
          <w:szCs w:val="28"/>
        </w:rPr>
        <w:t xml:space="preserve"> </w:t>
      </w:r>
      <w:r w:rsidRPr="0028047C">
        <w:rPr>
          <w:sz w:val="28"/>
          <w:szCs w:val="28"/>
        </w:rPr>
        <w:t>thuốc nhũ dầu làm tan lớp sáp để dể diệt được chúng. Hoặc có thể dùng dầu khoáng để làm ngạt thở hoặc giảm khả năng đẻ trứng của con cái. Thiên địch</w:t>
      </w:r>
      <w:r w:rsidRPr="0028047C">
        <w:rPr>
          <w:spacing w:val="40"/>
          <w:sz w:val="28"/>
          <w:szCs w:val="28"/>
        </w:rPr>
        <w:t xml:space="preserve"> </w:t>
      </w:r>
      <w:r w:rsidRPr="0028047C">
        <w:rPr>
          <w:sz w:val="28"/>
          <w:szCs w:val="28"/>
        </w:rPr>
        <w:t>của rệp sáp là bọ rùa (thiên địch ăn thịt) hoặc ong ký sinh. Sử dụng các loại thuốc có hoạt chất Cypermethrin, Abamectin, Emamectin benzoate để phòng trừ.</w:t>
      </w:r>
    </w:p>
    <w:p w14:paraId="228FC533" w14:textId="77777777" w:rsidR="00DA5E4D" w:rsidRPr="0028047C" w:rsidRDefault="00DA5E4D" w:rsidP="00AA0949">
      <w:pPr>
        <w:shd w:val="clear" w:color="auto" w:fill="FFFFFF"/>
        <w:ind w:firstLine="709"/>
        <w:jc w:val="both"/>
        <w:outlineLvl w:val="2"/>
        <w:rPr>
          <w:sz w:val="28"/>
          <w:szCs w:val="28"/>
        </w:rPr>
      </w:pPr>
      <w:r w:rsidRPr="0028047C">
        <w:rPr>
          <w:b/>
          <w:bCs/>
          <w:sz w:val="28"/>
          <w:szCs w:val="28"/>
        </w:rPr>
        <w:t>2.1.3  Nhện đỏ</w:t>
      </w:r>
    </w:p>
    <w:p w14:paraId="008D05EE" w14:textId="77777777" w:rsidR="00DA5E4D" w:rsidRPr="0028047C" w:rsidRDefault="00DA5E4D" w:rsidP="00AA0949">
      <w:pPr>
        <w:shd w:val="clear" w:color="auto" w:fill="FFFFFF"/>
        <w:ind w:firstLine="709"/>
        <w:jc w:val="both"/>
        <w:outlineLvl w:val="2"/>
        <w:rPr>
          <w:sz w:val="28"/>
          <w:szCs w:val="28"/>
        </w:rPr>
      </w:pPr>
      <w:r w:rsidRPr="0028047C">
        <w:rPr>
          <w:sz w:val="28"/>
          <w:szCs w:val="28"/>
        </w:rPr>
        <w:t xml:space="preserve">- Triệu chứng: Nhện chích hút trái non làm cho vỏ bị phồng rộp, giảm chất lượng trái. Nhện sống chủ yếu ở cuống trái, mặt dưới lá, nhện rất nhỏ, rất </w:t>
      </w:r>
      <w:r w:rsidRPr="0028047C">
        <w:rPr>
          <w:sz w:val="28"/>
          <w:szCs w:val="28"/>
        </w:rPr>
        <w:lastRenderedPageBreak/>
        <w:t>khó quan sát bằng mắt thường; gây hại nặng vào mùa khô, nhiệt độ cao; nhân mật số rất nhanh.</w:t>
      </w:r>
    </w:p>
    <w:p w14:paraId="3D292B1E" w14:textId="77777777" w:rsidR="00DA5E4D" w:rsidRPr="0028047C" w:rsidRDefault="00DA5E4D" w:rsidP="00AA0949">
      <w:pPr>
        <w:shd w:val="clear" w:color="auto" w:fill="FFFFFF"/>
        <w:ind w:firstLine="709"/>
        <w:jc w:val="both"/>
        <w:outlineLvl w:val="2"/>
        <w:rPr>
          <w:spacing w:val="-5"/>
          <w:sz w:val="28"/>
          <w:szCs w:val="28"/>
        </w:rPr>
      </w:pPr>
      <w:r w:rsidRPr="0028047C">
        <w:rPr>
          <w:sz w:val="28"/>
          <w:szCs w:val="28"/>
        </w:rPr>
        <w:t>- Biện</w:t>
      </w:r>
      <w:r w:rsidRPr="0028047C">
        <w:rPr>
          <w:spacing w:val="-3"/>
          <w:sz w:val="28"/>
          <w:szCs w:val="28"/>
        </w:rPr>
        <w:t xml:space="preserve"> </w:t>
      </w:r>
      <w:r w:rsidRPr="0028047C">
        <w:rPr>
          <w:sz w:val="28"/>
          <w:szCs w:val="28"/>
        </w:rPr>
        <w:t>pháp</w:t>
      </w:r>
      <w:r w:rsidRPr="0028047C">
        <w:rPr>
          <w:spacing w:val="-3"/>
          <w:sz w:val="28"/>
          <w:szCs w:val="28"/>
        </w:rPr>
        <w:t xml:space="preserve"> </w:t>
      </w:r>
      <w:r w:rsidRPr="0028047C">
        <w:rPr>
          <w:sz w:val="28"/>
          <w:szCs w:val="28"/>
        </w:rPr>
        <w:t>phòng</w:t>
      </w:r>
      <w:r w:rsidRPr="0028047C">
        <w:rPr>
          <w:spacing w:val="-1"/>
          <w:sz w:val="28"/>
          <w:szCs w:val="28"/>
        </w:rPr>
        <w:t xml:space="preserve"> </w:t>
      </w:r>
      <w:r w:rsidRPr="0028047C">
        <w:rPr>
          <w:spacing w:val="-5"/>
          <w:sz w:val="28"/>
          <w:szCs w:val="28"/>
        </w:rPr>
        <w:t>trị:</w:t>
      </w:r>
    </w:p>
    <w:p w14:paraId="6F67E574" w14:textId="77777777" w:rsidR="00DA5E4D" w:rsidRPr="0028047C" w:rsidRDefault="00DA5E4D" w:rsidP="00AA0949">
      <w:pPr>
        <w:shd w:val="clear" w:color="auto" w:fill="FFFFFF"/>
        <w:ind w:firstLine="709"/>
        <w:jc w:val="both"/>
        <w:outlineLvl w:val="2"/>
        <w:rPr>
          <w:spacing w:val="-2"/>
          <w:sz w:val="28"/>
          <w:szCs w:val="28"/>
        </w:rPr>
      </w:pPr>
      <w:r w:rsidRPr="0028047C">
        <w:rPr>
          <w:sz w:val="28"/>
          <w:szCs w:val="28"/>
        </w:rPr>
        <w:t>+</w:t>
      </w:r>
      <w:r w:rsidRPr="0028047C">
        <w:rPr>
          <w:spacing w:val="-5"/>
          <w:sz w:val="28"/>
          <w:szCs w:val="28"/>
        </w:rPr>
        <w:t xml:space="preserve"> </w:t>
      </w:r>
      <w:r w:rsidRPr="0028047C">
        <w:rPr>
          <w:sz w:val="28"/>
          <w:szCs w:val="28"/>
        </w:rPr>
        <w:t>Tưới</w:t>
      </w:r>
      <w:r w:rsidRPr="0028047C">
        <w:rPr>
          <w:spacing w:val="-3"/>
          <w:sz w:val="28"/>
          <w:szCs w:val="28"/>
        </w:rPr>
        <w:t xml:space="preserve"> </w:t>
      </w:r>
      <w:r w:rsidRPr="0028047C">
        <w:rPr>
          <w:sz w:val="28"/>
          <w:szCs w:val="28"/>
        </w:rPr>
        <w:t>nước</w:t>
      </w:r>
      <w:r w:rsidRPr="0028047C">
        <w:rPr>
          <w:spacing w:val="-5"/>
          <w:sz w:val="28"/>
          <w:szCs w:val="28"/>
        </w:rPr>
        <w:t xml:space="preserve"> </w:t>
      </w:r>
      <w:r w:rsidRPr="0028047C">
        <w:rPr>
          <w:sz w:val="28"/>
          <w:szCs w:val="28"/>
        </w:rPr>
        <w:t>đầy đủ</w:t>
      </w:r>
      <w:r w:rsidRPr="0028047C">
        <w:rPr>
          <w:spacing w:val="-2"/>
          <w:sz w:val="28"/>
          <w:szCs w:val="28"/>
        </w:rPr>
        <w:t xml:space="preserve"> </w:t>
      </w:r>
      <w:r w:rsidRPr="0028047C">
        <w:rPr>
          <w:sz w:val="28"/>
          <w:szCs w:val="28"/>
        </w:rPr>
        <w:t>trong mùa</w:t>
      </w:r>
      <w:r w:rsidRPr="0028047C">
        <w:rPr>
          <w:spacing w:val="-5"/>
          <w:sz w:val="28"/>
          <w:szCs w:val="28"/>
        </w:rPr>
        <w:t xml:space="preserve"> </w:t>
      </w:r>
      <w:r w:rsidRPr="0028047C">
        <w:rPr>
          <w:sz w:val="28"/>
          <w:szCs w:val="28"/>
        </w:rPr>
        <w:t>nắng</w:t>
      </w:r>
      <w:r w:rsidRPr="0028047C">
        <w:rPr>
          <w:spacing w:val="-4"/>
          <w:sz w:val="28"/>
          <w:szCs w:val="28"/>
        </w:rPr>
        <w:t xml:space="preserve"> </w:t>
      </w:r>
      <w:r w:rsidRPr="0028047C">
        <w:rPr>
          <w:sz w:val="28"/>
          <w:szCs w:val="28"/>
        </w:rPr>
        <w:t>để</w:t>
      </w:r>
      <w:r w:rsidRPr="0028047C">
        <w:rPr>
          <w:spacing w:val="-3"/>
          <w:sz w:val="28"/>
          <w:szCs w:val="28"/>
        </w:rPr>
        <w:t xml:space="preserve"> </w:t>
      </w:r>
      <w:r w:rsidRPr="0028047C">
        <w:rPr>
          <w:sz w:val="28"/>
          <w:szCs w:val="28"/>
        </w:rPr>
        <w:t>làm</w:t>
      </w:r>
      <w:r w:rsidRPr="0028047C">
        <w:rPr>
          <w:spacing w:val="-1"/>
          <w:sz w:val="28"/>
          <w:szCs w:val="28"/>
        </w:rPr>
        <w:t xml:space="preserve"> </w:t>
      </w:r>
      <w:r w:rsidRPr="0028047C">
        <w:rPr>
          <w:sz w:val="28"/>
          <w:szCs w:val="28"/>
        </w:rPr>
        <w:t>tăng</w:t>
      </w:r>
      <w:r w:rsidRPr="0028047C">
        <w:rPr>
          <w:spacing w:val="-1"/>
          <w:sz w:val="28"/>
          <w:szCs w:val="28"/>
        </w:rPr>
        <w:t xml:space="preserve"> </w:t>
      </w:r>
      <w:r w:rsidRPr="0028047C">
        <w:rPr>
          <w:sz w:val="28"/>
          <w:szCs w:val="28"/>
        </w:rPr>
        <w:t>ẩm</w:t>
      </w:r>
      <w:r w:rsidRPr="0028047C">
        <w:rPr>
          <w:spacing w:val="-4"/>
          <w:sz w:val="28"/>
          <w:szCs w:val="28"/>
        </w:rPr>
        <w:t xml:space="preserve"> </w:t>
      </w:r>
      <w:r w:rsidRPr="0028047C">
        <w:rPr>
          <w:sz w:val="28"/>
          <w:szCs w:val="28"/>
        </w:rPr>
        <w:t>độ</w:t>
      </w:r>
      <w:r w:rsidRPr="0028047C">
        <w:rPr>
          <w:spacing w:val="-1"/>
          <w:sz w:val="28"/>
          <w:szCs w:val="28"/>
        </w:rPr>
        <w:t xml:space="preserve"> </w:t>
      </w:r>
      <w:r w:rsidRPr="0028047C">
        <w:rPr>
          <w:spacing w:val="-2"/>
          <w:sz w:val="28"/>
          <w:szCs w:val="28"/>
        </w:rPr>
        <w:t>vườn.</w:t>
      </w:r>
    </w:p>
    <w:p w14:paraId="7FDA8A59" w14:textId="77777777" w:rsidR="00DA5E4D" w:rsidRPr="0028047C" w:rsidRDefault="00DA5E4D" w:rsidP="00AA0949">
      <w:pPr>
        <w:shd w:val="clear" w:color="auto" w:fill="FFFFFF"/>
        <w:ind w:firstLine="709"/>
        <w:jc w:val="both"/>
        <w:outlineLvl w:val="2"/>
        <w:rPr>
          <w:b/>
          <w:spacing w:val="-5"/>
          <w:sz w:val="28"/>
          <w:szCs w:val="28"/>
        </w:rPr>
      </w:pPr>
      <w:r w:rsidRPr="0028047C">
        <w:rPr>
          <w:sz w:val="28"/>
          <w:szCs w:val="28"/>
        </w:rPr>
        <w:t>+</w:t>
      </w:r>
      <w:r w:rsidRPr="0028047C">
        <w:rPr>
          <w:spacing w:val="-4"/>
          <w:sz w:val="28"/>
          <w:szCs w:val="28"/>
        </w:rPr>
        <w:t xml:space="preserve"> </w:t>
      </w:r>
      <w:r w:rsidRPr="0028047C">
        <w:rPr>
          <w:sz w:val="28"/>
          <w:szCs w:val="28"/>
        </w:rPr>
        <w:t>Tỉa</w:t>
      </w:r>
      <w:r w:rsidRPr="0028047C">
        <w:rPr>
          <w:spacing w:val="-2"/>
          <w:sz w:val="28"/>
          <w:szCs w:val="28"/>
        </w:rPr>
        <w:t xml:space="preserve"> </w:t>
      </w:r>
      <w:r w:rsidRPr="0028047C">
        <w:rPr>
          <w:sz w:val="28"/>
          <w:szCs w:val="28"/>
        </w:rPr>
        <w:t>cây</w:t>
      </w:r>
      <w:r w:rsidRPr="0028047C">
        <w:rPr>
          <w:spacing w:val="-5"/>
          <w:sz w:val="28"/>
          <w:szCs w:val="28"/>
        </w:rPr>
        <w:t xml:space="preserve"> </w:t>
      </w:r>
      <w:r w:rsidRPr="0028047C">
        <w:rPr>
          <w:sz w:val="28"/>
          <w:szCs w:val="28"/>
        </w:rPr>
        <w:t>thông</w:t>
      </w:r>
      <w:r w:rsidRPr="0028047C">
        <w:rPr>
          <w:spacing w:val="-2"/>
          <w:sz w:val="28"/>
          <w:szCs w:val="28"/>
        </w:rPr>
        <w:t xml:space="preserve"> </w:t>
      </w:r>
      <w:r w:rsidRPr="0028047C">
        <w:rPr>
          <w:sz w:val="28"/>
          <w:szCs w:val="28"/>
        </w:rPr>
        <w:t>thoáng;</w:t>
      </w:r>
      <w:r w:rsidRPr="0028047C">
        <w:rPr>
          <w:spacing w:val="-2"/>
          <w:sz w:val="28"/>
          <w:szCs w:val="28"/>
        </w:rPr>
        <w:t xml:space="preserve"> </w:t>
      </w:r>
      <w:r w:rsidRPr="0028047C">
        <w:rPr>
          <w:sz w:val="28"/>
          <w:szCs w:val="28"/>
        </w:rPr>
        <w:t>phun</w:t>
      </w:r>
      <w:r w:rsidRPr="0028047C">
        <w:rPr>
          <w:spacing w:val="-5"/>
          <w:sz w:val="28"/>
          <w:szCs w:val="28"/>
        </w:rPr>
        <w:t xml:space="preserve"> </w:t>
      </w:r>
      <w:r w:rsidRPr="0028047C">
        <w:rPr>
          <w:sz w:val="28"/>
          <w:szCs w:val="28"/>
        </w:rPr>
        <w:t>thuốc</w:t>
      </w:r>
      <w:r w:rsidRPr="0028047C">
        <w:rPr>
          <w:spacing w:val="-3"/>
          <w:sz w:val="28"/>
          <w:szCs w:val="28"/>
        </w:rPr>
        <w:t xml:space="preserve"> </w:t>
      </w:r>
      <w:r w:rsidRPr="0028047C">
        <w:rPr>
          <w:sz w:val="28"/>
          <w:szCs w:val="28"/>
        </w:rPr>
        <w:t>kỹ,</w:t>
      </w:r>
      <w:r w:rsidRPr="0028047C">
        <w:rPr>
          <w:spacing w:val="-3"/>
          <w:sz w:val="28"/>
          <w:szCs w:val="28"/>
        </w:rPr>
        <w:t xml:space="preserve"> </w:t>
      </w:r>
      <w:r w:rsidRPr="0028047C">
        <w:rPr>
          <w:sz w:val="28"/>
          <w:szCs w:val="28"/>
        </w:rPr>
        <w:t>đặc</w:t>
      </w:r>
      <w:r w:rsidRPr="0028047C">
        <w:rPr>
          <w:spacing w:val="-2"/>
          <w:sz w:val="28"/>
          <w:szCs w:val="28"/>
        </w:rPr>
        <w:t xml:space="preserve"> </w:t>
      </w:r>
      <w:r w:rsidRPr="0028047C">
        <w:rPr>
          <w:sz w:val="28"/>
          <w:szCs w:val="28"/>
        </w:rPr>
        <w:t>biệt</w:t>
      </w:r>
      <w:r w:rsidRPr="0028047C">
        <w:rPr>
          <w:spacing w:val="-5"/>
          <w:sz w:val="28"/>
          <w:szCs w:val="28"/>
        </w:rPr>
        <w:t xml:space="preserve"> </w:t>
      </w:r>
      <w:r w:rsidRPr="0028047C">
        <w:rPr>
          <w:sz w:val="28"/>
          <w:szCs w:val="28"/>
        </w:rPr>
        <w:t>là</w:t>
      </w:r>
      <w:r w:rsidRPr="0028047C">
        <w:rPr>
          <w:spacing w:val="-3"/>
          <w:sz w:val="28"/>
          <w:szCs w:val="28"/>
        </w:rPr>
        <w:t xml:space="preserve"> </w:t>
      </w:r>
      <w:r w:rsidRPr="0028047C">
        <w:rPr>
          <w:sz w:val="28"/>
          <w:szCs w:val="28"/>
        </w:rPr>
        <w:t>mặt</w:t>
      </w:r>
      <w:r w:rsidRPr="0028047C">
        <w:rPr>
          <w:spacing w:val="-1"/>
          <w:sz w:val="28"/>
          <w:szCs w:val="28"/>
        </w:rPr>
        <w:t xml:space="preserve"> </w:t>
      </w:r>
      <w:r w:rsidRPr="0028047C">
        <w:rPr>
          <w:sz w:val="28"/>
          <w:szCs w:val="28"/>
        </w:rPr>
        <w:t>dưới</w:t>
      </w:r>
      <w:r w:rsidRPr="0028047C">
        <w:rPr>
          <w:spacing w:val="-1"/>
          <w:sz w:val="28"/>
          <w:szCs w:val="28"/>
        </w:rPr>
        <w:t xml:space="preserve"> </w:t>
      </w:r>
      <w:r w:rsidRPr="0028047C">
        <w:rPr>
          <w:spacing w:val="-5"/>
          <w:sz w:val="28"/>
          <w:szCs w:val="28"/>
        </w:rPr>
        <w:t>lá</w:t>
      </w:r>
      <w:r w:rsidRPr="0028047C">
        <w:rPr>
          <w:b/>
          <w:spacing w:val="-5"/>
          <w:sz w:val="28"/>
          <w:szCs w:val="28"/>
        </w:rPr>
        <w:t>.</w:t>
      </w:r>
    </w:p>
    <w:p w14:paraId="7DFA783B" w14:textId="77777777" w:rsidR="00DA5E4D" w:rsidRPr="0028047C" w:rsidRDefault="00DA5E4D" w:rsidP="00AA0949">
      <w:pPr>
        <w:shd w:val="clear" w:color="auto" w:fill="FFFFFF"/>
        <w:ind w:firstLine="709"/>
        <w:jc w:val="both"/>
        <w:outlineLvl w:val="2"/>
        <w:rPr>
          <w:sz w:val="28"/>
          <w:szCs w:val="28"/>
        </w:rPr>
      </w:pPr>
      <w:r w:rsidRPr="0028047C">
        <w:rPr>
          <w:sz w:val="28"/>
          <w:szCs w:val="28"/>
        </w:rPr>
        <w:t>+ Vào mùa nắng, thường xuyên kiểm tra mặt dưới lá (lá lụa) nếu phát hiện thấy nhện thì tiến hành phun thuốc. Sử dụng các loại thuốc có hoạt chất Cypermethrin, Abamectin phun khi trái vừa đậu và phun định kỳ theo hướng dẫn của nhà sản xuất.</w:t>
      </w:r>
    </w:p>
    <w:p w14:paraId="0CE37209" w14:textId="77777777" w:rsidR="00DA5E4D" w:rsidRPr="0028047C" w:rsidRDefault="00DA5E4D" w:rsidP="00AA0949">
      <w:pPr>
        <w:ind w:firstLine="709"/>
        <w:rPr>
          <w:b/>
          <w:bCs/>
          <w:sz w:val="28"/>
          <w:szCs w:val="28"/>
        </w:rPr>
      </w:pPr>
      <w:r w:rsidRPr="0028047C">
        <w:rPr>
          <w:b/>
          <w:bCs/>
          <w:sz w:val="28"/>
          <w:szCs w:val="28"/>
        </w:rPr>
        <w:t xml:space="preserve">2.2. Bệnh hại </w:t>
      </w:r>
    </w:p>
    <w:p w14:paraId="0C9A8DD4" w14:textId="77777777" w:rsidR="00DA5E4D" w:rsidRPr="0028047C" w:rsidRDefault="00DA5E4D" w:rsidP="00AA0949">
      <w:pPr>
        <w:shd w:val="clear" w:color="auto" w:fill="FFFFFF"/>
        <w:ind w:firstLine="709"/>
        <w:jc w:val="both"/>
        <w:outlineLvl w:val="2"/>
        <w:rPr>
          <w:b/>
          <w:bCs/>
          <w:sz w:val="28"/>
          <w:szCs w:val="28"/>
        </w:rPr>
      </w:pPr>
      <w:r w:rsidRPr="0028047C">
        <w:rPr>
          <w:b/>
          <w:bCs/>
          <w:sz w:val="28"/>
          <w:szCs w:val="28"/>
        </w:rPr>
        <w:t>2.2.1. Bệnh thối gốc chảy mủ</w:t>
      </w:r>
    </w:p>
    <w:p w14:paraId="203FA73A" w14:textId="77777777" w:rsidR="00DA5E4D" w:rsidRPr="0028047C" w:rsidRDefault="00DA5E4D" w:rsidP="00AA0949">
      <w:pPr>
        <w:shd w:val="clear" w:color="auto" w:fill="FFFFFF"/>
        <w:ind w:firstLine="709"/>
        <w:jc w:val="both"/>
        <w:outlineLvl w:val="2"/>
        <w:rPr>
          <w:b/>
          <w:bCs/>
          <w:sz w:val="28"/>
          <w:szCs w:val="28"/>
        </w:rPr>
      </w:pPr>
      <w:r w:rsidRPr="0028047C">
        <w:rPr>
          <w:b/>
          <w:bCs/>
          <w:sz w:val="28"/>
          <w:szCs w:val="28"/>
        </w:rPr>
        <w:t xml:space="preserve">- </w:t>
      </w:r>
      <w:r w:rsidRPr="0028047C">
        <w:rPr>
          <w:sz w:val="28"/>
          <w:szCs w:val="28"/>
        </w:rPr>
        <w:t>Triệu chứng: Ban đầu vết bệnh làm cho vỏ của thân cây vùng gốc bị úng nước, thối nâu thành những vùng bất dạng, sau đó khô, nứt dọc và chảy mủ, vỏ cây bị bung ra.</w:t>
      </w:r>
    </w:p>
    <w:p w14:paraId="44FF322A" w14:textId="77777777" w:rsidR="00DA5E4D" w:rsidRPr="0028047C" w:rsidRDefault="00DA5E4D" w:rsidP="00AA0949">
      <w:pPr>
        <w:shd w:val="clear" w:color="auto" w:fill="FFFFFF"/>
        <w:ind w:firstLine="709"/>
        <w:jc w:val="both"/>
        <w:outlineLvl w:val="2"/>
        <w:rPr>
          <w:b/>
          <w:bCs/>
          <w:sz w:val="28"/>
          <w:szCs w:val="28"/>
        </w:rPr>
      </w:pPr>
      <w:r w:rsidRPr="0028047C">
        <w:rPr>
          <w:b/>
          <w:bCs/>
          <w:sz w:val="28"/>
          <w:szCs w:val="28"/>
        </w:rPr>
        <w:t xml:space="preserve">- </w:t>
      </w:r>
      <w:r w:rsidRPr="0028047C">
        <w:rPr>
          <w:sz w:val="28"/>
          <w:szCs w:val="28"/>
        </w:rPr>
        <w:t>Biện pháp: thân thì phải vệ sinh gọt bỏ vùng mô bị thối rồi quét thuốc Aliette 800wp Nếu phát hiện xì mủ + Ridomil gold 68WP hoặc Agri - Fos 400 nguyên chất lên vết bệnh. Thực hiện 3 lần liên tiếp, mỗi lần cách nhau 15 ngày.</w:t>
      </w:r>
    </w:p>
    <w:p w14:paraId="0D3443C9" w14:textId="77777777" w:rsidR="00DA5E4D" w:rsidRPr="0028047C" w:rsidRDefault="00DA5E4D" w:rsidP="00AA0949">
      <w:pPr>
        <w:shd w:val="clear" w:color="auto" w:fill="FFFFFF"/>
        <w:ind w:firstLine="709"/>
        <w:jc w:val="both"/>
        <w:outlineLvl w:val="2"/>
        <w:rPr>
          <w:b/>
          <w:sz w:val="28"/>
          <w:szCs w:val="28"/>
        </w:rPr>
      </w:pPr>
      <w:r w:rsidRPr="0028047C">
        <w:rPr>
          <w:b/>
          <w:sz w:val="28"/>
          <w:szCs w:val="28"/>
        </w:rPr>
        <w:t>2.2.2. Bệnh vàng lá Greening</w:t>
      </w:r>
    </w:p>
    <w:p w14:paraId="29193749" w14:textId="77777777" w:rsidR="00DA5E4D" w:rsidRPr="0028047C" w:rsidRDefault="00DA5E4D" w:rsidP="00AA0949">
      <w:pPr>
        <w:shd w:val="clear" w:color="auto" w:fill="FFFFFF"/>
        <w:ind w:firstLine="709"/>
        <w:jc w:val="both"/>
        <w:outlineLvl w:val="2"/>
        <w:rPr>
          <w:b/>
          <w:sz w:val="28"/>
          <w:szCs w:val="28"/>
        </w:rPr>
      </w:pPr>
      <w:r w:rsidRPr="0028047C">
        <w:rPr>
          <w:b/>
          <w:sz w:val="28"/>
          <w:szCs w:val="28"/>
        </w:rPr>
        <w:t xml:space="preserve">- </w:t>
      </w:r>
      <w:r w:rsidRPr="0028047C">
        <w:rPr>
          <w:sz w:val="28"/>
          <w:szCs w:val="28"/>
        </w:rPr>
        <w:t>Triệu chứng: Bệnh vàng lá Greening làm lá cây vàng lấm chấm, lồi, gân lá xanh, trái bé, chẻ dọc thấy tâm bị lệch, hạt lép thường bị thối có màu đen.</w:t>
      </w:r>
      <w:r w:rsidRPr="0028047C">
        <w:rPr>
          <w:b/>
          <w:sz w:val="28"/>
          <w:szCs w:val="28"/>
        </w:rPr>
        <w:t xml:space="preserve"> </w:t>
      </w:r>
      <w:r w:rsidRPr="0028047C">
        <w:rPr>
          <w:sz w:val="28"/>
          <w:szCs w:val="28"/>
        </w:rPr>
        <w:t>Bệnh vàng lá Greening gây hại trên tất cả các chủng loại cây ăn quả thuộc nhóm cây Cam, quýt , bưởi và tất cả các tổ hợp gốc ghép - mắt ghép.</w:t>
      </w:r>
    </w:p>
    <w:p w14:paraId="476AA703"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xml:space="preserve">- Biện pháp phòng, trừ: </w:t>
      </w:r>
    </w:p>
    <w:p w14:paraId="61960078"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Sử dụng cây giống sạch bệnh đã được chứng nhận, không nên sử dụng cây giống trôi nổi, không rõ nguồn gốc.</w:t>
      </w:r>
    </w:p>
    <w:p w14:paraId="529CE864"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Không trồng cây vào vùng có áp lực bệnh quá cao mà nên chuyển đổi cây trồng một thời gian và sau đó trồng lại.</w:t>
      </w:r>
    </w:p>
    <w:p w14:paraId="688C1446"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Trong vườn nên treo một số bẫy màu vàng để đánh giá sự xuất hiện của rầy chổng cánh.</w:t>
      </w:r>
    </w:p>
    <w:p w14:paraId="60F2BA5D"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Trồng cây chắn gió để hạn chế mầm bệnh lây lan qua rầy chổng cánh, trồng xen với loại cây trồng khác như ổi, chuối, nhãn,... với mức độ thích hợp.</w:t>
      </w:r>
    </w:p>
    <w:p w14:paraId="5AE46211"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Không trồng cây nguyệt quế trong vườn vì rầy chổng cánh rất thích đẻ trứng và chích hút trên cây nguyệt quế và sau đó sẽ bay sang vườn cây bưởi với mật độ cao làm tăng nguy cơ truyền bệnh trên vườn.</w:t>
      </w:r>
    </w:p>
    <w:p w14:paraId="06930FAE"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Quản lý vườn hợp lý để tạo điều kiện cho kiến vàng phát triển trong vườn nhằm góp phần hạn chế mật số sâu, rầy.</w:t>
      </w:r>
    </w:p>
    <w:p w14:paraId="52CD3018"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Trừ môi giới rầy chổng cánh bằng thuốc có hoạt chất Abamectin để phòng trừ ở giai đoạn cây ra lộc non.</w:t>
      </w:r>
    </w:p>
    <w:p w14:paraId="24BAF72A" w14:textId="77777777" w:rsidR="00DA5E4D" w:rsidRPr="0028047C" w:rsidRDefault="00DA5E4D" w:rsidP="00AA0949">
      <w:pPr>
        <w:shd w:val="clear" w:color="auto" w:fill="FFFFFF"/>
        <w:ind w:firstLine="709"/>
        <w:jc w:val="both"/>
        <w:outlineLvl w:val="2"/>
        <w:rPr>
          <w:b/>
          <w:bCs/>
          <w:i/>
          <w:iCs/>
          <w:sz w:val="28"/>
          <w:szCs w:val="28"/>
        </w:rPr>
      </w:pPr>
      <w:r w:rsidRPr="0028047C">
        <w:rPr>
          <w:b/>
          <w:bCs/>
          <w:sz w:val="28"/>
          <w:szCs w:val="28"/>
        </w:rPr>
        <w:t xml:space="preserve">2.2.3. Bệnh ghẻ lồi </w:t>
      </w:r>
      <w:r w:rsidRPr="0028047C">
        <w:rPr>
          <w:b/>
          <w:bCs/>
          <w:i/>
          <w:iCs/>
          <w:sz w:val="28"/>
          <w:szCs w:val="28"/>
        </w:rPr>
        <w:t>(Elsinoe fawcetti)</w:t>
      </w:r>
    </w:p>
    <w:p w14:paraId="33A8D60F" w14:textId="77777777" w:rsidR="00DA5E4D" w:rsidRPr="0028047C" w:rsidRDefault="00DA5E4D" w:rsidP="00AA0949">
      <w:pPr>
        <w:shd w:val="clear" w:color="auto" w:fill="FFFFFF"/>
        <w:ind w:firstLine="709"/>
        <w:jc w:val="both"/>
        <w:outlineLvl w:val="2"/>
        <w:rPr>
          <w:b/>
          <w:bCs/>
          <w:i/>
          <w:iCs/>
          <w:sz w:val="28"/>
          <w:szCs w:val="28"/>
        </w:rPr>
      </w:pPr>
      <w:r w:rsidRPr="0028047C">
        <w:rPr>
          <w:b/>
          <w:bCs/>
          <w:sz w:val="28"/>
          <w:szCs w:val="28"/>
        </w:rPr>
        <w:t xml:space="preserve">- </w:t>
      </w:r>
      <w:r w:rsidRPr="0028047C">
        <w:rPr>
          <w:sz w:val="28"/>
          <w:szCs w:val="28"/>
        </w:rPr>
        <w:t>Triệu chứng: Bệnh gây hại trên lá, trái, cành non, vết bệnh lúc đầu nhỏ, tròn có màu xanh nhạt sau đó nhô lên, khi vết bệnh già trên đỉnh có màu vàng nhạt đến nâu nhạt. Bệnh nặng làm trái nhỏ, hoặc vàng và rụng, cành bị khô chết, trái sượng, méo mó.</w:t>
      </w:r>
      <w:r w:rsidRPr="0028047C">
        <w:rPr>
          <w:b/>
          <w:bCs/>
          <w:i/>
          <w:iCs/>
          <w:sz w:val="28"/>
          <w:szCs w:val="28"/>
        </w:rPr>
        <w:t xml:space="preserve"> </w:t>
      </w:r>
      <w:r w:rsidRPr="0028047C">
        <w:rPr>
          <w:sz w:val="28"/>
          <w:szCs w:val="28"/>
        </w:rPr>
        <w:t>Bệnh phát triển trong điều kiện có ký chủ mẫn cảm (có lá, cành, quả còn non), có</w:t>
      </w:r>
      <w:r w:rsidRPr="0028047C">
        <w:rPr>
          <w:b/>
          <w:bCs/>
          <w:i/>
          <w:iCs/>
          <w:sz w:val="28"/>
          <w:szCs w:val="28"/>
        </w:rPr>
        <w:t xml:space="preserve"> </w:t>
      </w:r>
      <w:r w:rsidRPr="0028047C">
        <w:rPr>
          <w:sz w:val="28"/>
          <w:szCs w:val="28"/>
        </w:rPr>
        <w:t>đủ độ ẩm và nhiệt độ thích hợp 20 - 230C. Ở điều kiện nước ta bệnh phát triển quanh năm</w:t>
      </w:r>
      <w:r w:rsidRPr="0028047C">
        <w:rPr>
          <w:b/>
          <w:bCs/>
          <w:i/>
          <w:iCs/>
          <w:sz w:val="28"/>
          <w:szCs w:val="28"/>
        </w:rPr>
        <w:t xml:space="preserve"> </w:t>
      </w:r>
      <w:r w:rsidRPr="0028047C">
        <w:rPr>
          <w:sz w:val="28"/>
          <w:szCs w:val="28"/>
        </w:rPr>
        <w:t>vì ẩm độ cao và cây bưởi ra lộc quanh năm.</w:t>
      </w:r>
    </w:p>
    <w:p w14:paraId="6F28C215" w14:textId="77777777" w:rsidR="00DA5E4D" w:rsidRPr="0028047C" w:rsidRDefault="00DA5E4D" w:rsidP="00AA0949">
      <w:pPr>
        <w:autoSpaceDE w:val="0"/>
        <w:autoSpaceDN w:val="0"/>
        <w:adjustRightInd w:val="0"/>
        <w:ind w:firstLine="709"/>
        <w:jc w:val="both"/>
        <w:rPr>
          <w:b/>
          <w:bCs/>
          <w:i/>
          <w:iCs/>
          <w:sz w:val="28"/>
          <w:szCs w:val="28"/>
        </w:rPr>
      </w:pPr>
      <w:r w:rsidRPr="0028047C">
        <w:rPr>
          <w:b/>
          <w:bCs/>
          <w:i/>
          <w:iCs/>
          <w:sz w:val="28"/>
          <w:szCs w:val="28"/>
        </w:rPr>
        <w:lastRenderedPageBreak/>
        <w:t>- Biện pháp phòng, trừ bệnh loét và bệnh ghẻ</w:t>
      </w:r>
    </w:p>
    <w:p w14:paraId="09AA8828"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Vườn cần có hệ thống thoát nước tốt, không trồng cây giống bị bệnh, trồng mật độ hợp lý, không trồng cây qúa dày để tạo thông thoáng cho vườn.</w:t>
      </w:r>
    </w:p>
    <w:p w14:paraId="6E3628FD"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Cắt và thu gom cành, lá, quả bị bệnh đem tiêu hủy nguồn bệnh.</w:t>
      </w:r>
    </w:p>
    <w:p w14:paraId="2ECF7689"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Những vườn cây bị bệnh không tưới nước lên tán cây vào buổi chiều mát, không tưới thừa nước.</w:t>
      </w:r>
    </w:p>
    <w:p w14:paraId="68032CB9"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Đốn tỉa tạo tán định kỳ để vườn cây thông thoáng, tránh tạo vết thương cơ giới cho nấm, vi khuẩn xâm nhập.</w:t>
      </w:r>
    </w:p>
    <w:p w14:paraId="5CD7B5EF"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Bón phân cân đối NPK, tăng cường bón thêm phân kali cho vườn cây đang bị bệnh.</w:t>
      </w:r>
    </w:p>
    <w:p w14:paraId="5A6B6DE9"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Trị bệnh bằng cách phun dung dịch Boocđo 1%, hoặc thuốc có hoạt chất Mancozeb... với nồng độ theo khuyến cáo của nhà sản xuất</w:t>
      </w:r>
    </w:p>
    <w:p w14:paraId="6664668C" w14:textId="77777777" w:rsidR="00DA5E4D" w:rsidRPr="0028047C" w:rsidRDefault="00DA5E4D" w:rsidP="00AA0949">
      <w:pPr>
        <w:ind w:firstLine="709"/>
        <w:rPr>
          <w:b/>
          <w:bCs/>
          <w:sz w:val="28"/>
          <w:szCs w:val="28"/>
        </w:rPr>
      </w:pPr>
      <w:r w:rsidRPr="0028047C">
        <w:rPr>
          <w:b/>
          <w:bCs/>
          <w:sz w:val="28"/>
          <w:szCs w:val="28"/>
        </w:rPr>
        <w:t xml:space="preserve">IV. THU HOẠCH VÀ BẢO QUẢN </w:t>
      </w:r>
    </w:p>
    <w:p w14:paraId="34BF0012"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Thu hoạch sản phẩm phải đảm bảo thời gian cách ly đối với thuốc BVTV theo quyđịnh hiện hành hoặc hướng dẫn của nhà sản xuất.</w:t>
      </w:r>
    </w:p>
    <w:p w14:paraId="1E728C01"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Cần thu hoạch vào thời điểm sản phẩm có chất lượng tốt nhất</w:t>
      </w:r>
    </w:p>
    <w:p w14:paraId="2B71D78F"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Khi hái quả phải dùng kéo cắt cuống quả, không làm xây xát vỏ, gẫy cành, rụng lá, quả để ở nơi thoáng mát phân loại chờ vận chuyển đến nơi bảo quản và tiêu thụ. Cần có dụng cụ để đựng quả trong và sau thu hoạch, tránh tổn thương đến vỏ quả. Phân loại trước khi cất giữ hoặc vận chuyển bán ngoài thị trường.</w:t>
      </w:r>
    </w:p>
    <w:p w14:paraId="49675095"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Phải có biện pháp kiểm soát tránh sự xâm nhập của động vật vào khu vực sản xuất trong giai đoạn chuẩn bị thu hoạch và thời điểm thu hoạch, nhà sơ chế và bảo quản sản phẩm.</w:t>
      </w:r>
    </w:p>
    <w:p w14:paraId="1B8B307C" w14:textId="77777777" w:rsidR="00DA5E4D" w:rsidRPr="0028047C" w:rsidRDefault="00DA5E4D" w:rsidP="00AA0949">
      <w:pPr>
        <w:autoSpaceDE w:val="0"/>
        <w:autoSpaceDN w:val="0"/>
        <w:adjustRightInd w:val="0"/>
        <w:ind w:firstLine="709"/>
        <w:jc w:val="both"/>
        <w:rPr>
          <w:sz w:val="28"/>
          <w:szCs w:val="28"/>
        </w:rPr>
      </w:pPr>
      <w:r w:rsidRPr="0028047C">
        <w:rPr>
          <w:sz w:val="28"/>
          <w:szCs w:val="28"/>
        </w:rPr>
        <w:t>- Phải vận chuyền, bảo quản sản phẩm trong điều kiện thích hợp theo yêu cầu của sản phẩm, không lẫn với các hàng hóa khác có nguy cơ gây ô nhiễm.</w:t>
      </w:r>
    </w:p>
    <w:p w14:paraId="03A5778F" w14:textId="77777777" w:rsidR="00DA5E4D" w:rsidRPr="0028047C" w:rsidRDefault="00DA5E4D" w:rsidP="00DA5E4D">
      <w:pPr>
        <w:spacing w:before="60" w:after="60"/>
        <w:ind w:firstLine="709"/>
        <w:jc w:val="both"/>
        <w:rPr>
          <w:szCs w:val="28"/>
          <w:lang w:val="vi-VN"/>
        </w:rPr>
      </w:pPr>
    </w:p>
    <w:p w14:paraId="52385F12" w14:textId="77777777" w:rsidR="002526D4" w:rsidRPr="0028047C" w:rsidRDefault="002526D4" w:rsidP="002526D4">
      <w:pPr>
        <w:spacing w:before="60" w:after="60"/>
        <w:ind w:firstLine="709"/>
        <w:jc w:val="both"/>
        <w:rPr>
          <w:szCs w:val="28"/>
          <w:lang w:val="vi-VN"/>
        </w:rPr>
      </w:pPr>
    </w:p>
    <w:p w14:paraId="328FACA4" w14:textId="77777777" w:rsidR="00DA5E4D" w:rsidRPr="0028047C" w:rsidRDefault="00DA5E4D" w:rsidP="002526D4">
      <w:pPr>
        <w:spacing w:before="60" w:after="60"/>
        <w:ind w:firstLine="709"/>
        <w:jc w:val="both"/>
        <w:rPr>
          <w:szCs w:val="28"/>
          <w:lang w:val="en-SG"/>
        </w:rPr>
      </w:pPr>
    </w:p>
    <w:p w14:paraId="3BC80419" w14:textId="77777777" w:rsidR="00AA0949" w:rsidRPr="0028047C" w:rsidRDefault="00AA0949" w:rsidP="002526D4">
      <w:pPr>
        <w:spacing w:before="60" w:after="60"/>
        <w:ind w:firstLine="709"/>
        <w:jc w:val="both"/>
        <w:rPr>
          <w:szCs w:val="28"/>
          <w:lang w:val="en-SG"/>
        </w:rPr>
      </w:pPr>
    </w:p>
    <w:p w14:paraId="60FF334D" w14:textId="77777777" w:rsidR="00975016" w:rsidRPr="0028047C" w:rsidRDefault="00975016" w:rsidP="00684F71">
      <w:pPr>
        <w:spacing w:before="60" w:after="60"/>
        <w:jc w:val="both"/>
        <w:rPr>
          <w:szCs w:val="28"/>
          <w:lang w:val="en-SG"/>
        </w:rPr>
      </w:pPr>
    </w:p>
    <w:p w14:paraId="5D81BDC0" w14:textId="77777777" w:rsidR="00ED12C9" w:rsidRDefault="00ED12C9">
      <w:pPr>
        <w:jc w:val="both"/>
        <w:rPr>
          <w:b/>
          <w:bCs/>
          <w:sz w:val="28"/>
          <w:szCs w:val="28"/>
        </w:rPr>
      </w:pPr>
      <w:r>
        <w:rPr>
          <w:i/>
          <w:iCs/>
        </w:rPr>
        <w:br w:type="page"/>
      </w:r>
    </w:p>
    <w:p w14:paraId="32DE3F84" w14:textId="48D63A27" w:rsidR="00DA5E4D" w:rsidRPr="0028047C" w:rsidRDefault="00DA5E4D" w:rsidP="00EB2048">
      <w:pPr>
        <w:pStyle w:val="Heading1"/>
        <w:shd w:val="clear" w:color="auto" w:fill="FFFFFF"/>
        <w:spacing w:before="60"/>
        <w:jc w:val="center"/>
        <w:rPr>
          <w:i w:val="0"/>
          <w:iCs w:val="0"/>
          <w:lang w:val="vi-VN"/>
        </w:rPr>
      </w:pPr>
      <w:r w:rsidRPr="0028047C">
        <w:rPr>
          <w:i w:val="0"/>
          <w:iCs w:val="0"/>
        </w:rPr>
        <w:lastRenderedPageBreak/>
        <w:t xml:space="preserve">QUY TRÌNH </w:t>
      </w:r>
      <w:r w:rsidRPr="0028047C">
        <w:rPr>
          <w:i w:val="0"/>
          <w:iCs w:val="0"/>
          <w:lang w:val="vi-VN"/>
        </w:rPr>
        <w:t xml:space="preserve">SẢN XUẤT </w:t>
      </w:r>
      <w:r w:rsidRPr="0028047C">
        <w:rPr>
          <w:i w:val="0"/>
          <w:iCs w:val="0"/>
        </w:rPr>
        <w:t>CÂY CAM</w:t>
      </w:r>
    </w:p>
    <w:p w14:paraId="50A11770" w14:textId="6DD75C60" w:rsidR="00DA5E4D" w:rsidRPr="0028047C" w:rsidRDefault="00DA5E4D" w:rsidP="00EB2048">
      <w:pPr>
        <w:jc w:val="center"/>
        <w:rPr>
          <w:b/>
          <w:sz w:val="28"/>
          <w:szCs w:val="28"/>
          <w:lang w:val="vi-VN"/>
        </w:rPr>
      </w:pPr>
      <w:r w:rsidRPr="0028047C">
        <w:rPr>
          <w:b/>
          <w:sz w:val="28"/>
          <w:szCs w:val="28"/>
          <w:lang w:val="vi-VN"/>
        </w:rPr>
        <w:t>(</w:t>
      </w:r>
      <w:r w:rsidR="00EB2048" w:rsidRPr="0028047C">
        <w:rPr>
          <w:b/>
          <w:sz w:val="28"/>
          <w:szCs w:val="28"/>
          <w:lang w:val="vi-VN"/>
        </w:rPr>
        <w:t xml:space="preserve">Tên khoa học: </w:t>
      </w:r>
      <w:r w:rsidRPr="0028047C">
        <w:rPr>
          <w:b/>
          <w:sz w:val="28"/>
          <w:szCs w:val="28"/>
        </w:rPr>
        <w:t>Citrus sinensis</w:t>
      </w:r>
      <w:r w:rsidRPr="0028047C">
        <w:rPr>
          <w:b/>
          <w:sz w:val="28"/>
          <w:szCs w:val="28"/>
          <w:lang w:val="vi-VN"/>
        </w:rPr>
        <w:t>)</w:t>
      </w:r>
    </w:p>
    <w:p w14:paraId="4F0D1368" w14:textId="77777777" w:rsidR="00DA5E4D" w:rsidRPr="0028047C" w:rsidRDefault="00DA5E4D" w:rsidP="00EB2048">
      <w:pPr>
        <w:spacing w:before="20" w:after="20" w:line="300" w:lineRule="exact"/>
        <w:jc w:val="center"/>
        <w:rPr>
          <w:sz w:val="28"/>
          <w:szCs w:val="28"/>
          <w:lang w:val="vi-VN"/>
        </w:rPr>
      </w:pPr>
    </w:p>
    <w:p w14:paraId="15ACF0ED" w14:textId="6930C053" w:rsidR="000C294D" w:rsidRPr="0028047C" w:rsidRDefault="000C294D" w:rsidP="000C294D">
      <w:pPr>
        <w:ind w:firstLine="709"/>
        <w:jc w:val="center"/>
        <w:rPr>
          <w:b/>
          <w:bCs/>
          <w:sz w:val="28"/>
          <w:szCs w:val="28"/>
          <w:lang w:val="vi-VN"/>
        </w:rPr>
      </w:pPr>
      <w:r w:rsidRPr="0028047C">
        <w:rPr>
          <w:b/>
          <w:bCs/>
          <w:sz w:val="28"/>
          <w:szCs w:val="28"/>
          <w:lang w:val="vi-VN"/>
        </w:rPr>
        <w:t xml:space="preserve">                                                                     QTSX: </w:t>
      </w:r>
      <w:r w:rsidR="00EB2048" w:rsidRPr="0028047C">
        <w:rPr>
          <w:b/>
          <w:bCs/>
          <w:sz w:val="28"/>
          <w:szCs w:val="28"/>
          <w:lang w:val="vi-VN"/>
        </w:rPr>
        <w:t>12</w:t>
      </w:r>
      <w:r w:rsidR="00975016" w:rsidRPr="0028047C">
        <w:rPr>
          <w:b/>
          <w:bCs/>
          <w:sz w:val="28"/>
          <w:szCs w:val="28"/>
          <w:lang w:val="vi-VN"/>
        </w:rPr>
        <w:t xml:space="preserve"> </w:t>
      </w:r>
    </w:p>
    <w:p w14:paraId="26A382ED" w14:textId="77777777" w:rsidR="000C294D" w:rsidRPr="0028047C" w:rsidRDefault="000C294D" w:rsidP="000C294D">
      <w:pPr>
        <w:ind w:firstLine="709"/>
        <w:jc w:val="center"/>
        <w:rPr>
          <w:b/>
          <w:bCs/>
          <w:sz w:val="28"/>
          <w:szCs w:val="28"/>
          <w:lang w:val="vi-VN"/>
        </w:rPr>
      </w:pPr>
    </w:p>
    <w:p w14:paraId="69E274DE" w14:textId="77777777" w:rsidR="000C294D" w:rsidRPr="0028047C" w:rsidRDefault="000C294D" w:rsidP="000C294D">
      <w:pPr>
        <w:jc w:val="center"/>
        <w:rPr>
          <w:b/>
          <w:spacing w:val="-4"/>
          <w:sz w:val="28"/>
          <w:lang w:val="vi-VN"/>
        </w:rPr>
      </w:pPr>
    </w:p>
    <w:p w14:paraId="2FAA6063" w14:textId="079E7BA3" w:rsidR="000C294D" w:rsidRPr="0028047C" w:rsidRDefault="000C294D" w:rsidP="000C294D">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EB2048" w:rsidRPr="0028047C">
        <w:rPr>
          <w:sz w:val="28"/>
          <w:szCs w:val="28"/>
          <w:lang w:val="vi-VN"/>
        </w:rPr>
        <w:t>Cam</w:t>
      </w:r>
    </w:p>
    <w:p w14:paraId="3640737B" w14:textId="77777777" w:rsidR="000C294D" w:rsidRPr="0028047C" w:rsidRDefault="000C294D" w:rsidP="000C294D">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619B1464" w14:textId="77777777" w:rsidR="000C294D" w:rsidRPr="0028047C" w:rsidRDefault="000C294D" w:rsidP="000C294D">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156A30F3" w14:textId="5437D0C1" w:rsidR="000C294D" w:rsidRPr="0028047C" w:rsidRDefault="000C294D" w:rsidP="000C294D">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000B3B22" w:rsidRPr="0028047C">
        <w:rPr>
          <w:sz w:val="28"/>
          <w:szCs w:val="28"/>
          <w:lang w:val="vi-VN"/>
        </w:rPr>
        <w:t xml:space="preserve"> (PL03)</w:t>
      </w:r>
    </w:p>
    <w:p w14:paraId="25C19415" w14:textId="77777777" w:rsidR="000C294D" w:rsidRPr="0028047C" w:rsidRDefault="000C294D" w:rsidP="000C294D">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04D310E2" w14:textId="77777777" w:rsidR="005F3135" w:rsidRPr="0028047C" w:rsidRDefault="00975016" w:rsidP="005F3135">
      <w:pPr>
        <w:ind w:firstLine="607"/>
        <w:jc w:val="both"/>
        <w:rPr>
          <w:b/>
          <w:bCs/>
          <w:sz w:val="28"/>
          <w:szCs w:val="28"/>
          <w:lang w:val="en-SG"/>
        </w:rPr>
      </w:pPr>
      <w:r w:rsidRPr="0028047C">
        <w:rPr>
          <w:b/>
          <w:bCs/>
          <w:sz w:val="28"/>
          <w:szCs w:val="28"/>
          <w:lang w:val="vi-VN"/>
        </w:rPr>
        <w:t>II. ĐỊNH MỨC KINH TẾ KỸ THUẬT</w:t>
      </w:r>
    </w:p>
    <w:p w14:paraId="70820641" w14:textId="303B51B2" w:rsidR="00AA0949" w:rsidRPr="0028047C" w:rsidRDefault="00AA0949" w:rsidP="005F3135">
      <w:pPr>
        <w:ind w:firstLine="607"/>
        <w:jc w:val="both"/>
        <w:rPr>
          <w:b/>
          <w:noProof/>
          <w:sz w:val="28"/>
          <w:szCs w:val="28"/>
        </w:rPr>
      </w:pPr>
      <w:r w:rsidRPr="0028047C">
        <w:rPr>
          <w:iCs/>
          <w:sz w:val="28"/>
          <w:szCs w:val="28"/>
        </w:rPr>
        <w:t xml:space="preserve">Quy mô: 01 ha; Khoảng cách trồng 2m x 4m; mật độ: 1.250 cây; Năng suất: </w:t>
      </w:r>
      <w:r w:rsidRPr="0028047C">
        <w:rPr>
          <w:sz w:val="28"/>
          <w:szCs w:val="28"/>
          <w:shd w:val="clear" w:color="auto" w:fill="FFFFFF"/>
        </w:rPr>
        <w:t>30 tấn/ha.</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1"/>
        <w:gridCol w:w="4464"/>
        <w:gridCol w:w="1224"/>
        <w:gridCol w:w="1418"/>
        <w:gridCol w:w="1134"/>
      </w:tblGrid>
      <w:tr w:rsidR="0028047C" w:rsidRPr="0028047C" w14:paraId="4371EDEC" w14:textId="77777777" w:rsidTr="00AA0949">
        <w:trPr>
          <w:trHeight w:val="443"/>
          <w:tblHeader/>
        </w:trPr>
        <w:tc>
          <w:tcPr>
            <w:tcW w:w="1131" w:type="dxa"/>
            <w:shd w:val="clear" w:color="auto" w:fill="auto"/>
            <w:vAlign w:val="center"/>
          </w:tcPr>
          <w:p w14:paraId="4736D470" w14:textId="77777777" w:rsidR="00AA0949" w:rsidRPr="0028047C" w:rsidRDefault="00AA0949" w:rsidP="00AA0949">
            <w:pPr>
              <w:jc w:val="center"/>
              <w:rPr>
                <w:b/>
                <w:bCs/>
                <w:sz w:val="26"/>
                <w:szCs w:val="26"/>
              </w:rPr>
            </w:pPr>
            <w:r w:rsidRPr="0028047C">
              <w:rPr>
                <w:b/>
                <w:bCs/>
                <w:sz w:val="26"/>
                <w:szCs w:val="26"/>
              </w:rPr>
              <w:t>STT</w:t>
            </w:r>
          </w:p>
        </w:tc>
        <w:tc>
          <w:tcPr>
            <w:tcW w:w="4464" w:type="dxa"/>
            <w:shd w:val="clear" w:color="auto" w:fill="auto"/>
            <w:vAlign w:val="center"/>
          </w:tcPr>
          <w:p w14:paraId="1D80AB06" w14:textId="77777777" w:rsidR="00AA0949" w:rsidRPr="0028047C" w:rsidRDefault="00AA0949" w:rsidP="00AA0949">
            <w:pPr>
              <w:jc w:val="center"/>
              <w:rPr>
                <w:b/>
                <w:bCs/>
                <w:sz w:val="26"/>
                <w:szCs w:val="26"/>
              </w:rPr>
            </w:pPr>
            <w:r w:rsidRPr="0028047C">
              <w:rPr>
                <w:b/>
                <w:bCs/>
                <w:sz w:val="26"/>
                <w:szCs w:val="26"/>
              </w:rPr>
              <w:t>Hạng mục</w:t>
            </w:r>
          </w:p>
        </w:tc>
        <w:tc>
          <w:tcPr>
            <w:tcW w:w="1224" w:type="dxa"/>
            <w:shd w:val="clear" w:color="auto" w:fill="auto"/>
            <w:vAlign w:val="center"/>
          </w:tcPr>
          <w:p w14:paraId="6C2DD2F4" w14:textId="77777777" w:rsidR="00AA0949" w:rsidRPr="0028047C" w:rsidRDefault="00AA0949" w:rsidP="00AA0949">
            <w:pPr>
              <w:jc w:val="center"/>
              <w:rPr>
                <w:b/>
                <w:bCs/>
                <w:sz w:val="26"/>
                <w:szCs w:val="26"/>
              </w:rPr>
            </w:pPr>
            <w:r w:rsidRPr="0028047C">
              <w:rPr>
                <w:b/>
                <w:bCs/>
                <w:sz w:val="26"/>
                <w:szCs w:val="26"/>
              </w:rPr>
              <w:t>ĐVT</w:t>
            </w:r>
          </w:p>
        </w:tc>
        <w:tc>
          <w:tcPr>
            <w:tcW w:w="1418" w:type="dxa"/>
            <w:shd w:val="clear" w:color="auto" w:fill="auto"/>
            <w:vAlign w:val="center"/>
          </w:tcPr>
          <w:p w14:paraId="3502C950" w14:textId="77777777" w:rsidR="00AA0949" w:rsidRPr="0028047C" w:rsidRDefault="00AA0949" w:rsidP="00AA0949">
            <w:pPr>
              <w:jc w:val="center"/>
              <w:rPr>
                <w:b/>
                <w:bCs/>
                <w:sz w:val="26"/>
                <w:szCs w:val="26"/>
              </w:rPr>
            </w:pPr>
            <w:r w:rsidRPr="0028047C">
              <w:rPr>
                <w:b/>
                <w:bCs/>
                <w:sz w:val="26"/>
                <w:szCs w:val="26"/>
              </w:rPr>
              <w:t>Định mức</w:t>
            </w:r>
          </w:p>
        </w:tc>
        <w:tc>
          <w:tcPr>
            <w:tcW w:w="1134" w:type="dxa"/>
            <w:shd w:val="clear" w:color="auto" w:fill="auto"/>
            <w:vAlign w:val="center"/>
          </w:tcPr>
          <w:p w14:paraId="46F1C07A" w14:textId="77777777" w:rsidR="00AA0949" w:rsidRPr="0028047C" w:rsidRDefault="00AA0949" w:rsidP="00AA0949">
            <w:pPr>
              <w:jc w:val="center"/>
              <w:rPr>
                <w:b/>
                <w:bCs/>
                <w:sz w:val="26"/>
                <w:szCs w:val="26"/>
              </w:rPr>
            </w:pPr>
            <w:r w:rsidRPr="0028047C">
              <w:rPr>
                <w:b/>
                <w:bCs/>
                <w:sz w:val="26"/>
                <w:szCs w:val="26"/>
              </w:rPr>
              <w:t>Ghi chú</w:t>
            </w:r>
          </w:p>
        </w:tc>
      </w:tr>
      <w:tr w:rsidR="0028047C" w:rsidRPr="0028047C" w14:paraId="70BA467F" w14:textId="77777777" w:rsidTr="00AA0949">
        <w:trPr>
          <w:trHeight w:val="330"/>
        </w:trPr>
        <w:tc>
          <w:tcPr>
            <w:tcW w:w="1131" w:type="dxa"/>
            <w:shd w:val="clear" w:color="auto" w:fill="auto"/>
            <w:vAlign w:val="center"/>
          </w:tcPr>
          <w:p w14:paraId="04C15C44" w14:textId="77777777" w:rsidR="00AA0949" w:rsidRPr="0028047C" w:rsidRDefault="00AA0949" w:rsidP="00AA0949">
            <w:pPr>
              <w:jc w:val="center"/>
              <w:rPr>
                <w:b/>
                <w:bCs/>
                <w:sz w:val="26"/>
                <w:szCs w:val="26"/>
              </w:rPr>
            </w:pPr>
            <w:r w:rsidRPr="0028047C">
              <w:rPr>
                <w:b/>
                <w:bCs/>
                <w:sz w:val="26"/>
                <w:szCs w:val="26"/>
              </w:rPr>
              <w:t>I</w:t>
            </w:r>
          </w:p>
        </w:tc>
        <w:tc>
          <w:tcPr>
            <w:tcW w:w="4464" w:type="dxa"/>
            <w:shd w:val="clear" w:color="auto" w:fill="auto"/>
            <w:vAlign w:val="center"/>
          </w:tcPr>
          <w:p w14:paraId="08FD54E7" w14:textId="77777777" w:rsidR="00AA0949" w:rsidRPr="0028047C" w:rsidRDefault="00AA0949" w:rsidP="00AA0949">
            <w:pPr>
              <w:rPr>
                <w:b/>
                <w:bCs/>
                <w:sz w:val="26"/>
                <w:szCs w:val="26"/>
              </w:rPr>
            </w:pPr>
            <w:r w:rsidRPr="0028047C">
              <w:rPr>
                <w:b/>
                <w:bCs/>
                <w:sz w:val="26"/>
                <w:szCs w:val="26"/>
              </w:rPr>
              <w:t>Định mức vật tư</w:t>
            </w:r>
          </w:p>
        </w:tc>
        <w:tc>
          <w:tcPr>
            <w:tcW w:w="1224" w:type="dxa"/>
            <w:shd w:val="clear" w:color="auto" w:fill="auto"/>
            <w:vAlign w:val="center"/>
          </w:tcPr>
          <w:p w14:paraId="79AEDE3B" w14:textId="77777777" w:rsidR="00AA0949" w:rsidRPr="0028047C" w:rsidRDefault="00AA0949" w:rsidP="00AA0949">
            <w:pPr>
              <w:jc w:val="center"/>
              <w:rPr>
                <w:b/>
                <w:bCs/>
                <w:sz w:val="26"/>
                <w:szCs w:val="26"/>
              </w:rPr>
            </w:pPr>
            <w:r w:rsidRPr="0028047C">
              <w:rPr>
                <w:b/>
                <w:bCs/>
                <w:sz w:val="26"/>
                <w:szCs w:val="26"/>
              </w:rPr>
              <w:t> </w:t>
            </w:r>
          </w:p>
        </w:tc>
        <w:tc>
          <w:tcPr>
            <w:tcW w:w="1418" w:type="dxa"/>
            <w:shd w:val="clear" w:color="auto" w:fill="auto"/>
            <w:vAlign w:val="center"/>
          </w:tcPr>
          <w:p w14:paraId="4490861A" w14:textId="77777777" w:rsidR="00AA0949" w:rsidRPr="0028047C" w:rsidRDefault="00AA0949" w:rsidP="00AA0949">
            <w:pPr>
              <w:jc w:val="center"/>
              <w:rPr>
                <w:b/>
                <w:bCs/>
                <w:sz w:val="26"/>
                <w:szCs w:val="26"/>
              </w:rPr>
            </w:pPr>
            <w:r w:rsidRPr="0028047C">
              <w:rPr>
                <w:b/>
                <w:bCs/>
                <w:sz w:val="26"/>
                <w:szCs w:val="26"/>
              </w:rPr>
              <w:t> </w:t>
            </w:r>
          </w:p>
        </w:tc>
        <w:tc>
          <w:tcPr>
            <w:tcW w:w="1134" w:type="dxa"/>
            <w:shd w:val="clear" w:color="auto" w:fill="auto"/>
            <w:vAlign w:val="center"/>
          </w:tcPr>
          <w:p w14:paraId="77757945"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1691F00F" w14:textId="77777777" w:rsidTr="00AA0949">
        <w:trPr>
          <w:trHeight w:val="360"/>
        </w:trPr>
        <w:tc>
          <w:tcPr>
            <w:tcW w:w="1131" w:type="dxa"/>
            <w:vMerge w:val="restart"/>
            <w:shd w:val="clear" w:color="auto" w:fill="auto"/>
            <w:vAlign w:val="center"/>
          </w:tcPr>
          <w:p w14:paraId="352F6ED9" w14:textId="77777777" w:rsidR="00AA0949" w:rsidRPr="0028047C" w:rsidRDefault="00AA0949" w:rsidP="00AA0949">
            <w:pPr>
              <w:jc w:val="center"/>
              <w:rPr>
                <w:b/>
                <w:bCs/>
                <w:sz w:val="26"/>
                <w:szCs w:val="26"/>
              </w:rPr>
            </w:pPr>
            <w:r w:rsidRPr="0028047C">
              <w:rPr>
                <w:b/>
                <w:bCs/>
                <w:sz w:val="26"/>
                <w:szCs w:val="26"/>
              </w:rPr>
              <w:t>Năm 1</w:t>
            </w:r>
          </w:p>
        </w:tc>
        <w:tc>
          <w:tcPr>
            <w:tcW w:w="4464" w:type="dxa"/>
            <w:shd w:val="clear" w:color="auto" w:fill="auto"/>
            <w:vAlign w:val="bottom"/>
          </w:tcPr>
          <w:p w14:paraId="77BC4648" w14:textId="77777777" w:rsidR="00AA0949" w:rsidRPr="0028047C" w:rsidRDefault="00AA0949" w:rsidP="00AA0949">
            <w:pPr>
              <w:rPr>
                <w:sz w:val="26"/>
                <w:szCs w:val="26"/>
              </w:rPr>
            </w:pPr>
            <w:r w:rsidRPr="0028047C">
              <w:rPr>
                <w:sz w:val="26"/>
                <w:szCs w:val="26"/>
              </w:rPr>
              <w:t>1. Cây giống (1250 cây + 5% trồng dặm)</w:t>
            </w:r>
          </w:p>
        </w:tc>
        <w:tc>
          <w:tcPr>
            <w:tcW w:w="1224" w:type="dxa"/>
            <w:shd w:val="clear" w:color="auto" w:fill="auto"/>
            <w:vAlign w:val="bottom"/>
          </w:tcPr>
          <w:p w14:paraId="0CE134FE" w14:textId="77777777" w:rsidR="00AA0949" w:rsidRPr="0028047C" w:rsidRDefault="00AA0949" w:rsidP="00AA0949">
            <w:pPr>
              <w:jc w:val="center"/>
              <w:rPr>
                <w:sz w:val="26"/>
                <w:szCs w:val="26"/>
              </w:rPr>
            </w:pPr>
            <w:r w:rsidRPr="0028047C">
              <w:rPr>
                <w:sz w:val="26"/>
                <w:szCs w:val="26"/>
              </w:rPr>
              <w:t>Cây</w:t>
            </w:r>
          </w:p>
        </w:tc>
        <w:tc>
          <w:tcPr>
            <w:tcW w:w="1418" w:type="dxa"/>
            <w:shd w:val="clear" w:color="auto" w:fill="auto"/>
            <w:vAlign w:val="bottom"/>
          </w:tcPr>
          <w:p w14:paraId="36BA9910" w14:textId="77777777" w:rsidR="00AA0949" w:rsidRPr="0028047C" w:rsidRDefault="00AA0949" w:rsidP="00AA0949">
            <w:pPr>
              <w:jc w:val="center"/>
              <w:rPr>
                <w:sz w:val="26"/>
                <w:szCs w:val="26"/>
              </w:rPr>
            </w:pPr>
            <w:r w:rsidRPr="0028047C">
              <w:rPr>
                <w:sz w:val="26"/>
                <w:szCs w:val="26"/>
              </w:rPr>
              <w:t>1313</w:t>
            </w:r>
          </w:p>
        </w:tc>
        <w:tc>
          <w:tcPr>
            <w:tcW w:w="1134" w:type="dxa"/>
            <w:shd w:val="clear" w:color="auto" w:fill="auto"/>
            <w:vAlign w:val="bottom"/>
          </w:tcPr>
          <w:p w14:paraId="2F8EDBC5" w14:textId="77777777" w:rsidR="00AA0949" w:rsidRPr="0028047C" w:rsidRDefault="00AA0949" w:rsidP="00AA0949">
            <w:pPr>
              <w:jc w:val="center"/>
              <w:rPr>
                <w:sz w:val="26"/>
                <w:szCs w:val="26"/>
              </w:rPr>
            </w:pPr>
            <w:r w:rsidRPr="0028047C">
              <w:rPr>
                <w:sz w:val="26"/>
                <w:szCs w:val="26"/>
              </w:rPr>
              <w:t> </w:t>
            </w:r>
          </w:p>
        </w:tc>
      </w:tr>
      <w:tr w:rsidR="0028047C" w:rsidRPr="0028047C" w14:paraId="44EA63BE" w14:textId="77777777" w:rsidTr="00AA0949">
        <w:trPr>
          <w:trHeight w:val="360"/>
        </w:trPr>
        <w:tc>
          <w:tcPr>
            <w:tcW w:w="1131" w:type="dxa"/>
            <w:vMerge/>
            <w:vAlign w:val="center"/>
          </w:tcPr>
          <w:p w14:paraId="77B31A9B" w14:textId="77777777" w:rsidR="00AA0949" w:rsidRPr="0028047C" w:rsidRDefault="00AA0949" w:rsidP="00AA0949">
            <w:pPr>
              <w:rPr>
                <w:b/>
                <w:bCs/>
                <w:sz w:val="26"/>
                <w:szCs w:val="26"/>
              </w:rPr>
            </w:pPr>
          </w:p>
        </w:tc>
        <w:tc>
          <w:tcPr>
            <w:tcW w:w="4464" w:type="dxa"/>
            <w:shd w:val="clear" w:color="auto" w:fill="auto"/>
            <w:vAlign w:val="bottom"/>
          </w:tcPr>
          <w:p w14:paraId="2D109E20" w14:textId="77777777" w:rsidR="00AA0949" w:rsidRPr="0028047C" w:rsidRDefault="00AA0949" w:rsidP="00AA0949">
            <w:pPr>
              <w:rPr>
                <w:sz w:val="26"/>
                <w:szCs w:val="26"/>
              </w:rPr>
            </w:pPr>
            <w:r w:rsidRPr="0028047C">
              <w:rPr>
                <w:sz w:val="26"/>
                <w:szCs w:val="26"/>
              </w:rPr>
              <w:t>2. Phân bón</w:t>
            </w:r>
          </w:p>
        </w:tc>
        <w:tc>
          <w:tcPr>
            <w:tcW w:w="1224" w:type="dxa"/>
            <w:shd w:val="clear" w:color="auto" w:fill="auto"/>
            <w:vAlign w:val="bottom"/>
          </w:tcPr>
          <w:p w14:paraId="718F082A" w14:textId="77777777" w:rsidR="00AA0949" w:rsidRPr="0028047C" w:rsidRDefault="00AA0949" w:rsidP="00AA0949">
            <w:pPr>
              <w:jc w:val="center"/>
              <w:rPr>
                <w:sz w:val="26"/>
                <w:szCs w:val="26"/>
              </w:rPr>
            </w:pPr>
            <w:r w:rsidRPr="0028047C">
              <w:rPr>
                <w:sz w:val="26"/>
                <w:szCs w:val="26"/>
              </w:rPr>
              <w:t> </w:t>
            </w:r>
          </w:p>
        </w:tc>
        <w:tc>
          <w:tcPr>
            <w:tcW w:w="1418" w:type="dxa"/>
            <w:shd w:val="clear" w:color="auto" w:fill="auto"/>
            <w:vAlign w:val="bottom"/>
          </w:tcPr>
          <w:p w14:paraId="17392B98"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vAlign w:val="bottom"/>
          </w:tcPr>
          <w:p w14:paraId="074A3546" w14:textId="77777777" w:rsidR="00AA0949" w:rsidRPr="0028047C" w:rsidRDefault="00AA0949" w:rsidP="00AA0949">
            <w:pPr>
              <w:jc w:val="center"/>
              <w:rPr>
                <w:sz w:val="26"/>
                <w:szCs w:val="26"/>
              </w:rPr>
            </w:pPr>
            <w:r w:rsidRPr="0028047C">
              <w:rPr>
                <w:sz w:val="26"/>
                <w:szCs w:val="26"/>
              </w:rPr>
              <w:t> </w:t>
            </w:r>
          </w:p>
        </w:tc>
      </w:tr>
      <w:tr w:rsidR="0028047C" w:rsidRPr="0028047C" w14:paraId="127ACAB6" w14:textId="77777777" w:rsidTr="00AA0949">
        <w:trPr>
          <w:trHeight w:val="360"/>
        </w:trPr>
        <w:tc>
          <w:tcPr>
            <w:tcW w:w="1131" w:type="dxa"/>
            <w:vMerge/>
            <w:vAlign w:val="center"/>
          </w:tcPr>
          <w:p w14:paraId="6F015B65" w14:textId="77777777" w:rsidR="00AA0949" w:rsidRPr="0028047C" w:rsidRDefault="00AA0949" w:rsidP="00AA0949">
            <w:pPr>
              <w:rPr>
                <w:b/>
                <w:bCs/>
                <w:sz w:val="26"/>
                <w:szCs w:val="26"/>
              </w:rPr>
            </w:pPr>
          </w:p>
        </w:tc>
        <w:tc>
          <w:tcPr>
            <w:tcW w:w="4464" w:type="dxa"/>
            <w:shd w:val="clear" w:color="auto" w:fill="auto"/>
            <w:vAlign w:val="bottom"/>
          </w:tcPr>
          <w:p w14:paraId="221C16B2" w14:textId="77777777" w:rsidR="00AA0949" w:rsidRPr="0028047C" w:rsidRDefault="00AA0949" w:rsidP="00AA0949">
            <w:pPr>
              <w:rPr>
                <w:sz w:val="26"/>
                <w:szCs w:val="26"/>
              </w:rPr>
            </w:pPr>
            <w:r w:rsidRPr="0028047C">
              <w:rPr>
                <w:sz w:val="26"/>
                <w:szCs w:val="26"/>
              </w:rPr>
              <w:t>- Vôi bột</w:t>
            </w:r>
          </w:p>
        </w:tc>
        <w:tc>
          <w:tcPr>
            <w:tcW w:w="1224" w:type="dxa"/>
            <w:shd w:val="clear" w:color="auto" w:fill="auto"/>
            <w:vAlign w:val="bottom"/>
          </w:tcPr>
          <w:p w14:paraId="2A9F7ECF"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43D0A45D" w14:textId="77777777" w:rsidR="00AA0949" w:rsidRPr="0028047C" w:rsidRDefault="00AA0949" w:rsidP="00AA0949">
            <w:pPr>
              <w:jc w:val="center"/>
              <w:rPr>
                <w:sz w:val="26"/>
                <w:szCs w:val="26"/>
              </w:rPr>
            </w:pPr>
            <w:r w:rsidRPr="0028047C">
              <w:rPr>
                <w:sz w:val="26"/>
                <w:szCs w:val="26"/>
              </w:rPr>
              <w:t>1.200</w:t>
            </w:r>
          </w:p>
        </w:tc>
        <w:tc>
          <w:tcPr>
            <w:tcW w:w="1134" w:type="dxa"/>
            <w:shd w:val="clear" w:color="auto" w:fill="auto"/>
            <w:vAlign w:val="bottom"/>
          </w:tcPr>
          <w:p w14:paraId="363E6378" w14:textId="77777777" w:rsidR="00AA0949" w:rsidRPr="0028047C" w:rsidRDefault="00AA0949" w:rsidP="00AA0949">
            <w:pPr>
              <w:jc w:val="center"/>
              <w:rPr>
                <w:sz w:val="26"/>
                <w:szCs w:val="26"/>
              </w:rPr>
            </w:pPr>
            <w:r w:rsidRPr="0028047C">
              <w:rPr>
                <w:sz w:val="26"/>
                <w:szCs w:val="26"/>
              </w:rPr>
              <w:t> </w:t>
            </w:r>
          </w:p>
        </w:tc>
      </w:tr>
      <w:tr w:rsidR="0028047C" w:rsidRPr="0028047C" w14:paraId="5AB8EB88" w14:textId="77777777" w:rsidTr="00AA0949">
        <w:trPr>
          <w:trHeight w:val="360"/>
        </w:trPr>
        <w:tc>
          <w:tcPr>
            <w:tcW w:w="1131" w:type="dxa"/>
            <w:vMerge/>
            <w:vAlign w:val="center"/>
          </w:tcPr>
          <w:p w14:paraId="0BBF72F9" w14:textId="77777777" w:rsidR="00AA0949" w:rsidRPr="0028047C" w:rsidRDefault="00AA0949" w:rsidP="00AA0949">
            <w:pPr>
              <w:rPr>
                <w:b/>
                <w:bCs/>
                <w:sz w:val="26"/>
                <w:szCs w:val="26"/>
              </w:rPr>
            </w:pPr>
          </w:p>
        </w:tc>
        <w:tc>
          <w:tcPr>
            <w:tcW w:w="4464" w:type="dxa"/>
            <w:shd w:val="clear" w:color="auto" w:fill="auto"/>
            <w:vAlign w:val="bottom"/>
          </w:tcPr>
          <w:p w14:paraId="4AAA7F8A" w14:textId="77777777" w:rsidR="00AA0949" w:rsidRPr="0028047C" w:rsidRDefault="00AA0949" w:rsidP="00AA0949">
            <w:pPr>
              <w:rPr>
                <w:sz w:val="26"/>
                <w:szCs w:val="26"/>
              </w:rPr>
            </w:pPr>
            <w:r w:rsidRPr="0028047C">
              <w:rPr>
                <w:sz w:val="26"/>
                <w:szCs w:val="26"/>
              </w:rPr>
              <w:t xml:space="preserve">- Phân hữu cơ hoai mục </w:t>
            </w:r>
          </w:p>
        </w:tc>
        <w:tc>
          <w:tcPr>
            <w:tcW w:w="1224" w:type="dxa"/>
            <w:shd w:val="clear" w:color="auto" w:fill="auto"/>
            <w:vAlign w:val="bottom"/>
          </w:tcPr>
          <w:p w14:paraId="09EBBD1C" w14:textId="77777777" w:rsidR="00AA0949" w:rsidRPr="0028047C" w:rsidRDefault="00AA0949" w:rsidP="00AA0949">
            <w:pPr>
              <w:jc w:val="center"/>
              <w:rPr>
                <w:sz w:val="26"/>
                <w:szCs w:val="26"/>
              </w:rPr>
            </w:pPr>
            <w:r w:rsidRPr="0028047C">
              <w:rPr>
                <w:sz w:val="26"/>
                <w:szCs w:val="26"/>
              </w:rPr>
              <w:t>Tấn</w:t>
            </w:r>
          </w:p>
        </w:tc>
        <w:tc>
          <w:tcPr>
            <w:tcW w:w="1418" w:type="dxa"/>
            <w:shd w:val="clear" w:color="auto" w:fill="auto"/>
            <w:vAlign w:val="bottom"/>
          </w:tcPr>
          <w:p w14:paraId="33C284D5" w14:textId="77777777" w:rsidR="00AA0949" w:rsidRPr="0028047C" w:rsidRDefault="00AA0949" w:rsidP="00AA0949">
            <w:pPr>
              <w:jc w:val="center"/>
              <w:rPr>
                <w:sz w:val="26"/>
                <w:szCs w:val="26"/>
              </w:rPr>
            </w:pPr>
            <w:r w:rsidRPr="0028047C">
              <w:rPr>
                <w:sz w:val="26"/>
                <w:szCs w:val="26"/>
              </w:rPr>
              <w:t>10</w:t>
            </w:r>
          </w:p>
        </w:tc>
        <w:tc>
          <w:tcPr>
            <w:tcW w:w="1134" w:type="dxa"/>
            <w:shd w:val="clear" w:color="auto" w:fill="auto"/>
            <w:vAlign w:val="bottom"/>
          </w:tcPr>
          <w:p w14:paraId="486EB8EB" w14:textId="77777777" w:rsidR="00AA0949" w:rsidRPr="0028047C" w:rsidRDefault="00AA0949" w:rsidP="00AA0949">
            <w:pPr>
              <w:jc w:val="center"/>
              <w:rPr>
                <w:sz w:val="26"/>
                <w:szCs w:val="26"/>
              </w:rPr>
            </w:pPr>
            <w:r w:rsidRPr="0028047C">
              <w:rPr>
                <w:sz w:val="26"/>
                <w:szCs w:val="26"/>
              </w:rPr>
              <w:t> </w:t>
            </w:r>
          </w:p>
        </w:tc>
      </w:tr>
      <w:tr w:rsidR="0028047C" w:rsidRPr="0028047C" w14:paraId="1C5FEFBE" w14:textId="77777777" w:rsidTr="00AA0949">
        <w:trPr>
          <w:trHeight w:val="360"/>
        </w:trPr>
        <w:tc>
          <w:tcPr>
            <w:tcW w:w="1131" w:type="dxa"/>
            <w:vMerge/>
            <w:vAlign w:val="center"/>
          </w:tcPr>
          <w:p w14:paraId="0330AA49" w14:textId="77777777" w:rsidR="00AA0949" w:rsidRPr="0028047C" w:rsidRDefault="00AA0949" w:rsidP="00AA0949">
            <w:pPr>
              <w:rPr>
                <w:b/>
                <w:bCs/>
                <w:sz w:val="26"/>
                <w:szCs w:val="26"/>
              </w:rPr>
            </w:pPr>
          </w:p>
        </w:tc>
        <w:tc>
          <w:tcPr>
            <w:tcW w:w="4464" w:type="dxa"/>
            <w:shd w:val="clear" w:color="auto" w:fill="auto"/>
            <w:vAlign w:val="bottom"/>
          </w:tcPr>
          <w:p w14:paraId="7D0158E1" w14:textId="77777777" w:rsidR="00AA0949" w:rsidRPr="0028047C" w:rsidRDefault="00AA0949" w:rsidP="00AA0949">
            <w:pPr>
              <w:rPr>
                <w:sz w:val="26"/>
                <w:szCs w:val="26"/>
              </w:rPr>
            </w:pPr>
            <w:r w:rsidRPr="0028047C">
              <w:rPr>
                <w:sz w:val="26"/>
                <w:szCs w:val="26"/>
              </w:rPr>
              <w:t>- Phân Urê</w:t>
            </w:r>
          </w:p>
        </w:tc>
        <w:tc>
          <w:tcPr>
            <w:tcW w:w="1224" w:type="dxa"/>
            <w:shd w:val="clear" w:color="auto" w:fill="auto"/>
            <w:vAlign w:val="bottom"/>
          </w:tcPr>
          <w:p w14:paraId="37BBAFF2"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3659993A" w14:textId="77777777" w:rsidR="00AA0949" w:rsidRPr="0028047C" w:rsidRDefault="00AA0949" w:rsidP="00AA0949">
            <w:pPr>
              <w:jc w:val="center"/>
              <w:rPr>
                <w:sz w:val="26"/>
                <w:szCs w:val="26"/>
              </w:rPr>
            </w:pPr>
            <w:r w:rsidRPr="0028047C">
              <w:rPr>
                <w:sz w:val="26"/>
                <w:szCs w:val="26"/>
              </w:rPr>
              <w:t>360</w:t>
            </w:r>
          </w:p>
        </w:tc>
        <w:tc>
          <w:tcPr>
            <w:tcW w:w="1134" w:type="dxa"/>
            <w:shd w:val="clear" w:color="auto" w:fill="auto"/>
            <w:vAlign w:val="bottom"/>
          </w:tcPr>
          <w:p w14:paraId="26581665" w14:textId="77777777" w:rsidR="00AA0949" w:rsidRPr="0028047C" w:rsidRDefault="00AA0949" w:rsidP="00AA0949">
            <w:pPr>
              <w:jc w:val="center"/>
              <w:rPr>
                <w:sz w:val="26"/>
                <w:szCs w:val="26"/>
              </w:rPr>
            </w:pPr>
            <w:r w:rsidRPr="0028047C">
              <w:rPr>
                <w:sz w:val="26"/>
                <w:szCs w:val="26"/>
              </w:rPr>
              <w:t> </w:t>
            </w:r>
          </w:p>
        </w:tc>
      </w:tr>
      <w:tr w:rsidR="0028047C" w:rsidRPr="0028047C" w14:paraId="39BCE94A" w14:textId="77777777" w:rsidTr="00AA0949">
        <w:trPr>
          <w:trHeight w:val="360"/>
        </w:trPr>
        <w:tc>
          <w:tcPr>
            <w:tcW w:w="1131" w:type="dxa"/>
            <w:vMerge/>
            <w:vAlign w:val="center"/>
          </w:tcPr>
          <w:p w14:paraId="277D17B4" w14:textId="77777777" w:rsidR="00AA0949" w:rsidRPr="0028047C" w:rsidRDefault="00AA0949" w:rsidP="00AA0949">
            <w:pPr>
              <w:rPr>
                <w:b/>
                <w:bCs/>
                <w:sz w:val="26"/>
                <w:szCs w:val="26"/>
              </w:rPr>
            </w:pPr>
          </w:p>
        </w:tc>
        <w:tc>
          <w:tcPr>
            <w:tcW w:w="4464" w:type="dxa"/>
            <w:shd w:val="clear" w:color="auto" w:fill="auto"/>
            <w:vAlign w:val="bottom"/>
          </w:tcPr>
          <w:p w14:paraId="05031967" w14:textId="77777777" w:rsidR="00AA0949" w:rsidRPr="0028047C" w:rsidRDefault="00AA0949" w:rsidP="00AA0949">
            <w:pPr>
              <w:rPr>
                <w:sz w:val="26"/>
                <w:szCs w:val="26"/>
              </w:rPr>
            </w:pPr>
            <w:r w:rsidRPr="0028047C">
              <w:rPr>
                <w:sz w:val="26"/>
                <w:szCs w:val="26"/>
              </w:rPr>
              <w:t xml:space="preserve">- Phân Lân </w:t>
            </w:r>
          </w:p>
        </w:tc>
        <w:tc>
          <w:tcPr>
            <w:tcW w:w="1224" w:type="dxa"/>
            <w:shd w:val="clear" w:color="auto" w:fill="auto"/>
            <w:vAlign w:val="bottom"/>
          </w:tcPr>
          <w:p w14:paraId="62F2430E"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03036A99" w14:textId="77777777" w:rsidR="00AA0949" w:rsidRPr="0028047C" w:rsidRDefault="00AA0949" w:rsidP="00AA0949">
            <w:pPr>
              <w:jc w:val="center"/>
              <w:rPr>
                <w:sz w:val="26"/>
                <w:szCs w:val="26"/>
              </w:rPr>
            </w:pPr>
            <w:r w:rsidRPr="0028047C">
              <w:rPr>
                <w:sz w:val="26"/>
                <w:szCs w:val="26"/>
              </w:rPr>
              <w:t>1.200</w:t>
            </w:r>
          </w:p>
        </w:tc>
        <w:tc>
          <w:tcPr>
            <w:tcW w:w="1134" w:type="dxa"/>
            <w:shd w:val="clear" w:color="auto" w:fill="auto"/>
            <w:vAlign w:val="bottom"/>
          </w:tcPr>
          <w:p w14:paraId="351D2262" w14:textId="77777777" w:rsidR="00AA0949" w:rsidRPr="0028047C" w:rsidRDefault="00AA0949" w:rsidP="00AA0949">
            <w:pPr>
              <w:jc w:val="center"/>
              <w:rPr>
                <w:sz w:val="26"/>
                <w:szCs w:val="26"/>
              </w:rPr>
            </w:pPr>
            <w:r w:rsidRPr="0028047C">
              <w:rPr>
                <w:sz w:val="26"/>
                <w:szCs w:val="26"/>
              </w:rPr>
              <w:t> </w:t>
            </w:r>
          </w:p>
        </w:tc>
      </w:tr>
      <w:tr w:rsidR="0028047C" w:rsidRPr="0028047C" w14:paraId="50BAD6AE" w14:textId="77777777" w:rsidTr="00AA0949">
        <w:trPr>
          <w:trHeight w:val="360"/>
        </w:trPr>
        <w:tc>
          <w:tcPr>
            <w:tcW w:w="1131" w:type="dxa"/>
            <w:vMerge/>
            <w:vAlign w:val="center"/>
          </w:tcPr>
          <w:p w14:paraId="1F4E84A4" w14:textId="77777777" w:rsidR="00AA0949" w:rsidRPr="0028047C" w:rsidRDefault="00AA0949" w:rsidP="00AA0949">
            <w:pPr>
              <w:rPr>
                <w:b/>
                <w:bCs/>
                <w:sz w:val="26"/>
                <w:szCs w:val="26"/>
              </w:rPr>
            </w:pPr>
          </w:p>
        </w:tc>
        <w:tc>
          <w:tcPr>
            <w:tcW w:w="4464" w:type="dxa"/>
            <w:shd w:val="clear" w:color="000000" w:fill="FFFFFF"/>
          </w:tcPr>
          <w:p w14:paraId="2243495E" w14:textId="77777777" w:rsidR="00AA0949" w:rsidRPr="0028047C" w:rsidRDefault="00AA0949" w:rsidP="00AA0949">
            <w:pPr>
              <w:jc w:val="both"/>
              <w:rPr>
                <w:sz w:val="26"/>
                <w:szCs w:val="26"/>
              </w:rPr>
            </w:pPr>
            <w:r w:rsidRPr="0028047C">
              <w:rPr>
                <w:sz w:val="26"/>
                <w:szCs w:val="26"/>
              </w:rPr>
              <w:t>- Phân Kali</w:t>
            </w:r>
          </w:p>
        </w:tc>
        <w:tc>
          <w:tcPr>
            <w:tcW w:w="1224" w:type="dxa"/>
            <w:shd w:val="clear" w:color="auto" w:fill="auto"/>
            <w:vAlign w:val="bottom"/>
          </w:tcPr>
          <w:p w14:paraId="0A62610F"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7B3241FB" w14:textId="77777777" w:rsidR="00AA0949" w:rsidRPr="0028047C" w:rsidRDefault="00AA0949" w:rsidP="00AA0949">
            <w:pPr>
              <w:jc w:val="center"/>
              <w:rPr>
                <w:sz w:val="26"/>
                <w:szCs w:val="26"/>
              </w:rPr>
            </w:pPr>
            <w:r w:rsidRPr="0028047C">
              <w:rPr>
                <w:sz w:val="26"/>
                <w:szCs w:val="26"/>
              </w:rPr>
              <w:t>480</w:t>
            </w:r>
          </w:p>
        </w:tc>
        <w:tc>
          <w:tcPr>
            <w:tcW w:w="1134" w:type="dxa"/>
            <w:shd w:val="clear" w:color="auto" w:fill="auto"/>
            <w:vAlign w:val="bottom"/>
          </w:tcPr>
          <w:p w14:paraId="521A299A" w14:textId="77777777" w:rsidR="00AA0949" w:rsidRPr="0028047C" w:rsidRDefault="00AA0949" w:rsidP="00AA0949">
            <w:pPr>
              <w:jc w:val="center"/>
              <w:rPr>
                <w:sz w:val="26"/>
                <w:szCs w:val="26"/>
              </w:rPr>
            </w:pPr>
            <w:r w:rsidRPr="0028047C">
              <w:rPr>
                <w:sz w:val="26"/>
                <w:szCs w:val="26"/>
              </w:rPr>
              <w:t> </w:t>
            </w:r>
          </w:p>
        </w:tc>
      </w:tr>
      <w:tr w:rsidR="0028047C" w:rsidRPr="0028047C" w14:paraId="07F8F5E9" w14:textId="77777777" w:rsidTr="00AA0949">
        <w:trPr>
          <w:trHeight w:val="360"/>
        </w:trPr>
        <w:tc>
          <w:tcPr>
            <w:tcW w:w="1131" w:type="dxa"/>
            <w:vMerge/>
            <w:vAlign w:val="center"/>
          </w:tcPr>
          <w:p w14:paraId="2ACAB3F8" w14:textId="77777777" w:rsidR="00AA0949" w:rsidRPr="0028047C" w:rsidRDefault="00AA0949" w:rsidP="00AA0949">
            <w:pPr>
              <w:rPr>
                <w:b/>
                <w:bCs/>
                <w:sz w:val="26"/>
                <w:szCs w:val="26"/>
              </w:rPr>
            </w:pPr>
          </w:p>
        </w:tc>
        <w:tc>
          <w:tcPr>
            <w:tcW w:w="4464" w:type="dxa"/>
            <w:shd w:val="clear" w:color="000000" w:fill="FFFFFF"/>
          </w:tcPr>
          <w:p w14:paraId="3D66F401" w14:textId="77777777" w:rsidR="00AA0949" w:rsidRPr="0028047C" w:rsidRDefault="00AA0949" w:rsidP="00AA0949">
            <w:pPr>
              <w:jc w:val="both"/>
              <w:rPr>
                <w:sz w:val="26"/>
                <w:szCs w:val="26"/>
              </w:rPr>
            </w:pPr>
            <w:r w:rsidRPr="0028047C">
              <w:rPr>
                <w:sz w:val="26"/>
                <w:szCs w:val="26"/>
              </w:rPr>
              <w:t>- Phân sinh học</w:t>
            </w:r>
          </w:p>
        </w:tc>
        <w:tc>
          <w:tcPr>
            <w:tcW w:w="1224" w:type="dxa"/>
            <w:shd w:val="clear" w:color="auto" w:fill="auto"/>
            <w:vAlign w:val="bottom"/>
          </w:tcPr>
          <w:p w14:paraId="31ABAC12" w14:textId="77777777" w:rsidR="00AA0949" w:rsidRPr="0028047C" w:rsidRDefault="00AA0949" w:rsidP="00AA0949">
            <w:pPr>
              <w:jc w:val="center"/>
              <w:rPr>
                <w:sz w:val="26"/>
                <w:szCs w:val="26"/>
              </w:rPr>
            </w:pPr>
            <w:r w:rsidRPr="0028047C">
              <w:rPr>
                <w:sz w:val="26"/>
                <w:szCs w:val="26"/>
              </w:rPr>
              <w:t>Lít</w:t>
            </w:r>
          </w:p>
        </w:tc>
        <w:tc>
          <w:tcPr>
            <w:tcW w:w="1418" w:type="dxa"/>
            <w:shd w:val="clear" w:color="auto" w:fill="auto"/>
            <w:vAlign w:val="bottom"/>
          </w:tcPr>
          <w:p w14:paraId="21F502FC" w14:textId="77777777" w:rsidR="00AA0949" w:rsidRPr="0028047C" w:rsidRDefault="00AA0949" w:rsidP="00AA0949">
            <w:pPr>
              <w:jc w:val="center"/>
              <w:rPr>
                <w:sz w:val="26"/>
                <w:szCs w:val="26"/>
              </w:rPr>
            </w:pPr>
            <w:r w:rsidRPr="0028047C">
              <w:rPr>
                <w:sz w:val="26"/>
                <w:szCs w:val="26"/>
              </w:rPr>
              <w:t>20</w:t>
            </w:r>
          </w:p>
        </w:tc>
        <w:tc>
          <w:tcPr>
            <w:tcW w:w="1134" w:type="dxa"/>
            <w:shd w:val="clear" w:color="auto" w:fill="auto"/>
            <w:vAlign w:val="bottom"/>
          </w:tcPr>
          <w:p w14:paraId="4F804C39" w14:textId="77777777" w:rsidR="00AA0949" w:rsidRPr="0028047C" w:rsidRDefault="00AA0949" w:rsidP="00AA0949">
            <w:pPr>
              <w:jc w:val="center"/>
              <w:rPr>
                <w:sz w:val="26"/>
                <w:szCs w:val="26"/>
              </w:rPr>
            </w:pPr>
          </w:p>
        </w:tc>
      </w:tr>
      <w:tr w:rsidR="0028047C" w:rsidRPr="0028047C" w14:paraId="5A1B9030" w14:textId="77777777" w:rsidTr="00AA0949">
        <w:trPr>
          <w:trHeight w:val="360"/>
        </w:trPr>
        <w:tc>
          <w:tcPr>
            <w:tcW w:w="1131" w:type="dxa"/>
            <w:vMerge/>
            <w:vAlign w:val="center"/>
          </w:tcPr>
          <w:p w14:paraId="74FE9EE5" w14:textId="77777777" w:rsidR="00AA0949" w:rsidRPr="0028047C" w:rsidRDefault="00AA0949" w:rsidP="00AA0949">
            <w:pPr>
              <w:rPr>
                <w:b/>
                <w:bCs/>
                <w:sz w:val="26"/>
                <w:szCs w:val="26"/>
              </w:rPr>
            </w:pPr>
          </w:p>
        </w:tc>
        <w:tc>
          <w:tcPr>
            <w:tcW w:w="4464" w:type="dxa"/>
            <w:shd w:val="clear" w:color="auto" w:fill="auto"/>
            <w:vAlign w:val="bottom"/>
          </w:tcPr>
          <w:p w14:paraId="67229A52" w14:textId="77777777" w:rsidR="00AA0949" w:rsidRPr="0028047C" w:rsidRDefault="00AA0949" w:rsidP="00AA0949">
            <w:pPr>
              <w:rPr>
                <w:sz w:val="26"/>
                <w:szCs w:val="26"/>
              </w:rPr>
            </w:pPr>
            <w:r w:rsidRPr="0028047C">
              <w:rPr>
                <w:sz w:val="26"/>
                <w:szCs w:val="26"/>
              </w:rPr>
              <w:t>3. Thuốc bảo vệ thực vật</w:t>
            </w:r>
          </w:p>
        </w:tc>
        <w:tc>
          <w:tcPr>
            <w:tcW w:w="1224" w:type="dxa"/>
            <w:shd w:val="clear" w:color="auto" w:fill="auto"/>
            <w:vAlign w:val="bottom"/>
          </w:tcPr>
          <w:p w14:paraId="3587219E" w14:textId="77777777" w:rsidR="00AA0949" w:rsidRPr="0028047C" w:rsidRDefault="00AA0949" w:rsidP="00AA0949">
            <w:pPr>
              <w:jc w:val="center"/>
              <w:rPr>
                <w:sz w:val="26"/>
                <w:szCs w:val="26"/>
              </w:rPr>
            </w:pPr>
            <w:r w:rsidRPr="0028047C">
              <w:rPr>
                <w:sz w:val="26"/>
                <w:szCs w:val="26"/>
              </w:rPr>
              <w:t> </w:t>
            </w:r>
          </w:p>
        </w:tc>
        <w:tc>
          <w:tcPr>
            <w:tcW w:w="1418" w:type="dxa"/>
            <w:shd w:val="clear" w:color="auto" w:fill="auto"/>
            <w:vAlign w:val="bottom"/>
          </w:tcPr>
          <w:p w14:paraId="1C217E78"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vAlign w:val="bottom"/>
          </w:tcPr>
          <w:p w14:paraId="4BFD93CA" w14:textId="77777777" w:rsidR="00AA0949" w:rsidRPr="0028047C" w:rsidRDefault="00AA0949" w:rsidP="00AA0949">
            <w:pPr>
              <w:jc w:val="center"/>
              <w:rPr>
                <w:sz w:val="26"/>
                <w:szCs w:val="26"/>
              </w:rPr>
            </w:pPr>
            <w:r w:rsidRPr="0028047C">
              <w:rPr>
                <w:sz w:val="26"/>
                <w:szCs w:val="26"/>
              </w:rPr>
              <w:t> </w:t>
            </w:r>
          </w:p>
        </w:tc>
      </w:tr>
      <w:tr w:rsidR="0028047C" w:rsidRPr="0028047C" w14:paraId="63D552CD" w14:textId="77777777" w:rsidTr="00AA0949">
        <w:trPr>
          <w:trHeight w:val="360"/>
        </w:trPr>
        <w:tc>
          <w:tcPr>
            <w:tcW w:w="1131" w:type="dxa"/>
            <w:vMerge/>
            <w:vAlign w:val="center"/>
          </w:tcPr>
          <w:p w14:paraId="6E77592D" w14:textId="77777777" w:rsidR="00AA0949" w:rsidRPr="0028047C" w:rsidRDefault="00AA0949" w:rsidP="00AA0949">
            <w:pPr>
              <w:rPr>
                <w:b/>
                <w:bCs/>
                <w:sz w:val="26"/>
                <w:szCs w:val="26"/>
              </w:rPr>
            </w:pPr>
          </w:p>
        </w:tc>
        <w:tc>
          <w:tcPr>
            <w:tcW w:w="4464" w:type="dxa"/>
            <w:shd w:val="clear" w:color="auto" w:fill="auto"/>
            <w:vAlign w:val="bottom"/>
          </w:tcPr>
          <w:p w14:paraId="73A50815" w14:textId="77777777" w:rsidR="00AA0949" w:rsidRPr="0028047C" w:rsidRDefault="00AA0949" w:rsidP="00AA0949">
            <w:pPr>
              <w:rPr>
                <w:sz w:val="26"/>
                <w:szCs w:val="26"/>
              </w:rPr>
            </w:pPr>
            <w:r w:rsidRPr="0028047C">
              <w:rPr>
                <w:sz w:val="26"/>
                <w:szCs w:val="26"/>
              </w:rPr>
              <w:t>- Thuốc trừ mối, kiến</w:t>
            </w:r>
          </w:p>
        </w:tc>
        <w:tc>
          <w:tcPr>
            <w:tcW w:w="1224" w:type="dxa"/>
            <w:shd w:val="clear" w:color="auto" w:fill="auto"/>
            <w:vAlign w:val="bottom"/>
          </w:tcPr>
          <w:p w14:paraId="1D340DD5" w14:textId="77777777" w:rsidR="00AA0949" w:rsidRPr="0028047C" w:rsidRDefault="00AA0949" w:rsidP="00AA0949">
            <w:pPr>
              <w:jc w:val="center"/>
              <w:rPr>
                <w:sz w:val="26"/>
                <w:szCs w:val="26"/>
              </w:rPr>
            </w:pPr>
            <w:r w:rsidRPr="0028047C">
              <w:rPr>
                <w:sz w:val="26"/>
                <w:szCs w:val="26"/>
              </w:rPr>
              <w:t>Kg, lít</w:t>
            </w:r>
          </w:p>
        </w:tc>
        <w:tc>
          <w:tcPr>
            <w:tcW w:w="1418" w:type="dxa"/>
            <w:shd w:val="clear" w:color="auto" w:fill="auto"/>
            <w:vAlign w:val="bottom"/>
          </w:tcPr>
          <w:p w14:paraId="7103761F" w14:textId="77777777" w:rsidR="00AA0949" w:rsidRPr="0028047C" w:rsidRDefault="00AA0949" w:rsidP="00AA0949">
            <w:pPr>
              <w:jc w:val="center"/>
              <w:rPr>
                <w:sz w:val="26"/>
                <w:szCs w:val="26"/>
              </w:rPr>
            </w:pPr>
            <w:r w:rsidRPr="0028047C">
              <w:rPr>
                <w:sz w:val="26"/>
                <w:szCs w:val="26"/>
              </w:rPr>
              <w:t>5</w:t>
            </w:r>
          </w:p>
        </w:tc>
        <w:tc>
          <w:tcPr>
            <w:tcW w:w="1134" w:type="dxa"/>
            <w:shd w:val="clear" w:color="auto" w:fill="auto"/>
            <w:vAlign w:val="bottom"/>
          </w:tcPr>
          <w:p w14:paraId="2CD789FC" w14:textId="77777777" w:rsidR="00AA0949" w:rsidRPr="0028047C" w:rsidRDefault="00AA0949" w:rsidP="00AA0949">
            <w:pPr>
              <w:jc w:val="center"/>
              <w:rPr>
                <w:sz w:val="26"/>
                <w:szCs w:val="26"/>
              </w:rPr>
            </w:pPr>
            <w:r w:rsidRPr="0028047C">
              <w:rPr>
                <w:sz w:val="26"/>
                <w:szCs w:val="26"/>
              </w:rPr>
              <w:t> </w:t>
            </w:r>
          </w:p>
        </w:tc>
      </w:tr>
      <w:tr w:rsidR="0028047C" w:rsidRPr="0028047C" w14:paraId="4C2CF3C9" w14:textId="77777777" w:rsidTr="00AA0949">
        <w:trPr>
          <w:trHeight w:val="360"/>
        </w:trPr>
        <w:tc>
          <w:tcPr>
            <w:tcW w:w="1131" w:type="dxa"/>
            <w:vMerge/>
            <w:vAlign w:val="center"/>
          </w:tcPr>
          <w:p w14:paraId="09D65C8A" w14:textId="77777777" w:rsidR="00AA0949" w:rsidRPr="0028047C" w:rsidRDefault="00AA0949" w:rsidP="00AA0949">
            <w:pPr>
              <w:rPr>
                <w:b/>
                <w:bCs/>
                <w:sz w:val="26"/>
                <w:szCs w:val="26"/>
              </w:rPr>
            </w:pPr>
          </w:p>
        </w:tc>
        <w:tc>
          <w:tcPr>
            <w:tcW w:w="4464" w:type="dxa"/>
            <w:shd w:val="clear" w:color="auto" w:fill="auto"/>
            <w:vAlign w:val="bottom"/>
          </w:tcPr>
          <w:p w14:paraId="7FA8DA58" w14:textId="77777777" w:rsidR="00AA0949" w:rsidRPr="0028047C" w:rsidRDefault="00AA0949" w:rsidP="00AA0949">
            <w:pPr>
              <w:rPr>
                <w:sz w:val="26"/>
                <w:szCs w:val="26"/>
              </w:rPr>
            </w:pPr>
            <w:r w:rsidRPr="0028047C">
              <w:rPr>
                <w:sz w:val="26"/>
                <w:szCs w:val="26"/>
              </w:rPr>
              <w:t>- Thuốc trừ sâu bệnh</w:t>
            </w:r>
          </w:p>
        </w:tc>
        <w:tc>
          <w:tcPr>
            <w:tcW w:w="1224" w:type="dxa"/>
            <w:shd w:val="clear" w:color="auto" w:fill="auto"/>
            <w:vAlign w:val="bottom"/>
          </w:tcPr>
          <w:p w14:paraId="0BCD555D" w14:textId="77777777" w:rsidR="00AA0949" w:rsidRPr="0028047C" w:rsidRDefault="00AA0949" w:rsidP="00AA0949">
            <w:pPr>
              <w:jc w:val="center"/>
              <w:rPr>
                <w:sz w:val="26"/>
                <w:szCs w:val="26"/>
              </w:rPr>
            </w:pPr>
            <w:r w:rsidRPr="0028047C">
              <w:rPr>
                <w:sz w:val="26"/>
                <w:szCs w:val="26"/>
              </w:rPr>
              <w:t>Kg, lít</w:t>
            </w:r>
          </w:p>
        </w:tc>
        <w:tc>
          <w:tcPr>
            <w:tcW w:w="1418" w:type="dxa"/>
            <w:shd w:val="clear" w:color="auto" w:fill="auto"/>
            <w:vAlign w:val="bottom"/>
          </w:tcPr>
          <w:p w14:paraId="5F5079C5" w14:textId="77777777" w:rsidR="00AA0949" w:rsidRPr="0028047C" w:rsidRDefault="00AA0949" w:rsidP="00AA0949">
            <w:pPr>
              <w:jc w:val="center"/>
              <w:rPr>
                <w:sz w:val="26"/>
                <w:szCs w:val="26"/>
              </w:rPr>
            </w:pPr>
            <w:r w:rsidRPr="0028047C">
              <w:rPr>
                <w:sz w:val="26"/>
                <w:szCs w:val="26"/>
              </w:rPr>
              <w:t>8</w:t>
            </w:r>
          </w:p>
        </w:tc>
        <w:tc>
          <w:tcPr>
            <w:tcW w:w="1134" w:type="dxa"/>
            <w:shd w:val="clear" w:color="auto" w:fill="auto"/>
            <w:vAlign w:val="bottom"/>
          </w:tcPr>
          <w:p w14:paraId="2D5C621E" w14:textId="77777777" w:rsidR="00AA0949" w:rsidRPr="0028047C" w:rsidRDefault="00AA0949" w:rsidP="00AA0949">
            <w:pPr>
              <w:jc w:val="center"/>
              <w:rPr>
                <w:sz w:val="26"/>
                <w:szCs w:val="26"/>
              </w:rPr>
            </w:pPr>
            <w:r w:rsidRPr="0028047C">
              <w:rPr>
                <w:sz w:val="26"/>
                <w:szCs w:val="26"/>
              </w:rPr>
              <w:t> </w:t>
            </w:r>
          </w:p>
        </w:tc>
      </w:tr>
      <w:tr w:rsidR="0028047C" w:rsidRPr="0028047C" w14:paraId="18101F12" w14:textId="77777777" w:rsidTr="00AA0949">
        <w:trPr>
          <w:trHeight w:val="360"/>
        </w:trPr>
        <w:tc>
          <w:tcPr>
            <w:tcW w:w="1131" w:type="dxa"/>
            <w:vMerge w:val="restart"/>
            <w:shd w:val="clear" w:color="auto" w:fill="auto"/>
            <w:vAlign w:val="center"/>
          </w:tcPr>
          <w:p w14:paraId="73914C85" w14:textId="77777777" w:rsidR="00AA0949" w:rsidRPr="0028047C" w:rsidRDefault="00AA0949" w:rsidP="00AA0949">
            <w:pPr>
              <w:jc w:val="center"/>
              <w:rPr>
                <w:b/>
                <w:bCs/>
                <w:sz w:val="26"/>
                <w:szCs w:val="26"/>
              </w:rPr>
            </w:pPr>
            <w:r w:rsidRPr="0028047C">
              <w:rPr>
                <w:b/>
                <w:bCs/>
                <w:sz w:val="26"/>
                <w:szCs w:val="26"/>
              </w:rPr>
              <w:t>Năm 2</w:t>
            </w:r>
          </w:p>
        </w:tc>
        <w:tc>
          <w:tcPr>
            <w:tcW w:w="4464" w:type="dxa"/>
            <w:shd w:val="clear" w:color="auto" w:fill="auto"/>
            <w:vAlign w:val="bottom"/>
          </w:tcPr>
          <w:p w14:paraId="283176BD" w14:textId="77777777" w:rsidR="00AA0949" w:rsidRPr="0028047C" w:rsidRDefault="00AA0949" w:rsidP="00AA0949">
            <w:pPr>
              <w:rPr>
                <w:sz w:val="26"/>
                <w:szCs w:val="26"/>
              </w:rPr>
            </w:pPr>
            <w:r w:rsidRPr="0028047C">
              <w:rPr>
                <w:sz w:val="26"/>
                <w:szCs w:val="26"/>
              </w:rPr>
              <w:t>1. Phân bón</w:t>
            </w:r>
          </w:p>
        </w:tc>
        <w:tc>
          <w:tcPr>
            <w:tcW w:w="1224" w:type="dxa"/>
            <w:shd w:val="clear" w:color="auto" w:fill="auto"/>
            <w:vAlign w:val="bottom"/>
          </w:tcPr>
          <w:p w14:paraId="0CA50435" w14:textId="77777777" w:rsidR="00AA0949" w:rsidRPr="0028047C" w:rsidRDefault="00AA0949" w:rsidP="00AA0949">
            <w:pPr>
              <w:jc w:val="center"/>
              <w:rPr>
                <w:sz w:val="26"/>
                <w:szCs w:val="26"/>
              </w:rPr>
            </w:pPr>
            <w:r w:rsidRPr="0028047C">
              <w:rPr>
                <w:sz w:val="26"/>
                <w:szCs w:val="26"/>
              </w:rPr>
              <w:t> </w:t>
            </w:r>
          </w:p>
        </w:tc>
        <w:tc>
          <w:tcPr>
            <w:tcW w:w="1418" w:type="dxa"/>
            <w:shd w:val="clear" w:color="auto" w:fill="auto"/>
            <w:vAlign w:val="bottom"/>
          </w:tcPr>
          <w:p w14:paraId="319F2D09"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vAlign w:val="bottom"/>
          </w:tcPr>
          <w:p w14:paraId="428F8C8F" w14:textId="77777777" w:rsidR="00AA0949" w:rsidRPr="0028047C" w:rsidRDefault="00AA0949" w:rsidP="00AA0949">
            <w:pPr>
              <w:jc w:val="center"/>
              <w:rPr>
                <w:sz w:val="26"/>
                <w:szCs w:val="26"/>
              </w:rPr>
            </w:pPr>
            <w:r w:rsidRPr="0028047C">
              <w:rPr>
                <w:sz w:val="26"/>
                <w:szCs w:val="26"/>
              </w:rPr>
              <w:t> </w:t>
            </w:r>
          </w:p>
        </w:tc>
      </w:tr>
      <w:tr w:rsidR="0028047C" w:rsidRPr="0028047C" w14:paraId="68515D50" w14:textId="77777777" w:rsidTr="00AA0949">
        <w:trPr>
          <w:trHeight w:val="360"/>
        </w:trPr>
        <w:tc>
          <w:tcPr>
            <w:tcW w:w="1131" w:type="dxa"/>
            <w:vMerge/>
            <w:vAlign w:val="center"/>
          </w:tcPr>
          <w:p w14:paraId="3D84B634" w14:textId="77777777" w:rsidR="00AA0949" w:rsidRPr="0028047C" w:rsidRDefault="00AA0949" w:rsidP="00AA0949">
            <w:pPr>
              <w:rPr>
                <w:b/>
                <w:bCs/>
                <w:sz w:val="26"/>
                <w:szCs w:val="26"/>
              </w:rPr>
            </w:pPr>
          </w:p>
        </w:tc>
        <w:tc>
          <w:tcPr>
            <w:tcW w:w="4464" w:type="dxa"/>
            <w:shd w:val="clear" w:color="auto" w:fill="auto"/>
            <w:vAlign w:val="bottom"/>
          </w:tcPr>
          <w:p w14:paraId="274EB95E" w14:textId="77777777" w:rsidR="00AA0949" w:rsidRPr="0028047C" w:rsidRDefault="00AA0949" w:rsidP="00AA0949">
            <w:pPr>
              <w:rPr>
                <w:sz w:val="26"/>
                <w:szCs w:val="26"/>
              </w:rPr>
            </w:pPr>
            <w:r w:rsidRPr="0028047C">
              <w:rPr>
                <w:sz w:val="26"/>
                <w:szCs w:val="26"/>
              </w:rPr>
              <w:t>- Phân Urê</w:t>
            </w:r>
          </w:p>
        </w:tc>
        <w:tc>
          <w:tcPr>
            <w:tcW w:w="1224" w:type="dxa"/>
            <w:shd w:val="clear" w:color="auto" w:fill="auto"/>
            <w:vAlign w:val="bottom"/>
          </w:tcPr>
          <w:p w14:paraId="122A01C6"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7092CC5D" w14:textId="77777777" w:rsidR="00AA0949" w:rsidRPr="0028047C" w:rsidRDefault="00AA0949" w:rsidP="00AA0949">
            <w:pPr>
              <w:jc w:val="center"/>
              <w:rPr>
                <w:sz w:val="26"/>
                <w:szCs w:val="26"/>
              </w:rPr>
            </w:pPr>
            <w:r w:rsidRPr="0028047C">
              <w:rPr>
                <w:sz w:val="26"/>
                <w:szCs w:val="26"/>
              </w:rPr>
              <w:t>360</w:t>
            </w:r>
          </w:p>
        </w:tc>
        <w:tc>
          <w:tcPr>
            <w:tcW w:w="1134" w:type="dxa"/>
            <w:shd w:val="clear" w:color="auto" w:fill="auto"/>
            <w:vAlign w:val="bottom"/>
          </w:tcPr>
          <w:p w14:paraId="4AB6F7E8"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61D2F4EC" w14:textId="77777777" w:rsidTr="00AA0949">
        <w:trPr>
          <w:trHeight w:val="360"/>
        </w:trPr>
        <w:tc>
          <w:tcPr>
            <w:tcW w:w="1131" w:type="dxa"/>
            <w:vMerge/>
            <w:vAlign w:val="center"/>
          </w:tcPr>
          <w:p w14:paraId="1475C4B2" w14:textId="77777777" w:rsidR="00AA0949" w:rsidRPr="0028047C" w:rsidRDefault="00AA0949" w:rsidP="00AA0949">
            <w:pPr>
              <w:rPr>
                <w:b/>
                <w:bCs/>
                <w:sz w:val="26"/>
                <w:szCs w:val="26"/>
              </w:rPr>
            </w:pPr>
          </w:p>
        </w:tc>
        <w:tc>
          <w:tcPr>
            <w:tcW w:w="4464" w:type="dxa"/>
            <w:shd w:val="clear" w:color="auto" w:fill="auto"/>
            <w:vAlign w:val="bottom"/>
          </w:tcPr>
          <w:p w14:paraId="05079318" w14:textId="77777777" w:rsidR="00AA0949" w:rsidRPr="0028047C" w:rsidRDefault="00AA0949" w:rsidP="00AA0949">
            <w:pPr>
              <w:rPr>
                <w:sz w:val="26"/>
                <w:szCs w:val="26"/>
              </w:rPr>
            </w:pPr>
            <w:r w:rsidRPr="0028047C">
              <w:rPr>
                <w:sz w:val="26"/>
                <w:szCs w:val="26"/>
              </w:rPr>
              <w:t xml:space="preserve">- Phân Lân </w:t>
            </w:r>
          </w:p>
        </w:tc>
        <w:tc>
          <w:tcPr>
            <w:tcW w:w="1224" w:type="dxa"/>
            <w:shd w:val="clear" w:color="auto" w:fill="auto"/>
            <w:vAlign w:val="bottom"/>
          </w:tcPr>
          <w:p w14:paraId="0EA2BC90"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1428A6AC" w14:textId="77777777" w:rsidR="00AA0949" w:rsidRPr="0028047C" w:rsidRDefault="00AA0949" w:rsidP="00AA0949">
            <w:pPr>
              <w:jc w:val="center"/>
              <w:rPr>
                <w:sz w:val="26"/>
                <w:szCs w:val="26"/>
              </w:rPr>
            </w:pPr>
            <w:r w:rsidRPr="0028047C">
              <w:rPr>
                <w:sz w:val="26"/>
                <w:szCs w:val="26"/>
              </w:rPr>
              <w:t>1.300</w:t>
            </w:r>
          </w:p>
        </w:tc>
        <w:tc>
          <w:tcPr>
            <w:tcW w:w="1134" w:type="dxa"/>
            <w:shd w:val="clear" w:color="auto" w:fill="auto"/>
            <w:vAlign w:val="bottom"/>
          </w:tcPr>
          <w:p w14:paraId="768EDD76"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73549E6B" w14:textId="77777777" w:rsidTr="00AA0949">
        <w:trPr>
          <w:trHeight w:val="360"/>
        </w:trPr>
        <w:tc>
          <w:tcPr>
            <w:tcW w:w="1131" w:type="dxa"/>
            <w:vMerge/>
            <w:vAlign w:val="center"/>
          </w:tcPr>
          <w:p w14:paraId="750AE1B7" w14:textId="77777777" w:rsidR="00AA0949" w:rsidRPr="0028047C" w:rsidRDefault="00AA0949" w:rsidP="00AA0949">
            <w:pPr>
              <w:rPr>
                <w:b/>
                <w:bCs/>
                <w:sz w:val="26"/>
                <w:szCs w:val="26"/>
              </w:rPr>
            </w:pPr>
          </w:p>
        </w:tc>
        <w:tc>
          <w:tcPr>
            <w:tcW w:w="4464" w:type="dxa"/>
            <w:shd w:val="clear" w:color="000000" w:fill="FFFFFF"/>
          </w:tcPr>
          <w:p w14:paraId="3D821D78" w14:textId="77777777" w:rsidR="00AA0949" w:rsidRPr="0028047C" w:rsidRDefault="00AA0949" w:rsidP="00AA0949">
            <w:pPr>
              <w:jc w:val="both"/>
              <w:rPr>
                <w:sz w:val="26"/>
                <w:szCs w:val="26"/>
              </w:rPr>
            </w:pPr>
            <w:r w:rsidRPr="0028047C">
              <w:rPr>
                <w:sz w:val="26"/>
                <w:szCs w:val="26"/>
              </w:rPr>
              <w:t>- Phân Kali</w:t>
            </w:r>
          </w:p>
        </w:tc>
        <w:tc>
          <w:tcPr>
            <w:tcW w:w="1224" w:type="dxa"/>
            <w:shd w:val="clear" w:color="auto" w:fill="auto"/>
            <w:vAlign w:val="bottom"/>
          </w:tcPr>
          <w:p w14:paraId="43B16554"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07890E1A" w14:textId="77777777" w:rsidR="00AA0949" w:rsidRPr="0028047C" w:rsidRDefault="00AA0949" w:rsidP="00AA0949">
            <w:pPr>
              <w:jc w:val="center"/>
              <w:rPr>
                <w:sz w:val="26"/>
                <w:szCs w:val="26"/>
              </w:rPr>
            </w:pPr>
            <w:r w:rsidRPr="0028047C">
              <w:rPr>
                <w:sz w:val="26"/>
                <w:szCs w:val="26"/>
              </w:rPr>
              <w:t>400</w:t>
            </w:r>
          </w:p>
        </w:tc>
        <w:tc>
          <w:tcPr>
            <w:tcW w:w="1134" w:type="dxa"/>
            <w:shd w:val="clear" w:color="auto" w:fill="auto"/>
            <w:vAlign w:val="bottom"/>
          </w:tcPr>
          <w:p w14:paraId="2FEEB2F8"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0E6EABFC" w14:textId="77777777" w:rsidTr="00AA0949">
        <w:trPr>
          <w:trHeight w:val="360"/>
        </w:trPr>
        <w:tc>
          <w:tcPr>
            <w:tcW w:w="1131" w:type="dxa"/>
            <w:vMerge/>
            <w:vAlign w:val="center"/>
          </w:tcPr>
          <w:p w14:paraId="104E7645" w14:textId="77777777" w:rsidR="00AA0949" w:rsidRPr="0028047C" w:rsidRDefault="00AA0949" w:rsidP="00AA0949">
            <w:pPr>
              <w:rPr>
                <w:b/>
                <w:bCs/>
                <w:sz w:val="26"/>
                <w:szCs w:val="26"/>
              </w:rPr>
            </w:pPr>
          </w:p>
        </w:tc>
        <w:tc>
          <w:tcPr>
            <w:tcW w:w="4464" w:type="dxa"/>
            <w:shd w:val="clear" w:color="auto" w:fill="auto"/>
            <w:vAlign w:val="bottom"/>
          </w:tcPr>
          <w:p w14:paraId="2D1BF13C" w14:textId="77777777" w:rsidR="00AA0949" w:rsidRPr="0028047C" w:rsidRDefault="00AA0949" w:rsidP="00AA0949">
            <w:pPr>
              <w:rPr>
                <w:sz w:val="26"/>
                <w:szCs w:val="26"/>
              </w:rPr>
            </w:pPr>
            <w:r w:rsidRPr="0028047C">
              <w:rPr>
                <w:sz w:val="26"/>
                <w:szCs w:val="26"/>
              </w:rPr>
              <w:t xml:space="preserve">- Phân hữu cơ hoai mục </w:t>
            </w:r>
          </w:p>
        </w:tc>
        <w:tc>
          <w:tcPr>
            <w:tcW w:w="1224" w:type="dxa"/>
            <w:shd w:val="clear" w:color="auto" w:fill="auto"/>
            <w:vAlign w:val="bottom"/>
          </w:tcPr>
          <w:p w14:paraId="24025F2B" w14:textId="77777777" w:rsidR="00AA0949" w:rsidRPr="0028047C" w:rsidRDefault="00AA0949" w:rsidP="00AA0949">
            <w:pPr>
              <w:jc w:val="center"/>
              <w:rPr>
                <w:sz w:val="26"/>
                <w:szCs w:val="26"/>
              </w:rPr>
            </w:pPr>
            <w:r w:rsidRPr="0028047C">
              <w:rPr>
                <w:sz w:val="26"/>
                <w:szCs w:val="26"/>
              </w:rPr>
              <w:t>Tấn</w:t>
            </w:r>
          </w:p>
        </w:tc>
        <w:tc>
          <w:tcPr>
            <w:tcW w:w="1418" w:type="dxa"/>
            <w:shd w:val="clear" w:color="auto" w:fill="auto"/>
            <w:vAlign w:val="bottom"/>
          </w:tcPr>
          <w:p w14:paraId="0A09BC55" w14:textId="77777777" w:rsidR="00AA0949" w:rsidRPr="0028047C" w:rsidRDefault="00AA0949" w:rsidP="00AA0949">
            <w:pPr>
              <w:jc w:val="center"/>
              <w:rPr>
                <w:sz w:val="26"/>
                <w:szCs w:val="26"/>
              </w:rPr>
            </w:pPr>
            <w:r w:rsidRPr="0028047C">
              <w:rPr>
                <w:sz w:val="26"/>
                <w:szCs w:val="26"/>
              </w:rPr>
              <w:t>10</w:t>
            </w:r>
          </w:p>
        </w:tc>
        <w:tc>
          <w:tcPr>
            <w:tcW w:w="1134" w:type="dxa"/>
            <w:shd w:val="clear" w:color="auto" w:fill="auto"/>
            <w:vAlign w:val="bottom"/>
          </w:tcPr>
          <w:p w14:paraId="328AB5D6"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0D9DF190" w14:textId="77777777" w:rsidTr="00AA0949">
        <w:trPr>
          <w:trHeight w:val="360"/>
        </w:trPr>
        <w:tc>
          <w:tcPr>
            <w:tcW w:w="1131" w:type="dxa"/>
            <w:vMerge/>
            <w:vAlign w:val="center"/>
          </w:tcPr>
          <w:p w14:paraId="46C8A2D6" w14:textId="77777777" w:rsidR="00AA0949" w:rsidRPr="0028047C" w:rsidRDefault="00AA0949" w:rsidP="00AA0949">
            <w:pPr>
              <w:rPr>
                <w:b/>
                <w:bCs/>
                <w:sz w:val="26"/>
                <w:szCs w:val="26"/>
              </w:rPr>
            </w:pPr>
          </w:p>
        </w:tc>
        <w:tc>
          <w:tcPr>
            <w:tcW w:w="4464" w:type="dxa"/>
            <w:shd w:val="clear" w:color="auto" w:fill="auto"/>
            <w:vAlign w:val="bottom"/>
          </w:tcPr>
          <w:p w14:paraId="1A1BBFBD" w14:textId="77777777" w:rsidR="00AA0949" w:rsidRPr="0028047C" w:rsidRDefault="00AA0949" w:rsidP="00AA0949">
            <w:pPr>
              <w:rPr>
                <w:sz w:val="26"/>
                <w:szCs w:val="26"/>
              </w:rPr>
            </w:pPr>
            <w:r w:rsidRPr="0028047C">
              <w:rPr>
                <w:sz w:val="26"/>
                <w:szCs w:val="26"/>
              </w:rPr>
              <w:t>- Phân sinh học</w:t>
            </w:r>
          </w:p>
        </w:tc>
        <w:tc>
          <w:tcPr>
            <w:tcW w:w="1224" w:type="dxa"/>
            <w:shd w:val="clear" w:color="auto" w:fill="auto"/>
            <w:vAlign w:val="bottom"/>
          </w:tcPr>
          <w:p w14:paraId="359780E4" w14:textId="77777777" w:rsidR="00AA0949" w:rsidRPr="0028047C" w:rsidRDefault="00AA0949" w:rsidP="00AA0949">
            <w:pPr>
              <w:jc w:val="center"/>
              <w:rPr>
                <w:sz w:val="26"/>
                <w:szCs w:val="26"/>
              </w:rPr>
            </w:pPr>
            <w:r w:rsidRPr="0028047C">
              <w:rPr>
                <w:sz w:val="26"/>
                <w:szCs w:val="26"/>
              </w:rPr>
              <w:t>Lít</w:t>
            </w:r>
          </w:p>
        </w:tc>
        <w:tc>
          <w:tcPr>
            <w:tcW w:w="1418" w:type="dxa"/>
            <w:shd w:val="clear" w:color="auto" w:fill="auto"/>
            <w:vAlign w:val="bottom"/>
          </w:tcPr>
          <w:p w14:paraId="10386C65" w14:textId="77777777" w:rsidR="00AA0949" w:rsidRPr="0028047C" w:rsidRDefault="00AA0949" w:rsidP="00AA0949">
            <w:pPr>
              <w:jc w:val="center"/>
              <w:rPr>
                <w:sz w:val="26"/>
                <w:szCs w:val="26"/>
              </w:rPr>
            </w:pPr>
            <w:r w:rsidRPr="0028047C">
              <w:rPr>
                <w:sz w:val="26"/>
                <w:szCs w:val="26"/>
              </w:rPr>
              <w:t>20</w:t>
            </w:r>
          </w:p>
        </w:tc>
        <w:tc>
          <w:tcPr>
            <w:tcW w:w="1134" w:type="dxa"/>
            <w:shd w:val="clear" w:color="auto" w:fill="auto"/>
            <w:vAlign w:val="bottom"/>
          </w:tcPr>
          <w:p w14:paraId="5FA30FB1"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53B2F5AC" w14:textId="77777777" w:rsidTr="00AA0949">
        <w:trPr>
          <w:trHeight w:val="360"/>
        </w:trPr>
        <w:tc>
          <w:tcPr>
            <w:tcW w:w="1131" w:type="dxa"/>
            <w:vMerge/>
            <w:vAlign w:val="center"/>
          </w:tcPr>
          <w:p w14:paraId="7F48E93D" w14:textId="77777777" w:rsidR="00AA0949" w:rsidRPr="0028047C" w:rsidRDefault="00AA0949" w:rsidP="00AA0949">
            <w:pPr>
              <w:rPr>
                <w:b/>
                <w:bCs/>
                <w:sz w:val="26"/>
                <w:szCs w:val="26"/>
              </w:rPr>
            </w:pPr>
          </w:p>
        </w:tc>
        <w:tc>
          <w:tcPr>
            <w:tcW w:w="4464" w:type="dxa"/>
            <w:shd w:val="clear" w:color="auto" w:fill="auto"/>
            <w:vAlign w:val="bottom"/>
          </w:tcPr>
          <w:p w14:paraId="2B28D7C0" w14:textId="77777777" w:rsidR="00AA0949" w:rsidRPr="0028047C" w:rsidRDefault="00AA0949" w:rsidP="00AA0949">
            <w:pPr>
              <w:rPr>
                <w:sz w:val="26"/>
                <w:szCs w:val="26"/>
              </w:rPr>
            </w:pPr>
            <w:r w:rsidRPr="0028047C">
              <w:rPr>
                <w:sz w:val="26"/>
                <w:szCs w:val="26"/>
              </w:rPr>
              <w:t>2. Thuốc bảo vệ thực vật</w:t>
            </w:r>
          </w:p>
        </w:tc>
        <w:tc>
          <w:tcPr>
            <w:tcW w:w="1224" w:type="dxa"/>
            <w:shd w:val="clear" w:color="auto" w:fill="auto"/>
            <w:vAlign w:val="bottom"/>
          </w:tcPr>
          <w:p w14:paraId="58E9ADB3" w14:textId="77777777" w:rsidR="00AA0949" w:rsidRPr="0028047C" w:rsidRDefault="00AA0949" w:rsidP="00AA0949">
            <w:pPr>
              <w:jc w:val="center"/>
              <w:rPr>
                <w:sz w:val="26"/>
                <w:szCs w:val="26"/>
              </w:rPr>
            </w:pPr>
            <w:r w:rsidRPr="0028047C">
              <w:rPr>
                <w:sz w:val="26"/>
                <w:szCs w:val="26"/>
              </w:rPr>
              <w:t> </w:t>
            </w:r>
          </w:p>
        </w:tc>
        <w:tc>
          <w:tcPr>
            <w:tcW w:w="1418" w:type="dxa"/>
            <w:shd w:val="clear" w:color="auto" w:fill="auto"/>
            <w:vAlign w:val="bottom"/>
          </w:tcPr>
          <w:p w14:paraId="17B99AC6"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vAlign w:val="bottom"/>
          </w:tcPr>
          <w:p w14:paraId="4673633D" w14:textId="77777777" w:rsidR="00AA0949" w:rsidRPr="0028047C" w:rsidRDefault="00AA0949" w:rsidP="00AA0949">
            <w:pPr>
              <w:jc w:val="center"/>
              <w:rPr>
                <w:sz w:val="26"/>
                <w:szCs w:val="26"/>
              </w:rPr>
            </w:pPr>
            <w:r w:rsidRPr="0028047C">
              <w:rPr>
                <w:sz w:val="26"/>
                <w:szCs w:val="26"/>
              </w:rPr>
              <w:t> </w:t>
            </w:r>
          </w:p>
        </w:tc>
      </w:tr>
      <w:tr w:rsidR="0028047C" w:rsidRPr="0028047C" w14:paraId="5C17B6A2" w14:textId="77777777" w:rsidTr="00AA0949">
        <w:trPr>
          <w:trHeight w:val="360"/>
        </w:trPr>
        <w:tc>
          <w:tcPr>
            <w:tcW w:w="1131" w:type="dxa"/>
            <w:vMerge/>
            <w:vAlign w:val="center"/>
          </w:tcPr>
          <w:p w14:paraId="1387B183" w14:textId="77777777" w:rsidR="00AA0949" w:rsidRPr="0028047C" w:rsidRDefault="00AA0949" w:rsidP="00AA0949">
            <w:pPr>
              <w:rPr>
                <w:b/>
                <w:bCs/>
                <w:sz w:val="26"/>
                <w:szCs w:val="26"/>
              </w:rPr>
            </w:pPr>
          </w:p>
        </w:tc>
        <w:tc>
          <w:tcPr>
            <w:tcW w:w="4464" w:type="dxa"/>
            <w:shd w:val="clear" w:color="auto" w:fill="auto"/>
            <w:vAlign w:val="bottom"/>
          </w:tcPr>
          <w:p w14:paraId="57B1A2E4" w14:textId="77777777" w:rsidR="00AA0949" w:rsidRPr="0028047C" w:rsidRDefault="00AA0949" w:rsidP="00AA0949">
            <w:pPr>
              <w:rPr>
                <w:sz w:val="26"/>
                <w:szCs w:val="26"/>
              </w:rPr>
            </w:pPr>
            <w:r w:rsidRPr="0028047C">
              <w:rPr>
                <w:sz w:val="26"/>
                <w:szCs w:val="26"/>
              </w:rPr>
              <w:t>Thuốc trừ sâu, bệnh</w:t>
            </w:r>
          </w:p>
        </w:tc>
        <w:tc>
          <w:tcPr>
            <w:tcW w:w="1224" w:type="dxa"/>
            <w:shd w:val="clear" w:color="auto" w:fill="auto"/>
            <w:vAlign w:val="bottom"/>
          </w:tcPr>
          <w:p w14:paraId="54C2D66D" w14:textId="77777777" w:rsidR="00AA0949" w:rsidRPr="0028047C" w:rsidRDefault="00AA0949" w:rsidP="00AA0949">
            <w:pPr>
              <w:jc w:val="center"/>
              <w:rPr>
                <w:sz w:val="26"/>
                <w:szCs w:val="26"/>
              </w:rPr>
            </w:pPr>
            <w:r w:rsidRPr="0028047C">
              <w:rPr>
                <w:sz w:val="26"/>
                <w:szCs w:val="26"/>
              </w:rPr>
              <w:t>Kg, lít</w:t>
            </w:r>
          </w:p>
        </w:tc>
        <w:tc>
          <w:tcPr>
            <w:tcW w:w="1418" w:type="dxa"/>
            <w:shd w:val="clear" w:color="auto" w:fill="auto"/>
            <w:vAlign w:val="bottom"/>
          </w:tcPr>
          <w:p w14:paraId="51A8E605" w14:textId="77777777" w:rsidR="00AA0949" w:rsidRPr="0028047C" w:rsidRDefault="00AA0949" w:rsidP="00AA0949">
            <w:pPr>
              <w:jc w:val="center"/>
              <w:rPr>
                <w:sz w:val="26"/>
                <w:szCs w:val="26"/>
              </w:rPr>
            </w:pPr>
            <w:r w:rsidRPr="0028047C">
              <w:rPr>
                <w:sz w:val="26"/>
                <w:szCs w:val="26"/>
              </w:rPr>
              <w:t>8</w:t>
            </w:r>
          </w:p>
        </w:tc>
        <w:tc>
          <w:tcPr>
            <w:tcW w:w="1134" w:type="dxa"/>
            <w:shd w:val="clear" w:color="auto" w:fill="auto"/>
            <w:vAlign w:val="center"/>
          </w:tcPr>
          <w:p w14:paraId="578D2029" w14:textId="77777777" w:rsidR="00AA0949" w:rsidRPr="0028047C" w:rsidRDefault="00AA0949" w:rsidP="00AA0949">
            <w:pPr>
              <w:rPr>
                <w:sz w:val="26"/>
                <w:szCs w:val="26"/>
              </w:rPr>
            </w:pPr>
            <w:r w:rsidRPr="0028047C">
              <w:rPr>
                <w:sz w:val="26"/>
                <w:szCs w:val="26"/>
              </w:rPr>
              <w:t> </w:t>
            </w:r>
          </w:p>
        </w:tc>
      </w:tr>
      <w:tr w:rsidR="0028047C" w:rsidRPr="0028047C" w14:paraId="01A1B9E2" w14:textId="77777777" w:rsidTr="00AA0949">
        <w:trPr>
          <w:trHeight w:val="360"/>
        </w:trPr>
        <w:tc>
          <w:tcPr>
            <w:tcW w:w="1131" w:type="dxa"/>
            <w:vMerge w:val="restart"/>
            <w:shd w:val="clear" w:color="auto" w:fill="auto"/>
            <w:vAlign w:val="center"/>
          </w:tcPr>
          <w:p w14:paraId="14C65AB7" w14:textId="77777777" w:rsidR="00AA0949" w:rsidRPr="0028047C" w:rsidRDefault="00AA0949" w:rsidP="00AA0949">
            <w:pPr>
              <w:jc w:val="center"/>
              <w:rPr>
                <w:b/>
                <w:bCs/>
                <w:sz w:val="26"/>
                <w:szCs w:val="26"/>
              </w:rPr>
            </w:pPr>
            <w:r w:rsidRPr="0028047C">
              <w:rPr>
                <w:b/>
                <w:bCs/>
                <w:sz w:val="26"/>
                <w:szCs w:val="26"/>
              </w:rPr>
              <w:lastRenderedPageBreak/>
              <w:t>Năm 3</w:t>
            </w:r>
          </w:p>
        </w:tc>
        <w:tc>
          <w:tcPr>
            <w:tcW w:w="4464" w:type="dxa"/>
            <w:shd w:val="clear" w:color="auto" w:fill="auto"/>
            <w:vAlign w:val="bottom"/>
          </w:tcPr>
          <w:p w14:paraId="1892ED9C" w14:textId="77777777" w:rsidR="00AA0949" w:rsidRPr="0028047C" w:rsidRDefault="00AA0949" w:rsidP="00AA0949">
            <w:pPr>
              <w:rPr>
                <w:sz w:val="26"/>
                <w:szCs w:val="26"/>
              </w:rPr>
            </w:pPr>
            <w:r w:rsidRPr="0028047C">
              <w:rPr>
                <w:sz w:val="26"/>
                <w:szCs w:val="26"/>
              </w:rPr>
              <w:t>1. Phân bón</w:t>
            </w:r>
          </w:p>
        </w:tc>
        <w:tc>
          <w:tcPr>
            <w:tcW w:w="1224" w:type="dxa"/>
            <w:shd w:val="clear" w:color="auto" w:fill="auto"/>
            <w:noWrap/>
            <w:vAlign w:val="bottom"/>
          </w:tcPr>
          <w:p w14:paraId="57B225F4" w14:textId="77777777" w:rsidR="00AA0949" w:rsidRPr="0028047C" w:rsidRDefault="00AA0949" w:rsidP="00AA0949">
            <w:pPr>
              <w:rPr>
                <w:sz w:val="26"/>
                <w:szCs w:val="26"/>
              </w:rPr>
            </w:pPr>
            <w:r w:rsidRPr="0028047C">
              <w:rPr>
                <w:sz w:val="26"/>
                <w:szCs w:val="26"/>
              </w:rPr>
              <w:t> </w:t>
            </w:r>
          </w:p>
        </w:tc>
        <w:tc>
          <w:tcPr>
            <w:tcW w:w="1418" w:type="dxa"/>
            <w:shd w:val="clear" w:color="auto" w:fill="auto"/>
            <w:noWrap/>
            <w:vAlign w:val="bottom"/>
          </w:tcPr>
          <w:p w14:paraId="6866E8E4" w14:textId="77777777" w:rsidR="00AA0949" w:rsidRPr="0028047C" w:rsidRDefault="00AA0949" w:rsidP="00AA0949">
            <w:pPr>
              <w:rPr>
                <w:sz w:val="26"/>
                <w:szCs w:val="26"/>
              </w:rPr>
            </w:pPr>
            <w:r w:rsidRPr="0028047C">
              <w:rPr>
                <w:sz w:val="26"/>
                <w:szCs w:val="26"/>
              </w:rPr>
              <w:t> </w:t>
            </w:r>
          </w:p>
        </w:tc>
        <w:tc>
          <w:tcPr>
            <w:tcW w:w="1134" w:type="dxa"/>
            <w:shd w:val="clear" w:color="auto" w:fill="auto"/>
            <w:vAlign w:val="bottom"/>
          </w:tcPr>
          <w:p w14:paraId="4F015835"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55E459B7" w14:textId="77777777" w:rsidTr="00AA0949">
        <w:trPr>
          <w:trHeight w:val="360"/>
        </w:trPr>
        <w:tc>
          <w:tcPr>
            <w:tcW w:w="1131" w:type="dxa"/>
            <w:vMerge/>
            <w:vAlign w:val="center"/>
          </w:tcPr>
          <w:p w14:paraId="3464B14C" w14:textId="77777777" w:rsidR="00AA0949" w:rsidRPr="0028047C" w:rsidRDefault="00AA0949" w:rsidP="00AA0949">
            <w:pPr>
              <w:rPr>
                <w:b/>
                <w:bCs/>
                <w:sz w:val="26"/>
                <w:szCs w:val="26"/>
              </w:rPr>
            </w:pPr>
          </w:p>
        </w:tc>
        <w:tc>
          <w:tcPr>
            <w:tcW w:w="4464" w:type="dxa"/>
            <w:shd w:val="clear" w:color="auto" w:fill="auto"/>
            <w:vAlign w:val="bottom"/>
          </w:tcPr>
          <w:p w14:paraId="15F2922C" w14:textId="77777777" w:rsidR="00AA0949" w:rsidRPr="0028047C" w:rsidRDefault="00AA0949" w:rsidP="00AA0949">
            <w:pPr>
              <w:rPr>
                <w:sz w:val="26"/>
                <w:szCs w:val="26"/>
              </w:rPr>
            </w:pPr>
            <w:r w:rsidRPr="0028047C">
              <w:rPr>
                <w:sz w:val="26"/>
                <w:szCs w:val="26"/>
              </w:rPr>
              <w:t>- Phân Urê</w:t>
            </w:r>
          </w:p>
        </w:tc>
        <w:tc>
          <w:tcPr>
            <w:tcW w:w="1224" w:type="dxa"/>
            <w:shd w:val="clear" w:color="auto" w:fill="auto"/>
            <w:vAlign w:val="bottom"/>
          </w:tcPr>
          <w:p w14:paraId="15DE4DA2"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0C54FF0F" w14:textId="77777777" w:rsidR="00AA0949" w:rsidRPr="0028047C" w:rsidRDefault="00AA0949" w:rsidP="00AA0949">
            <w:pPr>
              <w:jc w:val="center"/>
              <w:rPr>
                <w:sz w:val="26"/>
                <w:szCs w:val="26"/>
              </w:rPr>
            </w:pPr>
            <w:r w:rsidRPr="0028047C">
              <w:rPr>
                <w:sz w:val="26"/>
                <w:szCs w:val="26"/>
              </w:rPr>
              <w:t>480</w:t>
            </w:r>
          </w:p>
        </w:tc>
        <w:tc>
          <w:tcPr>
            <w:tcW w:w="1134" w:type="dxa"/>
            <w:shd w:val="clear" w:color="auto" w:fill="auto"/>
            <w:vAlign w:val="bottom"/>
          </w:tcPr>
          <w:p w14:paraId="33C98AF3"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0915934D" w14:textId="77777777" w:rsidTr="00AA0949">
        <w:trPr>
          <w:trHeight w:val="360"/>
        </w:trPr>
        <w:tc>
          <w:tcPr>
            <w:tcW w:w="1131" w:type="dxa"/>
            <w:vMerge/>
            <w:vAlign w:val="center"/>
          </w:tcPr>
          <w:p w14:paraId="3452A3FA" w14:textId="77777777" w:rsidR="00AA0949" w:rsidRPr="0028047C" w:rsidRDefault="00AA0949" w:rsidP="00AA0949">
            <w:pPr>
              <w:rPr>
                <w:b/>
                <w:bCs/>
                <w:sz w:val="26"/>
                <w:szCs w:val="26"/>
              </w:rPr>
            </w:pPr>
          </w:p>
        </w:tc>
        <w:tc>
          <w:tcPr>
            <w:tcW w:w="4464" w:type="dxa"/>
            <w:shd w:val="clear" w:color="auto" w:fill="auto"/>
            <w:vAlign w:val="bottom"/>
          </w:tcPr>
          <w:p w14:paraId="61696B8F" w14:textId="77777777" w:rsidR="00AA0949" w:rsidRPr="0028047C" w:rsidRDefault="00AA0949" w:rsidP="00AA0949">
            <w:pPr>
              <w:rPr>
                <w:sz w:val="26"/>
                <w:szCs w:val="26"/>
              </w:rPr>
            </w:pPr>
            <w:r w:rsidRPr="0028047C">
              <w:rPr>
                <w:sz w:val="26"/>
                <w:szCs w:val="26"/>
              </w:rPr>
              <w:t xml:space="preserve">- Phân Lân </w:t>
            </w:r>
          </w:p>
        </w:tc>
        <w:tc>
          <w:tcPr>
            <w:tcW w:w="1224" w:type="dxa"/>
            <w:shd w:val="clear" w:color="auto" w:fill="auto"/>
            <w:vAlign w:val="bottom"/>
          </w:tcPr>
          <w:p w14:paraId="24504091"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35C9B891" w14:textId="77777777" w:rsidR="00AA0949" w:rsidRPr="0028047C" w:rsidRDefault="00AA0949" w:rsidP="00AA0949">
            <w:pPr>
              <w:jc w:val="center"/>
              <w:rPr>
                <w:sz w:val="26"/>
                <w:szCs w:val="26"/>
              </w:rPr>
            </w:pPr>
            <w:r w:rsidRPr="0028047C">
              <w:rPr>
                <w:sz w:val="26"/>
                <w:szCs w:val="26"/>
              </w:rPr>
              <w:t>1.500</w:t>
            </w:r>
          </w:p>
        </w:tc>
        <w:tc>
          <w:tcPr>
            <w:tcW w:w="1134" w:type="dxa"/>
            <w:shd w:val="clear" w:color="auto" w:fill="auto"/>
            <w:vAlign w:val="bottom"/>
          </w:tcPr>
          <w:p w14:paraId="16BA6DDE"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6BD1F8D9" w14:textId="77777777" w:rsidTr="00AA0949">
        <w:trPr>
          <w:trHeight w:val="360"/>
        </w:trPr>
        <w:tc>
          <w:tcPr>
            <w:tcW w:w="1131" w:type="dxa"/>
            <w:vMerge/>
            <w:vAlign w:val="center"/>
          </w:tcPr>
          <w:p w14:paraId="1BC0A68D" w14:textId="77777777" w:rsidR="00AA0949" w:rsidRPr="0028047C" w:rsidRDefault="00AA0949" w:rsidP="00AA0949">
            <w:pPr>
              <w:rPr>
                <w:b/>
                <w:bCs/>
                <w:sz w:val="26"/>
                <w:szCs w:val="26"/>
              </w:rPr>
            </w:pPr>
          </w:p>
        </w:tc>
        <w:tc>
          <w:tcPr>
            <w:tcW w:w="4464" w:type="dxa"/>
            <w:shd w:val="clear" w:color="000000" w:fill="FFFFFF"/>
          </w:tcPr>
          <w:p w14:paraId="48C21DD4" w14:textId="77777777" w:rsidR="00AA0949" w:rsidRPr="0028047C" w:rsidRDefault="00AA0949" w:rsidP="00AA0949">
            <w:pPr>
              <w:jc w:val="both"/>
              <w:rPr>
                <w:sz w:val="26"/>
                <w:szCs w:val="26"/>
              </w:rPr>
            </w:pPr>
            <w:r w:rsidRPr="0028047C">
              <w:rPr>
                <w:sz w:val="26"/>
                <w:szCs w:val="26"/>
              </w:rPr>
              <w:t>- Phân Kali</w:t>
            </w:r>
          </w:p>
        </w:tc>
        <w:tc>
          <w:tcPr>
            <w:tcW w:w="1224" w:type="dxa"/>
            <w:shd w:val="clear" w:color="auto" w:fill="auto"/>
            <w:vAlign w:val="bottom"/>
          </w:tcPr>
          <w:p w14:paraId="59FF271B"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2C8C0F86" w14:textId="77777777" w:rsidR="00AA0949" w:rsidRPr="0028047C" w:rsidRDefault="00AA0949" w:rsidP="00AA0949">
            <w:pPr>
              <w:jc w:val="center"/>
              <w:rPr>
                <w:sz w:val="26"/>
                <w:szCs w:val="26"/>
              </w:rPr>
            </w:pPr>
            <w:r w:rsidRPr="0028047C">
              <w:rPr>
                <w:sz w:val="26"/>
                <w:szCs w:val="26"/>
              </w:rPr>
              <w:t>650</w:t>
            </w:r>
          </w:p>
        </w:tc>
        <w:tc>
          <w:tcPr>
            <w:tcW w:w="1134" w:type="dxa"/>
            <w:shd w:val="clear" w:color="auto" w:fill="auto"/>
            <w:vAlign w:val="bottom"/>
          </w:tcPr>
          <w:p w14:paraId="143C63EB"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0EA56752" w14:textId="77777777" w:rsidTr="00AA0949">
        <w:trPr>
          <w:trHeight w:val="360"/>
        </w:trPr>
        <w:tc>
          <w:tcPr>
            <w:tcW w:w="1131" w:type="dxa"/>
            <w:vMerge/>
            <w:vAlign w:val="center"/>
          </w:tcPr>
          <w:p w14:paraId="71448BCC" w14:textId="77777777" w:rsidR="00AA0949" w:rsidRPr="0028047C" w:rsidRDefault="00AA0949" w:rsidP="00AA0949">
            <w:pPr>
              <w:rPr>
                <w:b/>
                <w:bCs/>
                <w:sz w:val="26"/>
                <w:szCs w:val="26"/>
              </w:rPr>
            </w:pPr>
          </w:p>
        </w:tc>
        <w:tc>
          <w:tcPr>
            <w:tcW w:w="4464" w:type="dxa"/>
            <w:shd w:val="clear" w:color="auto" w:fill="auto"/>
            <w:vAlign w:val="bottom"/>
          </w:tcPr>
          <w:p w14:paraId="6DB411C2" w14:textId="77777777" w:rsidR="00AA0949" w:rsidRPr="0028047C" w:rsidRDefault="00AA0949" w:rsidP="00AA0949">
            <w:pPr>
              <w:rPr>
                <w:sz w:val="26"/>
                <w:szCs w:val="26"/>
              </w:rPr>
            </w:pPr>
            <w:r w:rsidRPr="0028047C">
              <w:rPr>
                <w:sz w:val="26"/>
                <w:szCs w:val="26"/>
              </w:rPr>
              <w:t xml:space="preserve">- Phân hữu cơ hoai mục </w:t>
            </w:r>
          </w:p>
        </w:tc>
        <w:tc>
          <w:tcPr>
            <w:tcW w:w="1224" w:type="dxa"/>
            <w:shd w:val="clear" w:color="auto" w:fill="auto"/>
            <w:vAlign w:val="bottom"/>
          </w:tcPr>
          <w:p w14:paraId="301A3B09" w14:textId="77777777" w:rsidR="00AA0949" w:rsidRPr="0028047C" w:rsidRDefault="00AA0949" w:rsidP="00AA0949">
            <w:pPr>
              <w:jc w:val="center"/>
              <w:rPr>
                <w:sz w:val="26"/>
                <w:szCs w:val="26"/>
              </w:rPr>
            </w:pPr>
            <w:r w:rsidRPr="0028047C">
              <w:rPr>
                <w:sz w:val="26"/>
                <w:szCs w:val="26"/>
              </w:rPr>
              <w:t>Tấn</w:t>
            </w:r>
          </w:p>
        </w:tc>
        <w:tc>
          <w:tcPr>
            <w:tcW w:w="1418" w:type="dxa"/>
            <w:shd w:val="clear" w:color="auto" w:fill="auto"/>
            <w:vAlign w:val="bottom"/>
          </w:tcPr>
          <w:p w14:paraId="79578FF9" w14:textId="77777777" w:rsidR="00AA0949" w:rsidRPr="0028047C" w:rsidRDefault="00AA0949" w:rsidP="00AA0949">
            <w:pPr>
              <w:jc w:val="center"/>
              <w:rPr>
                <w:sz w:val="26"/>
                <w:szCs w:val="26"/>
              </w:rPr>
            </w:pPr>
            <w:r w:rsidRPr="0028047C">
              <w:rPr>
                <w:sz w:val="26"/>
                <w:szCs w:val="26"/>
              </w:rPr>
              <w:t>10</w:t>
            </w:r>
          </w:p>
        </w:tc>
        <w:tc>
          <w:tcPr>
            <w:tcW w:w="1134" w:type="dxa"/>
            <w:shd w:val="clear" w:color="auto" w:fill="auto"/>
            <w:vAlign w:val="bottom"/>
          </w:tcPr>
          <w:p w14:paraId="2F3B3D24"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6A266D29" w14:textId="77777777" w:rsidTr="00AA0949">
        <w:trPr>
          <w:trHeight w:val="360"/>
        </w:trPr>
        <w:tc>
          <w:tcPr>
            <w:tcW w:w="1131" w:type="dxa"/>
            <w:vMerge/>
            <w:vAlign w:val="center"/>
          </w:tcPr>
          <w:p w14:paraId="7A797513" w14:textId="77777777" w:rsidR="00AA0949" w:rsidRPr="0028047C" w:rsidRDefault="00AA0949" w:rsidP="00AA0949">
            <w:pPr>
              <w:rPr>
                <w:b/>
                <w:bCs/>
                <w:sz w:val="26"/>
                <w:szCs w:val="26"/>
              </w:rPr>
            </w:pPr>
          </w:p>
        </w:tc>
        <w:tc>
          <w:tcPr>
            <w:tcW w:w="4464" w:type="dxa"/>
            <w:shd w:val="clear" w:color="auto" w:fill="auto"/>
            <w:vAlign w:val="bottom"/>
          </w:tcPr>
          <w:p w14:paraId="208D5443" w14:textId="77777777" w:rsidR="00AA0949" w:rsidRPr="0028047C" w:rsidRDefault="00AA0949" w:rsidP="00AA0949">
            <w:pPr>
              <w:rPr>
                <w:sz w:val="26"/>
                <w:szCs w:val="26"/>
              </w:rPr>
            </w:pPr>
            <w:r w:rsidRPr="0028047C">
              <w:rPr>
                <w:sz w:val="26"/>
                <w:szCs w:val="26"/>
              </w:rPr>
              <w:t>- Phân sinh học</w:t>
            </w:r>
          </w:p>
        </w:tc>
        <w:tc>
          <w:tcPr>
            <w:tcW w:w="1224" w:type="dxa"/>
            <w:shd w:val="clear" w:color="auto" w:fill="auto"/>
            <w:vAlign w:val="bottom"/>
          </w:tcPr>
          <w:p w14:paraId="68E659A4" w14:textId="77777777" w:rsidR="00AA0949" w:rsidRPr="0028047C" w:rsidRDefault="00AA0949" w:rsidP="00AA0949">
            <w:pPr>
              <w:jc w:val="center"/>
              <w:rPr>
                <w:sz w:val="26"/>
                <w:szCs w:val="26"/>
              </w:rPr>
            </w:pPr>
            <w:r w:rsidRPr="0028047C">
              <w:rPr>
                <w:sz w:val="26"/>
                <w:szCs w:val="26"/>
              </w:rPr>
              <w:t>Lít</w:t>
            </w:r>
          </w:p>
        </w:tc>
        <w:tc>
          <w:tcPr>
            <w:tcW w:w="1418" w:type="dxa"/>
            <w:shd w:val="clear" w:color="auto" w:fill="auto"/>
            <w:vAlign w:val="bottom"/>
          </w:tcPr>
          <w:p w14:paraId="6809D778" w14:textId="77777777" w:rsidR="00AA0949" w:rsidRPr="0028047C" w:rsidRDefault="00AA0949" w:rsidP="00AA0949">
            <w:pPr>
              <w:jc w:val="center"/>
              <w:rPr>
                <w:sz w:val="26"/>
                <w:szCs w:val="26"/>
              </w:rPr>
            </w:pPr>
            <w:r w:rsidRPr="0028047C">
              <w:rPr>
                <w:sz w:val="26"/>
                <w:szCs w:val="26"/>
              </w:rPr>
              <w:t>30</w:t>
            </w:r>
          </w:p>
        </w:tc>
        <w:tc>
          <w:tcPr>
            <w:tcW w:w="1134" w:type="dxa"/>
            <w:shd w:val="clear" w:color="auto" w:fill="auto"/>
            <w:vAlign w:val="bottom"/>
          </w:tcPr>
          <w:p w14:paraId="5C9C1033"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62638EE8" w14:textId="77777777" w:rsidTr="00AA0949">
        <w:trPr>
          <w:trHeight w:val="360"/>
        </w:trPr>
        <w:tc>
          <w:tcPr>
            <w:tcW w:w="1131" w:type="dxa"/>
            <w:vMerge/>
            <w:vAlign w:val="center"/>
          </w:tcPr>
          <w:p w14:paraId="5F36A8AA" w14:textId="77777777" w:rsidR="00AA0949" w:rsidRPr="0028047C" w:rsidRDefault="00AA0949" w:rsidP="00AA0949">
            <w:pPr>
              <w:rPr>
                <w:b/>
                <w:bCs/>
                <w:sz w:val="26"/>
                <w:szCs w:val="26"/>
              </w:rPr>
            </w:pPr>
          </w:p>
        </w:tc>
        <w:tc>
          <w:tcPr>
            <w:tcW w:w="4464" w:type="dxa"/>
            <w:shd w:val="clear" w:color="auto" w:fill="auto"/>
            <w:vAlign w:val="bottom"/>
          </w:tcPr>
          <w:p w14:paraId="4EF17BBE" w14:textId="77777777" w:rsidR="00AA0949" w:rsidRPr="0028047C" w:rsidRDefault="00AA0949" w:rsidP="00AA0949">
            <w:pPr>
              <w:rPr>
                <w:sz w:val="26"/>
                <w:szCs w:val="26"/>
              </w:rPr>
            </w:pPr>
            <w:r w:rsidRPr="0028047C">
              <w:rPr>
                <w:sz w:val="26"/>
                <w:szCs w:val="26"/>
              </w:rPr>
              <w:t>2. Thuốc bảo vệ thực vật</w:t>
            </w:r>
          </w:p>
        </w:tc>
        <w:tc>
          <w:tcPr>
            <w:tcW w:w="1224" w:type="dxa"/>
            <w:shd w:val="clear" w:color="auto" w:fill="auto"/>
            <w:vAlign w:val="bottom"/>
          </w:tcPr>
          <w:p w14:paraId="2124F6C6" w14:textId="77777777" w:rsidR="00AA0949" w:rsidRPr="0028047C" w:rsidRDefault="00AA0949" w:rsidP="00AA0949">
            <w:pPr>
              <w:jc w:val="center"/>
              <w:rPr>
                <w:sz w:val="26"/>
                <w:szCs w:val="26"/>
              </w:rPr>
            </w:pPr>
            <w:r w:rsidRPr="0028047C">
              <w:rPr>
                <w:sz w:val="26"/>
                <w:szCs w:val="26"/>
              </w:rPr>
              <w:t> </w:t>
            </w:r>
          </w:p>
        </w:tc>
        <w:tc>
          <w:tcPr>
            <w:tcW w:w="1418" w:type="dxa"/>
            <w:shd w:val="clear" w:color="auto" w:fill="auto"/>
            <w:vAlign w:val="bottom"/>
          </w:tcPr>
          <w:p w14:paraId="221BE019"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vAlign w:val="bottom"/>
          </w:tcPr>
          <w:p w14:paraId="2270F494"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4A783F4D" w14:textId="77777777" w:rsidTr="00AA0949">
        <w:trPr>
          <w:trHeight w:val="360"/>
        </w:trPr>
        <w:tc>
          <w:tcPr>
            <w:tcW w:w="1131" w:type="dxa"/>
            <w:vMerge/>
            <w:vAlign w:val="center"/>
          </w:tcPr>
          <w:p w14:paraId="206E3C84" w14:textId="77777777" w:rsidR="00AA0949" w:rsidRPr="0028047C" w:rsidRDefault="00AA0949" w:rsidP="00AA0949">
            <w:pPr>
              <w:rPr>
                <w:b/>
                <w:bCs/>
                <w:sz w:val="26"/>
                <w:szCs w:val="26"/>
              </w:rPr>
            </w:pPr>
          </w:p>
        </w:tc>
        <w:tc>
          <w:tcPr>
            <w:tcW w:w="4464" w:type="dxa"/>
            <w:shd w:val="clear" w:color="auto" w:fill="auto"/>
            <w:vAlign w:val="bottom"/>
          </w:tcPr>
          <w:p w14:paraId="40144C73" w14:textId="77777777" w:rsidR="00AA0949" w:rsidRPr="0028047C" w:rsidRDefault="00AA0949" w:rsidP="00AA0949">
            <w:pPr>
              <w:rPr>
                <w:sz w:val="26"/>
                <w:szCs w:val="26"/>
              </w:rPr>
            </w:pPr>
            <w:r w:rsidRPr="0028047C">
              <w:rPr>
                <w:sz w:val="26"/>
                <w:szCs w:val="26"/>
              </w:rPr>
              <w:t>Thuốc trừ sâu, bệnh</w:t>
            </w:r>
          </w:p>
        </w:tc>
        <w:tc>
          <w:tcPr>
            <w:tcW w:w="1224" w:type="dxa"/>
            <w:shd w:val="clear" w:color="auto" w:fill="auto"/>
            <w:vAlign w:val="bottom"/>
          </w:tcPr>
          <w:p w14:paraId="65C5AFF7" w14:textId="77777777" w:rsidR="00AA0949" w:rsidRPr="0028047C" w:rsidRDefault="00AA0949" w:rsidP="00AA0949">
            <w:pPr>
              <w:jc w:val="center"/>
              <w:rPr>
                <w:sz w:val="26"/>
                <w:szCs w:val="26"/>
              </w:rPr>
            </w:pPr>
            <w:r w:rsidRPr="0028047C">
              <w:rPr>
                <w:sz w:val="26"/>
                <w:szCs w:val="26"/>
              </w:rPr>
              <w:t>Kg, lít</w:t>
            </w:r>
          </w:p>
        </w:tc>
        <w:tc>
          <w:tcPr>
            <w:tcW w:w="1418" w:type="dxa"/>
            <w:shd w:val="clear" w:color="auto" w:fill="auto"/>
            <w:vAlign w:val="bottom"/>
          </w:tcPr>
          <w:p w14:paraId="6BFC8EEA" w14:textId="77777777" w:rsidR="00AA0949" w:rsidRPr="0028047C" w:rsidRDefault="00AA0949" w:rsidP="00AA0949">
            <w:pPr>
              <w:jc w:val="center"/>
              <w:rPr>
                <w:sz w:val="26"/>
                <w:szCs w:val="26"/>
              </w:rPr>
            </w:pPr>
            <w:r w:rsidRPr="0028047C">
              <w:rPr>
                <w:sz w:val="26"/>
                <w:szCs w:val="26"/>
              </w:rPr>
              <w:t>10</w:t>
            </w:r>
          </w:p>
        </w:tc>
        <w:tc>
          <w:tcPr>
            <w:tcW w:w="1134" w:type="dxa"/>
            <w:shd w:val="clear" w:color="auto" w:fill="auto"/>
            <w:vAlign w:val="center"/>
          </w:tcPr>
          <w:p w14:paraId="53038E55" w14:textId="77777777" w:rsidR="00AA0949" w:rsidRPr="0028047C" w:rsidRDefault="00AA0949" w:rsidP="00AA0949">
            <w:pPr>
              <w:rPr>
                <w:sz w:val="26"/>
                <w:szCs w:val="26"/>
              </w:rPr>
            </w:pPr>
            <w:r w:rsidRPr="0028047C">
              <w:rPr>
                <w:sz w:val="26"/>
                <w:szCs w:val="26"/>
              </w:rPr>
              <w:t> </w:t>
            </w:r>
          </w:p>
        </w:tc>
      </w:tr>
      <w:tr w:rsidR="0028047C" w:rsidRPr="0028047C" w14:paraId="6C0808F3" w14:textId="77777777" w:rsidTr="00AA0949">
        <w:trPr>
          <w:trHeight w:val="360"/>
        </w:trPr>
        <w:tc>
          <w:tcPr>
            <w:tcW w:w="1131" w:type="dxa"/>
            <w:vMerge w:val="restart"/>
            <w:shd w:val="clear" w:color="auto" w:fill="auto"/>
            <w:vAlign w:val="center"/>
          </w:tcPr>
          <w:p w14:paraId="02214072" w14:textId="77777777" w:rsidR="00AA0949" w:rsidRPr="0028047C" w:rsidRDefault="00AA0949" w:rsidP="00AA0949">
            <w:pPr>
              <w:jc w:val="center"/>
              <w:rPr>
                <w:b/>
                <w:bCs/>
                <w:sz w:val="26"/>
                <w:szCs w:val="26"/>
              </w:rPr>
            </w:pPr>
            <w:r w:rsidRPr="0028047C">
              <w:rPr>
                <w:b/>
                <w:bCs/>
                <w:sz w:val="26"/>
                <w:szCs w:val="26"/>
              </w:rPr>
              <w:t xml:space="preserve">Năm 4 trở đi </w:t>
            </w:r>
          </w:p>
        </w:tc>
        <w:tc>
          <w:tcPr>
            <w:tcW w:w="4464" w:type="dxa"/>
            <w:shd w:val="clear" w:color="auto" w:fill="auto"/>
            <w:vAlign w:val="bottom"/>
          </w:tcPr>
          <w:p w14:paraId="50B2163A" w14:textId="77777777" w:rsidR="00AA0949" w:rsidRPr="0028047C" w:rsidRDefault="00AA0949" w:rsidP="00AA0949">
            <w:pPr>
              <w:rPr>
                <w:sz w:val="26"/>
                <w:szCs w:val="26"/>
              </w:rPr>
            </w:pPr>
            <w:r w:rsidRPr="0028047C">
              <w:rPr>
                <w:sz w:val="26"/>
                <w:szCs w:val="26"/>
              </w:rPr>
              <w:t>1. Phân bón</w:t>
            </w:r>
          </w:p>
        </w:tc>
        <w:tc>
          <w:tcPr>
            <w:tcW w:w="1224" w:type="dxa"/>
            <w:shd w:val="clear" w:color="auto" w:fill="auto"/>
            <w:vAlign w:val="bottom"/>
          </w:tcPr>
          <w:p w14:paraId="5B0B8D7B" w14:textId="77777777" w:rsidR="00AA0949" w:rsidRPr="0028047C" w:rsidRDefault="00AA0949" w:rsidP="00AA0949">
            <w:pPr>
              <w:jc w:val="center"/>
              <w:rPr>
                <w:sz w:val="26"/>
                <w:szCs w:val="26"/>
              </w:rPr>
            </w:pPr>
            <w:r w:rsidRPr="0028047C">
              <w:rPr>
                <w:sz w:val="26"/>
                <w:szCs w:val="26"/>
              </w:rPr>
              <w:t> </w:t>
            </w:r>
          </w:p>
        </w:tc>
        <w:tc>
          <w:tcPr>
            <w:tcW w:w="1418" w:type="dxa"/>
            <w:shd w:val="clear" w:color="auto" w:fill="auto"/>
            <w:vAlign w:val="bottom"/>
          </w:tcPr>
          <w:p w14:paraId="653F936E"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vAlign w:val="bottom"/>
          </w:tcPr>
          <w:p w14:paraId="5307C471"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3735AAC0" w14:textId="77777777" w:rsidTr="00AA0949">
        <w:trPr>
          <w:trHeight w:val="360"/>
        </w:trPr>
        <w:tc>
          <w:tcPr>
            <w:tcW w:w="1131" w:type="dxa"/>
            <w:vMerge/>
            <w:vAlign w:val="center"/>
          </w:tcPr>
          <w:p w14:paraId="0B4C53AF" w14:textId="77777777" w:rsidR="00AA0949" w:rsidRPr="0028047C" w:rsidRDefault="00AA0949" w:rsidP="00AA0949">
            <w:pPr>
              <w:rPr>
                <w:b/>
                <w:bCs/>
                <w:sz w:val="26"/>
                <w:szCs w:val="26"/>
              </w:rPr>
            </w:pPr>
          </w:p>
        </w:tc>
        <w:tc>
          <w:tcPr>
            <w:tcW w:w="4464" w:type="dxa"/>
            <w:shd w:val="clear" w:color="auto" w:fill="auto"/>
            <w:vAlign w:val="bottom"/>
          </w:tcPr>
          <w:p w14:paraId="0A33085D" w14:textId="77777777" w:rsidR="00AA0949" w:rsidRPr="0028047C" w:rsidRDefault="00AA0949" w:rsidP="00AA0949">
            <w:pPr>
              <w:rPr>
                <w:sz w:val="26"/>
                <w:szCs w:val="26"/>
              </w:rPr>
            </w:pPr>
            <w:r w:rsidRPr="0028047C">
              <w:rPr>
                <w:sz w:val="26"/>
                <w:szCs w:val="26"/>
              </w:rPr>
              <w:t>- Phân Urê</w:t>
            </w:r>
          </w:p>
        </w:tc>
        <w:tc>
          <w:tcPr>
            <w:tcW w:w="1224" w:type="dxa"/>
            <w:shd w:val="clear" w:color="auto" w:fill="auto"/>
            <w:vAlign w:val="bottom"/>
          </w:tcPr>
          <w:p w14:paraId="62D49C91"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11875D24" w14:textId="77777777" w:rsidR="00AA0949" w:rsidRPr="0028047C" w:rsidRDefault="00AA0949" w:rsidP="00AA0949">
            <w:pPr>
              <w:jc w:val="center"/>
              <w:rPr>
                <w:sz w:val="26"/>
                <w:szCs w:val="26"/>
              </w:rPr>
            </w:pPr>
            <w:r w:rsidRPr="0028047C">
              <w:rPr>
                <w:sz w:val="26"/>
                <w:szCs w:val="26"/>
              </w:rPr>
              <w:t>480</w:t>
            </w:r>
          </w:p>
        </w:tc>
        <w:tc>
          <w:tcPr>
            <w:tcW w:w="1134" w:type="dxa"/>
            <w:shd w:val="clear" w:color="auto" w:fill="auto"/>
            <w:vAlign w:val="bottom"/>
          </w:tcPr>
          <w:p w14:paraId="110CE83A"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570C9E36" w14:textId="77777777" w:rsidTr="00AA0949">
        <w:trPr>
          <w:trHeight w:val="360"/>
        </w:trPr>
        <w:tc>
          <w:tcPr>
            <w:tcW w:w="1131" w:type="dxa"/>
            <w:vMerge/>
            <w:vAlign w:val="center"/>
          </w:tcPr>
          <w:p w14:paraId="20E44BA3" w14:textId="77777777" w:rsidR="00AA0949" w:rsidRPr="0028047C" w:rsidRDefault="00AA0949" w:rsidP="00AA0949">
            <w:pPr>
              <w:rPr>
                <w:b/>
                <w:bCs/>
                <w:sz w:val="26"/>
                <w:szCs w:val="26"/>
              </w:rPr>
            </w:pPr>
          </w:p>
        </w:tc>
        <w:tc>
          <w:tcPr>
            <w:tcW w:w="4464" w:type="dxa"/>
            <w:shd w:val="clear" w:color="auto" w:fill="auto"/>
            <w:vAlign w:val="bottom"/>
          </w:tcPr>
          <w:p w14:paraId="7136756B" w14:textId="77777777" w:rsidR="00AA0949" w:rsidRPr="0028047C" w:rsidRDefault="00AA0949" w:rsidP="00AA0949">
            <w:pPr>
              <w:rPr>
                <w:sz w:val="26"/>
                <w:szCs w:val="26"/>
              </w:rPr>
            </w:pPr>
            <w:r w:rsidRPr="0028047C">
              <w:rPr>
                <w:sz w:val="26"/>
                <w:szCs w:val="26"/>
              </w:rPr>
              <w:t xml:space="preserve">- Phân Lân </w:t>
            </w:r>
          </w:p>
        </w:tc>
        <w:tc>
          <w:tcPr>
            <w:tcW w:w="1224" w:type="dxa"/>
            <w:shd w:val="clear" w:color="auto" w:fill="auto"/>
            <w:vAlign w:val="bottom"/>
          </w:tcPr>
          <w:p w14:paraId="51437578"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23FE5024" w14:textId="77777777" w:rsidR="00AA0949" w:rsidRPr="0028047C" w:rsidRDefault="00AA0949" w:rsidP="00AA0949">
            <w:pPr>
              <w:jc w:val="center"/>
              <w:rPr>
                <w:sz w:val="26"/>
                <w:szCs w:val="26"/>
              </w:rPr>
            </w:pPr>
            <w:r w:rsidRPr="0028047C">
              <w:rPr>
                <w:sz w:val="26"/>
                <w:szCs w:val="26"/>
              </w:rPr>
              <w:t>1500</w:t>
            </w:r>
          </w:p>
        </w:tc>
        <w:tc>
          <w:tcPr>
            <w:tcW w:w="1134" w:type="dxa"/>
            <w:shd w:val="clear" w:color="auto" w:fill="auto"/>
            <w:vAlign w:val="bottom"/>
          </w:tcPr>
          <w:p w14:paraId="6E553CDB"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716EA41E" w14:textId="77777777" w:rsidTr="00AA0949">
        <w:trPr>
          <w:trHeight w:val="360"/>
        </w:trPr>
        <w:tc>
          <w:tcPr>
            <w:tcW w:w="1131" w:type="dxa"/>
            <w:vMerge/>
            <w:vAlign w:val="center"/>
          </w:tcPr>
          <w:p w14:paraId="1A1E52D0" w14:textId="77777777" w:rsidR="00AA0949" w:rsidRPr="0028047C" w:rsidRDefault="00AA0949" w:rsidP="00AA0949">
            <w:pPr>
              <w:rPr>
                <w:b/>
                <w:bCs/>
                <w:sz w:val="26"/>
                <w:szCs w:val="26"/>
              </w:rPr>
            </w:pPr>
          </w:p>
        </w:tc>
        <w:tc>
          <w:tcPr>
            <w:tcW w:w="4464" w:type="dxa"/>
            <w:shd w:val="clear" w:color="000000" w:fill="FFFFFF"/>
          </w:tcPr>
          <w:p w14:paraId="185BBD32" w14:textId="77777777" w:rsidR="00AA0949" w:rsidRPr="0028047C" w:rsidRDefault="00AA0949" w:rsidP="00AA0949">
            <w:pPr>
              <w:jc w:val="both"/>
              <w:rPr>
                <w:sz w:val="26"/>
                <w:szCs w:val="26"/>
              </w:rPr>
            </w:pPr>
            <w:r w:rsidRPr="0028047C">
              <w:rPr>
                <w:sz w:val="26"/>
                <w:szCs w:val="26"/>
              </w:rPr>
              <w:t>- Phân Kali</w:t>
            </w:r>
          </w:p>
        </w:tc>
        <w:tc>
          <w:tcPr>
            <w:tcW w:w="1224" w:type="dxa"/>
            <w:shd w:val="clear" w:color="auto" w:fill="auto"/>
            <w:vAlign w:val="bottom"/>
          </w:tcPr>
          <w:p w14:paraId="1275F385" w14:textId="77777777" w:rsidR="00AA0949" w:rsidRPr="0028047C" w:rsidRDefault="00AA0949" w:rsidP="00AA0949">
            <w:pPr>
              <w:jc w:val="center"/>
              <w:rPr>
                <w:sz w:val="26"/>
                <w:szCs w:val="26"/>
              </w:rPr>
            </w:pPr>
            <w:r w:rsidRPr="0028047C">
              <w:rPr>
                <w:sz w:val="26"/>
                <w:szCs w:val="26"/>
              </w:rPr>
              <w:t>Kg</w:t>
            </w:r>
          </w:p>
        </w:tc>
        <w:tc>
          <w:tcPr>
            <w:tcW w:w="1418" w:type="dxa"/>
            <w:shd w:val="clear" w:color="auto" w:fill="auto"/>
            <w:vAlign w:val="bottom"/>
          </w:tcPr>
          <w:p w14:paraId="520BEC50" w14:textId="77777777" w:rsidR="00AA0949" w:rsidRPr="0028047C" w:rsidRDefault="00AA0949" w:rsidP="00AA0949">
            <w:pPr>
              <w:jc w:val="center"/>
              <w:rPr>
                <w:sz w:val="26"/>
                <w:szCs w:val="26"/>
              </w:rPr>
            </w:pPr>
            <w:r w:rsidRPr="0028047C">
              <w:rPr>
                <w:sz w:val="26"/>
                <w:szCs w:val="26"/>
              </w:rPr>
              <w:t>650</w:t>
            </w:r>
          </w:p>
        </w:tc>
        <w:tc>
          <w:tcPr>
            <w:tcW w:w="1134" w:type="dxa"/>
            <w:shd w:val="clear" w:color="auto" w:fill="auto"/>
            <w:vAlign w:val="bottom"/>
          </w:tcPr>
          <w:p w14:paraId="2E759F57"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17357BF6" w14:textId="77777777" w:rsidTr="00AA0949">
        <w:trPr>
          <w:trHeight w:val="360"/>
        </w:trPr>
        <w:tc>
          <w:tcPr>
            <w:tcW w:w="1131" w:type="dxa"/>
            <w:vMerge/>
            <w:vAlign w:val="center"/>
          </w:tcPr>
          <w:p w14:paraId="3C9B1918" w14:textId="77777777" w:rsidR="00AA0949" w:rsidRPr="0028047C" w:rsidRDefault="00AA0949" w:rsidP="00AA0949">
            <w:pPr>
              <w:rPr>
                <w:b/>
                <w:bCs/>
                <w:sz w:val="26"/>
                <w:szCs w:val="26"/>
              </w:rPr>
            </w:pPr>
          </w:p>
        </w:tc>
        <w:tc>
          <w:tcPr>
            <w:tcW w:w="4464" w:type="dxa"/>
            <w:shd w:val="clear" w:color="auto" w:fill="auto"/>
            <w:vAlign w:val="bottom"/>
          </w:tcPr>
          <w:p w14:paraId="251E93D9" w14:textId="77777777" w:rsidR="00AA0949" w:rsidRPr="0028047C" w:rsidRDefault="00AA0949" w:rsidP="00AA0949">
            <w:pPr>
              <w:rPr>
                <w:sz w:val="26"/>
                <w:szCs w:val="26"/>
              </w:rPr>
            </w:pPr>
            <w:r w:rsidRPr="0028047C">
              <w:rPr>
                <w:sz w:val="26"/>
                <w:szCs w:val="26"/>
              </w:rPr>
              <w:t xml:space="preserve">- Phân hữu cơ hoai mục </w:t>
            </w:r>
          </w:p>
        </w:tc>
        <w:tc>
          <w:tcPr>
            <w:tcW w:w="1224" w:type="dxa"/>
            <w:shd w:val="clear" w:color="auto" w:fill="auto"/>
            <w:vAlign w:val="bottom"/>
          </w:tcPr>
          <w:p w14:paraId="211AB56A" w14:textId="77777777" w:rsidR="00AA0949" w:rsidRPr="0028047C" w:rsidRDefault="00AA0949" w:rsidP="00AA0949">
            <w:pPr>
              <w:jc w:val="center"/>
              <w:rPr>
                <w:sz w:val="26"/>
                <w:szCs w:val="26"/>
              </w:rPr>
            </w:pPr>
            <w:r w:rsidRPr="0028047C">
              <w:rPr>
                <w:sz w:val="26"/>
                <w:szCs w:val="26"/>
              </w:rPr>
              <w:t>Tấn</w:t>
            </w:r>
          </w:p>
        </w:tc>
        <w:tc>
          <w:tcPr>
            <w:tcW w:w="1418" w:type="dxa"/>
            <w:shd w:val="clear" w:color="auto" w:fill="auto"/>
            <w:vAlign w:val="bottom"/>
          </w:tcPr>
          <w:p w14:paraId="18AE6539" w14:textId="77777777" w:rsidR="00AA0949" w:rsidRPr="0028047C" w:rsidRDefault="00AA0949" w:rsidP="00AA0949">
            <w:pPr>
              <w:jc w:val="center"/>
              <w:rPr>
                <w:sz w:val="26"/>
                <w:szCs w:val="26"/>
              </w:rPr>
            </w:pPr>
            <w:r w:rsidRPr="0028047C">
              <w:rPr>
                <w:sz w:val="26"/>
                <w:szCs w:val="26"/>
              </w:rPr>
              <w:t>10</w:t>
            </w:r>
          </w:p>
        </w:tc>
        <w:tc>
          <w:tcPr>
            <w:tcW w:w="1134" w:type="dxa"/>
            <w:shd w:val="clear" w:color="auto" w:fill="auto"/>
            <w:vAlign w:val="bottom"/>
          </w:tcPr>
          <w:p w14:paraId="756DFAA5"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32A189CF" w14:textId="77777777" w:rsidTr="00AA0949">
        <w:trPr>
          <w:trHeight w:val="360"/>
        </w:trPr>
        <w:tc>
          <w:tcPr>
            <w:tcW w:w="1131" w:type="dxa"/>
            <w:vMerge/>
            <w:vAlign w:val="center"/>
          </w:tcPr>
          <w:p w14:paraId="79E1551F" w14:textId="77777777" w:rsidR="00AA0949" w:rsidRPr="0028047C" w:rsidRDefault="00AA0949" w:rsidP="00AA0949">
            <w:pPr>
              <w:rPr>
                <w:b/>
                <w:bCs/>
                <w:sz w:val="26"/>
                <w:szCs w:val="26"/>
              </w:rPr>
            </w:pPr>
          </w:p>
        </w:tc>
        <w:tc>
          <w:tcPr>
            <w:tcW w:w="4464" w:type="dxa"/>
            <w:shd w:val="clear" w:color="auto" w:fill="auto"/>
            <w:vAlign w:val="bottom"/>
          </w:tcPr>
          <w:p w14:paraId="548B6E69" w14:textId="77777777" w:rsidR="00AA0949" w:rsidRPr="0028047C" w:rsidRDefault="00AA0949" w:rsidP="00AA0949">
            <w:pPr>
              <w:rPr>
                <w:sz w:val="26"/>
                <w:szCs w:val="26"/>
              </w:rPr>
            </w:pPr>
            <w:r w:rsidRPr="0028047C">
              <w:rPr>
                <w:sz w:val="26"/>
                <w:szCs w:val="26"/>
              </w:rPr>
              <w:t>- Phân sinh học</w:t>
            </w:r>
          </w:p>
        </w:tc>
        <w:tc>
          <w:tcPr>
            <w:tcW w:w="1224" w:type="dxa"/>
            <w:shd w:val="clear" w:color="auto" w:fill="auto"/>
            <w:vAlign w:val="bottom"/>
          </w:tcPr>
          <w:p w14:paraId="04179E92" w14:textId="77777777" w:rsidR="00AA0949" w:rsidRPr="0028047C" w:rsidRDefault="00AA0949" w:rsidP="00AA0949">
            <w:pPr>
              <w:jc w:val="center"/>
              <w:rPr>
                <w:sz w:val="26"/>
                <w:szCs w:val="26"/>
              </w:rPr>
            </w:pPr>
            <w:r w:rsidRPr="0028047C">
              <w:rPr>
                <w:sz w:val="26"/>
                <w:szCs w:val="26"/>
              </w:rPr>
              <w:t>Lít</w:t>
            </w:r>
          </w:p>
        </w:tc>
        <w:tc>
          <w:tcPr>
            <w:tcW w:w="1418" w:type="dxa"/>
            <w:shd w:val="clear" w:color="auto" w:fill="auto"/>
            <w:vAlign w:val="bottom"/>
          </w:tcPr>
          <w:p w14:paraId="192AF426" w14:textId="77777777" w:rsidR="00AA0949" w:rsidRPr="0028047C" w:rsidRDefault="00AA0949" w:rsidP="00AA0949">
            <w:pPr>
              <w:jc w:val="center"/>
              <w:rPr>
                <w:sz w:val="26"/>
                <w:szCs w:val="26"/>
              </w:rPr>
            </w:pPr>
            <w:r w:rsidRPr="0028047C">
              <w:rPr>
                <w:sz w:val="26"/>
                <w:szCs w:val="26"/>
              </w:rPr>
              <w:t>30</w:t>
            </w:r>
          </w:p>
        </w:tc>
        <w:tc>
          <w:tcPr>
            <w:tcW w:w="1134" w:type="dxa"/>
            <w:shd w:val="clear" w:color="auto" w:fill="auto"/>
            <w:vAlign w:val="bottom"/>
          </w:tcPr>
          <w:p w14:paraId="1FE5169F"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091BC4C6" w14:textId="77777777" w:rsidTr="00AA0949">
        <w:trPr>
          <w:trHeight w:val="360"/>
        </w:trPr>
        <w:tc>
          <w:tcPr>
            <w:tcW w:w="1131" w:type="dxa"/>
            <w:vMerge/>
            <w:vAlign w:val="center"/>
          </w:tcPr>
          <w:p w14:paraId="7A309EF1" w14:textId="77777777" w:rsidR="00AA0949" w:rsidRPr="0028047C" w:rsidRDefault="00AA0949" w:rsidP="00AA0949">
            <w:pPr>
              <w:rPr>
                <w:b/>
                <w:bCs/>
                <w:sz w:val="26"/>
                <w:szCs w:val="26"/>
              </w:rPr>
            </w:pPr>
          </w:p>
        </w:tc>
        <w:tc>
          <w:tcPr>
            <w:tcW w:w="4464" w:type="dxa"/>
            <w:shd w:val="clear" w:color="auto" w:fill="auto"/>
            <w:vAlign w:val="bottom"/>
          </w:tcPr>
          <w:p w14:paraId="364E6E1A" w14:textId="77777777" w:rsidR="00AA0949" w:rsidRPr="0028047C" w:rsidRDefault="00AA0949" w:rsidP="00AA0949">
            <w:pPr>
              <w:rPr>
                <w:sz w:val="26"/>
                <w:szCs w:val="26"/>
              </w:rPr>
            </w:pPr>
            <w:r w:rsidRPr="0028047C">
              <w:rPr>
                <w:sz w:val="26"/>
                <w:szCs w:val="26"/>
              </w:rPr>
              <w:t>2. Thuốc bảo vệ thực vật</w:t>
            </w:r>
          </w:p>
        </w:tc>
        <w:tc>
          <w:tcPr>
            <w:tcW w:w="1224" w:type="dxa"/>
            <w:shd w:val="clear" w:color="auto" w:fill="auto"/>
            <w:vAlign w:val="bottom"/>
          </w:tcPr>
          <w:p w14:paraId="79E29A4F" w14:textId="77777777" w:rsidR="00AA0949" w:rsidRPr="0028047C" w:rsidRDefault="00AA0949" w:rsidP="00AA0949">
            <w:pPr>
              <w:jc w:val="center"/>
              <w:rPr>
                <w:sz w:val="26"/>
                <w:szCs w:val="26"/>
              </w:rPr>
            </w:pPr>
            <w:r w:rsidRPr="0028047C">
              <w:rPr>
                <w:sz w:val="26"/>
                <w:szCs w:val="26"/>
              </w:rPr>
              <w:t> </w:t>
            </w:r>
          </w:p>
        </w:tc>
        <w:tc>
          <w:tcPr>
            <w:tcW w:w="1418" w:type="dxa"/>
            <w:shd w:val="clear" w:color="auto" w:fill="auto"/>
            <w:vAlign w:val="bottom"/>
          </w:tcPr>
          <w:p w14:paraId="0546B1C1"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vAlign w:val="bottom"/>
          </w:tcPr>
          <w:p w14:paraId="041DDFB5" w14:textId="77777777" w:rsidR="00AA0949" w:rsidRPr="0028047C" w:rsidRDefault="00AA0949" w:rsidP="00AA0949">
            <w:pPr>
              <w:jc w:val="center"/>
              <w:rPr>
                <w:b/>
                <w:bCs/>
                <w:sz w:val="26"/>
                <w:szCs w:val="26"/>
              </w:rPr>
            </w:pPr>
            <w:r w:rsidRPr="0028047C">
              <w:rPr>
                <w:b/>
                <w:bCs/>
                <w:sz w:val="26"/>
                <w:szCs w:val="26"/>
              </w:rPr>
              <w:t> </w:t>
            </w:r>
          </w:p>
        </w:tc>
      </w:tr>
      <w:tr w:rsidR="0028047C" w:rsidRPr="0028047C" w14:paraId="785F0004" w14:textId="77777777" w:rsidTr="00AA0949">
        <w:trPr>
          <w:trHeight w:val="360"/>
        </w:trPr>
        <w:tc>
          <w:tcPr>
            <w:tcW w:w="1131" w:type="dxa"/>
            <w:vMerge/>
            <w:vAlign w:val="center"/>
          </w:tcPr>
          <w:p w14:paraId="0958A53E" w14:textId="77777777" w:rsidR="00AA0949" w:rsidRPr="0028047C" w:rsidRDefault="00AA0949" w:rsidP="00AA0949">
            <w:pPr>
              <w:rPr>
                <w:b/>
                <w:bCs/>
                <w:sz w:val="26"/>
                <w:szCs w:val="26"/>
              </w:rPr>
            </w:pPr>
          </w:p>
        </w:tc>
        <w:tc>
          <w:tcPr>
            <w:tcW w:w="4464" w:type="dxa"/>
            <w:shd w:val="clear" w:color="auto" w:fill="auto"/>
            <w:vAlign w:val="bottom"/>
          </w:tcPr>
          <w:p w14:paraId="28C7EFAD" w14:textId="77777777" w:rsidR="00AA0949" w:rsidRPr="0028047C" w:rsidRDefault="00AA0949" w:rsidP="00AA0949">
            <w:pPr>
              <w:rPr>
                <w:sz w:val="26"/>
                <w:szCs w:val="26"/>
              </w:rPr>
            </w:pPr>
            <w:r w:rsidRPr="0028047C">
              <w:rPr>
                <w:sz w:val="26"/>
                <w:szCs w:val="26"/>
              </w:rPr>
              <w:t>Thuốc trừ sâu, bệnh</w:t>
            </w:r>
          </w:p>
        </w:tc>
        <w:tc>
          <w:tcPr>
            <w:tcW w:w="1224" w:type="dxa"/>
            <w:shd w:val="clear" w:color="auto" w:fill="auto"/>
            <w:vAlign w:val="bottom"/>
          </w:tcPr>
          <w:p w14:paraId="19428383" w14:textId="77777777" w:rsidR="00AA0949" w:rsidRPr="0028047C" w:rsidRDefault="00AA0949" w:rsidP="00AA0949">
            <w:pPr>
              <w:jc w:val="center"/>
              <w:rPr>
                <w:sz w:val="26"/>
                <w:szCs w:val="26"/>
              </w:rPr>
            </w:pPr>
            <w:r w:rsidRPr="0028047C">
              <w:rPr>
                <w:sz w:val="26"/>
                <w:szCs w:val="26"/>
              </w:rPr>
              <w:t>Kg, lít</w:t>
            </w:r>
          </w:p>
        </w:tc>
        <w:tc>
          <w:tcPr>
            <w:tcW w:w="1418" w:type="dxa"/>
            <w:shd w:val="clear" w:color="auto" w:fill="auto"/>
            <w:vAlign w:val="bottom"/>
          </w:tcPr>
          <w:p w14:paraId="27BBECE4" w14:textId="77777777" w:rsidR="00AA0949" w:rsidRPr="0028047C" w:rsidRDefault="00AA0949" w:rsidP="00AA0949">
            <w:pPr>
              <w:jc w:val="center"/>
              <w:rPr>
                <w:sz w:val="26"/>
                <w:szCs w:val="26"/>
              </w:rPr>
            </w:pPr>
            <w:r w:rsidRPr="0028047C">
              <w:rPr>
                <w:sz w:val="26"/>
                <w:szCs w:val="26"/>
              </w:rPr>
              <w:t>10</w:t>
            </w:r>
          </w:p>
        </w:tc>
        <w:tc>
          <w:tcPr>
            <w:tcW w:w="1134" w:type="dxa"/>
            <w:shd w:val="clear" w:color="auto" w:fill="auto"/>
            <w:vAlign w:val="center"/>
          </w:tcPr>
          <w:p w14:paraId="6F7BB86C" w14:textId="77777777" w:rsidR="00AA0949" w:rsidRPr="0028047C" w:rsidRDefault="00AA0949" w:rsidP="00AA0949">
            <w:pPr>
              <w:rPr>
                <w:sz w:val="26"/>
                <w:szCs w:val="26"/>
              </w:rPr>
            </w:pPr>
            <w:r w:rsidRPr="0028047C">
              <w:rPr>
                <w:sz w:val="26"/>
                <w:szCs w:val="26"/>
              </w:rPr>
              <w:t> </w:t>
            </w:r>
          </w:p>
        </w:tc>
      </w:tr>
      <w:tr w:rsidR="0028047C" w:rsidRPr="0028047C" w14:paraId="313C9A77" w14:textId="77777777" w:rsidTr="00AA0949">
        <w:trPr>
          <w:trHeight w:val="360"/>
        </w:trPr>
        <w:tc>
          <w:tcPr>
            <w:tcW w:w="1131" w:type="dxa"/>
            <w:shd w:val="clear" w:color="000000" w:fill="FFFFFF"/>
            <w:vAlign w:val="center"/>
          </w:tcPr>
          <w:p w14:paraId="6F909229" w14:textId="77777777" w:rsidR="00AA0949" w:rsidRPr="0028047C" w:rsidRDefault="00AA0949" w:rsidP="00AA0949">
            <w:pPr>
              <w:jc w:val="center"/>
              <w:rPr>
                <w:b/>
                <w:bCs/>
                <w:sz w:val="26"/>
                <w:szCs w:val="26"/>
              </w:rPr>
            </w:pPr>
            <w:r w:rsidRPr="0028047C">
              <w:rPr>
                <w:b/>
                <w:bCs/>
                <w:sz w:val="26"/>
                <w:szCs w:val="26"/>
              </w:rPr>
              <w:t>II</w:t>
            </w:r>
          </w:p>
        </w:tc>
        <w:tc>
          <w:tcPr>
            <w:tcW w:w="4464" w:type="dxa"/>
            <w:shd w:val="clear" w:color="000000" w:fill="FFFFFF"/>
            <w:vAlign w:val="center"/>
          </w:tcPr>
          <w:p w14:paraId="184420B7" w14:textId="77777777" w:rsidR="00AA0949" w:rsidRPr="0028047C" w:rsidRDefault="00AA0949" w:rsidP="00AA0949">
            <w:pPr>
              <w:rPr>
                <w:b/>
                <w:bCs/>
                <w:sz w:val="26"/>
                <w:szCs w:val="26"/>
              </w:rPr>
            </w:pPr>
            <w:r w:rsidRPr="0028047C">
              <w:rPr>
                <w:b/>
                <w:bCs/>
                <w:sz w:val="26"/>
                <w:szCs w:val="26"/>
              </w:rPr>
              <w:t>Định mức lao động</w:t>
            </w:r>
          </w:p>
        </w:tc>
        <w:tc>
          <w:tcPr>
            <w:tcW w:w="1224" w:type="dxa"/>
            <w:shd w:val="clear" w:color="auto" w:fill="auto"/>
            <w:vAlign w:val="bottom"/>
          </w:tcPr>
          <w:p w14:paraId="08A7BCAA" w14:textId="77777777" w:rsidR="00AA0949" w:rsidRPr="0028047C" w:rsidRDefault="00AA0949" w:rsidP="00AA0949">
            <w:pPr>
              <w:jc w:val="center"/>
              <w:rPr>
                <w:sz w:val="26"/>
                <w:szCs w:val="26"/>
              </w:rPr>
            </w:pPr>
            <w:r w:rsidRPr="0028047C">
              <w:rPr>
                <w:sz w:val="26"/>
                <w:szCs w:val="26"/>
              </w:rPr>
              <w:t> </w:t>
            </w:r>
          </w:p>
        </w:tc>
        <w:tc>
          <w:tcPr>
            <w:tcW w:w="1418" w:type="dxa"/>
            <w:shd w:val="clear" w:color="auto" w:fill="auto"/>
            <w:vAlign w:val="bottom"/>
          </w:tcPr>
          <w:p w14:paraId="25FD715E"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vAlign w:val="center"/>
          </w:tcPr>
          <w:p w14:paraId="06F2F20D" w14:textId="77777777" w:rsidR="00AA0949" w:rsidRPr="0028047C" w:rsidRDefault="00AA0949" w:rsidP="00AA0949">
            <w:pPr>
              <w:rPr>
                <w:sz w:val="26"/>
                <w:szCs w:val="26"/>
              </w:rPr>
            </w:pPr>
            <w:r w:rsidRPr="0028047C">
              <w:rPr>
                <w:sz w:val="26"/>
                <w:szCs w:val="26"/>
              </w:rPr>
              <w:t> </w:t>
            </w:r>
          </w:p>
        </w:tc>
      </w:tr>
      <w:tr w:rsidR="0028047C" w:rsidRPr="0028047C" w14:paraId="231902CB" w14:textId="77777777" w:rsidTr="00AA0949">
        <w:trPr>
          <w:trHeight w:val="360"/>
        </w:trPr>
        <w:tc>
          <w:tcPr>
            <w:tcW w:w="1131" w:type="dxa"/>
            <w:vMerge w:val="restart"/>
            <w:shd w:val="clear" w:color="000000" w:fill="FFFFFF"/>
            <w:vAlign w:val="center"/>
          </w:tcPr>
          <w:p w14:paraId="7CFE947A" w14:textId="77777777" w:rsidR="00AA0949" w:rsidRPr="0028047C" w:rsidRDefault="00AA0949" w:rsidP="00AA0949">
            <w:pPr>
              <w:jc w:val="center"/>
              <w:rPr>
                <w:b/>
                <w:bCs/>
                <w:sz w:val="26"/>
                <w:szCs w:val="26"/>
              </w:rPr>
            </w:pPr>
            <w:r w:rsidRPr="0028047C">
              <w:rPr>
                <w:b/>
                <w:bCs/>
                <w:sz w:val="26"/>
                <w:szCs w:val="26"/>
              </w:rPr>
              <w:t>Năm 1</w:t>
            </w:r>
          </w:p>
        </w:tc>
        <w:tc>
          <w:tcPr>
            <w:tcW w:w="4464" w:type="dxa"/>
            <w:shd w:val="clear" w:color="000000" w:fill="FFFFFF"/>
          </w:tcPr>
          <w:p w14:paraId="4D9316F0" w14:textId="77777777" w:rsidR="00AA0949" w:rsidRPr="0028047C" w:rsidRDefault="00AA0949" w:rsidP="00AA0949">
            <w:pPr>
              <w:rPr>
                <w:sz w:val="26"/>
                <w:szCs w:val="26"/>
              </w:rPr>
            </w:pPr>
            <w:r w:rsidRPr="0028047C">
              <w:rPr>
                <w:sz w:val="26"/>
                <w:szCs w:val="26"/>
              </w:rPr>
              <w:t>1. Làm đất</w:t>
            </w:r>
          </w:p>
        </w:tc>
        <w:tc>
          <w:tcPr>
            <w:tcW w:w="1224" w:type="dxa"/>
            <w:shd w:val="clear" w:color="000000" w:fill="FFFFFF"/>
          </w:tcPr>
          <w:p w14:paraId="1EE3D087" w14:textId="77777777" w:rsidR="00AA0949" w:rsidRPr="0028047C" w:rsidRDefault="00AA0949" w:rsidP="00AA0949">
            <w:pPr>
              <w:jc w:val="center"/>
              <w:rPr>
                <w:sz w:val="26"/>
                <w:szCs w:val="26"/>
              </w:rPr>
            </w:pPr>
            <w:r w:rsidRPr="0028047C">
              <w:rPr>
                <w:sz w:val="26"/>
                <w:szCs w:val="26"/>
              </w:rPr>
              <w:t> </w:t>
            </w:r>
          </w:p>
        </w:tc>
        <w:tc>
          <w:tcPr>
            <w:tcW w:w="1418" w:type="dxa"/>
            <w:shd w:val="clear" w:color="000000" w:fill="FFFFFF"/>
          </w:tcPr>
          <w:p w14:paraId="24C38EA1" w14:textId="77777777" w:rsidR="00AA0949" w:rsidRPr="0028047C" w:rsidRDefault="00AA0949" w:rsidP="00AA0949">
            <w:pPr>
              <w:jc w:val="center"/>
              <w:rPr>
                <w:sz w:val="26"/>
                <w:szCs w:val="26"/>
              </w:rPr>
            </w:pPr>
            <w:r w:rsidRPr="0028047C">
              <w:rPr>
                <w:sz w:val="26"/>
                <w:szCs w:val="26"/>
              </w:rPr>
              <w:t> </w:t>
            </w:r>
          </w:p>
        </w:tc>
        <w:tc>
          <w:tcPr>
            <w:tcW w:w="1134" w:type="dxa"/>
            <w:shd w:val="clear" w:color="000000" w:fill="FFFFFF"/>
          </w:tcPr>
          <w:p w14:paraId="7D438A2E" w14:textId="77777777" w:rsidR="00AA0949" w:rsidRPr="0028047C" w:rsidRDefault="00AA0949" w:rsidP="00AA0949">
            <w:pPr>
              <w:jc w:val="center"/>
              <w:rPr>
                <w:sz w:val="26"/>
                <w:szCs w:val="26"/>
              </w:rPr>
            </w:pPr>
            <w:r w:rsidRPr="0028047C">
              <w:rPr>
                <w:sz w:val="26"/>
                <w:szCs w:val="26"/>
              </w:rPr>
              <w:t> </w:t>
            </w:r>
          </w:p>
        </w:tc>
      </w:tr>
      <w:tr w:rsidR="0028047C" w:rsidRPr="0028047C" w14:paraId="0CFF8C9B" w14:textId="77777777" w:rsidTr="00AA0949">
        <w:trPr>
          <w:trHeight w:val="360"/>
        </w:trPr>
        <w:tc>
          <w:tcPr>
            <w:tcW w:w="1131" w:type="dxa"/>
            <w:vMerge/>
            <w:vAlign w:val="center"/>
          </w:tcPr>
          <w:p w14:paraId="118CF7CC" w14:textId="77777777" w:rsidR="00AA0949" w:rsidRPr="0028047C" w:rsidRDefault="00AA0949" w:rsidP="00AA0949">
            <w:pPr>
              <w:rPr>
                <w:b/>
                <w:bCs/>
                <w:sz w:val="26"/>
                <w:szCs w:val="26"/>
              </w:rPr>
            </w:pPr>
          </w:p>
        </w:tc>
        <w:tc>
          <w:tcPr>
            <w:tcW w:w="4464" w:type="dxa"/>
            <w:shd w:val="clear" w:color="000000" w:fill="FFFFFF"/>
          </w:tcPr>
          <w:p w14:paraId="680AFC9D" w14:textId="77777777" w:rsidR="00AA0949" w:rsidRPr="0028047C" w:rsidRDefault="00AA0949" w:rsidP="00AA0949">
            <w:pPr>
              <w:jc w:val="both"/>
              <w:rPr>
                <w:sz w:val="26"/>
                <w:szCs w:val="26"/>
              </w:rPr>
            </w:pPr>
            <w:r w:rsidRPr="0028047C">
              <w:rPr>
                <w:sz w:val="26"/>
                <w:szCs w:val="26"/>
              </w:rPr>
              <w:t>- Chuẩn bị đất trồng, phát dọn thực bì</w:t>
            </w:r>
          </w:p>
        </w:tc>
        <w:tc>
          <w:tcPr>
            <w:tcW w:w="1224" w:type="dxa"/>
            <w:shd w:val="clear" w:color="000000" w:fill="FFFFFF"/>
          </w:tcPr>
          <w:p w14:paraId="0889F306"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2F3CD472" w14:textId="77777777" w:rsidR="00AA0949" w:rsidRPr="0028047C" w:rsidRDefault="00AA0949" w:rsidP="00AA0949">
            <w:pPr>
              <w:jc w:val="center"/>
              <w:rPr>
                <w:sz w:val="26"/>
                <w:szCs w:val="26"/>
              </w:rPr>
            </w:pPr>
            <w:r w:rsidRPr="0028047C">
              <w:rPr>
                <w:sz w:val="26"/>
                <w:szCs w:val="26"/>
              </w:rPr>
              <w:t>10</w:t>
            </w:r>
          </w:p>
        </w:tc>
        <w:tc>
          <w:tcPr>
            <w:tcW w:w="1134" w:type="dxa"/>
            <w:shd w:val="clear" w:color="000000" w:fill="FFFFFF"/>
          </w:tcPr>
          <w:p w14:paraId="4BAED3C8" w14:textId="77777777" w:rsidR="00AA0949" w:rsidRPr="0028047C" w:rsidRDefault="00AA0949" w:rsidP="00AA0949">
            <w:pPr>
              <w:jc w:val="center"/>
              <w:rPr>
                <w:sz w:val="26"/>
                <w:szCs w:val="26"/>
              </w:rPr>
            </w:pPr>
            <w:r w:rsidRPr="0028047C">
              <w:rPr>
                <w:sz w:val="26"/>
                <w:szCs w:val="26"/>
              </w:rPr>
              <w:t> </w:t>
            </w:r>
          </w:p>
        </w:tc>
      </w:tr>
      <w:tr w:rsidR="0028047C" w:rsidRPr="0028047C" w14:paraId="70237D1B" w14:textId="77777777" w:rsidTr="00AA0949">
        <w:trPr>
          <w:trHeight w:val="360"/>
        </w:trPr>
        <w:tc>
          <w:tcPr>
            <w:tcW w:w="1131" w:type="dxa"/>
            <w:vMerge/>
            <w:vAlign w:val="center"/>
          </w:tcPr>
          <w:p w14:paraId="42C1CDD5" w14:textId="77777777" w:rsidR="00AA0949" w:rsidRPr="0028047C" w:rsidRDefault="00AA0949" w:rsidP="00AA0949">
            <w:pPr>
              <w:rPr>
                <w:b/>
                <w:bCs/>
                <w:sz w:val="26"/>
                <w:szCs w:val="26"/>
              </w:rPr>
            </w:pPr>
          </w:p>
        </w:tc>
        <w:tc>
          <w:tcPr>
            <w:tcW w:w="4464" w:type="dxa"/>
            <w:shd w:val="clear" w:color="000000" w:fill="FFFFFF"/>
          </w:tcPr>
          <w:p w14:paraId="20022EB6" w14:textId="77777777" w:rsidR="00AA0949" w:rsidRPr="0028047C" w:rsidRDefault="00AA0949" w:rsidP="00AA0949">
            <w:pPr>
              <w:jc w:val="both"/>
              <w:rPr>
                <w:sz w:val="26"/>
                <w:szCs w:val="26"/>
              </w:rPr>
            </w:pPr>
            <w:r w:rsidRPr="0028047C">
              <w:rPr>
                <w:sz w:val="26"/>
                <w:szCs w:val="26"/>
              </w:rPr>
              <w:t>- Thiết kế phóng lô</w:t>
            </w:r>
          </w:p>
        </w:tc>
        <w:tc>
          <w:tcPr>
            <w:tcW w:w="1224" w:type="dxa"/>
            <w:shd w:val="clear" w:color="000000" w:fill="FFFFFF"/>
          </w:tcPr>
          <w:p w14:paraId="0EC6B6CA"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785F1F79" w14:textId="77777777" w:rsidR="00AA0949" w:rsidRPr="0028047C" w:rsidRDefault="00AA0949" w:rsidP="00AA0949">
            <w:pPr>
              <w:jc w:val="center"/>
              <w:rPr>
                <w:sz w:val="26"/>
                <w:szCs w:val="26"/>
              </w:rPr>
            </w:pPr>
            <w:r w:rsidRPr="0028047C">
              <w:rPr>
                <w:sz w:val="26"/>
                <w:szCs w:val="26"/>
              </w:rPr>
              <w:t>3</w:t>
            </w:r>
          </w:p>
        </w:tc>
        <w:tc>
          <w:tcPr>
            <w:tcW w:w="1134" w:type="dxa"/>
            <w:shd w:val="clear" w:color="000000" w:fill="FFFFFF"/>
          </w:tcPr>
          <w:p w14:paraId="744758B8" w14:textId="77777777" w:rsidR="00AA0949" w:rsidRPr="0028047C" w:rsidRDefault="00AA0949" w:rsidP="00AA0949">
            <w:pPr>
              <w:jc w:val="center"/>
              <w:rPr>
                <w:sz w:val="26"/>
                <w:szCs w:val="26"/>
              </w:rPr>
            </w:pPr>
            <w:r w:rsidRPr="0028047C">
              <w:rPr>
                <w:sz w:val="26"/>
                <w:szCs w:val="26"/>
              </w:rPr>
              <w:t> </w:t>
            </w:r>
          </w:p>
        </w:tc>
      </w:tr>
      <w:tr w:rsidR="0028047C" w:rsidRPr="0028047C" w14:paraId="2F77B9D6" w14:textId="77777777" w:rsidTr="00AA0949">
        <w:trPr>
          <w:trHeight w:val="360"/>
        </w:trPr>
        <w:tc>
          <w:tcPr>
            <w:tcW w:w="1131" w:type="dxa"/>
            <w:vMerge/>
            <w:vAlign w:val="center"/>
          </w:tcPr>
          <w:p w14:paraId="1C83752A" w14:textId="77777777" w:rsidR="00AA0949" w:rsidRPr="0028047C" w:rsidRDefault="00AA0949" w:rsidP="00AA0949">
            <w:pPr>
              <w:rPr>
                <w:b/>
                <w:bCs/>
                <w:sz w:val="26"/>
                <w:szCs w:val="26"/>
              </w:rPr>
            </w:pPr>
          </w:p>
        </w:tc>
        <w:tc>
          <w:tcPr>
            <w:tcW w:w="4464" w:type="dxa"/>
            <w:shd w:val="clear" w:color="000000" w:fill="FFFFFF"/>
          </w:tcPr>
          <w:p w14:paraId="7A328593" w14:textId="77777777" w:rsidR="00AA0949" w:rsidRPr="0028047C" w:rsidRDefault="00AA0949" w:rsidP="00AA0949">
            <w:pPr>
              <w:jc w:val="both"/>
              <w:rPr>
                <w:sz w:val="26"/>
                <w:szCs w:val="26"/>
              </w:rPr>
            </w:pPr>
            <w:r w:rsidRPr="0028047C">
              <w:rPr>
                <w:sz w:val="26"/>
                <w:szCs w:val="26"/>
              </w:rPr>
              <w:t xml:space="preserve">- Đào hố (60cm x 60cm x 60cm) </w:t>
            </w:r>
          </w:p>
        </w:tc>
        <w:tc>
          <w:tcPr>
            <w:tcW w:w="1224" w:type="dxa"/>
            <w:shd w:val="clear" w:color="000000" w:fill="FFFFFF"/>
          </w:tcPr>
          <w:p w14:paraId="7F3B56E1" w14:textId="77777777" w:rsidR="00AA0949" w:rsidRPr="0028047C" w:rsidRDefault="00AA0949" w:rsidP="00AA0949">
            <w:pPr>
              <w:jc w:val="center"/>
              <w:rPr>
                <w:sz w:val="26"/>
                <w:szCs w:val="26"/>
              </w:rPr>
            </w:pPr>
            <w:r w:rsidRPr="0028047C">
              <w:rPr>
                <w:sz w:val="26"/>
                <w:szCs w:val="26"/>
              </w:rPr>
              <w:t> </w:t>
            </w:r>
          </w:p>
        </w:tc>
        <w:tc>
          <w:tcPr>
            <w:tcW w:w="1418" w:type="dxa"/>
            <w:shd w:val="clear" w:color="000000" w:fill="FFFFFF"/>
          </w:tcPr>
          <w:p w14:paraId="2280E6F5" w14:textId="77777777" w:rsidR="00AA0949" w:rsidRPr="0028047C" w:rsidRDefault="00AA0949" w:rsidP="00AA0949">
            <w:pPr>
              <w:jc w:val="center"/>
              <w:rPr>
                <w:sz w:val="26"/>
                <w:szCs w:val="26"/>
              </w:rPr>
            </w:pPr>
            <w:r w:rsidRPr="0028047C">
              <w:rPr>
                <w:sz w:val="26"/>
                <w:szCs w:val="26"/>
              </w:rPr>
              <w:t> </w:t>
            </w:r>
          </w:p>
        </w:tc>
        <w:tc>
          <w:tcPr>
            <w:tcW w:w="1134" w:type="dxa"/>
            <w:shd w:val="clear" w:color="000000" w:fill="FFFFFF"/>
          </w:tcPr>
          <w:p w14:paraId="46290A2A" w14:textId="77777777" w:rsidR="00AA0949" w:rsidRPr="0028047C" w:rsidRDefault="00AA0949" w:rsidP="00AA0949">
            <w:pPr>
              <w:jc w:val="center"/>
              <w:rPr>
                <w:sz w:val="26"/>
                <w:szCs w:val="26"/>
              </w:rPr>
            </w:pPr>
            <w:r w:rsidRPr="0028047C">
              <w:rPr>
                <w:sz w:val="26"/>
                <w:szCs w:val="26"/>
              </w:rPr>
              <w:t> </w:t>
            </w:r>
          </w:p>
        </w:tc>
      </w:tr>
      <w:tr w:rsidR="0028047C" w:rsidRPr="0028047C" w14:paraId="62EDEE59" w14:textId="77777777" w:rsidTr="00AA0949">
        <w:trPr>
          <w:trHeight w:val="360"/>
        </w:trPr>
        <w:tc>
          <w:tcPr>
            <w:tcW w:w="1131" w:type="dxa"/>
            <w:vMerge/>
            <w:vAlign w:val="center"/>
          </w:tcPr>
          <w:p w14:paraId="1F2112A6" w14:textId="77777777" w:rsidR="00AA0949" w:rsidRPr="0028047C" w:rsidRDefault="00AA0949" w:rsidP="00AA0949">
            <w:pPr>
              <w:rPr>
                <w:b/>
                <w:bCs/>
                <w:sz w:val="26"/>
                <w:szCs w:val="26"/>
              </w:rPr>
            </w:pPr>
          </w:p>
        </w:tc>
        <w:tc>
          <w:tcPr>
            <w:tcW w:w="4464" w:type="dxa"/>
            <w:shd w:val="clear" w:color="000000" w:fill="FFFFFF"/>
          </w:tcPr>
          <w:p w14:paraId="52D51DDB" w14:textId="77777777" w:rsidR="00AA0949" w:rsidRPr="0028047C" w:rsidRDefault="00AA0949" w:rsidP="00AA0949">
            <w:pPr>
              <w:jc w:val="both"/>
              <w:rPr>
                <w:sz w:val="26"/>
                <w:szCs w:val="26"/>
              </w:rPr>
            </w:pPr>
            <w:r w:rsidRPr="0028047C">
              <w:rPr>
                <w:sz w:val="26"/>
                <w:szCs w:val="26"/>
              </w:rPr>
              <w:t>+ Thủ Công</w:t>
            </w:r>
          </w:p>
        </w:tc>
        <w:tc>
          <w:tcPr>
            <w:tcW w:w="1224" w:type="dxa"/>
            <w:shd w:val="clear" w:color="000000" w:fill="FFFFFF"/>
          </w:tcPr>
          <w:p w14:paraId="54E73333"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44A400CC" w14:textId="77777777" w:rsidR="00AA0949" w:rsidRPr="0028047C" w:rsidRDefault="00AA0949" w:rsidP="00AA0949">
            <w:pPr>
              <w:jc w:val="center"/>
              <w:rPr>
                <w:sz w:val="26"/>
                <w:szCs w:val="26"/>
              </w:rPr>
            </w:pPr>
            <w:r w:rsidRPr="0028047C">
              <w:rPr>
                <w:sz w:val="26"/>
                <w:szCs w:val="26"/>
              </w:rPr>
              <w:t>40</w:t>
            </w:r>
          </w:p>
        </w:tc>
        <w:tc>
          <w:tcPr>
            <w:tcW w:w="1134" w:type="dxa"/>
            <w:shd w:val="clear" w:color="000000" w:fill="FFFFFF"/>
          </w:tcPr>
          <w:p w14:paraId="62BF60B5" w14:textId="77777777" w:rsidR="00AA0949" w:rsidRPr="0028047C" w:rsidRDefault="00AA0949" w:rsidP="00AA0949">
            <w:pPr>
              <w:jc w:val="center"/>
              <w:rPr>
                <w:sz w:val="26"/>
                <w:szCs w:val="26"/>
              </w:rPr>
            </w:pPr>
            <w:r w:rsidRPr="0028047C">
              <w:rPr>
                <w:sz w:val="26"/>
                <w:szCs w:val="26"/>
              </w:rPr>
              <w:t> </w:t>
            </w:r>
          </w:p>
        </w:tc>
      </w:tr>
      <w:tr w:rsidR="0028047C" w:rsidRPr="0028047C" w14:paraId="6F44B2E0" w14:textId="77777777" w:rsidTr="00AA0949">
        <w:trPr>
          <w:trHeight w:val="360"/>
        </w:trPr>
        <w:tc>
          <w:tcPr>
            <w:tcW w:w="1131" w:type="dxa"/>
            <w:vMerge/>
            <w:vAlign w:val="center"/>
          </w:tcPr>
          <w:p w14:paraId="5CDDAA11" w14:textId="77777777" w:rsidR="00AA0949" w:rsidRPr="0028047C" w:rsidRDefault="00AA0949" w:rsidP="00AA0949">
            <w:pPr>
              <w:rPr>
                <w:b/>
                <w:bCs/>
                <w:sz w:val="26"/>
                <w:szCs w:val="26"/>
              </w:rPr>
            </w:pPr>
          </w:p>
        </w:tc>
        <w:tc>
          <w:tcPr>
            <w:tcW w:w="4464" w:type="dxa"/>
            <w:shd w:val="clear" w:color="000000" w:fill="FFFFFF"/>
          </w:tcPr>
          <w:p w14:paraId="3ED230EF" w14:textId="77777777" w:rsidR="00AA0949" w:rsidRPr="0028047C" w:rsidRDefault="00AA0949" w:rsidP="00AA0949">
            <w:pPr>
              <w:jc w:val="both"/>
              <w:rPr>
                <w:sz w:val="26"/>
                <w:szCs w:val="26"/>
              </w:rPr>
            </w:pPr>
            <w:r w:rsidRPr="0028047C">
              <w:rPr>
                <w:sz w:val="26"/>
                <w:szCs w:val="26"/>
              </w:rPr>
              <w:t>+ Máy</w:t>
            </w:r>
          </w:p>
        </w:tc>
        <w:tc>
          <w:tcPr>
            <w:tcW w:w="1224" w:type="dxa"/>
            <w:shd w:val="clear" w:color="auto" w:fill="auto"/>
            <w:vAlign w:val="bottom"/>
          </w:tcPr>
          <w:p w14:paraId="20AC03BD" w14:textId="77777777" w:rsidR="00AA0949" w:rsidRPr="0028047C" w:rsidRDefault="00AA0949" w:rsidP="00AA0949">
            <w:pPr>
              <w:jc w:val="center"/>
              <w:rPr>
                <w:sz w:val="26"/>
                <w:szCs w:val="26"/>
              </w:rPr>
            </w:pPr>
            <w:r w:rsidRPr="0028047C">
              <w:rPr>
                <w:sz w:val="26"/>
                <w:szCs w:val="26"/>
              </w:rPr>
              <w:t>Ca máy</w:t>
            </w:r>
          </w:p>
        </w:tc>
        <w:tc>
          <w:tcPr>
            <w:tcW w:w="1418" w:type="dxa"/>
            <w:shd w:val="clear" w:color="000000" w:fill="FFFFFF"/>
          </w:tcPr>
          <w:p w14:paraId="02182502" w14:textId="77777777" w:rsidR="00AA0949" w:rsidRPr="0028047C" w:rsidRDefault="00AA0949" w:rsidP="00AA0949">
            <w:pPr>
              <w:jc w:val="center"/>
              <w:rPr>
                <w:sz w:val="26"/>
                <w:szCs w:val="26"/>
              </w:rPr>
            </w:pPr>
            <w:r w:rsidRPr="0028047C">
              <w:rPr>
                <w:sz w:val="26"/>
                <w:szCs w:val="26"/>
              </w:rPr>
              <w:t>1</w:t>
            </w:r>
          </w:p>
        </w:tc>
        <w:tc>
          <w:tcPr>
            <w:tcW w:w="1134" w:type="dxa"/>
            <w:shd w:val="clear" w:color="000000" w:fill="FFFFFF"/>
          </w:tcPr>
          <w:p w14:paraId="73506BCE" w14:textId="77777777" w:rsidR="00AA0949" w:rsidRPr="0028047C" w:rsidRDefault="00AA0949" w:rsidP="00AA0949">
            <w:pPr>
              <w:jc w:val="center"/>
              <w:rPr>
                <w:sz w:val="26"/>
                <w:szCs w:val="26"/>
              </w:rPr>
            </w:pPr>
            <w:r w:rsidRPr="0028047C">
              <w:rPr>
                <w:sz w:val="26"/>
                <w:szCs w:val="26"/>
              </w:rPr>
              <w:t> </w:t>
            </w:r>
          </w:p>
        </w:tc>
      </w:tr>
      <w:tr w:rsidR="0028047C" w:rsidRPr="0028047C" w14:paraId="15B936C3" w14:textId="77777777" w:rsidTr="00AA0949">
        <w:trPr>
          <w:trHeight w:val="360"/>
        </w:trPr>
        <w:tc>
          <w:tcPr>
            <w:tcW w:w="1131" w:type="dxa"/>
            <w:vMerge/>
            <w:vAlign w:val="center"/>
          </w:tcPr>
          <w:p w14:paraId="398F21A7" w14:textId="77777777" w:rsidR="00AA0949" w:rsidRPr="0028047C" w:rsidRDefault="00AA0949" w:rsidP="00AA0949">
            <w:pPr>
              <w:rPr>
                <w:b/>
                <w:bCs/>
                <w:sz w:val="26"/>
                <w:szCs w:val="26"/>
              </w:rPr>
            </w:pPr>
          </w:p>
        </w:tc>
        <w:tc>
          <w:tcPr>
            <w:tcW w:w="4464" w:type="dxa"/>
            <w:shd w:val="clear" w:color="000000" w:fill="FFFFFF"/>
          </w:tcPr>
          <w:p w14:paraId="430ADB42" w14:textId="77777777" w:rsidR="00AA0949" w:rsidRPr="0028047C" w:rsidRDefault="00AA0949" w:rsidP="00AA0949">
            <w:pPr>
              <w:jc w:val="both"/>
              <w:rPr>
                <w:sz w:val="26"/>
                <w:szCs w:val="26"/>
              </w:rPr>
            </w:pPr>
            <w:r w:rsidRPr="0028047C">
              <w:rPr>
                <w:sz w:val="26"/>
                <w:szCs w:val="26"/>
              </w:rPr>
              <w:t xml:space="preserve">2. Trồng cây </w:t>
            </w:r>
          </w:p>
        </w:tc>
        <w:tc>
          <w:tcPr>
            <w:tcW w:w="1224" w:type="dxa"/>
            <w:shd w:val="clear" w:color="000000" w:fill="FFFFFF"/>
          </w:tcPr>
          <w:p w14:paraId="128A59C8"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60A30939" w14:textId="77777777" w:rsidR="00AA0949" w:rsidRPr="0028047C" w:rsidRDefault="00AA0949" w:rsidP="00AA0949">
            <w:pPr>
              <w:jc w:val="center"/>
              <w:rPr>
                <w:sz w:val="26"/>
                <w:szCs w:val="26"/>
              </w:rPr>
            </w:pPr>
            <w:r w:rsidRPr="0028047C">
              <w:rPr>
                <w:sz w:val="26"/>
                <w:szCs w:val="26"/>
              </w:rPr>
              <w:t>10</w:t>
            </w:r>
          </w:p>
        </w:tc>
        <w:tc>
          <w:tcPr>
            <w:tcW w:w="1134" w:type="dxa"/>
            <w:shd w:val="clear" w:color="000000" w:fill="FFFFFF"/>
          </w:tcPr>
          <w:p w14:paraId="69A5B90E" w14:textId="77777777" w:rsidR="00AA0949" w:rsidRPr="0028047C" w:rsidRDefault="00AA0949" w:rsidP="00AA0949">
            <w:pPr>
              <w:jc w:val="center"/>
              <w:rPr>
                <w:sz w:val="26"/>
                <w:szCs w:val="26"/>
              </w:rPr>
            </w:pPr>
            <w:r w:rsidRPr="0028047C">
              <w:rPr>
                <w:sz w:val="26"/>
                <w:szCs w:val="26"/>
              </w:rPr>
              <w:t> </w:t>
            </w:r>
          </w:p>
        </w:tc>
      </w:tr>
      <w:tr w:rsidR="0028047C" w:rsidRPr="0028047C" w14:paraId="0AD82CEC" w14:textId="77777777" w:rsidTr="00AA0949">
        <w:trPr>
          <w:trHeight w:val="360"/>
        </w:trPr>
        <w:tc>
          <w:tcPr>
            <w:tcW w:w="1131" w:type="dxa"/>
            <w:vMerge/>
            <w:vAlign w:val="center"/>
          </w:tcPr>
          <w:p w14:paraId="7D76A729" w14:textId="77777777" w:rsidR="00AA0949" w:rsidRPr="0028047C" w:rsidRDefault="00AA0949" w:rsidP="00AA0949">
            <w:pPr>
              <w:rPr>
                <w:b/>
                <w:bCs/>
                <w:sz w:val="26"/>
                <w:szCs w:val="26"/>
              </w:rPr>
            </w:pPr>
          </w:p>
        </w:tc>
        <w:tc>
          <w:tcPr>
            <w:tcW w:w="4464" w:type="dxa"/>
            <w:shd w:val="clear" w:color="000000" w:fill="FFFFFF"/>
          </w:tcPr>
          <w:p w14:paraId="4BF7C54F" w14:textId="77777777" w:rsidR="00AA0949" w:rsidRPr="0028047C" w:rsidRDefault="00AA0949" w:rsidP="00AA0949">
            <w:pPr>
              <w:jc w:val="both"/>
              <w:rPr>
                <w:sz w:val="26"/>
                <w:szCs w:val="26"/>
              </w:rPr>
            </w:pPr>
            <w:r w:rsidRPr="0028047C">
              <w:rPr>
                <w:sz w:val="26"/>
                <w:szCs w:val="26"/>
              </w:rPr>
              <w:t>3. Chăm sóc</w:t>
            </w:r>
          </w:p>
        </w:tc>
        <w:tc>
          <w:tcPr>
            <w:tcW w:w="1224" w:type="dxa"/>
            <w:shd w:val="clear" w:color="000000" w:fill="FFFFFF"/>
          </w:tcPr>
          <w:p w14:paraId="7B593373" w14:textId="77777777" w:rsidR="00AA0949" w:rsidRPr="0028047C" w:rsidRDefault="00AA0949" w:rsidP="00AA0949">
            <w:pPr>
              <w:jc w:val="center"/>
              <w:rPr>
                <w:sz w:val="26"/>
                <w:szCs w:val="26"/>
              </w:rPr>
            </w:pPr>
            <w:r w:rsidRPr="0028047C">
              <w:rPr>
                <w:sz w:val="26"/>
                <w:szCs w:val="26"/>
              </w:rPr>
              <w:t> </w:t>
            </w:r>
          </w:p>
        </w:tc>
        <w:tc>
          <w:tcPr>
            <w:tcW w:w="1418" w:type="dxa"/>
            <w:shd w:val="clear" w:color="000000" w:fill="FFFFFF"/>
          </w:tcPr>
          <w:p w14:paraId="2817B51F" w14:textId="77777777" w:rsidR="00AA0949" w:rsidRPr="0028047C" w:rsidRDefault="00AA0949" w:rsidP="00AA0949">
            <w:pPr>
              <w:jc w:val="center"/>
              <w:rPr>
                <w:sz w:val="26"/>
                <w:szCs w:val="26"/>
              </w:rPr>
            </w:pPr>
            <w:r w:rsidRPr="0028047C">
              <w:rPr>
                <w:sz w:val="26"/>
                <w:szCs w:val="26"/>
              </w:rPr>
              <w:t> </w:t>
            </w:r>
          </w:p>
        </w:tc>
        <w:tc>
          <w:tcPr>
            <w:tcW w:w="1134" w:type="dxa"/>
            <w:shd w:val="clear" w:color="000000" w:fill="FFFFFF"/>
          </w:tcPr>
          <w:p w14:paraId="308C20EF" w14:textId="77777777" w:rsidR="00AA0949" w:rsidRPr="0028047C" w:rsidRDefault="00AA0949" w:rsidP="00AA0949">
            <w:pPr>
              <w:jc w:val="center"/>
              <w:rPr>
                <w:sz w:val="26"/>
                <w:szCs w:val="26"/>
              </w:rPr>
            </w:pPr>
            <w:r w:rsidRPr="0028047C">
              <w:rPr>
                <w:sz w:val="26"/>
                <w:szCs w:val="26"/>
              </w:rPr>
              <w:t> </w:t>
            </w:r>
          </w:p>
        </w:tc>
      </w:tr>
      <w:tr w:rsidR="0028047C" w:rsidRPr="0028047C" w14:paraId="5AC63545" w14:textId="77777777" w:rsidTr="00AA0949">
        <w:trPr>
          <w:trHeight w:val="360"/>
        </w:trPr>
        <w:tc>
          <w:tcPr>
            <w:tcW w:w="1131" w:type="dxa"/>
            <w:vMerge/>
            <w:vAlign w:val="center"/>
          </w:tcPr>
          <w:p w14:paraId="224000C6" w14:textId="77777777" w:rsidR="00AA0949" w:rsidRPr="0028047C" w:rsidRDefault="00AA0949" w:rsidP="00AA0949">
            <w:pPr>
              <w:rPr>
                <w:b/>
                <w:bCs/>
                <w:sz w:val="26"/>
                <w:szCs w:val="26"/>
              </w:rPr>
            </w:pPr>
          </w:p>
        </w:tc>
        <w:tc>
          <w:tcPr>
            <w:tcW w:w="4464" w:type="dxa"/>
            <w:shd w:val="clear" w:color="000000" w:fill="FFFFFF"/>
          </w:tcPr>
          <w:p w14:paraId="0C6A77C3" w14:textId="77777777" w:rsidR="00AA0949" w:rsidRPr="0028047C" w:rsidRDefault="00AA0949" w:rsidP="00AA0949">
            <w:pPr>
              <w:jc w:val="both"/>
              <w:rPr>
                <w:sz w:val="26"/>
                <w:szCs w:val="26"/>
              </w:rPr>
            </w:pPr>
            <w:r w:rsidRPr="0028047C">
              <w:rPr>
                <w:sz w:val="26"/>
                <w:szCs w:val="26"/>
              </w:rPr>
              <w:t>- Bón phân</w:t>
            </w:r>
          </w:p>
        </w:tc>
        <w:tc>
          <w:tcPr>
            <w:tcW w:w="1224" w:type="dxa"/>
            <w:shd w:val="clear" w:color="000000" w:fill="FFFFFF"/>
          </w:tcPr>
          <w:p w14:paraId="6B81206B"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53C5ABFF" w14:textId="77777777" w:rsidR="00AA0949" w:rsidRPr="0028047C" w:rsidRDefault="00AA0949" w:rsidP="00AA0949">
            <w:pPr>
              <w:jc w:val="center"/>
              <w:rPr>
                <w:sz w:val="26"/>
                <w:szCs w:val="26"/>
              </w:rPr>
            </w:pPr>
            <w:r w:rsidRPr="0028047C">
              <w:rPr>
                <w:sz w:val="26"/>
                <w:szCs w:val="26"/>
              </w:rPr>
              <w:t>20</w:t>
            </w:r>
          </w:p>
        </w:tc>
        <w:tc>
          <w:tcPr>
            <w:tcW w:w="1134" w:type="dxa"/>
            <w:shd w:val="clear" w:color="000000" w:fill="FFFFFF"/>
          </w:tcPr>
          <w:p w14:paraId="61642AAE" w14:textId="77777777" w:rsidR="00AA0949" w:rsidRPr="0028047C" w:rsidRDefault="00AA0949" w:rsidP="00AA0949">
            <w:pPr>
              <w:jc w:val="center"/>
              <w:rPr>
                <w:sz w:val="26"/>
                <w:szCs w:val="26"/>
              </w:rPr>
            </w:pPr>
            <w:r w:rsidRPr="0028047C">
              <w:rPr>
                <w:sz w:val="26"/>
                <w:szCs w:val="26"/>
              </w:rPr>
              <w:t> </w:t>
            </w:r>
          </w:p>
        </w:tc>
      </w:tr>
      <w:tr w:rsidR="0028047C" w:rsidRPr="0028047C" w14:paraId="641A8B9D" w14:textId="77777777" w:rsidTr="00AA0949">
        <w:trPr>
          <w:trHeight w:val="360"/>
        </w:trPr>
        <w:tc>
          <w:tcPr>
            <w:tcW w:w="1131" w:type="dxa"/>
            <w:vMerge/>
            <w:vAlign w:val="center"/>
          </w:tcPr>
          <w:p w14:paraId="00F66CAA" w14:textId="77777777" w:rsidR="00AA0949" w:rsidRPr="0028047C" w:rsidRDefault="00AA0949" w:rsidP="00AA0949">
            <w:pPr>
              <w:rPr>
                <w:b/>
                <w:bCs/>
                <w:sz w:val="26"/>
                <w:szCs w:val="26"/>
              </w:rPr>
            </w:pPr>
          </w:p>
        </w:tc>
        <w:tc>
          <w:tcPr>
            <w:tcW w:w="4464" w:type="dxa"/>
            <w:shd w:val="clear" w:color="000000" w:fill="FFFFFF"/>
          </w:tcPr>
          <w:p w14:paraId="08B36C02" w14:textId="77777777" w:rsidR="00AA0949" w:rsidRPr="0028047C" w:rsidRDefault="00AA0949" w:rsidP="00AA0949">
            <w:pPr>
              <w:jc w:val="both"/>
              <w:rPr>
                <w:sz w:val="26"/>
                <w:szCs w:val="26"/>
              </w:rPr>
            </w:pPr>
            <w:r w:rsidRPr="0028047C">
              <w:rPr>
                <w:sz w:val="26"/>
                <w:szCs w:val="26"/>
              </w:rPr>
              <w:t>- Làm cỏ, tỉa cành, …</w:t>
            </w:r>
          </w:p>
        </w:tc>
        <w:tc>
          <w:tcPr>
            <w:tcW w:w="1224" w:type="dxa"/>
            <w:shd w:val="clear" w:color="000000" w:fill="FFFFFF"/>
          </w:tcPr>
          <w:p w14:paraId="66434FAF"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3F54D271" w14:textId="77777777" w:rsidR="00AA0949" w:rsidRPr="0028047C" w:rsidRDefault="00AA0949" w:rsidP="00AA0949">
            <w:pPr>
              <w:jc w:val="center"/>
              <w:rPr>
                <w:sz w:val="26"/>
                <w:szCs w:val="26"/>
              </w:rPr>
            </w:pPr>
            <w:r w:rsidRPr="0028047C">
              <w:rPr>
                <w:sz w:val="26"/>
                <w:szCs w:val="26"/>
              </w:rPr>
              <w:t>35</w:t>
            </w:r>
          </w:p>
        </w:tc>
        <w:tc>
          <w:tcPr>
            <w:tcW w:w="1134" w:type="dxa"/>
            <w:shd w:val="clear" w:color="000000" w:fill="FFFFFF"/>
          </w:tcPr>
          <w:p w14:paraId="3419FD63" w14:textId="77777777" w:rsidR="00AA0949" w:rsidRPr="0028047C" w:rsidRDefault="00AA0949" w:rsidP="00AA0949">
            <w:pPr>
              <w:jc w:val="center"/>
              <w:rPr>
                <w:sz w:val="26"/>
                <w:szCs w:val="26"/>
              </w:rPr>
            </w:pPr>
            <w:r w:rsidRPr="0028047C">
              <w:rPr>
                <w:sz w:val="26"/>
                <w:szCs w:val="26"/>
              </w:rPr>
              <w:t> </w:t>
            </w:r>
          </w:p>
        </w:tc>
      </w:tr>
      <w:tr w:rsidR="0028047C" w:rsidRPr="0028047C" w14:paraId="7B55392D" w14:textId="77777777" w:rsidTr="00AA0949">
        <w:trPr>
          <w:trHeight w:val="360"/>
        </w:trPr>
        <w:tc>
          <w:tcPr>
            <w:tcW w:w="1131" w:type="dxa"/>
            <w:vMerge/>
            <w:vAlign w:val="center"/>
          </w:tcPr>
          <w:p w14:paraId="696AFF44" w14:textId="77777777" w:rsidR="00AA0949" w:rsidRPr="0028047C" w:rsidRDefault="00AA0949" w:rsidP="00AA0949">
            <w:pPr>
              <w:rPr>
                <w:b/>
                <w:bCs/>
                <w:sz w:val="26"/>
                <w:szCs w:val="26"/>
              </w:rPr>
            </w:pPr>
          </w:p>
        </w:tc>
        <w:tc>
          <w:tcPr>
            <w:tcW w:w="4464" w:type="dxa"/>
            <w:shd w:val="clear" w:color="000000" w:fill="FFFFFF"/>
          </w:tcPr>
          <w:p w14:paraId="48CFCFDC" w14:textId="77777777" w:rsidR="00AA0949" w:rsidRPr="0028047C" w:rsidRDefault="00AA0949" w:rsidP="00AA0949">
            <w:pPr>
              <w:jc w:val="both"/>
              <w:rPr>
                <w:sz w:val="26"/>
                <w:szCs w:val="26"/>
              </w:rPr>
            </w:pPr>
            <w:r w:rsidRPr="0028047C">
              <w:rPr>
                <w:sz w:val="26"/>
                <w:szCs w:val="26"/>
              </w:rPr>
              <w:t>- Phun thuốc bảo vệ thực vật</w:t>
            </w:r>
          </w:p>
        </w:tc>
        <w:tc>
          <w:tcPr>
            <w:tcW w:w="1224" w:type="dxa"/>
            <w:shd w:val="clear" w:color="000000" w:fill="FFFFFF"/>
          </w:tcPr>
          <w:p w14:paraId="676603EF"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4FB1DFEF" w14:textId="77777777" w:rsidR="00AA0949" w:rsidRPr="0028047C" w:rsidRDefault="00AA0949" w:rsidP="00AA0949">
            <w:pPr>
              <w:jc w:val="center"/>
              <w:rPr>
                <w:sz w:val="26"/>
                <w:szCs w:val="26"/>
              </w:rPr>
            </w:pPr>
            <w:r w:rsidRPr="0028047C">
              <w:rPr>
                <w:sz w:val="26"/>
                <w:szCs w:val="26"/>
              </w:rPr>
              <w:t>10</w:t>
            </w:r>
          </w:p>
        </w:tc>
        <w:tc>
          <w:tcPr>
            <w:tcW w:w="1134" w:type="dxa"/>
            <w:shd w:val="clear" w:color="000000" w:fill="FFFFFF"/>
          </w:tcPr>
          <w:p w14:paraId="75E8B42E" w14:textId="77777777" w:rsidR="00AA0949" w:rsidRPr="0028047C" w:rsidRDefault="00AA0949" w:rsidP="00AA0949">
            <w:pPr>
              <w:jc w:val="center"/>
              <w:rPr>
                <w:sz w:val="26"/>
                <w:szCs w:val="26"/>
              </w:rPr>
            </w:pPr>
            <w:r w:rsidRPr="0028047C">
              <w:rPr>
                <w:sz w:val="26"/>
                <w:szCs w:val="26"/>
              </w:rPr>
              <w:t> </w:t>
            </w:r>
          </w:p>
        </w:tc>
      </w:tr>
      <w:tr w:rsidR="0028047C" w:rsidRPr="0028047C" w14:paraId="33F8C0F0" w14:textId="77777777" w:rsidTr="00AA0949">
        <w:trPr>
          <w:trHeight w:val="360"/>
        </w:trPr>
        <w:tc>
          <w:tcPr>
            <w:tcW w:w="1131" w:type="dxa"/>
            <w:vMerge/>
            <w:vAlign w:val="center"/>
          </w:tcPr>
          <w:p w14:paraId="0F7F65EB" w14:textId="77777777" w:rsidR="00AA0949" w:rsidRPr="0028047C" w:rsidRDefault="00AA0949" w:rsidP="00AA0949">
            <w:pPr>
              <w:rPr>
                <w:b/>
                <w:bCs/>
                <w:sz w:val="26"/>
                <w:szCs w:val="26"/>
              </w:rPr>
            </w:pPr>
          </w:p>
        </w:tc>
        <w:tc>
          <w:tcPr>
            <w:tcW w:w="4464" w:type="dxa"/>
            <w:shd w:val="clear" w:color="000000" w:fill="FFFFFF"/>
          </w:tcPr>
          <w:p w14:paraId="25759182" w14:textId="77777777" w:rsidR="00AA0949" w:rsidRPr="0028047C" w:rsidRDefault="00AA0949" w:rsidP="00AA0949">
            <w:pPr>
              <w:jc w:val="both"/>
              <w:rPr>
                <w:sz w:val="26"/>
                <w:szCs w:val="26"/>
              </w:rPr>
            </w:pPr>
            <w:r w:rsidRPr="0028047C">
              <w:rPr>
                <w:sz w:val="26"/>
                <w:szCs w:val="26"/>
              </w:rPr>
              <w:t>4. Vận chuyển</w:t>
            </w:r>
          </w:p>
        </w:tc>
        <w:tc>
          <w:tcPr>
            <w:tcW w:w="1224" w:type="dxa"/>
            <w:shd w:val="clear" w:color="000000" w:fill="FFFFFF"/>
          </w:tcPr>
          <w:p w14:paraId="2A5BF75A" w14:textId="77777777" w:rsidR="00AA0949" w:rsidRPr="0028047C" w:rsidRDefault="00AA0949" w:rsidP="00AA0949">
            <w:pPr>
              <w:jc w:val="center"/>
              <w:rPr>
                <w:sz w:val="26"/>
                <w:szCs w:val="26"/>
              </w:rPr>
            </w:pPr>
            <w:r w:rsidRPr="0028047C">
              <w:rPr>
                <w:sz w:val="26"/>
                <w:szCs w:val="26"/>
              </w:rPr>
              <w:t> </w:t>
            </w:r>
          </w:p>
        </w:tc>
        <w:tc>
          <w:tcPr>
            <w:tcW w:w="1418" w:type="dxa"/>
            <w:shd w:val="clear" w:color="000000" w:fill="FFFFFF"/>
          </w:tcPr>
          <w:p w14:paraId="252D0A58" w14:textId="77777777" w:rsidR="00AA0949" w:rsidRPr="0028047C" w:rsidRDefault="00AA0949" w:rsidP="00AA0949">
            <w:pPr>
              <w:jc w:val="center"/>
              <w:rPr>
                <w:sz w:val="26"/>
                <w:szCs w:val="26"/>
              </w:rPr>
            </w:pPr>
            <w:r w:rsidRPr="0028047C">
              <w:rPr>
                <w:sz w:val="26"/>
                <w:szCs w:val="26"/>
              </w:rPr>
              <w:t> </w:t>
            </w:r>
          </w:p>
        </w:tc>
        <w:tc>
          <w:tcPr>
            <w:tcW w:w="1134" w:type="dxa"/>
            <w:shd w:val="clear" w:color="000000" w:fill="FFFFFF"/>
          </w:tcPr>
          <w:p w14:paraId="4BF292DB" w14:textId="77777777" w:rsidR="00AA0949" w:rsidRPr="0028047C" w:rsidRDefault="00AA0949" w:rsidP="00AA0949">
            <w:pPr>
              <w:jc w:val="center"/>
              <w:rPr>
                <w:sz w:val="26"/>
                <w:szCs w:val="26"/>
              </w:rPr>
            </w:pPr>
            <w:r w:rsidRPr="0028047C">
              <w:rPr>
                <w:sz w:val="26"/>
                <w:szCs w:val="26"/>
              </w:rPr>
              <w:t> </w:t>
            </w:r>
          </w:p>
        </w:tc>
      </w:tr>
      <w:tr w:rsidR="0028047C" w:rsidRPr="0028047C" w14:paraId="3F88EAA5" w14:textId="77777777" w:rsidTr="00AA0949">
        <w:trPr>
          <w:trHeight w:val="360"/>
        </w:trPr>
        <w:tc>
          <w:tcPr>
            <w:tcW w:w="1131" w:type="dxa"/>
            <w:vMerge/>
            <w:vAlign w:val="center"/>
          </w:tcPr>
          <w:p w14:paraId="690E87CF" w14:textId="77777777" w:rsidR="00AA0949" w:rsidRPr="0028047C" w:rsidRDefault="00AA0949" w:rsidP="00AA0949">
            <w:pPr>
              <w:rPr>
                <w:b/>
                <w:bCs/>
                <w:sz w:val="26"/>
                <w:szCs w:val="26"/>
              </w:rPr>
            </w:pPr>
          </w:p>
        </w:tc>
        <w:tc>
          <w:tcPr>
            <w:tcW w:w="4464" w:type="dxa"/>
            <w:shd w:val="clear" w:color="000000" w:fill="FFFFFF"/>
          </w:tcPr>
          <w:p w14:paraId="6D7CFB1F" w14:textId="77777777" w:rsidR="00AA0949" w:rsidRPr="0028047C" w:rsidRDefault="00AA0949" w:rsidP="00AA0949">
            <w:pPr>
              <w:jc w:val="both"/>
              <w:rPr>
                <w:sz w:val="26"/>
                <w:szCs w:val="26"/>
              </w:rPr>
            </w:pPr>
            <w:r w:rsidRPr="0028047C">
              <w:rPr>
                <w:sz w:val="26"/>
                <w:szCs w:val="26"/>
              </w:rPr>
              <w:t>- Phân bón</w:t>
            </w:r>
          </w:p>
        </w:tc>
        <w:tc>
          <w:tcPr>
            <w:tcW w:w="1224" w:type="dxa"/>
            <w:shd w:val="clear" w:color="000000" w:fill="FFFFFF"/>
            <w:vAlign w:val="center"/>
          </w:tcPr>
          <w:p w14:paraId="6EBAB5D1" w14:textId="77777777" w:rsidR="00AA0949" w:rsidRPr="0028047C" w:rsidRDefault="00AA0949" w:rsidP="00AA0949">
            <w:pPr>
              <w:jc w:val="center"/>
              <w:rPr>
                <w:sz w:val="26"/>
                <w:szCs w:val="26"/>
              </w:rPr>
            </w:pPr>
            <w:r w:rsidRPr="0028047C">
              <w:rPr>
                <w:sz w:val="26"/>
                <w:szCs w:val="26"/>
              </w:rPr>
              <w:t>Tấn x km</w:t>
            </w:r>
          </w:p>
        </w:tc>
        <w:tc>
          <w:tcPr>
            <w:tcW w:w="1418" w:type="dxa"/>
            <w:shd w:val="clear" w:color="000000" w:fill="FFFFFF"/>
          </w:tcPr>
          <w:p w14:paraId="0BDDFFF3" w14:textId="77777777" w:rsidR="00AA0949" w:rsidRPr="0028047C" w:rsidRDefault="00AA0949" w:rsidP="00AA0949">
            <w:pPr>
              <w:jc w:val="center"/>
              <w:rPr>
                <w:sz w:val="26"/>
                <w:szCs w:val="26"/>
              </w:rPr>
            </w:pPr>
            <w:r w:rsidRPr="0028047C">
              <w:rPr>
                <w:sz w:val="26"/>
                <w:szCs w:val="26"/>
              </w:rPr>
              <w:t>13,26</w:t>
            </w:r>
          </w:p>
        </w:tc>
        <w:tc>
          <w:tcPr>
            <w:tcW w:w="1134" w:type="dxa"/>
            <w:shd w:val="clear" w:color="000000" w:fill="FFFFFF"/>
          </w:tcPr>
          <w:p w14:paraId="5EB0CBD7" w14:textId="77777777" w:rsidR="00AA0949" w:rsidRPr="0028047C" w:rsidRDefault="00AA0949" w:rsidP="00AA0949">
            <w:pPr>
              <w:jc w:val="center"/>
              <w:rPr>
                <w:sz w:val="26"/>
                <w:szCs w:val="26"/>
              </w:rPr>
            </w:pPr>
            <w:r w:rsidRPr="0028047C">
              <w:rPr>
                <w:sz w:val="26"/>
                <w:szCs w:val="26"/>
              </w:rPr>
              <w:t> </w:t>
            </w:r>
          </w:p>
        </w:tc>
      </w:tr>
      <w:tr w:rsidR="0028047C" w:rsidRPr="0028047C" w14:paraId="16EF612A" w14:textId="77777777" w:rsidTr="00AA0949">
        <w:trPr>
          <w:trHeight w:val="360"/>
        </w:trPr>
        <w:tc>
          <w:tcPr>
            <w:tcW w:w="1131" w:type="dxa"/>
            <w:vMerge/>
            <w:vAlign w:val="center"/>
          </w:tcPr>
          <w:p w14:paraId="029E993B" w14:textId="77777777" w:rsidR="00AA0949" w:rsidRPr="0028047C" w:rsidRDefault="00AA0949" w:rsidP="00AA0949">
            <w:pPr>
              <w:rPr>
                <w:b/>
                <w:bCs/>
                <w:sz w:val="26"/>
                <w:szCs w:val="26"/>
              </w:rPr>
            </w:pPr>
          </w:p>
        </w:tc>
        <w:tc>
          <w:tcPr>
            <w:tcW w:w="4464" w:type="dxa"/>
            <w:shd w:val="clear" w:color="000000" w:fill="FFFFFF"/>
          </w:tcPr>
          <w:p w14:paraId="19692562" w14:textId="77777777" w:rsidR="00AA0949" w:rsidRPr="0028047C" w:rsidRDefault="00AA0949" w:rsidP="00AA0949">
            <w:pPr>
              <w:jc w:val="both"/>
              <w:rPr>
                <w:sz w:val="26"/>
                <w:szCs w:val="26"/>
              </w:rPr>
            </w:pPr>
            <w:r w:rsidRPr="0028047C">
              <w:rPr>
                <w:sz w:val="26"/>
                <w:szCs w:val="26"/>
              </w:rPr>
              <w:t>- Cây giống</w:t>
            </w:r>
          </w:p>
        </w:tc>
        <w:tc>
          <w:tcPr>
            <w:tcW w:w="1224" w:type="dxa"/>
            <w:shd w:val="clear" w:color="000000" w:fill="FFFFFF"/>
            <w:vAlign w:val="center"/>
          </w:tcPr>
          <w:p w14:paraId="71CBD5E0" w14:textId="77777777" w:rsidR="00AA0949" w:rsidRPr="0028047C" w:rsidRDefault="00AA0949" w:rsidP="00AA0949">
            <w:pPr>
              <w:jc w:val="center"/>
              <w:rPr>
                <w:sz w:val="26"/>
                <w:szCs w:val="26"/>
              </w:rPr>
            </w:pPr>
            <w:r w:rsidRPr="0028047C">
              <w:rPr>
                <w:sz w:val="26"/>
                <w:szCs w:val="26"/>
              </w:rPr>
              <w:t>Tấn x km</w:t>
            </w:r>
          </w:p>
        </w:tc>
        <w:tc>
          <w:tcPr>
            <w:tcW w:w="1418" w:type="dxa"/>
            <w:shd w:val="clear" w:color="000000" w:fill="FFFFFF"/>
          </w:tcPr>
          <w:p w14:paraId="33D8E8D6" w14:textId="77777777" w:rsidR="00AA0949" w:rsidRPr="0028047C" w:rsidRDefault="00AA0949" w:rsidP="00AA0949">
            <w:pPr>
              <w:jc w:val="center"/>
              <w:rPr>
                <w:sz w:val="26"/>
                <w:szCs w:val="26"/>
              </w:rPr>
            </w:pPr>
            <w:r w:rsidRPr="0028047C">
              <w:rPr>
                <w:sz w:val="26"/>
                <w:szCs w:val="26"/>
              </w:rPr>
              <w:t>0,2</w:t>
            </w:r>
          </w:p>
        </w:tc>
        <w:tc>
          <w:tcPr>
            <w:tcW w:w="1134" w:type="dxa"/>
            <w:shd w:val="clear" w:color="auto" w:fill="auto"/>
            <w:noWrap/>
            <w:vAlign w:val="bottom"/>
          </w:tcPr>
          <w:p w14:paraId="23693A54" w14:textId="77777777" w:rsidR="00AA0949" w:rsidRPr="0028047C" w:rsidRDefault="00AA0949" w:rsidP="00AA0949">
            <w:pPr>
              <w:rPr>
                <w:sz w:val="26"/>
                <w:szCs w:val="26"/>
              </w:rPr>
            </w:pPr>
            <w:r w:rsidRPr="0028047C">
              <w:rPr>
                <w:sz w:val="26"/>
                <w:szCs w:val="26"/>
              </w:rPr>
              <w:t> </w:t>
            </w:r>
          </w:p>
        </w:tc>
      </w:tr>
      <w:tr w:rsidR="0028047C" w:rsidRPr="0028047C" w14:paraId="4A17CF1D" w14:textId="77777777" w:rsidTr="00AA0949">
        <w:trPr>
          <w:trHeight w:val="360"/>
        </w:trPr>
        <w:tc>
          <w:tcPr>
            <w:tcW w:w="1131" w:type="dxa"/>
            <w:vMerge w:val="restart"/>
            <w:shd w:val="clear" w:color="000000" w:fill="FFFFFF"/>
            <w:vAlign w:val="center"/>
          </w:tcPr>
          <w:p w14:paraId="786F4805" w14:textId="77777777" w:rsidR="00AA0949" w:rsidRPr="0028047C" w:rsidRDefault="00AA0949" w:rsidP="00AA0949">
            <w:pPr>
              <w:jc w:val="center"/>
              <w:rPr>
                <w:b/>
                <w:bCs/>
                <w:sz w:val="26"/>
                <w:szCs w:val="26"/>
              </w:rPr>
            </w:pPr>
            <w:r w:rsidRPr="0028047C">
              <w:rPr>
                <w:b/>
                <w:bCs/>
                <w:sz w:val="26"/>
                <w:szCs w:val="26"/>
              </w:rPr>
              <w:t>Năm 2</w:t>
            </w:r>
          </w:p>
        </w:tc>
        <w:tc>
          <w:tcPr>
            <w:tcW w:w="4464" w:type="dxa"/>
            <w:shd w:val="clear" w:color="000000" w:fill="FFFFFF"/>
            <w:vAlign w:val="center"/>
          </w:tcPr>
          <w:p w14:paraId="602AD7C2" w14:textId="77777777" w:rsidR="00AA0949" w:rsidRPr="0028047C" w:rsidRDefault="00AA0949" w:rsidP="00AA0949">
            <w:pPr>
              <w:rPr>
                <w:sz w:val="26"/>
                <w:szCs w:val="26"/>
              </w:rPr>
            </w:pPr>
            <w:r w:rsidRPr="0028047C">
              <w:rPr>
                <w:sz w:val="26"/>
                <w:szCs w:val="26"/>
              </w:rPr>
              <w:t>1. Chăm sóc</w:t>
            </w:r>
          </w:p>
        </w:tc>
        <w:tc>
          <w:tcPr>
            <w:tcW w:w="1224" w:type="dxa"/>
            <w:shd w:val="clear" w:color="000000" w:fill="FFFFFF"/>
          </w:tcPr>
          <w:p w14:paraId="66A415B3" w14:textId="77777777" w:rsidR="00AA0949" w:rsidRPr="0028047C" w:rsidRDefault="00AA0949" w:rsidP="00AA0949">
            <w:pPr>
              <w:jc w:val="center"/>
              <w:rPr>
                <w:sz w:val="26"/>
                <w:szCs w:val="26"/>
              </w:rPr>
            </w:pPr>
            <w:r w:rsidRPr="0028047C">
              <w:rPr>
                <w:sz w:val="26"/>
                <w:szCs w:val="26"/>
              </w:rPr>
              <w:t> </w:t>
            </w:r>
          </w:p>
        </w:tc>
        <w:tc>
          <w:tcPr>
            <w:tcW w:w="1418" w:type="dxa"/>
            <w:shd w:val="clear" w:color="000000" w:fill="FFFFFF"/>
          </w:tcPr>
          <w:p w14:paraId="3FE16744"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noWrap/>
            <w:vAlign w:val="bottom"/>
          </w:tcPr>
          <w:p w14:paraId="4543837B" w14:textId="77777777" w:rsidR="00AA0949" w:rsidRPr="0028047C" w:rsidRDefault="00AA0949" w:rsidP="00AA0949">
            <w:pPr>
              <w:rPr>
                <w:sz w:val="26"/>
                <w:szCs w:val="26"/>
              </w:rPr>
            </w:pPr>
            <w:r w:rsidRPr="0028047C">
              <w:rPr>
                <w:sz w:val="26"/>
                <w:szCs w:val="26"/>
              </w:rPr>
              <w:t> </w:t>
            </w:r>
          </w:p>
        </w:tc>
      </w:tr>
      <w:tr w:rsidR="0028047C" w:rsidRPr="0028047C" w14:paraId="6BA25A81" w14:textId="77777777" w:rsidTr="00AA0949">
        <w:trPr>
          <w:trHeight w:val="360"/>
        </w:trPr>
        <w:tc>
          <w:tcPr>
            <w:tcW w:w="1131" w:type="dxa"/>
            <w:vMerge/>
            <w:vAlign w:val="center"/>
          </w:tcPr>
          <w:p w14:paraId="0E7165AD" w14:textId="77777777" w:rsidR="00AA0949" w:rsidRPr="0028047C" w:rsidRDefault="00AA0949" w:rsidP="00AA0949">
            <w:pPr>
              <w:rPr>
                <w:b/>
                <w:bCs/>
                <w:sz w:val="26"/>
                <w:szCs w:val="26"/>
              </w:rPr>
            </w:pPr>
          </w:p>
        </w:tc>
        <w:tc>
          <w:tcPr>
            <w:tcW w:w="4464" w:type="dxa"/>
            <w:shd w:val="clear" w:color="000000" w:fill="FFFFFF"/>
          </w:tcPr>
          <w:p w14:paraId="2F566508" w14:textId="77777777" w:rsidR="00AA0949" w:rsidRPr="0028047C" w:rsidRDefault="00AA0949" w:rsidP="00AA0949">
            <w:pPr>
              <w:jc w:val="both"/>
              <w:rPr>
                <w:sz w:val="26"/>
                <w:szCs w:val="26"/>
              </w:rPr>
            </w:pPr>
            <w:r w:rsidRPr="0028047C">
              <w:rPr>
                <w:sz w:val="26"/>
                <w:szCs w:val="26"/>
              </w:rPr>
              <w:t>- Bón phân, lấp đất</w:t>
            </w:r>
          </w:p>
        </w:tc>
        <w:tc>
          <w:tcPr>
            <w:tcW w:w="1224" w:type="dxa"/>
            <w:shd w:val="clear" w:color="000000" w:fill="FFFFFF"/>
          </w:tcPr>
          <w:p w14:paraId="206EACD0"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50E87749" w14:textId="77777777" w:rsidR="00AA0949" w:rsidRPr="0028047C" w:rsidRDefault="00AA0949" w:rsidP="00AA0949">
            <w:pPr>
              <w:jc w:val="center"/>
              <w:rPr>
                <w:sz w:val="26"/>
                <w:szCs w:val="26"/>
              </w:rPr>
            </w:pPr>
            <w:r w:rsidRPr="0028047C">
              <w:rPr>
                <w:sz w:val="26"/>
                <w:szCs w:val="26"/>
              </w:rPr>
              <w:t>20</w:t>
            </w:r>
          </w:p>
        </w:tc>
        <w:tc>
          <w:tcPr>
            <w:tcW w:w="1134" w:type="dxa"/>
            <w:shd w:val="clear" w:color="000000" w:fill="FFFFFF"/>
          </w:tcPr>
          <w:p w14:paraId="01350F8E" w14:textId="77777777" w:rsidR="00AA0949" w:rsidRPr="0028047C" w:rsidRDefault="00AA0949" w:rsidP="00AA0949">
            <w:pPr>
              <w:jc w:val="center"/>
              <w:rPr>
                <w:sz w:val="26"/>
                <w:szCs w:val="26"/>
              </w:rPr>
            </w:pPr>
            <w:r w:rsidRPr="0028047C">
              <w:rPr>
                <w:sz w:val="26"/>
                <w:szCs w:val="26"/>
              </w:rPr>
              <w:t> </w:t>
            </w:r>
          </w:p>
        </w:tc>
      </w:tr>
      <w:tr w:rsidR="0028047C" w:rsidRPr="0028047C" w14:paraId="1DAA2590" w14:textId="77777777" w:rsidTr="00AA0949">
        <w:trPr>
          <w:trHeight w:val="360"/>
        </w:trPr>
        <w:tc>
          <w:tcPr>
            <w:tcW w:w="1131" w:type="dxa"/>
            <w:vMerge/>
            <w:vAlign w:val="center"/>
          </w:tcPr>
          <w:p w14:paraId="4E76EF3D" w14:textId="77777777" w:rsidR="00AA0949" w:rsidRPr="0028047C" w:rsidRDefault="00AA0949" w:rsidP="00AA0949">
            <w:pPr>
              <w:rPr>
                <w:b/>
                <w:bCs/>
                <w:sz w:val="26"/>
                <w:szCs w:val="26"/>
              </w:rPr>
            </w:pPr>
          </w:p>
        </w:tc>
        <w:tc>
          <w:tcPr>
            <w:tcW w:w="4464" w:type="dxa"/>
            <w:shd w:val="clear" w:color="000000" w:fill="FFFFFF"/>
          </w:tcPr>
          <w:p w14:paraId="43C4DD96" w14:textId="77777777" w:rsidR="00AA0949" w:rsidRPr="0028047C" w:rsidRDefault="00AA0949" w:rsidP="00AA0949">
            <w:pPr>
              <w:jc w:val="both"/>
              <w:rPr>
                <w:sz w:val="26"/>
                <w:szCs w:val="26"/>
              </w:rPr>
            </w:pPr>
            <w:r w:rsidRPr="0028047C">
              <w:rPr>
                <w:sz w:val="26"/>
                <w:szCs w:val="26"/>
              </w:rPr>
              <w:t>- Làm cỏ, tỉa cành, …</w:t>
            </w:r>
          </w:p>
        </w:tc>
        <w:tc>
          <w:tcPr>
            <w:tcW w:w="1224" w:type="dxa"/>
            <w:shd w:val="clear" w:color="000000" w:fill="FFFFFF"/>
          </w:tcPr>
          <w:p w14:paraId="7275A8F1"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26DF2382" w14:textId="77777777" w:rsidR="00AA0949" w:rsidRPr="0028047C" w:rsidRDefault="00AA0949" w:rsidP="00AA0949">
            <w:pPr>
              <w:jc w:val="center"/>
              <w:rPr>
                <w:sz w:val="26"/>
                <w:szCs w:val="26"/>
              </w:rPr>
            </w:pPr>
            <w:r w:rsidRPr="0028047C">
              <w:rPr>
                <w:sz w:val="26"/>
                <w:szCs w:val="26"/>
              </w:rPr>
              <w:t>35</w:t>
            </w:r>
          </w:p>
        </w:tc>
        <w:tc>
          <w:tcPr>
            <w:tcW w:w="1134" w:type="dxa"/>
            <w:shd w:val="clear" w:color="000000" w:fill="FFFFFF"/>
          </w:tcPr>
          <w:p w14:paraId="5961F2BD" w14:textId="77777777" w:rsidR="00AA0949" w:rsidRPr="0028047C" w:rsidRDefault="00AA0949" w:rsidP="00AA0949">
            <w:pPr>
              <w:jc w:val="center"/>
              <w:rPr>
                <w:sz w:val="26"/>
                <w:szCs w:val="26"/>
              </w:rPr>
            </w:pPr>
            <w:r w:rsidRPr="0028047C">
              <w:rPr>
                <w:sz w:val="26"/>
                <w:szCs w:val="26"/>
              </w:rPr>
              <w:t> </w:t>
            </w:r>
          </w:p>
        </w:tc>
      </w:tr>
      <w:tr w:rsidR="0028047C" w:rsidRPr="0028047C" w14:paraId="178219CB" w14:textId="77777777" w:rsidTr="00AA0949">
        <w:trPr>
          <w:trHeight w:val="360"/>
        </w:trPr>
        <w:tc>
          <w:tcPr>
            <w:tcW w:w="1131" w:type="dxa"/>
            <w:vMerge/>
            <w:vAlign w:val="center"/>
          </w:tcPr>
          <w:p w14:paraId="236FC42E" w14:textId="77777777" w:rsidR="00AA0949" w:rsidRPr="0028047C" w:rsidRDefault="00AA0949" w:rsidP="00AA0949">
            <w:pPr>
              <w:rPr>
                <w:b/>
                <w:bCs/>
                <w:sz w:val="26"/>
                <w:szCs w:val="26"/>
              </w:rPr>
            </w:pPr>
          </w:p>
        </w:tc>
        <w:tc>
          <w:tcPr>
            <w:tcW w:w="4464" w:type="dxa"/>
            <w:shd w:val="clear" w:color="000000" w:fill="FFFFFF"/>
          </w:tcPr>
          <w:p w14:paraId="11C5DB66" w14:textId="77777777" w:rsidR="00AA0949" w:rsidRPr="0028047C" w:rsidRDefault="00AA0949" w:rsidP="00AA0949">
            <w:pPr>
              <w:jc w:val="both"/>
              <w:rPr>
                <w:sz w:val="26"/>
                <w:szCs w:val="26"/>
              </w:rPr>
            </w:pPr>
            <w:r w:rsidRPr="0028047C">
              <w:rPr>
                <w:sz w:val="26"/>
                <w:szCs w:val="26"/>
              </w:rPr>
              <w:t>- Phun thuốc bảo vệ thực vật</w:t>
            </w:r>
          </w:p>
        </w:tc>
        <w:tc>
          <w:tcPr>
            <w:tcW w:w="1224" w:type="dxa"/>
            <w:shd w:val="clear" w:color="000000" w:fill="FFFFFF"/>
          </w:tcPr>
          <w:p w14:paraId="6E7EA4DB"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0B87465F" w14:textId="77777777" w:rsidR="00AA0949" w:rsidRPr="0028047C" w:rsidRDefault="00AA0949" w:rsidP="00AA0949">
            <w:pPr>
              <w:jc w:val="center"/>
              <w:rPr>
                <w:sz w:val="26"/>
                <w:szCs w:val="26"/>
              </w:rPr>
            </w:pPr>
            <w:r w:rsidRPr="0028047C">
              <w:rPr>
                <w:sz w:val="26"/>
                <w:szCs w:val="26"/>
              </w:rPr>
              <w:t>10</w:t>
            </w:r>
          </w:p>
        </w:tc>
        <w:tc>
          <w:tcPr>
            <w:tcW w:w="1134" w:type="dxa"/>
            <w:shd w:val="clear" w:color="000000" w:fill="FFFFFF"/>
          </w:tcPr>
          <w:p w14:paraId="5FA351B3" w14:textId="77777777" w:rsidR="00AA0949" w:rsidRPr="0028047C" w:rsidRDefault="00AA0949" w:rsidP="00AA0949">
            <w:pPr>
              <w:jc w:val="center"/>
              <w:rPr>
                <w:sz w:val="26"/>
                <w:szCs w:val="26"/>
              </w:rPr>
            </w:pPr>
            <w:r w:rsidRPr="0028047C">
              <w:rPr>
                <w:sz w:val="26"/>
                <w:szCs w:val="26"/>
              </w:rPr>
              <w:t> </w:t>
            </w:r>
          </w:p>
        </w:tc>
      </w:tr>
      <w:tr w:rsidR="0028047C" w:rsidRPr="0028047C" w14:paraId="09CD2EC6" w14:textId="77777777" w:rsidTr="00AA0949">
        <w:trPr>
          <w:trHeight w:val="360"/>
        </w:trPr>
        <w:tc>
          <w:tcPr>
            <w:tcW w:w="1131" w:type="dxa"/>
            <w:vMerge/>
            <w:vAlign w:val="center"/>
          </w:tcPr>
          <w:p w14:paraId="75244B72" w14:textId="77777777" w:rsidR="00AA0949" w:rsidRPr="0028047C" w:rsidRDefault="00AA0949" w:rsidP="00AA0949">
            <w:pPr>
              <w:rPr>
                <w:b/>
                <w:bCs/>
                <w:sz w:val="26"/>
                <w:szCs w:val="26"/>
              </w:rPr>
            </w:pPr>
          </w:p>
        </w:tc>
        <w:tc>
          <w:tcPr>
            <w:tcW w:w="4464" w:type="dxa"/>
            <w:shd w:val="clear" w:color="000000" w:fill="FFFFFF"/>
          </w:tcPr>
          <w:p w14:paraId="0C6F584B" w14:textId="77777777" w:rsidR="00AA0949" w:rsidRPr="0028047C" w:rsidRDefault="00AA0949" w:rsidP="00AA0949">
            <w:pPr>
              <w:jc w:val="both"/>
              <w:rPr>
                <w:sz w:val="26"/>
                <w:szCs w:val="26"/>
              </w:rPr>
            </w:pPr>
            <w:r w:rsidRPr="0028047C">
              <w:rPr>
                <w:sz w:val="26"/>
                <w:szCs w:val="26"/>
              </w:rPr>
              <w:t>2. Vận chuyển phân bón</w:t>
            </w:r>
          </w:p>
        </w:tc>
        <w:tc>
          <w:tcPr>
            <w:tcW w:w="1224" w:type="dxa"/>
            <w:shd w:val="clear" w:color="000000" w:fill="FFFFFF"/>
            <w:vAlign w:val="center"/>
          </w:tcPr>
          <w:p w14:paraId="269ADCBC" w14:textId="77777777" w:rsidR="00AA0949" w:rsidRPr="0028047C" w:rsidRDefault="00AA0949" w:rsidP="00AA0949">
            <w:pPr>
              <w:jc w:val="center"/>
              <w:rPr>
                <w:sz w:val="26"/>
                <w:szCs w:val="26"/>
              </w:rPr>
            </w:pPr>
            <w:r w:rsidRPr="0028047C">
              <w:rPr>
                <w:sz w:val="26"/>
                <w:szCs w:val="26"/>
              </w:rPr>
              <w:t>Tấn x km</w:t>
            </w:r>
          </w:p>
        </w:tc>
        <w:tc>
          <w:tcPr>
            <w:tcW w:w="1418" w:type="dxa"/>
            <w:shd w:val="clear" w:color="000000" w:fill="FFFFFF"/>
          </w:tcPr>
          <w:p w14:paraId="1E12E793" w14:textId="77777777" w:rsidR="00AA0949" w:rsidRPr="0028047C" w:rsidRDefault="00AA0949" w:rsidP="00AA0949">
            <w:pPr>
              <w:jc w:val="center"/>
              <w:rPr>
                <w:sz w:val="26"/>
                <w:szCs w:val="26"/>
              </w:rPr>
            </w:pPr>
            <w:r w:rsidRPr="0028047C">
              <w:rPr>
                <w:sz w:val="26"/>
                <w:szCs w:val="26"/>
              </w:rPr>
              <w:t>12,08</w:t>
            </w:r>
          </w:p>
        </w:tc>
        <w:tc>
          <w:tcPr>
            <w:tcW w:w="1134" w:type="dxa"/>
            <w:shd w:val="clear" w:color="auto" w:fill="auto"/>
            <w:noWrap/>
            <w:vAlign w:val="bottom"/>
          </w:tcPr>
          <w:p w14:paraId="564AAC9F" w14:textId="77777777" w:rsidR="00AA0949" w:rsidRPr="0028047C" w:rsidRDefault="00AA0949" w:rsidP="00AA0949">
            <w:pPr>
              <w:rPr>
                <w:sz w:val="26"/>
                <w:szCs w:val="26"/>
              </w:rPr>
            </w:pPr>
            <w:r w:rsidRPr="0028047C">
              <w:rPr>
                <w:sz w:val="26"/>
                <w:szCs w:val="26"/>
              </w:rPr>
              <w:t> </w:t>
            </w:r>
          </w:p>
        </w:tc>
      </w:tr>
      <w:tr w:rsidR="0028047C" w:rsidRPr="0028047C" w14:paraId="544302F1" w14:textId="77777777" w:rsidTr="00AA0949">
        <w:trPr>
          <w:trHeight w:val="360"/>
        </w:trPr>
        <w:tc>
          <w:tcPr>
            <w:tcW w:w="1131" w:type="dxa"/>
            <w:vMerge w:val="restart"/>
            <w:shd w:val="clear" w:color="000000" w:fill="FFFFFF"/>
            <w:vAlign w:val="center"/>
          </w:tcPr>
          <w:p w14:paraId="1F8821B2" w14:textId="77777777" w:rsidR="00AA0949" w:rsidRPr="0028047C" w:rsidRDefault="00AA0949" w:rsidP="00AA0949">
            <w:pPr>
              <w:jc w:val="center"/>
              <w:rPr>
                <w:b/>
                <w:bCs/>
                <w:sz w:val="26"/>
                <w:szCs w:val="26"/>
              </w:rPr>
            </w:pPr>
            <w:r w:rsidRPr="0028047C">
              <w:rPr>
                <w:b/>
                <w:bCs/>
                <w:sz w:val="26"/>
                <w:szCs w:val="26"/>
              </w:rPr>
              <w:t>Năm 3</w:t>
            </w:r>
          </w:p>
        </w:tc>
        <w:tc>
          <w:tcPr>
            <w:tcW w:w="4464" w:type="dxa"/>
            <w:shd w:val="clear" w:color="000000" w:fill="FFFFFF"/>
            <w:vAlign w:val="center"/>
          </w:tcPr>
          <w:p w14:paraId="4481733E" w14:textId="77777777" w:rsidR="00AA0949" w:rsidRPr="0028047C" w:rsidRDefault="00AA0949" w:rsidP="00AA0949">
            <w:pPr>
              <w:rPr>
                <w:sz w:val="26"/>
                <w:szCs w:val="26"/>
              </w:rPr>
            </w:pPr>
            <w:r w:rsidRPr="0028047C">
              <w:rPr>
                <w:sz w:val="26"/>
                <w:szCs w:val="26"/>
              </w:rPr>
              <w:t>1. Chăm sóc</w:t>
            </w:r>
          </w:p>
        </w:tc>
        <w:tc>
          <w:tcPr>
            <w:tcW w:w="1224" w:type="dxa"/>
            <w:shd w:val="clear" w:color="000000" w:fill="FFFFFF"/>
          </w:tcPr>
          <w:p w14:paraId="352EF99A" w14:textId="77777777" w:rsidR="00AA0949" w:rsidRPr="0028047C" w:rsidRDefault="00AA0949" w:rsidP="00AA0949">
            <w:pPr>
              <w:jc w:val="center"/>
              <w:rPr>
                <w:sz w:val="26"/>
                <w:szCs w:val="26"/>
              </w:rPr>
            </w:pPr>
            <w:r w:rsidRPr="0028047C">
              <w:rPr>
                <w:sz w:val="26"/>
                <w:szCs w:val="26"/>
              </w:rPr>
              <w:t> </w:t>
            </w:r>
          </w:p>
        </w:tc>
        <w:tc>
          <w:tcPr>
            <w:tcW w:w="1418" w:type="dxa"/>
            <w:shd w:val="clear" w:color="000000" w:fill="FFFFFF"/>
          </w:tcPr>
          <w:p w14:paraId="662A47E2"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noWrap/>
            <w:vAlign w:val="bottom"/>
          </w:tcPr>
          <w:p w14:paraId="7F14991E" w14:textId="77777777" w:rsidR="00AA0949" w:rsidRPr="0028047C" w:rsidRDefault="00AA0949" w:rsidP="00AA0949">
            <w:pPr>
              <w:rPr>
                <w:sz w:val="26"/>
                <w:szCs w:val="26"/>
              </w:rPr>
            </w:pPr>
            <w:r w:rsidRPr="0028047C">
              <w:rPr>
                <w:sz w:val="26"/>
                <w:szCs w:val="26"/>
              </w:rPr>
              <w:t> </w:t>
            </w:r>
          </w:p>
        </w:tc>
      </w:tr>
      <w:tr w:rsidR="0028047C" w:rsidRPr="0028047C" w14:paraId="0773C13B" w14:textId="77777777" w:rsidTr="00AA0949">
        <w:trPr>
          <w:trHeight w:val="360"/>
        </w:trPr>
        <w:tc>
          <w:tcPr>
            <w:tcW w:w="1131" w:type="dxa"/>
            <w:vMerge/>
            <w:vAlign w:val="center"/>
          </w:tcPr>
          <w:p w14:paraId="29D4B8E2" w14:textId="77777777" w:rsidR="00AA0949" w:rsidRPr="0028047C" w:rsidRDefault="00AA0949" w:rsidP="00AA0949">
            <w:pPr>
              <w:rPr>
                <w:b/>
                <w:bCs/>
                <w:sz w:val="26"/>
                <w:szCs w:val="26"/>
              </w:rPr>
            </w:pPr>
          </w:p>
        </w:tc>
        <w:tc>
          <w:tcPr>
            <w:tcW w:w="4464" w:type="dxa"/>
            <w:shd w:val="clear" w:color="000000" w:fill="FFFFFF"/>
          </w:tcPr>
          <w:p w14:paraId="60C58E11" w14:textId="77777777" w:rsidR="00AA0949" w:rsidRPr="0028047C" w:rsidRDefault="00AA0949" w:rsidP="00AA0949">
            <w:pPr>
              <w:jc w:val="both"/>
              <w:rPr>
                <w:sz w:val="26"/>
                <w:szCs w:val="26"/>
              </w:rPr>
            </w:pPr>
            <w:r w:rsidRPr="0028047C">
              <w:rPr>
                <w:sz w:val="26"/>
                <w:szCs w:val="26"/>
              </w:rPr>
              <w:t>- Bón phân, lấp đất</w:t>
            </w:r>
          </w:p>
        </w:tc>
        <w:tc>
          <w:tcPr>
            <w:tcW w:w="1224" w:type="dxa"/>
            <w:shd w:val="clear" w:color="000000" w:fill="FFFFFF"/>
          </w:tcPr>
          <w:p w14:paraId="15E80575"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012626D6" w14:textId="77777777" w:rsidR="00AA0949" w:rsidRPr="0028047C" w:rsidRDefault="00AA0949" w:rsidP="00AA0949">
            <w:pPr>
              <w:jc w:val="center"/>
              <w:rPr>
                <w:sz w:val="26"/>
                <w:szCs w:val="26"/>
              </w:rPr>
            </w:pPr>
            <w:r w:rsidRPr="0028047C">
              <w:rPr>
                <w:sz w:val="26"/>
                <w:szCs w:val="26"/>
              </w:rPr>
              <w:t>20</w:t>
            </w:r>
          </w:p>
        </w:tc>
        <w:tc>
          <w:tcPr>
            <w:tcW w:w="1134" w:type="dxa"/>
            <w:shd w:val="clear" w:color="000000" w:fill="FFFFFF"/>
          </w:tcPr>
          <w:p w14:paraId="2FAC7E3D" w14:textId="77777777" w:rsidR="00AA0949" w:rsidRPr="0028047C" w:rsidRDefault="00AA0949" w:rsidP="00AA0949">
            <w:pPr>
              <w:jc w:val="center"/>
              <w:rPr>
                <w:sz w:val="26"/>
                <w:szCs w:val="26"/>
              </w:rPr>
            </w:pPr>
            <w:r w:rsidRPr="0028047C">
              <w:rPr>
                <w:sz w:val="26"/>
                <w:szCs w:val="26"/>
              </w:rPr>
              <w:t> </w:t>
            </w:r>
          </w:p>
        </w:tc>
      </w:tr>
      <w:tr w:rsidR="0028047C" w:rsidRPr="0028047C" w14:paraId="189F16AA" w14:textId="77777777" w:rsidTr="00AA0949">
        <w:trPr>
          <w:trHeight w:val="360"/>
        </w:trPr>
        <w:tc>
          <w:tcPr>
            <w:tcW w:w="1131" w:type="dxa"/>
            <w:vMerge/>
            <w:vAlign w:val="center"/>
          </w:tcPr>
          <w:p w14:paraId="7EC8B5F4" w14:textId="77777777" w:rsidR="00AA0949" w:rsidRPr="0028047C" w:rsidRDefault="00AA0949" w:rsidP="00AA0949">
            <w:pPr>
              <w:rPr>
                <w:b/>
                <w:bCs/>
                <w:sz w:val="26"/>
                <w:szCs w:val="26"/>
              </w:rPr>
            </w:pPr>
          </w:p>
        </w:tc>
        <w:tc>
          <w:tcPr>
            <w:tcW w:w="4464" w:type="dxa"/>
            <w:shd w:val="clear" w:color="000000" w:fill="FFFFFF"/>
          </w:tcPr>
          <w:p w14:paraId="74F95F11" w14:textId="77777777" w:rsidR="00AA0949" w:rsidRPr="0028047C" w:rsidRDefault="00AA0949" w:rsidP="00AA0949">
            <w:pPr>
              <w:jc w:val="both"/>
              <w:rPr>
                <w:sz w:val="26"/>
                <w:szCs w:val="26"/>
              </w:rPr>
            </w:pPr>
            <w:r w:rsidRPr="0028047C">
              <w:rPr>
                <w:sz w:val="26"/>
                <w:szCs w:val="26"/>
              </w:rPr>
              <w:t>- Làm cỏ, tỉa cành, …</w:t>
            </w:r>
          </w:p>
        </w:tc>
        <w:tc>
          <w:tcPr>
            <w:tcW w:w="1224" w:type="dxa"/>
            <w:shd w:val="clear" w:color="000000" w:fill="FFFFFF"/>
          </w:tcPr>
          <w:p w14:paraId="1DC0F65B"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0EB7B92F" w14:textId="77777777" w:rsidR="00AA0949" w:rsidRPr="0028047C" w:rsidRDefault="00AA0949" w:rsidP="00AA0949">
            <w:pPr>
              <w:jc w:val="center"/>
              <w:rPr>
                <w:sz w:val="26"/>
                <w:szCs w:val="26"/>
              </w:rPr>
            </w:pPr>
            <w:r w:rsidRPr="0028047C">
              <w:rPr>
                <w:sz w:val="26"/>
                <w:szCs w:val="26"/>
              </w:rPr>
              <w:t>35</w:t>
            </w:r>
          </w:p>
        </w:tc>
        <w:tc>
          <w:tcPr>
            <w:tcW w:w="1134" w:type="dxa"/>
            <w:shd w:val="clear" w:color="000000" w:fill="FFFFFF"/>
          </w:tcPr>
          <w:p w14:paraId="3947F56D" w14:textId="77777777" w:rsidR="00AA0949" w:rsidRPr="0028047C" w:rsidRDefault="00AA0949" w:rsidP="00AA0949">
            <w:pPr>
              <w:jc w:val="center"/>
              <w:rPr>
                <w:sz w:val="26"/>
                <w:szCs w:val="26"/>
              </w:rPr>
            </w:pPr>
            <w:r w:rsidRPr="0028047C">
              <w:rPr>
                <w:sz w:val="26"/>
                <w:szCs w:val="26"/>
              </w:rPr>
              <w:t> </w:t>
            </w:r>
          </w:p>
        </w:tc>
      </w:tr>
      <w:tr w:rsidR="0028047C" w:rsidRPr="0028047C" w14:paraId="710A6DEB" w14:textId="77777777" w:rsidTr="00AA0949">
        <w:trPr>
          <w:trHeight w:val="360"/>
        </w:trPr>
        <w:tc>
          <w:tcPr>
            <w:tcW w:w="1131" w:type="dxa"/>
            <w:vMerge/>
            <w:vAlign w:val="center"/>
          </w:tcPr>
          <w:p w14:paraId="2A3536D9" w14:textId="77777777" w:rsidR="00AA0949" w:rsidRPr="0028047C" w:rsidRDefault="00AA0949" w:rsidP="00AA0949">
            <w:pPr>
              <w:rPr>
                <w:b/>
                <w:bCs/>
                <w:sz w:val="26"/>
                <w:szCs w:val="26"/>
              </w:rPr>
            </w:pPr>
          </w:p>
        </w:tc>
        <w:tc>
          <w:tcPr>
            <w:tcW w:w="4464" w:type="dxa"/>
            <w:shd w:val="clear" w:color="000000" w:fill="FFFFFF"/>
          </w:tcPr>
          <w:p w14:paraId="5685FA6C" w14:textId="77777777" w:rsidR="00AA0949" w:rsidRPr="0028047C" w:rsidRDefault="00AA0949" w:rsidP="00AA0949">
            <w:pPr>
              <w:jc w:val="both"/>
              <w:rPr>
                <w:sz w:val="26"/>
                <w:szCs w:val="26"/>
              </w:rPr>
            </w:pPr>
            <w:r w:rsidRPr="0028047C">
              <w:rPr>
                <w:sz w:val="26"/>
                <w:szCs w:val="26"/>
              </w:rPr>
              <w:t>- Phun thuốc bảo vệ thực vật</w:t>
            </w:r>
          </w:p>
        </w:tc>
        <w:tc>
          <w:tcPr>
            <w:tcW w:w="1224" w:type="dxa"/>
            <w:shd w:val="clear" w:color="000000" w:fill="FFFFFF"/>
          </w:tcPr>
          <w:p w14:paraId="6CE4E809"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24A68334" w14:textId="77777777" w:rsidR="00AA0949" w:rsidRPr="0028047C" w:rsidRDefault="00AA0949" w:rsidP="00AA0949">
            <w:pPr>
              <w:jc w:val="center"/>
              <w:rPr>
                <w:sz w:val="26"/>
                <w:szCs w:val="26"/>
              </w:rPr>
            </w:pPr>
            <w:r w:rsidRPr="0028047C">
              <w:rPr>
                <w:sz w:val="26"/>
                <w:szCs w:val="26"/>
              </w:rPr>
              <w:t>10</w:t>
            </w:r>
          </w:p>
        </w:tc>
        <w:tc>
          <w:tcPr>
            <w:tcW w:w="1134" w:type="dxa"/>
            <w:shd w:val="clear" w:color="000000" w:fill="FFFFFF"/>
          </w:tcPr>
          <w:p w14:paraId="230424F4" w14:textId="77777777" w:rsidR="00AA0949" w:rsidRPr="0028047C" w:rsidRDefault="00AA0949" w:rsidP="00AA0949">
            <w:pPr>
              <w:jc w:val="center"/>
              <w:rPr>
                <w:sz w:val="26"/>
                <w:szCs w:val="26"/>
              </w:rPr>
            </w:pPr>
            <w:r w:rsidRPr="0028047C">
              <w:rPr>
                <w:sz w:val="26"/>
                <w:szCs w:val="26"/>
              </w:rPr>
              <w:t> </w:t>
            </w:r>
          </w:p>
        </w:tc>
      </w:tr>
      <w:tr w:rsidR="0028047C" w:rsidRPr="0028047C" w14:paraId="3C3B47A4" w14:textId="77777777" w:rsidTr="00AA0949">
        <w:trPr>
          <w:trHeight w:val="360"/>
        </w:trPr>
        <w:tc>
          <w:tcPr>
            <w:tcW w:w="1131" w:type="dxa"/>
            <w:vMerge/>
            <w:vAlign w:val="center"/>
          </w:tcPr>
          <w:p w14:paraId="3827C2F0" w14:textId="77777777" w:rsidR="00AA0949" w:rsidRPr="0028047C" w:rsidRDefault="00AA0949" w:rsidP="00AA0949">
            <w:pPr>
              <w:rPr>
                <w:b/>
                <w:bCs/>
                <w:sz w:val="26"/>
                <w:szCs w:val="26"/>
              </w:rPr>
            </w:pPr>
          </w:p>
        </w:tc>
        <w:tc>
          <w:tcPr>
            <w:tcW w:w="4464" w:type="dxa"/>
            <w:shd w:val="clear" w:color="000000" w:fill="FFFFFF"/>
          </w:tcPr>
          <w:p w14:paraId="686E40AF" w14:textId="77777777" w:rsidR="00AA0949" w:rsidRPr="0028047C" w:rsidRDefault="00AA0949" w:rsidP="00AA0949">
            <w:pPr>
              <w:jc w:val="both"/>
              <w:rPr>
                <w:sz w:val="26"/>
                <w:szCs w:val="26"/>
              </w:rPr>
            </w:pPr>
            <w:r w:rsidRPr="0028047C">
              <w:rPr>
                <w:sz w:val="26"/>
                <w:szCs w:val="26"/>
              </w:rPr>
              <w:t>2. Vận chuyển phân bón</w:t>
            </w:r>
          </w:p>
        </w:tc>
        <w:tc>
          <w:tcPr>
            <w:tcW w:w="1224" w:type="dxa"/>
            <w:shd w:val="clear" w:color="000000" w:fill="FFFFFF"/>
            <w:vAlign w:val="center"/>
          </w:tcPr>
          <w:p w14:paraId="68B46F0F" w14:textId="77777777" w:rsidR="00AA0949" w:rsidRPr="0028047C" w:rsidRDefault="00AA0949" w:rsidP="00AA0949">
            <w:pPr>
              <w:jc w:val="center"/>
              <w:rPr>
                <w:sz w:val="26"/>
                <w:szCs w:val="26"/>
              </w:rPr>
            </w:pPr>
            <w:r w:rsidRPr="0028047C">
              <w:rPr>
                <w:sz w:val="26"/>
                <w:szCs w:val="26"/>
              </w:rPr>
              <w:t>Tấn x km</w:t>
            </w:r>
          </w:p>
        </w:tc>
        <w:tc>
          <w:tcPr>
            <w:tcW w:w="1418" w:type="dxa"/>
            <w:shd w:val="clear" w:color="000000" w:fill="FFFFFF"/>
          </w:tcPr>
          <w:p w14:paraId="6D158B75" w14:textId="77777777" w:rsidR="00AA0949" w:rsidRPr="0028047C" w:rsidRDefault="00AA0949" w:rsidP="00AA0949">
            <w:pPr>
              <w:jc w:val="center"/>
              <w:rPr>
                <w:sz w:val="26"/>
                <w:szCs w:val="26"/>
              </w:rPr>
            </w:pPr>
            <w:r w:rsidRPr="0028047C">
              <w:rPr>
                <w:sz w:val="26"/>
                <w:szCs w:val="26"/>
              </w:rPr>
              <w:t>12,66</w:t>
            </w:r>
          </w:p>
        </w:tc>
        <w:tc>
          <w:tcPr>
            <w:tcW w:w="1134" w:type="dxa"/>
            <w:shd w:val="clear" w:color="auto" w:fill="auto"/>
            <w:noWrap/>
            <w:vAlign w:val="bottom"/>
          </w:tcPr>
          <w:p w14:paraId="6E93EEC1" w14:textId="77777777" w:rsidR="00AA0949" w:rsidRPr="0028047C" w:rsidRDefault="00AA0949" w:rsidP="00AA0949">
            <w:pPr>
              <w:rPr>
                <w:sz w:val="26"/>
                <w:szCs w:val="26"/>
              </w:rPr>
            </w:pPr>
            <w:r w:rsidRPr="0028047C">
              <w:rPr>
                <w:sz w:val="26"/>
                <w:szCs w:val="26"/>
              </w:rPr>
              <w:t> </w:t>
            </w:r>
          </w:p>
        </w:tc>
      </w:tr>
      <w:tr w:rsidR="0028047C" w:rsidRPr="0028047C" w14:paraId="0D217E14" w14:textId="77777777" w:rsidTr="00AA0949">
        <w:trPr>
          <w:trHeight w:val="360"/>
        </w:trPr>
        <w:tc>
          <w:tcPr>
            <w:tcW w:w="1131" w:type="dxa"/>
            <w:vMerge w:val="restart"/>
            <w:shd w:val="clear" w:color="000000" w:fill="FFFFFF"/>
            <w:vAlign w:val="center"/>
          </w:tcPr>
          <w:p w14:paraId="49383D36" w14:textId="77777777" w:rsidR="00AA0949" w:rsidRPr="0028047C" w:rsidRDefault="00AA0949" w:rsidP="00AA0949">
            <w:pPr>
              <w:jc w:val="center"/>
              <w:rPr>
                <w:b/>
                <w:bCs/>
                <w:sz w:val="26"/>
                <w:szCs w:val="26"/>
              </w:rPr>
            </w:pPr>
            <w:r w:rsidRPr="0028047C">
              <w:rPr>
                <w:b/>
                <w:bCs/>
                <w:sz w:val="26"/>
                <w:szCs w:val="26"/>
              </w:rPr>
              <w:t>Năm 4 (kinh doanh trở đi)</w:t>
            </w:r>
          </w:p>
        </w:tc>
        <w:tc>
          <w:tcPr>
            <w:tcW w:w="4464" w:type="dxa"/>
            <w:shd w:val="clear" w:color="000000" w:fill="FFFFFF"/>
            <w:vAlign w:val="center"/>
          </w:tcPr>
          <w:p w14:paraId="0D912A45" w14:textId="77777777" w:rsidR="00AA0949" w:rsidRPr="0028047C" w:rsidRDefault="00AA0949" w:rsidP="00AA0949">
            <w:pPr>
              <w:rPr>
                <w:sz w:val="26"/>
                <w:szCs w:val="26"/>
              </w:rPr>
            </w:pPr>
            <w:r w:rsidRPr="0028047C">
              <w:rPr>
                <w:sz w:val="26"/>
                <w:szCs w:val="26"/>
              </w:rPr>
              <w:t>1. Chăm sóc</w:t>
            </w:r>
          </w:p>
        </w:tc>
        <w:tc>
          <w:tcPr>
            <w:tcW w:w="1224" w:type="dxa"/>
            <w:shd w:val="clear" w:color="000000" w:fill="FFFFFF"/>
          </w:tcPr>
          <w:p w14:paraId="150F50E4" w14:textId="77777777" w:rsidR="00AA0949" w:rsidRPr="0028047C" w:rsidRDefault="00AA0949" w:rsidP="00AA0949">
            <w:pPr>
              <w:jc w:val="center"/>
              <w:rPr>
                <w:sz w:val="26"/>
                <w:szCs w:val="26"/>
              </w:rPr>
            </w:pPr>
            <w:r w:rsidRPr="0028047C">
              <w:rPr>
                <w:sz w:val="26"/>
                <w:szCs w:val="26"/>
              </w:rPr>
              <w:t> </w:t>
            </w:r>
          </w:p>
        </w:tc>
        <w:tc>
          <w:tcPr>
            <w:tcW w:w="1418" w:type="dxa"/>
            <w:shd w:val="clear" w:color="000000" w:fill="FFFFFF"/>
          </w:tcPr>
          <w:p w14:paraId="079EFAAC" w14:textId="77777777" w:rsidR="00AA0949" w:rsidRPr="0028047C" w:rsidRDefault="00AA0949" w:rsidP="00AA0949">
            <w:pPr>
              <w:jc w:val="center"/>
              <w:rPr>
                <w:sz w:val="26"/>
                <w:szCs w:val="26"/>
              </w:rPr>
            </w:pPr>
            <w:r w:rsidRPr="0028047C">
              <w:rPr>
                <w:sz w:val="26"/>
                <w:szCs w:val="26"/>
              </w:rPr>
              <w:t> </w:t>
            </w:r>
          </w:p>
        </w:tc>
        <w:tc>
          <w:tcPr>
            <w:tcW w:w="1134" w:type="dxa"/>
            <w:shd w:val="clear" w:color="000000" w:fill="FFFFFF"/>
          </w:tcPr>
          <w:p w14:paraId="790342AA" w14:textId="77777777" w:rsidR="00AA0949" w:rsidRPr="0028047C" w:rsidRDefault="00AA0949" w:rsidP="00AA0949">
            <w:pPr>
              <w:jc w:val="center"/>
              <w:rPr>
                <w:sz w:val="26"/>
                <w:szCs w:val="26"/>
              </w:rPr>
            </w:pPr>
            <w:r w:rsidRPr="0028047C">
              <w:rPr>
                <w:sz w:val="26"/>
                <w:szCs w:val="26"/>
              </w:rPr>
              <w:t> </w:t>
            </w:r>
          </w:p>
        </w:tc>
      </w:tr>
      <w:tr w:rsidR="0028047C" w:rsidRPr="0028047C" w14:paraId="61DB15EF" w14:textId="77777777" w:rsidTr="00AA0949">
        <w:trPr>
          <w:trHeight w:val="360"/>
        </w:trPr>
        <w:tc>
          <w:tcPr>
            <w:tcW w:w="1131" w:type="dxa"/>
            <w:vMerge/>
            <w:vAlign w:val="center"/>
          </w:tcPr>
          <w:p w14:paraId="58EE84BB" w14:textId="77777777" w:rsidR="00AA0949" w:rsidRPr="0028047C" w:rsidRDefault="00AA0949" w:rsidP="00AA0949">
            <w:pPr>
              <w:rPr>
                <w:b/>
                <w:bCs/>
                <w:sz w:val="26"/>
                <w:szCs w:val="26"/>
              </w:rPr>
            </w:pPr>
          </w:p>
        </w:tc>
        <w:tc>
          <w:tcPr>
            <w:tcW w:w="4464" w:type="dxa"/>
            <w:shd w:val="clear" w:color="000000" w:fill="FFFFFF"/>
          </w:tcPr>
          <w:p w14:paraId="5166CE01" w14:textId="77777777" w:rsidR="00AA0949" w:rsidRPr="0028047C" w:rsidRDefault="00AA0949" w:rsidP="00AA0949">
            <w:pPr>
              <w:jc w:val="both"/>
              <w:rPr>
                <w:sz w:val="26"/>
                <w:szCs w:val="26"/>
              </w:rPr>
            </w:pPr>
            <w:r w:rsidRPr="0028047C">
              <w:rPr>
                <w:sz w:val="26"/>
                <w:szCs w:val="26"/>
              </w:rPr>
              <w:t>- Bón phân, lấp đất</w:t>
            </w:r>
          </w:p>
        </w:tc>
        <w:tc>
          <w:tcPr>
            <w:tcW w:w="1224" w:type="dxa"/>
            <w:shd w:val="clear" w:color="000000" w:fill="FFFFFF"/>
          </w:tcPr>
          <w:p w14:paraId="6FF9CE8F"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5D7627C1" w14:textId="77777777" w:rsidR="00AA0949" w:rsidRPr="0028047C" w:rsidRDefault="00AA0949" w:rsidP="00AA0949">
            <w:pPr>
              <w:jc w:val="center"/>
              <w:rPr>
                <w:sz w:val="26"/>
                <w:szCs w:val="26"/>
              </w:rPr>
            </w:pPr>
            <w:r w:rsidRPr="0028047C">
              <w:rPr>
                <w:sz w:val="26"/>
                <w:szCs w:val="26"/>
              </w:rPr>
              <w:t>20</w:t>
            </w:r>
          </w:p>
        </w:tc>
        <w:tc>
          <w:tcPr>
            <w:tcW w:w="1134" w:type="dxa"/>
            <w:shd w:val="clear" w:color="000000" w:fill="FFFFFF"/>
          </w:tcPr>
          <w:p w14:paraId="18DFEEDB" w14:textId="77777777" w:rsidR="00AA0949" w:rsidRPr="0028047C" w:rsidRDefault="00AA0949" w:rsidP="00AA0949">
            <w:pPr>
              <w:jc w:val="center"/>
              <w:rPr>
                <w:sz w:val="26"/>
                <w:szCs w:val="26"/>
              </w:rPr>
            </w:pPr>
            <w:r w:rsidRPr="0028047C">
              <w:rPr>
                <w:sz w:val="26"/>
                <w:szCs w:val="26"/>
              </w:rPr>
              <w:t> </w:t>
            </w:r>
          </w:p>
        </w:tc>
      </w:tr>
      <w:tr w:rsidR="0028047C" w:rsidRPr="0028047C" w14:paraId="4639BD77" w14:textId="77777777" w:rsidTr="00AA0949">
        <w:trPr>
          <w:trHeight w:val="360"/>
        </w:trPr>
        <w:tc>
          <w:tcPr>
            <w:tcW w:w="1131" w:type="dxa"/>
            <w:vMerge/>
            <w:vAlign w:val="center"/>
          </w:tcPr>
          <w:p w14:paraId="2CE54B84" w14:textId="77777777" w:rsidR="00AA0949" w:rsidRPr="0028047C" w:rsidRDefault="00AA0949" w:rsidP="00AA0949">
            <w:pPr>
              <w:rPr>
                <w:b/>
                <w:bCs/>
                <w:sz w:val="26"/>
                <w:szCs w:val="26"/>
              </w:rPr>
            </w:pPr>
          </w:p>
        </w:tc>
        <w:tc>
          <w:tcPr>
            <w:tcW w:w="4464" w:type="dxa"/>
            <w:shd w:val="clear" w:color="000000" w:fill="FFFFFF"/>
          </w:tcPr>
          <w:p w14:paraId="738ECAAF" w14:textId="77777777" w:rsidR="00AA0949" w:rsidRPr="0028047C" w:rsidRDefault="00AA0949" w:rsidP="00AA0949">
            <w:pPr>
              <w:jc w:val="both"/>
              <w:rPr>
                <w:sz w:val="26"/>
                <w:szCs w:val="26"/>
              </w:rPr>
            </w:pPr>
            <w:r w:rsidRPr="0028047C">
              <w:rPr>
                <w:sz w:val="26"/>
                <w:szCs w:val="26"/>
              </w:rPr>
              <w:t>- Làm cỏ, tỉa cành, …</w:t>
            </w:r>
          </w:p>
        </w:tc>
        <w:tc>
          <w:tcPr>
            <w:tcW w:w="1224" w:type="dxa"/>
            <w:shd w:val="clear" w:color="000000" w:fill="FFFFFF"/>
          </w:tcPr>
          <w:p w14:paraId="4802A392"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2849E597" w14:textId="77777777" w:rsidR="00AA0949" w:rsidRPr="0028047C" w:rsidRDefault="00AA0949" w:rsidP="00AA0949">
            <w:pPr>
              <w:jc w:val="center"/>
              <w:rPr>
                <w:sz w:val="26"/>
                <w:szCs w:val="26"/>
              </w:rPr>
            </w:pPr>
            <w:r w:rsidRPr="0028047C">
              <w:rPr>
                <w:sz w:val="26"/>
                <w:szCs w:val="26"/>
              </w:rPr>
              <w:t>35</w:t>
            </w:r>
          </w:p>
        </w:tc>
        <w:tc>
          <w:tcPr>
            <w:tcW w:w="1134" w:type="dxa"/>
            <w:shd w:val="clear" w:color="000000" w:fill="FFFFFF"/>
          </w:tcPr>
          <w:p w14:paraId="35F9AB9F" w14:textId="77777777" w:rsidR="00AA0949" w:rsidRPr="0028047C" w:rsidRDefault="00AA0949" w:rsidP="00AA0949">
            <w:pPr>
              <w:jc w:val="center"/>
              <w:rPr>
                <w:sz w:val="26"/>
                <w:szCs w:val="26"/>
              </w:rPr>
            </w:pPr>
            <w:r w:rsidRPr="0028047C">
              <w:rPr>
                <w:sz w:val="26"/>
                <w:szCs w:val="26"/>
              </w:rPr>
              <w:t> </w:t>
            </w:r>
          </w:p>
        </w:tc>
      </w:tr>
      <w:tr w:rsidR="0028047C" w:rsidRPr="0028047C" w14:paraId="63578415" w14:textId="77777777" w:rsidTr="00AA0949">
        <w:trPr>
          <w:trHeight w:val="360"/>
        </w:trPr>
        <w:tc>
          <w:tcPr>
            <w:tcW w:w="1131" w:type="dxa"/>
            <w:vMerge/>
            <w:vAlign w:val="center"/>
          </w:tcPr>
          <w:p w14:paraId="30265BBE" w14:textId="77777777" w:rsidR="00AA0949" w:rsidRPr="0028047C" w:rsidRDefault="00AA0949" w:rsidP="00AA0949">
            <w:pPr>
              <w:rPr>
                <w:b/>
                <w:bCs/>
                <w:sz w:val="26"/>
                <w:szCs w:val="26"/>
              </w:rPr>
            </w:pPr>
          </w:p>
        </w:tc>
        <w:tc>
          <w:tcPr>
            <w:tcW w:w="4464" w:type="dxa"/>
            <w:shd w:val="clear" w:color="000000" w:fill="FFFFFF"/>
          </w:tcPr>
          <w:p w14:paraId="4A9A55E0" w14:textId="77777777" w:rsidR="00AA0949" w:rsidRPr="0028047C" w:rsidRDefault="00AA0949" w:rsidP="00AA0949">
            <w:pPr>
              <w:jc w:val="both"/>
              <w:rPr>
                <w:sz w:val="26"/>
                <w:szCs w:val="26"/>
              </w:rPr>
            </w:pPr>
            <w:r w:rsidRPr="0028047C">
              <w:rPr>
                <w:sz w:val="26"/>
                <w:szCs w:val="26"/>
              </w:rPr>
              <w:t>- Phun thuốc bảo vệ thực vật</w:t>
            </w:r>
          </w:p>
        </w:tc>
        <w:tc>
          <w:tcPr>
            <w:tcW w:w="1224" w:type="dxa"/>
            <w:shd w:val="clear" w:color="000000" w:fill="FFFFFF"/>
          </w:tcPr>
          <w:p w14:paraId="1DDD41A7"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4C2C5DE3" w14:textId="77777777" w:rsidR="00AA0949" w:rsidRPr="0028047C" w:rsidRDefault="00AA0949" w:rsidP="00AA0949">
            <w:pPr>
              <w:jc w:val="center"/>
              <w:rPr>
                <w:sz w:val="26"/>
                <w:szCs w:val="26"/>
              </w:rPr>
            </w:pPr>
            <w:r w:rsidRPr="0028047C">
              <w:rPr>
                <w:sz w:val="26"/>
                <w:szCs w:val="26"/>
              </w:rPr>
              <w:t>10</w:t>
            </w:r>
          </w:p>
        </w:tc>
        <w:tc>
          <w:tcPr>
            <w:tcW w:w="1134" w:type="dxa"/>
            <w:shd w:val="clear" w:color="auto" w:fill="auto"/>
            <w:noWrap/>
            <w:vAlign w:val="bottom"/>
          </w:tcPr>
          <w:p w14:paraId="5D1AAC79" w14:textId="77777777" w:rsidR="00AA0949" w:rsidRPr="0028047C" w:rsidRDefault="00AA0949" w:rsidP="00AA0949">
            <w:pPr>
              <w:rPr>
                <w:sz w:val="26"/>
                <w:szCs w:val="26"/>
              </w:rPr>
            </w:pPr>
            <w:r w:rsidRPr="0028047C">
              <w:rPr>
                <w:sz w:val="26"/>
                <w:szCs w:val="26"/>
              </w:rPr>
              <w:t> </w:t>
            </w:r>
          </w:p>
        </w:tc>
      </w:tr>
      <w:tr w:rsidR="0028047C" w:rsidRPr="0028047C" w14:paraId="16FA9480" w14:textId="77777777" w:rsidTr="00AA0949">
        <w:trPr>
          <w:trHeight w:val="360"/>
        </w:trPr>
        <w:tc>
          <w:tcPr>
            <w:tcW w:w="1131" w:type="dxa"/>
            <w:vMerge/>
            <w:vAlign w:val="center"/>
          </w:tcPr>
          <w:p w14:paraId="2F730993" w14:textId="77777777" w:rsidR="00AA0949" w:rsidRPr="0028047C" w:rsidRDefault="00AA0949" w:rsidP="00AA0949">
            <w:pPr>
              <w:rPr>
                <w:b/>
                <w:bCs/>
                <w:sz w:val="26"/>
                <w:szCs w:val="26"/>
              </w:rPr>
            </w:pPr>
          </w:p>
        </w:tc>
        <w:tc>
          <w:tcPr>
            <w:tcW w:w="4464" w:type="dxa"/>
            <w:shd w:val="clear" w:color="000000" w:fill="FFFFFF"/>
          </w:tcPr>
          <w:p w14:paraId="6B430E1D" w14:textId="77777777" w:rsidR="00AA0949" w:rsidRPr="0028047C" w:rsidRDefault="00AA0949" w:rsidP="00AA0949">
            <w:pPr>
              <w:jc w:val="both"/>
              <w:rPr>
                <w:sz w:val="26"/>
                <w:szCs w:val="26"/>
              </w:rPr>
            </w:pPr>
            <w:r w:rsidRPr="0028047C">
              <w:rPr>
                <w:sz w:val="26"/>
                <w:szCs w:val="26"/>
              </w:rPr>
              <w:t>2. Thu hoạch</w:t>
            </w:r>
          </w:p>
        </w:tc>
        <w:tc>
          <w:tcPr>
            <w:tcW w:w="1224" w:type="dxa"/>
            <w:shd w:val="clear" w:color="000000" w:fill="FFFFFF"/>
          </w:tcPr>
          <w:p w14:paraId="068153D8" w14:textId="77777777" w:rsidR="00AA0949" w:rsidRPr="0028047C" w:rsidRDefault="00AA0949" w:rsidP="00AA0949">
            <w:pPr>
              <w:jc w:val="center"/>
              <w:rPr>
                <w:sz w:val="26"/>
                <w:szCs w:val="26"/>
              </w:rPr>
            </w:pPr>
            <w:r w:rsidRPr="0028047C">
              <w:rPr>
                <w:sz w:val="26"/>
                <w:szCs w:val="26"/>
              </w:rPr>
              <w:t>Công</w:t>
            </w:r>
          </w:p>
        </w:tc>
        <w:tc>
          <w:tcPr>
            <w:tcW w:w="1418" w:type="dxa"/>
            <w:shd w:val="clear" w:color="000000" w:fill="FFFFFF"/>
          </w:tcPr>
          <w:p w14:paraId="2A7A28C3" w14:textId="77777777" w:rsidR="00AA0949" w:rsidRPr="0028047C" w:rsidRDefault="00AA0949" w:rsidP="00AA0949">
            <w:pPr>
              <w:jc w:val="center"/>
              <w:rPr>
                <w:sz w:val="26"/>
                <w:szCs w:val="26"/>
              </w:rPr>
            </w:pPr>
            <w:r w:rsidRPr="0028047C">
              <w:rPr>
                <w:sz w:val="26"/>
                <w:szCs w:val="26"/>
              </w:rPr>
              <w:t>30</w:t>
            </w:r>
          </w:p>
        </w:tc>
        <w:tc>
          <w:tcPr>
            <w:tcW w:w="1134" w:type="dxa"/>
            <w:shd w:val="clear" w:color="auto" w:fill="auto"/>
            <w:noWrap/>
            <w:vAlign w:val="bottom"/>
          </w:tcPr>
          <w:p w14:paraId="2B7A8986" w14:textId="77777777" w:rsidR="00AA0949" w:rsidRPr="0028047C" w:rsidRDefault="00AA0949" w:rsidP="00AA0949">
            <w:pPr>
              <w:rPr>
                <w:sz w:val="26"/>
                <w:szCs w:val="26"/>
              </w:rPr>
            </w:pPr>
            <w:r w:rsidRPr="0028047C">
              <w:rPr>
                <w:sz w:val="26"/>
                <w:szCs w:val="26"/>
              </w:rPr>
              <w:t> </w:t>
            </w:r>
          </w:p>
        </w:tc>
      </w:tr>
      <w:tr w:rsidR="0028047C" w:rsidRPr="0028047C" w14:paraId="50B4F74A" w14:textId="77777777" w:rsidTr="00AA0949">
        <w:trPr>
          <w:trHeight w:val="360"/>
        </w:trPr>
        <w:tc>
          <w:tcPr>
            <w:tcW w:w="1131" w:type="dxa"/>
            <w:vMerge/>
            <w:vAlign w:val="center"/>
          </w:tcPr>
          <w:p w14:paraId="261FBC88" w14:textId="77777777" w:rsidR="00AA0949" w:rsidRPr="0028047C" w:rsidRDefault="00AA0949" w:rsidP="00AA0949">
            <w:pPr>
              <w:rPr>
                <w:b/>
                <w:bCs/>
                <w:sz w:val="26"/>
                <w:szCs w:val="26"/>
              </w:rPr>
            </w:pPr>
          </w:p>
        </w:tc>
        <w:tc>
          <w:tcPr>
            <w:tcW w:w="4464" w:type="dxa"/>
            <w:shd w:val="clear" w:color="000000" w:fill="FFFFFF"/>
          </w:tcPr>
          <w:p w14:paraId="2A907291" w14:textId="77777777" w:rsidR="00AA0949" w:rsidRPr="0028047C" w:rsidRDefault="00AA0949" w:rsidP="00AA0949">
            <w:pPr>
              <w:jc w:val="both"/>
              <w:rPr>
                <w:sz w:val="26"/>
                <w:szCs w:val="26"/>
              </w:rPr>
            </w:pPr>
            <w:r w:rsidRPr="0028047C">
              <w:rPr>
                <w:sz w:val="26"/>
                <w:szCs w:val="26"/>
              </w:rPr>
              <w:t xml:space="preserve">3. Vận chuyển </w:t>
            </w:r>
          </w:p>
        </w:tc>
        <w:tc>
          <w:tcPr>
            <w:tcW w:w="1224" w:type="dxa"/>
            <w:shd w:val="clear" w:color="000000" w:fill="FFFFFF"/>
          </w:tcPr>
          <w:p w14:paraId="0287F142" w14:textId="77777777" w:rsidR="00AA0949" w:rsidRPr="0028047C" w:rsidRDefault="00AA0949" w:rsidP="00AA0949">
            <w:pPr>
              <w:jc w:val="center"/>
              <w:rPr>
                <w:sz w:val="26"/>
                <w:szCs w:val="26"/>
              </w:rPr>
            </w:pPr>
            <w:r w:rsidRPr="0028047C">
              <w:rPr>
                <w:sz w:val="26"/>
                <w:szCs w:val="26"/>
              </w:rPr>
              <w:t> </w:t>
            </w:r>
          </w:p>
        </w:tc>
        <w:tc>
          <w:tcPr>
            <w:tcW w:w="1418" w:type="dxa"/>
            <w:shd w:val="clear" w:color="000000" w:fill="FFFFFF"/>
          </w:tcPr>
          <w:p w14:paraId="343F1684" w14:textId="77777777" w:rsidR="00AA0949" w:rsidRPr="0028047C" w:rsidRDefault="00AA0949" w:rsidP="00AA0949">
            <w:pPr>
              <w:jc w:val="center"/>
              <w:rPr>
                <w:sz w:val="26"/>
                <w:szCs w:val="26"/>
              </w:rPr>
            </w:pPr>
            <w:r w:rsidRPr="0028047C">
              <w:rPr>
                <w:sz w:val="26"/>
                <w:szCs w:val="26"/>
              </w:rPr>
              <w:t> </w:t>
            </w:r>
          </w:p>
        </w:tc>
        <w:tc>
          <w:tcPr>
            <w:tcW w:w="1134" w:type="dxa"/>
            <w:shd w:val="clear" w:color="auto" w:fill="auto"/>
            <w:noWrap/>
            <w:vAlign w:val="bottom"/>
          </w:tcPr>
          <w:p w14:paraId="734F9FDE" w14:textId="77777777" w:rsidR="00AA0949" w:rsidRPr="0028047C" w:rsidRDefault="00AA0949" w:rsidP="00AA0949">
            <w:pPr>
              <w:rPr>
                <w:sz w:val="26"/>
                <w:szCs w:val="26"/>
              </w:rPr>
            </w:pPr>
            <w:r w:rsidRPr="0028047C">
              <w:rPr>
                <w:sz w:val="26"/>
                <w:szCs w:val="26"/>
              </w:rPr>
              <w:t> </w:t>
            </w:r>
          </w:p>
        </w:tc>
      </w:tr>
      <w:tr w:rsidR="0028047C" w:rsidRPr="0028047C" w14:paraId="40069037" w14:textId="77777777" w:rsidTr="00AA0949">
        <w:trPr>
          <w:trHeight w:val="360"/>
        </w:trPr>
        <w:tc>
          <w:tcPr>
            <w:tcW w:w="1131" w:type="dxa"/>
            <w:vMerge/>
            <w:vAlign w:val="center"/>
          </w:tcPr>
          <w:p w14:paraId="497FC499" w14:textId="77777777" w:rsidR="00AA0949" w:rsidRPr="0028047C" w:rsidRDefault="00AA0949" w:rsidP="00AA0949">
            <w:pPr>
              <w:rPr>
                <w:b/>
                <w:bCs/>
                <w:sz w:val="26"/>
                <w:szCs w:val="26"/>
              </w:rPr>
            </w:pPr>
          </w:p>
        </w:tc>
        <w:tc>
          <w:tcPr>
            <w:tcW w:w="4464" w:type="dxa"/>
            <w:shd w:val="clear" w:color="000000" w:fill="FFFFFF"/>
          </w:tcPr>
          <w:p w14:paraId="45A5FEF1" w14:textId="77777777" w:rsidR="00AA0949" w:rsidRPr="0028047C" w:rsidRDefault="00AA0949" w:rsidP="00AA0949">
            <w:pPr>
              <w:jc w:val="both"/>
              <w:rPr>
                <w:sz w:val="26"/>
                <w:szCs w:val="26"/>
              </w:rPr>
            </w:pPr>
            <w:r w:rsidRPr="0028047C">
              <w:rPr>
                <w:sz w:val="26"/>
                <w:szCs w:val="26"/>
              </w:rPr>
              <w:t>- Phân bón</w:t>
            </w:r>
          </w:p>
        </w:tc>
        <w:tc>
          <w:tcPr>
            <w:tcW w:w="1224" w:type="dxa"/>
            <w:shd w:val="clear" w:color="000000" w:fill="FFFFFF"/>
            <w:vAlign w:val="center"/>
          </w:tcPr>
          <w:p w14:paraId="0C3249D5" w14:textId="77777777" w:rsidR="00AA0949" w:rsidRPr="0028047C" w:rsidRDefault="00AA0949" w:rsidP="00AA0949">
            <w:pPr>
              <w:jc w:val="center"/>
              <w:rPr>
                <w:sz w:val="26"/>
                <w:szCs w:val="26"/>
              </w:rPr>
            </w:pPr>
            <w:r w:rsidRPr="0028047C">
              <w:rPr>
                <w:sz w:val="26"/>
                <w:szCs w:val="26"/>
              </w:rPr>
              <w:t>Tấn x km</w:t>
            </w:r>
          </w:p>
        </w:tc>
        <w:tc>
          <w:tcPr>
            <w:tcW w:w="1418" w:type="dxa"/>
            <w:shd w:val="clear" w:color="000000" w:fill="FFFFFF"/>
          </w:tcPr>
          <w:p w14:paraId="00472189" w14:textId="77777777" w:rsidR="00AA0949" w:rsidRPr="0028047C" w:rsidRDefault="00AA0949" w:rsidP="00AA0949">
            <w:pPr>
              <w:jc w:val="center"/>
              <w:rPr>
                <w:sz w:val="26"/>
                <w:szCs w:val="26"/>
              </w:rPr>
            </w:pPr>
            <w:r w:rsidRPr="0028047C">
              <w:rPr>
                <w:sz w:val="26"/>
                <w:szCs w:val="26"/>
              </w:rPr>
              <w:t>12,66</w:t>
            </w:r>
          </w:p>
        </w:tc>
        <w:tc>
          <w:tcPr>
            <w:tcW w:w="1134" w:type="dxa"/>
            <w:shd w:val="clear" w:color="auto" w:fill="auto"/>
            <w:noWrap/>
            <w:vAlign w:val="bottom"/>
          </w:tcPr>
          <w:p w14:paraId="43DE3E3D" w14:textId="77777777" w:rsidR="00AA0949" w:rsidRPr="0028047C" w:rsidRDefault="00AA0949" w:rsidP="00AA0949">
            <w:pPr>
              <w:rPr>
                <w:sz w:val="26"/>
                <w:szCs w:val="26"/>
              </w:rPr>
            </w:pPr>
            <w:r w:rsidRPr="0028047C">
              <w:rPr>
                <w:sz w:val="26"/>
                <w:szCs w:val="26"/>
              </w:rPr>
              <w:t> </w:t>
            </w:r>
          </w:p>
        </w:tc>
      </w:tr>
      <w:tr w:rsidR="0028047C" w:rsidRPr="0028047C" w14:paraId="769E7375" w14:textId="77777777" w:rsidTr="00AA0949">
        <w:trPr>
          <w:trHeight w:val="360"/>
        </w:trPr>
        <w:tc>
          <w:tcPr>
            <w:tcW w:w="1131" w:type="dxa"/>
            <w:vMerge/>
            <w:vAlign w:val="center"/>
          </w:tcPr>
          <w:p w14:paraId="56D75EFA" w14:textId="77777777" w:rsidR="00AA0949" w:rsidRPr="0028047C" w:rsidRDefault="00AA0949" w:rsidP="00AA0949">
            <w:pPr>
              <w:rPr>
                <w:b/>
                <w:bCs/>
                <w:sz w:val="26"/>
                <w:szCs w:val="26"/>
              </w:rPr>
            </w:pPr>
          </w:p>
        </w:tc>
        <w:tc>
          <w:tcPr>
            <w:tcW w:w="4464" w:type="dxa"/>
            <w:shd w:val="clear" w:color="000000" w:fill="FFFFFF"/>
          </w:tcPr>
          <w:p w14:paraId="1F638439" w14:textId="77777777" w:rsidR="00AA0949" w:rsidRPr="0028047C" w:rsidRDefault="00AA0949" w:rsidP="00AA0949">
            <w:pPr>
              <w:jc w:val="both"/>
              <w:rPr>
                <w:sz w:val="26"/>
                <w:szCs w:val="26"/>
              </w:rPr>
            </w:pPr>
            <w:r w:rsidRPr="0028047C">
              <w:rPr>
                <w:sz w:val="26"/>
                <w:szCs w:val="26"/>
              </w:rPr>
              <w:t>- Sản phẩm</w:t>
            </w:r>
          </w:p>
        </w:tc>
        <w:tc>
          <w:tcPr>
            <w:tcW w:w="1224" w:type="dxa"/>
            <w:shd w:val="clear" w:color="000000" w:fill="FFFFFF"/>
            <w:vAlign w:val="center"/>
          </w:tcPr>
          <w:p w14:paraId="47D44BA9" w14:textId="77777777" w:rsidR="00AA0949" w:rsidRPr="0028047C" w:rsidRDefault="00AA0949" w:rsidP="00AA0949">
            <w:pPr>
              <w:jc w:val="center"/>
              <w:rPr>
                <w:sz w:val="26"/>
                <w:szCs w:val="26"/>
              </w:rPr>
            </w:pPr>
            <w:r w:rsidRPr="0028047C">
              <w:rPr>
                <w:sz w:val="26"/>
                <w:szCs w:val="26"/>
              </w:rPr>
              <w:t>Tấn x km</w:t>
            </w:r>
          </w:p>
        </w:tc>
        <w:tc>
          <w:tcPr>
            <w:tcW w:w="1418" w:type="dxa"/>
            <w:shd w:val="clear" w:color="000000" w:fill="FFFFFF"/>
          </w:tcPr>
          <w:p w14:paraId="36675AC7" w14:textId="77777777" w:rsidR="00AA0949" w:rsidRPr="0028047C" w:rsidRDefault="00AA0949" w:rsidP="00AA0949">
            <w:pPr>
              <w:jc w:val="center"/>
              <w:rPr>
                <w:sz w:val="26"/>
                <w:szCs w:val="26"/>
              </w:rPr>
            </w:pPr>
            <w:r w:rsidRPr="0028047C">
              <w:rPr>
                <w:sz w:val="26"/>
                <w:szCs w:val="26"/>
              </w:rPr>
              <w:t>30</w:t>
            </w:r>
          </w:p>
        </w:tc>
        <w:tc>
          <w:tcPr>
            <w:tcW w:w="1134" w:type="dxa"/>
            <w:shd w:val="clear" w:color="auto" w:fill="auto"/>
            <w:noWrap/>
            <w:vAlign w:val="bottom"/>
          </w:tcPr>
          <w:p w14:paraId="3612499A" w14:textId="77777777" w:rsidR="00AA0949" w:rsidRPr="0028047C" w:rsidRDefault="00AA0949" w:rsidP="00AA0949">
            <w:pPr>
              <w:rPr>
                <w:sz w:val="26"/>
                <w:szCs w:val="26"/>
              </w:rPr>
            </w:pPr>
            <w:r w:rsidRPr="0028047C">
              <w:rPr>
                <w:sz w:val="26"/>
                <w:szCs w:val="26"/>
              </w:rPr>
              <w:t> </w:t>
            </w:r>
          </w:p>
        </w:tc>
      </w:tr>
    </w:tbl>
    <w:p w14:paraId="4AEE4F53" w14:textId="77777777" w:rsidR="000C294D" w:rsidRPr="0028047C" w:rsidRDefault="000C294D" w:rsidP="00AA0949">
      <w:pPr>
        <w:ind w:firstLine="709"/>
        <w:jc w:val="both"/>
        <w:rPr>
          <w:b/>
          <w:bCs/>
          <w:sz w:val="28"/>
          <w:szCs w:val="28"/>
          <w:lang w:val="vi-VN"/>
        </w:rPr>
      </w:pPr>
      <w:r w:rsidRPr="0028047C">
        <w:rPr>
          <w:b/>
          <w:bCs/>
          <w:sz w:val="28"/>
          <w:szCs w:val="28"/>
          <w:lang w:val="vi-VN"/>
        </w:rPr>
        <w:t>C. NỘI DUNG QUY TRÌNH</w:t>
      </w:r>
    </w:p>
    <w:p w14:paraId="18CFFBD7" w14:textId="77777777" w:rsidR="000B3B22" w:rsidRPr="0028047C" w:rsidRDefault="00DA5E4D" w:rsidP="00AA0949">
      <w:pPr>
        <w:pStyle w:val="Heading1"/>
        <w:spacing w:before="0"/>
        <w:ind w:left="0" w:firstLine="709"/>
        <w:rPr>
          <w:i w:val="0"/>
          <w:iCs w:val="0"/>
          <w:lang w:val="vi-VN"/>
        </w:rPr>
      </w:pPr>
      <w:r w:rsidRPr="0028047C">
        <w:rPr>
          <w:i w:val="0"/>
          <w:iCs w:val="0"/>
          <w:snapToGrid w:val="0"/>
        </w:rPr>
        <w:t xml:space="preserve">1. YÊU CẦU ĐIỀU KIỆN SINH </w:t>
      </w:r>
      <w:r w:rsidRPr="0028047C">
        <w:rPr>
          <w:i w:val="0"/>
          <w:iCs w:val="0"/>
        </w:rPr>
        <w:t>THÁI</w:t>
      </w:r>
    </w:p>
    <w:p w14:paraId="113E0EF2" w14:textId="64E74F09" w:rsidR="00DA5E4D" w:rsidRPr="0028047C" w:rsidRDefault="00DA5E4D" w:rsidP="00AA0949">
      <w:pPr>
        <w:pStyle w:val="Heading1"/>
        <w:spacing w:before="0"/>
        <w:ind w:left="0" w:firstLine="709"/>
        <w:rPr>
          <w:i w:val="0"/>
          <w:iCs w:val="0"/>
          <w:snapToGrid w:val="0"/>
        </w:rPr>
      </w:pPr>
      <w:r w:rsidRPr="0028047C">
        <w:rPr>
          <w:i w:val="0"/>
          <w:iCs w:val="0"/>
        </w:rPr>
        <w:t>1.1 Điều kiện khí hậu</w:t>
      </w:r>
    </w:p>
    <w:p w14:paraId="14D02273" w14:textId="77777777" w:rsidR="00DA5E4D" w:rsidRPr="0028047C" w:rsidRDefault="00DA5E4D" w:rsidP="00AA0949">
      <w:pPr>
        <w:keepNext/>
        <w:ind w:firstLine="720"/>
        <w:jc w:val="both"/>
        <w:rPr>
          <w:sz w:val="28"/>
          <w:szCs w:val="28"/>
        </w:rPr>
      </w:pPr>
      <w:r w:rsidRPr="0028047C">
        <w:rPr>
          <w:sz w:val="28"/>
          <w:szCs w:val="28"/>
        </w:rPr>
        <w:t>1.1.1. Nhiệt độ: Cây cam có thể trồng ở vùng có nhiệt độ từ 12 - 39</w:t>
      </w:r>
      <w:r w:rsidRPr="0028047C">
        <w:rPr>
          <w:sz w:val="28"/>
          <w:szCs w:val="28"/>
          <w:vertAlign w:val="superscript"/>
        </w:rPr>
        <w:t>o</w:t>
      </w:r>
      <w:r w:rsidRPr="0028047C">
        <w:rPr>
          <w:sz w:val="28"/>
          <w:szCs w:val="28"/>
        </w:rPr>
        <w:t>C, trong đó nhiệt độ thích hợp nhất là từ 23 - 29</w:t>
      </w:r>
      <w:r w:rsidRPr="0028047C">
        <w:rPr>
          <w:sz w:val="28"/>
          <w:szCs w:val="28"/>
          <w:vertAlign w:val="superscript"/>
        </w:rPr>
        <w:t>o</w:t>
      </w:r>
      <w:r w:rsidRPr="0028047C">
        <w:rPr>
          <w:sz w:val="28"/>
          <w:szCs w:val="28"/>
        </w:rPr>
        <w:t>C.</w:t>
      </w:r>
    </w:p>
    <w:p w14:paraId="0FC642AA" w14:textId="77777777" w:rsidR="00DA5E4D" w:rsidRPr="0028047C" w:rsidRDefault="00DA5E4D" w:rsidP="00AA0949">
      <w:pPr>
        <w:keepNext/>
        <w:ind w:firstLine="720"/>
        <w:jc w:val="both"/>
        <w:rPr>
          <w:sz w:val="28"/>
          <w:szCs w:val="28"/>
        </w:rPr>
      </w:pPr>
      <w:r w:rsidRPr="0028047C">
        <w:rPr>
          <w:sz w:val="28"/>
          <w:szCs w:val="28"/>
        </w:rPr>
        <w:t xml:space="preserve">1.1.2. Ánh sáng: Cam ưa ánh sáng tán xạ có cường độ 10.000 </w:t>
      </w:r>
      <w:r w:rsidRPr="0028047C">
        <w:rPr>
          <w:sz w:val="28"/>
          <w:szCs w:val="28"/>
          <w:lang w:val="vi-VN"/>
        </w:rPr>
        <w:t>-</w:t>
      </w:r>
      <w:r w:rsidRPr="0028047C">
        <w:rPr>
          <w:sz w:val="28"/>
          <w:szCs w:val="28"/>
        </w:rPr>
        <w:t xml:space="preserve"> 15.000 Lux, không ưa ánh sáng mạnh.</w:t>
      </w:r>
    </w:p>
    <w:p w14:paraId="43F81FAA" w14:textId="77777777" w:rsidR="00DA5E4D" w:rsidRPr="0028047C" w:rsidRDefault="00DA5E4D" w:rsidP="00AA0949">
      <w:pPr>
        <w:keepNext/>
        <w:ind w:firstLine="720"/>
        <w:jc w:val="both"/>
        <w:rPr>
          <w:sz w:val="28"/>
          <w:szCs w:val="28"/>
        </w:rPr>
      </w:pPr>
      <w:r w:rsidRPr="0028047C">
        <w:rPr>
          <w:sz w:val="28"/>
          <w:szCs w:val="28"/>
        </w:rPr>
        <w:t>1.1.3. Độ ẩm: Ẩm độ đất thích hợp nhất cho cây cam là 70</w:t>
      </w:r>
      <w:r w:rsidRPr="0028047C">
        <w:rPr>
          <w:sz w:val="28"/>
          <w:szCs w:val="28"/>
          <w:lang w:val="vi-VN"/>
        </w:rPr>
        <w:t xml:space="preserve"> </w:t>
      </w:r>
      <w:r w:rsidRPr="0028047C">
        <w:rPr>
          <w:sz w:val="28"/>
          <w:szCs w:val="28"/>
        </w:rPr>
        <w:t>-</w:t>
      </w:r>
      <w:r w:rsidRPr="0028047C">
        <w:rPr>
          <w:sz w:val="28"/>
          <w:szCs w:val="28"/>
          <w:lang w:val="vi-VN"/>
        </w:rPr>
        <w:t xml:space="preserve"> </w:t>
      </w:r>
      <w:r w:rsidRPr="0028047C">
        <w:rPr>
          <w:sz w:val="28"/>
          <w:szCs w:val="28"/>
        </w:rPr>
        <w:t>80%.</w:t>
      </w:r>
    </w:p>
    <w:p w14:paraId="20E3A788" w14:textId="77777777" w:rsidR="00DA5E4D" w:rsidRPr="0028047C" w:rsidRDefault="00DA5E4D" w:rsidP="00AA0949">
      <w:pPr>
        <w:ind w:firstLine="720"/>
        <w:jc w:val="both"/>
        <w:rPr>
          <w:sz w:val="28"/>
          <w:szCs w:val="28"/>
        </w:rPr>
      </w:pPr>
      <w:r w:rsidRPr="0028047C">
        <w:rPr>
          <w:sz w:val="28"/>
          <w:szCs w:val="28"/>
        </w:rPr>
        <w:t>1.1.4. Lượng mưa: Lượng mưa cần khoảng 1.200 - 2.000 mm/ năm. Trong mùa nắng cần phải tưới nước cho cây cam để cây sinh trưởng và phát triển tốt.</w:t>
      </w:r>
    </w:p>
    <w:p w14:paraId="589EE006" w14:textId="77777777" w:rsidR="00DA5E4D" w:rsidRPr="0028047C" w:rsidRDefault="00DA5E4D" w:rsidP="00AA0949">
      <w:pPr>
        <w:ind w:firstLine="720"/>
        <w:jc w:val="both"/>
        <w:rPr>
          <w:sz w:val="28"/>
          <w:szCs w:val="28"/>
        </w:rPr>
      </w:pPr>
      <w:r w:rsidRPr="0028047C">
        <w:rPr>
          <w:sz w:val="28"/>
          <w:szCs w:val="28"/>
        </w:rPr>
        <w:t>1.1.5. Gió: Không nên trồng cam trên vùng có tốc độ gió lớn. Gió lớn, ảnh hưởng đến khả năng đồng hóa của cây cam và làm gãy cành, rụng quả.</w:t>
      </w:r>
    </w:p>
    <w:p w14:paraId="62053B4A" w14:textId="77777777" w:rsidR="00DA5E4D" w:rsidRPr="0028047C" w:rsidRDefault="00DA5E4D" w:rsidP="00AA0949">
      <w:pPr>
        <w:ind w:firstLine="720"/>
        <w:jc w:val="both"/>
        <w:rPr>
          <w:b/>
          <w:sz w:val="28"/>
          <w:szCs w:val="28"/>
        </w:rPr>
      </w:pPr>
      <w:r w:rsidRPr="0028047C">
        <w:rPr>
          <w:b/>
          <w:sz w:val="28"/>
          <w:szCs w:val="28"/>
        </w:rPr>
        <w:t>1.2. Điều kiện đất đai</w:t>
      </w:r>
    </w:p>
    <w:p w14:paraId="7DC08269" w14:textId="77777777" w:rsidR="00DA5E4D" w:rsidRPr="0028047C" w:rsidRDefault="00DA5E4D" w:rsidP="00AA0949">
      <w:pPr>
        <w:ind w:firstLine="720"/>
        <w:jc w:val="both"/>
        <w:rPr>
          <w:sz w:val="28"/>
          <w:szCs w:val="28"/>
        </w:rPr>
      </w:pPr>
      <w:r w:rsidRPr="0028047C">
        <w:rPr>
          <w:sz w:val="28"/>
          <w:szCs w:val="28"/>
        </w:rPr>
        <w:t>1.2.1. Thành phần cơ giới: Cam có thể trồng được trên nhiều loại đất, thích hợp nhất là đất có thành phần cơ giới từ nhẹ đến trung bình, đất tơi xốp, thông thoáng, thoát nước tốt; như đất cát pha hoặc đất thịt nhẹ.</w:t>
      </w:r>
    </w:p>
    <w:p w14:paraId="5D57F200" w14:textId="77777777" w:rsidR="00DA5E4D" w:rsidRPr="0028047C" w:rsidRDefault="00DA5E4D" w:rsidP="00AA0949">
      <w:pPr>
        <w:ind w:firstLine="720"/>
        <w:jc w:val="both"/>
        <w:rPr>
          <w:sz w:val="28"/>
          <w:szCs w:val="28"/>
        </w:rPr>
      </w:pPr>
      <w:r w:rsidRPr="0028047C">
        <w:rPr>
          <w:sz w:val="28"/>
          <w:szCs w:val="28"/>
        </w:rPr>
        <w:t>1.2.2. Độ dày tầng đất: Có tầng canh tác sâu ≥ 1 m.</w:t>
      </w:r>
    </w:p>
    <w:p w14:paraId="73897505" w14:textId="77777777" w:rsidR="000B3B22" w:rsidRPr="0028047C" w:rsidRDefault="00DA5E4D" w:rsidP="00AA0949">
      <w:pPr>
        <w:ind w:firstLine="720"/>
        <w:jc w:val="both"/>
        <w:rPr>
          <w:sz w:val="28"/>
          <w:szCs w:val="28"/>
          <w:lang w:val="vi-VN"/>
        </w:rPr>
      </w:pPr>
      <w:r w:rsidRPr="0028047C">
        <w:rPr>
          <w:sz w:val="28"/>
          <w:szCs w:val="28"/>
        </w:rPr>
        <w:t>1.2.3. pH</w:t>
      </w:r>
      <w:r w:rsidRPr="0028047C">
        <w:rPr>
          <w:sz w:val="28"/>
          <w:szCs w:val="28"/>
          <w:vertAlign w:val="subscript"/>
        </w:rPr>
        <w:t>KCl</w:t>
      </w:r>
      <w:r w:rsidRPr="0028047C">
        <w:rPr>
          <w:sz w:val="28"/>
          <w:szCs w:val="28"/>
        </w:rPr>
        <w:t>: Thích hợp cho cây cam từ 5,5 - 6,5.</w:t>
      </w:r>
    </w:p>
    <w:p w14:paraId="3EBA87D0" w14:textId="77777777" w:rsidR="000B3B22" w:rsidRPr="0028047C" w:rsidRDefault="00DA5E4D" w:rsidP="00AA0949">
      <w:pPr>
        <w:ind w:firstLine="720"/>
        <w:jc w:val="both"/>
        <w:rPr>
          <w:b/>
          <w:bCs/>
          <w:sz w:val="28"/>
          <w:szCs w:val="28"/>
          <w:lang w:val="vi-VN"/>
        </w:rPr>
      </w:pPr>
      <w:r w:rsidRPr="0028047C">
        <w:rPr>
          <w:b/>
          <w:bCs/>
          <w:sz w:val="28"/>
          <w:szCs w:val="28"/>
        </w:rPr>
        <w:t>2. KỸ THUẬT TRỒNG, CHĂM SÓC</w:t>
      </w:r>
    </w:p>
    <w:p w14:paraId="4B2286BD" w14:textId="77777777" w:rsidR="000B3B22" w:rsidRPr="0028047C" w:rsidRDefault="00DA5E4D" w:rsidP="00AA0949">
      <w:pPr>
        <w:ind w:firstLine="720"/>
        <w:jc w:val="both"/>
        <w:rPr>
          <w:sz w:val="28"/>
          <w:szCs w:val="28"/>
          <w:lang w:val="vi-VN"/>
        </w:rPr>
      </w:pPr>
      <w:r w:rsidRPr="0028047C">
        <w:rPr>
          <w:sz w:val="28"/>
          <w:szCs w:val="28"/>
        </w:rPr>
        <w:t>2.1. Chọn giống, tiêu chuẩn cây giống</w:t>
      </w:r>
    </w:p>
    <w:p w14:paraId="0BBDC12A" w14:textId="308721A5" w:rsidR="00DA5E4D" w:rsidRPr="0028047C" w:rsidRDefault="00DA5E4D" w:rsidP="00AA0949">
      <w:pPr>
        <w:ind w:firstLine="720"/>
        <w:jc w:val="both"/>
        <w:rPr>
          <w:sz w:val="28"/>
          <w:szCs w:val="28"/>
        </w:rPr>
      </w:pPr>
      <w:r w:rsidRPr="0028047C">
        <w:rPr>
          <w:sz w:val="28"/>
          <w:szCs w:val="28"/>
        </w:rPr>
        <w:t>2.1.1. Chọn giống</w:t>
      </w:r>
    </w:p>
    <w:p w14:paraId="09A81033" w14:textId="77777777" w:rsidR="00DA5E4D" w:rsidRPr="0028047C" w:rsidRDefault="00DA5E4D" w:rsidP="00AA0949">
      <w:pPr>
        <w:ind w:firstLine="720"/>
        <w:jc w:val="both"/>
        <w:rPr>
          <w:sz w:val="28"/>
          <w:szCs w:val="28"/>
        </w:rPr>
      </w:pPr>
      <w:r w:rsidRPr="0028047C">
        <w:rPr>
          <w:sz w:val="28"/>
          <w:szCs w:val="28"/>
        </w:rPr>
        <w:t>- Giống Cam sành: Cây có đặc tính sinh trưởng trung bình, góc cành hẹp, có xu thế vươn cao; quả hình dạng tròn dẹt, màu vàng sậm, thịt quả nhiều nước, hương vị chua ngọt, thơm, vỏ quả sần, trọng lượng quả trung bình 275 g/quả; năng suất trung bình năm thứ 4 đạt trên 30 kg/cây.</w:t>
      </w:r>
    </w:p>
    <w:p w14:paraId="49DC5456" w14:textId="77777777" w:rsidR="000B3B22" w:rsidRPr="0028047C" w:rsidRDefault="00DA5E4D" w:rsidP="00AA0949">
      <w:pPr>
        <w:ind w:firstLine="720"/>
        <w:jc w:val="both"/>
        <w:rPr>
          <w:sz w:val="28"/>
          <w:szCs w:val="28"/>
          <w:lang w:val="vi-VN"/>
        </w:rPr>
      </w:pPr>
      <w:r w:rsidRPr="0028047C">
        <w:rPr>
          <w:sz w:val="28"/>
          <w:szCs w:val="28"/>
        </w:rPr>
        <w:t xml:space="preserve">- Giống Cam sành không hạt (LĐ6): Cây có đặc tính sinh trưởng mạnh, tán tròn đều, góc cành rộng, quả hình tròn dẹt, màu vàng sậm, thịt quả nhiều nước, hương vị chua ngọt, rất ít hạt từ 1 </w:t>
      </w:r>
      <w:r w:rsidRPr="0028047C">
        <w:rPr>
          <w:sz w:val="28"/>
          <w:szCs w:val="28"/>
          <w:lang w:val="vi-VN"/>
        </w:rPr>
        <w:t>-</w:t>
      </w:r>
      <w:r w:rsidRPr="0028047C">
        <w:rPr>
          <w:sz w:val="28"/>
          <w:szCs w:val="28"/>
        </w:rPr>
        <w:t xml:space="preserve"> 2 hạt, trọng lượng quả trung bình 250 g/quả. Năng suất trung bình năm thứ 4 đạt trên 25 kg/cây.</w:t>
      </w:r>
    </w:p>
    <w:p w14:paraId="0E346C53" w14:textId="0D38748F" w:rsidR="00DA5E4D" w:rsidRPr="0028047C" w:rsidRDefault="00DA5E4D" w:rsidP="00AA0949">
      <w:pPr>
        <w:ind w:firstLine="720"/>
        <w:jc w:val="both"/>
        <w:rPr>
          <w:sz w:val="28"/>
          <w:szCs w:val="28"/>
        </w:rPr>
      </w:pPr>
      <w:r w:rsidRPr="0028047C">
        <w:rPr>
          <w:sz w:val="28"/>
          <w:szCs w:val="28"/>
        </w:rPr>
        <w:t>2.1.2. Tiêu chuẩn cây giống</w:t>
      </w:r>
    </w:p>
    <w:p w14:paraId="42E11714" w14:textId="77777777" w:rsidR="000B3B22" w:rsidRPr="0028047C" w:rsidRDefault="00DA5E4D" w:rsidP="00AA0949">
      <w:pPr>
        <w:ind w:firstLine="720"/>
        <w:jc w:val="both"/>
        <w:rPr>
          <w:sz w:val="28"/>
          <w:szCs w:val="28"/>
          <w:lang w:val="vi-VN"/>
        </w:rPr>
      </w:pPr>
      <w:r w:rsidRPr="0028047C">
        <w:rPr>
          <w:sz w:val="28"/>
          <w:szCs w:val="28"/>
        </w:rPr>
        <w:lastRenderedPageBreak/>
        <w:t>Cây giống nhân bằng phương pháp ghép, đảm bảo QCVN về chất lượng vật liệu nhân giống đối với cây cam.</w:t>
      </w:r>
    </w:p>
    <w:p w14:paraId="7580BEA0" w14:textId="77777777" w:rsidR="000B3B22" w:rsidRPr="0028047C" w:rsidRDefault="00DA5E4D" w:rsidP="00AA0949">
      <w:pPr>
        <w:ind w:firstLine="720"/>
        <w:jc w:val="both"/>
        <w:rPr>
          <w:sz w:val="28"/>
          <w:szCs w:val="28"/>
          <w:lang w:val="vi-VN"/>
        </w:rPr>
      </w:pPr>
      <w:r w:rsidRPr="0028047C">
        <w:rPr>
          <w:sz w:val="28"/>
          <w:szCs w:val="28"/>
        </w:rPr>
        <w:t>2.2. Chuẩn bị đất và thiết kế vườn trồng</w:t>
      </w:r>
    </w:p>
    <w:p w14:paraId="4A9F7276" w14:textId="25D8494C" w:rsidR="00DA5E4D" w:rsidRPr="0028047C" w:rsidRDefault="00DA5E4D" w:rsidP="00AA0949">
      <w:pPr>
        <w:ind w:firstLine="720"/>
        <w:jc w:val="both"/>
        <w:rPr>
          <w:sz w:val="28"/>
          <w:szCs w:val="28"/>
        </w:rPr>
      </w:pPr>
      <w:r w:rsidRPr="0028047C">
        <w:rPr>
          <w:sz w:val="28"/>
          <w:szCs w:val="28"/>
        </w:rPr>
        <w:t>2.2.1. Thiết kế vườn trồng</w:t>
      </w:r>
    </w:p>
    <w:p w14:paraId="61F6E5D1" w14:textId="77777777" w:rsidR="00DA5E4D" w:rsidRPr="0028047C" w:rsidRDefault="00DA5E4D" w:rsidP="00AA0949">
      <w:pPr>
        <w:ind w:firstLine="720"/>
        <w:jc w:val="both"/>
        <w:rPr>
          <w:sz w:val="28"/>
          <w:szCs w:val="28"/>
        </w:rPr>
      </w:pPr>
      <w:r w:rsidRPr="0028047C">
        <w:rPr>
          <w:sz w:val="28"/>
          <w:szCs w:val="28"/>
        </w:rPr>
        <w:t>Dựa vào quy mô diện tích, địa hình đất để thiết kế vườn trồng cho phù hợp. Cụ thể như sau:</w:t>
      </w:r>
    </w:p>
    <w:p w14:paraId="57DB71AB" w14:textId="77777777" w:rsidR="00DA5E4D" w:rsidRPr="0028047C" w:rsidRDefault="00DA5E4D" w:rsidP="00AA0949">
      <w:pPr>
        <w:ind w:firstLine="720"/>
        <w:jc w:val="both"/>
        <w:rPr>
          <w:sz w:val="28"/>
          <w:szCs w:val="28"/>
        </w:rPr>
      </w:pPr>
      <w:r w:rsidRPr="0028047C">
        <w:rPr>
          <w:sz w:val="28"/>
          <w:szCs w:val="28"/>
        </w:rPr>
        <w:t>- Đối với vùng đất trũng, thấp</w:t>
      </w:r>
      <w:r w:rsidRPr="0028047C">
        <w:rPr>
          <w:sz w:val="28"/>
          <w:szCs w:val="28"/>
          <w:lang w:val="vi-VN"/>
        </w:rPr>
        <w:t>:</w:t>
      </w:r>
      <w:r w:rsidRPr="0028047C">
        <w:rPr>
          <w:sz w:val="28"/>
          <w:szCs w:val="28"/>
        </w:rPr>
        <w:t xml:space="preserve"> Cần đào rãnh lên luống: Rãnh rộng 0,5 </w:t>
      </w:r>
      <w:r w:rsidRPr="0028047C">
        <w:rPr>
          <w:sz w:val="28"/>
          <w:szCs w:val="28"/>
          <w:lang w:val="vi-VN"/>
        </w:rPr>
        <w:t>-</w:t>
      </w:r>
      <w:r w:rsidRPr="0028047C">
        <w:rPr>
          <w:sz w:val="28"/>
          <w:szCs w:val="28"/>
        </w:rPr>
        <w:t xml:space="preserve"> 0,8 m, sâu 0,4 </w:t>
      </w:r>
      <w:r w:rsidRPr="0028047C">
        <w:rPr>
          <w:sz w:val="28"/>
          <w:szCs w:val="28"/>
          <w:lang w:val="vi-VN"/>
        </w:rPr>
        <w:t>-</w:t>
      </w:r>
      <w:r w:rsidRPr="0028047C">
        <w:rPr>
          <w:sz w:val="28"/>
          <w:szCs w:val="28"/>
        </w:rPr>
        <w:t xml:space="preserve"> 0,5 m, luống rộng từ 5 </w:t>
      </w:r>
      <w:r w:rsidRPr="0028047C">
        <w:rPr>
          <w:sz w:val="28"/>
          <w:szCs w:val="28"/>
          <w:lang w:val="vi-VN"/>
        </w:rPr>
        <w:t>-</w:t>
      </w:r>
      <w:r w:rsidRPr="0028047C">
        <w:rPr>
          <w:sz w:val="28"/>
          <w:szCs w:val="28"/>
        </w:rPr>
        <w:t xml:space="preserve"> 6 m để trồng được 2 hàng cam trên một luống.</w:t>
      </w:r>
    </w:p>
    <w:p w14:paraId="59E3C99D" w14:textId="77777777" w:rsidR="000B3B22" w:rsidRPr="0028047C" w:rsidRDefault="00DA5E4D" w:rsidP="00AA0949">
      <w:pPr>
        <w:ind w:firstLine="720"/>
        <w:jc w:val="both"/>
        <w:rPr>
          <w:sz w:val="28"/>
          <w:szCs w:val="28"/>
          <w:lang w:val="vi-VN"/>
        </w:rPr>
      </w:pPr>
      <w:r w:rsidRPr="0028047C">
        <w:rPr>
          <w:sz w:val="28"/>
          <w:szCs w:val="28"/>
        </w:rPr>
        <w:t>- Đối với vùng đất đồi, dốc: Độ dốc &lt; 10</w:t>
      </w:r>
      <w:r w:rsidRPr="0028047C">
        <w:rPr>
          <w:sz w:val="28"/>
          <w:szCs w:val="28"/>
          <w:vertAlign w:val="superscript"/>
        </w:rPr>
        <w:t>o</w:t>
      </w:r>
      <w:r w:rsidRPr="0028047C">
        <w:rPr>
          <w:sz w:val="28"/>
          <w:szCs w:val="28"/>
        </w:rPr>
        <w:t xml:space="preserve"> có thể trồng trực tiếp theo hàng, với vùng trồng có độ dốc &gt; 10</w:t>
      </w:r>
      <w:r w:rsidRPr="0028047C">
        <w:rPr>
          <w:sz w:val="28"/>
          <w:szCs w:val="28"/>
          <w:vertAlign w:val="superscript"/>
        </w:rPr>
        <w:t>o</w:t>
      </w:r>
      <w:r w:rsidRPr="0028047C">
        <w:rPr>
          <w:sz w:val="28"/>
          <w:szCs w:val="28"/>
        </w:rPr>
        <w:t xml:space="preserve"> cần thiết kế theo đường đồng mức, độ rộng đường đồng mức từ 2,5 </w:t>
      </w:r>
      <w:r w:rsidRPr="0028047C">
        <w:rPr>
          <w:sz w:val="28"/>
          <w:szCs w:val="28"/>
          <w:lang w:val="vi-VN"/>
        </w:rPr>
        <w:t>-</w:t>
      </w:r>
      <w:r w:rsidRPr="0028047C">
        <w:rPr>
          <w:sz w:val="28"/>
          <w:szCs w:val="28"/>
        </w:rPr>
        <w:t xml:space="preserve"> 3 m.</w:t>
      </w:r>
    </w:p>
    <w:p w14:paraId="7D867E42" w14:textId="067F3A14" w:rsidR="00DA5E4D" w:rsidRPr="0028047C" w:rsidRDefault="00DA5E4D" w:rsidP="00AA0949">
      <w:pPr>
        <w:ind w:firstLine="720"/>
        <w:jc w:val="both"/>
        <w:rPr>
          <w:sz w:val="28"/>
          <w:szCs w:val="28"/>
        </w:rPr>
      </w:pPr>
      <w:r w:rsidRPr="0028047C">
        <w:rPr>
          <w:sz w:val="28"/>
          <w:szCs w:val="28"/>
        </w:rPr>
        <w:t>2.2.2. Khoảng cách, mật độ</w:t>
      </w:r>
    </w:p>
    <w:p w14:paraId="0A1272B8" w14:textId="77777777" w:rsidR="000B3B22" w:rsidRPr="0028047C" w:rsidRDefault="00DA5E4D" w:rsidP="00AA0949">
      <w:pPr>
        <w:ind w:firstLine="720"/>
        <w:jc w:val="both"/>
        <w:rPr>
          <w:sz w:val="28"/>
          <w:szCs w:val="28"/>
          <w:lang w:val="vi-VN"/>
        </w:rPr>
      </w:pPr>
      <w:r w:rsidRPr="0028047C">
        <w:rPr>
          <w:sz w:val="28"/>
          <w:szCs w:val="28"/>
        </w:rPr>
        <w:t>Dựa vào độ phì của đất để xác định khoảng cách trồng cam phù hợp. Đối với đất có độ phì lớn, nên trồng cam với khoảng cách 3 x 3 m tương ứng với mật độ 1.111 cây/ha. Đối với đất trồng có độ phì thấp, nên trồng cam với khoảng cách 2,5 x 3 m tương ứng với mật độ 1.333 cây</w:t>
      </w:r>
      <w:r w:rsidRPr="0028047C">
        <w:rPr>
          <w:sz w:val="28"/>
          <w:szCs w:val="28"/>
          <w:lang w:val="vi-VN"/>
        </w:rPr>
        <w:t xml:space="preserve"> </w:t>
      </w:r>
      <w:r w:rsidRPr="0028047C">
        <w:rPr>
          <w:sz w:val="28"/>
          <w:szCs w:val="28"/>
        </w:rPr>
        <w:t>/ha.</w:t>
      </w:r>
    </w:p>
    <w:p w14:paraId="30889EBD" w14:textId="058CEAA5" w:rsidR="00DA5E4D" w:rsidRPr="0028047C" w:rsidRDefault="00DA5E4D" w:rsidP="00AA0949">
      <w:pPr>
        <w:ind w:firstLine="720"/>
        <w:jc w:val="both"/>
        <w:rPr>
          <w:sz w:val="28"/>
          <w:szCs w:val="28"/>
        </w:rPr>
      </w:pPr>
      <w:r w:rsidRPr="0028047C">
        <w:rPr>
          <w:sz w:val="28"/>
          <w:szCs w:val="28"/>
        </w:rPr>
        <w:t>2.2.3. Đào hố, bón lót trước khi trồng</w:t>
      </w:r>
    </w:p>
    <w:p w14:paraId="043E913B" w14:textId="77777777" w:rsidR="00DA5E4D" w:rsidRPr="0028047C" w:rsidRDefault="00DA5E4D" w:rsidP="00AA0949">
      <w:pPr>
        <w:ind w:firstLine="720"/>
        <w:jc w:val="both"/>
        <w:rPr>
          <w:snapToGrid w:val="0"/>
          <w:sz w:val="28"/>
          <w:szCs w:val="28"/>
        </w:rPr>
      </w:pPr>
      <w:r w:rsidRPr="0028047C">
        <w:rPr>
          <w:sz w:val="28"/>
          <w:szCs w:val="28"/>
        </w:rPr>
        <w:t>- Kích thước hố: Hố</w:t>
      </w:r>
      <w:r w:rsidRPr="0028047C">
        <w:rPr>
          <w:sz w:val="28"/>
          <w:szCs w:val="28"/>
          <w:lang w:val="vi-VN"/>
        </w:rPr>
        <w:t xml:space="preserve"> đào</w:t>
      </w:r>
      <w:r w:rsidRPr="0028047C">
        <w:rPr>
          <w:snapToGrid w:val="0"/>
          <w:sz w:val="28"/>
          <w:szCs w:val="28"/>
        </w:rPr>
        <w:t xml:space="preserve"> 50</w:t>
      </w:r>
      <w:r w:rsidRPr="0028047C">
        <w:rPr>
          <w:snapToGrid w:val="0"/>
          <w:sz w:val="28"/>
          <w:szCs w:val="28"/>
          <w:lang w:val="vi-VN"/>
        </w:rPr>
        <w:t xml:space="preserve"> </w:t>
      </w:r>
      <w:r w:rsidRPr="0028047C">
        <w:rPr>
          <w:snapToGrid w:val="0"/>
          <w:sz w:val="28"/>
          <w:szCs w:val="28"/>
        </w:rPr>
        <w:t>x</w:t>
      </w:r>
      <w:r w:rsidRPr="0028047C">
        <w:rPr>
          <w:snapToGrid w:val="0"/>
          <w:sz w:val="28"/>
          <w:szCs w:val="28"/>
          <w:lang w:val="vi-VN"/>
        </w:rPr>
        <w:t xml:space="preserve"> </w:t>
      </w:r>
      <w:r w:rsidRPr="0028047C">
        <w:rPr>
          <w:snapToGrid w:val="0"/>
          <w:sz w:val="28"/>
          <w:szCs w:val="28"/>
        </w:rPr>
        <w:t>50</w:t>
      </w:r>
      <w:r w:rsidRPr="0028047C">
        <w:rPr>
          <w:snapToGrid w:val="0"/>
          <w:sz w:val="28"/>
          <w:szCs w:val="28"/>
          <w:lang w:val="vi-VN"/>
        </w:rPr>
        <w:t xml:space="preserve"> </w:t>
      </w:r>
      <w:r w:rsidRPr="0028047C">
        <w:rPr>
          <w:snapToGrid w:val="0"/>
          <w:sz w:val="28"/>
          <w:szCs w:val="28"/>
        </w:rPr>
        <w:t>x</w:t>
      </w:r>
      <w:r w:rsidRPr="0028047C">
        <w:rPr>
          <w:snapToGrid w:val="0"/>
          <w:sz w:val="28"/>
          <w:szCs w:val="28"/>
          <w:lang w:val="vi-VN"/>
        </w:rPr>
        <w:t xml:space="preserve"> </w:t>
      </w:r>
      <w:r w:rsidRPr="0028047C">
        <w:rPr>
          <w:snapToGrid w:val="0"/>
          <w:sz w:val="28"/>
          <w:szCs w:val="28"/>
        </w:rPr>
        <w:t>50</w:t>
      </w:r>
      <w:r w:rsidRPr="0028047C">
        <w:rPr>
          <w:snapToGrid w:val="0"/>
          <w:sz w:val="28"/>
          <w:szCs w:val="28"/>
          <w:lang w:val="vi-VN"/>
        </w:rPr>
        <w:t xml:space="preserve"> </w:t>
      </w:r>
      <w:r w:rsidRPr="0028047C">
        <w:rPr>
          <w:snapToGrid w:val="0"/>
          <w:sz w:val="28"/>
          <w:szCs w:val="28"/>
        </w:rPr>
        <w:t>cm. Ở các vùng đất có độ phì thấp, nhiều sỏi đá, nên đào hố có kích</w:t>
      </w:r>
      <w:r w:rsidRPr="0028047C">
        <w:rPr>
          <w:snapToGrid w:val="0"/>
          <w:sz w:val="28"/>
          <w:szCs w:val="28"/>
          <w:lang w:val="vi-VN"/>
        </w:rPr>
        <w:t xml:space="preserve"> thước hố</w:t>
      </w:r>
      <w:r w:rsidRPr="0028047C">
        <w:rPr>
          <w:snapToGrid w:val="0"/>
          <w:sz w:val="28"/>
          <w:szCs w:val="28"/>
        </w:rPr>
        <w:t xml:space="preserve"> lớn hơn.</w:t>
      </w:r>
    </w:p>
    <w:p w14:paraId="6F562C5E" w14:textId="77777777" w:rsidR="00DA5E4D" w:rsidRPr="0028047C" w:rsidRDefault="00DA5E4D" w:rsidP="00AA0949">
      <w:pPr>
        <w:ind w:firstLine="720"/>
        <w:jc w:val="both"/>
        <w:rPr>
          <w:snapToGrid w:val="0"/>
          <w:sz w:val="28"/>
          <w:szCs w:val="28"/>
        </w:rPr>
      </w:pPr>
      <w:r w:rsidRPr="0028047C">
        <w:rPr>
          <w:snapToGrid w:val="0"/>
          <w:sz w:val="28"/>
          <w:szCs w:val="28"/>
        </w:rPr>
        <w:t>- Phân</w:t>
      </w:r>
      <w:r w:rsidRPr="0028047C">
        <w:rPr>
          <w:snapToGrid w:val="0"/>
          <w:sz w:val="28"/>
          <w:szCs w:val="28"/>
          <w:lang w:val="vi-VN"/>
        </w:rPr>
        <w:t xml:space="preserve"> bón </w:t>
      </w:r>
      <w:r w:rsidRPr="0028047C">
        <w:rPr>
          <w:snapToGrid w:val="0"/>
          <w:sz w:val="28"/>
          <w:szCs w:val="28"/>
        </w:rPr>
        <w:t xml:space="preserve">lót: Phân chuồng ủ hoai mục: 10 </w:t>
      </w:r>
      <w:r w:rsidRPr="0028047C">
        <w:rPr>
          <w:snapToGrid w:val="0"/>
          <w:sz w:val="28"/>
          <w:szCs w:val="28"/>
          <w:lang w:val="vi-VN"/>
        </w:rPr>
        <w:t>-</w:t>
      </w:r>
      <w:r w:rsidRPr="0028047C">
        <w:rPr>
          <w:snapToGrid w:val="0"/>
          <w:sz w:val="28"/>
          <w:szCs w:val="28"/>
        </w:rPr>
        <w:t xml:space="preserve"> 15 kg hoặc 5 </w:t>
      </w:r>
      <w:r w:rsidRPr="0028047C">
        <w:rPr>
          <w:snapToGrid w:val="0"/>
          <w:sz w:val="28"/>
          <w:szCs w:val="28"/>
          <w:lang w:val="vi-VN"/>
        </w:rPr>
        <w:t>-</w:t>
      </w:r>
      <w:r w:rsidRPr="0028047C">
        <w:rPr>
          <w:snapToGrid w:val="0"/>
          <w:sz w:val="28"/>
          <w:szCs w:val="28"/>
        </w:rPr>
        <w:t xml:space="preserve"> 10 kg phân hữu cơ vi sinh (nếu không có phân chuồng) + lân nung chảy: 0,5 </w:t>
      </w:r>
      <w:r w:rsidRPr="0028047C">
        <w:rPr>
          <w:snapToGrid w:val="0"/>
          <w:sz w:val="28"/>
          <w:szCs w:val="28"/>
          <w:lang w:val="vi-VN"/>
        </w:rPr>
        <w:t>-</w:t>
      </w:r>
      <w:r w:rsidRPr="0028047C">
        <w:rPr>
          <w:snapToGrid w:val="0"/>
          <w:sz w:val="28"/>
          <w:szCs w:val="28"/>
        </w:rPr>
        <w:t xml:space="preserve"> 1 kg + vôi bột: 1 </w:t>
      </w:r>
      <w:r w:rsidRPr="0028047C">
        <w:rPr>
          <w:snapToGrid w:val="0"/>
          <w:sz w:val="28"/>
          <w:szCs w:val="28"/>
          <w:lang w:val="vi-VN"/>
        </w:rPr>
        <w:t>-</w:t>
      </w:r>
      <w:r w:rsidRPr="0028047C">
        <w:rPr>
          <w:snapToGrid w:val="0"/>
          <w:sz w:val="28"/>
          <w:szCs w:val="28"/>
        </w:rPr>
        <w:t xml:space="preserve"> 2 kg.</w:t>
      </w:r>
    </w:p>
    <w:p w14:paraId="21A5ACB1" w14:textId="77777777" w:rsidR="000B3B22" w:rsidRPr="0028047C" w:rsidRDefault="00DA5E4D" w:rsidP="00AA0949">
      <w:pPr>
        <w:ind w:firstLine="720"/>
        <w:jc w:val="both"/>
        <w:rPr>
          <w:snapToGrid w:val="0"/>
          <w:sz w:val="28"/>
          <w:szCs w:val="28"/>
          <w:lang w:val="vi-VN"/>
        </w:rPr>
      </w:pPr>
      <w:r w:rsidRPr="0028047C">
        <w:rPr>
          <w:snapToGrid w:val="0"/>
          <w:sz w:val="28"/>
          <w:szCs w:val="28"/>
        </w:rPr>
        <w:t>Trộn đều phân cùng lớp đất mặt, sau đó được lấp ngang mặt hố. Việc đào hố và bón lót phải hoàn thành trước khi trồng ít nhất một tháng.</w:t>
      </w:r>
    </w:p>
    <w:p w14:paraId="42DA18B8" w14:textId="77777777" w:rsidR="000B3B22" w:rsidRPr="0028047C" w:rsidRDefault="00DA5E4D" w:rsidP="00AA0949">
      <w:pPr>
        <w:ind w:firstLine="720"/>
        <w:jc w:val="both"/>
        <w:rPr>
          <w:sz w:val="28"/>
          <w:szCs w:val="28"/>
          <w:lang w:val="vi-VN"/>
        </w:rPr>
      </w:pPr>
      <w:r w:rsidRPr="0028047C">
        <w:rPr>
          <w:sz w:val="28"/>
          <w:szCs w:val="28"/>
        </w:rPr>
        <w:t>2.3. Thời vụ trồng và kỹ thuật trồng</w:t>
      </w:r>
    </w:p>
    <w:p w14:paraId="63AD1BEC" w14:textId="5BD62F1B" w:rsidR="00DA5E4D" w:rsidRPr="0028047C" w:rsidRDefault="00DA5E4D" w:rsidP="00AA0949">
      <w:pPr>
        <w:ind w:firstLine="720"/>
        <w:jc w:val="both"/>
        <w:rPr>
          <w:snapToGrid w:val="0"/>
          <w:sz w:val="28"/>
          <w:szCs w:val="28"/>
        </w:rPr>
      </w:pPr>
      <w:r w:rsidRPr="0028047C">
        <w:rPr>
          <w:sz w:val="28"/>
          <w:szCs w:val="28"/>
        </w:rPr>
        <w:t>2.3.1. Thời vụ trồng</w:t>
      </w:r>
    </w:p>
    <w:p w14:paraId="2B18DDA1" w14:textId="77777777" w:rsidR="000B3B22" w:rsidRPr="0028047C" w:rsidRDefault="00DA5E4D" w:rsidP="00AA0949">
      <w:pPr>
        <w:ind w:firstLine="720"/>
        <w:jc w:val="both"/>
        <w:rPr>
          <w:sz w:val="28"/>
          <w:szCs w:val="28"/>
          <w:lang w:val="vi-VN"/>
        </w:rPr>
      </w:pPr>
      <w:r w:rsidRPr="0028047C">
        <w:rPr>
          <w:sz w:val="28"/>
          <w:szCs w:val="28"/>
        </w:rPr>
        <w:t>Thời vụ trồng cam thích hợp nhất ở Tây Nguyên từ tháng 5  - 8 hàng năm (đầu mùa mưa đến giữa mùa mưa). Trong điều kiện nước tưới đảm bảo, có thể trồng cam quanh năm.</w:t>
      </w:r>
    </w:p>
    <w:p w14:paraId="5D16941E" w14:textId="5F1E5E69" w:rsidR="00DA5E4D" w:rsidRPr="0028047C" w:rsidRDefault="00DA5E4D" w:rsidP="00AA0949">
      <w:pPr>
        <w:ind w:firstLine="720"/>
        <w:jc w:val="both"/>
        <w:rPr>
          <w:sz w:val="28"/>
          <w:szCs w:val="28"/>
        </w:rPr>
      </w:pPr>
      <w:r w:rsidRPr="0028047C">
        <w:rPr>
          <w:sz w:val="28"/>
          <w:szCs w:val="28"/>
        </w:rPr>
        <w:t>2.3.2. Kỹ thuật trồng</w:t>
      </w:r>
    </w:p>
    <w:p w14:paraId="463D3637" w14:textId="77777777" w:rsidR="00DA5E4D" w:rsidRPr="0028047C" w:rsidRDefault="00DA5E4D" w:rsidP="00AA0949">
      <w:pPr>
        <w:ind w:firstLine="720"/>
        <w:jc w:val="both"/>
        <w:rPr>
          <w:sz w:val="28"/>
          <w:szCs w:val="28"/>
        </w:rPr>
      </w:pPr>
      <w:r w:rsidRPr="0028047C">
        <w:rPr>
          <w:sz w:val="28"/>
          <w:szCs w:val="28"/>
        </w:rPr>
        <w:t>Đào một hố nhỏ chính giữa hố trồng, đặt cây vào hố lấp đất vừa phần cổ</w:t>
      </w:r>
      <w:r w:rsidRPr="0028047C">
        <w:rPr>
          <w:sz w:val="28"/>
          <w:szCs w:val="28"/>
        </w:rPr>
        <w:br/>
        <w:t>rễ hoặc cao hơn 2 - 3 cm; không được lấp quá sâu. Sau khi trồng xong, cắm</w:t>
      </w:r>
      <w:r w:rsidRPr="0028047C">
        <w:rPr>
          <w:sz w:val="28"/>
          <w:szCs w:val="28"/>
        </w:rPr>
        <w:br/>
        <w:t>cọc để giữ cây không bị lay gốc, tưới nước đẫm để rễ cây và đất tiếp xúc chặt</w:t>
      </w:r>
      <w:r w:rsidRPr="0028047C">
        <w:rPr>
          <w:sz w:val="28"/>
          <w:szCs w:val="28"/>
        </w:rPr>
        <w:br/>
        <w:t>với nhau.</w:t>
      </w:r>
    </w:p>
    <w:p w14:paraId="3555BB5D" w14:textId="77777777" w:rsidR="00DA5E4D" w:rsidRPr="0028047C" w:rsidRDefault="00DA5E4D" w:rsidP="00AA0949">
      <w:pPr>
        <w:ind w:firstLine="720"/>
        <w:jc w:val="both"/>
        <w:rPr>
          <w:sz w:val="28"/>
          <w:szCs w:val="28"/>
        </w:rPr>
      </w:pPr>
      <w:r w:rsidRPr="0028047C">
        <w:rPr>
          <w:sz w:val="28"/>
          <w:szCs w:val="28"/>
        </w:rPr>
        <w:t>2.4. Chăm sóc thời kỳ kiến thiết cơ bản</w:t>
      </w:r>
    </w:p>
    <w:p w14:paraId="3501C164" w14:textId="77777777" w:rsidR="00DA5E4D" w:rsidRPr="0028047C" w:rsidRDefault="00DA5E4D" w:rsidP="00AA0949">
      <w:pPr>
        <w:ind w:firstLine="720"/>
        <w:jc w:val="both"/>
        <w:rPr>
          <w:sz w:val="28"/>
          <w:szCs w:val="28"/>
        </w:rPr>
      </w:pPr>
      <w:r w:rsidRPr="0028047C">
        <w:rPr>
          <w:sz w:val="28"/>
          <w:szCs w:val="28"/>
        </w:rPr>
        <w:t>2.4.1. Tưới nước, tiêu nước, làm cỏ</w:t>
      </w:r>
    </w:p>
    <w:p w14:paraId="1F64F4AB" w14:textId="77777777" w:rsidR="00DA5E4D" w:rsidRPr="0028047C" w:rsidRDefault="00DA5E4D" w:rsidP="00AA0949">
      <w:pPr>
        <w:ind w:firstLine="720"/>
        <w:jc w:val="both"/>
        <w:rPr>
          <w:sz w:val="28"/>
          <w:szCs w:val="28"/>
        </w:rPr>
      </w:pPr>
      <w:r w:rsidRPr="0028047C">
        <w:rPr>
          <w:sz w:val="28"/>
          <w:szCs w:val="28"/>
        </w:rPr>
        <w:t>- Tưới nước: Trong mùa khô cho đến khi có mưa đều</w:t>
      </w:r>
      <w:r w:rsidRPr="0028047C">
        <w:rPr>
          <w:sz w:val="28"/>
          <w:szCs w:val="28"/>
          <w:lang w:val="vi-VN"/>
        </w:rPr>
        <w:t>,</w:t>
      </w:r>
      <w:r w:rsidRPr="0028047C">
        <w:rPr>
          <w:sz w:val="28"/>
          <w:szCs w:val="28"/>
        </w:rPr>
        <w:t xml:space="preserve"> cần</w:t>
      </w:r>
      <w:r w:rsidRPr="0028047C">
        <w:rPr>
          <w:sz w:val="28"/>
          <w:szCs w:val="28"/>
          <w:lang w:val="vi-VN"/>
        </w:rPr>
        <w:t xml:space="preserve"> </w:t>
      </w:r>
      <w:r w:rsidRPr="0028047C">
        <w:rPr>
          <w:sz w:val="28"/>
          <w:szCs w:val="28"/>
        </w:rPr>
        <w:t>tưới 4</w:t>
      </w:r>
      <w:r w:rsidRPr="0028047C">
        <w:rPr>
          <w:sz w:val="28"/>
          <w:szCs w:val="28"/>
          <w:lang w:val="vi-VN"/>
        </w:rPr>
        <w:t xml:space="preserve"> </w:t>
      </w:r>
      <w:r w:rsidRPr="0028047C">
        <w:rPr>
          <w:sz w:val="28"/>
          <w:szCs w:val="28"/>
        </w:rPr>
        <w:t>-</w:t>
      </w:r>
      <w:r w:rsidRPr="0028047C">
        <w:rPr>
          <w:sz w:val="28"/>
          <w:szCs w:val="28"/>
          <w:lang w:val="vi-VN"/>
        </w:rPr>
        <w:t xml:space="preserve"> </w:t>
      </w:r>
      <w:r w:rsidRPr="0028047C">
        <w:rPr>
          <w:sz w:val="28"/>
          <w:szCs w:val="28"/>
        </w:rPr>
        <w:t>5 ngày</w:t>
      </w:r>
      <w:r w:rsidRPr="0028047C">
        <w:rPr>
          <w:sz w:val="28"/>
          <w:szCs w:val="28"/>
          <w:lang w:val="vi-VN"/>
        </w:rPr>
        <w:t xml:space="preserve"> </w:t>
      </w:r>
      <w:r w:rsidRPr="0028047C">
        <w:rPr>
          <w:sz w:val="28"/>
          <w:szCs w:val="28"/>
        </w:rPr>
        <w:t>/lần, lượng nước tưới 30</w:t>
      </w:r>
      <w:r w:rsidRPr="0028047C">
        <w:rPr>
          <w:sz w:val="28"/>
          <w:szCs w:val="28"/>
          <w:lang w:val="vi-VN"/>
        </w:rPr>
        <w:t xml:space="preserve"> </w:t>
      </w:r>
      <w:r w:rsidRPr="0028047C">
        <w:rPr>
          <w:sz w:val="28"/>
          <w:szCs w:val="28"/>
        </w:rPr>
        <w:t>-</w:t>
      </w:r>
      <w:r w:rsidRPr="0028047C">
        <w:rPr>
          <w:sz w:val="28"/>
          <w:szCs w:val="28"/>
          <w:lang w:val="vi-VN"/>
        </w:rPr>
        <w:t xml:space="preserve"> </w:t>
      </w:r>
      <w:r w:rsidRPr="0028047C">
        <w:rPr>
          <w:sz w:val="28"/>
          <w:szCs w:val="28"/>
        </w:rPr>
        <w:t>50 lít</w:t>
      </w:r>
      <w:r w:rsidRPr="0028047C">
        <w:rPr>
          <w:sz w:val="28"/>
          <w:szCs w:val="28"/>
          <w:lang w:val="vi-VN"/>
        </w:rPr>
        <w:t xml:space="preserve"> </w:t>
      </w:r>
      <w:r w:rsidRPr="0028047C">
        <w:rPr>
          <w:sz w:val="28"/>
          <w:szCs w:val="28"/>
        </w:rPr>
        <w:t>/cây</w:t>
      </w:r>
      <w:r w:rsidRPr="0028047C">
        <w:rPr>
          <w:sz w:val="28"/>
          <w:szCs w:val="28"/>
          <w:lang w:val="vi-VN"/>
        </w:rPr>
        <w:t xml:space="preserve"> </w:t>
      </w:r>
      <w:r w:rsidRPr="0028047C">
        <w:rPr>
          <w:sz w:val="28"/>
          <w:szCs w:val="28"/>
        </w:rPr>
        <w:t>/lần; trong năm thứ nhất, nếu trong mùa mưa gặp hạn kéo dài, không đủ</w:t>
      </w:r>
      <w:r w:rsidRPr="0028047C">
        <w:rPr>
          <w:sz w:val="28"/>
          <w:szCs w:val="28"/>
          <w:lang w:val="vi-VN"/>
        </w:rPr>
        <w:t xml:space="preserve"> lượng nước</w:t>
      </w:r>
      <w:r w:rsidRPr="0028047C">
        <w:rPr>
          <w:sz w:val="28"/>
          <w:szCs w:val="28"/>
        </w:rPr>
        <w:t>, độ ẩm đất thấp, phải tưới bổ sung để cho cây cam sinh trưởng tốt nhất.</w:t>
      </w:r>
    </w:p>
    <w:p w14:paraId="7F0B07B4" w14:textId="77777777" w:rsidR="00DA5E4D" w:rsidRPr="0028047C" w:rsidRDefault="00DA5E4D" w:rsidP="00AA0949">
      <w:pPr>
        <w:ind w:firstLine="720"/>
        <w:jc w:val="both"/>
        <w:rPr>
          <w:sz w:val="28"/>
          <w:szCs w:val="28"/>
        </w:rPr>
      </w:pPr>
      <w:r w:rsidRPr="0028047C">
        <w:rPr>
          <w:sz w:val="28"/>
          <w:szCs w:val="28"/>
        </w:rPr>
        <w:t>- Tiêu nước: Vườn cam cần phải có hệ thống mương rãnh để thoát nước vào mùa mưa; nước mưa phải được thoát nhanh ra khỏi vườn; cần phá bỏ bồn tưới vào đầu mùa mưa, tránh để đọng nước trong gốc.</w:t>
      </w:r>
    </w:p>
    <w:p w14:paraId="0E9722EA" w14:textId="77777777" w:rsidR="000B3B22" w:rsidRPr="0028047C" w:rsidRDefault="00DA5E4D" w:rsidP="00AA0949">
      <w:pPr>
        <w:ind w:firstLine="720"/>
        <w:jc w:val="both"/>
        <w:rPr>
          <w:sz w:val="28"/>
          <w:szCs w:val="28"/>
          <w:lang w:val="vi-VN"/>
        </w:rPr>
      </w:pPr>
      <w:r w:rsidRPr="0028047C">
        <w:rPr>
          <w:sz w:val="28"/>
          <w:szCs w:val="28"/>
        </w:rPr>
        <w:lastRenderedPageBreak/>
        <w:t>- Làm cỏ: Thường xuyên làm sạch cỏ xung quanh gốc cây để tránh cạnh tranh dinh dưỡng với cây cam. Đối với vườn cam trồng trên đất dốc, hạn chế làm cỏ trắng nhằm chống xói mòn, rửa trôi dinh dưỡng trong đất.</w:t>
      </w:r>
    </w:p>
    <w:p w14:paraId="0386D793" w14:textId="10E3CF5F" w:rsidR="00DA5E4D" w:rsidRPr="0028047C" w:rsidRDefault="00DA5E4D" w:rsidP="00AA0949">
      <w:pPr>
        <w:ind w:firstLine="720"/>
        <w:jc w:val="both"/>
        <w:rPr>
          <w:sz w:val="28"/>
          <w:szCs w:val="28"/>
        </w:rPr>
      </w:pPr>
      <w:r w:rsidRPr="0028047C">
        <w:rPr>
          <w:sz w:val="28"/>
          <w:szCs w:val="28"/>
        </w:rPr>
        <w:t>2.4.2. Trồng dặm</w:t>
      </w:r>
    </w:p>
    <w:p w14:paraId="61B14256" w14:textId="77777777" w:rsidR="000B3B22" w:rsidRPr="0028047C" w:rsidRDefault="00DA5E4D" w:rsidP="00AA0949">
      <w:pPr>
        <w:ind w:firstLine="720"/>
        <w:jc w:val="both"/>
        <w:rPr>
          <w:sz w:val="28"/>
          <w:szCs w:val="28"/>
          <w:lang w:val="vi-VN"/>
        </w:rPr>
      </w:pPr>
      <w:r w:rsidRPr="0028047C">
        <w:rPr>
          <w:sz w:val="28"/>
          <w:szCs w:val="28"/>
        </w:rPr>
        <w:t>Sau khi trồng 1 tháng, cần tiến hành kiểm tra vườn, loại bỏ cây chết và trồng dặm kịp thời bằng cây tương ứng trên vườn.</w:t>
      </w:r>
    </w:p>
    <w:p w14:paraId="58E24BD5" w14:textId="7CD064A0" w:rsidR="00DA5E4D" w:rsidRPr="0028047C" w:rsidRDefault="00DA5E4D" w:rsidP="00AA0949">
      <w:pPr>
        <w:ind w:firstLine="720"/>
        <w:jc w:val="both"/>
        <w:rPr>
          <w:sz w:val="28"/>
          <w:szCs w:val="28"/>
        </w:rPr>
      </w:pPr>
      <w:r w:rsidRPr="0028047C">
        <w:rPr>
          <w:sz w:val="28"/>
          <w:szCs w:val="28"/>
        </w:rPr>
        <w:t>2.4.3. Tủ gốc giữ ẩm</w:t>
      </w:r>
    </w:p>
    <w:p w14:paraId="7C840ABC" w14:textId="77777777" w:rsidR="00DA5E4D" w:rsidRPr="0028047C" w:rsidRDefault="00DA5E4D" w:rsidP="00AA0949">
      <w:pPr>
        <w:ind w:firstLine="720"/>
        <w:jc w:val="both"/>
        <w:rPr>
          <w:sz w:val="28"/>
          <w:szCs w:val="28"/>
        </w:rPr>
      </w:pPr>
      <w:r w:rsidRPr="0028047C">
        <w:rPr>
          <w:sz w:val="28"/>
          <w:szCs w:val="28"/>
        </w:rPr>
        <w:t>- Dùng rơm, rạ hoặc tàn dư thực vật, tủ từ 5 - 10 kg khô/cây, tủ cách gốc cam 10 - 20 cm để giữ ẩm.</w:t>
      </w:r>
    </w:p>
    <w:p w14:paraId="29BE0210" w14:textId="77777777" w:rsidR="000B3B22" w:rsidRPr="0028047C" w:rsidRDefault="00DA5E4D" w:rsidP="00AA0949">
      <w:pPr>
        <w:ind w:firstLine="720"/>
        <w:jc w:val="both"/>
        <w:rPr>
          <w:sz w:val="28"/>
          <w:szCs w:val="28"/>
          <w:lang w:val="vi-VN"/>
        </w:rPr>
      </w:pPr>
      <w:r w:rsidRPr="0028047C">
        <w:rPr>
          <w:sz w:val="28"/>
          <w:szCs w:val="28"/>
        </w:rPr>
        <w:t>- Trồng bổ sung cây phân xanh hoặc cây họ Đậu ở giữa các hàng cây để tận dụng đất và che phủ đất giữ ẩm; nhằm chống cỏ dại, tạo nguồn phân xanh cải tạo đất.</w:t>
      </w:r>
    </w:p>
    <w:p w14:paraId="484F3168" w14:textId="0F4D763F" w:rsidR="00DA5E4D" w:rsidRPr="0028047C" w:rsidRDefault="00DA5E4D" w:rsidP="00AA0949">
      <w:pPr>
        <w:ind w:firstLine="720"/>
        <w:jc w:val="both"/>
        <w:rPr>
          <w:sz w:val="28"/>
          <w:szCs w:val="28"/>
        </w:rPr>
      </w:pPr>
      <w:r w:rsidRPr="0028047C">
        <w:rPr>
          <w:sz w:val="28"/>
          <w:szCs w:val="28"/>
        </w:rPr>
        <w:t>2.4.4. Cắt tỉa, tạo hình</w:t>
      </w:r>
    </w:p>
    <w:p w14:paraId="21273248" w14:textId="77777777" w:rsidR="00DA5E4D" w:rsidRPr="0028047C" w:rsidRDefault="00DA5E4D" w:rsidP="00AA0949">
      <w:pPr>
        <w:ind w:firstLine="720"/>
        <w:jc w:val="both"/>
        <w:rPr>
          <w:sz w:val="28"/>
          <w:szCs w:val="28"/>
        </w:rPr>
      </w:pPr>
      <w:r w:rsidRPr="0028047C">
        <w:rPr>
          <w:sz w:val="28"/>
          <w:szCs w:val="28"/>
        </w:rPr>
        <w:t>Khung tán hợp lý cho cây cam có hình bán cầu dẹp; tạo tán cho cây cam là việc làm cần thiết ngay trong thời kỳ kiến thiết cơ bản và cần thực hiện theo các bước sau:</w:t>
      </w:r>
    </w:p>
    <w:p w14:paraId="77C0C347" w14:textId="77777777" w:rsidR="00DA5E4D" w:rsidRPr="0028047C" w:rsidRDefault="00DA5E4D" w:rsidP="00AA0949">
      <w:pPr>
        <w:ind w:firstLine="720"/>
        <w:jc w:val="both"/>
        <w:rPr>
          <w:sz w:val="28"/>
          <w:szCs w:val="28"/>
        </w:rPr>
      </w:pPr>
      <w:r w:rsidRPr="0028047C">
        <w:rPr>
          <w:sz w:val="28"/>
          <w:szCs w:val="28"/>
        </w:rPr>
        <w:t xml:space="preserve">- Tạo cành cấp 1: Khi cây con đạt chiều cao 50 </w:t>
      </w:r>
      <w:r w:rsidRPr="0028047C">
        <w:rPr>
          <w:sz w:val="28"/>
          <w:szCs w:val="28"/>
          <w:lang w:val="vi-VN"/>
        </w:rPr>
        <w:t>-</w:t>
      </w:r>
      <w:r w:rsidRPr="0028047C">
        <w:rPr>
          <w:sz w:val="28"/>
          <w:szCs w:val="28"/>
        </w:rPr>
        <w:t xml:space="preserve"> 60 cm, cần tiến hành bấm ngọn để tạo cành cấp 1. Chọn 3 </w:t>
      </w:r>
      <w:r w:rsidRPr="0028047C">
        <w:rPr>
          <w:sz w:val="28"/>
          <w:szCs w:val="28"/>
          <w:lang w:val="vi-VN"/>
        </w:rPr>
        <w:t>-</w:t>
      </w:r>
      <w:r w:rsidRPr="0028047C">
        <w:rPr>
          <w:sz w:val="28"/>
          <w:szCs w:val="28"/>
        </w:rPr>
        <w:t xml:space="preserve"> 4 cành cấp 1, phân bố đều về các hướng. Các cành được chọn phải khỏe, ít cong queo, cách nhau 5 </w:t>
      </w:r>
      <w:r w:rsidRPr="0028047C">
        <w:rPr>
          <w:sz w:val="28"/>
          <w:szCs w:val="28"/>
          <w:lang w:val="vi-VN"/>
        </w:rPr>
        <w:t>-</w:t>
      </w:r>
      <w:r w:rsidRPr="0028047C">
        <w:rPr>
          <w:sz w:val="28"/>
          <w:szCs w:val="28"/>
        </w:rPr>
        <w:t xml:space="preserve"> 10 cm, và tạo với thân chính một góc 45</w:t>
      </w:r>
      <w:r w:rsidRPr="0028047C">
        <w:rPr>
          <w:sz w:val="28"/>
          <w:szCs w:val="28"/>
          <w:vertAlign w:val="superscript"/>
        </w:rPr>
        <w:t>o</w:t>
      </w:r>
      <w:r w:rsidRPr="0028047C">
        <w:rPr>
          <w:sz w:val="28"/>
          <w:szCs w:val="28"/>
        </w:rPr>
        <w:t xml:space="preserve"> để khung tán đều và thoáng.</w:t>
      </w:r>
    </w:p>
    <w:p w14:paraId="391073CE" w14:textId="77777777" w:rsidR="00DA5E4D" w:rsidRPr="0028047C" w:rsidRDefault="00DA5E4D" w:rsidP="00AA0949">
      <w:pPr>
        <w:ind w:firstLine="720"/>
        <w:jc w:val="both"/>
        <w:rPr>
          <w:sz w:val="28"/>
          <w:szCs w:val="28"/>
        </w:rPr>
      </w:pPr>
      <w:r w:rsidRPr="0028047C">
        <w:rPr>
          <w:sz w:val="28"/>
          <w:szCs w:val="28"/>
        </w:rPr>
        <w:t xml:space="preserve">- Tạo cành cấp 2: Khi cành cấp 1 dài 30 </w:t>
      </w:r>
      <w:r w:rsidRPr="0028047C">
        <w:rPr>
          <w:sz w:val="28"/>
          <w:szCs w:val="28"/>
          <w:lang w:val="vi-VN"/>
        </w:rPr>
        <w:t>-</w:t>
      </w:r>
      <w:r w:rsidRPr="0028047C">
        <w:rPr>
          <w:sz w:val="28"/>
          <w:szCs w:val="28"/>
        </w:rPr>
        <w:t xml:space="preserve"> 40 cm cần tiến hành bấm ngọn để tạo cành cấp 2. Trên cành cấp 1 chỉ giữ lại 3 cành cấp 2 phân bố hợp lý về góc và hướng, mỗi cành cách nhau  15 </w:t>
      </w:r>
      <w:r w:rsidRPr="0028047C">
        <w:rPr>
          <w:sz w:val="28"/>
          <w:szCs w:val="28"/>
          <w:lang w:val="vi-VN"/>
        </w:rPr>
        <w:t>-</w:t>
      </w:r>
      <w:r w:rsidRPr="0028047C">
        <w:rPr>
          <w:sz w:val="28"/>
          <w:szCs w:val="28"/>
        </w:rPr>
        <w:t xml:space="preserve"> 20 cm và tạo với cành cấp 1 một góc 30 </w:t>
      </w:r>
      <w:r w:rsidRPr="0028047C">
        <w:rPr>
          <w:sz w:val="28"/>
          <w:szCs w:val="28"/>
          <w:lang w:val="vi-VN"/>
        </w:rPr>
        <w:t>-</w:t>
      </w:r>
      <w:r w:rsidRPr="0028047C">
        <w:rPr>
          <w:sz w:val="28"/>
          <w:szCs w:val="28"/>
        </w:rPr>
        <w:t xml:space="preserve"> 35</w:t>
      </w:r>
      <w:r w:rsidRPr="0028047C">
        <w:rPr>
          <w:sz w:val="28"/>
          <w:szCs w:val="28"/>
          <w:vertAlign w:val="superscript"/>
        </w:rPr>
        <w:t>0</w:t>
      </w:r>
      <w:r w:rsidRPr="0028047C">
        <w:rPr>
          <w:sz w:val="28"/>
          <w:szCs w:val="28"/>
        </w:rPr>
        <w:t>.</w:t>
      </w:r>
    </w:p>
    <w:p w14:paraId="5A31AEAE" w14:textId="77777777" w:rsidR="000B3B22" w:rsidRPr="0028047C" w:rsidRDefault="00DA5E4D" w:rsidP="00AA0949">
      <w:pPr>
        <w:ind w:firstLine="720"/>
        <w:jc w:val="both"/>
        <w:rPr>
          <w:sz w:val="28"/>
          <w:szCs w:val="28"/>
          <w:lang w:val="vi-VN"/>
        </w:rPr>
      </w:pPr>
      <w:r w:rsidRPr="0028047C">
        <w:rPr>
          <w:sz w:val="28"/>
          <w:szCs w:val="28"/>
        </w:rPr>
        <w:t>- Tạo cành cấp 3: Cành cấp 3 là những cành tạo quả và mang quả, các cành này được mọc từ cành cấp 2. Không hạn chế về số lượng và chiều dài cành cấp 3, tuy nhiên cần chú ý cắt tỉa hợp lý để chúng không giao nhau giúp cây quang hợp tốt hơn.</w:t>
      </w:r>
    </w:p>
    <w:p w14:paraId="336F8C75" w14:textId="3F0C6955" w:rsidR="00DA5E4D" w:rsidRPr="0028047C" w:rsidRDefault="00DA5E4D" w:rsidP="00AA0949">
      <w:pPr>
        <w:ind w:firstLine="720"/>
        <w:jc w:val="both"/>
        <w:rPr>
          <w:sz w:val="28"/>
          <w:szCs w:val="28"/>
        </w:rPr>
      </w:pPr>
      <w:r w:rsidRPr="0028047C">
        <w:rPr>
          <w:sz w:val="28"/>
          <w:szCs w:val="28"/>
        </w:rPr>
        <w:t>2.4.5. Phân</w:t>
      </w:r>
      <w:r w:rsidRPr="0028047C">
        <w:rPr>
          <w:sz w:val="28"/>
          <w:szCs w:val="28"/>
          <w:lang w:val="vi-VN"/>
        </w:rPr>
        <w:t xml:space="preserve"> bón</w:t>
      </w:r>
    </w:p>
    <w:p w14:paraId="596C3101" w14:textId="77777777" w:rsidR="00DA5E4D" w:rsidRPr="0028047C" w:rsidRDefault="00DA5E4D" w:rsidP="00AA0949">
      <w:pPr>
        <w:pStyle w:val="Caption"/>
        <w:spacing w:after="0"/>
        <w:rPr>
          <w:rFonts w:cs="Times New Roman"/>
          <w:b/>
          <w:i w:val="0"/>
          <w:color w:val="auto"/>
          <w:sz w:val="28"/>
          <w:szCs w:val="28"/>
        </w:rPr>
      </w:pPr>
      <w:r w:rsidRPr="0028047C">
        <w:rPr>
          <w:rFonts w:cs="Times New Roman"/>
          <w:b/>
          <w:i w:val="0"/>
          <w:color w:val="auto"/>
          <w:sz w:val="28"/>
          <w:szCs w:val="28"/>
        </w:rPr>
        <w:t xml:space="preserve">Bảng </w:t>
      </w:r>
      <w:r w:rsidRPr="0028047C">
        <w:rPr>
          <w:rFonts w:cs="Times New Roman"/>
          <w:b/>
          <w:i w:val="0"/>
          <w:color w:val="auto"/>
          <w:sz w:val="28"/>
          <w:szCs w:val="28"/>
        </w:rPr>
        <w:fldChar w:fldCharType="begin"/>
      </w:r>
      <w:r w:rsidRPr="0028047C">
        <w:rPr>
          <w:rFonts w:cs="Times New Roman"/>
          <w:b/>
          <w:i w:val="0"/>
          <w:color w:val="auto"/>
          <w:sz w:val="28"/>
          <w:szCs w:val="28"/>
        </w:rPr>
        <w:instrText xml:space="preserve"> SEQ Bảng \* ARABIC </w:instrText>
      </w:r>
      <w:r w:rsidRPr="0028047C">
        <w:rPr>
          <w:rFonts w:cs="Times New Roman"/>
          <w:b/>
          <w:i w:val="0"/>
          <w:color w:val="auto"/>
          <w:sz w:val="28"/>
          <w:szCs w:val="28"/>
        </w:rPr>
        <w:fldChar w:fldCharType="separate"/>
      </w:r>
      <w:r w:rsidR="00DB39EE" w:rsidRPr="0028047C">
        <w:rPr>
          <w:rFonts w:cs="Times New Roman"/>
          <w:b/>
          <w:i w:val="0"/>
          <w:noProof/>
          <w:color w:val="auto"/>
          <w:sz w:val="28"/>
          <w:szCs w:val="28"/>
        </w:rPr>
        <w:t>1</w:t>
      </w:r>
      <w:r w:rsidRPr="0028047C">
        <w:rPr>
          <w:rFonts w:cs="Times New Roman"/>
          <w:b/>
          <w:i w:val="0"/>
          <w:color w:val="auto"/>
          <w:sz w:val="28"/>
          <w:szCs w:val="28"/>
        </w:rPr>
        <w:fldChar w:fldCharType="end"/>
      </w:r>
      <w:r w:rsidRPr="0028047C">
        <w:rPr>
          <w:rFonts w:cs="Times New Roman"/>
          <w:b/>
          <w:i w:val="0"/>
          <w:color w:val="auto"/>
          <w:sz w:val="28"/>
          <w:szCs w:val="28"/>
        </w:rPr>
        <w:t>. Lượng phân bón cho cây cam thời kỳ kiến thiết cơ bản (kg/cây/năm)</w:t>
      </w:r>
    </w:p>
    <w:tbl>
      <w:tblPr>
        <w:tblStyle w:val="TableGrid"/>
        <w:tblW w:w="4884" w:type="pct"/>
        <w:tblInd w:w="108" w:type="dxa"/>
        <w:tblLook w:val="04A0" w:firstRow="1" w:lastRow="0" w:firstColumn="1" w:lastColumn="0" w:noHBand="0" w:noVBand="1"/>
      </w:tblPr>
      <w:tblGrid>
        <w:gridCol w:w="1225"/>
        <w:gridCol w:w="1786"/>
        <w:gridCol w:w="1092"/>
        <w:gridCol w:w="1160"/>
        <w:gridCol w:w="1165"/>
        <w:gridCol w:w="1161"/>
        <w:gridCol w:w="1484"/>
      </w:tblGrid>
      <w:tr w:rsidR="0028047C" w:rsidRPr="0028047C" w14:paraId="49570359" w14:textId="77777777" w:rsidTr="00684F71">
        <w:tc>
          <w:tcPr>
            <w:tcW w:w="675" w:type="pct"/>
            <w:vMerge w:val="restart"/>
          </w:tcPr>
          <w:p w14:paraId="26A0DEAA" w14:textId="77777777" w:rsidR="00DA5E4D" w:rsidRPr="0028047C" w:rsidRDefault="00DA5E4D" w:rsidP="00AA0949">
            <w:pPr>
              <w:jc w:val="both"/>
              <w:rPr>
                <w:b/>
                <w:sz w:val="28"/>
                <w:szCs w:val="28"/>
              </w:rPr>
            </w:pPr>
            <w:r w:rsidRPr="0028047C">
              <w:rPr>
                <w:b/>
                <w:sz w:val="28"/>
                <w:szCs w:val="28"/>
              </w:rPr>
              <w:t>Tuổi vườn</w:t>
            </w:r>
          </w:p>
        </w:tc>
        <w:tc>
          <w:tcPr>
            <w:tcW w:w="984" w:type="pct"/>
            <w:vMerge w:val="restart"/>
          </w:tcPr>
          <w:p w14:paraId="048AD76F" w14:textId="77777777" w:rsidR="00DA5E4D" w:rsidRPr="0028047C" w:rsidRDefault="00DA5E4D" w:rsidP="00AA0949">
            <w:pPr>
              <w:jc w:val="both"/>
              <w:rPr>
                <w:b/>
                <w:sz w:val="28"/>
                <w:szCs w:val="28"/>
              </w:rPr>
            </w:pPr>
            <w:r w:rsidRPr="0028047C">
              <w:rPr>
                <w:b/>
                <w:sz w:val="28"/>
                <w:szCs w:val="28"/>
              </w:rPr>
              <w:t>Phân chuồng hoai mục</w:t>
            </w:r>
          </w:p>
        </w:tc>
        <w:tc>
          <w:tcPr>
            <w:tcW w:w="1883" w:type="pct"/>
            <w:gridSpan w:val="3"/>
          </w:tcPr>
          <w:p w14:paraId="5D776F3A" w14:textId="77777777" w:rsidR="00DA5E4D" w:rsidRPr="0028047C" w:rsidRDefault="00DA5E4D" w:rsidP="00AA0949">
            <w:pPr>
              <w:jc w:val="both"/>
              <w:rPr>
                <w:b/>
                <w:sz w:val="28"/>
                <w:szCs w:val="28"/>
              </w:rPr>
            </w:pPr>
            <w:r w:rsidRPr="0028047C">
              <w:rPr>
                <w:b/>
                <w:sz w:val="28"/>
                <w:szCs w:val="28"/>
              </w:rPr>
              <w:t>Lượng phân nguyên chất</w:t>
            </w:r>
          </w:p>
        </w:tc>
        <w:tc>
          <w:tcPr>
            <w:tcW w:w="640" w:type="pct"/>
            <w:vMerge w:val="restart"/>
            <w:vAlign w:val="center"/>
          </w:tcPr>
          <w:p w14:paraId="49F2DCDC" w14:textId="77777777" w:rsidR="00DA5E4D" w:rsidRPr="0028047C" w:rsidRDefault="00DA5E4D" w:rsidP="00AA0949">
            <w:pPr>
              <w:jc w:val="both"/>
              <w:rPr>
                <w:b/>
                <w:sz w:val="28"/>
                <w:szCs w:val="28"/>
              </w:rPr>
            </w:pPr>
            <w:r w:rsidRPr="0028047C">
              <w:rPr>
                <w:b/>
                <w:sz w:val="28"/>
                <w:szCs w:val="28"/>
              </w:rPr>
              <w:t>Vôi bột</w:t>
            </w:r>
          </w:p>
        </w:tc>
        <w:tc>
          <w:tcPr>
            <w:tcW w:w="818" w:type="pct"/>
            <w:vMerge w:val="restart"/>
            <w:vAlign w:val="center"/>
          </w:tcPr>
          <w:p w14:paraId="050FC721" w14:textId="77777777" w:rsidR="00DA5E4D" w:rsidRPr="0028047C" w:rsidRDefault="00DA5E4D" w:rsidP="00AA0949">
            <w:pPr>
              <w:jc w:val="both"/>
              <w:rPr>
                <w:b/>
                <w:sz w:val="28"/>
                <w:szCs w:val="28"/>
              </w:rPr>
            </w:pPr>
            <w:r w:rsidRPr="0028047C">
              <w:rPr>
                <w:b/>
                <w:sz w:val="28"/>
                <w:szCs w:val="28"/>
              </w:rPr>
              <w:t>Số lần bón</w:t>
            </w:r>
          </w:p>
        </w:tc>
      </w:tr>
      <w:tr w:rsidR="0028047C" w:rsidRPr="0028047C" w14:paraId="42FA7019" w14:textId="77777777" w:rsidTr="00684F71">
        <w:tc>
          <w:tcPr>
            <w:tcW w:w="675" w:type="pct"/>
            <w:vMerge/>
          </w:tcPr>
          <w:p w14:paraId="2A283650" w14:textId="77777777" w:rsidR="00DA5E4D" w:rsidRPr="0028047C" w:rsidRDefault="00DA5E4D" w:rsidP="00AA0949">
            <w:pPr>
              <w:jc w:val="both"/>
              <w:rPr>
                <w:sz w:val="28"/>
                <w:szCs w:val="28"/>
              </w:rPr>
            </w:pPr>
          </w:p>
        </w:tc>
        <w:tc>
          <w:tcPr>
            <w:tcW w:w="984" w:type="pct"/>
            <w:vMerge/>
          </w:tcPr>
          <w:p w14:paraId="63B871C1" w14:textId="77777777" w:rsidR="00DA5E4D" w:rsidRPr="0028047C" w:rsidRDefault="00DA5E4D" w:rsidP="00AA0949">
            <w:pPr>
              <w:jc w:val="both"/>
              <w:rPr>
                <w:sz w:val="28"/>
                <w:szCs w:val="28"/>
              </w:rPr>
            </w:pPr>
          </w:p>
        </w:tc>
        <w:tc>
          <w:tcPr>
            <w:tcW w:w="602" w:type="pct"/>
          </w:tcPr>
          <w:p w14:paraId="35F0D906" w14:textId="77777777" w:rsidR="00DA5E4D" w:rsidRPr="0028047C" w:rsidRDefault="00DA5E4D" w:rsidP="00AA0949">
            <w:pPr>
              <w:jc w:val="both"/>
              <w:rPr>
                <w:b/>
                <w:sz w:val="28"/>
                <w:szCs w:val="28"/>
              </w:rPr>
            </w:pPr>
            <w:r w:rsidRPr="0028047C">
              <w:rPr>
                <w:b/>
                <w:sz w:val="28"/>
                <w:szCs w:val="28"/>
              </w:rPr>
              <w:t>N</w:t>
            </w:r>
          </w:p>
        </w:tc>
        <w:tc>
          <w:tcPr>
            <w:tcW w:w="639" w:type="pct"/>
          </w:tcPr>
          <w:p w14:paraId="73C281D6" w14:textId="77777777" w:rsidR="00DA5E4D" w:rsidRPr="0028047C" w:rsidRDefault="00DA5E4D" w:rsidP="00AA0949">
            <w:pPr>
              <w:jc w:val="both"/>
              <w:rPr>
                <w:b/>
                <w:sz w:val="28"/>
                <w:szCs w:val="28"/>
              </w:rPr>
            </w:pPr>
            <w:r w:rsidRPr="0028047C">
              <w:rPr>
                <w:b/>
                <w:sz w:val="28"/>
                <w:szCs w:val="28"/>
              </w:rPr>
              <w:t>P</w:t>
            </w:r>
            <w:r w:rsidRPr="0028047C">
              <w:rPr>
                <w:b/>
                <w:sz w:val="28"/>
                <w:szCs w:val="28"/>
                <w:vertAlign w:val="subscript"/>
              </w:rPr>
              <w:t>2</w:t>
            </w:r>
            <w:r w:rsidRPr="0028047C">
              <w:rPr>
                <w:b/>
                <w:sz w:val="28"/>
                <w:szCs w:val="28"/>
              </w:rPr>
              <w:t>O</w:t>
            </w:r>
            <w:r w:rsidRPr="0028047C">
              <w:rPr>
                <w:b/>
                <w:sz w:val="28"/>
                <w:szCs w:val="28"/>
                <w:vertAlign w:val="subscript"/>
              </w:rPr>
              <w:t>5</w:t>
            </w:r>
          </w:p>
        </w:tc>
        <w:tc>
          <w:tcPr>
            <w:tcW w:w="642" w:type="pct"/>
          </w:tcPr>
          <w:p w14:paraId="07FBD399" w14:textId="77777777" w:rsidR="00DA5E4D" w:rsidRPr="0028047C" w:rsidRDefault="00DA5E4D" w:rsidP="00AA0949">
            <w:pPr>
              <w:jc w:val="both"/>
              <w:rPr>
                <w:b/>
                <w:sz w:val="28"/>
                <w:szCs w:val="28"/>
              </w:rPr>
            </w:pPr>
            <w:r w:rsidRPr="0028047C">
              <w:rPr>
                <w:b/>
                <w:sz w:val="28"/>
                <w:szCs w:val="28"/>
              </w:rPr>
              <w:t>K</w:t>
            </w:r>
            <w:r w:rsidRPr="0028047C">
              <w:rPr>
                <w:b/>
                <w:sz w:val="28"/>
                <w:szCs w:val="28"/>
                <w:vertAlign w:val="subscript"/>
              </w:rPr>
              <w:t>2</w:t>
            </w:r>
            <w:r w:rsidRPr="0028047C">
              <w:rPr>
                <w:b/>
                <w:sz w:val="28"/>
                <w:szCs w:val="28"/>
              </w:rPr>
              <w:t>O</w:t>
            </w:r>
          </w:p>
        </w:tc>
        <w:tc>
          <w:tcPr>
            <w:tcW w:w="640" w:type="pct"/>
            <w:vMerge/>
          </w:tcPr>
          <w:p w14:paraId="62F15AF0" w14:textId="77777777" w:rsidR="00DA5E4D" w:rsidRPr="0028047C" w:rsidRDefault="00DA5E4D" w:rsidP="00AA0949">
            <w:pPr>
              <w:jc w:val="both"/>
              <w:rPr>
                <w:sz w:val="28"/>
                <w:szCs w:val="28"/>
              </w:rPr>
            </w:pPr>
          </w:p>
        </w:tc>
        <w:tc>
          <w:tcPr>
            <w:tcW w:w="818" w:type="pct"/>
            <w:vMerge/>
          </w:tcPr>
          <w:p w14:paraId="603A9888" w14:textId="77777777" w:rsidR="00DA5E4D" w:rsidRPr="0028047C" w:rsidRDefault="00DA5E4D" w:rsidP="00AA0949">
            <w:pPr>
              <w:jc w:val="both"/>
              <w:rPr>
                <w:sz w:val="28"/>
                <w:szCs w:val="28"/>
              </w:rPr>
            </w:pPr>
          </w:p>
        </w:tc>
      </w:tr>
      <w:tr w:rsidR="0028047C" w:rsidRPr="0028047C" w14:paraId="7B423634" w14:textId="77777777" w:rsidTr="00684F71">
        <w:tc>
          <w:tcPr>
            <w:tcW w:w="675" w:type="pct"/>
          </w:tcPr>
          <w:p w14:paraId="1CAB4EFE" w14:textId="77777777" w:rsidR="00DA5E4D" w:rsidRPr="0028047C" w:rsidRDefault="00DA5E4D" w:rsidP="00AA0949">
            <w:pPr>
              <w:jc w:val="both"/>
              <w:rPr>
                <w:sz w:val="28"/>
                <w:szCs w:val="28"/>
              </w:rPr>
            </w:pPr>
            <w:r w:rsidRPr="0028047C">
              <w:rPr>
                <w:sz w:val="28"/>
                <w:szCs w:val="28"/>
              </w:rPr>
              <w:t>1</w:t>
            </w:r>
          </w:p>
        </w:tc>
        <w:tc>
          <w:tcPr>
            <w:tcW w:w="984" w:type="pct"/>
          </w:tcPr>
          <w:p w14:paraId="73022CEE" w14:textId="77777777" w:rsidR="00DA5E4D" w:rsidRPr="0028047C" w:rsidRDefault="00DA5E4D" w:rsidP="00AA0949">
            <w:pPr>
              <w:jc w:val="both"/>
              <w:rPr>
                <w:sz w:val="28"/>
                <w:szCs w:val="28"/>
              </w:rPr>
            </w:pPr>
            <w:r w:rsidRPr="0028047C">
              <w:rPr>
                <w:sz w:val="28"/>
                <w:szCs w:val="28"/>
              </w:rPr>
              <w:t>10 - 15</w:t>
            </w:r>
          </w:p>
        </w:tc>
        <w:tc>
          <w:tcPr>
            <w:tcW w:w="602" w:type="pct"/>
          </w:tcPr>
          <w:p w14:paraId="35828B51" w14:textId="77777777" w:rsidR="00DA5E4D" w:rsidRPr="0028047C" w:rsidRDefault="00DA5E4D" w:rsidP="00AA0949">
            <w:pPr>
              <w:jc w:val="both"/>
              <w:rPr>
                <w:sz w:val="28"/>
                <w:szCs w:val="28"/>
              </w:rPr>
            </w:pPr>
            <w:r w:rsidRPr="0028047C">
              <w:rPr>
                <w:sz w:val="28"/>
                <w:szCs w:val="28"/>
              </w:rPr>
              <w:t>0,15</w:t>
            </w:r>
          </w:p>
        </w:tc>
        <w:tc>
          <w:tcPr>
            <w:tcW w:w="639" w:type="pct"/>
          </w:tcPr>
          <w:p w14:paraId="6C2768C8" w14:textId="77777777" w:rsidR="00DA5E4D" w:rsidRPr="0028047C" w:rsidRDefault="00DA5E4D" w:rsidP="00AA0949">
            <w:pPr>
              <w:jc w:val="both"/>
              <w:rPr>
                <w:sz w:val="28"/>
                <w:szCs w:val="28"/>
              </w:rPr>
            </w:pPr>
            <w:r w:rsidRPr="0028047C">
              <w:rPr>
                <w:sz w:val="28"/>
                <w:szCs w:val="28"/>
              </w:rPr>
              <w:t>0,12</w:t>
            </w:r>
          </w:p>
        </w:tc>
        <w:tc>
          <w:tcPr>
            <w:tcW w:w="642" w:type="pct"/>
          </w:tcPr>
          <w:p w14:paraId="3EEBB000" w14:textId="77777777" w:rsidR="00DA5E4D" w:rsidRPr="0028047C" w:rsidRDefault="00DA5E4D" w:rsidP="00AA0949">
            <w:pPr>
              <w:jc w:val="both"/>
              <w:rPr>
                <w:sz w:val="28"/>
                <w:szCs w:val="28"/>
              </w:rPr>
            </w:pPr>
            <w:r w:rsidRPr="0028047C">
              <w:rPr>
                <w:sz w:val="28"/>
                <w:szCs w:val="28"/>
              </w:rPr>
              <w:t>0,10</w:t>
            </w:r>
          </w:p>
        </w:tc>
        <w:tc>
          <w:tcPr>
            <w:tcW w:w="640" w:type="pct"/>
          </w:tcPr>
          <w:p w14:paraId="72CBC6D7" w14:textId="77777777" w:rsidR="00DA5E4D" w:rsidRPr="0028047C" w:rsidRDefault="00DA5E4D" w:rsidP="00AA0949">
            <w:pPr>
              <w:jc w:val="both"/>
              <w:rPr>
                <w:sz w:val="28"/>
                <w:szCs w:val="28"/>
              </w:rPr>
            </w:pPr>
            <w:r w:rsidRPr="0028047C">
              <w:rPr>
                <w:sz w:val="28"/>
                <w:szCs w:val="28"/>
              </w:rPr>
              <w:t xml:space="preserve">0,5 </w:t>
            </w:r>
            <w:r w:rsidRPr="0028047C">
              <w:rPr>
                <w:sz w:val="28"/>
                <w:szCs w:val="28"/>
                <w:lang w:val="vi-VN"/>
              </w:rPr>
              <w:t>-</w:t>
            </w:r>
            <w:r w:rsidRPr="0028047C">
              <w:rPr>
                <w:sz w:val="28"/>
                <w:szCs w:val="28"/>
              </w:rPr>
              <w:t xml:space="preserve"> 1,0</w:t>
            </w:r>
          </w:p>
        </w:tc>
        <w:tc>
          <w:tcPr>
            <w:tcW w:w="818" w:type="pct"/>
          </w:tcPr>
          <w:p w14:paraId="0E9813F4" w14:textId="77777777" w:rsidR="00DA5E4D" w:rsidRPr="0028047C" w:rsidRDefault="00DA5E4D" w:rsidP="00AA0949">
            <w:pPr>
              <w:jc w:val="both"/>
              <w:rPr>
                <w:sz w:val="28"/>
                <w:szCs w:val="28"/>
              </w:rPr>
            </w:pPr>
            <w:r w:rsidRPr="0028047C">
              <w:rPr>
                <w:sz w:val="28"/>
                <w:szCs w:val="28"/>
              </w:rPr>
              <w:t>6 - 9</w:t>
            </w:r>
          </w:p>
        </w:tc>
      </w:tr>
      <w:tr w:rsidR="0028047C" w:rsidRPr="0028047C" w14:paraId="7F973B6A" w14:textId="77777777" w:rsidTr="00684F71">
        <w:tc>
          <w:tcPr>
            <w:tcW w:w="675" w:type="pct"/>
          </w:tcPr>
          <w:p w14:paraId="36265C6E" w14:textId="77777777" w:rsidR="00DA5E4D" w:rsidRPr="0028047C" w:rsidRDefault="00DA5E4D" w:rsidP="00AA0949">
            <w:pPr>
              <w:jc w:val="both"/>
              <w:rPr>
                <w:sz w:val="28"/>
                <w:szCs w:val="28"/>
              </w:rPr>
            </w:pPr>
            <w:r w:rsidRPr="0028047C">
              <w:rPr>
                <w:sz w:val="28"/>
                <w:szCs w:val="28"/>
              </w:rPr>
              <w:t>2</w:t>
            </w:r>
          </w:p>
        </w:tc>
        <w:tc>
          <w:tcPr>
            <w:tcW w:w="984" w:type="pct"/>
          </w:tcPr>
          <w:p w14:paraId="78B4C565" w14:textId="77777777" w:rsidR="00DA5E4D" w:rsidRPr="0028047C" w:rsidRDefault="00DA5E4D" w:rsidP="00AA0949">
            <w:pPr>
              <w:jc w:val="both"/>
              <w:rPr>
                <w:sz w:val="28"/>
                <w:szCs w:val="28"/>
              </w:rPr>
            </w:pPr>
            <w:r w:rsidRPr="0028047C">
              <w:rPr>
                <w:sz w:val="28"/>
                <w:szCs w:val="28"/>
              </w:rPr>
              <w:t>15 - 20</w:t>
            </w:r>
          </w:p>
        </w:tc>
        <w:tc>
          <w:tcPr>
            <w:tcW w:w="602" w:type="pct"/>
          </w:tcPr>
          <w:p w14:paraId="4A05A0F0" w14:textId="77777777" w:rsidR="00DA5E4D" w:rsidRPr="0028047C" w:rsidRDefault="00DA5E4D" w:rsidP="00AA0949">
            <w:pPr>
              <w:jc w:val="both"/>
              <w:rPr>
                <w:sz w:val="28"/>
                <w:szCs w:val="28"/>
              </w:rPr>
            </w:pPr>
            <w:r w:rsidRPr="0028047C">
              <w:rPr>
                <w:sz w:val="28"/>
                <w:szCs w:val="28"/>
              </w:rPr>
              <w:t>0,20</w:t>
            </w:r>
          </w:p>
        </w:tc>
        <w:tc>
          <w:tcPr>
            <w:tcW w:w="639" w:type="pct"/>
          </w:tcPr>
          <w:p w14:paraId="54FBEABB" w14:textId="77777777" w:rsidR="00DA5E4D" w:rsidRPr="0028047C" w:rsidRDefault="00DA5E4D" w:rsidP="00AA0949">
            <w:pPr>
              <w:jc w:val="both"/>
              <w:rPr>
                <w:sz w:val="28"/>
                <w:szCs w:val="28"/>
              </w:rPr>
            </w:pPr>
            <w:r w:rsidRPr="0028047C">
              <w:rPr>
                <w:sz w:val="28"/>
                <w:szCs w:val="28"/>
              </w:rPr>
              <w:t>0,16</w:t>
            </w:r>
          </w:p>
        </w:tc>
        <w:tc>
          <w:tcPr>
            <w:tcW w:w="642" w:type="pct"/>
          </w:tcPr>
          <w:p w14:paraId="5F68F614" w14:textId="77777777" w:rsidR="00DA5E4D" w:rsidRPr="0028047C" w:rsidRDefault="00DA5E4D" w:rsidP="00AA0949">
            <w:pPr>
              <w:jc w:val="both"/>
              <w:rPr>
                <w:sz w:val="28"/>
                <w:szCs w:val="28"/>
              </w:rPr>
            </w:pPr>
            <w:r w:rsidRPr="0028047C">
              <w:rPr>
                <w:sz w:val="28"/>
                <w:szCs w:val="28"/>
              </w:rPr>
              <w:t>0,20</w:t>
            </w:r>
          </w:p>
        </w:tc>
        <w:tc>
          <w:tcPr>
            <w:tcW w:w="640" w:type="pct"/>
          </w:tcPr>
          <w:p w14:paraId="58B5378E" w14:textId="77777777" w:rsidR="00DA5E4D" w:rsidRPr="0028047C" w:rsidRDefault="00DA5E4D" w:rsidP="00AA0949">
            <w:pPr>
              <w:jc w:val="both"/>
              <w:rPr>
                <w:sz w:val="28"/>
                <w:szCs w:val="28"/>
              </w:rPr>
            </w:pPr>
            <w:r w:rsidRPr="0028047C">
              <w:rPr>
                <w:sz w:val="28"/>
                <w:szCs w:val="28"/>
              </w:rPr>
              <w:t xml:space="preserve">0,5 </w:t>
            </w:r>
            <w:r w:rsidRPr="0028047C">
              <w:rPr>
                <w:sz w:val="28"/>
                <w:szCs w:val="28"/>
                <w:lang w:val="vi-VN"/>
              </w:rPr>
              <w:t>-</w:t>
            </w:r>
            <w:r w:rsidRPr="0028047C">
              <w:rPr>
                <w:sz w:val="28"/>
                <w:szCs w:val="28"/>
              </w:rPr>
              <w:t xml:space="preserve"> 1,0</w:t>
            </w:r>
          </w:p>
        </w:tc>
        <w:tc>
          <w:tcPr>
            <w:tcW w:w="818" w:type="pct"/>
          </w:tcPr>
          <w:p w14:paraId="3B2117B5" w14:textId="77777777" w:rsidR="00DA5E4D" w:rsidRPr="0028047C" w:rsidRDefault="00DA5E4D" w:rsidP="00AA0949">
            <w:pPr>
              <w:jc w:val="both"/>
              <w:rPr>
                <w:sz w:val="28"/>
                <w:szCs w:val="28"/>
              </w:rPr>
            </w:pPr>
            <w:r w:rsidRPr="0028047C">
              <w:rPr>
                <w:sz w:val="28"/>
                <w:szCs w:val="28"/>
              </w:rPr>
              <w:t>4 - 6</w:t>
            </w:r>
          </w:p>
        </w:tc>
      </w:tr>
      <w:tr w:rsidR="0028047C" w:rsidRPr="0028047C" w14:paraId="28AB1C42" w14:textId="77777777" w:rsidTr="00684F71">
        <w:tc>
          <w:tcPr>
            <w:tcW w:w="675" w:type="pct"/>
          </w:tcPr>
          <w:p w14:paraId="67CF4858" w14:textId="77777777" w:rsidR="00DA5E4D" w:rsidRPr="0028047C" w:rsidRDefault="00DA5E4D" w:rsidP="00AA0949">
            <w:pPr>
              <w:jc w:val="both"/>
              <w:rPr>
                <w:sz w:val="28"/>
                <w:szCs w:val="28"/>
              </w:rPr>
            </w:pPr>
            <w:r w:rsidRPr="0028047C">
              <w:rPr>
                <w:sz w:val="28"/>
                <w:szCs w:val="28"/>
              </w:rPr>
              <w:t>3</w:t>
            </w:r>
          </w:p>
        </w:tc>
        <w:tc>
          <w:tcPr>
            <w:tcW w:w="984" w:type="pct"/>
          </w:tcPr>
          <w:p w14:paraId="1617351C" w14:textId="77777777" w:rsidR="00DA5E4D" w:rsidRPr="0028047C" w:rsidRDefault="00DA5E4D" w:rsidP="00AA0949">
            <w:pPr>
              <w:jc w:val="both"/>
              <w:rPr>
                <w:sz w:val="28"/>
                <w:szCs w:val="28"/>
              </w:rPr>
            </w:pPr>
            <w:r w:rsidRPr="0028047C">
              <w:rPr>
                <w:sz w:val="28"/>
                <w:szCs w:val="28"/>
              </w:rPr>
              <w:t>20 - 25</w:t>
            </w:r>
          </w:p>
        </w:tc>
        <w:tc>
          <w:tcPr>
            <w:tcW w:w="602" w:type="pct"/>
          </w:tcPr>
          <w:p w14:paraId="135D1E2F" w14:textId="77777777" w:rsidR="00DA5E4D" w:rsidRPr="0028047C" w:rsidRDefault="00DA5E4D" w:rsidP="00AA0949">
            <w:pPr>
              <w:jc w:val="both"/>
              <w:rPr>
                <w:sz w:val="28"/>
                <w:szCs w:val="28"/>
              </w:rPr>
            </w:pPr>
            <w:r w:rsidRPr="0028047C">
              <w:rPr>
                <w:sz w:val="28"/>
                <w:szCs w:val="28"/>
              </w:rPr>
              <w:t>0,30</w:t>
            </w:r>
          </w:p>
        </w:tc>
        <w:tc>
          <w:tcPr>
            <w:tcW w:w="639" w:type="pct"/>
          </w:tcPr>
          <w:p w14:paraId="765BAE96" w14:textId="77777777" w:rsidR="00DA5E4D" w:rsidRPr="0028047C" w:rsidRDefault="00DA5E4D" w:rsidP="00AA0949">
            <w:pPr>
              <w:jc w:val="both"/>
              <w:rPr>
                <w:sz w:val="28"/>
                <w:szCs w:val="28"/>
              </w:rPr>
            </w:pPr>
            <w:r w:rsidRPr="0028047C">
              <w:rPr>
                <w:sz w:val="28"/>
                <w:szCs w:val="28"/>
              </w:rPr>
              <w:t>0,20</w:t>
            </w:r>
          </w:p>
        </w:tc>
        <w:tc>
          <w:tcPr>
            <w:tcW w:w="642" w:type="pct"/>
          </w:tcPr>
          <w:p w14:paraId="3645B591" w14:textId="77777777" w:rsidR="00DA5E4D" w:rsidRPr="0028047C" w:rsidRDefault="00DA5E4D" w:rsidP="00AA0949">
            <w:pPr>
              <w:jc w:val="both"/>
              <w:rPr>
                <w:sz w:val="28"/>
                <w:szCs w:val="28"/>
              </w:rPr>
            </w:pPr>
            <w:r w:rsidRPr="0028047C">
              <w:rPr>
                <w:sz w:val="28"/>
                <w:szCs w:val="28"/>
              </w:rPr>
              <w:t>0,30</w:t>
            </w:r>
          </w:p>
        </w:tc>
        <w:tc>
          <w:tcPr>
            <w:tcW w:w="640" w:type="pct"/>
          </w:tcPr>
          <w:p w14:paraId="2B5345EE" w14:textId="77777777" w:rsidR="00DA5E4D" w:rsidRPr="0028047C" w:rsidRDefault="00DA5E4D" w:rsidP="00AA0949">
            <w:pPr>
              <w:jc w:val="both"/>
              <w:rPr>
                <w:sz w:val="28"/>
                <w:szCs w:val="28"/>
              </w:rPr>
            </w:pPr>
            <w:r w:rsidRPr="0028047C">
              <w:rPr>
                <w:sz w:val="28"/>
                <w:szCs w:val="28"/>
              </w:rPr>
              <w:t xml:space="preserve">0,5 </w:t>
            </w:r>
            <w:r w:rsidRPr="0028047C">
              <w:rPr>
                <w:sz w:val="28"/>
                <w:szCs w:val="28"/>
                <w:lang w:val="vi-VN"/>
              </w:rPr>
              <w:t>-</w:t>
            </w:r>
            <w:r w:rsidRPr="0028047C">
              <w:rPr>
                <w:sz w:val="28"/>
                <w:szCs w:val="28"/>
              </w:rPr>
              <w:t xml:space="preserve"> 1,0</w:t>
            </w:r>
          </w:p>
        </w:tc>
        <w:tc>
          <w:tcPr>
            <w:tcW w:w="818" w:type="pct"/>
          </w:tcPr>
          <w:p w14:paraId="34AE9587" w14:textId="77777777" w:rsidR="00DA5E4D" w:rsidRPr="0028047C" w:rsidRDefault="00DA5E4D" w:rsidP="00AA0949">
            <w:pPr>
              <w:jc w:val="both"/>
              <w:rPr>
                <w:sz w:val="28"/>
                <w:szCs w:val="28"/>
              </w:rPr>
            </w:pPr>
            <w:r w:rsidRPr="0028047C">
              <w:rPr>
                <w:sz w:val="28"/>
                <w:szCs w:val="28"/>
              </w:rPr>
              <w:t>4 - 5</w:t>
            </w:r>
          </w:p>
        </w:tc>
      </w:tr>
    </w:tbl>
    <w:p w14:paraId="4767DD01" w14:textId="77777777" w:rsidR="00DA5E4D" w:rsidRPr="0028047C" w:rsidRDefault="00DA5E4D" w:rsidP="00AA0949">
      <w:pPr>
        <w:keepNext/>
        <w:ind w:firstLine="720"/>
        <w:jc w:val="both"/>
        <w:rPr>
          <w:sz w:val="28"/>
          <w:szCs w:val="28"/>
        </w:rPr>
      </w:pPr>
      <w:r w:rsidRPr="0028047C">
        <w:rPr>
          <w:sz w:val="28"/>
          <w:szCs w:val="28"/>
        </w:rPr>
        <w:lastRenderedPageBreak/>
        <w:t xml:space="preserve">- Phương pháp bón: Rạch một rãnh xung quanh tán, sâu 10 </w:t>
      </w:r>
      <w:r w:rsidRPr="0028047C">
        <w:rPr>
          <w:sz w:val="28"/>
          <w:szCs w:val="28"/>
          <w:lang w:val="vi-VN"/>
        </w:rPr>
        <w:t>-</w:t>
      </w:r>
      <w:r w:rsidRPr="0028047C">
        <w:rPr>
          <w:sz w:val="28"/>
          <w:szCs w:val="28"/>
        </w:rPr>
        <w:t xml:space="preserve"> 15 cm, rộng 10 </w:t>
      </w:r>
      <w:r w:rsidRPr="0028047C">
        <w:rPr>
          <w:sz w:val="28"/>
          <w:szCs w:val="28"/>
          <w:lang w:val="vi-VN"/>
        </w:rPr>
        <w:t>-</w:t>
      </w:r>
      <w:r w:rsidRPr="0028047C">
        <w:rPr>
          <w:sz w:val="28"/>
          <w:szCs w:val="28"/>
        </w:rPr>
        <w:t xml:space="preserve"> 20 cm, rắc phân vào rãnh sau đó lấp lại; bón khi đất đủ ẩm và tưới đẫm sau bón phân. Nên chia làm nhiều lần bón, bón phân kết hợp tưới nước giúp cây hấp thụ phân bón tốt hơn. Phân hữu cơ được bón 1 lần vào đầu mùa mưa.</w:t>
      </w:r>
    </w:p>
    <w:p w14:paraId="5749D936" w14:textId="77777777" w:rsidR="000B3B22" w:rsidRPr="0028047C" w:rsidRDefault="00DA5E4D" w:rsidP="00AA0949">
      <w:pPr>
        <w:keepNext/>
        <w:ind w:firstLine="720"/>
        <w:jc w:val="both"/>
        <w:rPr>
          <w:i/>
          <w:sz w:val="28"/>
          <w:szCs w:val="28"/>
          <w:lang w:val="vi-VN"/>
        </w:rPr>
      </w:pPr>
      <w:r w:rsidRPr="0028047C">
        <w:rPr>
          <w:i/>
          <w:sz w:val="28"/>
          <w:szCs w:val="28"/>
        </w:rPr>
        <w:t>Lưu ý: Có thể sử dụng phân NPK chuyên dùng cho cây ăn quả để thay thế lượng phân đơn, các loại phân bón hữu cơ vi sinh để thay thế cho phân chuồng đã nêu ở trên. Lượng bón, cách bón theo hướng dẫn trên bao bì của nhà sản xuất.</w:t>
      </w:r>
    </w:p>
    <w:p w14:paraId="1E417796" w14:textId="77777777" w:rsidR="000B3B22" w:rsidRPr="0028047C" w:rsidRDefault="00DA5E4D" w:rsidP="00AA0949">
      <w:pPr>
        <w:keepNext/>
        <w:ind w:firstLine="720"/>
        <w:jc w:val="both"/>
        <w:rPr>
          <w:sz w:val="28"/>
          <w:szCs w:val="28"/>
          <w:lang w:val="vi-VN"/>
        </w:rPr>
      </w:pPr>
      <w:r w:rsidRPr="0028047C">
        <w:rPr>
          <w:sz w:val="28"/>
          <w:szCs w:val="28"/>
        </w:rPr>
        <w:t>2.5. Chăm sóc thời kỳ kinh doanh</w:t>
      </w:r>
    </w:p>
    <w:p w14:paraId="39298229" w14:textId="031D8344" w:rsidR="00DA5E4D" w:rsidRPr="0028047C" w:rsidRDefault="00DA5E4D" w:rsidP="00AA0949">
      <w:pPr>
        <w:keepNext/>
        <w:ind w:firstLine="720"/>
        <w:jc w:val="both"/>
        <w:rPr>
          <w:i/>
          <w:sz w:val="28"/>
          <w:szCs w:val="28"/>
        </w:rPr>
      </w:pPr>
      <w:r w:rsidRPr="0028047C">
        <w:rPr>
          <w:sz w:val="28"/>
          <w:szCs w:val="28"/>
        </w:rPr>
        <w:t>2.5.1. Quản lý độ ẩm và tưới nước</w:t>
      </w:r>
    </w:p>
    <w:p w14:paraId="08732D0C" w14:textId="77777777" w:rsidR="00DA5E4D" w:rsidRPr="0028047C" w:rsidRDefault="00DA5E4D" w:rsidP="00AA0949">
      <w:pPr>
        <w:ind w:firstLine="720"/>
        <w:jc w:val="both"/>
        <w:rPr>
          <w:sz w:val="28"/>
          <w:szCs w:val="28"/>
        </w:rPr>
      </w:pPr>
      <w:r w:rsidRPr="0028047C">
        <w:rPr>
          <w:sz w:val="28"/>
          <w:szCs w:val="28"/>
        </w:rPr>
        <w:t xml:space="preserve">Cam cần tưới nước đầy đủ nhất trong giai đoạn ra hoa, đậu quả và quả phát triển. Giai đoạn đầu sau đậu quả nếu thiếu nước sẽ gây rụng quả. </w:t>
      </w:r>
    </w:p>
    <w:p w14:paraId="4593EA25" w14:textId="77777777" w:rsidR="00DA5E4D" w:rsidRPr="0028047C" w:rsidRDefault="00DA5E4D" w:rsidP="00AA0949">
      <w:pPr>
        <w:ind w:firstLine="720"/>
        <w:jc w:val="both"/>
        <w:rPr>
          <w:sz w:val="28"/>
          <w:szCs w:val="28"/>
        </w:rPr>
      </w:pPr>
      <w:r w:rsidRPr="0028047C">
        <w:rPr>
          <w:sz w:val="28"/>
          <w:szCs w:val="28"/>
        </w:rPr>
        <w:t>Tưới nước cho cam theo bảng hướng dẫn sau:</w:t>
      </w:r>
    </w:p>
    <w:p w14:paraId="568A5D8A" w14:textId="77777777" w:rsidR="00DA5E4D" w:rsidRPr="0028047C" w:rsidRDefault="00DA5E4D" w:rsidP="00AA0949">
      <w:pPr>
        <w:pStyle w:val="Caption"/>
        <w:spacing w:after="0"/>
        <w:rPr>
          <w:rFonts w:cs="Times New Roman"/>
          <w:b/>
          <w:i w:val="0"/>
          <w:color w:val="auto"/>
          <w:sz w:val="28"/>
          <w:szCs w:val="28"/>
        </w:rPr>
      </w:pPr>
      <w:r w:rsidRPr="0028047C">
        <w:rPr>
          <w:rFonts w:cs="Times New Roman"/>
          <w:b/>
          <w:i w:val="0"/>
          <w:color w:val="auto"/>
          <w:sz w:val="28"/>
          <w:szCs w:val="28"/>
        </w:rPr>
        <w:t xml:space="preserve">Bảng </w:t>
      </w:r>
      <w:r w:rsidRPr="0028047C">
        <w:rPr>
          <w:rFonts w:cs="Times New Roman"/>
          <w:b/>
          <w:i w:val="0"/>
          <w:color w:val="auto"/>
          <w:sz w:val="28"/>
          <w:szCs w:val="28"/>
        </w:rPr>
        <w:fldChar w:fldCharType="begin"/>
      </w:r>
      <w:r w:rsidRPr="0028047C">
        <w:rPr>
          <w:rFonts w:cs="Times New Roman"/>
          <w:b/>
          <w:i w:val="0"/>
          <w:color w:val="auto"/>
          <w:sz w:val="28"/>
          <w:szCs w:val="28"/>
        </w:rPr>
        <w:instrText xml:space="preserve"> SEQ Bảng \* ARABIC </w:instrText>
      </w:r>
      <w:r w:rsidRPr="0028047C">
        <w:rPr>
          <w:rFonts w:cs="Times New Roman"/>
          <w:b/>
          <w:i w:val="0"/>
          <w:color w:val="auto"/>
          <w:sz w:val="28"/>
          <w:szCs w:val="28"/>
        </w:rPr>
        <w:fldChar w:fldCharType="separate"/>
      </w:r>
      <w:r w:rsidR="00DB39EE" w:rsidRPr="0028047C">
        <w:rPr>
          <w:rFonts w:cs="Times New Roman"/>
          <w:b/>
          <w:i w:val="0"/>
          <w:noProof/>
          <w:color w:val="auto"/>
          <w:sz w:val="28"/>
          <w:szCs w:val="28"/>
        </w:rPr>
        <w:t>2</w:t>
      </w:r>
      <w:r w:rsidRPr="0028047C">
        <w:rPr>
          <w:rFonts w:cs="Times New Roman"/>
          <w:b/>
          <w:i w:val="0"/>
          <w:color w:val="auto"/>
          <w:sz w:val="28"/>
          <w:szCs w:val="28"/>
        </w:rPr>
        <w:fldChar w:fldCharType="end"/>
      </w:r>
      <w:r w:rsidRPr="0028047C">
        <w:rPr>
          <w:rFonts w:cs="Times New Roman"/>
          <w:b/>
          <w:i w:val="0"/>
          <w:color w:val="auto"/>
          <w:sz w:val="28"/>
          <w:szCs w:val="28"/>
        </w:rPr>
        <w:t>. Lượng</w:t>
      </w:r>
      <w:r w:rsidRPr="0028047C">
        <w:rPr>
          <w:rFonts w:cs="Times New Roman"/>
          <w:b/>
          <w:i w:val="0"/>
          <w:color w:val="auto"/>
          <w:sz w:val="28"/>
          <w:szCs w:val="28"/>
          <w:lang w:val="vi-VN"/>
        </w:rPr>
        <w:t xml:space="preserve"> </w:t>
      </w:r>
      <w:r w:rsidRPr="0028047C">
        <w:rPr>
          <w:rFonts w:cs="Times New Roman"/>
          <w:b/>
          <w:i w:val="0"/>
          <w:color w:val="auto"/>
          <w:sz w:val="28"/>
          <w:szCs w:val="28"/>
        </w:rPr>
        <w:t>nước tưới thích hợp cho cây cam tại Tây Nguyên</w:t>
      </w:r>
    </w:p>
    <w:tbl>
      <w:tblPr>
        <w:tblStyle w:val="TableGrid"/>
        <w:tblW w:w="4884" w:type="pct"/>
        <w:tblInd w:w="108" w:type="dxa"/>
        <w:tblLook w:val="04A0" w:firstRow="1" w:lastRow="0" w:firstColumn="1" w:lastColumn="0" w:noHBand="0" w:noVBand="1"/>
      </w:tblPr>
      <w:tblGrid>
        <w:gridCol w:w="2939"/>
        <w:gridCol w:w="1597"/>
        <w:gridCol w:w="2323"/>
        <w:gridCol w:w="2214"/>
      </w:tblGrid>
      <w:tr w:rsidR="0028047C" w:rsidRPr="0028047C" w14:paraId="2C13189B" w14:textId="77777777" w:rsidTr="00684F71">
        <w:tc>
          <w:tcPr>
            <w:tcW w:w="1619" w:type="pct"/>
            <w:vAlign w:val="center"/>
          </w:tcPr>
          <w:p w14:paraId="153357A5" w14:textId="77777777" w:rsidR="00DA5E4D" w:rsidRPr="0028047C" w:rsidRDefault="00DA5E4D" w:rsidP="00AA0949">
            <w:pPr>
              <w:jc w:val="both"/>
              <w:rPr>
                <w:b/>
                <w:sz w:val="28"/>
                <w:szCs w:val="28"/>
              </w:rPr>
            </w:pPr>
            <w:r w:rsidRPr="0028047C">
              <w:rPr>
                <w:b/>
                <w:sz w:val="28"/>
                <w:szCs w:val="28"/>
              </w:rPr>
              <w:t>Thời kỳ</w:t>
            </w:r>
          </w:p>
        </w:tc>
        <w:tc>
          <w:tcPr>
            <w:tcW w:w="880" w:type="pct"/>
            <w:vAlign w:val="center"/>
          </w:tcPr>
          <w:p w14:paraId="6DB6069E" w14:textId="77777777" w:rsidR="00DA5E4D" w:rsidRPr="0028047C" w:rsidRDefault="00DA5E4D" w:rsidP="00AA0949">
            <w:pPr>
              <w:jc w:val="both"/>
              <w:rPr>
                <w:b/>
                <w:sz w:val="28"/>
                <w:szCs w:val="28"/>
              </w:rPr>
            </w:pPr>
            <w:r w:rsidRPr="0028047C">
              <w:rPr>
                <w:b/>
                <w:sz w:val="28"/>
                <w:szCs w:val="28"/>
              </w:rPr>
              <w:t>Tháng</w:t>
            </w:r>
          </w:p>
        </w:tc>
        <w:tc>
          <w:tcPr>
            <w:tcW w:w="1280" w:type="pct"/>
            <w:vAlign w:val="center"/>
          </w:tcPr>
          <w:p w14:paraId="7B28C5A5" w14:textId="77777777" w:rsidR="00DA5E4D" w:rsidRPr="0028047C" w:rsidRDefault="00DA5E4D" w:rsidP="00AA0949">
            <w:pPr>
              <w:jc w:val="both"/>
              <w:rPr>
                <w:b/>
                <w:sz w:val="28"/>
                <w:szCs w:val="28"/>
              </w:rPr>
            </w:pPr>
            <w:r w:rsidRPr="0028047C">
              <w:rPr>
                <w:b/>
                <w:sz w:val="28"/>
                <w:szCs w:val="28"/>
              </w:rPr>
              <w:t>Lượng nước tưới</w:t>
            </w:r>
          </w:p>
          <w:p w14:paraId="66333AA8" w14:textId="77777777" w:rsidR="00DA5E4D" w:rsidRPr="0028047C" w:rsidRDefault="00DA5E4D" w:rsidP="00AA0949">
            <w:pPr>
              <w:jc w:val="both"/>
              <w:rPr>
                <w:b/>
                <w:sz w:val="28"/>
                <w:szCs w:val="28"/>
              </w:rPr>
            </w:pPr>
            <w:r w:rsidRPr="0028047C">
              <w:rPr>
                <w:b/>
                <w:sz w:val="28"/>
                <w:szCs w:val="28"/>
              </w:rPr>
              <w:t>(lít</w:t>
            </w:r>
            <w:r w:rsidRPr="0028047C">
              <w:rPr>
                <w:b/>
                <w:sz w:val="28"/>
                <w:szCs w:val="28"/>
                <w:lang w:val="vi-VN"/>
              </w:rPr>
              <w:t xml:space="preserve"> </w:t>
            </w:r>
            <w:r w:rsidRPr="0028047C">
              <w:rPr>
                <w:b/>
                <w:sz w:val="28"/>
                <w:szCs w:val="28"/>
              </w:rPr>
              <w:t>/cây)</w:t>
            </w:r>
          </w:p>
        </w:tc>
        <w:tc>
          <w:tcPr>
            <w:tcW w:w="1220" w:type="pct"/>
            <w:vAlign w:val="center"/>
          </w:tcPr>
          <w:p w14:paraId="565E38A4" w14:textId="77777777" w:rsidR="00DA5E4D" w:rsidRPr="0028047C" w:rsidRDefault="00DA5E4D" w:rsidP="00AA0949">
            <w:pPr>
              <w:jc w:val="both"/>
              <w:rPr>
                <w:b/>
                <w:sz w:val="28"/>
                <w:szCs w:val="28"/>
              </w:rPr>
            </w:pPr>
            <w:r w:rsidRPr="0028047C">
              <w:rPr>
                <w:b/>
                <w:sz w:val="28"/>
                <w:szCs w:val="28"/>
              </w:rPr>
              <w:t>Chu kỳ tưới</w:t>
            </w:r>
          </w:p>
          <w:p w14:paraId="77AFBDD9" w14:textId="77777777" w:rsidR="00DA5E4D" w:rsidRPr="0028047C" w:rsidRDefault="00DA5E4D" w:rsidP="00AA0949">
            <w:pPr>
              <w:jc w:val="both"/>
              <w:rPr>
                <w:b/>
                <w:sz w:val="28"/>
                <w:szCs w:val="28"/>
              </w:rPr>
            </w:pPr>
            <w:r w:rsidRPr="0028047C">
              <w:rPr>
                <w:b/>
                <w:sz w:val="28"/>
                <w:szCs w:val="28"/>
              </w:rPr>
              <w:t>(ngày)</w:t>
            </w:r>
          </w:p>
        </w:tc>
      </w:tr>
      <w:tr w:rsidR="0028047C" w:rsidRPr="0028047C" w14:paraId="786F2755" w14:textId="77777777" w:rsidTr="00684F71">
        <w:tc>
          <w:tcPr>
            <w:tcW w:w="1619" w:type="pct"/>
          </w:tcPr>
          <w:p w14:paraId="73A3C600" w14:textId="77777777" w:rsidR="00DA5E4D" w:rsidRPr="0028047C" w:rsidRDefault="00DA5E4D" w:rsidP="00AA0949">
            <w:pPr>
              <w:jc w:val="both"/>
              <w:rPr>
                <w:sz w:val="28"/>
                <w:szCs w:val="28"/>
              </w:rPr>
            </w:pPr>
            <w:r w:rsidRPr="0028047C">
              <w:rPr>
                <w:sz w:val="28"/>
                <w:szCs w:val="28"/>
              </w:rPr>
              <w:t>Phân hóa mầm hoa</w:t>
            </w:r>
          </w:p>
        </w:tc>
        <w:tc>
          <w:tcPr>
            <w:tcW w:w="880" w:type="pct"/>
          </w:tcPr>
          <w:p w14:paraId="6CEFEA14" w14:textId="77777777" w:rsidR="00DA5E4D" w:rsidRPr="0028047C" w:rsidRDefault="00DA5E4D" w:rsidP="00AA0949">
            <w:pPr>
              <w:jc w:val="both"/>
              <w:rPr>
                <w:sz w:val="28"/>
                <w:szCs w:val="28"/>
              </w:rPr>
            </w:pPr>
            <w:r w:rsidRPr="0028047C">
              <w:rPr>
                <w:sz w:val="28"/>
                <w:szCs w:val="28"/>
              </w:rPr>
              <w:t>12 - 1</w:t>
            </w:r>
          </w:p>
        </w:tc>
        <w:tc>
          <w:tcPr>
            <w:tcW w:w="1280" w:type="pct"/>
          </w:tcPr>
          <w:p w14:paraId="4AF3F9AD" w14:textId="77777777" w:rsidR="00DA5E4D" w:rsidRPr="0028047C" w:rsidRDefault="00DA5E4D" w:rsidP="00AA0949">
            <w:pPr>
              <w:jc w:val="both"/>
              <w:rPr>
                <w:sz w:val="28"/>
                <w:szCs w:val="28"/>
              </w:rPr>
            </w:pPr>
            <w:r w:rsidRPr="0028047C">
              <w:rPr>
                <w:sz w:val="28"/>
                <w:szCs w:val="28"/>
              </w:rPr>
              <w:t>Không tưới</w:t>
            </w:r>
          </w:p>
        </w:tc>
        <w:tc>
          <w:tcPr>
            <w:tcW w:w="1220" w:type="pct"/>
          </w:tcPr>
          <w:p w14:paraId="0CBE37CB" w14:textId="77777777" w:rsidR="00DA5E4D" w:rsidRPr="0028047C" w:rsidRDefault="00DA5E4D" w:rsidP="00AA0949">
            <w:pPr>
              <w:jc w:val="both"/>
              <w:rPr>
                <w:sz w:val="28"/>
                <w:szCs w:val="28"/>
              </w:rPr>
            </w:pPr>
          </w:p>
        </w:tc>
      </w:tr>
      <w:tr w:rsidR="0028047C" w:rsidRPr="0028047C" w14:paraId="406B249B" w14:textId="77777777" w:rsidTr="00684F71">
        <w:tc>
          <w:tcPr>
            <w:tcW w:w="1619" w:type="pct"/>
          </w:tcPr>
          <w:p w14:paraId="5B44D7BF" w14:textId="77777777" w:rsidR="00DA5E4D" w:rsidRPr="0028047C" w:rsidRDefault="00DA5E4D" w:rsidP="00AA0949">
            <w:pPr>
              <w:jc w:val="both"/>
              <w:rPr>
                <w:sz w:val="28"/>
                <w:szCs w:val="28"/>
              </w:rPr>
            </w:pPr>
            <w:r w:rsidRPr="0028047C">
              <w:rPr>
                <w:sz w:val="28"/>
                <w:szCs w:val="28"/>
              </w:rPr>
              <w:t>Ra hoa</w:t>
            </w:r>
          </w:p>
        </w:tc>
        <w:tc>
          <w:tcPr>
            <w:tcW w:w="880" w:type="pct"/>
          </w:tcPr>
          <w:p w14:paraId="7B159B91" w14:textId="77777777" w:rsidR="00DA5E4D" w:rsidRPr="0028047C" w:rsidRDefault="00DA5E4D" w:rsidP="00AA0949">
            <w:pPr>
              <w:jc w:val="both"/>
              <w:rPr>
                <w:sz w:val="28"/>
                <w:szCs w:val="28"/>
              </w:rPr>
            </w:pPr>
            <w:r w:rsidRPr="0028047C">
              <w:rPr>
                <w:sz w:val="28"/>
                <w:szCs w:val="28"/>
              </w:rPr>
              <w:t>1 - 3</w:t>
            </w:r>
          </w:p>
        </w:tc>
        <w:tc>
          <w:tcPr>
            <w:tcW w:w="1280" w:type="pct"/>
          </w:tcPr>
          <w:p w14:paraId="06FDFA12" w14:textId="77777777" w:rsidR="00DA5E4D" w:rsidRPr="0028047C" w:rsidRDefault="00DA5E4D" w:rsidP="00AA0949">
            <w:pPr>
              <w:jc w:val="both"/>
              <w:rPr>
                <w:sz w:val="28"/>
                <w:szCs w:val="28"/>
              </w:rPr>
            </w:pPr>
            <w:r w:rsidRPr="0028047C">
              <w:rPr>
                <w:sz w:val="28"/>
                <w:szCs w:val="28"/>
              </w:rPr>
              <w:t>60 - 80</w:t>
            </w:r>
          </w:p>
        </w:tc>
        <w:tc>
          <w:tcPr>
            <w:tcW w:w="1220" w:type="pct"/>
          </w:tcPr>
          <w:p w14:paraId="586F49B2" w14:textId="77777777" w:rsidR="00DA5E4D" w:rsidRPr="0028047C" w:rsidRDefault="00DA5E4D" w:rsidP="00AA0949">
            <w:pPr>
              <w:jc w:val="both"/>
              <w:rPr>
                <w:sz w:val="28"/>
                <w:szCs w:val="28"/>
              </w:rPr>
            </w:pPr>
            <w:r w:rsidRPr="0028047C">
              <w:rPr>
                <w:sz w:val="28"/>
                <w:szCs w:val="28"/>
              </w:rPr>
              <w:t>4 - 5</w:t>
            </w:r>
          </w:p>
        </w:tc>
      </w:tr>
      <w:tr w:rsidR="0028047C" w:rsidRPr="0028047C" w14:paraId="6D67E516" w14:textId="77777777" w:rsidTr="00684F71">
        <w:tc>
          <w:tcPr>
            <w:tcW w:w="1619" w:type="pct"/>
          </w:tcPr>
          <w:p w14:paraId="69681A35" w14:textId="77777777" w:rsidR="00DA5E4D" w:rsidRPr="0028047C" w:rsidRDefault="00DA5E4D" w:rsidP="00AA0949">
            <w:pPr>
              <w:jc w:val="both"/>
              <w:rPr>
                <w:sz w:val="28"/>
                <w:szCs w:val="28"/>
              </w:rPr>
            </w:pPr>
            <w:r w:rsidRPr="0028047C">
              <w:rPr>
                <w:sz w:val="28"/>
                <w:szCs w:val="28"/>
              </w:rPr>
              <w:t>Nuôi quả trước mùa mưa</w:t>
            </w:r>
          </w:p>
        </w:tc>
        <w:tc>
          <w:tcPr>
            <w:tcW w:w="880" w:type="pct"/>
          </w:tcPr>
          <w:p w14:paraId="59C26388" w14:textId="77777777" w:rsidR="00DA5E4D" w:rsidRPr="0028047C" w:rsidRDefault="00DA5E4D" w:rsidP="00AA0949">
            <w:pPr>
              <w:jc w:val="both"/>
              <w:rPr>
                <w:sz w:val="28"/>
                <w:szCs w:val="28"/>
              </w:rPr>
            </w:pPr>
            <w:r w:rsidRPr="0028047C">
              <w:rPr>
                <w:sz w:val="28"/>
                <w:szCs w:val="28"/>
              </w:rPr>
              <w:t>4 - 5</w:t>
            </w:r>
          </w:p>
        </w:tc>
        <w:tc>
          <w:tcPr>
            <w:tcW w:w="1280" w:type="pct"/>
          </w:tcPr>
          <w:p w14:paraId="1171310D" w14:textId="77777777" w:rsidR="00DA5E4D" w:rsidRPr="0028047C" w:rsidRDefault="00DA5E4D" w:rsidP="00AA0949">
            <w:pPr>
              <w:jc w:val="both"/>
              <w:rPr>
                <w:sz w:val="28"/>
                <w:szCs w:val="28"/>
              </w:rPr>
            </w:pPr>
            <w:r w:rsidRPr="0028047C">
              <w:rPr>
                <w:sz w:val="28"/>
                <w:szCs w:val="28"/>
              </w:rPr>
              <w:t>50 - 60</w:t>
            </w:r>
          </w:p>
        </w:tc>
        <w:tc>
          <w:tcPr>
            <w:tcW w:w="1220" w:type="pct"/>
          </w:tcPr>
          <w:p w14:paraId="3E736EA1" w14:textId="77777777" w:rsidR="00DA5E4D" w:rsidRPr="0028047C" w:rsidRDefault="00DA5E4D" w:rsidP="00AA0949">
            <w:pPr>
              <w:jc w:val="both"/>
              <w:rPr>
                <w:sz w:val="28"/>
                <w:szCs w:val="28"/>
              </w:rPr>
            </w:pPr>
            <w:r w:rsidRPr="0028047C">
              <w:rPr>
                <w:sz w:val="28"/>
                <w:szCs w:val="28"/>
              </w:rPr>
              <w:t>5 - 7</w:t>
            </w:r>
          </w:p>
        </w:tc>
      </w:tr>
      <w:tr w:rsidR="0028047C" w:rsidRPr="0028047C" w14:paraId="3C3FEECE" w14:textId="77777777" w:rsidTr="00684F71">
        <w:tc>
          <w:tcPr>
            <w:tcW w:w="1619" w:type="pct"/>
          </w:tcPr>
          <w:p w14:paraId="45CC6B96" w14:textId="77777777" w:rsidR="00DA5E4D" w:rsidRPr="0028047C" w:rsidRDefault="00DA5E4D" w:rsidP="00AA0949">
            <w:pPr>
              <w:jc w:val="both"/>
              <w:rPr>
                <w:sz w:val="28"/>
                <w:szCs w:val="28"/>
              </w:rPr>
            </w:pPr>
            <w:r w:rsidRPr="0028047C">
              <w:rPr>
                <w:sz w:val="28"/>
                <w:szCs w:val="28"/>
              </w:rPr>
              <w:t>Mùa mưa</w:t>
            </w:r>
          </w:p>
        </w:tc>
        <w:tc>
          <w:tcPr>
            <w:tcW w:w="880" w:type="pct"/>
          </w:tcPr>
          <w:p w14:paraId="4E48373A" w14:textId="77777777" w:rsidR="00DA5E4D" w:rsidRPr="0028047C" w:rsidRDefault="00DA5E4D" w:rsidP="00AA0949">
            <w:pPr>
              <w:jc w:val="both"/>
              <w:rPr>
                <w:sz w:val="28"/>
                <w:szCs w:val="28"/>
              </w:rPr>
            </w:pPr>
            <w:r w:rsidRPr="0028047C">
              <w:rPr>
                <w:sz w:val="28"/>
                <w:szCs w:val="28"/>
              </w:rPr>
              <w:t>5 - 10</w:t>
            </w:r>
          </w:p>
        </w:tc>
        <w:tc>
          <w:tcPr>
            <w:tcW w:w="1280" w:type="pct"/>
          </w:tcPr>
          <w:p w14:paraId="437B8ED3" w14:textId="77777777" w:rsidR="00DA5E4D" w:rsidRPr="0028047C" w:rsidRDefault="00DA5E4D" w:rsidP="00AA0949">
            <w:pPr>
              <w:jc w:val="both"/>
              <w:rPr>
                <w:sz w:val="28"/>
                <w:szCs w:val="28"/>
              </w:rPr>
            </w:pPr>
            <w:r w:rsidRPr="0028047C">
              <w:rPr>
                <w:sz w:val="28"/>
                <w:szCs w:val="28"/>
              </w:rPr>
              <w:t>Không tưới</w:t>
            </w:r>
          </w:p>
        </w:tc>
        <w:tc>
          <w:tcPr>
            <w:tcW w:w="1220" w:type="pct"/>
          </w:tcPr>
          <w:p w14:paraId="76231DEC" w14:textId="77777777" w:rsidR="00DA5E4D" w:rsidRPr="0028047C" w:rsidRDefault="00DA5E4D" w:rsidP="00AA0949">
            <w:pPr>
              <w:jc w:val="both"/>
              <w:rPr>
                <w:sz w:val="28"/>
                <w:szCs w:val="28"/>
              </w:rPr>
            </w:pPr>
          </w:p>
        </w:tc>
      </w:tr>
      <w:tr w:rsidR="0028047C" w:rsidRPr="0028047C" w14:paraId="07BB4627" w14:textId="77777777" w:rsidTr="00684F71">
        <w:tc>
          <w:tcPr>
            <w:tcW w:w="1619" w:type="pct"/>
          </w:tcPr>
          <w:p w14:paraId="7BB92947" w14:textId="77777777" w:rsidR="00DA5E4D" w:rsidRPr="0028047C" w:rsidRDefault="00DA5E4D" w:rsidP="00AA0949">
            <w:pPr>
              <w:jc w:val="both"/>
              <w:rPr>
                <w:sz w:val="28"/>
                <w:szCs w:val="28"/>
              </w:rPr>
            </w:pPr>
            <w:r w:rsidRPr="0028047C">
              <w:rPr>
                <w:sz w:val="28"/>
                <w:szCs w:val="28"/>
              </w:rPr>
              <w:t>Thu hoạch</w:t>
            </w:r>
          </w:p>
        </w:tc>
        <w:tc>
          <w:tcPr>
            <w:tcW w:w="880" w:type="pct"/>
          </w:tcPr>
          <w:p w14:paraId="09717DD6" w14:textId="77777777" w:rsidR="00DA5E4D" w:rsidRPr="0028047C" w:rsidRDefault="00DA5E4D" w:rsidP="00AA0949">
            <w:pPr>
              <w:jc w:val="both"/>
              <w:rPr>
                <w:sz w:val="28"/>
                <w:szCs w:val="28"/>
              </w:rPr>
            </w:pPr>
            <w:r w:rsidRPr="0028047C">
              <w:rPr>
                <w:sz w:val="28"/>
                <w:szCs w:val="28"/>
              </w:rPr>
              <w:t>10 - 11</w:t>
            </w:r>
          </w:p>
        </w:tc>
        <w:tc>
          <w:tcPr>
            <w:tcW w:w="1280" w:type="pct"/>
          </w:tcPr>
          <w:p w14:paraId="61F523BA" w14:textId="77777777" w:rsidR="00DA5E4D" w:rsidRPr="0028047C" w:rsidRDefault="00DA5E4D" w:rsidP="00AA0949">
            <w:pPr>
              <w:jc w:val="both"/>
              <w:rPr>
                <w:sz w:val="28"/>
                <w:szCs w:val="28"/>
              </w:rPr>
            </w:pPr>
            <w:r w:rsidRPr="0028047C">
              <w:rPr>
                <w:sz w:val="28"/>
                <w:szCs w:val="28"/>
              </w:rPr>
              <w:t>50 - 60</w:t>
            </w:r>
          </w:p>
        </w:tc>
        <w:tc>
          <w:tcPr>
            <w:tcW w:w="1220" w:type="pct"/>
          </w:tcPr>
          <w:p w14:paraId="14687E20" w14:textId="77777777" w:rsidR="00DA5E4D" w:rsidRPr="0028047C" w:rsidRDefault="00DA5E4D" w:rsidP="00AA0949">
            <w:pPr>
              <w:jc w:val="both"/>
              <w:rPr>
                <w:sz w:val="28"/>
                <w:szCs w:val="28"/>
              </w:rPr>
            </w:pPr>
            <w:r w:rsidRPr="0028047C">
              <w:rPr>
                <w:sz w:val="28"/>
                <w:szCs w:val="28"/>
              </w:rPr>
              <w:t>10 - 15</w:t>
            </w:r>
          </w:p>
        </w:tc>
      </w:tr>
      <w:tr w:rsidR="0028047C" w:rsidRPr="0028047C" w14:paraId="13BDAEC5" w14:textId="77777777" w:rsidTr="00684F71">
        <w:tc>
          <w:tcPr>
            <w:tcW w:w="1619" w:type="pct"/>
          </w:tcPr>
          <w:p w14:paraId="367F064F" w14:textId="77777777" w:rsidR="00DA5E4D" w:rsidRPr="0028047C" w:rsidRDefault="00DA5E4D" w:rsidP="00AA0949">
            <w:pPr>
              <w:jc w:val="both"/>
              <w:rPr>
                <w:sz w:val="28"/>
                <w:szCs w:val="28"/>
              </w:rPr>
            </w:pPr>
            <w:r w:rsidRPr="0028047C">
              <w:rPr>
                <w:sz w:val="28"/>
                <w:szCs w:val="28"/>
              </w:rPr>
              <w:t>Sau thu hoạch</w:t>
            </w:r>
          </w:p>
        </w:tc>
        <w:tc>
          <w:tcPr>
            <w:tcW w:w="880" w:type="pct"/>
          </w:tcPr>
          <w:p w14:paraId="4221CAC2" w14:textId="77777777" w:rsidR="00DA5E4D" w:rsidRPr="0028047C" w:rsidRDefault="00DA5E4D" w:rsidP="00AA0949">
            <w:pPr>
              <w:jc w:val="both"/>
              <w:rPr>
                <w:sz w:val="28"/>
                <w:szCs w:val="28"/>
              </w:rPr>
            </w:pPr>
            <w:r w:rsidRPr="0028047C">
              <w:rPr>
                <w:sz w:val="28"/>
                <w:szCs w:val="28"/>
              </w:rPr>
              <w:t>11 - 12</w:t>
            </w:r>
          </w:p>
        </w:tc>
        <w:tc>
          <w:tcPr>
            <w:tcW w:w="1280" w:type="pct"/>
          </w:tcPr>
          <w:p w14:paraId="256C47F3" w14:textId="77777777" w:rsidR="00DA5E4D" w:rsidRPr="0028047C" w:rsidRDefault="00DA5E4D" w:rsidP="00AA0949">
            <w:pPr>
              <w:jc w:val="both"/>
              <w:rPr>
                <w:sz w:val="28"/>
                <w:szCs w:val="28"/>
              </w:rPr>
            </w:pPr>
            <w:r w:rsidRPr="0028047C">
              <w:rPr>
                <w:sz w:val="28"/>
                <w:szCs w:val="28"/>
              </w:rPr>
              <w:t>60 - 80</w:t>
            </w:r>
          </w:p>
        </w:tc>
        <w:tc>
          <w:tcPr>
            <w:tcW w:w="1220" w:type="pct"/>
          </w:tcPr>
          <w:p w14:paraId="4610F617" w14:textId="77777777" w:rsidR="00DA5E4D" w:rsidRPr="0028047C" w:rsidRDefault="00DA5E4D" w:rsidP="00AA0949">
            <w:pPr>
              <w:jc w:val="both"/>
              <w:rPr>
                <w:sz w:val="28"/>
                <w:szCs w:val="28"/>
              </w:rPr>
            </w:pPr>
            <w:r w:rsidRPr="0028047C">
              <w:rPr>
                <w:sz w:val="28"/>
                <w:szCs w:val="28"/>
              </w:rPr>
              <w:t>7 - 10</w:t>
            </w:r>
          </w:p>
        </w:tc>
      </w:tr>
    </w:tbl>
    <w:p w14:paraId="6EE669F2" w14:textId="77777777" w:rsidR="00DA5E4D" w:rsidRPr="0028047C" w:rsidRDefault="00DA5E4D" w:rsidP="00AA0949">
      <w:pPr>
        <w:ind w:firstLine="720"/>
        <w:jc w:val="both"/>
        <w:rPr>
          <w:b/>
          <w:sz w:val="28"/>
          <w:szCs w:val="28"/>
        </w:rPr>
      </w:pPr>
      <w:r w:rsidRPr="0028047C">
        <w:rPr>
          <w:b/>
          <w:sz w:val="28"/>
          <w:szCs w:val="28"/>
        </w:rPr>
        <w:t>Lưu ý khi tưới:</w:t>
      </w:r>
    </w:p>
    <w:p w14:paraId="187B5377" w14:textId="77777777" w:rsidR="00DA5E4D" w:rsidRPr="0028047C" w:rsidRDefault="00DA5E4D" w:rsidP="00AA0949">
      <w:pPr>
        <w:ind w:firstLine="720"/>
        <w:jc w:val="both"/>
        <w:rPr>
          <w:sz w:val="28"/>
          <w:szCs w:val="28"/>
        </w:rPr>
      </w:pPr>
      <w:r w:rsidRPr="0028047C">
        <w:rPr>
          <w:sz w:val="28"/>
          <w:szCs w:val="28"/>
        </w:rPr>
        <w:t>- Có thể tưới dí hoặc xây dựng hệ thống tưới phun mưa cục bộ tại gốc giúp cải thiện độ ẩm không khí trong giai đoạn cây ra hoa, đậu quả.</w:t>
      </w:r>
    </w:p>
    <w:p w14:paraId="4E3DBB18" w14:textId="77777777" w:rsidR="00DA5E4D" w:rsidRPr="0028047C" w:rsidRDefault="00DA5E4D" w:rsidP="00AA0949">
      <w:pPr>
        <w:ind w:firstLine="720"/>
        <w:jc w:val="both"/>
        <w:rPr>
          <w:sz w:val="28"/>
          <w:szCs w:val="28"/>
        </w:rPr>
      </w:pPr>
      <w:r w:rsidRPr="0028047C">
        <w:rPr>
          <w:sz w:val="28"/>
          <w:szCs w:val="28"/>
        </w:rPr>
        <w:t>- Lượng nước và chu kỳ tưới phụ thuộc lớn vào nhiệt độ, độ ẩm không khí và tốc độ thoát hơi nước trong đất. Tại nơi trồng cam có nhiệt độ ban ngày cao, độ ẩm không khí thấp và tốc độ thoát hơi nước nhanh; cần tưới với lượng nước cao và chu kỳ ngắn hơn so với khuyến cáo.</w:t>
      </w:r>
    </w:p>
    <w:p w14:paraId="0D6AADCB" w14:textId="77777777" w:rsidR="000B3B22" w:rsidRPr="0028047C" w:rsidRDefault="00DA5E4D" w:rsidP="00AA0949">
      <w:pPr>
        <w:ind w:firstLine="720"/>
        <w:jc w:val="both"/>
        <w:rPr>
          <w:sz w:val="28"/>
          <w:szCs w:val="28"/>
          <w:lang w:val="vi-VN"/>
        </w:rPr>
      </w:pPr>
      <w:r w:rsidRPr="0028047C">
        <w:rPr>
          <w:spacing w:val="-4"/>
          <w:sz w:val="28"/>
          <w:szCs w:val="28"/>
        </w:rPr>
        <w:t>-</w:t>
      </w:r>
      <w:r w:rsidRPr="0028047C">
        <w:rPr>
          <w:sz w:val="28"/>
          <w:szCs w:val="28"/>
        </w:rPr>
        <w:t xml:space="preserve"> Trong mùa khô, thường xuyên kiểm soát độ ẩm đất trên vườn cam bằng các thiết bị đo độ ẩm đất chuyên dụng để có biện pháp tưới đúng lúc, đủ lượng nước cây cần, tưới khi độ ẩm đất dưới 60 %.</w:t>
      </w:r>
    </w:p>
    <w:p w14:paraId="69D6025E" w14:textId="5C4CE7EF" w:rsidR="00DA5E4D" w:rsidRPr="0028047C" w:rsidRDefault="00DA5E4D" w:rsidP="00AA0949">
      <w:pPr>
        <w:ind w:firstLine="720"/>
        <w:jc w:val="both"/>
        <w:rPr>
          <w:sz w:val="28"/>
          <w:szCs w:val="28"/>
        </w:rPr>
      </w:pPr>
      <w:r w:rsidRPr="0028047C">
        <w:rPr>
          <w:sz w:val="28"/>
          <w:szCs w:val="28"/>
        </w:rPr>
        <w:t>2.5.2. Quản lý dinh dưỡng và bón phân</w:t>
      </w:r>
    </w:p>
    <w:p w14:paraId="5225B0F4" w14:textId="77777777" w:rsidR="00DA5E4D" w:rsidRPr="0028047C" w:rsidRDefault="00DA5E4D" w:rsidP="00AA0949">
      <w:pPr>
        <w:pStyle w:val="Caption"/>
        <w:keepNext/>
        <w:spacing w:after="0"/>
        <w:rPr>
          <w:rFonts w:cs="Times New Roman"/>
          <w:b/>
          <w:i w:val="0"/>
          <w:color w:val="auto"/>
          <w:sz w:val="28"/>
          <w:szCs w:val="28"/>
        </w:rPr>
      </w:pPr>
      <w:r w:rsidRPr="0028047C">
        <w:rPr>
          <w:rFonts w:cs="Times New Roman"/>
          <w:b/>
          <w:i w:val="0"/>
          <w:color w:val="auto"/>
          <w:sz w:val="28"/>
          <w:szCs w:val="28"/>
        </w:rPr>
        <w:t xml:space="preserve">Bảng </w:t>
      </w:r>
      <w:r w:rsidRPr="0028047C">
        <w:rPr>
          <w:rFonts w:cs="Times New Roman"/>
          <w:b/>
          <w:i w:val="0"/>
          <w:color w:val="auto"/>
          <w:sz w:val="28"/>
          <w:szCs w:val="28"/>
        </w:rPr>
        <w:fldChar w:fldCharType="begin"/>
      </w:r>
      <w:r w:rsidRPr="0028047C">
        <w:rPr>
          <w:rFonts w:cs="Times New Roman"/>
          <w:b/>
          <w:i w:val="0"/>
          <w:color w:val="auto"/>
          <w:sz w:val="28"/>
          <w:szCs w:val="28"/>
        </w:rPr>
        <w:instrText xml:space="preserve"> SEQ Bảng \* ARABIC </w:instrText>
      </w:r>
      <w:r w:rsidRPr="0028047C">
        <w:rPr>
          <w:rFonts w:cs="Times New Roman"/>
          <w:b/>
          <w:i w:val="0"/>
          <w:color w:val="auto"/>
          <w:sz w:val="28"/>
          <w:szCs w:val="28"/>
        </w:rPr>
        <w:fldChar w:fldCharType="separate"/>
      </w:r>
      <w:r w:rsidR="00DB39EE" w:rsidRPr="0028047C">
        <w:rPr>
          <w:rFonts w:cs="Times New Roman"/>
          <w:b/>
          <w:i w:val="0"/>
          <w:noProof/>
          <w:color w:val="auto"/>
          <w:sz w:val="28"/>
          <w:szCs w:val="28"/>
        </w:rPr>
        <w:t>3</w:t>
      </w:r>
      <w:r w:rsidRPr="0028047C">
        <w:rPr>
          <w:rFonts w:cs="Times New Roman"/>
          <w:b/>
          <w:i w:val="0"/>
          <w:color w:val="auto"/>
          <w:sz w:val="28"/>
          <w:szCs w:val="28"/>
        </w:rPr>
        <w:fldChar w:fldCharType="end"/>
      </w:r>
      <w:r w:rsidRPr="0028047C">
        <w:rPr>
          <w:rFonts w:cs="Times New Roman"/>
          <w:b/>
          <w:i w:val="0"/>
          <w:color w:val="auto"/>
          <w:sz w:val="28"/>
          <w:szCs w:val="28"/>
        </w:rPr>
        <w:t>. Lượng phân bón cho cây cam (kg</w:t>
      </w:r>
      <w:r w:rsidRPr="0028047C">
        <w:rPr>
          <w:rFonts w:cs="Times New Roman"/>
          <w:b/>
          <w:i w:val="0"/>
          <w:color w:val="auto"/>
          <w:sz w:val="28"/>
          <w:szCs w:val="28"/>
          <w:lang w:val="vi-VN"/>
        </w:rPr>
        <w:t xml:space="preserve"> </w:t>
      </w:r>
      <w:r w:rsidRPr="0028047C">
        <w:rPr>
          <w:rFonts w:cs="Times New Roman"/>
          <w:b/>
          <w:i w:val="0"/>
          <w:color w:val="auto"/>
          <w:sz w:val="28"/>
          <w:szCs w:val="28"/>
        </w:rPr>
        <w:t>/cây</w:t>
      </w:r>
      <w:r w:rsidRPr="0028047C">
        <w:rPr>
          <w:rFonts w:cs="Times New Roman"/>
          <w:b/>
          <w:i w:val="0"/>
          <w:color w:val="auto"/>
          <w:sz w:val="28"/>
          <w:szCs w:val="28"/>
          <w:lang w:val="vi-VN"/>
        </w:rPr>
        <w:t xml:space="preserve"> </w:t>
      </w:r>
      <w:r w:rsidRPr="0028047C">
        <w:rPr>
          <w:rFonts w:cs="Times New Roman"/>
          <w:b/>
          <w:i w:val="0"/>
          <w:color w:val="auto"/>
          <w:sz w:val="28"/>
          <w:szCs w:val="28"/>
        </w:rPr>
        <w:t>/năm)</w:t>
      </w:r>
    </w:p>
    <w:tbl>
      <w:tblPr>
        <w:tblStyle w:val="TableGrid"/>
        <w:tblW w:w="4884" w:type="pct"/>
        <w:tblInd w:w="108" w:type="dxa"/>
        <w:tblLook w:val="04A0" w:firstRow="1" w:lastRow="0" w:firstColumn="1" w:lastColumn="0" w:noHBand="0" w:noVBand="1"/>
      </w:tblPr>
      <w:tblGrid>
        <w:gridCol w:w="1500"/>
        <w:gridCol w:w="2156"/>
        <w:gridCol w:w="1317"/>
        <w:gridCol w:w="1401"/>
        <w:gridCol w:w="1405"/>
        <w:gridCol w:w="1294"/>
      </w:tblGrid>
      <w:tr w:rsidR="0028047C" w:rsidRPr="0028047C" w14:paraId="272F4E66" w14:textId="77777777" w:rsidTr="00684F71">
        <w:tc>
          <w:tcPr>
            <w:tcW w:w="827" w:type="pct"/>
            <w:vMerge w:val="restart"/>
            <w:vAlign w:val="center"/>
          </w:tcPr>
          <w:p w14:paraId="0B02748F" w14:textId="77777777" w:rsidR="00DA5E4D" w:rsidRPr="0028047C" w:rsidRDefault="00DA5E4D" w:rsidP="00AA0949">
            <w:pPr>
              <w:jc w:val="both"/>
              <w:rPr>
                <w:b/>
                <w:sz w:val="28"/>
                <w:szCs w:val="28"/>
              </w:rPr>
            </w:pPr>
            <w:r w:rsidRPr="0028047C">
              <w:rPr>
                <w:b/>
                <w:sz w:val="28"/>
                <w:szCs w:val="28"/>
              </w:rPr>
              <w:t>Tuổi vườn</w:t>
            </w:r>
          </w:p>
        </w:tc>
        <w:tc>
          <w:tcPr>
            <w:tcW w:w="1188" w:type="pct"/>
            <w:vMerge w:val="restart"/>
            <w:vAlign w:val="center"/>
          </w:tcPr>
          <w:p w14:paraId="783E4559" w14:textId="77777777" w:rsidR="00DA5E4D" w:rsidRPr="0028047C" w:rsidRDefault="00DA5E4D" w:rsidP="00AA0949">
            <w:pPr>
              <w:jc w:val="both"/>
              <w:rPr>
                <w:b/>
                <w:sz w:val="28"/>
                <w:szCs w:val="28"/>
              </w:rPr>
            </w:pPr>
            <w:r w:rsidRPr="0028047C">
              <w:rPr>
                <w:b/>
                <w:sz w:val="28"/>
                <w:szCs w:val="28"/>
              </w:rPr>
              <w:t>Phân chuồng hoai mục</w:t>
            </w:r>
          </w:p>
        </w:tc>
        <w:tc>
          <w:tcPr>
            <w:tcW w:w="2272" w:type="pct"/>
            <w:gridSpan w:val="3"/>
            <w:vAlign w:val="center"/>
          </w:tcPr>
          <w:p w14:paraId="07F75867" w14:textId="77777777" w:rsidR="00DA5E4D" w:rsidRPr="0028047C" w:rsidRDefault="00DA5E4D" w:rsidP="00AA0949">
            <w:pPr>
              <w:jc w:val="both"/>
              <w:rPr>
                <w:b/>
                <w:sz w:val="28"/>
                <w:szCs w:val="28"/>
              </w:rPr>
            </w:pPr>
            <w:r w:rsidRPr="0028047C">
              <w:rPr>
                <w:b/>
                <w:sz w:val="28"/>
                <w:szCs w:val="28"/>
              </w:rPr>
              <w:t>Lượng phân nguyên chất</w:t>
            </w:r>
          </w:p>
        </w:tc>
        <w:tc>
          <w:tcPr>
            <w:tcW w:w="713" w:type="pct"/>
            <w:vMerge w:val="restart"/>
            <w:vAlign w:val="center"/>
          </w:tcPr>
          <w:p w14:paraId="37071EA4" w14:textId="77777777" w:rsidR="00DA5E4D" w:rsidRPr="0028047C" w:rsidRDefault="00DA5E4D" w:rsidP="00AA0949">
            <w:pPr>
              <w:jc w:val="both"/>
              <w:rPr>
                <w:b/>
                <w:sz w:val="28"/>
                <w:szCs w:val="28"/>
              </w:rPr>
            </w:pPr>
            <w:r w:rsidRPr="0028047C">
              <w:rPr>
                <w:b/>
                <w:sz w:val="28"/>
                <w:szCs w:val="28"/>
              </w:rPr>
              <w:t>Vôi bột</w:t>
            </w:r>
          </w:p>
        </w:tc>
      </w:tr>
      <w:tr w:rsidR="0028047C" w:rsidRPr="0028047C" w14:paraId="0BAD2EAA" w14:textId="77777777" w:rsidTr="00684F71">
        <w:tc>
          <w:tcPr>
            <w:tcW w:w="827" w:type="pct"/>
            <w:vMerge/>
          </w:tcPr>
          <w:p w14:paraId="5CDF6A35" w14:textId="77777777" w:rsidR="00DA5E4D" w:rsidRPr="0028047C" w:rsidRDefault="00DA5E4D" w:rsidP="00AA0949">
            <w:pPr>
              <w:jc w:val="both"/>
              <w:rPr>
                <w:sz w:val="28"/>
                <w:szCs w:val="28"/>
              </w:rPr>
            </w:pPr>
          </w:p>
        </w:tc>
        <w:tc>
          <w:tcPr>
            <w:tcW w:w="1188" w:type="pct"/>
            <w:vMerge/>
          </w:tcPr>
          <w:p w14:paraId="01FA5437" w14:textId="77777777" w:rsidR="00DA5E4D" w:rsidRPr="0028047C" w:rsidRDefault="00DA5E4D" w:rsidP="00AA0949">
            <w:pPr>
              <w:jc w:val="both"/>
              <w:rPr>
                <w:sz w:val="28"/>
                <w:szCs w:val="28"/>
              </w:rPr>
            </w:pPr>
          </w:p>
        </w:tc>
        <w:tc>
          <w:tcPr>
            <w:tcW w:w="726" w:type="pct"/>
          </w:tcPr>
          <w:p w14:paraId="7B7D771A" w14:textId="77777777" w:rsidR="00DA5E4D" w:rsidRPr="0028047C" w:rsidRDefault="00DA5E4D" w:rsidP="00AA0949">
            <w:pPr>
              <w:jc w:val="both"/>
              <w:rPr>
                <w:b/>
                <w:sz w:val="28"/>
                <w:szCs w:val="28"/>
              </w:rPr>
            </w:pPr>
            <w:r w:rsidRPr="0028047C">
              <w:rPr>
                <w:b/>
                <w:sz w:val="28"/>
                <w:szCs w:val="28"/>
              </w:rPr>
              <w:t>N</w:t>
            </w:r>
          </w:p>
        </w:tc>
        <w:tc>
          <w:tcPr>
            <w:tcW w:w="772" w:type="pct"/>
          </w:tcPr>
          <w:p w14:paraId="174F1856" w14:textId="77777777" w:rsidR="00DA5E4D" w:rsidRPr="0028047C" w:rsidRDefault="00DA5E4D" w:rsidP="00AA0949">
            <w:pPr>
              <w:jc w:val="both"/>
              <w:rPr>
                <w:b/>
                <w:sz w:val="28"/>
                <w:szCs w:val="28"/>
              </w:rPr>
            </w:pPr>
            <w:r w:rsidRPr="0028047C">
              <w:rPr>
                <w:b/>
                <w:sz w:val="28"/>
                <w:szCs w:val="28"/>
              </w:rPr>
              <w:t>P</w:t>
            </w:r>
            <w:r w:rsidRPr="0028047C">
              <w:rPr>
                <w:b/>
                <w:sz w:val="28"/>
                <w:szCs w:val="28"/>
                <w:vertAlign w:val="subscript"/>
              </w:rPr>
              <w:t>2</w:t>
            </w:r>
            <w:r w:rsidRPr="0028047C">
              <w:rPr>
                <w:b/>
                <w:sz w:val="28"/>
                <w:szCs w:val="28"/>
              </w:rPr>
              <w:t>O</w:t>
            </w:r>
            <w:r w:rsidRPr="0028047C">
              <w:rPr>
                <w:b/>
                <w:sz w:val="28"/>
                <w:szCs w:val="28"/>
                <w:vertAlign w:val="subscript"/>
              </w:rPr>
              <w:t>5</w:t>
            </w:r>
          </w:p>
        </w:tc>
        <w:tc>
          <w:tcPr>
            <w:tcW w:w="773" w:type="pct"/>
          </w:tcPr>
          <w:p w14:paraId="50655769" w14:textId="77777777" w:rsidR="00DA5E4D" w:rsidRPr="0028047C" w:rsidRDefault="00DA5E4D" w:rsidP="00AA0949">
            <w:pPr>
              <w:jc w:val="both"/>
              <w:rPr>
                <w:b/>
                <w:sz w:val="28"/>
                <w:szCs w:val="28"/>
              </w:rPr>
            </w:pPr>
            <w:r w:rsidRPr="0028047C">
              <w:rPr>
                <w:b/>
                <w:sz w:val="28"/>
                <w:szCs w:val="28"/>
              </w:rPr>
              <w:t>K</w:t>
            </w:r>
            <w:r w:rsidRPr="0028047C">
              <w:rPr>
                <w:b/>
                <w:sz w:val="28"/>
                <w:szCs w:val="28"/>
                <w:vertAlign w:val="subscript"/>
              </w:rPr>
              <w:t>2</w:t>
            </w:r>
            <w:r w:rsidRPr="0028047C">
              <w:rPr>
                <w:b/>
                <w:sz w:val="28"/>
                <w:szCs w:val="28"/>
              </w:rPr>
              <w:t>O</w:t>
            </w:r>
          </w:p>
        </w:tc>
        <w:tc>
          <w:tcPr>
            <w:tcW w:w="713" w:type="pct"/>
            <w:vMerge/>
          </w:tcPr>
          <w:p w14:paraId="5AD72B83" w14:textId="77777777" w:rsidR="00DA5E4D" w:rsidRPr="0028047C" w:rsidRDefault="00DA5E4D" w:rsidP="00AA0949">
            <w:pPr>
              <w:jc w:val="both"/>
              <w:rPr>
                <w:sz w:val="28"/>
                <w:szCs w:val="28"/>
              </w:rPr>
            </w:pPr>
          </w:p>
        </w:tc>
      </w:tr>
      <w:tr w:rsidR="0028047C" w:rsidRPr="0028047C" w14:paraId="406C4C13" w14:textId="77777777" w:rsidTr="00684F71">
        <w:tc>
          <w:tcPr>
            <w:tcW w:w="827" w:type="pct"/>
          </w:tcPr>
          <w:p w14:paraId="0DE3DCB8" w14:textId="77777777" w:rsidR="00DA5E4D" w:rsidRPr="0028047C" w:rsidRDefault="00DA5E4D" w:rsidP="00AA0949">
            <w:pPr>
              <w:jc w:val="both"/>
              <w:rPr>
                <w:sz w:val="28"/>
                <w:szCs w:val="28"/>
              </w:rPr>
            </w:pPr>
            <w:r w:rsidRPr="0028047C">
              <w:rPr>
                <w:sz w:val="28"/>
                <w:szCs w:val="28"/>
              </w:rPr>
              <w:t>4</w:t>
            </w:r>
          </w:p>
        </w:tc>
        <w:tc>
          <w:tcPr>
            <w:tcW w:w="1188" w:type="pct"/>
          </w:tcPr>
          <w:p w14:paraId="799731B8" w14:textId="77777777" w:rsidR="00DA5E4D" w:rsidRPr="0028047C" w:rsidRDefault="00DA5E4D" w:rsidP="00AA0949">
            <w:pPr>
              <w:jc w:val="both"/>
              <w:rPr>
                <w:sz w:val="28"/>
                <w:szCs w:val="28"/>
              </w:rPr>
            </w:pPr>
            <w:r w:rsidRPr="0028047C">
              <w:rPr>
                <w:sz w:val="28"/>
                <w:szCs w:val="28"/>
              </w:rPr>
              <w:t>20 - 25</w:t>
            </w:r>
          </w:p>
        </w:tc>
        <w:tc>
          <w:tcPr>
            <w:tcW w:w="726" w:type="pct"/>
          </w:tcPr>
          <w:p w14:paraId="385B467F" w14:textId="77777777" w:rsidR="00DA5E4D" w:rsidRPr="0028047C" w:rsidRDefault="00DA5E4D" w:rsidP="00AA0949">
            <w:pPr>
              <w:jc w:val="both"/>
              <w:rPr>
                <w:sz w:val="28"/>
                <w:szCs w:val="28"/>
              </w:rPr>
            </w:pPr>
            <w:r w:rsidRPr="0028047C">
              <w:rPr>
                <w:sz w:val="28"/>
                <w:szCs w:val="28"/>
              </w:rPr>
              <w:t>0,5</w:t>
            </w:r>
          </w:p>
        </w:tc>
        <w:tc>
          <w:tcPr>
            <w:tcW w:w="772" w:type="pct"/>
          </w:tcPr>
          <w:p w14:paraId="20AC4A49" w14:textId="77777777" w:rsidR="00DA5E4D" w:rsidRPr="0028047C" w:rsidRDefault="00DA5E4D" w:rsidP="00AA0949">
            <w:pPr>
              <w:jc w:val="both"/>
              <w:rPr>
                <w:sz w:val="28"/>
                <w:szCs w:val="28"/>
              </w:rPr>
            </w:pPr>
            <w:r w:rsidRPr="0028047C">
              <w:rPr>
                <w:sz w:val="28"/>
                <w:szCs w:val="28"/>
              </w:rPr>
              <w:t>0,5</w:t>
            </w:r>
          </w:p>
        </w:tc>
        <w:tc>
          <w:tcPr>
            <w:tcW w:w="773" w:type="pct"/>
          </w:tcPr>
          <w:p w14:paraId="0CAA8553" w14:textId="77777777" w:rsidR="00DA5E4D" w:rsidRPr="0028047C" w:rsidRDefault="00DA5E4D" w:rsidP="00AA0949">
            <w:pPr>
              <w:jc w:val="both"/>
              <w:rPr>
                <w:sz w:val="28"/>
                <w:szCs w:val="28"/>
              </w:rPr>
            </w:pPr>
            <w:r w:rsidRPr="0028047C">
              <w:rPr>
                <w:sz w:val="28"/>
                <w:szCs w:val="28"/>
              </w:rPr>
              <w:t>0,3</w:t>
            </w:r>
          </w:p>
        </w:tc>
        <w:tc>
          <w:tcPr>
            <w:tcW w:w="713" w:type="pct"/>
          </w:tcPr>
          <w:p w14:paraId="04C97A7A" w14:textId="77777777" w:rsidR="00DA5E4D" w:rsidRPr="0028047C" w:rsidRDefault="00DA5E4D" w:rsidP="00AA0949">
            <w:pPr>
              <w:jc w:val="both"/>
              <w:rPr>
                <w:sz w:val="28"/>
                <w:szCs w:val="28"/>
              </w:rPr>
            </w:pPr>
            <w:r w:rsidRPr="0028047C">
              <w:rPr>
                <w:sz w:val="28"/>
                <w:szCs w:val="28"/>
              </w:rPr>
              <w:t>1</w:t>
            </w:r>
          </w:p>
        </w:tc>
      </w:tr>
      <w:tr w:rsidR="0028047C" w:rsidRPr="0028047C" w14:paraId="65B84A1C" w14:textId="77777777" w:rsidTr="00684F71">
        <w:tc>
          <w:tcPr>
            <w:tcW w:w="827" w:type="pct"/>
          </w:tcPr>
          <w:p w14:paraId="15AF3FC2" w14:textId="77777777" w:rsidR="00DA5E4D" w:rsidRPr="0028047C" w:rsidRDefault="00DA5E4D" w:rsidP="00AA0949">
            <w:pPr>
              <w:jc w:val="both"/>
              <w:rPr>
                <w:sz w:val="28"/>
                <w:szCs w:val="28"/>
              </w:rPr>
            </w:pPr>
            <w:r w:rsidRPr="0028047C">
              <w:rPr>
                <w:sz w:val="28"/>
                <w:szCs w:val="28"/>
              </w:rPr>
              <w:t>5</w:t>
            </w:r>
          </w:p>
        </w:tc>
        <w:tc>
          <w:tcPr>
            <w:tcW w:w="1188" w:type="pct"/>
          </w:tcPr>
          <w:p w14:paraId="7F2DBA8F" w14:textId="77777777" w:rsidR="00DA5E4D" w:rsidRPr="0028047C" w:rsidRDefault="00DA5E4D" w:rsidP="00AA0949">
            <w:pPr>
              <w:jc w:val="both"/>
              <w:rPr>
                <w:sz w:val="28"/>
                <w:szCs w:val="28"/>
              </w:rPr>
            </w:pPr>
            <w:r w:rsidRPr="0028047C">
              <w:rPr>
                <w:sz w:val="28"/>
                <w:szCs w:val="28"/>
              </w:rPr>
              <w:t>20 - 25</w:t>
            </w:r>
          </w:p>
        </w:tc>
        <w:tc>
          <w:tcPr>
            <w:tcW w:w="726" w:type="pct"/>
          </w:tcPr>
          <w:p w14:paraId="185AEBEC" w14:textId="77777777" w:rsidR="00DA5E4D" w:rsidRPr="0028047C" w:rsidRDefault="00DA5E4D" w:rsidP="00AA0949">
            <w:pPr>
              <w:jc w:val="both"/>
              <w:rPr>
                <w:sz w:val="28"/>
                <w:szCs w:val="28"/>
              </w:rPr>
            </w:pPr>
            <w:r w:rsidRPr="0028047C">
              <w:rPr>
                <w:sz w:val="28"/>
                <w:szCs w:val="28"/>
              </w:rPr>
              <w:t>0,6</w:t>
            </w:r>
          </w:p>
        </w:tc>
        <w:tc>
          <w:tcPr>
            <w:tcW w:w="772" w:type="pct"/>
          </w:tcPr>
          <w:p w14:paraId="73198CD4" w14:textId="77777777" w:rsidR="00DA5E4D" w:rsidRPr="0028047C" w:rsidRDefault="00DA5E4D" w:rsidP="00AA0949">
            <w:pPr>
              <w:jc w:val="both"/>
              <w:rPr>
                <w:sz w:val="28"/>
                <w:szCs w:val="28"/>
              </w:rPr>
            </w:pPr>
            <w:r w:rsidRPr="0028047C">
              <w:rPr>
                <w:sz w:val="28"/>
                <w:szCs w:val="28"/>
              </w:rPr>
              <w:t>0,6</w:t>
            </w:r>
          </w:p>
        </w:tc>
        <w:tc>
          <w:tcPr>
            <w:tcW w:w="773" w:type="pct"/>
          </w:tcPr>
          <w:p w14:paraId="363CA7E3" w14:textId="77777777" w:rsidR="00DA5E4D" w:rsidRPr="0028047C" w:rsidRDefault="00DA5E4D" w:rsidP="00AA0949">
            <w:pPr>
              <w:jc w:val="both"/>
              <w:rPr>
                <w:sz w:val="28"/>
                <w:szCs w:val="28"/>
              </w:rPr>
            </w:pPr>
            <w:r w:rsidRPr="0028047C">
              <w:rPr>
                <w:sz w:val="28"/>
                <w:szCs w:val="28"/>
              </w:rPr>
              <w:t>0,4</w:t>
            </w:r>
          </w:p>
        </w:tc>
        <w:tc>
          <w:tcPr>
            <w:tcW w:w="713" w:type="pct"/>
          </w:tcPr>
          <w:p w14:paraId="50018781" w14:textId="77777777" w:rsidR="00DA5E4D" w:rsidRPr="0028047C" w:rsidRDefault="00DA5E4D" w:rsidP="00AA0949">
            <w:pPr>
              <w:jc w:val="both"/>
              <w:rPr>
                <w:sz w:val="28"/>
                <w:szCs w:val="28"/>
              </w:rPr>
            </w:pPr>
            <w:r w:rsidRPr="0028047C">
              <w:rPr>
                <w:sz w:val="28"/>
                <w:szCs w:val="28"/>
              </w:rPr>
              <w:t>1</w:t>
            </w:r>
          </w:p>
        </w:tc>
      </w:tr>
      <w:tr w:rsidR="0028047C" w:rsidRPr="0028047C" w14:paraId="70446354" w14:textId="77777777" w:rsidTr="00684F71">
        <w:tc>
          <w:tcPr>
            <w:tcW w:w="827" w:type="pct"/>
          </w:tcPr>
          <w:p w14:paraId="6A0003BD" w14:textId="77777777" w:rsidR="00DA5E4D" w:rsidRPr="0028047C" w:rsidRDefault="00DA5E4D" w:rsidP="00AA0949">
            <w:pPr>
              <w:jc w:val="both"/>
              <w:rPr>
                <w:sz w:val="28"/>
                <w:szCs w:val="28"/>
              </w:rPr>
            </w:pPr>
            <w:r w:rsidRPr="0028047C">
              <w:rPr>
                <w:sz w:val="28"/>
                <w:szCs w:val="28"/>
              </w:rPr>
              <w:t>6</w:t>
            </w:r>
          </w:p>
        </w:tc>
        <w:tc>
          <w:tcPr>
            <w:tcW w:w="1188" w:type="pct"/>
          </w:tcPr>
          <w:p w14:paraId="1D9C5542" w14:textId="77777777" w:rsidR="00DA5E4D" w:rsidRPr="0028047C" w:rsidRDefault="00DA5E4D" w:rsidP="00AA0949">
            <w:pPr>
              <w:jc w:val="both"/>
              <w:rPr>
                <w:sz w:val="28"/>
                <w:szCs w:val="28"/>
              </w:rPr>
            </w:pPr>
            <w:r w:rsidRPr="0028047C">
              <w:rPr>
                <w:sz w:val="28"/>
                <w:szCs w:val="28"/>
              </w:rPr>
              <w:t>20 - 25</w:t>
            </w:r>
          </w:p>
        </w:tc>
        <w:tc>
          <w:tcPr>
            <w:tcW w:w="726" w:type="pct"/>
          </w:tcPr>
          <w:p w14:paraId="117F9886" w14:textId="77777777" w:rsidR="00DA5E4D" w:rsidRPr="0028047C" w:rsidRDefault="00DA5E4D" w:rsidP="00AA0949">
            <w:pPr>
              <w:jc w:val="both"/>
              <w:rPr>
                <w:sz w:val="28"/>
                <w:szCs w:val="28"/>
              </w:rPr>
            </w:pPr>
            <w:r w:rsidRPr="0028047C">
              <w:rPr>
                <w:sz w:val="28"/>
                <w:szCs w:val="28"/>
              </w:rPr>
              <w:t>0,7</w:t>
            </w:r>
          </w:p>
        </w:tc>
        <w:tc>
          <w:tcPr>
            <w:tcW w:w="772" w:type="pct"/>
          </w:tcPr>
          <w:p w14:paraId="670B1475" w14:textId="77777777" w:rsidR="00DA5E4D" w:rsidRPr="0028047C" w:rsidRDefault="00DA5E4D" w:rsidP="00AA0949">
            <w:pPr>
              <w:jc w:val="both"/>
              <w:rPr>
                <w:sz w:val="28"/>
                <w:szCs w:val="28"/>
              </w:rPr>
            </w:pPr>
            <w:r w:rsidRPr="0028047C">
              <w:rPr>
                <w:sz w:val="28"/>
                <w:szCs w:val="28"/>
              </w:rPr>
              <w:t>0,7</w:t>
            </w:r>
          </w:p>
        </w:tc>
        <w:tc>
          <w:tcPr>
            <w:tcW w:w="773" w:type="pct"/>
          </w:tcPr>
          <w:p w14:paraId="2F1CCD28" w14:textId="77777777" w:rsidR="00DA5E4D" w:rsidRPr="0028047C" w:rsidRDefault="00DA5E4D" w:rsidP="00AA0949">
            <w:pPr>
              <w:jc w:val="both"/>
              <w:rPr>
                <w:sz w:val="28"/>
                <w:szCs w:val="28"/>
              </w:rPr>
            </w:pPr>
            <w:r w:rsidRPr="0028047C">
              <w:rPr>
                <w:sz w:val="28"/>
                <w:szCs w:val="28"/>
              </w:rPr>
              <w:t>0,5</w:t>
            </w:r>
          </w:p>
        </w:tc>
        <w:tc>
          <w:tcPr>
            <w:tcW w:w="713" w:type="pct"/>
          </w:tcPr>
          <w:p w14:paraId="7EF74CA5" w14:textId="77777777" w:rsidR="00DA5E4D" w:rsidRPr="0028047C" w:rsidRDefault="00DA5E4D" w:rsidP="00AA0949">
            <w:pPr>
              <w:jc w:val="both"/>
              <w:rPr>
                <w:sz w:val="28"/>
                <w:szCs w:val="28"/>
              </w:rPr>
            </w:pPr>
            <w:r w:rsidRPr="0028047C">
              <w:rPr>
                <w:sz w:val="28"/>
                <w:szCs w:val="28"/>
              </w:rPr>
              <w:t>1</w:t>
            </w:r>
          </w:p>
        </w:tc>
      </w:tr>
    </w:tbl>
    <w:p w14:paraId="0AA3846E" w14:textId="77777777" w:rsidR="00DA5E4D" w:rsidRPr="0028047C" w:rsidRDefault="00DA5E4D" w:rsidP="00AA0949">
      <w:pPr>
        <w:ind w:firstLine="720"/>
        <w:jc w:val="both"/>
        <w:rPr>
          <w:sz w:val="28"/>
          <w:szCs w:val="28"/>
        </w:rPr>
      </w:pPr>
      <w:r w:rsidRPr="0028047C">
        <w:rPr>
          <w:sz w:val="28"/>
          <w:szCs w:val="28"/>
        </w:rPr>
        <w:t>Thời kỳ kinh doanh cần bón phân đầy đủ, đúng thời điểm, tỷ lệ N:P</w:t>
      </w:r>
      <w:r w:rsidRPr="0028047C">
        <w:rPr>
          <w:sz w:val="28"/>
          <w:szCs w:val="28"/>
          <w:vertAlign w:val="subscript"/>
        </w:rPr>
        <w:t>2</w:t>
      </w:r>
      <w:r w:rsidRPr="0028047C">
        <w:rPr>
          <w:sz w:val="28"/>
          <w:szCs w:val="28"/>
        </w:rPr>
        <w:t>O</w:t>
      </w:r>
      <w:r w:rsidRPr="0028047C">
        <w:rPr>
          <w:sz w:val="28"/>
          <w:szCs w:val="28"/>
          <w:vertAlign w:val="subscript"/>
        </w:rPr>
        <w:t>5</w:t>
      </w:r>
      <w:r w:rsidRPr="0028047C">
        <w:rPr>
          <w:sz w:val="28"/>
          <w:szCs w:val="28"/>
        </w:rPr>
        <w:t>:K</w:t>
      </w:r>
      <w:r w:rsidRPr="0028047C">
        <w:rPr>
          <w:sz w:val="28"/>
          <w:szCs w:val="28"/>
          <w:vertAlign w:val="subscript"/>
        </w:rPr>
        <w:t>2</w:t>
      </w:r>
      <w:r w:rsidRPr="0028047C">
        <w:rPr>
          <w:sz w:val="28"/>
          <w:szCs w:val="28"/>
        </w:rPr>
        <w:t>O thay đổi phù hợp theo nhu cầu dinh dưỡng của từng giai đoạn sau thu hoạch, ra hoa, nuôi quả theo bảng hướng dẫn sau:</w:t>
      </w:r>
    </w:p>
    <w:p w14:paraId="3E1C2DA1" w14:textId="77777777" w:rsidR="00DA5E4D" w:rsidRPr="0028047C" w:rsidRDefault="00DA5E4D" w:rsidP="00AA0949">
      <w:pPr>
        <w:pStyle w:val="Caption"/>
        <w:keepNext/>
        <w:spacing w:after="0"/>
        <w:rPr>
          <w:rFonts w:cs="Times New Roman"/>
          <w:b/>
          <w:i w:val="0"/>
          <w:color w:val="auto"/>
          <w:sz w:val="28"/>
          <w:szCs w:val="28"/>
          <w:lang w:val="vi-VN"/>
        </w:rPr>
      </w:pPr>
      <w:r w:rsidRPr="0028047C">
        <w:rPr>
          <w:rFonts w:cs="Times New Roman"/>
          <w:b/>
          <w:i w:val="0"/>
          <w:color w:val="auto"/>
          <w:sz w:val="28"/>
          <w:szCs w:val="28"/>
        </w:rPr>
        <w:t xml:space="preserve">Bảng </w:t>
      </w:r>
      <w:r w:rsidRPr="0028047C">
        <w:rPr>
          <w:rFonts w:cs="Times New Roman"/>
          <w:b/>
          <w:i w:val="0"/>
          <w:color w:val="auto"/>
          <w:sz w:val="28"/>
          <w:szCs w:val="28"/>
        </w:rPr>
        <w:fldChar w:fldCharType="begin"/>
      </w:r>
      <w:r w:rsidRPr="0028047C">
        <w:rPr>
          <w:rFonts w:cs="Times New Roman"/>
          <w:b/>
          <w:i w:val="0"/>
          <w:color w:val="auto"/>
          <w:sz w:val="28"/>
          <w:szCs w:val="28"/>
        </w:rPr>
        <w:instrText xml:space="preserve"> SEQ Bảng \* ARABIC </w:instrText>
      </w:r>
      <w:r w:rsidRPr="0028047C">
        <w:rPr>
          <w:rFonts w:cs="Times New Roman"/>
          <w:b/>
          <w:i w:val="0"/>
          <w:color w:val="auto"/>
          <w:sz w:val="28"/>
          <w:szCs w:val="28"/>
        </w:rPr>
        <w:fldChar w:fldCharType="separate"/>
      </w:r>
      <w:r w:rsidR="00DB39EE" w:rsidRPr="0028047C">
        <w:rPr>
          <w:rFonts w:cs="Times New Roman"/>
          <w:b/>
          <w:i w:val="0"/>
          <w:noProof/>
          <w:color w:val="auto"/>
          <w:sz w:val="28"/>
          <w:szCs w:val="28"/>
        </w:rPr>
        <w:t>4</w:t>
      </w:r>
      <w:r w:rsidRPr="0028047C">
        <w:rPr>
          <w:rFonts w:cs="Times New Roman"/>
          <w:b/>
          <w:i w:val="0"/>
          <w:color w:val="auto"/>
          <w:sz w:val="28"/>
          <w:szCs w:val="28"/>
        </w:rPr>
        <w:fldChar w:fldCharType="end"/>
      </w:r>
      <w:r w:rsidRPr="0028047C">
        <w:rPr>
          <w:rFonts w:cs="Times New Roman"/>
          <w:b/>
          <w:i w:val="0"/>
          <w:color w:val="auto"/>
          <w:sz w:val="28"/>
          <w:szCs w:val="28"/>
        </w:rPr>
        <w:t>. Các giai đoạn bón phân cho cây cam</w:t>
      </w:r>
    </w:p>
    <w:tbl>
      <w:tblPr>
        <w:tblStyle w:val="TableGrid"/>
        <w:tblW w:w="4884" w:type="pct"/>
        <w:tblInd w:w="108" w:type="dxa"/>
        <w:tblLayout w:type="fixed"/>
        <w:tblLook w:val="04A0" w:firstRow="1" w:lastRow="0" w:firstColumn="1" w:lastColumn="0" w:noHBand="0" w:noVBand="1"/>
      </w:tblPr>
      <w:tblGrid>
        <w:gridCol w:w="709"/>
        <w:gridCol w:w="2101"/>
        <w:gridCol w:w="1160"/>
        <w:gridCol w:w="1047"/>
        <w:gridCol w:w="1022"/>
        <w:gridCol w:w="1047"/>
        <w:gridCol w:w="1136"/>
        <w:gridCol w:w="851"/>
      </w:tblGrid>
      <w:tr w:rsidR="0028047C" w:rsidRPr="0028047C" w14:paraId="29828323" w14:textId="77777777" w:rsidTr="00684F71">
        <w:tc>
          <w:tcPr>
            <w:tcW w:w="391" w:type="pct"/>
            <w:vMerge w:val="restart"/>
            <w:vAlign w:val="center"/>
          </w:tcPr>
          <w:p w14:paraId="5A0F3FC5" w14:textId="77777777" w:rsidR="00DA5E4D" w:rsidRPr="0028047C" w:rsidRDefault="00DA5E4D" w:rsidP="00AA0949">
            <w:pPr>
              <w:jc w:val="both"/>
              <w:rPr>
                <w:b/>
                <w:sz w:val="28"/>
                <w:szCs w:val="28"/>
              </w:rPr>
            </w:pPr>
            <w:r w:rsidRPr="0028047C">
              <w:rPr>
                <w:b/>
                <w:sz w:val="28"/>
                <w:szCs w:val="28"/>
              </w:rPr>
              <w:t>Đợt</w:t>
            </w:r>
          </w:p>
        </w:tc>
        <w:tc>
          <w:tcPr>
            <w:tcW w:w="1158" w:type="pct"/>
            <w:vMerge w:val="restart"/>
            <w:vAlign w:val="center"/>
          </w:tcPr>
          <w:p w14:paraId="160E50F2" w14:textId="77777777" w:rsidR="00DA5E4D" w:rsidRPr="0028047C" w:rsidRDefault="00DA5E4D" w:rsidP="00AA0949">
            <w:pPr>
              <w:jc w:val="both"/>
              <w:rPr>
                <w:b/>
                <w:sz w:val="28"/>
                <w:szCs w:val="28"/>
              </w:rPr>
            </w:pPr>
            <w:r w:rsidRPr="0028047C">
              <w:rPr>
                <w:b/>
                <w:sz w:val="28"/>
                <w:szCs w:val="28"/>
              </w:rPr>
              <w:t>Thời kỳ</w:t>
            </w:r>
          </w:p>
        </w:tc>
        <w:tc>
          <w:tcPr>
            <w:tcW w:w="639" w:type="pct"/>
            <w:vMerge w:val="restart"/>
            <w:vAlign w:val="center"/>
          </w:tcPr>
          <w:p w14:paraId="3E44085D" w14:textId="77777777" w:rsidR="00DA5E4D" w:rsidRPr="0028047C" w:rsidRDefault="00DA5E4D" w:rsidP="00AA0949">
            <w:pPr>
              <w:jc w:val="both"/>
              <w:rPr>
                <w:b/>
                <w:sz w:val="28"/>
                <w:szCs w:val="28"/>
              </w:rPr>
            </w:pPr>
            <w:r w:rsidRPr="0028047C">
              <w:rPr>
                <w:b/>
                <w:sz w:val="28"/>
                <w:szCs w:val="28"/>
              </w:rPr>
              <w:t>Tháng</w:t>
            </w:r>
          </w:p>
        </w:tc>
        <w:tc>
          <w:tcPr>
            <w:tcW w:w="577" w:type="pct"/>
            <w:vMerge w:val="restart"/>
            <w:vAlign w:val="center"/>
          </w:tcPr>
          <w:p w14:paraId="5301B751" w14:textId="77777777" w:rsidR="00DA5E4D" w:rsidRPr="0028047C" w:rsidRDefault="00DA5E4D" w:rsidP="00AA0949">
            <w:pPr>
              <w:jc w:val="both"/>
              <w:rPr>
                <w:b/>
                <w:sz w:val="28"/>
                <w:szCs w:val="28"/>
              </w:rPr>
            </w:pPr>
            <w:r w:rsidRPr="0028047C">
              <w:rPr>
                <w:b/>
                <w:sz w:val="28"/>
                <w:szCs w:val="28"/>
              </w:rPr>
              <w:t xml:space="preserve">Phân </w:t>
            </w:r>
            <w:r w:rsidRPr="0028047C">
              <w:rPr>
                <w:b/>
                <w:sz w:val="28"/>
                <w:szCs w:val="28"/>
              </w:rPr>
              <w:lastRenderedPageBreak/>
              <w:t>chuồng</w:t>
            </w:r>
          </w:p>
        </w:tc>
        <w:tc>
          <w:tcPr>
            <w:tcW w:w="1766" w:type="pct"/>
            <w:gridSpan w:val="3"/>
            <w:vAlign w:val="center"/>
          </w:tcPr>
          <w:p w14:paraId="03E28EF9" w14:textId="77777777" w:rsidR="00DA5E4D" w:rsidRPr="0028047C" w:rsidRDefault="00DA5E4D" w:rsidP="00AA0949">
            <w:pPr>
              <w:jc w:val="both"/>
              <w:rPr>
                <w:b/>
                <w:sz w:val="28"/>
                <w:szCs w:val="28"/>
              </w:rPr>
            </w:pPr>
            <w:r w:rsidRPr="0028047C">
              <w:rPr>
                <w:b/>
                <w:sz w:val="28"/>
                <w:szCs w:val="28"/>
              </w:rPr>
              <w:lastRenderedPageBreak/>
              <w:t xml:space="preserve">Lượng phân nguyên </w:t>
            </w:r>
            <w:r w:rsidRPr="0028047C">
              <w:rPr>
                <w:b/>
                <w:sz w:val="28"/>
                <w:szCs w:val="28"/>
              </w:rPr>
              <w:lastRenderedPageBreak/>
              <w:t>chất</w:t>
            </w:r>
          </w:p>
        </w:tc>
        <w:tc>
          <w:tcPr>
            <w:tcW w:w="469" w:type="pct"/>
            <w:vMerge w:val="restart"/>
            <w:vAlign w:val="center"/>
          </w:tcPr>
          <w:p w14:paraId="25939331" w14:textId="77777777" w:rsidR="00DA5E4D" w:rsidRPr="0028047C" w:rsidRDefault="00DA5E4D" w:rsidP="00AA0949">
            <w:pPr>
              <w:jc w:val="both"/>
              <w:rPr>
                <w:b/>
                <w:sz w:val="28"/>
                <w:szCs w:val="28"/>
              </w:rPr>
            </w:pPr>
            <w:r w:rsidRPr="0028047C">
              <w:rPr>
                <w:b/>
                <w:sz w:val="28"/>
                <w:szCs w:val="28"/>
              </w:rPr>
              <w:lastRenderedPageBreak/>
              <w:t xml:space="preserve">Vôi </w:t>
            </w:r>
            <w:r w:rsidRPr="0028047C">
              <w:rPr>
                <w:b/>
                <w:sz w:val="28"/>
                <w:szCs w:val="28"/>
              </w:rPr>
              <w:lastRenderedPageBreak/>
              <w:t>bột</w:t>
            </w:r>
          </w:p>
        </w:tc>
      </w:tr>
      <w:tr w:rsidR="0028047C" w:rsidRPr="0028047C" w14:paraId="34B2D43E" w14:textId="77777777" w:rsidTr="00684F71">
        <w:tc>
          <w:tcPr>
            <w:tcW w:w="391" w:type="pct"/>
            <w:vMerge/>
          </w:tcPr>
          <w:p w14:paraId="0EEDA25F" w14:textId="77777777" w:rsidR="00DA5E4D" w:rsidRPr="0028047C" w:rsidRDefault="00DA5E4D" w:rsidP="00AA0949">
            <w:pPr>
              <w:jc w:val="both"/>
              <w:rPr>
                <w:sz w:val="28"/>
                <w:szCs w:val="28"/>
              </w:rPr>
            </w:pPr>
          </w:p>
        </w:tc>
        <w:tc>
          <w:tcPr>
            <w:tcW w:w="1158" w:type="pct"/>
            <w:vMerge/>
          </w:tcPr>
          <w:p w14:paraId="4D7AC305" w14:textId="77777777" w:rsidR="00DA5E4D" w:rsidRPr="0028047C" w:rsidRDefault="00DA5E4D" w:rsidP="00AA0949">
            <w:pPr>
              <w:jc w:val="both"/>
              <w:rPr>
                <w:sz w:val="28"/>
                <w:szCs w:val="28"/>
              </w:rPr>
            </w:pPr>
          </w:p>
        </w:tc>
        <w:tc>
          <w:tcPr>
            <w:tcW w:w="639" w:type="pct"/>
            <w:vMerge/>
          </w:tcPr>
          <w:p w14:paraId="79986C9B" w14:textId="77777777" w:rsidR="00DA5E4D" w:rsidRPr="0028047C" w:rsidRDefault="00DA5E4D" w:rsidP="00AA0949">
            <w:pPr>
              <w:jc w:val="both"/>
              <w:rPr>
                <w:sz w:val="28"/>
                <w:szCs w:val="28"/>
              </w:rPr>
            </w:pPr>
          </w:p>
        </w:tc>
        <w:tc>
          <w:tcPr>
            <w:tcW w:w="577" w:type="pct"/>
            <w:vMerge/>
          </w:tcPr>
          <w:p w14:paraId="678B75AF" w14:textId="77777777" w:rsidR="00DA5E4D" w:rsidRPr="0028047C" w:rsidRDefault="00DA5E4D" w:rsidP="00AA0949">
            <w:pPr>
              <w:jc w:val="both"/>
              <w:rPr>
                <w:sz w:val="28"/>
                <w:szCs w:val="28"/>
              </w:rPr>
            </w:pPr>
          </w:p>
        </w:tc>
        <w:tc>
          <w:tcPr>
            <w:tcW w:w="563" w:type="pct"/>
          </w:tcPr>
          <w:p w14:paraId="6C2EB2AF" w14:textId="77777777" w:rsidR="00DA5E4D" w:rsidRPr="0028047C" w:rsidRDefault="00DA5E4D" w:rsidP="00AA0949">
            <w:pPr>
              <w:jc w:val="both"/>
              <w:rPr>
                <w:b/>
                <w:sz w:val="28"/>
                <w:szCs w:val="28"/>
              </w:rPr>
            </w:pPr>
            <w:r w:rsidRPr="0028047C">
              <w:rPr>
                <w:b/>
                <w:sz w:val="28"/>
                <w:szCs w:val="28"/>
              </w:rPr>
              <w:t>N</w:t>
            </w:r>
          </w:p>
        </w:tc>
        <w:tc>
          <w:tcPr>
            <w:tcW w:w="577" w:type="pct"/>
          </w:tcPr>
          <w:p w14:paraId="5689C3EE" w14:textId="77777777" w:rsidR="00DA5E4D" w:rsidRPr="0028047C" w:rsidRDefault="00DA5E4D" w:rsidP="00AA0949">
            <w:pPr>
              <w:jc w:val="both"/>
              <w:rPr>
                <w:b/>
                <w:sz w:val="28"/>
                <w:szCs w:val="28"/>
              </w:rPr>
            </w:pPr>
            <w:r w:rsidRPr="0028047C">
              <w:rPr>
                <w:b/>
                <w:sz w:val="28"/>
                <w:szCs w:val="28"/>
              </w:rPr>
              <w:t>P</w:t>
            </w:r>
            <w:r w:rsidRPr="0028047C">
              <w:rPr>
                <w:b/>
                <w:sz w:val="28"/>
                <w:szCs w:val="28"/>
                <w:vertAlign w:val="subscript"/>
              </w:rPr>
              <w:t>2</w:t>
            </w:r>
            <w:r w:rsidRPr="0028047C">
              <w:rPr>
                <w:b/>
                <w:sz w:val="28"/>
                <w:szCs w:val="28"/>
              </w:rPr>
              <w:t>O</w:t>
            </w:r>
            <w:r w:rsidRPr="0028047C">
              <w:rPr>
                <w:b/>
                <w:sz w:val="28"/>
                <w:szCs w:val="28"/>
                <w:vertAlign w:val="subscript"/>
              </w:rPr>
              <w:t>5</w:t>
            </w:r>
          </w:p>
        </w:tc>
        <w:tc>
          <w:tcPr>
            <w:tcW w:w="626" w:type="pct"/>
          </w:tcPr>
          <w:p w14:paraId="7E2E7213" w14:textId="77777777" w:rsidR="00DA5E4D" w:rsidRPr="0028047C" w:rsidRDefault="00DA5E4D" w:rsidP="00AA0949">
            <w:pPr>
              <w:jc w:val="both"/>
              <w:rPr>
                <w:b/>
                <w:sz w:val="28"/>
                <w:szCs w:val="28"/>
              </w:rPr>
            </w:pPr>
            <w:r w:rsidRPr="0028047C">
              <w:rPr>
                <w:b/>
                <w:sz w:val="28"/>
                <w:szCs w:val="28"/>
              </w:rPr>
              <w:t>K</w:t>
            </w:r>
            <w:r w:rsidRPr="0028047C">
              <w:rPr>
                <w:b/>
                <w:sz w:val="28"/>
                <w:szCs w:val="28"/>
                <w:vertAlign w:val="subscript"/>
              </w:rPr>
              <w:t>2</w:t>
            </w:r>
            <w:r w:rsidRPr="0028047C">
              <w:rPr>
                <w:b/>
                <w:sz w:val="28"/>
                <w:szCs w:val="28"/>
              </w:rPr>
              <w:t>O</w:t>
            </w:r>
          </w:p>
        </w:tc>
        <w:tc>
          <w:tcPr>
            <w:tcW w:w="469" w:type="pct"/>
            <w:vMerge/>
          </w:tcPr>
          <w:p w14:paraId="56DB4354" w14:textId="77777777" w:rsidR="00DA5E4D" w:rsidRPr="0028047C" w:rsidRDefault="00DA5E4D" w:rsidP="00AA0949">
            <w:pPr>
              <w:jc w:val="both"/>
              <w:rPr>
                <w:sz w:val="28"/>
                <w:szCs w:val="28"/>
              </w:rPr>
            </w:pPr>
          </w:p>
        </w:tc>
      </w:tr>
      <w:tr w:rsidR="0028047C" w:rsidRPr="0028047C" w14:paraId="7F9E15E0" w14:textId="77777777" w:rsidTr="00684F71">
        <w:tc>
          <w:tcPr>
            <w:tcW w:w="391" w:type="pct"/>
          </w:tcPr>
          <w:p w14:paraId="4B85297C" w14:textId="77777777" w:rsidR="00DA5E4D" w:rsidRPr="0028047C" w:rsidRDefault="00DA5E4D" w:rsidP="00AA0949">
            <w:pPr>
              <w:jc w:val="both"/>
              <w:rPr>
                <w:sz w:val="28"/>
                <w:szCs w:val="28"/>
              </w:rPr>
            </w:pPr>
            <w:r w:rsidRPr="0028047C">
              <w:rPr>
                <w:sz w:val="28"/>
                <w:szCs w:val="28"/>
              </w:rPr>
              <w:t>1</w:t>
            </w:r>
          </w:p>
        </w:tc>
        <w:tc>
          <w:tcPr>
            <w:tcW w:w="1158" w:type="pct"/>
          </w:tcPr>
          <w:p w14:paraId="4E956784" w14:textId="77777777" w:rsidR="00DA5E4D" w:rsidRPr="0028047C" w:rsidRDefault="00DA5E4D" w:rsidP="00AA0949">
            <w:pPr>
              <w:jc w:val="both"/>
              <w:rPr>
                <w:sz w:val="28"/>
                <w:szCs w:val="28"/>
              </w:rPr>
            </w:pPr>
            <w:r w:rsidRPr="0028047C">
              <w:rPr>
                <w:sz w:val="28"/>
                <w:szCs w:val="28"/>
              </w:rPr>
              <w:t>Sau thu hoạch</w:t>
            </w:r>
          </w:p>
        </w:tc>
        <w:tc>
          <w:tcPr>
            <w:tcW w:w="639" w:type="pct"/>
          </w:tcPr>
          <w:p w14:paraId="54B11B41" w14:textId="77777777" w:rsidR="00DA5E4D" w:rsidRPr="0028047C" w:rsidRDefault="00DA5E4D" w:rsidP="00AA0949">
            <w:pPr>
              <w:jc w:val="both"/>
              <w:rPr>
                <w:sz w:val="28"/>
                <w:szCs w:val="28"/>
              </w:rPr>
            </w:pPr>
            <w:r w:rsidRPr="0028047C">
              <w:rPr>
                <w:sz w:val="28"/>
                <w:szCs w:val="28"/>
              </w:rPr>
              <w:t>11 - 12</w:t>
            </w:r>
          </w:p>
        </w:tc>
        <w:tc>
          <w:tcPr>
            <w:tcW w:w="577" w:type="pct"/>
          </w:tcPr>
          <w:p w14:paraId="296F6076" w14:textId="77777777" w:rsidR="00DA5E4D" w:rsidRPr="0028047C" w:rsidRDefault="00DA5E4D" w:rsidP="00AA0949">
            <w:pPr>
              <w:jc w:val="both"/>
              <w:rPr>
                <w:sz w:val="28"/>
                <w:szCs w:val="28"/>
              </w:rPr>
            </w:pPr>
            <w:r w:rsidRPr="0028047C">
              <w:rPr>
                <w:sz w:val="28"/>
                <w:szCs w:val="28"/>
              </w:rPr>
              <w:t>50%</w:t>
            </w:r>
          </w:p>
        </w:tc>
        <w:tc>
          <w:tcPr>
            <w:tcW w:w="563" w:type="pct"/>
          </w:tcPr>
          <w:p w14:paraId="30D44C29" w14:textId="77777777" w:rsidR="00DA5E4D" w:rsidRPr="0028047C" w:rsidRDefault="00DA5E4D" w:rsidP="00AA0949">
            <w:pPr>
              <w:jc w:val="both"/>
              <w:rPr>
                <w:sz w:val="28"/>
                <w:szCs w:val="28"/>
              </w:rPr>
            </w:pPr>
            <w:r w:rsidRPr="0028047C">
              <w:rPr>
                <w:sz w:val="28"/>
                <w:szCs w:val="28"/>
              </w:rPr>
              <w:t>20%</w:t>
            </w:r>
          </w:p>
        </w:tc>
        <w:tc>
          <w:tcPr>
            <w:tcW w:w="577" w:type="pct"/>
          </w:tcPr>
          <w:p w14:paraId="5B7A8AB3" w14:textId="77777777" w:rsidR="00DA5E4D" w:rsidRPr="0028047C" w:rsidRDefault="00DA5E4D" w:rsidP="00AA0949">
            <w:pPr>
              <w:jc w:val="both"/>
              <w:rPr>
                <w:sz w:val="28"/>
                <w:szCs w:val="28"/>
              </w:rPr>
            </w:pPr>
            <w:r w:rsidRPr="0028047C">
              <w:rPr>
                <w:spacing w:val="-4"/>
                <w:sz w:val="28"/>
                <w:szCs w:val="28"/>
              </w:rPr>
              <w:t>30%</w:t>
            </w:r>
          </w:p>
        </w:tc>
        <w:tc>
          <w:tcPr>
            <w:tcW w:w="626" w:type="pct"/>
          </w:tcPr>
          <w:p w14:paraId="0727CBA6" w14:textId="77777777" w:rsidR="00DA5E4D" w:rsidRPr="0028047C" w:rsidRDefault="00DA5E4D" w:rsidP="00AA0949">
            <w:pPr>
              <w:jc w:val="both"/>
              <w:rPr>
                <w:sz w:val="28"/>
                <w:szCs w:val="28"/>
              </w:rPr>
            </w:pPr>
            <w:r w:rsidRPr="0028047C">
              <w:rPr>
                <w:sz w:val="28"/>
                <w:szCs w:val="28"/>
              </w:rPr>
              <w:t>20%</w:t>
            </w:r>
          </w:p>
        </w:tc>
        <w:tc>
          <w:tcPr>
            <w:tcW w:w="469" w:type="pct"/>
          </w:tcPr>
          <w:p w14:paraId="1CBC51E2" w14:textId="77777777" w:rsidR="00DA5E4D" w:rsidRPr="0028047C" w:rsidRDefault="00DA5E4D" w:rsidP="00AA0949">
            <w:pPr>
              <w:jc w:val="both"/>
              <w:rPr>
                <w:sz w:val="28"/>
                <w:szCs w:val="28"/>
              </w:rPr>
            </w:pPr>
            <w:r w:rsidRPr="0028047C">
              <w:rPr>
                <w:sz w:val="28"/>
                <w:szCs w:val="28"/>
              </w:rPr>
              <w:t>100%</w:t>
            </w:r>
          </w:p>
        </w:tc>
      </w:tr>
      <w:tr w:rsidR="0028047C" w:rsidRPr="0028047C" w14:paraId="3F579AC7" w14:textId="77777777" w:rsidTr="00684F71">
        <w:tc>
          <w:tcPr>
            <w:tcW w:w="391" w:type="pct"/>
          </w:tcPr>
          <w:p w14:paraId="6EBA3D37" w14:textId="77777777" w:rsidR="00DA5E4D" w:rsidRPr="0028047C" w:rsidRDefault="00DA5E4D" w:rsidP="00AA0949">
            <w:pPr>
              <w:jc w:val="both"/>
              <w:rPr>
                <w:sz w:val="28"/>
                <w:szCs w:val="28"/>
              </w:rPr>
            </w:pPr>
            <w:r w:rsidRPr="0028047C">
              <w:rPr>
                <w:sz w:val="28"/>
                <w:szCs w:val="28"/>
              </w:rPr>
              <w:t>2</w:t>
            </w:r>
          </w:p>
        </w:tc>
        <w:tc>
          <w:tcPr>
            <w:tcW w:w="1158" w:type="pct"/>
          </w:tcPr>
          <w:p w14:paraId="79CB5725" w14:textId="77777777" w:rsidR="00DA5E4D" w:rsidRPr="0028047C" w:rsidRDefault="00DA5E4D" w:rsidP="00AA0949">
            <w:pPr>
              <w:jc w:val="both"/>
              <w:rPr>
                <w:sz w:val="28"/>
                <w:szCs w:val="28"/>
              </w:rPr>
            </w:pPr>
            <w:r w:rsidRPr="0028047C">
              <w:rPr>
                <w:sz w:val="28"/>
                <w:szCs w:val="28"/>
              </w:rPr>
              <w:t>Thúc cành xuân và nuôi hoa</w:t>
            </w:r>
          </w:p>
        </w:tc>
        <w:tc>
          <w:tcPr>
            <w:tcW w:w="639" w:type="pct"/>
          </w:tcPr>
          <w:p w14:paraId="08DB2380" w14:textId="77777777" w:rsidR="00DA5E4D" w:rsidRPr="0028047C" w:rsidRDefault="00DA5E4D" w:rsidP="00AA0949">
            <w:pPr>
              <w:jc w:val="both"/>
              <w:rPr>
                <w:sz w:val="28"/>
                <w:szCs w:val="28"/>
              </w:rPr>
            </w:pPr>
            <w:r w:rsidRPr="0028047C">
              <w:rPr>
                <w:sz w:val="28"/>
                <w:szCs w:val="28"/>
              </w:rPr>
              <w:t>1 - 2</w:t>
            </w:r>
          </w:p>
        </w:tc>
        <w:tc>
          <w:tcPr>
            <w:tcW w:w="577" w:type="pct"/>
          </w:tcPr>
          <w:p w14:paraId="59ED9F1E" w14:textId="77777777" w:rsidR="00DA5E4D" w:rsidRPr="0028047C" w:rsidRDefault="00DA5E4D" w:rsidP="00AA0949">
            <w:pPr>
              <w:jc w:val="both"/>
              <w:rPr>
                <w:sz w:val="28"/>
                <w:szCs w:val="28"/>
              </w:rPr>
            </w:pPr>
          </w:p>
        </w:tc>
        <w:tc>
          <w:tcPr>
            <w:tcW w:w="563" w:type="pct"/>
          </w:tcPr>
          <w:p w14:paraId="0BFE35E4" w14:textId="77777777" w:rsidR="00DA5E4D" w:rsidRPr="0028047C" w:rsidRDefault="00DA5E4D" w:rsidP="00AA0949">
            <w:pPr>
              <w:jc w:val="both"/>
              <w:rPr>
                <w:sz w:val="28"/>
                <w:szCs w:val="28"/>
              </w:rPr>
            </w:pPr>
            <w:r w:rsidRPr="0028047C">
              <w:rPr>
                <w:sz w:val="28"/>
                <w:szCs w:val="28"/>
              </w:rPr>
              <w:t>20%</w:t>
            </w:r>
          </w:p>
        </w:tc>
        <w:tc>
          <w:tcPr>
            <w:tcW w:w="577" w:type="pct"/>
          </w:tcPr>
          <w:p w14:paraId="32662633" w14:textId="77777777" w:rsidR="00DA5E4D" w:rsidRPr="0028047C" w:rsidRDefault="00DA5E4D" w:rsidP="00AA0949">
            <w:pPr>
              <w:jc w:val="both"/>
              <w:rPr>
                <w:sz w:val="28"/>
                <w:szCs w:val="28"/>
              </w:rPr>
            </w:pPr>
            <w:r w:rsidRPr="0028047C">
              <w:rPr>
                <w:sz w:val="28"/>
                <w:szCs w:val="28"/>
              </w:rPr>
              <w:t>20%</w:t>
            </w:r>
          </w:p>
        </w:tc>
        <w:tc>
          <w:tcPr>
            <w:tcW w:w="626" w:type="pct"/>
          </w:tcPr>
          <w:p w14:paraId="13D4391D" w14:textId="77777777" w:rsidR="00DA5E4D" w:rsidRPr="0028047C" w:rsidRDefault="00DA5E4D" w:rsidP="00AA0949">
            <w:pPr>
              <w:jc w:val="both"/>
              <w:rPr>
                <w:sz w:val="28"/>
                <w:szCs w:val="28"/>
              </w:rPr>
            </w:pPr>
            <w:r w:rsidRPr="0028047C">
              <w:rPr>
                <w:spacing w:val="-4"/>
                <w:sz w:val="28"/>
                <w:szCs w:val="28"/>
              </w:rPr>
              <w:t>30%</w:t>
            </w:r>
          </w:p>
        </w:tc>
        <w:tc>
          <w:tcPr>
            <w:tcW w:w="469" w:type="pct"/>
          </w:tcPr>
          <w:p w14:paraId="4F9FC50E" w14:textId="77777777" w:rsidR="00DA5E4D" w:rsidRPr="0028047C" w:rsidRDefault="00DA5E4D" w:rsidP="00AA0949">
            <w:pPr>
              <w:jc w:val="both"/>
              <w:rPr>
                <w:sz w:val="28"/>
                <w:szCs w:val="28"/>
              </w:rPr>
            </w:pPr>
          </w:p>
        </w:tc>
      </w:tr>
      <w:tr w:rsidR="0028047C" w:rsidRPr="0028047C" w14:paraId="2CFC22C9" w14:textId="77777777" w:rsidTr="00684F71">
        <w:tc>
          <w:tcPr>
            <w:tcW w:w="391" w:type="pct"/>
          </w:tcPr>
          <w:p w14:paraId="1ED9A554" w14:textId="77777777" w:rsidR="00DA5E4D" w:rsidRPr="0028047C" w:rsidRDefault="00DA5E4D" w:rsidP="00AA0949">
            <w:pPr>
              <w:jc w:val="both"/>
              <w:rPr>
                <w:sz w:val="28"/>
                <w:szCs w:val="28"/>
              </w:rPr>
            </w:pPr>
            <w:r w:rsidRPr="0028047C">
              <w:rPr>
                <w:sz w:val="28"/>
                <w:szCs w:val="28"/>
              </w:rPr>
              <w:t>3</w:t>
            </w:r>
          </w:p>
        </w:tc>
        <w:tc>
          <w:tcPr>
            <w:tcW w:w="1158" w:type="pct"/>
          </w:tcPr>
          <w:p w14:paraId="1EA8439C" w14:textId="77777777" w:rsidR="00DA5E4D" w:rsidRPr="0028047C" w:rsidRDefault="00DA5E4D" w:rsidP="00AA0949">
            <w:pPr>
              <w:jc w:val="both"/>
              <w:rPr>
                <w:sz w:val="28"/>
                <w:szCs w:val="28"/>
              </w:rPr>
            </w:pPr>
            <w:r w:rsidRPr="0028047C">
              <w:rPr>
                <w:sz w:val="28"/>
                <w:szCs w:val="28"/>
              </w:rPr>
              <w:t>Nuôi quả vụ 1</w:t>
            </w:r>
          </w:p>
        </w:tc>
        <w:tc>
          <w:tcPr>
            <w:tcW w:w="639" w:type="pct"/>
          </w:tcPr>
          <w:p w14:paraId="38368513" w14:textId="77777777" w:rsidR="00DA5E4D" w:rsidRPr="0028047C" w:rsidRDefault="00DA5E4D" w:rsidP="00AA0949">
            <w:pPr>
              <w:jc w:val="both"/>
              <w:rPr>
                <w:sz w:val="28"/>
                <w:szCs w:val="28"/>
              </w:rPr>
            </w:pPr>
            <w:r w:rsidRPr="0028047C">
              <w:rPr>
                <w:sz w:val="28"/>
                <w:szCs w:val="28"/>
              </w:rPr>
              <w:t>4 - 5</w:t>
            </w:r>
          </w:p>
        </w:tc>
        <w:tc>
          <w:tcPr>
            <w:tcW w:w="577" w:type="pct"/>
          </w:tcPr>
          <w:p w14:paraId="1E9BF5BB" w14:textId="77777777" w:rsidR="00DA5E4D" w:rsidRPr="0028047C" w:rsidRDefault="00DA5E4D" w:rsidP="00AA0949">
            <w:pPr>
              <w:jc w:val="both"/>
              <w:rPr>
                <w:sz w:val="28"/>
                <w:szCs w:val="28"/>
              </w:rPr>
            </w:pPr>
            <w:r w:rsidRPr="0028047C">
              <w:rPr>
                <w:sz w:val="28"/>
                <w:szCs w:val="28"/>
              </w:rPr>
              <w:t>50%</w:t>
            </w:r>
          </w:p>
        </w:tc>
        <w:tc>
          <w:tcPr>
            <w:tcW w:w="563" w:type="pct"/>
          </w:tcPr>
          <w:p w14:paraId="602ED9E1" w14:textId="77777777" w:rsidR="00DA5E4D" w:rsidRPr="0028047C" w:rsidRDefault="00DA5E4D" w:rsidP="00AA0949">
            <w:pPr>
              <w:jc w:val="both"/>
              <w:rPr>
                <w:sz w:val="28"/>
                <w:szCs w:val="28"/>
              </w:rPr>
            </w:pPr>
            <w:r w:rsidRPr="0028047C">
              <w:rPr>
                <w:spacing w:val="-4"/>
                <w:sz w:val="28"/>
                <w:szCs w:val="28"/>
              </w:rPr>
              <w:t>30%</w:t>
            </w:r>
          </w:p>
        </w:tc>
        <w:tc>
          <w:tcPr>
            <w:tcW w:w="577" w:type="pct"/>
          </w:tcPr>
          <w:p w14:paraId="00696981" w14:textId="77777777" w:rsidR="00DA5E4D" w:rsidRPr="0028047C" w:rsidRDefault="00DA5E4D" w:rsidP="00AA0949">
            <w:pPr>
              <w:jc w:val="both"/>
              <w:rPr>
                <w:sz w:val="28"/>
                <w:szCs w:val="28"/>
              </w:rPr>
            </w:pPr>
            <w:r w:rsidRPr="0028047C">
              <w:rPr>
                <w:sz w:val="28"/>
                <w:szCs w:val="28"/>
              </w:rPr>
              <w:t>20%</w:t>
            </w:r>
          </w:p>
        </w:tc>
        <w:tc>
          <w:tcPr>
            <w:tcW w:w="626" w:type="pct"/>
          </w:tcPr>
          <w:p w14:paraId="67012864" w14:textId="77777777" w:rsidR="00DA5E4D" w:rsidRPr="0028047C" w:rsidRDefault="00DA5E4D" w:rsidP="00AA0949">
            <w:pPr>
              <w:jc w:val="both"/>
              <w:rPr>
                <w:sz w:val="28"/>
                <w:szCs w:val="28"/>
              </w:rPr>
            </w:pPr>
            <w:r w:rsidRPr="0028047C">
              <w:rPr>
                <w:spacing w:val="-4"/>
                <w:sz w:val="28"/>
                <w:szCs w:val="28"/>
              </w:rPr>
              <w:t>30%</w:t>
            </w:r>
          </w:p>
        </w:tc>
        <w:tc>
          <w:tcPr>
            <w:tcW w:w="469" w:type="pct"/>
          </w:tcPr>
          <w:p w14:paraId="32777CD1" w14:textId="77777777" w:rsidR="00DA5E4D" w:rsidRPr="0028047C" w:rsidRDefault="00DA5E4D" w:rsidP="00AA0949">
            <w:pPr>
              <w:jc w:val="both"/>
              <w:rPr>
                <w:sz w:val="28"/>
                <w:szCs w:val="28"/>
              </w:rPr>
            </w:pPr>
          </w:p>
        </w:tc>
      </w:tr>
      <w:tr w:rsidR="0028047C" w:rsidRPr="0028047C" w14:paraId="0A664A45" w14:textId="77777777" w:rsidTr="00684F71">
        <w:tc>
          <w:tcPr>
            <w:tcW w:w="391" w:type="pct"/>
          </w:tcPr>
          <w:p w14:paraId="5FCF5016" w14:textId="77777777" w:rsidR="00DA5E4D" w:rsidRPr="0028047C" w:rsidRDefault="00DA5E4D" w:rsidP="00AA0949">
            <w:pPr>
              <w:jc w:val="both"/>
              <w:rPr>
                <w:sz w:val="28"/>
                <w:szCs w:val="28"/>
              </w:rPr>
            </w:pPr>
            <w:r w:rsidRPr="0028047C">
              <w:rPr>
                <w:sz w:val="28"/>
                <w:szCs w:val="28"/>
              </w:rPr>
              <w:t>4</w:t>
            </w:r>
          </w:p>
        </w:tc>
        <w:tc>
          <w:tcPr>
            <w:tcW w:w="1158" w:type="pct"/>
          </w:tcPr>
          <w:p w14:paraId="2F403861" w14:textId="77777777" w:rsidR="00DA5E4D" w:rsidRPr="0028047C" w:rsidRDefault="00DA5E4D" w:rsidP="00AA0949">
            <w:pPr>
              <w:jc w:val="both"/>
              <w:rPr>
                <w:sz w:val="28"/>
                <w:szCs w:val="28"/>
              </w:rPr>
            </w:pPr>
            <w:r w:rsidRPr="0028047C">
              <w:rPr>
                <w:sz w:val="28"/>
                <w:szCs w:val="28"/>
              </w:rPr>
              <w:t>Nuôi quả vụ 2</w:t>
            </w:r>
          </w:p>
        </w:tc>
        <w:tc>
          <w:tcPr>
            <w:tcW w:w="639" w:type="pct"/>
          </w:tcPr>
          <w:p w14:paraId="4DBFB9A7" w14:textId="77777777" w:rsidR="00DA5E4D" w:rsidRPr="0028047C" w:rsidRDefault="00DA5E4D" w:rsidP="00AA0949">
            <w:pPr>
              <w:jc w:val="both"/>
              <w:rPr>
                <w:sz w:val="28"/>
                <w:szCs w:val="28"/>
              </w:rPr>
            </w:pPr>
            <w:r w:rsidRPr="0028047C">
              <w:rPr>
                <w:sz w:val="28"/>
                <w:szCs w:val="28"/>
              </w:rPr>
              <w:t>7 - 8</w:t>
            </w:r>
          </w:p>
        </w:tc>
        <w:tc>
          <w:tcPr>
            <w:tcW w:w="577" w:type="pct"/>
          </w:tcPr>
          <w:p w14:paraId="4F422265" w14:textId="77777777" w:rsidR="00DA5E4D" w:rsidRPr="0028047C" w:rsidRDefault="00DA5E4D" w:rsidP="00AA0949">
            <w:pPr>
              <w:jc w:val="both"/>
              <w:rPr>
                <w:sz w:val="28"/>
                <w:szCs w:val="28"/>
              </w:rPr>
            </w:pPr>
          </w:p>
        </w:tc>
        <w:tc>
          <w:tcPr>
            <w:tcW w:w="563" w:type="pct"/>
          </w:tcPr>
          <w:p w14:paraId="372E57A8" w14:textId="77777777" w:rsidR="00DA5E4D" w:rsidRPr="0028047C" w:rsidRDefault="00DA5E4D" w:rsidP="00AA0949">
            <w:pPr>
              <w:jc w:val="both"/>
              <w:rPr>
                <w:sz w:val="28"/>
                <w:szCs w:val="28"/>
              </w:rPr>
            </w:pPr>
            <w:r w:rsidRPr="0028047C">
              <w:rPr>
                <w:spacing w:val="-4"/>
                <w:sz w:val="28"/>
                <w:szCs w:val="28"/>
              </w:rPr>
              <w:t>30%</w:t>
            </w:r>
          </w:p>
        </w:tc>
        <w:tc>
          <w:tcPr>
            <w:tcW w:w="577" w:type="pct"/>
          </w:tcPr>
          <w:p w14:paraId="07E58F24" w14:textId="77777777" w:rsidR="00DA5E4D" w:rsidRPr="0028047C" w:rsidRDefault="00DA5E4D" w:rsidP="00AA0949">
            <w:pPr>
              <w:jc w:val="both"/>
              <w:rPr>
                <w:sz w:val="28"/>
                <w:szCs w:val="28"/>
              </w:rPr>
            </w:pPr>
            <w:r w:rsidRPr="0028047C">
              <w:rPr>
                <w:spacing w:val="-4"/>
                <w:sz w:val="28"/>
                <w:szCs w:val="28"/>
              </w:rPr>
              <w:t>30%</w:t>
            </w:r>
          </w:p>
        </w:tc>
        <w:tc>
          <w:tcPr>
            <w:tcW w:w="626" w:type="pct"/>
          </w:tcPr>
          <w:p w14:paraId="0CB11A05" w14:textId="77777777" w:rsidR="00DA5E4D" w:rsidRPr="0028047C" w:rsidRDefault="00DA5E4D" w:rsidP="00AA0949">
            <w:pPr>
              <w:jc w:val="both"/>
              <w:rPr>
                <w:sz w:val="28"/>
                <w:szCs w:val="28"/>
              </w:rPr>
            </w:pPr>
            <w:r w:rsidRPr="0028047C">
              <w:rPr>
                <w:sz w:val="28"/>
                <w:szCs w:val="28"/>
              </w:rPr>
              <w:t>20%</w:t>
            </w:r>
          </w:p>
        </w:tc>
        <w:tc>
          <w:tcPr>
            <w:tcW w:w="469" w:type="pct"/>
          </w:tcPr>
          <w:p w14:paraId="013FDF4D" w14:textId="77777777" w:rsidR="00DA5E4D" w:rsidRPr="0028047C" w:rsidRDefault="00DA5E4D" w:rsidP="00AA0949">
            <w:pPr>
              <w:jc w:val="both"/>
              <w:rPr>
                <w:sz w:val="28"/>
                <w:szCs w:val="28"/>
              </w:rPr>
            </w:pPr>
          </w:p>
        </w:tc>
      </w:tr>
    </w:tbl>
    <w:p w14:paraId="113BDC83" w14:textId="77777777" w:rsidR="00DA5E4D" w:rsidRPr="0028047C" w:rsidRDefault="00DA5E4D" w:rsidP="00AA0949">
      <w:pPr>
        <w:tabs>
          <w:tab w:val="left" w:pos="7380"/>
        </w:tabs>
        <w:ind w:firstLine="680"/>
        <w:jc w:val="both"/>
        <w:rPr>
          <w:sz w:val="28"/>
          <w:szCs w:val="28"/>
        </w:rPr>
      </w:pPr>
      <w:r w:rsidRPr="0028047C">
        <w:rPr>
          <w:sz w:val="28"/>
          <w:szCs w:val="28"/>
        </w:rPr>
        <w:t>- Cách bón: Cuốc một rãnh rộng từ 30 cm từ mép tán vào trong, sâu 20 -</w:t>
      </w:r>
      <w:r w:rsidRPr="0028047C">
        <w:rPr>
          <w:sz w:val="28"/>
          <w:szCs w:val="28"/>
        </w:rPr>
        <w:br/>
        <w:t>30 cm, phân trộn đều với nhau và rắc vào rãnh, lấp đất (mỗi lần bón kết hợp</w:t>
      </w:r>
      <w:r w:rsidRPr="0028047C">
        <w:rPr>
          <w:sz w:val="28"/>
          <w:szCs w:val="28"/>
        </w:rPr>
        <w:br/>
        <w:t>với làm cỏ, tưới nước và tủ lại gốc).</w:t>
      </w:r>
    </w:p>
    <w:p w14:paraId="40874958" w14:textId="77777777" w:rsidR="00DA5E4D" w:rsidRPr="0028047C" w:rsidRDefault="00DA5E4D" w:rsidP="00AA0949">
      <w:pPr>
        <w:keepNext/>
        <w:ind w:firstLine="680"/>
        <w:jc w:val="both"/>
        <w:rPr>
          <w:i/>
          <w:sz w:val="28"/>
          <w:szCs w:val="28"/>
        </w:rPr>
      </w:pPr>
      <w:r w:rsidRPr="0028047C">
        <w:rPr>
          <w:i/>
          <w:sz w:val="28"/>
          <w:szCs w:val="28"/>
        </w:rPr>
        <w:t>- Lưu ý: Có thể sử dụng phân NPK chuyên dùng cho cây ăn quả để thay thế lượng phân đơn, các loại phân bón hữu cơ vi sinh để thay thế cho phân chuồng đã nêu ở trên. Lượng bón, cách bón theo hướng dẫn trên bao bì của nhà sản xuất.</w:t>
      </w:r>
    </w:p>
    <w:p w14:paraId="6A70C7C4" w14:textId="77777777" w:rsidR="000B3B22" w:rsidRPr="0028047C" w:rsidRDefault="00DA5E4D" w:rsidP="00AA0949">
      <w:pPr>
        <w:keepNext/>
        <w:ind w:firstLine="680"/>
        <w:jc w:val="both"/>
        <w:rPr>
          <w:i/>
          <w:sz w:val="28"/>
          <w:szCs w:val="28"/>
          <w:lang w:val="vi-VN"/>
        </w:rPr>
      </w:pPr>
      <w:r w:rsidRPr="0028047C">
        <w:rPr>
          <w:i/>
          <w:sz w:val="28"/>
          <w:szCs w:val="28"/>
        </w:rPr>
        <w:t>+ Thực hiện việc bón đón hoa kết hợp với phun phân bón lá góp phần tích cực hạn chế rụng quả sau này. Ở thời kỳ sau đậu quả 1 - 2 tuần tiến hành phun các chất điều tiết sinh trưởng kết hợp với các chất dinh dưỡng bổ sung và các vi lượng để tăng tỷ lệ đậu quả.</w:t>
      </w:r>
      <w:r w:rsidRPr="0028047C">
        <w:rPr>
          <w:b/>
          <w:i/>
          <w:sz w:val="28"/>
          <w:szCs w:val="28"/>
        </w:rPr>
        <w:t xml:space="preserve"> </w:t>
      </w:r>
      <w:r w:rsidRPr="0028047C">
        <w:rPr>
          <w:i/>
          <w:sz w:val="28"/>
          <w:szCs w:val="28"/>
        </w:rPr>
        <w:t>Giai đoạn phát triển quả có thể kết hợp phun phân bón lá phù hợp với</w:t>
      </w:r>
      <w:r w:rsidRPr="0028047C">
        <w:rPr>
          <w:i/>
          <w:sz w:val="28"/>
          <w:szCs w:val="28"/>
          <w:lang w:val="vi-VN"/>
        </w:rPr>
        <w:t xml:space="preserve"> </w:t>
      </w:r>
      <w:r w:rsidRPr="0028047C">
        <w:rPr>
          <w:i/>
          <w:sz w:val="28"/>
          <w:szCs w:val="28"/>
        </w:rPr>
        <w:t>từng giai đoạn sinh trưởng, xúc tiến nhanh quá trình lớn của quả, giảm số hạt và làm đẹp mã quả.</w:t>
      </w:r>
    </w:p>
    <w:p w14:paraId="5523E52D" w14:textId="24AF0C1F" w:rsidR="00DA5E4D" w:rsidRPr="0028047C" w:rsidRDefault="00DA5E4D" w:rsidP="00AA0949">
      <w:pPr>
        <w:keepNext/>
        <w:ind w:firstLine="680"/>
        <w:jc w:val="both"/>
        <w:rPr>
          <w:i/>
          <w:sz w:val="28"/>
          <w:szCs w:val="28"/>
        </w:rPr>
      </w:pPr>
      <w:r w:rsidRPr="0028047C">
        <w:rPr>
          <w:sz w:val="28"/>
          <w:szCs w:val="28"/>
        </w:rPr>
        <w:t>2.5.3. Quản lý khung tán và cắt tỉa</w:t>
      </w:r>
    </w:p>
    <w:p w14:paraId="5D1BD746" w14:textId="77777777" w:rsidR="00DA5E4D" w:rsidRPr="0028047C" w:rsidRDefault="00DA5E4D" w:rsidP="00AA0949">
      <w:pPr>
        <w:ind w:firstLine="680"/>
        <w:jc w:val="both"/>
        <w:rPr>
          <w:sz w:val="28"/>
          <w:szCs w:val="28"/>
        </w:rPr>
      </w:pPr>
      <w:r w:rsidRPr="0028047C">
        <w:rPr>
          <w:sz w:val="28"/>
          <w:szCs w:val="28"/>
        </w:rPr>
        <w:tab/>
        <w:t>Cắt tỉa cành 2 lần trong năm: Lần 1: Cắt tỉa sau thu hoạch quả, lần 2 cắt tỉa vào vụ hè (giai đoạn quả lớn). Cụ thể như sau:</w:t>
      </w:r>
    </w:p>
    <w:p w14:paraId="101E6FCD" w14:textId="77777777" w:rsidR="00DA5E4D" w:rsidRPr="0028047C" w:rsidRDefault="00DA5E4D" w:rsidP="00AA0949">
      <w:pPr>
        <w:ind w:firstLine="680"/>
        <w:jc w:val="both"/>
        <w:rPr>
          <w:sz w:val="28"/>
          <w:szCs w:val="28"/>
        </w:rPr>
      </w:pPr>
      <w:r w:rsidRPr="0028047C">
        <w:rPr>
          <w:sz w:val="28"/>
          <w:szCs w:val="28"/>
        </w:rPr>
        <w:tab/>
        <w:t>- Cắt tỉa sau thu hoạch quả: Cắt bỏ tất cả các cành sâu bệnh, cành chết, cành mang quả, cành vượt và những cành quá dày. Hạ bớt chiều cao đối với cành có xu hướng mọc thẳng, vươn cao để hạn chế chiều cao cây.</w:t>
      </w:r>
    </w:p>
    <w:p w14:paraId="1112FECC" w14:textId="77777777" w:rsidR="000B3B22" w:rsidRPr="0028047C" w:rsidRDefault="00DA5E4D" w:rsidP="00AA0949">
      <w:pPr>
        <w:ind w:firstLine="680"/>
        <w:jc w:val="both"/>
        <w:rPr>
          <w:sz w:val="28"/>
          <w:szCs w:val="28"/>
          <w:lang w:val="vi-VN"/>
        </w:rPr>
      </w:pPr>
      <w:r w:rsidRPr="0028047C">
        <w:rPr>
          <w:sz w:val="28"/>
          <w:szCs w:val="28"/>
        </w:rPr>
        <w:tab/>
        <w:t>- Cắt tỉa vụ hè: Tiến hành từ tháng 4 đến tháng 6, cắt bỏ những cành vụ hè mọc quá dày hoặc quá yếu, cành sâu bệnh, cành vượt. Tỉa bỏ những quả nhỏ, dị hình và tỉa thưa quả.</w:t>
      </w:r>
    </w:p>
    <w:p w14:paraId="4475E5EF" w14:textId="77777777" w:rsidR="000B3B22" w:rsidRPr="0028047C" w:rsidRDefault="00DA5E4D" w:rsidP="00AA0949">
      <w:pPr>
        <w:ind w:firstLine="680"/>
        <w:jc w:val="both"/>
        <w:rPr>
          <w:sz w:val="28"/>
          <w:szCs w:val="28"/>
          <w:lang w:val="vi-VN"/>
        </w:rPr>
      </w:pPr>
      <w:r w:rsidRPr="0028047C">
        <w:rPr>
          <w:sz w:val="28"/>
          <w:szCs w:val="28"/>
        </w:rPr>
        <w:t>3. Quản lý sinh vật hại</w:t>
      </w:r>
    </w:p>
    <w:p w14:paraId="6E140841" w14:textId="575A7636" w:rsidR="00DA5E4D" w:rsidRPr="0028047C" w:rsidRDefault="00DA5E4D" w:rsidP="00AA0949">
      <w:pPr>
        <w:ind w:firstLine="680"/>
        <w:jc w:val="both"/>
        <w:rPr>
          <w:sz w:val="28"/>
          <w:szCs w:val="28"/>
        </w:rPr>
      </w:pPr>
      <w:r w:rsidRPr="0028047C">
        <w:rPr>
          <w:sz w:val="28"/>
          <w:szCs w:val="28"/>
        </w:rPr>
        <w:t>3.1. Quản lý sinh vật hại tổng hợp</w:t>
      </w:r>
    </w:p>
    <w:p w14:paraId="118D98DB" w14:textId="77777777" w:rsidR="00DA5E4D" w:rsidRPr="0028047C" w:rsidRDefault="00DA5E4D" w:rsidP="00AA0949">
      <w:pPr>
        <w:ind w:firstLine="680"/>
        <w:jc w:val="both"/>
        <w:rPr>
          <w:sz w:val="28"/>
          <w:szCs w:val="28"/>
        </w:rPr>
      </w:pPr>
      <w:r w:rsidRPr="0028047C">
        <w:rPr>
          <w:sz w:val="28"/>
          <w:szCs w:val="28"/>
        </w:rPr>
        <w:tab/>
        <w:t>- Biện pháp canh tác:</w:t>
      </w:r>
    </w:p>
    <w:p w14:paraId="002DCB20" w14:textId="77777777" w:rsidR="00DA5E4D" w:rsidRPr="0028047C" w:rsidRDefault="00DA5E4D" w:rsidP="00AA0949">
      <w:pPr>
        <w:ind w:firstLine="680"/>
        <w:jc w:val="both"/>
        <w:rPr>
          <w:sz w:val="28"/>
          <w:szCs w:val="28"/>
        </w:rPr>
      </w:pPr>
      <w:r w:rsidRPr="0028047C">
        <w:rPr>
          <w:sz w:val="28"/>
          <w:szCs w:val="28"/>
        </w:rPr>
        <w:tab/>
        <w:t>+ Chỉ trồng cam ở nơi có điều kiện tự nhiên thích hợp.</w:t>
      </w:r>
    </w:p>
    <w:p w14:paraId="77D63BA0" w14:textId="77777777" w:rsidR="00DA5E4D" w:rsidRPr="0028047C" w:rsidRDefault="00DA5E4D" w:rsidP="00AA0949">
      <w:pPr>
        <w:ind w:firstLine="680"/>
        <w:jc w:val="both"/>
        <w:rPr>
          <w:sz w:val="28"/>
          <w:szCs w:val="28"/>
        </w:rPr>
      </w:pPr>
      <w:r w:rsidRPr="0028047C">
        <w:rPr>
          <w:sz w:val="28"/>
          <w:szCs w:val="28"/>
        </w:rPr>
        <w:tab/>
        <w:t>+ Khi trồng mới vườn cam cần cày bừa kỹ lớp đất mặt, dọn sạch cỏ dại, tàn dư thực vật…</w:t>
      </w:r>
    </w:p>
    <w:p w14:paraId="70BA6162" w14:textId="77777777" w:rsidR="00DA5E4D" w:rsidRPr="0028047C" w:rsidRDefault="00DA5E4D" w:rsidP="00AA0949">
      <w:pPr>
        <w:ind w:firstLine="680"/>
        <w:jc w:val="both"/>
        <w:rPr>
          <w:sz w:val="28"/>
          <w:szCs w:val="28"/>
        </w:rPr>
      </w:pPr>
      <w:r w:rsidRPr="0028047C">
        <w:rPr>
          <w:sz w:val="28"/>
          <w:szCs w:val="28"/>
        </w:rPr>
        <w:tab/>
        <w:t>+ Sử dụng giống sạch bệnh.</w:t>
      </w:r>
    </w:p>
    <w:p w14:paraId="3936E95C" w14:textId="77777777" w:rsidR="00DA5E4D" w:rsidRPr="0028047C" w:rsidRDefault="00DA5E4D" w:rsidP="00AA0949">
      <w:pPr>
        <w:ind w:firstLine="680"/>
        <w:jc w:val="both"/>
        <w:rPr>
          <w:sz w:val="28"/>
          <w:szCs w:val="28"/>
        </w:rPr>
      </w:pPr>
      <w:r w:rsidRPr="0028047C">
        <w:rPr>
          <w:sz w:val="28"/>
          <w:szCs w:val="28"/>
        </w:rPr>
        <w:tab/>
        <w:t>+ Luôn đảm bảo độ ẩm phù hợp với các giai đoạn sinh trưởng của cây.</w:t>
      </w:r>
    </w:p>
    <w:p w14:paraId="0AA33289" w14:textId="77777777" w:rsidR="00DA5E4D" w:rsidRPr="0028047C" w:rsidRDefault="00DA5E4D" w:rsidP="00AA0949">
      <w:pPr>
        <w:ind w:firstLine="680"/>
        <w:jc w:val="both"/>
        <w:rPr>
          <w:sz w:val="28"/>
          <w:szCs w:val="28"/>
        </w:rPr>
      </w:pPr>
      <w:r w:rsidRPr="0028047C">
        <w:rPr>
          <w:sz w:val="28"/>
          <w:szCs w:val="28"/>
        </w:rPr>
        <w:tab/>
        <w:t>+ Vệ sinh đồng ruộng: Thường xuyên dọn sạch cỏ rác ở vùng gốc cây, tiêu hủy mầm bệnh ngay khi phát hiện.</w:t>
      </w:r>
    </w:p>
    <w:p w14:paraId="31D66984" w14:textId="77777777" w:rsidR="00DA5E4D" w:rsidRPr="0028047C" w:rsidRDefault="00DA5E4D" w:rsidP="00AA0949">
      <w:pPr>
        <w:ind w:firstLine="680"/>
        <w:jc w:val="both"/>
        <w:rPr>
          <w:sz w:val="28"/>
          <w:szCs w:val="28"/>
        </w:rPr>
      </w:pPr>
      <w:r w:rsidRPr="0028047C">
        <w:rPr>
          <w:sz w:val="28"/>
          <w:szCs w:val="28"/>
        </w:rPr>
        <w:tab/>
        <w:t>+ Trồng xen: Khi cây cam còn nhỏ, chưa giao tán nên trồng xen cây ngắn ngày tăng thêm thu nhập, hạn chế cỏ dại và làm giàu hệ thiên địch tự nhiên của dịch hại.</w:t>
      </w:r>
    </w:p>
    <w:p w14:paraId="099ACC31" w14:textId="77777777" w:rsidR="00DA5E4D" w:rsidRPr="0028047C" w:rsidRDefault="00DA5E4D" w:rsidP="00AA0949">
      <w:pPr>
        <w:ind w:firstLine="680"/>
        <w:jc w:val="both"/>
        <w:rPr>
          <w:sz w:val="28"/>
          <w:szCs w:val="28"/>
        </w:rPr>
      </w:pPr>
      <w:r w:rsidRPr="0028047C">
        <w:rPr>
          <w:sz w:val="28"/>
          <w:szCs w:val="28"/>
        </w:rPr>
        <w:tab/>
        <w:t>+ Dùng phân hữu cơ và vô cơ cân đối, tránh lạm dụng phân bón vô cơ. Nơi có đất chua cần bón vôi để điều chỉnh pH.</w:t>
      </w:r>
    </w:p>
    <w:p w14:paraId="1298221C" w14:textId="77777777" w:rsidR="00DA5E4D" w:rsidRPr="0028047C" w:rsidRDefault="00DA5E4D" w:rsidP="00AA0949">
      <w:pPr>
        <w:ind w:firstLine="680"/>
        <w:jc w:val="both"/>
        <w:rPr>
          <w:sz w:val="28"/>
          <w:szCs w:val="28"/>
        </w:rPr>
      </w:pPr>
      <w:r w:rsidRPr="0028047C">
        <w:rPr>
          <w:sz w:val="28"/>
          <w:szCs w:val="28"/>
        </w:rPr>
        <w:lastRenderedPageBreak/>
        <w:tab/>
        <w:t>- Biện pháp thủ công:</w:t>
      </w:r>
    </w:p>
    <w:p w14:paraId="71614963" w14:textId="77777777" w:rsidR="00DA5E4D" w:rsidRPr="0028047C" w:rsidRDefault="00DA5E4D" w:rsidP="00AA0949">
      <w:pPr>
        <w:ind w:firstLine="680"/>
        <w:jc w:val="both"/>
        <w:rPr>
          <w:sz w:val="28"/>
          <w:szCs w:val="28"/>
          <w:lang w:val="vi-VN"/>
        </w:rPr>
      </w:pPr>
      <w:r w:rsidRPr="0028047C">
        <w:rPr>
          <w:sz w:val="28"/>
          <w:szCs w:val="28"/>
        </w:rPr>
        <w:tab/>
        <w:t>+ Cắt tỉa cành, tạo tán hợp lý, thông thoáng</w:t>
      </w:r>
      <w:r w:rsidRPr="0028047C">
        <w:rPr>
          <w:sz w:val="28"/>
          <w:szCs w:val="28"/>
          <w:lang w:val="vi-VN"/>
        </w:rPr>
        <w:t>.</w:t>
      </w:r>
    </w:p>
    <w:p w14:paraId="3C49442A" w14:textId="77777777" w:rsidR="00DA5E4D" w:rsidRPr="0028047C" w:rsidRDefault="00DA5E4D" w:rsidP="00AA0949">
      <w:pPr>
        <w:ind w:firstLine="680"/>
        <w:jc w:val="both"/>
        <w:rPr>
          <w:sz w:val="28"/>
          <w:szCs w:val="28"/>
        </w:rPr>
      </w:pPr>
      <w:r w:rsidRPr="0028047C">
        <w:rPr>
          <w:sz w:val="28"/>
          <w:szCs w:val="28"/>
        </w:rPr>
        <w:tab/>
        <w:t>+ Thu gom ổ trứng, sâu non, nhộng của một số sâu hại bắt gặp trong quá trình chăm sóc vườn cây.</w:t>
      </w:r>
    </w:p>
    <w:p w14:paraId="61C8D9FF" w14:textId="77777777" w:rsidR="00DA5E4D" w:rsidRPr="0028047C" w:rsidRDefault="00DA5E4D" w:rsidP="00AA0949">
      <w:pPr>
        <w:ind w:firstLine="680"/>
        <w:jc w:val="both"/>
        <w:rPr>
          <w:sz w:val="28"/>
          <w:szCs w:val="28"/>
        </w:rPr>
      </w:pPr>
      <w:r w:rsidRPr="0028047C">
        <w:rPr>
          <w:sz w:val="28"/>
          <w:szCs w:val="28"/>
        </w:rPr>
        <w:t>- Biện pháp sinh học: Bảo vệ thiên địch trong vườn cây, nuôi kiến vàng (</w:t>
      </w:r>
      <w:r w:rsidRPr="0028047C">
        <w:rPr>
          <w:i/>
          <w:iCs/>
          <w:sz w:val="28"/>
          <w:szCs w:val="28"/>
        </w:rPr>
        <w:t>Oecophylla smaragdina</w:t>
      </w:r>
      <w:r w:rsidRPr="0028047C">
        <w:rPr>
          <w:sz w:val="28"/>
          <w:szCs w:val="28"/>
        </w:rPr>
        <w:t>), đồng thời ngăn chặn sự xâm nhập của kiến đen (</w:t>
      </w:r>
      <w:r w:rsidRPr="0028047C">
        <w:rPr>
          <w:i/>
          <w:sz w:val="28"/>
          <w:szCs w:val="28"/>
        </w:rPr>
        <w:t>Dolichodorus thoracicus</w:t>
      </w:r>
      <w:r w:rsidRPr="0028047C">
        <w:rPr>
          <w:sz w:val="28"/>
          <w:szCs w:val="28"/>
        </w:rPr>
        <w:t>); sử dụng chế phẩm sinh học phòng trừ sâu bệnh.</w:t>
      </w:r>
    </w:p>
    <w:p w14:paraId="715FE433" w14:textId="77777777" w:rsidR="00DA5E4D" w:rsidRPr="0028047C" w:rsidRDefault="00DA5E4D" w:rsidP="00AA0949">
      <w:pPr>
        <w:ind w:firstLine="720"/>
        <w:jc w:val="both"/>
        <w:rPr>
          <w:sz w:val="28"/>
          <w:szCs w:val="28"/>
        </w:rPr>
      </w:pPr>
      <w:r w:rsidRPr="0028047C">
        <w:rPr>
          <w:sz w:val="28"/>
          <w:szCs w:val="28"/>
        </w:rPr>
        <w:t>- Biện pháp hóa học: Khi sử dụng phải tuân thủ nguyên tắc 4 đúng, lựa chọn thuốc ít độc hại, trong danh mục thuốc BVTV được phép sử dụng tại Việt Nam; tuân thủ quy định an toàn cho người lao động và các quy định an toàn thực phẩm.</w:t>
      </w:r>
    </w:p>
    <w:p w14:paraId="06C26D32" w14:textId="77777777" w:rsidR="00DA5E4D" w:rsidRPr="0028047C" w:rsidRDefault="00DA5E4D" w:rsidP="00AA0949">
      <w:pPr>
        <w:ind w:firstLine="680"/>
        <w:jc w:val="both"/>
        <w:rPr>
          <w:b/>
          <w:i/>
          <w:sz w:val="28"/>
          <w:szCs w:val="28"/>
        </w:rPr>
      </w:pPr>
      <w:r w:rsidRPr="0028047C">
        <w:rPr>
          <w:b/>
          <w:i/>
          <w:sz w:val="28"/>
          <w:szCs w:val="28"/>
        </w:rPr>
        <w:t>3.2. Một số sâu hại chính và biện pháp phòng trừ</w:t>
      </w:r>
    </w:p>
    <w:p w14:paraId="6BE3C398" w14:textId="77777777" w:rsidR="00DA5E4D" w:rsidRPr="0028047C" w:rsidRDefault="00DA5E4D" w:rsidP="00AA0949">
      <w:pPr>
        <w:pStyle w:val="BodyText2"/>
        <w:spacing w:after="0" w:line="240" w:lineRule="auto"/>
        <w:ind w:firstLine="680"/>
        <w:jc w:val="both"/>
        <w:rPr>
          <w:bCs/>
          <w:sz w:val="28"/>
          <w:szCs w:val="28"/>
          <w:lang w:val="vi-VN"/>
        </w:rPr>
      </w:pPr>
      <w:r w:rsidRPr="0028047C">
        <w:rPr>
          <w:sz w:val="28"/>
          <w:szCs w:val="28"/>
          <w:lang w:val="vi-VN"/>
        </w:rPr>
        <w:t>a. Sâu vẽ bùa (</w:t>
      </w:r>
      <w:r w:rsidRPr="0028047C">
        <w:rPr>
          <w:i/>
          <w:sz w:val="28"/>
          <w:szCs w:val="28"/>
          <w:lang w:val="vi-VN"/>
        </w:rPr>
        <w:t>Phyllocnistis citrella</w:t>
      </w:r>
      <w:r w:rsidRPr="0028047C">
        <w:rPr>
          <w:iCs/>
          <w:sz w:val="28"/>
          <w:szCs w:val="28"/>
          <w:lang w:val="vi-VN"/>
        </w:rPr>
        <w:t xml:space="preserve"> Stainton</w:t>
      </w:r>
      <w:r w:rsidRPr="0028047C">
        <w:rPr>
          <w:sz w:val="28"/>
          <w:szCs w:val="28"/>
          <w:lang w:val="vi-VN"/>
        </w:rPr>
        <w:t>)</w:t>
      </w:r>
    </w:p>
    <w:p w14:paraId="1BD39369" w14:textId="77777777" w:rsidR="00DA5E4D" w:rsidRPr="0028047C" w:rsidRDefault="00DA5E4D" w:rsidP="00AA0949">
      <w:pPr>
        <w:pStyle w:val="BodyText2"/>
        <w:spacing w:after="0" w:line="240" w:lineRule="auto"/>
        <w:ind w:firstLine="680"/>
        <w:jc w:val="both"/>
        <w:rPr>
          <w:bCs/>
          <w:sz w:val="28"/>
          <w:szCs w:val="28"/>
          <w:lang w:val="vi-VN"/>
        </w:rPr>
      </w:pPr>
      <w:r w:rsidRPr="0028047C">
        <w:rPr>
          <w:bCs/>
          <w:sz w:val="28"/>
          <w:szCs w:val="28"/>
        </w:rPr>
        <w:t>- Đặc điểm gây hại</w:t>
      </w:r>
      <w:r w:rsidRPr="0028047C">
        <w:rPr>
          <w:bCs/>
          <w:sz w:val="28"/>
          <w:szCs w:val="28"/>
          <w:lang w:val="vi-VN"/>
        </w:rPr>
        <w:t>:</w:t>
      </w:r>
    </w:p>
    <w:p w14:paraId="1ECAD9EB" w14:textId="77777777" w:rsidR="00DA5E4D" w:rsidRPr="0028047C" w:rsidRDefault="00DA5E4D" w:rsidP="00AA0949">
      <w:pPr>
        <w:pStyle w:val="BodyText2"/>
        <w:spacing w:after="0" w:line="240" w:lineRule="auto"/>
        <w:ind w:firstLine="680"/>
        <w:jc w:val="both"/>
        <w:rPr>
          <w:bCs/>
          <w:sz w:val="28"/>
          <w:szCs w:val="28"/>
        </w:rPr>
      </w:pPr>
      <w:r w:rsidRPr="0028047C">
        <w:rPr>
          <w:bCs/>
          <w:sz w:val="28"/>
          <w:szCs w:val="28"/>
        </w:rPr>
        <w:t>Sâu vẽ bùa gây hại lá, chồi non và quả cam. Sâu thường đục qua lớp biểu bì của lá để ăn phần nhu mô của lá tạo thành đường hầm ngoằn ngoèo dưới lớp biểu bì có màu ánh bạc, phía sau là đường phân thải ra của sâu như sợi chỉ, lớp biểu bì có thể bị bong ra hoặc giống như nhầy ốc sên. Sâu vẽ bùa gây hại làm cho lá nhỏ, dị dạng, co rúm lại làm giảm khả năng quang hợp, do đó cây sinh trưởng và phát triển kém, hoa trái dễ bị rụng. Sâu vẽ bùa là môi giới truyền bệnh loét trên cam, quýt</w:t>
      </w:r>
      <w:r w:rsidRPr="0028047C">
        <w:rPr>
          <w:bCs/>
          <w:sz w:val="28"/>
          <w:szCs w:val="28"/>
          <w:lang w:val="vi-VN"/>
        </w:rPr>
        <w:t>,...</w:t>
      </w:r>
      <w:r w:rsidRPr="0028047C">
        <w:rPr>
          <w:bCs/>
          <w:sz w:val="28"/>
          <w:szCs w:val="28"/>
        </w:rPr>
        <w:t>. Ngoài ra, các lá cam quýt co rúm, quăn queo do sâu vẽ bùa tạo nên là nơi ẩn nấp qua đông của nhiều loại sâu hại khác như châu chấu, rệp bột tua ngắn, nhện đỏ....</w:t>
      </w:r>
    </w:p>
    <w:p w14:paraId="6716DDBE" w14:textId="77777777" w:rsidR="00DA5E4D" w:rsidRPr="0028047C" w:rsidRDefault="00DA5E4D" w:rsidP="00AA0949">
      <w:pPr>
        <w:pStyle w:val="BodyText2"/>
        <w:spacing w:after="0" w:line="240" w:lineRule="auto"/>
        <w:ind w:firstLine="680"/>
        <w:jc w:val="both"/>
        <w:rPr>
          <w:sz w:val="28"/>
          <w:szCs w:val="28"/>
          <w:lang w:val="vi-VN"/>
        </w:rPr>
      </w:pPr>
      <w:r w:rsidRPr="0028047C">
        <w:rPr>
          <w:sz w:val="28"/>
          <w:szCs w:val="28"/>
        </w:rPr>
        <w:t>-</w:t>
      </w:r>
      <w:r w:rsidRPr="0028047C">
        <w:rPr>
          <w:sz w:val="28"/>
          <w:szCs w:val="28"/>
          <w:lang w:val="vi-VN"/>
        </w:rPr>
        <w:t xml:space="preserve"> Biện pháp phòng trừ: </w:t>
      </w:r>
    </w:p>
    <w:p w14:paraId="7345A5E6" w14:textId="77777777" w:rsidR="00DA5E4D" w:rsidRPr="0028047C" w:rsidRDefault="00DA5E4D" w:rsidP="00AA0949">
      <w:pPr>
        <w:ind w:firstLine="680"/>
        <w:jc w:val="both"/>
        <w:rPr>
          <w:sz w:val="28"/>
          <w:szCs w:val="28"/>
        </w:rPr>
      </w:pPr>
      <w:r w:rsidRPr="0028047C">
        <w:rPr>
          <w:i/>
          <w:sz w:val="28"/>
          <w:szCs w:val="28"/>
        </w:rPr>
        <w:tab/>
        <w:t>+</w:t>
      </w:r>
      <w:r w:rsidRPr="0028047C">
        <w:rPr>
          <w:sz w:val="28"/>
          <w:szCs w:val="28"/>
        </w:rPr>
        <w:t xml:space="preserve"> Chăm sóc cho cây sinh trưởng tốt, tỉa cành, tạo tán, bón thúc cho lộc non ra tập trung, hạn chế sự phá hại của sâu. Thường xuyên theo dõi quan sát, để bảo vệ các đọt non vào các giai đoạn cao điểm phát triển của sâu. Trường hợp bị hại nặng thì có thể cắt bỏ các chồi lá bị sâu đem tập trung đốt, tiêu diệt.</w:t>
      </w:r>
    </w:p>
    <w:p w14:paraId="51FA6DA0" w14:textId="77777777" w:rsidR="00DA5E4D" w:rsidRPr="0028047C" w:rsidRDefault="00DA5E4D" w:rsidP="00AA0949">
      <w:pPr>
        <w:ind w:firstLine="680"/>
        <w:jc w:val="both"/>
        <w:rPr>
          <w:sz w:val="28"/>
          <w:szCs w:val="28"/>
        </w:rPr>
      </w:pPr>
      <w:r w:rsidRPr="0028047C">
        <w:rPr>
          <w:sz w:val="28"/>
          <w:szCs w:val="28"/>
        </w:rPr>
        <w:tab/>
        <w:t xml:space="preserve"> </w:t>
      </w:r>
      <w:r w:rsidRPr="0028047C">
        <w:rPr>
          <w:i/>
          <w:sz w:val="28"/>
          <w:szCs w:val="28"/>
        </w:rPr>
        <w:t xml:space="preserve">+ </w:t>
      </w:r>
      <w:r w:rsidRPr="0028047C">
        <w:rPr>
          <w:sz w:val="28"/>
          <w:szCs w:val="28"/>
        </w:rPr>
        <w:t xml:space="preserve">Bảo vệ thiên dịch sẵn có trên đồng ruộng hoặc nhân thả một số loài thiên địch có triển vọng như các loài ong trong họ </w:t>
      </w:r>
      <w:r w:rsidRPr="0028047C">
        <w:rPr>
          <w:i/>
          <w:sz w:val="28"/>
          <w:szCs w:val="28"/>
        </w:rPr>
        <w:t>Chalcidoidea, Ichneumonidea</w:t>
      </w:r>
      <w:r w:rsidRPr="0028047C">
        <w:rPr>
          <w:sz w:val="28"/>
          <w:szCs w:val="28"/>
        </w:rPr>
        <w:t xml:space="preserve"> ký sinh trên sâu non và nhộng, tỷ lệ ký sinh có thể lên đến 70 </w:t>
      </w:r>
      <w:r w:rsidRPr="0028047C">
        <w:rPr>
          <w:sz w:val="28"/>
          <w:szCs w:val="28"/>
          <w:lang w:val="vi-VN"/>
        </w:rPr>
        <w:t>-</w:t>
      </w:r>
      <w:r w:rsidRPr="0028047C">
        <w:rPr>
          <w:sz w:val="28"/>
          <w:szCs w:val="28"/>
        </w:rPr>
        <w:t xml:space="preserve"> 80% hoặc kiến vàng </w:t>
      </w:r>
      <w:r w:rsidRPr="0028047C">
        <w:rPr>
          <w:i/>
          <w:sz w:val="28"/>
          <w:szCs w:val="28"/>
        </w:rPr>
        <w:t>Oecophylla smaragdina</w:t>
      </w:r>
      <w:r w:rsidRPr="0028047C">
        <w:rPr>
          <w:sz w:val="28"/>
          <w:szCs w:val="28"/>
        </w:rPr>
        <w:t>.</w:t>
      </w:r>
    </w:p>
    <w:p w14:paraId="0F4C83BF" w14:textId="77777777" w:rsidR="00DA5E4D" w:rsidRPr="0028047C" w:rsidRDefault="00DA5E4D" w:rsidP="00AA0949">
      <w:pPr>
        <w:ind w:firstLine="680"/>
        <w:jc w:val="both"/>
        <w:rPr>
          <w:sz w:val="28"/>
          <w:szCs w:val="28"/>
          <w:lang w:val="vi-VN"/>
        </w:rPr>
      </w:pPr>
      <w:r w:rsidRPr="0028047C">
        <w:rPr>
          <w:i/>
          <w:sz w:val="28"/>
          <w:szCs w:val="28"/>
        </w:rPr>
        <w:tab/>
        <w:t>+</w:t>
      </w:r>
      <w:r w:rsidRPr="0028047C">
        <w:rPr>
          <w:sz w:val="28"/>
          <w:szCs w:val="28"/>
        </w:rPr>
        <w:t xml:space="preserve"> Khi mật số sâu quá cao, có thể sử dụng một trong các loại thuốc hóa học được phép sử dụng theo danh mục thuốc hiện hành. Sử dụng liều lượng theo khuyến cáo bao bì và phun lần 2 sau 7 - 10 ngày cho mỗi đợt ra lộc. Có thể sử dụng một trong các loại thuốc có hoạt chất: </w:t>
      </w:r>
      <w:r w:rsidRPr="0028047C">
        <w:rPr>
          <w:i/>
          <w:sz w:val="28"/>
          <w:szCs w:val="28"/>
        </w:rPr>
        <w:t xml:space="preserve">Spirotetramat; Pymetrozin Cyromazine </w:t>
      </w:r>
      <w:r w:rsidRPr="0028047C">
        <w:rPr>
          <w:sz w:val="28"/>
          <w:szCs w:val="28"/>
        </w:rPr>
        <w:t xml:space="preserve">kết hợp một số loại thuốc sinh học có hoạt chất như: </w:t>
      </w:r>
      <w:r w:rsidRPr="0028047C">
        <w:rPr>
          <w:i/>
          <w:sz w:val="28"/>
          <w:szCs w:val="28"/>
        </w:rPr>
        <w:t>Abamectin; Emamectin benzoate; Petroleum Spray Oil; Matrine</w:t>
      </w:r>
      <w:r w:rsidRPr="0028047C">
        <w:rPr>
          <w:sz w:val="28"/>
          <w:szCs w:val="28"/>
        </w:rPr>
        <w:t xml:space="preserve"> - dịch chiết từ cây khổ sâm; </w:t>
      </w:r>
      <w:r w:rsidRPr="0028047C">
        <w:rPr>
          <w:i/>
          <w:sz w:val="28"/>
          <w:szCs w:val="28"/>
        </w:rPr>
        <w:t>Azadirachtin</w:t>
      </w:r>
      <w:r w:rsidRPr="0028047C">
        <w:rPr>
          <w:sz w:val="28"/>
          <w:szCs w:val="28"/>
        </w:rPr>
        <w:t>; sử dụng thuốc theo hướng dẫn trên bao bì.</w:t>
      </w:r>
    </w:p>
    <w:p w14:paraId="0566EA17" w14:textId="77777777" w:rsidR="00DA5E4D" w:rsidRPr="0028047C" w:rsidRDefault="00DA5E4D" w:rsidP="00AA0949">
      <w:pPr>
        <w:pStyle w:val="BodyText2"/>
        <w:spacing w:after="0" w:line="240" w:lineRule="auto"/>
        <w:ind w:firstLine="680"/>
        <w:jc w:val="both"/>
        <w:rPr>
          <w:sz w:val="28"/>
          <w:szCs w:val="28"/>
          <w:lang w:val="fr-FR"/>
        </w:rPr>
      </w:pPr>
      <w:r w:rsidRPr="0028047C">
        <w:rPr>
          <w:sz w:val="28"/>
          <w:szCs w:val="28"/>
          <w:lang w:val="fr-FR"/>
        </w:rPr>
        <w:t>b. Rầy chổng cánh (</w:t>
      </w:r>
      <w:r w:rsidRPr="0028047C">
        <w:rPr>
          <w:i/>
          <w:sz w:val="28"/>
          <w:szCs w:val="28"/>
          <w:lang w:val="fr-FR"/>
        </w:rPr>
        <w:t>Diaphorina citri</w:t>
      </w:r>
      <w:r w:rsidRPr="0028047C">
        <w:rPr>
          <w:iCs/>
          <w:sz w:val="28"/>
          <w:szCs w:val="28"/>
          <w:lang w:val="fr-FR"/>
        </w:rPr>
        <w:t xml:space="preserve"> </w:t>
      </w:r>
      <w:r w:rsidRPr="0028047C">
        <w:rPr>
          <w:i/>
          <w:iCs/>
          <w:sz w:val="28"/>
          <w:szCs w:val="28"/>
          <w:lang w:val="fr-FR"/>
        </w:rPr>
        <w:t>Kuwayana</w:t>
      </w:r>
      <w:r w:rsidRPr="0028047C">
        <w:rPr>
          <w:sz w:val="28"/>
          <w:szCs w:val="28"/>
          <w:lang w:val="fr-FR"/>
        </w:rPr>
        <w:t>)</w:t>
      </w:r>
    </w:p>
    <w:p w14:paraId="582F3491" w14:textId="77777777" w:rsidR="00DA5E4D" w:rsidRPr="0028047C" w:rsidRDefault="00DA5E4D" w:rsidP="00AA0949">
      <w:pPr>
        <w:pStyle w:val="BodyText2"/>
        <w:spacing w:after="0" w:line="240" w:lineRule="auto"/>
        <w:ind w:firstLine="680"/>
        <w:jc w:val="both"/>
        <w:rPr>
          <w:bCs/>
          <w:sz w:val="28"/>
          <w:szCs w:val="28"/>
          <w:lang w:val="vi-VN"/>
        </w:rPr>
      </w:pPr>
      <w:r w:rsidRPr="0028047C">
        <w:rPr>
          <w:bCs/>
          <w:sz w:val="28"/>
          <w:szCs w:val="28"/>
        </w:rPr>
        <w:t>- Đặc điểm gây hại</w:t>
      </w:r>
      <w:r w:rsidRPr="0028047C">
        <w:rPr>
          <w:bCs/>
          <w:sz w:val="28"/>
          <w:szCs w:val="28"/>
          <w:lang w:val="vi-VN"/>
        </w:rPr>
        <w:t>:</w:t>
      </w:r>
      <w:r w:rsidRPr="0028047C">
        <w:rPr>
          <w:bCs/>
          <w:sz w:val="28"/>
          <w:szCs w:val="28"/>
        </w:rPr>
        <w:t xml:space="preserve"> </w:t>
      </w:r>
      <w:r w:rsidRPr="0028047C">
        <w:rPr>
          <w:sz w:val="28"/>
          <w:szCs w:val="28"/>
          <w:lang w:val="fr-FR"/>
        </w:rPr>
        <w:t xml:space="preserve">Thành trùng và ấu trùng sống trên đọt non chích hút nhựa cây và truyền bệnh. Ngọn non bị chích hút sẽ lụi dần, sần sùi, lá bị hại có phiến lá nhỏ, xoăn. Rầy chổng cánh là môi giới truyền vi khuẩn từ cây bệnh sang cây không bệnh. Thời gian xuất hiện nhiều khi cam ra các đợt chồi non (từ tháng 2 đến tháng 11). </w:t>
      </w:r>
    </w:p>
    <w:p w14:paraId="26009211" w14:textId="77777777" w:rsidR="00DA5E4D" w:rsidRPr="0028047C" w:rsidRDefault="00DA5E4D" w:rsidP="00AA0949">
      <w:pPr>
        <w:ind w:firstLine="680"/>
        <w:jc w:val="both"/>
        <w:rPr>
          <w:bCs/>
          <w:sz w:val="28"/>
          <w:szCs w:val="28"/>
          <w:lang w:val="fr-FR"/>
        </w:rPr>
      </w:pPr>
      <w:r w:rsidRPr="0028047C">
        <w:rPr>
          <w:sz w:val="28"/>
          <w:szCs w:val="28"/>
          <w:lang w:val="fr-FR"/>
        </w:rPr>
        <w:lastRenderedPageBreak/>
        <w:t>- Biện</w:t>
      </w:r>
      <w:r w:rsidRPr="0028047C">
        <w:rPr>
          <w:sz w:val="28"/>
          <w:szCs w:val="28"/>
          <w:lang w:val="vi-VN"/>
        </w:rPr>
        <w:t xml:space="preserve"> pháp p</w:t>
      </w:r>
      <w:r w:rsidRPr="0028047C">
        <w:rPr>
          <w:sz w:val="28"/>
          <w:szCs w:val="28"/>
          <w:lang w:val="fr-FR"/>
        </w:rPr>
        <w:t>hòng trừ</w:t>
      </w:r>
      <w:r w:rsidRPr="0028047C">
        <w:rPr>
          <w:sz w:val="28"/>
          <w:szCs w:val="28"/>
          <w:lang w:val="vi-VN"/>
        </w:rPr>
        <w:t>:</w:t>
      </w:r>
    </w:p>
    <w:p w14:paraId="7EF06585" w14:textId="77777777" w:rsidR="00DA5E4D" w:rsidRPr="0028047C" w:rsidRDefault="00DA5E4D" w:rsidP="00AA0949">
      <w:pPr>
        <w:ind w:firstLine="680"/>
        <w:jc w:val="both"/>
        <w:rPr>
          <w:sz w:val="28"/>
          <w:szCs w:val="28"/>
          <w:lang w:val="fr-FR"/>
        </w:rPr>
      </w:pPr>
      <w:r w:rsidRPr="0028047C">
        <w:rPr>
          <w:sz w:val="28"/>
          <w:szCs w:val="28"/>
          <w:lang w:val="fr-FR"/>
        </w:rPr>
        <w:t>+ Trồng cây sạch bệnh có nguồn gốc rõ ràng, có bảo vệ khi vận chuyển (xử lý thuốc trước khi vận chuyển).</w:t>
      </w:r>
    </w:p>
    <w:p w14:paraId="6773AD3B" w14:textId="77777777" w:rsidR="00DA5E4D" w:rsidRPr="0028047C" w:rsidRDefault="00DA5E4D" w:rsidP="00AA0949">
      <w:pPr>
        <w:ind w:firstLine="680"/>
        <w:jc w:val="both"/>
        <w:rPr>
          <w:sz w:val="28"/>
          <w:szCs w:val="28"/>
          <w:lang w:val="fr-FR"/>
        </w:rPr>
      </w:pPr>
      <w:r w:rsidRPr="0028047C">
        <w:rPr>
          <w:sz w:val="28"/>
          <w:szCs w:val="28"/>
          <w:lang w:val="fr-FR"/>
        </w:rPr>
        <w:t>+ Tỉa cành và bón phân hợp lý để điều khiển các đợt đọt ra tập trung để dễ theo dõi và dễ phát hiện sự hiện diện của Rầy chổng cánh.</w:t>
      </w:r>
    </w:p>
    <w:p w14:paraId="5BC98B78" w14:textId="77777777" w:rsidR="00DA5E4D" w:rsidRPr="0028047C" w:rsidRDefault="00DA5E4D" w:rsidP="00AA0949">
      <w:pPr>
        <w:ind w:firstLine="680"/>
        <w:jc w:val="both"/>
        <w:rPr>
          <w:sz w:val="28"/>
          <w:szCs w:val="28"/>
          <w:lang w:val="fr-FR"/>
        </w:rPr>
      </w:pPr>
      <w:r w:rsidRPr="0028047C">
        <w:rPr>
          <w:sz w:val="28"/>
          <w:szCs w:val="28"/>
          <w:lang w:val="fr-FR"/>
        </w:rPr>
        <w:t>+ Trồng cây chắn gió xung quanh vườn để hạn chế sự tái xâm nhiễm của Rầy chổng cánh từ nơi khác đến.</w:t>
      </w:r>
    </w:p>
    <w:p w14:paraId="5DF86F08" w14:textId="77777777" w:rsidR="00DA5E4D" w:rsidRPr="0028047C" w:rsidRDefault="00DA5E4D" w:rsidP="00AA0949">
      <w:pPr>
        <w:ind w:firstLine="680"/>
        <w:jc w:val="both"/>
        <w:rPr>
          <w:sz w:val="28"/>
          <w:szCs w:val="28"/>
        </w:rPr>
      </w:pPr>
      <w:r w:rsidRPr="0028047C">
        <w:rPr>
          <w:bCs/>
          <w:sz w:val="28"/>
          <w:szCs w:val="28"/>
          <w:lang w:val="fr-FR"/>
        </w:rPr>
        <w:t>+ Trồng cây có múi xen ổi</w:t>
      </w:r>
      <w:r w:rsidRPr="0028047C">
        <w:rPr>
          <w:bCs/>
          <w:sz w:val="28"/>
          <w:szCs w:val="28"/>
          <w:lang w:val="vi-VN"/>
        </w:rPr>
        <w:t>: T</w:t>
      </w:r>
      <w:r w:rsidRPr="0028047C">
        <w:rPr>
          <w:sz w:val="28"/>
          <w:szCs w:val="28"/>
          <w:lang w:val="fr-FR"/>
        </w:rPr>
        <w:t>rồng cam xen canh với ổi theo tỉ lệ (1</w:t>
      </w:r>
      <w:r w:rsidRPr="0028047C">
        <w:rPr>
          <w:sz w:val="28"/>
          <w:szCs w:val="28"/>
          <w:lang w:val="vi-VN"/>
        </w:rPr>
        <w:t xml:space="preserve"> </w:t>
      </w:r>
      <w:r w:rsidRPr="0028047C">
        <w:rPr>
          <w:sz w:val="28"/>
          <w:szCs w:val="28"/>
          <w:lang w:val="fr-FR"/>
        </w:rPr>
        <w:t>:</w:t>
      </w:r>
      <w:r w:rsidRPr="0028047C">
        <w:rPr>
          <w:sz w:val="28"/>
          <w:szCs w:val="28"/>
          <w:lang w:val="vi-VN"/>
        </w:rPr>
        <w:t xml:space="preserve"> </w:t>
      </w:r>
      <w:r w:rsidRPr="0028047C">
        <w:rPr>
          <w:sz w:val="28"/>
          <w:szCs w:val="28"/>
          <w:lang w:val="fr-FR"/>
        </w:rPr>
        <w:t xml:space="preserve">1) làm giảm mật số rầy chổng cánh. </w:t>
      </w:r>
    </w:p>
    <w:p w14:paraId="1EC86A16" w14:textId="77777777" w:rsidR="00DA5E4D" w:rsidRPr="0028047C" w:rsidRDefault="00DA5E4D" w:rsidP="00AA0949">
      <w:pPr>
        <w:ind w:firstLine="680"/>
        <w:jc w:val="both"/>
        <w:rPr>
          <w:b/>
          <w:bCs/>
          <w:sz w:val="28"/>
          <w:szCs w:val="28"/>
          <w:lang w:val="fr-FR"/>
        </w:rPr>
      </w:pPr>
      <w:r w:rsidRPr="0028047C">
        <w:rPr>
          <w:sz w:val="28"/>
          <w:szCs w:val="28"/>
          <w:lang w:val="fr-FR"/>
        </w:rPr>
        <w:t xml:space="preserve"> + Dùng bẫy màu vàng để theo dõi rầy chổng cánh. Mỗi vườn nên đặt ít nhất 5 bẫy để theo dõi (4 bẫy ở 4 gốc vườn và một bẫy ở chính giữa vườn). Khi phát hiện thành trùng có thể sử dụng các loại thuốc hoá học để phòng trị.</w:t>
      </w:r>
    </w:p>
    <w:p w14:paraId="099AA237" w14:textId="77777777" w:rsidR="00DA5E4D" w:rsidRPr="0028047C" w:rsidRDefault="00DA5E4D" w:rsidP="00AA0949">
      <w:pPr>
        <w:ind w:firstLine="680"/>
        <w:jc w:val="both"/>
        <w:rPr>
          <w:sz w:val="28"/>
          <w:szCs w:val="28"/>
          <w:lang w:val="fr-FR"/>
        </w:rPr>
      </w:pPr>
      <w:r w:rsidRPr="0028047C">
        <w:rPr>
          <w:noProof/>
          <w:sz w:val="28"/>
          <w:szCs w:val="28"/>
          <w:lang w:val="fr-FR"/>
        </w:rPr>
        <w:t>+ K</w:t>
      </w:r>
      <w:r w:rsidRPr="0028047C">
        <w:rPr>
          <w:sz w:val="28"/>
          <w:szCs w:val="28"/>
          <w:lang w:val="fr-FR"/>
        </w:rPr>
        <w:t xml:space="preserve">hi thấy đọt non khoảng 0,5 </w:t>
      </w:r>
      <w:r w:rsidRPr="0028047C">
        <w:rPr>
          <w:sz w:val="28"/>
          <w:szCs w:val="28"/>
          <w:lang w:val="vi-VN"/>
        </w:rPr>
        <w:t>-</w:t>
      </w:r>
      <w:r w:rsidRPr="0028047C">
        <w:rPr>
          <w:sz w:val="28"/>
          <w:szCs w:val="28"/>
          <w:lang w:val="fr-FR"/>
        </w:rPr>
        <w:t xml:space="preserve"> 1</w:t>
      </w:r>
      <w:r w:rsidRPr="0028047C">
        <w:rPr>
          <w:sz w:val="28"/>
          <w:szCs w:val="28"/>
          <w:lang w:val="vi-VN"/>
        </w:rPr>
        <w:t xml:space="preserve"> </w:t>
      </w:r>
      <w:r w:rsidRPr="0028047C">
        <w:rPr>
          <w:sz w:val="28"/>
          <w:szCs w:val="28"/>
          <w:lang w:val="fr-FR"/>
        </w:rPr>
        <w:t>cm và 2% số cây trên vườn ra đọt non, mỗi đợt đọt ta nên phun ít nhất 2 lần. Sử dụng một</w:t>
      </w:r>
      <w:r w:rsidRPr="0028047C">
        <w:rPr>
          <w:sz w:val="28"/>
          <w:szCs w:val="28"/>
          <w:lang w:val="vi-VN"/>
        </w:rPr>
        <w:t xml:space="preserve"> trong các </w:t>
      </w:r>
      <w:r w:rsidRPr="0028047C">
        <w:rPr>
          <w:sz w:val="28"/>
          <w:szCs w:val="28"/>
          <w:lang w:val="fr-FR"/>
        </w:rPr>
        <w:t>loại thuốc có hoạt chất như</w:t>
      </w:r>
      <w:r w:rsidRPr="0028047C">
        <w:rPr>
          <w:sz w:val="28"/>
          <w:szCs w:val="28"/>
          <w:lang w:val="vi-VN"/>
        </w:rPr>
        <w:t xml:space="preserve"> </w:t>
      </w:r>
      <w:r w:rsidRPr="0028047C">
        <w:rPr>
          <w:i/>
          <w:sz w:val="28"/>
          <w:szCs w:val="28"/>
          <w:lang w:eastAsia="vi-VN"/>
        </w:rPr>
        <w:t>Abamectin; Petroleum Spray Oil; Matrine, dịch chiết từ cây khổ sâm</w:t>
      </w:r>
      <w:r w:rsidRPr="0028047C">
        <w:rPr>
          <w:i/>
          <w:sz w:val="28"/>
          <w:szCs w:val="28"/>
          <w:lang w:val="vi-VN"/>
        </w:rPr>
        <w:t xml:space="preserve"> </w:t>
      </w:r>
      <w:r w:rsidRPr="0028047C">
        <w:rPr>
          <w:i/>
          <w:sz w:val="28"/>
          <w:szCs w:val="28"/>
        </w:rPr>
        <w:t>Isoprocarb</w:t>
      </w:r>
      <w:r w:rsidRPr="0028047C">
        <w:rPr>
          <w:sz w:val="28"/>
          <w:szCs w:val="28"/>
        </w:rPr>
        <w:t xml:space="preserve"> để phòng trừ theo hướng dẫn trên bao bì.</w:t>
      </w:r>
    </w:p>
    <w:p w14:paraId="0C4DD1C1" w14:textId="77777777" w:rsidR="00DA5E4D" w:rsidRPr="0028047C" w:rsidRDefault="00DA5E4D" w:rsidP="00AA0949">
      <w:pPr>
        <w:ind w:firstLine="680"/>
        <w:jc w:val="both"/>
        <w:rPr>
          <w:sz w:val="28"/>
          <w:szCs w:val="28"/>
          <w:lang w:val="vi-VN"/>
        </w:rPr>
      </w:pPr>
      <w:r w:rsidRPr="0028047C">
        <w:rPr>
          <w:sz w:val="28"/>
          <w:szCs w:val="28"/>
          <w:lang w:val="fr-FR"/>
        </w:rPr>
        <w:t>c. Nhóm</w:t>
      </w:r>
      <w:r w:rsidRPr="0028047C">
        <w:rPr>
          <w:sz w:val="28"/>
          <w:szCs w:val="28"/>
          <w:lang w:val="vi-VN"/>
        </w:rPr>
        <w:t xml:space="preserve"> côn trùng chích hút khác: </w:t>
      </w:r>
      <w:r w:rsidRPr="0028047C">
        <w:rPr>
          <w:sz w:val="28"/>
          <w:szCs w:val="28"/>
          <w:lang w:val="fr-FR"/>
        </w:rPr>
        <w:t>Rầy mềm</w:t>
      </w:r>
      <w:r w:rsidRPr="0028047C">
        <w:rPr>
          <w:sz w:val="28"/>
          <w:szCs w:val="28"/>
          <w:lang w:val="vi-VN"/>
        </w:rPr>
        <w:t>, nhện, bọ trĩ,...</w:t>
      </w:r>
    </w:p>
    <w:p w14:paraId="20748E51" w14:textId="77777777" w:rsidR="00DA5E4D" w:rsidRPr="0028047C" w:rsidRDefault="00DA5E4D" w:rsidP="00AA0949">
      <w:pPr>
        <w:pStyle w:val="BodyText2"/>
        <w:spacing w:after="0" w:line="240" w:lineRule="auto"/>
        <w:ind w:firstLine="680"/>
        <w:jc w:val="both"/>
        <w:rPr>
          <w:bCs/>
          <w:sz w:val="28"/>
          <w:szCs w:val="28"/>
          <w:lang w:val="vi-VN"/>
        </w:rPr>
      </w:pPr>
      <w:r w:rsidRPr="0028047C">
        <w:rPr>
          <w:bCs/>
          <w:sz w:val="28"/>
          <w:szCs w:val="28"/>
        </w:rPr>
        <w:t>- Đặc điểm gây hại:</w:t>
      </w:r>
    </w:p>
    <w:p w14:paraId="32846B8E" w14:textId="77777777" w:rsidR="00DA5E4D" w:rsidRPr="0028047C" w:rsidRDefault="00DA5E4D" w:rsidP="00AA0949">
      <w:pPr>
        <w:pStyle w:val="BodyText2"/>
        <w:spacing w:after="0" w:line="240" w:lineRule="auto"/>
        <w:ind w:firstLine="680"/>
        <w:jc w:val="both"/>
        <w:rPr>
          <w:b/>
          <w:sz w:val="28"/>
          <w:szCs w:val="28"/>
          <w:lang w:val="fr-FR"/>
        </w:rPr>
      </w:pPr>
      <w:r w:rsidRPr="0028047C">
        <w:rPr>
          <w:sz w:val="28"/>
          <w:szCs w:val="28"/>
          <w:lang w:val="fr-FR"/>
        </w:rPr>
        <w:t>+ Rầy mềm (</w:t>
      </w:r>
      <w:r w:rsidRPr="0028047C">
        <w:rPr>
          <w:i/>
          <w:sz w:val="28"/>
          <w:szCs w:val="28"/>
          <w:lang w:val="fr-FR"/>
        </w:rPr>
        <w:t>Toxoptera citricidus)</w:t>
      </w:r>
      <w:r w:rsidRPr="0028047C">
        <w:rPr>
          <w:i/>
          <w:sz w:val="28"/>
          <w:szCs w:val="28"/>
          <w:lang w:val="vi-VN"/>
        </w:rPr>
        <w:t xml:space="preserve">: </w:t>
      </w:r>
      <w:r w:rsidRPr="0028047C">
        <w:rPr>
          <w:sz w:val="28"/>
          <w:szCs w:val="28"/>
          <w:lang w:val="fr-FR"/>
        </w:rPr>
        <w:t>Rầy mềm màu đen, dài khoảng 2</w:t>
      </w:r>
      <w:r w:rsidRPr="0028047C">
        <w:rPr>
          <w:sz w:val="28"/>
          <w:szCs w:val="28"/>
          <w:lang w:val="vi-VN"/>
        </w:rPr>
        <w:t xml:space="preserve"> </w:t>
      </w:r>
      <w:r w:rsidRPr="0028047C">
        <w:rPr>
          <w:sz w:val="28"/>
          <w:szCs w:val="28"/>
          <w:lang w:val="fr-FR"/>
        </w:rPr>
        <w:t>mm thường sống tập trung trên các đọt non. Chúng chích hút nhựa làm các đọt non không phát triển và lại, phân chúng thải ra nhiều chất đường mật kích thích nấm bồ hóng phát triển trên lá làm giảm khả năng quang hợp. Là môi giới truyền virus gây bệnh Tristeza trên cây.</w:t>
      </w:r>
    </w:p>
    <w:p w14:paraId="1D1EEDEC" w14:textId="77777777" w:rsidR="00DA5E4D" w:rsidRPr="0028047C" w:rsidRDefault="00DA5E4D" w:rsidP="00AA0949">
      <w:pPr>
        <w:pStyle w:val="BodyText2"/>
        <w:spacing w:after="0" w:line="240" w:lineRule="auto"/>
        <w:ind w:firstLine="680"/>
        <w:jc w:val="both"/>
        <w:rPr>
          <w:spacing w:val="-4"/>
          <w:sz w:val="28"/>
          <w:szCs w:val="28"/>
          <w:lang w:val="fr-FR"/>
        </w:rPr>
      </w:pPr>
      <w:r w:rsidRPr="0028047C">
        <w:rPr>
          <w:b/>
          <w:spacing w:val="-4"/>
          <w:sz w:val="28"/>
          <w:szCs w:val="28"/>
        </w:rPr>
        <w:t>+</w:t>
      </w:r>
      <w:r w:rsidRPr="0028047C">
        <w:rPr>
          <w:b/>
          <w:spacing w:val="-4"/>
          <w:sz w:val="28"/>
          <w:szCs w:val="28"/>
          <w:lang w:val="vi-VN"/>
        </w:rPr>
        <w:t xml:space="preserve"> </w:t>
      </w:r>
      <w:r w:rsidRPr="0028047C">
        <w:rPr>
          <w:spacing w:val="-4"/>
          <w:sz w:val="28"/>
          <w:szCs w:val="28"/>
          <w:lang w:val="fr-FR"/>
        </w:rPr>
        <w:t>Nhóm Nhện</w:t>
      </w:r>
      <w:r w:rsidRPr="0028047C">
        <w:rPr>
          <w:spacing w:val="-4"/>
          <w:sz w:val="28"/>
          <w:szCs w:val="28"/>
          <w:lang w:val="vi-VN"/>
        </w:rPr>
        <w:t>:</w:t>
      </w:r>
      <w:r w:rsidRPr="0028047C">
        <w:rPr>
          <w:spacing w:val="-4"/>
          <w:sz w:val="28"/>
          <w:szCs w:val="28"/>
          <w:lang w:val="fr-FR"/>
        </w:rPr>
        <w:t xml:space="preserve">  Thành trùng và ấu trùng rất nhỏ, có màu đỏ, vàng lợt hoặc trắng tùy loài, chúng thường tập trung tấn công trên lá non hay trái non từ khi đậu trái đến 2 tháng tuổi. Nhóm nhện tập trung trên bề mặt của lá và trái. Chúng ăn lớp biểu bì tạo thành những chấm nhỏ li ti màu vàng.</w:t>
      </w:r>
      <w:r w:rsidRPr="0028047C">
        <w:rPr>
          <w:b/>
          <w:sz w:val="28"/>
          <w:szCs w:val="28"/>
          <w:lang w:val="fr-FR"/>
        </w:rPr>
        <w:t xml:space="preserve">         </w:t>
      </w:r>
    </w:p>
    <w:p w14:paraId="469A2737" w14:textId="77777777" w:rsidR="00DA5E4D" w:rsidRPr="0028047C" w:rsidRDefault="00DA5E4D" w:rsidP="00AA0949">
      <w:pPr>
        <w:pStyle w:val="BodyText2"/>
        <w:spacing w:after="0" w:line="240" w:lineRule="auto"/>
        <w:ind w:firstLine="680"/>
        <w:jc w:val="both"/>
        <w:rPr>
          <w:sz w:val="28"/>
          <w:szCs w:val="28"/>
          <w:lang w:val="vi-VN"/>
        </w:rPr>
      </w:pPr>
      <w:r w:rsidRPr="0028047C">
        <w:rPr>
          <w:sz w:val="28"/>
          <w:szCs w:val="28"/>
        </w:rPr>
        <w:t xml:space="preserve">+ </w:t>
      </w:r>
      <w:r w:rsidRPr="0028047C">
        <w:rPr>
          <w:sz w:val="28"/>
          <w:szCs w:val="28"/>
          <w:lang w:val="vi-VN"/>
        </w:rPr>
        <w:t>Bọ trĩ</w:t>
      </w:r>
      <w:r w:rsidRPr="0028047C">
        <w:rPr>
          <w:sz w:val="28"/>
          <w:szCs w:val="28"/>
        </w:rPr>
        <w:t xml:space="preserve"> (</w:t>
      </w:r>
      <w:r w:rsidRPr="0028047C">
        <w:rPr>
          <w:i/>
          <w:sz w:val="28"/>
          <w:szCs w:val="28"/>
        </w:rPr>
        <w:t>Scirtothrips</w:t>
      </w:r>
      <w:r w:rsidRPr="0028047C">
        <w:rPr>
          <w:i/>
          <w:sz w:val="28"/>
          <w:szCs w:val="28"/>
          <w:lang w:val="vi-VN"/>
        </w:rPr>
        <w:t xml:space="preserve"> </w:t>
      </w:r>
      <w:r w:rsidRPr="0028047C">
        <w:rPr>
          <w:i/>
          <w:sz w:val="28"/>
          <w:szCs w:val="28"/>
        </w:rPr>
        <w:t>dorsalis)</w:t>
      </w:r>
      <w:r w:rsidRPr="0028047C">
        <w:rPr>
          <w:i/>
          <w:sz w:val="28"/>
          <w:szCs w:val="28"/>
          <w:lang w:val="vi-VN"/>
        </w:rPr>
        <w:t xml:space="preserve">: </w:t>
      </w:r>
      <w:r w:rsidRPr="0028047C">
        <w:rPr>
          <w:sz w:val="28"/>
          <w:szCs w:val="28"/>
          <w:lang w:val="vi-VN"/>
        </w:rPr>
        <w:t xml:space="preserve">Rất phổ biến trên cây họ cam quýt với nhiều loại khác nhau, tuy nhiên có một loại quan trọng  là loại có màu vàng nhạt, dài khoảng 1 mm. Bọ trĩ thường tấn công trên </w:t>
      </w:r>
      <w:r w:rsidRPr="0028047C">
        <w:rPr>
          <w:sz w:val="28"/>
          <w:szCs w:val="28"/>
        </w:rPr>
        <w:t xml:space="preserve">hoa </w:t>
      </w:r>
      <w:r w:rsidRPr="0028047C">
        <w:rPr>
          <w:sz w:val="28"/>
          <w:szCs w:val="28"/>
          <w:lang w:val="vi-VN"/>
        </w:rPr>
        <w:t>và cũng tấn công trên trái.</w:t>
      </w:r>
    </w:p>
    <w:p w14:paraId="22DF3077" w14:textId="77777777" w:rsidR="00DA5E4D" w:rsidRPr="0028047C" w:rsidRDefault="00DA5E4D" w:rsidP="00AA0949">
      <w:pPr>
        <w:pStyle w:val="BodyText2"/>
        <w:spacing w:after="0" w:line="240" w:lineRule="auto"/>
        <w:ind w:firstLine="680"/>
        <w:jc w:val="both"/>
        <w:rPr>
          <w:sz w:val="28"/>
          <w:szCs w:val="28"/>
          <w:lang w:val="fr-FR"/>
        </w:rPr>
      </w:pPr>
      <w:r w:rsidRPr="0028047C">
        <w:rPr>
          <w:sz w:val="28"/>
          <w:szCs w:val="28"/>
          <w:lang w:val="fr-FR"/>
        </w:rPr>
        <w:t>- Biện pháp phòng trừ:</w:t>
      </w:r>
    </w:p>
    <w:p w14:paraId="675303A5" w14:textId="77777777" w:rsidR="00DA5E4D" w:rsidRPr="0028047C" w:rsidRDefault="00DA5E4D" w:rsidP="00AA0949">
      <w:pPr>
        <w:pStyle w:val="BodyText2"/>
        <w:spacing w:after="0" w:line="240" w:lineRule="auto"/>
        <w:ind w:firstLine="680"/>
        <w:jc w:val="both"/>
        <w:rPr>
          <w:sz w:val="28"/>
          <w:szCs w:val="28"/>
          <w:lang w:val="fr-FR"/>
        </w:rPr>
      </w:pPr>
      <w:r w:rsidRPr="0028047C">
        <w:rPr>
          <w:sz w:val="28"/>
          <w:szCs w:val="28"/>
          <w:lang w:val="fr-FR"/>
        </w:rPr>
        <w:t>+ Tỉa cành vượt, cành sâu bệnh để vườn cây thông thoáng hạn chế các loại côn trùng phát sinh gây hại. Chăm sóc bón phân cân đối hợp lý, tưới nước đầy đủ để cây ra đọt non tập trung dễ quản lý sâu hại.</w:t>
      </w:r>
    </w:p>
    <w:p w14:paraId="76BFB68B" w14:textId="77777777" w:rsidR="00DA5E4D" w:rsidRPr="0028047C" w:rsidRDefault="00DA5E4D" w:rsidP="00AA0949">
      <w:pPr>
        <w:pStyle w:val="BodyText2"/>
        <w:spacing w:after="0" w:line="240" w:lineRule="auto"/>
        <w:ind w:firstLine="680"/>
        <w:jc w:val="both"/>
        <w:rPr>
          <w:sz w:val="28"/>
          <w:szCs w:val="28"/>
          <w:lang w:val="fr-FR"/>
        </w:rPr>
      </w:pPr>
      <w:r w:rsidRPr="0028047C">
        <w:rPr>
          <w:sz w:val="28"/>
          <w:szCs w:val="28"/>
          <w:lang w:val="fr-FR"/>
        </w:rPr>
        <w:t>+ Chỉ sử dụng thuốc hóa học khi cần thiết nhằm bảo vệ loại thiên địch có trong tự nhiên như: Các loài nhện bắt mồi, kiến ba khoang, bọ</w:t>
      </w:r>
      <w:r w:rsidRPr="0028047C">
        <w:rPr>
          <w:sz w:val="28"/>
          <w:szCs w:val="28"/>
          <w:lang w:val="vi-VN"/>
        </w:rPr>
        <w:t xml:space="preserve"> rùa, </w:t>
      </w:r>
      <w:r w:rsidRPr="0028047C">
        <w:rPr>
          <w:sz w:val="28"/>
          <w:szCs w:val="28"/>
          <w:lang w:val="fr-FR"/>
        </w:rPr>
        <w:t>ruồi ăn rệp (</w:t>
      </w:r>
      <w:r w:rsidRPr="0028047C">
        <w:rPr>
          <w:i/>
          <w:sz w:val="28"/>
          <w:szCs w:val="28"/>
          <w:lang w:val="fr-FR"/>
        </w:rPr>
        <w:t>Syrphidae</w:t>
      </w:r>
      <w:r w:rsidRPr="0028047C">
        <w:rPr>
          <w:sz w:val="28"/>
          <w:szCs w:val="28"/>
          <w:lang w:val="fr-FR"/>
        </w:rPr>
        <w:t xml:space="preserve">) và ong ký sinh thuộc họ </w:t>
      </w:r>
      <w:r w:rsidRPr="0028047C">
        <w:rPr>
          <w:i/>
          <w:sz w:val="28"/>
          <w:szCs w:val="28"/>
          <w:lang w:val="fr-FR"/>
        </w:rPr>
        <w:t>Aphididae</w:t>
      </w:r>
      <w:r w:rsidRPr="0028047C">
        <w:rPr>
          <w:sz w:val="28"/>
          <w:szCs w:val="28"/>
          <w:lang w:val="fr-FR"/>
        </w:rPr>
        <w:t>.</w:t>
      </w:r>
    </w:p>
    <w:p w14:paraId="33CAD806" w14:textId="77777777" w:rsidR="00DA5E4D" w:rsidRPr="0028047C" w:rsidRDefault="00DA5E4D" w:rsidP="00AA0949">
      <w:pPr>
        <w:pStyle w:val="BodyText2"/>
        <w:spacing w:after="0" w:line="240" w:lineRule="auto"/>
        <w:ind w:firstLine="680"/>
        <w:jc w:val="both"/>
        <w:rPr>
          <w:sz w:val="28"/>
          <w:szCs w:val="28"/>
          <w:lang w:val="fr-FR"/>
        </w:rPr>
      </w:pPr>
      <w:r w:rsidRPr="0028047C">
        <w:rPr>
          <w:sz w:val="28"/>
          <w:szCs w:val="28"/>
          <w:lang w:val="fr-FR"/>
        </w:rPr>
        <w:t xml:space="preserve">+ Thường xuyên thăm vườn, kiểm tra mật độ các loại sâu hại để xử lý kịp thời khi mật độ đạt ngưỡng gây hại. Sử dụng một trong các loại thuốc có hoạt chất như: </w:t>
      </w:r>
      <w:r w:rsidRPr="0028047C">
        <w:rPr>
          <w:i/>
          <w:sz w:val="28"/>
          <w:szCs w:val="28"/>
          <w:lang w:val="fr-FR"/>
        </w:rPr>
        <w:t>Abamectin; Pymetrozin</w:t>
      </w:r>
      <w:r w:rsidRPr="0028047C">
        <w:rPr>
          <w:sz w:val="28"/>
          <w:szCs w:val="28"/>
          <w:lang w:val="fr-FR"/>
        </w:rPr>
        <w:t xml:space="preserve"> để phòng trừ theo hướng dẫn trên bao bì</w:t>
      </w:r>
    </w:p>
    <w:p w14:paraId="07CE3CD1" w14:textId="77777777" w:rsidR="00DA5E4D" w:rsidRPr="0028047C" w:rsidRDefault="00DA5E4D" w:rsidP="00AA0949">
      <w:pPr>
        <w:pStyle w:val="BodyText2"/>
        <w:spacing w:after="0" w:line="240" w:lineRule="auto"/>
        <w:ind w:firstLine="680"/>
        <w:jc w:val="both"/>
        <w:rPr>
          <w:i/>
          <w:sz w:val="28"/>
          <w:szCs w:val="28"/>
        </w:rPr>
      </w:pPr>
      <w:r w:rsidRPr="0028047C">
        <w:rPr>
          <w:sz w:val="28"/>
          <w:szCs w:val="28"/>
        </w:rPr>
        <w:t>d. Ruồi đục quả (</w:t>
      </w:r>
      <w:r w:rsidRPr="0028047C">
        <w:rPr>
          <w:i/>
          <w:sz w:val="28"/>
          <w:szCs w:val="28"/>
        </w:rPr>
        <w:t>Bactrocera dorsalis)</w:t>
      </w:r>
    </w:p>
    <w:p w14:paraId="0DFFE137" w14:textId="77777777" w:rsidR="00DA5E4D" w:rsidRPr="0028047C" w:rsidRDefault="00DA5E4D" w:rsidP="00AA0949">
      <w:pPr>
        <w:pStyle w:val="BodyText2"/>
        <w:spacing w:after="0" w:line="240" w:lineRule="auto"/>
        <w:ind w:firstLine="680"/>
        <w:jc w:val="both"/>
        <w:rPr>
          <w:sz w:val="28"/>
          <w:szCs w:val="28"/>
          <w:lang w:val="vi-VN"/>
        </w:rPr>
      </w:pPr>
      <w:r w:rsidRPr="0028047C">
        <w:rPr>
          <w:bCs/>
          <w:sz w:val="28"/>
          <w:szCs w:val="28"/>
        </w:rPr>
        <w:t>- Đặc điểm gây hại</w:t>
      </w:r>
      <w:r w:rsidRPr="0028047C">
        <w:rPr>
          <w:bCs/>
          <w:sz w:val="28"/>
          <w:szCs w:val="28"/>
          <w:lang w:val="vi-VN"/>
        </w:rPr>
        <w:t xml:space="preserve">: </w:t>
      </w:r>
      <w:r w:rsidRPr="0028047C">
        <w:rPr>
          <w:sz w:val="28"/>
          <w:szCs w:val="28"/>
        </w:rPr>
        <w:t>Tr</w:t>
      </w:r>
      <w:r w:rsidRPr="0028047C">
        <w:rPr>
          <w:sz w:val="28"/>
          <w:szCs w:val="28"/>
          <w:lang w:val="vi-VN"/>
        </w:rPr>
        <w:t>ưởng thành đẻ</w:t>
      </w:r>
      <w:r w:rsidRPr="0028047C">
        <w:rPr>
          <w:sz w:val="28"/>
          <w:szCs w:val="28"/>
        </w:rPr>
        <w:t xml:space="preserve"> </w:t>
      </w:r>
      <w:r w:rsidRPr="0028047C">
        <w:rPr>
          <w:sz w:val="28"/>
          <w:szCs w:val="28"/>
          <w:lang w:val="vi-VN"/>
        </w:rPr>
        <w:t>trứng</w:t>
      </w:r>
      <w:r w:rsidRPr="0028047C">
        <w:rPr>
          <w:sz w:val="28"/>
          <w:szCs w:val="28"/>
        </w:rPr>
        <w:t xml:space="preserve"> trong phần tiếp giáp thịt quả và vỏ quả. Dòi ăn thịt quả, đục hư quả. Ruồi đục quả xuất hiện nhiều khi quả bắt </w:t>
      </w:r>
      <w:r w:rsidRPr="0028047C">
        <w:rPr>
          <w:sz w:val="28"/>
          <w:szCs w:val="28"/>
        </w:rPr>
        <w:lastRenderedPageBreak/>
        <w:t xml:space="preserve">đầu bước vào giai đoạn chín. Nếu trên vườn có nhiều đợt quả chín thì ruồi đục quả càng nghiêm trọng. </w:t>
      </w:r>
    </w:p>
    <w:p w14:paraId="2C6FB2CE" w14:textId="77777777" w:rsidR="00DA5E4D" w:rsidRPr="0028047C" w:rsidRDefault="00DA5E4D" w:rsidP="00AA0949">
      <w:pPr>
        <w:pStyle w:val="BodyText2"/>
        <w:spacing w:after="0" w:line="240" w:lineRule="auto"/>
        <w:ind w:firstLine="680"/>
        <w:jc w:val="both"/>
        <w:rPr>
          <w:sz w:val="28"/>
          <w:szCs w:val="28"/>
          <w:lang w:val="vi-VN"/>
        </w:rPr>
      </w:pPr>
      <w:r w:rsidRPr="0028047C">
        <w:rPr>
          <w:sz w:val="28"/>
          <w:szCs w:val="28"/>
          <w:lang w:val="vi-VN"/>
        </w:rPr>
        <w:t xml:space="preserve">- </w:t>
      </w:r>
      <w:r w:rsidRPr="0028047C">
        <w:rPr>
          <w:sz w:val="28"/>
          <w:szCs w:val="28"/>
        </w:rPr>
        <w:t>Biện</w:t>
      </w:r>
      <w:r w:rsidRPr="0028047C">
        <w:rPr>
          <w:sz w:val="28"/>
          <w:szCs w:val="28"/>
          <w:lang w:val="vi-VN"/>
        </w:rPr>
        <w:t xml:space="preserve"> pháp p</w:t>
      </w:r>
      <w:r w:rsidRPr="0028047C">
        <w:rPr>
          <w:sz w:val="28"/>
          <w:szCs w:val="28"/>
        </w:rPr>
        <w:t>hòng trừ</w:t>
      </w:r>
      <w:r w:rsidRPr="0028047C">
        <w:rPr>
          <w:sz w:val="28"/>
          <w:szCs w:val="28"/>
          <w:lang w:val="vi-VN"/>
        </w:rPr>
        <w:t>:</w:t>
      </w:r>
    </w:p>
    <w:p w14:paraId="542B48AD" w14:textId="77777777" w:rsidR="00DA5E4D" w:rsidRPr="0028047C" w:rsidRDefault="00DA5E4D" w:rsidP="00AA0949">
      <w:pPr>
        <w:pStyle w:val="BodyText2"/>
        <w:spacing w:after="0" w:line="240" w:lineRule="auto"/>
        <w:ind w:firstLine="680"/>
        <w:jc w:val="both"/>
        <w:rPr>
          <w:sz w:val="28"/>
          <w:szCs w:val="28"/>
          <w:lang w:val="vi-VN"/>
        </w:rPr>
      </w:pPr>
      <w:r w:rsidRPr="0028047C">
        <w:rPr>
          <w:sz w:val="28"/>
          <w:szCs w:val="28"/>
        </w:rPr>
        <w:t>+ Tỉa cành tạo vườn thông thoáng</w:t>
      </w:r>
      <w:r w:rsidRPr="0028047C">
        <w:rPr>
          <w:sz w:val="28"/>
          <w:szCs w:val="28"/>
          <w:lang w:val="vi-VN"/>
        </w:rPr>
        <w:t>, thu hoạch kịp thời và t</w:t>
      </w:r>
      <w:r w:rsidRPr="0028047C">
        <w:rPr>
          <w:sz w:val="28"/>
          <w:szCs w:val="28"/>
        </w:rPr>
        <w:t>hu nhặt quả bị hại, bị rụng tiêu hủ</w:t>
      </w:r>
      <w:r w:rsidRPr="0028047C">
        <w:rPr>
          <w:sz w:val="28"/>
          <w:szCs w:val="28"/>
          <w:lang w:val="vi-VN"/>
        </w:rPr>
        <w:t xml:space="preserve"> </w:t>
      </w:r>
      <w:r w:rsidRPr="0028047C">
        <w:rPr>
          <w:sz w:val="28"/>
          <w:szCs w:val="28"/>
        </w:rPr>
        <w:t xml:space="preserve">để hạn chế mật số ruồi đục quả. </w:t>
      </w:r>
    </w:p>
    <w:p w14:paraId="1B8FE566" w14:textId="77777777" w:rsidR="00DA5E4D" w:rsidRPr="0028047C" w:rsidRDefault="00DA5E4D" w:rsidP="00AA0949">
      <w:pPr>
        <w:pStyle w:val="BodyText2"/>
        <w:spacing w:after="0" w:line="240" w:lineRule="auto"/>
        <w:ind w:firstLine="680"/>
        <w:jc w:val="both"/>
        <w:rPr>
          <w:sz w:val="28"/>
          <w:szCs w:val="28"/>
        </w:rPr>
      </w:pPr>
      <w:r w:rsidRPr="0028047C">
        <w:rPr>
          <w:sz w:val="28"/>
          <w:szCs w:val="28"/>
          <w:lang w:val="vi-VN"/>
        </w:rPr>
        <w:t xml:space="preserve">+ </w:t>
      </w:r>
      <w:r w:rsidRPr="0028047C">
        <w:rPr>
          <w:sz w:val="28"/>
          <w:szCs w:val="28"/>
        </w:rPr>
        <w:t xml:space="preserve">Dùng túi giấy bao quả từ sau khi quả ở thời kỳ rụng sinh lý trở đi. Khi quả chín thu hoạch kịp thời, hạn chế để lâu trên vườn. </w:t>
      </w:r>
    </w:p>
    <w:p w14:paraId="7A6037A4" w14:textId="77777777" w:rsidR="00DA5E4D" w:rsidRPr="0028047C" w:rsidRDefault="00DA5E4D" w:rsidP="00AA0949">
      <w:pPr>
        <w:pStyle w:val="BodyText2"/>
        <w:spacing w:after="0" w:line="240" w:lineRule="auto"/>
        <w:ind w:firstLine="680"/>
        <w:jc w:val="both"/>
        <w:rPr>
          <w:sz w:val="28"/>
          <w:szCs w:val="28"/>
        </w:rPr>
      </w:pPr>
      <w:r w:rsidRPr="0028047C">
        <w:rPr>
          <w:sz w:val="28"/>
          <w:szCs w:val="28"/>
          <w:lang w:val="vi-VN"/>
        </w:rPr>
        <w:t xml:space="preserve">+ </w:t>
      </w:r>
      <w:r w:rsidRPr="0028047C">
        <w:rPr>
          <w:sz w:val="28"/>
          <w:szCs w:val="28"/>
        </w:rPr>
        <w:t>Sử dụng bả protein để trừ ruồi đực theo hướng dẫn,treo bả trên cây nơi râm mát, mỗi ha 20</w:t>
      </w:r>
      <w:r w:rsidRPr="0028047C">
        <w:rPr>
          <w:sz w:val="28"/>
          <w:szCs w:val="28"/>
          <w:lang w:val="vi-VN"/>
        </w:rPr>
        <w:t xml:space="preserve"> </w:t>
      </w:r>
      <w:r w:rsidRPr="0028047C">
        <w:rPr>
          <w:sz w:val="28"/>
          <w:szCs w:val="28"/>
        </w:rPr>
        <w:t>-</w:t>
      </w:r>
      <w:r w:rsidRPr="0028047C">
        <w:rPr>
          <w:sz w:val="28"/>
          <w:szCs w:val="28"/>
          <w:lang w:val="vi-VN"/>
        </w:rPr>
        <w:t xml:space="preserve"> </w:t>
      </w:r>
      <w:r w:rsidRPr="0028047C">
        <w:rPr>
          <w:sz w:val="28"/>
          <w:szCs w:val="28"/>
        </w:rPr>
        <w:t>30 bẫy, sáu tuần thay bả 1 lần.</w:t>
      </w:r>
    </w:p>
    <w:p w14:paraId="3EEC7498" w14:textId="77777777" w:rsidR="000B3B22" w:rsidRPr="0028047C" w:rsidRDefault="00DA5E4D" w:rsidP="00AA0949">
      <w:pPr>
        <w:pStyle w:val="BodyText2"/>
        <w:spacing w:after="0" w:line="240" w:lineRule="auto"/>
        <w:ind w:firstLine="680"/>
        <w:jc w:val="both"/>
        <w:rPr>
          <w:sz w:val="28"/>
          <w:szCs w:val="28"/>
          <w:lang w:val="vi-VN"/>
        </w:rPr>
      </w:pPr>
      <w:r w:rsidRPr="0028047C">
        <w:rPr>
          <w:sz w:val="28"/>
          <w:szCs w:val="28"/>
        </w:rPr>
        <w:t>+ Sử dụng thuốc diệt ruồi vàng rụng trái Vizibon D, hỗn hợp thuốc và chất dẫn dụ theo hướng dẫn, tẩm thuốc vào bẫy treo trên cây nơi râm mát để diệt ruồi. Mỗi ha treo 20</w:t>
      </w:r>
      <w:r w:rsidRPr="0028047C">
        <w:rPr>
          <w:sz w:val="28"/>
          <w:szCs w:val="28"/>
          <w:lang w:val="vi-VN"/>
        </w:rPr>
        <w:t xml:space="preserve"> </w:t>
      </w:r>
      <w:r w:rsidRPr="0028047C">
        <w:rPr>
          <w:sz w:val="28"/>
          <w:szCs w:val="28"/>
        </w:rPr>
        <w:t>-</w:t>
      </w:r>
      <w:r w:rsidRPr="0028047C">
        <w:rPr>
          <w:sz w:val="28"/>
          <w:szCs w:val="28"/>
          <w:lang w:val="vi-VN"/>
        </w:rPr>
        <w:t xml:space="preserve"> </w:t>
      </w:r>
      <w:r w:rsidRPr="0028047C">
        <w:rPr>
          <w:sz w:val="28"/>
          <w:szCs w:val="28"/>
        </w:rPr>
        <w:t>30 bả; sau 20 ngày thay bả 1 lần.</w:t>
      </w:r>
    </w:p>
    <w:p w14:paraId="348F8BF8" w14:textId="144F3D39" w:rsidR="00DA5E4D" w:rsidRPr="0028047C" w:rsidRDefault="00DA5E4D" w:rsidP="00AA0949">
      <w:pPr>
        <w:pStyle w:val="BodyText2"/>
        <w:spacing w:after="0" w:line="240" w:lineRule="auto"/>
        <w:ind w:firstLine="680"/>
        <w:jc w:val="both"/>
        <w:rPr>
          <w:sz w:val="28"/>
          <w:szCs w:val="28"/>
        </w:rPr>
      </w:pPr>
      <w:r w:rsidRPr="0028047C">
        <w:rPr>
          <w:sz w:val="28"/>
          <w:szCs w:val="28"/>
        </w:rPr>
        <w:t>2.6.3</w:t>
      </w:r>
      <w:r w:rsidRPr="0028047C">
        <w:rPr>
          <w:sz w:val="28"/>
          <w:szCs w:val="28"/>
          <w:lang w:val="vi-VN"/>
        </w:rPr>
        <w:t xml:space="preserve">. </w:t>
      </w:r>
      <w:r w:rsidRPr="0028047C">
        <w:rPr>
          <w:sz w:val="28"/>
          <w:szCs w:val="28"/>
        </w:rPr>
        <w:t>Một số bệnh hại chính và biện pháp phòng trừ</w:t>
      </w:r>
    </w:p>
    <w:p w14:paraId="01F98A81" w14:textId="77777777" w:rsidR="00DA5E4D" w:rsidRPr="0028047C" w:rsidRDefault="00DA5E4D" w:rsidP="00AA0949">
      <w:pPr>
        <w:pStyle w:val="BodyText2"/>
        <w:spacing w:after="0" w:line="240" w:lineRule="auto"/>
        <w:ind w:firstLine="680"/>
        <w:jc w:val="both"/>
        <w:rPr>
          <w:sz w:val="28"/>
          <w:szCs w:val="28"/>
          <w:lang w:val="vi-VN"/>
        </w:rPr>
      </w:pPr>
      <w:r w:rsidRPr="0028047C">
        <w:rPr>
          <w:sz w:val="28"/>
          <w:szCs w:val="28"/>
        </w:rPr>
        <w:t xml:space="preserve">a. </w:t>
      </w:r>
      <w:r w:rsidRPr="0028047C">
        <w:rPr>
          <w:sz w:val="28"/>
          <w:szCs w:val="28"/>
          <w:lang w:val="vi-VN"/>
        </w:rPr>
        <w:t xml:space="preserve">Bệnh thối gốc chảy nhựa (do nấm </w:t>
      </w:r>
      <w:r w:rsidRPr="0028047C">
        <w:rPr>
          <w:i/>
          <w:sz w:val="28"/>
          <w:szCs w:val="28"/>
          <w:lang w:val="vi-VN"/>
        </w:rPr>
        <w:t>Phytophthora</w:t>
      </w:r>
      <w:r w:rsidRPr="0028047C">
        <w:rPr>
          <w:sz w:val="28"/>
          <w:szCs w:val="28"/>
          <w:lang w:val="vi-VN"/>
        </w:rPr>
        <w:t xml:space="preserve"> spp.)</w:t>
      </w:r>
    </w:p>
    <w:p w14:paraId="5D432F6F" w14:textId="77777777" w:rsidR="00DA5E4D" w:rsidRPr="0028047C" w:rsidRDefault="00DA5E4D" w:rsidP="00AA0949">
      <w:pPr>
        <w:pStyle w:val="BodyText2"/>
        <w:spacing w:after="0" w:line="240" w:lineRule="auto"/>
        <w:ind w:firstLine="680"/>
        <w:jc w:val="both"/>
        <w:rPr>
          <w:sz w:val="28"/>
          <w:szCs w:val="28"/>
          <w:lang w:val="vi-VN"/>
        </w:rPr>
      </w:pPr>
      <w:r w:rsidRPr="0028047C">
        <w:rPr>
          <w:sz w:val="28"/>
          <w:szCs w:val="28"/>
          <w:lang w:val="vi-VN"/>
        </w:rPr>
        <w:t>- Đặc điểm gây hại: Bệnh biểu hiện ban đầu là vết bệnh ở phần vỏ của thân cây vùng sát gốc thường bị úng nước. Vết bệnh thối nâu thành những hình dạng bất định. Sau đó, vùng bệnh khô và nứt dọc thân cây, vỏ cây bắt đầu bong ra, phần gỗ sát vỏ bị thối nâu, vết thối lan rộng dần ra xung quanh. Tại các vết bệnh thường xuất hiện dịch nhựa màu vàng chảy ra. Trường hợp bệnh lây lan nặng thì vết thối sẽ lan xuống rễ chính, làm các rễ tơ không phát triển được. Từ đó không hút được nước và dinh dưỡng để nuôi cây, khiến cây bị còi cọc, không phát triển đọt non, cành chết dần khiến cây xơ xác.</w:t>
      </w:r>
    </w:p>
    <w:p w14:paraId="757F947C" w14:textId="77777777" w:rsidR="00DA5E4D" w:rsidRPr="0028047C" w:rsidRDefault="00DA5E4D" w:rsidP="00AA0949">
      <w:pPr>
        <w:pStyle w:val="BodyText2"/>
        <w:spacing w:after="0" w:line="240" w:lineRule="auto"/>
        <w:ind w:firstLine="680"/>
        <w:jc w:val="both"/>
        <w:rPr>
          <w:sz w:val="28"/>
          <w:szCs w:val="28"/>
        </w:rPr>
      </w:pPr>
      <w:r w:rsidRPr="0028047C">
        <w:rPr>
          <w:sz w:val="28"/>
          <w:szCs w:val="28"/>
          <w:lang w:val="vi-VN"/>
        </w:rPr>
        <w:t xml:space="preserve">- </w:t>
      </w:r>
      <w:r w:rsidRPr="0028047C">
        <w:rPr>
          <w:sz w:val="28"/>
          <w:szCs w:val="28"/>
        </w:rPr>
        <w:t>Điều kiện phát sinh:</w:t>
      </w:r>
    </w:p>
    <w:p w14:paraId="3A703DC0" w14:textId="77777777" w:rsidR="00DA5E4D" w:rsidRPr="0028047C" w:rsidRDefault="00DA5E4D" w:rsidP="00AA0949">
      <w:pPr>
        <w:pStyle w:val="BodyText2"/>
        <w:spacing w:after="0" w:line="240" w:lineRule="auto"/>
        <w:ind w:firstLine="680"/>
        <w:jc w:val="both"/>
        <w:rPr>
          <w:sz w:val="28"/>
          <w:szCs w:val="28"/>
          <w:lang w:val="vi-VN"/>
        </w:rPr>
      </w:pPr>
      <w:r w:rsidRPr="0028047C">
        <w:rPr>
          <w:sz w:val="28"/>
          <w:szCs w:val="28"/>
        </w:rPr>
        <w:t xml:space="preserve">+ </w:t>
      </w:r>
      <w:r w:rsidRPr="0028047C">
        <w:rPr>
          <w:sz w:val="28"/>
          <w:szCs w:val="28"/>
          <w:lang w:val="vi-VN"/>
        </w:rPr>
        <w:t xml:space="preserve">Nấm này cũng tấn công lên trái làm thối trái, nhất là các trái gần mặt đất trên các vườn trồng với mật độ dày. Nấm thường tấn công chỉ một bên trái, vết bệnh tròn màu nâu đen, sau đó lan rộng khắp cả trái và có mùi chua cuối cùng trái rụng. </w:t>
      </w:r>
    </w:p>
    <w:p w14:paraId="7EFDCD62" w14:textId="77777777" w:rsidR="00DA5E4D" w:rsidRPr="0028047C" w:rsidRDefault="00DA5E4D" w:rsidP="00AA0949">
      <w:pPr>
        <w:pStyle w:val="BodyText2"/>
        <w:spacing w:after="0" w:line="240" w:lineRule="auto"/>
        <w:ind w:firstLine="680"/>
        <w:jc w:val="both"/>
        <w:rPr>
          <w:sz w:val="28"/>
          <w:szCs w:val="28"/>
          <w:lang w:val="vi-VN"/>
        </w:rPr>
      </w:pPr>
      <w:r w:rsidRPr="0028047C">
        <w:rPr>
          <w:sz w:val="28"/>
          <w:szCs w:val="28"/>
        </w:rPr>
        <w:t xml:space="preserve">+ </w:t>
      </w:r>
      <w:r w:rsidRPr="0028047C">
        <w:rPr>
          <w:sz w:val="28"/>
          <w:szCs w:val="28"/>
          <w:lang w:val="vi-VN"/>
        </w:rPr>
        <w:t xml:space="preserve">Vào muà mưa ở các vườn trồng mật độ dầy, kém thoát nước, ẩm độ không khí cao thì nấm </w:t>
      </w:r>
      <w:r w:rsidRPr="0028047C">
        <w:rPr>
          <w:i/>
          <w:sz w:val="28"/>
          <w:szCs w:val="28"/>
          <w:lang w:val="vi-VN"/>
        </w:rPr>
        <w:t>Phytophthora</w:t>
      </w:r>
      <w:r w:rsidRPr="0028047C">
        <w:rPr>
          <w:sz w:val="28"/>
          <w:szCs w:val="28"/>
          <w:lang w:val="vi-VN"/>
        </w:rPr>
        <w:t xml:space="preserve"> dễ tấn công và gây hại nặng.</w:t>
      </w:r>
    </w:p>
    <w:p w14:paraId="69BD1240" w14:textId="77777777" w:rsidR="00DA5E4D" w:rsidRPr="0028047C" w:rsidRDefault="00DA5E4D" w:rsidP="00AA0949">
      <w:pPr>
        <w:pStyle w:val="BodyText2"/>
        <w:spacing w:after="0" w:line="240" w:lineRule="auto"/>
        <w:ind w:firstLine="680"/>
        <w:jc w:val="both"/>
        <w:rPr>
          <w:sz w:val="28"/>
          <w:szCs w:val="28"/>
          <w:lang w:val="pt-BR"/>
        </w:rPr>
      </w:pPr>
      <w:r w:rsidRPr="0028047C">
        <w:rPr>
          <w:sz w:val="28"/>
          <w:szCs w:val="28"/>
          <w:lang w:val="vi-VN"/>
        </w:rPr>
        <w:t>-</w:t>
      </w:r>
      <w:r w:rsidRPr="0028047C">
        <w:rPr>
          <w:sz w:val="28"/>
          <w:szCs w:val="28"/>
          <w:lang w:val="pt-BR"/>
        </w:rPr>
        <w:t xml:space="preserve"> Biện pháp phòng trừ: </w:t>
      </w:r>
    </w:p>
    <w:p w14:paraId="1571FF96" w14:textId="77777777" w:rsidR="00DA5E4D" w:rsidRPr="0028047C" w:rsidRDefault="00DA5E4D" w:rsidP="00AA0949">
      <w:pPr>
        <w:pStyle w:val="BodyText2"/>
        <w:spacing w:after="0" w:line="240" w:lineRule="auto"/>
        <w:ind w:firstLine="680"/>
        <w:jc w:val="both"/>
        <w:rPr>
          <w:sz w:val="28"/>
          <w:szCs w:val="28"/>
          <w:lang w:val="pt-BR"/>
        </w:rPr>
      </w:pPr>
      <w:r w:rsidRPr="0028047C">
        <w:rPr>
          <w:sz w:val="28"/>
          <w:szCs w:val="28"/>
          <w:lang w:val="pt-BR"/>
        </w:rPr>
        <w:t xml:space="preserve">+ Chọn gốc ghép chống chịu bệnh như Troyer, Carrizo citrange, Trifoliata hoặc Cleopatra. Sử dụng cây giống không bị nhiễm bệnh, có nguồn gốc rõ ràng. </w:t>
      </w:r>
    </w:p>
    <w:p w14:paraId="5166EB44" w14:textId="77777777" w:rsidR="00DA5E4D" w:rsidRPr="0028047C" w:rsidRDefault="00DA5E4D" w:rsidP="00AA0949">
      <w:pPr>
        <w:pStyle w:val="BodyText2"/>
        <w:spacing w:after="0" w:line="240" w:lineRule="auto"/>
        <w:ind w:firstLine="680"/>
        <w:jc w:val="both"/>
        <w:rPr>
          <w:sz w:val="28"/>
          <w:szCs w:val="28"/>
          <w:lang w:val="pt-BR"/>
        </w:rPr>
      </w:pPr>
      <w:r w:rsidRPr="0028047C">
        <w:rPr>
          <w:sz w:val="28"/>
          <w:szCs w:val="28"/>
          <w:lang w:val="pt-BR"/>
        </w:rPr>
        <w:t>+ Đất trồng phải được lên mô cao ráo, tơi xốp, thoát nước tốt, trồng với khoảng cách hợp lý (khi cây cho thu hoạch không giao tán với nhau), tránh độ ẩm cao ở phần gốc và nên sử lý thuốc trừ bệnh trước khi trồng.</w:t>
      </w:r>
    </w:p>
    <w:p w14:paraId="745C7E5F" w14:textId="77777777" w:rsidR="00DA5E4D" w:rsidRPr="0028047C" w:rsidRDefault="00DA5E4D" w:rsidP="00AA0949">
      <w:pPr>
        <w:pStyle w:val="BodyText2"/>
        <w:spacing w:after="0" w:line="240" w:lineRule="auto"/>
        <w:ind w:firstLine="680"/>
        <w:jc w:val="both"/>
        <w:rPr>
          <w:sz w:val="28"/>
          <w:szCs w:val="28"/>
          <w:lang w:val="pt-BR"/>
        </w:rPr>
      </w:pPr>
      <w:r w:rsidRPr="0028047C">
        <w:rPr>
          <w:sz w:val="28"/>
          <w:szCs w:val="28"/>
          <w:lang w:val="pt-BR"/>
        </w:rPr>
        <w:t>+ Tỉa cành tạo tán giúp cho cây được thông thoáng, hạn chế bệnh phát triển.</w:t>
      </w:r>
    </w:p>
    <w:p w14:paraId="1B68E738" w14:textId="77777777" w:rsidR="00DA5E4D" w:rsidRPr="0028047C" w:rsidRDefault="00DA5E4D" w:rsidP="00AA0949">
      <w:pPr>
        <w:pStyle w:val="BodyText2"/>
        <w:spacing w:after="0" w:line="240" w:lineRule="auto"/>
        <w:ind w:firstLine="680"/>
        <w:jc w:val="both"/>
        <w:rPr>
          <w:sz w:val="28"/>
          <w:szCs w:val="28"/>
          <w:lang w:val="pt-BR"/>
        </w:rPr>
      </w:pPr>
      <w:r w:rsidRPr="0028047C">
        <w:rPr>
          <w:sz w:val="28"/>
          <w:szCs w:val="28"/>
          <w:lang w:val="pt-BR"/>
        </w:rPr>
        <w:t>+ Khi trong vườn có cây bị bệnh, dùng dao cạo bỏ phần vỏ bị nhiễm và dùng</w:t>
      </w:r>
      <w:r w:rsidRPr="0028047C">
        <w:rPr>
          <w:rFonts w:eastAsia="Batang"/>
          <w:sz w:val="28"/>
          <w:szCs w:val="28"/>
          <w:lang w:val="vi-VN"/>
        </w:rPr>
        <w:t xml:space="preserve"> </w:t>
      </w:r>
      <w:r w:rsidRPr="0028047C">
        <w:rPr>
          <w:rFonts w:eastAsia="Batang"/>
          <w:sz w:val="28"/>
          <w:szCs w:val="28"/>
        </w:rPr>
        <w:t xml:space="preserve">thuốc </w:t>
      </w:r>
      <w:r w:rsidRPr="0028047C">
        <w:rPr>
          <w:i/>
          <w:sz w:val="28"/>
          <w:szCs w:val="28"/>
          <w:lang w:val="pt-BR"/>
        </w:rPr>
        <w:t xml:space="preserve">Phosphonate </w:t>
      </w:r>
      <w:r w:rsidRPr="0028047C">
        <w:rPr>
          <w:sz w:val="28"/>
          <w:szCs w:val="28"/>
          <w:lang w:val="vi-VN"/>
        </w:rPr>
        <w:t xml:space="preserve">quét lên vết bệnh (1%) và </w:t>
      </w:r>
      <w:r w:rsidRPr="0028047C">
        <w:rPr>
          <w:rFonts w:eastAsia="Batang"/>
          <w:sz w:val="28"/>
          <w:szCs w:val="28"/>
          <w:lang w:val="vi-VN"/>
        </w:rPr>
        <w:t>phun lên cây</w:t>
      </w:r>
      <w:r w:rsidRPr="0028047C">
        <w:rPr>
          <w:sz w:val="28"/>
          <w:szCs w:val="28"/>
          <w:lang w:val="vi-VN"/>
        </w:rPr>
        <w:t xml:space="preserve"> </w:t>
      </w:r>
      <w:r w:rsidRPr="0028047C">
        <w:rPr>
          <w:rFonts w:eastAsia="Batang"/>
          <w:sz w:val="28"/>
          <w:szCs w:val="28"/>
          <w:lang w:val="vi-VN"/>
        </w:rPr>
        <w:t xml:space="preserve">+ tưới gốc (0,5%), 3 lít dung dịch/cây + </w:t>
      </w:r>
      <w:r w:rsidRPr="0028047C">
        <w:rPr>
          <w:rFonts w:eastAsia="Batang"/>
          <w:i/>
          <w:sz w:val="28"/>
          <w:szCs w:val="28"/>
          <w:lang w:val="vi-VN"/>
        </w:rPr>
        <w:t xml:space="preserve">Trichoderma </w:t>
      </w:r>
      <w:r w:rsidRPr="0028047C">
        <w:rPr>
          <w:rFonts w:eastAsia="Batang"/>
          <w:sz w:val="28"/>
          <w:szCs w:val="28"/>
          <w:lang w:val="vi-VN"/>
        </w:rPr>
        <w:t xml:space="preserve">spp. </w:t>
      </w:r>
      <w:r w:rsidRPr="0028047C">
        <w:rPr>
          <w:rFonts w:eastAsia="Batang"/>
          <w:sz w:val="28"/>
          <w:szCs w:val="28"/>
        </w:rPr>
        <w:t xml:space="preserve">cho hiệu quả cao. </w:t>
      </w:r>
    </w:p>
    <w:p w14:paraId="227B079E" w14:textId="77777777" w:rsidR="00DA5E4D" w:rsidRPr="0028047C" w:rsidRDefault="00DA5E4D" w:rsidP="00AA0949">
      <w:pPr>
        <w:pStyle w:val="BodyText2"/>
        <w:spacing w:after="0" w:line="240" w:lineRule="auto"/>
        <w:ind w:firstLine="680"/>
        <w:jc w:val="both"/>
        <w:rPr>
          <w:sz w:val="28"/>
          <w:szCs w:val="28"/>
          <w:lang w:val="pt-BR"/>
        </w:rPr>
      </w:pPr>
      <w:r w:rsidRPr="0028047C">
        <w:rPr>
          <w:sz w:val="28"/>
          <w:szCs w:val="28"/>
          <w:lang w:val="pt-BR"/>
        </w:rPr>
        <w:t xml:space="preserve">+ Dùng một trong các loại thuốc có hoạt chất </w:t>
      </w:r>
      <w:r w:rsidRPr="0028047C">
        <w:rPr>
          <w:i/>
          <w:sz w:val="28"/>
          <w:szCs w:val="28"/>
          <w:lang w:val="pt-BR"/>
        </w:rPr>
        <w:t>Fluopicolide (min 97%) 44.4 g/kg + Fosetyl alumilium</w:t>
      </w:r>
      <w:r w:rsidRPr="0028047C">
        <w:rPr>
          <w:rStyle w:val="Other"/>
          <w:rFonts w:eastAsiaTheme="majorEastAsia"/>
          <w:sz w:val="28"/>
          <w:szCs w:val="28"/>
        </w:rPr>
        <w:t xml:space="preserve"> </w:t>
      </w:r>
      <w:r w:rsidRPr="0028047C">
        <w:rPr>
          <w:sz w:val="28"/>
          <w:szCs w:val="28"/>
          <w:lang w:val="pt-BR"/>
        </w:rPr>
        <w:t>666</w:t>
      </w:r>
      <w:r w:rsidRPr="0028047C">
        <w:rPr>
          <w:sz w:val="28"/>
          <w:szCs w:val="28"/>
          <w:lang w:val="vi-VN"/>
        </w:rPr>
        <w:t>,</w:t>
      </w:r>
      <w:r w:rsidRPr="0028047C">
        <w:rPr>
          <w:sz w:val="28"/>
          <w:szCs w:val="28"/>
          <w:lang w:val="pt-BR"/>
        </w:rPr>
        <w:t xml:space="preserve">7 g/kg quét lên vết bệnh đã cạo nhiều lần đến khi vết bệnh khô hẳn, đồng thời phun lên cây và tưới gốc để tiêu diệt nguồn bệnh. </w:t>
      </w:r>
    </w:p>
    <w:p w14:paraId="64DFFBAF" w14:textId="77777777" w:rsidR="00DA5E4D" w:rsidRPr="0028047C" w:rsidRDefault="00DA5E4D" w:rsidP="00AA0949">
      <w:pPr>
        <w:ind w:firstLine="680"/>
        <w:jc w:val="both"/>
        <w:rPr>
          <w:b/>
          <w:sz w:val="28"/>
          <w:szCs w:val="28"/>
          <w:lang w:val="vi-VN"/>
        </w:rPr>
      </w:pPr>
      <w:r w:rsidRPr="0028047C">
        <w:rPr>
          <w:sz w:val="28"/>
          <w:szCs w:val="28"/>
          <w:lang w:val="pt-BR"/>
        </w:rPr>
        <w:lastRenderedPageBreak/>
        <w:t xml:space="preserve">+ Quét vôi mỗi năm từ 1 đến 2 lần, vào cuối mùa nắng hay đầu mùa mưa và cuối mùa mưa, chiều cao của vết quét ít nhất là </w:t>
      </w:r>
      <w:smartTag w:uri="urn:schemas-microsoft-com:office:smarttags" w:element="metricconverter">
        <w:smartTagPr>
          <w:attr w:name="ProductID" w:val="50 cm"/>
        </w:smartTagPr>
        <w:r w:rsidRPr="0028047C">
          <w:rPr>
            <w:sz w:val="28"/>
            <w:szCs w:val="28"/>
            <w:lang w:val="pt-BR"/>
          </w:rPr>
          <w:t>50 cm</w:t>
        </w:r>
      </w:smartTag>
      <w:r w:rsidRPr="0028047C">
        <w:rPr>
          <w:sz w:val="28"/>
          <w:szCs w:val="28"/>
          <w:lang w:val="pt-BR"/>
        </w:rPr>
        <w:t xml:space="preserve"> kể từ gốc cây, xung quanh gốc nên rải vôi nhằm hạn chế sự nẩy mầm của bào tử nấm.</w:t>
      </w:r>
    </w:p>
    <w:p w14:paraId="7FC746C1" w14:textId="77777777" w:rsidR="00DA5E4D" w:rsidRPr="0028047C" w:rsidRDefault="00DA5E4D" w:rsidP="00AA0949">
      <w:pPr>
        <w:ind w:firstLine="680"/>
        <w:jc w:val="both"/>
        <w:rPr>
          <w:sz w:val="28"/>
          <w:szCs w:val="28"/>
          <w:lang w:val="pt-BR"/>
        </w:rPr>
      </w:pPr>
      <w:r w:rsidRPr="0028047C">
        <w:rPr>
          <w:sz w:val="28"/>
          <w:szCs w:val="28"/>
          <w:lang w:val="vi-VN"/>
        </w:rPr>
        <w:t xml:space="preserve">b. </w:t>
      </w:r>
      <w:r w:rsidRPr="0028047C">
        <w:rPr>
          <w:sz w:val="28"/>
          <w:szCs w:val="28"/>
          <w:lang w:val="pt-BR"/>
        </w:rPr>
        <w:t xml:space="preserve">Bệnh loét (do vi khuẩn </w:t>
      </w:r>
      <w:r w:rsidRPr="0028047C">
        <w:rPr>
          <w:i/>
          <w:sz w:val="28"/>
          <w:szCs w:val="28"/>
          <w:lang w:val="pt-BR"/>
        </w:rPr>
        <w:t>Xanthomonas axonopodis</w:t>
      </w:r>
      <w:r w:rsidRPr="0028047C">
        <w:rPr>
          <w:sz w:val="28"/>
          <w:szCs w:val="28"/>
          <w:lang w:val="pt-BR"/>
        </w:rPr>
        <w:t xml:space="preserve"> pv. </w:t>
      </w:r>
      <w:r w:rsidRPr="0028047C">
        <w:rPr>
          <w:i/>
          <w:sz w:val="28"/>
          <w:szCs w:val="28"/>
          <w:lang w:val="pt-BR"/>
        </w:rPr>
        <w:t>citri)</w:t>
      </w:r>
    </w:p>
    <w:p w14:paraId="1AF266AE" w14:textId="77777777" w:rsidR="00DA5E4D" w:rsidRPr="0028047C" w:rsidRDefault="00DA5E4D" w:rsidP="00AA0949">
      <w:pPr>
        <w:tabs>
          <w:tab w:val="num" w:pos="0"/>
        </w:tabs>
        <w:ind w:firstLine="680"/>
        <w:jc w:val="both"/>
        <w:rPr>
          <w:sz w:val="28"/>
          <w:szCs w:val="28"/>
          <w:lang w:val="pt-BR"/>
        </w:rPr>
      </w:pPr>
      <w:r w:rsidRPr="0028047C">
        <w:rPr>
          <w:sz w:val="28"/>
          <w:szCs w:val="28"/>
          <w:lang w:val="pt-BR"/>
        </w:rPr>
        <w:tab/>
      </w:r>
      <w:r w:rsidRPr="0028047C">
        <w:rPr>
          <w:sz w:val="28"/>
          <w:szCs w:val="28"/>
          <w:lang w:val="vi-VN"/>
        </w:rPr>
        <w:t>-</w:t>
      </w:r>
      <w:r w:rsidRPr="0028047C">
        <w:rPr>
          <w:sz w:val="28"/>
          <w:szCs w:val="28"/>
          <w:lang w:val="pt-BR"/>
        </w:rPr>
        <w:t xml:space="preserve"> Đặc điểm gây hại</w:t>
      </w:r>
      <w:r w:rsidRPr="0028047C">
        <w:rPr>
          <w:sz w:val="28"/>
          <w:szCs w:val="28"/>
          <w:lang w:val="vi-VN"/>
        </w:rPr>
        <w:t xml:space="preserve">: </w:t>
      </w:r>
      <w:r w:rsidRPr="0028047C">
        <w:rPr>
          <w:sz w:val="28"/>
          <w:szCs w:val="28"/>
          <w:lang w:val="pt-BR"/>
        </w:rPr>
        <w:t>Bệnh xuất hiện trên cành, lá non và quả. Triệu chứng ban đầu là những đốm bệnh màu vàng sáng, nhỏ như vết kim châm trên lá non, sau đó bệnh phát triển nhanh thành những vết bệnh màu nâu nhạt. Xung quanh vết bệnh thường có viền màu vàng sáng, các vết bệnh có thể liên kết lại với nhau thành từng mảng lớn đặc biệt là bệnh nhiễm theo các vết đục của sau vẽ bùa. Bệnh loét thể hiện trên cả hai mặt lá, chung quanh vết bệnh có viền vàng sáng và không làm lá biến dạng, nhăn nheo.</w:t>
      </w:r>
    </w:p>
    <w:p w14:paraId="6059F1C2" w14:textId="77777777" w:rsidR="00DA5E4D" w:rsidRPr="0028047C" w:rsidRDefault="00DA5E4D" w:rsidP="00AA0949">
      <w:pPr>
        <w:pStyle w:val="BodyText2"/>
        <w:spacing w:after="0" w:line="240" w:lineRule="auto"/>
        <w:ind w:firstLine="680"/>
        <w:jc w:val="both"/>
        <w:rPr>
          <w:sz w:val="28"/>
          <w:szCs w:val="28"/>
          <w:lang w:val="pt-BR"/>
        </w:rPr>
      </w:pPr>
      <w:r w:rsidRPr="0028047C">
        <w:rPr>
          <w:sz w:val="28"/>
          <w:szCs w:val="28"/>
          <w:lang w:val="vi-VN"/>
        </w:rPr>
        <w:t>-</w:t>
      </w:r>
      <w:r w:rsidRPr="0028047C">
        <w:rPr>
          <w:sz w:val="28"/>
          <w:szCs w:val="28"/>
          <w:lang w:val="pt-BR"/>
        </w:rPr>
        <w:t xml:space="preserve"> Biện pháp phòng trừ: </w:t>
      </w:r>
    </w:p>
    <w:p w14:paraId="759C836E" w14:textId="77777777" w:rsidR="00DA5E4D" w:rsidRPr="0028047C" w:rsidRDefault="00DA5E4D" w:rsidP="00AA0949">
      <w:pPr>
        <w:ind w:firstLine="680"/>
        <w:jc w:val="both"/>
        <w:rPr>
          <w:sz w:val="28"/>
          <w:szCs w:val="28"/>
          <w:lang w:val="pt-BR"/>
        </w:rPr>
      </w:pPr>
      <w:r w:rsidRPr="0028047C">
        <w:rPr>
          <w:sz w:val="28"/>
          <w:szCs w:val="28"/>
          <w:lang w:val="vi-VN"/>
        </w:rPr>
        <w:t>+</w:t>
      </w:r>
      <w:r w:rsidRPr="0028047C">
        <w:rPr>
          <w:sz w:val="28"/>
          <w:szCs w:val="28"/>
          <w:lang w:val="pt-BR"/>
        </w:rPr>
        <w:t xml:space="preserve"> Tiêu huỷ các cành, lá và quả bị bệnh, dư thừa thực vật trên vườn.</w:t>
      </w:r>
    </w:p>
    <w:p w14:paraId="106AF8A4" w14:textId="77777777" w:rsidR="00DA5E4D" w:rsidRPr="0028047C" w:rsidRDefault="00DA5E4D" w:rsidP="00AA0949">
      <w:pPr>
        <w:ind w:firstLine="680"/>
        <w:jc w:val="both"/>
        <w:rPr>
          <w:sz w:val="28"/>
          <w:szCs w:val="28"/>
          <w:lang w:val="pt-BR"/>
        </w:rPr>
      </w:pPr>
      <w:r w:rsidRPr="0028047C">
        <w:rPr>
          <w:sz w:val="28"/>
          <w:szCs w:val="28"/>
          <w:lang w:val="vi-VN"/>
        </w:rPr>
        <w:t>+</w:t>
      </w:r>
      <w:r w:rsidRPr="0028047C">
        <w:rPr>
          <w:sz w:val="28"/>
          <w:szCs w:val="28"/>
          <w:lang w:val="pt-BR"/>
        </w:rPr>
        <w:t xml:space="preserve"> Bệnh có tốc độ lây nhiễm nhanh đặc biệt là trong mùa mưa bão, vì vậy cần chú ý phòng ngừa bệnh bằng những thuốc gốc đồng.</w:t>
      </w:r>
    </w:p>
    <w:p w14:paraId="72D171C8" w14:textId="77777777" w:rsidR="00DA5E4D" w:rsidRPr="0028047C" w:rsidRDefault="00DA5E4D" w:rsidP="00AA0949">
      <w:pPr>
        <w:pStyle w:val="Other0"/>
        <w:shd w:val="clear" w:color="auto" w:fill="auto"/>
        <w:ind w:firstLine="680"/>
        <w:jc w:val="both"/>
        <w:rPr>
          <w:sz w:val="28"/>
          <w:szCs w:val="28"/>
          <w:lang w:val="pt-BR"/>
        </w:rPr>
      </w:pPr>
      <w:r w:rsidRPr="0028047C">
        <w:rPr>
          <w:sz w:val="28"/>
          <w:szCs w:val="28"/>
          <w:lang w:val="vi-VN"/>
        </w:rPr>
        <w:t>+</w:t>
      </w:r>
      <w:r w:rsidRPr="0028047C">
        <w:rPr>
          <w:sz w:val="28"/>
          <w:szCs w:val="28"/>
          <w:lang w:val="pt-BR"/>
        </w:rPr>
        <w:t xml:space="preserve"> Phun thuốc định kỳ với các loại thuốc như</w:t>
      </w:r>
      <w:r w:rsidRPr="0028047C">
        <w:rPr>
          <w:sz w:val="28"/>
          <w:szCs w:val="28"/>
          <w:lang w:val="vi-VN"/>
        </w:rPr>
        <w:t>:</w:t>
      </w:r>
      <w:r w:rsidRPr="0028047C">
        <w:rPr>
          <w:i/>
          <w:sz w:val="28"/>
          <w:szCs w:val="28"/>
        </w:rPr>
        <w:t xml:space="preserve"> </w:t>
      </w:r>
      <w:r w:rsidRPr="0028047C">
        <w:rPr>
          <w:rFonts w:eastAsia="Batang"/>
          <w:i/>
          <w:sz w:val="28"/>
          <w:szCs w:val="28"/>
          <w:lang w:val="vi-VN"/>
        </w:rPr>
        <w:t>Bacillus amyloliquefaciens</w:t>
      </w:r>
      <w:r w:rsidRPr="0028047C">
        <w:rPr>
          <w:rFonts w:eastAsia="Batang"/>
          <w:i/>
          <w:sz w:val="28"/>
          <w:szCs w:val="28"/>
        </w:rPr>
        <w:t xml:space="preserve"> </w:t>
      </w:r>
      <w:r w:rsidRPr="0028047C">
        <w:rPr>
          <w:rFonts w:eastAsia="Batang"/>
          <w:i/>
          <w:sz w:val="28"/>
          <w:szCs w:val="28"/>
          <w:lang w:val="vi-VN"/>
        </w:rPr>
        <w:t xml:space="preserve">(Bacillus subtilis) QST 713), Ningnanmycin </w:t>
      </w:r>
      <w:r w:rsidRPr="0028047C">
        <w:rPr>
          <w:sz w:val="28"/>
          <w:szCs w:val="28"/>
          <w:lang w:val="pt-BR"/>
        </w:rPr>
        <w:t>để phòng ngừa bệnh theo các đợt đọt non.</w:t>
      </w:r>
    </w:p>
    <w:p w14:paraId="68070D6D" w14:textId="77777777" w:rsidR="00DA5E4D" w:rsidRPr="0028047C" w:rsidRDefault="00DA5E4D" w:rsidP="00AA0949">
      <w:pPr>
        <w:ind w:firstLine="680"/>
        <w:jc w:val="both"/>
        <w:rPr>
          <w:sz w:val="28"/>
          <w:szCs w:val="28"/>
          <w:lang w:val="pt-BR"/>
        </w:rPr>
      </w:pPr>
      <w:r w:rsidRPr="0028047C">
        <w:rPr>
          <w:sz w:val="28"/>
          <w:szCs w:val="28"/>
          <w:lang w:val="vi-VN"/>
        </w:rPr>
        <w:t>+</w:t>
      </w:r>
      <w:r w:rsidRPr="0028047C">
        <w:rPr>
          <w:sz w:val="28"/>
          <w:szCs w:val="28"/>
          <w:lang w:val="pt-BR"/>
        </w:rPr>
        <w:t xml:space="preserve"> Khi cây bị bệnh, có thể sử dụng thêm các loại thuốc gốc</w:t>
      </w:r>
      <w:r w:rsidRPr="0028047C">
        <w:rPr>
          <w:sz w:val="28"/>
          <w:szCs w:val="28"/>
          <w:lang w:val="vi-VN"/>
        </w:rPr>
        <w:t xml:space="preserve"> đồng kết hợp với các loại thuốc có hoạt chất kháng sinh </w:t>
      </w:r>
      <w:r w:rsidRPr="0028047C">
        <w:rPr>
          <w:rFonts w:eastAsia="Batang"/>
          <w:i/>
          <w:sz w:val="28"/>
          <w:szCs w:val="28"/>
          <w:lang w:val="vi-VN"/>
        </w:rPr>
        <w:t>Ningnanmycin</w:t>
      </w:r>
      <w:r w:rsidRPr="0028047C">
        <w:rPr>
          <w:i/>
          <w:sz w:val="28"/>
          <w:szCs w:val="28"/>
          <w:lang w:val="vi-VN"/>
        </w:rPr>
        <w:t xml:space="preserve"> </w:t>
      </w:r>
      <w:r w:rsidRPr="0028047C">
        <w:rPr>
          <w:sz w:val="28"/>
          <w:szCs w:val="28"/>
          <w:lang w:val="pt-BR"/>
        </w:rPr>
        <w:t xml:space="preserve">phun theo liều lượng khuyến cáo của nhà sản xuất. </w:t>
      </w:r>
    </w:p>
    <w:p w14:paraId="719AED87" w14:textId="77777777" w:rsidR="00DA5E4D" w:rsidRPr="0028047C" w:rsidRDefault="00DA5E4D" w:rsidP="00AA0949">
      <w:pPr>
        <w:ind w:firstLine="680"/>
        <w:jc w:val="both"/>
        <w:rPr>
          <w:sz w:val="28"/>
          <w:szCs w:val="28"/>
          <w:lang w:val="pt-BR"/>
        </w:rPr>
      </w:pPr>
      <w:r w:rsidRPr="0028047C">
        <w:rPr>
          <w:sz w:val="28"/>
          <w:szCs w:val="28"/>
          <w:lang w:val="vi-VN"/>
        </w:rPr>
        <w:t>+</w:t>
      </w:r>
      <w:r w:rsidRPr="0028047C">
        <w:rPr>
          <w:sz w:val="28"/>
          <w:szCs w:val="28"/>
          <w:lang w:val="pt-BR"/>
        </w:rPr>
        <w:t xml:space="preserve"> Phun thuốc trừ sâu vẽ bùa như: </w:t>
      </w:r>
      <w:r w:rsidRPr="0028047C">
        <w:rPr>
          <w:rFonts w:eastAsia="Batang"/>
          <w:i/>
          <w:sz w:val="28"/>
          <w:szCs w:val="28"/>
          <w:lang w:val="vi-VN"/>
        </w:rPr>
        <w:t>Spirotetramat</w:t>
      </w:r>
      <w:r w:rsidRPr="0028047C">
        <w:rPr>
          <w:rFonts w:eastAsia="Batang"/>
          <w:sz w:val="28"/>
          <w:szCs w:val="28"/>
          <w:lang w:val="vi-VN"/>
        </w:rPr>
        <w:t xml:space="preserve"> + </w:t>
      </w:r>
      <w:r w:rsidRPr="0028047C">
        <w:rPr>
          <w:i/>
          <w:sz w:val="28"/>
          <w:szCs w:val="28"/>
          <w:shd w:val="clear" w:color="auto" w:fill="FFFFFF"/>
          <w:lang w:val="vi-VN"/>
        </w:rPr>
        <w:t>Petroleum Spray Oil</w:t>
      </w:r>
      <w:r w:rsidRPr="0028047C">
        <w:rPr>
          <w:sz w:val="28"/>
          <w:szCs w:val="28"/>
          <w:lang w:val="vi-VN"/>
        </w:rPr>
        <w:t xml:space="preserve"> </w:t>
      </w:r>
      <w:r w:rsidRPr="0028047C">
        <w:rPr>
          <w:sz w:val="28"/>
          <w:szCs w:val="28"/>
          <w:lang w:val="pt-BR"/>
        </w:rPr>
        <w:t xml:space="preserve">phun theo liều lượng hướng dẫn trên bao bì. </w:t>
      </w:r>
    </w:p>
    <w:p w14:paraId="5F975990" w14:textId="77777777" w:rsidR="00DA5E4D" w:rsidRPr="0028047C" w:rsidRDefault="00DA5E4D" w:rsidP="00AA0949">
      <w:pPr>
        <w:ind w:firstLine="680"/>
        <w:jc w:val="both"/>
        <w:rPr>
          <w:sz w:val="28"/>
          <w:szCs w:val="28"/>
          <w:lang w:val="pt-BR"/>
        </w:rPr>
      </w:pPr>
      <w:r w:rsidRPr="0028047C">
        <w:rPr>
          <w:sz w:val="28"/>
          <w:szCs w:val="28"/>
          <w:lang w:val="vi-VN"/>
        </w:rPr>
        <w:t>+</w:t>
      </w:r>
      <w:r w:rsidRPr="0028047C">
        <w:rPr>
          <w:sz w:val="28"/>
          <w:szCs w:val="28"/>
          <w:lang w:val="pt-BR"/>
        </w:rPr>
        <w:t xml:space="preserve"> Trong vườn có nhiều cây bị bệnh nặng, nên hạn chế việc phun nước tưới thẳng lên tán cây vì như vậy sẽ giúp phân tán mầm bệnh trôi nổi trong nước tưới hay bắn các giọt vi khuẩn sang lá, cành, trái khác.</w:t>
      </w:r>
    </w:p>
    <w:p w14:paraId="4C53DD87" w14:textId="77777777" w:rsidR="00DA5E4D" w:rsidRPr="0028047C" w:rsidRDefault="00DA5E4D" w:rsidP="00AA0949">
      <w:pPr>
        <w:pStyle w:val="BodyTextIndent"/>
        <w:spacing w:after="0"/>
        <w:ind w:firstLine="680"/>
        <w:jc w:val="both"/>
        <w:rPr>
          <w:sz w:val="28"/>
          <w:szCs w:val="28"/>
          <w:lang w:val="pt-BR"/>
        </w:rPr>
      </w:pPr>
      <w:r w:rsidRPr="0028047C">
        <w:rPr>
          <w:sz w:val="28"/>
          <w:szCs w:val="28"/>
          <w:lang w:val="pt-BR"/>
        </w:rPr>
        <w:t xml:space="preserve">+ Trái non dễ bị nhiễm bệnh </w:t>
      </w:r>
      <w:r w:rsidRPr="0028047C">
        <w:rPr>
          <w:sz w:val="28"/>
          <w:szCs w:val="28"/>
          <w:lang w:val="vi-VN"/>
        </w:rPr>
        <w:t>ở giai đoạn</w:t>
      </w:r>
      <w:r w:rsidRPr="0028047C">
        <w:rPr>
          <w:sz w:val="28"/>
          <w:szCs w:val="28"/>
          <w:lang w:val="pt-BR"/>
        </w:rPr>
        <w:t xml:space="preserve">  t</w:t>
      </w:r>
      <w:r w:rsidRPr="0028047C">
        <w:rPr>
          <w:sz w:val="28"/>
          <w:szCs w:val="28"/>
          <w:lang w:val="vi-VN"/>
        </w:rPr>
        <w:t xml:space="preserve">ừ 20 - 40 sau khi </w:t>
      </w:r>
      <w:r w:rsidRPr="0028047C">
        <w:rPr>
          <w:sz w:val="28"/>
          <w:szCs w:val="28"/>
          <w:lang w:val="pt-BR"/>
        </w:rPr>
        <w:t>đ</w:t>
      </w:r>
      <w:r w:rsidRPr="0028047C">
        <w:rPr>
          <w:sz w:val="28"/>
          <w:szCs w:val="28"/>
          <w:lang w:val="vi-VN"/>
        </w:rPr>
        <w:t>ậu trái</w:t>
      </w:r>
      <w:r w:rsidRPr="0028047C">
        <w:rPr>
          <w:sz w:val="28"/>
          <w:szCs w:val="28"/>
        </w:rPr>
        <w:t>, sử dụng các loại thuốc gốc đồng</w:t>
      </w:r>
      <w:r w:rsidRPr="0028047C">
        <w:rPr>
          <w:sz w:val="28"/>
          <w:szCs w:val="28"/>
          <w:lang w:val="vi-VN"/>
        </w:rPr>
        <w:t xml:space="preserve"> kết hợp với các thuốc có hoạt chất kháng sinh </w:t>
      </w:r>
      <w:r w:rsidRPr="0028047C">
        <w:rPr>
          <w:rFonts w:eastAsia="Batang"/>
          <w:i/>
          <w:sz w:val="28"/>
          <w:szCs w:val="28"/>
          <w:lang w:val="vi-VN"/>
        </w:rPr>
        <w:t>Ningnanmycin</w:t>
      </w:r>
      <w:r w:rsidRPr="0028047C">
        <w:rPr>
          <w:i/>
          <w:sz w:val="28"/>
          <w:szCs w:val="28"/>
          <w:lang w:val="vi-VN"/>
        </w:rPr>
        <w:t xml:space="preserve"> </w:t>
      </w:r>
      <w:r w:rsidRPr="0028047C">
        <w:rPr>
          <w:sz w:val="28"/>
          <w:szCs w:val="28"/>
          <w:lang w:val="pt-BR"/>
        </w:rPr>
        <w:t xml:space="preserve">hay các loại thuốc khác 2 lần vào giai đoạn này để hạn chế sự gây hại của bệnh loét trên quả. </w:t>
      </w:r>
    </w:p>
    <w:p w14:paraId="48665351" w14:textId="77777777" w:rsidR="00DA5E4D" w:rsidRPr="0028047C" w:rsidRDefault="00DA5E4D" w:rsidP="00AA0949">
      <w:pPr>
        <w:ind w:firstLine="680"/>
        <w:jc w:val="both"/>
        <w:rPr>
          <w:iCs/>
          <w:sz w:val="28"/>
          <w:szCs w:val="28"/>
          <w:lang w:val="pt-BR"/>
        </w:rPr>
      </w:pPr>
      <w:r w:rsidRPr="0028047C">
        <w:rPr>
          <w:sz w:val="28"/>
          <w:szCs w:val="28"/>
          <w:lang w:val="pt-BR"/>
        </w:rPr>
        <w:t xml:space="preserve">c. Bệnh vàng lá thối rễ (Nấm </w:t>
      </w:r>
      <w:r w:rsidRPr="0028047C">
        <w:rPr>
          <w:i/>
          <w:iCs/>
          <w:sz w:val="28"/>
          <w:szCs w:val="28"/>
          <w:lang w:val="pt-BR"/>
        </w:rPr>
        <w:t>Fusarium solani</w:t>
      </w:r>
      <w:r w:rsidRPr="0028047C">
        <w:rPr>
          <w:iCs/>
          <w:sz w:val="28"/>
          <w:szCs w:val="28"/>
          <w:lang w:val="pt-BR"/>
        </w:rPr>
        <w:t xml:space="preserve"> v</w:t>
      </w:r>
      <w:r w:rsidRPr="0028047C">
        <w:rPr>
          <w:iCs/>
          <w:sz w:val="28"/>
          <w:szCs w:val="28"/>
          <w:lang w:val="vi-VN"/>
        </w:rPr>
        <w:t>à</w:t>
      </w:r>
      <w:r w:rsidRPr="0028047C">
        <w:rPr>
          <w:iCs/>
          <w:sz w:val="28"/>
          <w:szCs w:val="28"/>
          <w:lang w:val="pt-BR"/>
        </w:rPr>
        <w:t xml:space="preserve"> m</w:t>
      </w:r>
      <w:r w:rsidRPr="0028047C">
        <w:rPr>
          <w:iCs/>
          <w:sz w:val="28"/>
          <w:szCs w:val="28"/>
          <w:lang w:val="vi-VN"/>
        </w:rPr>
        <w:t>ộ</w:t>
      </w:r>
      <w:r w:rsidRPr="0028047C">
        <w:rPr>
          <w:iCs/>
          <w:sz w:val="28"/>
          <w:szCs w:val="28"/>
          <w:lang w:val="pt-BR"/>
        </w:rPr>
        <w:t>t s</w:t>
      </w:r>
      <w:r w:rsidRPr="0028047C">
        <w:rPr>
          <w:iCs/>
          <w:sz w:val="28"/>
          <w:szCs w:val="28"/>
          <w:lang w:val="vi-VN"/>
        </w:rPr>
        <w:t>ố</w:t>
      </w:r>
      <w:r w:rsidRPr="0028047C">
        <w:rPr>
          <w:iCs/>
          <w:sz w:val="28"/>
          <w:szCs w:val="28"/>
          <w:lang w:val="pt-BR"/>
        </w:rPr>
        <w:t xml:space="preserve"> n</w:t>
      </w:r>
      <w:r w:rsidRPr="0028047C">
        <w:rPr>
          <w:iCs/>
          <w:sz w:val="28"/>
          <w:szCs w:val="28"/>
          <w:lang w:val="vi-VN"/>
        </w:rPr>
        <w:t>ấ</w:t>
      </w:r>
      <w:r w:rsidRPr="0028047C">
        <w:rPr>
          <w:iCs/>
          <w:sz w:val="28"/>
          <w:szCs w:val="28"/>
          <w:lang w:val="pt-BR"/>
        </w:rPr>
        <w:t>m</w:t>
      </w:r>
      <w:r w:rsidRPr="0028047C">
        <w:rPr>
          <w:iCs/>
          <w:sz w:val="28"/>
          <w:szCs w:val="28"/>
          <w:lang w:val="vi-VN"/>
        </w:rPr>
        <w:t xml:space="preserve"> đất khác</w:t>
      </w:r>
      <w:r w:rsidRPr="0028047C">
        <w:rPr>
          <w:iCs/>
          <w:sz w:val="28"/>
          <w:szCs w:val="28"/>
          <w:lang w:val="pt-BR"/>
        </w:rPr>
        <w:t>)</w:t>
      </w:r>
    </w:p>
    <w:p w14:paraId="18972B03" w14:textId="77777777" w:rsidR="00DA5E4D" w:rsidRPr="0028047C" w:rsidRDefault="00DA5E4D" w:rsidP="00AA0949">
      <w:pPr>
        <w:ind w:firstLine="680"/>
        <w:jc w:val="both"/>
        <w:rPr>
          <w:sz w:val="28"/>
          <w:szCs w:val="28"/>
          <w:lang w:val="pt-BR"/>
        </w:rPr>
      </w:pPr>
      <w:r w:rsidRPr="0028047C">
        <w:rPr>
          <w:sz w:val="28"/>
          <w:szCs w:val="28"/>
          <w:lang w:val="vi-VN"/>
        </w:rPr>
        <w:t>-</w:t>
      </w:r>
      <w:r w:rsidRPr="0028047C">
        <w:rPr>
          <w:sz w:val="28"/>
          <w:szCs w:val="28"/>
          <w:lang w:val="pt-BR"/>
        </w:rPr>
        <w:t xml:space="preserve"> Đặc điểm gây hại</w:t>
      </w:r>
      <w:r w:rsidRPr="0028047C">
        <w:rPr>
          <w:sz w:val="28"/>
          <w:szCs w:val="28"/>
          <w:lang w:val="vi-VN"/>
        </w:rPr>
        <w:t xml:space="preserve">: </w:t>
      </w:r>
      <w:r w:rsidRPr="0028047C">
        <w:rPr>
          <w:sz w:val="28"/>
          <w:szCs w:val="28"/>
          <w:lang w:val="pt-BR"/>
        </w:rPr>
        <w:t>Triệu chứng xuất hiện trên lá, lá bị biến vàng, đặc biệt là phiến gân lá bị vàng (khác với triệu chứng của bệnh vàng lá Greening), vàng lá có thể xảy ra trên một vài nhánh hay trên toàn cây, triệu chứng xuất hiện trên lá già, sau đó đến các lá non. Khi cây bị bệnh do lay động mạnh hoặc gió mạnh làm lá vàng bị rụng nhiều.</w:t>
      </w:r>
    </w:p>
    <w:p w14:paraId="7A59CABB" w14:textId="77777777" w:rsidR="00DA5E4D" w:rsidRPr="0028047C" w:rsidRDefault="00DA5E4D" w:rsidP="00AA0949">
      <w:pPr>
        <w:ind w:firstLine="680"/>
        <w:jc w:val="both"/>
        <w:rPr>
          <w:sz w:val="28"/>
          <w:szCs w:val="28"/>
          <w:lang w:val="pt-BR"/>
        </w:rPr>
      </w:pPr>
      <w:r w:rsidRPr="0028047C">
        <w:rPr>
          <w:sz w:val="28"/>
          <w:szCs w:val="28"/>
          <w:lang w:val="pt-BR"/>
        </w:rPr>
        <w:t>+ Khi quan sát bộ rễ theo hình chiếu xuống của cành bị bệnh, thì thường những rễ theo hướng này bị hư, thối, đặc biệt là rễ non bị thối và tuột khỏi vỏ, như vậy rễ sẽ mất khả năng hấp thụ dinh dưỡng và nước để nuôi cây.</w:t>
      </w:r>
    </w:p>
    <w:p w14:paraId="61C3746C" w14:textId="77777777" w:rsidR="00DA5E4D" w:rsidRPr="0028047C" w:rsidRDefault="00DA5E4D" w:rsidP="00AA0949">
      <w:pPr>
        <w:ind w:firstLine="680"/>
        <w:jc w:val="both"/>
        <w:rPr>
          <w:sz w:val="28"/>
          <w:szCs w:val="28"/>
          <w:lang w:val="pt-BR"/>
        </w:rPr>
      </w:pPr>
      <w:r w:rsidRPr="0028047C">
        <w:rPr>
          <w:sz w:val="28"/>
          <w:szCs w:val="28"/>
          <w:lang w:val="vi-VN"/>
        </w:rPr>
        <w:t>- Biện pháp phòng trừ:</w:t>
      </w:r>
    </w:p>
    <w:p w14:paraId="22564341" w14:textId="77777777" w:rsidR="00DA5E4D" w:rsidRPr="0028047C" w:rsidRDefault="00DA5E4D" w:rsidP="00AA0949">
      <w:pPr>
        <w:ind w:firstLine="680"/>
        <w:jc w:val="both"/>
        <w:rPr>
          <w:sz w:val="28"/>
          <w:szCs w:val="28"/>
          <w:lang w:val="pt-BR"/>
        </w:rPr>
      </w:pPr>
      <w:r w:rsidRPr="0028047C">
        <w:rPr>
          <w:sz w:val="28"/>
          <w:szCs w:val="28"/>
          <w:lang w:val="pt-BR"/>
        </w:rPr>
        <w:t>+ Phòng trừ giống như các bệnh khác là sử dụng cây giống sạch bệnh, có hàng cây chắn gió, lên liếp cao, có rãnh thoát nước tốt chống úng.</w:t>
      </w:r>
    </w:p>
    <w:p w14:paraId="625EDD4B" w14:textId="77777777" w:rsidR="00DA5E4D" w:rsidRPr="0028047C" w:rsidRDefault="00DA5E4D" w:rsidP="00AA0949">
      <w:pPr>
        <w:ind w:firstLine="680"/>
        <w:jc w:val="both"/>
        <w:rPr>
          <w:sz w:val="28"/>
          <w:szCs w:val="28"/>
          <w:lang w:val="pt-BR"/>
        </w:rPr>
      </w:pPr>
      <w:r w:rsidRPr="0028047C">
        <w:rPr>
          <w:sz w:val="28"/>
          <w:szCs w:val="28"/>
          <w:lang w:val="pt-BR"/>
        </w:rPr>
        <w:t>+ Rải vôi trước khi trồng để loại trừ mầm bệnh có trong đất. Hàng năm nên cung cấp thêm vôi xung quanh gốc, quét vôi vào gốc cây trên 50cm vào cuối mùa nắng.</w:t>
      </w:r>
    </w:p>
    <w:p w14:paraId="6C5C676D" w14:textId="77777777" w:rsidR="00DA5E4D" w:rsidRPr="0028047C" w:rsidRDefault="00DA5E4D" w:rsidP="00AA0949">
      <w:pPr>
        <w:ind w:firstLine="680"/>
        <w:jc w:val="both"/>
        <w:rPr>
          <w:sz w:val="28"/>
          <w:szCs w:val="28"/>
          <w:lang w:val="vi-VN"/>
        </w:rPr>
      </w:pPr>
      <w:r w:rsidRPr="0028047C">
        <w:rPr>
          <w:sz w:val="28"/>
          <w:szCs w:val="28"/>
          <w:lang w:val="pt-BR"/>
        </w:rPr>
        <w:lastRenderedPageBreak/>
        <w:t xml:space="preserve">+ Bón nhiều phân hữu cơ để cải thiện đặc tính đất kết hợp với cung cấp nấm đối kháng </w:t>
      </w:r>
      <w:r w:rsidRPr="0028047C">
        <w:rPr>
          <w:i/>
          <w:sz w:val="28"/>
          <w:szCs w:val="28"/>
          <w:lang w:val="pt-BR"/>
        </w:rPr>
        <w:t>Trichoderma</w:t>
      </w:r>
      <w:r w:rsidRPr="0028047C">
        <w:rPr>
          <w:sz w:val="28"/>
          <w:szCs w:val="28"/>
          <w:lang w:val="pt-BR"/>
        </w:rPr>
        <w:t>, tăng cường hoạt động của các vi sinh vật trong đất.</w:t>
      </w:r>
    </w:p>
    <w:p w14:paraId="2FF8B0FE" w14:textId="77777777" w:rsidR="00DA5E4D" w:rsidRPr="0028047C" w:rsidRDefault="00DA5E4D" w:rsidP="00AA0949">
      <w:pPr>
        <w:ind w:firstLine="680"/>
        <w:jc w:val="both"/>
        <w:rPr>
          <w:sz w:val="28"/>
          <w:szCs w:val="28"/>
          <w:lang w:val="vi-VN"/>
        </w:rPr>
      </w:pPr>
      <w:r w:rsidRPr="0028047C">
        <w:rPr>
          <w:sz w:val="28"/>
          <w:szCs w:val="28"/>
          <w:lang w:val="pt-BR"/>
        </w:rPr>
        <w:t>+ Theo dõi vườn cây thường xuyên để xử lý kịp thời những cây bị bệnh và xung quanh cây bệnh bằng cách:</w:t>
      </w:r>
    </w:p>
    <w:p w14:paraId="72AAC56E" w14:textId="77777777" w:rsidR="00DA5E4D" w:rsidRPr="0028047C" w:rsidRDefault="00DA5E4D" w:rsidP="00AA0949">
      <w:pPr>
        <w:pStyle w:val="BodyText3"/>
        <w:spacing w:after="0"/>
        <w:ind w:firstLine="680"/>
        <w:jc w:val="both"/>
        <w:rPr>
          <w:iCs/>
          <w:sz w:val="28"/>
          <w:szCs w:val="28"/>
          <w:lang w:val="pt-BR"/>
        </w:rPr>
      </w:pPr>
      <w:r w:rsidRPr="0028047C">
        <w:rPr>
          <w:sz w:val="28"/>
          <w:szCs w:val="28"/>
          <w:lang w:val="pt-BR"/>
        </w:rPr>
        <w:t>+ Tưới thuốc</w:t>
      </w:r>
      <w:r w:rsidRPr="0028047C">
        <w:rPr>
          <w:i/>
          <w:sz w:val="28"/>
          <w:szCs w:val="28"/>
          <w:lang w:val="pt-BR"/>
        </w:rPr>
        <w:t xml:space="preserve"> Boscalid (min 96%), Dimethomorph (min 98%</w:t>
      </w:r>
      <w:r w:rsidRPr="0028047C">
        <w:rPr>
          <w:sz w:val="28"/>
          <w:szCs w:val="28"/>
          <w:lang w:val="pt-BR"/>
        </w:rPr>
        <w:t xml:space="preserve"> và sau</w:t>
      </w:r>
      <w:r w:rsidRPr="0028047C">
        <w:rPr>
          <w:sz w:val="28"/>
          <w:szCs w:val="28"/>
          <w:lang w:val="vi-VN"/>
        </w:rPr>
        <w:t xml:space="preserve"> đó 15 - 20 ngày xử lý </w:t>
      </w:r>
      <w:r w:rsidRPr="0028047C">
        <w:rPr>
          <w:i/>
          <w:sz w:val="28"/>
          <w:szCs w:val="28"/>
          <w:lang w:val="pt-BR"/>
        </w:rPr>
        <w:t>Trichoderma</w:t>
      </w:r>
      <w:r w:rsidRPr="0028047C">
        <w:rPr>
          <w:sz w:val="28"/>
          <w:szCs w:val="28"/>
          <w:lang w:val="vi-VN"/>
        </w:rPr>
        <w:t xml:space="preserve"> hoặc </w:t>
      </w:r>
      <w:r w:rsidRPr="0028047C">
        <w:rPr>
          <w:i/>
          <w:sz w:val="28"/>
          <w:szCs w:val="28"/>
          <w:lang w:val="pt-BR"/>
        </w:rPr>
        <w:t>Steptomycin Sulfate</w:t>
      </w:r>
      <w:r w:rsidRPr="0028047C">
        <w:rPr>
          <w:sz w:val="28"/>
          <w:szCs w:val="28"/>
          <w:lang w:val="pt-BR"/>
        </w:rPr>
        <w:t xml:space="preserve">. </w:t>
      </w:r>
    </w:p>
    <w:p w14:paraId="1C64FFE7" w14:textId="77777777" w:rsidR="00DA5E4D" w:rsidRPr="0028047C" w:rsidRDefault="00DA5E4D" w:rsidP="00AA0949">
      <w:pPr>
        <w:pStyle w:val="BodyText3"/>
        <w:spacing w:after="0"/>
        <w:ind w:firstLine="680"/>
        <w:jc w:val="both"/>
        <w:rPr>
          <w:sz w:val="28"/>
          <w:szCs w:val="28"/>
          <w:lang w:val="pt-BR"/>
        </w:rPr>
      </w:pPr>
      <w:r w:rsidRPr="0028047C">
        <w:rPr>
          <w:sz w:val="28"/>
          <w:szCs w:val="28"/>
          <w:lang w:val="pt-BR"/>
        </w:rPr>
        <w:t xml:space="preserve">+ Trong vườn nên trồng cỏ (cách gốc </w:t>
      </w:r>
      <w:smartTag w:uri="urn:schemas-microsoft-com:office:smarttags" w:element="metricconverter">
        <w:smartTagPr>
          <w:attr w:name="ProductID" w:val="50 cm"/>
        </w:smartTagPr>
        <w:r w:rsidRPr="0028047C">
          <w:rPr>
            <w:sz w:val="28"/>
            <w:szCs w:val="28"/>
            <w:lang w:val="pt-BR"/>
          </w:rPr>
          <w:t>50 cm</w:t>
        </w:r>
      </w:smartTag>
      <w:r w:rsidRPr="0028047C">
        <w:rPr>
          <w:sz w:val="28"/>
          <w:szCs w:val="28"/>
          <w:lang w:val="pt-BR"/>
        </w:rPr>
        <w:t xml:space="preserve">) để giúp đất thông thoáng. </w:t>
      </w:r>
    </w:p>
    <w:p w14:paraId="69BA0CF8" w14:textId="77777777" w:rsidR="00DA5E4D" w:rsidRPr="0028047C" w:rsidRDefault="00DA5E4D" w:rsidP="00AA0949">
      <w:pPr>
        <w:widowControl w:val="0"/>
        <w:ind w:firstLine="680"/>
        <w:jc w:val="both"/>
        <w:rPr>
          <w:b/>
          <w:sz w:val="28"/>
          <w:szCs w:val="28"/>
        </w:rPr>
      </w:pPr>
      <w:r w:rsidRPr="0028047C">
        <w:rPr>
          <w:b/>
          <w:sz w:val="28"/>
          <w:szCs w:val="28"/>
        </w:rPr>
        <w:t>4. Thu hoạch, bảo quản</w:t>
      </w:r>
    </w:p>
    <w:p w14:paraId="21906DF2" w14:textId="77777777" w:rsidR="00DA5E4D" w:rsidRPr="0028047C" w:rsidRDefault="00DA5E4D" w:rsidP="00AA0949">
      <w:pPr>
        <w:widowControl w:val="0"/>
        <w:ind w:firstLine="680"/>
        <w:jc w:val="both"/>
        <w:rPr>
          <w:b/>
          <w:snapToGrid w:val="0"/>
          <w:sz w:val="28"/>
          <w:szCs w:val="28"/>
          <w:lang w:val="vi-VN"/>
        </w:rPr>
      </w:pPr>
      <w:r w:rsidRPr="0028047C">
        <w:rPr>
          <w:b/>
          <w:snapToGrid w:val="0"/>
          <w:sz w:val="28"/>
          <w:szCs w:val="28"/>
        </w:rPr>
        <w:t>4</w:t>
      </w:r>
      <w:r w:rsidRPr="0028047C">
        <w:rPr>
          <w:b/>
          <w:snapToGrid w:val="0"/>
          <w:sz w:val="28"/>
          <w:szCs w:val="28"/>
          <w:lang w:val="vi-VN"/>
        </w:rPr>
        <w:t xml:space="preserve">.1. </w:t>
      </w:r>
      <w:r w:rsidRPr="0028047C">
        <w:rPr>
          <w:b/>
          <w:snapToGrid w:val="0"/>
          <w:sz w:val="28"/>
          <w:szCs w:val="28"/>
        </w:rPr>
        <w:t>Thu hoạch</w:t>
      </w:r>
    </w:p>
    <w:p w14:paraId="3CD6AD50" w14:textId="77777777" w:rsidR="00DA5E4D" w:rsidRPr="0028047C" w:rsidRDefault="00DA5E4D" w:rsidP="00AA0949">
      <w:pPr>
        <w:ind w:firstLine="680"/>
        <w:jc w:val="both"/>
        <w:rPr>
          <w:sz w:val="28"/>
          <w:szCs w:val="28"/>
          <w:lang w:val="vi-VN"/>
        </w:rPr>
      </w:pPr>
      <w:r w:rsidRPr="0028047C">
        <w:rPr>
          <w:snapToGrid w:val="0"/>
          <w:sz w:val="28"/>
          <w:szCs w:val="28"/>
        </w:rPr>
        <w:t>- Cây cam từ khi trổ hoa đến thu hoạch trong khoảng 9</w:t>
      </w:r>
      <w:r w:rsidRPr="0028047C">
        <w:rPr>
          <w:snapToGrid w:val="0"/>
          <w:sz w:val="28"/>
          <w:szCs w:val="28"/>
          <w:lang w:val="vi-VN"/>
        </w:rPr>
        <w:t xml:space="preserve"> </w:t>
      </w:r>
      <w:r w:rsidRPr="0028047C">
        <w:rPr>
          <w:snapToGrid w:val="0"/>
          <w:sz w:val="28"/>
          <w:szCs w:val="28"/>
        </w:rPr>
        <w:t>-</w:t>
      </w:r>
      <w:r w:rsidRPr="0028047C">
        <w:rPr>
          <w:snapToGrid w:val="0"/>
          <w:sz w:val="28"/>
          <w:szCs w:val="28"/>
          <w:lang w:val="vi-VN"/>
        </w:rPr>
        <w:t xml:space="preserve"> </w:t>
      </w:r>
      <w:r w:rsidRPr="0028047C">
        <w:rPr>
          <w:snapToGrid w:val="0"/>
          <w:sz w:val="28"/>
          <w:szCs w:val="28"/>
        </w:rPr>
        <w:t xml:space="preserve">10 tháng. Tuy nhiên, tùy theo tuổi cây, tình trạng sinh trưởng của cây có thể thu khi </w:t>
      </w:r>
      <w:r w:rsidRPr="0028047C">
        <w:rPr>
          <w:snapToGrid w:val="0"/>
          <w:sz w:val="28"/>
          <w:szCs w:val="28"/>
          <w:lang w:val="vi-VN"/>
        </w:rPr>
        <w:t xml:space="preserve">vỏ </w:t>
      </w:r>
      <w:r w:rsidRPr="0028047C">
        <w:rPr>
          <w:snapToGrid w:val="0"/>
          <w:sz w:val="28"/>
          <w:szCs w:val="28"/>
        </w:rPr>
        <w:t xml:space="preserve">quả </w:t>
      </w:r>
      <w:r w:rsidRPr="0028047C">
        <w:rPr>
          <w:snapToGrid w:val="0"/>
          <w:sz w:val="28"/>
          <w:szCs w:val="28"/>
          <w:lang w:val="vi-VN"/>
        </w:rPr>
        <w:t xml:space="preserve">bóng và </w:t>
      </w:r>
      <w:r w:rsidRPr="0028047C">
        <w:rPr>
          <w:snapToGrid w:val="0"/>
          <w:sz w:val="28"/>
          <w:szCs w:val="28"/>
        </w:rPr>
        <w:t>có màu xanh</w:t>
      </w:r>
      <w:r w:rsidRPr="0028047C">
        <w:rPr>
          <w:snapToGrid w:val="0"/>
          <w:sz w:val="28"/>
          <w:szCs w:val="28"/>
          <w:lang w:val="vi-VN"/>
        </w:rPr>
        <w:t xml:space="preserve"> đến xanh hơi vàng</w:t>
      </w:r>
      <w:r w:rsidRPr="0028047C">
        <w:rPr>
          <w:snapToGrid w:val="0"/>
          <w:sz w:val="28"/>
          <w:szCs w:val="28"/>
        </w:rPr>
        <w:t xml:space="preserve"> </w:t>
      </w:r>
      <w:r w:rsidRPr="0028047C">
        <w:rPr>
          <w:snapToGrid w:val="0"/>
          <w:sz w:val="28"/>
          <w:szCs w:val="28"/>
          <w:lang w:val="vi-VN"/>
        </w:rPr>
        <w:t>(chuyển màu da lươn).</w:t>
      </w:r>
    </w:p>
    <w:p w14:paraId="12C3AC15" w14:textId="77777777" w:rsidR="00DA5E4D" w:rsidRPr="0028047C" w:rsidRDefault="00DA5E4D" w:rsidP="00AA0949">
      <w:pPr>
        <w:pStyle w:val="BodyText2"/>
        <w:spacing w:after="0" w:line="240" w:lineRule="auto"/>
        <w:ind w:firstLine="680"/>
        <w:jc w:val="both"/>
        <w:rPr>
          <w:snapToGrid w:val="0"/>
          <w:sz w:val="28"/>
          <w:szCs w:val="28"/>
          <w:lang w:val="vi-VN"/>
        </w:rPr>
      </w:pPr>
      <w:r w:rsidRPr="0028047C">
        <w:rPr>
          <w:snapToGrid w:val="0"/>
          <w:sz w:val="28"/>
          <w:szCs w:val="28"/>
        </w:rPr>
        <w:t xml:space="preserve">- </w:t>
      </w:r>
      <w:r w:rsidRPr="0028047C">
        <w:rPr>
          <w:snapToGrid w:val="0"/>
          <w:sz w:val="28"/>
          <w:szCs w:val="28"/>
          <w:lang w:val="vi-VN"/>
        </w:rPr>
        <w:t>Nên bắt đầu thu hoạch vào trời nắng ( khoảng 9 h) và nhẹ tay, không nên thu quả sau cơn mưa hoặc có sương mù nhiều vì quả dễ bị vỡ túi tinh dầu, bị ẩm thối khi tồn trữ.</w:t>
      </w:r>
    </w:p>
    <w:p w14:paraId="77AD692F" w14:textId="77777777" w:rsidR="00DA5E4D" w:rsidRPr="0028047C" w:rsidRDefault="00DA5E4D" w:rsidP="00AA0949">
      <w:pPr>
        <w:pStyle w:val="BodyText2"/>
        <w:spacing w:after="0" w:line="240" w:lineRule="auto"/>
        <w:ind w:firstLine="680"/>
        <w:jc w:val="both"/>
        <w:rPr>
          <w:sz w:val="28"/>
          <w:szCs w:val="28"/>
          <w:lang w:val="vi-VN"/>
        </w:rPr>
      </w:pPr>
      <w:r w:rsidRPr="0028047C">
        <w:rPr>
          <w:snapToGrid w:val="0"/>
          <w:sz w:val="28"/>
          <w:szCs w:val="28"/>
        </w:rPr>
        <w:t>- Khi thu quả cho vào giỏ hoặc thùng để nơi thoáng mát để phân loại, chờ vận chuyển đến nơi bảo quản và tiêu thụ.</w:t>
      </w:r>
      <w:r w:rsidRPr="0028047C">
        <w:rPr>
          <w:snapToGrid w:val="0"/>
          <w:sz w:val="28"/>
          <w:szCs w:val="28"/>
          <w:lang w:val="vi-VN"/>
        </w:rPr>
        <w:t xml:space="preserve"> Dùng kéo cắt cành để tiến hành thu hoạch.</w:t>
      </w:r>
    </w:p>
    <w:p w14:paraId="52A91BD2" w14:textId="77777777" w:rsidR="00DA5E4D" w:rsidRPr="0028047C" w:rsidRDefault="00DA5E4D" w:rsidP="00AA0949">
      <w:pPr>
        <w:ind w:firstLine="680"/>
        <w:jc w:val="both"/>
        <w:rPr>
          <w:b/>
          <w:sz w:val="28"/>
          <w:szCs w:val="28"/>
        </w:rPr>
      </w:pPr>
      <w:r w:rsidRPr="0028047C">
        <w:rPr>
          <w:b/>
          <w:sz w:val="28"/>
          <w:szCs w:val="28"/>
        </w:rPr>
        <w:t>4.2. Bảo quản</w:t>
      </w:r>
    </w:p>
    <w:p w14:paraId="3C9D28EC" w14:textId="77777777" w:rsidR="00DA5E4D" w:rsidRPr="0028047C" w:rsidRDefault="00DA5E4D" w:rsidP="00AA0949">
      <w:pPr>
        <w:ind w:firstLine="680"/>
        <w:jc w:val="both"/>
        <w:rPr>
          <w:sz w:val="28"/>
          <w:szCs w:val="28"/>
          <w:lang w:val="vi-VN"/>
        </w:rPr>
      </w:pPr>
      <w:r w:rsidRPr="0028047C">
        <w:rPr>
          <w:sz w:val="28"/>
          <w:szCs w:val="28"/>
        </w:rPr>
        <w:t xml:space="preserve">- Đối với cam sành không hạt trong điều kiện nhiệt độ phòng có thể tồn trữ được </w:t>
      </w:r>
      <w:r w:rsidRPr="0028047C">
        <w:rPr>
          <w:sz w:val="28"/>
          <w:szCs w:val="28"/>
          <w:lang w:val="vi-VN"/>
        </w:rPr>
        <w:t xml:space="preserve">2 - 3 tuần với túi PP đục 4 lỗ đường kính 0,5 cm. </w:t>
      </w:r>
    </w:p>
    <w:p w14:paraId="7437B335" w14:textId="667AC9E6" w:rsidR="00DA5E4D" w:rsidRPr="0028047C" w:rsidRDefault="00DA5E4D" w:rsidP="00AA0949">
      <w:pPr>
        <w:ind w:firstLine="680"/>
        <w:jc w:val="both"/>
        <w:rPr>
          <w:sz w:val="28"/>
          <w:szCs w:val="28"/>
          <w:lang w:val="vi-VN"/>
        </w:rPr>
      </w:pPr>
      <w:r w:rsidRPr="0028047C">
        <w:rPr>
          <w:sz w:val="28"/>
          <w:szCs w:val="28"/>
        </w:rPr>
        <w:t xml:space="preserve">- </w:t>
      </w:r>
      <w:r w:rsidRPr="0028047C">
        <w:rPr>
          <w:sz w:val="28"/>
          <w:szCs w:val="28"/>
          <w:lang w:val="vi-VN"/>
        </w:rPr>
        <w:t>Bảo quản ở mức nhiệt 7 - 8</w:t>
      </w:r>
      <w:r w:rsidRPr="0028047C">
        <w:rPr>
          <w:sz w:val="28"/>
          <w:szCs w:val="28"/>
          <w:vertAlign w:val="superscript"/>
        </w:rPr>
        <w:t>o</w:t>
      </w:r>
      <w:r w:rsidRPr="0028047C">
        <w:rPr>
          <w:sz w:val="28"/>
          <w:szCs w:val="28"/>
        </w:rPr>
        <w:t xml:space="preserve">C </w:t>
      </w:r>
      <w:r w:rsidRPr="0028047C">
        <w:rPr>
          <w:sz w:val="28"/>
          <w:szCs w:val="28"/>
          <w:lang w:val="vi-VN"/>
        </w:rPr>
        <w:t>với ẩm độ RH 85 - 90% có thể tồn trữ được 2 tháng.</w:t>
      </w:r>
    </w:p>
    <w:p w14:paraId="749EA905" w14:textId="77777777" w:rsidR="00DA5E4D" w:rsidRPr="0028047C" w:rsidRDefault="00DA5E4D" w:rsidP="00DA5E4D">
      <w:pPr>
        <w:spacing w:before="60" w:after="60"/>
        <w:ind w:firstLine="680"/>
        <w:rPr>
          <w:sz w:val="28"/>
          <w:szCs w:val="28"/>
          <w:lang w:val="vi-VN"/>
        </w:rPr>
      </w:pPr>
    </w:p>
    <w:p w14:paraId="275826A3" w14:textId="77777777" w:rsidR="00AA0949" w:rsidRPr="0028047C" w:rsidRDefault="00AA0949" w:rsidP="00DA5E4D">
      <w:pPr>
        <w:snapToGrid w:val="0"/>
        <w:jc w:val="center"/>
        <w:rPr>
          <w:b/>
          <w:bCs/>
          <w:noProof/>
          <w:sz w:val="28"/>
          <w:szCs w:val="28"/>
        </w:rPr>
      </w:pPr>
    </w:p>
    <w:p w14:paraId="7BCEF61B" w14:textId="77777777" w:rsidR="00AA0949" w:rsidRPr="0028047C" w:rsidRDefault="00AA0949" w:rsidP="00DA5E4D">
      <w:pPr>
        <w:snapToGrid w:val="0"/>
        <w:jc w:val="center"/>
        <w:rPr>
          <w:b/>
          <w:bCs/>
          <w:noProof/>
          <w:sz w:val="28"/>
          <w:szCs w:val="28"/>
        </w:rPr>
      </w:pPr>
    </w:p>
    <w:p w14:paraId="4DC4612B" w14:textId="77777777" w:rsidR="00AA0949" w:rsidRPr="0028047C" w:rsidRDefault="00AA0949" w:rsidP="00DA5E4D">
      <w:pPr>
        <w:snapToGrid w:val="0"/>
        <w:jc w:val="center"/>
        <w:rPr>
          <w:b/>
          <w:bCs/>
          <w:noProof/>
          <w:sz w:val="28"/>
          <w:szCs w:val="28"/>
        </w:rPr>
      </w:pPr>
    </w:p>
    <w:p w14:paraId="01D0961A" w14:textId="77777777" w:rsidR="00AA0949" w:rsidRPr="0028047C" w:rsidRDefault="00AA0949" w:rsidP="00DA5E4D">
      <w:pPr>
        <w:snapToGrid w:val="0"/>
        <w:jc w:val="center"/>
        <w:rPr>
          <w:b/>
          <w:bCs/>
          <w:noProof/>
          <w:sz w:val="28"/>
          <w:szCs w:val="28"/>
        </w:rPr>
      </w:pPr>
    </w:p>
    <w:p w14:paraId="3A1B1101" w14:textId="77777777" w:rsidR="00AA0949" w:rsidRPr="0028047C" w:rsidRDefault="00AA0949" w:rsidP="00DA5E4D">
      <w:pPr>
        <w:snapToGrid w:val="0"/>
        <w:jc w:val="center"/>
        <w:rPr>
          <w:b/>
          <w:bCs/>
          <w:noProof/>
          <w:sz w:val="28"/>
          <w:szCs w:val="28"/>
        </w:rPr>
      </w:pPr>
    </w:p>
    <w:p w14:paraId="76ED39B3" w14:textId="77777777" w:rsidR="00AA0949" w:rsidRPr="0028047C" w:rsidRDefault="00AA0949" w:rsidP="00684F71">
      <w:pPr>
        <w:snapToGrid w:val="0"/>
        <w:rPr>
          <w:b/>
          <w:bCs/>
          <w:noProof/>
          <w:sz w:val="28"/>
          <w:szCs w:val="28"/>
        </w:rPr>
      </w:pPr>
    </w:p>
    <w:p w14:paraId="5DF1F2A3" w14:textId="77777777" w:rsidR="00ED12C9" w:rsidRDefault="00ED12C9">
      <w:pPr>
        <w:jc w:val="both"/>
        <w:rPr>
          <w:b/>
          <w:bCs/>
          <w:noProof/>
          <w:sz w:val="28"/>
          <w:szCs w:val="28"/>
        </w:rPr>
      </w:pPr>
      <w:r>
        <w:rPr>
          <w:b/>
          <w:bCs/>
          <w:noProof/>
          <w:sz w:val="28"/>
          <w:szCs w:val="28"/>
        </w:rPr>
        <w:br w:type="page"/>
      </w:r>
    </w:p>
    <w:p w14:paraId="2EFFA4A7" w14:textId="55594D29" w:rsidR="00DA5E4D" w:rsidRPr="0028047C" w:rsidRDefault="00DA5E4D" w:rsidP="00DA5E4D">
      <w:pPr>
        <w:snapToGrid w:val="0"/>
        <w:jc w:val="center"/>
        <w:rPr>
          <w:b/>
          <w:bCs/>
          <w:noProof/>
          <w:sz w:val="28"/>
          <w:szCs w:val="28"/>
          <w:lang w:val="vi-VN"/>
        </w:rPr>
      </w:pPr>
      <w:r w:rsidRPr="0028047C">
        <w:rPr>
          <w:b/>
          <w:bCs/>
          <w:noProof/>
          <w:sz w:val="28"/>
          <w:szCs w:val="28"/>
        </w:rPr>
        <w:lastRenderedPageBreak/>
        <w:t>QUY TRÌNH SẢN XUẤT CÂY NHÃN</w:t>
      </w:r>
    </w:p>
    <w:p w14:paraId="205C6047" w14:textId="118A6201" w:rsidR="00DA5E4D" w:rsidRPr="0028047C" w:rsidRDefault="000B3B22" w:rsidP="00DA5E4D">
      <w:pPr>
        <w:snapToGrid w:val="0"/>
        <w:jc w:val="center"/>
        <w:rPr>
          <w:b/>
          <w:bCs/>
          <w:noProof/>
          <w:sz w:val="28"/>
          <w:szCs w:val="28"/>
          <w:lang w:val="vi-VN"/>
        </w:rPr>
      </w:pPr>
      <w:r w:rsidRPr="0028047C">
        <w:rPr>
          <w:b/>
          <w:bCs/>
          <w:noProof/>
          <w:sz w:val="28"/>
          <w:szCs w:val="28"/>
        </w:rPr>
        <w:t xml:space="preserve"> </w:t>
      </w:r>
      <w:r w:rsidR="00DA5E4D" w:rsidRPr="0028047C">
        <w:rPr>
          <w:b/>
          <w:bCs/>
          <w:noProof/>
          <w:sz w:val="28"/>
          <w:szCs w:val="28"/>
        </w:rPr>
        <w:t>(Tên khoa học: Dimocarpus longan Lour)</w:t>
      </w:r>
    </w:p>
    <w:p w14:paraId="13463D21" w14:textId="77777777" w:rsidR="000B3B22" w:rsidRPr="0028047C" w:rsidRDefault="000B3B22" w:rsidP="00DA5E4D">
      <w:pPr>
        <w:snapToGrid w:val="0"/>
        <w:jc w:val="center"/>
        <w:rPr>
          <w:b/>
          <w:bCs/>
          <w:noProof/>
          <w:sz w:val="28"/>
          <w:szCs w:val="28"/>
          <w:lang w:val="vi-VN"/>
        </w:rPr>
      </w:pPr>
    </w:p>
    <w:p w14:paraId="57C3FFA1" w14:textId="0AA396EA" w:rsidR="000C294D" w:rsidRPr="0028047C" w:rsidRDefault="000C294D" w:rsidP="000C294D">
      <w:pPr>
        <w:ind w:firstLine="709"/>
        <w:jc w:val="center"/>
        <w:rPr>
          <w:b/>
          <w:bCs/>
          <w:sz w:val="28"/>
          <w:szCs w:val="28"/>
          <w:lang w:val="vi-VN"/>
        </w:rPr>
      </w:pPr>
      <w:r w:rsidRPr="0028047C">
        <w:rPr>
          <w:b/>
          <w:bCs/>
          <w:sz w:val="28"/>
          <w:szCs w:val="28"/>
          <w:lang w:val="vi-VN"/>
        </w:rPr>
        <w:t xml:space="preserve">                                                                     QTSX: </w:t>
      </w:r>
      <w:r w:rsidR="000B3B22" w:rsidRPr="0028047C">
        <w:rPr>
          <w:b/>
          <w:bCs/>
          <w:sz w:val="28"/>
          <w:szCs w:val="28"/>
          <w:lang w:val="vi-VN"/>
        </w:rPr>
        <w:t>13</w:t>
      </w:r>
      <w:r w:rsidR="00975016" w:rsidRPr="0028047C">
        <w:rPr>
          <w:b/>
          <w:bCs/>
          <w:sz w:val="28"/>
          <w:szCs w:val="28"/>
          <w:lang w:val="vi-VN"/>
        </w:rPr>
        <w:t xml:space="preserve"> </w:t>
      </w:r>
    </w:p>
    <w:p w14:paraId="15329EFB" w14:textId="77777777" w:rsidR="000C294D" w:rsidRPr="0028047C" w:rsidRDefault="000C294D" w:rsidP="000C294D">
      <w:pPr>
        <w:ind w:firstLine="709"/>
        <w:jc w:val="center"/>
        <w:rPr>
          <w:b/>
          <w:bCs/>
          <w:sz w:val="28"/>
          <w:szCs w:val="28"/>
          <w:lang w:val="vi-VN"/>
        </w:rPr>
      </w:pPr>
    </w:p>
    <w:p w14:paraId="5209AE57" w14:textId="77777777" w:rsidR="000C294D" w:rsidRPr="0028047C" w:rsidRDefault="000C294D" w:rsidP="000C294D">
      <w:pPr>
        <w:jc w:val="center"/>
        <w:rPr>
          <w:b/>
          <w:spacing w:val="-4"/>
          <w:sz w:val="28"/>
          <w:lang w:val="vi-VN"/>
        </w:rPr>
      </w:pPr>
    </w:p>
    <w:p w14:paraId="5872316C" w14:textId="407570CD" w:rsidR="000C294D" w:rsidRPr="0028047C" w:rsidRDefault="000C294D" w:rsidP="00AA0949">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0B3B22" w:rsidRPr="0028047C">
        <w:rPr>
          <w:sz w:val="28"/>
          <w:szCs w:val="28"/>
          <w:lang w:val="vi-VN"/>
        </w:rPr>
        <w:t>Nhãn</w:t>
      </w:r>
    </w:p>
    <w:p w14:paraId="2FDED2B4" w14:textId="77777777" w:rsidR="000C294D" w:rsidRPr="0028047C" w:rsidRDefault="000C294D" w:rsidP="00AA0949">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12460E66" w14:textId="77777777" w:rsidR="000C294D" w:rsidRPr="0028047C" w:rsidRDefault="000C294D" w:rsidP="00AA0949">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24A30BB7" w14:textId="2ABB2FAE" w:rsidR="000C294D" w:rsidRPr="0028047C" w:rsidRDefault="000C294D" w:rsidP="00AA0949">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(PL</w:t>
      </w:r>
      <w:r w:rsidR="000B3B22" w:rsidRPr="0028047C">
        <w:rPr>
          <w:sz w:val="28"/>
          <w:szCs w:val="28"/>
          <w:lang w:val="vi-VN"/>
        </w:rPr>
        <w:t>06</w:t>
      </w:r>
      <w:r w:rsidRPr="0028047C">
        <w:rPr>
          <w:sz w:val="28"/>
          <w:szCs w:val="28"/>
          <w:lang w:val="vi-VN"/>
        </w:rPr>
        <w:t>)</w:t>
      </w:r>
    </w:p>
    <w:p w14:paraId="6DCE55CD" w14:textId="77777777" w:rsidR="000C294D" w:rsidRPr="0028047C" w:rsidRDefault="000C294D" w:rsidP="00AA0949">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1CA02C7B" w14:textId="77777777" w:rsidR="005F3135" w:rsidRPr="0028047C" w:rsidRDefault="00975016" w:rsidP="005F3135">
      <w:pPr>
        <w:ind w:firstLine="607"/>
        <w:jc w:val="both"/>
        <w:rPr>
          <w:b/>
          <w:bCs/>
          <w:sz w:val="28"/>
          <w:szCs w:val="28"/>
          <w:lang w:val="en-SG"/>
        </w:rPr>
      </w:pPr>
      <w:r w:rsidRPr="0028047C">
        <w:rPr>
          <w:b/>
          <w:bCs/>
          <w:sz w:val="28"/>
          <w:szCs w:val="28"/>
          <w:lang w:val="vi-VN"/>
        </w:rPr>
        <w:t>II. ĐỊNH MỨC KINH TẾ KỸ THUẬT</w:t>
      </w:r>
    </w:p>
    <w:p w14:paraId="30E919DC" w14:textId="47D72F2B" w:rsidR="00AA4B1F" w:rsidRPr="0028047C" w:rsidRDefault="00AA4B1F" w:rsidP="005F3135">
      <w:pPr>
        <w:ind w:firstLine="607"/>
        <w:jc w:val="both"/>
        <w:rPr>
          <w:b/>
          <w:noProof/>
          <w:sz w:val="28"/>
          <w:szCs w:val="28"/>
        </w:rPr>
      </w:pPr>
      <w:r w:rsidRPr="0028047C">
        <w:rPr>
          <w:sz w:val="28"/>
          <w:szCs w:val="28"/>
        </w:rPr>
        <w:t>Quy mô: 01 ha; Khoảng cách: 5m x 5m; Mật độ: 400 cây/ha; Năng suất đạt: 13 tấn/ha.</w:t>
      </w:r>
    </w:p>
    <w:tbl>
      <w:tblPr>
        <w:tblW w:w="9258" w:type="dxa"/>
        <w:tblInd w:w="93" w:type="dxa"/>
        <w:tblLook w:val="0000" w:firstRow="0" w:lastRow="0" w:firstColumn="0" w:lastColumn="0" w:noHBand="0" w:noVBand="0"/>
      </w:tblPr>
      <w:tblGrid>
        <w:gridCol w:w="916"/>
        <w:gridCol w:w="4438"/>
        <w:gridCol w:w="1258"/>
        <w:gridCol w:w="1503"/>
        <w:gridCol w:w="1143"/>
      </w:tblGrid>
      <w:tr w:rsidR="0028047C" w:rsidRPr="0028047C" w14:paraId="3A99E1EC" w14:textId="77777777" w:rsidTr="009D0C5A">
        <w:trPr>
          <w:trHeight w:val="377"/>
          <w:tblHead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7991D9DF" w14:textId="77777777" w:rsidR="00AA4B1F" w:rsidRPr="0028047C" w:rsidRDefault="00AA4B1F" w:rsidP="00C84A99">
            <w:pPr>
              <w:jc w:val="center"/>
              <w:rPr>
                <w:b/>
                <w:bCs/>
                <w:sz w:val="26"/>
                <w:szCs w:val="26"/>
              </w:rPr>
            </w:pPr>
            <w:r w:rsidRPr="0028047C">
              <w:rPr>
                <w:b/>
                <w:bCs/>
                <w:sz w:val="26"/>
                <w:szCs w:val="26"/>
              </w:rPr>
              <w:t>STT</w:t>
            </w:r>
          </w:p>
        </w:tc>
        <w:tc>
          <w:tcPr>
            <w:tcW w:w="4438" w:type="dxa"/>
            <w:tcBorders>
              <w:top w:val="single" w:sz="4" w:space="0" w:color="auto"/>
              <w:left w:val="nil"/>
              <w:bottom w:val="single" w:sz="4" w:space="0" w:color="auto"/>
              <w:right w:val="single" w:sz="4" w:space="0" w:color="auto"/>
            </w:tcBorders>
            <w:shd w:val="clear" w:color="auto" w:fill="auto"/>
            <w:vAlign w:val="center"/>
          </w:tcPr>
          <w:p w14:paraId="6B602EC1" w14:textId="77777777" w:rsidR="00AA4B1F" w:rsidRPr="0028047C" w:rsidRDefault="00AA4B1F" w:rsidP="00C84A99">
            <w:pPr>
              <w:jc w:val="center"/>
              <w:rPr>
                <w:b/>
                <w:bCs/>
                <w:sz w:val="26"/>
                <w:szCs w:val="26"/>
              </w:rPr>
            </w:pPr>
            <w:r w:rsidRPr="0028047C">
              <w:rPr>
                <w:b/>
                <w:bCs/>
                <w:sz w:val="26"/>
                <w:szCs w:val="26"/>
              </w:rPr>
              <w:t>Hạng mục</w:t>
            </w:r>
          </w:p>
        </w:tc>
        <w:tc>
          <w:tcPr>
            <w:tcW w:w="1258" w:type="dxa"/>
            <w:tcBorders>
              <w:top w:val="single" w:sz="4" w:space="0" w:color="auto"/>
              <w:left w:val="nil"/>
              <w:bottom w:val="single" w:sz="4" w:space="0" w:color="auto"/>
              <w:right w:val="single" w:sz="4" w:space="0" w:color="auto"/>
            </w:tcBorders>
            <w:shd w:val="clear" w:color="auto" w:fill="auto"/>
            <w:vAlign w:val="center"/>
          </w:tcPr>
          <w:p w14:paraId="63EE8DEF" w14:textId="77777777" w:rsidR="00AA4B1F" w:rsidRPr="0028047C" w:rsidRDefault="00AA4B1F" w:rsidP="00C84A99">
            <w:pPr>
              <w:jc w:val="center"/>
              <w:rPr>
                <w:b/>
                <w:bCs/>
                <w:sz w:val="26"/>
                <w:szCs w:val="26"/>
              </w:rPr>
            </w:pPr>
            <w:r w:rsidRPr="0028047C">
              <w:rPr>
                <w:b/>
                <w:bCs/>
                <w:sz w:val="26"/>
                <w:szCs w:val="26"/>
              </w:rPr>
              <w:t>ĐVT</w:t>
            </w:r>
          </w:p>
        </w:tc>
        <w:tc>
          <w:tcPr>
            <w:tcW w:w="1503" w:type="dxa"/>
            <w:tcBorders>
              <w:top w:val="single" w:sz="4" w:space="0" w:color="auto"/>
              <w:left w:val="nil"/>
              <w:bottom w:val="single" w:sz="4" w:space="0" w:color="auto"/>
              <w:right w:val="single" w:sz="4" w:space="0" w:color="auto"/>
            </w:tcBorders>
            <w:shd w:val="clear" w:color="auto" w:fill="auto"/>
            <w:vAlign w:val="center"/>
          </w:tcPr>
          <w:p w14:paraId="51C7F259" w14:textId="77777777" w:rsidR="00AA4B1F" w:rsidRPr="0028047C" w:rsidRDefault="00AA4B1F" w:rsidP="00C84A99">
            <w:pPr>
              <w:jc w:val="center"/>
              <w:rPr>
                <w:b/>
                <w:bCs/>
                <w:sz w:val="26"/>
                <w:szCs w:val="26"/>
              </w:rPr>
            </w:pPr>
            <w:r w:rsidRPr="0028047C">
              <w:rPr>
                <w:b/>
                <w:bCs/>
                <w:sz w:val="26"/>
                <w:szCs w:val="26"/>
              </w:rPr>
              <w:t>Định mức</w:t>
            </w:r>
          </w:p>
        </w:tc>
        <w:tc>
          <w:tcPr>
            <w:tcW w:w="1143" w:type="dxa"/>
            <w:tcBorders>
              <w:top w:val="single" w:sz="4" w:space="0" w:color="auto"/>
              <w:left w:val="nil"/>
              <w:bottom w:val="single" w:sz="4" w:space="0" w:color="auto"/>
              <w:right w:val="single" w:sz="4" w:space="0" w:color="auto"/>
            </w:tcBorders>
            <w:shd w:val="clear" w:color="auto" w:fill="auto"/>
            <w:vAlign w:val="center"/>
          </w:tcPr>
          <w:p w14:paraId="7EA92914" w14:textId="77777777" w:rsidR="00AA4B1F" w:rsidRPr="0028047C" w:rsidRDefault="00AA4B1F" w:rsidP="00C84A99">
            <w:pPr>
              <w:jc w:val="center"/>
              <w:rPr>
                <w:b/>
                <w:bCs/>
                <w:sz w:val="26"/>
                <w:szCs w:val="26"/>
              </w:rPr>
            </w:pPr>
            <w:r w:rsidRPr="0028047C">
              <w:rPr>
                <w:b/>
                <w:bCs/>
                <w:sz w:val="26"/>
                <w:szCs w:val="26"/>
              </w:rPr>
              <w:t>Ghi chú</w:t>
            </w:r>
          </w:p>
        </w:tc>
      </w:tr>
      <w:tr w:rsidR="0028047C" w:rsidRPr="0028047C" w14:paraId="3078959F" w14:textId="77777777" w:rsidTr="009D0C5A">
        <w:trPr>
          <w:trHeight w:val="188"/>
        </w:trPr>
        <w:tc>
          <w:tcPr>
            <w:tcW w:w="916" w:type="dxa"/>
            <w:tcBorders>
              <w:top w:val="nil"/>
              <w:left w:val="single" w:sz="4" w:space="0" w:color="auto"/>
              <w:bottom w:val="single" w:sz="4" w:space="0" w:color="auto"/>
              <w:right w:val="single" w:sz="4" w:space="0" w:color="auto"/>
            </w:tcBorders>
            <w:shd w:val="clear" w:color="auto" w:fill="auto"/>
            <w:vAlign w:val="center"/>
          </w:tcPr>
          <w:p w14:paraId="3C7CE5BD" w14:textId="77777777" w:rsidR="00AA4B1F" w:rsidRPr="0028047C" w:rsidRDefault="00AA4B1F" w:rsidP="00C84A99">
            <w:pPr>
              <w:jc w:val="center"/>
              <w:rPr>
                <w:b/>
                <w:bCs/>
                <w:sz w:val="26"/>
                <w:szCs w:val="26"/>
              </w:rPr>
            </w:pPr>
            <w:r w:rsidRPr="0028047C">
              <w:rPr>
                <w:b/>
                <w:bCs/>
                <w:sz w:val="26"/>
                <w:szCs w:val="26"/>
              </w:rPr>
              <w:t>I</w:t>
            </w:r>
          </w:p>
        </w:tc>
        <w:tc>
          <w:tcPr>
            <w:tcW w:w="4438" w:type="dxa"/>
            <w:tcBorders>
              <w:top w:val="nil"/>
              <w:left w:val="nil"/>
              <w:bottom w:val="single" w:sz="4" w:space="0" w:color="auto"/>
              <w:right w:val="single" w:sz="4" w:space="0" w:color="auto"/>
            </w:tcBorders>
            <w:shd w:val="clear" w:color="auto" w:fill="auto"/>
            <w:vAlign w:val="center"/>
          </w:tcPr>
          <w:p w14:paraId="1E8656AF" w14:textId="77777777" w:rsidR="00AA4B1F" w:rsidRPr="0028047C" w:rsidRDefault="00AA4B1F" w:rsidP="00C84A99">
            <w:pPr>
              <w:rPr>
                <w:b/>
                <w:bCs/>
                <w:sz w:val="26"/>
                <w:szCs w:val="26"/>
              </w:rPr>
            </w:pPr>
            <w:r w:rsidRPr="0028047C">
              <w:rPr>
                <w:b/>
                <w:bCs/>
                <w:sz w:val="26"/>
                <w:szCs w:val="26"/>
              </w:rPr>
              <w:t>Định mức vật tư</w:t>
            </w:r>
          </w:p>
        </w:tc>
        <w:tc>
          <w:tcPr>
            <w:tcW w:w="1258" w:type="dxa"/>
            <w:tcBorders>
              <w:top w:val="nil"/>
              <w:left w:val="nil"/>
              <w:bottom w:val="single" w:sz="4" w:space="0" w:color="auto"/>
              <w:right w:val="single" w:sz="4" w:space="0" w:color="auto"/>
            </w:tcBorders>
            <w:shd w:val="clear" w:color="auto" w:fill="auto"/>
            <w:vAlign w:val="center"/>
          </w:tcPr>
          <w:p w14:paraId="22B834F1" w14:textId="77777777" w:rsidR="00AA4B1F" w:rsidRPr="0028047C" w:rsidRDefault="00AA4B1F" w:rsidP="00C84A99">
            <w:pPr>
              <w:jc w:val="center"/>
              <w:rPr>
                <w:b/>
                <w:bCs/>
                <w:sz w:val="26"/>
                <w:szCs w:val="26"/>
              </w:rPr>
            </w:pPr>
            <w:r w:rsidRPr="0028047C">
              <w:rPr>
                <w:b/>
                <w:bCs/>
                <w:sz w:val="26"/>
                <w:szCs w:val="26"/>
              </w:rPr>
              <w:t> </w:t>
            </w:r>
          </w:p>
        </w:tc>
        <w:tc>
          <w:tcPr>
            <w:tcW w:w="1503" w:type="dxa"/>
            <w:tcBorders>
              <w:top w:val="nil"/>
              <w:left w:val="nil"/>
              <w:bottom w:val="single" w:sz="4" w:space="0" w:color="auto"/>
              <w:right w:val="single" w:sz="4" w:space="0" w:color="auto"/>
            </w:tcBorders>
            <w:shd w:val="clear" w:color="auto" w:fill="auto"/>
            <w:vAlign w:val="center"/>
          </w:tcPr>
          <w:p w14:paraId="0FD3D254" w14:textId="77777777" w:rsidR="00AA4B1F" w:rsidRPr="0028047C" w:rsidRDefault="00AA4B1F" w:rsidP="00C84A99">
            <w:pPr>
              <w:jc w:val="center"/>
              <w:rPr>
                <w:b/>
                <w:bCs/>
                <w:sz w:val="26"/>
                <w:szCs w:val="26"/>
              </w:rPr>
            </w:pPr>
            <w:r w:rsidRPr="0028047C">
              <w:rPr>
                <w:b/>
                <w:bCs/>
                <w:sz w:val="26"/>
                <w:szCs w:val="26"/>
              </w:rPr>
              <w:t> </w:t>
            </w:r>
          </w:p>
        </w:tc>
        <w:tc>
          <w:tcPr>
            <w:tcW w:w="1143" w:type="dxa"/>
            <w:tcBorders>
              <w:top w:val="nil"/>
              <w:left w:val="nil"/>
              <w:bottom w:val="single" w:sz="4" w:space="0" w:color="auto"/>
              <w:right w:val="single" w:sz="4" w:space="0" w:color="auto"/>
            </w:tcBorders>
            <w:shd w:val="clear" w:color="auto" w:fill="auto"/>
            <w:vAlign w:val="center"/>
          </w:tcPr>
          <w:p w14:paraId="4C388CA6" w14:textId="77777777" w:rsidR="00AA4B1F" w:rsidRPr="0028047C" w:rsidRDefault="00AA4B1F" w:rsidP="00C84A99">
            <w:pPr>
              <w:jc w:val="center"/>
              <w:rPr>
                <w:b/>
                <w:bCs/>
                <w:sz w:val="26"/>
                <w:szCs w:val="26"/>
              </w:rPr>
            </w:pPr>
            <w:r w:rsidRPr="0028047C">
              <w:rPr>
                <w:b/>
                <w:bCs/>
                <w:sz w:val="26"/>
                <w:szCs w:val="26"/>
              </w:rPr>
              <w:t> </w:t>
            </w:r>
          </w:p>
        </w:tc>
      </w:tr>
      <w:tr w:rsidR="0028047C" w:rsidRPr="0028047C" w14:paraId="013F80C8" w14:textId="77777777" w:rsidTr="009D0C5A">
        <w:trPr>
          <w:trHeight w:val="195"/>
        </w:trPr>
        <w:tc>
          <w:tcPr>
            <w:tcW w:w="916" w:type="dxa"/>
            <w:vMerge w:val="restart"/>
            <w:tcBorders>
              <w:top w:val="nil"/>
              <w:left w:val="single" w:sz="4" w:space="0" w:color="auto"/>
              <w:bottom w:val="single" w:sz="4" w:space="0" w:color="auto"/>
              <w:right w:val="single" w:sz="4" w:space="0" w:color="auto"/>
            </w:tcBorders>
            <w:shd w:val="clear" w:color="auto" w:fill="auto"/>
            <w:vAlign w:val="center"/>
          </w:tcPr>
          <w:p w14:paraId="1D10BC05" w14:textId="77777777" w:rsidR="00AA4B1F" w:rsidRPr="0028047C" w:rsidRDefault="00AA4B1F" w:rsidP="00C84A99">
            <w:pPr>
              <w:jc w:val="center"/>
              <w:rPr>
                <w:b/>
                <w:bCs/>
                <w:sz w:val="26"/>
                <w:szCs w:val="26"/>
              </w:rPr>
            </w:pPr>
            <w:r w:rsidRPr="0028047C">
              <w:rPr>
                <w:b/>
                <w:bCs/>
                <w:sz w:val="26"/>
                <w:szCs w:val="26"/>
              </w:rPr>
              <w:t>Năm 1</w:t>
            </w:r>
          </w:p>
        </w:tc>
        <w:tc>
          <w:tcPr>
            <w:tcW w:w="4438" w:type="dxa"/>
            <w:tcBorders>
              <w:top w:val="nil"/>
              <w:left w:val="nil"/>
              <w:bottom w:val="single" w:sz="4" w:space="0" w:color="auto"/>
              <w:right w:val="single" w:sz="4" w:space="0" w:color="auto"/>
            </w:tcBorders>
            <w:shd w:val="clear" w:color="auto" w:fill="auto"/>
            <w:vAlign w:val="bottom"/>
          </w:tcPr>
          <w:p w14:paraId="2609DBB1" w14:textId="77777777" w:rsidR="00AA4B1F" w:rsidRPr="0028047C" w:rsidRDefault="00AA4B1F" w:rsidP="00C84A99">
            <w:pPr>
              <w:rPr>
                <w:sz w:val="26"/>
                <w:szCs w:val="26"/>
              </w:rPr>
            </w:pPr>
            <w:r w:rsidRPr="0028047C">
              <w:rPr>
                <w:sz w:val="26"/>
                <w:szCs w:val="26"/>
              </w:rPr>
              <w:t>1. Cây giống (400 cây + 5% trồng dặm)</w:t>
            </w:r>
          </w:p>
        </w:tc>
        <w:tc>
          <w:tcPr>
            <w:tcW w:w="1258" w:type="dxa"/>
            <w:tcBorders>
              <w:top w:val="nil"/>
              <w:left w:val="nil"/>
              <w:bottom w:val="single" w:sz="4" w:space="0" w:color="auto"/>
              <w:right w:val="single" w:sz="4" w:space="0" w:color="auto"/>
            </w:tcBorders>
            <w:shd w:val="clear" w:color="auto" w:fill="auto"/>
            <w:vAlign w:val="bottom"/>
          </w:tcPr>
          <w:p w14:paraId="633DE0E7" w14:textId="77777777" w:rsidR="00AA4B1F" w:rsidRPr="0028047C" w:rsidRDefault="00AA4B1F" w:rsidP="00C84A99">
            <w:pPr>
              <w:jc w:val="center"/>
              <w:rPr>
                <w:sz w:val="26"/>
                <w:szCs w:val="26"/>
              </w:rPr>
            </w:pPr>
            <w:r w:rsidRPr="0028047C">
              <w:rPr>
                <w:sz w:val="26"/>
                <w:szCs w:val="26"/>
              </w:rPr>
              <w:t>Cây</w:t>
            </w:r>
          </w:p>
        </w:tc>
        <w:tc>
          <w:tcPr>
            <w:tcW w:w="1503" w:type="dxa"/>
            <w:tcBorders>
              <w:top w:val="nil"/>
              <w:left w:val="nil"/>
              <w:bottom w:val="single" w:sz="4" w:space="0" w:color="auto"/>
              <w:right w:val="single" w:sz="4" w:space="0" w:color="auto"/>
            </w:tcBorders>
            <w:shd w:val="clear" w:color="auto" w:fill="auto"/>
            <w:vAlign w:val="bottom"/>
          </w:tcPr>
          <w:p w14:paraId="57E9E252" w14:textId="77777777" w:rsidR="00AA4B1F" w:rsidRPr="0028047C" w:rsidRDefault="00AA4B1F" w:rsidP="00C84A99">
            <w:pPr>
              <w:jc w:val="center"/>
              <w:rPr>
                <w:sz w:val="26"/>
                <w:szCs w:val="26"/>
              </w:rPr>
            </w:pPr>
            <w:r w:rsidRPr="0028047C">
              <w:rPr>
                <w:sz w:val="26"/>
                <w:szCs w:val="26"/>
              </w:rPr>
              <w:t>420</w:t>
            </w:r>
          </w:p>
        </w:tc>
        <w:tc>
          <w:tcPr>
            <w:tcW w:w="1143" w:type="dxa"/>
            <w:tcBorders>
              <w:top w:val="nil"/>
              <w:left w:val="nil"/>
              <w:bottom w:val="single" w:sz="4" w:space="0" w:color="auto"/>
              <w:right w:val="single" w:sz="4" w:space="0" w:color="auto"/>
            </w:tcBorders>
            <w:shd w:val="clear" w:color="auto" w:fill="auto"/>
            <w:vAlign w:val="bottom"/>
          </w:tcPr>
          <w:p w14:paraId="429C4CEA" w14:textId="77777777" w:rsidR="00AA4B1F" w:rsidRPr="0028047C" w:rsidRDefault="00AA4B1F" w:rsidP="00C84A99">
            <w:pPr>
              <w:jc w:val="center"/>
              <w:rPr>
                <w:sz w:val="26"/>
                <w:szCs w:val="26"/>
              </w:rPr>
            </w:pPr>
            <w:r w:rsidRPr="0028047C">
              <w:rPr>
                <w:sz w:val="26"/>
                <w:szCs w:val="26"/>
              </w:rPr>
              <w:t> </w:t>
            </w:r>
          </w:p>
        </w:tc>
      </w:tr>
      <w:tr w:rsidR="0028047C" w:rsidRPr="0028047C" w14:paraId="6DABF626" w14:textId="77777777" w:rsidTr="009D0C5A">
        <w:trPr>
          <w:trHeight w:val="195"/>
        </w:trPr>
        <w:tc>
          <w:tcPr>
            <w:tcW w:w="916" w:type="dxa"/>
            <w:vMerge/>
            <w:tcBorders>
              <w:top w:val="nil"/>
              <w:left w:val="single" w:sz="4" w:space="0" w:color="auto"/>
              <w:bottom w:val="single" w:sz="4" w:space="0" w:color="auto"/>
              <w:right w:val="single" w:sz="4" w:space="0" w:color="auto"/>
            </w:tcBorders>
            <w:vAlign w:val="center"/>
          </w:tcPr>
          <w:p w14:paraId="7C3C2EFA"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2BE3211D" w14:textId="77777777" w:rsidR="00AA4B1F" w:rsidRPr="0028047C" w:rsidRDefault="00AA4B1F" w:rsidP="00C84A99">
            <w:pPr>
              <w:rPr>
                <w:sz w:val="26"/>
                <w:szCs w:val="26"/>
              </w:rPr>
            </w:pPr>
            <w:r w:rsidRPr="0028047C">
              <w:rPr>
                <w:sz w:val="26"/>
                <w:szCs w:val="26"/>
              </w:rPr>
              <w:t>2. Phân bón</w:t>
            </w:r>
          </w:p>
        </w:tc>
        <w:tc>
          <w:tcPr>
            <w:tcW w:w="1258" w:type="dxa"/>
            <w:tcBorders>
              <w:top w:val="nil"/>
              <w:left w:val="nil"/>
              <w:bottom w:val="single" w:sz="4" w:space="0" w:color="auto"/>
              <w:right w:val="single" w:sz="4" w:space="0" w:color="auto"/>
            </w:tcBorders>
            <w:shd w:val="clear" w:color="auto" w:fill="auto"/>
            <w:vAlign w:val="bottom"/>
          </w:tcPr>
          <w:p w14:paraId="437A10F4" w14:textId="77777777" w:rsidR="00AA4B1F" w:rsidRPr="0028047C" w:rsidRDefault="00AA4B1F" w:rsidP="00C84A99">
            <w:pPr>
              <w:jc w:val="center"/>
              <w:rPr>
                <w:sz w:val="26"/>
                <w:szCs w:val="26"/>
              </w:rPr>
            </w:pPr>
            <w:r w:rsidRPr="0028047C">
              <w:rPr>
                <w:sz w:val="26"/>
                <w:szCs w:val="26"/>
              </w:rPr>
              <w:t> </w:t>
            </w:r>
          </w:p>
        </w:tc>
        <w:tc>
          <w:tcPr>
            <w:tcW w:w="1503" w:type="dxa"/>
            <w:tcBorders>
              <w:top w:val="nil"/>
              <w:left w:val="nil"/>
              <w:bottom w:val="single" w:sz="4" w:space="0" w:color="auto"/>
              <w:right w:val="single" w:sz="4" w:space="0" w:color="auto"/>
            </w:tcBorders>
            <w:shd w:val="clear" w:color="auto" w:fill="auto"/>
            <w:vAlign w:val="bottom"/>
          </w:tcPr>
          <w:p w14:paraId="3CE93C0E" w14:textId="77777777" w:rsidR="00AA4B1F" w:rsidRPr="0028047C" w:rsidRDefault="00AA4B1F"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5AB1AFA3" w14:textId="77777777" w:rsidR="00AA4B1F" w:rsidRPr="0028047C" w:rsidRDefault="00AA4B1F" w:rsidP="00C84A99">
            <w:pPr>
              <w:jc w:val="center"/>
              <w:rPr>
                <w:sz w:val="26"/>
                <w:szCs w:val="26"/>
              </w:rPr>
            </w:pPr>
            <w:r w:rsidRPr="0028047C">
              <w:rPr>
                <w:sz w:val="26"/>
                <w:szCs w:val="26"/>
              </w:rPr>
              <w:t> </w:t>
            </w:r>
          </w:p>
        </w:tc>
      </w:tr>
      <w:tr w:rsidR="0028047C" w:rsidRPr="0028047C" w14:paraId="495F551B" w14:textId="77777777" w:rsidTr="009D0C5A">
        <w:trPr>
          <w:trHeight w:val="195"/>
        </w:trPr>
        <w:tc>
          <w:tcPr>
            <w:tcW w:w="916" w:type="dxa"/>
            <w:vMerge/>
            <w:tcBorders>
              <w:top w:val="nil"/>
              <w:left w:val="single" w:sz="4" w:space="0" w:color="auto"/>
              <w:bottom w:val="single" w:sz="4" w:space="0" w:color="auto"/>
              <w:right w:val="single" w:sz="4" w:space="0" w:color="auto"/>
            </w:tcBorders>
            <w:vAlign w:val="center"/>
          </w:tcPr>
          <w:p w14:paraId="790F0C42"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515634F0" w14:textId="77777777" w:rsidR="00AA4B1F" w:rsidRPr="0028047C" w:rsidRDefault="00AA4B1F" w:rsidP="00C84A99">
            <w:pPr>
              <w:rPr>
                <w:sz w:val="26"/>
                <w:szCs w:val="26"/>
              </w:rPr>
            </w:pPr>
            <w:r w:rsidRPr="0028047C">
              <w:rPr>
                <w:sz w:val="26"/>
                <w:szCs w:val="26"/>
              </w:rPr>
              <w:t>- Vôi bột</w:t>
            </w:r>
          </w:p>
        </w:tc>
        <w:tc>
          <w:tcPr>
            <w:tcW w:w="1258" w:type="dxa"/>
            <w:tcBorders>
              <w:top w:val="nil"/>
              <w:left w:val="nil"/>
              <w:bottom w:val="single" w:sz="4" w:space="0" w:color="auto"/>
              <w:right w:val="single" w:sz="4" w:space="0" w:color="auto"/>
            </w:tcBorders>
            <w:shd w:val="clear" w:color="auto" w:fill="auto"/>
            <w:vAlign w:val="bottom"/>
          </w:tcPr>
          <w:p w14:paraId="7339C9DB" w14:textId="77777777" w:rsidR="00AA4B1F" w:rsidRPr="0028047C" w:rsidRDefault="00AA4B1F" w:rsidP="00C84A99">
            <w:pPr>
              <w:jc w:val="center"/>
              <w:rPr>
                <w:sz w:val="26"/>
                <w:szCs w:val="26"/>
              </w:rPr>
            </w:pPr>
            <w:r w:rsidRPr="0028047C">
              <w:rPr>
                <w:sz w:val="26"/>
                <w:szCs w:val="26"/>
              </w:rPr>
              <w:t>Kg</w:t>
            </w:r>
          </w:p>
        </w:tc>
        <w:tc>
          <w:tcPr>
            <w:tcW w:w="1503" w:type="dxa"/>
            <w:tcBorders>
              <w:top w:val="nil"/>
              <w:left w:val="nil"/>
              <w:bottom w:val="single" w:sz="4" w:space="0" w:color="auto"/>
              <w:right w:val="single" w:sz="4" w:space="0" w:color="auto"/>
            </w:tcBorders>
            <w:shd w:val="clear" w:color="auto" w:fill="auto"/>
            <w:vAlign w:val="bottom"/>
          </w:tcPr>
          <w:p w14:paraId="0B01BB44" w14:textId="77777777" w:rsidR="00AA4B1F" w:rsidRPr="0028047C" w:rsidRDefault="00AA4B1F" w:rsidP="00C84A99">
            <w:pPr>
              <w:jc w:val="center"/>
              <w:rPr>
                <w:sz w:val="26"/>
                <w:szCs w:val="26"/>
              </w:rPr>
            </w:pPr>
            <w:r w:rsidRPr="0028047C">
              <w:rPr>
                <w:sz w:val="26"/>
                <w:szCs w:val="26"/>
              </w:rPr>
              <w:t>400</w:t>
            </w:r>
          </w:p>
        </w:tc>
        <w:tc>
          <w:tcPr>
            <w:tcW w:w="1143" w:type="dxa"/>
            <w:tcBorders>
              <w:top w:val="nil"/>
              <w:left w:val="nil"/>
              <w:bottom w:val="single" w:sz="4" w:space="0" w:color="auto"/>
              <w:right w:val="single" w:sz="4" w:space="0" w:color="auto"/>
            </w:tcBorders>
            <w:shd w:val="clear" w:color="auto" w:fill="auto"/>
            <w:vAlign w:val="bottom"/>
          </w:tcPr>
          <w:p w14:paraId="5C79D7F9" w14:textId="77777777" w:rsidR="00AA4B1F" w:rsidRPr="0028047C" w:rsidRDefault="00AA4B1F" w:rsidP="00C84A99">
            <w:pPr>
              <w:jc w:val="center"/>
              <w:rPr>
                <w:sz w:val="26"/>
                <w:szCs w:val="26"/>
              </w:rPr>
            </w:pPr>
            <w:r w:rsidRPr="0028047C">
              <w:rPr>
                <w:sz w:val="26"/>
                <w:szCs w:val="26"/>
              </w:rPr>
              <w:t> </w:t>
            </w:r>
          </w:p>
        </w:tc>
      </w:tr>
      <w:tr w:rsidR="0028047C" w:rsidRPr="0028047C" w14:paraId="4104ED42" w14:textId="77777777" w:rsidTr="009D0C5A">
        <w:trPr>
          <w:trHeight w:val="195"/>
        </w:trPr>
        <w:tc>
          <w:tcPr>
            <w:tcW w:w="916" w:type="dxa"/>
            <w:vMerge/>
            <w:tcBorders>
              <w:top w:val="nil"/>
              <w:left w:val="single" w:sz="4" w:space="0" w:color="auto"/>
              <w:bottom w:val="single" w:sz="4" w:space="0" w:color="auto"/>
              <w:right w:val="single" w:sz="4" w:space="0" w:color="auto"/>
            </w:tcBorders>
            <w:vAlign w:val="center"/>
          </w:tcPr>
          <w:p w14:paraId="6950CAFE"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5B885879" w14:textId="77777777" w:rsidR="00AA4B1F" w:rsidRPr="0028047C" w:rsidRDefault="00AA4B1F" w:rsidP="00C84A99">
            <w:pPr>
              <w:rPr>
                <w:sz w:val="26"/>
                <w:szCs w:val="26"/>
              </w:rPr>
            </w:pPr>
            <w:r w:rsidRPr="0028047C">
              <w:rPr>
                <w:sz w:val="26"/>
                <w:szCs w:val="26"/>
              </w:rPr>
              <w:t>- Phân hữu cơ hoai mục</w:t>
            </w:r>
          </w:p>
        </w:tc>
        <w:tc>
          <w:tcPr>
            <w:tcW w:w="1258" w:type="dxa"/>
            <w:tcBorders>
              <w:top w:val="nil"/>
              <w:left w:val="nil"/>
              <w:bottom w:val="single" w:sz="4" w:space="0" w:color="auto"/>
              <w:right w:val="single" w:sz="4" w:space="0" w:color="auto"/>
            </w:tcBorders>
            <w:shd w:val="clear" w:color="auto" w:fill="auto"/>
            <w:vAlign w:val="bottom"/>
          </w:tcPr>
          <w:p w14:paraId="18B710DF" w14:textId="77777777" w:rsidR="00AA4B1F" w:rsidRPr="0028047C" w:rsidRDefault="00AA4B1F" w:rsidP="00C84A99">
            <w:pPr>
              <w:jc w:val="center"/>
              <w:rPr>
                <w:sz w:val="26"/>
                <w:szCs w:val="26"/>
              </w:rPr>
            </w:pPr>
            <w:r w:rsidRPr="0028047C">
              <w:rPr>
                <w:sz w:val="26"/>
                <w:szCs w:val="26"/>
              </w:rPr>
              <w:t>Tấn</w:t>
            </w:r>
          </w:p>
        </w:tc>
        <w:tc>
          <w:tcPr>
            <w:tcW w:w="1503" w:type="dxa"/>
            <w:tcBorders>
              <w:top w:val="nil"/>
              <w:left w:val="nil"/>
              <w:bottom w:val="single" w:sz="4" w:space="0" w:color="auto"/>
              <w:right w:val="single" w:sz="4" w:space="0" w:color="auto"/>
            </w:tcBorders>
            <w:shd w:val="clear" w:color="auto" w:fill="auto"/>
            <w:vAlign w:val="bottom"/>
          </w:tcPr>
          <w:p w14:paraId="420EF89A" w14:textId="77777777" w:rsidR="00AA4B1F" w:rsidRPr="0028047C" w:rsidRDefault="00AA4B1F" w:rsidP="00C84A99">
            <w:pPr>
              <w:jc w:val="center"/>
              <w:rPr>
                <w:sz w:val="26"/>
                <w:szCs w:val="26"/>
              </w:rPr>
            </w:pPr>
            <w:r w:rsidRPr="0028047C">
              <w:rPr>
                <w:sz w:val="26"/>
                <w:szCs w:val="26"/>
              </w:rPr>
              <w:t>4</w:t>
            </w:r>
          </w:p>
        </w:tc>
        <w:tc>
          <w:tcPr>
            <w:tcW w:w="1143" w:type="dxa"/>
            <w:tcBorders>
              <w:top w:val="nil"/>
              <w:left w:val="nil"/>
              <w:bottom w:val="single" w:sz="4" w:space="0" w:color="auto"/>
              <w:right w:val="single" w:sz="4" w:space="0" w:color="auto"/>
            </w:tcBorders>
            <w:shd w:val="clear" w:color="auto" w:fill="auto"/>
            <w:vAlign w:val="bottom"/>
          </w:tcPr>
          <w:p w14:paraId="5364119F" w14:textId="77777777" w:rsidR="00AA4B1F" w:rsidRPr="0028047C" w:rsidRDefault="00AA4B1F" w:rsidP="00C84A99">
            <w:pPr>
              <w:jc w:val="center"/>
              <w:rPr>
                <w:sz w:val="26"/>
                <w:szCs w:val="26"/>
              </w:rPr>
            </w:pPr>
            <w:r w:rsidRPr="0028047C">
              <w:rPr>
                <w:sz w:val="26"/>
                <w:szCs w:val="26"/>
              </w:rPr>
              <w:t> </w:t>
            </w:r>
          </w:p>
        </w:tc>
      </w:tr>
      <w:tr w:rsidR="0028047C" w:rsidRPr="0028047C" w14:paraId="7EB31688" w14:textId="77777777" w:rsidTr="009D0C5A">
        <w:trPr>
          <w:trHeight w:val="195"/>
        </w:trPr>
        <w:tc>
          <w:tcPr>
            <w:tcW w:w="916" w:type="dxa"/>
            <w:vMerge/>
            <w:tcBorders>
              <w:top w:val="nil"/>
              <w:left w:val="single" w:sz="4" w:space="0" w:color="auto"/>
              <w:bottom w:val="single" w:sz="4" w:space="0" w:color="auto"/>
              <w:right w:val="single" w:sz="4" w:space="0" w:color="auto"/>
            </w:tcBorders>
            <w:vAlign w:val="center"/>
          </w:tcPr>
          <w:p w14:paraId="750ED769"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556AE090" w14:textId="77777777" w:rsidR="00AA4B1F" w:rsidRPr="0028047C" w:rsidRDefault="00AA4B1F" w:rsidP="00C84A99">
            <w:pPr>
              <w:rPr>
                <w:sz w:val="26"/>
                <w:szCs w:val="26"/>
              </w:rPr>
            </w:pPr>
            <w:r w:rsidRPr="0028047C">
              <w:rPr>
                <w:sz w:val="26"/>
                <w:szCs w:val="26"/>
              </w:rPr>
              <w:t>- Phân Urê</w:t>
            </w:r>
          </w:p>
        </w:tc>
        <w:tc>
          <w:tcPr>
            <w:tcW w:w="1258" w:type="dxa"/>
            <w:tcBorders>
              <w:top w:val="nil"/>
              <w:left w:val="nil"/>
              <w:bottom w:val="single" w:sz="4" w:space="0" w:color="auto"/>
              <w:right w:val="single" w:sz="4" w:space="0" w:color="auto"/>
            </w:tcBorders>
            <w:shd w:val="clear" w:color="auto" w:fill="auto"/>
            <w:vAlign w:val="bottom"/>
          </w:tcPr>
          <w:p w14:paraId="0035D340" w14:textId="77777777" w:rsidR="00AA4B1F" w:rsidRPr="0028047C" w:rsidRDefault="00AA4B1F" w:rsidP="00C84A99">
            <w:pPr>
              <w:jc w:val="center"/>
              <w:rPr>
                <w:sz w:val="26"/>
                <w:szCs w:val="26"/>
              </w:rPr>
            </w:pPr>
            <w:r w:rsidRPr="0028047C">
              <w:rPr>
                <w:sz w:val="26"/>
                <w:szCs w:val="26"/>
              </w:rPr>
              <w:t>Kg</w:t>
            </w:r>
          </w:p>
        </w:tc>
        <w:tc>
          <w:tcPr>
            <w:tcW w:w="1503" w:type="dxa"/>
            <w:tcBorders>
              <w:top w:val="nil"/>
              <w:left w:val="nil"/>
              <w:bottom w:val="single" w:sz="4" w:space="0" w:color="auto"/>
              <w:right w:val="single" w:sz="4" w:space="0" w:color="auto"/>
            </w:tcBorders>
            <w:shd w:val="clear" w:color="auto" w:fill="auto"/>
            <w:vAlign w:val="bottom"/>
          </w:tcPr>
          <w:p w14:paraId="2BF5F70C" w14:textId="77777777" w:rsidR="00AA4B1F" w:rsidRPr="0028047C" w:rsidRDefault="00AA4B1F" w:rsidP="00C84A99">
            <w:pPr>
              <w:jc w:val="center"/>
              <w:rPr>
                <w:sz w:val="26"/>
                <w:szCs w:val="26"/>
              </w:rPr>
            </w:pPr>
            <w:r w:rsidRPr="0028047C">
              <w:rPr>
                <w:sz w:val="26"/>
                <w:szCs w:val="26"/>
              </w:rPr>
              <w:t>150</w:t>
            </w:r>
          </w:p>
        </w:tc>
        <w:tc>
          <w:tcPr>
            <w:tcW w:w="1143" w:type="dxa"/>
            <w:tcBorders>
              <w:top w:val="nil"/>
              <w:left w:val="nil"/>
              <w:bottom w:val="single" w:sz="4" w:space="0" w:color="auto"/>
              <w:right w:val="single" w:sz="4" w:space="0" w:color="auto"/>
            </w:tcBorders>
            <w:shd w:val="clear" w:color="auto" w:fill="auto"/>
            <w:vAlign w:val="bottom"/>
          </w:tcPr>
          <w:p w14:paraId="16135510" w14:textId="77777777" w:rsidR="00AA4B1F" w:rsidRPr="0028047C" w:rsidRDefault="00AA4B1F" w:rsidP="00C84A99">
            <w:pPr>
              <w:jc w:val="center"/>
              <w:rPr>
                <w:sz w:val="26"/>
                <w:szCs w:val="26"/>
              </w:rPr>
            </w:pPr>
            <w:r w:rsidRPr="0028047C">
              <w:rPr>
                <w:sz w:val="26"/>
                <w:szCs w:val="26"/>
              </w:rPr>
              <w:t> </w:t>
            </w:r>
          </w:p>
        </w:tc>
      </w:tr>
      <w:tr w:rsidR="0028047C" w:rsidRPr="0028047C" w14:paraId="3F4B6B12" w14:textId="77777777" w:rsidTr="009D0C5A">
        <w:trPr>
          <w:trHeight w:val="195"/>
        </w:trPr>
        <w:tc>
          <w:tcPr>
            <w:tcW w:w="916" w:type="dxa"/>
            <w:vMerge/>
            <w:tcBorders>
              <w:top w:val="nil"/>
              <w:left w:val="single" w:sz="4" w:space="0" w:color="auto"/>
              <w:bottom w:val="single" w:sz="4" w:space="0" w:color="auto"/>
              <w:right w:val="single" w:sz="4" w:space="0" w:color="auto"/>
            </w:tcBorders>
            <w:vAlign w:val="center"/>
          </w:tcPr>
          <w:p w14:paraId="377469CD"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080BA3D6" w14:textId="77777777" w:rsidR="00AA4B1F" w:rsidRPr="0028047C" w:rsidRDefault="00AA4B1F" w:rsidP="00C84A99">
            <w:pPr>
              <w:rPr>
                <w:sz w:val="26"/>
                <w:szCs w:val="26"/>
              </w:rPr>
            </w:pPr>
            <w:r w:rsidRPr="0028047C">
              <w:rPr>
                <w:sz w:val="26"/>
                <w:szCs w:val="26"/>
              </w:rPr>
              <w:t xml:space="preserve">- Phân Lân </w:t>
            </w:r>
          </w:p>
        </w:tc>
        <w:tc>
          <w:tcPr>
            <w:tcW w:w="1258" w:type="dxa"/>
            <w:tcBorders>
              <w:top w:val="nil"/>
              <w:left w:val="nil"/>
              <w:bottom w:val="single" w:sz="4" w:space="0" w:color="auto"/>
              <w:right w:val="single" w:sz="4" w:space="0" w:color="auto"/>
            </w:tcBorders>
            <w:shd w:val="clear" w:color="auto" w:fill="auto"/>
            <w:vAlign w:val="bottom"/>
          </w:tcPr>
          <w:p w14:paraId="4198EB5C" w14:textId="77777777" w:rsidR="00AA4B1F" w:rsidRPr="0028047C" w:rsidRDefault="00AA4B1F" w:rsidP="00C84A99">
            <w:pPr>
              <w:jc w:val="center"/>
              <w:rPr>
                <w:sz w:val="26"/>
                <w:szCs w:val="26"/>
              </w:rPr>
            </w:pPr>
            <w:r w:rsidRPr="0028047C">
              <w:rPr>
                <w:sz w:val="26"/>
                <w:szCs w:val="26"/>
              </w:rPr>
              <w:t>Kg</w:t>
            </w:r>
          </w:p>
        </w:tc>
        <w:tc>
          <w:tcPr>
            <w:tcW w:w="1503" w:type="dxa"/>
            <w:tcBorders>
              <w:top w:val="nil"/>
              <w:left w:val="nil"/>
              <w:bottom w:val="single" w:sz="4" w:space="0" w:color="auto"/>
              <w:right w:val="single" w:sz="4" w:space="0" w:color="auto"/>
            </w:tcBorders>
            <w:shd w:val="clear" w:color="auto" w:fill="auto"/>
            <w:vAlign w:val="bottom"/>
          </w:tcPr>
          <w:p w14:paraId="2289FF1E" w14:textId="77777777" w:rsidR="00AA4B1F" w:rsidRPr="0028047C" w:rsidRDefault="00AA4B1F" w:rsidP="00C84A99">
            <w:pPr>
              <w:jc w:val="center"/>
              <w:rPr>
                <w:sz w:val="26"/>
                <w:szCs w:val="26"/>
              </w:rPr>
            </w:pPr>
            <w:r w:rsidRPr="0028047C">
              <w:rPr>
                <w:sz w:val="26"/>
                <w:szCs w:val="26"/>
              </w:rPr>
              <w:t>400</w:t>
            </w:r>
          </w:p>
        </w:tc>
        <w:tc>
          <w:tcPr>
            <w:tcW w:w="1143" w:type="dxa"/>
            <w:tcBorders>
              <w:top w:val="nil"/>
              <w:left w:val="nil"/>
              <w:bottom w:val="single" w:sz="4" w:space="0" w:color="auto"/>
              <w:right w:val="single" w:sz="4" w:space="0" w:color="auto"/>
            </w:tcBorders>
            <w:shd w:val="clear" w:color="auto" w:fill="auto"/>
            <w:vAlign w:val="bottom"/>
          </w:tcPr>
          <w:p w14:paraId="230CDB72" w14:textId="77777777" w:rsidR="00AA4B1F" w:rsidRPr="0028047C" w:rsidRDefault="00AA4B1F" w:rsidP="00C84A99">
            <w:pPr>
              <w:jc w:val="center"/>
              <w:rPr>
                <w:sz w:val="26"/>
                <w:szCs w:val="26"/>
              </w:rPr>
            </w:pPr>
            <w:r w:rsidRPr="0028047C">
              <w:rPr>
                <w:sz w:val="26"/>
                <w:szCs w:val="26"/>
              </w:rPr>
              <w:t> </w:t>
            </w:r>
          </w:p>
        </w:tc>
      </w:tr>
      <w:tr w:rsidR="0028047C" w:rsidRPr="0028047C" w14:paraId="7FCC050C" w14:textId="77777777" w:rsidTr="009D0C5A">
        <w:trPr>
          <w:trHeight w:val="195"/>
        </w:trPr>
        <w:tc>
          <w:tcPr>
            <w:tcW w:w="916" w:type="dxa"/>
            <w:vMerge/>
            <w:tcBorders>
              <w:top w:val="nil"/>
              <w:left w:val="single" w:sz="4" w:space="0" w:color="auto"/>
              <w:bottom w:val="single" w:sz="4" w:space="0" w:color="auto"/>
              <w:right w:val="single" w:sz="4" w:space="0" w:color="auto"/>
            </w:tcBorders>
            <w:vAlign w:val="center"/>
          </w:tcPr>
          <w:p w14:paraId="4B577664"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000000" w:fill="FFFFFF"/>
          </w:tcPr>
          <w:p w14:paraId="7565C6E5" w14:textId="77777777" w:rsidR="00AA4B1F" w:rsidRPr="0028047C" w:rsidRDefault="00AA4B1F" w:rsidP="00C84A99">
            <w:pPr>
              <w:jc w:val="both"/>
              <w:rPr>
                <w:sz w:val="26"/>
                <w:szCs w:val="26"/>
              </w:rPr>
            </w:pPr>
            <w:r w:rsidRPr="0028047C">
              <w:rPr>
                <w:sz w:val="26"/>
                <w:szCs w:val="26"/>
              </w:rPr>
              <w:t>- Phân Kali</w:t>
            </w:r>
          </w:p>
        </w:tc>
        <w:tc>
          <w:tcPr>
            <w:tcW w:w="1258" w:type="dxa"/>
            <w:tcBorders>
              <w:top w:val="nil"/>
              <w:left w:val="nil"/>
              <w:bottom w:val="single" w:sz="4" w:space="0" w:color="auto"/>
              <w:right w:val="single" w:sz="4" w:space="0" w:color="auto"/>
            </w:tcBorders>
            <w:shd w:val="clear" w:color="auto" w:fill="auto"/>
            <w:vAlign w:val="bottom"/>
          </w:tcPr>
          <w:p w14:paraId="5C8C46F6" w14:textId="77777777" w:rsidR="00AA4B1F" w:rsidRPr="0028047C" w:rsidRDefault="00AA4B1F" w:rsidP="00C84A99">
            <w:pPr>
              <w:jc w:val="center"/>
              <w:rPr>
                <w:sz w:val="26"/>
                <w:szCs w:val="26"/>
              </w:rPr>
            </w:pPr>
            <w:r w:rsidRPr="0028047C">
              <w:rPr>
                <w:sz w:val="26"/>
                <w:szCs w:val="26"/>
              </w:rPr>
              <w:t>Kg</w:t>
            </w:r>
          </w:p>
        </w:tc>
        <w:tc>
          <w:tcPr>
            <w:tcW w:w="1503" w:type="dxa"/>
            <w:tcBorders>
              <w:top w:val="nil"/>
              <w:left w:val="nil"/>
              <w:bottom w:val="single" w:sz="4" w:space="0" w:color="auto"/>
              <w:right w:val="single" w:sz="4" w:space="0" w:color="auto"/>
            </w:tcBorders>
            <w:shd w:val="clear" w:color="auto" w:fill="auto"/>
            <w:vAlign w:val="bottom"/>
          </w:tcPr>
          <w:p w14:paraId="0C8B2A4E" w14:textId="77777777" w:rsidR="00AA4B1F" w:rsidRPr="0028047C" w:rsidRDefault="00AA4B1F" w:rsidP="00C84A99">
            <w:pPr>
              <w:jc w:val="center"/>
              <w:rPr>
                <w:sz w:val="26"/>
                <w:szCs w:val="26"/>
              </w:rPr>
            </w:pPr>
            <w:r w:rsidRPr="0028047C">
              <w:rPr>
                <w:sz w:val="26"/>
                <w:szCs w:val="26"/>
              </w:rPr>
              <w:t>120</w:t>
            </w:r>
          </w:p>
        </w:tc>
        <w:tc>
          <w:tcPr>
            <w:tcW w:w="1143" w:type="dxa"/>
            <w:tcBorders>
              <w:top w:val="nil"/>
              <w:left w:val="nil"/>
              <w:bottom w:val="single" w:sz="4" w:space="0" w:color="auto"/>
              <w:right w:val="single" w:sz="4" w:space="0" w:color="auto"/>
            </w:tcBorders>
            <w:shd w:val="clear" w:color="auto" w:fill="auto"/>
            <w:vAlign w:val="bottom"/>
          </w:tcPr>
          <w:p w14:paraId="51E2AB21" w14:textId="77777777" w:rsidR="00AA4B1F" w:rsidRPr="0028047C" w:rsidRDefault="00AA4B1F" w:rsidP="00C84A99">
            <w:pPr>
              <w:jc w:val="center"/>
              <w:rPr>
                <w:sz w:val="26"/>
                <w:szCs w:val="26"/>
              </w:rPr>
            </w:pPr>
            <w:r w:rsidRPr="0028047C">
              <w:rPr>
                <w:sz w:val="26"/>
                <w:szCs w:val="26"/>
              </w:rPr>
              <w:t> </w:t>
            </w:r>
          </w:p>
        </w:tc>
      </w:tr>
      <w:tr w:rsidR="0028047C" w:rsidRPr="0028047C" w14:paraId="0C0BED03" w14:textId="77777777" w:rsidTr="009D0C5A">
        <w:trPr>
          <w:trHeight w:val="195"/>
        </w:trPr>
        <w:tc>
          <w:tcPr>
            <w:tcW w:w="916" w:type="dxa"/>
            <w:vMerge/>
            <w:tcBorders>
              <w:top w:val="nil"/>
              <w:left w:val="single" w:sz="4" w:space="0" w:color="auto"/>
              <w:bottom w:val="single" w:sz="4" w:space="0" w:color="auto"/>
              <w:right w:val="single" w:sz="4" w:space="0" w:color="auto"/>
            </w:tcBorders>
            <w:vAlign w:val="center"/>
          </w:tcPr>
          <w:p w14:paraId="50EAAB6C"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55BF370F" w14:textId="77777777" w:rsidR="00AA4B1F" w:rsidRPr="0028047C" w:rsidRDefault="00AA4B1F" w:rsidP="00C84A99">
            <w:pPr>
              <w:rPr>
                <w:sz w:val="26"/>
                <w:szCs w:val="26"/>
              </w:rPr>
            </w:pPr>
            <w:r w:rsidRPr="0028047C">
              <w:rPr>
                <w:sz w:val="26"/>
                <w:szCs w:val="26"/>
              </w:rPr>
              <w:t>3. Thuốc bảo vệ thực vật</w:t>
            </w:r>
          </w:p>
        </w:tc>
        <w:tc>
          <w:tcPr>
            <w:tcW w:w="1258" w:type="dxa"/>
            <w:tcBorders>
              <w:top w:val="nil"/>
              <w:left w:val="nil"/>
              <w:bottom w:val="single" w:sz="4" w:space="0" w:color="auto"/>
              <w:right w:val="single" w:sz="4" w:space="0" w:color="auto"/>
            </w:tcBorders>
            <w:shd w:val="clear" w:color="auto" w:fill="auto"/>
            <w:vAlign w:val="bottom"/>
          </w:tcPr>
          <w:p w14:paraId="23B018B6" w14:textId="77777777" w:rsidR="00AA4B1F" w:rsidRPr="0028047C" w:rsidRDefault="00AA4B1F" w:rsidP="00C84A99">
            <w:pPr>
              <w:jc w:val="center"/>
              <w:rPr>
                <w:sz w:val="26"/>
                <w:szCs w:val="26"/>
              </w:rPr>
            </w:pPr>
            <w:r w:rsidRPr="0028047C">
              <w:rPr>
                <w:sz w:val="26"/>
                <w:szCs w:val="26"/>
              </w:rPr>
              <w:t> </w:t>
            </w:r>
          </w:p>
        </w:tc>
        <w:tc>
          <w:tcPr>
            <w:tcW w:w="1503" w:type="dxa"/>
            <w:tcBorders>
              <w:top w:val="nil"/>
              <w:left w:val="nil"/>
              <w:bottom w:val="single" w:sz="4" w:space="0" w:color="auto"/>
              <w:right w:val="single" w:sz="4" w:space="0" w:color="auto"/>
            </w:tcBorders>
            <w:shd w:val="clear" w:color="auto" w:fill="auto"/>
            <w:vAlign w:val="bottom"/>
          </w:tcPr>
          <w:p w14:paraId="35B0C4ED" w14:textId="77777777" w:rsidR="00AA4B1F" w:rsidRPr="0028047C" w:rsidRDefault="00AA4B1F"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597F8486" w14:textId="77777777" w:rsidR="00AA4B1F" w:rsidRPr="0028047C" w:rsidRDefault="00AA4B1F" w:rsidP="00C84A99">
            <w:pPr>
              <w:jc w:val="center"/>
              <w:rPr>
                <w:sz w:val="26"/>
                <w:szCs w:val="26"/>
              </w:rPr>
            </w:pPr>
            <w:r w:rsidRPr="0028047C">
              <w:rPr>
                <w:sz w:val="26"/>
                <w:szCs w:val="26"/>
              </w:rPr>
              <w:t> </w:t>
            </w:r>
          </w:p>
        </w:tc>
      </w:tr>
      <w:tr w:rsidR="0028047C" w:rsidRPr="0028047C" w14:paraId="7B7A4CDB" w14:textId="77777777" w:rsidTr="009D0C5A">
        <w:trPr>
          <w:trHeight w:val="195"/>
        </w:trPr>
        <w:tc>
          <w:tcPr>
            <w:tcW w:w="916" w:type="dxa"/>
            <w:vMerge/>
            <w:tcBorders>
              <w:top w:val="nil"/>
              <w:left w:val="single" w:sz="4" w:space="0" w:color="auto"/>
              <w:bottom w:val="single" w:sz="4" w:space="0" w:color="auto"/>
              <w:right w:val="single" w:sz="4" w:space="0" w:color="auto"/>
            </w:tcBorders>
            <w:vAlign w:val="center"/>
          </w:tcPr>
          <w:p w14:paraId="409047E2"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7A2280FD" w14:textId="77777777" w:rsidR="00AA4B1F" w:rsidRPr="0028047C" w:rsidRDefault="00AA4B1F" w:rsidP="00C84A99">
            <w:pPr>
              <w:rPr>
                <w:sz w:val="26"/>
                <w:szCs w:val="26"/>
              </w:rPr>
            </w:pPr>
            <w:r w:rsidRPr="0028047C">
              <w:rPr>
                <w:sz w:val="26"/>
                <w:szCs w:val="26"/>
              </w:rPr>
              <w:t>- Thuốc trừ sâu, bệnh</w:t>
            </w:r>
          </w:p>
        </w:tc>
        <w:tc>
          <w:tcPr>
            <w:tcW w:w="1258" w:type="dxa"/>
            <w:tcBorders>
              <w:top w:val="nil"/>
              <w:left w:val="nil"/>
              <w:bottom w:val="single" w:sz="4" w:space="0" w:color="auto"/>
              <w:right w:val="single" w:sz="4" w:space="0" w:color="auto"/>
            </w:tcBorders>
            <w:shd w:val="clear" w:color="auto" w:fill="auto"/>
            <w:vAlign w:val="bottom"/>
          </w:tcPr>
          <w:p w14:paraId="18BB6C96" w14:textId="77777777" w:rsidR="00AA4B1F" w:rsidRPr="0028047C" w:rsidRDefault="00AA4B1F" w:rsidP="00C84A99">
            <w:pPr>
              <w:jc w:val="center"/>
              <w:rPr>
                <w:sz w:val="26"/>
                <w:szCs w:val="26"/>
              </w:rPr>
            </w:pPr>
            <w:r w:rsidRPr="0028047C">
              <w:rPr>
                <w:sz w:val="26"/>
                <w:szCs w:val="26"/>
              </w:rPr>
              <w:t>Kg, lít</w:t>
            </w:r>
          </w:p>
        </w:tc>
        <w:tc>
          <w:tcPr>
            <w:tcW w:w="1503" w:type="dxa"/>
            <w:tcBorders>
              <w:top w:val="nil"/>
              <w:left w:val="nil"/>
              <w:bottom w:val="single" w:sz="4" w:space="0" w:color="auto"/>
              <w:right w:val="single" w:sz="4" w:space="0" w:color="auto"/>
            </w:tcBorders>
            <w:shd w:val="clear" w:color="auto" w:fill="auto"/>
            <w:vAlign w:val="bottom"/>
          </w:tcPr>
          <w:p w14:paraId="694187F0" w14:textId="77777777" w:rsidR="00AA4B1F" w:rsidRPr="0028047C" w:rsidRDefault="00AA4B1F" w:rsidP="00C84A99">
            <w:pPr>
              <w:jc w:val="center"/>
              <w:rPr>
                <w:sz w:val="26"/>
                <w:szCs w:val="26"/>
              </w:rPr>
            </w:pPr>
            <w:r w:rsidRPr="0028047C">
              <w:rPr>
                <w:sz w:val="26"/>
                <w:szCs w:val="26"/>
              </w:rPr>
              <w:t>1</w:t>
            </w:r>
          </w:p>
        </w:tc>
        <w:tc>
          <w:tcPr>
            <w:tcW w:w="1143" w:type="dxa"/>
            <w:tcBorders>
              <w:top w:val="nil"/>
              <w:left w:val="nil"/>
              <w:bottom w:val="single" w:sz="4" w:space="0" w:color="auto"/>
              <w:right w:val="single" w:sz="4" w:space="0" w:color="auto"/>
            </w:tcBorders>
            <w:shd w:val="clear" w:color="auto" w:fill="auto"/>
            <w:vAlign w:val="bottom"/>
          </w:tcPr>
          <w:p w14:paraId="1208ED0A" w14:textId="77777777" w:rsidR="00AA4B1F" w:rsidRPr="0028047C" w:rsidRDefault="00AA4B1F" w:rsidP="00C84A99">
            <w:pPr>
              <w:jc w:val="center"/>
              <w:rPr>
                <w:sz w:val="26"/>
                <w:szCs w:val="26"/>
              </w:rPr>
            </w:pPr>
            <w:r w:rsidRPr="0028047C">
              <w:rPr>
                <w:sz w:val="26"/>
                <w:szCs w:val="26"/>
              </w:rPr>
              <w:t> </w:t>
            </w:r>
          </w:p>
        </w:tc>
      </w:tr>
      <w:tr w:rsidR="0028047C" w:rsidRPr="0028047C" w14:paraId="41F99865" w14:textId="77777777" w:rsidTr="009D0C5A">
        <w:trPr>
          <w:trHeight w:val="195"/>
        </w:trPr>
        <w:tc>
          <w:tcPr>
            <w:tcW w:w="916" w:type="dxa"/>
            <w:vMerge/>
            <w:tcBorders>
              <w:top w:val="nil"/>
              <w:left w:val="single" w:sz="4" w:space="0" w:color="auto"/>
              <w:bottom w:val="single" w:sz="4" w:space="0" w:color="auto"/>
              <w:right w:val="single" w:sz="4" w:space="0" w:color="auto"/>
            </w:tcBorders>
            <w:vAlign w:val="center"/>
          </w:tcPr>
          <w:p w14:paraId="1DE35E8E"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36AF1DC4" w14:textId="77777777" w:rsidR="00AA4B1F" w:rsidRPr="0028047C" w:rsidRDefault="00AA4B1F" w:rsidP="00C84A99">
            <w:pPr>
              <w:rPr>
                <w:sz w:val="26"/>
                <w:szCs w:val="26"/>
              </w:rPr>
            </w:pPr>
            <w:r w:rsidRPr="0028047C">
              <w:rPr>
                <w:sz w:val="26"/>
                <w:szCs w:val="26"/>
              </w:rPr>
              <w:t>- Thuốc trừ mối, kiến</w:t>
            </w:r>
          </w:p>
        </w:tc>
        <w:tc>
          <w:tcPr>
            <w:tcW w:w="1258" w:type="dxa"/>
            <w:tcBorders>
              <w:top w:val="nil"/>
              <w:left w:val="nil"/>
              <w:bottom w:val="single" w:sz="4" w:space="0" w:color="auto"/>
              <w:right w:val="single" w:sz="4" w:space="0" w:color="auto"/>
            </w:tcBorders>
            <w:shd w:val="clear" w:color="auto" w:fill="auto"/>
            <w:vAlign w:val="bottom"/>
          </w:tcPr>
          <w:p w14:paraId="7715BA2C" w14:textId="77777777" w:rsidR="00AA4B1F" w:rsidRPr="0028047C" w:rsidRDefault="00AA4B1F" w:rsidP="00C84A99">
            <w:pPr>
              <w:jc w:val="center"/>
              <w:rPr>
                <w:sz w:val="26"/>
                <w:szCs w:val="26"/>
              </w:rPr>
            </w:pPr>
            <w:r w:rsidRPr="0028047C">
              <w:rPr>
                <w:sz w:val="26"/>
                <w:szCs w:val="26"/>
              </w:rPr>
              <w:t>Kg, lít</w:t>
            </w:r>
          </w:p>
        </w:tc>
        <w:tc>
          <w:tcPr>
            <w:tcW w:w="1503" w:type="dxa"/>
            <w:tcBorders>
              <w:top w:val="nil"/>
              <w:left w:val="nil"/>
              <w:bottom w:val="single" w:sz="4" w:space="0" w:color="auto"/>
              <w:right w:val="single" w:sz="4" w:space="0" w:color="auto"/>
            </w:tcBorders>
            <w:shd w:val="clear" w:color="auto" w:fill="auto"/>
            <w:vAlign w:val="bottom"/>
          </w:tcPr>
          <w:p w14:paraId="17941F40" w14:textId="77777777" w:rsidR="00AA4B1F" w:rsidRPr="0028047C" w:rsidRDefault="00AA4B1F" w:rsidP="00C84A99">
            <w:pPr>
              <w:jc w:val="center"/>
              <w:rPr>
                <w:sz w:val="26"/>
                <w:szCs w:val="26"/>
              </w:rPr>
            </w:pPr>
            <w:r w:rsidRPr="0028047C">
              <w:rPr>
                <w:sz w:val="26"/>
                <w:szCs w:val="26"/>
              </w:rPr>
              <w:t>4</w:t>
            </w:r>
          </w:p>
        </w:tc>
        <w:tc>
          <w:tcPr>
            <w:tcW w:w="1143" w:type="dxa"/>
            <w:tcBorders>
              <w:top w:val="nil"/>
              <w:left w:val="nil"/>
              <w:bottom w:val="single" w:sz="4" w:space="0" w:color="auto"/>
              <w:right w:val="single" w:sz="4" w:space="0" w:color="auto"/>
            </w:tcBorders>
            <w:shd w:val="clear" w:color="auto" w:fill="auto"/>
            <w:vAlign w:val="bottom"/>
          </w:tcPr>
          <w:p w14:paraId="287F9811" w14:textId="77777777" w:rsidR="00AA4B1F" w:rsidRPr="0028047C" w:rsidRDefault="00AA4B1F" w:rsidP="00C84A99">
            <w:pPr>
              <w:jc w:val="center"/>
              <w:rPr>
                <w:sz w:val="26"/>
                <w:szCs w:val="26"/>
              </w:rPr>
            </w:pPr>
            <w:r w:rsidRPr="0028047C">
              <w:rPr>
                <w:sz w:val="26"/>
                <w:szCs w:val="26"/>
              </w:rPr>
              <w:t> </w:t>
            </w:r>
          </w:p>
        </w:tc>
      </w:tr>
      <w:tr w:rsidR="0028047C" w:rsidRPr="0028047C" w14:paraId="26966B0E" w14:textId="77777777" w:rsidTr="009D0C5A">
        <w:trPr>
          <w:trHeight w:val="195"/>
        </w:trPr>
        <w:tc>
          <w:tcPr>
            <w:tcW w:w="916" w:type="dxa"/>
            <w:vMerge w:val="restart"/>
            <w:tcBorders>
              <w:top w:val="nil"/>
              <w:left w:val="single" w:sz="4" w:space="0" w:color="auto"/>
              <w:bottom w:val="single" w:sz="4" w:space="0" w:color="auto"/>
              <w:right w:val="single" w:sz="4" w:space="0" w:color="auto"/>
            </w:tcBorders>
            <w:shd w:val="clear" w:color="auto" w:fill="auto"/>
            <w:vAlign w:val="center"/>
          </w:tcPr>
          <w:p w14:paraId="1F583AD4" w14:textId="77777777" w:rsidR="00AA4B1F" w:rsidRPr="0028047C" w:rsidRDefault="00AA4B1F" w:rsidP="00C84A99">
            <w:pPr>
              <w:jc w:val="center"/>
              <w:rPr>
                <w:b/>
                <w:bCs/>
                <w:sz w:val="26"/>
                <w:szCs w:val="26"/>
              </w:rPr>
            </w:pPr>
            <w:r w:rsidRPr="0028047C">
              <w:rPr>
                <w:b/>
                <w:bCs/>
                <w:sz w:val="26"/>
                <w:szCs w:val="26"/>
              </w:rPr>
              <w:t>Năm 2</w:t>
            </w:r>
          </w:p>
        </w:tc>
        <w:tc>
          <w:tcPr>
            <w:tcW w:w="4438" w:type="dxa"/>
            <w:tcBorders>
              <w:top w:val="nil"/>
              <w:left w:val="nil"/>
              <w:bottom w:val="single" w:sz="4" w:space="0" w:color="auto"/>
              <w:right w:val="single" w:sz="4" w:space="0" w:color="auto"/>
            </w:tcBorders>
            <w:shd w:val="clear" w:color="auto" w:fill="auto"/>
            <w:vAlign w:val="bottom"/>
          </w:tcPr>
          <w:p w14:paraId="16D58C38" w14:textId="77777777" w:rsidR="00AA4B1F" w:rsidRPr="0028047C" w:rsidRDefault="00AA4B1F" w:rsidP="00C84A99">
            <w:pPr>
              <w:rPr>
                <w:sz w:val="26"/>
                <w:szCs w:val="26"/>
              </w:rPr>
            </w:pPr>
            <w:r w:rsidRPr="0028047C">
              <w:rPr>
                <w:sz w:val="26"/>
                <w:szCs w:val="26"/>
              </w:rPr>
              <w:t>1. Phân bón</w:t>
            </w:r>
          </w:p>
        </w:tc>
        <w:tc>
          <w:tcPr>
            <w:tcW w:w="1258" w:type="dxa"/>
            <w:tcBorders>
              <w:top w:val="nil"/>
              <w:left w:val="nil"/>
              <w:bottom w:val="single" w:sz="4" w:space="0" w:color="auto"/>
              <w:right w:val="single" w:sz="4" w:space="0" w:color="auto"/>
            </w:tcBorders>
            <w:shd w:val="clear" w:color="auto" w:fill="auto"/>
            <w:vAlign w:val="bottom"/>
          </w:tcPr>
          <w:p w14:paraId="1970F279" w14:textId="77777777" w:rsidR="00AA4B1F" w:rsidRPr="0028047C" w:rsidRDefault="00AA4B1F" w:rsidP="00C84A99">
            <w:pPr>
              <w:jc w:val="center"/>
              <w:rPr>
                <w:sz w:val="26"/>
                <w:szCs w:val="26"/>
              </w:rPr>
            </w:pPr>
            <w:r w:rsidRPr="0028047C">
              <w:rPr>
                <w:sz w:val="26"/>
                <w:szCs w:val="26"/>
              </w:rPr>
              <w:t> </w:t>
            </w:r>
          </w:p>
        </w:tc>
        <w:tc>
          <w:tcPr>
            <w:tcW w:w="1503" w:type="dxa"/>
            <w:tcBorders>
              <w:top w:val="nil"/>
              <w:left w:val="nil"/>
              <w:bottom w:val="single" w:sz="4" w:space="0" w:color="auto"/>
              <w:right w:val="single" w:sz="4" w:space="0" w:color="auto"/>
            </w:tcBorders>
            <w:shd w:val="clear" w:color="auto" w:fill="auto"/>
            <w:vAlign w:val="bottom"/>
          </w:tcPr>
          <w:p w14:paraId="1D12D34B" w14:textId="77777777" w:rsidR="00AA4B1F" w:rsidRPr="0028047C" w:rsidRDefault="00AA4B1F"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764094B9" w14:textId="77777777" w:rsidR="00AA4B1F" w:rsidRPr="0028047C" w:rsidRDefault="00AA4B1F" w:rsidP="00C84A99">
            <w:pPr>
              <w:jc w:val="center"/>
              <w:rPr>
                <w:sz w:val="26"/>
                <w:szCs w:val="26"/>
              </w:rPr>
            </w:pPr>
            <w:r w:rsidRPr="0028047C">
              <w:rPr>
                <w:sz w:val="26"/>
                <w:szCs w:val="26"/>
              </w:rPr>
              <w:t> </w:t>
            </w:r>
          </w:p>
        </w:tc>
      </w:tr>
      <w:tr w:rsidR="0028047C" w:rsidRPr="0028047C" w14:paraId="5680D7E0" w14:textId="77777777" w:rsidTr="009D0C5A">
        <w:trPr>
          <w:trHeight w:val="195"/>
        </w:trPr>
        <w:tc>
          <w:tcPr>
            <w:tcW w:w="916" w:type="dxa"/>
            <w:vMerge/>
            <w:tcBorders>
              <w:top w:val="nil"/>
              <w:left w:val="single" w:sz="4" w:space="0" w:color="auto"/>
              <w:bottom w:val="single" w:sz="4" w:space="0" w:color="auto"/>
              <w:right w:val="single" w:sz="4" w:space="0" w:color="auto"/>
            </w:tcBorders>
            <w:vAlign w:val="center"/>
          </w:tcPr>
          <w:p w14:paraId="7395B6A6"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518CF1D8" w14:textId="77777777" w:rsidR="00AA4B1F" w:rsidRPr="0028047C" w:rsidRDefault="00AA4B1F" w:rsidP="00C84A99">
            <w:pPr>
              <w:rPr>
                <w:sz w:val="26"/>
                <w:szCs w:val="26"/>
              </w:rPr>
            </w:pPr>
            <w:r w:rsidRPr="0028047C">
              <w:rPr>
                <w:sz w:val="26"/>
                <w:szCs w:val="26"/>
              </w:rPr>
              <w:t>- Phân Urê</w:t>
            </w:r>
          </w:p>
        </w:tc>
        <w:tc>
          <w:tcPr>
            <w:tcW w:w="1258" w:type="dxa"/>
            <w:tcBorders>
              <w:top w:val="nil"/>
              <w:left w:val="nil"/>
              <w:bottom w:val="single" w:sz="4" w:space="0" w:color="auto"/>
              <w:right w:val="single" w:sz="4" w:space="0" w:color="auto"/>
            </w:tcBorders>
            <w:shd w:val="clear" w:color="auto" w:fill="auto"/>
            <w:vAlign w:val="bottom"/>
          </w:tcPr>
          <w:p w14:paraId="2726C8E8" w14:textId="77777777" w:rsidR="00AA4B1F" w:rsidRPr="0028047C" w:rsidRDefault="00AA4B1F" w:rsidP="00C84A99">
            <w:pPr>
              <w:jc w:val="center"/>
              <w:rPr>
                <w:sz w:val="26"/>
                <w:szCs w:val="26"/>
              </w:rPr>
            </w:pPr>
            <w:r w:rsidRPr="0028047C">
              <w:rPr>
                <w:sz w:val="26"/>
                <w:szCs w:val="26"/>
              </w:rPr>
              <w:t>Kg</w:t>
            </w:r>
          </w:p>
        </w:tc>
        <w:tc>
          <w:tcPr>
            <w:tcW w:w="1503" w:type="dxa"/>
            <w:tcBorders>
              <w:top w:val="nil"/>
              <w:left w:val="nil"/>
              <w:bottom w:val="single" w:sz="4" w:space="0" w:color="auto"/>
              <w:right w:val="single" w:sz="4" w:space="0" w:color="auto"/>
            </w:tcBorders>
            <w:shd w:val="clear" w:color="auto" w:fill="auto"/>
            <w:vAlign w:val="bottom"/>
          </w:tcPr>
          <w:p w14:paraId="15F6332B" w14:textId="77777777" w:rsidR="00AA4B1F" w:rsidRPr="0028047C" w:rsidRDefault="00AA4B1F" w:rsidP="00C84A99">
            <w:pPr>
              <w:jc w:val="center"/>
              <w:rPr>
                <w:sz w:val="26"/>
                <w:szCs w:val="26"/>
              </w:rPr>
            </w:pPr>
            <w:r w:rsidRPr="0028047C">
              <w:rPr>
                <w:sz w:val="26"/>
                <w:szCs w:val="26"/>
              </w:rPr>
              <w:t>150</w:t>
            </w:r>
          </w:p>
        </w:tc>
        <w:tc>
          <w:tcPr>
            <w:tcW w:w="1143" w:type="dxa"/>
            <w:tcBorders>
              <w:top w:val="nil"/>
              <w:left w:val="nil"/>
              <w:bottom w:val="single" w:sz="4" w:space="0" w:color="auto"/>
              <w:right w:val="single" w:sz="4" w:space="0" w:color="auto"/>
            </w:tcBorders>
            <w:shd w:val="clear" w:color="auto" w:fill="auto"/>
            <w:vAlign w:val="bottom"/>
          </w:tcPr>
          <w:p w14:paraId="2115A5A8" w14:textId="77777777" w:rsidR="00AA4B1F" w:rsidRPr="0028047C" w:rsidRDefault="00AA4B1F" w:rsidP="00C84A99">
            <w:pPr>
              <w:jc w:val="center"/>
              <w:rPr>
                <w:sz w:val="26"/>
                <w:szCs w:val="26"/>
              </w:rPr>
            </w:pPr>
            <w:r w:rsidRPr="0028047C">
              <w:rPr>
                <w:sz w:val="26"/>
                <w:szCs w:val="26"/>
              </w:rPr>
              <w:t> </w:t>
            </w:r>
          </w:p>
        </w:tc>
      </w:tr>
      <w:tr w:rsidR="0028047C" w:rsidRPr="0028047C" w14:paraId="170EEB13" w14:textId="77777777" w:rsidTr="009D0C5A">
        <w:trPr>
          <w:trHeight w:val="195"/>
        </w:trPr>
        <w:tc>
          <w:tcPr>
            <w:tcW w:w="916" w:type="dxa"/>
            <w:vMerge/>
            <w:tcBorders>
              <w:top w:val="nil"/>
              <w:left w:val="single" w:sz="4" w:space="0" w:color="auto"/>
              <w:bottom w:val="single" w:sz="4" w:space="0" w:color="auto"/>
              <w:right w:val="single" w:sz="4" w:space="0" w:color="auto"/>
            </w:tcBorders>
            <w:vAlign w:val="center"/>
          </w:tcPr>
          <w:p w14:paraId="27E68EE8"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53052EA6" w14:textId="77777777" w:rsidR="00AA4B1F" w:rsidRPr="0028047C" w:rsidRDefault="00AA4B1F" w:rsidP="00C84A99">
            <w:pPr>
              <w:rPr>
                <w:sz w:val="26"/>
                <w:szCs w:val="26"/>
              </w:rPr>
            </w:pPr>
            <w:r w:rsidRPr="0028047C">
              <w:rPr>
                <w:sz w:val="26"/>
                <w:szCs w:val="26"/>
              </w:rPr>
              <w:t xml:space="preserve">- Phân Lân </w:t>
            </w:r>
          </w:p>
        </w:tc>
        <w:tc>
          <w:tcPr>
            <w:tcW w:w="1258" w:type="dxa"/>
            <w:tcBorders>
              <w:top w:val="nil"/>
              <w:left w:val="nil"/>
              <w:bottom w:val="single" w:sz="4" w:space="0" w:color="auto"/>
              <w:right w:val="single" w:sz="4" w:space="0" w:color="auto"/>
            </w:tcBorders>
            <w:shd w:val="clear" w:color="auto" w:fill="auto"/>
            <w:vAlign w:val="bottom"/>
          </w:tcPr>
          <w:p w14:paraId="08DB8461" w14:textId="77777777" w:rsidR="00AA4B1F" w:rsidRPr="0028047C" w:rsidRDefault="00AA4B1F" w:rsidP="00C84A99">
            <w:pPr>
              <w:jc w:val="center"/>
              <w:rPr>
                <w:sz w:val="26"/>
                <w:szCs w:val="26"/>
              </w:rPr>
            </w:pPr>
            <w:r w:rsidRPr="0028047C">
              <w:rPr>
                <w:sz w:val="26"/>
                <w:szCs w:val="26"/>
              </w:rPr>
              <w:t>Kg</w:t>
            </w:r>
          </w:p>
        </w:tc>
        <w:tc>
          <w:tcPr>
            <w:tcW w:w="1503" w:type="dxa"/>
            <w:tcBorders>
              <w:top w:val="nil"/>
              <w:left w:val="nil"/>
              <w:bottom w:val="single" w:sz="4" w:space="0" w:color="auto"/>
              <w:right w:val="single" w:sz="4" w:space="0" w:color="auto"/>
            </w:tcBorders>
            <w:shd w:val="clear" w:color="auto" w:fill="auto"/>
            <w:vAlign w:val="bottom"/>
          </w:tcPr>
          <w:p w14:paraId="68722A31" w14:textId="77777777" w:rsidR="00AA4B1F" w:rsidRPr="0028047C" w:rsidRDefault="00AA4B1F" w:rsidP="00C84A99">
            <w:pPr>
              <w:jc w:val="center"/>
              <w:rPr>
                <w:sz w:val="26"/>
                <w:szCs w:val="26"/>
              </w:rPr>
            </w:pPr>
            <w:r w:rsidRPr="0028047C">
              <w:rPr>
                <w:sz w:val="26"/>
                <w:szCs w:val="26"/>
              </w:rPr>
              <w:t>400</w:t>
            </w:r>
          </w:p>
        </w:tc>
        <w:tc>
          <w:tcPr>
            <w:tcW w:w="1143" w:type="dxa"/>
            <w:tcBorders>
              <w:top w:val="nil"/>
              <w:left w:val="nil"/>
              <w:bottom w:val="single" w:sz="4" w:space="0" w:color="auto"/>
              <w:right w:val="single" w:sz="4" w:space="0" w:color="auto"/>
            </w:tcBorders>
            <w:shd w:val="clear" w:color="auto" w:fill="auto"/>
            <w:vAlign w:val="bottom"/>
          </w:tcPr>
          <w:p w14:paraId="7EC99966" w14:textId="77777777" w:rsidR="00AA4B1F" w:rsidRPr="0028047C" w:rsidRDefault="00AA4B1F" w:rsidP="00C84A99">
            <w:pPr>
              <w:jc w:val="center"/>
              <w:rPr>
                <w:sz w:val="26"/>
                <w:szCs w:val="26"/>
              </w:rPr>
            </w:pPr>
            <w:r w:rsidRPr="0028047C">
              <w:rPr>
                <w:sz w:val="26"/>
                <w:szCs w:val="26"/>
              </w:rPr>
              <w:t> </w:t>
            </w:r>
          </w:p>
        </w:tc>
      </w:tr>
      <w:tr w:rsidR="0028047C" w:rsidRPr="0028047C" w14:paraId="58CF3CFD" w14:textId="77777777" w:rsidTr="009D0C5A">
        <w:trPr>
          <w:trHeight w:val="195"/>
        </w:trPr>
        <w:tc>
          <w:tcPr>
            <w:tcW w:w="916" w:type="dxa"/>
            <w:vMerge/>
            <w:tcBorders>
              <w:top w:val="nil"/>
              <w:left w:val="single" w:sz="4" w:space="0" w:color="auto"/>
              <w:bottom w:val="single" w:sz="4" w:space="0" w:color="auto"/>
              <w:right w:val="single" w:sz="4" w:space="0" w:color="auto"/>
            </w:tcBorders>
            <w:vAlign w:val="center"/>
          </w:tcPr>
          <w:p w14:paraId="325CE5AF"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000000" w:fill="FFFFFF"/>
          </w:tcPr>
          <w:p w14:paraId="30E443BD" w14:textId="77777777" w:rsidR="00AA4B1F" w:rsidRPr="0028047C" w:rsidRDefault="00AA4B1F" w:rsidP="00C84A99">
            <w:pPr>
              <w:jc w:val="both"/>
              <w:rPr>
                <w:sz w:val="26"/>
                <w:szCs w:val="26"/>
              </w:rPr>
            </w:pPr>
            <w:r w:rsidRPr="0028047C">
              <w:rPr>
                <w:sz w:val="26"/>
                <w:szCs w:val="26"/>
              </w:rPr>
              <w:t>- Phân Kali</w:t>
            </w:r>
          </w:p>
        </w:tc>
        <w:tc>
          <w:tcPr>
            <w:tcW w:w="1258" w:type="dxa"/>
            <w:tcBorders>
              <w:top w:val="nil"/>
              <w:left w:val="nil"/>
              <w:bottom w:val="single" w:sz="4" w:space="0" w:color="auto"/>
              <w:right w:val="single" w:sz="4" w:space="0" w:color="auto"/>
            </w:tcBorders>
            <w:shd w:val="clear" w:color="auto" w:fill="auto"/>
            <w:vAlign w:val="bottom"/>
          </w:tcPr>
          <w:p w14:paraId="40078958" w14:textId="77777777" w:rsidR="00AA4B1F" w:rsidRPr="0028047C" w:rsidRDefault="00AA4B1F" w:rsidP="00C84A99">
            <w:pPr>
              <w:jc w:val="center"/>
              <w:rPr>
                <w:sz w:val="26"/>
                <w:szCs w:val="26"/>
              </w:rPr>
            </w:pPr>
            <w:r w:rsidRPr="0028047C">
              <w:rPr>
                <w:sz w:val="26"/>
                <w:szCs w:val="26"/>
              </w:rPr>
              <w:t>Kg</w:t>
            </w:r>
          </w:p>
        </w:tc>
        <w:tc>
          <w:tcPr>
            <w:tcW w:w="1503" w:type="dxa"/>
            <w:tcBorders>
              <w:top w:val="nil"/>
              <w:left w:val="nil"/>
              <w:bottom w:val="single" w:sz="4" w:space="0" w:color="auto"/>
              <w:right w:val="single" w:sz="4" w:space="0" w:color="auto"/>
            </w:tcBorders>
            <w:shd w:val="clear" w:color="auto" w:fill="auto"/>
            <w:vAlign w:val="bottom"/>
          </w:tcPr>
          <w:p w14:paraId="7C2CCD15" w14:textId="77777777" w:rsidR="00AA4B1F" w:rsidRPr="0028047C" w:rsidRDefault="00AA4B1F" w:rsidP="00C84A99">
            <w:pPr>
              <w:jc w:val="center"/>
              <w:rPr>
                <w:sz w:val="26"/>
                <w:szCs w:val="26"/>
              </w:rPr>
            </w:pPr>
            <w:r w:rsidRPr="0028047C">
              <w:rPr>
                <w:sz w:val="26"/>
                <w:szCs w:val="26"/>
              </w:rPr>
              <w:t>120</w:t>
            </w:r>
          </w:p>
        </w:tc>
        <w:tc>
          <w:tcPr>
            <w:tcW w:w="1143" w:type="dxa"/>
            <w:tcBorders>
              <w:top w:val="nil"/>
              <w:left w:val="nil"/>
              <w:bottom w:val="single" w:sz="4" w:space="0" w:color="auto"/>
              <w:right w:val="single" w:sz="4" w:space="0" w:color="auto"/>
            </w:tcBorders>
            <w:shd w:val="clear" w:color="auto" w:fill="auto"/>
            <w:vAlign w:val="bottom"/>
          </w:tcPr>
          <w:p w14:paraId="5DC48FD8" w14:textId="77777777" w:rsidR="00AA4B1F" w:rsidRPr="0028047C" w:rsidRDefault="00AA4B1F" w:rsidP="00C84A99">
            <w:pPr>
              <w:jc w:val="center"/>
              <w:rPr>
                <w:sz w:val="26"/>
                <w:szCs w:val="26"/>
              </w:rPr>
            </w:pPr>
            <w:r w:rsidRPr="0028047C">
              <w:rPr>
                <w:sz w:val="26"/>
                <w:szCs w:val="26"/>
              </w:rPr>
              <w:t> </w:t>
            </w:r>
          </w:p>
        </w:tc>
      </w:tr>
      <w:tr w:rsidR="0028047C" w:rsidRPr="0028047C" w14:paraId="166A976A" w14:textId="77777777" w:rsidTr="009D0C5A">
        <w:trPr>
          <w:trHeight w:val="195"/>
        </w:trPr>
        <w:tc>
          <w:tcPr>
            <w:tcW w:w="916" w:type="dxa"/>
            <w:vMerge/>
            <w:tcBorders>
              <w:top w:val="nil"/>
              <w:left w:val="single" w:sz="4" w:space="0" w:color="auto"/>
              <w:bottom w:val="single" w:sz="4" w:space="0" w:color="auto"/>
              <w:right w:val="single" w:sz="4" w:space="0" w:color="auto"/>
            </w:tcBorders>
            <w:vAlign w:val="center"/>
          </w:tcPr>
          <w:p w14:paraId="2163A8DA"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07517F1A" w14:textId="77777777" w:rsidR="00AA4B1F" w:rsidRPr="0028047C" w:rsidRDefault="00AA4B1F" w:rsidP="00C84A99">
            <w:pPr>
              <w:rPr>
                <w:sz w:val="26"/>
                <w:szCs w:val="26"/>
              </w:rPr>
            </w:pPr>
            <w:r w:rsidRPr="0028047C">
              <w:rPr>
                <w:sz w:val="26"/>
                <w:szCs w:val="26"/>
              </w:rPr>
              <w:t>2. Thuốc bảo vệ thực vật</w:t>
            </w:r>
          </w:p>
        </w:tc>
        <w:tc>
          <w:tcPr>
            <w:tcW w:w="1258" w:type="dxa"/>
            <w:tcBorders>
              <w:top w:val="nil"/>
              <w:left w:val="nil"/>
              <w:bottom w:val="single" w:sz="4" w:space="0" w:color="auto"/>
              <w:right w:val="single" w:sz="4" w:space="0" w:color="auto"/>
            </w:tcBorders>
            <w:shd w:val="clear" w:color="auto" w:fill="auto"/>
            <w:vAlign w:val="bottom"/>
          </w:tcPr>
          <w:p w14:paraId="5C85BBFF" w14:textId="77777777" w:rsidR="00AA4B1F" w:rsidRPr="0028047C" w:rsidRDefault="00AA4B1F" w:rsidP="00C84A99">
            <w:pPr>
              <w:jc w:val="center"/>
              <w:rPr>
                <w:sz w:val="26"/>
                <w:szCs w:val="26"/>
              </w:rPr>
            </w:pPr>
            <w:r w:rsidRPr="0028047C">
              <w:rPr>
                <w:sz w:val="26"/>
                <w:szCs w:val="26"/>
              </w:rPr>
              <w:t> </w:t>
            </w:r>
          </w:p>
        </w:tc>
        <w:tc>
          <w:tcPr>
            <w:tcW w:w="1503" w:type="dxa"/>
            <w:tcBorders>
              <w:top w:val="nil"/>
              <w:left w:val="nil"/>
              <w:bottom w:val="single" w:sz="4" w:space="0" w:color="auto"/>
              <w:right w:val="single" w:sz="4" w:space="0" w:color="auto"/>
            </w:tcBorders>
            <w:shd w:val="clear" w:color="auto" w:fill="auto"/>
            <w:vAlign w:val="bottom"/>
          </w:tcPr>
          <w:p w14:paraId="1189FE48" w14:textId="77777777" w:rsidR="00AA4B1F" w:rsidRPr="0028047C" w:rsidRDefault="00AA4B1F"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75ECBF0F" w14:textId="77777777" w:rsidR="00AA4B1F" w:rsidRPr="0028047C" w:rsidRDefault="00AA4B1F" w:rsidP="00C84A99">
            <w:pPr>
              <w:jc w:val="center"/>
              <w:rPr>
                <w:sz w:val="26"/>
                <w:szCs w:val="26"/>
              </w:rPr>
            </w:pPr>
            <w:r w:rsidRPr="0028047C">
              <w:rPr>
                <w:sz w:val="26"/>
                <w:szCs w:val="26"/>
              </w:rPr>
              <w:t> </w:t>
            </w:r>
          </w:p>
        </w:tc>
      </w:tr>
      <w:tr w:rsidR="0028047C" w:rsidRPr="0028047C" w14:paraId="3F6B0609" w14:textId="77777777" w:rsidTr="009D0C5A">
        <w:trPr>
          <w:trHeight w:val="195"/>
        </w:trPr>
        <w:tc>
          <w:tcPr>
            <w:tcW w:w="916" w:type="dxa"/>
            <w:vMerge/>
            <w:tcBorders>
              <w:top w:val="nil"/>
              <w:left w:val="single" w:sz="4" w:space="0" w:color="auto"/>
              <w:bottom w:val="single" w:sz="4" w:space="0" w:color="auto"/>
              <w:right w:val="single" w:sz="4" w:space="0" w:color="auto"/>
            </w:tcBorders>
            <w:vAlign w:val="center"/>
          </w:tcPr>
          <w:p w14:paraId="123F85D1"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29FD6145" w14:textId="77777777" w:rsidR="00AA4B1F" w:rsidRPr="0028047C" w:rsidRDefault="00AA4B1F" w:rsidP="00C84A99">
            <w:pPr>
              <w:rPr>
                <w:sz w:val="26"/>
                <w:szCs w:val="26"/>
              </w:rPr>
            </w:pPr>
            <w:r w:rsidRPr="0028047C">
              <w:rPr>
                <w:sz w:val="26"/>
                <w:szCs w:val="26"/>
              </w:rPr>
              <w:t>Thuốc trừ sâu, bệnh</w:t>
            </w:r>
          </w:p>
        </w:tc>
        <w:tc>
          <w:tcPr>
            <w:tcW w:w="1258" w:type="dxa"/>
            <w:tcBorders>
              <w:top w:val="nil"/>
              <w:left w:val="nil"/>
              <w:bottom w:val="single" w:sz="4" w:space="0" w:color="auto"/>
              <w:right w:val="single" w:sz="4" w:space="0" w:color="auto"/>
            </w:tcBorders>
            <w:shd w:val="clear" w:color="auto" w:fill="auto"/>
            <w:vAlign w:val="bottom"/>
          </w:tcPr>
          <w:p w14:paraId="78894C56" w14:textId="77777777" w:rsidR="00AA4B1F" w:rsidRPr="0028047C" w:rsidRDefault="00AA4B1F" w:rsidP="00C84A99">
            <w:pPr>
              <w:jc w:val="center"/>
              <w:rPr>
                <w:sz w:val="26"/>
                <w:szCs w:val="26"/>
              </w:rPr>
            </w:pPr>
            <w:r w:rsidRPr="0028047C">
              <w:rPr>
                <w:sz w:val="26"/>
                <w:szCs w:val="26"/>
              </w:rPr>
              <w:t>Kg, lít</w:t>
            </w:r>
          </w:p>
        </w:tc>
        <w:tc>
          <w:tcPr>
            <w:tcW w:w="1503" w:type="dxa"/>
            <w:tcBorders>
              <w:top w:val="nil"/>
              <w:left w:val="nil"/>
              <w:bottom w:val="single" w:sz="4" w:space="0" w:color="auto"/>
              <w:right w:val="single" w:sz="4" w:space="0" w:color="auto"/>
            </w:tcBorders>
            <w:shd w:val="clear" w:color="auto" w:fill="auto"/>
            <w:vAlign w:val="bottom"/>
          </w:tcPr>
          <w:p w14:paraId="464268E4" w14:textId="77777777" w:rsidR="00AA4B1F" w:rsidRPr="0028047C" w:rsidRDefault="00AA4B1F" w:rsidP="00C84A99">
            <w:pPr>
              <w:jc w:val="center"/>
              <w:rPr>
                <w:sz w:val="26"/>
                <w:szCs w:val="26"/>
              </w:rPr>
            </w:pPr>
            <w:r w:rsidRPr="0028047C">
              <w:rPr>
                <w:sz w:val="26"/>
                <w:szCs w:val="26"/>
              </w:rPr>
              <w:t>1</w:t>
            </w:r>
          </w:p>
        </w:tc>
        <w:tc>
          <w:tcPr>
            <w:tcW w:w="1143" w:type="dxa"/>
            <w:tcBorders>
              <w:top w:val="nil"/>
              <w:left w:val="nil"/>
              <w:bottom w:val="single" w:sz="4" w:space="0" w:color="auto"/>
              <w:right w:val="single" w:sz="4" w:space="0" w:color="auto"/>
            </w:tcBorders>
            <w:shd w:val="clear" w:color="auto" w:fill="auto"/>
            <w:vAlign w:val="bottom"/>
          </w:tcPr>
          <w:p w14:paraId="7CBED129" w14:textId="77777777" w:rsidR="00AA4B1F" w:rsidRPr="0028047C" w:rsidRDefault="00AA4B1F" w:rsidP="00C84A99">
            <w:pPr>
              <w:jc w:val="center"/>
              <w:rPr>
                <w:sz w:val="26"/>
                <w:szCs w:val="26"/>
              </w:rPr>
            </w:pPr>
            <w:r w:rsidRPr="0028047C">
              <w:rPr>
                <w:sz w:val="26"/>
                <w:szCs w:val="26"/>
              </w:rPr>
              <w:t> </w:t>
            </w:r>
          </w:p>
        </w:tc>
      </w:tr>
      <w:tr w:rsidR="0028047C" w:rsidRPr="0028047C" w14:paraId="57B8C9B5" w14:textId="77777777" w:rsidTr="009D0C5A">
        <w:trPr>
          <w:trHeight w:val="195"/>
        </w:trPr>
        <w:tc>
          <w:tcPr>
            <w:tcW w:w="916" w:type="dxa"/>
            <w:vMerge w:val="restart"/>
            <w:tcBorders>
              <w:top w:val="nil"/>
              <w:left w:val="single" w:sz="4" w:space="0" w:color="auto"/>
              <w:bottom w:val="single" w:sz="4" w:space="0" w:color="auto"/>
              <w:right w:val="single" w:sz="4" w:space="0" w:color="auto"/>
            </w:tcBorders>
            <w:shd w:val="clear" w:color="auto" w:fill="auto"/>
            <w:vAlign w:val="center"/>
          </w:tcPr>
          <w:p w14:paraId="07D34FBB" w14:textId="77777777" w:rsidR="00AA4B1F" w:rsidRPr="0028047C" w:rsidRDefault="00AA4B1F" w:rsidP="00C84A99">
            <w:pPr>
              <w:jc w:val="center"/>
              <w:rPr>
                <w:b/>
                <w:bCs/>
                <w:sz w:val="26"/>
                <w:szCs w:val="26"/>
              </w:rPr>
            </w:pPr>
            <w:r w:rsidRPr="0028047C">
              <w:rPr>
                <w:b/>
                <w:bCs/>
                <w:sz w:val="26"/>
                <w:szCs w:val="26"/>
              </w:rPr>
              <w:t>Năm 3</w:t>
            </w:r>
          </w:p>
        </w:tc>
        <w:tc>
          <w:tcPr>
            <w:tcW w:w="4438" w:type="dxa"/>
            <w:tcBorders>
              <w:top w:val="nil"/>
              <w:left w:val="nil"/>
              <w:bottom w:val="single" w:sz="4" w:space="0" w:color="auto"/>
              <w:right w:val="single" w:sz="4" w:space="0" w:color="auto"/>
            </w:tcBorders>
            <w:shd w:val="clear" w:color="auto" w:fill="auto"/>
            <w:vAlign w:val="bottom"/>
          </w:tcPr>
          <w:p w14:paraId="50A65ED9" w14:textId="77777777" w:rsidR="00AA4B1F" w:rsidRPr="0028047C" w:rsidRDefault="00AA4B1F" w:rsidP="00C84A99">
            <w:pPr>
              <w:rPr>
                <w:sz w:val="26"/>
                <w:szCs w:val="26"/>
              </w:rPr>
            </w:pPr>
            <w:r w:rsidRPr="0028047C">
              <w:rPr>
                <w:sz w:val="26"/>
                <w:szCs w:val="26"/>
              </w:rPr>
              <w:t>1. Phân bón</w:t>
            </w:r>
          </w:p>
        </w:tc>
        <w:tc>
          <w:tcPr>
            <w:tcW w:w="1258" w:type="dxa"/>
            <w:tcBorders>
              <w:top w:val="nil"/>
              <w:left w:val="nil"/>
              <w:bottom w:val="single" w:sz="4" w:space="0" w:color="auto"/>
              <w:right w:val="single" w:sz="4" w:space="0" w:color="auto"/>
            </w:tcBorders>
            <w:shd w:val="clear" w:color="auto" w:fill="auto"/>
            <w:vAlign w:val="bottom"/>
          </w:tcPr>
          <w:p w14:paraId="1991813A" w14:textId="77777777" w:rsidR="00AA4B1F" w:rsidRPr="0028047C" w:rsidRDefault="00AA4B1F" w:rsidP="00C84A99">
            <w:pPr>
              <w:jc w:val="center"/>
              <w:rPr>
                <w:sz w:val="26"/>
                <w:szCs w:val="26"/>
              </w:rPr>
            </w:pPr>
            <w:r w:rsidRPr="0028047C">
              <w:rPr>
                <w:sz w:val="26"/>
                <w:szCs w:val="26"/>
              </w:rPr>
              <w:t> </w:t>
            </w:r>
          </w:p>
        </w:tc>
        <w:tc>
          <w:tcPr>
            <w:tcW w:w="1503" w:type="dxa"/>
            <w:tcBorders>
              <w:top w:val="nil"/>
              <w:left w:val="nil"/>
              <w:bottom w:val="single" w:sz="4" w:space="0" w:color="auto"/>
              <w:right w:val="single" w:sz="4" w:space="0" w:color="auto"/>
            </w:tcBorders>
            <w:shd w:val="clear" w:color="auto" w:fill="auto"/>
            <w:vAlign w:val="bottom"/>
          </w:tcPr>
          <w:p w14:paraId="7E17521A" w14:textId="77777777" w:rsidR="00AA4B1F" w:rsidRPr="0028047C" w:rsidRDefault="00AA4B1F"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5FB5ACF3" w14:textId="77777777" w:rsidR="00AA4B1F" w:rsidRPr="0028047C" w:rsidRDefault="00AA4B1F" w:rsidP="00C84A99">
            <w:pPr>
              <w:jc w:val="center"/>
              <w:rPr>
                <w:sz w:val="26"/>
                <w:szCs w:val="26"/>
              </w:rPr>
            </w:pPr>
            <w:r w:rsidRPr="0028047C">
              <w:rPr>
                <w:sz w:val="26"/>
                <w:szCs w:val="26"/>
              </w:rPr>
              <w:t> </w:t>
            </w:r>
          </w:p>
        </w:tc>
      </w:tr>
      <w:tr w:rsidR="0028047C" w:rsidRPr="0028047C" w14:paraId="1AEC3EF3" w14:textId="77777777" w:rsidTr="009D0C5A">
        <w:trPr>
          <w:trHeight w:val="195"/>
        </w:trPr>
        <w:tc>
          <w:tcPr>
            <w:tcW w:w="916" w:type="dxa"/>
            <w:vMerge/>
            <w:tcBorders>
              <w:top w:val="nil"/>
              <w:left w:val="single" w:sz="4" w:space="0" w:color="auto"/>
              <w:bottom w:val="single" w:sz="4" w:space="0" w:color="auto"/>
              <w:right w:val="single" w:sz="4" w:space="0" w:color="auto"/>
            </w:tcBorders>
            <w:vAlign w:val="center"/>
          </w:tcPr>
          <w:p w14:paraId="671F0004"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2B507C6F" w14:textId="77777777" w:rsidR="00AA4B1F" w:rsidRPr="0028047C" w:rsidRDefault="00AA4B1F" w:rsidP="00C84A99">
            <w:pPr>
              <w:rPr>
                <w:sz w:val="26"/>
                <w:szCs w:val="26"/>
              </w:rPr>
            </w:pPr>
            <w:r w:rsidRPr="0028047C">
              <w:rPr>
                <w:sz w:val="26"/>
                <w:szCs w:val="26"/>
              </w:rPr>
              <w:t>- Phân Urê</w:t>
            </w:r>
          </w:p>
        </w:tc>
        <w:tc>
          <w:tcPr>
            <w:tcW w:w="1258" w:type="dxa"/>
            <w:tcBorders>
              <w:top w:val="nil"/>
              <w:left w:val="nil"/>
              <w:bottom w:val="single" w:sz="4" w:space="0" w:color="auto"/>
              <w:right w:val="single" w:sz="4" w:space="0" w:color="auto"/>
            </w:tcBorders>
            <w:shd w:val="clear" w:color="auto" w:fill="auto"/>
            <w:vAlign w:val="bottom"/>
          </w:tcPr>
          <w:p w14:paraId="49C28624" w14:textId="77777777" w:rsidR="00AA4B1F" w:rsidRPr="0028047C" w:rsidRDefault="00AA4B1F" w:rsidP="00C84A99">
            <w:pPr>
              <w:jc w:val="center"/>
              <w:rPr>
                <w:sz w:val="26"/>
                <w:szCs w:val="26"/>
              </w:rPr>
            </w:pPr>
            <w:r w:rsidRPr="0028047C">
              <w:rPr>
                <w:sz w:val="26"/>
                <w:szCs w:val="26"/>
              </w:rPr>
              <w:t>Kg</w:t>
            </w:r>
          </w:p>
        </w:tc>
        <w:tc>
          <w:tcPr>
            <w:tcW w:w="1503" w:type="dxa"/>
            <w:tcBorders>
              <w:top w:val="nil"/>
              <w:left w:val="nil"/>
              <w:bottom w:val="single" w:sz="4" w:space="0" w:color="auto"/>
              <w:right w:val="single" w:sz="4" w:space="0" w:color="auto"/>
            </w:tcBorders>
            <w:shd w:val="clear" w:color="auto" w:fill="auto"/>
            <w:vAlign w:val="bottom"/>
          </w:tcPr>
          <w:p w14:paraId="46A0E86C" w14:textId="77777777" w:rsidR="00AA4B1F" w:rsidRPr="0028047C" w:rsidRDefault="00AA4B1F" w:rsidP="00C84A99">
            <w:pPr>
              <w:jc w:val="center"/>
              <w:rPr>
                <w:sz w:val="26"/>
                <w:szCs w:val="26"/>
              </w:rPr>
            </w:pPr>
            <w:r w:rsidRPr="0028047C">
              <w:rPr>
                <w:sz w:val="26"/>
                <w:szCs w:val="26"/>
              </w:rPr>
              <w:t>200</w:t>
            </w:r>
          </w:p>
        </w:tc>
        <w:tc>
          <w:tcPr>
            <w:tcW w:w="1143" w:type="dxa"/>
            <w:tcBorders>
              <w:top w:val="nil"/>
              <w:left w:val="nil"/>
              <w:bottom w:val="single" w:sz="4" w:space="0" w:color="auto"/>
              <w:right w:val="single" w:sz="4" w:space="0" w:color="auto"/>
            </w:tcBorders>
            <w:shd w:val="clear" w:color="auto" w:fill="auto"/>
            <w:vAlign w:val="bottom"/>
          </w:tcPr>
          <w:p w14:paraId="26014CCE" w14:textId="77777777" w:rsidR="00AA4B1F" w:rsidRPr="0028047C" w:rsidRDefault="00AA4B1F" w:rsidP="00C84A99">
            <w:pPr>
              <w:jc w:val="center"/>
              <w:rPr>
                <w:sz w:val="26"/>
                <w:szCs w:val="26"/>
              </w:rPr>
            </w:pPr>
            <w:r w:rsidRPr="0028047C">
              <w:rPr>
                <w:sz w:val="26"/>
                <w:szCs w:val="26"/>
              </w:rPr>
              <w:t> </w:t>
            </w:r>
          </w:p>
        </w:tc>
      </w:tr>
      <w:tr w:rsidR="0028047C" w:rsidRPr="0028047C" w14:paraId="415F808D" w14:textId="77777777" w:rsidTr="009D0C5A">
        <w:trPr>
          <w:trHeight w:val="195"/>
        </w:trPr>
        <w:tc>
          <w:tcPr>
            <w:tcW w:w="916" w:type="dxa"/>
            <w:vMerge/>
            <w:tcBorders>
              <w:top w:val="nil"/>
              <w:left w:val="single" w:sz="4" w:space="0" w:color="auto"/>
              <w:bottom w:val="single" w:sz="4" w:space="0" w:color="auto"/>
              <w:right w:val="single" w:sz="4" w:space="0" w:color="auto"/>
            </w:tcBorders>
            <w:vAlign w:val="center"/>
          </w:tcPr>
          <w:p w14:paraId="7437A805"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1635CD6B" w14:textId="77777777" w:rsidR="00AA4B1F" w:rsidRPr="0028047C" w:rsidRDefault="00AA4B1F" w:rsidP="00C84A99">
            <w:pPr>
              <w:rPr>
                <w:sz w:val="26"/>
                <w:szCs w:val="26"/>
              </w:rPr>
            </w:pPr>
            <w:r w:rsidRPr="0028047C">
              <w:rPr>
                <w:sz w:val="26"/>
                <w:szCs w:val="26"/>
              </w:rPr>
              <w:t xml:space="preserve">- Phân Lân </w:t>
            </w:r>
          </w:p>
        </w:tc>
        <w:tc>
          <w:tcPr>
            <w:tcW w:w="1258" w:type="dxa"/>
            <w:tcBorders>
              <w:top w:val="nil"/>
              <w:left w:val="nil"/>
              <w:bottom w:val="single" w:sz="4" w:space="0" w:color="auto"/>
              <w:right w:val="single" w:sz="4" w:space="0" w:color="auto"/>
            </w:tcBorders>
            <w:shd w:val="clear" w:color="auto" w:fill="auto"/>
            <w:vAlign w:val="bottom"/>
          </w:tcPr>
          <w:p w14:paraId="29163041" w14:textId="77777777" w:rsidR="00AA4B1F" w:rsidRPr="0028047C" w:rsidRDefault="00AA4B1F" w:rsidP="00C84A99">
            <w:pPr>
              <w:jc w:val="center"/>
              <w:rPr>
                <w:sz w:val="26"/>
                <w:szCs w:val="26"/>
              </w:rPr>
            </w:pPr>
            <w:r w:rsidRPr="0028047C">
              <w:rPr>
                <w:sz w:val="26"/>
                <w:szCs w:val="26"/>
              </w:rPr>
              <w:t>Kg</w:t>
            </w:r>
          </w:p>
        </w:tc>
        <w:tc>
          <w:tcPr>
            <w:tcW w:w="1503" w:type="dxa"/>
            <w:tcBorders>
              <w:top w:val="nil"/>
              <w:left w:val="nil"/>
              <w:bottom w:val="single" w:sz="4" w:space="0" w:color="auto"/>
              <w:right w:val="single" w:sz="4" w:space="0" w:color="auto"/>
            </w:tcBorders>
            <w:shd w:val="clear" w:color="auto" w:fill="auto"/>
            <w:vAlign w:val="bottom"/>
          </w:tcPr>
          <w:p w14:paraId="5345F1CC" w14:textId="77777777" w:rsidR="00AA4B1F" w:rsidRPr="0028047C" w:rsidRDefault="00AA4B1F" w:rsidP="00C84A99">
            <w:pPr>
              <w:jc w:val="center"/>
              <w:rPr>
                <w:sz w:val="26"/>
                <w:szCs w:val="26"/>
              </w:rPr>
            </w:pPr>
            <w:r w:rsidRPr="0028047C">
              <w:rPr>
                <w:sz w:val="26"/>
                <w:szCs w:val="26"/>
              </w:rPr>
              <w:t>400</w:t>
            </w:r>
          </w:p>
        </w:tc>
        <w:tc>
          <w:tcPr>
            <w:tcW w:w="1143" w:type="dxa"/>
            <w:tcBorders>
              <w:top w:val="nil"/>
              <w:left w:val="nil"/>
              <w:bottom w:val="single" w:sz="4" w:space="0" w:color="auto"/>
              <w:right w:val="single" w:sz="4" w:space="0" w:color="auto"/>
            </w:tcBorders>
            <w:shd w:val="clear" w:color="auto" w:fill="auto"/>
            <w:vAlign w:val="bottom"/>
          </w:tcPr>
          <w:p w14:paraId="3D5A0430" w14:textId="77777777" w:rsidR="00AA4B1F" w:rsidRPr="0028047C" w:rsidRDefault="00AA4B1F" w:rsidP="00C84A99">
            <w:pPr>
              <w:jc w:val="center"/>
              <w:rPr>
                <w:sz w:val="26"/>
                <w:szCs w:val="26"/>
              </w:rPr>
            </w:pPr>
            <w:r w:rsidRPr="0028047C">
              <w:rPr>
                <w:sz w:val="26"/>
                <w:szCs w:val="26"/>
              </w:rPr>
              <w:t> </w:t>
            </w:r>
          </w:p>
        </w:tc>
      </w:tr>
      <w:tr w:rsidR="0028047C" w:rsidRPr="0028047C" w14:paraId="05D3E8CF" w14:textId="77777777" w:rsidTr="009D0C5A">
        <w:trPr>
          <w:trHeight w:val="195"/>
        </w:trPr>
        <w:tc>
          <w:tcPr>
            <w:tcW w:w="916" w:type="dxa"/>
            <w:vMerge/>
            <w:tcBorders>
              <w:top w:val="nil"/>
              <w:left w:val="single" w:sz="4" w:space="0" w:color="auto"/>
              <w:bottom w:val="single" w:sz="4" w:space="0" w:color="auto"/>
              <w:right w:val="single" w:sz="4" w:space="0" w:color="auto"/>
            </w:tcBorders>
            <w:vAlign w:val="center"/>
          </w:tcPr>
          <w:p w14:paraId="07D37645"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000000" w:fill="FFFFFF"/>
          </w:tcPr>
          <w:p w14:paraId="566CEEC3" w14:textId="77777777" w:rsidR="00AA4B1F" w:rsidRPr="0028047C" w:rsidRDefault="00AA4B1F" w:rsidP="00C84A99">
            <w:pPr>
              <w:jc w:val="both"/>
              <w:rPr>
                <w:sz w:val="26"/>
                <w:szCs w:val="26"/>
              </w:rPr>
            </w:pPr>
            <w:r w:rsidRPr="0028047C">
              <w:rPr>
                <w:sz w:val="26"/>
                <w:szCs w:val="26"/>
              </w:rPr>
              <w:t>- Phân Kali</w:t>
            </w:r>
          </w:p>
        </w:tc>
        <w:tc>
          <w:tcPr>
            <w:tcW w:w="1258" w:type="dxa"/>
            <w:tcBorders>
              <w:top w:val="nil"/>
              <w:left w:val="nil"/>
              <w:bottom w:val="single" w:sz="4" w:space="0" w:color="auto"/>
              <w:right w:val="single" w:sz="4" w:space="0" w:color="auto"/>
            </w:tcBorders>
            <w:shd w:val="clear" w:color="auto" w:fill="auto"/>
            <w:vAlign w:val="bottom"/>
          </w:tcPr>
          <w:p w14:paraId="2C10836F" w14:textId="77777777" w:rsidR="00AA4B1F" w:rsidRPr="0028047C" w:rsidRDefault="00AA4B1F" w:rsidP="00C84A99">
            <w:pPr>
              <w:jc w:val="center"/>
              <w:rPr>
                <w:sz w:val="26"/>
                <w:szCs w:val="26"/>
              </w:rPr>
            </w:pPr>
            <w:r w:rsidRPr="0028047C">
              <w:rPr>
                <w:sz w:val="26"/>
                <w:szCs w:val="26"/>
              </w:rPr>
              <w:t>Kg</w:t>
            </w:r>
          </w:p>
        </w:tc>
        <w:tc>
          <w:tcPr>
            <w:tcW w:w="1503" w:type="dxa"/>
            <w:tcBorders>
              <w:top w:val="nil"/>
              <w:left w:val="nil"/>
              <w:bottom w:val="single" w:sz="4" w:space="0" w:color="auto"/>
              <w:right w:val="single" w:sz="4" w:space="0" w:color="auto"/>
            </w:tcBorders>
            <w:shd w:val="clear" w:color="auto" w:fill="auto"/>
            <w:vAlign w:val="bottom"/>
          </w:tcPr>
          <w:p w14:paraId="108F15F0" w14:textId="77777777" w:rsidR="00AA4B1F" w:rsidRPr="0028047C" w:rsidRDefault="00AA4B1F" w:rsidP="00C84A99">
            <w:pPr>
              <w:jc w:val="center"/>
              <w:rPr>
                <w:sz w:val="26"/>
                <w:szCs w:val="26"/>
              </w:rPr>
            </w:pPr>
            <w:r w:rsidRPr="0028047C">
              <w:rPr>
                <w:sz w:val="26"/>
                <w:szCs w:val="26"/>
              </w:rPr>
              <w:t>280</w:t>
            </w:r>
          </w:p>
        </w:tc>
        <w:tc>
          <w:tcPr>
            <w:tcW w:w="1143" w:type="dxa"/>
            <w:tcBorders>
              <w:top w:val="nil"/>
              <w:left w:val="nil"/>
              <w:bottom w:val="single" w:sz="4" w:space="0" w:color="auto"/>
              <w:right w:val="single" w:sz="4" w:space="0" w:color="auto"/>
            </w:tcBorders>
            <w:shd w:val="clear" w:color="auto" w:fill="auto"/>
            <w:vAlign w:val="bottom"/>
          </w:tcPr>
          <w:p w14:paraId="5C495F25" w14:textId="77777777" w:rsidR="00AA4B1F" w:rsidRPr="0028047C" w:rsidRDefault="00AA4B1F" w:rsidP="00C84A99">
            <w:pPr>
              <w:jc w:val="center"/>
              <w:rPr>
                <w:sz w:val="26"/>
                <w:szCs w:val="26"/>
              </w:rPr>
            </w:pPr>
            <w:r w:rsidRPr="0028047C">
              <w:rPr>
                <w:sz w:val="26"/>
                <w:szCs w:val="26"/>
              </w:rPr>
              <w:t> </w:t>
            </w:r>
          </w:p>
        </w:tc>
      </w:tr>
      <w:tr w:rsidR="0028047C" w:rsidRPr="0028047C" w14:paraId="553E3819" w14:textId="77777777" w:rsidTr="009D0C5A">
        <w:trPr>
          <w:trHeight w:val="195"/>
        </w:trPr>
        <w:tc>
          <w:tcPr>
            <w:tcW w:w="916" w:type="dxa"/>
            <w:vMerge/>
            <w:tcBorders>
              <w:top w:val="nil"/>
              <w:left w:val="single" w:sz="4" w:space="0" w:color="auto"/>
              <w:bottom w:val="single" w:sz="4" w:space="0" w:color="auto"/>
              <w:right w:val="single" w:sz="4" w:space="0" w:color="auto"/>
            </w:tcBorders>
            <w:vAlign w:val="center"/>
          </w:tcPr>
          <w:p w14:paraId="2D9702ED"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1557FAA5" w14:textId="77777777" w:rsidR="00AA4B1F" w:rsidRPr="0028047C" w:rsidRDefault="00AA4B1F" w:rsidP="00C84A99">
            <w:pPr>
              <w:rPr>
                <w:sz w:val="26"/>
                <w:szCs w:val="26"/>
              </w:rPr>
            </w:pPr>
            <w:r w:rsidRPr="0028047C">
              <w:rPr>
                <w:sz w:val="26"/>
                <w:szCs w:val="26"/>
              </w:rPr>
              <w:t>2. Thuốc bảo vệ thực vật</w:t>
            </w:r>
          </w:p>
        </w:tc>
        <w:tc>
          <w:tcPr>
            <w:tcW w:w="1258" w:type="dxa"/>
            <w:tcBorders>
              <w:top w:val="nil"/>
              <w:left w:val="nil"/>
              <w:bottom w:val="single" w:sz="4" w:space="0" w:color="auto"/>
              <w:right w:val="single" w:sz="4" w:space="0" w:color="auto"/>
            </w:tcBorders>
            <w:shd w:val="clear" w:color="auto" w:fill="auto"/>
            <w:vAlign w:val="bottom"/>
          </w:tcPr>
          <w:p w14:paraId="6B37366C" w14:textId="77777777" w:rsidR="00AA4B1F" w:rsidRPr="0028047C" w:rsidRDefault="00AA4B1F" w:rsidP="00C84A99">
            <w:pPr>
              <w:jc w:val="center"/>
              <w:rPr>
                <w:sz w:val="26"/>
                <w:szCs w:val="26"/>
              </w:rPr>
            </w:pPr>
            <w:r w:rsidRPr="0028047C">
              <w:rPr>
                <w:sz w:val="26"/>
                <w:szCs w:val="26"/>
              </w:rPr>
              <w:t> </w:t>
            </w:r>
          </w:p>
        </w:tc>
        <w:tc>
          <w:tcPr>
            <w:tcW w:w="1503" w:type="dxa"/>
            <w:tcBorders>
              <w:top w:val="nil"/>
              <w:left w:val="nil"/>
              <w:bottom w:val="single" w:sz="4" w:space="0" w:color="auto"/>
              <w:right w:val="single" w:sz="4" w:space="0" w:color="auto"/>
            </w:tcBorders>
            <w:shd w:val="clear" w:color="auto" w:fill="auto"/>
            <w:vAlign w:val="bottom"/>
          </w:tcPr>
          <w:p w14:paraId="402FCD10" w14:textId="77777777" w:rsidR="00AA4B1F" w:rsidRPr="0028047C" w:rsidRDefault="00AA4B1F"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04DAB429" w14:textId="77777777" w:rsidR="00AA4B1F" w:rsidRPr="0028047C" w:rsidRDefault="00AA4B1F" w:rsidP="00C84A99">
            <w:pPr>
              <w:jc w:val="center"/>
              <w:rPr>
                <w:sz w:val="26"/>
                <w:szCs w:val="26"/>
              </w:rPr>
            </w:pPr>
            <w:r w:rsidRPr="0028047C">
              <w:rPr>
                <w:sz w:val="26"/>
                <w:szCs w:val="26"/>
              </w:rPr>
              <w:t> </w:t>
            </w:r>
          </w:p>
        </w:tc>
      </w:tr>
      <w:tr w:rsidR="0028047C" w:rsidRPr="0028047C" w14:paraId="39B054CB" w14:textId="77777777" w:rsidTr="009D0C5A">
        <w:trPr>
          <w:trHeight w:val="195"/>
        </w:trPr>
        <w:tc>
          <w:tcPr>
            <w:tcW w:w="916" w:type="dxa"/>
            <w:vMerge/>
            <w:tcBorders>
              <w:top w:val="nil"/>
              <w:left w:val="single" w:sz="4" w:space="0" w:color="auto"/>
              <w:bottom w:val="single" w:sz="4" w:space="0" w:color="auto"/>
              <w:right w:val="single" w:sz="4" w:space="0" w:color="auto"/>
            </w:tcBorders>
            <w:vAlign w:val="center"/>
          </w:tcPr>
          <w:p w14:paraId="4EFB018E"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0E7782B3" w14:textId="77777777" w:rsidR="00AA4B1F" w:rsidRPr="0028047C" w:rsidRDefault="00AA4B1F" w:rsidP="00C84A99">
            <w:pPr>
              <w:rPr>
                <w:sz w:val="26"/>
                <w:szCs w:val="26"/>
              </w:rPr>
            </w:pPr>
            <w:r w:rsidRPr="0028047C">
              <w:rPr>
                <w:sz w:val="26"/>
                <w:szCs w:val="26"/>
              </w:rPr>
              <w:t>Thuốc trừ sâu, bệnh</w:t>
            </w:r>
          </w:p>
        </w:tc>
        <w:tc>
          <w:tcPr>
            <w:tcW w:w="1258" w:type="dxa"/>
            <w:tcBorders>
              <w:top w:val="nil"/>
              <w:left w:val="nil"/>
              <w:bottom w:val="single" w:sz="4" w:space="0" w:color="auto"/>
              <w:right w:val="single" w:sz="4" w:space="0" w:color="auto"/>
            </w:tcBorders>
            <w:shd w:val="clear" w:color="auto" w:fill="auto"/>
            <w:vAlign w:val="bottom"/>
          </w:tcPr>
          <w:p w14:paraId="19DDC5E7" w14:textId="77777777" w:rsidR="00AA4B1F" w:rsidRPr="0028047C" w:rsidRDefault="00AA4B1F" w:rsidP="00C84A99">
            <w:pPr>
              <w:jc w:val="center"/>
              <w:rPr>
                <w:sz w:val="26"/>
                <w:szCs w:val="26"/>
              </w:rPr>
            </w:pPr>
            <w:r w:rsidRPr="0028047C">
              <w:rPr>
                <w:sz w:val="26"/>
                <w:szCs w:val="26"/>
              </w:rPr>
              <w:t>Kg, lít</w:t>
            </w:r>
          </w:p>
        </w:tc>
        <w:tc>
          <w:tcPr>
            <w:tcW w:w="1503" w:type="dxa"/>
            <w:tcBorders>
              <w:top w:val="nil"/>
              <w:left w:val="nil"/>
              <w:bottom w:val="single" w:sz="4" w:space="0" w:color="auto"/>
              <w:right w:val="single" w:sz="4" w:space="0" w:color="auto"/>
            </w:tcBorders>
            <w:shd w:val="clear" w:color="auto" w:fill="auto"/>
            <w:vAlign w:val="bottom"/>
          </w:tcPr>
          <w:p w14:paraId="6BFDDD39" w14:textId="77777777" w:rsidR="00AA4B1F" w:rsidRPr="0028047C" w:rsidRDefault="00AA4B1F" w:rsidP="00C84A99">
            <w:pPr>
              <w:jc w:val="center"/>
              <w:rPr>
                <w:sz w:val="26"/>
                <w:szCs w:val="26"/>
              </w:rPr>
            </w:pPr>
            <w:r w:rsidRPr="0028047C">
              <w:rPr>
                <w:sz w:val="26"/>
                <w:szCs w:val="26"/>
              </w:rPr>
              <w:t>2</w:t>
            </w:r>
          </w:p>
        </w:tc>
        <w:tc>
          <w:tcPr>
            <w:tcW w:w="1143" w:type="dxa"/>
            <w:tcBorders>
              <w:top w:val="nil"/>
              <w:left w:val="nil"/>
              <w:bottom w:val="single" w:sz="4" w:space="0" w:color="auto"/>
              <w:right w:val="single" w:sz="4" w:space="0" w:color="auto"/>
            </w:tcBorders>
            <w:shd w:val="clear" w:color="auto" w:fill="auto"/>
            <w:vAlign w:val="bottom"/>
          </w:tcPr>
          <w:p w14:paraId="051CB74A" w14:textId="77777777" w:rsidR="00AA4B1F" w:rsidRPr="0028047C" w:rsidRDefault="00AA4B1F" w:rsidP="00C84A99">
            <w:pPr>
              <w:jc w:val="center"/>
              <w:rPr>
                <w:sz w:val="26"/>
                <w:szCs w:val="26"/>
              </w:rPr>
            </w:pPr>
            <w:r w:rsidRPr="0028047C">
              <w:rPr>
                <w:sz w:val="26"/>
                <w:szCs w:val="26"/>
              </w:rPr>
              <w:t> </w:t>
            </w:r>
          </w:p>
        </w:tc>
      </w:tr>
      <w:tr w:rsidR="0028047C" w:rsidRPr="0028047C" w14:paraId="69E32E0C" w14:textId="77777777" w:rsidTr="009D0C5A">
        <w:trPr>
          <w:trHeight w:val="195"/>
        </w:trPr>
        <w:tc>
          <w:tcPr>
            <w:tcW w:w="916" w:type="dxa"/>
            <w:vMerge w:val="restart"/>
            <w:tcBorders>
              <w:top w:val="nil"/>
              <w:left w:val="single" w:sz="4" w:space="0" w:color="auto"/>
              <w:bottom w:val="nil"/>
              <w:right w:val="single" w:sz="4" w:space="0" w:color="auto"/>
            </w:tcBorders>
            <w:shd w:val="clear" w:color="auto" w:fill="auto"/>
            <w:vAlign w:val="center"/>
          </w:tcPr>
          <w:p w14:paraId="3CB1D174" w14:textId="77777777" w:rsidR="00AA4B1F" w:rsidRPr="0028047C" w:rsidRDefault="00AA4B1F" w:rsidP="00C84A99">
            <w:pPr>
              <w:jc w:val="center"/>
              <w:rPr>
                <w:b/>
                <w:bCs/>
                <w:sz w:val="26"/>
                <w:szCs w:val="26"/>
              </w:rPr>
            </w:pPr>
            <w:r w:rsidRPr="0028047C">
              <w:rPr>
                <w:b/>
                <w:bCs/>
                <w:sz w:val="26"/>
                <w:szCs w:val="26"/>
              </w:rPr>
              <w:t>Năm 4</w:t>
            </w:r>
          </w:p>
        </w:tc>
        <w:tc>
          <w:tcPr>
            <w:tcW w:w="4438" w:type="dxa"/>
            <w:tcBorders>
              <w:top w:val="nil"/>
              <w:left w:val="nil"/>
              <w:bottom w:val="single" w:sz="4" w:space="0" w:color="auto"/>
              <w:right w:val="single" w:sz="4" w:space="0" w:color="auto"/>
            </w:tcBorders>
            <w:shd w:val="clear" w:color="auto" w:fill="auto"/>
            <w:vAlign w:val="bottom"/>
          </w:tcPr>
          <w:p w14:paraId="0CBD2397" w14:textId="77777777" w:rsidR="00AA4B1F" w:rsidRPr="0028047C" w:rsidRDefault="00AA4B1F" w:rsidP="00C84A99">
            <w:pPr>
              <w:rPr>
                <w:sz w:val="26"/>
                <w:szCs w:val="26"/>
              </w:rPr>
            </w:pPr>
            <w:r w:rsidRPr="0028047C">
              <w:rPr>
                <w:sz w:val="26"/>
                <w:szCs w:val="26"/>
              </w:rPr>
              <w:t>1. Phân bón</w:t>
            </w:r>
          </w:p>
        </w:tc>
        <w:tc>
          <w:tcPr>
            <w:tcW w:w="1258" w:type="dxa"/>
            <w:tcBorders>
              <w:top w:val="nil"/>
              <w:left w:val="nil"/>
              <w:bottom w:val="single" w:sz="4" w:space="0" w:color="auto"/>
              <w:right w:val="single" w:sz="4" w:space="0" w:color="auto"/>
            </w:tcBorders>
            <w:shd w:val="clear" w:color="auto" w:fill="auto"/>
            <w:vAlign w:val="bottom"/>
          </w:tcPr>
          <w:p w14:paraId="4F0B002B" w14:textId="77777777" w:rsidR="00AA4B1F" w:rsidRPr="0028047C" w:rsidRDefault="00AA4B1F" w:rsidP="00C84A99">
            <w:pPr>
              <w:jc w:val="center"/>
              <w:rPr>
                <w:sz w:val="26"/>
                <w:szCs w:val="26"/>
              </w:rPr>
            </w:pPr>
            <w:r w:rsidRPr="0028047C">
              <w:rPr>
                <w:sz w:val="26"/>
                <w:szCs w:val="26"/>
              </w:rPr>
              <w:t> </w:t>
            </w:r>
          </w:p>
        </w:tc>
        <w:tc>
          <w:tcPr>
            <w:tcW w:w="1503" w:type="dxa"/>
            <w:tcBorders>
              <w:top w:val="nil"/>
              <w:left w:val="nil"/>
              <w:bottom w:val="single" w:sz="4" w:space="0" w:color="auto"/>
              <w:right w:val="single" w:sz="4" w:space="0" w:color="auto"/>
            </w:tcBorders>
            <w:shd w:val="clear" w:color="auto" w:fill="auto"/>
            <w:vAlign w:val="bottom"/>
          </w:tcPr>
          <w:p w14:paraId="741240D1" w14:textId="77777777" w:rsidR="00AA4B1F" w:rsidRPr="0028047C" w:rsidRDefault="00AA4B1F"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7B4D91E6" w14:textId="77777777" w:rsidR="00AA4B1F" w:rsidRPr="0028047C" w:rsidRDefault="00AA4B1F" w:rsidP="00C84A99">
            <w:pPr>
              <w:jc w:val="center"/>
              <w:rPr>
                <w:sz w:val="26"/>
                <w:szCs w:val="26"/>
              </w:rPr>
            </w:pPr>
            <w:r w:rsidRPr="0028047C">
              <w:rPr>
                <w:sz w:val="26"/>
                <w:szCs w:val="26"/>
              </w:rPr>
              <w:t> </w:t>
            </w:r>
          </w:p>
        </w:tc>
      </w:tr>
      <w:tr w:rsidR="0028047C" w:rsidRPr="0028047C" w14:paraId="281C9540" w14:textId="77777777" w:rsidTr="009D0C5A">
        <w:trPr>
          <w:trHeight w:val="195"/>
        </w:trPr>
        <w:tc>
          <w:tcPr>
            <w:tcW w:w="916" w:type="dxa"/>
            <w:vMerge/>
            <w:tcBorders>
              <w:top w:val="nil"/>
              <w:left w:val="single" w:sz="4" w:space="0" w:color="auto"/>
              <w:bottom w:val="nil"/>
              <w:right w:val="single" w:sz="4" w:space="0" w:color="auto"/>
            </w:tcBorders>
            <w:vAlign w:val="center"/>
          </w:tcPr>
          <w:p w14:paraId="4B6A6830"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4C2BCD82" w14:textId="77777777" w:rsidR="00AA4B1F" w:rsidRPr="0028047C" w:rsidRDefault="00AA4B1F" w:rsidP="00C84A99">
            <w:pPr>
              <w:rPr>
                <w:sz w:val="26"/>
                <w:szCs w:val="26"/>
              </w:rPr>
            </w:pPr>
            <w:r w:rsidRPr="0028047C">
              <w:rPr>
                <w:sz w:val="26"/>
                <w:szCs w:val="26"/>
              </w:rPr>
              <w:t>- Phân Urê</w:t>
            </w:r>
          </w:p>
        </w:tc>
        <w:tc>
          <w:tcPr>
            <w:tcW w:w="1258" w:type="dxa"/>
            <w:tcBorders>
              <w:top w:val="nil"/>
              <w:left w:val="nil"/>
              <w:bottom w:val="single" w:sz="4" w:space="0" w:color="auto"/>
              <w:right w:val="single" w:sz="4" w:space="0" w:color="auto"/>
            </w:tcBorders>
            <w:shd w:val="clear" w:color="auto" w:fill="auto"/>
            <w:vAlign w:val="bottom"/>
          </w:tcPr>
          <w:p w14:paraId="4777C66C" w14:textId="77777777" w:rsidR="00AA4B1F" w:rsidRPr="0028047C" w:rsidRDefault="00AA4B1F" w:rsidP="00C84A99">
            <w:pPr>
              <w:jc w:val="center"/>
              <w:rPr>
                <w:sz w:val="26"/>
                <w:szCs w:val="26"/>
              </w:rPr>
            </w:pPr>
            <w:r w:rsidRPr="0028047C">
              <w:rPr>
                <w:sz w:val="26"/>
                <w:szCs w:val="26"/>
              </w:rPr>
              <w:t>Kg</w:t>
            </w:r>
          </w:p>
        </w:tc>
        <w:tc>
          <w:tcPr>
            <w:tcW w:w="1503" w:type="dxa"/>
            <w:tcBorders>
              <w:top w:val="nil"/>
              <w:left w:val="nil"/>
              <w:bottom w:val="single" w:sz="4" w:space="0" w:color="auto"/>
              <w:right w:val="single" w:sz="4" w:space="0" w:color="auto"/>
            </w:tcBorders>
            <w:shd w:val="clear" w:color="auto" w:fill="auto"/>
            <w:vAlign w:val="bottom"/>
          </w:tcPr>
          <w:p w14:paraId="5904010A" w14:textId="77777777" w:rsidR="00AA4B1F" w:rsidRPr="0028047C" w:rsidRDefault="00AA4B1F" w:rsidP="00C84A99">
            <w:pPr>
              <w:jc w:val="center"/>
              <w:rPr>
                <w:sz w:val="26"/>
                <w:szCs w:val="26"/>
              </w:rPr>
            </w:pPr>
            <w:r w:rsidRPr="0028047C">
              <w:rPr>
                <w:sz w:val="26"/>
                <w:szCs w:val="26"/>
              </w:rPr>
              <w:t>280</w:t>
            </w:r>
          </w:p>
        </w:tc>
        <w:tc>
          <w:tcPr>
            <w:tcW w:w="1143" w:type="dxa"/>
            <w:tcBorders>
              <w:top w:val="nil"/>
              <w:left w:val="nil"/>
              <w:bottom w:val="single" w:sz="4" w:space="0" w:color="auto"/>
              <w:right w:val="single" w:sz="4" w:space="0" w:color="auto"/>
            </w:tcBorders>
            <w:shd w:val="clear" w:color="auto" w:fill="auto"/>
            <w:vAlign w:val="bottom"/>
          </w:tcPr>
          <w:p w14:paraId="09A8B461" w14:textId="77777777" w:rsidR="00AA4B1F" w:rsidRPr="0028047C" w:rsidRDefault="00AA4B1F" w:rsidP="00C84A99">
            <w:pPr>
              <w:jc w:val="center"/>
              <w:rPr>
                <w:sz w:val="26"/>
                <w:szCs w:val="26"/>
              </w:rPr>
            </w:pPr>
            <w:r w:rsidRPr="0028047C">
              <w:rPr>
                <w:sz w:val="26"/>
                <w:szCs w:val="26"/>
              </w:rPr>
              <w:t> </w:t>
            </w:r>
          </w:p>
        </w:tc>
      </w:tr>
      <w:tr w:rsidR="0028047C" w:rsidRPr="0028047C" w14:paraId="1CDF927D" w14:textId="77777777" w:rsidTr="009D0C5A">
        <w:trPr>
          <w:trHeight w:val="195"/>
        </w:trPr>
        <w:tc>
          <w:tcPr>
            <w:tcW w:w="916" w:type="dxa"/>
            <w:vMerge/>
            <w:tcBorders>
              <w:top w:val="nil"/>
              <w:left w:val="single" w:sz="4" w:space="0" w:color="auto"/>
              <w:bottom w:val="nil"/>
              <w:right w:val="single" w:sz="4" w:space="0" w:color="auto"/>
            </w:tcBorders>
            <w:vAlign w:val="center"/>
          </w:tcPr>
          <w:p w14:paraId="6B9691F0"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0A698E4A" w14:textId="77777777" w:rsidR="00AA4B1F" w:rsidRPr="0028047C" w:rsidRDefault="00AA4B1F" w:rsidP="00C84A99">
            <w:pPr>
              <w:rPr>
                <w:sz w:val="26"/>
                <w:szCs w:val="26"/>
              </w:rPr>
            </w:pPr>
            <w:r w:rsidRPr="0028047C">
              <w:rPr>
                <w:sz w:val="26"/>
                <w:szCs w:val="26"/>
              </w:rPr>
              <w:t xml:space="preserve">- Phân Lân </w:t>
            </w:r>
          </w:p>
        </w:tc>
        <w:tc>
          <w:tcPr>
            <w:tcW w:w="1258" w:type="dxa"/>
            <w:tcBorders>
              <w:top w:val="nil"/>
              <w:left w:val="nil"/>
              <w:bottom w:val="single" w:sz="4" w:space="0" w:color="auto"/>
              <w:right w:val="single" w:sz="4" w:space="0" w:color="auto"/>
            </w:tcBorders>
            <w:shd w:val="clear" w:color="auto" w:fill="auto"/>
            <w:vAlign w:val="bottom"/>
          </w:tcPr>
          <w:p w14:paraId="0E846828" w14:textId="77777777" w:rsidR="00AA4B1F" w:rsidRPr="0028047C" w:rsidRDefault="00AA4B1F" w:rsidP="00C84A99">
            <w:pPr>
              <w:jc w:val="center"/>
              <w:rPr>
                <w:sz w:val="26"/>
                <w:szCs w:val="26"/>
              </w:rPr>
            </w:pPr>
            <w:r w:rsidRPr="0028047C">
              <w:rPr>
                <w:sz w:val="26"/>
                <w:szCs w:val="26"/>
              </w:rPr>
              <w:t>Kg</w:t>
            </w:r>
          </w:p>
        </w:tc>
        <w:tc>
          <w:tcPr>
            <w:tcW w:w="1503" w:type="dxa"/>
            <w:tcBorders>
              <w:top w:val="nil"/>
              <w:left w:val="nil"/>
              <w:bottom w:val="single" w:sz="4" w:space="0" w:color="auto"/>
              <w:right w:val="single" w:sz="4" w:space="0" w:color="auto"/>
            </w:tcBorders>
            <w:shd w:val="clear" w:color="auto" w:fill="auto"/>
            <w:vAlign w:val="bottom"/>
          </w:tcPr>
          <w:p w14:paraId="089C6DA6" w14:textId="77777777" w:rsidR="00AA4B1F" w:rsidRPr="0028047C" w:rsidRDefault="00AA4B1F" w:rsidP="00C84A99">
            <w:pPr>
              <w:jc w:val="center"/>
              <w:rPr>
                <w:sz w:val="26"/>
                <w:szCs w:val="26"/>
              </w:rPr>
            </w:pPr>
            <w:r w:rsidRPr="0028047C">
              <w:rPr>
                <w:sz w:val="26"/>
                <w:szCs w:val="26"/>
              </w:rPr>
              <w:t>400</w:t>
            </w:r>
          </w:p>
        </w:tc>
        <w:tc>
          <w:tcPr>
            <w:tcW w:w="1143" w:type="dxa"/>
            <w:tcBorders>
              <w:top w:val="nil"/>
              <w:left w:val="nil"/>
              <w:bottom w:val="single" w:sz="4" w:space="0" w:color="auto"/>
              <w:right w:val="single" w:sz="4" w:space="0" w:color="auto"/>
            </w:tcBorders>
            <w:shd w:val="clear" w:color="auto" w:fill="auto"/>
            <w:vAlign w:val="bottom"/>
          </w:tcPr>
          <w:p w14:paraId="742725BC" w14:textId="77777777" w:rsidR="00AA4B1F" w:rsidRPr="0028047C" w:rsidRDefault="00AA4B1F" w:rsidP="00C84A99">
            <w:pPr>
              <w:jc w:val="center"/>
              <w:rPr>
                <w:sz w:val="26"/>
                <w:szCs w:val="26"/>
              </w:rPr>
            </w:pPr>
            <w:r w:rsidRPr="0028047C">
              <w:rPr>
                <w:sz w:val="26"/>
                <w:szCs w:val="26"/>
              </w:rPr>
              <w:t> </w:t>
            </w:r>
          </w:p>
        </w:tc>
      </w:tr>
      <w:tr w:rsidR="0028047C" w:rsidRPr="0028047C" w14:paraId="5437130A" w14:textId="77777777" w:rsidTr="009D0C5A">
        <w:trPr>
          <w:trHeight w:val="195"/>
        </w:trPr>
        <w:tc>
          <w:tcPr>
            <w:tcW w:w="916" w:type="dxa"/>
            <w:vMerge/>
            <w:tcBorders>
              <w:top w:val="nil"/>
              <w:left w:val="single" w:sz="4" w:space="0" w:color="auto"/>
              <w:bottom w:val="nil"/>
              <w:right w:val="single" w:sz="4" w:space="0" w:color="auto"/>
            </w:tcBorders>
            <w:vAlign w:val="center"/>
          </w:tcPr>
          <w:p w14:paraId="48037C2F"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000000" w:fill="FFFFFF"/>
          </w:tcPr>
          <w:p w14:paraId="48BFE872" w14:textId="77777777" w:rsidR="00AA4B1F" w:rsidRPr="0028047C" w:rsidRDefault="00AA4B1F" w:rsidP="00C84A99">
            <w:pPr>
              <w:jc w:val="both"/>
              <w:rPr>
                <w:sz w:val="26"/>
                <w:szCs w:val="26"/>
              </w:rPr>
            </w:pPr>
            <w:r w:rsidRPr="0028047C">
              <w:rPr>
                <w:sz w:val="26"/>
                <w:szCs w:val="26"/>
              </w:rPr>
              <w:t>- Phân Kali</w:t>
            </w:r>
          </w:p>
        </w:tc>
        <w:tc>
          <w:tcPr>
            <w:tcW w:w="1258" w:type="dxa"/>
            <w:tcBorders>
              <w:top w:val="nil"/>
              <w:left w:val="nil"/>
              <w:bottom w:val="single" w:sz="4" w:space="0" w:color="auto"/>
              <w:right w:val="single" w:sz="4" w:space="0" w:color="auto"/>
            </w:tcBorders>
            <w:shd w:val="clear" w:color="auto" w:fill="auto"/>
            <w:vAlign w:val="bottom"/>
          </w:tcPr>
          <w:p w14:paraId="0545414C" w14:textId="77777777" w:rsidR="00AA4B1F" w:rsidRPr="0028047C" w:rsidRDefault="00AA4B1F" w:rsidP="00C84A99">
            <w:pPr>
              <w:jc w:val="center"/>
              <w:rPr>
                <w:sz w:val="26"/>
                <w:szCs w:val="26"/>
              </w:rPr>
            </w:pPr>
            <w:r w:rsidRPr="0028047C">
              <w:rPr>
                <w:sz w:val="26"/>
                <w:szCs w:val="26"/>
              </w:rPr>
              <w:t>Kg</w:t>
            </w:r>
          </w:p>
        </w:tc>
        <w:tc>
          <w:tcPr>
            <w:tcW w:w="1503" w:type="dxa"/>
            <w:tcBorders>
              <w:top w:val="nil"/>
              <w:left w:val="nil"/>
              <w:bottom w:val="single" w:sz="4" w:space="0" w:color="auto"/>
              <w:right w:val="single" w:sz="4" w:space="0" w:color="auto"/>
            </w:tcBorders>
            <w:shd w:val="clear" w:color="auto" w:fill="auto"/>
            <w:vAlign w:val="bottom"/>
          </w:tcPr>
          <w:p w14:paraId="4CE6B8F4" w14:textId="77777777" w:rsidR="00AA4B1F" w:rsidRPr="0028047C" w:rsidRDefault="00AA4B1F" w:rsidP="00C84A99">
            <w:pPr>
              <w:jc w:val="center"/>
              <w:rPr>
                <w:sz w:val="26"/>
                <w:szCs w:val="26"/>
              </w:rPr>
            </w:pPr>
            <w:r w:rsidRPr="0028047C">
              <w:rPr>
                <w:sz w:val="26"/>
                <w:szCs w:val="26"/>
              </w:rPr>
              <w:t>250</w:t>
            </w:r>
          </w:p>
        </w:tc>
        <w:tc>
          <w:tcPr>
            <w:tcW w:w="1143" w:type="dxa"/>
            <w:tcBorders>
              <w:top w:val="nil"/>
              <w:left w:val="nil"/>
              <w:bottom w:val="single" w:sz="4" w:space="0" w:color="auto"/>
              <w:right w:val="single" w:sz="4" w:space="0" w:color="auto"/>
            </w:tcBorders>
            <w:shd w:val="clear" w:color="auto" w:fill="auto"/>
            <w:vAlign w:val="bottom"/>
          </w:tcPr>
          <w:p w14:paraId="4A525942" w14:textId="77777777" w:rsidR="00AA4B1F" w:rsidRPr="0028047C" w:rsidRDefault="00AA4B1F" w:rsidP="00C84A99">
            <w:pPr>
              <w:jc w:val="center"/>
              <w:rPr>
                <w:sz w:val="26"/>
                <w:szCs w:val="26"/>
              </w:rPr>
            </w:pPr>
            <w:r w:rsidRPr="0028047C">
              <w:rPr>
                <w:sz w:val="26"/>
                <w:szCs w:val="26"/>
              </w:rPr>
              <w:t> </w:t>
            </w:r>
          </w:p>
        </w:tc>
      </w:tr>
      <w:tr w:rsidR="0028047C" w:rsidRPr="0028047C" w14:paraId="6850EF31" w14:textId="77777777" w:rsidTr="009D0C5A">
        <w:trPr>
          <w:trHeight w:val="195"/>
        </w:trPr>
        <w:tc>
          <w:tcPr>
            <w:tcW w:w="916" w:type="dxa"/>
            <w:vMerge/>
            <w:tcBorders>
              <w:top w:val="nil"/>
              <w:left w:val="single" w:sz="4" w:space="0" w:color="auto"/>
              <w:bottom w:val="nil"/>
              <w:right w:val="single" w:sz="4" w:space="0" w:color="auto"/>
            </w:tcBorders>
            <w:vAlign w:val="center"/>
          </w:tcPr>
          <w:p w14:paraId="5FE24D35"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07B8DDA6" w14:textId="77777777" w:rsidR="00AA4B1F" w:rsidRPr="0028047C" w:rsidRDefault="00AA4B1F" w:rsidP="00C84A99">
            <w:pPr>
              <w:rPr>
                <w:sz w:val="26"/>
                <w:szCs w:val="26"/>
              </w:rPr>
            </w:pPr>
            <w:r w:rsidRPr="0028047C">
              <w:rPr>
                <w:sz w:val="26"/>
                <w:szCs w:val="26"/>
              </w:rPr>
              <w:t>2. Thuốc bảo vệ thực vật</w:t>
            </w:r>
          </w:p>
        </w:tc>
        <w:tc>
          <w:tcPr>
            <w:tcW w:w="1258" w:type="dxa"/>
            <w:tcBorders>
              <w:top w:val="nil"/>
              <w:left w:val="nil"/>
              <w:bottom w:val="single" w:sz="4" w:space="0" w:color="auto"/>
              <w:right w:val="single" w:sz="4" w:space="0" w:color="auto"/>
            </w:tcBorders>
            <w:shd w:val="clear" w:color="auto" w:fill="auto"/>
            <w:vAlign w:val="bottom"/>
          </w:tcPr>
          <w:p w14:paraId="5A1BD24A" w14:textId="77777777" w:rsidR="00AA4B1F" w:rsidRPr="0028047C" w:rsidRDefault="00AA4B1F" w:rsidP="00C84A99">
            <w:pPr>
              <w:jc w:val="center"/>
              <w:rPr>
                <w:sz w:val="26"/>
                <w:szCs w:val="26"/>
              </w:rPr>
            </w:pPr>
            <w:r w:rsidRPr="0028047C">
              <w:rPr>
                <w:sz w:val="26"/>
                <w:szCs w:val="26"/>
              </w:rPr>
              <w:t> </w:t>
            </w:r>
          </w:p>
        </w:tc>
        <w:tc>
          <w:tcPr>
            <w:tcW w:w="1503" w:type="dxa"/>
            <w:tcBorders>
              <w:top w:val="nil"/>
              <w:left w:val="nil"/>
              <w:bottom w:val="single" w:sz="4" w:space="0" w:color="auto"/>
              <w:right w:val="single" w:sz="4" w:space="0" w:color="auto"/>
            </w:tcBorders>
            <w:shd w:val="clear" w:color="auto" w:fill="auto"/>
            <w:vAlign w:val="bottom"/>
          </w:tcPr>
          <w:p w14:paraId="785F486E" w14:textId="77777777" w:rsidR="00AA4B1F" w:rsidRPr="0028047C" w:rsidRDefault="00AA4B1F"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7A6AA536" w14:textId="77777777" w:rsidR="00AA4B1F" w:rsidRPr="0028047C" w:rsidRDefault="00AA4B1F" w:rsidP="00C84A99">
            <w:pPr>
              <w:jc w:val="center"/>
              <w:rPr>
                <w:sz w:val="26"/>
                <w:szCs w:val="26"/>
              </w:rPr>
            </w:pPr>
            <w:r w:rsidRPr="0028047C">
              <w:rPr>
                <w:sz w:val="26"/>
                <w:szCs w:val="26"/>
              </w:rPr>
              <w:t> </w:t>
            </w:r>
          </w:p>
        </w:tc>
      </w:tr>
      <w:tr w:rsidR="0028047C" w:rsidRPr="0028047C" w14:paraId="68F57CB9" w14:textId="77777777" w:rsidTr="009D0C5A">
        <w:trPr>
          <w:trHeight w:val="195"/>
        </w:trPr>
        <w:tc>
          <w:tcPr>
            <w:tcW w:w="916" w:type="dxa"/>
            <w:vMerge/>
            <w:tcBorders>
              <w:top w:val="nil"/>
              <w:left w:val="single" w:sz="4" w:space="0" w:color="auto"/>
              <w:bottom w:val="nil"/>
              <w:right w:val="single" w:sz="4" w:space="0" w:color="auto"/>
            </w:tcBorders>
            <w:vAlign w:val="center"/>
          </w:tcPr>
          <w:p w14:paraId="03F51E45"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6D96ED05" w14:textId="77777777" w:rsidR="00AA4B1F" w:rsidRPr="0028047C" w:rsidRDefault="00AA4B1F" w:rsidP="00C84A99">
            <w:pPr>
              <w:rPr>
                <w:sz w:val="26"/>
                <w:szCs w:val="26"/>
              </w:rPr>
            </w:pPr>
            <w:r w:rsidRPr="0028047C">
              <w:rPr>
                <w:sz w:val="26"/>
                <w:szCs w:val="26"/>
              </w:rPr>
              <w:t>Thuốc trừ sâu, bệnh</w:t>
            </w:r>
          </w:p>
        </w:tc>
        <w:tc>
          <w:tcPr>
            <w:tcW w:w="1258" w:type="dxa"/>
            <w:tcBorders>
              <w:top w:val="nil"/>
              <w:left w:val="nil"/>
              <w:bottom w:val="single" w:sz="4" w:space="0" w:color="auto"/>
              <w:right w:val="single" w:sz="4" w:space="0" w:color="auto"/>
            </w:tcBorders>
            <w:shd w:val="clear" w:color="auto" w:fill="auto"/>
            <w:vAlign w:val="bottom"/>
          </w:tcPr>
          <w:p w14:paraId="520FBC3F" w14:textId="77777777" w:rsidR="00AA4B1F" w:rsidRPr="0028047C" w:rsidRDefault="00AA4B1F" w:rsidP="00C84A99">
            <w:pPr>
              <w:jc w:val="center"/>
              <w:rPr>
                <w:sz w:val="26"/>
                <w:szCs w:val="26"/>
              </w:rPr>
            </w:pPr>
            <w:r w:rsidRPr="0028047C">
              <w:rPr>
                <w:sz w:val="26"/>
                <w:szCs w:val="26"/>
              </w:rPr>
              <w:t>Kg, lít</w:t>
            </w:r>
          </w:p>
        </w:tc>
        <w:tc>
          <w:tcPr>
            <w:tcW w:w="1503" w:type="dxa"/>
            <w:tcBorders>
              <w:top w:val="nil"/>
              <w:left w:val="nil"/>
              <w:bottom w:val="single" w:sz="4" w:space="0" w:color="auto"/>
              <w:right w:val="single" w:sz="4" w:space="0" w:color="auto"/>
            </w:tcBorders>
            <w:shd w:val="clear" w:color="auto" w:fill="auto"/>
            <w:vAlign w:val="bottom"/>
          </w:tcPr>
          <w:p w14:paraId="40B59839" w14:textId="77777777" w:rsidR="00AA4B1F" w:rsidRPr="0028047C" w:rsidRDefault="00AA4B1F" w:rsidP="00C84A99">
            <w:pPr>
              <w:jc w:val="center"/>
              <w:rPr>
                <w:sz w:val="26"/>
                <w:szCs w:val="26"/>
              </w:rPr>
            </w:pPr>
            <w:r w:rsidRPr="0028047C">
              <w:rPr>
                <w:sz w:val="26"/>
                <w:szCs w:val="26"/>
              </w:rPr>
              <w:t>2</w:t>
            </w:r>
          </w:p>
        </w:tc>
        <w:tc>
          <w:tcPr>
            <w:tcW w:w="1143" w:type="dxa"/>
            <w:tcBorders>
              <w:top w:val="nil"/>
              <w:left w:val="nil"/>
              <w:bottom w:val="single" w:sz="4" w:space="0" w:color="auto"/>
              <w:right w:val="single" w:sz="4" w:space="0" w:color="auto"/>
            </w:tcBorders>
            <w:shd w:val="clear" w:color="auto" w:fill="auto"/>
            <w:vAlign w:val="bottom"/>
          </w:tcPr>
          <w:p w14:paraId="119DACA9" w14:textId="77777777" w:rsidR="00AA4B1F" w:rsidRPr="0028047C" w:rsidRDefault="00AA4B1F" w:rsidP="00C84A99">
            <w:pPr>
              <w:jc w:val="center"/>
              <w:rPr>
                <w:sz w:val="26"/>
                <w:szCs w:val="26"/>
              </w:rPr>
            </w:pPr>
            <w:r w:rsidRPr="0028047C">
              <w:rPr>
                <w:sz w:val="26"/>
                <w:szCs w:val="26"/>
              </w:rPr>
              <w:t> </w:t>
            </w:r>
          </w:p>
        </w:tc>
      </w:tr>
      <w:tr w:rsidR="0028047C" w:rsidRPr="0028047C" w14:paraId="2B5A533B" w14:textId="77777777" w:rsidTr="009D0C5A">
        <w:trPr>
          <w:trHeight w:val="195"/>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BEC14A" w14:textId="77777777" w:rsidR="00AA4B1F" w:rsidRPr="0028047C" w:rsidRDefault="00AA4B1F" w:rsidP="00C84A99">
            <w:pPr>
              <w:jc w:val="center"/>
              <w:rPr>
                <w:b/>
                <w:bCs/>
                <w:sz w:val="26"/>
                <w:szCs w:val="26"/>
              </w:rPr>
            </w:pPr>
            <w:r w:rsidRPr="0028047C">
              <w:rPr>
                <w:b/>
                <w:bCs/>
                <w:sz w:val="26"/>
                <w:szCs w:val="26"/>
              </w:rPr>
              <w:t xml:space="preserve">Năm kinh </w:t>
            </w:r>
            <w:r w:rsidRPr="0028047C">
              <w:rPr>
                <w:b/>
                <w:bCs/>
                <w:sz w:val="26"/>
                <w:szCs w:val="26"/>
              </w:rPr>
              <w:br/>
              <w:t>doanh trở đi</w:t>
            </w:r>
          </w:p>
        </w:tc>
        <w:tc>
          <w:tcPr>
            <w:tcW w:w="4438" w:type="dxa"/>
            <w:tcBorders>
              <w:top w:val="nil"/>
              <w:left w:val="nil"/>
              <w:bottom w:val="single" w:sz="4" w:space="0" w:color="auto"/>
              <w:right w:val="single" w:sz="4" w:space="0" w:color="auto"/>
            </w:tcBorders>
            <w:shd w:val="clear" w:color="auto" w:fill="auto"/>
            <w:vAlign w:val="bottom"/>
          </w:tcPr>
          <w:p w14:paraId="2D0A05EE" w14:textId="77777777" w:rsidR="00AA4B1F" w:rsidRPr="0028047C" w:rsidRDefault="00AA4B1F" w:rsidP="00C84A99">
            <w:pPr>
              <w:rPr>
                <w:sz w:val="26"/>
                <w:szCs w:val="26"/>
              </w:rPr>
            </w:pPr>
            <w:r w:rsidRPr="0028047C">
              <w:rPr>
                <w:sz w:val="26"/>
                <w:szCs w:val="26"/>
              </w:rPr>
              <w:t>1. Phân bón</w:t>
            </w:r>
          </w:p>
        </w:tc>
        <w:tc>
          <w:tcPr>
            <w:tcW w:w="1258" w:type="dxa"/>
            <w:tcBorders>
              <w:top w:val="nil"/>
              <w:left w:val="nil"/>
              <w:bottom w:val="single" w:sz="4" w:space="0" w:color="auto"/>
              <w:right w:val="single" w:sz="4" w:space="0" w:color="auto"/>
            </w:tcBorders>
            <w:shd w:val="clear" w:color="auto" w:fill="auto"/>
            <w:vAlign w:val="bottom"/>
          </w:tcPr>
          <w:p w14:paraId="74925153" w14:textId="77777777" w:rsidR="00AA4B1F" w:rsidRPr="0028047C" w:rsidRDefault="00AA4B1F" w:rsidP="00C84A99">
            <w:pPr>
              <w:jc w:val="center"/>
              <w:rPr>
                <w:sz w:val="26"/>
                <w:szCs w:val="26"/>
              </w:rPr>
            </w:pPr>
            <w:r w:rsidRPr="0028047C">
              <w:rPr>
                <w:sz w:val="26"/>
                <w:szCs w:val="26"/>
              </w:rPr>
              <w:t> </w:t>
            </w:r>
          </w:p>
        </w:tc>
        <w:tc>
          <w:tcPr>
            <w:tcW w:w="1503" w:type="dxa"/>
            <w:tcBorders>
              <w:top w:val="nil"/>
              <w:left w:val="nil"/>
              <w:bottom w:val="single" w:sz="4" w:space="0" w:color="auto"/>
              <w:right w:val="single" w:sz="4" w:space="0" w:color="auto"/>
            </w:tcBorders>
            <w:shd w:val="clear" w:color="auto" w:fill="auto"/>
            <w:vAlign w:val="bottom"/>
          </w:tcPr>
          <w:p w14:paraId="2C46E380" w14:textId="77777777" w:rsidR="00AA4B1F" w:rsidRPr="0028047C" w:rsidRDefault="00AA4B1F"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36927334" w14:textId="77777777" w:rsidR="00AA4B1F" w:rsidRPr="0028047C" w:rsidRDefault="00AA4B1F" w:rsidP="00C84A99">
            <w:pPr>
              <w:jc w:val="center"/>
              <w:rPr>
                <w:sz w:val="26"/>
                <w:szCs w:val="26"/>
              </w:rPr>
            </w:pPr>
            <w:r w:rsidRPr="0028047C">
              <w:rPr>
                <w:sz w:val="26"/>
                <w:szCs w:val="26"/>
              </w:rPr>
              <w:t> </w:t>
            </w:r>
          </w:p>
        </w:tc>
      </w:tr>
      <w:tr w:rsidR="0028047C" w:rsidRPr="0028047C" w14:paraId="23D50B00" w14:textId="77777777" w:rsidTr="009D0C5A">
        <w:trPr>
          <w:trHeight w:val="195"/>
        </w:trPr>
        <w:tc>
          <w:tcPr>
            <w:tcW w:w="916" w:type="dxa"/>
            <w:vMerge/>
            <w:tcBorders>
              <w:top w:val="single" w:sz="4" w:space="0" w:color="auto"/>
              <w:left w:val="single" w:sz="4" w:space="0" w:color="auto"/>
              <w:bottom w:val="single" w:sz="4" w:space="0" w:color="auto"/>
              <w:right w:val="single" w:sz="4" w:space="0" w:color="auto"/>
            </w:tcBorders>
            <w:vAlign w:val="center"/>
          </w:tcPr>
          <w:p w14:paraId="4337C0E5"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4CEFEF73" w14:textId="77777777" w:rsidR="00AA4B1F" w:rsidRPr="0028047C" w:rsidRDefault="00AA4B1F" w:rsidP="00C84A99">
            <w:pPr>
              <w:rPr>
                <w:sz w:val="26"/>
                <w:szCs w:val="26"/>
              </w:rPr>
            </w:pPr>
            <w:r w:rsidRPr="0028047C">
              <w:rPr>
                <w:sz w:val="26"/>
                <w:szCs w:val="26"/>
              </w:rPr>
              <w:t>- Phân Urê</w:t>
            </w:r>
          </w:p>
        </w:tc>
        <w:tc>
          <w:tcPr>
            <w:tcW w:w="1258" w:type="dxa"/>
            <w:tcBorders>
              <w:top w:val="nil"/>
              <w:left w:val="nil"/>
              <w:bottom w:val="single" w:sz="4" w:space="0" w:color="auto"/>
              <w:right w:val="single" w:sz="4" w:space="0" w:color="auto"/>
            </w:tcBorders>
            <w:shd w:val="clear" w:color="auto" w:fill="auto"/>
            <w:vAlign w:val="bottom"/>
          </w:tcPr>
          <w:p w14:paraId="2BC1FBF3" w14:textId="77777777" w:rsidR="00AA4B1F" w:rsidRPr="0028047C" w:rsidRDefault="00AA4B1F" w:rsidP="00C84A99">
            <w:pPr>
              <w:jc w:val="center"/>
              <w:rPr>
                <w:sz w:val="26"/>
                <w:szCs w:val="26"/>
              </w:rPr>
            </w:pPr>
            <w:r w:rsidRPr="0028047C">
              <w:rPr>
                <w:sz w:val="26"/>
                <w:szCs w:val="26"/>
              </w:rPr>
              <w:t>Kg</w:t>
            </w:r>
          </w:p>
        </w:tc>
        <w:tc>
          <w:tcPr>
            <w:tcW w:w="1503" w:type="dxa"/>
            <w:tcBorders>
              <w:top w:val="nil"/>
              <w:left w:val="nil"/>
              <w:bottom w:val="single" w:sz="4" w:space="0" w:color="auto"/>
              <w:right w:val="single" w:sz="4" w:space="0" w:color="auto"/>
            </w:tcBorders>
            <w:shd w:val="clear" w:color="auto" w:fill="auto"/>
            <w:vAlign w:val="bottom"/>
          </w:tcPr>
          <w:p w14:paraId="4BEB65B4" w14:textId="77777777" w:rsidR="00AA4B1F" w:rsidRPr="0028047C" w:rsidRDefault="00AA4B1F" w:rsidP="00C84A99">
            <w:pPr>
              <w:jc w:val="center"/>
              <w:rPr>
                <w:sz w:val="26"/>
                <w:szCs w:val="26"/>
              </w:rPr>
            </w:pPr>
            <w:r w:rsidRPr="0028047C">
              <w:rPr>
                <w:sz w:val="26"/>
                <w:szCs w:val="26"/>
              </w:rPr>
              <w:t>280</w:t>
            </w:r>
          </w:p>
        </w:tc>
        <w:tc>
          <w:tcPr>
            <w:tcW w:w="1143" w:type="dxa"/>
            <w:tcBorders>
              <w:top w:val="nil"/>
              <w:left w:val="nil"/>
              <w:bottom w:val="single" w:sz="4" w:space="0" w:color="auto"/>
              <w:right w:val="single" w:sz="4" w:space="0" w:color="auto"/>
            </w:tcBorders>
            <w:shd w:val="clear" w:color="auto" w:fill="auto"/>
            <w:vAlign w:val="bottom"/>
          </w:tcPr>
          <w:p w14:paraId="20A98EB9" w14:textId="77777777" w:rsidR="00AA4B1F" w:rsidRPr="0028047C" w:rsidRDefault="00AA4B1F" w:rsidP="00C84A99">
            <w:pPr>
              <w:jc w:val="center"/>
              <w:rPr>
                <w:sz w:val="26"/>
                <w:szCs w:val="26"/>
              </w:rPr>
            </w:pPr>
            <w:r w:rsidRPr="0028047C">
              <w:rPr>
                <w:sz w:val="26"/>
                <w:szCs w:val="26"/>
              </w:rPr>
              <w:t> </w:t>
            </w:r>
          </w:p>
        </w:tc>
      </w:tr>
      <w:tr w:rsidR="0028047C" w:rsidRPr="0028047C" w14:paraId="62FF365E" w14:textId="77777777" w:rsidTr="009D0C5A">
        <w:trPr>
          <w:trHeight w:val="195"/>
        </w:trPr>
        <w:tc>
          <w:tcPr>
            <w:tcW w:w="916" w:type="dxa"/>
            <w:vMerge/>
            <w:tcBorders>
              <w:top w:val="single" w:sz="4" w:space="0" w:color="auto"/>
              <w:left w:val="single" w:sz="4" w:space="0" w:color="auto"/>
              <w:bottom w:val="single" w:sz="4" w:space="0" w:color="auto"/>
              <w:right w:val="single" w:sz="4" w:space="0" w:color="auto"/>
            </w:tcBorders>
            <w:vAlign w:val="center"/>
          </w:tcPr>
          <w:p w14:paraId="3F13D6E4"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7727C523" w14:textId="77777777" w:rsidR="00AA4B1F" w:rsidRPr="0028047C" w:rsidRDefault="00AA4B1F" w:rsidP="00C84A99">
            <w:pPr>
              <w:rPr>
                <w:sz w:val="26"/>
                <w:szCs w:val="26"/>
              </w:rPr>
            </w:pPr>
            <w:r w:rsidRPr="0028047C">
              <w:rPr>
                <w:sz w:val="26"/>
                <w:szCs w:val="26"/>
              </w:rPr>
              <w:t xml:space="preserve">- Phân Lân </w:t>
            </w:r>
          </w:p>
        </w:tc>
        <w:tc>
          <w:tcPr>
            <w:tcW w:w="1258" w:type="dxa"/>
            <w:tcBorders>
              <w:top w:val="nil"/>
              <w:left w:val="nil"/>
              <w:bottom w:val="single" w:sz="4" w:space="0" w:color="auto"/>
              <w:right w:val="single" w:sz="4" w:space="0" w:color="auto"/>
            </w:tcBorders>
            <w:shd w:val="clear" w:color="auto" w:fill="auto"/>
            <w:vAlign w:val="bottom"/>
          </w:tcPr>
          <w:p w14:paraId="4BC2C786" w14:textId="77777777" w:rsidR="00AA4B1F" w:rsidRPr="0028047C" w:rsidRDefault="00AA4B1F" w:rsidP="00C84A99">
            <w:pPr>
              <w:jc w:val="center"/>
              <w:rPr>
                <w:sz w:val="26"/>
                <w:szCs w:val="26"/>
              </w:rPr>
            </w:pPr>
            <w:r w:rsidRPr="0028047C">
              <w:rPr>
                <w:sz w:val="26"/>
                <w:szCs w:val="26"/>
              </w:rPr>
              <w:t>Kg</w:t>
            </w:r>
          </w:p>
        </w:tc>
        <w:tc>
          <w:tcPr>
            <w:tcW w:w="1503" w:type="dxa"/>
            <w:tcBorders>
              <w:top w:val="nil"/>
              <w:left w:val="nil"/>
              <w:bottom w:val="single" w:sz="4" w:space="0" w:color="auto"/>
              <w:right w:val="single" w:sz="4" w:space="0" w:color="auto"/>
            </w:tcBorders>
            <w:shd w:val="clear" w:color="auto" w:fill="auto"/>
            <w:vAlign w:val="bottom"/>
          </w:tcPr>
          <w:p w14:paraId="0A6D4A9B" w14:textId="77777777" w:rsidR="00AA4B1F" w:rsidRPr="0028047C" w:rsidRDefault="00AA4B1F" w:rsidP="00C84A99">
            <w:pPr>
              <w:jc w:val="center"/>
              <w:rPr>
                <w:sz w:val="26"/>
                <w:szCs w:val="26"/>
              </w:rPr>
            </w:pPr>
            <w:r w:rsidRPr="0028047C">
              <w:rPr>
                <w:sz w:val="26"/>
                <w:szCs w:val="26"/>
              </w:rPr>
              <w:t>400</w:t>
            </w:r>
          </w:p>
        </w:tc>
        <w:tc>
          <w:tcPr>
            <w:tcW w:w="1143" w:type="dxa"/>
            <w:tcBorders>
              <w:top w:val="nil"/>
              <w:left w:val="nil"/>
              <w:bottom w:val="single" w:sz="4" w:space="0" w:color="auto"/>
              <w:right w:val="single" w:sz="4" w:space="0" w:color="auto"/>
            </w:tcBorders>
            <w:shd w:val="clear" w:color="auto" w:fill="auto"/>
            <w:vAlign w:val="bottom"/>
          </w:tcPr>
          <w:p w14:paraId="1DD3D781" w14:textId="77777777" w:rsidR="00AA4B1F" w:rsidRPr="0028047C" w:rsidRDefault="00AA4B1F" w:rsidP="00C84A99">
            <w:pPr>
              <w:jc w:val="center"/>
              <w:rPr>
                <w:sz w:val="26"/>
                <w:szCs w:val="26"/>
              </w:rPr>
            </w:pPr>
            <w:r w:rsidRPr="0028047C">
              <w:rPr>
                <w:sz w:val="26"/>
                <w:szCs w:val="26"/>
              </w:rPr>
              <w:t> </w:t>
            </w:r>
          </w:p>
        </w:tc>
      </w:tr>
      <w:tr w:rsidR="0028047C" w:rsidRPr="0028047C" w14:paraId="758A2340" w14:textId="77777777" w:rsidTr="009D0C5A">
        <w:trPr>
          <w:trHeight w:val="195"/>
        </w:trPr>
        <w:tc>
          <w:tcPr>
            <w:tcW w:w="916" w:type="dxa"/>
            <w:vMerge/>
            <w:tcBorders>
              <w:top w:val="single" w:sz="4" w:space="0" w:color="auto"/>
              <w:left w:val="single" w:sz="4" w:space="0" w:color="auto"/>
              <w:bottom w:val="single" w:sz="4" w:space="0" w:color="auto"/>
              <w:right w:val="single" w:sz="4" w:space="0" w:color="auto"/>
            </w:tcBorders>
            <w:vAlign w:val="center"/>
          </w:tcPr>
          <w:p w14:paraId="73D5B16D"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000000" w:fill="FFFFFF"/>
          </w:tcPr>
          <w:p w14:paraId="68049769" w14:textId="77777777" w:rsidR="00AA4B1F" w:rsidRPr="0028047C" w:rsidRDefault="00AA4B1F" w:rsidP="00C84A99">
            <w:pPr>
              <w:jc w:val="both"/>
              <w:rPr>
                <w:sz w:val="26"/>
                <w:szCs w:val="26"/>
              </w:rPr>
            </w:pPr>
            <w:r w:rsidRPr="0028047C">
              <w:rPr>
                <w:sz w:val="26"/>
                <w:szCs w:val="26"/>
              </w:rPr>
              <w:t>- Phân Kali</w:t>
            </w:r>
          </w:p>
        </w:tc>
        <w:tc>
          <w:tcPr>
            <w:tcW w:w="1258" w:type="dxa"/>
            <w:tcBorders>
              <w:top w:val="nil"/>
              <w:left w:val="nil"/>
              <w:bottom w:val="single" w:sz="4" w:space="0" w:color="auto"/>
              <w:right w:val="single" w:sz="4" w:space="0" w:color="auto"/>
            </w:tcBorders>
            <w:shd w:val="clear" w:color="auto" w:fill="auto"/>
            <w:vAlign w:val="bottom"/>
          </w:tcPr>
          <w:p w14:paraId="133177E1" w14:textId="77777777" w:rsidR="00AA4B1F" w:rsidRPr="0028047C" w:rsidRDefault="00AA4B1F" w:rsidP="00C84A99">
            <w:pPr>
              <w:jc w:val="center"/>
              <w:rPr>
                <w:sz w:val="26"/>
                <w:szCs w:val="26"/>
              </w:rPr>
            </w:pPr>
            <w:r w:rsidRPr="0028047C">
              <w:rPr>
                <w:sz w:val="26"/>
                <w:szCs w:val="26"/>
              </w:rPr>
              <w:t>Kg</w:t>
            </w:r>
          </w:p>
        </w:tc>
        <w:tc>
          <w:tcPr>
            <w:tcW w:w="1503" w:type="dxa"/>
            <w:tcBorders>
              <w:top w:val="nil"/>
              <w:left w:val="nil"/>
              <w:bottom w:val="single" w:sz="4" w:space="0" w:color="auto"/>
              <w:right w:val="single" w:sz="4" w:space="0" w:color="auto"/>
            </w:tcBorders>
            <w:shd w:val="clear" w:color="auto" w:fill="auto"/>
            <w:vAlign w:val="bottom"/>
          </w:tcPr>
          <w:p w14:paraId="6BD0B952" w14:textId="77777777" w:rsidR="00AA4B1F" w:rsidRPr="0028047C" w:rsidRDefault="00AA4B1F" w:rsidP="00C84A99">
            <w:pPr>
              <w:jc w:val="center"/>
              <w:rPr>
                <w:sz w:val="26"/>
                <w:szCs w:val="26"/>
              </w:rPr>
            </w:pPr>
            <w:r w:rsidRPr="0028047C">
              <w:rPr>
                <w:sz w:val="26"/>
                <w:szCs w:val="26"/>
              </w:rPr>
              <w:t>250</w:t>
            </w:r>
          </w:p>
        </w:tc>
        <w:tc>
          <w:tcPr>
            <w:tcW w:w="1143" w:type="dxa"/>
            <w:tcBorders>
              <w:top w:val="nil"/>
              <w:left w:val="nil"/>
              <w:bottom w:val="single" w:sz="4" w:space="0" w:color="auto"/>
              <w:right w:val="single" w:sz="4" w:space="0" w:color="auto"/>
            </w:tcBorders>
            <w:shd w:val="clear" w:color="auto" w:fill="auto"/>
            <w:vAlign w:val="bottom"/>
          </w:tcPr>
          <w:p w14:paraId="41625CAD" w14:textId="77777777" w:rsidR="00AA4B1F" w:rsidRPr="0028047C" w:rsidRDefault="00AA4B1F" w:rsidP="00C84A99">
            <w:pPr>
              <w:jc w:val="center"/>
              <w:rPr>
                <w:sz w:val="26"/>
                <w:szCs w:val="26"/>
              </w:rPr>
            </w:pPr>
            <w:r w:rsidRPr="0028047C">
              <w:rPr>
                <w:sz w:val="26"/>
                <w:szCs w:val="26"/>
              </w:rPr>
              <w:t> </w:t>
            </w:r>
          </w:p>
        </w:tc>
      </w:tr>
      <w:tr w:rsidR="0028047C" w:rsidRPr="0028047C" w14:paraId="7A413B7B" w14:textId="77777777" w:rsidTr="009D0C5A">
        <w:trPr>
          <w:trHeight w:val="195"/>
        </w:trPr>
        <w:tc>
          <w:tcPr>
            <w:tcW w:w="916" w:type="dxa"/>
            <w:vMerge/>
            <w:tcBorders>
              <w:top w:val="single" w:sz="4" w:space="0" w:color="auto"/>
              <w:left w:val="single" w:sz="4" w:space="0" w:color="auto"/>
              <w:bottom w:val="single" w:sz="4" w:space="0" w:color="auto"/>
              <w:right w:val="single" w:sz="4" w:space="0" w:color="auto"/>
            </w:tcBorders>
            <w:vAlign w:val="center"/>
          </w:tcPr>
          <w:p w14:paraId="4F773640"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2B691396" w14:textId="77777777" w:rsidR="00AA4B1F" w:rsidRPr="0028047C" w:rsidRDefault="00AA4B1F" w:rsidP="00C84A99">
            <w:pPr>
              <w:rPr>
                <w:sz w:val="26"/>
                <w:szCs w:val="26"/>
              </w:rPr>
            </w:pPr>
            <w:r w:rsidRPr="0028047C">
              <w:rPr>
                <w:sz w:val="26"/>
                <w:szCs w:val="26"/>
              </w:rPr>
              <w:t>- Vôi bột</w:t>
            </w:r>
          </w:p>
        </w:tc>
        <w:tc>
          <w:tcPr>
            <w:tcW w:w="1258" w:type="dxa"/>
            <w:tcBorders>
              <w:top w:val="nil"/>
              <w:left w:val="nil"/>
              <w:bottom w:val="single" w:sz="4" w:space="0" w:color="auto"/>
              <w:right w:val="single" w:sz="4" w:space="0" w:color="auto"/>
            </w:tcBorders>
            <w:shd w:val="clear" w:color="auto" w:fill="auto"/>
            <w:vAlign w:val="bottom"/>
          </w:tcPr>
          <w:p w14:paraId="79212F44" w14:textId="77777777" w:rsidR="00AA4B1F" w:rsidRPr="0028047C" w:rsidRDefault="00AA4B1F" w:rsidP="00C84A99">
            <w:pPr>
              <w:jc w:val="center"/>
              <w:rPr>
                <w:sz w:val="26"/>
                <w:szCs w:val="26"/>
              </w:rPr>
            </w:pPr>
            <w:r w:rsidRPr="0028047C">
              <w:rPr>
                <w:sz w:val="26"/>
                <w:szCs w:val="26"/>
              </w:rPr>
              <w:t>Kg</w:t>
            </w:r>
          </w:p>
        </w:tc>
        <w:tc>
          <w:tcPr>
            <w:tcW w:w="1503" w:type="dxa"/>
            <w:tcBorders>
              <w:top w:val="nil"/>
              <w:left w:val="nil"/>
              <w:bottom w:val="single" w:sz="4" w:space="0" w:color="auto"/>
              <w:right w:val="single" w:sz="4" w:space="0" w:color="auto"/>
            </w:tcBorders>
            <w:shd w:val="clear" w:color="auto" w:fill="auto"/>
            <w:vAlign w:val="bottom"/>
          </w:tcPr>
          <w:p w14:paraId="091F3260" w14:textId="77777777" w:rsidR="00AA4B1F" w:rsidRPr="0028047C" w:rsidRDefault="00AA4B1F" w:rsidP="00C84A99">
            <w:pPr>
              <w:jc w:val="center"/>
              <w:rPr>
                <w:sz w:val="26"/>
                <w:szCs w:val="26"/>
              </w:rPr>
            </w:pPr>
            <w:r w:rsidRPr="0028047C">
              <w:rPr>
                <w:sz w:val="26"/>
                <w:szCs w:val="26"/>
              </w:rPr>
              <w:t>400</w:t>
            </w:r>
          </w:p>
        </w:tc>
        <w:tc>
          <w:tcPr>
            <w:tcW w:w="1143" w:type="dxa"/>
            <w:tcBorders>
              <w:top w:val="nil"/>
              <w:left w:val="nil"/>
              <w:bottom w:val="single" w:sz="4" w:space="0" w:color="auto"/>
              <w:right w:val="single" w:sz="4" w:space="0" w:color="auto"/>
            </w:tcBorders>
            <w:shd w:val="clear" w:color="auto" w:fill="auto"/>
            <w:vAlign w:val="bottom"/>
          </w:tcPr>
          <w:p w14:paraId="0CDC4B4B" w14:textId="77777777" w:rsidR="00AA4B1F" w:rsidRPr="0028047C" w:rsidRDefault="00AA4B1F" w:rsidP="00C84A99">
            <w:pPr>
              <w:jc w:val="center"/>
              <w:rPr>
                <w:sz w:val="26"/>
                <w:szCs w:val="26"/>
              </w:rPr>
            </w:pPr>
            <w:r w:rsidRPr="0028047C">
              <w:rPr>
                <w:sz w:val="26"/>
                <w:szCs w:val="26"/>
              </w:rPr>
              <w:t> </w:t>
            </w:r>
          </w:p>
        </w:tc>
      </w:tr>
      <w:tr w:rsidR="0028047C" w:rsidRPr="0028047C" w14:paraId="4C6EB0EE" w14:textId="77777777" w:rsidTr="009D0C5A">
        <w:trPr>
          <w:trHeight w:val="195"/>
        </w:trPr>
        <w:tc>
          <w:tcPr>
            <w:tcW w:w="916" w:type="dxa"/>
            <w:vMerge/>
            <w:tcBorders>
              <w:top w:val="single" w:sz="4" w:space="0" w:color="auto"/>
              <w:left w:val="single" w:sz="4" w:space="0" w:color="auto"/>
              <w:bottom w:val="single" w:sz="4" w:space="0" w:color="auto"/>
              <w:right w:val="single" w:sz="4" w:space="0" w:color="auto"/>
            </w:tcBorders>
            <w:vAlign w:val="center"/>
          </w:tcPr>
          <w:p w14:paraId="3393E993"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4C748B09" w14:textId="77777777" w:rsidR="00AA4B1F" w:rsidRPr="0028047C" w:rsidRDefault="00AA4B1F" w:rsidP="00C84A99">
            <w:pPr>
              <w:rPr>
                <w:sz w:val="26"/>
                <w:szCs w:val="26"/>
              </w:rPr>
            </w:pPr>
            <w:r w:rsidRPr="0028047C">
              <w:rPr>
                <w:sz w:val="26"/>
                <w:szCs w:val="26"/>
              </w:rPr>
              <w:t>- Phân hữu cơ hoai mục</w:t>
            </w:r>
          </w:p>
        </w:tc>
        <w:tc>
          <w:tcPr>
            <w:tcW w:w="1258" w:type="dxa"/>
            <w:tcBorders>
              <w:top w:val="nil"/>
              <w:left w:val="nil"/>
              <w:bottom w:val="single" w:sz="4" w:space="0" w:color="auto"/>
              <w:right w:val="single" w:sz="4" w:space="0" w:color="auto"/>
            </w:tcBorders>
            <w:shd w:val="clear" w:color="auto" w:fill="auto"/>
            <w:vAlign w:val="bottom"/>
          </w:tcPr>
          <w:p w14:paraId="2E06C1EB" w14:textId="77777777" w:rsidR="00AA4B1F" w:rsidRPr="0028047C" w:rsidRDefault="00AA4B1F" w:rsidP="00C84A99">
            <w:pPr>
              <w:jc w:val="center"/>
              <w:rPr>
                <w:sz w:val="26"/>
                <w:szCs w:val="26"/>
              </w:rPr>
            </w:pPr>
            <w:r w:rsidRPr="0028047C">
              <w:rPr>
                <w:sz w:val="26"/>
                <w:szCs w:val="26"/>
              </w:rPr>
              <w:t>Tấn</w:t>
            </w:r>
          </w:p>
        </w:tc>
        <w:tc>
          <w:tcPr>
            <w:tcW w:w="1503" w:type="dxa"/>
            <w:tcBorders>
              <w:top w:val="nil"/>
              <w:left w:val="nil"/>
              <w:bottom w:val="single" w:sz="4" w:space="0" w:color="auto"/>
              <w:right w:val="single" w:sz="4" w:space="0" w:color="auto"/>
            </w:tcBorders>
            <w:shd w:val="clear" w:color="auto" w:fill="auto"/>
            <w:vAlign w:val="bottom"/>
          </w:tcPr>
          <w:p w14:paraId="544A328E" w14:textId="77777777" w:rsidR="00AA4B1F" w:rsidRPr="0028047C" w:rsidRDefault="00AA4B1F" w:rsidP="00C84A99">
            <w:pPr>
              <w:jc w:val="center"/>
              <w:rPr>
                <w:sz w:val="26"/>
                <w:szCs w:val="26"/>
              </w:rPr>
            </w:pPr>
            <w:r w:rsidRPr="0028047C">
              <w:rPr>
                <w:sz w:val="26"/>
                <w:szCs w:val="26"/>
              </w:rPr>
              <w:t>4</w:t>
            </w:r>
          </w:p>
        </w:tc>
        <w:tc>
          <w:tcPr>
            <w:tcW w:w="1143" w:type="dxa"/>
            <w:tcBorders>
              <w:top w:val="nil"/>
              <w:left w:val="nil"/>
              <w:bottom w:val="single" w:sz="4" w:space="0" w:color="auto"/>
              <w:right w:val="single" w:sz="4" w:space="0" w:color="auto"/>
            </w:tcBorders>
            <w:shd w:val="clear" w:color="auto" w:fill="auto"/>
            <w:vAlign w:val="bottom"/>
          </w:tcPr>
          <w:p w14:paraId="3D8257CA" w14:textId="77777777" w:rsidR="00AA4B1F" w:rsidRPr="0028047C" w:rsidRDefault="00AA4B1F" w:rsidP="00C84A99">
            <w:pPr>
              <w:jc w:val="center"/>
              <w:rPr>
                <w:sz w:val="26"/>
                <w:szCs w:val="26"/>
              </w:rPr>
            </w:pPr>
            <w:r w:rsidRPr="0028047C">
              <w:rPr>
                <w:sz w:val="26"/>
                <w:szCs w:val="26"/>
              </w:rPr>
              <w:t> </w:t>
            </w:r>
          </w:p>
        </w:tc>
      </w:tr>
      <w:tr w:rsidR="0028047C" w:rsidRPr="0028047C" w14:paraId="278174A9" w14:textId="77777777" w:rsidTr="009D0C5A">
        <w:trPr>
          <w:trHeight w:val="195"/>
        </w:trPr>
        <w:tc>
          <w:tcPr>
            <w:tcW w:w="916" w:type="dxa"/>
            <w:vMerge/>
            <w:tcBorders>
              <w:top w:val="single" w:sz="4" w:space="0" w:color="auto"/>
              <w:left w:val="single" w:sz="4" w:space="0" w:color="auto"/>
              <w:bottom w:val="single" w:sz="4" w:space="0" w:color="auto"/>
              <w:right w:val="single" w:sz="4" w:space="0" w:color="auto"/>
            </w:tcBorders>
            <w:vAlign w:val="center"/>
          </w:tcPr>
          <w:p w14:paraId="4D867E6A"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3BAC8E30" w14:textId="77777777" w:rsidR="00AA4B1F" w:rsidRPr="0028047C" w:rsidRDefault="00AA4B1F" w:rsidP="00C84A99">
            <w:pPr>
              <w:rPr>
                <w:sz w:val="26"/>
                <w:szCs w:val="26"/>
              </w:rPr>
            </w:pPr>
            <w:r w:rsidRPr="0028047C">
              <w:rPr>
                <w:sz w:val="26"/>
                <w:szCs w:val="26"/>
              </w:rPr>
              <w:t>2. Thuốc bảo vệ thực vật</w:t>
            </w:r>
          </w:p>
        </w:tc>
        <w:tc>
          <w:tcPr>
            <w:tcW w:w="1258" w:type="dxa"/>
            <w:tcBorders>
              <w:top w:val="nil"/>
              <w:left w:val="nil"/>
              <w:bottom w:val="single" w:sz="4" w:space="0" w:color="auto"/>
              <w:right w:val="single" w:sz="4" w:space="0" w:color="auto"/>
            </w:tcBorders>
            <w:shd w:val="clear" w:color="auto" w:fill="auto"/>
            <w:vAlign w:val="bottom"/>
          </w:tcPr>
          <w:p w14:paraId="65D78D92" w14:textId="77777777" w:rsidR="00AA4B1F" w:rsidRPr="0028047C" w:rsidRDefault="00AA4B1F" w:rsidP="00C84A99">
            <w:pPr>
              <w:jc w:val="center"/>
              <w:rPr>
                <w:sz w:val="26"/>
                <w:szCs w:val="26"/>
              </w:rPr>
            </w:pPr>
            <w:r w:rsidRPr="0028047C">
              <w:rPr>
                <w:sz w:val="26"/>
                <w:szCs w:val="26"/>
              </w:rPr>
              <w:t> </w:t>
            </w:r>
          </w:p>
        </w:tc>
        <w:tc>
          <w:tcPr>
            <w:tcW w:w="1503" w:type="dxa"/>
            <w:tcBorders>
              <w:top w:val="nil"/>
              <w:left w:val="nil"/>
              <w:bottom w:val="single" w:sz="4" w:space="0" w:color="auto"/>
              <w:right w:val="single" w:sz="4" w:space="0" w:color="auto"/>
            </w:tcBorders>
            <w:shd w:val="clear" w:color="auto" w:fill="auto"/>
            <w:vAlign w:val="bottom"/>
          </w:tcPr>
          <w:p w14:paraId="195EF47B" w14:textId="77777777" w:rsidR="00AA4B1F" w:rsidRPr="0028047C" w:rsidRDefault="00AA4B1F"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6AD5CF60" w14:textId="77777777" w:rsidR="00AA4B1F" w:rsidRPr="0028047C" w:rsidRDefault="00AA4B1F" w:rsidP="00C84A99">
            <w:pPr>
              <w:jc w:val="center"/>
              <w:rPr>
                <w:sz w:val="26"/>
                <w:szCs w:val="26"/>
              </w:rPr>
            </w:pPr>
            <w:r w:rsidRPr="0028047C">
              <w:rPr>
                <w:sz w:val="26"/>
                <w:szCs w:val="26"/>
              </w:rPr>
              <w:t> </w:t>
            </w:r>
          </w:p>
        </w:tc>
      </w:tr>
      <w:tr w:rsidR="0028047C" w:rsidRPr="0028047C" w14:paraId="140E6E38" w14:textId="77777777" w:rsidTr="009D0C5A">
        <w:trPr>
          <w:trHeight w:val="195"/>
        </w:trPr>
        <w:tc>
          <w:tcPr>
            <w:tcW w:w="916" w:type="dxa"/>
            <w:vMerge/>
            <w:tcBorders>
              <w:top w:val="single" w:sz="4" w:space="0" w:color="auto"/>
              <w:left w:val="single" w:sz="4" w:space="0" w:color="auto"/>
              <w:bottom w:val="single" w:sz="4" w:space="0" w:color="auto"/>
              <w:right w:val="single" w:sz="4" w:space="0" w:color="auto"/>
            </w:tcBorders>
            <w:vAlign w:val="center"/>
          </w:tcPr>
          <w:p w14:paraId="2C6548B1"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vAlign w:val="bottom"/>
          </w:tcPr>
          <w:p w14:paraId="44A28B36" w14:textId="77777777" w:rsidR="00AA4B1F" w:rsidRPr="0028047C" w:rsidRDefault="00AA4B1F" w:rsidP="00C84A99">
            <w:pPr>
              <w:rPr>
                <w:sz w:val="26"/>
                <w:szCs w:val="26"/>
              </w:rPr>
            </w:pPr>
            <w:r w:rsidRPr="0028047C">
              <w:rPr>
                <w:sz w:val="26"/>
                <w:szCs w:val="26"/>
              </w:rPr>
              <w:t>Thuốc trừ sâu, bệnh</w:t>
            </w:r>
          </w:p>
        </w:tc>
        <w:tc>
          <w:tcPr>
            <w:tcW w:w="1258" w:type="dxa"/>
            <w:tcBorders>
              <w:top w:val="nil"/>
              <w:left w:val="nil"/>
              <w:bottom w:val="single" w:sz="4" w:space="0" w:color="auto"/>
              <w:right w:val="single" w:sz="4" w:space="0" w:color="auto"/>
            </w:tcBorders>
            <w:shd w:val="clear" w:color="auto" w:fill="auto"/>
            <w:vAlign w:val="bottom"/>
          </w:tcPr>
          <w:p w14:paraId="2AC37973" w14:textId="77777777" w:rsidR="00AA4B1F" w:rsidRPr="0028047C" w:rsidRDefault="00AA4B1F" w:rsidP="00C84A99">
            <w:pPr>
              <w:jc w:val="center"/>
              <w:rPr>
                <w:sz w:val="26"/>
                <w:szCs w:val="26"/>
              </w:rPr>
            </w:pPr>
            <w:r w:rsidRPr="0028047C">
              <w:rPr>
                <w:sz w:val="26"/>
                <w:szCs w:val="26"/>
              </w:rPr>
              <w:t>Kg, lít</w:t>
            </w:r>
          </w:p>
        </w:tc>
        <w:tc>
          <w:tcPr>
            <w:tcW w:w="1503" w:type="dxa"/>
            <w:tcBorders>
              <w:top w:val="nil"/>
              <w:left w:val="nil"/>
              <w:bottom w:val="single" w:sz="4" w:space="0" w:color="auto"/>
              <w:right w:val="single" w:sz="4" w:space="0" w:color="auto"/>
            </w:tcBorders>
            <w:shd w:val="clear" w:color="auto" w:fill="auto"/>
            <w:vAlign w:val="bottom"/>
          </w:tcPr>
          <w:p w14:paraId="2816FAA9" w14:textId="77777777" w:rsidR="00AA4B1F" w:rsidRPr="0028047C" w:rsidRDefault="00AA4B1F" w:rsidP="00C84A99">
            <w:pPr>
              <w:jc w:val="center"/>
              <w:rPr>
                <w:sz w:val="26"/>
                <w:szCs w:val="26"/>
              </w:rPr>
            </w:pPr>
            <w:r w:rsidRPr="0028047C">
              <w:rPr>
                <w:sz w:val="26"/>
                <w:szCs w:val="26"/>
              </w:rPr>
              <w:t>2</w:t>
            </w:r>
          </w:p>
        </w:tc>
        <w:tc>
          <w:tcPr>
            <w:tcW w:w="1143" w:type="dxa"/>
            <w:tcBorders>
              <w:top w:val="nil"/>
              <w:left w:val="nil"/>
              <w:bottom w:val="single" w:sz="4" w:space="0" w:color="auto"/>
              <w:right w:val="single" w:sz="4" w:space="0" w:color="auto"/>
            </w:tcBorders>
            <w:shd w:val="clear" w:color="auto" w:fill="auto"/>
            <w:vAlign w:val="bottom"/>
          </w:tcPr>
          <w:p w14:paraId="149ADC9F" w14:textId="77777777" w:rsidR="00AA4B1F" w:rsidRPr="0028047C" w:rsidRDefault="00AA4B1F" w:rsidP="00C84A99">
            <w:pPr>
              <w:jc w:val="center"/>
              <w:rPr>
                <w:sz w:val="26"/>
                <w:szCs w:val="26"/>
              </w:rPr>
            </w:pPr>
            <w:r w:rsidRPr="0028047C">
              <w:rPr>
                <w:sz w:val="26"/>
                <w:szCs w:val="26"/>
              </w:rPr>
              <w:t> </w:t>
            </w:r>
          </w:p>
        </w:tc>
      </w:tr>
      <w:tr w:rsidR="0028047C" w:rsidRPr="0028047C" w14:paraId="23208EDB" w14:textId="77777777" w:rsidTr="009D0C5A">
        <w:trPr>
          <w:trHeight w:val="195"/>
        </w:trPr>
        <w:tc>
          <w:tcPr>
            <w:tcW w:w="916" w:type="dxa"/>
            <w:tcBorders>
              <w:top w:val="nil"/>
              <w:left w:val="single" w:sz="4" w:space="0" w:color="000000"/>
              <w:bottom w:val="single" w:sz="4" w:space="0" w:color="000000"/>
              <w:right w:val="single" w:sz="4" w:space="0" w:color="000000"/>
            </w:tcBorders>
            <w:shd w:val="clear" w:color="000000" w:fill="FFFFFF"/>
            <w:vAlign w:val="center"/>
          </w:tcPr>
          <w:p w14:paraId="08A72580" w14:textId="77777777" w:rsidR="00AA4B1F" w:rsidRPr="0028047C" w:rsidRDefault="00AA4B1F" w:rsidP="00C84A99">
            <w:pPr>
              <w:jc w:val="center"/>
              <w:rPr>
                <w:b/>
                <w:bCs/>
                <w:sz w:val="26"/>
                <w:szCs w:val="26"/>
              </w:rPr>
            </w:pPr>
            <w:r w:rsidRPr="0028047C">
              <w:rPr>
                <w:b/>
                <w:bCs/>
                <w:sz w:val="26"/>
                <w:szCs w:val="26"/>
              </w:rPr>
              <w:t>II</w:t>
            </w:r>
          </w:p>
        </w:tc>
        <w:tc>
          <w:tcPr>
            <w:tcW w:w="4438" w:type="dxa"/>
            <w:tcBorders>
              <w:top w:val="nil"/>
              <w:left w:val="nil"/>
              <w:bottom w:val="single" w:sz="4" w:space="0" w:color="000000"/>
              <w:right w:val="single" w:sz="4" w:space="0" w:color="000000"/>
            </w:tcBorders>
            <w:shd w:val="clear" w:color="000000" w:fill="FFFFFF"/>
            <w:vAlign w:val="center"/>
          </w:tcPr>
          <w:p w14:paraId="0F565A19" w14:textId="77777777" w:rsidR="00AA4B1F" w:rsidRPr="0028047C" w:rsidRDefault="00AA4B1F" w:rsidP="00C84A99">
            <w:pPr>
              <w:rPr>
                <w:b/>
                <w:bCs/>
                <w:sz w:val="26"/>
                <w:szCs w:val="26"/>
              </w:rPr>
            </w:pPr>
            <w:r w:rsidRPr="0028047C">
              <w:rPr>
                <w:b/>
                <w:bCs/>
                <w:sz w:val="26"/>
                <w:szCs w:val="26"/>
              </w:rPr>
              <w:t>Định mức lao động</w:t>
            </w:r>
          </w:p>
        </w:tc>
        <w:tc>
          <w:tcPr>
            <w:tcW w:w="1258" w:type="dxa"/>
            <w:tcBorders>
              <w:top w:val="nil"/>
              <w:left w:val="nil"/>
              <w:bottom w:val="single" w:sz="4" w:space="0" w:color="auto"/>
              <w:right w:val="single" w:sz="4" w:space="0" w:color="auto"/>
            </w:tcBorders>
            <w:shd w:val="clear" w:color="auto" w:fill="auto"/>
            <w:vAlign w:val="bottom"/>
          </w:tcPr>
          <w:p w14:paraId="7ECB2634" w14:textId="77777777" w:rsidR="00AA4B1F" w:rsidRPr="0028047C" w:rsidRDefault="00AA4B1F" w:rsidP="00C84A99">
            <w:pPr>
              <w:jc w:val="center"/>
              <w:rPr>
                <w:sz w:val="26"/>
                <w:szCs w:val="26"/>
              </w:rPr>
            </w:pPr>
            <w:r w:rsidRPr="0028047C">
              <w:rPr>
                <w:sz w:val="26"/>
                <w:szCs w:val="26"/>
              </w:rPr>
              <w:t> </w:t>
            </w:r>
          </w:p>
        </w:tc>
        <w:tc>
          <w:tcPr>
            <w:tcW w:w="1503" w:type="dxa"/>
            <w:tcBorders>
              <w:top w:val="nil"/>
              <w:left w:val="nil"/>
              <w:bottom w:val="single" w:sz="4" w:space="0" w:color="auto"/>
              <w:right w:val="single" w:sz="4" w:space="0" w:color="auto"/>
            </w:tcBorders>
            <w:shd w:val="clear" w:color="auto" w:fill="auto"/>
            <w:vAlign w:val="bottom"/>
          </w:tcPr>
          <w:p w14:paraId="528590C6" w14:textId="77777777" w:rsidR="00AA4B1F" w:rsidRPr="0028047C" w:rsidRDefault="00AA4B1F"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690FEDBE" w14:textId="77777777" w:rsidR="00AA4B1F" w:rsidRPr="0028047C" w:rsidRDefault="00AA4B1F" w:rsidP="00C84A99">
            <w:pPr>
              <w:jc w:val="center"/>
              <w:rPr>
                <w:sz w:val="26"/>
                <w:szCs w:val="26"/>
              </w:rPr>
            </w:pPr>
            <w:r w:rsidRPr="0028047C">
              <w:rPr>
                <w:sz w:val="26"/>
                <w:szCs w:val="26"/>
              </w:rPr>
              <w:t> </w:t>
            </w:r>
          </w:p>
        </w:tc>
      </w:tr>
      <w:tr w:rsidR="0028047C" w:rsidRPr="0028047C" w14:paraId="1E4CA8F6" w14:textId="77777777" w:rsidTr="009D0C5A">
        <w:trPr>
          <w:trHeight w:val="205"/>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33153290" w14:textId="77777777" w:rsidR="00AA4B1F" w:rsidRPr="0028047C" w:rsidRDefault="00AA4B1F" w:rsidP="00C84A99">
            <w:pPr>
              <w:jc w:val="center"/>
              <w:rPr>
                <w:b/>
                <w:bCs/>
                <w:sz w:val="26"/>
                <w:szCs w:val="26"/>
              </w:rPr>
            </w:pPr>
            <w:r w:rsidRPr="0028047C">
              <w:rPr>
                <w:b/>
                <w:bCs/>
                <w:sz w:val="26"/>
                <w:szCs w:val="26"/>
              </w:rPr>
              <w:t>Năm 1</w:t>
            </w:r>
          </w:p>
        </w:tc>
        <w:tc>
          <w:tcPr>
            <w:tcW w:w="4438" w:type="dxa"/>
            <w:tcBorders>
              <w:top w:val="nil"/>
              <w:left w:val="nil"/>
              <w:bottom w:val="single" w:sz="4" w:space="0" w:color="auto"/>
              <w:right w:val="single" w:sz="4" w:space="0" w:color="auto"/>
            </w:tcBorders>
            <w:shd w:val="clear" w:color="auto" w:fill="auto"/>
            <w:noWrap/>
            <w:vAlign w:val="bottom"/>
          </w:tcPr>
          <w:p w14:paraId="4F419155" w14:textId="77777777" w:rsidR="00AA4B1F" w:rsidRPr="0028047C" w:rsidRDefault="00AA4B1F" w:rsidP="00C84A99">
            <w:pPr>
              <w:rPr>
                <w:sz w:val="26"/>
                <w:szCs w:val="26"/>
              </w:rPr>
            </w:pPr>
            <w:r w:rsidRPr="0028047C">
              <w:rPr>
                <w:sz w:val="26"/>
                <w:szCs w:val="26"/>
              </w:rPr>
              <w:t>1. Làm đất</w:t>
            </w:r>
          </w:p>
        </w:tc>
        <w:tc>
          <w:tcPr>
            <w:tcW w:w="1258" w:type="dxa"/>
            <w:tcBorders>
              <w:top w:val="nil"/>
              <w:left w:val="nil"/>
              <w:bottom w:val="single" w:sz="4" w:space="0" w:color="auto"/>
              <w:right w:val="single" w:sz="4" w:space="0" w:color="auto"/>
            </w:tcBorders>
            <w:shd w:val="clear" w:color="auto" w:fill="auto"/>
            <w:noWrap/>
            <w:vAlign w:val="bottom"/>
          </w:tcPr>
          <w:p w14:paraId="21714D9C" w14:textId="77777777" w:rsidR="00AA4B1F" w:rsidRPr="0028047C" w:rsidRDefault="00AA4B1F" w:rsidP="00C84A99">
            <w:pPr>
              <w:jc w:val="center"/>
              <w:rPr>
                <w:sz w:val="26"/>
                <w:szCs w:val="26"/>
              </w:rPr>
            </w:pPr>
            <w:r w:rsidRPr="0028047C">
              <w:rPr>
                <w:sz w:val="26"/>
                <w:szCs w:val="26"/>
              </w:rPr>
              <w:t> </w:t>
            </w:r>
          </w:p>
        </w:tc>
        <w:tc>
          <w:tcPr>
            <w:tcW w:w="1503" w:type="dxa"/>
            <w:tcBorders>
              <w:top w:val="nil"/>
              <w:left w:val="nil"/>
              <w:bottom w:val="single" w:sz="4" w:space="0" w:color="auto"/>
              <w:right w:val="single" w:sz="4" w:space="0" w:color="auto"/>
            </w:tcBorders>
            <w:shd w:val="clear" w:color="auto" w:fill="auto"/>
            <w:noWrap/>
            <w:vAlign w:val="bottom"/>
          </w:tcPr>
          <w:p w14:paraId="12BB2A73" w14:textId="77777777" w:rsidR="00AA4B1F" w:rsidRPr="0028047C" w:rsidRDefault="00AA4B1F"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noWrap/>
            <w:vAlign w:val="bottom"/>
          </w:tcPr>
          <w:p w14:paraId="315829E9" w14:textId="77777777" w:rsidR="00AA4B1F" w:rsidRPr="0028047C" w:rsidRDefault="00AA4B1F" w:rsidP="00C84A99">
            <w:pPr>
              <w:rPr>
                <w:sz w:val="26"/>
                <w:szCs w:val="26"/>
              </w:rPr>
            </w:pPr>
            <w:r w:rsidRPr="0028047C">
              <w:rPr>
                <w:sz w:val="26"/>
                <w:szCs w:val="26"/>
              </w:rPr>
              <w:t> </w:t>
            </w:r>
          </w:p>
        </w:tc>
      </w:tr>
      <w:tr w:rsidR="0028047C" w:rsidRPr="0028047C" w14:paraId="7177B4AD"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7DFAAC9F"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14BD4600" w14:textId="77777777" w:rsidR="00AA4B1F" w:rsidRPr="0028047C" w:rsidRDefault="00AA4B1F" w:rsidP="00C84A99">
            <w:pPr>
              <w:rPr>
                <w:sz w:val="26"/>
                <w:szCs w:val="26"/>
              </w:rPr>
            </w:pPr>
            <w:r w:rsidRPr="0028047C">
              <w:rPr>
                <w:sz w:val="26"/>
                <w:szCs w:val="26"/>
              </w:rPr>
              <w:t>- Chuẩn bị đất trồng, phát dọn thực bì</w:t>
            </w:r>
          </w:p>
        </w:tc>
        <w:tc>
          <w:tcPr>
            <w:tcW w:w="1258" w:type="dxa"/>
            <w:tcBorders>
              <w:top w:val="nil"/>
              <w:left w:val="nil"/>
              <w:bottom w:val="single" w:sz="4" w:space="0" w:color="auto"/>
              <w:right w:val="single" w:sz="4" w:space="0" w:color="auto"/>
            </w:tcBorders>
            <w:shd w:val="clear" w:color="auto" w:fill="auto"/>
            <w:noWrap/>
            <w:vAlign w:val="bottom"/>
          </w:tcPr>
          <w:p w14:paraId="3C3339C1" w14:textId="77777777" w:rsidR="00AA4B1F" w:rsidRPr="0028047C" w:rsidRDefault="00AA4B1F" w:rsidP="00C84A99">
            <w:pPr>
              <w:jc w:val="center"/>
              <w:rPr>
                <w:sz w:val="26"/>
                <w:szCs w:val="26"/>
              </w:rPr>
            </w:pPr>
            <w:r w:rsidRPr="0028047C">
              <w:rPr>
                <w:sz w:val="26"/>
                <w:szCs w:val="26"/>
              </w:rPr>
              <w:t>Công</w:t>
            </w:r>
          </w:p>
        </w:tc>
        <w:tc>
          <w:tcPr>
            <w:tcW w:w="1503" w:type="dxa"/>
            <w:tcBorders>
              <w:top w:val="nil"/>
              <w:left w:val="nil"/>
              <w:bottom w:val="single" w:sz="4" w:space="0" w:color="000000"/>
              <w:right w:val="single" w:sz="4" w:space="0" w:color="000000"/>
            </w:tcBorders>
            <w:shd w:val="clear" w:color="000000" w:fill="FFFFFF"/>
          </w:tcPr>
          <w:p w14:paraId="143B6D18" w14:textId="77777777" w:rsidR="00AA4B1F" w:rsidRPr="0028047C" w:rsidRDefault="00AA4B1F" w:rsidP="00C84A99">
            <w:pPr>
              <w:jc w:val="center"/>
              <w:rPr>
                <w:sz w:val="26"/>
                <w:szCs w:val="26"/>
              </w:rPr>
            </w:pPr>
            <w:r w:rsidRPr="0028047C">
              <w:rPr>
                <w:sz w:val="26"/>
                <w:szCs w:val="26"/>
              </w:rPr>
              <w:t>10</w:t>
            </w:r>
          </w:p>
        </w:tc>
        <w:tc>
          <w:tcPr>
            <w:tcW w:w="1143" w:type="dxa"/>
            <w:tcBorders>
              <w:top w:val="nil"/>
              <w:left w:val="nil"/>
              <w:bottom w:val="single" w:sz="4" w:space="0" w:color="auto"/>
              <w:right w:val="single" w:sz="4" w:space="0" w:color="auto"/>
            </w:tcBorders>
            <w:shd w:val="clear" w:color="auto" w:fill="auto"/>
            <w:noWrap/>
            <w:vAlign w:val="bottom"/>
          </w:tcPr>
          <w:p w14:paraId="46D4EC3D" w14:textId="77777777" w:rsidR="00AA4B1F" w:rsidRPr="0028047C" w:rsidRDefault="00AA4B1F" w:rsidP="00C84A99">
            <w:pPr>
              <w:rPr>
                <w:sz w:val="26"/>
                <w:szCs w:val="26"/>
              </w:rPr>
            </w:pPr>
            <w:r w:rsidRPr="0028047C">
              <w:rPr>
                <w:sz w:val="26"/>
                <w:szCs w:val="26"/>
              </w:rPr>
              <w:t> </w:t>
            </w:r>
          </w:p>
        </w:tc>
      </w:tr>
      <w:tr w:rsidR="0028047C" w:rsidRPr="0028047C" w14:paraId="0F414A9B"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185B4CDB" w14:textId="77777777" w:rsidR="00AA4B1F" w:rsidRPr="0028047C" w:rsidRDefault="00AA4B1F" w:rsidP="00C84A99">
            <w:pPr>
              <w:rPr>
                <w:b/>
                <w:bCs/>
                <w:sz w:val="26"/>
                <w:szCs w:val="26"/>
              </w:rPr>
            </w:pPr>
          </w:p>
        </w:tc>
        <w:tc>
          <w:tcPr>
            <w:tcW w:w="4438" w:type="dxa"/>
            <w:tcBorders>
              <w:top w:val="nil"/>
              <w:left w:val="nil"/>
              <w:bottom w:val="single" w:sz="4" w:space="0" w:color="000000"/>
              <w:right w:val="single" w:sz="4" w:space="0" w:color="000000"/>
            </w:tcBorders>
            <w:shd w:val="clear" w:color="000000" w:fill="FFFFFF"/>
          </w:tcPr>
          <w:p w14:paraId="01A038B7" w14:textId="77777777" w:rsidR="00AA4B1F" w:rsidRPr="0028047C" w:rsidRDefault="00AA4B1F" w:rsidP="00C84A99">
            <w:pPr>
              <w:jc w:val="both"/>
              <w:rPr>
                <w:sz w:val="26"/>
                <w:szCs w:val="26"/>
              </w:rPr>
            </w:pPr>
            <w:r w:rsidRPr="0028047C">
              <w:rPr>
                <w:sz w:val="26"/>
                <w:szCs w:val="26"/>
              </w:rPr>
              <w:t>- Thiết kế phóng lô</w:t>
            </w:r>
          </w:p>
        </w:tc>
        <w:tc>
          <w:tcPr>
            <w:tcW w:w="1258" w:type="dxa"/>
            <w:tcBorders>
              <w:top w:val="nil"/>
              <w:left w:val="nil"/>
              <w:bottom w:val="single" w:sz="4" w:space="0" w:color="000000"/>
              <w:right w:val="single" w:sz="4" w:space="0" w:color="000000"/>
            </w:tcBorders>
            <w:shd w:val="clear" w:color="000000" w:fill="FFFFFF"/>
          </w:tcPr>
          <w:p w14:paraId="7AAC7F12" w14:textId="77777777" w:rsidR="00AA4B1F" w:rsidRPr="0028047C" w:rsidRDefault="00AA4B1F" w:rsidP="00C84A99">
            <w:pPr>
              <w:jc w:val="center"/>
              <w:rPr>
                <w:sz w:val="26"/>
                <w:szCs w:val="26"/>
              </w:rPr>
            </w:pPr>
            <w:r w:rsidRPr="0028047C">
              <w:rPr>
                <w:sz w:val="26"/>
                <w:szCs w:val="26"/>
              </w:rPr>
              <w:t>Công</w:t>
            </w:r>
          </w:p>
        </w:tc>
        <w:tc>
          <w:tcPr>
            <w:tcW w:w="1503" w:type="dxa"/>
            <w:tcBorders>
              <w:top w:val="nil"/>
              <w:left w:val="nil"/>
              <w:bottom w:val="single" w:sz="4" w:space="0" w:color="000000"/>
              <w:right w:val="single" w:sz="4" w:space="0" w:color="000000"/>
            </w:tcBorders>
            <w:shd w:val="clear" w:color="000000" w:fill="FFFFFF"/>
          </w:tcPr>
          <w:p w14:paraId="4693D764" w14:textId="77777777" w:rsidR="00AA4B1F" w:rsidRPr="0028047C" w:rsidRDefault="00AA4B1F" w:rsidP="00C84A99">
            <w:pPr>
              <w:jc w:val="center"/>
              <w:rPr>
                <w:sz w:val="26"/>
                <w:szCs w:val="26"/>
              </w:rPr>
            </w:pPr>
            <w:r w:rsidRPr="0028047C">
              <w:rPr>
                <w:sz w:val="26"/>
                <w:szCs w:val="26"/>
              </w:rPr>
              <w:t>3</w:t>
            </w:r>
          </w:p>
        </w:tc>
        <w:tc>
          <w:tcPr>
            <w:tcW w:w="1143" w:type="dxa"/>
            <w:tcBorders>
              <w:top w:val="nil"/>
              <w:left w:val="nil"/>
              <w:bottom w:val="single" w:sz="4" w:space="0" w:color="000000"/>
              <w:right w:val="single" w:sz="4" w:space="0" w:color="000000"/>
            </w:tcBorders>
            <w:shd w:val="clear" w:color="000000" w:fill="FFFFFF"/>
          </w:tcPr>
          <w:p w14:paraId="30BAF477" w14:textId="77777777" w:rsidR="00AA4B1F" w:rsidRPr="0028047C" w:rsidRDefault="00AA4B1F" w:rsidP="00C84A99">
            <w:pPr>
              <w:jc w:val="center"/>
              <w:rPr>
                <w:sz w:val="26"/>
                <w:szCs w:val="26"/>
              </w:rPr>
            </w:pPr>
            <w:r w:rsidRPr="0028047C">
              <w:rPr>
                <w:sz w:val="26"/>
                <w:szCs w:val="26"/>
              </w:rPr>
              <w:t> </w:t>
            </w:r>
          </w:p>
        </w:tc>
      </w:tr>
      <w:tr w:rsidR="0028047C" w:rsidRPr="0028047C" w14:paraId="68E3F38C"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56D7D9D3" w14:textId="77777777" w:rsidR="00AA4B1F" w:rsidRPr="0028047C" w:rsidRDefault="00AA4B1F" w:rsidP="00C84A99">
            <w:pPr>
              <w:rPr>
                <w:b/>
                <w:bCs/>
                <w:sz w:val="26"/>
                <w:szCs w:val="26"/>
              </w:rPr>
            </w:pPr>
          </w:p>
        </w:tc>
        <w:tc>
          <w:tcPr>
            <w:tcW w:w="4438" w:type="dxa"/>
            <w:tcBorders>
              <w:top w:val="nil"/>
              <w:left w:val="nil"/>
              <w:bottom w:val="single" w:sz="4" w:space="0" w:color="000000"/>
              <w:right w:val="single" w:sz="4" w:space="0" w:color="000000"/>
            </w:tcBorders>
            <w:shd w:val="clear" w:color="000000" w:fill="FFFFFF"/>
          </w:tcPr>
          <w:p w14:paraId="31CC525D" w14:textId="77777777" w:rsidR="00AA4B1F" w:rsidRPr="0028047C" w:rsidRDefault="00AA4B1F" w:rsidP="00C84A99">
            <w:pPr>
              <w:jc w:val="both"/>
              <w:rPr>
                <w:sz w:val="26"/>
                <w:szCs w:val="26"/>
              </w:rPr>
            </w:pPr>
            <w:r w:rsidRPr="0028047C">
              <w:rPr>
                <w:sz w:val="26"/>
                <w:szCs w:val="26"/>
              </w:rPr>
              <w:t>- Đào hố (70x70x70cm): + Thủ công</w:t>
            </w:r>
          </w:p>
        </w:tc>
        <w:tc>
          <w:tcPr>
            <w:tcW w:w="1258" w:type="dxa"/>
            <w:tcBorders>
              <w:top w:val="nil"/>
              <w:left w:val="nil"/>
              <w:bottom w:val="single" w:sz="4" w:space="0" w:color="000000"/>
              <w:right w:val="single" w:sz="4" w:space="0" w:color="000000"/>
            </w:tcBorders>
            <w:shd w:val="clear" w:color="000000" w:fill="FFFFFF"/>
          </w:tcPr>
          <w:p w14:paraId="0680840B" w14:textId="77777777" w:rsidR="00AA4B1F" w:rsidRPr="0028047C" w:rsidRDefault="00AA4B1F" w:rsidP="00C84A99">
            <w:pPr>
              <w:jc w:val="center"/>
              <w:rPr>
                <w:sz w:val="26"/>
                <w:szCs w:val="26"/>
              </w:rPr>
            </w:pPr>
            <w:r w:rsidRPr="0028047C">
              <w:rPr>
                <w:sz w:val="26"/>
                <w:szCs w:val="26"/>
              </w:rPr>
              <w:t>Công</w:t>
            </w:r>
          </w:p>
        </w:tc>
        <w:tc>
          <w:tcPr>
            <w:tcW w:w="1503" w:type="dxa"/>
            <w:tcBorders>
              <w:top w:val="nil"/>
              <w:left w:val="nil"/>
              <w:bottom w:val="single" w:sz="4" w:space="0" w:color="000000"/>
              <w:right w:val="single" w:sz="4" w:space="0" w:color="000000"/>
            </w:tcBorders>
            <w:shd w:val="clear" w:color="000000" w:fill="FFFFFF"/>
          </w:tcPr>
          <w:p w14:paraId="0B564DB3" w14:textId="77777777" w:rsidR="00AA4B1F" w:rsidRPr="0028047C" w:rsidRDefault="00AA4B1F" w:rsidP="00C84A99">
            <w:pPr>
              <w:jc w:val="center"/>
              <w:rPr>
                <w:sz w:val="26"/>
                <w:szCs w:val="26"/>
              </w:rPr>
            </w:pPr>
            <w:r w:rsidRPr="0028047C">
              <w:rPr>
                <w:sz w:val="26"/>
                <w:szCs w:val="26"/>
              </w:rPr>
              <w:t>13</w:t>
            </w:r>
          </w:p>
        </w:tc>
        <w:tc>
          <w:tcPr>
            <w:tcW w:w="1143" w:type="dxa"/>
            <w:tcBorders>
              <w:top w:val="nil"/>
              <w:left w:val="nil"/>
              <w:bottom w:val="single" w:sz="4" w:space="0" w:color="000000"/>
              <w:right w:val="single" w:sz="4" w:space="0" w:color="000000"/>
            </w:tcBorders>
            <w:shd w:val="clear" w:color="000000" w:fill="FFFFFF"/>
          </w:tcPr>
          <w:p w14:paraId="08EF8C3F" w14:textId="77777777" w:rsidR="00AA4B1F" w:rsidRPr="0028047C" w:rsidRDefault="00AA4B1F" w:rsidP="00C84A99">
            <w:pPr>
              <w:jc w:val="center"/>
              <w:rPr>
                <w:sz w:val="26"/>
                <w:szCs w:val="26"/>
              </w:rPr>
            </w:pPr>
            <w:r w:rsidRPr="0028047C">
              <w:rPr>
                <w:sz w:val="26"/>
                <w:szCs w:val="26"/>
              </w:rPr>
              <w:t> </w:t>
            </w:r>
          </w:p>
        </w:tc>
      </w:tr>
      <w:tr w:rsidR="0028047C" w:rsidRPr="0028047C" w14:paraId="2E2090AE"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0C033793" w14:textId="77777777" w:rsidR="00AA4B1F" w:rsidRPr="0028047C" w:rsidRDefault="00AA4B1F" w:rsidP="00C84A99">
            <w:pPr>
              <w:rPr>
                <w:b/>
                <w:bCs/>
                <w:sz w:val="26"/>
                <w:szCs w:val="26"/>
              </w:rPr>
            </w:pPr>
          </w:p>
        </w:tc>
        <w:tc>
          <w:tcPr>
            <w:tcW w:w="4438" w:type="dxa"/>
            <w:tcBorders>
              <w:top w:val="nil"/>
              <w:left w:val="nil"/>
              <w:bottom w:val="single" w:sz="4" w:space="0" w:color="000000"/>
              <w:right w:val="single" w:sz="4" w:space="0" w:color="000000"/>
            </w:tcBorders>
            <w:shd w:val="clear" w:color="000000" w:fill="FFFFFF"/>
          </w:tcPr>
          <w:p w14:paraId="7277C396" w14:textId="77777777" w:rsidR="00AA4B1F" w:rsidRPr="0028047C" w:rsidRDefault="00AA4B1F" w:rsidP="00C84A99">
            <w:pPr>
              <w:jc w:val="both"/>
              <w:rPr>
                <w:sz w:val="26"/>
                <w:szCs w:val="26"/>
              </w:rPr>
            </w:pPr>
            <w:r w:rsidRPr="0028047C">
              <w:rPr>
                <w:sz w:val="26"/>
                <w:szCs w:val="26"/>
              </w:rPr>
              <w:t xml:space="preserve">                                            + Máy</w:t>
            </w:r>
          </w:p>
        </w:tc>
        <w:tc>
          <w:tcPr>
            <w:tcW w:w="1258" w:type="dxa"/>
            <w:tcBorders>
              <w:top w:val="nil"/>
              <w:left w:val="nil"/>
              <w:bottom w:val="single" w:sz="4" w:space="0" w:color="auto"/>
              <w:right w:val="single" w:sz="4" w:space="0" w:color="auto"/>
            </w:tcBorders>
            <w:shd w:val="clear" w:color="auto" w:fill="auto"/>
            <w:vAlign w:val="bottom"/>
          </w:tcPr>
          <w:p w14:paraId="779752BE" w14:textId="77777777" w:rsidR="00AA4B1F" w:rsidRPr="0028047C" w:rsidRDefault="00AA4B1F" w:rsidP="00C84A99">
            <w:pPr>
              <w:jc w:val="center"/>
              <w:rPr>
                <w:sz w:val="26"/>
                <w:szCs w:val="26"/>
              </w:rPr>
            </w:pPr>
            <w:r w:rsidRPr="0028047C">
              <w:rPr>
                <w:sz w:val="26"/>
                <w:szCs w:val="26"/>
              </w:rPr>
              <w:t>Ca máy</w:t>
            </w:r>
          </w:p>
        </w:tc>
        <w:tc>
          <w:tcPr>
            <w:tcW w:w="1503" w:type="dxa"/>
            <w:tcBorders>
              <w:top w:val="nil"/>
              <w:left w:val="nil"/>
              <w:bottom w:val="single" w:sz="4" w:space="0" w:color="000000"/>
              <w:right w:val="single" w:sz="4" w:space="0" w:color="000000"/>
            </w:tcBorders>
            <w:shd w:val="clear" w:color="000000" w:fill="FFFFFF"/>
          </w:tcPr>
          <w:p w14:paraId="034E299B" w14:textId="77777777" w:rsidR="00AA4B1F" w:rsidRPr="0028047C" w:rsidRDefault="00AA4B1F" w:rsidP="00C84A99">
            <w:pPr>
              <w:jc w:val="center"/>
              <w:rPr>
                <w:sz w:val="26"/>
                <w:szCs w:val="26"/>
              </w:rPr>
            </w:pPr>
            <w:r w:rsidRPr="0028047C">
              <w:rPr>
                <w:sz w:val="26"/>
                <w:szCs w:val="26"/>
              </w:rPr>
              <w:t>1</w:t>
            </w:r>
          </w:p>
        </w:tc>
        <w:tc>
          <w:tcPr>
            <w:tcW w:w="1143" w:type="dxa"/>
            <w:tcBorders>
              <w:top w:val="nil"/>
              <w:left w:val="nil"/>
              <w:bottom w:val="single" w:sz="4" w:space="0" w:color="000000"/>
              <w:right w:val="single" w:sz="4" w:space="0" w:color="000000"/>
            </w:tcBorders>
            <w:shd w:val="clear" w:color="000000" w:fill="FFFFFF"/>
          </w:tcPr>
          <w:p w14:paraId="689EC60B" w14:textId="77777777" w:rsidR="00AA4B1F" w:rsidRPr="0028047C" w:rsidRDefault="00AA4B1F" w:rsidP="00C84A99">
            <w:pPr>
              <w:jc w:val="center"/>
              <w:rPr>
                <w:sz w:val="26"/>
                <w:szCs w:val="26"/>
              </w:rPr>
            </w:pPr>
            <w:r w:rsidRPr="0028047C">
              <w:rPr>
                <w:sz w:val="26"/>
                <w:szCs w:val="26"/>
              </w:rPr>
              <w:t> </w:t>
            </w:r>
          </w:p>
        </w:tc>
      </w:tr>
      <w:tr w:rsidR="0028047C" w:rsidRPr="0028047C" w14:paraId="01BCE63F"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325B3748"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7064975A" w14:textId="77777777" w:rsidR="00AA4B1F" w:rsidRPr="0028047C" w:rsidRDefault="00AA4B1F" w:rsidP="00C84A99">
            <w:pPr>
              <w:rPr>
                <w:sz w:val="26"/>
                <w:szCs w:val="26"/>
              </w:rPr>
            </w:pPr>
            <w:r w:rsidRPr="0028047C">
              <w:rPr>
                <w:sz w:val="26"/>
                <w:szCs w:val="26"/>
              </w:rPr>
              <w:t>2. Trồng cây</w:t>
            </w:r>
          </w:p>
        </w:tc>
        <w:tc>
          <w:tcPr>
            <w:tcW w:w="1258" w:type="dxa"/>
            <w:tcBorders>
              <w:top w:val="nil"/>
              <w:left w:val="nil"/>
              <w:bottom w:val="single" w:sz="4" w:space="0" w:color="auto"/>
              <w:right w:val="single" w:sz="4" w:space="0" w:color="auto"/>
            </w:tcBorders>
            <w:shd w:val="clear" w:color="auto" w:fill="auto"/>
            <w:noWrap/>
            <w:vAlign w:val="bottom"/>
          </w:tcPr>
          <w:p w14:paraId="5E0F3B80" w14:textId="77777777" w:rsidR="00AA4B1F" w:rsidRPr="0028047C" w:rsidRDefault="00AA4B1F" w:rsidP="00C84A99">
            <w:pPr>
              <w:jc w:val="center"/>
              <w:rPr>
                <w:sz w:val="26"/>
                <w:szCs w:val="26"/>
              </w:rPr>
            </w:pPr>
            <w:r w:rsidRPr="0028047C">
              <w:rPr>
                <w:sz w:val="26"/>
                <w:szCs w:val="26"/>
              </w:rPr>
              <w:t>Công</w:t>
            </w:r>
          </w:p>
        </w:tc>
        <w:tc>
          <w:tcPr>
            <w:tcW w:w="1503" w:type="dxa"/>
            <w:tcBorders>
              <w:top w:val="nil"/>
              <w:left w:val="nil"/>
              <w:bottom w:val="single" w:sz="4" w:space="0" w:color="000000"/>
              <w:right w:val="single" w:sz="4" w:space="0" w:color="000000"/>
            </w:tcBorders>
            <w:shd w:val="clear" w:color="000000" w:fill="FFFFFF"/>
          </w:tcPr>
          <w:p w14:paraId="096A753F" w14:textId="77777777" w:rsidR="00AA4B1F" w:rsidRPr="0028047C" w:rsidRDefault="00AA4B1F" w:rsidP="00C84A99">
            <w:pPr>
              <w:jc w:val="center"/>
              <w:rPr>
                <w:sz w:val="26"/>
                <w:szCs w:val="26"/>
              </w:rPr>
            </w:pPr>
            <w:r w:rsidRPr="0028047C">
              <w:rPr>
                <w:sz w:val="26"/>
                <w:szCs w:val="26"/>
              </w:rPr>
              <w:t>5</w:t>
            </w:r>
          </w:p>
        </w:tc>
        <w:tc>
          <w:tcPr>
            <w:tcW w:w="1143" w:type="dxa"/>
            <w:tcBorders>
              <w:top w:val="nil"/>
              <w:left w:val="nil"/>
              <w:bottom w:val="single" w:sz="4" w:space="0" w:color="auto"/>
              <w:right w:val="single" w:sz="4" w:space="0" w:color="auto"/>
            </w:tcBorders>
            <w:shd w:val="clear" w:color="auto" w:fill="auto"/>
            <w:noWrap/>
            <w:vAlign w:val="bottom"/>
          </w:tcPr>
          <w:p w14:paraId="542099E6" w14:textId="77777777" w:rsidR="00AA4B1F" w:rsidRPr="0028047C" w:rsidRDefault="00AA4B1F" w:rsidP="00C84A99">
            <w:pPr>
              <w:rPr>
                <w:sz w:val="26"/>
                <w:szCs w:val="26"/>
              </w:rPr>
            </w:pPr>
            <w:r w:rsidRPr="0028047C">
              <w:rPr>
                <w:sz w:val="26"/>
                <w:szCs w:val="26"/>
              </w:rPr>
              <w:t> </w:t>
            </w:r>
          </w:p>
        </w:tc>
      </w:tr>
      <w:tr w:rsidR="0028047C" w:rsidRPr="0028047C" w14:paraId="7F4B461F"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46D9C29F"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2B0C2F66" w14:textId="77777777" w:rsidR="00AA4B1F" w:rsidRPr="0028047C" w:rsidRDefault="00AA4B1F" w:rsidP="00C84A99">
            <w:pPr>
              <w:rPr>
                <w:sz w:val="26"/>
                <w:szCs w:val="26"/>
              </w:rPr>
            </w:pPr>
            <w:r w:rsidRPr="0028047C">
              <w:rPr>
                <w:sz w:val="26"/>
                <w:szCs w:val="26"/>
              </w:rPr>
              <w:t>3. Chăm sóc</w:t>
            </w:r>
          </w:p>
        </w:tc>
        <w:tc>
          <w:tcPr>
            <w:tcW w:w="1258" w:type="dxa"/>
            <w:tcBorders>
              <w:top w:val="nil"/>
              <w:left w:val="nil"/>
              <w:bottom w:val="single" w:sz="4" w:space="0" w:color="auto"/>
              <w:right w:val="single" w:sz="4" w:space="0" w:color="auto"/>
            </w:tcBorders>
            <w:shd w:val="clear" w:color="auto" w:fill="auto"/>
            <w:noWrap/>
            <w:vAlign w:val="bottom"/>
          </w:tcPr>
          <w:p w14:paraId="0D831A2C" w14:textId="77777777" w:rsidR="00AA4B1F" w:rsidRPr="0028047C" w:rsidRDefault="00AA4B1F" w:rsidP="00C84A99">
            <w:pPr>
              <w:jc w:val="center"/>
              <w:rPr>
                <w:sz w:val="26"/>
                <w:szCs w:val="26"/>
              </w:rPr>
            </w:pPr>
            <w:r w:rsidRPr="0028047C">
              <w:rPr>
                <w:sz w:val="26"/>
                <w:szCs w:val="26"/>
              </w:rPr>
              <w:t> </w:t>
            </w:r>
          </w:p>
        </w:tc>
        <w:tc>
          <w:tcPr>
            <w:tcW w:w="1503" w:type="dxa"/>
            <w:tcBorders>
              <w:top w:val="nil"/>
              <w:left w:val="nil"/>
              <w:bottom w:val="single" w:sz="4" w:space="0" w:color="000000"/>
              <w:right w:val="single" w:sz="4" w:space="0" w:color="000000"/>
            </w:tcBorders>
            <w:shd w:val="clear" w:color="000000" w:fill="FFFFFF"/>
          </w:tcPr>
          <w:p w14:paraId="798FD3B6" w14:textId="77777777" w:rsidR="00AA4B1F" w:rsidRPr="0028047C" w:rsidRDefault="00AA4B1F"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noWrap/>
            <w:vAlign w:val="bottom"/>
          </w:tcPr>
          <w:p w14:paraId="1DB9E322" w14:textId="77777777" w:rsidR="00AA4B1F" w:rsidRPr="0028047C" w:rsidRDefault="00AA4B1F" w:rsidP="00C84A99">
            <w:pPr>
              <w:rPr>
                <w:sz w:val="26"/>
                <w:szCs w:val="26"/>
              </w:rPr>
            </w:pPr>
            <w:r w:rsidRPr="0028047C">
              <w:rPr>
                <w:sz w:val="26"/>
                <w:szCs w:val="26"/>
              </w:rPr>
              <w:t> </w:t>
            </w:r>
          </w:p>
        </w:tc>
      </w:tr>
      <w:tr w:rsidR="0028047C" w:rsidRPr="0028047C" w14:paraId="1D6F847C"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05CE0B00"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4C88BCAA" w14:textId="77777777" w:rsidR="00AA4B1F" w:rsidRPr="0028047C" w:rsidRDefault="00AA4B1F" w:rsidP="00C84A99">
            <w:pPr>
              <w:rPr>
                <w:sz w:val="26"/>
                <w:szCs w:val="26"/>
              </w:rPr>
            </w:pPr>
            <w:r w:rsidRPr="0028047C">
              <w:rPr>
                <w:sz w:val="26"/>
                <w:szCs w:val="26"/>
              </w:rPr>
              <w:t>- Bón phân, lấp đất, …</w:t>
            </w:r>
          </w:p>
        </w:tc>
        <w:tc>
          <w:tcPr>
            <w:tcW w:w="1258" w:type="dxa"/>
            <w:tcBorders>
              <w:top w:val="nil"/>
              <w:left w:val="nil"/>
              <w:bottom w:val="single" w:sz="4" w:space="0" w:color="auto"/>
              <w:right w:val="single" w:sz="4" w:space="0" w:color="auto"/>
            </w:tcBorders>
            <w:shd w:val="clear" w:color="auto" w:fill="auto"/>
            <w:noWrap/>
            <w:vAlign w:val="bottom"/>
          </w:tcPr>
          <w:p w14:paraId="34BAB268" w14:textId="77777777" w:rsidR="00AA4B1F" w:rsidRPr="0028047C" w:rsidRDefault="00AA4B1F" w:rsidP="00C84A99">
            <w:pPr>
              <w:jc w:val="center"/>
              <w:rPr>
                <w:sz w:val="26"/>
                <w:szCs w:val="26"/>
              </w:rPr>
            </w:pPr>
            <w:r w:rsidRPr="0028047C">
              <w:rPr>
                <w:sz w:val="26"/>
                <w:szCs w:val="26"/>
              </w:rPr>
              <w:t>Công</w:t>
            </w:r>
          </w:p>
        </w:tc>
        <w:tc>
          <w:tcPr>
            <w:tcW w:w="1503" w:type="dxa"/>
            <w:tcBorders>
              <w:top w:val="nil"/>
              <w:left w:val="nil"/>
              <w:bottom w:val="single" w:sz="4" w:space="0" w:color="000000"/>
              <w:right w:val="single" w:sz="4" w:space="0" w:color="000000"/>
            </w:tcBorders>
            <w:shd w:val="clear" w:color="000000" w:fill="FFFFFF"/>
          </w:tcPr>
          <w:p w14:paraId="795B01CA" w14:textId="77777777" w:rsidR="00AA4B1F" w:rsidRPr="0028047C" w:rsidRDefault="00AA4B1F" w:rsidP="00C84A99">
            <w:pPr>
              <w:jc w:val="center"/>
              <w:rPr>
                <w:sz w:val="26"/>
                <w:szCs w:val="26"/>
              </w:rPr>
            </w:pPr>
            <w:r w:rsidRPr="0028047C">
              <w:rPr>
                <w:sz w:val="26"/>
                <w:szCs w:val="26"/>
              </w:rPr>
              <w:t>16</w:t>
            </w:r>
          </w:p>
        </w:tc>
        <w:tc>
          <w:tcPr>
            <w:tcW w:w="1143" w:type="dxa"/>
            <w:tcBorders>
              <w:top w:val="nil"/>
              <w:left w:val="nil"/>
              <w:bottom w:val="single" w:sz="4" w:space="0" w:color="auto"/>
              <w:right w:val="single" w:sz="4" w:space="0" w:color="auto"/>
            </w:tcBorders>
            <w:shd w:val="clear" w:color="auto" w:fill="auto"/>
            <w:noWrap/>
            <w:vAlign w:val="bottom"/>
          </w:tcPr>
          <w:p w14:paraId="3360A38F" w14:textId="77777777" w:rsidR="00AA4B1F" w:rsidRPr="0028047C" w:rsidRDefault="00AA4B1F" w:rsidP="00C84A99">
            <w:pPr>
              <w:rPr>
                <w:sz w:val="26"/>
                <w:szCs w:val="26"/>
              </w:rPr>
            </w:pPr>
            <w:r w:rsidRPr="0028047C">
              <w:rPr>
                <w:sz w:val="26"/>
                <w:szCs w:val="26"/>
              </w:rPr>
              <w:t> </w:t>
            </w:r>
          </w:p>
        </w:tc>
      </w:tr>
      <w:tr w:rsidR="0028047C" w:rsidRPr="0028047C" w14:paraId="03D87596"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5A3A533A"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0A97AB2B" w14:textId="77777777" w:rsidR="00AA4B1F" w:rsidRPr="0028047C" w:rsidRDefault="00AA4B1F" w:rsidP="00C84A99">
            <w:pPr>
              <w:rPr>
                <w:sz w:val="26"/>
                <w:szCs w:val="26"/>
              </w:rPr>
            </w:pPr>
            <w:r w:rsidRPr="0028047C">
              <w:rPr>
                <w:sz w:val="26"/>
                <w:szCs w:val="26"/>
              </w:rPr>
              <w:t>- Làm cỏ, tỉa chồi, tưới nước, …..</w:t>
            </w:r>
          </w:p>
        </w:tc>
        <w:tc>
          <w:tcPr>
            <w:tcW w:w="1258" w:type="dxa"/>
            <w:tcBorders>
              <w:top w:val="nil"/>
              <w:left w:val="nil"/>
              <w:bottom w:val="single" w:sz="4" w:space="0" w:color="auto"/>
              <w:right w:val="single" w:sz="4" w:space="0" w:color="auto"/>
            </w:tcBorders>
            <w:shd w:val="clear" w:color="auto" w:fill="auto"/>
            <w:noWrap/>
            <w:vAlign w:val="bottom"/>
          </w:tcPr>
          <w:p w14:paraId="778E54F4" w14:textId="77777777" w:rsidR="00AA4B1F" w:rsidRPr="0028047C" w:rsidRDefault="00AA4B1F" w:rsidP="00C84A99">
            <w:pPr>
              <w:jc w:val="center"/>
              <w:rPr>
                <w:sz w:val="26"/>
                <w:szCs w:val="26"/>
              </w:rPr>
            </w:pPr>
            <w:r w:rsidRPr="0028047C">
              <w:rPr>
                <w:sz w:val="26"/>
                <w:szCs w:val="26"/>
              </w:rPr>
              <w:t>Công</w:t>
            </w:r>
          </w:p>
        </w:tc>
        <w:tc>
          <w:tcPr>
            <w:tcW w:w="1503" w:type="dxa"/>
            <w:tcBorders>
              <w:top w:val="nil"/>
              <w:left w:val="nil"/>
              <w:bottom w:val="single" w:sz="4" w:space="0" w:color="000000"/>
              <w:right w:val="single" w:sz="4" w:space="0" w:color="000000"/>
            </w:tcBorders>
            <w:shd w:val="clear" w:color="000000" w:fill="FFFFFF"/>
          </w:tcPr>
          <w:p w14:paraId="2A5E07A8" w14:textId="77777777" w:rsidR="00AA4B1F" w:rsidRPr="0028047C" w:rsidRDefault="00AA4B1F" w:rsidP="00C84A99">
            <w:pPr>
              <w:jc w:val="center"/>
              <w:rPr>
                <w:sz w:val="26"/>
                <w:szCs w:val="26"/>
              </w:rPr>
            </w:pPr>
            <w:r w:rsidRPr="0028047C">
              <w:rPr>
                <w:sz w:val="26"/>
                <w:szCs w:val="26"/>
              </w:rPr>
              <w:t>20</w:t>
            </w:r>
          </w:p>
        </w:tc>
        <w:tc>
          <w:tcPr>
            <w:tcW w:w="1143" w:type="dxa"/>
            <w:tcBorders>
              <w:top w:val="nil"/>
              <w:left w:val="nil"/>
              <w:bottom w:val="single" w:sz="4" w:space="0" w:color="auto"/>
              <w:right w:val="single" w:sz="4" w:space="0" w:color="auto"/>
            </w:tcBorders>
            <w:shd w:val="clear" w:color="auto" w:fill="auto"/>
            <w:noWrap/>
            <w:vAlign w:val="bottom"/>
          </w:tcPr>
          <w:p w14:paraId="74588AF9" w14:textId="77777777" w:rsidR="00AA4B1F" w:rsidRPr="0028047C" w:rsidRDefault="00AA4B1F" w:rsidP="00C84A99">
            <w:pPr>
              <w:rPr>
                <w:sz w:val="26"/>
                <w:szCs w:val="26"/>
              </w:rPr>
            </w:pPr>
            <w:r w:rsidRPr="0028047C">
              <w:rPr>
                <w:sz w:val="26"/>
                <w:szCs w:val="26"/>
              </w:rPr>
              <w:t> </w:t>
            </w:r>
          </w:p>
        </w:tc>
      </w:tr>
      <w:tr w:rsidR="0028047C" w:rsidRPr="0028047C" w14:paraId="77E25695"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2223AA2D"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4D443A0B" w14:textId="77777777" w:rsidR="00AA4B1F" w:rsidRPr="0028047C" w:rsidRDefault="00AA4B1F" w:rsidP="00C84A99">
            <w:pPr>
              <w:rPr>
                <w:sz w:val="26"/>
                <w:szCs w:val="26"/>
              </w:rPr>
            </w:pPr>
            <w:r w:rsidRPr="0028047C">
              <w:rPr>
                <w:sz w:val="26"/>
                <w:szCs w:val="26"/>
              </w:rPr>
              <w:t>- Phun thuốc bảo vệ thực vật</w:t>
            </w:r>
          </w:p>
        </w:tc>
        <w:tc>
          <w:tcPr>
            <w:tcW w:w="1258" w:type="dxa"/>
            <w:tcBorders>
              <w:top w:val="nil"/>
              <w:left w:val="nil"/>
              <w:bottom w:val="single" w:sz="4" w:space="0" w:color="auto"/>
              <w:right w:val="single" w:sz="4" w:space="0" w:color="auto"/>
            </w:tcBorders>
            <w:shd w:val="clear" w:color="auto" w:fill="auto"/>
            <w:noWrap/>
            <w:vAlign w:val="bottom"/>
          </w:tcPr>
          <w:p w14:paraId="4D738C97" w14:textId="77777777" w:rsidR="00AA4B1F" w:rsidRPr="0028047C" w:rsidRDefault="00AA4B1F" w:rsidP="00C84A99">
            <w:pPr>
              <w:jc w:val="center"/>
              <w:rPr>
                <w:sz w:val="26"/>
                <w:szCs w:val="26"/>
              </w:rPr>
            </w:pPr>
            <w:r w:rsidRPr="0028047C">
              <w:rPr>
                <w:sz w:val="26"/>
                <w:szCs w:val="26"/>
              </w:rPr>
              <w:t>Công</w:t>
            </w:r>
          </w:p>
        </w:tc>
        <w:tc>
          <w:tcPr>
            <w:tcW w:w="1503" w:type="dxa"/>
            <w:tcBorders>
              <w:top w:val="nil"/>
              <w:left w:val="nil"/>
              <w:bottom w:val="single" w:sz="4" w:space="0" w:color="000000"/>
              <w:right w:val="single" w:sz="4" w:space="0" w:color="000000"/>
            </w:tcBorders>
            <w:shd w:val="clear" w:color="000000" w:fill="FFFFFF"/>
          </w:tcPr>
          <w:p w14:paraId="64E55977" w14:textId="77777777" w:rsidR="00AA4B1F" w:rsidRPr="0028047C" w:rsidRDefault="00AA4B1F" w:rsidP="00C84A99">
            <w:pPr>
              <w:jc w:val="center"/>
              <w:rPr>
                <w:sz w:val="26"/>
                <w:szCs w:val="26"/>
              </w:rPr>
            </w:pPr>
            <w:r w:rsidRPr="0028047C">
              <w:rPr>
                <w:sz w:val="26"/>
                <w:szCs w:val="26"/>
              </w:rPr>
              <w:t>3</w:t>
            </w:r>
          </w:p>
        </w:tc>
        <w:tc>
          <w:tcPr>
            <w:tcW w:w="1143" w:type="dxa"/>
            <w:tcBorders>
              <w:top w:val="nil"/>
              <w:left w:val="nil"/>
              <w:bottom w:val="single" w:sz="4" w:space="0" w:color="auto"/>
              <w:right w:val="single" w:sz="4" w:space="0" w:color="auto"/>
            </w:tcBorders>
            <w:shd w:val="clear" w:color="auto" w:fill="auto"/>
            <w:noWrap/>
            <w:vAlign w:val="bottom"/>
          </w:tcPr>
          <w:p w14:paraId="4DA6178D" w14:textId="77777777" w:rsidR="00AA4B1F" w:rsidRPr="0028047C" w:rsidRDefault="00AA4B1F" w:rsidP="00C84A99">
            <w:pPr>
              <w:rPr>
                <w:sz w:val="26"/>
                <w:szCs w:val="26"/>
              </w:rPr>
            </w:pPr>
            <w:r w:rsidRPr="0028047C">
              <w:rPr>
                <w:sz w:val="26"/>
                <w:szCs w:val="26"/>
              </w:rPr>
              <w:t> </w:t>
            </w:r>
          </w:p>
        </w:tc>
      </w:tr>
      <w:tr w:rsidR="0028047C" w:rsidRPr="0028047C" w14:paraId="215C8869"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41209494"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19F0D4C0" w14:textId="77777777" w:rsidR="00AA4B1F" w:rsidRPr="0028047C" w:rsidRDefault="00AA4B1F" w:rsidP="00C84A99">
            <w:pPr>
              <w:rPr>
                <w:sz w:val="26"/>
                <w:szCs w:val="26"/>
              </w:rPr>
            </w:pPr>
            <w:r w:rsidRPr="0028047C">
              <w:rPr>
                <w:sz w:val="26"/>
                <w:szCs w:val="26"/>
              </w:rPr>
              <w:t>4. Vận chuyển</w:t>
            </w:r>
          </w:p>
        </w:tc>
        <w:tc>
          <w:tcPr>
            <w:tcW w:w="1258" w:type="dxa"/>
            <w:tcBorders>
              <w:top w:val="nil"/>
              <w:left w:val="nil"/>
              <w:bottom w:val="single" w:sz="4" w:space="0" w:color="auto"/>
              <w:right w:val="single" w:sz="4" w:space="0" w:color="auto"/>
            </w:tcBorders>
            <w:shd w:val="clear" w:color="auto" w:fill="auto"/>
            <w:noWrap/>
            <w:vAlign w:val="bottom"/>
          </w:tcPr>
          <w:p w14:paraId="471E7B34" w14:textId="77777777" w:rsidR="00AA4B1F" w:rsidRPr="0028047C" w:rsidRDefault="00AA4B1F" w:rsidP="00C84A99">
            <w:pPr>
              <w:jc w:val="center"/>
              <w:rPr>
                <w:sz w:val="26"/>
                <w:szCs w:val="26"/>
              </w:rPr>
            </w:pPr>
            <w:r w:rsidRPr="0028047C">
              <w:rPr>
                <w:sz w:val="26"/>
                <w:szCs w:val="26"/>
              </w:rPr>
              <w:t> </w:t>
            </w:r>
          </w:p>
        </w:tc>
        <w:tc>
          <w:tcPr>
            <w:tcW w:w="1503" w:type="dxa"/>
            <w:tcBorders>
              <w:top w:val="nil"/>
              <w:left w:val="nil"/>
              <w:bottom w:val="single" w:sz="4" w:space="0" w:color="000000"/>
              <w:right w:val="single" w:sz="4" w:space="0" w:color="000000"/>
            </w:tcBorders>
            <w:shd w:val="clear" w:color="000000" w:fill="FFFFFF"/>
          </w:tcPr>
          <w:p w14:paraId="77694F3B" w14:textId="77777777" w:rsidR="00AA4B1F" w:rsidRPr="0028047C" w:rsidRDefault="00AA4B1F"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noWrap/>
            <w:vAlign w:val="bottom"/>
          </w:tcPr>
          <w:p w14:paraId="1E11865E" w14:textId="77777777" w:rsidR="00AA4B1F" w:rsidRPr="0028047C" w:rsidRDefault="00AA4B1F" w:rsidP="00C84A99">
            <w:pPr>
              <w:rPr>
                <w:sz w:val="26"/>
                <w:szCs w:val="26"/>
              </w:rPr>
            </w:pPr>
            <w:r w:rsidRPr="0028047C">
              <w:rPr>
                <w:sz w:val="26"/>
                <w:szCs w:val="26"/>
              </w:rPr>
              <w:t> </w:t>
            </w:r>
          </w:p>
        </w:tc>
      </w:tr>
      <w:tr w:rsidR="0028047C" w:rsidRPr="0028047C" w14:paraId="6AA129AB"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75E9E9D3"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29BC4102" w14:textId="77777777" w:rsidR="00AA4B1F" w:rsidRPr="0028047C" w:rsidRDefault="00AA4B1F" w:rsidP="00C84A99">
            <w:pPr>
              <w:rPr>
                <w:sz w:val="26"/>
                <w:szCs w:val="26"/>
              </w:rPr>
            </w:pPr>
            <w:r w:rsidRPr="0028047C">
              <w:rPr>
                <w:sz w:val="26"/>
                <w:szCs w:val="26"/>
              </w:rPr>
              <w:t>- Phân bón</w:t>
            </w:r>
          </w:p>
        </w:tc>
        <w:tc>
          <w:tcPr>
            <w:tcW w:w="1258" w:type="dxa"/>
            <w:tcBorders>
              <w:top w:val="nil"/>
              <w:left w:val="nil"/>
              <w:bottom w:val="single" w:sz="4" w:space="0" w:color="auto"/>
              <w:right w:val="single" w:sz="4" w:space="0" w:color="auto"/>
            </w:tcBorders>
            <w:shd w:val="clear" w:color="000000" w:fill="FFFFFF"/>
            <w:vAlign w:val="center"/>
          </w:tcPr>
          <w:p w14:paraId="3616BF38" w14:textId="77777777" w:rsidR="00AA4B1F" w:rsidRPr="0028047C" w:rsidRDefault="00AA4B1F" w:rsidP="00C84A99">
            <w:pPr>
              <w:jc w:val="center"/>
              <w:rPr>
                <w:sz w:val="26"/>
                <w:szCs w:val="26"/>
              </w:rPr>
            </w:pPr>
            <w:r w:rsidRPr="0028047C">
              <w:rPr>
                <w:sz w:val="26"/>
                <w:szCs w:val="26"/>
              </w:rPr>
              <w:t>Tấn x km</w:t>
            </w:r>
          </w:p>
        </w:tc>
        <w:tc>
          <w:tcPr>
            <w:tcW w:w="1503" w:type="dxa"/>
            <w:tcBorders>
              <w:top w:val="nil"/>
              <w:left w:val="nil"/>
              <w:bottom w:val="single" w:sz="4" w:space="0" w:color="000000"/>
              <w:right w:val="single" w:sz="4" w:space="0" w:color="000000"/>
            </w:tcBorders>
            <w:shd w:val="clear" w:color="000000" w:fill="FFFFFF"/>
          </w:tcPr>
          <w:p w14:paraId="21B2AADA" w14:textId="77777777" w:rsidR="00AA4B1F" w:rsidRPr="0028047C" w:rsidRDefault="00AA4B1F" w:rsidP="00C84A99">
            <w:pPr>
              <w:jc w:val="center"/>
              <w:rPr>
                <w:sz w:val="26"/>
                <w:szCs w:val="26"/>
              </w:rPr>
            </w:pPr>
            <w:r w:rsidRPr="0028047C">
              <w:rPr>
                <w:sz w:val="26"/>
                <w:szCs w:val="26"/>
              </w:rPr>
              <w:t>6</w:t>
            </w:r>
          </w:p>
        </w:tc>
        <w:tc>
          <w:tcPr>
            <w:tcW w:w="1143" w:type="dxa"/>
            <w:tcBorders>
              <w:top w:val="nil"/>
              <w:left w:val="nil"/>
              <w:bottom w:val="single" w:sz="4" w:space="0" w:color="auto"/>
              <w:right w:val="single" w:sz="4" w:space="0" w:color="auto"/>
            </w:tcBorders>
            <w:shd w:val="clear" w:color="auto" w:fill="auto"/>
            <w:noWrap/>
            <w:vAlign w:val="bottom"/>
          </w:tcPr>
          <w:p w14:paraId="5E512910" w14:textId="77777777" w:rsidR="00AA4B1F" w:rsidRPr="0028047C" w:rsidRDefault="00AA4B1F" w:rsidP="00C84A99">
            <w:pPr>
              <w:rPr>
                <w:sz w:val="26"/>
                <w:szCs w:val="26"/>
              </w:rPr>
            </w:pPr>
            <w:r w:rsidRPr="0028047C">
              <w:rPr>
                <w:sz w:val="26"/>
                <w:szCs w:val="26"/>
              </w:rPr>
              <w:t> </w:t>
            </w:r>
          </w:p>
        </w:tc>
      </w:tr>
      <w:tr w:rsidR="0028047C" w:rsidRPr="0028047C" w14:paraId="46CF00CB"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43C883AD"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7E7055AA" w14:textId="77777777" w:rsidR="00AA4B1F" w:rsidRPr="0028047C" w:rsidRDefault="00AA4B1F" w:rsidP="00C84A99">
            <w:pPr>
              <w:rPr>
                <w:sz w:val="26"/>
                <w:szCs w:val="26"/>
              </w:rPr>
            </w:pPr>
            <w:r w:rsidRPr="0028047C">
              <w:rPr>
                <w:sz w:val="26"/>
                <w:szCs w:val="26"/>
              </w:rPr>
              <w:t>- Cây giống</w:t>
            </w:r>
          </w:p>
        </w:tc>
        <w:tc>
          <w:tcPr>
            <w:tcW w:w="1258" w:type="dxa"/>
            <w:tcBorders>
              <w:top w:val="nil"/>
              <w:left w:val="nil"/>
              <w:bottom w:val="single" w:sz="4" w:space="0" w:color="auto"/>
              <w:right w:val="single" w:sz="4" w:space="0" w:color="auto"/>
            </w:tcBorders>
            <w:shd w:val="clear" w:color="000000" w:fill="FFFFFF"/>
            <w:vAlign w:val="center"/>
          </w:tcPr>
          <w:p w14:paraId="36936873" w14:textId="77777777" w:rsidR="00AA4B1F" w:rsidRPr="0028047C" w:rsidRDefault="00AA4B1F" w:rsidP="00C84A99">
            <w:pPr>
              <w:jc w:val="center"/>
              <w:rPr>
                <w:sz w:val="26"/>
                <w:szCs w:val="26"/>
              </w:rPr>
            </w:pPr>
            <w:r w:rsidRPr="0028047C">
              <w:rPr>
                <w:sz w:val="26"/>
                <w:szCs w:val="26"/>
              </w:rPr>
              <w:t>Tấn x km</w:t>
            </w:r>
          </w:p>
        </w:tc>
        <w:tc>
          <w:tcPr>
            <w:tcW w:w="1503" w:type="dxa"/>
            <w:tcBorders>
              <w:top w:val="nil"/>
              <w:left w:val="nil"/>
              <w:bottom w:val="single" w:sz="4" w:space="0" w:color="000000"/>
              <w:right w:val="single" w:sz="4" w:space="0" w:color="000000"/>
            </w:tcBorders>
            <w:shd w:val="clear" w:color="000000" w:fill="FFFFFF"/>
          </w:tcPr>
          <w:p w14:paraId="501AC9D6" w14:textId="77777777" w:rsidR="00AA4B1F" w:rsidRPr="0028047C" w:rsidRDefault="00AA4B1F" w:rsidP="00C84A99">
            <w:pPr>
              <w:jc w:val="center"/>
              <w:rPr>
                <w:sz w:val="26"/>
                <w:szCs w:val="26"/>
              </w:rPr>
            </w:pPr>
            <w:r w:rsidRPr="0028047C">
              <w:rPr>
                <w:sz w:val="26"/>
                <w:szCs w:val="26"/>
              </w:rPr>
              <w:t>1,26</w:t>
            </w:r>
          </w:p>
        </w:tc>
        <w:tc>
          <w:tcPr>
            <w:tcW w:w="1143" w:type="dxa"/>
            <w:tcBorders>
              <w:top w:val="nil"/>
              <w:left w:val="nil"/>
              <w:bottom w:val="single" w:sz="4" w:space="0" w:color="auto"/>
              <w:right w:val="single" w:sz="4" w:space="0" w:color="auto"/>
            </w:tcBorders>
            <w:shd w:val="clear" w:color="auto" w:fill="auto"/>
            <w:noWrap/>
            <w:vAlign w:val="bottom"/>
          </w:tcPr>
          <w:p w14:paraId="2EBDEA37" w14:textId="77777777" w:rsidR="00AA4B1F" w:rsidRPr="0028047C" w:rsidRDefault="00AA4B1F" w:rsidP="00C84A99">
            <w:pPr>
              <w:rPr>
                <w:sz w:val="26"/>
                <w:szCs w:val="26"/>
              </w:rPr>
            </w:pPr>
            <w:r w:rsidRPr="0028047C">
              <w:rPr>
                <w:sz w:val="26"/>
                <w:szCs w:val="26"/>
              </w:rPr>
              <w:t> </w:t>
            </w:r>
          </w:p>
        </w:tc>
      </w:tr>
      <w:tr w:rsidR="0028047C" w:rsidRPr="0028047C" w14:paraId="080E7A2B" w14:textId="77777777" w:rsidTr="009D0C5A">
        <w:trPr>
          <w:trHeight w:val="205"/>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0E5E4A29" w14:textId="77777777" w:rsidR="00AA4B1F" w:rsidRPr="0028047C" w:rsidRDefault="00AA4B1F" w:rsidP="00C84A99">
            <w:pPr>
              <w:jc w:val="center"/>
              <w:rPr>
                <w:b/>
                <w:bCs/>
                <w:sz w:val="26"/>
                <w:szCs w:val="26"/>
              </w:rPr>
            </w:pPr>
            <w:r w:rsidRPr="0028047C">
              <w:rPr>
                <w:b/>
                <w:bCs/>
                <w:sz w:val="26"/>
                <w:szCs w:val="26"/>
              </w:rPr>
              <w:t>Năm 2</w:t>
            </w:r>
          </w:p>
        </w:tc>
        <w:tc>
          <w:tcPr>
            <w:tcW w:w="4438" w:type="dxa"/>
            <w:tcBorders>
              <w:top w:val="nil"/>
              <w:left w:val="nil"/>
              <w:bottom w:val="single" w:sz="4" w:space="0" w:color="auto"/>
              <w:right w:val="single" w:sz="4" w:space="0" w:color="auto"/>
            </w:tcBorders>
            <w:shd w:val="clear" w:color="auto" w:fill="auto"/>
            <w:noWrap/>
            <w:vAlign w:val="bottom"/>
          </w:tcPr>
          <w:p w14:paraId="524FB546" w14:textId="77777777" w:rsidR="00AA4B1F" w:rsidRPr="0028047C" w:rsidRDefault="00AA4B1F" w:rsidP="00C84A99">
            <w:pPr>
              <w:rPr>
                <w:sz w:val="26"/>
                <w:szCs w:val="26"/>
              </w:rPr>
            </w:pPr>
            <w:r w:rsidRPr="0028047C">
              <w:rPr>
                <w:sz w:val="26"/>
                <w:szCs w:val="26"/>
              </w:rPr>
              <w:t>1. Chăm sóc</w:t>
            </w:r>
          </w:p>
        </w:tc>
        <w:tc>
          <w:tcPr>
            <w:tcW w:w="1258" w:type="dxa"/>
            <w:tcBorders>
              <w:top w:val="nil"/>
              <w:left w:val="nil"/>
              <w:bottom w:val="single" w:sz="4" w:space="0" w:color="auto"/>
              <w:right w:val="single" w:sz="4" w:space="0" w:color="auto"/>
            </w:tcBorders>
            <w:shd w:val="clear" w:color="auto" w:fill="auto"/>
            <w:noWrap/>
            <w:vAlign w:val="bottom"/>
          </w:tcPr>
          <w:p w14:paraId="56EA28FA" w14:textId="77777777" w:rsidR="00AA4B1F" w:rsidRPr="0028047C" w:rsidRDefault="00AA4B1F" w:rsidP="00C84A99">
            <w:pPr>
              <w:jc w:val="center"/>
              <w:rPr>
                <w:sz w:val="26"/>
                <w:szCs w:val="26"/>
              </w:rPr>
            </w:pPr>
            <w:r w:rsidRPr="0028047C">
              <w:rPr>
                <w:sz w:val="26"/>
                <w:szCs w:val="26"/>
              </w:rPr>
              <w:t> </w:t>
            </w:r>
          </w:p>
        </w:tc>
        <w:tc>
          <w:tcPr>
            <w:tcW w:w="1503" w:type="dxa"/>
            <w:tcBorders>
              <w:top w:val="nil"/>
              <w:left w:val="nil"/>
              <w:bottom w:val="single" w:sz="4" w:space="0" w:color="auto"/>
              <w:right w:val="single" w:sz="4" w:space="0" w:color="auto"/>
            </w:tcBorders>
            <w:shd w:val="clear" w:color="auto" w:fill="auto"/>
            <w:noWrap/>
            <w:vAlign w:val="bottom"/>
          </w:tcPr>
          <w:p w14:paraId="7032E3E5" w14:textId="77777777" w:rsidR="00AA4B1F" w:rsidRPr="0028047C" w:rsidRDefault="00AA4B1F"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noWrap/>
            <w:vAlign w:val="bottom"/>
          </w:tcPr>
          <w:p w14:paraId="6B5DC9AA" w14:textId="77777777" w:rsidR="00AA4B1F" w:rsidRPr="0028047C" w:rsidRDefault="00AA4B1F" w:rsidP="00C84A99">
            <w:pPr>
              <w:rPr>
                <w:sz w:val="26"/>
                <w:szCs w:val="26"/>
              </w:rPr>
            </w:pPr>
            <w:r w:rsidRPr="0028047C">
              <w:rPr>
                <w:sz w:val="26"/>
                <w:szCs w:val="26"/>
              </w:rPr>
              <w:t> </w:t>
            </w:r>
          </w:p>
        </w:tc>
      </w:tr>
      <w:tr w:rsidR="0028047C" w:rsidRPr="0028047C" w14:paraId="3D69874A"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2E717D64"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52E440E4" w14:textId="77777777" w:rsidR="00AA4B1F" w:rsidRPr="0028047C" w:rsidRDefault="00AA4B1F" w:rsidP="00C84A99">
            <w:pPr>
              <w:rPr>
                <w:sz w:val="26"/>
                <w:szCs w:val="26"/>
              </w:rPr>
            </w:pPr>
            <w:r w:rsidRPr="0028047C">
              <w:rPr>
                <w:sz w:val="26"/>
                <w:szCs w:val="26"/>
              </w:rPr>
              <w:t>- Bón phân</w:t>
            </w:r>
          </w:p>
        </w:tc>
        <w:tc>
          <w:tcPr>
            <w:tcW w:w="1258" w:type="dxa"/>
            <w:tcBorders>
              <w:top w:val="nil"/>
              <w:left w:val="nil"/>
              <w:bottom w:val="single" w:sz="4" w:space="0" w:color="000000"/>
              <w:right w:val="single" w:sz="4" w:space="0" w:color="000000"/>
            </w:tcBorders>
            <w:shd w:val="clear" w:color="000000" w:fill="FFFFFF"/>
          </w:tcPr>
          <w:p w14:paraId="199A4352" w14:textId="77777777" w:rsidR="00AA4B1F" w:rsidRPr="0028047C" w:rsidRDefault="00AA4B1F" w:rsidP="00C84A99">
            <w:pPr>
              <w:jc w:val="center"/>
              <w:rPr>
                <w:sz w:val="26"/>
                <w:szCs w:val="26"/>
              </w:rPr>
            </w:pPr>
            <w:r w:rsidRPr="0028047C">
              <w:rPr>
                <w:sz w:val="26"/>
                <w:szCs w:val="26"/>
              </w:rPr>
              <w:t>Công</w:t>
            </w:r>
          </w:p>
        </w:tc>
        <w:tc>
          <w:tcPr>
            <w:tcW w:w="1503" w:type="dxa"/>
            <w:tcBorders>
              <w:top w:val="nil"/>
              <w:left w:val="nil"/>
              <w:bottom w:val="single" w:sz="4" w:space="0" w:color="000000"/>
              <w:right w:val="single" w:sz="4" w:space="0" w:color="000000"/>
            </w:tcBorders>
            <w:shd w:val="clear" w:color="000000" w:fill="FFFFFF"/>
          </w:tcPr>
          <w:p w14:paraId="4E15681F" w14:textId="77777777" w:rsidR="00AA4B1F" w:rsidRPr="0028047C" w:rsidRDefault="00AA4B1F" w:rsidP="00C84A99">
            <w:pPr>
              <w:jc w:val="center"/>
              <w:rPr>
                <w:sz w:val="26"/>
                <w:szCs w:val="26"/>
              </w:rPr>
            </w:pPr>
            <w:r w:rsidRPr="0028047C">
              <w:rPr>
                <w:sz w:val="26"/>
                <w:szCs w:val="26"/>
              </w:rPr>
              <w:t>12</w:t>
            </w:r>
          </w:p>
        </w:tc>
        <w:tc>
          <w:tcPr>
            <w:tcW w:w="1143" w:type="dxa"/>
            <w:tcBorders>
              <w:top w:val="nil"/>
              <w:left w:val="nil"/>
              <w:bottom w:val="single" w:sz="4" w:space="0" w:color="auto"/>
              <w:right w:val="single" w:sz="4" w:space="0" w:color="auto"/>
            </w:tcBorders>
            <w:shd w:val="clear" w:color="auto" w:fill="auto"/>
            <w:noWrap/>
            <w:vAlign w:val="bottom"/>
          </w:tcPr>
          <w:p w14:paraId="2648441B" w14:textId="77777777" w:rsidR="00AA4B1F" w:rsidRPr="0028047C" w:rsidRDefault="00AA4B1F" w:rsidP="00C84A99">
            <w:pPr>
              <w:rPr>
                <w:sz w:val="26"/>
                <w:szCs w:val="26"/>
              </w:rPr>
            </w:pPr>
            <w:r w:rsidRPr="0028047C">
              <w:rPr>
                <w:sz w:val="26"/>
                <w:szCs w:val="26"/>
              </w:rPr>
              <w:t> </w:t>
            </w:r>
          </w:p>
        </w:tc>
      </w:tr>
      <w:tr w:rsidR="0028047C" w:rsidRPr="0028047C" w14:paraId="485C039E"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147806AA"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5BA466FF" w14:textId="77777777" w:rsidR="00AA4B1F" w:rsidRPr="0028047C" w:rsidRDefault="00AA4B1F" w:rsidP="00C84A99">
            <w:pPr>
              <w:rPr>
                <w:sz w:val="26"/>
                <w:szCs w:val="26"/>
              </w:rPr>
            </w:pPr>
            <w:r w:rsidRPr="0028047C">
              <w:rPr>
                <w:sz w:val="26"/>
                <w:szCs w:val="26"/>
              </w:rPr>
              <w:t>- Làm cỏ, tỉa chồi, tưới nước, ….</w:t>
            </w:r>
          </w:p>
        </w:tc>
        <w:tc>
          <w:tcPr>
            <w:tcW w:w="1258" w:type="dxa"/>
            <w:tcBorders>
              <w:top w:val="nil"/>
              <w:left w:val="nil"/>
              <w:bottom w:val="single" w:sz="4" w:space="0" w:color="000000"/>
              <w:right w:val="single" w:sz="4" w:space="0" w:color="000000"/>
            </w:tcBorders>
            <w:shd w:val="clear" w:color="000000" w:fill="FFFFFF"/>
          </w:tcPr>
          <w:p w14:paraId="4D102A2A" w14:textId="77777777" w:rsidR="00AA4B1F" w:rsidRPr="0028047C" w:rsidRDefault="00AA4B1F" w:rsidP="00C84A99">
            <w:pPr>
              <w:jc w:val="center"/>
              <w:rPr>
                <w:sz w:val="26"/>
                <w:szCs w:val="26"/>
              </w:rPr>
            </w:pPr>
            <w:r w:rsidRPr="0028047C">
              <w:rPr>
                <w:sz w:val="26"/>
                <w:szCs w:val="26"/>
              </w:rPr>
              <w:t>Công</w:t>
            </w:r>
          </w:p>
        </w:tc>
        <w:tc>
          <w:tcPr>
            <w:tcW w:w="1503" w:type="dxa"/>
            <w:tcBorders>
              <w:top w:val="nil"/>
              <w:left w:val="nil"/>
              <w:bottom w:val="single" w:sz="4" w:space="0" w:color="000000"/>
              <w:right w:val="single" w:sz="4" w:space="0" w:color="000000"/>
            </w:tcBorders>
            <w:shd w:val="clear" w:color="000000" w:fill="FFFFFF"/>
          </w:tcPr>
          <w:p w14:paraId="002E6BD2" w14:textId="77777777" w:rsidR="00AA4B1F" w:rsidRPr="0028047C" w:rsidRDefault="00AA4B1F" w:rsidP="00C84A99">
            <w:pPr>
              <w:jc w:val="center"/>
              <w:rPr>
                <w:sz w:val="26"/>
                <w:szCs w:val="26"/>
              </w:rPr>
            </w:pPr>
            <w:r w:rsidRPr="0028047C">
              <w:rPr>
                <w:sz w:val="26"/>
                <w:szCs w:val="26"/>
              </w:rPr>
              <w:t>20</w:t>
            </w:r>
          </w:p>
        </w:tc>
        <w:tc>
          <w:tcPr>
            <w:tcW w:w="1143" w:type="dxa"/>
            <w:tcBorders>
              <w:top w:val="nil"/>
              <w:left w:val="nil"/>
              <w:bottom w:val="single" w:sz="4" w:space="0" w:color="auto"/>
              <w:right w:val="single" w:sz="4" w:space="0" w:color="auto"/>
            </w:tcBorders>
            <w:shd w:val="clear" w:color="auto" w:fill="auto"/>
            <w:noWrap/>
            <w:vAlign w:val="bottom"/>
          </w:tcPr>
          <w:p w14:paraId="0FEB139C" w14:textId="77777777" w:rsidR="00AA4B1F" w:rsidRPr="0028047C" w:rsidRDefault="00AA4B1F" w:rsidP="00C84A99">
            <w:pPr>
              <w:rPr>
                <w:sz w:val="26"/>
                <w:szCs w:val="26"/>
              </w:rPr>
            </w:pPr>
            <w:r w:rsidRPr="0028047C">
              <w:rPr>
                <w:sz w:val="26"/>
                <w:szCs w:val="26"/>
              </w:rPr>
              <w:t> </w:t>
            </w:r>
          </w:p>
        </w:tc>
      </w:tr>
      <w:tr w:rsidR="0028047C" w:rsidRPr="0028047C" w14:paraId="4C07F36F"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0D03923C"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5D0DB893" w14:textId="77777777" w:rsidR="00AA4B1F" w:rsidRPr="0028047C" w:rsidRDefault="00AA4B1F" w:rsidP="00C84A99">
            <w:pPr>
              <w:rPr>
                <w:sz w:val="26"/>
                <w:szCs w:val="26"/>
              </w:rPr>
            </w:pPr>
            <w:r w:rsidRPr="0028047C">
              <w:rPr>
                <w:sz w:val="26"/>
                <w:szCs w:val="26"/>
              </w:rPr>
              <w:t>- Phun thuốc bảo vệ thực vật</w:t>
            </w:r>
          </w:p>
        </w:tc>
        <w:tc>
          <w:tcPr>
            <w:tcW w:w="1258" w:type="dxa"/>
            <w:tcBorders>
              <w:top w:val="nil"/>
              <w:left w:val="nil"/>
              <w:bottom w:val="single" w:sz="4" w:space="0" w:color="000000"/>
              <w:right w:val="single" w:sz="4" w:space="0" w:color="000000"/>
            </w:tcBorders>
            <w:shd w:val="clear" w:color="000000" w:fill="FFFFFF"/>
          </w:tcPr>
          <w:p w14:paraId="726EC2C1" w14:textId="77777777" w:rsidR="00AA4B1F" w:rsidRPr="0028047C" w:rsidRDefault="00AA4B1F" w:rsidP="00C84A99">
            <w:pPr>
              <w:jc w:val="center"/>
              <w:rPr>
                <w:sz w:val="26"/>
                <w:szCs w:val="26"/>
              </w:rPr>
            </w:pPr>
            <w:r w:rsidRPr="0028047C">
              <w:rPr>
                <w:sz w:val="26"/>
                <w:szCs w:val="26"/>
              </w:rPr>
              <w:t>Công</w:t>
            </w:r>
          </w:p>
        </w:tc>
        <w:tc>
          <w:tcPr>
            <w:tcW w:w="1503" w:type="dxa"/>
            <w:tcBorders>
              <w:top w:val="nil"/>
              <w:left w:val="nil"/>
              <w:bottom w:val="single" w:sz="4" w:space="0" w:color="000000"/>
              <w:right w:val="single" w:sz="4" w:space="0" w:color="000000"/>
            </w:tcBorders>
            <w:shd w:val="clear" w:color="000000" w:fill="FFFFFF"/>
          </w:tcPr>
          <w:p w14:paraId="1E3260C6" w14:textId="77777777" w:rsidR="00AA4B1F" w:rsidRPr="0028047C" w:rsidRDefault="00AA4B1F" w:rsidP="00C84A99">
            <w:pPr>
              <w:jc w:val="center"/>
              <w:rPr>
                <w:sz w:val="26"/>
                <w:szCs w:val="26"/>
              </w:rPr>
            </w:pPr>
            <w:r w:rsidRPr="0028047C">
              <w:rPr>
                <w:sz w:val="26"/>
                <w:szCs w:val="26"/>
              </w:rPr>
              <w:t>3</w:t>
            </w:r>
          </w:p>
        </w:tc>
        <w:tc>
          <w:tcPr>
            <w:tcW w:w="1143" w:type="dxa"/>
            <w:tcBorders>
              <w:top w:val="nil"/>
              <w:left w:val="nil"/>
              <w:bottom w:val="single" w:sz="4" w:space="0" w:color="auto"/>
              <w:right w:val="single" w:sz="4" w:space="0" w:color="auto"/>
            </w:tcBorders>
            <w:shd w:val="clear" w:color="auto" w:fill="auto"/>
            <w:noWrap/>
            <w:vAlign w:val="bottom"/>
          </w:tcPr>
          <w:p w14:paraId="0DB74CBF" w14:textId="77777777" w:rsidR="00AA4B1F" w:rsidRPr="0028047C" w:rsidRDefault="00AA4B1F" w:rsidP="00C84A99">
            <w:pPr>
              <w:rPr>
                <w:sz w:val="26"/>
                <w:szCs w:val="26"/>
              </w:rPr>
            </w:pPr>
            <w:r w:rsidRPr="0028047C">
              <w:rPr>
                <w:sz w:val="26"/>
                <w:szCs w:val="26"/>
              </w:rPr>
              <w:t> </w:t>
            </w:r>
          </w:p>
        </w:tc>
      </w:tr>
      <w:tr w:rsidR="0028047C" w:rsidRPr="0028047C" w14:paraId="136FB554"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6812BE11"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32127CBA" w14:textId="77777777" w:rsidR="00AA4B1F" w:rsidRPr="0028047C" w:rsidRDefault="00AA4B1F" w:rsidP="00C84A99">
            <w:pPr>
              <w:rPr>
                <w:sz w:val="26"/>
                <w:szCs w:val="26"/>
              </w:rPr>
            </w:pPr>
            <w:r w:rsidRPr="0028047C">
              <w:rPr>
                <w:sz w:val="26"/>
                <w:szCs w:val="26"/>
              </w:rPr>
              <w:t>2. Vận chuyển phân bón</w:t>
            </w:r>
          </w:p>
        </w:tc>
        <w:tc>
          <w:tcPr>
            <w:tcW w:w="1258" w:type="dxa"/>
            <w:tcBorders>
              <w:top w:val="nil"/>
              <w:left w:val="nil"/>
              <w:bottom w:val="single" w:sz="4" w:space="0" w:color="auto"/>
              <w:right w:val="single" w:sz="4" w:space="0" w:color="auto"/>
            </w:tcBorders>
            <w:shd w:val="clear" w:color="000000" w:fill="FFFFFF"/>
            <w:vAlign w:val="center"/>
          </w:tcPr>
          <w:p w14:paraId="0A47AA4A" w14:textId="77777777" w:rsidR="00AA4B1F" w:rsidRPr="0028047C" w:rsidRDefault="00AA4B1F" w:rsidP="00C84A99">
            <w:pPr>
              <w:jc w:val="center"/>
              <w:rPr>
                <w:sz w:val="26"/>
                <w:szCs w:val="26"/>
              </w:rPr>
            </w:pPr>
            <w:r w:rsidRPr="0028047C">
              <w:rPr>
                <w:sz w:val="26"/>
                <w:szCs w:val="26"/>
              </w:rPr>
              <w:t>Tấn x km</w:t>
            </w:r>
          </w:p>
        </w:tc>
        <w:tc>
          <w:tcPr>
            <w:tcW w:w="1503" w:type="dxa"/>
            <w:tcBorders>
              <w:top w:val="nil"/>
              <w:left w:val="nil"/>
              <w:bottom w:val="single" w:sz="4" w:space="0" w:color="000000"/>
              <w:right w:val="single" w:sz="4" w:space="0" w:color="000000"/>
            </w:tcBorders>
            <w:shd w:val="clear" w:color="000000" w:fill="FFFFFF"/>
          </w:tcPr>
          <w:p w14:paraId="7A5C8DA1" w14:textId="77777777" w:rsidR="00AA4B1F" w:rsidRPr="0028047C" w:rsidRDefault="00AA4B1F" w:rsidP="00C84A99">
            <w:pPr>
              <w:jc w:val="center"/>
              <w:rPr>
                <w:sz w:val="26"/>
                <w:szCs w:val="26"/>
              </w:rPr>
            </w:pPr>
            <w:r w:rsidRPr="0028047C">
              <w:rPr>
                <w:sz w:val="26"/>
                <w:szCs w:val="26"/>
              </w:rPr>
              <w:t>1,52</w:t>
            </w:r>
          </w:p>
        </w:tc>
        <w:tc>
          <w:tcPr>
            <w:tcW w:w="1143" w:type="dxa"/>
            <w:tcBorders>
              <w:top w:val="nil"/>
              <w:left w:val="nil"/>
              <w:bottom w:val="single" w:sz="4" w:space="0" w:color="auto"/>
              <w:right w:val="single" w:sz="4" w:space="0" w:color="auto"/>
            </w:tcBorders>
            <w:shd w:val="clear" w:color="auto" w:fill="auto"/>
            <w:noWrap/>
            <w:vAlign w:val="bottom"/>
          </w:tcPr>
          <w:p w14:paraId="4BB254E5" w14:textId="77777777" w:rsidR="00AA4B1F" w:rsidRPr="0028047C" w:rsidRDefault="00AA4B1F" w:rsidP="00C84A99">
            <w:pPr>
              <w:rPr>
                <w:sz w:val="26"/>
                <w:szCs w:val="26"/>
              </w:rPr>
            </w:pPr>
            <w:r w:rsidRPr="0028047C">
              <w:rPr>
                <w:sz w:val="26"/>
                <w:szCs w:val="26"/>
              </w:rPr>
              <w:t> </w:t>
            </w:r>
          </w:p>
        </w:tc>
      </w:tr>
      <w:tr w:rsidR="0028047C" w:rsidRPr="0028047C" w14:paraId="01E8AD01" w14:textId="77777777" w:rsidTr="009D0C5A">
        <w:trPr>
          <w:trHeight w:val="205"/>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3F8C0CB7" w14:textId="77777777" w:rsidR="00AA4B1F" w:rsidRPr="0028047C" w:rsidRDefault="00AA4B1F" w:rsidP="00C84A99">
            <w:pPr>
              <w:jc w:val="center"/>
              <w:rPr>
                <w:b/>
                <w:bCs/>
                <w:sz w:val="26"/>
                <w:szCs w:val="26"/>
              </w:rPr>
            </w:pPr>
            <w:r w:rsidRPr="0028047C">
              <w:rPr>
                <w:b/>
                <w:bCs/>
                <w:sz w:val="26"/>
                <w:szCs w:val="26"/>
              </w:rPr>
              <w:t>Năm 3</w:t>
            </w:r>
          </w:p>
        </w:tc>
        <w:tc>
          <w:tcPr>
            <w:tcW w:w="4438" w:type="dxa"/>
            <w:tcBorders>
              <w:top w:val="nil"/>
              <w:left w:val="nil"/>
              <w:bottom w:val="single" w:sz="4" w:space="0" w:color="auto"/>
              <w:right w:val="single" w:sz="4" w:space="0" w:color="auto"/>
            </w:tcBorders>
            <w:shd w:val="clear" w:color="auto" w:fill="auto"/>
            <w:noWrap/>
            <w:vAlign w:val="bottom"/>
          </w:tcPr>
          <w:p w14:paraId="7AD0A0F8" w14:textId="77777777" w:rsidR="00AA4B1F" w:rsidRPr="0028047C" w:rsidRDefault="00AA4B1F" w:rsidP="00C84A99">
            <w:pPr>
              <w:rPr>
                <w:sz w:val="26"/>
                <w:szCs w:val="26"/>
              </w:rPr>
            </w:pPr>
            <w:r w:rsidRPr="0028047C">
              <w:rPr>
                <w:sz w:val="26"/>
                <w:szCs w:val="26"/>
              </w:rPr>
              <w:t>1. Chăm sóc</w:t>
            </w:r>
          </w:p>
        </w:tc>
        <w:tc>
          <w:tcPr>
            <w:tcW w:w="1258" w:type="dxa"/>
            <w:tcBorders>
              <w:top w:val="nil"/>
              <w:left w:val="nil"/>
              <w:bottom w:val="single" w:sz="4" w:space="0" w:color="000000"/>
              <w:right w:val="single" w:sz="4" w:space="0" w:color="000000"/>
            </w:tcBorders>
            <w:shd w:val="clear" w:color="000000" w:fill="FFFFFF"/>
          </w:tcPr>
          <w:p w14:paraId="30BC37CA" w14:textId="77777777" w:rsidR="00AA4B1F" w:rsidRPr="0028047C" w:rsidRDefault="00AA4B1F" w:rsidP="00C84A99">
            <w:pPr>
              <w:jc w:val="center"/>
              <w:rPr>
                <w:sz w:val="26"/>
                <w:szCs w:val="26"/>
              </w:rPr>
            </w:pPr>
            <w:r w:rsidRPr="0028047C">
              <w:rPr>
                <w:sz w:val="26"/>
                <w:szCs w:val="26"/>
              </w:rPr>
              <w:t> </w:t>
            </w:r>
          </w:p>
        </w:tc>
        <w:tc>
          <w:tcPr>
            <w:tcW w:w="1503" w:type="dxa"/>
            <w:tcBorders>
              <w:top w:val="nil"/>
              <w:left w:val="nil"/>
              <w:bottom w:val="single" w:sz="4" w:space="0" w:color="000000"/>
              <w:right w:val="single" w:sz="4" w:space="0" w:color="000000"/>
            </w:tcBorders>
            <w:shd w:val="clear" w:color="000000" w:fill="FFFFFF"/>
          </w:tcPr>
          <w:p w14:paraId="3FB5173A" w14:textId="77777777" w:rsidR="00AA4B1F" w:rsidRPr="0028047C" w:rsidRDefault="00AA4B1F"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noWrap/>
            <w:vAlign w:val="bottom"/>
          </w:tcPr>
          <w:p w14:paraId="2148D38E" w14:textId="77777777" w:rsidR="00AA4B1F" w:rsidRPr="0028047C" w:rsidRDefault="00AA4B1F" w:rsidP="00C84A99">
            <w:pPr>
              <w:rPr>
                <w:sz w:val="26"/>
                <w:szCs w:val="26"/>
              </w:rPr>
            </w:pPr>
            <w:r w:rsidRPr="0028047C">
              <w:rPr>
                <w:sz w:val="26"/>
                <w:szCs w:val="26"/>
              </w:rPr>
              <w:t> </w:t>
            </w:r>
          </w:p>
        </w:tc>
      </w:tr>
      <w:tr w:rsidR="0028047C" w:rsidRPr="0028047C" w14:paraId="77E1A09B"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5641BE9A"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3339FF7A" w14:textId="77777777" w:rsidR="00AA4B1F" w:rsidRPr="0028047C" w:rsidRDefault="00AA4B1F" w:rsidP="00C84A99">
            <w:pPr>
              <w:rPr>
                <w:sz w:val="26"/>
                <w:szCs w:val="26"/>
              </w:rPr>
            </w:pPr>
            <w:r w:rsidRPr="0028047C">
              <w:rPr>
                <w:sz w:val="26"/>
                <w:szCs w:val="26"/>
              </w:rPr>
              <w:t>- Bón phân</w:t>
            </w:r>
          </w:p>
        </w:tc>
        <w:tc>
          <w:tcPr>
            <w:tcW w:w="1258" w:type="dxa"/>
            <w:tcBorders>
              <w:top w:val="nil"/>
              <w:left w:val="nil"/>
              <w:bottom w:val="single" w:sz="4" w:space="0" w:color="000000"/>
              <w:right w:val="single" w:sz="4" w:space="0" w:color="000000"/>
            </w:tcBorders>
            <w:shd w:val="clear" w:color="000000" w:fill="FFFFFF"/>
          </w:tcPr>
          <w:p w14:paraId="530ABA85" w14:textId="77777777" w:rsidR="00AA4B1F" w:rsidRPr="0028047C" w:rsidRDefault="00AA4B1F" w:rsidP="00C84A99">
            <w:pPr>
              <w:jc w:val="center"/>
              <w:rPr>
                <w:sz w:val="26"/>
                <w:szCs w:val="26"/>
              </w:rPr>
            </w:pPr>
            <w:r w:rsidRPr="0028047C">
              <w:rPr>
                <w:sz w:val="26"/>
                <w:szCs w:val="26"/>
              </w:rPr>
              <w:t>Công</w:t>
            </w:r>
          </w:p>
        </w:tc>
        <w:tc>
          <w:tcPr>
            <w:tcW w:w="1503" w:type="dxa"/>
            <w:tcBorders>
              <w:top w:val="nil"/>
              <w:left w:val="nil"/>
              <w:bottom w:val="single" w:sz="4" w:space="0" w:color="000000"/>
              <w:right w:val="single" w:sz="4" w:space="0" w:color="000000"/>
            </w:tcBorders>
            <w:shd w:val="clear" w:color="000000" w:fill="FFFFFF"/>
          </w:tcPr>
          <w:p w14:paraId="5DA259EE" w14:textId="77777777" w:rsidR="00AA4B1F" w:rsidRPr="0028047C" w:rsidRDefault="00AA4B1F" w:rsidP="00C84A99">
            <w:pPr>
              <w:jc w:val="center"/>
              <w:rPr>
                <w:sz w:val="26"/>
                <w:szCs w:val="26"/>
              </w:rPr>
            </w:pPr>
            <w:r w:rsidRPr="0028047C">
              <w:rPr>
                <w:sz w:val="26"/>
                <w:szCs w:val="26"/>
              </w:rPr>
              <w:t>12</w:t>
            </w:r>
          </w:p>
        </w:tc>
        <w:tc>
          <w:tcPr>
            <w:tcW w:w="1143" w:type="dxa"/>
            <w:tcBorders>
              <w:top w:val="nil"/>
              <w:left w:val="nil"/>
              <w:bottom w:val="single" w:sz="4" w:space="0" w:color="auto"/>
              <w:right w:val="single" w:sz="4" w:space="0" w:color="auto"/>
            </w:tcBorders>
            <w:shd w:val="clear" w:color="auto" w:fill="auto"/>
            <w:noWrap/>
            <w:vAlign w:val="bottom"/>
          </w:tcPr>
          <w:p w14:paraId="3860E298" w14:textId="77777777" w:rsidR="00AA4B1F" w:rsidRPr="0028047C" w:rsidRDefault="00AA4B1F" w:rsidP="00C84A99">
            <w:pPr>
              <w:rPr>
                <w:sz w:val="26"/>
                <w:szCs w:val="26"/>
              </w:rPr>
            </w:pPr>
            <w:r w:rsidRPr="0028047C">
              <w:rPr>
                <w:sz w:val="26"/>
                <w:szCs w:val="26"/>
              </w:rPr>
              <w:t> </w:t>
            </w:r>
          </w:p>
        </w:tc>
      </w:tr>
      <w:tr w:rsidR="0028047C" w:rsidRPr="0028047C" w14:paraId="3AA95DB5"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25DB4DC6"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69437B52" w14:textId="77777777" w:rsidR="00AA4B1F" w:rsidRPr="0028047C" w:rsidRDefault="00AA4B1F" w:rsidP="00C84A99">
            <w:pPr>
              <w:rPr>
                <w:sz w:val="26"/>
                <w:szCs w:val="26"/>
              </w:rPr>
            </w:pPr>
            <w:r w:rsidRPr="0028047C">
              <w:rPr>
                <w:sz w:val="26"/>
                <w:szCs w:val="26"/>
              </w:rPr>
              <w:t>- Làm cỏ, tỉa cành, …</w:t>
            </w:r>
          </w:p>
        </w:tc>
        <w:tc>
          <w:tcPr>
            <w:tcW w:w="1258" w:type="dxa"/>
            <w:tcBorders>
              <w:top w:val="nil"/>
              <w:left w:val="nil"/>
              <w:bottom w:val="single" w:sz="4" w:space="0" w:color="000000"/>
              <w:right w:val="single" w:sz="4" w:space="0" w:color="000000"/>
            </w:tcBorders>
            <w:shd w:val="clear" w:color="000000" w:fill="FFFFFF"/>
          </w:tcPr>
          <w:p w14:paraId="5CDEE330" w14:textId="77777777" w:rsidR="00AA4B1F" w:rsidRPr="0028047C" w:rsidRDefault="00AA4B1F" w:rsidP="00C84A99">
            <w:pPr>
              <w:jc w:val="center"/>
              <w:rPr>
                <w:sz w:val="26"/>
                <w:szCs w:val="26"/>
              </w:rPr>
            </w:pPr>
            <w:r w:rsidRPr="0028047C">
              <w:rPr>
                <w:sz w:val="26"/>
                <w:szCs w:val="26"/>
              </w:rPr>
              <w:t>Công</w:t>
            </w:r>
          </w:p>
        </w:tc>
        <w:tc>
          <w:tcPr>
            <w:tcW w:w="1503" w:type="dxa"/>
            <w:tcBorders>
              <w:top w:val="nil"/>
              <w:left w:val="nil"/>
              <w:bottom w:val="single" w:sz="4" w:space="0" w:color="000000"/>
              <w:right w:val="single" w:sz="4" w:space="0" w:color="000000"/>
            </w:tcBorders>
            <w:shd w:val="clear" w:color="000000" w:fill="FFFFFF"/>
          </w:tcPr>
          <w:p w14:paraId="6DBE7F94" w14:textId="77777777" w:rsidR="00AA4B1F" w:rsidRPr="0028047C" w:rsidRDefault="00AA4B1F" w:rsidP="00C84A99">
            <w:pPr>
              <w:jc w:val="center"/>
              <w:rPr>
                <w:sz w:val="26"/>
                <w:szCs w:val="26"/>
              </w:rPr>
            </w:pPr>
            <w:r w:rsidRPr="0028047C">
              <w:rPr>
                <w:sz w:val="26"/>
                <w:szCs w:val="26"/>
              </w:rPr>
              <w:t>20</w:t>
            </w:r>
          </w:p>
        </w:tc>
        <w:tc>
          <w:tcPr>
            <w:tcW w:w="1143" w:type="dxa"/>
            <w:tcBorders>
              <w:top w:val="nil"/>
              <w:left w:val="nil"/>
              <w:bottom w:val="single" w:sz="4" w:space="0" w:color="auto"/>
              <w:right w:val="single" w:sz="4" w:space="0" w:color="auto"/>
            </w:tcBorders>
            <w:shd w:val="clear" w:color="auto" w:fill="auto"/>
            <w:noWrap/>
            <w:vAlign w:val="bottom"/>
          </w:tcPr>
          <w:p w14:paraId="4031341F" w14:textId="77777777" w:rsidR="00AA4B1F" w:rsidRPr="0028047C" w:rsidRDefault="00AA4B1F" w:rsidP="00C84A99">
            <w:pPr>
              <w:rPr>
                <w:sz w:val="26"/>
                <w:szCs w:val="26"/>
              </w:rPr>
            </w:pPr>
            <w:r w:rsidRPr="0028047C">
              <w:rPr>
                <w:sz w:val="26"/>
                <w:szCs w:val="26"/>
              </w:rPr>
              <w:t> </w:t>
            </w:r>
          </w:p>
        </w:tc>
      </w:tr>
      <w:tr w:rsidR="0028047C" w:rsidRPr="0028047C" w14:paraId="1D8ECAAB"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0E7CB76F"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6195C629" w14:textId="77777777" w:rsidR="00AA4B1F" w:rsidRPr="0028047C" w:rsidRDefault="00AA4B1F" w:rsidP="00C84A99">
            <w:pPr>
              <w:rPr>
                <w:sz w:val="26"/>
                <w:szCs w:val="26"/>
              </w:rPr>
            </w:pPr>
            <w:r w:rsidRPr="0028047C">
              <w:rPr>
                <w:sz w:val="26"/>
                <w:szCs w:val="26"/>
              </w:rPr>
              <w:t>- Phun thuốc bảo vệ thực vật</w:t>
            </w:r>
          </w:p>
        </w:tc>
        <w:tc>
          <w:tcPr>
            <w:tcW w:w="1258" w:type="dxa"/>
            <w:tcBorders>
              <w:top w:val="nil"/>
              <w:left w:val="nil"/>
              <w:bottom w:val="single" w:sz="4" w:space="0" w:color="000000"/>
              <w:right w:val="single" w:sz="4" w:space="0" w:color="000000"/>
            </w:tcBorders>
            <w:shd w:val="clear" w:color="000000" w:fill="FFFFFF"/>
          </w:tcPr>
          <w:p w14:paraId="49DFEC82" w14:textId="77777777" w:rsidR="00AA4B1F" w:rsidRPr="0028047C" w:rsidRDefault="00AA4B1F" w:rsidP="00C84A99">
            <w:pPr>
              <w:jc w:val="center"/>
              <w:rPr>
                <w:sz w:val="26"/>
                <w:szCs w:val="26"/>
              </w:rPr>
            </w:pPr>
            <w:r w:rsidRPr="0028047C">
              <w:rPr>
                <w:sz w:val="26"/>
                <w:szCs w:val="26"/>
              </w:rPr>
              <w:t>Công</w:t>
            </w:r>
          </w:p>
        </w:tc>
        <w:tc>
          <w:tcPr>
            <w:tcW w:w="1503" w:type="dxa"/>
            <w:tcBorders>
              <w:top w:val="nil"/>
              <w:left w:val="nil"/>
              <w:bottom w:val="single" w:sz="4" w:space="0" w:color="000000"/>
              <w:right w:val="single" w:sz="4" w:space="0" w:color="000000"/>
            </w:tcBorders>
            <w:shd w:val="clear" w:color="000000" w:fill="FFFFFF"/>
          </w:tcPr>
          <w:p w14:paraId="2E811A5C" w14:textId="77777777" w:rsidR="00AA4B1F" w:rsidRPr="0028047C" w:rsidRDefault="00AA4B1F" w:rsidP="00C84A99">
            <w:pPr>
              <w:jc w:val="center"/>
              <w:rPr>
                <w:sz w:val="26"/>
                <w:szCs w:val="26"/>
              </w:rPr>
            </w:pPr>
            <w:r w:rsidRPr="0028047C">
              <w:rPr>
                <w:sz w:val="26"/>
                <w:szCs w:val="26"/>
              </w:rPr>
              <w:t>3</w:t>
            </w:r>
          </w:p>
        </w:tc>
        <w:tc>
          <w:tcPr>
            <w:tcW w:w="1143" w:type="dxa"/>
            <w:tcBorders>
              <w:top w:val="nil"/>
              <w:left w:val="nil"/>
              <w:bottom w:val="single" w:sz="4" w:space="0" w:color="auto"/>
              <w:right w:val="single" w:sz="4" w:space="0" w:color="auto"/>
            </w:tcBorders>
            <w:shd w:val="clear" w:color="auto" w:fill="auto"/>
            <w:noWrap/>
            <w:vAlign w:val="bottom"/>
          </w:tcPr>
          <w:p w14:paraId="29DCFAD0" w14:textId="77777777" w:rsidR="00AA4B1F" w:rsidRPr="0028047C" w:rsidRDefault="00AA4B1F" w:rsidP="00C84A99">
            <w:pPr>
              <w:rPr>
                <w:sz w:val="26"/>
                <w:szCs w:val="26"/>
              </w:rPr>
            </w:pPr>
            <w:r w:rsidRPr="0028047C">
              <w:rPr>
                <w:sz w:val="26"/>
                <w:szCs w:val="26"/>
              </w:rPr>
              <w:t> </w:t>
            </w:r>
          </w:p>
        </w:tc>
      </w:tr>
      <w:tr w:rsidR="0028047C" w:rsidRPr="0028047C" w14:paraId="3B11FAD4"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0A01B214"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7E196654" w14:textId="77777777" w:rsidR="00AA4B1F" w:rsidRPr="0028047C" w:rsidRDefault="00AA4B1F" w:rsidP="00C84A99">
            <w:pPr>
              <w:rPr>
                <w:sz w:val="26"/>
                <w:szCs w:val="26"/>
              </w:rPr>
            </w:pPr>
            <w:r w:rsidRPr="0028047C">
              <w:rPr>
                <w:sz w:val="26"/>
                <w:szCs w:val="26"/>
              </w:rPr>
              <w:t>2. Vận chuyển phân bón</w:t>
            </w:r>
          </w:p>
        </w:tc>
        <w:tc>
          <w:tcPr>
            <w:tcW w:w="1258" w:type="dxa"/>
            <w:tcBorders>
              <w:top w:val="nil"/>
              <w:left w:val="nil"/>
              <w:bottom w:val="single" w:sz="4" w:space="0" w:color="auto"/>
              <w:right w:val="single" w:sz="4" w:space="0" w:color="auto"/>
            </w:tcBorders>
            <w:shd w:val="clear" w:color="000000" w:fill="FFFFFF"/>
            <w:vAlign w:val="center"/>
          </w:tcPr>
          <w:p w14:paraId="2F77A625" w14:textId="77777777" w:rsidR="00AA4B1F" w:rsidRPr="0028047C" w:rsidRDefault="00AA4B1F" w:rsidP="00C84A99">
            <w:pPr>
              <w:jc w:val="center"/>
              <w:rPr>
                <w:sz w:val="26"/>
                <w:szCs w:val="26"/>
              </w:rPr>
            </w:pPr>
            <w:r w:rsidRPr="0028047C">
              <w:rPr>
                <w:sz w:val="26"/>
                <w:szCs w:val="26"/>
              </w:rPr>
              <w:t>Tấn x km</w:t>
            </w:r>
          </w:p>
        </w:tc>
        <w:tc>
          <w:tcPr>
            <w:tcW w:w="1503" w:type="dxa"/>
            <w:tcBorders>
              <w:top w:val="nil"/>
              <w:left w:val="nil"/>
              <w:bottom w:val="single" w:sz="4" w:space="0" w:color="000000"/>
              <w:right w:val="single" w:sz="4" w:space="0" w:color="000000"/>
            </w:tcBorders>
            <w:shd w:val="clear" w:color="000000" w:fill="FFFFFF"/>
          </w:tcPr>
          <w:p w14:paraId="1C2D9636" w14:textId="77777777" w:rsidR="00AA4B1F" w:rsidRPr="0028047C" w:rsidRDefault="00AA4B1F" w:rsidP="00C84A99">
            <w:pPr>
              <w:jc w:val="center"/>
              <w:rPr>
                <w:sz w:val="26"/>
                <w:szCs w:val="26"/>
              </w:rPr>
            </w:pPr>
            <w:r w:rsidRPr="0028047C">
              <w:rPr>
                <w:sz w:val="26"/>
                <w:szCs w:val="26"/>
              </w:rPr>
              <w:t>1,52</w:t>
            </w:r>
          </w:p>
        </w:tc>
        <w:tc>
          <w:tcPr>
            <w:tcW w:w="1143" w:type="dxa"/>
            <w:tcBorders>
              <w:top w:val="nil"/>
              <w:left w:val="nil"/>
              <w:bottom w:val="single" w:sz="4" w:space="0" w:color="auto"/>
              <w:right w:val="single" w:sz="4" w:space="0" w:color="auto"/>
            </w:tcBorders>
            <w:shd w:val="clear" w:color="auto" w:fill="auto"/>
            <w:noWrap/>
            <w:vAlign w:val="bottom"/>
          </w:tcPr>
          <w:p w14:paraId="1BE85502" w14:textId="77777777" w:rsidR="00AA4B1F" w:rsidRPr="0028047C" w:rsidRDefault="00AA4B1F" w:rsidP="00C84A99">
            <w:pPr>
              <w:rPr>
                <w:sz w:val="26"/>
                <w:szCs w:val="26"/>
              </w:rPr>
            </w:pPr>
            <w:r w:rsidRPr="0028047C">
              <w:rPr>
                <w:sz w:val="26"/>
                <w:szCs w:val="26"/>
              </w:rPr>
              <w:t> </w:t>
            </w:r>
          </w:p>
        </w:tc>
      </w:tr>
      <w:tr w:rsidR="0028047C" w:rsidRPr="0028047C" w14:paraId="554BDB05" w14:textId="77777777" w:rsidTr="009D0C5A">
        <w:trPr>
          <w:trHeight w:val="205"/>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3BD06D55" w14:textId="77777777" w:rsidR="00AA4B1F" w:rsidRPr="0028047C" w:rsidRDefault="00AA4B1F" w:rsidP="00C84A99">
            <w:pPr>
              <w:jc w:val="center"/>
              <w:rPr>
                <w:b/>
                <w:bCs/>
                <w:sz w:val="26"/>
                <w:szCs w:val="26"/>
              </w:rPr>
            </w:pPr>
            <w:r w:rsidRPr="0028047C">
              <w:rPr>
                <w:b/>
                <w:bCs/>
                <w:sz w:val="26"/>
                <w:szCs w:val="26"/>
              </w:rPr>
              <w:t xml:space="preserve">Năm 4 </w:t>
            </w:r>
          </w:p>
        </w:tc>
        <w:tc>
          <w:tcPr>
            <w:tcW w:w="4438" w:type="dxa"/>
            <w:tcBorders>
              <w:top w:val="nil"/>
              <w:left w:val="nil"/>
              <w:bottom w:val="single" w:sz="4" w:space="0" w:color="auto"/>
              <w:right w:val="single" w:sz="4" w:space="0" w:color="auto"/>
            </w:tcBorders>
            <w:shd w:val="clear" w:color="auto" w:fill="auto"/>
            <w:noWrap/>
            <w:vAlign w:val="bottom"/>
          </w:tcPr>
          <w:p w14:paraId="45FF394F" w14:textId="77777777" w:rsidR="00AA4B1F" w:rsidRPr="0028047C" w:rsidRDefault="00AA4B1F" w:rsidP="00C84A99">
            <w:pPr>
              <w:rPr>
                <w:sz w:val="26"/>
                <w:szCs w:val="26"/>
              </w:rPr>
            </w:pPr>
            <w:r w:rsidRPr="0028047C">
              <w:rPr>
                <w:sz w:val="26"/>
                <w:szCs w:val="26"/>
              </w:rPr>
              <w:t>1. Chăm sóc</w:t>
            </w:r>
          </w:p>
        </w:tc>
        <w:tc>
          <w:tcPr>
            <w:tcW w:w="1258" w:type="dxa"/>
            <w:tcBorders>
              <w:top w:val="nil"/>
              <w:left w:val="nil"/>
              <w:bottom w:val="single" w:sz="4" w:space="0" w:color="000000"/>
              <w:right w:val="single" w:sz="4" w:space="0" w:color="000000"/>
            </w:tcBorders>
            <w:shd w:val="clear" w:color="000000" w:fill="FFFFFF"/>
          </w:tcPr>
          <w:p w14:paraId="6B4666F6" w14:textId="77777777" w:rsidR="00AA4B1F" w:rsidRPr="0028047C" w:rsidRDefault="00AA4B1F" w:rsidP="00C84A99">
            <w:pPr>
              <w:jc w:val="center"/>
              <w:rPr>
                <w:sz w:val="26"/>
                <w:szCs w:val="26"/>
              </w:rPr>
            </w:pPr>
            <w:r w:rsidRPr="0028047C">
              <w:rPr>
                <w:sz w:val="26"/>
                <w:szCs w:val="26"/>
              </w:rPr>
              <w:t> </w:t>
            </w:r>
          </w:p>
        </w:tc>
        <w:tc>
          <w:tcPr>
            <w:tcW w:w="1503" w:type="dxa"/>
            <w:tcBorders>
              <w:top w:val="nil"/>
              <w:left w:val="nil"/>
              <w:bottom w:val="single" w:sz="4" w:space="0" w:color="000000"/>
              <w:right w:val="single" w:sz="4" w:space="0" w:color="000000"/>
            </w:tcBorders>
            <w:shd w:val="clear" w:color="000000" w:fill="FFFFFF"/>
          </w:tcPr>
          <w:p w14:paraId="06E8CE5A" w14:textId="77777777" w:rsidR="00AA4B1F" w:rsidRPr="0028047C" w:rsidRDefault="00AA4B1F"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noWrap/>
            <w:vAlign w:val="bottom"/>
          </w:tcPr>
          <w:p w14:paraId="2C410439" w14:textId="77777777" w:rsidR="00AA4B1F" w:rsidRPr="0028047C" w:rsidRDefault="00AA4B1F" w:rsidP="00C84A99">
            <w:pPr>
              <w:rPr>
                <w:sz w:val="26"/>
                <w:szCs w:val="26"/>
              </w:rPr>
            </w:pPr>
            <w:r w:rsidRPr="0028047C">
              <w:rPr>
                <w:sz w:val="26"/>
                <w:szCs w:val="26"/>
              </w:rPr>
              <w:t> </w:t>
            </w:r>
          </w:p>
        </w:tc>
      </w:tr>
      <w:tr w:rsidR="0028047C" w:rsidRPr="0028047C" w14:paraId="0E95B305"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5A1E2043"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50C89530" w14:textId="77777777" w:rsidR="00AA4B1F" w:rsidRPr="0028047C" w:rsidRDefault="00AA4B1F" w:rsidP="00C84A99">
            <w:pPr>
              <w:rPr>
                <w:sz w:val="26"/>
                <w:szCs w:val="26"/>
              </w:rPr>
            </w:pPr>
            <w:r w:rsidRPr="0028047C">
              <w:rPr>
                <w:sz w:val="26"/>
                <w:szCs w:val="26"/>
              </w:rPr>
              <w:t>- Bón phân</w:t>
            </w:r>
          </w:p>
        </w:tc>
        <w:tc>
          <w:tcPr>
            <w:tcW w:w="1258" w:type="dxa"/>
            <w:tcBorders>
              <w:top w:val="nil"/>
              <w:left w:val="nil"/>
              <w:bottom w:val="single" w:sz="4" w:space="0" w:color="000000"/>
              <w:right w:val="single" w:sz="4" w:space="0" w:color="000000"/>
            </w:tcBorders>
            <w:shd w:val="clear" w:color="000000" w:fill="FFFFFF"/>
          </w:tcPr>
          <w:p w14:paraId="3A102D07" w14:textId="77777777" w:rsidR="00AA4B1F" w:rsidRPr="0028047C" w:rsidRDefault="00AA4B1F" w:rsidP="00C84A99">
            <w:pPr>
              <w:jc w:val="center"/>
              <w:rPr>
                <w:sz w:val="26"/>
                <w:szCs w:val="26"/>
              </w:rPr>
            </w:pPr>
            <w:r w:rsidRPr="0028047C">
              <w:rPr>
                <w:sz w:val="26"/>
                <w:szCs w:val="26"/>
              </w:rPr>
              <w:t>Công</w:t>
            </w:r>
          </w:p>
        </w:tc>
        <w:tc>
          <w:tcPr>
            <w:tcW w:w="1503" w:type="dxa"/>
            <w:tcBorders>
              <w:top w:val="nil"/>
              <w:left w:val="nil"/>
              <w:bottom w:val="single" w:sz="4" w:space="0" w:color="000000"/>
              <w:right w:val="single" w:sz="4" w:space="0" w:color="000000"/>
            </w:tcBorders>
            <w:shd w:val="clear" w:color="000000" w:fill="FFFFFF"/>
          </w:tcPr>
          <w:p w14:paraId="199C302D" w14:textId="77777777" w:rsidR="00AA4B1F" w:rsidRPr="0028047C" w:rsidRDefault="00AA4B1F" w:rsidP="00C84A99">
            <w:pPr>
              <w:jc w:val="center"/>
              <w:rPr>
                <w:sz w:val="26"/>
                <w:szCs w:val="26"/>
              </w:rPr>
            </w:pPr>
            <w:r w:rsidRPr="0028047C">
              <w:rPr>
                <w:sz w:val="26"/>
                <w:szCs w:val="26"/>
              </w:rPr>
              <w:t>12</w:t>
            </w:r>
          </w:p>
        </w:tc>
        <w:tc>
          <w:tcPr>
            <w:tcW w:w="1143" w:type="dxa"/>
            <w:tcBorders>
              <w:top w:val="nil"/>
              <w:left w:val="nil"/>
              <w:bottom w:val="single" w:sz="4" w:space="0" w:color="auto"/>
              <w:right w:val="single" w:sz="4" w:space="0" w:color="auto"/>
            </w:tcBorders>
            <w:shd w:val="clear" w:color="auto" w:fill="auto"/>
            <w:noWrap/>
            <w:vAlign w:val="bottom"/>
          </w:tcPr>
          <w:p w14:paraId="17F0DE88" w14:textId="77777777" w:rsidR="00AA4B1F" w:rsidRPr="0028047C" w:rsidRDefault="00AA4B1F" w:rsidP="00C84A99">
            <w:pPr>
              <w:rPr>
                <w:sz w:val="26"/>
                <w:szCs w:val="26"/>
              </w:rPr>
            </w:pPr>
            <w:r w:rsidRPr="0028047C">
              <w:rPr>
                <w:sz w:val="26"/>
                <w:szCs w:val="26"/>
              </w:rPr>
              <w:t> </w:t>
            </w:r>
          </w:p>
        </w:tc>
      </w:tr>
      <w:tr w:rsidR="0028047C" w:rsidRPr="0028047C" w14:paraId="627781FD"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20016F5B"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7219B3CC" w14:textId="77777777" w:rsidR="00AA4B1F" w:rsidRPr="0028047C" w:rsidRDefault="00AA4B1F" w:rsidP="00C84A99">
            <w:pPr>
              <w:rPr>
                <w:sz w:val="26"/>
                <w:szCs w:val="26"/>
              </w:rPr>
            </w:pPr>
            <w:r w:rsidRPr="0028047C">
              <w:rPr>
                <w:sz w:val="26"/>
                <w:szCs w:val="26"/>
              </w:rPr>
              <w:t>- Làm cỏ, tỉa chồi, tưới nước, ….</w:t>
            </w:r>
          </w:p>
        </w:tc>
        <w:tc>
          <w:tcPr>
            <w:tcW w:w="1258" w:type="dxa"/>
            <w:tcBorders>
              <w:top w:val="nil"/>
              <w:left w:val="nil"/>
              <w:bottom w:val="single" w:sz="4" w:space="0" w:color="000000"/>
              <w:right w:val="single" w:sz="4" w:space="0" w:color="000000"/>
            </w:tcBorders>
            <w:shd w:val="clear" w:color="000000" w:fill="FFFFFF"/>
          </w:tcPr>
          <w:p w14:paraId="5F138CB9" w14:textId="77777777" w:rsidR="00AA4B1F" w:rsidRPr="0028047C" w:rsidRDefault="00AA4B1F" w:rsidP="00C84A99">
            <w:pPr>
              <w:jc w:val="center"/>
              <w:rPr>
                <w:sz w:val="26"/>
                <w:szCs w:val="26"/>
              </w:rPr>
            </w:pPr>
            <w:r w:rsidRPr="0028047C">
              <w:rPr>
                <w:sz w:val="26"/>
                <w:szCs w:val="26"/>
              </w:rPr>
              <w:t>Công</w:t>
            </w:r>
          </w:p>
        </w:tc>
        <w:tc>
          <w:tcPr>
            <w:tcW w:w="1503" w:type="dxa"/>
            <w:tcBorders>
              <w:top w:val="nil"/>
              <w:left w:val="nil"/>
              <w:bottom w:val="single" w:sz="4" w:space="0" w:color="000000"/>
              <w:right w:val="single" w:sz="4" w:space="0" w:color="000000"/>
            </w:tcBorders>
            <w:shd w:val="clear" w:color="000000" w:fill="FFFFFF"/>
          </w:tcPr>
          <w:p w14:paraId="0C0A798A" w14:textId="77777777" w:rsidR="00AA4B1F" w:rsidRPr="0028047C" w:rsidRDefault="00AA4B1F" w:rsidP="00C84A99">
            <w:pPr>
              <w:jc w:val="center"/>
              <w:rPr>
                <w:sz w:val="26"/>
                <w:szCs w:val="26"/>
              </w:rPr>
            </w:pPr>
            <w:r w:rsidRPr="0028047C">
              <w:rPr>
                <w:sz w:val="26"/>
                <w:szCs w:val="26"/>
              </w:rPr>
              <w:t>20</w:t>
            </w:r>
          </w:p>
        </w:tc>
        <w:tc>
          <w:tcPr>
            <w:tcW w:w="1143" w:type="dxa"/>
            <w:tcBorders>
              <w:top w:val="nil"/>
              <w:left w:val="nil"/>
              <w:bottom w:val="single" w:sz="4" w:space="0" w:color="auto"/>
              <w:right w:val="single" w:sz="4" w:space="0" w:color="auto"/>
            </w:tcBorders>
            <w:shd w:val="clear" w:color="auto" w:fill="auto"/>
            <w:noWrap/>
            <w:vAlign w:val="bottom"/>
          </w:tcPr>
          <w:p w14:paraId="08E55EEE" w14:textId="77777777" w:rsidR="00AA4B1F" w:rsidRPr="0028047C" w:rsidRDefault="00AA4B1F" w:rsidP="00C84A99">
            <w:pPr>
              <w:rPr>
                <w:sz w:val="26"/>
                <w:szCs w:val="26"/>
              </w:rPr>
            </w:pPr>
            <w:r w:rsidRPr="0028047C">
              <w:rPr>
                <w:sz w:val="26"/>
                <w:szCs w:val="26"/>
              </w:rPr>
              <w:t> </w:t>
            </w:r>
          </w:p>
        </w:tc>
      </w:tr>
      <w:tr w:rsidR="0028047C" w:rsidRPr="0028047C" w14:paraId="304666AB" w14:textId="77777777" w:rsidTr="009D0C5A">
        <w:trPr>
          <w:trHeight w:val="205"/>
        </w:trPr>
        <w:tc>
          <w:tcPr>
            <w:tcW w:w="916" w:type="dxa"/>
            <w:vMerge/>
            <w:tcBorders>
              <w:top w:val="nil"/>
              <w:left w:val="single" w:sz="4" w:space="0" w:color="auto"/>
              <w:bottom w:val="single" w:sz="4" w:space="0" w:color="000000"/>
              <w:right w:val="single" w:sz="4" w:space="0" w:color="auto"/>
            </w:tcBorders>
            <w:vAlign w:val="center"/>
          </w:tcPr>
          <w:p w14:paraId="1DC2A339"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4EFC9327" w14:textId="77777777" w:rsidR="00AA4B1F" w:rsidRPr="0028047C" w:rsidRDefault="00AA4B1F" w:rsidP="00C84A99">
            <w:pPr>
              <w:rPr>
                <w:sz w:val="26"/>
                <w:szCs w:val="26"/>
              </w:rPr>
            </w:pPr>
            <w:r w:rsidRPr="0028047C">
              <w:rPr>
                <w:sz w:val="26"/>
                <w:szCs w:val="26"/>
              </w:rPr>
              <w:t>- Phun thuốc bảo vệ thực vật</w:t>
            </w:r>
          </w:p>
        </w:tc>
        <w:tc>
          <w:tcPr>
            <w:tcW w:w="1258" w:type="dxa"/>
            <w:tcBorders>
              <w:top w:val="nil"/>
              <w:left w:val="nil"/>
              <w:bottom w:val="single" w:sz="4" w:space="0" w:color="000000"/>
              <w:right w:val="single" w:sz="4" w:space="0" w:color="000000"/>
            </w:tcBorders>
            <w:shd w:val="clear" w:color="000000" w:fill="FFFFFF"/>
          </w:tcPr>
          <w:p w14:paraId="4AA62A04" w14:textId="77777777" w:rsidR="00AA4B1F" w:rsidRPr="0028047C" w:rsidRDefault="00AA4B1F" w:rsidP="00C84A99">
            <w:pPr>
              <w:jc w:val="center"/>
              <w:rPr>
                <w:sz w:val="26"/>
                <w:szCs w:val="26"/>
              </w:rPr>
            </w:pPr>
            <w:r w:rsidRPr="0028047C">
              <w:rPr>
                <w:sz w:val="26"/>
                <w:szCs w:val="26"/>
              </w:rPr>
              <w:t>Công</w:t>
            </w:r>
          </w:p>
        </w:tc>
        <w:tc>
          <w:tcPr>
            <w:tcW w:w="1503" w:type="dxa"/>
            <w:tcBorders>
              <w:top w:val="nil"/>
              <w:left w:val="nil"/>
              <w:bottom w:val="single" w:sz="4" w:space="0" w:color="000000"/>
              <w:right w:val="single" w:sz="4" w:space="0" w:color="000000"/>
            </w:tcBorders>
            <w:shd w:val="clear" w:color="000000" w:fill="FFFFFF"/>
          </w:tcPr>
          <w:p w14:paraId="63A6B60A" w14:textId="77777777" w:rsidR="00AA4B1F" w:rsidRPr="0028047C" w:rsidRDefault="00AA4B1F" w:rsidP="00C84A99">
            <w:pPr>
              <w:jc w:val="center"/>
              <w:rPr>
                <w:sz w:val="26"/>
                <w:szCs w:val="26"/>
              </w:rPr>
            </w:pPr>
            <w:r w:rsidRPr="0028047C">
              <w:rPr>
                <w:sz w:val="26"/>
                <w:szCs w:val="26"/>
              </w:rPr>
              <w:t>3</w:t>
            </w:r>
          </w:p>
        </w:tc>
        <w:tc>
          <w:tcPr>
            <w:tcW w:w="1143" w:type="dxa"/>
            <w:tcBorders>
              <w:top w:val="nil"/>
              <w:left w:val="nil"/>
              <w:bottom w:val="single" w:sz="4" w:space="0" w:color="auto"/>
              <w:right w:val="single" w:sz="4" w:space="0" w:color="auto"/>
            </w:tcBorders>
            <w:shd w:val="clear" w:color="auto" w:fill="auto"/>
            <w:noWrap/>
            <w:vAlign w:val="bottom"/>
          </w:tcPr>
          <w:p w14:paraId="0DA28EA1" w14:textId="77777777" w:rsidR="00AA4B1F" w:rsidRPr="0028047C" w:rsidRDefault="00AA4B1F" w:rsidP="00C84A99">
            <w:pPr>
              <w:rPr>
                <w:sz w:val="26"/>
                <w:szCs w:val="26"/>
              </w:rPr>
            </w:pPr>
            <w:r w:rsidRPr="0028047C">
              <w:rPr>
                <w:sz w:val="26"/>
                <w:szCs w:val="26"/>
              </w:rPr>
              <w:t> </w:t>
            </w:r>
          </w:p>
        </w:tc>
      </w:tr>
      <w:tr w:rsidR="0028047C" w:rsidRPr="0028047C" w14:paraId="528E0A92" w14:textId="77777777" w:rsidTr="009D0C5A">
        <w:trPr>
          <w:trHeight w:val="205"/>
        </w:trPr>
        <w:tc>
          <w:tcPr>
            <w:tcW w:w="916" w:type="dxa"/>
            <w:vMerge/>
            <w:tcBorders>
              <w:top w:val="nil"/>
              <w:left w:val="single" w:sz="4" w:space="0" w:color="auto"/>
              <w:bottom w:val="single" w:sz="4" w:space="0" w:color="auto"/>
              <w:right w:val="single" w:sz="4" w:space="0" w:color="auto"/>
            </w:tcBorders>
            <w:vAlign w:val="center"/>
          </w:tcPr>
          <w:p w14:paraId="17DD8018" w14:textId="77777777" w:rsidR="00AA4B1F" w:rsidRPr="0028047C" w:rsidRDefault="00AA4B1F" w:rsidP="00C84A99">
            <w:pPr>
              <w:rPr>
                <w:b/>
                <w:bCs/>
                <w:sz w:val="26"/>
                <w:szCs w:val="26"/>
              </w:rPr>
            </w:pPr>
          </w:p>
        </w:tc>
        <w:tc>
          <w:tcPr>
            <w:tcW w:w="4438" w:type="dxa"/>
            <w:tcBorders>
              <w:top w:val="nil"/>
              <w:left w:val="nil"/>
              <w:bottom w:val="single" w:sz="4" w:space="0" w:color="auto"/>
              <w:right w:val="single" w:sz="4" w:space="0" w:color="auto"/>
            </w:tcBorders>
            <w:shd w:val="clear" w:color="auto" w:fill="auto"/>
            <w:noWrap/>
            <w:vAlign w:val="bottom"/>
          </w:tcPr>
          <w:p w14:paraId="2787E79F" w14:textId="77777777" w:rsidR="00AA4B1F" w:rsidRPr="0028047C" w:rsidRDefault="00AA4B1F" w:rsidP="00C84A99">
            <w:pPr>
              <w:rPr>
                <w:sz w:val="26"/>
                <w:szCs w:val="26"/>
              </w:rPr>
            </w:pPr>
            <w:r w:rsidRPr="0028047C">
              <w:rPr>
                <w:sz w:val="26"/>
                <w:szCs w:val="26"/>
              </w:rPr>
              <w:t>2. Vận chuyển phân bón</w:t>
            </w:r>
          </w:p>
        </w:tc>
        <w:tc>
          <w:tcPr>
            <w:tcW w:w="1258" w:type="dxa"/>
            <w:tcBorders>
              <w:top w:val="nil"/>
              <w:left w:val="nil"/>
              <w:bottom w:val="single" w:sz="4" w:space="0" w:color="auto"/>
              <w:right w:val="single" w:sz="4" w:space="0" w:color="auto"/>
            </w:tcBorders>
            <w:shd w:val="clear" w:color="000000" w:fill="FFFFFF"/>
            <w:vAlign w:val="center"/>
          </w:tcPr>
          <w:p w14:paraId="23CD7C81" w14:textId="77777777" w:rsidR="00AA4B1F" w:rsidRPr="0028047C" w:rsidRDefault="00AA4B1F" w:rsidP="00C84A99">
            <w:pPr>
              <w:jc w:val="center"/>
              <w:rPr>
                <w:sz w:val="26"/>
                <w:szCs w:val="26"/>
              </w:rPr>
            </w:pPr>
            <w:r w:rsidRPr="0028047C">
              <w:rPr>
                <w:sz w:val="26"/>
                <w:szCs w:val="26"/>
              </w:rPr>
              <w:t>Tấn x km</w:t>
            </w:r>
          </w:p>
        </w:tc>
        <w:tc>
          <w:tcPr>
            <w:tcW w:w="1503" w:type="dxa"/>
            <w:tcBorders>
              <w:top w:val="nil"/>
              <w:left w:val="nil"/>
              <w:bottom w:val="single" w:sz="4" w:space="0" w:color="auto"/>
              <w:right w:val="single" w:sz="4" w:space="0" w:color="000000"/>
            </w:tcBorders>
            <w:shd w:val="clear" w:color="000000" w:fill="FFFFFF"/>
          </w:tcPr>
          <w:p w14:paraId="1D2E2E1E" w14:textId="77777777" w:rsidR="00AA4B1F" w:rsidRPr="0028047C" w:rsidRDefault="00AA4B1F" w:rsidP="00C84A99">
            <w:pPr>
              <w:jc w:val="center"/>
              <w:rPr>
                <w:sz w:val="26"/>
                <w:szCs w:val="26"/>
              </w:rPr>
            </w:pPr>
            <w:r w:rsidRPr="0028047C">
              <w:rPr>
                <w:sz w:val="26"/>
                <w:szCs w:val="26"/>
              </w:rPr>
              <w:t>1,52</w:t>
            </w:r>
          </w:p>
        </w:tc>
        <w:tc>
          <w:tcPr>
            <w:tcW w:w="1143" w:type="dxa"/>
            <w:tcBorders>
              <w:top w:val="nil"/>
              <w:left w:val="nil"/>
              <w:bottom w:val="single" w:sz="4" w:space="0" w:color="auto"/>
              <w:right w:val="single" w:sz="4" w:space="0" w:color="auto"/>
            </w:tcBorders>
            <w:shd w:val="clear" w:color="auto" w:fill="auto"/>
            <w:noWrap/>
            <w:vAlign w:val="bottom"/>
          </w:tcPr>
          <w:p w14:paraId="0FABF2CB" w14:textId="77777777" w:rsidR="00AA4B1F" w:rsidRPr="0028047C" w:rsidRDefault="00AA4B1F" w:rsidP="00C84A99">
            <w:pPr>
              <w:rPr>
                <w:sz w:val="26"/>
                <w:szCs w:val="26"/>
              </w:rPr>
            </w:pPr>
            <w:r w:rsidRPr="0028047C">
              <w:rPr>
                <w:sz w:val="26"/>
                <w:szCs w:val="26"/>
              </w:rPr>
              <w:t> </w:t>
            </w:r>
          </w:p>
        </w:tc>
      </w:tr>
      <w:tr w:rsidR="0028047C" w:rsidRPr="0028047C" w14:paraId="0145A178" w14:textId="77777777" w:rsidTr="009D0C5A">
        <w:trPr>
          <w:trHeight w:val="205"/>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385F0D" w14:textId="77777777" w:rsidR="00AA4B1F" w:rsidRPr="0028047C" w:rsidRDefault="00AA4B1F" w:rsidP="00C84A99">
            <w:pPr>
              <w:jc w:val="center"/>
              <w:rPr>
                <w:b/>
                <w:bCs/>
                <w:sz w:val="26"/>
                <w:szCs w:val="26"/>
              </w:rPr>
            </w:pPr>
            <w:r w:rsidRPr="0028047C">
              <w:rPr>
                <w:b/>
                <w:bCs/>
                <w:sz w:val="26"/>
                <w:szCs w:val="26"/>
              </w:rPr>
              <w:t xml:space="preserve">Năm kinh </w:t>
            </w:r>
            <w:r w:rsidRPr="0028047C">
              <w:rPr>
                <w:b/>
                <w:bCs/>
                <w:sz w:val="26"/>
                <w:szCs w:val="26"/>
              </w:rPr>
              <w:br/>
              <w:t>doanh trở đi</w:t>
            </w: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351A9" w14:textId="77777777" w:rsidR="00AA4B1F" w:rsidRPr="0028047C" w:rsidRDefault="00AA4B1F" w:rsidP="00C84A99">
            <w:pPr>
              <w:rPr>
                <w:sz w:val="26"/>
                <w:szCs w:val="26"/>
              </w:rPr>
            </w:pPr>
            <w:r w:rsidRPr="0028047C">
              <w:rPr>
                <w:sz w:val="26"/>
                <w:szCs w:val="26"/>
              </w:rPr>
              <w:t>1. Chăm sóc</w:t>
            </w: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6B80955C" w14:textId="77777777" w:rsidR="00AA4B1F" w:rsidRPr="0028047C" w:rsidRDefault="00AA4B1F" w:rsidP="00C84A99">
            <w:pPr>
              <w:jc w:val="center"/>
              <w:rPr>
                <w:sz w:val="26"/>
                <w:szCs w:val="26"/>
              </w:rPr>
            </w:pPr>
            <w:r w:rsidRPr="0028047C">
              <w:rPr>
                <w:sz w:val="26"/>
                <w:szCs w:val="26"/>
              </w:rPr>
              <w:t> </w:t>
            </w:r>
          </w:p>
        </w:tc>
        <w:tc>
          <w:tcPr>
            <w:tcW w:w="1503" w:type="dxa"/>
            <w:tcBorders>
              <w:top w:val="single" w:sz="4" w:space="0" w:color="auto"/>
              <w:left w:val="single" w:sz="4" w:space="0" w:color="auto"/>
              <w:bottom w:val="single" w:sz="4" w:space="0" w:color="auto"/>
              <w:right w:val="single" w:sz="4" w:space="0" w:color="auto"/>
            </w:tcBorders>
            <w:shd w:val="clear" w:color="000000" w:fill="FFFFFF"/>
          </w:tcPr>
          <w:p w14:paraId="3EEEE9E0" w14:textId="77777777" w:rsidR="00AA4B1F" w:rsidRPr="0028047C" w:rsidRDefault="00AA4B1F" w:rsidP="00C84A99">
            <w:pPr>
              <w:jc w:val="center"/>
              <w:rPr>
                <w:sz w:val="26"/>
                <w:szCs w:val="26"/>
              </w:rPr>
            </w:pPr>
            <w:r w:rsidRPr="0028047C">
              <w:rPr>
                <w:sz w:val="26"/>
                <w:szCs w:val="26"/>
              </w:rPr>
              <w:t> </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F0F2A" w14:textId="77777777" w:rsidR="00AA4B1F" w:rsidRPr="0028047C" w:rsidRDefault="00AA4B1F" w:rsidP="00C84A99">
            <w:pPr>
              <w:rPr>
                <w:sz w:val="26"/>
                <w:szCs w:val="26"/>
              </w:rPr>
            </w:pPr>
            <w:r w:rsidRPr="0028047C">
              <w:rPr>
                <w:sz w:val="26"/>
                <w:szCs w:val="26"/>
              </w:rPr>
              <w:t> </w:t>
            </w:r>
          </w:p>
        </w:tc>
      </w:tr>
      <w:tr w:rsidR="0028047C" w:rsidRPr="0028047C" w14:paraId="59EDF504" w14:textId="77777777" w:rsidTr="009D0C5A">
        <w:trPr>
          <w:trHeight w:val="205"/>
        </w:trPr>
        <w:tc>
          <w:tcPr>
            <w:tcW w:w="916" w:type="dxa"/>
            <w:vMerge/>
            <w:tcBorders>
              <w:top w:val="single" w:sz="4" w:space="0" w:color="auto"/>
              <w:left w:val="single" w:sz="4" w:space="0" w:color="auto"/>
              <w:bottom w:val="single" w:sz="4" w:space="0" w:color="auto"/>
              <w:right w:val="single" w:sz="4" w:space="0" w:color="auto"/>
            </w:tcBorders>
            <w:vAlign w:val="center"/>
          </w:tcPr>
          <w:p w14:paraId="67501896" w14:textId="77777777" w:rsidR="00AA4B1F" w:rsidRPr="0028047C" w:rsidRDefault="00AA4B1F" w:rsidP="00C84A99">
            <w:pPr>
              <w:rPr>
                <w:b/>
                <w:bCs/>
                <w:sz w:val="26"/>
                <w:szCs w:val="26"/>
              </w:rPr>
            </w:pP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C21D7" w14:textId="77777777" w:rsidR="00AA4B1F" w:rsidRPr="0028047C" w:rsidRDefault="00AA4B1F" w:rsidP="00C84A99">
            <w:pPr>
              <w:rPr>
                <w:sz w:val="26"/>
                <w:szCs w:val="26"/>
              </w:rPr>
            </w:pPr>
            <w:r w:rsidRPr="0028047C">
              <w:rPr>
                <w:sz w:val="26"/>
                <w:szCs w:val="26"/>
              </w:rPr>
              <w:t>- Bón phân</w:t>
            </w: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603AF0E6" w14:textId="77777777" w:rsidR="00AA4B1F" w:rsidRPr="0028047C" w:rsidRDefault="00AA4B1F" w:rsidP="00C84A99">
            <w:pPr>
              <w:jc w:val="center"/>
              <w:rPr>
                <w:sz w:val="26"/>
                <w:szCs w:val="26"/>
              </w:rPr>
            </w:pPr>
            <w:r w:rsidRPr="0028047C">
              <w:rPr>
                <w:sz w:val="26"/>
                <w:szCs w:val="26"/>
              </w:rPr>
              <w:t>Công</w:t>
            </w:r>
          </w:p>
        </w:tc>
        <w:tc>
          <w:tcPr>
            <w:tcW w:w="1503" w:type="dxa"/>
            <w:tcBorders>
              <w:top w:val="single" w:sz="4" w:space="0" w:color="auto"/>
              <w:left w:val="single" w:sz="4" w:space="0" w:color="auto"/>
              <w:bottom w:val="single" w:sz="4" w:space="0" w:color="auto"/>
              <w:right w:val="single" w:sz="4" w:space="0" w:color="auto"/>
            </w:tcBorders>
            <w:shd w:val="clear" w:color="000000" w:fill="FFFFFF"/>
          </w:tcPr>
          <w:p w14:paraId="50387F72" w14:textId="77777777" w:rsidR="00AA4B1F" w:rsidRPr="0028047C" w:rsidRDefault="00AA4B1F" w:rsidP="00C84A99">
            <w:pPr>
              <w:jc w:val="center"/>
              <w:rPr>
                <w:sz w:val="26"/>
                <w:szCs w:val="26"/>
              </w:rPr>
            </w:pPr>
            <w:r w:rsidRPr="0028047C">
              <w:rPr>
                <w:sz w:val="26"/>
                <w:szCs w:val="26"/>
              </w:rPr>
              <w:t>16</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E14BA" w14:textId="77777777" w:rsidR="00AA4B1F" w:rsidRPr="0028047C" w:rsidRDefault="00AA4B1F" w:rsidP="00C84A99">
            <w:pPr>
              <w:rPr>
                <w:sz w:val="26"/>
                <w:szCs w:val="26"/>
              </w:rPr>
            </w:pPr>
            <w:r w:rsidRPr="0028047C">
              <w:rPr>
                <w:sz w:val="26"/>
                <w:szCs w:val="26"/>
              </w:rPr>
              <w:t> </w:t>
            </w:r>
          </w:p>
        </w:tc>
      </w:tr>
      <w:tr w:rsidR="0028047C" w:rsidRPr="0028047C" w14:paraId="4C6F0633" w14:textId="77777777" w:rsidTr="009D0C5A">
        <w:trPr>
          <w:trHeight w:val="205"/>
        </w:trPr>
        <w:tc>
          <w:tcPr>
            <w:tcW w:w="916" w:type="dxa"/>
            <w:vMerge/>
            <w:tcBorders>
              <w:top w:val="single" w:sz="4" w:space="0" w:color="auto"/>
              <w:left w:val="single" w:sz="4" w:space="0" w:color="auto"/>
              <w:bottom w:val="single" w:sz="4" w:space="0" w:color="auto"/>
              <w:right w:val="single" w:sz="4" w:space="0" w:color="auto"/>
            </w:tcBorders>
            <w:vAlign w:val="center"/>
          </w:tcPr>
          <w:p w14:paraId="18DD854E" w14:textId="77777777" w:rsidR="00AA4B1F" w:rsidRPr="0028047C" w:rsidRDefault="00AA4B1F" w:rsidP="00C84A99">
            <w:pPr>
              <w:rPr>
                <w:b/>
                <w:bCs/>
                <w:sz w:val="26"/>
                <w:szCs w:val="26"/>
              </w:rPr>
            </w:pP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FB591" w14:textId="77777777" w:rsidR="00AA4B1F" w:rsidRPr="0028047C" w:rsidRDefault="00AA4B1F" w:rsidP="00C84A99">
            <w:pPr>
              <w:rPr>
                <w:sz w:val="26"/>
                <w:szCs w:val="26"/>
              </w:rPr>
            </w:pPr>
            <w:r w:rsidRPr="0028047C">
              <w:rPr>
                <w:sz w:val="26"/>
                <w:szCs w:val="26"/>
              </w:rPr>
              <w:t>- Làm cỏ, tỉa chồi, tưới nước, ….</w:t>
            </w: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5DF51FF1" w14:textId="77777777" w:rsidR="00AA4B1F" w:rsidRPr="0028047C" w:rsidRDefault="00AA4B1F" w:rsidP="00C84A99">
            <w:pPr>
              <w:jc w:val="center"/>
              <w:rPr>
                <w:sz w:val="26"/>
                <w:szCs w:val="26"/>
              </w:rPr>
            </w:pPr>
            <w:r w:rsidRPr="0028047C">
              <w:rPr>
                <w:sz w:val="26"/>
                <w:szCs w:val="26"/>
              </w:rPr>
              <w:t>Công</w:t>
            </w:r>
          </w:p>
        </w:tc>
        <w:tc>
          <w:tcPr>
            <w:tcW w:w="1503" w:type="dxa"/>
            <w:tcBorders>
              <w:top w:val="single" w:sz="4" w:space="0" w:color="auto"/>
              <w:left w:val="single" w:sz="4" w:space="0" w:color="auto"/>
              <w:bottom w:val="single" w:sz="4" w:space="0" w:color="auto"/>
              <w:right w:val="single" w:sz="4" w:space="0" w:color="auto"/>
            </w:tcBorders>
            <w:shd w:val="clear" w:color="000000" w:fill="FFFFFF"/>
          </w:tcPr>
          <w:p w14:paraId="1FD73718" w14:textId="77777777" w:rsidR="00AA4B1F" w:rsidRPr="0028047C" w:rsidRDefault="00AA4B1F" w:rsidP="00C84A99">
            <w:pPr>
              <w:jc w:val="center"/>
              <w:rPr>
                <w:sz w:val="26"/>
                <w:szCs w:val="26"/>
              </w:rPr>
            </w:pPr>
            <w:r w:rsidRPr="0028047C">
              <w:rPr>
                <w:sz w:val="26"/>
                <w:szCs w:val="26"/>
              </w:rPr>
              <w:t>25</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965B1" w14:textId="77777777" w:rsidR="00AA4B1F" w:rsidRPr="0028047C" w:rsidRDefault="00AA4B1F" w:rsidP="00C84A99">
            <w:pPr>
              <w:rPr>
                <w:sz w:val="26"/>
                <w:szCs w:val="26"/>
              </w:rPr>
            </w:pPr>
            <w:r w:rsidRPr="0028047C">
              <w:rPr>
                <w:sz w:val="26"/>
                <w:szCs w:val="26"/>
              </w:rPr>
              <w:t> </w:t>
            </w:r>
          </w:p>
        </w:tc>
      </w:tr>
      <w:tr w:rsidR="0028047C" w:rsidRPr="0028047C" w14:paraId="230431FE" w14:textId="77777777" w:rsidTr="009D0C5A">
        <w:trPr>
          <w:trHeight w:val="205"/>
        </w:trPr>
        <w:tc>
          <w:tcPr>
            <w:tcW w:w="916" w:type="dxa"/>
            <w:vMerge/>
            <w:tcBorders>
              <w:top w:val="single" w:sz="4" w:space="0" w:color="auto"/>
              <w:left w:val="single" w:sz="4" w:space="0" w:color="auto"/>
              <w:bottom w:val="single" w:sz="4" w:space="0" w:color="auto"/>
              <w:right w:val="single" w:sz="4" w:space="0" w:color="auto"/>
            </w:tcBorders>
            <w:vAlign w:val="center"/>
          </w:tcPr>
          <w:p w14:paraId="5A4DB6A1" w14:textId="77777777" w:rsidR="00AA4B1F" w:rsidRPr="0028047C" w:rsidRDefault="00AA4B1F" w:rsidP="00C84A99">
            <w:pPr>
              <w:rPr>
                <w:b/>
                <w:bCs/>
                <w:sz w:val="26"/>
                <w:szCs w:val="26"/>
              </w:rPr>
            </w:pP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4321A" w14:textId="77777777" w:rsidR="00AA4B1F" w:rsidRPr="0028047C" w:rsidRDefault="00AA4B1F" w:rsidP="00C84A99">
            <w:pPr>
              <w:rPr>
                <w:sz w:val="26"/>
                <w:szCs w:val="26"/>
              </w:rPr>
            </w:pPr>
            <w:r w:rsidRPr="0028047C">
              <w:rPr>
                <w:sz w:val="26"/>
                <w:szCs w:val="26"/>
              </w:rPr>
              <w:t>- Phun thuốc bảo vệ thực vật</w:t>
            </w: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08E2F3B4" w14:textId="77777777" w:rsidR="00AA4B1F" w:rsidRPr="0028047C" w:rsidRDefault="00AA4B1F" w:rsidP="00C84A99">
            <w:pPr>
              <w:jc w:val="center"/>
              <w:rPr>
                <w:sz w:val="26"/>
                <w:szCs w:val="26"/>
              </w:rPr>
            </w:pPr>
            <w:r w:rsidRPr="0028047C">
              <w:rPr>
                <w:sz w:val="26"/>
                <w:szCs w:val="26"/>
              </w:rPr>
              <w:t>Công</w:t>
            </w:r>
          </w:p>
        </w:tc>
        <w:tc>
          <w:tcPr>
            <w:tcW w:w="1503" w:type="dxa"/>
            <w:tcBorders>
              <w:top w:val="single" w:sz="4" w:space="0" w:color="auto"/>
              <w:left w:val="single" w:sz="4" w:space="0" w:color="auto"/>
              <w:bottom w:val="single" w:sz="4" w:space="0" w:color="auto"/>
              <w:right w:val="single" w:sz="4" w:space="0" w:color="auto"/>
            </w:tcBorders>
            <w:shd w:val="clear" w:color="000000" w:fill="FFFFFF"/>
          </w:tcPr>
          <w:p w14:paraId="05ABF55E" w14:textId="77777777" w:rsidR="00AA4B1F" w:rsidRPr="0028047C" w:rsidRDefault="00AA4B1F" w:rsidP="00C84A99">
            <w:pPr>
              <w:jc w:val="center"/>
              <w:rPr>
                <w:sz w:val="26"/>
                <w:szCs w:val="26"/>
              </w:rPr>
            </w:pPr>
            <w:r w:rsidRPr="0028047C">
              <w:rPr>
                <w:sz w:val="26"/>
                <w:szCs w:val="26"/>
              </w:rPr>
              <w:t>6</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0DABC" w14:textId="77777777" w:rsidR="00AA4B1F" w:rsidRPr="0028047C" w:rsidRDefault="00AA4B1F" w:rsidP="00C84A99">
            <w:pPr>
              <w:rPr>
                <w:sz w:val="26"/>
                <w:szCs w:val="26"/>
              </w:rPr>
            </w:pPr>
            <w:r w:rsidRPr="0028047C">
              <w:rPr>
                <w:sz w:val="26"/>
                <w:szCs w:val="26"/>
              </w:rPr>
              <w:t> </w:t>
            </w:r>
          </w:p>
        </w:tc>
      </w:tr>
      <w:tr w:rsidR="0028047C" w:rsidRPr="0028047C" w14:paraId="29AEB734" w14:textId="77777777" w:rsidTr="009D0C5A">
        <w:trPr>
          <w:trHeight w:val="205"/>
        </w:trPr>
        <w:tc>
          <w:tcPr>
            <w:tcW w:w="916" w:type="dxa"/>
            <w:vMerge/>
            <w:tcBorders>
              <w:top w:val="single" w:sz="4" w:space="0" w:color="auto"/>
              <w:left w:val="single" w:sz="4" w:space="0" w:color="auto"/>
              <w:bottom w:val="single" w:sz="4" w:space="0" w:color="auto"/>
              <w:right w:val="single" w:sz="4" w:space="0" w:color="auto"/>
            </w:tcBorders>
            <w:vAlign w:val="center"/>
          </w:tcPr>
          <w:p w14:paraId="72FEB2FD" w14:textId="77777777" w:rsidR="00AA4B1F" w:rsidRPr="0028047C" w:rsidRDefault="00AA4B1F" w:rsidP="00C84A99">
            <w:pPr>
              <w:rPr>
                <w:b/>
                <w:bCs/>
                <w:sz w:val="26"/>
                <w:szCs w:val="26"/>
              </w:rPr>
            </w:pP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58C52" w14:textId="77777777" w:rsidR="00AA4B1F" w:rsidRPr="0028047C" w:rsidRDefault="00AA4B1F" w:rsidP="00C84A99">
            <w:pPr>
              <w:rPr>
                <w:sz w:val="26"/>
                <w:szCs w:val="26"/>
              </w:rPr>
            </w:pPr>
            <w:r w:rsidRPr="0028047C">
              <w:rPr>
                <w:sz w:val="26"/>
                <w:szCs w:val="26"/>
              </w:rPr>
              <w:t>2. Thu hoạch</w:t>
            </w: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2B84FBBC" w14:textId="77777777" w:rsidR="00AA4B1F" w:rsidRPr="0028047C" w:rsidRDefault="00AA4B1F" w:rsidP="00C84A99">
            <w:pPr>
              <w:jc w:val="center"/>
              <w:rPr>
                <w:sz w:val="26"/>
                <w:szCs w:val="26"/>
              </w:rPr>
            </w:pPr>
            <w:r w:rsidRPr="0028047C">
              <w:rPr>
                <w:sz w:val="26"/>
                <w:szCs w:val="26"/>
              </w:rPr>
              <w:t>Công</w:t>
            </w:r>
          </w:p>
        </w:tc>
        <w:tc>
          <w:tcPr>
            <w:tcW w:w="1503" w:type="dxa"/>
            <w:tcBorders>
              <w:top w:val="single" w:sz="4" w:space="0" w:color="auto"/>
              <w:left w:val="single" w:sz="4" w:space="0" w:color="auto"/>
              <w:bottom w:val="single" w:sz="4" w:space="0" w:color="auto"/>
              <w:right w:val="single" w:sz="4" w:space="0" w:color="auto"/>
            </w:tcBorders>
            <w:shd w:val="clear" w:color="000000" w:fill="FFFFFF"/>
          </w:tcPr>
          <w:p w14:paraId="27BA1BE3" w14:textId="77777777" w:rsidR="00AA4B1F" w:rsidRPr="0028047C" w:rsidRDefault="00AA4B1F" w:rsidP="00C84A99">
            <w:pPr>
              <w:jc w:val="center"/>
              <w:rPr>
                <w:sz w:val="26"/>
                <w:szCs w:val="26"/>
              </w:rPr>
            </w:pPr>
            <w:r w:rsidRPr="0028047C">
              <w:rPr>
                <w:sz w:val="26"/>
                <w:szCs w:val="26"/>
              </w:rPr>
              <w:t>14</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C9CF9" w14:textId="77777777" w:rsidR="00AA4B1F" w:rsidRPr="0028047C" w:rsidRDefault="00AA4B1F" w:rsidP="00C84A99">
            <w:pPr>
              <w:rPr>
                <w:sz w:val="26"/>
                <w:szCs w:val="26"/>
              </w:rPr>
            </w:pPr>
            <w:r w:rsidRPr="0028047C">
              <w:rPr>
                <w:sz w:val="26"/>
                <w:szCs w:val="26"/>
              </w:rPr>
              <w:t> </w:t>
            </w:r>
          </w:p>
        </w:tc>
      </w:tr>
      <w:tr w:rsidR="0028047C" w:rsidRPr="0028047C" w14:paraId="2ADC3592" w14:textId="77777777" w:rsidTr="009D0C5A">
        <w:trPr>
          <w:trHeight w:val="205"/>
        </w:trPr>
        <w:tc>
          <w:tcPr>
            <w:tcW w:w="916" w:type="dxa"/>
            <w:vMerge/>
            <w:tcBorders>
              <w:top w:val="single" w:sz="4" w:space="0" w:color="auto"/>
              <w:left w:val="single" w:sz="4" w:space="0" w:color="auto"/>
              <w:bottom w:val="single" w:sz="4" w:space="0" w:color="auto"/>
              <w:right w:val="single" w:sz="4" w:space="0" w:color="auto"/>
            </w:tcBorders>
            <w:vAlign w:val="center"/>
          </w:tcPr>
          <w:p w14:paraId="2EB708F4" w14:textId="77777777" w:rsidR="00AA4B1F" w:rsidRPr="0028047C" w:rsidRDefault="00AA4B1F" w:rsidP="00C84A99">
            <w:pPr>
              <w:rPr>
                <w:b/>
                <w:bCs/>
                <w:sz w:val="26"/>
                <w:szCs w:val="26"/>
              </w:rPr>
            </w:pP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F41EC" w14:textId="77777777" w:rsidR="00AA4B1F" w:rsidRPr="0028047C" w:rsidRDefault="00AA4B1F" w:rsidP="00C84A99">
            <w:pPr>
              <w:rPr>
                <w:sz w:val="26"/>
                <w:szCs w:val="26"/>
              </w:rPr>
            </w:pPr>
            <w:r w:rsidRPr="0028047C">
              <w:rPr>
                <w:sz w:val="26"/>
                <w:szCs w:val="26"/>
              </w:rPr>
              <w:t xml:space="preserve">3. Vận chuyển </w:t>
            </w: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15F0C6F0" w14:textId="77777777" w:rsidR="00AA4B1F" w:rsidRPr="0028047C" w:rsidRDefault="00AA4B1F" w:rsidP="00C84A99">
            <w:pPr>
              <w:jc w:val="center"/>
              <w:rPr>
                <w:sz w:val="26"/>
                <w:szCs w:val="26"/>
              </w:rPr>
            </w:pPr>
            <w:r w:rsidRPr="0028047C">
              <w:rPr>
                <w:sz w:val="26"/>
                <w:szCs w:val="26"/>
              </w:rPr>
              <w:t> </w:t>
            </w:r>
          </w:p>
        </w:tc>
        <w:tc>
          <w:tcPr>
            <w:tcW w:w="1503" w:type="dxa"/>
            <w:tcBorders>
              <w:top w:val="single" w:sz="4" w:space="0" w:color="auto"/>
              <w:left w:val="single" w:sz="4" w:space="0" w:color="auto"/>
              <w:bottom w:val="single" w:sz="4" w:space="0" w:color="auto"/>
              <w:right w:val="single" w:sz="4" w:space="0" w:color="auto"/>
            </w:tcBorders>
            <w:shd w:val="clear" w:color="000000" w:fill="FFFFFF"/>
          </w:tcPr>
          <w:p w14:paraId="510CB49C" w14:textId="77777777" w:rsidR="00AA4B1F" w:rsidRPr="0028047C" w:rsidRDefault="00AA4B1F" w:rsidP="00C84A99">
            <w:pPr>
              <w:jc w:val="center"/>
              <w:rPr>
                <w:sz w:val="26"/>
                <w:szCs w:val="26"/>
              </w:rPr>
            </w:pPr>
            <w:r w:rsidRPr="0028047C">
              <w:rPr>
                <w:sz w:val="26"/>
                <w:szCs w:val="26"/>
              </w:rPr>
              <w:t> </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9B330" w14:textId="77777777" w:rsidR="00AA4B1F" w:rsidRPr="0028047C" w:rsidRDefault="00AA4B1F" w:rsidP="00C84A99">
            <w:pPr>
              <w:rPr>
                <w:sz w:val="26"/>
                <w:szCs w:val="26"/>
              </w:rPr>
            </w:pPr>
            <w:r w:rsidRPr="0028047C">
              <w:rPr>
                <w:sz w:val="26"/>
                <w:szCs w:val="26"/>
              </w:rPr>
              <w:t> </w:t>
            </w:r>
          </w:p>
        </w:tc>
      </w:tr>
      <w:tr w:rsidR="0028047C" w:rsidRPr="0028047C" w14:paraId="41078FD1" w14:textId="77777777" w:rsidTr="009D0C5A">
        <w:trPr>
          <w:trHeight w:val="205"/>
        </w:trPr>
        <w:tc>
          <w:tcPr>
            <w:tcW w:w="916" w:type="dxa"/>
            <w:vMerge/>
            <w:tcBorders>
              <w:top w:val="single" w:sz="4" w:space="0" w:color="auto"/>
              <w:left w:val="single" w:sz="4" w:space="0" w:color="auto"/>
              <w:bottom w:val="single" w:sz="4" w:space="0" w:color="auto"/>
              <w:right w:val="single" w:sz="4" w:space="0" w:color="auto"/>
            </w:tcBorders>
            <w:vAlign w:val="center"/>
          </w:tcPr>
          <w:p w14:paraId="5CFFE2B3" w14:textId="77777777" w:rsidR="00AA4B1F" w:rsidRPr="0028047C" w:rsidRDefault="00AA4B1F" w:rsidP="00C84A99">
            <w:pPr>
              <w:rPr>
                <w:b/>
                <w:bCs/>
                <w:sz w:val="26"/>
                <w:szCs w:val="26"/>
              </w:rPr>
            </w:pP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8E3DD" w14:textId="77777777" w:rsidR="00AA4B1F" w:rsidRPr="0028047C" w:rsidRDefault="00AA4B1F" w:rsidP="00C84A99">
            <w:pPr>
              <w:rPr>
                <w:sz w:val="26"/>
                <w:szCs w:val="26"/>
              </w:rPr>
            </w:pPr>
            <w:r w:rsidRPr="0028047C">
              <w:rPr>
                <w:sz w:val="26"/>
                <w:szCs w:val="26"/>
              </w:rPr>
              <w:t>- Phân bón</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tcPr>
          <w:p w14:paraId="6D3A7245" w14:textId="77777777" w:rsidR="00AA4B1F" w:rsidRPr="0028047C" w:rsidRDefault="00AA4B1F" w:rsidP="00C84A99">
            <w:pPr>
              <w:jc w:val="center"/>
              <w:rPr>
                <w:sz w:val="26"/>
                <w:szCs w:val="26"/>
              </w:rPr>
            </w:pPr>
            <w:r w:rsidRPr="0028047C">
              <w:rPr>
                <w:sz w:val="26"/>
                <w:szCs w:val="26"/>
              </w:rPr>
              <w:t>Tấn x km</w:t>
            </w:r>
          </w:p>
        </w:tc>
        <w:tc>
          <w:tcPr>
            <w:tcW w:w="1503" w:type="dxa"/>
            <w:tcBorders>
              <w:top w:val="single" w:sz="4" w:space="0" w:color="auto"/>
              <w:left w:val="single" w:sz="4" w:space="0" w:color="auto"/>
              <w:bottom w:val="single" w:sz="4" w:space="0" w:color="auto"/>
              <w:right w:val="single" w:sz="4" w:space="0" w:color="auto"/>
            </w:tcBorders>
            <w:shd w:val="clear" w:color="000000" w:fill="FFFFFF"/>
          </w:tcPr>
          <w:p w14:paraId="763EAADD" w14:textId="77777777" w:rsidR="00AA4B1F" w:rsidRPr="0028047C" w:rsidRDefault="00AA4B1F" w:rsidP="00C84A99">
            <w:pPr>
              <w:jc w:val="center"/>
              <w:rPr>
                <w:sz w:val="26"/>
                <w:szCs w:val="26"/>
              </w:rPr>
            </w:pPr>
            <w:r w:rsidRPr="0028047C">
              <w:rPr>
                <w:sz w:val="26"/>
                <w:szCs w:val="26"/>
              </w:rPr>
              <w:t>5,92</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DCC68" w14:textId="77777777" w:rsidR="00AA4B1F" w:rsidRPr="0028047C" w:rsidRDefault="00AA4B1F" w:rsidP="00C84A99">
            <w:pPr>
              <w:rPr>
                <w:sz w:val="26"/>
                <w:szCs w:val="26"/>
              </w:rPr>
            </w:pPr>
            <w:r w:rsidRPr="0028047C">
              <w:rPr>
                <w:sz w:val="26"/>
                <w:szCs w:val="26"/>
              </w:rPr>
              <w:t> </w:t>
            </w:r>
          </w:p>
        </w:tc>
      </w:tr>
      <w:tr w:rsidR="0028047C" w:rsidRPr="0028047C" w14:paraId="5125E36C" w14:textId="77777777" w:rsidTr="009D0C5A">
        <w:trPr>
          <w:trHeight w:val="205"/>
        </w:trPr>
        <w:tc>
          <w:tcPr>
            <w:tcW w:w="916" w:type="dxa"/>
            <w:vMerge/>
            <w:tcBorders>
              <w:top w:val="single" w:sz="4" w:space="0" w:color="auto"/>
              <w:left w:val="single" w:sz="4" w:space="0" w:color="auto"/>
              <w:bottom w:val="single" w:sz="4" w:space="0" w:color="auto"/>
              <w:right w:val="single" w:sz="4" w:space="0" w:color="auto"/>
            </w:tcBorders>
            <w:vAlign w:val="center"/>
          </w:tcPr>
          <w:p w14:paraId="5A251D31" w14:textId="77777777" w:rsidR="00AA4B1F" w:rsidRPr="0028047C" w:rsidRDefault="00AA4B1F" w:rsidP="00C84A99">
            <w:pPr>
              <w:rPr>
                <w:b/>
                <w:bCs/>
                <w:sz w:val="26"/>
                <w:szCs w:val="26"/>
              </w:rPr>
            </w:pP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DB997" w14:textId="77777777" w:rsidR="00AA4B1F" w:rsidRPr="0028047C" w:rsidRDefault="00AA4B1F" w:rsidP="00C84A99">
            <w:pPr>
              <w:rPr>
                <w:sz w:val="26"/>
                <w:szCs w:val="26"/>
              </w:rPr>
            </w:pPr>
            <w:r w:rsidRPr="0028047C">
              <w:rPr>
                <w:sz w:val="26"/>
                <w:szCs w:val="26"/>
              </w:rPr>
              <w:t>- Sản phẩm</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tcPr>
          <w:p w14:paraId="4125B910" w14:textId="77777777" w:rsidR="00AA4B1F" w:rsidRPr="0028047C" w:rsidRDefault="00AA4B1F" w:rsidP="00C84A99">
            <w:pPr>
              <w:jc w:val="center"/>
              <w:rPr>
                <w:sz w:val="26"/>
                <w:szCs w:val="26"/>
              </w:rPr>
            </w:pPr>
            <w:r w:rsidRPr="0028047C">
              <w:rPr>
                <w:sz w:val="26"/>
                <w:szCs w:val="26"/>
              </w:rPr>
              <w:t>Tấn x km</w:t>
            </w:r>
          </w:p>
        </w:tc>
        <w:tc>
          <w:tcPr>
            <w:tcW w:w="1503" w:type="dxa"/>
            <w:tcBorders>
              <w:top w:val="single" w:sz="4" w:space="0" w:color="auto"/>
              <w:left w:val="single" w:sz="4" w:space="0" w:color="auto"/>
              <w:bottom w:val="single" w:sz="4" w:space="0" w:color="auto"/>
              <w:right w:val="single" w:sz="4" w:space="0" w:color="auto"/>
            </w:tcBorders>
            <w:shd w:val="clear" w:color="000000" w:fill="FFFFFF"/>
          </w:tcPr>
          <w:p w14:paraId="5F39612B" w14:textId="77777777" w:rsidR="00AA4B1F" w:rsidRPr="0028047C" w:rsidRDefault="00AA4B1F" w:rsidP="00C84A99">
            <w:pPr>
              <w:jc w:val="center"/>
              <w:rPr>
                <w:sz w:val="26"/>
                <w:szCs w:val="26"/>
              </w:rPr>
            </w:pPr>
            <w:r w:rsidRPr="0028047C">
              <w:rPr>
                <w:sz w:val="26"/>
                <w:szCs w:val="26"/>
              </w:rPr>
              <w:t>13</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19DF7" w14:textId="77777777" w:rsidR="00AA4B1F" w:rsidRPr="0028047C" w:rsidRDefault="00AA4B1F" w:rsidP="00C84A99">
            <w:pPr>
              <w:rPr>
                <w:sz w:val="26"/>
                <w:szCs w:val="26"/>
              </w:rPr>
            </w:pPr>
            <w:r w:rsidRPr="0028047C">
              <w:rPr>
                <w:sz w:val="26"/>
                <w:szCs w:val="26"/>
              </w:rPr>
              <w:t> </w:t>
            </w:r>
          </w:p>
        </w:tc>
      </w:tr>
    </w:tbl>
    <w:p w14:paraId="027A5522" w14:textId="77777777" w:rsidR="00AA4B1F" w:rsidRPr="0028047C" w:rsidRDefault="000C294D" w:rsidP="00AA0949">
      <w:pPr>
        <w:ind w:firstLine="720"/>
        <w:jc w:val="both"/>
        <w:rPr>
          <w:b/>
          <w:bCs/>
          <w:sz w:val="28"/>
          <w:szCs w:val="28"/>
          <w:lang w:val="vi-VN"/>
        </w:rPr>
      </w:pPr>
      <w:r w:rsidRPr="0028047C">
        <w:rPr>
          <w:b/>
          <w:bCs/>
          <w:sz w:val="28"/>
          <w:szCs w:val="28"/>
          <w:lang w:val="vi-VN"/>
        </w:rPr>
        <w:t>C. NỘI DUNG QUY TRÌNH</w:t>
      </w:r>
    </w:p>
    <w:p w14:paraId="292A5278" w14:textId="1035FEBD" w:rsidR="00DA5E4D" w:rsidRPr="0028047C" w:rsidRDefault="00DA5E4D" w:rsidP="00AA0949">
      <w:pPr>
        <w:ind w:firstLine="720"/>
        <w:jc w:val="both"/>
        <w:rPr>
          <w:b/>
          <w:bCs/>
          <w:sz w:val="28"/>
          <w:szCs w:val="28"/>
          <w:lang w:val="vi-VN"/>
        </w:rPr>
      </w:pPr>
      <w:r w:rsidRPr="0028047C">
        <w:rPr>
          <w:b/>
          <w:bCs/>
          <w:noProof/>
          <w:sz w:val="28"/>
          <w:szCs w:val="28"/>
        </w:rPr>
        <w:t>I. YÊU CẦU VỀ ĐIỀU KIỆN SINH THÁI</w:t>
      </w:r>
    </w:p>
    <w:p w14:paraId="57AA7B64" w14:textId="77777777" w:rsidR="00DA5E4D" w:rsidRPr="0028047C" w:rsidRDefault="00DA5E4D" w:rsidP="00AA0949">
      <w:pPr>
        <w:snapToGrid w:val="0"/>
        <w:ind w:firstLine="720"/>
        <w:jc w:val="both"/>
        <w:rPr>
          <w:b/>
          <w:bCs/>
          <w:noProof/>
          <w:sz w:val="28"/>
          <w:szCs w:val="28"/>
        </w:rPr>
      </w:pPr>
      <w:r w:rsidRPr="0028047C">
        <w:rPr>
          <w:b/>
          <w:bCs/>
          <w:noProof/>
          <w:sz w:val="28"/>
          <w:szCs w:val="28"/>
        </w:rPr>
        <w:t>1. Yêu cầu về nhiệt độ</w:t>
      </w:r>
    </w:p>
    <w:p w14:paraId="424C9534" w14:textId="77777777" w:rsidR="00DA5E4D" w:rsidRPr="0028047C" w:rsidRDefault="00DA5E4D" w:rsidP="00AA0949">
      <w:pPr>
        <w:snapToGrid w:val="0"/>
        <w:ind w:firstLine="720"/>
        <w:jc w:val="both"/>
        <w:rPr>
          <w:noProof/>
          <w:sz w:val="28"/>
          <w:szCs w:val="28"/>
        </w:rPr>
      </w:pPr>
      <w:r w:rsidRPr="0028047C">
        <w:rPr>
          <w:noProof/>
          <w:sz w:val="28"/>
          <w:szCs w:val="28"/>
        </w:rPr>
        <w:t>Nhiệt độ thích hợp cho cây nhãn sinh trưởng và phát triển là từ 21-270C; mùa hoa nở cần nhiệt độ cao từ 25-310C; mùa đông cần một thời gian nhiệt độ thấp để phân hóa mầm hoa - xuân hóa.</w:t>
      </w:r>
    </w:p>
    <w:p w14:paraId="0F04B89F" w14:textId="77777777" w:rsidR="00DA5E4D" w:rsidRPr="0028047C" w:rsidRDefault="00DA5E4D" w:rsidP="00AA0949">
      <w:pPr>
        <w:snapToGrid w:val="0"/>
        <w:ind w:firstLine="720"/>
        <w:jc w:val="both"/>
        <w:rPr>
          <w:b/>
          <w:bCs/>
          <w:noProof/>
          <w:sz w:val="28"/>
          <w:szCs w:val="28"/>
        </w:rPr>
      </w:pPr>
      <w:r w:rsidRPr="0028047C">
        <w:rPr>
          <w:b/>
          <w:bCs/>
          <w:noProof/>
          <w:sz w:val="28"/>
          <w:szCs w:val="28"/>
        </w:rPr>
        <w:t xml:space="preserve">2. Yêu cầu về mưa và độ ẩm </w:t>
      </w:r>
    </w:p>
    <w:p w14:paraId="432B5F3D" w14:textId="77777777" w:rsidR="00DA5E4D" w:rsidRPr="0028047C" w:rsidRDefault="00DA5E4D" w:rsidP="00AA0949">
      <w:pPr>
        <w:snapToGrid w:val="0"/>
        <w:ind w:firstLine="720"/>
        <w:jc w:val="both"/>
        <w:rPr>
          <w:noProof/>
          <w:sz w:val="28"/>
          <w:szCs w:val="28"/>
        </w:rPr>
      </w:pPr>
      <w:r w:rsidRPr="0028047C">
        <w:rPr>
          <w:noProof/>
          <w:sz w:val="28"/>
          <w:szCs w:val="28"/>
        </w:rPr>
        <w:t xml:space="preserve">Lượng mưa thích hợp cho cây nhãn từ 1.200-1.600mm. Nhãn là cây ưa ẩm nhưng không chịu úng và rất nhạy cảm với việc ngập nước kéo dài. Tuy nhiên, nếu gặp khô hạn trong thời gian dài sẽ làm cho cây sinh trưởng chậm, ra hoa và đậu quả khó khăn. </w:t>
      </w:r>
    </w:p>
    <w:p w14:paraId="71F178D4" w14:textId="77777777" w:rsidR="00DA5E4D" w:rsidRPr="0028047C" w:rsidRDefault="00DA5E4D" w:rsidP="00AA0949">
      <w:pPr>
        <w:snapToGrid w:val="0"/>
        <w:ind w:firstLine="720"/>
        <w:jc w:val="both"/>
        <w:rPr>
          <w:b/>
          <w:bCs/>
          <w:noProof/>
          <w:sz w:val="28"/>
          <w:szCs w:val="28"/>
        </w:rPr>
      </w:pPr>
      <w:r w:rsidRPr="0028047C">
        <w:rPr>
          <w:b/>
          <w:bCs/>
          <w:noProof/>
          <w:sz w:val="28"/>
          <w:szCs w:val="28"/>
        </w:rPr>
        <w:t>3. Yêu cầu về ánh sáng</w:t>
      </w:r>
    </w:p>
    <w:p w14:paraId="57B55CC4" w14:textId="77777777" w:rsidR="00DA5E4D" w:rsidRPr="0028047C" w:rsidRDefault="00DA5E4D" w:rsidP="00AA0949">
      <w:pPr>
        <w:snapToGrid w:val="0"/>
        <w:ind w:firstLine="720"/>
        <w:jc w:val="both"/>
        <w:rPr>
          <w:noProof/>
          <w:sz w:val="28"/>
          <w:szCs w:val="28"/>
        </w:rPr>
      </w:pPr>
      <w:r w:rsidRPr="0028047C">
        <w:rPr>
          <w:noProof/>
          <w:sz w:val="28"/>
          <w:szCs w:val="28"/>
        </w:rPr>
        <w:t>Cây nhãn cần nhiều ánh sáng. Ánh sáng chiếu được vào bên trong tán giúp cây sinh trưởng, phát triển tốt. Tuy nhiên, các giống nhãn ở miền Bắc là cây ưa sáng nhưng lại sợ ánh sáng trực xạ.</w:t>
      </w:r>
    </w:p>
    <w:p w14:paraId="63B4BFDD" w14:textId="77777777" w:rsidR="00DA5E4D" w:rsidRPr="0028047C" w:rsidRDefault="00DA5E4D" w:rsidP="00AA0949">
      <w:pPr>
        <w:snapToGrid w:val="0"/>
        <w:ind w:firstLine="720"/>
        <w:jc w:val="both"/>
        <w:rPr>
          <w:b/>
          <w:bCs/>
          <w:noProof/>
          <w:sz w:val="28"/>
          <w:szCs w:val="28"/>
        </w:rPr>
      </w:pPr>
      <w:r w:rsidRPr="0028047C">
        <w:rPr>
          <w:b/>
          <w:bCs/>
          <w:noProof/>
          <w:sz w:val="28"/>
          <w:szCs w:val="28"/>
        </w:rPr>
        <w:t>4. Yêu cầu về đất đai</w:t>
      </w:r>
    </w:p>
    <w:p w14:paraId="28317A5F" w14:textId="77777777" w:rsidR="00DA5E4D" w:rsidRPr="0028047C" w:rsidRDefault="00DA5E4D" w:rsidP="00AA0949">
      <w:pPr>
        <w:snapToGrid w:val="0"/>
        <w:ind w:firstLine="720"/>
        <w:jc w:val="both"/>
        <w:rPr>
          <w:noProof/>
          <w:sz w:val="28"/>
          <w:szCs w:val="28"/>
        </w:rPr>
      </w:pPr>
      <w:r w:rsidRPr="0028047C">
        <w:rPr>
          <w:noProof/>
          <w:sz w:val="28"/>
          <w:szCs w:val="28"/>
        </w:rPr>
        <w:t>Nhãn có tính thích ứng rộng, có thể trồng trên nhiều loại đất từ vùng nước ngọt quanh năm đến vùng nhiễm phèn. Tuy nhiên, đất trồng nhãn thích hợp nhất là đất cát, cát pha, cát, đất cồn và phù sa ven sông, đất có độ pH từ 5,5-6,5. Nhãn không thích hợp trên đất sét nặng và quá ẩm ướt.</w:t>
      </w:r>
    </w:p>
    <w:p w14:paraId="0D30565F" w14:textId="77777777" w:rsidR="00DA5E4D" w:rsidRPr="0028047C" w:rsidRDefault="00DA5E4D" w:rsidP="00AA0949">
      <w:pPr>
        <w:snapToGrid w:val="0"/>
        <w:ind w:firstLine="720"/>
        <w:jc w:val="both"/>
        <w:rPr>
          <w:noProof/>
          <w:sz w:val="28"/>
          <w:szCs w:val="28"/>
        </w:rPr>
      </w:pPr>
      <w:r w:rsidRPr="0028047C">
        <w:rPr>
          <w:b/>
          <w:bCs/>
          <w:noProof/>
          <w:sz w:val="28"/>
          <w:szCs w:val="28"/>
        </w:rPr>
        <w:t xml:space="preserve">II. KỸ THUẬT TRỒNG VÀ CHĂM SÓC </w:t>
      </w:r>
    </w:p>
    <w:p w14:paraId="126E3569" w14:textId="77777777" w:rsidR="00DA5E4D" w:rsidRPr="0028047C" w:rsidRDefault="00DA5E4D" w:rsidP="00AA0949">
      <w:pPr>
        <w:snapToGrid w:val="0"/>
        <w:ind w:firstLine="720"/>
        <w:jc w:val="both"/>
        <w:rPr>
          <w:b/>
          <w:bCs/>
          <w:noProof/>
          <w:sz w:val="28"/>
          <w:szCs w:val="28"/>
        </w:rPr>
      </w:pPr>
      <w:r w:rsidRPr="0028047C">
        <w:rPr>
          <w:b/>
          <w:bCs/>
          <w:noProof/>
          <w:sz w:val="28"/>
          <w:szCs w:val="28"/>
        </w:rPr>
        <w:t>1. Tiêu chuẩn cây giống</w:t>
      </w:r>
    </w:p>
    <w:p w14:paraId="2903A7C8" w14:textId="77777777" w:rsidR="00DA5E4D" w:rsidRPr="0028047C" w:rsidRDefault="00DA5E4D" w:rsidP="00AA0949">
      <w:pPr>
        <w:snapToGrid w:val="0"/>
        <w:ind w:firstLine="720"/>
        <w:jc w:val="both"/>
        <w:rPr>
          <w:noProof/>
          <w:sz w:val="28"/>
          <w:szCs w:val="28"/>
        </w:rPr>
      </w:pPr>
      <w:r w:rsidRPr="0028047C">
        <w:rPr>
          <w:noProof/>
          <w:sz w:val="28"/>
          <w:szCs w:val="28"/>
        </w:rPr>
        <w:t>- Cây giống phải có nguồn gốc  rõ ràng, kháng được một số loại sâu bệnh, đạt được tiêu chuẩn xuất vườn. Đối với cây nhân giống vô tính phải được nhân từ cây/vườn cây đầu dòng đã được cơ quan thẩm quyền công nhận.</w:t>
      </w:r>
    </w:p>
    <w:p w14:paraId="0C4864B3" w14:textId="77777777" w:rsidR="00DA5E4D" w:rsidRPr="0028047C" w:rsidRDefault="00DA5E4D" w:rsidP="00AA0949">
      <w:pPr>
        <w:snapToGrid w:val="0"/>
        <w:ind w:firstLine="720"/>
        <w:jc w:val="both"/>
        <w:rPr>
          <w:noProof/>
          <w:sz w:val="28"/>
          <w:szCs w:val="28"/>
        </w:rPr>
      </w:pPr>
      <w:r w:rsidRPr="0028047C">
        <w:rPr>
          <w:noProof/>
          <w:sz w:val="28"/>
          <w:szCs w:val="28"/>
        </w:rPr>
        <w:t>- Một số giống nhãn đang được trồng phổ biến hiện nay: nhãn lồng, nhãn Hương Chi, giống nhãn chín sớm PHS2, giống nhãn chín muộn PHM99-1.1,...</w:t>
      </w:r>
    </w:p>
    <w:p w14:paraId="504BCD9D" w14:textId="77777777" w:rsidR="00DA5E4D" w:rsidRPr="0028047C" w:rsidRDefault="00DA5E4D" w:rsidP="00AA0949">
      <w:pPr>
        <w:snapToGrid w:val="0"/>
        <w:ind w:firstLine="720"/>
        <w:jc w:val="both"/>
        <w:rPr>
          <w:noProof/>
          <w:sz w:val="28"/>
          <w:szCs w:val="28"/>
        </w:rPr>
      </w:pPr>
      <w:r w:rsidRPr="0028047C">
        <w:rPr>
          <w:noProof/>
          <w:sz w:val="28"/>
          <w:szCs w:val="28"/>
        </w:rPr>
        <w:t>- Căn cứ các yếu tố như điều kiện trồng, chăm sóc, đặc thù của giống cây, nhu cầu của thị trường, thời gian bảo quản,… để lựa chọn giống phù hợp.</w:t>
      </w:r>
    </w:p>
    <w:p w14:paraId="071BEEC8" w14:textId="77777777" w:rsidR="00DA5E4D" w:rsidRPr="0028047C" w:rsidRDefault="00DA5E4D" w:rsidP="00AA0949">
      <w:pPr>
        <w:snapToGrid w:val="0"/>
        <w:ind w:firstLine="720"/>
        <w:jc w:val="both"/>
        <w:rPr>
          <w:b/>
          <w:bCs/>
          <w:noProof/>
          <w:sz w:val="28"/>
          <w:szCs w:val="28"/>
        </w:rPr>
      </w:pPr>
      <w:r w:rsidRPr="0028047C">
        <w:rPr>
          <w:b/>
          <w:bCs/>
          <w:noProof/>
          <w:sz w:val="28"/>
          <w:szCs w:val="28"/>
        </w:rPr>
        <w:t>2. Thiết kế vườn trồng</w:t>
      </w:r>
    </w:p>
    <w:p w14:paraId="55A433F7" w14:textId="77777777" w:rsidR="00DA5E4D" w:rsidRPr="0028047C" w:rsidRDefault="00DA5E4D" w:rsidP="00AA0949">
      <w:pPr>
        <w:snapToGrid w:val="0"/>
        <w:ind w:firstLine="720"/>
        <w:jc w:val="both"/>
        <w:rPr>
          <w:noProof/>
          <w:sz w:val="28"/>
          <w:szCs w:val="28"/>
        </w:rPr>
      </w:pPr>
      <w:r w:rsidRPr="0028047C">
        <w:rPr>
          <w:noProof/>
          <w:sz w:val="28"/>
          <w:szCs w:val="28"/>
        </w:rPr>
        <w:t>- Đất có độ dốc dưới 10º thiết kế các hàng cây theo đường đồng mức.</w:t>
      </w:r>
    </w:p>
    <w:p w14:paraId="176A653F" w14:textId="77777777" w:rsidR="00DA5E4D" w:rsidRPr="0028047C" w:rsidRDefault="00DA5E4D" w:rsidP="00AA0949">
      <w:pPr>
        <w:snapToGrid w:val="0"/>
        <w:ind w:firstLine="720"/>
        <w:jc w:val="both"/>
        <w:rPr>
          <w:noProof/>
          <w:sz w:val="28"/>
          <w:szCs w:val="28"/>
        </w:rPr>
      </w:pPr>
      <w:r w:rsidRPr="0028047C">
        <w:rPr>
          <w:noProof/>
          <w:sz w:val="28"/>
          <w:szCs w:val="28"/>
        </w:rPr>
        <w:t>- Đất có độ dốc từ 10º - 30º, Tạo các băng đất theo đường đồng mức để trồng cây. Độ rộng mặt bằng từ 3 - 5m. Ở mép băng, nơi tiếp giáp với taluy âm, làm gờ cao khoảng 20 - 30cm hoặc trồng các loại cây bụi như cốt khí, dứa, hương bài… để ngăn dòng chảy khi có mưa lớn.</w:t>
      </w:r>
    </w:p>
    <w:p w14:paraId="67BAE58B" w14:textId="77777777" w:rsidR="00DA5E4D" w:rsidRPr="0028047C" w:rsidRDefault="00DA5E4D" w:rsidP="00AA0949">
      <w:pPr>
        <w:snapToGrid w:val="0"/>
        <w:ind w:firstLine="720"/>
        <w:jc w:val="both"/>
        <w:rPr>
          <w:noProof/>
          <w:sz w:val="28"/>
          <w:szCs w:val="28"/>
        </w:rPr>
      </w:pPr>
      <w:r w:rsidRPr="0028047C">
        <w:rPr>
          <w:noProof/>
          <w:sz w:val="28"/>
          <w:szCs w:val="28"/>
        </w:rPr>
        <w:t>- Những nơi đất trũng như đất chuyển đổi từ đất trồng lúa sang trồng vải, cần phải đắp ụ hoặc đào mương, lên líp. Đồng thời, thiết kế hệ thống tiêu nước tốt trong mùa mưa bão. Cụ thể, có thể lựa chọn các biện pháp:</w:t>
      </w:r>
    </w:p>
    <w:p w14:paraId="08050687" w14:textId="77777777" w:rsidR="00DA5E4D" w:rsidRPr="0028047C" w:rsidRDefault="00DA5E4D" w:rsidP="00AA0949">
      <w:pPr>
        <w:snapToGrid w:val="0"/>
        <w:ind w:firstLine="720"/>
        <w:jc w:val="both"/>
        <w:rPr>
          <w:noProof/>
          <w:sz w:val="28"/>
          <w:szCs w:val="28"/>
        </w:rPr>
      </w:pPr>
      <w:r w:rsidRPr="0028047C">
        <w:rPr>
          <w:noProof/>
          <w:sz w:val="28"/>
          <w:szCs w:val="28"/>
        </w:rPr>
        <w:t>+ Đắp ụ có đường kính 1,5m trở lên. Chiều cao ụ từ 0,5m trở lên. Sau đó, hàng năm đắp bổ sung mở rộng ụ tương đương với độ rộng của tán cây. Có phương án thoát nước hợp lý, không để nước ngập quá 1/3 độ cao của ụ trồng.</w:t>
      </w:r>
    </w:p>
    <w:p w14:paraId="43D81447" w14:textId="77777777" w:rsidR="00DA5E4D" w:rsidRPr="0028047C" w:rsidRDefault="00DA5E4D" w:rsidP="00AA0949">
      <w:pPr>
        <w:snapToGrid w:val="0"/>
        <w:ind w:firstLine="720"/>
        <w:jc w:val="both"/>
        <w:rPr>
          <w:noProof/>
          <w:sz w:val="28"/>
          <w:szCs w:val="28"/>
        </w:rPr>
      </w:pPr>
      <w:r w:rsidRPr="0028047C">
        <w:rPr>
          <w:noProof/>
          <w:sz w:val="28"/>
          <w:szCs w:val="28"/>
        </w:rPr>
        <w:lastRenderedPageBreak/>
        <w:t>+ Đào mương lên luống: Tùy theo độ trũng của khu trồng để có phương án đào mương phù hợp. Đất trũng nhiều thì đào mương rộng và sâu, đất trũng ít thì đào mương hẹp hoặc đào nông. Mục đích có những luống đất cao tránh ngập úng. Mỗi luống có chiều rộng tối thiểu 5m để trồng được ít nhất một hàng cây.</w:t>
      </w:r>
    </w:p>
    <w:p w14:paraId="538EBA37" w14:textId="77777777" w:rsidR="00DA5E4D" w:rsidRPr="0028047C" w:rsidRDefault="00DA5E4D" w:rsidP="00AA0949">
      <w:pPr>
        <w:snapToGrid w:val="0"/>
        <w:ind w:firstLine="720"/>
        <w:jc w:val="both"/>
        <w:rPr>
          <w:b/>
          <w:bCs/>
          <w:noProof/>
          <w:sz w:val="28"/>
          <w:szCs w:val="28"/>
        </w:rPr>
      </w:pPr>
      <w:r w:rsidRPr="0028047C">
        <w:rPr>
          <w:b/>
          <w:bCs/>
          <w:noProof/>
          <w:sz w:val="28"/>
          <w:szCs w:val="28"/>
        </w:rPr>
        <w:t>3. Bố trí mật độ và khoảng cách trồng</w:t>
      </w:r>
    </w:p>
    <w:p w14:paraId="258AA254" w14:textId="77777777" w:rsidR="00DA5E4D" w:rsidRPr="0028047C" w:rsidRDefault="00DA5E4D" w:rsidP="00AA0949">
      <w:pPr>
        <w:snapToGrid w:val="0"/>
        <w:ind w:firstLine="720"/>
        <w:jc w:val="both"/>
        <w:rPr>
          <w:b/>
          <w:bCs/>
          <w:noProof/>
          <w:sz w:val="28"/>
          <w:szCs w:val="28"/>
        </w:rPr>
      </w:pPr>
      <w:r w:rsidRPr="0028047C">
        <w:rPr>
          <w:b/>
          <w:bCs/>
          <w:noProof/>
          <w:sz w:val="28"/>
          <w:szCs w:val="28"/>
        </w:rPr>
        <w:t>-</w:t>
      </w:r>
      <w:r w:rsidRPr="0028047C">
        <w:rPr>
          <w:noProof/>
          <w:sz w:val="28"/>
          <w:szCs w:val="28"/>
        </w:rPr>
        <w:t xml:space="preserve"> Mật độ: mật độ trung bình 330cây/ha.</w:t>
      </w:r>
      <w:r w:rsidRPr="0028047C">
        <w:rPr>
          <w:b/>
          <w:bCs/>
          <w:noProof/>
          <w:sz w:val="28"/>
          <w:szCs w:val="28"/>
        </w:rPr>
        <w:t xml:space="preserve"> </w:t>
      </w:r>
      <w:r w:rsidRPr="0028047C">
        <w:rPr>
          <w:noProof/>
          <w:sz w:val="28"/>
          <w:szCs w:val="28"/>
        </w:rPr>
        <w:t>Tùy theo đặc tính giống, điều kiện canh tác, khả năng thâm canh, khả năng áp dụng tiến bộ kỹ thuật lựa chọn mật độ trồng thích hợp.</w:t>
      </w:r>
    </w:p>
    <w:p w14:paraId="52823BE5" w14:textId="77777777" w:rsidR="00DA5E4D" w:rsidRPr="0028047C" w:rsidRDefault="00DA5E4D" w:rsidP="00AA0949">
      <w:pPr>
        <w:snapToGrid w:val="0"/>
        <w:ind w:firstLine="720"/>
        <w:jc w:val="both"/>
        <w:rPr>
          <w:noProof/>
          <w:sz w:val="28"/>
          <w:szCs w:val="28"/>
        </w:rPr>
      </w:pPr>
      <w:r w:rsidRPr="0028047C">
        <w:rPr>
          <w:noProof/>
          <w:sz w:val="28"/>
          <w:szCs w:val="28"/>
        </w:rPr>
        <w:t>- Khoảng cách: Thông thường trồng với khoảng cách trung bình (hàng cách hàng, cây cách cây) là 6mx5m.</w:t>
      </w:r>
    </w:p>
    <w:p w14:paraId="69408FB0" w14:textId="77777777" w:rsidR="00DA5E4D" w:rsidRPr="0028047C" w:rsidRDefault="00DA5E4D" w:rsidP="00AA0949">
      <w:pPr>
        <w:snapToGrid w:val="0"/>
        <w:ind w:firstLine="720"/>
        <w:jc w:val="both"/>
        <w:rPr>
          <w:b/>
          <w:bCs/>
          <w:noProof/>
          <w:sz w:val="28"/>
          <w:szCs w:val="28"/>
        </w:rPr>
      </w:pPr>
      <w:r w:rsidRPr="0028047C">
        <w:rPr>
          <w:b/>
          <w:bCs/>
          <w:noProof/>
          <w:sz w:val="28"/>
          <w:szCs w:val="28"/>
        </w:rPr>
        <w:t>4. Đào hố trồng và bón lót</w:t>
      </w:r>
    </w:p>
    <w:p w14:paraId="6CD5486C" w14:textId="77777777" w:rsidR="00DA5E4D" w:rsidRPr="0028047C" w:rsidRDefault="00DA5E4D" w:rsidP="00AA0949">
      <w:pPr>
        <w:snapToGrid w:val="0"/>
        <w:ind w:firstLine="720"/>
        <w:jc w:val="both"/>
        <w:rPr>
          <w:noProof/>
          <w:sz w:val="28"/>
          <w:szCs w:val="28"/>
        </w:rPr>
      </w:pPr>
      <w:r w:rsidRPr="0028047C">
        <w:rPr>
          <w:noProof/>
          <w:sz w:val="28"/>
          <w:szCs w:val="28"/>
        </w:rPr>
        <w:t xml:space="preserve">- Đào hố trồng dựa trên nguyên tắc: đất xấu đào to, đất tốt đào nhỏ. Mục đích đào hố là cải tạo hóa tính và lý tính của vùng đất nơi trồng cây bằng cách làm cho đất tơi xốp, bổ sung dinh dưỡng cũng như cải tạo độ pH của đất trồng. Thông thường kích thước hố (dài x rộng x sâu) là 0,8m x 0,80m x 0,6m, vùng đồi đất xấu cần đào hố to hơn, kích thước tương ứng là 1m x 1m x 0,8m. Khi đào để lớp đất mặt một bên, lớp đất dưới một bên. </w:t>
      </w:r>
    </w:p>
    <w:p w14:paraId="4D48503E" w14:textId="77777777" w:rsidR="00DA5E4D" w:rsidRPr="0028047C" w:rsidRDefault="00DA5E4D" w:rsidP="00AA0949">
      <w:pPr>
        <w:snapToGrid w:val="0"/>
        <w:ind w:firstLine="720"/>
        <w:jc w:val="both"/>
        <w:rPr>
          <w:noProof/>
          <w:sz w:val="28"/>
          <w:szCs w:val="28"/>
        </w:rPr>
      </w:pPr>
      <w:r w:rsidRPr="0028047C">
        <w:rPr>
          <w:noProof/>
          <w:sz w:val="28"/>
          <w:szCs w:val="28"/>
        </w:rPr>
        <w:t>- Bón lót: Lớp đất mặt trộn với toàn bộ lượng phân bón lót khoảng 5-10kg phân chuồng, hoặc phân hữu cơ hoai mục và lấp lên đến miệng hố, lớp đất dưới đáy xếp thành vồng xung quanh hố. Công việc chuẩn bị hố trồng, bón lót được tiến hành trước khi trồng 1 tháng.</w:t>
      </w:r>
    </w:p>
    <w:p w14:paraId="6A3B41D9" w14:textId="77777777" w:rsidR="00DA5E4D" w:rsidRPr="0028047C" w:rsidRDefault="00DA5E4D" w:rsidP="00AA0949">
      <w:pPr>
        <w:snapToGrid w:val="0"/>
        <w:ind w:firstLine="720"/>
        <w:jc w:val="both"/>
        <w:rPr>
          <w:b/>
          <w:bCs/>
          <w:noProof/>
          <w:sz w:val="28"/>
          <w:szCs w:val="28"/>
        </w:rPr>
      </w:pPr>
      <w:r w:rsidRPr="0028047C">
        <w:rPr>
          <w:b/>
          <w:bCs/>
          <w:noProof/>
          <w:sz w:val="28"/>
          <w:szCs w:val="28"/>
        </w:rPr>
        <w:t xml:space="preserve">5. Thời vụ và kỹ thuật trồng </w:t>
      </w:r>
    </w:p>
    <w:p w14:paraId="7E5A0E2D" w14:textId="77777777" w:rsidR="00DA5E4D" w:rsidRPr="0028047C" w:rsidRDefault="00DA5E4D" w:rsidP="00AA0949">
      <w:pPr>
        <w:snapToGrid w:val="0"/>
        <w:ind w:firstLine="720"/>
        <w:jc w:val="both"/>
        <w:rPr>
          <w:noProof/>
          <w:sz w:val="28"/>
          <w:szCs w:val="28"/>
        </w:rPr>
      </w:pPr>
      <w:r w:rsidRPr="0028047C">
        <w:rPr>
          <w:noProof/>
          <w:sz w:val="28"/>
          <w:szCs w:val="28"/>
        </w:rPr>
        <w:t xml:space="preserve">- Thời vụ trồng: Cây nhãn vào vụ (từ tháng 02 đến tháng 4) và (từ tháng 8 đến tháng 9). Nếu trồng vào mùa mưa, khoảng tháng 5-6 dương lịch thì cần chú ý tiêu thoát nước để cây sinh trưởng thuận lợi. </w:t>
      </w:r>
    </w:p>
    <w:p w14:paraId="5FDEC736" w14:textId="77777777" w:rsidR="00DA5E4D" w:rsidRPr="0028047C" w:rsidRDefault="00DA5E4D" w:rsidP="00AA0949">
      <w:pPr>
        <w:snapToGrid w:val="0"/>
        <w:ind w:firstLine="720"/>
        <w:jc w:val="both"/>
        <w:rPr>
          <w:noProof/>
          <w:sz w:val="28"/>
          <w:szCs w:val="28"/>
        </w:rPr>
      </w:pPr>
      <w:r w:rsidRPr="0028047C">
        <w:rPr>
          <w:noProof/>
          <w:sz w:val="28"/>
          <w:szCs w:val="28"/>
        </w:rPr>
        <w:t>-Kỹ thuật trồng: Trước khi trồng cần xử lý đất, xử lý nguồn bệnh trong đất bằng một số biện pháp như: cày phơi ải, xử lý vôi trước khi trồng 1-2 tháng; tăng cường sử dụng phân bón hữu cơ có bổ sung các vi sinh vật có ích để cải tạo đất và hạn chế nguồn sâu bệnh hại tồn tại trong đất.</w:t>
      </w:r>
    </w:p>
    <w:p w14:paraId="008D4DFE" w14:textId="77777777" w:rsidR="00DA5E4D" w:rsidRPr="0028047C" w:rsidRDefault="00DA5E4D" w:rsidP="00AA0949">
      <w:pPr>
        <w:snapToGrid w:val="0"/>
        <w:ind w:firstLine="720"/>
        <w:jc w:val="both"/>
        <w:rPr>
          <w:b/>
          <w:bCs/>
          <w:noProof/>
          <w:sz w:val="28"/>
          <w:szCs w:val="28"/>
        </w:rPr>
      </w:pPr>
      <w:r w:rsidRPr="0028047C">
        <w:rPr>
          <w:b/>
          <w:bCs/>
          <w:noProof/>
          <w:sz w:val="28"/>
          <w:szCs w:val="28"/>
        </w:rPr>
        <w:t xml:space="preserve">+ </w:t>
      </w:r>
      <w:r w:rsidRPr="0028047C">
        <w:rPr>
          <w:noProof/>
          <w:sz w:val="28"/>
          <w:szCs w:val="28"/>
        </w:rPr>
        <w:t>Chọn giống trồng: Cây giống nhãn được nhân giống bằng 2 phương pháp ghép hoặc chiết cành và phải được nhân ra từ cây đầu dòng hoặc từ vườn cây đầu dòng đã được công nhận.</w:t>
      </w:r>
    </w:p>
    <w:p w14:paraId="47F5C7EA" w14:textId="77777777" w:rsidR="00DA5E4D" w:rsidRPr="0028047C" w:rsidRDefault="00DA5E4D" w:rsidP="00AA0949">
      <w:pPr>
        <w:snapToGrid w:val="0"/>
        <w:ind w:firstLine="720"/>
        <w:jc w:val="both"/>
        <w:rPr>
          <w:noProof/>
          <w:sz w:val="28"/>
          <w:szCs w:val="28"/>
        </w:rPr>
      </w:pPr>
      <w:r w:rsidRPr="0028047C">
        <w:rPr>
          <w:noProof/>
          <w:sz w:val="28"/>
          <w:szCs w:val="28"/>
        </w:rPr>
        <w:t xml:space="preserve">+ Đối với giống được nhân bằng phương pháp ghép, cây giống được trồng trong túi bầu polyethylen có kích thước (đường kính x chiều cao) 10x22cm. Cây giống phải có sức tiếp hợp tốt, cành ghép và gốc ghép phát triển đều nhau và tách bỏ hoàn toàn dây ghép, có bộ rễ phát triển tốt, rễ phân nhánh từ cấp 3 trở lên, nhiều rễ tơ. Cây giống có tuổi tính từ khi gieo hạt đến khi xuất vườn không quá 18 tháng (thời gian gieo hạt đến khi ghép 10-12 tháng, từ khi ghép đến xuất vườn 4-6 tháng).  </w:t>
      </w:r>
    </w:p>
    <w:p w14:paraId="3B033027" w14:textId="77777777" w:rsidR="00DA5E4D" w:rsidRPr="0028047C" w:rsidRDefault="00DA5E4D" w:rsidP="00AA0949">
      <w:pPr>
        <w:snapToGrid w:val="0"/>
        <w:ind w:firstLine="720"/>
        <w:jc w:val="both"/>
        <w:rPr>
          <w:noProof/>
          <w:sz w:val="28"/>
          <w:szCs w:val="28"/>
        </w:rPr>
      </w:pPr>
      <w:r w:rsidRPr="0028047C">
        <w:rPr>
          <w:noProof/>
          <w:sz w:val="28"/>
          <w:szCs w:val="28"/>
        </w:rPr>
        <w:t>+ Đối với cây chiết, cây giống phải giữ nguyên được bộ lá ban đầu hoặc có các đợt lộc mới đã thành thục.</w:t>
      </w:r>
    </w:p>
    <w:p w14:paraId="045B2CCD" w14:textId="77777777" w:rsidR="00DA5E4D" w:rsidRPr="0028047C" w:rsidRDefault="00DA5E4D" w:rsidP="00AA0949">
      <w:pPr>
        <w:snapToGrid w:val="0"/>
        <w:ind w:firstLine="720"/>
        <w:jc w:val="both"/>
        <w:rPr>
          <w:b/>
          <w:bCs/>
          <w:noProof/>
          <w:sz w:val="28"/>
          <w:szCs w:val="28"/>
        </w:rPr>
      </w:pPr>
      <w:r w:rsidRPr="0028047C">
        <w:rPr>
          <w:b/>
          <w:bCs/>
          <w:noProof/>
          <w:sz w:val="28"/>
          <w:szCs w:val="28"/>
        </w:rPr>
        <w:t>6. Chăm sóc thời kỳ kiến thiết cơ bản</w:t>
      </w:r>
    </w:p>
    <w:p w14:paraId="38D265C7" w14:textId="77777777" w:rsidR="00DA5E4D" w:rsidRPr="0028047C" w:rsidRDefault="00DA5E4D" w:rsidP="00AA0949">
      <w:pPr>
        <w:snapToGrid w:val="0"/>
        <w:ind w:firstLine="720"/>
        <w:jc w:val="both"/>
        <w:rPr>
          <w:b/>
          <w:bCs/>
          <w:noProof/>
          <w:sz w:val="28"/>
          <w:szCs w:val="28"/>
        </w:rPr>
      </w:pPr>
      <w:r w:rsidRPr="0028047C">
        <w:rPr>
          <w:b/>
          <w:bCs/>
          <w:noProof/>
          <w:sz w:val="28"/>
          <w:szCs w:val="28"/>
        </w:rPr>
        <w:t>6.1. Tưới nước</w:t>
      </w:r>
    </w:p>
    <w:p w14:paraId="7A974AB2" w14:textId="77777777" w:rsidR="00DA5E4D" w:rsidRPr="0028047C" w:rsidRDefault="00DA5E4D" w:rsidP="00AA0949">
      <w:pPr>
        <w:snapToGrid w:val="0"/>
        <w:ind w:firstLine="720"/>
        <w:jc w:val="both"/>
        <w:rPr>
          <w:noProof/>
          <w:sz w:val="28"/>
          <w:szCs w:val="28"/>
        </w:rPr>
      </w:pPr>
      <w:r w:rsidRPr="0028047C">
        <w:rPr>
          <w:noProof/>
          <w:sz w:val="28"/>
          <w:szCs w:val="28"/>
        </w:rPr>
        <w:lastRenderedPageBreak/>
        <w:t xml:space="preserve">+ Năm thứ nhất: định kỳ với các chu kỳ 1 tuần tưới 1 lần (với 1 lần tưới đậm đến 1 lần tưới qua để giữ ẩm gốc). Lượng nước tưới cho cây: Tùy theo độ ẩm của đất, lượng nước tưới đậm khoảng từ 10-15 lít/cây; tưới qua: 5-10 lít/cây. </w:t>
      </w:r>
    </w:p>
    <w:p w14:paraId="191992D7" w14:textId="77777777" w:rsidR="00DA5E4D" w:rsidRPr="0028047C" w:rsidRDefault="00DA5E4D" w:rsidP="00AA0949">
      <w:pPr>
        <w:snapToGrid w:val="0"/>
        <w:ind w:firstLine="720"/>
        <w:jc w:val="both"/>
        <w:rPr>
          <w:noProof/>
          <w:sz w:val="28"/>
          <w:szCs w:val="28"/>
        </w:rPr>
      </w:pPr>
      <w:r w:rsidRPr="0028047C">
        <w:rPr>
          <w:noProof/>
          <w:sz w:val="28"/>
          <w:szCs w:val="28"/>
        </w:rPr>
        <w:t>+ Năm thứ 2 - 3: Tưới định kỳ với các chu kỳ 2 tuần tưới 1 lần. Lượng nước tưới 15 - 30 lít/cây. Vào các thời kỳ nắng nóng kéo dài, cần điều chỉnh chu kỳ tưới tránh để cây có hiện tượng héo.</w:t>
      </w:r>
    </w:p>
    <w:p w14:paraId="05230578" w14:textId="77777777" w:rsidR="00DA5E4D" w:rsidRPr="0028047C" w:rsidRDefault="00DA5E4D" w:rsidP="00AA0949">
      <w:pPr>
        <w:snapToGrid w:val="0"/>
        <w:ind w:firstLine="720"/>
        <w:jc w:val="both"/>
        <w:rPr>
          <w:noProof/>
          <w:sz w:val="28"/>
          <w:szCs w:val="28"/>
        </w:rPr>
      </w:pPr>
      <w:r w:rsidRPr="0028047C">
        <w:rPr>
          <w:b/>
          <w:bCs/>
          <w:noProof/>
          <w:sz w:val="28"/>
          <w:szCs w:val="28"/>
        </w:rPr>
        <w:t>6.2. Làm cỏ:</w:t>
      </w:r>
      <w:r w:rsidRPr="0028047C">
        <w:rPr>
          <w:noProof/>
          <w:sz w:val="28"/>
          <w:szCs w:val="28"/>
        </w:rPr>
        <w:t xml:space="preserve"> Dọn dẹp các cây cỏ dại xung quanh gốc để tránh tình trạng cạnh canh dinh dưỡng với cây khi cây còn nhỏ. Nên thực hiện dọn dẹp thường xuyên khi cây còn non và vào mùa mưa để cây dại không mọc quá nhiều.</w:t>
      </w:r>
    </w:p>
    <w:p w14:paraId="2B958B63" w14:textId="77777777" w:rsidR="00DA5E4D" w:rsidRPr="0028047C" w:rsidRDefault="00DA5E4D" w:rsidP="00AA0949">
      <w:pPr>
        <w:snapToGrid w:val="0"/>
        <w:ind w:firstLine="720"/>
        <w:jc w:val="both"/>
        <w:rPr>
          <w:b/>
          <w:bCs/>
          <w:noProof/>
          <w:sz w:val="28"/>
          <w:szCs w:val="28"/>
        </w:rPr>
      </w:pPr>
      <w:r w:rsidRPr="0028047C">
        <w:rPr>
          <w:b/>
          <w:bCs/>
          <w:noProof/>
          <w:sz w:val="28"/>
          <w:szCs w:val="28"/>
        </w:rPr>
        <w:t>6.3. Trồng xen</w:t>
      </w:r>
    </w:p>
    <w:p w14:paraId="231110AF" w14:textId="77777777" w:rsidR="00DA5E4D" w:rsidRPr="0028047C" w:rsidRDefault="00DA5E4D" w:rsidP="00AA0949">
      <w:pPr>
        <w:snapToGrid w:val="0"/>
        <w:ind w:firstLine="720"/>
        <w:jc w:val="both"/>
        <w:rPr>
          <w:noProof/>
          <w:sz w:val="28"/>
          <w:szCs w:val="28"/>
        </w:rPr>
      </w:pPr>
      <w:r w:rsidRPr="0028047C">
        <w:rPr>
          <w:noProof/>
          <w:sz w:val="28"/>
          <w:szCs w:val="28"/>
        </w:rPr>
        <w:t>- Cây trồng xen nên sử dụng là các cây họ Đậu, cây rau, được trồng cách gốc nhãn từ 1,0 m trở lên. Có thể sử dụng một số loại cây ăn quả có thời gian cho quả sớm và bộ tán có thể khống chế (như cây ổi,...).</w:t>
      </w:r>
    </w:p>
    <w:p w14:paraId="60B9DA7F" w14:textId="77777777" w:rsidR="00DA5E4D" w:rsidRPr="0028047C" w:rsidRDefault="00DA5E4D" w:rsidP="00AA0949">
      <w:pPr>
        <w:snapToGrid w:val="0"/>
        <w:ind w:firstLine="720"/>
        <w:jc w:val="both"/>
        <w:rPr>
          <w:noProof/>
          <w:sz w:val="28"/>
          <w:szCs w:val="28"/>
        </w:rPr>
      </w:pPr>
      <w:r w:rsidRPr="0028047C">
        <w:rPr>
          <w:noProof/>
          <w:sz w:val="28"/>
          <w:szCs w:val="28"/>
        </w:rPr>
        <w:t xml:space="preserve">-Nguyên tắc và cây trồng xen: Cây trồng xen không cạnh tranh dinh dưỡng và ánh sáng với cây trồng chính. </w:t>
      </w:r>
    </w:p>
    <w:p w14:paraId="55001A92" w14:textId="77777777" w:rsidR="00DA5E4D" w:rsidRPr="0028047C" w:rsidRDefault="00DA5E4D" w:rsidP="00AA0949">
      <w:pPr>
        <w:snapToGrid w:val="0"/>
        <w:ind w:firstLine="720"/>
        <w:jc w:val="both"/>
        <w:rPr>
          <w:b/>
          <w:bCs/>
          <w:noProof/>
          <w:sz w:val="28"/>
          <w:szCs w:val="28"/>
        </w:rPr>
      </w:pPr>
      <w:r w:rsidRPr="0028047C">
        <w:rPr>
          <w:b/>
          <w:bCs/>
          <w:noProof/>
          <w:sz w:val="28"/>
          <w:szCs w:val="28"/>
        </w:rPr>
        <w:t>6.4. Cắt tỉa cành tạo hình</w:t>
      </w:r>
    </w:p>
    <w:p w14:paraId="0008241E" w14:textId="77777777" w:rsidR="00DA5E4D" w:rsidRPr="0028047C" w:rsidRDefault="00DA5E4D" w:rsidP="00AA0949">
      <w:pPr>
        <w:snapToGrid w:val="0"/>
        <w:ind w:firstLine="720"/>
        <w:jc w:val="both"/>
        <w:rPr>
          <w:noProof/>
          <w:sz w:val="28"/>
          <w:szCs w:val="28"/>
        </w:rPr>
      </w:pPr>
      <w:r w:rsidRPr="0028047C">
        <w:rPr>
          <w:noProof/>
          <w:sz w:val="28"/>
          <w:szCs w:val="28"/>
        </w:rPr>
        <w:t>- Đối với cây nhân giống bằng phương pháp ghép: Khi cây có chiều cao 0,8 - 1,0 m, tiến hành bấm ngọn để tạo cành cấp 1 hoặc cành cấp 2. Khi cành cấp 1 hoặc cấp 2 phát sinh và sinh trưởng được 50 - 70 cm, tiếp tục bấm ngọn để tạo các cành cấp 2 hoặc cấp 3, cứ như vậy đến khi cây có bộ khung đến cành cấp 3 phân bố đều.</w:t>
      </w:r>
    </w:p>
    <w:p w14:paraId="535E348A" w14:textId="77777777" w:rsidR="00DA5E4D" w:rsidRPr="0028047C" w:rsidRDefault="00DA5E4D" w:rsidP="00AA0949">
      <w:pPr>
        <w:snapToGrid w:val="0"/>
        <w:ind w:firstLine="720"/>
        <w:jc w:val="both"/>
        <w:rPr>
          <w:noProof/>
          <w:sz w:val="28"/>
          <w:szCs w:val="28"/>
        </w:rPr>
      </w:pPr>
      <w:r w:rsidRPr="0028047C">
        <w:rPr>
          <w:noProof/>
          <w:sz w:val="28"/>
          <w:szCs w:val="28"/>
        </w:rPr>
        <w:t>- Đối với cành chiết, chọn để lại 2 - 3 cành cấp 1 phân bố đều về các hướng. Khi cành cấp 1 dài 50 - 70 cm tiến hành bấm ngọn để tạo cấp cành tiếp theo như đối với cây nhân giống bằng phương pháp ghép.</w:t>
      </w:r>
    </w:p>
    <w:p w14:paraId="60128153" w14:textId="77777777" w:rsidR="00DA5E4D" w:rsidRPr="0028047C" w:rsidRDefault="00DA5E4D" w:rsidP="00AA0949">
      <w:pPr>
        <w:snapToGrid w:val="0"/>
        <w:ind w:firstLine="720"/>
        <w:jc w:val="both"/>
        <w:rPr>
          <w:b/>
          <w:bCs/>
          <w:noProof/>
          <w:sz w:val="28"/>
          <w:szCs w:val="28"/>
        </w:rPr>
      </w:pPr>
      <w:r w:rsidRPr="0028047C">
        <w:rPr>
          <w:b/>
          <w:bCs/>
          <w:noProof/>
          <w:sz w:val="28"/>
          <w:szCs w:val="28"/>
        </w:rPr>
        <w:t>6.5. Bón phân</w:t>
      </w:r>
    </w:p>
    <w:p w14:paraId="40F849E9" w14:textId="77777777" w:rsidR="00DA5E4D" w:rsidRPr="0028047C" w:rsidRDefault="00DA5E4D" w:rsidP="00AA0949">
      <w:pPr>
        <w:snapToGrid w:val="0"/>
        <w:ind w:firstLine="720"/>
        <w:jc w:val="both"/>
        <w:rPr>
          <w:noProof/>
          <w:sz w:val="28"/>
          <w:szCs w:val="28"/>
        </w:rPr>
      </w:pPr>
      <w:r w:rsidRPr="0028047C">
        <w:rPr>
          <w:noProof/>
          <w:sz w:val="28"/>
          <w:szCs w:val="28"/>
        </w:rPr>
        <w:t>- Lượng phân bón: tính trên 1ha, mật độ cây trồng 330 cây/ha.</w:t>
      </w:r>
    </w:p>
    <w:p w14:paraId="103833AF" w14:textId="77777777" w:rsidR="00DA5E4D" w:rsidRPr="0028047C" w:rsidRDefault="00DA5E4D" w:rsidP="00AA0949">
      <w:pPr>
        <w:snapToGrid w:val="0"/>
        <w:ind w:firstLine="720"/>
        <w:jc w:val="both"/>
        <w:rPr>
          <w:noProof/>
          <w:sz w:val="28"/>
          <w:szCs w:val="28"/>
        </w:rPr>
      </w:pPr>
      <w:r w:rsidRPr="0028047C">
        <w:rPr>
          <w:noProof/>
          <w:sz w:val="28"/>
          <w:szCs w:val="28"/>
        </w:rPr>
        <w:t>- Bón các loại phân sau:</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3906"/>
        <w:gridCol w:w="1526"/>
        <w:gridCol w:w="1675"/>
      </w:tblGrid>
      <w:tr w:rsidR="0028047C" w:rsidRPr="0028047C" w14:paraId="5978FF07" w14:textId="77777777" w:rsidTr="00C84A99">
        <w:trPr>
          <w:trHeight w:val="249"/>
          <w:jc w:val="center"/>
        </w:trPr>
        <w:tc>
          <w:tcPr>
            <w:tcW w:w="1955" w:type="dxa"/>
            <w:shd w:val="clear" w:color="auto" w:fill="auto"/>
            <w:noWrap/>
            <w:vAlign w:val="center"/>
            <w:hideMark/>
          </w:tcPr>
          <w:p w14:paraId="5723715A" w14:textId="77777777" w:rsidR="00DA5E4D" w:rsidRPr="0028047C" w:rsidRDefault="00DA5E4D" w:rsidP="00AA0949">
            <w:pPr>
              <w:snapToGrid w:val="0"/>
              <w:jc w:val="center"/>
              <w:rPr>
                <w:b/>
                <w:bCs/>
                <w:noProof/>
                <w:kern w:val="2"/>
                <w:sz w:val="28"/>
                <w:szCs w:val="28"/>
              </w:rPr>
            </w:pPr>
            <w:r w:rsidRPr="0028047C">
              <w:rPr>
                <w:b/>
                <w:bCs/>
                <w:noProof/>
                <w:kern w:val="2"/>
                <w:sz w:val="28"/>
                <w:szCs w:val="28"/>
              </w:rPr>
              <w:t>Thời kỳ</w:t>
            </w:r>
          </w:p>
        </w:tc>
        <w:tc>
          <w:tcPr>
            <w:tcW w:w="3906" w:type="dxa"/>
            <w:shd w:val="clear" w:color="auto" w:fill="auto"/>
            <w:noWrap/>
            <w:vAlign w:val="center"/>
            <w:hideMark/>
          </w:tcPr>
          <w:p w14:paraId="05C06D0E" w14:textId="77777777" w:rsidR="00DA5E4D" w:rsidRPr="0028047C" w:rsidRDefault="00DA5E4D" w:rsidP="00AA0949">
            <w:pPr>
              <w:snapToGrid w:val="0"/>
              <w:jc w:val="center"/>
              <w:rPr>
                <w:b/>
                <w:bCs/>
                <w:noProof/>
                <w:kern w:val="2"/>
                <w:sz w:val="28"/>
                <w:szCs w:val="28"/>
              </w:rPr>
            </w:pPr>
            <w:r w:rsidRPr="0028047C">
              <w:rPr>
                <w:b/>
                <w:bCs/>
                <w:noProof/>
                <w:kern w:val="2"/>
                <w:sz w:val="28"/>
                <w:szCs w:val="28"/>
              </w:rPr>
              <w:t>Phân bón</w:t>
            </w:r>
          </w:p>
        </w:tc>
        <w:tc>
          <w:tcPr>
            <w:tcW w:w="1526" w:type="dxa"/>
            <w:shd w:val="clear" w:color="auto" w:fill="auto"/>
            <w:noWrap/>
            <w:vAlign w:val="center"/>
            <w:hideMark/>
          </w:tcPr>
          <w:p w14:paraId="42246004" w14:textId="77777777" w:rsidR="00DA5E4D" w:rsidRPr="0028047C" w:rsidRDefault="00DA5E4D" w:rsidP="00AA0949">
            <w:pPr>
              <w:snapToGrid w:val="0"/>
              <w:jc w:val="center"/>
              <w:rPr>
                <w:b/>
                <w:bCs/>
                <w:noProof/>
                <w:kern w:val="2"/>
                <w:sz w:val="28"/>
                <w:szCs w:val="28"/>
              </w:rPr>
            </w:pPr>
            <w:r w:rsidRPr="0028047C">
              <w:rPr>
                <w:b/>
                <w:bCs/>
                <w:noProof/>
                <w:kern w:val="2"/>
                <w:sz w:val="28"/>
                <w:szCs w:val="28"/>
              </w:rPr>
              <w:t>ĐVT</w:t>
            </w:r>
          </w:p>
        </w:tc>
        <w:tc>
          <w:tcPr>
            <w:tcW w:w="1675" w:type="dxa"/>
            <w:shd w:val="clear" w:color="auto" w:fill="auto"/>
            <w:noWrap/>
            <w:vAlign w:val="center"/>
            <w:hideMark/>
          </w:tcPr>
          <w:p w14:paraId="0884608F" w14:textId="77777777" w:rsidR="00DA5E4D" w:rsidRPr="0028047C" w:rsidRDefault="00DA5E4D" w:rsidP="00AA0949">
            <w:pPr>
              <w:snapToGrid w:val="0"/>
              <w:jc w:val="center"/>
              <w:rPr>
                <w:b/>
                <w:bCs/>
                <w:noProof/>
                <w:kern w:val="2"/>
                <w:sz w:val="28"/>
                <w:szCs w:val="28"/>
              </w:rPr>
            </w:pPr>
            <w:r w:rsidRPr="0028047C">
              <w:rPr>
                <w:b/>
                <w:bCs/>
                <w:noProof/>
                <w:kern w:val="2"/>
                <w:sz w:val="28"/>
                <w:szCs w:val="28"/>
              </w:rPr>
              <w:t>Số lượng</w:t>
            </w:r>
          </w:p>
        </w:tc>
      </w:tr>
      <w:tr w:rsidR="0028047C" w:rsidRPr="0028047C" w14:paraId="27BBF5FC" w14:textId="77777777" w:rsidTr="00C84A99">
        <w:trPr>
          <w:trHeight w:val="249"/>
          <w:jc w:val="center"/>
        </w:trPr>
        <w:tc>
          <w:tcPr>
            <w:tcW w:w="1955" w:type="dxa"/>
            <w:vMerge w:val="restart"/>
            <w:shd w:val="clear" w:color="auto" w:fill="auto"/>
            <w:vAlign w:val="center"/>
            <w:hideMark/>
          </w:tcPr>
          <w:p w14:paraId="11DC8869" w14:textId="77777777" w:rsidR="00DA5E4D" w:rsidRPr="0028047C" w:rsidRDefault="00DA5E4D" w:rsidP="00AA0949">
            <w:pPr>
              <w:snapToGrid w:val="0"/>
              <w:jc w:val="center"/>
              <w:rPr>
                <w:noProof/>
                <w:kern w:val="2"/>
                <w:sz w:val="28"/>
                <w:szCs w:val="28"/>
              </w:rPr>
            </w:pPr>
            <w:r w:rsidRPr="0028047C">
              <w:rPr>
                <w:noProof/>
                <w:kern w:val="2"/>
                <w:sz w:val="28"/>
                <w:szCs w:val="28"/>
              </w:rPr>
              <w:t>Thời kỳ kiến thiết cơ bản (năm thứ nhất + năm thứ 2)</w:t>
            </w:r>
          </w:p>
        </w:tc>
        <w:tc>
          <w:tcPr>
            <w:tcW w:w="3906" w:type="dxa"/>
            <w:shd w:val="clear" w:color="auto" w:fill="auto"/>
            <w:noWrap/>
            <w:vAlign w:val="center"/>
            <w:hideMark/>
          </w:tcPr>
          <w:p w14:paraId="5469E7F4" w14:textId="77777777" w:rsidR="00DA5E4D" w:rsidRPr="0028047C" w:rsidRDefault="00DA5E4D" w:rsidP="00AA0949">
            <w:pPr>
              <w:snapToGrid w:val="0"/>
              <w:rPr>
                <w:noProof/>
                <w:kern w:val="2"/>
                <w:sz w:val="28"/>
                <w:szCs w:val="28"/>
              </w:rPr>
            </w:pPr>
            <w:r w:rsidRPr="0028047C">
              <w:rPr>
                <w:rFonts w:eastAsia="Calibri"/>
                <w:noProof/>
                <w:kern w:val="2"/>
                <w:sz w:val="28"/>
                <w:szCs w:val="28"/>
              </w:rPr>
              <w:t>Phân đạm nguyên chất (N)</w:t>
            </w:r>
          </w:p>
        </w:tc>
        <w:tc>
          <w:tcPr>
            <w:tcW w:w="1526" w:type="dxa"/>
            <w:shd w:val="clear" w:color="auto" w:fill="auto"/>
            <w:noWrap/>
            <w:vAlign w:val="center"/>
            <w:hideMark/>
          </w:tcPr>
          <w:p w14:paraId="7DF4643D" w14:textId="77777777" w:rsidR="00DA5E4D" w:rsidRPr="0028047C" w:rsidRDefault="00DA5E4D" w:rsidP="00AA0949">
            <w:pPr>
              <w:snapToGrid w:val="0"/>
              <w:jc w:val="center"/>
              <w:rPr>
                <w:noProof/>
                <w:kern w:val="2"/>
                <w:sz w:val="28"/>
                <w:szCs w:val="28"/>
              </w:rPr>
            </w:pPr>
            <w:r w:rsidRPr="0028047C">
              <w:rPr>
                <w:noProof/>
                <w:kern w:val="2"/>
                <w:sz w:val="28"/>
                <w:szCs w:val="28"/>
              </w:rPr>
              <w:t>Kg</w:t>
            </w:r>
          </w:p>
        </w:tc>
        <w:tc>
          <w:tcPr>
            <w:tcW w:w="1675" w:type="dxa"/>
            <w:shd w:val="clear" w:color="auto" w:fill="auto"/>
            <w:noWrap/>
            <w:vAlign w:val="center"/>
            <w:hideMark/>
          </w:tcPr>
          <w:p w14:paraId="23B667E1" w14:textId="77777777" w:rsidR="00DA5E4D" w:rsidRPr="0028047C" w:rsidRDefault="00DA5E4D" w:rsidP="00AA0949">
            <w:pPr>
              <w:snapToGrid w:val="0"/>
              <w:jc w:val="center"/>
              <w:rPr>
                <w:noProof/>
                <w:kern w:val="2"/>
                <w:sz w:val="28"/>
                <w:szCs w:val="28"/>
              </w:rPr>
            </w:pPr>
            <w:r w:rsidRPr="0028047C">
              <w:rPr>
                <w:noProof/>
                <w:kern w:val="2"/>
                <w:sz w:val="28"/>
                <w:szCs w:val="28"/>
              </w:rPr>
              <w:t>70</w:t>
            </w:r>
          </w:p>
        </w:tc>
      </w:tr>
      <w:tr w:rsidR="0028047C" w:rsidRPr="0028047C" w14:paraId="7F98E424" w14:textId="77777777" w:rsidTr="00C84A99">
        <w:trPr>
          <w:trHeight w:val="249"/>
          <w:jc w:val="center"/>
        </w:trPr>
        <w:tc>
          <w:tcPr>
            <w:tcW w:w="1955" w:type="dxa"/>
            <w:vMerge/>
            <w:vAlign w:val="center"/>
            <w:hideMark/>
          </w:tcPr>
          <w:p w14:paraId="70D896D1" w14:textId="77777777" w:rsidR="00DA5E4D" w:rsidRPr="0028047C" w:rsidRDefault="00DA5E4D" w:rsidP="00AA0949">
            <w:pPr>
              <w:snapToGrid w:val="0"/>
              <w:jc w:val="center"/>
              <w:rPr>
                <w:noProof/>
                <w:kern w:val="2"/>
                <w:sz w:val="28"/>
                <w:szCs w:val="28"/>
              </w:rPr>
            </w:pPr>
          </w:p>
        </w:tc>
        <w:tc>
          <w:tcPr>
            <w:tcW w:w="3906" w:type="dxa"/>
            <w:shd w:val="clear" w:color="auto" w:fill="auto"/>
            <w:noWrap/>
            <w:vAlign w:val="center"/>
            <w:hideMark/>
          </w:tcPr>
          <w:p w14:paraId="401EBAB3" w14:textId="77777777" w:rsidR="00DA5E4D" w:rsidRPr="0028047C" w:rsidRDefault="00DA5E4D" w:rsidP="00AA0949">
            <w:pPr>
              <w:snapToGrid w:val="0"/>
              <w:rPr>
                <w:noProof/>
                <w:kern w:val="2"/>
                <w:sz w:val="28"/>
                <w:szCs w:val="28"/>
              </w:rPr>
            </w:pPr>
            <w:r w:rsidRPr="0028047C">
              <w:rPr>
                <w:rFonts w:eastAsia="Calibri"/>
                <w:noProof/>
                <w:kern w:val="2"/>
                <w:sz w:val="28"/>
                <w:szCs w:val="28"/>
              </w:rPr>
              <w:t>Phân lân nguyên chất (P2O5)</w:t>
            </w:r>
          </w:p>
        </w:tc>
        <w:tc>
          <w:tcPr>
            <w:tcW w:w="1526" w:type="dxa"/>
            <w:shd w:val="clear" w:color="auto" w:fill="auto"/>
            <w:noWrap/>
            <w:vAlign w:val="center"/>
            <w:hideMark/>
          </w:tcPr>
          <w:p w14:paraId="75ED38B8" w14:textId="77777777" w:rsidR="00DA5E4D" w:rsidRPr="0028047C" w:rsidRDefault="00DA5E4D" w:rsidP="00AA0949">
            <w:pPr>
              <w:snapToGrid w:val="0"/>
              <w:jc w:val="center"/>
              <w:rPr>
                <w:noProof/>
                <w:kern w:val="2"/>
                <w:sz w:val="28"/>
                <w:szCs w:val="28"/>
              </w:rPr>
            </w:pPr>
            <w:r w:rsidRPr="0028047C">
              <w:rPr>
                <w:noProof/>
                <w:kern w:val="2"/>
                <w:sz w:val="28"/>
                <w:szCs w:val="28"/>
              </w:rPr>
              <w:t>Kg</w:t>
            </w:r>
          </w:p>
        </w:tc>
        <w:tc>
          <w:tcPr>
            <w:tcW w:w="1675" w:type="dxa"/>
            <w:shd w:val="clear" w:color="auto" w:fill="auto"/>
            <w:noWrap/>
            <w:vAlign w:val="center"/>
            <w:hideMark/>
          </w:tcPr>
          <w:p w14:paraId="28A5E6ED" w14:textId="77777777" w:rsidR="00DA5E4D" w:rsidRPr="0028047C" w:rsidRDefault="00DA5E4D" w:rsidP="00AA0949">
            <w:pPr>
              <w:snapToGrid w:val="0"/>
              <w:jc w:val="center"/>
              <w:rPr>
                <w:noProof/>
                <w:kern w:val="2"/>
                <w:sz w:val="28"/>
                <w:szCs w:val="28"/>
              </w:rPr>
            </w:pPr>
            <w:r w:rsidRPr="0028047C">
              <w:rPr>
                <w:noProof/>
                <w:kern w:val="2"/>
                <w:sz w:val="28"/>
                <w:szCs w:val="28"/>
              </w:rPr>
              <w:t>65</w:t>
            </w:r>
          </w:p>
        </w:tc>
      </w:tr>
      <w:tr w:rsidR="0028047C" w:rsidRPr="0028047C" w14:paraId="35601454" w14:textId="77777777" w:rsidTr="00C84A99">
        <w:trPr>
          <w:trHeight w:val="249"/>
          <w:jc w:val="center"/>
        </w:trPr>
        <w:tc>
          <w:tcPr>
            <w:tcW w:w="1955" w:type="dxa"/>
            <w:vMerge/>
            <w:vAlign w:val="center"/>
            <w:hideMark/>
          </w:tcPr>
          <w:p w14:paraId="27753550" w14:textId="77777777" w:rsidR="00DA5E4D" w:rsidRPr="0028047C" w:rsidRDefault="00DA5E4D" w:rsidP="00AA0949">
            <w:pPr>
              <w:snapToGrid w:val="0"/>
              <w:jc w:val="center"/>
              <w:rPr>
                <w:noProof/>
                <w:kern w:val="2"/>
                <w:sz w:val="28"/>
                <w:szCs w:val="28"/>
              </w:rPr>
            </w:pPr>
          </w:p>
        </w:tc>
        <w:tc>
          <w:tcPr>
            <w:tcW w:w="3906" w:type="dxa"/>
            <w:shd w:val="clear" w:color="auto" w:fill="auto"/>
            <w:noWrap/>
            <w:vAlign w:val="center"/>
            <w:hideMark/>
          </w:tcPr>
          <w:p w14:paraId="568AF7D5" w14:textId="77777777" w:rsidR="00DA5E4D" w:rsidRPr="0028047C" w:rsidRDefault="00DA5E4D" w:rsidP="00AA0949">
            <w:pPr>
              <w:snapToGrid w:val="0"/>
              <w:rPr>
                <w:noProof/>
                <w:kern w:val="2"/>
                <w:sz w:val="28"/>
                <w:szCs w:val="28"/>
              </w:rPr>
            </w:pPr>
            <w:r w:rsidRPr="0028047C">
              <w:rPr>
                <w:rFonts w:eastAsia="Calibri"/>
                <w:noProof/>
                <w:kern w:val="2"/>
                <w:sz w:val="28"/>
                <w:szCs w:val="28"/>
              </w:rPr>
              <w:t>Phân kali nguyên chất (K2O)</w:t>
            </w:r>
          </w:p>
        </w:tc>
        <w:tc>
          <w:tcPr>
            <w:tcW w:w="1526" w:type="dxa"/>
            <w:shd w:val="clear" w:color="auto" w:fill="auto"/>
            <w:noWrap/>
            <w:vAlign w:val="center"/>
            <w:hideMark/>
          </w:tcPr>
          <w:p w14:paraId="2C5281F1" w14:textId="77777777" w:rsidR="00DA5E4D" w:rsidRPr="0028047C" w:rsidRDefault="00DA5E4D" w:rsidP="00AA0949">
            <w:pPr>
              <w:snapToGrid w:val="0"/>
              <w:jc w:val="center"/>
              <w:rPr>
                <w:noProof/>
                <w:kern w:val="2"/>
                <w:sz w:val="28"/>
                <w:szCs w:val="28"/>
              </w:rPr>
            </w:pPr>
            <w:r w:rsidRPr="0028047C">
              <w:rPr>
                <w:noProof/>
                <w:kern w:val="2"/>
                <w:sz w:val="28"/>
                <w:szCs w:val="28"/>
              </w:rPr>
              <w:t>Kg</w:t>
            </w:r>
          </w:p>
        </w:tc>
        <w:tc>
          <w:tcPr>
            <w:tcW w:w="1675" w:type="dxa"/>
            <w:shd w:val="clear" w:color="auto" w:fill="auto"/>
            <w:noWrap/>
            <w:vAlign w:val="center"/>
            <w:hideMark/>
          </w:tcPr>
          <w:p w14:paraId="744FD30A" w14:textId="77777777" w:rsidR="00DA5E4D" w:rsidRPr="0028047C" w:rsidRDefault="00DA5E4D" w:rsidP="00AA0949">
            <w:pPr>
              <w:snapToGrid w:val="0"/>
              <w:jc w:val="center"/>
              <w:rPr>
                <w:noProof/>
                <w:kern w:val="2"/>
                <w:sz w:val="28"/>
                <w:szCs w:val="28"/>
              </w:rPr>
            </w:pPr>
            <w:r w:rsidRPr="0028047C">
              <w:rPr>
                <w:noProof/>
                <w:kern w:val="2"/>
                <w:sz w:val="28"/>
                <w:szCs w:val="28"/>
              </w:rPr>
              <w:t>90</w:t>
            </w:r>
          </w:p>
        </w:tc>
      </w:tr>
      <w:tr w:rsidR="0028047C" w:rsidRPr="0028047C" w14:paraId="44B1631A" w14:textId="77777777" w:rsidTr="00C84A99">
        <w:trPr>
          <w:trHeight w:val="249"/>
          <w:jc w:val="center"/>
        </w:trPr>
        <w:tc>
          <w:tcPr>
            <w:tcW w:w="1955" w:type="dxa"/>
            <w:vMerge/>
            <w:vAlign w:val="center"/>
            <w:hideMark/>
          </w:tcPr>
          <w:p w14:paraId="41F8B15C" w14:textId="77777777" w:rsidR="00DA5E4D" w:rsidRPr="0028047C" w:rsidRDefault="00DA5E4D" w:rsidP="00AA0949">
            <w:pPr>
              <w:snapToGrid w:val="0"/>
              <w:jc w:val="center"/>
              <w:rPr>
                <w:noProof/>
                <w:kern w:val="2"/>
                <w:sz w:val="28"/>
                <w:szCs w:val="28"/>
              </w:rPr>
            </w:pPr>
          </w:p>
        </w:tc>
        <w:tc>
          <w:tcPr>
            <w:tcW w:w="3906" w:type="dxa"/>
            <w:shd w:val="clear" w:color="auto" w:fill="auto"/>
            <w:noWrap/>
            <w:vAlign w:val="center"/>
            <w:hideMark/>
          </w:tcPr>
          <w:p w14:paraId="7CB8DDE6" w14:textId="77777777" w:rsidR="00DA5E4D" w:rsidRPr="0028047C" w:rsidRDefault="00DA5E4D" w:rsidP="00AA0949">
            <w:pPr>
              <w:snapToGrid w:val="0"/>
              <w:rPr>
                <w:noProof/>
                <w:kern w:val="2"/>
                <w:sz w:val="28"/>
                <w:szCs w:val="28"/>
              </w:rPr>
            </w:pPr>
            <w:r w:rsidRPr="0028047C">
              <w:rPr>
                <w:noProof/>
                <w:kern w:val="2"/>
                <w:sz w:val="28"/>
                <w:szCs w:val="28"/>
              </w:rPr>
              <w:t xml:space="preserve">Phân hữu cơ </w:t>
            </w:r>
            <w:r w:rsidRPr="0028047C">
              <w:rPr>
                <w:rFonts w:eastAsia="Calibri"/>
                <w:noProof/>
                <w:kern w:val="2"/>
                <w:sz w:val="28"/>
                <w:szCs w:val="28"/>
              </w:rPr>
              <w:t>(hữu cơ vi sinh/hữu cơ sinh học…)</w:t>
            </w:r>
          </w:p>
        </w:tc>
        <w:tc>
          <w:tcPr>
            <w:tcW w:w="1526" w:type="dxa"/>
            <w:shd w:val="clear" w:color="auto" w:fill="auto"/>
            <w:noWrap/>
            <w:vAlign w:val="center"/>
            <w:hideMark/>
          </w:tcPr>
          <w:p w14:paraId="5B25CBB2" w14:textId="77777777" w:rsidR="00DA5E4D" w:rsidRPr="0028047C" w:rsidRDefault="00DA5E4D" w:rsidP="00AA0949">
            <w:pPr>
              <w:snapToGrid w:val="0"/>
              <w:jc w:val="center"/>
              <w:rPr>
                <w:noProof/>
                <w:kern w:val="2"/>
                <w:sz w:val="28"/>
                <w:szCs w:val="28"/>
              </w:rPr>
            </w:pPr>
            <w:r w:rsidRPr="0028047C">
              <w:rPr>
                <w:noProof/>
                <w:kern w:val="2"/>
                <w:sz w:val="28"/>
                <w:szCs w:val="28"/>
              </w:rPr>
              <w:t>Kg</w:t>
            </w:r>
          </w:p>
        </w:tc>
        <w:tc>
          <w:tcPr>
            <w:tcW w:w="1675" w:type="dxa"/>
            <w:shd w:val="clear" w:color="auto" w:fill="auto"/>
            <w:noWrap/>
            <w:vAlign w:val="center"/>
            <w:hideMark/>
          </w:tcPr>
          <w:p w14:paraId="54045157" w14:textId="77777777" w:rsidR="00DA5E4D" w:rsidRPr="0028047C" w:rsidRDefault="00DA5E4D" w:rsidP="00AA0949">
            <w:pPr>
              <w:snapToGrid w:val="0"/>
              <w:jc w:val="center"/>
              <w:rPr>
                <w:noProof/>
                <w:kern w:val="2"/>
                <w:sz w:val="28"/>
                <w:szCs w:val="28"/>
              </w:rPr>
            </w:pPr>
            <w:r w:rsidRPr="0028047C">
              <w:rPr>
                <w:noProof/>
                <w:kern w:val="2"/>
                <w:sz w:val="28"/>
                <w:szCs w:val="28"/>
              </w:rPr>
              <w:t>3.000</w:t>
            </w:r>
          </w:p>
        </w:tc>
      </w:tr>
      <w:tr w:rsidR="0028047C" w:rsidRPr="0028047C" w14:paraId="378A3A40" w14:textId="77777777" w:rsidTr="00C84A99">
        <w:trPr>
          <w:trHeight w:val="83"/>
          <w:jc w:val="center"/>
        </w:trPr>
        <w:tc>
          <w:tcPr>
            <w:tcW w:w="1955" w:type="dxa"/>
            <w:vMerge/>
            <w:vAlign w:val="center"/>
            <w:hideMark/>
          </w:tcPr>
          <w:p w14:paraId="6433B6E2" w14:textId="77777777" w:rsidR="00DA5E4D" w:rsidRPr="0028047C" w:rsidRDefault="00DA5E4D" w:rsidP="00AA0949">
            <w:pPr>
              <w:snapToGrid w:val="0"/>
              <w:jc w:val="center"/>
              <w:rPr>
                <w:noProof/>
                <w:kern w:val="2"/>
                <w:sz w:val="28"/>
                <w:szCs w:val="28"/>
              </w:rPr>
            </w:pPr>
          </w:p>
        </w:tc>
        <w:tc>
          <w:tcPr>
            <w:tcW w:w="3906" w:type="dxa"/>
            <w:shd w:val="clear" w:color="auto" w:fill="auto"/>
            <w:noWrap/>
            <w:vAlign w:val="center"/>
            <w:hideMark/>
          </w:tcPr>
          <w:p w14:paraId="2EFBDF28" w14:textId="77777777" w:rsidR="00DA5E4D" w:rsidRPr="0028047C" w:rsidRDefault="00DA5E4D" w:rsidP="00AA0949">
            <w:pPr>
              <w:snapToGrid w:val="0"/>
              <w:rPr>
                <w:noProof/>
                <w:kern w:val="2"/>
                <w:sz w:val="28"/>
                <w:szCs w:val="28"/>
              </w:rPr>
            </w:pPr>
            <w:r w:rsidRPr="0028047C">
              <w:rPr>
                <w:rFonts w:eastAsia="Calibri"/>
                <w:noProof/>
                <w:kern w:val="2"/>
                <w:sz w:val="28"/>
                <w:szCs w:val="28"/>
              </w:rPr>
              <w:t>Vôi bột</w:t>
            </w:r>
          </w:p>
        </w:tc>
        <w:tc>
          <w:tcPr>
            <w:tcW w:w="1526" w:type="dxa"/>
            <w:shd w:val="clear" w:color="auto" w:fill="auto"/>
            <w:noWrap/>
            <w:vAlign w:val="center"/>
            <w:hideMark/>
          </w:tcPr>
          <w:p w14:paraId="0FACE052" w14:textId="77777777" w:rsidR="00DA5E4D" w:rsidRPr="0028047C" w:rsidRDefault="00DA5E4D" w:rsidP="00AA0949">
            <w:pPr>
              <w:snapToGrid w:val="0"/>
              <w:jc w:val="center"/>
              <w:rPr>
                <w:noProof/>
                <w:kern w:val="2"/>
                <w:sz w:val="28"/>
                <w:szCs w:val="28"/>
              </w:rPr>
            </w:pPr>
            <w:r w:rsidRPr="0028047C">
              <w:rPr>
                <w:noProof/>
                <w:kern w:val="2"/>
                <w:sz w:val="28"/>
                <w:szCs w:val="28"/>
              </w:rPr>
              <w:t>Kg</w:t>
            </w:r>
          </w:p>
        </w:tc>
        <w:tc>
          <w:tcPr>
            <w:tcW w:w="1675" w:type="dxa"/>
            <w:shd w:val="clear" w:color="auto" w:fill="auto"/>
            <w:noWrap/>
            <w:vAlign w:val="center"/>
            <w:hideMark/>
          </w:tcPr>
          <w:p w14:paraId="762654A5" w14:textId="77777777" w:rsidR="00DA5E4D" w:rsidRPr="0028047C" w:rsidRDefault="00DA5E4D" w:rsidP="00AA0949">
            <w:pPr>
              <w:snapToGrid w:val="0"/>
              <w:jc w:val="center"/>
              <w:rPr>
                <w:noProof/>
                <w:kern w:val="2"/>
                <w:sz w:val="28"/>
                <w:szCs w:val="28"/>
              </w:rPr>
            </w:pPr>
            <w:r w:rsidRPr="0028047C">
              <w:rPr>
                <w:noProof/>
                <w:kern w:val="2"/>
                <w:sz w:val="28"/>
                <w:szCs w:val="28"/>
              </w:rPr>
              <w:t>400</w:t>
            </w:r>
          </w:p>
        </w:tc>
      </w:tr>
      <w:tr w:rsidR="0028047C" w:rsidRPr="0028047C" w14:paraId="41FBE97E" w14:textId="77777777" w:rsidTr="00C84A99">
        <w:trPr>
          <w:trHeight w:val="249"/>
          <w:jc w:val="center"/>
        </w:trPr>
        <w:tc>
          <w:tcPr>
            <w:tcW w:w="1955" w:type="dxa"/>
            <w:vMerge w:val="restart"/>
            <w:shd w:val="clear" w:color="auto" w:fill="auto"/>
            <w:noWrap/>
            <w:vAlign w:val="center"/>
            <w:hideMark/>
          </w:tcPr>
          <w:p w14:paraId="4CE969EA" w14:textId="77777777" w:rsidR="00DA5E4D" w:rsidRPr="0028047C" w:rsidRDefault="00DA5E4D" w:rsidP="00AA0949">
            <w:pPr>
              <w:snapToGrid w:val="0"/>
              <w:jc w:val="center"/>
              <w:rPr>
                <w:noProof/>
                <w:kern w:val="2"/>
                <w:sz w:val="28"/>
                <w:szCs w:val="28"/>
              </w:rPr>
            </w:pPr>
            <w:r w:rsidRPr="0028047C">
              <w:rPr>
                <w:noProof/>
                <w:kern w:val="2"/>
                <w:sz w:val="28"/>
                <w:szCs w:val="28"/>
              </w:rPr>
              <w:t>Năm thứ 3</w:t>
            </w:r>
          </w:p>
        </w:tc>
        <w:tc>
          <w:tcPr>
            <w:tcW w:w="3906" w:type="dxa"/>
            <w:shd w:val="clear" w:color="auto" w:fill="auto"/>
            <w:noWrap/>
            <w:vAlign w:val="center"/>
            <w:hideMark/>
          </w:tcPr>
          <w:p w14:paraId="3191067B" w14:textId="77777777" w:rsidR="00DA5E4D" w:rsidRPr="0028047C" w:rsidRDefault="00DA5E4D" w:rsidP="00AA0949">
            <w:pPr>
              <w:snapToGrid w:val="0"/>
              <w:rPr>
                <w:noProof/>
                <w:kern w:val="2"/>
                <w:sz w:val="28"/>
                <w:szCs w:val="28"/>
              </w:rPr>
            </w:pPr>
            <w:r w:rsidRPr="0028047C">
              <w:rPr>
                <w:rFonts w:eastAsia="Calibri"/>
                <w:noProof/>
                <w:kern w:val="2"/>
                <w:sz w:val="28"/>
                <w:szCs w:val="28"/>
              </w:rPr>
              <w:t>Phân đạm nguyên chất (N)</w:t>
            </w:r>
          </w:p>
        </w:tc>
        <w:tc>
          <w:tcPr>
            <w:tcW w:w="1526" w:type="dxa"/>
            <w:shd w:val="clear" w:color="auto" w:fill="auto"/>
            <w:noWrap/>
            <w:vAlign w:val="center"/>
            <w:hideMark/>
          </w:tcPr>
          <w:p w14:paraId="23B279AC" w14:textId="77777777" w:rsidR="00DA5E4D" w:rsidRPr="0028047C" w:rsidRDefault="00DA5E4D" w:rsidP="00AA0949">
            <w:pPr>
              <w:snapToGrid w:val="0"/>
              <w:jc w:val="center"/>
              <w:rPr>
                <w:noProof/>
                <w:kern w:val="2"/>
                <w:sz w:val="28"/>
                <w:szCs w:val="28"/>
              </w:rPr>
            </w:pPr>
            <w:r w:rsidRPr="0028047C">
              <w:rPr>
                <w:noProof/>
                <w:kern w:val="2"/>
                <w:sz w:val="28"/>
                <w:szCs w:val="28"/>
              </w:rPr>
              <w:t>Kg</w:t>
            </w:r>
          </w:p>
        </w:tc>
        <w:tc>
          <w:tcPr>
            <w:tcW w:w="1675" w:type="dxa"/>
            <w:shd w:val="clear" w:color="auto" w:fill="auto"/>
            <w:noWrap/>
            <w:vAlign w:val="center"/>
            <w:hideMark/>
          </w:tcPr>
          <w:p w14:paraId="10F27EEC" w14:textId="77777777" w:rsidR="00DA5E4D" w:rsidRPr="0028047C" w:rsidRDefault="00DA5E4D" w:rsidP="00AA0949">
            <w:pPr>
              <w:snapToGrid w:val="0"/>
              <w:jc w:val="center"/>
              <w:rPr>
                <w:noProof/>
                <w:kern w:val="2"/>
                <w:sz w:val="28"/>
                <w:szCs w:val="28"/>
              </w:rPr>
            </w:pPr>
            <w:r w:rsidRPr="0028047C">
              <w:rPr>
                <w:noProof/>
                <w:kern w:val="2"/>
                <w:sz w:val="28"/>
                <w:szCs w:val="28"/>
              </w:rPr>
              <w:t>92</w:t>
            </w:r>
          </w:p>
        </w:tc>
      </w:tr>
      <w:tr w:rsidR="0028047C" w:rsidRPr="0028047C" w14:paraId="5200090F" w14:textId="77777777" w:rsidTr="00C84A99">
        <w:trPr>
          <w:trHeight w:val="249"/>
          <w:jc w:val="center"/>
        </w:trPr>
        <w:tc>
          <w:tcPr>
            <w:tcW w:w="1955" w:type="dxa"/>
            <w:vMerge/>
            <w:vAlign w:val="center"/>
            <w:hideMark/>
          </w:tcPr>
          <w:p w14:paraId="783964BB" w14:textId="77777777" w:rsidR="00DA5E4D" w:rsidRPr="0028047C" w:rsidRDefault="00DA5E4D" w:rsidP="00AA0949">
            <w:pPr>
              <w:snapToGrid w:val="0"/>
              <w:jc w:val="center"/>
              <w:rPr>
                <w:noProof/>
                <w:kern w:val="2"/>
                <w:sz w:val="28"/>
                <w:szCs w:val="28"/>
              </w:rPr>
            </w:pPr>
          </w:p>
        </w:tc>
        <w:tc>
          <w:tcPr>
            <w:tcW w:w="3906" w:type="dxa"/>
            <w:shd w:val="clear" w:color="auto" w:fill="auto"/>
            <w:noWrap/>
            <w:vAlign w:val="center"/>
            <w:hideMark/>
          </w:tcPr>
          <w:p w14:paraId="4CDA5198" w14:textId="77777777" w:rsidR="00DA5E4D" w:rsidRPr="0028047C" w:rsidRDefault="00DA5E4D" w:rsidP="00AA0949">
            <w:pPr>
              <w:snapToGrid w:val="0"/>
              <w:rPr>
                <w:noProof/>
                <w:kern w:val="2"/>
                <w:sz w:val="28"/>
                <w:szCs w:val="28"/>
              </w:rPr>
            </w:pPr>
            <w:r w:rsidRPr="0028047C">
              <w:rPr>
                <w:rFonts w:eastAsia="Calibri"/>
                <w:noProof/>
                <w:kern w:val="2"/>
                <w:sz w:val="28"/>
                <w:szCs w:val="28"/>
              </w:rPr>
              <w:t>Phân lân nguyên chất (P2O5)</w:t>
            </w:r>
          </w:p>
        </w:tc>
        <w:tc>
          <w:tcPr>
            <w:tcW w:w="1526" w:type="dxa"/>
            <w:shd w:val="clear" w:color="auto" w:fill="auto"/>
            <w:noWrap/>
            <w:vAlign w:val="center"/>
            <w:hideMark/>
          </w:tcPr>
          <w:p w14:paraId="6E791134" w14:textId="77777777" w:rsidR="00DA5E4D" w:rsidRPr="0028047C" w:rsidRDefault="00DA5E4D" w:rsidP="00AA0949">
            <w:pPr>
              <w:snapToGrid w:val="0"/>
              <w:jc w:val="center"/>
              <w:rPr>
                <w:noProof/>
                <w:kern w:val="2"/>
                <w:sz w:val="28"/>
                <w:szCs w:val="28"/>
              </w:rPr>
            </w:pPr>
            <w:r w:rsidRPr="0028047C">
              <w:rPr>
                <w:noProof/>
                <w:kern w:val="2"/>
                <w:sz w:val="28"/>
                <w:szCs w:val="28"/>
              </w:rPr>
              <w:t>Kg</w:t>
            </w:r>
          </w:p>
        </w:tc>
        <w:tc>
          <w:tcPr>
            <w:tcW w:w="1675" w:type="dxa"/>
            <w:shd w:val="clear" w:color="auto" w:fill="auto"/>
            <w:noWrap/>
            <w:vAlign w:val="center"/>
            <w:hideMark/>
          </w:tcPr>
          <w:p w14:paraId="3595E1B1" w14:textId="77777777" w:rsidR="00DA5E4D" w:rsidRPr="0028047C" w:rsidRDefault="00DA5E4D" w:rsidP="00AA0949">
            <w:pPr>
              <w:snapToGrid w:val="0"/>
              <w:jc w:val="center"/>
              <w:rPr>
                <w:noProof/>
                <w:kern w:val="2"/>
                <w:sz w:val="28"/>
                <w:szCs w:val="28"/>
              </w:rPr>
            </w:pPr>
            <w:r w:rsidRPr="0028047C">
              <w:rPr>
                <w:noProof/>
                <w:kern w:val="2"/>
                <w:sz w:val="28"/>
                <w:szCs w:val="28"/>
              </w:rPr>
              <w:t>65</w:t>
            </w:r>
          </w:p>
        </w:tc>
      </w:tr>
      <w:tr w:rsidR="0028047C" w:rsidRPr="0028047C" w14:paraId="04475469" w14:textId="77777777" w:rsidTr="00C84A99">
        <w:trPr>
          <w:trHeight w:val="249"/>
          <w:jc w:val="center"/>
        </w:trPr>
        <w:tc>
          <w:tcPr>
            <w:tcW w:w="1955" w:type="dxa"/>
            <w:vMerge/>
            <w:vAlign w:val="center"/>
            <w:hideMark/>
          </w:tcPr>
          <w:p w14:paraId="66686268" w14:textId="77777777" w:rsidR="00DA5E4D" w:rsidRPr="0028047C" w:rsidRDefault="00DA5E4D" w:rsidP="00AA0949">
            <w:pPr>
              <w:snapToGrid w:val="0"/>
              <w:jc w:val="center"/>
              <w:rPr>
                <w:noProof/>
                <w:kern w:val="2"/>
                <w:sz w:val="28"/>
                <w:szCs w:val="28"/>
              </w:rPr>
            </w:pPr>
          </w:p>
        </w:tc>
        <w:tc>
          <w:tcPr>
            <w:tcW w:w="3906" w:type="dxa"/>
            <w:shd w:val="clear" w:color="auto" w:fill="auto"/>
            <w:noWrap/>
            <w:vAlign w:val="center"/>
            <w:hideMark/>
          </w:tcPr>
          <w:p w14:paraId="4D942771" w14:textId="77777777" w:rsidR="00DA5E4D" w:rsidRPr="0028047C" w:rsidRDefault="00DA5E4D" w:rsidP="00AA0949">
            <w:pPr>
              <w:snapToGrid w:val="0"/>
              <w:rPr>
                <w:noProof/>
                <w:kern w:val="2"/>
                <w:sz w:val="28"/>
                <w:szCs w:val="28"/>
              </w:rPr>
            </w:pPr>
            <w:r w:rsidRPr="0028047C">
              <w:rPr>
                <w:rFonts w:eastAsia="Calibri"/>
                <w:noProof/>
                <w:kern w:val="2"/>
                <w:sz w:val="28"/>
                <w:szCs w:val="28"/>
              </w:rPr>
              <w:t>Phân kali nguyên chất (K2O)</w:t>
            </w:r>
          </w:p>
        </w:tc>
        <w:tc>
          <w:tcPr>
            <w:tcW w:w="1526" w:type="dxa"/>
            <w:shd w:val="clear" w:color="auto" w:fill="auto"/>
            <w:noWrap/>
            <w:vAlign w:val="center"/>
            <w:hideMark/>
          </w:tcPr>
          <w:p w14:paraId="47B9F6F6" w14:textId="77777777" w:rsidR="00DA5E4D" w:rsidRPr="0028047C" w:rsidRDefault="00DA5E4D" w:rsidP="00AA0949">
            <w:pPr>
              <w:snapToGrid w:val="0"/>
              <w:jc w:val="center"/>
              <w:rPr>
                <w:noProof/>
                <w:kern w:val="2"/>
                <w:sz w:val="28"/>
                <w:szCs w:val="28"/>
              </w:rPr>
            </w:pPr>
            <w:r w:rsidRPr="0028047C">
              <w:rPr>
                <w:noProof/>
                <w:kern w:val="2"/>
                <w:sz w:val="28"/>
                <w:szCs w:val="28"/>
              </w:rPr>
              <w:t>Kg</w:t>
            </w:r>
          </w:p>
        </w:tc>
        <w:tc>
          <w:tcPr>
            <w:tcW w:w="1675" w:type="dxa"/>
            <w:shd w:val="clear" w:color="auto" w:fill="auto"/>
            <w:noWrap/>
            <w:vAlign w:val="center"/>
            <w:hideMark/>
          </w:tcPr>
          <w:p w14:paraId="44441E33" w14:textId="77777777" w:rsidR="00DA5E4D" w:rsidRPr="0028047C" w:rsidRDefault="00DA5E4D" w:rsidP="00AA0949">
            <w:pPr>
              <w:snapToGrid w:val="0"/>
              <w:jc w:val="center"/>
              <w:rPr>
                <w:noProof/>
                <w:kern w:val="2"/>
                <w:sz w:val="28"/>
                <w:szCs w:val="28"/>
              </w:rPr>
            </w:pPr>
            <w:r w:rsidRPr="0028047C">
              <w:rPr>
                <w:noProof/>
                <w:kern w:val="2"/>
                <w:sz w:val="28"/>
                <w:szCs w:val="28"/>
              </w:rPr>
              <w:t>120</w:t>
            </w:r>
          </w:p>
        </w:tc>
      </w:tr>
      <w:tr w:rsidR="0028047C" w:rsidRPr="0028047C" w14:paraId="19F73CF5" w14:textId="77777777" w:rsidTr="00C84A99">
        <w:trPr>
          <w:trHeight w:val="75"/>
          <w:jc w:val="center"/>
        </w:trPr>
        <w:tc>
          <w:tcPr>
            <w:tcW w:w="1955" w:type="dxa"/>
            <w:vMerge/>
            <w:vAlign w:val="center"/>
            <w:hideMark/>
          </w:tcPr>
          <w:p w14:paraId="3F7DF75E" w14:textId="77777777" w:rsidR="00DA5E4D" w:rsidRPr="0028047C" w:rsidRDefault="00DA5E4D" w:rsidP="00AA0949">
            <w:pPr>
              <w:snapToGrid w:val="0"/>
              <w:jc w:val="center"/>
              <w:rPr>
                <w:noProof/>
                <w:kern w:val="2"/>
                <w:sz w:val="28"/>
                <w:szCs w:val="28"/>
              </w:rPr>
            </w:pPr>
          </w:p>
        </w:tc>
        <w:tc>
          <w:tcPr>
            <w:tcW w:w="3906" w:type="dxa"/>
            <w:shd w:val="clear" w:color="auto" w:fill="auto"/>
            <w:noWrap/>
            <w:vAlign w:val="center"/>
            <w:hideMark/>
          </w:tcPr>
          <w:p w14:paraId="5E87A5F7" w14:textId="77777777" w:rsidR="00DA5E4D" w:rsidRPr="0028047C" w:rsidRDefault="00DA5E4D" w:rsidP="00AA0949">
            <w:pPr>
              <w:snapToGrid w:val="0"/>
              <w:rPr>
                <w:noProof/>
                <w:kern w:val="2"/>
                <w:sz w:val="28"/>
                <w:szCs w:val="28"/>
              </w:rPr>
            </w:pPr>
            <w:r w:rsidRPr="0028047C">
              <w:rPr>
                <w:noProof/>
                <w:kern w:val="2"/>
                <w:sz w:val="28"/>
                <w:szCs w:val="28"/>
              </w:rPr>
              <w:t xml:space="preserve">Phân hữu cơ </w:t>
            </w:r>
            <w:r w:rsidRPr="0028047C">
              <w:rPr>
                <w:rFonts w:eastAsia="Calibri"/>
                <w:noProof/>
                <w:kern w:val="2"/>
                <w:sz w:val="28"/>
                <w:szCs w:val="28"/>
              </w:rPr>
              <w:t>(hữu cơ vi sinh/hữu cơ sinh học…)</w:t>
            </w:r>
          </w:p>
        </w:tc>
        <w:tc>
          <w:tcPr>
            <w:tcW w:w="1526" w:type="dxa"/>
            <w:shd w:val="clear" w:color="auto" w:fill="auto"/>
            <w:noWrap/>
            <w:vAlign w:val="center"/>
            <w:hideMark/>
          </w:tcPr>
          <w:p w14:paraId="14F6E640" w14:textId="77777777" w:rsidR="00DA5E4D" w:rsidRPr="0028047C" w:rsidRDefault="00DA5E4D" w:rsidP="00AA0949">
            <w:pPr>
              <w:snapToGrid w:val="0"/>
              <w:jc w:val="center"/>
              <w:rPr>
                <w:noProof/>
                <w:kern w:val="2"/>
                <w:sz w:val="28"/>
                <w:szCs w:val="28"/>
              </w:rPr>
            </w:pPr>
            <w:r w:rsidRPr="0028047C">
              <w:rPr>
                <w:noProof/>
                <w:kern w:val="2"/>
                <w:sz w:val="28"/>
                <w:szCs w:val="28"/>
              </w:rPr>
              <w:t>Kg</w:t>
            </w:r>
          </w:p>
        </w:tc>
        <w:tc>
          <w:tcPr>
            <w:tcW w:w="1675" w:type="dxa"/>
            <w:shd w:val="clear" w:color="auto" w:fill="auto"/>
            <w:noWrap/>
            <w:vAlign w:val="center"/>
            <w:hideMark/>
          </w:tcPr>
          <w:p w14:paraId="5EEBDFD8" w14:textId="77777777" w:rsidR="00DA5E4D" w:rsidRPr="0028047C" w:rsidRDefault="00DA5E4D" w:rsidP="00AA0949">
            <w:pPr>
              <w:snapToGrid w:val="0"/>
              <w:jc w:val="center"/>
              <w:rPr>
                <w:noProof/>
                <w:kern w:val="2"/>
                <w:sz w:val="28"/>
                <w:szCs w:val="28"/>
              </w:rPr>
            </w:pPr>
            <w:r w:rsidRPr="0028047C">
              <w:rPr>
                <w:noProof/>
                <w:kern w:val="2"/>
                <w:sz w:val="28"/>
                <w:szCs w:val="28"/>
              </w:rPr>
              <w:t>3.000</w:t>
            </w:r>
          </w:p>
        </w:tc>
      </w:tr>
    </w:tbl>
    <w:p w14:paraId="3CEA5487" w14:textId="77777777" w:rsidR="00DA5E4D" w:rsidRPr="0028047C" w:rsidRDefault="00DA5E4D" w:rsidP="00AA0949">
      <w:pPr>
        <w:snapToGrid w:val="0"/>
        <w:ind w:firstLine="720"/>
        <w:jc w:val="both"/>
        <w:rPr>
          <w:noProof/>
          <w:sz w:val="28"/>
          <w:szCs w:val="28"/>
        </w:rPr>
      </w:pPr>
      <w:r w:rsidRPr="0028047C">
        <w:rPr>
          <w:noProof/>
          <w:sz w:val="28"/>
          <w:szCs w:val="28"/>
        </w:rPr>
        <w:t xml:space="preserve">- Phương pháp bón </w:t>
      </w:r>
    </w:p>
    <w:p w14:paraId="04B98A80" w14:textId="77777777" w:rsidR="00DA5E4D" w:rsidRPr="0028047C" w:rsidRDefault="00DA5E4D" w:rsidP="00AA0949">
      <w:pPr>
        <w:snapToGrid w:val="0"/>
        <w:ind w:firstLine="720"/>
        <w:jc w:val="both"/>
        <w:rPr>
          <w:noProof/>
          <w:sz w:val="28"/>
          <w:szCs w:val="28"/>
        </w:rPr>
      </w:pPr>
      <w:r w:rsidRPr="0028047C">
        <w:rPr>
          <w:noProof/>
          <w:sz w:val="28"/>
          <w:szCs w:val="28"/>
        </w:rPr>
        <w:t>+ Sau khi trồng cây nhãn bắt đầu ra đợt đọt non thứ 2 thì bón phân. Toàn bộ lượng phân vô cơ được chia 4 - 5 lần bón, bón vào sau mỗi đợt lộc non thành thục, lá chuyển màu xanh. Phân hữu cơ bón 1 lần vào cuối năm.</w:t>
      </w:r>
    </w:p>
    <w:p w14:paraId="5D03009A" w14:textId="77777777" w:rsidR="00DA5E4D" w:rsidRPr="0028047C" w:rsidRDefault="00DA5E4D" w:rsidP="00AA0949">
      <w:pPr>
        <w:snapToGrid w:val="0"/>
        <w:ind w:firstLine="720"/>
        <w:jc w:val="both"/>
        <w:rPr>
          <w:noProof/>
          <w:sz w:val="28"/>
          <w:szCs w:val="28"/>
        </w:rPr>
      </w:pPr>
      <w:r w:rsidRPr="0028047C">
        <w:rPr>
          <w:noProof/>
          <w:sz w:val="28"/>
          <w:szCs w:val="28"/>
        </w:rPr>
        <w:t xml:space="preserve">+ Năm đầu tiên cây còn nhỏ nên pha phân vào nước để tưới, phải cách gốc 20-25cm để tránh phân làm cháy rễ. Các năm tiếp theo cuốc rãnh và bón </w:t>
      </w:r>
      <w:r w:rsidRPr="0028047C">
        <w:rPr>
          <w:noProof/>
          <w:sz w:val="28"/>
          <w:szCs w:val="28"/>
        </w:rPr>
        <w:lastRenderedPageBreak/>
        <w:t>phân theo hình chiếu tán cây. Phân vô cơ thì cuốc nông 5-10cm, phân hữu cơ cuốc sâu 20-30cm, bón xong lấp đất kết hợp tưới nước.</w:t>
      </w:r>
    </w:p>
    <w:p w14:paraId="573B0550" w14:textId="77777777" w:rsidR="00DA5E4D" w:rsidRPr="0028047C" w:rsidRDefault="00DA5E4D" w:rsidP="00AA0949">
      <w:pPr>
        <w:snapToGrid w:val="0"/>
        <w:ind w:firstLine="720"/>
        <w:jc w:val="both"/>
        <w:rPr>
          <w:b/>
          <w:bCs/>
          <w:noProof/>
          <w:sz w:val="28"/>
          <w:szCs w:val="28"/>
        </w:rPr>
      </w:pPr>
      <w:r w:rsidRPr="0028047C">
        <w:rPr>
          <w:b/>
          <w:bCs/>
          <w:noProof/>
          <w:sz w:val="28"/>
          <w:szCs w:val="28"/>
        </w:rPr>
        <w:t>7. Chăm sóc thời kỳ kinh doanh</w:t>
      </w:r>
    </w:p>
    <w:p w14:paraId="0E47A116" w14:textId="77777777" w:rsidR="00DA5E4D" w:rsidRPr="0028047C" w:rsidRDefault="00DA5E4D" w:rsidP="00AA0949">
      <w:pPr>
        <w:snapToGrid w:val="0"/>
        <w:ind w:firstLine="720"/>
        <w:jc w:val="both"/>
        <w:rPr>
          <w:noProof/>
          <w:sz w:val="28"/>
          <w:szCs w:val="28"/>
        </w:rPr>
      </w:pPr>
      <w:r w:rsidRPr="0028047C">
        <w:rPr>
          <w:b/>
          <w:bCs/>
          <w:noProof/>
          <w:sz w:val="28"/>
          <w:szCs w:val="28"/>
        </w:rPr>
        <w:t xml:space="preserve">7.1. Tưới nước: </w:t>
      </w:r>
      <w:r w:rsidRPr="0028047C">
        <w:rPr>
          <w:noProof/>
          <w:sz w:val="28"/>
          <w:szCs w:val="28"/>
        </w:rPr>
        <w:t>Giai đoạn kinh doanh</w:t>
      </w:r>
      <w:r w:rsidRPr="0028047C">
        <w:rPr>
          <w:b/>
          <w:bCs/>
          <w:noProof/>
          <w:sz w:val="28"/>
          <w:szCs w:val="28"/>
        </w:rPr>
        <w:t xml:space="preserve"> </w:t>
      </w:r>
      <w:r w:rsidRPr="0028047C">
        <w:rPr>
          <w:noProof/>
          <w:sz w:val="28"/>
          <w:szCs w:val="28"/>
        </w:rPr>
        <w:t>Cây nhãn là loại cây trồng cần ít nước, tuy nhiên cây cũng cần bổ sung nước thường xuyên. Với thời tiết khô hanh bà con nên tưới nước cho cây 3-4 ngày/lần, trời mát có thể tưới 5-7 ngày/lần cho cây. Lượng nước tưới 30 - 40 lít/cây, theo độ tuổi cây tưới cho phù hợp, giai đoạn sinh trưởng phát triển; khuyến cáo sử dụng hệ thống tưới tiết kiệm nước.</w:t>
      </w:r>
    </w:p>
    <w:p w14:paraId="6CFB865B" w14:textId="77777777" w:rsidR="00DA5E4D" w:rsidRPr="0028047C" w:rsidRDefault="00DA5E4D" w:rsidP="00AA0949">
      <w:pPr>
        <w:snapToGrid w:val="0"/>
        <w:ind w:firstLine="720"/>
        <w:jc w:val="both"/>
        <w:rPr>
          <w:b/>
          <w:bCs/>
          <w:noProof/>
          <w:sz w:val="28"/>
          <w:szCs w:val="28"/>
        </w:rPr>
      </w:pPr>
      <w:r w:rsidRPr="0028047C">
        <w:rPr>
          <w:b/>
          <w:bCs/>
          <w:noProof/>
          <w:sz w:val="28"/>
          <w:szCs w:val="28"/>
        </w:rPr>
        <w:t xml:space="preserve"> 7.2. Cắt tỉa và quản lý khung tán</w:t>
      </w:r>
    </w:p>
    <w:p w14:paraId="085E4833" w14:textId="77777777" w:rsidR="00DA5E4D" w:rsidRPr="0028047C" w:rsidRDefault="00DA5E4D" w:rsidP="00AA0949">
      <w:pPr>
        <w:snapToGrid w:val="0"/>
        <w:ind w:firstLine="720"/>
        <w:jc w:val="both"/>
        <w:rPr>
          <w:noProof/>
          <w:sz w:val="28"/>
          <w:szCs w:val="28"/>
        </w:rPr>
      </w:pPr>
      <w:r w:rsidRPr="0028047C">
        <w:rPr>
          <w:noProof/>
          <w:sz w:val="28"/>
          <w:szCs w:val="28"/>
        </w:rPr>
        <w:t>- Sau khi thu hoạch, cắt tỉa toàn bộ những cành tăm, cành bị sâu bệnh, cành trong tán, cành vượt, cành sát mặt đất và cành đứng ở trung tâm tán cây, tạo cho cây thông thoáng. Ngoài ra trong quá trình sinh trưởng thường xuyên cắt tỉa những cành vô hiệu cho cây.</w:t>
      </w:r>
    </w:p>
    <w:p w14:paraId="240478D0" w14:textId="77777777" w:rsidR="00DA5E4D" w:rsidRPr="0028047C" w:rsidRDefault="00DA5E4D" w:rsidP="00AA0949">
      <w:pPr>
        <w:snapToGrid w:val="0"/>
        <w:ind w:firstLine="720"/>
        <w:jc w:val="both"/>
        <w:rPr>
          <w:noProof/>
          <w:sz w:val="28"/>
          <w:szCs w:val="28"/>
        </w:rPr>
      </w:pPr>
      <w:r w:rsidRPr="0028047C">
        <w:rPr>
          <w:noProof/>
          <w:sz w:val="28"/>
          <w:szCs w:val="28"/>
        </w:rPr>
        <w:t>- Cắt tỉa lộc: Khi lộc phát sinh khoảng từ 5-7cm, tiến hành tỉa bỏ bớt một số lộc trên những cành mọc quá nhiều lộc, mỗi đầu cành chỉ nên để 1-2 lộc to khỏe và phân bố đều quanh tán.</w:t>
      </w:r>
    </w:p>
    <w:p w14:paraId="5A9B8473" w14:textId="77777777" w:rsidR="00DA5E4D" w:rsidRPr="0028047C" w:rsidRDefault="00DA5E4D" w:rsidP="00AA0949">
      <w:pPr>
        <w:snapToGrid w:val="0"/>
        <w:ind w:firstLine="720"/>
        <w:jc w:val="both"/>
        <w:rPr>
          <w:noProof/>
          <w:sz w:val="28"/>
          <w:szCs w:val="28"/>
        </w:rPr>
      </w:pPr>
      <w:r w:rsidRPr="0028047C">
        <w:rPr>
          <w:noProof/>
          <w:sz w:val="28"/>
          <w:szCs w:val="28"/>
        </w:rPr>
        <w:t>- Cắt tỉa thu tán: Áp dụng đối với những vườn nhãn lâu năm và cây bắt đầu giao tán. Năm thứ nhất cắt đau 1/2 số đầu cành và chỉ để 1/2 số đầu cành không cắt ra quả, năm sau tiếp tục cắt đau các cành năm trước đã ra quả và nuôi những cành trong tán để tạo bộ khung tán mới.</w:t>
      </w:r>
    </w:p>
    <w:p w14:paraId="1B351528" w14:textId="77777777" w:rsidR="00DA5E4D" w:rsidRPr="0028047C" w:rsidRDefault="00DA5E4D" w:rsidP="00AA0949">
      <w:pPr>
        <w:snapToGrid w:val="0"/>
        <w:ind w:firstLine="720"/>
        <w:jc w:val="both"/>
        <w:rPr>
          <w:noProof/>
          <w:sz w:val="28"/>
          <w:szCs w:val="28"/>
        </w:rPr>
      </w:pPr>
      <w:r w:rsidRPr="0028047C">
        <w:rPr>
          <w:b/>
          <w:bCs/>
          <w:noProof/>
          <w:sz w:val="28"/>
          <w:szCs w:val="28"/>
        </w:rPr>
        <w:t>7.3. Bón phân</w:t>
      </w:r>
    </w:p>
    <w:p w14:paraId="5E797027" w14:textId="77777777" w:rsidR="00DA5E4D" w:rsidRPr="0028047C" w:rsidRDefault="00DA5E4D" w:rsidP="00AA0949">
      <w:pPr>
        <w:snapToGrid w:val="0"/>
        <w:ind w:firstLine="720"/>
        <w:jc w:val="both"/>
        <w:rPr>
          <w:noProof/>
          <w:sz w:val="28"/>
          <w:szCs w:val="28"/>
        </w:rPr>
      </w:pPr>
      <w:r w:rsidRPr="0028047C">
        <w:rPr>
          <w:noProof/>
          <w:sz w:val="28"/>
          <w:szCs w:val="28"/>
        </w:rPr>
        <w:t>- Giai đoạn kinh doanh năm thứ 4 trở đi bón các loại các loại phân sau:</w:t>
      </w:r>
    </w:p>
    <w:p w14:paraId="73D07316" w14:textId="77777777" w:rsidR="00DA5E4D" w:rsidRPr="0028047C" w:rsidRDefault="00DA5E4D" w:rsidP="00AA0949">
      <w:pPr>
        <w:snapToGrid w:val="0"/>
        <w:ind w:firstLine="720"/>
        <w:jc w:val="both"/>
        <w:rPr>
          <w:noProof/>
          <w:sz w:val="12"/>
          <w:szCs w:val="12"/>
        </w:rPr>
      </w:pPr>
    </w:p>
    <w:tbl>
      <w:tblPr>
        <w:tblStyle w:val="TableGrid"/>
        <w:tblW w:w="0" w:type="auto"/>
        <w:tblLook w:val="04A0" w:firstRow="1" w:lastRow="0" w:firstColumn="1" w:lastColumn="0" w:noHBand="0" w:noVBand="1"/>
      </w:tblPr>
      <w:tblGrid>
        <w:gridCol w:w="2547"/>
        <w:gridCol w:w="3685"/>
        <w:gridCol w:w="1418"/>
        <w:gridCol w:w="1412"/>
      </w:tblGrid>
      <w:tr w:rsidR="0028047C" w:rsidRPr="0028047C" w14:paraId="3E4E1FAC" w14:textId="77777777" w:rsidTr="00C84A99">
        <w:tc>
          <w:tcPr>
            <w:tcW w:w="2547" w:type="dxa"/>
          </w:tcPr>
          <w:p w14:paraId="1EDC1AEA" w14:textId="77777777" w:rsidR="00DA5E4D" w:rsidRPr="0028047C" w:rsidRDefault="00DA5E4D" w:rsidP="00AA0949">
            <w:pPr>
              <w:snapToGrid w:val="0"/>
              <w:jc w:val="center"/>
              <w:rPr>
                <w:b/>
                <w:bCs/>
                <w:noProof/>
                <w:sz w:val="28"/>
                <w:szCs w:val="28"/>
              </w:rPr>
            </w:pPr>
            <w:r w:rsidRPr="0028047C">
              <w:rPr>
                <w:b/>
                <w:bCs/>
                <w:noProof/>
                <w:sz w:val="28"/>
                <w:szCs w:val="28"/>
              </w:rPr>
              <w:t>Thời kỳ</w:t>
            </w:r>
          </w:p>
        </w:tc>
        <w:tc>
          <w:tcPr>
            <w:tcW w:w="3685" w:type="dxa"/>
          </w:tcPr>
          <w:p w14:paraId="7D0149A9" w14:textId="77777777" w:rsidR="00DA5E4D" w:rsidRPr="0028047C" w:rsidRDefault="00DA5E4D" w:rsidP="00AA0949">
            <w:pPr>
              <w:snapToGrid w:val="0"/>
              <w:jc w:val="center"/>
              <w:rPr>
                <w:b/>
                <w:bCs/>
                <w:noProof/>
                <w:sz w:val="28"/>
                <w:szCs w:val="28"/>
              </w:rPr>
            </w:pPr>
            <w:r w:rsidRPr="0028047C">
              <w:rPr>
                <w:b/>
                <w:bCs/>
                <w:noProof/>
                <w:sz w:val="28"/>
                <w:szCs w:val="28"/>
              </w:rPr>
              <w:t>Phân bón</w:t>
            </w:r>
          </w:p>
        </w:tc>
        <w:tc>
          <w:tcPr>
            <w:tcW w:w="1418" w:type="dxa"/>
          </w:tcPr>
          <w:p w14:paraId="3573E39D" w14:textId="77777777" w:rsidR="00DA5E4D" w:rsidRPr="0028047C" w:rsidRDefault="00DA5E4D" w:rsidP="00AA0949">
            <w:pPr>
              <w:snapToGrid w:val="0"/>
              <w:jc w:val="center"/>
              <w:rPr>
                <w:b/>
                <w:bCs/>
                <w:noProof/>
                <w:sz w:val="28"/>
                <w:szCs w:val="28"/>
              </w:rPr>
            </w:pPr>
            <w:r w:rsidRPr="0028047C">
              <w:rPr>
                <w:b/>
                <w:bCs/>
                <w:noProof/>
                <w:sz w:val="28"/>
                <w:szCs w:val="28"/>
              </w:rPr>
              <w:t>ĐVT</w:t>
            </w:r>
          </w:p>
        </w:tc>
        <w:tc>
          <w:tcPr>
            <w:tcW w:w="1412" w:type="dxa"/>
          </w:tcPr>
          <w:p w14:paraId="39EFC465" w14:textId="77777777" w:rsidR="00DA5E4D" w:rsidRPr="0028047C" w:rsidRDefault="00DA5E4D" w:rsidP="00AA0949">
            <w:pPr>
              <w:snapToGrid w:val="0"/>
              <w:jc w:val="center"/>
              <w:rPr>
                <w:b/>
                <w:bCs/>
                <w:noProof/>
                <w:sz w:val="28"/>
                <w:szCs w:val="28"/>
              </w:rPr>
            </w:pPr>
            <w:r w:rsidRPr="0028047C">
              <w:rPr>
                <w:b/>
                <w:bCs/>
                <w:noProof/>
                <w:sz w:val="28"/>
                <w:szCs w:val="28"/>
              </w:rPr>
              <w:t>Số lượng</w:t>
            </w:r>
          </w:p>
        </w:tc>
      </w:tr>
      <w:tr w:rsidR="0028047C" w:rsidRPr="0028047C" w14:paraId="2095CCAB" w14:textId="77777777" w:rsidTr="00C84A99">
        <w:tc>
          <w:tcPr>
            <w:tcW w:w="2547" w:type="dxa"/>
            <w:vMerge w:val="restart"/>
          </w:tcPr>
          <w:p w14:paraId="5621E02D" w14:textId="77777777" w:rsidR="00DA5E4D" w:rsidRPr="0028047C" w:rsidRDefault="00DA5E4D" w:rsidP="00AA0949">
            <w:pPr>
              <w:snapToGrid w:val="0"/>
              <w:jc w:val="center"/>
              <w:rPr>
                <w:noProof/>
                <w:sz w:val="28"/>
                <w:szCs w:val="28"/>
              </w:rPr>
            </w:pPr>
          </w:p>
          <w:p w14:paraId="6CA1FE41" w14:textId="77777777" w:rsidR="00DA5E4D" w:rsidRPr="0028047C" w:rsidRDefault="00DA5E4D" w:rsidP="00AA0949">
            <w:pPr>
              <w:snapToGrid w:val="0"/>
              <w:jc w:val="center"/>
              <w:rPr>
                <w:noProof/>
                <w:sz w:val="28"/>
                <w:szCs w:val="28"/>
              </w:rPr>
            </w:pPr>
            <w:r w:rsidRPr="0028047C">
              <w:rPr>
                <w:noProof/>
                <w:sz w:val="28"/>
                <w:szCs w:val="28"/>
              </w:rPr>
              <w:t>Thời kỳ kinh doanh (năm thứ 4 trở đi)</w:t>
            </w:r>
          </w:p>
        </w:tc>
        <w:tc>
          <w:tcPr>
            <w:tcW w:w="3685" w:type="dxa"/>
          </w:tcPr>
          <w:p w14:paraId="1DA3F0A3" w14:textId="77777777" w:rsidR="00DA5E4D" w:rsidRPr="0028047C" w:rsidRDefault="00DA5E4D" w:rsidP="00AA0949">
            <w:pPr>
              <w:snapToGrid w:val="0"/>
              <w:rPr>
                <w:noProof/>
                <w:sz w:val="28"/>
                <w:szCs w:val="28"/>
              </w:rPr>
            </w:pPr>
            <w:r w:rsidRPr="0028047C">
              <w:rPr>
                <w:noProof/>
                <w:sz w:val="28"/>
                <w:szCs w:val="28"/>
              </w:rPr>
              <w:t>Phân đạm nguyên chất (N)</w:t>
            </w:r>
          </w:p>
        </w:tc>
        <w:tc>
          <w:tcPr>
            <w:tcW w:w="1418" w:type="dxa"/>
          </w:tcPr>
          <w:p w14:paraId="35535BC8" w14:textId="77777777" w:rsidR="00DA5E4D" w:rsidRPr="0028047C" w:rsidRDefault="00DA5E4D" w:rsidP="00AA0949">
            <w:pPr>
              <w:snapToGrid w:val="0"/>
              <w:jc w:val="center"/>
              <w:rPr>
                <w:noProof/>
                <w:sz w:val="28"/>
                <w:szCs w:val="28"/>
              </w:rPr>
            </w:pPr>
            <w:r w:rsidRPr="0028047C">
              <w:rPr>
                <w:noProof/>
                <w:sz w:val="28"/>
                <w:szCs w:val="28"/>
              </w:rPr>
              <w:t>Kg</w:t>
            </w:r>
          </w:p>
        </w:tc>
        <w:tc>
          <w:tcPr>
            <w:tcW w:w="1412" w:type="dxa"/>
          </w:tcPr>
          <w:p w14:paraId="59F4D4D5" w14:textId="77777777" w:rsidR="00DA5E4D" w:rsidRPr="0028047C" w:rsidRDefault="00DA5E4D" w:rsidP="00AA0949">
            <w:pPr>
              <w:snapToGrid w:val="0"/>
              <w:jc w:val="center"/>
              <w:rPr>
                <w:noProof/>
                <w:sz w:val="28"/>
                <w:szCs w:val="28"/>
              </w:rPr>
            </w:pPr>
            <w:r w:rsidRPr="0028047C">
              <w:rPr>
                <w:noProof/>
                <w:sz w:val="28"/>
                <w:szCs w:val="28"/>
              </w:rPr>
              <w:t>140</w:t>
            </w:r>
          </w:p>
        </w:tc>
      </w:tr>
      <w:tr w:rsidR="0028047C" w:rsidRPr="0028047C" w14:paraId="063C638C" w14:textId="77777777" w:rsidTr="00C84A99">
        <w:tc>
          <w:tcPr>
            <w:tcW w:w="2547" w:type="dxa"/>
            <w:vMerge/>
          </w:tcPr>
          <w:p w14:paraId="2DD97511" w14:textId="77777777" w:rsidR="00DA5E4D" w:rsidRPr="0028047C" w:rsidRDefault="00DA5E4D" w:rsidP="00AA0949">
            <w:pPr>
              <w:snapToGrid w:val="0"/>
              <w:ind w:firstLine="720"/>
              <w:jc w:val="center"/>
              <w:rPr>
                <w:noProof/>
                <w:sz w:val="28"/>
                <w:szCs w:val="28"/>
              </w:rPr>
            </w:pPr>
          </w:p>
        </w:tc>
        <w:tc>
          <w:tcPr>
            <w:tcW w:w="3685" w:type="dxa"/>
          </w:tcPr>
          <w:p w14:paraId="0A6CE8D1" w14:textId="77777777" w:rsidR="00DA5E4D" w:rsidRPr="0028047C" w:rsidRDefault="00DA5E4D" w:rsidP="00AA0949">
            <w:pPr>
              <w:snapToGrid w:val="0"/>
              <w:rPr>
                <w:noProof/>
                <w:sz w:val="28"/>
                <w:szCs w:val="28"/>
              </w:rPr>
            </w:pPr>
            <w:r w:rsidRPr="0028047C">
              <w:rPr>
                <w:noProof/>
                <w:sz w:val="28"/>
                <w:szCs w:val="28"/>
              </w:rPr>
              <w:t>Phân lân nguyên chất (P2O5)</w:t>
            </w:r>
          </w:p>
        </w:tc>
        <w:tc>
          <w:tcPr>
            <w:tcW w:w="1418" w:type="dxa"/>
          </w:tcPr>
          <w:p w14:paraId="0F2C5306" w14:textId="77777777" w:rsidR="00DA5E4D" w:rsidRPr="0028047C" w:rsidRDefault="00DA5E4D" w:rsidP="00AA0949">
            <w:pPr>
              <w:snapToGrid w:val="0"/>
              <w:jc w:val="center"/>
              <w:rPr>
                <w:noProof/>
                <w:sz w:val="28"/>
                <w:szCs w:val="28"/>
              </w:rPr>
            </w:pPr>
            <w:r w:rsidRPr="0028047C">
              <w:rPr>
                <w:noProof/>
                <w:sz w:val="28"/>
                <w:szCs w:val="28"/>
              </w:rPr>
              <w:t>Kg</w:t>
            </w:r>
          </w:p>
        </w:tc>
        <w:tc>
          <w:tcPr>
            <w:tcW w:w="1412" w:type="dxa"/>
          </w:tcPr>
          <w:p w14:paraId="3279D064" w14:textId="77777777" w:rsidR="00DA5E4D" w:rsidRPr="0028047C" w:rsidRDefault="00DA5E4D" w:rsidP="00AA0949">
            <w:pPr>
              <w:snapToGrid w:val="0"/>
              <w:jc w:val="center"/>
              <w:rPr>
                <w:noProof/>
                <w:sz w:val="28"/>
                <w:szCs w:val="28"/>
              </w:rPr>
            </w:pPr>
            <w:r w:rsidRPr="0028047C">
              <w:rPr>
                <w:noProof/>
                <w:sz w:val="28"/>
                <w:szCs w:val="28"/>
              </w:rPr>
              <w:t>100</w:t>
            </w:r>
          </w:p>
        </w:tc>
      </w:tr>
      <w:tr w:rsidR="0028047C" w:rsidRPr="0028047C" w14:paraId="748CF916" w14:textId="77777777" w:rsidTr="00C84A99">
        <w:trPr>
          <w:trHeight w:val="886"/>
        </w:trPr>
        <w:tc>
          <w:tcPr>
            <w:tcW w:w="2547" w:type="dxa"/>
            <w:vMerge/>
          </w:tcPr>
          <w:p w14:paraId="55C3B5D1" w14:textId="77777777" w:rsidR="00DA5E4D" w:rsidRPr="0028047C" w:rsidRDefault="00DA5E4D" w:rsidP="00AA0949">
            <w:pPr>
              <w:snapToGrid w:val="0"/>
              <w:ind w:firstLine="720"/>
              <w:jc w:val="center"/>
              <w:rPr>
                <w:noProof/>
                <w:sz w:val="28"/>
                <w:szCs w:val="28"/>
              </w:rPr>
            </w:pPr>
          </w:p>
        </w:tc>
        <w:tc>
          <w:tcPr>
            <w:tcW w:w="3685" w:type="dxa"/>
          </w:tcPr>
          <w:p w14:paraId="50230976" w14:textId="77777777" w:rsidR="00DA5E4D" w:rsidRPr="0028047C" w:rsidRDefault="00DA5E4D" w:rsidP="00AA0949">
            <w:pPr>
              <w:snapToGrid w:val="0"/>
              <w:rPr>
                <w:noProof/>
                <w:sz w:val="28"/>
                <w:szCs w:val="28"/>
              </w:rPr>
            </w:pPr>
            <w:r w:rsidRPr="0028047C">
              <w:rPr>
                <w:noProof/>
                <w:sz w:val="28"/>
                <w:szCs w:val="28"/>
              </w:rPr>
              <w:t>Phân hữu cơ (hữu cơ vi sinh/hữu cơ sinh học…)</w:t>
            </w:r>
          </w:p>
        </w:tc>
        <w:tc>
          <w:tcPr>
            <w:tcW w:w="1418" w:type="dxa"/>
          </w:tcPr>
          <w:p w14:paraId="6B2EDB57" w14:textId="77777777" w:rsidR="00DA5E4D" w:rsidRPr="0028047C" w:rsidRDefault="00DA5E4D" w:rsidP="00AA0949">
            <w:pPr>
              <w:snapToGrid w:val="0"/>
              <w:jc w:val="center"/>
              <w:rPr>
                <w:noProof/>
                <w:sz w:val="28"/>
                <w:szCs w:val="28"/>
              </w:rPr>
            </w:pPr>
            <w:r w:rsidRPr="0028047C">
              <w:rPr>
                <w:noProof/>
                <w:sz w:val="28"/>
                <w:szCs w:val="28"/>
              </w:rPr>
              <w:t>Kg</w:t>
            </w:r>
          </w:p>
        </w:tc>
        <w:tc>
          <w:tcPr>
            <w:tcW w:w="1412" w:type="dxa"/>
          </w:tcPr>
          <w:p w14:paraId="7FA192E3" w14:textId="77777777" w:rsidR="00DA5E4D" w:rsidRPr="0028047C" w:rsidRDefault="00DA5E4D" w:rsidP="00AA0949">
            <w:pPr>
              <w:snapToGrid w:val="0"/>
              <w:jc w:val="center"/>
              <w:rPr>
                <w:noProof/>
                <w:sz w:val="28"/>
                <w:szCs w:val="28"/>
              </w:rPr>
            </w:pPr>
            <w:r w:rsidRPr="0028047C">
              <w:rPr>
                <w:noProof/>
                <w:sz w:val="28"/>
                <w:szCs w:val="28"/>
              </w:rPr>
              <w:t>3.000</w:t>
            </w:r>
          </w:p>
        </w:tc>
      </w:tr>
    </w:tbl>
    <w:p w14:paraId="5F3CAD1D" w14:textId="77777777" w:rsidR="00DA5E4D" w:rsidRPr="0028047C" w:rsidRDefault="00DA5E4D" w:rsidP="00AA0949">
      <w:pPr>
        <w:snapToGrid w:val="0"/>
        <w:ind w:firstLine="720"/>
        <w:jc w:val="both"/>
        <w:rPr>
          <w:noProof/>
          <w:sz w:val="28"/>
          <w:szCs w:val="28"/>
        </w:rPr>
      </w:pPr>
      <w:r w:rsidRPr="0028047C">
        <w:rPr>
          <w:noProof/>
          <w:sz w:val="28"/>
          <w:szCs w:val="28"/>
        </w:rPr>
        <w:t>- Chia thành 4 đợt bón/năm.</w:t>
      </w:r>
    </w:p>
    <w:p w14:paraId="35CA0F92" w14:textId="77777777" w:rsidR="00DA5E4D" w:rsidRPr="0028047C" w:rsidRDefault="00DA5E4D" w:rsidP="00AA0949">
      <w:pPr>
        <w:snapToGrid w:val="0"/>
        <w:ind w:firstLine="720"/>
        <w:jc w:val="both"/>
        <w:rPr>
          <w:noProof/>
          <w:sz w:val="28"/>
          <w:szCs w:val="28"/>
        </w:rPr>
      </w:pPr>
      <w:r w:rsidRPr="0028047C">
        <w:rPr>
          <w:noProof/>
          <w:sz w:val="28"/>
          <w:szCs w:val="28"/>
        </w:rPr>
        <w:t>+ Lần 1: Bón sau khi thu hoạch quả, vào tháng 8 đến tháng 9. Bón lần này nhằm phục hồi cho cây sau thu hoạch, thúc đẩy cành mùa Thu và coi đây là lần bón cơ bản trong năm. Ở lần này, bón toàn bộ phân chuồng, 80% lượng phân lân, 30% lượng phân đạm và 30% lượng phân kali.</w:t>
      </w:r>
    </w:p>
    <w:p w14:paraId="23C42C4E" w14:textId="77777777" w:rsidR="00DA5E4D" w:rsidRPr="0028047C" w:rsidRDefault="00DA5E4D" w:rsidP="00AA0949">
      <w:pPr>
        <w:snapToGrid w:val="0"/>
        <w:ind w:firstLine="720"/>
        <w:jc w:val="both"/>
        <w:rPr>
          <w:noProof/>
          <w:sz w:val="28"/>
          <w:szCs w:val="28"/>
        </w:rPr>
      </w:pPr>
      <w:r w:rsidRPr="0028047C">
        <w:rPr>
          <w:noProof/>
          <w:sz w:val="28"/>
          <w:szCs w:val="28"/>
        </w:rPr>
        <w:t>+ Lần 2: Bón vào đầu tháng 2, khi cây phân hóa mầm hoa. Lần bón này nhằm thúc hoa và nuôi lộc. Sử dụng 30% lượng phân đạm, 20% lượng phân lân và 30% lượng phân kali.</w:t>
      </w:r>
    </w:p>
    <w:p w14:paraId="37E48520" w14:textId="77777777" w:rsidR="00DA5E4D" w:rsidRPr="0028047C" w:rsidRDefault="00DA5E4D" w:rsidP="00AA0949">
      <w:pPr>
        <w:snapToGrid w:val="0"/>
        <w:ind w:firstLine="720"/>
        <w:jc w:val="both"/>
        <w:rPr>
          <w:noProof/>
          <w:sz w:val="28"/>
          <w:szCs w:val="28"/>
        </w:rPr>
      </w:pPr>
      <w:r w:rsidRPr="0028047C">
        <w:rPr>
          <w:noProof/>
          <w:sz w:val="28"/>
          <w:szCs w:val="28"/>
        </w:rPr>
        <w:t>+ Lần 3: Bón vào cuối tháng 3 đến đầu tháng 4 nhằm làm cho chùm hoa phát triển tốt, tăng khả năng đậu quả và thúc đẩy cành phát triển. Lần bón này chỉ sử dụng 10-20% lượng phân đạm.</w:t>
      </w:r>
    </w:p>
    <w:p w14:paraId="54D3FFD4" w14:textId="77777777" w:rsidR="00DA5E4D" w:rsidRPr="0028047C" w:rsidRDefault="00DA5E4D" w:rsidP="00AA0949">
      <w:pPr>
        <w:snapToGrid w:val="0"/>
        <w:ind w:firstLine="720"/>
        <w:jc w:val="both"/>
        <w:rPr>
          <w:noProof/>
          <w:sz w:val="28"/>
          <w:szCs w:val="28"/>
        </w:rPr>
      </w:pPr>
      <w:r w:rsidRPr="0028047C">
        <w:rPr>
          <w:noProof/>
          <w:sz w:val="28"/>
          <w:szCs w:val="28"/>
        </w:rPr>
        <w:t>+ Lần 4: Bón vào cuối tháng 6, đầu tháng 7 nhằm bổ sung dinh dưỡng cho quả phát triển. Ở lần bón này, sử dụng toàn bộ lượng phân đạm và phân kali còn lại (20% lượng phân đạm + 40% lượng phân kali).</w:t>
      </w:r>
    </w:p>
    <w:p w14:paraId="640A54BC" w14:textId="77777777" w:rsidR="00DA5E4D" w:rsidRPr="0028047C" w:rsidRDefault="00DA5E4D" w:rsidP="00AA0949">
      <w:pPr>
        <w:snapToGrid w:val="0"/>
        <w:ind w:firstLine="720"/>
        <w:jc w:val="both"/>
        <w:rPr>
          <w:noProof/>
          <w:sz w:val="28"/>
          <w:szCs w:val="28"/>
        </w:rPr>
      </w:pPr>
      <w:r w:rsidRPr="0028047C">
        <w:rPr>
          <w:noProof/>
          <w:sz w:val="28"/>
          <w:szCs w:val="28"/>
        </w:rPr>
        <w:lastRenderedPageBreak/>
        <w:t>- Phương pháp bón: Cuốc rãnh và bón phân theo hình chiếu tán cây. Phân vô cơ thì cuốc nông 5-10cm, phân hữu cơ cuốc sâu 20-30cm, bón xong lấp đất kết hợp tưới nước.</w:t>
      </w:r>
    </w:p>
    <w:p w14:paraId="7B619FA3" w14:textId="77777777" w:rsidR="00DA5E4D" w:rsidRPr="0028047C" w:rsidRDefault="00DA5E4D" w:rsidP="00AA0949">
      <w:pPr>
        <w:snapToGrid w:val="0"/>
        <w:ind w:firstLine="720"/>
        <w:jc w:val="both"/>
        <w:rPr>
          <w:noProof/>
          <w:sz w:val="28"/>
          <w:szCs w:val="28"/>
        </w:rPr>
      </w:pPr>
      <w:r w:rsidRPr="0028047C">
        <w:rPr>
          <w:b/>
          <w:bCs/>
          <w:noProof/>
          <w:sz w:val="28"/>
          <w:szCs w:val="28"/>
        </w:rPr>
        <w:t>7.4. Một số biện pháp kỹ thuật khác:</w:t>
      </w:r>
      <w:r w:rsidRPr="0028047C">
        <w:rPr>
          <w:noProof/>
          <w:sz w:val="28"/>
          <w:szCs w:val="28"/>
        </w:rPr>
        <w:t xml:space="preserve"> Tùy theo điều kiện canh tác, thổ nhưỡng, giống, tình hình sinh trưởng phát triển của cây để lựa chọn loại phân bón và điều chỉnh lượng phân bón cho phù hợp; có thể quy đổi và sử dụng phân bón NPK có tỷ lệ tương ứng, lượng bón và phương pháp bón theo khuyến cáo của nhà sản xuất ghi trên bao bì..</w:t>
      </w:r>
    </w:p>
    <w:p w14:paraId="6B362D45" w14:textId="77777777" w:rsidR="00DA5E4D" w:rsidRPr="0028047C" w:rsidRDefault="00DA5E4D" w:rsidP="00AA0949">
      <w:pPr>
        <w:snapToGrid w:val="0"/>
        <w:ind w:firstLine="720"/>
        <w:jc w:val="both"/>
        <w:rPr>
          <w:b/>
          <w:bCs/>
          <w:noProof/>
          <w:sz w:val="28"/>
          <w:szCs w:val="28"/>
        </w:rPr>
      </w:pPr>
      <w:r w:rsidRPr="0028047C">
        <w:rPr>
          <w:b/>
          <w:bCs/>
          <w:noProof/>
          <w:sz w:val="28"/>
          <w:szCs w:val="28"/>
        </w:rPr>
        <w:t>III. QUẢN LÝ SINH VẬT HẠI</w:t>
      </w:r>
    </w:p>
    <w:p w14:paraId="1873900D" w14:textId="77777777" w:rsidR="00DA5E4D" w:rsidRPr="0028047C" w:rsidRDefault="00DA5E4D" w:rsidP="00AA0949">
      <w:pPr>
        <w:snapToGrid w:val="0"/>
        <w:ind w:firstLine="720"/>
        <w:jc w:val="both"/>
        <w:rPr>
          <w:b/>
          <w:bCs/>
          <w:noProof/>
          <w:sz w:val="28"/>
          <w:szCs w:val="28"/>
        </w:rPr>
      </w:pPr>
      <w:r w:rsidRPr="0028047C">
        <w:rPr>
          <w:b/>
          <w:bCs/>
          <w:noProof/>
          <w:sz w:val="28"/>
          <w:szCs w:val="28"/>
        </w:rPr>
        <w:t>1. Quản lý sinh vật hại tổng hợp</w:t>
      </w:r>
    </w:p>
    <w:p w14:paraId="246A106D" w14:textId="77777777" w:rsidR="00DA5E4D" w:rsidRPr="0028047C" w:rsidRDefault="00DA5E4D" w:rsidP="00AA0949">
      <w:pPr>
        <w:snapToGrid w:val="0"/>
        <w:ind w:firstLine="720"/>
        <w:jc w:val="both"/>
        <w:rPr>
          <w:noProof/>
          <w:sz w:val="28"/>
          <w:szCs w:val="28"/>
        </w:rPr>
      </w:pPr>
      <w:r w:rsidRPr="0028047C">
        <w:rPr>
          <w:noProof/>
          <w:sz w:val="28"/>
          <w:szCs w:val="28"/>
        </w:rPr>
        <w:t xml:space="preserve">- Thăm đồng thường xuyên để phát hiện kịp thời các đối tượng sinh vật gây hại, áp dụng các biện pháp quản lý dịch hại tổng hợp trong phòng chống các đối tượng sinh vật gây hại, cụ thể: </w:t>
      </w:r>
    </w:p>
    <w:p w14:paraId="1404E6F0" w14:textId="77777777" w:rsidR="00DA5E4D" w:rsidRPr="0028047C" w:rsidRDefault="00DA5E4D" w:rsidP="00AA0949">
      <w:pPr>
        <w:snapToGrid w:val="0"/>
        <w:ind w:firstLine="720"/>
        <w:jc w:val="both"/>
        <w:rPr>
          <w:noProof/>
          <w:sz w:val="28"/>
          <w:szCs w:val="28"/>
        </w:rPr>
      </w:pPr>
      <w:r w:rsidRPr="0028047C">
        <w:rPr>
          <w:noProof/>
          <w:sz w:val="28"/>
          <w:szCs w:val="28"/>
        </w:rPr>
        <w:t>+ Biện pháp canh tác: Trồng cây giống khỏe, sạch sâu bệnh; gieo trồng với mật độ thích hợp; bón phân cân đối và hợp lý, tăng cường sử dụng phân hữu cơ sinh học, vi sinh, chăm sóc theo yêu cầu sinh lý của cây (tạo cây khỏe). Dọn sạch cỏ dại dưới tán cây, cỏ bên ngoài tán cần được cắt ngắn thường xuyên. Sau mỗi đợt thu quả cần cắt tỉa cành vượt, cành vô hiệu, tạo độ thông thoáng cho tán cây.</w:t>
      </w:r>
    </w:p>
    <w:p w14:paraId="1B1C47A7" w14:textId="77777777" w:rsidR="00DA5E4D" w:rsidRPr="0028047C" w:rsidRDefault="00DA5E4D" w:rsidP="00AA0949">
      <w:pPr>
        <w:snapToGrid w:val="0"/>
        <w:ind w:firstLine="720"/>
        <w:jc w:val="both"/>
        <w:rPr>
          <w:noProof/>
          <w:sz w:val="28"/>
          <w:szCs w:val="28"/>
        </w:rPr>
      </w:pPr>
      <w:r w:rsidRPr="0028047C">
        <w:rPr>
          <w:noProof/>
          <w:sz w:val="28"/>
          <w:szCs w:val="28"/>
        </w:rPr>
        <w:t>+ Biện pháp thủ công: Cắt bỏ và mang tiêu hủy các cành bị sâu bệnh nặng. Trong điều kiện có thể, thu ổ trứng/sâu non hay bắt/diệt sâu non, nhộng của một số sâu hại.</w:t>
      </w:r>
    </w:p>
    <w:p w14:paraId="26F58991" w14:textId="77777777" w:rsidR="00DA5E4D" w:rsidRPr="0028047C" w:rsidRDefault="00DA5E4D" w:rsidP="00AA0949">
      <w:pPr>
        <w:snapToGrid w:val="0"/>
        <w:ind w:firstLine="720"/>
        <w:jc w:val="both"/>
        <w:rPr>
          <w:noProof/>
          <w:sz w:val="28"/>
          <w:szCs w:val="28"/>
        </w:rPr>
      </w:pPr>
      <w:r w:rsidRPr="0028047C">
        <w:rPr>
          <w:noProof/>
          <w:sz w:val="28"/>
          <w:szCs w:val="28"/>
        </w:rPr>
        <w:t>+ Biện pháp sinh học: Tạo môi trường phát triển các loài thiên địch như kiến vàng, bọ rùa, bọ cánh lưới, nhện bắt mồi, các loại ong ký sinh và nấm ký sinh phát sinh phát triển. Sử dụng các chế phẩm sinh học như nấm Trichoderma, nấm xanh, nấm trắng để trừ sâu bệnh hại. Sử dụng các loại thuốc bảo vệ thực vật có nguồn gốc sinh học, thảo mộc, có độ độc thấp, thời gian cách ly ngắn, chóng phân hủy và ít ảnh hưởng đến các loài thiên địch có ích trên ruộng.</w:t>
      </w:r>
    </w:p>
    <w:p w14:paraId="34AB467C" w14:textId="77777777" w:rsidR="00DA5E4D" w:rsidRPr="0028047C" w:rsidRDefault="00DA5E4D" w:rsidP="00AA0949">
      <w:pPr>
        <w:snapToGrid w:val="0"/>
        <w:ind w:firstLine="720"/>
        <w:jc w:val="both"/>
        <w:rPr>
          <w:noProof/>
          <w:sz w:val="28"/>
          <w:szCs w:val="28"/>
        </w:rPr>
      </w:pPr>
      <w:r w:rsidRPr="0028047C">
        <w:rPr>
          <w:noProof/>
          <w:sz w:val="28"/>
          <w:szCs w:val="28"/>
        </w:rPr>
        <w:t>+ Biện pháp hóa học: Phát hiện sớm các đối tượng sinh vật gây hại, đánh giá nhận định mức độ hại để quyết định phòng trừ hiệu quả, chỉ sử dụng thuốc hoá học khi sâu bệnh hại đến ngưỡng phòng trừ.</w:t>
      </w:r>
    </w:p>
    <w:p w14:paraId="29BBCF7A" w14:textId="77777777" w:rsidR="00DA5E4D" w:rsidRPr="0028047C" w:rsidRDefault="00DA5E4D" w:rsidP="00AA0949">
      <w:pPr>
        <w:snapToGrid w:val="0"/>
        <w:ind w:firstLine="720"/>
        <w:jc w:val="both"/>
        <w:rPr>
          <w:noProof/>
          <w:sz w:val="28"/>
          <w:szCs w:val="28"/>
        </w:rPr>
      </w:pPr>
      <w:r w:rsidRPr="0028047C">
        <w:rPr>
          <w:noProof/>
          <w:sz w:val="28"/>
          <w:szCs w:val="28"/>
        </w:rPr>
        <w:t>- Khuyến cáo nên sử dụng các loại thuốc bảo vệ thực vật trong Danh mục thuốc bảo vệ thực vật được phép sử dụng tại Việt Nam; tuân thủ theo nguyên tắc 4 đúng: đúng thuốc, đúng nồng độ, liều lượng, đúng lúc và đúng cách.</w:t>
      </w:r>
    </w:p>
    <w:p w14:paraId="2513394A" w14:textId="77777777" w:rsidR="00DA5E4D" w:rsidRPr="0028047C" w:rsidRDefault="00DA5E4D" w:rsidP="00AA0949">
      <w:pPr>
        <w:snapToGrid w:val="0"/>
        <w:ind w:firstLine="720"/>
        <w:jc w:val="both"/>
        <w:rPr>
          <w:noProof/>
          <w:sz w:val="28"/>
          <w:szCs w:val="28"/>
        </w:rPr>
      </w:pPr>
      <w:r w:rsidRPr="0028047C">
        <w:rPr>
          <w:noProof/>
          <w:sz w:val="28"/>
          <w:szCs w:val="28"/>
        </w:rPr>
        <w:t>- Cần sử dụng luân phiên các loại thuốc có hoạt chất khác nhau để tránh sâu bệnh kháng thuốc. Tuân thủ nghiêm ngặt nồng độ, thời gian cách ly của từng loại thuốc trước khi thu hoạch theo đúng hướng dẫn của nhà sản xuất ghi trên bao gói và hướng dẫn của cơ quan chuyên môn.</w:t>
      </w:r>
    </w:p>
    <w:p w14:paraId="6D8987AC" w14:textId="77777777" w:rsidR="00DA5E4D" w:rsidRPr="0028047C" w:rsidRDefault="00DA5E4D" w:rsidP="00AA0949">
      <w:pPr>
        <w:snapToGrid w:val="0"/>
        <w:ind w:firstLine="720"/>
        <w:jc w:val="both"/>
        <w:rPr>
          <w:b/>
          <w:bCs/>
          <w:noProof/>
          <w:sz w:val="28"/>
          <w:szCs w:val="28"/>
        </w:rPr>
      </w:pPr>
      <w:r w:rsidRPr="0028047C">
        <w:rPr>
          <w:b/>
          <w:bCs/>
          <w:noProof/>
          <w:sz w:val="28"/>
          <w:szCs w:val="28"/>
        </w:rPr>
        <w:t>2. Một số sinh vật gây hại chính, biện pháp phòng trừ</w:t>
      </w:r>
    </w:p>
    <w:p w14:paraId="5026CFBD" w14:textId="77777777" w:rsidR="00DA5E4D" w:rsidRPr="0028047C" w:rsidRDefault="00DA5E4D" w:rsidP="00AA0949">
      <w:pPr>
        <w:snapToGrid w:val="0"/>
        <w:ind w:firstLine="720"/>
        <w:jc w:val="both"/>
        <w:rPr>
          <w:i/>
          <w:iCs/>
          <w:noProof/>
          <w:sz w:val="28"/>
          <w:szCs w:val="28"/>
        </w:rPr>
      </w:pPr>
      <w:r w:rsidRPr="0028047C">
        <w:rPr>
          <w:i/>
          <w:iCs/>
          <w:noProof/>
          <w:sz w:val="28"/>
          <w:szCs w:val="28"/>
        </w:rPr>
        <w:t>2.1. Sâu hại</w:t>
      </w:r>
    </w:p>
    <w:p w14:paraId="7BFC620B" w14:textId="77777777" w:rsidR="00DA5E4D" w:rsidRPr="0028047C" w:rsidRDefault="00DA5E4D" w:rsidP="00AA0949">
      <w:pPr>
        <w:snapToGrid w:val="0"/>
        <w:ind w:firstLine="720"/>
        <w:jc w:val="both"/>
        <w:rPr>
          <w:i/>
          <w:iCs/>
          <w:noProof/>
          <w:sz w:val="28"/>
          <w:szCs w:val="28"/>
        </w:rPr>
      </w:pPr>
      <w:r w:rsidRPr="0028047C">
        <w:rPr>
          <w:i/>
          <w:iCs/>
          <w:noProof/>
          <w:sz w:val="28"/>
          <w:szCs w:val="28"/>
        </w:rPr>
        <w:t>2.1.1. Rệp sáp</w:t>
      </w:r>
    </w:p>
    <w:p w14:paraId="1C4A3EC7" w14:textId="77777777" w:rsidR="00DA5E4D" w:rsidRPr="0028047C" w:rsidRDefault="00DA5E4D" w:rsidP="00AA0949">
      <w:pPr>
        <w:snapToGrid w:val="0"/>
        <w:ind w:firstLine="720"/>
        <w:jc w:val="both"/>
        <w:rPr>
          <w:b/>
          <w:bCs/>
          <w:noProof/>
          <w:sz w:val="28"/>
          <w:szCs w:val="28"/>
        </w:rPr>
      </w:pPr>
      <w:r w:rsidRPr="0028047C">
        <w:rPr>
          <w:noProof/>
          <w:sz w:val="28"/>
          <w:szCs w:val="28"/>
        </w:rPr>
        <w:t>- Đặc điểm gây hại:</w:t>
      </w:r>
      <w:r w:rsidRPr="0028047C">
        <w:rPr>
          <w:b/>
          <w:bCs/>
          <w:noProof/>
          <w:sz w:val="28"/>
          <w:szCs w:val="28"/>
        </w:rPr>
        <w:t xml:space="preserve"> </w:t>
      </w:r>
      <w:r w:rsidRPr="0028047C">
        <w:rPr>
          <w:noProof/>
          <w:sz w:val="28"/>
          <w:szCs w:val="28"/>
        </w:rPr>
        <w:t xml:space="preserve">Thường tập trung thành ổ, chúng gây hại bằng cách chích hút nhựa quả, cành nhãn; khi mật độ cao chúng tạo ra chất thải cho nấm bồ hóng phát triển và gây hại, làm giảm quang hợp của lá, giảm vị ngọt của quả. </w:t>
      </w:r>
    </w:p>
    <w:p w14:paraId="675718A8" w14:textId="77777777" w:rsidR="00DA5E4D" w:rsidRPr="0028047C" w:rsidRDefault="00DA5E4D" w:rsidP="00AA0949">
      <w:pPr>
        <w:snapToGrid w:val="0"/>
        <w:ind w:firstLine="720"/>
        <w:jc w:val="both"/>
        <w:rPr>
          <w:noProof/>
          <w:sz w:val="28"/>
          <w:szCs w:val="28"/>
        </w:rPr>
      </w:pPr>
      <w:r w:rsidRPr="0028047C">
        <w:rPr>
          <w:noProof/>
          <w:sz w:val="28"/>
          <w:szCs w:val="28"/>
        </w:rPr>
        <w:lastRenderedPageBreak/>
        <w:t>- Triệu chứng: lá bị cháy khô đầu trông rất giống lá bị bệnh. Khi các đợt lộc bị gây hại nặng ảnh hưởng đến sự phát triển bộ lá, làm giảm khả năng ra hoa hoặc quả bị rụng.</w:t>
      </w:r>
    </w:p>
    <w:p w14:paraId="1359BFFF" w14:textId="77777777" w:rsidR="00DA5E4D" w:rsidRPr="0028047C" w:rsidRDefault="00DA5E4D" w:rsidP="00AA0949">
      <w:pPr>
        <w:snapToGrid w:val="0"/>
        <w:ind w:firstLine="720"/>
        <w:jc w:val="both"/>
        <w:rPr>
          <w:noProof/>
          <w:sz w:val="28"/>
          <w:szCs w:val="28"/>
        </w:rPr>
      </w:pPr>
      <w:r w:rsidRPr="0028047C">
        <w:rPr>
          <w:noProof/>
          <w:sz w:val="28"/>
          <w:szCs w:val="28"/>
        </w:rPr>
        <w:t>- Biện pháp phòng trừ</w:t>
      </w:r>
    </w:p>
    <w:p w14:paraId="752760BE" w14:textId="77777777" w:rsidR="00DA5E4D" w:rsidRPr="0028047C" w:rsidRDefault="00DA5E4D" w:rsidP="00AA0949">
      <w:pPr>
        <w:snapToGrid w:val="0"/>
        <w:ind w:firstLine="720"/>
        <w:jc w:val="both"/>
        <w:rPr>
          <w:noProof/>
          <w:sz w:val="28"/>
          <w:szCs w:val="28"/>
        </w:rPr>
      </w:pPr>
      <w:r w:rsidRPr="0028047C">
        <w:rPr>
          <w:noProof/>
          <w:sz w:val="28"/>
          <w:szCs w:val="28"/>
        </w:rPr>
        <w:t>+ Tỉa cành để các đợt lộc ra tập trung dễ kiểm soát.</w:t>
      </w:r>
    </w:p>
    <w:p w14:paraId="02B74154" w14:textId="77777777" w:rsidR="00DA5E4D" w:rsidRPr="0028047C" w:rsidRDefault="00DA5E4D" w:rsidP="00AA0949">
      <w:pPr>
        <w:snapToGrid w:val="0"/>
        <w:ind w:firstLine="720"/>
        <w:jc w:val="both"/>
        <w:rPr>
          <w:noProof/>
          <w:sz w:val="28"/>
          <w:szCs w:val="28"/>
        </w:rPr>
      </w:pPr>
      <w:r w:rsidRPr="0028047C">
        <w:rPr>
          <w:noProof/>
          <w:sz w:val="28"/>
          <w:szCs w:val="28"/>
        </w:rPr>
        <w:t>+ Thường xuyên vệ sinh vườn, tỉa bỏ những cành già không cho trái bên trong tán, cành vô hiệu, để vườn nhãn luôn được thông thoáng.</w:t>
      </w:r>
    </w:p>
    <w:p w14:paraId="4B51E0FF" w14:textId="77777777" w:rsidR="00DA5E4D" w:rsidRPr="0028047C" w:rsidRDefault="00DA5E4D" w:rsidP="00AA0949">
      <w:pPr>
        <w:snapToGrid w:val="0"/>
        <w:ind w:firstLine="720"/>
        <w:jc w:val="both"/>
        <w:rPr>
          <w:noProof/>
          <w:sz w:val="28"/>
          <w:szCs w:val="28"/>
        </w:rPr>
      </w:pPr>
      <w:r w:rsidRPr="0028047C">
        <w:rPr>
          <w:noProof/>
          <w:sz w:val="28"/>
          <w:szCs w:val="28"/>
        </w:rPr>
        <w:t>+ Ngoài ra loài ong ký sinh củng tiêu diệt được sâu đục gân lá nhãn.</w:t>
      </w:r>
    </w:p>
    <w:p w14:paraId="1F317A4C" w14:textId="77777777" w:rsidR="00DA5E4D" w:rsidRPr="0028047C" w:rsidRDefault="00DA5E4D" w:rsidP="00AA0949">
      <w:pPr>
        <w:snapToGrid w:val="0"/>
        <w:ind w:firstLine="720"/>
        <w:jc w:val="both"/>
        <w:rPr>
          <w:noProof/>
          <w:sz w:val="28"/>
          <w:szCs w:val="28"/>
        </w:rPr>
      </w:pPr>
      <w:r w:rsidRPr="0028047C">
        <w:rPr>
          <w:noProof/>
          <w:sz w:val="28"/>
          <w:szCs w:val="28"/>
        </w:rPr>
        <w:t>+ Phun thuốc trong giai đoạn cây ra đọt non bằng các loại thuốc chứa hoạt chất như: Abamectin + Azadirachtin,... Sử dụng thuốc BVTV theo hướng dẫn ghi trên nhãn thuốc của nhà sản xuất.</w:t>
      </w:r>
    </w:p>
    <w:p w14:paraId="482D700E" w14:textId="77777777" w:rsidR="00DA5E4D" w:rsidRPr="0028047C" w:rsidRDefault="00DA5E4D" w:rsidP="00AA0949">
      <w:pPr>
        <w:snapToGrid w:val="0"/>
        <w:ind w:firstLine="720"/>
        <w:jc w:val="both"/>
        <w:rPr>
          <w:i/>
          <w:iCs/>
          <w:noProof/>
          <w:sz w:val="28"/>
          <w:szCs w:val="28"/>
        </w:rPr>
      </w:pPr>
      <w:r w:rsidRPr="0028047C">
        <w:rPr>
          <w:i/>
          <w:iCs/>
          <w:noProof/>
          <w:sz w:val="28"/>
          <w:szCs w:val="28"/>
        </w:rPr>
        <w:t>2.1.2. Sâu đục gân lá</w:t>
      </w:r>
    </w:p>
    <w:p w14:paraId="123096A4" w14:textId="77777777" w:rsidR="00DA5E4D" w:rsidRPr="0028047C" w:rsidRDefault="00DA5E4D" w:rsidP="00AA0949">
      <w:pPr>
        <w:snapToGrid w:val="0"/>
        <w:ind w:firstLine="720"/>
        <w:jc w:val="both"/>
        <w:rPr>
          <w:noProof/>
          <w:sz w:val="28"/>
          <w:szCs w:val="28"/>
        </w:rPr>
      </w:pPr>
      <w:r w:rsidRPr="0028047C">
        <w:rPr>
          <w:noProof/>
          <w:sz w:val="28"/>
          <w:szCs w:val="28"/>
        </w:rPr>
        <w:t>- Đặc điểm gây hại: Sâu nở ra ăn phá bằng cách đục vào gân chính của lá, làm đứt nghẽn mạch nhựa của lá, lá không phát triển được hoặc bị méo mó.</w:t>
      </w:r>
    </w:p>
    <w:p w14:paraId="6D0FC4FA" w14:textId="77777777" w:rsidR="00DA5E4D" w:rsidRPr="0028047C" w:rsidRDefault="00DA5E4D" w:rsidP="00AA0949">
      <w:pPr>
        <w:snapToGrid w:val="0"/>
        <w:ind w:firstLine="720"/>
        <w:jc w:val="both"/>
        <w:rPr>
          <w:noProof/>
          <w:sz w:val="28"/>
          <w:szCs w:val="28"/>
        </w:rPr>
      </w:pPr>
      <w:r w:rsidRPr="0028047C">
        <w:rPr>
          <w:noProof/>
          <w:sz w:val="28"/>
          <w:szCs w:val="28"/>
        </w:rPr>
        <w:t>- Triệu chứng: lá bị cháy khô đầu trông rất giống lá bị bệnh. Khi các đợt lộc bị gây hại nặng ảnh hưởng đến sự phát triển bộ lá, làm giảm khả năng ra hoa hoặc quả bị rụng.</w:t>
      </w:r>
    </w:p>
    <w:p w14:paraId="11049BE4" w14:textId="77777777" w:rsidR="00DA5E4D" w:rsidRPr="0028047C" w:rsidRDefault="00DA5E4D" w:rsidP="00AA0949">
      <w:pPr>
        <w:snapToGrid w:val="0"/>
        <w:ind w:firstLine="720"/>
        <w:jc w:val="both"/>
        <w:rPr>
          <w:noProof/>
          <w:sz w:val="28"/>
          <w:szCs w:val="28"/>
        </w:rPr>
      </w:pPr>
      <w:r w:rsidRPr="0028047C">
        <w:rPr>
          <w:noProof/>
          <w:sz w:val="28"/>
          <w:szCs w:val="28"/>
        </w:rPr>
        <w:t>- Biện pháp phòng trừ</w:t>
      </w:r>
    </w:p>
    <w:p w14:paraId="78DD310C" w14:textId="77777777" w:rsidR="00DA5E4D" w:rsidRPr="0028047C" w:rsidRDefault="00DA5E4D" w:rsidP="00AA0949">
      <w:pPr>
        <w:snapToGrid w:val="0"/>
        <w:ind w:firstLine="720"/>
        <w:jc w:val="both"/>
        <w:rPr>
          <w:noProof/>
          <w:sz w:val="28"/>
          <w:szCs w:val="28"/>
        </w:rPr>
      </w:pPr>
      <w:r w:rsidRPr="0028047C">
        <w:rPr>
          <w:noProof/>
          <w:sz w:val="28"/>
          <w:szCs w:val="28"/>
        </w:rPr>
        <w:t>+ Tỉa cành để các đợt lộc ra tập trung dễ kiểm soát.</w:t>
      </w:r>
    </w:p>
    <w:p w14:paraId="58AF948A" w14:textId="77777777" w:rsidR="00DA5E4D" w:rsidRPr="0028047C" w:rsidRDefault="00DA5E4D" w:rsidP="00AA0949">
      <w:pPr>
        <w:snapToGrid w:val="0"/>
        <w:ind w:firstLine="720"/>
        <w:jc w:val="both"/>
        <w:rPr>
          <w:noProof/>
          <w:sz w:val="28"/>
          <w:szCs w:val="28"/>
        </w:rPr>
      </w:pPr>
      <w:r w:rsidRPr="0028047C">
        <w:rPr>
          <w:noProof/>
          <w:sz w:val="28"/>
          <w:szCs w:val="28"/>
        </w:rPr>
        <w:t>+ Thường xuyên vệ sinh vườn, tỉa bỏ những cành già không cho trái bên trong tán, cành vô hiệu, để vườn nhãn luôn được thông thoáng.</w:t>
      </w:r>
    </w:p>
    <w:p w14:paraId="62E263A6" w14:textId="77777777" w:rsidR="00DA5E4D" w:rsidRPr="0028047C" w:rsidRDefault="00DA5E4D" w:rsidP="00AA0949">
      <w:pPr>
        <w:snapToGrid w:val="0"/>
        <w:ind w:firstLine="720"/>
        <w:jc w:val="both"/>
        <w:rPr>
          <w:noProof/>
          <w:sz w:val="28"/>
          <w:szCs w:val="28"/>
        </w:rPr>
      </w:pPr>
      <w:r w:rsidRPr="0028047C">
        <w:rPr>
          <w:noProof/>
          <w:sz w:val="28"/>
          <w:szCs w:val="28"/>
        </w:rPr>
        <w:t>+ Ngoài ra loài ong ký sinh củng tiêu diệt được sâu đục gân lá nhãn.</w:t>
      </w:r>
    </w:p>
    <w:p w14:paraId="2215B844" w14:textId="77777777" w:rsidR="00DA5E4D" w:rsidRPr="0028047C" w:rsidRDefault="00DA5E4D" w:rsidP="00AA0949">
      <w:pPr>
        <w:snapToGrid w:val="0"/>
        <w:ind w:firstLine="720"/>
        <w:jc w:val="both"/>
        <w:rPr>
          <w:noProof/>
          <w:sz w:val="28"/>
          <w:szCs w:val="28"/>
        </w:rPr>
      </w:pPr>
      <w:r w:rsidRPr="0028047C">
        <w:rPr>
          <w:noProof/>
          <w:sz w:val="28"/>
          <w:szCs w:val="28"/>
        </w:rPr>
        <w:t>+ Phun thuốc trong giai đoạn cây ra đọt non bằng các loại thuốc chứa hoạt chất như: Abamectin + Azadirachtin,... Sử dụng thuốc BVTV theo hướng dẫn ghi trên nhãn thuốc của nhà sản xuất.</w:t>
      </w:r>
    </w:p>
    <w:p w14:paraId="364ABDD4" w14:textId="77777777" w:rsidR="00DA5E4D" w:rsidRPr="0028047C" w:rsidRDefault="00DA5E4D" w:rsidP="00AA0949">
      <w:pPr>
        <w:snapToGrid w:val="0"/>
        <w:ind w:firstLine="720"/>
        <w:jc w:val="both"/>
        <w:rPr>
          <w:i/>
          <w:iCs/>
          <w:noProof/>
          <w:sz w:val="28"/>
          <w:szCs w:val="28"/>
        </w:rPr>
      </w:pPr>
      <w:r w:rsidRPr="0028047C">
        <w:rPr>
          <w:i/>
          <w:iCs/>
          <w:noProof/>
          <w:sz w:val="28"/>
          <w:szCs w:val="28"/>
        </w:rPr>
        <w:t>2.1.3. Sâu đục quả</w:t>
      </w:r>
    </w:p>
    <w:p w14:paraId="6C613F89" w14:textId="77777777" w:rsidR="00DA5E4D" w:rsidRPr="0028047C" w:rsidRDefault="00DA5E4D" w:rsidP="00AA0949">
      <w:pPr>
        <w:snapToGrid w:val="0"/>
        <w:ind w:firstLine="720"/>
        <w:jc w:val="both"/>
        <w:rPr>
          <w:noProof/>
          <w:sz w:val="28"/>
          <w:szCs w:val="28"/>
        </w:rPr>
      </w:pPr>
      <w:r w:rsidRPr="0028047C">
        <w:rPr>
          <w:noProof/>
          <w:sz w:val="28"/>
          <w:szCs w:val="28"/>
        </w:rPr>
        <w:t>- Đặc điểm gây hại: Sâu có thể gây hại từ khi trái còn nhỏ đến sắp thu hoạch, nặng nhất là khi trái bắt đầu có cùi.</w:t>
      </w:r>
    </w:p>
    <w:p w14:paraId="69CF5C95" w14:textId="77777777" w:rsidR="00DA5E4D" w:rsidRPr="0028047C" w:rsidRDefault="00DA5E4D" w:rsidP="00AA0949">
      <w:pPr>
        <w:snapToGrid w:val="0"/>
        <w:ind w:firstLine="720"/>
        <w:jc w:val="both"/>
        <w:rPr>
          <w:noProof/>
          <w:sz w:val="28"/>
          <w:szCs w:val="28"/>
        </w:rPr>
      </w:pPr>
      <w:r w:rsidRPr="0028047C">
        <w:rPr>
          <w:noProof/>
          <w:sz w:val="28"/>
          <w:szCs w:val="28"/>
        </w:rPr>
        <w:t>- Triệu chứng: Trái non bị sâu đục thường bị biến dạng, khô và rụng, trái lớn nếu bị hại sẽ ảnh hưởng đến phẩm chất.</w:t>
      </w:r>
    </w:p>
    <w:p w14:paraId="531FBD09" w14:textId="77777777" w:rsidR="00DA5E4D" w:rsidRPr="0028047C" w:rsidRDefault="00DA5E4D" w:rsidP="00AA0949">
      <w:pPr>
        <w:snapToGrid w:val="0"/>
        <w:ind w:firstLine="720"/>
        <w:jc w:val="both"/>
        <w:rPr>
          <w:noProof/>
          <w:sz w:val="28"/>
          <w:szCs w:val="28"/>
        </w:rPr>
      </w:pPr>
      <w:r w:rsidRPr="0028047C">
        <w:rPr>
          <w:noProof/>
          <w:sz w:val="28"/>
          <w:szCs w:val="28"/>
        </w:rPr>
        <w:t>- Biện pháp phòng trừ</w:t>
      </w:r>
    </w:p>
    <w:p w14:paraId="03A3D43F" w14:textId="77777777" w:rsidR="00DA5E4D" w:rsidRPr="0028047C" w:rsidRDefault="00DA5E4D" w:rsidP="00AA0949">
      <w:pPr>
        <w:snapToGrid w:val="0"/>
        <w:ind w:firstLine="720"/>
        <w:jc w:val="both"/>
        <w:rPr>
          <w:noProof/>
          <w:sz w:val="28"/>
          <w:szCs w:val="28"/>
        </w:rPr>
      </w:pPr>
      <w:r w:rsidRPr="0028047C">
        <w:rPr>
          <w:noProof/>
          <w:sz w:val="28"/>
          <w:szCs w:val="28"/>
        </w:rPr>
        <w:t>+ Vệ sinh vườn bằng cách thu gom những trái bị hư đem tiêu hủy. Cắt tỉa cành sau khi thu hoạch cho vườn thông thoáng;</w:t>
      </w:r>
    </w:p>
    <w:p w14:paraId="3F121D6C" w14:textId="77777777" w:rsidR="00DA5E4D" w:rsidRPr="0028047C" w:rsidRDefault="00DA5E4D" w:rsidP="00AA0949">
      <w:pPr>
        <w:snapToGrid w:val="0"/>
        <w:ind w:firstLine="720"/>
        <w:jc w:val="both"/>
        <w:rPr>
          <w:noProof/>
          <w:sz w:val="28"/>
          <w:szCs w:val="28"/>
        </w:rPr>
      </w:pPr>
      <w:r w:rsidRPr="0028047C">
        <w:rPr>
          <w:noProof/>
          <w:sz w:val="28"/>
          <w:szCs w:val="28"/>
        </w:rPr>
        <w:t>+ Bao trái là biện pháp phòng ngừa rất hiệu quả;</w:t>
      </w:r>
    </w:p>
    <w:p w14:paraId="34FF9C57" w14:textId="77777777" w:rsidR="00DA5E4D" w:rsidRPr="0028047C" w:rsidRDefault="00DA5E4D" w:rsidP="00AA0949">
      <w:pPr>
        <w:snapToGrid w:val="0"/>
        <w:ind w:firstLine="720"/>
        <w:jc w:val="both"/>
        <w:rPr>
          <w:noProof/>
          <w:sz w:val="28"/>
          <w:szCs w:val="28"/>
        </w:rPr>
      </w:pPr>
      <w:r w:rsidRPr="0028047C">
        <w:rPr>
          <w:noProof/>
          <w:sz w:val="28"/>
          <w:szCs w:val="28"/>
        </w:rPr>
        <w:t>+ Dùng đèn với ánh sáng đen (Black light) để bẫy thu bắt bướm trưởng thành.</w:t>
      </w:r>
    </w:p>
    <w:p w14:paraId="4D1D82DB" w14:textId="77777777" w:rsidR="00DA5E4D" w:rsidRPr="0028047C" w:rsidRDefault="00DA5E4D" w:rsidP="00AA0949">
      <w:pPr>
        <w:snapToGrid w:val="0"/>
        <w:ind w:firstLine="720"/>
        <w:jc w:val="both"/>
        <w:rPr>
          <w:noProof/>
          <w:sz w:val="28"/>
          <w:szCs w:val="28"/>
        </w:rPr>
      </w:pPr>
      <w:r w:rsidRPr="0028047C">
        <w:rPr>
          <w:noProof/>
          <w:sz w:val="28"/>
          <w:szCs w:val="28"/>
        </w:rPr>
        <w:t>+ Sử dụng thuốc BVTV có hoạt chất như: Spinetoram, Abamectin, … phun theo hướng dẫn ghi trên bao bì của nhà sản xuất.</w:t>
      </w:r>
    </w:p>
    <w:p w14:paraId="0031EFD1" w14:textId="77777777" w:rsidR="00DA5E4D" w:rsidRPr="0028047C" w:rsidRDefault="00DA5E4D" w:rsidP="00AA0949">
      <w:pPr>
        <w:snapToGrid w:val="0"/>
        <w:ind w:firstLine="720"/>
        <w:jc w:val="both"/>
        <w:rPr>
          <w:i/>
          <w:iCs/>
          <w:noProof/>
          <w:sz w:val="28"/>
          <w:szCs w:val="28"/>
        </w:rPr>
      </w:pPr>
      <w:r w:rsidRPr="0028047C">
        <w:rPr>
          <w:i/>
          <w:iCs/>
          <w:noProof/>
          <w:sz w:val="28"/>
          <w:szCs w:val="28"/>
        </w:rPr>
        <w:t>2.1.4. Bọ xít</w:t>
      </w:r>
    </w:p>
    <w:p w14:paraId="16C9D9C1" w14:textId="77777777" w:rsidR="00DA5E4D" w:rsidRPr="0028047C" w:rsidRDefault="00DA5E4D" w:rsidP="00AA0949">
      <w:pPr>
        <w:snapToGrid w:val="0"/>
        <w:ind w:firstLine="720"/>
        <w:jc w:val="both"/>
        <w:rPr>
          <w:noProof/>
          <w:sz w:val="28"/>
          <w:szCs w:val="28"/>
        </w:rPr>
      </w:pPr>
      <w:r w:rsidRPr="0028047C">
        <w:rPr>
          <w:noProof/>
          <w:sz w:val="28"/>
          <w:szCs w:val="28"/>
        </w:rPr>
        <w:t>- Đặc điểm gây hại: gây hại chủ yếu vào giai đoạn cây ra đọt non, trái non  làm  rụng hoa, rụng quả, chết các cành của phát hoa ảnh hưởng rất lớn đến năng suất và sinh trưởng của cây.</w:t>
      </w:r>
    </w:p>
    <w:p w14:paraId="58B376C3" w14:textId="77777777" w:rsidR="00DA5E4D" w:rsidRPr="0028047C" w:rsidRDefault="00DA5E4D" w:rsidP="00AA0949">
      <w:pPr>
        <w:snapToGrid w:val="0"/>
        <w:ind w:firstLine="720"/>
        <w:jc w:val="both"/>
        <w:rPr>
          <w:noProof/>
          <w:sz w:val="28"/>
          <w:szCs w:val="28"/>
        </w:rPr>
      </w:pPr>
      <w:r w:rsidRPr="0028047C">
        <w:rPr>
          <w:noProof/>
          <w:sz w:val="28"/>
          <w:szCs w:val="28"/>
        </w:rPr>
        <w:t>- Biện pháp phòng trừ</w:t>
      </w:r>
    </w:p>
    <w:p w14:paraId="77E00124" w14:textId="77777777" w:rsidR="00DA5E4D" w:rsidRPr="0028047C" w:rsidRDefault="00DA5E4D" w:rsidP="00AA0949">
      <w:pPr>
        <w:snapToGrid w:val="0"/>
        <w:ind w:firstLine="720"/>
        <w:jc w:val="both"/>
        <w:rPr>
          <w:noProof/>
          <w:sz w:val="28"/>
          <w:szCs w:val="28"/>
        </w:rPr>
      </w:pPr>
      <w:r w:rsidRPr="0028047C">
        <w:rPr>
          <w:noProof/>
          <w:sz w:val="28"/>
          <w:szCs w:val="28"/>
        </w:rPr>
        <w:t>+ Tỉa cành để các đợt hoa và đọt non ra tập trung;</w:t>
      </w:r>
    </w:p>
    <w:p w14:paraId="6798C07B" w14:textId="77777777" w:rsidR="00DA5E4D" w:rsidRPr="0028047C" w:rsidRDefault="00DA5E4D" w:rsidP="00AA0949">
      <w:pPr>
        <w:snapToGrid w:val="0"/>
        <w:ind w:firstLine="720"/>
        <w:jc w:val="both"/>
        <w:rPr>
          <w:noProof/>
          <w:sz w:val="28"/>
          <w:szCs w:val="28"/>
        </w:rPr>
      </w:pPr>
      <w:r w:rsidRPr="0028047C">
        <w:rPr>
          <w:noProof/>
          <w:sz w:val="28"/>
          <w:szCs w:val="28"/>
        </w:rPr>
        <w:lastRenderedPageBreak/>
        <w:t>+ Thu bắt giảm mật số bọ xít trưởng thành vào sáng sớm bằng cách dùng vợt hoặc rung cây (vì bọ xít có đặc điểm khi bị rung động thì giả chết và rơi xuống đất);</w:t>
      </w:r>
    </w:p>
    <w:p w14:paraId="6A1D1901" w14:textId="77777777" w:rsidR="00DA5E4D" w:rsidRPr="0028047C" w:rsidRDefault="00DA5E4D" w:rsidP="00AA0949">
      <w:pPr>
        <w:snapToGrid w:val="0"/>
        <w:ind w:firstLine="720"/>
        <w:jc w:val="both"/>
        <w:rPr>
          <w:noProof/>
          <w:sz w:val="28"/>
          <w:szCs w:val="28"/>
        </w:rPr>
      </w:pPr>
      <w:r w:rsidRPr="0028047C">
        <w:rPr>
          <w:noProof/>
          <w:sz w:val="28"/>
          <w:szCs w:val="28"/>
        </w:rPr>
        <w:t>+ Trong tự nhiên có các loài thiên địch của Bọ xít như kiến vàng, ong ký sinh có thể tấn công trứng bọ xít; do vậy cần bảo vệ và tạo điều kiện cho các loài thiên địch ong ký sinh trứng bọ xít (Anastatus sp. và Ooencyrtus sp) phát triển.</w:t>
      </w:r>
    </w:p>
    <w:p w14:paraId="795531E6" w14:textId="77777777" w:rsidR="00DA5E4D" w:rsidRPr="0028047C" w:rsidRDefault="00DA5E4D" w:rsidP="00AA0949">
      <w:pPr>
        <w:snapToGrid w:val="0"/>
        <w:ind w:firstLine="720"/>
        <w:jc w:val="both"/>
        <w:rPr>
          <w:noProof/>
          <w:sz w:val="28"/>
          <w:szCs w:val="28"/>
        </w:rPr>
      </w:pPr>
      <w:r w:rsidRPr="0028047C">
        <w:rPr>
          <w:noProof/>
          <w:sz w:val="28"/>
          <w:szCs w:val="28"/>
        </w:rPr>
        <w:t>+ Trong trường hợp mật độ bọ xít cao, có thể dùng thuốc BVTV có hoạt chất gốc Rotenone để phun theo liều lượng khuyến cáo ghi trên bao bì của nhà sản xuất.</w:t>
      </w:r>
    </w:p>
    <w:p w14:paraId="54682C08" w14:textId="77777777" w:rsidR="00DA5E4D" w:rsidRPr="0028047C" w:rsidRDefault="00DA5E4D" w:rsidP="00AA0949">
      <w:pPr>
        <w:snapToGrid w:val="0"/>
        <w:ind w:firstLine="720"/>
        <w:jc w:val="both"/>
        <w:rPr>
          <w:b/>
          <w:i/>
          <w:iCs/>
          <w:noProof/>
          <w:sz w:val="28"/>
          <w:szCs w:val="28"/>
        </w:rPr>
      </w:pPr>
      <w:r w:rsidRPr="0028047C">
        <w:rPr>
          <w:b/>
          <w:i/>
          <w:iCs/>
          <w:noProof/>
          <w:sz w:val="28"/>
          <w:szCs w:val="28"/>
        </w:rPr>
        <w:t>2.2. Bệnh hại</w:t>
      </w:r>
    </w:p>
    <w:p w14:paraId="3B6E02E7" w14:textId="77777777" w:rsidR="00DA5E4D" w:rsidRPr="0028047C" w:rsidRDefault="00DA5E4D" w:rsidP="00AA0949">
      <w:pPr>
        <w:snapToGrid w:val="0"/>
        <w:ind w:firstLine="720"/>
        <w:jc w:val="both"/>
        <w:rPr>
          <w:i/>
          <w:iCs/>
          <w:noProof/>
          <w:sz w:val="28"/>
          <w:szCs w:val="28"/>
        </w:rPr>
      </w:pPr>
      <w:r w:rsidRPr="0028047C">
        <w:rPr>
          <w:i/>
          <w:iCs/>
          <w:noProof/>
          <w:sz w:val="28"/>
          <w:szCs w:val="28"/>
        </w:rPr>
        <w:t xml:space="preserve">2.2.1. Bệnh chết nhánh nhãn </w:t>
      </w:r>
    </w:p>
    <w:p w14:paraId="06722326" w14:textId="77777777" w:rsidR="00DA5E4D" w:rsidRPr="0028047C" w:rsidRDefault="00DA5E4D" w:rsidP="00AA0949">
      <w:pPr>
        <w:snapToGrid w:val="0"/>
        <w:ind w:firstLine="720"/>
        <w:jc w:val="both"/>
        <w:rPr>
          <w:noProof/>
          <w:sz w:val="28"/>
          <w:szCs w:val="28"/>
        </w:rPr>
      </w:pPr>
      <w:r w:rsidRPr="0028047C">
        <w:rPr>
          <w:noProof/>
          <w:sz w:val="28"/>
          <w:szCs w:val="28"/>
        </w:rPr>
        <w:t>- Triệu chứng</w:t>
      </w:r>
    </w:p>
    <w:p w14:paraId="63BB2A5D" w14:textId="77777777" w:rsidR="00DA5E4D" w:rsidRPr="0028047C" w:rsidRDefault="00DA5E4D" w:rsidP="00AA0949">
      <w:pPr>
        <w:snapToGrid w:val="0"/>
        <w:ind w:firstLine="720"/>
        <w:jc w:val="both"/>
        <w:rPr>
          <w:noProof/>
          <w:sz w:val="28"/>
          <w:szCs w:val="28"/>
        </w:rPr>
      </w:pPr>
      <w:r w:rsidRPr="0028047C">
        <w:rPr>
          <w:noProof/>
          <w:sz w:val="28"/>
          <w:szCs w:val="28"/>
        </w:rPr>
        <w:t>+ Triệu chứng ban đầu xuất hiện trên một số cành chính lá bị héo, sau đó toàn bộ cây bị héo khô, rụng lá và làm chết cây. Trong một số trường hợp cây bị bệnh nặng thì cây bị héo một cách rất nhanh chóng, bất thình lình, vị trí bị héo thường gặp ở những cành cấp 1 hay thân chính.</w:t>
      </w:r>
    </w:p>
    <w:p w14:paraId="1E552F84" w14:textId="77777777" w:rsidR="00DA5E4D" w:rsidRPr="0028047C" w:rsidRDefault="00DA5E4D" w:rsidP="00AA0949">
      <w:pPr>
        <w:snapToGrid w:val="0"/>
        <w:ind w:firstLine="720"/>
        <w:jc w:val="both"/>
        <w:rPr>
          <w:noProof/>
          <w:sz w:val="28"/>
          <w:szCs w:val="28"/>
        </w:rPr>
      </w:pPr>
      <w:r w:rsidRPr="0028047C">
        <w:rPr>
          <w:noProof/>
          <w:sz w:val="28"/>
          <w:szCs w:val="28"/>
        </w:rPr>
        <w:t>+ Quan sát trên cành không thấy triệu chứng có vết bệnh gây hại tấn công. Tuy nhiên, khi cắt ngang mặt cắt của cành hoặc thân chính bị chết nhánh thì có những vết màu đen không có hình dạng nhất định và phân bố khắp trên bề mặt vết cắt.</w:t>
      </w:r>
    </w:p>
    <w:p w14:paraId="450CACDA" w14:textId="77777777" w:rsidR="00DA5E4D" w:rsidRPr="0028047C" w:rsidRDefault="00DA5E4D" w:rsidP="00AA0949">
      <w:pPr>
        <w:snapToGrid w:val="0"/>
        <w:ind w:firstLine="720"/>
        <w:jc w:val="both"/>
        <w:rPr>
          <w:noProof/>
          <w:sz w:val="28"/>
          <w:szCs w:val="28"/>
        </w:rPr>
      </w:pPr>
      <w:r w:rsidRPr="0028047C">
        <w:rPr>
          <w:noProof/>
          <w:sz w:val="28"/>
          <w:szCs w:val="28"/>
        </w:rPr>
        <w:t>+ Trong trường hợp nếu phần nhiễm bệnh chưa được cắt bỏ triệt để thì thời gian sau đó sẽ có sự xuất hiện của lớp nhựa ứa ra từ mặt vết cắt. Lớp nhựa này chính là bào tử nấm, có mùi hương hấp dẫn bọ cánh cứng đục vỏ cây. Bọ cánh cứng cũng chính là côn trùng môi giới (vector) truyền bệnh.</w:t>
      </w:r>
    </w:p>
    <w:p w14:paraId="124FEF21" w14:textId="77777777" w:rsidR="00DA5E4D" w:rsidRPr="0028047C" w:rsidRDefault="00DA5E4D" w:rsidP="00AA0949">
      <w:pPr>
        <w:snapToGrid w:val="0"/>
        <w:ind w:firstLine="720"/>
        <w:jc w:val="both"/>
        <w:rPr>
          <w:noProof/>
          <w:sz w:val="28"/>
          <w:szCs w:val="28"/>
        </w:rPr>
      </w:pPr>
      <w:r w:rsidRPr="0028047C">
        <w:rPr>
          <w:noProof/>
          <w:sz w:val="28"/>
          <w:szCs w:val="28"/>
        </w:rPr>
        <w:t>- Biện pháp phòng trừ</w:t>
      </w:r>
    </w:p>
    <w:p w14:paraId="1F9586DA" w14:textId="77777777" w:rsidR="00DA5E4D" w:rsidRPr="0028047C" w:rsidRDefault="00DA5E4D" w:rsidP="00AA0949">
      <w:pPr>
        <w:snapToGrid w:val="0"/>
        <w:ind w:firstLine="720"/>
        <w:jc w:val="both"/>
        <w:rPr>
          <w:noProof/>
          <w:sz w:val="28"/>
          <w:szCs w:val="28"/>
        </w:rPr>
      </w:pPr>
      <w:r w:rsidRPr="0028047C">
        <w:rPr>
          <w:noProof/>
          <w:sz w:val="28"/>
          <w:szCs w:val="28"/>
        </w:rPr>
        <w:t>+ Chăm sóc cây đầy đủ, cung cấp dinh dưỡng hợp lý cho vườn cây.</w:t>
      </w:r>
    </w:p>
    <w:p w14:paraId="46632612" w14:textId="77777777" w:rsidR="00DA5E4D" w:rsidRPr="0028047C" w:rsidRDefault="00DA5E4D" w:rsidP="00AA0949">
      <w:pPr>
        <w:snapToGrid w:val="0"/>
        <w:ind w:firstLine="720"/>
        <w:jc w:val="both"/>
        <w:rPr>
          <w:noProof/>
          <w:sz w:val="28"/>
          <w:szCs w:val="28"/>
        </w:rPr>
      </w:pPr>
      <w:r w:rsidRPr="0028047C">
        <w:rPr>
          <w:noProof/>
          <w:sz w:val="28"/>
          <w:szCs w:val="28"/>
        </w:rPr>
        <w:t>+ Sau khi thu hoạch, tiến hành cắt tỉa và tiêu hủy những cành sâu bệnh, cành vô hiệu bên trong tán, vệ sinh vườn sạch sẽ. Quét thuốc trừ nấm gốc đồng ngay vết cắt để tránh nhiễm bệnh ngay vết thương. Rải vôi xung quanh tán cây, 2 lần/năm (đầu mùa mưa và đầu mùa nắng).</w:t>
      </w:r>
    </w:p>
    <w:p w14:paraId="64B86850" w14:textId="77777777" w:rsidR="00DA5E4D" w:rsidRPr="0028047C" w:rsidRDefault="00DA5E4D" w:rsidP="00AA0949">
      <w:pPr>
        <w:snapToGrid w:val="0"/>
        <w:ind w:firstLine="720"/>
        <w:jc w:val="both"/>
        <w:rPr>
          <w:noProof/>
          <w:sz w:val="28"/>
          <w:szCs w:val="28"/>
        </w:rPr>
      </w:pPr>
      <w:r w:rsidRPr="0028047C">
        <w:rPr>
          <w:noProof/>
          <w:sz w:val="28"/>
          <w:szCs w:val="28"/>
        </w:rPr>
        <w:t>+ Không được chiếc cành nhân giống trên những cây bị nhiễm bệnh vì có khả năng lây nhiễm qua cách nhân giống bằng phương pháp vô tính.</w:t>
      </w:r>
    </w:p>
    <w:p w14:paraId="1186B4DC" w14:textId="77777777" w:rsidR="00DA5E4D" w:rsidRPr="0028047C" w:rsidRDefault="00DA5E4D" w:rsidP="00AA0949">
      <w:pPr>
        <w:snapToGrid w:val="0"/>
        <w:ind w:firstLine="720"/>
        <w:jc w:val="both"/>
        <w:rPr>
          <w:noProof/>
          <w:sz w:val="28"/>
          <w:szCs w:val="28"/>
        </w:rPr>
      </w:pPr>
      <w:r w:rsidRPr="0028047C">
        <w:rPr>
          <w:noProof/>
          <w:sz w:val="28"/>
          <w:szCs w:val="28"/>
        </w:rPr>
        <w:t>+ Bón phân hữu cơ đã ủ hoai kết hợp với nấm đối kháng Trichoderma, phủ mặt liếp, tưới ẩm đầy đủ để cải thiện hệ vi sinh vật trong đất, không sử dụng phân chuồng chưa hoai để bón cho cây.</w:t>
      </w:r>
    </w:p>
    <w:p w14:paraId="77D50FB2" w14:textId="77777777" w:rsidR="00DA5E4D" w:rsidRPr="0028047C" w:rsidRDefault="00DA5E4D" w:rsidP="00AA0949">
      <w:pPr>
        <w:snapToGrid w:val="0"/>
        <w:ind w:firstLine="720"/>
        <w:jc w:val="both"/>
        <w:rPr>
          <w:noProof/>
          <w:sz w:val="28"/>
          <w:szCs w:val="28"/>
        </w:rPr>
      </w:pPr>
      <w:r w:rsidRPr="0028047C">
        <w:rPr>
          <w:noProof/>
          <w:sz w:val="28"/>
          <w:szCs w:val="28"/>
        </w:rPr>
        <w:t>+ Đối với việc khoanh vỏ xử lý ra hoa, sau khi khoanh nên xử lý thuốc quanh vét khoanh để hạn chế sự tấn công của bệnh. Phun ngừa thuốc trừ nấm bệnh có hoạt chất như Mancozeb, gốc đồng,… Liều lượng và cách sử dụng theo hướng dẫn của nhà sản xuất ghi trên bao bì.</w:t>
      </w:r>
    </w:p>
    <w:p w14:paraId="43C80D36" w14:textId="77777777" w:rsidR="00DA5E4D" w:rsidRPr="0028047C" w:rsidRDefault="00DA5E4D" w:rsidP="00AA0949">
      <w:pPr>
        <w:snapToGrid w:val="0"/>
        <w:ind w:firstLine="720"/>
        <w:jc w:val="both"/>
        <w:rPr>
          <w:i/>
          <w:iCs/>
          <w:noProof/>
          <w:sz w:val="28"/>
          <w:szCs w:val="28"/>
        </w:rPr>
      </w:pPr>
      <w:r w:rsidRPr="0028047C">
        <w:rPr>
          <w:i/>
          <w:iCs/>
          <w:noProof/>
          <w:sz w:val="28"/>
          <w:szCs w:val="28"/>
        </w:rPr>
        <w:t>2.2.2. Bệnh chổi rồng</w:t>
      </w:r>
    </w:p>
    <w:p w14:paraId="6CAF99AB" w14:textId="77777777" w:rsidR="00DA5E4D" w:rsidRPr="0028047C" w:rsidRDefault="00DA5E4D" w:rsidP="00AA0949">
      <w:pPr>
        <w:snapToGrid w:val="0"/>
        <w:ind w:firstLine="720"/>
        <w:jc w:val="both"/>
        <w:rPr>
          <w:noProof/>
          <w:sz w:val="28"/>
          <w:szCs w:val="28"/>
        </w:rPr>
      </w:pPr>
      <w:r w:rsidRPr="0028047C">
        <w:rPr>
          <w:noProof/>
          <w:sz w:val="28"/>
          <w:szCs w:val="28"/>
        </w:rPr>
        <w:t>- Triệu chứng</w:t>
      </w:r>
    </w:p>
    <w:p w14:paraId="27A73926" w14:textId="77777777" w:rsidR="00DA5E4D" w:rsidRPr="0028047C" w:rsidRDefault="00DA5E4D" w:rsidP="00AA0949">
      <w:pPr>
        <w:snapToGrid w:val="0"/>
        <w:ind w:firstLine="720"/>
        <w:jc w:val="both"/>
        <w:rPr>
          <w:noProof/>
          <w:sz w:val="28"/>
          <w:szCs w:val="28"/>
        </w:rPr>
      </w:pPr>
      <w:r w:rsidRPr="0028047C">
        <w:rPr>
          <w:noProof/>
          <w:sz w:val="28"/>
          <w:szCs w:val="28"/>
        </w:rPr>
        <w:t>+ Bệnh chổi rồng gây hại chủ yếu trên đọt non, nụ hoa. Triệu chứng bệnh dễ nhận dạng, khi ra đọt non phát triển dài khoảng 2-3cm, lá bị co lại và mọc thành từng chùm nhìn như bó chổi. Trên chùm hoa, bệnh gây hại làm chùm hoa co cụm, không đậu quả hoặc đậu rất ít quả.</w:t>
      </w:r>
    </w:p>
    <w:p w14:paraId="55481C61" w14:textId="77777777" w:rsidR="00DA5E4D" w:rsidRPr="0028047C" w:rsidRDefault="00DA5E4D" w:rsidP="00AA0949">
      <w:pPr>
        <w:snapToGrid w:val="0"/>
        <w:ind w:firstLine="720"/>
        <w:jc w:val="both"/>
        <w:rPr>
          <w:noProof/>
          <w:sz w:val="28"/>
          <w:szCs w:val="28"/>
        </w:rPr>
      </w:pPr>
      <w:r w:rsidRPr="0028047C">
        <w:rPr>
          <w:noProof/>
          <w:sz w:val="28"/>
          <w:szCs w:val="28"/>
        </w:rPr>
        <w:lastRenderedPageBreak/>
        <w:t>+ Nhện gây hại và truyền bệnh sớm trên chồi non và nụ hoa. Khi không có đọt non, nhện chích hút trên lá già nhưng không biểu hiện rõ triệu chứng.</w:t>
      </w:r>
    </w:p>
    <w:p w14:paraId="4A758A35" w14:textId="77777777" w:rsidR="00DA5E4D" w:rsidRPr="0028047C" w:rsidRDefault="00DA5E4D" w:rsidP="00AA0949">
      <w:pPr>
        <w:snapToGrid w:val="0"/>
        <w:ind w:firstLine="720"/>
        <w:jc w:val="both"/>
        <w:rPr>
          <w:noProof/>
          <w:sz w:val="28"/>
          <w:szCs w:val="28"/>
        </w:rPr>
      </w:pPr>
      <w:r w:rsidRPr="0028047C">
        <w:rPr>
          <w:noProof/>
          <w:sz w:val="28"/>
          <w:szCs w:val="28"/>
        </w:rPr>
        <w:t>- Biện pháp quản lý</w:t>
      </w:r>
    </w:p>
    <w:p w14:paraId="1A43EC59" w14:textId="77777777" w:rsidR="00DA5E4D" w:rsidRPr="0028047C" w:rsidRDefault="00DA5E4D" w:rsidP="00AA0949">
      <w:pPr>
        <w:snapToGrid w:val="0"/>
        <w:ind w:firstLine="720"/>
        <w:jc w:val="both"/>
        <w:rPr>
          <w:noProof/>
          <w:sz w:val="28"/>
          <w:szCs w:val="28"/>
        </w:rPr>
      </w:pPr>
      <w:r w:rsidRPr="0028047C">
        <w:rPr>
          <w:noProof/>
          <w:sz w:val="28"/>
          <w:szCs w:val="28"/>
        </w:rPr>
        <w:t>+ Trồng giống kháng bệnh: Thường vùng áp lực bệnh cao nên chuyển sang trồng giống Edor, giống Xuồng cơm vàng, chống chịu tốt với bệnh. Có thể áp dụng biện pháp ghép giống nhãn bằng giống Xuồng cơm vàng hoặc một số giống nhãn khác có thể thay thế giống Tiêu da bò bị nhiễm nặng.</w:t>
      </w:r>
    </w:p>
    <w:p w14:paraId="3ACEC4AF" w14:textId="77777777" w:rsidR="00DA5E4D" w:rsidRPr="0028047C" w:rsidRDefault="00DA5E4D" w:rsidP="00AA0949">
      <w:pPr>
        <w:snapToGrid w:val="0"/>
        <w:ind w:firstLine="720"/>
        <w:jc w:val="both"/>
        <w:rPr>
          <w:noProof/>
          <w:sz w:val="28"/>
          <w:szCs w:val="28"/>
        </w:rPr>
      </w:pPr>
      <w:r w:rsidRPr="0028047C">
        <w:rPr>
          <w:noProof/>
          <w:sz w:val="28"/>
          <w:szCs w:val="28"/>
        </w:rPr>
        <w:t>+ Không nhân giống nhãn từ những cây trong vườn, khu vực bị nhiễm bệnh.</w:t>
      </w:r>
    </w:p>
    <w:p w14:paraId="295C49D0" w14:textId="77777777" w:rsidR="00DA5E4D" w:rsidRPr="0028047C" w:rsidRDefault="00DA5E4D" w:rsidP="00AA0949">
      <w:pPr>
        <w:snapToGrid w:val="0"/>
        <w:ind w:firstLine="720"/>
        <w:jc w:val="both"/>
        <w:rPr>
          <w:noProof/>
          <w:sz w:val="28"/>
          <w:szCs w:val="28"/>
        </w:rPr>
      </w:pPr>
      <w:r w:rsidRPr="0028047C">
        <w:rPr>
          <w:noProof/>
          <w:sz w:val="28"/>
          <w:szCs w:val="28"/>
        </w:rPr>
        <w:t>+ Tránh vận chuyển cây giống, lá và quả từ những khu vực bị nhiễm bệnh sang khu vực chưa nhiễm bệnh.</w:t>
      </w:r>
    </w:p>
    <w:p w14:paraId="54887B0A" w14:textId="77777777" w:rsidR="00DA5E4D" w:rsidRPr="0028047C" w:rsidRDefault="00DA5E4D" w:rsidP="00AA0949">
      <w:pPr>
        <w:snapToGrid w:val="0"/>
        <w:ind w:firstLine="720"/>
        <w:jc w:val="both"/>
        <w:rPr>
          <w:noProof/>
          <w:sz w:val="28"/>
          <w:szCs w:val="28"/>
        </w:rPr>
      </w:pPr>
      <w:r w:rsidRPr="0028047C">
        <w:rPr>
          <w:noProof/>
          <w:sz w:val="28"/>
          <w:szCs w:val="28"/>
        </w:rPr>
        <w:t>+ Cây giống phải đảm bảo không nhiễm bệnh và nhện lông nhung.</w:t>
      </w:r>
    </w:p>
    <w:p w14:paraId="12E51D9B" w14:textId="77777777" w:rsidR="00DA5E4D" w:rsidRPr="0028047C" w:rsidRDefault="00DA5E4D" w:rsidP="00AA0949">
      <w:pPr>
        <w:snapToGrid w:val="0"/>
        <w:ind w:firstLine="720"/>
        <w:jc w:val="both"/>
        <w:rPr>
          <w:noProof/>
          <w:sz w:val="28"/>
          <w:szCs w:val="28"/>
        </w:rPr>
      </w:pPr>
      <w:r w:rsidRPr="0028047C">
        <w:rPr>
          <w:noProof/>
          <w:sz w:val="28"/>
          <w:szCs w:val="28"/>
        </w:rPr>
        <w:t>+ Chăm sóc, bón phân hữu cơ, vô cơ cân đối, có thể bón thêm các phân bón vi lượng qua gốc hay qua lá để cây sinh trưởng, phát triển khỏe mạnh, tăng sức chống chịu bệnh, cây ra đọt, ra hoa tập trung.</w:t>
      </w:r>
    </w:p>
    <w:p w14:paraId="7AAD7728" w14:textId="77777777" w:rsidR="00DA5E4D" w:rsidRPr="0028047C" w:rsidRDefault="00DA5E4D" w:rsidP="00AA0949">
      <w:pPr>
        <w:snapToGrid w:val="0"/>
        <w:ind w:firstLine="720"/>
        <w:jc w:val="both"/>
        <w:rPr>
          <w:noProof/>
          <w:sz w:val="28"/>
          <w:szCs w:val="28"/>
        </w:rPr>
      </w:pPr>
      <w:r w:rsidRPr="0028047C">
        <w:rPr>
          <w:noProof/>
          <w:sz w:val="28"/>
          <w:szCs w:val="28"/>
        </w:rPr>
        <w:t>+ Tưới nước đầy đủ theo nhu cầu nước của cây, chú ý giai đoạn cây ra lộc (cơi đọt), ra hoa - quả non. Trước khi cây ra hoa dùng vòi tưới áp lực cao phun lên tán cây có thể rửa trôi nhằm giảm mật số nhện lông nhung, đồng thời tạo ẩm độ giúp cây ra hoa tập trung hơn.</w:t>
      </w:r>
    </w:p>
    <w:p w14:paraId="6BC12E0B" w14:textId="77777777" w:rsidR="00DA5E4D" w:rsidRPr="0028047C" w:rsidRDefault="00DA5E4D" w:rsidP="00AA0949">
      <w:pPr>
        <w:snapToGrid w:val="0"/>
        <w:ind w:firstLine="720"/>
        <w:jc w:val="both"/>
        <w:rPr>
          <w:noProof/>
          <w:sz w:val="28"/>
          <w:szCs w:val="28"/>
        </w:rPr>
      </w:pPr>
      <w:r w:rsidRPr="0028047C">
        <w:rPr>
          <w:noProof/>
          <w:sz w:val="28"/>
          <w:szCs w:val="28"/>
        </w:rPr>
        <w:t>+ Để quản lý đọt non, có thể sử dụng một số loại thuốc bảo vệ thực vật trừ nhện thuộc nhóm: Sulfur, Emamectin benzoate, Diafenthiuron, Propargite, Emamectin benzoate, Petroleum Spray oil,… theo hướng dẫn ghi trên bao bì của nhà sản xuất.</w:t>
      </w:r>
    </w:p>
    <w:p w14:paraId="6D104737" w14:textId="77777777" w:rsidR="00DA5E4D" w:rsidRPr="0028047C" w:rsidRDefault="00DA5E4D" w:rsidP="00AA0949">
      <w:pPr>
        <w:snapToGrid w:val="0"/>
        <w:ind w:firstLine="720"/>
        <w:jc w:val="both"/>
        <w:rPr>
          <w:noProof/>
          <w:sz w:val="28"/>
          <w:szCs w:val="28"/>
        </w:rPr>
      </w:pPr>
      <w:r w:rsidRPr="0028047C">
        <w:rPr>
          <w:i/>
          <w:iCs/>
          <w:noProof/>
          <w:sz w:val="28"/>
          <w:szCs w:val="28"/>
        </w:rPr>
        <w:t>2.2.3. Bệnh thối quả:</w:t>
      </w:r>
      <w:r w:rsidRPr="0028047C">
        <w:rPr>
          <w:noProof/>
          <w:sz w:val="28"/>
          <w:szCs w:val="28"/>
        </w:rPr>
        <w:t xml:space="preserve"> Bệnh thối trái do nấm Phytophthora sp gây ra. </w:t>
      </w:r>
    </w:p>
    <w:p w14:paraId="2489067D" w14:textId="77777777" w:rsidR="00DA5E4D" w:rsidRPr="0028047C" w:rsidRDefault="00DA5E4D" w:rsidP="00AA0949">
      <w:pPr>
        <w:snapToGrid w:val="0"/>
        <w:ind w:firstLine="720"/>
        <w:jc w:val="both"/>
        <w:rPr>
          <w:noProof/>
          <w:sz w:val="28"/>
          <w:szCs w:val="28"/>
        </w:rPr>
      </w:pPr>
      <w:r w:rsidRPr="0028047C">
        <w:rPr>
          <w:noProof/>
          <w:sz w:val="28"/>
          <w:szCs w:val="28"/>
        </w:rPr>
        <w:t xml:space="preserve">- Triệu chứng: Vết bệnh đầu tiên có màu hơi sậm như nhũn nước, sau đó có màu đen xám, ấn nhẹ vào vùng bệnh vỏ trái mềm nhũn và bể, nước chảy ra có mùi thối chua. Vào buổi sáng, có thể thấy những tơ nấm trắng phát triển trên vết bệnh ở vỏ trái. Ngoài ra, bệnh còn gây hại giai đoạn sau thu hoạch, trong quá trình tồn trữ và vận chuyển. Bệnh gây hại ở những chùm có nhiều trái và gây hại từ những trái bên trong chùm lan dần ra. Ngoài ra, bệnh còn gây hại cả trên cành, lá, hoa và các giai đoạn phát triển của trái từ nhỏ đến chín. </w:t>
      </w:r>
    </w:p>
    <w:p w14:paraId="37CAA67A" w14:textId="77777777" w:rsidR="00DA5E4D" w:rsidRPr="0028047C" w:rsidRDefault="00DA5E4D" w:rsidP="00AA0949">
      <w:pPr>
        <w:snapToGrid w:val="0"/>
        <w:ind w:firstLine="720"/>
        <w:jc w:val="both"/>
        <w:rPr>
          <w:noProof/>
          <w:sz w:val="28"/>
          <w:szCs w:val="28"/>
        </w:rPr>
      </w:pPr>
      <w:r w:rsidRPr="0028047C">
        <w:rPr>
          <w:noProof/>
          <w:sz w:val="28"/>
          <w:szCs w:val="28"/>
        </w:rPr>
        <w:t>- Biện pháp phòng trừ</w:t>
      </w:r>
    </w:p>
    <w:p w14:paraId="74617195" w14:textId="77777777" w:rsidR="00DA5E4D" w:rsidRPr="0028047C" w:rsidRDefault="00DA5E4D" w:rsidP="00AA0949">
      <w:pPr>
        <w:snapToGrid w:val="0"/>
        <w:ind w:firstLine="720"/>
        <w:jc w:val="both"/>
        <w:rPr>
          <w:noProof/>
          <w:sz w:val="28"/>
          <w:szCs w:val="28"/>
        </w:rPr>
      </w:pPr>
      <w:r w:rsidRPr="0028047C">
        <w:rPr>
          <w:noProof/>
          <w:sz w:val="28"/>
          <w:szCs w:val="28"/>
        </w:rPr>
        <w:t>+ Vệ sinh vườn, cắt tỉa cành bên dưới tạo sự thông thoáng trong vườn. Dùng cây chống đỡ các chùm nhãn thấp, hạn chế cho chúng tiếp xúc gần mặt đất. Nên tạo điều kiện cho cây khỏe, sinh trưởng mạnh bằng các biện pháp canh tác như bón phân cân đối, tránh bón thừa đạm, vườn cây có hệ thống thoát nước tốt, tránh ngập úng cho cây.</w:t>
      </w:r>
    </w:p>
    <w:p w14:paraId="594F441C" w14:textId="77777777" w:rsidR="00DA5E4D" w:rsidRPr="0028047C" w:rsidRDefault="00DA5E4D" w:rsidP="00AA0949">
      <w:pPr>
        <w:snapToGrid w:val="0"/>
        <w:ind w:firstLine="720"/>
        <w:jc w:val="both"/>
        <w:rPr>
          <w:noProof/>
          <w:sz w:val="28"/>
          <w:szCs w:val="28"/>
        </w:rPr>
      </w:pPr>
      <w:r w:rsidRPr="0028047C">
        <w:rPr>
          <w:noProof/>
          <w:sz w:val="28"/>
          <w:szCs w:val="28"/>
        </w:rPr>
        <w:t>+ Trồng mật độ vừa phải, tránh trồng xen quá nhiều cây bóng râm sẽ tạo ẩm độ cao trong vườn làm bệnh phát triển mạnh.</w:t>
      </w:r>
    </w:p>
    <w:p w14:paraId="50F4BE10" w14:textId="77777777" w:rsidR="00DA5E4D" w:rsidRPr="0028047C" w:rsidRDefault="00DA5E4D" w:rsidP="00AA0949">
      <w:pPr>
        <w:snapToGrid w:val="0"/>
        <w:ind w:firstLine="720"/>
        <w:jc w:val="both"/>
        <w:rPr>
          <w:noProof/>
          <w:sz w:val="28"/>
          <w:szCs w:val="28"/>
        </w:rPr>
      </w:pPr>
      <w:r w:rsidRPr="0028047C">
        <w:rPr>
          <w:noProof/>
          <w:sz w:val="28"/>
          <w:szCs w:val="28"/>
        </w:rPr>
        <w:t>+ Bón phân hữu cơ hoai mục kết hợp sử dụng chế phẩm sinh học Trichoderma để tạo nguồn vi sinh vật đối kháng trong đất.</w:t>
      </w:r>
    </w:p>
    <w:p w14:paraId="582C481F" w14:textId="77777777" w:rsidR="00DA5E4D" w:rsidRPr="0028047C" w:rsidRDefault="00DA5E4D" w:rsidP="00AA0949">
      <w:pPr>
        <w:snapToGrid w:val="0"/>
        <w:ind w:firstLine="720"/>
        <w:jc w:val="both"/>
        <w:rPr>
          <w:noProof/>
          <w:sz w:val="28"/>
          <w:szCs w:val="28"/>
        </w:rPr>
      </w:pPr>
      <w:r w:rsidRPr="0028047C">
        <w:rPr>
          <w:noProof/>
          <w:sz w:val="28"/>
          <w:szCs w:val="28"/>
        </w:rPr>
        <w:t>+ Thu gom và tiêu hủy những trái bệnh để hạn chế lây lan.</w:t>
      </w:r>
    </w:p>
    <w:p w14:paraId="35D7C513" w14:textId="77777777" w:rsidR="00DA5E4D" w:rsidRPr="0028047C" w:rsidRDefault="00DA5E4D" w:rsidP="00AA0949">
      <w:pPr>
        <w:snapToGrid w:val="0"/>
        <w:ind w:firstLine="720"/>
        <w:jc w:val="both"/>
        <w:rPr>
          <w:noProof/>
          <w:sz w:val="28"/>
          <w:szCs w:val="28"/>
        </w:rPr>
      </w:pPr>
      <w:r w:rsidRPr="0028047C">
        <w:rPr>
          <w:noProof/>
          <w:sz w:val="28"/>
          <w:szCs w:val="28"/>
        </w:rPr>
        <w:t>+ Khi bệnh chớm xuất hiện có thể sử dụng một trong các loại thuốc sau: Aliette 80WP, Mataxyl 500WP, Mexyl-MZ 70WP, Curzate-M8 72 WP  (15-20g/8 lít ),… phun 2-3 lần, mỗi lần cách nhau 7-10 ngày.</w:t>
      </w:r>
    </w:p>
    <w:p w14:paraId="31B02E63" w14:textId="77777777" w:rsidR="00DA5E4D" w:rsidRPr="0028047C" w:rsidRDefault="00DA5E4D" w:rsidP="00AA0949">
      <w:pPr>
        <w:snapToGrid w:val="0"/>
        <w:ind w:firstLine="720"/>
        <w:jc w:val="both"/>
        <w:rPr>
          <w:b/>
          <w:bCs/>
          <w:noProof/>
          <w:sz w:val="28"/>
          <w:szCs w:val="28"/>
        </w:rPr>
      </w:pPr>
      <w:r w:rsidRPr="0028047C">
        <w:rPr>
          <w:b/>
          <w:bCs/>
          <w:noProof/>
          <w:sz w:val="28"/>
          <w:szCs w:val="28"/>
        </w:rPr>
        <w:lastRenderedPageBreak/>
        <w:t>III. THU HOẠCH</w:t>
      </w:r>
    </w:p>
    <w:p w14:paraId="4EF0668D" w14:textId="77777777" w:rsidR="00DA5E4D" w:rsidRPr="0028047C" w:rsidRDefault="00DA5E4D" w:rsidP="00AA0949">
      <w:pPr>
        <w:snapToGrid w:val="0"/>
        <w:ind w:firstLine="720"/>
        <w:jc w:val="both"/>
        <w:rPr>
          <w:noProof/>
          <w:sz w:val="28"/>
          <w:szCs w:val="28"/>
        </w:rPr>
      </w:pPr>
      <w:r w:rsidRPr="0028047C">
        <w:rPr>
          <w:noProof/>
          <w:sz w:val="28"/>
          <w:szCs w:val="28"/>
        </w:rPr>
        <w:t>- Thu hoạch nhãn khi vỏ quả chuyển từ màu nâu xanh sang màu nâu vàng, vỏ quả chuyển sang mỏng và nhẵ; quả mềm, cùi có vị thơm, hạt có màu đen (trừ giống có hạt màu nâu đỏ); đo độ Brix đạt từ 18-22%. Sử dụng quả cho chế biến thu hoạch quả khi đạt 80-90% độ chín.</w:t>
      </w:r>
    </w:p>
    <w:p w14:paraId="779B2036" w14:textId="77777777" w:rsidR="00DA5E4D" w:rsidRPr="0028047C" w:rsidRDefault="00DA5E4D" w:rsidP="00AA0949">
      <w:pPr>
        <w:snapToGrid w:val="0"/>
        <w:ind w:firstLine="720"/>
        <w:jc w:val="both"/>
        <w:rPr>
          <w:noProof/>
          <w:sz w:val="28"/>
          <w:szCs w:val="28"/>
        </w:rPr>
      </w:pPr>
      <w:r w:rsidRPr="0028047C">
        <w:rPr>
          <w:noProof/>
          <w:sz w:val="28"/>
          <w:szCs w:val="28"/>
        </w:rPr>
        <w:t>- Nên thu quả vào những lúc tạnh ráo, thu hoạch vào buổi sáng khô sương hoặc buổi chiều; tránh thu hoạch vào thời điểm nắng nóng. Chùm quả sau khi cắt được đựng trong giỏ, sọt. Quả sau khi thu hoạch được đưa về nơi cao ráo, sạch sẽ và râm mát để phân loại, đóng gói. Quả nếu vận chuyển đi xa phải được xếp vào hộp xốp có kèm theo đá làm mát. Nếu vận chuyển gần, có thể sử dụng hộp cacton, sọt sắt, sọt tre nhưng phải được lót êm.</w:t>
      </w:r>
    </w:p>
    <w:p w14:paraId="0970A185" w14:textId="77777777" w:rsidR="00DB39EE" w:rsidRPr="0028047C" w:rsidRDefault="00DA5E4D" w:rsidP="00DB39EE">
      <w:pPr>
        <w:snapToGrid w:val="0"/>
        <w:ind w:firstLine="720"/>
        <w:jc w:val="both"/>
        <w:rPr>
          <w:noProof/>
          <w:sz w:val="28"/>
          <w:szCs w:val="28"/>
        </w:rPr>
      </w:pPr>
      <w:r w:rsidRPr="0028047C">
        <w:rPr>
          <w:noProof/>
          <w:sz w:val="28"/>
          <w:szCs w:val="28"/>
        </w:rPr>
        <w:t>- Năng suất nhãn trung bình khoảng 8,5 tấn/ha.</w:t>
      </w:r>
    </w:p>
    <w:p w14:paraId="7C962AA8" w14:textId="77777777" w:rsidR="00DB39EE" w:rsidRPr="0028047C" w:rsidRDefault="00DB39EE" w:rsidP="00DB39EE">
      <w:pPr>
        <w:snapToGrid w:val="0"/>
        <w:jc w:val="center"/>
        <w:rPr>
          <w:rFonts w:eastAsia="SimSun"/>
          <w:b/>
          <w:bCs/>
          <w:noProof/>
          <w:kern w:val="2"/>
          <w:sz w:val="28"/>
          <w:szCs w:val="28"/>
        </w:rPr>
      </w:pPr>
    </w:p>
    <w:p w14:paraId="27EF6F63" w14:textId="77777777" w:rsidR="00DB39EE" w:rsidRPr="0028047C" w:rsidRDefault="00DB39EE" w:rsidP="00DB39EE">
      <w:pPr>
        <w:snapToGrid w:val="0"/>
        <w:jc w:val="center"/>
        <w:rPr>
          <w:rFonts w:eastAsia="SimSun"/>
          <w:b/>
          <w:bCs/>
          <w:noProof/>
          <w:kern w:val="2"/>
          <w:sz w:val="28"/>
          <w:szCs w:val="28"/>
        </w:rPr>
      </w:pPr>
    </w:p>
    <w:p w14:paraId="2790E249" w14:textId="77777777" w:rsidR="00DB39EE" w:rsidRPr="0028047C" w:rsidRDefault="00DB39EE" w:rsidP="00DB39EE">
      <w:pPr>
        <w:snapToGrid w:val="0"/>
        <w:jc w:val="center"/>
        <w:rPr>
          <w:rFonts w:eastAsia="SimSun"/>
          <w:b/>
          <w:bCs/>
          <w:noProof/>
          <w:kern w:val="2"/>
          <w:sz w:val="28"/>
          <w:szCs w:val="28"/>
        </w:rPr>
      </w:pPr>
    </w:p>
    <w:p w14:paraId="07DB3189" w14:textId="77777777" w:rsidR="00DB39EE" w:rsidRPr="0028047C" w:rsidRDefault="00DB39EE" w:rsidP="001B6D4D">
      <w:pPr>
        <w:snapToGrid w:val="0"/>
        <w:rPr>
          <w:rFonts w:eastAsia="SimSun"/>
          <w:b/>
          <w:bCs/>
          <w:noProof/>
          <w:kern w:val="2"/>
          <w:sz w:val="28"/>
          <w:szCs w:val="28"/>
        </w:rPr>
      </w:pPr>
    </w:p>
    <w:p w14:paraId="79343C87" w14:textId="77777777" w:rsidR="00684F71" w:rsidRPr="0028047C" w:rsidRDefault="00684F71" w:rsidP="00DB39EE">
      <w:pPr>
        <w:snapToGrid w:val="0"/>
        <w:jc w:val="center"/>
        <w:rPr>
          <w:rFonts w:eastAsia="SimSun"/>
          <w:b/>
          <w:bCs/>
          <w:noProof/>
          <w:kern w:val="2"/>
          <w:sz w:val="28"/>
          <w:szCs w:val="28"/>
        </w:rPr>
      </w:pPr>
    </w:p>
    <w:p w14:paraId="7345BAEA" w14:textId="77777777" w:rsidR="00ED12C9" w:rsidRDefault="00ED12C9">
      <w:pPr>
        <w:jc w:val="both"/>
        <w:rPr>
          <w:rFonts w:eastAsia="SimSun"/>
          <w:b/>
          <w:bCs/>
          <w:noProof/>
          <w:kern w:val="2"/>
          <w:sz w:val="28"/>
          <w:szCs w:val="28"/>
        </w:rPr>
      </w:pPr>
      <w:r>
        <w:rPr>
          <w:rFonts w:eastAsia="SimSun"/>
          <w:b/>
          <w:bCs/>
          <w:noProof/>
          <w:kern w:val="2"/>
          <w:sz w:val="28"/>
          <w:szCs w:val="28"/>
        </w:rPr>
        <w:br w:type="page"/>
      </w:r>
    </w:p>
    <w:p w14:paraId="10B56132" w14:textId="25F641C4" w:rsidR="00DA5E4D" w:rsidRPr="0028047C" w:rsidRDefault="00DA5E4D" w:rsidP="00DB39EE">
      <w:pPr>
        <w:snapToGrid w:val="0"/>
        <w:jc w:val="center"/>
        <w:rPr>
          <w:rFonts w:eastAsia="SimSun"/>
          <w:b/>
          <w:bCs/>
          <w:noProof/>
          <w:kern w:val="2"/>
          <w:sz w:val="28"/>
          <w:szCs w:val="28"/>
          <w:lang w:val="vi-VN"/>
        </w:rPr>
      </w:pPr>
      <w:r w:rsidRPr="0028047C">
        <w:rPr>
          <w:rFonts w:eastAsia="SimSun"/>
          <w:b/>
          <w:bCs/>
          <w:noProof/>
          <w:kern w:val="2"/>
          <w:sz w:val="28"/>
          <w:szCs w:val="28"/>
        </w:rPr>
        <w:lastRenderedPageBreak/>
        <w:t>QUY TRÌNH SẢN XUẤT CÂY VẢI</w:t>
      </w:r>
    </w:p>
    <w:p w14:paraId="5634C1D8" w14:textId="77777777" w:rsidR="00DA5E4D" w:rsidRPr="0028047C" w:rsidRDefault="00DA5E4D" w:rsidP="00DB39EE">
      <w:pPr>
        <w:snapToGrid w:val="0"/>
        <w:jc w:val="center"/>
        <w:rPr>
          <w:rFonts w:eastAsia="Arial"/>
          <w:b/>
          <w:bCs/>
          <w:iCs/>
          <w:noProof/>
          <w:kern w:val="2"/>
          <w:sz w:val="28"/>
          <w:szCs w:val="28"/>
        </w:rPr>
      </w:pPr>
      <w:r w:rsidRPr="0028047C">
        <w:rPr>
          <w:rFonts w:eastAsia="Arial"/>
          <w:b/>
          <w:bCs/>
          <w:iCs/>
          <w:noProof/>
          <w:kern w:val="2"/>
          <w:sz w:val="28"/>
          <w:szCs w:val="28"/>
        </w:rPr>
        <w:t>(Tên khoa học: Litchi chinensis)</w:t>
      </w:r>
    </w:p>
    <w:p w14:paraId="3BA07FF0" w14:textId="1AD7B6B5" w:rsidR="000C294D" w:rsidRPr="0028047C" w:rsidRDefault="000C294D" w:rsidP="000C294D">
      <w:pPr>
        <w:ind w:firstLine="709"/>
        <w:jc w:val="center"/>
        <w:rPr>
          <w:b/>
          <w:bCs/>
          <w:sz w:val="28"/>
          <w:szCs w:val="28"/>
          <w:lang w:val="vi-VN"/>
        </w:rPr>
      </w:pPr>
      <w:r w:rsidRPr="0028047C">
        <w:rPr>
          <w:b/>
          <w:bCs/>
          <w:sz w:val="28"/>
          <w:szCs w:val="28"/>
          <w:lang w:val="vi-VN"/>
        </w:rPr>
        <w:t xml:space="preserve">                                                                     QTSX: </w:t>
      </w:r>
      <w:r w:rsidR="00AA4B1F" w:rsidRPr="0028047C">
        <w:rPr>
          <w:b/>
          <w:bCs/>
          <w:sz w:val="28"/>
          <w:szCs w:val="28"/>
          <w:lang w:val="vi-VN"/>
        </w:rPr>
        <w:t>14</w:t>
      </w:r>
      <w:r w:rsidR="00975016" w:rsidRPr="0028047C">
        <w:rPr>
          <w:b/>
          <w:bCs/>
          <w:sz w:val="28"/>
          <w:szCs w:val="28"/>
          <w:lang w:val="vi-VN"/>
        </w:rPr>
        <w:t xml:space="preserve"> </w:t>
      </w:r>
    </w:p>
    <w:p w14:paraId="17590124" w14:textId="77777777" w:rsidR="000C294D" w:rsidRPr="0028047C" w:rsidRDefault="000C294D" w:rsidP="000C294D">
      <w:pPr>
        <w:ind w:firstLine="709"/>
        <w:jc w:val="center"/>
        <w:rPr>
          <w:b/>
          <w:bCs/>
          <w:sz w:val="28"/>
          <w:szCs w:val="28"/>
          <w:lang w:val="vi-VN"/>
        </w:rPr>
      </w:pPr>
    </w:p>
    <w:p w14:paraId="4C8D8B95" w14:textId="77777777" w:rsidR="000C294D" w:rsidRPr="0028047C" w:rsidRDefault="000C294D" w:rsidP="000C294D">
      <w:pPr>
        <w:jc w:val="center"/>
        <w:rPr>
          <w:b/>
          <w:spacing w:val="-4"/>
          <w:sz w:val="28"/>
          <w:lang w:val="vi-VN"/>
        </w:rPr>
      </w:pPr>
    </w:p>
    <w:p w14:paraId="6D30B43C" w14:textId="46EF2C58" w:rsidR="000C294D" w:rsidRPr="0028047C" w:rsidRDefault="000C294D" w:rsidP="00AA0949">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AA4B1F" w:rsidRPr="0028047C">
        <w:rPr>
          <w:sz w:val="28"/>
          <w:szCs w:val="28"/>
          <w:lang w:val="vi-VN"/>
        </w:rPr>
        <w:t>Vải</w:t>
      </w:r>
    </w:p>
    <w:p w14:paraId="007F4B3A" w14:textId="77777777" w:rsidR="000C294D" w:rsidRPr="0028047C" w:rsidRDefault="000C294D" w:rsidP="00AA0949">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2E759310" w14:textId="77777777" w:rsidR="000C294D" w:rsidRPr="0028047C" w:rsidRDefault="000C294D" w:rsidP="00AA0949">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6F979FFB" w14:textId="6222046A" w:rsidR="000C294D" w:rsidRPr="0028047C" w:rsidRDefault="000C294D" w:rsidP="00AA0949">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(PL1</w:t>
      </w:r>
      <w:r w:rsidR="005D0340" w:rsidRPr="0028047C">
        <w:rPr>
          <w:sz w:val="28"/>
          <w:szCs w:val="28"/>
          <w:lang w:val="vi-VN"/>
        </w:rPr>
        <w:t>1</w:t>
      </w:r>
      <w:r w:rsidRPr="0028047C">
        <w:rPr>
          <w:sz w:val="28"/>
          <w:szCs w:val="28"/>
          <w:lang w:val="vi-VN"/>
        </w:rPr>
        <w:t>)</w:t>
      </w:r>
    </w:p>
    <w:p w14:paraId="27AFE0D7" w14:textId="77777777" w:rsidR="000C294D" w:rsidRPr="0028047C" w:rsidRDefault="000C294D" w:rsidP="00AA0949">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0165E006" w14:textId="0166F86F" w:rsidR="000C294D" w:rsidRPr="0028047C" w:rsidRDefault="00975016" w:rsidP="00AA0949">
      <w:pPr>
        <w:ind w:firstLine="607"/>
        <w:jc w:val="both"/>
        <w:rPr>
          <w:b/>
          <w:bCs/>
          <w:sz w:val="28"/>
          <w:szCs w:val="28"/>
          <w:lang w:val="vi-VN"/>
        </w:rPr>
      </w:pPr>
      <w:r w:rsidRPr="0028047C">
        <w:rPr>
          <w:b/>
          <w:bCs/>
          <w:sz w:val="28"/>
          <w:szCs w:val="28"/>
          <w:lang w:val="vi-VN"/>
        </w:rPr>
        <w:t>II. ĐỊNH MỨC KINH TẾ KỸ THUẬT</w:t>
      </w:r>
    </w:p>
    <w:p w14:paraId="762EBC8B" w14:textId="77777777" w:rsidR="005D0340" w:rsidRPr="0028047C" w:rsidRDefault="005D0340" w:rsidP="00AA0949">
      <w:pPr>
        <w:ind w:firstLine="607"/>
        <w:jc w:val="both"/>
        <w:rPr>
          <w:sz w:val="28"/>
          <w:szCs w:val="28"/>
          <w:lang w:val="vi-VN"/>
        </w:rPr>
      </w:pPr>
      <w:r w:rsidRPr="0028047C">
        <w:rPr>
          <w:sz w:val="28"/>
          <w:szCs w:val="28"/>
        </w:rPr>
        <w:t>Quy mô: 01 ha;  Khoảng cách trồng: 8m x 10m; Mật độ: 125 cây/ha; Năng suất đạt: 25 tấn/ha.</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4462"/>
        <w:gridCol w:w="1080"/>
        <w:gridCol w:w="1440"/>
        <w:gridCol w:w="1143"/>
      </w:tblGrid>
      <w:tr w:rsidR="0028047C" w:rsidRPr="0028047C" w14:paraId="1934BA6F" w14:textId="77777777" w:rsidTr="001B6D4D">
        <w:trPr>
          <w:trHeight w:val="523"/>
          <w:tblHeader/>
        </w:trPr>
        <w:tc>
          <w:tcPr>
            <w:tcW w:w="1133" w:type="dxa"/>
            <w:shd w:val="clear" w:color="auto" w:fill="auto"/>
            <w:vAlign w:val="center"/>
          </w:tcPr>
          <w:p w14:paraId="09B266D2" w14:textId="77777777" w:rsidR="005D0340" w:rsidRPr="0028047C" w:rsidRDefault="005D0340" w:rsidP="00AA0949">
            <w:pPr>
              <w:jc w:val="center"/>
              <w:rPr>
                <w:b/>
                <w:bCs/>
                <w:sz w:val="26"/>
                <w:szCs w:val="26"/>
              </w:rPr>
            </w:pPr>
            <w:r w:rsidRPr="0028047C">
              <w:rPr>
                <w:b/>
                <w:bCs/>
                <w:sz w:val="26"/>
                <w:szCs w:val="26"/>
              </w:rPr>
              <w:t>STT</w:t>
            </w:r>
          </w:p>
        </w:tc>
        <w:tc>
          <w:tcPr>
            <w:tcW w:w="4462" w:type="dxa"/>
            <w:shd w:val="clear" w:color="auto" w:fill="auto"/>
            <w:vAlign w:val="center"/>
          </w:tcPr>
          <w:p w14:paraId="1C1F4827" w14:textId="77777777" w:rsidR="005D0340" w:rsidRPr="0028047C" w:rsidRDefault="005D0340" w:rsidP="00AA0949">
            <w:pPr>
              <w:jc w:val="center"/>
              <w:rPr>
                <w:b/>
                <w:bCs/>
                <w:sz w:val="26"/>
                <w:szCs w:val="26"/>
              </w:rPr>
            </w:pPr>
            <w:r w:rsidRPr="0028047C">
              <w:rPr>
                <w:b/>
                <w:bCs/>
                <w:sz w:val="26"/>
                <w:szCs w:val="26"/>
              </w:rPr>
              <w:t>Hạng mục</w:t>
            </w:r>
          </w:p>
        </w:tc>
        <w:tc>
          <w:tcPr>
            <w:tcW w:w="1080" w:type="dxa"/>
            <w:shd w:val="clear" w:color="auto" w:fill="auto"/>
            <w:vAlign w:val="center"/>
          </w:tcPr>
          <w:p w14:paraId="771FCD0B" w14:textId="77777777" w:rsidR="005D0340" w:rsidRPr="0028047C" w:rsidRDefault="005D0340" w:rsidP="00AA0949">
            <w:pPr>
              <w:jc w:val="center"/>
              <w:rPr>
                <w:b/>
                <w:bCs/>
                <w:sz w:val="26"/>
                <w:szCs w:val="26"/>
              </w:rPr>
            </w:pPr>
            <w:r w:rsidRPr="0028047C">
              <w:rPr>
                <w:b/>
                <w:bCs/>
                <w:sz w:val="26"/>
                <w:szCs w:val="26"/>
              </w:rPr>
              <w:t>ĐVT</w:t>
            </w:r>
          </w:p>
        </w:tc>
        <w:tc>
          <w:tcPr>
            <w:tcW w:w="1440" w:type="dxa"/>
            <w:shd w:val="clear" w:color="auto" w:fill="auto"/>
            <w:vAlign w:val="center"/>
          </w:tcPr>
          <w:p w14:paraId="1A0A06C6" w14:textId="77777777" w:rsidR="005D0340" w:rsidRPr="0028047C" w:rsidRDefault="005D0340" w:rsidP="00AA0949">
            <w:pPr>
              <w:jc w:val="center"/>
              <w:rPr>
                <w:b/>
                <w:bCs/>
                <w:sz w:val="26"/>
                <w:szCs w:val="26"/>
              </w:rPr>
            </w:pPr>
            <w:r w:rsidRPr="0028047C">
              <w:rPr>
                <w:b/>
                <w:bCs/>
                <w:sz w:val="26"/>
                <w:szCs w:val="26"/>
              </w:rPr>
              <w:t>Định mức</w:t>
            </w:r>
          </w:p>
        </w:tc>
        <w:tc>
          <w:tcPr>
            <w:tcW w:w="1143" w:type="dxa"/>
            <w:shd w:val="clear" w:color="auto" w:fill="auto"/>
            <w:vAlign w:val="center"/>
          </w:tcPr>
          <w:p w14:paraId="0DB2A370" w14:textId="77777777" w:rsidR="005D0340" w:rsidRPr="0028047C" w:rsidRDefault="005D0340" w:rsidP="00AA0949">
            <w:pPr>
              <w:jc w:val="center"/>
              <w:rPr>
                <w:b/>
                <w:bCs/>
                <w:sz w:val="26"/>
                <w:szCs w:val="26"/>
              </w:rPr>
            </w:pPr>
            <w:r w:rsidRPr="0028047C">
              <w:rPr>
                <w:b/>
                <w:bCs/>
                <w:sz w:val="26"/>
                <w:szCs w:val="26"/>
              </w:rPr>
              <w:t>Ghi chú</w:t>
            </w:r>
          </w:p>
        </w:tc>
      </w:tr>
      <w:tr w:rsidR="0028047C" w:rsidRPr="0028047C" w14:paraId="23397655" w14:textId="77777777" w:rsidTr="001B6D4D">
        <w:trPr>
          <w:trHeight w:val="335"/>
        </w:trPr>
        <w:tc>
          <w:tcPr>
            <w:tcW w:w="1133" w:type="dxa"/>
            <w:shd w:val="clear" w:color="auto" w:fill="auto"/>
            <w:vAlign w:val="center"/>
          </w:tcPr>
          <w:p w14:paraId="16E0F763" w14:textId="77777777" w:rsidR="005D0340" w:rsidRPr="0028047C" w:rsidRDefault="005D0340" w:rsidP="00AA0949">
            <w:pPr>
              <w:jc w:val="center"/>
              <w:rPr>
                <w:b/>
                <w:bCs/>
                <w:sz w:val="26"/>
                <w:szCs w:val="26"/>
              </w:rPr>
            </w:pPr>
            <w:r w:rsidRPr="0028047C">
              <w:rPr>
                <w:b/>
                <w:bCs/>
                <w:sz w:val="26"/>
                <w:szCs w:val="26"/>
              </w:rPr>
              <w:t>I</w:t>
            </w:r>
          </w:p>
        </w:tc>
        <w:tc>
          <w:tcPr>
            <w:tcW w:w="4462" w:type="dxa"/>
            <w:shd w:val="clear" w:color="auto" w:fill="auto"/>
            <w:vAlign w:val="center"/>
          </w:tcPr>
          <w:p w14:paraId="4F7F5A3E" w14:textId="77777777" w:rsidR="005D0340" w:rsidRPr="0028047C" w:rsidRDefault="005D0340" w:rsidP="00AA0949">
            <w:pPr>
              <w:rPr>
                <w:b/>
                <w:bCs/>
                <w:sz w:val="26"/>
                <w:szCs w:val="26"/>
              </w:rPr>
            </w:pPr>
            <w:r w:rsidRPr="0028047C">
              <w:rPr>
                <w:b/>
                <w:bCs/>
                <w:sz w:val="26"/>
                <w:szCs w:val="26"/>
              </w:rPr>
              <w:t>Định mức vật tư</w:t>
            </w:r>
          </w:p>
        </w:tc>
        <w:tc>
          <w:tcPr>
            <w:tcW w:w="1080" w:type="dxa"/>
            <w:shd w:val="clear" w:color="auto" w:fill="auto"/>
            <w:vAlign w:val="center"/>
          </w:tcPr>
          <w:p w14:paraId="63B5EF16" w14:textId="77777777" w:rsidR="005D0340" w:rsidRPr="0028047C" w:rsidRDefault="005D0340" w:rsidP="00AA0949">
            <w:pPr>
              <w:jc w:val="center"/>
              <w:rPr>
                <w:b/>
                <w:bCs/>
                <w:sz w:val="26"/>
                <w:szCs w:val="26"/>
              </w:rPr>
            </w:pPr>
            <w:r w:rsidRPr="0028047C">
              <w:rPr>
                <w:b/>
                <w:bCs/>
                <w:sz w:val="26"/>
                <w:szCs w:val="26"/>
              </w:rPr>
              <w:t> </w:t>
            </w:r>
          </w:p>
        </w:tc>
        <w:tc>
          <w:tcPr>
            <w:tcW w:w="1440" w:type="dxa"/>
            <w:shd w:val="clear" w:color="auto" w:fill="auto"/>
            <w:vAlign w:val="center"/>
          </w:tcPr>
          <w:p w14:paraId="55A214C7" w14:textId="77777777" w:rsidR="005D0340" w:rsidRPr="0028047C" w:rsidRDefault="005D0340" w:rsidP="00AA0949">
            <w:pPr>
              <w:jc w:val="center"/>
              <w:rPr>
                <w:b/>
                <w:bCs/>
                <w:sz w:val="26"/>
                <w:szCs w:val="26"/>
              </w:rPr>
            </w:pPr>
            <w:r w:rsidRPr="0028047C">
              <w:rPr>
                <w:b/>
                <w:bCs/>
                <w:sz w:val="26"/>
                <w:szCs w:val="26"/>
              </w:rPr>
              <w:t> </w:t>
            </w:r>
          </w:p>
        </w:tc>
        <w:tc>
          <w:tcPr>
            <w:tcW w:w="1143" w:type="dxa"/>
            <w:shd w:val="clear" w:color="auto" w:fill="auto"/>
            <w:vAlign w:val="center"/>
          </w:tcPr>
          <w:p w14:paraId="460404D0"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3F43CD0C" w14:textId="77777777" w:rsidTr="001B6D4D">
        <w:trPr>
          <w:trHeight w:val="365"/>
        </w:trPr>
        <w:tc>
          <w:tcPr>
            <w:tcW w:w="1133" w:type="dxa"/>
            <w:vMerge w:val="restart"/>
            <w:shd w:val="clear" w:color="auto" w:fill="auto"/>
            <w:vAlign w:val="center"/>
          </w:tcPr>
          <w:p w14:paraId="6E7D5B64" w14:textId="77777777" w:rsidR="005D0340" w:rsidRPr="0028047C" w:rsidRDefault="005D0340" w:rsidP="00AA0949">
            <w:pPr>
              <w:jc w:val="center"/>
              <w:rPr>
                <w:b/>
                <w:bCs/>
                <w:sz w:val="26"/>
                <w:szCs w:val="26"/>
              </w:rPr>
            </w:pPr>
            <w:r w:rsidRPr="0028047C">
              <w:rPr>
                <w:b/>
                <w:bCs/>
                <w:sz w:val="26"/>
                <w:szCs w:val="26"/>
              </w:rPr>
              <w:t>Năm 1</w:t>
            </w:r>
          </w:p>
        </w:tc>
        <w:tc>
          <w:tcPr>
            <w:tcW w:w="4462" w:type="dxa"/>
            <w:shd w:val="clear" w:color="auto" w:fill="auto"/>
            <w:vAlign w:val="bottom"/>
          </w:tcPr>
          <w:p w14:paraId="5A27F43A" w14:textId="77777777" w:rsidR="005D0340" w:rsidRPr="0028047C" w:rsidRDefault="005D0340" w:rsidP="00AA0949">
            <w:pPr>
              <w:rPr>
                <w:sz w:val="26"/>
                <w:szCs w:val="26"/>
              </w:rPr>
            </w:pPr>
            <w:r w:rsidRPr="0028047C">
              <w:rPr>
                <w:sz w:val="26"/>
                <w:szCs w:val="26"/>
              </w:rPr>
              <w:t>1. Cây giống (200 cây + 5% trồng dặm)</w:t>
            </w:r>
          </w:p>
        </w:tc>
        <w:tc>
          <w:tcPr>
            <w:tcW w:w="1080" w:type="dxa"/>
            <w:shd w:val="clear" w:color="auto" w:fill="auto"/>
            <w:vAlign w:val="bottom"/>
          </w:tcPr>
          <w:p w14:paraId="49D13A4C" w14:textId="77777777" w:rsidR="005D0340" w:rsidRPr="0028047C" w:rsidRDefault="005D0340" w:rsidP="00AA0949">
            <w:pPr>
              <w:jc w:val="center"/>
              <w:rPr>
                <w:sz w:val="26"/>
                <w:szCs w:val="26"/>
              </w:rPr>
            </w:pPr>
            <w:r w:rsidRPr="0028047C">
              <w:rPr>
                <w:sz w:val="26"/>
                <w:szCs w:val="26"/>
              </w:rPr>
              <w:t>Cây</w:t>
            </w:r>
          </w:p>
        </w:tc>
        <w:tc>
          <w:tcPr>
            <w:tcW w:w="1440" w:type="dxa"/>
            <w:shd w:val="clear" w:color="auto" w:fill="auto"/>
            <w:vAlign w:val="bottom"/>
          </w:tcPr>
          <w:p w14:paraId="7AB65EA8" w14:textId="77777777" w:rsidR="005D0340" w:rsidRPr="0028047C" w:rsidRDefault="005D0340" w:rsidP="00AA0949">
            <w:pPr>
              <w:jc w:val="center"/>
              <w:rPr>
                <w:sz w:val="26"/>
                <w:szCs w:val="26"/>
              </w:rPr>
            </w:pPr>
            <w:r w:rsidRPr="0028047C">
              <w:rPr>
                <w:sz w:val="26"/>
                <w:szCs w:val="26"/>
              </w:rPr>
              <w:t>210</w:t>
            </w:r>
          </w:p>
        </w:tc>
        <w:tc>
          <w:tcPr>
            <w:tcW w:w="1143" w:type="dxa"/>
            <w:shd w:val="clear" w:color="auto" w:fill="auto"/>
            <w:vAlign w:val="bottom"/>
          </w:tcPr>
          <w:p w14:paraId="415A4632" w14:textId="77777777" w:rsidR="005D0340" w:rsidRPr="0028047C" w:rsidRDefault="005D0340" w:rsidP="00AA0949">
            <w:pPr>
              <w:jc w:val="center"/>
              <w:rPr>
                <w:sz w:val="26"/>
                <w:szCs w:val="26"/>
              </w:rPr>
            </w:pPr>
            <w:r w:rsidRPr="0028047C">
              <w:rPr>
                <w:sz w:val="26"/>
                <w:szCs w:val="26"/>
              </w:rPr>
              <w:t> </w:t>
            </w:r>
          </w:p>
        </w:tc>
      </w:tr>
      <w:tr w:rsidR="0028047C" w:rsidRPr="0028047C" w14:paraId="46789CBC" w14:textId="77777777" w:rsidTr="001B6D4D">
        <w:trPr>
          <w:trHeight w:val="365"/>
        </w:trPr>
        <w:tc>
          <w:tcPr>
            <w:tcW w:w="1133" w:type="dxa"/>
            <w:vMerge/>
            <w:vAlign w:val="center"/>
          </w:tcPr>
          <w:p w14:paraId="271E19E1" w14:textId="77777777" w:rsidR="005D0340" w:rsidRPr="0028047C" w:rsidRDefault="005D0340" w:rsidP="00AA0949">
            <w:pPr>
              <w:rPr>
                <w:b/>
                <w:bCs/>
                <w:sz w:val="26"/>
                <w:szCs w:val="26"/>
              </w:rPr>
            </w:pPr>
          </w:p>
        </w:tc>
        <w:tc>
          <w:tcPr>
            <w:tcW w:w="4462" w:type="dxa"/>
            <w:shd w:val="clear" w:color="auto" w:fill="auto"/>
            <w:vAlign w:val="bottom"/>
          </w:tcPr>
          <w:p w14:paraId="48D3A262" w14:textId="77777777" w:rsidR="005D0340" w:rsidRPr="0028047C" w:rsidRDefault="005D0340" w:rsidP="00AA0949">
            <w:pPr>
              <w:rPr>
                <w:sz w:val="26"/>
                <w:szCs w:val="26"/>
              </w:rPr>
            </w:pPr>
            <w:r w:rsidRPr="0028047C">
              <w:rPr>
                <w:sz w:val="26"/>
                <w:szCs w:val="26"/>
              </w:rPr>
              <w:t>2. Phân bón</w:t>
            </w:r>
          </w:p>
        </w:tc>
        <w:tc>
          <w:tcPr>
            <w:tcW w:w="1080" w:type="dxa"/>
            <w:shd w:val="clear" w:color="auto" w:fill="auto"/>
            <w:vAlign w:val="bottom"/>
          </w:tcPr>
          <w:p w14:paraId="7A0954AD" w14:textId="77777777" w:rsidR="005D0340" w:rsidRPr="0028047C" w:rsidRDefault="005D0340" w:rsidP="00AA0949">
            <w:pPr>
              <w:jc w:val="center"/>
              <w:rPr>
                <w:sz w:val="26"/>
                <w:szCs w:val="26"/>
              </w:rPr>
            </w:pPr>
            <w:r w:rsidRPr="0028047C">
              <w:rPr>
                <w:sz w:val="26"/>
                <w:szCs w:val="26"/>
              </w:rPr>
              <w:t> </w:t>
            </w:r>
          </w:p>
        </w:tc>
        <w:tc>
          <w:tcPr>
            <w:tcW w:w="1440" w:type="dxa"/>
            <w:shd w:val="clear" w:color="auto" w:fill="auto"/>
            <w:vAlign w:val="bottom"/>
          </w:tcPr>
          <w:p w14:paraId="53027133" w14:textId="77777777" w:rsidR="005D0340" w:rsidRPr="0028047C" w:rsidRDefault="005D0340" w:rsidP="00AA0949">
            <w:pPr>
              <w:jc w:val="center"/>
              <w:rPr>
                <w:sz w:val="26"/>
                <w:szCs w:val="26"/>
              </w:rPr>
            </w:pPr>
            <w:r w:rsidRPr="0028047C">
              <w:rPr>
                <w:sz w:val="26"/>
                <w:szCs w:val="26"/>
              </w:rPr>
              <w:t> </w:t>
            </w:r>
          </w:p>
        </w:tc>
        <w:tc>
          <w:tcPr>
            <w:tcW w:w="1143" w:type="dxa"/>
            <w:shd w:val="clear" w:color="auto" w:fill="auto"/>
            <w:vAlign w:val="bottom"/>
          </w:tcPr>
          <w:p w14:paraId="1FBD9137" w14:textId="77777777" w:rsidR="005D0340" w:rsidRPr="0028047C" w:rsidRDefault="005D0340" w:rsidP="00AA0949">
            <w:pPr>
              <w:jc w:val="center"/>
              <w:rPr>
                <w:sz w:val="26"/>
                <w:szCs w:val="26"/>
              </w:rPr>
            </w:pPr>
            <w:r w:rsidRPr="0028047C">
              <w:rPr>
                <w:sz w:val="26"/>
                <w:szCs w:val="26"/>
              </w:rPr>
              <w:t> </w:t>
            </w:r>
          </w:p>
        </w:tc>
      </w:tr>
      <w:tr w:rsidR="0028047C" w:rsidRPr="0028047C" w14:paraId="0E454E1F" w14:textId="77777777" w:rsidTr="001B6D4D">
        <w:trPr>
          <w:trHeight w:val="365"/>
        </w:trPr>
        <w:tc>
          <w:tcPr>
            <w:tcW w:w="1133" w:type="dxa"/>
            <w:vMerge/>
            <w:vAlign w:val="center"/>
          </w:tcPr>
          <w:p w14:paraId="1C21A327" w14:textId="77777777" w:rsidR="005D0340" w:rsidRPr="0028047C" w:rsidRDefault="005D0340" w:rsidP="00AA0949">
            <w:pPr>
              <w:rPr>
                <w:b/>
                <w:bCs/>
                <w:sz w:val="26"/>
                <w:szCs w:val="26"/>
              </w:rPr>
            </w:pPr>
          </w:p>
        </w:tc>
        <w:tc>
          <w:tcPr>
            <w:tcW w:w="4462" w:type="dxa"/>
            <w:shd w:val="clear" w:color="auto" w:fill="auto"/>
            <w:vAlign w:val="bottom"/>
          </w:tcPr>
          <w:p w14:paraId="517CD440" w14:textId="77777777" w:rsidR="005D0340" w:rsidRPr="0028047C" w:rsidRDefault="005D0340" w:rsidP="00AA0949">
            <w:pPr>
              <w:rPr>
                <w:sz w:val="26"/>
                <w:szCs w:val="26"/>
              </w:rPr>
            </w:pPr>
            <w:r w:rsidRPr="0028047C">
              <w:rPr>
                <w:sz w:val="26"/>
                <w:szCs w:val="26"/>
              </w:rPr>
              <w:t>- Vôi bột</w:t>
            </w:r>
          </w:p>
        </w:tc>
        <w:tc>
          <w:tcPr>
            <w:tcW w:w="1080" w:type="dxa"/>
            <w:shd w:val="clear" w:color="auto" w:fill="auto"/>
            <w:vAlign w:val="bottom"/>
          </w:tcPr>
          <w:p w14:paraId="3CE78739" w14:textId="77777777" w:rsidR="005D0340" w:rsidRPr="0028047C" w:rsidRDefault="005D0340" w:rsidP="00AA0949">
            <w:pPr>
              <w:jc w:val="center"/>
              <w:rPr>
                <w:sz w:val="26"/>
                <w:szCs w:val="26"/>
              </w:rPr>
            </w:pPr>
            <w:r w:rsidRPr="0028047C">
              <w:rPr>
                <w:sz w:val="26"/>
                <w:szCs w:val="26"/>
              </w:rPr>
              <w:t>Kg</w:t>
            </w:r>
          </w:p>
        </w:tc>
        <w:tc>
          <w:tcPr>
            <w:tcW w:w="1440" w:type="dxa"/>
            <w:shd w:val="clear" w:color="auto" w:fill="auto"/>
            <w:vAlign w:val="bottom"/>
          </w:tcPr>
          <w:p w14:paraId="193B65BC" w14:textId="77777777" w:rsidR="005D0340" w:rsidRPr="0028047C" w:rsidRDefault="005D0340" w:rsidP="00AA0949">
            <w:pPr>
              <w:jc w:val="center"/>
              <w:rPr>
                <w:sz w:val="26"/>
                <w:szCs w:val="26"/>
              </w:rPr>
            </w:pPr>
            <w:r w:rsidRPr="0028047C">
              <w:rPr>
                <w:sz w:val="26"/>
                <w:szCs w:val="26"/>
              </w:rPr>
              <w:t>200</w:t>
            </w:r>
          </w:p>
        </w:tc>
        <w:tc>
          <w:tcPr>
            <w:tcW w:w="1143" w:type="dxa"/>
            <w:shd w:val="clear" w:color="auto" w:fill="auto"/>
            <w:vAlign w:val="bottom"/>
          </w:tcPr>
          <w:p w14:paraId="16BA907A" w14:textId="77777777" w:rsidR="005D0340" w:rsidRPr="0028047C" w:rsidRDefault="005D0340" w:rsidP="00AA0949">
            <w:pPr>
              <w:jc w:val="center"/>
              <w:rPr>
                <w:sz w:val="26"/>
                <w:szCs w:val="26"/>
              </w:rPr>
            </w:pPr>
            <w:r w:rsidRPr="0028047C">
              <w:rPr>
                <w:sz w:val="26"/>
                <w:szCs w:val="26"/>
              </w:rPr>
              <w:t> </w:t>
            </w:r>
          </w:p>
        </w:tc>
      </w:tr>
      <w:tr w:rsidR="0028047C" w:rsidRPr="0028047C" w14:paraId="36AC7408" w14:textId="77777777" w:rsidTr="001B6D4D">
        <w:trPr>
          <w:trHeight w:val="365"/>
        </w:trPr>
        <w:tc>
          <w:tcPr>
            <w:tcW w:w="1133" w:type="dxa"/>
            <w:vMerge/>
            <w:vAlign w:val="center"/>
          </w:tcPr>
          <w:p w14:paraId="13D2BEC6" w14:textId="77777777" w:rsidR="005D0340" w:rsidRPr="0028047C" w:rsidRDefault="005D0340" w:rsidP="00AA0949">
            <w:pPr>
              <w:rPr>
                <w:b/>
                <w:bCs/>
                <w:sz w:val="26"/>
                <w:szCs w:val="26"/>
              </w:rPr>
            </w:pPr>
          </w:p>
        </w:tc>
        <w:tc>
          <w:tcPr>
            <w:tcW w:w="4462" w:type="dxa"/>
            <w:shd w:val="clear" w:color="auto" w:fill="auto"/>
            <w:vAlign w:val="bottom"/>
          </w:tcPr>
          <w:p w14:paraId="16ED7EA9" w14:textId="77777777" w:rsidR="005D0340" w:rsidRPr="0028047C" w:rsidRDefault="005D0340" w:rsidP="00AA0949">
            <w:pPr>
              <w:rPr>
                <w:sz w:val="26"/>
                <w:szCs w:val="26"/>
              </w:rPr>
            </w:pPr>
            <w:r w:rsidRPr="0028047C">
              <w:rPr>
                <w:sz w:val="26"/>
                <w:szCs w:val="26"/>
              </w:rPr>
              <w:t>- Phân hữu cơ hoai mục</w:t>
            </w:r>
          </w:p>
        </w:tc>
        <w:tc>
          <w:tcPr>
            <w:tcW w:w="1080" w:type="dxa"/>
            <w:shd w:val="clear" w:color="auto" w:fill="auto"/>
            <w:vAlign w:val="bottom"/>
          </w:tcPr>
          <w:p w14:paraId="3020CCDF" w14:textId="77777777" w:rsidR="005D0340" w:rsidRPr="0028047C" w:rsidRDefault="005D0340" w:rsidP="00AA0949">
            <w:pPr>
              <w:jc w:val="center"/>
              <w:rPr>
                <w:sz w:val="26"/>
                <w:szCs w:val="26"/>
              </w:rPr>
            </w:pPr>
            <w:r w:rsidRPr="0028047C">
              <w:rPr>
                <w:sz w:val="26"/>
                <w:szCs w:val="26"/>
              </w:rPr>
              <w:t>Tấn</w:t>
            </w:r>
          </w:p>
        </w:tc>
        <w:tc>
          <w:tcPr>
            <w:tcW w:w="1440" w:type="dxa"/>
            <w:shd w:val="clear" w:color="auto" w:fill="auto"/>
            <w:vAlign w:val="bottom"/>
          </w:tcPr>
          <w:p w14:paraId="756058AE" w14:textId="77777777" w:rsidR="005D0340" w:rsidRPr="0028047C" w:rsidRDefault="005D0340" w:rsidP="00AA0949">
            <w:pPr>
              <w:jc w:val="center"/>
              <w:rPr>
                <w:sz w:val="26"/>
                <w:szCs w:val="26"/>
              </w:rPr>
            </w:pPr>
            <w:r w:rsidRPr="0028047C">
              <w:rPr>
                <w:sz w:val="26"/>
                <w:szCs w:val="26"/>
              </w:rPr>
              <w:t>05</w:t>
            </w:r>
          </w:p>
        </w:tc>
        <w:tc>
          <w:tcPr>
            <w:tcW w:w="1143" w:type="dxa"/>
            <w:shd w:val="clear" w:color="auto" w:fill="auto"/>
            <w:vAlign w:val="bottom"/>
          </w:tcPr>
          <w:p w14:paraId="0C370AF8" w14:textId="77777777" w:rsidR="005D0340" w:rsidRPr="0028047C" w:rsidRDefault="005D0340" w:rsidP="00AA0949">
            <w:pPr>
              <w:jc w:val="center"/>
              <w:rPr>
                <w:sz w:val="26"/>
                <w:szCs w:val="26"/>
              </w:rPr>
            </w:pPr>
            <w:r w:rsidRPr="0028047C">
              <w:rPr>
                <w:sz w:val="26"/>
                <w:szCs w:val="26"/>
              </w:rPr>
              <w:t> </w:t>
            </w:r>
          </w:p>
        </w:tc>
      </w:tr>
      <w:tr w:rsidR="0028047C" w:rsidRPr="0028047C" w14:paraId="3EB085B8" w14:textId="77777777" w:rsidTr="001B6D4D">
        <w:trPr>
          <w:trHeight w:val="365"/>
        </w:trPr>
        <w:tc>
          <w:tcPr>
            <w:tcW w:w="1133" w:type="dxa"/>
            <w:vMerge/>
            <w:vAlign w:val="center"/>
          </w:tcPr>
          <w:p w14:paraId="10EC29A1" w14:textId="77777777" w:rsidR="005D0340" w:rsidRPr="0028047C" w:rsidRDefault="005D0340" w:rsidP="00AA0949">
            <w:pPr>
              <w:rPr>
                <w:b/>
                <w:bCs/>
                <w:sz w:val="26"/>
                <w:szCs w:val="26"/>
              </w:rPr>
            </w:pPr>
          </w:p>
        </w:tc>
        <w:tc>
          <w:tcPr>
            <w:tcW w:w="4462" w:type="dxa"/>
            <w:shd w:val="clear" w:color="auto" w:fill="auto"/>
            <w:vAlign w:val="bottom"/>
          </w:tcPr>
          <w:p w14:paraId="4F05CD58" w14:textId="77777777" w:rsidR="005D0340" w:rsidRPr="0028047C" w:rsidRDefault="005D0340" w:rsidP="00AA0949">
            <w:pPr>
              <w:rPr>
                <w:sz w:val="26"/>
                <w:szCs w:val="26"/>
              </w:rPr>
            </w:pPr>
            <w:r w:rsidRPr="0028047C">
              <w:rPr>
                <w:sz w:val="26"/>
                <w:szCs w:val="26"/>
              </w:rPr>
              <w:t>- Phân Urê</w:t>
            </w:r>
          </w:p>
        </w:tc>
        <w:tc>
          <w:tcPr>
            <w:tcW w:w="1080" w:type="dxa"/>
            <w:shd w:val="clear" w:color="auto" w:fill="auto"/>
            <w:vAlign w:val="bottom"/>
          </w:tcPr>
          <w:p w14:paraId="2CA38A3A" w14:textId="77777777" w:rsidR="005D0340" w:rsidRPr="0028047C" w:rsidRDefault="005D0340" w:rsidP="00AA0949">
            <w:pPr>
              <w:jc w:val="center"/>
              <w:rPr>
                <w:sz w:val="26"/>
                <w:szCs w:val="26"/>
              </w:rPr>
            </w:pPr>
            <w:r w:rsidRPr="0028047C">
              <w:rPr>
                <w:sz w:val="26"/>
                <w:szCs w:val="26"/>
              </w:rPr>
              <w:t>Kg</w:t>
            </w:r>
          </w:p>
        </w:tc>
        <w:tc>
          <w:tcPr>
            <w:tcW w:w="1440" w:type="dxa"/>
            <w:shd w:val="clear" w:color="auto" w:fill="auto"/>
            <w:vAlign w:val="bottom"/>
          </w:tcPr>
          <w:p w14:paraId="18FAA412" w14:textId="77777777" w:rsidR="005D0340" w:rsidRPr="0028047C" w:rsidRDefault="005D0340" w:rsidP="00AA0949">
            <w:pPr>
              <w:jc w:val="center"/>
              <w:rPr>
                <w:sz w:val="26"/>
                <w:szCs w:val="26"/>
              </w:rPr>
            </w:pPr>
            <w:r w:rsidRPr="0028047C">
              <w:rPr>
                <w:sz w:val="26"/>
                <w:szCs w:val="26"/>
              </w:rPr>
              <w:t>75</w:t>
            </w:r>
          </w:p>
        </w:tc>
        <w:tc>
          <w:tcPr>
            <w:tcW w:w="1143" w:type="dxa"/>
            <w:shd w:val="clear" w:color="auto" w:fill="auto"/>
            <w:vAlign w:val="bottom"/>
          </w:tcPr>
          <w:p w14:paraId="62750793" w14:textId="77777777" w:rsidR="005D0340" w:rsidRPr="0028047C" w:rsidRDefault="005D0340" w:rsidP="00AA0949">
            <w:pPr>
              <w:jc w:val="center"/>
              <w:rPr>
                <w:sz w:val="26"/>
                <w:szCs w:val="26"/>
              </w:rPr>
            </w:pPr>
            <w:r w:rsidRPr="0028047C">
              <w:rPr>
                <w:sz w:val="26"/>
                <w:szCs w:val="26"/>
              </w:rPr>
              <w:t> </w:t>
            </w:r>
          </w:p>
        </w:tc>
      </w:tr>
      <w:tr w:rsidR="0028047C" w:rsidRPr="0028047C" w14:paraId="3EC52ED1" w14:textId="77777777" w:rsidTr="001B6D4D">
        <w:trPr>
          <w:trHeight w:val="365"/>
        </w:trPr>
        <w:tc>
          <w:tcPr>
            <w:tcW w:w="1133" w:type="dxa"/>
            <w:vMerge/>
            <w:vAlign w:val="center"/>
          </w:tcPr>
          <w:p w14:paraId="1506AC3A" w14:textId="77777777" w:rsidR="005D0340" w:rsidRPr="0028047C" w:rsidRDefault="005D0340" w:rsidP="00AA0949">
            <w:pPr>
              <w:rPr>
                <w:b/>
                <w:bCs/>
                <w:sz w:val="26"/>
                <w:szCs w:val="26"/>
              </w:rPr>
            </w:pPr>
          </w:p>
        </w:tc>
        <w:tc>
          <w:tcPr>
            <w:tcW w:w="4462" w:type="dxa"/>
            <w:shd w:val="clear" w:color="auto" w:fill="auto"/>
            <w:vAlign w:val="bottom"/>
          </w:tcPr>
          <w:p w14:paraId="3C09F261" w14:textId="77777777" w:rsidR="005D0340" w:rsidRPr="0028047C" w:rsidRDefault="005D0340" w:rsidP="00AA0949">
            <w:pPr>
              <w:rPr>
                <w:sz w:val="26"/>
                <w:szCs w:val="26"/>
              </w:rPr>
            </w:pPr>
            <w:r w:rsidRPr="0028047C">
              <w:rPr>
                <w:sz w:val="26"/>
                <w:szCs w:val="26"/>
              </w:rPr>
              <w:t xml:space="preserve">- Phân Lân </w:t>
            </w:r>
          </w:p>
        </w:tc>
        <w:tc>
          <w:tcPr>
            <w:tcW w:w="1080" w:type="dxa"/>
            <w:shd w:val="clear" w:color="auto" w:fill="auto"/>
            <w:vAlign w:val="bottom"/>
          </w:tcPr>
          <w:p w14:paraId="64A44DC0" w14:textId="77777777" w:rsidR="005D0340" w:rsidRPr="0028047C" w:rsidRDefault="005D0340" w:rsidP="00AA0949">
            <w:pPr>
              <w:jc w:val="center"/>
              <w:rPr>
                <w:sz w:val="26"/>
                <w:szCs w:val="26"/>
              </w:rPr>
            </w:pPr>
            <w:r w:rsidRPr="0028047C">
              <w:rPr>
                <w:sz w:val="26"/>
                <w:szCs w:val="26"/>
              </w:rPr>
              <w:t>Kg</w:t>
            </w:r>
          </w:p>
        </w:tc>
        <w:tc>
          <w:tcPr>
            <w:tcW w:w="1440" w:type="dxa"/>
            <w:shd w:val="clear" w:color="auto" w:fill="auto"/>
            <w:vAlign w:val="bottom"/>
          </w:tcPr>
          <w:p w14:paraId="0E47A8C7" w14:textId="77777777" w:rsidR="005D0340" w:rsidRPr="0028047C" w:rsidRDefault="005D0340" w:rsidP="00AA0949">
            <w:pPr>
              <w:jc w:val="center"/>
              <w:rPr>
                <w:sz w:val="26"/>
                <w:szCs w:val="26"/>
              </w:rPr>
            </w:pPr>
            <w:r w:rsidRPr="0028047C">
              <w:rPr>
                <w:sz w:val="26"/>
                <w:szCs w:val="26"/>
              </w:rPr>
              <w:t>200</w:t>
            </w:r>
          </w:p>
        </w:tc>
        <w:tc>
          <w:tcPr>
            <w:tcW w:w="1143" w:type="dxa"/>
            <w:shd w:val="clear" w:color="auto" w:fill="auto"/>
            <w:vAlign w:val="bottom"/>
          </w:tcPr>
          <w:p w14:paraId="6E228E97" w14:textId="77777777" w:rsidR="005D0340" w:rsidRPr="0028047C" w:rsidRDefault="005D0340" w:rsidP="00AA0949">
            <w:pPr>
              <w:jc w:val="center"/>
              <w:rPr>
                <w:sz w:val="26"/>
                <w:szCs w:val="26"/>
              </w:rPr>
            </w:pPr>
            <w:r w:rsidRPr="0028047C">
              <w:rPr>
                <w:sz w:val="26"/>
                <w:szCs w:val="26"/>
              </w:rPr>
              <w:t> </w:t>
            </w:r>
          </w:p>
        </w:tc>
      </w:tr>
      <w:tr w:rsidR="0028047C" w:rsidRPr="0028047C" w14:paraId="7E184AA0" w14:textId="77777777" w:rsidTr="001B6D4D">
        <w:trPr>
          <w:trHeight w:val="365"/>
        </w:trPr>
        <w:tc>
          <w:tcPr>
            <w:tcW w:w="1133" w:type="dxa"/>
            <w:vMerge/>
            <w:vAlign w:val="center"/>
          </w:tcPr>
          <w:p w14:paraId="2DA1DA6C" w14:textId="77777777" w:rsidR="005D0340" w:rsidRPr="0028047C" w:rsidRDefault="005D0340" w:rsidP="00AA0949">
            <w:pPr>
              <w:rPr>
                <w:b/>
                <w:bCs/>
                <w:sz w:val="26"/>
                <w:szCs w:val="26"/>
              </w:rPr>
            </w:pPr>
          </w:p>
        </w:tc>
        <w:tc>
          <w:tcPr>
            <w:tcW w:w="4462" w:type="dxa"/>
            <w:shd w:val="clear" w:color="000000" w:fill="FFFFFF"/>
          </w:tcPr>
          <w:p w14:paraId="35453A8D" w14:textId="77777777" w:rsidR="005D0340" w:rsidRPr="0028047C" w:rsidRDefault="005D0340" w:rsidP="00AA0949">
            <w:pPr>
              <w:jc w:val="both"/>
              <w:rPr>
                <w:sz w:val="26"/>
                <w:szCs w:val="26"/>
              </w:rPr>
            </w:pPr>
            <w:r w:rsidRPr="0028047C">
              <w:rPr>
                <w:sz w:val="26"/>
                <w:szCs w:val="26"/>
              </w:rPr>
              <w:t>- Phân Kali</w:t>
            </w:r>
          </w:p>
        </w:tc>
        <w:tc>
          <w:tcPr>
            <w:tcW w:w="1080" w:type="dxa"/>
            <w:shd w:val="clear" w:color="auto" w:fill="auto"/>
            <w:vAlign w:val="bottom"/>
          </w:tcPr>
          <w:p w14:paraId="3BE3FA7B" w14:textId="77777777" w:rsidR="005D0340" w:rsidRPr="0028047C" w:rsidRDefault="005D0340" w:rsidP="00AA0949">
            <w:pPr>
              <w:jc w:val="center"/>
              <w:rPr>
                <w:sz w:val="26"/>
                <w:szCs w:val="26"/>
              </w:rPr>
            </w:pPr>
            <w:r w:rsidRPr="0028047C">
              <w:rPr>
                <w:sz w:val="26"/>
                <w:szCs w:val="26"/>
              </w:rPr>
              <w:t>Kg</w:t>
            </w:r>
          </w:p>
        </w:tc>
        <w:tc>
          <w:tcPr>
            <w:tcW w:w="1440" w:type="dxa"/>
            <w:shd w:val="clear" w:color="auto" w:fill="auto"/>
            <w:vAlign w:val="bottom"/>
          </w:tcPr>
          <w:p w14:paraId="340D108F" w14:textId="77777777" w:rsidR="005D0340" w:rsidRPr="0028047C" w:rsidRDefault="005D0340" w:rsidP="00AA0949">
            <w:pPr>
              <w:jc w:val="center"/>
              <w:rPr>
                <w:sz w:val="26"/>
                <w:szCs w:val="26"/>
              </w:rPr>
            </w:pPr>
            <w:r w:rsidRPr="0028047C">
              <w:rPr>
                <w:sz w:val="26"/>
                <w:szCs w:val="26"/>
              </w:rPr>
              <w:t>60</w:t>
            </w:r>
          </w:p>
        </w:tc>
        <w:tc>
          <w:tcPr>
            <w:tcW w:w="1143" w:type="dxa"/>
            <w:shd w:val="clear" w:color="auto" w:fill="auto"/>
            <w:vAlign w:val="bottom"/>
          </w:tcPr>
          <w:p w14:paraId="7441098D" w14:textId="77777777" w:rsidR="005D0340" w:rsidRPr="0028047C" w:rsidRDefault="005D0340" w:rsidP="00AA0949">
            <w:pPr>
              <w:jc w:val="center"/>
              <w:rPr>
                <w:sz w:val="26"/>
                <w:szCs w:val="26"/>
              </w:rPr>
            </w:pPr>
            <w:r w:rsidRPr="0028047C">
              <w:rPr>
                <w:sz w:val="26"/>
                <w:szCs w:val="26"/>
              </w:rPr>
              <w:t> </w:t>
            </w:r>
          </w:p>
        </w:tc>
      </w:tr>
      <w:tr w:rsidR="0028047C" w:rsidRPr="0028047C" w14:paraId="099CF6F6" w14:textId="77777777" w:rsidTr="001B6D4D">
        <w:trPr>
          <w:trHeight w:val="365"/>
        </w:trPr>
        <w:tc>
          <w:tcPr>
            <w:tcW w:w="1133" w:type="dxa"/>
            <w:vMerge/>
            <w:vAlign w:val="center"/>
          </w:tcPr>
          <w:p w14:paraId="04F3C541" w14:textId="77777777" w:rsidR="005D0340" w:rsidRPr="0028047C" w:rsidRDefault="005D0340" w:rsidP="00AA0949">
            <w:pPr>
              <w:rPr>
                <w:b/>
                <w:bCs/>
                <w:sz w:val="26"/>
                <w:szCs w:val="26"/>
              </w:rPr>
            </w:pPr>
          </w:p>
        </w:tc>
        <w:tc>
          <w:tcPr>
            <w:tcW w:w="4462" w:type="dxa"/>
            <w:shd w:val="clear" w:color="000000" w:fill="FFFFFF"/>
          </w:tcPr>
          <w:p w14:paraId="16E2FC19" w14:textId="77777777" w:rsidR="005D0340" w:rsidRPr="0028047C" w:rsidRDefault="005D0340" w:rsidP="00AA0949">
            <w:pPr>
              <w:jc w:val="both"/>
              <w:rPr>
                <w:sz w:val="26"/>
                <w:szCs w:val="26"/>
              </w:rPr>
            </w:pPr>
            <w:r w:rsidRPr="0028047C">
              <w:rPr>
                <w:sz w:val="26"/>
                <w:szCs w:val="26"/>
              </w:rPr>
              <w:t>- Phân sinh học</w:t>
            </w:r>
          </w:p>
        </w:tc>
        <w:tc>
          <w:tcPr>
            <w:tcW w:w="1080" w:type="dxa"/>
            <w:shd w:val="clear" w:color="auto" w:fill="auto"/>
            <w:vAlign w:val="bottom"/>
          </w:tcPr>
          <w:p w14:paraId="1CEE0860" w14:textId="77777777" w:rsidR="005D0340" w:rsidRPr="0028047C" w:rsidRDefault="005D0340" w:rsidP="00AA0949">
            <w:pPr>
              <w:jc w:val="center"/>
              <w:rPr>
                <w:sz w:val="26"/>
                <w:szCs w:val="26"/>
              </w:rPr>
            </w:pPr>
            <w:r w:rsidRPr="0028047C">
              <w:rPr>
                <w:sz w:val="26"/>
                <w:szCs w:val="26"/>
              </w:rPr>
              <w:t>Lít</w:t>
            </w:r>
          </w:p>
        </w:tc>
        <w:tc>
          <w:tcPr>
            <w:tcW w:w="1440" w:type="dxa"/>
            <w:shd w:val="clear" w:color="auto" w:fill="auto"/>
            <w:vAlign w:val="bottom"/>
          </w:tcPr>
          <w:p w14:paraId="72C414AD" w14:textId="77777777" w:rsidR="005D0340" w:rsidRPr="0028047C" w:rsidRDefault="005D0340" w:rsidP="00AA0949">
            <w:pPr>
              <w:jc w:val="center"/>
              <w:rPr>
                <w:sz w:val="26"/>
                <w:szCs w:val="26"/>
              </w:rPr>
            </w:pPr>
            <w:r w:rsidRPr="0028047C">
              <w:rPr>
                <w:sz w:val="26"/>
                <w:szCs w:val="26"/>
              </w:rPr>
              <w:t>10</w:t>
            </w:r>
          </w:p>
        </w:tc>
        <w:tc>
          <w:tcPr>
            <w:tcW w:w="1143" w:type="dxa"/>
            <w:shd w:val="clear" w:color="auto" w:fill="auto"/>
            <w:vAlign w:val="bottom"/>
          </w:tcPr>
          <w:p w14:paraId="675A2DD3" w14:textId="77777777" w:rsidR="005D0340" w:rsidRPr="0028047C" w:rsidRDefault="005D0340" w:rsidP="00AA0949">
            <w:pPr>
              <w:jc w:val="center"/>
              <w:rPr>
                <w:sz w:val="26"/>
                <w:szCs w:val="26"/>
              </w:rPr>
            </w:pPr>
          </w:p>
        </w:tc>
      </w:tr>
      <w:tr w:rsidR="0028047C" w:rsidRPr="0028047C" w14:paraId="29572AC8" w14:textId="77777777" w:rsidTr="001B6D4D">
        <w:trPr>
          <w:trHeight w:val="365"/>
        </w:trPr>
        <w:tc>
          <w:tcPr>
            <w:tcW w:w="1133" w:type="dxa"/>
            <w:vMerge/>
            <w:vAlign w:val="center"/>
          </w:tcPr>
          <w:p w14:paraId="65BADFC8" w14:textId="77777777" w:rsidR="005D0340" w:rsidRPr="0028047C" w:rsidRDefault="005D0340" w:rsidP="00AA0949">
            <w:pPr>
              <w:rPr>
                <w:b/>
                <w:bCs/>
                <w:sz w:val="26"/>
                <w:szCs w:val="26"/>
              </w:rPr>
            </w:pPr>
          </w:p>
        </w:tc>
        <w:tc>
          <w:tcPr>
            <w:tcW w:w="4462" w:type="dxa"/>
            <w:shd w:val="clear" w:color="auto" w:fill="auto"/>
            <w:vAlign w:val="bottom"/>
          </w:tcPr>
          <w:p w14:paraId="4D27E022" w14:textId="77777777" w:rsidR="005D0340" w:rsidRPr="0028047C" w:rsidRDefault="005D0340" w:rsidP="00AA0949">
            <w:pPr>
              <w:rPr>
                <w:sz w:val="26"/>
                <w:szCs w:val="26"/>
              </w:rPr>
            </w:pPr>
            <w:r w:rsidRPr="0028047C">
              <w:rPr>
                <w:sz w:val="26"/>
                <w:szCs w:val="26"/>
              </w:rPr>
              <w:t>3. Thuốc bảo vệ thực vật</w:t>
            </w:r>
          </w:p>
        </w:tc>
        <w:tc>
          <w:tcPr>
            <w:tcW w:w="1080" w:type="dxa"/>
            <w:shd w:val="clear" w:color="auto" w:fill="auto"/>
            <w:vAlign w:val="bottom"/>
          </w:tcPr>
          <w:p w14:paraId="0DCE6873" w14:textId="77777777" w:rsidR="005D0340" w:rsidRPr="0028047C" w:rsidRDefault="005D0340" w:rsidP="00AA0949">
            <w:pPr>
              <w:jc w:val="center"/>
              <w:rPr>
                <w:sz w:val="26"/>
                <w:szCs w:val="26"/>
              </w:rPr>
            </w:pPr>
            <w:r w:rsidRPr="0028047C">
              <w:rPr>
                <w:sz w:val="26"/>
                <w:szCs w:val="26"/>
              </w:rPr>
              <w:t> </w:t>
            </w:r>
          </w:p>
        </w:tc>
        <w:tc>
          <w:tcPr>
            <w:tcW w:w="1440" w:type="dxa"/>
            <w:shd w:val="clear" w:color="auto" w:fill="auto"/>
            <w:vAlign w:val="bottom"/>
          </w:tcPr>
          <w:p w14:paraId="4289AD10" w14:textId="77777777" w:rsidR="005D0340" w:rsidRPr="0028047C" w:rsidRDefault="005D0340" w:rsidP="00AA0949">
            <w:pPr>
              <w:jc w:val="center"/>
              <w:rPr>
                <w:sz w:val="26"/>
                <w:szCs w:val="26"/>
              </w:rPr>
            </w:pPr>
            <w:r w:rsidRPr="0028047C">
              <w:rPr>
                <w:sz w:val="26"/>
                <w:szCs w:val="26"/>
              </w:rPr>
              <w:t> </w:t>
            </w:r>
          </w:p>
        </w:tc>
        <w:tc>
          <w:tcPr>
            <w:tcW w:w="1143" w:type="dxa"/>
            <w:shd w:val="clear" w:color="auto" w:fill="auto"/>
            <w:vAlign w:val="bottom"/>
          </w:tcPr>
          <w:p w14:paraId="36C11BE0" w14:textId="77777777" w:rsidR="005D0340" w:rsidRPr="0028047C" w:rsidRDefault="005D0340" w:rsidP="00AA0949">
            <w:pPr>
              <w:jc w:val="center"/>
              <w:rPr>
                <w:sz w:val="26"/>
                <w:szCs w:val="26"/>
              </w:rPr>
            </w:pPr>
            <w:r w:rsidRPr="0028047C">
              <w:rPr>
                <w:sz w:val="26"/>
                <w:szCs w:val="26"/>
              </w:rPr>
              <w:t> </w:t>
            </w:r>
          </w:p>
        </w:tc>
      </w:tr>
      <w:tr w:rsidR="0028047C" w:rsidRPr="0028047C" w14:paraId="79119B94" w14:textId="77777777" w:rsidTr="001B6D4D">
        <w:trPr>
          <w:trHeight w:val="365"/>
        </w:trPr>
        <w:tc>
          <w:tcPr>
            <w:tcW w:w="1133" w:type="dxa"/>
            <w:vMerge/>
            <w:vAlign w:val="center"/>
          </w:tcPr>
          <w:p w14:paraId="1010FC4C" w14:textId="77777777" w:rsidR="005D0340" w:rsidRPr="0028047C" w:rsidRDefault="005D0340" w:rsidP="00AA0949">
            <w:pPr>
              <w:rPr>
                <w:b/>
                <w:bCs/>
                <w:sz w:val="26"/>
                <w:szCs w:val="26"/>
              </w:rPr>
            </w:pPr>
          </w:p>
        </w:tc>
        <w:tc>
          <w:tcPr>
            <w:tcW w:w="4462" w:type="dxa"/>
            <w:shd w:val="clear" w:color="auto" w:fill="auto"/>
            <w:vAlign w:val="bottom"/>
          </w:tcPr>
          <w:p w14:paraId="76ABA794" w14:textId="77777777" w:rsidR="005D0340" w:rsidRPr="0028047C" w:rsidRDefault="005D0340" w:rsidP="00AA0949">
            <w:pPr>
              <w:rPr>
                <w:sz w:val="26"/>
                <w:szCs w:val="26"/>
              </w:rPr>
            </w:pPr>
            <w:r w:rsidRPr="0028047C">
              <w:rPr>
                <w:sz w:val="26"/>
                <w:szCs w:val="26"/>
              </w:rPr>
              <w:t>- Thuốc trừ mối, kiến</w:t>
            </w:r>
          </w:p>
        </w:tc>
        <w:tc>
          <w:tcPr>
            <w:tcW w:w="1080" w:type="dxa"/>
            <w:shd w:val="clear" w:color="auto" w:fill="auto"/>
            <w:vAlign w:val="bottom"/>
          </w:tcPr>
          <w:p w14:paraId="3248CCE8" w14:textId="77777777" w:rsidR="005D0340" w:rsidRPr="0028047C" w:rsidRDefault="005D0340" w:rsidP="00AA0949">
            <w:pPr>
              <w:jc w:val="center"/>
              <w:rPr>
                <w:sz w:val="26"/>
                <w:szCs w:val="26"/>
              </w:rPr>
            </w:pPr>
            <w:r w:rsidRPr="0028047C">
              <w:rPr>
                <w:sz w:val="26"/>
                <w:szCs w:val="26"/>
              </w:rPr>
              <w:t>Kg, lít</w:t>
            </w:r>
          </w:p>
        </w:tc>
        <w:tc>
          <w:tcPr>
            <w:tcW w:w="1440" w:type="dxa"/>
            <w:shd w:val="clear" w:color="auto" w:fill="auto"/>
            <w:vAlign w:val="bottom"/>
          </w:tcPr>
          <w:p w14:paraId="2DE9A8BD" w14:textId="77777777" w:rsidR="005D0340" w:rsidRPr="0028047C" w:rsidRDefault="005D0340" w:rsidP="00AA0949">
            <w:pPr>
              <w:jc w:val="center"/>
              <w:rPr>
                <w:sz w:val="26"/>
                <w:szCs w:val="26"/>
              </w:rPr>
            </w:pPr>
            <w:r w:rsidRPr="0028047C">
              <w:rPr>
                <w:sz w:val="26"/>
                <w:szCs w:val="26"/>
              </w:rPr>
              <w:t>2</w:t>
            </w:r>
          </w:p>
        </w:tc>
        <w:tc>
          <w:tcPr>
            <w:tcW w:w="1143" w:type="dxa"/>
            <w:shd w:val="clear" w:color="auto" w:fill="auto"/>
            <w:vAlign w:val="bottom"/>
          </w:tcPr>
          <w:p w14:paraId="77FB26EF" w14:textId="77777777" w:rsidR="005D0340" w:rsidRPr="0028047C" w:rsidRDefault="005D0340" w:rsidP="00AA0949">
            <w:pPr>
              <w:jc w:val="center"/>
              <w:rPr>
                <w:sz w:val="26"/>
                <w:szCs w:val="26"/>
              </w:rPr>
            </w:pPr>
            <w:r w:rsidRPr="0028047C">
              <w:rPr>
                <w:sz w:val="26"/>
                <w:szCs w:val="26"/>
              </w:rPr>
              <w:t> </w:t>
            </w:r>
          </w:p>
        </w:tc>
      </w:tr>
      <w:tr w:rsidR="0028047C" w:rsidRPr="0028047C" w14:paraId="33B0D31A" w14:textId="77777777" w:rsidTr="001B6D4D">
        <w:trPr>
          <w:trHeight w:val="365"/>
        </w:trPr>
        <w:tc>
          <w:tcPr>
            <w:tcW w:w="1133" w:type="dxa"/>
            <w:vMerge/>
            <w:vAlign w:val="center"/>
          </w:tcPr>
          <w:p w14:paraId="338A673D" w14:textId="77777777" w:rsidR="005D0340" w:rsidRPr="0028047C" w:rsidRDefault="005D0340" w:rsidP="00AA0949">
            <w:pPr>
              <w:rPr>
                <w:b/>
                <w:bCs/>
                <w:sz w:val="26"/>
                <w:szCs w:val="26"/>
              </w:rPr>
            </w:pPr>
          </w:p>
        </w:tc>
        <w:tc>
          <w:tcPr>
            <w:tcW w:w="4462" w:type="dxa"/>
            <w:shd w:val="clear" w:color="auto" w:fill="auto"/>
            <w:vAlign w:val="bottom"/>
          </w:tcPr>
          <w:p w14:paraId="5FA76D58" w14:textId="77777777" w:rsidR="005D0340" w:rsidRPr="0028047C" w:rsidRDefault="005D0340" w:rsidP="00AA0949">
            <w:pPr>
              <w:rPr>
                <w:sz w:val="26"/>
                <w:szCs w:val="26"/>
              </w:rPr>
            </w:pPr>
            <w:r w:rsidRPr="0028047C">
              <w:rPr>
                <w:sz w:val="26"/>
                <w:szCs w:val="26"/>
              </w:rPr>
              <w:t>- Thuốc trừ sâu bệnh</w:t>
            </w:r>
          </w:p>
        </w:tc>
        <w:tc>
          <w:tcPr>
            <w:tcW w:w="1080" w:type="dxa"/>
            <w:shd w:val="clear" w:color="auto" w:fill="auto"/>
            <w:vAlign w:val="bottom"/>
          </w:tcPr>
          <w:p w14:paraId="351AAF2C" w14:textId="77777777" w:rsidR="005D0340" w:rsidRPr="0028047C" w:rsidRDefault="005D0340" w:rsidP="00AA0949">
            <w:pPr>
              <w:jc w:val="center"/>
              <w:rPr>
                <w:sz w:val="26"/>
                <w:szCs w:val="26"/>
              </w:rPr>
            </w:pPr>
            <w:r w:rsidRPr="0028047C">
              <w:rPr>
                <w:sz w:val="26"/>
                <w:szCs w:val="26"/>
              </w:rPr>
              <w:t>Kg, lít</w:t>
            </w:r>
          </w:p>
        </w:tc>
        <w:tc>
          <w:tcPr>
            <w:tcW w:w="1440" w:type="dxa"/>
            <w:shd w:val="clear" w:color="auto" w:fill="auto"/>
            <w:vAlign w:val="bottom"/>
          </w:tcPr>
          <w:p w14:paraId="5BBEFB88" w14:textId="77777777" w:rsidR="005D0340" w:rsidRPr="0028047C" w:rsidRDefault="005D0340" w:rsidP="00AA0949">
            <w:pPr>
              <w:jc w:val="center"/>
              <w:rPr>
                <w:sz w:val="26"/>
                <w:szCs w:val="26"/>
              </w:rPr>
            </w:pPr>
            <w:r w:rsidRPr="0028047C">
              <w:rPr>
                <w:sz w:val="26"/>
                <w:szCs w:val="26"/>
              </w:rPr>
              <w:t>3</w:t>
            </w:r>
          </w:p>
        </w:tc>
        <w:tc>
          <w:tcPr>
            <w:tcW w:w="1143" w:type="dxa"/>
            <w:shd w:val="clear" w:color="auto" w:fill="auto"/>
            <w:vAlign w:val="bottom"/>
          </w:tcPr>
          <w:p w14:paraId="48C4745C" w14:textId="77777777" w:rsidR="005D0340" w:rsidRPr="0028047C" w:rsidRDefault="005D0340" w:rsidP="00AA0949">
            <w:pPr>
              <w:jc w:val="center"/>
              <w:rPr>
                <w:sz w:val="26"/>
                <w:szCs w:val="26"/>
              </w:rPr>
            </w:pPr>
            <w:r w:rsidRPr="0028047C">
              <w:rPr>
                <w:sz w:val="26"/>
                <w:szCs w:val="26"/>
              </w:rPr>
              <w:t> </w:t>
            </w:r>
          </w:p>
        </w:tc>
      </w:tr>
      <w:tr w:rsidR="0028047C" w:rsidRPr="0028047C" w14:paraId="172759FA" w14:textId="77777777" w:rsidTr="001B6D4D">
        <w:trPr>
          <w:trHeight w:val="365"/>
        </w:trPr>
        <w:tc>
          <w:tcPr>
            <w:tcW w:w="1133" w:type="dxa"/>
            <w:vMerge w:val="restart"/>
            <w:shd w:val="clear" w:color="auto" w:fill="auto"/>
            <w:vAlign w:val="center"/>
          </w:tcPr>
          <w:p w14:paraId="219F5295" w14:textId="77777777" w:rsidR="005D0340" w:rsidRPr="0028047C" w:rsidRDefault="005D0340" w:rsidP="00AA0949">
            <w:pPr>
              <w:jc w:val="center"/>
              <w:rPr>
                <w:b/>
                <w:bCs/>
                <w:sz w:val="26"/>
                <w:szCs w:val="26"/>
              </w:rPr>
            </w:pPr>
            <w:r w:rsidRPr="0028047C">
              <w:rPr>
                <w:b/>
                <w:bCs/>
                <w:sz w:val="26"/>
                <w:szCs w:val="26"/>
              </w:rPr>
              <w:t>Năm 2</w:t>
            </w:r>
          </w:p>
        </w:tc>
        <w:tc>
          <w:tcPr>
            <w:tcW w:w="4462" w:type="dxa"/>
            <w:shd w:val="clear" w:color="auto" w:fill="auto"/>
            <w:vAlign w:val="bottom"/>
          </w:tcPr>
          <w:p w14:paraId="782FD233" w14:textId="77777777" w:rsidR="005D0340" w:rsidRPr="0028047C" w:rsidRDefault="005D0340" w:rsidP="00AA0949">
            <w:pPr>
              <w:rPr>
                <w:sz w:val="26"/>
                <w:szCs w:val="26"/>
              </w:rPr>
            </w:pPr>
            <w:r w:rsidRPr="0028047C">
              <w:rPr>
                <w:sz w:val="26"/>
                <w:szCs w:val="26"/>
              </w:rPr>
              <w:t>1. Phân bón</w:t>
            </w:r>
          </w:p>
        </w:tc>
        <w:tc>
          <w:tcPr>
            <w:tcW w:w="1080" w:type="dxa"/>
            <w:shd w:val="clear" w:color="auto" w:fill="auto"/>
            <w:vAlign w:val="bottom"/>
          </w:tcPr>
          <w:p w14:paraId="5D9FF7F2" w14:textId="77777777" w:rsidR="005D0340" w:rsidRPr="0028047C" w:rsidRDefault="005D0340" w:rsidP="00AA0949">
            <w:pPr>
              <w:jc w:val="center"/>
              <w:rPr>
                <w:sz w:val="26"/>
                <w:szCs w:val="26"/>
              </w:rPr>
            </w:pPr>
            <w:r w:rsidRPr="0028047C">
              <w:rPr>
                <w:sz w:val="26"/>
                <w:szCs w:val="26"/>
              </w:rPr>
              <w:t> </w:t>
            </w:r>
          </w:p>
        </w:tc>
        <w:tc>
          <w:tcPr>
            <w:tcW w:w="1440" w:type="dxa"/>
            <w:shd w:val="clear" w:color="auto" w:fill="auto"/>
            <w:vAlign w:val="bottom"/>
          </w:tcPr>
          <w:p w14:paraId="5CF7DDD9" w14:textId="77777777" w:rsidR="005D0340" w:rsidRPr="0028047C" w:rsidRDefault="005D0340" w:rsidP="00AA0949">
            <w:pPr>
              <w:jc w:val="center"/>
              <w:rPr>
                <w:sz w:val="26"/>
                <w:szCs w:val="26"/>
              </w:rPr>
            </w:pPr>
            <w:r w:rsidRPr="0028047C">
              <w:rPr>
                <w:sz w:val="26"/>
                <w:szCs w:val="26"/>
              </w:rPr>
              <w:t> </w:t>
            </w:r>
          </w:p>
        </w:tc>
        <w:tc>
          <w:tcPr>
            <w:tcW w:w="1143" w:type="dxa"/>
            <w:shd w:val="clear" w:color="auto" w:fill="auto"/>
            <w:vAlign w:val="bottom"/>
          </w:tcPr>
          <w:p w14:paraId="2C06ACFE" w14:textId="77777777" w:rsidR="005D0340" w:rsidRPr="0028047C" w:rsidRDefault="005D0340" w:rsidP="00AA0949">
            <w:pPr>
              <w:jc w:val="center"/>
              <w:rPr>
                <w:sz w:val="26"/>
                <w:szCs w:val="26"/>
              </w:rPr>
            </w:pPr>
            <w:r w:rsidRPr="0028047C">
              <w:rPr>
                <w:sz w:val="26"/>
                <w:szCs w:val="26"/>
              </w:rPr>
              <w:t> </w:t>
            </w:r>
          </w:p>
        </w:tc>
      </w:tr>
      <w:tr w:rsidR="0028047C" w:rsidRPr="0028047C" w14:paraId="37930385" w14:textId="77777777" w:rsidTr="001B6D4D">
        <w:trPr>
          <w:trHeight w:val="365"/>
        </w:trPr>
        <w:tc>
          <w:tcPr>
            <w:tcW w:w="1133" w:type="dxa"/>
            <w:vMerge/>
            <w:vAlign w:val="center"/>
          </w:tcPr>
          <w:p w14:paraId="5BB38D28" w14:textId="77777777" w:rsidR="005D0340" w:rsidRPr="0028047C" w:rsidRDefault="005D0340" w:rsidP="00AA0949">
            <w:pPr>
              <w:rPr>
                <w:b/>
                <w:bCs/>
                <w:sz w:val="26"/>
                <w:szCs w:val="26"/>
              </w:rPr>
            </w:pPr>
          </w:p>
        </w:tc>
        <w:tc>
          <w:tcPr>
            <w:tcW w:w="4462" w:type="dxa"/>
            <w:shd w:val="clear" w:color="auto" w:fill="auto"/>
            <w:vAlign w:val="bottom"/>
          </w:tcPr>
          <w:p w14:paraId="123B205C" w14:textId="77777777" w:rsidR="005D0340" w:rsidRPr="0028047C" w:rsidRDefault="005D0340" w:rsidP="00AA0949">
            <w:pPr>
              <w:rPr>
                <w:sz w:val="26"/>
                <w:szCs w:val="26"/>
              </w:rPr>
            </w:pPr>
            <w:r w:rsidRPr="0028047C">
              <w:rPr>
                <w:sz w:val="26"/>
                <w:szCs w:val="26"/>
              </w:rPr>
              <w:t>- Phân Urê</w:t>
            </w:r>
          </w:p>
        </w:tc>
        <w:tc>
          <w:tcPr>
            <w:tcW w:w="1080" w:type="dxa"/>
            <w:shd w:val="clear" w:color="auto" w:fill="auto"/>
            <w:vAlign w:val="bottom"/>
          </w:tcPr>
          <w:p w14:paraId="01552153" w14:textId="77777777" w:rsidR="005D0340" w:rsidRPr="0028047C" w:rsidRDefault="005D0340" w:rsidP="00AA0949">
            <w:pPr>
              <w:jc w:val="center"/>
              <w:rPr>
                <w:sz w:val="26"/>
                <w:szCs w:val="26"/>
              </w:rPr>
            </w:pPr>
            <w:r w:rsidRPr="0028047C">
              <w:rPr>
                <w:sz w:val="26"/>
                <w:szCs w:val="26"/>
              </w:rPr>
              <w:t>Kg</w:t>
            </w:r>
          </w:p>
        </w:tc>
        <w:tc>
          <w:tcPr>
            <w:tcW w:w="1440" w:type="dxa"/>
            <w:shd w:val="clear" w:color="auto" w:fill="auto"/>
            <w:vAlign w:val="bottom"/>
          </w:tcPr>
          <w:p w14:paraId="39EC0D99" w14:textId="77777777" w:rsidR="005D0340" w:rsidRPr="0028047C" w:rsidRDefault="005D0340" w:rsidP="00AA0949">
            <w:pPr>
              <w:jc w:val="center"/>
              <w:rPr>
                <w:sz w:val="26"/>
                <w:szCs w:val="26"/>
              </w:rPr>
            </w:pPr>
            <w:r w:rsidRPr="0028047C">
              <w:rPr>
                <w:sz w:val="26"/>
                <w:szCs w:val="26"/>
              </w:rPr>
              <w:t>75</w:t>
            </w:r>
          </w:p>
        </w:tc>
        <w:tc>
          <w:tcPr>
            <w:tcW w:w="1143" w:type="dxa"/>
            <w:shd w:val="clear" w:color="auto" w:fill="auto"/>
            <w:vAlign w:val="bottom"/>
          </w:tcPr>
          <w:p w14:paraId="2FD27303"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5146F8A9" w14:textId="77777777" w:rsidTr="001B6D4D">
        <w:trPr>
          <w:trHeight w:val="365"/>
        </w:trPr>
        <w:tc>
          <w:tcPr>
            <w:tcW w:w="1133" w:type="dxa"/>
            <w:vMerge/>
            <w:vAlign w:val="center"/>
          </w:tcPr>
          <w:p w14:paraId="1DFADF75" w14:textId="77777777" w:rsidR="005D0340" w:rsidRPr="0028047C" w:rsidRDefault="005D0340" w:rsidP="00AA0949">
            <w:pPr>
              <w:rPr>
                <w:b/>
                <w:bCs/>
                <w:sz w:val="26"/>
                <w:szCs w:val="26"/>
              </w:rPr>
            </w:pPr>
          </w:p>
        </w:tc>
        <w:tc>
          <w:tcPr>
            <w:tcW w:w="4462" w:type="dxa"/>
            <w:shd w:val="clear" w:color="auto" w:fill="auto"/>
            <w:vAlign w:val="bottom"/>
          </w:tcPr>
          <w:p w14:paraId="3C5B52B0" w14:textId="77777777" w:rsidR="005D0340" w:rsidRPr="0028047C" w:rsidRDefault="005D0340" w:rsidP="00AA0949">
            <w:pPr>
              <w:rPr>
                <w:sz w:val="26"/>
                <w:szCs w:val="26"/>
              </w:rPr>
            </w:pPr>
            <w:r w:rsidRPr="0028047C">
              <w:rPr>
                <w:sz w:val="26"/>
                <w:szCs w:val="26"/>
              </w:rPr>
              <w:t xml:space="preserve">- Phân Lân </w:t>
            </w:r>
          </w:p>
        </w:tc>
        <w:tc>
          <w:tcPr>
            <w:tcW w:w="1080" w:type="dxa"/>
            <w:shd w:val="clear" w:color="auto" w:fill="auto"/>
            <w:vAlign w:val="bottom"/>
          </w:tcPr>
          <w:p w14:paraId="167FF2D8" w14:textId="77777777" w:rsidR="005D0340" w:rsidRPr="0028047C" w:rsidRDefault="005D0340" w:rsidP="00AA0949">
            <w:pPr>
              <w:jc w:val="center"/>
              <w:rPr>
                <w:sz w:val="26"/>
                <w:szCs w:val="26"/>
              </w:rPr>
            </w:pPr>
            <w:r w:rsidRPr="0028047C">
              <w:rPr>
                <w:sz w:val="26"/>
                <w:szCs w:val="26"/>
              </w:rPr>
              <w:t>Kg</w:t>
            </w:r>
          </w:p>
        </w:tc>
        <w:tc>
          <w:tcPr>
            <w:tcW w:w="1440" w:type="dxa"/>
            <w:shd w:val="clear" w:color="auto" w:fill="auto"/>
            <w:vAlign w:val="bottom"/>
          </w:tcPr>
          <w:p w14:paraId="45941831" w14:textId="77777777" w:rsidR="005D0340" w:rsidRPr="0028047C" w:rsidRDefault="005D0340" w:rsidP="00AA0949">
            <w:pPr>
              <w:jc w:val="center"/>
              <w:rPr>
                <w:sz w:val="26"/>
                <w:szCs w:val="26"/>
              </w:rPr>
            </w:pPr>
            <w:r w:rsidRPr="0028047C">
              <w:rPr>
                <w:sz w:val="26"/>
                <w:szCs w:val="26"/>
              </w:rPr>
              <w:t>200</w:t>
            </w:r>
          </w:p>
        </w:tc>
        <w:tc>
          <w:tcPr>
            <w:tcW w:w="1143" w:type="dxa"/>
            <w:shd w:val="clear" w:color="auto" w:fill="auto"/>
            <w:vAlign w:val="bottom"/>
          </w:tcPr>
          <w:p w14:paraId="5D70F3D4"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52A0D166" w14:textId="77777777" w:rsidTr="001B6D4D">
        <w:trPr>
          <w:trHeight w:val="365"/>
        </w:trPr>
        <w:tc>
          <w:tcPr>
            <w:tcW w:w="1133" w:type="dxa"/>
            <w:vMerge/>
            <w:vAlign w:val="center"/>
          </w:tcPr>
          <w:p w14:paraId="2ABE53C5" w14:textId="77777777" w:rsidR="005D0340" w:rsidRPr="0028047C" w:rsidRDefault="005D0340" w:rsidP="00AA0949">
            <w:pPr>
              <w:rPr>
                <w:b/>
                <w:bCs/>
                <w:sz w:val="26"/>
                <w:szCs w:val="26"/>
              </w:rPr>
            </w:pPr>
          </w:p>
        </w:tc>
        <w:tc>
          <w:tcPr>
            <w:tcW w:w="4462" w:type="dxa"/>
            <w:shd w:val="clear" w:color="000000" w:fill="FFFFFF"/>
          </w:tcPr>
          <w:p w14:paraId="62A08761" w14:textId="77777777" w:rsidR="005D0340" w:rsidRPr="0028047C" w:rsidRDefault="005D0340" w:rsidP="00AA0949">
            <w:pPr>
              <w:jc w:val="both"/>
              <w:rPr>
                <w:sz w:val="26"/>
                <w:szCs w:val="26"/>
              </w:rPr>
            </w:pPr>
            <w:r w:rsidRPr="0028047C">
              <w:rPr>
                <w:sz w:val="26"/>
                <w:szCs w:val="26"/>
              </w:rPr>
              <w:t>- Phân Kali</w:t>
            </w:r>
          </w:p>
        </w:tc>
        <w:tc>
          <w:tcPr>
            <w:tcW w:w="1080" w:type="dxa"/>
            <w:shd w:val="clear" w:color="auto" w:fill="auto"/>
            <w:vAlign w:val="bottom"/>
          </w:tcPr>
          <w:p w14:paraId="437673C6" w14:textId="77777777" w:rsidR="005D0340" w:rsidRPr="0028047C" w:rsidRDefault="005D0340" w:rsidP="00AA0949">
            <w:pPr>
              <w:jc w:val="center"/>
              <w:rPr>
                <w:sz w:val="26"/>
                <w:szCs w:val="26"/>
              </w:rPr>
            </w:pPr>
            <w:r w:rsidRPr="0028047C">
              <w:rPr>
                <w:sz w:val="26"/>
                <w:szCs w:val="26"/>
              </w:rPr>
              <w:t>Kg</w:t>
            </w:r>
          </w:p>
        </w:tc>
        <w:tc>
          <w:tcPr>
            <w:tcW w:w="1440" w:type="dxa"/>
            <w:shd w:val="clear" w:color="auto" w:fill="auto"/>
            <w:vAlign w:val="bottom"/>
          </w:tcPr>
          <w:p w14:paraId="32443D1C" w14:textId="77777777" w:rsidR="005D0340" w:rsidRPr="0028047C" w:rsidRDefault="005D0340" w:rsidP="00AA0949">
            <w:pPr>
              <w:jc w:val="center"/>
              <w:rPr>
                <w:sz w:val="26"/>
                <w:szCs w:val="26"/>
              </w:rPr>
            </w:pPr>
            <w:r w:rsidRPr="0028047C">
              <w:rPr>
                <w:sz w:val="26"/>
                <w:szCs w:val="26"/>
              </w:rPr>
              <w:t>60</w:t>
            </w:r>
          </w:p>
        </w:tc>
        <w:tc>
          <w:tcPr>
            <w:tcW w:w="1143" w:type="dxa"/>
            <w:shd w:val="clear" w:color="auto" w:fill="auto"/>
            <w:vAlign w:val="bottom"/>
          </w:tcPr>
          <w:p w14:paraId="7EE92E44"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5A03490D" w14:textId="77777777" w:rsidTr="001B6D4D">
        <w:trPr>
          <w:trHeight w:val="365"/>
        </w:trPr>
        <w:tc>
          <w:tcPr>
            <w:tcW w:w="1133" w:type="dxa"/>
            <w:vMerge/>
            <w:vAlign w:val="center"/>
          </w:tcPr>
          <w:p w14:paraId="7E8E2911" w14:textId="77777777" w:rsidR="005D0340" w:rsidRPr="0028047C" w:rsidRDefault="005D0340" w:rsidP="00AA0949">
            <w:pPr>
              <w:rPr>
                <w:b/>
                <w:bCs/>
                <w:sz w:val="26"/>
                <w:szCs w:val="26"/>
              </w:rPr>
            </w:pPr>
          </w:p>
        </w:tc>
        <w:tc>
          <w:tcPr>
            <w:tcW w:w="4462" w:type="dxa"/>
            <w:shd w:val="clear" w:color="000000" w:fill="FFFFFF"/>
          </w:tcPr>
          <w:p w14:paraId="2ECA6A69" w14:textId="77777777" w:rsidR="005D0340" w:rsidRPr="0028047C" w:rsidRDefault="005D0340" w:rsidP="00AA0949">
            <w:pPr>
              <w:jc w:val="both"/>
              <w:rPr>
                <w:sz w:val="26"/>
                <w:szCs w:val="26"/>
              </w:rPr>
            </w:pPr>
            <w:r w:rsidRPr="0028047C">
              <w:rPr>
                <w:sz w:val="26"/>
                <w:szCs w:val="26"/>
              </w:rPr>
              <w:t>- Phân sinh học</w:t>
            </w:r>
          </w:p>
        </w:tc>
        <w:tc>
          <w:tcPr>
            <w:tcW w:w="1080" w:type="dxa"/>
            <w:shd w:val="clear" w:color="auto" w:fill="auto"/>
            <w:vAlign w:val="bottom"/>
          </w:tcPr>
          <w:p w14:paraId="26611417" w14:textId="77777777" w:rsidR="005D0340" w:rsidRPr="0028047C" w:rsidRDefault="005D0340" w:rsidP="00AA0949">
            <w:pPr>
              <w:jc w:val="center"/>
              <w:rPr>
                <w:sz w:val="26"/>
                <w:szCs w:val="26"/>
              </w:rPr>
            </w:pPr>
            <w:r w:rsidRPr="0028047C">
              <w:rPr>
                <w:sz w:val="26"/>
                <w:szCs w:val="26"/>
              </w:rPr>
              <w:t>Lít</w:t>
            </w:r>
          </w:p>
        </w:tc>
        <w:tc>
          <w:tcPr>
            <w:tcW w:w="1440" w:type="dxa"/>
            <w:shd w:val="clear" w:color="auto" w:fill="auto"/>
            <w:vAlign w:val="bottom"/>
          </w:tcPr>
          <w:p w14:paraId="754C76F1" w14:textId="77777777" w:rsidR="005D0340" w:rsidRPr="0028047C" w:rsidRDefault="005D0340" w:rsidP="00AA0949">
            <w:pPr>
              <w:jc w:val="center"/>
              <w:rPr>
                <w:sz w:val="26"/>
                <w:szCs w:val="26"/>
              </w:rPr>
            </w:pPr>
            <w:r w:rsidRPr="0028047C">
              <w:rPr>
                <w:sz w:val="26"/>
                <w:szCs w:val="26"/>
              </w:rPr>
              <w:t>10</w:t>
            </w:r>
          </w:p>
        </w:tc>
        <w:tc>
          <w:tcPr>
            <w:tcW w:w="1143" w:type="dxa"/>
            <w:shd w:val="clear" w:color="auto" w:fill="auto"/>
            <w:vAlign w:val="bottom"/>
          </w:tcPr>
          <w:p w14:paraId="117BEB6C" w14:textId="77777777" w:rsidR="005D0340" w:rsidRPr="0028047C" w:rsidRDefault="005D0340" w:rsidP="00AA0949">
            <w:pPr>
              <w:jc w:val="center"/>
              <w:rPr>
                <w:sz w:val="26"/>
                <w:szCs w:val="26"/>
              </w:rPr>
            </w:pPr>
          </w:p>
        </w:tc>
      </w:tr>
      <w:tr w:rsidR="0028047C" w:rsidRPr="0028047C" w14:paraId="6507E227" w14:textId="77777777" w:rsidTr="001B6D4D">
        <w:trPr>
          <w:trHeight w:val="365"/>
        </w:trPr>
        <w:tc>
          <w:tcPr>
            <w:tcW w:w="1133" w:type="dxa"/>
            <w:vMerge/>
            <w:vAlign w:val="center"/>
          </w:tcPr>
          <w:p w14:paraId="4B16681D" w14:textId="77777777" w:rsidR="005D0340" w:rsidRPr="0028047C" w:rsidRDefault="005D0340" w:rsidP="00AA0949">
            <w:pPr>
              <w:rPr>
                <w:b/>
                <w:bCs/>
                <w:sz w:val="26"/>
                <w:szCs w:val="26"/>
              </w:rPr>
            </w:pPr>
          </w:p>
        </w:tc>
        <w:tc>
          <w:tcPr>
            <w:tcW w:w="4462" w:type="dxa"/>
            <w:shd w:val="clear" w:color="auto" w:fill="auto"/>
            <w:vAlign w:val="bottom"/>
          </w:tcPr>
          <w:p w14:paraId="35A50C0F" w14:textId="77777777" w:rsidR="005D0340" w:rsidRPr="0028047C" w:rsidRDefault="005D0340" w:rsidP="00AA0949">
            <w:pPr>
              <w:rPr>
                <w:sz w:val="26"/>
                <w:szCs w:val="26"/>
              </w:rPr>
            </w:pPr>
            <w:r w:rsidRPr="0028047C">
              <w:rPr>
                <w:sz w:val="26"/>
                <w:szCs w:val="26"/>
              </w:rPr>
              <w:t>2. Thuốc bảo vệ thực vật</w:t>
            </w:r>
          </w:p>
        </w:tc>
        <w:tc>
          <w:tcPr>
            <w:tcW w:w="1080" w:type="dxa"/>
            <w:shd w:val="clear" w:color="auto" w:fill="auto"/>
            <w:vAlign w:val="bottom"/>
          </w:tcPr>
          <w:p w14:paraId="17CC6807" w14:textId="77777777" w:rsidR="005D0340" w:rsidRPr="0028047C" w:rsidRDefault="005D0340" w:rsidP="00AA0949">
            <w:pPr>
              <w:jc w:val="center"/>
              <w:rPr>
                <w:sz w:val="26"/>
                <w:szCs w:val="26"/>
              </w:rPr>
            </w:pPr>
            <w:r w:rsidRPr="0028047C">
              <w:rPr>
                <w:sz w:val="26"/>
                <w:szCs w:val="26"/>
              </w:rPr>
              <w:t> </w:t>
            </w:r>
          </w:p>
        </w:tc>
        <w:tc>
          <w:tcPr>
            <w:tcW w:w="1440" w:type="dxa"/>
            <w:shd w:val="clear" w:color="auto" w:fill="auto"/>
            <w:vAlign w:val="bottom"/>
          </w:tcPr>
          <w:p w14:paraId="17BFA073" w14:textId="77777777" w:rsidR="005D0340" w:rsidRPr="0028047C" w:rsidRDefault="005D0340" w:rsidP="00AA0949">
            <w:pPr>
              <w:jc w:val="center"/>
              <w:rPr>
                <w:sz w:val="26"/>
                <w:szCs w:val="26"/>
              </w:rPr>
            </w:pPr>
            <w:r w:rsidRPr="0028047C">
              <w:rPr>
                <w:sz w:val="26"/>
                <w:szCs w:val="26"/>
              </w:rPr>
              <w:t> </w:t>
            </w:r>
          </w:p>
        </w:tc>
        <w:tc>
          <w:tcPr>
            <w:tcW w:w="1143" w:type="dxa"/>
            <w:shd w:val="clear" w:color="auto" w:fill="auto"/>
            <w:vAlign w:val="bottom"/>
          </w:tcPr>
          <w:p w14:paraId="2D7B0F54" w14:textId="77777777" w:rsidR="005D0340" w:rsidRPr="0028047C" w:rsidRDefault="005D0340" w:rsidP="00AA0949">
            <w:pPr>
              <w:jc w:val="center"/>
              <w:rPr>
                <w:sz w:val="26"/>
                <w:szCs w:val="26"/>
              </w:rPr>
            </w:pPr>
            <w:r w:rsidRPr="0028047C">
              <w:rPr>
                <w:sz w:val="26"/>
                <w:szCs w:val="26"/>
              </w:rPr>
              <w:t> </w:t>
            </w:r>
          </w:p>
        </w:tc>
      </w:tr>
      <w:tr w:rsidR="0028047C" w:rsidRPr="0028047C" w14:paraId="54E2C3B3" w14:textId="77777777" w:rsidTr="001B6D4D">
        <w:trPr>
          <w:trHeight w:val="365"/>
        </w:trPr>
        <w:tc>
          <w:tcPr>
            <w:tcW w:w="1133" w:type="dxa"/>
            <w:vMerge/>
            <w:vAlign w:val="center"/>
          </w:tcPr>
          <w:p w14:paraId="7A7BEDCC" w14:textId="77777777" w:rsidR="005D0340" w:rsidRPr="0028047C" w:rsidRDefault="005D0340" w:rsidP="00AA0949">
            <w:pPr>
              <w:rPr>
                <w:b/>
                <w:bCs/>
                <w:sz w:val="26"/>
                <w:szCs w:val="26"/>
              </w:rPr>
            </w:pPr>
          </w:p>
        </w:tc>
        <w:tc>
          <w:tcPr>
            <w:tcW w:w="4462" w:type="dxa"/>
            <w:shd w:val="clear" w:color="auto" w:fill="auto"/>
            <w:vAlign w:val="bottom"/>
          </w:tcPr>
          <w:p w14:paraId="7F5EA012" w14:textId="77777777" w:rsidR="005D0340" w:rsidRPr="0028047C" w:rsidRDefault="005D0340" w:rsidP="00AA0949">
            <w:pPr>
              <w:rPr>
                <w:sz w:val="26"/>
                <w:szCs w:val="26"/>
              </w:rPr>
            </w:pPr>
            <w:r w:rsidRPr="0028047C">
              <w:rPr>
                <w:sz w:val="26"/>
                <w:szCs w:val="26"/>
              </w:rPr>
              <w:t>Thuốc trừ sâu, bệnh</w:t>
            </w:r>
          </w:p>
        </w:tc>
        <w:tc>
          <w:tcPr>
            <w:tcW w:w="1080" w:type="dxa"/>
            <w:shd w:val="clear" w:color="auto" w:fill="auto"/>
            <w:vAlign w:val="bottom"/>
          </w:tcPr>
          <w:p w14:paraId="6C2FC135" w14:textId="77777777" w:rsidR="005D0340" w:rsidRPr="0028047C" w:rsidRDefault="005D0340" w:rsidP="00AA0949">
            <w:pPr>
              <w:jc w:val="center"/>
              <w:rPr>
                <w:sz w:val="26"/>
                <w:szCs w:val="26"/>
              </w:rPr>
            </w:pPr>
            <w:r w:rsidRPr="0028047C">
              <w:rPr>
                <w:sz w:val="26"/>
                <w:szCs w:val="26"/>
              </w:rPr>
              <w:t>Kg, lít</w:t>
            </w:r>
          </w:p>
        </w:tc>
        <w:tc>
          <w:tcPr>
            <w:tcW w:w="1440" w:type="dxa"/>
            <w:shd w:val="clear" w:color="auto" w:fill="auto"/>
            <w:vAlign w:val="bottom"/>
          </w:tcPr>
          <w:p w14:paraId="7F13F307" w14:textId="77777777" w:rsidR="005D0340" w:rsidRPr="0028047C" w:rsidRDefault="005D0340" w:rsidP="00AA0949">
            <w:pPr>
              <w:jc w:val="center"/>
              <w:rPr>
                <w:sz w:val="26"/>
                <w:szCs w:val="26"/>
              </w:rPr>
            </w:pPr>
            <w:r w:rsidRPr="0028047C">
              <w:rPr>
                <w:sz w:val="26"/>
                <w:szCs w:val="26"/>
              </w:rPr>
              <w:t>3</w:t>
            </w:r>
          </w:p>
        </w:tc>
        <w:tc>
          <w:tcPr>
            <w:tcW w:w="1143" w:type="dxa"/>
            <w:shd w:val="clear" w:color="auto" w:fill="auto"/>
            <w:vAlign w:val="center"/>
          </w:tcPr>
          <w:p w14:paraId="3B5F5F96" w14:textId="77777777" w:rsidR="005D0340" w:rsidRPr="0028047C" w:rsidRDefault="005D0340" w:rsidP="00AA0949">
            <w:pPr>
              <w:rPr>
                <w:sz w:val="26"/>
                <w:szCs w:val="26"/>
              </w:rPr>
            </w:pPr>
            <w:r w:rsidRPr="0028047C">
              <w:rPr>
                <w:sz w:val="26"/>
                <w:szCs w:val="26"/>
              </w:rPr>
              <w:t> </w:t>
            </w:r>
          </w:p>
        </w:tc>
      </w:tr>
      <w:tr w:rsidR="0028047C" w:rsidRPr="0028047C" w14:paraId="68DB7714" w14:textId="77777777" w:rsidTr="001B6D4D">
        <w:trPr>
          <w:trHeight w:val="365"/>
        </w:trPr>
        <w:tc>
          <w:tcPr>
            <w:tcW w:w="1133" w:type="dxa"/>
            <w:vMerge w:val="restart"/>
            <w:shd w:val="clear" w:color="auto" w:fill="auto"/>
            <w:vAlign w:val="center"/>
          </w:tcPr>
          <w:p w14:paraId="1A7A8B70" w14:textId="77777777" w:rsidR="005D0340" w:rsidRPr="0028047C" w:rsidRDefault="005D0340" w:rsidP="00AA0949">
            <w:pPr>
              <w:jc w:val="center"/>
              <w:rPr>
                <w:b/>
                <w:bCs/>
                <w:sz w:val="26"/>
                <w:szCs w:val="26"/>
              </w:rPr>
            </w:pPr>
            <w:r w:rsidRPr="0028047C">
              <w:rPr>
                <w:b/>
                <w:bCs/>
                <w:sz w:val="26"/>
                <w:szCs w:val="26"/>
              </w:rPr>
              <w:t>Năm 3</w:t>
            </w:r>
          </w:p>
        </w:tc>
        <w:tc>
          <w:tcPr>
            <w:tcW w:w="4462" w:type="dxa"/>
            <w:shd w:val="clear" w:color="auto" w:fill="auto"/>
            <w:vAlign w:val="bottom"/>
          </w:tcPr>
          <w:p w14:paraId="6A440042" w14:textId="77777777" w:rsidR="005D0340" w:rsidRPr="0028047C" w:rsidRDefault="005D0340" w:rsidP="00AA0949">
            <w:pPr>
              <w:rPr>
                <w:sz w:val="26"/>
                <w:szCs w:val="26"/>
              </w:rPr>
            </w:pPr>
            <w:r w:rsidRPr="0028047C">
              <w:rPr>
                <w:sz w:val="26"/>
                <w:szCs w:val="26"/>
              </w:rPr>
              <w:t>1. Phân bón</w:t>
            </w:r>
          </w:p>
        </w:tc>
        <w:tc>
          <w:tcPr>
            <w:tcW w:w="1080" w:type="dxa"/>
            <w:shd w:val="clear" w:color="auto" w:fill="auto"/>
            <w:noWrap/>
            <w:vAlign w:val="bottom"/>
          </w:tcPr>
          <w:p w14:paraId="4DCAC323" w14:textId="77777777" w:rsidR="005D0340" w:rsidRPr="0028047C" w:rsidRDefault="005D0340" w:rsidP="00AA0949">
            <w:pPr>
              <w:rPr>
                <w:sz w:val="26"/>
                <w:szCs w:val="26"/>
              </w:rPr>
            </w:pPr>
            <w:r w:rsidRPr="0028047C">
              <w:rPr>
                <w:sz w:val="26"/>
                <w:szCs w:val="26"/>
              </w:rPr>
              <w:t> </w:t>
            </w:r>
          </w:p>
        </w:tc>
        <w:tc>
          <w:tcPr>
            <w:tcW w:w="1440" w:type="dxa"/>
            <w:shd w:val="clear" w:color="auto" w:fill="auto"/>
            <w:noWrap/>
            <w:vAlign w:val="bottom"/>
          </w:tcPr>
          <w:p w14:paraId="76ACE36A" w14:textId="77777777" w:rsidR="005D0340" w:rsidRPr="0028047C" w:rsidRDefault="005D0340" w:rsidP="00AA0949">
            <w:pPr>
              <w:rPr>
                <w:sz w:val="26"/>
                <w:szCs w:val="26"/>
              </w:rPr>
            </w:pPr>
            <w:r w:rsidRPr="0028047C">
              <w:rPr>
                <w:sz w:val="26"/>
                <w:szCs w:val="26"/>
              </w:rPr>
              <w:t> </w:t>
            </w:r>
          </w:p>
        </w:tc>
        <w:tc>
          <w:tcPr>
            <w:tcW w:w="1143" w:type="dxa"/>
            <w:shd w:val="clear" w:color="auto" w:fill="auto"/>
            <w:vAlign w:val="bottom"/>
          </w:tcPr>
          <w:p w14:paraId="619D4135"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0A81D1A2" w14:textId="77777777" w:rsidTr="001B6D4D">
        <w:trPr>
          <w:trHeight w:val="365"/>
        </w:trPr>
        <w:tc>
          <w:tcPr>
            <w:tcW w:w="1133" w:type="dxa"/>
            <w:vMerge/>
            <w:vAlign w:val="center"/>
          </w:tcPr>
          <w:p w14:paraId="46741886" w14:textId="77777777" w:rsidR="005D0340" w:rsidRPr="0028047C" w:rsidRDefault="005D0340" w:rsidP="00AA0949">
            <w:pPr>
              <w:rPr>
                <w:b/>
                <w:bCs/>
                <w:sz w:val="26"/>
                <w:szCs w:val="26"/>
              </w:rPr>
            </w:pPr>
          </w:p>
        </w:tc>
        <w:tc>
          <w:tcPr>
            <w:tcW w:w="4462" w:type="dxa"/>
            <w:shd w:val="clear" w:color="auto" w:fill="auto"/>
            <w:vAlign w:val="bottom"/>
          </w:tcPr>
          <w:p w14:paraId="6EDDB9D9" w14:textId="77777777" w:rsidR="005D0340" w:rsidRPr="0028047C" w:rsidRDefault="005D0340" w:rsidP="00AA0949">
            <w:pPr>
              <w:rPr>
                <w:sz w:val="26"/>
                <w:szCs w:val="26"/>
              </w:rPr>
            </w:pPr>
            <w:r w:rsidRPr="0028047C">
              <w:rPr>
                <w:sz w:val="26"/>
                <w:szCs w:val="26"/>
              </w:rPr>
              <w:t>- Phân Urê</w:t>
            </w:r>
          </w:p>
        </w:tc>
        <w:tc>
          <w:tcPr>
            <w:tcW w:w="1080" w:type="dxa"/>
            <w:shd w:val="clear" w:color="auto" w:fill="auto"/>
            <w:vAlign w:val="bottom"/>
          </w:tcPr>
          <w:p w14:paraId="4B2FAC9F" w14:textId="77777777" w:rsidR="005D0340" w:rsidRPr="0028047C" w:rsidRDefault="005D0340" w:rsidP="00AA0949">
            <w:pPr>
              <w:jc w:val="center"/>
              <w:rPr>
                <w:sz w:val="26"/>
                <w:szCs w:val="26"/>
              </w:rPr>
            </w:pPr>
            <w:r w:rsidRPr="0028047C">
              <w:rPr>
                <w:sz w:val="26"/>
                <w:szCs w:val="26"/>
              </w:rPr>
              <w:t>Kg</w:t>
            </w:r>
          </w:p>
        </w:tc>
        <w:tc>
          <w:tcPr>
            <w:tcW w:w="1440" w:type="dxa"/>
            <w:shd w:val="clear" w:color="auto" w:fill="auto"/>
            <w:vAlign w:val="bottom"/>
          </w:tcPr>
          <w:p w14:paraId="7EFE3416" w14:textId="77777777" w:rsidR="005D0340" w:rsidRPr="0028047C" w:rsidRDefault="005D0340" w:rsidP="00AA0949">
            <w:pPr>
              <w:jc w:val="center"/>
              <w:rPr>
                <w:sz w:val="26"/>
                <w:szCs w:val="26"/>
              </w:rPr>
            </w:pPr>
            <w:r w:rsidRPr="0028047C">
              <w:rPr>
                <w:sz w:val="26"/>
                <w:szCs w:val="26"/>
              </w:rPr>
              <w:t>100</w:t>
            </w:r>
          </w:p>
        </w:tc>
        <w:tc>
          <w:tcPr>
            <w:tcW w:w="1143" w:type="dxa"/>
            <w:shd w:val="clear" w:color="auto" w:fill="auto"/>
            <w:vAlign w:val="bottom"/>
          </w:tcPr>
          <w:p w14:paraId="79213882"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5B2ACE14" w14:textId="77777777" w:rsidTr="001B6D4D">
        <w:trPr>
          <w:trHeight w:val="365"/>
        </w:trPr>
        <w:tc>
          <w:tcPr>
            <w:tcW w:w="1133" w:type="dxa"/>
            <w:vMerge/>
            <w:vAlign w:val="center"/>
          </w:tcPr>
          <w:p w14:paraId="3153F7D0" w14:textId="77777777" w:rsidR="005D0340" w:rsidRPr="0028047C" w:rsidRDefault="005D0340" w:rsidP="00AA0949">
            <w:pPr>
              <w:rPr>
                <w:b/>
                <w:bCs/>
                <w:sz w:val="26"/>
                <w:szCs w:val="26"/>
              </w:rPr>
            </w:pPr>
          </w:p>
        </w:tc>
        <w:tc>
          <w:tcPr>
            <w:tcW w:w="4462" w:type="dxa"/>
            <w:shd w:val="clear" w:color="auto" w:fill="auto"/>
            <w:vAlign w:val="bottom"/>
          </w:tcPr>
          <w:p w14:paraId="7D56B6BB" w14:textId="77777777" w:rsidR="005D0340" w:rsidRPr="0028047C" w:rsidRDefault="005D0340" w:rsidP="00AA0949">
            <w:pPr>
              <w:rPr>
                <w:sz w:val="26"/>
                <w:szCs w:val="26"/>
              </w:rPr>
            </w:pPr>
            <w:r w:rsidRPr="0028047C">
              <w:rPr>
                <w:sz w:val="26"/>
                <w:szCs w:val="26"/>
              </w:rPr>
              <w:t xml:space="preserve">- Phân Lân </w:t>
            </w:r>
          </w:p>
        </w:tc>
        <w:tc>
          <w:tcPr>
            <w:tcW w:w="1080" w:type="dxa"/>
            <w:shd w:val="clear" w:color="auto" w:fill="auto"/>
            <w:vAlign w:val="bottom"/>
          </w:tcPr>
          <w:p w14:paraId="02AD31C7" w14:textId="77777777" w:rsidR="005D0340" w:rsidRPr="0028047C" w:rsidRDefault="005D0340" w:rsidP="00AA0949">
            <w:pPr>
              <w:jc w:val="center"/>
              <w:rPr>
                <w:sz w:val="26"/>
                <w:szCs w:val="26"/>
              </w:rPr>
            </w:pPr>
            <w:r w:rsidRPr="0028047C">
              <w:rPr>
                <w:sz w:val="26"/>
                <w:szCs w:val="26"/>
              </w:rPr>
              <w:t>Kg</w:t>
            </w:r>
          </w:p>
        </w:tc>
        <w:tc>
          <w:tcPr>
            <w:tcW w:w="1440" w:type="dxa"/>
            <w:shd w:val="clear" w:color="auto" w:fill="auto"/>
            <w:vAlign w:val="bottom"/>
          </w:tcPr>
          <w:p w14:paraId="495B4CED" w14:textId="77777777" w:rsidR="005D0340" w:rsidRPr="0028047C" w:rsidRDefault="005D0340" w:rsidP="00AA0949">
            <w:pPr>
              <w:jc w:val="center"/>
              <w:rPr>
                <w:sz w:val="26"/>
                <w:szCs w:val="26"/>
              </w:rPr>
            </w:pPr>
            <w:r w:rsidRPr="0028047C">
              <w:rPr>
                <w:sz w:val="26"/>
                <w:szCs w:val="26"/>
              </w:rPr>
              <w:t>200</w:t>
            </w:r>
          </w:p>
        </w:tc>
        <w:tc>
          <w:tcPr>
            <w:tcW w:w="1143" w:type="dxa"/>
            <w:shd w:val="clear" w:color="auto" w:fill="auto"/>
            <w:vAlign w:val="bottom"/>
          </w:tcPr>
          <w:p w14:paraId="4EA2EB54"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6D617594" w14:textId="77777777" w:rsidTr="001B6D4D">
        <w:trPr>
          <w:trHeight w:val="365"/>
        </w:trPr>
        <w:tc>
          <w:tcPr>
            <w:tcW w:w="1133" w:type="dxa"/>
            <w:vMerge/>
            <w:vAlign w:val="center"/>
          </w:tcPr>
          <w:p w14:paraId="1430C9EF" w14:textId="77777777" w:rsidR="005D0340" w:rsidRPr="0028047C" w:rsidRDefault="005D0340" w:rsidP="00AA0949">
            <w:pPr>
              <w:rPr>
                <w:b/>
                <w:bCs/>
                <w:sz w:val="26"/>
                <w:szCs w:val="26"/>
              </w:rPr>
            </w:pPr>
          </w:p>
        </w:tc>
        <w:tc>
          <w:tcPr>
            <w:tcW w:w="4462" w:type="dxa"/>
            <w:shd w:val="clear" w:color="000000" w:fill="FFFFFF"/>
          </w:tcPr>
          <w:p w14:paraId="2EBF822F" w14:textId="77777777" w:rsidR="005D0340" w:rsidRPr="0028047C" w:rsidRDefault="005D0340" w:rsidP="00AA0949">
            <w:pPr>
              <w:jc w:val="both"/>
              <w:rPr>
                <w:sz w:val="26"/>
                <w:szCs w:val="26"/>
              </w:rPr>
            </w:pPr>
            <w:r w:rsidRPr="0028047C">
              <w:rPr>
                <w:sz w:val="26"/>
                <w:szCs w:val="26"/>
              </w:rPr>
              <w:t>- Phân Kali</w:t>
            </w:r>
          </w:p>
        </w:tc>
        <w:tc>
          <w:tcPr>
            <w:tcW w:w="1080" w:type="dxa"/>
            <w:shd w:val="clear" w:color="auto" w:fill="auto"/>
            <w:vAlign w:val="bottom"/>
          </w:tcPr>
          <w:p w14:paraId="03F20CEF" w14:textId="77777777" w:rsidR="005D0340" w:rsidRPr="0028047C" w:rsidRDefault="005D0340" w:rsidP="00AA0949">
            <w:pPr>
              <w:jc w:val="center"/>
              <w:rPr>
                <w:sz w:val="26"/>
                <w:szCs w:val="26"/>
              </w:rPr>
            </w:pPr>
            <w:r w:rsidRPr="0028047C">
              <w:rPr>
                <w:sz w:val="26"/>
                <w:szCs w:val="26"/>
              </w:rPr>
              <w:t>Kg</w:t>
            </w:r>
          </w:p>
        </w:tc>
        <w:tc>
          <w:tcPr>
            <w:tcW w:w="1440" w:type="dxa"/>
            <w:shd w:val="clear" w:color="auto" w:fill="auto"/>
            <w:vAlign w:val="bottom"/>
          </w:tcPr>
          <w:p w14:paraId="77E6E7B7" w14:textId="77777777" w:rsidR="005D0340" w:rsidRPr="0028047C" w:rsidRDefault="005D0340" w:rsidP="00AA0949">
            <w:pPr>
              <w:jc w:val="center"/>
              <w:rPr>
                <w:sz w:val="26"/>
                <w:szCs w:val="26"/>
              </w:rPr>
            </w:pPr>
            <w:r w:rsidRPr="0028047C">
              <w:rPr>
                <w:sz w:val="26"/>
                <w:szCs w:val="26"/>
              </w:rPr>
              <w:t>100</w:t>
            </w:r>
          </w:p>
        </w:tc>
        <w:tc>
          <w:tcPr>
            <w:tcW w:w="1143" w:type="dxa"/>
            <w:shd w:val="clear" w:color="auto" w:fill="auto"/>
            <w:vAlign w:val="bottom"/>
          </w:tcPr>
          <w:p w14:paraId="70544ED7"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274C856B" w14:textId="77777777" w:rsidTr="001B6D4D">
        <w:trPr>
          <w:trHeight w:val="365"/>
        </w:trPr>
        <w:tc>
          <w:tcPr>
            <w:tcW w:w="1133" w:type="dxa"/>
            <w:vMerge/>
            <w:vAlign w:val="center"/>
          </w:tcPr>
          <w:p w14:paraId="4EE8A91F" w14:textId="77777777" w:rsidR="005D0340" w:rsidRPr="0028047C" w:rsidRDefault="005D0340" w:rsidP="00AA0949">
            <w:pPr>
              <w:rPr>
                <w:b/>
                <w:bCs/>
                <w:sz w:val="26"/>
                <w:szCs w:val="26"/>
              </w:rPr>
            </w:pPr>
          </w:p>
        </w:tc>
        <w:tc>
          <w:tcPr>
            <w:tcW w:w="4462" w:type="dxa"/>
            <w:shd w:val="clear" w:color="000000" w:fill="FFFFFF"/>
          </w:tcPr>
          <w:p w14:paraId="4EACFBED" w14:textId="77777777" w:rsidR="005D0340" w:rsidRPr="0028047C" w:rsidRDefault="005D0340" w:rsidP="00AA0949">
            <w:pPr>
              <w:jc w:val="both"/>
              <w:rPr>
                <w:sz w:val="26"/>
                <w:szCs w:val="26"/>
              </w:rPr>
            </w:pPr>
            <w:r w:rsidRPr="0028047C">
              <w:rPr>
                <w:sz w:val="26"/>
                <w:szCs w:val="26"/>
              </w:rPr>
              <w:t>- Phân sinh học</w:t>
            </w:r>
          </w:p>
        </w:tc>
        <w:tc>
          <w:tcPr>
            <w:tcW w:w="1080" w:type="dxa"/>
            <w:shd w:val="clear" w:color="auto" w:fill="auto"/>
            <w:vAlign w:val="bottom"/>
          </w:tcPr>
          <w:p w14:paraId="5D49A1FD" w14:textId="77777777" w:rsidR="005D0340" w:rsidRPr="0028047C" w:rsidRDefault="005D0340" w:rsidP="00AA0949">
            <w:pPr>
              <w:jc w:val="center"/>
              <w:rPr>
                <w:sz w:val="26"/>
                <w:szCs w:val="26"/>
              </w:rPr>
            </w:pPr>
            <w:r w:rsidRPr="0028047C">
              <w:rPr>
                <w:sz w:val="26"/>
                <w:szCs w:val="26"/>
              </w:rPr>
              <w:t>Lít</w:t>
            </w:r>
          </w:p>
        </w:tc>
        <w:tc>
          <w:tcPr>
            <w:tcW w:w="1440" w:type="dxa"/>
            <w:shd w:val="clear" w:color="auto" w:fill="auto"/>
            <w:vAlign w:val="bottom"/>
          </w:tcPr>
          <w:p w14:paraId="6CD86084" w14:textId="77777777" w:rsidR="005D0340" w:rsidRPr="0028047C" w:rsidRDefault="005D0340" w:rsidP="00AA0949">
            <w:pPr>
              <w:jc w:val="center"/>
              <w:rPr>
                <w:sz w:val="26"/>
                <w:szCs w:val="26"/>
              </w:rPr>
            </w:pPr>
            <w:r w:rsidRPr="0028047C">
              <w:rPr>
                <w:sz w:val="26"/>
                <w:szCs w:val="26"/>
              </w:rPr>
              <w:t>10</w:t>
            </w:r>
          </w:p>
        </w:tc>
        <w:tc>
          <w:tcPr>
            <w:tcW w:w="1143" w:type="dxa"/>
            <w:shd w:val="clear" w:color="auto" w:fill="auto"/>
            <w:vAlign w:val="bottom"/>
          </w:tcPr>
          <w:p w14:paraId="43FBA096" w14:textId="77777777" w:rsidR="005D0340" w:rsidRPr="0028047C" w:rsidRDefault="005D0340" w:rsidP="00AA0949">
            <w:pPr>
              <w:jc w:val="center"/>
              <w:rPr>
                <w:sz w:val="26"/>
                <w:szCs w:val="26"/>
              </w:rPr>
            </w:pPr>
          </w:p>
        </w:tc>
      </w:tr>
      <w:tr w:rsidR="0028047C" w:rsidRPr="0028047C" w14:paraId="6B7397C3" w14:textId="77777777" w:rsidTr="001B6D4D">
        <w:trPr>
          <w:trHeight w:val="365"/>
        </w:trPr>
        <w:tc>
          <w:tcPr>
            <w:tcW w:w="1133" w:type="dxa"/>
            <w:vMerge/>
            <w:vAlign w:val="center"/>
          </w:tcPr>
          <w:p w14:paraId="3DA71511" w14:textId="77777777" w:rsidR="005D0340" w:rsidRPr="0028047C" w:rsidRDefault="005D0340" w:rsidP="00AA0949">
            <w:pPr>
              <w:rPr>
                <w:b/>
                <w:bCs/>
                <w:sz w:val="26"/>
                <w:szCs w:val="26"/>
              </w:rPr>
            </w:pPr>
          </w:p>
        </w:tc>
        <w:tc>
          <w:tcPr>
            <w:tcW w:w="4462" w:type="dxa"/>
            <w:shd w:val="clear" w:color="auto" w:fill="auto"/>
            <w:vAlign w:val="bottom"/>
          </w:tcPr>
          <w:p w14:paraId="4DDFF3AF" w14:textId="77777777" w:rsidR="005D0340" w:rsidRPr="0028047C" w:rsidRDefault="005D0340" w:rsidP="00AA0949">
            <w:pPr>
              <w:rPr>
                <w:sz w:val="26"/>
                <w:szCs w:val="26"/>
              </w:rPr>
            </w:pPr>
            <w:r w:rsidRPr="0028047C">
              <w:rPr>
                <w:sz w:val="26"/>
                <w:szCs w:val="26"/>
              </w:rPr>
              <w:t xml:space="preserve">- Phân hữu cơ hoai mục </w:t>
            </w:r>
          </w:p>
        </w:tc>
        <w:tc>
          <w:tcPr>
            <w:tcW w:w="1080" w:type="dxa"/>
            <w:shd w:val="clear" w:color="auto" w:fill="auto"/>
            <w:vAlign w:val="bottom"/>
          </w:tcPr>
          <w:p w14:paraId="2394577E" w14:textId="77777777" w:rsidR="005D0340" w:rsidRPr="0028047C" w:rsidRDefault="005D0340" w:rsidP="00AA0949">
            <w:pPr>
              <w:jc w:val="center"/>
              <w:rPr>
                <w:sz w:val="26"/>
                <w:szCs w:val="26"/>
              </w:rPr>
            </w:pPr>
            <w:r w:rsidRPr="0028047C">
              <w:rPr>
                <w:sz w:val="26"/>
                <w:szCs w:val="26"/>
              </w:rPr>
              <w:t>Tấn</w:t>
            </w:r>
          </w:p>
        </w:tc>
        <w:tc>
          <w:tcPr>
            <w:tcW w:w="1440" w:type="dxa"/>
            <w:shd w:val="clear" w:color="auto" w:fill="auto"/>
            <w:vAlign w:val="bottom"/>
          </w:tcPr>
          <w:p w14:paraId="0CED4B3A" w14:textId="77777777" w:rsidR="005D0340" w:rsidRPr="0028047C" w:rsidRDefault="005D0340" w:rsidP="00AA0949">
            <w:pPr>
              <w:jc w:val="center"/>
              <w:rPr>
                <w:sz w:val="26"/>
                <w:szCs w:val="26"/>
              </w:rPr>
            </w:pPr>
            <w:r w:rsidRPr="0028047C">
              <w:rPr>
                <w:sz w:val="26"/>
                <w:szCs w:val="26"/>
              </w:rPr>
              <w:t>05</w:t>
            </w:r>
          </w:p>
        </w:tc>
        <w:tc>
          <w:tcPr>
            <w:tcW w:w="1143" w:type="dxa"/>
            <w:shd w:val="clear" w:color="auto" w:fill="auto"/>
            <w:vAlign w:val="bottom"/>
          </w:tcPr>
          <w:p w14:paraId="066BAA5E"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78CF43E4" w14:textId="77777777" w:rsidTr="001B6D4D">
        <w:trPr>
          <w:trHeight w:val="365"/>
        </w:trPr>
        <w:tc>
          <w:tcPr>
            <w:tcW w:w="1133" w:type="dxa"/>
            <w:vMerge/>
            <w:vAlign w:val="center"/>
          </w:tcPr>
          <w:p w14:paraId="4C91F5D8" w14:textId="77777777" w:rsidR="005D0340" w:rsidRPr="0028047C" w:rsidRDefault="005D0340" w:rsidP="00AA0949">
            <w:pPr>
              <w:rPr>
                <w:b/>
                <w:bCs/>
                <w:sz w:val="26"/>
                <w:szCs w:val="26"/>
              </w:rPr>
            </w:pPr>
          </w:p>
        </w:tc>
        <w:tc>
          <w:tcPr>
            <w:tcW w:w="4462" w:type="dxa"/>
            <w:shd w:val="clear" w:color="auto" w:fill="auto"/>
            <w:vAlign w:val="bottom"/>
          </w:tcPr>
          <w:p w14:paraId="16914FCA" w14:textId="77777777" w:rsidR="005D0340" w:rsidRPr="0028047C" w:rsidRDefault="005D0340" w:rsidP="00AA0949">
            <w:pPr>
              <w:rPr>
                <w:sz w:val="26"/>
                <w:szCs w:val="26"/>
              </w:rPr>
            </w:pPr>
            <w:r w:rsidRPr="0028047C">
              <w:rPr>
                <w:sz w:val="26"/>
                <w:szCs w:val="26"/>
              </w:rPr>
              <w:t>- Vôi</w:t>
            </w:r>
          </w:p>
        </w:tc>
        <w:tc>
          <w:tcPr>
            <w:tcW w:w="1080" w:type="dxa"/>
            <w:shd w:val="clear" w:color="auto" w:fill="auto"/>
            <w:vAlign w:val="bottom"/>
          </w:tcPr>
          <w:p w14:paraId="5FAEB692" w14:textId="77777777" w:rsidR="005D0340" w:rsidRPr="0028047C" w:rsidRDefault="005D0340" w:rsidP="00AA0949">
            <w:pPr>
              <w:jc w:val="center"/>
              <w:rPr>
                <w:sz w:val="26"/>
                <w:szCs w:val="26"/>
              </w:rPr>
            </w:pPr>
            <w:r w:rsidRPr="0028047C">
              <w:rPr>
                <w:sz w:val="26"/>
                <w:szCs w:val="26"/>
              </w:rPr>
              <w:t>Kg</w:t>
            </w:r>
          </w:p>
        </w:tc>
        <w:tc>
          <w:tcPr>
            <w:tcW w:w="1440" w:type="dxa"/>
            <w:shd w:val="clear" w:color="auto" w:fill="auto"/>
            <w:vAlign w:val="bottom"/>
          </w:tcPr>
          <w:p w14:paraId="4C9EF61A" w14:textId="77777777" w:rsidR="005D0340" w:rsidRPr="0028047C" w:rsidRDefault="005D0340" w:rsidP="00AA0949">
            <w:pPr>
              <w:jc w:val="center"/>
              <w:rPr>
                <w:sz w:val="26"/>
                <w:szCs w:val="26"/>
              </w:rPr>
            </w:pPr>
            <w:r w:rsidRPr="0028047C">
              <w:rPr>
                <w:sz w:val="26"/>
                <w:szCs w:val="26"/>
              </w:rPr>
              <w:t>250</w:t>
            </w:r>
          </w:p>
        </w:tc>
        <w:tc>
          <w:tcPr>
            <w:tcW w:w="1143" w:type="dxa"/>
            <w:shd w:val="clear" w:color="auto" w:fill="auto"/>
            <w:vAlign w:val="bottom"/>
          </w:tcPr>
          <w:p w14:paraId="09540EFA"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74EFC5D1" w14:textId="77777777" w:rsidTr="001B6D4D">
        <w:trPr>
          <w:trHeight w:val="365"/>
        </w:trPr>
        <w:tc>
          <w:tcPr>
            <w:tcW w:w="1133" w:type="dxa"/>
            <w:vMerge/>
            <w:vAlign w:val="center"/>
          </w:tcPr>
          <w:p w14:paraId="426C6F13" w14:textId="77777777" w:rsidR="005D0340" w:rsidRPr="0028047C" w:rsidRDefault="005D0340" w:rsidP="00AA0949">
            <w:pPr>
              <w:rPr>
                <w:b/>
                <w:bCs/>
                <w:sz w:val="26"/>
                <w:szCs w:val="26"/>
              </w:rPr>
            </w:pPr>
          </w:p>
        </w:tc>
        <w:tc>
          <w:tcPr>
            <w:tcW w:w="4462" w:type="dxa"/>
            <w:shd w:val="clear" w:color="auto" w:fill="auto"/>
            <w:vAlign w:val="bottom"/>
          </w:tcPr>
          <w:p w14:paraId="54EDFF72" w14:textId="77777777" w:rsidR="005D0340" w:rsidRPr="0028047C" w:rsidRDefault="005D0340" w:rsidP="00AA0949">
            <w:pPr>
              <w:rPr>
                <w:sz w:val="26"/>
                <w:szCs w:val="26"/>
              </w:rPr>
            </w:pPr>
            <w:r w:rsidRPr="0028047C">
              <w:rPr>
                <w:sz w:val="26"/>
                <w:szCs w:val="26"/>
              </w:rPr>
              <w:t>2. Thuốc bảo vệ thực vật</w:t>
            </w:r>
          </w:p>
        </w:tc>
        <w:tc>
          <w:tcPr>
            <w:tcW w:w="1080" w:type="dxa"/>
            <w:shd w:val="clear" w:color="auto" w:fill="auto"/>
            <w:vAlign w:val="bottom"/>
          </w:tcPr>
          <w:p w14:paraId="496DA68F" w14:textId="77777777" w:rsidR="005D0340" w:rsidRPr="0028047C" w:rsidRDefault="005D0340" w:rsidP="00AA0949">
            <w:pPr>
              <w:jc w:val="center"/>
              <w:rPr>
                <w:sz w:val="26"/>
                <w:szCs w:val="26"/>
              </w:rPr>
            </w:pPr>
            <w:r w:rsidRPr="0028047C">
              <w:rPr>
                <w:sz w:val="26"/>
                <w:szCs w:val="26"/>
              </w:rPr>
              <w:t> </w:t>
            </w:r>
          </w:p>
        </w:tc>
        <w:tc>
          <w:tcPr>
            <w:tcW w:w="1440" w:type="dxa"/>
            <w:shd w:val="clear" w:color="auto" w:fill="auto"/>
            <w:vAlign w:val="bottom"/>
          </w:tcPr>
          <w:p w14:paraId="0E9B963E" w14:textId="77777777" w:rsidR="005D0340" w:rsidRPr="0028047C" w:rsidRDefault="005D0340" w:rsidP="00AA0949">
            <w:pPr>
              <w:jc w:val="center"/>
              <w:rPr>
                <w:sz w:val="26"/>
                <w:szCs w:val="26"/>
              </w:rPr>
            </w:pPr>
            <w:r w:rsidRPr="0028047C">
              <w:rPr>
                <w:sz w:val="26"/>
                <w:szCs w:val="26"/>
              </w:rPr>
              <w:t> </w:t>
            </w:r>
          </w:p>
        </w:tc>
        <w:tc>
          <w:tcPr>
            <w:tcW w:w="1143" w:type="dxa"/>
            <w:shd w:val="clear" w:color="auto" w:fill="auto"/>
            <w:vAlign w:val="bottom"/>
          </w:tcPr>
          <w:p w14:paraId="01DF7748"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7933C8C5" w14:textId="77777777" w:rsidTr="001B6D4D">
        <w:trPr>
          <w:trHeight w:val="365"/>
        </w:trPr>
        <w:tc>
          <w:tcPr>
            <w:tcW w:w="1133" w:type="dxa"/>
            <w:vMerge/>
            <w:vAlign w:val="center"/>
          </w:tcPr>
          <w:p w14:paraId="2D84D9C4" w14:textId="77777777" w:rsidR="005D0340" w:rsidRPr="0028047C" w:rsidRDefault="005D0340" w:rsidP="00AA0949">
            <w:pPr>
              <w:rPr>
                <w:b/>
                <w:bCs/>
                <w:sz w:val="26"/>
                <w:szCs w:val="26"/>
              </w:rPr>
            </w:pPr>
          </w:p>
        </w:tc>
        <w:tc>
          <w:tcPr>
            <w:tcW w:w="4462" w:type="dxa"/>
            <w:shd w:val="clear" w:color="auto" w:fill="auto"/>
            <w:vAlign w:val="bottom"/>
          </w:tcPr>
          <w:p w14:paraId="5CA301E7" w14:textId="77777777" w:rsidR="005D0340" w:rsidRPr="0028047C" w:rsidRDefault="005D0340" w:rsidP="00AA0949">
            <w:pPr>
              <w:rPr>
                <w:sz w:val="26"/>
                <w:szCs w:val="26"/>
              </w:rPr>
            </w:pPr>
            <w:r w:rsidRPr="0028047C">
              <w:rPr>
                <w:sz w:val="26"/>
                <w:szCs w:val="26"/>
              </w:rPr>
              <w:t>Thuốc trừ sâu, bệnh</w:t>
            </w:r>
          </w:p>
        </w:tc>
        <w:tc>
          <w:tcPr>
            <w:tcW w:w="1080" w:type="dxa"/>
            <w:shd w:val="clear" w:color="auto" w:fill="auto"/>
            <w:vAlign w:val="bottom"/>
          </w:tcPr>
          <w:p w14:paraId="748CE29E" w14:textId="77777777" w:rsidR="005D0340" w:rsidRPr="0028047C" w:rsidRDefault="005D0340" w:rsidP="00AA0949">
            <w:pPr>
              <w:jc w:val="center"/>
              <w:rPr>
                <w:sz w:val="26"/>
                <w:szCs w:val="26"/>
              </w:rPr>
            </w:pPr>
            <w:r w:rsidRPr="0028047C">
              <w:rPr>
                <w:sz w:val="26"/>
                <w:szCs w:val="26"/>
              </w:rPr>
              <w:t>Kg, lít</w:t>
            </w:r>
          </w:p>
        </w:tc>
        <w:tc>
          <w:tcPr>
            <w:tcW w:w="1440" w:type="dxa"/>
            <w:shd w:val="clear" w:color="auto" w:fill="auto"/>
            <w:vAlign w:val="bottom"/>
          </w:tcPr>
          <w:p w14:paraId="5BDEB039" w14:textId="77777777" w:rsidR="005D0340" w:rsidRPr="0028047C" w:rsidRDefault="005D0340" w:rsidP="00AA0949">
            <w:pPr>
              <w:jc w:val="center"/>
              <w:rPr>
                <w:sz w:val="26"/>
                <w:szCs w:val="26"/>
              </w:rPr>
            </w:pPr>
            <w:r w:rsidRPr="0028047C">
              <w:rPr>
                <w:sz w:val="26"/>
                <w:szCs w:val="26"/>
              </w:rPr>
              <w:t>4</w:t>
            </w:r>
          </w:p>
        </w:tc>
        <w:tc>
          <w:tcPr>
            <w:tcW w:w="1143" w:type="dxa"/>
            <w:shd w:val="clear" w:color="auto" w:fill="auto"/>
            <w:vAlign w:val="center"/>
          </w:tcPr>
          <w:p w14:paraId="091B590C" w14:textId="77777777" w:rsidR="005D0340" w:rsidRPr="0028047C" w:rsidRDefault="005D0340" w:rsidP="00AA0949">
            <w:pPr>
              <w:rPr>
                <w:sz w:val="26"/>
                <w:szCs w:val="26"/>
              </w:rPr>
            </w:pPr>
            <w:r w:rsidRPr="0028047C">
              <w:rPr>
                <w:sz w:val="26"/>
                <w:szCs w:val="26"/>
              </w:rPr>
              <w:t> </w:t>
            </w:r>
          </w:p>
        </w:tc>
      </w:tr>
      <w:tr w:rsidR="0028047C" w:rsidRPr="0028047C" w14:paraId="5892AFA5" w14:textId="77777777" w:rsidTr="001B6D4D">
        <w:trPr>
          <w:trHeight w:val="365"/>
        </w:trPr>
        <w:tc>
          <w:tcPr>
            <w:tcW w:w="1133" w:type="dxa"/>
            <w:vMerge w:val="restart"/>
            <w:shd w:val="clear" w:color="auto" w:fill="auto"/>
            <w:vAlign w:val="center"/>
          </w:tcPr>
          <w:p w14:paraId="52AA1C3C" w14:textId="77777777" w:rsidR="005D0340" w:rsidRPr="0028047C" w:rsidRDefault="005D0340" w:rsidP="00AA0949">
            <w:pPr>
              <w:jc w:val="center"/>
              <w:rPr>
                <w:b/>
                <w:bCs/>
                <w:sz w:val="26"/>
                <w:szCs w:val="26"/>
              </w:rPr>
            </w:pPr>
            <w:r w:rsidRPr="0028047C">
              <w:rPr>
                <w:b/>
                <w:bCs/>
                <w:sz w:val="26"/>
                <w:szCs w:val="26"/>
              </w:rPr>
              <w:t>Năm 4</w:t>
            </w:r>
          </w:p>
        </w:tc>
        <w:tc>
          <w:tcPr>
            <w:tcW w:w="4462" w:type="dxa"/>
            <w:shd w:val="clear" w:color="auto" w:fill="auto"/>
            <w:vAlign w:val="bottom"/>
          </w:tcPr>
          <w:p w14:paraId="630A0E93" w14:textId="77777777" w:rsidR="005D0340" w:rsidRPr="0028047C" w:rsidRDefault="005D0340" w:rsidP="00AA0949">
            <w:pPr>
              <w:rPr>
                <w:sz w:val="26"/>
                <w:szCs w:val="26"/>
              </w:rPr>
            </w:pPr>
            <w:r w:rsidRPr="0028047C">
              <w:rPr>
                <w:sz w:val="26"/>
                <w:szCs w:val="26"/>
              </w:rPr>
              <w:t>1. Phân bón</w:t>
            </w:r>
          </w:p>
        </w:tc>
        <w:tc>
          <w:tcPr>
            <w:tcW w:w="1080" w:type="dxa"/>
            <w:shd w:val="clear" w:color="auto" w:fill="auto"/>
            <w:vAlign w:val="bottom"/>
          </w:tcPr>
          <w:p w14:paraId="13DE0302" w14:textId="77777777" w:rsidR="005D0340" w:rsidRPr="0028047C" w:rsidRDefault="005D0340" w:rsidP="00AA0949">
            <w:pPr>
              <w:jc w:val="center"/>
              <w:rPr>
                <w:sz w:val="26"/>
                <w:szCs w:val="26"/>
              </w:rPr>
            </w:pPr>
            <w:r w:rsidRPr="0028047C">
              <w:rPr>
                <w:sz w:val="26"/>
                <w:szCs w:val="26"/>
              </w:rPr>
              <w:t> </w:t>
            </w:r>
          </w:p>
        </w:tc>
        <w:tc>
          <w:tcPr>
            <w:tcW w:w="1440" w:type="dxa"/>
            <w:shd w:val="clear" w:color="auto" w:fill="auto"/>
            <w:vAlign w:val="bottom"/>
          </w:tcPr>
          <w:p w14:paraId="472622E4" w14:textId="77777777" w:rsidR="005D0340" w:rsidRPr="0028047C" w:rsidRDefault="005D0340" w:rsidP="00AA0949">
            <w:pPr>
              <w:jc w:val="center"/>
              <w:rPr>
                <w:sz w:val="26"/>
                <w:szCs w:val="26"/>
              </w:rPr>
            </w:pPr>
            <w:r w:rsidRPr="0028047C">
              <w:rPr>
                <w:sz w:val="26"/>
                <w:szCs w:val="26"/>
              </w:rPr>
              <w:t> </w:t>
            </w:r>
          </w:p>
        </w:tc>
        <w:tc>
          <w:tcPr>
            <w:tcW w:w="1143" w:type="dxa"/>
            <w:shd w:val="clear" w:color="auto" w:fill="auto"/>
            <w:vAlign w:val="bottom"/>
          </w:tcPr>
          <w:p w14:paraId="1D156364"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62D0185E" w14:textId="77777777" w:rsidTr="001B6D4D">
        <w:trPr>
          <w:trHeight w:val="365"/>
        </w:trPr>
        <w:tc>
          <w:tcPr>
            <w:tcW w:w="1133" w:type="dxa"/>
            <w:vMerge/>
            <w:vAlign w:val="center"/>
          </w:tcPr>
          <w:p w14:paraId="0E692F40" w14:textId="77777777" w:rsidR="005D0340" w:rsidRPr="0028047C" w:rsidRDefault="005D0340" w:rsidP="00AA0949">
            <w:pPr>
              <w:rPr>
                <w:b/>
                <w:bCs/>
                <w:sz w:val="26"/>
                <w:szCs w:val="26"/>
              </w:rPr>
            </w:pPr>
          </w:p>
        </w:tc>
        <w:tc>
          <w:tcPr>
            <w:tcW w:w="4462" w:type="dxa"/>
            <w:shd w:val="clear" w:color="auto" w:fill="auto"/>
            <w:vAlign w:val="bottom"/>
          </w:tcPr>
          <w:p w14:paraId="744669B6" w14:textId="77777777" w:rsidR="005D0340" w:rsidRPr="0028047C" w:rsidRDefault="005D0340" w:rsidP="00AA0949">
            <w:pPr>
              <w:rPr>
                <w:sz w:val="26"/>
                <w:szCs w:val="26"/>
              </w:rPr>
            </w:pPr>
            <w:r w:rsidRPr="0028047C">
              <w:rPr>
                <w:sz w:val="26"/>
                <w:szCs w:val="26"/>
              </w:rPr>
              <w:t>- Phân Urê</w:t>
            </w:r>
          </w:p>
        </w:tc>
        <w:tc>
          <w:tcPr>
            <w:tcW w:w="1080" w:type="dxa"/>
            <w:shd w:val="clear" w:color="auto" w:fill="auto"/>
            <w:vAlign w:val="bottom"/>
          </w:tcPr>
          <w:p w14:paraId="4C52658D" w14:textId="77777777" w:rsidR="005D0340" w:rsidRPr="0028047C" w:rsidRDefault="005D0340" w:rsidP="00AA0949">
            <w:pPr>
              <w:jc w:val="center"/>
              <w:rPr>
                <w:sz w:val="26"/>
                <w:szCs w:val="26"/>
              </w:rPr>
            </w:pPr>
            <w:r w:rsidRPr="0028047C">
              <w:rPr>
                <w:sz w:val="26"/>
                <w:szCs w:val="26"/>
              </w:rPr>
              <w:t>Kg</w:t>
            </w:r>
          </w:p>
        </w:tc>
        <w:tc>
          <w:tcPr>
            <w:tcW w:w="1440" w:type="dxa"/>
            <w:shd w:val="clear" w:color="auto" w:fill="auto"/>
            <w:vAlign w:val="bottom"/>
          </w:tcPr>
          <w:p w14:paraId="100EA492" w14:textId="77777777" w:rsidR="005D0340" w:rsidRPr="0028047C" w:rsidRDefault="005D0340" w:rsidP="00AA0949">
            <w:pPr>
              <w:jc w:val="center"/>
              <w:rPr>
                <w:sz w:val="26"/>
                <w:szCs w:val="26"/>
              </w:rPr>
            </w:pPr>
            <w:r w:rsidRPr="0028047C">
              <w:rPr>
                <w:sz w:val="26"/>
                <w:szCs w:val="26"/>
              </w:rPr>
              <w:t>140</w:t>
            </w:r>
          </w:p>
        </w:tc>
        <w:tc>
          <w:tcPr>
            <w:tcW w:w="1143" w:type="dxa"/>
            <w:shd w:val="clear" w:color="auto" w:fill="auto"/>
            <w:vAlign w:val="bottom"/>
          </w:tcPr>
          <w:p w14:paraId="1CCC406B"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25B8B6B5" w14:textId="77777777" w:rsidTr="001B6D4D">
        <w:trPr>
          <w:trHeight w:val="365"/>
        </w:trPr>
        <w:tc>
          <w:tcPr>
            <w:tcW w:w="1133" w:type="dxa"/>
            <w:vMerge/>
            <w:vAlign w:val="center"/>
          </w:tcPr>
          <w:p w14:paraId="6443C3A2" w14:textId="77777777" w:rsidR="005D0340" w:rsidRPr="0028047C" w:rsidRDefault="005D0340" w:rsidP="00AA0949">
            <w:pPr>
              <w:rPr>
                <w:b/>
                <w:bCs/>
                <w:sz w:val="26"/>
                <w:szCs w:val="26"/>
              </w:rPr>
            </w:pPr>
          </w:p>
        </w:tc>
        <w:tc>
          <w:tcPr>
            <w:tcW w:w="4462" w:type="dxa"/>
            <w:shd w:val="clear" w:color="auto" w:fill="auto"/>
            <w:vAlign w:val="bottom"/>
          </w:tcPr>
          <w:p w14:paraId="16B516DD" w14:textId="77777777" w:rsidR="005D0340" w:rsidRPr="0028047C" w:rsidRDefault="005D0340" w:rsidP="00AA0949">
            <w:pPr>
              <w:rPr>
                <w:sz w:val="26"/>
                <w:szCs w:val="26"/>
              </w:rPr>
            </w:pPr>
            <w:r w:rsidRPr="0028047C">
              <w:rPr>
                <w:sz w:val="26"/>
                <w:szCs w:val="26"/>
              </w:rPr>
              <w:t xml:space="preserve">- Phân Lân </w:t>
            </w:r>
          </w:p>
        </w:tc>
        <w:tc>
          <w:tcPr>
            <w:tcW w:w="1080" w:type="dxa"/>
            <w:shd w:val="clear" w:color="auto" w:fill="auto"/>
            <w:vAlign w:val="bottom"/>
          </w:tcPr>
          <w:p w14:paraId="3C3ADD2C" w14:textId="77777777" w:rsidR="005D0340" w:rsidRPr="0028047C" w:rsidRDefault="005D0340" w:rsidP="00AA0949">
            <w:pPr>
              <w:jc w:val="center"/>
              <w:rPr>
                <w:sz w:val="26"/>
                <w:szCs w:val="26"/>
              </w:rPr>
            </w:pPr>
            <w:r w:rsidRPr="0028047C">
              <w:rPr>
                <w:sz w:val="26"/>
                <w:szCs w:val="26"/>
              </w:rPr>
              <w:t>Kg</w:t>
            </w:r>
          </w:p>
        </w:tc>
        <w:tc>
          <w:tcPr>
            <w:tcW w:w="1440" w:type="dxa"/>
            <w:shd w:val="clear" w:color="auto" w:fill="auto"/>
            <w:vAlign w:val="bottom"/>
          </w:tcPr>
          <w:p w14:paraId="3943C65D" w14:textId="77777777" w:rsidR="005D0340" w:rsidRPr="0028047C" w:rsidRDefault="005D0340" w:rsidP="00AA0949">
            <w:pPr>
              <w:jc w:val="center"/>
              <w:rPr>
                <w:sz w:val="26"/>
                <w:szCs w:val="26"/>
              </w:rPr>
            </w:pPr>
            <w:r w:rsidRPr="0028047C">
              <w:rPr>
                <w:sz w:val="26"/>
                <w:szCs w:val="26"/>
              </w:rPr>
              <w:t>200</w:t>
            </w:r>
          </w:p>
        </w:tc>
        <w:tc>
          <w:tcPr>
            <w:tcW w:w="1143" w:type="dxa"/>
            <w:shd w:val="clear" w:color="auto" w:fill="auto"/>
            <w:vAlign w:val="bottom"/>
          </w:tcPr>
          <w:p w14:paraId="781DAE68"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07E8CAE6" w14:textId="77777777" w:rsidTr="001B6D4D">
        <w:trPr>
          <w:trHeight w:val="365"/>
        </w:trPr>
        <w:tc>
          <w:tcPr>
            <w:tcW w:w="1133" w:type="dxa"/>
            <w:vMerge/>
            <w:vAlign w:val="center"/>
          </w:tcPr>
          <w:p w14:paraId="3A45F906" w14:textId="77777777" w:rsidR="005D0340" w:rsidRPr="0028047C" w:rsidRDefault="005D0340" w:rsidP="00AA0949">
            <w:pPr>
              <w:rPr>
                <w:b/>
                <w:bCs/>
                <w:sz w:val="26"/>
                <w:szCs w:val="26"/>
              </w:rPr>
            </w:pPr>
          </w:p>
        </w:tc>
        <w:tc>
          <w:tcPr>
            <w:tcW w:w="4462" w:type="dxa"/>
            <w:shd w:val="clear" w:color="000000" w:fill="FFFFFF"/>
          </w:tcPr>
          <w:p w14:paraId="296F28A8" w14:textId="77777777" w:rsidR="005D0340" w:rsidRPr="0028047C" w:rsidRDefault="005D0340" w:rsidP="00AA0949">
            <w:pPr>
              <w:jc w:val="both"/>
              <w:rPr>
                <w:sz w:val="26"/>
                <w:szCs w:val="26"/>
              </w:rPr>
            </w:pPr>
            <w:r w:rsidRPr="0028047C">
              <w:rPr>
                <w:sz w:val="26"/>
                <w:szCs w:val="26"/>
              </w:rPr>
              <w:t>- Phân Kali</w:t>
            </w:r>
          </w:p>
        </w:tc>
        <w:tc>
          <w:tcPr>
            <w:tcW w:w="1080" w:type="dxa"/>
            <w:shd w:val="clear" w:color="auto" w:fill="auto"/>
            <w:vAlign w:val="bottom"/>
          </w:tcPr>
          <w:p w14:paraId="287787D4" w14:textId="77777777" w:rsidR="005D0340" w:rsidRPr="0028047C" w:rsidRDefault="005D0340" w:rsidP="00AA0949">
            <w:pPr>
              <w:jc w:val="center"/>
              <w:rPr>
                <w:sz w:val="26"/>
                <w:szCs w:val="26"/>
              </w:rPr>
            </w:pPr>
            <w:r w:rsidRPr="0028047C">
              <w:rPr>
                <w:sz w:val="26"/>
                <w:szCs w:val="26"/>
              </w:rPr>
              <w:t>Kg</w:t>
            </w:r>
          </w:p>
        </w:tc>
        <w:tc>
          <w:tcPr>
            <w:tcW w:w="1440" w:type="dxa"/>
            <w:shd w:val="clear" w:color="auto" w:fill="auto"/>
            <w:vAlign w:val="bottom"/>
          </w:tcPr>
          <w:p w14:paraId="0CA29ED8" w14:textId="77777777" w:rsidR="005D0340" w:rsidRPr="0028047C" w:rsidRDefault="005D0340" w:rsidP="00AA0949">
            <w:pPr>
              <w:jc w:val="center"/>
              <w:rPr>
                <w:sz w:val="26"/>
                <w:szCs w:val="26"/>
              </w:rPr>
            </w:pPr>
            <w:r w:rsidRPr="0028047C">
              <w:rPr>
                <w:sz w:val="26"/>
                <w:szCs w:val="26"/>
              </w:rPr>
              <w:t>100</w:t>
            </w:r>
          </w:p>
        </w:tc>
        <w:tc>
          <w:tcPr>
            <w:tcW w:w="1143" w:type="dxa"/>
            <w:shd w:val="clear" w:color="auto" w:fill="auto"/>
            <w:vAlign w:val="bottom"/>
          </w:tcPr>
          <w:p w14:paraId="55B47B3E"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34792A9E" w14:textId="77777777" w:rsidTr="001B6D4D">
        <w:trPr>
          <w:trHeight w:val="365"/>
        </w:trPr>
        <w:tc>
          <w:tcPr>
            <w:tcW w:w="1133" w:type="dxa"/>
            <w:vMerge/>
            <w:vAlign w:val="center"/>
          </w:tcPr>
          <w:p w14:paraId="08BC9713" w14:textId="77777777" w:rsidR="005D0340" w:rsidRPr="0028047C" w:rsidRDefault="005D0340" w:rsidP="00AA0949">
            <w:pPr>
              <w:rPr>
                <w:b/>
                <w:bCs/>
                <w:sz w:val="26"/>
                <w:szCs w:val="26"/>
              </w:rPr>
            </w:pPr>
          </w:p>
        </w:tc>
        <w:tc>
          <w:tcPr>
            <w:tcW w:w="4462" w:type="dxa"/>
            <w:shd w:val="clear" w:color="000000" w:fill="FFFFFF"/>
          </w:tcPr>
          <w:p w14:paraId="45FC6C40" w14:textId="77777777" w:rsidR="005D0340" w:rsidRPr="0028047C" w:rsidRDefault="005D0340" w:rsidP="00AA0949">
            <w:pPr>
              <w:jc w:val="both"/>
              <w:rPr>
                <w:sz w:val="26"/>
                <w:szCs w:val="26"/>
              </w:rPr>
            </w:pPr>
            <w:r w:rsidRPr="0028047C">
              <w:rPr>
                <w:sz w:val="26"/>
                <w:szCs w:val="26"/>
              </w:rPr>
              <w:t>- Phân sinh học</w:t>
            </w:r>
          </w:p>
        </w:tc>
        <w:tc>
          <w:tcPr>
            <w:tcW w:w="1080" w:type="dxa"/>
            <w:shd w:val="clear" w:color="auto" w:fill="auto"/>
            <w:vAlign w:val="bottom"/>
          </w:tcPr>
          <w:p w14:paraId="7FD19D80" w14:textId="77777777" w:rsidR="005D0340" w:rsidRPr="0028047C" w:rsidRDefault="005D0340" w:rsidP="00AA0949">
            <w:pPr>
              <w:jc w:val="center"/>
              <w:rPr>
                <w:sz w:val="26"/>
                <w:szCs w:val="26"/>
              </w:rPr>
            </w:pPr>
            <w:r w:rsidRPr="0028047C">
              <w:rPr>
                <w:sz w:val="26"/>
                <w:szCs w:val="26"/>
              </w:rPr>
              <w:t>Lít</w:t>
            </w:r>
          </w:p>
        </w:tc>
        <w:tc>
          <w:tcPr>
            <w:tcW w:w="1440" w:type="dxa"/>
            <w:shd w:val="clear" w:color="auto" w:fill="auto"/>
            <w:vAlign w:val="bottom"/>
          </w:tcPr>
          <w:p w14:paraId="279437EE" w14:textId="77777777" w:rsidR="005D0340" w:rsidRPr="0028047C" w:rsidRDefault="005D0340" w:rsidP="00AA0949">
            <w:pPr>
              <w:jc w:val="center"/>
              <w:rPr>
                <w:sz w:val="26"/>
                <w:szCs w:val="26"/>
              </w:rPr>
            </w:pPr>
            <w:r w:rsidRPr="0028047C">
              <w:rPr>
                <w:sz w:val="26"/>
                <w:szCs w:val="26"/>
              </w:rPr>
              <w:t>15</w:t>
            </w:r>
          </w:p>
        </w:tc>
        <w:tc>
          <w:tcPr>
            <w:tcW w:w="1143" w:type="dxa"/>
            <w:shd w:val="clear" w:color="auto" w:fill="auto"/>
            <w:vAlign w:val="bottom"/>
          </w:tcPr>
          <w:p w14:paraId="7C3265D2" w14:textId="77777777" w:rsidR="005D0340" w:rsidRPr="0028047C" w:rsidRDefault="005D0340" w:rsidP="00AA0949">
            <w:pPr>
              <w:jc w:val="center"/>
              <w:rPr>
                <w:sz w:val="26"/>
                <w:szCs w:val="26"/>
              </w:rPr>
            </w:pPr>
          </w:p>
        </w:tc>
      </w:tr>
      <w:tr w:rsidR="0028047C" w:rsidRPr="0028047C" w14:paraId="7AD83DAD" w14:textId="77777777" w:rsidTr="001B6D4D">
        <w:trPr>
          <w:trHeight w:val="365"/>
        </w:trPr>
        <w:tc>
          <w:tcPr>
            <w:tcW w:w="1133" w:type="dxa"/>
            <w:vMerge/>
            <w:vAlign w:val="center"/>
          </w:tcPr>
          <w:p w14:paraId="2764B6A8" w14:textId="77777777" w:rsidR="005D0340" w:rsidRPr="0028047C" w:rsidRDefault="005D0340" w:rsidP="00AA0949">
            <w:pPr>
              <w:rPr>
                <w:b/>
                <w:bCs/>
                <w:sz w:val="26"/>
                <w:szCs w:val="26"/>
              </w:rPr>
            </w:pPr>
          </w:p>
        </w:tc>
        <w:tc>
          <w:tcPr>
            <w:tcW w:w="4462" w:type="dxa"/>
            <w:shd w:val="clear" w:color="auto" w:fill="auto"/>
            <w:vAlign w:val="bottom"/>
          </w:tcPr>
          <w:p w14:paraId="5DC01AE7" w14:textId="77777777" w:rsidR="005D0340" w:rsidRPr="0028047C" w:rsidRDefault="005D0340" w:rsidP="00AA0949">
            <w:pPr>
              <w:rPr>
                <w:sz w:val="26"/>
                <w:szCs w:val="26"/>
              </w:rPr>
            </w:pPr>
            <w:r w:rsidRPr="0028047C">
              <w:rPr>
                <w:sz w:val="26"/>
                <w:szCs w:val="26"/>
              </w:rPr>
              <w:t>- Vôi</w:t>
            </w:r>
          </w:p>
        </w:tc>
        <w:tc>
          <w:tcPr>
            <w:tcW w:w="1080" w:type="dxa"/>
            <w:shd w:val="clear" w:color="auto" w:fill="auto"/>
            <w:vAlign w:val="bottom"/>
          </w:tcPr>
          <w:p w14:paraId="2DD501E3" w14:textId="77777777" w:rsidR="005D0340" w:rsidRPr="0028047C" w:rsidRDefault="005D0340" w:rsidP="00AA0949">
            <w:pPr>
              <w:jc w:val="center"/>
              <w:rPr>
                <w:sz w:val="26"/>
                <w:szCs w:val="26"/>
              </w:rPr>
            </w:pPr>
            <w:r w:rsidRPr="0028047C">
              <w:rPr>
                <w:sz w:val="26"/>
                <w:szCs w:val="26"/>
              </w:rPr>
              <w:t>Kg</w:t>
            </w:r>
          </w:p>
        </w:tc>
        <w:tc>
          <w:tcPr>
            <w:tcW w:w="1440" w:type="dxa"/>
            <w:shd w:val="clear" w:color="auto" w:fill="auto"/>
            <w:vAlign w:val="bottom"/>
          </w:tcPr>
          <w:p w14:paraId="5FB61F81" w14:textId="77777777" w:rsidR="005D0340" w:rsidRPr="0028047C" w:rsidRDefault="005D0340" w:rsidP="00AA0949">
            <w:pPr>
              <w:jc w:val="center"/>
              <w:rPr>
                <w:sz w:val="26"/>
                <w:szCs w:val="26"/>
              </w:rPr>
            </w:pPr>
            <w:r w:rsidRPr="0028047C">
              <w:rPr>
                <w:sz w:val="26"/>
                <w:szCs w:val="26"/>
              </w:rPr>
              <w:t>250</w:t>
            </w:r>
          </w:p>
        </w:tc>
        <w:tc>
          <w:tcPr>
            <w:tcW w:w="1143" w:type="dxa"/>
            <w:shd w:val="clear" w:color="auto" w:fill="auto"/>
            <w:vAlign w:val="bottom"/>
          </w:tcPr>
          <w:p w14:paraId="68E380FC"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29D090BA" w14:textId="77777777" w:rsidTr="001B6D4D">
        <w:trPr>
          <w:trHeight w:val="365"/>
        </w:trPr>
        <w:tc>
          <w:tcPr>
            <w:tcW w:w="1133" w:type="dxa"/>
            <w:vMerge/>
            <w:vAlign w:val="center"/>
          </w:tcPr>
          <w:p w14:paraId="54C318E5" w14:textId="77777777" w:rsidR="005D0340" w:rsidRPr="0028047C" w:rsidRDefault="005D0340" w:rsidP="00AA0949">
            <w:pPr>
              <w:rPr>
                <w:b/>
                <w:bCs/>
                <w:sz w:val="26"/>
                <w:szCs w:val="26"/>
              </w:rPr>
            </w:pPr>
          </w:p>
        </w:tc>
        <w:tc>
          <w:tcPr>
            <w:tcW w:w="4462" w:type="dxa"/>
            <w:shd w:val="clear" w:color="auto" w:fill="auto"/>
            <w:vAlign w:val="bottom"/>
          </w:tcPr>
          <w:p w14:paraId="5B9EFD8E" w14:textId="77777777" w:rsidR="005D0340" w:rsidRPr="0028047C" w:rsidRDefault="005D0340" w:rsidP="00AA0949">
            <w:pPr>
              <w:rPr>
                <w:sz w:val="26"/>
                <w:szCs w:val="26"/>
              </w:rPr>
            </w:pPr>
            <w:r w:rsidRPr="0028047C">
              <w:rPr>
                <w:sz w:val="26"/>
                <w:szCs w:val="26"/>
              </w:rPr>
              <w:t>2. Thuốc bảo vệ thực vật</w:t>
            </w:r>
          </w:p>
        </w:tc>
        <w:tc>
          <w:tcPr>
            <w:tcW w:w="1080" w:type="dxa"/>
            <w:shd w:val="clear" w:color="auto" w:fill="auto"/>
            <w:vAlign w:val="bottom"/>
          </w:tcPr>
          <w:p w14:paraId="7D720DCB" w14:textId="77777777" w:rsidR="005D0340" w:rsidRPr="0028047C" w:rsidRDefault="005D0340" w:rsidP="00AA0949">
            <w:pPr>
              <w:jc w:val="center"/>
              <w:rPr>
                <w:sz w:val="26"/>
                <w:szCs w:val="26"/>
              </w:rPr>
            </w:pPr>
            <w:r w:rsidRPr="0028047C">
              <w:rPr>
                <w:sz w:val="26"/>
                <w:szCs w:val="26"/>
              </w:rPr>
              <w:t> </w:t>
            </w:r>
          </w:p>
        </w:tc>
        <w:tc>
          <w:tcPr>
            <w:tcW w:w="1440" w:type="dxa"/>
            <w:shd w:val="clear" w:color="auto" w:fill="auto"/>
            <w:vAlign w:val="bottom"/>
          </w:tcPr>
          <w:p w14:paraId="1B882374" w14:textId="77777777" w:rsidR="005D0340" w:rsidRPr="0028047C" w:rsidRDefault="005D0340" w:rsidP="00AA0949">
            <w:pPr>
              <w:jc w:val="center"/>
              <w:rPr>
                <w:sz w:val="26"/>
                <w:szCs w:val="26"/>
              </w:rPr>
            </w:pPr>
            <w:r w:rsidRPr="0028047C">
              <w:rPr>
                <w:sz w:val="26"/>
                <w:szCs w:val="26"/>
              </w:rPr>
              <w:t> </w:t>
            </w:r>
          </w:p>
        </w:tc>
        <w:tc>
          <w:tcPr>
            <w:tcW w:w="1143" w:type="dxa"/>
            <w:shd w:val="clear" w:color="auto" w:fill="auto"/>
            <w:vAlign w:val="bottom"/>
          </w:tcPr>
          <w:p w14:paraId="50C4D29C"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471FC24A" w14:textId="77777777" w:rsidTr="001B6D4D">
        <w:trPr>
          <w:trHeight w:val="365"/>
        </w:trPr>
        <w:tc>
          <w:tcPr>
            <w:tcW w:w="1133" w:type="dxa"/>
            <w:vMerge/>
            <w:vAlign w:val="center"/>
          </w:tcPr>
          <w:p w14:paraId="414CF22F" w14:textId="77777777" w:rsidR="005D0340" w:rsidRPr="0028047C" w:rsidRDefault="005D0340" w:rsidP="00AA0949">
            <w:pPr>
              <w:rPr>
                <w:b/>
                <w:bCs/>
                <w:sz w:val="26"/>
                <w:szCs w:val="26"/>
              </w:rPr>
            </w:pPr>
          </w:p>
        </w:tc>
        <w:tc>
          <w:tcPr>
            <w:tcW w:w="4462" w:type="dxa"/>
            <w:shd w:val="clear" w:color="auto" w:fill="auto"/>
            <w:vAlign w:val="bottom"/>
          </w:tcPr>
          <w:p w14:paraId="3FF3BAE8" w14:textId="77777777" w:rsidR="005D0340" w:rsidRPr="0028047C" w:rsidRDefault="005D0340" w:rsidP="00AA0949">
            <w:pPr>
              <w:rPr>
                <w:sz w:val="26"/>
                <w:szCs w:val="26"/>
              </w:rPr>
            </w:pPr>
            <w:r w:rsidRPr="0028047C">
              <w:rPr>
                <w:sz w:val="26"/>
                <w:szCs w:val="26"/>
              </w:rPr>
              <w:t>Thuốc trừ sâu, bệnh</w:t>
            </w:r>
          </w:p>
        </w:tc>
        <w:tc>
          <w:tcPr>
            <w:tcW w:w="1080" w:type="dxa"/>
            <w:shd w:val="clear" w:color="auto" w:fill="auto"/>
            <w:vAlign w:val="bottom"/>
          </w:tcPr>
          <w:p w14:paraId="04563B37" w14:textId="77777777" w:rsidR="005D0340" w:rsidRPr="0028047C" w:rsidRDefault="005D0340" w:rsidP="00AA0949">
            <w:pPr>
              <w:jc w:val="center"/>
              <w:rPr>
                <w:sz w:val="26"/>
                <w:szCs w:val="26"/>
              </w:rPr>
            </w:pPr>
            <w:r w:rsidRPr="0028047C">
              <w:rPr>
                <w:sz w:val="26"/>
                <w:szCs w:val="26"/>
              </w:rPr>
              <w:t>Kg, lít</w:t>
            </w:r>
          </w:p>
        </w:tc>
        <w:tc>
          <w:tcPr>
            <w:tcW w:w="1440" w:type="dxa"/>
            <w:shd w:val="clear" w:color="auto" w:fill="auto"/>
            <w:vAlign w:val="bottom"/>
          </w:tcPr>
          <w:p w14:paraId="7B2A53CA" w14:textId="77777777" w:rsidR="005D0340" w:rsidRPr="0028047C" w:rsidRDefault="005D0340" w:rsidP="00AA0949">
            <w:pPr>
              <w:jc w:val="center"/>
              <w:rPr>
                <w:sz w:val="26"/>
                <w:szCs w:val="26"/>
              </w:rPr>
            </w:pPr>
            <w:r w:rsidRPr="0028047C">
              <w:rPr>
                <w:sz w:val="26"/>
                <w:szCs w:val="26"/>
              </w:rPr>
              <w:t>4</w:t>
            </w:r>
          </w:p>
        </w:tc>
        <w:tc>
          <w:tcPr>
            <w:tcW w:w="1143" w:type="dxa"/>
            <w:shd w:val="clear" w:color="auto" w:fill="auto"/>
            <w:vAlign w:val="center"/>
          </w:tcPr>
          <w:p w14:paraId="21DD7009" w14:textId="77777777" w:rsidR="005D0340" w:rsidRPr="0028047C" w:rsidRDefault="005D0340" w:rsidP="00AA0949">
            <w:pPr>
              <w:rPr>
                <w:sz w:val="26"/>
                <w:szCs w:val="26"/>
              </w:rPr>
            </w:pPr>
            <w:r w:rsidRPr="0028047C">
              <w:rPr>
                <w:sz w:val="26"/>
                <w:szCs w:val="26"/>
              </w:rPr>
              <w:t> </w:t>
            </w:r>
          </w:p>
        </w:tc>
      </w:tr>
      <w:tr w:rsidR="0028047C" w:rsidRPr="0028047C" w14:paraId="3E851233" w14:textId="77777777" w:rsidTr="001B6D4D">
        <w:trPr>
          <w:trHeight w:val="365"/>
        </w:trPr>
        <w:tc>
          <w:tcPr>
            <w:tcW w:w="1133" w:type="dxa"/>
            <w:vMerge w:val="restart"/>
            <w:shd w:val="clear" w:color="auto" w:fill="auto"/>
            <w:vAlign w:val="center"/>
          </w:tcPr>
          <w:p w14:paraId="286D737D" w14:textId="77777777" w:rsidR="005D0340" w:rsidRPr="0028047C" w:rsidRDefault="005D0340" w:rsidP="00AA0949">
            <w:pPr>
              <w:jc w:val="center"/>
              <w:rPr>
                <w:b/>
                <w:bCs/>
                <w:sz w:val="26"/>
                <w:szCs w:val="26"/>
              </w:rPr>
            </w:pPr>
            <w:r w:rsidRPr="0028047C">
              <w:rPr>
                <w:b/>
                <w:bCs/>
                <w:sz w:val="26"/>
                <w:szCs w:val="26"/>
              </w:rPr>
              <w:t>Năm kinh doanh</w:t>
            </w:r>
          </w:p>
        </w:tc>
        <w:tc>
          <w:tcPr>
            <w:tcW w:w="4462" w:type="dxa"/>
            <w:shd w:val="clear" w:color="auto" w:fill="auto"/>
            <w:vAlign w:val="bottom"/>
          </w:tcPr>
          <w:p w14:paraId="09F45DC0" w14:textId="77777777" w:rsidR="005D0340" w:rsidRPr="0028047C" w:rsidRDefault="005D0340" w:rsidP="00AA0949">
            <w:pPr>
              <w:rPr>
                <w:sz w:val="26"/>
                <w:szCs w:val="26"/>
              </w:rPr>
            </w:pPr>
            <w:r w:rsidRPr="0028047C">
              <w:rPr>
                <w:sz w:val="26"/>
                <w:szCs w:val="26"/>
              </w:rPr>
              <w:t>1. Phân bón</w:t>
            </w:r>
          </w:p>
        </w:tc>
        <w:tc>
          <w:tcPr>
            <w:tcW w:w="1080" w:type="dxa"/>
            <w:shd w:val="clear" w:color="auto" w:fill="auto"/>
            <w:vAlign w:val="bottom"/>
          </w:tcPr>
          <w:p w14:paraId="7EBD5255" w14:textId="77777777" w:rsidR="005D0340" w:rsidRPr="0028047C" w:rsidRDefault="005D0340" w:rsidP="00AA0949">
            <w:pPr>
              <w:jc w:val="center"/>
              <w:rPr>
                <w:sz w:val="26"/>
                <w:szCs w:val="26"/>
              </w:rPr>
            </w:pPr>
            <w:r w:rsidRPr="0028047C">
              <w:rPr>
                <w:sz w:val="26"/>
                <w:szCs w:val="26"/>
              </w:rPr>
              <w:t> </w:t>
            </w:r>
          </w:p>
        </w:tc>
        <w:tc>
          <w:tcPr>
            <w:tcW w:w="1440" w:type="dxa"/>
            <w:shd w:val="clear" w:color="auto" w:fill="auto"/>
            <w:vAlign w:val="bottom"/>
          </w:tcPr>
          <w:p w14:paraId="400C80F0" w14:textId="77777777" w:rsidR="005D0340" w:rsidRPr="0028047C" w:rsidRDefault="005D0340" w:rsidP="00AA0949">
            <w:pPr>
              <w:jc w:val="center"/>
              <w:rPr>
                <w:sz w:val="26"/>
                <w:szCs w:val="26"/>
              </w:rPr>
            </w:pPr>
            <w:r w:rsidRPr="0028047C">
              <w:rPr>
                <w:sz w:val="26"/>
                <w:szCs w:val="26"/>
              </w:rPr>
              <w:t> </w:t>
            </w:r>
          </w:p>
        </w:tc>
        <w:tc>
          <w:tcPr>
            <w:tcW w:w="1143" w:type="dxa"/>
            <w:shd w:val="clear" w:color="auto" w:fill="auto"/>
            <w:vAlign w:val="bottom"/>
          </w:tcPr>
          <w:p w14:paraId="3ABB4CFB"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46808222" w14:textId="77777777" w:rsidTr="001B6D4D">
        <w:trPr>
          <w:trHeight w:val="365"/>
        </w:trPr>
        <w:tc>
          <w:tcPr>
            <w:tcW w:w="1133" w:type="dxa"/>
            <w:vMerge/>
            <w:vAlign w:val="center"/>
          </w:tcPr>
          <w:p w14:paraId="12180047" w14:textId="77777777" w:rsidR="005D0340" w:rsidRPr="0028047C" w:rsidRDefault="005D0340" w:rsidP="00AA0949">
            <w:pPr>
              <w:rPr>
                <w:b/>
                <w:bCs/>
                <w:sz w:val="26"/>
                <w:szCs w:val="26"/>
              </w:rPr>
            </w:pPr>
          </w:p>
        </w:tc>
        <w:tc>
          <w:tcPr>
            <w:tcW w:w="4462" w:type="dxa"/>
            <w:shd w:val="clear" w:color="auto" w:fill="auto"/>
            <w:vAlign w:val="bottom"/>
          </w:tcPr>
          <w:p w14:paraId="3DCF5DCA" w14:textId="77777777" w:rsidR="005D0340" w:rsidRPr="0028047C" w:rsidRDefault="005D0340" w:rsidP="00AA0949">
            <w:pPr>
              <w:rPr>
                <w:sz w:val="26"/>
                <w:szCs w:val="26"/>
              </w:rPr>
            </w:pPr>
            <w:r w:rsidRPr="0028047C">
              <w:rPr>
                <w:sz w:val="26"/>
                <w:szCs w:val="26"/>
              </w:rPr>
              <w:t>- Vôi bột</w:t>
            </w:r>
          </w:p>
        </w:tc>
        <w:tc>
          <w:tcPr>
            <w:tcW w:w="1080" w:type="dxa"/>
            <w:shd w:val="clear" w:color="auto" w:fill="auto"/>
            <w:vAlign w:val="bottom"/>
          </w:tcPr>
          <w:p w14:paraId="574DD87C" w14:textId="77777777" w:rsidR="005D0340" w:rsidRPr="0028047C" w:rsidRDefault="005D0340" w:rsidP="00AA0949">
            <w:pPr>
              <w:jc w:val="center"/>
              <w:rPr>
                <w:sz w:val="26"/>
                <w:szCs w:val="26"/>
              </w:rPr>
            </w:pPr>
            <w:r w:rsidRPr="0028047C">
              <w:rPr>
                <w:sz w:val="26"/>
                <w:szCs w:val="26"/>
              </w:rPr>
              <w:t>Kg</w:t>
            </w:r>
          </w:p>
        </w:tc>
        <w:tc>
          <w:tcPr>
            <w:tcW w:w="1440" w:type="dxa"/>
            <w:shd w:val="clear" w:color="auto" w:fill="auto"/>
            <w:vAlign w:val="bottom"/>
          </w:tcPr>
          <w:p w14:paraId="6076FF89" w14:textId="77777777" w:rsidR="005D0340" w:rsidRPr="0028047C" w:rsidRDefault="005D0340" w:rsidP="00AA0949">
            <w:pPr>
              <w:jc w:val="center"/>
              <w:rPr>
                <w:sz w:val="26"/>
                <w:szCs w:val="26"/>
              </w:rPr>
            </w:pPr>
            <w:r w:rsidRPr="0028047C">
              <w:rPr>
                <w:sz w:val="26"/>
                <w:szCs w:val="26"/>
              </w:rPr>
              <w:t>500</w:t>
            </w:r>
          </w:p>
        </w:tc>
        <w:tc>
          <w:tcPr>
            <w:tcW w:w="1143" w:type="dxa"/>
            <w:shd w:val="clear" w:color="auto" w:fill="auto"/>
            <w:vAlign w:val="bottom"/>
          </w:tcPr>
          <w:p w14:paraId="50361996"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7CEFD4AB" w14:textId="77777777" w:rsidTr="001B6D4D">
        <w:trPr>
          <w:trHeight w:val="365"/>
        </w:trPr>
        <w:tc>
          <w:tcPr>
            <w:tcW w:w="1133" w:type="dxa"/>
            <w:vMerge/>
            <w:vAlign w:val="center"/>
          </w:tcPr>
          <w:p w14:paraId="4B0D28BE" w14:textId="77777777" w:rsidR="005D0340" w:rsidRPr="0028047C" w:rsidRDefault="005D0340" w:rsidP="00AA0949">
            <w:pPr>
              <w:rPr>
                <w:b/>
                <w:bCs/>
                <w:sz w:val="26"/>
                <w:szCs w:val="26"/>
              </w:rPr>
            </w:pPr>
          </w:p>
        </w:tc>
        <w:tc>
          <w:tcPr>
            <w:tcW w:w="4462" w:type="dxa"/>
            <w:shd w:val="clear" w:color="auto" w:fill="auto"/>
            <w:vAlign w:val="bottom"/>
          </w:tcPr>
          <w:p w14:paraId="52E0EB6C" w14:textId="77777777" w:rsidR="005D0340" w:rsidRPr="0028047C" w:rsidRDefault="005D0340" w:rsidP="00AA0949">
            <w:pPr>
              <w:rPr>
                <w:sz w:val="26"/>
                <w:szCs w:val="26"/>
              </w:rPr>
            </w:pPr>
            <w:r w:rsidRPr="0028047C">
              <w:rPr>
                <w:sz w:val="26"/>
                <w:szCs w:val="26"/>
              </w:rPr>
              <w:t xml:space="preserve">- Phân hữu cơ hoai mục </w:t>
            </w:r>
          </w:p>
        </w:tc>
        <w:tc>
          <w:tcPr>
            <w:tcW w:w="1080" w:type="dxa"/>
            <w:shd w:val="clear" w:color="auto" w:fill="auto"/>
            <w:vAlign w:val="bottom"/>
          </w:tcPr>
          <w:p w14:paraId="19B46561" w14:textId="77777777" w:rsidR="005D0340" w:rsidRPr="0028047C" w:rsidRDefault="005D0340" w:rsidP="00AA0949">
            <w:pPr>
              <w:jc w:val="center"/>
              <w:rPr>
                <w:sz w:val="26"/>
                <w:szCs w:val="26"/>
              </w:rPr>
            </w:pPr>
            <w:r w:rsidRPr="0028047C">
              <w:rPr>
                <w:sz w:val="26"/>
                <w:szCs w:val="26"/>
              </w:rPr>
              <w:t>Tấn</w:t>
            </w:r>
          </w:p>
        </w:tc>
        <w:tc>
          <w:tcPr>
            <w:tcW w:w="1440" w:type="dxa"/>
            <w:shd w:val="clear" w:color="auto" w:fill="auto"/>
            <w:vAlign w:val="bottom"/>
          </w:tcPr>
          <w:p w14:paraId="38A1F73B" w14:textId="77777777" w:rsidR="005D0340" w:rsidRPr="0028047C" w:rsidRDefault="005D0340" w:rsidP="00AA0949">
            <w:pPr>
              <w:jc w:val="center"/>
              <w:rPr>
                <w:sz w:val="26"/>
                <w:szCs w:val="26"/>
              </w:rPr>
            </w:pPr>
            <w:r w:rsidRPr="0028047C">
              <w:rPr>
                <w:sz w:val="26"/>
                <w:szCs w:val="26"/>
              </w:rPr>
              <w:t>05</w:t>
            </w:r>
          </w:p>
        </w:tc>
        <w:tc>
          <w:tcPr>
            <w:tcW w:w="1143" w:type="dxa"/>
            <w:shd w:val="clear" w:color="auto" w:fill="auto"/>
            <w:vAlign w:val="bottom"/>
          </w:tcPr>
          <w:p w14:paraId="389666BB"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16C98436" w14:textId="77777777" w:rsidTr="001B6D4D">
        <w:trPr>
          <w:trHeight w:val="365"/>
        </w:trPr>
        <w:tc>
          <w:tcPr>
            <w:tcW w:w="1133" w:type="dxa"/>
            <w:vMerge/>
            <w:vAlign w:val="center"/>
          </w:tcPr>
          <w:p w14:paraId="17BEA1EE" w14:textId="77777777" w:rsidR="005D0340" w:rsidRPr="0028047C" w:rsidRDefault="005D0340" w:rsidP="00AA0949">
            <w:pPr>
              <w:rPr>
                <w:b/>
                <w:bCs/>
                <w:sz w:val="26"/>
                <w:szCs w:val="26"/>
              </w:rPr>
            </w:pPr>
          </w:p>
        </w:tc>
        <w:tc>
          <w:tcPr>
            <w:tcW w:w="4462" w:type="dxa"/>
            <w:shd w:val="clear" w:color="auto" w:fill="auto"/>
            <w:vAlign w:val="bottom"/>
          </w:tcPr>
          <w:p w14:paraId="0756DA0B" w14:textId="77777777" w:rsidR="005D0340" w:rsidRPr="0028047C" w:rsidRDefault="005D0340" w:rsidP="00AA0949">
            <w:pPr>
              <w:rPr>
                <w:sz w:val="26"/>
                <w:szCs w:val="26"/>
              </w:rPr>
            </w:pPr>
            <w:r w:rsidRPr="0028047C">
              <w:rPr>
                <w:sz w:val="26"/>
                <w:szCs w:val="26"/>
              </w:rPr>
              <w:t>- Phân Urê</w:t>
            </w:r>
          </w:p>
        </w:tc>
        <w:tc>
          <w:tcPr>
            <w:tcW w:w="1080" w:type="dxa"/>
            <w:shd w:val="clear" w:color="auto" w:fill="auto"/>
            <w:vAlign w:val="bottom"/>
          </w:tcPr>
          <w:p w14:paraId="29F77C6A" w14:textId="77777777" w:rsidR="005D0340" w:rsidRPr="0028047C" w:rsidRDefault="005D0340" w:rsidP="00AA0949">
            <w:pPr>
              <w:jc w:val="center"/>
              <w:rPr>
                <w:sz w:val="26"/>
                <w:szCs w:val="26"/>
              </w:rPr>
            </w:pPr>
            <w:r w:rsidRPr="0028047C">
              <w:rPr>
                <w:sz w:val="26"/>
                <w:szCs w:val="26"/>
              </w:rPr>
              <w:t>Kg</w:t>
            </w:r>
          </w:p>
        </w:tc>
        <w:tc>
          <w:tcPr>
            <w:tcW w:w="1440" w:type="dxa"/>
            <w:shd w:val="clear" w:color="auto" w:fill="auto"/>
            <w:vAlign w:val="bottom"/>
          </w:tcPr>
          <w:p w14:paraId="166CACA0" w14:textId="77777777" w:rsidR="005D0340" w:rsidRPr="0028047C" w:rsidRDefault="005D0340" w:rsidP="00AA0949">
            <w:pPr>
              <w:jc w:val="center"/>
              <w:rPr>
                <w:sz w:val="26"/>
                <w:szCs w:val="26"/>
              </w:rPr>
            </w:pPr>
            <w:r w:rsidRPr="0028047C">
              <w:rPr>
                <w:sz w:val="26"/>
                <w:szCs w:val="26"/>
              </w:rPr>
              <w:t>570</w:t>
            </w:r>
          </w:p>
        </w:tc>
        <w:tc>
          <w:tcPr>
            <w:tcW w:w="1143" w:type="dxa"/>
            <w:shd w:val="clear" w:color="auto" w:fill="auto"/>
            <w:vAlign w:val="bottom"/>
          </w:tcPr>
          <w:p w14:paraId="62273FDA"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092CBB34" w14:textId="77777777" w:rsidTr="001B6D4D">
        <w:trPr>
          <w:trHeight w:val="365"/>
        </w:trPr>
        <w:tc>
          <w:tcPr>
            <w:tcW w:w="1133" w:type="dxa"/>
            <w:vMerge/>
            <w:vAlign w:val="center"/>
          </w:tcPr>
          <w:p w14:paraId="4BE1C250" w14:textId="77777777" w:rsidR="005D0340" w:rsidRPr="0028047C" w:rsidRDefault="005D0340" w:rsidP="00AA0949">
            <w:pPr>
              <w:rPr>
                <w:b/>
                <w:bCs/>
                <w:sz w:val="26"/>
                <w:szCs w:val="26"/>
              </w:rPr>
            </w:pPr>
          </w:p>
        </w:tc>
        <w:tc>
          <w:tcPr>
            <w:tcW w:w="4462" w:type="dxa"/>
            <w:shd w:val="clear" w:color="auto" w:fill="auto"/>
            <w:vAlign w:val="bottom"/>
          </w:tcPr>
          <w:p w14:paraId="2EE867D5" w14:textId="77777777" w:rsidR="005D0340" w:rsidRPr="0028047C" w:rsidRDefault="005D0340" w:rsidP="00AA0949">
            <w:pPr>
              <w:rPr>
                <w:sz w:val="26"/>
                <w:szCs w:val="26"/>
              </w:rPr>
            </w:pPr>
            <w:r w:rsidRPr="0028047C">
              <w:rPr>
                <w:sz w:val="26"/>
                <w:szCs w:val="26"/>
              </w:rPr>
              <w:t xml:space="preserve">- Phân Lân </w:t>
            </w:r>
          </w:p>
        </w:tc>
        <w:tc>
          <w:tcPr>
            <w:tcW w:w="1080" w:type="dxa"/>
            <w:shd w:val="clear" w:color="auto" w:fill="auto"/>
            <w:vAlign w:val="bottom"/>
          </w:tcPr>
          <w:p w14:paraId="24E41805" w14:textId="77777777" w:rsidR="005D0340" w:rsidRPr="0028047C" w:rsidRDefault="005D0340" w:rsidP="00AA0949">
            <w:pPr>
              <w:jc w:val="center"/>
              <w:rPr>
                <w:sz w:val="26"/>
                <w:szCs w:val="26"/>
              </w:rPr>
            </w:pPr>
            <w:r w:rsidRPr="0028047C">
              <w:rPr>
                <w:sz w:val="26"/>
                <w:szCs w:val="26"/>
              </w:rPr>
              <w:t>Kg</w:t>
            </w:r>
          </w:p>
        </w:tc>
        <w:tc>
          <w:tcPr>
            <w:tcW w:w="1440" w:type="dxa"/>
            <w:shd w:val="clear" w:color="auto" w:fill="auto"/>
            <w:vAlign w:val="bottom"/>
          </w:tcPr>
          <w:p w14:paraId="5D7A2FC9" w14:textId="77777777" w:rsidR="005D0340" w:rsidRPr="0028047C" w:rsidRDefault="005D0340" w:rsidP="00AA0949">
            <w:pPr>
              <w:jc w:val="center"/>
              <w:rPr>
                <w:sz w:val="26"/>
                <w:szCs w:val="26"/>
              </w:rPr>
            </w:pPr>
            <w:r w:rsidRPr="0028047C">
              <w:rPr>
                <w:sz w:val="26"/>
                <w:szCs w:val="26"/>
              </w:rPr>
              <w:t>620</w:t>
            </w:r>
          </w:p>
        </w:tc>
        <w:tc>
          <w:tcPr>
            <w:tcW w:w="1143" w:type="dxa"/>
            <w:shd w:val="clear" w:color="auto" w:fill="auto"/>
            <w:vAlign w:val="bottom"/>
          </w:tcPr>
          <w:p w14:paraId="33882629"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24402277" w14:textId="77777777" w:rsidTr="001B6D4D">
        <w:trPr>
          <w:trHeight w:val="365"/>
        </w:trPr>
        <w:tc>
          <w:tcPr>
            <w:tcW w:w="1133" w:type="dxa"/>
            <w:vMerge/>
            <w:vAlign w:val="center"/>
          </w:tcPr>
          <w:p w14:paraId="1416783C" w14:textId="77777777" w:rsidR="005D0340" w:rsidRPr="0028047C" w:rsidRDefault="005D0340" w:rsidP="00AA0949">
            <w:pPr>
              <w:rPr>
                <w:b/>
                <w:bCs/>
                <w:sz w:val="26"/>
                <w:szCs w:val="26"/>
              </w:rPr>
            </w:pPr>
          </w:p>
        </w:tc>
        <w:tc>
          <w:tcPr>
            <w:tcW w:w="4462" w:type="dxa"/>
            <w:shd w:val="clear" w:color="000000" w:fill="FFFFFF"/>
          </w:tcPr>
          <w:p w14:paraId="3D0F4E12" w14:textId="77777777" w:rsidR="005D0340" w:rsidRPr="0028047C" w:rsidRDefault="005D0340" w:rsidP="00AA0949">
            <w:pPr>
              <w:jc w:val="both"/>
              <w:rPr>
                <w:sz w:val="26"/>
                <w:szCs w:val="26"/>
              </w:rPr>
            </w:pPr>
            <w:r w:rsidRPr="0028047C">
              <w:rPr>
                <w:sz w:val="26"/>
                <w:szCs w:val="26"/>
              </w:rPr>
              <w:t>- Phân Kali</w:t>
            </w:r>
          </w:p>
        </w:tc>
        <w:tc>
          <w:tcPr>
            <w:tcW w:w="1080" w:type="dxa"/>
            <w:shd w:val="clear" w:color="auto" w:fill="auto"/>
            <w:vAlign w:val="bottom"/>
          </w:tcPr>
          <w:p w14:paraId="0F32CBD4" w14:textId="77777777" w:rsidR="005D0340" w:rsidRPr="0028047C" w:rsidRDefault="005D0340" w:rsidP="00AA0949">
            <w:pPr>
              <w:jc w:val="center"/>
              <w:rPr>
                <w:sz w:val="26"/>
                <w:szCs w:val="26"/>
              </w:rPr>
            </w:pPr>
            <w:r w:rsidRPr="0028047C">
              <w:rPr>
                <w:sz w:val="26"/>
                <w:szCs w:val="26"/>
              </w:rPr>
              <w:t>Kg</w:t>
            </w:r>
          </w:p>
        </w:tc>
        <w:tc>
          <w:tcPr>
            <w:tcW w:w="1440" w:type="dxa"/>
            <w:shd w:val="clear" w:color="auto" w:fill="auto"/>
            <w:vAlign w:val="bottom"/>
          </w:tcPr>
          <w:p w14:paraId="2AC23BD7" w14:textId="77777777" w:rsidR="005D0340" w:rsidRPr="0028047C" w:rsidRDefault="005D0340" w:rsidP="00AA0949">
            <w:pPr>
              <w:jc w:val="center"/>
              <w:rPr>
                <w:sz w:val="26"/>
                <w:szCs w:val="26"/>
              </w:rPr>
            </w:pPr>
            <w:r w:rsidRPr="0028047C">
              <w:rPr>
                <w:sz w:val="26"/>
                <w:szCs w:val="26"/>
              </w:rPr>
              <w:t>330</w:t>
            </w:r>
          </w:p>
        </w:tc>
        <w:tc>
          <w:tcPr>
            <w:tcW w:w="1143" w:type="dxa"/>
            <w:shd w:val="clear" w:color="auto" w:fill="auto"/>
            <w:vAlign w:val="bottom"/>
          </w:tcPr>
          <w:p w14:paraId="787E66F1"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0B424DDA" w14:textId="77777777" w:rsidTr="001B6D4D">
        <w:trPr>
          <w:trHeight w:val="365"/>
        </w:trPr>
        <w:tc>
          <w:tcPr>
            <w:tcW w:w="1133" w:type="dxa"/>
            <w:vMerge/>
            <w:vAlign w:val="center"/>
          </w:tcPr>
          <w:p w14:paraId="4B76ECE5" w14:textId="77777777" w:rsidR="005D0340" w:rsidRPr="0028047C" w:rsidRDefault="005D0340" w:rsidP="00AA0949">
            <w:pPr>
              <w:rPr>
                <w:b/>
                <w:bCs/>
                <w:sz w:val="26"/>
                <w:szCs w:val="26"/>
              </w:rPr>
            </w:pPr>
          </w:p>
        </w:tc>
        <w:tc>
          <w:tcPr>
            <w:tcW w:w="4462" w:type="dxa"/>
            <w:shd w:val="clear" w:color="000000" w:fill="FFFFFF"/>
          </w:tcPr>
          <w:p w14:paraId="2C6AF9D7" w14:textId="77777777" w:rsidR="005D0340" w:rsidRPr="0028047C" w:rsidRDefault="005D0340" w:rsidP="00AA0949">
            <w:pPr>
              <w:jc w:val="both"/>
              <w:rPr>
                <w:sz w:val="26"/>
                <w:szCs w:val="26"/>
              </w:rPr>
            </w:pPr>
            <w:r w:rsidRPr="0028047C">
              <w:rPr>
                <w:sz w:val="26"/>
                <w:szCs w:val="26"/>
              </w:rPr>
              <w:t>- Phân sinh học</w:t>
            </w:r>
          </w:p>
        </w:tc>
        <w:tc>
          <w:tcPr>
            <w:tcW w:w="1080" w:type="dxa"/>
            <w:shd w:val="clear" w:color="auto" w:fill="auto"/>
            <w:vAlign w:val="bottom"/>
          </w:tcPr>
          <w:p w14:paraId="1EFF6F1F" w14:textId="77777777" w:rsidR="005D0340" w:rsidRPr="0028047C" w:rsidRDefault="005D0340" w:rsidP="00AA0949">
            <w:pPr>
              <w:jc w:val="center"/>
              <w:rPr>
                <w:sz w:val="26"/>
                <w:szCs w:val="26"/>
              </w:rPr>
            </w:pPr>
            <w:r w:rsidRPr="0028047C">
              <w:rPr>
                <w:sz w:val="26"/>
                <w:szCs w:val="26"/>
              </w:rPr>
              <w:t>Lít</w:t>
            </w:r>
          </w:p>
        </w:tc>
        <w:tc>
          <w:tcPr>
            <w:tcW w:w="1440" w:type="dxa"/>
            <w:shd w:val="clear" w:color="auto" w:fill="auto"/>
            <w:vAlign w:val="bottom"/>
          </w:tcPr>
          <w:p w14:paraId="4856ACB6" w14:textId="77777777" w:rsidR="005D0340" w:rsidRPr="0028047C" w:rsidRDefault="005D0340" w:rsidP="00AA0949">
            <w:pPr>
              <w:jc w:val="center"/>
              <w:rPr>
                <w:sz w:val="26"/>
                <w:szCs w:val="26"/>
              </w:rPr>
            </w:pPr>
            <w:r w:rsidRPr="0028047C">
              <w:rPr>
                <w:sz w:val="26"/>
                <w:szCs w:val="26"/>
              </w:rPr>
              <w:t>30</w:t>
            </w:r>
          </w:p>
        </w:tc>
        <w:tc>
          <w:tcPr>
            <w:tcW w:w="1143" w:type="dxa"/>
            <w:shd w:val="clear" w:color="auto" w:fill="auto"/>
            <w:vAlign w:val="bottom"/>
          </w:tcPr>
          <w:p w14:paraId="402CA1A7" w14:textId="77777777" w:rsidR="005D0340" w:rsidRPr="0028047C" w:rsidRDefault="005D0340" w:rsidP="00AA0949">
            <w:pPr>
              <w:jc w:val="center"/>
              <w:rPr>
                <w:b/>
                <w:bCs/>
                <w:sz w:val="26"/>
                <w:szCs w:val="26"/>
              </w:rPr>
            </w:pPr>
          </w:p>
        </w:tc>
      </w:tr>
      <w:tr w:rsidR="0028047C" w:rsidRPr="0028047C" w14:paraId="5027538D" w14:textId="77777777" w:rsidTr="001B6D4D">
        <w:trPr>
          <w:trHeight w:val="365"/>
        </w:trPr>
        <w:tc>
          <w:tcPr>
            <w:tcW w:w="1133" w:type="dxa"/>
            <w:vMerge/>
            <w:vAlign w:val="center"/>
          </w:tcPr>
          <w:p w14:paraId="09B150EE" w14:textId="77777777" w:rsidR="005D0340" w:rsidRPr="0028047C" w:rsidRDefault="005D0340" w:rsidP="00AA0949">
            <w:pPr>
              <w:rPr>
                <w:b/>
                <w:bCs/>
                <w:sz w:val="26"/>
                <w:szCs w:val="26"/>
              </w:rPr>
            </w:pPr>
          </w:p>
        </w:tc>
        <w:tc>
          <w:tcPr>
            <w:tcW w:w="4462" w:type="dxa"/>
            <w:shd w:val="clear" w:color="auto" w:fill="auto"/>
            <w:vAlign w:val="bottom"/>
          </w:tcPr>
          <w:p w14:paraId="727A7ECB" w14:textId="77777777" w:rsidR="005D0340" w:rsidRPr="0028047C" w:rsidRDefault="005D0340" w:rsidP="00AA0949">
            <w:pPr>
              <w:rPr>
                <w:sz w:val="26"/>
                <w:szCs w:val="26"/>
              </w:rPr>
            </w:pPr>
            <w:r w:rsidRPr="0028047C">
              <w:rPr>
                <w:sz w:val="26"/>
                <w:szCs w:val="26"/>
              </w:rPr>
              <w:t>2. Thuốc bảo vệ thực vật</w:t>
            </w:r>
          </w:p>
        </w:tc>
        <w:tc>
          <w:tcPr>
            <w:tcW w:w="1080" w:type="dxa"/>
            <w:shd w:val="clear" w:color="auto" w:fill="auto"/>
            <w:vAlign w:val="bottom"/>
          </w:tcPr>
          <w:p w14:paraId="605F24C2" w14:textId="77777777" w:rsidR="005D0340" w:rsidRPr="0028047C" w:rsidRDefault="005D0340" w:rsidP="00AA0949">
            <w:pPr>
              <w:jc w:val="center"/>
              <w:rPr>
                <w:sz w:val="26"/>
                <w:szCs w:val="26"/>
              </w:rPr>
            </w:pPr>
            <w:r w:rsidRPr="0028047C">
              <w:rPr>
                <w:sz w:val="26"/>
                <w:szCs w:val="26"/>
              </w:rPr>
              <w:t> </w:t>
            </w:r>
          </w:p>
        </w:tc>
        <w:tc>
          <w:tcPr>
            <w:tcW w:w="1440" w:type="dxa"/>
            <w:shd w:val="clear" w:color="auto" w:fill="auto"/>
            <w:vAlign w:val="bottom"/>
          </w:tcPr>
          <w:p w14:paraId="3D121FC9" w14:textId="77777777" w:rsidR="005D0340" w:rsidRPr="0028047C" w:rsidRDefault="005D0340" w:rsidP="00AA0949">
            <w:pPr>
              <w:jc w:val="center"/>
              <w:rPr>
                <w:sz w:val="26"/>
                <w:szCs w:val="26"/>
              </w:rPr>
            </w:pPr>
            <w:r w:rsidRPr="0028047C">
              <w:rPr>
                <w:sz w:val="26"/>
                <w:szCs w:val="26"/>
              </w:rPr>
              <w:t> </w:t>
            </w:r>
          </w:p>
        </w:tc>
        <w:tc>
          <w:tcPr>
            <w:tcW w:w="1143" w:type="dxa"/>
            <w:shd w:val="clear" w:color="auto" w:fill="auto"/>
            <w:vAlign w:val="bottom"/>
          </w:tcPr>
          <w:p w14:paraId="7B5A3EC7" w14:textId="77777777" w:rsidR="005D0340" w:rsidRPr="0028047C" w:rsidRDefault="005D0340" w:rsidP="00AA0949">
            <w:pPr>
              <w:jc w:val="center"/>
              <w:rPr>
                <w:b/>
                <w:bCs/>
                <w:sz w:val="26"/>
                <w:szCs w:val="26"/>
              </w:rPr>
            </w:pPr>
            <w:r w:rsidRPr="0028047C">
              <w:rPr>
                <w:b/>
                <w:bCs/>
                <w:sz w:val="26"/>
                <w:szCs w:val="26"/>
              </w:rPr>
              <w:t> </w:t>
            </w:r>
          </w:p>
        </w:tc>
      </w:tr>
      <w:tr w:rsidR="0028047C" w:rsidRPr="0028047C" w14:paraId="3299955C" w14:textId="77777777" w:rsidTr="001B6D4D">
        <w:trPr>
          <w:trHeight w:val="365"/>
        </w:trPr>
        <w:tc>
          <w:tcPr>
            <w:tcW w:w="1133" w:type="dxa"/>
            <w:vMerge/>
            <w:vAlign w:val="center"/>
          </w:tcPr>
          <w:p w14:paraId="0FBD1A6C" w14:textId="77777777" w:rsidR="005D0340" w:rsidRPr="0028047C" w:rsidRDefault="005D0340" w:rsidP="00AA0949">
            <w:pPr>
              <w:rPr>
                <w:b/>
                <w:bCs/>
                <w:sz w:val="26"/>
                <w:szCs w:val="26"/>
              </w:rPr>
            </w:pPr>
          </w:p>
        </w:tc>
        <w:tc>
          <w:tcPr>
            <w:tcW w:w="4462" w:type="dxa"/>
            <w:shd w:val="clear" w:color="auto" w:fill="auto"/>
            <w:vAlign w:val="bottom"/>
          </w:tcPr>
          <w:p w14:paraId="64AB5EAC" w14:textId="77777777" w:rsidR="005D0340" w:rsidRPr="0028047C" w:rsidRDefault="005D0340" w:rsidP="00AA0949">
            <w:pPr>
              <w:rPr>
                <w:sz w:val="26"/>
                <w:szCs w:val="26"/>
              </w:rPr>
            </w:pPr>
            <w:r w:rsidRPr="0028047C">
              <w:rPr>
                <w:sz w:val="26"/>
                <w:szCs w:val="26"/>
              </w:rPr>
              <w:t>Thuốc trừ sâu, bệnh</w:t>
            </w:r>
          </w:p>
        </w:tc>
        <w:tc>
          <w:tcPr>
            <w:tcW w:w="1080" w:type="dxa"/>
            <w:shd w:val="clear" w:color="auto" w:fill="auto"/>
            <w:vAlign w:val="bottom"/>
          </w:tcPr>
          <w:p w14:paraId="1D5BEA97" w14:textId="77777777" w:rsidR="005D0340" w:rsidRPr="0028047C" w:rsidRDefault="005D0340" w:rsidP="00AA0949">
            <w:pPr>
              <w:jc w:val="center"/>
              <w:rPr>
                <w:sz w:val="26"/>
                <w:szCs w:val="26"/>
              </w:rPr>
            </w:pPr>
            <w:r w:rsidRPr="0028047C">
              <w:rPr>
                <w:sz w:val="26"/>
                <w:szCs w:val="26"/>
              </w:rPr>
              <w:t>Kg, lít</w:t>
            </w:r>
          </w:p>
        </w:tc>
        <w:tc>
          <w:tcPr>
            <w:tcW w:w="1440" w:type="dxa"/>
            <w:shd w:val="clear" w:color="auto" w:fill="auto"/>
            <w:vAlign w:val="bottom"/>
          </w:tcPr>
          <w:p w14:paraId="6A43713A" w14:textId="77777777" w:rsidR="005D0340" w:rsidRPr="0028047C" w:rsidRDefault="005D0340" w:rsidP="00AA0949">
            <w:pPr>
              <w:jc w:val="center"/>
              <w:rPr>
                <w:sz w:val="26"/>
                <w:szCs w:val="26"/>
              </w:rPr>
            </w:pPr>
            <w:r w:rsidRPr="0028047C">
              <w:rPr>
                <w:sz w:val="26"/>
                <w:szCs w:val="26"/>
              </w:rPr>
              <w:t>8</w:t>
            </w:r>
          </w:p>
        </w:tc>
        <w:tc>
          <w:tcPr>
            <w:tcW w:w="1143" w:type="dxa"/>
            <w:shd w:val="clear" w:color="auto" w:fill="auto"/>
            <w:vAlign w:val="center"/>
          </w:tcPr>
          <w:p w14:paraId="385BBE20" w14:textId="77777777" w:rsidR="005D0340" w:rsidRPr="0028047C" w:rsidRDefault="005D0340" w:rsidP="00AA0949">
            <w:pPr>
              <w:rPr>
                <w:sz w:val="26"/>
                <w:szCs w:val="26"/>
              </w:rPr>
            </w:pPr>
            <w:r w:rsidRPr="0028047C">
              <w:rPr>
                <w:sz w:val="26"/>
                <w:szCs w:val="26"/>
              </w:rPr>
              <w:t> </w:t>
            </w:r>
          </w:p>
        </w:tc>
      </w:tr>
      <w:tr w:rsidR="0028047C" w:rsidRPr="0028047C" w14:paraId="0C0F0961" w14:textId="77777777" w:rsidTr="001B6D4D">
        <w:trPr>
          <w:trHeight w:val="365"/>
        </w:trPr>
        <w:tc>
          <w:tcPr>
            <w:tcW w:w="1133" w:type="dxa"/>
            <w:shd w:val="clear" w:color="000000" w:fill="FFFFFF"/>
            <w:vAlign w:val="center"/>
          </w:tcPr>
          <w:p w14:paraId="4903CC0E" w14:textId="77777777" w:rsidR="005D0340" w:rsidRPr="0028047C" w:rsidRDefault="005D0340" w:rsidP="00AA0949">
            <w:pPr>
              <w:jc w:val="center"/>
              <w:rPr>
                <w:b/>
                <w:bCs/>
                <w:sz w:val="26"/>
                <w:szCs w:val="26"/>
              </w:rPr>
            </w:pPr>
            <w:r w:rsidRPr="0028047C">
              <w:rPr>
                <w:b/>
                <w:bCs/>
                <w:sz w:val="26"/>
                <w:szCs w:val="26"/>
              </w:rPr>
              <w:t>II</w:t>
            </w:r>
          </w:p>
        </w:tc>
        <w:tc>
          <w:tcPr>
            <w:tcW w:w="4462" w:type="dxa"/>
            <w:shd w:val="clear" w:color="000000" w:fill="FFFFFF"/>
            <w:vAlign w:val="center"/>
          </w:tcPr>
          <w:p w14:paraId="31B80290" w14:textId="77777777" w:rsidR="005D0340" w:rsidRPr="0028047C" w:rsidRDefault="005D0340" w:rsidP="00AA0949">
            <w:pPr>
              <w:rPr>
                <w:b/>
                <w:bCs/>
                <w:sz w:val="26"/>
                <w:szCs w:val="26"/>
              </w:rPr>
            </w:pPr>
            <w:r w:rsidRPr="0028047C">
              <w:rPr>
                <w:b/>
                <w:bCs/>
                <w:sz w:val="26"/>
                <w:szCs w:val="26"/>
              </w:rPr>
              <w:t>Định mức lao động</w:t>
            </w:r>
          </w:p>
        </w:tc>
        <w:tc>
          <w:tcPr>
            <w:tcW w:w="1080" w:type="dxa"/>
            <w:shd w:val="clear" w:color="auto" w:fill="auto"/>
            <w:vAlign w:val="bottom"/>
          </w:tcPr>
          <w:p w14:paraId="7B47211B" w14:textId="77777777" w:rsidR="005D0340" w:rsidRPr="0028047C" w:rsidRDefault="005D0340" w:rsidP="00AA0949">
            <w:pPr>
              <w:jc w:val="center"/>
              <w:rPr>
                <w:sz w:val="26"/>
                <w:szCs w:val="26"/>
              </w:rPr>
            </w:pPr>
            <w:r w:rsidRPr="0028047C">
              <w:rPr>
                <w:sz w:val="26"/>
                <w:szCs w:val="26"/>
              </w:rPr>
              <w:t> </w:t>
            </w:r>
          </w:p>
        </w:tc>
        <w:tc>
          <w:tcPr>
            <w:tcW w:w="1440" w:type="dxa"/>
            <w:shd w:val="clear" w:color="auto" w:fill="auto"/>
            <w:vAlign w:val="bottom"/>
          </w:tcPr>
          <w:p w14:paraId="72CDFDFE" w14:textId="77777777" w:rsidR="005D0340" w:rsidRPr="0028047C" w:rsidRDefault="005D0340" w:rsidP="00AA0949">
            <w:pPr>
              <w:jc w:val="center"/>
              <w:rPr>
                <w:sz w:val="26"/>
                <w:szCs w:val="26"/>
              </w:rPr>
            </w:pPr>
            <w:r w:rsidRPr="0028047C">
              <w:rPr>
                <w:sz w:val="26"/>
                <w:szCs w:val="26"/>
              </w:rPr>
              <w:t> </w:t>
            </w:r>
          </w:p>
        </w:tc>
        <w:tc>
          <w:tcPr>
            <w:tcW w:w="1143" w:type="dxa"/>
            <w:shd w:val="clear" w:color="auto" w:fill="auto"/>
            <w:vAlign w:val="center"/>
          </w:tcPr>
          <w:p w14:paraId="6395FCC5" w14:textId="77777777" w:rsidR="005D0340" w:rsidRPr="0028047C" w:rsidRDefault="005D0340" w:rsidP="00AA0949">
            <w:pPr>
              <w:rPr>
                <w:sz w:val="26"/>
                <w:szCs w:val="26"/>
              </w:rPr>
            </w:pPr>
            <w:r w:rsidRPr="0028047C">
              <w:rPr>
                <w:sz w:val="26"/>
                <w:szCs w:val="26"/>
              </w:rPr>
              <w:t> </w:t>
            </w:r>
          </w:p>
        </w:tc>
      </w:tr>
      <w:tr w:rsidR="0028047C" w:rsidRPr="0028047C" w14:paraId="7600C32F" w14:textId="77777777" w:rsidTr="001B6D4D">
        <w:trPr>
          <w:trHeight w:val="365"/>
        </w:trPr>
        <w:tc>
          <w:tcPr>
            <w:tcW w:w="1133" w:type="dxa"/>
            <w:vMerge w:val="restart"/>
            <w:shd w:val="clear" w:color="000000" w:fill="FFFFFF"/>
            <w:vAlign w:val="center"/>
          </w:tcPr>
          <w:p w14:paraId="37E792B9" w14:textId="77777777" w:rsidR="005D0340" w:rsidRPr="0028047C" w:rsidRDefault="005D0340" w:rsidP="00AA0949">
            <w:pPr>
              <w:jc w:val="center"/>
              <w:rPr>
                <w:b/>
                <w:bCs/>
                <w:sz w:val="26"/>
                <w:szCs w:val="26"/>
              </w:rPr>
            </w:pPr>
            <w:r w:rsidRPr="0028047C">
              <w:rPr>
                <w:b/>
                <w:bCs/>
                <w:sz w:val="26"/>
                <w:szCs w:val="26"/>
              </w:rPr>
              <w:t>Năm 1</w:t>
            </w:r>
          </w:p>
        </w:tc>
        <w:tc>
          <w:tcPr>
            <w:tcW w:w="4462" w:type="dxa"/>
            <w:shd w:val="clear" w:color="000000" w:fill="FFFFFF"/>
          </w:tcPr>
          <w:p w14:paraId="49F49DCC" w14:textId="77777777" w:rsidR="005D0340" w:rsidRPr="0028047C" w:rsidRDefault="005D0340" w:rsidP="00AA0949">
            <w:pPr>
              <w:rPr>
                <w:sz w:val="26"/>
                <w:szCs w:val="26"/>
              </w:rPr>
            </w:pPr>
            <w:r w:rsidRPr="0028047C">
              <w:rPr>
                <w:sz w:val="26"/>
                <w:szCs w:val="26"/>
              </w:rPr>
              <w:t>1. Làm đất</w:t>
            </w:r>
          </w:p>
        </w:tc>
        <w:tc>
          <w:tcPr>
            <w:tcW w:w="1080" w:type="dxa"/>
            <w:shd w:val="clear" w:color="000000" w:fill="FFFFFF"/>
          </w:tcPr>
          <w:p w14:paraId="485665BD" w14:textId="77777777" w:rsidR="005D0340" w:rsidRPr="0028047C" w:rsidRDefault="005D0340" w:rsidP="00AA0949">
            <w:pPr>
              <w:jc w:val="center"/>
              <w:rPr>
                <w:sz w:val="26"/>
                <w:szCs w:val="26"/>
              </w:rPr>
            </w:pPr>
            <w:r w:rsidRPr="0028047C">
              <w:rPr>
                <w:sz w:val="26"/>
                <w:szCs w:val="26"/>
              </w:rPr>
              <w:t> </w:t>
            </w:r>
          </w:p>
        </w:tc>
        <w:tc>
          <w:tcPr>
            <w:tcW w:w="1440" w:type="dxa"/>
            <w:shd w:val="clear" w:color="000000" w:fill="FFFFFF"/>
          </w:tcPr>
          <w:p w14:paraId="3589DA34" w14:textId="77777777" w:rsidR="005D0340" w:rsidRPr="0028047C" w:rsidRDefault="005D0340" w:rsidP="00AA0949">
            <w:pPr>
              <w:jc w:val="center"/>
              <w:rPr>
                <w:sz w:val="26"/>
                <w:szCs w:val="26"/>
              </w:rPr>
            </w:pPr>
            <w:r w:rsidRPr="0028047C">
              <w:rPr>
                <w:sz w:val="26"/>
                <w:szCs w:val="26"/>
              </w:rPr>
              <w:t> </w:t>
            </w:r>
          </w:p>
        </w:tc>
        <w:tc>
          <w:tcPr>
            <w:tcW w:w="1143" w:type="dxa"/>
            <w:shd w:val="clear" w:color="000000" w:fill="FFFFFF"/>
          </w:tcPr>
          <w:p w14:paraId="0484CEDE" w14:textId="77777777" w:rsidR="005D0340" w:rsidRPr="0028047C" w:rsidRDefault="005D0340" w:rsidP="00AA0949">
            <w:pPr>
              <w:jc w:val="center"/>
              <w:rPr>
                <w:sz w:val="26"/>
                <w:szCs w:val="26"/>
              </w:rPr>
            </w:pPr>
            <w:r w:rsidRPr="0028047C">
              <w:rPr>
                <w:sz w:val="26"/>
                <w:szCs w:val="26"/>
              </w:rPr>
              <w:t> </w:t>
            </w:r>
          </w:p>
        </w:tc>
      </w:tr>
      <w:tr w:rsidR="0028047C" w:rsidRPr="0028047C" w14:paraId="3E2B92D2" w14:textId="77777777" w:rsidTr="001B6D4D">
        <w:trPr>
          <w:trHeight w:val="365"/>
        </w:trPr>
        <w:tc>
          <w:tcPr>
            <w:tcW w:w="1133" w:type="dxa"/>
            <w:vMerge/>
            <w:vAlign w:val="center"/>
          </w:tcPr>
          <w:p w14:paraId="164CC62E" w14:textId="77777777" w:rsidR="005D0340" w:rsidRPr="0028047C" w:rsidRDefault="005D0340" w:rsidP="00AA0949">
            <w:pPr>
              <w:rPr>
                <w:b/>
                <w:bCs/>
                <w:sz w:val="26"/>
                <w:szCs w:val="26"/>
              </w:rPr>
            </w:pPr>
          </w:p>
        </w:tc>
        <w:tc>
          <w:tcPr>
            <w:tcW w:w="4462" w:type="dxa"/>
            <w:shd w:val="clear" w:color="000000" w:fill="FFFFFF"/>
          </w:tcPr>
          <w:p w14:paraId="1A5B9FF7" w14:textId="77777777" w:rsidR="005D0340" w:rsidRPr="0028047C" w:rsidRDefault="005D0340" w:rsidP="00AA0949">
            <w:pPr>
              <w:jc w:val="both"/>
              <w:rPr>
                <w:sz w:val="26"/>
                <w:szCs w:val="26"/>
              </w:rPr>
            </w:pPr>
            <w:r w:rsidRPr="0028047C">
              <w:rPr>
                <w:sz w:val="26"/>
                <w:szCs w:val="26"/>
              </w:rPr>
              <w:t>- Chuẩn bị đất trồng, phát dọn thực bì</w:t>
            </w:r>
          </w:p>
        </w:tc>
        <w:tc>
          <w:tcPr>
            <w:tcW w:w="1080" w:type="dxa"/>
            <w:shd w:val="clear" w:color="000000" w:fill="FFFFFF"/>
          </w:tcPr>
          <w:p w14:paraId="4814849F"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5630A2F3" w14:textId="77777777" w:rsidR="005D0340" w:rsidRPr="0028047C" w:rsidRDefault="005D0340" w:rsidP="00AA0949">
            <w:pPr>
              <w:jc w:val="center"/>
              <w:rPr>
                <w:sz w:val="26"/>
                <w:szCs w:val="26"/>
              </w:rPr>
            </w:pPr>
            <w:r w:rsidRPr="0028047C">
              <w:rPr>
                <w:sz w:val="26"/>
                <w:szCs w:val="26"/>
              </w:rPr>
              <w:t>10</w:t>
            </w:r>
          </w:p>
        </w:tc>
        <w:tc>
          <w:tcPr>
            <w:tcW w:w="1143" w:type="dxa"/>
            <w:shd w:val="clear" w:color="000000" w:fill="FFFFFF"/>
          </w:tcPr>
          <w:p w14:paraId="22E8204B" w14:textId="77777777" w:rsidR="005D0340" w:rsidRPr="0028047C" w:rsidRDefault="005D0340" w:rsidP="00AA0949">
            <w:pPr>
              <w:jc w:val="center"/>
              <w:rPr>
                <w:sz w:val="26"/>
                <w:szCs w:val="26"/>
              </w:rPr>
            </w:pPr>
            <w:r w:rsidRPr="0028047C">
              <w:rPr>
                <w:sz w:val="26"/>
                <w:szCs w:val="26"/>
              </w:rPr>
              <w:t> </w:t>
            </w:r>
          </w:p>
        </w:tc>
      </w:tr>
      <w:tr w:rsidR="0028047C" w:rsidRPr="0028047C" w14:paraId="360C7ECA" w14:textId="77777777" w:rsidTr="001B6D4D">
        <w:trPr>
          <w:trHeight w:val="365"/>
        </w:trPr>
        <w:tc>
          <w:tcPr>
            <w:tcW w:w="1133" w:type="dxa"/>
            <w:vMerge/>
            <w:vAlign w:val="center"/>
          </w:tcPr>
          <w:p w14:paraId="28AC5742" w14:textId="77777777" w:rsidR="005D0340" w:rsidRPr="0028047C" w:rsidRDefault="005D0340" w:rsidP="00AA0949">
            <w:pPr>
              <w:rPr>
                <w:b/>
                <w:bCs/>
                <w:sz w:val="26"/>
                <w:szCs w:val="26"/>
              </w:rPr>
            </w:pPr>
          </w:p>
        </w:tc>
        <w:tc>
          <w:tcPr>
            <w:tcW w:w="4462" w:type="dxa"/>
            <w:shd w:val="clear" w:color="000000" w:fill="FFFFFF"/>
          </w:tcPr>
          <w:p w14:paraId="769C5810" w14:textId="77777777" w:rsidR="005D0340" w:rsidRPr="0028047C" w:rsidRDefault="005D0340" w:rsidP="00AA0949">
            <w:pPr>
              <w:jc w:val="both"/>
              <w:rPr>
                <w:sz w:val="26"/>
                <w:szCs w:val="26"/>
              </w:rPr>
            </w:pPr>
            <w:r w:rsidRPr="0028047C">
              <w:rPr>
                <w:sz w:val="26"/>
                <w:szCs w:val="26"/>
              </w:rPr>
              <w:t>- Thiết kế phóng lô</w:t>
            </w:r>
          </w:p>
        </w:tc>
        <w:tc>
          <w:tcPr>
            <w:tcW w:w="1080" w:type="dxa"/>
            <w:shd w:val="clear" w:color="000000" w:fill="FFFFFF"/>
          </w:tcPr>
          <w:p w14:paraId="66EB5CE4"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6E577310" w14:textId="77777777" w:rsidR="005D0340" w:rsidRPr="0028047C" w:rsidRDefault="005D0340" w:rsidP="00AA0949">
            <w:pPr>
              <w:jc w:val="center"/>
              <w:rPr>
                <w:sz w:val="26"/>
                <w:szCs w:val="26"/>
              </w:rPr>
            </w:pPr>
            <w:r w:rsidRPr="0028047C">
              <w:rPr>
                <w:sz w:val="26"/>
                <w:szCs w:val="26"/>
              </w:rPr>
              <w:t>3</w:t>
            </w:r>
          </w:p>
        </w:tc>
        <w:tc>
          <w:tcPr>
            <w:tcW w:w="1143" w:type="dxa"/>
            <w:shd w:val="clear" w:color="000000" w:fill="FFFFFF"/>
          </w:tcPr>
          <w:p w14:paraId="2BE61DA8" w14:textId="77777777" w:rsidR="005D0340" w:rsidRPr="0028047C" w:rsidRDefault="005D0340" w:rsidP="00AA0949">
            <w:pPr>
              <w:jc w:val="center"/>
              <w:rPr>
                <w:sz w:val="26"/>
                <w:szCs w:val="26"/>
              </w:rPr>
            </w:pPr>
            <w:r w:rsidRPr="0028047C">
              <w:rPr>
                <w:sz w:val="26"/>
                <w:szCs w:val="26"/>
              </w:rPr>
              <w:t> </w:t>
            </w:r>
          </w:p>
        </w:tc>
      </w:tr>
      <w:tr w:rsidR="0028047C" w:rsidRPr="0028047C" w14:paraId="7C5221CE" w14:textId="77777777" w:rsidTr="001B6D4D">
        <w:trPr>
          <w:trHeight w:val="365"/>
        </w:trPr>
        <w:tc>
          <w:tcPr>
            <w:tcW w:w="1133" w:type="dxa"/>
            <w:vMerge/>
            <w:vAlign w:val="center"/>
          </w:tcPr>
          <w:p w14:paraId="1868CD2C" w14:textId="77777777" w:rsidR="005D0340" w:rsidRPr="0028047C" w:rsidRDefault="005D0340" w:rsidP="00AA0949">
            <w:pPr>
              <w:rPr>
                <w:b/>
                <w:bCs/>
                <w:sz w:val="26"/>
                <w:szCs w:val="26"/>
              </w:rPr>
            </w:pPr>
          </w:p>
        </w:tc>
        <w:tc>
          <w:tcPr>
            <w:tcW w:w="4462" w:type="dxa"/>
            <w:shd w:val="clear" w:color="000000" w:fill="FFFFFF"/>
          </w:tcPr>
          <w:p w14:paraId="0793D6E5" w14:textId="77777777" w:rsidR="005D0340" w:rsidRPr="0028047C" w:rsidRDefault="005D0340" w:rsidP="00AA0949">
            <w:pPr>
              <w:jc w:val="both"/>
              <w:rPr>
                <w:sz w:val="26"/>
                <w:szCs w:val="26"/>
              </w:rPr>
            </w:pPr>
            <w:r w:rsidRPr="0028047C">
              <w:rPr>
                <w:sz w:val="26"/>
                <w:szCs w:val="26"/>
              </w:rPr>
              <w:t xml:space="preserve">- Đào hố (60cm x 60cm x 60cm) </w:t>
            </w:r>
          </w:p>
        </w:tc>
        <w:tc>
          <w:tcPr>
            <w:tcW w:w="1080" w:type="dxa"/>
            <w:shd w:val="clear" w:color="000000" w:fill="FFFFFF"/>
          </w:tcPr>
          <w:p w14:paraId="4DA7D4B9" w14:textId="77777777" w:rsidR="005D0340" w:rsidRPr="0028047C" w:rsidRDefault="005D0340" w:rsidP="00AA0949">
            <w:pPr>
              <w:jc w:val="center"/>
              <w:rPr>
                <w:sz w:val="26"/>
                <w:szCs w:val="26"/>
              </w:rPr>
            </w:pPr>
            <w:r w:rsidRPr="0028047C">
              <w:rPr>
                <w:sz w:val="26"/>
                <w:szCs w:val="26"/>
              </w:rPr>
              <w:t> </w:t>
            </w:r>
          </w:p>
        </w:tc>
        <w:tc>
          <w:tcPr>
            <w:tcW w:w="1440" w:type="dxa"/>
            <w:shd w:val="clear" w:color="000000" w:fill="FFFFFF"/>
          </w:tcPr>
          <w:p w14:paraId="3A98ACA0" w14:textId="77777777" w:rsidR="005D0340" w:rsidRPr="0028047C" w:rsidRDefault="005D0340" w:rsidP="00AA0949">
            <w:pPr>
              <w:jc w:val="center"/>
              <w:rPr>
                <w:sz w:val="26"/>
                <w:szCs w:val="26"/>
              </w:rPr>
            </w:pPr>
            <w:r w:rsidRPr="0028047C">
              <w:rPr>
                <w:sz w:val="26"/>
                <w:szCs w:val="26"/>
              </w:rPr>
              <w:t> </w:t>
            </w:r>
          </w:p>
        </w:tc>
        <w:tc>
          <w:tcPr>
            <w:tcW w:w="1143" w:type="dxa"/>
            <w:shd w:val="clear" w:color="000000" w:fill="FFFFFF"/>
          </w:tcPr>
          <w:p w14:paraId="0E2353CA" w14:textId="77777777" w:rsidR="005D0340" w:rsidRPr="0028047C" w:rsidRDefault="005D0340" w:rsidP="00AA0949">
            <w:pPr>
              <w:jc w:val="center"/>
              <w:rPr>
                <w:sz w:val="26"/>
                <w:szCs w:val="26"/>
              </w:rPr>
            </w:pPr>
            <w:r w:rsidRPr="0028047C">
              <w:rPr>
                <w:sz w:val="26"/>
                <w:szCs w:val="26"/>
              </w:rPr>
              <w:t> </w:t>
            </w:r>
          </w:p>
        </w:tc>
      </w:tr>
      <w:tr w:rsidR="0028047C" w:rsidRPr="0028047C" w14:paraId="6A6EB8F2" w14:textId="77777777" w:rsidTr="001B6D4D">
        <w:trPr>
          <w:trHeight w:val="365"/>
        </w:trPr>
        <w:tc>
          <w:tcPr>
            <w:tcW w:w="1133" w:type="dxa"/>
            <w:vMerge/>
            <w:vAlign w:val="center"/>
          </w:tcPr>
          <w:p w14:paraId="75E7C93A" w14:textId="77777777" w:rsidR="005D0340" w:rsidRPr="0028047C" w:rsidRDefault="005D0340" w:rsidP="00AA0949">
            <w:pPr>
              <w:rPr>
                <w:b/>
                <w:bCs/>
                <w:sz w:val="26"/>
                <w:szCs w:val="26"/>
              </w:rPr>
            </w:pPr>
          </w:p>
        </w:tc>
        <w:tc>
          <w:tcPr>
            <w:tcW w:w="4462" w:type="dxa"/>
            <w:shd w:val="clear" w:color="000000" w:fill="FFFFFF"/>
          </w:tcPr>
          <w:p w14:paraId="581FBDC4" w14:textId="77777777" w:rsidR="005D0340" w:rsidRPr="0028047C" w:rsidRDefault="005D0340" w:rsidP="00AA0949">
            <w:pPr>
              <w:jc w:val="both"/>
              <w:rPr>
                <w:sz w:val="26"/>
                <w:szCs w:val="26"/>
              </w:rPr>
            </w:pPr>
            <w:r w:rsidRPr="0028047C">
              <w:rPr>
                <w:sz w:val="26"/>
                <w:szCs w:val="26"/>
              </w:rPr>
              <w:t>+ Thủ Công</w:t>
            </w:r>
          </w:p>
        </w:tc>
        <w:tc>
          <w:tcPr>
            <w:tcW w:w="1080" w:type="dxa"/>
            <w:shd w:val="clear" w:color="000000" w:fill="FFFFFF"/>
          </w:tcPr>
          <w:p w14:paraId="54BFE03E"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600A94C5" w14:textId="77777777" w:rsidR="005D0340" w:rsidRPr="0028047C" w:rsidRDefault="005D0340" w:rsidP="00AA0949">
            <w:pPr>
              <w:jc w:val="center"/>
              <w:rPr>
                <w:sz w:val="26"/>
                <w:szCs w:val="26"/>
              </w:rPr>
            </w:pPr>
            <w:r w:rsidRPr="0028047C">
              <w:rPr>
                <w:sz w:val="26"/>
                <w:szCs w:val="26"/>
              </w:rPr>
              <w:t>20</w:t>
            </w:r>
          </w:p>
        </w:tc>
        <w:tc>
          <w:tcPr>
            <w:tcW w:w="1143" w:type="dxa"/>
            <w:shd w:val="clear" w:color="000000" w:fill="FFFFFF"/>
          </w:tcPr>
          <w:p w14:paraId="10FA3923" w14:textId="77777777" w:rsidR="005D0340" w:rsidRPr="0028047C" w:rsidRDefault="005D0340" w:rsidP="00AA0949">
            <w:pPr>
              <w:jc w:val="center"/>
              <w:rPr>
                <w:sz w:val="26"/>
                <w:szCs w:val="26"/>
              </w:rPr>
            </w:pPr>
            <w:r w:rsidRPr="0028047C">
              <w:rPr>
                <w:sz w:val="26"/>
                <w:szCs w:val="26"/>
              </w:rPr>
              <w:t> </w:t>
            </w:r>
          </w:p>
        </w:tc>
      </w:tr>
      <w:tr w:rsidR="0028047C" w:rsidRPr="0028047C" w14:paraId="532410A3" w14:textId="77777777" w:rsidTr="001B6D4D">
        <w:trPr>
          <w:trHeight w:val="365"/>
        </w:trPr>
        <w:tc>
          <w:tcPr>
            <w:tcW w:w="1133" w:type="dxa"/>
            <w:vMerge/>
            <w:vAlign w:val="center"/>
          </w:tcPr>
          <w:p w14:paraId="34BA15D3" w14:textId="77777777" w:rsidR="005D0340" w:rsidRPr="0028047C" w:rsidRDefault="005D0340" w:rsidP="00AA0949">
            <w:pPr>
              <w:rPr>
                <w:b/>
                <w:bCs/>
                <w:sz w:val="26"/>
                <w:szCs w:val="26"/>
              </w:rPr>
            </w:pPr>
          </w:p>
        </w:tc>
        <w:tc>
          <w:tcPr>
            <w:tcW w:w="4462" w:type="dxa"/>
            <w:shd w:val="clear" w:color="000000" w:fill="FFFFFF"/>
          </w:tcPr>
          <w:p w14:paraId="61E4076F" w14:textId="77777777" w:rsidR="005D0340" w:rsidRPr="0028047C" w:rsidRDefault="005D0340" w:rsidP="00AA0949">
            <w:pPr>
              <w:jc w:val="both"/>
              <w:rPr>
                <w:sz w:val="26"/>
                <w:szCs w:val="26"/>
              </w:rPr>
            </w:pPr>
            <w:r w:rsidRPr="0028047C">
              <w:rPr>
                <w:sz w:val="26"/>
                <w:szCs w:val="26"/>
              </w:rPr>
              <w:t>+ Máy</w:t>
            </w:r>
          </w:p>
        </w:tc>
        <w:tc>
          <w:tcPr>
            <w:tcW w:w="1080" w:type="dxa"/>
            <w:shd w:val="clear" w:color="auto" w:fill="auto"/>
            <w:vAlign w:val="bottom"/>
          </w:tcPr>
          <w:p w14:paraId="03FE079E" w14:textId="77777777" w:rsidR="005D0340" w:rsidRPr="0028047C" w:rsidRDefault="005D0340" w:rsidP="00AA0949">
            <w:pPr>
              <w:jc w:val="center"/>
              <w:rPr>
                <w:sz w:val="26"/>
                <w:szCs w:val="26"/>
              </w:rPr>
            </w:pPr>
            <w:r w:rsidRPr="0028047C">
              <w:rPr>
                <w:sz w:val="26"/>
                <w:szCs w:val="26"/>
              </w:rPr>
              <w:t>Ca máy</w:t>
            </w:r>
          </w:p>
        </w:tc>
        <w:tc>
          <w:tcPr>
            <w:tcW w:w="1440" w:type="dxa"/>
            <w:shd w:val="clear" w:color="000000" w:fill="FFFFFF"/>
          </w:tcPr>
          <w:p w14:paraId="4376E727" w14:textId="77777777" w:rsidR="005D0340" w:rsidRPr="0028047C" w:rsidRDefault="005D0340" w:rsidP="00AA0949">
            <w:pPr>
              <w:jc w:val="center"/>
              <w:rPr>
                <w:sz w:val="26"/>
                <w:szCs w:val="26"/>
              </w:rPr>
            </w:pPr>
            <w:r w:rsidRPr="0028047C">
              <w:rPr>
                <w:sz w:val="26"/>
                <w:szCs w:val="26"/>
              </w:rPr>
              <w:t>0,5</w:t>
            </w:r>
          </w:p>
        </w:tc>
        <w:tc>
          <w:tcPr>
            <w:tcW w:w="1143" w:type="dxa"/>
            <w:shd w:val="clear" w:color="000000" w:fill="FFFFFF"/>
          </w:tcPr>
          <w:p w14:paraId="438EAA32" w14:textId="77777777" w:rsidR="005D0340" w:rsidRPr="0028047C" w:rsidRDefault="005D0340" w:rsidP="00AA0949">
            <w:pPr>
              <w:jc w:val="center"/>
              <w:rPr>
                <w:sz w:val="26"/>
                <w:szCs w:val="26"/>
              </w:rPr>
            </w:pPr>
            <w:r w:rsidRPr="0028047C">
              <w:rPr>
                <w:sz w:val="26"/>
                <w:szCs w:val="26"/>
              </w:rPr>
              <w:t> </w:t>
            </w:r>
          </w:p>
        </w:tc>
      </w:tr>
      <w:tr w:rsidR="0028047C" w:rsidRPr="0028047C" w14:paraId="54DD8F09" w14:textId="77777777" w:rsidTr="001B6D4D">
        <w:trPr>
          <w:trHeight w:val="365"/>
        </w:trPr>
        <w:tc>
          <w:tcPr>
            <w:tcW w:w="1133" w:type="dxa"/>
            <w:vMerge/>
            <w:vAlign w:val="center"/>
          </w:tcPr>
          <w:p w14:paraId="299F1A34" w14:textId="77777777" w:rsidR="005D0340" w:rsidRPr="0028047C" w:rsidRDefault="005D0340" w:rsidP="00AA0949">
            <w:pPr>
              <w:rPr>
                <w:b/>
                <w:bCs/>
                <w:sz w:val="26"/>
                <w:szCs w:val="26"/>
              </w:rPr>
            </w:pPr>
          </w:p>
        </w:tc>
        <w:tc>
          <w:tcPr>
            <w:tcW w:w="4462" w:type="dxa"/>
            <w:shd w:val="clear" w:color="000000" w:fill="FFFFFF"/>
          </w:tcPr>
          <w:p w14:paraId="57BD0053" w14:textId="77777777" w:rsidR="005D0340" w:rsidRPr="0028047C" w:rsidRDefault="005D0340" w:rsidP="00AA0949">
            <w:pPr>
              <w:jc w:val="both"/>
              <w:rPr>
                <w:sz w:val="26"/>
                <w:szCs w:val="26"/>
              </w:rPr>
            </w:pPr>
            <w:r w:rsidRPr="0028047C">
              <w:rPr>
                <w:sz w:val="26"/>
                <w:szCs w:val="26"/>
              </w:rPr>
              <w:t xml:space="preserve">2. Trồng cây </w:t>
            </w:r>
          </w:p>
        </w:tc>
        <w:tc>
          <w:tcPr>
            <w:tcW w:w="1080" w:type="dxa"/>
            <w:shd w:val="clear" w:color="000000" w:fill="FFFFFF"/>
          </w:tcPr>
          <w:p w14:paraId="08C25C47"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235AC764" w14:textId="77777777" w:rsidR="005D0340" w:rsidRPr="0028047C" w:rsidRDefault="005D0340" w:rsidP="00AA0949">
            <w:pPr>
              <w:jc w:val="center"/>
              <w:rPr>
                <w:sz w:val="26"/>
                <w:szCs w:val="26"/>
              </w:rPr>
            </w:pPr>
            <w:r w:rsidRPr="0028047C">
              <w:rPr>
                <w:sz w:val="26"/>
                <w:szCs w:val="26"/>
              </w:rPr>
              <w:t>5</w:t>
            </w:r>
          </w:p>
        </w:tc>
        <w:tc>
          <w:tcPr>
            <w:tcW w:w="1143" w:type="dxa"/>
            <w:shd w:val="clear" w:color="000000" w:fill="FFFFFF"/>
          </w:tcPr>
          <w:p w14:paraId="6CA0189F" w14:textId="77777777" w:rsidR="005D0340" w:rsidRPr="0028047C" w:rsidRDefault="005D0340" w:rsidP="00AA0949">
            <w:pPr>
              <w:jc w:val="center"/>
              <w:rPr>
                <w:sz w:val="26"/>
                <w:szCs w:val="26"/>
              </w:rPr>
            </w:pPr>
            <w:r w:rsidRPr="0028047C">
              <w:rPr>
                <w:sz w:val="26"/>
                <w:szCs w:val="26"/>
              </w:rPr>
              <w:t> </w:t>
            </w:r>
          </w:p>
        </w:tc>
      </w:tr>
      <w:tr w:rsidR="0028047C" w:rsidRPr="0028047C" w14:paraId="271A9398" w14:textId="77777777" w:rsidTr="001B6D4D">
        <w:trPr>
          <w:trHeight w:val="365"/>
        </w:trPr>
        <w:tc>
          <w:tcPr>
            <w:tcW w:w="1133" w:type="dxa"/>
            <w:vMerge/>
            <w:vAlign w:val="center"/>
          </w:tcPr>
          <w:p w14:paraId="52C52F19" w14:textId="77777777" w:rsidR="005D0340" w:rsidRPr="0028047C" w:rsidRDefault="005D0340" w:rsidP="00AA0949">
            <w:pPr>
              <w:rPr>
                <w:b/>
                <w:bCs/>
                <w:sz w:val="26"/>
                <w:szCs w:val="26"/>
              </w:rPr>
            </w:pPr>
          </w:p>
        </w:tc>
        <w:tc>
          <w:tcPr>
            <w:tcW w:w="4462" w:type="dxa"/>
            <w:shd w:val="clear" w:color="000000" w:fill="FFFFFF"/>
          </w:tcPr>
          <w:p w14:paraId="71ACC252" w14:textId="77777777" w:rsidR="005D0340" w:rsidRPr="0028047C" w:rsidRDefault="005D0340" w:rsidP="00AA0949">
            <w:pPr>
              <w:jc w:val="both"/>
              <w:rPr>
                <w:sz w:val="26"/>
                <w:szCs w:val="26"/>
              </w:rPr>
            </w:pPr>
            <w:r w:rsidRPr="0028047C">
              <w:rPr>
                <w:sz w:val="26"/>
                <w:szCs w:val="26"/>
              </w:rPr>
              <w:t>3. Chăm sóc</w:t>
            </w:r>
          </w:p>
        </w:tc>
        <w:tc>
          <w:tcPr>
            <w:tcW w:w="1080" w:type="dxa"/>
            <w:shd w:val="clear" w:color="000000" w:fill="FFFFFF"/>
          </w:tcPr>
          <w:p w14:paraId="0BA7C7BE" w14:textId="77777777" w:rsidR="005D0340" w:rsidRPr="0028047C" w:rsidRDefault="005D0340" w:rsidP="00AA0949">
            <w:pPr>
              <w:jc w:val="center"/>
              <w:rPr>
                <w:sz w:val="26"/>
                <w:szCs w:val="26"/>
              </w:rPr>
            </w:pPr>
            <w:r w:rsidRPr="0028047C">
              <w:rPr>
                <w:sz w:val="26"/>
                <w:szCs w:val="26"/>
              </w:rPr>
              <w:t> </w:t>
            </w:r>
          </w:p>
        </w:tc>
        <w:tc>
          <w:tcPr>
            <w:tcW w:w="1440" w:type="dxa"/>
            <w:shd w:val="clear" w:color="000000" w:fill="FFFFFF"/>
          </w:tcPr>
          <w:p w14:paraId="3EA6728E" w14:textId="77777777" w:rsidR="005D0340" w:rsidRPr="0028047C" w:rsidRDefault="005D0340" w:rsidP="00AA0949">
            <w:pPr>
              <w:jc w:val="center"/>
              <w:rPr>
                <w:sz w:val="26"/>
                <w:szCs w:val="26"/>
              </w:rPr>
            </w:pPr>
            <w:r w:rsidRPr="0028047C">
              <w:rPr>
                <w:sz w:val="26"/>
                <w:szCs w:val="26"/>
              </w:rPr>
              <w:t> </w:t>
            </w:r>
          </w:p>
        </w:tc>
        <w:tc>
          <w:tcPr>
            <w:tcW w:w="1143" w:type="dxa"/>
            <w:shd w:val="clear" w:color="000000" w:fill="FFFFFF"/>
          </w:tcPr>
          <w:p w14:paraId="128583B6" w14:textId="77777777" w:rsidR="005D0340" w:rsidRPr="0028047C" w:rsidRDefault="005D0340" w:rsidP="00AA0949">
            <w:pPr>
              <w:jc w:val="center"/>
              <w:rPr>
                <w:sz w:val="26"/>
                <w:szCs w:val="26"/>
              </w:rPr>
            </w:pPr>
            <w:r w:rsidRPr="0028047C">
              <w:rPr>
                <w:sz w:val="26"/>
                <w:szCs w:val="26"/>
              </w:rPr>
              <w:t> </w:t>
            </w:r>
          </w:p>
        </w:tc>
      </w:tr>
      <w:tr w:rsidR="0028047C" w:rsidRPr="0028047C" w14:paraId="0D1CAD45" w14:textId="77777777" w:rsidTr="001B6D4D">
        <w:trPr>
          <w:trHeight w:val="365"/>
        </w:trPr>
        <w:tc>
          <w:tcPr>
            <w:tcW w:w="1133" w:type="dxa"/>
            <w:vMerge/>
            <w:vAlign w:val="center"/>
          </w:tcPr>
          <w:p w14:paraId="419CE3B8" w14:textId="77777777" w:rsidR="005D0340" w:rsidRPr="0028047C" w:rsidRDefault="005D0340" w:rsidP="00AA0949">
            <w:pPr>
              <w:rPr>
                <w:b/>
                <w:bCs/>
                <w:sz w:val="26"/>
                <w:szCs w:val="26"/>
              </w:rPr>
            </w:pPr>
          </w:p>
        </w:tc>
        <w:tc>
          <w:tcPr>
            <w:tcW w:w="4462" w:type="dxa"/>
            <w:shd w:val="clear" w:color="000000" w:fill="FFFFFF"/>
          </w:tcPr>
          <w:p w14:paraId="3AD8D7D8" w14:textId="77777777" w:rsidR="005D0340" w:rsidRPr="0028047C" w:rsidRDefault="005D0340" w:rsidP="00AA0949">
            <w:pPr>
              <w:jc w:val="both"/>
              <w:rPr>
                <w:sz w:val="26"/>
                <w:szCs w:val="26"/>
              </w:rPr>
            </w:pPr>
            <w:r w:rsidRPr="0028047C">
              <w:rPr>
                <w:sz w:val="26"/>
                <w:szCs w:val="26"/>
              </w:rPr>
              <w:t>- Bón phân</w:t>
            </w:r>
          </w:p>
        </w:tc>
        <w:tc>
          <w:tcPr>
            <w:tcW w:w="1080" w:type="dxa"/>
            <w:shd w:val="clear" w:color="000000" w:fill="FFFFFF"/>
          </w:tcPr>
          <w:p w14:paraId="2BDD56AE"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6553298D" w14:textId="77777777" w:rsidR="005D0340" w:rsidRPr="0028047C" w:rsidRDefault="005D0340" w:rsidP="00AA0949">
            <w:pPr>
              <w:jc w:val="center"/>
              <w:rPr>
                <w:sz w:val="26"/>
                <w:szCs w:val="26"/>
              </w:rPr>
            </w:pPr>
            <w:r w:rsidRPr="0028047C">
              <w:rPr>
                <w:sz w:val="26"/>
                <w:szCs w:val="26"/>
              </w:rPr>
              <w:t>10</w:t>
            </w:r>
          </w:p>
        </w:tc>
        <w:tc>
          <w:tcPr>
            <w:tcW w:w="1143" w:type="dxa"/>
            <w:shd w:val="clear" w:color="000000" w:fill="FFFFFF"/>
          </w:tcPr>
          <w:p w14:paraId="426DE5FB" w14:textId="77777777" w:rsidR="005D0340" w:rsidRPr="0028047C" w:rsidRDefault="005D0340" w:rsidP="00AA0949">
            <w:pPr>
              <w:jc w:val="center"/>
              <w:rPr>
                <w:sz w:val="26"/>
                <w:szCs w:val="26"/>
              </w:rPr>
            </w:pPr>
            <w:r w:rsidRPr="0028047C">
              <w:rPr>
                <w:sz w:val="26"/>
                <w:szCs w:val="26"/>
              </w:rPr>
              <w:t> </w:t>
            </w:r>
          </w:p>
        </w:tc>
      </w:tr>
      <w:tr w:rsidR="0028047C" w:rsidRPr="0028047C" w14:paraId="537BAF6D" w14:textId="77777777" w:rsidTr="001B6D4D">
        <w:trPr>
          <w:trHeight w:val="365"/>
        </w:trPr>
        <w:tc>
          <w:tcPr>
            <w:tcW w:w="1133" w:type="dxa"/>
            <w:vMerge/>
            <w:vAlign w:val="center"/>
          </w:tcPr>
          <w:p w14:paraId="202FF6CD" w14:textId="77777777" w:rsidR="005D0340" w:rsidRPr="0028047C" w:rsidRDefault="005D0340" w:rsidP="00AA0949">
            <w:pPr>
              <w:rPr>
                <w:b/>
                <w:bCs/>
                <w:sz w:val="26"/>
                <w:szCs w:val="26"/>
              </w:rPr>
            </w:pPr>
          </w:p>
        </w:tc>
        <w:tc>
          <w:tcPr>
            <w:tcW w:w="4462" w:type="dxa"/>
            <w:shd w:val="clear" w:color="000000" w:fill="FFFFFF"/>
          </w:tcPr>
          <w:p w14:paraId="6B1BDBEE" w14:textId="77777777" w:rsidR="005D0340" w:rsidRPr="0028047C" w:rsidRDefault="005D0340" w:rsidP="00AA0949">
            <w:pPr>
              <w:jc w:val="both"/>
              <w:rPr>
                <w:sz w:val="26"/>
                <w:szCs w:val="26"/>
              </w:rPr>
            </w:pPr>
            <w:r w:rsidRPr="0028047C">
              <w:rPr>
                <w:sz w:val="26"/>
                <w:szCs w:val="26"/>
              </w:rPr>
              <w:t>- Làm cỏ, tỉa cành, …</w:t>
            </w:r>
          </w:p>
        </w:tc>
        <w:tc>
          <w:tcPr>
            <w:tcW w:w="1080" w:type="dxa"/>
            <w:shd w:val="clear" w:color="000000" w:fill="FFFFFF"/>
          </w:tcPr>
          <w:p w14:paraId="26D121EA"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400EC993" w14:textId="77777777" w:rsidR="005D0340" w:rsidRPr="0028047C" w:rsidRDefault="005D0340" w:rsidP="00AA0949">
            <w:pPr>
              <w:jc w:val="center"/>
              <w:rPr>
                <w:sz w:val="26"/>
                <w:szCs w:val="26"/>
              </w:rPr>
            </w:pPr>
            <w:r w:rsidRPr="0028047C">
              <w:rPr>
                <w:sz w:val="26"/>
                <w:szCs w:val="26"/>
              </w:rPr>
              <w:t>20</w:t>
            </w:r>
          </w:p>
        </w:tc>
        <w:tc>
          <w:tcPr>
            <w:tcW w:w="1143" w:type="dxa"/>
            <w:shd w:val="clear" w:color="000000" w:fill="FFFFFF"/>
          </w:tcPr>
          <w:p w14:paraId="1257F5C1" w14:textId="77777777" w:rsidR="005D0340" w:rsidRPr="0028047C" w:rsidRDefault="005D0340" w:rsidP="00AA0949">
            <w:pPr>
              <w:jc w:val="center"/>
              <w:rPr>
                <w:sz w:val="26"/>
                <w:szCs w:val="26"/>
              </w:rPr>
            </w:pPr>
            <w:r w:rsidRPr="0028047C">
              <w:rPr>
                <w:sz w:val="26"/>
                <w:szCs w:val="26"/>
              </w:rPr>
              <w:t> </w:t>
            </w:r>
          </w:p>
        </w:tc>
      </w:tr>
      <w:tr w:rsidR="0028047C" w:rsidRPr="0028047C" w14:paraId="39E00593" w14:textId="77777777" w:rsidTr="001B6D4D">
        <w:trPr>
          <w:trHeight w:val="365"/>
        </w:trPr>
        <w:tc>
          <w:tcPr>
            <w:tcW w:w="1133" w:type="dxa"/>
            <w:vMerge/>
            <w:vAlign w:val="center"/>
          </w:tcPr>
          <w:p w14:paraId="4B05B8EC" w14:textId="77777777" w:rsidR="005D0340" w:rsidRPr="0028047C" w:rsidRDefault="005D0340" w:rsidP="00AA0949">
            <w:pPr>
              <w:rPr>
                <w:b/>
                <w:bCs/>
                <w:sz w:val="26"/>
                <w:szCs w:val="26"/>
              </w:rPr>
            </w:pPr>
          </w:p>
        </w:tc>
        <w:tc>
          <w:tcPr>
            <w:tcW w:w="4462" w:type="dxa"/>
            <w:shd w:val="clear" w:color="000000" w:fill="FFFFFF"/>
          </w:tcPr>
          <w:p w14:paraId="359404C9" w14:textId="77777777" w:rsidR="005D0340" w:rsidRPr="0028047C" w:rsidRDefault="005D0340" w:rsidP="00AA0949">
            <w:pPr>
              <w:jc w:val="both"/>
              <w:rPr>
                <w:sz w:val="26"/>
                <w:szCs w:val="26"/>
              </w:rPr>
            </w:pPr>
            <w:r w:rsidRPr="0028047C">
              <w:rPr>
                <w:sz w:val="26"/>
                <w:szCs w:val="26"/>
              </w:rPr>
              <w:t>- Phun thuốc bảo vệ thực vật</w:t>
            </w:r>
          </w:p>
        </w:tc>
        <w:tc>
          <w:tcPr>
            <w:tcW w:w="1080" w:type="dxa"/>
            <w:shd w:val="clear" w:color="000000" w:fill="FFFFFF"/>
          </w:tcPr>
          <w:p w14:paraId="0A885EB3"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2CA5BE0A" w14:textId="77777777" w:rsidR="005D0340" w:rsidRPr="0028047C" w:rsidRDefault="005D0340" w:rsidP="00AA0949">
            <w:pPr>
              <w:jc w:val="center"/>
              <w:rPr>
                <w:sz w:val="26"/>
                <w:szCs w:val="26"/>
              </w:rPr>
            </w:pPr>
            <w:r w:rsidRPr="0028047C">
              <w:rPr>
                <w:sz w:val="26"/>
                <w:szCs w:val="26"/>
              </w:rPr>
              <w:t>5</w:t>
            </w:r>
          </w:p>
        </w:tc>
        <w:tc>
          <w:tcPr>
            <w:tcW w:w="1143" w:type="dxa"/>
            <w:shd w:val="clear" w:color="000000" w:fill="FFFFFF"/>
          </w:tcPr>
          <w:p w14:paraId="6D784445" w14:textId="77777777" w:rsidR="005D0340" w:rsidRPr="0028047C" w:rsidRDefault="005D0340" w:rsidP="00AA0949">
            <w:pPr>
              <w:jc w:val="center"/>
              <w:rPr>
                <w:sz w:val="26"/>
                <w:szCs w:val="26"/>
              </w:rPr>
            </w:pPr>
            <w:r w:rsidRPr="0028047C">
              <w:rPr>
                <w:sz w:val="26"/>
                <w:szCs w:val="26"/>
              </w:rPr>
              <w:t> </w:t>
            </w:r>
          </w:p>
        </w:tc>
      </w:tr>
      <w:tr w:rsidR="0028047C" w:rsidRPr="0028047C" w14:paraId="70F26926" w14:textId="77777777" w:rsidTr="001B6D4D">
        <w:trPr>
          <w:trHeight w:val="365"/>
        </w:trPr>
        <w:tc>
          <w:tcPr>
            <w:tcW w:w="1133" w:type="dxa"/>
            <w:vMerge/>
            <w:vAlign w:val="center"/>
          </w:tcPr>
          <w:p w14:paraId="6242B1A4" w14:textId="77777777" w:rsidR="005D0340" w:rsidRPr="0028047C" w:rsidRDefault="005D0340" w:rsidP="00AA0949">
            <w:pPr>
              <w:rPr>
                <w:b/>
                <w:bCs/>
                <w:sz w:val="26"/>
                <w:szCs w:val="26"/>
              </w:rPr>
            </w:pPr>
          </w:p>
        </w:tc>
        <w:tc>
          <w:tcPr>
            <w:tcW w:w="4462" w:type="dxa"/>
            <w:shd w:val="clear" w:color="000000" w:fill="FFFFFF"/>
          </w:tcPr>
          <w:p w14:paraId="33A5C73B" w14:textId="77777777" w:rsidR="005D0340" w:rsidRPr="0028047C" w:rsidRDefault="005D0340" w:rsidP="00AA0949">
            <w:pPr>
              <w:jc w:val="both"/>
              <w:rPr>
                <w:sz w:val="26"/>
                <w:szCs w:val="26"/>
              </w:rPr>
            </w:pPr>
            <w:r w:rsidRPr="0028047C">
              <w:rPr>
                <w:sz w:val="26"/>
                <w:szCs w:val="26"/>
              </w:rPr>
              <w:t>4. Vận chuyển</w:t>
            </w:r>
          </w:p>
        </w:tc>
        <w:tc>
          <w:tcPr>
            <w:tcW w:w="1080" w:type="dxa"/>
            <w:shd w:val="clear" w:color="000000" w:fill="FFFFFF"/>
          </w:tcPr>
          <w:p w14:paraId="79D8F66D" w14:textId="77777777" w:rsidR="005D0340" w:rsidRPr="0028047C" w:rsidRDefault="005D0340" w:rsidP="00AA0949">
            <w:pPr>
              <w:jc w:val="center"/>
              <w:rPr>
                <w:sz w:val="26"/>
                <w:szCs w:val="26"/>
              </w:rPr>
            </w:pPr>
            <w:r w:rsidRPr="0028047C">
              <w:rPr>
                <w:sz w:val="26"/>
                <w:szCs w:val="26"/>
              </w:rPr>
              <w:t> </w:t>
            </w:r>
          </w:p>
        </w:tc>
        <w:tc>
          <w:tcPr>
            <w:tcW w:w="1440" w:type="dxa"/>
            <w:shd w:val="clear" w:color="000000" w:fill="FFFFFF"/>
          </w:tcPr>
          <w:p w14:paraId="1372A531" w14:textId="77777777" w:rsidR="005D0340" w:rsidRPr="0028047C" w:rsidRDefault="005D0340" w:rsidP="00AA0949">
            <w:pPr>
              <w:jc w:val="center"/>
              <w:rPr>
                <w:sz w:val="26"/>
                <w:szCs w:val="26"/>
              </w:rPr>
            </w:pPr>
            <w:r w:rsidRPr="0028047C">
              <w:rPr>
                <w:sz w:val="26"/>
                <w:szCs w:val="26"/>
              </w:rPr>
              <w:t> </w:t>
            </w:r>
          </w:p>
        </w:tc>
        <w:tc>
          <w:tcPr>
            <w:tcW w:w="1143" w:type="dxa"/>
            <w:shd w:val="clear" w:color="000000" w:fill="FFFFFF"/>
          </w:tcPr>
          <w:p w14:paraId="30380A5D" w14:textId="77777777" w:rsidR="005D0340" w:rsidRPr="0028047C" w:rsidRDefault="005D0340" w:rsidP="00AA0949">
            <w:pPr>
              <w:jc w:val="center"/>
              <w:rPr>
                <w:sz w:val="26"/>
                <w:szCs w:val="26"/>
              </w:rPr>
            </w:pPr>
            <w:r w:rsidRPr="0028047C">
              <w:rPr>
                <w:sz w:val="26"/>
                <w:szCs w:val="26"/>
              </w:rPr>
              <w:t> </w:t>
            </w:r>
          </w:p>
        </w:tc>
      </w:tr>
      <w:tr w:rsidR="0028047C" w:rsidRPr="0028047C" w14:paraId="3E059D25" w14:textId="77777777" w:rsidTr="001B6D4D">
        <w:trPr>
          <w:trHeight w:val="365"/>
        </w:trPr>
        <w:tc>
          <w:tcPr>
            <w:tcW w:w="1133" w:type="dxa"/>
            <w:vMerge/>
            <w:vAlign w:val="center"/>
          </w:tcPr>
          <w:p w14:paraId="1EB8CF11" w14:textId="77777777" w:rsidR="005D0340" w:rsidRPr="0028047C" w:rsidRDefault="005D0340" w:rsidP="00AA0949">
            <w:pPr>
              <w:rPr>
                <w:b/>
                <w:bCs/>
                <w:sz w:val="26"/>
                <w:szCs w:val="26"/>
              </w:rPr>
            </w:pPr>
          </w:p>
        </w:tc>
        <w:tc>
          <w:tcPr>
            <w:tcW w:w="4462" w:type="dxa"/>
            <w:shd w:val="clear" w:color="000000" w:fill="FFFFFF"/>
          </w:tcPr>
          <w:p w14:paraId="32EC872F" w14:textId="77777777" w:rsidR="005D0340" w:rsidRPr="0028047C" w:rsidRDefault="005D0340" w:rsidP="00AA0949">
            <w:pPr>
              <w:jc w:val="both"/>
              <w:rPr>
                <w:sz w:val="26"/>
                <w:szCs w:val="26"/>
              </w:rPr>
            </w:pPr>
            <w:r w:rsidRPr="0028047C">
              <w:rPr>
                <w:sz w:val="26"/>
                <w:szCs w:val="26"/>
              </w:rPr>
              <w:t>- Phân bón</w:t>
            </w:r>
          </w:p>
        </w:tc>
        <w:tc>
          <w:tcPr>
            <w:tcW w:w="1080" w:type="dxa"/>
            <w:shd w:val="clear" w:color="000000" w:fill="FFFFFF"/>
            <w:vAlign w:val="center"/>
          </w:tcPr>
          <w:p w14:paraId="370ADEE8" w14:textId="77777777" w:rsidR="005D0340" w:rsidRPr="0028047C" w:rsidRDefault="005D0340" w:rsidP="00AA0949">
            <w:pPr>
              <w:jc w:val="center"/>
              <w:rPr>
                <w:sz w:val="26"/>
                <w:szCs w:val="26"/>
              </w:rPr>
            </w:pPr>
            <w:r w:rsidRPr="0028047C">
              <w:rPr>
                <w:sz w:val="26"/>
                <w:szCs w:val="26"/>
              </w:rPr>
              <w:t xml:space="preserve">Tấn x </w:t>
            </w:r>
            <w:r w:rsidRPr="0028047C">
              <w:rPr>
                <w:sz w:val="26"/>
                <w:szCs w:val="26"/>
              </w:rPr>
              <w:lastRenderedPageBreak/>
              <w:t>km</w:t>
            </w:r>
          </w:p>
        </w:tc>
        <w:tc>
          <w:tcPr>
            <w:tcW w:w="1440" w:type="dxa"/>
            <w:shd w:val="clear" w:color="000000" w:fill="FFFFFF"/>
          </w:tcPr>
          <w:p w14:paraId="3716330A" w14:textId="77777777" w:rsidR="005D0340" w:rsidRPr="0028047C" w:rsidRDefault="005D0340" w:rsidP="00AA0949">
            <w:pPr>
              <w:jc w:val="center"/>
              <w:rPr>
                <w:sz w:val="26"/>
                <w:szCs w:val="26"/>
              </w:rPr>
            </w:pPr>
            <w:r w:rsidRPr="0028047C">
              <w:rPr>
                <w:sz w:val="26"/>
                <w:szCs w:val="26"/>
              </w:rPr>
              <w:lastRenderedPageBreak/>
              <w:t>5,55</w:t>
            </w:r>
          </w:p>
        </w:tc>
        <w:tc>
          <w:tcPr>
            <w:tcW w:w="1143" w:type="dxa"/>
            <w:shd w:val="clear" w:color="000000" w:fill="FFFFFF"/>
          </w:tcPr>
          <w:p w14:paraId="69B0C86B" w14:textId="77777777" w:rsidR="005D0340" w:rsidRPr="0028047C" w:rsidRDefault="005D0340" w:rsidP="00AA0949">
            <w:pPr>
              <w:jc w:val="center"/>
              <w:rPr>
                <w:sz w:val="26"/>
                <w:szCs w:val="26"/>
              </w:rPr>
            </w:pPr>
            <w:r w:rsidRPr="0028047C">
              <w:rPr>
                <w:sz w:val="26"/>
                <w:szCs w:val="26"/>
              </w:rPr>
              <w:t> </w:t>
            </w:r>
          </w:p>
        </w:tc>
      </w:tr>
      <w:tr w:rsidR="0028047C" w:rsidRPr="0028047C" w14:paraId="1CDC6A38" w14:textId="77777777" w:rsidTr="001B6D4D">
        <w:trPr>
          <w:trHeight w:val="365"/>
        </w:trPr>
        <w:tc>
          <w:tcPr>
            <w:tcW w:w="1133" w:type="dxa"/>
            <w:vMerge/>
            <w:vAlign w:val="center"/>
          </w:tcPr>
          <w:p w14:paraId="786A59F9" w14:textId="77777777" w:rsidR="005D0340" w:rsidRPr="0028047C" w:rsidRDefault="005D0340" w:rsidP="00AA0949">
            <w:pPr>
              <w:rPr>
                <w:b/>
                <w:bCs/>
                <w:sz w:val="26"/>
                <w:szCs w:val="26"/>
              </w:rPr>
            </w:pPr>
          </w:p>
        </w:tc>
        <w:tc>
          <w:tcPr>
            <w:tcW w:w="4462" w:type="dxa"/>
            <w:shd w:val="clear" w:color="000000" w:fill="FFFFFF"/>
          </w:tcPr>
          <w:p w14:paraId="230A94E1" w14:textId="77777777" w:rsidR="005D0340" w:rsidRPr="0028047C" w:rsidRDefault="005D0340" w:rsidP="00AA0949">
            <w:pPr>
              <w:jc w:val="both"/>
              <w:rPr>
                <w:sz w:val="26"/>
                <w:szCs w:val="26"/>
              </w:rPr>
            </w:pPr>
            <w:r w:rsidRPr="0028047C">
              <w:rPr>
                <w:sz w:val="26"/>
                <w:szCs w:val="26"/>
              </w:rPr>
              <w:t>- Cây giống</w:t>
            </w:r>
          </w:p>
        </w:tc>
        <w:tc>
          <w:tcPr>
            <w:tcW w:w="1080" w:type="dxa"/>
            <w:shd w:val="clear" w:color="000000" w:fill="FFFFFF"/>
            <w:vAlign w:val="center"/>
          </w:tcPr>
          <w:p w14:paraId="67FE331C" w14:textId="77777777" w:rsidR="005D0340" w:rsidRPr="0028047C" w:rsidRDefault="005D0340" w:rsidP="00AA0949">
            <w:pPr>
              <w:jc w:val="center"/>
              <w:rPr>
                <w:sz w:val="26"/>
                <w:szCs w:val="26"/>
              </w:rPr>
            </w:pPr>
            <w:r w:rsidRPr="0028047C">
              <w:rPr>
                <w:sz w:val="26"/>
                <w:szCs w:val="26"/>
              </w:rPr>
              <w:t>Tấn x km</w:t>
            </w:r>
          </w:p>
        </w:tc>
        <w:tc>
          <w:tcPr>
            <w:tcW w:w="1440" w:type="dxa"/>
            <w:shd w:val="clear" w:color="000000" w:fill="FFFFFF"/>
          </w:tcPr>
          <w:p w14:paraId="1DFB9BEE" w14:textId="77777777" w:rsidR="005D0340" w:rsidRPr="0028047C" w:rsidRDefault="005D0340" w:rsidP="00AA0949">
            <w:pPr>
              <w:jc w:val="center"/>
              <w:rPr>
                <w:sz w:val="26"/>
                <w:szCs w:val="26"/>
              </w:rPr>
            </w:pPr>
            <w:r w:rsidRPr="0028047C">
              <w:rPr>
                <w:sz w:val="26"/>
                <w:szCs w:val="26"/>
              </w:rPr>
              <w:t>0,2</w:t>
            </w:r>
          </w:p>
        </w:tc>
        <w:tc>
          <w:tcPr>
            <w:tcW w:w="1143" w:type="dxa"/>
            <w:shd w:val="clear" w:color="auto" w:fill="auto"/>
            <w:noWrap/>
            <w:vAlign w:val="bottom"/>
          </w:tcPr>
          <w:p w14:paraId="5899BC5F" w14:textId="77777777" w:rsidR="005D0340" w:rsidRPr="0028047C" w:rsidRDefault="005D0340" w:rsidP="00AA0949">
            <w:pPr>
              <w:rPr>
                <w:sz w:val="26"/>
                <w:szCs w:val="26"/>
              </w:rPr>
            </w:pPr>
            <w:r w:rsidRPr="0028047C">
              <w:rPr>
                <w:sz w:val="26"/>
                <w:szCs w:val="26"/>
              </w:rPr>
              <w:t> </w:t>
            </w:r>
          </w:p>
        </w:tc>
      </w:tr>
      <w:tr w:rsidR="0028047C" w:rsidRPr="0028047C" w14:paraId="59869354" w14:textId="77777777" w:rsidTr="001B6D4D">
        <w:trPr>
          <w:trHeight w:val="365"/>
        </w:trPr>
        <w:tc>
          <w:tcPr>
            <w:tcW w:w="1133" w:type="dxa"/>
            <w:vMerge w:val="restart"/>
            <w:shd w:val="clear" w:color="000000" w:fill="FFFFFF"/>
            <w:vAlign w:val="center"/>
          </w:tcPr>
          <w:p w14:paraId="4EE3BACA" w14:textId="77777777" w:rsidR="005D0340" w:rsidRPr="0028047C" w:rsidRDefault="005D0340" w:rsidP="00AA0949">
            <w:pPr>
              <w:jc w:val="center"/>
              <w:rPr>
                <w:b/>
                <w:bCs/>
                <w:sz w:val="26"/>
                <w:szCs w:val="26"/>
              </w:rPr>
            </w:pPr>
            <w:r w:rsidRPr="0028047C">
              <w:rPr>
                <w:b/>
                <w:bCs/>
                <w:sz w:val="26"/>
                <w:szCs w:val="26"/>
              </w:rPr>
              <w:t>Năm 2</w:t>
            </w:r>
          </w:p>
        </w:tc>
        <w:tc>
          <w:tcPr>
            <w:tcW w:w="4462" w:type="dxa"/>
            <w:shd w:val="clear" w:color="000000" w:fill="FFFFFF"/>
            <w:vAlign w:val="center"/>
          </w:tcPr>
          <w:p w14:paraId="1181A610" w14:textId="77777777" w:rsidR="005D0340" w:rsidRPr="0028047C" w:rsidRDefault="005D0340" w:rsidP="00AA0949">
            <w:pPr>
              <w:rPr>
                <w:sz w:val="26"/>
                <w:szCs w:val="26"/>
              </w:rPr>
            </w:pPr>
            <w:r w:rsidRPr="0028047C">
              <w:rPr>
                <w:sz w:val="26"/>
                <w:szCs w:val="26"/>
              </w:rPr>
              <w:t>1. Chăm sóc</w:t>
            </w:r>
          </w:p>
        </w:tc>
        <w:tc>
          <w:tcPr>
            <w:tcW w:w="1080" w:type="dxa"/>
            <w:shd w:val="clear" w:color="000000" w:fill="FFFFFF"/>
          </w:tcPr>
          <w:p w14:paraId="35CC5CA6" w14:textId="77777777" w:rsidR="005D0340" w:rsidRPr="0028047C" w:rsidRDefault="005D0340" w:rsidP="00AA0949">
            <w:pPr>
              <w:jc w:val="center"/>
              <w:rPr>
                <w:sz w:val="26"/>
                <w:szCs w:val="26"/>
              </w:rPr>
            </w:pPr>
            <w:r w:rsidRPr="0028047C">
              <w:rPr>
                <w:sz w:val="26"/>
                <w:szCs w:val="26"/>
              </w:rPr>
              <w:t> </w:t>
            </w:r>
          </w:p>
        </w:tc>
        <w:tc>
          <w:tcPr>
            <w:tcW w:w="1440" w:type="dxa"/>
            <w:shd w:val="clear" w:color="000000" w:fill="FFFFFF"/>
          </w:tcPr>
          <w:p w14:paraId="7C0B25EA" w14:textId="77777777" w:rsidR="005D0340" w:rsidRPr="0028047C" w:rsidRDefault="005D0340" w:rsidP="00AA0949">
            <w:pPr>
              <w:jc w:val="center"/>
              <w:rPr>
                <w:sz w:val="26"/>
                <w:szCs w:val="26"/>
              </w:rPr>
            </w:pPr>
            <w:r w:rsidRPr="0028047C">
              <w:rPr>
                <w:sz w:val="26"/>
                <w:szCs w:val="26"/>
              </w:rPr>
              <w:t> </w:t>
            </w:r>
          </w:p>
        </w:tc>
        <w:tc>
          <w:tcPr>
            <w:tcW w:w="1143" w:type="dxa"/>
            <w:shd w:val="clear" w:color="auto" w:fill="auto"/>
            <w:noWrap/>
            <w:vAlign w:val="bottom"/>
          </w:tcPr>
          <w:p w14:paraId="52BA8B80" w14:textId="77777777" w:rsidR="005D0340" w:rsidRPr="0028047C" w:rsidRDefault="005D0340" w:rsidP="00AA0949">
            <w:pPr>
              <w:rPr>
                <w:sz w:val="26"/>
                <w:szCs w:val="26"/>
              </w:rPr>
            </w:pPr>
            <w:r w:rsidRPr="0028047C">
              <w:rPr>
                <w:sz w:val="26"/>
                <w:szCs w:val="26"/>
              </w:rPr>
              <w:t> </w:t>
            </w:r>
          </w:p>
        </w:tc>
      </w:tr>
      <w:tr w:rsidR="0028047C" w:rsidRPr="0028047C" w14:paraId="49180874" w14:textId="77777777" w:rsidTr="001B6D4D">
        <w:trPr>
          <w:trHeight w:val="365"/>
        </w:trPr>
        <w:tc>
          <w:tcPr>
            <w:tcW w:w="1133" w:type="dxa"/>
            <w:vMerge/>
            <w:vAlign w:val="center"/>
          </w:tcPr>
          <w:p w14:paraId="1ACED196" w14:textId="77777777" w:rsidR="005D0340" w:rsidRPr="0028047C" w:rsidRDefault="005D0340" w:rsidP="00AA0949">
            <w:pPr>
              <w:rPr>
                <w:b/>
                <w:bCs/>
                <w:sz w:val="26"/>
                <w:szCs w:val="26"/>
              </w:rPr>
            </w:pPr>
          </w:p>
        </w:tc>
        <w:tc>
          <w:tcPr>
            <w:tcW w:w="4462" w:type="dxa"/>
            <w:shd w:val="clear" w:color="000000" w:fill="FFFFFF"/>
          </w:tcPr>
          <w:p w14:paraId="0B4B39B1" w14:textId="77777777" w:rsidR="005D0340" w:rsidRPr="0028047C" w:rsidRDefault="005D0340" w:rsidP="00AA0949">
            <w:pPr>
              <w:jc w:val="both"/>
              <w:rPr>
                <w:sz w:val="26"/>
                <w:szCs w:val="26"/>
              </w:rPr>
            </w:pPr>
            <w:r w:rsidRPr="0028047C">
              <w:rPr>
                <w:sz w:val="26"/>
                <w:szCs w:val="26"/>
              </w:rPr>
              <w:t>- Bón phân, lấp đất</w:t>
            </w:r>
          </w:p>
        </w:tc>
        <w:tc>
          <w:tcPr>
            <w:tcW w:w="1080" w:type="dxa"/>
            <w:shd w:val="clear" w:color="000000" w:fill="FFFFFF"/>
          </w:tcPr>
          <w:p w14:paraId="5FF0F8BE"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3A8368C4" w14:textId="77777777" w:rsidR="005D0340" w:rsidRPr="0028047C" w:rsidRDefault="005D0340" w:rsidP="00AA0949">
            <w:pPr>
              <w:jc w:val="center"/>
              <w:rPr>
                <w:sz w:val="26"/>
                <w:szCs w:val="26"/>
              </w:rPr>
            </w:pPr>
            <w:r w:rsidRPr="0028047C">
              <w:rPr>
                <w:sz w:val="26"/>
                <w:szCs w:val="26"/>
              </w:rPr>
              <w:t>4</w:t>
            </w:r>
          </w:p>
        </w:tc>
        <w:tc>
          <w:tcPr>
            <w:tcW w:w="1143" w:type="dxa"/>
            <w:shd w:val="clear" w:color="000000" w:fill="FFFFFF"/>
          </w:tcPr>
          <w:p w14:paraId="5E56F594" w14:textId="77777777" w:rsidR="005D0340" w:rsidRPr="0028047C" w:rsidRDefault="005D0340" w:rsidP="00AA0949">
            <w:pPr>
              <w:jc w:val="center"/>
              <w:rPr>
                <w:sz w:val="26"/>
                <w:szCs w:val="26"/>
              </w:rPr>
            </w:pPr>
            <w:r w:rsidRPr="0028047C">
              <w:rPr>
                <w:sz w:val="26"/>
                <w:szCs w:val="26"/>
              </w:rPr>
              <w:t> </w:t>
            </w:r>
          </w:p>
        </w:tc>
      </w:tr>
      <w:tr w:rsidR="0028047C" w:rsidRPr="0028047C" w14:paraId="5C874F12" w14:textId="77777777" w:rsidTr="001B6D4D">
        <w:trPr>
          <w:trHeight w:val="365"/>
        </w:trPr>
        <w:tc>
          <w:tcPr>
            <w:tcW w:w="1133" w:type="dxa"/>
            <w:vMerge/>
            <w:vAlign w:val="center"/>
          </w:tcPr>
          <w:p w14:paraId="3A09343D" w14:textId="77777777" w:rsidR="005D0340" w:rsidRPr="0028047C" w:rsidRDefault="005D0340" w:rsidP="00AA0949">
            <w:pPr>
              <w:rPr>
                <w:b/>
                <w:bCs/>
                <w:sz w:val="26"/>
                <w:szCs w:val="26"/>
              </w:rPr>
            </w:pPr>
          </w:p>
        </w:tc>
        <w:tc>
          <w:tcPr>
            <w:tcW w:w="4462" w:type="dxa"/>
            <w:shd w:val="clear" w:color="000000" w:fill="FFFFFF"/>
          </w:tcPr>
          <w:p w14:paraId="0E25E9CC" w14:textId="77777777" w:rsidR="005D0340" w:rsidRPr="0028047C" w:rsidRDefault="005D0340" w:rsidP="00AA0949">
            <w:pPr>
              <w:jc w:val="both"/>
              <w:rPr>
                <w:sz w:val="26"/>
                <w:szCs w:val="26"/>
              </w:rPr>
            </w:pPr>
            <w:r w:rsidRPr="0028047C">
              <w:rPr>
                <w:sz w:val="26"/>
                <w:szCs w:val="26"/>
              </w:rPr>
              <w:t>- Làm cỏ, tỉa cành, …</w:t>
            </w:r>
          </w:p>
        </w:tc>
        <w:tc>
          <w:tcPr>
            <w:tcW w:w="1080" w:type="dxa"/>
            <w:shd w:val="clear" w:color="000000" w:fill="FFFFFF"/>
          </w:tcPr>
          <w:p w14:paraId="5F86DE38"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54080380" w14:textId="77777777" w:rsidR="005D0340" w:rsidRPr="0028047C" w:rsidRDefault="005D0340" w:rsidP="00AA0949">
            <w:pPr>
              <w:jc w:val="center"/>
              <w:rPr>
                <w:sz w:val="26"/>
                <w:szCs w:val="26"/>
              </w:rPr>
            </w:pPr>
            <w:r w:rsidRPr="0028047C">
              <w:rPr>
                <w:sz w:val="26"/>
                <w:szCs w:val="26"/>
              </w:rPr>
              <w:t>30</w:t>
            </w:r>
          </w:p>
        </w:tc>
        <w:tc>
          <w:tcPr>
            <w:tcW w:w="1143" w:type="dxa"/>
            <w:shd w:val="clear" w:color="000000" w:fill="FFFFFF"/>
          </w:tcPr>
          <w:p w14:paraId="527B3AB0" w14:textId="77777777" w:rsidR="005D0340" w:rsidRPr="0028047C" w:rsidRDefault="005D0340" w:rsidP="00AA0949">
            <w:pPr>
              <w:jc w:val="center"/>
              <w:rPr>
                <w:sz w:val="26"/>
                <w:szCs w:val="26"/>
              </w:rPr>
            </w:pPr>
            <w:r w:rsidRPr="0028047C">
              <w:rPr>
                <w:sz w:val="26"/>
                <w:szCs w:val="26"/>
              </w:rPr>
              <w:t> </w:t>
            </w:r>
          </w:p>
        </w:tc>
      </w:tr>
      <w:tr w:rsidR="0028047C" w:rsidRPr="0028047C" w14:paraId="3C8F257A" w14:textId="77777777" w:rsidTr="001B6D4D">
        <w:trPr>
          <w:trHeight w:val="365"/>
        </w:trPr>
        <w:tc>
          <w:tcPr>
            <w:tcW w:w="1133" w:type="dxa"/>
            <w:vMerge/>
            <w:vAlign w:val="center"/>
          </w:tcPr>
          <w:p w14:paraId="4DF15D46" w14:textId="77777777" w:rsidR="005D0340" w:rsidRPr="0028047C" w:rsidRDefault="005D0340" w:rsidP="00AA0949">
            <w:pPr>
              <w:rPr>
                <w:b/>
                <w:bCs/>
                <w:sz w:val="26"/>
                <w:szCs w:val="26"/>
              </w:rPr>
            </w:pPr>
          </w:p>
        </w:tc>
        <w:tc>
          <w:tcPr>
            <w:tcW w:w="4462" w:type="dxa"/>
            <w:shd w:val="clear" w:color="000000" w:fill="FFFFFF"/>
          </w:tcPr>
          <w:p w14:paraId="3F942A4F" w14:textId="77777777" w:rsidR="005D0340" w:rsidRPr="0028047C" w:rsidRDefault="005D0340" w:rsidP="00AA0949">
            <w:pPr>
              <w:jc w:val="both"/>
              <w:rPr>
                <w:sz w:val="26"/>
                <w:szCs w:val="26"/>
              </w:rPr>
            </w:pPr>
            <w:r w:rsidRPr="0028047C">
              <w:rPr>
                <w:sz w:val="26"/>
                <w:szCs w:val="26"/>
              </w:rPr>
              <w:t>- Phun thuốc bảo vệ thực vật</w:t>
            </w:r>
          </w:p>
        </w:tc>
        <w:tc>
          <w:tcPr>
            <w:tcW w:w="1080" w:type="dxa"/>
            <w:shd w:val="clear" w:color="000000" w:fill="FFFFFF"/>
          </w:tcPr>
          <w:p w14:paraId="3227F769"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424B4166" w14:textId="77777777" w:rsidR="005D0340" w:rsidRPr="0028047C" w:rsidRDefault="005D0340" w:rsidP="00AA0949">
            <w:pPr>
              <w:jc w:val="center"/>
              <w:rPr>
                <w:sz w:val="26"/>
                <w:szCs w:val="26"/>
              </w:rPr>
            </w:pPr>
            <w:r w:rsidRPr="0028047C">
              <w:rPr>
                <w:sz w:val="26"/>
                <w:szCs w:val="26"/>
              </w:rPr>
              <w:t>3</w:t>
            </w:r>
          </w:p>
        </w:tc>
        <w:tc>
          <w:tcPr>
            <w:tcW w:w="1143" w:type="dxa"/>
            <w:shd w:val="clear" w:color="000000" w:fill="FFFFFF"/>
          </w:tcPr>
          <w:p w14:paraId="5C18C01E" w14:textId="77777777" w:rsidR="005D0340" w:rsidRPr="0028047C" w:rsidRDefault="005D0340" w:rsidP="00AA0949">
            <w:pPr>
              <w:jc w:val="center"/>
              <w:rPr>
                <w:sz w:val="26"/>
                <w:szCs w:val="26"/>
              </w:rPr>
            </w:pPr>
            <w:r w:rsidRPr="0028047C">
              <w:rPr>
                <w:sz w:val="26"/>
                <w:szCs w:val="26"/>
              </w:rPr>
              <w:t> </w:t>
            </w:r>
          </w:p>
        </w:tc>
      </w:tr>
      <w:tr w:rsidR="0028047C" w:rsidRPr="0028047C" w14:paraId="0BDE9CF7" w14:textId="77777777" w:rsidTr="001B6D4D">
        <w:trPr>
          <w:trHeight w:val="365"/>
        </w:trPr>
        <w:tc>
          <w:tcPr>
            <w:tcW w:w="1133" w:type="dxa"/>
            <w:vMerge/>
            <w:vAlign w:val="center"/>
          </w:tcPr>
          <w:p w14:paraId="5A9D8658" w14:textId="77777777" w:rsidR="005D0340" w:rsidRPr="0028047C" w:rsidRDefault="005D0340" w:rsidP="00AA0949">
            <w:pPr>
              <w:rPr>
                <w:b/>
                <w:bCs/>
                <w:sz w:val="26"/>
                <w:szCs w:val="26"/>
              </w:rPr>
            </w:pPr>
          </w:p>
        </w:tc>
        <w:tc>
          <w:tcPr>
            <w:tcW w:w="4462" w:type="dxa"/>
            <w:shd w:val="clear" w:color="000000" w:fill="FFFFFF"/>
          </w:tcPr>
          <w:p w14:paraId="6837D3AE" w14:textId="77777777" w:rsidR="005D0340" w:rsidRPr="0028047C" w:rsidRDefault="005D0340" w:rsidP="00AA0949">
            <w:pPr>
              <w:jc w:val="both"/>
              <w:rPr>
                <w:sz w:val="26"/>
                <w:szCs w:val="26"/>
              </w:rPr>
            </w:pPr>
            <w:r w:rsidRPr="0028047C">
              <w:rPr>
                <w:sz w:val="26"/>
                <w:szCs w:val="26"/>
              </w:rPr>
              <w:t>2. Vận chuyển phân bón</w:t>
            </w:r>
          </w:p>
        </w:tc>
        <w:tc>
          <w:tcPr>
            <w:tcW w:w="1080" w:type="dxa"/>
            <w:shd w:val="clear" w:color="000000" w:fill="FFFFFF"/>
            <w:vAlign w:val="center"/>
          </w:tcPr>
          <w:p w14:paraId="40C0A1C3" w14:textId="77777777" w:rsidR="005D0340" w:rsidRPr="0028047C" w:rsidRDefault="005D0340" w:rsidP="00AA0949">
            <w:pPr>
              <w:jc w:val="center"/>
              <w:rPr>
                <w:sz w:val="26"/>
                <w:szCs w:val="26"/>
              </w:rPr>
            </w:pPr>
            <w:r w:rsidRPr="0028047C">
              <w:rPr>
                <w:sz w:val="26"/>
                <w:szCs w:val="26"/>
              </w:rPr>
              <w:t>Tấn x km</w:t>
            </w:r>
          </w:p>
        </w:tc>
        <w:tc>
          <w:tcPr>
            <w:tcW w:w="1440" w:type="dxa"/>
            <w:shd w:val="clear" w:color="000000" w:fill="FFFFFF"/>
          </w:tcPr>
          <w:p w14:paraId="390A90BB" w14:textId="77777777" w:rsidR="005D0340" w:rsidRPr="0028047C" w:rsidRDefault="005D0340" w:rsidP="00AA0949">
            <w:pPr>
              <w:jc w:val="center"/>
              <w:rPr>
                <w:sz w:val="26"/>
                <w:szCs w:val="26"/>
              </w:rPr>
            </w:pPr>
            <w:r w:rsidRPr="0028047C">
              <w:rPr>
                <w:sz w:val="26"/>
                <w:szCs w:val="26"/>
              </w:rPr>
              <w:t>0,345</w:t>
            </w:r>
          </w:p>
        </w:tc>
        <w:tc>
          <w:tcPr>
            <w:tcW w:w="1143" w:type="dxa"/>
            <w:shd w:val="clear" w:color="auto" w:fill="auto"/>
            <w:noWrap/>
            <w:vAlign w:val="bottom"/>
          </w:tcPr>
          <w:p w14:paraId="655F1612" w14:textId="77777777" w:rsidR="005D0340" w:rsidRPr="0028047C" w:rsidRDefault="005D0340" w:rsidP="00AA0949">
            <w:pPr>
              <w:rPr>
                <w:sz w:val="26"/>
                <w:szCs w:val="26"/>
              </w:rPr>
            </w:pPr>
            <w:r w:rsidRPr="0028047C">
              <w:rPr>
                <w:sz w:val="26"/>
                <w:szCs w:val="26"/>
              </w:rPr>
              <w:t> </w:t>
            </w:r>
          </w:p>
        </w:tc>
      </w:tr>
      <w:tr w:rsidR="0028047C" w:rsidRPr="0028047C" w14:paraId="030F3C1F" w14:textId="77777777" w:rsidTr="001B6D4D">
        <w:trPr>
          <w:trHeight w:val="365"/>
        </w:trPr>
        <w:tc>
          <w:tcPr>
            <w:tcW w:w="1133" w:type="dxa"/>
            <w:vMerge w:val="restart"/>
            <w:shd w:val="clear" w:color="000000" w:fill="FFFFFF"/>
            <w:vAlign w:val="center"/>
          </w:tcPr>
          <w:p w14:paraId="76385CD6" w14:textId="77777777" w:rsidR="005D0340" w:rsidRPr="0028047C" w:rsidRDefault="005D0340" w:rsidP="00AA0949">
            <w:pPr>
              <w:jc w:val="center"/>
              <w:rPr>
                <w:b/>
                <w:bCs/>
                <w:sz w:val="26"/>
                <w:szCs w:val="26"/>
              </w:rPr>
            </w:pPr>
            <w:r w:rsidRPr="0028047C">
              <w:rPr>
                <w:b/>
                <w:bCs/>
                <w:sz w:val="26"/>
                <w:szCs w:val="26"/>
              </w:rPr>
              <w:t>Năm 3</w:t>
            </w:r>
          </w:p>
        </w:tc>
        <w:tc>
          <w:tcPr>
            <w:tcW w:w="4462" w:type="dxa"/>
            <w:shd w:val="clear" w:color="000000" w:fill="FFFFFF"/>
            <w:vAlign w:val="center"/>
          </w:tcPr>
          <w:p w14:paraId="6B4E64EB" w14:textId="77777777" w:rsidR="005D0340" w:rsidRPr="0028047C" w:rsidRDefault="005D0340" w:rsidP="00AA0949">
            <w:pPr>
              <w:rPr>
                <w:sz w:val="26"/>
                <w:szCs w:val="26"/>
              </w:rPr>
            </w:pPr>
            <w:r w:rsidRPr="0028047C">
              <w:rPr>
                <w:sz w:val="26"/>
                <w:szCs w:val="26"/>
              </w:rPr>
              <w:t>1. Chăm sóc</w:t>
            </w:r>
          </w:p>
        </w:tc>
        <w:tc>
          <w:tcPr>
            <w:tcW w:w="1080" w:type="dxa"/>
            <w:shd w:val="clear" w:color="000000" w:fill="FFFFFF"/>
          </w:tcPr>
          <w:p w14:paraId="398269DB" w14:textId="77777777" w:rsidR="005D0340" w:rsidRPr="0028047C" w:rsidRDefault="005D0340" w:rsidP="00AA0949">
            <w:pPr>
              <w:jc w:val="center"/>
              <w:rPr>
                <w:sz w:val="26"/>
                <w:szCs w:val="26"/>
              </w:rPr>
            </w:pPr>
            <w:r w:rsidRPr="0028047C">
              <w:rPr>
                <w:sz w:val="26"/>
                <w:szCs w:val="26"/>
              </w:rPr>
              <w:t> </w:t>
            </w:r>
          </w:p>
        </w:tc>
        <w:tc>
          <w:tcPr>
            <w:tcW w:w="1440" w:type="dxa"/>
            <w:shd w:val="clear" w:color="000000" w:fill="FFFFFF"/>
          </w:tcPr>
          <w:p w14:paraId="5B23D258" w14:textId="77777777" w:rsidR="005D0340" w:rsidRPr="0028047C" w:rsidRDefault="005D0340" w:rsidP="00AA0949">
            <w:pPr>
              <w:jc w:val="center"/>
              <w:rPr>
                <w:sz w:val="26"/>
                <w:szCs w:val="26"/>
              </w:rPr>
            </w:pPr>
            <w:r w:rsidRPr="0028047C">
              <w:rPr>
                <w:sz w:val="26"/>
                <w:szCs w:val="26"/>
              </w:rPr>
              <w:t> </w:t>
            </w:r>
          </w:p>
        </w:tc>
        <w:tc>
          <w:tcPr>
            <w:tcW w:w="1143" w:type="dxa"/>
            <w:shd w:val="clear" w:color="auto" w:fill="auto"/>
            <w:noWrap/>
            <w:vAlign w:val="bottom"/>
          </w:tcPr>
          <w:p w14:paraId="0849675E" w14:textId="77777777" w:rsidR="005D0340" w:rsidRPr="0028047C" w:rsidRDefault="005D0340" w:rsidP="00AA0949">
            <w:pPr>
              <w:rPr>
                <w:sz w:val="26"/>
                <w:szCs w:val="26"/>
              </w:rPr>
            </w:pPr>
            <w:r w:rsidRPr="0028047C">
              <w:rPr>
                <w:sz w:val="26"/>
                <w:szCs w:val="26"/>
              </w:rPr>
              <w:t> </w:t>
            </w:r>
          </w:p>
        </w:tc>
      </w:tr>
      <w:tr w:rsidR="0028047C" w:rsidRPr="0028047C" w14:paraId="2119B354" w14:textId="77777777" w:rsidTr="001B6D4D">
        <w:trPr>
          <w:trHeight w:val="365"/>
        </w:trPr>
        <w:tc>
          <w:tcPr>
            <w:tcW w:w="1133" w:type="dxa"/>
            <w:vMerge/>
            <w:vAlign w:val="center"/>
          </w:tcPr>
          <w:p w14:paraId="7A8222DC" w14:textId="77777777" w:rsidR="005D0340" w:rsidRPr="0028047C" w:rsidRDefault="005D0340" w:rsidP="00AA0949">
            <w:pPr>
              <w:rPr>
                <w:b/>
                <w:bCs/>
                <w:sz w:val="26"/>
                <w:szCs w:val="26"/>
              </w:rPr>
            </w:pPr>
          </w:p>
        </w:tc>
        <w:tc>
          <w:tcPr>
            <w:tcW w:w="4462" w:type="dxa"/>
            <w:shd w:val="clear" w:color="000000" w:fill="FFFFFF"/>
          </w:tcPr>
          <w:p w14:paraId="6D805B91" w14:textId="77777777" w:rsidR="005D0340" w:rsidRPr="0028047C" w:rsidRDefault="005D0340" w:rsidP="00AA0949">
            <w:pPr>
              <w:jc w:val="both"/>
              <w:rPr>
                <w:sz w:val="26"/>
                <w:szCs w:val="26"/>
              </w:rPr>
            </w:pPr>
            <w:r w:rsidRPr="0028047C">
              <w:rPr>
                <w:sz w:val="26"/>
                <w:szCs w:val="26"/>
              </w:rPr>
              <w:t>- Bón phân, lấp đất</w:t>
            </w:r>
          </w:p>
        </w:tc>
        <w:tc>
          <w:tcPr>
            <w:tcW w:w="1080" w:type="dxa"/>
            <w:shd w:val="clear" w:color="000000" w:fill="FFFFFF"/>
          </w:tcPr>
          <w:p w14:paraId="7045AE01"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3C313E98" w14:textId="77777777" w:rsidR="005D0340" w:rsidRPr="0028047C" w:rsidRDefault="005D0340" w:rsidP="00AA0949">
            <w:pPr>
              <w:jc w:val="center"/>
              <w:rPr>
                <w:sz w:val="26"/>
                <w:szCs w:val="26"/>
              </w:rPr>
            </w:pPr>
            <w:r w:rsidRPr="0028047C">
              <w:rPr>
                <w:sz w:val="26"/>
                <w:szCs w:val="26"/>
              </w:rPr>
              <w:t>5</w:t>
            </w:r>
          </w:p>
        </w:tc>
        <w:tc>
          <w:tcPr>
            <w:tcW w:w="1143" w:type="dxa"/>
            <w:shd w:val="clear" w:color="000000" w:fill="FFFFFF"/>
          </w:tcPr>
          <w:p w14:paraId="483B2C27" w14:textId="77777777" w:rsidR="005D0340" w:rsidRPr="0028047C" w:rsidRDefault="005D0340" w:rsidP="00AA0949">
            <w:pPr>
              <w:jc w:val="center"/>
              <w:rPr>
                <w:sz w:val="26"/>
                <w:szCs w:val="26"/>
              </w:rPr>
            </w:pPr>
            <w:r w:rsidRPr="0028047C">
              <w:rPr>
                <w:sz w:val="26"/>
                <w:szCs w:val="26"/>
              </w:rPr>
              <w:t> </w:t>
            </w:r>
          </w:p>
        </w:tc>
      </w:tr>
      <w:tr w:rsidR="0028047C" w:rsidRPr="0028047C" w14:paraId="6687B126" w14:textId="77777777" w:rsidTr="001B6D4D">
        <w:trPr>
          <w:trHeight w:val="365"/>
        </w:trPr>
        <w:tc>
          <w:tcPr>
            <w:tcW w:w="1133" w:type="dxa"/>
            <w:vMerge/>
            <w:vAlign w:val="center"/>
          </w:tcPr>
          <w:p w14:paraId="72016B37" w14:textId="77777777" w:rsidR="005D0340" w:rsidRPr="0028047C" w:rsidRDefault="005D0340" w:rsidP="00AA0949">
            <w:pPr>
              <w:rPr>
                <w:b/>
                <w:bCs/>
                <w:sz w:val="26"/>
                <w:szCs w:val="26"/>
              </w:rPr>
            </w:pPr>
          </w:p>
        </w:tc>
        <w:tc>
          <w:tcPr>
            <w:tcW w:w="4462" w:type="dxa"/>
            <w:shd w:val="clear" w:color="000000" w:fill="FFFFFF"/>
          </w:tcPr>
          <w:p w14:paraId="3B7B04AF" w14:textId="77777777" w:rsidR="005D0340" w:rsidRPr="0028047C" w:rsidRDefault="005D0340" w:rsidP="00AA0949">
            <w:pPr>
              <w:jc w:val="both"/>
              <w:rPr>
                <w:sz w:val="26"/>
                <w:szCs w:val="26"/>
              </w:rPr>
            </w:pPr>
            <w:r w:rsidRPr="0028047C">
              <w:rPr>
                <w:sz w:val="26"/>
                <w:szCs w:val="26"/>
              </w:rPr>
              <w:t>- Làm cỏ, tỉa cành, …</w:t>
            </w:r>
          </w:p>
        </w:tc>
        <w:tc>
          <w:tcPr>
            <w:tcW w:w="1080" w:type="dxa"/>
            <w:shd w:val="clear" w:color="000000" w:fill="FFFFFF"/>
          </w:tcPr>
          <w:p w14:paraId="796F7008"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4329E788" w14:textId="77777777" w:rsidR="005D0340" w:rsidRPr="0028047C" w:rsidRDefault="005D0340" w:rsidP="00AA0949">
            <w:pPr>
              <w:jc w:val="center"/>
              <w:rPr>
                <w:sz w:val="26"/>
                <w:szCs w:val="26"/>
              </w:rPr>
            </w:pPr>
            <w:r w:rsidRPr="0028047C">
              <w:rPr>
                <w:sz w:val="26"/>
                <w:szCs w:val="26"/>
              </w:rPr>
              <w:t>20</w:t>
            </w:r>
          </w:p>
        </w:tc>
        <w:tc>
          <w:tcPr>
            <w:tcW w:w="1143" w:type="dxa"/>
            <w:shd w:val="clear" w:color="000000" w:fill="FFFFFF"/>
          </w:tcPr>
          <w:p w14:paraId="39A4135D" w14:textId="77777777" w:rsidR="005D0340" w:rsidRPr="0028047C" w:rsidRDefault="005D0340" w:rsidP="00AA0949">
            <w:pPr>
              <w:jc w:val="center"/>
              <w:rPr>
                <w:sz w:val="26"/>
                <w:szCs w:val="26"/>
              </w:rPr>
            </w:pPr>
            <w:r w:rsidRPr="0028047C">
              <w:rPr>
                <w:sz w:val="26"/>
                <w:szCs w:val="26"/>
              </w:rPr>
              <w:t> </w:t>
            </w:r>
          </w:p>
        </w:tc>
      </w:tr>
      <w:tr w:rsidR="0028047C" w:rsidRPr="0028047C" w14:paraId="7D8CF2FD" w14:textId="77777777" w:rsidTr="001B6D4D">
        <w:trPr>
          <w:trHeight w:val="365"/>
        </w:trPr>
        <w:tc>
          <w:tcPr>
            <w:tcW w:w="1133" w:type="dxa"/>
            <w:vMerge/>
            <w:vAlign w:val="center"/>
          </w:tcPr>
          <w:p w14:paraId="7EA3DAE3" w14:textId="77777777" w:rsidR="005D0340" w:rsidRPr="0028047C" w:rsidRDefault="005D0340" w:rsidP="00AA0949">
            <w:pPr>
              <w:rPr>
                <w:b/>
                <w:bCs/>
                <w:sz w:val="26"/>
                <w:szCs w:val="26"/>
              </w:rPr>
            </w:pPr>
          </w:p>
        </w:tc>
        <w:tc>
          <w:tcPr>
            <w:tcW w:w="4462" w:type="dxa"/>
            <w:shd w:val="clear" w:color="000000" w:fill="FFFFFF"/>
          </w:tcPr>
          <w:p w14:paraId="6F113FBB" w14:textId="77777777" w:rsidR="005D0340" w:rsidRPr="0028047C" w:rsidRDefault="005D0340" w:rsidP="00AA0949">
            <w:pPr>
              <w:jc w:val="both"/>
              <w:rPr>
                <w:sz w:val="26"/>
                <w:szCs w:val="26"/>
              </w:rPr>
            </w:pPr>
            <w:r w:rsidRPr="0028047C">
              <w:rPr>
                <w:sz w:val="26"/>
                <w:szCs w:val="26"/>
              </w:rPr>
              <w:t>- Phun thuốc bảo vệ thực vật</w:t>
            </w:r>
          </w:p>
        </w:tc>
        <w:tc>
          <w:tcPr>
            <w:tcW w:w="1080" w:type="dxa"/>
            <w:shd w:val="clear" w:color="000000" w:fill="FFFFFF"/>
          </w:tcPr>
          <w:p w14:paraId="03C6E026"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7F91C4FA" w14:textId="77777777" w:rsidR="005D0340" w:rsidRPr="0028047C" w:rsidRDefault="005D0340" w:rsidP="00AA0949">
            <w:pPr>
              <w:jc w:val="center"/>
              <w:rPr>
                <w:sz w:val="26"/>
                <w:szCs w:val="26"/>
              </w:rPr>
            </w:pPr>
            <w:r w:rsidRPr="0028047C">
              <w:rPr>
                <w:sz w:val="26"/>
                <w:szCs w:val="26"/>
              </w:rPr>
              <w:t>5</w:t>
            </w:r>
          </w:p>
        </w:tc>
        <w:tc>
          <w:tcPr>
            <w:tcW w:w="1143" w:type="dxa"/>
            <w:shd w:val="clear" w:color="000000" w:fill="FFFFFF"/>
          </w:tcPr>
          <w:p w14:paraId="163EAD59" w14:textId="77777777" w:rsidR="005D0340" w:rsidRPr="0028047C" w:rsidRDefault="005D0340" w:rsidP="00AA0949">
            <w:pPr>
              <w:jc w:val="center"/>
              <w:rPr>
                <w:sz w:val="26"/>
                <w:szCs w:val="26"/>
              </w:rPr>
            </w:pPr>
            <w:r w:rsidRPr="0028047C">
              <w:rPr>
                <w:sz w:val="26"/>
                <w:szCs w:val="26"/>
              </w:rPr>
              <w:t> </w:t>
            </w:r>
          </w:p>
        </w:tc>
      </w:tr>
      <w:tr w:rsidR="0028047C" w:rsidRPr="0028047C" w14:paraId="172C2E90" w14:textId="77777777" w:rsidTr="001B6D4D">
        <w:trPr>
          <w:trHeight w:val="365"/>
        </w:trPr>
        <w:tc>
          <w:tcPr>
            <w:tcW w:w="1133" w:type="dxa"/>
            <w:vMerge/>
            <w:vAlign w:val="center"/>
          </w:tcPr>
          <w:p w14:paraId="2352D4F0" w14:textId="77777777" w:rsidR="005D0340" w:rsidRPr="0028047C" w:rsidRDefault="005D0340" w:rsidP="00AA0949">
            <w:pPr>
              <w:rPr>
                <w:b/>
                <w:bCs/>
                <w:sz w:val="26"/>
                <w:szCs w:val="26"/>
              </w:rPr>
            </w:pPr>
          </w:p>
        </w:tc>
        <w:tc>
          <w:tcPr>
            <w:tcW w:w="4462" w:type="dxa"/>
            <w:shd w:val="clear" w:color="000000" w:fill="FFFFFF"/>
          </w:tcPr>
          <w:p w14:paraId="3BBFCCEF" w14:textId="77777777" w:rsidR="005D0340" w:rsidRPr="0028047C" w:rsidRDefault="005D0340" w:rsidP="00AA0949">
            <w:pPr>
              <w:jc w:val="both"/>
              <w:rPr>
                <w:sz w:val="26"/>
                <w:szCs w:val="26"/>
              </w:rPr>
            </w:pPr>
            <w:r w:rsidRPr="0028047C">
              <w:rPr>
                <w:sz w:val="26"/>
                <w:szCs w:val="26"/>
              </w:rPr>
              <w:t>2. Vận chuyển phân bón</w:t>
            </w:r>
          </w:p>
        </w:tc>
        <w:tc>
          <w:tcPr>
            <w:tcW w:w="1080" w:type="dxa"/>
            <w:shd w:val="clear" w:color="000000" w:fill="FFFFFF"/>
            <w:vAlign w:val="center"/>
          </w:tcPr>
          <w:p w14:paraId="4825CD2F" w14:textId="77777777" w:rsidR="005D0340" w:rsidRPr="0028047C" w:rsidRDefault="005D0340" w:rsidP="00AA0949">
            <w:pPr>
              <w:jc w:val="center"/>
              <w:rPr>
                <w:sz w:val="26"/>
                <w:szCs w:val="26"/>
              </w:rPr>
            </w:pPr>
            <w:r w:rsidRPr="0028047C">
              <w:rPr>
                <w:sz w:val="26"/>
                <w:szCs w:val="26"/>
              </w:rPr>
              <w:t>Tấn x km</w:t>
            </w:r>
          </w:p>
        </w:tc>
        <w:tc>
          <w:tcPr>
            <w:tcW w:w="1440" w:type="dxa"/>
            <w:shd w:val="clear" w:color="000000" w:fill="FFFFFF"/>
          </w:tcPr>
          <w:p w14:paraId="6D3D4E2D" w14:textId="77777777" w:rsidR="005D0340" w:rsidRPr="0028047C" w:rsidRDefault="005D0340" w:rsidP="00AA0949">
            <w:pPr>
              <w:jc w:val="center"/>
              <w:rPr>
                <w:sz w:val="26"/>
                <w:szCs w:val="26"/>
              </w:rPr>
            </w:pPr>
            <w:r w:rsidRPr="0028047C">
              <w:rPr>
                <w:sz w:val="26"/>
                <w:szCs w:val="26"/>
              </w:rPr>
              <w:t>5,66</w:t>
            </w:r>
          </w:p>
        </w:tc>
        <w:tc>
          <w:tcPr>
            <w:tcW w:w="1143" w:type="dxa"/>
            <w:shd w:val="clear" w:color="auto" w:fill="auto"/>
            <w:noWrap/>
            <w:vAlign w:val="bottom"/>
          </w:tcPr>
          <w:p w14:paraId="63ED06D6" w14:textId="77777777" w:rsidR="005D0340" w:rsidRPr="0028047C" w:rsidRDefault="005D0340" w:rsidP="00AA0949">
            <w:pPr>
              <w:rPr>
                <w:sz w:val="26"/>
                <w:szCs w:val="26"/>
              </w:rPr>
            </w:pPr>
            <w:r w:rsidRPr="0028047C">
              <w:rPr>
                <w:sz w:val="26"/>
                <w:szCs w:val="26"/>
              </w:rPr>
              <w:t> </w:t>
            </w:r>
          </w:p>
        </w:tc>
      </w:tr>
      <w:tr w:rsidR="0028047C" w:rsidRPr="0028047C" w14:paraId="6908A2FD" w14:textId="77777777" w:rsidTr="001B6D4D">
        <w:trPr>
          <w:trHeight w:val="365"/>
        </w:trPr>
        <w:tc>
          <w:tcPr>
            <w:tcW w:w="1133" w:type="dxa"/>
            <w:vMerge w:val="restart"/>
            <w:shd w:val="clear" w:color="000000" w:fill="FFFFFF"/>
            <w:vAlign w:val="center"/>
          </w:tcPr>
          <w:p w14:paraId="15031698" w14:textId="77777777" w:rsidR="005D0340" w:rsidRPr="0028047C" w:rsidRDefault="005D0340" w:rsidP="00AA0949">
            <w:pPr>
              <w:jc w:val="center"/>
              <w:rPr>
                <w:b/>
                <w:bCs/>
                <w:sz w:val="26"/>
                <w:szCs w:val="26"/>
              </w:rPr>
            </w:pPr>
            <w:r w:rsidRPr="0028047C">
              <w:rPr>
                <w:b/>
                <w:bCs/>
                <w:sz w:val="26"/>
                <w:szCs w:val="26"/>
              </w:rPr>
              <w:t xml:space="preserve">Năm 4 </w:t>
            </w:r>
          </w:p>
        </w:tc>
        <w:tc>
          <w:tcPr>
            <w:tcW w:w="4462" w:type="dxa"/>
            <w:shd w:val="clear" w:color="000000" w:fill="FFFFFF"/>
            <w:vAlign w:val="center"/>
          </w:tcPr>
          <w:p w14:paraId="32867540" w14:textId="77777777" w:rsidR="005D0340" w:rsidRPr="0028047C" w:rsidRDefault="005D0340" w:rsidP="00AA0949">
            <w:pPr>
              <w:rPr>
                <w:sz w:val="26"/>
                <w:szCs w:val="26"/>
              </w:rPr>
            </w:pPr>
            <w:r w:rsidRPr="0028047C">
              <w:rPr>
                <w:sz w:val="26"/>
                <w:szCs w:val="26"/>
              </w:rPr>
              <w:t>1. Chăm sóc</w:t>
            </w:r>
          </w:p>
        </w:tc>
        <w:tc>
          <w:tcPr>
            <w:tcW w:w="1080" w:type="dxa"/>
            <w:shd w:val="clear" w:color="000000" w:fill="FFFFFF"/>
          </w:tcPr>
          <w:p w14:paraId="6B4CDC48" w14:textId="77777777" w:rsidR="005D0340" w:rsidRPr="0028047C" w:rsidRDefault="005D0340" w:rsidP="00AA0949">
            <w:pPr>
              <w:jc w:val="center"/>
              <w:rPr>
                <w:sz w:val="26"/>
                <w:szCs w:val="26"/>
              </w:rPr>
            </w:pPr>
            <w:r w:rsidRPr="0028047C">
              <w:rPr>
                <w:sz w:val="26"/>
                <w:szCs w:val="26"/>
              </w:rPr>
              <w:t> </w:t>
            </w:r>
          </w:p>
        </w:tc>
        <w:tc>
          <w:tcPr>
            <w:tcW w:w="1440" w:type="dxa"/>
            <w:shd w:val="clear" w:color="000000" w:fill="FFFFFF"/>
          </w:tcPr>
          <w:p w14:paraId="7EABB3A8" w14:textId="77777777" w:rsidR="005D0340" w:rsidRPr="0028047C" w:rsidRDefault="005D0340" w:rsidP="00AA0949">
            <w:pPr>
              <w:jc w:val="center"/>
              <w:rPr>
                <w:sz w:val="26"/>
                <w:szCs w:val="26"/>
              </w:rPr>
            </w:pPr>
            <w:r w:rsidRPr="0028047C">
              <w:rPr>
                <w:sz w:val="26"/>
                <w:szCs w:val="26"/>
              </w:rPr>
              <w:t> </w:t>
            </w:r>
          </w:p>
        </w:tc>
        <w:tc>
          <w:tcPr>
            <w:tcW w:w="1143" w:type="dxa"/>
            <w:shd w:val="clear" w:color="auto" w:fill="auto"/>
            <w:noWrap/>
            <w:vAlign w:val="bottom"/>
          </w:tcPr>
          <w:p w14:paraId="1C183DD4" w14:textId="77777777" w:rsidR="005D0340" w:rsidRPr="0028047C" w:rsidRDefault="005D0340" w:rsidP="00AA0949">
            <w:pPr>
              <w:rPr>
                <w:sz w:val="26"/>
                <w:szCs w:val="26"/>
              </w:rPr>
            </w:pPr>
            <w:r w:rsidRPr="0028047C">
              <w:rPr>
                <w:sz w:val="26"/>
                <w:szCs w:val="26"/>
              </w:rPr>
              <w:t> </w:t>
            </w:r>
          </w:p>
        </w:tc>
      </w:tr>
      <w:tr w:rsidR="0028047C" w:rsidRPr="0028047C" w14:paraId="5CF630A3" w14:textId="77777777" w:rsidTr="001B6D4D">
        <w:trPr>
          <w:trHeight w:val="365"/>
        </w:trPr>
        <w:tc>
          <w:tcPr>
            <w:tcW w:w="1133" w:type="dxa"/>
            <w:vMerge/>
            <w:vAlign w:val="center"/>
          </w:tcPr>
          <w:p w14:paraId="0B61ADDD" w14:textId="77777777" w:rsidR="005D0340" w:rsidRPr="0028047C" w:rsidRDefault="005D0340" w:rsidP="00AA0949">
            <w:pPr>
              <w:rPr>
                <w:b/>
                <w:bCs/>
                <w:sz w:val="26"/>
                <w:szCs w:val="26"/>
              </w:rPr>
            </w:pPr>
          </w:p>
        </w:tc>
        <w:tc>
          <w:tcPr>
            <w:tcW w:w="4462" w:type="dxa"/>
            <w:shd w:val="clear" w:color="000000" w:fill="FFFFFF"/>
          </w:tcPr>
          <w:p w14:paraId="3D57A49E" w14:textId="77777777" w:rsidR="005D0340" w:rsidRPr="0028047C" w:rsidRDefault="005D0340" w:rsidP="00AA0949">
            <w:pPr>
              <w:jc w:val="both"/>
              <w:rPr>
                <w:sz w:val="26"/>
                <w:szCs w:val="26"/>
              </w:rPr>
            </w:pPr>
            <w:r w:rsidRPr="0028047C">
              <w:rPr>
                <w:sz w:val="26"/>
                <w:szCs w:val="26"/>
              </w:rPr>
              <w:t>- Bón phân</w:t>
            </w:r>
          </w:p>
        </w:tc>
        <w:tc>
          <w:tcPr>
            <w:tcW w:w="1080" w:type="dxa"/>
            <w:shd w:val="clear" w:color="000000" w:fill="FFFFFF"/>
          </w:tcPr>
          <w:p w14:paraId="6653171D"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1CAAABF3" w14:textId="77777777" w:rsidR="005D0340" w:rsidRPr="0028047C" w:rsidRDefault="005D0340" w:rsidP="00AA0949">
            <w:pPr>
              <w:jc w:val="center"/>
              <w:rPr>
                <w:sz w:val="26"/>
                <w:szCs w:val="26"/>
              </w:rPr>
            </w:pPr>
            <w:r w:rsidRPr="0028047C">
              <w:rPr>
                <w:sz w:val="26"/>
                <w:szCs w:val="26"/>
              </w:rPr>
              <w:t>14</w:t>
            </w:r>
          </w:p>
        </w:tc>
        <w:tc>
          <w:tcPr>
            <w:tcW w:w="1143" w:type="dxa"/>
            <w:shd w:val="clear" w:color="000000" w:fill="FFFFFF"/>
          </w:tcPr>
          <w:p w14:paraId="5A9338C8" w14:textId="77777777" w:rsidR="005D0340" w:rsidRPr="0028047C" w:rsidRDefault="005D0340" w:rsidP="00AA0949">
            <w:pPr>
              <w:jc w:val="center"/>
              <w:rPr>
                <w:sz w:val="26"/>
                <w:szCs w:val="26"/>
              </w:rPr>
            </w:pPr>
            <w:r w:rsidRPr="0028047C">
              <w:rPr>
                <w:sz w:val="26"/>
                <w:szCs w:val="26"/>
              </w:rPr>
              <w:t> </w:t>
            </w:r>
          </w:p>
        </w:tc>
      </w:tr>
      <w:tr w:rsidR="0028047C" w:rsidRPr="0028047C" w14:paraId="7A514704" w14:textId="77777777" w:rsidTr="001B6D4D">
        <w:trPr>
          <w:trHeight w:val="365"/>
        </w:trPr>
        <w:tc>
          <w:tcPr>
            <w:tcW w:w="1133" w:type="dxa"/>
            <w:vMerge/>
            <w:vAlign w:val="center"/>
          </w:tcPr>
          <w:p w14:paraId="6BB4D134" w14:textId="77777777" w:rsidR="005D0340" w:rsidRPr="0028047C" w:rsidRDefault="005D0340" w:rsidP="00AA0949">
            <w:pPr>
              <w:rPr>
                <w:b/>
                <w:bCs/>
                <w:sz w:val="26"/>
                <w:szCs w:val="26"/>
              </w:rPr>
            </w:pPr>
          </w:p>
        </w:tc>
        <w:tc>
          <w:tcPr>
            <w:tcW w:w="4462" w:type="dxa"/>
            <w:shd w:val="clear" w:color="000000" w:fill="FFFFFF"/>
          </w:tcPr>
          <w:p w14:paraId="12CA98A0" w14:textId="77777777" w:rsidR="005D0340" w:rsidRPr="0028047C" w:rsidRDefault="005D0340" w:rsidP="00AA0949">
            <w:pPr>
              <w:jc w:val="both"/>
              <w:rPr>
                <w:sz w:val="26"/>
                <w:szCs w:val="26"/>
              </w:rPr>
            </w:pPr>
            <w:r w:rsidRPr="0028047C">
              <w:rPr>
                <w:sz w:val="26"/>
                <w:szCs w:val="26"/>
              </w:rPr>
              <w:t>- Làm cỏ, tỉa cành, …</w:t>
            </w:r>
          </w:p>
        </w:tc>
        <w:tc>
          <w:tcPr>
            <w:tcW w:w="1080" w:type="dxa"/>
            <w:shd w:val="clear" w:color="000000" w:fill="FFFFFF"/>
          </w:tcPr>
          <w:p w14:paraId="014DF8C9"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274DF583" w14:textId="77777777" w:rsidR="005D0340" w:rsidRPr="0028047C" w:rsidRDefault="005D0340" w:rsidP="00AA0949">
            <w:pPr>
              <w:jc w:val="center"/>
              <w:rPr>
                <w:sz w:val="26"/>
                <w:szCs w:val="26"/>
              </w:rPr>
            </w:pPr>
            <w:r w:rsidRPr="0028047C">
              <w:rPr>
                <w:sz w:val="26"/>
                <w:szCs w:val="26"/>
              </w:rPr>
              <w:t>20</w:t>
            </w:r>
          </w:p>
        </w:tc>
        <w:tc>
          <w:tcPr>
            <w:tcW w:w="1143" w:type="dxa"/>
            <w:shd w:val="clear" w:color="000000" w:fill="FFFFFF"/>
          </w:tcPr>
          <w:p w14:paraId="74D068CC" w14:textId="77777777" w:rsidR="005D0340" w:rsidRPr="0028047C" w:rsidRDefault="005D0340" w:rsidP="00AA0949">
            <w:pPr>
              <w:jc w:val="center"/>
              <w:rPr>
                <w:sz w:val="26"/>
                <w:szCs w:val="26"/>
              </w:rPr>
            </w:pPr>
            <w:r w:rsidRPr="0028047C">
              <w:rPr>
                <w:sz w:val="26"/>
                <w:szCs w:val="26"/>
              </w:rPr>
              <w:t> </w:t>
            </w:r>
          </w:p>
        </w:tc>
      </w:tr>
      <w:tr w:rsidR="0028047C" w:rsidRPr="0028047C" w14:paraId="1CB75EE4" w14:textId="77777777" w:rsidTr="001B6D4D">
        <w:trPr>
          <w:trHeight w:val="365"/>
        </w:trPr>
        <w:tc>
          <w:tcPr>
            <w:tcW w:w="1133" w:type="dxa"/>
            <w:vMerge/>
            <w:vAlign w:val="center"/>
          </w:tcPr>
          <w:p w14:paraId="1B1E5213" w14:textId="77777777" w:rsidR="005D0340" w:rsidRPr="0028047C" w:rsidRDefault="005D0340" w:rsidP="00AA0949">
            <w:pPr>
              <w:rPr>
                <w:b/>
                <w:bCs/>
                <w:sz w:val="26"/>
                <w:szCs w:val="26"/>
              </w:rPr>
            </w:pPr>
          </w:p>
        </w:tc>
        <w:tc>
          <w:tcPr>
            <w:tcW w:w="4462" w:type="dxa"/>
            <w:shd w:val="clear" w:color="000000" w:fill="FFFFFF"/>
          </w:tcPr>
          <w:p w14:paraId="753F72D9" w14:textId="77777777" w:rsidR="005D0340" w:rsidRPr="0028047C" w:rsidRDefault="005D0340" w:rsidP="00AA0949">
            <w:pPr>
              <w:jc w:val="both"/>
              <w:rPr>
                <w:sz w:val="26"/>
                <w:szCs w:val="26"/>
              </w:rPr>
            </w:pPr>
            <w:r w:rsidRPr="0028047C">
              <w:rPr>
                <w:sz w:val="26"/>
                <w:szCs w:val="26"/>
              </w:rPr>
              <w:t>- Phun thuốc bảo vệ thực vật</w:t>
            </w:r>
          </w:p>
        </w:tc>
        <w:tc>
          <w:tcPr>
            <w:tcW w:w="1080" w:type="dxa"/>
            <w:shd w:val="clear" w:color="000000" w:fill="FFFFFF"/>
          </w:tcPr>
          <w:p w14:paraId="1E25E7C5"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2F392AA3" w14:textId="77777777" w:rsidR="005D0340" w:rsidRPr="0028047C" w:rsidRDefault="005D0340" w:rsidP="00AA0949">
            <w:pPr>
              <w:jc w:val="center"/>
              <w:rPr>
                <w:sz w:val="26"/>
                <w:szCs w:val="26"/>
              </w:rPr>
            </w:pPr>
            <w:r w:rsidRPr="0028047C">
              <w:rPr>
                <w:sz w:val="26"/>
                <w:szCs w:val="26"/>
              </w:rPr>
              <w:t>5</w:t>
            </w:r>
          </w:p>
        </w:tc>
        <w:tc>
          <w:tcPr>
            <w:tcW w:w="1143" w:type="dxa"/>
            <w:shd w:val="clear" w:color="000000" w:fill="FFFFFF"/>
          </w:tcPr>
          <w:p w14:paraId="3F25804A" w14:textId="77777777" w:rsidR="005D0340" w:rsidRPr="0028047C" w:rsidRDefault="005D0340" w:rsidP="00AA0949">
            <w:pPr>
              <w:jc w:val="center"/>
              <w:rPr>
                <w:sz w:val="26"/>
                <w:szCs w:val="26"/>
              </w:rPr>
            </w:pPr>
            <w:r w:rsidRPr="0028047C">
              <w:rPr>
                <w:sz w:val="26"/>
                <w:szCs w:val="26"/>
              </w:rPr>
              <w:t> </w:t>
            </w:r>
          </w:p>
        </w:tc>
      </w:tr>
      <w:tr w:rsidR="0028047C" w:rsidRPr="0028047C" w14:paraId="15DD81C5" w14:textId="77777777" w:rsidTr="001B6D4D">
        <w:trPr>
          <w:trHeight w:val="365"/>
        </w:trPr>
        <w:tc>
          <w:tcPr>
            <w:tcW w:w="1133" w:type="dxa"/>
            <w:vMerge/>
            <w:vAlign w:val="center"/>
          </w:tcPr>
          <w:p w14:paraId="41C019A9" w14:textId="77777777" w:rsidR="005D0340" w:rsidRPr="0028047C" w:rsidRDefault="005D0340" w:rsidP="00AA0949">
            <w:pPr>
              <w:rPr>
                <w:b/>
                <w:bCs/>
                <w:sz w:val="26"/>
                <w:szCs w:val="26"/>
              </w:rPr>
            </w:pPr>
          </w:p>
        </w:tc>
        <w:tc>
          <w:tcPr>
            <w:tcW w:w="4462" w:type="dxa"/>
            <w:shd w:val="clear" w:color="000000" w:fill="FFFFFF"/>
          </w:tcPr>
          <w:p w14:paraId="01A53127" w14:textId="77777777" w:rsidR="005D0340" w:rsidRPr="0028047C" w:rsidRDefault="005D0340" w:rsidP="00AA0949">
            <w:pPr>
              <w:jc w:val="both"/>
              <w:rPr>
                <w:sz w:val="26"/>
                <w:szCs w:val="26"/>
              </w:rPr>
            </w:pPr>
            <w:r w:rsidRPr="0028047C">
              <w:rPr>
                <w:sz w:val="26"/>
                <w:szCs w:val="26"/>
              </w:rPr>
              <w:t>2. Vận chuyển phân bón</w:t>
            </w:r>
          </w:p>
        </w:tc>
        <w:tc>
          <w:tcPr>
            <w:tcW w:w="1080" w:type="dxa"/>
            <w:shd w:val="clear" w:color="auto" w:fill="auto"/>
            <w:noWrap/>
            <w:vAlign w:val="bottom"/>
          </w:tcPr>
          <w:p w14:paraId="395B66F5" w14:textId="77777777" w:rsidR="005D0340" w:rsidRPr="0028047C" w:rsidRDefault="005D0340" w:rsidP="00AA0949">
            <w:pPr>
              <w:rPr>
                <w:sz w:val="26"/>
                <w:szCs w:val="26"/>
              </w:rPr>
            </w:pPr>
          </w:p>
        </w:tc>
        <w:tc>
          <w:tcPr>
            <w:tcW w:w="1440" w:type="dxa"/>
            <w:shd w:val="clear" w:color="000000" w:fill="FFFFFF"/>
          </w:tcPr>
          <w:p w14:paraId="02898AEB" w14:textId="77777777" w:rsidR="005D0340" w:rsidRPr="0028047C" w:rsidRDefault="005D0340" w:rsidP="00AA0949">
            <w:pPr>
              <w:jc w:val="center"/>
              <w:rPr>
                <w:sz w:val="26"/>
                <w:szCs w:val="26"/>
              </w:rPr>
            </w:pPr>
            <w:r w:rsidRPr="0028047C">
              <w:rPr>
                <w:sz w:val="26"/>
                <w:szCs w:val="26"/>
              </w:rPr>
              <w:t>5,34</w:t>
            </w:r>
          </w:p>
        </w:tc>
        <w:tc>
          <w:tcPr>
            <w:tcW w:w="1143" w:type="dxa"/>
            <w:shd w:val="clear" w:color="000000" w:fill="FFFFFF"/>
          </w:tcPr>
          <w:p w14:paraId="71A30401" w14:textId="77777777" w:rsidR="005D0340" w:rsidRPr="0028047C" w:rsidRDefault="005D0340" w:rsidP="00AA0949">
            <w:pPr>
              <w:jc w:val="center"/>
              <w:rPr>
                <w:sz w:val="26"/>
                <w:szCs w:val="26"/>
              </w:rPr>
            </w:pPr>
            <w:r w:rsidRPr="0028047C">
              <w:rPr>
                <w:sz w:val="26"/>
                <w:szCs w:val="26"/>
              </w:rPr>
              <w:t> </w:t>
            </w:r>
          </w:p>
        </w:tc>
      </w:tr>
      <w:tr w:rsidR="0028047C" w:rsidRPr="0028047C" w14:paraId="33345C9D" w14:textId="77777777" w:rsidTr="001B6D4D">
        <w:trPr>
          <w:trHeight w:val="365"/>
        </w:trPr>
        <w:tc>
          <w:tcPr>
            <w:tcW w:w="1133" w:type="dxa"/>
            <w:vMerge w:val="restart"/>
            <w:shd w:val="clear" w:color="000000" w:fill="FFFFFF"/>
            <w:vAlign w:val="center"/>
          </w:tcPr>
          <w:p w14:paraId="6DC8203B" w14:textId="77777777" w:rsidR="005D0340" w:rsidRPr="0028047C" w:rsidRDefault="005D0340" w:rsidP="00AA0949">
            <w:pPr>
              <w:jc w:val="center"/>
              <w:rPr>
                <w:b/>
                <w:bCs/>
                <w:sz w:val="26"/>
                <w:szCs w:val="26"/>
              </w:rPr>
            </w:pPr>
            <w:r w:rsidRPr="0028047C">
              <w:rPr>
                <w:b/>
                <w:bCs/>
                <w:sz w:val="26"/>
                <w:szCs w:val="26"/>
              </w:rPr>
              <w:t>Năm kinh doanh trở đi</w:t>
            </w:r>
          </w:p>
        </w:tc>
        <w:tc>
          <w:tcPr>
            <w:tcW w:w="4462" w:type="dxa"/>
            <w:shd w:val="clear" w:color="000000" w:fill="FFFFFF"/>
            <w:vAlign w:val="center"/>
          </w:tcPr>
          <w:p w14:paraId="31896415" w14:textId="77777777" w:rsidR="005D0340" w:rsidRPr="0028047C" w:rsidRDefault="005D0340" w:rsidP="00AA0949">
            <w:pPr>
              <w:rPr>
                <w:sz w:val="26"/>
                <w:szCs w:val="26"/>
              </w:rPr>
            </w:pPr>
            <w:r w:rsidRPr="0028047C">
              <w:rPr>
                <w:sz w:val="26"/>
                <w:szCs w:val="26"/>
              </w:rPr>
              <w:t>1. Chăm sóc</w:t>
            </w:r>
          </w:p>
        </w:tc>
        <w:tc>
          <w:tcPr>
            <w:tcW w:w="1080" w:type="dxa"/>
            <w:shd w:val="clear" w:color="000000" w:fill="FFFFFF"/>
          </w:tcPr>
          <w:p w14:paraId="7ED13BC9" w14:textId="77777777" w:rsidR="005D0340" w:rsidRPr="0028047C" w:rsidRDefault="005D0340" w:rsidP="00AA0949">
            <w:pPr>
              <w:jc w:val="center"/>
              <w:rPr>
                <w:sz w:val="26"/>
                <w:szCs w:val="26"/>
              </w:rPr>
            </w:pPr>
            <w:r w:rsidRPr="0028047C">
              <w:rPr>
                <w:sz w:val="26"/>
                <w:szCs w:val="26"/>
              </w:rPr>
              <w:t> </w:t>
            </w:r>
          </w:p>
        </w:tc>
        <w:tc>
          <w:tcPr>
            <w:tcW w:w="1440" w:type="dxa"/>
            <w:shd w:val="clear" w:color="000000" w:fill="FFFFFF"/>
          </w:tcPr>
          <w:p w14:paraId="3BEF9D22" w14:textId="77777777" w:rsidR="005D0340" w:rsidRPr="0028047C" w:rsidRDefault="005D0340" w:rsidP="00AA0949">
            <w:pPr>
              <w:jc w:val="center"/>
              <w:rPr>
                <w:sz w:val="26"/>
                <w:szCs w:val="26"/>
              </w:rPr>
            </w:pPr>
            <w:r w:rsidRPr="0028047C">
              <w:rPr>
                <w:sz w:val="26"/>
                <w:szCs w:val="26"/>
              </w:rPr>
              <w:t> </w:t>
            </w:r>
          </w:p>
        </w:tc>
        <w:tc>
          <w:tcPr>
            <w:tcW w:w="1143" w:type="dxa"/>
            <w:shd w:val="clear" w:color="000000" w:fill="FFFFFF"/>
          </w:tcPr>
          <w:p w14:paraId="726BF8CA" w14:textId="77777777" w:rsidR="005D0340" w:rsidRPr="0028047C" w:rsidRDefault="005D0340" w:rsidP="00AA0949">
            <w:pPr>
              <w:jc w:val="center"/>
              <w:rPr>
                <w:sz w:val="26"/>
                <w:szCs w:val="26"/>
              </w:rPr>
            </w:pPr>
            <w:r w:rsidRPr="0028047C">
              <w:rPr>
                <w:sz w:val="26"/>
                <w:szCs w:val="26"/>
              </w:rPr>
              <w:t> </w:t>
            </w:r>
          </w:p>
        </w:tc>
      </w:tr>
      <w:tr w:rsidR="0028047C" w:rsidRPr="0028047C" w14:paraId="363F701B" w14:textId="77777777" w:rsidTr="001B6D4D">
        <w:trPr>
          <w:trHeight w:val="365"/>
        </w:trPr>
        <w:tc>
          <w:tcPr>
            <w:tcW w:w="1133" w:type="dxa"/>
            <w:vMerge/>
            <w:vAlign w:val="center"/>
          </w:tcPr>
          <w:p w14:paraId="7AD1B6FE" w14:textId="77777777" w:rsidR="005D0340" w:rsidRPr="0028047C" w:rsidRDefault="005D0340" w:rsidP="00AA0949">
            <w:pPr>
              <w:rPr>
                <w:b/>
                <w:bCs/>
                <w:sz w:val="26"/>
                <w:szCs w:val="26"/>
              </w:rPr>
            </w:pPr>
          </w:p>
        </w:tc>
        <w:tc>
          <w:tcPr>
            <w:tcW w:w="4462" w:type="dxa"/>
            <w:shd w:val="clear" w:color="000000" w:fill="FFFFFF"/>
          </w:tcPr>
          <w:p w14:paraId="5A6624CF" w14:textId="77777777" w:rsidR="005D0340" w:rsidRPr="0028047C" w:rsidRDefault="005D0340" w:rsidP="00AA0949">
            <w:pPr>
              <w:jc w:val="both"/>
              <w:rPr>
                <w:sz w:val="26"/>
                <w:szCs w:val="26"/>
              </w:rPr>
            </w:pPr>
            <w:r w:rsidRPr="0028047C">
              <w:rPr>
                <w:sz w:val="26"/>
                <w:szCs w:val="26"/>
              </w:rPr>
              <w:t>- Bón phân, lấp đất</w:t>
            </w:r>
          </w:p>
        </w:tc>
        <w:tc>
          <w:tcPr>
            <w:tcW w:w="1080" w:type="dxa"/>
            <w:shd w:val="clear" w:color="000000" w:fill="FFFFFF"/>
          </w:tcPr>
          <w:p w14:paraId="1B9F00D4"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3DEF8082" w14:textId="77777777" w:rsidR="005D0340" w:rsidRPr="0028047C" w:rsidRDefault="005D0340" w:rsidP="00AA0949">
            <w:pPr>
              <w:jc w:val="center"/>
              <w:rPr>
                <w:sz w:val="26"/>
                <w:szCs w:val="26"/>
              </w:rPr>
            </w:pPr>
            <w:r w:rsidRPr="0028047C">
              <w:rPr>
                <w:sz w:val="26"/>
                <w:szCs w:val="26"/>
              </w:rPr>
              <w:t>10</w:t>
            </w:r>
          </w:p>
        </w:tc>
        <w:tc>
          <w:tcPr>
            <w:tcW w:w="1143" w:type="dxa"/>
            <w:shd w:val="clear" w:color="000000" w:fill="FFFFFF"/>
          </w:tcPr>
          <w:p w14:paraId="2821DD9C" w14:textId="77777777" w:rsidR="005D0340" w:rsidRPr="0028047C" w:rsidRDefault="005D0340" w:rsidP="00AA0949">
            <w:pPr>
              <w:jc w:val="center"/>
              <w:rPr>
                <w:sz w:val="26"/>
                <w:szCs w:val="26"/>
              </w:rPr>
            </w:pPr>
            <w:r w:rsidRPr="0028047C">
              <w:rPr>
                <w:sz w:val="26"/>
                <w:szCs w:val="26"/>
              </w:rPr>
              <w:t> </w:t>
            </w:r>
          </w:p>
        </w:tc>
      </w:tr>
      <w:tr w:rsidR="0028047C" w:rsidRPr="0028047C" w14:paraId="323851ED" w14:textId="77777777" w:rsidTr="001B6D4D">
        <w:trPr>
          <w:trHeight w:val="365"/>
        </w:trPr>
        <w:tc>
          <w:tcPr>
            <w:tcW w:w="1133" w:type="dxa"/>
            <w:vMerge/>
            <w:vAlign w:val="center"/>
          </w:tcPr>
          <w:p w14:paraId="3ABC8BC2" w14:textId="77777777" w:rsidR="005D0340" w:rsidRPr="0028047C" w:rsidRDefault="005D0340" w:rsidP="00AA0949">
            <w:pPr>
              <w:rPr>
                <w:b/>
                <w:bCs/>
                <w:sz w:val="26"/>
                <w:szCs w:val="26"/>
              </w:rPr>
            </w:pPr>
          </w:p>
        </w:tc>
        <w:tc>
          <w:tcPr>
            <w:tcW w:w="4462" w:type="dxa"/>
            <w:shd w:val="clear" w:color="000000" w:fill="FFFFFF"/>
          </w:tcPr>
          <w:p w14:paraId="6E4A640C" w14:textId="77777777" w:rsidR="005D0340" w:rsidRPr="0028047C" w:rsidRDefault="005D0340" w:rsidP="00AA0949">
            <w:pPr>
              <w:jc w:val="both"/>
              <w:rPr>
                <w:sz w:val="26"/>
                <w:szCs w:val="26"/>
              </w:rPr>
            </w:pPr>
            <w:r w:rsidRPr="0028047C">
              <w:rPr>
                <w:sz w:val="26"/>
                <w:szCs w:val="26"/>
              </w:rPr>
              <w:t>- Làm cỏ, tỉa cành, …</w:t>
            </w:r>
          </w:p>
        </w:tc>
        <w:tc>
          <w:tcPr>
            <w:tcW w:w="1080" w:type="dxa"/>
            <w:shd w:val="clear" w:color="000000" w:fill="FFFFFF"/>
          </w:tcPr>
          <w:p w14:paraId="36ED00A5"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3D3E7D27" w14:textId="77777777" w:rsidR="005D0340" w:rsidRPr="0028047C" w:rsidRDefault="005D0340" w:rsidP="00AA0949">
            <w:pPr>
              <w:jc w:val="center"/>
              <w:rPr>
                <w:sz w:val="26"/>
                <w:szCs w:val="26"/>
              </w:rPr>
            </w:pPr>
            <w:r w:rsidRPr="0028047C">
              <w:rPr>
                <w:sz w:val="26"/>
                <w:szCs w:val="26"/>
              </w:rPr>
              <w:t>20</w:t>
            </w:r>
          </w:p>
        </w:tc>
        <w:tc>
          <w:tcPr>
            <w:tcW w:w="1143" w:type="dxa"/>
            <w:shd w:val="clear" w:color="000000" w:fill="FFFFFF"/>
          </w:tcPr>
          <w:p w14:paraId="21541863" w14:textId="77777777" w:rsidR="005D0340" w:rsidRPr="0028047C" w:rsidRDefault="005D0340" w:rsidP="00AA0949">
            <w:pPr>
              <w:jc w:val="center"/>
              <w:rPr>
                <w:sz w:val="26"/>
                <w:szCs w:val="26"/>
              </w:rPr>
            </w:pPr>
            <w:r w:rsidRPr="0028047C">
              <w:rPr>
                <w:sz w:val="26"/>
                <w:szCs w:val="26"/>
              </w:rPr>
              <w:t> </w:t>
            </w:r>
          </w:p>
        </w:tc>
      </w:tr>
      <w:tr w:rsidR="0028047C" w:rsidRPr="0028047C" w14:paraId="1A075E6A" w14:textId="77777777" w:rsidTr="001B6D4D">
        <w:trPr>
          <w:trHeight w:val="365"/>
        </w:trPr>
        <w:tc>
          <w:tcPr>
            <w:tcW w:w="1133" w:type="dxa"/>
            <w:vMerge/>
            <w:vAlign w:val="center"/>
          </w:tcPr>
          <w:p w14:paraId="35ABC146" w14:textId="77777777" w:rsidR="005D0340" w:rsidRPr="0028047C" w:rsidRDefault="005D0340" w:rsidP="00AA0949">
            <w:pPr>
              <w:rPr>
                <w:b/>
                <w:bCs/>
                <w:sz w:val="26"/>
                <w:szCs w:val="26"/>
              </w:rPr>
            </w:pPr>
          </w:p>
        </w:tc>
        <w:tc>
          <w:tcPr>
            <w:tcW w:w="4462" w:type="dxa"/>
            <w:shd w:val="clear" w:color="000000" w:fill="FFFFFF"/>
          </w:tcPr>
          <w:p w14:paraId="19225B8C" w14:textId="77777777" w:rsidR="005D0340" w:rsidRPr="0028047C" w:rsidRDefault="005D0340" w:rsidP="00AA0949">
            <w:pPr>
              <w:jc w:val="both"/>
              <w:rPr>
                <w:sz w:val="26"/>
                <w:szCs w:val="26"/>
              </w:rPr>
            </w:pPr>
            <w:r w:rsidRPr="0028047C">
              <w:rPr>
                <w:sz w:val="26"/>
                <w:szCs w:val="26"/>
              </w:rPr>
              <w:t>- Phun thuốc bảo vệ thực vật</w:t>
            </w:r>
          </w:p>
        </w:tc>
        <w:tc>
          <w:tcPr>
            <w:tcW w:w="1080" w:type="dxa"/>
            <w:shd w:val="clear" w:color="000000" w:fill="FFFFFF"/>
          </w:tcPr>
          <w:p w14:paraId="561EB76A"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736F4821" w14:textId="77777777" w:rsidR="005D0340" w:rsidRPr="0028047C" w:rsidRDefault="005D0340" w:rsidP="00AA0949">
            <w:pPr>
              <w:jc w:val="center"/>
              <w:rPr>
                <w:sz w:val="26"/>
                <w:szCs w:val="26"/>
              </w:rPr>
            </w:pPr>
            <w:r w:rsidRPr="0028047C">
              <w:rPr>
                <w:sz w:val="26"/>
                <w:szCs w:val="26"/>
              </w:rPr>
              <w:t>5</w:t>
            </w:r>
          </w:p>
        </w:tc>
        <w:tc>
          <w:tcPr>
            <w:tcW w:w="1143" w:type="dxa"/>
            <w:shd w:val="clear" w:color="auto" w:fill="auto"/>
            <w:noWrap/>
            <w:vAlign w:val="bottom"/>
          </w:tcPr>
          <w:p w14:paraId="0F2F060A" w14:textId="77777777" w:rsidR="005D0340" w:rsidRPr="0028047C" w:rsidRDefault="005D0340" w:rsidP="00AA0949">
            <w:pPr>
              <w:rPr>
                <w:sz w:val="26"/>
                <w:szCs w:val="26"/>
              </w:rPr>
            </w:pPr>
            <w:r w:rsidRPr="0028047C">
              <w:rPr>
                <w:sz w:val="26"/>
                <w:szCs w:val="26"/>
              </w:rPr>
              <w:t> </w:t>
            </w:r>
          </w:p>
        </w:tc>
      </w:tr>
      <w:tr w:rsidR="0028047C" w:rsidRPr="0028047C" w14:paraId="2A161E4B" w14:textId="77777777" w:rsidTr="001B6D4D">
        <w:trPr>
          <w:trHeight w:val="365"/>
        </w:trPr>
        <w:tc>
          <w:tcPr>
            <w:tcW w:w="1133" w:type="dxa"/>
            <w:vMerge/>
            <w:vAlign w:val="center"/>
          </w:tcPr>
          <w:p w14:paraId="27BDC580" w14:textId="77777777" w:rsidR="005D0340" w:rsidRPr="0028047C" w:rsidRDefault="005D0340" w:rsidP="00AA0949">
            <w:pPr>
              <w:rPr>
                <w:b/>
                <w:bCs/>
                <w:sz w:val="26"/>
                <w:szCs w:val="26"/>
              </w:rPr>
            </w:pPr>
          </w:p>
        </w:tc>
        <w:tc>
          <w:tcPr>
            <w:tcW w:w="4462" w:type="dxa"/>
            <w:shd w:val="clear" w:color="000000" w:fill="FFFFFF"/>
          </w:tcPr>
          <w:p w14:paraId="364E93CC" w14:textId="77777777" w:rsidR="005D0340" w:rsidRPr="0028047C" w:rsidRDefault="005D0340" w:rsidP="00AA0949">
            <w:pPr>
              <w:jc w:val="both"/>
              <w:rPr>
                <w:sz w:val="26"/>
                <w:szCs w:val="26"/>
              </w:rPr>
            </w:pPr>
            <w:r w:rsidRPr="0028047C">
              <w:rPr>
                <w:sz w:val="26"/>
                <w:szCs w:val="26"/>
              </w:rPr>
              <w:t>2. Thu hoạch</w:t>
            </w:r>
          </w:p>
        </w:tc>
        <w:tc>
          <w:tcPr>
            <w:tcW w:w="1080" w:type="dxa"/>
            <w:shd w:val="clear" w:color="000000" w:fill="FFFFFF"/>
          </w:tcPr>
          <w:p w14:paraId="7F88B9D8" w14:textId="77777777" w:rsidR="005D0340" w:rsidRPr="0028047C" w:rsidRDefault="005D0340" w:rsidP="00AA0949">
            <w:pPr>
              <w:jc w:val="center"/>
              <w:rPr>
                <w:sz w:val="26"/>
                <w:szCs w:val="26"/>
              </w:rPr>
            </w:pPr>
            <w:r w:rsidRPr="0028047C">
              <w:rPr>
                <w:sz w:val="26"/>
                <w:szCs w:val="26"/>
              </w:rPr>
              <w:t>Công</w:t>
            </w:r>
          </w:p>
        </w:tc>
        <w:tc>
          <w:tcPr>
            <w:tcW w:w="1440" w:type="dxa"/>
            <w:shd w:val="clear" w:color="000000" w:fill="FFFFFF"/>
          </w:tcPr>
          <w:p w14:paraId="3B4E9146" w14:textId="77777777" w:rsidR="005D0340" w:rsidRPr="0028047C" w:rsidRDefault="005D0340" w:rsidP="00AA0949">
            <w:pPr>
              <w:jc w:val="center"/>
              <w:rPr>
                <w:sz w:val="26"/>
                <w:szCs w:val="26"/>
              </w:rPr>
            </w:pPr>
            <w:r w:rsidRPr="0028047C">
              <w:rPr>
                <w:sz w:val="26"/>
                <w:szCs w:val="26"/>
              </w:rPr>
              <w:t>30</w:t>
            </w:r>
          </w:p>
        </w:tc>
        <w:tc>
          <w:tcPr>
            <w:tcW w:w="1143" w:type="dxa"/>
            <w:shd w:val="clear" w:color="auto" w:fill="auto"/>
            <w:noWrap/>
            <w:vAlign w:val="bottom"/>
          </w:tcPr>
          <w:p w14:paraId="5028035E" w14:textId="77777777" w:rsidR="005D0340" w:rsidRPr="0028047C" w:rsidRDefault="005D0340" w:rsidP="00AA0949">
            <w:pPr>
              <w:rPr>
                <w:sz w:val="26"/>
                <w:szCs w:val="26"/>
              </w:rPr>
            </w:pPr>
            <w:r w:rsidRPr="0028047C">
              <w:rPr>
                <w:sz w:val="26"/>
                <w:szCs w:val="26"/>
              </w:rPr>
              <w:t> </w:t>
            </w:r>
          </w:p>
        </w:tc>
      </w:tr>
      <w:tr w:rsidR="0028047C" w:rsidRPr="0028047C" w14:paraId="715376CD" w14:textId="77777777" w:rsidTr="001B6D4D">
        <w:trPr>
          <w:trHeight w:val="365"/>
        </w:trPr>
        <w:tc>
          <w:tcPr>
            <w:tcW w:w="1133" w:type="dxa"/>
            <w:vMerge/>
            <w:vAlign w:val="center"/>
          </w:tcPr>
          <w:p w14:paraId="2D94E15D" w14:textId="77777777" w:rsidR="005D0340" w:rsidRPr="0028047C" w:rsidRDefault="005D0340" w:rsidP="00AA0949">
            <w:pPr>
              <w:rPr>
                <w:b/>
                <w:bCs/>
                <w:sz w:val="26"/>
                <w:szCs w:val="26"/>
              </w:rPr>
            </w:pPr>
          </w:p>
        </w:tc>
        <w:tc>
          <w:tcPr>
            <w:tcW w:w="4462" w:type="dxa"/>
            <w:shd w:val="clear" w:color="000000" w:fill="FFFFFF"/>
          </w:tcPr>
          <w:p w14:paraId="43967684" w14:textId="77777777" w:rsidR="005D0340" w:rsidRPr="0028047C" w:rsidRDefault="005D0340" w:rsidP="00AA0949">
            <w:pPr>
              <w:jc w:val="both"/>
              <w:rPr>
                <w:sz w:val="26"/>
                <w:szCs w:val="26"/>
              </w:rPr>
            </w:pPr>
            <w:r w:rsidRPr="0028047C">
              <w:rPr>
                <w:sz w:val="26"/>
                <w:szCs w:val="26"/>
              </w:rPr>
              <w:t xml:space="preserve">3. Vận chuyển </w:t>
            </w:r>
          </w:p>
        </w:tc>
        <w:tc>
          <w:tcPr>
            <w:tcW w:w="1080" w:type="dxa"/>
            <w:shd w:val="clear" w:color="000000" w:fill="FFFFFF"/>
          </w:tcPr>
          <w:p w14:paraId="7E4D7599" w14:textId="77777777" w:rsidR="005D0340" w:rsidRPr="0028047C" w:rsidRDefault="005D0340" w:rsidP="00AA0949">
            <w:pPr>
              <w:jc w:val="center"/>
              <w:rPr>
                <w:sz w:val="26"/>
                <w:szCs w:val="26"/>
              </w:rPr>
            </w:pPr>
            <w:r w:rsidRPr="0028047C">
              <w:rPr>
                <w:sz w:val="26"/>
                <w:szCs w:val="26"/>
              </w:rPr>
              <w:t> </w:t>
            </w:r>
          </w:p>
        </w:tc>
        <w:tc>
          <w:tcPr>
            <w:tcW w:w="1440" w:type="dxa"/>
            <w:shd w:val="clear" w:color="000000" w:fill="FFFFFF"/>
          </w:tcPr>
          <w:p w14:paraId="7CA57201" w14:textId="77777777" w:rsidR="005D0340" w:rsidRPr="0028047C" w:rsidRDefault="005D0340" w:rsidP="00AA0949">
            <w:pPr>
              <w:jc w:val="center"/>
              <w:rPr>
                <w:sz w:val="26"/>
                <w:szCs w:val="26"/>
              </w:rPr>
            </w:pPr>
            <w:r w:rsidRPr="0028047C">
              <w:rPr>
                <w:sz w:val="26"/>
                <w:szCs w:val="26"/>
              </w:rPr>
              <w:t> </w:t>
            </w:r>
          </w:p>
        </w:tc>
        <w:tc>
          <w:tcPr>
            <w:tcW w:w="1143" w:type="dxa"/>
            <w:shd w:val="clear" w:color="auto" w:fill="auto"/>
            <w:noWrap/>
            <w:vAlign w:val="bottom"/>
          </w:tcPr>
          <w:p w14:paraId="72138147" w14:textId="77777777" w:rsidR="005D0340" w:rsidRPr="0028047C" w:rsidRDefault="005D0340" w:rsidP="00AA0949">
            <w:pPr>
              <w:rPr>
                <w:sz w:val="26"/>
                <w:szCs w:val="26"/>
              </w:rPr>
            </w:pPr>
            <w:r w:rsidRPr="0028047C">
              <w:rPr>
                <w:sz w:val="26"/>
                <w:szCs w:val="26"/>
              </w:rPr>
              <w:t> </w:t>
            </w:r>
          </w:p>
        </w:tc>
      </w:tr>
      <w:tr w:rsidR="0028047C" w:rsidRPr="0028047C" w14:paraId="3A45D66B" w14:textId="77777777" w:rsidTr="001B6D4D">
        <w:trPr>
          <w:trHeight w:val="365"/>
        </w:trPr>
        <w:tc>
          <w:tcPr>
            <w:tcW w:w="1133" w:type="dxa"/>
            <w:vMerge/>
            <w:vAlign w:val="center"/>
          </w:tcPr>
          <w:p w14:paraId="2A0199F9" w14:textId="77777777" w:rsidR="005D0340" w:rsidRPr="0028047C" w:rsidRDefault="005D0340" w:rsidP="00AA0949">
            <w:pPr>
              <w:rPr>
                <w:b/>
                <w:bCs/>
                <w:sz w:val="26"/>
                <w:szCs w:val="26"/>
              </w:rPr>
            </w:pPr>
          </w:p>
        </w:tc>
        <w:tc>
          <w:tcPr>
            <w:tcW w:w="4462" w:type="dxa"/>
            <w:shd w:val="clear" w:color="000000" w:fill="FFFFFF"/>
          </w:tcPr>
          <w:p w14:paraId="1A7CB6E8" w14:textId="77777777" w:rsidR="005D0340" w:rsidRPr="0028047C" w:rsidRDefault="005D0340" w:rsidP="00AA0949">
            <w:pPr>
              <w:jc w:val="both"/>
              <w:rPr>
                <w:sz w:val="26"/>
                <w:szCs w:val="26"/>
              </w:rPr>
            </w:pPr>
            <w:r w:rsidRPr="0028047C">
              <w:rPr>
                <w:sz w:val="26"/>
                <w:szCs w:val="26"/>
              </w:rPr>
              <w:t>- Phân bón</w:t>
            </w:r>
          </w:p>
        </w:tc>
        <w:tc>
          <w:tcPr>
            <w:tcW w:w="1080" w:type="dxa"/>
            <w:shd w:val="clear" w:color="000000" w:fill="FFFFFF"/>
            <w:vAlign w:val="center"/>
          </w:tcPr>
          <w:p w14:paraId="3D81A6C4" w14:textId="77777777" w:rsidR="005D0340" w:rsidRPr="0028047C" w:rsidRDefault="005D0340" w:rsidP="00AA0949">
            <w:pPr>
              <w:jc w:val="center"/>
              <w:rPr>
                <w:sz w:val="26"/>
                <w:szCs w:val="26"/>
              </w:rPr>
            </w:pPr>
            <w:r w:rsidRPr="0028047C">
              <w:rPr>
                <w:sz w:val="26"/>
                <w:szCs w:val="26"/>
              </w:rPr>
              <w:t>Tấn x km</w:t>
            </w:r>
          </w:p>
        </w:tc>
        <w:tc>
          <w:tcPr>
            <w:tcW w:w="1440" w:type="dxa"/>
            <w:shd w:val="clear" w:color="000000" w:fill="FFFFFF"/>
          </w:tcPr>
          <w:p w14:paraId="31E787CB" w14:textId="77777777" w:rsidR="005D0340" w:rsidRPr="0028047C" w:rsidRDefault="005D0340" w:rsidP="00AA0949">
            <w:pPr>
              <w:jc w:val="center"/>
              <w:rPr>
                <w:sz w:val="26"/>
                <w:szCs w:val="26"/>
              </w:rPr>
            </w:pPr>
            <w:r w:rsidRPr="0028047C">
              <w:rPr>
                <w:sz w:val="26"/>
                <w:szCs w:val="26"/>
              </w:rPr>
              <w:t>7,05</w:t>
            </w:r>
          </w:p>
        </w:tc>
        <w:tc>
          <w:tcPr>
            <w:tcW w:w="1143" w:type="dxa"/>
            <w:shd w:val="clear" w:color="auto" w:fill="auto"/>
            <w:noWrap/>
            <w:vAlign w:val="bottom"/>
          </w:tcPr>
          <w:p w14:paraId="1A514161" w14:textId="77777777" w:rsidR="005D0340" w:rsidRPr="0028047C" w:rsidRDefault="005D0340" w:rsidP="00AA0949">
            <w:pPr>
              <w:rPr>
                <w:sz w:val="26"/>
                <w:szCs w:val="26"/>
              </w:rPr>
            </w:pPr>
            <w:r w:rsidRPr="0028047C">
              <w:rPr>
                <w:sz w:val="26"/>
                <w:szCs w:val="26"/>
              </w:rPr>
              <w:t> </w:t>
            </w:r>
          </w:p>
        </w:tc>
      </w:tr>
      <w:tr w:rsidR="0028047C" w:rsidRPr="0028047C" w14:paraId="660C02B4" w14:textId="77777777" w:rsidTr="001B6D4D">
        <w:trPr>
          <w:trHeight w:val="365"/>
        </w:trPr>
        <w:tc>
          <w:tcPr>
            <w:tcW w:w="1133" w:type="dxa"/>
            <w:vMerge/>
            <w:vAlign w:val="center"/>
          </w:tcPr>
          <w:p w14:paraId="243F98D8" w14:textId="77777777" w:rsidR="005D0340" w:rsidRPr="0028047C" w:rsidRDefault="005D0340" w:rsidP="00AA0949">
            <w:pPr>
              <w:rPr>
                <w:b/>
                <w:bCs/>
                <w:sz w:val="26"/>
                <w:szCs w:val="26"/>
              </w:rPr>
            </w:pPr>
          </w:p>
        </w:tc>
        <w:tc>
          <w:tcPr>
            <w:tcW w:w="4462" w:type="dxa"/>
            <w:shd w:val="clear" w:color="000000" w:fill="FFFFFF"/>
          </w:tcPr>
          <w:p w14:paraId="36D7655E" w14:textId="77777777" w:rsidR="005D0340" w:rsidRPr="0028047C" w:rsidRDefault="005D0340" w:rsidP="00AA0949">
            <w:pPr>
              <w:jc w:val="both"/>
              <w:rPr>
                <w:sz w:val="26"/>
                <w:szCs w:val="26"/>
              </w:rPr>
            </w:pPr>
            <w:r w:rsidRPr="0028047C">
              <w:rPr>
                <w:sz w:val="26"/>
                <w:szCs w:val="26"/>
              </w:rPr>
              <w:t>- Sản phẩm</w:t>
            </w:r>
          </w:p>
        </w:tc>
        <w:tc>
          <w:tcPr>
            <w:tcW w:w="1080" w:type="dxa"/>
            <w:shd w:val="clear" w:color="000000" w:fill="FFFFFF"/>
            <w:vAlign w:val="center"/>
          </w:tcPr>
          <w:p w14:paraId="0058AB42" w14:textId="77777777" w:rsidR="005D0340" w:rsidRPr="0028047C" w:rsidRDefault="005D0340" w:rsidP="00AA0949">
            <w:pPr>
              <w:jc w:val="center"/>
              <w:rPr>
                <w:sz w:val="26"/>
                <w:szCs w:val="26"/>
              </w:rPr>
            </w:pPr>
            <w:r w:rsidRPr="0028047C">
              <w:rPr>
                <w:sz w:val="26"/>
                <w:szCs w:val="26"/>
              </w:rPr>
              <w:t>Tấn x km</w:t>
            </w:r>
          </w:p>
        </w:tc>
        <w:tc>
          <w:tcPr>
            <w:tcW w:w="1440" w:type="dxa"/>
            <w:shd w:val="clear" w:color="000000" w:fill="FFFFFF"/>
          </w:tcPr>
          <w:p w14:paraId="64AEA9DD" w14:textId="77777777" w:rsidR="005D0340" w:rsidRPr="0028047C" w:rsidRDefault="005D0340" w:rsidP="00AA0949">
            <w:pPr>
              <w:jc w:val="center"/>
              <w:rPr>
                <w:sz w:val="26"/>
                <w:szCs w:val="26"/>
              </w:rPr>
            </w:pPr>
            <w:r w:rsidRPr="0028047C">
              <w:rPr>
                <w:sz w:val="26"/>
                <w:szCs w:val="26"/>
              </w:rPr>
              <w:t>25</w:t>
            </w:r>
          </w:p>
        </w:tc>
        <w:tc>
          <w:tcPr>
            <w:tcW w:w="1143" w:type="dxa"/>
            <w:shd w:val="clear" w:color="auto" w:fill="auto"/>
            <w:noWrap/>
            <w:vAlign w:val="bottom"/>
          </w:tcPr>
          <w:p w14:paraId="1BB7678B" w14:textId="77777777" w:rsidR="005D0340" w:rsidRPr="0028047C" w:rsidRDefault="005D0340" w:rsidP="00AA0949">
            <w:pPr>
              <w:rPr>
                <w:sz w:val="26"/>
                <w:szCs w:val="26"/>
              </w:rPr>
            </w:pPr>
            <w:r w:rsidRPr="0028047C">
              <w:rPr>
                <w:sz w:val="26"/>
                <w:szCs w:val="26"/>
              </w:rPr>
              <w:t> </w:t>
            </w:r>
          </w:p>
        </w:tc>
      </w:tr>
    </w:tbl>
    <w:p w14:paraId="40FD6737" w14:textId="457E8FE5" w:rsidR="00DA5E4D" w:rsidRPr="0028047C" w:rsidRDefault="000C294D" w:rsidP="00AA0949">
      <w:pPr>
        <w:ind w:firstLine="720"/>
        <w:jc w:val="both"/>
        <w:rPr>
          <w:b/>
          <w:bCs/>
          <w:sz w:val="28"/>
          <w:szCs w:val="28"/>
          <w:lang w:val="vi-VN"/>
        </w:rPr>
      </w:pPr>
      <w:r w:rsidRPr="0028047C">
        <w:rPr>
          <w:b/>
          <w:bCs/>
          <w:sz w:val="28"/>
          <w:szCs w:val="28"/>
          <w:lang w:val="vi-VN"/>
        </w:rPr>
        <w:t>C. NỘI DUNG QUY TRÌNH</w:t>
      </w:r>
    </w:p>
    <w:p w14:paraId="546D8A76" w14:textId="77777777" w:rsidR="00DA5E4D" w:rsidRPr="0028047C" w:rsidRDefault="00DA5E4D" w:rsidP="00AA0949">
      <w:pPr>
        <w:snapToGrid w:val="0"/>
        <w:ind w:firstLine="720"/>
        <w:jc w:val="both"/>
        <w:rPr>
          <w:rFonts w:eastAsia="Arial"/>
          <w:b/>
          <w:bCs/>
          <w:noProof/>
          <w:kern w:val="2"/>
          <w:sz w:val="28"/>
          <w:szCs w:val="28"/>
        </w:rPr>
      </w:pPr>
      <w:r w:rsidRPr="0028047C">
        <w:rPr>
          <w:rFonts w:eastAsia="Arial"/>
          <w:b/>
          <w:bCs/>
          <w:noProof/>
          <w:kern w:val="2"/>
          <w:sz w:val="28"/>
          <w:szCs w:val="28"/>
        </w:rPr>
        <w:t>I. YÊU CẦU VỀ ĐIỀU KIỆN NGOẠI CẢNH</w:t>
      </w:r>
    </w:p>
    <w:p w14:paraId="0965B6C6" w14:textId="77777777" w:rsidR="00DA5E4D" w:rsidRPr="0028047C" w:rsidRDefault="00DA5E4D" w:rsidP="00AA0949">
      <w:pPr>
        <w:shd w:val="clear" w:color="auto" w:fill="FFFFFF"/>
        <w:snapToGrid w:val="0"/>
        <w:ind w:firstLine="720"/>
        <w:jc w:val="both"/>
        <w:outlineLvl w:val="0"/>
        <w:rPr>
          <w:b/>
          <w:bCs/>
          <w:noProof/>
          <w:kern w:val="36"/>
          <w:sz w:val="28"/>
          <w:szCs w:val="28"/>
        </w:rPr>
      </w:pPr>
      <w:r w:rsidRPr="0028047C">
        <w:rPr>
          <w:b/>
          <w:bCs/>
          <w:noProof/>
          <w:kern w:val="36"/>
          <w:sz w:val="28"/>
          <w:szCs w:val="28"/>
        </w:rPr>
        <w:t>1. Yêu cầu về nhiệt độ</w:t>
      </w:r>
    </w:p>
    <w:p w14:paraId="1E217E9B" w14:textId="77777777" w:rsidR="00DA5E4D" w:rsidRPr="0028047C" w:rsidRDefault="00DA5E4D" w:rsidP="00AA0949">
      <w:pPr>
        <w:shd w:val="clear" w:color="auto" w:fill="FFFFFF"/>
        <w:snapToGrid w:val="0"/>
        <w:ind w:firstLine="720"/>
        <w:jc w:val="both"/>
        <w:outlineLvl w:val="0"/>
        <w:rPr>
          <w:b/>
          <w:bCs/>
          <w:noProof/>
          <w:kern w:val="36"/>
          <w:sz w:val="28"/>
          <w:szCs w:val="28"/>
        </w:rPr>
      </w:pPr>
      <w:r w:rsidRPr="0028047C">
        <w:rPr>
          <w:rFonts w:eastAsia="Arial"/>
          <w:bCs/>
          <w:noProof/>
          <w:kern w:val="2"/>
          <w:sz w:val="28"/>
          <w:szCs w:val="28"/>
        </w:rPr>
        <w:t>Cây vải sinh trưởng tốt ở những vùng có nhiệt độ bình quân năm từ 21-25</w:t>
      </w:r>
      <w:r w:rsidRPr="0028047C">
        <w:rPr>
          <w:rFonts w:eastAsia="Arial"/>
          <w:bCs/>
          <w:noProof/>
          <w:kern w:val="2"/>
          <w:sz w:val="28"/>
          <w:szCs w:val="28"/>
          <w:vertAlign w:val="superscript"/>
        </w:rPr>
        <w:t>0</w:t>
      </w:r>
      <w:r w:rsidRPr="0028047C">
        <w:rPr>
          <w:rFonts w:eastAsia="Arial"/>
          <w:bCs/>
          <w:noProof/>
          <w:kern w:val="2"/>
          <w:sz w:val="28"/>
          <w:szCs w:val="28"/>
        </w:rPr>
        <w:t>C, cây sinh trưởng phát triển mạnh nhất ở điều kiện nhiệt độ 23-26</w:t>
      </w:r>
      <w:r w:rsidRPr="0028047C">
        <w:rPr>
          <w:rFonts w:eastAsia="Arial"/>
          <w:bCs/>
          <w:noProof/>
          <w:kern w:val="2"/>
          <w:sz w:val="28"/>
          <w:szCs w:val="28"/>
          <w:vertAlign w:val="superscript"/>
        </w:rPr>
        <w:t>0</w:t>
      </w:r>
      <w:r w:rsidRPr="0028047C">
        <w:rPr>
          <w:rFonts w:eastAsia="Arial"/>
          <w:bCs/>
          <w:noProof/>
          <w:kern w:val="2"/>
          <w:sz w:val="28"/>
          <w:szCs w:val="28"/>
        </w:rPr>
        <w:t>C. Nhiệt độ &lt; 14</w:t>
      </w:r>
      <w:r w:rsidRPr="0028047C">
        <w:rPr>
          <w:rFonts w:eastAsia="Arial"/>
          <w:bCs/>
          <w:noProof/>
          <w:kern w:val="2"/>
          <w:sz w:val="28"/>
          <w:szCs w:val="28"/>
          <w:vertAlign w:val="superscript"/>
        </w:rPr>
        <w:t>0</w:t>
      </w:r>
      <w:r w:rsidRPr="0028047C">
        <w:rPr>
          <w:rFonts w:eastAsia="Arial"/>
          <w:bCs/>
          <w:noProof/>
          <w:kern w:val="2"/>
          <w:sz w:val="28"/>
          <w:szCs w:val="28"/>
        </w:rPr>
        <w:t>C thuận lợi cho chùm hoa phân nhánh và phân hoá mầm hoa. Nhiệt độ trong giai đoạn phân hóa mầm hoa càng thấp thì tỷ lệ hoa cái càng cao.</w:t>
      </w:r>
    </w:p>
    <w:p w14:paraId="0602CE63" w14:textId="77777777" w:rsidR="00DA5E4D" w:rsidRPr="0028047C" w:rsidRDefault="00DA5E4D" w:rsidP="00AA0949">
      <w:pPr>
        <w:snapToGrid w:val="0"/>
        <w:ind w:firstLine="720"/>
        <w:jc w:val="both"/>
        <w:rPr>
          <w:rFonts w:eastAsia="Arial"/>
          <w:b/>
          <w:noProof/>
          <w:sz w:val="28"/>
          <w:szCs w:val="28"/>
        </w:rPr>
      </w:pPr>
      <w:r w:rsidRPr="0028047C">
        <w:rPr>
          <w:rFonts w:eastAsia="Arial"/>
          <w:b/>
          <w:noProof/>
          <w:sz w:val="28"/>
          <w:szCs w:val="28"/>
        </w:rPr>
        <w:t>2. Yêu cầu về mưa và độ ẩm</w:t>
      </w:r>
    </w:p>
    <w:p w14:paraId="34B469C8" w14:textId="77777777" w:rsidR="00DA5E4D" w:rsidRPr="0028047C" w:rsidRDefault="00DA5E4D" w:rsidP="00AA0949">
      <w:pPr>
        <w:snapToGrid w:val="0"/>
        <w:ind w:firstLine="720"/>
        <w:jc w:val="both"/>
        <w:outlineLvl w:val="0"/>
        <w:rPr>
          <w:rFonts w:eastAsia="Arial"/>
          <w:bCs/>
          <w:noProof/>
          <w:kern w:val="2"/>
          <w:sz w:val="28"/>
          <w:szCs w:val="28"/>
        </w:rPr>
      </w:pPr>
      <w:r w:rsidRPr="0028047C">
        <w:rPr>
          <w:rFonts w:eastAsia="Arial"/>
          <w:bCs/>
          <w:noProof/>
          <w:kern w:val="2"/>
          <w:sz w:val="28"/>
          <w:szCs w:val="28"/>
        </w:rPr>
        <w:t>- Vùng trồng vải yêu cầu tổng lượng mưa cả năm 1.500-1.800mm.</w:t>
      </w:r>
    </w:p>
    <w:p w14:paraId="084AF1E1" w14:textId="77777777" w:rsidR="00DA5E4D" w:rsidRPr="0028047C" w:rsidRDefault="00DA5E4D" w:rsidP="00AA0949">
      <w:pPr>
        <w:snapToGrid w:val="0"/>
        <w:ind w:firstLine="720"/>
        <w:jc w:val="both"/>
        <w:outlineLvl w:val="0"/>
        <w:rPr>
          <w:rFonts w:eastAsia="Arial"/>
          <w:bCs/>
          <w:noProof/>
          <w:kern w:val="2"/>
          <w:sz w:val="28"/>
          <w:szCs w:val="28"/>
        </w:rPr>
      </w:pPr>
      <w:r w:rsidRPr="0028047C">
        <w:rPr>
          <w:rFonts w:eastAsia="Arial"/>
          <w:bCs/>
          <w:noProof/>
          <w:kern w:val="2"/>
          <w:sz w:val="28"/>
          <w:szCs w:val="28"/>
        </w:rPr>
        <w:t xml:space="preserve">- Độ ẩm không khí thích hợp cho sinh trưởng 75-85%, cho phân hoá mầm hoa 65-70%. Vải kém chịu úng hơn các cây khác như ổi, táo ta, nhãn nhưng có </w:t>
      </w:r>
      <w:r w:rsidRPr="0028047C">
        <w:rPr>
          <w:rFonts w:eastAsia="Arial"/>
          <w:bCs/>
          <w:noProof/>
          <w:kern w:val="2"/>
          <w:sz w:val="28"/>
          <w:szCs w:val="28"/>
        </w:rPr>
        <w:lastRenderedPageBreak/>
        <w:t>khả năng chịu hạn tốt hơn. Tháng 11-12, cây vải cần thời tiết khô và rét để phân hoá mầm hoa.</w:t>
      </w:r>
    </w:p>
    <w:p w14:paraId="3E2DFE82" w14:textId="77777777" w:rsidR="00DA5E4D" w:rsidRPr="0028047C" w:rsidRDefault="00DA5E4D" w:rsidP="00AA0949">
      <w:pPr>
        <w:snapToGrid w:val="0"/>
        <w:ind w:firstLine="720"/>
        <w:jc w:val="both"/>
        <w:outlineLvl w:val="0"/>
        <w:rPr>
          <w:rFonts w:eastAsia="Arial"/>
          <w:b/>
          <w:noProof/>
          <w:kern w:val="2"/>
          <w:sz w:val="28"/>
          <w:szCs w:val="28"/>
        </w:rPr>
      </w:pPr>
      <w:r w:rsidRPr="0028047C">
        <w:rPr>
          <w:rFonts w:eastAsia="Arial"/>
          <w:b/>
          <w:noProof/>
          <w:kern w:val="2"/>
          <w:sz w:val="28"/>
          <w:szCs w:val="28"/>
        </w:rPr>
        <w:t>3. Yêu cầu về ánh sáng</w:t>
      </w:r>
    </w:p>
    <w:p w14:paraId="05899CCB" w14:textId="77777777" w:rsidR="00DA5E4D" w:rsidRPr="0028047C" w:rsidRDefault="00DA5E4D" w:rsidP="00AA0949">
      <w:pPr>
        <w:snapToGrid w:val="0"/>
        <w:ind w:firstLine="720"/>
        <w:jc w:val="both"/>
        <w:outlineLvl w:val="0"/>
        <w:rPr>
          <w:rFonts w:eastAsia="Arial"/>
          <w:bCs/>
          <w:noProof/>
          <w:kern w:val="2"/>
          <w:sz w:val="28"/>
          <w:szCs w:val="28"/>
        </w:rPr>
      </w:pPr>
      <w:r w:rsidRPr="0028047C">
        <w:rPr>
          <w:rFonts w:eastAsia="Arial"/>
          <w:bCs/>
          <w:noProof/>
          <w:kern w:val="2"/>
          <w:sz w:val="28"/>
          <w:szCs w:val="28"/>
        </w:rPr>
        <w:t xml:space="preserve">Vải là cây ưa sáng, tổng số giờ chiếu sáng trong năm khoảng 1.800 giờ thích hợp cho cây vải. Ánh sáng đầy đủ làm tăng khả năng đồng hóa, xúc tiến quá trình phân hóa mầm hoa, tăng màu sắc của vỏ quả và làm tăng phẩm chất quả. </w:t>
      </w:r>
    </w:p>
    <w:p w14:paraId="0B50C9E0" w14:textId="77777777" w:rsidR="00DA5E4D" w:rsidRPr="0028047C" w:rsidRDefault="00DA5E4D" w:rsidP="00AA0949">
      <w:pPr>
        <w:snapToGrid w:val="0"/>
        <w:ind w:firstLine="720"/>
        <w:jc w:val="both"/>
        <w:outlineLvl w:val="0"/>
        <w:rPr>
          <w:rFonts w:eastAsia="Arial"/>
          <w:b/>
          <w:bCs/>
          <w:noProof/>
          <w:kern w:val="2"/>
          <w:sz w:val="28"/>
          <w:szCs w:val="28"/>
        </w:rPr>
      </w:pPr>
      <w:r w:rsidRPr="0028047C">
        <w:rPr>
          <w:rFonts w:eastAsia="Arial"/>
          <w:b/>
          <w:bCs/>
          <w:noProof/>
          <w:kern w:val="2"/>
          <w:sz w:val="28"/>
          <w:szCs w:val="28"/>
        </w:rPr>
        <w:t>4. Yêu cầu về đất đai</w:t>
      </w:r>
    </w:p>
    <w:p w14:paraId="355D5DB5" w14:textId="77777777" w:rsidR="00DA5E4D" w:rsidRPr="0028047C" w:rsidRDefault="00DA5E4D" w:rsidP="00AA0949">
      <w:pPr>
        <w:snapToGrid w:val="0"/>
        <w:ind w:firstLine="720"/>
        <w:jc w:val="both"/>
        <w:outlineLvl w:val="0"/>
        <w:rPr>
          <w:rFonts w:eastAsia="Arial"/>
          <w:bCs/>
          <w:noProof/>
          <w:kern w:val="2"/>
          <w:sz w:val="28"/>
          <w:szCs w:val="28"/>
        </w:rPr>
      </w:pPr>
      <w:r w:rsidRPr="0028047C">
        <w:rPr>
          <w:rFonts w:eastAsia="Arial"/>
          <w:bCs/>
          <w:noProof/>
          <w:kern w:val="2"/>
          <w:sz w:val="28"/>
          <w:szCs w:val="28"/>
        </w:rPr>
        <w:t>Cây vải thích nghi trên nhiều loại đất như đất đỏ, đất vàng, đất cát pha, đất phù sa, đất thịt... Tuy nhiên cây vải sinh trưởng phát triển tốt nhất trên đất phù sa có tầng canh tác dầy, thoát nước tốt, độ pH thích hợp 5,5-7. Vùng đất trũng cũng có thể trồng được vải, nhưng phải làm luống cao, có rãnh thoát nước.</w:t>
      </w:r>
    </w:p>
    <w:p w14:paraId="59E0BF98" w14:textId="77777777" w:rsidR="00DA5E4D" w:rsidRPr="0028047C" w:rsidRDefault="00DA5E4D" w:rsidP="00AA0949">
      <w:pPr>
        <w:snapToGrid w:val="0"/>
        <w:ind w:firstLine="720"/>
        <w:jc w:val="both"/>
        <w:outlineLvl w:val="0"/>
        <w:rPr>
          <w:rFonts w:eastAsia="Arial"/>
          <w:b/>
          <w:noProof/>
          <w:kern w:val="2"/>
          <w:sz w:val="28"/>
          <w:szCs w:val="28"/>
        </w:rPr>
      </w:pPr>
      <w:r w:rsidRPr="0028047C">
        <w:rPr>
          <w:rFonts w:eastAsia="Arial"/>
          <w:b/>
          <w:noProof/>
          <w:kern w:val="2"/>
          <w:sz w:val="28"/>
          <w:szCs w:val="28"/>
        </w:rPr>
        <w:t>II. KỸ THUẬT TRỒNG VÀ CHĂM SÓC</w:t>
      </w:r>
    </w:p>
    <w:p w14:paraId="1E231811" w14:textId="77777777" w:rsidR="00DA5E4D" w:rsidRPr="0028047C" w:rsidRDefault="00DA5E4D" w:rsidP="00AA0949">
      <w:pPr>
        <w:snapToGrid w:val="0"/>
        <w:ind w:firstLine="720"/>
        <w:jc w:val="both"/>
        <w:rPr>
          <w:rFonts w:eastAsia="Arial"/>
          <w:b/>
          <w:noProof/>
          <w:kern w:val="2"/>
          <w:sz w:val="28"/>
          <w:szCs w:val="28"/>
        </w:rPr>
      </w:pPr>
      <w:r w:rsidRPr="0028047C">
        <w:rPr>
          <w:rFonts w:eastAsia="Arial"/>
          <w:b/>
          <w:noProof/>
          <w:kern w:val="2"/>
          <w:sz w:val="28"/>
          <w:szCs w:val="28"/>
        </w:rPr>
        <w:t>1. Tiêu chuẩn cây giống</w:t>
      </w:r>
    </w:p>
    <w:p w14:paraId="435F0297"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Cây giống nhân bằng phương pháp ghép được trồng trong túi bầu polietylen có kích thước (đường kính x chiều cao) tối thiểu là 10 x 22cm.</w:t>
      </w:r>
    </w:p>
    <w:p w14:paraId="2EF34076"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Cây giống có tuổi tính từ khi ghép đến khi xuất vườn không quá 18 tháng (gieo hạt đến ghép 10-12 tháng, ghép đến xuất vườn 4-6 tháng).</w:t>
      </w:r>
    </w:p>
    <w:p w14:paraId="44FCAE08"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Cây giống phải có sức tiếp hợp tốt, cành ghép và gốc ghép phát triển đều nhau, phần vết ghép đã được tháo bỏ hoàn toàn dây ghép, có bộ rễ phát triển tốt, sinh trưởng khoẻ, sạch sâu bệnh, có đường kính gốc ghép cách mặt đất 2 cm là 0,8-1cm, đường kính cành ghép từ 0,5-0,7cm, chiều dài cành ghép từ 30-40 cm và có từ  2-3 cành cấp 1 trở lên.</w:t>
      </w:r>
    </w:p>
    <w:p w14:paraId="2CAD4778" w14:textId="77777777" w:rsidR="00DA5E4D" w:rsidRPr="0028047C" w:rsidRDefault="00DA5E4D" w:rsidP="00AA0949">
      <w:pPr>
        <w:snapToGrid w:val="0"/>
        <w:ind w:firstLine="720"/>
        <w:jc w:val="both"/>
        <w:rPr>
          <w:rFonts w:eastAsia="Arial"/>
          <w:b/>
          <w:noProof/>
          <w:kern w:val="2"/>
          <w:sz w:val="28"/>
          <w:szCs w:val="28"/>
        </w:rPr>
      </w:pPr>
      <w:r w:rsidRPr="0028047C">
        <w:rPr>
          <w:rFonts w:eastAsia="Arial"/>
          <w:b/>
          <w:noProof/>
          <w:kern w:val="2"/>
          <w:sz w:val="28"/>
          <w:szCs w:val="28"/>
        </w:rPr>
        <w:t>2. Thiết kế vườn trồng</w:t>
      </w:r>
    </w:p>
    <w:p w14:paraId="0E9B82EA"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xml:space="preserve">- Đất dốc vừa phải (dưới 100), không cần làm thành băng theo đường đồng mức mà chỉ cần trồng những hàng cây xen với hàng vải hoặc tạo các bờ bao thấp dọc theo các hàng cây. </w:t>
      </w:r>
    </w:p>
    <w:p w14:paraId="7EFA06F2"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xml:space="preserve">- Nếu đất độ dốc lớn (từ 10-300), cần san, gạt thành các băng có độ rộng 3-6m theo đường đồng mức. Bên cạnh giáp với taluy âm, làm gờ cao khoảng 20-30cm hoặc trồng các loại cây bụi như dứa, hương bài… để ngăn dòng chảy khi có mưa lớn. </w:t>
      </w:r>
    </w:p>
    <w:p w14:paraId="58E97E1B"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Những nơi đất trũng như đất chuyển đổi từ đất trồng lúa sang trồng vải, cần phải đắp ụ hoặc đào mương, lên líp. Đồng thời, thiết kế hệ thống tiêu nước tốt trong mùa mưa bão. Cụ thể, có thể lựa chọn các biện pháp:</w:t>
      </w:r>
    </w:p>
    <w:p w14:paraId="1097A5F5"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Đắp ụ có đường kính 1,5m trở lên. Chiều cao ụ từ 0,5m trở lên. Sau đó, hàng năm đắp bổ sung mở rộng ụ tương đương với độ rộng của tán cây. Có phương án thoát nước hợp lý, không để nước ngập quá 1/3 độ cao của ụ trồng.</w:t>
      </w:r>
    </w:p>
    <w:p w14:paraId="24C65ACF"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Đào mương lên luống: Tùy theo độ trũng của khu trồng để có phương án đào mương phù hợp. Đất trũng nhiều thì đào mương rộng và sâu, đất trũng ít thì đào mương hẹp hoặc đào nông. Mục đích có những luống đất cao tránh ngập úng. Mỗi luống có chiều rộng tối thiểu 4-5 m để trồng được ít nhất một hàng cây.</w:t>
      </w:r>
    </w:p>
    <w:p w14:paraId="68967084" w14:textId="77777777" w:rsidR="00DA5E4D" w:rsidRPr="0028047C" w:rsidRDefault="00DA5E4D" w:rsidP="00AA0949">
      <w:pPr>
        <w:snapToGrid w:val="0"/>
        <w:ind w:firstLine="720"/>
        <w:jc w:val="both"/>
        <w:rPr>
          <w:rFonts w:eastAsia="Arial"/>
          <w:b/>
          <w:noProof/>
          <w:kern w:val="2"/>
          <w:sz w:val="28"/>
          <w:szCs w:val="28"/>
        </w:rPr>
      </w:pPr>
      <w:r w:rsidRPr="0028047C">
        <w:rPr>
          <w:rFonts w:eastAsia="Arial"/>
          <w:b/>
          <w:noProof/>
          <w:kern w:val="2"/>
          <w:sz w:val="28"/>
          <w:szCs w:val="28"/>
        </w:rPr>
        <w:t>3. Bố trí mật độ và khoảng cách trồng</w:t>
      </w:r>
    </w:p>
    <w:p w14:paraId="6E67766E" w14:textId="77777777" w:rsidR="00DA5E4D" w:rsidRPr="0028047C" w:rsidRDefault="00DA5E4D" w:rsidP="00AA0949">
      <w:pPr>
        <w:snapToGrid w:val="0"/>
        <w:ind w:firstLine="720"/>
        <w:rPr>
          <w:rFonts w:eastAsia="Arial"/>
          <w:bCs/>
          <w:noProof/>
          <w:kern w:val="2"/>
          <w:sz w:val="28"/>
          <w:szCs w:val="28"/>
        </w:rPr>
      </w:pPr>
      <w:r w:rsidRPr="0028047C">
        <w:rPr>
          <w:rFonts w:eastAsia="Arial"/>
          <w:bCs/>
          <w:noProof/>
          <w:kern w:val="2"/>
          <w:sz w:val="28"/>
          <w:szCs w:val="28"/>
        </w:rPr>
        <w:t>- Mật độ trồng: 400 cây/ha.</w:t>
      </w:r>
    </w:p>
    <w:p w14:paraId="12374B2E" w14:textId="77777777" w:rsidR="00DA5E4D" w:rsidRPr="0028047C" w:rsidRDefault="00DA5E4D" w:rsidP="00AA0949">
      <w:pPr>
        <w:snapToGrid w:val="0"/>
        <w:ind w:firstLine="720"/>
        <w:rPr>
          <w:rFonts w:eastAsia="Arial"/>
          <w:bCs/>
          <w:noProof/>
          <w:kern w:val="2"/>
          <w:sz w:val="28"/>
          <w:szCs w:val="28"/>
        </w:rPr>
      </w:pPr>
      <w:r w:rsidRPr="0028047C">
        <w:rPr>
          <w:rFonts w:eastAsia="Arial"/>
          <w:bCs/>
          <w:noProof/>
          <w:kern w:val="2"/>
          <w:sz w:val="28"/>
          <w:szCs w:val="28"/>
        </w:rPr>
        <w:lastRenderedPageBreak/>
        <w:t>- Khoảng cách (hàng cách hàng, cây cách cây): 6m x 4m; hoặc khoảng cách trồng 6 m x 5 m.</w:t>
      </w:r>
    </w:p>
    <w:p w14:paraId="6E4BE8DE" w14:textId="77777777" w:rsidR="00DA5E4D" w:rsidRPr="0028047C" w:rsidRDefault="00DA5E4D" w:rsidP="00AA0949">
      <w:pPr>
        <w:snapToGrid w:val="0"/>
        <w:ind w:firstLine="720"/>
        <w:rPr>
          <w:rFonts w:eastAsia="Arial"/>
          <w:bCs/>
          <w:noProof/>
          <w:kern w:val="2"/>
          <w:sz w:val="28"/>
          <w:szCs w:val="28"/>
        </w:rPr>
      </w:pPr>
      <w:r w:rsidRPr="0028047C">
        <w:rPr>
          <w:rFonts w:eastAsia="Arial"/>
          <w:bCs/>
          <w:noProof/>
          <w:kern w:val="2"/>
          <w:sz w:val="28"/>
          <w:szCs w:val="28"/>
        </w:rPr>
        <w:t>- Tùy theo đặc tính giống, điều kiện canh tác, khả năng thâm canh, khả năng áp dụng tiến bộ kỹ thuật lựa chọn mật độ trồng thích hợp.</w:t>
      </w:r>
    </w:p>
    <w:p w14:paraId="71317F96" w14:textId="77777777" w:rsidR="00DA5E4D" w:rsidRPr="0028047C" w:rsidRDefault="00DA5E4D" w:rsidP="00AA0949">
      <w:pPr>
        <w:snapToGrid w:val="0"/>
        <w:ind w:firstLine="720"/>
        <w:jc w:val="both"/>
        <w:rPr>
          <w:rFonts w:eastAsia="Arial"/>
          <w:b/>
          <w:noProof/>
          <w:kern w:val="2"/>
          <w:sz w:val="28"/>
          <w:szCs w:val="28"/>
        </w:rPr>
      </w:pPr>
      <w:r w:rsidRPr="0028047C">
        <w:rPr>
          <w:rFonts w:eastAsia="Arial"/>
          <w:b/>
          <w:noProof/>
          <w:kern w:val="2"/>
          <w:sz w:val="28"/>
          <w:szCs w:val="28"/>
        </w:rPr>
        <w:t xml:space="preserve">4. Đào hố trồng và bón lót: </w:t>
      </w:r>
      <w:r w:rsidRPr="0028047C">
        <w:rPr>
          <w:rFonts w:eastAsia="Arial"/>
          <w:bCs/>
          <w:noProof/>
          <w:kern w:val="2"/>
          <w:sz w:val="28"/>
          <w:szCs w:val="28"/>
        </w:rPr>
        <w:t>tiến hành trước khi trồng 1 tháng.</w:t>
      </w:r>
    </w:p>
    <w:p w14:paraId="12F88FE9"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Đào hố trồng: Hố trồng vải phải dựa trên nguyên tắc: đất xấu đào to, đất tốt đào nhỏ. Thông thường kích thước hố (dài x rộng x sâu) là 0,8m x 0,80m x 0,6m, vùng đồi đất xấu cần đào hố to hơn, kích thước tương ứng là 1m x 1m x 0,8m. Khi đào để lớp đất mặt một bên, lớp đất dưới một bên. Lớp đất mặt trộn với toàn bộ lượng phân bón lót và lấp lên đến miệng hố, lớp đất dưới đáy xếp thành vồng xung quanh hố.</w:t>
      </w:r>
    </w:p>
    <w:p w14:paraId="64B59F34"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Bón lót: Phân chuồng hoai mục, phân hữu cơ vi sinh 5-10 kg/hố hoặc phân lân, tính theo tỉ lệ tương ứng/hố.</w:t>
      </w:r>
    </w:p>
    <w:p w14:paraId="26A98B9F" w14:textId="77777777" w:rsidR="00DA5E4D" w:rsidRPr="0028047C" w:rsidRDefault="00DA5E4D" w:rsidP="00AA0949">
      <w:pPr>
        <w:snapToGrid w:val="0"/>
        <w:ind w:firstLine="720"/>
        <w:jc w:val="both"/>
        <w:rPr>
          <w:rFonts w:eastAsia="Arial"/>
          <w:b/>
          <w:noProof/>
          <w:kern w:val="2"/>
          <w:sz w:val="28"/>
          <w:szCs w:val="28"/>
        </w:rPr>
      </w:pPr>
      <w:r w:rsidRPr="0028047C">
        <w:rPr>
          <w:rFonts w:eastAsia="Arial"/>
          <w:b/>
          <w:noProof/>
          <w:kern w:val="2"/>
          <w:sz w:val="28"/>
          <w:szCs w:val="28"/>
        </w:rPr>
        <w:t>5. Thời vụ và kỹ thuật trồng</w:t>
      </w:r>
    </w:p>
    <w:p w14:paraId="515E24A8"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Thời vụ: Vải được trồng quanh năm. Tuy nhiên, để đỡ công chăm sóc sau trồng và thuận với thời gian sinh trưởng của cây, thời điểm trồng thích hợp là vụ tháng 2-4 và vụ  tháng 8-10 dương lịch</w:t>
      </w:r>
      <w:r w:rsidRPr="0028047C">
        <w:rPr>
          <w:rFonts w:eastAsia="Arial"/>
          <w:b/>
          <w:noProof/>
          <w:kern w:val="2"/>
          <w:sz w:val="28"/>
          <w:szCs w:val="28"/>
        </w:rPr>
        <w:t>.</w:t>
      </w:r>
    </w:p>
    <w:p w14:paraId="23B12F54"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Kỹ thuật trồng</w:t>
      </w:r>
    </w:p>
    <w:p w14:paraId="5F716B60"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w:t>
      </w:r>
      <w:r w:rsidRPr="0028047C">
        <w:rPr>
          <w:rFonts w:eastAsia="Arial"/>
          <w:b/>
          <w:noProof/>
          <w:kern w:val="2"/>
          <w:sz w:val="28"/>
          <w:szCs w:val="28"/>
        </w:rPr>
        <w:t xml:space="preserve"> </w:t>
      </w:r>
      <w:r w:rsidRPr="0028047C">
        <w:rPr>
          <w:rFonts w:eastAsia="Arial"/>
          <w:bCs/>
          <w:noProof/>
          <w:kern w:val="2"/>
          <w:sz w:val="28"/>
          <w:szCs w:val="28"/>
        </w:rPr>
        <w:t>Trước khi trồng cần xử lý đất, xử lý nguồn bệnh trong đất bằng một số biện pháp như: cày phơi ải, xử lý vôi trước khi trồng 1-2 tháng; tăng cường sử dụng phân bón hữu cơ có bổ sung các vi sinh vật có ích để cải tạo đất và hạn chế nguồn sâu bệnh hại tồn tại trong đất.</w:t>
      </w:r>
    </w:p>
    <w:p w14:paraId="1D31351E"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Đào hố trồng: Đất bằng, thấp, đào hố rộng 70-80 cm, sâu 70 cm; đất đồi đào hố rộng 70-80 cm, sâu 80-100 cm, lớp đất mặt để một bên.</w:t>
      </w:r>
    </w:p>
    <w:p w14:paraId="03CF8151"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Bón phân lót: Trước khi trồng 1 tháng, trộn 20-30 kg phân chuồng, 0,7 kg phân lân + cỏ + rác + phân xanh lấp kín đến miệng hố rồi lấp đất mặt cho bằng miệng hố.</w:t>
      </w:r>
    </w:p>
    <w:p w14:paraId="4AA0A37E"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Khi trồng bới một lỗ nhỏ giữa hố định sẵn, sâu 15-20 cm, đặt cây rồi lấp đất kín bầu, lấy tay ấn chặt. Chú ý không dùng chân giẫm lên mặt bầu. Trồng xong đóng cọc, buộc cây vào cọc chống gió làm lay gốc-trồng xong tưới nước cho cây.</w:t>
      </w:r>
    </w:p>
    <w:p w14:paraId="0FACF2EA" w14:textId="77777777" w:rsidR="00DA5E4D" w:rsidRPr="0028047C" w:rsidRDefault="00DA5E4D" w:rsidP="00AA0949">
      <w:pPr>
        <w:snapToGrid w:val="0"/>
        <w:ind w:firstLine="720"/>
        <w:jc w:val="both"/>
        <w:rPr>
          <w:rFonts w:eastAsia="Arial"/>
          <w:b/>
          <w:noProof/>
          <w:kern w:val="2"/>
          <w:sz w:val="28"/>
          <w:szCs w:val="28"/>
        </w:rPr>
      </w:pPr>
      <w:r w:rsidRPr="0028047C">
        <w:rPr>
          <w:rFonts w:eastAsia="Arial"/>
          <w:b/>
          <w:noProof/>
          <w:kern w:val="2"/>
          <w:sz w:val="28"/>
          <w:szCs w:val="28"/>
        </w:rPr>
        <w:t>6. Chăm sóc thời kỳ kiến thiết cơ bản</w:t>
      </w:r>
    </w:p>
    <w:p w14:paraId="78EFC230" w14:textId="77777777" w:rsidR="00DA5E4D" w:rsidRPr="0028047C" w:rsidRDefault="00DA5E4D" w:rsidP="00AA0949">
      <w:pPr>
        <w:snapToGrid w:val="0"/>
        <w:ind w:firstLine="720"/>
        <w:jc w:val="both"/>
        <w:rPr>
          <w:rFonts w:eastAsia="Arial"/>
          <w:b/>
          <w:noProof/>
          <w:kern w:val="2"/>
          <w:sz w:val="28"/>
          <w:szCs w:val="28"/>
        </w:rPr>
      </w:pPr>
      <w:r w:rsidRPr="0028047C">
        <w:rPr>
          <w:rFonts w:eastAsia="Arial"/>
          <w:b/>
          <w:noProof/>
          <w:kern w:val="2"/>
          <w:sz w:val="28"/>
          <w:szCs w:val="28"/>
        </w:rPr>
        <w:t>6.1. Tưới nước, làm cỏ</w:t>
      </w:r>
    </w:p>
    <w:p w14:paraId="20F99AB5"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Nên áp dụng các biện pháp tưới tiết kiệm đảm bảo hiệu quả, thích ứng với biến đổi khí hậu. Tùy thuộc vào giai đoạn sinh trưởng và điều kiện thời tiết để tưới nước cho cây vải.</w:t>
      </w:r>
    </w:p>
    <w:p w14:paraId="22B0E18E"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Làm cỏ xới xáo cần xứ lý, vệ sinh vườn sạch sẻ tạo độ thông thoáng, tránh côn trùng gây hại tập trung và sinh sản làm lây lan trong vườn.</w:t>
      </w:r>
    </w:p>
    <w:p w14:paraId="76C9C938"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xml:space="preserve">+ Năm thứ nhất: Tưới định kỳ với các chu kỳ 1 tuần tưới 1 lần (với 1 lần tưới đậm đến 1 lần tưới qua để giữ ẩm gốc). Lượng nước tưới cho cây: Tùy theo độ ẩm của đất, lượng nước tưới đậm khoảng từ 10-15 lít/cây; tưới qua: 5-10 lít/cây. </w:t>
      </w:r>
    </w:p>
    <w:p w14:paraId="363951DF"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Năm thứ 2 - 3: Tưới định kỳ với các chu kỳ 2 tuần tưới 1 lần. Lượng nước tưới 15- 20 lít/cây. Vào các thời kỳ nắng nóng kéo dài, cần điều chỉnh chu kỳ tưới tránh để cây có hiện tượng héo.</w:t>
      </w:r>
    </w:p>
    <w:p w14:paraId="50069A79" w14:textId="77777777" w:rsidR="00DA5E4D" w:rsidRPr="0028047C" w:rsidRDefault="00DA5E4D" w:rsidP="00AA0949">
      <w:pPr>
        <w:snapToGrid w:val="0"/>
        <w:ind w:firstLine="720"/>
        <w:jc w:val="both"/>
        <w:rPr>
          <w:rFonts w:eastAsia="Arial"/>
          <w:b/>
          <w:noProof/>
          <w:kern w:val="2"/>
          <w:sz w:val="28"/>
          <w:szCs w:val="28"/>
        </w:rPr>
      </w:pPr>
      <w:r w:rsidRPr="0028047C">
        <w:rPr>
          <w:rFonts w:eastAsia="Arial"/>
          <w:b/>
          <w:noProof/>
          <w:kern w:val="2"/>
          <w:sz w:val="28"/>
          <w:szCs w:val="28"/>
        </w:rPr>
        <w:lastRenderedPageBreak/>
        <w:t>6.2. Trồng xen</w:t>
      </w:r>
    </w:p>
    <w:p w14:paraId="2860F238"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Việc trồng xen các cây trồng khác trong vườn vải thời kỳ kiến thiết cơ bản nhằm mục đích: Tận dụng đất trống để nâng cao hiệu quả sử dụng đất, có thu nhập bù vào các chi phí chăm sóc trong những năm đầu; che phủ đất; tạo độ màu mỡ cho đất.</w:t>
      </w:r>
    </w:p>
    <w:p w14:paraId="2A391527"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xml:space="preserve">- Nguyên tắc và cây trồng xen: Cây trồng xen không cạnh tranh dinh dưỡng và ánh sáng với cây trồng chính. </w:t>
      </w:r>
    </w:p>
    <w:p w14:paraId="6AED4598"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Cây trồng xen nên sử dụng là các cây họ Đậu, cây rau, được trồng cách gốc vải từ 1,0 m trở lên. Có thể sử dụng một số loại cây ăn quả có thời gian cho quả sớm và bộ tán có thể khống chế (như cây ổi,...). Trồng xen giữa hai hàng vải, hết năm thứ 3 hoặc thứ 4 sẽ chặt bỏ để tập trung chăm sóc vải</w:t>
      </w:r>
    </w:p>
    <w:p w14:paraId="2B93BC8D" w14:textId="77777777" w:rsidR="00DA5E4D" w:rsidRPr="0028047C" w:rsidRDefault="00DA5E4D" w:rsidP="00AA0949">
      <w:pPr>
        <w:snapToGrid w:val="0"/>
        <w:ind w:firstLine="720"/>
        <w:jc w:val="both"/>
        <w:rPr>
          <w:rFonts w:eastAsia="Arial"/>
          <w:b/>
          <w:noProof/>
          <w:kern w:val="2"/>
          <w:sz w:val="28"/>
          <w:szCs w:val="28"/>
        </w:rPr>
      </w:pPr>
      <w:r w:rsidRPr="0028047C">
        <w:rPr>
          <w:rFonts w:eastAsia="Arial"/>
          <w:b/>
          <w:noProof/>
          <w:kern w:val="2"/>
          <w:sz w:val="28"/>
          <w:szCs w:val="28"/>
        </w:rPr>
        <w:t xml:space="preserve">6.3. Cắt tỉa, tạo hình </w:t>
      </w:r>
    </w:p>
    <w:p w14:paraId="5DB52917"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
          <w:noProof/>
          <w:kern w:val="2"/>
          <w:sz w:val="28"/>
          <w:szCs w:val="28"/>
        </w:rPr>
        <w:t xml:space="preserve"> </w:t>
      </w:r>
      <w:r w:rsidRPr="0028047C">
        <w:rPr>
          <w:rFonts w:eastAsia="Arial"/>
          <w:bCs/>
          <w:noProof/>
          <w:kern w:val="2"/>
          <w:sz w:val="28"/>
          <w:szCs w:val="28"/>
        </w:rPr>
        <w:t>Mục đích của tỉa cành và tạo tán là tạo cho cây có bộ khung cơ bản, thông thoáng giúp cây sinh trưởng mạnh, cho năng suất cao và ổn định, đồng thời kéo dài giai đoạn kinh doanh. Tỉa cành để tạo bộ tán đẹp cho cây, hạn chế sâu bệnh và cành không hiệu quả.</w:t>
      </w:r>
    </w:p>
    <w:p w14:paraId="09F63638"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Tạo cành cấp 1: Khi cây con đạt chiều cao 45-50cm, cần bấm ngọn để tạo cành cấp 1. Chỉ để lại 3-4 cành cấp 1 phân bố tương đối đều về các hướng. Các cành cấp 1 này thường chọn  cành khoẻ, ít cong queo, cách nhau 7-10cm trên thân chính và tạo với thân chính một góc xấp xỉ 45-60 độ để khung tán đều và thoáng.</w:t>
      </w:r>
    </w:p>
    <w:p w14:paraId="458AB42C"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Tạo cành cấp 2: Khi cành cấp 1 dài 25-30cm, ta bấm ngọn để tạo cành cấp 2. Thông thường trên cành cấp 1 chỉ giữ lại 3 cành cấp 2 phân bố hợp lý về góc độ và hướng.</w:t>
      </w:r>
    </w:p>
    <w:p w14:paraId="752ECDCE"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Tạo cành cấp 3: Cành cấp 3 là những cành tạo quả và mang quả cho những năm sau. Các cành này phải khống chế để chúng không giao nhau và sắp xếp theo các hướng khác nhau để cây quang hợp được tốt.</w:t>
      </w:r>
    </w:p>
    <w:p w14:paraId="1F9A3F2A" w14:textId="77777777" w:rsidR="00DA5E4D" w:rsidRPr="0028047C" w:rsidRDefault="00DA5E4D" w:rsidP="00AA0949">
      <w:pPr>
        <w:snapToGrid w:val="0"/>
        <w:ind w:firstLine="720"/>
        <w:jc w:val="both"/>
        <w:rPr>
          <w:rFonts w:eastAsia="Arial"/>
          <w:b/>
          <w:noProof/>
          <w:kern w:val="2"/>
          <w:sz w:val="28"/>
          <w:szCs w:val="28"/>
        </w:rPr>
      </w:pPr>
      <w:r w:rsidRPr="0028047C">
        <w:rPr>
          <w:rFonts w:eastAsia="Arial"/>
          <w:b/>
          <w:noProof/>
          <w:kern w:val="2"/>
          <w:sz w:val="28"/>
          <w:szCs w:val="28"/>
        </w:rPr>
        <w:t>6.4. Bón phân</w:t>
      </w:r>
    </w:p>
    <w:p w14:paraId="7B75F450" w14:textId="77777777" w:rsidR="00DA5E4D" w:rsidRPr="0028047C" w:rsidRDefault="00DA5E4D" w:rsidP="00AA0949">
      <w:pPr>
        <w:snapToGrid w:val="0"/>
        <w:ind w:firstLine="720"/>
        <w:jc w:val="both"/>
        <w:rPr>
          <w:bCs/>
          <w:iCs/>
          <w:noProof/>
          <w:sz w:val="28"/>
          <w:szCs w:val="28"/>
        </w:rPr>
      </w:pPr>
      <w:r w:rsidRPr="0028047C">
        <w:rPr>
          <w:bCs/>
          <w:iCs/>
          <w:noProof/>
          <w:sz w:val="28"/>
          <w:szCs w:val="28"/>
        </w:rPr>
        <w:t>- Lượng phân bón tính trên 1ha, mật độ cây trồng: 400 cây/ha.</w:t>
      </w:r>
    </w:p>
    <w:p w14:paraId="772A9AE5" w14:textId="77777777" w:rsidR="00DA5E4D" w:rsidRPr="0028047C" w:rsidRDefault="00DA5E4D" w:rsidP="00AA0949">
      <w:pPr>
        <w:snapToGrid w:val="0"/>
        <w:ind w:firstLine="720"/>
        <w:jc w:val="both"/>
        <w:rPr>
          <w:bCs/>
          <w:iCs/>
          <w:noProof/>
          <w:sz w:val="28"/>
          <w:szCs w:val="28"/>
        </w:rPr>
      </w:pPr>
      <w:r w:rsidRPr="0028047C">
        <w:rPr>
          <w:bCs/>
          <w:iCs/>
          <w:noProof/>
          <w:sz w:val="28"/>
          <w:szCs w:val="28"/>
        </w:rPr>
        <w:t>- Bón các loại phân sau:</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3920"/>
        <w:gridCol w:w="1400"/>
        <w:gridCol w:w="1651"/>
      </w:tblGrid>
      <w:tr w:rsidR="0028047C" w:rsidRPr="0028047C" w14:paraId="6512F8D9" w14:textId="77777777" w:rsidTr="00C84A99">
        <w:trPr>
          <w:trHeight w:val="201"/>
        </w:trPr>
        <w:tc>
          <w:tcPr>
            <w:tcW w:w="2101" w:type="dxa"/>
            <w:tcBorders>
              <w:top w:val="single" w:sz="4" w:space="0" w:color="auto"/>
              <w:left w:val="single" w:sz="4" w:space="0" w:color="auto"/>
              <w:bottom w:val="single" w:sz="4" w:space="0" w:color="auto"/>
              <w:right w:val="single" w:sz="4" w:space="0" w:color="auto"/>
            </w:tcBorders>
            <w:noWrap/>
            <w:vAlign w:val="center"/>
            <w:hideMark/>
          </w:tcPr>
          <w:p w14:paraId="38852A85" w14:textId="77777777" w:rsidR="00DA5E4D" w:rsidRPr="0028047C" w:rsidRDefault="00DA5E4D" w:rsidP="00AA0949">
            <w:pPr>
              <w:snapToGrid w:val="0"/>
              <w:jc w:val="center"/>
              <w:rPr>
                <w:b/>
                <w:bCs/>
                <w:noProof/>
                <w:sz w:val="28"/>
                <w:szCs w:val="28"/>
              </w:rPr>
            </w:pPr>
            <w:r w:rsidRPr="0028047C">
              <w:rPr>
                <w:b/>
                <w:bCs/>
                <w:noProof/>
                <w:sz w:val="28"/>
                <w:szCs w:val="28"/>
              </w:rPr>
              <w:t>Thời kỳ</w:t>
            </w:r>
          </w:p>
        </w:tc>
        <w:tc>
          <w:tcPr>
            <w:tcW w:w="3920" w:type="dxa"/>
            <w:tcBorders>
              <w:top w:val="single" w:sz="4" w:space="0" w:color="auto"/>
              <w:left w:val="single" w:sz="4" w:space="0" w:color="auto"/>
              <w:bottom w:val="single" w:sz="4" w:space="0" w:color="auto"/>
              <w:right w:val="single" w:sz="4" w:space="0" w:color="auto"/>
            </w:tcBorders>
            <w:noWrap/>
            <w:vAlign w:val="center"/>
            <w:hideMark/>
          </w:tcPr>
          <w:p w14:paraId="67BCF65F" w14:textId="77777777" w:rsidR="00DA5E4D" w:rsidRPr="0028047C" w:rsidRDefault="00DA5E4D" w:rsidP="00AA0949">
            <w:pPr>
              <w:snapToGrid w:val="0"/>
              <w:jc w:val="center"/>
              <w:rPr>
                <w:b/>
                <w:bCs/>
                <w:noProof/>
                <w:sz w:val="28"/>
                <w:szCs w:val="28"/>
              </w:rPr>
            </w:pPr>
            <w:r w:rsidRPr="0028047C">
              <w:rPr>
                <w:b/>
                <w:bCs/>
                <w:noProof/>
                <w:sz w:val="28"/>
                <w:szCs w:val="28"/>
              </w:rPr>
              <w:t>Phân bón</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57449458" w14:textId="77777777" w:rsidR="00DA5E4D" w:rsidRPr="0028047C" w:rsidRDefault="00DA5E4D" w:rsidP="00AA0949">
            <w:pPr>
              <w:snapToGrid w:val="0"/>
              <w:jc w:val="center"/>
              <w:rPr>
                <w:b/>
                <w:bCs/>
                <w:noProof/>
                <w:sz w:val="28"/>
                <w:szCs w:val="28"/>
              </w:rPr>
            </w:pPr>
            <w:r w:rsidRPr="0028047C">
              <w:rPr>
                <w:b/>
                <w:bCs/>
                <w:noProof/>
                <w:sz w:val="28"/>
                <w:szCs w:val="28"/>
              </w:rPr>
              <w:t>ĐVT</w:t>
            </w:r>
          </w:p>
        </w:tc>
        <w:tc>
          <w:tcPr>
            <w:tcW w:w="1651" w:type="dxa"/>
            <w:tcBorders>
              <w:top w:val="single" w:sz="4" w:space="0" w:color="auto"/>
              <w:left w:val="single" w:sz="4" w:space="0" w:color="auto"/>
              <w:bottom w:val="single" w:sz="4" w:space="0" w:color="auto"/>
              <w:right w:val="single" w:sz="4" w:space="0" w:color="auto"/>
            </w:tcBorders>
            <w:noWrap/>
            <w:vAlign w:val="center"/>
            <w:hideMark/>
          </w:tcPr>
          <w:p w14:paraId="7CFBDB24" w14:textId="77777777" w:rsidR="00DA5E4D" w:rsidRPr="0028047C" w:rsidRDefault="00DA5E4D" w:rsidP="00AA0949">
            <w:pPr>
              <w:snapToGrid w:val="0"/>
              <w:jc w:val="center"/>
              <w:rPr>
                <w:b/>
                <w:bCs/>
                <w:noProof/>
                <w:sz w:val="28"/>
                <w:szCs w:val="28"/>
              </w:rPr>
            </w:pPr>
            <w:r w:rsidRPr="0028047C">
              <w:rPr>
                <w:b/>
                <w:bCs/>
                <w:noProof/>
                <w:sz w:val="28"/>
                <w:szCs w:val="28"/>
              </w:rPr>
              <w:t>Số lượng</w:t>
            </w:r>
          </w:p>
        </w:tc>
      </w:tr>
      <w:tr w:rsidR="0028047C" w:rsidRPr="0028047C" w14:paraId="6C9AECF4" w14:textId="77777777" w:rsidTr="00C84A99">
        <w:trPr>
          <w:trHeight w:val="357"/>
        </w:trPr>
        <w:tc>
          <w:tcPr>
            <w:tcW w:w="2101" w:type="dxa"/>
            <w:vMerge w:val="restart"/>
            <w:tcBorders>
              <w:top w:val="single" w:sz="4" w:space="0" w:color="auto"/>
              <w:left w:val="single" w:sz="4" w:space="0" w:color="auto"/>
              <w:bottom w:val="single" w:sz="4" w:space="0" w:color="auto"/>
              <w:right w:val="single" w:sz="4" w:space="0" w:color="auto"/>
            </w:tcBorders>
            <w:vAlign w:val="center"/>
            <w:hideMark/>
          </w:tcPr>
          <w:p w14:paraId="23E197F1" w14:textId="77777777" w:rsidR="00DA5E4D" w:rsidRPr="0028047C" w:rsidRDefault="00DA5E4D" w:rsidP="00AA0949">
            <w:pPr>
              <w:snapToGrid w:val="0"/>
              <w:jc w:val="center"/>
              <w:rPr>
                <w:noProof/>
                <w:sz w:val="28"/>
                <w:szCs w:val="28"/>
              </w:rPr>
            </w:pPr>
            <w:r w:rsidRPr="0028047C">
              <w:rPr>
                <w:noProof/>
                <w:sz w:val="28"/>
                <w:szCs w:val="28"/>
              </w:rPr>
              <w:t>Thời kỳ kiến thiết cơ bản (năm thứ nhất + năm  2)</w:t>
            </w:r>
          </w:p>
        </w:tc>
        <w:tc>
          <w:tcPr>
            <w:tcW w:w="3920" w:type="dxa"/>
            <w:tcBorders>
              <w:top w:val="single" w:sz="4" w:space="0" w:color="auto"/>
              <w:left w:val="single" w:sz="4" w:space="0" w:color="auto"/>
              <w:bottom w:val="single" w:sz="4" w:space="0" w:color="auto"/>
              <w:right w:val="single" w:sz="4" w:space="0" w:color="auto"/>
            </w:tcBorders>
            <w:noWrap/>
            <w:vAlign w:val="center"/>
            <w:hideMark/>
          </w:tcPr>
          <w:p w14:paraId="208EBCBD" w14:textId="77777777" w:rsidR="00DA5E4D" w:rsidRPr="0028047C" w:rsidRDefault="00DA5E4D" w:rsidP="00AA0949">
            <w:pPr>
              <w:snapToGrid w:val="0"/>
              <w:rPr>
                <w:noProof/>
                <w:sz w:val="28"/>
                <w:szCs w:val="28"/>
              </w:rPr>
            </w:pPr>
            <w:r w:rsidRPr="0028047C">
              <w:rPr>
                <w:noProof/>
                <w:sz w:val="28"/>
                <w:szCs w:val="28"/>
              </w:rPr>
              <w:t>Phân đạm nguyên chất (N)</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1EEB5D61" w14:textId="77777777" w:rsidR="00DA5E4D" w:rsidRPr="0028047C" w:rsidRDefault="00DA5E4D" w:rsidP="00AA0949">
            <w:pPr>
              <w:snapToGrid w:val="0"/>
              <w:jc w:val="center"/>
              <w:rPr>
                <w:noProof/>
                <w:sz w:val="28"/>
                <w:szCs w:val="28"/>
              </w:rPr>
            </w:pPr>
            <w:r w:rsidRPr="0028047C">
              <w:rPr>
                <w:noProof/>
                <w:sz w:val="28"/>
                <w:szCs w:val="28"/>
              </w:rPr>
              <w:t>Kg</w:t>
            </w:r>
          </w:p>
        </w:tc>
        <w:tc>
          <w:tcPr>
            <w:tcW w:w="1651" w:type="dxa"/>
            <w:tcBorders>
              <w:top w:val="single" w:sz="4" w:space="0" w:color="auto"/>
              <w:left w:val="single" w:sz="4" w:space="0" w:color="auto"/>
              <w:bottom w:val="single" w:sz="4" w:space="0" w:color="auto"/>
              <w:right w:val="single" w:sz="4" w:space="0" w:color="auto"/>
            </w:tcBorders>
            <w:noWrap/>
            <w:vAlign w:val="center"/>
            <w:hideMark/>
          </w:tcPr>
          <w:p w14:paraId="466A06FD" w14:textId="77777777" w:rsidR="00DA5E4D" w:rsidRPr="0028047C" w:rsidRDefault="00DA5E4D" w:rsidP="00AA0949">
            <w:pPr>
              <w:snapToGrid w:val="0"/>
              <w:jc w:val="center"/>
              <w:rPr>
                <w:noProof/>
                <w:sz w:val="28"/>
                <w:szCs w:val="28"/>
              </w:rPr>
            </w:pPr>
            <w:r w:rsidRPr="0028047C">
              <w:rPr>
                <w:noProof/>
                <w:sz w:val="28"/>
                <w:szCs w:val="28"/>
              </w:rPr>
              <w:t>140</w:t>
            </w:r>
          </w:p>
        </w:tc>
      </w:tr>
      <w:tr w:rsidR="0028047C" w:rsidRPr="0028047C" w14:paraId="2FDEAA39" w14:textId="77777777" w:rsidTr="00C84A99">
        <w:trPr>
          <w:trHeight w:val="357"/>
        </w:trPr>
        <w:tc>
          <w:tcPr>
            <w:tcW w:w="2101" w:type="dxa"/>
            <w:vMerge/>
            <w:tcBorders>
              <w:top w:val="single" w:sz="4" w:space="0" w:color="auto"/>
              <w:left w:val="single" w:sz="4" w:space="0" w:color="auto"/>
              <w:bottom w:val="single" w:sz="4" w:space="0" w:color="auto"/>
              <w:right w:val="single" w:sz="4" w:space="0" w:color="auto"/>
            </w:tcBorders>
            <w:vAlign w:val="center"/>
            <w:hideMark/>
          </w:tcPr>
          <w:p w14:paraId="0E812CB4" w14:textId="77777777" w:rsidR="00DA5E4D" w:rsidRPr="0028047C" w:rsidRDefault="00DA5E4D" w:rsidP="00AA0949">
            <w:pPr>
              <w:snapToGrid w:val="0"/>
              <w:jc w:val="center"/>
              <w:rPr>
                <w:noProof/>
                <w:sz w:val="28"/>
                <w:szCs w:val="28"/>
              </w:rPr>
            </w:pPr>
          </w:p>
        </w:tc>
        <w:tc>
          <w:tcPr>
            <w:tcW w:w="3920" w:type="dxa"/>
            <w:tcBorders>
              <w:top w:val="single" w:sz="4" w:space="0" w:color="auto"/>
              <w:left w:val="single" w:sz="4" w:space="0" w:color="auto"/>
              <w:bottom w:val="single" w:sz="4" w:space="0" w:color="auto"/>
              <w:right w:val="single" w:sz="4" w:space="0" w:color="auto"/>
            </w:tcBorders>
            <w:noWrap/>
            <w:vAlign w:val="center"/>
            <w:hideMark/>
          </w:tcPr>
          <w:p w14:paraId="0C9CA3C6" w14:textId="77777777" w:rsidR="00DA5E4D" w:rsidRPr="0028047C" w:rsidRDefault="00DA5E4D" w:rsidP="00AA0949">
            <w:pPr>
              <w:snapToGrid w:val="0"/>
              <w:rPr>
                <w:noProof/>
                <w:sz w:val="28"/>
                <w:szCs w:val="28"/>
              </w:rPr>
            </w:pPr>
            <w:r w:rsidRPr="0028047C">
              <w:rPr>
                <w:noProof/>
                <w:sz w:val="28"/>
                <w:szCs w:val="28"/>
              </w:rPr>
              <w:t>Phân lân nguyên chất (P</w:t>
            </w:r>
            <w:r w:rsidRPr="0028047C">
              <w:rPr>
                <w:noProof/>
                <w:sz w:val="28"/>
                <w:szCs w:val="28"/>
                <w:vertAlign w:val="subscript"/>
              </w:rPr>
              <w:t>2</w:t>
            </w:r>
            <w:r w:rsidRPr="0028047C">
              <w:rPr>
                <w:noProof/>
                <w:sz w:val="28"/>
                <w:szCs w:val="28"/>
              </w:rPr>
              <w:t>O</w:t>
            </w:r>
            <w:r w:rsidRPr="0028047C">
              <w:rPr>
                <w:noProof/>
                <w:sz w:val="28"/>
                <w:szCs w:val="28"/>
                <w:vertAlign w:val="subscript"/>
              </w:rPr>
              <w:t>5</w:t>
            </w:r>
            <w:r w:rsidRPr="0028047C">
              <w:rPr>
                <w:noProof/>
                <w:sz w:val="28"/>
                <w:szCs w:val="28"/>
              </w:rPr>
              <w:t>)</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7043A71D" w14:textId="77777777" w:rsidR="00DA5E4D" w:rsidRPr="0028047C" w:rsidRDefault="00DA5E4D" w:rsidP="00AA0949">
            <w:pPr>
              <w:snapToGrid w:val="0"/>
              <w:jc w:val="center"/>
              <w:rPr>
                <w:noProof/>
                <w:sz w:val="28"/>
                <w:szCs w:val="28"/>
              </w:rPr>
            </w:pPr>
            <w:r w:rsidRPr="0028047C">
              <w:rPr>
                <w:noProof/>
                <w:sz w:val="28"/>
                <w:szCs w:val="28"/>
              </w:rPr>
              <w:t>Kg</w:t>
            </w:r>
          </w:p>
        </w:tc>
        <w:tc>
          <w:tcPr>
            <w:tcW w:w="1651" w:type="dxa"/>
            <w:tcBorders>
              <w:top w:val="single" w:sz="4" w:space="0" w:color="auto"/>
              <w:left w:val="single" w:sz="4" w:space="0" w:color="auto"/>
              <w:bottom w:val="single" w:sz="4" w:space="0" w:color="auto"/>
              <w:right w:val="single" w:sz="4" w:space="0" w:color="auto"/>
            </w:tcBorders>
            <w:noWrap/>
            <w:vAlign w:val="center"/>
            <w:hideMark/>
          </w:tcPr>
          <w:p w14:paraId="6E6EE89C" w14:textId="77777777" w:rsidR="00DA5E4D" w:rsidRPr="0028047C" w:rsidRDefault="00DA5E4D" w:rsidP="00AA0949">
            <w:pPr>
              <w:snapToGrid w:val="0"/>
              <w:jc w:val="center"/>
              <w:rPr>
                <w:noProof/>
                <w:sz w:val="28"/>
                <w:szCs w:val="28"/>
              </w:rPr>
            </w:pPr>
            <w:r w:rsidRPr="0028047C">
              <w:rPr>
                <w:noProof/>
                <w:sz w:val="28"/>
                <w:szCs w:val="28"/>
              </w:rPr>
              <w:t>100</w:t>
            </w:r>
          </w:p>
        </w:tc>
      </w:tr>
      <w:tr w:rsidR="0028047C" w:rsidRPr="0028047C" w14:paraId="789737EF" w14:textId="77777777" w:rsidTr="00C84A99">
        <w:trPr>
          <w:trHeight w:val="357"/>
        </w:trPr>
        <w:tc>
          <w:tcPr>
            <w:tcW w:w="2101" w:type="dxa"/>
            <w:vMerge/>
            <w:tcBorders>
              <w:top w:val="single" w:sz="4" w:space="0" w:color="auto"/>
              <w:left w:val="single" w:sz="4" w:space="0" w:color="auto"/>
              <w:bottom w:val="single" w:sz="4" w:space="0" w:color="auto"/>
              <w:right w:val="single" w:sz="4" w:space="0" w:color="auto"/>
            </w:tcBorders>
            <w:vAlign w:val="center"/>
            <w:hideMark/>
          </w:tcPr>
          <w:p w14:paraId="0C3528CC" w14:textId="77777777" w:rsidR="00DA5E4D" w:rsidRPr="0028047C" w:rsidRDefault="00DA5E4D" w:rsidP="00AA0949">
            <w:pPr>
              <w:snapToGrid w:val="0"/>
              <w:jc w:val="center"/>
              <w:rPr>
                <w:noProof/>
                <w:sz w:val="28"/>
                <w:szCs w:val="28"/>
              </w:rPr>
            </w:pPr>
          </w:p>
        </w:tc>
        <w:tc>
          <w:tcPr>
            <w:tcW w:w="3920" w:type="dxa"/>
            <w:tcBorders>
              <w:top w:val="single" w:sz="4" w:space="0" w:color="auto"/>
              <w:left w:val="single" w:sz="4" w:space="0" w:color="auto"/>
              <w:bottom w:val="single" w:sz="4" w:space="0" w:color="auto"/>
              <w:right w:val="single" w:sz="4" w:space="0" w:color="auto"/>
            </w:tcBorders>
            <w:noWrap/>
            <w:vAlign w:val="center"/>
            <w:hideMark/>
          </w:tcPr>
          <w:p w14:paraId="6E6AD6A6" w14:textId="77777777" w:rsidR="00DA5E4D" w:rsidRPr="0028047C" w:rsidRDefault="00DA5E4D" w:rsidP="00AA0949">
            <w:pPr>
              <w:snapToGrid w:val="0"/>
              <w:rPr>
                <w:noProof/>
                <w:sz w:val="28"/>
                <w:szCs w:val="28"/>
              </w:rPr>
            </w:pPr>
            <w:r w:rsidRPr="0028047C">
              <w:rPr>
                <w:noProof/>
                <w:sz w:val="28"/>
                <w:szCs w:val="28"/>
              </w:rPr>
              <w:t>Phân kali nguyên chất (K</w:t>
            </w:r>
            <w:r w:rsidRPr="0028047C">
              <w:rPr>
                <w:noProof/>
                <w:sz w:val="28"/>
                <w:szCs w:val="28"/>
                <w:vertAlign w:val="subscript"/>
              </w:rPr>
              <w:t>2</w:t>
            </w:r>
            <w:r w:rsidRPr="0028047C">
              <w:rPr>
                <w:noProof/>
                <w:sz w:val="28"/>
                <w:szCs w:val="28"/>
              </w:rPr>
              <w:t>O)</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13B99585" w14:textId="77777777" w:rsidR="00DA5E4D" w:rsidRPr="0028047C" w:rsidRDefault="00DA5E4D" w:rsidP="00AA0949">
            <w:pPr>
              <w:snapToGrid w:val="0"/>
              <w:jc w:val="center"/>
              <w:rPr>
                <w:noProof/>
                <w:sz w:val="28"/>
                <w:szCs w:val="28"/>
              </w:rPr>
            </w:pPr>
            <w:r w:rsidRPr="0028047C">
              <w:rPr>
                <w:noProof/>
                <w:sz w:val="28"/>
                <w:szCs w:val="28"/>
              </w:rPr>
              <w:t>Kg</w:t>
            </w:r>
          </w:p>
        </w:tc>
        <w:tc>
          <w:tcPr>
            <w:tcW w:w="1651" w:type="dxa"/>
            <w:tcBorders>
              <w:top w:val="single" w:sz="4" w:space="0" w:color="auto"/>
              <w:left w:val="single" w:sz="4" w:space="0" w:color="auto"/>
              <w:bottom w:val="single" w:sz="4" w:space="0" w:color="auto"/>
              <w:right w:val="single" w:sz="4" w:space="0" w:color="auto"/>
            </w:tcBorders>
            <w:noWrap/>
            <w:vAlign w:val="center"/>
            <w:hideMark/>
          </w:tcPr>
          <w:p w14:paraId="51A9C27E" w14:textId="77777777" w:rsidR="00DA5E4D" w:rsidRPr="0028047C" w:rsidRDefault="00DA5E4D" w:rsidP="00AA0949">
            <w:pPr>
              <w:snapToGrid w:val="0"/>
              <w:jc w:val="center"/>
              <w:rPr>
                <w:noProof/>
                <w:sz w:val="28"/>
                <w:szCs w:val="28"/>
              </w:rPr>
            </w:pPr>
            <w:r w:rsidRPr="0028047C">
              <w:rPr>
                <w:noProof/>
                <w:sz w:val="28"/>
                <w:szCs w:val="28"/>
              </w:rPr>
              <w:t>210</w:t>
            </w:r>
          </w:p>
        </w:tc>
      </w:tr>
      <w:tr w:rsidR="0028047C" w:rsidRPr="0028047C" w14:paraId="221C4DA8" w14:textId="77777777" w:rsidTr="00C84A99">
        <w:trPr>
          <w:trHeight w:val="357"/>
        </w:trPr>
        <w:tc>
          <w:tcPr>
            <w:tcW w:w="2101" w:type="dxa"/>
            <w:vMerge/>
            <w:tcBorders>
              <w:top w:val="single" w:sz="4" w:space="0" w:color="auto"/>
              <w:left w:val="single" w:sz="4" w:space="0" w:color="auto"/>
              <w:bottom w:val="single" w:sz="4" w:space="0" w:color="auto"/>
              <w:right w:val="single" w:sz="4" w:space="0" w:color="auto"/>
            </w:tcBorders>
            <w:vAlign w:val="center"/>
            <w:hideMark/>
          </w:tcPr>
          <w:p w14:paraId="5C49B5B2" w14:textId="77777777" w:rsidR="00DA5E4D" w:rsidRPr="0028047C" w:rsidRDefault="00DA5E4D" w:rsidP="00AA0949">
            <w:pPr>
              <w:snapToGrid w:val="0"/>
              <w:jc w:val="center"/>
              <w:rPr>
                <w:noProof/>
                <w:sz w:val="28"/>
                <w:szCs w:val="28"/>
              </w:rPr>
            </w:pPr>
          </w:p>
        </w:tc>
        <w:tc>
          <w:tcPr>
            <w:tcW w:w="3920" w:type="dxa"/>
            <w:tcBorders>
              <w:top w:val="single" w:sz="4" w:space="0" w:color="auto"/>
              <w:left w:val="single" w:sz="4" w:space="0" w:color="auto"/>
              <w:bottom w:val="single" w:sz="4" w:space="0" w:color="auto"/>
              <w:right w:val="single" w:sz="4" w:space="0" w:color="auto"/>
            </w:tcBorders>
            <w:noWrap/>
            <w:vAlign w:val="center"/>
            <w:hideMark/>
          </w:tcPr>
          <w:p w14:paraId="12CC60D5" w14:textId="77777777" w:rsidR="00DA5E4D" w:rsidRPr="0028047C" w:rsidRDefault="00DA5E4D" w:rsidP="00AA0949">
            <w:pPr>
              <w:snapToGrid w:val="0"/>
              <w:rPr>
                <w:noProof/>
                <w:sz w:val="28"/>
                <w:szCs w:val="28"/>
              </w:rPr>
            </w:pPr>
            <w:r w:rsidRPr="0028047C">
              <w:rPr>
                <w:noProof/>
                <w:sz w:val="28"/>
                <w:szCs w:val="28"/>
              </w:rPr>
              <w:t>Phân hữu cơ (hữu cơ vi sinh/hữu cơ sinh học)</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45AB85D3" w14:textId="77777777" w:rsidR="00DA5E4D" w:rsidRPr="0028047C" w:rsidRDefault="00DA5E4D" w:rsidP="00AA0949">
            <w:pPr>
              <w:snapToGrid w:val="0"/>
              <w:jc w:val="center"/>
              <w:rPr>
                <w:noProof/>
                <w:sz w:val="28"/>
                <w:szCs w:val="28"/>
              </w:rPr>
            </w:pPr>
            <w:r w:rsidRPr="0028047C">
              <w:rPr>
                <w:noProof/>
                <w:sz w:val="28"/>
                <w:szCs w:val="28"/>
              </w:rPr>
              <w:t>Kg</w:t>
            </w:r>
          </w:p>
        </w:tc>
        <w:tc>
          <w:tcPr>
            <w:tcW w:w="1651" w:type="dxa"/>
            <w:tcBorders>
              <w:top w:val="single" w:sz="4" w:space="0" w:color="auto"/>
              <w:left w:val="single" w:sz="4" w:space="0" w:color="auto"/>
              <w:bottom w:val="single" w:sz="4" w:space="0" w:color="auto"/>
              <w:right w:val="single" w:sz="4" w:space="0" w:color="auto"/>
            </w:tcBorders>
            <w:noWrap/>
            <w:vAlign w:val="center"/>
            <w:hideMark/>
          </w:tcPr>
          <w:p w14:paraId="6039BD34" w14:textId="77777777" w:rsidR="00DA5E4D" w:rsidRPr="0028047C" w:rsidRDefault="00DA5E4D" w:rsidP="00AA0949">
            <w:pPr>
              <w:snapToGrid w:val="0"/>
              <w:jc w:val="center"/>
              <w:rPr>
                <w:noProof/>
                <w:sz w:val="28"/>
                <w:szCs w:val="28"/>
              </w:rPr>
            </w:pPr>
            <w:r w:rsidRPr="0028047C">
              <w:rPr>
                <w:noProof/>
                <w:sz w:val="28"/>
                <w:szCs w:val="28"/>
              </w:rPr>
              <w:t>3.000</w:t>
            </w:r>
          </w:p>
        </w:tc>
      </w:tr>
      <w:tr w:rsidR="0028047C" w:rsidRPr="0028047C" w14:paraId="4258FC5F" w14:textId="77777777" w:rsidTr="00C84A99">
        <w:trPr>
          <w:trHeight w:val="78"/>
        </w:trPr>
        <w:tc>
          <w:tcPr>
            <w:tcW w:w="2101" w:type="dxa"/>
            <w:vMerge/>
            <w:tcBorders>
              <w:top w:val="single" w:sz="4" w:space="0" w:color="auto"/>
              <w:left w:val="single" w:sz="4" w:space="0" w:color="auto"/>
              <w:bottom w:val="single" w:sz="4" w:space="0" w:color="auto"/>
              <w:right w:val="single" w:sz="4" w:space="0" w:color="auto"/>
            </w:tcBorders>
            <w:vAlign w:val="center"/>
            <w:hideMark/>
          </w:tcPr>
          <w:p w14:paraId="32DBF0BC" w14:textId="77777777" w:rsidR="00DA5E4D" w:rsidRPr="0028047C" w:rsidRDefault="00DA5E4D" w:rsidP="00AA0949">
            <w:pPr>
              <w:snapToGrid w:val="0"/>
              <w:jc w:val="center"/>
              <w:rPr>
                <w:noProof/>
                <w:sz w:val="28"/>
                <w:szCs w:val="28"/>
              </w:rPr>
            </w:pPr>
          </w:p>
        </w:tc>
        <w:tc>
          <w:tcPr>
            <w:tcW w:w="3920" w:type="dxa"/>
            <w:tcBorders>
              <w:top w:val="single" w:sz="4" w:space="0" w:color="auto"/>
              <w:left w:val="single" w:sz="4" w:space="0" w:color="auto"/>
              <w:bottom w:val="single" w:sz="4" w:space="0" w:color="auto"/>
              <w:right w:val="single" w:sz="4" w:space="0" w:color="auto"/>
            </w:tcBorders>
            <w:noWrap/>
            <w:vAlign w:val="center"/>
            <w:hideMark/>
          </w:tcPr>
          <w:p w14:paraId="3AAF39CF" w14:textId="77777777" w:rsidR="00DA5E4D" w:rsidRPr="0028047C" w:rsidRDefault="00DA5E4D" w:rsidP="00AA0949">
            <w:pPr>
              <w:snapToGrid w:val="0"/>
              <w:rPr>
                <w:noProof/>
                <w:sz w:val="28"/>
                <w:szCs w:val="28"/>
              </w:rPr>
            </w:pPr>
            <w:r w:rsidRPr="0028047C">
              <w:rPr>
                <w:noProof/>
                <w:sz w:val="28"/>
                <w:szCs w:val="28"/>
              </w:rPr>
              <w:t>Vôi bột</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6F49880C" w14:textId="77777777" w:rsidR="00DA5E4D" w:rsidRPr="0028047C" w:rsidRDefault="00DA5E4D" w:rsidP="00AA0949">
            <w:pPr>
              <w:snapToGrid w:val="0"/>
              <w:jc w:val="center"/>
              <w:rPr>
                <w:noProof/>
                <w:sz w:val="28"/>
                <w:szCs w:val="28"/>
              </w:rPr>
            </w:pPr>
            <w:r w:rsidRPr="0028047C">
              <w:rPr>
                <w:noProof/>
                <w:sz w:val="28"/>
                <w:szCs w:val="28"/>
              </w:rPr>
              <w:t>Kg</w:t>
            </w:r>
          </w:p>
        </w:tc>
        <w:tc>
          <w:tcPr>
            <w:tcW w:w="1651" w:type="dxa"/>
            <w:tcBorders>
              <w:top w:val="single" w:sz="4" w:space="0" w:color="auto"/>
              <w:left w:val="single" w:sz="4" w:space="0" w:color="auto"/>
              <w:bottom w:val="single" w:sz="4" w:space="0" w:color="auto"/>
              <w:right w:val="single" w:sz="4" w:space="0" w:color="auto"/>
            </w:tcBorders>
            <w:noWrap/>
            <w:vAlign w:val="center"/>
            <w:hideMark/>
          </w:tcPr>
          <w:p w14:paraId="72F529FE" w14:textId="77777777" w:rsidR="00DA5E4D" w:rsidRPr="0028047C" w:rsidRDefault="00DA5E4D" w:rsidP="00AA0949">
            <w:pPr>
              <w:snapToGrid w:val="0"/>
              <w:jc w:val="center"/>
              <w:rPr>
                <w:noProof/>
                <w:sz w:val="28"/>
                <w:szCs w:val="28"/>
              </w:rPr>
            </w:pPr>
            <w:r w:rsidRPr="0028047C">
              <w:rPr>
                <w:noProof/>
                <w:sz w:val="28"/>
                <w:szCs w:val="28"/>
              </w:rPr>
              <w:t>400</w:t>
            </w:r>
          </w:p>
        </w:tc>
      </w:tr>
      <w:tr w:rsidR="0028047C" w:rsidRPr="0028047C" w14:paraId="58D6857E" w14:textId="77777777" w:rsidTr="00C84A99">
        <w:trPr>
          <w:trHeight w:val="357"/>
        </w:trPr>
        <w:tc>
          <w:tcPr>
            <w:tcW w:w="2101" w:type="dxa"/>
            <w:vMerge w:val="restart"/>
            <w:tcBorders>
              <w:top w:val="single" w:sz="4" w:space="0" w:color="auto"/>
              <w:left w:val="single" w:sz="4" w:space="0" w:color="auto"/>
              <w:bottom w:val="single" w:sz="4" w:space="0" w:color="auto"/>
              <w:right w:val="single" w:sz="4" w:space="0" w:color="auto"/>
            </w:tcBorders>
            <w:noWrap/>
            <w:vAlign w:val="center"/>
            <w:hideMark/>
          </w:tcPr>
          <w:p w14:paraId="6AD68F2B" w14:textId="77777777" w:rsidR="00DA5E4D" w:rsidRPr="0028047C" w:rsidRDefault="00DA5E4D" w:rsidP="00AA0949">
            <w:pPr>
              <w:snapToGrid w:val="0"/>
              <w:jc w:val="center"/>
              <w:rPr>
                <w:noProof/>
                <w:sz w:val="28"/>
                <w:szCs w:val="28"/>
              </w:rPr>
            </w:pPr>
            <w:r w:rsidRPr="0028047C">
              <w:rPr>
                <w:noProof/>
                <w:sz w:val="28"/>
                <w:szCs w:val="28"/>
              </w:rPr>
              <w:t>Năm thứ 3</w:t>
            </w:r>
          </w:p>
        </w:tc>
        <w:tc>
          <w:tcPr>
            <w:tcW w:w="3920" w:type="dxa"/>
            <w:tcBorders>
              <w:top w:val="single" w:sz="4" w:space="0" w:color="auto"/>
              <w:left w:val="single" w:sz="4" w:space="0" w:color="auto"/>
              <w:bottom w:val="single" w:sz="4" w:space="0" w:color="auto"/>
              <w:right w:val="single" w:sz="4" w:space="0" w:color="auto"/>
            </w:tcBorders>
            <w:noWrap/>
            <w:vAlign w:val="center"/>
            <w:hideMark/>
          </w:tcPr>
          <w:p w14:paraId="443F497A" w14:textId="77777777" w:rsidR="00DA5E4D" w:rsidRPr="0028047C" w:rsidRDefault="00DA5E4D" w:rsidP="00AA0949">
            <w:pPr>
              <w:snapToGrid w:val="0"/>
              <w:rPr>
                <w:noProof/>
                <w:sz w:val="28"/>
                <w:szCs w:val="28"/>
              </w:rPr>
            </w:pPr>
            <w:r w:rsidRPr="0028047C">
              <w:rPr>
                <w:noProof/>
                <w:sz w:val="28"/>
                <w:szCs w:val="28"/>
              </w:rPr>
              <w:t>Phân đạm nguyên chất (N)</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4AF293AD" w14:textId="77777777" w:rsidR="00DA5E4D" w:rsidRPr="0028047C" w:rsidRDefault="00DA5E4D" w:rsidP="00AA0949">
            <w:pPr>
              <w:snapToGrid w:val="0"/>
              <w:jc w:val="center"/>
              <w:rPr>
                <w:noProof/>
                <w:sz w:val="28"/>
                <w:szCs w:val="28"/>
              </w:rPr>
            </w:pPr>
            <w:r w:rsidRPr="0028047C">
              <w:rPr>
                <w:noProof/>
                <w:sz w:val="28"/>
                <w:szCs w:val="28"/>
              </w:rPr>
              <w:t>Kg</w:t>
            </w:r>
          </w:p>
        </w:tc>
        <w:tc>
          <w:tcPr>
            <w:tcW w:w="1651" w:type="dxa"/>
            <w:tcBorders>
              <w:top w:val="single" w:sz="4" w:space="0" w:color="auto"/>
              <w:left w:val="single" w:sz="4" w:space="0" w:color="auto"/>
              <w:bottom w:val="single" w:sz="4" w:space="0" w:color="auto"/>
              <w:right w:val="single" w:sz="4" w:space="0" w:color="auto"/>
            </w:tcBorders>
            <w:noWrap/>
            <w:vAlign w:val="center"/>
            <w:hideMark/>
          </w:tcPr>
          <w:p w14:paraId="57184331" w14:textId="77777777" w:rsidR="00DA5E4D" w:rsidRPr="0028047C" w:rsidRDefault="00DA5E4D" w:rsidP="00AA0949">
            <w:pPr>
              <w:snapToGrid w:val="0"/>
              <w:jc w:val="center"/>
              <w:rPr>
                <w:noProof/>
                <w:sz w:val="28"/>
                <w:szCs w:val="28"/>
              </w:rPr>
            </w:pPr>
            <w:r w:rsidRPr="0028047C">
              <w:rPr>
                <w:noProof/>
                <w:sz w:val="28"/>
                <w:szCs w:val="28"/>
              </w:rPr>
              <w:t>92</w:t>
            </w:r>
          </w:p>
        </w:tc>
      </w:tr>
      <w:tr w:rsidR="0028047C" w:rsidRPr="0028047C" w14:paraId="4B01EAD6" w14:textId="77777777" w:rsidTr="00C84A99">
        <w:trPr>
          <w:trHeight w:val="357"/>
        </w:trPr>
        <w:tc>
          <w:tcPr>
            <w:tcW w:w="2101" w:type="dxa"/>
            <w:vMerge/>
            <w:tcBorders>
              <w:top w:val="single" w:sz="4" w:space="0" w:color="auto"/>
              <w:left w:val="single" w:sz="4" w:space="0" w:color="auto"/>
              <w:bottom w:val="single" w:sz="4" w:space="0" w:color="auto"/>
              <w:right w:val="single" w:sz="4" w:space="0" w:color="auto"/>
            </w:tcBorders>
            <w:vAlign w:val="center"/>
            <w:hideMark/>
          </w:tcPr>
          <w:p w14:paraId="38CC12AF" w14:textId="77777777" w:rsidR="00DA5E4D" w:rsidRPr="0028047C" w:rsidRDefault="00DA5E4D" w:rsidP="00AA0949">
            <w:pPr>
              <w:snapToGrid w:val="0"/>
              <w:jc w:val="center"/>
              <w:rPr>
                <w:noProof/>
                <w:sz w:val="28"/>
                <w:szCs w:val="28"/>
              </w:rPr>
            </w:pPr>
          </w:p>
        </w:tc>
        <w:tc>
          <w:tcPr>
            <w:tcW w:w="3920" w:type="dxa"/>
            <w:tcBorders>
              <w:top w:val="single" w:sz="4" w:space="0" w:color="auto"/>
              <w:left w:val="single" w:sz="4" w:space="0" w:color="auto"/>
              <w:bottom w:val="single" w:sz="4" w:space="0" w:color="auto"/>
              <w:right w:val="single" w:sz="4" w:space="0" w:color="auto"/>
            </w:tcBorders>
            <w:noWrap/>
            <w:vAlign w:val="center"/>
            <w:hideMark/>
          </w:tcPr>
          <w:p w14:paraId="07F58A3C" w14:textId="77777777" w:rsidR="00DA5E4D" w:rsidRPr="0028047C" w:rsidRDefault="00DA5E4D" w:rsidP="00AA0949">
            <w:pPr>
              <w:snapToGrid w:val="0"/>
              <w:rPr>
                <w:noProof/>
                <w:sz w:val="28"/>
                <w:szCs w:val="28"/>
              </w:rPr>
            </w:pPr>
            <w:r w:rsidRPr="0028047C">
              <w:rPr>
                <w:noProof/>
                <w:sz w:val="28"/>
                <w:szCs w:val="28"/>
              </w:rPr>
              <w:t>Phân lân nguyên chất (P</w:t>
            </w:r>
            <w:r w:rsidRPr="0028047C">
              <w:rPr>
                <w:noProof/>
                <w:sz w:val="28"/>
                <w:szCs w:val="28"/>
                <w:vertAlign w:val="subscript"/>
              </w:rPr>
              <w:t>2</w:t>
            </w:r>
            <w:r w:rsidRPr="0028047C">
              <w:rPr>
                <w:noProof/>
                <w:sz w:val="28"/>
                <w:szCs w:val="28"/>
              </w:rPr>
              <w:t>O</w:t>
            </w:r>
            <w:r w:rsidRPr="0028047C">
              <w:rPr>
                <w:noProof/>
                <w:sz w:val="28"/>
                <w:szCs w:val="28"/>
                <w:vertAlign w:val="subscript"/>
              </w:rPr>
              <w:t>5</w:t>
            </w:r>
            <w:r w:rsidRPr="0028047C">
              <w:rPr>
                <w:noProof/>
                <w:sz w:val="28"/>
                <w:szCs w:val="28"/>
              </w:rPr>
              <w:t>)</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71C4DE49" w14:textId="77777777" w:rsidR="00DA5E4D" w:rsidRPr="0028047C" w:rsidRDefault="00DA5E4D" w:rsidP="00AA0949">
            <w:pPr>
              <w:snapToGrid w:val="0"/>
              <w:jc w:val="center"/>
              <w:rPr>
                <w:noProof/>
                <w:sz w:val="28"/>
                <w:szCs w:val="28"/>
              </w:rPr>
            </w:pPr>
            <w:r w:rsidRPr="0028047C">
              <w:rPr>
                <w:noProof/>
                <w:sz w:val="28"/>
                <w:szCs w:val="28"/>
              </w:rPr>
              <w:t>Kg</w:t>
            </w:r>
          </w:p>
        </w:tc>
        <w:tc>
          <w:tcPr>
            <w:tcW w:w="1651" w:type="dxa"/>
            <w:tcBorders>
              <w:top w:val="single" w:sz="4" w:space="0" w:color="auto"/>
              <w:left w:val="single" w:sz="4" w:space="0" w:color="auto"/>
              <w:bottom w:val="single" w:sz="4" w:space="0" w:color="auto"/>
              <w:right w:val="single" w:sz="4" w:space="0" w:color="auto"/>
            </w:tcBorders>
            <w:noWrap/>
            <w:vAlign w:val="center"/>
            <w:hideMark/>
          </w:tcPr>
          <w:p w14:paraId="28908318" w14:textId="77777777" w:rsidR="00DA5E4D" w:rsidRPr="0028047C" w:rsidRDefault="00DA5E4D" w:rsidP="00AA0949">
            <w:pPr>
              <w:snapToGrid w:val="0"/>
              <w:jc w:val="center"/>
              <w:rPr>
                <w:noProof/>
                <w:sz w:val="28"/>
                <w:szCs w:val="28"/>
              </w:rPr>
            </w:pPr>
            <w:r w:rsidRPr="0028047C">
              <w:rPr>
                <w:noProof/>
                <w:sz w:val="28"/>
                <w:szCs w:val="28"/>
              </w:rPr>
              <w:t>65</w:t>
            </w:r>
          </w:p>
        </w:tc>
      </w:tr>
      <w:tr w:rsidR="0028047C" w:rsidRPr="0028047C" w14:paraId="27AEAAC1" w14:textId="77777777" w:rsidTr="00C84A99">
        <w:trPr>
          <w:trHeight w:val="357"/>
        </w:trPr>
        <w:tc>
          <w:tcPr>
            <w:tcW w:w="2101" w:type="dxa"/>
            <w:vMerge/>
            <w:tcBorders>
              <w:top w:val="single" w:sz="4" w:space="0" w:color="auto"/>
              <w:left w:val="single" w:sz="4" w:space="0" w:color="auto"/>
              <w:bottom w:val="single" w:sz="4" w:space="0" w:color="auto"/>
              <w:right w:val="single" w:sz="4" w:space="0" w:color="auto"/>
            </w:tcBorders>
            <w:vAlign w:val="center"/>
            <w:hideMark/>
          </w:tcPr>
          <w:p w14:paraId="239AF9A6" w14:textId="77777777" w:rsidR="00DA5E4D" w:rsidRPr="0028047C" w:rsidRDefault="00DA5E4D" w:rsidP="00AA0949">
            <w:pPr>
              <w:snapToGrid w:val="0"/>
              <w:jc w:val="center"/>
              <w:rPr>
                <w:noProof/>
                <w:sz w:val="28"/>
                <w:szCs w:val="28"/>
              </w:rPr>
            </w:pPr>
          </w:p>
        </w:tc>
        <w:tc>
          <w:tcPr>
            <w:tcW w:w="3920" w:type="dxa"/>
            <w:tcBorders>
              <w:top w:val="single" w:sz="4" w:space="0" w:color="auto"/>
              <w:left w:val="single" w:sz="4" w:space="0" w:color="auto"/>
              <w:bottom w:val="single" w:sz="4" w:space="0" w:color="auto"/>
              <w:right w:val="single" w:sz="4" w:space="0" w:color="auto"/>
            </w:tcBorders>
            <w:noWrap/>
            <w:vAlign w:val="center"/>
            <w:hideMark/>
          </w:tcPr>
          <w:p w14:paraId="0B6809FC" w14:textId="77777777" w:rsidR="00DA5E4D" w:rsidRPr="0028047C" w:rsidRDefault="00DA5E4D" w:rsidP="00AA0949">
            <w:pPr>
              <w:snapToGrid w:val="0"/>
              <w:rPr>
                <w:noProof/>
                <w:sz w:val="28"/>
                <w:szCs w:val="28"/>
              </w:rPr>
            </w:pPr>
            <w:r w:rsidRPr="0028047C">
              <w:rPr>
                <w:noProof/>
                <w:sz w:val="28"/>
                <w:szCs w:val="28"/>
              </w:rPr>
              <w:t>Phân kali nguyên chất (K</w:t>
            </w:r>
            <w:r w:rsidRPr="0028047C">
              <w:rPr>
                <w:noProof/>
                <w:sz w:val="28"/>
                <w:szCs w:val="28"/>
                <w:vertAlign w:val="subscript"/>
              </w:rPr>
              <w:t>2</w:t>
            </w:r>
            <w:r w:rsidRPr="0028047C">
              <w:rPr>
                <w:noProof/>
                <w:sz w:val="28"/>
                <w:szCs w:val="28"/>
              </w:rPr>
              <w:t>O)</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3153B043" w14:textId="77777777" w:rsidR="00DA5E4D" w:rsidRPr="0028047C" w:rsidRDefault="00DA5E4D" w:rsidP="00AA0949">
            <w:pPr>
              <w:snapToGrid w:val="0"/>
              <w:jc w:val="center"/>
              <w:rPr>
                <w:noProof/>
                <w:sz w:val="28"/>
                <w:szCs w:val="28"/>
              </w:rPr>
            </w:pPr>
            <w:r w:rsidRPr="0028047C">
              <w:rPr>
                <w:noProof/>
                <w:sz w:val="28"/>
                <w:szCs w:val="28"/>
              </w:rPr>
              <w:t>Kg</w:t>
            </w:r>
          </w:p>
        </w:tc>
        <w:tc>
          <w:tcPr>
            <w:tcW w:w="1651" w:type="dxa"/>
            <w:tcBorders>
              <w:top w:val="single" w:sz="4" w:space="0" w:color="auto"/>
              <w:left w:val="single" w:sz="4" w:space="0" w:color="auto"/>
              <w:bottom w:val="single" w:sz="4" w:space="0" w:color="auto"/>
              <w:right w:val="single" w:sz="4" w:space="0" w:color="auto"/>
            </w:tcBorders>
            <w:noWrap/>
            <w:vAlign w:val="center"/>
            <w:hideMark/>
          </w:tcPr>
          <w:p w14:paraId="729DB827" w14:textId="77777777" w:rsidR="00DA5E4D" w:rsidRPr="0028047C" w:rsidRDefault="00DA5E4D" w:rsidP="00AA0949">
            <w:pPr>
              <w:snapToGrid w:val="0"/>
              <w:jc w:val="center"/>
              <w:rPr>
                <w:noProof/>
                <w:sz w:val="28"/>
                <w:szCs w:val="28"/>
              </w:rPr>
            </w:pPr>
            <w:r w:rsidRPr="0028047C">
              <w:rPr>
                <w:noProof/>
                <w:sz w:val="28"/>
                <w:szCs w:val="28"/>
              </w:rPr>
              <w:t>120</w:t>
            </w:r>
          </w:p>
        </w:tc>
      </w:tr>
      <w:tr w:rsidR="00DA5E4D" w:rsidRPr="0028047C" w14:paraId="09C43AE8" w14:textId="77777777" w:rsidTr="00C84A99">
        <w:trPr>
          <w:trHeight w:val="357"/>
        </w:trPr>
        <w:tc>
          <w:tcPr>
            <w:tcW w:w="2101" w:type="dxa"/>
            <w:vMerge/>
            <w:tcBorders>
              <w:top w:val="single" w:sz="4" w:space="0" w:color="auto"/>
              <w:left w:val="single" w:sz="4" w:space="0" w:color="auto"/>
              <w:bottom w:val="single" w:sz="4" w:space="0" w:color="auto"/>
              <w:right w:val="single" w:sz="4" w:space="0" w:color="auto"/>
            </w:tcBorders>
            <w:vAlign w:val="center"/>
            <w:hideMark/>
          </w:tcPr>
          <w:p w14:paraId="72D967E1" w14:textId="77777777" w:rsidR="00DA5E4D" w:rsidRPr="0028047C" w:rsidRDefault="00DA5E4D" w:rsidP="00AA0949">
            <w:pPr>
              <w:snapToGrid w:val="0"/>
              <w:jc w:val="center"/>
              <w:rPr>
                <w:noProof/>
                <w:sz w:val="28"/>
                <w:szCs w:val="28"/>
              </w:rPr>
            </w:pPr>
          </w:p>
        </w:tc>
        <w:tc>
          <w:tcPr>
            <w:tcW w:w="3920" w:type="dxa"/>
            <w:tcBorders>
              <w:top w:val="single" w:sz="4" w:space="0" w:color="auto"/>
              <w:left w:val="single" w:sz="4" w:space="0" w:color="auto"/>
              <w:bottom w:val="single" w:sz="4" w:space="0" w:color="auto"/>
              <w:right w:val="single" w:sz="4" w:space="0" w:color="auto"/>
            </w:tcBorders>
            <w:noWrap/>
            <w:vAlign w:val="center"/>
            <w:hideMark/>
          </w:tcPr>
          <w:p w14:paraId="197324AB" w14:textId="77777777" w:rsidR="00DA5E4D" w:rsidRPr="0028047C" w:rsidRDefault="00DA5E4D" w:rsidP="00AA0949">
            <w:pPr>
              <w:snapToGrid w:val="0"/>
              <w:rPr>
                <w:noProof/>
                <w:sz w:val="28"/>
                <w:szCs w:val="28"/>
              </w:rPr>
            </w:pPr>
            <w:r w:rsidRPr="0028047C">
              <w:rPr>
                <w:noProof/>
                <w:sz w:val="28"/>
                <w:szCs w:val="28"/>
              </w:rPr>
              <w:t>Phân hữu cơ (hữu cơ vi sinh/hữu cơ sinh học)</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71526665" w14:textId="77777777" w:rsidR="00DA5E4D" w:rsidRPr="0028047C" w:rsidRDefault="00DA5E4D" w:rsidP="00AA0949">
            <w:pPr>
              <w:snapToGrid w:val="0"/>
              <w:jc w:val="center"/>
              <w:rPr>
                <w:noProof/>
                <w:sz w:val="28"/>
                <w:szCs w:val="28"/>
              </w:rPr>
            </w:pPr>
            <w:r w:rsidRPr="0028047C">
              <w:rPr>
                <w:noProof/>
                <w:sz w:val="28"/>
                <w:szCs w:val="28"/>
              </w:rPr>
              <w:t>Kg</w:t>
            </w:r>
          </w:p>
        </w:tc>
        <w:tc>
          <w:tcPr>
            <w:tcW w:w="1651" w:type="dxa"/>
            <w:tcBorders>
              <w:top w:val="single" w:sz="4" w:space="0" w:color="auto"/>
              <w:left w:val="single" w:sz="4" w:space="0" w:color="auto"/>
              <w:bottom w:val="single" w:sz="4" w:space="0" w:color="auto"/>
              <w:right w:val="single" w:sz="4" w:space="0" w:color="auto"/>
            </w:tcBorders>
            <w:noWrap/>
            <w:vAlign w:val="center"/>
            <w:hideMark/>
          </w:tcPr>
          <w:p w14:paraId="012F2C54" w14:textId="77777777" w:rsidR="00DA5E4D" w:rsidRPr="0028047C" w:rsidRDefault="00DA5E4D" w:rsidP="00AA0949">
            <w:pPr>
              <w:snapToGrid w:val="0"/>
              <w:jc w:val="center"/>
              <w:rPr>
                <w:noProof/>
                <w:sz w:val="28"/>
                <w:szCs w:val="28"/>
              </w:rPr>
            </w:pPr>
            <w:r w:rsidRPr="0028047C">
              <w:rPr>
                <w:noProof/>
                <w:sz w:val="28"/>
                <w:szCs w:val="28"/>
              </w:rPr>
              <w:t>3.000</w:t>
            </w:r>
          </w:p>
        </w:tc>
      </w:tr>
    </w:tbl>
    <w:p w14:paraId="48148616" w14:textId="77777777" w:rsidR="00DA5E4D" w:rsidRPr="0028047C" w:rsidRDefault="00DA5E4D" w:rsidP="00AA0949">
      <w:pPr>
        <w:snapToGrid w:val="0"/>
        <w:ind w:firstLine="720"/>
        <w:jc w:val="both"/>
        <w:rPr>
          <w:rFonts w:eastAsia="Arial"/>
          <w:b/>
          <w:noProof/>
          <w:kern w:val="2"/>
          <w:sz w:val="12"/>
          <w:szCs w:val="12"/>
        </w:rPr>
      </w:pPr>
    </w:p>
    <w:p w14:paraId="5668DAFC"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lastRenderedPageBreak/>
        <w:t>- Phương pháp bón: Phân vô cơ chia đều lượng phân cho 4 lần bón/năm: Lần 1, lần 2, lần 3 vào các tháng 2, tháng 5, tháng 8 để thúc đẩy cây phát triển lộc; lần 4 vào vụ (tháng 11) để tăng cường khả năng chống rét cho cây.</w:t>
      </w:r>
    </w:p>
    <w:p w14:paraId="0FA5E7BE"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xml:space="preserve">- Cách tính lượng phân </w:t>
      </w:r>
      <w:r w:rsidRPr="0028047C">
        <w:rPr>
          <w:rFonts w:eastAsia="Arial"/>
          <w:bCs/>
          <w:i/>
          <w:iCs/>
          <w:noProof/>
          <w:kern w:val="2"/>
          <w:sz w:val="28"/>
          <w:szCs w:val="28"/>
        </w:rPr>
        <w:t>(để thay thế):</w:t>
      </w:r>
      <w:r w:rsidRPr="0028047C">
        <w:rPr>
          <w:rFonts w:eastAsia="Arial"/>
          <w:bCs/>
          <w:noProof/>
          <w:kern w:val="2"/>
          <w:sz w:val="28"/>
          <w:szCs w:val="28"/>
        </w:rPr>
        <w:t xml:space="preserve"> Tính toán lượng phân tổng hợp thay thế theo nguyên tắc 3 bước:</w:t>
      </w:r>
    </w:p>
    <w:p w14:paraId="6AB8109A"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Bước 1: Lập tỷ số của từng loại phân khuyến cáo trên từng tỷ lệ dinh dưỡng của loại phân sử dụng.</w:t>
      </w:r>
    </w:p>
    <w:p w14:paraId="3261E712"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Bước 2: Lấy giá trị nhỏ nhất của các tỷ số trên nhân với 100 để tính lượng phân NPK cần dùng.</w:t>
      </w:r>
    </w:p>
    <w:p w14:paraId="70EA726E"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Bước 3: Tính lượng phân đơn cần bổ sung cho đầy đủ theo quy trình khuyến cáo.</w:t>
      </w:r>
    </w:p>
    <w:p w14:paraId="6D34DE71" w14:textId="77777777" w:rsidR="00DA5E4D" w:rsidRPr="0028047C" w:rsidRDefault="00DA5E4D" w:rsidP="00AA0949">
      <w:pPr>
        <w:snapToGrid w:val="0"/>
        <w:ind w:firstLine="720"/>
        <w:jc w:val="both"/>
        <w:rPr>
          <w:rFonts w:eastAsia="Arial"/>
          <w:noProof/>
          <w:kern w:val="2"/>
          <w:sz w:val="28"/>
          <w:szCs w:val="28"/>
        </w:rPr>
      </w:pPr>
      <w:r w:rsidRPr="0028047C">
        <w:rPr>
          <w:rFonts w:eastAsia="Arial"/>
          <w:b/>
          <w:noProof/>
          <w:kern w:val="2"/>
          <w:sz w:val="28"/>
          <w:szCs w:val="28"/>
        </w:rPr>
        <w:t>7. Chăm sóc thời kỳ kinh doanh</w:t>
      </w:r>
    </w:p>
    <w:p w14:paraId="20469841" w14:textId="77777777" w:rsidR="00DA5E4D" w:rsidRPr="0028047C" w:rsidRDefault="00DA5E4D" w:rsidP="00AA0949">
      <w:pPr>
        <w:snapToGrid w:val="0"/>
        <w:ind w:firstLine="720"/>
        <w:jc w:val="both"/>
        <w:rPr>
          <w:rFonts w:eastAsia="Arial"/>
          <w:b/>
          <w:bCs/>
          <w:noProof/>
          <w:kern w:val="2"/>
          <w:sz w:val="28"/>
          <w:szCs w:val="28"/>
        </w:rPr>
      </w:pPr>
      <w:r w:rsidRPr="0028047C">
        <w:rPr>
          <w:rFonts w:eastAsia="Arial"/>
          <w:b/>
          <w:bCs/>
          <w:noProof/>
          <w:kern w:val="2"/>
          <w:sz w:val="28"/>
          <w:szCs w:val="28"/>
        </w:rPr>
        <w:t>7.1. Tưới nước và làm cỏ</w:t>
      </w:r>
    </w:p>
    <w:p w14:paraId="4F4BAB30" w14:textId="77777777" w:rsidR="00DA5E4D" w:rsidRPr="0028047C" w:rsidRDefault="00DA5E4D" w:rsidP="00AA0949">
      <w:pPr>
        <w:snapToGrid w:val="0"/>
        <w:ind w:firstLine="720"/>
        <w:jc w:val="both"/>
        <w:rPr>
          <w:rFonts w:eastAsia="Arial"/>
          <w:noProof/>
          <w:kern w:val="2"/>
          <w:sz w:val="28"/>
          <w:szCs w:val="28"/>
        </w:rPr>
      </w:pPr>
      <w:r w:rsidRPr="0028047C">
        <w:rPr>
          <w:rFonts w:eastAsia="Arial"/>
          <w:noProof/>
          <w:kern w:val="2"/>
          <w:sz w:val="28"/>
          <w:szCs w:val="28"/>
        </w:rPr>
        <w:t>- Trong các tháng 11-12, cây không cần nhiều nước. Chỉ cần tưới khi đất khô hạn kéo dài làm cho  cây có hiện tượng héo hoặc đất quá khô. Lượng nước tưới chỉ để duy trì cho cây không bị rụng lá.</w:t>
      </w:r>
    </w:p>
    <w:p w14:paraId="24F32568" w14:textId="77777777" w:rsidR="00DA5E4D" w:rsidRPr="0028047C" w:rsidRDefault="00DA5E4D" w:rsidP="00AA0949">
      <w:pPr>
        <w:snapToGrid w:val="0"/>
        <w:ind w:firstLine="720"/>
        <w:jc w:val="both"/>
        <w:rPr>
          <w:rFonts w:eastAsia="Arial"/>
          <w:noProof/>
          <w:kern w:val="2"/>
          <w:sz w:val="28"/>
          <w:szCs w:val="28"/>
        </w:rPr>
      </w:pPr>
      <w:r w:rsidRPr="0028047C">
        <w:rPr>
          <w:rFonts w:eastAsia="Arial"/>
          <w:noProof/>
          <w:kern w:val="2"/>
          <w:sz w:val="28"/>
          <w:szCs w:val="28"/>
        </w:rPr>
        <w:t xml:space="preserve">- Trong thời gian cây vải ra hoa là giai đoạn cây cần nhiều nước để giúp hoa ra đồng loạt và phát triển tốt. Cần tưới đủ nước ngay khi cây vải nhú chùm hoa. Nếu thời tiết có rét đậm, rét hại, vào sáng sớm, phun nước lên tán cây để rửa lớp sương giá. </w:t>
      </w:r>
    </w:p>
    <w:p w14:paraId="1EEEDFE0" w14:textId="77777777" w:rsidR="00DA5E4D" w:rsidRPr="0028047C" w:rsidRDefault="00DA5E4D" w:rsidP="00AA0949">
      <w:pPr>
        <w:snapToGrid w:val="0"/>
        <w:ind w:firstLine="720"/>
        <w:jc w:val="both"/>
        <w:rPr>
          <w:rFonts w:eastAsia="Arial"/>
          <w:noProof/>
          <w:kern w:val="2"/>
          <w:sz w:val="28"/>
          <w:szCs w:val="28"/>
        </w:rPr>
      </w:pPr>
      <w:r w:rsidRPr="0028047C">
        <w:rPr>
          <w:rFonts w:eastAsia="Arial"/>
          <w:noProof/>
          <w:kern w:val="2"/>
          <w:sz w:val="28"/>
          <w:szCs w:val="28"/>
        </w:rPr>
        <w:t>- Trong giai đoạn mang quả, công tác tưới nước, duy trì độ ẩm cho cây trong giai đoạn này có vai trò quan trọng, giúp cây vận chuyển dinh dưỡng nuôi quả.</w:t>
      </w:r>
    </w:p>
    <w:p w14:paraId="4D0F46BA" w14:textId="77777777" w:rsidR="00DA5E4D" w:rsidRPr="0028047C" w:rsidRDefault="00DA5E4D" w:rsidP="00AA0949">
      <w:pPr>
        <w:snapToGrid w:val="0"/>
        <w:ind w:firstLine="720"/>
        <w:jc w:val="both"/>
        <w:rPr>
          <w:rFonts w:eastAsia="Arial"/>
          <w:noProof/>
          <w:kern w:val="2"/>
          <w:sz w:val="28"/>
          <w:szCs w:val="28"/>
        </w:rPr>
      </w:pPr>
      <w:r w:rsidRPr="0028047C">
        <w:rPr>
          <w:rFonts w:eastAsia="Arial"/>
          <w:noProof/>
          <w:kern w:val="2"/>
          <w:sz w:val="28"/>
          <w:szCs w:val="28"/>
        </w:rPr>
        <w:t>- Trong giai đoạn quả vào chín (bắt đầu từ đầu tháng 6), cây vải không cần nhiều nước. Thừa nước cộng với điều kiện mưa tháng 6 có thể gây ra hiện tượng nứt quả vải, tạo điều kiện cho các loại nấm bệnh phát triển, gây hại trên quả.</w:t>
      </w:r>
    </w:p>
    <w:p w14:paraId="5E1929CE" w14:textId="77777777" w:rsidR="00DA5E4D" w:rsidRPr="0028047C" w:rsidRDefault="00DA5E4D" w:rsidP="00AA0949">
      <w:pPr>
        <w:snapToGrid w:val="0"/>
        <w:ind w:firstLine="720"/>
        <w:jc w:val="both"/>
        <w:rPr>
          <w:rFonts w:eastAsia="Arial"/>
          <w:noProof/>
          <w:kern w:val="2"/>
          <w:sz w:val="28"/>
          <w:szCs w:val="28"/>
        </w:rPr>
      </w:pPr>
      <w:r w:rsidRPr="0028047C">
        <w:rPr>
          <w:rFonts w:eastAsia="Arial"/>
          <w:noProof/>
          <w:kern w:val="2"/>
          <w:sz w:val="28"/>
          <w:szCs w:val="28"/>
        </w:rPr>
        <w:t>- Làm cỏ: Dọn dẹp các cây cỏ dại xung quanh gốc để tránh tình trạng cạnh canh dinh dưỡng với cây khi cây còn nhỏ. Nên thực hiện dọn dẹp thường xuyên khi cây còn non và vào mùa mưa để cây dại không mọc quá nhiều.</w:t>
      </w:r>
    </w:p>
    <w:p w14:paraId="0665B4AF" w14:textId="77777777" w:rsidR="00DA5E4D" w:rsidRPr="0028047C" w:rsidRDefault="00DA5E4D" w:rsidP="00AA0949">
      <w:pPr>
        <w:snapToGrid w:val="0"/>
        <w:ind w:firstLine="720"/>
        <w:jc w:val="both"/>
        <w:rPr>
          <w:rFonts w:eastAsia="Arial"/>
          <w:b/>
          <w:bCs/>
          <w:noProof/>
          <w:kern w:val="2"/>
          <w:sz w:val="28"/>
          <w:szCs w:val="28"/>
        </w:rPr>
      </w:pPr>
      <w:r w:rsidRPr="0028047C">
        <w:rPr>
          <w:rFonts w:eastAsia="Arial"/>
          <w:b/>
          <w:bCs/>
          <w:noProof/>
          <w:kern w:val="2"/>
          <w:sz w:val="28"/>
          <w:szCs w:val="28"/>
        </w:rPr>
        <w:t>7.2. Cắt tỉa và quản lý khung tán</w:t>
      </w:r>
    </w:p>
    <w:p w14:paraId="06D13FD2" w14:textId="77777777" w:rsidR="00DA5E4D" w:rsidRPr="0028047C" w:rsidRDefault="00DA5E4D" w:rsidP="00AA0949">
      <w:pPr>
        <w:snapToGrid w:val="0"/>
        <w:ind w:firstLine="720"/>
        <w:jc w:val="both"/>
        <w:rPr>
          <w:rFonts w:eastAsia="Arial"/>
          <w:noProof/>
          <w:kern w:val="2"/>
          <w:sz w:val="28"/>
          <w:szCs w:val="28"/>
        </w:rPr>
      </w:pPr>
      <w:r w:rsidRPr="0028047C">
        <w:rPr>
          <w:rFonts w:eastAsia="Arial"/>
          <w:noProof/>
          <w:kern w:val="2"/>
          <w:sz w:val="28"/>
          <w:szCs w:val="28"/>
        </w:rPr>
        <w:t xml:space="preserve">- Được tiến hành vào giữa tháng 2 đến giữa tháng 3; cắt bỏ những cành xuân chất lượng kém, cành mang sâu bệnh và những cành mọc lộn xộn trong tán, những chùm hoa nhỏ, thưa, mọc sâu trong tán, chùm hoa bị sâu bệnh. Với cây khoẻ mạnh, chăm sóc tốt thì có thể tỉa bỏ 20-30% số chùm hoa, những cây yếu cần tỉa bỏ nhiều hơn. </w:t>
      </w:r>
    </w:p>
    <w:p w14:paraId="248A0F24" w14:textId="77777777" w:rsidR="00DA5E4D" w:rsidRPr="0028047C" w:rsidRDefault="00DA5E4D" w:rsidP="00AA0949">
      <w:pPr>
        <w:snapToGrid w:val="0"/>
        <w:ind w:firstLine="720"/>
        <w:jc w:val="both"/>
        <w:rPr>
          <w:rFonts w:eastAsia="Arial"/>
          <w:noProof/>
          <w:kern w:val="2"/>
          <w:sz w:val="28"/>
          <w:szCs w:val="28"/>
        </w:rPr>
      </w:pPr>
      <w:r w:rsidRPr="0028047C">
        <w:rPr>
          <w:rFonts w:eastAsia="Arial"/>
          <w:noProof/>
          <w:kern w:val="2"/>
          <w:sz w:val="28"/>
          <w:szCs w:val="28"/>
        </w:rPr>
        <w:t xml:space="preserve">- Cắt tỉa: Được tiến hành giữa tháng 5 đến đầu tháng 6; cắt bỏ những cành hè mọc nhỏ, yếu, mọc quá xít nhau, chỉ để lại 1-2 cành khoẻ trên cành mẹ. Đồng thời với việc tỉa cành là cắt bỏ những chùm chùm quả nhỏ, sâu bệnh. </w:t>
      </w:r>
    </w:p>
    <w:p w14:paraId="5F73A63A" w14:textId="77777777" w:rsidR="00DA5E4D" w:rsidRPr="0028047C" w:rsidRDefault="00DA5E4D" w:rsidP="00AA0949">
      <w:pPr>
        <w:snapToGrid w:val="0"/>
        <w:ind w:firstLine="720"/>
        <w:jc w:val="both"/>
        <w:rPr>
          <w:rFonts w:eastAsia="Arial"/>
          <w:noProof/>
          <w:kern w:val="2"/>
          <w:sz w:val="28"/>
          <w:szCs w:val="28"/>
        </w:rPr>
      </w:pPr>
      <w:r w:rsidRPr="0028047C">
        <w:rPr>
          <w:rFonts w:eastAsia="Arial"/>
          <w:noProof/>
          <w:kern w:val="2"/>
          <w:sz w:val="28"/>
          <w:szCs w:val="28"/>
        </w:rPr>
        <w:t>- Cắt tỉa khung tán : Được tiến hành sau khi thu quả vào cuối tháng 6 đến đầu tháng 7; tỉa bỏ các cành khô, cành sâu bệnh và các cành hè mọc quá dài. Khi lộc thu hình thành mọc dài khoảng 10cm, tỉa bỏ những mầm yếu, mọc không hợp lý và chọn để lại 1-2 cành thu trên mỗi cành mẹ.</w:t>
      </w:r>
    </w:p>
    <w:p w14:paraId="72BCEA37" w14:textId="77777777" w:rsidR="00DA5E4D" w:rsidRPr="0028047C" w:rsidRDefault="00DA5E4D" w:rsidP="00AA0949">
      <w:pPr>
        <w:snapToGrid w:val="0"/>
        <w:ind w:firstLine="720"/>
        <w:jc w:val="both"/>
        <w:rPr>
          <w:rFonts w:eastAsia="Arial"/>
          <w:b/>
          <w:bCs/>
          <w:noProof/>
          <w:kern w:val="2"/>
          <w:sz w:val="28"/>
          <w:szCs w:val="28"/>
        </w:rPr>
      </w:pPr>
      <w:r w:rsidRPr="0028047C">
        <w:rPr>
          <w:rFonts w:eastAsia="Arial"/>
          <w:b/>
          <w:bCs/>
          <w:noProof/>
          <w:kern w:val="2"/>
          <w:sz w:val="28"/>
          <w:szCs w:val="28"/>
        </w:rPr>
        <w:t>7.3. Bón phân</w:t>
      </w:r>
    </w:p>
    <w:p w14:paraId="54723671" w14:textId="77777777" w:rsidR="00DA5E4D" w:rsidRPr="0028047C" w:rsidRDefault="00DA5E4D" w:rsidP="00AA0949">
      <w:pPr>
        <w:snapToGrid w:val="0"/>
        <w:ind w:firstLine="709"/>
        <w:jc w:val="both"/>
        <w:rPr>
          <w:rFonts w:eastAsia="Arial"/>
          <w:noProof/>
          <w:kern w:val="2"/>
          <w:sz w:val="28"/>
          <w:szCs w:val="28"/>
        </w:rPr>
      </w:pPr>
      <w:r w:rsidRPr="0028047C">
        <w:rPr>
          <w:rFonts w:eastAsia="Arial"/>
          <w:noProof/>
          <w:kern w:val="2"/>
          <w:sz w:val="28"/>
          <w:szCs w:val="28"/>
        </w:rPr>
        <w:t>- Thời kỳ kinh doanh, các loại phân sau:</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969"/>
        <w:gridCol w:w="993"/>
        <w:gridCol w:w="1417"/>
      </w:tblGrid>
      <w:tr w:rsidR="0028047C" w:rsidRPr="0028047C" w14:paraId="43E8C20C" w14:textId="77777777" w:rsidTr="00C84A99">
        <w:trPr>
          <w:trHeight w:val="201"/>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3C9F6DA2" w14:textId="77777777" w:rsidR="00DA5E4D" w:rsidRPr="0028047C" w:rsidRDefault="00DA5E4D" w:rsidP="00AA0949">
            <w:pPr>
              <w:snapToGrid w:val="0"/>
              <w:jc w:val="center"/>
              <w:rPr>
                <w:b/>
                <w:bCs/>
                <w:noProof/>
                <w:sz w:val="28"/>
                <w:szCs w:val="28"/>
              </w:rPr>
            </w:pPr>
            <w:r w:rsidRPr="0028047C">
              <w:rPr>
                <w:b/>
                <w:bCs/>
                <w:noProof/>
                <w:sz w:val="28"/>
                <w:szCs w:val="28"/>
              </w:rPr>
              <w:lastRenderedPageBreak/>
              <w:t>Thời kỳ</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4B3DBEDC" w14:textId="77777777" w:rsidR="00DA5E4D" w:rsidRPr="0028047C" w:rsidRDefault="00DA5E4D" w:rsidP="00AA0949">
            <w:pPr>
              <w:snapToGrid w:val="0"/>
              <w:jc w:val="center"/>
              <w:rPr>
                <w:b/>
                <w:bCs/>
                <w:noProof/>
                <w:sz w:val="28"/>
                <w:szCs w:val="28"/>
              </w:rPr>
            </w:pPr>
            <w:r w:rsidRPr="0028047C">
              <w:rPr>
                <w:b/>
                <w:bCs/>
                <w:noProof/>
                <w:sz w:val="28"/>
                <w:szCs w:val="28"/>
              </w:rPr>
              <w:t>Phân bón</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ACFE40D" w14:textId="77777777" w:rsidR="00DA5E4D" w:rsidRPr="0028047C" w:rsidRDefault="00DA5E4D" w:rsidP="00AA0949">
            <w:pPr>
              <w:snapToGrid w:val="0"/>
              <w:jc w:val="center"/>
              <w:rPr>
                <w:b/>
                <w:bCs/>
                <w:noProof/>
                <w:sz w:val="28"/>
                <w:szCs w:val="28"/>
              </w:rPr>
            </w:pPr>
            <w:r w:rsidRPr="0028047C">
              <w:rPr>
                <w:b/>
                <w:bCs/>
                <w:noProof/>
                <w:sz w:val="28"/>
                <w:szCs w:val="28"/>
              </w:rPr>
              <w:t>ĐVT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46C904E" w14:textId="77777777" w:rsidR="00DA5E4D" w:rsidRPr="0028047C" w:rsidRDefault="00DA5E4D" w:rsidP="00AA0949">
            <w:pPr>
              <w:snapToGrid w:val="0"/>
              <w:jc w:val="center"/>
              <w:rPr>
                <w:b/>
                <w:bCs/>
                <w:noProof/>
                <w:sz w:val="28"/>
                <w:szCs w:val="28"/>
              </w:rPr>
            </w:pPr>
            <w:r w:rsidRPr="0028047C">
              <w:rPr>
                <w:b/>
                <w:bCs/>
                <w:noProof/>
                <w:sz w:val="28"/>
                <w:szCs w:val="28"/>
              </w:rPr>
              <w:t>Số lượng</w:t>
            </w:r>
          </w:p>
        </w:tc>
      </w:tr>
      <w:tr w:rsidR="0028047C" w:rsidRPr="0028047C" w14:paraId="631CD4CA" w14:textId="77777777" w:rsidTr="00C84A99">
        <w:trPr>
          <w:trHeight w:val="357"/>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53692BA9" w14:textId="77777777" w:rsidR="00DA5E4D" w:rsidRPr="0028047C" w:rsidRDefault="00DA5E4D" w:rsidP="00AA0949">
            <w:pPr>
              <w:snapToGrid w:val="0"/>
              <w:jc w:val="center"/>
              <w:rPr>
                <w:noProof/>
                <w:sz w:val="28"/>
                <w:szCs w:val="28"/>
              </w:rPr>
            </w:pPr>
            <w:r w:rsidRPr="0028047C">
              <w:rPr>
                <w:noProof/>
                <w:sz w:val="28"/>
                <w:szCs w:val="28"/>
              </w:rPr>
              <w:t>Thời kỳ kinh doanh (năm thứ 4 trở đi)</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04BCE26B" w14:textId="77777777" w:rsidR="00DA5E4D" w:rsidRPr="0028047C" w:rsidRDefault="00DA5E4D" w:rsidP="00AA0949">
            <w:pPr>
              <w:snapToGrid w:val="0"/>
              <w:rPr>
                <w:noProof/>
                <w:sz w:val="28"/>
                <w:szCs w:val="28"/>
              </w:rPr>
            </w:pPr>
            <w:r w:rsidRPr="0028047C">
              <w:rPr>
                <w:noProof/>
                <w:sz w:val="28"/>
                <w:szCs w:val="28"/>
              </w:rPr>
              <w:t>Phân đạm nguyên chất (N)</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D46C530" w14:textId="77777777" w:rsidR="00DA5E4D" w:rsidRPr="0028047C" w:rsidRDefault="00DA5E4D" w:rsidP="00AA0949">
            <w:pPr>
              <w:snapToGrid w:val="0"/>
              <w:jc w:val="center"/>
              <w:rPr>
                <w:noProof/>
                <w:sz w:val="28"/>
                <w:szCs w:val="28"/>
              </w:rPr>
            </w:pPr>
            <w:r w:rsidRPr="0028047C">
              <w:rPr>
                <w:noProof/>
                <w:sz w:val="28"/>
                <w:szCs w:val="28"/>
              </w:rPr>
              <w:t>Kg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F07A39E" w14:textId="77777777" w:rsidR="00DA5E4D" w:rsidRPr="0028047C" w:rsidRDefault="00DA5E4D" w:rsidP="00AA0949">
            <w:pPr>
              <w:snapToGrid w:val="0"/>
              <w:jc w:val="center"/>
              <w:rPr>
                <w:noProof/>
                <w:sz w:val="28"/>
                <w:szCs w:val="28"/>
              </w:rPr>
            </w:pPr>
            <w:r w:rsidRPr="0028047C">
              <w:rPr>
                <w:noProof/>
                <w:sz w:val="28"/>
                <w:szCs w:val="28"/>
              </w:rPr>
              <w:t>140</w:t>
            </w:r>
          </w:p>
        </w:tc>
      </w:tr>
      <w:tr w:rsidR="0028047C" w:rsidRPr="0028047C" w14:paraId="255F8A51" w14:textId="77777777" w:rsidTr="00C84A99">
        <w:trPr>
          <w:trHeight w:val="357"/>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641C34E7" w14:textId="77777777" w:rsidR="00DA5E4D" w:rsidRPr="0028047C" w:rsidRDefault="00DA5E4D" w:rsidP="00AA0949">
            <w:pPr>
              <w:snapToGrid w:val="0"/>
              <w:jc w:val="center"/>
              <w:rPr>
                <w:noProof/>
                <w:sz w:val="28"/>
                <w:szCs w:val="28"/>
              </w:rPr>
            </w:pP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292674DC" w14:textId="77777777" w:rsidR="00DA5E4D" w:rsidRPr="0028047C" w:rsidRDefault="00DA5E4D" w:rsidP="00AA0949">
            <w:pPr>
              <w:snapToGrid w:val="0"/>
              <w:rPr>
                <w:noProof/>
                <w:sz w:val="28"/>
                <w:szCs w:val="28"/>
              </w:rPr>
            </w:pPr>
            <w:r w:rsidRPr="0028047C">
              <w:rPr>
                <w:noProof/>
                <w:sz w:val="28"/>
                <w:szCs w:val="28"/>
              </w:rPr>
              <w:t>Phân lân nguyên chất (P</w:t>
            </w:r>
            <w:r w:rsidRPr="0028047C">
              <w:rPr>
                <w:noProof/>
                <w:sz w:val="28"/>
                <w:szCs w:val="28"/>
                <w:vertAlign w:val="subscript"/>
              </w:rPr>
              <w:t>2</w:t>
            </w:r>
            <w:r w:rsidRPr="0028047C">
              <w:rPr>
                <w:noProof/>
                <w:sz w:val="28"/>
                <w:szCs w:val="28"/>
              </w:rPr>
              <w:t>O</w:t>
            </w:r>
            <w:r w:rsidRPr="0028047C">
              <w:rPr>
                <w:noProof/>
                <w:sz w:val="28"/>
                <w:szCs w:val="28"/>
                <w:vertAlign w:val="subscript"/>
              </w:rPr>
              <w:t>5</w:t>
            </w:r>
            <w:r w:rsidRPr="0028047C">
              <w:rPr>
                <w:noProof/>
                <w:sz w:val="28"/>
                <w:szCs w:val="28"/>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35DE7D3" w14:textId="77777777" w:rsidR="00DA5E4D" w:rsidRPr="0028047C" w:rsidRDefault="00DA5E4D" w:rsidP="00AA0949">
            <w:pPr>
              <w:snapToGrid w:val="0"/>
              <w:jc w:val="center"/>
              <w:rPr>
                <w:noProof/>
                <w:sz w:val="28"/>
                <w:szCs w:val="28"/>
              </w:rPr>
            </w:pPr>
            <w:r w:rsidRPr="0028047C">
              <w:rPr>
                <w:noProof/>
                <w:sz w:val="28"/>
                <w:szCs w:val="28"/>
              </w:rPr>
              <w:t>Kg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4936392" w14:textId="77777777" w:rsidR="00DA5E4D" w:rsidRPr="0028047C" w:rsidRDefault="00DA5E4D" w:rsidP="00AA0949">
            <w:pPr>
              <w:snapToGrid w:val="0"/>
              <w:jc w:val="center"/>
              <w:rPr>
                <w:noProof/>
                <w:sz w:val="28"/>
                <w:szCs w:val="28"/>
              </w:rPr>
            </w:pPr>
            <w:r w:rsidRPr="0028047C">
              <w:rPr>
                <w:noProof/>
                <w:sz w:val="28"/>
                <w:szCs w:val="28"/>
              </w:rPr>
              <w:t>100</w:t>
            </w:r>
          </w:p>
        </w:tc>
      </w:tr>
      <w:tr w:rsidR="0028047C" w:rsidRPr="0028047C" w14:paraId="7298DFB4" w14:textId="77777777" w:rsidTr="00C84A99">
        <w:trPr>
          <w:trHeight w:val="357"/>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5D4A1AB1" w14:textId="77777777" w:rsidR="00DA5E4D" w:rsidRPr="0028047C" w:rsidRDefault="00DA5E4D" w:rsidP="00AA0949">
            <w:pPr>
              <w:snapToGrid w:val="0"/>
              <w:jc w:val="center"/>
              <w:rPr>
                <w:noProof/>
                <w:sz w:val="28"/>
                <w:szCs w:val="28"/>
              </w:rPr>
            </w:pP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7EEEED43" w14:textId="77777777" w:rsidR="00DA5E4D" w:rsidRPr="0028047C" w:rsidRDefault="00DA5E4D" w:rsidP="00AA0949">
            <w:pPr>
              <w:snapToGrid w:val="0"/>
              <w:rPr>
                <w:noProof/>
                <w:sz w:val="28"/>
                <w:szCs w:val="28"/>
              </w:rPr>
            </w:pPr>
            <w:r w:rsidRPr="0028047C">
              <w:rPr>
                <w:noProof/>
                <w:sz w:val="28"/>
                <w:szCs w:val="28"/>
              </w:rPr>
              <w:t>Phân kali nguyên chất (K</w:t>
            </w:r>
            <w:r w:rsidRPr="0028047C">
              <w:rPr>
                <w:noProof/>
                <w:sz w:val="28"/>
                <w:szCs w:val="28"/>
                <w:vertAlign w:val="subscript"/>
              </w:rPr>
              <w:t>2</w:t>
            </w:r>
            <w:r w:rsidRPr="0028047C">
              <w:rPr>
                <w:noProof/>
                <w:sz w:val="28"/>
                <w:szCs w:val="28"/>
              </w:rPr>
              <w:t>O)</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F1111EF" w14:textId="77777777" w:rsidR="00DA5E4D" w:rsidRPr="0028047C" w:rsidRDefault="00DA5E4D" w:rsidP="00AA0949">
            <w:pPr>
              <w:snapToGrid w:val="0"/>
              <w:jc w:val="center"/>
              <w:rPr>
                <w:noProof/>
                <w:sz w:val="28"/>
                <w:szCs w:val="28"/>
              </w:rPr>
            </w:pPr>
            <w:r w:rsidRPr="0028047C">
              <w:rPr>
                <w:noProof/>
                <w:sz w:val="28"/>
                <w:szCs w:val="28"/>
              </w:rPr>
              <w:t>Kg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E9DB8F" w14:textId="77777777" w:rsidR="00DA5E4D" w:rsidRPr="0028047C" w:rsidRDefault="00DA5E4D" w:rsidP="00AA0949">
            <w:pPr>
              <w:snapToGrid w:val="0"/>
              <w:jc w:val="center"/>
              <w:rPr>
                <w:noProof/>
                <w:sz w:val="28"/>
                <w:szCs w:val="28"/>
              </w:rPr>
            </w:pPr>
            <w:r w:rsidRPr="0028047C">
              <w:rPr>
                <w:noProof/>
                <w:sz w:val="28"/>
                <w:szCs w:val="28"/>
              </w:rPr>
              <w:t>210</w:t>
            </w:r>
          </w:p>
        </w:tc>
      </w:tr>
      <w:tr w:rsidR="0028047C" w:rsidRPr="0028047C" w14:paraId="12FEF9FA" w14:textId="77777777" w:rsidTr="00C84A99">
        <w:trPr>
          <w:trHeight w:val="357"/>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6DCAE5AA" w14:textId="77777777" w:rsidR="00DA5E4D" w:rsidRPr="0028047C" w:rsidRDefault="00DA5E4D" w:rsidP="00AA0949">
            <w:pPr>
              <w:snapToGrid w:val="0"/>
              <w:jc w:val="center"/>
              <w:rPr>
                <w:noProof/>
                <w:sz w:val="28"/>
                <w:szCs w:val="28"/>
              </w:rPr>
            </w:pP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1BD98C8B" w14:textId="77777777" w:rsidR="00DA5E4D" w:rsidRPr="0028047C" w:rsidRDefault="00DA5E4D" w:rsidP="00AA0949">
            <w:pPr>
              <w:snapToGrid w:val="0"/>
              <w:rPr>
                <w:noProof/>
                <w:sz w:val="28"/>
                <w:szCs w:val="28"/>
              </w:rPr>
            </w:pPr>
            <w:r w:rsidRPr="0028047C">
              <w:rPr>
                <w:noProof/>
                <w:sz w:val="28"/>
                <w:szCs w:val="28"/>
              </w:rPr>
              <w:t>Phân hữu cơ (hữu cơ vi sinh/hữu cơ sinh học)</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3F165A0" w14:textId="77777777" w:rsidR="00DA5E4D" w:rsidRPr="0028047C" w:rsidRDefault="00DA5E4D" w:rsidP="00AA0949">
            <w:pPr>
              <w:snapToGrid w:val="0"/>
              <w:jc w:val="center"/>
              <w:rPr>
                <w:noProof/>
                <w:sz w:val="28"/>
                <w:szCs w:val="28"/>
              </w:rPr>
            </w:pPr>
            <w:r w:rsidRPr="0028047C">
              <w:rPr>
                <w:noProof/>
                <w:sz w:val="28"/>
                <w:szCs w:val="28"/>
              </w:rPr>
              <w:t>Kg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ED45648" w14:textId="77777777" w:rsidR="00DA5E4D" w:rsidRPr="0028047C" w:rsidRDefault="00DA5E4D" w:rsidP="00AA0949">
            <w:pPr>
              <w:snapToGrid w:val="0"/>
              <w:jc w:val="center"/>
              <w:rPr>
                <w:noProof/>
                <w:sz w:val="28"/>
                <w:szCs w:val="28"/>
              </w:rPr>
            </w:pPr>
            <w:r w:rsidRPr="0028047C">
              <w:rPr>
                <w:noProof/>
                <w:sz w:val="28"/>
                <w:szCs w:val="28"/>
              </w:rPr>
              <w:t>3.000</w:t>
            </w:r>
          </w:p>
        </w:tc>
      </w:tr>
    </w:tbl>
    <w:p w14:paraId="5AC89BEC"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xml:space="preserve">- Phân hữu cơ và phân lân bón 1 lần </w:t>
      </w:r>
      <w:r w:rsidRPr="0028047C">
        <w:rPr>
          <w:rFonts w:eastAsia="Arial"/>
          <w:noProof/>
          <w:kern w:val="2"/>
          <w:sz w:val="28"/>
          <w:szCs w:val="28"/>
        </w:rPr>
        <w:t>sau khi thu hoạch quả 30 ngày</w:t>
      </w:r>
      <w:r w:rsidRPr="0028047C">
        <w:rPr>
          <w:rFonts w:eastAsia="Arial"/>
          <w:bCs/>
          <w:noProof/>
          <w:kern w:val="2"/>
          <w:sz w:val="28"/>
          <w:szCs w:val="28"/>
        </w:rPr>
        <w:t>.</w:t>
      </w:r>
    </w:p>
    <w:p w14:paraId="5D129E19" w14:textId="77777777" w:rsidR="00DA5E4D" w:rsidRPr="0028047C" w:rsidRDefault="00DA5E4D" w:rsidP="00AA0949">
      <w:pPr>
        <w:snapToGrid w:val="0"/>
        <w:ind w:firstLine="720"/>
        <w:jc w:val="both"/>
        <w:rPr>
          <w:rFonts w:eastAsia="Arial"/>
          <w:noProof/>
          <w:kern w:val="2"/>
          <w:sz w:val="28"/>
          <w:szCs w:val="28"/>
        </w:rPr>
      </w:pPr>
      <w:r w:rsidRPr="0028047C">
        <w:rPr>
          <w:rFonts w:eastAsia="Arial"/>
          <w:bCs/>
          <w:noProof/>
          <w:kern w:val="2"/>
          <w:sz w:val="28"/>
          <w:szCs w:val="28"/>
        </w:rPr>
        <w:t xml:space="preserve">- Phân đạm và phân kali </w:t>
      </w:r>
      <w:r w:rsidRPr="0028047C">
        <w:rPr>
          <w:rFonts w:eastAsia="Arial"/>
          <w:noProof/>
          <w:kern w:val="2"/>
          <w:sz w:val="28"/>
          <w:szCs w:val="28"/>
        </w:rPr>
        <w:t>được chia làm 3 lần bón trong năm:</w:t>
      </w:r>
    </w:p>
    <w:p w14:paraId="2E481E78" w14:textId="77777777" w:rsidR="00DA5E4D" w:rsidRPr="0028047C" w:rsidRDefault="00DA5E4D" w:rsidP="00AA0949">
      <w:pPr>
        <w:snapToGrid w:val="0"/>
        <w:ind w:firstLine="720"/>
        <w:jc w:val="both"/>
        <w:rPr>
          <w:rFonts w:eastAsia="Arial"/>
          <w:noProof/>
          <w:kern w:val="2"/>
          <w:sz w:val="28"/>
          <w:szCs w:val="28"/>
        </w:rPr>
      </w:pPr>
      <w:r w:rsidRPr="0028047C">
        <w:rPr>
          <w:rFonts w:eastAsia="Arial"/>
          <w:noProof/>
          <w:kern w:val="2"/>
          <w:sz w:val="28"/>
          <w:szCs w:val="28"/>
        </w:rPr>
        <w:t xml:space="preserve">+ Lần 1: Bón giai đoạn đậu quả (phân quả xong, quả bằng hạt mây), với lượng 20% phân đạm + 40% lượng phân kali. </w:t>
      </w:r>
    </w:p>
    <w:p w14:paraId="1FC59EF6" w14:textId="77777777" w:rsidR="00DA5E4D" w:rsidRPr="0028047C" w:rsidRDefault="00DA5E4D" w:rsidP="00AA0949">
      <w:pPr>
        <w:snapToGrid w:val="0"/>
        <w:ind w:firstLine="720"/>
        <w:jc w:val="both"/>
        <w:rPr>
          <w:rFonts w:eastAsia="Arial"/>
          <w:noProof/>
          <w:kern w:val="2"/>
          <w:sz w:val="28"/>
          <w:szCs w:val="28"/>
        </w:rPr>
      </w:pPr>
      <w:r w:rsidRPr="0028047C">
        <w:rPr>
          <w:rFonts w:eastAsia="Arial"/>
          <w:noProof/>
          <w:kern w:val="2"/>
          <w:sz w:val="28"/>
          <w:szCs w:val="28"/>
        </w:rPr>
        <w:t xml:space="preserve">+ Lần 2: Bón thúc quả giúp quả phát triển nhanh, chống rụng quả (quả tạo cùi được 1/3 hạt), với lượng 20% phân đạm + 60% lượng phân kali. </w:t>
      </w:r>
    </w:p>
    <w:p w14:paraId="7B701423" w14:textId="77777777" w:rsidR="00DA5E4D" w:rsidRPr="0028047C" w:rsidRDefault="00DA5E4D" w:rsidP="00AA0949">
      <w:pPr>
        <w:snapToGrid w:val="0"/>
        <w:ind w:firstLine="720"/>
        <w:jc w:val="both"/>
        <w:rPr>
          <w:rFonts w:eastAsia="Arial"/>
          <w:noProof/>
          <w:kern w:val="2"/>
          <w:sz w:val="28"/>
          <w:szCs w:val="28"/>
        </w:rPr>
      </w:pPr>
      <w:r w:rsidRPr="0028047C">
        <w:rPr>
          <w:rFonts w:eastAsia="Arial"/>
          <w:noProof/>
          <w:kern w:val="2"/>
          <w:sz w:val="28"/>
          <w:szCs w:val="28"/>
        </w:rPr>
        <w:t>+ Lần 3: Bón sau khi thu hoạch quả xong 15 ngày, thúc ra lộc thu (thu hoạch xong, tỉa cành, tạo tán xong): Bón 60% lượng phân đạm còn lại.</w:t>
      </w:r>
    </w:p>
    <w:p w14:paraId="15C17B94"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Phương pháp bón: Cuốc rãnh và bón phân theo hình chiếu tán cây. Phân vô cơ thì cuốc nông 5-10cm, phân hữu cơ cuốc sâu 20-30cm, bón xong lấp đất kết hợp tưới nước.</w:t>
      </w:r>
    </w:p>
    <w:p w14:paraId="3AAE8FCB" w14:textId="77777777" w:rsidR="00DA5E4D" w:rsidRPr="0028047C" w:rsidRDefault="00DA5E4D" w:rsidP="00AA0949">
      <w:pPr>
        <w:snapToGrid w:val="0"/>
        <w:ind w:firstLine="720"/>
        <w:jc w:val="both"/>
        <w:rPr>
          <w:rFonts w:eastAsia="Arial"/>
          <w:bCs/>
          <w:noProof/>
          <w:kern w:val="2"/>
          <w:sz w:val="28"/>
          <w:szCs w:val="28"/>
        </w:rPr>
      </w:pPr>
      <w:r w:rsidRPr="0028047C">
        <w:rPr>
          <w:rFonts w:eastAsia="Calibri"/>
          <w:b/>
          <w:bCs/>
          <w:noProof/>
          <w:kern w:val="2"/>
          <w:sz w:val="28"/>
          <w:szCs w:val="28"/>
        </w:rPr>
        <w:t xml:space="preserve">* Lưu ý: </w:t>
      </w:r>
      <w:r w:rsidRPr="0028047C">
        <w:rPr>
          <w:noProof/>
          <w:kern w:val="2"/>
          <w:sz w:val="28"/>
          <w:szCs w:val="28"/>
        </w:rPr>
        <w:t>Tùy theo điều kiện canh tác, thổ nhưỡng, giống, tình hình sinh trưởng phát triển của cây để lựa chọn loại phân bón và điều chỉnh lượng phân bón cho phù hợp; có thể quy đổi và sử dụng phân bón NPK có tỷ lệ tương ứng, lượng bón và phương pháp bón theo khuyến cáo của nhà sản xuất và hướng dẫn của cơ quan chuyên môn.</w:t>
      </w:r>
    </w:p>
    <w:p w14:paraId="55CF2CF8" w14:textId="77777777" w:rsidR="00DA5E4D" w:rsidRPr="0028047C" w:rsidRDefault="00DA5E4D" w:rsidP="00AA0949">
      <w:pPr>
        <w:tabs>
          <w:tab w:val="left" w:pos="6495"/>
        </w:tabs>
        <w:snapToGrid w:val="0"/>
        <w:ind w:firstLine="720"/>
        <w:jc w:val="both"/>
        <w:rPr>
          <w:rFonts w:eastAsia="Arial"/>
          <w:b/>
          <w:noProof/>
          <w:kern w:val="2"/>
          <w:sz w:val="28"/>
          <w:szCs w:val="28"/>
        </w:rPr>
      </w:pPr>
      <w:r w:rsidRPr="0028047C">
        <w:rPr>
          <w:rFonts w:eastAsia="Arial"/>
          <w:b/>
          <w:noProof/>
          <w:kern w:val="2"/>
          <w:sz w:val="28"/>
          <w:szCs w:val="28"/>
        </w:rPr>
        <w:t xml:space="preserve">III. QUẢN LÝ SINH VẬT GÂY HẠI </w:t>
      </w:r>
    </w:p>
    <w:p w14:paraId="07FD1837" w14:textId="77777777" w:rsidR="00DA5E4D" w:rsidRPr="0028047C" w:rsidRDefault="00DA5E4D" w:rsidP="00AA0949">
      <w:pPr>
        <w:snapToGrid w:val="0"/>
        <w:ind w:firstLine="720"/>
        <w:jc w:val="both"/>
        <w:rPr>
          <w:rFonts w:eastAsia="Arial"/>
          <w:b/>
          <w:noProof/>
          <w:kern w:val="2"/>
          <w:sz w:val="28"/>
          <w:szCs w:val="28"/>
        </w:rPr>
      </w:pPr>
      <w:r w:rsidRPr="0028047C">
        <w:rPr>
          <w:rFonts w:eastAsia="Arial"/>
          <w:b/>
          <w:noProof/>
          <w:kern w:val="2"/>
          <w:sz w:val="28"/>
          <w:szCs w:val="28"/>
        </w:rPr>
        <w:t xml:space="preserve">1. Quản lý sinh vật hại tổng hợp </w:t>
      </w:r>
    </w:p>
    <w:p w14:paraId="13969B99"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xml:space="preserve">- Thăm đồng thường xuyên để phát hiện kịp thời các đối tượng sinh vật gây hại, áp dụng các biện pháp quản lý dịch hại tổng hợp trong phòng chống các đối tượng sinh vật gây hại, cụ thể: </w:t>
      </w:r>
    </w:p>
    <w:p w14:paraId="13DBF71B"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Biện pháp canh tác</w:t>
      </w:r>
    </w:p>
    <w:p w14:paraId="78A374F6"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Trồng cây giống khỏe, sạch sâu bệnh; gieo trồng với mật độ thích hợp; bón phân cân đối và hợp lý, tăng cường sử dụng phân hữu cơ sinh học, vi sinh, chăm sóc theo yêu cầu sinh lý của cây (tạo cây khỏe). Dọn sạch cỏ dại dưới tán cây, cỏ bên ngoài tán cần được cắt ngắn thường xuyên. Sau mỗi đợt thu quả cần cắt tỉa cành vượt, cành vô hiệu, tạo độ thông thoáng cho tán cây.</w:t>
      </w:r>
    </w:p>
    <w:p w14:paraId="31CAFD60"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Biện pháp thủ công</w:t>
      </w:r>
    </w:p>
    <w:p w14:paraId="53671707"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Cắt bỏ và mang tiêu hủy các cành bị sâu bệnh nặng. Trong điều kiện có thể, thu ổ trứng/sâu non hay bắt/diệt sâu non, nhộng của một số sâu hại.</w:t>
      </w:r>
    </w:p>
    <w:p w14:paraId="34EB4880"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Biện pháp sinh học</w:t>
      </w:r>
    </w:p>
    <w:p w14:paraId="414931FD"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xml:space="preserve"> Tạo môi trường phát triển các loài thiên địch như kiến vàng, bọ rùa, bọ cánh lưới, nhện bắt mồi, các loại ong ký sinh và nấm ký sinh phát sinh phát triển. Sử dụng các chế phẩm sinh học như nấm Trichoderma, nấm xanh, nấm trắng để trừ sâu bệnh hại. Sử dụng các loại thuốc bảo vệ thực vật có nguồn gốc sinh học, thảo mộc, có độ độc thấp, thời gian cách ly ngắn, chóng phân hủy và ít ảnh hưởng đến các loài thiên địch có ích trên ruộng.</w:t>
      </w:r>
    </w:p>
    <w:p w14:paraId="300F886F" w14:textId="77777777" w:rsidR="00DA5E4D" w:rsidRPr="0028047C" w:rsidRDefault="00DA5E4D" w:rsidP="00AA0949">
      <w:pPr>
        <w:snapToGrid w:val="0"/>
        <w:ind w:firstLine="720"/>
        <w:jc w:val="both"/>
        <w:rPr>
          <w:rFonts w:eastAsia="Arial"/>
          <w:b/>
          <w:noProof/>
          <w:kern w:val="2"/>
          <w:sz w:val="28"/>
          <w:szCs w:val="28"/>
        </w:rPr>
      </w:pPr>
      <w:r w:rsidRPr="0028047C">
        <w:rPr>
          <w:rFonts w:eastAsia="Arial"/>
          <w:bCs/>
          <w:noProof/>
          <w:kern w:val="2"/>
          <w:sz w:val="28"/>
          <w:szCs w:val="28"/>
        </w:rPr>
        <w:lastRenderedPageBreak/>
        <w:t>+ Biện pháp hóa học: Phát hiện sớm các đối tượng sinh vật gây hại, đánh giá nhận định mức độ hại để quyết định phòng trừ hiệu quả, chỉ sử dụng thuốc hoá học khi sâu bệnh hại đến ngưỡng phòng trừ.</w:t>
      </w:r>
    </w:p>
    <w:p w14:paraId="5EF1D5C7"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
          <w:noProof/>
          <w:kern w:val="2"/>
          <w:sz w:val="28"/>
          <w:szCs w:val="28"/>
        </w:rPr>
        <w:t xml:space="preserve">- </w:t>
      </w:r>
      <w:r w:rsidRPr="0028047C">
        <w:rPr>
          <w:rFonts w:eastAsia="Arial"/>
          <w:bCs/>
          <w:noProof/>
          <w:kern w:val="2"/>
          <w:sz w:val="28"/>
          <w:szCs w:val="28"/>
        </w:rPr>
        <w:t>Khuyến cáo nên sử dụng các loại thuốc bảo vệ thực vật trong Danh mục thuốc bảo vệ thực vật được phép sử dụng tại Việt Nam; tuân thủ theo nguyên tắc 4 đúng: đúng thuốc, đúng nồng độ, liều lượng, đúng lúc và đúng cách.</w:t>
      </w:r>
    </w:p>
    <w:p w14:paraId="7EA309C2" w14:textId="77777777" w:rsidR="00DA5E4D" w:rsidRPr="0028047C" w:rsidRDefault="00DA5E4D" w:rsidP="00AA0949">
      <w:pPr>
        <w:snapToGrid w:val="0"/>
        <w:ind w:firstLine="720"/>
        <w:jc w:val="both"/>
        <w:rPr>
          <w:rFonts w:eastAsia="Arial"/>
          <w:bCs/>
          <w:noProof/>
          <w:kern w:val="2"/>
          <w:sz w:val="28"/>
          <w:szCs w:val="28"/>
        </w:rPr>
      </w:pPr>
      <w:r w:rsidRPr="0028047C">
        <w:rPr>
          <w:rFonts w:eastAsia="Arial"/>
          <w:bCs/>
          <w:noProof/>
          <w:kern w:val="2"/>
          <w:sz w:val="28"/>
          <w:szCs w:val="28"/>
        </w:rPr>
        <w:t>- Cần sử dụng luân phiên các loại thuốc có hoạt chất khác nhau để tránh sâu bệnh kháng thuốc. Tuân thủ nghiêm ngặt nồng độ, thời gian cách ly của từng loại thuốc trước khi thu hoạch theo đúng hướng dẫn của nhà sản xuất ghi trên bao gói và hướng dẫn của cơ quan chuyên môn.</w:t>
      </w:r>
    </w:p>
    <w:p w14:paraId="4FBA48D8" w14:textId="77777777" w:rsidR="00DA5E4D" w:rsidRPr="0028047C" w:rsidRDefault="00DA5E4D" w:rsidP="00AA0949">
      <w:pPr>
        <w:snapToGrid w:val="0"/>
        <w:ind w:firstLine="720"/>
        <w:jc w:val="both"/>
        <w:rPr>
          <w:rFonts w:eastAsia="Arial"/>
          <w:b/>
          <w:noProof/>
          <w:kern w:val="2"/>
          <w:sz w:val="28"/>
          <w:szCs w:val="28"/>
        </w:rPr>
      </w:pPr>
      <w:r w:rsidRPr="0028047C">
        <w:rPr>
          <w:rFonts w:eastAsia="Arial"/>
          <w:b/>
          <w:noProof/>
          <w:kern w:val="2"/>
          <w:sz w:val="28"/>
          <w:szCs w:val="28"/>
        </w:rPr>
        <w:t xml:space="preserve">2. Một số, sâu, bệnh hại chính và biện pháp phòng trừ </w:t>
      </w:r>
    </w:p>
    <w:p w14:paraId="38895991" w14:textId="77777777" w:rsidR="00DA5E4D" w:rsidRPr="0028047C" w:rsidRDefault="00DA5E4D" w:rsidP="00AA0949">
      <w:pPr>
        <w:shd w:val="clear" w:color="auto" w:fill="FFFFFF"/>
        <w:snapToGrid w:val="0"/>
        <w:ind w:firstLine="720"/>
        <w:jc w:val="both"/>
        <w:rPr>
          <w:rFonts w:eastAsia="Arial"/>
          <w:b/>
          <w:i/>
          <w:noProof/>
          <w:kern w:val="2"/>
          <w:sz w:val="28"/>
          <w:szCs w:val="28"/>
        </w:rPr>
      </w:pPr>
      <w:r w:rsidRPr="0028047C">
        <w:rPr>
          <w:rFonts w:eastAsia="Arial"/>
          <w:b/>
          <w:i/>
          <w:noProof/>
          <w:kern w:val="2"/>
          <w:sz w:val="28"/>
          <w:szCs w:val="28"/>
        </w:rPr>
        <w:t>2.1. Sâu hại chính</w:t>
      </w:r>
    </w:p>
    <w:p w14:paraId="083DD404"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i/>
          <w:iCs/>
          <w:noProof/>
          <w:kern w:val="2"/>
          <w:sz w:val="28"/>
          <w:szCs w:val="28"/>
        </w:rPr>
        <w:t>2.1.1. Sâu đục thân:</w:t>
      </w:r>
      <w:r w:rsidRPr="0028047C">
        <w:rPr>
          <w:rFonts w:eastAsia="Arial"/>
          <w:bCs/>
          <w:noProof/>
          <w:kern w:val="2"/>
          <w:sz w:val="28"/>
          <w:szCs w:val="28"/>
        </w:rPr>
        <w:t xml:space="preserve"> Trưởng thành đẻ trứng vào các kẽ nứt trên thân và cành chính. Sâu non nở và đục vào phần gỗ tạo ra các lỗ đục trên vết đục xuất hiện lớp phân mùn cưa đùn ra. Thân chính bị đục sẽ ảnh hưởng đến sinh trưởng của cả cây. Cành bị đục có thể sẽ chết khô.</w:t>
      </w:r>
    </w:p>
    <w:p w14:paraId="46FB43BE"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Đặc điểm gây hại:  Con trưởng thành (xén tóc) đẻ trứng vào các kẽ nứt trên thân, cành chính. Sâu non nở ra đục vào phần gỗ tạo ra các lỗ đục, trên vết đục xuất hiện lớp phân mùn cưa đùn ra. Thân chính bị đục sẽ ảnh hưởng đến sinh trưởng của cả cây. Cành bị đục có thể sẽ chết khô.</w:t>
      </w:r>
    </w:p>
    <w:p w14:paraId="3062A2E5"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Biện pháp phòng trừ:</w:t>
      </w:r>
    </w:p>
    <w:p w14:paraId="531000FC"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Phát hiện sớm vết đục, dùng dây thép nhỏ luồn vào lỗ đục để bắt sâu non.</w:t>
      </w:r>
    </w:p>
    <w:p w14:paraId="28029C90"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Sau thu hoạch quét vôi vào gốc cây để diệt trứng. Bắt và diệt xén tóc (diệt trưởng thành).</w:t>
      </w:r>
    </w:p>
    <w:p w14:paraId="073D1210"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Sử dụng một trong các loại thuốc trừ sâu đang được phép sử dụng, pha loãng, bơm trực tiếp vào các lỗ đục. Sau đó dùng đất dẻo bít miệng lỗ lại để diệt sâu</w:t>
      </w:r>
    </w:p>
    <w:p w14:paraId="4CEAA9CE" w14:textId="77777777" w:rsidR="00DA5E4D" w:rsidRPr="0028047C" w:rsidRDefault="00DA5E4D" w:rsidP="00AA0949">
      <w:pPr>
        <w:shd w:val="clear" w:color="auto" w:fill="FFFFFF"/>
        <w:snapToGrid w:val="0"/>
        <w:ind w:firstLine="720"/>
        <w:jc w:val="both"/>
        <w:rPr>
          <w:rFonts w:eastAsia="Arial"/>
          <w:bCs/>
          <w:i/>
          <w:iCs/>
          <w:noProof/>
          <w:kern w:val="2"/>
          <w:sz w:val="28"/>
          <w:szCs w:val="28"/>
        </w:rPr>
      </w:pPr>
      <w:r w:rsidRPr="0028047C">
        <w:rPr>
          <w:rFonts w:eastAsia="Arial"/>
          <w:bCs/>
          <w:i/>
          <w:iCs/>
          <w:noProof/>
          <w:kern w:val="2"/>
          <w:sz w:val="28"/>
          <w:szCs w:val="28"/>
        </w:rPr>
        <w:t xml:space="preserve">2.1.2. Rệp sáp: </w:t>
      </w:r>
      <w:r w:rsidRPr="0028047C">
        <w:rPr>
          <w:rFonts w:eastAsia="Arial"/>
          <w:bCs/>
          <w:noProof/>
          <w:kern w:val="2"/>
          <w:sz w:val="28"/>
          <w:szCs w:val="28"/>
        </w:rPr>
        <w:t>xuất hiện từ khi chùm hoa vươn dài đến khi quả non ổn định, mật độ rệp có thể lên rất cao (hàng 100 con/1 chùm hoa) gây cháy ngọn, thui hoa và quả.</w:t>
      </w:r>
    </w:p>
    <w:p w14:paraId="6181344D"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Đặc điểm gây hại: Rệp sáp xuất hiện từ khi giò hoa vươn dài đến khi quả non ổn định, mật độ rệp có thể lên rất cao (hàng 100 con/1 chùm hoa) gây cháy ngọn, thui hoa và quả.</w:t>
      </w:r>
    </w:p>
    <w:p w14:paraId="34C06077"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Biện pháp phòng trừ: Ưu tiên sử dụng các loại thuốc ít ảnh hưởng đến hoa, quả non, an toàn như các loại thuốc có nguồn gốc sinh học như Ema 5EC (dịch chiết từ cây khổ sâm, hoạt chất Matrine), Movento 150OD, Anboom 40EC; Các loại thuốc hóa học có hoạt chất Saponozit 46% + Saponin acid 32% (Sapono), Methidathion (Suprathion 40EC…), Etofenprox (Trebon 10EC)..</w:t>
      </w:r>
    </w:p>
    <w:p w14:paraId="53417DAF"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i/>
          <w:iCs/>
          <w:noProof/>
          <w:kern w:val="2"/>
          <w:sz w:val="28"/>
          <w:szCs w:val="28"/>
        </w:rPr>
        <w:t>2.1.3. Sâu đục quả:</w:t>
      </w:r>
      <w:r w:rsidRPr="0028047C">
        <w:rPr>
          <w:rFonts w:eastAsia="Arial"/>
          <w:bCs/>
          <w:noProof/>
          <w:kern w:val="2"/>
          <w:sz w:val="28"/>
          <w:szCs w:val="28"/>
        </w:rPr>
        <w:t xml:space="preserve"> Trưởng thành đẻ trứng trên lộc non, nhánh hoa và quả khi quả đang phát triển, sâu non nở ra đục qua lớp biểu bì ăn sâu vào hạt tập trung gần cuống quả làm rụng hoa, rụng quả, tạo điều kiện cho nấm, vi khuẩn xâm nhập gây thối quả. Ảnh hưởng lớn đến năng suất và chất lượng quả vải.</w:t>
      </w:r>
    </w:p>
    <w:p w14:paraId="127F9538"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xml:space="preserve">- Đặc điểm gây hại: Có nhiều loại sâu đục quả vải gây hại từ khi quả mới hình thành đến khi quả chín. Chúng không chỉ gây hại trên quả, một số sâu đục </w:t>
      </w:r>
      <w:r w:rsidRPr="0028047C">
        <w:rPr>
          <w:rFonts w:eastAsia="Arial"/>
          <w:bCs/>
          <w:noProof/>
          <w:kern w:val="2"/>
          <w:sz w:val="28"/>
          <w:szCs w:val="28"/>
        </w:rPr>
        <w:lastRenderedPageBreak/>
        <w:t>quả còn gây hại ở nhiều giai đoạn sinh trưởng, phát triển của cây vải: lá non, cành non, cuống hoa... Trưởng thành đẻ trứng trên lộc non, nhánh hoa và quả khi quả đang phát triển, sâu non nở ra đục qua lớp biểu bì ăn sâu vào hạt tập trung gần cuống quả làm rụng hoa, rụng quả, tạo điều kiện cho nấm, vi khuẩn xâm nhập gây thối quả. Ảnh hưởng lớn đến năng suất và chất lượng quả vải.</w:t>
      </w:r>
    </w:p>
    <w:p w14:paraId="438C355F"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Biện pháp phòng trừ:</w:t>
      </w:r>
    </w:p>
    <w:p w14:paraId="74E867E8"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Biện pháp canh tác: Làm tốt công tác vệ sinh vườn vải: cắt tỉa cành tạo tán, đảm bảo cây thông thoáng; thường xuyên vệ sinh sạch sẽ, cắt cỏ dại trong vườn và bờ rào để hạn chế nơi trú ẩn của sâu đục quả.</w:t>
      </w:r>
    </w:p>
    <w:p w14:paraId="12E72CCA"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Biện pháp sinh học: Sử dụng biện pháp IPM và ICM nhằm hạn chế tối đa việc dùng thuốc hoá học.</w:t>
      </w:r>
    </w:p>
    <w:p w14:paraId="49ADFE73"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Khuyến khích các hoạt động bảo vệ quần thể thiên địch của sâu đục quả: Các loài bắt mồi ăn thịt (bọ mắt vàng Chrysopa carnea (Stephens), bọ đuôi kìm Chelisoches morio (Fabricius)...) và 2 loài ong Chelonus sp. và Phanerotoma sp. ký sinh sâu non... nhằm bảo tồn tính đa dạng sinh học trong vườn vải, khai thác giá trị kinh tế của các loài thiên địch.</w:t>
      </w:r>
    </w:p>
    <w:p w14:paraId="33075D0B"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Biện pháp hóa học: Do trứng sâu được đẻ trên hoa, quả và rất nhỏ nên khó phát hiện, đồng thời sâu non mới nở đã đục ngay vào trong quả nên rất khó phòng trừ. Do đó, tập trung phòng trừ pha trưởng thành của sâu đục quả bằng cách phun thuốc trừ sâu nhằm tiêu diệt trưởng thành, hoặc xua đuổi không cho chúng đẻ trứng lên cây, hoặc tiêu diệt sâu non ngay khi trứng mới nở.</w:t>
      </w:r>
    </w:p>
    <w:p w14:paraId="3C892B9D"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Thời điểm phun thuốc: Lưu ý giai đoạn hình thành quả và giai đoạn quả bắt đầu đỏ cuống. Trên vải sớm, các thời điểm từ ngày 10/03 - 15/03; từ 10/04 - 20/04 và 15/05 - 30/05 hàng năm.</w:t>
      </w:r>
    </w:p>
    <w:p w14:paraId="755AFDD9"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Sử dụng thuốc: Sử dụng theo nguyên tắc 4 đúng. Sử dụng luân phiên các loại thuốc và ưu tiên các thuốc đặc hiệu, thuốc chọn lọc có tác động tiếp xúc, ít độc hại và thời gian phân hủy ngắn. Các thuốc có thời gian phân hủy dài, nếu sử dụng nên phun vào trước giai đoạn quả vải bắt đầu đỏ cuống để đảm bảo thời gian cách ly.</w:t>
      </w:r>
    </w:p>
    <w:p w14:paraId="3EC9698A"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Loại thuốc: Sử dụng các loại thuốc sinh học như Bacillus thuringiensisvar. kurstaki (Thuricide HP, OF 36BIU); V-Bt (Bitadin WP, V-BT) và NPV (ViS1 1,5 x 109 PIB/g, Vicin-S 1011 PIB/g)...; Thuốc thảo mộc có hoạt chất Matrine (Wotac 5EC, Ema 5EC); Anisaf SH-01 2SL... Thuốc có nguồn gốc sinh học và hóa học chứa các hoạt chất như Abamectin (Catex 1.8EC, 3.6EC, Dibamec 1.8EC, 3.6EC, 5WG, Reasgant 1.8EC, 2WG, 3.6EC, 5EC, 5WG...); Emamectin benzoate (Dylan 2EC, Eagle 5EC, Emaben 2.0EC, 3.6WG, 60SG, Tasieu 1.0EC, 1.9EC, 2WG, 3EC, 5EC, 5WG...)...</w:t>
      </w:r>
    </w:p>
    <w:p w14:paraId="4FE2A8C6"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Nồng độ và liều lượng: Dùng theo hướng dẫn của từng loại thuốc ghi trên nhãn thuốc.</w:t>
      </w:r>
    </w:p>
    <w:p w14:paraId="4571A55F"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Cách sử dụng: Phun đều cho toàn bộ số cây trong vườn kể cả những cây không có quả, tập trung phun vào phần các cành gốc phía trong tán cây và đặc biệt lưu ý các cây ở khu vực dưới chân đồi, các cây có tán lá rậm rạp. Việc phun thuốc cần được tiến hành đồng loạt trong cả cộng đồng mới mong đạt hiệu quả cao.</w:t>
      </w:r>
    </w:p>
    <w:p w14:paraId="33E20780"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Dừng phun thuốc trước khi thu hoạch ít nhất 10 ngày.</w:t>
      </w:r>
    </w:p>
    <w:p w14:paraId="0146991D" w14:textId="77777777" w:rsidR="00DA5E4D" w:rsidRPr="0028047C" w:rsidRDefault="00DA5E4D" w:rsidP="00AA0949">
      <w:pPr>
        <w:shd w:val="clear" w:color="auto" w:fill="FFFFFF"/>
        <w:snapToGrid w:val="0"/>
        <w:ind w:firstLine="720"/>
        <w:jc w:val="both"/>
        <w:rPr>
          <w:rFonts w:eastAsia="Arial"/>
          <w:b/>
          <w:i/>
          <w:iCs/>
          <w:noProof/>
          <w:kern w:val="2"/>
          <w:sz w:val="28"/>
          <w:szCs w:val="28"/>
        </w:rPr>
      </w:pPr>
      <w:r w:rsidRPr="0028047C">
        <w:rPr>
          <w:rFonts w:eastAsia="Arial"/>
          <w:b/>
          <w:i/>
          <w:iCs/>
          <w:noProof/>
          <w:kern w:val="2"/>
          <w:sz w:val="28"/>
          <w:szCs w:val="28"/>
        </w:rPr>
        <w:lastRenderedPageBreak/>
        <w:t>2.2. Bệnh gây hại chính</w:t>
      </w:r>
    </w:p>
    <w:p w14:paraId="0C6C9853" w14:textId="77777777" w:rsidR="00DA5E4D" w:rsidRPr="0028047C" w:rsidRDefault="00DA5E4D" w:rsidP="00AA0949">
      <w:pPr>
        <w:shd w:val="clear" w:color="auto" w:fill="FFFFFF"/>
        <w:snapToGrid w:val="0"/>
        <w:ind w:firstLine="720"/>
        <w:jc w:val="both"/>
        <w:rPr>
          <w:rFonts w:eastAsia="Arial"/>
          <w:bCs/>
          <w:i/>
          <w:iCs/>
          <w:noProof/>
          <w:kern w:val="2"/>
          <w:sz w:val="28"/>
          <w:szCs w:val="28"/>
        </w:rPr>
      </w:pPr>
      <w:r w:rsidRPr="0028047C">
        <w:rPr>
          <w:rFonts w:eastAsia="Arial"/>
          <w:bCs/>
          <w:i/>
          <w:iCs/>
          <w:noProof/>
          <w:kern w:val="2"/>
          <w:sz w:val="28"/>
          <w:szCs w:val="28"/>
        </w:rPr>
        <w:t xml:space="preserve">2.2.1.Bệnh sương mai </w:t>
      </w:r>
    </w:p>
    <w:p w14:paraId="3D1C50C4"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Đặc điểm gây hại: Gây hại trên cành non, hoa, quả, đặc biệt là quả chín. Kết quả là trái cây bị rụng và thối rữa thậm chí còn gây ra bệnh khác trong thời gian bảo quản. Ban đầu vết bệnh là những vết có màu nâu không đều và tạo ra chất mốc trắng. Mốc lan rộng ra trong một thời gian ngắn và trở thành màu nâu, hoa quả bị thối và rò rỉ chất lỏng màu nâu và có mùi vị chua và nhạt.</w:t>
      </w:r>
    </w:p>
    <w:p w14:paraId="02533F6B"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Biện pháp phòng trừ:</w:t>
      </w:r>
    </w:p>
    <w:p w14:paraId="4EB49D53"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Sau thu hoạch cắt tỉa, dọn cành khô, cành bệnh, quả rụng đem đốt cháy để hạn chế nguồn bệnh. Thực hiện quy trình cắt tỉa tạo cho cây thông thoáng.</w:t>
      </w:r>
    </w:p>
    <w:p w14:paraId="02044E81"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Phun một trong các loại thuốc có thành phần hoạt chất Chlorothalonil (Daconil 75WP, 500SC; Arygreen 75WP, 500SC...), Metalaxyl M, Mancozeb; Hexaconazole; Difenoconazole… (như thuốc Ridomil Gold 68WG, Anwinnong 100SC, Anvil 5SC, Score 250EC) để phòng trừ.</w:t>
      </w:r>
    </w:p>
    <w:p w14:paraId="7A444AB4" w14:textId="77777777" w:rsidR="00DA5E4D" w:rsidRPr="0028047C" w:rsidRDefault="00DA5E4D" w:rsidP="00AA0949">
      <w:pPr>
        <w:shd w:val="clear" w:color="auto" w:fill="FFFFFF"/>
        <w:snapToGrid w:val="0"/>
        <w:ind w:firstLine="720"/>
        <w:jc w:val="both"/>
        <w:rPr>
          <w:rFonts w:eastAsia="Arial"/>
          <w:bCs/>
          <w:i/>
          <w:iCs/>
          <w:noProof/>
          <w:kern w:val="2"/>
          <w:sz w:val="28"/>
          <w:szCs w:val="28"/>
        </w:rPr>
      </w:pPr>
      <w:r w:rsidRPr="0028047C">
        <w:rPr>
          <w:rFonts w:eastAsia="Arial"/>
          <w:bCs/>
          <w:i/>
          <w:iCs/>
          <w:noProof/>
          <w:kern w:val="2"/>
          <w:sz w:val="28"/>
          <w:szCs w:val="28"/>
        </w:rPr>
        <w:t>2.2.2. Bệnh thán thư</w:t>
      </w:r>
    </w:p>
    <w:p w14:paraId="28F2E32A"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Đặc điểm gây hại: Bệnh có thể gây hại các bộ phận cây như lá, hoa quả, chồi và cành non. Trên lá bệnh tạo thành các đốm màu nâu, khô, hình hơi tròn, vết bệnh phát triển lớn lên và liên kết nhau làm khô cháy một mảng lá, lá vàng úa và rụng, cây sinh trưởng kém. Trên hoa bị khô đen và rụng hàng loạt, quả non bị thối và rụng, là nguyên nhân quan trọng làm giảm năng suất quả. Trên quả đã lớn, bệnh tạo thành những đốm nâu trên vỏ, sau đó hằn sâu vào trong thịt quả, làm thối một mảng quả, vỏ có thể bị nứt ra. Bệnh còn làm lộc và chồi non bị quăn lại và khô đen, cây sinh trưởng kém và giảm số cành hoa.</w:t>
      </w:r>
    </w:p>
    <w:p w14:paraId="090191E9"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Biện pháp phòng trừ</w:t>
      </w:r>
    </w:p>
    <w:p w14:paraId="1C474E58"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Sau thu hoạch cắt tỉa, làm cỏ, phát quang, quét vôi gốc, dọn cành khô, cành bệnh đốt cháy để hạn chế nguồn bệnh.</w:t>
      </w:r>
    </w:p>
    <w:p w14:paraId="7695505F"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Cs/>
          <w:noProof/>
          <w:kern w:val="2"/>
          <w:sz w:val="28"/>
          <w:szCs w:val="28"/>
        </w:rPr>
        <w:t>+ Sử dụng các loại thuốc trừ bệnh: Kasugamycin (Kamsu 2SL, 4SL, 8WP); Kasugamycin + Ningnanmycin + Polyoxin B (Gallegold 46WP, 47SL, 71WP); Kasugamycin + Polyoxin (Yomisuper 22SC, 23WP) và có thể sử dụng các loại thuốc tương tự như phòng trừ bệnh sương mai.</w:t>
      </w:r>
    </w:p>
    <w:p w14:paraId="59393483" w14:textId="77777777" w:rsidR="00DA5E4D" w:rsidRPr="0028047C" w:rsidRDefault="00DA5E4D" w:rsidP="00AA0949">
      <w:pPr>
        <w:shd w:val="clear" w:color="auto" w:fill="FFFFFF"/>
        <w:snapToGrid w:val="0"/>
        <w:ind w:firstLine="720"/>
        <w:jc w:val="both"/>
        <w:rPr>
          <w:rFonts w:eastAsia="Arial"/>
          <w:bCs/>
          <w:noProof/>
          <w:kern w:val="2"/>
          <w:sz w:val="28"/>
          <w:szCs w:val="28"/>
        </w:rPr>
      </w:pPr>
      <w:r w:rsidRPr="0028047C">
        <w:rPr>
          <w:rFonts w:eastAsia="Arial"/>
          <w:b/>
          <w:noProof/>
          <w:kern w:val="2"/>
          <w:sz w:val="28"/>
          <w:szCs w:val="28"/>
        </w:rPr>
        <w:t>IV. THU HOẠCH</w:t>
      </w:r>
    </w:p>
    <w:p w14:paraId="02A063EE" w14:textId="77777777" w:rsidR="00DA5E4D" w:rsidRPr="0028047C" w:rsidRDefault="00DA5E4D" w:rsidP="00AA0949">
      <w:pPr>
        <w:snapToGrid w:val="0"/>
        <w:ind w:firstLine="720"/>
        <w:jc w:val="both"/>
        <w:rPr>
          <w:noProof/>
          <w:kern w:val="2"/>
          <w:sz w:val="28"/>
          <w:szCs w:val="28"/>
        </w:rPr>
      </w:pPr>
      <w:r w:rsidRPr="0028047C">
        <w:rPr>
          <w:noProof/>
          <w:kern w:val="2"/>
          <w:sz w:val="28"/>
          <w:szCs w:val="28"/>
        </w:rPr>
        <w:t>- Nên thu hoạch khi quả vải đạt độ chín sinh lý để quả vải có chất lượng ngon nhất và bảo quản lâu hơn. Thời điểm thu hoạch vải tốt nhất là vào lúc sáng sớm hoặc chiều mát. Tránh ánh nắng gay gắt chiếu trực tiếp vào quả làm tăng nhiệt độ trong quả, gây mất nước ảnh hưởng đến chất lượng và thời gian bảo quản.</w:t>
      </w:r>
    </w:p>
    <w:p w14:paraId="5E2648DF" w14:textId="77777777" w:rsidR="00DA5E4D" w:rsidRPr="0028047C" w:rsidRDefault="00DA5E4D" w:rsidP="00AA0949">
      <w:pPr>
        <w:snapToGrid w:val="0"/>
        <w:ind w:firstLine="720"/>
        <w:jc w:val="both"/>
        <w:rPr>
          <w:noProof/>
          <w:kern w:val="2"/>
          <w:sz w:val="28"/>
          <w:szCs w:val="28"/>
        </w:rPr>
      </w:pPr>
      <w:r w:rsidRPr="0028047C">
        <w:rPr>
          <w:noProof/>
          <w:kern w:val="2"/>
          <w:sz w:val="28"/>
          <w:szCs w:val="28"/>
        </w:rPr>
        <w:t>- Dụng cụ thu hoạch quả vải thiều như kéo cắt cành phải sắc, bén. Chùm quả sau khi cắt được đựng trong giỏ, sọt, để trong mát, phân loại sơ bộ và vận chuyển ngay về nhà đóng gói càng sớm càng tốt. Các dụng cụ như dao, kéo, giỏ, sọt… được dùng trong thu hoạch vải thiều nhiều lần phải được chùi rửa, vệ sinh, sát trùng, bảo quản cẩn thận.</w:t>
      </w:r>
    </w:p>
    <w:p w14:paraId="7DC681AE" w14:textId="77777777" w:rsidR="00DA5E4D" w:rsidRPr="0028047C" w:rsidRDefault="00DA5E4D" w:rsidP="00AA0949">
      <w:pPr>
        <w:snapToGrid w:val="0"/>
        <w:ind w:firstLine="720"/>
        <w:jc w:val="both"/>
        <w:rPr>
          <w:noProof/>
          <w:kern w:val="2"/>
          <w:sz w:val="28"/>
          <w:szCs w:val="28"/>
        </w:rPr>
      </w:pPr>
      <w:r w:rsidRPr="0028047C">
        <w:rPr>
          <w:noProof/>
          <w:kern w:val="2"/>
          <w:sz w:val="28"/>
          <w:szCs w:val="28"/>
        </w:rPr>
        <w:t>- Sản phẩm vải thiều sau thu hoạch không được để tiếp xúc trực tiếp với đất, hạn chế để qua đêm.</w:t>
      </w:r>
    </w:p>
    <w:p w14:paraId="4369EBEB" w14:textId="77777777" w:rsidR="00DA5E4D" w:rsidRPr="0028047C" w:rsidRDefault="00DA5E4D" w:rsidP="00AA0949">
      <w:pPr>
        <w:snapToGrid w:val="0"/>
        <w:ind w:firstLine="720"/>
        <w:jc w:val="both"/>
        <w:rPr>
          <w:noProof/>
          <w:kern w:val="2"/>
          <w:sz w:val="28"/>
          <w:szCs w:val="28"/>
        </w:rPr>
      </w:pPr>
      <w:r w:rsidRPr="0028047C">
        <w:rPr>
          <w:noProof/>
          <w:kern w:val="2"/>
          <w:sz w:val="28"/>
          <w:szCs w:val="28"/>
        </w:rPr>
        <w:lastRenderedPageBreak/>
        <w:t>- Không chất quả vải thiều quá đầy giỏ, sọt khi vận chuyển, giỏ, sọt phải được bao lót kỹ, che phủ bằng giấy hoặc lá để tránh ánh nắng chiếu trực tiếp vào quả và tổn thương quả do va chạm trong khi vận chuyển.</w:t>
      </w:r>
    </w:p>
    <w:p w14:paraId="518C6C03" w14:textId="77777777" w:rsidR="00DA5E4D" w:rsidRPr="0028047C" w:rsidRDefault="00DA5E4D" w:rsidP="00AA0949">
      <w:pPr>
        <w:snapToGrid w:val="0"/>
        <w:ind w:firstLine="720"/>
        <w:jc w:val="both"/>
        <w:rPr>
          <w:noProof/>
          <w:kern w:val="2"/>
          <w:sz w:val="28"/>
          <w:szCs w:val="28"/>
        </w:rPr>
      </w:pPr>
      <w:r w:rsidRPr="0028047C">
        <w:rPr>
          <w:noProof/>
          <w:kern w:val="2"/>
          <w:sz w:val="28"/>
          <w:szCs w:val="28"/>
        </w:rPr>
        <w:t>- Năng suất vải tùy thuộc loại giống và điều kiện canh tác, trung bình khoảng 6,5 tấn/ha.</w:t>
      </w:r>
    </w:p>
    <w:p w14:paraId="7F0806D1" w14:textId="77777777" w:rsidR="00DB39EE" w:rsidRPr="0028047C" w:rsidRDefault="00DB39EE" w:rsidP="00DA5E4D">
      <w:pPr>
        <w:spacing w:before="60" w:after="60"/>
        <w:jc w:val="center"/>
        <w:rPr>
          <w:b/>
          <w:bCs/>
          <w:noProof/>
          <w:sz w:val="28"/>
          <w:szCs w:val="28"/>
        </w:rPr>
      </w:pPr>
    </w:p>
    <w:p w14:paraId="71FA8D03" w14:textId="77777777" w:rsidR="00DB39EE" w:rsidRPr="0028047C" w:rsidRDefault="00DB39EE" w:rsidP="00DA5E4D">
      <w:pPr>
        <w:spacing w:before="60" w:after="60"/>
        <w:jc w:val="center"/>
        <w:rPr>
          <w:b/>
          <w:bCs/>
          <w:noProof/>
          <w:sz w:val="28"/>
          <w:szCs w:val="28"/>
        </w:rPr>
      </w:pPr>
    </w:p>
    <w:p w14:paraId="3400AD7E" w14:textId="77777777" w:rsidR="00DB39EE" w:rsidRPr="0028047C" w:rsidRDefault="00DB39EE" w:rsidP="00DA5E4D">
      <w:pPr>
        <w:spacing w:before="60" w:after="60"/>
        <w:jc w:val="center"/>
        <w:rPr>
          <w:b/>
          <w:bCs/>
          <w:noProof/>
          <w:sz w:val="28"/>
          <w:szCs w:val="28"/>
        </w:rPr>
      </w:pPr>
    </w:p>
    <w:p w14:paraId="190C88ED" w14:textId="77777777" w:rsidR="00DB39EE" w:rsidRPr="0028047C" w:rsidRDefault="00DB39EE" w:rsidP="00DA5E4D">
      <w:pPr>
        <w:spacing w:before="60" w:after="60"/>
        <w:jc w:val="center"/>
        <w:rPr>
          <w:b/>
          <w:bCs/>
          <w:noProof/>
          <w:sz w:val="28"/>
          <w:szCs w:val="28"/>
        </w:rPr>
      </w:pPr>
    </w:p>
    <w:p w14:paraId="7D59F99F" w14:textId="77777777" w:rsidR="00DB39EE" w:rsidRPr="0028047C" w:rsidRDefault="00DB39EE" w:rsidP="00DA5E4D">
      <w:pPr>
        <w:spacing w:before="60" w:after="60"/>
        <w:jc w:val="center"/>
        <w:rPr>
          <w:b/>
          <w:bCs/>
          <w:noProof/>
          <w:sz w:val="28"/>
          <w:szCs w:val="28"/>
        </w:rPr>
      </w:pPr>
    </w:p>
    <w:p w14:paraId="445BEBAA" w14:textId="45FD363C" w:rsidR="00CA4B25" w:rsidRPr="0028047C" w:rsidRDefault="00CA4B25" w:rsidP="00DA5E4D">
      <w:pPr>
        <w:spacing w:before="60" w:after="60"/>
        <w:jc w:val="center"/>
        <w:rPr>
          <w:sz w:val="28"/>
          <w:szCs w:val="28"/>
        </w:rPr>
      </w:pPr>
      <w:r w:rsidRPr="0028047C">
        <w:rPr>
          <w:b/>
          <w:bCs/>
          <w:noProof/>
          <w:sz w:val="28"/>
          <w:szCs w:val="28"/>
        </w:rPr>
        <w:t>QUY TRÌNH SẢN XUẤT CÂY THANH LONG</w:t>
      </w:r>
    </w:p>
    <w:p w14:paraId="07067E02" w14:textId="77777777" w:rsidR="00CA4B25" w:rsidRPr="0028047C" w:rsidRDefault="00CA4B25" w:rsidP="00DA5E4D">
      <w:pPr>
        <w:snapToGrid w:val="0"/>
        <w:ind w:right="49"/>
        <w:jc w:val="center"/>
        <w:rPr>
          <w:b/>
          <w:bCs/>
          <w:noProof/>
          <w:sz w:val="28"/>
          <w:szCs w:val="28"/>
          <w:lang w:val="vi-VN"/>
        </w:rPr>
      </w:pPr>
      <w:r w:rsidRPr="0028047C">
        <w:rPr>
          <w:b/>
          <w:bCs/>
          <w:noProof/>
          <w:sz w:val="28"/>
          <w:szCs w:val="28"/>
        </w:rPr>
        <w:t>(Tên khoa học: Hylocereus undatus Haw.)</w:t>
      </w:r>
    </w:p>
    <w:p w14:paraId="46054D23" w14:textId="77777777" w:rsidR="00CA4B25" w:rsidRPr="0028047C" w:rsidRDefault="00CA4B25" w:rsidP="00DA5E4D">
      <w:pPr>
        <w:snapToGrid w:val="0"/>
        <w:ind w:right="49"/>
        <w:jc w:val="center"/>
        <w:rPr>
          <w:b/>
          <w:bCs/>
          <w:noProof/>
          <w:sz w:val="28"/>
          <w:szCs w:val="28"/>
          <w:lang w:val="vi-VN"/>
        </w:rPr>
      </w:pPr>
    </w:p>
    <w:p w14:paraId="0A2C8439" w14:textId="020B258E" w:rsidR="006A4D91" w:rsidRPr="0028047C" w:rsidRDefault="006A4D91" w:rsidP="006A4D91">
      <w:pPr>
        <w:ind w:firstLine="709"/>
        <w:jc w:val="center"/>
        <w:rPr>
          <w:b/>
          <w:bCs/>
          <w:sz w:val="28"/>
          <w:szCs w:val="28"/>
          <w:lang w:val="vi-VN"/>
        </w:rPr>
      </w:pPr>
      <w:r w:rsidRPr="0028047C">
        <w:rPr>
          <w:b/>
          <w:bCs/>
          <w:sz w:val="28"/>
          <w:szCs w:val="28"/>
          <w:lang w:val="vi-VN"/>
        </w:rPr>
        <w:t xml:space="preserve">                                                                     QTSX: </w:t>
      </w:r>
      <w:r w:rsidR="005A176C" w:rsidRPr="0028047C">
        <w:rPr>
          <w:b/>
          <w:bCs/>
          <w:sz w:val="28"/>
          <w:szCs w:val="28"/>
          <w:lang w:val="vi-VN"/>
        </w:rPr>
        <w:t>15</w:t>
      </w:r>
      <w:r w:rsidR="00975016" w:rsidRPr="0028047C">
        <w:rPr>
          <w:b/>
          <w:bCs/>
          <w:sz w:val="28"/>
          <w:szCs w:val="28"/>
          <w:lang w:val="vi-VN"/>
        </w:rPr>
        <w:t xml:space="preserve"> </w:t>
      </w:r>
    </w:p>
    <w:p w14:paraId="68D94656" w14:textId="77777777" w:rsidR="006A4D91" w:rsidRPr="0028047C" w:rsidRDefault="006A4D91" w:rsidP="006A4D91">
      <w:pPr>
        <w:ind w:firstLine="709"/>
        <w:jc w:val="center"/>
        <w:rPr>
          <w:b/>
          <w:bCs/>
          <w:sz w:val="28"/>
          <w:szCs w:val="28"/>
          <w:lang w:val="vi-VN"/>
        </w:rPr>
      </w:pPr>
    </w:p>
    <w:p w14:paraId="726C43F4" w14:textId="77777777" w:rsidR="006A4D91" w:rsidRPr="0028047C" w:rsidRDefault="006A4D91" w:rsidP="006A4D91">
      <w:pPr>
        <w:jc w:val="center"/>
        <w:rPr>
          <w:b/>
          <w:spacing w:val="-4"/>
          <w:sz w:val="28"/>
          <w:lang w:val="vi-VN"/>
        </w:rPr>
      </w:pPr>
    </w:p>
    <w:p w14:paraId="3E77EB5D" w14:textId="59FB1EA4" w:rsidR="006A4D91" w:rsidRPr="0028047C" w:rsidRDefault="006A4D91" w:rsidP="00AA0949">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5A176C" w:rsidRPr="0028047C">
        <w:rPr>
          <w:sz w:val="28"/>
          <w:szCs w:val="28"/>
          <w:lang w:val="vi-VN"/>
        </w:rPr>
        <w:t>Thanh Long</w:t>
      </w:r>
    </w:p>
    <w:p w14:paraId="198D3537" w14:textId="77777777" w:rsidR="006A4D91" w:rsidRPr="0028047C" w:rsidRDefault="006A4D91" w:rsidP="00AA0949">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593F3E12" w14:textId="77777777" w:rsidR="006A4D91" w:rsidRPr="0028047C" w:rsidRDefault="006A4D91" w:rsidP="00AA0949">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6A3D1021" w14:textId="09BB2A5A" w:rsidR="006A4D91" w:rsidRPr="0028047C" w:rsidRDefault="006A4D91" w:rsidP="00AA0949">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w:t>
      </w:r>
    </w:p>
    <w:p w14:paraId="6EBBF969" w14:textId="6C5478B0" w:rsidR="006A4D91" w:rsidRPr="0028047C" w:rsidRDefault="006A4D91" w:rsidP="00AA0949">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3677B433" w14:textId="13804189" w:rsidR="00AA0949" w:rsidRPr="0028047C" w:rsidRDefault="00975016" w:rsidP="00AA0949">
      <w:pPr>
        <w:ind w:firstLine="607"/>
        <w:jc w:val="both"/>
        <w:rPr>
          <w:b/>
          <w:bCs/>
          <w:sz w:val="28"/>
          <w:szCs w:val="28"/>
        </w:rPr>
      </w:pPr>
      <w:r w:rsidRPr="0028047C">
        <w:rPr>
          <w:b/>
          <w:bCs/>
          <w:sz w:val="28"/>
          <w:szCs w:val="28"/>
          <w:lang w:val="vi-VN"/>
        </w:rPr>
        <w:t>II. ĐỊNH MỨC KINH TẾ KỸ THUẬT</w:t>
      </w:r>
    </w:p>
    <w:p w14:paraId="26C00552" w14:textId="2948CA8A" w:rsidR="005A176C" w:rsidRPr="0028047C" w:rsidRDefault="005A176C" w:rsidP="00AA0949">
      <w:pPr>
        <w:ind w:firstLine="607"/>
        <w:jc w:val="both"/>
        <w:rPr>
          <w:sz w:val="26"/>
          <w:szCs w:val="26"/>
        </w:rPr>
      </w:pPr>
      <w:r w:rsidRPr="0028047C">
        <w:rPr>
          <w:sz w:val="26"/>
          <w:szCs w:val="26"/>
        </w:rPr>
        <w:t>Quy mô: 01 ha; Khoảng cách trồng: 3 m x 3m; Mật độ: 3333-5555 cây/ha; Năng suất: 20-30 tấn/ha.</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864"/>
        <w:gridCol w:w="1239"/>
        <w:gridCol w:w="1984"/>
        <w:gridCol w:w="1163"/>
      </w:tblGrid>
      <w:tr w:rsidR="0028047C" w:rsidRPr="0028047C" w14:paraId="03B68751" w14:textId="77777777" w:rsidTr="001B6D4D">
        <w:trPr>
          <w:trHeight w:val="525"/>
          <w:tblHeader/>
        </w:trPr>
        <w:tc>
          <w:tcPr>
            <w:tcW w:w="1008" w:type="dxa"/>
            <w:tcBorders>
              <w:top w:val="single" w:sz="4" w:space="0" w:color="auto"/>
              <w:left w:val="single" w:sz="4" w:space="0" w:color="auto"/>
              <w:bottom w:val="single" w:sz="4" w:space="0" w:color="auto"/>
              <w:right w:val="single" w:sz="4" w:space="0" w:color="auto"/>
            </w:tcBorders>
            <w:vAlign w:val="center"/>
          </w:tcPr>
          <w:p w14:paraId="2F98EC50" w14:textId="77777777" w:rsidR="005A176C" w:rsidRPr="0028047C" w:rsidRDefault="005A176C" w:rsidP="00AA0949">
            <w:pPr>
              <w:jc w:val="center"/>
              <w:rPr>
                <w:b/>
                <w:bCs/>
                <w:sz w:val="26"/>
                <w:szCs w:val="26"/>
              </w:rPr>
            </w:pPr>
            <w:r w:rsidRPr="0028047C">
              <w:rPr>
                <w:b/>
                <w:bCs/>
                <w:sz w:val="26"/>
                <w:szCs w:val="26"/>
              </w:rPr>
              <w:t>STT</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14:paraId="18AE8485" w14:textId="77777777" w:rsidR="005A176C" w:rsidRPr="0028047C" w:rsidRDefault="005A176C" w:rsidP="00AA0949">
            <w:pPr>
              <w:jc w:val="center"/>
              <w:rPr>
                <w:b/>
                <w:bCs/>
                <w:sz w:val="26"/>
                <w:szCs w:val="26"/>
              </w:rPr>
            </w:pPr>
            <w:r w:rsidRPr="0028047C">
              <w:rPr>
                <w:b/>
                <w:bCs/>
                <w:sz w:val="26"/>
                <w:szCs w:val="26"/>
              </w:rPr>
              <w:t>Nội dung</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7A1E926B" w14:textId="77777777" w:rsidR="005A176C" w:rsidRPr="0028047C" w:rsidRDefault="005A176C" w:rsidP="00AA0949">
            <w:pPr>
              <w:jc w:val="center"/>
              <w:rPr>
                <w:b/>
                <w:bCs/>
                <w:sz w:val="26"/>
                <w:szCs w:val="26"/>
              </w:rPr>
            </w:pPr>
            <w:r w:rsidRPr="0028047C">
              <w:rPr>
                <w:b/>
                <w:bCs/>
                <w:sz w:val="26"/>
                <w:szCs w:val="26"/>
              </w:rPr>
              <w:t>ĐVT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1E4043E" w14:textId="77777777" w:rsidR="005A176C" w:rsidRPr="0028047C" w:rsidRDefault="005A176C" w:rsidP="00AA0949">
            <w:pPr>
              <w:jc w:val="center"/>
              <w:rPr>
                <w:b/>
                <w:bCs/>
                <w:sz w:val="26"/>
                <w:szCs w:val="26"/>
              </w:rPr>
            </w:pPr>
            <w:r w:rsidRPr="0028047C">
              <w:rPr>
                <w:b/>
                <w:bCs/>
                <w:sz w:val="26"/>
                <w:szCs w:val="26"/>
              </w:rPr>
              <w:t>Định mức (ha)</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3836B42" w14:textId="77777777" w:rsidR="005A176C" w:rsidRPr="0028047C" w:rsidRDefault="005A176C" w:rsidP="00AA0949">
            <w:pPr>
              <w:jc w:val="center"/>
              <w:rPr>
                <w:b/>
                <w:bCs/>
                <w:sz w:val="26"/>
                <w:szCs w:val="26"/>
              </w:rPr>
            </w:pPr>
            <w:r w:rsidRPr="0028047C">
              <w:rPr>
                <w:b/>
                <w:bCs/>
                <w:sz w:val="26"/>
                <w:szCs w:val="26"/>
              </w:rPr>
              <w:t>Ghi chú</w:t>
            </w:r>
          </w:p>
        </w:tc>
      </w:tr>
      <w:tr w:rsidR="0028047C" w:rsidRPr="0028047C" w14:paraId="4305F89B" w14:textId="77777777" w:rsidTr="001B6D4D">
        <w:trPr>
          <w:trHeight w:val="330"/>
        </w:trPr>
        <w:tc>
          <w:tcPr>
            <w:tcW w:w="1008" w:type="dxa"/>
            <w:tcBorders>
              <w:top w:val="single" w:sz="4" w:space="0" w:color="auto"/>
              <w:left w:val="single" w:sz="4" w:space="0" w:color="auto"/>
              <w:bottom w:val="single" w:sz="4" w:space="0" w:color="auto"/>
              <w:right w:val="single" w:sz="4" w:space="0" w:color="auto"/>
            </w:tcBorders>
            <w:vAlign w:val="center"/>
          </w:tcPr>
          <w:p w14:paraId="0C71EBB8" w14:textId="77777777" w:rsidR="005A176C" w:rsidRPr="0028047C" w:rsidRDefault="005A176C" w:rsidP="00AA0949">
            <w:pPr>
              <w:jc w:val="center"/>
              <w:rPr>
                <w:b/>
                <w:bCs/>
                <w:sz w:val="26"/>
                <w:szCs w:val="26"/>
              </w:rPr>
            </w:pPr>
            <w:r w:rsidRPr="0028047C">
              <w:rPr>
                <w:b/>
                <w:bCs/>
                <w:sz w:val="26"/>
                <w:szCs w:val="26"/>
              </w:rPr>
              <w:t>I</w:t>
            </w:r>
          </w:p>
        </w:tc>
        <w:tc>
          <w:tcPr>
            <w:tcW w:w="3864" w:type="dxa"/>
            <w:tcBorders>
              <w:top w:val="single" w:sz="4" w:space="0" w:color="auto"/>
              <w:left w:val="single" w:sz="4" w:space="0" w:color="auto"/>
              <w:bottom w:val="single" w:sz="4" w:space="0" w:color="auto"/>
              <w:right w:val="single" w:sz="4" w:space="0" w:color="auto"/>
            </w:tcBorders>
            <w:vAlign w:val="center"/>
          </w:tcPr>
          <w:p w14:paraId="096CBBA7" w14:textId="77777777" w:rsidR="005A176C" w:rsidRPr="0028047C" w:rsidRDefault="005A176C" w:rsidP="00AA0949">
            <w:pPr>
              <w:rPr>
                <w:b/>
                <w:bCs/>
                <w:sz w:val="26"/>
                <w:szCs w:val="26"/>
              </w:rPr>
            </w:pPr>
            <w:r w:rsidRPr="0028047C">
              <w:rPr>
                <w:b/>
                <w:bCs/>
                <w:sz w:val="26"/>
                <w:szCs w:val="26"/>
              </w:rPr>
              <w:t>Định mức vật tư</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2B67A5EC" w14:textId="77777777" w:rsidR="005A176C" w:rsidRPr="0028047C" w:rsidRDefault="005A176C" w:rsidP="00AA0949">
            <w:pPr>
              <w:jc w:val="center"/>
              <w:rPr>
                <w:b/>
                <w:bCs/>
                <w:sz w:val="26"/>
                <w:szCs w:val="26"/>
              </w:rPr>
            </w:pPr>
            <w:r w:rsidRPr="0028047C">
              <w:rPr>
                <w:b/>
                <w:bCs/>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25527AD" w14:textId="77777777" w:rsidR="005A176C" w:rsidRPr="0028047C" w:rsidRDefault="005A176C" w:rsidP="00AA0949">
            <w:pPr>
              <w:jc w:val="center"/>
              <w:rPr>
                <w:b/>
                <w:bCs/>
                <w:sz w:val="26"/>
                <w:szCs w:val="26"/>
              </w:rPr>
            </w:pPr>
            <w:r w:rsidRPr="0028047C">
              <w:rPr>
                <w:b/>
                <w:bCs/>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57DFE2A0" w14:textId="77777777" w:rsidR="005A176C" w:rsidRPr="0028047C" w:rsidRDefault="005A176C" w:rsidP="00AA0949">
            <w:pPr>
              <w:jc w:val="center"/>
              <w:rPr>
                <w:b/>
                <w:bCs/>
                <w:sz w:val="26"/>
                <w:szCs w:val="26"/>
              </w:rPr>
            </w:pPr>
            <w:r w:rsidRPr="0028047C">
              <w:rPr>
                <w:b/>
                <w:bCs/>
                <w:sz w:val="26"/>
                <w:szCs w:val="26"/>
              </w:rPr>
              <w:t> </w:t>
            </w:r>
          </w:p>
        </w:tc>
      </w:tr>
      <w:tr w:rsidR="0028047C" w:rsidRPr="0028047C" w14:paraId="43958B4D" w14:textId="77777777" w:rsidTr="001B6D4D">
        <w:trPr>
          <w:trHeight w:val="330"/>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571F1C09" w14:textId="77777777" w:rsidR="005A176C" w:rsidRPr="0028047C" w:rsidRDefault="005A176C" w:rsidP="00AA0949">
            <w:pPr>
              <w:jc w:val="center"/>
              <w:rPr>
                <w:bCs/>
                <w:sz w:val="26"/>
                <w:szCs w:val="26"/>
              </w:rPr>
            </w:pPr>
            <w:r w:rsidRPr="0028047C">
              <w:rPr>
                <w:bCs/>
                <w:sz w:val="26"/>
                <w:szCs w:val="26"/>
              </w:rPr>
              <w:t>Năm thứ 1</w:t>
            </w:r>
          </w:p>
        </w:tc>
        <w:tc>
          <w:tcPr>
            <w:tcW w:w="3864" w:type="dxa"/>
            <w:tcBorders>
              <w:top w:val="single" w:sz="4" w:space="0" w:color="auto"/>
              <w:left w:val="single" w:sz="4" w:space="0" w:color="auto"/>
              <w:bottom w:val="single" w:sz="4" w:space="0" w:color="auto"/>
              <w:right w:val="single" w:sz="4" w:space="0" w:color="auto"/>
            </w:tcBorders>
            <w:vAlign w:val="center"/>
          </w:tcPr>
          <w:p w14:paraId="5F837B48" w14:textId="77777777" w:rsidR="005A176C" w:rsidRPr="0028047C" w:rsidRDefault="005A176C" w:rsidP="00AA0949">
            <w:pPr>
              <w:rPr>
                <w:bCs/>
                <w:sz w:val="26"/>
                <w:szCs w:val="26"/>
              </w:rPr>
            </w:pPr>
            <w:r w:rsidRPr="0028047C">
              <w:rPr>
                <w:bCs/>
                <w:sz w:val="26"/>
                <w:szCs w:val="26"/>
              </w:rPr>
              <w:t>1. Giống</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521D5637" w14:textId="77777777" w:rsidR="005A176C" w:rsidRPr="0028047C" w:rsidRDefault="005A176C" w:rsidP="00AA0949">
            <w:pPr>
              <w:jc w:val="center"/>
              <w:rPr>
                <w:b/>
                <w:bCs/>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A816CBF" w14:textId="77777777" w:rsidR="005A176C" w:rsidRPr="0028047C" w:rsidRDefault="005A176C" w:rsidP="00AA0949">
            <w:pPr>
              <w:jc w:val="center"/>
              <w:rPr>
                <w:b/>
                <w:bCs/>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6235C363" w14:textId="77777777" w:rsidR="005A176C" w:rsidRPr="0028047C" w:rsidRDefault="005A176C" w:rsidP="00AA0949">
            <w:pPr>
              <w:jc w:val="center"/>
              <w:rPr>
                <w:b/>
                <w:bCs/>
                <w:sz w:val="26"/>
                <w:szCs w:val="26"/>
              </w:rPr>
            </w:pPr>
          </w:p>
        </w:tc>
      </w:tr>
      <w:tr w:rsidR="0028047C" w:rsidRPr="0028047C" w14:paraId="4CD7B2A2"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B0DD6BF" w14:textId="77777777" w:rsidR="005A176C" w:rsidRPr="0028047C" w:rsidRDefault="005A176C" w:rsidP="00AA0949">
            <w:pPr>
              <w:jc w:val="center"/>
              <w:rPr>
                <w:bCs/>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14:paraId="3CF44C0E" w14:textId="77777777" w:rsidR="005A176C" w:rsidRPr="0028047C" w:rsidRDefault="005A176C" w:rsidP="00AA0949">
            <w:pPr>
              <w:rPr>
                <w:sz w:val="26"/>
                <w:szCs w:val="26"/>
              </w:rPr>
            </w:pPr>
            <w:r w:rsidRPr="0028047C">
              <w:rPr>
                <w:sz w:val="26"/>
                <w:szCs w:val="26"/>
              </w:rPr>
              <w:t>- Trồng mới</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031699CB" w14:textId="77777777" w:rsidR="005A176C" w:rsidRPr="0028047C" w:rsidRDefault="005A176C" w:rsidP="00AA0949">
            <w:pPr>
              <w:jc w:val="center"/>
              <w:rPr>
                <w:sz w:val="26"/>
                <w:szCs w:val="26"/>
              </w:rPr>
            </w:pPr>
            <w:r w:rsidRPr="0028047C">
              <w:rPr>
                <w:sz w:val="26"/>
                <w:szCs w:val="26"/>
              </w:rPr>
              <w:t>cây</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516B905" w14:textId="77777777" w:rsidR="005A176C" w:rsidRPr="0028047C" w:rsidRDefault="005A176C" w:rsidP="00AA0949">
            <w:pPr>
              <w:jc w:val="center"/>
              <w:rPr>
                <w:sz w:val="26"/>
                <w:szCs w:val="26"/>
              </w:rPr>
            </w:pPr>
            <w:r w:rsidRPr="0028047C">
              <w:rPr>
                <w:sz w:val="26"/>
                <w:szCs w:val="26"/>
              </w:rPr>
              <w:t>3.333-5.555</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23C4B81B" w14:textId="77777777" w:rsidR="005A176C" w:rsidRPr="0028047C" w:rsidRDefault="005A176C" w:rsidP="00AA0949">
            <w:pPr>
              <w:jc w:val="center"/>
              <w:rPr>
                <w:sz w:val="26"/>
                <w:szCs w:val="26"/>
              </w:rPr>
            </w:pPr>
            <w:r w:rsidRPr="0028047C">
              <w:rPr>
                <w:sz w:val="26"/>
                <w:szCs w:val="26"/>
              </w:rPr>
              <w:t> </w:t>
            </w:r>
          </w:p>
        </w:tc>
      </w:tr>
      <w:tr w:rsidR="0028047C" w:rsidRPr="0028047C" w14:paraId="194F16D4"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9ECCDFE" w14:textId="77777777" w:rsidR="005A176C" w:rsidRPr="0028047C" w:rsidRDefault="005A176C" w:rsidP="00AA0949">
            <w:pPr>
              <w:jc w:val="center"/>
              <w:rPr>
                <w:bCs/>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14:paraId="5CA73448" w14:textId="77777777" w:rsidR="005A176C" w:rsidRPr="0028047C" w:rsidRDefault="005A176C" w:rsidP="00AA0949">
            <w:pPr>
              <w:rPr>
                <w:sz w:val="26"/>
                <w:szCs w:val="26"/>
              </w:rPr>
            </w:pPr>
            <w:r w:rsidRPr="0028047C">
              <w:rPr>
                <w:sz w:val="26"/>
                <w:szCs w:val="26"/>
              </w:rPr>
              <w:t>- Trồng dặm 5%</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158D920A" w14:textId="77777777" w:rsidR="005A176C" w:rsidRPr="0028047C" w:rsidRDefault="005A176C" w:rsidP="00AA0949">
            <w:pPr>
              <w:jc w:val="center"/>
              <w:rPr>
                <w:sz w:val="26"/>
                <w:szCs w:val="26"/>
              </w:rPr>
            </w:pPr>
            <w:r w:rsidRPr="0028047C">
              <w:rPr>
                <w:sz w:val="26"/>
                <w:szCs w:val="26"/>
              </w:rPr>
              <w:t>cây</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32841FA" w14:textId="77777777" w:rsidR="005A176C" w:rsidRPr="0028047C" w:rsidRDefault="005A176C" w:rsidP="00AA0949">
            <w:pPr>
              <w:jc w:val="center"/>
              <w:rPr>
                <w:sz w:val="26"/>
                <w:szCs w:val="26"/>
              </w:rPr>
            </w:pPr>
            <w:r w:rsidRPr="0028047C">
              <w:rPr>
                <w:sz w:val="26"/>
                <w:szCs w:val="26"/>
              </w:rPr>
              <w:t>167-278</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A78046F" w14:textId="77777777" w:rsidR="005A176C" w:rsidRPr="0028047C" w:rsidRDefault="005A176C" w:rsidP="00AA0949">
            <w:pPr>
              <w:jc w:val="center"/>
              <w:rPr>
                <w:sz w:val="26"/>
                <w:szCs w:val="26"/>
              </w:rPr>
            </w:pPr>
          </w:p>
        </w:tc>
      </w:tr>
      <w:tr w:rsidR="0028047C" w:rsidRPr="0028047C" w14:paraId="1B4FEC33"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A2B8A33" w14:textId="77777777" w:rsidR="005A176C" w:rsidRPr="0028047C" w:rsidRDefault="005A176C" w:rsidP="00AA0949">
            <w:pPr>
              <w:jc w:val="center"/>
              <w:rPr>
                <w:bCs/>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14:paraId="43618F6F" w14:textId="77777777" w:rsidR="005A176C" w:rsidRPr="0028047C" w:rsidRDefault="005A176C" w:rsidP="00AA0949">
            <w:pPr>
              <w:rPr>
                <w:sz w:val="26"/>
                <w:szCs w:val="26"/>
              </w:rPr>
            </w:pPr>
            <w:r w:rsidRPr="0028047C">
              <w:rPr>
                <w:sz w:val="26"/>
                <w:szCs w:val="26"/>
              </w:rPr>
              <w:t>2. Phân bón</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10C8650D" w14:textId="77777777" w:rsidR="005A176C" w:rsidRPr="0028047C" w:rsidRDefault="005A176C" w:rsidP="00AA094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2D96163" w14:textId="77777777" w:rsidR="005A176C" w:rsidRPr="0028047C" w:rsidRDefault="005A176C" w:rsidP="00AA094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1879FF9D" w14:textId="77777777" w:rsidR="005A176C" w:rsidRPr="0028047C" w:rsidRDefault="005A176C" w:rsidP="00AA0949">
            <w:pPr>
              <w:jc w:val="center"/>
              <w:rPr>
                <w:sz w:val="26"/>
                <w:szCs w:val="26"/>
              </w:rPr>
            </w:pPr>
          </w:p>
        </w:tc>
      </w:tr>
      <w:tr w:rsidR="0028047C" w:rsidRPr="0028047C" w14:paraId="6F8C43C6"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42522E9" w14:textId="77777777" w:rsidR="005A176C" w:rsidRPr="0028047C" w:rsidRDefault="005A176C" w:rsidP="00AA0949">
            <w:pPr>
              <w:jc w:val="center"/>
              <w:rPr>
                <w:bCs/>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14:paraId="7FB9424C" w14:textId="77777777" w:rsidR="005A176C" w:rsidRPr="0028047C" w:rsidRDefault="005A176C" w:rsidP="00AA0949">
            <w:pPr>
              <w:rPr>
                <w:sz w:val="26"/>
                <w:szCs w:val="26"/>
              </w:rPr>
            </w:pPr>
            <w:r w:rsidRPr="0028047C">
              <w:rPr>
                <w:sz w:val="26"/>
                <w:szCs w:val="26"/>
              </w:rPr>
              <w:t>- Phân hữu cơ hoai mục</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01314EE8" w14:textId="77777777" w:rsidR="005A176C" w:rsidRPr="0028047C" w:rsidRDefault="005A176C" w:rsidP="00AA0949">
            <w:pPr>
              <w:jc w:val="center"/>
              <w:rPr>
                <w:sz w:val="26"/>
                <w:szCs w:val="26"/>
              </w:rPr>
            </w:pPr>
            <w:r w:rsidRPr="0028047C">
              <w:rPr>
                <w:sz w:val="26"/>
                <w:szCs w:val="26"/>
              </w:rPr>
              <w:t>Tấn</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BACBFF8" w14:textId="77777777" w:rsidR="005A176C" w:rsidRPr="0028047C" w:rsidRDefault="005A176C" w:rsidP="00AA0949">
            <w:pPr>
              <w:jc w:val="center"/>
              <w:rPr>
                <w:sz w:val="26"/>
                <w:szCs w:val="26"/>
              </w:rPr>
            </w:pPr>
            <w:r w:rsidRPr="0028047C">
              <w:rPr>
                <w:sz w:val="26"/>
                <w:szCs w:val="26"/>
              </w:rPr>
              <w:t>05</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D4D74F3" w14:textId="77777777" w:rsidR="005A176C" w:rsidRPr="0028047C" w:rsidRDefault="005A176C" w:rsidP="00AA0949">
            <w:pPr>
              <w:jc w:val="center"/>
              <w:rPr>
                <w:sz w:val="26"/>
                <w:szCs w:val="26"/>
              </w:rPr>
            </w:pPr>
          </w:p>
        </w:tc>
      </w:tr>
      <w:tr w:rsidR="0028047C" w:rsidRPr="0028047C" w14:paraId="6E9B19B9"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310F74A" w14:textId="77777777" w:rsidR="005A176C" w:rsidRPr="0028047C" w:rsidRDefault="005A176C" w:rsidP="00AA0949">
            <w:pPr>
              <w:jc w:val="center"/>
              <w:rPr>
                <w:bCs/>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14:paraId="6CEBD588" w14:textId="77777777" w:rsidR="005A176C" w:rsidRPr="0028047C" w:rsidRDefault="005A176C" w:rsidP="00AA0949">
            <w:pPr>
              <w:rPr>
                <w:sz w:val="26"/>
                <w:szCs w:val="26"/>
              </w:rPr>
            </w:pPr>
            <w:r w:rsidRPr="0028047C">
              <w:rPr>
                <w:sz w:val="26"/>
                <w:szCs w:val="26"/>
              </w:rPr>
              <w:t>- Phân hữu cơ sinh học</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2E6BA1CB" w14:textId="77777777" w:rsidR="005A176C" w:rsidRPr="0028047C" w:rsidRDefault="005A176C" w:rsidP="00AA0949">
            <w:pPr>
              <w:jc w:val="center"/>
              <w:rPr>
                <w:sz w:val="26"/>
                <w:szCs w:val="26"/>
              </w:rPr>
            </w:pPr>
            <w:r w:rsidRPr="0028047C">
              <w:rPr>
                <w:sz w:val="26"/>
                <w:szCs w:val="26"/>
              </w:rPr>
              <w:t>Tấn</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22AA510" w14:textId="77777777" w:rsidR="005A176C" w:rsidRPr="0028047C" w:rsidRDefault="005A176C" w:rsidP="00AA0949">
            <w:pPr>
              <w:jc w:val="center"/>
              <w:rPr>
                <w:sz w:val="26"/>
                <w:szCs w:val="26"/>
              </w:rPr>
            </w:pPr>
            <w:r w:rsidRPr="0028047C">
              <w:rPr>
                <w:sz w:val="26"/>
                <w:szCs w:val="26"/>
              </w:rPr>
              <w:t>03</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90B391E" w14:textId="77777777" w:rsidR="005A176C" w:rsidRPr="0028047C" w:rsidRDefault="005A176C" w:rsidP="00AA0949">
            <w:pPr>
              <w:jc w:val="center"/>
              <w:rPr>
                <w:sz w:val="26"/>
                <w:szCs w:val="26"/>
              </w:rPr>
            </w:pPr>
          </w:p>
        </w:tc>
      </w:tr>
      <w:tr w:rsidR="0028047C" w:rsidRPr="0028047C" w14:paraId="2D8BB728"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F36C8A4" w14:textId="77777777" w:rsidR="005A176C" w:rsidRPr="0028047C" w:rsidRDefault="005A176C" w:rsidP="00AA0949">
            <w:pPr>
              <w:jc w:val="center"/>
              <w:rPr>
                <w:bCs/>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03BC0DEE" w14:textId="77777777" w:rsidR="005A176C" w:rsidRPr="0028047C" w:rsidRDefault="005A176C" w:rsidP="00AA0949">
            <w:pPr>
              <w:rPr>
                <w:sz w:val="26"/>
                <w:szCs w:val="26"/>
              </w:rPr>
            </w:pPr>
            <w:r w:rsidRPr="0028047C">
              <w:rPr>
                <w:sz w:val="26"/>
                <w:szCs w:val="26"/>
              </w:rPr>
              <w:t>- Urê</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606F0879" w14:textId="77777777" w:rsidR="005A176C" w:rsidRPr="0028047C" w:rsidRDefault="005A176C" w:rsidP="00AA094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EA4FFD2" w14:textId="77777777" w:rsidR="005A176C" w:rsidRPr="0028047C" w:rsidRDefault="005A176C" w:rsidP="00AA0949">
            <w:pPr>
              <w:jc w:val="center"/>
              <w:rPr>
                <w:sz w:val="26"/>
                <w:szCs w:val="26"/>
              </w:rPr>
            </w:pPr>
            <w:r w:rsidRPr="0028047C">
              <w:rPr>
                <w:sz w:val="26"/>
                <w:szCs w:val="26"/>
              </w:rPr>
              <w:t>500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3AF6EA6A" w14:textId="77777777" w:rsidR="005A176C" w:rsidRPr="0028047C" w:rsidRDefault="005A176C" w:rsidP="00AA0949">
            <w:pPr>
              <w:jc w:val="center"/>
              <w:rPr>
                <w:sz w:val="26"/>
                <w:szCs w:val="26"/>
              </w:rPr>
            </w:pPr>
            <w:r w:rsidRPr="0028047C">
              <w:rPr>
                <w:sz w:val="26"/>
                <w:szCs w:val="26"/>
              </w:rPr>
              <w:t> </w:t>
            </w:r>
          </w:p>
        </w:tc>
      </w:tr>
      <w:tr w:rsidR="0028047C" w:rsidRPr="0028047C" w14:paraId="5195E01C"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3FE3A6B" w14:textId="77777777" w:rsidR="005A176C" w:rsidRPr="0028047C" w:rsidRDefault="005A176C" w:rsidP="00AA0949">
            <w:pPr>
              <w:jc w:val="center"/>
              <w:rPr>
                <w:bCs/>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2B140040" w14:textId="77777777" w:rsidR="005A176C" w:rsidRPr="0028047C" w:rsidRDefault="005A176C" w:rsidP="00AA0949">
            <w:pPr>
              <w:rPr>
                <w:sz w:val="26"/>
                <w:szCs w:val="26"/>
              </w:rPr>
            </w:pPr>
            <w:r w:rsidRPr="0028047C">
              <w:rPr>
                <w:sz w:val="26"/>
                <w:szCs w:val="26"/>
              </w:rPr>
              <w:t>- Lân Supe</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395A67E0" w14:textId="77777777" w:rsidR="005A176C" w:rsidRPr="0028047C" w:rsidRDefault="005A176C" w:rsidP="00AA094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C4FC0EF" w14:textId="77777777" w:rsidR="005A176C" w:rsidRPr="0028047C" w:rsidRDefault="005A176C" w:rsidP="00AA0949">
            <w:pPr>
              <w:jc w:val="center"/>
              <w:rPr>
                <w:sz w:val="26"/>
                <w:szCs w:val="26"/>
              </w:rPr>
            </w:pPr>
            <w:r w:rsidRPr="0028047C">
              <w:rPr>
                <w:sz w:val="26"/>
                <w:szCs w:val="26"/>
              </w:rPr>
              <w:t>1800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7AA97261" w14:textId="77777777" w:rsidR="005A176C" w:rsidRPr="0028047C" w:rsidRDefault="005A176C" w:rsidP="00AA0949">
            <w:pPr>
              <w:jc w:val="center"/>
              <w:rPr>
                <w:sz w:val="26"/>
                <w:szCs w:val="26"/>
              </w:rPr>
            </w:pPr>
          </w:p>
        </w:tc>
      </w:tr>
      <w:tr w:rsidR="0028047C" w:rsidRPr="0028047C" w14:paraId="3C753956"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DC36929" w14:textId="77777777" w:rsidR="005A176C" w:rsidRPr="0028047C" w:rsidRDefault="005A176C" w:rsidP="00AA0949">
            <w:pPr>
              <w:jc w:val="center"/>
              <w:rPr>
                <w:bCs/>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4CA645AD" w14:textId="77777777" w:rsidR="005A176C" w:rsidRPr="0028047C" w:rsidRDefault="005A176C" w:rsidP="00AA0949">
            <w:pPr>
              <w:rPr>
                <w:sz w:val="26"/>
                <w:szCs w:val="26"/>
              </w:rPr>
            </w:pPr>
            <w:r w:rsidRPr="0028047C">
              <w:rPr>
                <w:sz w:val="26"/>
                <w:szCs w:val="26"/>
              </w:rPr>
              <w:t>- Kali Clorua</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21CBDA63" w14:textId="77777777" w:rsidR="005A176C" w:rsidRPr="0028047C" w:rsidRDefault="005A176C" w:rsidP="00AA094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485C7F5" w14:textId="77777777" w:rsidR="005A176C" w:rsidRPr="0028047C" w:rsidRDefault="005A176C" w:rsidP="00AA0949">
            <w:pPr>
              <w:jc w:val="center"/>
              <w:rPr>
                <w:sz w:val="26"/>
                <w:szCs w:val="26"/>
              </w:rPr>
            </w:pPr>
            <w:r w:rsidRPr="0028047C">
              <w:rPr>
                <w:sz w:val="26"/>
                <w:szCs w:val="26"/>
              </w:rPr>
              <w:t>250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3B54BA20" w14:textId="77777777" w:rsidR="005A176C" w:rsidRPr="0028047C" w:rsidRDefault="005A176C" w:rsidP="00AA0949">
            <w:pPr>
              <w:jc w:val="center"/>
              <w:rPr>
                <w:sz w:val="26"/>
                <w:szCs w:val="26"/>
              </w:rPr>
            </w:pPr>
          </w:p>
        </w:tc>
      </w:tr>
      <w:tr w:rsidR="0028047C" w:rsidRPr="0028047C" w14:paraId="00C88723"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8257EAB" w14:textId="77777777" w:rsidR="005A176C" w:rsidRPr="0028047C" w:rsidRDefault="005A176C" w:rsidP="00AA0949">
            <w:pPr>
              <w:jc w:val="center"/>
              <w:rPr>
                <w:bCs/>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51794B93" w14:textId="77777777" w:rsidR="005A176C" w:rsidRPr="0028047C" w:rsidRDefault="005A176C" w:rsidP="00AA0949">
            <w:pPr>
              <w:rPr>
                <w:sz w:val="26"/>
                <w:szCs w:val="26"/>
              </w:rPr>
            </w:pPr>
            <w:r w:rsidRPr="0028047C">
              <w:rPr>
                <w:sz w:val="26"/>
                <w:szCs w:val="26"/>
              </w:rPr>
              <w:t>- Vôi</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35551E25" w14:textId="77777777" w:rsidR="005A176C" w:rsidRPr="0028047C" w:rsidRDefault="005A176C" w:rsidP="00AA094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D723FD2" w14:textId="77777777" w:rsidR="005A176C" w:rsidRPr="0028047C" w:rsidRDefault="005A176C" w:rsidP="00AA0949">
            <w:pPr>
              <w:jc w:val="center"/>
              <w:rPr>
                <w:sz w:val="26"/>
                <w:szCs w:val="26"/>
              </w:rPr>
            </w:pPr>
            <w:r w:rsidRPr="0028047C">
              <w:rPr>
                <w:sz w:val="26"/>
                <w:szCs w:val="26"/>
              </w:rPr>
              <w:t>550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43070E9D" w14:textId="77777777" w:rsidR="005A176C" w:rsidRPr="0028047C" w:rsidRDefault="005A176C" w:rsidP="00AA0949">
            <w:pPr>
              <w:jc w:val="center"/>
              <w:rPr>
                <w:sz w:val="26"/>
                <w:szCs w:val="26"/>
              </w:rPr>
            </w:pPr>
          </w:p>
        </w:tc>
      </w:tr>
      <w:tr w:rsidR="0028047C" w:rsidRPr="0028047C" w14:paraId="169F3B9A"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7F504FC" w14:textId="77777777" w:rsidR="005A176C" w:rsidRPr="0028047C" w:rsidRDefault="005A176C" w:rsidP="00AA0949">
            <w:pPr>
              <w:jc w:val="center"/>
              <w:rPr>
                <w:bCs/>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7DCD0505" w14:textId="77777777" w:rsidR="005A176C" w:rsidRPr="0028047C" w:rsidRDefault="005A176C" w:rsidP="00AA0949">
            <w:pPr>
              <w:rPr>
                <w:sz w:val="26"/>
                <w:szCs w:val="26"/>
              </w:rPr>
            </w:pPr>
            <w:r w:rsidRPr="0028047C">
              <w:rPr>
                <w:sz w:val="26"/>
                <w:szCs w:val="26"/>
              </w:rPr>
              <w:t>3. Trụ xi măng</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3D46957A" w14:textId="77777777" w:rsidR="005A176C" w:rsidRPr="0028047C" w:rsidRDefault="005A176C" w:rsidP="00AA0949">
            <w:pPr>
              <w:jc w:val="center"/>
              <w:rPr>
                <w:sz w:val="26"/>
                <w:szCs w:val="26"/>
              </w:rPr>
            </w:pPr>
            <w:r w:rsidRPr="0028047C">
              <w:rPr>
                <w:sz w:val="26"/>
                <w:szCs w:val="26"/>
              </w:rPr>
              <w:t>Trụ</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7E146E8" w14:textId="77777777" w:rsidR="005A176C" w:rsidRPr="0028047C" w:rsidRDefault="005A176C" w:rsidP="00AA0949">
            <w:pPr>
              <w:jc w:val="center"/>
              <w:rPr>
                <w:sz w:val="26"/>
                <w:szCs w:val="26"/>
              </w:rPr>
            </w:pPr>
            <w:r w:rsidRPr="0028047C">
              <w:rPr>
                <w:sz w:val="26"/>
                <w:szCs w:val="26"/>
              </w:rPr>
              <w:t>1.200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786A0719" w14:textId="77777777" w:rsidR="005A176C" w:rsidRPr="0028047C" w:rsidRDefault="005A176C" w:rsidP="00AA0949">
            <w:pPr>
              <w:jc w:val="center"/>
              <w:rPr>
                <w:sz w:val="26"/>
                <w:szCs w:val="26"/>
              </w:rPr>
            </w:pPr>
          </w:p>
        </w:tc>
      </w:tr>
      <w:tr w:rsidR="0028047C" w:rsidRPr="0028047C" w14:paraId="24C55E6A"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5BE3D9C" w14:textId="77777777" w:rsidR="005A176C" w:rsidRPr="0028047C" w:rsidRDefault="005A176C" w:rsidP="00AA0949">
            <w:pPr>
              <w:jc w:val="center"/>
              <w:rPr>
                <w:bCs/>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1E4E927E" w14:textId="77777777" w:rsidR="005A176C" w:rsidRPr="0028047C" w:rsidRDefault="005A176C" w:rsidP="00AA0949">
            <w:pPr>
              <w:rPr>
                <w:sz w:val="26"/>
                <w:szCs w:val="26"/>
              </w:rPr>
            </w:pPr>
            <w:r w:rsidRPr="0028047C">
              <w:rPr>
                <w:sz w:val="26"/>
                <w:szCs w:val="26"/>
              </w:rPr>
              <w:t>4. Thuốc Bảo vệ thực vật</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4756B953" w14:textId="77777777" w:rsidR="005A176C" w:rsidRPr="0028047C" w:rsidRDefault="005A176C" w:rsidP="00AA094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5107EEA" w14:textId="77777777" w:rsidR="005A176C" w:rsidRPr="0028047C" w:rsidRDefault="005A176C" w:rsidP="00AA094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44E1C813" w14:textId="77777777" w:rsidR="005A176C" w:rsidRPr="0028047C" w:rsidRDefault="005A176C" w:rsidP="00AA0949">
            <w:pPr>
              <w:jc w:val="center"/>
              <w:rPr>
                <w:sz w:val="26"/>
                <w:szCs w:val="26"/>
              </w:rPr>
            </w:pPr>
          </w:p>
        </w:tc>
      </w:tr>
      <w:tr w:rsidR="0028047C" w:rsidRPr="0028047C" w14:paraId="26C87643"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2C3D65C" w14:textId="77777777" w:rsidR="005A176C" w:rsidRPr="0028047C" w:rsidRDefault="005A176C" w:rsidP="00AA0949">
            <w:pPr>
              <w:jc w:val="center"/>
              <w:rPr>
                <w:bCs/>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6E0356B2" w14:textId="77777777" w:rsidR="005A176C" w:rsidRPr="0028047C" w:rsidRDefault="005A176C" w:rsidP="00AA0949">
            <w:pPr>
              <w:rPr>
                <w:sz w:val="26"/>
                <w:szCs w:val="26"/>
              </w:rPr>
            </w:pPr>
            <w:r w:rsidRPr="0028047C">
              <w:rPr>
                <w:sz w:val="26"/>
                <w:szCs w:val="26"/>
              </w:rPr>
              <w:t>- Trừ sâu bệnh</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1121CB40" w14:textId="77777777" w:rsidR="005A176C" w:rsidRPr="0028047C" w:rsidRDefault="005A176C" w:rsidP="00AA0949">
            <w:pPr>
              <w:jc w:val="center"/>
              <w:rPr>
                <w:sz w:val="26"/>
                <w:szCs w:val="26"/>
              </w:rPr>
            </w:pPr>
            <w:r w:rsidRPr="0028047C">
              <w:rPr>
                <w:sz w:val="26"/>
                <w:szCs w:val="26"/>
              </w:rPr>
              <w:t>Kg, lít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87F0EF8" w14:textId="77777777" w:rsidR="005A176C" w:rsidRPr="0028047C" w:rsidRDefault="005A176C" w:rsidP="00AA0949">
            <w:pPr>
              <w:jc w:val="center"/>
              <w:rPr>
                <w:sz w:val="26"/>
                <w:szCs w:val="26"/>
              </w:rPr>
            </w:pPr>
            <w:r w:rsidRPr="0028047C">
              <w:rPr>
                <w:sz w:val="26"/>
                <w:szCs w:val="26"/>
              </w:rPr>
              <w:t>05</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1D6E2D31" w14:textId="77777777" w:rsidR="005A176C" w:rsidRPr="0028047C" w:rsidRDefault="005A176C" w:rsidP="00AA0949">
            <w:pPr>
              <w:jc w:val="center"/>
              <w:rPr>
                <w:sz w:val="26"/>
                <w:szCs w:val="26"/>
              </w:rPr>
            </w:pPr>
          </w:p>
        </w:tc>
      </w:tr>
      <w:tr w:rsidR="0028047C" w:rsidRPr="0028047C" w14:paraId="5A81F886" w14:textId="77777777" w:rsidTr="001B6D4D">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36DAA6C" w14:textId="77777777" w:rsidR="005A176C" w:rsidRPr="0028047C" w:rsidRDefault="005A176C" w:rsidP="00AA0949">
            <w:pPr>
              <w:jc w:val="center"/>
              <w:rPr>
                <w:sz w:val="26"/>
                <w:szCs w:val="26"/>
              </w:rPr>
            </w:pPr>
            <w:r w:rsidRPr="0028047C">
              <w:rPr>
                <w:bCs/>
                <w:sz w:val="26"/>
                <w:szCs w:val="26"/>
              </w:rPr>
              <w:t>Chăm sóc năm thứ 2</w:t>
            </w:r>
          </w:p>
        </w:tc>
        <w:tc>
          <w:tcPr>
            <w:tcW w:w="3864" w:type="dxa"/>
            <w:tcBorders>
              <w:top w:val="single" w:sz="4" w:space="0" w:color="auto"/>
              <w:left w:val="single" w:sz="4" w:space="0" w:color="auto"/>
              <w:bottom w:val="single" w:sz="4" w:space="0" w:color="auto"/>
              <w:right w:val="single" w:sz="4" w:space="0" w:color="auto"/>
            </w:tcBorders>
          </w:tcPr>
          <w:p w14:paraId="512FF961" w14:textId="77777777" w:rsidR="005A176C" w:rsidRPr="0028047C" w:rsidRDefault="005A176C" w:rsidP="00AA0949">
            <w:pPr>
              <w:rPr>
                <w:sz w:val="26"/>
                <w:szCs w:val="26"/>
              </w:rPr>
            </w:pPr>
            <w:r w:rsidRPr="0028047C">
              <w:rPr>
                <w:sz w:val="26"/>
                <w:szCs w:val="26"/>
              </w:rPr>
              <w:t>1. Phân bón</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387ED9BA" w14:textId="77777777" w:rsidR="005A176C" w:rsidRPr="0028047C" w:rsidRDefault="005A176C" w:rsidP="00AA094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5738617" w14:textId="77777777" w:rsidR="005A176C" w:rsidRPr="0028047C" w:rsidRDefault="005A176C" w:rsidP="00AA094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BEC122B" w14:textId="77777777" w:rsidR="005A176C" w:rsidRPr="0028047C" w:rsidRDefault="005A176C" w:rsidP="00AA0949">
            <w:pPr>
              <w:jc w:val="center"/>
              <w:rPr>
                <w:sz w:val="26"/>
                <w:szCs w:val="26"/>
              </w:rPr>
            </w:pPr>
            <w:r w:rsidRPr="0028047C">
              <w:rPr>
                <w:sz w:val="26"/>
                <w:szCs w:val="26"/>
              </w:rPr>
              <w:t> </w:t>
            </w:r>
          </w:p>
        </w:tc>
      </w:tr>
      <w:tr w:rsidR="0028047C" w:rsidRPr="0028047C" w14:paraId="38944BF6"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7282517"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tcPr>
          <w:p w14:paraId="6A23B939" w14:textId="77777777" w:rsidR="005A176C" w:rsidRPr="0028047C" w:rsidRDefault="005A176C" w:rsidP="00AA0949">
            <w:pPr>
              <w:rPr>
                <w:sz w:val="26"/>
                <w:szCs w:val="26"/>
              </w:rPr>
            </w:pPr>
            <w:r w:rsidRPr="0028047C">
              <w:rPr>
                <w:sz w:val="26"/>
                <w:szCs w:val="26"/>
              </w:rPr>
              <w:t>- Urê</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77859FB0" w14:textId="77777777" w:rsidR="005A176C" w:rsidRPr="0028047C" w:rsidRDefault="005A176C" w:rsidP="00AA094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C4C16ED" w14:textId="77777777" w:rsidR="005A176C" w:rsidRPr="0028047C" w:rsidRDefault="005A176C" w:rsidP="00AA0949">
            <w:pPr>
              <w:jc w:val="center"/>
              <w:rPr>
                <w:sz w:val="26"/>
                <w:szCs w:val="26"/>
              </w:rPr>
            </w:pPr>
            <w:r w:rsidRPr="0028047C">
              <w:rPr>
                <w:sz w:val="26"/>
                <w:szCs w:val="26"/>
              </w:rPr>
              <w:t>950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E1862D4" w14:textId="77777777" w:rsidR="005A176C" w:rsidRPr="0028047C" w:rsidRDefault="005A176C" w:rsidP="00AA0949">
            <w:pPr>
              <w:jc w:val="center"/>
              <w:rPr>
                <w:sz w:val="26"/>
                <w:szCs w:val="26"/>
              </w:rPr>
            </w:pPr>
          </w:p>
        </w:tc>
      </w:tr>
      <w:tr w:rsidR="0028047C" w:rsidRPr="0028047C" w14:paraId="58BD72D5"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C32FA67"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tcPr>
          <w:p w14:paraId="3ABD19AF" w14:textId="77777777" w:rsidR="005A176C" w:rsidRPr="0028047C" w:rsidRDefault="005A176C" w:rsidP="00AA0949">
            <w:pPr>
              <w:rPr>
                <w:sz w:val="26"/>
                <w:szCs w:val="26"/>
              </w:rPr>
            </w:pPr>
            <w:r w:rsidRPr="0028047C">
              <w:rPr>
                <w:sz w:val="26"/>
                <w:szCs w:val="26"/>
              </w:rPr>
              <w:t>- Lân Supe</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038F275E" w14:textId="77777777" w:rsidR="005A176C" w:rsidRPr="0028047C" w:rsidRDefault="005A176C" w:rsidP="00AA094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5E5FDFE" w14:textId="77777777" w:rsidR="005A176C" w:rsidRPr="0028047C" w:rsidRDefault="005A176C" w:rsidP="00AA0949">
            <w:pPr>
              <w:jc w:val="center"/>
              <w:rPr>
                <w:sz w:val="26"/>
                <w:szCs w:val="26"/>
              </w:rPr>
            </w:pPr>
            <w:r w:rsidRPr="0028047C">
              <w:rPr>
                <w:sz w:val="26"/>
                <w:szCs w:val="26"/>
              </w:rPr>
              <w:t>2600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34DBFA3" w14:textId="77777777" w:rsidR="005A176C" w:rsidRPr="0028047C" w:rsidRDefault="005A176C" w:rsidP="00AA0949">
            <w:pPr>
              <w:jc w:val="center"/>
              <w:rPr>
                <w:sz w:val="26"/>
                <w:szCs w:val="26"/>
              </w:rPr>
            </w:pPr>
          </w:p>
        </w:tc>
      </w:tr>
      <w:tr w:rsidR="0028047C" w:rsidRPr="0028047C" w14:paraId="113B6844"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6EB2C12"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tcPr>
          <w:p w14:paraId="3706A573" w14:textId="77777777" w:rsidR="005A176C" w:rsidRPr="0028047C" w:rsidRDefault="005A176C" w:rsidP="00AA0949">
            <w:pPr>
              <w:rPr>
                <w:sz w:val="26"/>
                <w:szCs w:val="26"/>
              </w:rPr>
            </w:pPr>
            <w:r w:rsidRPr="0028047C">
              <w:rPr>
                <w:sz w:val="26"/>
                <w:szCs w:val="26"/>
              </w:rPr>
              <w:t>- Kali Clorua</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150610CF" w14:textId="77777777" w:rsidR="005A176C" w:rsidRPr="0028047C" w:rsidRDefault="005A176C" w:rsidP="00AA094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4BF9B7C" w14:textId="77777777" w:rsidR="005A176C" w:rsidRPr="0028047C" w:rsidRDefault="005A176C" w:rsidP="00AA0949">
            <w:pPr>
              <w:jc w:val="center"/>
              <w:rPr>
                <w:sz w:val="26"/>
                <w:szCs w:val="26"/>
              </w:rPr>
            </w:pPr>
            <w:r w:rsidRPr="0028047C">
              <w:rPr>
                <w:sz w:val="26"/>
                <w:szCs w:val="26"/>
              </w:rPr>
              <w:t>500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5BCA60F" w14:textId="77777777" w:rsidR="005A176C" w:rsidRPr="0028047C" w:rsidRDefault="005A176C" w:rsidP="00AA0949">
            <w:pPr>
              <w:jc w:val="center"/>
              <w:rPr>
                <w:sz w:val="26"/>
                <w:szCs w:val="26"/>
              </w:rPr>
            </w:pPr>
          </w:p>
        </w:tc>
      </w:tr>
      <w:tr w:rsidR="0028047C" w:rsidRPr="0028047C" w14:paraId="000C008F" w14:textId="77777777" w:rsidTr="001B6D4D">
        <w:trPr>
          <w:trHeight w:val="217"/>
        </w:trPr>
        <w:tc>
          <w:tcPr>
            <w:tcW w:w="1008" w:type="dxa"/>
            <w:vMerge/>
            <w:tcBorders>
              <w:top w:val="single" w:sz="4" w:space="0" w:color="auto"/>
              <w:left w:val="single" w:sz="4" w:space="0" w:color="auto"/>
              <w:bottom w:val="single" w:sz="4" w:space="0" w:color="auto"/>
              <w:right w:val="single" w:sz="4" w:space="0" w:color="auto"/>
            </w:tcBorders>
            <w:vAlign w:val="center"/>
          </w:tcPr>
          <w:p w14:paraId="2F1BB1E0"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tcPr>
          <w:p w14:paraId="5483A88E" w14:textId="77777777" w:rsidR="005A176C" w:rsidRPr="0028047C" w:rsidRDefault="005A176C" w:rsidP="00AA0949">
            <w:pPr>
              <w:rPr>
                <w:sz w:val="26"/>
                <w:szCs w:val="26"/>
              </w:rPr>
            </w:pPr>
            <w:r w:rsidRPr="0028047C">
              <w:rPr>
                <w:sz w:val="26"/>
                <w:szCs w:val="26"/>
              </w:rPr>
              <w:t>- Phân hữu cơ sinh học</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59E622AE" w14:textId="77777777" w:rsidR="005A176C" w:rsidRPr="0028047C" w:rsidRDefault="005A176C" w:rsidP="00AA0949">
            <w:pPr>
              <w:jc w:val="center"/>
              <w:rPr>
                <w:sz w:val="26"/>
                <w:szCs w:val="26"/>
              </w:rPr>
            </w:pPr>
            <w:r w:rsidRPr="0028047C">
              <w:rPr>
                <w:sz w:val="26"/>
                <w:szCs w:val="26"/>
              </w:rPr>
              <w:t>Tấn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CD57E8" w14:textId="77777777" w:rsidR="005A176C" w:rsidRPr="0028047C" w:rsidRDefault="005A176C" w:rsidP="00AA0949">
            <w:pPr>
              <w:jc w:val="center"/>
              <w:rPr>
                <w:sz w:val="26"/>
                <w:szCs w:val="26"/>
              </w:rPr>
            </w:pPr>
            <w:r w:rsidRPr="0028047C">
              <w:rPr>
                <w:sz w:val="26"/>
                <w:szCs w:val="26"/>
              </w:rPr>
              <w:t>6</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1CB2524C" w14:textId="77777777" w:rsidR="005A176C" w:rsidRPr="0028047C" w:rsidRDefault="005A176C" w:rsidP="00AA0949">
            <w:pPr>
              <w:jc w:val="center"/>
              <w:rPr>
                <w:sz w:val="26"/>
                <w:szCs w:val="26"/>
              </w:rPr>
            </w:pPr>
          </w:p>
        </w:tc>
      </w:tr>
      <w:tr w:rsidR="0028047C" w:rsidRPr="0028047C" w14:paraId="6F24FCF3"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77E2458"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tcPr>
          <w:p w14:paraId="6D453F3A" w14:textId="77777777" w:rsidR="005A176C" w:rsidRPr="0028047C" w:rsidRDefault="005A176C" w:rsidP="00AA0949">
            <w:pPr>
              <w:rPr>
                <w:sz w:val="26"/>
                <w:szCs w:val="26"/>
              </w:rPr>
            </w:pPr>
            <w:r w:rsidRPr="0028047C">
              <w:rPr>
                <w:sz w:val="26"/>
                <w:szCs w:val="26"/>
              </w:rPr>
              <w:t>2. Thuốc Bảo vệ thực vật</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149773D5" w14:textId="77777777" w:rsidR="005A176C" w:rsidRPr="0028047C" w:rsidRDefault="005A176C" w:rsidP="00AA094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1436B41" w14:textId="77777777" w:rsidR="005A176C" w:rsidRPr="0028047C" w:rsidRDefault="005A176C" w:rsidP="00AA094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2764AEB" w14:textId="77777777" w:rsidR="005A176C" w:rsidRPr="0028047C" w:rsidRDefault="005A176C" w:rsidP="00AA0949">
            <w:pPr>
              <w:jc w:val="center"/>
              <w:rPr>
                <w:sz w:val="26"/>
                <w:szCs w:val="26"/>
              </w:rPr>
            </w:pPr>
          </w:p>
        </w:tc>
      </w:tr>
      <w:tr w:rsidR="0028047C" w:rsidRPr="0028047C" w14:paraId="72EE8CCC"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908DF79"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tcPr>
          <w:p w14:paraId="6472260E" w14:textId="77777777" w:rsidR="005A176C" w:rsidRPr="0028047C" w:rsidRDefault="005A176C" w:rsidP="00AA0949">
            <w:pPr>
              <w:rPr>
                <w:sz w:val="26"/>
                <w:szCs w:val="26"/>
              </w:rPr>
            </w:pPr>
            <w:r w:rsidRPr="0028047C">
              <w:rPr>
                <w:sz w:val="26"/>
                <w:szCs w:val="26"/>
              </w:rPr>
              <w:t>Trừ sâu bệnh</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0A2AE618" w14:textId="77777777" w:rsidR="005A176C" w:rsidRPr="0028047C" w:rsidRDefault="005A176C" w:rsidP="00AA0949">
            <w:pPr>
              <w:jc w:val="center"/>
              <w:rPr>
                <w:sz w:val="26"/>
                <w:szCs w:val="26"/>
              </w:rPr>
            </w:pPr>
            <w:r w:rsidRPr="0028047C">
              <w:rPr>
                <w:sz w:val="26"/>
                <w:szCs w:val="26"/>
              </w:rPr>
              <w:t>Kg, lít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AC9D5A0" w14:textId="77777777" w:rsidR="005A176C" w:rsidRPr="0028047C" w:rsidRDefault="005A176C" w:rsidP="00AA0949">
            <w:pPr>
              <w:jc w:val="center"/>
              <w:rPr>
                <w:sz w:val="26"/>
                <w:szCs w:val="26"/>
              </w:rPr>
            </w:pPr>
            <w:r w:rsidRPr="0028047C">
              <w:rPr>
                <w:sz w:val="26"/>
                <w:szCs w:val="26"/>
              </w:rPr>
              <w:t>05</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1C1529BA" w14:textId="77777777" w:rsidR="005A176C" w:rsidRPr="0028047C" w:rsidRDefault="005A176C" w:rsidP="00AA0949">
            <w:pPr>
              <w:jc w:val="center"/>
              <w:rPr>
                <w:sz w:val="26"/>
                <w:szCs w:val="26"/>
              </w:rPr>
            </w:pPr>
          </w:p>
        </w:tc>
      </w:tr>
      <w:tr w:rsidR="0028047C" w:rsidRPr="0028047C" w14:paraId="48FA2371" w14:textId="77777777" w:rsidTr="001B6D4D">
        <w:trPr>
          <w:trHeight w:val="349"/>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49C7235" w14:textId="77777777" w:rsidR="005A176C" w:rsidRPr="0028047C" w:rsidRDefault="005A176C" w:rsidP="00AA0949">
            <w:pPr>
              <w:jc w:val="center"/>
              <w:rPr>
                <w:bCs/>
                <w:sz w:val="26"/>
                <w:szCs w:val="26"/>
              </w:rPr>
            </w:pPr>
            <w:r w:rsidRPr="0028047C">
              <w:rPr>
                <w:bCs/>
                <w:sz w:val="26"/>
                <w:szCs w:val="26"/>
              </w:rPr>
              <w:t>Năm thứ 3 trở đi (kinh doanh)</w:t>
            </w:r>
          </w:p>
        </w:tc>
        <w:tc>
          <w:tcPr>
            <w:tcW w:w="3864" w:type="dxa"/>
            <w:tcBorders>
              <w:top w:val="single" w:sz="4" w:space="0" w:color="auto"/>
              <w:left w:val="single" w:sz="4" w:space="0" w:color="auto"/>
              <w:bottom w:val="single" w:sz="4" w:space="0" w:color="auto"/>
              <w:right w:val="single" w:sz="4" w:space="0" w:color="auto"/>
            </w:tcBorders>
            <w:vAlign w:val="center"/>
          </w:tcPr>
          <w:p w14:paraId="40D63E16" w14:textId="77777777" w:rsidR="005A176C" w:rsidRPr="0028047C" w:rsidRDefault="005A176C" w:rsidP="00AA0949">
            <w:pPr>
              <w:rPr>
                <w:sz w:val="26"/>
                <w:szCs w:val="26"/>
              </w:rPr>
            </w:pPr>
            <w:r w:rsidRPr="0028047C">
              <w:rPr>
                <w:sz w:val="26"/>
                <w:szCs w:val="26"/>
              </w:rPr>
              <w:t>1. Phân bón</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76189BDE" w14:textId="77777777" w:rsidR="005A176C" w:rsidRPr="0028047C" w:rsidRDefault="005A176C" w:rsidP="00AA094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9209799" w14:textId="77777777" w:rsidR="005A176C" w:rsidRPr="0028047C" w:rsidRDefault="005A176C" w:rsidP="00AA094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2649D79" w14:textId="77777777" w:rsidR="005A176C" w:rsidRPr="0028047C" w:rsidRDefault="005A176C" w:rsidP="00AA0949">
            <w:pPr>
              <w:jc w:val="center"/>
              <w:rPr>
                <w:sz w:val="26"/>
                <w:szCs w:val="26"/>
              </w:rPr>
            </w:pPr>
          </w:p>
        </w:tc>
      </w:tr>
      <w:tr w:rsidR="0028047C" w:rsidRPr="0028047C" w14:paraId="108CA93D"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F2E82E3" w14:textId="77777777" w:rsidR="005A176C" w:rsidRPr="0028047C" w:rsidRDefault="005A176C" w:rsidP="00AA0949">
            <w:pPr>
              <w:rPr>
                <w:bCs/>
                <w:sz w:val="26"/>
                <w:szCs w:val="26"/>
              </w:rPr>
            </w:pPr>
          </w:p>
        </w:tc>
        <w:tc>
          <w:tcPr>
            <w:tcW w:w="3864" w:type="dxa"/>
            <w:tcBorders>
              <w:top w:val="single" w:sz="4" w:space="0" w:color="auto"/>
              <w:left w:val="single" w:sz="4" w:space="0" w:color="auto"/>
              <w:bottom w:val="single" w:sz="4" w:space="0" w:color="auto"/>
              <w:right w:val="single" w:sz="4" w:space="0" w:color="auto"/>
            </w:tcBorders>
          </w:tcPr>
          <w:p w14:paraId="76601A53" w14:textId="77777777" w:rsidR="005A176C" w:rsidRPr="0028047C" w:rsidRDefault="005A176C" w:rsidP="00AA0949">
            <w:pPr>
              <w:rPr>
                <w:sz w:val="26"/>
                <w:szCs w:val="26"/>
              </w:rPr>
            </w:pPr>
            <w:r w:rsidRPr="0028047C">
              <w:rPr>
                <w:sz w:val="26"/>
                <w:szCs w:val="26"/>
              </w:rPr>
              <w:t>- Urê</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5FDED684" w14:textId="77777777" w:rsidR="005A176C" w:rsidRPr="0028047C" w:rsidRDefault="005A176C" w:rsidP="00AA094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2D8633E" w14:textId="77777777" w:rsidR="005A176C" w:rsidRPr="0028047C" w:rsidRDefault="005A176C" w:rsidP="00AA0949">
            <w:pPr>
              <w:jc w:val="center"/>
              <w:rPr>
                <w:sz w:val="26"/>
                <w:szCs w:val="26"/>
              </w:rPr>
            </w:pPr>
            <w:r w:rsidRPr="0028047C">
              <w:rPr>
                <w:sz w:val="26"/>
                <w:szCs w:val="26"/>
              </w:rPr>
              <w:t>1400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4263FA78" w14:textId="77777777" w:rsidR="005A176C" w:rsidRPr="0028047C" w:rsidRDefault="005A176C" w:rsidP="00AA0949">
            <w:pPr>
              <w:jc w:val="center"/>
              <w:rPr>
                <w:sz w:val="26"/>
                <w:szCs w:val="26"/>
              </w:rPr>
            </w:pPr>
          </w:p>
        </w:tc>
      </w:tr>
      <w:tr w:rsidR="0028047C" w:rsidRPr="0028047C" w14:paraId="5ED8D211"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F4532E4" w14:textId="77777777" w:rsidR="005A176C" w:rsidRPr="0028047C" w:rsidRDefault="005A176C" w:rsidP="00AA0949">
            <w:pPr>
              <w:rPr>
                <w:bCs/>
                <w:sz w:val="26"/>
                <w:szCs w:val="26"/>
              </w:rPr>
            </w:pPr>
          </w:p>
        </w:tc>
        <w:tc>
          <w:tcPr>
            <w:tcW w:w="3864" w:type="dxa"/>
            <w:tcBorders>
              <w:top w:val="single" w:sz="4" w:space="0" w:color="auto"/>
              <w:left w:val="single" w:sz="4" w:space="0" w:color="auto"/>
              <w:bottom w:val="single" w:sz="4" w:space="0" w:color="auto"/>
              <w:right w:val="single" w:sz="4" w:space="0" w:color="auto"/>
            </w:tcBorders>
          </w:tcPr>
          <w:p w14:paraId="1CBE5BB4" w14:textId="77777777" w:rsidR="005A176C" w:rsidRPr="0028047C" w:rsidRDefault="005A176C" w:rsidP="00AA0949">
            <w:pPr>
              <w:rPr>
                <w:sz w:val="26"/>
                <w:szCs w:val="26"/>
              </w:rPr>
            </w:pPr>
            <w:r w:rsidRPr="0028047C">
              <w:rPr>
                <w:sz w:val="26"/>
                <w:szCs w:val="26"/>
              </w:rPr>
              <w:t>- Lân Supe</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4DD0BA11" w14:textId="77777777" w:rsidR="005A176C" w:rsidRPr="0028047C" w:rsidRDefault="005A176C" w:rsidP="00AA094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B7F086C" w14:textId="77777777" w:rsidR="005A176C" w:rsidRPr="0028047C" w:rsidRDefault="005A176C" w:rsidP="00AA0949">
            <w:pPr>
              <w:jc w:val="center"/>
              <w:rPr>
                <w:sz w:val="26"/>
                <w:szCs w:val="26"/>
              </w:rPr>
            </w:pPr>
            <w:r w:rsidRPr="0028047C">
              <w:rPr>
                <w:sz w:val="26"/>
                <w:szCs w:val="26"/>
              </w:rPr>
              <w:t>4000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337306CE" w14:textId="77777777" w:rsidR="005A176C" w:rsidRPr="0028047C" w:rsidRDefault="005A176C" w:rsidP="00AA0949">
            <w:pPr>
              <w:jc w:val="center"/>
              <w:rPr>
                <w:sz w:val="26"/>
                <w:szCs w:val="26"/>
              </w:rPr>
            </w:pPr>
          </w:p>
        </w:tc>
      </w:tr>
      <w:tr w:rsidR="0028047C" w:rsidRPr="0028047C" w14:paraId="154B1E8F"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EFFD016" w14:textId="77777777" w:rsidR="005A176C" w:rsidRPr="0028047C" w:rsidRDefault="005A176C" w:rsidP="00AA0949">
            <w:pPr>
              <w:rPr>
                <w:bCs/>
                <w:sz w:val="26"/>
                <w:szCs w:val="26"/>
              </w:rPr>
            </w:pPr>
          </w:p>
        </w:tc>
        <w:tc>
          <w:tcPr>
            <w:tcW w:w="3864" w:type="dxa"/>
            <w:tcBorders>
              <w:top w:val="single" w:sz="4" w:space="0" w:color="auto"/>
              <w:left w:val="single" w:sz="4" w:space="0" w:color="auto"/>
              <w:bottom w:val="single" w:sz="4" w:space="0" w:color="auto"/>
              <w:right w:val="single" w:sz="4" w:space="0" w:color="auto"/>
            </w:tcBorders>
          </w:tcPr>
          <w:p w14:paraId="76DEA3C5" w14:textId="77777777" w:rsidR="005A176C" w:rsidRPr="0028047C" w:rsidRDefault="005A176C" w:rsidP="00AA0949">
            <w:pPr>
              <w:rPr>
                <w:sz w:val="26"/>
                <w:szCs w:val="26"/>
              </w:rPr>
            </w:pPr>
            <w:r w:rsidRPr="0028047C">
              <w:rPr>
                <w:sz w:val="26"/>
                <w:szCs w:val="26"/>
              </w:rPr>
              <w:t>- Kali Clorua</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563DBD38" w14:textId="77777777" w:rsidR="005A176C" w:rsidRPr="0028047C" w:rsidRDefault="005A176C" w:rsidP="00AA0949">
            <w:pPr>
              <w:jc w:val="center"/>
              <w:rPr>
                <w:sz w:val="26"/>
                <w:szCs w:val="26"/>
              </w:rPr>
            </w:pPr>
            <w:r w:rsidRPr="0028047C">
              <w:rPr>
                <w:sz w:val="26"/>
                <w:szCs w:val="26"/>
              </w:rPr>
              <w:t>Kg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990E28A" w14:textId="77777777" w:rsidR="005A176C" w:rsidRPr="0028047C" w:rsidRDefault="005A176C" w:rsidP="00AA0949">
            <w:pPr>
              <w:jc w:val="center"/>
              <w:rPr>
                <w:sz w:val="26"/>
                <w:szCs w:val="26"/>
              </w:rPr>
            </w:pPr>
            <w:r w:rsidRPr="0028047C">
              <w:rPr>
                <w:sz w:val="26"/>
                <w:szCs w:val="26"/>
              </w:rPr>
              <w:t>750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64F8FC3" w14:textId="77777777" w:rsidR="005A176C" w:rsidRPr="0028047C" w:rsidRDefault="005A176C" w:rsidP="00AA0949">
            <w:pPr>
              <w:jc w:val="center"/>
              <w:rPr>
                <w:sz w:val="26"/>
                <w:szCs w:val="26"/>
              </w:rPr>
            </w:pPr>
          </w:p>
        </w:tc>
      </w:tr>
      <w:tr w:rsidR="0028047C" w:rsidRPr="0028047C" w14:paraId="725F79B8"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DE00AF1" w14:textId="77777777" w:rsidR="005A176C" w:rsidRPr="0028047C" w:rsidRDefault="005A176C" w:rsidP="00AA0949">
            <w:pPr>
              <w:rPr>
                <w:bCs/>
                <w:sz w:val="26"/>
                <w:szCs w:val="26"/>
              </w:rPr>
            </w:pPr>
          </w:p>
        </w:tc>
        <w:tc>
          <w:tcPr>
            <w:tcW w:w="3864" w:type="dxa"/>
            <w:tcBorders>
              <w:top w:val="single" w:sz="4" w:space="0" w:color="auto"/>
              <w:left w:val="single" w:sz="4" w:space="0" w:color="auto"/>
              <w:bottom w:val="single" w:sz="4" w:space="0" w:color="auto"/>
              <w:right w:val="single" w:sz="4" w:space="0" w:color="auto"/>
            </w:tcBorders>
          </w:tcPr>
          <w:p w14:paraId="1710CC32" w14:textId="77777777" w:rsidR="005A176C" w:rsidRPr="0028047C" w:rsidRDefault="005A176C" w:rsidP="00AA0949">
            <w:pPr>
              <w:rPr>
                <w:sz w:val="26"/>
                <w:szCs w:val="26"/>
              </w:rPr>
            </w:pPr>
            <w:r w:rsidRPr="0028047C">
              <w:rPr>
                <w:sz w:val="26"/>
                <w:szCs w:val="26"/>
              </w:rPr>
              <w:t>- Phân hữu cơ sinh học</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7A764B64" w14:textId="77777777" w:rsidR="005A176C" w:rsidRPr="0028047C" w:rsidRDefault="005A176C" w:rsidP="00AA0949">
            <w:pPr>
              <w:jc w:val="center"/>
              <w:rPr>
                <w:sz w:val="26"/>
                <w:szCs w:val="26"/>
              </w:rPr>
            </w:pPr>
            <w:r w:rsidRPr="0028047C">
              <w:rPr>
                <w:sz w:val="26"/>
                <w:szCs w:val="26"/>
              </w:rPr>
              <w:t>Tấn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7372222" w14:textId="77777777" w:rsidR="005A176C" w:rsidRPr="0028047C" w:rsidRDefault="005A176C" w:rsidP="00AA0949">
            <w:pPr>
              <w:jc w:val="center"/>
              <w:rPr>
                <w:sz w:val="26"/>
                <w:szCs w:val="26"/>
              </w:rPr>
            </w:pPr>
            <w:r w:rsidRPr="0028047C">
              <w:rPr>
                <w:sz w:val="26"/>
                <w:szCs w:val="26"/>
              </w:rPr>
              <w:t>09</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9252DEC" w14:textId="77777777" w:rsidR="005A176C" w:rsidRPr="0028047C" w:rsidRDefault="005A176C" w:rsidP="00AA0949">
            <w:pPr>
              <w:jc w:val="center"/>
              <w:rPr>
                <w:sz w:val="26"/>
                <w:szCs w:val="26"/>
              </w:rPr>
            </w:pPr>
          </w:p>
        </w:tc>
      </w:tr>
      <w:tr w:rsidR="0028047C" w:rsidRPr="0028047C" w14:paraId="1FE67EDD"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3CD7085" w14:textId="77777777" w:rsidR="005A176C" w:rsidRPr="0028047C" w:rsidRDefault="005A176C" w:rsidP="00AA0949">
            <w:pPr>
              <w:rPr>
                <w:bCs/>
                <w:sz w:val="26"/>
                <w:szCs w:val="26"/>
              </w:rPr>
            </w:pPr>
          </w:p>
        </w:tc>
        <w:tc>
          <w:tcPr>
            <w:tcW w:w="3864" w:type="dxa"/>
            <w:tcBorders>
              <w:top w:val="single" w:sz="4" w:space="0" w:color="auto"/>
              <w:left w:val="single" w:sz="4" w:space="0" w:color="auto"/>
              <w:bottom w:val="single" w:sz="4" w:space="0" w:color="auto"/>
              <w:right w:val="single" w:sz="4" w:space="0" w:color="auto"/>
            </w:tcBorders>
          </w:tcPr>
          <w:p w14:paraId="0B626EB8" w14:textId="77777777" w:rsidR="005A176C" w:rsidRPr="0028047C" w:rsidRDefault="005A176C" w:rsidP="00AA0949">
            <w:pPr>
              <w:rPr>
                <w:sz w:val="26"/>
                <w:szCs w:val="26"/>
              </w:rPr>
            </w:pPr>
            <w:r w:rsidRPr="0028047C">
              <w:rPr>
                <w:sz w:val="26"/>
                <w:szCs w:val="26"/>
              </w:rPr>
              <w:t>2. Thuốc Bảo vệ thực vật</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5A3E387F" w14:textId="77777777" w:rsidR="005A176C" w:rsidRPr="0028047C" w:rsidRDefault="005A176C" w:rsidP="00AA094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00A4E0F" w14:textId="77777777" w:rsidR="005A176C" w:rsidRPr="0028047C" w:rsidRDefault="005A176C" w:rsidP="00AA094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46615AD5" w14:textId="77777777" w:rsidR="005A176C" w:rsidRPr="0028047C" w:rsidRDefault="005A176C" w:rsidP="00AA0949">
            <w:pPr>
              <w:jc w:val="center"/>
              <w:rPr>
                <w:sz w:val="26"/>
                <w:szCs w:val="26"/>
              </w:rPr>
            </w:pPr>
          </w:p>
        </w:tc>
      </w:tr>
      <w:tr w:rsidR="0028047C" w:rsidRPr="0028047C" w14:paraId="280134C5"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89DA3D2" w14:textId="77777777" w:rsidR="005A176C" w:rsidRPr="0028047C" w:rsidRDefault="005A176C" w:rsidP="00AA0949">
            <w:pPr>
              <w:rPr>
                <w:bCs/>
                <w:sz w:val="26"/>
                <w:szCs w:val="26"/>
              </w:rPr>
            </w:pPr>
          </w:p>
        </w:tc>
        <w:tc>
          <w:tcPr>
            <w:tcW w:w="3864" w:type="dxa"/>
            <w:tcBorders>
              <w:top w:val="single" w:sz="4" w:space="0" w:color="auto"/>
              <w:left w:val="single" w:sz="4" w:space="0" w:color="auto"/>
              <w:bottom w:val="single" w:sz="4" w:space="0" w:color="auto"/>
              <w:right w:val="single" w:sz="4" w:space="0" w:color="auto"/>
            </w:tcBorders>
          </w:tcPr>
          <w:p w14:paraId="02A2B0B2" w14:textId="77777777" w:rsidR="005A176C" w:rsidRPr="0028047C" w:rsidRDefault="005A176C" w:rsidP="00AA0949">
            <w:pPr>
              <w:rPr>
                <w:sz w:val="26"/>
                <w:szCs w:val="26"/>
              </w:rPr>
            </w:pPr>
            <w:r w:rsidRPr="0028047C">
              <w:rPr>
                <w:sz w:val="26"/>
                <w:szCs w:val="26"/>
              </w:rPr>
              <w:t>- Trừ sâu bệnh</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36614461" w14:textId="77777777" w:rsidR="005A176C" w:rsidRPr="0028047C" w:rsidRDefault="005A176C" w:rsidP="00AA0949">
            <w:pPr>
              <w:jc w:val="center"/>
              <w:rPr>
                <w:sz w:val="26"/>
                <w:szCs w:val="26"/>
              </w:rPr>
            </w:pPr>
            <w:r w:rsidRPr="0028047C">
              <w:rPr>
                <w:sz w:val="26"/>
                <w:szCs w:val="26"/>
              </w:rPr>
              <w:t>Kg, lít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C88FB0E" w14:textId="77777777" w:rsidR="005A176C" w:rsidRPr="0028047C" w:rsidRDefault="005A176C" w:rsidP="00AA0949">
            <w:pPr>
              <w:jc w:val="center"/>
              <w:rPr>
                <w:sz w:val="26"/>
                <w:szCs w:val="26"/>
              </w:rPr>
            </w:pPr>
            <w:r w:rsidRPr="0028047C">
              <w:rPr>
                <w:sz w:val="26"/>
                <w:szCs w:val="26"/>
              </w:rPr>
              <w:t>05</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3E14334F" w14:textId="77777777" w:rsidR="005A176C" w:rsidRPr="0028047C" w:rsidRDefault="005A176C" w:rsidP="00AA0949">
            <w:pPr>
              <w:jc w:val="center"/>
              <w:rPr>
                <w:sz w:val="26"/>
                <w:szCs w:val="26"/>
              </w:rPr>
            </w:pPr>
          </w:p>
        </w:tc>
      </w:tr>
      <w:tr w:rsidR="0028047C" w:rsidRPr="0028047C" w14:paraId="19C3CF16" w14:textId="77777777" w:rsidTr="001B6D4D">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51521F97" w14:textId="77777777" w:rsidR="005A176C" w:rsidRPr="0028047C" w:rsidRDefault="005A176C" w:rsidP="00AA0949">
            <w:pPr>
              <w:jc w:val="center"/>
              <w:rPr>
                <w:b/>
                <w:bCs/>
                <w:sz w:val="26"/>
                <w:szCs w:val="26"/>
              </w:rPr>
            </w:pPr>
            <w:r w:rsidRPr="0028047C">
              <w:rPr>
                <w:b/>
                <w:bCs/>
                <w:sz w:val="26"/>
                <w:szCs w:val="26"/>
              </w:rPr>
              <w:t>II</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14:paraId="5692BC45" w14:textId="77777777" w:rsidR="005A176C" w:rsidRPr="0028047C" w:rsidRDefault="005A176C" w:rsidP="00AA0949">
            <w:pPr>
              <w:rPr>
                <w:b/>
                <w:bCs/>
                <w:sz w:val="26"/>
                <w:szCs w:val="26"/>
              </w:rPr>
            </w:pPr>
            <w:r w:rsidRPr="0028047C">
              <w:rPr>
                <w:b/>
                <w:bCs/>
                <w:sz w:val="26"/>
                <w:szCs w:val="26"/>
              </w:rPr>
              <w:t>Định mức lao động</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564D89CB" w14:textId="77777777" w:rsidR="005A176C" w:rsidRPr="0028047C" w:rsidRDefault="005A176C" w:rsidP="00AA0949">
            <w:pPr>
              <w:jc w:val="center"/>
              <w:rPr>
                <w:b/>
                <w:bCs/>
                <w:sz w:val="26"/>
                <w:szCs w:val="26"/>
              </w:rPr>
            </w:pPr>
            <w:r w:rsidRPr="0028047C">
              <w:rPr>
                <w:b/>
                <w:bCs/>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7AC0BB5" w14:textId="77777777" w:rsidR="005A176C" w:rsidRPr="0028047C" w:rsidRDefault="005A176C" w:rsidP="00AA0949">
            <w:pPr>
              <w:jc w:val="center"/>
              <w:rPr>
                <w:b/>
                <w:bCs/>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E4A0C3A" w14:textId="77777777" w:rsidR="005A176C" w:rsidRPr="0028047C" w:rsidRDefault="005A176C" w:rsidP="00AA0949">
            <w:pPr>
              <w:jc w:val="center"/>
              <w:rPr>
                <w:b/>
                <w:bCs/>
                <w:sz w:val="26"/>
                <w:szCs w:val="26"/>
              </w:rPr>
            </w:pPr>
            <w:r w:rsidRPr="0028047C">
              <w:rPr>
                <w:b/>
                <w:bCs/>
                <w:sz w:val="26"/>
                <w:szCs w:val="26"/>
              </w:rPr>
              <w:t> </w:t>
            </w:r>
          </w:p>
        </w:tc>
      </w:tr>
      <w:tr w:rsidR="0028047C" w:rsidRPr="0028047C" w14:paraId="1AD833E2" w14:textId="77777777" w:rsidTr="001B6D4D">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7EC3372" w14:textId="77777777" w:rsidR="005A176C" w:rsidRPr="0028047C" w:rsidRDefault="005A176C" w:rsidP="00AA0949">
            <w:pPr>
              <w:pStyle w:val="NormalWeb"/>
              <w:spacing w:before="0" w:beforeAutospacing="0" w:after="0" w:afterAutospacing="0"/>
              <w:jc w:val="center"/>
              <w:rPr>
                <w:sz w:val="26"/>
                <w:szCs w:val="26"/>
              </w:rPr>
            </w:pPr>
            <w:r w:rsidRPr="0028047C">
              <w:rPr>
                <w:sz w:val="26"/>
                <w:szCs w:val="26"/>
              </w:rPr>
              <w:t>Năm thứ nhất</w:t>
            </w: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0B7E5596" w14:textId="77777777" w:rsidR="005A176C" w:rsidRPr="0028047C" w:rsidRDefault="005A176C" w:rsidP="00AA0949">
            <w:pPr>
              <w:rPr>
                <w:sz w:val="26"/>
                <w:szCs w:val="26"/>
              </w:rPr>
            </w:pPr>
            <w:r w:rsidRPr="0028047C">
              <w:rPr>
                <w:sz w:val="26"/>
                <w:szCs w:val="26"/>
              </w:rPr>
              <w:t>1. Làm đất</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08A625AD" w14:textId="77777777" w:rsidR="005A176C" w:rsidRPr="0028047C" w:rsidRDefault="005A176C" w:rsidP="00AA094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9000A94" w14:textId="77777777" w:rsidR="005A176C" w:rsidRPr="0028047C" w:rsidRDefault="005A176C" w:rsidP="00AA094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1A2BA77" w14:textId="77777777" w:rsidR="005A176C" w:rsidRPr="0028047C" w:rsidRDefault="005A176C" w:rsidP="00AA0949">
            <w:pPr>
              <w:jc w:val="both"/>
              <w:rPr>
                <w:sz w:val="26"/>
                <w:szCs w:val="26"/>
              </w:rPr>
            </w:pPr>
            <w:r w:rsidRPr="0028047C">
              <w:rPr>
                <w:sz w:val="26"/>
                <w:szCs w:val="26"/>
              </w:rPr>
              <w:t> </w:t>
            </w:r>
          </w:p>
        </w:tc>
      </w:tr>
      <w:tr w:rsidR="0028047C" w:rsidRPr="0028047C" w14:paraId="0B323806"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34B37F8"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27AF2140" w14:textId="77777777" w:rsidR="005A176C" w:rsidRPr="0028047C" w:rsidRDefault="005A176C" w:rsidP="00AA0949">
            <w:pPr>
              <w:jc w:val="both"/>
              <w:rPr>
                <w:sz w:val="26"/>
                <w:szCs w:val="26"/>
              </w:rPr>
            </w:pPr>
            <w:r w:rsidRPr="0028047C">
              <w:rPr>
                <w:sz w:val="26"/>
                <w:szCs w:val="26"/>
              </w:rPr>
              <w:t>- Chuẩn bị đất trồng, phát dọn thực bì</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049B6D58" w14:textId="77777777" w:rsidR="005A176C" w:rsidRPr="0028047C" w:rsidRDefault="005A176C" w:rsidP="00AA094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9BE7B52" w14:textId="77777777" w:rsidR="005A176C" w:rsidRPr="0028047C" w:rsidRDefault="005A176C" w:rsidP="00AA0949">
            <w:pPr>
              <w:jc w:val="center"/>
              <w:rPr>
                <w:sz w:val="26"/>
                <w:szCs w:val="26"/>
              </w:rPr>
            </w:pPr>
            <w:r w:rsidRPr="0028047C">
              <w:rPr>
                <w:sz w:val="26"/>
                <w:szCs w:val="26"/>
              </w:rPr>
              <w:t>20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7B8DD506" w14:textId="77777777" w:rsidR="005A176C" w:rsidRPr="0028047C" w:rsidRDefault="005A176C" w:rsidP="00AA0949">
            <w:pPr>
              <w:jc w:val="both"/>
              <w:rPr>
                <w:sz w:val="26"/>
                <w:szCs w:val="26"/>
              </w:rPr>
            </w:pPr>
          </w:p>
        </w:tc>
      </w:tr>
      <w:tr w:rsidR="0028047C" w:rsidRPr="0028047C" w14:paraId="4CD446F7"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09C06F0"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1CC2E6FA" w14:textId="77777777" w:rsidR="005A176C" w:rsidRPr="0028047C" w:rsidRDefault="005A176C" w:rsidP="00AA0949">
            <w:pPr>
              <w:jc w:val="both"/>
              <w:rPr>
                <w:sz w:val="26"/>
                <w:szCs w:val="26"/>
              </w:rPr>
            </w:pPr>
            <w:r w:rsidRPr="0028047C">
              <w:rPr>
                <w:sz w:val="26"/>
                <w:szCs w:val="26"/>
              </w:rPr>
              <w:t>- Thiết kế phóng lô</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7C23CABA" w14:textId="77777777" w:rsidR="005A176C" w:rsidRPr="0028047C" w:rsidRDefault="005A176C" w:rsidP="00AA0949">
            <w:pPr>
              <w:jc w:val="center"/>
              <w:rPr>
                <w:sz w:val="26"/>
                <w:szCs w:val="26"/>
              </w:rPr>
            </w:pPr>
            <w:r w:rsidRPr="0028047C">
              <w:rPr>
                <w:sz w:val="26"/>
                <w:szCs w:val="26"/>
              </w:rPr>
              <w:t>Công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4252D79" w14:textId="77777777" w:rsidR="005A176C" w:rsidRPr="0028047C" w:rsidRDefault="005A176C" w:rsidP="00AA0949">
            <w:pPr>
              <w:jc w:val="center"/>
              <w:rPr>
                <w:sz w:val="26"/>
                <w:szCs w:val="26"/>
              </w:rPr>
            </w:pPr>
            <w:r w:rsidRPr="0028047C">
              <w:rPr>
                <w:sz w:val="26"/>
                <w:szCs w:val="26"/>
              </w:rPr>
              <w:t>02</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14E1DA7" w14:textId="77777777" w:rsidR="005A176C" w:rsidRPr="0028047C" w:rsidRDefault="005A176C" w:rsidP="00AA0949">
            <w:pPr>
              <w:jc w:val="both"/>
              <w:rPr>
                <w:sz w:val="26"/>
                <w:szCs w:val="26"/>
              </w:rPr>
            </w:pPr>
          </w:p>
        </w:tc>
      </w:tr>
      <w:tr w:rsidR="0028047C" w:rsidRPr="0028047C" w14:paraId="0676EEBE"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6B34D85"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27B1AE5A" w14:textId="77777777" w:rsidR="005A176C" w:rsidRPr="0028047C" w:rsidRDefault="005A176C" w:rsidP="00AA0949">
            <w:pPr>
              <w:jc w:val="both"/>
              <w:rPr>
                <w:sz w:val="26"/>
                <w:szCs w:val="26"/>
              </w:rPr>
            </w:pPr>
            <w:r w:rsidRPr="0028047C">
              <w:rPr>
                <w:sz w:val="26"/>
                <w:szCs w:val="26"/>
              </w:rPr>
              <w:t xml:space="preserve">- Đào hố (60cm x 60cm x 60cm) </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667A6DA9" w14:textId="77777777" w:rsidR="005A176C" w:rsidRPr="0028047C" w:rsidRDefault="005A176C" w:rsidP="00AA094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1CDEABA" w14:textId="77777777" w:rsidR="005A176C" w:rsidRPr="0028047C" w:rsidRDefault="005A176C" w:rsidP="00AA094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53B29E7C" w14:textId="77777777" w:rsidR="005A176C" w:rsidRPr="0028047C" w:rsidRDefault="005A176C" w:rsidP="00AA0949">
            <w:pPr>
              <w:jc w:val="both"/>
              <w:rPr>
                <w:sz w:val="26"/>
                <w:szCs w:val="26"/>
              </w:rPr>
            </w:pPr>
          </w:p>
        </w:tc>
      </w:tr>
      <w:tr w:rsidR="0028047C" w:rsidRPr="0028047C" w14:paraId="09EE7422"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BB1A486"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090176AF" w14:textId="77777777" w:rsidR="005A176C" w:rsidRPr="0028047C" w:rsidRDefault="005A176C" w:rsidP="00AA0949">
            <w:pPr>
              <w:jc w:val="both"/>
              <w:rPr>
                <w:sz w:val="26"/>
                <w:szCs w:val="26"/>
              </w:rPr>
            </w:pPr>
            <w:r w:rsidRPr="0028047C">
              <w:rPr>
                <w:sz w:val="26"/>
                <w:szCs w:val="26"/>
              </w:rPr>
              <w:t>+ Thủ Công</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bottom"/>
          </w:tcPr>
          <w:p w14:paraId="1832CE6D" w14:textId="77777777" w:rsidR="005A176C" w:rsidRPr="0028047C" w:rsidRDefault="005A176C" w:rsidP="00AA094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025DD92" w14:textId="77777777" w:rsidR="005A176C" w:rsidRPr="0028047C" w:rsidRDefault="005A176C" w:rsidP="00AA0949">
            <w:pPr>
              <w:jc w:val="center"/>
              <w:rPr>
                <w:sz w:val="26"/>
                <w:szCs w:val="26"/>
              </w:rPr>
            </w:pPr>
            <w:r w:rsidRPr="0028047C">
              <w:rPr>
                <w:sz w:val="26"/>
                <w:szCs w:val="26"/>
              </w:rPr>
              <w:t>30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77B23028" w14:textId="77777777" w:rsidR="005A176C" w:rsidRPr="0028047C" w:rsidRDefault="005A176C" w:rsidP="00AA0949">
            <w:pPr>
              <w:jc w:val="both"/>
              <w:rPr>
                <w:sz w:val="26"/>
                <w:szCs w:val="26"/>
              </w:rPr>
            </w:pPr>
          </w:p>
        </w:tc>
      </w:tr>
      <w:tr w:rsidR="0028047C" w:rsidRPr="0028047C" w14:paraId="0A435087"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BE9EABC"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77DEF27B" w14:textId="77777777" w:rsidR="005A176C" w:rsidRPr="0028047C" w:rsidRDefault="005A176C" w:rsidP="00AA0949">
            <w:pPr>
              <w:jc w:val="both"/>
              <w:rPr>
                <w:sz w:val="26"/>
                <w:szCs w:val="26"/>
              </w:rPr>
            </w:pPr>
            <w:r w:rsidRPr="0028047C">
              <w:rPr>
                <w:sz w:val="26"/>
                <w:szCs w:val="26"/>
              </w:rPr>
              <w:t>+ Máy</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3F093DC3" w14:textId="77777777" w:rsidR="005A176C" w:rsidRPr="0028047C" w:rsidRDefault="005A176C" w:rsidP="00AA0949">
            <w:pPr>
              <w:jc w:val="center"/>
              <w:rPr>
                <w:sz w:val="26"/>
                <w:szCs w:val="26"/>
              </w:rPr>
            </w:pPr>
            <w:r w:rsidRPr="0028047C">
              <w:rPr>
                <w:sz w:val="26"/>
                <w:szCs w:val="26"/>
              </w:rPr>
              <w:t>Ca máy</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0933D07" w14:textId="77777777" w:rsidR="005A176C" w:rsidRPr="0028047C" w:rsidRDefault="005A176C" w:rsidP="00AA0949">
            <w:pPr>
              <w:jc w:val="center"/>
              <w:rPr>
                <w:sz w:val="26"/>
                <w:szCs w:val="26"/>
              </w:rPr>
            </w:pPr>
            <w:r w:rsidRPr="0028047C">
              <w:rPr>
                <w:sz w:val="26"/>
                <w:szCs w:val="26"/>
              </w:rPr>
              <w:t>1</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B99118F" w14:textId="77777777" w:rsidR="005A176C" w:rsidRPr="0028047C" w:rsidRDefault="005A176C" w:rsidP="00AA0949">
            <w:pPr>
              <w:jc w:val="both"/>
              <w:rPr>
                <w:sz w:val="26"/>
                <w:szCs w:val="26"/>
              </w:rPr>
            </w:pPr>
          </w:p>
        </w:tc>
      </w:tr>
      <w:tr w:rsidR="0028047C" w:rsidRPr="0028047C" w14:paraId="6D044536"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374F9A6"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499A2E65" w14:textId="77777777" w:rsidR="005A176C" w:rsidRPr="0028047C" w:rsidRDefault="005A176C" w:rsidP="00AA0949">
            <w:pPr>
              <w:jc w:val="both"/>
              <w:rPr>
                <w:sz w:val="26"/>
                <w:szCs w:val="26"/>
              </w:rPr>
            </w:pPr>
            <w:r w:rsidRPr="0028047C">
              <w:rPr>
                <w:sz w:val="26"/>
                <w:szCs w:val="26"/>
              </w:rPr>
              <w:t xml:space="preserve">2. Trồng cây </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3AF2B168" w14:textId="77777777" w:rsidR="005A176C" w:rsidRPr="0028047C" w:rsidRDefault="005A176C" w:rsidP="00AA0949">
            <w:pPr>
              <w:jc w:val="center"/>
              <w:rPr>
                <w:sz w:val="26"/>
                <w:szCs w:val="26"/>
              </w:rPr>
            </w:pPr>
            <w:r w:rsidRPr="0028047C">
              <w:rPr>
                <w:sz w:val="26"/>
                <w:szCs w:val="26"/>
              </w:rPr>
              <w:t>Công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B8CBF06" w14:textId="77777777" w:rsidR="005A176C" w:rsidRPr="0028047C" w:rsidRDefault="005A176C" w:rsidP="00AA0949">
            <w:pPr>
              <w:jc w:val="center"/>
              <w:rPr>
                <w:sz w:val="26"/>
                <w:szCs w:val="26"/>
              </w:rPr>
            </w:pPr>
            <w:r w:rsidRPr="0028047C">
              <w:rPr>
                <w:sz w:val="26"/>
                <w:szCs w:val="26"/>
              </w:rPr>
              <w:t>10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188ED4C" w14:textId="77777777" w:rsidR="005A176C" w:rsidRPr="0028047C" w:rsidRDefault="005A176C" w:rsidP="00AA0949">
            <w:pPr>
              <w:jc w:val="both"/>
              <w:rPr>
                <w:sz w:val="26"/>
                <w:szCs w:val="26"/>
              </w:rPr>
            </w:pPr>
          </w:p>
        </w:tc>
      </w:tr>
      <w:tr w:rsidR="0028047C" w:rsidRPr="0028047C" w14:paraId="509745F3"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7E02931"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4D993150" w14:textId="77777777" w:rsidR="005A176C" w:rsidRPr="0028047C" w:rsidRDefault="005A176C" w:rsidP="00AA0949">
            <w:pPr>
              <w:jc w:val="both"/>
              <w:rPr>
                <w:sz w:val="26"/>
                <w:szCs w:val="26"/>
              </w:rPr>
            </w:pPr>
            <w:r w:rsidRPr="0028047C">
              <w:rPr>
                <w:sz w:val="26"/>
                <w:szCs w:val="26"/>
              </w:rPr>
              <w:t>3. Chăm sóc</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0905B537" w14:textId="77777777" w:rsidR="005A176C" w:rsidRPr="0028047C" w:rsidRDefault="005A176C" w:rsidP="00AA094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B05A8B7" w14:textId="77777777" w:rsidR="005A176C" w:rsidRPr="0028047C" w:rsidRDefault="005A176C" w:rsidP="00AA094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632654FC" w14:textId="77777777" w:rsidR="005A176C" w:rsidRPr="0028047C" w:rsidRDefault="005A176C" w:rsidP="00AA0949">
            <w:pPr>
              <w:jc w:val="both"/>
              <w:rPr>
                <w:sz w:val="26"/>
                <w:szCs w:val="26"/>
              </w:rPr>
            </w:pPr>
          </w:p>
        </w:tc>
      </w:tr>
      <w:tr w:rsidR="0028047C" w:rsidRPr="0028047C" w14:paraId="31B5E62A"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6636586"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3E3AB540" w14:textId="77777777" w:rsidR="005A176C" w:rsidRPr="0028047C" w:rsidRDefault="005A176C" w:rsidP="00AA0949">
            <w:pPr>
              <w:jc w:val="both"/>
              <w:rPr>
                <w:sz w:val="26"/>
                <w:szCs w:val="26"/>
              </w:rPr>
            </w:pPr>
            <w:r w:rsidRPr="0028047C">
              <w:rPr>
                <w:sz w:val="26"/>
                <w:szCs w:val="26"/>
              </w:rPr>
              <w:t>- Bón phân, lấp đất</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6D481D7B" w14:textId="77777777" w:rsidR="005A176C" w:rsidRPr="0028047C" w:rsidRDefault="005A176C" w:rsidP="00AA094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29FF199" w14:textId="77777777" w:rsidR="005A176C" w:rsidRPr="0028047C" w:rsidRDefault="005A176C" w:rsidP="00AA0949">
            <w:pPr>
              <w:jc w:val="center"/>
              <w:rPr>
                <w:sz w:val="26"/>
                <w:szCs w:val="26"/>
              </w:rPr>
            </w:pPr>
            <w:r w:rsidRPr="0028047C">
              <w:rPr>
                <w:sz w:val="26"/>
                <w:szCs w:val="26"/>
              </w:rPr>
              <w:t>15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D041C13" w14:textId="77777777" w:rsidR="005A176C" w:rsidRPr="0028047C" w:rsidRDefault="005A176C" w:rsidP="00AA0949">
            <w:pPr>
              <w:jc w:val="both"/>
              <w:rPr>
                <w:sz w:val="26"/>
                <w:szCs w:val="26"/>
              </w:rPr>
            </w:pPr>
          </w:p>
        </w:tc>
      </w:tr>
      <w:tr w:rsidR="0028047C" w:rsidRPr="0028047C" w14:paraId="57EEB45E"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A4B9AE6"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31822187" w14:textId="77777777" w:rsidR="005A176C" w:rsidRPr="0028047C" w:rsidRDefault="005A176C" w:rsidP="00AA0949">
            <w:pPr>
              <w:jc w:val="both"/>
              <w:rPr>
                <w:sz w:val="26"/>
                <w:szCs w:val="26"/>
              </w:rPr>
            </w:pPr>
            <w:r w:rsidRPr="0028047C">
              <w:rPr>
                <w:sz w:val="26"/>
                <w:szCs w:val="26"/>
              </w:rPr>
              <w:t>- Chăm sóc, làm cỏ, tưới tiêu, …</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684D05D1" w14:textId="77777777" w:rsidR="005A176C" w:rsidRPr="0028047C" w:rsidRDefault="005A176C" w:rsidP="00AA094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DE51198" w14:textId="77777777" w:rsidR="005A176C" w:rsidRPr="0028047C" w:rsidRDefault="005A176C" w:rsidP="00AA0949">
            <w:pPr>
              <w:jc w:val="center"/>
              <w:rPr>
                <w:sz w:val="26"/>
                <w:szCs w:val="26"/>
              </w:rPr>
            </w:pPr>
            <w:r w:rsidRPr="0028047C">
              <w:rPr>
                <w:sz w:val="26"/>
                <w:szCs w:val="26"/>
              </w:rPr>
              <w:t>50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7E0D8ED" w14:textId="77777777" w:rsidR="005A176C" w:rsidRPr="0028047C" w:rsidRDefault="005A176C" w:rsidP="00AA0949">
            <w:pPr>
              <w:jc w:val="both"/>
              <w:rPr>
                <w:sz w:val="26"/>
                <w:szCs w:val="26"/>
              </w:rPr>
            </w:pPr>
          </w:p>
        </w:tc>
      </w:tr>
      <w:tr w:rsidR="0028047C" w:rsidRPr="0028047C" w14:paraId="54A4F7B0"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B8A63CB"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0723674C" w14:textId="77777777" w:rsidR="005A176C" w:rsidRPr="0028047C" w:rsidRDefault="005A176C" w:rsidP="00AA0949">
            <w:pPr>
              <w:jc w:val="both"/>
              <w:rPr>
                <w:sz w:val="26"/>
                <w:szCs w:val="26"/>
              </w:rPr>
            </w:pPr>
            <w:r w:rsidRPr="0028047C">
              <w:rPr>
                <w:sz w:val="26"/>
                <w:szCs w:val="26"/>
              </w:rPr>
              <w:t>- Phun thuốc bảo vệ thực vật</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743E8E85" w14:textId="77777777" w:rsidR="005A176C" w:rsidRPr="0028047C" w:rsidRDefault="005A176C" w:rsidP="00AA0949">
            <w:pPr>
              <w:jc w:val="center"/>
              <w:rPr>
                <w:sz w:val="26"/>
                <w:szCs w:val="26"/>
              </w:rPr>
            </w:pPr>
            <w:r w:rsidRPr="0028047C">
              <w:rPr>
                <w:sz w:val="26"/>
                <w:szCs w:val="26"/>
              </w:rPr>
              <w:t> 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EEE8233" w14:textId="77777777" w:rsidR="005A176C" w:rsidRPr="0028047C" w:rsidRDefault="005A176C" w:rsidP="00AA0949">
            <w:pPr>
              <w:jc w:val="center"/>
              <w:rPr>
                <w:sz w:val="26"/>
                <w:szCs w:val="26"/>
              </w:rPr>
            </w:pPr>
            <w:r w:rsidRPr="0028047C">
              <w:rPr>
                <w:sz w:val="26"/>
                <w:szCs w:val="26"/>
              </w:rPr>
              <w:t>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F0597FF" w14:textId="77777777" w:rsidR="005A176C" w:rsidRPr="0028047C" w:rsidRDefault="005A176C" w:rsidP="00AA0949">
            <w:pPr>
              <w:jc w:val="both"/>
              <w:rPr>
                <w:sz w:val="26"/>
                <w:szCs w:val="26"/>
              </w:rPr>
            </w:pPr>
          </w:p>
        </w:tc>
      </w:tr>
      <w:tr w:rsidR="0028047C" w:rsidRPr="0028047C" w14:paraId="5BD98056"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7BF03E9"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5605EDD7" w14:textId="77777777" w:rsidR="005A176C" w:rsidRPr="0028047C" w:rsidRDefault="005A176C" w:rsidP="00AA0949">
            <w:pPr>
              <w:jc w:val="both"/>
              <w:rPr>
                <w:sz w:val="26"/>
                <w:szCs w:val="26"/>
              </w:rPr>
            </w:pPr>
            <w:r w:rsidRPr="0028047C">
              <w:rPr>
                <w:sz w:val="26"/>
                <w:szCs w:val="26"/>
              </w:rPr>
              <w:t>4. Vận chuyển</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3C823609" w14:textId="77777777" w:rsidR="005A176C" w:rsidRPr="0028047C" w:rsidRDefault="005A176C" w:rsidP="00AA0949">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A5FC472" w14:textId="77777777" w:rsidR="005A176C" w:rsidRPr="0028047C" w:rsidRDefault="005A176C" w:rsidP="00AA094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770026B2" w14:textId="77777777" w:rsidR="005A176C" w:rsidRPr="0028047C" w:rsidRDefault="005A176C" w:rsidP="00AA0949">
            <w:pPr>
              <w:jc w:val="both"/>
              <w:rPr>
                <w:sz w:val="26"/>
                <w:szCs w:val="26"/>
              </w:rPr>
            </w:pPr>
          </w:p>
        </w:tc>
      </w:tr>
      <w:tr w:rsidR="0028047C" w:rsidRPr="0028047C" w14:paraId="1C6B9D18"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21D3EE1"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77021D32" w14:textId="77777777" w:rsidR="005A176C" w:rsidRPr="0028047C" w:rsidRDefault="005A176C" w:rsidP="00AA0949">
            <w:pPr>
              <w:jc w:val="both"/>
              <w:rPr>
                <w:sz w:val="26"/>
                <w:szCs w:val="26"/>
              </w:rPr>
            </w:pPr>
            <w:r w:rsidRPr="0028047C">
              <w:rPr>
                <w:sz w:val="26"/>
                <w:szCs w:val="26"/>
              </w:rPr>
              <w:t>- Phân bón</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2726F0BD" w14:textId="77777777" w:rsidR="005A176C" w:rsidRPr="0028047C" w:rsidRDefault="005A176C" w:rsidP="00AA0949">
            <w:pPr>
              <w:jc w:val="center"/>
              <w:rPr>
                <w:sz w:val="26"/>
                <w:szCs w:val="26"/>
              </w:rPr>
            </w:pPr>
            <w:r w:rsidRPr="0028047C">
              <w:rPr>
                <w:sz w:val="26"/>
                <w:szCs w:val="26"/>
              </w:rPr>
              <w:t>Tấn x km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BEE59F4" w14:textId="77777777" w:rsidR="005A176C" w:rsidRPr="0028047C" w:rsidRDefault="005A176C" w:rsidP="00AA0949">
            <w:pPr>
              <w:jc w:val="center"/>
              <w:rPr>
                <w:sz w:val="26"/>
                <w:szCs w:val="26"/>
              </w:rPr>
            </w:pPr>
            <w:r w:rsidRPr="0028047C">
              <w:rPr>
                <w:sz w:val="26"/>
                <w:szCs w:val="26"/>
              </w:rPr>
              <w:t>11,1</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1FDB092" w14:textId="77777777" w:rsidR="005A176C" w:rsidRPr="0028047C" w:rsidRDefault="005A176C" w:rsidP="00AA0949">
            <w:pPr>
              <w:jc w:val="both"/>
              <w:rPr>
                <w:sz w:val="26"/>
                <w:szCs w:val="26"/>
              </w:rPr>
            </w:pPr>
          </w:p>
        </w:tc>
      </w:tr>
      <w:tr w:rsidR="0028047C" w:rsidRPr="0028047C" w14:paraId="09286BCD"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7766334"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43C8B8A7" w14:textId="77777777" w:rsidR="005A176C" w:rsidRPr="0028047C" w:rsidRDefault="005A176C" w:rsidP="00AA0949">
            <w:pPr>
              <w:jc w:val="both"/>
              <w:rPr>
                <w:sz w:val="26"/>
                <w:szCs w:val="26"/>
              </w:rPr>
            </w:pPr>
            <w:r w:rsidRPr="0028047C">
              <w:rPr>
                <w:sz w:val="26"/>
                <w:szCs w:val="26"/>
              </w:rPr>
              <w:t>- Cây giống</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0660B4B1" w14:textId="77777777" w:rsidR="005A176C" w:rsidRPr="0028047C" w:rsidRDefault="005A176C" w:rsidP="00AA0949">
            <w:pPr>
              <w:jc w:val="center"/>
              <w:rPr>
                <w:sz w:val="26"/>
                <w:szCs w:val="26"/>
              </w:rPr>
            </w:pPr>
            <w:r w:rsidRPr="0028047C">
              <w:rPr>
                <w:sz w:val="26"/>
                <w:szCs w:val="26"/>
              </w:rPr>
              <w:t>Tấn x km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7008B7E" w14:textId="77777777" w:rsidR="005A176C" w:rsidRPr="0028047C" w:rsidRDefault="005A176C" w:rsidP="00AA0949">
            <w:pPr>
              <w:jc w:val="center"/>
              <w:rPr>
                <w:sz w:val="26"/>
                <w:szCs w:val="26"/>
              </w:rPr>
            </w:pPr>
            <w:r w:rsidRPr="0028047C">
              <w:rPr>
                <w:sz w:val="26"/>
                <w:szCs w:val="26"/>
              </w:rPr>
              <w:t>0,2</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7AF44C84" w14:textId="77777777" w:rsidR="005A176C" w:rsidRPr="0028047C" w:rsidRDefault="005A176C" w:rsidP="00AA0949">
            <w:pPr>
              <w:jc w:val="both"/>
              <w:rPr>
                <w:sz w:val="26"/>
                <w:szCs w:val="26"/>
              </w:rPr>
            </w:pPr>
          </w:p>
        </w:tc>
      </w:tr>
      <w:tr w:rsidR="0028047C" w:rsidRPr="0028047C" w14:paraId="1D9822D1"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EBC5716"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4A65C900" w14:textId="77777777" w:rsidR="005A176C" w:rsidRPr="0028047C" w:rsidRDefault="005A176C" w:rsidP="00AA0949">
            <w:pPr>
              <w:jc w:val="both"/>
              <w:rPr>
                <w:sz w:val="26"/>
                <w:szCs w:val="26"/>
              </w:rPr>
            </w:pPr>
            <w:r w:rsidRPr="0028047C">
              <w:rPr>
                <w:sz w:val="26"/>
                <w:szCs w:val="26"/>
              </w:rPr>
              <w:t>- Trụ</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3DDCCEF4" w14:textId="77777777" w:rsidR="005A176C" w:rsidRPr="0028047C" w:rsidRDefault="005A176C" w:rsidP="00AA0949">
            <w:pPr>
              <w:jc w:val="center"/>
              <w:rPr>
                <w:sz w:val="26"/>
                <w:szCs w:val="26"/>
              </w:rPr>
            </w:pPr>
            <w:r w:rsidRPr="0028047C">
              <w:rPr>
                <w:sz w:val="26"/>
                <w:szCs w:val="26"/>
              </w:rPr>
              <w:t>Tấn x km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AFC4B31" w14:textId="77777777" w:rsidR="005A176C" w:rsidRPr="0028047C" w:rsidRDefault="005A176C" w:rsidP="00AA0949">
            <w:pPr>
              <w:jc w:val="center"/>
              <w:rPr>
                <w:sz w:val="26"/>
                <w:szCs w:val="26"/>
              </w:rPr>
            </w:pPr>
            <w:r w:rsidRPr="0028047C">
              <w:rPr>
                <w:sz w:val="26"/>
                <w:szCs w:val="26"/>
              </w:rPr>
              <w:t>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BDD8DDD" w14:textId="77777777" w:rsidR="005A176C" w:rsidRPr="0028047C" w:rsidRDefault="005A176C" w:rsidP="00AA0949">
            <w:pPr>
              <w:jc w:val="both"/>
              <w:rPr>
                <w:sz w:val="26"/>
                <w:szCs w:val="26"/>
              </w:rPr>
            </w:pPr>
          </w:p>
        </w:tc>
      </w:tr>
      <w:tr w:rsidR="0028047C" w:rsidRPr="0028047C" w14:paraId="5D9D812A" w14:textId="77777777" w:rsidTr="001B6D4D">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07C62FF" w14:textId="77777777" w:rsidR="005A176C" w:rsidRPr="0028047C" w:rsidRDefault="005A176C" w:rsidP="00AA0949">
            <w:pPr>
              <w:pStyle w:val="NormalWeb"/>
              <w:spacing w:before="0" w:beforeAutospacing="0" w:after="0" w:afterAutospacing="0"/>
              <w:jc w:val="center"/>
              <w:rPr>
                <w:sz w:val="26"/>
                <w:szCs w:val="26"/>
              </w:rPr>
            </w:pPr>
            <w:r w:rsidRPr="0028047C">
              <w:rPr>
                <w:bCs/>
                <w:sz w:val="26"/>
                <w:szCs w:val="26"/>
              </w:rPr>
              <w:t>Năm thứ 2</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14:paraId="6EEEBDE1" w14:textId="77777777" w:rsidR="005A176C" w:rsidRPr="0028047C" w:rsidRDefault="005A176C" w:rsidP="00AA0949">
            <w:pPr>
              <w:rPr>
                <w:sz w:val="26"/>
                <w:szCs w:val="26"/>
              </w:rPr>
            </w:pPr>
            <w:r w:rsidRPr="0028047C">
              <w:rPr>
                <w:sz w:val="26"/>
                <w:szCs w:val="26"/>
              </w:rPr>
              <w:t>1. Chăm sóc</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57F75AA5" w14:textId="77777777" w:rsidR="005A176C" w:rsidRPr="0028047C" w:rsidRDefault="005A176C" w:rsidP="00AA0949">
            <w:pPr>
              <w:jc w:val="center"/>
              <w:rPr>
                <w:sz w:val="26"/>
                <w:szCs w:val="26"/>
              </w:rPr>
            </w:pPr>
            <w:r w:rsidRPr="0028047C">
              <w:rPr>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75D5A29" w14:textId="77777777" w:rsidR="005A176C" w:rsidRPr="0028047C" w:rsidRDefault="005A176C" w:rsidP="00AA094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6358B826" w14:textId="77777777" w:rsidR="005A176C" w:rsidRPr="0028047C" w:rsidRDefault="005A176C" w:rsidP="00AA0949">
            <w:pPr>
              <w:jc w:val="center"/>
              <w:rPr>
                <w:sz w:val="26"/>
                <w:szCs w:val="26"/>
              </w:rPr>
            </w:pPr>
            <w:r w:rsidRPr="0028047C">
              <w:rPr>
                <w:sz w:val="26"/>
                <w:szCs w:val="26"/>
              </w:rPr>
              <w:t> </w:t>
            </w:r>
          </w:p>
        </w:tc>
      </w:tr>
      <w:tr w:rsidR="0028047C" w:rsidRPr="0028047C" w14:paraId="631CE06A"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E710FA8"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52729358" w14:textId="77777777" w:rsidR="005A176C" w:rsidRPr="0028047C" w:rsidRDefault="005A176C" w:rsidP="00AA0949">
            <w:pPr>
              <w:jc w:val="both"/>
              <w:rPr>
                <w:sz w:val="26"/>
                <w:szCs w:val="26"/>
              </w:rPr>
            </w:pPr>
            <w:r w:rsidRPr="0028047C">
              <w:rPr>
                <w:sz w:val="26"/>
                <w:szCs w:val="26"/>
              </w:rPr>
              <w:t>- Bón phân, lấp đất</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108B85CA" w14:textId="77777777" w:rsidR="005A176C" w:rsidRPr="0028047C" w:rsidRDefault="005A176C" w:rsidP="00AA094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39862A9" w14:textId="77777777" w:rsidR="005A176C" w:rsidRPr="0028047C" w:rsidRDefault="005A176C" w:rsidP="00AA0949">
            <w:pPr>
              <w:jc w:val="center"/>
              <w:rPr>
                <w:sz w:val="26"/>
                <w:szCs w:val="26"/>
              </w:rPr>
            </w:pPr>
            <w:r w:rsidRPr="0028047C">
              <w:rPr>
                <w:sz w:val="26"/>
                <w:szCs w:val="26"/>
              </w:rPr>
              <w:t>15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80DC3CA" w14:textId="77777777" w:rsidR="005A176C" w:rsidRPr="0028047C" w:rsidRDefault="005A176C" w:rsidP="00AA0949">
            <w:pPr>
              <w:jc w:val="center"/>
              <w:rPr>
                <w:sz w:val="26"/>
                <w:szCs w:val="26"/>
              </w:rPr>
            </w:pPr>
            <w:r w:rsidRPr="0028047C">
              <w:rPr>
                <w:sz w:val="26"/>
                <w:szCs w:val="26"/>
              </w:rPr>
              <w:t> </w:t>
            </w:r>
          </w:p>
        </w:tc>
      </w:tr>
      <w:tr w:rsidR="0028047C" w:rsidRPr="0028047C" w14:paraId="5273C314"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5DA4003"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00D69673" w14:textId="77777777" w:rsidR="005A176C" w:rsidRPr="0028047C" w:rsidRDefault="005A176C" w:rsidP="00AA0949">
            <w:pPr>
              <w:jc w:val="both"/>
              <w:rPr>
                <w:sz w:val="26"/>
                <w:szCs w:val="26"/>
              </w:rPr>
            </w:pPr>
            <w:r w:rsidRPr="0028047C">
              <w:rPr>
                <w:sz w:val="26"/>
                <w:szCs w:val="26"/>
              </w:rPr>
              <w:t>- Chăm sóc, làm cỏ, tưới tiêu, …</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435667B5" w14:textId="77777777" w:rsidR="005A176C" w:rsidRPr="0028047C" w:rsidRDefault="005A176C" w:rsidP="00AA094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4D571DB" w14:textId="77777777" w:rsidR="005A176C" w:rsidRPr="0028047C" w:rsidRDefault="005A176C" w:rsidP="00AA0949">
            <w:pPr>
              <w:jc w:val="center"/>
              <w:rPr>
                <w:sz w:val="26"/>
                <w:szCs w:val="26"/>
              </w:rPr>
            </w:pPr>
            <w:r w:rsidRPr="0028047C">
              <w:rPr>
                <w:sz w:val="26"/>
                <w:szCs w:val="26"/>
              </w:rPr>
              <w:t>50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6B7DC176" w14:textId="77777777" w:rsidR="005A176C" w:rsidRPr="0028047C" w:rsidRDefault="005A176C" w:rsidP="00AA0949">
            <w:pPr>
              <w:jc w:val="center"/>
              <w:rPr>
                <w:sz w:val="26"/>
                <w:szCs w:val="26"/>
              </w:rPr>
            </w:pPr>
          </w:p>
        </w:tc>
      </w:tr>
      <w:tr w:rsidR="0028047C" w:rsidRPr="0028047C" w14:paraId="313D3044"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E0FAFCE"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7AD84DFF" w14:textId="77777777" w:rsidR="005A176C" w:rsidRPr="0028047C" w:rsidRDefault="005A176C" w:rsidP="00AA0949">
            <w:pPr>
              <w:jc w:val="both"/>
              <w:rPr>
                <w:sz w:val="26"/>
                <w:szCs w:val="26"/>
              </w:rPr>
            </w:pPr>
            <w:r w:rsidRPr="0028047C">
              <w:rPr>
                <w:sz w:val="26"/>
                <w:szCs w:val="26"/>
              </w:rPr>
              <w:t>- Phun thuốc bảo vệ thực vật</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57351982" w14:textId="77777777" w:rsidR="005A176C" w:rsidRPr="0028047C" w:rsidRDefault="005A176C" w:rsidP="00AA094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B208365" w14:textId="77777777" w:rsidR="005A176C" w:rsidRPr="0028047C" w:rsidRDefault="005A176C" w:rsidP="00AA0949">
            <w:pPr>
              <w:jc w:val="center"/>
              <w:rPr>
                <w:sz w:val="26"/>
                <w:szCs w:val="26"/>
              </w:rPr>
            </w:pPr>
            <w:r w:rsidRPr="0028047C">
              <w:rPr>
                <w:sz w:val="26"/>
                <w:szCs w:val="26"/>
              </w:rPr>
              <w:t>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95D7423" w14:textId="77777777" w:rsidR="005A176C" w:rsidRPr="0028047C" w:rsidRDefault="005A176C" w:rsidP="00AA0949">
            <w:pPr>
              <w:jc w:val="center"/>
              <w:rPr>
                <w:sz w:val="26"/>
                <w:szCs w:val="26"/>
              </w:rPr>
            </w:pPr>
          </w:p>
        </w:tc>
      </w:tr>
      <w:tr w:rsidR="0028047C" w:rsidRPr="0028047C" w14:paraId="007C38C9"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3717A78" w14:textId="77777777" w:rsidR="005A176C" w:rsidRPr="0028047C" w:rsidRDefault="005A176C" w:rsidP="00AA0949">
            <w:pPr>
              <w:jc w:val="cente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0374184D" w14:textId="77777777" w:rsidR="005A176C" w:rsidRPr="0028047C" w:rsidRDefault="005A176C" w:rsidP="00AA0949">
            <w:pPr>
              <w:jc w:val="both"/>
              <w:rPr>
                <w:sz w:val="26"/>
                <w:szCs w:val="26"/>
              </w:rPr>
            </w:pPr>
            <w:r w:rsidRPr="0028047C">
              <w:rPr>
                <w:sz w:val="26"/>
                <w:szCs w:val="26"/>
              </w:rPr>
              <w:t>2. Vận chuyển phân bón</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17D4F91F" w14:textId="77777777" w:rsidR="005A176C" w:rsidRPr="0028047C" w:rsidRDefault="005A176C" w:rsidP="00AA0949">
            <w:pPr>
              <w:jc w:val="center"/>
              <w:rPr>
                <w:sz w:val="26"/>
                <w:szCs w:val="26"/>
              </w:rPr>
            </w:pPr>
            <w:r w:rsidRPr="0028047C">
              <w:rPr>
                <w:sz w:val="26"/>
                <w:szCs w:val="26"/>
              </w:rPr>
              <w:t>Tấn x km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065E81C" w14:textId="77777777" w:rsidR="005A176C" w:rsidRPr="0028047C" w:rsidRDefault="005A176C" w:rsidP="00AA0949">
            <w:pPr>
              <w:jc w:val="center"/>
              <w:rPr>
                <w:sz w:val="26"/>
                <w:szCs w:val="26"/>
              </w:rPr>
            </w:pPr>
            <w:r w:rsidRPr="0028047C">
              <w:rPr>
                <w:sz w:val="26"/>
                <w:szCs w:val="26"/>
              </w:rPr>
              <w:t>10,05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0866FCF" w14:textId="77777777" w:rsidR="005A176C" w:rsidRPr="0028047C" w:rsidRDefault="005A176C" w:rsidP="00AA0949">
            <w:pPr>
              <w:jc w:val="center"/>
              <w:rPr>
                <w:sz w:val="26"/>
                <w:szCs w:val="26"/>
              </w:rPr>
            </w:pPr>
          </w:p>
        </w:tc>
      </w:tr>
      <w:tr w:rsidR="0028047C" w:rsidRPr="0028047C" w14:paraId="55B58825" w14:textId="77777777" w:rsidTr="001B6D4D">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89B2FAB" w14:textId="77777777" w:rsidR="005A176C" w:rsidRPr="0028047C" w:rsidRDefault="005A176C" w:rsidP="00AA0949">
            <w:pPr>
              <w:pStyle w:val="NormalWeb"/>
              <w:spacing w:before="0" w:beforeAutospacing="0" w:after="0" w:afterAutospacing="0"/>
              <w:jc w:val="center"/>
              <w:rPr>
                <w:sz w:val="26"/>
                <w:szCs w:val="26"/>
              </w:rPr>
            </w:pPr>
            <w:r w:rsidRPr="0028047C">
              <w:rPr>
                <w:sz w:val="26"/>
                <w:szCs w:val="26"/>
              </w:rPr>
              <w:t>Năm thứ 3 trở đi</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14:paraId="348072E3" w14:textId="77777777" w:rsidR="005A176C" w:rsidRPr="0028047C" w:rsidRDefault="005A176C" w:rsidP="00AA0949">
            <w:pPr>
              <w:rPr>
                <w:sz w:val="26"/>
                <w:szCs w:val="26"/>
              </w:rPr>
            </w:pPr>
            <w:r w:rsidRPr="0028047C">
              <w:rPr>
                <w:sz w:val="26"/>
                <w:szCs w:val="26"/>
              </w:rPr>
              <w:t>1. Chăm sóc</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3EC44382" w14:textId="77777777" w:rsidR="005A176C" w:rsidRPr="0028047C" w:rsidRDefault="005A176C" w:rsidP="00AA0949">
            <w:pPr>
              <w:jc w:val="center"/>
              <w:rPr>
                <w:sz w:val="26"/>
                <w:szCs w:val="26"/>
              </w:rPr>
            </w:pPr>
            <w:r w:rsidRPr="0028047C">
              <w:rPr>
                <w:sz w:val="26"/>
                <w:szCs w:val="26"/>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A5EB24A" w14:textId="77777777" w:rsidR="005A176C" w:rsidRPr="0028047C" w:rsidRDefault="005A176C" w:rsidP="00AA094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6DEA6F1C" w14:textId="77777777" w:rsidR="005A176C" w:rsidRPr="0028047C" w:rsidRDefault="005A176C" w:rsidP="00AA0949">
            <w:pPr>
              <w:jc w:val="both"/>
              <w:rPr>
                <w:sz w:val="26"/>
                <w:szCs w:val="26"/>
              </w:rPr>
            </w:pPr>
          </w:p>
        </w:tc>
      </w:tr>
      <w:tr w:rsidR="0028047C" w:rsidRPr="0028047C" w14:paraId="0A113E3B"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034E0C3" w14:textId="77777777" w:rsidR="005A176C" w:rsidRPr="0028047C" w:rsidRDefault="005A176C" w:rsidP="00AA0949">
            <w:pP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779F7333" w14:textId="77777777" w:rsidR="005A176C" w:rsidRPr="0028047C" w:rsidRDefault="005A176C" w:rsidP="00AA0949">
            <w:pPr>
              <w:jc w:val="both"/>
              <w:rPr>
                <w:sz w:val="26"/>
                <w:szCs w:val="26"/>
              </w:rPr>
            </w:pPr>
            <w:r w:rsidRPr="0028047C">
              <w:rPr>
                <w:sz w:val="26"/>
                <w:szCs w:val="26"/>
              </w:rPr>
              <w:t>- Bón phân, lấp đất</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3B136DFA" w14:textId="77777777" w:rsidR="005A176C" w:rsidRPr="0028047C" w:rsidRDefault="005A176C" w:rsidP="00AA094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36EF2CC" w14:textId="77777777" w:rsidR="005A176C" w:rsidRPr="0028047C" w:rsidRDefault="005A176C" w:rsidP="00AA0949">
            <w:pPr>
              <w:jc w:val="center"/>
              <w:rPr>
                <w:sz w:val="26"/>
                <w:szCs w:val="26"/>
              </w:rPr>
            </w:pPr>
            <w:r w:rsidRPr="0028047C">
              <w:rPr>
                <w:sz w:val="26"/>
                <w:szCs w:val="26"/>
              </w:rPr>
              <w:t>15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2657A4B" w14:textId="77777777" w:rsidR="005A176C" w:rsidRPr="0028047C" w:rsidRDefault="005A176C" w:rsidP="00AA0949">
            <w:pPr>
              <w:jc w:val="both"/>
              <w:rPr>
                <w:sz w:val="26"/>
                <w:szCs w:val="26"/>
              </w:rPr>
            </w:pPr>
          </w:p>
        </w:tc>
      </w:tr>
      <w:tr w:rsidR="0028047C" w:rsidRPr="0028047C" w14:paraId="0BD02026"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28D0CA4" w14:textId="77777777" w:rsidR="005A176C" w:rsidRPr="0028047C" w:rsidRDefault="005A176C" w:rsidP="00AA0949">
            <w:pP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082ACAAF" w14:textId="77777777" w:rsidR="005A176C" w:rsidRPr="0028047C" w:rsidRDefault="005A176C" w:rsidP="00AA0949">
            <w:pPr>
              <w:jc w:val="both"/>
              <w:rPr>
                <w:sz w:val="26"/>
                <w:szCs w:val="26"/>
              </w:rPr>
            </w:pPr>
            <w:r w:rsidRPr="0028047C">
              <w:rPr>
                <w:sz w:val="26"/>
                <w:szCs w:val="26"/>
              </w:rPr>
              <w:t>- Chăm sóc, làm cỏ, tỉa cành, …</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6CAE6154" w14:textId="77777777" w:rsidR="005A176C" w:rsidRPr="0028047C" w:rsidRDefault="005A176C" w:rsidP="00AA094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8D8D7D6" w14:textId="77777777" w:rsidR="005A176C" w:rsidRPr="0028047C" w:rsidRDefault="005A176C" w:rsidP="00AA0949">
            <w:pPr>
              <w:jc w:val="center"/>
              <w:rPr>
                <w:sz w:val="26"/>
                <w:szCs w:val="26"/>
              </w:rPr>
            </w:pPr>
            <w:r w:rsidRPr="0028047C">
              <w:rPr>
                <w:sz w:val="26"/>
                <w:szCs w:val="26"/>
              </w:rPr>
              <w:t>50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1DD248E" w14:textId="77777777" w:rsidR="005A176C" w:rsidRPr="0028047C" w:rsidRDefault="005A176C" w:rsidP="00AA0949">
            <w:pPr>
              <w:jc w:val="both"/>
              <w:rPr>
                <w:sz w:val="26"/>
                <w:szCs w:val="26"/>
              </w:rPr>
            </w:pPr>
          </w:p>
        </w:tc>
      </w:tr>
      <w:tr w:rsidR="0028047C" w:rsidRPr="0028047C" w14:paraId="112CA407"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A6E0CFF" w14:textId="77777777" w:rsidR="005A176C" w:rsidRPr="0028047C" w:rsidRDefault="005A176C" w:rsidP="00AA0949">
            <w:pP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7AF57F81" w14:textId="77777777" w:rsidR="005A176C" w:rsidRPr="0028047C" w:rsidRDefault="005A176C" w:rsidP="00AA0949">
            <w:pPr>
              <w:jc w:val="both"/>
              <w:rPr>
                <w:sz w:val="26"/>
                <w:szCs w:val="26"/>
              </w:rPr>
            </w:pPr>
            <w:r w:rsidRPr="0028047C">
              <w:rPr>
                <w:sz w:val="26"/>
                <w:szCs w:val="26"/>
              </w:rPr>
              <w:t>- Phun thuốc bảo vệ thực vật</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37297525" w14:textId="77777777" w:rsidR="005A176C" w:rsidRPr="0028047C" w:rsidRDefault="005A176C" w:rsidP="00AA094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C7FDAE4" w14:textId="77777777" w:rsidR="005A176C" w:rsidRPr="0028047C" w:rsidRDefault="005A176C" w:rsidP="00AA0949">
            <w:pPr>
              <w:jc w:val="center"/>
              <w:rPr>
                <w:sz w:val="26"/>
                <w:szCs w:val="26"/>
              </w:rPr>
            </w:pPr>
            <w:r w:rsidRPr="0028047C">
              <w:rPr>
                <w:sz w:val="26"/>
                <w:szCs w:val="26"/>
              </w:rPr>
              <w:t>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5FFD3D7C" w14:textId="77777777" w:rsidR="005A176C" w:rsidRPr="0028047C" w:rsidRDefault="005A176C" w:rsidP="00AA0949">
            <w:pPr>
              <w:jc w:val="both"/>
              <w:rPr>
                <w:sz w:val="26"/>
                <w:szCs w:val="26"/>
              </w:rPr>
            </w:pPr>
          </w:p>
        </w:tc>
      </w:tr>
      <w:tr w:rsidR="0028047C" w:rsidRPr="0028047C" w14:paraId="47F8F674"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89D5C2F" w14:textId="77777777" w:rsidR="005A176C" w:rsidRPr="0028047C" w:rsidRDefault="005A176C" w:rsidP="00AA0949">
            <w:pP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47E66764" w14:textId="77777777" w:rsidR="005A176C" w:rsidRPr="0028047C" w:rsidRDefault="005A176C" w:rsidP="00AA0949">
            <w:pPr>
              <w:jc w:val="both"/>
              <w:rPr>
                <w:sz w:val="26"/>
                <w:szCs w:val="26"/>
              </w:rPr>
            </w:pPr>
            <w:r w:rsidRPr="0028047C">
              <w:rPr>
                <w:sz w:val="26"/>
                <w:szCs w:val="26"/>
              </w:rPr>
              <w:t>2. Thu hoạch</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6D194BF4" w14:textId="77777777" w:rsidR="005A176C" w:rsidRPr="0028047C" w:rsidRDefault="005A176C" w:rsidP="00AA0949">
            <w:pPr>
              <w:jc w:val="center"/>
              <w:rPr>
                <w:sz w:val="26"/>
                <w:szCs w:val="26"/>
              </w:rPr>
            </w:pPr>
            <w:r w:rsidRPr="0028047C">
              <w:rPr>
                <w:sz w:val="26"/>
                <w:szCs w:val="26"/>
              </w:rPr>
              <w:t>Công</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E83CDAB" w14:textId="77777777" w:rsidR="005A176C" w:rsidRPr="0028047C" w:rsidRDefault="005A176C" w:rsidP="00AA0949">
            <w:pPr>
              <w:jc w:val="center"/>
              <w:rPr>
                <w:sz w:val="26"/>
                <w:szCs w:val="26"/>
              </w:rPr>
            </w:pPr>
            <w:r w:rsidRPr="0028047C">
              <w:rPr>
                <w:sz w:val="26"/>
                <w:szCs w:val="26"/>
              </w:rPr>
              <w:t>30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176070B" w14:textId="77777777" w:rsidR="005A176C" w:rsidRPr="0028047C" w:rsidRDefault="005A176C" w:rsidP="00AA0949">
            <w:pPr>
              <w:jc w:val="both"/>
              <w:rPr>
                <w:sz w:val="26"/>
                <w:szCs w:val="26"/>
              </w:rPr>
            </w:pPr>
          </w:p>
        </w:tc>
      </w:tr>
      <w:tr w:rsidR="0028047C" w:rsidRPr="0028047C" w14:paraId="6F14CD21"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513A897" w14:textId="77777777" w:rsidR="005A176C" w:rsidRPr="0028047C" w:rsidRDefault="005A176C" w:rsidP="00AA0949">
            <w:pPr>
              <w:rPr>
                <w:sz w:val="26"/>
                <w:szCs w:val="26"/>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14:paraId="4E378AA3" w14:textId="77777777" w:rsidR="005A176C" w:rsidRPr="0028047C" w:rsidRDefault="005A176C" w:rsidP="00AA0949">
            <w:pPr>
              <w:jc w:val="both"/>
              <w:rPr>
                <w:sz w:val="26"/>
                <w:szCs w:val="26"/>
              </w:rPr>
            </w:pPr>
            <w:r w:rsidRPr="0028047C">
              <w:rPr>
                <w:sz w:val="26"/>
                <w:szCs w:val="26"/>
              </w:rPr>
              <w:t>3. Vận chuyển phân bón, sản phẩm</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43CE6AA1" w14:textId="77777777" w:rsidR="005A176C" w:rsidRPr="0028047C" w:rsidRDefault="005A176C" w:rsidP="00AA0949">
            <w:pPr>
              <w:jc w:val="center"/>
              <w:rPr>
                <w:sz w:val="26"/>
                <w:szCs w:val="26"/>
              </w:rPr>
            </w:pPr>
            <w:r w:rsidRPr="0028047C">
              <w:rPr>
                <w:sz w:val="26"/>
                <w:szCs w:val="26"/>
              </w:rPr>
              <w:t>Tấn x km</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0DD6D0A" w14:textId="77777777" w:rsidR="005A176C" w:rsidRPr="0028047C" w:rsidRDefault="005A176C" w:rsidP="00AA0949">
            <w:pPr>
              <w:jc w:val="center"/>
              <w:rPr>
                <w:sz w:val="26"/>
                <w:szCs w:val="26"/>
              </w:rPr>
            </w:pPr>
            <w:r w:rsidRPr="0028047C">
              <w:rPr>
                <w:sz w:val="26"/>
                <w:szCs w:val="26"/>
              </w:rPr>
              <w:t>45,15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9AD0E92" w14:textId="77777777" w:rsidR="005A176C" w:rsidRPr="0028047C" w:rsidRDefault="005A176C" w:rsidP="00AA0949">
            <w:pPr>
              <w:jc w:val="both"/>
              <w:rPr>
                <w:sz w:val="26"/>
                <w:szCs w:val="26"/>
              </w:rPr>
            </w:pPr>
          </w:p>
        </w:tc>
      </w:tr>
    </w:tbl>
    <w:p w14:paraId="1F1CB87E" w14:textId="2060DF47" w:rsidR="00CA4B25" w:rsidRPr="0028047C" w:rsidRDefault="006A4D91" w:rsidP="00AA0949">
      <w:pPr>
        <w:ind w:firstLine="720"/>
        <w:jc w:val="both"/>
        <w:rPr>
          <w:b/>
          <w:bCs/>
          <w:sz w:val="28"/>
          <w:szCs w:val="28"/>
          <w:lang w:val="vi-VN"/>
        </w:rPr>
      </w:pPr>
      <w:r w:rsidRPr="0028047C">
        <w:rPr>
          <w:b/>
          <w:bCs/>
          <w:sz w:val="28"/>
          <w:szCs w:val="28"/>
          <w:lang w:val="vi-VN"/>
        </w:rPr>
        <w:t>C. NỘI DUNG QUY TRÌNH</w:t>
      </w:r>
    </w:p>
    <w:p w14:paraId="2BDE823B"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I. YÊU CẦU VỀ ĐIỀU KIỆN SINH THÁI</w:t>
      </w:r>
    </w:p>
    <w:p w14:paraId="1236DDB7"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1. Yêu cầu về nhiệt độ</w:t>
      </w:r>
    </w:p>
    <w:p w14:paraId="5DE46582" w14:textId="77777777" w:rsidR="00CA4B25" w:rsidRPr="0028047C" w:rsidRDefault="00CA4B25" w:rsidP="00AA0949">
      <w:pPr>
        <w:snapToGrid w:val="0"/>
        <w:ind w:right="49" w:firstLine="720"/>
        <w:jc w:val="both"/>
        <w:rPr>
          <w:b/>
          <w:bCs/>
          <w:noProof/>
          <w:sz w:val="28"/>
          <w:szCs w:val="28"/>
        </w:rPr>
      </w:pPr>
      <w:r w:rsidRPr="0028047C">
        <w:rPr>
          <w:noProof/>
          <w:sz w:val="28"/>
          <w:szCs w:val="28"/>
        </w:rPr>
        <w:t>Cây thanh long là cây nhiệt đới có nguồn gốc ở vùng sa mạc thuộc Mehico và Colombia. Nhiệt độ thích hợp cho thanh long sinh trưởng và phát triển từ 20-340C. Trong điều kiện thời tiết có sương giá nhẹ với thời gian ngắn cũng sẽ gây ảnh hưởng cho cây thanh long. Cây thanh long chịu ảnh hưởng của quang kỳ, ra hoa trong điều kiện ngày dài, cây sinh trưởng và phát triển tốt ở các nơi có ánh sáng đầy đủ, thiếu ánh sáng cây ốm yếu. Tuy nhiên, nếu cường độ ánh sáng và nhiệt độ quá cao sẽ làm ảnh hưởng tới khả năng sinh trưởng của cây thanh long.</w:t>
      </w:r>
    </w:p>
    <w:p w14:paraId="1E1716A1"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 xml:space="preserve">2. Yêu cầu về mưa và độ ẩm  </w:t>
      </w:r>
    </w:p>
    <w:p w14:paraId="76CBCF43" w14:textId="77777777" w:rsidR="00CA4B25" w:rsidRPr="0028047C" w:rsidRDefault="00CA4B25" w:rsidP="00AA0949">
      <w:pPr>
        <w:snapToGrid w:val="0"/>
        <w:ind w:right="49" w:firstLine="720"/>
        <w:jc w:val="both"/>
        <w:rPr>
          <w:b/>
          <w:bCs/>
          <w:noProof/>
          <w:sz w:val="28"/>
          <w:szCs w:val="28"/>
        </w:rPr>
      </w:pPr>
      <w:r w:rsidRPr="0028047C">
        <w:rPr>
          <w:noProof/>
          <w:sz w:val="28"/>
          <w:szCs w:val="28"/>
        </w:rPr>
        <w:t>- Lượng mưa: Về lượng mưa tốt cho cây từ 800-2.000 mm/năm, nếu thấp hơn hoặc vượt quá sẽ dẫn tới hiện tượng rụng hoa và thối quả.</w:t>
      </w:r>
    </w:p>
    <w:p w14:paraId="03DB4710"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Độ ẩm: Cây thanh long có tính chống chịu hạn nhưng không chịu úng. Để cây phát triển tốt, cho nhiều quả và quả to cần cung cấp đủ nước, nhất là trong thời kỳ phân hoá mầm hoa, ra hoa và kết quả. </w:t>
      </w:r>
    </w:p>
    <w:p w14:paraId="0E41DEE6"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3. Yêu cầu về ánh sáng</w:t>
      </w:r>
    </w:p>
    <w:p w14:paraId="1010C5DF" w14:textId="77777777" w:rsidR="00CA4B25" w:rsidRPr="0028047C" w:rsidRDefault="00CA4B25" w:rsidP="00AA0949">
      <w:pPr>
        <w:snapToGrid w:val="0"/>
        <w:ind w:right="49" w:firstLine="720"/>
        <w:jc w:val="both"/>
        <w:rPr>
          <w:noProof/>
          <w:sz w:val="28"/>
          <w:szCs w:val="28"/>
        </w:rPr>
      </w:pPr>
      <w:r w:rsidRPr="0028047C">
        <w:rPr>
          <w:noProof/>
          <w:sz w:val="28"/>
          <w:szCs w:val="28"/>
        </w:rPr>
        <w:t>Cây thanh long chịu ảnh hưởng của quang kỳ, ra hoa trong điều kiện ngày dài. Cây sinh trưởng và phát triển tốt ở nơi có ánh sáng đầy đủ, thiếu ánh sáng cây ốm yếu. Tuy nhiên, nếu cường độ ánh sáng và nhiệt độ quá cao sẽ làm ảnh hưởng tới khả năng sinh trưởng của cây thanh long.</w:t>
      </w:r>
    </w:p>
    <w:p w14:paraId="6E83A4D8"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4. Yêu cầu về đất đai</w:t>
      </w:r>
    </w:p>
    <w:p w14:paraId="4B57F272" w14:textId="77777777" w:rsidR="00CA4B25" w:rsidRPr="0028047C" w:rsidRDefault="00CA4B25" w:rsidP="00AA0949">
      <w:pPr>
        <w:snapToGrid w:val="0"/>
        <w:ind w:right="49" w:firstLine="720"/>
        <w:jc w:val="both"/>
        <w:rPr>
          <w:noProof/>
          <w:sz w:val="28"/>
          <w:szCs w:val="28"/>
        </w:rPr>
      </w:pPr>
      <w:r w:rsidRPr="0028047C">
        <w:rPr>
          <w:noProof/>
          <w:sz w:val="28"/>
          <w:szCs w:val="28"/>
        </w:rPr>
        <w:t>Cây thanh long trồng được trên nhiều loại đất khác nhau từ đất cát pha, đất xám bạc màu, đất phèn đến đất phù sa, đất đỏ Bazan, đất thịt… Tuy nhiên, cây thanh long đạt hiệu quả cao trong điều kiện đất tơi xốp, thông thoáng, thoát nước tốt, không bị nhiễm mặn và có pH đất từ 5-7.</w:t>
      </w:r>
    </w:p>
    <w:p w14:paraId="07FCE28C"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 xml:space="preserve">II. KỸ THUẬT TRỒNG, CHĂM SÓC </w:t>
      </w:r>
    </w:p>
    <w:p w14:paraId="0B8BD441"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1. Tiêu chuẩn cây giống</w:t>
      </w:r>
    </w:p>
    <w:p w14:paraId="0E5A685B" w14:textId="77777777" w:rsidR="00CA4B25" w:rsidRPr="0028047C" w:rsidRDefault="00CA4B25" w:rsidP="00AA0949">
      <w:pPr>
        <w:snapToGrid w:val="0"/>
        <w:ind w:right="49" w:firstLine="720"/>
        <w:jc w:val="both"/>
        <w:rPr>
          <w:noProof/>
          <w:sz w:val="28"/>
          <w:szCs w:val="28"/>
        </w:rPr>
      </w:pPr>
      <w:r w:rsidRPr="0028047C">
        <w:rPr>
          <w:noProof/>
          <w:sz w:val="28"/>
          <w:szCs w:val="28"/>
        </w:rPr>
        <w:t>- Cây giống lâu năm phải có nguồn gốc rõ ràng, đối với cây nhân giống vô tính được nhân từ cây/vườn cây đầu dòng đã được cơ quan thẩm quyền công nhận…</w:t>
      </w:r>
    </w:p>
    <w:p w14:paraId="3D621B03" w14:textId="77777777" w:rsidR="00CA4B25" w:rsidRPr="0028047C" w:rsidRDefault="00CA4B25" w:rsidP="00AA0949">
      <w:pPr>
        <w:snapToGrid w:val="0"/>
        <w:ind w:right="49" w:firstLine="720"/>
        <w:jc w:val="both"/>
        <w:rPr>
          <w:noProof/>
          <w:sz w:val="28"/>
          <w:szCs w:val="28"/>
        </w:rPr>
      </w:pPr>
      <w:r w:rsidRPr="0028047C">
        <w:rPr>
          <w:noProof/>
          <w:sz w:val="28"/>
          <w:szCs w:val="28"/>
        </w:rPr>
        <w:t>- Một số giống như:</w:t>
      </w:r>
      <w:r w:rsidRPr="0028047C">
        <w:rPr>
          <w:b/>
          <w:bCs/>
          <w:noProof/>
          <w:sz w:val="28"/>
          <w:szCs w:val="28"/>
        </w:rPr>
        <w:t xml:space="preserve"> </w:t>
      </w:r>
      <w:r w:rsidRPr="0028047C">
        <w:rPr>
          <w:noProof/>
          <w:sz w:val="28"/>
          <w:szCs w:val="28"/>
        </w:rPr>
        <w:t>Thanh long ruột trắng (Hylocereus undatus) Bình Thuận hay Chợ Gạo, giống thanh long ruột đỏ LĐ1, giống thanh long ruột tím hồng LĐ5 và các giống mới được lưu hành.</w:t>
      </w:r>
    </w:p>
    <w:p w14:paraId="77B32584" w14:textId="77777777" w:rsidR="00CA4B25" w:rsidRPr="0028047C" w:rsidRDefault="00CA4B25" w:rsidP="00AA0949">
      <w:pPr>
        <w:snapToGrid w:val="0"/>
        <w:ind w:right="49" w:firstLine="720"/>
        <w:jc w:val="both"/>
        <w:rPr>
          <w:noProof/>
          <w:sz w:val="28"/>
          <w:szCs w:val="28"/>
        </w:rPr>
      </w:pPr>
      <w:r w:rsidRPr="0028047C">
        <w:rPr>
          <w:noProof/>
          <w:sz w:val="28"/>
          <w:szCs w:val="28"/>
        </w:rPr>
        <w:t>- Căn cứ các yếu tố như điều kiện trồng, chăm sóc, đặc thù của giống cây, nhu cầu của thị trường, thời gian bảo quản,… để lựa chọn giống phù hợp.</w:t>
      </w:r>
    </w:p>
    <w:p w14:paraId="2EB33A95"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2. Thiết kế vườn trồng</w:t>
      </w:r>
    </w:p>
    <w:p w14:paraId="2CDB22E6" w14:textId="77777777" w:rsidR="00CA4B25" w:rsidRPr="0028047C" w:rsidRDefault="00CA4B25" w:rsidP="00AA0949">
      <w:pPr>
        <w:snapToGrid w:val="0"/>
        <w:ind w:right="49" w:firstLine="720"/>
        <w:jc w:val="both"/>
        <w:rPr>
          <w:noProof/>
          <w:sz w:val="28"/>
          <w:szCs w:val="28"/>
        </w:rPr>
      </w:pPr>
      <w:r w:rsidRPr="0028047C">
        <w:rPr>
          <w:noProof/>
          <w:sz w:val="28"/>
          <w:szCs w:val="28"/>
        </w:rPr>
        <w:t>- Chọn vườn trồng: Nên trồng thanh long trong vùng được quy hoạch phát triển cây ăn quả của địa phương. Cần chú ý chọn vùng trồng phù hợp về điều kiện đất đai và khí hậu để cây thanh long sinh trưởng và phát triển tốt.</w:t>
      </w:r>
    </w:p>
    <w:p w14:paraId="6DD690F1" w14:textId="77777777" w:rsidR="00CA4B25" w:rsidRPr="0028047C" w:rsidRDefault="00CA4B25" w:rsidP="00AA0949">
      <w:pPr>
        <w:snapToGrid w:val="0"/>
        <w:ind w:right="49" w:firstLine="720"/>
        <w:jc w:val="both"/>
        <w:rPr>
          <w:noProof/>
          <w:sz w:val="28"/>
          <w:szCs w:val="28"/>
        </w:rPr>
      </w:pPr>
      <w:r w:rsidRPr="0028047C">
        <w:rPr>
          <w:noProof/>
          <w:sz w:val="28"/>
          <w:szCs w:val="28"/>
        </w:rPr>
        <w:lastRenderedPageBreak/>
        <w:t>- Trên các vùng đất thấp, phèn, phải lên líp (mô) trước khi trồng phải đấp mô cao từ 10 - 20 cm và rộng 80 - 100 cm. Líp trồng phải cách mặt nước trong mương khoảng 40 - 50 cm, để đề phòng ngập nước trong mùa mưa làm úng cây</w:t>
      </w:r>
    </w:p>
    <w:p w14:paraId="5B836104"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Đất được cày bừa kỹ, tạo mặt phẳng để dễ thoát nước chống ngập úng. Tạo mương theo hướng thoát nước chính, xuôi theo hướng dốc. Kích thước mương, độ sâu của mương và độ cao của luống tùy thuộc vào địa hình cao hay thấp, để đảm bảo nước không bị ngập lên luống. </w:t>
      </w:r>
    </w:p>
    <w:p w14:paraId="5A2DACD8"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Cắm cọc, đào lỗ, xuống trụ. Nếu trồng trên đất xám bạc màu, đất cát pha hoặc đất núi, dốc dễ xói mòn, rửa trôi, cần phải bón nhiều phân hữu cơ (phân chuồng hoai) để cải tạo đất. </w:t>
      </w:r>
    </w:p>
    <w:p w14:paraId="254CC4DE" w14:textId="77777777" w:rsidR="00CA4B25" w:rsidRPr="0028047C" w:rsidRDefault="00CA4B25" w:rsidP="00AA0949">
      <w:pPr>
        <w:snapToGrid w:val="0"/>
        <w:ind w:right="49" w:firstLine="720"/>
        <w:jc w:val="both"/>
        <w:rPr>
          <w:noProof/>
          <w:sz w:val="28"/>
          <w:szCs w:val="28"/>
        </w:rPr>
      </w:pPr>
      <w:r w:rsidRPr="0028047C">
        <w:rPr>
          <w:noProof/>
          <w:sz w:val="28"/>
          <w:szCs w:val="28"/>
        </w:rPr>
        <w:t>- Sau khi chôn trụ xong, đào quanh trụ sâu 20 cm, đường kính 1,5 m, bón lót phân chuồng rồi phủ đất mặt lên sau đó mới đặt hom.</w:t>
      </w:r>
    </w:p>
    <w:p w14:paraId="0D294FCB"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3. Bố trí mật độ và khoảng cách trồng</w:t>
      </w:r>
    </w:p>
    <w:p w14:paraId="04E6DBBE"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Mật độ từ (1111 trụ/ha); (1275 trụ/ha) và (1371 trụ/ha); </w:t>
      </w:r>
    </w:p>
    <w:p w14:paraId="2788B5F5"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Khoảng cách trồng 3,0 x 3,0 m (1111 trụ/ha); khoảng cách 2,8 x 2,8 m (1275 trụ/ha); khoảng cách 2,7 x 2,7 m (1371 trụ/ha) </w:t>
      </w:r>
    </w:p>
    <w:p w14:paraId="42B938BE" w14:textId="77777777" w:rsidR="00CA4B25" w:rsidRPr="0028047C" w:rsidRDefault="00CA4B25" w:rsidP="00AA0949">
      <w:pPr>
        <w:snapToGrid w:val="0"/>
        <w:ind w:right="49" w:firstLine="720"/>
        <w:jc w:val="both"/>
        <w:rPr>
          <w:noProof/>
          <w:sz w:val="28"/>
          <w:szCs w:val="28"/>
        </w:rPr>
      </w:pPr>
      <w:r w:rsidRPr="0028047C">
        <w:rPr>
          <w:noProof/>
          <w:sz w:val="28"/>
          <w:szCs w:val="28"/>
        </w:rPr>
        <w:t>- Thiết kế giàn trồng:</w:t>
      </w:r>
    </w:p>
    <w:p w14:paraId="56C2A877" w14:textId="77777777" w:rsidR="00CA4B25" w:rsidRPr="0028047C" w:rsidRDefault="00CA4B25" w:rsidP="00AA0949">
      <w:pPr>
        <w:snapToGrid w:val="0"/>
        <w:ind w:right="49" w:firstLine="720"/>
        <w:jc w:val="both"/>
        <w:rPr>
          <w:noProof/>
          <w:sz w:val="28"/>
          <w:szCs w:val="28"/>
        </w:rPr>
      </w:pPr>
      <w:r w:rsidRPr="0028047C">
        <w:rPr>
          <w:noProof/>
          <w:sz w:val="28"/>
          <w:szCs w:val="28"/>
        </w:rPr>
        <w:t>+ Trụ trồng: Trụ trồng bằng xi-măng có kích thước mỗi cạnh vuông là 12 cm, bên trong có 4 cây sắt 8 mm, trụ dài 1,8 m chôn sâu 0,5 m, còn lại 1,3 m cao. Trên đầu trụ có phần dư của cây sắt khoảng 5 cm để cố định 2 sợi dây thép mạ kẽm căng trên đỉnh giàn. Trụ trồng có 2 lỗ tròn có đường kính 27 mm ở vị trí từ đỉnh trụ xuống là 10 cm và 70 cm để gắn hai thanh sắt làm chữ T sau này.</w:t>
      </w:r>
    </w:p>
    <w:p w14:paraId="04C5B619" w14:textId="77777777" w:rsidR="00CA4B25" w:rsidRPr="0028047C" w:rsidRDefault="00CA4B25" w:rsidP="00AA0949">
      <w:pPr>
        <w:snapToGrid w:val="0"/>
        <w:ind w:right="49" w:firstLine="720"/>
        <w:jc w:val="both"/>
        <w:rPr>
          <w:noProof/>
          <w:sz w:val="28"/>
          <w:szCs w:val="28"/>
        </w:rPr>
      </w:pPr>
      <w:r w:rsidRPr="0028047C">
        <w:rPr>
          <w:noProof/>
          <w:sz w:val="28"/>
          <w:szCs w:val="28"/>
        </w:rPr>
        <w:t>+ Trụ giằng: Trụ xi-măng vuông ở vị trí đầu và cuối hàng có vai trò trong việc giữ vững giàn trồng, có kích thước mỗi cạnh vuông là 15 cm bên trong có 4 cây sắt 8 mm dài 1,8 m, chôn sâu 0,5 m, còn lại 1,3 m, khi chôn được đổ bê-tông ở phần chân trụ làm trụ đỡ căng dây cho giàn trồng.</w:t>
      </w:r>
    </w:p>
    <w:p w14:paraId="2FE7A0E5" w14:textId="77777777" w:rsidR="00CA4B25" w:rsidRPr="0028047C" w:rsidRDefault="00CA4B25" w:rsidP="00AA0949">
      <w:pPr>
        <w:snapToGrid w:val="0"/>
        <w:ind w:right="49" w:firstLine="720"/>
        <w:jc w:val="both"/>
        <w:rPr>
          <w:noProof/>
          <w:sz w:val="28"/>
          <w:szCs w:val="28"/>
        </w:rPr>
      </w:pPr>
      <w:r w:rsidRPr="0028047C">
        <w:rPr>
          <w:noProof/>
          <w:sz w:val="28"/>
          <w:szCs w:val="28"/>
        </w:rPr>
        <w:t>+ Vị trí gắn thanh sắt chữ T: Thanh sắt chữ T phía trên dài 60 cm gắn ở vị trí từ đỉnh trụ xuống 10 cm. Thanh sắt chữ T phía dưới dài 80 cm gắn ở vị trí từ đỉnh trụ xuống 70 cm. Sử dụng ống sắt tròn mạ kẽm có đường kính 27 mm và dày 2,1 mm.</w:t>
      </w:r>
    </w:p>
    <w:p w14:paraId="6414336D" w14:textId="77777777" w:rsidR="00CA4B25" w:rsidRPr="0028047C" w:rsidRDefault="00CA4B25" w:rsidP="00AA0949">
      <w:pPr>
        <w:snapToGrid w:val="0"/>
        <w:ind w:right="49" w:firstLine="720"/>
        <w:jc w:val="both"/>
        <w:rPr>
          <w:noProof/>
          <w:sz w:val="28"/>
          <w:szCs w:val="28"/>
        </w:rPr>
      </w:pPr>
      <w:r w:rsidRPr="0028047C">
        <w:rPr>
          <w:noProof/>
          <w:sz w:val="28"/>
          <w:szCs w:val="28"/>
        </w:rPr>
        <w:t>- Cách căng dây cho giàn trồng:</w:t>
      </w:r>
    </w:p>
    <w:p w14:paraId="7605CC50" w14:textId="77777777" w:rsidR="00CA4B25" w:rsidRPr="0028047C" w:rsidRDefault="00CA4B25" w:rsidP="00AA0949">
      <w:pPr>
        <w:snapToGrid w:val="0"/>
        <w:ind w:right="49" w:firstLine="720"/>
        <w:jc w:val="both"/>
        <w:rPr>
          <w:noProof/>
          <w:sz w:val="28"/>
          <w:szCs w:val="28"/>
        </w:rPr>
      </w:pPr>
      <w:r w:rsidRPr="0028047C">
        <w:rPr>
          <w:noProof/>
          <w:sz w:val="28"/>
          <w:szCs w:val="28"/>
        </w:rPr>
        <w:t>+ Căng dây trên đầu giàn: 2 sợi dây thép mạ kẽm loại 4 mm được căng dọc trên đầu các trụ trồng, sau đó cột cố định vào trụ đỡ ở vị trí đầu và cuối hàng, trên mỗi dây dài 100 m có sử dụng 2 cái tăng đưa/cảo để căng dây thép cho thẳng.</w:t>
      </w:r>
    </w:p>
    <w:p w14:paraId="577C1298" w14:textId="77777777" w:rsidR="00CA4B25" w:rsidRPr="0028047C" w:rsidRDefault="00CA4B25" w:rsidP="00AA0949">
      <w:pPr>
        <w:snapToGrid w:val="0"/>
        <w:ind w:right="49" w:firstLine="720"/>
        <w:jc w:val="both"/>
        <w:rPr>
          <w:noProof/>
          <w:sz w:val="28"/>
          <w:szCs w:val="28"/>
        </w:rPr>
      </w:pPr>
      <w:r w:rsidRPr="0028047C">
        <w:rPr>
          <w:noProof/>
          <w:sz w:val="28"/>
          <w:szCs w:val="28"/>
        </w:rPr>
        <w:t>+ Căng dây hai bên giàn: Thanh sắt chữ T phía trên dài 60 cm được căng dây thép mạ kẽm loại 4 mm hai bên ở vị trí mép ngoài của thanh sắt chữ T phía trên, khoảng 1 cm tính từ mép ngoài vào. Trên mỗi dây dài 100 m có sử dụng 02 cái tăng đưa/cảo để căng dây thép cho thẳng. Thanh sắt chữ T phía dưới dài 80 cm được căng dây thép mạ kẽm loại 3 mm hai bên ở vị trí mép ngoài của thanh sắt chữ T phía dưới, khoảng 1 cm từ mép ngoài vào. Trên mỗi dây dài 100 m có sử dụng 02 cái tăng đưa/cảo để căng dây thép cho thẳng.</w:t>
      </w:r>
    </w:p>
    <w:p w14:paraId="4DE24309"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Lắp đặt hệ thống tưới: Đường ống tưới được lắp đặt dọc theo chính giữa hàng, ống nhựa LDPE đường kính 16 - 25 mm tùy theo tổng lưu lượng nướccủa </w:t>
      </w:r>
      <w:r w:rsidRPr="0028047C">
        <w:rPr>
          <w:noProof/>
          <w:sz w:val="28"/>
          <w:szCs w:val="28"/>
        </w:rPr>
        <w:lastRenderedPageBreak/>
        <w:t>đường ống, béc phun mưa cục bộ có đường kính phun rộng 1 - 2 m được lắp đặt cách nhau 1 - 1,4 m.</w:t>
      </w:r>
    </w:p>
    <w:p w14:paraId="7C3286BC"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4. Thời vụ và kỹ thuật trồng</w:t>
      </w:r>
    </w:p>
    <w:p w14:paraId="3967CBAA" w14:textId="77777777" w:rsidR="00CA4B25" w:rsidRPr="0028047C" w:rsidRDefault="00CA4B25" w:rsidP="00AA0949">
      <w:pPr>
        <w:snapToGrid w:val="0"/>
        <w:ind w:right="49" w:firstLine="720"/>
        <w:jc w:val="both"/>
        <w:rPr>
          <w:b/>
          <w:bCs/>
          <w:noProof/>
          <w:sz w:val="28"/>
          <w:szCs w:val="28"/>
        </w:rPr>
      </w:pPr>
      <w:r w:rsidRPr="0028047C">
        <w:rPr>
          <w:noProof/>
          <w:sz w:val="28"/>
          <w:szCs w:val="28"/>
        </w:rPr>
        <w:t>- Thời vụ: Nếu chủ động được nước tưới trồng vào khoảng tháng 10 - 11 dương lịch do nguồn hom giống dồi dào, trùng vào lúc tỉa cành sau thu hoạch.</w:t>
      </w:r>
    </w:p>
    <w:p w14:paraId="5DFD0BDA" w14:textId="77777777" w:rsidR="00CA4B25" w:rsidRPr="0028047C" w:rsidRDefault="00CA4B25" w:rsidP="00AA0949">
      <w:pPr>
        <w:snapToGrid w:val="0"/>
        <w:ind w:right="49" w:firstLine="720"/>
        <w:jc w:val="both"/>
        <w:rPr>
          <w:noProof/>
          <w:sz w:val="28"/>
          <w:szCs w:val="28"/>
        </w:rPr>
      </w:pPr>
      <w:r w:rsidRPr="0028047C">
        <w:rPr>
          <w:noProof/>
          <w:sz w:val="28"/>
          <w:szCs w:val="28"/>
        </w:rPr>
        <w:t>+ Giai đoạn này là cuối mùa mưa, độ ẩm còn cao, cây sinh trưởng phát triển nhanh.</w:t>
      </w:r>
    </w:p>
    <w:p w14:paraId="4FBC94E4" w14:textId="77777777" w:rsidR="00CA4B25" w:rsidRPr="0028047C" w:rsidRDefault="00CA4B25" w:rsidP="00AA0949">
      <w:pPr>
        <w:snapToGrid w:val="0"/>
        <w:ind w:right="49" w:firstLine="720"/>
        <w:jc w:val="both"/>
        <w:rPr>
          <w:noProof/>
          <w:sz w:val="28"/>
          <w:szCs w:val="28"/>
        </w:rPr>
      </w:pPr>
      <w:r w:rsidRPr="0028047C">
        <w:rPr>
          <w:noProof/>
          <w:sz w:val="28"/>
          <w:szCs w:val="28"/>
        </w:rPr>
        <w:t>+ Ở những chân đất thấp, mùa vụ trồng này còn tránh được nguy cơ ngập úng.Tuy nhiên trồng thanh long mùa này có nhược điểm là khi cây còn nhỏ, khả năng chống chịu nắng hạn kém, vì vậy cần phải tủ gốc bằng rơm, cỏ khô và thường xuyên tưới nước cho cây trong mùa nắng.</w:t>
      </w:r>
    </w:p>
    <w:p w14:paraId="10A8E1D9" w14:textId="77777777" w:rsidR="00CA4B25" w:rsidRPr="0028047C" w:rsidRDefault="00CA4B25" w:rsidP="00AA0949">
      <w:pPr>
        <w:snapToGrid w:val="0"/>
        <w:ind w:right="49" w:firstLine="720"/>
        <w:jc w:val="both"/>
        <w:rPr>
          <w:noProof/>
          <w:sz w:val="28"/>
          <w:szCs w:val="28"/>
        </w:rPr>
      </w:pPr>
      <w:r w:rsidRPr="0028047C">
        <w:rPr>
          <w:noProof/>
          <w:sz w:val="28"/>
          <w:szCs w:val="28"/>
        </w:rPr>
        <w:t>+ Ở những vùng thiếu nước tưới thì nên trồng vào đầu mùa mưa (tháng 5 - 6 dương lịch). Tuy nhiên xuống giống vào thời gian này sẽ gặp một số trở ngại là vì đây là thời điểm cây đang ra hoa và mang trái nên thiếu hom giống, cho nên phải có kế hoạch chuẩn bị giâm hom từ trước.</w:t>
      </w:r>
    </w:p>
    <w:p w14:paraId="39ECEE57" w14:textId="77777777" w:rsidR="00CA4B25" w:rsidRPr="0028047C" w:rsidRDefault="00CA4B25" w:rsidP="00AA0949">
      <w:pPr>
        <w:snapToGrid w:val="0"/>
        <w:ind w:right="49" w:firstLine="720"/>
        <w:jc w:val="both"/>
        <w:rPr>
          <w:noProof/>
          <w:sz w:val="28"/>
          <w:szCs w:val="28"/>
        </w:rPr>
      </w:pPr>
      <w:r w:rsidRPr="0028047C">
        <w:rPr>
          <w:noProof/>
          <w:sz w:val="28"/>
          <w:szCs w:val="28"/>
        </w:rPr>
        <w:t>- Kỹ thuật trồng</w:t>
      </w:r>
    </w:p>
    <w:p w14:paraId="51805566" w14:textId="77777777" w:rsidR="00CA4B25" w:rsidRPr="0028047C" w:rsidRDefault="00CA4B25" w:rsidP="00AA0949">
      <w:pPr>
        <w:snapToGrid w:val="0"/>
        <w:ind w:right="49" w:firstLine="720"/>
        <w:jc w:val="both"/>
        <w:rPr>
          <w:noProof/>
          <w:sz w:val="28"/>
          <w:szCs w:val="28"/>
        </w:rPr>
      </w:pPr>
      <w:r w:rsidRPr="0028047C">
        <w:rPr>
          <w:noProof/>
          <w:sz w:val="28"/>
          <w:szCs w:val="28"/>
        </w:rPr>
        <w:t>+ Trồng theo trụ xi-măng: Trên vùng đất cao, trước khi đặt hom, bón lót 10 - 20 kg phân chuồng hoai mục + 0,5 kg lân supe + 0,2 - 0,5 kg vôi.Trên đất thấp, phải lên mô trước khi trồng, xới đất quanh mô, bón lót 10 - 20 kg phân chuồng hoai mục + 0,5 kg lân supe + 0,2 - 0,5 kg vôi, sau đó lấp một lớp đất mặt xung quanh mô</w:t>
      </w:r>
    </w:p>
    <w:p w14:paraId="43590312" w14:textId="77777777" w:rsidR="00CA4B25" w:rsidRPr="0028047C" w:rsidRDefault="00CA4B25" w:rsidP="00AA0949">
      <w:pPr>
        <w:snapToGrid w:val="0"/>
        <w:ind w:right="49" w:firstLine="720"/>
        <w:jc w:val="both"/>
        <w:rPr>
          <w:noProof/>
          <w:sz w:val="28"/>
          <w:szCs w:val="28"/>
        </w:rPr>
      </w:pPr>
      <w:r w:rsidRPr="0028047C">
        <w:rPr>
          <w:noProof/>
          <w:sz w:val="28"/>
          <w:szCs w:val="28"/>
        </w:rPr>
        <w:t>+ Đặt 4 hom quanh trụ. Chú ý đặt hom cạn khoảng 5 cm để tránh thối gốc. Áp phần phẳng của hom vào mặt phẳng của trụ để sau này hom ra rễ bám nhanh vào trụ. Dùng dây nylon buộc nhẹ hom vào trụ để tránh gió làm lung lay thời gian đầu mới trồng vì rễ trên không chưa phát triển để bám vào trụ. Sau khi đặt hom tưới nhẹ và cần tủ rơm, cỏ khô để giữ ẩm cho đất.</w:t>
      </w:r>
    </w:p>
    <w:p w14:paraId="48D79B49" w14:textId="77777777" w:rsidR="00CA4B25" w:rsidRPr="0028047C" w:rsidRDefault="00CA4B25" w:rsidP="00AA0949">
      <w:pPr>
        <w:snapToGrid w:val="0"/>
        <w:ind w:right="49" w:firstLine="720"/>
        <w:jc w:val="both"/>
        <w:rPr>
          <w:noProof/>
          <w:sz w:val="28"/>
          <w:szCs w:val="28"/>
        </w:rPr>
      </w:pPr>
      <w:r w:rsidRPr="0028047C">
        <w:rPr>
          <w:noProof/>
          <w:sz w:val="28"/>
          <w:szCs w:val="28"/>
        </w:rPr>
        <w:t>+ Trồng theo giàn chữ T (T-Bar): Trước khi đặt hom 7 - 10 ngày, xới xáo làm cho đất tươi xốp và bón lót 10 kg phân chuồng hoai mục + 0,5 kg phân supe lân + 0,5 kg vôi/ô 3 m (5 hom) (tương đương 11 tấn phân chuồng hoai mục + 0,5 kg phân lân supe + 550 kg vôi/ha). Hom thanh long được đặt ở độ sâu 2 - 5 cm sau đó lấp đất lại.Sau khi trồng, dùng dây nylon cột hom áp sát vào cây tràm/tre đã được cắm sẵn giúp cố định hom giống tránh gió làm lung lay, đổ ngã và hư bộ rễ cây. Nếu trồng vào mùa nắng thì đậy liếp trồng bằng rơm hay mụn dừa để giữ ẩm cho cây</w:t>
      </w:r>
    </w:p>
    <w:p w14:paraId="126D1FE1"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6. Chăm sóc thời kỳ kiến thiết cơ bản</w:t>
      </w:r>
    </w:p>
    <w:p w14:paraId="7F6CC4D7"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6.1. Tưới nước, làm cỏ</w:t>
      </w:r>
    </w:p>
    <w:p w14:paraId="0AC85E99" w14:textId="77777777" w:rsidR="00CA4B25" w:rsidRPr="0028047C" w:rsidRDefault="00CA4B25" w:rsidP="00AA0949">
      <w:pPr>
        <w:snapToGrid w:val="0"/>
        <w:ind w:right="49" w:firstLine="720"/>
        <w:jc w:val="both"/>
        <w:rPr>
          <w:noProof/>
          <w:sz w:val="28"/>
          <w:szCs w:val="28"/>
        </w:rPr>
      </w:pPr>
      <w:r w:rsidRPr="0028047C">
        <w:rPr>
          <w:noProof/>
          <w:sz w:val="28"/>
          <w:szCs w:val="28"/>
        </w:rPr>
        <w:t>- Tưới nước</w:t>
      </w:r>
    </w:p>
    <w:p w14:paraId="43E1DC0A" w14:textId="77777777" w:rsidR="00CA4B25" w:rsidRPr="0028047C" w:rsidRDefault="00CA4B25" w:rsidP="00AA0949">
      <w:pPr>
        <w:snapToGrid w:val="0"/>
        <w:ind w:right="49" w:firstLine="720"/>
        <w:jc w:val="both"/>
        <w:rPr>
          <w:noProof/>
          <w:sz w:val="28"/>
          <w:szCs w:val="28"/>
        </w:rPr>
      </w:pPr>
      <w:r w:rsidRPr="0028047C">
        <w:rPr>
          <w:noProof/>
          <w:sz w:val="28"/>
          <w:szCs w:val="28"/>
        </w:rPr>
        <w:t>+ Mùa khô: Lượng nước tưới khoảng 30 - 55 m3/ha, tháng 3 - 4 thời gian giữa 2 lần tưới khoảng 4 - 5 ngày, tháng 11 - 2 năm sau thời gian giữa 2 lần tưới khoảng 6 - 8 ngày.</w:t>
      </w:r>
    </w:p>
    <w:p w14:paraId="4AC337E9" w14:textId="77777777" w:rsidR="00CA4B25" w:rsidRPr="0028047C" w:rsidRDefault="00CA4B25" w:rsidP="00AA0949">
      <w:pPr>
        <w:snapToGrid w:val="0"/>
        <w:ind w:right="49" w:firstLine="720"/>
        <w:jc w:val="both"/>
        <w:rPr>
          <w:noProof/>
          <w:sz w:val="28"/>
          <w:szCs w:val="28"/>
        </w:rPr>
      </w:pPr>
      <w:r w:rsidRPr="0028047C">
        <w:rPr>
          <w:noProof/>
          <w:sz w:val="28"/>
          <w:szCs w:val="28"/>
        </w:rPr>
        <w:t>+ Mùa mưa: Nếu mưa &gt; 5 mm không tưới, nếu mưa &lt; 5 mm khoảng 4 – 5 ngày/lần</w:t>
      </w:r>
    </w:p>
    <w:p w14:paraId="3E44BC0A"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Cây thanh long là cây chịu hạn tốt. Nhưng nếu trong điều kiện thiếu nước và nắng hạn kéo dài không đủ nước tưới sẽ làm giảm khả năng sinh trưởng phát triển của cây. Một số biểu hiện quan trọng của thanh long do thiếu nước là: </w:t>
      </w:r>
      <w:r w:rsidRPr="0028047C">
        <w:rPr>
          <w:noProof/>
          <w:sz w:val="28"/>
          <w:szCs w:val="28"/>
        </w:rPr>
        <w:lastRenderedPageBreak/>
        <w:t>Cây phát triển chậm và cành mới hình thành ít, cành bị teo tóp và chuyển sang màu vàng, tỉ lệ rụng nụ, hoa (chạy nụ) ở các đợt hoa đầu tiên rất cao (&gt; 80%), trái nhỏ và năng suất thấp.</w:t>
      </w:r>
    </w:p>
    <w:p w14:paraId="6DEE8FAA" w14:textId="77777777" w:rsidR="00CA4B25" w:rsidRPr="0028047C" w:rsidRDefault="00CA4B25" w:rsidP="00AA0949">
      <w:pPr>
        <w:snapToGrid w:val="0"/>
        <w:ind w:right="49" w:firstLine="720"/>
        <w:jc w:val="both"/>
        <w:rPr>
          <w:noProof/>
          <w:sz w:val="28"/>
          <w:szCs w:val="28"/>
        </w:rPr>
      </w:pPr>
      <w:r w:rsidRPr="0028047C">
        <w:rPr>
          <w:noProof/>
          <w:sz w:val="28"/>
          <w:szCs w:val="28"/>
        </w:rPr>
        <w:t>- Do đó tùy theo ẩm độ của đất và kết cấu của đất mà cường độ tưới thường từ 3 - 7 ngày lần.</w:t>
      </w:r>
    </w:p>
    <w:p w14:paraId="740A6A43" w14:textId="77777777" w:rsidR="00CA4B25" w:rsidRPr="0028047C" w:rsidRDefault="00CA4B25" w:rsidP="00AA0949">
      <w:pPr>
        <w:snapToGrid w:val="0"/>
        <w:ind w:right="49" w:firstLine="720"/>
        <w:jc w:val="both"/>
        <w:rPr>
          <w:noProof/>
          <w:sz w:val="28"/>
          <w:szCs w:val="28"/>
        </w:rPr>
      </w:pPr>
      <w:r w:rsidRPr="0028047C">
        <w:rPr>
          <w:noProof/>
          <w:sz w:val="28"/>
          <w:szCs w:val="28"/>
        </w:rPr>
        <w:t>- Làm cỏ: Sau khi trồng thanh long, trong thời gian đầu, có thể tận dụng đất trống để trồng xen cây rau ngắn ngày vừa để tăng thu nhập vừa quản lý được sự phát triển của cỏ dại. Định kỳ làm cỏ trong vườn bằng tay hay máy cắt kết hợp với thuốc trừ cỏ.</w:t>
      </w:r>
    </w:p>
    <w:p w14:paraId="4E9B6FC5" w14:textId="77777777" w:rsidR="00CA4B25" w:rsidRPr="0028047C" w:rsidRDefault="00CA4B25" w:rsidP="00AA0949">
      <w:pPr>
        <w:snapToGrid w:val="0"/>
        <w:ind w:right="49" w:firstLine="720"/>
        <w:jc w:val="both"/>
        <w:rPr>
          <w:noProof/>
          <w:sz w:val="28"/>
          <w:szCs w:val="28"/>
        </w:rPr>
      </w:pPr>
      <w:r w:rsidRPr="0028047C">
        <w:rPr>
          <w:b/>
          <w:bCs/>
          <w:noProof/>
          <w:sz w:val="28"/>
          <w:szCs w:val="28"/>
        </w:rPr>
        <w:t>6.2.</w:t>
      </w:r>
      <w:r w:rsidRPr="0028047C">
        <w:rPr>
          <w:noProof/>
          <w:sz w:val="28"/>
          <w:szCs w:val="28"/>
        </w:rPr>
        <w:t xml:space="preserve"> Trồng xen: nên sử dụng là các cây họ Đậu, cây cau,… Nguyên tắc và cây trồng xen: Cây trồng xen không cạnh tranh dinh dưỡng và ánh sáng với cây trồng chính.</w:t>
      </w:r>
    </w:p>
    <w:p w14:paraId="3C1BB3E8"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6.3. Cắt tỉa và tạo hình</w:t>
      </w:r>
    </w:p>
    <w:p w14:paraId="0DD18EDF"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Tỉa cành thanh long: Sau khi trồng 2 - 3 tuần, từ những gai trên thân hom thanh long sẽ mọc ra rất nhiều chồi nhánh. </w:t>
      </w:r>
    </w:p>
    <w:p w14:paraId="3B62AE58" w14:textId="77777777" w:rsidR="00CA4B25" w:rsidRPr="0028047C" w:rsidRDefault="00CA4B25" w:rsidP="00AA0949">
      <w:pPr>
        <w:snapToGrid w:val="0"/>
        <w:ind w:right="49" w:firstLine="720"/>
        <w:jc w:val="both"/>
        <w:rPr>
          <w:noProof/>
          <w:sz w:val="28"/>
          <w:szCs w:val="28"/>
        </w:rPr>
      </w:pPr>
      <w:r w:rsidRPr="0028047C">
        <w:rPr>
          <w:noProof/>
          <w:sz w:val="28"/>
          <w:szCs w:val="28"/>
        </w:rPr>
        <w:t>- Tốt nhất nên tỉa chừa lại 01 chồi/hom có bẹ to, khoẻ cho leo lên giàn trụ để tạo tán sau này. Khi cành dài vượt khỏi đỉnh trụ khoảng 30 - 40 cm tiến hành uốn cành nằm xuống đỉnh trụ. Nên thực hiện vào lúc trưa nắng, khi đó cành mềm dễ uốn cong xuống, có thể dùng dây nylon để buộc lại để tạo tán cây hình dù.</w:t>
      </w:r>
    </w:p>
    <w:p w14:paraId="53C73BB0" w14:textId="77777777" w:rsidR="00CA4B25" w:rsidRPr="0028047C" w:rsidRDefault="00CA4B25" w:rsidP="00AA0949">
      <w:pPr>
        <w:snapToGrid w:val="0"/>
        <w:ind w:right="49" w:firstLine="720"/>
        <w:jc w:val="both"/>
        <w:rPr>
          <w:noProof/>
          <w:sz w:val="28"/>
          <w:szCs w:val="28"/>
        </w:rPr>
      </w:pPr>
      <w:r w:rsidRPr="0028047C">
        <w:rPr>
          <w:noProof/>
          <w:sz w:val="28"/>
          <w:szCs w:val="28"/>
        </w:rPr>
        <w:t>- Biện pháp này còn giúp cây mau ra chồi mới. Trên các cành sau khi uốn sẽ mọc lên nhiều chồi nhánh thì cần phải tỉa bỏ những chồi ốm yếu, nhỏ, nhánh nảy ngang (thường gọi là nhánh tai chuột) vì những nhánh này sẽ không phát triển dài và không có khả năng cho trái sau này.</w:t>
      </w:r>
    </w:p>
    <w:p w14:paraId="1D49A0FD" w14:textId="77777777" w:rsidR="00CA4B25" w:rsidRPr="0028047C" w:rsidRDefault="00CA4B25" w:rsidP="00AA0949">
      <w:pPr>
        <w:snapToGrid w:val="0"/>
        <w:ind w:right="49" w:firstLine="720"/>
        <w:jc w:val="both"/>
        <w:rPr>
          <w:noProof/>
          <w:sz w:val="28"/>
          <w:szCs w:val="28"/>
        </w:rPr>
      </w:pPr>
      <w:r w:rsidRPr="0028047C">
        <w:rPr>
          <w:b/>
          <w:bCs/>
          <w:noProof/>
          <w:sz w:val="28"/>
          <w:szCs w:val="28"/>
        </w:rPr>
        <w:t xml:space="preserve"> 6.4. Bón phân</w:t>
      </w:r>
    </w:p>
    <w:p w14:paraId="2CB1B96B" w14:textId="77777777" w:rsidR="00CA4B25" w:rsidRPr="0028047C" w:rsidRDefault="00CA4B25" w:rsidP="00AA0949">
      <w:pPr>
        <w:snapToGrid w:val="0"/>
        <w:ind w:right="49" w:firstLine="720"/>
        <w:jc w:val="both"/>
        <w:rPr>
          <w:noProof/>
          <w:sz w:val="28"/>
          <w:szCs w:val="28"/>
        </w:rPr>
      </w:pPr>
      <w:r w:rsidRPr="0028047C">
        <w:rPr>
          <w:noProof/>
          <w:sz w:val="28"/>
          <w:szCs w:val="28"/>
        </w:rPr>
        <w:t>- Năm thứ nhất:</w:t>
      </w:r>
    </w:p>
    <w:p w14:paraId="3922F77E" w14:textId="77777777" w:rsidR="00CA4B25" w:rsidRPr="0028047C" w:rsidRDefault="00CA4B25" w:rsidP="00AA0949">
      <w:pPr>
        <w:snapToGrid w:val="0"/>
        <w:ind w:right="49" w:firstLine="720"/>
        <w:jc w:val="both"/>
        <w:rPr>
          <w:noProof/>
          <w:sz w:val="28"/>
          <w:szCs w:val="28"/>
        </w:rPr>
      </w:pPr>
      <w:r w:rsidRPr="0028047C">
        <w:rPr>
          <w:noProof/>
          <w:sz w:val="28"/>
          <w:szCs w:val="28"/>
        </w:rPr>
        <w:t>+ Phân hóa học: Sau khi trồng được 1 tháng thì bộ rễ cây phát triển. Bón phân theo định kỳ hàng tháng với lượng phân 100 - 150g NPK (16 - 16 - 8 hoặc 20 - 20 - 15) + 50 - 100g urê/trụ.</w:t>
      </w:r>
    </w:p>
    <w:p w14:paraId="0D7D6A67" w14:textId="77777777" w:rsidR="00CA4B25" w:rsidRPr="0028047C" w:rsidRDefault="00CA4B25" w:rsidP="00AA0949">
      <w:pPr>
        <w:snapToGrid w:val="0"/>
        <w:ind w:right="49" w:firstLine="720"/>
        <w:jc w:val="both"/>
        <w:rPr>
          <w:noProof/>
          <w:sz w:val="28"/>
          <w:szCs w:val="28"/>
        </w:rPr>
      </w:pPr>
      <w:r w:rsidRPr="0028047C">
        <w:rPr>
          <w:noProof/>
          <w:sz w:val="28"/>
          <w:szCs w:val="28"/>
        </w:rPr>
        <w:t>+ Phân hữu cơ: Sử dụng từ 10 - 15 kg phân chuồng hoai + 0,5 lân supe hoặc lân Văn Điển. Bón làm 2 đợt vào đầu và cuối mùa mưa. Hoặc có thể sử dụng phân hữu cơ vi sinh 1 - 2 kg/trụ theo khuyến cáo của nhà sản xuất.</w:t>
      </w:r>
    </w:p>
    <w:p w14:paraId="1F67ABCA" w14:textId="77777777" w:rsidR="00CA4B25" w:rsidRPr="0028047C" w:rsidRDefault="00CA4B25" w:rsidP="00AA0949">
      <w:pPr>
        <w:snapToGrid w:val="0"/>
        <w:ind w:right="49" w:firstLine="720"/>
        <w:jc w:val="both"/>
        <w:rPr>
          <w:b/>
          <w:bCs/>
          <w:noProof/>
          <w:sz w:val="28"/>
          <w:szCs w:val="28"/>
        </w:rPr>
      </w:pPr>
      <w:r w:rsidRPr="0028047C">
        <w:rPr>
          <w:noProof/>
          <w:sz w:val="28"/>
          <w:szCs w:val="28"/>
        </w:rPr>
        <w:t>+ Cách bón: Rải xung quanh trụ trồng cách gốc 20 - 40 cm, dùng rơm tủ lại và tưới nước ướt đẫm cho tan phân.</w:t>
      </w:r>
    </w:p>
    <w:p w14:paraId="67362AF7" w14:textId="77777777" w:rsidR="00CA4B25" w:rsidRPr="0028047C" w:rsidRDefault="00CA4B25" w:rsidP="00AA0949">
      <w:pPr>
        <w:snapToGrid w:val="0"/>
        <w:ind w:right="49" w:firstLine="720"/>
        <w:jc w:val="both"/>
        <w:rPr>
          <w:noProof/>
          <w:sz w:val="28"/>
          <w:szCs w:val="28"/>
        </w:rPr>
      </w:pPr>
      <w:r w:rsidRPr="0028047C">
        <w:rPr>
          <w:noProof/>
          <w:sz w:val="28"/>
          <w:szCs w:val="28"/>
        </w:rPr>
        <w:t>- Năm thứ hai:</w:t>
      </w:r>
    </w:p>
    <w:p w14:paraId="241B239E" w14:textId="77777777" w:rsidR="00CA4B25" w:rsidRPr="0028047C" w:rsidRDefault="00CA4B25" w:rsidP="00AA0949">
      <w:pPr>
        <w:snapToGrid w:val="0"/>
        <w:ind w:right="49" w:firstLine="720"/>
        <w:jc w:val="both"/>
        <w:rPr>
          <w:noProof/>
          <w:sz w:val="28"/>
          <w:szCs w:val="28"/>
        </w:rPr>
      </w:pPr>
      <w:r w:rsidRPr="0028047C">
        <w:rPr>
          <w:noProof/>
          <w:sz w:val="28"/>
          <w:szCs w:val="28"/>
        </w:rPr>
        <w:t>+ Phân hóa học: Bón phân theo định kỳ hàng tháng với lượng phân 150 g NPK (16 - 16 - 8, hoặc 20 - 20 - 15) + 100 g urê/trụ.</w:t>
      </w:r>
    </w:p>
    <w:p w14:paraId="40322EBA"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Phân hữu cơ: Sử dụng từ 15 - 20 kg phân chuồng hoai + 0,5 lân supe hoặc lân Văn Điển. </w:t>
      </w:r>
    </w:p>
    <w:p w14:paraId="6037769A" w14:textId="77777777" w:rsidR="00CA4B25" w:rsidRPr="0028047C" w:rsidRDefault="00CA4B25" w:rsidP="00AA0949">
      <w:pPr>
        <w:snapToGrid w:val="0"/>
        <w:ind w:right="49" w:firstLine="720"/>
        <w:jc w:val="both"/>
        <w:rPr>
          <w:noProof/>
          <w:sz w:val="28"/>
          <w:szCs w:val="28"/>
        </w:rPr>
      </w:pPr>
      <w:r w:rsidRPr="0028047C">
        <w:rPr>
          <w:noProof/>
          <w:sz w:val="28"/>
          <w:szCs w:val="28"/>
        </w:rPr>
        <w:t>+ Bón làm 2 đợt vào đầu và cuối mùa mưa. Hoặc có thể sử dụng phân hữu cơ vi sinh 3 - 4 kg/trụ theo khuyến cáo của nhà sản xuất.</w:t>
      </w:r>
    </w:p>
    <w:p w14:paraId="4ACDD467" w14:textId="77777777" w:rsidR="00CA4B25" w:rsidRPr="0028047C" w:rsidRDefault="00CA4B25" w:rsidP="00AA0949">
      <w:pPr>
        <w:snapToGrid w:val="0"/>
        <w:ind w:right="49" w:firstLine="720"/>
        <w:jc w:val="both"/>
        <w:rPr>
          <w:noProof/>
          <w:sz w:val="28"/>
          <w:szCs w:val="28"/>
        </w:rPr>
      </w:pPr>
      <w:r w:rsidRPr="0028047C">
        <w:rPr>
          <w:noProof/>
          <w:sz w:val="28"/>
          <w:szCs w:val="28"/>
        </w:rPr>
        <w:t>+ Cách bón: Rải hoặc xới nhẹ quanh gốc theo hình chiếu tán cây để bón phân và tưới nước.</w:t>
      </w:r>
    </w:p>
    <w:p w14:paraId="555A40D1" w14:textId="77777777" w:rsidR="00CA4B25" w:rsidRPr="0028047C" w:rsidRDefault="00CA4B25" w:rsidP="00AA0949">
      <w:pPr>
        <w:snapToGrid w:val="0"/>
        <w:ind w:right="49" w:firstLine="720"/>
        <w:jc w:val="both"/>
        <w:rPr>
          <w:noProof/>
          <w:sz w:val="28"/>
          <w:szCs w:val="28"/>
        </w:rPr>
      </w:pPr>
      <w:r w:rsidRPr="0028047C">
        <w:rPr>
          <w:b/>
          <w:bCs/>
          <w:noProof/>
          <w:sz w:val="28"/>
          <w:szCs w:val="28"/>
        </w:rPr>
        <w:t>7</w:t>
      </w:r>
      <w:r w:rsidRPr="0028047C">
        <w:rPr>
          <w:noProof/>
          <w:sz w:val="28"/>
          <w:szCs w:val="28"/>
        </w:rPr>
        <w:t xml:space="preserve">. </w:t>
      </w:r>
      <w:r w:rsidRPr="0028047C">
        <w:rPr>
          <w:b/>
          <w:bCs/>
          <w:noProof/>
          <w:sz w:val="28"/>
          <w:szCs w:val="28"/>
        </w:rPr>
        <w:t xml:space="preserve">Chăm sóc thời kỳ kinh doanh </w:t>
      </w:r>
    </w:p>
    <w:p w14:paraId="0275841F"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7.1. Tưới nước và làm cỏ</w:t>
      </w:r>
    </w:p>
    <w:p w14:paraId="715A45D7" w14:textId="77777777" w:rsidR="00CA4B25" w:rsidRPr="0028047C" w:rsidRDefault="00CA4B25" w:rsidP="00AA0949">
      <w:pPr>
        <w:snapToGrid w:val="0"/>
        <w:ind w:right="49" w:firstLine="720"/>
        <w:jc w:val="both"/>
        <w:rPr>
          <w:noProof/>
          <w:sz w:val="28"/>
          <w:szCs w:val="28"/>
        </w:rPr>
      </w:pPr>
      <w:r w:rsidRPr="0028047C">
        <w:rPr>
          <w:noProof/>
          <w:sz w:val="28"/>
          <w:szCs w:val="28"/>
        </w:rPr>
        <w:lastRenderedPageBreak/>
        <w:t>- Tưới nước:</w:t>
      </w:r>
    </w:p>
    <w:p w14:paraId="2F364C3C" w14:textId="77777777" w:rsidR="00CA4B25" w:rsidRPr="0028047C" w:rsidRDefault="00CA4B25" w:rsidP="00AA0949">
      <w:pPr>
        <w:snapToGrid w:val="0"/>
        <w:ind w:right="49" w:firstLine="720"/>
        <w:jc w:val="both"/>
        <w:rPr>
          <w:noProof/>
          <w:sz w:val="28"/>
          <w:szCs w:val="28"/>
        </w:rPr>
      </w:pPr>
      <w:r w:rsidRPr="0028047C">
        <w:rPr>
          <w:noProof/>
          <w:sz w:val="28"/>
          <w:szCs w:val="28"/>
        </w:rPr>
        <w:t>+ Thời kỳ kích nụ (tắt đèn): 1 ngày tưới 1 lần, mức tưới 30 - 35 m3/ ha.</w:t>
      </w:r>
    </w:p>
    <w:p w14:paraId="51175F68" w14:textId="77777777" w:rsidR="00CA4B25" w:rsidRPr="0028047C" w:rsidRDefault="00CA4B25" w:rsidP="00AA0949">
      <w:pPr>
        <w:snapToGrid w:val="0"/>
        <w:ind w:right="49" w:firstLine="720"/>
        <w:jc w:val="both"/>
        <w:rPr>
          <w:b/>
          <w:bCs/>
          <w:noProof/>
          <w:sz w:val="28"/>
          <w:szCs w:val="28"/>
        </w:rPr>
      </w:pPr>
      <w:r w:rsidRPr="0028047C">
        <w:rPr>
          <w:noProof/>
          <w:sz w:val="28"/>
          <w:szCs w:val="28"/>
        </w:rPr>
        <w:t>+ Thời kỳ ra nụ - nở hoa: 1 - 2 ngày tưới 1 lần, mức tưới 35 - 40 m3/ha.</w:t>
      </w:r>
    </w:p>
    <w:p w14:paraId="08B3E8CF" w14:textId="77777777" w:rsidR="00CA4B25" w:rsidRPr="0028047C" w:rsidRDefault="00CA4B25" w:rsidP="00AA0949">
      <w:pPr>
        <w:snapToGrid w:val="0"/>
        <w:ind w:right="49" w:firstLine="720"/>
        <w:jc w:val="both"/>
        <w:rPr>
          <w:noProof/>
          <w:sz w:val="28"/>
          <w:szCs w:val="28"/>
        </w:rPr>
      </w:pPr>
      <w:r w:rsidRPr="0028047C">
        <w:rPr>
          <w:noProof/>
          <w:sz w:val="28"/>
          <w:szCs w:val="28"/>
        </w:rPr>
        <w:t>+ Thời kỳ hoa tàn - quả chín: 2 - 3 ngày tưới 1 lần, mức tưới 35 - 40 m3/ha.</w:t>
      </w:r>
    </w:p>
    <w:p w14:paraId="78F7005F" w14:textId="77777777" w:rsidR="00CA4B25" w:rsidRPr="0028047C" w:rsidRDefault="00CA4B25" w:rsidP="00AA0949">
      <w:pPr>
        <w:snapToGrid w:val="0"/>
        <w:ind w:right="49" w:firstLine="720"/>
        <w:jc w:val="both"/>
        <w:rPr>
          <w:noProof/>
          <w:sz w:val="28"/>
          <w:szCs w:val="28"/>
        </w:rPr>
      </w:pPr>
      <w:r w:rsidRPr="0028047C">
        <w:rPr>
          <w:noProof/>
          <w:sz w:val="28"/>
          <w:szCs w:val="28"/>
        </w:rPr>
        <w:t>+ Thời kỳ thu hoạch: 3 - 4 ngày tưới 1 lần, mức tưới 30 - 35 m3/ha.</w:t>
      </w:r>
    </w:p>
    <w:p w14:paraId="36D63F0A" w14:textId="77777777" w:rsidR="00CA4B25" w:rsidRPr="0028047C" w:rsidRDefault="00CA4B25" w:rsidP="00AA0949">
      <w:pPr>
        <w:snapToGrid w:val="0"/>
        <w:ind w:right="49" w:firstLine="720"/>
        <w:jc w:val="both"/>
        <w:rPr>
          <w:noProof/>
          <w:sz w:val="28"/>
          <w:szCs w:val="28"/>
        </w:rPr>
      </w:pPr>
      <w:r w:rsidRPr="0028047C">
        <w:rPr>
          <w:noProof/>
          <w:sz w:val="28"/>
          <w:szCs w:val="28"/>
        </w:rPr>
        <w:t>- Làm cỏ: Làm cỏ định kỳ hàng năm, tránh để cỏ dại dại mọc trong giai đoạn cây sinh trưởng phát triển, tận dụng đất trống để trồng xen cây rau ngắn ngày vừa để tăng thu nhập vừa quản lý được sự phát triển của cỏ dại. Định kỳ làm cỏ trong vườn bằng tay hay máy cắt kết hợp với thuốc trừ cỏ.</w:t>
      </w:r>
    </w:p>
    <w:p w14:paraId="543D264B"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7.2. Cắt tỉa quản lý khung tán</w:t>
      </w:r>
    </w:p>
    <w:p w14:paraId="48F2E5E9" w14:textId="77777777" w:rsidR="00CA4B25" w:rsidRPr="0028047C" w:rsidRDefault="00CA4B25" w:rsidP="00AA0949">
      <w:pPr>
        <w:snapToGrid w:val="0"/>
        <w:ind w:right="49" w:firstLine="720"/>
        <w:jc w:val="both"/>
        <w:rPr>
          <w:noProof/>
          <w:sz w:val="28"/>
          <w:szCs w:val="28"/>
        </w:rPr>
      </w:pPr>
      <w:r w:rsidRPr="0028047C">
        <w:rPr>
          <w:noProof/>
          <w:sz w:val="28"/>
          <w:szCs w:val="28"/>
        </w:rPr>
        <w:t>- Tỉa nụ, quả: Sau khi ra nụ 5 - 7 ngày tiến hành tỉa bỏ các nụ hoa bị dị dạng, bị sâu hại và tỉa bớt trên những cành có quá nhiều nụ hoa, để lại những nụ hoa phát triển tốt, cách xa nhau.</w:t>
      </w:r>
    </w:p>
    <w:p w14:paraId="296AED3E" w14:textId="77777777" w:rsidR="00CA4B25" w:rsidRPr="0028047C" w:rsidRDefault="00CA4B25" w:rsidP="00AA0949">
      <w:pPr>
        <w:snapToGrid w:val="0"/>
        <w:ind w:right="49" w:firstLine="720"/>
        <w:jc w:val="both"/>
        <w:rPr>
          <w:noProof/>
          <w:sz w:val="28"/>
          <w:szCs w:val="28"/>
        </w:rPr>
      </w:pPr>
      <w:r w:rsidRPr="0028047C">
        <w:rPr>
          <w:noProof/>
          <w:sz w:val="28"/>
          <w:szCs w:val="28"/>
        </w:rPr>
        <w:t>- Sau 5 - 7 ngày hoa nở, tiến hành tỉa quả, mỗi cành chỉ để lại 1 quả phát triển tốt, không sâu bệnh (cành to khỏe thì có thể để 2 quả/cành).</w:t>
      </w:r>
    </w:p>
    <w:p w14:paraId="061C35F3"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Xử lý ra hoa nghịch vụ: Cây thanh long thuộc nhóm cây ngày dài, vì vậy cây sẽ ra hoa trong điều kiện ngày dài đêm ngắn. </w:t>
      </w:r>
    </w:p>
    <w:p w14:paraId="034E5744" w14:textId="77777777" w:rsidR="00CA4B25" w:rsidRPr="0028047C" w:rsidRDefault="00CA4B25" w:rsidP="00AA0949">
      <w:pPr>
        <w:snapToGrid w:val="0"/>
        <w:ind w:right="49" w:firstLine="720"/>
        <w:jc w:val="both"/>
        <w:rPr>
          <w:noProof/>
          <w:sz w:val="28"/>
          <w:szCs w:val="28"/>
        </w:rPr>
      </w:pPr>
      <w:r w:rsidRPr="0028047C">
        <w:rPr>
          <w:noProof/>
          <w:sz w:val="28"/>
          <w:szCs w:val="28"/>
        </w:rPr>
        <w:t>- Trong điều kiện tự nhiên, cây sẽ ra hoa tập trung từ tháng 5 đến tháng 9 dương lịch (được gọi là vụ thuận hay chính vụ), đây là thời gian có số giờ chiếu sáng trong ngày dài &gt; 12 giờ.Từ tháng 9 đến tháng 3 dương lịch của năm sau là thời gian có số giờ chiếu sáng trong ngày ngắn &lt; 12 giờ, vì vậy để cây thanh long ra hoa người sản xuất thường chiếu đèn để kích thích thanh long ra hoa nghịch vụ.</w:t>
      </w:r>
    </w:p>
    <w:p w14:paraId="6F7670B7" w14:textId="77777777" w:rsidR="00CA4B25" w:rsidRPr="0028047C" w:rsidRDefault="00CA4B25" w:rsidP="00AA0949">
      <w:pPr>
        <w:snapToGrid w:val="0"/>
        <w:ind w:right="49" w:firstLine="720"/>
        <w:jc w:val="both"/>
        <w:rPr>
          <w:noProof/>
          <w:sz w:val="28"/>
          <w:szCs w:val="28"/>
        </w:rPr>
      </w:pPr>
      <w:r w:rsidRPr="0028047C">
        <w:rPr>
          <w:noProof/>
          <w:sz w:val="28"/>
          <w:szCs w:val="28"/>
        </w:rPr>
        <w:t>- Để sản xuất mùa nghịch vụ hiệu quả, chỉ nên thực hiện việc thắp đèn xử lý ra hoa đối với cây trên 2 năm tuổi và chỉ nên áp dụng tối đa 2 lần chong đèn/trụ/năm và số giờ thắp đèn/đêm là 8 - 10 giờ</w:t>
      </w:r>
    </w:p>
    <w:p w14:paraId="2DCF1259" w14:textId="77777777" w:rsidR="00CA4B25" w:rsidRPr="0028047C" w:rsidRDefault="00CA4B25" w:rsidP="00AA0949">
      <w:pPr>
        <w:snapToGrid w:val="0"/>
        <w:ind w:right="49" w:firstLine="720"/>
        <w:jc w:val="both"/>
        <w:rPr>
          <w:noProof/>
          <w:sz w:val="28"/>
          <w:szCs w:val="28"/>
        </w:rPr>
      </w:pPr>
      <w:r w:rsidRPr="0028047C">
        <w:rPr>
          <w:noProof/>
          <w:sz w:val="28"/>
          <w:szCs w:val="28"/>
        </w:rPr>
        <w:t>+ Nguồn điện thắp sáng: Hiện nay có 2 nguồn điện chủ yếu có thể sử dụng để chong đèn xử lý ra hoa nghịch vụ cây thanh long là dùng nguồn điện lưới quốc gia (điện bình) hay chạy máy phát điện.</w:t>
      </w:r>
    </w:p>
    <w:p w14:paraId="7BFFA018" w14:textId="77777777" w:rsidR="00CA4B25" w:rsidRPr="0028047C" w:rsidRDefault="00CA4B25" w:rsidP="00AA0949">
      <w:pPr>
        <w:snapToGrid w:val="0"/>
        <w:ind w:right="49" w:firstLine="720"/>
        <w:jc w:val="both"/>
        <w:rPr>
          <w:noProof/>
          <w:sz w:val="28"/>
          <w:szCs w:val="28"/>
        </w:rPr>
      </w:pPr>
      <w:r w:rsidRPr="0028047C">
        <w:rPr>
          <w:noProof/>
          <w:sz w:val="28"/>
          <w:szCs w:val="28"/>
        </w:rPr>
        <w:t>+ Nguồn điện lưới quốc gia hiện nay khá ổn định và với nguồn điện này có thể sử dụng bóng đèn sợi đốt 42 - 50 Watt để thắp sáng, trong khi đó chạy máy phát điện thì nên sử dụng bóng đèn compact 20 - 23 Watt.</w:t>
      </w:r>
    </w:p>
    <w:p w14:paraId="18ADA8AA" w14:textId="77777777" w:rsidR="00CA4B25" w:rsidRPr="0028047C" w:rsidRDefault="00CA4B25" w:rsidP="00AA0949">
      <w:pPr>
        <w:snapToGrid w:val="0"/>
        <w:ind w:right="49" w:firstLine="720"/>
        <w:jc w:val="both"/>
        <w:rPr>
          <w:noProof/>
          <w:sz w:val="28"/>
          <w:szCs w:val="28"/>
        </w:rPr>
      </w:pPr>
      <w:r w:rsidRPr="0028047C">
        <w:rPr>
          <w:noProof/>
          <w:sz w:val="28"/>
          <w:szCs w:val="28"/>
        </w:rPr>
        <w:t>+ Thời gian chong đèn: Có thể chia thời gian chong đèn xử lý ra hoa nghịch vụ trên cây thanh long ra làm 3 giai đoạn chính. Người sản xuất sẽ chọn lựa và quyết định thời gian xử lý ra hoa nghịch vụ 1 trong 3 giai đoạn sau</w:t>
      </w:r>
    </w:p>
    <w:p w14:paraId="592C439E" w14:textId="77777777" w:rsidR="00CA4B25" w:rsidRPr="0028047C" w:rsidRDefault="00CA4B25" w:rsidP="00AA0949">
      <w:pPr>
        <w:snapToGrid w:val="0"/>
        <w:ind w:right="49" w:firstLine="720"/>
        <w:jc w:val="both"/>
        <w:rPr>
          <w:noProof/>
          <w:sz w:val="28"/>
          <w:szCs w:val="28"/>
        </w:rPr>
      </w:pPr>
      <w:r w:rsidRPr="0028047C">
        <w:rPr>
          <w:noProof/>
          <w:sz w:val="28"/>
          <w:szCs w:val="28"/>
        </w:rPr>
        <w:t>- Giai đoạn 1: Sau khi kết thúc vụ chính vào khoảng tháng 10 - 11 dương lịch, việc chong đèn ở giai đoạn này khá thuận lợi do nhiệt độ ban đêm vẫn còn ở mức độ cao, trung bình khoảng 25 - 260C, nên số đêm chong đèn/đợt khoảng 15 - 18 đêm, khoảng cách mắc giữa 2 bóng là 2,5 - 3,0 m tùy thuộc vào khoảng cách trụ trồng. Số giờ thắp đèn/đêm là 8 - 10 giờ.</w:t>
      </w:r>
    </w:p>
    <w:p w14:paraId="122AF7A4"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Giai đoạn 2: Vào khoảng tháng 12 - tháng 1 dương lịch. Đây là giai đoạn nhiệt độ ban đêm thường thấp nên việc lắp đặt hệ thống đèn giai đoạn này có khác so với giai đoạn 1 và 3. Số đêm chong đèn/đợt cũng nhiều hơn, trung </w:t>
      </w:r>
      <w:r w:rsidRPr="0028047C">
        <w:rPr>
          <w:noProof/>
          <w:sz w:val="28"/>
          <w:szCs w:val="28"/>
        </w:rPr>
        <w:lastRenderedPageBreak/>
        <w:t>bình 18 - 20 đêm, khoảng cách mắc giữa 2 bóng là 1,5 - 1,8 m, số giờ thắp đèn/đêm là 8 - 10 giờ.</w:t>
      </w:r>
    </w:p>
    <w:p w14:paraId="156B0FFE" w14:textId="77777777" w:rsidR="00CA4B25" w:rsidRPr="0028047C" w:rsidRDefault="00CA4B25" w:rsidP="00AA0949">
      <w:pPr>
        <w:snapToGrid w:val="0"/>
        <w:ind w:right="49" w:firstLine="720"/>
        <w:jc w:val="both"/>
        <w:rPr>
          <w:noProof/>
          <w:sz w:val="28"/>
          <w:szCs w:val="28"/>
        </w:rPr>
      </w:pPr>
      <w:r w:rsidRPr="0028047C">
        <w:rPr>
          <w:noProof/>
          <w:sz w:val="28"/>
          <w:szCs w:val="28"/>
        </w:rPr>
        <w:t>- Giai đoạn 3: Vào khoảng tháng 2 dương lịch đến giáp với mùa chính vụ. Nhiệt độ trung bình vào ban đêm khá cao khoảng 24 - 250C, nên số đêm chong/đợt ở giai đoạn này cũng vào khoảng 15 - 18 đêm, khoảng cách mắc giữa 2 bóng là 2,5 - 3,0 m tùy thuộc vào khoảng cách trụ trồng. Số giờ thắp đèn/đêm là 8 - 10 giờ.</w:t>
      </w:r>
    </w:p>
    <w:p w14:paraId="47514CB4" w14:textId="77777777" w:rsidR="00CA4B25" w:rsidRPr="0028047C" w:rsidRDefault="00CA4B25" w:rsidP="00AA0949">
      <w:pPr>
        <w:snapToGrid w:val="0"/>
        <w:ind w:right="49" w:firstLine="720"/>
        <w:jc w:val="both"/>
        <w:rPr>
          <w:noProof/>
          <w:sz w:val="28"/>
          <w:szCs w:val="28"/>
        </w:rPr>
      </w:pPr>
      <w:r w:rsidRPr="0028047C">
        <w:rPr>
          <w:noProof/>
          <w:sz w:val="28"/>
          <w:szCs w:val="28"/>
        </w:rPr>
        <w:t>+ Loại bóng đèn: Có thể sử dụng các loại bóng compact ánh sáng vàng hoặc compact ánh sáng đỏ 20 - 23 Watt, hoặc bóng đèn Led, bóng đèn tròn để thắp sáng xử lý ra hoa tùy theo giai đoạn chong đèn xử lý ra hoa trong năm.</w:t>
      </w:r>
    </w:p>
    <w:p w14:paraId="14F86F88" w14:textId="77777777" w:rsidR="00CA4B25" w:rsidRPr="0028047C" w:rsidRDefault="00CA4B25" w:rsidP="00AA0949">
      <w:pPr>
        <w:snapToGrid w:val="0"/>
        <w:ind w:right="49" w:firstLine="720"/>
        <w:jc w:val="both"/>
        <w:rPr>
          <w:noProof/>
          <w:sz w:val="28"/>
          <w:szCs w:val="28"/>
        </w:rPr>
      </w:pPr>
      <w:r w:rsidRPr="0028047C">
        <w:rPr>
          <w:noProof/>
          <w:sz w:val="28"/>
          <w:szCs w:val="28"/>
        </w:rPr>
        <w:t>+ Cách treo đèn: Có nhiều cách treo đèn khác nhau được áp dụng trong sản xuất.</w:t>
      </w:r>
    </w:p>
    <w:p w14:paraId="19DB7B97" w14:textId="77777777" w:rsidR="00CA4B25" w:rsidRPr="0028047C" w:rsidRDefault="00CA4B25" w:rsidP="00AA0949">
      <w:pPr>
        <w:snapToGrid w:val="0"/>
        <w:ind w:right="49" w:firstLine="720"/>
        <w:jc w:val="both"/>
        <w:rPr>
          <w:noProof/>
          <w:sz w:val="28"/>
          <w:szCs w:val="28"/>
        </w:rPr>
      </w:pPr>
      <w:r w:rsidRPr="0028047C">
        <w:rPr>
          <w:noProof/>
          <w:sz w:val="28"/>
          <w:szCs w:val="28"/>
        </w:rPr>
        <w:t>- Chong ngã tư: Phương pháp này bóng được mắc ở giữa 2 hàng, khoảng cách mắc giữa 2 bóng là 2,5 - 3,0 m tùy thuộc vào khoảng cách trụ trồng, vị trí mắc bóng giữa 4 trụ, chiều cao bóng so với mặt đất khoảng 1,1 - 1,2 m.</w:t>
      </w:r>
    </w:p>
    <w:p w14:paraId="142118C4" w14:textId="77777777" w:rsidR="00CA4B25" w:rsidRPr="0028047C" w:rsidRDefault="00CA4B25" w:rsidP="00AA0949">
      <w:pPr>
        <w:snapToGrid w:val="0"/>
        <w:ind w:right="49" w:firstLine="720"/>
        <w:jc w:val="both"/>
        <w:rPr>
          <w:noProof/>
          <w:sz w:val="28"/>
          <w:szCs w:val="28"/>
        </w:rPr>
      </w:pPr>
      <w:r w:rsidRPr="0028047C">
        <w:rPr>
          <w:noProof/>
          <w:sz w:val="28"/>
          <w:szCs w:val="28"/>
        </w:rPr>
        <w:t>- Chong ngã hai: Với phương pháp này bóng được mắc ở giữa 2 hàng,  khoảng cách mắc ở giữa 2 bóng là là 2,5 - 3,0 m tùy thuộc vào khoảng cách  trụ trồng, vị trí mắc bóng giữa 2 trụ, chiều cao bóng so với mặt đất 1,1 - 1,2 m.</w:t>
      </w:r>
    </w:p>
    <w:p w14:paraId="54BFC090"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Chong mé: Bóng được mắc ở giữa khoảng cách 2 hàng, bỏ 1 hàng và nhắc lại ở hàng kế tiếp. Vị trí mắc bóng và khoảng cách bóng tương tự như trên. </w:t>
      </w:r>
    </w:p>
    <w:p w14:paraId="5B4B3857"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7.3. Bón phân</w:t>
      </w:r>
    </w:p>
    <w:p w14:paraId="6FBD4E40" w14:textId="77777777" w:rsidR="00CA4B25" w:rsidRPr="0028047C" w:rsidRDefault="00CA4B25" w:rsidP="00AA0949">
      <w:pPr>
        <w:snapToGrid w:val="0"/>
        <w:ind w:right="49"/>
        <w:jc w:val="center"/>
        <w:rPr>
          <w:b/>
          <w:bCs/>
          <w:noProof/>
          <w:sz w:val="28"/>
          <w:szCs w:val="28"/>
        </w:rPr>
      </w:pPr>
      <w:r w:rsidRPr="0028047C">
        <w:rPr>
          <w:b/>
          <w:bCs/>
          <w:noProof/>
          <w:sz w:val="28"/>
          <w:szCs w:val="28"/>
        </w:rPr>
        <w:t>Bảng 1. Bón phân cho thanh long ra hoa tự nhiên</w:t>
      </w:r>
    </w:p>
    <w:tbl>
      <w:tblPr>
        <w:tblStyle w:val="TableGrid"/>
        <w:tblW w:w="0" w:type="auto"/>
        <w:tblLook w:val="04A0" w:firstRow="1" w:lastRow="0" w:firstColumn="1" w:lastColumn="0" w:noHBand="0" w:noVBand="1"/>
      </w:tblPr>
      <w:tblGrid>
        <w:gridCol w:w="1828"/>
        <w:gridCol w:w="3382"/>
        <w:gridCol w:w="4078"/>
      </w:tblGrid>
      <w:tr w:rsidR="0028047C" w:rsidRPr="0028047C" w14:paraId="41F64847" w14:textId="77777777" w:rsidTr="00C84A99">
        <w:tc>
          <w:tcPr>
            <w:tcW w:w="1838" w:type="dxa"/>
          </w:tcPr>
          <w:p w14:paraId="4C6FD5A0" w14:textId="77777777" w:rsidR="00CA4B25" w:rsidRPr="0028047C" w:rsidRDefault="00CA4B25" w:rsidP="00AA0949">
            <w:pPr>
              <w:snapToGrid w:val="0"/>
              <w:ind w:right="49"/>
              <w:jc w:val="center"/>
              <w:rPr>
                <w:b/>
                <w:bCs/>
                <w:noProof/>
                <w:sz w:val="28"/>
                <w:szCs w:val="28"/>
              </w:rPr>
            </w:pPr>
            <w:r w:rsidRPr="0028047C">
              <w:rPr>
                <w:b/>
                <w:bCs/>
                <w:noProof/>
                <w:sz w:val="28"/>
                <w:szCs w:val="28"/>
              </w:rPr>
              <w:t>Lần bón</w:t>
            </w:r>
          </w:p>
        </w:tc>
        <w:tc>
          <w:tcPr>
            <w:tcW w:w="3402" w:type="dxa"/>
          </w:tcPr>
          <w:p w14:paraId="79633603" w14:textId="77777777" w:rsidR="00CA4B25" w:rsidRPr="0028047C" w:rsidRDefault="00CA4B25" w:rsidP="00AA0949">
            <w:pPr>
              <w:snapToGrid w:val="0"/>
              <w:ind w:right="49"/>
              <w:jc w:val="center"/>
              <w:rPr>
                <w:b/>
                <w:bCs/>
                <w:noProof/>
                <w:sz w:val="28"/>
                <w:szCs w:val="28"/>
              </w:rPr>
            </w:pPr>
            <w:r w:rsidRPr="0028047C">
              <w:rPr>
                <w:b/>
                <w:bCs/>
                <w:noProof/>
                <w:sz w:val="28"/>
                <w:szCs w:val="28"/>
              </w:rPr>
              <w:t>Giai đoạn</w:t>
            </w:r>
          </w:p>
        </w:tc>
        <w:tc>
          <w:tcPr>
            <w:tcW w:w="4105" w:type="dxa"/>
          </w:tcPr>
          <w:p w14:paraId="6E1BF797" w14:textId="77777777" w:rsidR="00CA4B25" w:rsidRPr="0028047C" w:rsidRDefault="00CA4B25" w:rsidP="00AA0949">
            <w:pPr>
              <w:snapToGrid w:val="0"/>
              <w:ind w:right="49"/>
              <w:jc w:val="center"/>
              <w:rPr>
                <w:b/>
                <w:bCs/>
                <w:noProof/>
                <w:sz w:val="28"/>
                <w:szCs w:val="28"/>
              </w:rPr>
            </w:pPr>
            <w:r w:rsidRPr="0028047C">
              <w:rPr>
                <w:b/>
                <w:bCs/>
                <w:noProof/>
                <w:sz w:val="28"/>
                <w:szCs w:val="28"/>
              </w:rPr>
              <w:t>Loại phân</w:t>
            </w:r>
          </w:p>
        </w:tc>
      </w:tr>
      <w:tr w:rsidR="0028047C" w:rsidRPr="0028047C" w14:paraId="384DB6BC" w14:textId="77777777" w:rsidTr="00C84A99">
        <w:tc>
          <w:tcPr>
            <w:tcW w:w="1838" w:type="dxa"/>
          </w:tcPr>
          <w:p w14:paraId="203F9F57" w14:textId="77777777" w:rsidR="00CA4B25" w:rsidRPr="0028047C" w:rsidRDefault="00CA4B25" w:rsidP="00AA0949">
            <w:pPr>
              <w:snapToGrid w:val="0"/>
              <w:ind w:right="49"/>
              <w:jc w:val="center"/>
              <w:rPr>
                <w:noProof/>
                <w:sz w:val="28"/>
                <w:szCs w:val="28"/>
              </w:rPr>
            </w:pPr>
            <w:r w:rsidRPr="0028047C">
              <w:rPr>
                <w:noProof/>
                <w:sz w:val="28"/>
                <w:szCs w:val="28"/>
              </w:rPr>
              <w:t>Lần thứ nhất</w:t>
            </w:r>
          </w:p>
        </w:tc>
        <w:tc>
          <w:tcPr>
            <w:tcW w:w="3402" w:type="dxa"/>
          </w:tcPr>
          <w:p w14:paraId="43D09463" w14:textId="77777777" w:rsidR="00CA4B25" w:rsidRPr="0028047C" w:rsidRDefault="00CA4B25" w:rsidP="00AA0949">
            <w:pPr>
              <w:snapToGrid w:val="0"/>
              <w:ind w:right="49"/>
              <w:rPr>
                <w:noProof/>
                <w:sz w:val="28"/>
                <w:szCs w:val="28"/>
              </w:rPr>
            </w:pPr>
            <w:r w:rsidRPr="0028047C">
              <w:rPr>
                <w:noProof/>
                <w:sz w:val="28"/>
                <w:szCs w:val="28"/>
              </w:rPr>
              <w:t>Sau khi thu hoạch vụ nghịch vụ sau Tết, tháng 3 dương lịch</w:t>
            </w:r>
          </w:p>
        </w:tc>
        <w:tc>
          <w:tcPr>
            <w:tcW w:w="4105" w:type="dxa"/>
          </w:tcPr>
          <w:p w14:paraId="33D97441" w14:textId="77777777" w:rsidR="00CA4B25" w:rsidRPr="0028047C" w:rsidRDefault="00CA4B25" w:rsidP="00AA0949">
            <w:pPr>
              <w:snapToGrid w:val="0"/>
              <w:ind w:right="49"/>
              <w:rPr>
                <w:noProof/>
                <w:sz w:val="28"/>
                <w:szCs w:val="28"/>
              </w:rPr>
            </w:pPr>
            <w:r w:rsidRPr="0028047C">
              <w:rPr>
                <w:noProof/>
                <w:sz w:val="28"/>
                <w:szCs w:val="28"/>
              </w:rPr>
              <w:t>10-15kg phân hữu cơ 330-420 phân NPK (15-15-150 Hoặc 250-315g phân NPK (20-20-150) + 100g Kali clorua</w:t>
            </w:r>
          </w:p>
        </w:tc>
      </w:tr>
      <w:tr w:rsidR="0028047C" w:rsidRPr="0028047C" w14:paraId="45210427" w14:textId="77777777" w:rsidTr="00C84A99">
        <w:tc>
          <w:tcPr>
            <w:tcW w:w="1838" w:type="dxa"/>
          </w:tcPr>
          <w:p w14:paraId="18680AF6" w14:textId="77777777" w:rsidR="00CA4B25" w:rsidRPr="0028047C" w:rsidRDefault="00CA4B25" w:rsidP="00AA0949">
            <w:pPr>
              <w:snapToGrid w:val="0"/>
              <w:ind w:right="49"/>
              <w:jc w:val="center"/>
              <w:rPr>
                <w:noProof/>
                <w:sz w:val="28"/>
                <w:szCs w:val="28"/>
              </w:rPr>
            </w:pPr>
            <w:r w:rsidRPr="0028047C">
              <w:rPr>
                <w:noProof/>
                <w:sz w:val="28"/>
                <w:szCs w:val="28"/>
              </w:rPr>
              <w:t>Lần thứ hai</w:t>
            </w:r>
          </w:p>
        </w:tc>
        <w:tc>
          <w:tcPr>
            <w:tcW w:w="3402" w:type="dxa"/>
          </w:tcPr>
          <w:p w14:paraId="6A794FD7" w14:textId="77777777" w:rsidR="00CA4B25" w:rsidRPr="0028047C" w:rsidRDefault="00CA4B25" w:rsidP="00AA0949">
            <w:pPr>
              <w:snapToGrid w:val="0"/>
              <w:ind w:right="49"/>
              <w:rPr>
                <w:noProof/>
                <w:sz w:val="28"/>
                <w:szCs w:val="28"/>
              </w:rPr>
            </w:pPr>
            <w:r w:rsidRPr="0028047C">
              <w:rPr>
                <w:noProof/>
                <w:sz w:val="28"/>
                <w:szCs w:val="28"/>
              </w:rPr>
              <w:t>Cách lần 1: 30 ngày</w:t>
            </w:r>
          </w:p>
        </w:tc>
        <w:tc>
          <w:tcPr>
            <w:tcW w:w="4105" w:type="dxa"/>
          </w:tcPr>
          <w:p w14:paraId="4AF8C817" w14:textId="77777777" w:rsidR="00CA4B25" w:rsidRPr="0028047C" w:rsidRDefault="00CA4B25" w:rsidP="00AA0949">
            <w:pPr>
              <w:snapToGrid w:val="0"/>
              <w:ind w:right="49"/>
              <w:rPr>
                <w:noProof/>
                <w:sz w:val="28"/>
                <w:szCs w:val="28"/>
              </w:rPr>
            </w:pPr>
            <w:r w:rsidRPr="0028047C">
              <w:rPr>
                <w:noProof/>
                <w:sz w:val="28"/>
                <w:szCs w:val="28"/>
              </w:rPr>
              <w:t>330-420g phân NPK (15-15-15) hoặc 250-315g phân NPK (20-20-20-15) + 100g Kali clorua</w:t>
            </w:r>
          </w:p>
        </w:tc>
      </w:tr>
      <w:tr w:rsidR="0028047C" w:rsidRPr="0028047C" w14:paraId="258EFB1E" w14:textId="77777777" w:rsidTr="00C84A99">
        <w:tc>
          <w:tcPr>
            <w:tcW w:w="1838" w:type="dxa"/>
          </w:tcPr>
          <w:p w14:paraId="1EA9384B" w14:textId="77777777" w:rsidR="00CA4B25" w:rsidRPr="0028047C" w:rsidRDefault="00CA4B25" w:rsidP="00AA0949">
            <w:pPr>
              <w:snapToGrid w:val="0"/>
              <w:ind w:right="49"/>
              <w:jc w:val="center"/>
              <w:rPr>
                <w:noProof/>
                <w:sz w:val="28"/>
                <w:szCs w:val="28"/>
              </w:rPr>
            </w:pPr>
            <w:r w:rsidRPr="0028047C">
              <w:rPr>
                <w:noProof/>
                <w:sz w:val="28"/>
                <w:szCs w:val="28"/>
              </w:rPr>
              <w:t>Lần thứ ba</w:t>
            </w:r>
          </w:p>
        </w:tc>
        <w:tc>
          <w:tcPr>
            <w:tcW w:w="3402" w:type="dxa"/>
          </w:tcPr>
          <w:p w14:paraId="5CE14CD7" w14:textId="77777777" w:rsidR="00CA4B25" w:rsidRPr="0028047C" w:rsidRDefault="00CA4B25" w:rsidP="00AA0949">
            <w:pPr>
              <w:snapToGrid w:val="0"/>
              <w:ind w:right="49"/>
              <w:rPr>
                <w:noProof/>
                <w:sz w:val="28"/>
                <w:szCs w:val="28"/>
              </w:rPr>
            </w:pPr>
            <w:r w:rsidRPr="0028047C">
              <w:rPr>
                <w:noProof/>
                <w:sz w:val="28"/>
                <w:szCs w:val="28"/>
              </w:rPr>
              <w:t>Cách lần 2: 30 ngày</w:t>
            </w:r>
          </w:p>
        </w:tc>
        <w:tc>
          <w:tcPr>
            <w:tcW w:w="4105" w:type="dxa"/>
          </w:tcPr>
          <w:p w14:paraId="4A4DCBC4" w14:textId="77777777" w:rsidR="00CA4B25" w:rsidRPr="0028047C" w:rsidRDefault="00CA4B25" w:rsidP="00AA0949">
            <w:pPr>
              <w:snapToGrid w:val="0"/>
              <w:ind w:right="49"/>
              <w:rPr>
                <w:noProof/>
                <w:sz w:val="28"/>
                <w:szCs w:val="28"/>
              </w:rPr>
            </w:pPr>
            <w:r w:rsidRPr="0028047C">
              <w:rPr>
                <w:noProof/>
                <w:sz w:val="28"/>
                <w:szCs w:val="28"/>
              </w:rPr>
              <w:t>330-420g phân NPK (15-15-15) hoặc 250-315g phân NPK (20-20-20-15)+ 100g Kali clorua</w:t>
            </w:r>
          </w:p>
        </w:tc>
      </w:tr>
      <w:tr w:rsidR="00CA4B25" w:rsidRPr="0028047C" w14:paraId="6E817A8C" w14:textId="77777777" w:rsidTr="00C84A99">
        <w:tc>
          <w:tcPr>
            <w:tcW w:w="1838" w:type="dxa"/>
          </w:tcPr>
          <w:p w14:paraId="79446A5D" w14:textId="77777777" w:rsidR="00CA4B25" w:rsidRPr="0028047C" w:rsidRDefault="00CA4B25" w:rsidP="00AA0949">
            <w:pPr>
              <w:snapToGrid w:val="0"/>
              <w:ind w:right="49"/>
              <w:jc w:val="center"/>
              <w:rPr>
                <w:noProof/>
                <w:sz w:val="28"/>
                <w:szCs w:val="28"/>
              </w:rPr>
            </w:pPr>
            <w:r w:rsidRPr="0028047C">
              <w:rPr>
                <w:noProof/>
                <w:sz w:val="28"/>
                <w:szCs w:val="28"/>
              </w:rPr>
              <w:t>Lần thứ tư</w:t>
            </w:r>
          </w:p>
        </w:tc>
        <w:tc>
          <w:tcPr>
            <w:tcW w:w="3402" w:type="dxa"/>
          </w:tcPr>
          <w:p w14:paraId="50B16207" w14:textId="77777777" w:rsidR="00CA4B25" w:rsidRPr="0028047C" w:rsidRDefault="00CA4B25" w:rsidP="00AA0949">
            <w:pPr>
              <w:snapToGrid w:val="0"/>
              <w:ind w:right="49"/>
              <w:rPr>
                <w:noProof/>
                <w:sz w:val="28"/>
                <w:szCs w:val="28"/>
              </w:rPr>
            </w:pPr>
            <w:r w:rsidRPr="0028047C">
              <w:rPr>
                <w:noProof/>
                <w:sz w:val="28"/>
                <w:szCs w:val="28"/>
              </w:rPr>
              <w:t>Cách lần 3: 30 ngày</w:t>
            </w:r>
          </w:p>
        </w:tc>
        <w:tc>
          <w:tcPr>
            <w:tcW w:w="4105" w:type="dxa"/>
          </w:tcPr>
          <w:p w14:paraId="400A8447" w14:textId="77777777" w:rsidR="00CA4B25" w:rsidRPr="0028047C" w:rsidRDefault="00CA4B25" w:rsidP="00AA0949">
            <w:pPr>
              <w:snapToGrid w:val="0"/>
              <w:ind w:right="49"/>
              <w:rPr>
                <w:noProof/>
                <w:sz w:val="28"/>
                <w:szCs w:val="28"/>
              </w:rPr>
            </w:pPr>
            <w:r w:rsidRPr="0028047C">
              <w:rPr>
                <w:noProof/>
                <w:sz w:val="28"/>
                <w:szCs w:val="28"/>
              </w:rPr>
              <w:t>330-420g phân NPK (15-15-15) hoặc 250-315g phân NPK (20-20-20-15)+ 100g Kali clorua</w:t>
            </w:r>
          </w:p>
        </w:tc>
      </w:tr>
    </w:tbl>
    <w:p w14:paraId="78473621" w14:textId="77777777" w:rsidR="00CA4B25" w:rsidRPr="0028047C" w:rsidRDefault="00CA4B25" w:rsidP="00AA0949">
      <w:pPr>
        <w:snapToGrid w:val="0"/>
        <w:ind w:right="49" w:firstLine="709"/>
        <w:jc w:val="both"/>
        <w:rPr>
          <w:noProof/>
          <w:sz w:val="10"/>
          <w:szCs w:val="10"/>
        </w:rPr>
      </w:pPr>
    </w:p>
    <w:p w14:paraId="5EF49822" w14:textId="77777777" w:rsidR="00CA4B25" w:rsidRPr="0028047C" w:rsidRDefault="00CA4B25" w:rsidP="00AA0949">
      <w:pPr>
        <w:snapToGrid w:val="0"/>
        <w:ind w:right="49" w:firstLine="709"/>
        <w:jc w:val="both"/>
        <w:rPr>
          <w:noProof/>
          <w:sz w:val="28"/>
          <w:szCs w:val="28"/>
        </w:rPr>
      </w:pPr>
      <w:r w:rsidRPr="0028047C">
        <w:rPr>
          <w:noProof/>
          <w:sz w:val="28"/>
          <w:szCs w:val="28"/>
        </w:rPr>
        <w:t>Bón phân xử lý ra hoa bằng đèn (2 vụ nghịch): Tổng lượng phân bón cho vụ nghịch: 500 g N + 500 g P2O5 + 500 g K2O.</w:t>
      </w:r>
    </w:p>
    <w:p w14:paraId="687D2BD6" w14:textId="77777777" w:rsidR="00CA4B25" w:rsidRPr="0028047C" w:rsidRDefault="00CA4B25" w:rsidP="00AA0949">
      <w:pPr>
        <w:snapToGrid w:val="0"/>
        <w:ind w:right="49"/>
        <w:jc w:val="center"/>
        <w:rPr>
          <w:b/>
          <w:bCs/>
          <w:noProof/>
          <w:sz w:val="28"/>
          <w:szCs w:val="28"/>
        </w:rPr>
      </w:pPr>
      <w:r w:rsidRPr="0028047C">
        <w:rPr>
          <w:b/>
          <w:bCs/>
          <w:noProof/>
          <w:sz w:val="28"/>
          <w:szCs w:val="28"/>
        </w:rPr>
        <w:t>Bảng 2. Bón phân xử lý ra hoa bằng đèn</w:t>
      </w:r>
    </w:p>
    <w:tbl>
      <w:tblPr>
        <w:tblStyle w:val="TableGrid"/>
        <w:tblW w:w="9351" w:type="dxa"/>
        <w:tblLook w:val="04A0" w:firstRow="1" w:lastRow="0" w:firstColumn="1" w:lastColumn="0" w:noHBand="0" w:noVBand="1"/>
      </w:tblPr>
      <w:tblGrid>
        <w:gridCol w:w="1696"/>
        <w:gridCol w:w="2842"/>
        <w:gridCol w:w="4813"/>
      </w:tblGrid>
      <w:tr w:rsidR="0028047C" w:rsidRPr="0028047C" w14:paraId="52EFF9D2" w14:textId="77777777" w:rsidTr="00C84A99">
        <w:tc>
          <w:tcPr>
            <w:tcW w:w="1696" w:type="dxa"/>
          </w:tcPr>
          <w:p w14:paraId="2507A8A1" w14:textId="77777777" w:rsidR="00CA4B25" w:rsidRPr="0028047C" w:rsidRDefault="00CA4B25" w:rsidP="00AA0949">
            <w:pPr>
              <w:snapToGrid w:val="0"/>
              <w:ind w:right="49"/>
              <w:jc w:val="both"/>
              <w:rPr>
                <w:b/>
                <w:bCs/>
                <w:noProof/>
                <w:sz w:val="28"/>
                <w:szCs w:val="28"/>
              </w:rPr>
            </w:pPr>
            <w:r w:rsidRPr="0028047C">
              <w:rPr>
                <w:b/>
                <w:bCs/>
                <w:noProof/>
                <w:sz w:val="28"/>
                <w:szCs w:val="28"/>
              </w:rPr>
              <w:t>Lần bón</w:t>
            </w:r>
          </w:p>
        </w:tc>
        <w:tc>
          <w:tcPr>
            <w:tcW w:w="2842" w:type="dxa"/>
          </w:tcPr>
          <w:p w14:paraId="31DCF3F1" w14:textId="77777777" w:rsidR="00CA4B25" w:rsidRPr="0028047C" w:rsidRDefault="00CA4B25" w:rsidP="00AA0949">
            <w:pPr>
              <w:snapToGrid w:val="0"/>
              <w:ind w:right="49"/>
              <w:jc w:val="both"/>
              <w:rPr>
                <w:b/>
                <w:bCs/>
                <w:noProof/>
                <w:sz w:val="28"/>
                <w:szCs w:val="28"/>
              </w:rPr>
            </w:pPr>
            <w:r w:rsidRPr="0028047C">
              <w:rPr>
                <w:b/>
                <w:bCs/>
                <w:noProof/>
                <w:sz w:val="28"/>
                <w:szCs w:val="28"/>
              </w:rPr>
              <w:t>Giai đoạn</w:t>
            </w:r>
          </w:p>
        </w:tc>
        <w:tc>
          <w:tcPr>
            <w:tcW w:w="4813" w:type="dxa"/>
          </w:tcPr>
          <w:p w14:paraId="04873B06" w14:textId="77777777" w:rsidR="00CA4B25" w:rsidRPr="0028047C" w:rsidRDefault="00CA4B25" w:rsidP="00AA0949">
            <w:pPr>
              <w:snapToGrid w:val="0"/>
              <w:ind w:right="49"/>
              <w:jc w:val="both"/>
              <w:rPr>
                <w:b/>
                <w:bCs/>
                <w:noProof/>
                <w:sz w:val="28"/>
                <w:szCs w:val="28"/>
              </w:rPr>
            </w:pPr>
            <w:r w:rsidRPr="0028047C">
              <w:rPr>
                <w:b/>
                <w:bCs/>
                <w:noProof/>
                <w:sz w:val="28"/>
                <w:szCs w:val="28"/>
              </w:rPr>
              <w:t>Loại phân</w:t>
            </w:r>
          </w:p>
        </w:tc>
      </w:tr>
      <w:tr w:rsidR="0028047C" w:rsidRPr="0028047C" w14:paraId="726064CA" w14:textId="77777777" w:rsidTr="00C84A99">
        <w:tc>
          <w:tcPr>
            <w:tcW w:w="1696" w:type="dxa"/>
          </w:tcPr>
          <w:p w14:paraId="5B4FC04F" w14:textId="77777777" w:rsidR="00CA4B25" w:rsidRPr="0028047C" w:rsidRDefault="00CA4B25" w:rsidP="00AA0949">
            <w:pPr>
              <w:snapToGrid w:val="0"/>
              <w:ind w:right="49"/>
              <w:jc w:val="both"/>
              <w:rPr>
                <w:noProof/>
                <w:sz w:val="28"/>
                <w:szCs w:val="28"/>
              </w:rPr>
            </w:pPr>
            <w:r w:rsidRPr="0028047C">
              <w:rPr>
                <w:noProof/>
                <w:sz w:val="28"/>
                <w:szCs w:val="28"/>
              </w:rPr>
              <w:t>Lần thứ1</w:t>
            </w:r>
          </w:p>
        </w:tc>
        <w:tc>
          <w:tcPr>
            <w:tcW w:w="2842" w:type="dxa"/>
          </w:tcPr>
          <w:p w14:paraId="1D917A6E" w14:textId="77777777" w:rsidR="00CA4B25" w:rsidRPr="0028047C" w:rsidRDefault="00CA4B25" w:rsidP="00AA0949">
            <w:pPr>
              <w:snapToGrid w:val="0"/>
              <w:ind w:right="49"/>
              <w:rPr>
                <w:noProof/>
                <w:sz w:val="28"/>
                <w:szCs w:val="28"/>
              </w:rPr>
            </w:pPr>
            <w:r w:rsidRPr="0028047C">
              <w:rPr>
                <w:noProof/>
                <w:sz w:val="28"/>
                <w:szCs w:val="28"/>
              </w:rPr>
              <w:t>Sau khi thu hoạch</w:t>
            </w:r>
          </w:p>
        </w:tc>
        <w:tc>
          <w:tcPr>
            <w:tcW w:w="4813" w:type="dxa"/>
          </w:tcPr>
          <w:p w14:paraId="71129EBB" w14:textId="77777777" w:rsidR="00CA4B25" w:rsidRPr="0028047C" w:rsidRDefault="00CA4B25" w:rsidP="00AA0949">
            <w:pPr>
              <w:snapToGrid w:val="0"/>
              <w:ind w:right="49"/>
              <w:rPr>
                <w:noProof/>
                <w:sz w:val="28"/>
                <w:szCs w:val="28"/>
              </w:rPr>
            </w:pPr>
            <w:r w:rsidRPr="0028047C">
              <w:rPr>
                <w:noProof/>
                <w:sz w:val="28"/>
                <w:szCs w:val="28"/>
              </w:rPr>
              <w:t>10 - 15 kg phân hữu cơ100 g N + 75 g P2O5+ 30g K2O (400 - 500 g</w:t>
            </w:r>
          </w:p>
        </w:tc>
      </w:tr>
      <w:tr w:rsidR="0028047C" w:rsidRPr="0028047C" w14:paraId="1271D427" w14:textId="77777777" w:rsidTr="00C84A99">
        <w:tc>
          <w:tcPr>
            <w:tcW w:w="1696" w:type="dxa"/>
          </w:tcPr>
          <w:p w14:paraId="77079922" w14:textId="77777777" w:rsidR="00CA4B25" w:rsidRPr="0028047C" w:rsidRDefault="00CA4B25" w:rsidP="00AA0949">
            <w:pPr>
              <w:snapToGrid w:val="0"/>
              <w:ind w:right="49"/>
              <w:jc w:val="both"/>
              <w:rPr>
                <w:noProof/>
                <w:sz w:val="28"/>
                <w:szCs w:val="28"/>
              </w:rPr>
            </w:pPr>
            <w:r w:rsidRPr="0028047C">
              <w:rPr>
                <w:noProof/>
                <w:sz w:val="28"/>
                <w:szCs w:val="28"/>
              </w:rPr>
              <w:t>Lần thứ 2</w:t>
            </w:r>
          </w:p>
        </w:tc>
        <w:tc>
          <w:tcPr>
            <w:tcW w:w="2842" w:type="dxa"/>
          </w:tcPr>
          <w:p w14:paraId="798AA203" w14:textId="77777777" w:rsidR="00CA4B25" w:rsidRPr="0028047C" w:rsidRDefault="00CA4B25" w:rsidP="00AA0949">
            <w:pPr>
              <w:snapToGrid w:val="0"/>
              <w:ind w:right="49"/>
              <w:rPr>
                <w:noProof/>
                <w:sz w:val="28"/>
                <w:szCs w:val="28"/>
              </w:rPr>
            </w:pPr>
            <w:r w:rsidRPr="0028047C">
              <w:rPr>
                <w:noProof/>
                <w:sz w:val="28"/>
                <w:szCs w:val="28"/>
              </w:rPr>
              <w:t>Bón kích thích ra hoa sớm</w:t>
            </w:r>
          </w:p>
        </w:tc>
        <w:tc>
          <w:tcPr>
            <w:tcW w:w="4813" w:type="dxa"/>
          </w:tcPr>
          <w:p w14:paraId="5676463F" w14:textId="77777777" w:rsidR="00CA4B25" w:rsidRPr="0028047C" w:rsidRDefault="00CA4B25" w:rsidP="00AA0949">
            <w:pPr>
              <w:snapToGrid w:val="0"/>
              <w:ind w:right="49"/>
              <w:rPr>
                <w:noProof/>
                <w:sz w:val="28"/>
                <w:szCs w:val="28"/>
              </w:rPr>
            </w:pPr>
            <w:r w:rsidRPr="0028047C">
              <w:rPr>
                <w:noProof/>
                <w:sz w:val="28"/>
                <w:szCs w:val="28"/>
              </w:rPr>
              <w:t>30 g N + 85 g P2O5 + 50 g K2O (450g lân supe/lân Văn Điển + 100g kali</w:t>
            </w:r>
          </w:p>
        </w:tc>
      </w:tr>
      <w:tr w:rsidR="0028047C" w:rsidRPr="0028047C" w14:paraId="4EB2DD9A" w14:textId="77777777" w:rsidTr="00C84A99">
        <w:tc>
          <w:tcPr>
            <w:tcW w:w="1696" w:type="dxa"/>
          </w:tcPr>
          <w:p w14:paraId="33E499E9" w14:textId="77777777" w:rsidR="00CA4B25" w:rsidRPr="0028047C" w:rsidRDefault="00CA4B25" w:rsidP="00AA0949">
            <w:pPr>
              <w:snapToGrid w:val="0"/>
              <w:ind w:right="49"/>
              <w:jc w:val="both"/>
              <w:rPr>
                <w:noProof/>
                <w:sz w:val="28"/>
                <w:szCs w:val="28"/>
              </w:rPr>
            </w:pPr>
            <w:r w:rsidRPr="0028047C">
              <w:rPr>
                <w:noProof/>
                <w:sz w:val="28"/>
                <w:szCs w:val="28"/>
              </w:rPr>
              <w:t>Lần thứ 3</w:t>
            </w:r>
          </w:p>
        </w:tc>
        <w:tc>
          <w:tcPr>
            <w:tcW w:w="2842" w:type="dxa"/>
          </w:tcPr>
          <w:p w14:paraId="63F14CE5" w14:textId="77777777" w:rsidR="00CA4B25" w:rsidRPr="0028047C" w:rsidRDefault="00CA4B25" w:rsidP="00AA0949">
            <w:pPr>
              <w:snapToGrid w:val="0"/>
              <w:ind w:right="49"/>
              <w:rPr>
                <w:noProof/>
                <w:sz w:val="28"/>
                <w:szCs w:val="28"/>
              </w:rPr>
            </w:pPr>
            <w:r w:rsidRPr="0028047C">
              <w:rPr>
                <w:noProof/>
                <w:sz w:val="28"/>
                <w:szCs w:val="28"/>
              </w:rPr>
              <w:t>Sau khi rút râu</w:t>
            </w:r>
          </w:p>
        </w:tc>
        <w:tc>
          <w:tcPr>
            <w:tcW w:w="4813" w:type="dxa"/>
          </w:tcPr>
          <w:p w14:paraId="3B1FD172" w14:textId="77777777" w:rsidR="00CA4B25" w:rsidRPr="0028047C" w:rsidRDefault="00CA4B25" w:rsidP="00AA0949">
            <w:pPr>
              <w:snapToGrid w:val="0"/>
              <w:ind w:right="49"/>
              <w:rPr>
                <w:noProof/>
                <w:sz w:val="28"/>
                <w:szCs w:val="28"/>
              </w:rPr>
            </w:pPr>
            <w:r w:rsidRPr="0028047C">
              <w:rPr>
                <w:noProof/>
                <w:sz w:val="28"/>
                <w:szCs w:val="28"/>
              </w:rPr>
              <w:t xml:space="preserve">60 g N + 30 g P2O5 + 60 g K2O(400 - </w:t>
            </w:r>
            <w:r w:rsidRPr="0028047C">
              <w:rPr>
                <w:noProof/>
                <w:sz w:val="28"/>
                <w:szCs w:val="28"/>
              </w:rPr>
              <w:lastRenderedPageBreak/>
              <w:t>500 g NPK 20-20-15 + TE/trụ)</w:t>
            </w:r>
          </w:p>
        </w:tc>
      </w:tr>
      <w:tr w:rsidR="0028047C" w:rsidRPr="0028047C" w14:paraId="0EE76B69" w14:textId="77777777" w:rsidTr="00C84A99">
        <w:tc>
          <w:tcPr>
            <w:tcW w:w="1696" w:type="dxa"/>
          </w:tcPr>
          <w:p w14:paraId="3EEC38F5" w14:textId="77777777" w:rsidR="00CA4B25" w:rsidRPr="0028047C" w:rsidRDefault="00CA4B25" w:rsidP="00AA0949">
            <w:pPr>
              <w:snapToGrid w:val="0"/>
              <w:ind w:right="49"/>
              <w:jc w:val="both"/>
              <w:rPr>
                <w:noProof/>
                <w:sz w:val="28"/>
                <w:szCs w:val="28"/>
              </w:rPr>
            </w:pPr>
            <w:r w:rsidRPr="0028047C">
              <w:rPr>
                <w:noProof/>
                <w:sz w:val="28"/>
                <w:szCs w:val="28"/>
              </w:rPr>
              <w:lastRenderedPageBreak/>
              <w:t>Lần thứ tư</w:t>
            </w:r>
          </w:p>
        </w:tc>
        <w:tc>
          <w:tcPr>
            <w:tcW w:w="2842" w:type="dxa"/>
          </w:tcPr>
          <w:p w14:paraId="0751EAF2" w14:textId="77777777" w:rsidR="00CA4B25" w:rsidRPr="0028047C" w:rsidRDefault="00CA4B25" w:rsidP="00AA0949">
            <w:pPr>
              <w:snapToGrid w:val="0"/>
              <w:ind w:right="49"/>
              <w:rPr>
                <w:noProof/>
                <w:sz w:val="28"/>
                <w:szCs w:val="28"/>
              </w:rPr>
            </w:pPr>
            <w:r w:rsidRPr="0028047C">
              <w:rPr>
                <w:noProof/>
                <w:sz w:val="28"/>
                <w:szCs w:val="28"/>
              </w:rPr>
              <w:t>Bón trước khi thu hoạch 10 ngày</w:t>
            </w:r>
          </w:p>
        </w:tc>
        <w:tc>
          <w:tcPr>
            <w:tcW w:w="4813" w:type="dxa"/>
          </w:tcPr>
          <w:p w14:paraId="6CAEF484" w14:textId="77777777" w:rsidR="00CA4B25" w:rsidRPr="0028047C" w:rsidRDefault="00CA4B25" w:rsidP="00AA0949">
            <w:pPr>
              <w:snapToGrid w:val="0"/>
              <w:ind w:right="49"/>
              <w:rPr>
                <w:noProof/>
                <w:sz w:val="28"/>
                <w:szCs w:val="28"/>
              </w:rPr>
            </w:pPr>
            <w:r w:rsidRPr="0028047C">
              <w:rPr>
                <w:noProof/>
                <w:sz w:val="28"/>
                <w:szCs w:val="28"/>
              </w:rPr>
              <w:t>60 g N + 60 g P2O5 + 110 g K2O(400 - 500 g NPK 24-10-22 + TE/trụ</w:t>
            </w:r>
          </w:p>
        </w:tc>
      </w:tr>
    </w:tbl>
    <w:p w14:paraId="5F104D92" w14:textId="77777777" w:rsidR="00CA4B25" w:rsidRPr="0028047C" w:rsidRDefault="00CA4B25" w:rsidP="00AA0949">
      <w:pPr>
        <w:snapToGrid w:val="0"/>
        <w:ind w:right="49" w:firstLine="720"/>
        <w:jc w:val="both"/>
        <w:rPr>
          <w:noProof/>
          <w:sz w:val="28"/>
          <w:szCs w:val="28"/>
        </w:rPr>
      </w:pPr>
      <w:r w:rsidRPr="0028047C">
        <w:rPr>
          <w:noProof/>
          <w:sz w:val="28"/>
          <w:szCs w:val="28"/>
        </w:rPr>
        <w:t>- Nếu sử dụng phân hỗn hợp NPK (20-20-15) có thể chuyển đổi dựa trên thành phần của phân, tức là trong 1kg phân NPK (20 - 20 -15) chứa 200 g đạm, 200 g lân và 150 g kali.</w:t>
      </w:r>
    </w:p>
    <w:p w14:paraId="0F7CBD3F" w14:textId="77777777" w:rsidR="00CA4B25" w:rsidRPr="0028047C" w:rsidRDefault="00CA4B25" w:rsidP="00AA0949">
      <w:pPr>
        <w:snapToGrid w:val="0"/>
        <w:ind w:right="49" w:firstLine="720"/>
        <w:jc w:val="both"/>
        <w:rPr>
          <w:noProof/>
          <w:sz w:val="28"/>
          <w:szCs w:val="28"/>
        </w:rPr>
      </w:pPr>
      <w:r w:rsidRPr="0028047C">
        <w:rPr>
          <w:noProof/>
          <w:sz w:val="28"/>
          <w:szCs w:val="28"/>
        </w:rPr>
        <w:t>- Như vậy để đạt được tỉ lệ phân như khuyến cáo 750 g N + 750 g P2O5 + 750 g K2O thì cần phải bón 3,75 kg NPK (20 - 20 - 15) + 330 g KCl.</w:t>
      </w:r>
    </w:p>
    <w:p w14:paraId="3F74E03F" w14:textId="77777777" w:rsidR="00CA4B25" w:rsidRPr="0028047C" w:rsidRDefault="00CA4B25" w:rsidP="00AA0949">
      <w:pPr>
        <w:snapToGrid w:val="0"/>
        <w:ind w:right="49" w:firstLine="720"/>
        <w:jc w:val="both"/>
        <w:rPr>
          <w:noProof/>
          <w:sz w:val="28"/>
          <w:szCs w:val="28"/>
        </w:rPr>
      </w:pPr>
      <w:r w:rsidRPr="0028047C">
        <w:rPr>
          <w:noProof/>
          <w:sz w:val="28"/>
          <w:szCs w:val="28"/>
        </w:rPr>
        <w:t>- Nếu sử dụng phân đơn, sử dụng công thức chuyển đổi: 100 g urê chứa 46 g N, 100 g lân supe chứa 16% P2O5 và 100 g KCl chứa 60 g K2O.</w:t>
      </w:r>
    </w:p>
    <w:p w14:paraId="01CB99DF" w14:textId="77777777" w:rsidR="00CA4B25" w:rsidRPr="0028047C" w:rsidRDefault="00CA4B25" w:rsidP="00AA0949">
      <w:pPr>
        <w:snapToGrid w:val="0"/>
        <w:ind w:right="49" w:firstLine="720"/>
        <w:jc w:val="both"/>
        <w:rPr>
          <w:noProof/>
          <w:sz w:val="28"/>
          <w:szCs w:val="28"/>
        </w:rPr>
      </w:pPr>
      <w:r w:rsidRPr="0028047C">
        <w:rPr>
          <w:noProof/>
          <w:sz w:val="28"/>
          <w:szCs w:val="28"/>
        </w:rPr>
        <w:t>- Như vậy khi bón phân đơn để đạt được tỷ lệ 750 g N + 750 g P2O5 + 750 g K2O thì cần phải bón 1,6 kg urê + 4,7 kg lân supe + 1,3 kg KCl.Do cây thanh long trong vụ thuận cho trái thường xuyên gối đầu (trên cây vừa có nụ, hoa và trái…), do đó nên chia lượng phân bón ra nhiều phần nhỏ để bón, bình quân bón 1 lần/tháng như vậy mới kịp thời cung cấp dinh dưỡng cho cây nuôi trái</w:t>
      </w:r>
    </w:p>
    <w:p w14:paraId="7ADAB056"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7.4. Một số biện pháp khác</w:t>
      </w:r>
    </w:p>
    <w:p w14:paraId="32ABD984" w14:textId="77777777" w:rsidR="00CA4B25" w:rsidRPr="0028047C" w:rsidRDefault="00CA4B25" w:rsidP="00AA0949">
      <w:pPr>
        <w:snapToGrid w:val="0"/>
        <w:ind w:right="49" w:firstLine="720"/>
        <w:jc w:val="both"/>
        <w:rPr>
          <w:b/>
          <w:bCs/>
          <w:noProof/>
          <w:sz w:val="28"/>
          <w:szCs w:val="28"/>
        </w:rPr>
      </w:pPr>
      <w:r w:rsidRPr="0028047C">
        <w:rPr>
          <w:noProof/>
          <w:sz w:val="28"/>
          <w:szCs w:val="28"/>
        </w:rPr>
        <w:t>Để xử lý ra hoa trên thanh long đạt hiệu quả cao, tùy thuộc vào nhiều yếu tố như tuổi cây, tình trạng sinh trưởng của cây, thời gian có số giờ chiếu sáng trong ngày.Sau khi ngưng thắp đèn 3 - 5 ngày, nụ hoa sẽ bắt đầu xuất hiện và cần khoảng 20 - 21 ngày để hoa phát triển và 3 ngày để hoa nở và thụ phấn, sau đó cần từ 25 - 28 ngày để quả phát triển và chín. Như vậy tính từ ngày xuất hiện nụ, cần khoảng 50 - 52 ngày để thu hoạch và khoảng thời gian này là dài hay ngắn phụ thuộc vào điều kiện thời tiết nơi trồng.</w:t>
      </w:r>
    </w:p>
    <w:p w14:paraId="05C47AB1"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 xml:space="preserve">III. QUẢN LÝ SINH VẬT GÂY HẠI </w:t>
      </w:r>
    </w:p>
    <w:p w14:paraId="5DA394B1"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1. Quản lý sinh vật hại tổng hợp</w:t>
      </w:r>
    </w:p>
    <w:p w14:paraId="678C3393"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Thăm đồng thường xuyên để phát hiện kịp thời các đối tượng sinh vật gây hại, áp dụng các biện pháp quản lý dịch hại tổng hợp trong phòng chống các đối tượng sinh vật gây hại, cụ thể: </w:t>
      </w:r>
    </w:p>
    <w:p w14:paraId="08A3701D" w14:textId="77777777" w:rsidR="00CA4B25" w:rsidRPr="0028047C" w:rsidRDefault="00CA4B25" w:rsidP="00AA0949">
      <w:pPr>
        <w:snapToGrid w:val="0"/>
        <w:ind w:right="49" w:firstLine="720"/>
        <w:jc w:val="both"/>
        <w:rPr>
          <w:noProof/>
          <w:sz w:val="28"/>
          <w:szCs w:val="28"/>
        </w:rPr>
      </w:pPr>
      <w:r w:rsidRPr="0028047C">
        <w:rPr>
          <w:noProof/>
          <w:sz w:val="28"/>
          <w:szCs w:val="28"/>
        </w:rPr>
        <w:t>+ Biện pháp canh tác: Trồng cây giống khỏe, sạch sâu bệnh; gieo trồng với mật độ thích hợp; bón phân cân đối và hợp lý, tăng cường sử dụng phân hữu cơ sinh học, vi sinh, chăm sóc theo yêu cầu sinh lý của cây (tạo cây khỏe). Dọn sạch cỏ dại dưới tán cây, cỏ bên ngoài tán cần được cắt ngắn thường xuyên. Sau mỗi đợt thu quả cần cắt tỉa cành vượt, cành vô hiệu, tạo độ thông thoáng cho tán cây.</w:t>
      </w:r>
    </w:p>
    <w:p w14:paraId="0110B69F" w14:textId="77777777" w:rsidR="00CA4B25" w:rsidRPr="0028047C" w:rsidRDefault="00CA4B25" w:rsidP="00AA0949">
      <w:pPr>
        <w:snapToGrid w:val="0"/>
        <w:ind w:right="49" w:firstLine="720"/>
        <w:jc w:val="both"/>
        <w:rPr>
          <w:noProof/>
          <w:sz w:val="28"/>
          <w:szCs w:val="28"/>
        </w:rPr>
      </w:pPr>
      <w:r w:rsidRPr="0028047C">
        <w:rPr>
          <w:noProof/>
          <w:sz w:val="28"/>
          <w:szCs w:val="28"/>
        </w:rPr>
        <w:t>+ Biện pháp thủ công: Cắt bỏ và mang tiêu hủy các cành bị sâu bệnh nặng. Trong điều kiện có thể, thu ổ trứng/sâu non hay bắt/diệt sâu non, nhộng của một số sâu hại.</w:t>
      </w:r>
    </w:p>
    <w:p w14:paraId="793A9A12" w14:textId="77777777" w:rsidR="00CA4B25" w:rsidRPr="0028047C" w:rsidRDefault="00CA4B25" w:rsidP="00AA0949">
      <w:pPr>
        <w:snapToGrid w:val="0"/>
        <w:ind w:right="49" w:firstLine="720"/>
        <w:jc w:val="both"/>
        <w:rPr>
          <w:noProof/>
          <w:sz w:val="28"/>
          <w:szCs w:val="28"/>
        </w:rPr>
      </w:pPr>
      <w:r w:rsidRPr="0028047C">
        <w:rPr>
          <w:noProof/>
          <w:sz w:val="28"/>
          <w:szCs w:val="28"/>
        </w:rPr>
        <w:t>+ Biện pháp sinh học: Tạo môi trường phát triển các loài thiên địch như kiến vàng, bọ rùa, bọ cánh lưới, nhện bắt mồi, các loại ong ký sinh và nấm ký sinh phát sinh phát triển. Sử dụng các chế phẩm sinh học như nấm Trichoderma, nấm xanh, nấm trắng để trừ sâu bệnh hại. Sử dụng các loại thuốc bảo vệ thực vật có nguồn gốc sinh học, thảo mộc, có độ độc thấp, thời gian cách ly ngắn, chóng phân hủy và ít ảnh hưởng đến các loài thiên địch có ích trên ruộng.</w:t>
      </w:r>
    </w:p>
    <w:p w14:paraId="58359A1A" w14:textId="77777777" w:rsidR="00CA4B25" w:rsidRPr="0028047C" w:rsidRDefault="00CA4B25" w:rsidP="00AA0949">
      <w:pPr>
        <w:snapToGrid w:val="0"/>
        <w:ind w:right="49" w:firstLine="720"/>
        <w:jc w:val="both"/>
        <w:rPr>
          <w:noProof/>
          <w:sz w:val="28"/>
          <w:szCs w:val="28"/>
        </w:rPr>
      </w:pPr>
      <w:r w:rsidRPr="0028047C">
        <w:rPr>
          <w:noProof/>
          <w:sz w:val="28"/>
          <w:szCs w:val="28"/>
        </w:rPr>
        <w:lastRenderedPageBreak/>
        <w:t>+ Biện pháp hóa học: Phát hiện sớm các đối tượng sinh vật gây hại, đánh giá nhận định mức độ hại để quyết định phòng trừ hiệu quả, chỉ sử dụng thuốc hoá học khi sâu bệnh hại đến ngưỡng phòng trừ.</w:t>
      </w:r>
    </w:p>
    <w:p w14:paraId="1B65BCAD" w14:textId="77777777" w:rsidR="00CA4B25" w:rsidRPr="0028047C" w:rsidRDefault="00CA4B25" w:rsidP="00AA0949">
      <w:pPr>
        <w:snapToGrid w:val="0"/>
        <w:ind w:right="49" w:firstLine="720"/>
        <w:jc w:val="both"/>
        <w:rPr>
          <w:noProof/>
          <w:sz w:val="28"/>
          <w:szCs w:val="28"/>
        </w:rPr>
      </w:pPr>
      <w:r w:rsidRPr="0028047C">
        <w:rPr>
          <w:noProof/>
          <w:sz w:val="28"/>
          <w:szCs w:val="28"/>
        </w:rPr>
        <w:t>- Khuyến cáo nên sử dụng các loại thuốc bảo vệ thực vật trong Danh mục thuốc bảo vệ thực vật được phép sử dụng tại Việt Nam; tuân thủ theo nguyên tắc 4 đúng: đúng thuốc, đúng nồng độ, liều lượng, đúng lúc và đúng cách.</w:t>
      </w:r>
    </w:p>
    <w:p w14:paraId="2903FB89" w14:textId="77777777" w:rsidR="00CA4B25" w:rsidRPr="0028047C" w:rsidRDefault="00CA4B25" w:rsidP="00AA0949">
      <w:pPr>
        <w:snapToGrid w:val="0"/>
        <w:ind w:right="49" w:firstLine="720"/>
        <w:jc w:val="both"/>
        <w:rPr>
          <w:noProof/>
          <w:sz w:val="28"/>
          <w:szCs w:val="28"/>
        </w:rPr>
      </w:pPr>
      <w:r w:rsidRPr="0028047C">
        <w:rPr>
          <w:b/>
          <w:bCs/>
          <w:noProof/>
          <w:sz w:val="28"/>
          <w:szCs w:val="28"/>
        </w:rPr>
        <w:t xml:space="preserve">- </w:t>
      </w:r>
      <w:r w:rsidRPr="0028047C">
        <w:rPr>
          <w:noProof/>
          <w:sz w:val="28"/>
          <w:szCs w:val="28"/>
        </w:rPr>
        <w:t>Cần sử dụng luân phiên các loại thuốc có hoạt chất khác nhau để tránh sâu bệnh kháng thuốc. Tuân thủ nghiêm ngặt nồng độ, thời gian cách ly của từng loại thuốc trước khi thu hoạch theo đúng hướng dẫn của nhà sản xuất ghi trên bao gói và hướng dẫn của cơ quan chuyên môn.</w:t>
      </w:r>
    </w:p>
    <w:p w14:paraId="18D58393"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2. Một số sinh vật gây hại chính, biện pháp phòng trừ</w:t>
      </w:r>
    </w:p>
    <w:p w14:paraId="522558D8" w14:textId="77777777" w:rsidR="00CA4B25" w:rsidRPr="0028047C" w:rsidRDefault="00CA4B25" w:rsidP="00AA0949">
      <w:pPr>
        <w:snapToGrid w:val="0"/>
        <w:ind w:right="49" w:firstLine="720"/>
        <w:jc w:val="both"/>
        <w:rPr>
          <w:b/>
          <w:bCs/>
          <w:i/>
          <w:iCs/>
          <w:noProof/>
          <w:sz w:val="28"/>
          <w:szCs w:val="28"/>
        </w:rPr>
      </w:pPr>
      <w:r w:rsidRPr="0028047C">
        <w:rPr>
          <w:b/>
          <w:bCs/>
          <w:i/>
          <w:iCs/>
          <w:noProof/>
          <w:sz w:val="28"/>
          <w:szCs w:val="28"/>
        </w:rPr>
        <w:t>2.1. Sâu hại</w:t>
      </w:r>
    </w:p>
    <w:p w14:paraId="7DCE4A61" w14:textId="77777777" w:rsidR="00CA4B25" w:rsidRPr="0028047C" w:rsidRDefault="00CA4B25" w:rsidP="00AA0949">
      <w:pPr>
        <w:snapToGrid w:val="0"/>
        <w:ind w:right="49" w:firstLine="720"/>
        <w:jc w:val="both"/>
        <w:rPr>
          <w:i/>
          <w:iCs/>
          <w:noProof/>
          <w:sz w:val="28"/>
          <w:szCs w:val="28"/>
        </w:rPr>
      </w:pPr>
      <w:r w:rsidRPr="0028047C">
        <w:rPr>
          <w:i/>
          <w:iCs/>
          <w:noProof/>
          <w:sz w:val="28"/>
          <w:szCs w:val="28"/>
        </w:rPr>
        <w:t>2.1.1. Bọ trĩ (Thrip sp.)</w:t>
      </w:r>
    </w:p>
    <w:p w14:paraId="6E086B5D" w14:textId="77777777" w:rsidR="00CA4B25" w:rsidRPr="0028047C" w:rsidRDefault="00CA4B25" w:rsidP="00AA0949">
      <w:pPr>
        <w:snapToGrid w:val="0"/>
        <w:ind w:right="49" w:firstLine="720"/>
        <w:jc w:val="both"/>
        <w:rPr>
          <w:noProof/>
          <w:sz w:val="28"/>
          <w:szCs w:val="28"/>
        </w:rPr>
      </w:pPr>
      <w:r w:rsidRPr="0028047C">
        <w:rPr>
          <w:noProof/>
          <w:sz w:val="28"/>
          <w:szCs w:val="28"/>
        </w:rPr>
        <w:t>- Đặc điểm hình thái và cách gây hại: Bọ trĩ thường tấn công và gây hại trên hoa và trái non; chủ yếu vào phần tiếp giáp tai trái và trái lúc còn non, chích hút và để lại những vết sẹo trên trái thường gọi là “da banh” làm mất giá trị thương phẩm. Bọ trĩ gây hại phổ biến trong mùa nắng, có chu kỳ sinh trưởng ngắn và rất mau kháng thuốc BVTV; có thể sống nhờ vào ký chủ là cỏ dại và những cây khác.</w:t>
      </w:r>
    </w:p>
    <w:p w14:paraId="540BC000" w14:textId="77777777" w:rsidR="00CA4B25" w:rsidRPr="0028047C" w:rsidRDefault="00CA4B25" w:rsidP="00AA0949">
      <w:pPr>
        <w:snapToGrid w:val="0"/>
        <w:ind w:right="49" w:firstLine="720"/>
        <w:jc w:val="both"/>
        <w:rPr>
          <w:noProof/>
          <w:sz w:val="28"/>
          <w:szCs w:val="28"/>
        </w:rPr>
      </w:pPr>
      <w:r w:rsidRPr="0028047C">
        <w:rPr>
          <w:noProof/>
          <w:sz w:val="28"/>
          <w:szCs w:val="28"/>
        </w:rPr>
        <w:t>- Biện pháp quản lý:</w:t>
      </w:r>
    </w:p>
    <w:p w14:paraId="61D1AB85" w14:textId="77777777" w:rsidR="00CA4B25" w:rsidRPr="0028047C" w:rsidRDefault="00CA4B25" w:rsidP="00AA0949">
      <w:pPr>
        <w:snapToGrid w:val="0"/>
        <w:ind w:right="49" w:firstLine="720"/>
        <w:jc w:val="both"/>
        <w:rPr>
          <w:noProof/>
          <w:sz w:val="28"/>
          <w:szCs w:val="28"/>
        </w:rPr>
      </w:pPr>
      <w:r w:rsidRPr="0028047C">
        <w:rPr>
          <w:noProof/>
          <w:sz w:val="28"/>
          <w:szCs w:val="28"/>
        </w:rPr>
        <w:t>+ Cắt cỏ dại thường xuyên, không nên để cỏ dại sinh trưởng mạnh và có hoa, vì đây là nguồn dinh dưỡng và cư trú của bọ trĩ.</w:t>
      </w:r>
    </w:p>
    <w:p w14:paraId="43AE0042" w14:textId="77777777" w:rsidR="00CA4B25" w:rsidRPr="0028047C" w:rsidRDefault="00CA4B25" w:rsidP="00AA0949">
      <w:pPr>
        <w:snapToGrid w:val="0"/>
        <w:ind w:right="49" w:firstLine="720"/>
        <w:jc w:val="both"/>
        <w:rPr>
          <w:noProof/>
          <w:sz w:val="28"/>
          <w:szCs w:val="28"/>
        </w:rPr>
      </w:pPr>
      <w:r w:rsidRPr="0028047C">
        <w:rPr>
          <w:noProof/>
          <w:sz w:val="28"/>
          <w:szCs w:val="28"/>
        </w:rPr>
        <w:t>+ Ngắt bỏ phần đài hoa ở thời điểm 2 - 3 ngày sau trổ hoa, thu gom và tiêu huỷ để hạn chế nơi trú ẩn và gây hại.</w:t>
      </w:r>
    </w:p>
    <w:p w14:paraId="054CAFE2" w14:textId="77777777" w:rsidR="00CA4B25" w:rsidRPr="0028047C" w:rsidRDefault="00CA4B25" w:rsidP="00AA0949">
      <w:pPr>
        <w:snapToGrid w:val="0"/>
        <w:ind w:right="49" w:firstLine="720"/>
        <w:jc w:val="both"/>
        <w:rPr>
          <w:noProof/>
          <w:sz w:val="28"/>
          <w:szCs w:val="28"/>
        </w:rPr>
      </w:pPr>
      <w:r w:rsidRPr="0028047C">
        <w:rPr>
          <w:noProof/>
          <w:sz w:val="28"/>
          <w:szCs w:val="28"/>
        </w:rPr>
        <w:t>+ Nên áp dụng biện pháp tưới trùm tán khi cây có hoa trong mùa nắng.</w:t>
      </w:r>
    </w:p>
    <w:p w14:paraId="6A0424A6"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Có thể xử lý thuốc BVTV ở giai đoạn bông và trái non bằng các hoạt chất như: Imidacloprid, Thiamethoxam, Chlothianidin, Fenitrothion + Fenpropathrin. </w:t>
      </w:r>
    </w:p>
    <w:p w14:paraId="3BFEF34F" w14:textId="77777777" w:rsidR="00CA4B25" w:rsidRPr="0028047C" w:rsidRDefault="00CA4B25" w:rsidP="00AA0949">
      <w:pPr>
        <w:snapToGrid w:val="0"/>
        <w:ind w:right="49" w:firstLine="720"/>
        <w:jc w:val="both"/>
        <w:rPr>
          <w:noProof/>
          <w:sz w:val="28"/>
          <w:szCs w:val="28"/>
        </w:rPr>
      </w:pPr>
      <w:r w:rsidRPr="0028047C">
        <w:rPr>
          <w:noProof/>
          <w:sz w:val="28"/>
          <w:szCs w:val="28"/>
        </w:rPr>
        <w:t>+ Hạn chế việc sử dụng thuốc BVTV dạng nhũ dầu (ký hiệu là EC, ND) và phối trộn với chất điều hòa sinh trưởng, phân bón lá khi phun trái non.</w:t>
      </w:r>
    </w:p>
    <w:p w14:paraId="3EC8F2F8" w14:textId="77777777" w:rsidR="00CA4B25" w:rsidRPr="0028047C" w:rsidRDefault="00CA4B25" w:rsidP="00AA0949">
      <w:pPr>
        <w:snapToGrid w:val="0"/>
        <w:ind w:right="49" w:firstLine="720"/>
        <w:jc w:val="both"/>
        <w:rPr>
          <w:i/>
          <w:iCs/>
          <w:noProof/>
          <w:sz w:val="28"/>
          <w:szCs w:val="28"/>
        </w:rPr>
      </w:pPr>
      <w:r w:rsidRPr="0028047C">
        <w:rPr>
          <w:i/>
          <w:iCs/>
          <w:noProof/>
          <w:sz w:val="28"/>
          <w:szCs w:val="28"/>
        </w:rPr>
        <w:t>2.1.2. Ngâu (Bù xè) (Protaetia sp.)</w:t>
      </w:r>
    </w:p>
    <w:p w14:paraId="3E1DE2B2" w14:textId="77777777" w:rsidR="00CA4B25" w:rsidRPr="0028047C" w:rsidRDefault="00CA4B25" w:rsidP="00AA0949">
      <w:pPr>
        <w:snapToGrid w:val="0"/>
        <w:ind w:right="49" w:firstLine="720"/>
        <w:jc w:val="both"/>
        <w:rPr>
          <w:noProof/>
          <w:sz w:val="28"/>
          <w:szCs w:val="28"/>
        </w:rPr>
      </w:pPr>
      <w:r w:rsidRPr="0028047C">
        <w:rPr>
          <w:noProof/>
          <w:sz w:val="28"/>
          <w:szCs w:val="28"/>
        </w:rPr>
        <w:t>- Đặc điểm hình thái và cách gây hại:Trưởng thành ngâu là loại bọ cánh cứng, cơ thể có màu nâu đen, rất bóng. Rải rác trên ngực và cánh có các mảng màu trắng rất đặc trưng. Chân có nhiều lông. Trưởng thành cái (18 x 10 mm) có kích thước cơ thể lớn hơn trưởng thành đực (16 x 8,5 mm). Ngâu trưởng thành thường tập trung (3 - 5 con) gây hại trên cùng vị trí của cây bằng cách đục phá cành non, nụ hoa và trái non. Các vết thương do ngâu cắn phá còn tạo điều kiện cho kiến lửa, vi khuẩn Erwinia chrysanthemi (tác nhân gây bệnh thối trái) xâm nhập và tấn công sau đó. Mật độ ngâu thường cao trên những vườn đã vào thời kỳ khai thác ổn  định và vào mùa mưa.</w:t>
      </w:r>
    </w:p>
    <w:p w14:paraId="1B8E8EE6" w14:textId="77777777" w:rsidR="00CA4B25" w:rsidRPr="0028047C" w:rsidRDefault="00CA4B25" w:rsidP="00AA0949">
      <w:pPr>
        <w:snapToGrid w:val="0"/>
        <w:ind w:right="49" w:firstLine="720"/>
        <w:jc w:val="both"/>
        <w:rPr>
          <w:noProof/>
          <w:sz w:val="28"/>
          <w:szCs w:val="28"/>
        </w:rPr>
      </w:pPr>
      <w:r w:rsidRPr="0028047C">
        <w:rPr>
          <w:noProof/>
          <w:sz w:val="28"/>
          <w:szCs w:val="28"/>
        </w:rPr>
        <w:t>- Triệu chứng gây hại trên cành (bẹ) thanh long: Bẫy đèn dẫn dụ và giết côn trùng  gây hại cây trồng.</w:t>
      </w:r>
    </w:p>
    <w:p w14:paraId="470CC4ED" w14:textId="77777777" w:rsidR="00CA4B25" w:rsidRPr="0028047C" w:rsidRDefault="00CA4B25" w:rsidP="00AA0949">
      <w:pPr>
        <w:snapToGrid w:val="0"/>
        <w:ind w:right="49" w:firstLine="720"/>
        <w:jc w:val="both"/>
        <w:rPr>
          <w:noProof/>
          <w:sz w:val="28"/>
          <w:szCs w:val="28"/>
        </w:rPr>
      </w:pPr>
      <w:r w:rsidRPr="0028047C">
        <w:rPr>
          <w:noProof/>
          <w:sz w:val="28"/>
          <w:szCs w:val="28"/>
        </w:rPr>
        <w:t>- Biện pháp quản lý:</w:t>
      </w:r>
    </w:p>
    <w:p w14:paraId="4FEB9ADA" w14:textId="77777777" w:rsidR="00CA4B25" w:rsidRPr="0028047C" w:rsidRDefault="00CA4B25" w:rsidP="00AA0949">
      <w:pPr>
        <w:snapToGrid w:val="0"/>
        <w:ind w:right="49" w:firstLine="720"/>
        <w:jc w:val="both"/>
        <w:rPr>
          <w:noProof/>
          <w:sz w:val="28"/>
          <w:szCs w:val="28"/>
        </w:rPr>
      </w:pPr>
      <w:r w:rsidRPr="0028047C">
        <w:rPr>
          <w:noProof/>
          <w:sz w:val="28"/>
          <w:szCs w:val="28"/>
        </w:rPr>
        <w:t>+ Kích thước ngâu khá lớn, dễ nhận diện bằng mắt thường, do đó có thể bắt bằng tay vào sáng sớm là biện pháp tốt nhất.</w:t>
      </w:r>
    </w:p>
    <w:p w14:paraId="1CA08679" w14:textId="77777777" w:rsidR="00CA4B25" w:rsidRPr="0028047C" w:rsidRDefault="00CA4B25" w:rsidP="00AA0949">
      <w:pPr>
        <w:snapToGrid w:val="0"/>
        <w:ind w:right="49" w:firstLine="720"/>
        <w:jc w:val="both"/>
        <w:rPr>
          <w:noProof/>
          <w:sz w:val="28"/>
          <w:szCs w:val="28"/>
        </w:rPr>
      </w:pPr>
      <w:r w:rsidRPr="0028047C">
        <w:rPr>
          <w:noProof/>
          <w:sz w:val="28"/>
          <w:szCs w:val="28"/>
        </w:rPr>
        <w:lastRenderedPageBreak/>
        <w:t>+ Đặt bẫy đèn để dẫn dụ trưởng thành vào ban đêm hoặc sử dụng bả mồi (bông, trái chín) trộn với thuốc trừ sâu Chlothianidin, Imidacloprid,… để diệt ngâu.</w:t>
      </w:r>
    </w:p>
    <w:p w14:paraId="55538B4D" w14:textId="77777777" w:rsidR="00CA4B25" w:rsidRPr="0028047C" w:rsidRDefault="00CA4B25" w:rsidP="00AA0949">
      <w:pPr>
        <w:snapToGrid w:val="0"/>
        <w:ind w:right="49" w:firstLine="720"/>
        <w:jc w:val="both"/>
        <w:rPr>
          <w:i/>
          <w:iCs/>
          <w:noProof/>
          <w:sz w:val="28"/>
          <w:szCs w:val="28"/>
        </w:rPr>
      </w:pPr>
      <w:r w:rsidRPr="0028047C">
        <w:rPr>
          <w:i/>
          <w:iCs/>
          <w:noProof/>
          <w:sz w:val="28"/>
          <w:szCs w:val="28"/>
        </w:rPr>
        <w:t>2.1.3. Kiến lửa (Solenopsis geminata F.)</w:t>
      </w:r>
    </w:p>
    <w:p w14:paraId="0113DD6C" w14:textId="77777777" w:rsidR="00CA4B25" w:rsidRPr="0028047C" w:rsidRDefault="00CA4B25" w:rsidP="00AA0949">
      <w:pPr>
        <w:snapToGrid w:val="0"/>
        <w:ind w:right="49" w:firstLine="720"/>
        <w:jc w:val="both"/>
        <w:rPr>
          <w:noProof/>
          <w:sz w:val="28"/>
          <w:szCs w:val="28"/>
        </w:rPr>
      </w:pPr>
      <w:r w:rsidRPr="0028047C">
        <w:rPr>
          <w:noProof/>
          <w:sz w:val="28"/>
          <w:szCs w:val="28"/>
        </w:rPr>
        <w:t>- Đặc điểm hình thái và cách gây hại: Cơ thể trưởng thành có màu nâu đỏ, chiều dài khoảng 3 mm. Kiến chúa đẻ trứng dưới đất, trên những mô đất cao, không ngập nước. Kiến lửa gây hại rất phổ biến trên vườn thanh long, đặc biệt trên những vườn cây lâu năm, vườn vệ sinh kém. Kiến đục phá cành non, nụ hoa và cả phần gốc (dây mẹ). Gây hại nặng vào mùa mưa, khi cây có nhiều đọt non và giai đoạn hình thành nụ hoa.</w:t>
      </w:r>
    </w:p>
    <w:p w14:paraId="7222208B" w14:textId="77777777" w:rsidR="00CA4B25" w:rsidRPr="0028047C" w:rsidRDefault="00CA4B25" w:rsidP="00AA0949">
      <w:pPr>
        <w:snapToGrid w:val="0"/>
        <w:ind w:right="49" w:firstLine="720"/>
        <w:jc w:val="both"/>
        <w:rPr>
          <w:noProof/>
          <w:sz w:val="28"/>
          <w:szCs w:val="28"/>
        </w:rPr>
      </w:pPr>
      <w:r w:rsidRPr="0028047C">
        <w:rPr>
          <w:noProof/>
          <w:sz w:val="28"/>
          <w:szCs w:val="28"/>
        </w:rPr>
        <w:t>- Biện pháp phòng ngừa</w:t>
      </w:r>
    </w:p>
    <w:p w14:paraId="22476A10" w14:textId="77777777" w:rsidR="00CA4B25" w:rsidRPr="0028047C" w:rsidRDefault="00CA4B25" w:rsidP="00AA0949">
      <w:pPr>
        <w:snapToGrid w:val="0"/>
        <w:ind w:right="49" w:firstLine="720"/>
        <w:jc w:val="both"/>
        <w:rPr>
          <w:noProof/>
          <w:sz w:val="28"/>
          <w:szCs w:val="28"/>
        </w:rPr>
      </w:pPr>
      <w:r w:rsidRPr="0028047C">
        <w:rPr>
          <w:noProof/>
          <w:sz w:val="28"/>
          <w:szCs w:val="28"/>
        </w:rPr>
        <w:t>+ Áp dụng biện pháp quản lí dịch hại tổng hợp IPM. Vệ sinh vườn, dọn sạch các cành cây khô trong vườn để không cho kiến có nơi ẩn nấp.</w:t>
      </w:r>
    </w:p>
    <w:p w14:paraId="28BCA6AE" w14:textId="77777777" w:rsidR="00CA4B25" w:rsidRPr="0028047C" w:rsidRDefault="00CA4B25" w:rsidP="00AA0949">
      <w:pPr>
        <w:snapToGrid w:val="0"/>
        <w:ind w:right="49" w:firstLine="720"/>
        <w:jc w:val="both"/>
        <w:rPr>
          <w:noProof/>
          <w:sz w:val="28"/>
          <w:szCs w:val="28"/>
        </w:rPr>
      </w:pPr>
      <w:r w:rsidRPr="0028047C">
        <w:rPr>
          <w:noProof/>
          <w:sz w:val="28"/>
          <w:szCs w:val="28"/>
        </w:rPr>
        <w:t> + Ở những vườn bị nhiễm nặng khi cây có nụ hoa, có thể sử dụng thuốc hóa học để phun trừ nhưng phải bảo đảm thời gian cách ly an toàn. Không sử dụng thuốc hóa học một tuần trước khi thu hoạch. Có thể sử dụng một trong các loại thuốc sau: Dantotsu 50WG, Actara 25WG, Neem Nim Xoan Xanh green 0.3 EC). Hoặc có thể dùng các thuốc sâu dạng hạt như Actara 25WG trộn với cát hay đường rải quanh gốc, những nơi kiến làm tổ.</w:t>
      </w:r>
    </w:p>
    <w:p w14:paraId="685323E5" w14:textId="77777777" w:rsidR="00CA4B25" w:rsidRPr="0028047C" w:rsidRDefault="00CA4B25" w:rsidP="00AA0949">
      <w:pPr>
        <w:snapToGrid w:val="0"/>
        <w:ind w:right="49" w:firstLine="720"/>
        <w:jc w:val="both"/>
        <w:rPr>
          <w:i/>
          <w:iCs/>
          <w:noProof/>
          <w:sz w:val="28"/>
          <w:szCs w:val="28"/>
        </w:rPr>
      </w:pPr>
      <w:r w:rsidRPr="0028047C">
        <w:rPr>
          <w:i/>
          <w:iCs/>
          <w:noProof/>
          <w:sz w:val="28"/>
          <w:szCs w:val="28"/>
        </w:rPr>
        <w:t>2.1.4. Kiến riện (Cardiocondyla wroughtoni)</w:t>
      </w:r>
    </w:p>
    <w:p w14:paraId="5894FB5B" w14:textId="77777777" w:rsidR="00CA4B25" w:rsidRPr="0028047C" w:rsidRDefault="00CA4B25" w:rsidP="00AA0949">
      <w:pPr>
        <w:snapToGrid w:val="0"/>
        <w:ind w:right="49" w:firstLine="720"/>
        <w:jc w:val="both"/>
        <w:rPr>
          <w:noProof/>
          <w:sz w:val="28"/>
          <w:szCs w:val="28"/>
        </w:rPr>
      </w:pPr>
      <w:r w:rsidRPr="0028047C">
        <w:rPr>
          <w:noProof/>
          <w:sz w:val="28"/>
          <w:szCs w:val="28"/>
        </w:rPr>
        <w:t>- Đặc điểm hình thái và cách gây hại: Trưởng thành có màu nâu đen, dài khoảng 2 - 3 mm, di chuyển chậm. Trưởng thành gây hại trực tiếp bằng cách đục phá nụ, trái non và trái chín làm giảm phẩm cấp trái và ảnh hưởng đến giá trị thương phẩm. Loài này thường trú ẩn và sinh sản ở các cành cây khô và vỏ thân của các trụ cây.</w:t>
      </w:r>
    </w:p>
    <w:p w14:paraId="667BB2DD" w14:textId="77777777" w:rsidR="00CA4B25" w:rsidRPr="0028047C" w:rsidRDefault="00CA4B25" w:rsidP="00AA0949">
      <w:pPr>
        <w:snapToGrid w:val="0"/>
        <w:ind w:right="49" w:firstLine="720"/>
        <w:jc w:val="both"/>
        <w:rPr>
          <w:noProof/>
          <w:sz w:val="28"/>
          <w:szCs w:val="28"/>
        </w:rPr>
      </w:pPr>
      <w:r w:rsidRPr="0028047C">
        <w:rPr>
          <w:noProof/>
          <w:sz w:val="28"/>
          <w:szCs w:val="28"/>
        </w:rPr>
        <w:t>- Biện pháp quản lý:</w:t>
      </w:r>
    </w:p>
    <w:p w14:paraId="3289BC33" w14:textId="77777777" w:rsidR="00CA4B25" w:rsidRPr="0028047C" w:rsidRDefault="00CA4B25" w:rsidP="00AA0949">
      <w:pPr>
        <w:snapToGrid w:val="0"/>
        <w:ind w:right="49" w:firstLine="720"/>
        <w:jc w:val="both"/>
        <w:rPr>
          <w:noProof/>
          <w:sz w:val="28"/>
          <w:szCs w:val="28"/>
        </w:rPr>
      </w:pPr>
      <w:r w:rsidRPr="0028047C">
        <w:rPr>
          <w:noProof/>
          <w:sz w:val="28"/>
          <w:szCs w:val="28"/>
        </w:rPr>
        <w:t>+ Thường xuyên vệ sinh vườn sạch sẽ nhằm tránh tạo điều kiện thuận lợi cho kiến trú ẩn và gây hại.</w:t>
      </w:r>
    </w:p>
    <w:p w14:paraId="6905CA4A" w14:textId="77777777" w:rsidR="00CA4B25" w:rsidRPr="0028047C" w:rsidRDefault="00CA4B25" w:rsidP="00AA0949">
      <w:pPr>
        <w:snapToGrid w:val="0"/>
        <w:ind w:right="49" w:firstLine="720"/>
        <w:jc w:val="both"/>
        <w:rPr>
          <w:noProof/>
          <w:sz w:val="28"/>
          <w:szCs w:val="28"/>
        </w:rPr>
      </w:pPr>
      <w:r w:rsidRPr="0028047C">
        <w:rPr>
          <w:noProof/>
          <w:sz w:val="28"/>
          <w:szCs w:val="28"/>
        </w:rPr>
        <w:t>+ Để diệt kiến hiệu quả, có thể sử dụng chế phẩm diệt kiến (SOFRI trừ kiến,…) hoặc tạo bả mồi ưa thích của kiến (cơm dừa, mỡ động vật, ruốc,…) trộn chung với Chlothianidin, Azadirachtin và rải xung quanh gốc thanh long, vị trí có tổ kiến trên vườn hoặc đầu trụ thanh long.</w:t>
      </w:r>
    </w:p>
    <w:p w14:paraId="1E2E69F4" w14:textId="77777777" w:rsidR="00CA4B25" w:rsidRPr="0028047C" w:rsidRDefault="00CA4B25" w:rsidP="00AA0949">
      <w:pPr>
        <w:snapToGrid w:val="0"/>
        <w:ind w:right="49" w:firstLine="720"/>
        <w:jc w:val="both"/>
        <w:rPr>
          <w:i/>
          <w:iCs/>
          <w:noProof/>
          <w:sz w:val="28"/>
          <w:szCs w:val="28"/>
        </w:rPr>
      </w:pPr>
      <w:r w:rsidRPr="0028047C">
        <w:rPr>
          <w:i/>
          <w:iCs/>
          <w:noProof/>
          <w:sz w:val="28"/>
          <w:szCs w:val="28"/>
        </w:rPr>
        <w:t>2.1.5.Bọ xít xanh</w:t>
      </w:r>
    </w:p>
    <w:p w14:paraId="75A36CC9" w14:textId="77777777" w:rsidR="00CA4B25" w:rsidRPr="0028047C" w:rsidRDefault="00CA4B25" w:rsidP="00AA0949">
      <w:pPr>
        <w:snapToGrid w:val="0"/>
        <w:ind w:right="49" w:firstLine="720"/>
        <w:jc w:val="both"/>
        <w:rPr>
          <w:noProof/>
          <w:sz w:val="28"/>
          <w:szCs w:val="28"/>
        </w:rPr>
      </w:pPr>
      <w:r w:rsidRPr="0028047C">
        <w:rPr>
          <w:noProof/>
          <w:sz w:val="28"/>
          <w:szCs w:val="28"/>
        </w:rPr>
        <w:t>- Đặc điểm hình thái và cách gây hại: Có rất nhiều loài bọ xít gây hại trên cây thanh long, từ khi nụ hoa đến khi trái lớn. Bọ xít gây hại bằng cách chích hút nhựa, để lại những vết chích rất nhỏ, có màu nâu đen, sần sùi trên tai trái làm giảm giá trị thương phẩm.</w:t>
      </w:r>
    </w:p>
    <w:p w14:paraId="19914F3C"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Biện pháp quản lý:Khi mật độ bọ xít cao có thể phòng trị bằng các loại thuốc như Chlothianidin, Emamectin benzoate+Matrine, Chlorantraniliprole, Chlorantraniliprole + Thiamethoxam. </w:t>
      </w:r>
    </w:p>
    <w:p w14:paraId="76998025" w14:textId="77777777" w:rsidR="00CA4B25" w:rsidRPr="0028047C" w:rsidRDefault="00CA4B25" w:rsidP="00AA0949">
      <w:pPr>
        <w:snapToGrid w:val="0"/>
        <w:ind w:right="49" w:firstLine="720"/>
        <w:jc w:val="both"/>
        <w:rPr>
          <w:i/>
          <w:iCs/>
          <w:noProof/>
          <w:sz w:val="28"/>
          <w:szCs w:val="28"/>
        </w:rPr>
      </w:pPr>
      <w:r w:rsidRPr="0028047C">
        <w:rPr>
          <w:i/>
          <w:iCs/>
          <w:noProof/>
          <w:sz w:val="28"/>
          <w:szCs w:val="28"/>
        </w:rPr>
        <w:t>2.1.6. Ruồi đục trái (Bactrocera dorsalis)</w:t>
      </w:r>
    </w:p>
    <w:p w14:paraId="79D5F2FD" w14:textId="77777777" w:rsidR="00CA4B25" w:rsidRPr="0028047C" w:rsidRDefault="00CA4B25" w:rsidP="00AA0949">
      <w:pPr>
        <w:snapToGrid w:val="0"/>
        <w:ind w:right="49" w:firstLine="720"/>
        <w:jc w:val="both"/>
        <w:rPr>
          <w:noProof/>
          <w:sz w:val="28"/>
          <w:szCs w:val="28"/>
        </w:rPr>
      </w:pPr>
      <w:r w:rsidRPr="0028047C">
        <w:rPr>
          <w:noProof/>
          <w:sz w:val="28"/>
          <w:szCs w:val="28"/>
        </w:rPr>
        <w:t>- Đặc điểm hình thái và cách gây hại:</w:t>
      </w:r>
    </w:p>
    <w:p w14:paraId="1FD7D550"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Gây hại chủ yếu trên trái chín và là loại đa ký chủ. Cơ thể trưởng thành có màu nâu, đầu hình bán cầu, trên ngực giữa có 3 vệt vàng xếp theo hình chữ </w:t>
      </w:r>
      <w:r w:rsidRPr="0028047C">
        <w:rPr>
          <w:noProof/>
          <w:sz w:val="28"/>
          <w:szCs w:val="28"/>
        </w:rPr>
        <w:lastRenderedPageBreak/>
        <w:t>U, trong đó có 2 vệt dọc ở 2 góc cánh, vệt nằm ngang trên đốt ngực thứ 3 lớn hơn. Bụng trưởng thành tròn giống bụng ong và nhọn ở cuối bụng.</w:t>
      </w:r>
    </w:p>
    <w:p w14:paraId="361F2C37" w14:textId="77777777" w:rsidR="00CA4B25" w:rsidRPr="0028047C" w:rsidRDefault="00CA4B25" w:rsidP="00AA0949">
      <w:pPr>
        <w:snapToGrid w:val="0"/>
        <w:ind w:right="49" w:firstLine="720"/>
        <w:jc w:val="both"/>
        <w:rPr>
          <w:noProof/>
          <w:sz w:val="28"/>
          <w:szCs w:val="28"/>
        </w:rPr>
      </w:pPr>
      <w:r w:rsidRPr="0028047C">
        <w:rPr>
          <w:noProof/>
          <w:sz w:val="28"/>
          <w:szCs w:val="28"/>
        </w:rPr>
        <w:t>+ Trưởng thành có thể sống 20 - 40 ngày. Ruồi cái có kim đẻ trứng dài và nhọn ở cuối bụng chọc thủng vỏ, đẻ trứng vào trong vùng tiếp giáp giữa vỏ và thịt trái. Vết chích rất nhỏ chỉ nhìn thấy từ vết mủ chảy ra. Trứng đẻ thành từng ổ, trung bình 50 - 60 trứng.</w:t>
      </w:r>
    </w:p>
    <w:p w14:paraId="64EFFEC3" w14:textId="77777777" w:rsidR="00CA4B25" w:rsidRPr="0028047C" w:rsidRDefault="00CA4B25" w:rsidP="00AA0949">
      <w:pPr>
        <w:snapToGrid w:val="0"/>
        <w:ind w:right="49" w:firstLine="720"/>
        <w:jc w:val="both"/>
        <w:rPr>
          <w:noProof/>
          <w:sz w:val="28"/>
          <w:szCs w:val="28"/>
        </w:rPr>
      </w:pPr>
      <w:r w:rsidRPr="0028047C">
        <w:rPr>
          <w:noProof/>
          <w:sz w:val="28"/>
          <w:szCs w:val="28"/>
        </w:rPr>
        <w:t>+ Giai đoạn ủ trứng 2 đến 3 ngày. Sau đó, trứng nở thành ấu trùng (dòi). Giai đoạn dòi 10 - 18 ngày. Ấu trùng dạng dòi nở ra đục ngay vào phần thịt trái và khi đủ sức dòi chui ra búng mình xuống đất hóa nhộng</w:t>
      </w:r>
    </w:p>
    <w:p w14:paraId="660D754D" w14:textId="77777777" w:rsidR="00CA4B25" w:rsidRPr="0028047C" w:rsidRDefault="00CA4B25" w:rsidP="00AA0949">
      <w:pPr>
        <w:snapToGrid w:val="0"/>
        <w:ind w:right="49" w:firstLine="720"/>
        <w:jc w:val="both"/>
        <w:rPr>
          <w:noProof/>
          <w:sz w:val="28"/>
          <w:szCs w:val="28"/>
        </w:rPr>
      </w:pPr>
      <w:r w:rsidRPr="0028047C">
        <w:rPr>
          <w:noProof/>
          <w:sz w:val="28"/>
          <w:szCs w:val="28"/>
        </w:rPr>
        <w:t>- Biện pháp quản lý:</w:t>
      </w:r>
    </w:p>
    <w:p w14:paraId="2D59EB7B" w14:textId="77777777" w:rsidR="00CA4B25" w:rsidRPr="0028047C" w:rsidRDefault="00CA4B25" w:rsidP="00AA0949">
      <w:pPr>
        <w:snapToGrid w:val="0"/>
        <w:ind w:right="49" w:firstLine="720"/>
        <w:jc w:val="both"/>
        <w:rPr>
          <w:noProof/>
          <w:sz w:val="28"/>
          <w:szCs w:val="28"/>
        </w:rPr>
      </w:pPr>
      <w:r w:rsidRPr="0028047C">
        <w:rPr>
          <w:noProof/>
          <w:sz w:val="28"/>
          <w:szCs w:val="28"/>
        </w:rPr>
        <w:t>+ Thu hoạch khi trái đạt độ chín thu hoạch, không giữ trái đã chín quá lâu trên cây.</w:t>
      </w:r>
    </w:p>
    <w:p w14:paraId="6DABA5B9" w14:textId="77777777" w:rsidR="00CA4B25" w:rsidRPr="0028047C" w:rsidRDefault="00CA4B25" w:rsidP="00AA0949">
      <w:pPr>
        <w:snapToGrid w:val="0"/>
        <w:ind w:right="49" w:firstLine="720"/>
        <w:jc w:val="both"/>
        <w:rPr>
          <w:noProof/>
          <w:sz w:val="28"/>
          <w:szCs w:val="28"/>
        </w:rPr>
      </w:pPr>
      <w:r w:rsidRPr="0028047C">
        <w:rPr>
          <w:noProof/>
          <w:sz w:val="28"/>
          <w:szCs w:val="28"/>
        </w:rPr>
        <w:t>+ Thu gom những trái bị ruồi đục mang ra khỏi vườn, chôn thật sâu dưới đất để diệt nhộng trong đất.</w:t>
      </w:r>
    </w:p>
    <w:p w14:paraId="6D019474" w14:textId="77777777" w:rsidR="00CA4B25" w:rsidRPr="0028047C" w:rsidRDefault="00CA4B25" w:rsidP="00AA0949">
      <w:pPr>
        <w:snapToGrid w:val="0"/>
        <w:ind w:right="49" w:firstLine="720"/>
        <w:jc w:val="both"/>
        <w:rPr>
          <w:noProof/>
          <w:sz w:val="28"/>
          <w:szCs w:val="28"/>
        </w:rPr>
      </w:pPr>
      <w:r w:rsidRPr="0028047C">
        <w:rPr>
          <w:noProof/>
          <w:sz w:val="28"/>
          <w:szCs w:val="28"/>
        </w:rPr>
        <w:t>+ Có thể áp dụng biện pháp bao trái có hiệu quả rất cao trong quản lý ruồi (túi vải không dệt, túi bao chuyên dùng thanh long SOFRI DFB,...).</w:t>
      </w:r>
    </w:p>
    <w:p w14:paraId="70A915DB" w14:textId="77777777" w:rsidR="00CA4B25" w:rsidRPr="0028047C" w:rsidRDefault="00CA4B25" w:rsidP="00AA0949">
      <w:pPr>
        <w:snapToGrid w:val="0"/>
        <w:ind w:right="49" w:firstLine="720"/>
        <w:jc w:val="both"/>
        <w:rPr>
          <w:noProof/>
          <w:sz w:val="28"/>
          <w:szCs w:val="28"/>
        </w:rPr>
      </w:pPr>
      <w:r w:rsidRPr="0028047C">
        <w:rPr>
          <w:noProof/>
          <w:sz w:val="28"/>
          <w:szCs w:val="28"/>
        </w:rPr>
        <w:t>+ Sử dụng chế phẩm SOFRI protein + Spinosad giúp tiêu diệt cả thành trưởng thành và cái do bị hấp dẫn bởi nguồn protein. Ngoài ra, có thể đặt bẫy ruồi (bẫy pheromone) trên diện rộng và đồng loạt thì mới kiểm soát hiệu quả ruồi</w:t>
      </w:r>
    </w:p>
    <w:p w14:paraId="21B86C2B" w14:textId="77777777" w:rsidR="00CA4B25" w:rsidRPr="0028047C" w:rsidRDefault="00CA4B25" w:rsidP="00AA0949">
      <w:pPr>
        <w:snapToGrid w:val="0"/>
        <w:ind w:right="49" w:firstLine="720"/>
        <w:jc w:val="both"/>
        <w:rPr>
          <w:i/>
          <w:iCs/>
          <w:noProof/>
          <w:sz w:val="28"/>
          <w:szCs w:val="28"/>
        </w:rPr>
      </w:pPr>
      <w:r w:rsidRPr="0028047C">
        <w:rPr>
          <w:i/>
          <w:iCs/>
          <w:noProof/>
          <w:sz w:val="28"/>
          <w:szCs w:val="28"/>
        </w:rPr>
        <w:t>2.1.7. Rệp sáp (Pseudococcus spp.)</w:t>
      </w:r>
    </w:p>
    <w:p w14:paraId="3B1A7FF8" w14:textId="77777777" w:rsidR="00CA4B25" w:rsidRPr="0028047C" w:rsidRDefault="00CA4B25" w:rsidP="00AA0949">
      <w:pPr>
        <w:snapToGrid w:val="0"/>
        <w:ind w:right="49" w:firstLine="720"/>
        <w:jc w:val="both"/>
        <w:rPr>
          <w:noProof/>
          <w:sz w:val="28"/>
          <w:szCs w:val="28"/>
        </w:rPr>
      </w:pPr>
      <w:r w:rsidRPr="0028047C">
        <w:rPr>
          <w:noProof/>
          <w:sz w:val="28"/>
          <w:szCs w:val="28"/>
        </w:rPr>
        <w:t>- Đặc điểm hình thái và cách gây hại:Rệp sáp chích hút trên trái và rễ thanh long, gây hại nặng trong điều kiện mùa khô. Trên trái non, nếu mật độ của rệp cao sẽ làm cho trái không phát triển được. Nếu mật độ rệp thấp hoặc tấn công khi trái đã lớn thì trái vẫn tiếp tục phát triển nhưng chất lượng trái bị giảm. Trong quá trình chích hút, rệp bài tiết ra mật ngọt tạo môi trường thích hợp cho nấm bồ hóng (Capnodium sp.) phát triển, tấn công cành giảm quang hợp và giảm phẩm chất trái. Trường hợp rệp sáp hại rễ, cơ thể rệp được bao bọc bởi một lớp sáp dày, rệp chích hút rễ gây vết thương và tạo điều kiện thuận lợi cho các vi sinh vật gây hại trong đất tấn công.</w:t>
      </w:r>
      <w:r w:rsidRPr="0028047C">
        <w:rPr>
          <w:b/>
          <w:bCs/>
          <w:noProof/>
          <w:sz w:val="28"/>
          <w:szCs w:val="28"/>
        </w:rPr>
        <w:t xml:space="preserve"> </w:t>
      </w:r>
      <w:r w:rsidRPr="0028047C">
        <w:rPr>
          <w:noProof/>
          <w:sz w:val="28"/>
          <w:szCs w:val="28"/>
        </w:rPr>
        <w:t>Rệp sáp sống cộng sinh với các loại kiến, bằng cách kiến tha rệp từ nơi  này sang nơi khác, từ cây này sang cây khác mỗi khi chỗ rệp đang chích hút đã cạn kiệt nhựa. Ngược lại, trong chất bài tiết của rệp có chứa nhiều chất đường mật làm thức ăn cho kiến.</w:t>
      </w:r>
    </w:p>
    <w:p w14:paraId="02AC187A" w14:textId="77777777" w:rsidR="00CA4B25" w:rsidRPr="0028047C" w:rsidRDefault="00CA4B25" w:rsidP="00AA0949">
      <w:pPr>
        <w:snapToGrid w:val="0"/>
        <w:ind w:right="49" w:firstLine="720"/>
        <w:jc w:val="both"/>
        <w:rPr>
          <w:noProof/>
          <w:sz w:val="28"/>
          <w:szCs w:val="28"/>
        </w:rPr>
      </w:pPr>
      <w:r w:rsidRPr="0028047C">
        <w:rPr>
          <w:noProof/>
          <w:sz w:val="28"/>
          <w:szCs w:val="28"/>
        </w:rPr>
        <w:t>- Biện pháp quản lý:</w:t>
      </w:r>
    </w:p>
    <w:p w14:paraId="1F33A975" w14:textId="77777777" w:rsidR="00CA4B25" w:rsidRPr="0028047C" w:rsidRDefault="00CA4B25" w:rsidP="00AA0949">
      <w:pPr>
        <w:snapToGrid w:val="0"/>
        <w:ind w:right="49" w:firstLine="720"/>
        <w:jc w:val="both"/>
        <w:rPr>
          <w:noProof/>
          <w:sz w:val="28"/>
          <w:szCs w:val="28"/>
        </w:rPr>
      </w:pPr>
      <w:r w:rsidRPr="0028047C">
        <w:rPr>
          <w:noProof/>
          <w:sz w:val="28"/>
          <w:szCs w:val="28"/>
        </w:rPr>
        <w:t>+ Hàng năm nên tiến hành cắt tỉa cành, tạo điều kiện thông thoáng cho vườn cây, hạn chế rệp sáp phát triển.</w:t>
      </w:r>
    </w:p>
    <w:p w14:paraId="1BF8BCA2" w14:textId="77777777" w:rsidR="00CA4B25" w:rsidRPr="0028047C" w:rsidRDefault="00CA4B25" w:rsidP="00AA0949">
      <w:pPr>
        <w:snapToGrid w:val="0"/>
        <w:ind w:right="49" w:firstLine="720"/>
        <w:jc w:val="both"/>
        <w:rPr>
          <w:noProof/>
          <w:sz w:val="28"/>
          <w:szCs w:val="28"/>
        </w:rPr>
      </w:pPr>
      <w:r w:rsidRPr="0028047C">
        <w:rPr>
          <w:noProof/>
          <w:sz w:val="28"/>
          <w:szCs w:val="28"/>
        </w:rPr>
        <w:t>+ Trong mùa nắng có thể áp dụng biện pháp tưới nước trùm tán cây giúp hạn chế sự phát triển và gây hại rệp sáp, bồ hóng và kiến (tác nhân cộng sinh).</w:t>
      </w:r>
    </w:p>
    <w:p w14:paraId="30695623" w14:textId="77777777" w:rsidR="00CA4B25" w:rsidRPr="0028047C" w:rsidRDefault="00CA4B25" w:rsidP="00AA0949">
      <w:pPr>
        <w:snapToGrid w:val="0"/>
        <w:ind w:right="49" w:firstLine="720"/>
        <w:jc w:val="both"/>
        <w:rPr>
          <w:noProof/>
          <w:sz w:val="28"/>
          <w:szCs w:val="28"/>
        </w:rPr>
      </w:pPr>
      <w:r w:rsidRPr="0028047C">
        <w:rPr>
          <w:noProof/>
          <w:sz w:val="28"/>
          <w:szCs w:val="28"/>
        </w:rPr>
        <w:t>+ Thường xuyên kiểm tra vườn để phát hiện và chỉ phun thuốc BVTV khi thật cần thiết. Sử dụng Imidacloprid, dầu khoáng sử dụng trong nông nghiệp,… có thể pha thêm nước rửa chén để tăng hiệu quả, sử dụng theo nồng độ khuyến cáo.</w:t>
      </w:r>
    </w:p>
    <w:p w14:paraId="541A5AE6" w14:textId="77777777" w:rsidR="00CA4B25" w:rsidRPr="0028047C" w:rsidRDefault="00CA4B25" w:rsidP="00AA0949">
      <w:pPr>
        <w:snapToGrid w:val="0"/>
        <w:ind w:right="49" w:firstLine="720"/>
        <w:jc w:val="both"/>
        <w:rPr>
          <w:i/>
          <w:iCs/>
          <w:noProof/>
          <w:sz w:val="28"/>
          <w:szCs w:val="28"/>
        </w:rPr>
      </w:pPr>
      <w:r w:rsidRPr="0028047C">
        <w:rPr>
          <w:i/>
          <w:iCs/>
          <w:noProof/>
          <w:sz w:val="28"/>
          <w:szCs w:val="28"/>
        </w:rPr>
        <w:t>2.1.8. Rầy mềm (Toxoptera sp.)</w:t>
      </w:r>
    </w:p>
    <w:p w14:paraId="121E0FC3" w14:textId="77777777" w:rsidR="00CA4B25" w:rsidRPr="0028047C" w:rsidRDefault="00CA4B25" w:rsidP="00AA0949">
      <w:pPr>
        <w:snapToGrid w:val="0"/>
        <w:ind w:right="49" w:firstLine="720"/>
        <w:jc w:val="both"/>
        <w:rPr>
          <w:noProof/>
          <w:sz w:val="28"/>
          <w:szCs w:val="28"/>
        </w:rPr>
      </w:pPr>
      <w:r w:rsidRPr="0028047C">
        <w:rPr>
          <w:noProof/>
          <w:sz w:val="28"/>
          <w:szCs w:val="28"/>
        </w:rPr>
        <w:t>- Đặc điểm hình thái và cách gây hại :</w:t>
      </w:r>
    </w:p>
    <w:p w14:paraId="264F5607" w14:textId="77777777" w:rsidR="00CA4B25" w:rsidRPr="0028047C" w:rsidRDefault="00CA4B25" w:rsidP="00AA0949">
      <w:pPr>
        <w:snapToGrid w:val="0"/>
        <w:ind w:right="49" w:firstLine="720"/>
        <w:jc w:val="both"/>
        <w:rPr>
          <w:noProof/>
          <w:sz w:val="28"/>
          <w:szCs w:val="28"/>
        </w:rPr>
      </w:pPr>
      <w:r w:rsidRPr="0028047C">
        <w:rPr>
          <w:noProof/>
          <w:sz w:val="28"/>
          <w:szCs w:val="28"/>
        </w:rPr>
        <w:lastRenderedPageBreak/>
        <w:t>+ Rầy có chu kỳ sinh trưởng rất ngắn 7 - 9 ngày và đạt 20 - 30 thế hệ trong năm. Rầy thường tập trung ở mặt dưới của trái non, đặc biệt ở tai trái, cành non, nụ hoa và hoa để chích hút nhựa trong mùa mưa, làm giảm khả năng sinh trưởng của cây, tai trái biến dạng, trái kém phát triển.</w:t>
      </w:r>
    </w:p>
    <w:p w14:paraId="4CA40822" w14:textId="77777777" w:rsidR="00CA4B25" w:rsidRPr="0028047C" w:rsidRDefault="00CA4B25" w:rsidP="00AA0949">
      <w:pPr>
        <w:snapToGrid w:val="0"/>
        <w:ind w:right="49" w:firstLine="720"/>
        <w:jc w:val="both"/>
        <w:rPr>
          <w:noProof/>
          <w:sz w:val="28"/>
          <w:szCs w:val="28"/>
        </w:rPr>
      </w:pPr>
      <w:r w:rsidRPr="0028047C">
        <w:rPr>
          <w:noProof/>
          <w:sz w:val="28"/>
          <w:szCs w:val="28"/>
        </w:rPr>
        <w:t>+ Tương tự như rệp sáp, rầy mềm cũng thải ra mật ngọt kích thích nấm bồ hóng phát triển trên cành làm giảm khả năng quang hợp và làm giảm giá trị thương phẩm.</w:t>
      </w:r>
    </w:p>
    <w:p w14:paraId="4BD8E607" w14:textId="77777777" w:rsidR="00CA4B25" w:rsidRPr="0028047C" w:rsidRDefault="00CA4B25" w:rsidP="00AA0949">
      <w:pPr>
        <w:snapToGrid w:val="0"/>
        <w:ind w:right="49" w:firstLine="720"/>
        <w:jc w:val="both"/>
        <w:rPr>
          <w:noProof/>
          <w:sz w:val="28"/>
          <w:szCs w:val="28"/>
        </w:rPr>
      </w:pPr>
      <w:r w:rsidRPr="0028047C">
        <w:rPr>
          <w:noProof/>
          <w:sz w:val="28"/>
          <w:szCs w:val="28"/>
        </w:rPr>
        <w:t>- Biện pháp quản lý:</w:t>
      </w:r>
    </w:p>
    <w:p w14:paraId="5AFD870A" w14:textId="77777777" w:rsidR="00CA4B25" w:rsidRPr="0028047C" w:rsidRDefault="00CA4B25" w:rsidP="00AA0949">
      <w:pPr>
        <w:snapToGrid w:val="0"/>
        <w:ind w:right="49" w:firstLine="720"/>
        <w:jc w:val="both"/>
        <w:rPr>
          <w:noProof/>
          <w:sz w:val="28"/>
          <w:szCs w:val="28"/>
        </w:rPr>
      </w:pPr>
      <w:r w:rsidRPr="0028047C">
        <w:rPr>
          <w:noProof/>
          <w:sz w:val="28"/>
          <w:szCs w:val="28"/>
        </w:rPr>
        <w:t>+ Thu gom và tiêu hủy bộ phận cây nhiễm nặng, hạn chế lây lan.</w:t>
      </w:r>
    </w:p>
    <w:p w14:paraId="4B326512" w14:textId="77777777" w:rsidR="00CA4B25" w:rsidRPr="0028047C" w:rsidRDefault="00CA4B25" w:rsidP="00AA0949">
      <w:pPr>
        <w:snapToGrid w:val="0"/>
        <w:ind w:right="49" w:firstLine="720"/>
        <w:jc w:val="both"/>
        <w:rPr>
          <w:noProof/>
          <w:sz w:val="28"/>
          <w:szCs w:val="28"/>
        </w:rPr>
      </w:pPr>
      <w:r w:rsidRPr="0028047C">
        <w:rPr>
          <w:noProof/>
          <w:sz w:val="28"/>
          <w:szCs w:val="28"/>
        </w:rPr>
        <w:t>+ Tạo điều kiện thuận lợi cho các loài thiên địch của rầy mềm trong tự nhiên phát triển như bọ rùa, ruồi và các loài ong ký sinh,…</w:t>
      </w:r>
    </w:p>
    <w:p w14:paraId="675C4698" w14:textId="77777777" w:rsidR="00CA4B25" w:rsidRPr="0028047C" w:rsidRDefault="00CA4B25" w:rsidP="00AA0949">
      <w:pPr>
        <w:snapToGrid w:val="0"/>
        <w:ind w:right="49" w:firstLine="720"/>
        <w:jc w:val="both"/>
        <w:rPr>
          <w:i/>
          <w:iCs/>
          <w:noProof/>
          <w:sz w:val="28"/>
          <w:szCs w:val="28"/>
        </w:rPr>
      </w:pPr>
      <w:r w:rsidRPr="0028047C">
        <w:rPr>
          <w:noProof/>
          <w:sz w:val="28"/>
          <w:szCs w:val="28"/>
        </w:rPr>
        <w:t>+ Chỉ sử dụng thuốc BVTV thì cần thiết. Có thể sử dụng Dầu khoáng nông nghiệp, Chlothianidin, Imidacloprid và chỉ phun trực tiếp vào những vị trí rầy tập trung nhiều.</w:t>
      </w:r>
    </w:p>
    <w:p w14:paraId="5A0D1400" w14:textId="77777777" w:rsidR="00CA4B25" w:rsidRPr="0028047C" w:rsidRDefault="00CA4B25" w:rsidP="00AA0949">
      <w:pPr>
        <w:snapToGrid w:val="0"/>
        <w:ind w:right="49" w:firstLine="720"/>
        <w:jc w:val="both"/>
        <w:rPr>
          <w:i/>
          <w:iCs/>
          <w:noProof/>
          <w:sz w:val="28"/>
          <w:szCs w:val="28"/>
        </w:rPr>
      </w:pPr>
      <w:r w:rsidRPr="0028047C">
        <w:rPr>
          <w:i/>
          <w:iCs/>
          <w:noProof/>
          <w:sz w:val="28"/>
          <w:szCs w:val="28"/>
        </w:rPr>
        <w:t>2.1.9. Ốc và “Bà chằng”</w:t>
      </w:r>
    </w:p>
    <w:p w14:paraId="42C53B96" w14:textId="77777777" w:rsidR="00CA4B25" w:rsidRPr="0028047C" w:rsidRDefault="00CA4B25" w:rsidP="00AA0949">
      <w:pPr>
        <w:snapToGrid w:val="0"/>
        <w:ind w:right="49" w:firstLine="720"/>
        <w:jc w:val="both"/>
        <w:rPr>
          <w:noProof/>
          <w:sz w:val="28"/>
          <w:szCs w:val="28"/>
        </w:rPr>
      </w:pPr>
      <w:r w:rsidRPr="0028047C">
        <w:rPr>
          <w:noProof/>
          <w:sz w:val="28"/>
          <w:szCs w:val="28"/>
        </w:rPr>
        <w:t>- Đặc điểm hình thái và cách gây hại :</w:t>
      </w:r>
    </w:p>
    <w:p w14:paraId="238BBF70" w14:textId="77777777" w:rsidR="00CA4B25" w:rsidRPr="0028047C" w:rsidRDefault="00CA4B25" w:rsidP="00AA0949">
      <w:pPr>
        <w:snapToGrid w:val="0"/>
        <w:ind w:right="49" w:firstLine="720"/>
        <w:jc w:val="both"/>
        <w:rPr>
          <w:noProof/>
          <w:sz w:val="28"/>
          <w:szCs w:val="28"/>
        </w:rPr>
      </w:pPr>
      <w:r w:rsidRPr="0028047C">
        <w:rPr>
          <w:noProof/>
          <w:sz w:val="28"/>
          <w:szCs w:val="28"/>
        </w:rPr>
        <w:t>+ Ốc sên (Achtina sp.): Vỏ ốc có sọc trắng, có “lưỡi” dài, phía đỉnh đầu có 2 cái ăng ten (mắt) phía trước. Chúng thường sống trong các bụi cây rậm rạp, hàng rào, hố rác,… Ốc cắn phá cành non, nụ hoa, trái chín vào ban đêm.</w:t>
      </w:r>
    </w:p>
    <w:p w14:paraId="433BEC47" w14:textId="77777777" w:rsidR="00CA4B25" w:rsidRPr="0028047C" w:rsidRDefault="00CA4B25" w:rsidP="00AA0949">
      <w:pPr>
        <w:snapToGrid w:val="0"/>
        <w:ind w:right="49" w:firstLine="720"/>
        <w:jc w:val="both"/>
        <w:rPr>
          <w:noProof/>
          <w:sz w:val="28"/>
          <w:szCs w:val="28"/>
        </w:rPr>
      </w:pPr>
      <w:r w:rsidRPr="0028047C">
        <w:rPr>
          <w:noProof/>
          <w:sz w:val="28"/>
          <w:szCs w:val="28"/>
        </w:rPr>
        <w:t>+ “Bà chằng” (Laevicantis sp., Limax sp.): Cơ thể thuôn dài, mềm mại, có màu nâu xám đến nâu đen, thường tiết ra chất nhờn bao quanh cơ thể. “Bà chằng” thường sống ở những nơi rậm rạp hoặc sống trong đất, thường tìm thức ăn và gây hại vào ban đêm là chính. Thức ăn ưa thích của “bà chằng” là đọt non, bông và trái chín.</w:t>
      </w:r>
    </w:p>
    <w:p w14:paraId="6CE4294C" w14:textId="77777777" w:rsidR="00CA4B25" w:rsidRPr="0028047C" w:rsidRDefault="00CA4B25" w:rsidP="00AA0949">
      <w:pPr>
        <w:snapToGrid w:val="0"/>
        <w:ind w:right="49" w:firstLine="720"/>
        <w:jc w:val="both"/>
        <w:rPr>
          <w:noProof/>
          <w:sz w:val="28"/>
          <w:szCs w:val="28"/>
        </w:rPr>
      </w:pPr>
      <w:r w:rsidRPr="0028047C">
        <w:rPr>
          <w:noProof/>
          <w:sz w:val="28"/>
          <w:szCs w:val="28"/>
        </w:rPr>
        <w:t>+ Ốc sên và “bà chằng” thường sinh sản và phát triển mạnh trong mùa mưa.</w:t>
      </w:r>
    </w:p>
    <w:p w14:paraId="081129B8" w14:textId="77777777" w:rsidR="00CA4B25" w:rsidRPr="0028047C" w:rsidRDefault="00CA4B25" w:rsidP="00AA0949">
      <w:pPr>
        <w:snapToGrid w:val="0"/>
        <w:ind w:right="49" w:firstLine="720"/>
        <w:jc w:val="both"/>
        <w:rPr>
          <w:noProof/>
          <w:sz w:val="28"/>
          <w:szCs w:val="28"/>
        </w:rPr>
      </w:pPr>
      <w:r w:rsidRPr="0028047C">
        <w:rPr>
          <w:noProof/>
          <w:sz w:val="28"/>
          <w:szCs w:val="28"/>
        </w:rPr>
        <w:t>- Biện pháp quản lý:</w:t>
      </w:r>
    </w:p>
    <w:p w14:paraId="157A3AE8" w14:textId="77777777" w:rsidR="00CA4B25" w:rsidRPr="0028047C" w:rsidRDefault="00CA4B25" w:rsidP="00AA0949">
      <w:pPr>
        <w:snapToGrid w:val="0"/>
        <w:ind w:right="49" w:firstLine="720"/>
        <w:jc w:val="both"/>
        <w:rPr>
          <w:noProof/>
          <w:sz w:val="28"/>
          <w:szCs w:val="28"/>
        </w:rPr>
      </w:pPr>
      <w:r w:rsidRPr="0028047C">
        <w:rPr>
          <w:noProof/>
          <w:sz w:val="28"/>
          <w:szCs w:val="28"/>
        </w:rPr>
        <w:t>+ Thường xuyên vệ sinh vườn, dọn những hố rác (là nơi trú ngụ) trong vườn thanh long.</w:t>
      </w:r>
    </w:p>
    <w:p w14:paraId="0D329F91" w14:textId="77777777" w:rsidR="00CA4B25" w:rsidRPr="0028047C" w:rsidRDefault="00CA4B25" w:rsidP="00AA0949">
      <w:pPr>
        <w:snapToGrid w:val="0"/>
        <w:ind w:right="49" w:firstLine="720"/>
        <w:jc w:val="both"/>
        <w:rPr>
          <w:noProof/>
          <w:sz w:val="28"/>
          <w:szCs w:val="28"/>
        </w:rPr>
      </w:pPr>
      <w:r w:rsidRPr="0028047C">
        <w:rPr>
          <w:noProof/>
          <w:sz w:val="28"/>
          <w:szCs w:val="28"/>
        </w:rPr>
        <w:t>+ Do kích thước ốc khá lớn, dễ nhìn thấy nên biện pháp tốt nhất là bắt bằng tay vào lúc sáng sớm hoặc ban đêm.</w:t>
      </w:r>
    </w:p>
    <w:p w14:paraId="6A202383" w14:textId="77777777" w:rsidR="00CA4B25" w:rsidRPr="0028047C" w:rsidRDefault="00CA4B25" w:rsidP="00AA0949">
      <w:pPr>
        <w:snapToGrid w:val="0"/>
        <w:ind w:right="49" w:firstLine="720"/>
        <w:jc w:val="both"/>
        <w:rPr>
          <w:noProof/>
          <w:sz w:val="28"/>
          <w:szCs w:val="28"/>
        </w:rPr>
      </w:pPr>
      <w:r w:rsidRPr="0028047C">
        <w:rPr>
          <w:noProof/>
          <w:sz w:val="28"/>
          <w:szCs w:val="28"/>
        </w:rPr>
        <w:t>+ Sử dụng bả mồi diệt ốc bằng cách dùng bông thanh long trộn với thuốc diệt ốc rải theo nhiều điểm, xung quanh vườn và hàng rào</w:t>
      </w:r>
    </w:p>
    <w:p w14:paraId="6DFF4E60"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3. Bệnh hại</w:t>
      </w:r>
    </w:p>
    <w:p w14:paraId="766EA764" w14:textId="77777777" w:rsidR="00CA4B25" w:rsidRPr="0028047C" w:rsidRDefault="00CA4B25" w:rsidP="00AA0949">
      <w:pPr>
        <w:snapToGrid w:val="0"/>
        <w:ind w:right="49" w:firstLine="720"/>
        <w:jc w:val="both"/>
        <w:rPr>
          <w:b/>
          <w:bCs/>
          <w:i/>
          <w:iCs/>
          <w:noProof/>
          <w:sz w:val="28"/>
          <w:szCs w:val="28"/>
        </w:rPr>
      </w:pPr>
      <w:r w:rsidRPr="0028047C">
        <w:rPr>
          <w:b/>
          <w:bCs/>
          <w:i/>
          <w:iCs/>
          <w:noProof/>
          <w:sz w:val="28"/>
          <w:szCs w:val="28"/>
        </w:rPr>
        <w:t>3.1. Bệnh đốm nâu (nấm Neoscytalidium dimidiatum)</w:t>
      </w:r>
    </w:p>
    <w:p w14:paraId="0E18A489" w14:textId="77777777" w:rsidR="00CA4B25" w:rsidRPr="0028047C" w:rsidRDefault="00CA4B25" w:rsidP="00AA0949">
      <w:pPr>
        <w:snapToGrid w:val="0"/>
        <w:ind w:right="49" w:firstLine="720"/>
        <w:jc w:val="both"/>
        <w:rPr>
          <w:noProof/>
          <w:sz w:val="28"/>
          <w:szCs w:val="28"/>
        </w:rPr>
      </w:pPr>
      <w:r w:rsidRPr="0028047C">
        <w:rPr>
          <w:noProof/>
          <w:sz w:val="28"/>
          <w:szCs w:val="28"/>
        </w:rPr>
        <w:t>- Bệnh đốm trắng thanh long hay còn gọi là bệnh đốm nâu, tắc kè, bệnh ma là những tên gọi khác nhau mà người trồng thanh long ở Bình Thuận, Tiền Giang và Long An đặt tên cho một loại dịch hại mới phát sinh, gây thiệt hại nghiêm trọng và có xu hướng ngày càng lan rộng. Neoscytalidium dimidiatum là loài nấm có phạm vi phân bố rộng và có nhiều ký chủ: thanh long, cây có múi và nhiều cây trồng khác.</w:t>
      </w:r>
    </w:p>
    <w:p w14:paraId="626CE353"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Bệnh gây thiệt hại nặng cho nhiều vùng trồng thanh long ở Việt Nam.Bệnh lây lan nhanh, gây hại nặng vào mùa mưa và lúc thời điểm giao mùa. Trong năm 2013 có khoảng 6.000 ha thanh long nhiễm bệnh (chiếm 20 - 25% </w:t>
      </w:r>
      <w:r w:rsidRPr="0028047C">
        <w:rPr>
          <w:noProof/>
          <w:sz w:val="28"/>
          <w:szCs w:val="28"/>
        </w:rPr>
        <w:lastRenderedPageBreak/>
        <w:t>tổng diện tích), bệnh lây lan và phát triển rất nhanh vào mùa mưa, gây thiệt hại  nặng nề từ 20 - 50% năng suất.</w:t>
      </w:r>
    </w:p>
    <w:p w14:paraId="0659D2E7" w14:textId="77777777" w:rsidR="00CA4B25" w:rsidRPr="0028047C" w:rsidRDefault="00CA4B25" w:rsidP="00AA0949">
      <w:pPr>
        <w:snapToGrid w:val="0"/>
        <w:ind w:right="49" w:firstLine="720"/>
        <w:jc w:val="both"/>
        <w:rPr>
          <w:b/>
          <w:bCs/>
          <w:noProof/>
          <w:sz w:val="28"/>
          <w:szCs w:val="28"/>
        </w:rPr>
      </w:pPr>
      <w:r w:rsidRPr="0028047C">
        <w:rPr>
          <w:noProof/>
          <w:sz w:val="28"/>
          <w:szCs w:val="28"/>
        </w:rPr>
        <w:t>- Triệu chứng:</w:t>
      </w:r>
      <w:r w:rsidRPr="0028047C">
        <w:rPr>
          <w:b/>
          <w:bCs/>
          <w:noProof/>
          <w:sz w:val="28"/>
          <w:szCs w:val="28"/>
        </w:rPr>
        <w:t xml:space="preserve"> </w:t>
      </w:r>
      <w:r w:rsidRPr="0028047C">
        <w:rPr>
          <w:noProof/>
          <w:sz w:val="28"/>
          <w:szCs w:val="28"/>
        </w:rPr>
        <w:t>Bệnh gây hại trên bẹ, nụ bông, trái non và giai đoạn chuẩn bị thu hoạch. Lúc đầu triệu chứng trên bẹ/trái là những đốm tròn nhỏ màu trắng, vết bệnh trũng thấp so với bề mặt bẹ, về sau vết bệnh có màu vàng cam và phát triển nhô lên những vết ghẻ có màu nâu. Khi bệnh phát triển mạnh, các vết bệnh liên kết với nhau làm cho cành thanh long sần sùi, thối từng mảng</w:t>
      </w:r>
    </w:p>
    <w:p w14:paraId="3EFCA309" w14:textId="77777777" w:rsidR="00CA4B25" w:rsidRPr="0028047C" w:rsidRDefault="00CA4B25" w:rsidP="00AA0949">
      <w:pPr>
        <w:snapToGrid w:val="0"/>
        <w:ind w:right="49" w:firstLine="720"/>
        <w:jc w:val="both"/>
        <w:rPr>
          <w:noProof/>
          <w:sz w:val="28"/>
          <w:szCs w:val="28"/>
        </w:rPr>
      </w:pPr>
      <w:r w:rsidRPr="0028047C">
        <w:rPr>
          <w:noProof/>
          <w:sz w:val="28"/>
          <w:szCs w:val="28"/>
        </w:rPr>
        <w:t>-Tác nhân gây hại: Do nấm Neoscytalidium dimidiatum gây ra.</w:t>
      </w:r>
    </w:p>
    <w:p w14:paraId="7D07762B" w14:textId="77777777" w:rsidR="00CA4B25" w:rsidRPr="0028047C" w:rsidRDefault="00CA4B25" w:rsidP="00AA0949">
      <w:pPr>
        <w:snapToGrid w:val="0"/>
        <w:ind w:right="49" w:firstLine="720"/>
        <w:jc w:val="both"/>
        <w:rPr>
          <w:noProof/>
          <w:sz w:val="28"/>
          <w:szCs w:val="28"/>
        </w:rPr>
      </w:pPr>
      <w:r w:rsidRPr="0028047C">
        <w:rPr>
          <w:noProof/>
          <w:sz w:val="28"/>
          <w:szCs w:val="28"/>
        </w:rPr>
        <w:t>+ Bệnh đốm nâu phát sinh, phát triển và lây lan nhanh trong điều kiện ẩm ướt, ẩm độ không khí cao, nhất là vào mùa mưa.</w:t>
      </w:r>
    </w:p>
    <w:p w14:paraId="224D5106"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Bệnh được phát tán chủ yếu qua nước mưa, ổ bệnh (vết bệnh đồng xu) </w:t>
      </w:r>
    </w:p>
    <w:p w14:paraId="0B2A2155" w14:textId="77777777" w:rsidR="00CA4B25" w:rsidRPr="0028047C" w:rsidRDefault="00CA4B25" w:rsidP="00AA0949">
      <w:pPr>
        <w:snapToGrid w:val="0"/>
        <w:ind w:right="49" w:firstLine="720"/>
        <w:jc w:val="both"/>
        <w:rPr>
          <w:noProof/>
          <w:sz w:val="28"/>
          <w:szCs w:val="28"/>
        </w:rPr>
      </w:pPr>
      <w:r w:rsidRPr="0028047C">
        <w:rPr>
          <w:noProof/>
          <w:sz w:val="28"/>
          <w:szCs w:val="28"/>
        </w:rPr>
        <w:t>trên cành không được cắt tỉa, thu gom và tiêu hủy triệt để, lây lan qua hom giống nhiễm bệnh.</w:t>
      </w:r>
    </w:p>
    <w:p w14:paraId="6A4D7EA9" w14:textId="77777777" w:rsidR="00CA4B25" w:rsidRPr="0028047C" w:rsidRDefault="00CA4B25" w:rsidP="00AA0949">
      <w:pPr>
        <w:snapToGrid w:val="0"/>
        <w:ind w:right="49" w:firstLine="720"/>
        <w:jc w:val="both"/>
        <w:rPr>
          <w:noProof/>
          <w:sz w:val="28"/>
          <w:szCs w:val="28"/>
        </w:rPr>
      </w:pPr>
      <w:r w:rsidRPr="0028047C">
        <w:rPr>
          <w:noProof/>
          <w:sz w:val="28"/>
          <w:szCs w:val="28"/>
        </w:rPr>
        <w:t>- Biện pháp quản lý bệnh:</w:t>
      </w:r>
    </w:p>
    <w:p w14:paraId="3A010FDB" w14:textId="77777777" w:rsidR="00CA4B25" w:rsidRPr="0028047C" w:rsidRDefault="00CA4B25" w:rsidP="00AA0949">
      <w:pPr>
        <w:snapToGrid w:val="0"/>
        <w:ind w:right="49" w:firstLine="720"/>
        <w:jc w:val="both"/>
        <w:rPr>
          <w:noProof/>
          <w:sz w:val="28"/>
          <w:szCs w:val="28"/>
        </w:rPr>
      </w:pPr>
      <w:r w:rsidRPr="0028047C">
        <w:rPr>
          <w:noProof/>
          <w:sz w:val="28"/>
          <w:szCs w:val="28"/>
        </w:rPr>
        <w:t>+ Khi có nhu cầu trồng mới, nên lựa chọn hom giống không nhiễm bệnh và kiểm tra kỹ để loại bỏ hom giống nhiễm bệnh trước khi trồng.</w:t>
      </w:r>
    </w:p>
    <w:p w14:paraId="55CA2511" w14:textId="77777777" w:rsidR="00CA4B25" w:rsidRPr="0028047C" w:rsidRDefault="00CA4B25" w:rsidP="00AA0949">
      <w:pPr>
        <w:snapToGrid w:val="0"/>
        <w:ind w:right="49" w:firstLine="720"/>
        <w:jc w:val="both"/>
        <w:rPr>
          <w:noProof/>
          <w:sz w:val="28"/>
          <w:szCs w:val="28"/>
        </w:rPr>
      </w:pPr>
      <w:r w:rsidRPr="0028047C">
        <w:rPr>
          <w:noProof/>
          <w:sz w:val="28"/>
          <w:szCs w:val="28"/>
        </w:rPr>
        <w:t>+ Cần tỉa bớt cành già vô hiệu, cành sâu bệnh phía trong tán nhằm tạo sự thông thoáng, giảm ẩm độ và áp lực bệnh trong mùa mưa. Tiêu hủy cành bệnh bằng cách băm nhuyễn, ủ phân các cành, nụ bông, trái bị nhiễm bệnh. Tuyệt đối không được vứt bỏ trên mặt líp hay quăng xuống mương nước sẽ làm mầm bệnh dễ lây lan.</w:t>
      </w:r>
    </w:p>
    <w:p w14:paraId="46FCD537" w14:textId="77777777" w:rsidR="00CA4B25" w:rsidRPr="0028047C" w:rsidRDefault="00CA4B25" w:rsidP="00AA0949">
      <w:pPr>
        <w:snapToGrid w:val="0"/>
        <w:ind w:right="49" w:firstLine="720"/>
        <w:jc w:val="both"/>
        <w:rPr>
          <w:noProof/>
          <w:sz w:val="28"/>
          <w:szCs w:val="28"/>
        </w:rPr>
      </w:pPr>
      <w:r w:rsidRPr="0028047C">
        <w:rPr>
          <w:noProof/>
          <w:sz w:val="28"/>
          <w:szCs w:val="28"/>
        </w:rPr>
        <w:t>+ Không để chồi non trong mùa mưa nếu vườn đang nhiễm bệnh nặng.</w:t>
      </w:r>
    </w:p>
    <w:p w14:paraId="6C8C893A" w14:textId="77777777" w:rsidR="00CA4B25" w:rsidRPr="0028047C" w:rsidRDefault="00CA4B25" w:rsidP="00AA0949">
      <w:pPr>
        <w:snapToGrid w:val="0"/>
        <w:ind w:right="49" w:firstLine="720"/>
        <w:jc w:val="both"/>
        <w:rPr>
          <w:noProof/>
          <w:sz w:val="28"/>
          <w:szCs w:val="28"/>
        </w:rPr>
      </w:pPr>
      <w:r w:rsidRPr="0028047C">
        <w:rPr>
          <w:noProof/>
          <w:sz w:val="28"/>
          <w:szCs w:val="28"/>
        </w:rPr>
        <w:t>+ Không nên tưới nước cho cây vào lúc chiều tối vì sẽ tạo điều kiện thuận lợi cho bào tử nấm gây bệnh nẩy mầm, gây hại nặng.</w:t>
      </w:r>
    </w:p>
    <w:p w14:paraId="667965A3" w14:textId="77777777" w:rsidR="00CA4B25" w:rsidRPr="0028047C" w:rsidRDefault="00CA4B25" w:rsidP="00AA0949">
      <w:pPr>
        <w:snapToGrid w:val="0"/>
        <w:ind w:right="49" w:firstLine="720"/>
        <w:jc w:val="both"/>
        <w:rPr>
          <w:noProof/>
          <w:sz w:val="28"/>
          <w:szCs w:val="28"/>
        </w:rPr>
      </w:pPr>
      <w:r w:rsidRPr="0028047C">
        <w:rPr>
          <w:noProof/>
          <w:sz w:val="28"/>
          <w:szCs w:val="28"/>
        </w:rPr>
        <w:t>+ Dọn sạch cỏ và tạo điều kiện thoát nước tốt, nhanh chóng cho vườn thanh long trong điều kiện mưa bão.</w:t>
      </w:r>
    </w:p>
    <w:p w14:paraId="5A3D09E3" w14:textId="77777777" w:rsidR="00CA4B25" w:rsidRPr="0028047C" w:rsidRDefault="00CA4B25" w:rsidP="00AA0949">
      <w:pPr>
        <w:snapToGrid w:val="0"/>
        <w:ind w:right="49" w:firstLine="720"/>
        <w:jc w:val="both"/>
        <w:rPr>
          <w:noProof/>
          <w:sz w:val="28"/>
          <w:szCs w:val="28"/>
        </w:rPr>
      </w:pPr>
      <w:r w:rsidRPr="0028047C">
        <w:rPr>
          <w:noProof/>
          <w:sz w:val="28"/>
          <w:szCs w:val="28"/>
        </w:rPr>
        <w:t>+ Nên bón vôi cho toàn bộ vườn theo định kỳ 1 - 2 lần/năm vào đầu và cuối mùa mưa.</w:t>
      </w:r>
    </w:p>
    <w:p w14:paraId="72B123FA" w14:textId="77777777" w:rsidR="00CA4B25" w:rsidRPr="0028047C" w:rsidRDefault="00CA4B25" w:rsidP="00AA0949">
      <w:pPr>
        <w:snapToGrid w:val="0"/>
        <w:ind w:right="49" w:firstLine="720"/>
        <w:jc w:val="both"/>
        <w:rPr>
          <w:noProof/>
          <w:sz w:val="28"/>
          <w:szCs w:val="28"/>
        </w:rPr>
      </w:pPr>
      <w:r w:rsidRPr="0028047C">
        <w:rPr>
          <w:noProof/>
          <w:sz w:val="28"/>
          <w:szCs w:val="28"/>
        </w:rPr>
        <w:t>+ Sau khi bón vôi bột khoảng 10 ngày, sử dụng phân hữu cơ hoai mục ủ với chế phẩm Trichoderma để bón cho cây với lượng 20 - 30 kg/gốc.</w:t>
      </w:r>
    </w:p>
    <w:p w14:paraId="10BE17D9" w14:textId="77777777" w:rsidR="00CA4B25" w:rsidRPr="0028047C" w:rsidRDefault="00CA4B25" w:rsidP="00AA0949">
      <w:pPr>
        <w:snapToGrid w:val="0"/>
        <w:ind w:right="49" w:firstLine="720"/>
        <w:jc w:val="both"/>
        <w:rPr>
          <w:noProof/>
          <w:sz w:val="28"/>
          <w:szCs w:val="28"/>
        </w:rPr>
      </w:pPr>
      <w:r w:rsidRPr="0028047C">
        <w:rPr>
          <w:noProof/>
          <w:sz w:val="28"/>
          <w:szCs w:val="28"/>
        </w:rPr>
        <w:t>+ Sử dụng túi nylon trắng để bao quả ở thời điểm nụ bông đạt khoảng 14 ngày tuổi (nụ bông dài) hoặc bao quả ở thời điểm hoa nở 2 - 3 ngày sau khi rút râu bông thanh long và tháo túi bao khi còn 3 - 5 ngày trước thu hoạch.</w:t>
      </w:r>
    </w:p>
    <w:p w14:paraId="67A59434" w14:textId="77777777" w:rsidR="00CA4B25" w:rsidRPr="0028047C" w:rsidRDefault="00CA4B25" w:rsidP="00AA0949">
      <w:pPr>
        <w:snapToGrid w:val="0"/>
        <w:ind w:right="49" w:firstLine="720"/>
        <w:jc w:val="both"/>
        <w:rPr>
          <w:noProof/>
          <w:sz w:val="28"/>
          <w:szCs w:val="28"/>
        </w:rPr>
      </w:pPr>
      <w:r w:rsidRPr="0028047C">
        <w:rPr>
          <w:noProof/>
          <w:sz w:val="28"/>
          <w:szCs w:val="28"/>
        </w:rPr>
        <w:t>+ Thường xuyên kiểm tra vườn, phát hiện bệnh sớm để phun trừ bệnh kịp thời bằng các loại thuốc BVTV có chứa hoạt chất Azoxystrobin, Difenoconazole, Mancozeb,… phối hợp với chất bám dính, lượng dùng theo liều khuyến cáo trên bao bì.</w:t>
      </w:r>
    </w:p>
    <w:p w14:paraId="56338DD1" w14:textId="77777777" w:rsidR="00CA4B25" w:rsidRPr="0028047C" w:rsidRDefault="00CA4B25" w:rsidP="00AA0949">
      <w:pPr>
        <w:snapToGrid w:val="0"/>
        <w:ind w:right="49" w:firstLine="720"/>
        <w:jc w:val="both"/>
        <w:rPr>
          <w:b/>
          <w:bCs/>
          <w:i/>
          <w:iCs/>
          <w:noProof/>
          <w:sz w:val="28"/>
          <w:szCs w:val="28"/>
        </w:rPr>
      </w:pPr>
      <w:r w:rsidRPr="0028047C">
        <w:rPr>
          <w:b/>
          <w:bCs/>
          <w:i/>
          <w:iCs/>
          <w:noProof/>
          <w:sz w:val="28"/>
          <w:szCs w:val="28"/>
        </w:rPr>
        <w:t>3.2. Bệnh thán thư</w:t>
      </w:r>
    </w:p>
    <w:p w14:paraId="12D47F98" w14:textId="77777777" w:rsidR="00CA4B25" w:rsidRPr="0028047C" w:rsidRDefault="00CA4B25" w:rsidP="00AA0949">
      <w:pPr>
        <w:snapToGrid w:val="0"/>
        <w:ind w:right="49" w:firstLine="720"/>
        <w:jc w:val="both"/>
        <w:rPr>
          <w:noProof/>
          <w:sz w:val="28"/>
          <w:szCs w:val="28"/>
        </w:rPr>
      </w:pPr>
      <w:r w:rsidRPr="0028047C">
        <w:rPr>
          <w:noProof/>
          <w:sz w:val="28"/>
          <w:szCs w:val="28"/>
        </w:rPr>
        <w:t>- Triệu chứng bệnh:</w:t>
      </w:r>
    </w:p>
    <w:p w14:paraId="7D2F9693" w14:textId="77777777" w:rsidR="00CA4B25" w:rsidRPr="0028047C" w:rsidRDefault="00CA4B25" w:rsidP="00AA0949">
      <w:pPr>
        <w:snapToGrid w:val="0"/>
        <w:ind w:right="49" w:firstLine="720"/>
        <w:jc w:val="both"/>
        <w:rPr>
          <w:noProof/>
          <w:sz w:val="28"/>
          <w:szCs w:val="28"/>
        </w:rPr>
      </w:pPr>
      <w:r w:rsidRPr="0028047C">
        <w:rPr>
          <w:noProof/>
          <w:sz w:val="28"/>
          <w:szCs w:val="28"/>
        </w:rPr>
        <w:t>+ Trên cành: Triệu chứng bệnh xuất hiện với vết thối mềm có màu vàng sáng sau đó chuyền sang nâu, vết thối từ phần ngọn vào trong.</w:t>
      </w:r>
    </w:p>
    <w:p w14:paraId="25B073A0" w14:textId="77777777" w:rsidR="00CA4B25" w:rsidRPr="0028047C" w:rsidRDefault="00CA4B25" w:rsidP="00AA0949">
      <w:pPr>
        <w:snapToGrid w:val="0"/>
        <w:ind w:right="49" w:firstLine="720"/>
        <w:jc w:val="both"/>
        <w:rPr>
          <w:noProof/>
          <w:sz w:val="28"/>
          <w:szCs w:val="28"/>
        </w:rPr>
      </w:pPr>
      <w:r w:rsidRPr="0028047C">
        <w:rPr>
          <w:noProof/>
          <w:sz w:val="28"/>
          <w:szCs w:val="28"/>
        </w:rPr>
        <w:t>+ Trên nụ hoa: Bệnh tấn công cả phần nụ hoa, làm cho nụ hoa bị biến màu nâu, sau đó rụng rất nhanh.</w:t>
      </w:r>
    </w:p>
    <w:p w14:paraId="7D507C17"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Trên trái: Bệnh ít biểu hiện trên trái ở điều kiện ngoài đồng. Tuy nhiên, ở giai đoạn trái lớn sắp thu hoạch hoặc đã thu hoạch và tồn trữ, bệnh xuất hiện </w:t>
      </w:r>
      <w:r w:rsidRPr="0028047C">
        <w:rPr>
          <w:noProof/>
          <w:sz w:val="28"/>
          <w:szCs w:val="28"/>
        </w:rPr>
        <w:lastRenderedPageBreak/>
        <w:t>với những đốm nhỏ ban đầu màu vàng, sau đó lớn dần và chuyển sang màu nâu đen, vết bệnh lớn dần và làm thành từng vòng tròn đồng tâm.</w:t>
      </w:r>
    </w:p>
    <w:p w14:paraId="13B57CB0" w14:textId="77777777" w:rsidR="00CA4B25" w:rsidRPr="0028047C" w:rsidRDefault="00CA4B25" w:rsidP="00AA0949">
      <w:pPr>
        <w:snapToGrid w:val="0"/>
        <w:ind w:right="49" w:firstLine="720"/>
        <w:jc w:val="both"/>
        <w:rPr>
          <w:noProof/>
          <w:sz w:val="28"/>
          <w:szCs w:val="28"/>
        </w:rPr>
      </w:pPr>
      <w:r w:rsidRPr="0028047C">
        <w:rPr>
          <w:noProof/>
          <w:sz w:val="28"/>
          <w:szCs w:val="28"/>
        </w:rPr>
        <w:t>- Tác nhân gây hại: Do nấm Colletotrichum spp. gây ra.</w:t>
      </w:r>
    </w:p>
    <w:p w14:paraId="347D2901" w14:textId="77777777" w:rsidR="00CA4B25" w:rsidRPr="0028047C" w:rsidRDefault="00CA4B25" w:rsidP="00AA0949">
      <w:pPr>
        <w:snapToGrid w:val="0"/>
        <w:ind w:right="49" w:firstLine="720"/>
        <w:jc w:val="both"/>
        <w:rPr>
          <w:noProof/>
          <w:sz w:val="28"/>
          <w:szCs w:val="28"/>
        </w:rPr>
      </w:pPr>
      <w:r w:rsidRPr="0028047C">
        <w:rPr>
          <w:noProof/>
          <w:sz w:val="28"/>
          <w:szCs w:val="28"/>
        </w:rPr>
        <w:t>+ Nấm bệnh thường tồn tại trong xác bã thực vật có trên vườn hoặc trên cành, trái nhiễm bệnh, cây trồng là ký chủ (thanh long, ớt,…).</w:t>
      </w:r>
    </w:p>
    <w:p w14:paraId="409AE6A0" w14:textId="77777777" w:rsidR="00CA4B25" w:rsidRPr="0028047C" w:rsidRDefault="00CA4B25" w:rsidP="00AA0949">
      <w:pPr>
        <w:snapToGrid w:val="0"/>
        <w:ind w:right="49" w:firstLine="720"/>
        <w:jc w:val="both"/>
        <w:rPr>
          <w:noProof/>
          <w:sz w:val="28"/>
          <w:szCs w:val="28"/>
        </w:rPr>
      </w:pPr>
      <w:r w:rsidRPr="0028047C">
        <w:rPr>
          <w:noProof/>
          <w:sz w:val="28"/>
          <w:szCs w:val="28"/>
        </w:rPr>
        <w:t>+ Bệnh bộc phát và phát triển mạnh khi gặp điều kiện ẩm độ cao, nhất là vào mùa mưa. Bệnh tấn công và gây hại trên cành, nụ hoa và trái, tuy nhiên nhiễm nặng nhất là giai đoạn tồn trữ sau thu hoạch.</w:t>
      </w:r>
    </w:p>
    <w:p w14:paraId="118E6B1C" w14:textId="77777777" w:rsidR="00CA4B25" w:rsidRPr="0028047C" w:rsidRDefault="00CA4B25" w:rsidP="00AA0949">
      <w:pPr>
        <w:snapToGrid w:val="0"/>
        <w:ind w:right="49" w:firstLine="720"/>
        <w:jc w:val="both"/>
        <w:rPr>
          <w:noProof/>
          <w:sz w:val="28"/>
          <w:szCs w:val="28"/>
        </w:rPr>
      </w:pPr>
      <w:r w:rsidRPr="0028047C">
        <w:rPr>
          <w:noProof/>
          <w:sz w:val="28"/>
          <w:szCs w:val="28"/>
        </w:rPr>
        <w:t>- Biện pháp quản lý:</w:t>
      </w:r>
    </w:p>
    <w:p w14:paraId="1FAFC2A0" w14:textId="77777777" w:rsidR="00CA4B25" w:rsidRPr="0028047C" w:rsidRDefault="00CA4B25" w:rsidP="00AA0949">
      <w:pPr>
        <w:snapToGrid w:val="0"/>
        <w:ind w:right="49" w:firstLine="720"/>
        <w:jc w:val="both"/>
        <w:rPr>
          <w:noProof/>
          <w:sz w:val="28"/>
          <w:szCs w:val="28"/>
        </w:rPr>
      </w:pPr>
      <w:r w:rsidRPr="0028047C">
        <w:rPr>
          <w:noProof/>
          <w:sz w:val="28"/>
          <w:szCs w:val="28"/>
        </w:rPr>
        <w:t>+ Tỉa cành và tạo tán hợp lý giúp cho cây có tán phân bố đều, loại bỏ cành sâu bệnh, cành vô hiệu, cành tiếp xúc mặt đất giúp cây thông thoáng, quang hợp tốt. Thu gom và tiêu hủy tất cả tàn dư sau khi cắt tỉa để giảm mầm bệnh trong vườn.</w:t>
      </w:r>
    </w:p>
    <w:p w14:paraId="34CA4978" w14:textId="77777777" w:rsidR="00CA4B25" w:rsidRPr="0028047C" w:rsidRDefault="00CA4B25" w:rsidP="00AA0949">
      <w:pPr>
        <w:snapToGrid w:val="0"/>
        <w:ind w:right="49" w:firstLine="720"/>
        <w:jc w:val="both"/>
        <w:rPr>
          <w:noProof/>
          <w:sz w:val="28"/>
          <w:szCs w:val="28"/>
        </w:rPr>
      </w:pPr>
      <w:r w:rsidRPr="0028047C">
        <w:rPr>
          <w:noProof/>
          <w:sz w:val="28"/>
          <w:szCs w:val="28"/>
        </w:rPr>
        <w:t>+ Hạn chế tưới nước phun lên tán cây khi trong vườn có nhiều mầm bệnh thán thư.</w:t>
      </w:r>
    </w:p>
    <w:p w14:paraId="4F715629" w14:textId="77777777" w:rsidR="00CA4B25" w:rsidRPr="0028047C" w:rsidRDefault="00CA4B25" w:rsidP="00AA0949">
      <w:pPr>
        <w:snapToGrid w:val="0"/>
        <w:ind w:right="49" w:firstLine="720"/>
        <w:jc w:val="both"/>
        <w:rPr>
          <w:noProof/>
          <w:sz w:val="28"/>
          <w:szCs w:val="28"/>
        </w:rPr>
      </w:pPr>
      <w:r w:rsidRPr="0028047C">
        <w:rPr>
          <w:noProof/>
          <w:sz w:val="28"/>
          <w:szCs w:val="28"/>
        </w:rPr>
        <w:t>+ Tăng cường bón phân hữu cơ hoai mục, hữu cơ vi sinh và cung cấp nấm đối kháng Trichoderma vừa giúp phân huỷ chất hữu cơ nhanh, đất tơi xốp, vừa diệt mầm bệnh hiện diện trên xác bã thực vật trong đất</w:t>
      </w:r>
    </w:p>
    <w:p w14:paraId="4A034D5E" w14:textId="77777777" w:rsidR="00CA4B25" w:rsidRPr="0028047C" w:rsidRDefault="00CA4B25" w:rsidP="00AA0949">
      <w:pPr>
        <w:snapToGrid w:val="0"/>
        <w:ind w:right="49" w:firstLine="720"/>
        <w:jc w:val="both"/>
        <w:rPr>
          <w:noProof/>
          <w:sz w:val="28"/>
          <w:szCs w:val="28"/>
        </w:rPr>
      </w:pPr>
      <w:r w:rsidRPr="0028047C">
        <w:rPr>
          <w:noProof/>
          <w:sz w:val="28"/>
          <w:szCs w:val="28"/>
        </w:rPr>
        <w:t>+ Sử dụng thuốc BVTV để phòng trị bệnh: Gốc đồng (sau khi thu hoạch, sau khi cắt tỉa), Propineb, Difenoconazole, Azoxystrobin + Difenoconazole, Diniconazole, Pyraclostrobin (nụ bông, trái).</w:t>
      </w:r>
    </w:p>
    <w:p w14:paraId="7BBBED41" w14:textId="77777777" w:rsidR="00CA4B25" w:rsidRPr="0028047C" w:rsidRDefault="00CA4B25" w:rsidP="00AA0949">
      <w:pPr>
        <w:snapToGrid w:val="0"/>
        <w:ind w:right="49" w:firstLine="720"/>
        <w:jc w:val="both"/>
        <w:rPr>
          <w:b/>
          <w:bCs/>
          <w:i/>
          <w:iCs/>
          <w:noProof/>
          <w:sz w:val="28"/>
          <w:szCs w:val="28"/>
        </w:rPr>
      </w:pPr>
      <w:r w:rsidRPr="0028047C">
        <w:rPr>
          <w:b/>
          <w:bCs/>
          <w:i/>
          <w:iCs/>
          <w:noProof/>
          <w:sz w:val="28"/>
          <w:szCs w:val="28"/>
        </w:rPr>
        <w:t>3.3. Bệnh đốm đen (gỉ sắt, gỉ sét)</w:t>
      </w:r>
    </w:p>
    <w:p w14:paraId="7389DC35" w14:textId="77777777" w:rsidR="00CA4B25" w:rsidRPr="0028047C" w:rsidRDefault="00CA4B25" w:rsidP="00AA0949">
      <w:pPr>
        <w:snapToGrid w:val="0"/>
        <w:ind w:right="49" w:firstLine="720"/>
        <w:jc w:val="both"/>
        <w:rPr>
          <w:noProof/>
          <w:sz w:val="28"/>
          <w:szCs w:val="28"/>
        </w:rPr>
      </w:pPr>
      <w:r w:rsidRPr="0028047C">
        <w:rPr>
          <w:noProof/>
          <w:sz w:val="28"/>
          <w:szCs w:val="28"/>
        </w:rPr>
        <w:t>- Triệu chứng bệnh:</w:t>
      </w:r>
    </w:p>
    <w:p w14:paraId="0AD1D85D" w14:textId="77777777" w:rsidR="00CA4B25" w:rsidRPr="0028047C" w:rsidRDefault="00CA4B25" w:rsidP="00AA0949">
      <w:pPr>
        <w:snapToGrid w:val="0"/>
        <w:ind w:right="49" w:firstLine="720"/>
        <w:jc w:val="both"/>
        <w:rPr>
          <w:noProof/>
          <w:sz w:val="28"/>
          <w:szCs w:val="28"/>
        </w:rPr>
      </w:pPr>
      <w:r w:rsidRPr="0028047C">
        <w:rPr>
          <w:noProof/>
          <w:sz w:val="28"/>
          <w:szCs w:val="28"/>
        </w:rPr>
        <w:t>+ Vết bệnh xâm nhiễm từ rìa tai nụ hoa và lan dần vào bên trong. Vết bệnh là những chấm nhỏ màu nâu đen, sau đó phát triển thành vệt có dạng elip thuôn dài, lõm ở giữa và có lớp bào tử mọc bám trên bề mặt vết bệnh. Khi bệnh tấn công ở vị trí đỉnh bông sẽ làm cho bông bị nghẽn lại (bông bị bó chặt) không nở được.</w:t>
      </w:r>
    </w:p>
    <w:p w14:paraId="2F662C0C" w14:textId="77777777" w:rsidR="00CA4B25" w:rsidRPr="0028047C" w:rsidRDefault="00CA4B25" w:rsidP="00AA0949">
      <w:pPr>
        <w:snapToGrid w:val="0"/>
        <w:ind w:right="49" w:firstLine="720"/>
        <w:jc w:val="both"/>
        <w:rPr>
          <w:noProof/>
          <w:sz w:val="28"/>
          <w:szCs w:val="28"/>
        </w:rPr>
      </w:pPr>
      <w:r w:rsidRPr="0028047C">
        <w:rPr>
          <w:noProof/>
          <w:sz w:val="28"/>
          <w:szCs w:val="28"/>
        </w:rPr>
        <w:t>+ Bệnh thường tấn công chủ yếu trên đài hoa, nhưng nếu gặp điều kiện thuận lợi (nhiệt độ thấp, mưa nhiều và ẩm độ cao) thì bệnh sẽ lan vào tai trái ở những vị trí nơi tiếp giáp với đài hoa. Tai trái bị nhiễm bệnh sẽ để lại vết sẹo và làm giảm giá trị thương phẩm khi bán.</w:t>
      </w:r>
    </w:p>
    <w:p w14:paraId="7DB48E0A" w14:textId="77777777" w:rsidR="00CA4B25" w:rsidRPr="0028047C" w:rsidRDefault="00CA4B25" w:rsidP="00AA0949">
      <w:pPr>
        <w:snapToGrid w:val="0"/>
        <w:ind w:right="49" w:firstLine="720"/>
        <w:jc w:val="both"/>
        <w:rPr>
          <w:noProof/>
          <w:sz w:val="28"/>
          <w:szCs w:val="28"/>
        </w:rPr>
      </w:pPr>
      <w:r w:rsidRPr="0028047C">
        <w:rPr>
          <w:noProof/>
          <w:sz w:val="28"/>
          <w:szCs w:val="28"/>
        </w:rPr>
        <w:t>- Tác nhân gây bệnh: Do nấm Bipolaris cactivora gây ra.</w:t>
      </w:r>
    </w:p>
    <w:p w14:paraId="12BA12FE" w14:textId="77777777" w:rsidR="00CA4B25" w:rsidRPr="0028047C" w:rsidRDefault="00CA4B25" w:rsidP="00AA0949">
      <w:pPr>
        <w:snapToGrid w:val="0"/>
        <w:ind w:right="49" w:firstLine="720"/>
        <w:jc w:val="both"/>
        <w:rPr>
          <w:noProof/>
          <w:sz w:val="28"/>
          <w:szCs w:val="28"/>
        </w:rPr>
      </w:pPr>
      <w:r w:rsidRPr="0028047C">
        <w:rPr>
          <w:noProof/>
          <w:sz w:val="28"/>
          <w:szCs w:val="28"/>
        </w:rPr>
        <w:t>+ Nấm tấn công chủ yếu ở giai đoạn cây trổ hoa, đặc biệt bệnh phát triển mạnh và bộc phát ở điều kiện ẩm độ cao 80 - 90%, nhiệt độ trong khoảng 20 - 300C (mùa mưa).</w:t>
      </w:r>
    </w:p>
    <w:p w14:paraId="07774968" w14:textId="77777777" w:rsidR="00CA4B25" w:rsidRPr="0028047C" w:rsidRDefault="00CA4B25" w:rsidP="00AA0949">
      <w:pPr>
        <w:snapToGrid w:val="0"/>
        <w:ind w:right="49" w:firstLine="720"/>
        <w:jc w:val="both"/>
        <w:rPr>
          <w:noProof/>
          <w:sz w:val="28"/>
          <w:szCs w:val="28"/>
        </w:rPr>
      </w:pPr>
      <w:r w:rsidRPr="0028047C">
        <w:rPr>
          <w:noProof/>
          <w:sz w:val="28"/>
          <w:szCs w:val="28"/>
        </w:rPr>
        <w:t>+ Nguồn bệnh thường tồn tại trong xác bã thực vật có trên vườn hoặc trên bông bị bệnh. Bào từ nấm lây lan thông qua gió, mưa bão, côn trùng,... từ cây bệnh sang cây khoẻ, vườn nhiễm bệnh sang vườn không nhiễm</w:t>
      </w:r>
    </w:p>
    <w:p w14:paraId="0647D7ED" w14:textId="77777777" w:rsidR="00CA4B25" w:rsidRPr="0028047C" w:rsidRDefault="00CA4B25" w:rsidP="00AA0949">
      <w:pPr>
        <w:snapToGrid w:val="0"/>
        <w:ind w:right="49" w:firstLine="720"/>
        <w:jc w:val="both"/>
        <w:rPr>
          <w:noProof/>
          <w:sz w:val="28"/>
          <w:szCs w:val="28"/>
        </w:rPr>
      </w:pPr>
      <w:r w:rsidRPr="0028047C">
        <w:rPr>
          <w:noProof/>
          <w:sz w:val="28"/>
          <w:szCs w:val="28"/>
        </w:rPr>
        <w:t>- Biện pháp quản lý:</w:t>
      </w:r>
    </w:p>
    <w:p w14:paraId="0D335AF8" w14:textId="77777777" w:rsidR="00CA4B25" w:rsidRPr="0028047C" w:rsidRDefault="00CA4B25" w:rsidP="00AA0949">
      <w:pPr>
        <w:snapToGrid w:val="0"/>
        <w:ind w:right="49" w:firstLine="720"/>
        <w:jc w:val="both"/>
        <w:rPr>
          <w:noProof/>
          <w:sz w:val="28"/>
          <w:szCs w:val="28"/>
        </w:rPr>
      </w:pPr>
      <w:r w:rsidRPr="0028047C">
        <w:rPr>
          <w:noProof/>
          <w:sz w:val="28"/>
          <w:szCs w:val="28"/>
        </w:rPr>
        <w:t>+ Thăm vườn thường xuyên và nên cắt bỏ những bông bị nhiễm bệnh nặng. Thu gom và tiêu hủy tất cả tàn dư sau khi cắt tỉa để giảm mầm bệnh trong vườn.</w:t>
      </w:r>
    </w:p>
    <w:p w14:paraId="06359498" w14:textId="77777777" w:rsidR="00CA4B25" w:rsidRPr="0028047C" w:rsidRDefault="00CA4B25" w:rsidP="00AA0949">
      <w:pPr>
        <w:snapToGrid w:val="0"/>
        <w:ind w:right="49" w:firstLine="720"/>
        <w:jc w:val="both"/>
        <w:rPr>
          <w:noProof/>
          <w:sz w:val="28"/>
          <w:szCs w:val="28"/>
        </w:rPr>
      </w:pPr>
      <w:r w:rsidRPr="0028047C">
        <w:rPr>
          <w:noProof/>
          <w:sz w:val="28"/>
          <w:szCs w:val="28"/>
        </w:rPr>
        <w:lastRenderedPageBreak/>
        <w:t>+ Trong mùa nắng, nên ngắt bỏ đài hoa (rút râu) ở thời điểm sau khi hoa trổ khoảng 3 - 4 ngày. Tuy nhiên, trong mùa mưa thì thời gian tiến hành rút râu bông thanh long ở thời điểm khoảng 2 - 3 ngày sau khi hoa trổ.</w:t>
      </w:r>
    </w:p>
    <w:p w14:paraId="50923D0C" w14:textId="77777777" w:rsidR="00CA4B25" w:rsidRPr="0028047C" w:rsidRDefault="00CA4B25" w:rsidP="00AA0949">
      <w:pPr>
        <w:snapToGrid w:val="0"/>
        <w:ind w:right="49" w:firstLine="720"/>
        <w:jc w:val="both"/>
        <w:rPr>
          <w:noProof/>
          <w:sz w:val="28"/>
          <w:szCs w:val="28"/>
        </w:rPr>
      </w:pPr>
      <w:r w:rsidRPr="0028047C">
        <w:rPr>
          <w:noProof/>
          <w:sz w:val="28"/>
          <w:szCs w:val="28"/>
        </w:rPr>
        <w:t>+ Tăng cường bón phân hữu cơ hoai, hữu cơ vi sinh kết hợp với nấm Trichoderma giúp cải thiện sức khỏe cây và tiêu diệt nguồn bệnh trong đất.</w:t>
      </w:r>
    </w:p>
    <w:p w14:paraId="153CC72F" w14:textId="77777777" w:rsidR="00CA4B25" w:rsidRPr="0028047C" w:rsidRDefault="00CA4B25" w:rsidP="00AA0949">
      <w:pPr>
        <w:snapToGrid w:val="0"/>
        <w:ind w:right="49" w:firstLine="720"/>
        <w:jc w:val="both"/>
        <w:rPr>
          <w:noProof/>
          <w:sz w:val="28"/>
          <w:szCs w:val="28"/>
        </w:rPr>
      </w:pPr>
      <w:r w:rsidRPr="0028047C">
        <w:rPr>
          <w:noProof/>
          <w:sz w:val="28"/>
          <w:szCs w:val="28"/>
        </w:rPr>
        <w:t>+ Phun ngừa thuốc trừ nấm gốc đồng, Chitosan (sinh học) sau khi cắt tỉa cành và trước khi xử lý ra hoa để làm giảm áp lực mầm bệnh. Ở giai đoạn nụ hoa, có thể phun luân phiên các loại thuốc trừ nấm: Difenoconazole, Diniconazole, Chitosan.</w:t>
      </w:r>
    </w:p>
    <w:p w14:paraId="57B21709" w14:textId="77777777" w:rsidR="00CA4B25" w:rsidRPr="0028047C" w:rsidRDefault="00CA4B25" w:rsidP="00AA0949">
      <w:pPr>
        <w:snapToGrid w:val="0"/>
        <w:ind w:right="49" w:firstLine="720"/>
        <w:jc w:val="both"/>
        <w:rPr>
          <w:b/>
          <w:bCs/>
          <w:i/>
          <w:iCs/>
          <w:noProof/>
          <w:sz w:val="28"/>
          <w:szCs w:val="28"/>
        </w:rPr>
      </w:pPr>
      <w:r w:rsidRPr="0028047C">
        <w:rPr>
          <w:b/>
          <w:bCs/>
          <w:i/>
          <w:iCs/>
          <w:noProof/>
          <w:sz w:val="28"/>
          <w:szCs w:val="28"/>
        </w:rPr>
        <w:t>3.4. Bệnh thối gốc</w:t>
      </w:r>
    </w:p>
    <w:p w14:paraId="662AA09D" w14:textId="77777777" w:rsidR="00CA4B25" w:rsidRPr="0028047C" w:rsidRDefault="00CA4B25" w:rsidP="00AA0949">
      <w:pPr>
        <w:snapToGrid w:val="0"/>
        <w:ind w:right="49" w:firstLine="720"/>
        <w:jc w:val="both"/>
        <w:rPr>
          <w:noProof/>
          <w:sz w:val="28"/>
          <w:szCs w:val="28"/>
        </w:rPr>
      </w:pPr>
      <w:r w:rsidRPr="0028047C">
        <w:rPr>
          <w:noProof/>
          <w:sz w:val="28"/>
          <w:szCs w:val="28"/>
        </w:rPr>
        <w:t>- Triệu chứng:</w:t>
      </w:r>
    </w:p>
    <w:p w14:paraId="0C6099E7" w14:textId="77777777" w:rsidR="00CA4B25" w:rsidRPr="0028047C" w:rsidRDefault="00CA4B25" w:rsidP="00AA0949">
      <w:pPr>
        <w:snapToGrid w:val="0"/>
        <w:ind w:right="49" w:firstLine="720"/>
        <w:jc w:val="both"/>
        <w:rPr>
          <w:noProof/>
          <w:sz w:val="28"/>
          <w:szCs w:val="28"/>
        </w:rPr>
      </w:pPr>
      <w:r w:rsidRPr="0028047C">
        <w:rPr>
          <w:noProof/>
          <w:sz w:val="28"/>
          <w:szCs w:val="28"/>
        </w:rPr>
        <w:t>+ Bệnh thường tấn công phần thân mẹ (dây chính) sát mặt đất, vết bệnh lúc đầu xuất hiện có màu nâu đen, sũng nước sau đó gây thối lan rộng về phía trên đầu trụ thanh long và gây thối phần thịt của bẹ làm lòi lõi bẹ thanh long. Tùy trường hợp bệnh nhẹ hay nặng sẽ làm cho cành (bẹ) phía trên bị héo vàng, tóp khô hoặc bị thối.</w:t>
      </w:r>
    </w:p>
    <w:p w14:paraId="70FCF7D9" w14:textId="77777777" w:rsidR="00CA4B25" w:rsidRPr="0028047C" w:rsidRDefault="00CA4B25" w:rsidP="00AA0949">
      <w:pPr>
        <w:snapToGrid w:val="0"/>
        <w:ind w:right="49" w:firstLine="720"/>
        <w:jc w:val="both"/>
        <w:rPr>
          <w:noProof/>
          <w:sz w:val="28"/>
          <w:szCs w:val="28"/>
        </w:rPr>
      </w:pPr>
      <w:r w:rsidRPr="0028047C">
        <w:rPr>
          <w:noProof/>
          <w:sz w:val="28"/>
          <w:szCs w:val="28"/>
        </w:rPr>
        <w:t>- Tác nhân gây hại: Do nhiều tác nhân gây hại (Xanthomonas sp., ngập úng, Fusarium, Pythium, tuyến trùng).Bệnh thường phát triển mạnh vào mùa mưa, những vườn thoát nước kém và bị ngập úng.</w:t>
      </w:r>
    </w:p>
    <w:p w14:paraId="33BD443B" w14:textId="77777777" w:rsidR="00CA4B25" w:rsidRPr="0028047C" w:rsidRDefault="00CA4B25" w:rsidP="00AA0949">
      <w:pPr>
        <w:snapToGrid w:val="0"/>
        <w:ind w:right="49" w:firstLine="720"/>
        <w:jc w:val="both"/>
        <w:rPr>
          <w:noProof/>
          <w:sz w:val="28"/>
          <w:szCs w:val="28"/>
        </w:rPr>
      </w:pPr>
      <w:r w:rsidRPr="0028047C">
        <w:rPr>
          <w:noProof/>
          <w:sz w:val="28"/>
          <w:szCs w:val="28"/>
        </w:rPr>
        <w:t>- Biện pháp quản lý:</w:t>
      </w:r>
    </w:p>
    <w:p w14:paraId="7EEF63C5" w14:textId="77777777" w:rsidR="00CA4B25" w:rsidRPr="0028047C" w:rsidRDefault="00CA4B25" w:rsidP="00AA0949">
      <w:pPr>
        <w:snapToGrid w:val="0"/>
        <w:ind w:right="49" w:firstLine="720"/>
        <w:jc w:val="both"/>
        <w:rPr>
          <w:noProof/>
          <w:sz w:val="28"/>
          <w:szCs w:val="28"/>
        </w:rPr>
      </w:pPr>
      <w:r w:rsidRPr="0028047C">
        <w:rPr>
          <w:noProof/>
          <w:sz w:val="28"/>
          <w:szCs w:val="28"/>
        </w:rPr>
        <w:t>+ Trong điều kiện mùa mưa tránh tủ cỏ, rơm rạ dày và quá gần gốc, đồng thời tạo điều kiện thoát nước tốt cho vườn thanh long.</w:t>
      </w:r>
    </w:p>
    <w:p w14:paraId="40D382B0" w14:textId="77777777" w:rsidR="00CA4B25" w:rsidRPr="0028047C" w:rsidRDefault="00CA4B25" w:rsidP="00AA0949">
      <w:pPr>
        <w:snapToGrid w:val="0"/>
        <w:ind w:right="49" w:firstLine="720"/>
        <w:jc w:val="both"/>
        <w:rPr>
          <w:noProof/>
          <w:sz w:val="28"/>
          <w:szCs w:val="28"/>
        </w:rPr>
      </w:pPr>
      <w:r w:rsidRPr="0028047C">
        <w:rPr>
          <w:noProof/>
          <w:sz w:val="28"/>
          <w:szCs w:val="28"/>
        </w:rPr>
        <w:t>+ Rải vôi xung quanh trụ thanh long 1 - 2 lần/năm (1 - 2 kg/trụ).</w:t>
      </w:r>
    </w:p>
    <w:p w14:paraId="0D49792D" w14:textId="77777777" w:rsidR="00CA4B25" w:rsidRPr="0028047C" w:rsidRDefault="00CA4B25" w:rsidP="00AA0949">
      <w:pPr>
        <w:snapToGrid w:val="0"/>
        <w:ind w:right="49" w:firstLine="720"/>
        <w:jc w:val="both"/>
        <w:rPr>
          <w:noProof/>
          <w:sz w:val="28"/>
          <w:szCs w:val="28"/>
        </w:rPr>
      </w:pPr>
      <w:r w:rsidRPr="0028047C">
        <w:rPr>
          <w:noProof/>
          <w:sz w:val="28"/>
          <w:szCs w:val="28"/>
        </w:rPr>
        <w:t>+ Bón nhiều phân hữu cơ hoai mục kết hợp với chế phẩm nấm đối kháng Trichoderma.</w:t>
      </w:r>
    </w:p>
    <w:p w14:paraId="56BA61A7" w14:textId="77777777" w:rsidR="00CA4B25" w:rsidRPr="0028047C" w:rsidRDefault="00CA4B25" w:rsidP="00AA0949">
      <w:pPr>
        <w:snapToGrid w:val="0"/>
        <w:ind w:right="49" w:firstLine="720"/>
        <w:jc w:val="both"/>
        <w:rPr>
          <w:noProof/>
          <w:sz w:val="28"/>
          <w:szCs w:val="28"/>
        </w:rPr>
      </w:pPr>
      <w:r w:rsidRPr="0028047C">
        <w:rPr>
          <w:noProof/>
          <w:sz w:val="28"/>
          <w:szCs w:val="28"/>
        </w:rPr>
        <w:t>+ Thường xuyên thăm vườn nhằm phát hiện sớm bệnh để có biện pháp quản lý thích hợp.</w:t>
      </w:r>
    </w:p>
    <w:p w14:paraId="4741273F" w14:textId="77777777" w:rsidR="00CA4B25" w:rsidRPr="0028047C" w:rsidRDefault="00CA4B25" w:rsidP="00AA0949">
      <w:pPr>
        <w:snapToGrid w:val="0"/>
        <w:ind w:right="49" w:firstLine="720"/>
        <w:jc w:val="both"/>
        <w:rPr>
          <w:noProof/>
          <w:sz w:val="28"/>
          <w:szCs w:val="28"/>
        </w:rPr>
      </w:pPr>
      <w:r w:rsidRPr="0028047C">
        <w:rPr>
          <w:noProof/>
          <w:sz w:val="28"/>
          <w:szCs w:val="28"/>
        </w:rPr>
        <w:t>+ Đối với trường hợp thối gốc (dây mẹ), cạo bỏ triệt để vết bệnh và quét hoặc phun lên vết bệnh một trong số loại thuốc trừ nấm bệnh như: Fosetyl - aluminium, Mancozeb + Metalaxyl,… kết hợp song song với việc tỉa bỏ cành, quả trên những cành bị héo xuất phát từ dây mẹ. Kiểm tra khi thấy vết bệnh không tiếp tục thối lan ra nữa, sử dụng bạt nylon,… quấn xung quanh gốc (tạo như bầu cây giống), quấn bầu cao ngang bằng với vị trí vết thối và cho phân hữu cơ/xơ dừa hoai mục vào nhằm tạo điều kiện thuận lợi cho rễ mới mọc ra và đâm xuống đất giúp dây mẹ hồi phục nhanh chóng. Trường hợp cây bị thối lớp rễ cám, chóp rễ bị tuột da, tiến hành cào nhẹ lớp vật liệu tủ gốc và lớp đất mặt để lộ phần rễ thối và xử lý (tưới xung quanh gốc theo hình chiếu tán cây) bằng các loại thuốc BVTV nêu trên kết hợp với thuốc trị tuyến trùng: Abamectin, Abamectin + Thiamethoxam. Xử lý liên tục 2 - 3 lần cho đến khi rễ hồi phục và ra rễ mới.</w:t>
      </w:r>
    </w:p>
    <w:p w14:paraId="298B8516" w14:textId="77777777" w:rsidR="00CA4B25" w:rsidRPr="0028047C" w:rsidRDefault="00CA4B25" w:rsidP="00AA0949">
      <w:pPr>
        <w:snapToGrid w:val="0"/>
        <w:ind w:right="49" w:firstLine="720"/>
        <w:jc w:val="both"/>
        <w:rPr>
          <w:b/>
          <w:bCs/>
          <w:i/>
          <w:iCs/>
          <w:noProof/>
          <w:sz w:val="28"/>
          <w:szCs w:val="28"/>
        </w:rPr>
      </w:pPr>
      <w:r w:rsidRPr="0028047C">
        <w:rPr>
          <w:b/>
          <w:bCs/>
          <w:i/>
          <w:iCs/>
          <w:noProof/>
          <w:sz w:val="28"/>
          <w:szCs w:val="28"/>
        </w:rPr>
        <w:t>3.5. Bệnh bồ hóng</w:t>
      </w:r>
    </w:p>
    <w:p w14:paraId="687D77BA"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Triệu chứng: Bồ hóng phát triển tạo thành một lớp muội đen (khói đèn) trên cành làm cho cây giảm khả năng quang hợp. Vết bệnh làm vỏ quả mất màu ngay tại vị trí vết bệnh. Trong trường hợp nhiễm bệnh nặng sẽ làm cho vỏ quả </w:t>
      </w:r>
      <w:r w:rsidRPr="0028047C">
        <w:rPr>
          <w:noProof/>
          <w:sz w:val="28"/>
          <w:szCs w:val="28"/>
        </w:rPr>
        <w:lastRenderedPageBreak/>
        <w:t>bị xù xì và làm giảm giá trị thương phẩm. Bệnh thường xuất hiện trên các vườn ít chăm sóc.</w:t>
      </w:r>
    </w:p>
    <w:p w14:paraId="30671980" w14:textId="77777777" w:rsidR="00CA4B25" w:rsidRPr="0028047C" w:rsidRDefault="00CA4B25" w:rsidP="00AA0949">
      <w:pPr>
        <w:snapToGrid w:val="0"/>
        <w:ind w:right="49" w:firstLine="720"/>
        <w:jc w:val="both"/>
        <w:rPr>
          <w:noProof/>
          <w:sz w:val="28"/>
          <w:szCs w:val="28"/>
        </w:rPr>
      </w:pPr>
      <w:r w:rsidRPr="0028047C">
        <w:rPr>
          <w:noProof/>
          <w:sz w:val="28"/>
          <w:szCs w:val="28"/>
        </w:rPr>
        <w:t>- Tác nhân gây hại: Do nấm Capnodium sp. gây ra. Bệnh bồ hóng có thể tồn tại trên tán cây, quả bị nhiễm bệnh và phát tán nhờ gió, nước mưa,... Bệnh phát triển mạnh vào mùa nắng, gây hại nặng trên giống thanh long ruột đỏ do hai nguyên nhân chính sau:</w:t>
      </w:r>
    </w:p>
    <w:p w14:paraId="7E4A11CC" w14:textId="77777777" w:rsidR="00CA4B25" w:rsidRPr="0028047C" w:rsidRDefault="00CA4B25" w:rsidP="00AA0949">
      <w:pPr>
        <w:snapToGrid w:val="0"/>
        <w:ind w:right="49" w:firstLine="720"/>
        <w:jc w:val="both"/>
        <w:rPr>
          <w:noProof/>
          <w:sz w:val="28"/>
          <w:szCs w:val="28"/>
        </w:rPr>
      </w:pPr>
      <w:r w:rsidRPr="0028047C">
        <w:rPr>
          <w:noProof/>
          <w:sz w:val="28"/>
          <w:szCs w:val="28"/>
        </w:rPr>
        <w:t>+ Trong mùa nắng, nụ bông và quả non thanh long thường tiết ra mật ngọt tự nhiên, chính điều này tạo điều kiện cho nấm bồ hóng tấn công và phát triển. Đây cũng là nguyên nhân chính gây nên bệnh bồ hóng trên thanh long.</w:t>
      </w:r>
    </w:p>
    <w:p w14:paraId="7A99B831" w14:textId="77777777" w:rsidR="00CA4B25" w:rsidRPr="0028047C" w:rsidRDefault="00CA4B25" w:rsidP="00AA0949">
      <w:pPr>
        <w:snapToGrid w:val="0"/>
        <w:ind w:right="49" w:firstLine="720"/>
        <w:jc w:val="both"/>
        <w:rPr>
          <w:noProof/>
          <w:sz w:val="28"/>
          <w:szCs w:val="28"/>
        </w:rPr>
      </w:pPr>
      <w:r w:rsidRPr="0028047C">
        <w:rPr>
          <w:noProof/>
          <w:sz w:val="28"/>
          <w:szCs w:val="28"/>
        </w:rPr>
        <w:t>+ Do rầy hoặc rệp tấn công trên bẹ non thanh long và trong quá trình chích hút nhựa chúng bài tiết ra chất mật và sau đó nấm bồ hóng có điều kiện tấn công.</w:t>
      </w:r>
    </w:p>
    <w:p w14:paraId="763C1E04" w14:textId="77777777" w:rsidR="00CA4B25" w:rsidRPr="0028047C" w:rsidRDefault="00CA4B25" w:rsidP="00AA0949">
      <w:pPr>
        <w:snapToGrid w:val="0"/>
        <w:ind w:right="49" w:firstLine="720"/>
        <w:jc w:val="both"/>
        <w:rPr>
          <w:noProof/>
          <w:sz w:val="28"/>
          <w:szCs w:val="28"/>
        </w:rPr>
      </w:pPr>
      <w:r w:rsidRPr="0028047C">
        <w:rPr>
          <w:noProof/>
          <w:sz w:val="28"/>
          <w:szCs w:val="28"/>
        </w:rPr>
        <w:t>- Biện pháp quản lý:</w:t>
      </w:r>
    </w:p>
    <w:p w14:paraId="7B588725" w14:textId="77777777" w:rsidR="00CA4B25" w:rsidRPr="0028047C" w:rsidRDefault="00CA4B25" w:rsidP="00AA0949">
      <w:pPr>
        <w:snapToGrid w:val="0"/>
        <w:ind w:right="49" w:firstLine="720"/>
        <w:jc w:val="both"/>
        <w:rPr>
          <w:noProof/>
          <w:sz w:val="28"/>
          <w:szCs w:val="28"/>
        </w:rPr>
      </w:pPr>
      <w:r w:rsidRPr="0028047C">
        <w:rPr>
          <w:noProof/>
          <w:sz w:val="28"/>
          <w:szCs w:val="28"/>
        </w:rPr>
        <w:t>+ Bón phân cân đối, hợp lý; sau thu hoạch, tiến hành tỉa cành tạo điều kiện thông thoáng cho trụ thanh long.</w:t>
      </w:r>
    </w:p>
    <w:p w14:paraId="0E4594D9" w14:textId="77777777" w:rsidR="00CA4B25" w:rsidRPr="0028047C" w:rsidRDefault="00CA4B25" w:rsidP="00AA0949">
      <w:pPr>
        <w:snapToGrid w:val="0"/>
        <w:ind w:right="49" w:firstLine="720"/>
        <w:jc w:val="both"/>
        <w:rPr>
          <w:noProof/>
          <w:sz w:val="28"/>
          <w:szCs w:val="28"/>
        </w:rPr>
      </w:pPr>
      <w:r w:rsidRPr="0028047C">
        <w:rPr>
          <w:noProof/>
          <w:sz w:val="28"/>
          <w:szCs w:val="28"/>
        </w:rPr>
        <w:t>+ Trong điều kiện mùa nắng, tưới nước đều đặn cho cây để làm giảm sự tiết mật tự nhiên trên nụ và quả non đồng thời có thể phun mạnh lên trụ thanh long để rửa trôi bớt lớp mật này.</w:t>
      </w:r>
    </w:p>
    <w:p w14:paraId="1E6C0CCB" w14:textId="77777777" w:rsidR="00CA4B25" w:rsidRPr="0028047C" w:rsidRDefault="00CA4B25" w:rsidP="00AA0949">
      <w:pPr>
        <w:snapToGrid w:val="0"/>
        <w:ind w:right="49" w:firstLine="720"/>
        <w:jc w:val="both"/>
        <w:rPr>
          <w:noProof/>
          <w:sz w:val="28"/>
          <w:szCs w:val="28"/>
        </w:rPr>
      </w:pPr>
      <w:r w:rsidRPr="0028047C">
        <w:rPr>
          <w:noProof/>
          <w:sz w:val="28"/>
          <w:szCs w:val="28"/>
        </w:rPr>
        <w:t>+ Phun thuốc gốc đồng, Prochloraz, kết hợp phun thuốc trừ sâu trừ rệp sáp, rầy mềm</w:t>
      </w:r>
    </w:p>
    <w:p w14:paraId="323397EC" w14:textId="77777777" w:rsidR="00CA4B25" w:rsidRPr="0028047C" w:rsidRDefault="00CA4B25" w:rsidP="00AA0949">
      <w:pPr>
        <w:snapToGrid w:val="0"/>
        <w:ind w:right="49" w:firstLine="720"/>
        <w:jc w:val="both"/>
        <w:rPr>
          <w:b/>
          <w:bCs/>
          <w:i/>
          <w:iCs/>
          <w:noProof/>
          <w:sz w:val="28"/>
          <w:szCs w:val="28"/>
        </w:rPr>
      </w:pPr>
      <w:r w:rsidRPr="0028047C">
        <w:rPr>
          <w:b/>
          <w:bCs/>
          <w:i/>
          <w:iCs/>
          <w:noProof/>
          <w:sz w:val="28"/>
          <w:szCs w:val="28"/>
        </w:rPr>
        <w:t>3.6. Bệnh thối quả thanh long</w:t>
      </w:r>
    </w:p>
    <w:p w14:paraId="0057F9DA" w14:textId="77777777" w:rsidR="00CA4B25" w:rsidRPr="0028047C" w:rsidRDefault="00CA4B25" w:rsidP="00AA0949">
      <w:pPr>
        <w:snapToGrid w:val="0"/>
        <w:ind w:right="49" w:firstLine="720"/>
        <w:jc w:val="both"/>
        <w:rPr>
          <w:noProof/>
          <w:sz w:val="28"/>
          <w:szCs w:val="28"/>
        </w:rPr>
      </w:pPr>
      <w:r w:rsidRPr="0028047C">
        <w:rPr>
          <w:noProof/>
          <w:sz w:val="28"/>
          <w:szCs w:val="28"/>
        </w:rPr>
        <w:t>- Triệu chứng: Triệu chứng ban đầu là trên nụ bông hoặc trái non xuất hiện vết thối phồng rộp nước và thối lan rất nhanh trong thời gian ngắn. Bên trên vết bệnh xuất hiện bọt khí và lớp tơ nấm màu đen bao phủ, dịch nước màu nâu vàng chảy ra từ vết bệnh có mùi hôi (mùi lên men rượu).</w:t>
      </w:r>
    </w:p>
    <w:p w14:paraId="4A18CDC0" w14:textId="77777777" w:rsidR="00CA4B25" w:rsidRPr="0028047C" w:rsidRDefault="00CA4B25" w:rsidP="00AA0949">
      <w:pPr>
        <w:snapToGrid w:val="0"/>
        <w:ind w:right="49" w:firstLine="720"/>
        <w:jc w:val="both"/>
        <w:rPr>
          <w:noProof/>
          <w:sz w:val="28"/>
          <w:szCs w:val="28"/>
        </w:rPr>
      </w:pPr>
      <w:r w:rsidRPr="0028047C">
        <w:rPr>
          <w:noProof/>
          <w:sz w:val="28"/>
          <w:szCs w:val="28"/>
        </w:rPr>
        <w:t>- Tác nhân gây hại: Do vi khuẩn Erwinia spp. và nấm Rhizopus sp. gây ra.</w:t>
      </w:r>
    </w:p>
    <w:p w14:paraId="349A2960" w14:textId="77777777" w:rsidR="00CA4B25" w:rsidRPr="0028047C" w:rsidRDefault="00CA4B25" w:rsidP="00AA0949">
      <w:pPr>
        <w:snapToGrid w:val="0"/>
        <w:ind w:right="49" w:firstLine="720"/>
        <w:jc w:val="both"/>
        <w:rPr>
          <w:noProof/>
          <w:sz w:val="28"/>
          <w:szCs w:val="28"/>
        </w:rPr>
      </w:pPr>
      <w:r w:rsidRPr="0028047C">
        <w:rPr>
          <w:noProof/>
          <w:sz w:val="28"/>
          <w:szCs w:val="28"/>
        </w:rPr>
        <w:t>+ Mầm bệnh thường tồn tại trong xác bã thực vật, bông bị bệnh không được tiêu huỷ.</w:t>
      </w:r>
    </w:p>
    <w:p w14:paraId="19321BF2" w14:textId="77777777" w:rsidR="00CA4B25" w:rsidRPr="0028047C" w:rsidRDefault="00CA4B25" w:rsidP="00AA0949">
      <w:pPr>
        <w:snapToGrid w:val="0"/>
        <w:ind w:right="49" w:firstLine="720"/>
        <w:jc w:val="both"/>
        <w:rPr>
          <w:noProof/>
          <w:sz w:val="28"/>
          <w:szCs w:val="28"/>
        </w:rPr>
      </w:pPr>
      <w:r w:rsidRPr="0028047C">
        <w:rPr>
          <w:noProof/>
          <w:sz w:val="28"/>
          <w:szCs w:val="28"/>
        </w:rPr>
        <w:t>+ Bệnh thối quả phát triển mạnh trong mùa mưa và cả trong mùa nắng, đặc biệt là điều kiện ẩm độ cao và mưa thường xuyên. Bệnh lây lan thông qua gió, mưa bão, côn trùng gây vết thương,… Ban đầu, bệnh chỉ xuất hiện rải rác trên một vài nụ, hoa và quả non trên cây nhưng sau đó tiếp tục lan rộng cả cây và vườn. Những vườn bị bệnh thối quả thường thấy xuất hiện rất nhiều ngâu (Protaetia sp).</w:t>
      </w:r>
    </w:p>
    <w:p w14:paraId="3266E51D" w14:textId="77777777" w:rsidR="00CA4B25" w:rsidRPr="0028047C" w:rsidRDefault="00CA4B25" w:rsidP="00AA0949">
      <w:pPr>
        <w:snapToGrid w:val="0"/>
        <w:ind w:right="49" w:firstLine="720"/>
        <w:jc w:val="both"/>
        <w:rPr>
          <w:noProof/>
          <w:sz w:val="28"/>
          <w:szCs w:val="28"/>
        </w:rPr>
      </w:pPr>
      <w:r w:rsidRPr="0028047C">
        <w:rPr>
          <w:noProof/>
          <w:sz w:val="28"/>
          <w:szCs w:val="28"/>
        </w:rPr>
        <w:t>- Biện pháp quản lý:</w:t>
      </w:r>
    </w:p>
    <w:p w14:paraId="307046FA" w14:textId="77777777" w:rsidR="00CA4B25" w:rsidRPr="0028047C" w:rsidRDefault="00CA4B25" w:rsidP="00AA0949">
      <w:pPr>
        <w:snapToGrid w:val="0"/>
        <w:ind w:right="49" w:firstLine="720"/>
        <w:jc w:val="both"/>
        <w:rPr>
          <w:noProof/>
          <w:sz w:val="28"/>
          <w:szCs w:val="28"/>
        </w:rPr>
      </w:pPr>
      <w:r w:rsidRPr="0028047C">
        <w:rPr>
          <w:noProof/>
          <w:sz w:val="28"/>
          <w:szCs w:val="28"/>
        </w:rPr>
        <w:t>+ Hàng năm nên tỉa bỏ bớt cành già, cành vô hiệu và cành nhiễm bệnh phía bên trong tán, tạo điều kiện thông thoáng cho vườn.</w:t>
      </w:r>
    </w:p>
    <w:p w14:paraId="5E5FBC8F" w14:textId="77777777" w:rsidR="00CA4B25" w:rsidRPr="0028047C" w:rsidRDefault="00CA4B25" w:rsidP="00AA0949">
      <w:pPr>
        <w:snapToGrid w:val="0"/>
        <w:ind w:right="49" w:firstLine="720"/>
        <w:jc w:val="both"/>
        <w:rPr>
          <w:noProof/>
          <w:sz w:val="28"/>
          <w:szCs w:val="28"/>
        </w:rPr>
      </w:pPr>
      <w:r w:rsidRPr="0028047C">
        <w:rPr>
          <w:noProof/>
          <w:sz w:val="28"/>
          <w:szCs w:val="28"/>
        </w:rPr>
        <w:t>+ Thu gom và tiêu hủy triệt để các bộ phận bệnh của cây, hạn chế sự lây lan.</w:t>
      </w:r>
    </w:p>
    <w:p w14:paraId="19D1AEB1" w14:textId="77777777" w:rsidR="00CA4B25" w:rsidRPr="0028047C" w:rsidRDefault="00CA4B25" w:rsidP="00AA0949">
      <w:pPr>
        <w:snapToGrid w:val="0"/>
        <w:ind w:right="49" w:firstLine="720"/>
        <w:jc w:val="both"/>
        <w:rPr>
          <w:noProof/>
          <w:sz w:val="28"/>
          <w:szCs w:val="28"/>
        </w:rPr>
      </w:pPr>
      <w:r w:rsidRPr="0028047C">
        <w:rPr>
          <w:noProof/>
          <w:sz w:val="28"/>
          <w:szCs w:val="28"/>
        </w:rPr>
        <w:t>+ Tiến hành ngắt bỏ đài hoa (rút râu) sớm trong mùa mưa (2 - 3 ngày sau hoa trổ) giúp hạn chế bệnh tấn công.</w:t>
      </w:r>
    </w:p>
    <w:p w14:paraId="1C276FA1" w14:textId="77777777" w:rsidR="00CA4B25" w:rsidRPr="0028047C" w:rsidRDefault="00CA4B25" w:rsidP="00AA0949">
      <w:pPr>
        <w:snapToGrid w:val="0"/>
        <w:ind w:right="49" w:firstLine="720"/>
        <w:jc w:val="both"/>
        <w:rPr>
          <w:b/>
          <w:bCs/>
          <w:i/>
          <w:iCs/>
          <w:noProof/>
          <w:sz w:val="28"/>
          <w:szCs w:val="28"/>
        </w:rPr>
      </w:pPr>
      <w:r w:rsidRPr="0028047C">
        <w:rPr>
          <w:b/>
          <w:bCs/>
          <w:i/>
          <w:iCs/>
          <w:noProof/>
          <w:sz w:val="28"/>
          <w:szCs w:val="28"/>
        </w:rPr>
        <w:t>3.7. Bệnh thối quả thanh long</w:t>
      </w:r>
    </w:p>
    <w:p w14:paraId="2FF2373A"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Triệu chứng bệnh: Mặt trên bẹ lúc đầu xuất hiện những vệt có màu vàng, gồ lên trên bề mặt bẹ thanh long, màu nâu xám. Hoặc các vết chấm li ti </w:t>
      </w:r>
      <w:r w:rsidRPr="0028047C">
        <w:rPr>
          <w:noProof/>
          <w:sz w:val="28"/>
          <w:szCs w:val="28"/>
        </w:rPr>
        <w:lastRenderedPageBreak/>
        <w:t>hình dạng không nhất định, có màu nâu đỏ, xung quanh vết bệnh có viền màu vàng, vết bệnh sau đó lan dần ra, liên kết lại với nhau làm vàng cả bẹ (Bipolaris crustacea). Nếu các vết bệnh này lan rộng ra, liên kết lại với nhau sẽ tạo thành những mảng lớn (Fusarium equiseti) và khi gặp điều kiện thuận lợi sẽ gây thối bẹ.</w:t>
      </w:r>
    </w:p>
    <w:p w14:paraId="7A3D6756" w14:textId="77777777" w:rsidR="00CA4B25" w:rsidRPr="0028047C" w:rsidRDefault="00CA4B25" w:rsidP="00AA0949">
      <w:pPr>
        <w:snapToGrid w:val="0"/>
        <w:ind w:right="49" w:firstLine="720"/>
        <w:jc w:val="both"/>
        <w:rPr>
          <w:noProof/>
          <w:sz w:val="28"/>
          <w:szCs w:val="28"/>
        </w:rPr>
      </w:pPr>
      <w:r w:rsidRPr="0028047C">
        <w:rPr>
          <w:noProof/>
          <w:sz w:val="28"/>
          <w:szCs w:val="28"/>
        </w:rPr>
        <w:t>- Tác nhân gây hại: Cành bị tổn thương do nắng nóng, nấm Bipolaris crustacea, Fusarium equiseti. Bệnh thường phát triển mạnh vào mùa nắng, đặc biệt khi nhiệt độ quá cao và ẩm độ cao. Nguồn bệnh có thể lưu tồn quanh năm trong vườn. Chúng tồn tại trong đất, xác bã thực vật, những cây bị nhiễm bệnh từ vụ trước,…</w:t>
      </w:r>
    </w:p>
    <w:p w14:paraId="20B24215" w14:textId="77777777" w:rsidR="00CA4B25" w:rsidRPr="0028047C" w:rsidRDefault="00CA4B25" w:rsidP="00AA0949">
      <w:pPr>
        <w:snapToGrid w:val="0"/>
        <w:ind w:right="49" w:firstLine="720"/>
        <w:jc w:val="both"/>
        <w:rPr>
          <w:noProof/>
          <w:sz w:val="28"/>
          <w:szCs w:val="28"/>
        </w:rPr>
      </w:pPr>
      <w:r w:rsidRPr="0028047C">
        <w:rPr>
          <w:noProof/>
          <w:sz w:val="28"/>
          <w:szCs w:val="28"/>
        </w:rPr>
        <w:t>- Biện pháp phòng ngừa, quản lý:</w:t>
      </w:r>
    </w:p>
    <w:p w14:paraId="719DF292" w14:textId="77777777" w:rsidR="00CA4B25" w:rsidRPr="0028047C" w:rsidRDefault="00CA4B25" w:rsidP="00AA0949">
      <w:pPr>
        <w:snapToGrid w:val="0"/>
        <w:ind w:right="49" w:firstLine="720"/>
        <w:jc w:val="both"/>
        <w:rPr>
          <w:noProof/>
          <w:sz w:val="28"/>
          <w:szCs w:val="28"/>
        </w:rPr>
      </w:pPr>
      <w:r w:rsidRPr="0028047C">
        <w:rPr>
          <w:noProof/>
          <w:sz w:val="28"/>
          <w:szCs w:val="28"/>
        </w:rPr>
        <w:t>+ Trong mùa mưa, có thể phun phòng ngừa bằng thuốc trừ nấm gốc đồng, Oxolinic acid, Streptomycin sulfate, Kasugamycin, đồng thời nếu phát hiện có ngâu gây hại trên vườn thì có thể bắt bằng tay, đặt bả độc hoặc phun kết hợp với thuốc trừ sâu.</w:t>
      </w:r>
    </w:p>
    <w:p w14:paraId="536FCE2A" w14:textId="77777777" w:rsidR="00CA4B25" w:rsidRPr="0028047C" w:rsidRDefault="00CA4B25" w:rsidP="00AA0949">
      <w:pPr>
        <w:snapToGrid w:val="0"/>
        <w:ind w:right="49" w:firstLine="720"/>
        <w:jc w:val="both"/>
        <w:rPr>
          <w:noProof/>
          <w:sz w:val="28"/>
          <w:szCs w:val="28"/>
        </w:rPr>
      </w:pPr>
      <w:r w:rsidRPr="0028047C">
        <w:rPr>
          <w:noProof/>
          <w:sz w:val="28"/>
          <w:szCs w:val="28"/>
        </w:rPr>
        <w:t>+ Quản lý cỏ dại và tủ gốc hợp lý để giúp giữ ẩm vườn trong mùa nắng.</w:t>
      </w:r>
    </w:p>
    <w:p w14:paraId="0344F64E" w14:textId="77777777" w:rsidR="00CA4B25" w:rsidRPr="0028047C" w:rsidRDefault="00CA4B25" w:rsidP="00AA0949">
      <w:pPr>
        <w:snapToGrid w:val="0"/>
        <w:ind w:right="49" w:firstLine="720"/>
        <w:jc w:val="both"/>
        <w:rPr>
          <w:noProof/>
          <w:sz w:val="28"/>
          <w:szCs w:val="28"/>
        </w:rPr>
      </w:pPr>
      <w:r w:rsidRPr="0028047C">
        <w:rPr>
          <w:noProof/>
          <w:sz w:val="28"/>
          <w:szCs w:val="28"/>
        </w:rPr>
        <w:t>+ Ở thời điểm cây ra đọt non tránh bón quá nhiều phân đạm, bón cân đối lượng NPK phù hợp hoặc có thể phun kết hợp với một số loại phân bón lá có hàm lượng P và K cao trong mùa nắng.</w:t>
      </w:r>
    </w:p>
    <w:p w14:paraId="07A9C809" w14:textId="77777777" w:rsidR="00CA4B25" w:rsidRPr="0028047C" w:rsidRDefault="00CA4B25" w:rsidP="00AA0949">
      <w:pPr>
        <w:snapToGrid w:val="0"/>
        <w:ind w:right="49" w:firstLine="720"/>
        <w:jc w:val="both"/>
        <w:rPr>
          <w:noProof/>
          <w:sz w:val="28"/>
          <w:szCs w:val="28"/>
        </w:rPr>
      </w:pPr>
      <w:r w:rsidRPr="0028047C">
        <w:rPr>
          <w:noProof/>
          <w:sz w:val="28"/>
          <w:szCs w:val="28"/>
        </w:rPr>
        <w:t>+ Ngoài việc cung cấp nguồn hữu cơ đầy đủ cho cây thanh long thì nên bón kết hợp với nấm đối kháng Trichoderma vừa giúp phân hủy chất hữu cơ nhanh, vừa diệt mầm bệnh hiện diện trên xác bã thực vật có trên và trong đất.</w:t>
      </w:r>
    </w:p>
    <w:p w14:paraId="176BAF81" w14:textId="77777777" w:rsidR="00CA4B25" w:rsidRPr="0028047C" w:rsidRDefault="00CA4B25" w:rsidP="00AA0949">
      <w:pPr>
        <w:snapToGrid w:val="0"/>
        <w:ind w:right="49" w:firstLine="720"/>
        <w:jc w:val="both"/>
        <w:rPr>
          <w:noProof/>
          <w:sz w:val="28"/>
          <w:szCs w:val="28"/>
        </w:rPr>
      </w:pPr>
      <w:r w:rsidRPr="0028047C">
        <w:rPr>
          <w:noProof/>
          <w:sz w:val="28"/>
          <w:szCs w:val="28"/>
        </w:rPr>
        <w:t>+ Đối với những vùng khô hạn kéo dài, thiếu nước tưới trong mùa nắng có thể sử dụng lưới che giảm sáng (lưới giảm cường độ sáng 30 - 40%) phủ đầu trụ để hạn chế bệnh.</w:t>
      </w:r>
    </w:p>
    <w:p w14:paraId="1938B51C" w14:textId="77777777" w:rsidR="00CA4B25" w:rsidRPr="0028047C" w:rsidRDefault="00CA4B25" w:rsidP="00AA0949">
      <w:pPr>
        <w:snapToGrid w:val="0"/>
        <w:ind w:right="49" w:firstLine="720"/>
        <w:jc w:val="both"/>
        <w:rPr>
          <w:noProof/>
          <w:sz w:val="28"/>
          <w:szCs w:val="28"/>
        </w:rPr>
      </w:pPr>
      <w:r w:rsidRPr="0028047C">
        <w:rPr>
          <w:noProof/>
          <w:sz w:val="28"/>
          <w:szCs w:val="28"/>
        </w:rPr>
        <w:t>+ Phun luân phiên các loại thuốc ít độc, an toàn như Mancozeb, gốc đồng, Difenoconazole, Azoxystrobin + Difenoconazole, Tebuconazole + Trifloxystrobin</w:t>
      </w:r>
    </w:p>
    <w:p w14:paraId="2F88A1D1" w14:textId="77777777" w:rsidR="00CA4B25" w:rsidRPr="0028047C" w:rsidRDefault="00CA4B25" w:rsidP="00AA0949">
      <w:pPr>
        <w:snapToGrid w:val="0"/>
        <w:ind w:right="49" w:firstLine="720"/>
        <w:jc w:val="both"/>
        <w:rPr>
          <w:b/>
          <w:bCs/>
          <w:noProof/>
          <w:sz w:val="28"/>
          <w:szCs w:val="28"/>
        </w:rPr>
      </w:pPr>
      <w:r w:rsidRPr="0028047C">
        <w:rPr>
          <w:b/>
          <w:bCs/>
          <w:noProof/>
          <w:sz w:val="28"/>
          <w:szCs w:val="28"/>
        </w:rPr>
        <w:t>IV. THU HOẠCH</w:t>
      </w:r>
    </w:p>
    <w:p w14:paraId="27B49852"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Nên thu hoạch trong khoảng 28-32 ngày sau khi nở hoa để quả có chất lượng ngon nhất và bảo quản lâu hơn. </w:t>
      </w:r>
    </w:p>
    <w:p w14:paraId="56444543"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Thời điểm thu hoạch tốt nhất là vào lúc sáng sớm hoặc chiều mát. Tránh ánh nắng gay gắt chiếu trực tiếp vào quả làm tăng nhiệt độ trong quả, gây mất nước ảnh hưởng đến chất lượng và thời gian bảo quản. </w:t>
      </w:r>
    </w:p>
    <w:p w14:paraId="1421F7C4" w14:textId="77777777" w:rsidR="00CA4B25" w:rsidRPr="0028047C" w:rsidRDefault="00CA4B25" w:rsidP="00AA0949">
      <w:pPr>
        <w:snapToGrid w:val="0"/>
        <w:ind w:right="49" w:firstLine="720"/>
        <w:jc w:val="both"/>
        <w:rPr>
          <w:noProof/>
          <w:sz w:val="28"/>
          <w:szCs w:val="28"/>
        </w:rPr>
      </w:pPr>
      <w:r w:rsidRPr="0028047C">
        <w:rPr>
          <w:noProof/>
          <w:sz w:val="28"/>
          <w:szCs w:val="28"/>
        </w:rPr>
        <w:t>- Dụng cụ thu hoạch quả phải sắc, bén. Các dụng cụ như dao, kéo, giỏ… được dùng trong thu hoạch nhiều lần phải được chùi rửa, bảo quản cẩn thận.</w:t>
      </w:r>
    </w:p>
    <w:p w14:paraId="762AE2E1" w14:textId="77777777" w:rsidR="00CA4B25" w:rsidRPr="0028047C" w:rsidRDefault="00CA4B25" w:rsidP="00AA0949">
      <w:pPr>
        <w:snapToGrid w:val="0"/>
        <w:ind w:right="49" w:firstLine="720"/>
        <w:jc w:val="both"/>
        <w:rPr>
          <w:noProof/>
          <w:sz w:val="28"/>
          <w:szCs w:val="28"/>
        </w:rPr>
      </w:pPr>
      <w:r w:rsidRPr="0028047C">
        <w:rPr>
          <w:noProof/>
          <w:sz w:val="28"/>
          <w:szCs w:val="28"/>
        </w:rPr>
        <w:t>- Quả sau khi cắt được đựng trong giỏ nhựa, để trong mát, phân loại sơ bộ và vận chuyển ngay về nhà đóng gói càng sớm càng tốt, không để lâu ngoài vườn. Sản phẩm sau khi thu hoạch không được để tiếp xúc trực tiếp với đất và hạn chế để qua đêm.</w:t>
      </w:r>
    </w:p>
    <w:p w14:paraId="664ED948"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Tiêu chuẩn quả loại 1: quả có trọng lượng lớn, chuyển màu đỏ được 2-3 ngày, ngoại hình đẹp, vỏ không bị trầy sướt, các tai lá trên quả còn xanh tươi, không có vết chích của côn trùng, không có vết bệnh và không có bất cứ tồn dư thuốc hóa học nào trên ngưỡng cho phép để bảo đảm sức khỏe cho người tiêu </w:t>
      </w:r>
      <w:r w:rsidRPr="0028047C">
        <w:rPr>
          <w:noProof/>
          <w:sz w:val="28"/>
          <w:szCs w:val="28"/>
        </w:rPr>
        <w:lastRenderedPageBreak/>
        <w:t>dùng. Nếu thu hái trễ hơn nên quả nặng, to hơn, và ngọt hơn thích hợp với thị hiếu người tiêu dùng trong nước.</w:t>
      </w:r>
    </w:p>
    <w:p w14:paraId="79F28F9F" w14:textId="77777777" w:rsidR="00CA4B25" w:rsidRPr="0028047C" w:rsidRDefault="00CA4B25" w:rsidP="00AA0949">
      <w:pPr>
        <w:snapToGrid w:val="0"/>
        <w:ind w:right="49" w:firstLine="720"/>
        <w:jc w:val="both"/>
        <w:rPr>
          <w:noProof/>
          <w:sz w:val="28"/>
          <w:szCs w:val="28"/>
        </w:rPr>
      </w:pPr>
      <w:r w:rsidRPr="0028047C">
        <w:rPr>
          <w:noProof/>
          <w:sz w:val="28"/>
          <w:szCs w:val="28"/>
        </w:rPr>
        <w:t>- Tùy thuộc vào giống, tuổi của cây và điều kiện chăm sóc năng suất thanh long trung bình khoảng 30,0 tấn/ha.Lưu trữ tạm thời Xếp kiện và tồn trữ Cắt tỉa loại bỏ phần không mong muốn Xử lý hơi nóng diệt trứng ruồi 46,5oC trong 15 - 20 phút</w:t>
      </w:r>
    </w:p>
    <w:p w14:paraId="697CB940" w14:textId="77777777" w:rsidR="00CA4B25" w:rsidRPr="0028047C" w:rsidRDefault="00CA4B25" w:rsidP="00AA0949">
      <w:pPr>
        <w:snapToGrid w:val="0"/>
        <w:ind w:right="49" w:firstLine="720"/>
        <w:jc w:val="both"/>
        <w:rPr>
          <w:rFonts w:eastAsiaTheme="minorHAnsi"/>
          <w:noProof/>
          <w:sz w:val="28"/>
          <w:szCs w:val="28"/>
        </w:rPr>
      </w:pPr>
      <w:r w:rsidRPr="0028047C">
        <w:rPr>
          <w:noProof/>
          <w:sz w:val="28"/>
          <w:szCs w:val="28"/>
        </w:rPr>
        <w:t>- Độ chín thu hoạch</w:t>
      </w:r>
    </w:p>
    <w:p w14:paraId="70DBBB11" w14:textId="77777777" w:rsidR="00CA4B25" w:rsidRPr="0028047C" w:rsidRDefault="00CA4B25" w:rsidP="00AA0949">
      <w:pPr>
        <w:snapToGrid w:val="0"/>
        <w:ind w:right="49" w:firstLine="720"/>
        <w:jc w:val="both"/>
        <w:rPr>
          <w:noProof/>
          <w:sz w:val="28"/>
          <w:szCs w:val="28"/>
        </w:rPr>
      </w:pPr>
      <w:r w:rsidRPr="0028047C">
        <w:rPr>
          <w:noProof/>
          <w:sz w:val="28"/>
          <w:szCs w:val="28"/>
        </w:rPr>
        <w:t>+ Đóng thùng: Thùng carton đựng thanh long có kích thước 46 x 31 x 13 cm, làm bằng giấy carton gồm 3 lớp dày 5 mm, thùng có 10 lỗ thông gió kích thước 2,5 x 4 cm, bố trí đối xứng.</w:t>
      </w:r>
    </w:p>
    <w:p w14:paraId="38A46DD1" w14:textId="77777777" w:rsidR="00CA4B25" w:rsidRPr="0028047C" w:rsidRDefault="00CA4B25" w:rsidP="00AA0949">
      <w:pPr>
        <w:snapToGrid w:val="0"/>
        <w:ind w:right="49" w:firstLine="720"/>
        <w:jc w:val="both"/>
        <w:rPr>
          <w:noProof/>
          <w:sz w:val="28"/>
          <w:szCs w:val="28"/>
        </w:rPr>
      </w:pPr>
      <w:r w:rsidRPr="0028047C">
        <w:rPr>
          <w:noProof/>
          <w:sz w:val="28"/>
          <w:szCs w:val="28"/>
        </w:rPr>
        <w:t xml:space="preserve">+ Bên trong thùng có vách ngăn cho từng quả một. Trọng lượng thùng là 750 g. Quả được bọc bằng bao PE có 10 lỗ thông gió đường kính là 5 mm hay tết hơn nên bọc bằng lưới Polystyren, như vậy sẽ tránh được trầy xước khi chuyên chở. </w:t>
      </w:r>
    </w:p>
    <w:p w14:paraId="1715C179" w14:textId="77777777" w:rsidR="00CA4B25" w:rsidRPr="0028047C" w:rsidRDefault="00CA4B25" w:rsidP="00AA0949">
      <w:pPr>
        <w:snapToGrid w:val="0"/>
        <w:ind w:right="49" w:firstLine="720"/>
        <w:jc w:val="both"/>
        <w:rPr>
          <w:noProof/>
          <w:sz w:val="28"/>
          <w:szCs w:val="28"/>
        </w:rPr>
      </w:pPr>
      <w:r w:rsidRPr="0028047C">
        <w:rPr>
          <w:noProof/>
          <w:sz w:val="28"/>
          <w:szCs w:val="28"/>
        </w:rPr>
        <w:t>+ Trọng lượng tịnh (quả) là 5 - 5,2 kg.</w:t>
      </w:r>
    </w:p>
    <w:p w14:paraId="38ABEA91" w14:textId="77777777" w:rsidR="00CA4B25" w:rsidRPr="0028047C" w:rsidRDefault="00CA4B25" w:rsidP="00AA0949">
      <w:pPr>
        <w:snapToGrid w:val="0"/>
        <w:ind w:right="49" w:firstLine="720"/>
        <w:jc w:val="both"/>
        <w:rPr>
          <w:noProof/>
          <w:sz w:val="28"/>
          <w:szCs w:val="28"/>
        </w:rPr>
      </w:pPr>
      <w:r w:rsidRPr="0028047C">
        <w:rPr>
          <w:noProof/>
          <w:sz w:val="28"/>
          <w:szCs w:val="28"/>
        </w:rPr>
        <w:t>+ Tồn trữ, chuyên chở: Do quả thanh long dễ hư hỏng, khi xuất khẩu cần chuyên chở nhanh bằng tàu lạnh. Khi chuyên chở xa bằng tàu thì các thùng thanh long phải làm lạnh trước ở nhiệt độ 8</w:t>
      </w:r>
      <w:r w:rsidRPr="0028047C">
        <w:rPr>
          <w:noProof/>
          <w:sz w:val="28"/>
          <w:szCs w:val="28"/>
          <w:vertAlign w:val="superscript"/>
        </w:rPr>
        <w:t>o</w:t>
      </w:r>
      <w:r w:rsidRPr="0028047C">
        <w:rPr>
          <w:noProof/>
          <w:sz w:val="28"/>
          <w:szCs w:val="28"/>
        </w:rPr>
        <w:t>C Sau đó cho vào container giữ ở nhiệt độ 5</w:t>
      </w:r>
      <w:r w:rsidRPr="0028047C">
        <w:rPr>
          <w:noProof/>
          <w:sz w:val="28"/>
          <w:szCs w:val="28"/>
          <w:vertAlign w:val="superscript"/>
        </w:rPr>
        <w:t>o</w:t>
      </w:r>
      <w:r w:rsidRPr="0028047C">
        <w:rPr>
          <w:noProof/>
          <w:sz w:val="28"/>
          <w:szCs w:val="28"/>
        </w:rPr>
        <w:t xml:space="preserve"> C, ẩm độ không khí từ 85% đến 90%, có ván lót để bảo đảm thông gió.</w:t>
      </w:r>
    </w:p>
    <w:p w14:paraId="36528B94" w14:textId="77777777" w:rsidR="00CA4B25" w:rsidRPr="0028047C" w:rsidRDefault="00CA4B25" w:rsidP="005A176C">
      <w:pPr>
        <w:snapToGrid w:val="0"/>
        <w:spacing w:after="120"/>
        <w:ind w:right="49"/>
        <w:jc w:val="center"/>
        <w:rPr>
          <w:noProof/>
          <w:sz w:val="28"/>
          <w:szCs w:val="28"/>
          <w:lang w:val="vi-VN"/>
        </w:rPr>
      </w:pPr>
    </w:p>
    <w:p w14:paraId="66EF71DA" w14:textId="77777777" w:rsidR="00AA0949" w:rsidRPr="0028047C" w:rsidRDefault="00AA0949" w:rsidP="005A176C">
      <w:pPr>
        <w:jc w:val="center"/>
        <w:rPr>
          <w:b/>
          <w:sz w:val="28"/>
          <w:szCs w:val="28"/>
        </w:rPr>
      </w:pPr>
    </w:p>
    <w:p w14:paraId="0AEFB22F" w14:textId="77777777" w:rsidR="00AA0949" w:rsidRPr="0028047C" w:rsidRDefault="00AA0949" w:rsidP="005A176C">
      <w:pPr>
        <w:jc w:val="center"/>
        <w:rPr>
          <w:b/>
          <w:sz w:val="28"/>
          <w:szCs w:val="28"/>
        </w:rPr>
      </w:pPr>
    </w:p>
    <w:p w14:paraId="7FCA38ED" w14:textId="77777777" w:rsidR="00DB39EE" w:rsidRPr="0028047C" w:rsidRDefault="00DB39EE" w:rsidP="005A176C">
      <w:pPr>
        <w:jc w:val="center"/>
        <w:rPr>
          <w:b/>
          <w:sz w:val="28"/>
          <w:szCs w:val="28"/>
        </w:rPr>
      </w:pPr>
    </w:p>
    <w:p w14:paraId="0BF6D928" w14:textId="77777777" w:rsidR="00DB39EE" w:rsidRPr="0028047C" w:rsidRDefault="00DB39EE" w:rsidP="005A176C">
      <w:pPr>
        <w:jc w:val="center"/>
        <w:rPr>
          <w:b/>
          <w:sz w:val="28"/>
          <w:szCs w:val="28"/>
        </w:rPr>
      </w:pPr>
    </w:p>
    <w:p w14:paraId="17F58D27" w14:textId="77777777" w:rsidR="00DB39EE" w:rsidRPr="0028047C" w:rsidRDefault="00DB39EE" w:rsidP="005A176C">
      <w:pPr>
        <w:jc w:val="center"/>
        <w:rPr>
          <w:b/>
          <w:sz w:val="28"/>
          <w:szCs w:val="28"/>
        </w:rPr>
      </w:pPr>
    </w:p>
    <w:p w14:paraId="4234DECB" w14:textId="77777777" w:rsidR="00DB39EE" w:rsidRPr="0028047C" w:rsidRDefault="00DB39EE" w:rsidP="005A176C">
      <w:pPr>
        <w:jc w:val="center"/>
        <w:rPr>
          <w:b/>
          <w:sz w:val="28"/>
          <w:szCs w:val="28"/>
        </w:rPr>
      </w:pPr>
    </w:p>
    <w:p w14:paraId="7BF2C845" w14:textId="77777777" w:rsidR="00DB39EE" w:rsidRPr="0028047C" w:rsidRDefault="00DB39EE" w:rsidP="005A176C">
      <w:pPr>
        <w:jc w:val="center"/>
        <w:rPr>
          <w:b/>
          <w:sz w:val="28"/>
          <w:szCs w:val="28"/>
        </w:rPr>
      </w:pPr>
    </w:p>
    <w:p w14:paraId="2BFA008B" w14:textId="77777777" w:rsidR="00DB39EE" w:rsidRPr="0028047C" w:rsidRDefault="00DB39EE" w:rsidP="005A176C">
      <w:pPr>
        <w:jc w:val="center"/>
        <w:rPr>
          <w:b/>
          <w:sz w:val="28"/>
          <w:szCs w:val="28"/>
        </w:rPr>
      </w:pPr>
    </w:p>
    <w:p w14:paraId="2D5A6681" w14:textId="77777777" w:rsidR="00D824D6" w:rsidRPr="0028047C" w:rsidRDefault="00D824D6" w:rsidP="005A176C">
      <w:pPr>
        <w:jc w:val="center"/>
        <w:rPr>
          <w:b/>
          <w:sz w:val="28"/>
          <w:szCs w:val="28"/>
          <w:lang w:val="vi-VN"/>
        </w:rPr>
      </w:pPr>
      <w:r w:rsidRPr="0028047C">
        <w:rPr>
          <w:b/>
          <w:sz w:val="28"/>
          <w:szCs w:val="28"/>
        </w:rPr>
        <w:t>QUY TRÌNH</w:t>
      </w:r>
      <w:r w:rsidRPr="0028047C">
        <w:rPr>
          <w:b/>
          <w:sz w:val="28"/>
          <w:szCs w:val="28"/>
          <w:lang w:val="vi-VN"/>
        </w:rPr>
        <w:t xml:space="preserve"> </w:t>
      </w:r>
      <w:r w:rsidRPr="0028047C">
        <w:rPr>
          <w:b/>
          <w:sz w:val="28"/>
          <w:szCs w:val="28"/>
        </w:rPr>
        <w:t>SẢN XUẤT CÂY BƠ</w:t>
      </w:r>
    </w:p>
    <w:p w14:paraId="2ED24420" w14:textId="5A21EBFF" w:rsidR="00D824D6" w:rsidRPr="0028047C" w:rsidRDefault="00D824D6" w:rsidP="005A176C">
      <w:pPr>
        <w:jc w:val="center"/>
        <w:rPr>
          <w:b/>
          <w:sz w:val="28"/>
          <w:szCs w:val="28"/>
          <w:lang w:val="vi-VN"/>
        </w:rPr>
      </w:pPr>
      <w:r w:rsidRPr="0028047C">
        <w:rPr>
          <w:b/>
          <w:sz w:val="28"/>
          <w:szCs w:val="28"/>
          <w:lang w:val="vi-VN"/>
        </w:rPr>
        <w:t>(</w:t>
      </w:r>
      <w:r w:rsidR="005A176C" w:rsidRPr="0028047C">
        <w:rPr>
          <w:b/>
          <w:sz w:val="28"/>
          <w:szCs w:val="28"/>
          <w:lang w:val="vi-VN"/>
        </w:rPr>
        <w:t xml:space="preserve">Tên khoa học: </w:t>
      </w:r>
      <w:r w:rsidRPr="0028047C">
        <w:rPr>
          <w:b/>
          <w:sz w:val="28"/>
          <w:szCs w:val="28"/>
        </w:rPr>
        <w:t>Persea americana)</w:t>
      </w:r>
    </w:p>
    <w:p w14:paraId="538C533F" w14:textId="77777777" w:rsidR="00D824D6" w:rsidRPr="0028047C" w:rsidRDefault="00D824D6" w:rsidP="005A176C">
      <w:pPr>
        <w:jc w:val="center"/>
        <w:rPr>
          <w:b/>
          <w:sz w:val="28"/>
          <w:szCs w:val="28"/>
          <w:lang w:val="vi-VN"/>
        </w:rPr>
      </w:pPr>
    </w:p>
    <w:p w14:paraId="08B3A50A" w14:textId="731923B5" w:rsidR="006A4D91" w:rsidRPr="0028047C" w:rsidRDefault="006A4D91" w:rsidP="006A4D91">
      <w:pPr>
        <w:ind w:firstLine="709"/>
        <w:jc w:val="center"/>
        <w:rPr>
          <w:b/>
          <w:bCs/>
          <w:sz w:val="28"/>
          <w:szCs w:val="28"/>
          <w:lang w:val="vi-VN"/>
        </w:rPr>
      </w:pPr>
      <w:r w:rsidRPr="0028047C">
        <w:rPr>
          <w:b/>
          <w:bCs/>
          <w:sz w:val="28"/>
          <w:szCs w:val="28"/>
          <w:lang w:val="vi-VN"/>
        </w:rPr>
        <w:t xml:space="preserve">                                                                     QTSX: </w:t>
      </w:r>
      <w:r w:rsidR="005A176C" w:rsidRPr="0028047C">
        <w:rPr>
          <w:b/>
          <w:bCs/>
          <w:sz w:val="28"/>
          <w:szCs w:val="28"/>
          <w:lang w:val="vi-VN"/>
        </w:rPr>
        <w:t>16</w:t>
      </w:r>
      <w:r w:rsidR="00975016" w:rsidRPr="0028047C">
        <w:rPr>
          <w:b/>
          <w:bCs/>
          <w:sz w:val="28"/>
          <w:szCs w:val="28"/>
          <w:lang w:val="vi-VN"/>
        </w:rPr>
        <w:t xml:space="preserve"> </w:t>
      </w:r>
    </w:p>
    <w:p w14:paraId="196A31B6" w14:textId="77777777" w:rsidR="006A4D91" w:rsidRPr="0028047C" w:rsidRDefault="006A4D91" w:rsidP="006A4D91">
      <w:pPr>
        <w:jc w:val="center"/>
        <w:rPr>
          <w:b/>
          <w:spacing w:val="-4"/>
          <w:sz w:val="28"/>
          <w:lang w:val="en-SG"/>
        </w:rPr>
      </w:pPr>
    </w:p>
    <w:p w14:paraId="1A01D8E1" w14:textId="6BF89A1C" w:rsidR="006A4D91" w:rsidRPr="0028047C" w:rsidRDefault="006A4D91" w:rsidP="006A4D91">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C576AA" w:rsidRPr="0028047C">
        <w:rPr>
          <w:sz w:val="28"/>
          <w:szCs w:val="28"/>
          <w:lang w:val="vi-VN"/>
        </w:rPr>
        <w:t>Bơ</w:t>
      </w:r>
    </w:p>
    <w:p w14:paraId="53E9E756" w14:textId="77777777" w:rsidR="006A4D91" w:rsidRPr="0028047C" w:rsidRDefault="006A4D91" w:rsidP="006A4D91">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4F5C9F8A" w14:textId="77777777" w:rsidR="006A4D91" w:rsidRPr="0028047C" w:rsidRDefault="006A4D91" w:rsidP="006A4D91">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2F614E0C" w14:textId="65243D07" w:rsidR="006A4D91" w:rsidRPr="0028047C" w:rsidRDefault="006A4D91" w:rsidP="006A4D91">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w:t>
      </w:r>
    </w:p>
    <w:p w14:paraId="441A12C7" w14:textId="3A462E2E" w:rsidR="006A4D91" w:rsidRPr="0028047C" w:rsidRDefault="006A4D91" w:rsidP="006A4D91">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6C6CB727" w14:textId="6712F298" w:rsidR="003F2AD4" w:rsidRPr="0028047C" w:rsidRDefault="00975016" w:rsidP="003F2AD4">
      <w:pPr>
        <w:ind w:firstLine="607"/>
        <w:jc w:val="both"/>
        <w:rPr>
          <w:b/>
          <w:bCs/>
          <w:sz w:val="28"/>
          <w:szCs w:val="28"/>
        </w:rPr>
      </w:pPr>
      <w:r w:rsidRPr="0028047C">
        <w:rPr>
          <w:b/>
          <w:bCs/>
          <w:sz w:val="28"/>
          <w:szCs w:val="28"/>
          <w:lang w:val="vi-VN"/>
        </w:rPr>
        <w:lastRenderedPageBreak/>
        <w:t>II. ĐỊNH MỨC KINH TẾ KỸ THUẬT</w:t>
      </w:r>
    </w:p>
    <w:p w14:paraId="1A64B448" w14:textId="21BB4B5B" w:rsidR="00FF7C92" w:rsidRPr="0028047C" w:rsidRDefault="00FF7C92" w:rsidP="003F2AD4">
      <w:pPr>
        <w:ind w:firstLine="607"/>
        <w:jc w:val="both"/>
        <w:rPr>
          <w:b/>
          <w:noProof/>
          <w:sz w:val="28"/>
          <w:szCs w:val="28"/>
        </w:rPr>
      </w:pPr>
      <w:r w:rsidRPr="0028047C">
        <w:rPr>
          <w:sz w:val="28"/>
          <w:szCs w:val="28"/>
        </w:rPr>
        <w:t>Quy mô: 01 ha; Khoảng cách trồng: 6m x 9m; Mật độ: 185 cây/ha; Năng suất đạt: 14 tấn/ha.</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4281"/>
        <w:gridCol w:w="1263"/>
        <w:gridCol w:w="1417"/>
        <w:gridCol w:w="1276"/>
      </w:tblGrid>
      <w:tr w:rsidR="0028047C" w:rsidRPr="0028047C" w14:paraId="6BF9B7CB" w14:textId="77777777" w:rsidTr="00C84A99">
        <w:trPr>
          <w:trHeight w:val="413"/>
          <w:tblHeader/>
        </w:trPr>
        <w:tc>
          <w:tcPr>
            <w:tcW w:w="1134" w:type="dxa"/>
            <w:shd w:val="clear" w:color="auto" w:fill="auto"/>
            <w:vAlign w:val="center"/>
          </w:tcPr>
          <w:p w14:paraId="2464FB69" w14:textId="77777777" w:rsidR="00FF7C92" w:rsidRPr="0028047C" w:rsidRDefault="00FF7C92" w:rsidP="00C84A99">
            <w:pPr>
              <w:jc w:val="center"/>
              <w:rPr>
                <w:b/>
                <w:bCs/>
                <w:sz w:val="26"/>
                <w:szCs w:val="26"/>
              </w:rPr>
            </w:pPr>
            <w:r w:rsidRPr="0028047C">
              <w:rPr>
                <w:b/>
                <w:bCs/>
                <w:sz w:val="26"/>
                <w:szCs w:val="26"/>
              </w:rPr>
              <w:t>STT</w:t>
            </w:r>
          </w:p>
        </w:tc>
        <w:tc>
          <w:tcPr>
            <w:tcW w:w="4281" w:type="dxa"/>
            <w:shd w:val="clear" w:color="auto" w:fill="auto"/>
            <w:vAlign w:val="center"/>
          </w:tcPr>
          <w:p w14:paraId="510DA909" w14:textId="77777777" w:rsidR="00FF7C92" w:rsidRPr="0028047C" w:rsidRDefault="00FF7C92" w:rsidP="00C84A99">
            <w:pPr>
              <w:jc w:val="center"/>
              <w:rPr>
                <w:b/>
                <w:bCs/>
                <w:sz w:val="26"/>
                <w:szCs w:val="26"/>
              </w:rPr>
            </w:pPr>
            <w:r w:rsidRPr="0028047C">
              <w:rPr>
                <w:b/>
                <w:bCs/>
                <w:sz w:val="26"/>
                <w:szCs w:val="26"/>
              </w:rPr>
              <w:t>Hạng mục</w:t>
            </w:r>
          </w:p>
        </w:tc>
        <w:tc>
          <w:tcPr>
            <w:tcW w:w="1263" w:type="dxa"/>
            <w:shd w:val="clear" w:color="auto" w:fill="auto"/>
            <w:vAlign w:val="center"/>
          </w:tcPr>
          <w:p w14:paraId="141A9976" w14:textId="77777777" w:rsidR="00FF7C92" w:rsidRPr="0028047C" w:rsidRDefault="00FF7C92" w:rsidP="00C84A99">
            <w:pPr>
              <w:jc w:val="center"/>
              <w:rPr>
                <w:b/>
                <w:bCs/>
                <w:sz w:val="26"/>
                <w:szCs w:val="26"/>
              </w:rPr>
            </w:pPr>
            <w:r w:rsidRPr="0028047C">
              <w:rPr>
                <w:b/>
                <w:bCs/>
                <w:sz w:val="26"/>
                <w:szCs w:val="26"/>
              </w:rPr>
              <w:t>ĐVT</w:t>
            </w:r>
          </w:p>
        </w:tc>
        <w:tc>
          <w:tcPr>
            <w:tcW w:w="1417" w:type="dxa"/>
            <w:shd w:val="clear" w:color="auto" w:fill="auto"/>
            <w:vAlign w:val="center"/>
          </w:tcPr>
          <w:p w14:paraId="5B7DF984" w14:textId="77777777" w:rsidR="00FF7C92" w:rsidRPr="0028047C" w:rsidRDefault="00FF7C92" w:rsidP="00C84A99">
            <w:pPr>
              <w:jc w:val="center"/>
              <w:rPr>
                <w:b/>
                <w:bCs/>
                <w:sz w:val="26"/>
                <w:szCs w:val="26"/>
              </w:rPr>
            </w:pPr>
            <w:r w:rsidRPr="0028047C">
              <w:rPr>
                <w:b/>
                <w:bCs/>
                <w:sz w:val="26"/>
                <w:szCs w:val="26"/>
              </w:rPr>
              <w:t>Định mức</w:t>
            </w:r>
          </w:p>
        </w:tc>
        <w:tc>
          <w:tcPr>
            <w:tcW w:w="1276" w:type="dxa"/>
            <w:shd w:val="clear" w:color="auto" w:fill="auto"/>
            <w:vAlign w:val="center"/>
          </w:tcPr>
          <w:p w14:paraId="0ADA18E5" w14:textId="77777777" w:rsidR="00FF7C92" w:rsidRPr="0028047C" w:rsidRDefault="00FF7C92" w:rsidP="00C84A99">
            <w:pPr>
              <w:jc w:val="center"/>
              <w:rPr>
                <w:b/>
                <w:bCs/>
                <w:sz w:val="26"/>
                <w:szCs w:val="26"/>
              </w:rPr>
            </w:pPr>
            <w:r w:rsidRPr="0028047C">
              <w:rPr>
                <w:b/>
                <w:bCs/>
                <w:sz w:val="26"/>
                <w:szCs w:val="26"/>
              </w:rPr>
              <w:t>Ghi chú</w:t>
            </w:r>
          </w:p>
        </w:tc>
      </w:tr>
      <w:tr w:rsidR="0028047C" w:rsidRPr="0028047C" w14:paraId="2FB4726D" w14:textId="77777777" w:rsidTr="00C84A99">
        <w:trPr>
          <w:trHeight w:val="330"/>
        </w:trPr>
        <w:tc>
          <w:tcPr>
            <w:tcW w:w="1134" w:type="dxa"/>
            <w:shd w:val="clear" w:color="auto" w:fill="auto"/>
            <w:vAlign w:val="center"/>
          </w:tcPr>
          <w:p w14:paraId="660CE632" w14:textId="77777777" w:rsidR="00FF7C92" w:rsidRPr="0028047C" w:rsidRDefault="00FF7C92" w:rsidP="00C84A99">
            <w:pPr>
              <w:jc w:val="center"/>
              <w:rPr>
                <w:b/>
                <w:bCs/>
                <w:sz w:val="26"/>
                <w:szCs w:val="26"/>
              </w:rPr>
            </w:pPr>
            <w:r w:rsidRPr="0028047C">
              <w:rPr>
                <w:b/>
                <w:bCs/>
                <w:sz w:val="26"/>
                <w:szCs w:val="26"/>
              </w:rPr>
              <w:t>I</w:t>
            </w:r>
          </w:p>
        </w:tc>
        <w:tc>
          <w:tcPr>
            <w:tcW w:w="4281" w:type="dxa"/>
            <w:shd w:val="clear" w:color="auto" w:fill="auto"/>
            <w:vAlign w:val="center"/>
          </w:tcPr>
          <w:p w14:paraId="17E80B52" w14:textId="77777777" w:rsidR="00FF7C92" w:rsidRPr="0028047C" w:rsidRDefault="00FF7C92" w:rsidP="00C84A99">
            <w:pPr>
              <w:rPr>
                <w:b/>
                <w:bCs/>
                <w:sz w:val="26"/>
                <w:szCs w:val="26"/>
              </w:rPr>
            </w:pPr>
            <w:r w:rsidRPr="0028047C">
              <w:rPr>
                <w:b/>
                <w:bCs/>
                <w:sz w:val="26"/>
                <w:szCs w:val="26"/>
              </w:rPr>
              <w:t>Định mức vật tư</w:t>
            </w:r>
          </w:p>
        </w:tc>
        <w:tc>
          <w:tcPr>
            <w:tcW w:w="1263" w:type="dxa"/>
            <w:shd w:val="clear" w:color="auto" w:fill="auto"/>
            <w:vAlign w:val="center"/>
          </w:tcPr>
          <w:p w14:paraId="3C0705A2" w14:textId="77777777" w:rsidR="00FF7C92" w:rsidRPr="0028047C" w:rsidRDefault="00FF7C92" w:rsidP="00C84A99">
            <w:pPr>
              <w:jc w:val="center"/>
              <w:rPr>
                <w:b/>
                <w:bCs/>
                <w:sz w:val="26"/>
                <w:szCs w:val="26"/>
              </w:rPr>
            </w:pPr>
            <w:r w:rsidRPr="0028047C">
              <w:rPr>
                <w:b/>
                <w:bCs/>
                <w:sz w:val="26"/>
                <w:szCs w:val="26"/>
              </w:rPr>
              <w:t> </w:t>
            </w:r>
          </w:p>
        </w:tc>
        <w:tc>
          <w:tcPr>
            <w:tcW w:w="1417" w:type="dxa"/>
            <w:shd w:val="clear" w:color="auto" w:fill="auto"/>
            <w:vAlign w:val="center"/>
          </w:tcPr>
          <w:p w14:paraId="746FDE35" w14:textId="77777777" w:rsidR="00FF7C92" w:rsidRPr="0028047C" w:rsidRDefault="00FF7C92" w:rsidP="00C84A99">
            <w:pPr>
              <w:jc w:val="center"/>
              <w:rPr>
                <w:b/>
                <w:bCs/>
                <w:sz w:val="26"/>
                <w:szCs w:val="26"/>
              </w:rPr>
            </w:pPr>
            <w:r w:rsidRPr="0028047C">
              <w:rPr>
                <w:b/>
                <w:bCs/>
                <w:sz w:val="26"/>
                <w:szCs w:val="26"/>
              </w:rPr>
              <w:t> </w:t>
            </w:r>
          </w:p>
        </w:tc>
        <w:tc>
          <w:tcPr>
            <w:tcW w:w="1276" w:type="dxa"/>
            <w:shd w:val="clear" w:color="auto" w:fill="auto"/>
            <w:vAlign w:val="center"/>
          </w:tcPr>
          <w:p w14:paraId="02AC869A"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400CF831" w14:textId="77777777" w:rsidTr="00C84A99">
        <w:trPr>
          <w:trHeight w:val="360"/>
        </w:trPr>
        <w:tc>
          <w:tcPr>
            <w:tcW w:w="1134" w:type="dxa"/>
            <w:vMerge w:val="restart"/>
            <w:shd w:val="clear" w:color="auto" w:fill="auto"/>
            <w:vAlign w:val="center"/>
          </w:tcPr>
          <w:p w14:paraId="38968715" w14:textId="77777777" w:rsidR="00FF7C92" w:rsidRPr="0028047C" w:rsidRDefault="00FF7C92" w:rsidP="00C84A99">
            <w:pPr>
              <w:jc w:val="center"/>
              <w:rPr>
                <w:b/>
                <w:bCs/>
                <w:sz w:val="26"/>
                <w:szCs w:val="26"/>
              </w:rPr>
            </w:pPr>
            <w:r w:rsidRPr="0028047C">
              <w:rPr>
                <w:b/>
                <w:bCs/>
                <w:sz w:val="26"/>
                <w:szCs w:val="26"/>
              </w:rPr>
              <w:t>Năm 1</w:t>
            </w:r>
          </w:p>
        </w:tc>
        <w:tc>
          <w:tcPr>
            <w:tcW w:w="4281" w:type="dxa"/>
            <w:shd w:val="clear" w:color="auto" w:fill="auto"/>
            <w:vAlign w:val="bottom"/>
          </w:tcPr>
          <w:p w14:paraId="01C9060D" w14:textId="77777777" w:rsidR="00FF7C92" w:rsidRPr="0028047C" w:rsidRDefault="00FF7C92" w:rsidP="00C84A99">
            <w:pPr>
              <w:rPr>
                <w:sz w:val="26"/>
                <w:szCs w:val="26"/>
              </w:rPr>
            </w:pPr>
            <w:r w:rsidRPr="0028047C">
              <w:rPr>
                <w:sz w:val="26"/>
                <w:szCs w:val="26"/>
              </w:rPr>
              <w:t>1. Cây giống (185 cây + 5% trồng dặm)</w:t>
            </w:r>
          </w:p>
        </w:tc>
        <w:tc>
          <w:tcPr>
            <w:tcW w:w="1263" w:type="dxa"/>
            <w:shd w:val="clear" w:color="auto" w:fill="auto"/>
            <w:vAlign w:val="bottom"/>
          </w:tcPr>
          <w:p w14:paraId="17F9D6E6" w14:textId="77777777" w:rsidR="00FF7C92" w:rsidRPr="0028047C" w:rsidRDefault="00FF7C92" w:rsidP="00C84A99">
            <w:pPr>
              <w:jc w:val="center"/>
              <w:rPr>
                <w:sz w:val="26"/>
                <w:szCs w:val="26"/>
              </w:rPr>
            </w:pPr>
            <w:r w:rsidRPr="0028047C">
              <w:rPr>
                <w:sz w:val="26"/>
                <w:szCs w:val="26"/>
              </w:rPr>
              <w:t>Cây</w:t>
            </w:r>
          </w:p>
        </w:tc>
        <w:tc>
          <w:tcPr>
            <w:tcW w:w="1417" w:type="dxa"/>
            <w:shd w:val="clear" w:color="auto" w:fill="auto"/>
            <w:vAlign w:val="bottom"/>
          </w:tcPr>
          <w:p w14:paraId="66B5F58B" w14:textId="77777777" w:rsidR="00FF7C92" w:rsidRPr="0028047C" w:rsidRDefault="00FF7C92" w:rsidP="00C84A99">
            <w:pPr>
              <w:jc w:val="center"/>
              <w:rPr>
                <w:sz w:val="26"/>
                <w:szCs w:val="26"/>
              </w:rPr>
            </w:pPr>
            <w:r w:rsidRPr="0028047C">
              <w:rPr>
                <w:sz w:val="26"/>
                <w:szCs w:val="26"/>
              </w:rPr>
              <w:t>195</w:t>
            </w:r>
          </w:p>
        </w:tc>
        <w:tc>
          <w:tcPr>
            <w:tcW w:w="1276" w:type="dxa"/>
            <w:shd w:val="clear" w:color="auto" w:fill="auto"/>
            <w:vAlign w:val="bottom"/>
          </w:tcPr>
          <w:p w14:paraId="6D99CAFB" w14:textId="77777777" w:rsidR="00FF7C92" w:rsidRPr="0028047C" w:rsidRDefault="00FF7C92" w:rsidP="00C84A99">
            <w:pPr>
              <w:jc w:val="center"/>
              <w:rPr>
                <w:sz w:val="26"/>
                <w:szCs w:val="26"/>
              </w:rPr>
            </w:pPr>
            <w:r w:rsidRPr="0028047C">
              <w:rPr>
                <w:sz w:val="26"/>
                <w:szCs w:val="26"/>
              </w:rPr>
              <w:t> </w:t>
            </w:r>
          </w:p>
        </w:tc>
      </w:tr>
      <w:tr w:rsidR="0028047C" w:rsidRPr="0028047C" w14:paraId="2FA59CFE" w14:textId="77777777" w:rsidTr="00C84A99">
        <w:trPr>
          <w:trHeight w:val="360"/>
        </w:trPr>
        <w:tc>
          <w:tcPr>
            <w:tcW w:w="1134" w:type="dxa"/>
            <w:vMerge/>
            <w:vAlign w:val="center"/>
          </w:tcPr>
          <w:p w14:paraId="4C9A5720" w14:textId="77777777" w:rsidR="00FF7C92" w:rsidRPr="0028047C" w:rsidRDefault="00FF7C92" w:rsidP="00C84A99">
            <w:pPr>
              <w:rPr>
                <w:b/>
                <w:bCs/>
                <w:sz w:val="26"/>
                <w:szCs w:val="26"/>
              </w:rPr>
            </w:pPr>
          </w:p>
        </w:tc>
        <w:tc>
          <w:tcPr>
            <w:tcW w:w="4281" w:type="dxa"/>
            <w:shd w:val="clear" w:color="auto" w:fill="auto"/>
            <w:vAlign w:val="bottom"/>
          </w:tcPr>
          <w:p w14:paraId="580D52F8" w14:textId="77777777" w:rsidR="00FF7C92" w:rsidRPr="0028047C" w:rsidRDefault="00FF7C92" w:rsidP="00C84A99">
            <w:pPr>
              <w:rPr>
                <w:sz w:val="26"/>
                <w:szCs w:val="26"/>
              </w:rPr>
            </w:pPr>
            <w:r w:rsidRPr="0028047C">
              <w:rPr>
                <w:sz w:val="26"/>
                <w:szCs w:val="26"/>
              </w:rPr>
              <w:t>2. Phân bón</w:t>
            </w:r>
          </w:p>
        </w:tc>
        <w:tc>
          <w:tcPr>
            <w:tcW w:w="1263" w:type="dxa"/>
            <w:shd w:val="clear" w:color="auto" w:fill="auto"/>
            <w:vAlign w:val="bottom"/>
          </w:tcPr>
          <w:p w14:paraId="1234E6F6" w14:textId="77777777" w:rsidR="00FF7C92" w:rsidRPr="0028047C" w:rsidRDefault="00FF7C92" w:rsidP="00C84A99">
            <w:pPr>
              <w:jc w:val="center"/>
              <w:rPr>
                <w:sz w:val="26"/>
                <w:szCs w:val="26"/>
              </w:rPr>
            </w:pPr>
            <w:r w:rsidRPr="0028047C">
              <w:rPr>
                <w:sz w:val="26"/>
                <w:szCs w:val="26"/>
              </w:rPr>
              <w:t> </w:t>
            </w:r>
          </w:p>
        </w:tc>
        <w:tc>
          <w:tcPr>
            <w:tcW w:w="1417" w:type="dxa"/>
            <w:shd w:val="clear" w:color="auto" w:fill="auto"/>
            <w:vAlign w:val="bottom"/>
          </w:tcPr>
          <w:p w14:paraId="128D304E" w14:textId="77777777" w:rsidR="00FF7C92" w:rsidRPr="0028047C" w:rsidRDefault="00FF7C92" w:rsidP="00C84A99">
            <w:pPr>
              <w:jc w:val="center"/>
              <w:rPr>
                <w:sz w:val="26"/>
                <w:szCs w:val="26"/>
              </w:rPr>
            </w:pPr>
            <w:r w:rsidRPr="0028047C">
              <w:rPr>
                <w:sz w:val="26"/>
                <w:szCs w:val="26"/>
              </w:rPr>
              <w:t> </w:t>
            </w:r>
          </w:p>
        </w:tc>
        <w:tc>
          <w:tcPr>
            <w:tcW w:w="1276" w:type="dxa"/>
            <w:shd w:val="clear" w:color="auto" w:fill="auto"/>
            <w:vAlign w:val="bottom"/>
          </w:tcPr>
          <w:p w14:paraId="4D82D802" w14:textId="77777777" w:rsidR="00FF7C92" w:rsidRPr="0028047C" w:rsidRDefault="00FF7C92" w:rsidP="00C84A99">
            <w:pPr>
              <w:jc w:val="center"/>
              <w:rPr>
                <w:sz w:val="26"/>
                <w:szCs w:val="26"/>
              </w:rPr>
            </w:pPr>
            <w:r w:rsidRPr="0028047C">
              <w:rPr>
                <w:sz w:val="26"/>
                <w:szCs w:val="26"/>
              </w:rPr>
              <w:t> </w:t>
            </w:r>
          </w:p>
        </w:tc>
      </w:tr>
      <w:tr w:rsidR="0028047C" w:rsidRPr="0028047C" w14:paraId="3876912A" w14:textId="77777777" w:rsidTr="00C84A99">
        <w:trPr>
          <w:trHeight w:val="360"/>
        </w:trPr>
        <w:tc>
          <w:tcPr>
            <w:tcW w:w="1134" w:type="dxa"/>
            <w:vMerge/>
            <w:vAlign w:val="center"/>
          </w:tcPr>
          <w:p w14:paraId="7F84950F" w14:textId="77777777" w:rsidR="00FF7C92" w:rsidRPr="0028047C" w:rsidRDefault="00FF7C92" w:rsidP="00C84A99">
            <w:pPr>
              <w:rPr>
                <w:b/>
                <w:bCs/>
                <w:sz w:val="26"/>
                <w:szCs w:val="26"/>
              </w:rPr>
            </w:pPr>
          </w:p>
        </w:tc>
        <w:tc>
          <w:tcPr>
            <w:tcW w:w="4281" w:type="dxa"/>
            <w:shd w:val="clear" w:color="auto" w:fill="auto"/>
            <w:vAlign w:val="bottom"/>
          </w:tcPr>
          <w:p w14:paraId="1C576A05" w14:textId="77777777" w:rsidR="00FF7C92" w:rsidRPr="0028047C" w:rsidRDefault="00FF7C92" w:rsidP="00C84A99">
            <w:pPr>
              <w:rPr>
                <w:sz w:val="26"/>
                <w:szCs w:val="26"/>
              </w:rPr>
            </w:pPr>
            <w:r w:rsidRPr="0028047C">
              <w:rPr>
                <w:sz w:val="26"/>
                <w:szCs w:val="26"/>
              </w:rPr>
              <w:t>- Vôi bột</w:t>
            </w:r>
          </w:p>
        </w:tc>
        <w:tc>
          <w:tcPr>
            <w:tcW w:w="1263" w:type="dxa"/>
            <w:shd w:val="clear" w:color="auto" w:fill="auto"/>
            <w:vAlign w:val="bottom"/>
          </w:tcPr>
          <w:p w14:paraId="608B082C" w14:textId="77777777" w:rsidR="00FF7C92" w:rsidRPr="0028047C" w:rsidRDefault="00FF7C92" w:rsidP="00C84A99">
            <w:pPr>
              <w:jc w:val="center"/>
              <w:rPr>
                <w:sz w:val="26"/>
                <w:szCs w:val="26"/>
              </w:rPr>
            </w:pPr>
            <w:r w:rsidRPr="0028047C">
              <w:rPr>
                <w:sz w:val="26"/>
                <w:szCs w:val="26"/>
              </w:rPr>
              <w:t>Kg</w:t>
            </w:r>
          </w:p>
        </w:tc>
        <w:tc>
          <w:tcPr>
            <w:tcW w:w="1417" w:type="dxa"/>
            <w:shd w:val="clear" w:color="auto" w:fill="auto"/>
            <w:vAlign w:val="bottom"/>
          </w:tcPr>
          <w:p w14:paraId="50C56F54" w14:textId="77777777" w:rsidR="00FF7C92" w:rsidRPr="0028047C" w:rsidRDefault="00FF7C92" w:rsidP="00C84A99">
            <w:pPr>
              <w:jc w:val="center"/>
              <w:rPr>
                <w:sz w:val="26"/>
                <w:szCs w:val="26"/>
              </w:rPr>
            </w:pPr>
            <w:r w:rsidRPr="0028047C">
              <w:rPr>
                <w:sz w:val="26"/>
                <w:szCs w:val="26"/>
              </w:rPr>
              <w:t>300</w:t>
            </w:r>
          </w:p>
        </w:tc>
        <w:tc>
          <w:tcPr>
            <w:tcW w:w="1276" w:type="dxa"/>
            <w:shd w:val="clear" w:color="auto" w:fill="auto"/>
            <w:vAlign w:val="bottom"/>
          </w:tcPr>
          <w:p w14:paraId="414CC035" w14:textId="77777777" w:rsidR="00FF7C92" w:rsidRPr="0028047C" w:rsidRDefault="00FF7C92" w:rsidP="00C84A99">
            <w:pPr>
              <w:jc w:val="center"/>
              <w:rPr>
                <w:sz w:val="26"/>
                <w:szCs w:val="26"/>
              </w:rPr>
            </w:pPr>
            <w:r w:rsidRPr="0028047C">
              <w:rPr>
                <w:sz w:val="26"/>
                <w:szCs w:val="26"/>
              </w:rPr>
              <w:t> </w:t>
            </w:r>
          </w:p>
        </w:tc>
      </w:tr>
      <w:tr w:rsidR="0028047C" w:rsidRPr="0028047C" w14:paraId="5572EA19" w14:textId="77777777" w:rsidTr="00C84A99">
        <w:trPr>
          <w:trHeight w:val="360"/>
        </w:trPr>
        <w:tc>
          <w:tcPr>
            <w:tcW w:w="1134" w:type="dxa"/>
            <w:vMerge/>
            <w:vAlign w:val="center"/>
          </w:tcPr>
          <w:p w14:paraId="37ABBEEB" w14:textId="77777777" w:rsidR="00FF7C92" w:rsidRPr="0028047C" w:rsidRDefault="00FF7C92" w:rsidP="00C84A99">
            <w:pPr>
              <w:rPr>
                <w:b/>
                <w:bCs/>
                <w:sz w:val="26"/>
                <w:szCs w:val="26"/>
              </w:rPr>
            </w:pPr>
          </w:p>
        </w:tc>
        <w:tc>
          <w:tcPr>
            <w:tcW w:w="4281" w:type="dxa"/>
            <w:shd w:val="clear" w:color="auto" w:fill="auto"/>
            <w:vAlign w:val="bottom"/>
          </w:tcPr>
          <w:p w14:paraId="52C7FBDC" w14:textId="77777777" w:rsidR="00FF7C92" w:rsidRPr="0028047C" w:rsidRDefault="00FF7C92" w:rsidP="00C84A99">
            <w:pPr>
              <w:rPr>
                <w:sz w:val="26"/>
                <w:szCs w:val="26"/>
              </w:rPr>
            </w:pPr>
            <w:r w:rsidRPr="0028047C">
              <w:rPr>
                <w:sz w:val="26"/>
                <w:szCs w:val="26"/>
              </w:rPr>
              <w:t>- Phân hữu cơ hoai mục</w:t>
            </w:r>
          </w:p>
        </w:tc>
        <w:tc>
          <w:tcPr>
            <w:tcW w:w="1263" w:type="dxa"/>
            <w:shd w:val="clear" w:color="auto" w:fill="auto"/>
            <w:vAlign w:val="bottom"/>
          </w:tcPr>
          <w:p w14:paraId="5D16137E" w14:textId="77777777" w:rsidR="00FF7C92" w:rsidRPr="0028047C" w:rsidRDefault="00FF7C92" w:rsidP="00C84A99">
            <w:pPr>
              <w:jc w:val="center"/>
              <w:rPr>
                <w:sz w:val="26"/>
                <w:szCs w:val="26"/>
              </w:rPr>
            </w:pPr>
            <w:r w:rsidRPr="0028047C">
              <w:rPr>
                <w:sz w:val="26"/>
                <w:szCs w:val="26"/>
              </w:rPr>
              <w:t>Tấn</w:t>
            </w:r>
          </w:p>
        </w:tc>
        <w:tc>
          <w:tcPr>
            <w:tcW w:w="1417" w:type="dxa"/>
            <w:shd w:val="clear" w:color="auto" w:fill="auto"/>
            <w:vAlign w:val="bottom"/>
          </w:tcPr>
          <w:p w14:paraId="32F6AA2E" w14:textId="77777777" w:rsidR="00FF7C92" w:rsidRPr="0028047C" w:rsidRDefault="00FF7C92" w:rsidP="00C84A99">
            <w:pPr>
              <w:jc w:val="center"/>
              <w:rPr>
                <w:sz w:val="26"/>
                <w:szCs w:val="26"/>
              </w:rPr>
            </w:pPr>
            <w:r w:rsidRPr="0028047C">
              <w:rPr>
                <w:sz w:val="26"/>
                <w:szCs w:val="26"/>
              </w:rPr>
              <w:t>05</w:t>
            </w:r>
          </w:p>
        </w:tc>
        <w:tc>
          <w:tcPr>
            <w:tcW w:w="1276" w:type="dxa"/>
            <w:shd w:val="clear" w:color="auto" w:fill="auto"/>
            <w:vAlign w:val="bottom"/>
          </w:tcPr>
          <w:p w14:paraId="3BEB85A5" w14:textId="77777777" w:rsidR="00FF7C92" w:rsidRPr="0028047C" w:rsidRDefault="00FF7C92" w:rsidP="00C84A99">
            <w:pPr>
              <w:jc w:val="center"/>
              <w:rPr>
                <w:sz w:val="26"/>
                <w:szCs w:val="26"/>
              </w:rPr>
            </w:pPr>
            <w:r w:rsidRPr="0028047C">
              <w:rPr>
                <w:sz w:val="26"/>
                <w:szCs w:val="26"/>
              </w:rPr>
              <w:t> </w:t>
            </w:r>
          </w:p>
        </w:tc>
      </w:tr>
      <w:tr w:rsidR="0028047C" w:rsidRPr="0028047C" w14:paraId="2ADD94A3" w14:textId="77777777" w:rsidTr="00C84A99">
        <w:trPr>
          <w:trHeight w:val="360"/>
        </w:trPr>
        <w:tc>
          <w:tcPr>
            <w:tcW w:w="1134" w:type="dxa"/>
            <w:vMerge/>
            <w:vAlign w:val="center"/>
          </w:tcPr>
          <w:p w14:paraId="348BB526" w14:textId="77777777" w:rsidR="00FF7C92" w:rsidRPr="0028047C" w:rsidRDefault="00FF7C92" w:rsidP="00C84A99">
            <w:pPr>
              <w:rPr>
                <w:b/>
                <w:bCs/>
                <w:sz w:val="26"/>
                <w:szCs w:val="26"/>
              </w:rPr>
            </w:pPr>
          </w:p>
        </w:tc>
        <w:tc>
          <w:tcPr>
            <w:tcW w:w="4281" w:type="dxa"/>
            <w:shd w:val="clear" w:color="auto" w:fill="auto"/>
            <w:vAlign w:val="bottom"/>
          </w:tcPr>
          <w:p w14:paraId="6EB13424" w14:textId="77777777" w:rsidR="00FF7C92" w:rsidRPr="0028047C" w:rsidRDefault="00FF7C92" w:rsidP="00C84A99">
            <w:pPr>
              <w:rPr>
                <w:sz w:val="26"/>
                <w:szCs w:val="26"/>
              </w:rPr>
            </w:pPr>
            <w:r w:rsidRPr="0028047C">
              <w:rPr>
                <w:sz w:val="26"/>
                <w:szCs w:val="26"/>
              </w:rPr>
              <w:t>- Phân Urê</w:t>
            </w:r>
          </w:p>
        </w:tc>
        <w:tc>
          <w:tcPr>
            <w:tcW w:w="1263" w:type="dxa"/>
            <w:shd w:val="clear" w:color="auto" w:fill="auto"/>
            <w:vAlign w:val="bottom"/>
          </w:tcPr>
          <w:p w14:paraId="1F2A31E8" w14:textId="77777777" w:rsidR="00FF7C92" w:rsidRPr="0028047C" w:rsidRDefault="00FF7C92" w:rsidP="00C84A99">
            <w:pPr>
              <w:jc w:val="center"/>
              <w:rPr>
                <w:sz w:val="26"/>
                <w:szCs w:val="26"/>
              </w:rPr>
            </w:pPr>
            <w:r w:rsidRPr="0028047C">
              <w:rPr>
                <w:sz w:val="26"/>
                <w:szCs w:val="26"/>
              </w:rPr>
              <w:t>Kg</w:t>
            </w:r>
          </w:p>
        </w:tc>
        <w:tc>
          <w:tcPr>
            <w:tcW w:w="1417" w:type="dxa"/>
            <w:shd w:val="clear" w:color="auto" w:fill="auto"/>
            <w:vAlign w:val="bottom"/>
          </w:tcPr>
          <w:p w14:paraId="30C94941" w14:textId="77777777" w:rsidR="00FF7C92" w:rsidRPr="0028047C" w:rsidRDefault="00FF7C92" w:rsidP="00C84A99">
            <w:pPr>
              <w:jc w:val="center"/>
              <w:rPr>
                <w:sz w:val="26"/>
                <w:szCs w:val="26"/>
              </w:rPr>
            </w:pPr>
            <w:r w:rsidRPr="0028047C">
              <w:rPr>
                <w:sz w:val="26"/>
                <w:szCs w:val="26"/>
              </w:rPr>
              <w:t>50</w:t>
            </w:r>
          </w:p>
        </w:tc>
        <w:tc>
          <w:tcPr>
            <w:tcW w:w="1276" w:type="dxa"/>
            <w:shd w:val="clear" w:color="auto" w:fill="auto"/>
            <w:vAlign w:val="bottom"/>
          </w:tcPr>
          <w:p w14:paraId="350C1064" w14:textId="77777777" w:rsidR="00FF7C92" w:rsidRPr="0028047C" w:rsidRDefault="00FF7C92" w:rsidP="00C84A99">
            <w:pPr>
              <w:jc w:val="center"/>
              <w:rPr>
                <w:sz w:val="26"/>
                <w:szCs w:val="26"/>
              </w:rPr>
            </w:pPr>
            <w:r w:rsidRPr="0028047C">
              <w:rPr>
                <w:sz w:val="26"/>
                <w:szCs w:val="26"/>
              </w:rPr>
              <w:t> </w:t>
            </w:r>
          </w:p>
        </w:tc>
      </w:tr>
      <w:tr w:rsidR="0028047C" w:rsidRPr="0028047C" w14:paraId="09DA8E4E" w14:textId="77777777" w:rsidTr="00C84A99">
        <w:trPr>
          <w:trHeight w:val="360"/>
        </w:trPr>
        <w:tc>
          <w:tcPr>
            <w:tcW w:w="1134" w:type="dxa"/>
            <w:vMerge/>
            <w:vAlign w:val="center"/>
          </w:tcPr>
          <w:p w14:paraId="119BEF8F" w14:textId="77777777" w:rsidR="00FF7C92" w:rsidRPr="0028047C" w:rsidRDefault="00FF7C92" w:rsidP="00C84A99">
            <w:pPr>
              <w:rPr>
                <w:b/>
                <w:bCs/>
                <w:sz w:val="26"/>
                <w:szCs w:val="26"/>
              </w:rPr>
            </w:pPr>
          </w:p>
        </w:tc>
        <w:tc>
          <w:tcPr>
            <w:tcW w:w="4281" w:type="dxa"/>
            <w:shd w:val="clear" w:color="auto" w:fill="auto"/>
            <w:vAlign w:val="bottom"/>
          </w:tcPr>
          <w:p w14:paraId="2641F939" w14:textId="77777777" w:rsidR="00FF7C92" w:rsidRPr="0028047C" w:rsidRDefault="00FF7C92" w:rsidP="00C84A99">
            <w:pPr>
              <w:rPr>
                <w:sz w:val="26"/>
                <w:szCs w:val="26"/>
              </w:rPr>
            </w:pPr>
            <w:r w:rsidRPr="0028047C">
              <w:rPr>
                <w:sz w:val="26"/>
                <w:szCs w:val="26"/>
              </w:rPr>
              <w:t xml:space="preserve">- Phân Lân </w:t>
            </w:r>
          </w:p>
        </w:tc>
        <w:tc>
          <w:tcPr>
            <w:tcW w:w="1263" w:type="dxa"/>
            <w:shd w:val="clear" w:color="auto" w:fill="auto"/>
            <w:vAlign w:val="bottom"/>
          </w:tcPr>
          <w:p w14:paraId="4C02C2FE" w14:textId="77777777" w:rsidR="00FF7C92" w:rsidRPr="0028047C" w:rsidRDefault="00FF7C92" w:rsidP="00C84A99">
            <w:pPr>
              <w:jc w:val="center"/>
              <w:rPr>
                <w:sz w:val="26"/>
                <w:szCs w:val="26"/>
              </w:rPr>
            </w:pPr>
            <w:r w:rsidRPr="0028047C">
              <w:rPr>
                <w:sz w:val="26"/>
                <w:szCs w:val="26"/>
              </w:rPr>
              <w:t>Kg</w:t>
            </w:r>
          </w:p>
        </w:tc>
        <w:tc>
          <w:tcPr>
            <w:tcW w:w="1417" w:type="dxa"/>
            <w:shd w:val="clear" w:color="auto" w:fill="auto"/>
            <w:vAlign w:val="bottom"/>
          </w:tcPr>
          <w:p w14:paraId="20FF6876" w14:textId="77777777" w:rsidR="00FF7C92" w:rsidRPr="0028047C" w:rsidRDefault="00FF7C92" w:rsidP="00C84A99">
            <w:pPr>
              <w:jc w:val="center"/>
              <w:rPr>
                <w:sz w:val="26"/>
                <w:szCs w:val="26"/>
              </w:rPr>
            </w:pPr>
            <w:r w:rsidRPr="0028047C">
              <w:rPr>
                <w:sz w:val="26"/>
                <w:szCs w:val="26"/>
              </w:rPr>
              <w:t>100</w:t>
            </w:r>
          </w:p>
        </w:tc>
        <w:tc>
          <w:tcPr>
            <w:tcW w:w="1276" w:type="dxa"/>
            <w:shd w:val="clear" w:color="auto" w:fill="auto"/>
            <w:vAlign w:val="bottom"/>
          </w:tcPr>
          <w:p w14:paraId="015736B6" w14:textId="77777777" w:rsidR="00FF7C92" w:rsidRPr="0028047C" w:rsidRDefault="00FF7C92" w:rsidP="00C84A99">
            <w:pPr>
              <w:jc w:val="center"/>
              <w:rPr>
                <w:sz w:val="26"/>
                <w:szCs w:val="26"/>
              </w:rPr>
            </w:pPr>
            <w:r w:rsidRPr="0028047C">
              <w:rPr>
                <w:sz w:val="26"/>
                <w:szCs w:val="26"/>
              </w:rPr>
              <w:t> </w:t>
            </w:r>
          </w:p>
        </w:tc>
      </w:tr>
      <w:tr w:rsidR="0028047C" w:rsidRPr="0028047C" w14:paraId="7AB4D602" w14:textId="77777777" w:rsidTr="00C84A99">
        <w:trPr>
          <w:trHeight w:val="360"/>
        </w:trPr>
        <w:tc>
          <w:tcPr>
            <w:tcW w:w="1134" w:type="dxa"/>
            <w:vMerge/>
            <w:vAlign w:val="center"/>
          </w:tcPr>
          <w:p w14:paraId="209203EE" w14:textId="77777777" w:rsidR="00FF7C92" w:rsidRPr="0028047C" w:rsidRDefault="00FF7C92" w:rsidP="00C84A99">
            <w:pPr>
              <w:rPr>
                <w:b/>
                <w:bCs/>
                <w:sz w:val="26"/>
                <w:szCs w:val="26"/>
              </w:rPr>
            </w:pPr>
          </w:p>
        </w:tc>
        <w:tc>
          <w:tcPr>
            <w:tcW w:w="4281" w:type="dxa"/>
            <w:shd w:val="clear" w:color="000000" w:fill="FFFFFF"/>
          </w:tcPr>
          <w:p w14:paraId="1CAD8C48" w14:textId="77777777" w:rsidR="00FF7C92" w:rsidRPr="0028047C" w:rsidRDefault="00FF7C92" w:rsidP="00C84A99">
            <w:pPr>
              <w:jc w:val="both"/>
              <w:rPr>
                <w:sz w:val="26"/>
                <w:szCs w:val="26"/>
              </w:rPr>
            </w:pPr>
            <w:r w:rsidRPr="0028047C">
              <w:rPr>
                <w:sz w:val="26"/>
                <w:szCs w:val="26"/>
              </w:rPr>
              <w:t>- Phân Kali</w:t>
            </w:r>
          </w:p>
        </w:tc>
        <w:tc>
          <w:tcPr>
            <w:tcW w:w="1263" w:type="dxa"/>
            <w:shd w:val="clear" w:color="auto" w:fill="auto"/>
            <w:vAlign w:val="bottom"/>
          </w:tcPr>
          <w:p w14:paraId="48EB5493" w14:textId="77777777" w:rsidR="00FF7C92" w:rsidRPr="0028047C" w:rsidRDefault="00FF7C92" w:rsidP="00C84A99">
            <w:pPr>
              <w:jc w:val="center"/>
              <w:rPr>
                <w:sz w:val="26"/>
                <w:szCs w:val="26"/>
              </w:rPr>
            </w:pPr>
            <w:r w:rsidRPr="0028047C">
              <w:rPr>
                <w:sz w:val="26"/>
                <w:szCs w:val="26"/>
              </w:rPr>
              <w:t>Kg</w:t>
            </w:r>
          </w:p>
        </w:tc>
        <w:tc>
          <w:tcPr>
            <w:tcW w:w="1417" w:type="dxa"/>
            <w:shd w:val="clear" w:color="auto" w:fill="auto"/>
            <w:vAlign w:val="bottom"/>
          </w:tcPr>
          <w:p w14:paraId="07186642" w14:textId="77777777" w:rsidR="00FF7C92" w:rsidRPr="0028047C" w:rsidRDefault="00FF7C92" w:rsidP="00C84A99">
            <w:pPr>
              <w:jc w:val="center"/>
              <w:rPr>
                <w:sz w:val="26"/>
                <w:szCs w:val="26"/>
              </w:rPr>
            </w:pPr>
            <w:r w:rsidRPr="0028047C">
              <w:rPr>
                <w:sz w:val="26"/>
                <w:szCs w:val="26"/>
              </w:rPr>
              <w:t>50</w:t>
            </w:r>
          </w:p>
        </w:tc>
        <w:tc>
          <w:tcPr>
            <w:tcW w:w="1276" w:type="dxa"/>
            <w:shd w:val="clear" w:color="auto" w:fill="auto"/>
            <w:vAlign w:val="bottom"/>
          </w:tcPr>
          <w:p w14:paraId="4E179B7C" w14:textId="77777777" w:rsidR="00FF7C92" w:rsidRPr="0028047C" w:rsidRDefault="00FF7C92" w:rsidP="00C84A99">
            <w:pPr>
              <w:jc w:val="center"/>
              <w:rPr>
                <w:sz w:val="26"/>
                <w:szCs w:val="26"/>
              </w:rPr>
            </w:pPr>
            <w:r w:rsidRPr="0028047C">
              <w:rPr>
                <w:sz w:val="26"/>
                <w:szCs w:val="26"/>
              </w:rPr>
              <w:t> </w:t>
            </w:r>
          </w:p>
        </w:tc>
      </w:tr>
      <w:tr w:rsidR="0028047C" w:rsidRPr="0028047C" w14:paraId="395788EE" w14:textId="77777777" w:rsidTr="00C84A99">
        <w:trPr>
          <w:trHeight w:val="360"/>
        </w:trPr>
        <w:tc>
          <w:tcPr>
            <w:tcW w:w="1134" w:type="dxa"/>
            <w:vMerge/>
            <w:vAlign w:val="center"/>
          </w:tcPr>
          <w:p w14:paraId="0683157F" w14:textId="77777777" w:rsidR="00FF7C92" w:rsidRPr="0028047C" w:rsidRDefault="00FF7C92" w:rsidP="00C84A99">
            <w:pPr>
              <w:rPr>
                <w:b/>
                <w:bCs/>
                <w:sz w:val="26"/>
                <w:szCs w:val="26"/>
              </w:rPr>
            </w:pPr>
          </w:p>
        </w:tc>
        <w:tc>
          <w:tcPr>
            <w:tcW w:w="4281" w:type="dxa"/>
            <w:shd w:val="clear" w:color="auto" w:fill="auto"/>
            <w:vAlign w:val="bottom"/>
          </w:tcPr>
          <w:p w14:paraId="6DDC6BE5" w14:textId="77777777" w:rsidR="00FF7C92" w:rsidRPr="0028047C" w:rsidRDefault="00FF7C92" w:rsidP="00C84A99">
            <w:pPr>
              <w:rPr>
                <w:sz w:val="26"/>
                <w:szCs w:val="26"/>
              </w:rPr>
            </w:pPr>
            <w:r w:rsidRPr="0028047C">
              <w:rPr>
                <w:sz w:val="26"/>
                <w:szCs w:val="26"/>
              </w:rPr>
              <w:t>3. Thuốc bảo vệ thực vật</w:t>
            </w:r>
          </w:p>
        </w:tc>
        <w:tc>
          <w:tcPr>
            <w:tcW w:w="1263" w:type="dxa"/>
            <w:shd w:val="clear" w:color="auto" w:fill="auto"/>
            <w:vAlign w:val="bottom"/>
          </w:tcPr>
          <w:p w14:paraId="3C242A53" w14:textId="77777777" w:rsidR="00FF7C92" w:rsidRPr="0028047C" w:rsidRDefault="00FF7C92" w:rsidP="00C84A99">
            <w:pPr>
              <w:jc w:val="center"/>
              <w:rPr>
                <w:sz w:val="26"/>
                <w:szCs w:val="26"/>
              </w:rPr>
            </w:pPr>
            <w:r w:rsidRPr="0028047C">
              <w:rPr>
                <w:sz w:val="26"/>
                <w:szCs w:val="26"/>
              </w:rPr>
              <w:t> </w:t>
            </w:r>
          </w:p>
        </w:tc>
        <w:tc>
          <w:tcPr>
            <w:tcW w:w="1417" w:type="dxa"/>
            <w:shd w:val="clear" w:color="auto" w:fill="auto"/>
            <w:vAlign w:val="bottom"/>
          </w:tcPr>
          <w:p w14:paraId="52788EFD" w14:textId="77777777" w:rsidR="00FF7C92" w:rsidRPr="0028047C" w:rsidRDefault="00FF7C92" w:rsidP="00C84A99">
            <w:pPr>
              <w:jc w:val="center"/>
              <w:rPr>
                <w:sz w:val="26"/>
                <w:szCs w:val="26"/>
              </w:rPr>
            </w:pPr>
            <w:r w:rsidRPr="0028047C">
              <w:rPr>
                <w:sz w:val="26"/>
                <w:szCs w:val="26"/>
              </w:rPr>
              <w:t> </w:t>
            </w:r>
          </w:p>
        </w:tc>
        <w:tc>
          <w:tcPr>
            <w:tcW w:w="1276" w:type="dxa"/>
            <w:shd w:val="clear" w:color="auto" w:fill="auto"/>
            <w:vAlign w:val="bottom"/>
          </w:tcPr>
          <w:p w14:paraId="76125BC5" w14:textId="77777777" w:rsidR="00FF7C92" w:rsidRPr="0028047C" w:rsidRDefault="00FF7C92" w:rsidP="00C84A99">
            <w:pPr>
              <w:jc w:val="center"/>
              <w:rPr>
                <w:sz w:val="26"/>
                <w:szCs w:val="26"/>
              </w:rPr>
            </w:pPr>
            <w:r w:rsidRPr="0028047C">
              <w:rPr>
                <w:sz w:val="26"/>
                <w:szCs w:val="26"/>
              </w:rPr>
              <w:t> </w:t>
            </w:r>
          </w:p>
        </w:tc>
      </w:tr>
      <w:tr w:rsidR="0028047C" w:rsidRPr="0028047C" w14:paraId="063149FD" w14:textId="77777777" w:rsidTr="00C84A99">
        <w:trPr>
          <w:trHeight w:val="360"/>
        </w:trPr>
        <w:tc>
          <w:tcPr>
            <w:tcW w:w="1134" w:type="dxa"/>
            <w:vMerge/>
            <w:vAlign w:val="center"/>
          </w:tcPr>
          <w:p w14:paraId="6E2CEFBF" w14:textId="77777777" w:rsidR="00FF7C92" w:rsidRPr="0028047C" w:rsidRDefault="00FF7C92" w:rsidP="00C84A99">
            <w:pPr>
              <w:rPr>
                <w:b/>
                <w:bCs/>
                <w:sz w:val="26"/>
                <w:szCs w:val="26"/>
              </w:rPr>
            </w:pPr>
          </w:p>
        </w:tc>
        <w:tc>
          <w:tcPr>
            <w:tcW w:w="4281" w:type="dxa"/>
            <w:shd w:val="clear" w:color="auto" w:fill="auto"/>
            <w:vAlign w:val="bottom"/>
          </w:tcPr>
          <w:p w14:paraId="4CF651B2" w14:textId="77777777" w:rsidR="00FF7C92" w:rsidRPr="0028047C" w:rsidRDefault="00FF7C92" w:rsidP="00C84A99">
            <w:pPr>
              <w:rPr>
                <w:sz w:val="26"/>
                <w:szCs w:val="26"/>
              </w:rPr>
            </w:pPr>
            <w:r w:rsidRPr="0028047C">
              <w:rPr>
                <w:sz w:val="26"/>
                <w:szCs w:val="26"/>
              </w:rPr>
              <w:t>- Thuốc trừ mối, kiến</w:t>
            </w:r>
          </w:p>
        </w:tc>
        <w:tc>
          <w:tcPr>
            <w:tcW w:w="1263" w:type="dxa"/>
            <w:shd w:val="clear" w:color="auto" w:fill="auto"/>
            <w:vAlign w:val="bottom"/>
          </w:tcPr>
          <w:p w14:paraId="20A8F54E" w14:textId="77777777" w:rsidR="00FF7C92" w:rsidRPr="0028047C" w:rsidRDefault="00FF7C92" w:rsidP="00C84A99">
            <w:pPr>
              <w:jc w:val="center"/>
              <w:rPr>
                <w:sz w:val="26"/>
                <w:szCs w:val="26"/>
              </w:rPr>
            </w:pPr>
            <w:r w:rsidRPr="0028047C">
              <w:rPr>
                <w:sz w:val="26"/>
                <w:szCs w:val="26"/>
              </w:rPr>
              <w:t>Kg, lít</w:t>
            </w:r>
          </w:p>
        </w:tc>
        <w:tc>
          <w:tcPr>
            <w:tcW w:w="1417" w:type="dxa"/>
            <w:shd w:val="clear" w:color="auto" w:fill="auto"/>
            <w:vAlign w:val="bottom"/>
          </w:tcPr>
          <w:p w14:paraId="0CD76A6F" w14:textId="77777777" w:rsidR="00FF7C92" w:rsidRPr="0028047C" w:rsidRDefault="00FF7C92" w:rsidP="00C84A99">
            <w:pPr>
              <w:jc w:val="center"/>
              <w:rPr>
                <w:sz w:val="26"/>
                <w:szCs w:val="26"/>
              </w:rPr>
            </w:pPr>
            <w:r w:rsidRPr="0028047C">
              <w:rPr>
                <w:sz w:val="26"/>
                <w:szCs w:val="26"/>
              </w:rPr>
              <w:t>5</w:t>
            </w:r>
          </w:p>
        </w:tc>
        <w:tc>
          <w:tcPr>
            <w:tcW w:w="1276" w:type="dxa"/>
            <w:shd w:val="clear" w:color="auto" w:fill="auto"/>
            <w:vAlign w:val="bottom"/>
          </w:tcPr>
          <w:p w14:paraId="3F1AE789" w14:textId="77777777" w:rsidR="00FF7C92" w:rsidRPr="0028047C" w:rsidRDefault="00FF7C92" w:rsidP="00C84A99">
            <w:pPr>
              <w:jc w:val="center"/>
              <w:rPr>
                <w:sz w:val="26"/>
                <w:szCs w:val="26"/>
              </w:rPr>
            </w:pPr>
            <w:r w:rsidRPr="0028047C">
              <w:rPr>
                <w:sz w:val="26"/>
                <w:szCs w:val="26"/>
              </w:rPr>
              <w:t> </w:t>
            </w:r>
          </w:p>
        </w:tc>
      </w:tr>
      <w:tr w:rsidR="0028047C" w:rsidRPr="0028047C" w14:paraId="1E17FE14" w14:textId="77777777" w:rsidTr="00C84A99">
        <w:trPr>
          <w:trHeight w:val="360"/>
        </w:trPr>
        <w:tc>
          <w:tcPr>
            <w:tcW w:w="1134" w:type="dxa"/>
            <w:vMerge/>
            <w:vAlign w:val="center"/>
          </w:tcPr>
          <w:p w14:paraId="2BF032DF" w14:textId="77777777" w:rsidR="00FF7C92" w:rsidRPr="0028047C" w:rsidRDefault="00FF7C92" w:rsidP="00C84A99">
            <w:pPr>
              <w:rPr>
                <w:b/>
                <w:bCs/>
                <w:sz w:val="26"/>
                <w:szCs w:val="26"/>
              </w:rPr>
            </w:pPr>
          </w:p>
        </w:tc>
        <w:tc>
          <w:tcPr>
            <w:tcW w:w="4281" w:type="dxa"/>
            <w:shd w:val="clear" w:color="auto" w:fill="auto"/>
            <w:vAlign w:val="bottom"/>
          </w:tcPr>
          <w:p w14:paraId="38DC6530" w14:textId="77777777" w:rsidR="00FF7C92" w:rsidRPr="0028047C" w:rsidRDefault="00FF7C92" w:rsidP="00C84A99">
            <w:pPr>
              <w:rPr>
                <w:sz w:val="26"/>
                <w:szCs w:val="26"/>
              </w:rPr>
            </w:pPr>
            <w:r w:rsidRPr="0028047C">
              <w:rPr>
                <w:sz w:val="26"/>
                <w:szCs w:val="26"/>
              </w:rPr>
              <w:t>- Thuốc trừ sâu bệnh</w:t>
            </w:r>
          </w:p>
        </w:tc>
        <w:tc>
          <w:tcPr>
            <w:tcW w:w="1263" w:type="dxa"/>
            <w:shd w:val="clear" w:color="auto" w:fill="auto"/>
            <w:vAlign w:val="bottom"/>
          </w:tcPr>
          <w:p w14:paraId="7A22A38C" w14:textId="77777777" w:rsidR="00FF7C92" w:rsidRPr="0028047C" w:rsidRDefault="00FF7C92" w:rsidP="00C84A99">
            <w:pPr>
              <w:jc w:val="center"/>
              <w:rPr>
                <w:sz w:val="26"/>
                <w:szCs w:val="26"/>
              </w:rPr>
            </w:pPr>
            <w:r w:rsidRPr="0028047C">
              <w:rPr>
                <w:sz w:val="26"/>
                <w:szCs w:val="26"/>
              </w:rPr>
              <w:t>Kg, lít</w:t>
            </w:r>
          </w:p>
        </w:tc>
        <w:tc>
          <w:tcPr>
            <w:tcW w:w="1417" w:type="dxa"/>
            <w:shd w:val="clear" w:color="auto" w:fill="auto"/>
            <w:vAlign w:val="bottom"/>
          </w:tcPr>
          <w:p w14:paraId="1DE92C25" w14:textId="77777777" w:rsidR="00FF7C92" w:rsidRPr="0028047C" w:rsidRDefault="00FF7C92" w:rsidP="00C84A99">
            <w:pPr>
              <w:jc w:val="center"/>
              <w:rPr>
                <w:sz w:val="26"/>
                <w:szCs w:val="26"/>
              </w:rPr>
            </w:pPr>
            <w:r w:rsidRPr="0028047C">
              <w:rPr>
                <w:sz w:val="26"/>
                <w:szCs w:val="26"/>
              </w:rPr>
              <w:t>2</w:t>
            </w:r>
          </w:p>
        </w:tc>
        <w:tc>
          <w:tcPr>
            <w:tcW w:w="1276" w:type="dxa"/>
            <w:shd w:val="clear" w:color="auto" w:fill="auto"/>
            <w:vAlign w:val="bottom"/>
          </w:tcPr>
          <w:p w14:paraId="154F4BB4" w14:textId="77777777" w:rsidR="00FF7C92" w:rsidRPr="0028047C" w:rsidRDefault="00FF7C92" w:rsidP="00C84A99">
            <w:pPr>
              <w:jc w:val="center"/>
              <w:rPr>
                <w:sz w:val="26"/>
                <w:szCs w:val="26"/>
              </w:rPr>
            </w:pPr>
            <w:r w:rsidRPr="0028047C">
              <w:rPr>
                <w:sz w:val="26"/>
                <w:szCs w:val="26"/>
              </w:rPr>
              <w:t> </w:t>
            </w:r>
          </w:p>
        </w:tc>
      </w:tr>
      <w:tr w:rsidR="0028047C" w:rsidRPr="0028047C" w14:paraId="52D5D675" w14:textId="77777777" w:rsidTr="00C84A99">
        <w:trPr>
          <w:trHeight w:val="360"/>
        </w:trPr>
        <w:tc>
          <w:tcPr>
            <w:tcW w:w="1134" w:type="dxa"/>
            <w:vMerge w:val="restart"/>
            <w:shd w:val="clear" w:color="auto" w:fill="auto"/>
            <w:vAlign w:val="center"/>
          </w:tcPr>
          <w:p w14:paraId="197AF5E6" w14:textId="77777777" w:rsidR="00FF7C92" w:rsidRPr="0028047C" w:rsidRDefault="00FF7C92" w:rsidP="00C84A99">
            <w:pPr>
              <w:jc w:val="center"/>
              <w:rPr>
                <w:b/>
                <w:bCs/>
                <w:sz w:val="26"/>
                <w:szCs w:val="26"/>
              </w:rPr>
            </w:pPr>
            <w:r w:rsidRPr="0028047C">
              <w:rPr>
                <w:b/>
                <w:bCs/>
                <w:sz w:val="26"/>
                <w:szCs w:val="26"/>
              </w:rPr>
              <w:t>Năm 2</w:t>
            </w:r>
          </w:p>
        </w:tc>
        <w:tc>
          <w:tcPr>
            <w:tcW w:w="4281" w:type="dxa"/>
            <w:shd w:val="clear" w:color="auto" w:fill="auto"/>
            <w:vAlign w:val="bottom"/>
          </w:tcPr>
          <w:p w14:paraId="1D38279D" w14:textId="77777777" w:rsidR="00FF7C92" w:rsidRPr="0028047C" w:rsidRDefault="00FF7C92" w:rsidP="00C84A99">
            <w:pPr>
              <w:rPr>
                <w:sz w:val="26"/>
                <w:szCs w:val="26"/>
              </w:rPr>
            </w:pPr>
            <w:r w:rsidRPr="0028047C">
              <w:rPr>
                <w:sz w:val="26"/>
                <w:szCs w:val="26"/>
              </w:rPr>
              <w:t>1. Phân bón</w:t>
            </w:r>
          </w:p>
        </w:tc>
        <w:tc>
          <w:tcPr>
            <w:tcW w:w="1263" w:type="dxa"/>
            <w:shd w:val="clear" w:color="auto" w:fill="auto"/>
            <w:vAlign w:val="bottom"/>
          </w:tcPr>
          <w:p w14:paraId="0E546836" w14:textId="77777777" w:rsidR="00FF7C92" w:rsidRPr="0028047C" w:rsidRDefault="00FF7C92" w:rsidP="00C84A99">
            <w:pPr>
              <w:jc w:val="center"/>
              <w:rPr>
                <w:sz w:val="26"/>
                <w:szCs w:val="26"/>
              </w:rPr>
            </w:pPr>
            <w:r w:rsidRPr="0028047C">
              <w:rPr>
                <w:sz w:val="26"/>
                <w:szCs w:val="26"/>
              </w:rPr>
              <w:t> </w:t>
            </w:r>
          </w:p>
        </w:tc>
        <w:tc>
          <w:tcPr>
            <w:tcW w:w="1417" w:type="dxa"/>
            <w:shd w:val="clear" w:color="auto" w:fill="auto"/>
            <w:vAlign w:val="bottom"/>
          </w:tcPr>
          <w:p w14:paraId="572E9F9B" w14:textId="77777777" w:rsidR="00FF7C92" w:rsidRPr="0028047C" w:rsidRDefault="00FF7C92" w:rsidP="00C84A99">
            <w:pPr>
              <w:jc w:val="center"/>
              <w:rPr>
                <w:sz w:val="26"/>
                <w:szCs w:val="26"/>
              </w:rPr>
            </w:pPr>
            <w:r w:rsidRPr="0028047C">
              <w:rPr>
                <w:sz w:val="26"/>
                <w:szCs w:val="26"/>
              </w:rPr>
              <w:t> </w:t>
            </w:r>
          </w:p>
        </w:tc>
        <w:tc>
          <w:tcPr>
            <w:tcW w:w="1276" w:type="dxa"/>
            <w:shd w:val="clear" w:color="auto" w:fill="auto"/>
            <w:vAlign w:val="bottom"/>
          </w:tcPr>
          <w:p w14:paraId="32ADDBCB" w14:textId="77777777" w:rsidR="00FF7C92" w:rsidRPr="0028047C" w:rsidRDefault="00FF7C92" w:rsidP="00C84A99">
            <w:pPr>
              <w:jc w:val="center"/>
              <w:rPr>
                <w:sz w:val="26"/>
                <w:szCs w:val="26"/>
              </w:rPr>
            </w:pPr>
            <w:r w:rsidRPr="0028047C">
              <w:rPr>
                <w:sz w:val="26"/>
                <w:szCs w:val="26"/>
              </w:rPr>
              <w:t> </w:t>
            </w:r>
          </w:p>
        </w:tc>
      </w:tr>
      <w:tr w:rsidR="0028047C" w:rsidRPr="0028047C" w14:paraId="04FC0F2A" w14:textId="77777777" w:rsidTr="00C84A99">
        <w:trPr>
          <w:trHeight w:val="360"/>
        </w:trPr>
        <w:tc>
          <w:tcPr>
            <w:tcW w:w="1134" w:type="dxa"/>
            <w:vMerge/>
            <w:vAlign w:val="center"/>
          </w:tcPr>
          <w:p w14:paraId="70912CEE" w14:textId="77777777" w:rsidR="00FF7C92" w:rsidRPr="0028047C" w:rsidRDefault="00FF7C92" w:rsidP="00C84A99">
            <w:pPr>
              <w:rPr>
                <w:b/>
                <w:bCs/>
                <w:sz w:val="26"/>
                <w:szCs w:val="26"/>
              </w:rPr>
            </w:pPr>
          </w:p>
        </w:tc>
        <w:tc>
          <w:tcPr>
            <w:tcW w:w="4281" w:type="dxa"/>
            <w:shd w:val="clear" w:color="auto" w:fill="auto"/>
            <w:vAlign w:val="bottom"/>
          </w:tcPr>
          <w:p w14:paraId="0C758BEB" w14:textId="77777777" w:rsidR="00FF7C92" w:rsidRPr="0028047C" w:rsidRDefault="00FF7C92" w:rsidP="00C84A99">
            <w:pPr>
              <w:rPr>
                <w:sz w:val="26"/>
                <w:szCs w:val="26"/>
              </w:rPr>
            </w:pPr>
            <w:r w:rsidRPr="0028047C">
              <w:rPr>
                <w:sz w:val="26"/>
                <w:szCs w:val="26"/>
              </w:rPr>
              <w:t>- Phân Urê</w:t>
            </w:r>
          </w:p>
        </w:tc>
        <w:tc>
          <w:tcPr>
            <w:tcW w:w="1263" w:type="dxa"/>
            <w:shd w:val="clear" w:color="auto" w:fill="auto"/>
            <w:vAlign w:val="bottom"/>
          </w:tcPr>
          <w:p w14:paraId="148567C0" w14:textId="77777777" w:rsidR="00FF7C92" w:rsidRPr="0028047C" w:rsidRDefault="00FF7C92" w:rsidP="00C84A99">
            <w:pPr>
              <w:jc w:val="center"/>
              <w:rPr>
                <w:sz w:val="26"/>
                <w:szCs w:val="26"/>
              </w:rPr>
            </w:pPr>
            <w:r w:rsidRPr="0028047C">
              <w:rPr>
                <w:sz w:val="26"/>
                <w:szCs w:val="26"/>
              </w:rPr>
              <w:t>Kg</w:t>
            </w:r>
          </w:p>
        </w:tc>
        <w:tc>
          <w:tcPr>
            <w:tcW w:w="1417" w:type="dxa"/>
            <w:shd w:val="clear" w:color="auto" w:fill="auto"/>
            <w:vAlign w:val="bottom"/>
          </w:tcPr>
          <w:p w14:paraId="5CE9FF20" w14:textId="77777777" w:rsidR="00FF7C92" w:rsidRPr="0028047C" w:rsidRDefault="00FF7C92" w:rsidP="00C84A99">
            <w:pPr>
              <w:jc w:val="center"/>
              <w:rPr>
                <w:sz w:val="26"/>
                <w:szCs w:val="26"/>
              </w:rPr>
            </w:pPr>
            <w:r w:rsidRPr="0028047C">
              <w:rPr>
                <w:sz w:val="26"/>
                <w:szCs w:val="26"/>
              </w:rPr>
              <w:t>50</w:t>
            </w:r>
          </w:p>
        </w:tc>
        <w:tc>
          <w:tcPr>
            <w:tcW w:w="1276" w:type="dxa"/>
            <w:shd w:val="clear" w:color="auto" w:fill="auto"/>
            <w:vAlign w:val="bottom"/>
          </w:tcPr>
          <w:p w14:paraId="17ED4851"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2C6AE837" w14:textId="77777777" w:rsidTr="00C84A99">
        <w:trPr>
          <w:trHeight w:val="360"/>
        </w:trPr>
        <w:tc>
          <w:tcPr>
            <w:tcW w:w="1134" w:type="dxa"/>
            <w:vMerge/>
            <w:vAlign w:val="center"/>
          </w:tcPr>
          <w:p w14:paraId="54DE7986" w14:textId="77777777" w:rsidR="00FF7C92" w:rsidRPr="0028047C" w:rsidRDefault="00FF7C92" w:rsidP="00C84A99">
            <w:pPr>
              <w:rPr>
                <w:b/>
                <w:bCs/>
                <w:sz w:val="26"/>
                <w:szCs w:val="26"/>
              </w:rPr>
            </w:pPr>
          </w:p>
        </w:tc>
        <w:tc>
          <w:tcPr>
            <w:tcW w:w="4281" w:type="dxa"/>
            <w:shd w:val="clear" w:color="auto" w:fill="auto"/>
            <w:vAlign w:val="bottom"/>
          </w:tcPr>
          <w:p w14:paraId="75E8FD84" w14:textId="77777777" w:rsidR="00FF7C92" w:rsidRPr="0028047C" w:rsidRDefault="00FF7C92" w:rsidP="00C84A99">
            <w:pPr>
              <w:rPr>
                <w:sz w:val="26"/>
                <w:szCs w:val="26"/>
              </w:rPr>
            </w:pPr>
            <w:r w:rsidRPr="0028047C">
              <w:rPr>
                <w:sz w:val="26"/>
                <w:szCs w:val="26"/>
              </w:rPr>
              <w:t xml:space="preserve">- Phân Lân </w:t>
            </w:r>
          </w:p>
        </w:tc>
        <w:tc>
          <w:tcPr>
            <w:tcW w:w="1263" w:type="dxa"/>
            <w:shd w:val="clear" w:color="auto" w:fill="auto"/>
            <w:vAlign w:val="bottom"/>
          </w:tcPr>
          <w:p w14:paraId="0652AA1E" w14:textId="77777777" w:rsidR="00FF7C92" w:rsidRPr="0028047C" w:rsidRDefault="00FF7C92" w:rsidP="00C84A99">
            <w:pPr>
              <w:jc w:val="center"/>
              <w:rPr>
                <w:sz w:val="26"/>
                <w:szCs w:val="26"/>
              </w:rPr>
            </w:pPr>
            <w:r w:rsidRPr="0028047C">
              <w:rPr>
                <w:sz w:val="26"/>
                <w:szCs w:val="26"/>
              </w:rPr>
              <w:t>Kg</w:t>
            </w:r>
          </w:p>
        </w:tc>
        <w:tc>
          <w:tcPr>
            <w:tcW w:w="1417" w:type="dxa"/>
            <w:shd w:val="clear" w:color="auto" w:fill="auto"/>
            <w:vAlign w:val="bottom"/>
          </w:tcPr>
          <w:p w14:paraId="2C54E970" w14:textId="77777777" w:rsidR="00FF7C92" w:rsidRPr="0028047C" w:rsidRDefault="00FF7C92" w:rsidP="00C84A99">
            <w:pPr>
              <w:jc w:val="center"/>
              <w:rPr>
                <w:sz w:val="26"/>
                <w:szCs w:val="26"/>
              </w:rPr>
            </w:pPr>
            <w:r w:rsidRPr="0028047C">
              <w:rPr>
                <w:sz w:val="26"/>
                <w:szCs w:val="26"/>
              </w:rPr>
              <w:t>200</w:t>
            </w:r>
          </w:p>
        </w:tc>
        <w:tc>
          <w:tcPr>
            <w:tcW w:w="1276" w:type="dxa"/>
            <w:shd w:val="clear" w:color="auto" w:fill="auto"/>
            <w:vAlign w:val="bottom"/>
          </w:tcPr>
          <w:p w14:paraId="508C2B6D"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2E114630" w14:textId="77777777" w:rsidTr="00C84A99">
        <w:trPr>
          <w:trHeight w:val="360"/>
        </w:trPr>
        <w:tc>
          <w:tcPr>
            <w:tcW w:w="1134" w:type="dxa"/>
            <w:vMerge/>
            <w:vAlign w:val="center"/>
          </w:tcPr>
          <w:p w14:paraId="1C5B43E0" w14:textId="77777777" w:rsidR="00FF7C92" w:rsidRPr="0028047C" w:rsidRDefault="00FF7C92" w:rsidP="00C84A99">
            <w:pPr>
              <w:rPr>
                <w:b/>
                <w:bCs/>
                <w:sz w:val="26"/>
                <w:szCs w:val="26"/>
              </w:rPr>
            </w:pPr>
          </w:p>
        </w:tc>
        <w:tc>
          <w:tcPr>
            <w:tcW w:w="4281" w:type="dxa"/>
            <w:shd w:val="clear" w:color="000000" w:fill="FFFFFF"/>
          </w:tcPr>
          <w:p w14:paraId="74479D32" w14:textId="77777777" w:rsidR="00FF7C92" w:rsidRPr="0028047C" w:rsidRDefault="00FF7C92" w:rsidP="00C84A99">
            <w:pPr>
              <w:jc w:val="both"/>
              <w:rPr>
                <w:sz w:val="26"/>
                <w:szCs w:val="26"/>
              </w:rPr>
            </w:pPr>
            <w:r w:rsidRPr="0028047C">
              <w:rPr>
                <w:sz w:val="26"/>
                <w:szCs w:val="26"/>
              </w:rPr>
              <w:t>- Phân Kali</w:t>
            </w:r>
          </w:p>
        </w:tc>
        <w:tc>
          <w:tcPr>
            <w:tcW w:w="1263" w:type="dxa"/>
            <w:shd w:val="clear" w:color="auto" w:fill="auto"/>
            <w:vAlign w:val="bottom"/>
          </w:tcPr>
          <w:p w14:paraId="7A668989" w14:textId="77777777" w:rsidR="00FF7C92" w:rsidRPr="0028047C" w:rsidRDefault="00FF7C92" w:rsidP="00C84A99">
            <w:pPr>
              <w:jc w:val="center"/>
              <w:rPr>
                <w:sz w:val="26"/>
                <w:szCs w:val="26"/>
              </w:rPr>
            </w:pPr>
            <w:r w:rsidRPr="0028047C">
              <w:rPr>
                <w:sz w:val="26"/>
                <w:szCs w:val="26"/>
              </w:rPr>
              <w:t>Kg</w:t>
            </w:r>
          </w:p>
        </w:tc>
        <w:tc>
          <w:tcPr>
            <w:tcW w:w="1417" w:type="dxa"/>
            <w:shd w:val="clear" w:color="auto" w:fill="auto"/>
            <w:vAlign w:val="bottom"/>
          </w:tcPr>
          <w:p w14:paraId="4AB74F12" w14:textId="77777777" w:rsidR="00FF7C92" w:rsidRPr="0028047C" w:rsidRDefault="00FF7C92" w:rsidP="00C84A99">
            <w:pPr>
              <w:jc w:val="center"/>
              <w:rPr>
                <w:sz w:val="26"/>
                <w:szCs w:val="26"/>
              </w:rPr>
            </w:pPr>
            <w:r w:rsidRPr="0028047C">
              <w:rPr>
                <w:sz w:val="26"/>
                <w:szCs w:val="26"/>
              </w:rPr>
              <w:t>50</w:t>
            </w:r>
          </w:p>
        </w:tc>
        <w:tc>
          <w:tcPr>
            <w:tcW w:w="1276" w:type="dxa"/>
            <w:shd w:val="clear" w:color="auto" w:fill="auto"/>
            <w:vAlign w:val="bottom"/>
          </w:tcPr>
          <w:p w14:paraId="75613A94"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03DA9A1A" w14:textId="77777777" w:rsidTr="00C84A99">
        <w:trPr>
          <w:trHeight w:val="360"/>
        </w:trPr>
        <w:tc>
          <w:tcPr>
            <w:tcW w:w="1134" w:type="dxa"/>
            <w:vMerge/>
            <w:vAlign w:val="center"/>
          </w:tcPr>
          <w:p w14:paraId="67BE742E" w14:textId="77777777" w:rsidR="00FF7C92" w:rsidRPr="0028047C" w:rsidRDefault="00FF7C92" w:rsidP="00C84A99">
            <w:pPr>
              <w:rPr>
                <w:b/>
                <w:bCs/>
                <w:sz w:val="26"/>
                <w:szCs w:val="26"/>
              </w:rPr>
            </w:pPr>
          </w:p>
        </w:tc>
        <w:tc>
          <w:tcPr>
            <w:tcW w:w="4281" w:type="dxa"/>
            <w:shd w:val="clear" w:color="auto" w:fill="auto"/>
            <w:vAlign w:val="bottom"/>
          </w:tcPr>
          <w:p w14:paraId="107BF343" w14:textId="77777777" w:rsidR="00FF7C92" w:rsidRPr="0028047C" w:rsidRDefault="00FF7C92" w:rsidP="00C84A99">
            <w:pPr>
              <w:rPr>
                <w:sz w:val="26"/>
                <w:szCs w:val="26"/>
              </w:rPr>
            </w:pPr>
            <w:r w:rsidRPr="0028047C">
              <w:rPr>
                <w:sz w:val="26"/>
                <w:szCs w:val="26"/>
              </w:rPr>
              <w:t>- Phân hữu cơ hoai mục</w:t>
            </w:r>
          </w:p>
        </w:tc>
        <w:tc>
          <w:tcPr>
            <w:tcW w:w="1263" w:type="dxa"/>
            <w:shd w:val="clear" w:color="auto" w:fill="auto"/>
            <w:vAlign w:val="bottom"/>
          </w:tcPr>
          <w:p w14:paraId="7E30100D" w14:textId="77777777" w:rsidR="00FF7C92" w:rsidRPr="0028047C" w:rsidRDefault="00FF7C92" w:rsidP="00C84A99">
            <w:pPr>
              <w:jc w:val="center"/>
              <w:rPr>
                <w:sz w:val="26"/>
                <w:szCs w:val="26"/>
              </w:rPr>
            </w:pPr>
            <w:r w:rsidRPr="0028047C">
              <w:rPr>
                <w:sz w:val="26"/>
                <w:szCs w:val="26"/>
              </w:rPr>
              <w:t>Tấn</w:t>
            </w:r>
          </w:p>
        </w:tc>
        <w:tc>
          <w:tcPr>
            <w:tcW w:w="1417" w:type="dxa"/>
            <w:shd w:val="clear" w:color="auto" w:fill="auto"/>
            <w:vAlign w:val="bottom"/>
          </w:tcPr>
          <w:p w14:paraId="14E4C434" w14:textId="77777777" w:rsidR="00FF7C92" w:rsidRPr="0028047C" w:rsidRDefault="00FF7C92" w:rsidP="00C84A99">
            <w:pPr>
              <w:jc w:val="center"/>
              <w:rPr>
                <w:sz w:val="26"/>
                <w:szCs w:val="26"/>
              </w:rPr>
            </w:pPr>
            <w:r w:rsidRPr="0028047C">
              <w:rPr>
                <w:sz w:val="26"/>
                <w:szCs w:val="26"/>
              </w:rPr>
              <w:t>10</w:t>
            </w:r>
          </w:p>
        </w:tc>
        <w:tc>
          <w:tcPr>
            <w:tcW w:w="1276" w:type="dxa"/>
            <w:shd w:val="clear" w:color="auto" w:fill="auto"/>
            <w:vAlign w:val="bottom"/>
          </w:tcPr>
          <w:p w14:paraId="2747AD93"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2BF1960A" w14:textId="77777777" w:rsidTr="00C84A99">
        <w:trPr>
          <w:trHeight w:val="360"/>
        </w:trPr>
        <w:tc>
          <w:tcPr>
            <w:tcW w:w="1134" w:type="dxa"/>
            <w:vMerge/>
            <w:vAlign w:val="center"/>
          </w:tcPr>
          <w:p w14:paraId="745685AC" w14:textId="77777777" w:rsidR="00FF7C92" w:rsidRPr="0028047C" w:rsidRDefault="00FF7C92" w:rsidP="00C84A99">
            <w:pPr>
              <w:rPr>
                <w:b/>
                <w:bCs/>
                <w:sz w:val="26"/>
                <w:szCs w:val="26"/>
              </w:rPr>
            </w:pPr>
          </w:p>
        </w:tc>
        <w:tc>
          <w:tcPr>
            <w:tcW w:w="4281" w:type="dxa"/>
            <w:shd w:val="clear" w:color="auto" w:fill="auto"/>
            <w:vAlign w:val="bottom"/>
          </w:tcPr>
          <w:p w14:paraId="36531A76" w14:textId="77777777" w:rsidR="00FF7C92" w:rsidRPr="0028047C" w:rsidRDefault="00FF7C92" w:rsidP="00C84A99">
            <w:pPr>
              <w:rPr>
                <w:sz w:val="26"/>
                <w:szCs w:val="26"/>
              </w:rPr>
            </w:pPr>
            <w:r w:rsidRPr="0028047C">
              <w:rPr>
                <w:sz w:val="26"/>
                <w:szCs w:val="26"/>
              </w:rPr>
              <w:t>- Phân bón lá</w:t>
            </w:r>
          </w:p>
        </w:tc>
        <w:tc>
          <w:tcPr>
            <w:tcW w:w="1263" w:type="dxa"/>
            <w:shd w:val="clear" w:color="auto" w:fill="auto"/>
            <w:vAlign w:val="bottom"/>
          </w:tcPr>
          <w:p w14:paraId="2D2AE7D3" w14:textId="77777777" w:rsidR="00FF7C92" w:rsidRPr="0028047C" w:rsidRDefault="00FF7C92" w:rsidP="00C84A99">
            <w:pPr>
              <w:jc w:val="center"/>
              <w:rPr>
                <w:sz w:val="26"/>
                <w:szCs w:val="26"/>
              </w:rPr>
            </w:pPr>
            <w:r w:rsidRPr="0028047C">
              <w:rPr>
                <w:sz w:val="26"/>
                <w:szCs w:val="26"/>
              </w:rPr>
              <w:t>Lít</w:t>
            </w:r>
          </w:p>
        </w:tc>
        <w:tc>
          <w:tcPr>
            <w:tcW w:w="1417" w:type="dxa"/>
            <w:shd w:val="clear" w:color="auto" w:fill="auto"/>
            <w:vAlign w:val="bottom"/>
          </w:tcPr>
          <w:p w14:paraId="620C6404" w14:textId="77777777" w:rsidR="00FF7C92" w:rsidRPr="0028047C" w:rsidRDefault="00FF7C92" w:rsidP="00C84A99">
            <w:pPr>
              <w:jc w:val="center"/>
              <w:rPr>
                <w:sz w:val="26"/>
                <w:szCs w:val="26"/>
              </w:rPr>
            </w:pPr>
            <w:r w:rsidRPr="0028047C">
              <w:rPr>
                <w:sz w:val="26"/>
                <w:szCs w:val="26"/>
              </w:rPr>
              <w:t>1</w:t>
            </w:r>
          </w:p>
        </w:tc>
        <w:tc>
          <w:tcPr>
            <w:tcW w:w="1276" w:type="dxa"/>
            <w:shd w:val="clear" w:color="auto" w:fill="auto"/>
            <w:vAlign w:val="bottom"/>
          </w:tcPr>
          <w:p w14:paraId="1065C98B"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15B88FA9" w14:textId="77777777" w:rsidTr="00C84A99">
        <w:trPr>
          <w:trHeight w:val="360"/>
        </w:trPr>
        <w:tc>
          <w:tcPr>
            <w:tcW w:w="1134" w:type="dxa"/>
            <w:vMerge/>
            <w:vAlign w:val="center"/>
          </w:tcPr>
          <w:p w14:paraId="6E15CE7A" w14:textId="77777777" w:rsidR="00FF7C92" w:rsidRPr="0028047C" w:rsidRDefault="00FF7C92" w:rsidP="00C84A99">
            <w:pPr>
              <w:rPr>
                <w:b/>
                <w:bCs/>
                <w:sz w:val="26"/>
                <w:szCs w:val="26"/>
              </w:rPr>
            </w:pPr>
          </w:p>
        </w:tc>
        <w:tc>
          <w:tcPr>
            <w:tcW w:w="4281" w:type="dxa"/>
            <w:shd w:val="clear" w:color="auto" w:fill="auto"/>
            <w:vAlign w:val="bottom"/>
          </w:tcPr>
          <w:p w14:paraId="559F1E26" w14:textId="77777777" w:rsidR="00FF7C92" w:rsidRPr="0028047C" w:rsidRDefault="00FF7C92" w:rsidP="00C84A99">
            <w:pPr>
              <w:rPr>
                <w:sz w:val="26"/>
                <w:szCs w:val="26"/>
              </w:rPr>
            </w:pPr>
            <w:r w:rsidRPr="0028047C">
              <w:rPr>
                <w:sz w:val="26"/>
                <w:szCs w:val="26"/>
              </w:rPr>
              <w:t>2. Thuốc bảo vệ thực vật</w:t>
            </w:r>
          </w:p>
        </w:tc>
        <w:tc>
          <w:tcPr>
            <w:tcW w:w="1263" w:type="dxa"/>
            <w:shd w:val="clear" w:color="auto" w:fill="auto"/>
            <w:vAlign w:val="bottom"/>
          </w:tcPr>
          <w:p w14:paraId="54546D26" w14:textId="77777777" w:rsidR="00FF7C92" w:rsidRPr="0028047C" w:rsidRDefault="00FF7C92" w:rsidP="00C84A99">
            <w:pPr>
              <w:jc w:val="center"/>
              <w:rPr>
                <w:sz w:val="26"/>
                <w:szCs w:val="26"/>
              </w:rPr>
            </w:pPr>
            <w:r w:rsidRPr="0028047C">
              <w:rPr>
                <w:sz w:val="26"/>
                <w:szCs w:val="26"/>
              </w:rPr>
              <w:t> </w:t>
            </w:r>
          </w:p>
        </w:tc>
        <w:tc>
          <w:tcPr>
            <w:tcW w:w="1417" w:type="dxa"/>
            <w:shd w:val="clear" w:color="auto" w:fill="auto"/>
            <w:vAlign w:val="bottom"/>
          </w:tcPr>
          <w:p w14:paraId="45EC205F" w14:textId="77777777" w:rsidR="00FF7C92" w:rsidRPr="0028047C" w:rsidRDefault="00FF7C92" w:rsidP="00C84A99">
            <w:pPr>
              <w:jc w:val="center"/>
              <w:rPr>
                <w:sz w:val="26"/>
                <w:szCs w:val="26"/>
              </w:rPr>
            </w:pPr>
            <w:r w:rsidRPr="0028047C">
              <w:rPr>
                <w:sz w:val="26"/>
                <w:szCs w:val="26"/>
              </w:rPr>
              <w:t> </w:t>
            </w:r>
          </w:p>
        </w:tc>
        <w:tc>
          <w:tcPr>
            <w:tcW w:w="1276" w:type="dxa"/>
            <w:shd w:val="clear" w:color="auto" w:fill="auto"/>
            <w:vAlign w:val="bottom"/>
          </w:tcPr>
          <w:p w14:paraId="0EA2C6FD" w14:textId="77777777" w:rsidR="00FF7C92" w:rsidRPr="0028047C" w:rsidRDefault="00FF7C92" w:rsidP="00C84A99">
            <w:pPr>
              <w:jc w:val="center"/>
              <w:rPr>
                <w:sz w:val="26"/>
                <w:szCs w:val="26"/>
              </w:rPr>
            </w:pPr>
            <w:r w:rsidRPr="0028047C">
              <w:rPr>
                <w:sz w:val="26"/>
                <w:szCs w:val="26"/>
              </w:rPr>
              <w:t> </w:t>
            </w:r>
          </w:p>
        </w:tc>
      </w:tr>
      <w:tr w:rsidR="0028047C" w:rsidRPr="0028047C" w14:paraId="7226DDCA" w14:textId="77777777" w:rsidTr="00C84A99">
        <w:trPr>
          <w:trHeight w:val="360"/>
        </w:trPr>
        <w:tc>
          <w:tcPr>
            <w:tcW w:w="1134" w:type="dxa"/>
            <w:vMerge/>
            <w:vAlign w:val="center"/>
          </w:tcPr>
          <w:p w14:paraId="646BFF43" w14:textId="77777777" w:rsidR="00FF7C92" w:rsidRPr="0028047C" w:rsidRDefault="00FF7C92" w:rsidP="00C84A99">
            <w:pPr>
              <w:rPr>
                <w:b/>
                <w:bCs/>
                <w:sz w:val="26"/>
                <w:szCs w:val="26"/>
              </w:rPr>
            </w:pPr>
          </w:p>
        </w:tc>
        <w:tc>
          <w:tcPr>
            <w:tcW w:w="4281" w:type="dxa"/>
            <w:shd w:val="clear" w:color="auto" w:fill="auto"/>
            <w:vAlign w:val="bottom"/>
          </w:tcPr>
          <w:p w14:paraId="1E2CA860" w14:textId="77777777" w:rsidR="00FF7C92" w:rsidRPr="0028047C" w:rsidRDefault="00FF7C92" w:rsidP="00C84A99">
            <w:pPr>
              <w:rPr>
                <w:sz w:val="26"/>
                <w:szCs w:val="26"/>
              </w:rPr>
            </w:pPr>
            <w:r w:rsidRPr="0028047C">
              <w:rPr>
                <w:sz w:val="26"/>
                <w:szCs w:val="26"/>
              </w:rPr>
              <w:t>Thuốc trừ sâu, bệnh</w:t>
            </w:r>
          </w:p>
        </w:tc>
        <w:tc>
          <w:tcPr>
            <w:tcW w:w="1263" w:type="dxa"/>
            <w:shd w:val="clear" w:color="auto" w:fill="auto"/>
            <w:vAlign w:val="bottom"/>
          </w:tcPr>
          <w:p w14:paraId="32442818" w14:textId="77777777" w:rsidR="00FF7C92" w:rsidRPr="0028047C" w:rsidRDefault="00FF7C92" w:rsidP="00C84A99">
            <w:pPr>
              <w:jc w:val="center"/>
              <w:rPr>
                <w:sz w:val="26"/>
                <w:szCs w:val="26"/>
              </w:rPr>
            </w:pPr>
            <w:r w:rsidRPr="0028047C">
              <w:rPr>
                <w:sz w:val="26"/>
                <w:szCs w:val="26"/>
              </w:rPr>
              <w:t>Kg, lít</w:t>
            </w:r>
          </w:p>
        </w:tc>
        <w:tc>
          <w:tcPr>
            <w:tcW w:w="1417" w:type="dxa"/>
            <w:shd w:val="clear" w:color="auto" w:fill="auto"/>
            <w:vAlign w:val="bottom"/>
          </w:tcPr>
          <w:p w14:paraId="7BC2E38D" w14:textId="77777777" w:rsidR="00FF7C92" w:rsidRPr="0028047C" w:rsidRDefault="00FF7C92" w:rsidP="00C84A99">
            <w:pPr>
              <w:jc w:val="center"/>
              <w:rPr>
                <w:sz w:val="26"/>
                <w:szCs w:val="26"/>
              </w:rPr>
            </w:pPr>
            <w:r w:rsidRPr="0028047C">
              <w:rPr>
                <w:sz w:val="26"/>
                <w:szCs w:val="26"/>
              </w:rPr>
              <w:t>2</w:t>
            </w:r>
          </w:p>
        </w:tc>
        <w:tc>
          <w:tcPr>
            <w:tcW w:w="1276" w:type="dxa"/>
            <w:shd w:val="clear" w:color="auto" w:fill="auto"/>
            <w:vAlign w:val="center"/>
          </w:tcPr>
          <w:p w14:paraId="7EA09952" w14:textId="77777777" w:rsidR="00FF7C92" w:rsidRPr="0028047C" w:rsidRDefault="00FF7C92" w:rsidP="00C84A99">
            <w:pPr>
              <w:rPr>
                <w:sz w:val="26"/>
                <w:szCs w:val="26"/>
              </w:rPr>
            </w:pPr>
            <w:r w:rsidRPr="0028047C">
              <w:rPr>
                <w:sz w:val="26"/>
                <w:szCs w:val="26"/>
              </w:rPr>
              <w:t> </w:t>
            </w:r>
          </w:p>
        </w:tc>
      </w:tr>
      <w:tr w:rsidR="0028047C" w:rsidRPr="0028047C" w14:paraId="467E46DB" w14:textId="77777777" w:rsidTr="00C84A99">
        <w:trPr>
          <w:trHeight w:val="360"/>
        </w:trPr>
        <w:tc>
          <w:tcPr>
            <w:tcW w:w="1134" w:type="dxa"/>
            <w:vMerge w:val="restart"/>
            <w:shd w:val="clear" w:color="auto" w:fill="auto"/>
            <w:vAlign w:val="center"/>
          </w:tcPr>
          <w:p w14:paraId="58178A17" w14:textId="77777777" w:rsidR="00FF7C92" w:rsidRPr="0028047C" w:rsidRDefault="00FF7C92" w:rsidP="00C84A99">
            <w:pPr>
              <w:jc w:val="center"/>
              <w:rPr>
                <w:b/>
                <w:bCs/>
                <w:sz w:val="26"/>
                <w:szCs w:val="26"/>
              </w:rPr>
            </w:pPr>
            <w:r w:rsidRPr="0028047C">
              <w:rPr>
                <w:b/>
                <w:bCs/>
                <w:sz w:val="26"/>
                <w:szCs w:val="26"/>
              </w:rPr>
              <w:t>Năm 3</w:t>
            </w:r>
          </w:p>
        </w:tc>
        <w:tc>
          <w:tcPr>
            <w:tcW w:w="4281" w:type="dxa"/>
            <w:shd w:val="clear" w:color="auto" w:fill="auto"/>
            <w:vAlign w:val="bottom"/>
          </w:tcPr>
          <w:p w14:paraId="1A196A00" w14:textId="77777777" w:rsidR="00FF7C92" w:rsidRPr="0028047C" w:rsidRDefault="00FF7C92" w:rsidP="00C84A99">
            <w:pPr>
              <w:rPr>
                <w:sz w:val="26"/>
                <w:szCs w:val="26"/>
              </w:rPr>
            </w:pPr>
            <w:r w:rsidRPr="0028047C">
              <w:rPr>
                <w:sz w:val="26"/>
                <w:szCs w:val="26"/>
              </w:rPr>
              <w:t>1. Phân bón</w:t>
            </w:r>
          </w:p>
        </w:tc>
        <w:tc>
          <w:tcPr>
            <w:tcW w:w="1263" w:type="dxa"/>
            <w:shd w:val="clear" w:color="auto" w:fill="auto"/>
            <w:noWrap/>
            <w:vAlign w:val="bottom"/>
          </w:tcPr>
          <w:p w14:paraId="5C044D14" w14:textId="77777777" w:rsidR="00FF7C92" w:rsidRPr="0028047C" w:rsidRDefault="00FF7C92" w:rsidP="00C84A99">
            <w:pPr>
              <w:rPr>
                <w:sz w:val="26"/>
                <w:szCs w:val="26"/>
              </w:rPr>
            </w:pPr>
            <w:r w:rsidRPr="0028047C">
              <w:rPr>
                <w:sz w:val="26"/>
                <w:szCs w:val="26"/>
              </w:rPr>
              <w:t> </w:t>
            </w:r>
          </w:p>
        </w:tc>
        <w:tc>
          <w:tcPr>
            <w:tcW w:w="1417" w:type="dxa"/>
            <w:shd w:val="clear" w:color="auto" w:fill="auto"/>
            <w:noWrap/>
            <w:vAlign w:val="bottom"/>
          </w:tcPr>
          <w:p w14:paraId="2C0DD242" w14:textId="77777777" w:rsidR="00FF7C92" w:rsidRPr="0028047C" w:rsidRDefault="00FF7C92" w:rsidP="00C84A99">
            <w:pPr>
              <w:rPr>
                <w:sz w:val="26"/>
                <w:szCs w:val="26"/>
              </w:rPr>
            </w:pPr>
            <w:r w:rsidRPr="0028047C">
              <w:rPr>
                <w:sz w:val="26"/>
                <w:szCs w:val="26"/>
              </w:rPr>
              <w:t> </w:t>
            </w:r>
          </w:p>
        </w:tc>
        <w:tc>
          <w:tcPr>
            <w:tcW w:w="1276" w:type="dxa"/>
            <w:shd w:val="clear" w:color="auto" w:fill="auto"/>
            <w:vAlign w:val="bottom"/>
          </w:tcPr>
          <w:p w14:paraId="2947E739"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506BCB34" w14:textId="77777777" w:rsidTr="00C84A99">
        <w:trPr>
          <w:trHeight w:val="360"/>
        </w:trPr>
        <w:tc>
          <w:tcPr>
            <w:tcW w:w="1134" w:type="dxa"/>
            <w:vMerge/>
            <w:vAlign w:val="center"/>
          </w:tcPr>
          <w:p w14:paraId="75710E88" w14:textId="77777777" w:rsidR="00FF7C92" w:rsidRPr="0028047C" w:rsidRDefault="00FF7C92" w:rsidP="00C84A99">
            <w:pPr>
              <w:rPr>
                <w:b/>
                <w:bCs/>
                <w:sz w:val="26"/>
                <w:szCs w:val="26"/>
              </w:rPr>
            </w:pPr>
          </w:p>
        </w:tc>
        <w:tc>
          <w:tcPr>
            <w:tcW w:w="4281" w:type="dxa"/>
            <w:shd w:val="clear" w:color="auto" w:fill="auto"/>
            <w:vAlign w:val="bottom"/>
          </w:tcPr>
          <w:p w14:paraId="0D47627B" w14:textId="77777777" w:rsidR="00FF7C92" w:rsidRPr="0028047C" w:rsidRDefault="00FF7C92" w:rsidP="00C84A99">
            <w:pPr>
              <w:rPr>
                <w:sz w:val="26"/>
                <w:szCs w:val="26"/>
              </w:rPr>
            </w:pPr>
            <w:r w:rsidRPr="0028047C">
              <w:rPr>
                <w:sz w:val="26"/>
                <w:szCs w:val="26"/>
              </w:rPr>
              <w:t>- Phân Urê</w:t>
            </w:r>
          </w:p>
        </w:tc>
        <w:tc>
          <w:tcPr>
            <w:tcW w:w="1263" w:type="dxa"/>
            <w:shd w:val="clear" w:color="auto" w:fill="auto"/>
            <w:vAlign w:val="bottom"/>
          </w:tcPr>
          <w:p w14:paraId="0699D1E4" w14:textId="77777777" w:rsidR="00FF7C92" w:rsidRPr="0028047C" w:rsidRDefault="00FF7C92" w:rsidP="00C84A99">
            <w:pPr>
              <w:jc w:val="center"/>
              <w:rPr>
                <w:sz w:val="26"/>
                <w:szCs w:val="26"/>
              </w:rPr>
            </w:pPr>
            <w:r w:rsidRPr="0028047C">
              <w:rPr>
                <w:sz w:val="26"/>
                <w:szCs w:val="26"/>
              </w:rPr>
              <w:t>Kg</w:t>
            </w:r>
          </w:p>
        </w:tc>
        <w:tc>
          <w:tcPr>
            <w:tcW w:w="1417" w:type="dxa"/>
            <w:shd w:val="clear" w:color="auto" w:fill="auto"/>
            <w:vAlign w:val="bottom"/>
          </w:tcPr>
          <w:p w14:paraId="5615DD10" w14:textId="77777777" w:rsidR="00FF7C92" w:rsidRPr="0028047C" w:rsidRDefault="00FF7C92" w:rsidP="00C84A99">
            <w:pPr>
              <w:jc w:val="center"/>
              <w:rPr>
                <w:sz w:val="26"/>
                <w:szCs w:val="26"/>
              </w:rPr>
            </w:pPr>
            <w:r w:rsidRPr="0028047C">
              <w:rPr>
                <w:sz w:val="26"/>
                <w:szCs w:val="26"/>
              </w:rPr>
              <w:t>50</w:t>
            </w:r>
          </w:p>
        </w:tc>
        <w:tc>
          <w:tcPr>
            <w:tcW w:w="1276" w:type="dxa"/>
            <w:shd w:val="clear" w:color="auto" w:fill="auto"/>
            <w:vAlign w:val="bottom"/>
          </w:tcPr>
          <w:p w14:paraId="1FCE825C"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23682E92" w14:textId="77777777" w:rsidTr="00C84A99">
        <w:trPr>
          <w:trHeight w:val="360"/>
        </w:trPr>
        <w:tc>
          <w:tcPr>
            <w:tcW w:w="1134" w:type="dxa"/>
            <w:vMerge/>
            <w:vAlign w:val="center"/>
          </w:tcPr>
          <w:p w14:paraId="525F642E" w14:textId="77777777" w:rsidR="00FF7C92" w:rsidRPr="0028047C" w:rsidRDefault="00FF7C92" w:rsidP="00C84A99">
            <w:pPr>
              <w:rPr>
                <w:b/>
                <w:bCs/>
                <w:sz w:val="26"/>
                <w:szCs w:val="26"/>
              </w:rPr>
            </w:pPr>
          </w:p>
        </w:tc>
        <w:tc>
          <w:tcPr>
            <w:tcW w:w="4281" w:type="dxa"/>
            <w:shd w:val="clear" w:color="auto" w:fill="auto"/>
            <w:vAlign w:val="bottom"/>
          </w:tcPr>
          <w:p w14:paraId="30930DD5" w14:textId="77777777" w:rsidR="00FF7C92" w:rsidRPr="0028047C" w:rsidRDefault="00FF7C92" w:rsidP="00C84A99">
            <w:pPr>
              <w:rPr>
                <w:sz w:val="26"/>
                <w:szCs w:val="26"/>
              </w:rPr>
            </w:pPr>
            <w:r w:rsidRPr="0028047C">
              <w:rPr>
                <w:sz w:val="26"/>
                <w:szCs w:val="26"/>
              </w:rPr>
              <w:t xml:space="preserve">- Phân Lân </w:t>
            </w:r>
          </w:p>
        </w:tc>
        <w:tc>
          <w:tcPr>
            <w:tcW w:w="1263" w:type="dxa"/>
            <w:shd w:val="clear" w:color="auto" w:fill="auto"/>
            <w:vAlign w:val="bottom"/>
          </w:tcPr>
          <w:p w14:paraId="1486650C" w14:textId="77777777" w:rsidR="00FF7C92" w:rsidRPr="0028047C" w:rsidRDefault="00FF7C92" w:rsidP="00C84A99">
            <w:pPr>
              <w:jc w:val="center"/>
              <w:rPr>
                <w:sz w:val="26"/>
                <w:szCs w:val="26"/>
              </w:rPr>
            </w:pPr>
            <w:r w:rsidRPr="0028047C">
              <w:rPr>
                <w:sz w:val="26"/>
                <w:szCs w:val="26"/>
              </w:rPr>
              <w:t>Kg</w:t>
            </w:r>
          </w:p>
        </w:tc>
        <w:tc>
          <w:tcPr>
            <w:tcW w:w="1417" w:type="dxa"/>
            <w:shd w:val="clear" w:color="auto" w:fill="auto"/>
            <w:vAlign w:val="bottom"/>
          </w:tcPr>
          <w:p w14:paraId="02DF2779" w14:textId="77777777" w:rsidR="00FF7C92" w:rsidRPr="0028047C" w:rsidRDefault="00FF7C92" w:rsidP="00C84A99">
            <w:pPr>
              <w:jc w:val="center"/>
              <w:rPr>
                <w:sz w:val="26"/>
                <w:szCs w:val="26"/>
              </w:rPr>
            </w:pPr>
            <w:r w:rsidRPr="0028047C">
              <w:rPr>
                <w:sz w:val="26"/>
                <w:szCs w:val="26"/>
              </w:rPr>
              <w:t>110</w:t>
            </w:r>
          </w:p>
        </w:tc>
        <w:tc>
          <w:tcPr>
            <w:tcW w:w="1276" w:type="dxa"/>
            <w:shd w:val="clear" w:color="auto" w:fill="auto"/>
            <w:vAlign w:val="bottom"/>
          </w:tcPr>
          <w:p w14:paraId="45FA0394"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629562C3" w14:textId="77777777" w:rsidTr="00C84A99">
        <w:trPr>
          <w:trHeight w:val="360"/>
        </w:trPr>
        <w:tc>
          <w:tcPr>
            <w:tcW w:w="1134" w:type="dxa"/>
            <w:vMerge/>
            <w:vAlign w:val="center"/>
          </w:tcPr>
          <w:p w14:paraId="6ECF4D6F" w14:textId="77777777" w:rsidR="00FF7C92" w:rsidRPr="0028047C" w:rsidRDefault="00FF7C92" w:rsidP="00C84A99">
            <w:pPr>
              <w:rPr>
                <w:b/>
                <w:bCs/>
                <w:sz w:val="26"/>
                <w:szCs w:val="26"/>
              </w:rPr>
            </w:pPr>
          </w:p>
        </w:tc>
        <w:tc>
          <w:tcPr>
            <w:tcW w:w="4281" w:type="dxa"/>
            <w:shd w:val="clear" w:color="000000" w:fill="FFFFFF"/>
          </w:tcPr>
          <w:p w14:paraId="21DA9695" w14:textId="77777777" w:rsidR="00FF7C92" w:rsidRPr="0028047C" w:rsidRDefault="00FF7C92" w:rsidP="00C84A99">
            <w:pPr>
              <w:jc w:val="both"/>
              <w:rPr>
                <w:sz w:val="26"/>
                <w:szCs w:val="26"/>
              </w:rPr>
            </w:pPr>
            <w:r w:rsidRPr="0028047C">
              <w:rPr>
                <w:sz w:val="26"/>
                <w:szCs w:val="26"/>
              </w:rPr>
              <w:t>- Phân Kali</w:t>
            </w:r>
          </w:p>
        </w:tc>
        <w:tc>
          <w:tcPr>
            <w:tcW w:w="1263" w:type="dxa"/>
            <w:shd w:val="clear" w:color="auto" w:fill="auto"/>
            <w:vAlign w:val="bottom"/>
          </w:tcPr>
          <w:p w14:paraId="59CFA453" w14:textId="77777777" w:rsidR="00FF7C92" w:rsidRPr="0028047C" w:rsidRDefault="00FF7C92" w:rsidP="00C84A99">
            <w:pPr>
              <w:jc w:val="center"/>
              <w:rPr>
                <w:sz w:val="26"/>
                <w:szCs w:val="26"/>
              </w:rPr>
            </w:pPr>
            <w:r w:rsidRPr="0028047C">
              <w:rPr>
                <w:sz w:val="26"/>
                <w:szCs w:val="26"/>
              </w:rPr>
              <w:t>Kg</w:t>
            </w:r>
          </w:p>
        </w:tc>
        <w:tc>
          <w:tcPr>
            <w:tcW w:w="1417" w:type="dxa"/>
            <w:shd w:val="clear" w:color="auto" w:fill="auto"/>
            <w:vAlign w:val="bottom"/>
          </w:tcPr>
          <w:p w14:paraId="0DDFE7F6" w14:textId="77777777" w:rsidR="00FF7C92" w:rsidRPr="0028047C" w:rsidRDefault="00FF7C92" w:rsidP="00C84A99">
            <w:pPr>
              <w:jc w:val="center"/>
              <w:rPr>
                <w:sz w:val="26"/>
                <w:szCs w:val="26"/>
              </w:rPr>
            </w:pPr>
            <w:r w:rsidRPr="0028047C">
              <w:rPr>
                <w:sz w:val="26"/>
                <w:szCs w:val="26"/>
              </w:rPr>
              <w:t>50</w:t>
            </w:r>
          </w:p>
        </w:tc>
        <w:tc>
          <w:tcPr>
            <w:tcW w:w="1276" w:type="dxa"/>
            <w:shd w:val="clear" w:color="auto" w:fill="auto"/>
            <w:vAlign w:val="bottom"/>
          </w:tcPr>
          <w:p w14:paraId="61D279BE"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22B51448" w14:textId="77777777" w:rsidTr="00C84A99">
        <w:trPr>
          <w:trHeight w:val="360"/>
        </w:trPr>
        <w:tc>
          <w:tcPr>
            <w:tcW w:w="1134" w:type="dxa"/>
            <w:vMerge/>
            <w:vAlign w:val="center"/>
          </w:tcPr>
          <w:p w14:paraId="17FAAC88" w14:textId="77777777" w:rsidR="00FF7C92" w:rsidRPr="0028047C" w:rsidRDefault="00FF7C92" w:rsidP="00C84A99">
            <w:pPr>
              <w:rPr>
                <w:b/>
                <w:bCs/>
                <w:sz w:val="26"/>
                <w:szCs w:val="26"/>
              </w:rPr>
            </w:pPr>
          </w:p>
        </w:tc>
        <w:tc>
          <w:tcPr>
            <w:tcW w:w="4281" w:type="dxa"/>
            <w:shd w:val="clear" w:color="auto" w:fill="auto"/>
            <w:vAlign w:val="bottom"/>
          </w:tcPr>
          <w:p w14:paraId="06B9A125" w14:textId="77777777" w:rsidR="00FF7C92" w:rsidRPr="0028047C" w:rsidRDefault="00FF7C92" w:rsidP="00C84A99">
            <w:pPr>
              <w:rPr>
                <w:sz w:val="26"/>
                <w:szCs w:val="26"/>
              </w:rPr>
            </w:pPr>
            <w:r w:rsidRPr="0028047C">
              <w:rPr>
                <w:sz w:val="26"/>
                <w:szCs w:val="26"/>
              </w:rPr>
              <w:t xml:space="preserve">- Phân hữu cơ hoai mục </w:t>
            </w:r>
          </w:p>
        </w:tc>
        <w:tc>
          <w:tcPr>
            <w:tcW w:w="1263" w:type="dxa"/>
            <w:shd w:val="clear" w:color="auto" w:fill="auto"/>
            <w:vAlign w:val="bottom"/>
          </w:tcPr>
          <w:p w14:paraId="1A67C3B6" w14:textId="77777777" w:rsidR="00FF7C92" w:rsidRPr="0028047C" w:rsidRDefault="00FF7C92" w:rsidP="00C84A99">
            <w:pPr>
              <w:jc w:val="center"/>
              <w:rPr>
                <w:sz w:val="26"/>
                <w:szCs w:val="26"/>
              </w:rPr>
            </w:pPr>
            <w:r w:rsidRPr="0028047C">
              <w:rPr>
                <w:sz w:val="26"/>
                <w:szCs w:val="26"/>
              </w:rPr>
              <w:t>Tấn</w:t>
            </w:r>
          </w:p>
        </w:tc>
        <w:tc>
          <w:tcPr>
            <w:tcW w:w="1417" w:type="dxa"/>
            <w:shd w:val="clear" w:color="auto" w:fill="auto"/>
            <w:vAlign w:val="bottom"/>
          </w:tcPr>
          <w:p w14:paraId="19CBEA98" w14:textId="77777777" w:rsidR="00FF7C92" w:rsidRPr="0028047C" w:rsidRDefault="00FF7C92" w:rsidP="00C84A99">
            <w:pPr>
              <w:jc w:val="center"/>
              <w:rPr>
                <w:sz w:val="26"/>
                <w:szCs w:val="26"/>
              </w:rPr>
            </w:pPr>
            <w:r w:rsidRPr="0028047C">
              <w:rPr>
                <w:sz w:val="26"/>
                <w:szCs w:val="26"/>
              </w:rPr>
              <w:t>05</w:t>
            </w:r>
          </w:p>
        </w:tc>
        <w:tc>
          <w:tcPr>
            <w:tcW w:w="1276" w:type="dxa"/>
            <w:shd w:val="clear" w:color="auto" w:fill="auto"/>
            <w:vAlign w:val="bottom"/>
          </w:tcPr>
          <w:p w14:paraId="3EF39C04"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11FCAFDE" w14:textId="77777777" w:rsidTr="00C84A99">
        <w:trPr>
          <w:trHeight w:val="360"/>
        </w:trPr>
        <w:tc>
          <w:tcPr>
            <w:tcW w:w="1134" w:type="dxa"/>
            <w:vMerge/>
            <w:vAlign w:val="center"/>
          </w:tcPr>
          <w:p w14:paraId="17D7C4EE" w14:textId="77777777" w:rsidR="00FF7C92" w:rsidRPr="0028047C" w:rsidRDefault="00FF7C92" w:rsidP="00C84A99">
            <w:pPr>
              <w:rPr>
                <w:b/>
                <w:bCs/>
                <w:sz w:val="26"/>
                <w:szCs w:val="26"/>
              </w:rPr>
            </w:pPr>
          </w:p>
        </w:tc>
        <w:tc>
          <w:tcPr>
            <w:tcW w:w="4281" w:type="dxa"/>
            <w:shd w:val="clear" w:color="auto" w:fill="auto"/>
            <w:vAlign w:val="bottom"/>
          </w:tcPr>
          <w:p w14:paraId="4BAAAFD5" w14:textId="77777777" w:rsidR="00FF7C92" w:rsidRPr="0028047C" w:rsidRDefault="00FF7C92" w:rsidP="00C84A99">
            <w:pPr>
              <w:rPr>
                <w:sz w:val="26"/>
                <w:szCs w:val="26"/>
              </w:rPr>
            </w:pPr>
            <w:r w:rsidRPr="0028047C">
              <w:rPr>
                <w:sz w:val="26"/>
                <w:szCs w:val="26"/>
              </w:rPr>
              <w:t>- Phân bón lá</w:t>
            </w:r>
          </w:p>
        </w:tc>
        <w:tc>
          <w:tcPr>
            <w:tcW w:w="1263" w:type="dxa"/>
            <w:shd w:val="clear" w:color="auto" w:fill="auto"/>
            <w:vAlign w:val="bottom"/>
          </w:tcPr>
          <w:p w14:paraId="6E286241" w14:textId="77777777" w:rsidR="00FF7C92" w:rsidRPr="0028047C" w:rsidRDefault="00FF7C92" w:rsidP="00C84A99">
            <w:pPr>
              <w:jc w:val="center"/>
              <w:rPr>
                <w:sz w:val="26"/>
                <w:szCs w:val="26"/>
              </w:rPr>
            </w:pPr>
            <w:r w:rsidRPr="0028047C">
              <w:rPr>
                <w:sz w:val="26"/>
                <w:szCs w:val="26"/>
              </w:rPr>
              <w:t>Lít</w:t>
            </w:r>
          </w:p>
        </w:tc>
        <w:tc>
          <w:tcPr>
            <w:tcW w:w="1417" w:type="dxa"/>
            <w:shd w:val="clear" w:color="auto" w:fill="auto"/>
            <w:vAlign w:val="bottom"/>
          </w:tcPr>
          <w:p w14:paraId="1E4E5CB0" w14:textId="77777777" w:rsidR="00FF7C92" w:rsidRPr="0028047C" w:rsidRDefault="00FF7C92" w:rsidP="00C84A99">
            <w:pPr>
              <w:jc w:val="center"/>
              <w:rPr>
                <w:sz w:val="26"/>
                <w:szCs w:val="26"/>
              </w:rPr>
            </w:pPr>
            <w:r w:rsidRPr="0028047C">
              <w:rPr>
                <w:sz w:val="26"/>
                <w:szCs w:val="26"/>
              </w:rPr>
              <w:t>1</w:t>
            </w:r>
          </w:p>
        </w:tc>
        <w:tc>
          <w:tcPr>
            <w:tcW w:w="1276" w:type="dxa"/>
            <w:shd w:val="clear" w:color="auto" w:fill="auto"/>
            <w:vAlign w:val="bottom"/>
          </w:tcPr>
          <w:p w14:paraId="3F469631"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1DA7AFBA" w14:textId="77777777" w:rsidTr="00C84A99">
        <w:trPr>
          <w:trHeight w:val="360"/>
        </w:trPr>
        <w:tc>
          <w:tcPr>
            <w:tcW w:w="1134" w:type="dxa"/>
            <w:vMerge/>
            <w:vAlign w:val="center"/>
          </w:tcPr>
          <w:p w14:paraId="25F397DD" w14:textId="77777777" w:rsidR="00FF7C92" w:rsidRPr="0028047C" w:rsidRDefault="00FF7C92" w:rsidP="00C84A99">
            <w:pPr>
              <w:rPr>
                <w:b/>
                <w:bCs/>
                <w:sz w:val="26"/>
                <w:szCs w:val="26"/>
              </w:rPr>
            </w:pPr>
          </w:p>
        </w:tc>
        <w:tc>
          <w:tcPr>
            <w:tcW w:w="4281" w:type="dxa"/>
            <w:shd w:val="clear" w:color="auto" w:fill="auto"/>
            <w:noWrap/>
            <w:vAlign w:val="bottom"/>
          </w:tcPr>
          <w:p w14:paraId="0D15C651" w14:textId="77777777" w:rsidR="00FF7C92" w:rsidRPr="0028047C" w:rsidRDefault="00FF7C92" w:rsidP="00C84A99">
            <w:pPr>
              <w:rPr>
                <w:sz w:val="26"/>
                <w:szCs w:val="26"/>
              </w:rPr>
            </w:pPr>
            <w:r w:rsidRPr="0028047C">
              <w:rPr>
                <w:sz w:val="26"/>
                <w:szCs w:val="26"/>
              </w:rPr>
              <w:t>- Vôi</w:t>
            </w:r>
          </w:p>
        </w:tc>
        <w:tc>
          <w:tcPr>
            <w:tcW w:w="1263" w:type="dxa"/>
            <w:shd w:val="clear" w:color="auto" w:fill="auto"/>
            <w:vAlign w:val="bottom"/>
          </w:tcPr>
          <w:p w14:paraId="1765BA6A" w14:textId="77777777" w:rsidR="00FF7C92" w:rsidRPr="0028047C" w:rsidRDefault="00FF7C92" w:rsidP="00C84A99">
            <w:pPr>
              <w:jc w:val="center"/>
              <w:rPr>
                <w:sz w:val="26"/>
                <w:szCs w:val="26"/>
              </w:rPr>
            </w:pPr>
            <w:r w:rsidRPr="0028047C">
              <w:rPr>
                <w:sz w:val="26"/>
                <w:szCs w:val="26"/>
              </w:rPr>
              <w:t>Kg</w:t>
            </w:r>
          </w:p>
        </w:tc>
        <w:tc>
          <w:tcPr>
            <w:tcW w:w="1417" w:type="dxa"/>
            <w:shd w:val="clear" w:color="auto" w:fill="auto"/>
            <w:vAlign w:val="bottom"/>
          </w:tcPr>
          <w:p w14:paraId="34AD35B2" w14:textId="77777777" w:rsidR="00FF7C92" w:rsidRPr="0028047C" w:rsidRDefault="00FF7C92" w:rsidP="00C84A99">
            <w:pPr>
              <w:jc w:val="center"/>
              <w:rPr>
                <w:sz w:val="26"/>
                <w:szCs w:val="26"/>
              </w:rPr>
            </w:pPr>
            <w:r w:rsidRPr="0028047C">
              <w:rPr>
                <w:sz w:val="26"/>
                <w:szCs w:val="26"/>
              </w:rPr>
              <w:t>125</w:t>
            </w:r>
          </w:p>
        </w:tc>
        <w:tc>
          <w:tcPr>
            <w:tcW w:w="1276" w:type="dxa"/>
            <w:shd w:val="clear" w:color="auto" w:fill="auto"/>
            <w:vAlign w:val="bottom"/>
          </w:tcPr>
          <w:p w14:paraId="73F1C88D"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7DB1CEE8" w14:textId="77777777" w:rsidTr="00C84A99">
        <w:trPr>
          <w:trHeight w:val="360"/>
        </w:trPr>
        <w:tc>
          <w:tcPr>
            <w:tcW w:w="1134" w:type="dxa"/>
            <w:vMerge/>
            <w:vAlign w:val="center"/>
          </w:tcPr>
          <w:p w14:paraId="450D38A1" w14:textId="77777777" w:rsidR="00FF7C92" w:rsidRPr="0028047C" w:rsidRDefault="00FF7C92" w:rsidP="00C84A99">
            <w:pPr>
              <w:rPr>
                <w:b/>
                <w:bCs/>
                <w:sz w:val="26"/>
                <w:szCs w:val="26"/>
              </w:rPr>
            </w:pPr>
          </w:p>
        </w:tc>
        <w:tc>
          <w:tcPr>
            <w:tcW w:w="4281" w:type="dxa"/>
            <w:shd w:val="clear" w:color="auto" w:fill="auto"/>
            <w:vAlign w:val="bottom"/>
          </w:tcPr>
          <w:p w14:paraId="27424BF6" w14:textId="77777777" w:rsidR="00FF7C92" w:rsidRPr="0028047C" w:rsidRDefault="00FF7C92" w:rsidP="00C84A99">
            <w:pPr>
              <w:rPr>
                <w:sz w:val="26"/>
                <w:szCs w:val="26"/>
              </w:rPr>
            </w:pPr>
            <w:r w:rsidRPr="0028047C">
              <w:rPr>
                <w:sz w:val="26"/>
                <w:szCs w:val="26"/>
              </w:rPr>
              <w:t>2. Thuốc bảo vệ thực vật</w:t>
            </w:r>
          </w:p>
        </w:tc>
        <w:tc>
          <w:tcPr>
            <w:tcW w:w="1263" w:type="dxa"/>
            <w:shd w:val="clear" w:color="auto" w:fill="auto"/>
            <w:vAlign w:val="bottom"/>
          </w:tcPr>
          <w:p w14:paraId="3568DD2E" w14:textId="77777777" w:rsidR="00FF7C92" w:rsidRPr="0028047C" w:rsidRDefault="00FF7C92" w:rsidP="00C84A99">
            <w:pPr>
              <w:jc w:val="center"/>
              <w:rPr>
                <w:sz w:val="26"/>
                <w:szCs w:val="26"/>
              </w:rPr>
            </w:pPr>
            <w:r w:rsidRPr="0028047C">
              <w:rPr>
                <w:sz w:val="26"/>
                <w:szCs w:val="26"/>
              </w:rPr>
              <w:t> </w:t>
            </w:r>
          </w:p>
        </w:tc>
        <w:tc>
          <w:tcPr>
            <w:tcW w:w="1417" w:type="dxa"/>
            <w:shd w:val="clear" w:color="auto" w:fill="auto"/>
            <w:vAlign w:val="bottom"/>
          </w:tcPr>
          <w:p w14:paraId="12FA0C20" w14:textId="77777777" w:rsidR="00FF7C92" w:rsidRPr="0028047C" w:rsidRDefault="00FF7C92" w:rsidP="00C84A99">
            <w:pPr>
              <w:jc w:val="center"/>
              <w:rPr>
                <w:sz w:val="26"/>
                <w:szCs w:val="26"/>
              </w:rPr>
            </w:pPr>
            <w:r w:rsidRPr="0028047C">
              <w:rPr>
                <w:sz w:val="26"/>
                <w:szCs w:val="26"/>
              </w:rPr>
              <w:t> </w:t>
            </w:r>
          </w:p>
        </w:tc>
        <w:tc>
          <w:tcPr>
            <w:tcW w:w="1276" w:type="dxa"/>
            <w:shd w:val="clear" w:color="auto" w:fill="auto"/>
            <w:vAlign w:val="bottom"/>
          </w:tcPr>
          <w:p w14:paraId="1DAFD602"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5B711523" w14:textId="77777777" w:rsidTr="00C84A99">
        <w:trPr>
          <w:trHeight w:val="360"/>
        </w:trPr>
        <w:tc>
          <w:tcPr>
            <w:tcW w:w="1134" w:type="dxa"/>
            <w:vMerge/>
            <w:vAlign w:val="center"/>
          </w:tcPr>
          <w:p w14:paraId="295BA5B9" w14:textId="77777777" w:rsidR="00FF7C92" w:rsidRPr="0028047C" w:rsidRDefault="00FF7C92" w:rsidP="00C84A99">
            <w:pPr>
              <w:rPr>
                <w:b/>
                <w:bCs/>
                <w:sz w:val="26"/>
                <w:szCs w:val="26"/>
              </w:rPr>
            </w:pPr>
          </w:p>
        </w:tc>
        <w:tc>
          <w:tcPr>
            <w:tcW w:w="4281" w:type="dxa"/>
            <w:shd w:val="clear" w:color="auto" w:fill="auto"/>
            <w:vAlign w:val="bottom"/>
          </w:tcPr>
          <w:p w14:paraId="3BF18565" w14:textId="77777777" w:rsidR="00FF7C92" w:rsidRPr="0028047C" w:rsidRDefault="00FF7C92" w:rsidP="00C84A99">
            <w:pPr>
              <w:rPr>
                <w:sz w:val="26"/>
                <w:szCs w:val="26"/>
              </w:rPr>
            </w:pPr>
            <w:r w:rsidRPr="0028047C">
              <w:rPr>
                <w:sz w:val="26"/>
                <w:szCs w:val="26"/>
              </w:rPr>
              <w:t>Thuốc trừ sâu, bệnh</w:t>
            </w:r>
          </w:p>
        </w:tc>
        <w:tc>
          <w:tcPr>
            <w:tcW w:w="1263" w:type="dxa"/>
            <w:shd w:val="clear" w:color="auto" w:fill="auto"/>
            <w:vAlign w:val="bottom"/>
          </w:tcPr>
          <w:p w14:paraId="3B974FB4" w14:textId="77777777" w:rsidR="00FF7C92" w:rsidRPr="0028047C" w:rsidRDefault="00FF7C92" w:rsidP="00C84A99">
            <w:pPr>
              <w:jc w:val="center"/>
              <w:rPr>
                <w:sz w:val="26"/>
                <w:szCs w:val="26"/>
              </w:rPr>
            </w:pPr>
            <w:r w:rsidRPr="0028047C">
              <w:rPr>
                <w:sz w:val="26"/>
                <w:szCs w:val="26"/>
              </w:rPr>
              <w:t>Kg, lít</w:t>
            </w:r>
          </w:p>
        </w:tc>
        <w:tc>
          <w:tcPr>
            <w:tcW w:w="1417" w:type="dxa"/>
            <w:shd w:val="clear" w:color="auto" w:fill="auto"/>
            <w:vAlign w:val="bottom"/>
          </w:tcPr>
          <w:p w14:paraId="36D98854" w14:textId="77777777" w:rsidR="00FF7C92" w:rsidRPr="0028047C" w:rsidRDefault="00FF7C92" w:rsidP="00C84A99">
            <w:pPr>
              <w:jc w:val="center"/>
              <w:rPr>
                <w:sz w:val="26"/>
                <w:szCs w:val="26"/>
              </w:rPr>
            </w:pPr>
            <w:r w:rsidRPr="0028047C">
              <w:rPr>
                <w:sz w:val="26"/>
                <w:szCs w:val="26"/>
              </w:rPr>
              <w:t>2</w:t>
            </w:r>
          </w:p>
        </w:tc>
        <w:tc>
          <w:tcPr>
            <w:tcW w:w="1276" w:type="dxa"/>
            <w:shd w:val="clear" w:color="auto" w:fill="auto"/>
            <w:vAlign w:val="center"/>
          </w:tcPr>
          <w:p w14:paraId="524FD37C" w14:textId="77777777" w:rsidR="00FF7C92" w:rsidRPr="0028047C" w:rsidRDefault="00FF7C92" w:rsidP="00C84A99">
            <w:pPr>
              <w:rPr>
                <w:sz w:val="26"/>
                <w:szCs w:val="26"/>
              </w:rPr>
            </w:pPr>
            <w:r w:rsidRPr="0028047C">
              <w:rPr>
                <w:sz w:val="26"/>
                <w:szCs w:val="26"/>
              </w:rPr>
              <w:t> </w:t>
            </w:r>
          </w:p>
        </w:tc>
      </w:tr>
      <w:tr w:rsidR="0028047C" w:rsidRPr="0028047C" w14:paraId="6FC619DE" w14:textId="77777777" w:rsidTr="00C84A99">
        <w:trPr>
          <w:trHeight w:val="360"/>
        </w:trPr>
        <w:tc>
          <w:tcPr>
            <w:tcW w:w="1134" w:type="dxa"/>
            <w:vMerge w:val="restart"/>
            <w:shd w:val="clear" w:color="auto" w:fill="auto"/>
            <w:vAlign w:val="center"/>
          </w:tcPr>
          <w:p w14:paraId="1C44B86F" w14:textId="77777777" w:rsidR="00FF7C92" w:rsidRPr="0028047C" w:rsidRDefault="00FF7C92" w:rsidP="00C84A99">
            <w:pPr>
              <w:jc w:val="center"/>
              <w:rPr>
                <w:b/>
                <w:bCs/>
                <w:sz w:val="26"/>
                <w:szCs w:val="26"/>
              </w:rPr>
            </w:pPr>
            <w:r w:rsidRPr="0028047C">
              <w:rPr>
                <w:b/>
                <w:bCs/>
                <w:sz w:val="26"/>
                <w:szCs w:val="26"/>
              </w:rPr>
              <w:t>Năm 4</w:t>
            </w:r>
          </w:p>
        </w:tc>
        <w:tc>
          <w:tcPr>
            <w:tcW w:w="4281" w:type="dxa"/>
            <w:shd w:val="clear" w:color="auto" w:fill="auto"/>
            <w:vAlign w:val="bottom"/>
          </w:tcPr>
          <w:p w14:paraId="13643033" w14:textId="77777777" w:rsidR="00FF7C92" w:rsidRPr="0028047C" w:rsidRDefault="00FF7C92" w:rsidP="00C84A99">
            <w:pPr>
              <w:rPr>
                <w:sz w:val="26"/>
                <w:szCs w:val="26"/>
              </w:rPr>
            </w:pPr>
            <w:r w:rsidRPr="0028047C">
              <w:rPr>
                <w:sz w:val="26"/>
                <w:szCs w:val="26"/>
              </w:rPr>
              <w:t>1. Phân bón</w:t>
            </w:r>
          </w:p>
        </w:tc>
        <w:tc>
          <w:tcPr>
            <w:tcW w:w="1263" w:type="dxa"/>
            <w:shd w:val="clear" w:color="auto" w:fill="auto"/>
            <w:vAlign w:val="bottom"/>
          </w:tcPr>
          <w:p w14:paraId="0599DF03" w14:textId="77777777" w:rsidR="00FF7C92" w:rsidRPr="0028047C" w:rsidRDefault="00FF7C92" w:rsidP="00C84A99">
            <w:pPr>
              <w:jc w:val="center"/>
              <w:rPr>
                <w:sz w:val="26"/>
                <w:szCs w:val="26"/>
              </w:rPr>
            </w:pPr>
            <w:r w:rsidRPr="0028047C">
              <w:rPr>
                <w:sz w:val="26"/>
                <w:szCs w:val="26"/>
              </w:rPr>
              <w:t> </w:t>
            </w:r>
          </w:p>
        </w:tc>
        <w:tc>
          <w:tcPr>
            <w:tcW w:w="1417" w:type="dxa"/>
            <w:shd w:val="clear" w:color="auto" w:fill="auto"/>
            <w:vAlign w:val="bottom"/>
          </w:tcPr>
          <w:p w14:paraId="7B0D1854" w14:textId="77777777" w:rsidR="00FF7C92" w:rsidRPr="0028047C" w:rsidRDefault="00FF7C92" w:rsidP="00C84A99">
            <w:pPr>
              <w:jc w:val="center"/>
              <w:rPr>
                <w:sz w:val="26"/>
                <w:szCs w:val="26"/>
              </w:rPr>
            </w:pPr>
            <w:r w:rsidRPr="0028047C">
              <w:rPr>
                <w:sz w:val="26"/>
                <w:szCs w:val="26"/>
              </w:rPr>
              <w:t> </w:t>
            </w:r>
          </w:p>
        </w:tc>
        <w:tc>
          <w:tcPr>
            <w:tcW w:w="1276" w:type="dxa"/>
            <w:shd w:val="clear" w:color="auto" w:fill="auto"/>
            <w:vAlign w:val="bottom"/>
          </w:tcPr>
          <w:p w14:paraId="406B4F18"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75282D81" w14:textId="77777777" w:rsidTr="00C84A99">
        <w:trPr>
          <w:trHeight w:val="360"/>
        </w:trPr>
        <w:tc>
          <w:tcPr>
            <w:tcW w:w="1134" w:type="dxa"/>
            <w:vMerge/>
            <w:vAlign w:val="center"/>
          </w:tcPr>
          <w:p w14:paraId="1DDB44CC" w14:textId="77777777" w:rsidR="00FF7C92" w:rsidRPr="0028047C" w:rsidRDefault="00FF7C92" w:rsidP="00C84A99">
            <w:pPr>
              <w:rPr>
                <w:b/>
                <w:bCs/>
                <w:sz w:val="26"/>
                <w:szCs w:val="26"/>
              </w:rPr>
            </w:pPr>
          </w:p>
        </w:tc>
        <w:tc>
          <w:tcPr>
            <w:tcW w:w="4281" w:type="dxa"/>
            <w:shd w:val="clear" w:color="auto" w:fill="auto"/>
            <w:vAlign w:val="bottom"/>
          </w:tcPr>
          <w:p w14:paraId="7FEB165B" w14:textId="77777777" w:rsidR="00FF7C92" w:rsidRPr="0028047C" w:rsidRDefault="00FF7C92" w:rsidP="00C84A99">
            <w:pPr>
              <w:rPr>
                <w:sz w:val="26"/>
                <w:szCs w:val="26"/>
              </w:rPr>
            </w:pPr>
            <w:r w:rsidRPr="0028047C">
              <w:rPr>
                <w:sz w:val="26"/>
                <w:szCs w:val="26"/>
              </w:rPr>
              <w:t>- Phân Urê</w:t>
            </w:r>
          </w:p>
        </w:tc>
        <w:tc>
          <w:tcPr>
            <w:tcW w:w="1263" w:type="dxa"/>
            <w:shd w:val="clear" w:color="auto" w:fill="auto"/>
            <w:vAlign w:val="bottom"/>
          </w:tcPr>
          <w:p w14:paraId="78C58F80" w14:textId="77777777" w:rsidR="00FF7C92" w:rsidRPr="0028047C" w:rsidRDefault="00FF7C92" w:rsidP="00C84A99">
            <w:pPr>
              <w:jc w:val="center"/>
              <w:rPr>
                <w:sz w:val="26"/>
                <w:szCs w:val="26"/>
              </w:rPr>
            </w:pPr>
            <w:r w:rsidRPr="0028047C">
              <w:rPr>
                <w:sz w:val="26"/>
                <w:szCs w:val="26"/>
              </w:rPr>
              <w:t>Kg</w:t>
            </w:r>
          </w:p>
        </w:tc>
        <w:tc>
          <w:tcPr>
            <w:tcW w:w="1417" w:type="dxa"/>
            <w:shd w:val="clear" w:color="auto" w:fill="auto"/>
            <w:vAlign w:val="bottom"/>
          </w:tcPr>
          <w:p w14:paraId="4E1F17D0" w14:textId="77777777" w:rsidR="00FF7C92" w:rsidRPr="0028047C" w:rsidRDefault="00FF7C92" w:rsidP="00C84A99">
            <w:pPr>
              <w:jc w:val="center"/>
              <w:rPr>
                <w:sz w:val="26"/>
                <w:szCs w:val="26"/>
              </w:rPr>
            </w:pPr>
            <w:r w:rsidRPr="0028047C">
              <w:rPr>
                <w:sz w:val="26"/>
                <w:szCs w:val="26"/>
              </w:rPr>
              <w:t>50</w:t>
            </w:r>
          </w:p>
        </w:tc>
        <w:tc>
          <w:tcPr>
            <w:tcW w:w="1276" w:type="dxa"/>
            <w:shd w:val="clear" w:color="auto" w:fill="auto"/>
            <w:vAlign w:val="bottom"/>
          </w:tcPr>
          <w:p w14:paraId="19E15936"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196CDD9C" w14:textId="77777777" w:rsidTr="00C84A99">
        <w:trPr>
          <w:trHeight w:val="360"/>
        </w:trPr>
        <w:tc>
          <w:tcPr>
            <w:tcW w:w="1134" w:type="dxa"/>
            <w:vMerge/>
            <w:vAlign w:val="center"/>
          </w:tcPr>
          <w:p w14:paraId="2166933E" w14:textId="77777777" w:rsidR="00FF7C92" w:rsidRPr="0028047C" w:rsidRDefault="00FF7C92" w:rsidP="00C84A99">
            <w:pPr>
              <w:rPr>
                <w:b/>
                <w:bCs/>
                <w:sz w:val="26"/>
                <w:szCs w:val="26"/>
              </w:rPr>
            </w:pPr>
          </w:p>
        </w:tc>
        <w:tc>
          <w:tcPr>
            <w:tcW w:w="4281" w:type="dxa"/>
            <w:shd w:val="clear" w:color="auto" w:fill="auto"/>
            <w:vAlign w:val="bottom"/>
          </w:tcPr>
          <w:p w14:paraId="772B8238" w14:textId="77777777" w:rsidR="00FF7C92" w:rsidRPr="0028047C" w:rsidRDefault="00FF7C92" w:rsidP="00C84A99">
            <w:pPr>
              <w:rPr>
                <w:sz w:val="26"/>
                <w:szCs w:val="26"/>
              </w:rPr>
            </w:pPr>
            <w:r w:rsidRPr="0028047C">
              <w:rPr>
                <w:sz w:val="26"/>
                <w:szCs w:val="26"/>
              </w:rPr>
              <w:t xml:space="preserve">- Phân Lân </w:t>
            </w:r>
          </w:p>
        </w:tc>
        <w:tc>
          <w:tcPr>
            <w:tcW w:w="1263" w:type="dxa"/>
            <w:shd w:val="clear" w:color="auto" w:fill="auto"/>
            <w:vAlign w:val="bottom"/>
          </w:tcPr>
          <w:p w14:paraId="5B2F903C" w14:textId="77777777" w:rsidR="00FF7C92" w:rsidRPr="0028047C" w:rsidRDefault="00FF7C92" w:rsidP="00C84A99">
            <w:pPr>
              <w:jc w:val="center"/>
              <w:rPr>
                <w:sz w:val="26"/>
                <w:szCs w:val="26"/>
              </w:rPr>
            </w:pPr>
            <w:r w:rsidRPr="0028047C">
              <w:rPr>
                <w:sz w:val="26"/>
                <w:szCs w:val="26"/>
              </w:rPr>
              <w:t>Kg</w:t>
            </w:r>
          </w:p>
        </w:tc>
        <w:tc>
          <w:tcPr>
            <w:tcW w:w="1417" w:type="dxa"/>
            <w:shd w:val="clear" w:color="auto" w:fill="auto"/>
            <w:vAlign w:val="bottom"/>
          </w:tcPr>
          <w:p w14:paraId="4ABD2B3B" w14:textId="77777777" w:rsidR="00FF7C92" w:rsidRPr="0028047C" w:rsidRDefault="00FF7C92" w:rsidP="00C84A99">
            <w:pPr>
              <w:jc w:val="center"/>
              <w:rPr>
                <w:sz w:val="26"/>
                <w:szCs w:val="26"/>
              </w:rPr>
            </w:pPr>
            <w:r w:rsidRPr="0028047C">
              <w:rPr>
                <w:sz w:val="26"/>
                <w:szCs w:val="26"/>
              </w:rPr>
              <w:t>110</w:t>
            </w:r>
          </w:p>
        </w:tc>
        <w:tc>
          <w:tcPr>
            <w:tcW w:w="1276" w:type="dxa"/>
            <w:shd w:val="clear" w:color="auto" w:fill="auto"/>
            <w:vAlign w:val="bottom"/>
          </w:tcPr>
          <w:p w14:paraId="563063AE"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3DC23E62" w14:textId="77777777" w:rsidTr="00C84A99">
        <w:trPr>
          <w:trHeight w:val="360"/>
        </w:trPr>
        <w:tc>
          <w:tcPr>
            <w:tcW w:w="1134" w:type="dxa"/>
            <w:vMerge/>
            <w:vAlign w:val="center"/>
          </w:tcPr>
          <w:p w14:paraId="007E6385" w14:textId="77777777" w:rsidR="00FF7C92" w:rsidRPr="0028047C" w:rsidRDefault="00FF7C92" w:rsidP="00C84A99">
            <w:pPr>
              <w:rPr>
                <w:b/>
                <w:bCs/>
                <w:sz w:val="26"/>
                <w:szCs w:val="26"/>
              </w:rPr>
            </w:pPr>
          </w:p>
        </w:tc>
        <w:tc>
          <w:tcPr>
            <w:tcW w:w="4281" w:type="dxa"/>
            <w:shd w:val="clear" w:color="000000" w:fill="FFFFFF"/>
          </w:tcPr>
          <w:p w14:paraId="0BBCA17D" w14:textId="77777777" w:rsidR="00FF7C92" w:rsidRPr="0028047C" w:rsidRDefault="00FF7C92" w:rsidP="00C84A99">
            <w:pPr>
              <w:jc w:val="both"/>
              <w:rPr>
                <w:sz w:val="26"/>
                <w:szCs w:val="26"/>
              </w:rPr>
            </w:pPr>
            <w:r w:rsidRPr="0028047C">
              <w:rPr>
                <w:sz w:val="26"/>
                <w:szCs w:val="26"/>
              </w:rPr>
              <w:t>- Phân Kali</w:t>
            </w:r>
          </w:p>
        </w:tc>
        <w:tc>
          <w:tcPr>
            <w:tcW w:w="1263" w:type="dxa"/>
            <w:shd w:val="clear" w:color="auto" w:fill="auto"/>
            <w:vAlign w:val="bottom"/>
          </w:tcPr>
          <w:p w14:paraId="5E8BE66A" w14:textId="77777777" w:rsidR="00FF7C92" w:rsidRPr="0028047C" w:rsidRDefault="00FF7C92" w:rsidP="00C84A99">
            <w:pPr>
              <w:jc w:val="center"/>
              <w:rPr>
                <w:sz w:val="26"/>
                <w:szCs w:val="26"/>
              </w:rPr>
            </w:pPr>
            <w:r w:rsidRPr="0028047C">
              <w:rPr>
                <w:sz w:val="26"/>
                <w:szCs w:val="26"/>
              </w:rPr>
              <w:t>Kg</w:t>
            </w:r>
          </w:p>
        </w:tc>
        <w:tc>
          <w:tcPr>
            <w:tcW w:w="1417" w:type="dxa"/>
            <w:shd w:val="clear" w:color="auto" w:fill="auto"/>
            <w:vAlign w:val="bottom"/>
          </w:tcPr>
          <w:p w14:paraId="38136A14" w14:textId="77777777" w:rsidR="00FF7C92" w:rsidRPr="0028047C" w:rsidRDefault="00FF7C92" w:rsidP="00C84A99">
            <w:pPr>
              <w:jc w:val="center"/>
              <w:rPr>
                <w:sz w:val="26"/>
                <w:szCs w:val="26"/>
              </w:rPr>
            </w:pPr>
            <w:r w:rsidRPr="0028047C">
              <w:rPr>
                <w:sz w:val="26"/>
                <w:szCs w:val="26"/>
              </w:rPr>
              <w:t>50</w:t>
            </w:r>
          </w:p>
        </w:tc>
        <w:tc>
          <w:tcPr>
            <w:tcW w:w="1276" w:type="dxa"/>
            <w:shd w:val="clear" w:color="auto" w:fill="auto"/>
            <w:vAlign w:val="bottom"/>
          </w:tcPr>
          <w:p w14:paraId="5BD96345"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4C0E9C3D" w14:textId="77777777" w:rsidTr="00C84A99">
        <w:trPr>
          <w:trHeight w:val="360"/>
        </w:trPr>
        <w:tc>
          <w:tcPr>
            <w:tcW w:w="1134" w:type="dxa"/>
            <w:vMerge/>
            <w:vAlign w:val="center"/>
          </w:tcPr>
          <w:p w14:paraId="5FE01A27" w14:textId="77777777" w:rsidR="00FF7C92" w:rsidRPr="0028047C" w:rsidRDefault="00FF7C92" w:rsidP="00C84A99">
            <w:pPr>
              <w:rPr>
                <w:b/>
                <w:bCs/>
                <w:sz w:val="26"/>
                <w:szCs w:val="26"/>
              </w:rPr>
            </w:pPr>
          </w:p>
        </w:tc>
        <w:tc>
          <w:tcPr>
            <w:tcW w:w="4281" w:type="dxa"/>
            <w:shd w:val="clear" w:color="auto" w:fill="auto"/>
            <w:vAlign w:val="bottom"/>
          </w:tcPr>
          <w:p w14:paraId="3358413B" w14:textId="77777777" w:rsidR="00FF7C92" w:rsidRPr="0028047C" w:rsidRDefault="00FF7C92" w:rsidP="00C84A99">
            <w:pPr>
              <w:rPr>
                <w:sz w:val="26"/>
                <w:szCs w:val="26"/>
              </w:rPr>
            </w:pPr>
            <w:r w:rsidRPr="0028047C">
              <w:rPr>
                <w:sz w:val="26"/>
                <w:szCs w:val="26"/>
              </w:rPr>
              <w:t xml:space="preserve">- Phân hữu cơ hoai mục </w:t>
            </w:r>
          </w:p>
        </w:tc>
        <w:tc>
          <w:tcPr>
            <w:tcW w:w="1263" w:type="dxa"/>
            <w:shd w:val="clear" w:color="auto" w:fill="auto"/>
            <w:vAlign w:val="bottom"/>
          </w:tcPr>
          <w:p w14:paraId="5BCB3FF6" w14:textId="77777777" w:rsidR="00FF7C92" w:rsidRPr="0028047C" w:rsidRDefault="00FF7C92" w:rsidP="00C84A99">
            <w:pPr>
              <w:jc w:val="center"/>
              <w:rPr>
                <w:sz w:val="26"/>
                <w:szCs w:val="26"/>
              </w:rPr>
            </w:pPr>
            <w:r w:rsidRPr="0028047C">
              <w:rPr>
                <w:sz w:val="26"/>
                <w:szCs w:val="26"/>
              </w:rPr>
              <w:t>Tấn</w:t>
            </w:r>
          </w:p>
        </w:tc>
        <w:tc>
          <w:tcPr>
            <w:tcW w:w="1417" w:type="dxa"/>
            <w:shd w:val="clear" w:color="auto" w:fill="auto"/>
            <w:vAlign w:val="bottom"/>
          </w:tcPr>
          <w:p w14:paraId="1F619DCE" w14:textId="77777777" w:rsidR="00FF7C92" w:rsidRPr="0028047C" w:rsidRDefault="00FF7C92" w:rsidP="00C84A99">
            <w:pPr>
              <w:jc w:val="center"/>
              <w:rPr>
                <w:sz w:val="26"/>
                <w:szCs w:val="26"/>
              </w:rPr>
            </w:pPr>
            <w:r w:rsidRPr="0028047C">
              <w:rPr>
                <w:sz w:val="26"/>
                <w:szCs w:val="26"/>
              </w:rPr>
              <w:t>10</w:t>
            </w:r>
          </w:p>
        </w:tc>
        <w:tc>
          <w:tcPr>
            <w:tcW w:w="1276" w:type="dxa"/>
            <w:shd w:val="clear" w:color="auto" w:fill="auto"/>
            <w:vAlign w:val="bottom"/>
          </w:tcPr>
          <w:p w14:paraId="7EEFAEB7"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65C7D108" w14:textId="77777777" w:rsidTr="00C84A99">
        <w:trPr>
          <w:trHeight w:val="360"/>
        </w:trPr>
        <w:tc>
          <w:tcPr>
            <w:tcW w:w="1134" w:type="dxa"/>
            <w:vMerge/>
            <w:vAlign w:val="center"/>
          </w:tcPr>
          <w:p w14:paraId="678CB071" w14:textId="77777777" w:rsidR="00FF7C92" w:rsidRPr="0028047C" w:rsidRDefault="00FF7C92" w:rsidP="00C84A99">
            <w:pPr>
              <w:rPr>
                <w:b/>
                <w:bCs/>
                <w:sz w:val="26"/>
                <w:szCs w:val="26"/>
              </w:rPr>
            </w:pPr>
          </w:p>
        </w:tc>
        <w:tc>
          <w:tcPr>
            <w:tcW w:w="4281" w:type="dxa"/>
            <w:shd w:val="clear" w:color="auto" w:fill="auto"/>
            <w:vAlign w:val="bottom"/>
          </w:tcPr>
          <w:p w14:paraId="1B59C88D" w14:textId="77777777" w:rsidR="00FF7C92" w:rsidRPr="0028047C" w:rsidRDefault="00FF7C92" w:rsidP="00C84A99">
            <w:pPr>
              <w:rPr>
                <w:sz w:val="26"/>
                <w:szCs w:val="26"/>
              </w:rPr>
            </w:pPr>
            <w:r w:rsidRPr="0028047C">
              <w:rPr>
                <w:sz w:val="26"/>
                <w:szCs w:val="26"/>
              </w:rPr>
              <w:t>- Phân bón lá</w:t>
            </w:r>
          </w:p>
        </w:tc>
        <w:tc>
          <w:tcPr>
            <w:tcW w:w="1263" w:type="dxa"/>
            <w:shd w:val="clear" w:color="auto" w:fill="auto"/>
            <w:vAlign w:val="bottom"/>
          </w:tcPr>
          <w:p w14:paraId="5E6F9978" w14:textId="77777777" w:rsidR="00FF7C92" w:rsidRPr="0028047C" w:rsidRDefault="00FF7C92" w:rsidP="00C84A99">
            <w:pPr>
              <w:jc w:val="center"/>
              <w:rPr>
                <w:sz w:val="26"/>
                <w:szCs w:val="26"/>
              </w:rPr>
            </w:pPr>
            <w:r w:rsidRPr="0028047C">
              <w:rPr>
                <w:sz w:val="26"/>
                <w:szCs w:val="26"/>
              </w:rPr>
              <w:t>Lít</w:t>
            </w:r>
          </w:p>
        </w:tc>
        <w:tc>
          <w:tcPr>
            <w:tcW w:w="1417" w:type="dxa"/>
            <w:shd w:val="clear" w:color="auto" w:fill="auto"/>
            <w:vAlign w:val="bottom"/>
          </w:tcPr>
          <w:p w14:paraId="7A5F7F09" w14:textId="77777777" w:rsidR="00FF7C92" w:rsidRPr="0028047C" w:rsidRDefault="00FF7C92" w:rsidP="00C84A99">
            <w:pPr>
              <w:jc w:val="center"/>
              <w:rPr>
                <w:sz w:val="26"/>
                <w:szCs w:val="26"/>
              </w:rPr>
            </w:pPr>
            <w:r w:rsidRPr="0028047C">
              <w:rPr>
                <w:sz w:val="26"/>
                <w:szCs w:val="26"/>
              </w:rPr>
              <w:t>1</w:t>
            </w:r>
          </w:p>
        </w:tc>
        <w:tc>
          <w:tcPr>
            <w:tcW w:w="1276" w:type="dxa"/>
            <w:shd w:val="clear" w:color="auto" w:fill="auto"/>
            <w:vAlign w:val="bottom"/>
          </w:tcPr>
          <w:p w14:paraId="3C99726F"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7E50F6C9" w14:textId="77777777" w:rsidTr="00C84A99">
        <w:trPr>
          <w:trHeight w:val="360"/>
        </w:trPr>
        <w:tc>
          <w:tcPr>
            <w:tcW w:w="1134" w:type="dxa"/>
            <w:vMerge/>
            <w:vAlign w:val="center"/>
          </w:tcPr>
          <w:p w14:paraId="3DAB0F66" w14:textId="77777777" w:rsidR="00FF7C92" w:rsidRPr="0028047C" w:rsidRDefault="00FF7C92" w:rsidP="00C84A99">
            <w:pPr>
              <w:rPr>
                <w:b/>
                <w:bCs/>
                <w:sz w:val="26"/>
                <w:szCs w:val="26"/>
              </w:rPr>
            </w:pPr>
          </w:p>
        </w:tc>
        <w:tc>
          <w:tcPr>
            <w:tcW w:w="4281" w:type="dxa"/>
            <w:shd w:val="clear" w:color="auto" w:fill="auto"/>
            <w:noWrap/>
            <w:vAlign w:val="bottom"/>
          </w:tcPr>
          <w:p w14:paraId="667AA0AE" w14:textId="77777777" w:rsidR="00FF7C92" w:rsidRPr="0028047C" w:rsidRDefault="00FF7C92" w:rsidP="00C84A99">
            <w:pPr>
              <w:rPr>
                <w:sz w:val="26"/>
                <w:szCs w:val="26"/>
              </w:rPr>
            </w:pPr>
            <w:r w:rsidRPr="0028047C">
              <w:rPr>
                <w:sz w:val="26"/>
                <w:szCs w:val="26"/>
              </w:rPr>
              <w:t>- Vôi</w:t>
            </w:r>
          </w:p>
        </w:tc>
        <w:tc>
          <w:tcPr>
            <w:tcW w:w="1263" w:type="dxa"/>
            <w:shd w:val="clear" w:color="auto" w:fill="auto"/>
            <w:vAlign w:val="bottom"/>
          </w:tcPr>
          <w:p w14:paraId="0973313E" w14:textId="77777777" w:rsidR="00FF7C92" w:rsidRPr="0028047C" w:rsidRDefault="00FF7C92" w:rsidP="00C84A99">
            <w:pPr>
              <w:jc w:val="center"/>
              <w:rPr>
                <w:sz w:val="26"/>
                <w:szCs w:val="26"/>
              </w:rPr>
            </w:pPr>
            <w:r w:rsidRPr="0028047C">
              <w:rPr>
                <w:sz w:val="26"/>
                <w:szCs w:val="26"/>
              </w:rPr>
              <w:t>Kg</w:t>
            </w:r>
          </w:p>
        </w:tc>
        <w:tc>
          <w:tcPr>
            <w:tcW w:w="1417" w:type="dxa"/>
            <w:shd w:val="clear" w:color="auto" w:fill="auto"/>
            <w:vAlign w:val="bottom"/>
          </w:tcPr>
          <w:p w14:paraId="2334DEEF" w14:textId="77777777" w:rsidR="00FF7C92" w:rsidRPr="0028047C" w:rsidRDefault="00FF7C92" w:rsidP="00C84A99">
            <w:pPr>
              <w:jc w:val="center"/>
              <w:rPr>
                <w:sz w:val="26"/>
                <w:szCs w:val="26"/>
              </w:rPr>
            </w:pPr>
            <w:r w:rsidRPr="0028047C">
              <w:rPr>
                <w:sz w:val="26"/>
                <w:szCs w:val="26"/>
              </w:rPr>
              <w:t>125</w:t>
            </w:r>
          </w:p>
        </w:tc>
        <w:tc>
          <w:tcPr>
            <w:tcW w:w="1276" w:type="dxa"/>
            <w:shd w:val="clear" w:color="auto" w:fill="auto"/>
            <w:vAlign w:val="bottom"/>
          </w:tcPr>
          <w:p w14:paraId="3E592E46"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4CBFE0D1" w14:textId="77777777" w:rsidTr="00C84A99">
        <w:trPr>
          <w:trHeight w:val="360"/>
        </w:trPr>
        <w:tc>
          <w:tcPr>
            <w:tcW w:w="1134" w:type="dxa"/>
            <w:vMerge/>
            <w:vAlign w:val="center"/>
          </w:tcPr>
          <w:p w14:paraId="0318888A" w14:textId="77777777" w:rsidR="00FF7C92" w:rsidRPr="0028047C" w:rsidRDefault="00FF7C92" w:rsidP="00C84A99">
            <w:pPr>
              <w:rPr>
                <w:b/>
                <w:bCs/>
                <w:sz w:val="26"/>
                <w:szCs w:val="26"/>
              </w:rPr>
            </w:pPr>
          </w:p>
        </w:tc>
        <w:tc>
          <w:tcPr>
            <w:tcW w:w="4281" w:type="dxa"/>
            <w:shd w:val="clear" w:color="auto" w:fill="auto"/>
            <w:vAlign w:val="bottom"/>
          </w:tcPr>
          <w:p w14:paraId="5F3AD200" w14:textId="77777777" w:rsidR="00FF7C92" w:rsidRPr="0028047C" w:rsidRDefault="00FF7C92" w:rsidP="00C84A99">
            <w:pPr>
              <w:rPr>
                <w:sz w:val="26"/>
                <w:szCs w:val="26"/>
              </w:rPr>
            </w:pPr>
            <w:r w:rsidRPr="0028047C">
              <w:rPr>
                <w:sz w:val="26"/>
                <w:szCs w:val="26"/>
              </w:rPr>
              <w:t>2. Thuốc bảo vệ thực vật</w:t>
            </w:r>
          </w:p>
        </w:tc>
        <w:tc>
          <w:tcPr>
            <w:tcW w:w="1263" w:type="dxa"/>
            <w:shd w:val="clear" w:color="auto" w:fill="auto"/>
            <w:vAlign w:val="bottom"/>
          </w:tcPr>
          <w:p w14:paraId="6E9728DC" w14:textId="77777777" w:rsidR="00FF7C92" w:rsidRPr="0028047C" w:rsidRDefault="00FF7C92" w:rsidP="00C84A99">
            <w:pPr>
              <w:jc w:val="center"/>
              <w:rPr>
                <w:sz w:val="26"/>
                <w:szCs w:val="26"/>
              </w:rPr>
            </w:pPr>
            <w:r w:rsidRPr="0028047C">
              <w:rPr>
                <w:sz w:val="26"/>
                <w:szCs w:val="26"/>
              </w:rPr>
              <w:t> </w:t>
            </w:r>
          </w:p>
        </w:tc>
        <w:tc>
          <w:tcPr>
            <w:tcW w:w="1417" w:type="dxa"/>
            <w:shd w:val="clear" w:color="auto" w:fill="auto"/>
            <w:vAlign w:val="bottom"/>
          </w:tcPr>
          <w:p w14:paraId="38076F1E" w14:textId="77777777" w:rsidR="00FF7C92" w:rsidRPr="0028047C" w:rsidRDefault="00FF7C92" w:rsidP="00C84A99">
            <w:pPr>
              <w:jc w:val="center"/>
              <w:rPr>
                <w:sz w:val="26"/>
                <w:szCs w:val="26"/>
              </w:rPr>
            </w:pPr>
            <w:r w:rsidRPr="0028047C">
              <w:rPr>
                <w:sz w:val="26"/>
                <w:szCs w:val="26"/>
              </w:rPr>
              <w:t> </w:t>
            </w:r>
          </w:p>
        </w:tc>
        <w:tc>
          <w:tcPr>
            <w:tcW w:w="1276" w:type="dxa"/>
            <w:shd w:val="clear" w:color="auto" w:fill="auto"/>
            <w:vAlign w:val="bottom"/>
          </w:tcPr>
          <w:p w14:paraId="103E9AA8"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4F9D9471" w14:textId="77777777" w:rsidTr="00C84A99">
        <w:trPr>
          <w:trHeight w:val="360"/>
        </w:trPr>
        <w:tc>
          <w:tcPr>
            <w:tcW w:w="1134" w:type="dxa"/>
            <w:vMerge/>
            <w:vAlign w:val="center"/>
          </w:tcPr>
          <w:p w14:paraId="78209E32" w14:textId="77777777" w:rsidR="00FF7C92" w:rsidRPr="0028047C" w:rsidRDefault="00FF7C92" w:rsidP="00C84A99">
            <w:pPr>
              <w:rPr>
                <w:b/>
                <w:bCs/>
                <w:sz w:val="26"/>
                <w:szCs w:val="26"/>
              </w:rPr>
            </w:pPr>
          </w:p>
        </w:tc>
        <w:tc>
          <w:tcPr>
            <w:tcW w:w="4281" w:type="dxa"/>
            <w:shd w:val="clear" w:color="auto" w:fill="auto"/>
            <w:vAlign w:val="bottom"/>
          </w:tcPr>
          <w:p w14:paraId="1661D010" w14:textId="77777777" w:rsidR="00FF7C92" w:rsidRPr="0028047C" w:rsidRDefault="00FF7C92" w:rsidP="00C84A99">
            <w:pPr>
              <w:rPr>
                <w:sz w:val="26"/>
                <w:szCs w:val="26"/>
              </w:rPr>
            </w:pPr>
            <w:r w:rsidRPr="0028047C">
              <w:rPr>
                <w:sz w:val="26"/>
                <w:szCs w:val="26"/>
              </w:rPr>
              <w:t>Thuốc trừ sâu, bệnh</w:t>
            </w:r>
          </w:p>
        </w:tc>
        <w:tc>
          <w:tcPr>
            <w:tcW w:w="1263" w:type="dxa"/>
            <w:shd w:val="clear" w:color="auto" w:fill="auto"/>
            <w:vAlign w:val="bottom"/>
          </w:tcPr>
          <w:p w14:paraId="4177BEDE" w14:textId="77777777" w:rsidR="00FF7C92" w:rsidRPr="0028047C" w:rsidRDefault="00FF7C92" w:rsidP="00C84A99">
            <w:pPr>
              <w:jc w:val="center"/>
              <w:rPr>
                <w:sz w:val="26"/>
                <w:szCs w:val="26"/>
              </w:rPr>
            </w:pPr>
            <w:r w:rsidRPr="0028047C">
              <w:rPr>
                <w:sz w:val="26"/>
                <w:szCs w:val="26"/>
              </w:rPr>
              <w:t>Kg, lít</w:t>
            </w:r>
          </w:p>
        </w:tc>
        <w:tc>
          <w:tcPr>
            <w:tcW w:w="1417" w:type="dxa"/>
            <w:shd w:val="clear" w:color="auto" w:fill="auto"/>
            <w:vAlign w:val="bottom"/>
          </w:tcPr>
          <w:p w14:paraId="29E2284F" w14:textId="77777777" w:rsidR="00FF7C92" w:rsidRPr="0028047C" w:rsidRDefault="00FF7C92" w:rsidP="00C84A99">
            <w:pPr>
              <w:jc w:val="center"/>
              <w:rPr>
                <w:sz w:val="26"/>
                <w:szCs w:val="26"/>
              </w:rPr>
            </w:pPr>
            <w:r w:rsidRPr="0028047C">
              <w:rPr>
                <w:sz w:val="26"/>
                <w:szCs w:val="26"/>
              </w:rPr>
              <w:t>2</w:t>
            </w:r>
          </w:p>
        </w:tc>
        <w:tc>
          <w:tcPr>
            <w:tcW w:w="1276" w:type="dxa"/>
            <w:shd w:val="clear" w:color="auto" w:fill="auto"/>
            <w:vAlign w:val="center"/>
          </w:tcPr>
          <w:p w14:paraId="64313A7C" w14:textId="77777777" w:rsidR="00FF7C92" w:rsidRPr="0028047C" w:rsidRDefault="00FF7C92" w:rsidP="00C84A99">
            <w:pPr>
              <w:rPr>
                <w:sz w:val="26"/>
                <w:szCs w:val="26"/>
              </w:rPr>
            </w:pPr>
            <w:r w:rsidRPr="0028047C">
              <w:rPr>
                <w:sz w:val="26"/>
                <w:szCs w:val="26"/>
              </w:rPr>
              <w:t> </w:t>
            </w:r>
          </w:p>
        </w:tc>
      </w:tr>
      <w:tr w:rsidR="0028047C" w:rsidRPr="0028047C" w14:paraId="479C9722" w14:textId="77777777" w:rsidTr="00C84A99">
        <w:trPr>
          <w:trHeight w:val="360"/>
        </w:trPr>
        <w:tc>
          <w:tcPr>
            <w:tcW w:w="1134" w:type="dxa"/>
            <w:vMerge w:val="restart"/>
            <w:shd w:val="clear" w:color="auto" w:fill="auto"/>
            <w:vAlign w:val="center"/>
          </w:tcPr>
          <w:p w14:paraId="6B549461" w14:textId="77777777" w:rsidR="00FF7C92" w:rsidRPr="0028047C" w:rsidRDefault="00FF7C92" w:rsidP="00C84A99">
            <w:pPr>
              <w:jc w:val="center"/>
              <w:rPr>
                <w:b/>
                <w:bCs/>
                <w:sz w:val="26"/>
                <w:szCs w:val="26"/>
              </w:rPr>
            </w:pPr>
            <w:r w:rsidRPr="0028047C">
              <w:rPr>
                <w:b/>
                <w:bCs/>
                <w:sz w:val="26"/>
                <w:szCs w:val="26"/>
              </w:rPr>
              <w:t>Năm kinh doanh</w:t>
            </w:r>
          </w:p>
        </w:tc>
        <w:tc>
          <w:tcPr>
            <w:tcW w:w="4281" w:type="dxa"/>
            <w:shd w:val="clear" w:color="auto" w:fill="auto"/>
            <w:vAlign w:val="bottom"/>
          </w:tcPr>
          <w:p w14:paraId="26CD4B92" w14:textId="77777777" w:rsidR="00FF7C92" w:rsidRPr="0028047C" w:rsidRDefault="00FF7C92" w:rsidP="00C84A99">
            <w:pPr>
              <w:rPr>
                <w:sz w:val="26"/>
                <w:szCs w:val="26"/>
              </w:rPr>
            </w:pPr>
            <w:r w:rsidRPr="0028047C">
              <w:rPr>
                <w:sz w:val="26"/>
                <w:szCs w:val="26"/>
              </w:rPr>
              <w:t>1. Phân bón</w:t>
            </w:r>
          </w:p>
        </w:tc>
        <w:tc>
          <w:tcPr>
            <w:tcW w:w="1263" w:type="dxa"/>
            <w:shd w:val="clear" w:color="auto" w:fill="auto"/>
            <w:vAlign w:val="bottom"/>
          </w:tcPr>
          <w:p w14:paraId="2CD8DD1B" w14:textId="77777777" w:rsidR="00FF7C92" w:rsidRPr="0028047C" w:rsidRDefault="00FF7C92" w:rsidP="00C84A99">
            <w:pPr>
              <w:jc w:val="center"/>
              <w:rPr>
                <w:sz w:val="26"/>
                <w:szCs w:val="26"/>
              </w:rPr>
            </w:pPr>
            <w:r w:rsidRPr="0028047C">
              <w:rPr>
                <w:sz w:val="26"/>
                <w:szCs w:val="26"/>
              </w:rPr>
              <w:t> </w:t>
            </w:r>
          </w:p>
        </w:tc>
        <w:tc>
          <w:tcPr>
            <w:tcW w:w="1417" w:type="dxa"/>
            <w:shd w:val="clear" w:color="auto" w:fill="auto"/>
            <w:vAlign w:val="bottom"/>
          </w:tcPr>
          <w:p w14:paraId="16A73013" w14:textId="77777777" w:rsidR="00FF7C92" w:rsidRPr="0028047C" w:rsidRDefault="00FF7C92" w:rsidP="00C84A99">
            <w:pPr>
              <w:jc w:val="center"/>
              <w:rPr>
                <w:sz w:val="26"/>
                <w:szCs w:val="26"/>
              </w:rPr>
            </w:pPr>
            <w:r w:rsidRPr="0028047C">
              <w:rPr>
                <w:sz w:val="26"/>
                <w:szCs w:val="26"/>
              </w:rPr>
              <w:t> </w:t>
            </w:r>
          </w:p>
        </w:tc>
        <w:tc>
          <w:tcPr>
            <w:tcW w:w="1276" w:type="dxa"/>
            <w:shd w:val="clear" w:color="auto" w:fill="auto"/>
            <w:vAlign w:val="bottom"/>
          </w:tcPr>
          <w:p w14:paraId="26EC0585"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5D2638FB" w14:textId="77777777" w:rsidTr="00C84A99">
        <w:trPr>
          <w:trHeight w:val="360"/>
        </w:trPr>
        <w:tc>
          <w:tcPr>
            <w:tcW w:w="1134" w:type="dxa"/>
            <w:vMerge/>
            <w:vAlign w:val="center"/>
          </w:tcPr>
          <w:p w14:paraId="5D5EC8B2" w14:textId="77777777" w:rsidR="00FF7C92" w:rsidRPr="0028047C" w:rsidRDefault="00FF7C92" w:rsidP="00C84A99">
            <w:pPr>
              <w:rPr>
                <w:b/>
                <w:bCs/>
                <w:sz w:val="26"/>
                <w:szCs w:val="26"/>
              </w:rPr>
            </w:pPr>
          </w:p>
        </w:tc>
        <w:tc>
          <w:tcPr>
            <w:tcW w:w="4281" w:type="dxa"/>
            <w:shd w:val="clear" w:color="auto" w:fill="auto"/>
            <w:vAlign w:val="bottom"/>
          </w:tcPr>
          <w:p w14:paraId="18462A3C" w14:textId="77777777" w:rsidR="00FF7C92" w:rsidRPr="0028047C" w:rsidRDefault="00FF7C92" w:rsidP="00C84A99">
            <w:pPr>
              <w:rPr>
                <w:sz w:val="26"/>
                <w:szCs w:val="26"/>
              </w:rPr>
            </w:pPr>
            <w:r w:rsidRPr="0028047C">
              <w:rPr>
                <w:sz w:val="26"/>
                <w:szCs w:val="26"/>
              </w:rPr>
              <w:t>- Vôi bột</w:t>
            </w:r>
          </w:p>
        </w:tc>
        <w:tc>
          <w:tcPr>
            <w:tcW w:w="1263" w:type="dxa"/>
            <w:shd w:val="clear" w:color="auto" w:fill="auto"/>
            <w:vAlign w:val="bottom"/>
          </w:tcPr>
          <w:p w14:paraId="56CF03E8" w14:textId="77777777" w:rsidR="00FF7C92" w:rsidRPr="0028047C" w:rsidRDefault="00FF7C92" w:rsidP="00C84A99">
            <w:pPr>
              <w:jc w:val="center"/>
              <w:rPr>
                <w:sz w:val="26"/>
                <w:szCs w:val="26"/>
              </w:rPr>
            </w:pPr>
            <w:r w:rsidRPr="0028047C">
              <w:rPr>
                <w:sz w:val="26"/>
                <w:szCs w:val="26"/>
              </w:rPr>
              <w:t>Kg</w:t>
            </w:r>
          </w:p>
        </w:tc>
        <w:tc>
          <w:tcPr>
            <w:tcW w:w="1417" w:type="dxa"/>
            <w:shd w:val="clear" w:color="auto" w:fill="auto"/>
            <w:vAlign w:val="bottom"/>
          </w:tcPr>
          <w:p w14:paraId="5ED5B964" w14:textId="77777777" w:rsidR="00FF7C92" w:rsidRPr="0028047C" w:rsidRDefault="00FF7C92" w:rsidP="00C84A99">
            <w:pPr>
              <w:jc w:val="center"/>
              <w:rPr>
                <w:sz w:val="26"/>
                <w:szCs w:val="26"/>
              </w:rPr>
            </w:pPr>
            <w:r w:rsidRPr="0028047C">
              <w:rPr>
                <w:sz w:val="26"/>
                <w:szCs w:val="26"/>
              </w:rPr>
              <w:t>500</w:t>
            </w:r>
          </w:p>
        </w:tc>
        <w:tc>
          <w:tcPr>
            <w:tcW w:w="1276" w:type="dxa"/>
            <w:shd w:val="clear" w:color="auto" w:fill="auto"/>
            <w:vAlign w:val="bottom"/>
          </w:tcPr>
          <w:p w14:paraId="48361090"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08B9FF66" w14:textId="77777777" w:rsidTr="00C84A99">
        <w:trPr>
          <w:trHeight w:val="360"/>
        </w:trPr>
        <w:tc>
          <w:tcPr>
            <w:tcW w:w="1134" w:type="dxa"/>
            <w:vMerge/>
            <w:vAlign w:val="center"/>
          </w:tcPr>
          <w:p w14:paraId="1E64D8C4" w14:textId="77777777" w:rsidR="00FF7C92" w:rsidRPr="0028047C" w:rsidRDefault="00FF7C92" w:rsidP="00C84A99">
            <w:pPr>
              <w:rPr>
                <w:b/>
                <w:bCs/>
                <w:sz w:val="26"/>
                <w:szCs w:val="26"/>
              </w:rPr>
            </w:pPr>
          </w:p>
        </w:tc>
        <w:tc>
          <w:tcPr>
            <w:tcW w:w="4281" w:type="dxa"/>
            <w:shd w:val="clear" w:color="auto" w:fill="auto"/>
            <w:vAlign w:val="bottom"/>
          </w:tcPr>
          <w:p w14:paraId="1DDC9A0B" w14:textId="77777777" w:rsidR="00FF7C92" w:rsidRPr="0028047C" w:rsidRDefault="00FF7C92" w:rsidP="00C84A99">
            <w:pPr>
              <w:rPr>
                <w:sz w:val="26"/>
                <w:szCs w:val="26"/>
              </w:rPr>
            </w:pPr>
            <w:r w:rsidRPr="0028047C">
              <w:rPr>
                <w:sz w:val="26"/>
                <w:szCs w:val="26"/>
              </w:rPr>
              <w:t>- Phân hữu cơ hoai mục</w:t>
            </w:r>
          </w:p>
        </w:tc>
        <w:tc>
          <w:tcPr>
            <w:tcW w:w="1263" w:type="dxa"/>
            <w:shd w:val="clear" w:color="auto" w:fill="auto"/>
            <w:vAlign w:val="bottom"/>
          </w:tcPr>
          <w:p w14:paraId="330E4C5F" w14:textId="77777777" w:rsidR="00FF7C92" w:rsidRPr="0028047C" w:rsidRDefault="00FF7C92" w:rsidP="00C84A99">
            <w:pPr>
              <w:jc w:val="center"/>
              <w:rPr>
                <w:sz w:val="26"/>
                <w:szCs w:val="26"/>
              </w:rPr>
            </w:pPr>
            <w:r w:rsidRPr="0028047C">
              <w:rPr>
                <w:sz w:val="26"/>
                <w:szCs w:val="26"/>
              </w:rPr>
              <w:t>Tấn</w:t>
            </w:r>
          </w:p>
        </w:tc>
        <w:tc>
          <w:tcPr>
            <w:tcW w:w="1417" w:type="dxa"/>
            <w:shd w:val="clear" w:color="auto" w:fill="auto"/>
            <w:vAlign w:val="bottom"/>
          </w:tcPr>
          <w:p w14:paraId="4694B114" w14:textId="77777777" w:rsidR="00FF7C92" w:rsidRPr="0028047C" w:rsidRDefault="00FF7C92" w:rsidP="00C84A99">
            <w:pPr>
              <w:jc w:val="center"/>
              <w:rPr>
                <w:sz w:val="26"/>
                <w:szCs w:val="26"/>
              </w:rPr>
            </w:pPr>
            <w:r w:rsidRPr="0028047C">
              <w:rPr>
                <w:sz w:val="26"/>
                <w:szCs w:val="26"/>
              </w:rPr>
              <w:t>05</w:t>
            </w:r>
          </w:p>
        </w:tc>
        <w:tc>
          <w:tcPr>
            <w:tcW w:w="1276" w:type="dxa"/>
            <w:shd w:val="clear" w:color="auto" w:fill="auto"/>
            <w:vAlign w:val="bottom"/>
          </w:tcPr>
          <w:p w14:paraId="515A1A91"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11299C77" w14:textId="77777777" w:rsidTr="00C84A99">
        <w:trPr>
          <w:trHeight w:val="360"/>
        </w:trPr>
        <w:tc>
          <w:tcPr>
            <w:tcW w:w="1134" w:type="dxa"/>
            <w:vMerge/>
            <w:vAlign w:val="center"/>
          </w:tcPr>
          <w:p w14:paraId="6287B3E9" w14:textId="77777777" w:rsidR="00FF7C92" w:rsidRPr="0028047C" w:rsidRDefault="00FF7C92" w:rsidP="00C84A99">
            <w:pPr>
              <w:rPr>
                <w:b/>
                <w:bCs/>
                <w:sz w:val="26"/>
                <w:szCs w:val="26"/>
              </w:rPr>
            </w:pPr>
          </w:p>
        </w:tc>
        <w:tc>
          <w:tcPr>
            <w:tcW w:w="4281" w:type="dxa"/>
            <w:shd w:val="clear" w:color="auto" w:fill="auto"/>
            <w:vAlign w:val="bottom"/>
          </w:tcPr>
          <w:p w14:paraId="0B0DD2E8" w14:textId="77777777" w:rsidR="00FF7C92" w:rsidRPr="0028047C" w:rsidRDefault="00FF7C92" w:rsidP="00C84A99">
            <w:pPr>
              <w:rPr>
                <w:sz w:val="26"/>
                <w:szCs w:val="26"/>
              </w:rPr>
            </w:pPr>
            <w:r w:rsidRPr="0028047C">
              <w:rPr>
                <w:sz w:val="26"/>
                <w:szCs w:val="26"/>
              </w:rPr>
              <w:t>- Phân Urê</w:t>
            </w:r>
          </w:p>
        </w:tc>
        <w:tc>
          <w:tcPr>
            <w:tcW w:w="1263" w:type="dxa"/>
            <w:shd w:val="clear" w:color="auto" w:fill="auto"/>
            <w:vAlign w:val="bottom"/>
          </w:tcPr>
          <w:p w14:paraId="2C60B8EB" w14:textId="77777777" w:rsidR="00FF7C92" w:rsidRPr="0028047C" w:rsidRDefault="00FF7C92" w:rsidP="00C84A99">
            <w:pPr>
              <w:jc w:val="center"/>
              <w:rPr>
                <w:sz w:val="26"/>
                <w:szCs w:val="26"/>
              </w:rPr>
            </w:pPr>
            <w:r w:rsidRPr="0028047C">
              <w:rPr>
                <w:sz w:val="26"/>
                <w:szCs w:val="26"/>
              </w:rPr>
              <w:t>Kg</w:t>
            </w:r>
          </w:p>
        </w:tc>
        <w:tc>
          <w:tcPr>
            <w:tcW w:w="1417" w:type="dxa"/>
            <w:shd w:val="clear" w:color="auto" w:fill="auto"/>
            <w:vAlign w:val="bottom"/>
          </w:tcPr>
          <w:p w14:paraId="15A2D069" w14:textId="77777777" w:rsidR="00FF7C92" w:rsidRPr="0028047C" w:rsidRDefault="00FF7C92" w:rsidP="00C84A99">
            <w:pPr>
              <w:jc w:val="center"/>
              <w:rPr>
                <w:sz w:val="26"/>
                <w:szCs w:val="26"/>
              </w:rPr>
            </w:pPr>
            <w:r w:rsidRPr="0028047C">
              <w:rPr>
                <w:sz w:val="26"/>
                <w:szCs w:val="26"/>
              </w:rPr>
              <w:t>200</w:t>
            </w:r>
          </w:p>
        </w:tc>
        <w:tc>
          <w:tcPr>
            <w:tcW w:w="1276" w:type="dxa"/>
            <w:shd w:val="clear" w:color="auto" w:fill="auto"/>
            <w:vAlign w:val="bottom"/>
          </w:tcPr>
          <w:p w14:paraId="22221919"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1BEDE04E" w14:textId="77777777" w:rsidTr="00C84A99">
        <w:trPr>
          <w:trHeight w:val="360"/>
        </w:trPr>
        <w:tc>
          <w:tcPr>
            <w:tcW w:w="1134" w:type="dxa"/>
            <w:vMerge/>
            <w:vAlign w:val="center"/>
          </w:tcPr>
          <w:p w14:paraId="0464468B" w14:textId="77777777" w:rsidR="00FF7C92" w:rsidRPr="0028047C" w:rsidRDefault="00FF7C92" w:rsidP="00C84A99">
            <w:pPr>
              <w:rPr>
                <w:b/>
                <w:bCs/>
                <w:sz w:val="26"/>
                <w:szCs w:val="26"/>
              </w:rPr>
            </w:pPr>
          </w:p>
        </w:tc>
        <w:tc>
          <w:tcPr>
            <w:tcW w:w="4281" w:type="dxa"/>
            <w:shd w:val="clear" w:color="auto" w:fill="auto"/>
            <w:vAlign w:val="bottom"/>
          </w:tcPr>
          <w:p w14:paraId="15F2F6A6" w14:textId="77777777" w:rsidR="00FF7C92" w:rsidRPr="0028047C" w:rsidRDefault="00FF7C92" w:rsidP="00C84A99">
            <w:pPr>
              <w:rPr>
                <w:sz w:val="26"/>
                <w:szCs w:val="26"/>
              </w:rPr>
            </w:pPr>
            <w:r w:rsidRPr="0028047C">
              <w:rPr>
                <w:sz w:val="26"/>
                <w:szCs w:val="26"/>
              </w:rPr>
              <w:t xml:space="preserve">- Phân Lân </w:t>
            </w:r>
          </w:p>
        </w:tc>
        <w:tc>
          <w:tcPr>
            <w:tcW w:w="1263" w:type="dxa"/>
            <w:shd w:val="clear" w:color="auto" w:fill="auto"/>
            <w:vAlign w:val="bottom"/>
          </w:tcPr>
          <w:p w14:paraId="24ED01F8" w14:textId="77777777" w:rsidR="00FF7C92" w:rsidRPr="0028047C" w:rsidRDefault="00FF7C92" w:rsidP="00C84A99">
            <w:pPr>
              <w:jc w:val="center"/>
              <w:rPr>
                <w:sz w:val="26"/>
                <w:szCs w:val="26"/>
              </w:rPr>
            </w:pPr>
            <w:r w:rsidRPr="0028047C">
              <w:rPr>
                <w:sz w:val="26"/>
                <w:szCs w:val="26"/>
              </w:rPr>
              <w:t>Kg</w:t>
            </w:r>
          </w:p>
        </w:tc>
        <w:tc>
          <w:tcPr>
            <w:tcW w:w="1417" w:type="dxa"/>
            <w:shd w:val="clear" w:color="auto" w:fill="auto"/>
            <w:vAlign w:val="bottom"/>
          </w:tcPr>
          <w:p w14:paraId="33713B65" w14:textId="77777777" w:rsidR="00FF7C92" w:rsidRPr="0028047C" w:rsidRDefault="00FF7C92" w:rsidP="00C84A99">
            <w:pPr>
              <w:jc w:val="center"/>
              <w:rPr>
                <w:sz w:val="26"/>
                <w:szCs w:val="26"/>
              </w:rPr>
            </w:pPr>
            <w:r w:rsidRPr="0028047C">
              <w:rPr>
                <w:sz w:val="26"/>
                <w:szCs w:val="26"/>
              </w:rPr>
              <w:t>300</w:t>
            </w:r>
          </w:p>
        </w:tc>
        <w:tc>
          <w:tcPr>
            <w:tcW w:w="1276" w:type="dxa"/>
            <w:shd w:val="clear" w:color="auto" w:fill="auto"/>
            <w:vAlign w:val="bottom"/>
          </w:tcPr>
          <w:p w14:paraId="1A00634A"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686BAA05" w14:textId="77777777" w:rsidTr="00C84A99">
        <w:trPr>
          <w:trHeight w:val="360"/>
        </w:trPr>
        <w:tc>
          <w:tcPr>
            <w:tcW w:w="1134" w:type="dxa"/>
            <w:vMerge/>
            <w:vAlign w:val="center"/>
          </w:tcPr>
          <w:p w14:paraId="0FC2E2AF" w14:textId="77777777" w:rsidR="00FF7C92" w:rsidRPr="0028047C" w:rsidRDefault="00FF7C92" w:rsidP="00C84A99">
            <w:pPr>
              <w:rPr>
                <w:b/>
                <w:bCs/>
                <w:sz w:val="26"/>
                <w:szCs w:val="26"/>
              </w:rPr>
            </w:pPr>
          </w:p>
        </w:tc>
        <w:tc>
          <w:tcPr>
            <w:tcW w:w="4281" w:type="dxa"/>
            <w:shd w:val="clear" w:color="000000" w:fill="FFFFFF"/>
          </w:tcPr>
          <w:p w14:paraId="427F1EF4" w14:textId="77777777" w:rsidR="00FF7C92" w:rsidRPr="0028047C" w:rsidRDefault="00FF7C92" w:rsidP="00C84A99">
            <w:pPr>
              <w:jc w:val="both"/>
              <w:rPr>
                <w:sz w:val="26"/>
                <w:szCs w:val="26"/>
              </w:rPr>
            </w:pPr>
            <w:r w:rsidRPr="0028047C">
              <w:rPr>
                <w:sz w:val="26"/>
                <w:szCs w:val="26"/>
              </w:rPr>
              <w:t>- Phân Kali</w:t>
            </w:r>
          </w:p>
        </w:tc>
        <w:tc>
          <w:tcPr>
            <w:tcW w:w="1263" w:type="dxa"/>
            <w:shd w:val="clear" w:color="auto" w:fill="auto"/>
            <w:vAlign w:val="bottom"/>
          </w:tcPr>
          <w:p w14:paraId="21D34624" w14:textId="77777777" w:rsidR="00FF7C92" w:rsidRPr="0028047C" w:rsidRDefault="00FF7C92" w:rsidP="00C84A99">
            <w:pPr>
              <w:jc w:val="center"/>
              <w:rPr>
                <w:sz w:val="26"/>
                <w:szCs w:val="26"/>
              </w:rPr>
            </w:pPr>
            <w:r w:rsidRPr="0028047C">
              <w:rPr>
                <w:sz w:val="26"/>
                <w:szCs w:val="26"/>
              </w:rPr>
              <w:t>Kg</w:t>
            </w:r>
          </w:p>
        </w:tc>
        <w:tc>
          <w:tcPr>
            <w:tcW w:w="1417" w:type="dxa"/>
            <w:shd w:val="clear" w:color="auto" w:fill="auto"/>
            <w:vAlign w:val="bottom"/>
          </w:tcPr>
          <w:p w14:paraId="4136A234" w14:textId="77777777" w:rsidR="00FF7C92" w:rsidRPr="0028047C" w:rsidRDefault="00FF7C92" w:rsidP="00C84A99">
            <w:pPr>
              <w:jc w:val="center"/>
              <w:rPr>
                <w:sz w:val="26"/>
                <w:szCs w:val="26"/>
              </w:rPr>
            </w:pPr>
            <w:r w:rsidRPr="0028047C">
              <w:rPr>
                <w:sz w:val="26"/>
                <w:szCs w:val="26"/>
              </w:rPr>
              <w:t>150</w:t>
            </w:r>
          </w:p>
        </w:tc>
        <w:tc>
          <w:tcPr>
            <w:tcW w:w="1276" w:type="dxa"/>
            <w:shd w:val="clear" w:color="auto" w:fill="auto"/>
            <w:vAlign w:val="bottom"/>
          </w:tcPr>
          <w:p w14:paraId="67F97789"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0A226F22" w14:textId="77777777" w:rsidTr="00C84A99">
        <w:trPr>
          <w:trHeight w:val="360"/>
        </w:trPr>
        <w:tc>
          <w:tcPr>
            <w:tcW w:w="1134" w:type="dxa"/>
            <w:vMerge/>
            <w:vAlign w:val="center"/>
          </w:tcPr>
          <w:p w14:paraId="05666733" w14:textId="77777777" w:rsidR="00FF7C92" w:rsidRPr="0028047C" w:rsidRDefault="00FF7C92" w:rsidP="00C84A99">
            <w:pPr>
              <w:rPr>
                <w:b/>
                <w:bCs/>
                <w:sz w:val="26"/>
                <w:szCs w:val="26"/>
              </w:rPr>
            </w:pPr>
          </w:p>
        </w:tc>
        <w:tc>
          <w:tcPr>
            <w:tcW w:w="4281" w:type="dxa"/>
            <w:shd w:val="clear" w:color="auto" w:fill="auto"/>
            <w:vAlign w:val="bottom"/>
          </w:tcPr>
          <w:p w14:paraId="4491B9C9" w14:textId="77777777" w:rsidR="00FF7C92" w:rsidRPr="0028047C" w:rsidRDefault="00FF7C92" w:rsidP="00C84A99">
            <w:pPr>
              <w:rPr>
                <w:sz w:val="26"/>
                <w:szCs w:val="26"/>
              </w:rPr>
            </w:pPr>
            <w:r w:rsidRPr="0028047C">
              <w:rPr>
                <w:sz w:val="26"/>
                <w:szCs w:val="26"/>
              </w:rPr>
              <w:t>2. Thuốc bảo vệ thực vật</w:t>
            </w:r>
          </w:p>
        </w:tc>
        <w:tc>
          <w:tcPr>
            <w:tcW w:w="1263" w:type="dxa"/>
            <w:shd w:val="clear" w:color="auto" w:fill="auto"/>
            <w:vAlign w:val="bottom"/>
          </w:tcPr>
          <w:p w14:paraId="25913EF2" w14:textId="77777777" w:rsidR="00FF7C92" w:rsidRPr="0028047C" w:rsidRDefault="00FF7C92" w:rsidP="00C84A99">
            <w:pPr>
              <w:jc w:val="center"/>
              <w:rPr>
                <w:sz w:val="26"/>
                <w:szCs w:val="26"/>
              </w:rPr>
            </w:pPr>
            <w:r w:rsidRPr="0028047C">
              <w:rPr>
                <w:sz w:val="26"/>
                <w:szCs w:val="26"/>
              </w:rPr>
              <w:t> </w:t>
            </w:r>
          </w:p>
        </w:tc>
        <w:tc>
          <w:tcPr>
            <w:tcW w:w="1417" w:type="dxa"/>
            <w:shd w:val="clear" w:color="auto" w:fill="auto"/>
            <w:vAlign w:val="bottom"/>
          </w:tcPr>
          <w:p w14:paraId="5028851B" w14:textId="77777777" w:rsidR="00FF7C92" w:rsidRPr="0028047C" w:rsidRDefault="00FF7C92" w:rsidP="00C84A99">
            <w:pPr>
              <w:jc w:val="center"/>
              <w:rPr>
                <w:sz w:val="26"/>
                <w:szCs w:val="26"/>
              </w:rPr>
            </w:pPr>
            <w:r w:rsidRPr="0028047C">
              <w:rPr>
                <w:sz w:val="26"/>
                <w:szCs w:val="26"/>
              </w:rPr>
              <w:t> </w:t>
            </w:r>
          </w:p>
        </w:tc>
        <w:tc>
          <w:tcPr>
            <w:tcW w:w="1276" w:type="dxa"/>
            <w:shd w:val="clear" w:color="auto" w:fill="auto"/>
            <w:vAlign w:val="bottom"/>
          </w:tcPr>
          <w:p w14:paraId="3D8749AE" w14:textId="77777777" w:rsidR="00FF7C92" w:rsidRPr="0028047C" w:rsidRDefault="00FF7C92" w:rsidP="00C84A99">
            <w:pPr>
              <w:jc w:val="center"/>
              <w:rPr>
                <w:b/>
                <w:bCs/>
                <w:sz w:val="26"/>
                <w:szCs w:val="26"/>
              </w:rPr>
            </w:pPr>
            <w:r w:rsidRPr="0028047C">
              <w:rPr>
                <w:b/>
                <w:bCs/>
                <w:sz w:val="26"/>
                <w:szCs w:val="26"/>
              </w:rPr>
              <w:t> </w:t>
            </w:r>
          </w:p>
        </w:tc>
      </w:tr>
      <w:tr w:rsidR="0028047C" w:rsidRPr="0028047C" w14:paraId="0272757F" w14:textId="77777777" w:rsidTr="00C84A99">
        <w:trPr>
          <w:trHeight w:val="360"/>
        </w:trPr>
        <w:tc>
          <w:tcPr>
            <w:tcW w:w="1134" w:type="dxa"/>
            <w:vMerge/>
            <w:vAlign w:val="center"/>
          </w:tcPr>
          <w:p w14:paraId="660E1370" w14:textId="77777777" w:rsidR="00FF7C92" w:rsidRPr="0028047C" w:rsidRDefault="00FF7C92" w:rsidP="00C84A99">
            <w:pPr>
              <w:rPr>
                <w:b/>
                <w:bCs/>
                <w:sz w:val="26"/>
                <w:szCs w:val="26"/>
              </w:rPr>
            </w:pPr>
          </w:p>
        </w:tc>
        <w:tc>
          <w:tcPr>
            <w:tcW w:w="4281" w:type="dxa"/>
            <w:shd w:val="clear" w:color="auto" w:fill="auto"/>
            <w:vAlign w:val="bottom"/>
          </w:tcPr>
          <w:p w14:paraId="450C9058" w14:textId="77777777" w:rsidR="00FF7C92" w:rsidRPr="0028047C" w:rsidRDefault="00FF7C92" w:rsidP="00C84A99">
            <w:pPr>
              <w:rPr>
                <w:sz w:val="26"/>
                <w:szCs w:val="26"/>
              </w:rPr>
            </w:pPr>
            <w:r w:rsidRPr="0028047C">
              <w:rPr>
                <w:sz w:val="26"/>
                <w:szCs w:val="26"/>
              </w:rPr>
              <w:t>Thuốc trừ sâu, bệnh</w:t>
            </w:r>
          </w:p>
        </w:tc>
        <w:tc>
          <w:tcPr>
            <w:tcW w:w="1263" w:type="dxa"/>
            <w:shd w:val="clear" w:color="auto" w:fill="auto"/>
            <w:vAlign w:val="bottom"/>
          </w:tcPr>
          <w:p w14:paraId="0E0A65F3" w14:textId="77777777" w:rsidR="00FF7C92" w:rsidRPr="0028047C" w:rsidRDefault="00FF7C92" w:rsidP="00C84A99">
            <w:pPr>
              <w:jc w:val="center"/>
              <w:rPr>
                <w:sz w:val="26"/>
                <w:szCs w:val="26"/>
              </w:rPr>
            </w:pPr>
            <w:r w:rsidRPr="0028047C">
              <w:rPr>
                <w:sz w:val="26"/>
                <w:szCs w:val="26"/>
              </w:rPr>
              <w:t>Kg, lít</w:t>
            </w:r>
          </w:p>
        </w:tc>
        <w:tc>
          <w:tcPr>
            <w:tcW w:w="1417" w:type="dxa"/>
            <w:shd w:val="clear" w:color="auto" w:fill="auto"/>
            <w:vAlign w:val="bottom"/>
          </w:tcPr>
          <w:p w14:paraId="3FF5D6EC" w14:textId="77777777" w:rsidR="00FF7C92" w:rsidRPr="0028047C" w:rsidRDefault="00FF7C92" w:rsidP="00C84A99">
            <w:pPr>
              <w:jc w:val="center"/>
              <w:rPr>
                <w:sz w:val="26"/>
                <w:szCs w:val="26"/>
              </w:rPr>
            </w:pPr>
            <w:r w:rsidRPr="0028047C">
              <w:rPr>
                <w:sz w:val="26"/>
                <w:szCs w:val="26"/>
              </w:rPr>
              <w:t>5</w:t>
            </w:r>
          </w:p>
        </w:tc>
        <w:tc>
          <w:tcPr>
            <w:tcW w:w="1276" w:type="dxa"/>
            <w:shd w:val="clear" w:color="auto" w:fill="auto"/>
            <w:vAlign w:val="center"/>
          </w:tcPr>
          <w:p w14:paraId="5542E5B0" w14:textId="77777777" w:rsidR="00FF7C92" w:rsidRPr="0028047C" w:rsidRDefault="00FF7C92" w:rsidP="00C84A99">
            <w:pPr>
              <w:rPr>
                <w:sz w:val="26"/>
                <w:szCs w:val="26"/>
              </w:rPr>
            </w:pPr>
            <w:r w:rsidRPr="0028047C">
              <w:rPr>
                <w:sz w:val="26"/>
                <w:szCs w:val="26"/>
              </w:rPr>
              <w:t> </w:t>
            </w:r>
          </w:p>
        </w:tc>
      </w:tr>
      <w:tr w:rsidR="0028047C" w:rsidRPr="0028047C" w14:paraId="2591B9F6" w14:textId="77777777" w:rsidTr="00C84A99">
        <w:trPr>
          <w:trHeight w:val="360"/>
        </w:trPr>
        <w:tc>
          <w:tcPr>
            <w:tcW w:w="1134" w:type="dxa"/>
            <w:shd w:val="clear" w:color="000000" w:fill="FFFFFF"/>
            <w:vAlign w:val="center"/>
          </w:tcPr>
          <w:p w14:paraId="7C123378" w14:textId="77777777" w:rsidR="00FF7C92" w:rsidRPr="0028047C" w:rsidRDefault="00FF7C92" w:rsidP="00C84A99">
            <w:pPr>
              <w:jc w:val="center"/>
              <w:rPr>
                <w:b/>
                <w:bCs/>
                <w:sz w:val="26"/>
                <w:szCs w:val="26"/>
              </w:rPr>
            </w:pPr>
            <w:r w:rsidRPr="0028047C">
              <w:rPr>
                <w:b/>
                <w:bCs/>
                <w:sz w:val="26"/>
                <w:szCs w:val="26"/>
              </w:rPr>
              <w:t>II</w:t>
            </w:r>
          </w:p>
        </w:tc>
        <w:tc>
          <w:tcPr>
            <w:tcW w:w="4281" w:type="dxa"/>
            <w:shd w:val="clear" w:color="000000" w:fill="FFFFFF"/>
            <w:vAlign w:val="center"/>
          </w:tcPr>
          <w:p w14:paraId="614D747C" w14:textId="77777777" w:rsidR="00FF7C92" w:rsidRPr="0028047C" w:rsidRDefault="00FF7C92" w:rsidP="00C84A99">
            <w:pPr>
              <w:rPr>
                <w:b/>
                <w:bCs/>
                <w:sz w:val="26"/>
                <w:szCs w:val="26"/>
              </w:rPr>
            </w:pPr>
            <w:r w:rsidRPr="0028047C">
              <w:rPr>
                <w:b/>
                <w:bCs/>
                <w:sz w:val="26"/>
                <w:szCs w:val="26"/>
              </w:rPr>
              <w:t>Định mức lao động</w:t>
            </w:r>
          </w:p>
        </w:tc>
        <w:tc>
          <w:tcPr>
            <w:tcW w:w="1263" w:type="dxa"/>
            <w:shd w:val="clear" w:color="auto" w:fill="auto"/>
            <w:vAlign w:val="bottom"/>
          </w:tcPr>
          <w:p w14:paraId="737AAD8F" w14:textId="77777777" w:rsidR="00FF7C92" w:rsidRPr="0028047C" w:rsidRDefault="00FF7C92" w:rsidP="00C84A99">
            <w:pPr>
              <w:jc w:val="center"/>
              <w:rPr>
                <w:sz w:val="26"/>
                <w:szCs w:val="26"/>
              </w:rPr>
            </w:pPr>
            <w:r w:rsidRPr="0028047C">
              <w:rPr>
                <w:sz w:val="26"/>
                <w:szCs w:val="26"/>
              </w:rPr>
              <w:t> </w:t>
            </w:r>
          </w:p>
        </w:tc>
        <w:tc>
          <w:tcPr>
            <w:tcW w:w="1417" w:type="dxa"/>
            <w:shd w:val="clear" w:color="auto" w:fill="auto"/>
            <w:vAlign w:val="bottom"/>
          </w:tcPr>
          <w:p w14:paraId="44613219" w14:textId="77777777" w:rsidR="00FF7C92" w:rsidRPr="0028047C" w:rsidRDefault="00FF7C92" w:rsidP="00C84A99">
            <w:pPr>
              <w:jc w:val="center"/>
              <w:rPr>
                <w:sz w:val="26"/>
                <w:szCs w:val="26"/>
              </w:rPr>
            </w:pPr>
            <w:r w:rsidRPr="0028047C">
              <w:rPr>
                <w:sz w:val="26"/>
                <w:szCs w:val="26"/>
              </w:rPr>
              <w:t> </w:t>
            </w:r>
          </w:p>
        </w:tc>
        <w:tc>
          <w:tcPr>
            <w:tcW w:w="1276" w:type="dxa"/>
            <w:shd w:val="clear" w:color="auto" w:fill="auto"/>
            <w:vAlign w:val="center"/>
          </w:tcPr>
          <w:p w14:paraId="5FCBB954" w14:textId="77777777" w:rsidR="00FF7C92" w:rsidRPr="0028047C" w:rsidRDefault="00FF7C92" w:rsidP="00C84A99">
            <w:pPr>
              <w:rPr>
                <w:sz w:val="26"/>
                <w:szCs w:val="26"/>
              </w:rPr>
            </w:pPr>
            <w:r w:rsidRPr="0028047C">
              <w:rPr>
                <w:sz w:val="26"/>
                <w:szCs w:val="26"/>
              </w:rPr>
              <w:t> </w:t>
            </w:r>
          </w:p>
        </w:tc>
      </w:tr>
      <w:tr w:rsidR="0028047C" w:rsidRPr="0028047C" w14:paraId="3F40D25F" w14:textId="77777777" w:rsidTr="00C84A99">
        <w:trPr>
          <w:trHeight w:val="360"/>
        </w:trPr>
        <w:tc>
          <w:tcPr>
            <w:tcW w:w="1134" w:type="dxa"/>
            <w:vMerge w:val="restart"/>
            <w:shd w:val="clear" w:color="000000" w:fill="FFFFFF"/>
            <w:vAlign w:val="center"/>
          </w:tcPr>
          <w:p w14:paraId="6297E22A" w14:textId="77777777" w:rsidR="00FF7C92" w:rsidRPr="0028047C" w:rsidRDefault="00FF7C92" w:rsidP="00C84A99">
            <w:pPr>
              <w:jc w:val="center"/>
              <w:rPr>
                <w:b/>
                <w:bCs/>
                <w:sz w:val="26"/>
                <w:szCs w:val="26"/>
              </w:rPr>
            </w:pPr>
            <w:r w:rsidRPr="0028047C">
              <w:rPr>
                <w:b/>
                <w:bCs/>
                <w:sz w:val="26"/>
                <w:szCs w:val="26"/>
              </w:rPr>
              <w:t>Năm 1</w:t>
            </w:r>
          </w:p>
        </w:tc>
        <w:tc>
          <w:tcPr>
            <w:tcW w:w="4281" w:type="dxa"/>
            <w:shd w:val="clear" w:color="000000" w:fill="FFFFFF"/>
          </w:tcPr>
          <w:p w14:paraId="77CC5041" w14:textId="77777777" w:rsidR="00FF7C92" w:rsidRPr="0028047C" w:rsidRDefault="00FF7C92" w:rsidP="00C84A99">
            <w:pPr>
              <w:rPr>
                <w:sz w:val="26"/>
                <w:szCs w:val="26"/>
              </w:rPr>
            </w:pPr>
            <w:r w:rsidRPr="0028047C">
              <w:rPr>
                <w:sz w:val="26"/>
                <w:szCs w:val="26"/>
              </w:rPr>
              <w:t>1. Làm đất</w:t>
            </w:r>
          </w:p>
        </w:tc>
        <w:tc>
          <w:tcPr>
            <w:tcW w:w="1263" w:type="dxa"/>
            <w:shd w:val="clear" w:color="000000" w:fill="FFFFFF"/>
          </w:tcPr>
          <w:p w14:paraId="742FB623" w14:textId="77777777" w:rsidR="00FF7C92" w:rsidRPr="0028047C" w:rsidRDefault="00FF7C92" w:rsidP="00C84A99">
            <w:pPr>
              <w:jc w:val="center"/>
              <w:rPr>
                <w:sz w:val="26"/>
                <w:szCs w:val="26"/>
              </w:rPr>
            </w:pPr>
            <w:r w:rsidRPr="0028047C">
              <w:rPr>
                <w:sz w:val="26"/>
                <w:szCs w:val="26"/>
              </w:rPr>
              <w:t> </w:t>
            </w:r>
          </w:p>
        </w:tc>
        <w:tc>
          <w:tcPr>
            <w:tcW w:w="1417" w:type="dxa"/>
            <w:shd w:val="clear" w:color="000000" w:fill="FFFFFF"/>
          </w:tcPr>
          <w:p w14:paraId="656B458A" w14:textId="77777777" w:rsidR="00FF7C92" w:rsidRPr="0028047C" w:rsidRDefault="00FF7C92" w:rsidP="00C84A99">
            <w:pPr>
              <w:jc w:val="center"/>
              <w:rPr>
                <w:sz w:val="26"/>
                <w:szCs w:val="26"/>
              </w:rPr>
            </w:pPr>
            <w:r w:rsidRPr="0028047C">
              <w:rPr>
                <w:sz w:val="26"/>
                <w:szCs w:val="26"/>
              </w:rPr>
              <w:t> </w:t>
            </w:r>
          </w:p>
        </w:tc>
        <w:tc>
          <w:tcPr>
            <w:tcW w:w="1276" w:type="dxa"/>
            <w:shd w:val="clear" w:color="000000" w:fill="FFFFFF"/>
          </w:tcPr>
          <w:p w14:paraId="5F579D77" w14:textId="77777777" w:rsidR="00FF7C92" w:rsidRPr="0028047C" w:rsidRDefault="00FF7C92" w:rsidP="00C84A99">
            <w:pPr>
              <w:jc w:val="center"/>
              <w:rPr>
                <w:sz w:val="26"/>
                <w:szCs w:val="26"/>
              </w:rPr>
            </w:pPr>
            <w:r w:rsidRPr="0028047C">
              <w:rPr>
                <w:sz w:val="26"/>
                <w:szCs w:val="26"/>
              </w:rPr>
              <w:t> </w:t>
            </w:r>
          </w:p>
        </w:tc>
      </w:tr>
      <w:tr w:rsidR="0028047C" w:rsidRPr="0028047C" w14:paraId="29811838" w14:textId="77777777" w:rsidTr="00C84A99">
        <w:trPr>
          <w:trHeight w:val="360"/>
        </w:trPr>
        <w:tc>
          <w:tcPr>
            <w:tcW w:w="1134" w:type="dxa"/>
            <w:vMerge/>
            <w:vAlign w:val="center"/>
          </w:tcPr>
          <w:p w14:paraId="34D34ED2" w14:textId="77777777" w:rsidR="00FF7C92" w:rsidRPr="0028047C" w:rsidRDefault="00FF7C92" w:rsidP="00C84A99">
            <w:pPr>
              <w:rPr>
                <w:b/>
                <w:bCs/>
                <w:sz w:val="26"/>
                <w:szCs w:val="26"/>
              </w:rPr>
            </w:pPr>
          </w:p>
        </w:tc>
        <w:tc>
          <w:tcPr>
            <w:tcW w:w="4281" w:type="dxa"/>
            <w:shd w:val="clear" w:color="000000" w:fill="FFFFFF"/>
          </w:tcPr>
          <w:p w14:paraId="29838CA2" w14:textId="77777777" w:rsidR="00FF7C92" w:rsidRPr="0028047C" w:rsidRDefault="00FF7C92" w:rsidP="00C84A99">
            <w:pPr>
              <w:jc w:val="both"/>
              <w:rPr>
                <w:sz w:val="26"/>
                <w:szCs w:val="26"/>
              </w:rPr>
            </w:pPr>
            <w:r w:rsidRPr="0028047C">
              <w:rPr>
                <w:sz w:val="26"/>
                <w:szCs w:val="26"/>
              </w:rPr>
              <w:t>- Chuẩn bị đất trồng, phát dọn thực bì</w:t>
            </w:r>
          </w:p>
        </w:tc>
        <w:tc>
          <w:tcPr>
            <w:tcW w:w="1263" w:type="dxa"/>
            <w:shd w:val="clear" w:color="000000" w:fill="FFFFFF"/>
          </w:tcPr>
          <w:p w14:paraId="36B6DB20"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20011DEA" w14:textId="77777777" w:rsidR="00FF7C92" w:rsidRPr="0028047C" w:rsidRDefault="00FF7C92" w:rsidP="00C84A99">
            <w:pPr>
              <w:jc w:val="center"/>
              <w:rPr>
                <w:sz w:val="26"/>
                <w:szCs w:val="26"/>
              </w:rPr>
            </w:pPr>
            <w:r w:rsidRPr="0028047C">
              <w:rPr>
                <w:sz w:val="26"/>
                <w:szCs w:val="26"/>
              </w:rPr>
              <w:t>10</w:t>
            </w:r>
          </w:p>
        </w:tc>
        <w:tc>
          <w:tcPr>
            <w:tcW w:w="1276" w:type="dxa"/>
            <w:shd w:val="clear" w:color="000000" w:fill="FFFFFF"/>
          </w:tcPr>
          <w:p w14:paraId="65E551D4" w14:textId="77777777" w:rsidR="00FF7C92" w:rsidRPr="0028047C" w:rsidRDefault="00FF7C92" w:rsidP="00C84A99">
            <w:pPr>
              <w:jc w:val="center"/>
              <w:rPr>
                <w:sz w:val="26"/>
                <w:szCs w:val="26"/>
              </w:rPr>
            </w:pPr>
            <w:r w:rsidRPr="0028047C">
              <w:rPr>
                <w:sz w:val="26"/>
                <w:szCs w:val="26"/>
              </w:rPr>
              <w:t> </w:t>
            </w:r>
          </w:p>
        </w:tc>
      </w:tr>
      <w:tr w:rsidR="0028047C" w:rsidRPr="0028047C" w14:paraId="1435FA1F" w14:textId="77777777" w:rsidTr="00C84A99">
        <w:trPr>
          <w:trHeight w:val="360"/>
        </w:trPr>
        <w:tc>
          <w:tcPr>
            <w:tcW w:w="1134" w:type="dxa"/>
            <w:vMerge/>
            <w:vAlign w:val="center"/>
          </w:tcPr>
          <w:p w14:paraId="588AECE4" w14:textId="77777777" w:rsidR="00FF7C92" w:rsidRPr="0028047C" w:rsidRDefault="00FF7C92" w:rsidP="00C84A99">
            <w:pPr>
              <w:rPr>
                <w:b/>
                <w:bCs/>
                <w:sz w:val="26"/>
                <w:szCs w:val="26"/>
              </w:rPr>
            </w:pPr>
          </w:p>
        </w:tc>
        <w:tc>
          <w:tcPr>
            <w:tcW w:w="4281" w:type="dxa"/>
            <w:shd w:val="clear" w:color="000000" w:fill="FFFFFF"/>
          </w:tcPr>
          <w:p w14:paraId="64AECAC8" w14:textId="77777777" w:rsidR="00FF7C92" w:rsidRPr="0028047C" w:rsidRDefault="00FF7C92" w:rsidP="00C84A99">
            <w:pPr>
              <w:jc w:val="both"/>
              <w:rPr>
                <w:sz w:val="26"/>
                <w:szCs w:val="26"/>
              </w:rPr>
            </w:pPr>
            <w:r w:rsidRPr="0028047C">
              <w:rPr>
                <w:sz w:val="26"/>
                <w:szCs w:val="26"/>
              </w:rPr>
              <w:t>- Thiết kế phóng lô</w:t>
            </w:r>
          </w:p>
        </w:tc>
        <w:tc>
          <w:tcPr>
            <w:tcW w:w="1263" w:type="dxa"/>
            <w:shd w:val="clear" w:color="000000" w:fill="FFFFFF"/>
          </w:tcPr>
          <w:p w14:paraId="20A64056"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24FEE961" w14:textId="77777777" w:rsidR="00FF7C92" w:rsidRPr="0028047C" w:rsidRDefault="00FF7C92" w:rsidP="00C84A99">
            <w:pPr>
              <w:jc w:val="center"/>
              <w:rPr>
                <w:sz w:val="26"/>
                <w:szCs w:val="26"/>
              </w:rPr>
            </w:pPr>
            <w:r w:rsidRPr="0028047C">
              <w:rPr>
                <w:sz w:val="26"/>
                <w:szCs w:val="26"/>
              </w:rPr>
              <w:t>3</w:t>
            </w:r>
          </w:p>
        </w:tc>
        <w:tc>
          <w:tcPr>
            <w:tcW w:w="1276" w:type="dxa"/>
            <w:shd w:val="clear" w:color="000000" w:fill="FFFFFF"/>
          </w:tcPr>
          <w:p w14:paraId="624BE250" w14:textId="77777777" w:rsidR="00FF7C92" w:rsidRPr="0028047C" w:rsidRDefault="00FF7C92" w:rsidP="00C84A99">
            <w:pPr>
              <w:jc w:val="center"/>
              <w:rPr>
                <w:sz w:val="26"/>
                <w:szCs w:val="26"/>
              </w:rPr>
            </w:pPr>
            <w:r w:rsidRPr="0028047C">
              <w:rPr>
                <w:sz w:val="26"/>
                <w:szCs w:val="26"/>
              </w:rPr>
              <w:t> </w:t>
            </w:r>
          </w:p>
        </w:tc>
      </w:tr>
      <w:tr w:rsidR="0028047C" w:rsidRPr="0028047C" w14:paraId="57CE91CD" w14:textId="77777777" w:rsidTr="00C84A99">
        <w:trPr>
          <w:trHeight w:val="360"/>
        </w:trPr>
        <w:tc>
          <w:tcPr>
            <w:tcW w:w="1134" w:type="dxa"/>
            <w:vMerge/>
            <w:vAlign w:val="center"/>
          </w:tcPr>
          <w:p w14:paraId="75C92FAE" w14:textId="77777777" w:rsidR="00FF7C92" w:rsidRPr="0028047C" w:rsidRDefault="00FF7C92" w:rsidP="00C84A99">
            <w:pPr>
              <w:rPr>
                <w:b/>
                <w:bCs/>
                <w:sz w:val="26"/>
                <w:szCs w:val="26"/>
              </w:rPr>
            </w:pPr>
          </w:p>
        </w:tc>
        <w:tc>
          <w:tcPr>
            <w:tcW w:w="4281" w:type="dxa"/>
            <w:shd w:val="clear" w:color="000000" w:fill="FFFFFF"/>
          </w:tcPr>
          <w:p w14:paraId="42371DCC" w14:textId="77777777" w:rsidR="00FF7C92" w:rsidRPr="0028047C" w:rsidRDefault="00FF7C92" w:rsidP="00C84A99">
            <w:pPr>
              <w:jc w:val="both"/>
              <w:rPr>
                <w:sz w:val="26"/>
                <w:szCs w:val="26"/>
              </w:rPr>
            </w:pPr>
            <w:r w:rsidRPr="0028047C">
              <w:rPr>
                <w:sz w:val="26"/>
                <w:szCs w:val="26"/>
              </w:rPr>
              <w:t xml:space="preserve">- Đào hố (60cm x 60cm x 60cm) </w:t>
            </w:r>
          </w:p>
        </w:tc>
        <w:tc>
          <w:tcPr>
            <w:tcW w:w="1263" w:type="dxa"/>
            <w:shd w:val="clear" w:color="000000" w:fill="FFFFFF"/>
          </w:tcPr>
          <w:p w14:paraId="577EF10D" w14:textId="77777777" w:rsidR="00FF7C92" w:rsidRPr="0028047C" w:rsidRDefault="00FF7C92" w:rsidP="00C84A99">
            <w:pPr>
              <w:jc w:val="center"/>
              <w:rPr>
                <w:sz w:val="26"/>
                <w:szCs w:val="26"/>
              </w:rPr>
            </w:pPr>
            <w:r w:rsidRPr="0028047C">
              <w:rPr>
                <w:sz w:val="26"/>
                <w:szCs w:val="26"/>
              </w:rPr>
              <w:t> </w:t>
            </w:r>
          </w:p>
        </w:tc>
        <w:tc>
          <w:tcPr>
            <w:tcW w:w="1417" w:type="dxa"/>
            <w:shd w:val="clear" w:color="000000" w:fill="FFFFFF"/>
          </w:tcPr>
          <w:p w14:paraId="3BF266AD" w14:textId="77777777" w:rsidR="00FF7C92" w:rsidRPr="0028047C" w:rsidRDefault="00FF7C92" w:rsidP="00C84A99">
            <w:pPr>
              <w:jc w:val="center"/>
              <w:rPr>
                <w:sz w:val="26"/>
                <w:szCs w:val="26"/>
              </w:rPr>
            </w:pPr>
            <w:r w:rsidRPr="0028047C">
              <w:rPr>
                <w:sz w:val="26"/>
                <w:szCs w:val="26"/>
              </w:rPr>
              <w:t> </w:t>
            </w:r>
          </w:p>
        </w:tc>
        <w:tc>
          <w:tcPr>
            <w:tcW w:w="1276" w:type="dxa"/>
            <w:shd w:val="clear" w:color="000000" w:fill="FFFFFF"/>
          </w:tcPr>
          <w:p w14:paraId="5D59C45A" w14:textId="77777777" w:rsidR="00FF7C92" w:rsidRPr="0028047C" w:rsidRDefault="00FF7C92" w:rsidP="00C84A99">
            <w:pPr>
              <w:jc w:val="center"/>
              <w:rPr>
                <w:sz w:val="26"/>
                <w:szCs w:val="26"/>
              </w:rPr>
            </w:pPr>
            <w:r w:rsidRPr="0028047C">
              <w:rPr>
                <w:sz w:val="26"/>
                <w:szCs w:val="26"/>
              </w:rPr>
              <w:t> </w:t>
            </w:r>
          </w:p>
        </w:tc>
      </w:tr>
      <w:tr w:rsidR="0028047C" w:rsidRPr="0028047C" w14:paraId="5797AE9B" w14:textId="77777777" w:rsidTr="00C84A99">
        <w:trPr>
          <w:trHeight w:val="360"/>
        </w:trPr>
        <w:tc>
          <w:tcPr>
            <w:tcW w:w="1134" w:type="dxa"/>
            <w:vMerge/>
            <w:vAlign w:val="center"/>
          </w:tcPr>
          <w:p w14:paraId="2ABC4EE6" w14:textId="77777777" w:rsidR="00FF7C92" w:rsidRPr="0028047C" w:rsidRDefault="00FF7C92" w:rsidP="00C84A99">
            <w:pPr>
              <w:rPr>
                <w:b/>
                <w:bCs/>
                <w:sz w:val="26"/>
                <w:szCs w:val="26"/>
              </w:rPr>
            </w:pPr>
          </w:p>
        </w:tc>
        <w:tc>
          <w:tcPr>
            <w:tcW w:w="4281" w:type="dxa"/>
            <w:shd w:val="clear" w:color="000000" w:fill="FFFFFF"/>
          </w:tcPr>
          <w:p w14:paraId="152B96D6" w14:textId="77777777" w:rsidR="00FF7C92" w:rsidRPr="0028047C" w:rsidRDefault="00FF7C92" w:rsidP="00C84A99">
            <w:pPr>
              <w:jc w:val="both"/>
              <w:rPr>
                <w:sz w:val="26"/>
                <w:szCs w:val="26"/>
              </w:rPr>
            </w:pPr>
            <w:r w:rsidRPr="0028047C">
              <w:rPr>
                <w:sz w:val="26"/>
                <w:szCs w:val="26"/>
              </w:rPr>
              <w:t>+ Thủ Công</w:t>
            </w:r>
          </w:p>
        </w:tc>
        <w:tc>
          <w:tcPr>
            <w:tcW w:w="1263" w:type="dxa"/>
            <w:shd w:val="clear" w:color="000000" w:fill="FFFFFF"/>
          </w:tcPr>
          <w:p w14:paraId="44465BF2"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5A422256" w14:textId="77777777" w:rsidR="00FF7C92" w:rsidRPr="0028047C" w:rsidRDefault="00FF7C92" w:rsidP="00C84A99">
            <w:pPr>
              <w:jc w:val="center"/>
              <w:rPr>
                <w:sz w:val="26"/>
                <w:szCs w:val="26"/>
              </w:rPr>
            </w:pPr>
            <w:r w:rsidRPr="0028047C">
              <w:rPr>
                <w:sz w:val="26"/>
                <w:szCs w:val="26"/>
              </w:rPr>
              <w:t>12</w:t>
            </w:r>
          </w:p>
        </w:tc>
        <w:tc>
          <w:tcPr>
            <w:tcW w:w="1276" w:type="dxa"/>
            <w:shd w:val="clear" w:color="000000" w:fill="FFFFFF"/>
          </w:tcPr>
          <w:p w14:paraId="362C2BC3" w14:textId="77777777" w:rsidR="00FF7C92" w:rsidRPr="0028047C" w:rsidRDefault="00FF7C92" w:rsidP="00C84A99">
            <w:pPr>
              <w:jc w:val="center"/>
              <w:rPr>
                <w:sz w:val="26"/>
                <w:szCs w:val="26"/>
              </w:rPr>
            </w:pPr>
            <w:r w:rsidRPr="0028047C">
              <w:rPr>
                <w:sz w:val="26"/>
                <w:szCs w:val="26"/>
              </w:rPr>
              <w:t> </w:t>
            </w:r>
          </w:p>
        </w:tc>
      </w:tr>
      <w:tr w:rsidR="0028047C" w:rsidRPr="0028047C" w14:paraId="3B13FBFB" w14:textId="77777777" w:rsidTr="00C84A99">
        <w:trPr>
          <w:trHeight w:val="360"/>
        </w:trPr>
        <w:tc>
          <w:tcPr>
            <w:tcW w:w="1134" w:type="dxa"/>
            <w:vMerge/>
            <w:vAlign w:val="center"/>
          </w:tcPr>
          <w:p w14:paraId="7112572F" w14:textId="77777777" w:rsidR="00FF7C92" w:rsidRPr="0028047C" w:rsidRDefault="00FF7C92" w:rsidP="00C84A99">
            <w:pPr>
              <w:rPr>
                <w:b/>
                <w:bCs/>
                <w:sz w:val="26"/>
                <w:szCs w:val="26"/>
              </w:rPr>
            </w:pPr>
          </w:p>
        </w:tc>
        <w:tc>
          <w:tcPr>
            <w:tcW w:w="4281" w:type="dxa"/>
            <w:shd w:val="clear" w:color="000000" w:fill="FFFFFF"/>
          </w:tcPr>
          <w:p w14:paraId="67A78EF9" w14:textId="77777777" w:rsidR="00FF7C92" w:rsidRPr="0028047C" w:rsidRDefault="00FF7C92" w:rsidP="00C84A99">
            <w:pPr>
              <w:jc w:val="both"/>
              <w:rPr>
                <w:sz w:val="26"/>
                <w:szCs w:val="26"/>
              </w:rPr>
            </w:pPr>
            <w:r w:rsidRPr="0028047C">
              <w:rPr>
                <w:sz w:val="26"/>
                <w:szCs w:val="26"/>
              </w:rPr>
              <w:t>+ Máy</w:t>
            </w:r>
          </w:p>
        </w:tc>
        <w:tc>
          <w:tcPr>
            <w:tcW w:w="1263" w:type="dxa"/>
            <w:shd w:val="clear" w:color="auto" w:fill="auto"/>
            <w:vAlign w:val="bottom"/>
          </w:tcPr>
          <w:p w14:paraId="2224CBB0" w14:textId="77777777" w:rsidR="00FF7C92" w:rsidRPr="0028047C" w:rsidRDefault="00FF7C92" w:rsidP="00C84A99">
            <w:pPr>
              <w:jc w:val="center"/>
              <w:rPr>
                <w:sz w:val="26"/>
                <w:szCs w:val="26"/>
              </w:rPr>
            </w:pPr>
            <w:r w:rsidRPr="0028047C">
              <w:rPr>
                <w:sz w:val="26"/>
                <w:szCs w:val="26"/>
              </w:rPr>
              <w:t>Ca máy</w:t>
            </w:r>
          </w:p>
        </w:tc>
        <w:tc>
          <w:tcPr>
            <w:tcW w:w="1417" w:type="dxa"/>
            <w:shd w:val="clear" w:color="000000" w:fill="FFFFFF"/>
          </w:tcPr>
          <w:p w14:paraId="78A6E19F" w14:textId="77777777" w:rsidR="00FF7C92" w:rsidRPr="0028047C" w:rsidRDefault="00FF7C92" w:rsidP="00C84A99">
            <w:pPr>
              <w:jc w:val="center"/>
              <w:rPr>
                <w:sz w:val="26"/>
                <w:szCs w:val="26"/>
              </w:rPr>
            </w:pPr>
            <w:r w:rsidRPr="0028047C">
              <w:rPr>
                <w:sz w:val="26"/>
                <w:szCs w:val="26"/>
              </w:rPr>
              <w:t>0,5</w:t>
            </w:r>
          </w:p>
        </w:tc>
        <w:tc>
          <w:tcPr>
            <w:tcW w:w="1276" w:type="dxa"/>
            <w:shd w:val="clear" w:color="000000" w:fill="FFFFFF"/>
          </w:tcPr>
          <w:p w14:paraId="352A83ED" w14:textId="77777777" w:rsidR="00FF7C92" w:rsidRPr="0028047C" w:rsidRDefault="00FF7C92" w:rsidP="00C84A99">
            <w:pPr>
              <w:jc w:val="center"/>
              <w:rPr>
                <w:sz w:val="26"/>
                <w:szCs w:val="26"/>
              </w:rPr>
            </w:pPr>
            <w:r w:rsidRPr="0028047C">
              <w:rPr>
                <w:sz w:val="26"/>
                <w:szCs w:val="26"/>
              </w:rPr>
              <w:t> </w:t>
            </w:r>
          </w:p>
        </w:tc>
      </w:tr>
      <w:tr w:rsidR="0028047C" w:rsidRPr="0028047C" w14:paraId="5A1A6212" w14:textId="77777777" w:rsidTr="00C84A99">
        <w:trPr>
          <w:trHeight w:val="360"/>
        </w:trPr>
        <w:tc>
          <w:tcPr>
            <w:tcW w:w="1134" w:type="dxa"/>
            <w:vMerge/>
            <w:vAlign w:val="center"/>
          </w:tcPr>
          <w:p w14:paraId="08B6A0B5" w14:textId="77777777" w:rsidR="00FF7C92" w:rsidRPr="0028047C" w:rsidRDefault="00FF7C92" w:rsidP="00C84A99">
            <w:pPr>
              <w:rPr>
                <w:b/>
                <w:bCs/>
                <w:sz w:val="26"/>
                <w:szCs w:val="26"/>
              </w:rPr>
            </w:pPr>
          </w:p>
        </w:tc>
        <w:tc>
          <w:tcPr>
            <w:tcW w:w="4281" w:type="dxa"/>
            <w:shd w:val="clear" w:color="000000" w:fill="FFFFFF"/>
          </w:tcPr>
          <w:p w14:paraId="613FEF08" w14:textId="77777777" w:rsidR="00FF7C92" w:rsidRPr="0028047C" w:rsidRDefault="00FF7C92" w:rsidP="00C84A99">
            <w:pPr>
              <w:jc w:val="both"/>
              <w:rPr>
                <w:sz w:val="26"/>
                <w:szCs w:val="26"/>
              </w:rPr>
            </w:pPr>
            <w:r w:rsidRPr="0028047C">
              <w:rPr>
                <w:sz w:val="26"/>
                <w:szCs w:val="26"/>
              </w:rPr>
              <w:t xml:space="preserve">2. Trồng cây </w:t>
            </w:r>
          </w:p>
        </w:tc>
        <w:tc>
          <w:tcPr>
            <w:tcW w:w="1263" w:type="dxa"/>
            <w:shd w:val="clear" w:color="000000" w:fill="FFFFFF"/>
          </w:tcPr>
          <w:p w14:paraId="6CC1F758"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683AEB52" w14:textId="77777777" w:rsidR="00FF7C92" w:rsidRPr="0028047C" w:rsidRDefault="00FF7C92" w:rsidP="00C84A99">
            <w:pPr>
              <w:jc w:val="center"/>
              <w:rPr>
                <w:sz w:val="26"/>
                <w:szCs w:val="26"/>
              </w:rPr>
            </w:pPr>
            <w:r w:rsidRPr="0028047C">
              <w:rPr>
                <w:sz w:val="26"/>
                <w:szCs w:val="26"/>
              </w:rPr>
              <w:t>5</w:t>
            </w:r>
          </w:p>
        </w:tc>
        <w:tc>
          <w:tcPr>
            <w:tcW w:w="1276" w:type="dxa"/>
            <w:shd w:val="clear" w:color="000000" w:fill="FFFFFF"/>
          </w:tcPr>
          <w:p w14:paraId="37628879" w14:textId="77777777" w:rsidR="00FF7C92" w:rsidRPr="0028047C" w:rsidRDefault="00FF7C92" w:rsidP="00C84A99">
            <w:pPr>
              <w:jc w:val="center"/>
              <w:rPr>
                <w:sz w:val="26"/>
                <w:szCs w:val="26"/>
              </w:rPr>
            </w:pPr>
            <w:r w:rsidRPr="0028047C">
              <w:rPr>
                <w:sz w:val="26"/>
                <w:szCs w:val="26"/>
              </w:rPr>
              <w:t> </w:t>
            </w:r>
          </w:p>
        </w:tc>
      </w:tr>
      <w:tr w:rsidR="0028047C" w:rsidRPr="0028047C" w14:paraId="439B439D" w14:textId="77777777" w:rsidTr="00C84A99">
        <w:trPr>
          <w:trHeight w:val="360"/>
        </w:trPr>
        <w:tc>
          <w:tcPr>
            <w:tcW w:w="1134" w:type="dxa"/>
            <w:vMerge/>
            <w:vAlign w:val="center"/>
          </w:tcPr>
          <w:p w14:paraId="41313DC2" w14:textId="77777777" w:rsidR="00FF7C92" w:rsidRPr="0028047C" w:rsidRDefault="00FF7C92" w:rsidP="00C84A99">
            <w:pPr>
              <w:rPr>
                <w:b/>
                <w:bCs/>
                <w:sz w:val="26"/>
                <w:szCs w:val="26"/>
              </w:rPr>
            </w:pPr>
          </w:p>
        </w:tc>
        <w:tc>
          <w:tcPr>
            <w:tcW w:w="4281" w:type="dxa"/>
            <w:shd w:val="clear" w:color="000000" w:fill="FFFFFF"/>
          </w:tcPr>
          <w:p w14:paraId="191B0090" w14:textId="77777777" w:rsidR="00FF7C92" w:rsidRPr="0028047C" w:rsidRDefault="00FF7C92" w:rsidP="00C84A99">
            <w:pPr>
              <w:jc w:val="both"/>
              <w:rPr>
                <w:sz w:val="26"/>
                <w:szCs w:val="26"/>
              </w:rPr>
            </w:pPr>
            <w:r w:rsidRPr="0028047C">
              <w:rPr>
                <w:sz w:val="26"/>
                <w:szCs w:val="26"/>
              </w:rPr>
              <w:t>3. Chăm sóc</w:t>
            </w:r>
          </w:p>
        </w:tc>
        <w:tc>
          <w:tcPr>
            <w:tcW w:w="1263" w:type="dxa"/>
            <w:shd w:val="clear" w:color="000000" w:fill="FFFFFF"/>
          </w:tcPr>
          <w:p w14:paraId="3BF159EC" w14:textId="77777777" w:rsidR="00FF7C92" w:rsidRPr="0028047C" w:rsidRDefault="00FF7C92" w:rsidP="00C84A99">
            <w:pPr>
              <w:jc w:val="center"/>
              <w:rPr>
                <w:sz w:val="26"/>
                <w:szCs w:val="26"/>
              </w:rPr>
            </w:pPr>
            <w:r w:rsidRPr="0028047C">
              <w:rPr>
                <w:sz w:val="26"/>
                <w:szCs w:val="26"/>
              </w:rPr>
              <w:t> </w:t>
            </w:r>
          </w:p>
        </w:tc>
        <w:tc>
          <w:tcPr>
            <w:tcW w:w="1417" w:type="dxa"/>
            <w:shd w:val="clear" w:color="000000" w:fill="FFFFFF"/>
          </w:tcPr>
          <w:p w14:paraId="351382C2" w14:textId="77777777" w:rsidR="00FF7C92" w:rsidRPr="0028047C" w:rsidRDefault="00FF7C92" w:rsidP="00C84A99">
            <w:pPr>
              <w:jc w:val="center"/>
              <w:rPr>
                <w:sz w:val="26"/>
                <w:szCs w:val="26"/>
              </w:rPr>
            </w:pPr>
            <w:r w:rsidRPr="0028047C">
              <w:rPr>
                <w:sz w:val="26"/>
                <w:szCs w:val="26"/>
              </w:rPr>
              <w:t> </w:t>
            </w:r>
          </w:p>
        </w:tc>
        <w:tc>
          <w:tcPr>
            <w:tcW w:w="1276" w:type="dxa"/>
            <w:shd w:val="clear" w:color="000000" w:fill="FFFFFF"/>
          </w:tcPr>
          <w:p w14:paraId="488C2604" w14:textId="77777777" w:rsidR="00FF7C92" w:rsidRPr="0028047C" w:rsidRDefault="00FF7C92" w:rsidP="00C84A99">
            <w:pPr>
              <w:jc w:val="center"/>
              <w:rPr>
                <w:sz w:val="26"/>
                <w:szCs w:val="26"/>
              </w:rPr>
            </w:pPr>
            <w:r w:rsidRPr="0028047C">
              <w:rPr>
                <w:sz w:val="26"/>
                <w:szCs w:val="26"/>
              </w:rPr>
              <w:t> </w:t>
            </w:r>
          </w:p>
        </w:tc>
      </w:tr>
      <w:tr w:rsidR="0028047C" w:rsidRPr="0028047C" w14:paraId="02839D70" w14:textId="77777777" w:rsidTr="00C84A99">
        <w:trPr>
          <w:trHeight w:val="360"/>
        </w:trPr>
        <w:tc>
          <w:tcPr>
            <w:tcW w:w="1134" w:type="dxa"/>
            <w:vMerge/>
            <w:vAlign w:val="center"/>
          </w:tcPr>
          <w:p w14:paraId="367DC7E9" w14:textId="77777777" w:rsidR="00FF7C92" w:rsidRPr="0028047C" w:rsidRDefault="00FF7C92" w:rsidP="00C84A99">
            <w:pPr>
              <w:rPr>
                <w:b/>
                <w:bCs/>
                <w:sz w:val="26"/>
                <w:szCs w:val="26"/>
              </w:rPr>
            </w:pPr>
          </w:p>
        </w:tc>
        <w:tc>
          <w:tcPr>
            <w:tcW w:w="4281" w:type="dxa"/>
            <w:shd w:val="clear" w:color="000000" w:fill="FFFFFF"/>
          </w:tcPr>
          <w:p w14:paraId="126B0260" w14:textId="77777777" w:rsidR="00FF7C92" w:rsidRPr="0028047C" w:rsidRDefault="00FF7C92" w:rsidP="00C84A99">
            <w:pPr>
              <w:jc w:val="both"/>
              <w:rPr>
                <w:sz w:val="26"/>
                <w:szCs w:val="26"/>
              </w:rPr>
            </w:pPr>
            <w:r w:rsidRPr="0028047C">
              <w:rPr>
                <w:sz w:val="26"/>
                <w:szCs w:val="26"/>
              </w:rPr>
              <w:t>- Bón phân</w:t>
            </w:r>
          </w:p>
        </w:tc>
        <w:tc>
          <w:tcPr>
            <w:tcW w:w="1263" w:type="dxa"/>
            <w:shd w:val="clear" w:color="000000" w:fill="FFFFFF"/>
          </w:tcPr>
          <w:p w14:paraId="2E46D05A"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6DB3DE5D" w14:textId="77777777" w:rsidR="00FF7C92" w:rsidRPr="0028047C" w:rsidRDefault="00FF7C92" w:rsidP="00C84A99">
            <w:pPr>
              <w:jc w:val="center"/>
              <w:rPr>
                <w:sz w:val="26"/>
                <w:szCs w:val="26"/>
              </w:rPr>
            </w:pPr>
            <w:r w:rsidRPr="0028047C">
              <w:rPr>
                <w:sz w:val="26"/>
                <w:szCs w:val="26"/>
              </w:rPr>
              <w:t>7</w:t>
            </w:r>
          </w:p>
        </w:tc>
        <w:tc>
          <w:tcPr>
            <w:tcW w:w="1276" w:type="dxa"/>
            <w:shd w:val="clear" w:color="000000" w:fill="FFFFFF"/>
          </w:tcPr>
          <w:p w14:paraId="2866958A" w14:textId="77777777" w:rsidR="00FF7C92" w:rsidRPr="0028047C" w:rsidRDefault="00FF7C92" w:rsidP="00C84A99">
            <w:pPr>
              <w:jc w:val="center"/>
              <w:rPr>
                <w:sz w:val="26"/>
                <w:szCs w:val="26"/>
              </w:rPr>
            </w:pPr>
            <w:r w:rsidRPr="0028047C">
              <w:rPr>
                <w:sz w:val="26"/>
                <w:szCs w:val="26"/>
              </w:rPr>
              <w:t> </w:t>
            </w:r>
          </w:p>
        </w:tc>
      </w:tr>
      <w:tr w:rsidR="0028047C" w:rsidRPr="0028047C" w14:paraId="035E6F07" w14:textId="77777777" w:rsidTr="00C84A99">
        <w:trPr>
          <w:trHeight w:val="360"/>
        </w:trPr>
        <w:tc>
          <w:tcPr>
            <w:tcW w:w="1134" w:type="dxa"/>
            <w:vMerge/>
            <w:vAlign w:val="center"/>
          </w:tcPr>
          <w:p w14:paraId="0E3B7E0C" w14:textId="77777777" w:rsidR="00FF7C92" w:rsidRPr="0028047C" w:rsidRDefault="00FF7C92" w:rsidP="00C84A99">
            <w:pPr>
              <w:rPr>
                <w:b/>
                <w:bCs/>
                <w:sz w:val="26"/>
                <w:szCs w:val="26"/>
              </w:rPr>
            </w:pPr>
          </w:p>
        </w:tc>
        <w:tc>
          <w:tcPr>
            <w:tcW w:w="4281" w:type="dxa"/>
            <w:shd w:val="clear" w:color="000000" w:fill="FFFFFF"/>
          </w:tcPr>
          <w:p w14:paraId="1B5F5A38" w14:textId="77777777" w:rsidR="00FF7C92" w:rsidRPr="0028047C" w:rsidRDefault="00FF7C92" w:rsidP="00C84A99">
            <w:pPr>
              <w:jc w:val="both"/>
              <w:rPr>
                <w:sz w:val="26"/>
                <w:szCs w:val="26"/>
              </w:rPr>
            </w:pPr>
            <w:r w:rsidRPr="0028047C">
              <w:rPr>
                <w:sz w:val="26"/>
                <w:szCs w:val="26"/>
              </w:rPr>
              <w:t>- Làm cỏ, tỉa cành, …</w:t>
            </w:r>
          </w:p>
        </w:tc>
        <w:tc>
          <w:tcPr>
            <w:tcW w:w="1263" w:type="dxa"/>
            <w:shd w:val="clear" w:color="000000" w:fill="FFFFFF"/>
          </w:tcPr>
          <w:p w14:paraId="3414E83E"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211E5A75" w14:textId="77777777" w:rsidR="00FF7C92" w:rsidRPr="0028047C" w:rsidRDefault="00FF7C92" w:rsidP="00C84A99">
            <w:pPr>
              <w:jc w:val="center"/>
              <w:rPr>
                <w:sz w:val="26"/>
                <w:szCs w:val="26"/>
              </w:rPr>
            </w:pPr>
            <w:r w:rsidRPr="0028047C">
              <w:rPr>
                <w:sz w:val="26"/>
                <w:szCs w:val="26"/>
              </w:rPr>
              <w:t>30</w:t>
            </w:r>
          </w:p>
        </w:tc>
        <w:tc>
          <w:tcPr>
            <w:tcW w:w="1276" w:type="dxa"/>
            <w:shd w:val="clear" w:color="000000" w:fill="FFFFFF"/>
          </w:tcPr>
          <w:p w14:paraId="2480FC5E" w14:textId="77777777" w:rsidR="00FF7C92" w:rsidRPr="0028047C" w:rsidRDefault="00FF7C92" w:rsidP="00C84A99">
            <w:pPr>
              <w:jc w:val="center"/>
              <w:rPr>
                <w:sz w:val="26"/>
                <w:szCs w:val="26"/>
              </w:rPr>
            </w:pPr>
            <w:r w:rsidRPr="0028047C">
              <w:rPr>
                <w:sz w:val="26"/>
                <w:szCs w:val="26"/>
              </w:rPr>
              <w:t> </w:t>
            </w:r>
          </w:p>
        </w:tc>
      </w:tr>
      <w:tr w:rsidR="0028047C" w:rsidRPr="0028047C" w14:paraId="1E35D93C" w14:textId="77777777" w:rsidTr="00C84A99">
        <w:trPr>
          <w:trHeight w:val="360"/>
        </w:trPr>
        <w:tc>
          <w:tcPr>
            <w:tcW w:w="1134" w:type="dxa"/>
            <w:vMerge/>
            <w:vAlign w:val="center"/>
          </w:tcPr>
          <w:p w14:paraId="58D620F4" w14:textId="77777777" w:rsidR="00FF7C92" w:rsidRPr="0028047C" w:rsidRDefault="00FF7C92" w:rsidP="00C84A99">
            <w:pPr>
              <w:rPr>
                <w:b/>
                <w:bCs/>
                <w:sz w:val="26"/>
                <w:szCs w:val="26"/>
              </w:rPr>
            </w:pPr>
          </w:p>
        </w:tc>
        <w:tc>
          <w:tcPr>
            <w:tcW w:w="4281" w:type="dxa"/>
            <w:shd w:val="clear" w:color="000000" w:fill="FFFFFF"/>
          </w:tcPr>
          <w:p w14:paraId="29BB206F" w14:textId="77777777" w:rsidR="00FF7C92" w:rsidRPr="0028047C" w:rsidRDefault="00FF7C92" w:rsidP="00C84A99">
            <w:pPr>
              <w:jc w:val="both"/>
              <w:rPr>
                <w:sz w:val="26"/>
                <w:szCs w:val="26"/>
              </w:rPr>
            </w:pPr>
            <w:r w:rsidRPr="0028047C">
              <w:rPr>
                <w:sz w:val="26"/>
                <w:szCs w:val="26"/>
              </w:rPr>
              <w:t>- Phun thuốc bảo vệ thực vật</w:t>
            </w:r>
          </w:p>
        </w:tc>
        <w:tc>
          <w:tcPr>
            <w:tcW w:w="1263" w:type="dxa"/>
            <w:shd w:val="clear" w:color="000000" w:fill="FFFFFF"/>
          </w:tcPr>
          <w:p w14:paraId="0AD81C77"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1FC8C86A" w14:textId="77777777" w:rsidR="00FF7C92" w:rsidRPr="0028047C" w:rsidRDefault="00FF7C92" w:rsidP="00C84A99">
            <w:pPr>
              <w:jc w:val="center"/>
              <w:rPr>
                <w:sz w:val="26"/>
                <w:szCs w:val="26"/>
              </w:rPr>
            </w:pPr>
            <w:r w:rsidRPr="0028047C">
              <w:rPr>
                <w:sz w:val="26"/>
                <w:szCs w:val="26"/>
              </w:rPr>
              <w:t>2</w:t>
            </w:r>
          </w:p>
        </w:tc>
        <w:tc>
          <w:tcPr>
            <w:tcW w:w="1276" w:type="dxa"/>
            <w:shd w:val="clear" w:color="000000" w:fill="FFFFFF"/>
          </w:tcPr>
          <w:p w14:paraId="74BD5369" w14:textId="77777777" w:rsidR="00FF7C92" w:rsidRPr="0028047C" w:rsidRDefault="00FF7C92" w:rsidP="00C84A99">
            <w:pPr>
              <w:jc w:val="center"/>
              <w:rPr>
                <w:sz w:val="26"/>
                <w:szCs w:val="26"/>
              </w:rPr>
            </w:pPr>
            <w:r w:rsidRPr="0028047C">
              <w:rPr>
                <w:sz w:val="26"/>
                <w:szCs w:val="26"/>
              </w:rPr>
              <w:t> </w:t>
            </w:r>
          </w:p>
        </w:tc>
      </w:tr>
      <w:tr w:rsidR="0028047C" w:rsidRPr="0028047C" w14:paraId="091A3717" w14:textId="77777777" w:rsidTr="00C84A99">
        <w:trPr>
          <w:trHeight w:val="360"/>
        </w:trPr>
        <w:tc>
          <w:tcPr>
            <w:tcW w:w="1134" w:type="dxa"/>
            <w:vMerge/>
            <w:vAlign w:val="center"/>
          </w:tcPr>
          <w:p w14:paraId="12DB9077" w14:textId="77777777" w:rsidR="00FF7C92" w:rsidRPr="0028047C" w:rsidRDefault="00FF7C92" w:rsidP="00C84A99">
            <w:pPr>
              <w:rPr>
                <w:b/>
                <w:bCs/>
                <w:sz w:val="26"/>
                <w:szCs w:val="26"/>
              </w:rPr>
            </w:pPr>
          </w:p>
        </w:tc>
        <w:tc>
          <w:tcPr>
            <w:tcW w:w="4281" w:type="dxa"/>
            <w:shd w:val="clear" w:color="000000" w:fill="FFFFFF"/>
          </w:tcPr>
          <w:p w14:paraId="0C41EB84" w14:textId="77777777" w:rsidR="00FF7C92" w:rsidRPr="0028047C" w:rsidRDefault="00FF7C92" w:rsidP="00C84A99">
            <w:pPr>
              <w:jc w:val="both"/>
              <w:rPr>
                <w:sz w:val="26"/>
                <w:szCs w:val="26"/>
              </w:rPr>
            </w:pPr>
            <w:r w:rsidRPr="0028047C">
              <w:rPr>
                <w:sz w:val="26"/>
                <w:szCs w:val="26"/>
              </w:rPr>
              <w:t>4. Vận chuyển</w:t>
            </w:r>
          </w:p>
        </w:tc>
        <w:tc>
          <w:tcPr>
            <w:tcW w:w="1263" w:type="dxa"/>
            <w:shd w:val="clear" w:color="000000" w:fill="FFFFFF"/>
          </w:tcPr>
          <w:p w14:paraId="57F4E8F7" w14:textId="77777777" w:rsidR="00FF7C92" w:rsidRPr="0028047C" w:rsidRDefault="00FF7C92" w:rsidP="00C84A99">
            <w:pPr>
              <w:jc w:val="center"/>
              <w:rPr>
                <w:sz w:val="26"/>
                <w:szCs w:val="26"/>
              </w:rPr>
            </w:pPr>
            <w:r w:rsidRPr="0028047C">
              <w:rPr>
                <w:sz w:val="26"/>
                <w:szCs w:val="26"/>
              </w:rPr>
              <w:t> </w:t>
            </w:r>
          </w:p>
        </w:tc>
        <w:tc>
          <w:tcPr>
            <w:tcW w:w="1417" w:type="dxa"/>
            <w:shd w:val="clear" w:color="000000" w:fill="FFFFFF"/>
          </w:tcPr>
          <w:p w14:paraId="699A268B" w14:textId="77777777" w:rsidR="00FF7C92" w:rsidRPr="0028047C" w:rsidRDefault="00FF7C92" w:rsidP="00C84A99">
            <w:pPr>
              <w:jc w:val="center"/>
              <w:rPr>
                <w:sz w:val="26"/>
                <w:szCs w:val="26"/>
              </w:rPr>
            </w:pPr>
            <w:r w:rsidRPr="0028047C">
              <w:rPr>
                <w:sz w:val="26"/>
                <w:szCs w:val="26"/>
              </w:rPr>
              <w:t> </w:t>
            </w:r>
          </w:p>
        </w:tc>
        <w:tc>
          <w:tcPr>
            <w:tcW w:w="1276" w:type="dxa"/>
            <w:shd w:val="clear" w:color="000000" w:fill="FFFFFF"/>
          </w:tcPr>
          <w:p w14:paraId="59C58207" w14:textId="77777777" w:rsidR="00FF7C92" w:rsidRPr="0028047C" w:rsidRDefault="00FF7C92" w:rsidP="00C84A99">
            <w:pPr>
              <w:jc w:val="center"/>
              <w:rPr>
                <w:sz w:val="26"/>
                <w:szCs w:val="26"/>
              </w:rPr>
            </w:pPr>
            <w:r w:rsidRPr="0028047C">
              <w:rPr>
                <w:sz w:val="26"/>
                <w:szCs w:val="26"/>
              </w:rPr>
              <w:t> </w:t>
            </w:r>
          </w:p>
        </w:tc>
      </w:tr>
      <w:tr w:rsidR="0028047C" w:rsidRPr="0028047C" w14:paraId="6229409D" w14:textId="77777777" w:rsidTr="00C84A99">
        <w:trPr>
          <w:trHeight w:val="360"/>
        </w:trPr>
        <w:tc>
          <w:tcPr>
            <w:tcW w:w="1134" w:type="dxa"/>
            <w:vMerge/>
            <w:vAlign w:val="center"/>
          </w:tcPr>
          <w:p w14:paraId="4DC01A16" w14:textId="77777777" w:rsidR="00FF7C92" w:rsidRPr="0028047C" w:rsidRDefault="00FF7C92" w:rsidP="00C84A99">
            <w:pPr>
              <w:rPr>
                <w:b/>
                <w:bCs/>
                <w:sz w:val="26"/>
                <w:szCs w:val="26"/>
              </w:rPr>
            </w:pPr>
          </w:p>
        </w:tc>
        <w:tc>
          <w:tcPr>
            <w:tcW w:w="4281" w:type="dxa"/>
            <w:shd w:val="clear" w:color="000000" w:fill="FFFFFF"/>
          </w:tcPr>
          <w:p w14:paraId="5DB5A8B0" w14:textId="77777777" w:rsidR="00FF7C92" w:rsidRPr="0028047C" w:rsidRDefault="00FF7C92" w:rsidP="00C84A99">
            <w:pPr>
              <w:jc w:val="both"/>
              <w:rPr>
                <w:sz w:val="26"/>
                <w:szCs w:val="26"/>
              </w:rPr>
            </w:pPr>
            <w:r w:rsidRPr="0028047C">
              <w:rPr>
                <w:sz w:val="26"/>
                <w:szCs w:val="26"/>
              </w:rPr>
              <w:t>- Phân bón</w:t>
            </w:r>
          </w:p>
        </w:tc>
        <w:tc>
          <w:tcPr>
            <w:tcW w:w="1263" w:type="dxa"/>
            <w:shd w:val="clear" w:color="000000" w:fill="FFFFFF"/>
            <w:vAlign w:val="center"/>
          </w:tcPr>
          <w:p w14:paraId="1D155AF4" w14:textId="77777777" w:rsidR="00FF7C92" w:rsidRPr="0028047C" w:rsidRDefault="00FF7C92" w:rsidP="00C84A99">
            <w:pPr>
              <w:jc w:val="center"/>
              <w:rPr>
                <w:sz w:val="26"/>
                <w:szCs w:val="26"/>
              </w:rPr>
            </w:pPr>
            <w:r w:rsidRPr="0028047C">
              <w:rPr>
                <w:sz w:val="26"/>
                <w:szCs w:val="26"/>
              </w:rPr>
              <w:t>Tấn x km</w:t>
            </w:r>
          </w:p>
        </w:tc>
        <w:tc>
          <w:tcPr>
            <w:tcW w:w="1417" w:type="dxa"/>
            <w:shd w:val="clear" w:color="000000" w:fill="FFFFFF"/>
          </w:tcPr>
          <w:p w14:paraId="574F1583" w14:textId="77777777" w:rsidR="00FF7C92" w:rsidRPr="0028047C" w:rsidRDefault="00FF7C92" w:rsidP="00C84A99">
            <w:pPr>
              <w:jc w:val="center"/>
              <w:rPr>
                <w:sz w:val="26"/>
                <w:szCs w:val="26"/>
              </w:rPr>
            </w:pPr>
            <w:r w:rsidRPr="0028047C">
              <w:rPr>
                <w:sz w:val="26"/>
                <w:szCs w:val="26"/>
              </w:rPr>
              <w:t>5,5</w:t>
            </w:r>
          </w:p>
        </w:tc>
        <w:tc>
          <w:tcPr>
            <w:tcW w:w="1276" w:type="dxa"/>
            <w:shd w:val="clear" w:color="000000" w:fill="FFFFFF"/>
          </w:tcPr>
          <w:p w14:paraId="0FF91863" w14:textId="77777777" w:rsidR="00FF7C92" w:rsidRPr="0028047C" w:rsidRDefault="00FF7C92" w:rsidP="00C84A99">
            <w:pPr>
              <w:jc w:val="center"/>
              <w:rPr>
                <w:sz w:val="26"/>
                <w:szCs w:val="26"/>
              </w:rPr>
            </w:pPr>
            <w:r w:rsidRPr="0028047C">
              <w:rPr>
                <w:sz w:val="26"/>
                <w:szCs w:val="26"/>
              </w:rPr>
              <w:t> </w:t>
            </w:r>
          </w:p>
        </w:tc>
      </w:tr>
      <w:tr w:rsidR="0028047C" w:rsidRPr="0028047C" w14:paraId="08D6FA96" w14:textId="77777777" w:rsidTr="00C84A99">
        <w:trPr>
          <w:trHeight w:val="360"/>
        </w:trPr>
        <w:tc>
          <w:tcPr>
            <w:tcW w:w="1134" w:type="dxa"/>
            <w:vMerge/>
            <w:vAlign w:val="center"/>
          </w:tcPr>
          <w:p w14:paraId="63A0BF25" w14:textId="77777777" w:rsidR="00FF7C92" w:rsidRPr="0028047C" w:rsidRDefault="00FF7C92" w:rsidP="00C84A99">
            <w:pPr>
              <w:rPr>
                <w:b/>
                <w:bCs/>
                <w:sz w:val="26"/>
                <w:szCs w:val="26"/>
              </w:rPr>
            </w:pPr>
          </w:p>
        </w:tc>
        <w:tc>
          <w:tcPr>
            <w:tcW w:w="4281" w:type="dxa"/>
            <w:shd w:val="clear" w:color="000000" w:fill="FFFFFF"/>
          </w:tcPr>
          <w:p w14:paraId="28D1CECD" w14:textId="77777777" w:rsidR="00FF7C92" w:rsidRPr="0028047C" w:rsidRDefault="00FF7C92" w:rsidP="00C84A99">
            <w:pPr>
              <w:jc w:val="both"/>
              <w:rPr>
                <w:sz w:val="26"/>
                <w:szCs w:val="26"/>
              </w:rPr>
            </w:pPr>
            <w:r w:rsidRPr="0028047C">
              <w:rPr>
                <w:sz w:val="26"/>
                <w:szCs w:val="26"/>
              </w:rPr>
              <w:t>- Cây giống</w:t>
            </w:r>
          </w:p>
        </w:tc>
        <w:tc>
          <w:tcPr>
            <w:tcW w:w="1263" w:type="dxa"/>
            <w:shd w:val="clear" w:color="000000" w:fill="FFFFFF"/>
            <w:vAlign w:val="center"/>
          </w:tcPr>
          <w:p w14:paraId="13F75894" w14:textId="77777777" w:rsidR="00FF7C92" w:rsidRPr="0028047C" w:rsidRDefault="00FF7C92" w:rsidP="00C84A99">
            <w:pPr>
              <w:jc w:val="center"/>
              <w:rPr>
                <w:sz w:val="26"/>
                <w:szCs w:val="26"/>
              </w:rPr>
            </w:pPr>
            <w:r w:rsidRPr="0028047C">
              <w:rPr>
                <w:sz w:val="26"/>
                <w:szCs w:val="26"/>
              </w:rPr>
              <w:t>Tấn x km</w:t>
            </w:r>
          </w:p>
        </w:tc>
        <w:tc>
          <w:tcPr>
            <w:tcW w:w="1417" w:type="dxa"/>
            <w:shd w:val="clear" w:color="000000" w:fill="FFFFFF"/>
          </w:tcPr>
          <w:p w14:paraId="130DF1E5" w14:textId="77777777" w:rsidR="00FF7C92" w:rsidRPr="0028047C" w:rsidRDefault="00FF7C92" w:rsidP="00C84A99">
            <w:pPr>
              <w:jc w:val="center"/>
              <w:rPr>
                <w:sz w:val="26"/>
                <w:szCs w:val="26"/>
              </w:rPr>
            </w:pPr>
            <w:r w:rsidRPr="0028047C">
              <w:rPr>
                <w:sz w:val="26"/>
                <w:szCs w:val="26"/>
              </w:rPr>
              <w:t>0,2</w:t>
            </w:r>
          </w:p>
        </w:tc>
        <w:tc>
          <w:tcPr>
            <w:tcW w:w="1276" w:type="dxa"/>
            <w:shd w:val="clear" w:color="auto" w:fill="auto"/>
            <w:noWrap/>
            <w:vAlign w:val="bottom"/>
          </w:tcPr>
          <w:p w14:paraId="1905A6A6" w14:textId="77777777" w:rsidR="00FF7C92" w:rsidRPr="0028047C" w:rsidRDefault="00FF7C92" w:rsidP="00C84A99">
            <w:pPr>
              <w:rPr>
                <w:sz w:val="26"/>
                <w:szCs w:val="26"/>
              </w:rPr>
            </w:pPr>
            <w:r w:rsidRPr="0028047C">
              <w:rPr>
                <w:sz w:val="26"/>
                <w:szCs w:val="26"/>
              </w:rPr>
              <w:t> </w:t>
            </w:r>
          </w:p>
        </w:tc>
      </w:tr>
      <w:tr w:rsidR="0028047C" w:rsidRPr="0028047C" w14:paraId="70FE07E6" w14:textId="77777777" w:rsidTr="00C84A99">
        <w:trPr>
          <w:trHeight w:val="360"/>
        </w:trPr>
        <w:tc>
          <w:tcPr>
            <w:tcW w:w="1134" w:type="dxa"/>
            <w:vMerge w:val="restart"/>
            <w:shd w:val="clear" w:color="000000" w:fill="FFFFFF"/>
            <w:vAlign w:val="center"/>
          </w:tcPr>
          <w:p w14:paraId="3A57FC86" w14:textId="77777777" w:rsidR="00FF7C92" w:rsidRPr="0028047C" w:rsidRDefault="00FF7C92" w:rsidP="00C84A99">
            <w:pPr>
              <w:jc w:val="center"/>
              <w:rPr>
                <w:b/>
                <w:bCs/>
                <w:sz w:val="26"/>
                <w:szCs w:val="26"/>
              </w:rPr>
            </w:pPr>
            <w:r w:rsidRPr="0028047C">
              <w:rPr>
                <w:b/>
                <w:bCs/>
                <w:sz w:val="26"/>
                <w:szCs w:val="26"/>
              </w:rPr>
              <w:t>Năm 2</w:t>
            </w:r>
          </w:p>
        </w:tc>
        <w:tc>
          <w:tcPr>
            <w:tcW w:w="4281" w:type="dxa"/>
            <w:shd w:val="clear" w:color="000000" w:fill="FFFFFF"/>
            <w:vAlign w:val="center"/>
          </w:tcPr>
          <w:p w14:paraId="5C7F64B7" w14:textId="77777777" w:rsidR="00FF7C92" w:rsidRPr="0028047C" w:rsidRDefault="00FF7C92" w:rsidP="00C84A99">
            <w:pPr>
              <w:rPr>
                <w:sz w:val="26"/>
                <w:szCs w:val="26"/>
              </w:rPr>
            </w:pPr>
            <w:r w:rsidRPr="0028047C">
              <w:rPr>
                <w:sz w:val="26"/>
                <w:szCs w:val="26"/>
              </w:rPr>
              <w:t>1. Chăm sóc</w:t>
            </w:r>
          </w:p>
        </w:tc>
        <w:tc>
          <w:tcPr>
            <w:tcW w:w="1263" w:type="dxa"/>
            <w:shd w:val="clear" w:color="000000" w:fill="FFFFFF"/>
          </w:tcPr>
          <w:p w14:paraId="1E4797A0" w14:textId="77777777" w:rsidR="00FF7C92" w:rsidRPr="0028047C" w:rsidRDefault="00FF7C92" w:rsidP="00C84A99">
            <w:pPr>
              <w:jc w:val="center"/>
              <w:rPr>
                <w:sz w:val="26"/>
                <w:szCs w:val="26"/>
              </w:rPr>
            </w:pPr>
            <w:r w:rsidRPr="0028047C">
              <w:rPr>
                <w:sz w:val="26"/>
                <w:szCs w:val="26"/>
              </w:rPr>
              <w:t> </w:t>
            </w:r>
          </w:p>
        </w:tc>
        <w:tc>
          <w:tcPr>
            <w:tcW w:w="1417" w:type="dxa"/>
            <w:shd w:val="clear" w:color="000000" w:fill="FFFFFF"/>
          </w:tcPr>
          <w:p w14:paraId="3B90921E" w14:textId="77777777" w:rsidR="00FF7C92" w:rsidRPr="0028047C" w:rsidRDefault="00FF7C92" w:rsidP="00C84A99">
            <w:pPr>
              <w:jc w:val="center"/>
              <w:rPr>
                <w:sz w:val="26"/>
                <w:szCs w:val="26"/>
              </w:rPr>
            </w:pPr>
            <w:r w:rsidRPr="0028047C">
              <w:rPr>
                <w:sz w:val="26"/>
                <w:szCs w:val="26"/>
              </w:rPr>
              <w:t> </w:t>
            </w:r>
          </w:p>
        </w:tc>
        <w:tc>
          <w:tcPr>
            <w:tcW w:w="1276" w:type="dxa"/>
            <w:shd w:val="clear" w:color="auto" w:fill="auto"/>
            <w:noWrap/>
            <w:vAlign w:val="bottom"/>
          </w:tcPr>
          <w:p w14:paraId="34425D32" w14:textId="77777777" w:rsidR="00FF7C92" w:rsidRPr="0028047C" w:rsidRDefault="00FF7C92" w:rsidP="00C84A99">
            <w:pPr>
              <w:rPr>
                <w:sz w:val="26"/>
                <w:szCs w:val="26"/>
              </w:rPr>
            </w:pPr>
            <w:r w:rsidRPr="0028047C">
              <w:rPr>
                <w:sz w:val="26"/>
                <w:szCs w:val="26"/>
              </w:rPr>
              <w:t> </w:t>
            </w:r>
          </w:p>
        </w:tc>
      </w:tr>
      <w:tr w:rsidR="0028047C" w:rsidRPr="0028047C" w14:paraId="1AE5914B" w14:textId="77777777" w:rsidTr="00C84A99">
        <w:trPr>
          <w:trHeight w:val="360"/>
        </w:trPr>
        <w:tc>
          <w:tcPr>
            <w:tcW w:w="1134" w:type="dxa"/>
            <w:vMerge/>
            <w:vAlign w:val="center"/>
          </w:tcPr>
          <w:p w14:paraId="5C82005C" w14:textId="77777777" w:rsidR="00FF7C92" w:rsidRPr="0028047C" w:rsidRDefault="00FF7C92" w:rsidP="00C84A99">
            <w:pPr>
              <w:rPr>
                <w:b/>
                <w:bCs/>
                <w:sz w:val="26"/>
                <w:szCs w:val="26"/>
              </w:rPr>
            </w:pPr>
          </w:p>
        </w:tc>
        <w:tc>
          <w:tcPr>
            <w:tcW w:w="4281" w:type="dxa"/>
            <w:shd w:val="clear" w:color="000000" w:fill="FFFFFF"/>
          </w:tcPr>
          <w:p w14:paraId="0254A25E" w14:textId="77777777" w:rsidR="00FF7C92" w:rsidRPr="0028047C" w:rsidRDefault="00FF7C92" w:rsidP="00C84A99">
            <w:pPr>
              <w:jc w:val="both"/>
              <w:rPr>
                <w:sz w:val="26"/>
                <w:szCs w:val="26"/>
              </w:rPr>
            </w:pPr>
            <w:r w:rsidRPr="0028047C">
              <w:rPr>
                <w:sz w:val="26"/>
                <w:szCs w:val="26"/>
              </w:rPr>
              <w:t>- Bón phân, lấp đất</w:t>
            </w:r>
          </w:p>
        </w:tc>
        <w:tc>
          <w:tcPr>
            <w:tcW w:w="1263" w:type="dxa"/>
            <w:shd w:val="clear" w:color="000000" w:fill="FFFFFF"/>
          </w:tcPr>
          <w:p w14:paraId="03E59491"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19813CCC" w14:textId="77777777" w:rsidR="00FF7C92" w:rsidRPr="0028047C" w:rsidRDefault="00FF7C92" w:rsidP="00C84A99">
            <w:pPr>
              <w:jc w:val="center"/>
              <w:rPr>
                <w:sz w:val="26"/>
                <w:szCs w:val="26"/>
              </w:rPr>
            </w:pPr>
            <w:r w:rsidRPr="0028047C">
              <w:rPr>
                <w:sz w:val="26"/>
                <w:szCs w:val="26"/>
              </w:rPr>
              <w:t>4</w:t>
            </w:r>
          </w:p>
        </w:tc>
        <w:tc>
          <w:tcPr>
            <w:tcW w:w="1276" w:type="dxa"/>
            <w:shd w:val="clear" w:color="000000" w:fill="FFFFFF"/>
          </w:tcPr>
          <w:p w14:paraId="0E061879" w14:textId="77777777" w:rsidR="00FF7C92" w:rsidRPr="0028047C" w:rsidRDefault="00FF7C92" w:rsidP="00C84A99">
            <w:pPr>
              <w:jc w:val="center"/>
              <w:rPr>
                <w:sz w:val="26"/>
                <w:szCs w:val="26"/>
              </w:rPr>
            </w:pPr>
            <w:r w:rsidRPr="0028047C">
              <w:rPr>
                <w:sz w:val="26"/>
                <w:szCs w:val="26"/>
              </w:rPr>
              <w:t> </w:t>
            </w:r>
          </w:p>
        </w:tc>
      </w:tr>
      <w:tr w:rsidR="0028047C" w:rsidRPr="0028047C" w14:paraId="45722858" w14:textId="77777777" w:rsidTr="00C84A99">
        <w:trPr>
          <w:trHeight w:val="360"/>
        </w:trPr>
        <w:tc>
          <w:tcPr>
            <w:tcW w:w="1134" w:type="dxa"/>
            <w:vMerge/>
            <w:vAlign w:val="center"/>
          </w:tcPr>
          <w:p w14:paraId="7403B655" w14:textId="77777777" w:rsidR="00FF7C92" w:rsidRPr="0028047C" w:rsidRDefault="00FF7C92" w:rsidP="00C84A99">
            <w:pPr>
              <w:rPr>
                <w:b/>
                <w:bCs/>
                <w:sz w:val="26"/>
                <w:szCs w:val="26"/>
              </w:rPr>
            </w:pPr>
          </w:p>
        </w:tc>
        <w:tc>
          <w:tcPr>
            <w:tcW w:w="4281" w:type="dxa"/>
            <w:shd w:val="clear" w:color="000000" w:fill="FFFFFF"/>
          </w:tcPr>
          <w:p w14:paraId="4D76D965" w14:textId="77777777" w:rsidR="00FF7C92" w:rsidRPr="0028047C" w:rsidRDefault="00FF7C92" w:rsidP="00C84A99">
            <w:pPr>
              <w:jc w:val="both"/>
              <w:rPr>
                <w:sz w:val="26"/>
                <w:szCs w:val="26"/>
              </w:rPr>
            </w:pPr>
            <w:r w:rsidRPr="0028047C">
              <w:rPr>
                <w:sz w:val="26"/>
                <w:szCs w:val="26"/>
              </w:rPr>
              <w:t>- Làm cỏ, tỉa cành, …</w:t>
            </w:r>
          </w:p>
        </w:tc>
        <w:tc>
          <w:tcPr>
            <w:tcW w:w="1263" w:type="dxa"/>
            <w:shd w:val="clear" w:color="000000" w:fill="FFFFFF"/>
          </w:tcPr>
          <w:p w14:paraId="637ED952"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146412A2" w14:textId="77777777" w:rsidR="00FF7C92" w:rsidRPr="0028047C" w:rsidRDefault="00FF7C92" w:rsidP="00C84A99">
            <w:pPr>
              <w:jc w:val="center"/>
              <w:rPr>
                <w:sz w:val="26"/>
                <w:szCs w:val="26"/>
              </w:rPr>
            </w:pPr>
            <w:r w:rsidRPr="0028047C">
              <w:rPr>
                <w:sz w:val="26"/>
                <w:szCs w:val="26"/>
              </w:rPr>
              <w:t>30</w:t>
            </w:r>
          </w:p>
        </w:tc>
        <w:tc>
          <w:tcPr>
            <w:tcW w:w="1276" w:type="dxa"/>
            <w:shd w:val="clear" w:color="000000" w:fill="FFFFFF"/>
          </w:tcPr>
          <w:p w14:paraId="5E2B7D48" w14:textId="77777777" w:rsidR="00FF7C92" w:rsidRPr="0028047C" w:rsidRDefault="00FF7C92" w:rsidP="00C84A99">
            <w:pPr>
              <w:jc w:val="center"/>
              <w:rPr>
                <w:sz w:val="26"/>
                <w:szCs w:val="26"/>
              </w:rPr>
            </w:pPr>
            <w:r w:rsidRPr="0028047C">
              <w:rPr>
                <w:sz w:val="26"/>
                <w:szCs w:val="26"/>
              </w:rPr>
              <w:t> </w:t>
            </w:r>
          </w:p>
        </w:tc>
      </w:tr>
      <w:tr w:rsidR="0028047C" w:rsidRPr="0028047C" w14:paraId="7DDCDF69" w14:textId="77777777" w:rsidTr="00C84A99">
        <w:trPr>
          <w:trHeight w:val="360"/>
        </w:trPr>
        <w:tc>
          <w:tcPr>
            <w:tcW w:w="1134" w:type="dxa"/>
            <w:vMerge/>
            <w:vAlign w:val="center"/>
          </w:tcPr>
          <w:p w14:paraId="4782951B" w14:textId="77777777" w:rsidR="00FF7C92" w:rsidRPr="0028047C" w:rsidRDefault="00FF7C92" w:rsidP="00C84A99">
            <w:pPr>
              <w:rPr>
                <w:b/>
                <w:bCs/>
                <w:sz w:val="26"/>
                <w:szCs w:val="26"/>
              </w:rPr>
            </w:pPr>
          </w:p>
        </w:tc>
        <w:tc>
          <w:tcPr>
            <w:tcW w:w="4281" w:type="dxa"/>
            <w:shd w:val="clear" w:color="000000" w:fill="FFFFFF"/>
          </w:tcPr>
          <w:p w14:paraId="779EFE2D" w14:textId="77777777" w:rsidR="00FF7C92" w:rsidRPr="0028047C" w:rsidRDefault="00FF7C92" w:rsidP="00C84A99">
            <w:pPr>
              <w:jc w:val="both"/>
              <w:rPr>
                <w:sz w:val="26"/>
                <w:szCs w:val="26"/>
              </w:rPr>
            </w:pPr>
            <w:r w:rsidRPr="0028047C">
              <w:rPr>
                <w:sz w:val="26"/>
                <w:szCs w:val="26"/>
              </w:rPr>
              <w:t>- Phun thuốc bảo vệ thực vật</w:t>
            </w:r>
          </w:p>
        </w:tc>
        <w:tc>
          <w:tcPr>
            <w:tcW w:w="1263" w:type="dxa"/>
            <w:shd w:val="clear" w:color="000000" w:fill="FFFFFF"/>
          </w:tcPr>
          <w:p w14:paraId="298A0E98"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305E95A4" w14:textId="77777777" w:rsidR="00FF7C92" w:rsidRPr="0028047C" w:rsidRDefault="00FF7C92" w:rsidP="00C84A99">
            <w:pPr>
              <w:jc w:val="center"/>
              <w:rPr>
                <w:sz w:val="26"/>
                <w:szCs w:val="26"/>
              </w:rPr>
            </w:pPr>
            <w:r w:rsidRPr="0028047C">
              <w:rPr>
                <w:sz w:val="26"/>
                <w:szCs w:val="26"/>
              </w:rPr>
              <w:t>3</w:t>
            </w:r>
          </w:p>
        </w:tc>
        <w:tc>
          <w:tcPr>
            <w:tcW w:w="1276" w:type="dxa"/>
            <w:shd w:val="clear" w:color="000000" w:fill="FFFFFF"/>
          </w:tcPr>
          <w:p w14:paraId="379F85CD" w14:textId="77777777" w:rsidR="00FF7C92" w:rsidRPr="0028047C" w:rsidRDefault="00FF7C92" w:rsidP="00C84A99">
            <w:pPr>
              <w:jc w:val="center"/>
              <w:rPr>
                <w:sz w:val="26"/>
                <w:szCs w:val="26"/>
              </w:rPr>
            </w:pPr>
            <w:r w:rsidRPr="0028047C">
              <w:rPr>
                <w:sz w:val="26"/>
                <w:szCs w:val="26"/>
              </w:rPr>
              <w:t> </w:t>
            </w:r>
          </w:p>
        </w:tc>
      </w:tr>
      <w:tr w:rsidR="0028047C" w:rsidRPr="0028047C" w14:paraId="313DB58C" w14:textId="77777777" w:rsidTr="00C84A99">
        <w:trPr>
          <w:trHeight w:val="360"/>
        </w:trPr>
        <w:tc>
          <w:tcPr>
            <w:tcW w:w="1134" w:type="dxa"/>
            <w:vMerge/>
            <w:vAlign w:val="center"/>
          </w:tcPr>
          <w:p w14:paraId="1D73CC76" w14:textId="77777777" w:rsidR="00FF7C92" w:rsidRPr="0028047C" w:rsidRDefault="00FF7C92" w:rsidP="00C84A99">
            <w:pPr>
              <w:rPr>
                <w:b/>
                <w:bCs/>
                <w:sz w:val="26"/>
                <w:szCs w:val="26"/>
              </w:rPr>
            </w:pPr>
          </w:p>
        </w:tc>
        <w:tc>
          <w:tcPr>
            <w:tcW w:w="4281" w:type="dxa"/>
            <w:shd w:val="clear" w:color="000000" w:fill="FFFFFF"/>
          </w:tcPr>
          <w:p w14:paraId="7E779485" w14:textId="77777777" w:rsidR="00FF7C92" w:rsidRPr="0028047C" w:rsidRDefault="00FF7C92" w:rsidP="00C84A99">
            <w:pPr>
              <w:jc w:val="both"/>
              <w:rPr>
                <w:sz w:val="26"/>
                <w:szCs w:val="26"/>
              </w:rPr>
            </w:pPr>
            <w:r w:rsidRPr="0028047C">
              <w:rPr>
                <w:sz w:val="26"/>
                <w:szCs w:val="26"/>
              </w:rPr>
              <w:t>2. Vận chuyển phân bón</w:t>
            </w:r>
          </w:p>
        </w:tc>
        <w:tc>
          <w:tcPr>
            <w:tcW w:w="1263" w:type="dxa"/>
            <w:shd w:val="clear" w:color="000000" w:fill="FFFFFF"/>
            <w:vAlign w:val="center"/>
          </w:tcPr>
          <w:p w14:paraId="4C89A15C" w14:textId="77777777" w:rsidR="00FF7C92" w:rsidRPr="0028047C" w:rsidRDefault="00FF7C92" w:rsidP="00C84A99">
            <w:pPr>
              <w:jc w:val="center"/>
              <w:rPr>
                <w:sz w:val="26"/>
                <w:szCs w:val="26"/>
              </w:rPr>
            </w:pPr>
            <w:r w:rsidRPr="0028047C">
              <w:rPr>
                <w:sz w:val="26"/>
                <w:szCs w:val="26"/>
              </w:rPr>
              <w:t>Tấn x km</w:t>
            </w:r>
          </w:p>
        </w:tc>
        <w:tc>
          <w:tcPr>
            <w:tcW w:w="1417" w:type="dxa"/>
            <w:shd w:val="clear" w:color="000000" w:fill="FFFFFF"/>
          </w:tcPr>
          <w:p w14:paraId="570027C1" w14:textId="77777777" w:rsidR="00FF7C92" w:rsidRPr="0028047C" w:rsidRDefault="00FF7C92" w:rsidP="00C84A99">
            <w:pPr>
              <w:jc w:val="center"/>
              <w:rPr>
                <w:sz w:val="26"/>
                <w:szCs w:val="26"/>
              </w:rPr>
            </w:pPr>
            <w:r w:rsidRPr="0028047C">
              <w:rPr>
                <w:sz w:val="26"/>
                <w:szCs w:val="26"/>
              </w:rPr>
              <w:t>5,3</w:t>
            </w:r>
          </w:p>
        </w:tc>
        <w:tc>
          <w:tcPr>
            <w:tcW w:w="1276" w:type="dxa"/>
            <w:shd w:val="clear" w:color="auto" w:fill="auto"/>
            <w:noWrap/>
            <w:vAlign w:val="bottom"/>
          </w:tcPr>
          <w:p w14:paraId="3C01EF14" w14:textId="77777777" w:rsidR="00FF7C92" w:rsidRPr="0028047C" w:rsidRDefault="00FF7C92" w:rsidP="00C84A99">
            <w:pPr>
              <w:rPr>
                <w:sz w:val="26"/>
                <w:szCs w:val="26"/>
              </w:rPr>
            </w:pPr>
            <w:r w:rsidRPr="0028047C">
              <w:rPr>
                <w:sz w:val="26"/>
                <w:szCs w:val="26"/>
              </w:rPr>
              <w:t> </w:t>
            </w:r>
          </w:p>
        </w:tc>
      </w:tr>
      <w:tr w:rsidR="0028047C" w:rsidRPr="0028047C" w14:paraId="18EC5A59" w14:textId="77777777" w:rsidTr="00C84A99">
        <w:trPr>
          <w:trHeight w:val="360"/>
        </w:trPr>
        <w:tc>
          <w:tcPr>
            <w:tcW w:w="1134" w:type="dxa"/>
            <w:vMerge w:val="restart"/>
            <w:shd w:val="clear" w:color="000000" w:fill="FFFFFF"/>
            <w:vAlign w:val="center"/>
          </w:tcPr>
          <w:p w14:paraId="276A8930" w14:textId="77777777" w:rsidR="00FF7C92" w:rsidRPr="0028047C" w:rsidRDefault="00FF7C92" w:rsidP="00C84A99">
            <w:pPr>
              <w:jc w:val="center"/>
              <w:rPr>
                <w:b/>
                <w:bCs/>
                <w:sz w:val="26"/>
                <w:szCs w:val="26"/>
              </w:rPr>
            </w:pPr>
            <w:r w:rsidRPr="0028047C">
              <w:rPr>
                <w:b/>
                <w:bCs/>
                <w:sz w:val="26"/>
                <w:szCs w:val="26"/>
              </w:rPr>
              <w:t>Năm 3</w:t>
            </w:r>
          </w:p>
        </w:tc>
        <w:tc>
          <w:tcPr>
            <w:tcW w:w="4281" w:type="dxa"/>
            <w:shd w:val="clear" w:color="000000" w:fill="FFFFFF"/>
            <w:vAlign w:val="center"/>
          </w:tcPr>
          <w:p w14:paraId="3D1DBB4C" w14:textId="77777777" w:rsidR="00FF7C92" w:rsidRPr="0028047C" w:rsidRDefault="00FF7C92" w:rsidP="00C84A99">
            <w:pPr>
              <w:rPr>
                <w:sz w:val="26"/>
                <w:szCs w:val="26"/>
              </w:rPr>
            </w:pPr>
            <w:r w:rsidRPr="0028047C">
              <w:rPr>
                <w:sz w:val="26"/>
                <w:szCs w:val="26"/>
              </w:rPr>
              <w:t>1. Chăm sóc</w:t>
            </w:r>
          </w:p>
        </w:tc>
        <w:tc>
          <w:tcPr>
            <w:tcW w:w="1263" w:type="dxa"/>
            <w:shd w:val="clear" w:color="000000" w:fill="FFFFFF"/>
          </w:tcPr>
          <w:p w14:paraId="38A729AD" w14:textId="77777777" w:rsidR="00FF7C92" w:rsidRPr="0028047C" w:rsidRDefault="00FF7C92" w:rsidP="00C84A99">
            <w:pPr>
              <w:jc w:val="center"/>
              <w:rPr>
                <w:sz w:val="26"/>
                <w:szCs w:val="26"/>
              </w:rPr>
            </w:pPr>
            <w:r w:rsidRPr="0028047C">
              <w:rPr>
                <w:sz w:val="26"/>
                <w:szCs w:val="26"/>
              </w:rPr>
              <w:t> </w:t>
            </w:r>
          </w:p>
        </w:tc>
        <w:tc>
          <w:tcPr>
            <w:tcW w:w="1417" w:type="dxa"/>
            <w:shd w:val="clear" w:color="000000" w:fill="FFFFFF"/>
          </w:tcPr>
          <w:p w14:paraId="7FF6AE3B" w14:textId="77777777" w:rsidR="00FF7C92" w:rsidRPr="0028047C" w:rsidRDefault="00FF7C92" w:rsidP="00C84A99">
            <w:pPr>
              <w:jc w:val="center"/>
              <w:rPr>
                <w:sz w:val="26"/>
                <w:szCs w:val="26"/>
              </w:rPr>
            </w:pPr>
            <w:r w:rsidRPr="0028047C">
              <w:rPr>
                <w:sz w:val="26"/>
                <w:szCs w:val="26"/>
              </w:rPr>
              <w:t> </w:t>
            </w:r>
          </w:p>
        </w:tc>
        <w:tc>
          <w:tcPr>
            <w:tcW w:w="1276" w:type="dxa"/>
            <w:shd w:val="clear" w:color="auto" w:fill="auto"/>
            <w:noWrap/>
            <w:vAlign w:val="bottom"/>
          </w:tcPr>
          <w:p w14:paraId="35870C37" w14:textId="77777777" w:rsidR="00FF7C92" w:rsidRPr="0028047C" w:rsidRDefault="00FF7C92" w:rsidP="00C84A99">
            <w:pPr>
              <w:rPr>
                <w:sz w:val="26"/>
                <w:szCs w:val="26"/>
              </w:rPr>
            </w:pPr>
            <w:r w:rsidRPr="0028047C">
              <w:rPr>
                <w:sz w:val="26"/>
                <w:szCs w:val="26"/>
              </w:rPr>
              <w:t> </w:t>
            </w:r>
          </w:p>
        </w:tc>
      </w:tr>
      <w:tr w:rsidR="0028047C" w:rsidRPr="0028047C" w14:paraId="4592A31C" w14:textId="77777777" w:rsidTr="00C84A99">
        <w:trPr>
          <w:trHeight w:val="360"/>
        </w:trPr>
        <w:tc>
          <w:tcPr>
            <w:tcW w:w="1134" w:type="dxa"/>
            <w:vMerge/>
            <w:vAlign w:val="center"/>
          </w:tcPr>
          <w:p w14:paraId="3E52BCEF" w14:textId="77777777" w:rsidR="00FF7C92" w:rsidRPr="0028047C" w:rsidRDefault="00FF7C92" w:rsidP="00C84A99">
            <w:pPr>
              <w:rPr>
                <w:b/>
                <w:bCs/>
                <w:sz w:val="26"/>
                <w:szCs w:val="26"/>
              </w:rPr>
            </w:pPr>
          </w:p>
        </w:tc>
        <w:tc>
          <w:tcPr>
            <w:tcW w:w="4281" w:type="dxa"/>
            <w:shd w:val="clear" w:color="000000" w:fill="FFFFFF"/>
          </w:tcPr>
          <w:p w14:paraId="0726E3EF" w14:textId="77777777" w:rsidR="00FF7C92" w:rsidRPr="0028047C" w:rsidRDefault="00FF7C92" w:rsidP="00C84A99">
            <w:pPr>
              <w:jc w:val="both"/>
              <w:rPr>
                <w:sz w:val="26"/>
                <w:szCs w:val="26"/>
              </w:rPr>
            </w:pPr>
            <w:r w:rsidRPr="0028047C">
              <w:rPr>
                <w:sz w:val="26"/>
                <w:szCs w:val="26"/>
              </w:rPr>
              <w:t>- Bón phân, lấp đất</w:t>
            </w:r>
          </w:p>
        </w:tc>
        <w:tc>
          <w:tcPr>
            <w:tcW w:w="1263" w:type="dxa"/>
            <w:shd w:val="clear" w:color="000000" w:fill="FFFFFF"/>
          </w:tcPr>
          <w:p w14:paraId="7A0309C2"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619A51AF" w14:textId="77777777" w:rsidR="00FF7C92" w:rsidRPr="0028047C" w:rsidRDefault="00FF7C92" w:rsidP="00C84A99">
            <w:pPr>
              <w:jc w:val="center"/>
              <w:rPr>
                <w:sz w:val="26"/>
                <w:szCs w:val="26"/>
              </w:rPr>
            </w:pPr>
            <w:r w:rsidRPr="0028047C">
              <w:rPr>
                <w:sz w:val="26"/>
                <w:szCs w:val="26"/>
              </w:rPr>
              <w:t>4</w:t>
            </w:r>
          </w:p>
        </w:tc>
        <w:tc>
          <w:tcPr>
            <w:tcW w:w="1276" w:type="dxa"/>
            <w:shd w:val="clear" w:color="000000" w:fill="FFFFFF"/>
          </w:tcPr>
          <w:p w14:paraId="783C8A4D" w14:textId="77777777" w:rsidR="00FF7C92" w:rsidRPr="0028047C" w:rsidRDefault="00FF7C92" w:rsidP="00C84A99">
            <w:pPr>
              <w:jc w:val="center"/>
              <w:rPr>
                <w:sz w:val="26"/>
                <w:szCs w:val="26"/>
              </w:rPr>
            </w:pPr>
            <w:r w:rsidRPr="0028047C">
              <w:rPr>
                <w:sz w:val="26"/>
                <w:szCs w:val="26"/>
              </w:rPr>
              <w:t> </w:t>
            </w:r>
          </w:p>
        </w:tc>
      </w:tr>
      <w:tr w:rsidR="0028047C" w:rsidRPr="0028047C" w14:paraId="44AF85A8" w14:textId="77777777" w:rsidTr="00C84A99">
        <w:trPr>
          <w:trHeight w:val="360"/>
        </w:trPr>
        <w:tc>
          <w:tcPr>
            <w:tcW w:w="1134" w:type="dxa"/>
            <w:vMerge/>
            <w:vAlign w:val="center"/>
          </w:tcPr>
          <w:p w14:paraId="25883BD2" w14:textId="77777777" w:rsidR="00FF7C92" w:rsidRPr="0028047C" w:rsidRDefault="00FF7C92" w:rsidP="00C84A99">
            <w:pPr>
              <w:rPr>
                <w:b/>
                <w:bCs/>
                <w:sz w:val="26"/>
                <w:szCs w:val="26"/>
              </w:rPr>
            </w:pPr>
          </w:p>
        </w:tc>
        <w:tc>
          <w:tcPr>
            <w:tcW w:w="4281" w:type="dxa"/>
            <w:shd w:val="clear" w:color="000000" w:fill="FFFFFF"/>
          </w:tcPr>
          <w:p w14:paraId="766BA82D" w14:textId="77777777" w:rsidR="00FF7C92" w:rsidRPr="0028047C" w:rsidRDefault="00FF7C92" w:rsidP="00C84A99">
            <w:pPr>
              <w:jc w:val="both"/>
              <w:rPr>
                <w:sz w:val="26"/>
                <w:szCs w:val="26"/>
              </w:rPr>
            </w:pPr>
            <w:r w:rsidRPr="0028047C">
              <w:rPr>
                <w:sz w:val="26"/>
                <w:szCs w:val="26"/>
              </w:rPr>
              <w:t>- Làm cỏ, tỉa cành, …</w:t>
            </w:r>
          </w:p>
        </w:tc>
        <w:tc>
          <w:tcPr>
            <w:tcW w:w="1263" w:type="dxa"/>
            <w:shd w:val="clear" w:color="000000" w:fill="FFFFFF"/>
          </w:tcPr>
          <w:p w14:paraId="1B1FABBA"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290BCF45" w14:textId="77777777" w:rsidR="00FF7C92" w:rsidRPr="0028047C" w:rsidRDefault="00FF7C92" w:rsidP="00C84A99">
            <w:pPr>
              <w:jc w:val="center"/>
              <w:rPr>
                <w:sz w:val="26"/>
                <w:szCs w:val="26"/>
              </w:rPr>
            </w:pPr>
            <w:r w:rsidRPr="0028047C">
              <w:rPr>
                <w:sz w:val="26"/>
                <w:szCs w:val="26"/>
              </w:rPr>
              <w:t>40</w:t>
            </w:r>
          </w:p>
        </w:tc>
        <w:tc>
          <w:tcPr>
            <w:tcW w:w="1276" w:type="dxa"/>
            <w:shd w:val="clear" w:color="000000" w:fill="FFFFFF"/>
          </w:tcPr>
          <w:p w14:paraId="451B5598" w14:textId="77777777" w:rsidR="00FF7C92" w:rsidRPr="0028047C" w:rsidRDefault="00FF7C92" w:rsidP="00C84A99">
            <w:pPr>
              <w:jc w:val="center"/>
              <w:rPr>
                <w:sz w:val="26"/>
                <w:szCs w:val="26"/>
              </w:rPr>
            </w:pPr>
            <w:r w:rsidRPr="0028047C">
              <w:rPr>
                <w:sz w:val="26"/>
                <w:szCs w:val="26"/>
              </w:rPr>
              <w:t> </w:t>
            </w:r>
          </w:p>
        </w:tc>
      </w:tr>
      <w:tr w:rsidR="0028047C" w:rsidRPr="0028047C" w14:paraId="1451F321" w14:textId="77777777" w:rsidTr="00C84A99">
        <w:trPr>
          <w:trHeight w:val="360"/>
        </w:trPr>
        <w:tc>
          <w:tcPr>
            <w:tcW w:w="1134" w:type="dxa"/>
            <w:vMerge/>
            <w:vAlign w:val="center"/>
          </w:tcPr>
          <w:p w14:paraId="1CA744EA" w14:textId="77777777" w:rsidR="00FF7C92" w:rsidRPr="0028047C" w:rsidRDefault="00FF7C92" w:rsidP="00C84A99">
            <w:pPr>
              <w:rPr>
                <w:b/>
                <w:bCs/>
                <w:sz w:val="26"/>
                <w:szCs w:val="26"/>
              </w:rPr>
            </w:pPr>
          </w:p>
        </w:tc>
        <w:tc>
          <w:tcPr>
            <w:tcW w:w="4281" w:type="dxa"/>
            <w:shd w:val="clear" w:color="000000" w:fill="FFFFFF"/>
          </w:tcPr>
          <w:p w14:paraId="580B9867" w14:textId="77777777" w:rsidR="00FF7C92" w:rsidRPr="0028047C" w:rsidRDefault="00FF7C92" w:rsidP="00C84A99">
            <w:pPr>
              <w:jc w:val="both"/>
              <w:rPr>
                <w:sz w:val="26"/>
                <w:szCs w:val="26"/>
              </w:rPr>
            </w:pPr>
            <w:r w:rsidRPr="0028047C">
              <w:rPr>
                <w:sz w:val="26"/>
                <w:szCs w:val="26"/>
              </w:rPr>
              <w:t>- Phun thuốc bảo vệ thực vật</w:t>
            </w:r>
          </w:p>
        </w:tc>
        <w:tc>
          <w:tcPr>
            <w:tcW w:w="1263" w:type="dxa"/>
            <w:shd w:val="clear" w:color="000000" w:fill="FFFFFF"/>
          </w:tcPr>
          <w:p w14:paraId="4FE287A0"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4079E7A8" w14:textId="77777777" w:rsidR="00FF7C92" w:rsidRPr="0028047C" w:rsidRDefault="00FF7C92" w:rsidP="00C84A99">
            <w:pPr>
              <w:jc w:val="center"/>
              <w:rPr>
                <w:sz w:val="26"/>
                <w:szCs w:val="26"/>
              </w:rPr>
            </w:pPr>
            <w:r w:rsidRPr="0028047C">
              <w:rPr>
                <w:sz w:val="26"/>
                <w:szCs w:val="26"/>
              </w:rPr>
              <w:t>2</w:t>
            </w:r>
          </w:p>
        </w:tc>
        <w:tc>
          <w:tcPr>
            <w:tcW w:w="1276" w:type="dxa"/>
            <w:shd w:val="clear" w:color="000000" w:fill="FFFFFF"/>
          </w:tcPr>
          <w:p w14:paraId="1FB8EC67" w14:textId="77777777" w:rsidR="00FF7C92" w:rsidRPr="0028047C" w:rsidRDefault="00FF7C92" w:rsidP="00C84A99">
            <w:pPr>
              <w:jc w:val="center"/>
              <w:rPr>
                <w:sz w:val="26"/>
                <w:szCs w:val="26"/>
              </w:rPr>
            </w:pPr>
            <w:r w:rsidRPr="0028047C">
              <w:rPr>
                <w:sz w:val="26"/>
                <w:szCs w:val="26"/>
              </w:rPr>
              <w:t> </w:t>
            </w:r>
          </w:p>
        </w:tc>
      </w:tr>
      <w:tr w:rsidR="0028047C" w:rsidRPr="0028047C" w14:paraId="45C78650" w14:textId="77777777" w:rsidTr="00C84A99">
        <w:trPr>
          <w:trHeight w:val="360"/>
        </w:trPr>
        <w:tc>
          <w:tcPr>
            <w:tcW w:w="1134" w:type="dxa"/>
            <w:vMerge/>
            <w:vAlign w:val="center"/>
          </w:tcPr>
          <w:p w14:paraId="26E8E5F2" w14:textId="77777777" w:rsidR="00FF7C92" w:rsidRPr="0028047C" w:rsidRDefault="00FF7C92" w:rsidP="00C84A99">
            <w:pPr>
              <w:rPr>
                <w:b/>
                <w:bCs/>
                <w:sz w:val="26"/>
                <w:szCs w:val="26"/>
              </w:rPr>
            </w:pPr>
          </w:p>
        </w:tc>
        <w:tc>
          <w:tcPr>
            <w:tcW w:w="4281" w:type="dxa"/>
            <w:shd w:val="clear" w:color="000000" w:fill="FFFFFF"/>
          </w:tcPr>
          <w:p w14:paraId="4FCA4E27" w14:textId="77777777" w:rsidR="00FF7C92" w:rsidRPr="0028047C" w:rsidRDefault="00FF7C92" w:rsidP="00C84A99">
            <w:pPr>
              <w:jc w:val="both"/>
              <w:rPr>
                <w:sz w:val="26"/>
                <w:szCs w:val="26"/>
              </w:rPr>
            </w:pPr>
            <w:r w:rsidRPr="0028047C">
              <w:rPr>
                <w:sz w:val="26"/>
                <w:szCs w:val="26"/>
              </w:rPr>
              <w:t>2. Vận chuyển phân bón</w:t>
            </w:r>
          </w:p>
        </w:tc>
        <w:tc>
          <w:tcPr>
            <w:tcW w:w="1263" w:type="dxa"/>
            <w:shd w:val="clear" w:color="000000" w:fill="FFFFFF"/>
            <w:vAlign w:val="center"/>
          </w:tcPr>
          <w:p w14:paraId="1F2514D2" w14:textId="77777777" w:rsidR="00FF7C92" w:rsidRPr="0028047C" w:rsidRDefault="00FF7C92" w:rsidP="00C84A99">
            <w:pPr>
              <w:jc w:val="center"/>
              <w:rPr>
                <w:sz w:val="26"/>
                <w:szCs w:val="26"/>
              </w:rPr>
            </w:pPr>
            <w:r w:rsidRPr="0028047C">
              <w:rPr>
                <w:sz w:val="26"/>
                <w:szCs w:val="26"/>
              </w:rPr>
              <w:t>Tấn x km</w:t>
            </w:r>
          </w:p>
        </w:tc>
        <w:tc>
          <w:tcPr>
            <w:tcW w:w="1417" w:type="dxa"/>
            <w:shd w:val="clear" w:color="000000" w:fill="FFFFFF"/>
          </w:tcPr>
          <w:p w14:paraId="6C9C9048" w14:textId="77777777" w:rsidR="00FF7C92" w:rsidRPr="0028047C" w:rsidRDefault="00FF7C92" w:rsidP="00C84A99">
            <w:pPr>
              <w:jc w:val="center"/>
              <w:rPr>
                <w:sz w:val="26"/>
                <w:szCs w:val="26"/>
              </w:rPr>
            </w:pPr>
            <w:r w:rsidRPr="0028047C">
              <w:rPr>
                <w:sz w:val="26"/>
                <w:szCs w:val="26"/>
              </w:rPr>
              <w:t>5,5</w:t>
            </w:r>
          </w:p>
        </w:tc>
        <w:tc>
          <w:tcPr>
            <w:tcW w:w="1276" w:type="dxa"/>
            <w:shd w:val="clear" w:color="auto" w:fill="auto"/>
            <w:noWrap/>
            <w:vAlign w:val="bottom"/>
          </w:tcPr>
          <w:p w14:paraId="4D580BBF" w14:textId="77777777" w:rsidR="00FF7C92" w:rsidRPr="0028047C" w:rsidRDefault="00FF7C92" w:rsidP="00C84A99">
            <w:pPr>
              <w:rPr>
                <w:sz w:val="26"/>
                <w:szCs w:val="26"/>
              </w:rPr>
            </w:pPr>
            <w:r w:rsidRPr="0028047C">
              <w:rPr>
                <w:sz w:val="26"/>
                <w:szCs w:val="26"/>
              </w:rPr>
              <w:t> </w:t>
            </w:r>
          </w:p>
        </w:tc>
      </w:tr>
      <w:tr w:rsidR="0028047C" w:rsidRPr="0028047C" w14:paraId="1F5C02F3" w14:textId="77777777" w:rsidTr="00C84A99">
        <w:trPr>
          <w:trHeight w:val="360"/>
        </w:trPr>
        <w:tc>
          <w:tcPr>
            <w:tcW w:w="1134" w:type="dxa"/>
            <w:vMerge w:val="restart"/>
            <w:shd w:val="clear" w:color="000000" w:fill="FFFFFF"/>
            <w:vAlign w:val="center"/>
          </w:tcPr>
          <w:p w14:paraId="1278826F" w14:textId="77777777" w:rsidR="00FF7C92" w:rsidRPr="0028047C" w:rsidRDefault="00FF7C92" w:rsidP="00C84A99">
            <w:pPr>
              <w:jc w:val="center"/>
              <w:rPr>
                <w:b/>
                <w:bCs/>
                <w:sz w:val="26"/>
                <w:szCs w:val="26"/>
              </w:rPr>
            </w:pPr>
            <w:r w:rsidRPr="0028047C">
              <w:rPr>
                <w:b/>
                <w:bCs/>
                <w:sz w:val="26"/>
                <w:szCs w:val="26"/>
              </w:rPr>
              <w:t xml:space="preserve">Năm 4 </w:t>
            </w:r>
          </w:p>
        </w:tc>
        <w:tc>
          <w:tcPr>
            <w:tcW w:w="4281" w:type="dxa"/>
            <w:shd w:val="clear" w:color="000000" w:fill="FFFFFF"/>
            <w:vAlign w:val="center"/>
          </w:tcPr>
          <w:p w14:paraId="343087DC" w14:textId="77777777" w:rsidR="00FF7C92" w:rsidRPr="0028047C" w:rsidRDefault="00FF7C92" w:rsidP="00C84A99">
            <w:pPr>
              <w:rPr>
                <w:sz w:val="26"/>
                <w:szCs w:val="26"/>
              </w:rPr>
            </w:pPr>
            <w:r w:rsidRPr="0028047C">
              <w:rPr>
                <w:sz w:val="26"/>
                <w:szCs w:val="26"/>
              </w:rPr>
              <w:t>1. Chăm sóc</w:t>
            </w:r>
          </w:p>
        </w:tc>
        <w:tc>
          <w:tcPr>
            <w:tcW w:w="1263" w:type="dxa"/>
            <w:shd w:val="clear" w:color="000000" w:fill="FFFFFF"/>
          </w:tcPr>
          <w:p w14:paraId="44D8CADA" w14:textId="77777777" w:rsidR="00FF7C92" w:rsidRPr="0028047C" w:rsidRDefault="00FF7C92" w:rsidP="00C84A99">
            <w:pPr>
              <w:jc w:val="center"/>
              <w:rPr>
                <w:sz w:val="26"/>
                <w:szCs w:val="26"/>
              </w:rPr>
            </w:pPr>
            <w:r w:rsidRPr="0028047C">
              <w:rPr>
                <w:sz w:val="26"/>
                <w:szCs w:val="26"/>
              </w:rPr>
              <w:t> </w:t>
            </w:r>
          </w:p>
        </w:tc>
        <w:tc>
          <w:tcPr>
            <w:tcW w:w="1417" w:type="dxa"/>
            <w:shd w:val="clear" w:color="000000" w:fill="FFFFFF"/>
          </w:tcPr>
          <w:p w14:paraId="4BEAF56C" w14:textId="77777777" w:rsidR="00FF7C92" w:rsidRPr="0028047C" w:rsidRDefault="00FF7C92" w:rsidP="00C84A99">
            <w:pPr>
              <w:jc w:val="center"/>
              <w:rPr>
                <w:sz w:val="26"/>
                <w:szCs w:val="26"/>
              </w:rPr>
            </w:pPr>
            <w:r w:rsidRPr="0028047C">
              <w:rPr>
                <w:sz w:val="26"/>
                <w:szCs w:val="26"/>
              </w:rPr>
              <w:t> </w:t>
            </w:r>
          </w:p>
        </w:tc>
        <w:tc>
          <w:tcPr>
            <w:tcW w:w="1276" w:type="dxa"/>
            <w:shd w:val="clear" w:color="auto" w:fill="auto"/>
            <w:noWrap/>
            <w:vAlign w:val="bottom"/>
          </w:tcPr>
          <w:p w14:paraId="0FD5FD1D" w14:textId="77777777" w:rsidR="00FF7C92" w:rsidRPr="0028047C" w:rsidRDefault="00FF7C92" w:rsidP="00C84A99">
            <w:pPr>
              <w:rPr>
                <w:sz w:val="26"/>
                <w:szCs w:val="26"/>
              </w:rPr>
            </w:pPr>
            <w:r w:rsidRPr="0028047C">
              <w:rPr>
                <w:sz w:val="26"/>
                <w:szCs w:val="26"/>
              </w:rPr>
              <w:t> </w:t>
            </w:r>
          </w:p>
        </w:tc>
      </w:tr>
      <w:tr w:rsidR="0028047C" w:rsidRPr="0028047C" w14:paraId="0E830245" w14:textId="77777777" w:rsidTr="00C84A99">
        <w:trPr>
          <w:trHeight w:val="360"/>
        </w:trPr>
        <w:tc>
          <w:tcPr>
            <w:tcW w:w="1134" w:type="dxa"/>
            <w:vMerge/>
            <w:vAlign w:val="center"/>
          </w:tcPr>
          <w:p w14:paraId="27E9EDB5" w14:textId="77777777" w:rsidR="00FF7C92" w:rsidRPr="0028047C" w:rsidRDefault="00FF7C92" w:rsidP="00C84A99">
            <w:pPr>
              <w:rPr>
                <w:b/>
                <w:bCs/>
                <w:sz w:val="26"/>
                <w:szCs w:val="26"/>
              </w:rPr>
            </w:pPr>
          </w:p>
        </w:tc>
        <w:tc>
          <w:tcPr>
            <w:tcW w:w="4281" w:type="dxa"/>
            <w:shd w:val="clear" w:color="000000" w:fill="FFFFFF"/>
          </w:tcPr>
          <w:p w14:paraId="545112E4" w14:textId="77777777" w:rsidR="00FF7C92" w:rsidRPr="0028047C" w:rsidRDefault="00FF7C92" w:rsidP="00C84A99">
            <w:pPr>
              <w:jc w:val="both"/>
              <w:rPr>
                <w:sz w:val="26"/>
                <w:szCs w:val="26"/>
              </w:rPr>
            </w:pPr>
            <w:r w:rsidRPr="0028047C">
              <w:rPr>
                <w:sz w:val="26"/>
                <w:szCs w:val="26"/>
              </w:rPr>
              <w:t>- Bón phân</w:t>
            </w:r>
          </w:p>
        </w:tc>
        <w:tc>
          <w:tcPr>
            <w:tcW w:w="1263" w:type="dxa"/>
            <w:shd w:val="clear" w:color="000000" w:fill="FFFFFF"/>
          </w:tcPr>
          <w:p w14:paraId="454EA260"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74B805C7" w14:textId="77777777" w:rsidR="00FF7C92" w:rsidRPr="0028047C" w:rsidRDefault="00FF7C92" w:rsidP="00C84A99">
            <w:pPr>
              <w:jc w:val="center"/>
              <w:rPr>
                <w:sz w:val="26"/>
                <w:szCs w:val="26"/>
              </w:rPr>
            </w:pPr>
            <w:r w:rsidRPr="0028047C">
              <w:rPr>
                <w:sz w:val="26"/>
                <w:szCs w:val="26"/>
              </w:rPr>
              <w:t>14</w:t>
            </w:r>
          </w:p>
        </w:tc>
        <w:tc>
          <w:tcPr>
            <w:tcW w:w="1276" w:type="dxa"/>
            <w:shd w:val="clear" w:color="000000" w:fill="FFFFFF"/>
          </w:tcPr>
          <w:p w14:paraId="52C29961" w14:textId="77777777" w:rsidR="00FF7C92" w:rsidRPr="0028047C" w:rsidRDefault="00FF7C92" w:rsidP="00C84A99">
            <w:pPr>
              <w:jc w:val="center"/>
              <w:rPr>
                <w:sz w:val="26"/>
                <w:szCs w:val="26"/>
              </w:rPr>
            </w:pPr>
            <w:r w:rsidRPr="0028047C">
              <w:rPr>
                <w:sz w:val="26"/>
                <w:szCs w:val="26"/>
              </w:rPr>
              <w:t> </w:t>
            </w:r>
          </w:p>
        </w:tc>
      </w:tr>
      <w:tr w:rsidR="0028047C" w:rsidRPr="0028047C" w14:paraId="35979735" w14:textId="77777777" w:rsidTr="00C84A99">
        <w:trPr>
          <w:trHeight w:val="360"/>
        </w:trPr>
        <w:tc>
          <w:tcPr>
            <w:tcW w:w="1134" w:type="dxa"/>
            <w:vMerge/>
            <w:vAlign w:val="center"/>
          </w:tcPr>
          <w:p w14:paraId="52FAD759" w14:textId="77777777" w:rsidR="00FF7C92" w:rsidRPr="0028047C" w:rsidRDefault="00FF7C92" w:rsidP="00C84A99">
            <w:pPr>
              <w:rPr>
                <w:b/>
                <w:bCs/>
                <w:sz w:val="26"/>
                <w:szCs w:val="26"/>
              </w:rPr>
            </w:pPr>
          </w:p>
        </w:tc>
        <w:tc>
          <w:tcPr>
            <w:tcW w:w="4281" w:type="dxa"/>
            <w:shd w:val="clear" w:color="000000" w:fill="FFFFFF"/>
          </w:tcPr>
          <w:p w14:paraId="7C2459B4" w14:textId="77777777" w:rsidR="00FF7C92" w:rsidRPr="0028047C" w:rsidRDefault="00FF7C92" w:rsidP="00C84A99">
            <w:pPr>
              <w:jc w:val="both"/>
              <w:rPr>
                <w:sz w:val="26"/>
                <w:szCs w:val="26"/>
              </w:rPr>
            </w:pPr>
            <w:r w:rsidRPr="0028047C">
              <w:rPr>
                <w:sz w:val="26"/>
                <w:szCs w:val="26"/>
              </w:rPr>
              <w:t>- Làm cỏ, tỉa cành, …</w:t>
            </w:r>
          </w:p>
        </w:tc>
        <w:tc>
          <w:tcPr>
            <w:tcW w:w="1263" w:type="dxa"/>
            <w:shd w:val="clear" w:color="000000" w:fill="FFFFFF"/>
          </w:tcPr>
          <w:p w14:paraId="19924F92"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1D034D36" w14:textId="77777777" w:rsidR="00FF7C92" w:rsidRPr="0028047C" w:rsidRDefault="00FF7C92" w:rsidP="00C84A99">
            <w:pPr>
              <w:jc w:val="center"/>
              <w:rPr>
                <w:sz w:val="26"/>
                <w:szCs w:val="26"/>
              </w:rPr>
            </w:pPr>
            <w:r w:rsidRPr="0028047C">
              <w:rPr>
                <w:sz w:val="26"/>
                <w:szCs w:val="26"/>
              </w:rPr>
              <w:t>40</w:t>
            </w:r>
          </w:p>
        </w:tc>
        <w:tc>
          <w:tcPr>
            <w:tcW w:w="1276" w:type="dxa"/>
            <w:shd w:val="clear" w:color="000000" w:fill="FFFFFF"/>
          </w:tcPr>
          <w:p w14:paraId="22B5DACC" w14:textId="77777777" w:rsidR="00FF7C92" w:rsidRPr="0028047C" w:rsidRDefault="00FF7C92" w:rsidP="00C84A99">
            <w:pPr>
              <w:jc w:val="center"/>
              <w:rPr>
                <w:sz w:val="26"/>
                <w:szCs w:val="26"/>
              </w:rPr>
            </w:pPr>
            <w:r w:rsidRPr="0028047C">
              <w:rPr>
                <w:sz w:val="26"/>
                <w:szCs w:val="26"/>
              </w:rPr>
              <w:t> </w:t>
            </w:r>
          </w:p>
        </w:tc>
      </w:tr>
      <w:tr w:rsidR="0028047C" w:rsidRPr="0028047C" w14:paraId="05EA5714" w14:textId="77777777" w:rsidTr="00C84A99">
        <w:trPr>
          <w:trHeight w:val="360"/>
        </w:trPr>
        <w:tc>
          <w:tcPr>
            <w:tcW w:w="1134" w:type="dxa"/>
            <w:vMerge/>
            <w:vAlign w:val="center"/>
          </w:tcPr>
          <w:p w14:paraId="13909097" w14:textId="77777777" w:rsidR="00FF7C92" w:rsidRPr="0028047C" w:rsidRDefault="00FF7C92" w:rsidP="00C84A99">
            <w:pPr>
              <w:rPr>
                <w:b/>
                <w:bCs/>
                <w:sz w:val="26"/>
                <w:szCs w:val="26"/>
              </w:rPr>
            </w:pPr>
          </w:p>
        </w:tc>
        <w:tc>
          <w:tcPr>
            <w:tcW w:w="4281" w:type="dxa"/>
            <w:shd w:val="clear" w:color="000000" w:fill="FFFFFF"/>
          </w:tcPr>
          <w:p w14:paraId="2C07BD82" w14:textId="77777777" w:rsidR="00FF7C92" w:rsidRPr="0028047C" w:rsidRDefault="00FF7C92" w:rsidP="00C84A99">
            <w:pPr>
              <w:jc w:val="both"/>
              <w:rPr>
                <w:sz w:val="26"/>
                <w:szCs w:val="26"/>
              </w:rPr>
            </w:pPr>
            <w:r w:rsidRPr="0028047C">
              <w:rPr>
                <w:sz w:val="26"/>
                <w:szCs w:val="26"/>
              </w:rPr>
              <w:t>- Phun thuốc bảo vệ thực vật</w:t>
            </w:r>
          </w:p>
        </w:tc>
        <w:tc>
          <w:tcPr>
            <w:tcW w:w="1263" w:type="dxa"/>
            <w:shd w:val="clear" w:color="000000" w:fill="FFFFFF"/>
          </w:tcPr>
          <w:p w14:paraId="3FFDF719"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0CFD4FE1" w14:textId="77777777" w:rsidR="00FF7C92" w:rsidRPr="0028047C" w:rsidRDefault="00FF7C92" w:rsidP="00C84A99">
            <w:pPr>
              <w:jc w:val="center"/>
              <w:rPr>
                <w:sz w:val="26"/>
                <w:szCs w:val="26"/>
              </w:rPr>
            </w:pPr>
            <w:r w:rsidRPr="0028047C">
              <w:rPr>
                <w:sz w:val="26"/>
                <w:szCs w:val="26"/>
              </w:rPr>
              <w:t>2</w:t>
            </w:r>
          </w:p>
        </w:tc>
        <w:tc>
          <w:tcPr>
            <w:tcW w:w="1276" w:type="dxa"/>
            <w:shd w:val="clear" w:color="000000" w:fill="FFFFFF"/>
          </w:tcPr>
          <w:p w14:paraId="6CEE1D63" w14:textId="77777777" w:rsidR="00FF7C92" w:rsidRPr="0028047C" w:rsidRDefault="00FF7C92" w:rsidP="00C84A99">
            <w:pPr>
              <w:jc w:val="center"/>
              <w:rPr>
                <w:sz w:val="26"/>
                <w:szCs w:val="26"/>
              </w:rPr>
            </w:pPr>
            <w:r w:rsidRPr="0028047C">
              <w:rPr>
                <w:sz w:val="26"/>
                <w:szCs w:val="26"/>
              </w:rPr>
              <w:t> </w:t>
            </w:r>
          </w:p>
        </w:tc>
      </w:tr>
      <w:tr w:rsidR="0028047C" w:rsidRPr="0028047C" w14:paraId="3E0575BF" w14:textId="77777777" w:rsidTr="00C84A99">
        <w:trPr>
          <w:trHeight w:val="360"/>
        </w:trPr>
        <w:tc>
          <w:tcPr>
            <w:tcW w:w="1134" w:type="dxa"/>
            <w:vMerge/>
            <w:vAlign w:val="center"/>
          </w:tcPr>
          <w:p w14:paraId="0A1B5457" w14:textId="77777777" w:rsidR="00FF7C92" w:rsidRPr="0028047C" w:rsidRDefault="00FF7C92" w:rsidP="00C84A99">
            <w:pPr>
              <w:rPr>
                <w:b/>
                <w:bCs/>
                <w:sz w:val="26"/>
                <w:szCs w:val="26"/>
              </w:rPr>
            </w:pPr>
          </w:p>
        </w:tc>
        <w:tc>
          <w:tcPr>
            <w:tcW w:w="4281" w:type="dxa"/>
            <w:shd w:val="clear" w:color="000000" w:fill="FFFFFF"/>
          </w:tcPr>
          <w:p w14:paraId="557F3850" w14:textId="77777777" w:rsidR="00FF7C92" w:rsidRPr="0028047C" w:rsidRDefault="00FF7C92" w:rsidP="00C84A99">
            <w:pPr>
              <w:jc w:val="both"/>
              <w:rPr>
                <w:sz w:val="26"/>
                <w:szCs w:val="26"/>
              </w:rPr>
            </w:pPr>
            <w:r w:rsidRPr="0028047C">
              <w:rPr>
                <w:sz w:val="26"/>
                <w:szCs w:val="26"/>
              </w:rPr>
              <w:t>2. Vận chuyển phân bón</w:t>
            </w:r>
          </w:p>
        </w:tc>
        <w:tc>
          <w:tcPr>
            <w:tcW w:w="1263" w:type="dxa"/>
            <w:shd w:val="clear" w:color="auto" w:fill="auto"/>
            <w:noWrap/>
            <w:vAlign w:val="bottom"/>
          </w:tcPr>
          <w:p w14:paraId="0CA0436F" w14:textId="77777777" w:rsidR="00FF7C92" w:rsidRPr="0028047C" w:rsidRDefault="00FF7C92" w:rsidP="00C84A99">
            <w:pPr>
              <w:rPr>
                <w:sz w:val="26"/>
                <w:szCs w:val="26"/>
              </w:rPr>
            </w:pPr>
          </w:p>
        </w:tc>
        <w:tc>
          <w:tcPr>
            <w:tcW w:w="1417" w:type="dxa"/>
            <w:shd w:val="clear" w:color="000000" w:fill="FFFFFF"/>
          </w:tcPr>
          <w:p w14:paraId="7B47C227" w14:textId="77777777" w:rsidR="00FF7C92" w:rsidRPr="0028047C" w:rsidRDefault="00FF7C92" w:rsidP="00C84A99">
            <w:pPr>
              <w:jc w:val="center"/>
              <w:rPr>
                <w:sz w:val="26"/>
                <w:szCs w:val="26"/>
              </w:rPr>
            </w:pPr>
            <w:r w:rsidRPr="0028047C">
              <w:rPr>
                <w:sz w:val="26"/>
                <w:szCs w:val="26"/>
              </w:rPr>
              <w:t>5,55</w:t>
            </w:r>
          </w:p>
        </w:tc>
        <w:tc>
          <w:tcPr>
            <w:tcW w:w="1276" w:type="dxa"/>
            <w:shd w:val="clear" w:color="000000" w:fill="FFFFFF"/>
          </w:tcPr>
          <w:p w14:paraId="0AF0414A" w14:textId="77777777" w:rsidR="00FF7C92" w:rsidRPr="0028047C" w:rsidRDefault="00FF7C92" w:rsidP="00C84A99">
            <w:pPr>
              <w:jc w:val="center"/>
              <w:rPr>
                <w:sz w:val="26"/>
                <w:szCs w:val="26"/>
              </w:rPr>
            </w:pPr>
            <w:r w:rsidRPr="0028047C">
              <w:rPr>
                <w:sz w:val="26"/>
                <w:szCs w:val="26"/>
              </w:rPr>
              <w:t> </w:t>
            </w:r>
          </w:p>
        </w:tc>
      </w:tr>
      <w:tr w:rsidR="0028047C" w:rsidRPr="0028047C" w14:paraId="73FD4E16" w14:textId="77777777" w:rsidTr="00C84A99">
        <w:trPr>
          <w:trHeight w:val="360"/>
        </w:trPr>
        <w:tc>
          <w:tcPr>
            <w:tcW w:w="1134" w:type="dxa"/>
            <w:vMerge w:val="restart"/>
            <w:shd w:val="clear" w:color="000000" w:fill="FFFFFF"/>
            <w:vAlign w:val="center"/>
          </w:tcPr>
          <w:p w14:paraId="7282ED43" w14:textId="77777777" w:rsidR="00FF7C92" w:rsidRPr="0028047C" w:rsidRDefault="00FF7C92" w:rsidP="00C84A99">
            <w:pPr>
              <w:jc w:val="center"/>
              <w:rPr>
                <w:b/>
                <w:bCs/>
                <w:sz w:val="26"/>
                <w:szCs w:val="26"/>
              </w:rPr>
            </w:pPr>
            <w:r w:rsidRPr="0028047C">
              <w:rPr>
                <w:b/>
                <w:bCs/>
                <w:sz w:val="26"/>
                <w:szCs w:val="26"/>
              </w:rPr>
              <w:t>Năm kinh doanh trở đi</w:t>
            </w:r>
          </w:p>
        </w:tc>
        <w:tc>
          <w:tcPr>
            <w:tcW w:w="4281" w:type="dxa"/>
            <w:shd w:val="clear" w:color="000000" w:fill="FFFFFF"/>
            <w:vAlign w:val="center"/>
          </w:tcPr>
          <w:p w14:paraId="23D50B1E" w14:textId="77777777" w:rsidR="00FF7C92" w:rsidRPr="0028047C" w:rsidRDefault="00FF7C92" w:rsidP="00C84A99">
            <w:pPr>
              <w:rPr>
                <w:sz w:val="26"/>
                <w:szCs w:val="26"/>
              </w:rPr>
            </w:pPr>
            <w:r w:rsidRPr="0028047C">
              <w:rPr>
                <w:sz w:val="26"/>
                <w:szCs w:val="26"/>
              </w:rPr>
              <w:t>1. Chăm sóc</w:t>
            </w:r>
          </w:p>
        </w:tc>
        <w:tc>
          <w:tcPr>
            <w:tcW w:w="1263" w:type="dxa"/>
            <w:shd w:val="clear" w:color="000000" w:fill="FFFFFF"/>
          </w:tcPr>
          <w:p w14:paraId="3F184767" w14:textId="77777777" w:rsidR="00FF7C92" w:rsidRPr="0028047C" w:rsidRDefault="00FF7C92" w:rsidP="00C84A99">
            <w:pPr>
              <w:jc w:val="center"/>
              <w:rPr>
                <w:sz w:val="26"/>
                <w:szCs w:val="26"/>
              </w:rPr>
            </w:pPr>
            <w:r w:rsidRPr="0028047C">
              <w:rPr>
                <w:sz w:val="26"/>
                <w:szCs w:val="26"/>
              </w:rPr>
              <w:t> </w:t>
            </w:r>
          </w:p>
        </w:tc>
        <w:tc>
          <w:tcPr>
            <w:tcW w:w="1417" w:type="dxa"/>
            <w:shd w:val="clear" w:color="000000" w:fill="FFFFFF"/>
          </w:tcPr>
          <w:p w14:paraId="21781B87" w14:textId="77777777" w:rsidR="00FF7C92" w:rsidRPr="0028047C" w:rsidRDefault="00FF7C92" w:rsidP="00C84A99">
            <w:pPr>
              <w:jc w:val="center"/>
              <w:rPr>
                <w:sz w:val="26"/>
                <w:szCs w:val="26"/>
              </w:rPr>
            </w:pPr>
            <w:r w:rsidRPr="0028047C">
              <w:rPr>
                <w:sz w:val="26"/>
                <w:szCs w:val="26"/>
              </w:rPr>
              <w:t> </w:t>
            </w:r>
          </w:p>
        </w:tc>
        <w:tc>
          <w:tcPr>
            <w:tcW w:w="1276" w:type="dxa"/>
            <w:shd w:val="clear" w:color="000000" w:fill="FFFFFF"/>
          </w:tcPr>
          <w:p w14:paraId="17C4CD1B" w14:textId="77777777" w:rsidR="00FF7C92" w:rsidRPr="0028047C" w:rsidRDefault="00FF7C92" w:rsidP="00C84A99">
            <w:pPr>
              <w:jc w:val="center"/>
              <w:rPr>
                <w:sz w:val="26"/>
                <w:szCs w:val="26"/>
              </w:rPr>
            </w:pPr>
            <w:r w:rsidRPr="0028047C">
              <w:rPr>
                <w:sz w:val="26"/>
                <w:szCs w:val="26"/>
              </w:rPr>
              <w:t> </w:t>
            </w:r>
          </w:p>
        </w:tc>
      </w:tr>
      <w:tr w:rsidR="0028047C" w:rsidRPr="0028047C" w14:paraId="166FFB90" w14:textId="77777777" w:rsidTr="00C84A99">
        <w:trPr>
          <w:trHeight w:val="360"/>
        </w:trPr>
        <w:tc>
          <w:tcPr>
            <w:tcW w:w="1134" w:type="dxa"/>
            <w:vMerge/>
            <w:vAlign w:val="center"/>
          </w:tcPr>
          <w:p w14:paraId="57A9948E" w14:textId="77777777" w:rsidR="00FF7C92" w:rsidRPr="0028047C" w:rsidRDefault="00FF7C92" w:rsidP="00C84A99">
            <w:pPr>
              <w:rPr>
                <w:b/>
                <w:bCs/>
                <w:sz w:val="26"/>
                <w:szCs w:val="26"/>
              </w:rPr>
            </w:pPr>
          </w:p>
        </w:tc>
        <w:tc>
          <w:tcPr>
            <w:tcW w:w="4281" w:type="dxa"/>
            <w:shd w:val="clear" w:color="000000" w:fill="FFFFFF"/>
          </w:tcPr>
          <w:p w14:paraId="1FB50173" w14:textId="77777777" w:rsidR="00FF7C92" w:rsidRPr="0028047C" w:rsidRDefault="00FF7C92" w:rsidP="00C84A99">
            <w:pPr>
              <w:jc w:val="both"/>
              <w:rPr>
                <w:sz w:val="26"/>
                <w:szCs w:val="26"/>
              </w:rPr>
            </w:pPr>
            <w:r w:rsidRPr="0028047C">
              <w:rPr>
                <w:sz w:val="26"/>
                <w:szCs w:val="26"/>
              </w:rPr>
              <w:t>- Bón phân, lấp đất</w:t>
            </w:r>
          </w:p>
        </w:tc>
        <w:tc>
          <w:tcPr>
            <w:tcW w:w="1263" w:type="dxa"/>
            <w:shd w:val="clear" w:color="000000" w:fill="FFFFFF"/>
          </w:tcPr>
          <w:p w14:paraId="7E0567E6"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306FDB91" w14:textId="77777777" w:rsidR="00FF7C92" w:rsidRPr="0028047C" w:rsidRDefault="00FF7C92" w:rsidP="00C84A99">
            <w:pPr>
              <w:jc w:val="center"/>
              <w:rPr>
                <w:sz w:val="26"/>
                <w:szCs w:val="26"/>
              </w:rPr>
            </w:pPr>
            <w:r w:rsidRPr="0028047C">
              <w:rPr>
                <w:sz w:val="26"/>
                <w:szCs w:val="26"/>
              </w:rPr>
              <w:t>4</w:t>
            </w:r>
          </w:p>
        </w:tc>
        <w:tc>
          <w:tcPr>
            <w:tcW w:w="1276" w:type="dxa"/>
            <w:shd w:val="clear" w:color="000000" w:fill="FFFFFF"/>
          </w:tcPr>
          <w:p w14:paraId="4E470AA3" w14:textId="77777777" w:rsidR="00FF7C92" w:rsidRPr="0028047C" w:rsidRDefault="00FF7C92" w:rsidP="00C84A99">
            <w:pPr>
              <w:jc w:val="center"/>
              <w:rPr>
                <w:sz w:val="26"/>
                <w:szCs w:val="26"/>
              </w:rPr>
            </w:pPr>
            <w:r w:rsidRPr="0028047C">
              <w:rPr>
                <w:sz w:val="26"/>
                <w:szCs w:val="26"/>
              </w:rPr>
              <w:t> </w:t>
            </w:r>
          </w:p>
        </w:tc>
      </w:tr>
      <w:tr w:rsidR="0028047C" w:rsidRPr="0028047C" w14:paraId="476790C3" w14:textId="77777777" w:rsidTr="00C84A99">
        <w:trPr>
          <w:trHeight w:val="360"/>
        </w:trPr>
        <w:tc>
          <w:tcPr>
            <w:tcW w:w="1134" w:type="dxa"/>
            <w:vMerge/>
            <w:vAlign w:val="center"/>
          </w:tcPr>
          <w:p w14:paraId="61128FD0" w14:textId="77777777" w:rsidR="00FF7C92" w:rsidRPr="0028047C" w:rsidRDefault="00FF7C92" w:rsidP="00C84A99">
            <w:pPr>
              <w:rPr>
                <w:b/>
                <w:bCs/>
                <w:sz w:val="26"/>
                <w:szCs w:val="26"/>
              </w:rPr>
            </w:pPr>
          </w:p>
        </w:tc>
        <w:tc>
          <w:tcPr>
            <w:tcW w:w="4281" w:type="dxa"/>
            <w:shd w:val="clear" w:color="000000" w:fill="FFFFFF"/>
          </w:tcPr>
          <w:p w14:paraId="202409DD" w14:textId="77777777" w:rsidR="00FF7C92" w:rsidRPr="0028047C" w:rsidRDefault="00FF7C92" w:rsidP="00C84A99">
            <w:pPr>
              <w:jc w:val="both"/>
              <w:rPr>
                <w:sz w:val="26"/>
                <w:szCs w:val="26"/>
              </w:rPr>
            </w:pPr>
            <w:r w:rsidRPr="0028047C">
              <w:rPr>
                <w:sz w:val="26"/>
                <w:szCs w:val="26"/>
              </w:rPr>
              <w:t>- Làm cỏ, tỉa cành, …</w:t>
            </w:r>
          </w:p>
        </w:tc>
        <w:tc>
          <w:tcPr>
            <w:tcW w:w="1263" w:type="dxa"/>
            <w:shd w:val="clear" w:color="000000" w:fill="FFFFFF"/>
          </w:tcPr>
          <w:p w14:paraId="219B1AF6"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56660145" w14:textId="77777777" w:rsidR="00FF7C92" w:rsidRPr="0028047C" w:rsidRDefault="00FF7C92" w:rsidP="00C84A99">
            <w:pPr>
              <w:jc w:val="center"/>
              <w:rPr>
                <w:sz w:val="26"/>
                <w:szCs w:val="26"/>
              </w:rPr>
            </w:pPr>
            <w:r w:rsidRPr="0028047C">
              <w:rPr>
                <w:sz w:val="26"/>
                <w:szCs w:val="26"/>
              </w:rPr>
              <w:t>45</w:t>
            </w:r>
          </w:p>
        </w:tc>
        <w:tc>
          <w:tcPr>
            <w:tcW w:w="1276" w:type="dxa"/>
            <w:shd w:val="clear" w:color="000000" w:fill="FFFFFF"/>
          </w:tcPr>
          <w:p w14:paraId="224B8CDC" w14:textId="77777777" w:rsidR="00FF7C92" w:rsidRPr="0028047C" w:rsidRDefault="00FF7C92" w:rsidP="00C84A99">
            <w:pPr>
              <w:jc w:val="center"/>
              <w:rPr>
                <w:sz w:val="26"/>
                <w:szCs w:val="26"/>
              </w:rPr>
            </w:pPr>
            <w:r w:rsidRPr="0028047C">
              <w:rPr>
                <w:sz w:val="26"/>
                <w:szCs w:val="26"/>
              </w:rPr>
              <w:t> </w:t>
            </w:r>
          </w:p>
        </w:tc>
      </w:tr>
      <w:tr w:rsidR="0028047C" w:rsidRPr="0028047C" w14:paraId="02AA9500" w14:textId="77777777" w:rsidTr="00C84A99">
        <w:trPr>
          <w:trHeight w:val="360"/>
        </w:trPr>
        <w:tc>
          <w:tcPr>
            <w:tcW w:w="1134" w:type="dxa"/>
            <w:vMerge/>
            <w:vAlign w:val="center"/>
          </w:tcPr>
          <w:p w14:paraId="6B29758F" w14:textId="77777777" w:rsidR="00FF7C92" w:rsidRPr="0028047C" w:rsidRDefault="00FF7C92" w:rsidP="00C84A99">
            <w:pPr>
              <w:rPr>
                <w:b/>
                <w:bCs/>
                <w:sz w:val="26"/>
                <w:szCs w:val="26"/>
              </w:rPr>
            </w:pPr>
          </w:p>
        </w:tc>
        <w:tc>
          <w:tcPr>
            <w:tcW w:w="4281" w:type="dxa"/>
            <w:shd w:val="clear" w:color="000000" w:fill="FFFFFF"/>
          </w:tcPr>
          <w:p w14:paraId="308FDE4B" w14:textId="77777777" w:rsidR="00FF7C92" w:rsidRPr="0028047C" w:rsidRDefault="00FF7C92" w:rsidP="00C84A99">
            <w:pPr>
              <w:jc w:val="both"/>
              <w:rPr>
                <w:sz w:val="26"/>
                <w:szCs w:val="26"/>
              </w:rPr>
            </w:pPr>
            <w:r w:rsidRPr="0028047C">
              <w:rPr>
                <w:sz w:val="26"/>
                <w:szCs w:val="26"/>
              </w:rPr>
              <w:t>- Phun thuốc bảo vệ thực vật</w:t>
            </w:r>
          </w:p>
        </w:tc>
        <w:tc>
          <w:tcPr>
            <w:tcW w:w="1263" w:type="dxa"/>
            <w:shd w:val="clear" w:color="000000" w:fill="FFFFFF"/>
          </w:tcPr>
          <w:p w14:paraId="1A4FBA17"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7FA2CBD5" w14:textId="77777777" w:rsidR="00FF7C92" w:rsidRPr="0028047C" w:rsidRDefault="00FF7C92" w:rsidP="00C84A99">
            <w:pPr>
              <w:jc w:val="center"/>
              <w:rPr>
                <w:sz w:val="26"/>
                <w:szCs w:val="26"/>
              </w:rPr>
            </w:pPr>
            <w:r w:rsidRPr="0028047C">
              <w:rPr>
                <w:sz w:val="26"/>
                <w:szCs w:val="26"/>
              </w:rPr>
              <w:t>2</w:t>
            </w:r>
          </w:p>
        </w:tc>
        <w:tc>
          <w:tcPr>
            <w:tcW w:w="1276" w:type="dxa"/>
            <w:shd w:val="clear" w:color="auto" w:fill="auto"/>
            <w:noWrap/>
            <w:vAlign w:val="bottom"/>
          </w:tcPr>
          <w:p w14:paraId="2372B586" w14:textId="77777777" w:rsidR="00FF7C92" w:rsidRPr="0028047C" w:rsidRDefault="00FF7C92" w:rsidP="00C84A99">
            <w:pPr>
              <w:rPr>
                <w:sz w:val="26"/>
                <w:szCs w:val="26"/>
              </w:rPr>
            </w:pPr>
            <w:r w:rsidRPr="0028047C">
              <w:rPr>
                <w:sz w:val="26"/>
                <w:szCs w:val="26"/>
              </w:rPr>
              <w:t> </w:t>
            </w:r>
          </w:p>
        </w:tc>
      </w:tr>
      <w:tr w:rsidR="0028047C" w:rsidRPr="0028047C" w14:paraId="0CBEF012" w14:textId="77777777" w:rsidTr="00C84A99">
        <w:trPr>
          <w:trHeight w:val="360"/>
        </w:trPr>
        <w:tc>
          <w:tcPr>
            <w:tcW w:w="1134" w:type="dxa"/>
            <w:vMerge/>
            <w:vAlign w:val="center"/>
          </w:tcPr>
          <w:p w14:paraId="6522C0C5" w14:textId="77777777" w:rsidR="00FF7C92" w:rsidRPr="0028047C" w:rsidRDefault="00FF7C92" w:rsidP="00C84A99">
            <w:pPr>
              <w:rPr>
                <w:b/>
                <w:bCs/>
                <w:sz w:val="26"/>
                <w:szCs w:val="26"/>
              </w:rPr>
            </w:pPr>
          </w:p>
        </w:tc>
        <w:tc>
          <w:tcPr>
            <w:tcW w:w="4281" w:type="dxa"/>
            <w:shd w:val="clear" w:color="000000" w:fill="FFFFFF"/>
          </w:tcPr>
          <w:p w14:paraId="014A2003" w14:textId="77777777" w:rsidR="00FF7C92" w:rsidRPr="0028047C" w:rsidRDefault="00FF7C92" w:rsidP="00C84A99">
            <w:pPr>
              <w:jc w:val="both"/>
              <w:rPr>
                <w:sz w:val="26"/>
                <w:szCs w:val="26"/>
              </w:rPr>
            </w:pPr>
            <w:r w:rsidRPr="0028047C">
              <w:rPr>
                <w:sz w:val="26"/>
                <w:szCs w:val="26"/>
              </w:rPr>
              <w:t>2. Thu hoạch</w:t>
            </w:r>
          </w:p>
        </w:tc>
        <w:tc>
          <w:tcPr>
            <w:tcW w:w="1263" w:type="dxa"/>
            <w:shd w:val="clear" w:color="000000" w:fill="FFFFFF"/>
          </w:tcPr>
          <w:p w14:paraId="13BAC06D" w14:textId="77777777" w:rsidR="00FF7C92" w:rsidRPr="0028047C" w:rsidRDefault="00FF7C92" w:rsidP="00C84A99">
            <w:pPr>
              <w:jc w:val="center"/>
              <w:rPr>
                <w:sz w:val="26"/>
                <w:szCs w:val="26"/>
              </w:rPr>
            </w:pPr>
            <w:r w:rsidRPr="0028047C">
              <w:rPr>
                <w:sz w:val="26"/>
                <w:szCs w:val="26"/>
              </w:rPr>
              <w:t>Công</w:t>
            </w:r>
          </w:p>
        </w:tc>
        <w:tc>
          <w:tcPr>
            <w:tcW w:w="1417" w:type="dxa"/>
            <w:shd w:val="clear" w:color="000000" w:fill="FFFFFF"/>
          </w:tcPr>
          <w:p w14:paraId="7E74C4F3" w14:textId="77777777" w:rsidR="00FF7C92" w:rsidRPr="0028047C" w:rsidRDefault="00FF7C92" w:rsidP="00C84A99">
            <w:pPr>
              <w:jc w:val="center"/>
              <w:rPr>
                <w:sz w:val="26"/>
                <w:szCs w:val="26"/>
              </w:rPr>
            </w:pPr>
            <w:r w:rsidRPr="0028047C">
              <w:rPr>
                <w:sz w:val="26"/>
                <w:szCs w:val="26"/>
              </w:rPr>
              <w:t>36</w:t>
            </w:r>
          </w:p>
        </w:tc>
        <w:tc>
          <w:tcPr>
            <w:tcW w:w="1276" w:type="dxa"/>
            <w:shd w:val="clear" w:color="auto" w:fill="auto"/>
            <w:noWrap/>
            <w:vAlign w:val="bottom"/>
          </w:tcPr>
          <w:p w14:paraId="60B4A230" w14:textId="77777777" w:rsidR="00FF7C92" w:rsidRPr="0028047C" w:rsidRDefault="00FF7C92" w:rsidP="00C84A99">
            <w:pPr>
              <w:rPr>
                <w:sz w:val="26"/>
                <w:szCs w:val="26"/>
              </w:rPr>
            </w:pPr>
            <w:r w:rsidRPr="0028047C">
              <w:rPr>
                <w:sz w:val="26"/>
                <w:szCs w:val="26"/>
              </w:rPr>
              <w:t> </w:t>
            </w:r>
          </w:p>
        </w:tc>
      </w:tr>
      <w:tr w:rsidR="0028047C" w:rsidRPr="0028047C" w14:paraId="7250326B" w14:textId="77777777" w:rsidTr="00C84A99">
        <w:trPr>
          <w:trHeight w:val="360"/>
        </w:trPr>
        <w:tc>
          <w:tcPr>
            <w:tcW w:w="1134" w:type="dxa"/>
            <w:vMerge/>
            <w:vAlign w:val="center"/>
          </w:tcPr>
          <w:p w14:paraId="140C93D8" w14:textId="77777777" w:rsidR="00FF7C92" w:rsidRPr="0028047C" w:rsidRDefault="00FF7C92" w:rsidP="00C84A99">
            <w:pPr>
              <w:rPr>
                <w:b/>
                <w:bCs/>
                <w:sz w:val="26"/>
                <w:szCs w:val="26"/>
              </w:rPr>
            </w:pPr>
          </w:p>
        </w:tc>
        <w:tc>
          <w:tcPr>
            <w:tcW w:w="4281" w:type="dxa"/>
            <w:shd w:val="clear" w:color="000000" w:fill="FFFFFF"/>
          </w:tcPr>
          <w:p w14:paraId="41908CE0" w14:textId="77777777" w:rsidR="00FF7C92" w:rsidRPr="0028047C" w:rsidRDefault="00FF7C92" w:rsidP="00C84A99">
            <w:pPr>
              <w:jc w:val="both"/>
              <w:rPr>
                <w:sz w:val="26"/>
                <w:szCs w:val="26"/>
              </w:rPr>
            </w:pPr>
            <w:r w:rsidRPr="0028047C">
              <w:rPr>
                <w:sz w:val="26"/>
                <w:szCs w:val="26"/>
              </w:rPr>
              <w:t xml:space="preserve">3. Vận chuyển </w:t>
            </w:r>
          </w:p>
        </w:tc>
        <w:tc>
          <w:tcPr>
            <w:tcW w:w="1263" w:type="dxa"/>
            <w:shd w:val="clear" w:color="000000" w:fill="FFFFFF"/>
          </w:tcPr>
          <w:p w14:paraId="61794B2F" w14:textId="77777777" w:rsidR="00FF7C92" w:rsidRPr="0028047C" w:rsidRDefault="00FF7C92" w:rsidP="00C84A99">
            <w:pPr>
              <w:jc w:val="center"/>
              <w:rPr>
                <w:sz w:val="26"/>
                <w:szCs w:val="26"/>
              </w:rPr>
            </w:pPr>
            <w:r w:rsidRPr="0028047C">
              <w:rPr>
                <w:sz w:val="26"/>
                <w:szCs w:val="26"/>
              </w:rPr>
              <w:t> </w:t>
            </w:r>
          </w:p>
        </w:tc>
        <w:tc>
          <w:tcPr>
            <w:tcW w:w="1417" w:type="dxa"/>
            <w:shd w:val="clear" w:color="000000" w:fill="FFFFFF"/>
          </w:tcPr>
          <w:p w14:paraId="054633CD" w14:textId="77777777" w:rsidR="00FF7C92" w:rsidRPr="0028047C" w:rsidRDefault="00FF7C92" w:rsidP="00C84A99">
            <w:pPr>
              <w:jc w:val="center"/>
              <w:rPr>
                <w:sz w:val="26"/>
                <w:szCs w:val="26"/>
              </w:rPr>
            </w:pPr>
            <w:r w:rsidRPr="0028047C">
              <w:rPr>
                <w:sz w:val="26"/>
                <w:szCs w:val="26"/>
              </w:rPr>
              <w:t> </w:t>
            </w:r>
          </w:p>
        </w:tc>
        <w:tc>
          <w:tcPr>
            <w:tcW w:w="1276" w:type="dxa"/>
            <w:shd w:val="clear" w:color="auto" w:fill="auto"/>
            <w:noWrap/>
            <w:vAlign w:val="bottom"/>
          </w:tcPr>
          <w:p w14:paraId="713DFE43" w14:textId="77777777" w:rsidR="00FF7C92" w:rsidRPr="0028047C" w:rsidRDefault="00FF7C92" w:rsidP="00C84A99">
            <w:pPr>
              <w:rPr>
                <w:sz w:val="26"/>
                <w:szCs w:val="26"/>
              </w:rPr>
            </w:pPr>
            <w:r w:rsidRPr="0028047C">
              <w:rPr>
                <w:sz w:val="26"/>
                <w:szCs w:val="26"/>
              </w:rPr>
              <w:t> </w:t>
            </w:r>
          </w:p>
        </w:tc>
      </w:tr>
      <w:tr w:rsidR="0028047C" w:rsidRPr="0028047C" w14:paraId="3BC711E0" w14:textId="77777777" w:rsidTr="00C84A99">
        <w:trPr>
          <w:trHeight w:val="360"/>
        </w:trPr>
        <w:tc>
          <w:tcPr>
            <w:tcW w:w="1134" w:type="dxa"/>
            <w:vMerge/>
            <w:vAlign w:val="center"/>
          </w:tcPr>
          <w:p w14:paraId="09AB2A3C" w14:textId="77777777" w:rsidR="00FF7C92" w:rsidRPr="0028047C" w:rsidRDefault="00FF7C92" w:rsidP="00C84A99">
            <w:pPr>
              <w:rPr>
                <w:b/>
                <w:bCs/>
                <w:sz w:val="26"/>
                <w:szCs w:val="26"/>
              </w:rPr>
            </w:pPr>
          </w:p>
        </w:tc>
        <w:tc>
          <w:tcPr>
            <w:tcW w:w="4281" w:type="dxa"/>
            <w:shd w:val="clear" w:color="000000" w:fill="FFFFFF"/>
          </w:tcPr>
          <w:p w14:paraId="068000EA" w14:textId="77777777" w:rsidR="00FF7C92" w:rsidRPr="0028047C" w:rsidRDefault="00FF7C92" w:rsidP="00C84A99">
            <w:pPr>
              <w:jc w:val="both"/>
              <w:rPr>
                <w:sz w:val="26"/>
                <w:szCs w:val="26"/>
              </w:rPr>
            </w:pPr>
            <w:r w:rsidRPr="0028047C">
              <w:rPr>
                <w:sz w:val="26"/>
                <w:szCs w:val="26"/>
              </w:rPr>
              <w:t>- Phân bón</w:t>
            </w:r>
          </w:p>
        </w:tc>
        <w:tc>
          <w:tcPr>
            <w:tcW w:w="1263" w:type="dxa"/>
            <w:shd w:val="clear" w:color="000000" w:fill="FFFFFF"/>
            <w:vAlign w:val="center"/>
          </w:tcPr>
          <w:p w14:paraId="77AFBE90" w14:textId="77777777" w:rsidR="00FF7C92" w:rsidRPr="0028047C" w:rsidRDefault="00FF7C92" w:rsidP="00C84A99">
            <w:pPr>
              <w:jc w:val="center"/>
              <w:rPr>
                <w:sz w:val="26"/>
                <w:szCs w:val="26"/>
              </w:rPr>
            </w:pPr>
            <w:r w:rsidRPr="0028047C">
              <w:rPr>
                <w:sz w:val="26"/>
                <w:szCs w:val="26"/>
              </w:rPr>
              <w:t>Tấn x km</w:t>
            </w:r>
          </w:p>
        </w:tc>
        <w:tc>
          <w:tcPr>
            <w:tcW w:w="1417" w:type="dxa"/>
            <w:shd w:val="clear" w:color="000000" w:fill="FFFFFF"/>
          </w:tcPr>
          <w:p w14:paraId="2C2E84F0" w14:textId="77777777" w:rsidR="00FF7C92" w:rsidRPr="0028047C" w:rsidRDefault="00FF7C92" w:rsidP="00C84A99">
            <w:pPr>
              <w:jc w:val="center"/>
              <w:rPr>
                <w:sz w:val="26"/>
                <w:szCs w:val="26"/>
              </w:rPr>
            </w:pPr>
            <w:r w:rsidRPr="0028047C">
              <w:rPr>
                <w:sz w:val="26"/>
                <w:szCs w:val="26"/>
              </w:rPr>
              <w:t>6,07</w:t>
            </w:r>
          </w:p>
        </w:tc>
        <w:tc>
          <w:tcPr>
            <w:tcW w:w="1276" w:type="dxa"/>
            <w:shd w:val="clear" w:color="auto" w:fill="auto"/>
            <w:noWrap/>
            <w:vAlign w:val="bottom"/>
          </w:tcPr>
          <w:p w14:paraId="0FAEB0F3" w14:textId="77777777" w:rsidR="00FF7C92" w:rsidRPr="0028047C" w:rsidRDefault="00FF7C92" w:rsidP="00C84A99">
            <w:pPr>
              <w:rPr>
                <w:sz w:val="26"/>
                <w:szCs w:val="26"/>
              </w:rPr>
            </w:pPr>
            <w:r w:rsidRPr="0028047C">
              <w:rPr>
                <w:sz w:val="26"/>
                <w:szCs w:val="26"/>
              </w:rPr>
              <w:t> </w:t>
            </w:r>
          </w:p>
        </w:tc>
      </w:tr>
      <w:tr w:rsidR="0028047C" w:rsidRPr="0028047C" w14:paraId="0E70E27B" w14:textId="77777777" w:rsidTr="00C84A99">
        <w:trPr>
          <w:trHeight w:val="360"/>
        </w:trPr>
        <w:tc>
          <w:tcPr>
            <w:tcW w:w="1134" w:type="dxa"/>
            <w:vMerge/>
            <w:vAlign w:val="center"/>
          </w:tcPr>
          <w:p w14:paraId="5F058FAC" w14:textId="77777777" w:rsidR="00FF7C92" w:rsidRPr="0028047C" w:rsidRDefault="00FF7C92" w:rsidP="00C84A99">
            <w:pPr>
              <w:rPr>
                <w:b/>
                <w:bCs/>
                <w:sz w:val="26"/>
                <w:szCs w:val="26"/>
              </w:rPr>
            </w:pPr>
          </w:p>
        </w:tc>
        <w:tc>
          <w:tcPr>
            <w:tcW w:w="4281" w:type="dxa"/>
            <w:shd w:val="clear" w:color="000000" w:fill="FFFFFF"/>
          </w:tcPr>
          <w:p w14:paraId="73659665" w14:textId="77777777" w:rsidR="00FF7C92" w:rsidRPr="0028047C" w:rsidRDefault="00FF7C92" w:rsidP="00C84A99">
            <w:pPr>
              <w:jc w:val="both"/>
              <w:rPr>
                <w:sz w:val="26"/>
                <w:szCs w:val="26"/>
              </w:rPr>
            </w:pPr>
            <w:r w:rsidRPr="0028047C">
              <w:rPr>
                <w:sz w:val="26"/>
                <w:szCs w:val="26"/>
              </w:rPr>
              <w:t>- Sản phẩm</w:t>
            </w:r>
          </w:p>
        </w:tc>
        <w:tc>
          <w:tcPr>
            <w:tcW w:w="1263" w:type="dxa"/>
            <w:shd w:val="clear" w:color="000000" w:fill="FFFFFF"/>
            <w:vAlign w:val="center"/>
          </w:tcPr>
          <w:p w14:paraId="1B478386" w14:textId="77777777" w:rsidR="00FF7C92" w:rsidRPr="0028047C" w:rsidRDefault="00FF7C92" w:rsidP="00C84A99">
            <w:pPr>
              <w:jc w:val="center"/>
              <w:rPr>
                <w:sz w:val="26"/>
                <w:szCs w:val="26"/>
              </w:rPr>
            </w:pPr>
            <w:r w:rsidRPr="0028047C">
              <w:rPr>
                <w:sz w:val="26"/>
                <w:szCs w:val="26"/>
              </w:rPr>
              <w:t>Tấn x km</w:t>
            </w:r>
          </w:p>
        </w:tc>
        <w:tc>
          <w:tcPr>
            <w:tcW w:w="1417" w:type="dxa"/>
            <w:shd w:val="clear" w:color="000000" w:fill="FFFFFF"/>
          </w:tcPr>
          <w:p w14:paraId="218D75A3" w14:textId="77777777" w:rsidR="00FF7C92" w:rsidRPr="0028047C" w:rsidRDefault="00FF7C92" w:rsidP="00C84A99">
            <w:pPr>
              <w:jc w:val="center"/>
              <w:rPr>
                <w:sz w:val="26"/>
                <w:szCs w:val="26"/>
              </w:rPr>
            </w:pPr>
            <w:r w:rsidRPr="0028047C">
              <w:rPr>
                <w:sz w:val="26"/>
                <w:szCs w:val="26"/>
              </w:rPr>
              <w:t>14</w:t>
            </w:r>
          </w:p>
        </w:tc>
        <w:tc>
          <w:tcPr>
            <w:tcW w:w="1276" w:type="dxa"/>
            <w:shd w:val="clear" w:color="auto" w:fill="auto"/>
            <w:noWrap/>
            <w:vAlign w:val="bottom"/>
          </w:tcPr>
          <w:p w14:paraId="4AE6AC68" w14:textId="77777777" w:rsidR="00FF7C92" w:rsidRPr="0028047C" w:rsidRDefault="00FF7C92" w:rsidP="00C84A99">
            <w:pPr>
              <w:rPr>
                <w:sz w:val="26"/>
                <w:szCs w:val="26"/>
              </w:rPr>
            </w:pPr>
            <w:r w:rsidRPr="0028047C">
              <w:rPr>
                <w:sz w:val="26"/>
                <w:szCs w:val="26"/>
              </w:rPr>
              <w:t> </w:t>
            </w:r>
          </w:p>
        </w:tc>
      </w:tr>
    </w:tbl>
    <w:p w14:paraId="716948BE" w14:textId="77777777" w:rsidR="006A4D91" w:rsidRPr="0028047C" w:rsidRDefault="006A4D91" w:rsidP="003F2AD4">
      <w:pPr>
        <w:ind w:firstLine="709"/>
        <w:jc w:val="both"/>
        <w:rPr>
          <w:b/>
          <w:bCs/>
          <w:sz w:val="28"/>
          <w:szCs w:val="28"/>
          <w:lang w:val="vi-VN"/>
        </w:rPr>
      </w:pPr>
      <w:r w:rsidRPr="0028047C">
        <w:rPr>
          <w:b/>
          <w:bCs/>
          <w:sz w:val="28"/>
          <w:szCs w:val="28"/>
          <w:lang w:val="vi-VN"/>
        </w:rPr>
        <w:t>C. NỘI DUNG QUY TRÌNH</w:t>
      </w:r>
    </w:p>
    <w:p w14:paraId="49627506" w14:textId="77777777" w:rsidR="00D824D6" w:rsidRPr="0028047C" w:rsidRDefault="00D824D6" w:rsidP="003F2AD4">
      <w:pPr>
        <w:ind w:firstLine="709"/>
        <w:jc w:val="both"/>
        <w:rPr>
          <w:b/>
          <w:bCs/>
          <w:sz w:val="28"/>
          <w:szCs w:val="28"/>
        </w:rPr>
      </w:pPr>
      <w:r w:rsidRPr="0028047C">
        <w:rPr>
          <w:b/>
          <w:bCs/>
          <w:sz w:val="28"/>
          <w:szCs w:val="28"/>
        </w:rPr>
        <w:t>I. YÊU CẦU ĐIỀU KIỆN SINH THÁI</w:t>
      </w:r>
    </w:p>
    <w:p w14:paraId="6130388D" w14:textId="77777777" w:rsidR="00D824D6" w:rsidRPr="0028047C" w:rsidRDefault="00D824D6" w:rsidP="003F2AD4">
      <w:pPr>
        <w:ind w:firstLine="709"/>
        <w:jc w:val="both"/>
        <w:rPr>
          <w:b/>
          <w:bCs/>
          <w:sz w:val="28"/>
          <w:szCs w:val="28"/>
        </w:rPr>
      </w:pPr>
      <w:r w:rsidRPr="0028047C">
        <w:rPr>
          <w:b/>
          <w:bCs/>
          <w:sz w:val="28"/>
          <w:szCs w:val="28"/>
        </w:rPr>
        <w:t>1. Khí hậu</w:t>
      </w:r>
    </w:p>
    <w:p w14:paraId="11F65D1B" w14:textId="77777777" w:rsidR="00D824D6" w:rsidRPr="0028047C" w:rsidRDefault="00D824D6" w:rsidP="003F2AD4">
      <w:pPr>
        <w:ind w:firstLine="709"/>
        <w:jc w:val="both"/>
        <w:rPr>
          <w:sz w:val="28"/>
          <w:szCs w:val="28"/>
          <w:lang w:val="pt-BR"/>
        </w:rPr>
      </w:pPr>
      <w:r w:rsidRPr="0028047C">
        <w:rPr>
          <w:sz w:val="28"/>
          <w:szCs w:val="28"/>
          <w:shd w:val="clear" w:color="auto" w:fill="FFFFFF"/>
        </w:rPr>
        <w:t>Khả năng thích nghi nhiệt độ khác nhau rõ rệt tùy theo chủng và giống. Các giống lai giữa các chủng hầu hết có phạm vi thích ứng nhiệt độ rộng hơn. N</w:t>
      </w:r>
      <w:r w:rsidRPr="0028047C">
        <w:rPr>
          <w:sz w:val="28"/>
          <w:szCs w:val="28"/>
          <w:lang w:val="pt-BR"/>
        </w:rPr>
        <w:t>hiệt độ từ 16 - 25</w:t>
      </w:r>
      <w:r w:rsidRPr="0028047C">
        <w:rPr>
          <w:sz w:val="28"/>
          <w:szCs w:val="28"/>
          <w:vertAlign w:val="superscript"/>
        </w:rPr>
        <w:t>o</w:t>
      </w:r>
      <w:r w:rsidRPr="0028047C">
        <w:rPr>
          <w:sz w:val="28"/>
          <w:szCs w:val="28"/>
        </w:rPr>
        <w:t>C</w:t>
      </w:r>
      <w:r w:rsidRPr="0028047C">
        <w:rPr>
          <w:sz w:val="28"/>
          <w:szCs w:val="28"/>
          <w:lang w:val="pt-BR"/>
        </w:rPr>
        <w:t xml:space="preserve"> là thích hợp nhất cho cây bơ phát triển. Nhiệt độ tối đa là 33</w:t>
      </w:r>
      <w:r w:rsidRPr="0028047C">
        <w:rPr>
          <w:sz w:val="28"/>
          <w:szCs w:val="28"/>
          <w:vertAlign w:val="superscript"/>
        </w:rPr>
        <w:t>o</w:t>
      </w:r>
      <w:r w:rsidRPr="0028047C">
        <w:rPr>
          <w:sz w:val="28"/>
          <w:szCs w:val="28"/>
        </w:rPr>
        <w:t>C</w:t>
      </w:r>
      <w:r w:rsidRPr="0028047C">
        <w:rPr>
          <w:sz w:val="28"/>
          <w:szCs w:val="28"/>
          <w:lang w:val="pt-BR"/>
        </w:rPr>
        <w:t>, nếu cao hơn, cây bơ sẽ ngừng sinh trưởng.</w:t>
      </w:r>
    </w:p>
    <w:p w14:paraId="335E8D28" w14:textId="77777777" w:rsidR="00D824D6" w:rsidRPr="0028047C" w:rsidRDefault="00D824D6" w:rsidP="003F2AD4">
      <w:pPr>
        <w:ind w:firstLine="709"/>
        <w:jc w:val="both"/>
        <w:rPr>
          <w:sz w:val="28"/>
          <w:szCs w:val="28"/>
          <w:lang w:val="pt-BR"/>
        </w:rPr>
      </w:pPr>
      <w:r w:rsidRPr="0028047C">
        <w:rPr>
          <w:sz w:val="28"/>
          <w:szCs w:val="28"/>
          <w:lang w:val="pt-BR"/>
        </w:rPr>
        <w:t>Cây bơ thích nghi tốt với ẩm độ không khí từ 70 - 80%, ẩm độ cao làm cho cây bơ dễ nhiễm bệnh.</w:t>
      </w:r>
    </w:p>
    <w:p w14:paraId="4D5A01C9" w14:textId="77777777" w:rsidR="00D824D6" w:rsidRPr="0028047C" w:rsidRDefault="00D824D6" w:rsidP="003F2AD4">
      <w:pPr>
        <w:ind w:firstLine="709"/>
        <w:jc w:val="both"/>
        <w:rPr>
          <w:b/>
          <w:bCs/>
          <w:sz w:val="28"/>
          <w:szCs w:val="28"/>
        </w:rPr>
      </w:pPr>
      <w:r w:rsidRPr="0028047C">
        <w:rPr>
          <w:sz w:val="28"/>
          <w:szCs w:val="28"/>
          <w:lang w:val="pt-BR"/>
        </w:rPr>
        <w:t>Cây bơ đòi hỏi cường độ ánh sáng cao, ánh sáng trực xạ, nếu cây bị thiếu ánh sáng sẽ ra hoa kém, năng suất thấp.</w:t>
      </w:r>
    </w:p>
    <w:p w14:paraId="11035616" w14:textId="77777777" w:rsidR="00D824D6" w:rsidRPr="0028047C" w:rsidRDefault="00D824D6" w:rsidP="003F2AD4">
      <w:pPr>
        <w:ind w:firstLine="709"/>
        <w:jc w:val="both"/>
        <w:rPr>
          <w:b/>
          <w:bCs/>
          <w:sz w:val="28"/>
          <w:szCs w:val="28"/>
        </w:rPr>
      </w:pPr>
      <w:r w:rsidRPr="0028047C">
        <w:rPr>
          <w:b/>
          <w:bCs/>
          <w:sz w:val="28"/>
          <w:szCs w:val="28"/>
        </w:rPr>
        <w:t>2. Đất</w:t>
      </w:r>
    </w:p>
    <w:p w14:paraId="480A4A35" w14:textId="77777777" w:rsidR="00D824D6" w:rsidRPr="0028047C" w:rsidRDefault="00D824D6" w:rsidP="003F2AD4">
      <w:pPr>
        <w:ind w:firstLine="709"/>
        <w:jc w:val="both"/>
        <w:rPr>
          <w:sz w:val="28"/>
          <w:szCs w:val="28"/>
          <w:lang w:val="pt-BR"/>
        </w:rPr>
      </w:pPr>
      <w:r w:rsidRPr="0028047C">
        <w:rPr>
          <w:sz w:val="28"/>
          <w:szCs w:val="28"/>
          <w:lang w:val="pt-BR"/>
        </w:rPr>
        <w:t>Cây bơ thích hợp với nhiều loại đất. Tuy nhiên cây cũng cần có các yêu cầu về đất như sau:</w:t>
      </w:r>
    </w:p>
    <w:p w14:paraId="4DCDA048" w14:textId="77777777" w:rsidR="00D824D6" w:rsidRPr="0028047C" w:rsidRDefault="00D824D6" w:rsidP="003F2AD4">
      <w:pPr>
        <w:ind w:firstLine="709"/>
        <w:jc w:val="both"/>
        <w:rPr>
          <w:sz w:val="28"/>
          <w:szCs w:val="28"/>
          <w:lang w:val="pt-BR"/>
        </w:rPr>
      </w:pPr>
      <w:r w:rsidRPr="0028047C">
        <w:rPr>
          <w:sz w:val="28"/>
          <w:szCs w:val="28"/>
          <w:lang w:val="pt-BR"/>
        </w:rPr>
        <w:t>-  Tầng canh tác sâu, tơi xốp, nhiều mùn (&gt;2%),</w:t>
      </w:r>
    </w:p>
    <w:p w14:paraId="648AB981" w14:textId="77777777" w:rsidR="00D824D6" w:rsidRPr="0028047C" w:rsidRDefault="00D824D6" w:rsidP="003F2AD4">
      <w:pPr>
        <w:ind w:firstLine="709"/>
        <w:jc w:val="both"/>
        <w:rPr>
          <w:sz w:val="28"/>
          <w:szCs w:val="28"/>
          <w:lang w:val="pt-BR"/>
        </w:rPr>
      </w:pPr>
      <w:r w:rsidRPr="0028047C">
        <w:rPr>
          <w:sz w:val="28"/>
          <w:szCs w:val="28"/>
          <w:lang w:val="pt-BR"/>
        </w:rPr>
        <w:t>-  Mực thủy cấp sâu hơn 1,5 m. Giữ ẩm tốt, thoát nước tốt.</w:t>
      </w:r>
    </w:p>
    <w:p w14:paraId="38FB716A" w14:textId="77777777" w:rsidR="00D824D6" w:rsidRPr="0028047C" w:rsidRDefault="00D824D6" w:rsidP="003F2AD4">
      <w:pPr>
        <w:ind w:firstLine="709"/>
        <w:jc w:val="both"/>
        <w:rPr>
          <w:b/>
          <w:bCs/>
          <w:sz w:val="28"/>
          <w:szCs w:val="28"/>
        </w:rPr>
      </w:pPr>
      <w:r w:rsidRPr="0028047C">
        <w:rPr>
          <w:sz w:val="28"/>
          <w:szCs w:val="28"/>
          <w:lang w:val="pt-BR"/>
        </w:rPr>
        <w:t>-  Không nhiễm mặn, pH từ 5,5 - 6,5.</w:t>
      </w:r>
    </w:p>
    <w:p w14:paraId="213ACA66" w14:textId="77777777" w:rsidR="00D824D6" w:rsidRPr="0028047C" w:rsidRDefault="00D824D6" w:rsidP="003F2AD4">
      <w:pPr>
        <w:ind w:firstLine="709"/>
        <w:jc w:val="both"/>
        <w:rPr>
          <w:b/>
          <w:bCs/>
          <w:sz w:val="28"/>
          <w:szCs w:val="28"/>
        </w:rPr>
      </w:pPr>
      <w:r w:rsidRPr="0028047C">
        <w:rPr>
          <w:b/>
          <w:bCs/>
          <w:sz w:val="28"/>
          <w:szCs w:val="28"/>
        </w:rPr>
        <w:t>3. Nguồn nước</w:t>
      </w:r>
    </w:p>
    <w:p w14:paraId="67736B31" w14:textId="77777777" w:rsidR="00D824D6" w:rsidRPr="0028047C" w:rsidRDefault="00D824D6" w:rsidP="003F2AD4">
      <w:pPr>
        <w:ind w:firstLine="709"/>
        <w:jc w:val="both"/>
        <w:rPr>
          <w:b/>
          <w:bCs/>
          <w:sz w:val="28"/>
          <w:szCs w:val="28"/>
        </w:rPr>
      </w:pPr>
      <w:r w:rsidRPr="0028047C">
        <w:rPr>
          <w:sz w:val="28"/>
          <w:szCs w:val="28"/>
          <w:lang w:val="pt-BR"/>
        </w:rPr>
        <w:t>Lượng mưa thích hợp nhất là 1.200 mm/năm, tối thiểu là 1.000 mm/năm. Bơ cũng cần có thời gian khô hạn để cây ra hoa. Tuy nhiên trong thời kỳ đậu trái, nuôi trái thì không được thiếu nước. Khí hậu có 02 mùa mưa, nắng rất thích hợp cho cây bơ sinh trưởng, phát triển.</w:t>
      </w:r>
    </w:p>
    <w:p w14:paraId="6F9EFACA" w14:textId="2FD5F0F7" w:rsidR="00D824D6" w:rsidRPr="0028047C" w:rsidRDefault="00D824D6" w:rsidP="003F2AD4">
      <w:pPr>
        <w:ind w:firstLine="709"/>
        <w:jc w:val="both"/>
        <w:rPr>
          <w:b/>
          <w:bCs/>
          <w:sz w:val="28"/>
          <w:szCs w:val="28"/>
        </w:rPr>
      </w:pPr>
      <w:r w:rsidRPr="0028047C">
        <w:rPr>
          <w:b/>
          <w:bCs/>
          <w:sz w:val="28"/>
          <w:szCs w:val="28"/>
        </w:rPr>
        <w:t>II. KỸ THUẬT TRỒNG, CHĂM SÓC</w:t>
      </w:r>
    </w:p>
    <w:p w14:paraId="410811E4" w14:textId="77777777" w:rsidR="00D824D6" w:rsidRPr="0028047C" w:rsidRDefault="00D824D6" w:rsidP="003F2AD4">
      <w:pPr>
        <w:ind w:firstLine="709"/>
        <w:jc w:val="both"/>
        <w:rPr>
          <w:b/>
          <w:bCs/>
          <w:sz w:val="28"/>
          <w:szCs w:val="28"/>
        </w:rPr>
      </w:pPr>
      <w:r w:rsidRPr="0028047C">
        <w:rPr>
          <w:b/>
          <w:bCs/>
          <w:sz w:val="28"/>
          <w:szCs w:val="28"/>
        </w:rPr>
        <w:t>1. Thời vụ</w:t>
      </w:r>
    </w:p>
    <w:p w14:paraId="6DA33111" w14:textId="77777777" w:rsidR="00D824D6" w:rsidRPr="0028047C" w:rsidRDefault="00D824D6" w:rsidP="003F2AD4">
      <w:pPr>
        <w:ind w:firstLine="709"/>
        <w:jc w:val="both"/>
        <w:rPr>
          <w:bCs/>
          <w:sz w:val="28"/>
          <w:szCs w:val="28"/>
        </w:rPr>
      </w:pPr>
      <w:r w:rsidRPr="0028047C">
        <w:rPr>
          <w:sz w:val="28"/>
          <w:szCs w:val="28"/>
          <w:lang w:val="fr-FR"/>
        </w:rPr>
        <w:t>Thời vụ trồng tốt nhất là đầu mùa mưa (tháng 5 - 6). Nếu chủ động được nước tưới ta có thể trống trước mưa khoảng 01 tháng.</w:t>
      </w:r>
    </w:p>
    <w:p w14:paraId="289E3FD4" w14:textId="77777777" w:rsidR="00D824D6" w:rsidRPr="0028047C" w:rsidRDefault="00D824D6" w:rsidP="003F2AD4">
      <w:pPr>
        <w:ind w:firstLine="709"/>
        <w:jc w:val="both"/>
        <w:rPr>
          <w:b/>
          <w:bCs/>
          <w:sz w:val="28"/>
          <w:szCs w:val="28"/>
        </w:rPr>
      </w:pPr>
      <w:r w:rsidRPr="0028047C">
        <w:rPr>
          <w:b/>
          <w:bCs/>
          <w:sz w:val="28"/>
          <w:szCs w:val="28"/>
        </w:rPr>
        <w:t xml:space="preserve">2. Làm đất </w:t>
      </w:r>
    </w:p>
    <w:p w14:paraId="5A037C29" w14:textId="77777777" w:rsidR="00D824D6" w:rsidRPr="0028047C" w:rsidRDefault="00D824D6" w:rsidP="003F2AD4">
      <w:pPr>
        <w:ind w:firstLine="709"/>
        <w:jc w:val="both"/>
        <w:rPr>
          <w:b/>
          <w:bCs/>
          <w:sz w:val="28"/>
          <w:szCs w:val="28"/>
        </w:rPr>
      </w:pPr>
      <w:r w:rsidRPr="0028047C">
        <w:rPr>
          <w:sz w:val="28"/>
          <w:szCs w:val="28"/>
        </w:rPr>
        <w:t>Cây bơ trồng được ở nhiều loại đất nhưng thích hợp nhất ở đất đỏ bazan. Đất trồng bơ bắt buột phải thoát nước tốt. pH đất thích hợp cho cây bơ từ 5,5 – 6,5, tốt nhất là 6,2 - 6,5, vì vậy nên bổ sung vôi khi trồng trên đất chua (với liều lượng 01 tấn/ha). Ở vùng đất quá dốc thì thiết kế theo đường đồng mức, tạo băng để hạn chế xói mòn. Trên đất bằng phẳng nên thiết kế hàng theo hướng Bắc - Nam để cây luôn có đủ ánh sáng.</w:t>
      </w:r>
    </w:p>
    <w:p w14:paraId="52BF0A0F" w14:textId="77777777" w:rsidR="00D824D6" w:rsidRPr="0028047C" w:rsidRDefault="00D824D6" w:rsidP="003F2AD4">
      <w:pPr>
        <w:ind w:firstLine="709"/>
        <w:jc w:val="both"/>
        <w:rPr>
          <w:b/>
          <w:bCs/>
          <w:sz w:val="28"/>
          <w:szCs w:val="28"/>
        </w:rPr>
      </w:pPr>
      <w:r w:rsidRPr="0028047C">
        <w:rPr>
          <w:b/>
          <w:bCs/>
          <w:sz w:val="28"/>
          <w:szCs w:val="28"/>
        </w:rPr>
        <w:lastRenderedPageBreak/>
        <w:t xml:space="preserve">3. Gieo trồng </w:t>
      </w:r>
    </w:p>
    <w:p w14:paraId="05F1C123" w14:textId="77777777" w:rsidR="00D824D6" w:rsidRPr="0028047C" w:rsidRDefault="00D824D6" w:rsidP="003F2AD4">
      <w:pPr>
        <w:shd w:val="clear" w:color="auto" w:fill="FFFFFF"/>
        <w:ind w:firstLine="709"/>
        <w:jc w:val="both"/>
        <w:rPr>
          <w:sz w:val="28"/>
          <w:szCs w:val="28"/>
        </w:rPr>
      </w:pPr>
      <w:r w:rsidRPr="0028047C">
        <w:rPr>
          <w:sz w:val="28"/>
          <w:szCs w:val="28"/>
        </w:rPr>
        <w:t>Điều kiện trồng thuần bơ, thiết kế khoảng cách 9m x 6 m (185 cây/ha).</w:t>
      </w:r>
    </w:p>
    <w:p w14:paraId="268B0D78" w14:textId="77777777" w:rsidR="00D824D6" w:rsidRPr="0028047C" w:rsidRDefault="00D824D6" w:rsidP="003F2AD4">
      <w:pPr>
        <w:shd w:val="clear" w:color="auto" w:fill="FFFFFF"/>
        <w:ind w:firstLine="709"/>
        <w:jc w:val="both"/>
        <w:rPr>
          <w:sz w:val="28"/>
          <w:szCs w:val="28"/>
        </w:rPr>
      </w:pPr>
      <w:r w:rsidRPr="0028047C">
        <w:rPr>
          <w:sz w:val="28"/>
          <w:szCs w:val="28"/>
        </w:rPr>
        <w:t xml:space="preserve">Hố đào 60 x 60 x 60 cm bón lót mỗi hố 15 - 20 kg phân chuồng hoai (bổ sung men vi sinh), 0,5 kg lân nung chảy, 1,5 kg vôi, </w:t>
      </w:r>
      <w:r w:rsidRPr="0028047C">
        <w:rPr>
          <w:bCs/>
          <w:sz w:val="28"/>
          <w:szCs w:val="28"/>
          <w:lang w:val="fr-FR"/>
        </w:rPr>
        <w:t>trộn đều với lớp đất mặt rồi cho vào hố, lấp lại, 15 ngày sau thì tiến hành trồng cây</w:t>
      </w:r>
      <w:r w:rsidRPr="0028047C">
        <w:rPr>
          <w:sz w:val="28"/>
          <w:szCs w:val="28"/>
        </w:rPr>
        <w:t>. </w:t>
      </w:r>
    </w:p>
    <w:p w14:paraId="3F907F73" w14:textId="77777777" w:rsidR="00D824D6" w:rsidRPr="0028047C" w:rsidRDefault="00D824D6" w:rsidP="003F2AD4">
      <w:pPr>
        <w:ind w:firstLine="709"/>
        <w:jc w:val="both"/>
        <w:rPr>
          <w:b/>
          <w:bCs/>
          <w:sz w:val="28"/>
          <w:szCs w:val="28"/>
        </w:rPr>
      </w:pPr>
      <w:r w:rsidRPr="0028047C">
        <w:rPr>
          <w:sz w:val="28"/>
          <w:szCs w:val="28"/>
        </w:rPr>
        <w:t>Nên trồng bơ trên mô cao hơn mặt đất 30 - 40 cm. Dùng dao rạch vòng tròn bỏ đáy túi nilông, cắt bỏ những rễ mọc dài ra khỏi bầu đất, rạch dọc từ đáy lên 10 cm, đặt mặt bầu bằng mặt mô đất, ngọn quay về hướng gió chính và lấp đất 1/2 bầu cây, rút túi nylon từ từ kết hợp lấp và nén đất vào xung quanh bầu đất, cắm cọc để giữ cây đứng thẳng.</w:t>
      </w:r>
    </w:p>
    <w:p w14:paraId="257623DD" w14:textId="77777777" w:rsidR="00D824D6" w:rsidRPr="0028047C" w:rsidRDefault="00D824D6" w:rsidP="003F2AD4">
      <w:pPr>
        <w:ind w:firstLine="709"/>
        <w:jc w:val="both"/>
        <w:rPr>
          <w:b/>
          <w:bCs/>
          <w:sz w:val="28"/>
          <w:szCs w:val="28"/>
        </w:rPr>
      </w:pPr>
      <w:r w:rsidRPr="0028047C">
        <w:rPr>
          <w:b/>
          <w:bCs/>
          <w:sz w:val="28"/>
          <w:szCs w:val="28"/>
        </w:rPr>
        <w:t>4. Bón phân</w:t>
      </w:r>
    </w:p>
    <w:p w14:paraId="404A9AE5" w14:textId="77777777" w:rsidR="00D824D6" w:rsidRPr="0028047C" w:rsidRDefault="00D824D6" w:rsidP="003F2AD4">
      <w:pPr>
        <w:ind w:firstLine="851"/>
        <w:jc w:val="both"/>
        <w:rPr>
          <w:sz w:val="28"/>
          <w:szCs w:val="28"/>
        </w:rPr>
      </w:pPr>
      <w:r w:rsidRPr="0028047C">
        <w:rPr>
          <w:bCs/>
          <w:sz w:val="28"/>
          <w:szCs w:val="28"/>
        </w:rPr>
        <w:t>- Thời kỳ kiến thiết cơ bản:</w:t>
      </w:r>
      <w:r w:rsidRPr="0028047C">
        <w:rPr>
          <w:b/>
          <w:bCs/>
          <w:sz w:val="28"/>
          <w:szCs w:val="28"/>
        </w:rPr>
        <w:t xml:space="preserve"> </w:t>
      </w:r>
      <w:r w:rsidRPr="0028047C">
        <w:rPr>
          <w:sz w:val="28"/>
          <w:szCs w:val="28"/>
        </w:rPr>
        <w:t>Bón N:P:K theo tỷ lệ 1:1:1. Trong 04 năm đầu, lượng phân chia 03 lần bón/1 năm:</w:t>
      </w:r>
    </w:p>
    <w:p w14:paraId="09251338" w14:textId="77777777" w:rsidR="00D824D6" w:rsidRPr="0028047C" w:rsidRDefault="00D824D6" w:rsidP="003F2AD4">
      <w:pPr>
        <w:ind w:firstLine="851"/>
        <w:jc w:val="both"/>
        <w:rPr>
          <w:sz w:val="28"/>
          <w:szCs w:val="28"/>
        </w:rPr>
      </w:pPr>
      <w:r w:rsidRPr="0028047C">
        <w:rPr>
          <w:sz w:val="28"/>
          <w:szCs w:val="28"/>
        </w:rPr>
        <w:t>Lần 1: Bón 30% đạm + 100% lân + 40% kali. Bón vào khoảng tháng 4 hàng năm.</w:t>
      </w:r>
    </w:p>
    <w:p w14:paraId="6E5EFE84" w14:textId="77777777" w:rsidR="00D824D6" w:rsidRPr="0028047C" w:rsidRDefault="00D824D6" w:rsidP="003F2AD4">
      <w:pPr>
        <w:ind w:firstLine="851"/>
        <w:jc w:val="both"/>
        <w:rPr>
          <w:sz w:val="28"/>
          <w:szCs w:val="28"/>
        </w:rPr>
      </w:pPr>
      <w:r w:rsidRPr="0028047C">
        <w:rPr>
          <w:sz w:val="28"/>
          <w:szCs w:val="28"/>
        </w:rPr>
        <w:t>Lần 2: Bón 30% đạm + 20% kali. Bón vào khoảng tháng 7.</w:t>
      </w:r>
    </w:p>
    <w:p w14:paraId="4D57107A" w14:textId="77777777" w:rsidR="00D824D6" w:rsidRPr="0028047C" w:rsidRDefault="00D824D6" w:rsidP="003F2AD4">
      <w:pPr>
        <w:ind w:firstLine="851"/>
        <w:jc w:val="both"/>
        <w:rPr>
          <w:sz w:val="28"/>
          <w:szCs w:val="28"/>
        </w:rPr>
      </w:pPr>
      <w:r w:rsidRPr="0028047C">
        <w:rPr>
          <w:sz w:val="28"/>
          <w:szCs w:val="28"/>
        </w:rPr>
        <w:t>Lần 3: Bón hết lượng phân còn lại. Bón vào khoảng tháng 10.</w:t>
      </w:r>
    </w:p>
    <w:p w14:paraId="20200259" w14:textId="77777777" w:rsidR="00D824D6" w:rsidRPr="0028047C" w:rsidRDefault="00D824D6" w:rsidP="003F2AD4">
      <w:pPr>
        <w:shd w:val="clear" w:color="auto" w:fill="FFFFFF"/>
        <w:ind w:firstLine="851"/>
        <w:jc w:val="both"/>
        <w:rPr>
          <w:sz w:val="28"/>
          <w:szCs w:val="28"/>
        </w:rPr>
      </w:pPr>
      <w:r w:rsidRPr="0028047C">
        <w:rPr>
          <w:sz w:val="28"/>
          <w:szCs w:val="28"/>
        </w:rPr>
        <w:t>Cách bón: Đào sâu 10 - 15 cm, cách gốc 30 - 40 cm, rải phân đều và lấp đất kỹ, tưới đủ ẩm cho cây. Hàng năm bón bổ sung phân hữu cơ hoai mục cho vườn bơ 10 - 15 tấn/ha/năm, nên bón vào tháng 7 - 8, kết hợp với nấm đối kháng Trichoderma 10 - 20 kg/ha/năm. Cần bổ sung vôi cho cây bơ, nhất là những chân đất có pH thấp.</w:t>
      </w:r>
    </w:p>
    <w:p w14:paraId="0706C4A3" w14:textId="77777777" w:rsidR="00D824D6" w:rsidRPr="0028047C" w:rsidRDefault="00D824D6" w:rsidP="003F2AD4">
      <w:pPr>
        <w:shd w:val="clear" w:color="auto" w:fill="FFFFFF"/>
        <w:ind w:firstLine="851"/>
        <w:jc w:val="both"/>
        <w:rPr>
          <w:sz w:val="28"/>
          <w:szCs w:val="28"/>
        </w:rPr>
      </w:pPr>
      <w:r w:rsidRPr="0028047C">
        <w:rPr>
          <w:bCs/>
          <w:sz w:val="28"/>
          <w:szCs w:val="28"/>
        </w:rPr>
        <w:t xml:space="preserve">- Thời kỳ </w:t>
      </w:r>
      <w:r w:rsidRPr="0028047C">
        <w:rPr>
          <w:sz w:val="28"/>
          <w:szCs w:val="28"/>
        </w:rPr>
        <w:t>kinh doanh: Từ năm thứ 5 trở đi phân vô cơ bón với tỷ lệ N:P:K = 2:1:2  và phân hữu cơ hoai mục hoàn toàn vào sau vụ thu hoạch. Tùy theo tình hình sinh trưởng và năng suất của cây mà ta bón lượng phân cho phù hợp hàng năm. Giai đoạn kinh doanh có thể chia là 04 lần bón.</w:t>
      </w:r>
    </w:p>
    <w:p w14:paraId="29B24C73" w14:textId="77777777" w:rsidR="00D824D6" w:rsidRPr="0028047C" w:rsidRDefault="00D824D6" w:rsidP="003F2AD4">
      <w:pPr>
        <w:shd w:val="clear" w:color="auto" w:fill="FFFFFF"/>
        <w:ind w:firstLine="851"/>
        <w:jc w:val="both"/>
        <w:rPr>
          <w:sz w:val="28"/>
          <w:szCs w:val="28"/>
        </w:rPr>
      </w:pPr>
      <w:r w:rsidRPr="0028047C">
        <w:rPr>
          <w:sz w:val="28"/>
          <w:szCs w:val="28"/>
        </w:rPr>
        <w:t>Lượng phân các loại cho các lần bón, thời điểm bón phân cho cây bơ</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92"/>
        <w:gridCol w:w="850"/>
        <w:gridCol w:w="1418"/>
        <w:gridCol w:w="1134"/>
        <w:gridCol w:w="747"/>
        <w:gridCol w:w="3120"/>
      </w:tblGrid>
      <w:tr w:rsidR="0028047C" w:rsidRPr="0028047C" w14:paraId="2630709F" w14:textId="77777777" w:rsidTr="00C84A99">
        <w:trPr>
          <w:jc w:val="center"/>
        </w:trPr>
        <w:tc>
          <w:tcPr>
            <w:tcW w:w="851" w:type="dxa"/>
            <w:shd w:val="clear" w:color="auto" w:fill="auto"/>
            <w:vAlign w:val="center"/>
          </w:tcPr>
          <w:p w14:paraId="382BAA33" w14:textId="77777777" w:rsidR="00D824D6" w:rsidRPr="0028047C" w:rsidRDefault="00D824D6" w:rsidP="003F2AD4">
            <w:pPr>
              <w:jc w:val="both"/>
              <w:rPr>
                <w:b/>
                <w:sz w:val="28"/>
                <w:szCs w:val="28"/>
              </w:rPr>
            </w:pPr>
            <w:r w:rsidRPr="0028047C">
              <w:rPr>
                <w:b/>
                <w:sz w:val="28"/>
                <w:szCs w:val="28"/>
              </w:rPr>
              <w:t>Lần bón</w:t>
            </w:r>
          </w:p>
        </w:tc>
        <w:tc>
          <w:tcPr>
            <w:tcW w:w="992" w:type="dxa"/>
            <w:shd w:val="clear" w:color="auto" w:fill="auto"/>
            <w:vAlign w:val="center"/>
          </w:tcPr>
          <w:p w14:paraId="7E2D38DF" w14:textId="77777777" w:rsidR="00D824D6" w:rsidRPr="0028047C" w:rsidRDefault="00D824D6" w:rsidP="003F2AD4">
            <w:pPr>
              <w:jc w:val="both"/>
              <w:rPr>
                <w:b/>
                <w:sz w:val="28"/>
                <w:szCs w:val="28"/>
              </w:rPr>
            </w:pPr>
            <w:r w:rsidRPr="0028047C">
              <w:rPr>
                <w:b/>
                <w:sz w:val="28"/>
                <w:szCs w:val="28"/>
              </w:rPr>
              <w:t>Hữu cơ (%)</w:t>
            </w:r>
          </w:p>
        </w:tc>
        <w:tc>
          <w:tcPr>
            <w:tcW w:w="850" w:type="dxa"/>
            <w:shd w:val="clear" w:color="auto" w:fill="auto"/>
            <w:vAlign w:val="center"/>
          </w:tcPr>
          <w:p w14:paraId="27EBB4C1" w14:textId="77777777" w:rsidR="00D824D6" w:rsidRPr="0028047C" w:rsidRDefault="00D824D6" w:rsidP="003F2AD4">
            <w:pPr>
              <w:jc w:val="both"/>
              <w:rPr>
                <w:b/>
                <w:sz w:val="28"/>
                <w:szCs w:val="28"/>
              </w:rPr>
            </w:pPr>
            <w:r w:rsidRPr="0028047C">
              <w:rPr>
                <w:b/>
                <w:sz w:val="28"/>
                <w:szCs w:val="28"/>
              </w:rPr>
              <w:t>Urê</w:t>
            </w:r>
          </w:p>
          <w:p w14:paraId="18821FC4" w14:textId="77777777" w:rsidR="00D824D6" w:rsidRPr="0028047C" w:rsidRDefault="00D824D6" w:rsidP="003F2AD4">
            <w:pPr>
              <w:jc w:val="both"/>
              <w:rPr>
                <w:b/>
                <w:sz w:val="28"/>
                <w:szCs w:val="28"/>
              </w:rPr>
            </w:pPr>
            <w:r w:rsidRPr="0028047C">
              <w:rPr>
                <w:b/>
                <w:sz w:val="28"/>
                <w:szCs w:val="28"/>
              </w:rPr>
              <w:t>(%)</w:t>
            </w:r>
          </w:p>
        </w:tc>
        <w:tc>
          <w:tcPr>
            <w:tcW w:w="1418" w:type="dxa"/>
            <w:shd w:val="clear" w:color="auto" w:fill="auto"/>
            <w:vAlign w:val="center"/>
          </w:tcPr>
          <w:p w14:paraId="530958E6" w14:textId="77777777" w:rsidR="00D824D6" w:rsidRPr="0028047C" w:rsidRDefault="00D824D6" w:rsidP="003F2AD4">
            <w:pPr>
              <w:jc w:val="both"/>
              <w:rPr>
                <w:b/>
                <w:sz w:val="28"/>
                <w:szCs w:val="28"/>
              </w:rPr>
            </w:pPr>
            <w:r w:rsidRPr="0028047C">
              <w:rPr>
                <w:b/>
                <w:sz w:val="28"/>
                <w:szCs w:val="28"/>
              </w:rPr>
              <w:t>Lân nung chảy (%)</w:t>
            </w:r>
          </w:p>
        </w:tc>
        <w:tc>
          <w:tcPr>
            <w:tcW w:w="1134" w:type="dxa"/>
            <w:shd w:val="clear" w:color="auto" w:fill="auto"/>
            <w:vAlign w:val="center"/>
          </w:tcPr>
          <w:p w14:paraId="28A46053" w14:textId="77777777" w:rsidR="00D824D6" w:rsidRPr="0028047C" w:rsidRDefault="00D824D6" w:rsidP="003F2AD4">
            <w:pPr>
              <w:jc w:val="both"/>
              <w:rPr>
                <w:b/>
                <w:sz w:val="28"/>
                <w:szCs w:val="28"/>
              </w:rPr>
            </w:pPr>
            <w:r w:rsidRPr="0028047C">
              <w:rPr>
                <w:b/>
                <w:sz w:val="28"/>
                <w:szCs w:val="28"/>
              </w:rPr>
              <w:t>Clorua kali (%)</w:t>
            </w:r>
          </w:p>
        </w:tc>
        <w:tc>
          <w:tcPr>
            <w:tcW w:w="747" w:type="dxa"/>
            <w:shd w:val="clear" w:color="auto" w:fill="auto"/>
            <w:vAlign w:val="center"/>
          </w:tcPr>
          <w:p w14:paraId="451011CA" w14:textId="77777777" w:rsidR="00D824D6" w:rsidRPr="0028047C" w:rsidRDefault="00D824D6" w:rsidP="003F2AD4">
            <w:pPr>
              <w:jc w:val="both"/>
              <w:rPr>
                <w:b/>
                <w:sz w:val="28"/>
                <w:szCs w:val="28"/>
              </w:rPr>
            </w:pPr>
            <w:r w:rsidRPr="0028047C">
              <w:rPr>
                <w:b/>
                <w:sz w:val="28"/>
                <w:szCs w:val="28"/>
              </w:rPr>
              <w:t>Vôi (%)</w:t>
            </w:r>
          </w:p>
        </w:tc>
        <w:tc>
          <w:tcPr>
            <w:tcW w:w="3120" w:type="dxa"/>
            <w:shd w:val="clear" w:color="auto" w:fill="auto"/>
            <w:vAlign w:val="center"/>
          </w:tcPr>
          <w:p w14:paraId="148750B8" w14:textId="77777777" w:rsidR="00D824D6" w:rsidRPr="0028047C" w:rsidRDefault="00D824D6" w:rsidP="003F2AD4">
            <w:pPr>
              <w:jc w:val="both"/>
              <w:rPr>
                <w:b/>
                <w:sz w:val="28"/>
                <w:szCs w:val="28"/>
              </w:rPr>
            </w:pPr>
            <w:r w:rsidRPr="0028047C">
              <w:rPr>
                <w:b/>
                <w:sz w:val="28"/>
                <w:szCs w:val="28"/>
              </w:rPr>
              <w:t>Thời điểm bón</w:t>
            </w:r>
          </w:p>
        </w:tc>
      </w:tr>
      <w:tr w:rsidR="0028047C" w:rsidRPr="0028047C" w14:paraId="01709ACC" w14:textId="77777777" w:rsidTr="00C84A99">
        <w:trPr>
          <w:jc w:val="center"/>
        </w:trPr>
        <w:tc>
          <w:tcPr>
            <w:tcW w:w="851" w:type="dxa"/>
            <w:shd w:val="clear" w:color="auto" w:fill="auto"/>
            <w:vAlign w:val="center"/>
          </w:tcPr>
          <w:p w14:paraId="2B5D4C12" w14:textId="77777777" w:rsidR="00D824D6" w:rsidRPr="0028047C" w:rsidRDefault="00D824D6" w:rsidP="003F2AD4">
            <w:pPr>
              <w:jc w:val="both"/>
              <w:rPr>
                <w:sz w:val="28"/>
                <w:szCs w:val="28"/>
              </w:rPr>
            </w:pPr>
            <w:r w:rsidRPr="0028047C">
              <w:rPr>
                <w:sz w:val="28"/>
                <w:szCs w:val="28"/>
              </w:rPr>
              <w:t>1</w:t>
            </w:r>
          </w:p>
        </w:tc>
        <w:tc>
          <w:tcPr>
            <w:tcW w:w="992" w:type="dxa"/>
            <w:shd w:val="clear" w:color="auto" w:fill="auto"/>
            <w:vAlign w:val="center"/>
          </w:tcPr>
          <w:p w14:paraId="353C0CE1" w14:textId="77777777" w:rsidR="00D824D6" w:rsidRPr="0028047C" w:rsidRDefault="00D824D6" w:rsidP="003F2AD4">
            <w:pPr>
              <w:jc w:val="both"/>
              <w:rPr>
                <w:sz w:val="28"/>
                <w:szCs w:val="28"/>
              </w:rPr>
            </w:pPr>
            <w:r w:rsidRPr="0028047C">
              <w:rPr>
                <w:sz w:val="28"/>
                <w:szCs w:val="28"/>
              </w:rPr>
              <w:t>100</w:t>
            </w:r>
          </w:p>
        </w:tc>
        <w:tc>
          <w:tcPr>
            <w:tcW w:w="850" w:type="dxa"/>
            <w:shd w:val="clear" w:color="auto" w:fill="auto"/>
            <w:vAlign w:val="center"/>
          </w:tcPr>
          <w:p w14:paraId="5BC6F25F" w14:textId="77777777" w:rsidR="00D824D6" w:rsidRPr="0028047C" w:rsidRDefault="00D824D6" w:rsidP="003F2AD4">
            <w:pPr>
              <w:jc w:val="both"/>
              <w:rPr>
                <w:sz w:val="28"/>
                <w:szCs w:val="28"/>
              </w:rPr>
            </w:pPr>
            <w:r w:rsidRPr="0028047C">
              <w:rPr>
                <w:sz w:val="28"/>
                <w:szCs w:val="28"/>
              </w:rPr>
              <w:t>30</w:t>
            </w:r>
          </w:p>
        </w:tc>
        <w:tc>
          <w:tcPr>
            <w:tcW w:w="1418" w:type="dxa"/>
            <w:shd w:val="clear" w:color="auto" w:fill="auto"/>
            <w:vAlign w:val="center"/>
          </w:tcPr>
          <w:p w14:paraId="7A4D1028" w14:textId="77777777" w:rsidR="00D824D6" w:rsidRPr="0028047C" w:rsidRDefault="00D824D6" w:rsidP="003F2AD4">
            <w:pPr>
              <w:jc w:val="both"/>
              <w:rPr>
                <w:sz w:val="28"/>
                <w:szCs w:val="28"/>
              </w:rPr>
            </w:pPr>
            <w:r w:rsidRPr="0028047C">
              <w:rPr>
                <w:sz w:val="28"/>
                <w:szCs w:val="28"/>
              </w:rPr>
              <w:t>100</w:t>
            </w:r>
          </w:p>
        </w:tc>
        <w:tc>
          <w:tcPr>
            <w:tcW w:w="1134" w:type="dxa"/>
            <w:shd w:val="clear" w:color="auto" w:fill="auto"/>
            <w:vAlign w:val="center"/>
          </w:tcPr>
          <w:p w14:paraId="7971D314" w14:textId="77777777" w:rsidR="00D824D6" w:rsidRPr="0028047C" w:rsidRDefault="00D824D6" w:rsidP="003F2AD4">
            <w:pPr>
              <w:jc w:val="both"/>
              <w:rPr>
                <w:sz w:val="28"/>
                <w:szCs w:val="28"/>
              </w:rPr>
            </w:pPr>
            <w:r w:rsidRPr="0028047C">
              <w:rPr>
                <w:sz w:val="28"/>
                <w:szCs w:val="28"/>
              </w:rPr>
              <w:t>20</w:t>
            </w:r>
          </w:p>
        </w:tc>
        <w:tc>
          <w:tcPr>
            <w:tcW w:w="747" w:type="dxa"/>
            <w:shd w:val="clear" w:color="auto" w:fill="auto"/>
            <w:vAlign w:val="center"/>
          </w:tcPr>
          <w:p w14:paraId="1EBB8C8C" w14:textId="77777777" w:rsidR="00D824D6" w:rsidRPr="0028047C" w:rsidRDefault="00D824D6" w:rsidP="003F2AD4">
            <w:pPr>
              <w:jc w:val="both"/>
              <w:rPr>
                <w:sz w:val="28"/>
                <w:szCs w:val="28"/>
              </w:rPr>
            </w:pPr>
            <w:r w:rsidRPr="0028047C">
              <w:rPr>
                <w:sz w:val="28"/>
                <w:szCs w:val="28"/>
              </w:rPr>
              <w:t>100</w:t>
            </w:r>
          </w:p>
        </w:tc>
        <w:tc>
          <w:tcPr>
            <w:tcW w:w="3120" w:type="dxa"/>
            <w:shd w:val="clear" w:color="auto" w:fill="auto"/>
          </w:tcPr>
          <w:p w14:paraId="1C0B8817" w14:textId="77777777" w:rsidR="00D824D6" w:rsidRPr="0028047C" w:rsidRDefault="00D824D6" w:rsidP="003F2AD4">
            <w:pPr>
              <w:jc w:val="both"/>
              <w:rPr>
                <w:sz w:val="28"/>
                <w:szCs w:val="28"/>
              </w:rPr>
            </w:pPr>
            <w:r w:rsidRPr="0028047C">
              <w:rPr>
                <w:sz w:val="28"/>
                <w:szCs w:val="28"/>
              </w:rPr>
              <w:t>Sau thu hoạch</w:t>
            </w:r>
          </w:p>
        </w:tc>
      </w:tr>
      <w:tr w:rsidR="0028047C" w:rsidRPr="0028047C" w14:paraId="2371F718" w14:textId="77777777" w:rsidTr="00C84A99">
        <w:trPr>
          <w:jc w:val="center"/>
        </w:trPr>
        <w:tc>
          <w:tcPr>
            <w:tcW w:w="851" w:type="dxa"/>
            <w:shd w:val="clear" w:color="auto" w:fill="auto"/>
            <w:vAlign w:val="center"/>
          </w:tcPr>
          <w:p w14:paraId="57EF3FAD" w14:textId="77777777" w:rsidR="00D824D6" w:rsidRPr="0028047C" w:rsidRDefault="00D824D6" w:rsidP="003F2AD4">
            <w:pPr>
              <w:jc w:val="both"/>
              <w:rPr>
                <w:sz w:val="28"/>
                <w:szCs w:val="28"/>
              </w:rPr>
            </w:pPr>
            <w:r w:rsidRPr="0028047C">
              <w:rPr>
                <w:sz w:val="28"/>
                <w:szCs w:val="28"/>
              </w:rPr>
              <w:t>2</w:t>
            </w:r>
          </w:p>
        </w:tc>
        <w:tc>
          <w:tcPr>
            <w:tcW w:w="992" w:type="dxa"/>
            <w:shd w:val="clear" w:color="auto" w:fill="auto"/>
            <w:vAlign w:val="center"/>
          </w:tcPr>
          <w:p w14:paraId="106AB934" w14:textId="77777777" w:rsidR="00D824D6" w:rsidRPr="0028047C" w:rsidRDefault="00D824D6" w:rsidP="003F2AD4">
            <w:pPr>
              <w:jc w:val="both"/>
              <w:rPr>
                <w:sz w:val="28"/>
                <w:szCs w:val="28"/>
              </w:rPr>
            </w:pPr>
          </w:p>
        </w:tc>
        <w:tc>
          <w:tcPr>
            <w:tcW w:w="850" w:type="dxa"/>
            <w:shd w:val="clear" w:color="auto" w:fill="auto"/>
            <w:vAlign w:val="center"/>
          </w:tcPr>
          <w:p w14:paraId="694FA74D" w14:textId="77777777" w:rsidR="00D824D6" w:rsidRPr="0028047C" w:rsidRDefault="00D824D6" w:rsidP="003F2AD4">
            <w:pPr>
              <w:jc w:val="both"/>
              <w:rPr>
                <w:sz w:val="28"/>
                <w:szCs w:val="28"/>
              </w:rPr>
            </w:pPr>
            <w:r w:rsidRPr="0028047C">
              <w:rPr>
                <w:sz w:val="28"/>
                <w:szCs w:val="28"/>
              </w:rPr>
              <w:t>30</w:t>
            </w:r>
          </w:p>
        </w:tc>
        <w:tc>
          <w:tcPr>
            <w:tcW w:w="1418" w:type="dxa"/>
            <w:shd w:val="clear" w:color="auto" w:fill="auto"/>
            <w:vAlign w:val="center"/>
          </w:tcPr>
          <w:p w14:paraId="2FD223A5" w14:textId="77777777" w:rsidR="00D824D6" w:rsidRPr="0028047C" w:rsidRDefault="00D824D6" w:rsidP="003F2AD4">
            <w:pPr>
              <w:jc w:val="both"/>
              <w:rPr>
                <w:sz w:val="28"/>
                <w:szCs w:val="28"/>
              </w:rPr>
            </w:pPr>
          </w:p>
        </w:tc>
        <w:tc>
          <w:tcPr>
            <w:tcW w:w="1134" w:type="dxa"/>
            <w:shd w:val="clear" w:color="auto" w:fill="auto"/>
            <w:vAlign w:val="center"/>
          </w:tcPr>
          <w:p w14:paraId="2BAE2F49" w14:textId="77777777" w:rsidR="00D824D6" w:rsidRPr="0028047C" w:rsidRDefault="00D824D6" w:rsidP="003F2AD4">
            <w:pPr>
              <w:jc w:val="both"/>
              <w:rPr>
                <w:sz w:val="28"/>
                <w:szCs w:val="28"/>
              </w:rPr>
            </w:pPr>
            <w:r w:rsidRPr="0028047C">
              <w:rPr>
                <w:sz w:val="28"/>
                <w:szCs w:val="28"/>
              </w:rPr>
              <w:t>20</w:t>
            </w:r>
          </w:p>
        </w:tc>
        <w:tc>
          <w:tcPr>
            <w:tcW w:w="747" w:type="dxa"/>
            <w:shd w:val="clear" w:color="auto" w:fill="auto"/>
            <w:vAlign w:val="center"/>
          </w:tcPr>
          <w:p w14:paraId="5458BBCA" w14:textId="77777777" w:rsidR="00D824D6" w:rsidRPr="0028047C" w:rsidRDefault="00D824D6" w:rsidP="003F2AD4">
            <w:pPr>
              <w:jc w:val="both"/>
              <w:rPr>
                <w:sz w:val="28"/>
                <w:szCs w:val="28"/>
              </w:rPr>
            </w:pPr>
          </w:p>
        </w:tc>
        <w:tc>
          <w:tcPr>
            <w:tcW w:w="3120" w:type="dxa"/>
            <w:shd w:val="clear" w:color="auto" w:fill="auto"/>
          </w:tcPr>
          <w:p w14:paraId="6B291E08" w14:textId="77777777" w:rsidR="00D824D6" w:rsidRPr="0028047C" w:rsidRDefault="00D824D6" w:rsidP="003F2AD4">
            <w:pPr>
              <w:jc w:val="both"/>
              <w:rPr>
                <w:sz w:val="28"/>
                <w:szCs w:val="28"/>
              </w:rPr>
            </w:pPr>
            <w:r w:rsidRPr="0028047C">
              <w:rPr>
                <w:sz w:val="28"/>
                <w:szCs w:val="28"/>
              </w:rPr>
              <w:t>Trước ra hoa 01 tháng</w:t>
            </w:r>
          </w:p>
        </w:tc>
      </w:tr>
      <w:tr w:rsidR="0028047C" w:rsidRPr="0028047C" w14:paraId="330853BE" w14:textId="77777777" w:rsidTr="00C84A99">
        <w:trPr>
          <w:jc w:val="center"/>
        </w:trPr>
        <w:tc>
          <w:tcPr>
            <w:tcW w:w="851" w:type="dxa"/>
            <w:shd w:val="clear" w:color="auto" w:fill="auto"/>
            <w:vAlign w:val="center"/>
          </w:tcPr>
          <w:p w14:paraId="662113A1" w14:textId="77777777" w:rsidR="00D824D6" w:rsidRPr="0028047C" w:rsidRDefault="00D824D6" w:rsidP="003F2AD4">
            <w:pPr>
              <w:jc w:val="both"/>
              <w:rPr>
                <w:sz w:val="28"/>
                <w:szCs w:val="28"/>
              </w:rPr>
            </w:pPr>
            <w:r w:rsidRPr="0028047C">
              <w:rPr>
                <w:sz w:val="28"/>
                <w:szCs w:val="28"/>
              </w:rPr>
              <w:t>3</w:t>
            </w:r>
          </w:p>
        </w:tc>
        <w:tc>
          <w:tcPr>
            <w:tcW w:w="992" w:type="dxa"/>
            <w:shd w:val="clear" w:color="auto" w:fill="auto"/>
            <w:vAlign w:val="center"/>
          </w:tcPr>
          <w:p w14:paraId="1DFB055F" w14:textId="77777777" w:rsidR="00D824D6" w:rsidRPr="0028047C" w:rsidRDefault="00D824D6" w:rsidP="003F2AD4">
            <w:pPr>
              <w:jc w:val="both"/>
              <w:rPr>
                <w:sz w:val="28"/>
                <w:szCs w:val="28"/>
              </w:rPr>
            </w:pPr>
          </w:p>
        </w:tc>
        <w:tc>
          <w:tcPr>
            <w:tcW w:w="850" w:type="dxa"/>
            <w:shd w:val="clear" w:color="auto" w:fill="auto"/>
            <w:vAlign w:val="center"/>
          </w:tcPr>
          <w:p w14:paraId="4209C6FB" w14:textId="77777777" w:rsidR="00D824D6" w:rsidRPr="0028047C" w:rsidRDefault="00D824D6" w:rsidP="003F2AD4">
            <w:pPr>
              <w:jc w:val="both"/>
              <w:rPr>
                <w:sz w:val="28"/>
                <w:szCs w:val="28"/>
              </w:rPr>
            </w:pPr>
            <w:r w:rsidRPr="0028047C">
              <w:rPr>
                <w:sz w:val="28"/>
                <w:szCs w:val="28"/>
              </w:rPr>
              <w:t>30</w:t>
            </w:r>
          </w:p>
        </w:tc>
        <w:tc>
          <w:tcPr>
            <w:tcW w:w="1418" w:type="dxa"/>
            <w:shd w:val="clear" w:color="auto" w:fill="auto"/>
            <w:vAlign w:val="center"/>
          </w:tcPr>
          <w:p w14:paraId="0C23713D" w14:textId="77777777" w:rsidR="00D824D6" w:rsidRPr="0028047C" w:rsidRDefault="00D824D6" w:rsidP="003F2AD4">
            <w:pPr>
              <w:jc w:val="both"/>
              <w:rPr>
                <w:sz w:val="28"/>
                <w:szCs w:val="28"/>
              </w:rPr>
            </w:pPr>
          </w:p>
        </w:tc>
        <w:tc>
          <w:tcPr>
            <w:tcW w:w="1134" w:type="dxa"/>
            <w:shd w:val="clear" w:color="auto" w:fill="auto"/>
            <w:vAlign w:val="center"/>
          </w:tcPr>
          <w:p w14:paraId="46BBF3C5" w14:textId="77777777" w:rsidR="00D824D6" w:rsidRPr="0028047C" w:rsidRDefault="00D824D6" w:rsidP="003F2AD4">
            <w:pPr>
              <w:jc w:val="both"/>
              <w:rPr>
                <w:sz w:val="28"/>
                <w:szCs w:val="28"/>
              </w:rPr>
            </w:pPr>
            <w:r w:rsidRPr="0028047C">
              <w:rPr>
                <w:sz w:val="28"/>
                <w:szCs w:val="28"/>
              </w:rPr>
              <w:t>30</w:t>
            </w:r>
          </w:p>
        </w:tc>
        <w:tc>
          <w:tcPr>
            <w:tcW w:w="747" w:type="dxa"/>
            <w:shd w:val="clear" w:color="auto" w:fill="auto"/>
            <w:vAlign w:val="center"/>
          </w:tcPr>
          <w:p w14:paraId="3383B8C4" w14:textId="77777777" w:rsidR="00D824D6" w:rsidRPr="0028047C" w:rsidRDefault="00D824D6" w:rsidP="003F2AD4">
            <w:pPr>
              <w:jc w:val="both"/>
              <w:rPr>
                <w:sz w:val="28"/>
                <w:szCs w:val="28"/>
              </w:rPr>
            </w:pPr>
          </w:p>
        </w:tc>
        <w:tc>
          <w:tcPr>
            <w:tcW w:w="3120" w:type="dxa"/>
            <w:shd w:val="clear" w:color="auto" w:fill="auto"/>
          </w:tcPr>
          <w:p w14:paraId="5F53F5C4" w14:textId="77777777" w:rsidR="00D824D6" w:rsidRPr="0028047C" w:rsidRDefault="00D824D6" w:rsidP="003F2AD4">
            <w:pPr>
              <w:jc w:val="both"/>
              <w:rPr>
                <w:sz w:val="28"/>
                <w:szCs w:val="28"/>
              </w:rPr>
            </w:pPr>
            <w:r w:rsidRPr="0028047C">
              <w:rPr>
                <w:sz w:val="28"/>
                <w:szCs w:val="28"/>
              </w:rPr>
              <w:t>Sau khi thụ phấn 02- 03 tháng tùy giống</w:t>
            </w:r>
          </w:p>
        </w:tc>
      </w:tr>
      <w:tr w:rsidR="0028047C" w:rsidRPr="0028047C" w14:paraId="1E7B7200" w14:textId="77777777" w:rsidTr="00C84A99">
        <w:trPr>
          <w:jc w:val="center"/>
        </w:trPr>
        <w:tc>
          <w:tcPr>
            <w:tcW w:w="851" w:type="dxa"/>
            <w:shd w:val="clear" w:color="auto" w:fill="auto"/>
            <w:vAlign w:val="center"/>
          </w:tcPr>
          <w:p w14:paraId="61817D4F" w14:textId="77777777" w:rsidR="00D824D6" w:rsidRPr="0028047C" w:rsidRDefault="00D824D6" w:rsidP="003F2AD4">
            <w:pPr>
              <w:jc w:val="both"/>
              <w:rPr>
                <w:sz w:val="28"/>
                <w:szCs w:val="28"/>
              </w:rPr>
            </w:pPr>
            <w:r w:rsidRPr="0028047C">
              <w:rPr>
                <w:sz w:val="28"/>
                <w:szCs w:val="28"/>
              </w:rPr>
              <w:t>4</w:t>
            </w:r>
          </w:p>
        </w:tc>
        <w:tc>
          <w:tcPr>
            <w:tcW w:w="992" w:type="dxa"/>
            <w:shd w:val="clear" w:color="auto" w:fill="auto"/>
            <w:vAlign w:val="center"/>
          </w:tcPr>
          <w:p w14:paraId="3FB11F02" w14:textId="77777777" w:rsidR="00D824D6" w:rsidRPr="0028047C" w:rsidRDefault="00D824D6" w:rsidP="003F2AD4">
            <w:pPr>
              <w:jc w:val="both"/>
              <w:rPr>
                <w:sz w:val="28"/>
                <w:szCs w:val="28"/>
              </w:rPr>
            </w:pPr>
          </w:p>
        </w:tc>
        <w:tc>
          <w:tcPr>
            <w:tcW w:w="850" w:type="dxa"/>
            <w:shd w:val="clear" w:color="auto" w:fill="auto"/>
            <w:vAlign w:val="center"/>
          </w:tcPr>
          <w:p w14:paraId="08FF6B5E" w14:textId="77777777" w:rsidR="00D824D6" w:rsidRPr="0028047C" w:rsidRDefault="00D824D6" w:rsidP="003F2AD4">
            <w:pPr>
              <w:jc w:val="both"/>
              <w:rPr>
                <w:sz w:val="28"/>
                <w:szCs w:val="28"/>
              </w:rPr>
            </w:pPr>
            <w:r w:rsidRPr="0028047C">
              <w:rPr>
                <w:sz w:val="28"/>
                <w:szCs w:val="28"/>
              </w:rPr>
              <w:t>10</w:t>
            </w:r>
          </w:p>
        </w:tc>
        <w:tc>
          <w:tcPr>
            <w:tcW w:w="1418" w:type="dxa"/>
            <w:shd w:val="clear" w:color="auto" w:fill="auto"/>
            <w:vAlign w:val="center"/>
          </w:tcPr>
          <w:p w14:paraId="49C6AE3E" w14:textId="77777777" w:rsidR="00D824D6" w:rsidRPr="0028047C" w:rsidRDefault="00D824D6" w:rsidP="003F2AD4">
            <w:pPr>
              <w:jc w:val="both"/>
              <w:rPr>
                <w:sz w:val="28"/>
                <w:szCs w:val="28"/>
              </w:rPr>
            </w:pPr>
          </w:p>
        </w:tc>
        <w:tc>
          <w:tcPr>
            <w:tcW w:w="1134" w:type="dxa"/>
            <w:shd w:val="clear" w:color="auto" w:fill="auto"/>
            <w:vAlign w:val="center"/>
          </w:tcPr>
          <w:p w14:paraId="66176A18" w14:textId="77777777" w:rsidR="00D824D6" w:rsidRPr="0028047C" w:rsidRDefault="00D824D6" w:rsidP="003F2AD4">
            <w:pPr>
              <w:jc w:val="both"/>
              <w:rPr>
                <w:sz w:val="28"/>
                <w:szCs w:val="28"/>
              </w:rPr>
            </w:pPr>
            <w:r w:rsidRPr="0028047C">
              <w:rPr>
                <w:sz w:val="28"/>
                <w:szCs w:val="28"/>
              </w:rPr>
              <w:t>30</w:t>
            </w:r>
          </w:p>
        </w:tc>
        <w:tc>
          <w:tcPr>
            <w:tcW w:w="747" w:type="dxa"/>
            <w:shd w:val="clear" w:color="auto" w:fill="auto"/>
            <w:vAlign w:val="center"/>
          </w:tcPr>
          <w:p w14:paraId="2B4E184D" w14:textId="77777777" w:rsidR="00D824D6" w:rsidRPr="0028047C" w:rsidRDefault="00D824D6" w:rsidP="003F2AD4">
            <w:pPr>
              <w:jc w:val="both"/>
              <w:rPr>
                <w:sz w:val="28"/>
                <w:szCs w:val="28"/>
              </w:rPr>
            </w:pPr>
          </w:p>
        </w:tc>
        <w:tc>
          <w:tcPr>
            <w:tcW w:w="3120" w:type="dxa"/>
            <w:shd w:val="clear" w:color="auto" w:fill="auto"/>
          </w:tcPr>
          <w:p w14:paraId="6E0705EE" w14:textId="77777777" w:rsidR="00D824D6" w:rsidRPr="0028047C" w:rsidRDefault="00D824D6" w:rsidP="003F2AD4">
            <w:pPr>
              <w:jc w:val="both"/>
              <w:rPr>
                <w:sz w:val="28"/>
                <w:szCs w:val="28"/>
              </w:rPr>
            </w:pPr>
            <w:r w:rsidRPr="0028047C">
              <w:rPr>
                <w:sz w:val="28"/>
                <w:szCs w:val="28"/>
              </w:rPr>
              <w:t>Trước thu hoạch 01 tháng</w:t>
            </w:r>
          </w:p>
        </w:tc>
      </w:tr>
    </w:tbl>
    <w:p w14:paraId="00D12B44" w14:textId="77777777" w:rsidR="00D824D6" w:rsidRPr="0028047C" w:rsidRDefault="00D824D6" w:rsidP="003F2AD4">
      <w:pPr>
        <w:ind w:firstLine="709"/>
        <w:jc w:val="both"/>
        <w:rPr>
          <w:b/>
          <w:bCs/>
          <w:sz w:val="28"/>
          <w:szCs w:val="28"/>
        </w:rPr>
      </w:pPr>
      <w:r w:rsidRPr="0028047C">
        <w:rPr>
          <w:sz w:val="28"/>
          <w:szCs w:val="28"/>
        </w:rPr>
        <w:t>Hàng năm cũng cần bổ sung thêm vôi cho cây từ 2 - 3 kg/gốc cây sau khi thu hoạch xong.</w:t>
      </w:r>
    </w:p>
    <w:p w14:paraId="73758B32" w14:textId="77777777" w:rsidR="00D824D6" w:rsidRPr="0028047C" w:rsidRDefault="00D824D6" w:rsidP="003F2AD4">
      <w:pPr>
        <w:ind w:firstLine="709"/>
        <w:jc w:val="both"/>
        <w:rPr>
          <w:b/>
          <w:bCs/>
          <w:sz w:val="28"/>
          <w:szCs w:val="28"/>
        </w:rPr>
      </w:pPr>
      <w:r w:rsidRPr="0028047C">
        <w:rPr>
          <w:b/>
          <w:bCs/>
          <w:sz w:val="28"/>
          <w:szCs w:val="28"/>
        </w:rPr>
        <w:t xml:space="preserve">5. Chăm sóc </w:t>
      </w:r>
    </w:p>
    <w:p w14:paraId="7F69DF8B" w14:textId="77777777" w:rsidR="00D824D6" w:rsidRPr="0028047C" w:rsidRDefault="00D824D6" w:rsidP="003F2AD4">
      <w:pPr>
        <w:ind w:firstLine="709"/>
        <w:jc w:val="both"/>
        <w:rPr>
          <w:sz w:val="28"/>
          <w:szCs w:val="28"/>
        </w:rPr>
      </w:pPr>
      <w:r w:rsidRPr="0028047C">
        <w:rPr>
          <w:sz w:val="28"/>
          <w:szCs w:val="28"/>
        </w:rPr>
        <w:t>5.1 Tỉa cành tạo tán</w:t>
      </w:r>
    </w:p>
    <w:p w14:paraId="1BB1CFE9" w14:textId="77777777" w:rsidR="00D824D6" w:rsidRPr="0028047C" w:rsidRDefault="00D824D6" w:rsidP="003F2AD4">
      <w:pPr>
        <w:ind w:firstLine="709"/>
        <w:jc w:val="both"/>
        <w:rPr>
          <w:sz w:val="28"/>
          <w:szCs w:val="28"/>
        </w:rPr>
      </w:pPr>
      <w:r w:rsidRPr="0028047C">
        <w:rPr>
          <w:sz w:val="28"/>
          <w:szCs w:val="28"/>
        </w:rPr>
        <w:t>Là kỹ thuật cần được coi trọng để tạo cho cây có dáng chắc, bộ tán cân đối, ổn định sản lượng, hạn chế sâu bệnh hại.</w:t>
      </w:r>
    </w:p>
    <w:p w14:paraId="0F81CD3A" w14:textId="77777777" w:rsidR="00D824D6" w:rsidRPr="0028047C" w:rsidRDefault="00D824D6" w:rsidP="003F2AD4">
      <w:pPr>
        <w:shd w:val="clear" w:color="auto" w:fill="FFFFFF"/>
        <w:ind w:firstLine="709"/>
        <w:jc w:val="both"/>
        <w:rPr>
          <w:sz w:val="28"/>
          <w:szCs w:val="28"/>
        </w:rPr>
      </w:pPr>
      <w:r w:rsidRPr="0028047C">
        <w:rPr>
          <w:sz w:val="28"/>
          <w:szCs w:val="28"/>
        </w:rPr>
        <w:t xml:space="preserve">Tiến hành 02 - 03 lần/năm giai đoạn KTCB hoặc 01 lần sau thu hoạch, chú ý tỉa chồi của gốc ghép, tỉa những cành sâu bệnh sát đất, tỉa trống gốc nâng dần độ cao, tạo tán tròn đều thông thoáng, không nên để cây cao quá 06 m. Nên bỏ hoa ra trong năm đầu để cây đủ sức phát triển. Ở cây còn nhỏ, chưa </w:t>
      </w:r>
      <w:r w:rsidRPr="0028047C">
        <w:rPr>
          <w:sz w:val="28"/>
          <w:szCs w:val="28"/>
        </w:rPr>
        <w:lastRenderedPageBreak/>
        <w:t>ổn định, điều kiện chăm kém, thiếu nước, tỉa không hợp lý đôi khi cây ra lệch mùa so với đặc tính giống</w:t>
      </w:r>
    </w:p>
    <w:p w14:paraId="01AAEAAA" w14:textId="77777777" w:rsidR="00D824D6" w:rsidRPr="0028047C" w:rsidRDefault="00D824D6" w:rsidP="003F2AD4">
      <w:pPr>
        <w:shd w:val="clear" w:color="auto" w:fill="FFFFFF"/>
        <w:ind w:firstLine="709"/>
        <w:jc w:val="both"/>
        <w:outlineLvl w:val="2"/>
        <w:rPr>
          <w:bCs/>
          <w:sz w:val="28"/>
          <w:szCs w:val="28"/>
        </w:rPr>
      </w:pPr>
      <w:r w:rsidRPr="0028047C">
        <w:rPr>
          <w:bCs/>
          <w:sz w:val="28"/>
          <w:szCs w:val="28"/>
        </w:rPr>
        <w:t>5.2 Tưới và tủ gốc</w:t>
      </w:r>
    </w:p>
    <w:p w14:paraId="14F91EE7" w14:textId="77777777" w:rsidR="00D824D6" w:rsidRPr="0028047C" w:rsidRDefault="00D824D6" w:rsidP="003F2AD4">
      <w:pPr>
        <w:shd w:val="clear" w:color="auto" w:fill="FFFFFF"/>
        <w:ind w:firstLine="709"/>
        <w:jc w:val="both"/>
        <w:rPr>
          <w:sz w:val="28"/>
          <w:szCs w:val="28"/>
        </w:rPr>
      </w:pPr>
      <w:r w:rsidRPr="0028047C">
        <w:rPr>
          <w:sz w:val="28"/>
          <w:szCs w:val="28"/>
        </w:rPr>
        <w:t>Cây bơ cần lượng nước vừa phải nhưng tưới nhiều lần. Có thể tưới 10 - 15 ngày/lần trong mùa khô kết hợp tủ gốc, không cần tưới quá đẫm hay đầy bồn, kết hợp bón phân trong mùa khô. Việc tưới quá đẫm, sau đó để đất khô nứt sẽ làm đứt rể non, cây không phát triển hoặc chết.</w:t>
      </w:r>
    </w:p>
    <w:p w14:paraId="34233EAA" w14:textId="77777777" w:rsidR="00D824D6" w:rsidRPr="0028047C" w:rsidRDefault="00D824D6" w:rsidP="003F2AD4">
      <w:pPr>
        <w:shd w:val="clear" w:color="auto" w:fill="FFFFFF"/>
        <w:ind w:firstLine="709"/>
        <w:jc w:val="both"/>
        <w:rPr>
          <w:sz w:val="28"/>
          <w:szCs w:val="28"/>
        </w:rPr>
      </w:pPr>
      <w:r w:rsidRPr="0028047C">
        <w:rPr>
          <w:sz w:val="28"/>
          <w:szCs w:val="28"/>
        </w:rPr>
        <w:t>5.3 Làm cỏ</w:t>
      </w:r>
    </w:p>
    <w:p w14:paraId="4727D9D2" w14:textId="77777777" w:rsidR="00D824D6" w:rsidRPr="0028047C" w:rsidRDefault="00D824D6" w:rsidP="003F2AD4">
      <w:pPr>
        <w:ind w:firstLine="709"/>
        <w:jc w:val="both"/>
        <w:rPr>
          <w:b/>
          <w:bCs/>
          <w:sz w:val="28"/>
          <w:szCs w:val="28"/>
        </w:rPr>
      </w:pPr>
      <w:r w:rsidRPr="0028047C">
        <w:rPr>
          <w:sz w:val="28"/>
          <w:szCs w:val="28"/>
        </w:rPr>
        <w:t>Trong mùa mưa làm sạch cỏ 03 - 04 lần theo băng trên hàng hoặc theo từng gốc. Sau lần làm cỏ cuối mùa mưa, tủ quanh gốc cho cây bơ bằng cỏ khô, tàn dư cây họ đậu, cây chắn gió tạm thời... Lưu ý tủ chừa cách gốc 15 - 20 cm.</w:t>
      </w:r>
    </w:p>
    <w:p w14:paraId="5EDC33DD" w14:textId="77777777" w:rsidR="00D824D6" w:rsidRPr="0028047C" w:rsidRDefault="00D824D6" w:rsidP="003F2AD4">
      <w:pPr>
        <w:ind w:firstLine="709"/>
        <w:jc w:val="both"/>
        <w:rPr>
          <w:b/>
          <w:bCs/>
          <w:sz w:val="28"/>
          <w:szCs w:val="28"/>
        </w:rPr>
      </w:pPr>
      <w:r w:rsidRPr="0028047C">
        <w:rPr>
          <w:b/>
          <w:bCs/>
          <w:sz w:val="28"/>
          <w:szCs w:val="28"/>
        </w:rPr>
        <w:t>IV. QUẢN LÝ SÂU BỆNH HẠI</w:t>
      </w:r>
    </w:p>
    <w:p w14:paraId="40BE98AD" w14:textId="77777777" w:rsidR="00D824D6" w:rsidRPr="0028047C" w:rsidRDefault="00D824D6" w:rsidP="003F2AD4">
      <w:pPr>
        <w:ind w:firstLine="709"/>
        <w:jc w:val="both"/>
        <w:rPr>
          <w:sz w:val="28"/>
          <w:szCs w:val="28"/>
        </w:rPr>
      </w:pPr>
      <w:r w:rsidRPr="0028047C">
        <w:rPr>
          <w:sz w:val="28"/>
          <w:szCs w:val="28"/>
        </w:rPr>
        <w:t>Phòng chống tổng hợp coi trọng trong áp dụng các biện pháp canh tác và sinh học giúp cho sản xuất bơ bền vững và bảo đảm an toàn cho người sản xuất và người tiêu dùng.</w:t>
      </w:r>
    </w:p>
    <w:p w14:paraId="6AF3F432" w14:textId="77777777" w:rsidR="00D824D6" w:rsidRPr="0028047C" w:rsidRDefault="00D824D6" w:rsidP="003F2AD4">
      <w:pPr>
        <w:ind w:firstLine="709"/>
        <w:jc w:val="both"/>
        <w:rPr>
          <w:sz w:val="28"/>
          <w:szCs w:val="28"/>
          <w:lang w:val="vi-VN"/>
        </w:rPr>
      </w:pPr>
      <w:r w:rsidRPr="0028047C">
        <w:rPr>
          <w:sz w:val="28"/>
          <w:szCs w:val="28"/>
          <w:lang w:val="vi-VN"/>
        </w:rPr>
        <w:t>- Sau thu hoạch, xới xáo xung quanh gốc để diệt trứng, nhộng sâu hại.</w:t>
      </w:r>
    </w:p>
    <w:p w14:paraId="2BEC09B7" w14:textId="77777777" w:rsidR="00D824D6" w:rsidRPr="0028047C" w:rsidRDefault="00D824D6" w:rsidP="003F2AD4">
      <w:pPr>
        <w:ind w:firstLine="709"/>
        <w:jc w:val="both"/>
        <w:rPr>
          <w:sz w:val="28"/>
          <w:szCs w:val="28"/>
          <w:lang w:val="vi-VN"/>
        </w:rPr>
      </w:pPr>
      <w:r w:rsidRPr="0028047C">
        <w:rPr>
          <w:sz w:val="28"/>
          <w:szCs w:val="28"/>
          <w:lang w:val="vi-VN"/>
        </w:rPr>
        <w:t>- Cắt tỉa cành vô hiệu, bị che khuất để dễ kiểm soát côn trùng.</w:t>
      </w:r>
    </w:p>
    <w:p w14:paraId="193D8C85" w14:textId="77777777" w:rsidR="00D824D6" w:rsidRPr="0028047C" w:rsidRDefault="00D824D6" w:rsidP="003F2AD4">
      <w:pPr>
        <w:ind w:firstLine="709"/>
        <w:jc w:val="both"/>
        <w:rPr>
          <w:sz w:val="28"/>
          <w:szCs w:val="28"/>
        </w:rPr>
      </w:pPr>
      <w:r w:rsidRPr="0028047C">
        <w:rPr>
          <w:sz w:val="28"/>
          <w:szCs w:val="28"/>
          <w:lang w:val="vi-VN"/>
        </w:rPr>
        <w:t>- Áp dụng tốt biện pháp sử dụng giống và canh tác đã nêu ở các phần trên.</w:t>
      </w:r>
    </w:p>
    <w:p w14:paraId="69449864" w14:textId="77777777" w:rsidR="00D824D6" w:rsidRPr="0028047C" w:rsidRDefault="00D824D6" w:rsidP="003F2AD4">
      <w:pPr>
        <w:ind w:firstLine="709"/>
        <w:jc w:val="both"/>
        <w:rPr>
          <w:sz w:val="28"/>
          <w:szCs w:val="28"/>
        </w:rPr>
      </w:pPr>
      <w:r w:rsidRPr="0028047C">
        <w:rPr>
          <w:sz w:val="28"/>
          <w:szCs w:val="28"/>
          <w:lang w:val="vi-VN"/>
        </w:rPr>
        <w:t>- Bảo vệ các thiên địch và vi sinh vật có ích để phòng chống sâu bệnh hại.</w:t>
      </w:r>
    </w:p>
    <w:p w14:paraId="07971883" w14:textId="77777777" w:rsidR="00D824D6" w:rsidRPr="0028047C" w:rsidRDefault="00D824D6" w:rsidP="003F2AD4">
      <w:pPr>
        <w:ind w:firstLine="709"/>
        <w:jc w:val="both"/>
        <w:rPr>
          <w:sz w:val="28"/>
          <w:szCs w:val="28"/>
          <w:lang w:val="vi-VN"/>
        </w:rPr>
      </w:pPr>
      <w:r w:rsidRPr="0028047C">
        <w:rPr>
          <w:sz w:val="28"/>
          <w:szCs w:val="28"/>
          <w:lang w:val="vi-VN"/>
        </w:rPr>
        <w:t>- Khi sử dụng thuốc BVTV phải tuân thủ nguyên tắc “4 đúng”, ưu tiên thuốc có nguồn gốc sinh học để quản lý sâu bệnh hại.</w:t>
      </w:r>
    </w:p>
    <w:p w14:paraId="4A940772" w14:textId="77777777" w:rsidR="00D824D6" w:rsidRPr="0028047C" w:rsidRDefault="00D824D6" w:rsidP="003F2AD4">
      <w:pPr>
        <w:ind w:firstLine="709"/>
        <w:jc w:val="both"/>
        <w:rPr>
          <w:caps/>
          <w:sz w:val="28"/>
          <w:szCs w:val="28"/>
          <w:lang w:val="pt-BR"/>
        </w:rPr>
      </w:pPr>
      <w:r w:rsidRPr="0028047C">
        <w:rPr>
          <w:b/>
          <w:sz w:val="28"/>
          <w:szCs w:val="28"/>
          <w:lang w:val="pt-BR"/>
        </w:rPr>
        <w:t>1. Sâu hại</w:t>
      </w:r>
    </w:p>
    <w:p w14:paraId="2BEE808C" w14:textId="77777777" w:rsidR="00D824D6" w:rsidRPr="0028047C" w:rsidRDefault="00D824D6" w:rsidP="003F2AD4">
      <w:pPr>
        <w:ind w:firstLine="709"/>
        <w:jc w:val="both"/>
        <w:rPr>
          <w:bCs/>
          <w:sz w:val="28"/>
          <w:szCs w:val="28"/>
        </w:rPr>
      </w:pPr>
      <w:r w:rsidRPr="0028047C">
        <w:rPr>
          <w:bCs/>
          <w:sz w:val="28"/>
          <w:szCs w:val="28"/>
        </w:rPr>
        <w:t xml:space="preserve">a) Sâu cuốn lá </w:t>
      </w:r>
      <w:r w:rsidRPr="0028047C">
        <w:rPr>
          <w:bCs/>
          <w:i/>
          <w:iCs/>
          <w:sz w:val="28"/>
          <w:szCs w:val="28"/>
        </w:rPr>
        <w:t xml:space="preserve">(Gracilaria percicae </w:t>
      </w:r>
      <w:r w:rsidRPr="0028047C">
        <w:rPr>
          <w:bCs/>
          <w:iCs/>
          <w:sz w:val="28"/>
          <w:szCs w:val="28"/>
        </w:rPr>
        <w:t>Busk</w:t>
      </w:r>
      <w:r w:rsidRPr="0028047C">
        <w:rPr>
          <w:bCs/>
          <w:sz w:val="28"/>
          <w:szCs w:val="28"/>
        </w:rPr>
        <w:t>)</w:t>
      </w:r>
    </w:p>
    <w:p w14:paraId="77C6566B" w14:textId="77777777" w:rsidR="00D824D6" w:rsidRPr="0028047C" w:rsidRDefault="00D824D6" w:rsidP="003F2AD4">
      <w:pPr>
        <w:ind w:firstLine="709"/>
        <w:jc w:val="both"/>
        <w:rPr>
          <w:sz w:val="28"/>
          <w:szCs w:val="28"/>
        </w:rPr>
      </w:pPr>
      <w:r w:rsidRPr="0028047C">
        <w:rPr>
          <w:sz w:val="28"/>
          <w:szCs w:val="28"/>
        </w:rPr>
        <w:t>* Đặc điểm và triệu chứng gây hại</w:t>
      </w:r>
    </w:p>
    <w:p w14:paraId="0EEE45BA" w14:textId="77777777" w:rsidR="00D824D6" w:rsidRPr="0028047C" w:rsidRDefault="00D824D6" w:rsidP="003F2AD4">
      <w:pPr>
        <w:ind w:firstLine="709"/>
        <w:jc w:val="both"/>
        <w:rPr>
          <w:sz w:val="28"/>
          <w:szCs w:val="28"/>
        </w:rPr>
      </w:pPr>
      <w:r w:rsidRPr="0028047C">
        <w:rPr>
          <w:sz w:val="28"/>
          <w:szCs w:val="28"/>
        </w:rPr>
        <w:t>Bướm thường đẻ trứng trên lá mới ra, trứng nở thành sâu và lớn dần lên theo lá, nhưng thông thường nhất là sâu nhả tơ cuốn lá lại để làm tổ. Sâu dài khoảng 10 mm, màu xanh và có những lằn đen ngang không rõ rệt.</w:t>
      </w:r>
    </w:p>
    <w:p w14:paraId="65F5B7FA" w14:textId="77777777" w:rsidR="00D824D6" w:rsidRPr="0028047C" w:rsidRDefault="00D824D6" w:rsidP="003F2AD4">
      <w:pPr>
        <w:ind w:firstLine="709"/>
        <w:jc w:val="both"/>
        <w:rPr>
          <w:sz w:val="28"/>
          <w:szCs w:val="28"/>
        </w:rPr>
      </w:pPr>
      <w:r w:rsidRPr="0028047C">
        <w:rPr>
          <w:sz w:val="28"/>
          <w:szCs w:val="28"/>
        </w:rPr>
        <w:t>* Biện pháp phòng chống</w:t>
      </w:r>
    </w:p>
    <w:p w14:paraId="1E9FCFA2" w14:textId="77777777" w:rsidR="00D824D6" w:rsidRPr="0028047C" w:rsidRDefault="00D824D6" w:rsidP="003F2AD4">
      <w:pPr>
        <w:ind w:firstLine="709"/>
        <w:jc w:val="both"/>
        <w:rPr>
          <w:sz w:val="28"/>
          <w:szCs w:val="28"/>
        </w:rPr>
      </w:pPr>
      <w:r w:rsidRPr="0028047C">
        <w:rPr>
          <w:sz w:val="28"/>
          <w:szCs w:val="28"/>
        </w:rPr>
        <w:t>Nếu có điều kiện trước khi phun thuốc nên dỡ bỏ các tổ lá do sâu cuốn lại để tăng hiệu lực của thuốc. Dùng các loại thuốc gốc Cypermethrin + Phosalone… phun ướt đều tán lá.</w:t>
      </w:r>
    </w:p>
    <w:p w14:paraId="73ED3D36" w14:textId="77777777" w:rsidR="00D824D6" w:rsidRPr="0028047C" w:rsidRDefault="00D824D6" w:rsidP="003F2AD4">
      <w:pPr>
        <w:ind w:firstLine="709"/>
        <w:jc w:val="both"/>
        <w:rPr>
          <w:bCs/>
          <w:sz w:val="28"/>
          <w:szCs w:val="28"/>
        </w:rPr>
      </w:pPr>
      <w:r w:rsidRPr="0028047C">
        <w:rPr>
          <w:bCs/>
          <w:sz w:val="28"/>
          <w:szCs w:val="28"/>
        </w:rPr>
        <w:t xml:space="preserve">b) Rầy bông </w:t>
      </w:r>
      <w:r w:rsidRPr="0028047C">
        <w:rPr>
          <w:bCs/>
          <w:i/>
          <w:iCs/>
          <w:sz w:val="28"/>
          <w:szCs w:val="28"/>
        </w:rPr>
        <w:t>(Pseudococcuscitri risse)</w:t>
      </w:r>
    </w:p>
    <w:p w14:paraId="6F5225C5" w14:textId="77777777" w:rsidR="00D824D6" w:rsidRPr="0028047C" w:rsidRDefault="00D824D6" w:rsidP="003F2AD4">
      <w:pPr>
        <w:ind w:firstLine="709"/>
        <w:jc w:val="both"/>
        <w:rPr>
          <w:sz w:val="28"/>
          <w:szCs w:val="28"/>
        </w:rPr>
      </w:pPr>
      <w:r w:rsidRPr="0028047C">
        <w:rPr>
          <w:sz w:val="28"/>
          <w:szCs w:val="28"/>
        </w:rPr>
        <w:t>* Đặc điểm và triệu chứng gây hại: Rầy thường xuất hiện vào mùa mưa, chích hút nhựa lá và đọt non, quả non làm cây giảm sức tăng trưởng.</w:t>
      </w:r>
    </w:p>
    <w:p w14:paraId="3D7FD8CC" w14:textId="77777777" w:rsidR="00D824D6" w:rsidRPr="0028047C" w:rsidRDefault="00D824D6" w:rsidP="003F2AD4">
      <w:pPr>
        <w:ind w:firstLine="709"/>
        <w:jc w:val="both"/>
        <w:rPr>
          <w:sz w:val="28"/>
          <w:szCs w:val="28"/>
        </w:rPr>
      </w:pPr>
      <w:r w:rsidRPr="0028047C">
        <w:rPr>
          <w:sz w:val="28"/>
          <w:szCs w:val="28"/>
        </w:rPr>
        <w:t>* Biện pháp phòng chống: dùng các thuốc hóa học có hoạt chất như: Emamectin benzoate, Abamectin...</w:t>
      </w:r>
    </w:p>
    <w:p w14:paraId="6CACE90B" w14:textId="77777777" w:rsidR="00D824D6" w:rsidRPr="0028047C" w:rsidRDefault="00D824D6" w:rsidP="003F2AD4">
      <w:pPr>
        <w:ind w:firstLine="709"/>
        <w:jc w:val="both"/>
        <w:rPr>
          <w:b/>
          <w:sz w:val="28"/>
          <w:szCs w:val="28"/>
          <w:lang w:val="pt-BR"/>
        </w:rPr>
      </w:pPr>
      <w:r w:rsidRPr="0028047C">
        <w:rPr>
          <w:b/>
          <w:sz w:val="28"/>
          <w:szCs w:val="28"/>
          <w:lang w:val="pt-BR"/>
        </w:rPr>
        <w:t>2. Bệnh hại</w:t>
      </w:r>
    </w:p>
    <w:p w14:paraId="40752A28" w14:textId="77777777" w:rsidR="00D824D6" w:rsidRPr="0028047C" w:rsidRDefault="00D824D6" w:rsidP="003F2AD4">
      <w:pPr>
        <w:ind w:firstLine="709"/>
        <w:jc w:val="both"/>
        <w:rPr>
          <w:bCs/>
          <w:sz w:val="28"/>
          <w:szCs w:val="28"/>
        </w:rPr>
      </w:pPr>
      <w:r w:rsidRPr="0028047C">
        <w:rPr>
          <w:bCs/>
          <w:sz w:val="28"/>
          <w:szCs w:val="28"/>
        </w:rPr>
        <w:t xml:space="preserve">a) Bệnh thối rễ do </w:t>
      </w:r>
      <w:r w:rsidRPr="0028047C">
        <w:rPr>
          <w:bCs/>
          <w:i/>
          <w:iCs/>
          <w:sz w:val="28"/>
          <w:szCs w:val="28"/>
        </w:rPr>
        <w:t>Phytophthora cinnamomi</w:t>
      </w:r>
    </w:p>
    <w:p w14:paraId="69DF0E61" w14:textId="77777777" w:rsidR="00D824D6" w:rsidRPr="0028047C" w:rsidRDefault="00D824D6" w:rsidP="003F2AD4">
      <w:pPr>
        <w:ind w:firstLine="709"/>
        <w:jc w:val="both"/>
        <w:rPr>
          <w:bCs/>
          <w:sz w:val="28"/>
          <w:szCs w:val="28"/>
        </w:rPr>
      </w:pPr>
      <w:r w:rsidRPr="0028047C">
        <w:rPr>
          <w:bCs/>
          <w:sz w:val="28"/>
          <w:szCs w:val="28"/>
        </w:rPr>
        <w:t>* Tác hại</w:t>
      </w:r>
    </w:p>
    <w:p w14:paraId="2D3794E1" w14:textId="77777777" w:rsidR="00D824D6" w:rsidRPr="0028047C" w:rsidRDefault="00D824D6" w:rsidP="003F2AD4">
      <w:pPr>
        <w:ind w:firstLine="709"/>
        <w:jc w:val="both"/>
        <w:rPr>
          <w:sz w:val="28"/>
          <w:szCs w:val="28"/>
        </w:rPr>
      </w:pPr>
      <w:r w:rsidRPr="0028047C">
        <w:rPr>
          <w:sz w:val="28"/>
          <w:szCs w:val="28"/>
        </w:rPr>
        <w:t>- Là bệnh hại nguy hiểm nhất của cây bơ, gây hại ở mọi lứa tuổi của cây và gây bệnh trên hàng ngàn ký chủ khác.</w:t>
      </w:r>
    </w:p>
    <w:p w14:paraId="485735F5" w14:textId="77777777" w:rsidR="00D824D6" w:rsidRPr="0028047C" w:rsidRDefault="00D824D6" w:rsidP="003F2AD4">
      <w:pPr>
        <w:ind w:firstLine="709"/>
        <w:jc w:val="both"/>
        <w:rPr>
          <w:sz w:val="28"/>
          <w:szCs w:val="28"/>
        </w:rPr>
      </w:pPr>
      <w:r w:rsidRPr="0028047C">
        <w:rPr>
          <w:sz w:val="28"/>
          <w:szCs w:val="28"/>
        </w:rPr>
        <w:t>- Phát triển mạnh trên chân đất quá ẩm, thoát nước kém.</w:t>
      </w:r>
    </w:p>
    <w:p w14:paraId="54BDD703" w14:textId="77777777" w:rsidR="00D824D6" w:rsidRPr="0028047C" w:rsidRDefault="00D824D6" w:rsidP="003F2AD4">
      <w:pPr>
        <w:ind w:firstLine="709"/>
        <w:jc w:val="both"/>
        <w:rPr>
          <w:sz w:val="28"/>
          <w:szCs w:val="28"/>
        </w:rPr>
      </w:pPr>
      <w:r w:rsidRPr="0028047C">
        <w:rPr>
          <w:sz w:val="28"/>
          <w:szCs w:val="28"/>
        </w:rPr>
        <w:t>- Lây lan nhanh, dễ lây lan qua cây giống vườn ươm có sẵn mầm bệnh; hạt giống lấy từ quả rụng trên đất nhiễm mầm bệnh; dụng cụ; giày dép; người và gia súc di chuyển.</w:t>
      </w:r>
    </w:p>
    <w:p w14:paraId="11EE7438" w14:textId="77777777" w:rsidR="00D824D6" w:rsidRPr="0028047C" w:rsidRDefault="00D824D6" w:rsidP="003F2AD4">
      <w:pPr>
        <w:ind w:firstLine="709"/>
        <w:jc w:val="both"/>
        <w:rPr>
          <w:bCs/>
          <w:sz w:val="28"/>
          <w:szCs w:val="28"/>
        </w:rPr>
      </w:pPr>
      <w:r w:rsidRPr="0028047C">
        <w:rPr>
          <w:bCs/>
          <w:sz w:val="28"/>
          <w:szCs w:val="28"/>
        </w:rPr>
        <w:lastRenderedPageBreak/>
        <w:t>* Triệu chứng</w:t>
      </w:r>
    </w:p>
    <w:p w14:paraId="03ED51ED" w14:textId="77777777" w:rsidR="00D824D6" w:rsidRPr="0028047C" w:rsidRDefault="00D824D6" w:rsidP="003F2AD4">
      <w:pPr>
        <w:ind w:firstLine="709"/>
        <w:jc w:val="both"/>
        <w:rPr>
          <w:sz w:val="28"/>
          <w:szCs w:val="28"/>
          <w:lang w:val="pt-PT"/>
        </w:rPr>
      </w:pPr>
      <w:r w:rsidRPr="0028047C">
        <w:rPr>
          <w:sz w:val="28"/>
          <w:szCs w:val="28"/>
        </w:rPr>
        <w:t xml:space="preserve">- Lá nhỏ, xanh nhạt hoặc vàng, thường héo rũ với đầu lá úa nâu. </w:t>
      </w:r>
      <w:r w:rsidRPr="0028047C">
        <w:rPr>
          <w:sz w:val="28"/>
          <w:szCs w:val="28"/>
          <w:lang w:val="pt-PT"/>
        </w:rPr>
        <w:t>Tán lá thưa, ít ra lá mới. Nhiều cành nhỏ trên ngọn bị chết.</w:t>
      </w:r>
    </w:p>
    <w:p w14:paraId="426CB2CF" w14:textId="77777777" w:rsidR="00D824D6" w:rsidRPr="0028047C" w:rsidRDefault="00D824D6" w:rsidP="003F2AD4">
      <w:pPr>
        <w:ind w:firstLine="709"/>
        <w:jc w:val="both"/>
        <w:rPr>
          <w:sz w:val="28"/>
          <w:szCs w:val="28"/>
          <w:lang w:val="pt-PT"/>
        </w:rPr>
      </w:pPr>
      <w:r w:rsidRPr="0028047C">
        <w:rPr>
          <w:sz w:val="28"/>
          <w:szCs w:val="28"/>
          <w:lang w:val="pt-PT"/>
        </w:rPr>
        <w:t>- Cây bệnh vẫn mang nhiều quả nhưng quả nhỏ, năng suất thấp.</w:t>
      </w:r>
    </w:p>
    <w:p w14:paraId="5F149480" w14:textId="77777777" w:rsidR="00D824D6" w:rsidRPr="0028047C" w:rsidRDefault="00D824D6" w:rsidP="003F2AD4">
      <w:pPr>
        <w:ind w:firstLine="709"/>
        <w:jc w:val="both"/>
        <w:rPr>
          <w:sz w:val="28"/>
          <w:szCs w:val="28"/>
          <w:lang w:val="pt-PT"/>
        </w:rPr>
      </w:pPr>
      <w:r w:rsidRPr="0028047C">
        <w:rPr>
          <w:sz w:val="28"/>
          <w:szCs w:val="28"/>
          <w:lang w:val="pt-PT"/>
        </w:rPr>
        <w:t>- Cây bệnh rất ít ra rễ tơ. Rễ tơ nhiễm bệnh màu đen, dễ gãy và chết.</w:t>
      </w:r>
    </w:p>
    <w:p w14:paraId="3391E285" w14:textId="77777777" w:rsidR="00D824D6" w:rsidRPr="0028047C" w:rsidRDefault="00D824D6" w:rsidP="003F2AD4">
      <w:pPr>
        <w:ind w:firstLine="709"/>
        <w:jc w:val="both"/>
        <w:rPr>
          <w:sz w:val="28"/>
          <w:szCs w:val="28"/>
          <w:lang w:val="pt-PT"/>
        </w:rPr>
      </w:pPr>
      <w:r w:rsidRPr="0028047C">
        <w:rPr>
          <w:sz w:val="28"/>
          <w:szCs w:val="28"/>
          <w:lang w:val="pt-PT"/>
        </w:rPr>
        <w:t>- Cây bệnh có thể chết nhanh hoặc chậm.</w:t>
      </w:r>
    </w:p>
    <w:p w14:paraId="7EABD0FE" w14:textId="77777777" w:rsidR="00D824D6" w:rsidRPr="0028047C" w:rsidRDefault="00D824D6" w:rsidP="003F2AD4">
      <w:pPr>
        <w:ind w:firstLine="709"/>
        <w:jc w:val="both"/>
        <w:rPr>
          <w:sz w:val="28"/>
          <w:szCs w:val="28"/>
          <w:lang w:val="pt-PT"/>
        </w:rPr>
      </w:pPr>
      <w:r w:rsidRPr="0028047C">
        <w:rPr>
          <w:sz w:val="28"/>
          <w:szCs w:val="28"/>
          <w:lang w:val="pt-PT"/>
        </w:rPr>
        <w:t>* Điều kiện phát sinh, phát triển</w:t>
      </w:r>
    </w:p>
    <w:p w14:paraId="207DA7D2" w14:textId="77777777" w:rsidR="00D824D6" w:rsidRPr="0028047C" w:rsidRDefault="00D824D6" w:rsidP="003F2AD4">
      <w:pPr>
        <w:ind w:firstLine="709"/>
        <w:jc w:val="both"/>
        <w:rPr>
          <w:sz w:val="28"/>
          <w:szCs w:val="28"/>
          <w:lang w:val="pt-PT"/>
        </w:rPr>
      </w:pPr>
      <w:r w:rsidRPr="0028047C">
        <w:rPr>
          <w:sz w:val="28"/>
          <w:szCs w:val="28"/>
          <w:lang w:val="pt-PT"/>
        </w:rPr>
        <w:t>Bệnh gây hại nặng trên đất kém thoát nước, pH đất thấp, ít hoặc không sử dụng phân hữu cơ.</w:t>
      </w:r>
    </w:p>
    <w:p w14:paraId="0F9BED65" w14:textId="77777777" w:rsidR="00D824D6" w:rsidRPr="0028047C" w:rsidRDefault="00D824D6" w:rsidP="003F2AD4">
      <w:pPr>
        <w:ind w:firstLine="709"/>
        <w:jc w:val="both"/>
        <w:rPr>
          <w:bCs/>
          <w:sz w:val="28"/>
          <w:szCs w:val="28"/>
          <w:lang w:val="pt-PT"/>
        </w:rPr>
      </w:pPr>
      <w:r w:rsidRPr="0028047C">
        <w:rPr>
          <w:bCs/>
          <w:sz w:val="28"/>
          <w:szCs w:val="28"/>
          <w:lang w:val="pt-PT"/>
        </w:rPr>
        <w:t>* Phòng trừ tổng hợp</w:t>
      </w:r>
    </w:p>
    <w:p w14:paraId="6BEF07D1" w14:textId="77777777" w:rsidR="00D824D6" w:rsidRPr="0028047C" w:rsidRDefault="00D824D6" w:rsidP="003F2AD4">
      <w:pPr>
        <w:ind w:firstLine="709"/>
        <w:jc w:val="both"/>
        <w:rPr>
          <w:sz w:val="28"/>
          <w:szCs w:val="28"/>
          <w:lang w:val="pt-PT"/>
        </w:rPr>
      </w:pPr>
      <w:r w:rsidRPr="0028047C">
        <w:rPr>
          <w:sz w:val="28"/>
          <w:szCs w:val="28"/>
          <w:lang w:val="pt-PT"/>
        </w:rPr>
        <w:t>- Chú trọng phòng bệnh bằng các biện pháp canh tác.</w:t>
      </w:r>
    </w:p>
    <w:p w14:paraId="4C0BCBBF" w14:textId="77777777" w:rsidR="00D824D6" w:rsidRPr="0028047C" w:rsidRDefault="00D824D6" w:rsidP="003F2AD4">
      <w:pPr>
        <w:ind w:firstLine="709"/>
        <w:jc w:val="both"/>
        <w:rPr>
          <w:sz w:val="28"/>
          <w:szCs w:val="28"/>
          <w:lang w:val="pt-PT"/>
        </w:rPr>
      </w:pPr>
      <w:r w:rsidRPr="0028047C">
        <w:rPr>
          <w:sz w:val="28"/>
          <w:szCs w:val="28"/>
          <w:lang w:val="pt-PT"/>
        </w:rPr>
        <w:t>- Trồng trên đất thoát nước tốt; tạo mương rãnh thoát nước; vun gốc, trồng trên luống cao; không trồng âm xuống đất.</w:t>
      </w:r>
    </w:p>
    <w:p w14:paraId="7B942ABC" w14:textId="77777777" w:rsidR="00D824D6" w:rsidRPr="0028047C" w:rsidRDefault="00D824D6" w:rsidP="003F2AD4">
      <w:pPr>
        <w:ind w:firstLine="709"/>
        <w:jc w:val="both"/>
        <w:rPr>
          <w:sz w:val="28"/>
          <w:szCs w:val="28"/>
          <w:lang w:val="pt-PT"/>
        </w:rPr>
      </w:pPr>
      <w:r w:rsidRPr="0028047C">
        <w:rPr>
          <w:sz w:val="28"/>
          <w:szCs w:val="28"/>
          <w:lang w:val="pt-PT"/>
        </w:rPr>
        <w:t>- Không dùng cây giống có nguy cơ chứa nấm bệnh.</w:t>
      </w:r>
    </w:p>
    <w:p w14:paraId="7E387204" w14:textId="77777777" w:rsidR="00D824D6" w:rsidRPr="0028047C" w:rsidRDefault="00D824D6" w:rsidP="003F2AD4">
      <w:pPr>
        <w:ind w:firstLine="709"/>
        <w:jc w:val="both"/>
        <w:rPr>
          <w:sz w:val="28"/>
          <w:szCs w:val="28"/>
          <w:lang w:val="pt-PT"/>
        </w:rPr>
      </w:pPr>
      <w:r w:rsidRPr="0028047C">
        <w:rPr>
          <w:sz w:val="28"/>
          <w:szCs w:val="28"/>
          <w:lang w:val="pt-PT"/>
        </w:rPr>
        <w:t>- Dùng gốc ghép kháng bệnh.</w:t>
      </w:r>
    </w:p>
    <w:p w14:paraId="567B103E" w14:textId="77777777" w:rsidR="00D824D6" w:rsidRPr="0028047C" w:rsidRDefault="00D824D6" w:rsidP="003F2AD4">
      <w:pPr>
        <w:ind w:firstLine="709"/>
        <w:jc w:val="both"/>
        <w:rPr>
          <w:sz w:val="28"/>
          <w:szCs w:val="28"/>
          <w:lang w:val="pt-PT"/>
        </w:rPr>
      </w:pPr>
      <w:r w:rsidRPr="0028047C">
        <w:rPr>
          <w:sz w:val="28"/>
          <w:szCs w:val="28"/>
          <w:lang w:val="pt-PT"/>
        </w:rPr>
        <w:t>- Hạn chế di chuyển tự do gần vùng bệnh.</w:t>
      </w:r>
    </w:p>
    <w:p w14:paraId="4A2B000D" w14:textId="77777777" w:rsidR="00D824D6" w:rsidRPr="0028047C" w:rsidRDefault="00D824D6" w:rsidP="003F2AD4">
      <w:pPr>
        <w:ind w:firstLine="709"/>
        <w:jc w:val="both"/>
        <w:rPr>
          <w:sz w:val="28"/>
          <w:szCs w:val="28"/>
          <w:lang w:val="pt-PT"/>
        </w:rPr>
      </w:pPr>
      <w:r w:rsidRPr="0028047C">
        <w:rPr>
          <w:sz w:val="28"/>
          <w:szCs w:val="28"/>
          <w:lang w:val="pt-PT"/>
        </w:rPr>
        <w:t>- Tưới nước vừa đủ, không dùng nước có nguy cơ nhiễm bệnh.</w:t>
      </w:r>
    </w:p>
    <w:p w14:paraId="6EADD148" w14:textId="77777777" w:rsidR="00D824D6" w:rsidRPr="0028047C" w:rsidRDefault="00D824D6" w:rsidP="003F2AD4">
      <w:pPr>
        <w:ind w:firstLine="709"/>
        <w:jc w:val="both"/>
        <w:rPr>
          <w:sz w:val="28"/>
          <w:szCs w:val="28"/>
          <w:lang w:val="pt-PT"/>
        </w:rPr>
      </w:pPr>
      <w:r w:rsidRPr="0028047C">
        <w:rPr>
          <w:sz w:val="28"/>
          <w:szCs w:val="28"/>
          <w:lang w:val="pt-PT"/>
        </w:rPr>
        <w:t>- Không trồng lại ngay trên vườn có bệnh.</w:t>
      </w:r>
    </w:p>
    <w:p w14:paraId="1D4299D7" w14:textId="77777777" w:rsidR="00D824D6" w:rsidRPr="0028047C" w:rsidRDefault="00D824D6" w:rsidP="003F2AD4">
      <w:pPr>
        <w:ind w:firstLine="709"/>
        <w:jc w:val="both"/>
        <w:rPr>
          <w:sz w:val="28"/>
          <w:szCs w:val="28"/>
          <w:lang w:val="pt-PT"/>
        </w:rPr>
      </w:pPr>
      <w:r w:rsidRPr="0028047C">
        <w:rPr>
          <w:sz w:val="28"/>
          <w:szCs w:val="28"/>
          <w:lang w:val="pt-PT"/>
        </w:rPr>
        <w:t>- Bón vôi (10 kg/cây) đối với cây bị bệnh; bón phân hữu cơ, xác bã thực vật đã hoai mục.</w:t>
      </w:r>
    </w:p>
    <w:p w14:paraId="1F148920" w14:textId="77777777" w:rsidR="00D824D6" w:rsidRPr="0028047C" w:rsidRDefault="00D824D6" w:rsidP="003F2AD4">
      <w:pPr>
        <w:ind w:firstLine="709"/>
        <w:jc w:val="both"/>
        <w:rPr>
          <w:sz w:val="28"/>
          <w:szCs w:val="28"/>
          <w:lang w:val="pt-PT"/>
        </w:rPr>
      </w:pPr>
      <w:r w:rsidRPr="0028047C">
        <w:rPr>
          <w:sz w:val="28"/>
          <w:szCs w:val="28"/>
          <w:lang w:val="pt-PT"/>
        </w:rPr>
        <w:t>- Bón phân cân đối, nhất là không bón dư phân đạm.</w:t>
      </w:r>
    </w:p>
    <w:p w14:paraId="71DD570E" w14:textId="77777777" w:rsidR="00D824D6" w:rsidRPr="0028047C" w:rsidRDefault="00D824D6" w:rsidP="003F2AD4">
      <w:pPr>
        <w:ind w:firstLine="709"/>
        <w:jc w:val="both"/>
        <w:rPr>
          <w:sz w:val="28"/>
          <w:szCs w:val="28"/>
          <w:lang w:val="pt-PT"/>
        </w:rPr>
      </w:pPr>
      <w:r w:rsidRPr="0028047C">
        <w:rPr>
          <w:sz w:val="28"/>
          <w:szCs w:val="28"/>
          <w:lang w:val="pt-PT"/>
        </w:rPr>
        <w:t xml:space="preserve">- Sử dụng nấm đối kháng </w:t>
      </w:r>
      <w:r w:rsidRPr="0028047C">
        <w:rPr>
          <w:i/>
          <w:sz w:val="28"/>
          <w:szCs w:val="28"/>
          <w:lang w:val="pt-PT"/>
        </w:rPr>
        <w:t xml:space="preserve">Trichoderma </w:t>
      </w:r>
      <w:r w:rsidRPr="0028047C">
        <w:rPr>
          <w:sz w:val="28"/>
          <w:szCs w:val="28"/>
          <w:lang w:val="pt-PT"/>
        </w:rPr>
        <w:t>sp. để phòng chống bệnh.</w:t>
      </w:r>
    </w:p>
    <w:p w14:paraId="5361AA66" w14:textId="77777777" w:rsidR="00D824D6" w:rsidRPr="0028047C" w:rsidRDefault="00D824D6" w:rsidP="003F2AD4">
      <w:pPr>
        <w:ind w:firstLine="709"/>
        <w:jc w:val="both"/>
        <w:rPr>
          <w:sz w:val="28"/>
          <w:szCs w:val="28"/>
        </w:rPr>
      </w:pPr>
      <w:r w:rsidRPr="0028047C">
        <w:rPr>
          <w:sz w:val="28"/>
          <w:szCs w:val="28"/>
          <w:lang w:val="pt-PT"/>
        </w:rPr>
        <w:t>- Khi bệnh nặng, chỉ nên sử dụng các loại thuốc hóa học có gốc Phosphonate hay Phosphate có thể giúp cây bệnh phục hồi. Tuy nhiên, chỉ sử dụng thuốc trên những cây nhiễm bệnh, tuyệt đối không nên sử dụng trên toàn bộ vườn</w:t>
      </w:r>
      <w:r w:rsidRPr="0028047C">
        <w:rPr>
          <w:sz w:val="28"/>
          <w:szCs w:val="28"/>
        </w:rPr>
        <w:t>.</w:t>
      </w:r>
    </w:p>
    <w:p w14:paraId="64D2DDB3" w14:textId="77777777" w:rsidR="00D824D6" w:rsidRPr="0028047C" w:rsidRDefault="00D824D6" w:rsidP="003F2AD4">
      <w:pPr>
        <w:ind w:firstLine="709"/>
        <w:jc w:val="both"/>
        <w:rPr>
          <w:bCs/>
          <w:i/>
          <w:iCs/>
          <w:sz w:val="28"/>
          <w:szCs w:val="28"/>
        </w:rPr>
      </w:pPr>
      <w:r w:rsidRPr="0028047C">
        <w:rPr>
          <w:bCs/>
          <w:sz w:val="28"/>
          <w:szCs w:val="28"/>
        </w:rPr>
        <w:t xml:space="preserve">b) Bệnh loét và thối thân do </w:t>
      </w:r>
      <w:r w:rsidRPr="0028047C">
        <w:rPr>
          <w:bCs/>
          <w:i/>
          <w:iCs/>
          <w:sz w:val="28"/>
          <w:szCs w:val="28"/>
        </w:rPr>
        <w:t>Phytophthora citricola</w:t>
      </w:r>
    </w:p>
    <w:p w14:paraId="08900348" w14:textId="77777777" w:rsidR="00D824D6" w:rsidRPr="0028047C" w:rsidRDefault="00D824D6" w:rsidP="003F2AD4">
      <w:pPr>
        <w:pStyle w:val="BodyText"/>
        <w:spacing w:after="0"/>
        <w:ind w:firstLine="709"/>
        <w:jc w:val="both"/>
        <w:rPr>
          <w:bCs/>
          <w:sz w:val="28"/>
          <w:szCs w:val="28"/>
        </w:rPr>
      </w:pPr>
      <w:r w:rsidRPr="0028047C">
        <w:rPr>
          <w:bCs/>
          <w:sz w:val="28"/>
          <w:szCs w:val="28"/>
        </w:rPr>
        <w:t>* Tác hại</w:t>
      </w:r>
    </w:p>
    <w:p w14:paraId="17DAA02C" w14:textId="77777777" w:rsidR="00D824D6" w:rsidRPr="0028047C" w:rsidRDefault="00D824D6" w:rsidP="003F2AD4">
      <w:pPr>
        <w:ind w:firstLine="709"/>
        <w:jc w:val="both"/>
        <w:rPr>
          <w:i/>
          <w:iCs/>
          <w:sz w:val="28"/>
          <w:szCs w:val="28"/>
        </w:rPr>
      </w:pPr>
      <w:r w:rsidRPr="0028047C">
        <w:rPr>
          <w:sz w:val="28"/>
          <w:szCs w:val="28"/>
        </w:rPr>
        <w:t xml:space="preserve">Là bệnh nguy hiểm sau bệnh thối rễ, hệ ký chủ rộng thường gây hại cùng với bệnh thối rễ </w:t>
      </w:r>
      <w:r w:rsidRPr="0028047C">
        <w:rPr>
          <w:i/>
          <w:iCs/>
          <w:sz w:val="28"/>
          <w:szCs w:val="28"/>
        </w:rPr>
        <w:t>Phytophthora cinnamomi.</w:t>
      </w:r>
    </w:p>
    <w:p w14:paraId="393F889C" w14:textId="77777777" w:rsidR="00D824D6" w:rsidRPr="0028047C" w:rsidRDefault="00D824D6" w:rsidP="003F2AD4">
      <w:pPr>
        <w:ind w:firstLine="709"/>
        <w:jc w:val="both"/>
        <w:rPr>
          <w:sz w:val="28"/>
          <w:szCs w:val="28"/>
        </w:rPr>
      </w:pPr>
      <w:r w:rsidRPr="0028047C">
        <w:rPr>
          <w:sz w:val="28"/>
          <w:szCs w:val="28"/>
        </w:rPr>
        <w:t>- Tấn công vùng cổ rễ, gốc thân, cành già và cả trên quả.</w:t>
      </w:r>
    </w:p>
    <w:p w14:paraId="55688D3B" w14:textId="77777777" w:rsidR="00D824D6" w:rsidRPr="0028047C" w:rsidRDefault="00D824D6" w:rsidP="003F2AD4">
      <w:pPr>
        <w:ind w:firstLine="709"/>
        <w:jc w:val="both"/>
        <w:rPr>
          <w:sz w:val="28"/>
          <w:szCs w:val="28"/>
        </w:rPr>
      </w:pPr>
      <w:r w:rsidRPr="0028047C">
        <w:rPr>
          <w:sz w:val="28"/>
          <w:szCs w:val="28"/>
        </w:rPr>
        <w:t>- Bệnh phát triển sau khi nhiễm thông qua các vết thương, lây lan mạnh trong điều kiện độ ẩm không khí cao, đất quá ẩm ướt.</w:t>
      </w:r>
    </w:p>
    <w:p w14:paraId="26FEF1FE" w14:textId="77777777" w:rsidR="00D824D6" w:rsidRPr="0028047C" w:rsidRDefault="00D824D6" w:rsidP="003F2AD4">
      <w:pPr>
        <w:ind w:firstLine="709"/>
        <w:jc w:val="both"/>
        <w:rPr>
          <w:bCs/>
          <w:sz w:val="28"/>
          <w:szCs w:val="28"/>
        </w:rPr>
      </w:pPr>
      <w:r w:rsidRPr="0028047C">
        <w:rPr>
          <w:bCs/>
          <w:sz w:val="28"/>
          <w:szCs w:val="28"/>
        </w:rPr>
        <w:t>* Triệu chứng</w:t>
      </w:r>
    </w:p>
    <w:p w14:paraId="1D9663C9" w14:textId="77777777" w:rsidR="00D824D6" w:rsidRPr="0028047C" w:rsidRDefault="00D824D6" w:rsidP="003F2AD4">
      <w:pPr>
        <w:ind w:firstLine="709"/>
        <w:jc w:val="both"/>
        <w:rPr>
          <w:sz w:val="28"/>
          <w:szCs w:val="28"/>
        </w:rPr>
      </w:pPr>
      <w:r w:rsidRPr="0028047C">
        <w:rPr>
          <w:sz w:val="28"/>
          <w:szCs w:val="28"/>
        </w:rPr>
        <w:t>- Bệnh thường xuất hiện ở vùng gần mặt đất, đặc biệt nơi thân hoặc cành thấp có vết thương. Vết loét ban đầu là một vùng vỏ màu nâu sẫm chảy nhựa đỏ, sau đó chuyển sang nâu, trắng và khi khô có phủ lớp phấn.</w:t>
      </w:r>
    </w:p>
    <w:p w14:paraId="2D7EC693" w14:textId="77777777" w:rsidR="00D824D6" w:rsidRPr="0028047C" w:rsidRDefault="00D824D6" w:rsidP="003F2AD4">
      <w:pPr>
        <w:ind w:firstLine="709"/>
        <w:jc w:val="both"/>
        <w:rPr>
          <w:sz w:val="28"/>
          <w:szCs w:val="28"/>
        </w:rPr>
      </w:pPr>
      <w:r w:rsidRPr="0028047C">
        <w:rPr>
          <w:sz w:val="28"/>
          <w:szCs w:val="28"/>
        </w:rPr>
        <w:t>- Cắt bỏ bề mặt vùng loét thấy vết thương màu cam hoặc nâu. Bệnh gây hại hệ thống mạch dẫn.</w:t>
      </w:r>
    </w:p>
    <w:p w14:paraId="7394C3D9" w14:textId="77777777" w:rsidR="00D824D6" w:rsidRPr="0028047C" w:rsidRDefault="00D824D6" w:rsidP="003F2AD4">
      <w:pPr>
        <w:ind w:firstLine="709"/>
        <w:jc w:val="both"/>
        <w:rPr>
          <w:sz w:val="28"/>
          <w:szCs w:val="28"/>
        </w:rPr>
      </w:pPr>
      <w:r w:rsidRPr="0028047C">
        <w:rPr>
          <w:sz w:val="28"/>
          <w:szCs w:val="28"/>
        </w:rPr>
        <w:t>- Cây bệnh bị yếu sức, vùng ngọn cây ít phát triển. Khác với bệnh thối rễ là kích thước lá vẫn bình thường, với bệnh loét tán lá suy giảm từ từ, ít khô cành, rễ tơ còn khá nhiều. Đôi khi cây bị vàng rụng nhanh và cây chết đột ngột.</w:t>
      </w:r>
    </w:p>
    <w:p w14:paraId="2D2A62DB" w14:textId="77777777" w:rsidR="00D824D6" w:rsidRPr="0028047C" w:rsidRDefault="00D824D6" w:rsidP="003F2AD4">
      <w:pPr>
        <w:ind w:firstLine="709"/>
        <w:jc w:val="both"/>
        <w:rPr>
          <w:sz w:val="28"/>
          <w:szCs w:val="28"/>
        </w:rPr>
      </w:pPr>
      <w:r w:rsidRPr="0028047C">
        <w:rPr>
          <w:sz w:val="28"/>
          <w:szCs w:val="28"/>
        </w:rPr>
        <w:t>- Quả đeo gần mặt đất dễ bị nhiễm bệnh này. Trên vỏ quả, vùng bệnh màu đen rất rõ thường xuất hiện phía đuôi quả. Thịt quả bên trong cũng bị hư hỏng.</w:t>
      </w:r>
    </w:p>
    <w:p w14:paraId="4E1F2B52" w14:textId="77777777" w:rsidR="00D824D6" w:rsidRPr="0028047C" w:rsidRDefault="00D824D6" w:rsidP="003F2AD4">
      <w:pPr>
        <w:ind w:firstLine="709"/>
        <w:jc w:val="both"/>
        <w:rPr>
          <w:sz w:val="28"/>
          <w:szCs w:val="28"/>
          <w:lang w:val="pt-PT"/>
        </w:rPr>
      </w:pPr>
      <w:r w:rsidRPr="0028047C">
        <w:rPr>
          <w:sz w:val="28"/>
          <w:szCs w:val="28"/>
          <w:lang w:val="pt-PT"/>
        </w:rPr>
        <w:t>* Điều kiện phát sinh, phát triển</w:t>
      </w:r>
    </w:p>
    <w:p w14:paraId="1CCDD8BC" w14:textId="77777777" w:rsidR="00D824D6" w:rsidRPr="0028047C" w:rsidRDefault="00D824D6" w:rsidP="003F2AD4">
      <w:pPr>
        <w:ind w:firstLine="709"/>
        <w:jc w:val="both"/>
        <w:rPr>
          <w:sz w:val="28"/>
          <w:szCs w:val="28"/>
          <w:lang w:val="pt-PT"/>
        </w:rPr>
      </w:pPr>
      <w:r w:rsidRPr="0028047C">
        <w:rPr>
          <w:sz w:val="28"/>
          <w:szCs w:val="28"/>
          <w:lang w:val="pt-PT"/>
        </w:rPr>
        <w:lastRenderedPageBreak/>
        <w:t>- Bệnh gây hại nặng trên đất kém thoát nước, pH đất thấp, ít hoặc không sử dụng phân hữu cơ.</w:t>
      </w:r>
    </w:p>
    <w:p w14:paraId="20006603" w14:textId="77777777" w:rsidR="00D824D6" w:rsidRPr="0028047C" w:rsidRDefault="00D824D6" w:rsidP="003F2AD4">
      <w:pPr>
        <w:ind w:firstLine="709"/>
        <w:jc w:val="both"/>
        <w:rPr>
          <w:sz w:val="28"/>
          <w:szCs w:val="28"/>
          <w:lang w:val="pt-PT"/>
        </w:rPr>
      </w:pPr>
      <w:r w:rsidRPr="0028047C">
        <w:rPr>
          <w:sz w:val="28"/>
          <w:szCs w:val="28"/>
          <w:lang w:val="pt-PT"/>
        </w:rPr>
        <w:t>- Bệnh cũng gây hại nặng trên vườn chăm sóc, tỉa cành kém, vườn ẩm thấp, rậm rạp.</w:t>
      </w:r>
    </w:p>
    <w:p w14:paraId="4A564008" w14:textId="77777777" w:rsidR="00D824D6" w:rsidRPr="0028047C" w:rsidRDefault="00D824D6" w:rsidP="003F2AD4">
      <w:pPr>
        <w:ind w:firstLine="709"/>
        <w:jc w:val="both"/>
        <w:rPr>
          <w:bCs/>
          <w:sz w:val="28"/>
          <w:szCs w:val="28"/>
        </w:rPr>
      </w:pPr>
      <w:r w:rsidRPr="0028047C">
        <w:rPr>
          <w:bCs/>
          <w:sz w:val="28"/>
          <w:szCs w:val="28"/>
        </w:rPr>
        <w:t>* Phòng trừ tổng hợp</w:t>
      </w:r>
    </w:p>
    <w:p w14:paraId="69E33C8F" w14:textId="77777777" w:rsidR="00D824D6" w:rsidRPr="0028047C" w:rsidRDefault="00D824D6" w:rsidP="003F2AD4">
      <w:pPr>
        <w:ind w:firstLine="709"/>
        <w:jc w:val="both"/>
        <w:rPr>
          <w:sz w:val="28"/>
          <w:szCs w:val="28"/>
        </w:rPr>
      </w:pPr>
      <w:r w:rsidRPr="0028047C">
        <w:rPr>
          <w:sz w:val="28"/>
          <w:szCs w:val="28"/>
        </w:rPr>
        <w:t>- Vệ sinh đồng ruộng, gốc ghép kháng bệnh, nguồn nước không mang mầm bệnh, không tạo vết thương trên cây.</w:t>
      </w:r>
    </w:p>
    <w:p w14:paraId="4D9728FE" w14:textId="77777777" w:rsidR="00D824D6" w:rsidRPr="0028047C" w:rsidRDefault="00D824D6" w:rsidP="003F2AD4">
      <w:pPr>
        <w:ind w:firstLine="709"/>
        <w:jc w:val="both"/>
        <w:rPr>
          <w:sz w:val="28"/>
          <w:szCs w:val="28"/>
        </w:rPr>
      </w:pPr>
      <w:r w:rsidRPr="0028047C">
        <w:rPr>
          <w:sz w:val="28"/>
          <w:szCs w:val="28"/>
        </w:rPr>
        <w:t xml:space="preserve">- Sử dụng nấm đối kháng </w:t>
      </w:r>
      <w:r w:rsidRPr="0028047C">
        <w:rPr>
          <w:i/>
          <w:sz w:val="28"/>
          <w:szCs w:val="28"/>
        </w:rPr>
        <w:t xml:space="preserve">Trichoderma </w:t>
      </w:r>
      <w:r w:rsidRPr="0028047C">
        <w:rPr>
          <w:sz w:val="28"/>
          <w:szCs w:val="28"/>
        </w:rPr>
        <w:t>sp.</w:t>
      </w:r>
      <w:r w:rsidRPr="0028047C">
        <w:rPr>
          <w:i/>
          <w:sz w:val="28"/>
          <w:szCs w:val="28"/>
        </w:rPr>
        <w:t xml:space="preserve"> </w:t>
      </w:r>
      <w:r w:rsidRPr="0028047C">
        <w:rPr>
          <w:sz w:val="28"/>
          <w:szCs w:val="28"/>
        </w:rPr>
        <w:t>2 lần/năm vào đầu và giữa mùa mưa để hạn chế bệnh.</w:t>
      </w:r>
    </w:p>
    <w:p w14:paraId="3B0C7975" w14:textId="77777777" w:rsidR="00D824D6" w:rsidRPr="0028047C" w:rsidRDefault="00D824D6" w:rsidP="003F2AD4">
      <w:pPr>
        <w:ind w:firstLine="709"/>
        <w:jc w:val="both"/>
        <w:rPr>
          <w:sz w:val="28"/>
          <w:szCs w:val="28"/>
        </w:rPr>
      </w:pPr>
      <w:r w:rsidRPr="0028047C">
        <w:rPr>
          <w:sz w:val="28"/>
          <w:szCs w:val="28"/>
        </w:rPr>
        <w:t>- Khi bệnh nặng, có thể dùng các thuốc hóa học gốc</w:t>
      </w:r>
      <w:r w:rsidRPr="0028047C">
        <w:rPr>
          <w:i/>
          <w:sz w:val="28"/>
          <w:szCs w:val="28"/>
        </w:rPr>
        <w:t xml:space="preserve"> </w:t>
      </w:r>
      <w:r w:rsidRPr="0028047C">
        <w:rPr>
          <w:sz w:val="28"/>
          <w:szCs w:val="28"/>
          <w:lang w:val="pt-PT"/>
        </w:rPr>
        <w:t>Phosphonate hay Phosphate</w:t>
      </w:r>
      <w:r w:rsidRPr="0028047C">
        <w:rPr>
          <w:sz w:val="28"/>
          <w:szCs w:val="28"/>
        </w:rPr>
        <w:t xml:space="preserve"> để bôi quét lên vết bệnh</w:t>
      </w:r>
    </w:p>
    <w:p w14:paraId="689C4788" w14:textId="77777777" w:rsidR="00D824D6" w:rsidRPr="0028047C" w:rsidRDefault="00D824D6" w:rsidP="003F2AD4">
      <w:pPr>
        <w:ind w:firstLine="709"/>
        <w:jc w:val="both"/>
        <w:rPr>
          <w:sz w:val="28"/>
          <w:szCs w:val="28"/>
          <w:lang w:val="fr-FR"/>
        </w:rPr>
      </w:pPr>
      <w:r w:rsidRPr="0028047C">
        <w:rPr>
          <w:sz w:val="28"/>
          <w:szCs w:val="28"/>
          <w:lang w:val="fr-FR"/>
        </w:rPr>
        <w:t>Phòng trừ bệnh trên quả bằng cách cắt bỏ những cành mang quả cách mặt đất dưới 01 m, tỉa bỏ cành khô, tủ gốc dày, thu gom quả rụng đưa ra khỏi vườn.</w:t>
      </w:r>
    </w:p>
    <w:p w14:paraId="4E7117EE" w14:textId="77777777" w:rsidR="00D824D6" w:rsidRPr="0028047C" w:rsidRDefault="00D824D6" w:rsidP="003F2AD4">
      <w:pPr>
        <w:ind w:firstLine="709"/>
        <w:jc w:val="both"/>
        <w:rPr>
          <w:bCs/>
          <w:sz w:val="28"/>
          <w:szCs w:val="28"/>
          <w:lang w:val="fr-FR"/>
        </w:rPr>
      </w:pPr>
      <w:r w:rsidRPr="0028047C">
        <w:rPr>
          <w:bCs/>
          <w:sz w:val="28"/>
          <w:szCs w:val="28"/>
        </w:rPr>
        <w:t xml:space="preserve">c) </w:t>
      </w:r>
      <w:r w:rsidRPr="0028047C">
        <w:rPr>
          <w:bCs/>
          <w:sz w:val="28"/>
          <w:szCs w:val="28"/>
          <w:lang w:val="fr-FR"/>
        </w:rPr>
        <w:t xml:space="preserve">Bệnh thán thư do </w:t>
      </w:r>
      <w:r w:rsidRPr="0028047C">
        <w:rPr>
          <w:bCs/>
          <w:i/>
          <w:iCs/>
          <w:sz w:val="28"/>
          <w:szCs w:val="28"/>
          <w:lang w:val="fr-FR"/>
        </w:rPr>
        <w:t>Colletrichum gloeosporioides</w:t>
      </w:r>
    </w:p>
    <w:p w14:paraId="63AFD209" w14:textId="77777777" w:rsidR="00D824D6" w:rsidRPr="0028047C" w:rsidRDefault="00D824D6" w:rsidP="003F2AD4">
      <w:pPr>
        <w:ind w:firstLine="709"/>
        <w:jc w:val="both"/>
        <w:rPr>
          <w:bCs/>
          <w:sz w:val="28"/>
          <w:szCs w:val="28"/>
          <w:lang w:val="fr-FR"/>
        </w:rPr>
      </w:pPr>
      <w:r w:rsidRPr="0028047C">
        <w:rPr>
          <w:bCs/>
          <w:sz w:val="28"/>
          <w:szCs w:val="28"/>
          <w:lang w:val="fr-FR"/>
        </w:rPr>
        <w:t>* Tác hại</w:t>
      </w:r>
    </w:p>
    <w:p w14:paraId="6B199588" w14:textId="77777777" w:rsidR="00D824D6" w:rsidRPr="0028047C" w:rsidRDefault="00D824D6" w:rsidP="003F2AD4">
      <w:pPr>
        <w:ind w:firstLine="709"/>
        <w:jc w:val="both"/>
        <w:rPr>
          <w:sz w:val="28"/>
          <w:szCs w:val="28"/>
          <w:lang w:val="fr-FR"/>
        </w:rPr>
      </w:pPr>
      <w:r w:rsidRPr="0028047C">
        <w:rPr>
          <w:sz w:val="28"/>
          <w:szCs w:val="28"/>
          <w:lang w:val="fr-FR"/>
        </w:rPr>
        <w:t>Đây là bệnh phổ biến ở tất cả các nước trồng bơ, nhất là vùng nhiều mưa, bệnh gây hại chủ yếu trên quả trước cũng như sau thu hoạch. Sau thời kỳ mưa dài, ẩm độ cao, quả sau thu hoạch thường bị bệnh nặng hàng loạt.</w:t>
      </w:r>
    </w:p>
    <w:p w14:paraId="4F8A82AF" w14:textId="77777777" w:rsidR="00D824D6" w:rsidRPr="0028047C" w:rsidRDefault="00D824D6" w:rsidP="003F2AD4">
      <w:pPr>
        <w:ind w:firstLine="709"/>
        <w:jc w:val="both"/>
        <w:rPr>
          <w:bCs/>
          <w:sz w:val="28"/>
          <w:szCs w:val="28"/>
          <w:lang w:val="fr-FR"/>
        </w:rPr>
      </w:pPr>
      <w:r w:rsidRPr="0028047C">
        <w:rPr>
          <w:bCs/>
          <w:sz w:val="28"/>
          <w:szCs w:val="28"/>
          <w:lang w:val="fr-FR"/>
        </w:rPr>
        <w:t>* Triệu chứng</w:t>
      </w:r>
    </w:p>
    <w:p w14:paraId="0FC44C38" w14:textId="77777777" w:rsidR="00D824D6" w:rsidRPr="0028047C" w:rsidRDefault="00D824D6" w:rsidP="003F2AD4">
      <w:pPr>
        <w:ind w:firstLine="709"/>
        <w:jc w:val="both"/>
        <w:rPr>
          <w:sz w:val="28"/>
          <w:szCs w:val="28"/>
          <w:lang w:val="fr-FR"/>
        </w:rPr>
      </w:pPr>
      <w:r w:rsidRPr="0028047C">
        <w:rPr>
          <w:sz w:val="28"/>
          <w:szCs w:val="28"/>
          <w:lang w:val="fr-FR"/>
        </w:rPr>
        <w:t>- Trước thu hoạch, trên vỏ quả xuất hiện những vết nâu đen nhỏ đường kính dưới 5 mm. Nếu không có vết thương do côn trùng hoặc gió thì vết bệnh không phát triển thêm.</w:t>
      </w:r>
    </w:p>
    <w:p w14:paraId="78ACAF3F" w14:textId="77777777" w:rsidR="00D824D6" w:rsidRPr="0028047C" w:rsidRDefault="00D824D6" w:rsidP="003F2AD4">
      <w:pPr>
        <w:ind w:firstLine="709"/>
        <w:jc w:val="both"/>
        <w:rPr>
          <w:sz w:val="28"/>
          <w:szCs w:val="28"/>
          <w:lang w:val="fr-FR"/>
        </w:rPr>
      </w:pPr>
      <w:r w:rsidRPr="0028047C">
        <w:rPr>
          <w:sz w:val="28"/>
          <w:szCs w:val="28"/>
          <w:lang w:val="fr-FR"/>
        </w:rPr>
        <w:t>- Sau thu hoạch, vết bệnh ngày càng đen hơn và to hơn với những chỗ lõm. Sau cùng vết bệnh lan ra khắp cả bề mặt vỏ quả, cũng như bên trong thịt quả. Khi cắt đôi quả ngang qua chỗ bệnh, vùng lan vào thịt quả thường có dạng hình cầu. Phần thịt quả bị hỏng lúc đầu cứng sau đó mềm nhũn. Trên bề mặt vỏ quả có thể hình thành những khối bào tử màu tím.</w:t>
      </w:r>
    </w:p>
    <w:p w14:paraId="13CBF8DA" w14:textId="77777777" w:rsidR="00D824D6" w:rsidRPr="0028047C" w:rsidRDefault="00D824D6" w:rsidP="003F2AD4">
      <w:pPr>
        <w:ind w:firstLine="709"/>
        <w:jc w:val="both"/>
        <w:rPr>
          <w:sz w:val="28"/>
          <w:szCs w:val="28"/>
          <w:lang w:val="pt-PT"/>
        </w:rPr>
      </w:pPr>
      <w:r w:rsidRPr="0028047C">
        <w:rPr>
          <w:sz w:val="28"/>
          <w:szCs w:val="28"/>
          <w:lang w:val="pt-PT"/>
        </w:rPr>
        <w:t>* Điều kiện phát sinh, phát triển</w:t>
      </w:r>
    </w:p>
    <w:p w14:paraId="13168B81" w14:textId="77777777" w:rsidR="00D824D6" w:rsidRPr="0028047C" w:rsidRDefault="00D824D6" w:rsidP="003F2AD4">
      <w:pPr>
        <w:ind w:firstLine="709"/>
        <w:jc w:val="both"/>
        <w:rPr>
          <w:sz w:val="28"/>
          <w:szCs w:val="28"/>
          <w:lang w:val="fr-FR"/>
        </w:rPr>
      </w:pPr>
      <w:r w:rsidRPr="0028047C">
        <w:rPr>
          <w:sz w:val="28"/>
          <w:szCs w:val="28"/>
          <w:lang w:val="fr-FR"/>
        </w:rPr>
        <w:t>-  Bệnh phát sinh, gây hại nặng trên những vườn chăm sóc kém, không tỉa cành tạo tán tốt, thiếu dinh dưỡng.</w:t>
      </w:r>
    </w:p>
    <w:p w14:paraId="62F29234" w14:textId="77777777" w:rsidR="00D824D6" w:rsidRPr="0028047C" w:rsidRDefault="00D824D6" w:rsidP="003F2AD4">
      <w:pPr>
        <w:ind w:firstLine="709"/>
        <w:jc w:val="both"/>
        <w:rPr>
          <w:sz w:val="28"/>
          <w:szCs w:val="28"/>
          <w:lang w:val="fr-FR"/>
        </w:rPr>
      </w:pPr>
      <w:r w:rsidRPr="0028047C">
        <w:rPr>
          <w:sz w:val="28"/>
          <w:szCs w:val="28"/>
          <w:lang w:val="fr-FR"/>
        </w:rPr>
        <w:t>* Phòng trừ tổng hợp</w:t>
      </w:r>
    </w:p>
    <w:p w14:paraId="0EDFB387" w14:textId="77777777" w:rsidR="00D824D6" w:rsidRPr="0028047C" w:rsidRDefault="00D824D6" w:rsidP="003F2AD4">
      <w:pPr>
        <w:ind w:firstLine="709"/>
        <w:jc w:val="both"/>
        <w:rPr>
          <w:sz w:val="28"/>
          <w:szCs w:val="28"/>
          <w:lang w:val="fr-FR"/>
        </w:rPr>
      </w:pPr>
      <w:r w:rsidRPr="0028047C">
        <w:rPr>
          <w:sz w:val="28"/>
          <w:szCs w:val="28"/>
          <w:lang w:val="fr-FR"/>
        </w:rPr>
        <w:t>- Căt tỉa bỏ những cành bệnh, lá bệnh.</w:t>
      </w:r>
    </w:p>
    <w:p w14:paraId="36F70554" w14:textId="77777777" w:rsidR="00D824D6" w:rsidRPr="0028047C" w:rsidRDefault="00D824D6" w:rsidP="003F2AD4">
      <w:pPr>
        <w:ind w:firstLine="709"/>
        <w:jc w:val="both"/>
        <w:rPr>
          <w:sz w:val="28"/>
          <w:szCs w:val="28"/>
          <w:lang w:val="fr-FR"/>
        </w:rPr>
      </w:pPr>
      <w:r w:rsidRPr="0028047C">
        <w:rPr>
          <w:sz w:val="28"/>
          <w:szCs w:val="28"/>
          <w:lang w:val="fr-FR"/>
        </w:rPr>
        <w:t>- Cắt bỏ những cành thấp cách mặt đất dưới 01 m. Trước mùa hoa cắt bỏ hết cành khô, quả còn sót trên cây. Chỉ tạo hình và thu hoạch trong điều kiện khô ráo..</w:t>
      </w:r>
    </w:p>
    <w:p w14:paraId="3D9445B3" w14:textId="77777777" w:rsidR="00D824D6" w:rsidRPr="0028047C" w:rsidRDefault="00D824D6" w:rsidP="003F2AD4">
      <w:pPr>
        <w:ind w:firstLine="709"/>
        <w:jc w:val="both"/>
        <w:rPr>
          <w:sz w:val="28"/>
          <w:szCs w:val="28"/>
          <w:lang w:val="fr-FR"/>
        </w:rPr>
      </w:pPr>
      <w:r w:rsidRPr="0028047C">
        <w:rPr>
          <w:sz w:val="28"/>
          <w:szCs w:val="28"/>
          <w:lang w:val="fr-FR"/>
        </w:rPr>
        <w:t>- Bón phân đầy đủ, cân đối tạo diều kiện cho cây sinh trưởng, phát triển tốt.</w:t>
      </w:r>
    </w:p>
    <w:p w14:paraId="7C42CA3A" w14:textId="77777777" w:rsidR="00D824D6" w:rsidRPr="0028047C" w:rsidRDefault="00D824D6" w:rsidP="003F2AD4">
      <w:pPr>
        <w:ind w:firstLine="709"/>
        <w:jc w:val="both"/>
        <w:rPr>
          <w:sz w:val="28"/>
          <w:szCs w:val="28"/>
          <w:lang w:val="fr-FR"/>
        </w:rPr>
      </w:pPr>
      <w:r w:rsidRPr="0028047C">
        <w:rPr>
          <w:sz w:val="28"/>
          <w:szCs w:val="28"/>
          <w:lang w:val="fr-FR"/>
        </w:rPr>
        <w:t>- Sử dụng nấm đối kháng để phòng chống bệnh.</w:t>
      </w:r>
    </w:p>
    <w:p w14:paraId="295509FC" w14:textId="77777777" w:rsidR="00D824D6" w:rsidRPr="0028047C" w:rsidRDefault="00D824D6" w:rsidP="003F2AD4">
      <w:pPr>
        <w:ind w:firstLine="709"/>
        <w:jc w:val="both"/>
        <w:rPr>
          <w:sz w:val="28"/>
          <w:szCs w:val="28"/>
          <w:lang w:val="fr-FR"/>
        </w:rPr>
      </w:pPr>
      <w:r w:rsidRPr="0028047C">
        <w:rPr>
          <w:sz w:val="28"/>
          <w:szCs w:val="28"/>
          <w:lang w:val="fr-FR"/>
        </w:rPr>
        <w:t>- Không cần thiết xử lý thuốc trừ nấm cho quả sau thu hoạch nếu được thu hái, vận chuyển, bảo quản phù hợp. Giữ cho quả khô và mát cho tới khi bán. Nhiệt độ sau thu hoạch là yếu tố cực kỳ quan trọng đối với sự phát triển của bệnh. Ngay sau khi thu hoạch, bảo quản lạnh trong phạm vi 5 - 12</w:t>
      </w:r>
      <w:r w:rsidRPr="0028047C">
        <w:rPr>
          <w:sz w:val="28"/>
          <w:szCs w:val="28"/>
          <w:vertAlign w:val="superscript"/>
        </w:rPr>
        <w:t>o</w:t>
      </w:r>
      <w:r w:rsidRPr="0028047C">
        <w:rPr>
          <w:sz w:val="28"/>
          <w:szCs w:val="28"/>
        </w:rPr>
        <w:t>C</w:t>
      </w:r>
      <w:r w:rsidRPr="0028047C">
        <w:rPr>
          <w:sz w:val="28"/>
          <w:szCs w:val="28"/>
          <w:lang w:val="fr-FR"/>
        </w:rPr>
        <w:t xml:space="preserve"> tùy theo giống.</w:t>
      </w:r>
    </w:p>
    <w:p w14:paraId="3E6CC637" w14:textId="77777777" w:rsidR="00D824D6" w:rsidRPr="0028047C" w:rsidRDefault="00D824D6" w:rsidP="003F2AD4">
      <w:pPr>
        <w:ind w:firstLine="709"/>
        <w:jc w:val="both"/>
        <w:rPr>
          <w:sz w:val="28"/>
          <w:szCs w:val="28"/>
          <w:lang w:val="fr-FR"/>
        </w:rPr>
      </w:pPr>
      <w:r w:rsidRPr="0028047C">
        <w:rPr>
          <w:sz w:val="28"/>
          <w:szCs w:val="28"/>
          <w:lang w:val="fr-FR"/>
        </w:rPr>
        <w:t>- Khi cần có thể phun các hợp chất có đồng để hạn chế bệnh.</w:t>
      </w:r>
    </w:p>
    <w:p w14:paraId="6DFCF243" w14:textId="77777777" w:rsidR="00D824D6" w:rsidRPr="0028047C" w:rsidRDefault="00D824D6" w:rsidP="003F2AD4">
      <w:pPr>
        <w:ind w:firstLine="709"/>
        <w:jc w:val="both"/>
        <w:rPr>
          <w:bCs/>
          <w:sz w:val="28"/>
          <w:szCs w:val="28"/>
          <w:lang w:val="fr-FR"/>
        </w:rPr>
      </w:pPr>
      <w:r w:rsidRPr="0028047C">
        <w:rPr>
          <w:bCs/>
          <w:sz w:val="28"/>
          <w:szCs w:val="28"/>
          <w:lang w:val="fr-FR"/>
        </w:rPr>
        <w:t xml:space="preserve">d) Bệnh ghẻ vỏ quả do </w:t>
      </w:r>
      <w:r w:rsidRPr="0028047C">
        <w:rPr>
          <w:bCs/>
          <w:i/>
          <w:iCs/>
          <w:sz w:val="28"/>
          <w:szCs w:val="28"/>
          <w:lang w:val="fr-FR"/>
        </w:rPr>
        <w:t>Sphaceloma perseae</w:t>
      </w:r>
    </w:p>
    <w:p w14:paraId="1BE6DCB8" w14:textId="77777777" w:rsidR="00D824D6" w:rsidRPr="0028047C" w:rsidRDefault="00D824D6" w:rsidP="003F2AD4">
      <w:pPr>
        <w:ind w:firstLine="709"/>
        <w:jc w:val="both"/>
        <w:rPr>
          <w:bCs/>
          <w:sz w:val="28"/>
          <w:szCs w:val="28"/>
          <w:lang w:val="fr-FR"/>
        </w:rPr>
      </w:pPr>
      <w:r w:rsidRPr="0028047C">
        <w:rPr>
          <w:bCs/>
          <w:sz w:val="28"/>
          <w:szCs w:val="28"/>
          <w:lang w:val="fr-FR"/>
        </w:rPr>
        <w:lastRenderedPageBreak/>
        <w:t>* Tác hại</w:t>
      </w:r>
    </w:p>
    <w:p w14:paraId="02AE335F" w14:textId="77777777" w:rsidR="00D824D6" w:rsidRPr="0028047C" w:rsidRDefault="00D824D6" w:rsidP="003F2AD4">
      <w:pPr>
        <w:ind w:firstLine="709"/>
        <w:jc w:val="both"/>
        <w:rPr>
          <w:sz w:val="28"/>
          <w:szCs w:val="28"/>
          <w:lang w:val="fr-FR"/>
        </w:rPr>
      </w:pPr>
      <w:r w:rsidRPr="0028047C">
        <w:rPr>
          <w:sz w:val="28"/>
          <w:szCs w:val="28"/>
          <w:lang w:val="fr-FR"/>
        </w:rPr>
        <w:t>- Tấn công trên lá, cành và quả, rất nghiêm trọng ở vùng nhiệt đới ẩm cũng như một số nước á nhiệt đới.</w:t>
      </w:r>
    </w:p>
    <w:p w14:paraId="6FF583A6" w14:textId="77777777" w:rsidR="00D824D6" w:rsidRPr="0028047C" w:rsidRDefault="00D824D6" w:rsidP="003F2AD4">
      <w:pPr>
        <w:ind w:firstLine="709"/>
        <w:jc w:val="both"/>
        <w:rPr>
          <w:sz w:val="28"/>
          <w:szCs w:val="28"/>
          <w:lang w:val="fr-FR"/>
        </w:rPr>
      </w:pPr>
      <w:r w:rsidRPr="0028047C">
        <w:rPr>
          <w:sz w:val="28"/>
          <w:szCs w:val="28"/>
          <w:lang w:val="fr-FR"/>
        </w:rPr>
        <w:t>- Tình trạng bệnh tùy theo giống. Giống nhiễm nặng gây giảm năng suất do rụng quả. Quả còn lại cũng không có giá trị thị trường do ngoại hình xấu.</w:t>
      </w:r>
    </w:p>
    <w:p w14:paraId="38C863BB" w14:textId="77777777" w:rsidR="00D824D6" w:rsidRPr="0028047C" w:rsidRDefault="00D824D6" w:rsidP="003F2AD4">
      <w:pPr>
        <w:ind w:firstLine="709"/>
        <w:jc w:val="both"/>
        <w:rPr>
          <w:sz w:val="28"/>
          <w:szCs w:val="28"/>
          <w:lang w:val="fr-FR"/>
        </w:rPr>
      </w:pPr>
      <w:r w:rsidRPr="0028047C">
        <w:rPr>
          <w:sz w:val="28"/>
          <w:szCs w:val="28"/>
          <w:lang w:val="fr-FR"/>
        </w:rPr>
        <w:t>- Khi thời tiết mưa nhiều, quá ẩm, nấm tấn công mô non của lá, cành, quả.</w:t>
      </w:r>
    </w:p>
    <w:p w14:paraId="7AA6C10A" w14:textId="77777777" w:rsidR="00D824D6" w:rsidRPr="0028047C" w:rsidRDefault="00D824D6" w:rsidP="003F2AD4">
      <w:pPr>
        <w:ind w:firstLine="709"/>
        <w:jc w:val="both"/>
        <w:rPr>
          <w:sz w:val="28"/>
          <w:szCs w:val="28"/>
          <w:lang w:val="fr-FR"/>
        </w:rPr>
      </w:pPr>
      <w:r w:rsidRPr="0028047C">
        <w:rPr>
          <w:sz w:val="28"/>
          <w:szCs w:val="28"/>
          <w:lang w:val="fr-FR"/>
        </w:rPr>
        <w:t>- Bào tử lây lan nhờ gió, mưa, hạt sương, côn trùng.</w:t>
      </w:r>
    </w:p>
    <w:p w14:paraId="6A48A11B" w14:textId="77777777" w:rsidR="00D824D6" w:rsidRPr="0028047C" w:rsidRDefault="00D824D6" w:rsidP="003F2AD4">
      <w:pPr>
        <w:ind w:firstLine="709"/>
        <w:jc w:val="both"/>
        <w:rPr>
          <w:sz w:val="28"/>
          <w:szCs w:val="28"/>
          <w:lang w:val="fr-FR"/>
        </w:rPr>
      </w:pPr>
      <w:r w:rsidRPr="0028047C">
        <w:rPr>
          <w:sz w:val="28"/>
          <w:szCs w:val="28"/>
          <w:lang w:val="fr-FR"/>
        </w:rPr>
        <w:t>- Vết bệnh là cửa ngõ xâm nhập của các vi sinh vật gây thối quả.</w:t>
      </w:r>
    </w:p>
    <w:p w14:paraId="2C7F577D" w14:textId="32DE2173" w:rsidR="00D824D6" w:rsidRPr="0028047C" w:rsidRDefault="00D824D6" w:rsidP="003F2AD4">
      <w:pPr>
        <w:ind w:firstLine="709"/>
        <w:jc w:val="both"/>
        <w:rPr>
          <w:sz w:val="28"/>
          <w:szCs w:val="28"/>
          <w:lang w:val="fr-FR"/>
        </w:rPr>
      </w:pPr>
      <w:r w:rsidRPr="0028047C">
        <w:rPr>
          <w:bCs/>
          <w:sz w:val="28"/>
          <w:szCs w:val="28"/>
          <w:lang w:val="fr-FR"/>
        </w:rPr>
        <w:t>* Triệu chứng</w:t>
      </w:r>
      <w:r w:rsidR="005F3135" w:rsidRPr="0028047C">
        <w:rPr>
          <w:bCs/>
          <w:sz w:val="28"/>
          <w:szCs w:val="28"/>
          <w:lang w:val="fr-FR"/>
        </w:rPr>
        <w:t> :</w:t>
      </w:r>
      <w:r w:rsidRPr="0028047C">
        <w:rPr>
          <w:sz w:val="28"/>
          <w:szCs w:val="28"/>
          <w:lang w:val="fr-FR"/>
        </w:rPr>
        <w:t xml:space="preserve"> Trên vỏ quả hình thành vết bệnh bầu dục, hơi gồ lên, màu nâu - nâu tím. Khi quả gài, các vết bệnh liên kết, tâm vết bệnh co lại gây nứt, tạo thành mạng, toàn vỏ sần sùi. Chất lượng thịt quả không bị ảnh hưởng nhưng trông bên ngoài vỏ rất xấu. Trên gần mặt dưới lá, cuống lá, cành non cũng bị vết ghẻ hình bầu dục dài.</w:t>
      </w:r>
    </w:p>
    <w:p w14:paraId="6F0A4450" w14:textId="738F0A3D" w:rsidR="00D824D6" w:rsidRPr="0028047C" w:rsidRDefault="00D824D6" w:rsidP="003F2AD4">
      <w:pPr>
        <w:ind w:firstLine="709"/>
        <w:jc w:val="both"/>
        <w:rPr>
          <w:sz w:val="28"/>
          <w:szCs w:val="28"/>
          <w:lang w:val="fr-FR"/>
        </w:rPr>
      </w:pPr>
      <w:r w:rsidRPr="0028047C">
        <w:rPr>
          <w:bCs/>
          <w:sz w:val="28"/>
          <w:szCs w:val="28"/>
          <w:lang w:val="fr-FR"/>
        </w:rPr>
        <w:t>* Phòng trừ tổng hợp</w:t>
      </w:r>
      <w:r w:rsidR="005F3135" w:rsidRPr="0028047C">
        <w:rPr>
          <w:bCs/>
          <w:sz w:val="28"/>
          <w:szCs w:val="28"/>
          <w:lang w:val="fr-FR"/>
        </w:rPr>
        <w:t> :</w:t>
      </w:r>
      <w:r w:rsidRPr="0028047C">
        <w:rPr>
          <w:sz w:val="28"/>
          <w:szCs w:val="28"/>
          <w:lang w:val="fr-FR"/>
        </w:rPr>
        <w:t>Vệ sinh đồng ruộng, cắt bỏ cành b</w:t>
      </w:r>
      <w:r w:rsidR="005F3135" w:rsidRPr="0028047C">
        <w:rPr>
          <w:sz w:val="28"/>
          <w:szCs w:val="28"/>
          <w:lang w:val="fr-FR"/>
        </w:rPr>
        <w:t>ệnh sau thu hoạch, đốt cành, lá;</w:t>
      </w:r>
      <w:r w:rsidRPr="0028047C">
        <w:rPr>
          <w:sz w:val="28"/>
          <w:szCs w:val="28"/>
          <w:lang w:val="fr-FR"/>
        </w:rPr>
        <w:t xml:space="preserve"> Phun các thuốc có gốc đồng với nồng. Thời điểm phun: trước và sau khi hoa nở, 03 - 04 tuần sau khi tất cả quả đã đậu. Lưu ý: Khi phun thuốc nên tránh những ngày hoa nở.</w:t>
      </w:r>
    </w:p>
    <w:p w14:paraId="38DF2333" w14:textId="77777777" w:rsidR="005F3135" w:rsidRPr="0028047C" w:rsidRDefault="00D824D6" w:rsidP="005F3135">
      <w:pPr>
        <w:ind w:firstLine="709"/>
        <w:jc w:val="both"/>
        <w:rPr>
          <w:b/>
          <w:bCs/>
          <w:sz w:val="28"/>
          <w:szCs w:val="28"/>
        </w:rPr>
      </w:pPr>
      <w:r w:rsidRPr="0028047C">
        <w:rPr>
          <w:b/>
          <w:bCs/>
          <w:sz w:val="28"/>
          <w:szCs w:val="28"/>
        </w:rPr>
        <w:t xml:space="preserve">IV. THU HOẠCH, BẢO QUẢN </w:t>
      </w:r>
    </w:p>
    <w:p w14:paraId="283B8C9B" w14:textId="635632BE" w:rsidR="00D824D6" w:rsidRPr="0028047C" w:rsidRDefault="00D824D6" w:rsidP="005F3135">
      <w:pPr>
        <w:ind w:firstLine="709"/>
        <w:jc w:val="both"/>
        <w:rPr>
          <w:b/>
          <w:bCs/>
          <w:sz w:val="28"/>
          <w:szCs w:val="28"/>
        </w:rPr>
      </w:pPr>
      <w:r w:rsidRPr="0028047C">
        <w:rPr>
          <w:b/>
          <w:bCs/>
          <w:iCs/>
          <w:sz w:val="28"/>
          <w:szCs w:val="28"/>
        </w:rPr>
        <w:t>1. Thu hoạch:</w:t>
      </w:r>
      <w:r w:rsidRPr="0028047C">
        <w:rPr>
          <w:b/>
          <w:bCs/>
          <w:sz w:val="28"/>
          <w:szCs w:val="28"/>
        </w:rPr>
        <w:t xml:space="preserve"> </w:t>
      </w:r>
      <w:r w:rsidRPr="0028047C">
        <w:rPr>
          <w:bCs/>
          <w:sz w:val="28"/>
          <w:szCs w:val="28"/>
        </w:rPr>
        <w:t>Cây bơ ra hoa được khoảng 06 tháng thì trái chín, thời gian này tùy theo giống. Căn cứ vào sự đổi màu của vỏ quả hoặc cầm quả lắc nhẹ nghe tiếng va đập của hạt vào thành quả là thu được.</w:t>
      </w:r>
    </w:p>
    <w:p w14:paraId="0F8DE8CF" w14:textId="77777777" w:rsidR="00D824D6" w:rsidRPr="0028047C" w:rsidRDefault="00D824D6" w:rsidP="003F2AD4">
      <w:pPr>
        <w:ind w:firstLine="851"/>
        <w:jc w:val="both"/>
        <w:rPr>
          <w:sz w:val="28"/>
          <w:szCs w:val="28"/>
        </w:rPr>
      </w:pPr>
      <w:r w:rsidRPr="0028047C">
        <w:rPr>
          <w:sz w:val="28"/>
          <w:szCs w:val="28"/>
        </w:rPr>
        <w:t>Thu hoạch bằng sào hoặc rọ. Hạn chế leo trèo trực tiếp lên cây để thu hái. Chú ý lúc hái không làm đứt cuống, trầy dập để quả bảo quản được lâu hơn.</w:t>
      </w:r>
    </w:p>
    <w:p w14:paraId="52290026" w14:textId="77777777" w:rsidR="00D824D6" w:rsidRPr="0028047C" w:rsidRDefault="00D824D6" w:rsidP="003F2AD4">
      <w:pPr>
        <w:ind w:firstLine="709"/>
        <w:jc w:val="both"/>
        <w:rPr>
          <w:sz w:val="28"/>
          <w:szCs w:val="28"/>
        </w:rPr>
      </w:pPr>
      <w:r w:rsidRPr="0028047C">
        <w:rPr>
          <w:b/>
          <w:bCs/>
          <w:iCs/>
          <w:sz w:val="28"/>
          <w:szCs w:val="28"/>
        </w:rPr>
        <w:t>2. Bảo quản:</w:t>
      </w:r>
      <w:r w:rsidRPr="0028047C">
        <w:rPr>
          <w:b/>
          <w:bCs/>
          <w:sz w:val="28"/>
          <w:szCs w:val="28"/>
        </w:rPr>
        <w:t xml:space="preserve"> </w:t>
      </w:r>
      <w:r w:rsidRPr="0028047C">
        <w:rPr>
          <w:bCs/>
          <w:sz w:val="28"/>
          <w:szCs w:val="28"/>
        </w:rPr>
        <w:t>Trái bơ có thể bảo quản lạnh hoặc nhiệt độ thường. Thông thường các giống bơ có thể bảo quản lạnh ở nhiệt độ từ 7 - 12</w:t>
      </w:r>
      <w:r w:rsidRPr="0028047C">
        <w:rPr>
          <w:bCs/>
          <w:sz w:val="28"/>
          <w:szCs w:val="28"/>
          <w:vertAlign w:val="superscript"/>
        </w:rPr>
        <w:t>0</w:t>
      </w:r>
      <w:r w:rsidRPr="0028047C">
        <w:rPr>
          <w:bCs/>
          <w:sz w:val="28"/>
          <w:szCs w:val="28"/>
        </w:rPr>
        <w:t>C, ẩm độ từ 85 - 90%. Ở nhiệt độ 20</w:t>
      </w:r>
      <w:r w:rsidRPr="0028047C">
        <w:rPr>
          <w:sz w:val="28"/>
          <w:szCs w:val="28"/>
          <w:vertAlign w:val="superscript"/>
        </w:rPr>
        <w:t>o</w:t>
      </w:r>
      <w:r w:rsidRPr="0028047C">
        <w:rPr>
          <w:sz w:val="28"/>
          <w:szCs w:val="28"/>
        </w:rPr>
        <w:t>C</w:t>
      </w:r>
      <w:r w:rsidRPr="0028047C">
        <w:rPr>
          <w:bCs/>
          <w:sz w:val="28"/>
          <w:szCs w:val="28"/>
        </w:rPr>
        <w:t xml:space="preserve"> quả bơ chín sau 06 - 10 ngày, ở nhiệt độ 25 - 27</w:t>
      </w:r>
      <w:r w:rsidRPr="0028047C">
        <w:rPr>
          <w:sz w:val="28"/>
          <w:szCs w:val="28"/>
          <w:vertAlign w:val="superscript"/>
        </w:rPr>
        <w:t>o</w:t>
      </w:r>
      <w:r w:rsidRPr="0028047C">
        <w:rPr>
          <w:sz w:val="28"/>
          <w:szCs w:val="28"/>
        </w:rPr>
        <w:t>C</w:t>
      </w:r>
      <w:r w:rsidRPr="0028047C">
        <w:rPr>
          <w:bCs/>
          <w:sz w:val="28"/>
          <w:szCs w:val="28"/>
        </w:rPr>
        <w:t xml:space="preserve"> trái chín sau 05 - 07 ngày.</w:t>
      </w:r>
    </w:p>
    <w:p w14:paraId="2FE4944C" w14:textId="77777777" w:rsidR="003F2AD4" w:rsidRPr="0028047C" w:rsidRDefault="003F2AD4" w:rsidP="008B2041">
      <w:pPr>
        <w:jc w:val="center"/>
        <w:rPr>
          <w:b/>
          <w:sz w:val="28"/>
          <w:szCs w:val="28"/>
        </w:rPr>
      </w:pPr>
    </w:p>
    <w:p w14:paraId="7BABE878" w14:textId="77777777" w:rsidR="00D824D6" w:rsidRPr="0028047C" w:rsidRDefault="00D824D6" w:rsidP="008B2041">
      <w:pPr>
        <w:jc w:val="center"/>
        <w:rPr>
          <w:b/>
          <w:sz w:val="28"/>
          <w:szCs w:val="28"/>
          <w:lang w:val="vi-VN"/>
        </w:rPr>
      </w:pPr>
      <w:r w:rsidRPr="0028047C">
        <w:rPr>
          <w:b/>
          <w:sz w:val="28"/>
          <w:szCs w:val="28"/>
        </w:rPr>
        <w:t>QUY TRÌNH SẢN XUẤT CÂY TÁO</w:t>
      </w:r>
    </w:p>
    <w:p w14:paraId="28CD936E" w14:textId="77777777" w:rsidR="00D824D6" w:rsidRPr="0028047C" w:rsidRDefault="00D824D6" w:rsidP="008B2041">
      <w:pPr>
        <w:jc w:val="center"/>
        <w:rPr>
          <w:b/>
          <w:sz w:val="28"/>
          <w:szCs w:val="28"/>
          <w:lang w:val="vi-VN"/>
        </w:rPr>
      </w:pPr>
      <w:r w:rsidRPr="0028047C">
        <w:rPr>
          <w:b/>
          <w:sz w:val="28"/>
          <w:szCs w:val="28"/>
          <w:lang w:val="vi-VN"/>
        </w:rPr>
        <w:t>(</w:t>
      </w:r>
      <w:r w:rsidRPr="0028047C">
        <w:rPr>
          <w:b/>
          <w:sz w:val="28"/>
          <w:szCs w:val="28"/>
        </w:rPr>
        <w:t>Ziziphus jujuba Mill</w:t>
      </w:r>
      <w:r w:rsidRPr="0028047C">
        <w:rPr>
          <w:b/>
          <w:sz w:val="28"/>
          <w:szCs w:val="28"/>
          <w:lang w:val="vi-VN"/>
        </w:rPr>
        <w:t xml:space="preserve">, </w:t>
      </w:r>
      <w:r w:rsidRPr="0028047C">
        <w:rPr>
          <w:b/>
          <w:sz w:val="28"/>
          <w:szCs w:val="28"/>
        </w:rPr>
        <w:t>Ziziphus mauritiana Lam.)</w:t>
      </w:r>
    </w:p>
    <w:p w14:paraId="1E7DA33E" w14:textId="77777777" w:rsidR="008B2041" w:rsidRPr="0028047C" w:rsidRDefault="008B2041" w:rsidP="008B2041">
      <w:pPr>
        <w:jc w:val="center"/>
        <w:rPr>
          <w:b/>
          <w:sz w:val="28"/>
          <w:szCs w:val="28"/>
          <w:lang w:val="vi-VN"/>
        </w:rPr>
      </w:pPr>
    </w:p>
    <w:p w14:paraId="6F189E14" w14:textId="74F84F8D" w:rsidR="006A4D91" w:rsidRPr="0028047C" w:rsidRDefault="006A4D91" w:rsidP="006A4D91">
      <w:pPr>
        <w:ind w:firstLine="709"/>
        <w:jc w:val="center"/>
        <w:rPr>
          <w:b/>
          <w:bCs/>
          <w:sz w:val="28"/>
          <w:szCs w:val="28"/>
          <w:lang w:val="vi-VN"/>
        </w:rPr>
      </w:pPr>
      <w:r w:rsidRPr="0028047C">
        <w:rPr>
          <w:b/>
          <w:bCs/>
          <w:sz w:val="28"/>
          <w:szCs w:val="28"/>
          <w:lang w:val="vi-VN"/>
        </w:rPr>
        <w:t xml:space="preserve">                                                                     QTSX: </w:t>
      </w:r>
      <w:r w:rsidR="008B2041" w:rsidRPr="0028047C">
        <w:rPr>
          <w:b/>
          <w:bCs/>
          <w:sz w:val="28"/>
          <w:szCs w:val="28"/>
          <w:lang w:val="vi-VN"/>
        </w:rPr>
        <w:t>17</w:t>
      </w:r>
      <w:r w:rsidR="00975016" w:rsidRPr="0028047C">
        <w:rPr>
          <w:b/>
          <w:bCs/>
          <w:sz w:val="28"/>
          <w:szCs w:val="28"/>
          <w:lang w:val="vi-VN"/>
        </w:rPr>
        <w:t xml:space="preserve"> </w:t>
      </w:r>
    </w:p>
    <w:p w14:paraId="1E754540" w14:textId="77777777" w:rsidR="006A4D91" w:rsidRPr="0028047C" w:rsidRDefault="006A4D91" w:rsidP="006A4D91">
      <w:pPr>
        <w:ind w:firstLine="709"/>
        <w:jc w:val="center"/>
        <w:rPr>
          <w:b/>
          <w:bCs/>
          <w:sz w:val="28"/>
          <w:szCs w:val="28"/>
          <w:lang w:val="vi-VN"/>
        </w:rPr>
      </w:pPr>
    </w:p>
    <w:p w14:paraId="3E2FD2FB" w14:textId="0D4A91EE" w:rsidR="006A4D91" w:rsidRPr="0028047C" w:rsidRDefault="006A4D91" w:rsidP="006A4D91">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8B2041" w:rsidRPr="0028047C">
        <w:rPr>
          <w:sz w:val="28"/>
          <w:szCs w:val="28"/>
          <w:lang w:val="vi-VN"/>
        </w:rPr>
        <w:t>Táo</w:t>
      </w:r>
    </w:p>
    <w:p w14:paraId="4BBDA9A5" w14:textId="77777777" w:rsidR="006A4D91" w:rsidRPr="0028047C" w:rsidRDefault="006A4D91" w:rsidP="006A4D91">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4621FD33" w14:textId="77777777" w:rsidR="006A4D91" w:rsidRPr="0028047C" w:rsidRDefault="006A4D91" w:rsidP="006A4D91">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20FB7AB3" w14:textId="53A39010" w:rsidR="006A4D91" w:rsidRPr="0028047C" w:rsidRDefault="006A4D91" w:rsidP="006A4D91">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w:t>
      </w:r>
    </w:p>
    <w:p w14:paraId="513A84C0" w14:textId="44DAA47B" w:rsidR="006A4D91" w:rsidRPr="0028047C" w:rsidRDefault="006A4D91" w:rsidP="006A4D91">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41A82FF7" w14:textId="0BBE01B4" w:rsidR="003F2AD4" w:rsidRPr="0028047C" w:rsidRDefault="00975016" w:rsidP="003F2AD4">
      <w:pPr>
        <w:ind w:firstLine="607"/>
        <w:jc w:val="both"/>
        <w:rPr>
          <w:b/>
          <w:bCs/>
          <w:sz w:val="28"/>
          <w:szCs w:val="28"/>
        </w:rPr>
      </w:pPr>
      <w:r w:rsidRPr="0028047C">
        <w:rPr>
          <w:b/>
          <w:bCs/>
          <w:sz w:val="28"/>
          <w:szCs w:val="28"/>
          <w:lang w:val="vi-VN"/>
        </w:rPr>
        <w:t>II. ĐỊNH MỨC KINH TẾ KỸ THUẬT</w:t>
      </w:r>
    </w:p>
    <w:p w14:paraId="36E791C7" w14:textId="6C44E52E" w:rsidR="008B2041" w:rsidRPr="0028047C" w:rsidRDefault="008B2041" w:rsidP="003F2AD4">
      <w:pPr>
        <w:ind w:firstLine="607"/>
        <w:jc w:val="both"/>
        <w:rPr>
          <w:sz w:val="28"/>
          <w:szCs w:val="28"/>
        </w:rPr>
      </w:pPr>
      <w:r w:rsidRPr="0028047C">
        <w:rPr>
          <w:sz w:val="28"/>
          <w:szCs w:val="28"/>
        </w:rPr>
        <w:lastRenderedPageBreak/>
        <w:t xml:space="preserve">Quy mô: 01 ha; </w:t>
      </w:r>
      <w:r w:rsidRPr="0028047C">
        <w:rPr>
          <w:sz w:val="28"/>
          <w:szCs w:val="28"/>
          <w:shd w:val="clear" w:color="auto" w:fill="FFFFFF"/>
        </w:rPr>
        <w:t>khoảng cách (5 – 6m) x (3 – 4m); mật độ 416 đến 555 cây/ha</w:t>
      </w:r>
      <w:r w:rsidRPr="0028047C">
        <w:rPr>
          <w:sz w:val="28"/>
          <w:szCs w:val="28"/>
        </w:rPr>
        <w:t>; Năng suất: 40-50 tấn/ha.</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827"/>
        <w:gridCol w:w="1276"/>
        <w:gridCol w:w="1842"/>
        <w:gridCol w:w="1418"/>
      </w:tblGrid>
      <w:tr w:rsidR="0028047C" w:rsidRPr="0028047C" w14:paraId="0CF99C32" w14:textId="77777777" w:rsidTr="00C84A99">
        <w:trPr>
          <w:trHeight w:val="525"/>
          <w:tblHeader/>
        </w:trPr>
        <w:tc>
          <w:tcPr>
            <w:tcW w:w="1008" w:type="dxa"/>
            <w:tcBorders>
              <w:top w:val="single" w:sz="4" w:space="0" w:color="auto"/>
              <w:left w:val="single" w:sz="4" w:space="0" w:color="auto"/>
              <w:bottom w:val="single" w:sz="4" w:space="0" w:color="auto"/>
              <w:right w:val="single" w:sz="4" w:space="0" w:color="auto"/>
            </w:tcBorders>
            <w:vAlign w:val="center"/>
          </w:tcPr>
          <w:p w14:paraId="6CD04FEA" w14:textId="77777777" w:rsidR="008B2041" w:rsidRPr="0028047C" w:rsidRDefault="008B2041" w:rsidP="00C84A99">
            <w:pPr>
              <w:jc w:val="center"/>
              <w:rPr>
                <w:b/>
                <w:bCs/>
                <w:sz w:val="26"/>
                <w:szCs w:val="26"/>
              </w:rPr>
            </w:pPr>
            <w:r w:rsidRPr="0028047C">
              <w:rPr>
                <w:b/>
                <w:bCs/>
                <w:sz w:val="26"/>
                <w:szCs w:val="26"/>
              </w:rPr>
              <w:t>STT</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0E96AEEF" w14:textId="77777777" w:rsidR="008B2041" w:rsidRPr="0028047C" w:rsidRDefault="008B2041" w:rsidP="00C84A99">
            <w:pPr>
              <w:jc w:val="center"/>
              <w:rPr>
                <w:b/>
                <w:bCs/>
                <w:sz w:val="26"/>
                <w:szCs w:val="26"/>
              </w:rPr>
            </w:pPr>
            <w:r w:rsidRPr="0028047C">
              <w:rPr>
                <w:b/>
                <w:bCs/>
                <w:sz w:val="26"/>
                <w:szCs w:val="26"/>
              </w:rPr>
              <w:t>Nội dung</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C1C218" w14:textId="77777777" w:rsidR="008B2041" w:rsidRPr="0028047C" w:rsidRDefault="008B2041" w:rsidP="00C84A99">
            <w:pPr>
              <w:jc w:val="center"/>
              <w:rPr>
                <w:b/>
                <w:bCs/>
                <w:sz w:val="26"/>
                <w:szCs w:val="26"/>
              </w:rPr>
            </w:pPr>
            <w:r w:rsidRPr="0028047C">
              <w:rPr>
                <w:b/>
                <w:bCs/>
                <w:sz w:val="26"/>
                <w:szCs w:val="26"/>
              </w:rPr>
              <w:t>ĐVT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353FE032" w14:textId="77777777" w:rsidR="008B2041" w:rsidRPr="0028047C" w:rsidRDefault="008B2041" w:rsidP="00C84A99">
            <w:pPr>
              <w:jc w:val="center"/>
              <w:rPr>
                <w:b/>
                <w:bCs/>
                <w:sz w:val="26"/>
                <w:szCs w:val="26"/>
              </w:rPr>
            </w:pPr>
            <w:r w:rsidRPr="0028047C">
              <w:rPr>
                <w:b/>
                <w:bCs/>
                <w:sz w:val="26"/>
                <w:szCs w:val="26"/>
              </w:rPr>
              <w:t>Định mức (ha)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E88B0F5" w14:textId="77777777" w:rsidR="008B2041" w:rsidRPr="0028047C" w:rsidRDefault="008B2041" w:rsidP="00C84A99">
            <w:pPr>
              <w:jc w:val="center"/>
              <w:rPr>
                <w:b/>
                <w:bCs/>
                <w:sz w:val="26"/>
                <w:szCs w:val="26"/>
              </w:rPr>
            </w:pPr>
            <w:r w:rsidRPr="0028047C">
              <w:rPr>
                <w:b/>
                <w:bCs/>
                <w:sz w:val="26"/>
                <w:szCs w:val="26"/>
              </w:rPr>
              <w:t>Ghi chú</w:t>
            </w:r>
          </w:p>
        </w:tc>
      </w:tr>
      <w:tr w:rsidR="0028047C" w:rsidRPr="0028047C" w14:paraId="35AE15B8" w14:textId="77777777" w:rsidTr="00C84A99">
        <w:trPr>
          <w:trHeight w:val="330"/>
        </w:trPr>
        <w:tc>
          <w:tcPr>
            <w:tcW w:w="1008" w:type="dxa"/>
            <w:tcBorders>
              <w:top w:val="single" w:sz="4" w:space="0" w:color="auto"/>
              <w:left w:val="single" w:sz="4" w:space="0" w:color="auto"/>
              <w:bottom w:val="single" w:sz="4" w:space="0" w:color="auto"/>
              <w:right w:val="single" w:sz="4" w:space="0" w:color="auto"/>
            </w:tcBorders>
            <w:vAlign w:val="center"/>
          </w:tcPr>
          <w:p w14:paraId="5EE9E0EF" w14:textId="77777777" w:rsidR="008B2041" w:rsidRPr="0028047C" w:rsidRDefault="008B2041" w:rsidP="00C84A99">
            <w:pPr>
              <w:jc w:val="center"/>
              <w:rPr>
                <w:b/>
                <w:bCs/>
                <w:sz w:val="26"/>
                <w:szCs w:val="26"/>
              </w:rPr>
            </w:pPr>
            <w:r w:rsidRPr="0028047C">
              <w:rPr>
                <w:b/>
                <w:bCs/>
                <w:sz w:val="26"/>
                <w:szCs w:val="26"/>
              </w:rPr>
              <w:t>I</w:t>
            </w:r>
          </w:p>
        </w:tc>
        <w:tc>
          <w:tcPr>
            <w:tcW w:w="3827" w:type="dxa"/>
            <w:tcBorders>
              <w:top w:val="single" w:sz="4" w:space="0" w:color="auto"/>
              <w:left w:val="single" w:sz="4" w:space="0" w:color="auto"/>
              <w:bottom w:val="single" w:sz="4" w:space="0" w:color="auto"/>
              <w:right w:val="single" w:sz="4" w:space="0" w:color="auto"/>
            </w:tcBorders>
            <w:vAlign w:val="center"/>
          </w:tcPr>
          <w:p w14:paraId="4D67288F" w14:textId="77777777" w:rsidR="008B2041" w:rsidRPr="0028047C" w:rsidRDefault="008B2041" w:rsidP="00C84A99">
            <w:pPr>
              <w:rPr>
                <w:b/>
                <w:bCs/>
                <w:sz w:val="26"/>
                <w:szCs w:val="26"/>
              </w:rPr>
            </w:pPr>
            <w:r w:rsidRPr="0028047C">
              <w:rPr>
                <w:b/>
                <w:bCs/>
                <w:sz w:val="26"/>
                <w:szCs w:val="26"/>
              </w:rPr>
              <w:t>Định mức vật tư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8BD9D5" w14:textId="77777777" w:rsidR="008B2041" w:rsidRPr="0028047C" w:rsidRDefault="008B2041" w:rsidP="00C84A99">
            <w:pPr>
              <w:jc w:val="center"/>
              <w:rPr>
                <w:b/>
                <w:bCs/>
                <w:sz w:val="26"/>
                <w:szCs w:val="26"/>
              </w:rPr>
            </w:pPr>
            <w:r w:rsidRPr="0028047C">
              <w:rPr>
                <w:b/>
                <w:bCs/>
                <w:sz w:val="26"/>
                <w:szCs w:val="26"/>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553078B9" w14:textId="77777777" w:rsidR="008B2041" w:rsidRPr="0028047C" w:rsidRDefault="008B2041" w:rsidP="00C84A99">
            <w:pPr>
              <w:jc w:val="center"/>
              <w:rPr>
                <w:b/>
                <w:bCs/>
                <w:sz w:val="26"/>
                <w:szCs w:val="26"/>
              </w:rPr>
            </w:pPr>
            <w:r w:rsidRPr="0028047C">
              <w:rPr>
                <w:b/>
                <w:bCs/>
                <w:sz w:val="26"/>
                <w:szCs w:val="26"/>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9441D3" w14:textId="77777777" w:rsidR="008B2041" w:rsidRPr="0028047C" w:rsidRDefault="008B2041" w:rsidP="00C84A99">
            <w:pPr>
              <w:jc w:val="center"/>
              <w:rPr>
                <w:b/>
                <w:bCs/>
                <w:sz w:val="26"/>
                <w:szCs w:val="26"/>
              </w:rPr>
            </w:pPr>
            <w:r w:rsidRPr="0028047C">
              <w:rPr>
                <w:b/>
                <w:bCs/>
                <w:sz w:val="26"/>
                <w:szCs w:val="26"/>
              </w:rPr>
              <w:t> </w:t>
            </w:r>
          </w:p>
        </w:tc>
      </w:tr>
      <w:tr w:rsidR="0028047C" w:rsidRPr="0028047C" w14:paraId="5EFDC203" w14:textId="77777777" w:rsidTr="00C84A99">
        <w:trPr>
          <w:trHeight w:val="330"/>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283F40E" w14:textId="77777777" w:rsidR="008B2041" w:rsidRPr="0028047C" w:rsidRDefault="008B2041" w:rsidP="00C84A99">
            <w:pPr>
              <w:jc w:val="center"/>
              <w:rPr>
                <w:bCs/>
                <w:sz w:val="26"/>
                <w:szCs w:val="26"/>
              </w:rPr>
            </w:pPr>
            <w:r w:rsidRPr="0028047C">
              <w:rPr>
                <w:bCs/>
                <w:sz w:val="26"/>
                <w:szCs w:val="26"/>
              </w:rPr>
              <w:t>Năm thứ nhất</w:t>
            </w:r>
          </w:p>
        </w:tc>
        <w:tc>
          <w:tcPr>
            <w:tcW w:w="3827" w:type="dxa"/>
            <w:tcBorders>
              <w:top w:val="single" w:sz="4" w:space="0" w:color="auto"/>
              <w:left w:val="single" w:sz="4" w:space="0" w:color="auto"/>
              <w:bottom w:val="single" w:sz="4" w:space="0" w:color="auto"/>
              <w:right w:val="single" w:sz="4" w:space="0" w:color="auto"/>
            </w:tcBorders>
            <w:vAlign w:val="center"/>
          </w:tcPr>
          <w:p w14:paraId="4B36B07A" w14:textId="77777777" w:rsidR="008B2041" w:rsidRPr="0028047C" w:rsidRDefault="008B2041" w:rsidP="00C84A99">
            <w:pPr>
              <w:rPr>
                <w:bCs/>
                <w:sz w:val="26"/>
                <w:szCs w:val="26"/>
              </w:rPr>
            </w:pPr>
            <w:r w:rsidRPr="0028047C">
              <w:rPr>
                <w:bCs/>
                <w:sz w:val="26"/>
                <w:szCs w:val="26"/>
              </w:rPr>
              <w:t>Giống</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1D07AC" w14:textId="77777777" w:rsidR="008B2041" w:rsidRPr="0028047C" w:rsidRDefault="008B2041" w:rsidP="00C84A99">
            <w:pPr>
              <w:jc w:val="center"/>
              <w:rPr>
                <w:b/>
                <w:bCs/>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50BC12AC" w14:textId="77777777" w:rsidR="008B2041" w:rsidRPr="0028047C" w:rsidRDefault="008B2041" w:rsidP="00C84A99">
            <w:pPr>
              <w:jc w:val="center"/>
              <w:rPr>
                <w:b/>
                <w:bCs/>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252B5F" w14:textId="77777777" w:rsidR="008B2041" w:rsidRPr="0028047C" w:rsidRDefault="008B2041" w:rsidP="00C84A99">
            <w:pPr>
              <w:jc w:val="center"/>
              <w:rPr>
                <w:b/>
                <w:bCs/>
                <w:sz w:val="26"/>
                <w:szCs w:val="26"/>
              </w:rPr>
            </w:pPr>
          </w:p>
        </w:tc>
      </w:tr>
      <w:tr w:rsidR="0028047C" w:rsidRPr="0028047C" w14:paraId="4667B823"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808D983" w14:textId="77777777" w:rsidR="008B2041" w:rsidRPr="0028047C" w:rsidRDefault="008B2041" w:rsidP="00C84A99">
            <w:pPr>
              <w:rPr>
                <w:bCs/>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168D4A10" w14:textId="77777777" w:rsidR="008B2041" w:rsidRPr="0028047C" w:rsidRDefault="008B2041" w:rsidP="00C84A99">
            <w:pPr>
              <w:rPr>
                <w:sz w:val="26"/>
                <w:szCs w:val="26"/>
              </w:rPr>
            </w:pPr>
            <w:r w:rsidRPr="0028047C">
              <w:rPr>
                <w:sz w:val="26"/>
                <w:szCs w:val="26"/>
              </w:rPr>
              <w:t>- Trồng mới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5F08A0" w14:textId="77777777" w:rsidR="008B2041" w:rsidRPr="0028047C" w:rsidRDefault="008B2041" w:rsidP="00C84A99">
            <w:pPr>
              <w:jc w:val="center"/>
              <w:rPr>
                <w:sz w:val="26"/>
                <w:szCs w:val="26"/>
              </w:rPr>
            </w:pPr>
            <w:r w:rsidRPr="0028047C">
              <w:rPr>
                <w:sz w:val="26"/>
                <w:szCs w:val="26"/>
              </w:rPr>
              <w:t>cây</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69DAC088" w14:textId="77777777" w:rsidR="008B2041" w:rsidRPr="0028047C" w:rsidRDefault="008B2041" w:rsidP="00C84A99">
            <w:pPr>
              <w:jc w:val="center"/>
              <w:rPr>
                <w:sz w:val="26"/>
                <w:szCs w:val="26"/>
              </w:rPr>
            </w:pPr>
            <w:r w:rsidRPr="0028047C">
              <w:rPr>
                <w:sz w:val="26"/>
                <w:szCs w:val="26"/>
              </w:rPr>
              <w:t>555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8191C84" w14:textId="77777777" w:rsidR="008B2041" w:rsidRPr="0028047C" w:rsidRDefault="008B2041" w:rsidP="00C84A99">
            <w:pPr>
              <w:jc w:val="center"/>
              <w:rPr>
                <w:sz w:val="26"/>
                <w:szCs w:val="26"/>
              </w:rPr>
            </w:pPr>
            <w:r w:rsidRPr="0028047C">
              <w:rPr>
                <w:sz w:val="26"/>
                <w:szCs w:val="26"/>
              </w:rPr>
              <w:t> </w:t>
            </w:r>
          </w:p>
        </w:tc>
      </w:tr>
      <w:tr w:rsidR="0028047C" w:rsidRPr="0028047C" w14:paraId="1F35246F"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40FFBCC" w14:textId="77777777" w:rsidR="008B2041" w:rsidRPr="0028047C" w:rsidRDefault="008B2041" w:rsidP="00C84A99">
            <w:pPr>
              <w:rPr>
                <w:bCs/>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443B75DC" w14:textId="77777777" w:rsidR="008B2041" w:rsidRPr="0028047C" w:rsidRDefault="008B2041" w:rsidP="00C84A99">
            <w:pPr>
              <w:rPr>
                <w:sz w:val="26"/>
                <w:szCs w:val="26"/>
              </w:rPr>
            </w:pPr>
            <w:r w:rsidRPr="0028047C">
              <w:rPr>
                <w:sz w:val="26"/>
                <w:szCs w:val="26"/>
              </w:rPr>
              <w:t>- Trồng dặm 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254DF7" w14:textId="77777777" w:rsidR="008B2041" w:rsidRPr="0028047C" w:rsidRDefault="008B2041" w:rsidP="00C84A99">
            <w:pPr>
              <w:jc w:val="center"/>
              <w:rPr>
                <w:sz w:val="26"/>
                <w:szCs w:val="26"/>
              </w:rPr>
            </w:pPr>
            <w:r w:rsidRPr="0028047C">
              <w:rPr>
                <w:sz w:val="26"/>
                <w:szCs w:val="26"/>
              </w:rPr>
              <w:t>cây</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0A2CDCCB" w14:textId="77777777" w:rsidR="008B2041" w:rsidRPr="0028047C" w:rsidRDefault="008B2041" w:rsidP="00C84A99">
            <w:pPr>
              <w:jc w:val="center"/>
              <w:rPr>
                <w:sz w:val="26"/>
                <w:szCs w:val="26"/>
              </w:rPr>
            </w:pPr>
            <w:r w:rsidRPr="0028047C">
              <w:rPr>
                <w:sz w:val="26"/>
                <w:szCs w:val="26"/>
              </w:rPr>
              <w:t>28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61F05F9" w14:textId="77777777" w:rsidR="008B2041" w:rsidRPr="0028047C" w:rsidRDefault="008B2041" w:rsidP="00C84A99">
            <w:pPr>
              <w:jc w:val="center"/>
              <w:rPr>
                <w:sz w:val="26"/>
                <w:szCs w:val="26"/>
              </w:rPr>
            </w:pPr>
          </w:p>
        </w:tc>
      </w:tr>
      <w:tr w:rsidR="0028047C" w:rsidRPr="0028047C" w14:paraId="56296777"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4C37D48" w14:textId="77777777" w:rsidR="008B2041" w:rsidRPr="0028047C" w:rsidRDefault="008B2041" w:rsidP="00C84A99">
            <w:pPr>
              <w:rPr>
                <w:bCs/>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6AAA0D84" w14:textId="77777777" w:rsidR="008B2041" w:rsidRPr="0028047C" w:rsidRDefault="008B2041" w:rsidP="00C84A99">
            <w:pPr>
              <w:rPr>
                <w:sz w:val="26"/>
                <w:szCs w:val="26"/>
              </w:rPr>
            </w:pPr>
            <w:r w:rsidRPr="0028047C">
              <w:rPr>
                <w:sz w:val="26"/>
                <w:szCs w:val="26"/>
              </w:rPr>
              <w:t>Phân hữu cơ hoai mục</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D58368" w14:textId="77777777" w:rsidR="008B2041" w:rsidRPr="0028047C" w:rsidRDefault="008B2041" w:rsidP="00C84A99">
            <w:pPr>
              <w:jc w:val="center"/>
              <w:rPr>
                <w:sz w:val="26"/>
                <w:szCs w:val="26"/>
              </w:rPr>
            </w:pPr>
            <w:r w:rsidRPr="0028047C">
              <w:rPr>
                <w:sz w:val="26"/>
                <w:szCs w:val="26"/>
              </w:rPr>
              <w:t>Tấn</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521EE953" w14:textId="77777777" w:rsidR="008B2041" w:rsidRPr="0028047C" w:rsidRDefault="008B2041" w:rsidP="00C84A99">
            <w:pPr>
              <w:jc w:val="center"/>
              <w:rPr>
                <w:sz w:val="26"/>
                <w:szCs w:val="26"/>
              </w:rPr>
            </w:pPr>
            <w:r w:rsidRPr="0028047C">
              <w:rPr>
                <w:sz w:val="26"/>
                <w:szCs w:val="26"/>
              </w:rPr>
              <w:t>05-10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6E9E601" w14:textId="77777777" w:rsidR="008B2041" w:rsidRPr="0028047C" w:rsidRDefault="008B2041" w:rsidP="00C84A99">
            <w:pPr>
              <w:jc w:val="center"/>
              <w:rPr>
                <w:sz w:val="26"/>
                <w:szCs w:val="26"/>
              </w:rPr>
            </w:pPr>
          </w:p>
        </w:tc>
      </w:tr>
      <w:tr w:rsidR="0028047C" w:rsidRPr="0028047C" w14:paraId="198DDB37"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D73156D" w14:textId="77777777" w:rsidR="008B2041" w:rsidRPr="0028047C" w:rsidRDefault="008B2041" w:rsidP="00C84A99">
            <w:pPr>
              <w:rPr>
                <w:bCs/>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309BE3B" w14:textId="77777777" w:rsidR="008B2041" w:rsidRPr="0028047C" w:rsidRDefault="008B2041" w:rsidP="00C84A99">
            <w:pPr>
              <w:rPr>
                <w:sz w:val="26"/>
                <w:szCs w:val="26"/>
              </w:rPr>
            </w:pPr>
            <w:r w:rsidRPr="0028047C">
              <w:rPr>
                <w:sz w:val="26"/>
                <w:szCs w:val="26"/>
              </w:rPr>
              <w:t>Urê</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7D3A9C8" w14:textId="77777777" w:rsidR="008B2041" w:rsidRPr="0028047C" w:rsidRDefault="008B2041" w:rsidP="00C84A99">
            <w:pPr>
              <w:jc w:val="center"/>
              <w:rPr>
                <w:sz w:val="26"/>
                <w:szCs w:val="26"/>
              </w:rPr>
            </w:pPr>
            <w:r w:rsidRPr="0028047C">
              <w:rPr>
                <w:sz w:val="26"/>
                <w:szCs w:val="26"/>
              </w:rPr>
              <w:t>Kg</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E256162" w14:textId="77777777" w:rsidR="008B2041" w:rsidRPr="0028047C" w:rsidRDefault="008B2041" w:rsidP="00C84A99">
            <w:pPr>
              <w:jc w:val="center"/>
              <w:rPr>
                <w:sz w:val="26"/>
                <w:szCs w:val="26"/>
              </w:rPr>
            </w:pPr>
            <w:r w:rsidRPr="0028047C">
              <w:rPr>
                <w:sz w:val="26"/>
                <w:szCs w:val="26"/>
              </w:rPr>
              <w:t>260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B15ACAA" w14:textId="77777777" w:rsidR="008B2041" w:rsidRPr="0028047C" w:rsidRDefault="008B2041" w:rsidP="00C84A99">
            <w:pPr>
              <w:jc w:val="center"/>
              <w:rPr>
                <w:sz w:val="26"/>
                <w:szCs w:val="26"/>
              </w:rPr>
            </w:pPr>
            <w:r w:rsidRPr="0028047C">
              <w:rPr>
                <w:sz w:val="26"/>
                <w:szCs w:val="26"/>
              </w:rPr>
              <w:t> </w:t>
            </w:r>
          </w:p>
        </w:tc>
      </w:tr>
      <w:tr w:rsidR="0028047C" w:rsidRPr="0028047C" w14:paraId="2F65F621"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21F7E35" w14:textId="77777777" w:rsidR="008B2041" w:rsidRPr="0028047C" w:rsidRDefault="008B2041" w:rsidP="00C84A99">
            <w:pPr>
              <w:rPr>
                <w:bCs/>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D399E0E" w14:textId="77777777" w:rsidR="008B2041" w:rsidRPr="0028047C" w:rsidRDefault="008B2041" w:rsidP="00C84A99">
            <w:pPr>
              <w:rPr>
                <w:sz w:val="26"/>
                <w:szCs w:val="26"/>
              </w:rPr>
            </w:pPr>
            <w:r w:rsidRPr="0028047C">
              <w:rPr>
                <w:sz w:val="26"/>
                <w:szCs w:val="26"/>
              </w:rPr>
              <w:t>Lân Supe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6716104" w14:textId="77777777" w:rsidR="008B2041" w:rsidRPr="0028047C" w:rsidRDefault="008B2041" w:rsidP="00C84A99">
            <w:pPr>
              <w:jc w:val="center"/>
              <w:rPr>
                <w:sz w:val="26"/>
                <w:szCs w:val="26"/>
              </w:rPr>
            </w:pPr>
            <w:r w:rsidRPr="0028047C">
              <w:rPr>
                <w:sz w:val="26"/>
                <w:szCs w:val="26"/>
              </w:rPr>
              <w:t>Kg</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6A3BFCE" w14:textId="77777777" w:rsidR="008B2041" w:rsidRPr="0028047C" w:rsidRDefault="008B2041" w:rsidP="00C84A99">
            <w:pPr>
              <w:jc w:val="center"/>
              <w:rPr>
                <w:sz w:val="26"/>
                <w:szCs w:val="26"/>
              </w:rPr>
            </w:pPr>
            <w:r w:rsidRPr="0028047C">
              <w:rPr>
                <w:sz w:val="26"/>
                <w:szCs w:val="26"/>
              </w:rPr>
              <w:t>555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3020425" w14:textId="77777777" w:rsidR="008B2041" w:rsidRPr="0028047C" w:rsidRDefault="008B2041" w:rsidP="00C84A99">
            <w:pPr>
              <w:jc w:val="center"/>
              <w:rPr>
                <w:sz w:val="26"/>
                <w:szCs w:val="26"/>
              </w:rPr>
            </w:pPr>
          </w:p>
        </w:tc>
      </w:tr>
      <w:tr w:rsidR="0028047C" w:rsidRPr="0028047C" w14:paraId="70855C25"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5A01F09" w14:textId="77777777" w:rsidR="008B2041" w:rsidRPr="0028047C" w:rsidRDefault="008B2041" w:rsidP="00C84A99">
            <w:pPr>
              <w:rPr>
                <w:bCs/>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AD38E50" w14:textId="77777777" w:rsidR="008B2041" w:rsidRPr="0028047C" w:rsidRDefault="008B2041" w:rsidP="00C84A99">
            <w:pPr>
              <w:rPr>
                <w:sz w:val="26"/>
                <w:szCs w:val="26"/>
              </w:rPr>
            </w:pPr>
            <w:r w:rsidRPr="0028047C">
              <w:rPr>
                <w:sz w:val="26"/>
                <w:szCs w:val="26"/>
              </w:rPr>
              <w:t>Kali Clorua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1075839" w14:textId="77777777" w:rsidR="008B2041" w:rsidRPr="0028047C" w:rsidRDefault="008B2041" w:rsidP="00C84A99">
            <w:pPr>
              <w:jc w:val="center"/>
              <w:rPr>
                <w:sz w:val="26"/>
                <w:szCs w:val="26"/>
              </w:rPr>
            </w:pPr>
            <w:r w:rsidRPr="0028047C">
              <w:rPr>
                <w:sz w:val="26"/>
                <w:szCs w:val="26"/>
              </w:rPr>
              <w:t>Kg</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1D04F48" w14:textId="77777777" w:rsidR="008B2041" w:rsidRPr="0028047C" w:rsidRDefault="008B2041" w:rsidP="00C84A99">
            <w:pPr>
              <w:jc w:val="center"/>
              <w:rPr>
                <w:sz w:val="26"/>
                <w:szCs w:val="26"/>
              </w:rPr>
            </w:pPr>
            <w:r w:rsidRPr="0028047C">
              <w:rPr>
                <w:sz w:val="26"/>
                <w:szCs w:val="26"/>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F7E6F6C" w14:textId="77777777" w:rsidR="008B2041" w:rsidRPr="0028047C" w:rsidRDefault="008B2041" w:rsidP="00C84A99">
            <w:pPr>
              <w:jc w:val="center"/>
              <w:rPr>
                <w:sz w:val="26"/>
                <w:szCs w:val="26"/>
              </w:rPr>
            </w:pPr>
          </w:p>
        </w:tc>
      </w:tr>
      <w:tr w:rsidR="0028047C" w:rsidRPr="0028047C" w14:paraId="7F3D0D9F"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72CF672" w14:textId="77777777" w:rsidR="008B2041" w:rsidRPr="0028047C" w:rsidRDefault="008B2041" w:rsidP="00C84A99">
            <w:pPr>
              <w:rPr>
                <w:bCs/>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22F748C2" w14:textId="77777777" w:rsidR="008B2041" w:rsidRPr="0028047C" w:rsidRDefault="008B2041" w:rsidP="00C84A99">
            <w:pPr>
              <w:rPr>
                <w:sz w:val="26"/>
                <w:szCs w:val="26"/>
              </w:rPr>
            </w:pPr>
            <w:r w:rsidRPr="0028047C">
              <w:rPr>
                <w:sz w:val="26"/>
                <w:szCs w:val="26"/>
              </w:rPr>
              <w:t>Vôi</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3AF100C" w14:textId="77777777" w:rsidR="008B2041" w:rsidRPr="0028047C" w:rsidRDefault="008B2041" w:rsidP="00C84A99">
            <w:pPr>
              <w:jc w:val="center"/>
              <w:rPr>
                <w:sz w:val="26"/>
                <w:szCs w:val="26"/>
              </w:rPr>
            </w:pPr>
            <w:r w:rsidRPr="0028047C">
              <w:rPr>
                <w:sz w:val="26"/>
                <w:szCs w:val="26"/>
              </w:rPr>
              <w:t>Kg</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E076077" w14:textId="77777777" w:rsidR="008B2041" w:rsidRPr="0028047C" w:rsidRDefault="008B2041" w:rsidP="00C84A99">
            <w:pPr>
              <w:jc w:val="center"/>
              <w:rPr>
                <w:sz w:val="26"/>
                <w:szCs w:val="26"/>
              </w:rPr>
            </w:pPr>
            <w:r w:rsidRPr="0028047C">
              <w:rPr>
                <w:sz w:val="26"/>
                <w:szCs w:val="26"/>
              </w:rPr>
              <w:t>555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C0CB9B5" w14:textId="77777777" w:rsidR="008B2041" w:rsidRPr="0028047C" w:rsidRDefault="008B2041" w:rsidP="00C84A99">
            <w:pPr>
              <w:jc w:val="center"/>
              <w:rPr>
                <w:sz w:val="26"/>
                <w:szCs w:val="26"/>
              </w:rPr>
            </w:pPr>
          </w:p>
        </w:tc>
      </w:tr>
      <w:tr w:rsidR="0028047C" w:rsidRPr="0028047C" w14:paraId="253A5FD0"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44087CB" w14:textId="77777777" w:rsidR="008B2041" w:rsidRPr="0028047C" w:rsidRDefault="008B2041" w:rsidP="00C84A99">
            <w:pPr>
              <w:rPr>
                <w:bCs/>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AA65A7A" w14:textId="77777777" w:rsidR="008B2041" w:rsidRPr="0028047C" w:rsidRDefault="008B2041" w:rsidP="00C84A99">
            <w:pPr>
              <w:rPr>
                <w:sz w:val="26"/>
                <w:szCs w:val="26"/>
              </w:rPr>
            </w:pPr>
            <w:r w:rsidRPr="0028047C">
              <w:rPr>
                <w:sz w:val="26"/>
                <w:szCs w:val="26"/>
              </w:rPr>
              <w:t>Thuốc Bảo vệ thực vật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AE9CB17" w14:textId="77777777" w:rsidR="008B2041" w:rsidRPr="0028047C" w:rsidRDefault="008B2041" w:rsidP="00C84A99">
            <w:pPr>
              <w:jc w:val="center"/>
              <w:rPr>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6212A36" w14:textId="77777777" w:rsidR="008B2041" w:rsidRPr="0028047C" w:rsidRDefault="008B2041" w:rsidP="00C84A99">
            <w:pPr>
              <w:jc w:val="center"/>
              <w:rPr>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15D595E" w14:textId="77777777" w:rsidR="008B2041" w:rsidRPr="0028047C" w:rsidRDefault="008B2041" w:rsidP="00C84A99">
            <w:pPr>
              <w:jc w:val="center"/>
              <w:rPr>
                <w:sz w:val="26"/>
                <w:szCs w:val="26"/>
              </w:rPr>
            </w:pPr>
          </w:p>
        </w:tc>
      </w:tr>
      <w:tr w:rsidR="0028047C" w:rsidRPr="0028047C" w14:paraId="016D4F29"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B7A815C" w14:textId="77777777" w:rsidR="008B2041" w:rsidRPr="0028047C" w:rsidRDefault="008B2041" w:rsidP="00C84A99">
            <w:pPr>
              <w:rPr>
                <w:bCs/>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5C1753F" w14:textId="77777777" w:rsidR="008B2041" w:rsidRPr="0028047C" w:rsidRDefault="008B2041" w:rsidP="00C84A99">
            <w:pPr>
              <w:rPr>
                <w:sz w:val="26"/>
                <w:szCs w:val="26"/>
              </w:rPr>
            </w:pPr>
            <w:r w:rsidRPr="0028047C">
              <w:rPr>
                <w:sz w:val="26"/>
                <w:szCs w:val="26"/>
              </w:rPr>
              <w:t>- Trừ sâu bệnh</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9BBCF05" w14:textId="77777777" w:rsidR="008B2041" w:rsidRPr="0028047C" w:rsidRDefault="008B2041" w:rsidP="00C84A99">
            <w:pPr>
              <w:jc w:val="center"/>
              <w:rPr>
                <w:sz w:val="26"/>
                <w:szCs w:val="26"/>
              </w:rPr>
            </w:pPr>
            <w:r w:rsidRPr="0028047C">
              <w:rPr>
                <w:sz w:val="26"/>
                <w:szCs w:val="26"/>
              </w:rPr>
              <w:t>Kg, lít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501EA8E" w14:textId="77777777" w:rsidR="008B2041" w:rsidRPr="0028047C" w:rsidRDefault="008B2041" w:rsidP="00C84A99">
            <w:pPr>
              <w:jc w:val="center"/>
              <w:rPr>
                <w:sz w:val="26"/>
                <w:szCs w:val="26"/>
              </w:rPr>
            </w:pPr>
            <w:r w:rsidRPr="0028047C">
              <w:rPr>
                <w:sz w:val="26"/>
                <w:szCs w:val="26"/>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590071B" w14:textId="77777777" w:rsidR="008B2041" w:rsidRPr="0028047C" w:rsidRDefault="008B2041" w:rsidP="00C84A99">
            <w:pPr>
              <w:jc w:val="center"/>
              <w:rPr>
                <w:sz w:val="26"/>
                <w:szCs w:val="26"/>
              </w:rPr>
            </w:pPr>
          </w:p>
        </w:tc>
      </w:tr>
      <w:tr w:rsidR="0028047C" w:rsidRPr="0028047C" w14:paraId="75352637" w14:textId="77777777" w:rsidTr="00C84A99">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tcPr>
          <w:p w14:paraId="59827BC9" w14:textId="77777777" w:rsidR="008B2041" w:rsidRPr="0028047C" w:rsidRDefault="008B2041" w:rsidP="00C84A99">
            <w:pPr>
              <w:jc w:val="center"/>
              <w:rPr>
                <w:sz w:val="26"/>
                <w:szCs w:val="26"/>
              </w:rPr>
            </w:pPr>
            <w:r w:rsidRPr="0028047C">
              <w:rPr>
                <w:sz w:val="26"/>
                <w:szCs w:val="26"/>
                <w:lang w:val="sv-SE"/>
              </w:rPr>
              <w:t>Năm thứ 2</w:t>
            </w:r>
          </w:p>
        </w:tc>
        <w:tc>
          <w:tcPr>
            <w:tcW w:w="3827" w:type="dxa"/>
            <w:tcBorders>
              <w:top w:val="single" w:sz="4" w:space="0" w:color="auto"/>
              <w:left w:val="single" w:sz="4" w:space="0" w:color="auto"/>
              <w:bottom w:val="single" w:sz="4" w:space="0" w:color="auto"/>
              <w:right w:val="single" w:sz="4" w:space="0" w:color="auto"/>
            </w:tcBorders>
          </w:tcPr>
          <w:p w14:paraId="7DD3A815" w14:textId="77777777" w:rsidR="008B2041" w:rsidRPr="0028047C" w:rsidRDefault="008B2041" w:rsidP="00C84A99">
            <w:pPr>
              <w:rPr>
                <w:sz w:val="26"/>
                <w:szCs w:val="26"/>
              </w:rPr>
            </w:pPr>
            <w:r w:rsidRPr="0028047C">
              <w:rPr>
                <w:sz w:val="26"/>
                <w:szCs w:val="26"/>
              </w:rPr>
              <w:t>Urê</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BE41FAC" w14:textId="77777777" w:rsidR="008B2041" w:rsidRPr="0028047C" w:rsidRDefault="008B2041" w:rsidP="00C84A99">
            <w:pPr>
              <w:jc w:val="center"/>
              <w:rPr>
                <w:sz w:val="26"/>
                <w:szCs w:val="26"/>
              </w:rPr>
            </w:pPr>
            <w:r w:rsidRPr="0028047C">
              <w:rPr>
                <w:sz w:val="26"/>
                <w:szCs w:val="26"/>
              </w:rPr>
              <w:t>Kg</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399FCEA5" w14:textId="77777777" w:rsidR="008B2041" w:rsidRPr="0028047C" w:rsidRDefault="008B2041" w:rsidP="00C84A99">
            <w:pPr>
              <w:jc w:val="center"/>
              <w:rPr>
                <w:sz w:val="26"/>
                <w:szCs w:val="26"/>
              </w:rPr>
            </w:pPr>
            <w:r w:rsidRPr="0028047C">
              <w:rPr>
                <w:sz w:val="26"/>
                <w:szCs w:val="26"/>
              </w:rPr>
              <w:t>300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2C75C85" w14:textId="77777777" w:rsidR="008B2041" w:rsidRPr="0028047C" w:rsidRDefault="008B2041" w:rsidP="00C84A99">
            <w:pPr>
              <w:jc w:val="center"/>
              <w:rPr>
                <w:sz w:val="26"/>
                <w:szCs w:val="26"/>
              </w:rPr>
            </w:pPr>
            <w:r w:rsidRPr="0028047C">
              <w:rPr>
                <w:sz w:val="26"/>
                <w:szCs w:val="26"/>
              </w:rPr>
              <w:t> </w:t>
            </w:r>
          </w:p>
        </w:tc>
      </w:tr>
      <w:tr w:rsidR="0028047C" w:rsidRPr="0028047C" w14:paraId="641A036C"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3080C43"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tcPr>
          <w:p w14:paraId="36CB189E" w14:textId="77777777" w:rsidR="008B2041" w:rsidRPr="0028047C" w:rsidRDefault="008B2041" w:rsidP="00C84A99">
            <w:pPr>
              <w:rPr>
                <w:sz w:val="26"/>
                <w:szCs w:val="26"/>
              </w:rPr>
            </w:pPr>
            <w:r w:rsidRPr="0028047C">
              <w:rPr>
                <w:sz w:val="26"/>
                <w:szCs w:val="26"/>
              </w:rPr>
              <w:t>Lân Supe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87C3AAB" w14:textId="77777777" w:rsidR="008B2041" w:rsidRPr="0028047C" w:rsidRDefault="008B2041" w:rsidP="00C84A99">
            <w:pPr>
              <w:jc w:val="center"/>
              <w:rPr>
                <w:sz w:val="26"/>
                <w:szCs w:val="26"/>
              </w:rPr>
            </w:pPr>
            <w:r w:rsidRPr="0028047C">
              <w:rPr>
                <w:sz w:val="26"/>
                <w:szCs w:val="26"/>
              </w:rPr>
              <w:t>Kg</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0E380B9" w14:textId="77777777" w:rsidR="008B2041" w:rsidRPr="0028047C" w:rsidRDefault="008B2041" w:rsidP="00C84A99">
            <w:pPr>
              <w:jc w:val="center"/>
              <w:rPr>
                <w:sz w:val="26"/>
                <w:szCs w:val="26"/>
              </w:rPr>
            </w:pPr>
            <w:r w:rsidRPr="0028047C">
              <w:rPr>
                <w:sz w:val="26"/>
                <w:szCs w:val="26"/>
              </w:rPr>
              <w:t>650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2CE016F" w14:textId="77777777" w:rsidR="008B2041" w:rsidRPr="0028047C" w:rsidRDefault="008B2041" w:rsidP="00C84A99">
            <w:pPr>
              <w:jc w:val="center"/>
              <w:rPr>
                <w:sz w:val="26"/>
                <w:szCs w:val="26"/>
              </w:rPr>
            </w:pPr>
          </w:p>
        </w:tc>
      </w:tr>
      <w:tr w:rsidR="0028047C" w:rsidRPr="0028047C" w14:paraId="2FBAF75E"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5022910"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tcPr>
          <w:p w14:paraId="4EEE3B0E" w14:textId="77777777" w:rsidR="008B2041" w:rsidRPr="0028047C" w:rsidRDefault="008B2041" w:rsidP="00C84A99">
            <w:pPr>
              <w:rPr>
                <w:sz w:val="26"/>
                <w:szCs w:val="26"/>
              </w:rPr>
            </w:pPr>
            <w:r w:rsidRPr="0028047C">
              <w:rPr>
                <w:sz w:val="26"/>
                <w:szCs w:val="26"/>
              </w:rPr>
              <w:t>Kali Clorua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45C65AC" w14:textId="77777777" w:rsidR="008B2041" w:rsidRPr="0028047C" w:rsidRDefault="008B2041" w:rsidP="00C84A99">
            <w:pPr>
              <w:jc w:val="center"/>
              <w:rPr>
                <w:sz w:val="26"/>
                <w:szCs w:val="26"/>
              </w:rPr>
            </w:pPr>
            <w:r w:rsidRPr="0028047C">
              <w:rPr>
                <w:sz w:val="26"/>
                <w:szCs w:val="26"/>
              </w:rPr>
              <w:t>Kg</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7B54C4F" w14:textId="77777777" w:rsidR="008B2041" w:rsidRPr="0028047C" w:rsidRDefault="008B2041" w:rsidP="00C84A99">
            <w:pPr>
              <w:jc w:val="center"/>
              <w:rPr>
                <w:sz w:val="26"/>
                <w:szCs w:val="26"/>
              </w:rPr>
            </w:pPr>
            <w:r w:rsidRPr="0028047C">
              <w:rPr>
                <w:sz w:val="26"/>
                <w:szCs w:val="26"/>
              </w:rPr>
              <w:t>250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13D177D" w14:textId="77777777" w:rsidR="008B2041" w:rsidRPr="0028047C" w:rsidRDefault="008B2041" w:rsidP="00C84A99">
            <w:pPr>
              <w:jc w:val="center"/>
              <w:rPr>
                <w:sz w:val="26"/>
                <w:szCs w:val="26"/>
              </w:rPr>
            </w:pPr>
          </w:p>
        </w:tc>
      </w:tr>
      <w:tr w:rsidR="0028047C" w:rsidRPr="0028047C" w14:paraId="363BCD3F" w14:textId="77777777" w:rsidTr="00C84A99">
        <w:trPr>
          <w:trHeight w:val="217"/>
        </w:trPr>
        <w:tc>
          <w:tcPr>
            <w:tcW w:w="1008" w:type="dxa"/>
            <w:vMerge/>
            <w:tcBorders>
              <w:top w:val="single" w:sz="4" w:space="0" w:color="auto"/>
              <w:left w:val="single" w:sz="4" w:space="0" w:color="auto"/>
              <w:bottom w:val="single" w:sz="4" w:space="0" w:color="auto"/>
              <w:right w:val="single" w:sz="4" w:space="0" w:color="auto"/>
            </w:tcBorders>
            <w:vAlign w:val="center"/>
          </w:tcPr>
          <w:p w14:paraId="32B0ACA3"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tcPr>
          <w:p w14:paraId="3EDBBABD" w14:textId="77777777" w:rsidR="008B2041" w:rsidRPr="0028047C" w:rsidRDefault="008B2041" w:rsidP="00C84A99">
            <w:pPr>
              <w:rPr>
                <w:sz w:val="26"/>
                <w:szCs w:val="26"/>
              </w:rPr>
            </w:pPr>
            <w:r w:rsidRPr="0028047C">
              <w:rPr>
                <w:sz w:val="26"/>
                <w:szCs w:val="26"/>
              </w:rPr>
              <w:t>Phân bón lá</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E97B01E" w14:textId="77777777" w:rsidR="008B2041" w:rsidRPr="0028047C" w:rsidRDefault="008B2041" w:rsidP="00C84A99">
            <w:pPr>
              <w:jc w:val="center"/>
              <w:rPr>
                <w:sz w:val="26"/>
                <w:szCs w:val="26"/>
              </w:rPr>
            </w:pPr>
            <w:r w:rsidRPr="0028047C">
              <w:rPr>
                <w:sz w:val="26"/>
                <w:szCs w:val="26"/>
              </w:rPr>
              <w:t>Kg, Lít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C4C1F00" w14:textId="77777777" w:rsidR="008B2041" w:rsidRPr="0028047C" w:rsidRDefault="008B2041" w:rsidP="00C84A99">
            <w:pPr>
              <w:jc w:val="center"/>
              <w:rPr>
                <w:sz w:val="26"/>
                <w:szCs w:val="26"/>
              </w:rPr>
            </w:pPr>
            <w:r w:rsidRPr="0028047C">
              <w:rPr>
                <w:sz w:val="26"/>
                <w:szCs w:val="26"/>
              </w:rPr>
              <w:t>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F4E345E" w14:textId="77777777" w:rsidR="008B2041" w:rsidRPr="0028047C" w:rsidRDefault="008B2041" w:rsidP="00C84A99">
            <w:pPr>
              <w:jc w:val="center"/>
              <w:rPr>
                <w:sz w:val="26"/>
                <w:szCs w:val="26"/>
              </w:rPr>
            </w:pPr>
          </w:p>
        </w:tc>
      </w:tr>
      <w:tr w:rsidR="0028047C" w:rsidRPr="0028047C" w14:paraId="699A91D5"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F3DAE39"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tcPr>
          <w:p w14:paraId="6C518D5B" w14:textId="77777777" w:rsidR="008B2041" w:rsidRPr="0028047C" w:rsidRDefault="008B2041" w:rsidP="00C84A99">
            <w:pPr>
              <w:rPr>
                <w:sz w:val="26"/>
                <w:szCs w:val="26"/>
              </w:rPr>
            </w:pPr>
            <w:r w:rsidRPr="0028047C">
              <w:rPr>
                <w:sz w:val="26"/>
                <w:szCs w:val="26"/>
              </w:rPr>
              <w:t>Thuốc Bảo vệ thực vật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FA8D54C" w14:textId="77777777" w:rsidR="008B2041" w:rsidRPr="0028047C" w:rsidRDefault="008B2041" w:rsidP="00C84A99">
            <w:pPr>
              <w:jc w:val="center"/>
              <w:rPr>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B0B7430" w14:textId="77777777" w:rsidR="008B2041" w:rsidRPr="0028047C" w:rsidRDefault="008B2041" w:rsidP="00C84A99">
            <w:pPr>
              <w:jc w:val="center"/>
              <w:rPr>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1753C63" w14:textId="77777777" w:rsidR="008B2041" w:rsidRPr="0028047C" w:rsidRDefault="008B2041" w:rsidP="00C84A99">
            <w:pPr>
              <w:jc w:val="center"/>
              <w:rPr>
                <w:sz w:val="26"/>
                <w:szCs w:val="26"/>
              </w:rPr>
            </w:pPr>
          </w:p>
        </w:tc>
      </w:tr>
      <w:tr w:rsidR="0028047C" w:rsidRPr="0028047C" w14:paraId="545B2CC6"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9D9797C"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tcPr>
          <w:p w14:paraId="57167378" w14:textId="77777777" w:rsidR="008B2041" w:rsidRPr="0028047C" w:rsidRDefault="008B2041" w:rsidP="00C84A99">
            <w:pPr>
              <w:rPr>
                <w:sz w:val="26"/>
                <w:szCs w:val="26"/>
              </w:rPr>
            </w:pPr>
            <w:r w:rsidRPr="0028047C">
              <w:rPr>
                <w:sz w:val="26"/>
                <w:szCs w:val="26"/>
              </w:rPr>
              <w:t>- Trừ sâu bệnh</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358B23D" w14:textId="77777777" w:rsidR="008B2041" w:rsidRPr="0028047C" w:rsidRDefault="008B2041" w:rsidP="00C84A99">
            <w:pPr>
              <w:jc w:val="center"/>
              <w:rPr>
                <w:sz w:val="26"/>
                <w:szCs w:val="26"/>
              </w:rPr>
            </w:pPr>
            <w:r w:rsidRPr="0028047C">
              <w:rPr>
                <w:sz w:val="26"/>
                <w:szCs w:val="26"/>
              </w:rPr>
              <w:t>Kg, lít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CBA9A5D" w14:textId="77777777" w:rsidR="008B2041" w:rsidRPr="0028047C" w:rsidRDefault="008B2041" w:rsidP="00C84A99">
            <w:pPr>
              <w:jc w:val="center"/>
              <w:rPr>
                <w:sz w:val="26"/>
                <w:szCs w:val="26"/>
              </w:rPr>
            </w:pPr>
            <w:r w:rsidRPr="0028047C">
              <w:rPr>
                <w:sz w:val="26"/>
                <w:szCs w:val="26"/>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DC0B136" w14:textId="77777777" w:rsidR="008B2041" w:rsidRPr="0028047C" w:rsidRDefault="008B2041" w:rsidP="00C84A99">
            <w:pPr>
              <w:jc w:val="center"/>
              <w:rPr>
                <w:sz w:val="26"/>
                <w:szCs w:val="26"/>
              </w:rPr>
            </w:pPr>
          </w:p>
        </w:tc>
      </w:tr>
      <w:tr w:rsidR="0028047C" w:rsidRPr="0028047C" w14:paraId="43230D38" w14:textId="77777777" w:rsidTr="00C84A99">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48D17EB2" w14:textId="77777777" w:rsidR="008B2041" w:rsidRPr="0028047C" w:rsidRDefault="008B2041" w:rsidP="00C84A99">
            <w:pPr>
              <w:jc w:val="center"/>
              <w:rPr>
                <w:b/>
                <w:bCs/>
                <w:sz w:val="26"/>
                <w:szCs w:val="26"/>
              </w:rPr>
            </w:pPr>
            <w:r w:rsidRPr="0028047C">
              <w:rPr>
                <w:b/>
                <w:bCs/>
                <w:sz w:val="26"/>
                <w:szCs w:val="26"/>
              </w:rPr>
              <w:t>II</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27F6598B" w14:textId="77777777" w:rsidR="008B2041" w:rsidRPr="0028047C" w:rsidRDefault="008B2041" w:rsidP="00C84A99">
            <w:pPr>
              <w:rPr>
                <w:b/>
                <w:bCs/>
                <w:sz w:val="26"/>
                <w:szCs w:val="26"/>
              </w:rPr>
            </w:pPr>
            <w:r w:rsidRPr="0028047C">
              <w:rPr>
                <w:b/>
                <w:bCs/>
                <w:sz w:val="26"/>
                <w:szCs w:val="26"/>
              </w:rPr>
              <w:t>Định mức lao động</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D5EC09" w14:textId="77777777" w:rsidR="008B2041" w:rsidRPr="0028047C" w:rsidRDefault="008B2041" w:rsidP="00C84A99">
            <w:pPr>
              <w:jc w:val="center"/>
              <w:rPr>
                <w:b/>
                <w:bCs/>
                <w:sz w:val="26"/>
                <w:szCs w:val="26"/>
              </w:rPr>
            </w:pPr>
            <w:r w:rsidRPr="0028047C">
              <w:rPr>
                <w:b/>
                <w:bCs/>
                <w:sz w:val="26"/>
                <w:szCs w:val="26"/>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19CCD423" w14:textId="77777777" w:rsidR="008B2041" w:rsidRPr="0028047C" w:rsidRDefault="008B2041" w:rsidP="00C84A99">
            <w:pPr>
              <w:jc w:val="center"/>
              <w:rPr>
                <w:b/>
                <w:bCs/>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1F30566" w14:textId="77777777" w:rsidR="008B2041" w:rsidRPr="0028047C" w:rsidRDefault="008B2041" w:rsidP="00C84A99">
            <w:pPr>
              <w:jc w:val="center"/>
              <w:rPr>
                <w:b/>
                <w:bCs/>
                <w:sz w:val="26"/>
                <w:szCs w:val="26"/>
              </w:rPr>
            </w:pPr>
            <w:r w:rsidRPr="0028047C">
              <w:rPr>
                <w:b/>
                <w:bCs/>
                <w:sz w:val="26"/>
                <w:szCs w:val="26"/>
              </w:rPr>
              <w:t> </w:t>
            </w:r>
          </w:p>
        </w:tc>
      </w:tr>
      <w:tr w:rsidR="0028047C" w:rsidRPr="0028047C" w14:paraId="53C59DD1" w14:textId="77777777" w:rsidTr="00C84A99">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2BEFE27" w14:textId="77777777" w:rsidR="008B2041" w:rsidRPr="0028047C" w:rsidRDefault="008B2041" w:rsidP="00C84A99">
            <w:pPr>
              <w:pStyle w:val="NormalWeb"/>
              <w:spacing w:before="0" w:beforeAutospacing="0" w:after="0" w:afterAutospacing="0"/>
              <w:jc w:val="center"/>
              <w:rPr>
                <w:sz w:val="26"/>
                <w:szCs w:val="26"/>
              </w:rPr>
            </w:pPr>
            <w:r w:rsidRPr="0028047C">
              <w:rPr>
                <w:sz w:val="26"/>
                <w:szCs w:val="26"/>
              </w:rPr>
              <w:t>Năm thứ nhất</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428EBB8" w14:textId="77777777" w:rsidR="008B2041" w:rsidRPr="0028047C" w:rsidRDefault="008B2041" w:rsidP="00C84A99">
            <w:pPr>
              <w:rPr>
                <w:sz w:val="26"/>
                <w:szCs w:val="26"/>
              </w:rPr>
            </w:pPr>
            <w:r w:rsidRPr="0028047C">
              <w:rPr>
                <w:sz w:val="26"/>
                <w:szCs w:val="26"/>
              </w:rPr>
              <w:t>1. Làm đất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0E7CB9C" w14:textId="77777777" w:rsidR="008B2041" w:rsidRPr="0028047C" w:rsidRDefault="008B2041" w:rsidP="00C84A99">
            <w:pPr>
              <w:jc w:val="center"/>
              <w:rPr>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77AEA61" w14:textId="77777777" w:rsidR="008B2041" w:rsidRPr="0028047C" w:rsidRDefault="008B2041" w:rsidP="00C84A99">
            <w:pPr>
              <w:jc w:val="center"/>
              <w:rPr>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17E4263" w14:textId="77777777" w:rsidR="008B2041" w:rsidRPr="0028047C" w:rsidRDefault="008B2041" w:rsidP="00C84A99">
            <w:pPr>
              <w:jc w:val="both"/>
              <w:rPr>
                <w:sz w:val="26"/>
                <w:szCs w:val="26"/>
              </w:rPr>
            </w:pPr>
            <w:r w:rsidRPr="0028047C">
              <w:rPr>
                <w:sz w:val="26"/>
                <w:szCs w:val="26"/>
              </w:rPr>
              <w:t> </w:t>
            </w:r>
          </w:p>
        </w:tc>
      </w:tr>
      <w:tr w:rsidR="0028047C" w:rsidRPr="0028047C" w14:paraId="6728C485"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F442A33"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513C71C" w14:textId="77777777" w:rsidR="008B2041" w:rsidRPr="0028047C" w:rsidRDefault="008B2041" w:rsidP="00C84A99">
            <w:pPr>
              <w:jc w:val="both"/>
              <w:rPr>
                <w:sz w:val="26"/>
                <w:szCs w:val="26"/>
              </w:rPr>
            </w:pPr>
            <w:r w:rsidRPr="0028047C">
              <w:rPr>
                <w:sz w:val="26"/>
                <w:szCs w:val="26"/>
              </w:rPr>
              <w:t>- Chuẩn bị đất trồng, phát dọn thực bì</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2CA5C2E" w14:textId="77777777" w:rsidR="008B2041" w:rsidRPr="0028047C" w:rsidRDefault="008B2041" w:rsidP="00C84A99">
            <w:pPr>
              <w:jc w:val="center"/>
              <w:rPr>
                <w:sz w:val="26"/>
                <w:szCs w:val="26"/>
              </w:rPr>
            </w:pPr>
            <w:r w:rsidRPr="0028047C">
              <w:rPr>
                <w:sz w:val="26"/>
                <w:szCs w:val="26"/>
              </w:rPr>
              <w:t>Công</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83F36D6" w14:textId="77777777" w:rsidR="008B2041" w:rsidRPr="0028047C" w:rsidRDefault="008B2041" w:rsidP="00C84A99">
            <w:pPr>
              <w:jc w:val="center"/>
              <w:rPr>
                <w:sz w:val="26"/>
                <w:szCs w:val="26"/>
              </w:rPr>
            </w:pPr>
            <w:r w:rsidRPr="0028047C">
              <w:rPr>
                <w:sz w:val="26"/>
                <w:szCs w:val="26"/>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279FC3" w14:textId="77777777" w:rsidR="008B2041" w:rsidRPr="0028047C" w:rsidRDefault="008B2041" w:rsidP="00C84A99">
            <w:pPr>
              <w:jc w:val="both"/>
              <w:rPr>
                <w:sz w:val="26"/>
                <w:szCs w:val="26"/>
              </w:rPr>
            </w:pPr>
          </w:p>
        </w:tc>
      </w:tr>
      <w:tr w:rsidR="0028047C" w:rsidRPr="0028047C" w14:paraId="7E4362DD"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2080380"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287B0F88" w14:textId="77777777" w:rsidR="008B2041" w:rsidRPr="0028047C" w:rsidRDefault="008B2041" w:rsidP="00C84A99">
            <w:pPr>
              <w:jc w:val="both"/>
              <w:rPr>
                <w:sz w:val="26"/>
                <w:szCs w:val="26"/>
              </w:rPr>
            </w:pPr>
            <w:r w:rsidRPr="0028047C">
              <w:rPr>
                <w:sz w:val="26"/>
                <w:szCs w:val="26"/>
              </w:rPr>
              <w:t xml:space="preserve">- Đào hố (60cm x 60cm x 60cm)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40F9991" w14:textId="77777777" w:rsidR="008B2041" w:rsidRPr="0028047C" w:rsidRDefault="008B2041" w:rsidP="00C84A99">
            <w:pPr>
              <w:jc w:val="center"/>
              <w:rPr>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5831C41" w14:textId="77777777" w:rsidR="008B2041" w:rsidRPr="0028047C" w:rsidRDefault="008B2041" w:rsidP="00C84A99">
            <w:pPr>
              <w:jc w:val="center"/>
              <w:rPr>
                <w:sz w:val="26"/>
                <w:szCs w:val="26"/>
              </w:rPr>
            </w:pPr>
            <w:r w:rsidRPr="0028047C">
              <w:rPr>
                <w:sz w:val="26"/>
                <w:szCs w:val="26"/>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FB585" w14:textId="77777777" w:rsidR="008B2041" w:rsidRPr="0028047C" w:rsidRDefault="008B2041" w:rsidP="00C84A99">
            <w:pPr>
              <w:jc w:val="both"/>
              <w:rPr>
                <w:sz w:val="26"/>
                <w:szCs w:val="26"/>
              </w:rPr>
            </w:pPr>
          </w:p>
        </w:tc>
      </w:tr>
      <w:tr w:rsidR="0028047C" w:rsidRPr="0028047C" w14:paraId="4966F4B5"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A34B74A"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3687E27" w14:textId="77777777" w:rsidR="008B2041" w:rsidRPr="0028047C" w:rsidRDefault="008B2041" w:rsidP="00C84A99">
            <w:pPr>
              <w:jc w:val="both"/>
              <w:rPr>
                <w:sz w:val="26"/>
                <w:szCs w:val="26"/>
              </w:rPr>
            </w:pPr>
            <w:r w:rsidRPr="0028047C">
              <w:rPr>
                <w:sz w:val="26"/>
                <w:szCs w:val="26"/>
              </w:rPr>
              <w:t>+ Thủ Công</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6ABC8A23" w14:textId="77777777" w:rsidR="008B2041" w:rsidRPr="0028047C" w:rsidRDefault="008B2041" w:rsidP="00C84A99">
            <w:pPr>
              <w:jc w:val="center"/>
              <w:rPr>
                <w:sz w:val="26"/>
                <w:szCs w:val="26"/>
              </w:rPr>
            </w:pPr>
            <w:r w:rsidRPr="0028047C">
              <w:rPr>
                <w:sz w:val="26"/>
                <w:szCs w:val="26"/>
              </w:rPr>
              <w:t>Công</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E0C571A" w14:textId="77777777" w:rsidR="008B2041" w:rsidRPr="0028047C" w:rsidRDefault="008B2041" w:rsidP="00C84A99">
            <w:pPr>
              <w:jc w:val="center"/>
              <w:rPr>
                <w:sz w:val="26"/>
                <w:szCs w:val="26"/>
              </w:rPr>
            </w:pPr>
            <w:r w:rsidRPr="0028047C">
              <w:rPr>
                <w:sz w:val="26"/>
                <w:szCs w:val="26"/>
              </w:rPr>
              <w:t>15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7659FD" w14:textId="77777777" w:rsidR="008B2041" w:rsidRPr="0028047C" w:rsidRDefault="008B2041" w:rsidP="00C84A99">
            <w:pPr>
              <w:jc w:val="both"/>
              <w:rPr>
                <w:sz w:val="26"/>
                <w:szCs w:val="26"/>
              </w:rPr>
            </w:pPr>
          </w:p>
        </w:tc>
      </w:tr>
      <w:tr w:rsidR="0028047C" w:rsidRPr="0028047C" w14:paraId="34C368B4"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DC6ADA2"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9FFC638" w14:textId="77777777" w:rsidR="008B2041" w:rsidRPr="0028047C" w:rsidRDefault="008B2041" w:rsidP="00C84A99">
            <w:pPr>
              <w:jc w:val="both"/>
              <w:rPr>
                <w:sz w:val="26"/>
                <w:szCs w:val="26"/>
              </w:rPr>
            </w:pPr>
            <w:r w:rsidRPr="0028047C">
              <w:rPr>
                <w:sz w:val="26"/>
                <w:szCs w:val="26"/>
              </w:rPr>
              <w:t>+ Máy</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46405D3" w14:textId="77777777" w:rsidR="008B2041" w:rsidRPr="0028047C" w:rsidRDefault="008B2041" w:rsidP="00C84A99">
            <w:pPr>
              <w:jc w:val="center"/>
              <w:rPr>
                <w:sz w:val="26"/>
                <w:szCs w:val="26"/>
              </w:rPr>
            </w:pPr>
            <w:r w:rsidRPr="0028047C">
              <w:rPr>
                <w:sz w:val="26"/>
                <w:szCs w:val="26"/>
              </w:rPr>
              <w:t>Ca máy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C401AF7" w14:textId="77777777" w:rsidR="008B2041" w:rsidRPr="0028047C" w:rsidRDefault="008B2041" w:rsidP="00C84A99">
            <w:pPr>
              <w:jc w:val="center"/>
              <w:rPr>
                <w:sz w:val="26"/>
                <w:szCs w:val="26"/>
              </w:rPr>
            </w:pPr>
            <w:r w:rsidRPr="0028047C">
              <w:rPr>
                <w:sz w:val="26"/>
                <w:szCs w:val="26"/>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728C2" w14:textId="77777777" w:rsidR="008B2041" w:rsidRPr="0028047C" w:rsidRDefault="008B2041" w:rsidP="00C84A99">
            <w:pPr>
              <w:jc w:val="both"/>
              <w:rPr>
                <w:sz w:val="26"/>
                <w:szCs w:val="26"/>
              </w:rPr>
            </w:pPr>
          </w:p>
        </w:tc>
      </w:tr>
      <w:tr w:rsidR="0028047C" w:rsidRPr="0028047C" w14:paraId="15EFDC38"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7948D25"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28F7906C" w14:textId="77777777" w:rsidR="008B2041" w:rsidRPr="0028047C" w:rsidRDefault="008B2041" w:rsidP="00C84A99">
            <w:pPr>
              <w:jc w:val="both"/>
              <w:rPr>
                <w:sz w:val="26"/>
                <w:szCs w:val="26"/>
              </w:rPr>
            </w:pPr>
            <w:r w:rsidRPr="0028047C">
              <w:rPr>
                <w:sz w:val="26"/>
                <w:szCs w:val="26"/>
              </w:rPr>
              <w:t xml:space="preserve">2. Trồng cây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C6C39C1" w14:textId="77777777" w:rsidR="008B2041" w:rsidRPr="0028047C" w:rsidRDefault="008B2041" w:rsidP="00C84A99">
            <w:pPr>
              <w:jc w:val="center"/>
              <w:rPr>
                <w:sz w:val="26"/>
                <w:szCs w:val="26"/>
              </w:rPr>
            </w:pPr>
            <w:r w:rsidRPr="0028047C">
              <w:rPr>
                <w:sz w:val="26"/>
                <w:szCs w:val="26"/>
              </w:rPr>
              <w:t>Công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EF075A2" w14:textId="77777777" w:rsidR="008B2041" w:rsidRPr="0028047C" w:rsidRDefault="008B2041" w:rsidP="00C84A99">
            <w:pPr>
              <w:jc w:val="center"/>
              <w:rPr>
                <w:sz w:val="26"/>
                <w:szCs w:val="26"/>
              </w:rPr>
            </w:pPr>
            <w:r w:rsidRPr="0028047C">
              <w:rPr>
                <w:sz w:val="26"/>
                <w:szCs w:val="26"/>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9DD9D80" w14:textId="77777777" w:rsidR="008B2041" w:rsidRPr="0028047C" w:rsidRDefault="008B2041" w:rsidP="00C84A99">
            <w:pPr>
              <w:jc w:val="both"/>
              <w:rPr>
                <w:sz w:val="26"/>
                <w:szCs w:val="26"/>
              </w:rPr>
            </w:pPr>
          </w:p>
        </w:tc>
      </w:tr>
      <w:tr w:rsidR="0028047C" w:rsidRPr="0028047C" w14:paraId="54163C3B"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DE003F9"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60520B5" w14:textId="77777777" w:rsidR="008B2041" w:rsidRPr="0028047C" w:rsidRDefault="008B2041" w:rsidP="00C84A99">
            <w:pPr>
              <w:jc w:val="both"/>
              <w:rPr>
                <w:sz w:val="26"/>
                <w:szCs w:val="26"/>
              </w:rPr>
            </w:pPr>
            <w:r w:rsidRPr="0028047C">
              <w:rPr>
                <w:sz w:val="26"/>
                <w:szCs w:val="26"/>
              </w:rPr>
              <w:t>3. Chăm sóc</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DC46A8B" w14:textId="77777777" w:rsidR="008B2041" w:rsidRPr="0028047C" w:rsidRDefault="008B2041" w:rsidP="00C84A99">
            <w:pPr>
              <w:jc w:val="center"/>
              <w:rPr>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337FF1B" w14:textId="77777777" w:rsidR="008B2041" w:rsidRPr="0028047C" w:rsidRDefault="008B2041" w:rsidP="00C84A99">
            <w:pPr>
              <w:jc w:val="center"/>
              <w:rPr>
                <w:sz w:val="26"/>
                <w:szCs w:val="26"/>
              </w:rPr>
            </w:pPr>
            <w:r w:rsidRPr="0028047C">
              <w:rPr>
                <w:sz w:val="26"/>
                <w:szCs w:val="26"/>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64299E1" w14:textId="77777777" w:rsidR="008B2041" w:rsidRPr="0028047C" w:rsidRDefault="008B2041" w:rsidP="00C84A99">
            <w:pPr>
              <w:jc w:val="both"/>
              <w:rPr>
                <w:sz w:val="26"/>
                <w:szCs w:val="26"/>
              </w:rPr>
            </w:pPr>
          </w:p>
        </w:tc>
      </w:tr>
      <w:tr w:rsidR="0028047C" w:rsidRPr="0028047C" w14:paraId="553E99BE"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411880F"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F9DA57A" w14:textId="77777777" w:rsidR="008B2041" w:rsidRPr="0028047C" w:rsidRDefault="008B2041" w:rsidP="00C84A99">
            <w:pPr>
              <w:jc w:val="both"/>
              <w:rPr>
                <w:sz w:val="26"/>
                <w:szCs w:val="26"/>
              </w:rPr>
            </w:pPr>
            <w:r w:rsidRPr="0028047C">
              <w:rPr>
                <w:sz w:val="26"/>
                <w:szCs w:val="26"/>
              </w:rPr>
              <w:t>- Bón phân, lấp đất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DE2273E" w14:textId="77777777" w:rsidR="008B2041" w:rsidRPr="0028047C" w:rsidRDefault="008B2041" w:rsidP="00C84A99">
            <w:pPr>
              <w:jc w:val="center"/>
              <w:rPr>
                <w:sz w:val="26"/>
                <w:szCs w:val="26"/>
              </w:rPr>
            </w:pPr>
            <w:r w:rsidRPr="0028047C">
              <w:rPr>
                <w:sz w:val="26"/>
                <w:szCs w:val="26"/>
              </w:rPr>
              <w:t>Công</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8083AE9" w14:textId="77777777" w:rsidR="008B2041" w:rsidRPr="0028047C" w:rsidRDefault="008B2041" w:rsidP="00C84A99">
            <w:pPr>
              <w:jc w:val="center"/>
              <w:rPr>
                <w:sz w:val="26"/>
                <w:szCs w:val="26"/>
              </w:rPr>
            </w:pPr>
            <w:r w:rsidRPr="0028047C">
              <w:rPr>
                <w:sz w:val="26"/>
                <w:szCs w:val="26"/>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EC8B7C3" w14:textId="77777777" w:rsidR="008B2041" w:rsidRPr="0028047C" w:rsidRDefault="008B2041" w:rsidP="00C84A99">
            <w:pPr>
              <w:jc w:val="both"/>
              <w:rPr>
                <w:sz w:val="26"/>
                <w:szCs w:val="26"/>
              </w:rPr>
            </w:pPr>
          </w:p>
        </w:tc>
      </w:tr>
      <w:tr w:rsidR="0028047C" w:rsidRPr="0028047C" w14:paraId="7D7F172D"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D9CE90F"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7A5D8E3" w14:textId="77777777" w:rsidR="008B2041" w:rsidRPr="0028047C" w:rsidRDefault="008B2041" w:rsidP="00C84A99">
            <w:pPr>
              <w:jc w:val="both"/>
              <w:rPr>
                <w:sz w:val="26"/>
                <w:szCs w:val="26"/>
              </w:rPr>
            </w:pPr>
            <w:r w:rsidRPr="0028047C">
              <w:rPr>
                <w:sz w:val="26"/>
                <w:szCs w:val="26"/>
              </w:rPr>
              <w:t>- Chăm sóc, làm cỏ, tưới tiêu,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07E60A4" w14:textId="77777777" w:rsidR="008B2041" w:rsidRPr="0028047C" w:rsidRDefault="008B2041" w:rsidP="00C84A99">
            <w:pPr>
              <w:jc w:val="center"/>
              <w:rPr>
                <w:sz w:val="26"/>
                <w:szCs w:val="26"/>
              </w:rPr>
            </w:pPr>
            <w:r w:rsidRPr="0028047C">
              <w:rPr>
                <w:sz w:val="26"/>
                <w:szCs w:val="26"/>
              </w:rPr>
              <w:t>Công</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B4E6E29" w14:textId="77777777" w:rsidR="008B2041" w:rsidRPr="0028047C" w:rsidRDefault="008B2041" w:rsidP="00C84A99">
            <w:pPr>
              <w:jc w:val="center"/>
              <w:rPr>
                <w:sz w:val="26"/>
                <w:szCs w:val="26"/>
              </w:rPr>
            </w:pPr>
            <w:r w:rsidRPr="0028047C">
              <w:rPr>
                <w:sz w:val="26"/>
                <w:szCs w:val="26"/>
              </w:rPr>
              <w:t>45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AE4FB07" w14:textId="77777777" w:rsidR="008B2041" w:rsidRPr="0028047C" w:rsidRDefault="008B2041" w:rsidP="00C84A99">
            <w:pPr>
              <w:jc w:val="both"/>
              <w:rPr>
                <w:sz w:val="26"/>
                <w:szCs w:val="26"/>
              </w:rPr>
            </w:pPr>
          </w:p>
        </w:tc>
      </w:tr>
      <w:tr w:rsidR="0028047C" w:rsidRPr="0028047C" w14:paraId="79B97142"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FA91F2C"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61D9E58" w14:textId="77777777" w:rsidR="008B2041" w:rsidRPr="0028047C" w:rsidRDefault="008B2041" w:rsidP="00C84A99">
            <w:pPr>
              <w:jc w:val="both"/>
              <w:rPr>
                <w:sz w:val="26"/>
                <w:szCs w:val="26"/>
              </w:rPr>
            </w:pPr>
            <w:r w:rsidRPr="0028047C">
              <w:rPr>
                <w:sz w:val="26"/>
                <w:szCs w:val="26"/>
              </w:rPr>
              <w:t>- Phun thuốc bảo vệ thực vật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9507B20" w14:textId="77777777" w:rsidR="008B2041" w:rsidRPr="0028047C" w:rsidRDefault="008B2041" w:rsidP="00C84A99">
            <w:pPr>
              <w:jc w:val="center"/>
              <w:rPr>
                <w:sz w:val="26"/>
                <w:szCs w:val="26"/>
              </w:rPr>
            </w:pPr>
            <w:r w:rsidRPr="0028047C">
              <w:rPr>
                <w:sz w:val="26"/>
                <w:szCs w:val="26"/>
              </w:rPr>
              <w:t> Công</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F903658" w14:textId="77777777" w:rsidR="008B2041" w:rsidRPr="0028047C" w:rsidRDefault="008B2041" w:rsidP="00C84A99">
            <w:pPr>
              <w:jc w:val="center"/>
              <w:rPr>
                <w:sz w:val="26"/>
                <w:szCs w:val="26"/>
              </w:rPr>
            </w:pPr>
            <w:r w:rsidRPr="0028047C">
              <w:rPr>
                <w:sz w:val="26"/>
                <w:szCs w:val="26"/>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819EE5" w14:textId="77777777" w:rsidR="008B2041" w:rsidRPr="0028047C" w:rsidRDefault="008B2041" w:rsidP="00C84A99">
            <w:pPr>
              <w:jc w:val="both"/>
              <w:rPr>
                <w:sz w:val="26"/>
                <w:szCs w:val="26"/>
              </w:rPr>
            </w:pPr>
          </w:p>
        </w:tc>
      </w:tr>
      <w:tr w:rsidR="0028047C" w:rsidRPr="0028047C" w14:paraId="40D41F46"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A3AE869"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20F2F2AA" w14:textId="77777777" w:rsidR="008B2041" w:rsidRPr="0028047C" w:rsidRDefault="008B2041" w:rsidP="00C84A99">
            <w:pPr>
              <w:jc w:val="both"/>
              <w:rPr>
                <w:sz w:val="26"/>
                <w:szCs w:val="26"/>
              </w:rPr>
            </w:pPr>
            <w:r w:rsidRPr="0028047C">
              <w:rPr>
                <w:sz w:val="26"/>
                <w:szCs w:val="26"/>
              </w:rPr>
              <w:t>4. Vận chuyển</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543A87" w14:textId="77777777" w:rsidR="008B2041" w:rsidRPr="0028047C" w:rsidRDefault="008B2041" w:rsidP="00C84A99">
            <w:pPr>
              <w:jc w:val="center"/>
              <w:rPr>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1560D8E" w14:textId="77777777" w:rsidR="008B2041" w:rsidRPr="0028047C" w:rsidRDefault="008B2041" w:rsidP="00C84A99">
            <w:pPr>
              <w:jc w:val="center"/>
              <w:rPr>
                <w:sz w:val="26"/>
                <w:szCs w:val="26"/>
              </w:rPr>
            </w:pPr>
            <w:r w:rsidRPr="0028047C">
              <w:rPr>
                <w:sz w:val="26"/>
                <w:szCs w:val="26"/>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D52E97D" w14:textId="77777777" w:rsidR="008B2041" w:rsidRPr="0028047C" w:rsidRDefault="008B2041" w:rsidP="00C84A99">
            <w:pPr>
              <w:jc w:val="both"/>
              <w:rPr>
                <w:sz w:val="26"/>
                <w:szCs w:val="26"/>
              </w:rPr>
            </w:pPr>
          </w:p>
        </w:tc>
      </w:tr>
      <w:tr w:rsidR="0028047C" w:rsidRPr="0028047C" w14:paraId="1DF280E5"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4C0A97B"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E32A07D" w14:textId="77777777" w:rsidR="008B2041" w:rsidRPr="0028047C" w:rsidRDefault="008B2041" w:rsidP="00C84A99">
            <w:pPr>
              <w:jc w:val="both"/>
              <w:rPr>
                <w:sz w:val="26"/>
                <w:szCs w:val="26"/>
              </w:rPr>
            </w:pPr>
            <w:r w:rsidRPr="0028047C">
              <w:rPr>
                <w:sz w:val="26"/>
                <w:szCs w:val="26"/>
              </w:rPr>
              <w:t>- Phân bón</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74395DB" w14:textId="77777777" w:rsidR="008B2041" w:rsidRPr="0028047C" w:rsidRDefault="008B2041" w:rsidP="00C84A99">
            <w:pPr>
              <w:jc w:val="center"/>
              <w:rPr>
                <w:sz w:val="26"/>
                <w:szCs w:val="26"/>
              </w:rPr>
            </w:pPr>
            <w:r w:rsidRPr="0028047C">
              <w:rPr>
                <w:sz w:val="26"/>
                <w:szCs w:val="26"/>
              </w:rPr>
              <w:t>Tấn x km</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6D8C01D" w14:textId="77777777" w:rsidR="008B2041" w:rsidRPr="0028047C" w:rsidRDefault="008B2041" w:rsidP="00C84A99">
            <w:pPr>
              <w:jc w:val="center"/>
              <w:rPr>
                <w:sz w:val="26"/>
                <w:szCs w:val="26"/>
              </w:rPr>
            </w:pPr>
            <w:r w:rsidRPr="0028047C">
              <w:rPr>
                <w:sz w:val="26"/>
                <w:szCs w:val="26"/>
              </w:rPr>
              <w:t>11,5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44ECBF0" w14:textId="77777777" w:rsidR="008B2041" w:rsidRPr="0028047C" w:rsidRDefault="008B2041" w:rsidP="00C84A99">
            <w:pPr>
              <w:jc w:val="both"/>
              <w:rPr>
                <w:sz w:val="26"/>
                <w:szCs w:val="26"/>
              </w:rPr>
            </w:pPr>
          </w:p>
        </w:tc>
      </w:tr>
      <w:tr w:rsidR="0028047C" w:rsidRPr="0028047C" w14:paraId="7D8AF23A"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B478856"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2463F76" w14:textId="77777777" w:rsidR="008B2041" w:rsidRPr="0028047C" w:rsidRDefault="008B2041" w:rsidP="00C84A99">
            <w:pPr>
              <w:jc w:val="both"/>
              <w:rPr>
                <w:sz w:val="26"/>
                <w:szCs w:val="26"/>
              </w:rPr>
            </w:pPr>
            <w:r w:rsidRPr="0028047C">
              <w:rPr>
                <w:sz w:val="26"/>
                <w:szCs w:val="26"/>
              </w:rPr>
              <w:t>- Cây giống</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BFD3ADA" w14:textId="77777777" w:rsidR="008B2041" w:rsidRPr="0028047C" w:rsidRDefault="008B2041" w:rsidP="00C84A99">
            <w:pPr>
              <w:jc w:val="center"/>
              <w:rPr>
                <w:sz w:val="26"/>
                <w:szCs w:val="26"/>
              </w:rPr>
            </w:pPr>
            <w:r w:rsidRPr="0028047C">
              <w:rPr>
                <w:sz w:val="26"/>
                <w:szCs w:val="26"/>
              </w:rPr>
              <w:t>Tấn x km</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CC7A4C0" w14:textId="77777777" w:rsidR="008B2041" w:rsidRPr="0028047C" w:rsidRDefault="008B2041" w:rsidP="00C84A99">
            <w:pPr>
              <w:jc w:val="center"/>
              <w:rPr>
                <w:sz w:val="26"/>
                <w:szCs w:val="26"/>
              </w:rPr>
            </w:pPr>
            <w:r w:rsidRPr="0028047C">
              <w:rPr>
                <w:sz w:val="26"/>
                <w:szCs w:val="26"/>
              </w:rPr>
              <w:t>0,05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2082547" w14:textId="77777777" w:rsidR="008B2041" w:rsidRPr="0028047C" w:rsidRDefault="008B2041" w:rsidP="00C84A99">
            <w:pPr>
              <w:jc w:val="both"/>
              <w:rPr>
                <w:sz w:val="26"/>
                <w:szCs w:val="26"/>
              </w:rPr>
            </w:pPr>
          </w:p>
        </w:tc>
      </w:tr>
      <w:tr w:rsidR="0028047C" w:rsidRPr="0028047C" w14:paraId="0397AC39" w14:textId="77777777" w:rsidTr="00C84A99">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67B8851" w14:textId="77777777" w:rsidR="008B2041" w:rsidRPr="0028047C" w:rsidRDefault="008B2041" w:rsidP="00C84A99">
            <w:pPr>
              <w:pStyle w:val="NormalWeb"/>
              <w:spacing w:before="0" w:beforeAutospacing="0" w:after="0" w:afterAutospacing="0"/>
              <w:jc w:val="center"/>
              <w:rPr>
                <w:sz w:val="26"/>
                <w:szCs w:val="26"/>
              </w:rPr>
            </w:pPr>
            <w:r w:rsidRPr="0028047C">
              <w:rPr>
                <w:bCs/>
                <w:sz w:val="26"/>
                <w:szCs w:val="26"/>
              </w:rPr>
              <w:t>Năm thứ 2 trở đi (kinh doanh)</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5C295EF8" w14:textId="77777777" w:rsidR="008B2041" w:rsidRPr="0028047C" w:rsidRDefault="008B2041" w:rsidP="00C84A99">
            <w:pPr>
              <w:rPr>
                <w:sz w:val="26"/>
                <w:szCs w:val="26"/>
              </w:rPr>
            </w:pPr>
            <w:r w:rsidRPr="0028047C">
              <w:rPr>
                <w:sz w:val="26"/>
                <w:szCs w:val="26"/>
              </w:rPr>
              <w:t>1. Chăm sóc</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2D3E3D" w14:textId="77777777" w:rsidR="008B2041" w:rsidRPr="0028047C" w:rsidRDefault="008B2041" w:rsidP="00C84A99">
            <w:pPr>
              <w:jc w:val="center"/>
              <w:rPr>
                <w:sz w:val="26"/>
                <w:szCs w:val="26"/>
              </w:rPr>
            </w:pPr>
            <w:r w:rsidRPr="0028047C">
              <w:rPr>
                <w:sz w:val="26"/>
                <w:szCs w:val="26"/>
              </w:rPr>
              <w:t>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4B98472" w14:textId="77777777" w:rsidR="008B2041" w:rsidRPr="0028047C" w:rsidRDefault="008B2041" w:rsidP="00C84A99">
            <w:pPr>
              <w:jc w:val="center"/>
              <w:rPr>
                <w:sz w:val="26"/>
                <w:szCs w:val="26"/>
              </w:rPr>
            </w:pPr>
            <w:r w:rsidRPr="0028047C">
              <w:rPr>
                <w:sz w:val="26"/>
                <w:szCs w:val="26"/>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1B04E6" w14:textId="77777777" w:rsidR="008B2041" w:rsidRPr="0028047C" w:rsidRDefault="008B2041" w:rsidP="00C84A99">
            <w:pPr>
              <w:jc w:val="center"/>
              <w:rPr>
                <w:sz w:val="26"/>
                <w:szCs w:val="26"/>
              </w:rPr>
            </w:pPr>
            <w:r w:rsidRPr="0028047C">
              <w:rPr>
                <w:sz w:val="26"/>
                <w:szCs w:val="26"/>
              </w:rPr>
              <w:t> </w:t>
            </w:r>
          </w:p>
        </w:tc>
      </w:tr>
      <w:tr w:rsidR="0028047C" w:rsidRPr="0028047C" w14:paraId="57907B6A"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CB6B0D0"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7AA1EEA" w14:textId="77777777" w:rsidR="008B2041" w:rsidRPr="0028047C" w:rsidRDefault="008B2041" w:rsidP="00C84A99">
            <w:pPr>
              <w:jc w:val="both"/>
              <w:rPr>
                <w:sz w:val="26"/>
                <w:szCs w:val="26"/>
              </w:rPr>
            </w:pPr>
            <w:r w:rsidRPr="0028047C">
              <w:rPr>
                <w:sz w:val="26"/>
                <w:szCs w:val="26"/>
              </w:rPr>
              <w:t>- Bón phân, lấp đất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470BA85" w14:textId="77777777" w:rsidR="008B2041" w:rsidRPr="0028047C" w:rsidRDefault="008B2041" w:rsidP="00C84A99">
            <w:pPr>
              <w:jc w:val="center"/>
              <w:rPr>
                <w:sz w:val="26"/>
                <w:szCs w:val="26"/>
              </w:rPr>
            </w:pPr>
            <w:r w:rsidRPr="0028047C">
              <w:rPr>
                <w:sz w:val="26"/>
                <w:szCs w:val="26"/>
              </w:rPr>
              <w:t>Công</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3B04D0B" w14:textId="77777777" w:rsidR="008B2041" w:rsidRPr="0028047C" w:rsidRDefault="008B2041" w:rsidP="00C84A99">
            <w:pPr>
              <w:jc w:val="center"/>
              <w:rPr>
                <w:sz w:val="26"/>
                <w:szCs w:val="26"/>
              </w:rPr>
            </w:pPr>
            <w:r w:rsidRPr="0028047C">
              <w:rPr>
                <w:sz w:val="26"/>
                <w:szCs w:val="26"/>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8878D5" w14:textId="77777777" w:rsidR="008B2041" w:rsidRPr="0028047C" w:rsidRDefault="008B2041" w:rsidP="00C84A99">
            <w:pPr>
              <w:jc w:val="center"/>
              <w:rPr>
                <w:sz w:val="26"/>
                <w:szCs w:val="26"/>
              </w:rPr>
            </w:pPr>
            <w:r w:rsidRPr="0028047C">
              <w:rPr>
                <w:sz w:val="26"/>
                <w:szCs w:val="26"/>
              </w:rPr>
              <w:t> </w:t>
            </w:r>
          </w:p>
        </w:tc>
      </w:tr>
      <w:tr w:rsidR="0028047C" w:rsidRPr="0028047C" w14:paraId="5471E0B3"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CDB6AE5"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8A0C7C7" w14:textId="77777777" w:rsidR="008B2041" w:rsidRPr="0028047C" w:rsidRDefault="008B2041" w:rsidP="00C84A99">
            <w:pPr>
              <w:jc w:val="both"/>
              <w:rPr>
                <w:sz w:val="26"/>
                <w:szCs w:val="26"/>
              </w:rPr>
            </w:pPr>
            <w:r w:rsidRPr="0028047C">
              <w:rPr>
                <w:sz w:val="26"/>
                <w:szCs w:val="26"/>
              </w:rPr>
              <w:t>- Chăm sóc, làm cỏ, tưới tiêu,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1D0F68" w14:textId="77777777" w:rsidR="008B2041" w:rsidRPr="0028047C" w:rsidRDefault="008B2041" w:rsidP="00C84A99">
            <w:pPr>
              <w:jc w:val="center"/>
              <w:rPr>
                <w:sz w:val="26"/>
                <w:szCs w:val="26"/>
              </w:rPr>
            </w:pPr>
            <w:r w:rsidRPr="0028047C">
              <w:rPr>
                <w:sz w:val="26"/>
                <w:szCs w:val="26"/>
              </w:rPr>
              <w:t>Công</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4E4FB20" w14:textId="77777777" w:rsidR="008B2041" w:rsidRPr="0028047C" w:rsidRDefault="008B2041" w:rsidP="00C84A99">
            <w:pPr>
              <w:jc w:val="center"/>
              <w:rPr>
                <w:sz w:val="26"/>
                <w:szCs w:val="26"/>
              </w:rPr>
            </w:pPr>
            <w:r w:rsidRPr="0028047C">
              <w:rPr>
                <w:sz w:val="26"/>
                <w:szCs w:val="26"/>
              </w:rPr>
              <w:t>45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82B54A" w14:textId="77777777" w:rsidR="008B2041" w:rsidRPr="0028047C" w:rsidRDefault="008B2041" w:rsidP="00C84A99">
            <w:pPr>
              <w:jc w:val="center"/>
              <w:rPr>
                <w:sz w:val="26"/>
                <w:szCs w:val="26"/>
              </w:rPr>
            </w:pPr>
          </w:p>
        </w:tc>
      </w:tr>
      <w:tr w:rsidR="0028047C" w:rsidRPr="0028047C" w14:paraId="110FDA0C"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FC626F1"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FD0C550" w14:textId="77777777" w:rsidR="008B2041" w:rsidRPr="0028047C" w:rsidRDefault="008B2041" w:rsidP="00C84A99">
            <w:pPr>
              <w:jc w:val="both"/>
              <w:rPr>
                <w:sz w:val="26"/>
                <w:szCs w:val="26"/>
              </w:rPr>
            </w:pPr>
            <w:r w:rsidRPr="0028047C">
              <w:rPr>
                <w:sz w:val="26"/>
                <w:szCs w:val="26"/>
              </w:rPr>
              <w:t>- Phun thuốc bảo vệ thực vật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72E7F21" w14:textId="77777777" w:rsidR="008B2041" w:rsidRPr="0028047C" w:rsidRDefault="008B2041" w:rsidP="00C84A99">
            <w:pPr>
              <w:jc w:val="center"/>
              <w:rPr>
                <w:sz w:val="26"/>
                <w:szCs w:val="26"/>
              </w:rPr>
            </w:pPr>
            <w:r w:rsidRPr="0028047C">
              <w:rPr>
                <w:sz w:val="26"/>
                <w:szCs w:val="26"/>
              </w:rPr>
              <w:t>Công</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DCFF27F" w14:textId="77777777" w:rsidR="008B2041" w:rsidRPr="0028047C" w:rsidRDefault="008B2041" w:rsidP="00C84A99">
            <w:pPr>
              <w:jc w:val="center"/>
              <w:rPr>
                <w:sz w:val="26"/>
                <w:szCs w:val="26"/>
              </w:rPr>
            </w:pPr>
            <w:r w:rsidRPr="0028047C">
              <w:rPr>
                <w:sz w:val="26"/>
                <w:szCs w:val="26"/>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D96E65A" w14:textId="77777777" w:rsidR="008B2041" w:rsidRPr="0028047C" w:rsidRDefault="008B2041" w:rsidP="00C84A99">
            <w:pPr>
              <w:jc w:val="center"/>
              <w:rPr>
                <w:sz w:val="26"/>
                <w:szCs w:val="26"/>
              </w:rPr>
            </w:pPr>
          </w:p>
        </w:tc>
      </w:tr>
      <w:tr w:rsidR="0028047C" w:rsidRPr="0028047C" w14:paraId="57E39400"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82CBF8C"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7BD38BF" w14:textId="77777777" w:rsidR="008B2041" w:rsidRPr="0028047C" w:rsidRDefault="008B2041" w:rsidP="00C84A99">
            <w:pPr>
              <w:jc w:val="both"/>
              <w:rPr>
                <w:sz w:val="26"/>
                <w:szCs w:val="26"/>
              </w:rPr>
            </w:pPr>
            <w:r w:rsidRPr="0028047C">
              <w:rPr>
                <w:sz w:val="26"/>
                <w:szCs w:val="26"/>
              </w:rPr>
              <w:t>2. Thu hoạch</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136DDE4" w14:textId="77777777" w:rsidR="008B2041" w:rsidRPr="0028047C" w:rsidRDefault="008B2041" w:rsidP="00C84A99">
            <w:pPr>
              <w:jc w:val="center"/>
              <w:rPr>
                <w:sz w:val="26"/>
                <w:szCs w:val="26"/>
              </w:rPr>
            </w:pPr>
            <w:r w:rsidRPr="0028047C">
              <w:rPr>
                <w:sz w:val="26"/>
                <w:szCs w:val="26"/>
              </w:rPr>
              <w:t>Công</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0EB39E4" w14:textId="77777777" w:rsidR="008B2041" w:rsidRPr="0028047C" w:rsidRDefault="008B2041" w:rsidP="00C84A99">
            <w:pPr>
              <w:jc w:val="center"/>
              <w:rPr>
                <w:sz w:val="26"/>
                <w:szCs w:val="26"/>
              </w:rPr>
            </w:pPr>
            <w:r w:rsidRPr="0028047C">
              <w:rPr>
                <w:sz w:val="26"/>
                <w:szCs w:val="26"/>
              </w:rPr>
              <w:t>35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188CEF" w14:textId="77777777" w:rsidR="008B2041" w:rsidRPr="0028047C" w:rsidRDefault="008B2041" w:rsidP="00C84A99">
            <w:pPr>
              <w:jc w:val="center"/>
              <w:rPr>
                <w:sz w:val="26"/>
                <w:szCs w:val="26"/>
              </w:rPr>
            </w:pPr>
          </w:p>
        </w:tc>
      </w:tr>
      <w:tr w:rsidR="0028047C" w:rsidRPr="0028047C" w14:paraId="6658A6C4" w14:textId="77777777" w:rsidTr="00C84A99">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0B1ADDF" w14:textId="77777777" w:rsidR="008B2041" w:rsidRPr="0028047C" w:rsidRDefault="008B2041" w:rsidP="00C84A99">
            <w:pPr>
              <w:rPr>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4B68371A" w14:textId="77777777" w:rsidR="008B2041" w:rsidRPr="0028047C" w:rsidRDefault="008B2041" w:rsidP="00C84A99">
            <w:pPr>
              <w:jc w:val="both"/>
              <w:rPr>
                <w:sz w:val="26"/>
                <w:szCs w:val="26"/>
              </w:rPr>
            </w:pPr>
            <w:r w:rsidRPr="0028047C">
              <w:rPr>
                <w:sz w:val="26"/>
                <w:szCs w:val="26"/>
              </w:rPr>
              <w:t>3. Vận chuyển phân bón, sản phẩm</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16BA48" w14:textId="77777777" w:rsidR="008B2041" w:rsidRPr="0028047C" w:rsidRDefault="008B2041" w:rsidP="00C84A99">
            <w:pPr>
              <w:jc w:val="center"/>
              <w:rPr>
                <w:sz w:val="26"/>
                <w:szCs w:val="26"/>
              </w:rPr>
            </w:pPr>
            <w:r w:rsidRPr="0028047C">
              <w:rPr>
                <w:sz w:val="26"/>
                <w:szCs w:val="26"/>
              </w:rPr>
              <w:t>Tấn x km</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AF55432" w14:textId="77777777" w:rsidR="008B2041" w:rsidRPr="0028047C" w:rsidRDefault="008B2041" w:rsidP="00C84A99">
            <w:pPr>
              <w:jc w:val="center"/>
              <w:rPr>
                <w:sz w:val="26"/>
                <w:szCs w:val="26"/>
              </w:rPr>
            </w:pPr>
            <w:r w:rsidRPr="0028047C">
              <w:rPr>
                <w:sz w:val="26"/>
                <w:szCs w:val="26"/>
              </w:rPr>
              <w:t>51,2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0ABB557" w14:textId="77777777" w:rsidR="008B2041" w:rsidRPr="0028047C" w:rsidRDefault="008B2041" w:rsidP="00C84A99">
            <w:pPr>
              <w:jc w:val="center"/>
              <w:rPr>
                <w:sz w:val="26"/>
                <w:szCs w:val="26"/>
              </w:rPr>
            </w:pPr>
          </w:p>
        </w:tc>
      </w:tr>
    </w:tbl>
    <w:p w14:paraId="33015203" w14:textId="77777777" w:rsidR="008B2041" w:rsidRPr="0028047C" w:rsidRDefault="006A4D91" w:rsidP="003F2AD4">
      <w:pPr>
        <w:ind w:firstLine="567"/>
        <w:jc w:val="both"/>
        <w:rPr>
          <w:b/>
          <w:bCs/>
          <w:sz w:val="28"/>
          <w:szCs w:val="28"/>
          <w:lang w:val="vi-VN"/>
        </w:rPr>
      </w:pPr>
      <w:r w:rsidRPr="0028047C">
        <w:rPr>
          <w:b/>
          <w:bCs/>
          <w:sz w:val="28"/>
          <w:szCs w:val="28"/>
          <w:lang w:val="vi-VN"/>
        </w:rPr>
        <w:t>C. NỘI DUNG QUY TRÌNH</w:t>
      </w:r>
    </w:p>
    <w:p w14:paraId="48F6D1F3" w14:textId="72549C69" w:rsidR="00D824D6" w:rsidRPr="0028047C" w:rsidRDefault="00D824D6" w:rsidP="003F2AD4">
      <w:pPr>
        <w:ind w:firstLine="567"/>
        <w:jc w:val="both"/>
        <w:rPr>
          <w:b/>
          <w:bCs/>
          <w:sz w:val="28"/>
          <w:szCs w:val="28"/>
          <w:lang w:val="vi-VN"/>
        </w:rPr>
      </w:pPr>
      <w:r w:rsidRPr="0028047C">
        <w:rPr>
          <w:b/>
          <w:bCs/>
          <w:sz w:val="28"/>
          <w:szCs w:val="28"/>
        </w:rPr>
        <w:lastRenderedPageBreak/>
        <w:t xml:space="preserve">I. YÊU CẦU ĐIỀU KIỆN </w:t>
      </w:r>
      <w:r w:rsidRPr="0028047C">
        <w:rPr>
          <w:b/>
          <w:bCs/>
          <w:sz w:val="28"/>
          <w:szCs w:val="28"/>
          <w:lang w:val="vi-VN"/>
        </w:rPr>
        <w:t>SINH THÁI</w:t>
      </w:r>
    </w:p>
    <w:p w14:paraId="3DA497E1" w14:textId="03709F7E" w:rsidR="00D824D6" w:rsidRPr="0028047C" w:rsidRDefault="003F2AD4" w:rsidP="003F2AD4">
      <w:pPr>
        <w:ind w:firstLine="567"/>
        <w:jc w:val="both"/>
        <w:rPr>
          <w:b/>
          <w:bCs/>
          <w:sz w:val="28"/>
          <w:szCs w:val="28"/>
        </w:rPr>
      </w:pPr>
      <w:r w:rsidRPr="0028047C">
        <w:rPr>
          <w:b/>
          <w:bCs/>
          <w:sz w:val="28"/>
          <w:szCs w:val="28"/>
        </w:rPr>
        <w:t>1.</w:t>
      </w:r>
      <w:r w:rsidR="00D824D6" w:rsidRPr="0028047C">
        <w:rPr>
          <w:b/>
          <w:bCs/>
          <w:sz w:val="28"/>
          <w:szCs w:val="28"/>
        </w:rPr>
        <w:t xml:space="preserve"> Khí hậu</w:t>
      </w:r>
      <w:r w:rsidRPr="0028047C">
        <w:rPr>
          <w:b/>
          <w:bCs/>
          <w:sz w:val="28"/>
          <w:szCs w:val="28"/>
        </w:rPr>
        <w:t xml:space="preserve">: </w:t>
      </w:r>
      <w:r w:rsidR="00D824D6" w:rsidRPr="0028047C">
        <w:rPr>
          <w:sz w:val="28"/>
          <w:szCs w:val="28"/>
        </w:rPr>
        <w:t xml:space="preserve">Táo phát triển mạnh trong khoảng nhiệt độ giữa 21°C và 32°C, có thể được trồng ở những vùng cao. </w:t>
      </w:r>
    </w:p>
    <w:p w14:paraId="78CA6A1B" w14:textId="32A78981" w:rsidR="00D824D6" w:rsidRPr="0028047C" w:rsidRDefault="003F2AD4" w:rsidP="003F2AD4">
      <w:pPr>
        <w:ind w:firstLine="567"/>
        <w:jc w:val="both"/>
        <w:rPr>
          <w:b/>
          <w:bCs/>
          <w:sz w:val="28"/>
          <w:szCs w:val="28"/>
        </w:rPr>
      </w:pPr>
      <w:r w:rsidRPr="0028047C">
        <w:rPr>
          <w:b/>
          <w:bCs/>
          <w:sz w:val="28"/>
          <w:szCs w:val="28"/>
        </w:rPr>
        <w:t>2.</w:t>
      </w:r>
      <w:r w:rsidR="00D824D6" w:rsidRPr="0028047C">
        <w:rPr>
          <w:b/>
          <w:bCs/>
          <w:sz w:val="28"/>
          <w:szCs w:val="28"/>
        </w:rPr>
        <w:t xml:space="preserve"> Đất</w:t>
      </w:r>
      <w:r w:rsidRPr="0028047C">
        <w:rPr>
          <w:b/>
          <w:bCs/>
          <w:sz w:val="28"/>
          <w:szCs w:val="28"/>
        </w:rPr>
        <w:t xml:space="preserve">: </w:t>
      </w:r>
      <w:r w:rsidR="00D824D6" w:rsidRPr="0028047C">
        <w:rPr>
          <w:sz w:val="28"/>
          <w:szCs w:val="28"/>
        </w:rPr>
        <w:t>Đất mùn, thoát nước tốt, với độ pH từ 5,5 đến 6,5 là loại tốt nhất cho táo phát triển mạnh. Không nên để đất bị úng ngập hay có tầng đất cái rắn chắc. Sử dụng phân hữu cơ có chứa nấm đối kháng góp phần giữ được độ ẩm của đất, tăng sức khỏe của bộ rễ.</w:t>
      </w:r>
    </w:p>
    <w:p w14:paraId="52DFF5BC" w14:textId="62F12DBF" w:rsidR="00D824D6" w:rsidRPr="0028047C" w:rsidRDefault="003F2AD4" w:rsidP="003F2AD4">
      <w:pPr>
        <w:ind w:firstLine="567"/>
        <w:jc w:val="both"/>
        <w:rPr>
          <w:b/>
          <w:bCs/>
          <w:sz w:val="28"/>
          <w:szCs w:val="28"/>
        </w:rPr>
      </w:pPr>
      <w:r w:rsidRPr="0028047C">
        <w:rPr>
          <w:b/>
          <w:bCs/>
          <w:sz w:val="28"/>
          <w:szCs w:val="28"/>
        </w:rPr>
        <w:t>3.</w:t>
      </w:r>
      <w:r w:rsidR="00D824D6" w:rsidRPr="0028047C">
        <w:rPr>
          <w:b/>
          <w:bCs/>
          <w:sz w:val="28"/>
          <w:szCs w:val="28"/>
        </w:rPr>
        <w:t xml:space="preserve"> Nguồn nước</w:t>
      </w:r>
      <w:r w:rsidRPr="0028047C">
        <w:rPr>
          <w:b/>
          <w:bCs/>
          <w:sz w:val="28"/>
          <w:szCs w:val="28"/>
        </w:rPr>
        <w:t xml:space="preserve">: </w:t>
      </w:r>
      <w:r w:rsidR="00D824D6" w:rsidRPr="0028047C">
        <w:rPr>
          <w:sz w:val="28"/>
          <w:szCs w:val="28"/>
        </w:rPr>
        <w:t>Lượng mưa phân phối đều trong suốt thời kỳ sinh trưởng là là điều kiện tối ưu để táo phát triển. Điều kiện môi trường có gió nhiều gây thiệt hại cho cây táo. Điều kiện môi trường khô và nắng giúp quả táo có hàm lượng đường cao và đạt thời hạn bảo quản dài ngày hơn.</w:t>
      </w:r>
    </w:p>
    <w:p w14:paraId="2BC4BD4F" w14:textId="2A18F65F" w:rsidR="00D824D6" w:rsidRPr="0028047C" w:rsidRDefault="00D824D6" w:rsidP="003F2AD4">
      <w:pPr>
        <w:ind w:firstLine="567"/>
        <w:jc w:val="both"/>
        <w:rPr>
          <w:b/>
          <w:bCs/>
          <w:sz w:val="28"/>
          <w:szCs w:val="28"/>
        </w:rPr>
      </w:pPr>
      <w:r w:rsidRPr="0028047C">
        <w:rPr>
          <w:b/>
          <w:bCs/>
          <w:sz w:val="28"/>
          <w:szCs w:val="28"/>
        </w:rPr>
        <w:t>II. KỸ THUẬT TRỒNG, CHĂM SÓC</w:t>
      </w:r>
    </w:p>
    <w:p w14:paraId="359F3C9E" w14:textId="77777777" w:rsidR="00D824D6" w:rsidRPr="0028047C" w:rsidRDefault="00D824D6" w:rsidP="003F2AD4">
      <w:pPr>
        <w:ind w:firstLine="567"/>
        <w:jc w:val="both"/>
        <w:rPr>
          <w:b/>
          <w:bCs/>
          <w:sz w:val="28"/>
          <w:szCs w:val="28"/>
        </w:rPr>
      </w:pPr>
      <w:r w:rsidRPr="0028047C">
        <w:rPr>
          <w:b/>
          <w:bCs/>
          <w:sz w:val="28"/>
          <w:szCs w:val="28"/>
        </w:rPr>
        <w:t>1. Thời vụ</w:t>
      </w:r>
    </w:p>
    <w:p w14:paraId="38E546BA" w14:textId="77777777" w:rsidR="00D824D6" w:rsidRPr="0028047C" w:rsidRDefault="00D824D6" w:rsidP="003F2AD4">
      <w:pPr>
        <w:ind w:firstLine="567"/>
        <w:jc w:val="both"/>
        <w:rPr>
          <w:b/>
          <w:bCs/>
          <w:sz w:val="28"/>
          <w:szCs w:val="28"/>
        </w:rPr>
      </w:pPr>
      <w:r w:rsidRPr="0028047C">
        <w:rPr>
          <w:sz w:val="28"/>
          <w:szCs w:val="28"/>
          <w:lang w:val="vi-VN"/>
        </w:rPr>
        <w:t>Trồng vào</w:t>
      </w:r>
      <w:r w:rsidRPr="0028047C">
        <w:rPr>
          <w:sz w:val="28"/>
          <w:szCs w:val="28"/>
        </w:rPr>
        <w:t xml:space="preserve"> tháng 4 đến tháng 8 hàng năm,</w:t>
      </w:r>
      <w:r w:rsidRPr="0028047C">
        <w:rPr>
          <w:sz w:val="28"/>
          <w:szCs w:val="28"/>
          <w:lang w:val="vi-VN"/>
        </w:rPr>
        <w:t xml:space="preserve"> cây dễ phát triển</w:t>
      </w:r>
      <w:r w:rsidRPr="0028047C">
        <w:rPr>
          <w:sz w:val="28"/>
          <w:szCs w:val="28"/>
        </w:rPr>
        <w:t xml:space="preserve"> </w:t>
      </w:r>
      <w:r w:rsidRPr="0028047C">
        <w:rPr>
          <w:sz w:val="28"/>
          <w:szCs w:val="28"/>
          <w:lang w:val="vi-VN"/>
        </w:rPr>
        <w:t>khi đất đủ ẩm.</w:t>
      </w:r>
    </w:p>
    <w:p w14:paraId="4ED7126E" w14:textId="77777777" w:rsidR="00D824D6" w:rsidRPr="0028047C" w:rsidRDefault="00D824D6" w:rsidP="003F2AD4">
      <w:pPr>
        <w:ind w:firstLine="567"/>
        <w:jc w:val="both"/>
        <w:rPr>
          <w:b/>
          <w:bCs/>
          <w:sz w:val="28"/>
          <w:szCs w:val="28"/>
        </w:rPr>
      </w:pPr>
      <w:r w:rsidRPr="0028047C">
        <w:rPr>
          <w:b/>
          <w:bCs/>
          <w:sz w:val="28"/>
          <w:szCs w:val="28"/>
        </w:rPr>
        <w:t xml:space="preserve">2. Làm đất </w:t>
      </w:r>
    </w:p>
    <w:p w14:paraId="2BEADD07" w14:textId="77777777" w:rsidR="00D824D6" w:rsidRPr="0028047C" w:rsidRDefault="00D824D6" w:rsidP="003F2AD4">
      <w:pPr>
        <w:shd w:val="clear" w:color="auto" w:fill="FFFFFF"/>
        <w:ind w:firstLine="567"/>
        <w:jc w:val="both"/>
        <w:rPr>
          <w:sz w:val="28"/>
          <w:szCs w:val="28"/>
          <w:lang w:val="vi-VN"/>
        </w:rPr>
      </w:pPr>
      <w:r w:rsidRPr="0028047C">
        <w:rPr>
          <w:sz w:val="28"/>
          <w:szCs w:val="28"/>
        </w:rPr>
        <w:t xml:space="preserve">- Chuẩn bị hố trồng: Đào hố với kích thước 50cm x 50cm x 50cm. </w:t>
      </w:r>
    </w:p>
    <w:p w14:paraId="6C2E31ED" w14:textId="77777777" w:rsidR="00D824D6" w:rsidRPr="0028047C" w:rsidRDefault="00D824D6" w:rsidP="003F2AD4">
      <w:pPr>
        <w:ind w:firstLine="567"/>
        <w:jc w:val="both"/>
        <w:rPr>
          <w:sz w:val="28"/>
          <w:szCs w:val="28"/>
        </w:rPr>
      </w:pPr>
      <w:r w:rsidRPr="0028047C">
        <w:rPr>
          <w:sz w:val="28"/>
          <w:szCs w:val="28"/>
        </w:rPr>
        <w:t>- Bón lót: 1kg lân super + 0,3 kali +1kg vôi + 10kg phân chuồng hoai mục (bón trước khi trồng 10-30 ngày.) Lượng phân này được trộn đều với đất đào dưới hố lên rồi lấp trở lại hố và vun đất xung quanh lên thành vồng cao hơn so với mặt đất 15 - 20 cm, ở giữa lõm xuống để giữ nước tưới sau khi trồng.</w:t>
      </w:r>
    </w:p>
    <w:p w14:paraId="433E4FE0" w14:textId="77777777" w:rsidR="00D824D6" w:rsidRPr="0028047C" w:rsidRDefault="00D824D6" w:rsidP="003F2AD4">
      <w:pPr>
        <w:shd w:val="clear" w:color="auto" w:fill="FFFFFF"/>
        <w:ind w:firstLine="567"/>
        <w:jc w:val="both"/>
        <w:rPr>
          <w:sz w:val="28"/>
          <w:szCs w:val="28"/>
          <w:lang w:val="vi-VN"/>
        </w:rPr>
      </w:pPr>
      <w:r w:rsidRPr="0028047C">
        <w:rPr>
          <w:sz w:val="28"/>
          <w:szCs w:val="28"/>
        </w:rPr>
        <w:t xml:space="preserve">* Cách trồng </w:t>
      </w:r>
    </w:p>
    <w:p w14:paraId="488B2B1A" w14:textId="77777777" w:rsidR="00D824D6" w:rsidRPr="0028047C" w:rsidRDefault="00D824D6" w:rsidP="003F2AD4">
      <w:pPr>
        <w:shd w:val="clear" w:color="auto" w:fill="FFFFFF"/>
        <w:ind w:firstLine="567"/>
        <w:jc w:val="both"/>
        <w:rPr>
          <w:sz w:val="28"/>
          <w:szCs w:val="28"/>
          <w:lang w:val="vi-VN"/>
        </w:rPr>
      </w:pPr>
      <w:r w:rsidRPr="0028047C">
        <w:rPr>
          <w:sz w:val="28"/>
          <w:szCs w:val="28"/>
        </w:rPr>
        <w:t xml:space="preserve">- Khơi một lỗ giữa hố trồng đã chuẩn bị sẵn, bóc túi bầu của cây giống, tránh vỡ bầu. Vùi bầu cây giống xuống và chèn đất nhỏ chặt xung quanh bầu.           </w:t>
      </w:r>
    </w:p>
    <w:p w14:paraId="1E015F69" w14:textId="77777777" w:rsidR="00D824D6" w:rsidRPr="0028047C" w:rsidRDefault="00D824D6" w:rsidP="003F2AD4">
      <w:pPr>
        <w:shd w:val="clear" w:color="auto" w:fill="FFFFFF"/>
        <w:ind w:firstLine="567"/>
        <w:jc w:val="both"/>
        <w:rPr>
          <w:sz w:val="28"/>
          <w:szCs w:val="28"/>
          <w:lang w:val="vi-VN"/>
        </w:rPr>
      </w:pPr>
      <w:r w:rsidRPr="0028047C">
        <w:rPr>
          <w:sz w:val="28"/>
          <w:szCs w:val="28"/>
        </w:rPr>
        <w:t xml:space="preserve">- Dùng cọc cắm buộc giữ cây tránh gió lay gốc. Sau đó tưới đẫm nước vào hố trồng.           </w:t>
      </w:r>
    </w:p>
    <w:p w14:paraId="35B60641" w14:textId="77777777" w:rsidR="00D824D6" w:rsidRPr="0028047C" w:rsidRDefault="00D824D6" w:rsidP="003F2AD4">
      <w:pPr>
        <w:ind w:firstLine="567"/>
        <w:jc w:val="both"/>
        <w:rPr>
          <w:sz w:val="28"/>
          <w:szCs w:val="28"/>
        </w:rPr>
      </w:pPr>
      <w:r w:rsidRPr="0028047C">
        <w:rPr>
          <w:sz w:val="28"/>
          <w:szCs w:val="28"/>
        </w:rPr>
        <w:t xml:space="preserve">- Giữ ẩm và hạn chế cỏ dại bằng cách dùng màng phủ đất hay rơm rạ khô tủ gốc. </w:t>
      </w:r>
    </w:p>
    <w:p w14:paraId="231AAD8D" w14:textId="77777777" w:rsidR="00D824D6" w:rsidRPr="0028047C" w:rsidRDefault="00D824D6" w:rsidP="003F2AD4">
      <w:pPr>
        <w:ind w:firstLine="567"/>
        <w:jc w:val="both"/>
        <w:rPr>
          <w:b/>
          <w:bCs/>
          <w:sz w:val="28"/>
          <w:szCs w:val="28"/>
        </w:rPr>
      </w:pPr>
      <w:r w:rsidRPr="0028047C">
        <w:rPr>
          <w:b/>
          <w:bCs/>
          <w:sz w:val="28"/>
          <w:szCs w:val="28"/>
        </w:rPr>
        <w:t xml:space="preserve">3. Gieo trồng </w:t>
      </w:r>
    </w:p>
    <w:p w14:paraId="5180CE11" w14:textId="77777777" w:rsidR="00D824D6" w:rsidRPr="0028047C" w:rsidRDefault="00D824D6" w:rsidP="003F2AD4">
      <w:pPr>
        <w:ind w:firstLine="567"/>
        <w:jc w:val="both"/>
        <w:rPr>
          <w:b/>
          <w:bCs/>
          <w:sz w:val="28"/>
          <w:szCs w:val="28"/>
        </w:rPr>
      </w:pPr>
      <w:r w:rsidRPr="0028047C">
        <w:rPr>
          <w:sz w:val="28"/>
          <w:szCs w:val="28"/>
        </w:rPr>
        <w:t>Quy</w:t>
      </w:r>
      <w:r w:rsidRPr="0028047C">
        <w:rPr>
          <w:spacing w:val="19"/>
          <w:sz w:val="28"/>
          <w:szCs w:val="28"/>
        </w:rPr>
        <w:t xml:space="preserve"> </w:t>
      </w:r>
      <w:r w:rsidRPr="0028047C">
        <w:rPr>
          <w:sz w:val="28"/>
          <w:szCs w:val="28"/>
        </w:rPr>
        <w:t>mô:</w:t>
      </w:r>
      <w:r w:rsidRPr="0028047C">
        <w:rPr>
          <w:spacing w:val="22"/>
          <w:sz w:val="28"/>
          <w:szCs w:val="28"/>
        </w:rPr>
        <w:t xml:space="preserve"> </w:t>
      </w:r>
      <w:r w:rsidRPr="0028047C">
        <w:rPr>
          <w:sz w:val="28"/>
          <w:szCs w:val="28"/>
        </w:rPr>
        <w:t>01</w:t>
      </w:r>
      <w:r w:rsidRPr="0028047C">
        <w:rPr>
          <w:spacing w:val="22"/>
          <w:sz w:val="28"/>
          <w:szCs w:val="28"/>
        </w:rPr>
        <w:t xml:space="preserve"> </w:t>
      </w:r>
      <w:r w:rsidRPr="0028047C">
        <w:rPr>
          <w:sz w:val="28"/>
          <w:szCs w:val="28"/>
        </w:rPr>
        <w:t>ha;</w:t>
      </w:r>
      <w:r w:rsidRPr="0028047C">
        <w:rPr>
          <w:spacing w:val="25"/>
          <w:sz w:val="28"/>
          <w:szCs w:val="28"/>
        </w:rPr>
        <w:t xml:space="preserve"> </w:t>
      </w:r>
      <w:r w:rsidRPr="0028047C">
        <w:rPr>
          <w:sz w:val="28"/>
          <w:szCs w:val="28"/>
        </w:rPr>
        <w:t>khoảng</w:t>
      </w:r>
      <w:r w:rsidRPr="0028047C">
        <w:rPr>
          <w:spacing w:val="22"/>
          <w:sz w:val="28"/>
          <w:szCs w:val="28"/>
        </w:rPr>
        <w:t xml:space="preserve"> </w:t>
      </w:r>
      <w:r w:rsidRPr="0028047C">
        <w:rPr>
          <w:sz w:val="28"/>
          <w:szCs w:val="28"/>
        </w:rPr>
        <w:t>cách</w:t>
      </w:r>
      <w:r w:rsidRPr="0028047C">
        <w:rPr>
          <w:spacing w:val="23"/>
          <w:sz w:val="28"/>
          <w:szCs w:val="28"/>
        </w:rPr>
        <w:t xml:space="preserve"> </w:t>
      </w:r>
      <w:r w:rsidRPr="0028047C">
        <w:rPr>
          <w:sz w:val="28"/>
          <w:szCs w:val="28"/>
        </w:rPr>
        <w:t>(5</w:t>
      </w:r>
      <w:r w:rsidRPr="0028047C">
        <w:rPr>
          <w:spacing w:val="24"/>
          <w:sz w:val="28"/>
          <w:szCs w:val="28"/>
        </w:rPr>
        <w:t xml:space="preserve"> </w:t>
      </w:r>
      <w:r w:rsidRPr="0028047C">
        <w:rPr>
          <w:sz w:val="28"/>
          <w:szCs w:val="28"/>
        </w:rPr>
        <w:t>–</w:t>
      </w:r>
      <w:r w:rsidRPr="0028047C">
        <w:rPr>
          <w:spacing w:val="23"/>
          <w:sz w:val="28"/>
          <w:szCs w:val="28"/>
        </w:rPr>
        <w:t xml:space="preserve"> </w:t>
      </w:r>
      <w:r w:rsidRPr="0028047C">
        <w:rPr>
          <w:sz w:val="28"/>
          <w:szCs w:val="28"/>
        </w:rPr>
        <w:t>6m)</w:t>
      </w:r>
      <w:r w:rsidRPr="0028047C">
        <w:rPr>
          <w:spacing w:val="22"/>
          <w:sz w:val="28"/>
          <w:szCs w:val="28"/>
        </w:rPr>
        <w:t xml:space="preserve"> </w:t>
      </w:r>
      <w:r w:rsidRPr="0028047C">
        <w:rPr>
          <w:sz w:val="28"/>
          <w:szCs w:val="28"/>
        </w:rPr>
        <w:t>x</w:t>
      </w:r>
      <w:r w:rsidRPr="0028047C">
        <w:rPr>
          <w:spacing w:val="22"/>
          <w:sz w:val="28"/>
          <w:szCs w:val="28"/>
        </w:rPr>
        <w:t xml:space="preserve"> </w:t>
      </w:r>
      <w:r w:rsidRPr="0028047C">
        <w:rPr>
          <w:sz w:val="28"/>
          <w:szCs w:val="28"/>
        </w:rPr>
        <w:t>(3</w:t>
      </w:r>
      <w:r w:rsidRPr="0028047C">
        <w:rPr>
          <w:spacing w:val="26"/>
          <w:sz w:val="28"/>
          <w:szCs w:val="28"/>
        </w:rPr>
        <w:t xml:space="preserve"> </w:t>
      </w:r>
      <w:r w:rsidRPr="0028047C">
        <w:rPr>
          <w:sz w:val="28"/>
          <w:szCs w:val="28"/>
        </w:rPr>
        <w:t>–</w:t>
      </w:r>
      <w:r w:rsidRPr="0028047C">
        <w:rPr>
          <w:spacing w:val="23"/>
          <w:sz w:val="28"/>
          <w:szCs w:val="28"/>
        </w:rPr>
        <w:t xml:space="preserve"> </w:t>
      </w:r>
      <w:r w:rsidRPr="0028047C">
        <w:rPr>
          <w:sz w:val="28"/>
          <w:szCs w:val="28"/>
        </w:rPr>
        <w:t>4m);</w:t>
      </w:r>
      <w:r w:rsidRPr="0028047C">
        <w:rPr>
          <w:spacing w:val="25"/>
          <w:sz w:val="28"/>
          <w:szCs w:val="28"/>
        </w:rPr>
        <w:t xml:space="preserve"> </w:t>
      </w:r>
      <w:r w:rsidRPr="0028047C">
        <w:rPr>
          <w:sz w:val="28"/>
          <w:szCs w:val="28"/>
        </w:rPr>
        <w:t>mật</w:t>
      </w:r>
      <w:r w:rsidRPr="0028047C">
        <w:rPr>
          <w:spacing w:val="23"/>
          <w:sz w:val="28"/>
          <w:szCs w:val="28"/>
        </w:rPr>
        <w:t xml:space="preserve"> </w:t>
      </w:r>
      <w:r w:rsidRPr="0028047C">
        <w:rPr>
          <w:sz w:val="28"/>
          <w:szCs w:val="28"/>
        </w:rPr>
        <w:t>độ</w:t>
      </w:r>
      <w:r w:rsidRPr="0028047C">
        <w:rPr>
          <w:spacing w:val="22"/>
          <w:sz w:val="28"/>
          <w:szCs w:val="28"/>
        </w:rPr>
        <w:t xml:space="preserve"> </w:t>
      </w:r>
      <w:r w:rsidRPr="0028047C">
        <w:rPr>
          <w:sz w:val="28"/>
          <w:szCs w:val="28"/>
        </w:rPr>
        <w:t>416</w:t>
      </w:r>
      <w:r w:rsidRPr="0028047C">
        <w:rPr>
          <w:spacing w:val="22"/>
          <w:sz w:val="28"/>
          <w:szCs w:val="28"/>
        </w:rPr>
        <w:t xml:space="preserve"> </w:t>
      </w:r>
      <w:r w:rsidRPr="0028047C">
        <w:rPr>
          <w:sz w:val="28"/>
          <w:szCs w:val="28"/>
        </w:rPr>
        <w:t>đến</w:t>
      </w:r>
      <w:r w:rsidRPr="0028047C">
        <w:rPr>
          <w:spacing w:val="22"/>
          <w:sz w:val="28"/>
          <w:szCs w:val="28"/>
        </w:rPr>
        <w:t xml:space="preserve"> </w:t>
      </w:r>
      <w:r w:rsidRPr="0028047C">
        <w:rPr>
          <w:sz w:val="28"/>
          <w:szCs w:val="28"/>
        </w:rPr>
        <w:t>555</w:t>
      </w:r>
      <w:r w:rsidRPr="0028047C">
        <w:rPr>
          <w:spacing w:val="22"/>
          <w:sz w:val="28"/>
          <w:szCs w:val="28"/>
        </w:rPr>
        <w:t xml:space="preserve"> </w:t>
      </w:r>
      <w:r w:rsidRPr="0028047C">
        <w:rPr>
          <w:sz w:val="28"/>
          <w:szCs w:val="28"/>
        </w:rPr>
        <w:t>cây/ha; Năng suất: 40-50 tấn/ha.</w:t>
      </w:r>
    </w:p>
    <w:p w14:paraId="556E45D4" w14:textId="77777777" w:rsidR="00D824D6" w:rsidRPr="0028047C" w:rsidRDefault="00D824D6" w:rsidP="003F2AD4">
      <w:pPr>
        <w:ind w:firstLine="567"/>
        <w:jc w:val="both"/>
        <w:rPr>
          <w:b/>
          <w:bCs/>
          <w:sz w:val="28"/>
          <w:szCs w:val="28"/>
        </w:rPr>
      </w:pPr>
      <w:r w:rsidRPr="0028047C">
        <w:rPr>
          <w:b/>
          <w:bCs/>
          <w:sz w:val="28"/>
          <w:szCs w:val="28"/>
        </w:rPr>
        <w:t>4. Bón phân</w:t>
      </w:r>
    </w:p>
    <w:p w14:paraId="0279C630" w14:textId="77777777" w:rsidR="00D824D6" w:rsidRPr="0028047C" w:rsidRDefault="00D824D6" w:rsidP="003F2AD4">
      <w:pPr>
        <w:shd w:val="clear" w:color="auto" w:fill="FFFFFF"/>
        <w:ind w:firstLine="567"/>
        <w:jc w:val="both"/>
        <w:rPr>
          <w:b/>
          <w:i/>
          <w:sz w:val="28"/>
          <w:szCs w:val="28"/>
          <w:lang w:val="vi-VN"/>
        </w:rPr>
      </w:pPr>
      <w:r w:rsidRPr="0028047C">
        <w:rPr>
          <w:sz w:val="28"/>
          <w:szCs w:val="28"/>
        </w:rPr>
        <w:t xml:space="preserve">- Lượng bón: Sau khi trồng một tháng, cây đã bén rễ có thể tưới nước phân hữu cơ, hữu cơ vi sinh pha loãng tỷ lệ 1: 10 đến 1: 3 theo độ lớn dần của cây, hoặc phân đạm Ure hoà nước tỷ lệ 1%, mỗi tuần một lần trong 1, 2 tháng đầu. </w:t>
      </w:r>
      <w:r w:rsidRPr="0028047C">
        <w:rPr>
          <w:b/>
          <w:i/>
          <w:sz w:val="28"/>
          <w:szCs w:val="28"/>
          <w:lang w:val="vi-VN"/>
        </w:rPr>
        <w:t xml:space="preserve">  </w:t>
      </w:r>
    </w:p>
    <w:p w14:paraId="14B4CFB2" w14:textId="77777777" w:rsidR="00D824D6" w:rsidRPr="0028047C" w:rsidRDefault="00D824D6" w:rsidP="003F2AD4">
      <w:pPr>
        <w:shd w:val="clear" w:color="auto" w:fill="FFFFFF"/>
        <w:ind w:firstLine="567"/>
        <w:jc w:val="both"/>
        <w:rPr>
          <w:sz w:val="28"/>
          <w:szCs w:val="28"/>
          <w:lang w:val="vi-VN"/>
        </w:rPr>
      </w:pPr>
      <w:r w:rsidRPr="0028047C">
        <w:rPr>
          <w:sz w:val="28"/>
          <w:szCs w:val="28"/>
          <w:lang w:val="vi-VN"/>
        </w:rPr>
        <w:t>- Cách bón</w:t>
      </w:r>
      <w:r w:rsidRPr="0028047C">
        <w:rPr>
          <w:sz w:val="28"/>
          <w:szCs w:val="28"/>
        </w:rPr>
        <w:t xml:space="preserve"> năm thứ 2</w:t>
      </w:r>
      <w:r w:rsidRPr="0028047C">
        <w:rPr>
          <w:sz w:val="28"/>
          <w:szCs w:val="28"/>
          <w:lang w:val="vi-VN"/>
        </w:rPr>
        <w:t xml:space="preserve">: </w:t>
      </w:r>
    </w:p>
    <w:p w14:paraId="7790923D" w14:textId="77777777" w:rsidR="00D824D6" w:rsidRPr="0028047C" w:rsidRDefault="00D824D6" w:rsidP="003F2AD4">
      <w:pPr>
        <w:shd w:val="clear" w:color="auto" w:fill="FFFFFF"/>
        <w:ind w:firstLine="567"/>
        <w:jc w:val="both"/>
        <w:rPr>
          <w:sz w:val="28"/>
          <w:szCs w:val="28"/>
          <w:lang w:val="vi-VN"/>
        </w:rPr>
      </w:pPr>
      <w:r w:rsidRPr="0028047C">
        <w:rPr>
          <w:sz w:val="28"/>
          <w:szCs w:val="28"/>
          <w:lang w:val="vi-VN"/>
        </w:rPr>
        <w:t xml:space="preserve">Bón đợt 1: sau khi đốn táo: </w:t>
      </w:r>
      <w:r w:rsidRPr="0028047C">
        <w:rPr>
          <w:sz w:val="28"/>
          <w:szCs w:val="28"/>
        </w:rPr>
        <w:t>Bón 30% đạm + 100% lân + 40% kali</w:t>
      </w:r>
    </w:p>
    <w:p w14:paraId="0047364F" w14:textId="77777777" w:rsidR="00D824D6" w:rsidRPr="0028047C" w:rsidRDefault="00D824D6" w:rsidP="003F2AD4">
      <w:pPr>
        <w:shd w:val="clear" w:color="auto" w:fill="FFFFFF"/>
        <w:ind w:firstLine="567"/>
        <w:jc w:val="both"/>
        <w:rPr>
          <w:sz w:val="28"/>
          <w:szCs w:val="28"/>
          <w:lang w:val="vi-VN"/>
        </w:rPr>
      </w:pPr>
      <w:r w:rsidRPr="0028047C">
        <w:rPr>
          <w:sz w:val="28"/>
          <w:szCs w:val="28"/>
          <w:lang w:val="vi-VN"/>
        </w:rPr>
        <w:t xml:space="preserve">Bón đợt 2: trước khi cây ra hoa rộ </w:t>
      </w:r>
      <w:r w:rsidRPr="0028047C">
        <w:rPr>
          <w:sz w:val="28"/>
          <w:szCs w:val="28"/>
        </w:rPr>
        <w:t>bón 30% đạm + 20% kali</w:t>
      </w:r>
    </w:p>
    <w:p w14:paraId="46FB29D3" w14:textId="77777777" w:rsidR="00D824D6" w:rsidRPr="0028047C" w:rsidRDefault="00D824D6" w:rsidP="003F2AD4">
      <w:pPr>
        <w:shd w:val="clear" w:color="auto" w:fill="FFFFFF"/>
        <w:ind w:firstLine="567"/>
        <w:jc w:val="both"/>
        <w:rPr>
          <w:sz w:val="28"/>
          <w:szCs w:val="28"/>
        </w:rPr>
      </w:pPr>
      <w:r w:rsidRPr="0028047C">
        <w:rPr>
          <w:sz w:val="28"/>
          <w:szCs w:val="28"/>
          <w:lang w:val="vi-VN"/>
        </w:rPr>
        <w:t xml:space="preserve">Bón đợt 3: sau khi cây ra hoa rộ </w:t>
      </w:r>
      <w:r w:rsidRPr="0028047C">
        <w:rPr>
          <w:sz w:val="28"/>
          <w:szCs w:val="28"/>
        </w:rPr>
        <w:t>bón 40% đạm + 40% kali</w:t>
      </w:r>
    </w:p>
    <w:p w14:paraId="2C80552D" w14:textId="77777777" w:rsidR="00D824D6" w:rsidRPr="0028047C" w:rsidRDefault="00D824D6" w:rsidP="003F2AD4">
      <w:pPr>
        <w:ind w:firstLine="567"/>
        <w:jc w:val="both"/>
        <w:rPr>
          <w:b/>
          <w:bCs/>
          <w:sz w:val="28"/>
          <w:szCs w:val="28"/>
        </w:rPr>
      </w:pPr>
      <w:r w:rsidRPr="0028047C">
        <w:rPr>
          <w:sz w:val="28"/>
          <w:szCs w:val="28"/>
        </w:rPr>
        <w:t>(Lưu ý: cách bón rạch rãnh xung quanh hình chiếu của tán cây với chiều rộng 20 - 30 cm, sâu 10 - 15 cm, rắc phân đều vào rãnh rồi lấp đất. Thời kỳ đậu quả cần kết hợp phun phân bón lá Canxi-Bo với liều lượng 30ml + Bioplant 20ml/ bình 16 lít phun ướt đều mặt lá để tăng khả năng thụ phấn và đậu trái và phun định kỳ 7 ngày/lần (2-3 lần). Tùy loại hình của cây to hay nhỏ hoặc theo năm tuổi ta bón nhiều hay ít.</w:t>
      </w:r>
    </w:p>
    <w:p w14:paraId="52507930" w14:textId="77777777" w:rsidR="00D824D6" w:rsidRPr="0028047C" w:rsidRDefault="00D824D6" w:rsidP="003F2AD4">
      <w:pPr>
        <w:ind w:firstLine="567"/>
        <w:jc w:val="both"/>
        <w:rPr>
          <w:b/>
          <w:bCs/>
          <w:sz w:val="28"/>
          <w:szCs w:val="28"/>
        </w:rPr>
      </w:pPr>
      <w:r w:rsidRPr="0028047C">
        <w:rPr>
          <w:b/>
          <w:bCs/>
          <w:sz w:val="28"/>
          <w:szCs w:val="28"/>
        </w:rPr>
        <w:lastRenderedPageBreak/>
        <w:t xml:space="preserve">5. Chăm sóc </w:t>
      </w:r>
    </w:p>
    <w:p w14:paraId="7445F81B" w14:textId="77777777" w:rsidR="00D824D6" w:rsidRPr="0028047C" w:rsidRDefault="00D824D6" w:rsidP="003F2AD4">
      <w:pPr>
        <w:ind w:firstLine="567"/>
        <w:jc w:val="both"/>
        <w:rPr>
          <w:sz w:val="28"/>
          <w:szCs w:val="28"/>
        </w:rPr>
      </w:pPr>
      <w:r w:rsidRPr="0028047C">
        <w:rPr>
          <w:bCs/>
          <w:sz w:val="28"/>
          <w:szCs w:val="28"/>
        </w:rPr>
        <w:t xml:space="preserve">- Tưới nước: </w:t>
      </w:r>
      <w:r w:rsidRPr="0028047C">
        <w:rPr>
          <w:sz w:val="28"/>
          <w:szCs w:val="28"/>
        </w:rPr>
        <w:t>Muốn có năng suất cao, phẩm chất quả ngon, phải đảm bảo đủ nước cho táo. Táo rất cần nước ở các giai đoạn sinh trưởng, nhất là lúc quả đang phát triển. Nếu gặp hạn, không đủ nước, quả sẽ nhỏ, vỏ dày, ăn chát, kém phẩm chất. Cung cấp nước cho cây theo cách dẫn nước ngấm theo rãnh luống vào gốc cây hoặc tưới phun mưa, tưới nhỏ giọt...</w:t>
      </w:r>
    </w:p>
    <w:p w14:paraId="3B4C2390" w14:textId="77777777" w:rsidR="00D824D6" w:rsidRPr="0028047C" w:rsidRDefault="00D824D6" w:rsidP="003F2AD4">
      <w:pPr>
        <w:ind w:firstLine="567"/>
        <w:jc w:val="both"/>
        <w:rPr>
          <w:sz w:val="28"/>
          <w:szCs w:val="28"/>
        </w:rPr>
      </w:pPr>
      <w:r w:rsidRPr="0028047C">
        <w:rPr>
          <w:sz w:val="28"/>
          <w:szCs w:val="28"/>
        </w:rPr>
        <w:t>- Làm cỏ: không để cỏ quá dày, quá cao trong vườn táo. Có thể dùng máy để phát cỏ, chừa lại khoảng 10cm để giữ ẩm cho vườn táo mùa nắng. Xung quanh bán kính 50cm tính từ gốc cây cần làm sạch cỏ dại bằng thủ công, hạn chế làm tổn thương rễ nhằm ngăn các loại nấm có hại xâm nhập vòa rễ.</w:t>
      </w:r>
    </w:p>
    <w:p w14:paraId="72FD199C" w14:textId="77777777" w:rsidR="00D824D6" w:rsidRPr="0028047C" w:rsidRDefault="00D824D6" w:rsidP="003F2AD4">
      <w:pPr>
        <w:ind w:firstLine="567"/>
        <w:jc w:val="both"/>
        <w:rPr>
          <w:sz w:val="28"/>
          <w:szCs w:val="28"/>
        </w:rPr>
      </w:pPr>
      <w:r w:rsidRPr="0028047C">
        <w:rPr>
          <w:sz w:val="28"/>
          <w:szCs w:val="28"/>
        </w:rPr>
        <w:t>- Thường xuyên vệ sinh vườn táo, cắt tỉa cành bị sâu bệnh đem tiêu hủy nhằm tránh sự lây lan sinh vật gây hại trên vườn táo.</w:t>
      </w:r>
    </w:p>
    <w:p w14:paraId="72CC6EC1" w14:textId="77777777" w:rsidR="00D824D6" w:rsidRPr="0028047C" w:rsidRDefault="00D824D6" w:rsidP="003F2AD4">
      <w:pPr>
        <w:ind w:firstLine="567"/>
        <w:jc w:val="both"/>
        <w:rPr>
          <w:sz w:val="28"/>
          <w:szCs w:val="28"/>
        </w:rPr>
      </w:pPr>
      <w:r w:rsidRPr="0028047C">
        <w:rPr>
          <w:sz w:val="28"/>
          <w:szCs w:val="28"/>
        </w:rPr>
        <w:t>- Đốn táo:</w:t>
      </w:r>
    </w:p>
    <w:p w14:paraId="27C1D056" w14:textId="77777777" w:rsidR="00D824D6" w:rsidRPr="0028047C" w:rsidRDefault="00D824D6" w:rsidP="003F2AD4">
      <w:pPr>
        <w:shd w:val="clear" w:color="auto" w:fill="FFFFFF"/>
        <w:ind w:firstLine="567"/>
        <w:jc w:val="both"/>
        <w:rPr>
          <w:sz w:val="28"/>
          <w:szCs w:val="28"/>
          <w:lang w:val="vi-VN"/>
        </w:rPr>
      </w:pPr>
      <w:r w:rsidRPr="0028047C">
        <w:rPr>
          <w:sz w:val="28"/>
          <w:szCs w:val="28"/>
        </w:rPr>
        <w:t>Tùy theo mục đích trồng táo mà người ta có 2 cách đốn khác nhau. Thời gian đốn táo sau thu hoạch khoảng tháng 3-4</w:t>
      </w:r>
      <w:r w:rsidRPr="0028047C">
        <w:rPr>
          <w:sz w:val="28"/>
          <w:szCs w:val="28"/>
          <w:lang w:val="vi-VN"/>
        </w:rPr>
        <w:t>:</w:t>
      </w:r>
    </w:p>
    <w:p w14:paraId="51622E36" w14:textId="77777777" w:rsidR="00D824D6" w:rsidRPr="0028047C" w:rsidRDefault="00D824D6" w:rsidP="003F2AD4">
      <w:pPr>
        <w:shd w:val="clear" w:color="auto" w:fill="FFFFFF"/>
        <w:ind w:firstLine="567"/>
        <w:jc w:val="both"/>
        <w:rPr>
          <w:spacing w:val="-2"/>
          <w:sz w:val="28"/>
          <w:szCs w:val="28"/>
          <w:lang w:val="vi-VN"/>
        </w:rPr>
      </w:pPr>
      <w:r w:rsidRPr="0028047C">
        <w:rPr>
          <w:spacing w:val="-2"/>
          <w:sz w:val="28"/>
          <w:szCs w:val="28"/>
        </w:rPr>
        <w:t xml:space="preserve">Đốn đau: nhằm tạo tán đối với cây còn nhỏ 1-3 năm tuổi và đối với những cây đã lớn, cắt hết các loại cành chỉ để lại một đoạn gốc của 3 cành lớn ra trong năm trước để tạo tán cho năng suất cao. Đối với cây đã nhiều năm, tán quá rộng hình dù, cây và cành chen lấn nhau thì cũng thu hẹp toàn bộ tán cây theo yêu cầu kỹ thuật, cắt hết số cành quá già trong tán không có khả năng nảy mầm, chỉ để các cành vượt 1-2 năm tuổi. </w:t>
      </w:r>
    </w:p>
    <w:p w14:paraId="3E93A595" w14:textId="77777777" w:rsidR="00D824D6" w:rsidRPr="0028047C" w:rsidRDefault="00D824D6" w:rsidP="003F2AD4">
      <w:pPr>
        <w:ind w:firstLine="567"/>
        <w:jc w:val="both"/>
        <w:rPr>
          <w:bCs/>
          <w:sz w:val="28"/>
          <w:szCs w:val="28"/>
        </w:rPr>
      </w:pPr>
      <w:r w:rsidRPr="0028047C">
        <w:rPr>
          <w:sz w:val="28"/>
          <w:szCs w:val="28"/>
        </w:rPr>
        <w:t>Đốn phớt: Đây là kỹ thuật đốn thường xuyên hằng năm nhằm đạt sản lượng cao và ổn định sau mỗi vụ thu hoạch. Cắt các cành đã cho quả chỉ để lại 1 đoạn cành mẹ khoảng 20-30cm. Trên đầu cành này sẽ cho nhiều cành nhỏ, có thể tỉa bớt chỉ để vài cành phân bố đều trên tán cây.</w:t>
      </w:r>
    </w:p>
    <w:p w14:paraId="41442869" w14:textId="6DD2FEE0" w:rsidR="00D824D6" w:rsidRPr="0028047C" w:rsidRDefault="00D824D6" w:rsidP="003F2AD4">
      <w:pPr>
        <w:ind w:firstLine="567"/>
        <w:jc w:val="both"/>
        <w:rPr>
          <w:b/>
          <w:bCs/>
          <w:sz w:val="28"/>
          <w:szCs w:val="28"/>
        </w:rPr>
      </w:pPr>
      <w:r w:rsidRPr="0028047C">
        <w:rPr>
          <w:b/>
          <w:bCs/>
          <w:sz w:val="28"/>
          <w:szCs w:val="28"/>
        </w:rPr>
        <w:t>I</w:t>
      </w:r>
      <w:r w:rsidR="003F2AD4" w:rsidRPr="0028047C">
        <w:rPr>
          <w:b/>
          <w:bCs/>
          <w:sz w:val="28"/>
          <w:szCs w:val="28"/>
        </w:rPr>
        <w:t>II</w:t>
      </w:r>
      <w:r w:rsidRPr="0028047C">
        <w:rPr>
          <w:b/>
          <w:bCs/>
          <w:sz w:val="28"/>
          <w:szCs w:val="28"/>
        </w:rPr>
        <w:t xml:space="preserve">. QUẢN LÝ SÂU BỆNH HẠI </w:t>
      </w:r>
    </w:p>
    <w:p w14:paraId="6ECF1178" w14:textId="77777777" w:rsidR="00D824D6" w:rsidRPr="0028047C" w:rsidRDefault="00D824D6" w:rsidP="003F2AD4">
      <w:pPr>
        <w:shd w:val="clear" w:color="auto" w:fill="FFFFFF"/>
        <w:ind w:firstLine="567"/>
        <w:jc w:val="both"/>
        <w:rPr>
          <w:b/>
          <w:sz w:val="28"/>
          <w:szCs w:val="28"/>
          <w:lang w:val="vi-VN"/>
        </w:rPr>
      </w:pPr>
      <w:r w:rsidRPr="0028047C">
        <w:rPr>
          <w:b/>
          <w:sz w:val="28"/>
          <w:szCs w:val="28"/>
        </w:rPr>
        <w:t>1. Ruồi vàng, ruồi đục quả:          </w:t>
      </w:r>
    </w:p>
    <w:p w14:paraId="18DE13D2" w14:textId="77777777" w:rsidR="00D824D6" w:rsidRPr="0028047C" w:rsidRDefault="00D824D6" w:rsidP="003F2AD4">
      <w:pPr>
        <w:shd w:val="clear" w:color="auto" w:fill="FFFFFF"/>
        <w:ind w:firstLine="567"/>
        <w:jc w:val="both"/>
        <w:rPr>
          <w:sz w:val="28"/>
          <w:szCs w:val="28"/>
          <w:lang w:val="vi-VN"/>
        </w:rPr>
      </w:pPr>
      <w:r w:rsidRPr="0028047C">
        <w:rPr>
          <w:sz w:val="28"/>
          <w:szCs w:val="28"/>
        </w:rPr>
        <w:t xml:space="preserve">- Triệu chứng: Khi quả xanh ruồi chích và đẻ trứng vào quả, khi quả chín nở thành dòi trong quả làm quả bị hư thối         </w:t>
      </w:r>
    </w:p>
    <w:p w14:paraId="1AAB1012" w14:textId="77777777" w:rsidR="00D824D6" w:rsidRPr="0028047C" w:rsidRDefault="00D824D6" w:rsidP="003F2AD4">
      <w:pPr>
        <w:shd w:val="clear" w:color="auto" w:fill="FFFFFF"/>
        <w:ind w:firstLine="567"/>
        <w:jc w:val="both"/>
        <w:rPr>
          <w:sz w:val="28"/>
          <w:szCs w:val="28"/>
          <w:lang w:val="vi-VN"/>
        </w:rPr>
      </w:pPr>
      <w:r w:rsidRPr="0028047C">
        <w:rPr>
          <w:sz w:val="28"/>
          <w:szCs w:val="28"/>
        </w:rPr>
        <w:t xml:space="preserve">- Phòng trừ: </w:t>
      </w:r>
    </w:p>
    <w:p w14:paraId="2F943F88" w14:textId="77777777" w:rsidR="00D824D6" w:rsidRPr="0028047C" w:rsidRDefault="00D824D6" w:rsidP="003F2AD4">
      <w:pPr>
        <w:shd w:val="clear" w:color="auto" w:fill="FFFFFF"/>
        <w:ind w:firstLine="567"/>
        <w:jc w:val="both"/>
        <w:rPr>
          <w:sz w:val="28"/>
          <w:szCs w:val="28"/>
        </w:rPr>
      </w:pPr>
      <w:r w:rsidRPr="0028047C">
        <w:rPr>
          <w:sz w:val="28"/>
          <w:szCs w:val="28"/>
        </w:rPr>
        <w:t xml:space="preserve">+ Biện pháp cơ học: bao quả có hiệu quả rất cao (lưới…); thu gom những quả đã bị nhiễm ra khỏi vườn, ngâm trong nước hoặc chôn sâu dưới đất để diệt nhộng. Sau khi thu hoạch, xén tỉa cành và lật đất để diệt nhộng sống trong đất; dùng bẫy bả chua ngọt để bẫy ruồi. Cách làm bẫy bả chua ngọt: Trộn hỗn hợp gồm: 4 phần đường + 4 phần dấm + 1 phần rượu + 1 phần nước. Cho vào trong bình đậy kín sau 3 - 4 ngày thì thêm vào 1% thuốc trừ sâu. Quấn giẻ hay bùi nhồi rơm rạ vào đầu gậy nhúng vào bả cắm trên xung quanh vườn. Ruồi trưởng thành sẽ bay vào ăn bả chua ngọt và bị chết. Cứ 2 - 3 ngày nhúng bả lại 1 lần. </w:t>
      </w:r>
    </w:p>
    <w:p w14:paraId="655618B3" w14:textId="77777777" w:rsidR="00D824D6" w:rsidRPr="0028047C" w:rsidRDefault="00D824D6" w:rsidP="003F2AD4">
      <w:pPr>
        <w:shd w:val="clear" w:color="auto" w:fill="FFFFFF"/>
        <w:ind w:firstLine="567"/>
        <w:jc w:val="both"/>
        <w:rPr>
          <w:sz w:val="28"/>
          <w:szCs w:val="28"/>
          <w:lang w:val="vi-VN"/>
        </w:rPr>
      </w:pPr>
      <w:r w:rsidRPr="0028047C">
        <w:rPr>
          <w:sz w:val="28"/>
          <w:szCs w:val="28"/>
        </w:rPr>
        <w:t>+ Có thể dùng biện pháp trồng táo trong nhà màng để phòng trừ các loại sâu, ruồi vàng, ruồi đục trái là biện pháp tối ưu nhất.         </w:t>
      </w:r>
    </w:p>
    <w:p w14:paraId="32FE7221" w14:textId="77777777" w:rsidR="00D824D6" w:rsidRPr="0028047C" w:rsidRDefault="00D824D6" w:rsidP="003F2AD4">
      <w:pPr>
        <w:shd w:val="clear" w:color="auto" w:fill="FFFFFF"/>
        <w:ind w:firstLine="567"/>
        <w:jc w:val="both"/>
        <w:rPr>
          <w:sz w:val="28"/>
          <w:szCs w:val="28"/>
          <w:lang w:val="vi-VN"/>
        </w:rPr>
      </w:pPr>
      <w:r w:rsidRPr="0028047C">
        <w:rPr>
          <w:sz w:val="28"/>
          <w:szCs w:val="28"/>
        </w:rPr>
        <w:t>+ Biện pháp hóa học: Xử lý đất bằng một số loại thuốc trừ sâu dạng hạt như: Basudin 10G, …          </w:t>
      </w:r>
    </w:p>
    <w:p w14:paraId="666D336D" w14:textId="77777777" w:rsidR="00D824D6" w:rsidRPr="0028047C" w:rsidRDefault="00D824D6" w:rsidP="003F2AD4">
      <w:pPr>
        <w:shd w:val="clear" w:color="auto" w:fill="FFFFFF"/>
        <w:ind w:firstLine="567"/>
        <w:jc w:val="both"/>
        <w:rPr>
          <w:sz w:val="28"/>
          <w:szCs w:val="28"/>
          <w:lang w:val="vi-VN"/>
        </w:rPr>
      </w:pPr>
      <w:r w:rsidRPr="0028047C">
        <w:rPr>
          <w:b/>
          <w:sz w:val="28"/>
          <w:szCs w:val="28"/>
        </w:rPr>
        <w:t>2. Sâu đục quả:</w:t>
      </w:r>
      <w:r w:rsidRPr="0028047C">
        <w:rPr>
          <w:sz w:val="28"/>
          <w:szCs w:val="28"/>
        </w:rPr>
        <w:t xml:space="preserve"> </w:t>
      </w:r>
    </w:p>
    <w:p w14:paraId="065ADBD4" w14:textId="77777777" w:rsidR="00D824D6" w:rsidRPr="0028047C" w:rsidRDefault="00D824D6" w:rsidP="003F2AD4">
      <w:pPr>
        <w:shd w:val="clear" w:color="auto" w:fill="FFFFFF"/>
        <w:ind w:firstLine="567"/>
        <w:jc w:val="both"/>
        <w:rPr>
          <w:sz w:val="28"/>
          <w:szCs w:val="28"/>
          <w:lang w:val="vi-VN"/>
        </w:rPr>
      </w:pPr>
      <w:r w:rsidRPr="0028047C">
        <w:rPr>
          <w:sz w:val="28"/>
          <w:szCs w:val="28"/>
        </w:rPr>
        <w:t xml:space="preserve">- Triệu chứng: Thành trùng thường đẻ trứng trên các quả non, ấu trùng nở ra đục sâu vào trong quả, ăn cả phần thịt và hột non. Sâu tấn công và gây hại lúc </w:t>
      </w:r>
      <w:r w:rsidRPr="0028047C">
        <w:rPr>
          <w:sz w:val="28"/>
          <w:szCs w:val="28"/>
        </w:rPr>
        <w:lastRenderedPageBreak/>
        <w:t>quả còn rất nhỏ (quả bằng ngón tay cái) đến quả lớn, sắp thu hoạch và thiệt hại nặng nhất vào lúc quả sắp thu hoạch. Khi bị sâu, quả thường bị thối rất nhanh.        </w:t>
      </w:r>
    </w:p>
    <w:p w14:paraId="66B017D3" w14:textId="77777777" w:rsidR="00D824D6" w:rsidRPr="0028047C" w:rsidRDefault="00D824D6" w:rsidP="003F2AD4">
      <w:pPr>
        <w:shd w:val="clear" w:color="auto" w:fill="FFFFFF"/>
        <w:ind w:firstLine="567"/>
        <w:jc w:val="both"/>
        <w:rPr>
          <w:sz w:val="28"/>
          <w:szCs w:val="28"/>
          <w:lang w:val="vi-VN"/>
        </w:rPr>
      </w:pPr>
      <w:r w:rsidRPr="0028047C">
        <w:rPr>
          <w:sz w:val="28"/>
          <w:szCs w:val="28"/>
        </w:rPr>
        <w:t xml:space="preserve">- Phòng trừ: </w:t>
      </w:r>
    </w:p>
    <w:p w14:paraId="0C8EE241" w14:textId="77777777" w:rsidR="00D824D6" w:rsidRPr="0028047C" w:rsidRDefault="00D824D6" w:rsidP="003F2AD4">
      <w:pPr>
        <w:shd w:val="clear" w:color="auto" w:fill="FFFFFF"/>
        <w:ind w:firstLine="567"/>
        <w:jc w:val="both"/>
        <w:rPr>
          <w:sz w:val="28"/>
          <w:szCs w:val="28"/>
          <w:lang w:val="vi-VN"/>
        </w:rPr>
      </w:pPr>
      <w:r w:rsidRPr="0028047C">
        <w:rPr>
          <w:sz w:val="28"/>
          <w:szCs w:val="28"/>
        </w:rPr>
        <w:t xml:space="preserve">+ Biện pháp cơ học: Sau khi thu hoạch quả nên tỉa những cành bị sâu bệnh, những cành già không cho quả nằm khuất trong tán cây... cho vườn luôn thông thoáng. Loại bỏ những quả bị sâu ra khỏi vườn và tiêu hủy. </w:t>
      </w:r>
    </w:p>
    <w:p w14:paraId="608AA0F7" w14:textId="77777777" w:rsidR="00D824D6" w:rsidRPr="0028047C" w:rsidRDefault="00D824D6" w:rsidP="003F2AD4">
      <w:pPr>
        <w:shd w:val="clear" w:color="auto" w:fill="FFFFFF"/>
        <w:ind w:firstLine="567"/>
        <w:jc w:val="both"/>
        <w:rPr>
          <w:sz w:val="28"/>
          <w:szCs w:val="28"/>
          <w:lang w:val="vi-VN"/>
        </w:rPr>
      </w:pPr>
      <w:r w:rsidRPr="0028047C">
        <w:rPr>
          <w:sz w:val="28"/>
          <w:szCs w:val="28"/>
        </w:rPr>
        <w:t>+ Biện pháp hóa học: Sử dụng thuốc BVTV</w:t>
      </w:r>
      <w:r w:rsidRPr="0028047C">
        <w:rPr>
          <w:sz w:val="28"/>
          <w:szCs w:val="28"/>
          <w:lang w:val="vi-VN"/>
        </w:rPr>
        <w:t xml:space="preserve"> sinh học</w:t>
      </w:r>
      <w:r w:rsidRPr="0028047C">
        <w:rPr>
          <w:sz w:val="28"/>
          <w:szCs w:val="28"/>
        </w:rPr>
        <w:t xml:space="preserve"> đặc hiệu</w:t>
      </w:r>
      <w:r w:rsidRPr="0028047C">
        <w:rPr>
          <w:sz w:val="28"/>
          <w:szCs w:val="28"/>
          <w:lang w:val="vi-VN"/>
        </w:rPr>
        <w:t xml:space="preserve"> để trừ.</w:t>
      </w:r>
    </w:p>
    <w:p w14:paraId="414E1D44" w14:textId="77777777" w:rsidR="00D824D6" w:rsidRPr="0028047C" w:rsidRDefault="00D824D6" w:rsidP="003F2AD4">
      <w:pPr>
        <w:shd w:val="clear" w:color="auto" w:fill="FFFFFF"/>
        <w:ind w:firstLine="567"/>
        <w:jc w:val="both"/>
        <w:rPr>
          <w:b/>
          <w:sz w:val="28"/>
          <w:szCs w:val="28"/>
          <w:lang w:val="vi-VN"/>
        </w:rPr>
      </w:pPr>
      <w:r w:rsidRPr="0028047C">
        <w:rPr>
          <w:b/>
          <w:sz w:val="28"/>
          <w:szCs w:val="28"/>
        </w:rPr>
        <w:t xml:space="preserve">3. Rệp sáp (Rệp phấn) </w:t>
      </w:r>
    </w:p>
    <w:p w14:paraId="6CC58501" w14:textId="77777777" w:rsidR="00D824D6" w:rsidRPr="0028047C" w:rsidRDefault="00D824D6" w:rsidP="003F2AD4">
      <w:pPr>
        <w:shd w:val="clear" w:color="auto" w:fill="FFFFFF"/>
        <w:ind w:firstLine="567"/>
        <w:jc w:val="both"/>
        <w:rPr>
          <w:sz w:val="28"/>
          <w:szCs w:val="28"/>
          <w:lang w:val="vi-VN"/>
        </w:rPr>
      </w:pPr>
      <w:r w:rsidRPr="0028047C">
        <w:rPr>
          <w:sz w:val="28"/>
          <w:szCs w:val="28"/>
        </w:rPr>
        <w:t>- Triệu chứng: Rệp bám từng ổ trên ngọn non, mặt dưới lá và chùm hoa, bên ngoài có lớp bột trắng bao phủ. Rệp chích hút nhựa và chùm hoa xoăn lại, đồng thời có nấm bồ hóng phát triển           </w:t>
      </w:r>
    </w:p>
    <w:p w14:paraId="708C6641" w14:textId="77777777" w:rsidR="00D824D6" w:rsidRPr="0028047C" w:rsidRDefault="00D824D6" w:rsidP="003F2AD4">
      <w:pPr>
        <w:shd w:val="clear" w:color="auto" w:fill="FFFFFF"/>
        <w:ind w:firstLine="567"/>
        <w:jc w:val="both"/>
        <w:rPr>
          <w:sz w:val="28"/>
          <w:szCs w:val="28"/>
          <w:lang w:val="vi-VN"/>
        </w:rPr>
      </w:pPr>
      <w:r w:rsidRPr="0028047C">
        <w:rPr>
          <w:sz w:val="28"/>
          <w:szCs w:val="28"/>
        </w:rPr>
        <w:t xml:space="preserve">- Phòng trừ:           </w:t>
      </w:r>
    </w:p>
    <w:p w14:paraId="553BC539" w14:textId="77777777" w:rsidR="00D824D6" w:rsidRPr="0028047C" w:rsidRDefault="00D824D6" w:rsidP="003F2AD4">
      <w:pPr>
        <w:shd w:val="clear" w:color="auto" w:fill="FFFFFF"/>
        <w:ind w:firstLine="567"/>
        <w:jc w:val="both"/>
        <w:rPr>
          <w:sz w:val="28"/>
          <w:szCs w:val="28"/>
          <w:lang w:val="vi-VN"/>
        </w:rPr>
      </w:pPr>
      <w:r w:rsidRPr="0028047C">
        <w:rPr>
          <w:sz w:val="28"/>
          <w:szCs w:val="28"/>
        </w:rPr>
        <w:t xml:space="preserve">+ Biện pháp cơ học: Cắt tỉa cành thông thoáng sau khi thu hoạch. Phun nước bằng vòi phun có áp lực cao. </w:t>
      </w:r>
    </w:p>
    <w:p w14:paraId="7109EE0D" w14:textId="77777777" w:rsidR="00D824D6" w:rsidRPr="0028047C" w:rsidRDefault="00D824D6" w:rsidP="003F2AD4">
      <w:pPr>
        <w:shd w:val="clear" w:color="auto" w:fill="FFFFFF"/>
        <w:ind w:firstLine="567"/>
        <w:jc w:val="both"/>
        <w:rPr>
          <w:sz w:val="28"/>
          <w:szCs w:val="28"/>
          <w:lang w:val="vi-VN"/>
        </w:rPr>
      </w:pPr>
      <w:r w:rsidRPr="0028047C">
        <w:rPr>
          <w:sz w:val="28"/>
          <w:szCs w:val="28"/>
        </w:rPr>
        <w:t xml:space="preserve">+ Biện pháp hóa học: Thường xuyên kiểm tra vườn để phát hiện và phun thuốc diệt trừ rệp sáp: Sử dụng thuốc: </w:t>
      </w:r>
      <w:r w:rsidRPr="0028047C">
        <w:rPr>
          <w:sz w:val="28"/>
          <w:szCs w:val="28"/>
          <w:lang w:val="vi-VN"/>
        </w:rPr>
        <w:t>Abamectin...</w:t>
      </w:r>
      <w:r w:rsidRPr="0028047C">
        <w:rPr>
          <w:sz w:val="28"/>
          <w:szCs w:val="28"/>
        </w:rPr>
        <w:t>, nồng độ pha cần theo hướng dẫn trên bao bì.          </w:t>
      </w:r>
    </w:p>
    <w:p w14:paraId="24FE5A77" w14:textId="77777777" w:rsidR="00D824D6" w:rsidRPr="0028047C" w:rsidRDefault="00D824D6" w:rsidP="003F2AD4">
      <w:pPr>
        <w:shd w:val="clear" w:color="auto" w:fill="FFFFFF"/>
        <w:ind w:firstLine="567"/>
        <w:jc w:val="both"/>
        <w:rPr>
          <w:b/>
          <w:sz w:val="28"/>
          <w:szCs w:val="28"/>
        </w:rPr>
      </w:pPr>
      <w:r w:rsidRPr="0028047C">
        <w:rPr>
          <w:b/>
          <w:sz w:val="28"/>
          <w:szCs w:val="28"/>
        </w:rPr>
        <w:t xml:space="preserve">4 Bệnh phấn trắng: </w:t>
      </w:r>
    </w:p>
    <w:p w14:paraId="4CE156E1" w14:textId="77777777" w:rsidR="00D824D6" w:rsidRPr="0028047C" w:rsidRDefault="00D824D6" w:rsidP="003F2AD4">
      <w:pPr>
        <w:shd w:val="clear" w:color="auto" w:fill="FFFFFF"/>
        <w:ind w:firstLine="567"/>
        <w:jc w:val="both"/>
        <w:rPr>
          <w:b/>
          <w:sz w:val="28"/>
          <w:szCs w:val="28"/>
          <w:lang w:val="vi-VN"/>
        </w:rPr>
      </w:pPr>
      <w:r w:rsidRPr="0028047C">
        <w:rPr>
          <w:sz w:val="28"/>
          <w:szCs w:val="28"/>
        </w:rPr>
        <w:t>- Triệu chứng: Vết bênh lúc đầu có màu trắng xám ở mặt dưới lá, sau tạo thành những vết cháy khô, phiến lá cuốn lại, cứng, ngọn non chùn lại và khô chết. hoa cũng bị xoắn và khô cháy, quả nhỏ và bị nứt khi chín. Đây là bệnh phổ biến và nguy hiểm nhất đối với cây táo.          </w:t>
      </w:r>
    </w:p>
    <w:p w14:paraId="7BCED2CC" w14:textId="77777777" w:rsidR="00D824D6" w:rsidRPr="0028047C" w:rsidRDefault="00D824D6" w:rsidP="003F2AD4">
      <w:pPr>
        <w:shd w:val="clear" w:color="auto" w:fill="FFFFFF"/>
        <w:ind w:firstLine="567"/>
        <w:jc w:val="both"/>
        <w:rPr>
          <w:sz w:val="28"/>
          <w:szCs w:val="28"/>
          <w:lang w:val="vi-VN"/>
        </w:rPr>
      </w:pPr>
      <w:r w:rsidRPr="0028047C">
        <w:rPr>
          <w:sz w:val="28"/>
          <w:szCs w:val="28"/>
        </w:rPr>
        <w:t xml:space="preserve">- Phòng trừ: </w:t>
      </w:r>
    </w:p>
    <w:p w14:paraId="4879CCE0" w14:textId="77777777" w:rsidR="00D824D6" w:rsidRPr="0028047C" w:rsidRDefault="00D824D6" w:rsidP="003F2AD4">
      <w:pPr>
        <w:shd w:val="clear" w:color="auto" w:fill="FFFFFF"/>
        <w:ind w:firstLine="567"/>
        <w:jc w:val="both"/>
        <w:rPr>
          <w:spacing w:val="-2"/>
          <w:sz w:val="28"/>
          <w:szCs w:val="28"/>
          <w:lang w:val="vi-VN"/>
        </w:rPr>
      </w:pPr>
      <w:r w:rsidRPr="0028047C">
        <w:rPr>
          <w:spacing w:val="-2"/>
          <w:sz w:val="28"/>
          <w:szCs w:val="28"/>
        </w:rPr>
        <w:t xml:space="preserve">+ Biện pháp cơ học: Không trồng táo quá dầy, thường xuyên cắt tỉa tạo cho vườn luôn thông thoáng, hạn chế bớt sự phát triển và gây hại của bệnh. Nên cắt bỏ và loại bỏ những bộ phận đã bị gây hại nặng trước các đợt ra cành non, ra hoa kết quả non         </w:t>
      </w:r>
    </w:p>
    <w:p w14:paraId="03B59574" w14:textId="77777777" w:rsidR="00D824D6" w:rsidRPr="0028047C" w:rsidRDefault="00D824D6" w:rsidP="003F2AD4">
      <w:pPr>
        <w:shd w:val="clear" w:color="auto" w:fill="FFFFFF"/>
        <w:ind w:firstLine="567"/>
        <w:jc w:val="both"/>
        <w:rPr>
          <w:sz w:val="28"/>
          <w:szCs w:val="28"/>
        </w:rPr>
      </w:pPr>
      <w:r w:rsidRPr="0028047C">
        <w:rPr>
          <w:sz w:val="28"/>
          <w:szCs w:val="28"/>
        </w:rPr>
        <w:t>+ Biện pháp hóa học: phun các thuốc như: Tilt Super 300EC, Score 250EC</w:t>
      </w:r>
      <w:r w:rsidRPr="0028047C">
        <w:rPr>
          <w:sz w:val="28"/>
          <w:szCs w:val="28"/>
          <w:lang w:val="vi-VN"/>
        </w:rPr>
        <w:t>,</w:t>
      </w:r>
      <w:r w:rsidRPr="0028047C">
        <w:rPr>
          <w:sz w:val="28"/>
          <w:szCs w:val="28"/>
        </w:rPr>
        <w:t xml:space="preserve"> Anvil, </w:t>
      </w:r>
      <w:r w:rsidRPr="0028047C">
        <w:rPr>
          <w:sz w:val="28"/>
          <w:szCs w:val="28"/>
          <w:lang w:val="vi-VN"/>
        </w:rPr>
        <w:t>…</w:t>
      </w:r>
    </w:p>
    <w:p w14:paraId="68334214" w14:textId="77777777" w:rsidR="00D824D6" w:rsidRPr="0028047C" w:rsidRDefault="00D824D6" w:rsidP="003F2AD4">
      <w:pPr>
        <w:shd w:val="clear" w:color="auto" w:fill="FFFFFF"/>
        <w:ind w:firstLine="567"/>
        <w:jc w:val="both"/>
        <w:rPr>
          <w:b/>
          <w:sz w:val="28"/>
          <w:szCs w:val="28"/>
          <w:lang w:val="vi-VN"/>
        </w:rPr>
      </w:pPr>
      <w:r w:rsidRPr="0028047C">
        <w:rPr>
          <w:b/>
          <w:sz w:val="28"/>
          <w:szCs w:val="28"/>
        </w:rPr>
        <w:t xml:space="preserve">5 Bệnh ghẻ: </w:t>
      </w:r>
    </w:p>
    <w:p w14:paraId="117AE949" w14:textId="77777777" w:rsidR="00D824D6" w:rsidRPr="0028047C" w:rsidRDefault="00D824D6" w:rsidP="003F2AD4">
      <w:pPr>
        <w:shd w:val="clear" w:color="auto" w:fill="FFFFFF"/>
        <w:ind w:firstLine="567"/>
        <w:jc w:val="both"/>
        <w:rPr>
          <w:sz w:val="28"/>
          <w:szCs w:val="28"/>
          <w:lang w:val="vi-VN"/>
        </w:rPr>
      </w:pPr>
      <w:r w:rsidRPr="0028047C">
        <w:rPr>
          <w:sz w:val="28"/>
          <w:szCs w:val="28"/>
        </w:rPr>
        <w:t xml:space="preserve">- Triệu chứng: Trên lá đốm bệnh tròn, màu xám xanh, hơi gồ lên. Trên quả vết bệnh màu nâu đen, gồ nên như nốt ghẻ và nứt, quả biến dạng và rụng sớm </w:t>
      </w:r>
    </w:p>
    <w:p w14:paraId="33545E33" w14:textId="77777777" w:rsidR="00D824D6" w:rsidRPr="0028047C" w:rsidRDefault="00D824D6" w:rsidP="003F2AD4">
      <w:pPr>
        <w:ind w:firstLine="567"/>
        <w:jc w:val="both"/>
        <w:rPr>
          <w:b/>
          <w:bCs/>
          <w:sz w:val="28"/>
          <w:szCs w:val="28"/>
        </w:rPr>
      </w:pPr>
      <w:r w:rsidRPr="0028047C">
        <w:rPr>
          <w:sz w:val="28"/>
          <w:szCs w:val="28"/>
        </w:rPr>
        <w:t xml:space="preserve">- Biện pháp phòng trừ: Phun thuốc ướt đều tán lá, trái khi bệnh mới xuất hiện. Thuốc BVTV: Ridomil 72WP, Antracol 70WP, </w:t>
      </w:r>
      <w:r w:rsidRPr="0028047C">
        <w:rPr>
          <w:sz w:val="28"/>
          <w:szCs w:val="28"/>
          <w:lang w:val="vi-VN"/>
        </w:rPr>
        <w:t>...</w:t>
      </w:r>
      <w:r w:rsidRPr="0028047C">
        <w:rPr>
          <w:sz w:val="28"/>
          <w:szCs w:val="28"/>
        </w:rPr>
        <w:t>.</w:t>
      </w:r>
    </w:p>
    <w:p w14:paraId="46AEABB6" w14:textId="5288C226" w:rsidR="00D824D6" w:rsidRPr="0028047C" w:rsidRDefault="003F2AD4" w:rsidP="003F2AD4">
      <w:pPr>
        <w:ind w:firstLine="567"/>
        <w:jc w:val="both"/>
        <w:rPr>
          <w:b/>
          <w:bCs/>
          <w:sz w:val="28"/>
          <w:szCs w:val="28"/>
        </w:rPr>
      </w:pPr>
      <w:r w:rsidRPr="0028047C">
        <w:rPr>
          <w:b/>
          <w:bCs/>
          <w:sz w:val="28"/>
          <w:szCs w:val="28"/>
        </w:rPr>
        <w:t>I</w:t>
      </w:r>
      <w:r w:rsidR="00D824D6" w:rsidRPr="0028047C">
        <w:rPr>
          <w:b/>
          <w:bCs/>
          <w:sz w:val="28"/>
          <w:szCs w:val="28"/>
        </w:rPr>
        <w:t xml:space="preserve">V. THU HOẠCH, BẢO QUẢN </w:t>
      </w:r>
    </w:p>
    <w:p w14:paraId="35FE2F26" w14:textId="77777777" w:rsidR="00D824D6" w:rsidRPr="0028047C" w:rsidRDefault="00D824D6" w:rsidP="003F2AD4">
      <w:pPr>
        <w:ind w:firstLine="567"/>
        <w:jc w:val="both"/>
        <w:rPr>
          <w:sz w:val="28"/>
          <w:szCs w:val="28"/>
        </w:rPr>
      </w:pPr>
      <w:r w:rsidRPr="0028047C">
        <w:rPr>
          <w:sz w:val="28"/>
          <w:szCs w:val="28"/>
        </w:rPr>
        <w:t>Táo được thu hoạch sau 2-3 tháng từ khi ra hoa, khi quả to, căng mọng vỏ và sáng màu. Thu hoạch táo thủ công và tránh làm dập nát trong quá trình vận chuyển.</w:t>
      </w:r>
    </w:p>
    <w:p w14:paraId="736389F6" w14:textId="77777777" w:rsidR="00D824D6" w:rsidRPr="0028047C" w:rsidRDefault="00D824D6" w:rsidP="00D824D6">
      <w:pPr>
        <w:snapToGrid w:val="0"/>
        <w:spacing w:after="120"/>
        <w:ind w:firstLine="720"/>
        <w:jc w:val="both"/>
        <w:rPr>
          <w:noProof/>
          <w:kern w:val="2"/>
          <w:sz w:val="28"/>
          <w:szCs w:val="28"/>
          <w:lang w:val="vi-VN"/>
        </w:rPr>
      </w:pPr>
    </w:p>
    <w:p w14:paraId="638CFF7F" w14:textId="77777777" w:rsidR="003F2AD4" w:rsidRPr="0028047C" w:rsidRDefault="003F2AD4" w:rsidP="008B2041">
      <w:pPr>
        <w:jc w:val="center"/>
        <w:rPr>
          <w:b/>
          <w:sz w:val="28"/>
          <w:szCs w:val="28"/>
        </w:rPr>
      </w:pPr>
    </w:p>
    <w:p w14:paraId="3332A738" w14:textId="77777777" w:rsidR="003F2AD4" w:rsidRPr="0028047C" w:rsidRDefault="003F2AD4" w:rsidP="008B2041">
      <w:pPr>
        <w:jc w:val="center"/>
        <w:rPr>
          <w:b/>
          <w:sz w:val="28"/>
          <w:szCs w:val="28"/>
        </w:rPr>
      </w:pPr>
    </w:p>
    <w:p w14:paraId="3945E164" w14:textId="77777777" w:rsidR="003F2AD4" w:rsidRPr="0028047C" w:rsidRDefault="003F2AD4" w:rsidP="008B2041">
      <w:pPr>
        <w:jc w:val="center"/>
        <w:rPr>
          <w:b/>
          <w:sz w:val="28"/>
          <w:szCs w:val="28"/>
        </w:rPr>
      </w:pPr>
    </w:p>
    <w:p w14:paraId="48E48F32" w14:textId="77777777" w:rsidR="003F2AD4" w:rsidRPr="0028047C" w:rsidRDefault="003F2AD4" w:rsidP="008B2041">
      <w:pPr>
        <w:jc w:val="center"/>
        <w:rPr>
          <w:b/>
          <w:sz w:val="28"/>
          <w:szCs w:val="28"/>
        </w:rPr>
      </w:pPr>
    </w:p>
    <w:p w14:paraId="03565127" w14:textId="77777777" w:rsidR="003F2AD4" w:rsidRPr="0028047C" w:rsidRDefault="003F2AD4" w:rsidP="008B2041">
      <w:pPr>
        <w:jc w:val="center"/>
        <w:rPr>
          <w:b/>
          <w:sz w:val="28"/>
          <w:szCs w:val="28"/>
        </w:rPr>
      </w:pPr>
    </w:p>
    <w:p w14:paraId="3B8485A3" w14:textId="77777777" w:rsidR="003F2AD4" w:rsidRPr="0028047C" w:rsidRDefault="003F2AD4" w:rsidP="001B6D4D">
      <w:pPr>
        <w:rPr>
          <w:b/>
          <w:sz w:val="28"/>
          <w:szCs w:val="28"/>
        </w:rPr>
      </w:pPr>
    </w:p>
    <w:p w14:paraId="66079594" w14:textId="77777777" w:rsidR="003F2AD4" w:rsidRPr="0028047C" w:rsidRDefault="003F2AD4" w:rsidP="008B2041">
      <w:pPr>
        <w:jc w:val="center"/>
        <w:rPr>
          <w:b/>
          <w:sz w:val="28"/>
          <w:szCs w:val="28"/>
        </w:rPr>
      </w:pPr>
    </w:p>
    <w:p w14:paraId="6052FE17" w14:textId="77777777" w:rsidR="00ED12C9" w:rsidRDefault="00ED12C9">
      <w:pPr>
        <w:jc w:val="both"/>
        <w:rPr>
          <w:b/>
          <w:sz w:val="28"/>
          <w:szCs w:val="28"/>
        </w:rPr>
      </w:pPr>
      <w:r>
        <w:rPr>
          <w:b/>
          <w:sz w:val="28"/>
          <w:szCs w:val="28"/>
        </w:rPr>
        <w:br w:type="page"/>
      </w:r>
    </w:p>
    <w:p w14:paraId="4CB0954F" w14:textId="5520A47C" w:rsidR="00D824D6" w:rsidRPr="0028047C" w:rsidRDefault="00D824D6" w:rsidP="008B2041">
      <w:pPr>
        <w:jc w:val="center"/>
        <w:rPr>
          <w:b/>
          <w:sz w:val="28"/>
          <w:szCs w:val="28"/>
          <w:lang w:val="vi-VN"/>
        </w:rPr>
      </w:pPr>
      <w:r w:rsidRPr="0028047C">
        <w:rPr>
          <w:b/>
          <w:sz w:val="28"/>
          <w:szCs w:val="28"/>
        </w:rPr>
        <w:lastRenderedPageBreak/>
        <w:t>QUY TRÌNH SẢN XUẤT CÂY ỔI</w:t>
      </w:r>
    </w:p>
    <w:p w14:paraId="5ACE8499" w14:textId="48C03081" w:rsidR="00D824D6" w:rsidRPr="0028047C" w:rsidRDefault="00D824D6" w:rsidP="008B2041">
      <w:pPr>
        <w:jc w:val="center"/>
        <w:rPr>
          <w:b/>
          <w:sz w:val="28"/>
          <w:szCs w:val="28"/>
          <w:lang w:val="vi-VN"/>
        </w:rPr>
      </w:pPr>
      <w:r w:rsidRPr="0028047C">
        <w:rPr>
          <w:b/>
          <w:sz w:val="28"/>
          <w:szCs w:val="28"/>
          <w:lang w:val="vi-VN"/>
        </w:rPr>
        <w:t>(</w:t>
      </w:r>
      <w:r w:rsidR="008B2041" w:rsidRPr="0028047C">
        <w:rPr>
          <w:b/>
          <w:sz w:val="28"/>
          <w:szCs w:val="28"/>
          <w:lang w:val="vi-VN"/>
        </w:rPr>
        <w:t xml:space="preserve">Tên khoa học: </w:t>
      </w:r>
      <w:r w:rsidRPr="0028047C">
        <w:rPr>
          <w:b/>
          <w:sz w:val="28"/>
          <w:szCs w:val="28"/>
        </w:rPr>
        <w:t>Psidium guajava L.</w:t>
      </w:r>
      <w:r w:rsidRPr="0028047C">
        <w:rPr>
          <w:b/>
          <w:sz w:val="28"/>
          <w:szCs w:val="28"/>
          <w:lang w:val="vi-VN"/>
        </w:rPr>
        <w:t>)</w:t>
      </w:r>
    </w:p>
    <w:p w14:paraId="1149B6D0" w14:textId="77777777" w:rsidR="008B2041" w:rsidRPr="0028047C" w:rsidRDefault="008B2041" w:rsidP="008B2041">
      <w:pPr>
        <w:jc w:val="center"/>
        <w:rPr>
          <w:b/>
          <w:sz w:val="28"/>
          <w:szCs w:val="28"/>
          <w:lang w:val="vi-VN"/>
        </w:rPr>
      </w:pPr>
    </w:p>
    <w:p w14:paraId="31DCB0B2" w14:textId="1DC6F88E" w:rsidR="006A4D91" w:rsidRPr="0028047C" w:rsidRDefault="006A4D91" w:rsidP="006A4D91">
      <w:pPr>
        <w:ind w:firstLine="709"/>
        <w:jc w:val="center"/>
        <w:rPr>
          <w:b/>
          <w:bCs/>
          <w:sz w:val="28"/>
          <w:szCs w:val="28"/>
          <w:lang w:val="vi-VN"/>
        </w:rPr>
      </w:pPr>
      <w:r w:rsidRPr="0028047C">
        <w:rPr>
          <w:b/>
          <w:bCs/>
          <w:sz w:val="28"/>
          <w:szCs w:val="28"/>
          <w:lang w:val="vi-VN"/>
        </w:rPr>
        <w:t xml:space="preserve">                                                                     QTSX: </w:t>
      </w:r>
      <w:r w:rsidR="008B2041" w:rsidRPr="0028047C">
        <w:rPr>
          <w:b/>
          <w:bCs/>
          <w:sz w:val="28"/>
          <w:szCs w:val="28"/>
          <w:lang w:val="vi-VN"/>
        </w:rPr>
        <w:t>18</w:t>
      </w:r>
      <w:r w:rsidR="00975016" w:rsidRPr="0028047C">
        <w:rPr>
          <w:b/>
          <w:bCs/>
          <w:sz w:val="28"/>
          <w:szCs w:val="28"/>
          <w:lang w:val="vi-VN"/>
        </w:rPr>
        <w:t xml:space="preserve"> </w:t>
      </w:r>
    </w:p>
    <w:p w14:paraId="7A737BAB" w14:textId="77777777" w:rsidR="006A4D91" w:rsidRPr="0028047C" w:rsidRDefault="006A4D91" w:rsidP="006A4D91">
      <w:pPr>
        <w:ind w:firstLine="709"/>
        <w:jc w:val="center"/>
        <w:rPr>
          <w:b/>
          <w:bCs/>
          <w:sz w:val="28"/>
          <w:szCs w:val="28"/>
          <w:lang w:val="vi-VN"/>
        </w:rPr>
      </w:pPr>
    </w:p>
    <w:p w14:paraId="61335FB0" w14:textId="5122774E" w:rsidR="006A4D91" w:rsidRPr="0028047C" w:rsidRDefault="006A4D91" w:rsidP="003F2AD4">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8B2041" w:rsidRPr="0028047C">
        <w:rPr>
          <w:sz w:val="28"/>
          <w:szCs w:val="28"/>
          <w:lang w:val="vi-VN"/>
        </w:rPr>
        <w:t>Ổi</w:t>
      </w:r>
    </w:p>
    <w:p w14:paraId="0AEAD1FC" w14:textId="77777777" w:rsidR="006A4D91" w:rsidRPr="0028047C" w:rsidRDefault="006A4D91" w:rsidP="003F2AD4">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6D866B5D" w14:textId="77777777" w:rsidR="006A4D91" w:rsidRPr="0028047C" w:rsidRDefault="006A4D91" w:rsidP="003F2AD4">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741A9396" w14:textId="3247C3FA" w:rsidR="006A4D91" w:rsidRPr="0028047C" w:rsidRDefault="006A4D91" w:rsidP="003F2AD4">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w:t>
      </w:r>
    </w:p>
    <w:p w14:paraId="3A9CD3C2" w14:textId="77777777" w:rsidR="006A4D91" w:rsidRPr="0028047C" w:rsidRDefault="006A4D91" w:rsidP="003F2AD4">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78B950F3" w14:textId="5726B938" w:rsidR="003F2AD4" w:rsidRPr="0028047C" w:rsidRDefault="00975016" w:rsidP="003F2AD4">
      <w:pPr>
        <w:ind w:firstLine="607"/>
        <w:jc w:val="both"/>
        <w:rPr>
          <w:b/>
          <w:bCs/>
          <w:sz w:val="28"/>
          <w:szCs w:val="28"/>
        </w:rPr>
      </w:pPr>
      <w:r w:rsidRPr="0028047C">
        <w:rPr>
          <w:b/>
          <w:bCs/>
          <w:sz w:val="28"/>
          <w:szCs w:val="28"/>
          <w:lang w:val="vi-VN"/>
        </w:rPr>
        <w:t>II. ĐỊNH MỨC KINH TẾ KỸ THUẬT</w:t>
      </w:r>
    </w:p>
    <w:p w14:paraId="4F2E85DC" w14:textId="7863620D" w:rsidR="008B2041" w:rsidRPr="0028047C" w:rsidRDefault="008B2041" w:rsidP="003F2AD4">
      <w:pPr>
        <w:ind w:firstLine="607"/>
        <w:jc w:val="both"/>
        <w:rPr>
          <w:sz w:val="28"/>
          <w:szCs w:val="28"/>
        </w:rPr>
      </w:pPr>
      <w:r w:rsidRPr="0028047C">
        <w:rPr>
          <w:sz w:val="28"/>
          <w:szCs w:val="28"/>
        </w:rPr>
        <w:t>Quy mô: 01 ha; khoảng cách: 2m x 2m; mật độ 2.500 cây/ha; Năng suất: 30-40 tấn/ha.</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969"/>
        <w:gridCol w:w="1275"/>
        <w:gridCol w:w="1843"/>
        <w:gridCol w:w="1163"/>
      </w:tblGrid>
      <w:tr w:rsidR="0028047C" w:rsidRPr="0028047C" w14:paraId="30DC685D" w14:textId="77777777" w:rsidTr="001B6D4D">
        <w:trPr>
          <w:trHeight w:val="525"/>
          <w:tblHeader/>
        </w:trPr>
        <w:tc>
          <w:tcPr>
            <w:tcW w:w="1008" w:type="dxa"/>
            <w:tcBorders>
              <w:top w:val="single" w:sz="4" w:space="0" w:color="auto"/>
              <w:left w:val="single" w:sz="4" w:space="0" w:color="auto"/>
              <w:bottom w:val="single" w:sz="4" w:space="0" w:color="auto"/>
              <w:right w:val="single" w:sz="4" w:space="0" w:color="auto"/>
            </w:tcBorders>
            <w:vAlign w:val="center"/>
          </w:tcPr>
          <w:p w14:paraId="46D232DF" w14:textId="77777777" w:rsidR="008B2041" w:rsidRPr="0028047C" w:rsidRDefault="008B2041" w:rsidP="00C84A99">
            <w:pPr>
              <w:jc w:val="center"/>
              <w:rPr>
                <w:b/>
                <w:bCs/>
                <w:sz w:val="26"/>
                <w:szCs w:val="26"/>
              </w:rPr>
            </w:pPr>
            <w:r w:rsidRPr="0028047C">
              <w:rPr>
                <w:b/>
                <w:bCs/>
                <w:sz w:val="26"/>
                <w:szCs w:val="26"/>
              </w:rPr>
              <w:t>STT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8F668B6" w14:textId="77777777" w:rsidR="008B2041" w:rsidRPr="0028047C" w:rsidRDefault="008B2041" w:rsidP="00C84A99">
            <w:pPr>
              <w:jc w:val="center"/>
              <w:rPr>
                <w:b/>
                <w:bCs/>
                <w:sz w:val="26"/>
                <w:szCs w:val="26"/>
              </w:rPr>
            </w:pPr>
            <w:r w:rsidRPr="0028047C">
              <w:rPr>
                <w:b/>
                <w:bCs/>
                <w:sz w:val="26"/>
                <w:szCs w:val="26"/>
              </w:rPr>
              <w:t>Nội dung</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01BBD78" w14:textId="77777777" w:rsidR="008B2041" w:rsidRPr="0028047C" w:rsidRDefault="008B2041" w:rsidP="00C84A99">
            <w:pPr>
              <w:jc w:val="center"/>
              <w:rPr>
                <w:b/>
                <w:bCs/>
                <w:sz w:val="26"/>
                <w:szCs w:val="26"/>
              </w:rPr>
            </w:pPr>
            <w:r w:rsidRPr="0028047C">
              <w:rPr>
                <w:b/>
                <w:bCs/>
                <w:sz w:val="26"/>
                <w:szCs w:val="26"/>
              </w:rPr>
              <w:t>ĐVT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3409D00" w14:textId="77777777" w:rsidR="008B2041" w:rsidRPr="0028047C" w:rsidRDefault="008B2041" w:rsidP="00C84A99">
            <w:pPr>
              <w:jc w:val="center"/>
              <w:rPr>
                <w:b/>
                <w:bCs/>
                <w:sz w:val="26"/>
                <w:szCs w:val="26"/>
              </w:rPr>
            </w:pPr>
            <w:r w:rsidRPr="0028047C">
              <w:rPr>
                <w:b/>
                <w:bCs/>
                <w:sz w:val="26"/>
                <w:szCs w:val="26"/>
              </w:rPr>
              <w:t>Định mức (ha)</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0D4054F" w14:textId="77777777" w:rsidR="008B2041" w:rsidRPr="0028047C" w:rsidRDefault="008B2041" w:rsidP="00C84A99">
            <w:pPr>
              <w:jc w:val="center"/>
              <w:rPr>
                <w:b/>
                <w:bCs/>
                <w:sz w:val="26"/>
                <w:szCs w:val="26"/>
              </w:rPr>
            </w:pPr>
            <w:r w:rsidRPr="0028047C">
              <w:rPr>
                <w:b/>
                <w:bCs/>
                <w:sz w:val="26"/>
                <w:szCs w:val="26"/>
              </w:rPr>
              <w:t>Ghi chú</w:t>
            </w:r>
          </w:p>
        </w:tc>
      </w:tr>
      <w:tr w:rsidR="0028047C" w:rsidRPr="0028047C" w14:paraId="54147AC5" w14:textId="77777777" w:rsidTr="001B6D4D">
        <w:trPr>
          <w:trHeight w:val="330"/>
        </w:trPr>
        <w:tc>
          <w:tcPr>
            <w:tcW w:w="1008" w:type="dxa"/>
            <w:tcBorders>
              <w:top w:val="single" w:sz="4" w:space="0" w:color="auto"/>
              <w:left w:val="single" w:sz="4" w:space="0" w:color="auto"/>
              <w:bottom w:val="single" w:sz="4" w:space="0" w:color="auto"/>
              <w:right w:val="single" w:sz="4" w:space="0" w:color="auto"/>
            </w:tcBorders>
            <w:vAlign w:val="center"/>
          </w:tcPr>
          <w:p w14:paraId="129C8843" w14:textId="77777777" w:rsidR="008B2041" w:rsidRPr="0028047C" w:rsidRDefault="008B2041" w:rsidP="00C84A99">
            <w:pPr>
              <w:jc w:val="center"/>
              <w:rPr>
                <w:b/>
                <w:bCs/>
                <w:sz w:val="26"/>
                <w:szCs w:val="26"/>
              </w:rPr>
            </w:pPr>
            <w:r w:rsidRPr="0028047C">
              <w:rPr>
                <w:b/>
                <w:bCs/>
                <w:sz w:val="26"/>
                <w:szCs w:val="26"/>
              </w:rPr>
              <w:t>I</w:t>
            </w:r>
          </w:p>
        </w:tc>
        <w:tc>
          <w:tcPr>
            <w:tcW w:w="3969" w:type="dxa"/>
            <w:tcBorders>
              <w:top w:val="single" w:sz="4" w:space="0" w:color="auto"/>
              <w:left w:val="single" w:sz="4" w:space="0" w:color="auto"/>
              <w:bottom w:val="single" w:sz="4" w:space="0" w:color="auto"/>
              <w:right w:val="single" w:sz="4" w:space="0" w:color="auto"/>
            </w:tcBorders>
            <w:vAlign w:val="center"/>
          </w:tcPr>
          <w:p w14:paraId="1A2428F7" w14:textId="77777777" w:rsidR="008B2041" w:rsidRPr="0028047C" w:rsidRDefault="008B2041" w:rsidP="00C84A99">
            <w:pPr>
              <w:rPr>
                <w:b/>
                <w:bCs/>
                <w:sz w:val="26"/>
                <w:szCs w:val="26"/>
              </w:rPr>
            </w:pPr>
            <w:r w:rsidRPr="0028047C">
              <w:rPr>
                <w:b/>
                <w:bCs/>
                <w:sz w:val="26"/>
                <w:szCs w:val="26"/>
              </w:rPr>
              <w:t>Định mức vật tư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8444F2A" w14:textId="77777777" w:rsidR="008B2041" w:rsidRPr="0028047C" w:rsidRDefault="008B2041" w:rsidP="00C84A99">
            <w:pPr>
              <w:jc w:val="center"/>
              <w:rPr>
                <w:b/>
                <w:bCs/>
                <w:sz w:val="26"/>
                <w:szCs w:val="26"/>
              </w:rPr>
            </w:pPr>
            <w:r w:rsidRPr="0028047C">
              <w:rPr>
                <w:b/>
                <w:bCs/>
                <w:sz w:val="26"/>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F9DEA60" w14:textId="77777777" w:rsidR="008B2041" w:rsidRPr="0028047C" w:rsidRDefault="008B2041" w:rsidP="00C84A99">
            <w:pPr>
              <w:jc w:val="center"/>
              <w:rPr>
                <w:b/>
                <w:bCs/>
                <w:sz w:val="26"/>
                <w:szCs w:val="26"/>
              </w:rPr>
            </w:pPr>
            <w:r w:rsidRPr="0028047C">
              <w:rPr>
                <w:b/>
                <w:bCs/>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8356947" w14:textId="77777777" w:rsidR="008B2041" w:rsidRPr="0028047C" w:rsidRDefault="008B2041" w:rsidP="00C84A99">
            <w:pPr>
              <w:jc w:val="center"/>
              <w:rPr>
                <w:b/>
                <w:bCs/>
                <w:sz w:val="26"/>
                <w:szCs w:val="26"/>
              </w:rPr>
            </w:pPr>
            <w:r w:rsidRPr="0028047C">
              <w:rPr>
                <w:b/>
                <w:bCs/>
                <w:sz w:val="26"/>
                <w:szCs w:val="26"/>
              </w:rPr>
              <w:t> </w:t>
            </w:r>
          </w:p>
        </w:tc>
      </w:tr>
      <w:tr w:rsidR="0028047C" w:rsidRPr="0028047C" w14:paraId="750537E4" w14:textId="77777777" w:rsidTr="001B6D4D">
        <w:trPr>
          <w:trHeight w:val="330"/>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30B6B753" w14:textId="77777777" w:rsidR="008B2041" w:rsidRPr="0028047C" w:rsidRDefault="008B2041" w:rsidP="00C84A99">
            <w:pPr>
              <w:jc w:val="center"/>
              <w:rPr>
                <w:bCs/>
                <w:sz w:val="26"/>
                <w:szCs w:val="26"/>
              </w:rPr>
            </w:pPr>
            <w:r w:rsidRPr="0028047C">
              <w:rPr>
                <w:bCs/>
                <w:sz w:val="26"/>
                <w:szCs w:val="26"/>
              </w:rPr>
              <w:t>Năm thứ nhất</w:t>
            </w:r>
          </w:p>
        </w:tc>
        <w:tc>
          <w:tcPr>
            <w:tcW w:w="3969" w:type="dxa"/>
            <w:tcBorders>
              <w:top w:val="single" w:sz="4" w:space="0" w:color="auto"/>
              <w:left w:val="single" w:sz="4" w:space="0" w:color="auto"/>
              <w:bottom w:val="single" w:sz="4" w:space="0" w:color="auto"/>
              <w:right w:val="single" w:sz="4" w:space="0" w:color="auto"/>
            </w:tcBorders>
            <w:vAlign w:val="center"/>
          </w:tcPr>
          <w:p w14:paraId="6CA3CA3C" w14:textId="77777777" w:rsidR="008B2041" w:rsidRPr="0028047C" w:rsidRDefault="008B2041" w:rsidP="00C84A99">
            <w:pPr>
              <w:rPr>
                <w:bCs/>
                <w:sz w:val="26"/>
                <w:szCs w:val="26"/>
              </w:rPr>
            </w:pPr>
            <w:r w:rsidRPr="0028047C">
              <w:rPr>
                <w:bCs/>
                <w:sz w:val="26"/>
                <w:szCs w:val="26"/>
              </w:rPr>
              <w:t>Giống</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924CE4" w14:textId="77777777" w:rsidR="008B2041" w:rsidRPr="0028047C" w:rsidRDefault="008B2041" w:rsidP="00C84A99">
            <w:pPr>
              <w:jc w:val="center"/>
              <w:rPr>
                <w:b/>
                <w:bCs/>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19CB2A7" w14:textId="77777777" w:rsidR="008B2041" w:rsidRPr="0028047C" w:rsidRDefault="008B2041" w:rsidP="00C84A99">
            <w:pPr>
              <w:jc w:val="center"/>
              <w:rPr>
                <w:b/>
                <w:bCs/>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37E72C2" w14:textId="77777777" w:rsidR="008B2041" w:rsidRPr="0028047C" w:rsidRDefault="008B2041" w:rsidP="00C84A99">
            <w:pPr>
              <w:jc w:val="center"/>
              <w:rPr>
                <w:b/>
                <w:bCs/>
                <w:sz w:val="26"/>
                <w:szCs w:val="26"/>
              </w:rPr>
            </w:pPr>
          </w:p>
        </w:tc>
      </w:tr>
      <w:tr w:rsidR="0028047C" w:rsidRPr="0028047C" w14:paraId="20A692EA"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43E279A" w14:textId="77777777" w:rsidR="008B2041" w:rsidRPr="0028047C" w:rsidRDefault="008B2041" w:rsidP="00C84A99">
            <w:pPr>
              <w:jc w:val="cente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F822FDD" w14:textId="77777777" w:rsidR="008B2041" w:rsidRPr="0028047C" w:rsidRDefault="008B2041" w:rsidP="00C84A99">
            <w:pPr>
              <w:rPr>
                <w:sz w:val="26"/>
                <w:szCs w:val="26"/>
              </w:rPr>
            </w:pPr>
            <w:r w:rsidRPr="0028047C">
              <w:rPr>
                <w:sz w:val="26"/>
                <w:szCs w:val="26"/>
              </w:rPr>
              <w:t>- Trồng mới</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07300DD" w14:textId="77777777" w:rsidR="008B2041" w:rsidRPr="0028047C" w:rsidRDefault="008B2041" w:rsidP="00C84A99">
            <w:pPr>
              <w:jc w:val="center"/>
              <w:rPr>
                <w:sz w:val="26"/>
                <w:szCs w:val="26"/>
              </w:rPr>
            </w:pPr>
            <w:r w:rsidRPr="0028047C">
              <w:rPr>
                <w:sz w:val="26"/>
                <w:szCs w:val="26"/>
              </w:rPr>
              <w:t>cây</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6F4CE03" w14:textId="77777777" w:rsidR="008B2041" w:rsidRPr="0028047C" w:rsidRDefault="008B2041" w:rsidP="00C84A99">
            <w:pPr>
              <w:jc w:val="center"/>
              <w:rPr>
                <w:sz w:val="26"/>
                <w:szCs w:val="26"/>
              </w:rPr>
            </w:pPr>
            <w:r w:rsidRPr="0028047C">
              <w:rPr>
                <w:sz w:val="26"/>
                <w:szCs w:val="26"/>
              </w:rPr>
              <w:t>2.500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8903DFC" w14:textId="77777777" w:rsidR="008B2041" w:rsidRPr="0028047C" w:rsidRDefault="008B2041" w:rsidP="00C84A99">
            <w:pPr>
              <w:jc w:val="center"/>
              <w:rPr>
                <w:sz w:val="26"/>
                <w:szCs w:val="26"/>
              </w:rPr>
            </w:pPr>
            <w:r w:rsidRPr="0028047C">
              <w:rPr>
                <w:sz w:val="26"/>
                <w:szCs w:val="26"/>
              </w:rPr>
              <w:t> </w:t>
            </w:r>
          </w:p>
        </w:tc>
      </w:tr>
      <w:tr w:rsidR="0028047C" w:rsidRPr="0028047C" w14:paraId="060C2DCE"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15ECE7C" w14:textId="77777777" w:rsidR="008B2041" w:rsidRPr="0028047C" w:rsidRDefault="008B2041" w:rsidP="00C84A99">
            <w:pPr>
              <w:jc w:val="cente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D243CB9" w14:textId="77777777" w:rsidR="008B2041" w:rsidRPr="0028047C" w:rsidRDefault="008B2041" w:rsidP="00C84A99">
            <w:pPr>
              <w:rPr>
                <w:sz w:val="26"/>
                <w:szCs w:val="26"/>
              </w:rPr>
            </w:pPr>
            <w:r w:rsidRPr="0028047C">
              <w:rPr>
                <w:sz w:val="26"/>
                <w:szCs w:val="26"/>
              </w:rPr>
              <w:t>- Trồng dặm 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3A383C" w14:textId="77777777" w:rsidR="008B2041" w:rsidRPr="0028047C" w:rsidRDefault="008B2041" w:rsidP="00C84A99">
            <w:pPr>
              <w:jc w:val="center"/>
              <w:rPr>
                <w:sz w:val="26"/>
                <w:szCs w:val="26"/>
              </w:rPr>
            </w:pPr>
            <w:r w:rsidRPr="0028047C">
              <w:rPr>
                <w:sz w:val="26"/>
                <w:szCs w:val="26"/>
              </w:rPr>
              <w:t>cây</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E8C2405" w14:textId="77777777" w:rsidR="008B2041" w:rsidRPr="0028047C" w:rsidRDefault="008B2041" w:rsidP="00C84A99">
            <w:pPr>
              <w:jc w:val="center"/>
              <w:rPr>
                <w:sz w:val="26"/>
                <w:szCs w:val="26"/>
              </w:rPr>
            </w:pPr>
            <w:r w:rsidRPr="0028047C">
              <w:rPr>
                <w:sz w:val="26"/>
                <w:szCs w:val="26"/>
              </w:rPr>
              <w:t>125</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414EC5EF" w14:textId="77777777" w:rsidR="008B2041" w:rsidRPr="0028047C" w:rsidRDefault="008B2041" w:rsidP="00C84A99">
            <w:pPr>
              <w:jc w:val="center"/>
              <w:rPr>
                <w:sz w:val="26"/>
                <w:szCs w:val="26"/>
              </w:rPr>
            </w:pPr>
          </w:p>
        </w:tc>
      </w:tr>
      <w:tr w:rsidR="0028047C" w:rsidRPr="0028047C" w14:paraId="38D21F59"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C45F25C" w14:textId="77777777" w:rsidR="008B2041" w:rsidRPr="0028047C" w:rsidRDefault="008B2041" w:rsidP="00C84A99">
            <w:pPr>
              <w:jc w:val="cente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26F6194" w14:textId="77777777" w:rsidR="008B2041" w:rsidRPr="0028047C" w:rsidRDefault="008B2041" w:rsidP="00C84A99">
            <w:pPr>
              <w:rPr>
                <w:sz w:val="26"/>
                <w:szCs w:val="26"/>
              </w:rPr>
            </w:pPr>
            <w:r w:rsidRPr="0028047C">
              <w:rPr>
                <w:sz w:val="26"/>
                <w:szCs w:val="26"/>
              </w:rPr>
              <w:t>Phân hữu cơ hoai mục</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5FF4069" w14:textId="77777777" w:rsidR="008B2041" w:rsidRPr="0028047C" w:rsidRDefault="008B2041" w:rsidP="00C84A99">
            <w:pPr>
              <w:jc w:val="center"/>
              <w:rPr>
                <w:sz w:val="26"/>
                <w:szCs w:val="26"/>
              </w:rPr>
            </w:pPr>
            <w:r w:rsidRPr="0028047C">
              <w:rPr>
                <w:sz w:val="26"/>
                <w:szCs w:val="26"/>
              </w:rPr>
              <w:t>Tấn</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C56C738" w14:textId="77777777" w:rsidR="008B2041" w:rsidRPr="0028047C" w:rsidRDefault="008B2041" w:rsidP="00C84A99">
            <w:pPr>
              <w:jc w:val="center"/>
              <w:rPr>
                <w:sz w:val="26"/>
                <w:szCs w:val="26"/>
              </w:rPr>
            </w:pPr>
            <w:r w:rsidRPr="0028047C">
              <w:rPr>
                <w:sz w:val="26"/>
                <w:szCs w:val="26"/>
              </w:rPr>
              <w:t>10-15</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5825AFB2" w14:textId="77777777" w:rsidR="008B2041" w:rsidRPr="0028047C" w:rsidRDefault="008B2041" w:rsidP="00C84A99">
            <w:pPr>
              <w:jc w:val="center"/>
              <w:rPr>
                <w:sz w:val="26"/>
                <w:szCs w:val="26"/>
              </w:rPr>
            </w:pPr>
          </w:p>
        </w:tc>
      </w:tr>
      <w:tr w:rsidR="0028047C" w:rsidRPr="0028047C" w14:paraId="7CB43217"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0097172" w14:textId="77777777" w:rsidR="008B2041" w:rsidRPr="0028047C" w:rsidRDefault="008B2041" w:rsidP="00C84A99">
            <w:pPr>
              <w:jc w:val="cente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55213A2" w14:textId="77777777" w:rsidR="008B2041" w:rsidRPr="0028047C" w:rsidRDefault="008B2041" w:rsidP="00C84A99">
            <w:pPr>
              <w:rPr>
                <w:sz w:val="26"/>
                <w:szCs w:val="26"/>
              </w:rPr>
            </w:pPr>
            <w:r w:rsidRPr="0028047C">
              <w:rPr>
                <w:sz w:val="26"/>
                <w:szCs w:val="26"/>
              </w:rPr>
              <w:t>Urê</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8C7F303" w14:textId="77777777" w:rsidR="008B2041" w:rsidRPr="0028047C" w:rsidRDefault="008B2041" w:rsidP="00C84A99">
            <w:pPr>
              <w:jc w:val="center"/>
              <w:rPr>
                <w:sz w:val="26"/>
                <w:szCs w:val="26"/>
              </w:rPr>
            </w:pPr>
            <w:r w:rsidRPr="0028047C">
              <w:rPr>
                <w:sz w:val="26"/>
                <w:szCs w:val="26"/>
              </w:rPr>
              <w:t>Kg</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9C286AB" w14:textId="77777777" w:rsidR="008B2041" w:rsidRPr="0028047C" w:rsidRDefault="008B2041" w:rsidP="00C84A99">
            <w:pPr>
              <w:jc w:val="center"/>
              <w:rPr>
                <w:sz w:val="26"/>
                <w:szCs w:val="26"/>
              </w:rPr>
            </w:pPr>
            <w:r w:rsidRPr="0028047C">
              <w:rPr>
                <w:sz w:val="26"/>
                <w:szCs w:val="26"/>
              </w:rPr>
              <w:t>500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56B51A06" w14:textId="77777777" w:rsidR="008B2041" w:rsidRPr="0028047C" w:rsidRDefault="008B2041" w:rsidP="00C84A99">
            <w:pPr>
              <w:jc w:val="center"/>
              <w:rPr>
                <w:sz w:val="26"/>
                <w:szCs w:val="26"/>
              </w:rPr>
            </w:pPr>
            <w:r w:rsidRPr="0028047C">
              <w:rPr>
                <w:sz w:val="26"/>
                <w:szCs w:val="26"/>
              </w:rPr>
              <w:t> </w:t>
            </w:r>
          </w:p>
        </w:tc>
      </w:tr>
      <w:tr w:rsidR="0028047C" w:rsidRPr="0028047C" w14:paraId="3C5E9242"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7F29B5C" w14:textId="77777777" w:rsidR="008B2041" w:rsidRPr="0028047C" w:rsidRDefault="008B2041" w:rsidP="00C84A99">
            <w:pPr>
              <w:jc w:val="cente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13EEDC4" w14:textId="77777777" w:rsidR="008B2041" w:rsidRPr="0028047C" w:rsidRDefault="008B2041" w:rsidP="00C84A99">
            <w:pPr>
              <w:rPr>
                <w:sz w:val="26"/>
                <w:szCs w:val="26"/>
              </w:rPr>
            </w:pPr>
            <w:r w:rsidRPr="0028047C">
              <w:rPr>
                <w:sz w:val="26"/>
                <w:szCs w:val="26"/>
              </w:rPr>
              <w:t>Lân Supe</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6344DC6" w14:textId="77777777" w:rsidR="008B2041" w:rsidRPr="0028047C" w:rsidRDefault="008B2041" w:rsidP="00C84A99">
            <w:pPr>
              <w:jc w:val="center"/>
              <w:rPr>
                <w:sz w:val="26"/>
                <w:szCs w:val="26"/>
              </w:rPr>
            </w:pPr>
            <w:r w:rsidRPr="0028047C">
              <w:rPr>
                <w:sz w:val="26"/>
                <w:szCs w:val="26"/>
              </w:rPr>
              <w:t>Kg</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F98690B" w14:textId="77777777" w:rsidR="008B2041" w:rsidRPr="0028047C" w:rsidRDefault="008B2041" w:rsidP="00C84A99">
            <w:pPr>
              <w:jc w:val="center"/>
              <w:rPr>
                <w:sz w:val="26"/>
                <w:szCs w:val="26"/>
              </w:rPr>
            </w:pPr>
            <w:r w:rsidRPr="0028047C">
              <w:rPr>
                <w:sz w:val="26"/>
                <w:szCs w:val="26"/>
              </w:rPr>
              <w:t>800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350282BE" w14:textId="77777777" w:rsidR="008B2041" w:rsidRPr="0028047C" w:rsidRDefault="008B2041" w:rsidP="00C84A99">
            <w:pPr>
              <w:jc w:val="center"/>
              <w:rPr>
                <w:sz w:val="26"/>
                <w:szCs w:val="26"/>
              </w:rPr>
            </w:pPr>
          </w:p>
        </w:tc>
      </w:tr>
      <w:tr w:rsidR="0028047C" w:rsidRPr="0028047C" w14:paraId="4C2964F3"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31DC2A6" w14:textId="77777777" w:rsidR="008B2041" w:rsidRPr="0028047C" w:rsidRDefault="008B2041" w:rsidP="00C84A99">
            <w:pPr>
              <w:jc w:val="cente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7C11785" w14:textId="77777777" w:rsidR="008B2041" w:rsidRPr="0028047C" w:rsidRDefault="008B2041" w:rsidP="00C84A99">
            <w:pPr>
              <w:rPr>
                <w:sz w:val="26"/>
                <w:szCs w:val="26"/>
              </w:rPr>
            </w:pPr>
            <w:r w:rsidRPr="0028047C">
              <w:rPr>
                <w:sz w:val="26"/>
                <w:szCs w:val="26"/>
              </w:rPr>
              <w:t>Kali Clorua</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5B03284" w14:textId="77777777" w:rsidR="008B2041" w:rsidRPr="0028047C" w:rsidRDefault="008B2041" w:rsidP="00C84A99">
            <w:pPr>
              <w:jc w:val="center"/>
              <w:rPr>
                <w:sz w:val="26"/>
                <w:szCs w:val="26"/>
              </w:rPr>
            </w:pPr>
            <w:r w:rsidRPr="0028047C">
              <w:rPr>
                <w:sz w:val="26"/>
                <w:szCs w:val="26"/>
              </w:rPr>
              <w:t>Kg</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38ECCB2" w14:textId="77777777" w:rsidR="008B2041" w:rsidRPr="0028047C" w:rsidRDefault="008B2041" w:rsidP="00C84A99">
            <w:pPr>
              <w:jc w:val="center"/>
              <w:rPr>
                <w:sz w:val="26"/>
                <w:szCs w:val="26"/>
              </w:rPr>
            </w:pPr>
            <w:r w:rsidRPr="0028047C">
              <w:rPr>
                <w:sz w:val="26"/>
                <w:szCs w:val="26"/>
              </w:rPr>
              <w:t>400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84F7ADD" w14:textId="77777777" w:rsidR="008B2041" w:rsidRPr="0028047C" w:rsidRDefault="008B2041" w:rsidP="00C84A99">
            <w:pPr>
              <w:jc w:val="center"/>
              <w:rPr>
                <w:sz w:val="26"/>
                <w:szCs w:val="26"/>
              </w:rPr>
            </w:pPr>
          </w:p>
        </w:tc>
      </w:tr>
      <w:tr w:rsidR="0028047C" w:rsidRPr="0028047C" w14:paraId="4D064CDE"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B1290FF" w14:textId="77777777" w:rsidR="008B2041" w:rsidRPr="0028047C" w:rsidRDefault="008B2041" w:rsidP="00C84A99">
            <w:pPr>
              <w:jc w:val="cente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25174DB" w14:textId="77777777" w:rsidR="008B2041" w:rsidRPr="0028047C" w:rsidRDefault="008B2041" w:rsidP="00C84A99">
            <w:pPr>
              <w:rPr>
                <w:sz w:val="26"/>
                <w:szCs w:val="26"/>
              </w:rPr>
            </w:pPr>
            <w:r w:rsidRPr="0028047C">
              <w:rPr>
                <w:sz w:val="26"/>
                <w:szCs w:val="26"/>
              </w:rPr>
              <w:t>Vôi</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9FCD6E4" w14:textId="77777777" w:rsidR="008B2041" w:rsidRPr="0028047C" w:rsidRDefault="008B2041" w:rsidP="00C84A99">
            <w:pPr>
              <w:jc w:val="center"/>
              <w:rPr>
                <w:sz w:val="26"/>
                <w:szCs w:val="26"/>
              </w:rPr>
            </w:pPr>
            <w:r w:rsidRPr="0028047C">
              <w:rPr>
                <w:sz w:val="26"/>
                <w:szCs w:val="26"/>
              </w:rPr>
              <w:t>Kg</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3CCC0CC" w14:textId="77777777" w:rsidR="008B2041" w:rsidRPr="0028047C" w:rsidRDefault="008B2041" w:rsidP="00C84A99">
            <w:pPr>
              <w:jc w:val="center"/>
              <w:rPr>
                <w:sz w:val="26"/>
                <w:szCs w:val="26"/>
              </w:rPr>
            </w:pPr>
            <w:r w:rsidRPr="0028047C">
              <w:rPr>
                <w:sz w:val="26"/>
                <w:szCs w:val="26"/>
              </w:rPr>
              <w:t>500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10D0F06" w14:textId="77777777" w:rsidR="008B2041" w:rsidRPr="0028047C" w:rsidRDefault="008B2041" w:rsidP="00C84A99">
            <w:pPr>
              <w:jc w:val="center"/>
              <w:rPr>
                <w:sz w:val="26"/>
                <w:szCs w:val="26"/>
              </w:rPr>
            </w:pPr>
          </w:p>
        </w:tc>
      </w:tr>
      <w:tr w:rsidR="0028047C" w:rsidRPr="0028047C" w14:paraId="17720906"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5BFCBE0" w14:textId="77777777" w:rsidR="008B2041" w:rsidRPr="0028047C" w:rsidRDefault="008B2041" w:rsidP="00C84A99">
            <w:pPr>
              <w:jc w:val="cente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9FD0114" w14:textId="77777777" w:rsidR="008B2041" w:rsidRPr="0028047C" w:rsidRDefault="008B2041" w:rsidP="00C84A99">
            <w:pPr>
              <w:rPr>
                <w:sz w:val="26"/>
                <w:szCs w:val="26"/>
              </w:rPr>
            </w:pPr>
            <w:r w:rsidRPr="0028047C">
              <w:rPr>
                <w:sz w:val="26"/>
                <w:szCs w:val="26"/>
              </w:rPr>
              <w:t>Thuốc Bảo vệ thực vật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A1F38A6" w14:textId="77777777" w:rsidR="008B2041" w:rsidRPr="0028047C" w:rsidRDefault="008B2041" w:rsidP="00C84A99">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ACD3715" w14:textId="77777777" w:rsidR="008B2041" w:rsidRPr="0028047C" w:rsidRDefault="008B2041" w:rsidP="00C84A9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3DC7075B" w14:textId="77777777" w:rsidR="008B2041" w:rsidRPr="0028047C" w:rsidRDefault="008B2041" w:rsidP="00C84A99">
            <w:pPr>
              <w:jc w:val="center"/>
              <w:rPr>
                <w:sz w:val="26"/>
                <w:szCs w:val="26"/>
              </w:rPr>
            </w:pPr>
          </w:p>
        </w:tc>
      </w:tr>
      <w:tr w:rsidR="0028047C" w:rsidRPr="0028047C" w14:paraId="3515F006"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CD0F24A" w14:textId="77777777" w:rsidR="008B2041" w:rsidRPr="0028047C" w:rsidRDefault="008B2041" w:rsidP="00C84A99">
            <w:pPr>
              <w:jc w:val="cente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6EBC2D2" w14:textId="77777777" w:rsidR="008B2041" w:rsidRPr="0028047C" w:rsidRDefault="008B2041" w:rsidP="00C84A99">
            <w:pPr>
              <w:rPr>
                <w:sz w:val="26"/>
                <w:szCs w:val="26"/>
              </w:rPr>
            </w:pPr>
            <w:r w:rsidRPr="0028047C">
              <w:rPr>
                <w:sz w:val="26"/>
                <w:szCs w:val="26"/>
              </w:rPr>
              <w:t>- Trừ sâu bệnh</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D9DC622" w14:textId="77777777" w:rsidR="008B2041" w:rsidRPr="0028047C" w:rsidRDefault="008B2041" w:rsidP="00C84A99">
            <w:pPr>
              <w:jc w:val="center"/>
              <w:rPr>
                <w:sz w:val="26"/>
                <w:szCs w:val="26"/>
              </w:rPr>
            </w:pPr>
            <w:r w:rsidRPr="0028047C">
              <w:rPr>
                <w:sz w:val="26"/>
                <w:szCs w:val="26"/>
              </w:rPr>
              <w:t>Kg, lít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8C6EA03" w14:textId="77777777" w:rsidR="008B2041" w:rsidRPr="0028047C" w:rsidRDefault="008B2041" w:rsidP="00C84A99">
            <w:pPr>
              <w:jc w:val="center"/>
              <w:rPr>
                <w:sz w:val="26"/>
                <w:szCs w:val="26"/>
              </w:rPr>
            </w:pPr>
            <w:r w:rsidRPr="0028047C">
              <w:rPr>
                <w:sz w:val="26"/>
                <w:szCs w:val="26"/>
              </w:rPr>
              <w:t>5</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520C1888" w14:textId="77777777" w:rsidR="008B2041" w:rsidRPr="0028047C" w:rsidRDefault="008B2041" w:rsidP="00C84A99">
            <w:pPr>
              <w:jc w:val="center"/>
              <w:rPr>
                <w:sz w:val="26"/>
                <w:szCs w:val="26"/>
              </w:rPr>
            </w:pPr>
          </w:p>
        </w:tc>
      </w:tr>
      <w:tr w:rsidR="0028047C" w:rsidRPr="0028047C" w14:paraId="17D9B2C2" w14:textId="77777777" w:rsidTr="001B6D4D">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5A5EF1F" w14:textId="77777777" w:rsidR="008B2041" w:rsidRPr="0028047C" w:rsidRDefault="008B2041" w:rsidP="00C84A99">
            <w:pPr>
              <w:jc w:val="center"/>
              <w:rPr>
                <w:sz w:val="26"/>
                <w:szCs w:val="26"/>
              </w:rPr>
            </w:pPr>
            <w:r w:rsidRPr="0028047C">
              <w:rPr>
                <w:sz w:val="26"/>
                <w:szCs w:val="26"/>
                <w:lang w:val="sv-SE"/>
              </w:rPr>
              <w:t>Năm thứ 2 trở đi</w:t>
            </w:r>
          </w:p>
        </w:tc>
        <w:tc>
          <w:tcPr>
            <w:tcW w:w="3969" w:type="dxa"/>
            <w:tcBorders>
              <w:top w:val="single" w:sz="4" w:space="0" w:color="auto"/>
              <w:left w:val="single" w:sz="4" w:space="0" w:color="auto"/>
              <w:bottom w:val="single" w:sz="4" w:space="0" w:color="auto"/>
              <w:right w:val="single" w:sz="4" w:space="0" w:color="auto"/>
            </w:tcBorders>
          </w:tcPr>
          <w:p w14:paraId="69D3430A" w14:textId="77777777" w:rsidR="008B2041" w:rsidRPr="0028047C" w:rsidRDefault="008B2041" w:rsidP="00C84A99">
            <w:pPr>
              <w:rPr>
                <w:sz w:val="26"/>
                <w:szCs w:val="26"/>
              </w:rPr>
            </w:pPr>
            <w:r w:rsidRPr="0028047C">
              <w:rPr>
                <w:sz w:val="26"/>
                <w:szCs w:val="26"/>
              </w:rPr>
              <w:t>Urê</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8BFBB1C" w14:textId="77777777" w:rsidR="008B2041" w:rsidRPr="0028047C" w:rsidRDefault="008B2041" w:rsidP="00C84A99">
            <w:pPr>
              <w:jc w:val="center"/>
              <w:rPr>
                <w:sz w:val="26"/>
                <w:szCs w:val="26"/>
              </w:rPr>
            </w:pPr>
            <w:r w:rsidRPr="0028047C">
              <w:rPr>
                <w:sz w:val="26"/>
                <w:szCs w:val="26"/>
              </w:rPr>
              <w:t>Kg</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E7A1144" w14:textId="77777777" w:rsidR="008B2041" w:rsidRPr="0028047C" w:rsidRDefault="008B2041" w:rsidP="00C84A99">
            <w:pPr>
              <w:jc w:val="center"/>
              <w:rPr>
                <w:sz w:val="26"/>
                <w:szCs w:val="26"/>
              </w:rPr>
            </w:pPr>
            <w:r w:rsidRPr="0028047C">
              <w:rPr>
                <w:sz w:val="26"/>
                <w:szCs w:val="26"/>
              </w:rPr>
              <w:t>600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4BF52D5A" w14:textId="77777777" w:rsidR="008B2041" w:rsidRPr="0028047C" w:rsidRDefault="008B2041" w:rsidP="00C84A99">
            <w:pPr>
              <w:jc w:val="center"/>
              <w:rPr>
                <w:sz w:val="26"/>
                <w:szCs w:val="26"/>
              </w:rPr>
            </w:pPr>
            <w:r w:rsidRPr="0028047C">
              <w:rPr>
                <w:sz w:val="26"/>
                <w:szCs w:val="26"/>
              </w:rPr>
              <w:t> </w:t>
            </w:r>
          </w:p>
        </w:tc>
      </w:tr>
      <w:tr w:rsidR="0028047C" w:rsidRPr="0028047C" w14:paraId="57A42D28"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5AB86E2"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70624DBC" w14:textId="77777777" w:rsidR="008B2041" w:rsidRPr="0028047C" w:rsidRDefault="008B2041" w:rsidP="00C84A99">
            <w:pPr>
              <w:rPr>
                <w:sz w:val="26"/>
                <w:szCs w:val="26"/>
              </w:rPr>
            </w:pPr>
            <w:r w:rsidRPr="0028047C">
              <w:rPr>
                <w:sz w:val="26"/>
                <w:szCs w:val="26"/>
              </w:rPr>
              <w:t>Lân Supe</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64D2A00" w14:textId="77777777" w:rsidR="008B2041" w:rsidRPr="0028047C" w:rsidRDefault="008B2041" w:rsidP="00C84A99">
            <w:pPr>
              <w:jc w:val="center"/>
              <w:rPr>
                <w:sz w:val="26"/>
                <w:szCs w:val="26"/>
              </w:rPr>
            </w:pPr>
            <w:r w:rsidRPr="0028047C">
              <w:rPr>
                <w:sz w:val="26"/>
                <w:szCs w:val="26"/>
              </w:rPr>
              <w:t>Kg</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950E97C" w14:textId="77777777" w:rsidR="008B2041" w:rsidRPr="0028047C" w:rsidRDefault="008B2041" w:rsidP="00C84A99">
            <w:pPr>
              <w:jc w:val="center"/>
              <w:rPr>
                <w:sz w:val="26"/>
                <w:szCs w:val="26"/>
              </w:rPr>
            </w:pPr>
            <w:r w:rsidRPr="0028047C">
              <w:rPr>
                <w:sz w:val="26"/>
                <w:szCs w:val="26"/>
              </w:rPr>
              <w:t>1.000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101A2FB0" w14:textId="77777777" w:rsidR="008B2041" w:rsidRPr="0028047C" w:rsidRDefault="008B2041" w:rsidP="00C84A99">
            <w:pPr>
              <w:jc w:val="center"/>
              <w:rPr>
                <w:sz w:val="26"/>
                <w:szCs w:val="26"/>
              </w:rPr>
            </w:pPr>
          </w:p>
        </w:tc>
      </w:tr>
      <w:tr w:rsidR="0028047C" w:rsidRPr="0028047C" w14:paraId="4C6E767F"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065368A"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55EA3242" w14:textId="77777777" w:rsidR="008B2041" w:rsidRPr="0028047C" w:rsidRDefault="008B2041" w:rsidP="00C84A99">
            <w:pPr>
              <w:rPr>
                <w:sz w:val="26"/>
                <w:szCs w:val="26"/>
              </w:rPr>
            </w:pPr>
            <w:r w:rsidRPr="0028047C">
              <w:rPr>
                <w:sz w:val="26"/>
                <w:szCs w:val="26"/>
              </w:rPr>
              <w:t>Kali Clorua</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496FDEC" w14:textId="77777777" w:rsidR="008B2041" w:rsidRPr="0028047C" w:rsidRDefault="008B2041" w:rsidP="00C84A99">
            <w:pPr>
              <w:jc w:val="center"/>
              <w:rPr>
                <w:sz w:val="26"/>
                <w:szCs w:val="26"/>
              </w:rPr>
            </w:pPr>
            <w:r w:rsidRPr="0028047C">
              <w:rPr>
                <w:sz w:val="26"/>
                <w:szCs w:val="26"/>
              </w:rPr>
              <w:t>Kg</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F980871" w14:textId="77777777" w:rsidR="008B2041" w:rsidRPr="0028047C" w:rsidRDefault="008B2041" w:rsidP="00C84A99">
            <w:pPr>
              <w:jc w:val="center"/>
              <w:rPr>
                <w:sz w:val="26"/>
                <w:szCs w:val="26"/>
              </w:rPr>
            </w:pPr>
            <w:r w:rsidRPr="0028047C">
              <w:rPr>
                <w:sz w:val="26"/>
                <w:szCs w:val="26"/>
              </w:rPr>
              <w:t>500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688E2B9" w14:textId="77777777" w:rsidR="008B2041" w:rsidRPr="0028047C" w:rsidRDefault="008B2041" w:rsidP="00C84A99">
            <w:pPr>
              <w:jc w:val="center"/>
              <w:rPr>
                <w:sz w:val="26"/>
                <w:szCs w:val="26"/>
              </w:rPr>
            </w:pPr>
          </w:p>
        </w:tc>
      </w:tr>
      <w:tr w:rsidR="0028047C" w:rsidRPr="0028047C" w14:paraId="03753E20"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4C4D52E"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4E3326E4" w14:textId="77777777" w:rsidR="008B2041" w:rsidRPr="0028047C" w:rsidRDefault="008B2041" w:rsidP="00C84A99">
            <w:pPr>
              <w:rPr>
                <w:sz w:val="26"/>
                <w:szCs w:val="26"/>
              </w:rPr>
            </w:pPr>
            <w:r w:rsidRPr="0028047C">
              <w:rPr>
                <w:sz w:val="26"/>
                <w:szCs w:val="26"/>
              </w:rPr>
              <w:t>Thuốc Bảo vệ thực vật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B67E939" w14:textId="77777777" w:rsidR="008B2041" w:rsidRPr="0028047C" w:rsidRDefault="008B2041" w:rsidP="00C84A99">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C6AF4DD" w14:textId="77777777" w:rsidR="008B2041" w:rsidRPr="0028047C" w:rsidRDefault="008B2041" w:rsidP="00C84A9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2E40B53A" w14:textId="77777777" w:rsidR="008B2041" w:rsidRPr="0028047C" w:rsidRDefault="008B2041" w:rsidP="00C84A99">
            <w:pPr>
              <w:jc w:val="center"/>
              <w:rPr>
                <w:sz w:val="26"/>
                <w:szCs w:val="26"/>
              </w:rPr>
            </w:pPr>
          </w:p>
        </w:tc>
      </w:tr>
      <w:tr w:rsidR="0028047C" w:rsidRPr="0028047C" w14:paraId="7517A594"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3DD131D"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tcPr>
          <w:p w14:paraId="13330FF0" w14:textId="77777777" w:rsidR="008B2041" w:rsidRPr="0028047C" w:rsidRDefault="008B2041" w:rsidP="00C84A99">
            <w:pPr>
              <w:rPr>
                <w:sz w:val="26"/>
                <w:szCs w:val="26"/>
              </w:rPr>
            </w:pPr>
            <w:r w:rsidRPr="0028047C">
              <w:rPr>
                <w:sz w:val="26"/>
                <w:szCs w:val="26"/>
              </w:rPr>
              <w:t>Trừ sâu bệnh</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8F719D8" w14:textId="77777777" w:rsidR="008B2041" w:rsidRPr="0028047C" w:rsidRDefault="008B2041" w:rsidP="00C84A99">
            <w:pPr>
              <w:jc w:val="center"/>
              <w:rPr>
                <w:sz w:val="26"/>
                <w:szCs w:val="26"/>
              </w:rPr>
            </w:pPr>
            <w:r w:rsidRPr="0028047C">
              <w:rPr>
                <w:sz w:val="26"/>
                <w:szCs w:val="26"/>
              </w:rPr>
              <w:t>Kg, lít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AA73B07" w14:textId="77777777" w:rsidR="008B2041" w:rsidRPr="0028047C" w:rsidRDefault="008B2041" w:rsidP="00C84A99">
            <w:pPr>
              <w:jc w:val="center"/>
              <w:rPr>
                <w:sz w:val="26"/>
                <w:szCs w:val="26"/>
              </w:rPr>
            </w:pPr>
            <w:r w:rsidRPr="0028047C">
              <w:rPr>
                <w:sz w:val="26"/>
                <w:szCs w:val="26"/>
              </w:rPr>
              <w:t>7</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C9040ED" w14:textId="77777777" w:rsidR="008B2041" w:rsidRPr="0028047C" w:rsidRDefault="008B2041" w:rsidP="00C84A99">
            <w:pPr>
              <w:jc w:val="center"/>
              <w:rPr>
                <w:sz w:val="26"/>
                <w:szCs w:val="26"/>
              </w:rPr>
            </w:pPr>
          </w:p>
        </w:tc>
      </w:tr>
      <w:tr w:rsidR="0028047C" w:rsidRPr="0028047C" w14:paraId="72701EB6" w14:textId="77777777" w:rsidTr="001B6D4D">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273804BF" w14:textId="77777777" w:rsidR="008B2041" w:rsidRPr="0028047C" w:rsidRDefault="008B2041" w:rsidP="00C84A99">
            <w:pPr>
              <w:jc w:val="center"/>
              <w:rPr>
                <w:b/>
                <w:bCs/>
                <w:sz w:val="26"/>
                <w:szCs w:val="26"/>
              </w:rPr>
            </w:pPr>
            <w:r w:rsidRPr="0028047C">
              <w:rPr>
                <w:b/>
                <w:bCs/>
                <w:sz w:val="26"/>
                <w:szCs w:val="26"/>
              </w:rPr>
              <w:t>II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B1ACF1B" w14:textId="77777777" w:rsidR="008B2041" w:rsidRPr="0028047C" w:rsidRDefault="008B2041" w:rsidP="00C84A99">
            <w:pPr>
              <w:rPr>
                <w:b/>
                <w:bCs/>
                <w:sz w:val="26"/>
                <w:szCs w:val="26"/>
              </w:rPr>
            </w:pPr>
            <w:r w:rsidRPr="0028047C">
              <w:rPr>
                <w:b/>
                <w:bCs/>
                <w:sz w:val="26"/>
                <w:szCs w:val="26"/>
              </w:rPr>
              <w:t>Định mức lao động</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880FBB" w14:textId="77777777" w:rsidR="008B2041" w:rsidRPr="0028047C" w:rsidRDefault="008B2041" w:rsidP="00C84A99">
            <w:pPr>
              <w:jc w:val="center"/>
              <w:rPr>
                <w:b/>
                <w:bCs/>
                <w:sz w:val="26"/>
                <w:szCs w:val="26"/>
              </w:rPr>
            </w:pPr>
            <w:r w:rsidRPr="0028047C">
              <w:rPr>
                <w:b/>
                <w:bCs/>
                <w:sz w:val="26"/>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D0595F" w14:textId="77777777" w:rsidR="008B2041" w:rsidRPr="0028047C" w:rsidRDefault="008B2041" w:rsidP="00C84A99">
            <w:pPr>
              <w:jc w:val="center"/>
              <w:rPr>
                <w:b/>
                <w:bCs/>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8013C38" w14:textId="77777777" w:rsidR="008B2041" w:rsidRPr="0028047C" w:rsidRDefault="008B2041" w:rsidP="00C84A99">
            <w:pPr>
              <w:jc w:val="center"/>
              <w:rPr>
                <w:b/>
                <w:bCs/>
                <w:sz w:val="26"/>
                <w:szCs w:val="26"/>
              </w:rPr>
            </w:pPr>
            <w:r w:rsidRPr="0028047C">
              <w:rPr>
                <w:b/>
                <w:bCs/>
                <w:sz w:val="26"/>
                <w:szCs w:val="26"/>
              </w:rPr>
              <w:t> </w:t>
            </w:r>
          </w:p>
        </w:tc>
      </w:tr>
      <w:tr w:rsidR="0028047C" w:rsidRPr="0028047C" w14:paraId="3837B517" w14:textId="77777777" w:rsidTr="001B6D4D">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2571B4F" w14:textId="77777777" w:rsidR="008B2041" w:rsidRPr="0028047C" w:rsidRDefault="008B2041" w:rsidP="00C84A99">
            <w:pPr>
              <w:pStyle w:val="NormalWeb"/>
              <w:spacing w:before="0" w:beforeAutospacing="0" w:after="0" w:afterAutospacing="0"/>
              <w:jc w:val="center"/>
              <w:rPr>
                <w:sz w:val="26"/>
                <w:szCs w:val="26"/>
              </w:rPr>
            </w:pPr>
            <w:r w:rsidRPr="0028047C">
              <w:rPr>
                <w:sz w:val="26"/>
                <w:szCs w:val="26"/>
              </w:rPr>
              <w:t>Năm thứ nhất</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2BF94D1" w14:textId="77777777" w:rsidR="008B2041" w:rsidRPr="0028047C" w:rsidRDefault="008B2041" w:rsidP="00C84A99">
            <w:pPr>
              <w:rPr>
                <w:sz w:val="26"/>
                <w:szCs w:val="26"/>
              </w:rPr>
            </w:pPr>
            <w:r w:rsidRPr="0028047C">
              <w:rPr>
                <w:sz w:val="26"/>
                <w:szCs w:val="26"/>
              </w:rPr>
              <w:t>1. Làm đất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ABCFE14" w14:textId="77777777" w:rsidR="008B2041" w:rsidRPr="0028047C" w:rsidRDefault="008B2041" w:rsidP="00C84A99">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F6C0B52" w14:textId="77777777" w:rsidR="008B2041" w:rsidRPr="0028047C" w:rsidRDefault="008B2041" w:rsidP="00C84A9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6EFB429F" w14:textId="77777777" w:rsidR="008B2041" w:rsidRPr="0028047C" w:rsidRDefault="008B2041" w:rsidP="00C84A99">
            <w:pPr>
              <w:jc w:val="both"/>
              <w:rPr>
                <w:sz w:val="26"/>
                <w:szCs w:val="26"/>
              </w:rPr>
            </w:pPr>
            <w:r w:rsidRPr="0028047C">
              <w:rPr>
                <w:sz w:val="26"/>
                <w:szCs w:val="26"/>
              </w:rPr>
              <w:t> </w:t>
            </w:r>
          </w:p>
        </w:tc>
      </w:tr>
      <w:tr w:rsidR="0028047C" w:rsidRPr="0028047C" w14:paraId="7F6EE4FD"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C2AF96A"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7AF2AFB" w14:textId="77777777" w:rsidR="008B2041" w:rsidRPr="0028047C" w:rsidRDefault="008B2041" w:rsidP="00C84A99">
            <w:pPr>
              <w:jc w:val="both"/>
              <w:rPr>
                <w:sz w:val="26"/>
                <w:szCs w:val="26"/>
              </w:rPr>
            </w:pPr>
            <w:r w:rsidRPr="0028047C">
              <w:rPr>
                <w:sz w:val="26"/>
                <w:szCs w:val="26"/>
              </w:rPr>
              <w:t>- Chuẩn bị đất trồng, phát dọn thực bì</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610A000" w14:textId="77777777" w:rsidR="008B2041" w:rsidRPr="0028047C" w:rsidRDefault="008B2041" w:rsidP="00C84A99">
            <w:pPr>
              <w:jc w:val="center"/>
              <w:rPr>
                <w:sz w:val="26"/>
                <w:szCs w:val="26"/>
              </w:rPr>
            </w:pPr>
            <w:r w:rsidRPr="0028047C">
              <w:rPr>
                <w:sz w:val="26"/>
                <w:szCs w:val="26"/>
              </w:rPr>
              <w:t>Công</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6D6D80C" w14:textId="77777777" w:rsidR="008B2041" w:rsidRPr="0028047C" w:rsidRDefault="008B2041" w:rsidP="00C84A99">
            <w:pPr>
              <w:jc w:val="center"/>
              <w:rPr>
                <w:sz w:val="26"/>
                <w:szCs w:val="26"/>
              </w:rPr>
            </w:pPr>
            <w:r w:rsidRPr="0028047C">
              <w:rPr>
                <w:sz w:val="26"/>
                <w:szCs w:val="26"/>
              </w:rPr>
              <w:t>20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B2B191B" w14:textId="77777777" w:rsidR="008B2041" w:rsidRPr="0028047C" w:rsidRDefault="008B2041" w:rsidP="00C84A99">
            <w:pPr>
              <w:jc w:val="both"/>
              <w:rPr>
                <w:sz w:val="26"/>
                <w:szCs w:val="26"/>
              </w:rPr>
            </w:pPr>
          </w:p>
        </w:tc>
      </w:tr>
      <w:tr w:rsidR="0028047C" w:rsidRPr="0028047C" w14:paraId="5DC24D56"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C53C95A"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5605CE3" w14:textId="77777777" w:rsidR="008B2041" w:rsidRPr="0028047C" w:rsidRDefault="008B2041" w:rsidP="00C84A99">
            <w:pPr>
              <w:jc w:val="both"/>
              <w:rPr>
                <w:sz w:val="26"/>
                <w:szCs w:val="26"/>
              </w:rPr>
            </w:pPr>
            <w:r w:rsidRPr="0028047C">
              <w:rPr>
                <w:sz w:val="26"/>
                <w:szCs w:val="26"/>
              </w:rPr>
              <w:t>- Làm dàn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CD8261D" w14:textId="77777777" w:rsidR="008B2041" w:rsidRPr="0028047C" w:rsidRDefault="008B2041" w:rsidP="00C84A99">
            <w:pPr>
              <w:jc w:val="center"/>
              <w:rPr>
                <w:sz w:val="26"/>
                <w:szCs w:val="26"/>
              </w:rPr>
            </w:pPr>
            <w:r w:rsidRPr="0028047C">
              <w:rPr>
                <w:sz w:val="26"/>
                <w:szCs w:val="26"/>
              </w:rPr>
              <w:t>Công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B3B0278" w14:textId="77777777" w:rsidR="008B2041" w:rsidRPr="0028047C" w:rsidRDefault="008B2041" w:rsidP="00C84A99">
            <w:pPr>
              <w:jc w:val="center"/>
              <w:rPr>
                <w:sz w:val="26"/>
                <w:szCs w:val="26"/>
              </w:rPr>
            </w:pPr>
            <w:r w:rsidRPr="0028047C">
              <w:rPr>
                <w:sz w:val="26"/>
                <w:szCs w:val="26"/>
              </w:rPr>
              <w:t>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1DAB0EE" w14:textId="77777777" w:rsidR="008B2041" w:rsidRPr="0028047C" w:rsidRDefault="008B2041" w:rsidP="00C84A99">
            <w:pPr>
              <w:jc w:val="both"/>
              <w:rPr>
                <w:sz w:val="26"/>
                <w:szCs w:val="26"/>
              </w:rPr>
            </w:pPr>
          </w:p>
        </w:tc>
      </w:tr>
      <w:tr w:rsidR="0028047C" w:rsidRPr="0028047C" w14:paraId="569A9FE1"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21DC2E6"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ACA9F30" w14:textId="77777777" w:rsidR="008B2041" w:rsidRPr="0028047C" w:rsidRDefault="008B2041" w:rsidP="00C84A99">
            <w:pPr>
              <w:jc w:val="both"/>
              <w:rPr>
                <w:sz w:val="26"/>
                <w:szCs w:val="26"/>
              </w:rPr>
            </w:pPr>
            <w:r w:rsidRPr="0028047C">
              <w:rPr>
                <w:sz w:val="26"/>
                <w:szCs w:val="26"/>
              </w:rPr>
              <w:t xml:space="preserve">- Đào hố (60cm x 60cm x 60cm)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A49BFAB" w14:textId="77777777" w:rsidR="008B2041" w:rsidRPr="0028047C" w:rsidRDefault="008B2041" w:rsidP="00C84A99">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A4ADBAF" w14:textId="77777777" w:rsidR="008B2041" w:rsidRPr="0028047C" w:rsidRDefault="008B2041" w:rsidP="00C84A9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4DABD3E" w14:textId="77777777" w:rsidR="008B2041" w:rsidRPr="0028047C" w:rsidRDefault="008B2041" w:rsidP="00C84A99">
            <w:pPr>
              <w:jc w:val="both"/>
              <w:rPr>
                <w:sz w:val="26"/>
                <w:szCs w:val="26"/>
              </w:rPr>
            </w:pPr>
          </w:p>
        </w:tc>
      </w:tr>
      <w:tr w:rsidR="0028047C" w:rsidRPr="0028047C" w14:paraId="5EEA08A5"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4F468F6"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F6B6043" w14:textId="77777777" w:rsidR="008B2041" w:rsidRPr="0028047C" w:rsidRDefault="008B2041" w:rsidP="00C84A99">
            <w:pPr>
              <w:jc w:val="both"/>
              <w:rPr>
                <w:sz w:val="26"/>
                <w:szCs w:val="26"/>
              </w:rPr>
            </w:pPr>
            <w:r w:rsidRPr="0028047C">
              <w:rPr>
                <w:sz w:val="26"/>
                <w:szCs w:val="26"/>
              </w:rPr>
              <w:t>+ Thủ Công</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14:paraId="4558BB56" w14:textId="77777777" w:rsidR="008B2041" w:rsidRPr="0028047C" w:rsidRDefault="008B2041" w:rsidP="00C84A99">
            <w:pPr>
              <w:jc w:val="center"/>
              <w:rPr>
                <w:sz w:val="26"/>
                <w:szCs w:val="26"/>
              </w:rPr>
            </w:pPr>
            <w:r w:rsidRPr="0028047C">
              <w:rPr>
                <w:sz w:val="26"/>
                <w:szCs w:val="26"/>
              </w:rPr>
              <w:t>Công</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817B9A4" w14:textId="77777777" w:rsidR="008B2041" w:rsidRPr="0028047C" w:rsidRDefault="008B2041" w:rsidP="00C84A99">
            <w:pPr>
              <w:jc w:val="center"/>
              <w:rPr>
                <w:sz w:val="26"/>
                <w:szCs w:val="26"/>
              </w:rPr>
            </w:pPr>
            <w:r w:rsidRPr="0028047C">
              <w:rPr>
                <w:sz w:val="26"/>
                <w:szCs w:val="26"/>
              </w:rPr>
              <w:t>25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139BBE5" w14:textId="77777777" w:rsidR="008B2041" w:rsidRPr="0028047C" w:rsidRDefault="008B2041" w:rsidP="00C84A99">
            <w:pPr>
              <w:jc w:val="both"/>
              <w:rPr>
                <w:sz w:val="26"/>
                <w:szCs w:val="26"/>
              </w:rPr>
            </w:pPr>
          </w:p>
        </w:tc>
      </w:tr>
      <w:tr w:rsidR="0028047C" w:rsidRPr="0028047C" w14:paraId="0132CF11"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35A9495"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502EE85" w14:textId="77777777" w:rsidR="008B2041" w:rsidRPr="0028047C" w:rsidRDefault="008B2041" w:rsidP="00C84A99">
            <w:pPr>
              <w:jc w:val="both"/>
              <w:rPr>
                <w:sz w:val="26"/>
                <w:szCs w:val="26"/>
              </w:rPr>
            </w:pPr>
            <w:r w:rsidRPr="0028047C">
              <w:rPr>
                <w:sz w:val="26"/>
                <w:szCs w:val="26"/>
              </w:rPr>
              <w:t>+ Máy</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C854EB6" w14:textId="77777777" w:rsidR="008B2041" w:rsidRPr="0028047C" w:rsidRDefault="008B2041" w:rsidP="00C84A99">
            <w:pPr>
              <w:jc w:val="center"/>
              <w:rPr>
                <w:sz w:val="26"/>
                <w:szCs w:val="26"/>
              </w:rPr>
            </w:pPr>
            <w:r w:rsidRPr="0028047C">
              <w:rPr>
                <w:sz w:val="26"/>
                <w:szCs w:val="26"/>
              </w:rPr>
              <w:t>Ca máy</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129999F" w14:textId="77777777" w:rsidR="008B2041" w:rsidRPr="0028047C" w:rsidRDefault="008B2041" w:rsidP="00C84A99">
            <w:pPr>
              <w:jc w:val="center"/>
              <w:rPr>
                <w:sz w:val="26"/>
                <w:szCs w:val="26"/>
              </w:rPr>
            </w:pPr>
            <w:r w:rsidRPr="0028047C">
              <w:rPr>
                <w:sz w:val="26"/>
                <w:szCs w:val="26"/>
              </w:rPr>
              <w:t>0,8</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3F74C31" w14:textId="77777777" w:rsidR="008B2041" w:rsidRPr="0028047C" w:rsidRDefault="008B2041" w:rsidP="00C84A99">
            <w:pPr>
              <w:jc w:val="both"/>
              <w:rPr>
                <w:sz w:val="26"/>
                <w:szCs w:val="26"/>
              </w:rPr>
            </w:pPr>
          </w:p>
        </w:tc>
      </w:tr>
      <w:tr w:rsidR="0028047C" w:rsidRPr="0028047C" w14:paraId="73E02754"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53E7BCC"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91FF291" w14:textId="77777777" w:rsidR="008B2041" w:rsidRPr="0028047C" w:rsidRDefault="008B2041" w:rsidP="00C84A99">
            <w:pPr>
              <w:jc w:val="both"/>
              <w:rPr>
                <w:sz w:val="26"/>
                <w:szCs w:val="26"/>
              </w:rPr>
            </w:pPr>
            <w:r w:rsidRPr="0028047C">
              <w:rPr>
                <w:sz w:val="26"/>
                <w:szCs w:val="26"/>
              </w:rPr>
              <w:t xml:space="preserve">2. Trồng cây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9A95F27" w14:textId="77777777" w:rsidR="008B2041" w:rsidRPr="0028047C" w:rsidRDefault="008B2041" w:rsidP="00C84A99">
            <w:pPr>
              <w:jc w:val="center"/>
              <w:rPr>
                <w:sz w:val="26"/>
                <w:szCs w:val="26"/>
              </w:rPr>
            </w:pPr>
            <w:r w:rsidRPr="0028047C">
              <w:rPr>
                <w:sz w:val="26"/>
                <w:szCs w:val="26"/>
              </w:rPr>
              <w:t>Công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1B465BF" w14:textId="77777777" w:rsidR="008B2041" w:rsidRPr="0028047C" w:rsidRDefault="008B2041" w:rsidP="00C84A99">
            <w:pPr>
              <w:jc w:val="center"/>
              <w:rPr>
                <w:sz w:val="26"/>
                <w:szCs w:val="26"/>
              </w:rPr>
            </w:pPr>
            <w:r w:rsidRPr="0028047C">
              <w:rPr>
                <w:sz w:val="26"/>
                <w:szCs w:val="26"/>
              </w:rPr>
              <w:t>20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0B03B50" w14:textId="77777777" w:rsidR="008B2041" w:rsidRPr="0028047C" w:rsidRDefault="008B2041" w:rsidP="00C84A99">
            <w:pPr>
              <w:jc w:val="both"/>
              <w:rPr>
                <w:sz w:val="26"/>
                <w:szCs w:val="26"/>
              </w:rPr>
            </w:pPr>
          </w:p>
        </w:tc>
      </w:tr>
      <w:tr w:rsidR="0028047C" w:rsidRPr="0028047C" w14:paraId="020A0B79"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7951B55A"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EA73701" w14:textId="77777777" w:rsidR="008B2041" w:rsidRPr="0028047C" w:rsidRDefault="008B2041" w:rsidP="00C84A99">
            <w:pPr>
              <w:jc w:val="both"/>
              <w:rPr>
                <w:sz w:val="26"/>
                <w:szCs w:val="26"/>
              </w:rPr>
            </w:pPr>
            <w:r w:rsidRPr="0028047C">
              <w:rPr>
                <w:sz w:val="26"/>
                <w:szCs w:val="26"/>
              </w:rPr>
              <w:t>3. Chăm sóc</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FF5FE32" w14:textId="77777777" w:rsidR="008B2041" w:rsidRPr="0028047C" w:rsidRDefault="008B2041" w:rsidP="00C84A99">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B25C664" w14:textId="77777777" w:rsidR="008B2041" w:rsidRPr="0028047C" w:rsidRDefault="008B2041" w:rsidP="00C84A9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338B87B" w14:textId="77777777" w:rsidR="008B2041" w:rsidRPr="0028047C" w:rsidRDefault="008B2041" w:rsidP="00C84A99">
            <w:pPr>
              <w:jc w:val="both"/>
              <w:rPr>
                <w:sz w:val="26"/>
                <w:szCs w:val="26"/>
              </w:rPr>
            </w:pPr>
          </w:p>
        </w:tc>
      </w:tr>
      <w:tr w:rsidR="0028047C" w:rsidRPr="0028047C" w14:paraId="2198582E"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666CAB1"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07AC8D0" w14:textId="77777777" w:rsidR="008B2041" w:rsidRPr="0028047C" w:rsidRDefault="008B2041" w:rsidP="00C84A99">
            <w:pPr>
              <w:jc w:val="both"/>
              <w:rPr>
                <w:sz w:val="26"/>
                <w:szCs w:val="26"/>
              </w:rPr>
            </w:pPr>
            <w:r w:rsidRPr="0028047C">
              <w:rPr>
                <w:sz w:val="26"/>
                <w:szCs w:val="26"/>
              </w:rPr>
              <w:t>- Bón phân, lấp đất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1769C3E" w14:textId="77777777" w:rsidR="008B2041" w:rsidRPr="0028047C" w:rsidRDefault="008B2041" w:rsidP="00C84A99">
            <w:pPr>
              <w:jc w:val="center"/>
              <w:rPr>
                <w:sz w:val="26"/>
                <w:szCs w:val="26"/>
              </w:rPr>
            </w:pPr>
            <w:r w:rsidRPr="0028047C">
              <w:rPr>
                <w:sz w:val="26"/>
                <w:szCs w:val="26"/>
              </w:rPr>
              <w:t>Công</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E54D7B4" w14:textId="77777777" w:rsidR="008B2041" w:rsidRPr="0028047C" w:rsidRDefault="008B2041" w:rsidP="00C84A99">
            <w:pPr>
              <w:jc w:val="center"/>
              <w:rPr>
                <w:sz w:val="26"/>
                <w:szCs w:val="26"/>
              </w:rPr>
            </w:pPr>
            <w:r w:rsidRPr="0028047C">
              <w:rPr>
                <w:sz w:val="26"/>
                <w:szCs w:val="26"/>
              </w:rPr>
              <w:t>10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7E404C9" w14:textId="77777777" w:rsidR="008B2041" w:rsidRPr="0028047C" w:rsidRDefault="008B2041" w:rsidP="00C84A99">
            <w:pPr>
              <w:jc w:val="both"/>
              <w:rPr>
                <w:sz w:val="26"/>
                <w:szCs w:val="26"/>
              </w:rPr>
            </w:pPr>
          </w:p>
        </w:tc>
      </w:tr>
      <w:tr w:rsidR="0028047C" w:rsidRPr="0028047C" w14:paraId="7B618F4D"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C7BA949"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F1A47C9" w14:textId="77777777" w:rsidR="008B2041" w:rsidRPr="0028047C" w:rsidRDefault="008B2041" w:rsidP="00C84A99">
            <w:pPr>
              <w:jc w:val="both"/>
              <w:rPr>
                <w:sz w:val="26"/>
                <w:szCs w:val="26"/>
              </w:rPr>
            </w:pPr>
            <w:r w:rsidRPr="0028047C">
              <w:rPr>
                <w:sz w:val="26"/>
                <w:szCs w:val="26"/>
              </w:rPr>
              <w:t>- Chăm sóc, làm cỏ, tưới tiêu,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E40C403" w14:textId="77777777" w:rsidR="008B2041" w:rsidRPr="0028047C" w:rsidRDefault="008B2041" w:rsidP="00C84A99">
            <w:pPr>
              <w:jc w:val="center"/>
              <w:rPr>
                <w:sz w:val="26"/>
                <w:szCs w:val="26"/>
              </w:rPr>
            </w:pPr>
            <w:r w:rsidRPr="0028047C">
              <w:rPr>
                <w:sz w:val="26"/>
                <w:szCs w:val="26"/>
              </w:rPr>
              <w:t>Công</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5AC6055" w14:textId="77777777" w:rsidR="008B2041" w:rsidRPr="0028047C" w:rsidRDefault="008B2041" w:rsidP="00C84A99">
            <w:pPr>
              <w:jc w:val="center"/>
              <w:rPr>
                <w:sz w:val="26"/>
                <w:szCs w:val="26"/>
              </w:rPr>
            </w:pPr>
            <w:r w:rsidRPr="0028047C">
              <w:rPr>
                <w:sz w:val="26"/>
                <w:szCs w:val="26"/>
              </w:rPr>
              <w:t>50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0F89464" w14:textId="77777777" w:rsidR="008B2041" w:rsidRPr="0028047C" w:rsidRDefault="008B2041" w:rsidP="00C84A99">
            <w:pPr>
              <w:jc w:val="both"/>
              <w:rPr>
                <w:sz w:val="26"/>
                <w:szCs w:val="26"/>
              </w:rPr>
            </w:pPr>
          </w:p>
        </w:tc>
      </w:tr>
      <w:tr w:rsidR="0028047C" w:rsidRPr="0028047C" w14:paraId="31D5076B"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68C3680B"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B7B5D91" w14:textId="77777777" w:rsidR="008B2041" w:rsidRPr="0028047C" w:rsidRDefault="008B2041" w:rsidP="00C84A99">
            <w:pPr>
              <w:jc w:val="both"/>
              <w:rPr>
                <w:sz w:val="26"/>
                <w:szCs w:val="26"/>
              </w:rPr>
            </w:pPr>
            <w:r w:rsidRPr="0028047C">
              <w:rPr>
                <w:sz w:val="26"/>
                <w:szCs w:val="26"/>
              </w:rPr>
              <w:t>- Phun thuốc bảo vệ thực vật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6C148E9" w14:textId="77777777" w:rsidR="008B2041" w:rsidRPr="0028047C" w:rsidRDefault="008B2041" w:rsidP="00C84A99">
            <w:pPr>
              <w:jc w:val="center"/>
              <w:rPr>
                <w:sz w:val="26"/>
                <w:szCs w:val="26"/>
              </w:rPr>
            </w:pPr>
            <w:r w:rsidRPr="0028047C">
              <w:rPr>
                <w:sz w:val="26"/>
                <w:szCs w:val="26"/>
              </w:rPr>
              <w:t> Công</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016E631" w14:textId="77777777" w:rsidR="008B2041" w:rsidRPr="0028047C" w:rsidRDefault="008B2041" w:rsidP="00C84A99">
            <w:pPr>
              <w:jc w:val="center"/>
              <w:rPr>
                <w:sz w:val="26"/>
                <w:szCs w:val="26"/>
              </w:rPr>
            </w:pPr>
            <w:r w:rsidRPr="0028047C">
              <w:rPr>
                <w:sz w:val="26"/>
                <w:szCs w:val="26"/>
              </w:rPr>
              <w:t>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7989AD94" w14:textId="77777777" w:rsidR="008B2041" w:rsidRPr="0028047C" w:rsidRDefault="008B2041" w:rsidP="00C84A99">
            <w:pPr>
              <w:jc w:val="both"/>
              <w:rPr>
                <w:sz w:val="26"/>
                <w:szCs w:val="26"/>
              </w:rPr>
            </w:pPr>
          </w:p>
        </w:tc>
      </w:tr>
      <w:tr w:rsidR="0028047C" w:rsidRPr="0028047C" w14:paraId="0904FA4D"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48A6910"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CED78CE" w14:textId="77777777" w:rsidR="008B2041" w:rsidRPr="0028047C" w:rsidRDefault="008B2041" w:rsidP="00C84A99">
            <w:pPr>
              <w:jc w:val="both"/>
              <w:rPr>
                <w:sz w:val="26"/>
                <w:szCs w:val="26"/>
              </w:rPr>
            </w:pPr>
            <w:r w:rsidRPr="0028047C">
              <w:rPr>
                <w:sz w:val="26"/>
                <w:szCs w:val="26"/>
              </w:rPr>
              <w:t>4. Vận chuyển</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D40698E" w14:textId="77777777" w:rsidR="008B2041" w:rsidRPr="0028047C" w:rsidRDefault="008B2041" w:rsidP="00C84A99">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B1E2395" w14:textId="77777777" w:rsidR="008B2041" w:rsidRPr="0028047C" w:rsidRDefault="008B2041" w:rsidP="00C84A9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5E47F168" w14:textId="77777777" w:rsidR="008B2041" w:rsidRPr="0028047C" w:rsidRDefault="008B2041" w:rsidP="00C84A99">
            <w:pPr>
              <w:jc w:val="both"/>
              <w:rPr>
                <w:sz w:val="26"/>
                <w:szCs w:val="26"/>
              </w:rPr>
            </w:pPr>
          </w:p>
        </w:tc>
      </w:tr>
      <w:tr w:rsidR="0028047C" w:rsidRPr="0028047C" w14:paraId="25A89F10"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1F031572"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45A761A" w14:textId="77777777" w:rsidR="008B2041" w:rsidRPr="0028047C" w:rsidRDefault="008B2041" w:rsidP="00C84A99">
            <w:pPr>
              <w:jc w:val="both"/>
              <w:rPr>
                <w:sz w:val="26"/>
                <w:szCs w:val="26"/>
              </w:rPr>
            </w:pPr>
            <w:r w:rsidRPr="0028047C">
              <w:rPr>
                <w:sz w:val="26"/>
                <w:szCs w:val="26"/>
              </w:rPr>
              <w:t>- Phân bón</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D71AC6C" w14:textId="77777777" w:rsidR="008B2041" w:rsidRPr="0028047C" w:rsidRDefault="008B2041" w:rsidP="00C84A99">
            <w:pPr>
              <w:jc w:val="center"/>
              <w:rPr>
                <w:sz w:val="26"/>
                <w:szCs w:val="26"/>
              </w:rPr>
            </w:pPr>
            <w:r w:rsidRPr="0028047C">
              <w:rPr>
                <w:sz w:val="26"/>
                <w:szCs w:val="26"/>
              </w:rPr>
              <w:t>Tấn x km</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CF07110" w14:textId="77777777" w:rsidR="008B2041" w:rsidRPr="0028047C" w:rsidRDefault="008B2041" w:rsidP="00C84A99">
            <w:pPr>
              <w:jc w:val="center"/>
              <w:rPr>
                <w:sz w:val="26"/>
                <w:szCs w:val="26"/>
              </w:rPr>
            </w:pPr>
            <w:r w:rsidRPr="0028047C">
              <w:rPr>
                <w:sz w:val="26"/>
                <w:szCs w:val="26"/>
              </w:rPr>
              <w:t>17,2</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F2E7E1B" w14:textId="77777777" w:rsidR="008B2041" w:rsidRPr="0028047C" w:rsidRDefault="008B2041" w:rsidP="00C84A99">
            <w:pPr>
              <w:jc w:val="both"/>
              <w:rPr>
                <w:sz w:val="26"/>
                <w:szCs w:val="26"/>
              </w:rPr>
            </w:pPr>
          </w:p>
        </w:tc>
      </w:tr>
      <w:tr w:rsidR="0028047C" w:rsidRPr="0028047C" w14:paraId="14657162"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50EAE6B4"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EA16294" w14:textId="77777777" w:rsidR="008B2041" w:rsidRPr="0028047C" w:rsidRDefault="008B2041" w:rsidP="00C84A99">
            <w:pPr>
              <w:jc w:val="both"/>
              <w:rPr>
                <w:sz w:val="26"/>
                <w:szCs w:val="26"/>
              </w:rPr>
            </w:pPr>
            <w:r w:rsidRPr="0028047C">
              <w:rPr>
                <w:sz w:val="26"/>
                <w:szCs w:val="26"/>
              </w:rPr>
              <w:t>- Cây giống</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04FA3C6" w14:textId="77777777" w:rsidR="008B2041" w:rsidRPr="0028047C" w:rsidRDefault="008B2041" w:rsidP="00C84A99">
            <w:pPr>
              <w:jc w:val="center"/>
              <w:rPr>
                <w:sz w:val="26"/>
                <w:szCs w:val="26"/>
              </w:rPr>
            </w:pPr>
            <w:r w:rsidRPr="0028047C">
              <w:rPr>
                <w:sz w:val="26"/>
                <w:szCs w:val="26"/>
              </w:rPr>
              <w:t>Tấn x km</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A4AE53B" w14:textId="77777777" w:rsidR="008B2041" w:rsidRPr="0028047C" w:rsidRDefault="008B2041" w:rsidP="00C84A99">
            <w:pPr>
              <w:jc w:val="center"/>
              <w:rPr>
                <w:sz w:val="26"/>
                <w:szCs w:val="26"/>
              </w:rPr>
            </w:pPr>
            <w:r w:rsidRPr="0028047C">
              <w:rPr>
                <w:sz w:val="26"/>
                <w:szCs w:val="26"/>
              </w:rPr>
              <w:t>0,1</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6648DD7A" w14:textId="77777777" w:rsidR="008B2041" w:rsidRPr="0028047C" w:rsidRDefault="008B2041" w:rsidP="00C84A99">
            <w:pPr>
              <w:jc w:val="both"/>
              <w:rPr>
                <w:sz w:val="26"/>
                <w:szCs w:val="26"/>
              </w:rPr>
            </w:pPr>
          </w:p>
        </w:tc>
      </w:tr>
      <w:tr w:rsidR="0028047C" w:rsidRPr="0028047C" w14:paraId="50D31C12" w14:textId="77777777" w:rsidTr="001B6D4D">
        <w:trPr>
          <w:trHeight w:val="330"/>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tcPr>
          <w:p w14:paraId="12BB6AD6" w14:textId="77777777" w:rsidR="008B2041" w:rsidRPr="0028047C" w:rsidRDefault="008B2041" w:rsidP="00C84A99">
            <w:pPr>
              <w:pStyle w:val="NormalWeb"/>
              <w:spacing w:before="0" w:beforeAutospacing="0" w:after="0" w:afterAutospacing="0"/>
              <w:jc w:val="center"/>
              <w:rPr>
                <w:sz w:val="26"/>
                <w:szCs w:val="26"/>
              </w:rPr>
            </w:pPr>
            <w:r w:rsidRPr="0028047C">
              <w:rPr>
                <w:bCs/>
                <w:sz w:val="26"/>
                <w:szCs w:val="26"/>
              </w:rPr>
              <w:t>Năm thứ 2 trở đi (kinh doanh)</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AFE49FE" w14:textId="77777777" w:rsidR="008B2041" w:rsidRPr="0028047C" w:rsidRDefault="008B2041" w:rsidP="00C84A99">
            <w:pPr>
              <w:rPr>
                <w:sz w:val="26"/>
                <w:szCs w:val="26"/>
              </w:rPr>
            </w:pPr>
            <w:r w:rsidRPr="0028047C">
              <w:rPr>
                <w:sz w:val="26"/>
                <w:szCs w:val="26"/>
              </w:rPr>
              <w:t>1. Chăm sóc</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8695C3B" w14:textId="77777777" w:rsidR="008B2041" w:rsidRPr="0028047C" w:rsidRDefault="008B2041" w:rsidP="00C84A99">
            <w:pPr>
              <w:jc w:val="center"/>
              <w:rPr>
                <w:sz w:val="26"/>
                <w:szCs w:val="26"/>
              </w:rPr>
            </w:pPr>
            <w:r w:rsidRPr="0028047C">
              <w:rPr>
                <w:sz w:val="26"/>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D041DCD" w14:textId="77777777" w:rsidR="008B2041" w:rsidRPr="0028047C" w:rsidRDefault="008B2041" w:rsidP="00C84A9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71F7F732" w14:textId="77777777" w:rsidR="008B2041" w:rsidRPr="0028047C" w:rsidRDefault="008B2041" w:rsidP="00C84A99">
            <w:pPr>
              <w:jc w:val="center"/>
              <w:rPr>
                <w:sz w:val="26"/>
                <w:szCs w:val="26"/>
              </w:rPr>
            </w:pPr>
            <w:r w:rsidRPr="0028047C">
              <w:rPr>
                <w:sz w:val="26"/>
                <w:szCs w:val="26"/>
              </w:rPr>
              <w:t> </w:t>
            </w:r>
          </w:p>
        </w:tc>
      </w:tr>
      <w:tr w:rsidR="0028047C" w:rsidRPr="0028047C" w14:paraId="567AEFEC"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DE8AF63"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29D426D" w14:textId="77777777" w:rsidR="008B2041" w:rsidRPr="0028047C" w:rsidRDefault="008B2041" w:rsidP="00C84A99">
            <w:pPr>
              <w:jc w:val="both"/>
              <w:rPr>
                <w:sz w:val="26"/>
                <w:szCs w:val="26"/>
              </w:rPr>
            </w:pPr>
            <w:r w:rsidRPr="0028047C">
              <w:rPr>
                <w:sz w:val="26"/>
                <w:szCs w:val="26"/>
              </w:rPr>
              <w:t>- Bón phân, lấp đất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60A4B28" w14:textId="77777777" w:rsidR="008B2041" w:rsidRPr="0028047C" w:rsidRDefault="008B2041" w:rsidP="00C84A99">
            <w:pPr>
              <w:jc w:val="center"/>
              <w:rPr>
                <w:sz w:val="26"/>
                <w:szCs w:val="26"/>
              </w:rPr>
            </w:pPr>
            <w:r w:rsidRPr="0028047C">
              <w:rPr>
                <w:sz w:val="26"/>
                <w:szCs w:val="26"/>
              </w:rPr>
              <w:t>Công</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3F2053D" w14:textId="77777777" w:rsidR="008B2041" w:rsidRPr="0028047C" w:rsidRDefault="008B2041" w:rsidP="00C84A99">
            <w:pPr>
              <w:jc w:val="center"/>
              <w:rPr>
                <w:sz w:val="26"/>
                <w:szCs w:val="26"/>
              </w:rPr>
            </w:pPr>
            <w:r w:rsidRPr="0028047C">
              <w:rPr>
                <w:sz w:val="26"/>
                <w:szCs w:val="26"/>
              </w:rPr>
              <w:t>8</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6BFC87C" w14:textId="77777777" w:rsidR="008B2041" w:rsidRPr="0028047C" w:rsidRDefault="008B2041" w:rsidP="00C84A99">
            <w:pPr>
              <w:jc w:val="center"/>
              <w:rPr>
                <w:sz w:val="26"/>
                <w:szCs w:val="26"/>
              </w:rPr>
            </w:pPr>
            <w:r w:rsidRPr="0028047C">
              <w:rPr>
                <w:sz w:val="26"/>
                <w:szCs w:val="26"/>
              </w:rPr>
              <w:t> </w:t>
            </w:r>
          </w:p>
        </w:tc>
      </w:tr>
      <w:tr w:rsidR="0028047C" w:rsidRPr="0028047C" w14:paraId="663C43F7"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45531763"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FB504F6" w14:textId="77777777" w:rsidR="008B2041" w:rsidRPr="0028047C" w:rsidRDefault="008B2041" w:rsidP="00C84A99">
            <w:pPr>
              <w:jc w:val="both"/>
              <w:rPr>
                <w:sz w:val="26"/>
                <w:szCs w:val="26"/>
              </w:rPr>
            </w:pPr>
            <w:r w:rsidRPr="0028047C">
              <w:rPr>
                <w:sz w:val="26"/>
                <w:szCs w:val="26"/>
              </w:rPr>
              <w:t>- Chăm sóc, làm cỏ, tưới tiêu,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E8C1C97" w14:textId="77777777" w:rsidR="008B2041" w:rsidRPr="0028047C" w:rsidRDefault="008B2041" w:rsidP="00C84A99">
            <w:pPr>
              <w:jc w:val="center"/>
              <w:rPr>
                <w:sz w:val="26"/>
                <w:szCs w:val="26"/>
              </w:rPr>
            </w:pPr>
            <w:r w:rsidRPr="0028047C">
              <w:rPr>
                <w:sz w:val="26"/>
                <w:szCs w:val="26"/>
              </w:rPr>
              <w:t>Công</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031DB25" w14:textId="77777777" w:rsidR="008B2041" w:rsidRPr="0028047C" w:rsidRDefault="008B2041" w:rsidP="00C84A99">
            <w:pPr>
              <w:jc w:val="center"/>
              <w:rPr>
                <w:sz w:val="26"/>
                <w:szCs w:val="26"/>
              </w:rPr>
            </w:pPr>
            <w:r w:rsidRPr="0028047C">
              <w:rPr>
                <w:sz w:val="26"/>
                <w:szCs w:val="26"/>
              </w:rPr>
              <w:t>50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73B0F1E1" w14:textId="77777777" w:rsidR="008B2041" w:rsidRPr="0028047C" w:rsidRDefault="008B2041" w:rsidP="00C84A99">
            <w:pPr>
              <w:jc w:val="center"/>
              <w:rPr>
                <w:sz w:val="26"/>
                <w:szCs w:val="26"/>
              </w:rPr>
            </w:pPr>
          </w:p>
        </w:tc>
      </w:tr>
      <w:tr w:rsidR="0028047C" w:rsidRPr="0028047C" w14:paraId="4DAD5796"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3108450E"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54DFA43" w14:textId="77777777" w:rsidR="008B2041" w:rsidRPr="0028047C" w:rsidRDefault="008B2041" w:rsidP="00C84A99">
            <w:pPr>
              <w:jc w:val="both"/>
              <w:rPr>
                <w:sz w:val="26"/>
                <w:szCs w:val="26"/>
              </w:rPr>
            </w:pPr>
            <w:r w:rsidRPr="0028047C">
              <w:rPr>
                <w:sz w:val="26"/>
                <w:szCs w:val="26"/>
              </w:rPr>
              <w:t>- Phun thuốc bảo vệ thực vật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B869D74" w14:textId="77777777" w:rsidR="008B2041" w:rsidRPr="0028047C" w:rsidRDefault="008B2041" w:rsidP="00C84A99">
            <w:pPr>
              <w:jc w:val="center"/>
              <w:rPr>
                <w:sz w:val="26"/>
                <w:szCs w:val="26"/>
              </w:rPr>
            </w:pPr>
            <w:r w:rsidRPr="0028047C">
              <w:rPr>
                <w:sz w:val="26"/>
                <w:szCs w:val="26"/>
              </w:rPr>
              <w:t>Công</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6533F10" w14:textId="77777777" w:rsidR="008B2041" w:rsidRPr="0028047C" w:rsidRDefault="008B2041" w:rsidP="00C84A99">
            <w:pPr>
              <w:jc w:val="center"/>
              <w:rPr>
                <w:sz w:val="26"/>
                <w:szCs w:val="26"/>
              </w:rPr>
            </w:pPr>
            <w:r w:rsidRPr="0028047C">
              <w:rPr>
                <w:sz w:val="26"/>
                <w:szCs w:val="26"/>
              </w:rPr>
              <w:t>6</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2A70D13" w14:textId="77777777" w:rsidR="008B2041" w:rsidRPr="0028047C" w:rsidRDefault="008B2041" w:rsidP="00C84A99">
            <w:pPr>
              <w:jc w:val="center"/>
              <w:rPr>
                <w:sz w:val="26"/>
                <w:szCs w:val="26"/>
              </w:rPr>
            </w:pPr>
          </w:p>
        </w:tc>
      </w:tr>
      <w:tr w:rsidR="0028047C" w:rsidRPr="0028047C" w14:paraId="36350441"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0E05EC7D"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44E2678" w14:textId="77777777" w:rsidR="008B2041" w:rsidRPr="0028047C" w:rsidRDefault="008B2041" w:rsidP="00C84A99">
            <w:pPr>
              <w:jc w:val="both"/>
              <w:rPr>
                <w:sz w:val="26"/>
                <w:szCs w:val="26"/>
              </w:rPr>
            </w:pPr>
            <w:r w:rsidRPr="0028047C">
              <w:rPr>
                <w:sz w:val="26"/>
                <w:szCs w:val="26"/>
              </w:rPr>
              <w:t>2. Thu hoạch</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5267FC5" w14:textId="77777777" w:rsidR="008B2041" w:rsidRPr="0028047C" w:rsidRDefault="008B2041" w:rsidP="00C84A99">
            <w:pPr>
              <w:jc w:val="center"/>
              <w:rPr>
                <w:sz w:val="26"/>
                <w:szCs w:val="26"/>
              </w:rPr>
            </w:pPr>
            <w:r w:rsidRPr="0028047C">
              <w:rPr>
                <w:sz w:val="26"/>
                <w:szCs w:val="26"/>
              </w:rPr>
              <w:t>Công</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100688F" w14:textId="77777777" w:rsidR="008B2041" w:rsidRPr="0028047C" w:rsidRDefault="008B2041" w:rsidP="00C84A99">
            <w:pPr>
              <w:jc w:val="center"/>
              <w:rPr>
                <w:sz w:val="26"/>
                <w:szCs w:val="26"/>
              </w:rPr>
            </w:pPr>
            <w:r w:rsidRPr="0028047C">
              <w:rPr>
                <w:sz w:val="26"/>
                <w:szCs w:val="26"/>
              </w:rPr>
              <w:t>35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7B7EE13" w14:textId="77777777" w:rsidR="008B2041" w:rsidRPr="0028047C" w:rsidRDefault="008B2041" w:rsidP="00C84A99">
            <w:pPr>
              <w:jc w:val="center"/>
              <w:rPr>
                <w:sz w:val="26"/>
                <w:szCs w:val="26"/>
              </w:rPr>
            </w:pPr>
          </w:p>
        </w:tc>
      </w:tr>
      <w:tr w:rsidR="0028047C" w:rsidRPr="0028047C" w14:paraId="7142CB4A" w14:textId="77777777" w:rsidTr="001B6D4D">
        <w:trPr>
          <w:trHeight w:val="330"/>
        </w:trPr>
        <w:tc>
          <w:tcPr>
            <w:tcW w:w="1008" w:type="dxa"/>
            <w:vMerge/>
            <w:tcBorders>
              <w:top w:val="single" w:sz="4" w:space="0" w:color="auto"/>
              <w:left w:val="single" w:sz="4" w:space="0" w:color="auto"/>
              <w:bottom w:val="single" w:sz="4" w:space="0" w:color="auto"/>
              <w:right w:val="single" w:sz="4" w:space="0" w:color="auto"/>
            </w:tcBorders>
            <w:vAlign w:val="center"/>
          </w:tcPr>
          <w:p w14:paraId="2AF0FD2E" w14:textId="77777777" w:rsidR="008B2041" w:rsidRPr="0028047C" w:rsidRDefault="008B2041" w:rsidP="00C84A99">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A2D9B7C" w14:textId="77777777" w:rsidR="008B2041" w:rsidRPr="0028047C" w:rsidRDefault="008B2041" w:rsidP="00C84A99">
            <w:pPr>
              <w:jc w:val="both"/>
              <w:rPr>
                <w:sz w:val="26"/>
                <w:szCs w:val="26"/>
              </w:rPr>
            </w:pPr>
            <w:r w:rsidRPr="0028047C">
              <w:rPr>
                <w:sz w:val="26"/>
                <w:szCs w:val="26"/>
              </w:rPr>
              <w:t>3. Vận chuyển phân bón, sản phẩm</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B2D2B7" w14:textId="77777777" w:rsidR="008B2041" w:rsidRPr="0028047C" w:rsidRDefault="008B2041" w:rsidP="00C84A99">
            <w:pPr>
              <w:jc w:val="center"/>
              <w:rPr>
                <w:sz w:val="26"/>
                <w:szCs w:val="26"/>
              </w:rPr>
            </w:pPr>
            <w:r w:rsidRPr="0028047C">
              <w:rPr>
                <w:sz w:val="26"/>
                <w:szCs w:val="26"/>
              </w:rPr>
              <w:t>Tấn x km</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14A9B42" w14:textId="77777777" w:rsidR="008B2041" w:rsidRPr="0028047C" w:rsidRDefault="008B2041" w:rsidP="00C84A99">
            <w:pPr>
              <w:jc w:val="center"/>
              <w:rPr>
                <w:sz w:val="26"/>
                <w:szCs w:val="26"/>
              </w:rPr>
            </w:pPr>
            <w:r w:rsidRPr="0028047C">
              <w:rPr>
                <w:sz w:val="26"/>
                <w:szCs w:val="26"/>
              </w:rPr>
              <w:t>42,1</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6331895" w14:textId="77777777" w:rsidR="008B2041" w:rsidRPr="0028047C" w:rsidRDefault="008B2041" w:rsidP="00C84A99">
            <w:pPr>
              <w:jc w:val="center"/>
              <w:rPr>
                <w:sz w:val="26"/>
                <w:szCs w:val="26"/>
              </w:rPr>
            </w:pPr>
          </w:p>
        </w:tc>
      </w:tr>
    </w:tbl>
    <w:p w14:paraId="706D33AC" w14:textId="77777777" w:rsidR="008B2041" w:rsidRPr="0028047C" w:rsidRDefault="006A4D91" w:rsidP="003F2AD4">
      <w:pPr>
        <w:ind w:firstLine="709"/>
        <w:jc w:val="both"/>
        <w:rPr>
          <w:b/>
          <w:bCs/>
          <w:sz w:val="28"/>
          <w:szCs w:val="28"/>
          <w:lang w:val="vi-VN"/>
        </w:rPr>
      </w:pPr>
      <w:r w:rsidRPr="0028047C">
        <w:rPr>
          <w:b/>
          <w:bCs/>
          <w:sz w:val="28"/>
          <w:szCs w:val="28"/>
          <w:lang w:val="vi-VN"/>
        </w:rPr>
        <w:t>C. NỘI DUNG QUY TRÌNH</w:t>
      </w:r>
    </w:p>
    <w:p w14:paraId="0A957DFD" w14:textId="236EE5A8" w:rsidR="00D824D6" w:rsidRPr="0028047C" w:rsidRDefault="00D824D6" w:rsidP="003F2AD4">
      <w:pPr>
        <w:ind w:firstLine="709"/>
        <w:jc w:val="both"/>
        <w:rPr>
          <w:b/>
          <w:bCs/>
          <w:sz w:val="28"/>
          <w:szCs w:val="28"/>
          <w:lang w:val="vi-VN"/>
        </w:rPr>
      </w:pPr>
      <w:r w:rsidRPr="0028047C">
        <w:rPr>
          <w:b/>
          <w:bCs/>
          <w:sz w:val="28"/>
          <w:szCs w:val="28"/>
        </w:rPr>
        <w:t xml:space="preserve">I. YÊU CẦU ĐIỀU KIỆN </w:t>
      </w:r>
      <w:r w:rsidRPr="0028047C">
        <w:rPr>
          <w:b/>
          <w:bCs/>
          <w:sz w:val="28"/>
          <w:szCs w:val="28"/>
          <w:lang w:val="vi-VN"/>
        </w:rPr>
        <w:t>SINH THÁI</w:t>
      </w:r>
    </w:p>
    <w:p w14:paraId="240F1A78" w14:textId="77777777" w:rsidR="00D824D6" w:rsidRPr="0028047C" w:rsidRDefault="00D824D6" w:rsidP="003F2AD4">
      <w:pPr>
        <w:ind w:firstLine="709"/>
        <w:jc w:val="both"/>
        <w:rPr>
          <w:b/>
          <w:bCs/>
          <w:sz w:val="28"/>
          <w:szCs w:val="28"/>
        </w:rPr>
      </w:pPr>
      <w:r w:rsidRPr="0028047C">
        <w:rPr>
          <w:b/>
          <w:bCs/>
          <w:sz w:val="28"/>
          <w:szCs w:val="28"/>
        </w:rPr>
        <w:t>1. Khí hậu</w:t>
      </w:r>
    </w:p>
    <w:p w14:paraId="727732F9" w14:textId="77777777" w:rsidR="00D824D6" w:rsidRPr="0028047C" w:rsidRDefault="00D824D6" w:rsidP="003F2AD4">
      <w:pPr>
        <w:ind w:firstLine="709"/>
        <w:jc w:val="both"/>
        <w:rPr>
          <w:sz w:val="28"/>
          <w:szCs w:val="28"/>
        </w:rPr>
      </w:pPr>
      <w:r w:rsidRPr="0028047C">
        <w:rPr>
          <w:sz w:val="28"/>
          <w:szCs w:val="28"/>
          <w:lang w:val="vi-VN"/>
        </w:rPr>
        <w:t>Ổi có thể phát triển được trong điều kiện khí hậu nhiệt đới và bán nhiệt đới. Nhiệt độ thích hợp là 25-29</w:t>
      </w:r>
      <w:r w:rsidRPr="0028047C">
        <w:rPr>
          <w:sz w:val="28"/>
          <w:szCs w:val="28"/>
          <w:vertAlign w:val="superscript"/>
          <w:lang w:val="vi-VN"/>
        </w:rPr>
        <w:t>o</w:t>
      </w:r>
      <w:r w:rsidRPr="0028047C">
        <w:rPr>
          <w:sz w:val="28"/>
          <w:szCs w:val="28"/>
          <w:lang w:val="vi-VN"/>
        </w:rPr>
        <w:t>C.</w:t>
      </w:r>
      <w:r w:rsidRPr="0028047C">
        <w:rPr>
          <w:sz w:val="28"/>
          <w:szCs w:val="28"/>
        </w:rPr>
        <w:t xml:space="preserve"> </w:t>
      </w:r>
    </w:p>
    <w:p w14:paraId="61EB824D" w14:textId="77777777" w:rsidR="00D824D6" w:rsidRPr="0028047C" w:rsidRDefault="00D824D6" w:rsidP="003F2AD4">
      <w:pPr>
        <w:ind w:firstLine="709"/>
        <w:jc w:val="both"/>
        <w:rPr>
          <w:b/>
          <w:bCs/>
          <w:sz w:val="28"/>
          <w:szCs w:val="28"/>
        </w:rPr>
      </w:pPr>
      <w:r w:rsidRPr="0028047C">
        <w:rPr>
          <w:sz w:val="28"/>
          <w:szCs w:val="28"/>
        </w:rPr>
        <w:t>Bộ rễ ổi thích nghi tốt với sự thay đổi đột ngột độ ẩm trong đất. Nếu trời hạn, mực nước ngầm thấp, ổi có khả năng phát triển nhanh một số rễ thẳng đứng ăn sâu xuống đất tận 03-04 m và hơn. Nếu mưa nhiều, mực nước dâng cao ổi đâm nhiều rễ ăn trở lại mặt đất do đó không bị ngạt. Thậm chí bị ngập hẳn vài ngày ổi cũng không chết.</w:t>
      </w:r>
    </w:p>
    <w:p w14:paraId="22F2A9F4" w14:textId="77777777" w:rsidR="00D824D6" w:rsidRPr="0028047C" w:rsidRDefault="00D824D6" w:rsidP="003F2AD4">
      <w:pPr>
        <w:ind w:firstLine="709"/>
        <w:jc w:val="both"/>
        <w:rPr>
          <w:b/>
          <w:bCs/>
          <w:sz w:val="28"/>
          <w:szCs w:val="28"/>
        </w:rPr>
      </w:pPr>
      <w:r w:rsidRPr="0028047C">
        <w:rPr>
          <w:b/>
          <w:bCs/>
          <w:sz w:val="28"/>
          <w:szCs w:val="28"/>
        </w:rPr>
        <w:t xml:space="preserve">2. Đất: </w:t>
      </w:r>
      <w:r w:rsidRPr="0028047C">
        <w:rPr>
          <w:sz w:val="28"/>
          <w:szCs w:val="28"/>
          <w:lang w:val="vi-VN"/>
        </w:rPr>
        <w:t>Ổi mọc tốt trên đất phì nhiêu, có cơ cấu nhẹ như đất phù sa, đất cát pha có tầng canh tác sâu (tối thiểu 0,5</w:t>
      </w:r>
      <w:r w:rsidRPr="0028047C">
        <w:rPr>
          <w:sz w:val="28"/>
          <w:szCs w:val="28"/>
        </w:rPr>
        <w:t xml:space="preserve"> </w:t>
      </w:r>
      <w:r w:rsidRPr="0028047C">
        <w:rPr>
          <w:sz w:val="28"/>
          <w:szCs w:val="28"/>
          <w:lang w:val="vi-VN"/>
        </w:rPr>
        <w:t>m). Đất hơi chua hay hơi kiềm (pH = 4,5-8,2) nhưng thoát nước tốt và giàu chất hữu cơ đều có thể trồng ổi.</w:t>
      </w:r>
    </w:p>
    <w:p w14:paraId="2190A28F" w14:textId="77777777" w:rsidR="003F2AD4" w:rsidRPr="0028047C" w:rsidRDefault="00D824D6" w:rsidP="003F2AD4">
      <w:pPr>
        <w:ind w:firstLine="709"/>
        <w:jc w:val="both"/>
        <w:rPr>
          <w:sz w:val="28"/>
          <w:szCs w:val="28"/>
          <w:lang w:val="en-SG"/>
        </w:rPr>
      </w:pPr>
      <w:r w:rsidRPr="0028047C">
        <w:rPr>
          <w:b/>
          <w:bCs/>
          <w:sz w:val="28"/>
          <w:szCs w:val="28"/>
        </w:rPr>
        <w:t xml:space="preserve">3. Nguồn nước: </w:t>
      </w:r>
      <w:r w:rsidRPr="0028047C">
        <w:rPr>
          <w:sz w:val="28"/>
          <w:szCs w:val="28"/>
          <w:lang w:val="vi-VN"/>
        </w:rPr>
        <w:t>Cây ổi chịu ẩm rất khá. Lượng mưa bình quân hàng năm 1</w:t>
      </w:r>
      <w:r w:rsidRPr="0028047C">
        <w:rPr>
          <w:sz w:val="28"/>
          <w:szCs w:val="28"/>
        </w:rPr>
        <w:t>.</w:t>
      </w:r>
      <w:r w:rsidRPr="0028047C">
        <w:rPr>
          <w:sz w:val="28"/>
          <w:szCs w:val="28"/>
          <w:lang w:val="vi-VN"/>
        </w:rPr>
        <w:t>000 – 1</w:t>
      </w:r>
      <w:r w:rsidRPr="0028047C">
        <w:rPr>
          <w:sz w:val="28"/>
          <w:szCs w:val="28"/>
        </w:rPr>
        <w:t>.</w:t>
      </w:r>
      <w:r w:rsidRPr="0028047C">
        <w:rPr>
          <w:sz w:val="28"/>
          <w:szCs w:val="28"/>
          <w:lang w:val="vi-VN"/>
        </w:rPr>
        <w:t>200 mm là trồng ổi thích hợp.</w:t>
      </w:r>
    </w:p>
    <w:p w14:paraId="24DDB25F" w14:textId="0AAE9273" w:rsidR="00D824D6" w:rsidRPr="0028047C" w:rsidRDefault="00D824D6" w:rsidP="003F2AD4">
      <w:pPr>
        <w:ind w:firstLine="709"/>
        <w:jc w:val="both"/>
        <w:rPr>
          <w:b/>
          <w:bCs/>
          <w:sz w:val="28"/>
          <w:szCs w:val="28"/>
        </w:rPr>
      </w:pPr>
      <w:r w:rsidRPr="0028047C">
        <w:rPr>
          <w:b/>
          <w:bCs/>
          <w:sz w:val="28"/>
          <w:szCs w:val="28"/>
        </w:rPr>
        <w:t>II. KỸ THUẬT TRỒNG, CHĂM SÓC</w:t>
      </w:r>
    </w:p>
    <w:p w14:paraId="6810BDBA" w14:textId="77777777" w:rsidR="00D824D6" w:rsidRPr="0028047C" w:rsidRDefault="00D824D6" w:rsidP="003F2AD4">
      <w:pPr>
        <w:ind w:firstLine="709"/>
        <w:jc w:val="both"/>
        <w:rPr>
          <w:b/>
          <w:bCs/>
          <w:sz w:val="28"/>
          <w:szCs w:val="28"/>
        </w:rPr>
      </w:pPr>
      <w:r w:rsidRPr="0028047C">
        <w:rPr>
          <w:b/>
          <w:bCs/>
          <w:sz w:val="28"/>
          <w:szCs w:val="28"/>
        </w:rPr>
        <w:t>1. Thời vụ</w:t>
      </w:r>
    </w:p>
    <w:p w14:paraId="654B72E4" w14:textId="77777777" w:rsidR="00D824D6" w:rsidRPr="0028047C" w:rsidRDefault="00D824D6" w:rsidP="003F2AD4">
      <w:pPr>
        <w:ind w:firstLine="709"/>
        <w:jc w:val="both"/>
        <w:rPr>
          <w:b/>
          <w:bCs/>
          <w:sz w:val="28"/>
          <w:szCs w:val="28"/>
        </w:rPr>
      </w:pPr>
      <w:r w:rsidRPr="0028047C">
        <w:rPr>
          <w:sz w:val="28"/>
          <w:szCs w:val="28"/>
        </w:rPr>
        <w:t xml:space="preserve">Ổi </w:t>
      </w:r>
      <w:r w:rsidRPr="0028047C">
        <w:rPr>
          <w:sz w:val="28"/>
          <w:szCs w:val="28"/>
          <w:lang w:val="vi-VN"/>
        </w:rPr>
        <w:t>trồng vào đầu mùa mưa</w:t>
      </w:r>
      <w:r w:rsidRPr="0028047C">
        <w:rPr>
          <w:sz w:val="28"/>
          <w:szCs w:val="28"/>
        </w:rPr>
        <w:t xml:space="preserve"> khi đất đủ ẩm</w:t>
      </w:r>
      <w:r w:rsidRPr="0028047C">
        <w:rPr>
          <w:sz w:val="28"/>
          <w:szCs w:val="28"/>
          <w:lang w:val="vi-VN"/>
        </w:rPr>
        <w:t xml:space="preserve"> (khoảng tháng 4-5</w:t>
      </w:r>
      <w:r w:rsidRPr="0028047C">
        <w:rPr>
          <w:sz w:val="28"/>
          <w:szCs w:val="28"/>
        </w:rPr>
        <w:t xml:space="preserve"> hàng năm</w:t>
      </w:r>
      <w:r w:rsidRPr="0028047C">
        <w:rPr>
          <w:sz w:val="28"/>
          <w:szCs w:val="28"/>
          <w:lang w:val="vi-VN"/>
        </w:rPr>
        <w:t>) đảm bảo tỷ lệ sống cao nhất.</w:t>
      </w:r>
    </w:p>
    <w:p w14:paraId="1A838B5E" w14:textId="77777777" w:rsidR="00D824D6" w:rsidRPr="0028047C" w:rsidRDefault="00D824D6" w:rsidP="003F2AD4">
      <w:pPr>
        <w:ind w:firstLine="709"/>
        <w:jc w:val="both"/>
        <w:rPr>
          <w:b/>
          <w:bCs/>
          <w:sz w:val="28"/>
          <w:szCs w:val="28"/>
        </w:rPr>
      </w:pPr>
      <w:r w:rsidRPr="0028047C">
        <w:rPr>
          <w:b/>
          <w:bCs/>
          <w:sz w:val="28"/>
          <w:szCs w:val="28"/>
        </w:rPr>
        <w:t xml:space="preserve">2. Làm đất </w:t>
      </w:r>
    </w:p>
    <w:p w14:paraId="43865643" w14:textId="77777777" w:rsidR="00D824D6" w:rsidRPr="0028047C" w:rsidRDefault="00D824D6" w:rsidP="003F2AD4">
      <w:pPr>
        <w:ind w:firstLine="709"/>
        <w:jc w:val="both"/>
        <w:rPr>
          <w:bCs/>
          <w:sz w:val="28"/>
          <w:szCs w:val="28"/>
        </w:rPr>
      </w:pPr>
      <w:r w:rsidRPr="0028047C">
        <w:rPr>
          <w:sz w:val="28"/>
          <w:szCs w:val="28"/>
        </w:rPr>
        <w:t>Đất trồng cần được làm tơi xốp, thoáng, giữ nước tốt, tầng canh tác dày trên 50 cm; đặc biệt đất phù sa rất tốt cho cây ổi phát triển cho năng suất cao, quả ngon. Người trồng cần đào hố và bón lót trước khi trồng 03-04 tuần.</w:t>
      </w:r>
    </w:p>
    <w:p w14:paraId="13A81C43" w14:textId="77777777" w:rsidR="00D824D6" w:rsidRPr="0028047C" w:rsidRDefault="00D824D6" w:rsidP="003F2AD4">
      <w:pPr>
        <w:ind w:firstLine="709"/>
        <w:jc w:val="both"/>
        <w:rPr>
          <w:b/>
          <w:bCs/>
          <w:sz w:val="28"/>
          <w:szCs w:val="28"/>
        </w:rPr>
      </w:pPr>
      <w:r w:rsidRPr="0028047C">
        <w:rPr>
          <w:b/>
          <w:bCs/>
          <w:sz w:val="28"/>
          <w:szCs w:val="28"/>
        </w:rPr>
        <w:t xml:space="preserve">3. Gieo trồng </w:t>
      </w:r>
    </w:p>
    <w:p w14:paraId="3350FA9A" w14:textId="77777777" w:rsidR="00D824D6" w:rsidRPr="0028047C" w:rsidRDefault="00D824D6" w:rsidP="003F2AD4">
      <w:pPr>
        <w:ind w:firstLine="709"/>
        <w:jc w:val="both"/>
        <w:rPr>
          <w:sz w:val="28"/>
          <w:szCs w:val="28"/>
        </w:rPr>
      </w:pPr>
      <w:r w:rsidRPr="0028047C">
        <w:rPr>
          <w:sz w:val="28"/>
          <w:szCs w:val="28"/>
          <w:lang w:val="pt-BR"/>
        </w:rPr>
        <w:t xml:space="preserve">- </w:t>
      </w:r>
      <w:r w:rsidRPr="0028047C">
        <w:rPr>
          <w:sz w:val="28"/>
          <w:szCs w:val="28"/>
          <w:lang w:val="vi-VN"/>
        </w:rPr>
        <w:t>Khoảng cách</w:t>
      </w:r>
      <w:r w:rsidRPr="0028047C">
        <w:rPr>
          <w:sz w:val="28"/>
          <w:szCs w:val="28"/>
          <w:lang w:val="pt-BR"/>
        </w:rPr>
        <w:t xml:space="preserve"> và mật độ </w:t>
      </w:r>
      <w:r w:rsidRPr="0028047C">
        <w:rPr>
          <w:sz w:val="28"/>
          <w:szCs w:val="28"/>
          <w:lang w:val="vi-VN"/>
        </w:rPr>
        <w:t>trồng với khoảng cách 2</w:t>
      </w:r>
      <w:r w:rsidRPr="0028047C">
        <w:rPr>
          <w:sz w:val="28"/>
          <w:szCs w:val="28"/>
        </w:rPr>
        <w:t xml:space="preserve"> </w:t>
      </w:r>
      <w:r w:rsidRPr="0028047C">
        <w:rPr>
          <w:sz w:val="28"/>
          <w:szCs w:val="28"/>
          <w:lang w:val="vi-VN"/>
        </w:rPr>
        <w:t>m x 2</w:t>
      </w:r>
      <w:r w:rsidRPr="0028047C">
        <w:rPr>
          <w:sz w:val="28"/>
          <w:szCs w:val="28"/>
        </w:rPr>
        <w:t xml:space="preserve"> </w:t>
      </w:r>
      <w:r w:rsidRPr="0028047C">
        <w:rPr>
          <w:sz w:val="28"/>
          <w:szCs w:val="28"/>
          <w:lang w:val="vi-VN"/>
        </w:rPr>
        <w:t>m</w:t>
      </w:r>
      <w:r w:rsidRPr="0028047C">
        <w:rPr>
          <w:sz w:val="28"/>
          <w:szCs w:val="28"/>
        </w:rPr>
        <w:t>, mật độ 2.500 cây/ha</w:t>
      </w:r>
    </w:p>
    <w:p w14:paraId="44AAABA1" w14:textId="77777777" w:rsidR="00D824D6" w:rsidRPr="0028047C" w:rsidRDefault="00D824D6" w:rsidP="003F2AD4">
      <w:pPr>
        <w:pStyle w:val="NormalWeb"/>
        <w:shd w:val="clear" w:color="auto" w:fill="FFFFFF"/>
        <w:spacing w:before="0" w:beforeAutospacing="0" w:after="0" w:afterAutospacing="0"/>
        <w:ind w:firstLine="709"/>
        <w:jc w:val="both"/>
        <w:rPr>
          <w:sz w:val="28"/>
          <w:szCs w:val="28"/>
          <w:lang w:val="vi-VN"/>
        </w:rPr>
      </w:pPr>
      <w:r w:rsidRPr="0028047C">
        <w:rPr>
          <w:sz w:val="28"/>
          <w:szCs w:val="28"/>
          <w:lang w:val="vi-VN"/>
        </w:rPr>
        <w:t>- Cách trồng:</w:t>
      </w:r>
    </w:p>
    <w:p w14:paraId="6287167A" w14:textId="77777777" w:rsidR="00D824D6" w:rsidRPr="0028047C" w:rsidRDefault="00D824D6" w:rsidP="003F2AD4">
      <w:pPr>
        <w:ind w:firstLine="709"/>
        <w:jc w:val="both"/>
        <w:rPr>
          <w:sz w:val="28"/>
          <w:szCs w:val="28"/>
          <w:lang w:val="vi-VN"/>
        </w:rPr>
      </w:pPr>
      <w:r w:rsidRPr="0028047C">
        <w:rPr>
          <w:sz w:val="28"/>
          <w:szCs w:val="28"/>
          <w:lang w:val="vi-VN"/>
        </w:rPr>
        <w:t>+ Chuẩn bị hố: đào hố 50</w:t>
      </w:r>
      <w:r w:rsidRPr="0028047C">
        <w:rPr>
          <w:sz w:val="28"/>
          <w:szCs w:val="28"/>
        </w:rPr>
        <w:t xml:space="preserve"> </w:t>
      </w:r>
      <w:r w:rsidRPr="0028047C">
        <w:rPr>
          <w:sz w:val="28"/>
          <w:szCs w:val="28"/>
          <w:lang w:val="vi-VN"/>
        </w:rPr>
        <w:t>x</w:t>
      </w:r>
      <w:r w:rsidRPr="0028047C">
        <w:rPr>
          <w:sz w:val="28"/>
          <w:szCs w:val="28"/>
        </w:rPr>
        <w:t xml:space="preserve"> </w:t>
      </w:r>
      <w:r w:rsidRPr="0028047C">
        <w:rPr>
          <w:sz w:val="28"/>
          <w:szCs w:val="28"/>
          <w:lang w:val="vi-VN"/>
        </w:rPr>
        <w:t>50</w:t>
      </w:r>
      <w:r w:rsidRPr="0028047C">
        <w:rPr>
          <w:sz w:val="28"/>
          <w:szCs w:val="28"/>
        </w:rPr>
        <w:t xml:space="preserve"> </w:t>
      </w:r>
      <w:r w:rsidRPr="0028047C">
        <w:rPr>
          <w:sz w:val="28"/>
          <w:szCs w:val="28"/>
          <w:lang w:val="vi-VN"/>
        </w:rPr>
        <w:t>x</w:t>
      </w:r>
      <w:r w:rsidRPr="0028047C">
        <w:rPr>
          <w:sz w:val="28"/>
          <w:szCs w:val="28"/>
        </w:rPr>
        <w:t xml:space="preserve"> </w:t>
      </w:r>
      <w:r w:rsidRPr="0028047C">
        <w:rPr>
          <w:sz w:val="28"/>
          <w:szCs w:val="28"/>
          <w:lang w:val="vi-VN"/>
        </w:rPr>
        <w:t xml:space="preserve">50 cm. </w:t>
      </w:r>
    </w:p>
    <w:p w14:paraId="73764219" w14:textId="77777777" w:rsidR="00D824D6" w:rsidRPr="0028047C" w:rsidRDefault="00D824D6" w:rsidP="003F2AD4">
      <w:pPr>
        <w:ind w:firstLine="709"/>
        <w:jc w:val="both"/>
        <w:rPr>
          <w:sz w:val="28"/>
          <w:szCs w:val="28"/>
        </w:rPr>
      </w:pPr>
      <w:r w:rsidRPr="0028047C">
        <w:rPr>
          <w:sz w:val="28"/>
          <w:szCs w:val="28"/>
          <w:lang w:val="vi-VN"/>
        </w:rPr>
        <w:lastRenderedPageBreak/>
        <w:t xml:space="preserve">+ Bón lót: Mỗi hố trồng </w:t>
      </w:r>
      <w:r w:rsidRPr="0028047C">
        <w:rPr>
          <w:sz w:val="28"/>
          <w:szCs w:val="28"/>
        </w:rPr>
        <w:t>10</w:t>
      </w:r>
      <w:r w:rsidRPr="0028047C">
        <w:rPr>
          <w:sz w:val="28"/>
          <w:szCs w:val="28"/>
          <w:lang w:val="vi-VN"/>
        </w:rPr>
        <w:t xml:space="preserve"> kg phân </w:t>
      </w:r>
      <w:r w:rsidRPr="0028047C">
        <w:rPr>
          <w:sz w:val="28"/>
          <w:szCs w:val="28"/>
        </w:rPr>
        <w:t>hữu cơ</w:t>
      </w:r>
      <w:r w:rsidRPr="0028047C">
        <w:rPr>
          <w:sz w:val="28"/>
          <w:szCs w:val="28"/>
          <w:lang w:val="vi-VN"/>
        </w:rPr>
        <w:t xml:space="preserve"> hoai mục + 0,</w:t>
      </w:r>
      <w:r w:rsidRPr="0028047C">
        <w:rPr>
          <w:sz w:val="28"/>
          <w:szCs w:val="28"/>
        </w:rPr>
        <w:t xml:space="preserve">3 </w:t>
      </w:r>
      <w:r w:rsidRPr="0028047C">
        <w:rPr>
          <w:sz w:val="28"/>
          <w:szCs w:val="28"/>
          <w:lang w:val="vi-VN"/>
        </w:rPr>
        <w:t>kg supper lân</w:t>
      </w:r>
      <w:r w:rsidRPr="0028047C">
        <w:rPr>
          <w:sz w:val="28"/>
          <w:szCs w:val="28"/>
        </w:rPr>
        <w:t xml:space="preserve"> + 0,2 kg vôi.</w:t>
      </w:r>
      <w:r w:rsidRPr="0028047C">
        <w:rPr>
          <w:sz w:val="28"/>
          <w:szCs w:val="28"/>
          <w:lang w:val="vi-VN"/>
        </w:rPr>
        <w:t xml:space="preserve"> </w:t>
      </w:r>
    </w:p>
    <w:p w14:paraId="1AD2BBFC" w14:textId="77777777" w:rsidR="00D824D6" w:rsidRPr="0028047C" w:rsidRDefault="00D824D6" w:rsidP="003F2AD4">
      <w:pPr>
        <w:ind w:firstLine="709"/>
        <w:jc w:val="both"/>
        <w:rPr>
          <w:b/>
          <w:bCs/>
          <w:sz w:val="28"/>
          <w:szCs w:val="28"/>
        </w:rPr>
      </w:pPr>
      <w:r w:rsidRPr="0028047C">
        <w:rPr>
          <w:sz w:val="28"/>
          <w:szCs w:val="28"/>
          <w:lang w:val="vi-VN"/>
        </w:rPr>
        <w:t>+ Khi trồng dùng dao cắt đáy bầu, đặt cây xuống giữa mô và mặt bầu bằng với mặt mô, sau đó rạch theo chiều dọc của bầu để kéo bao nilon lên và lắp đất lại nén đất xung quanh, cắm cọc giữ chặt cây con. Sau đó dùng rơm hay cỏ khô đậy kín mô. Tưới nước giữ ẩm cho cây mỗi ngày một lần và che mát cho cây nếu nắng khô và cây còn yếu.</w:t>
      </w:r>
    </w:p>
    <w:p w14:paraId="2182729D" w14:textId="77777777" w:rsidR="00D824D6" w:rsidRPr="0028047C" w:rsidRDefault="00D824D6" w:rsidP="003F2AD4">
      <w:pPr>
        <w:ind w:firstLine="709"/>
        <w:jc w:val="both"/>
        <w:rPr>
          <w:b/>
          <w:bCs/>
          <w:sz w:val="28"/>
          <w:szCs w:val="28"/>
        </w:rPr>
      </w:pPr>
      <w:r w:rsidRPr="0028047C">
        <w:rPr>
          <w:b/>
          <w:bCs/>
          <w:sz w:val="28"/>
          <w:szCs w:val="28"/>
        </w:rPr>
        <w:t>4. Bón phân</w:t>
      </w:r>
    </w:p>
    <w:p w14:paraId="2473B020" w14:textId="77777777" w:rsidR="00D824D6" w:rsidRPr="0028047C" w:rsidRDefault="00D824D6" w:rsidP="003F2AD4">
      <w:pPr>
        <w:ind w:firstLine="709"/>
        <w:jc w:val="both"/>
        <w:rPr>
          <w:sz w:val="28"/>
          <w:szCs w:val="28"/>
        </w:rPr>
      </w:pPr>
      <w:r w:rsidRPr="0028047C">
        <w:rPr>
          <w:sz w:val="28"/>
          <w:szCs w:val="28"/>
          <w:lang w:val="vi-VN"/>
        </w:rPr>
        <w:t xml:space="preserve">- Năm thứ 1: </w:t>
      </w:r>
    </w:p>
    <w:p w14:paraId="05389338" w14:textId="77777777" w:rsidR="00D824D6" w:rsidRPr="0028047C" w:rsidRDefault="00D824D6" w:rsidP="003F2AD4">
      <w:pPr>
        <w:ind w:firstLine="709"/>
        <w:jc w:val="both"/>
        <w:rPr>
          <w:sz w:val="28"/>
          <w:szCs w:val="28"/>
        </w:rPr>
      </w:pPr>
      <w:r w:rsidRPr="0028047C">
        <w:rPr>
          <w:sz w:val="28"/>
          <w:szCs w:val="28"/>
        </w:rPr>
        <w:t>Bón lót toàn bộ phân hữu cơ hoai mục, phân lân, vôi</w:t>
      </w:r>
    </w:p>
    <w:p w14:paraId="66748BC8" w14:textId="77777777" w:rsidR="00D824D6" w:rsidRPr="0028047C" w:rsidRDefault="00D824D6" w:rsidP="003F2AD4">
      <w:pPr>
        <w:ind w:firstLine="709"/>
        <w:jc w:val="both"/>
        <w:rPr>
          <w:sz w:val="28"/>
          <w:szCs w:val="28"/>
        </w:rPr>
      </w:pPr>
      <w:r w:rsidRPr="0028047C">
        <w:rPr>
          <w:sz w:val="28"/>
          <w:szCs w:val="28"/>
          <w:lang w:val="vi-VN"/>
        </w:rPr>
        <w:t xml:space="preserve">Cây trồng được 30 ngày bón </w:t>
      </w:r>
      <w:r w:rsidRPr="0028047C">
        <w:rPr>
          <w:sz w:val="28"/>
          <w:szCs w:val="28"/>
        </w:rPr>
        <w:t>50g urê.</w:t>
      </w:r>
    </w:p>
    <w:p w14:paraId="20235997" w14:textId="77777777" w:rsidR="00D824D6" w:rsidRPr="0028047C" w:rsidRDefault="00D824D6" w:rsidP="003F2AD4">
      <w:pPr>
        <w:ind w:firstLine="709"/>
        <w:jc w:val="both"/>
        <w:rPr>
          <w:sz w:val="28"/>
          <w:szCs w:val="28"/>
        </w:rPr>
      </w:pPr>
      <w:r w:rsidRPr="0028047C">
        <w:rPr>
          <w:sz w:val="28"/>
          <w:szCs w:val="28"/>
          <w:lang w:val="vi-VN"/>
        </w:rPr>
        <w:t xml:space="preserve">Cây trồng được </w:t>
      </w:r>
      <w:r w:rsidRPr="0028047C">
        <w:rPr>
          <w:sz w:val="28"/>
          <w:szCs w:val="28"/>
        </w:rPr>
        <w:t>02 tháng</w:t>
      </w:r>
      <w:r w:rsidRPr="0028047C">
        <w:rPr>
          <w:sz w:val="28"/>
          <w:szCs w:val="28"/>
          <w:lang w:val="vi-VN"/>
        </w:rPr>
        <w:t xml:space="preserve"> bón </w:t>
      </w:r>
      <w:r w:rsidRPr="0028047C">
        <w:rPr>
          <w:sz w:val="28"/>
          <w:szCs w:val="28"/>
        </w:rPr>
        <w:t>50g urê, 60g kali.</w:t>
      </w:r>
    </w:p>
    <w:p w14:paraId="0730B8D8" w14:textId="77777777" w:rsidR="00D824D6" w:rsidRPr="0028047C" w:rsidRDefault="00D824D6" w:rsidP="003F2AD4">
      <w:pPr>
        <w:ind w:firstLine="709"/>
        <w:jc w:val="both"/>
        <w:rPr>
          <w:sz w:val="28"/>
          <w:szCs w:val="28"/>
        </w:rPr>
      </w:pPr>
      <w:r w:rsidRPr="0028047C">
        <w:rPr>
          <w:sz w:val="28"/>
          <w:szCs w:val="28"/>
          <w:lang w:val="vi-VN"/>
        </w:rPr>
        <w:t xml:space="preserve">Cây trồng được </w:t>
      </w:r>
      <w:r w:rsidRPr="0028047C">
        <w:rPr>
          <w:sz w:val="28"/>
          <w:szCs w:val="28"/>
        </w:rPr>
        <w:t>04</w:t>
      </w:r>
      <w:r w:rsidRPr="0028047C">
        <w:rPr>
          <w:sz w:val="28"/>
          <w:szCs w:val="28"/>
          <w:lang w:val="vi-VN"/>
        </w:rPr>
        <w:t xml:space="preserve"> </w:t>
      </w:r>
      <w:r w:rsidRPr="0028047C">
        <w:rPr>
          <w:sz w:val="28"/>
          <w:szCs w:val="28"/>
        </w:rPr>
        <w:t>tháng</w:t>
      </w:r>
      <w:r w:rsidRPr="0028047C">
        <w:rPr>
          <w:sz w:val="28"/>
          <w:szCs w:val="28"/>
          <w:lang w:val="vi-VN"/>
        </w:rPr>
        <w:t xml:space="preserve"> bón </w:t>
      </w:r>
      <w:r w:rsidRPr="0028047C">
        <w:rPr>
          <w:sz w:val="28"/>
          <w:szCs w:val="28"/>
        </w:rPr>
        <w:t>100g urê, 100g kali</w:t>
      </w:r>
    </w:p>
    <w:p w14:paraId="732FF8C7" w14:textId="77777777" w:rsidR="00D824D6" w:rsidRPr="0028047C" w:rsidRDefault="00D824D6" w:rsidP="003F2AD4">
      <w:pPr>
        <w:ind w:firstLine="709"/>
        <w:jc w:val="both"/>
        <w:rPr>
          <w:sz w:val="28"/>
          <w:szCs w:val="28"/>
        </w:rPr>
      </w:pPr>
      <w:r w:rsidRPr="0028047C">
        <w:rPr>
          <w:sz w:val="28"/>
          <w:szCs w:val="28"/>
        </w:rPr>
        <w:t>C</w:t>
      </w:r>
      <w:r w:rsidRPr="0028047C">
        <w:rPr>
          <w:sz w:val="28"/>
          <w:szCs w:val="28"/>
          <w:lang w:val="vi-VN"/>
        </w:rPr>
        <w:t>ó thể h</w:t>
      </w:r>
      <w:r w:rsidRPr="0028047C">
        <w:rPr>
          <w:sz w:val="28"/>
          <w:szCs w:val="28"/>
        </w:rPr>
        <w:t>òa</w:t>
      </w:r>
      <w:r w:rsidRPr="0028047C">
        <w:rPr>
          <w:sz w:val="28"/>
          <w:szCs w:val="28"/>
          <w:lang w:val="vi-VN"/>
        </w:rPr>
        <w:t xml:space="preserve"> phân để tưới </w:t>
      </w:r>
      <w:r w:rsidRPr="0028047C">
        <w:rPr>
          <w:sz w:val="28"/>
          <w:szCs w:val="28"/>
        </w:rPr>
        <w:t>0</w:t>
      </w:r>
      <w:r w:rsidRPr="0028047C">
        <w:rPr>
          <w:sz w:val="28"/>
          <w:szCs w:val="28"/>
          <w:lang w:val="vi-VN"/>
        </w:rPr>
        <w:t>4-</w:t>
      </w:r>
      <w:r w:rsidRPr="0028047C">
        <w:rPr>
          <w:sz w:val="28"/>
          <w:szCs w:val="28"/>
        </w:rPr>
        <w:t>0</w:t>
      </w:r>
      <w:r w:rsidRPr="0028047C">
        <w:rPr>
          <w:sz w:val="28"/>
          <w:szCs w:val="28"/>
          <w:lang w:val="vi-VN"/>
        </w:rPr>
        <w:t xml:space="preserve">6 lần/năm. </w:t>
      </w:r>
    </w:p>
    <w:p w14:paraId="1267E0FC" w14:textId="77777777" w:rsidR="00D824D6" w:rsidRPr="0028047C" w:rsidRDefault="00D824D6" w:rsidP="003F2AD4">
      <w:pPr>
        <w:ind w:firstLine="709"/>
        <w:jc w:val="both"/>
        <w:rPr>
          <w:sz w:val="28"/>
          <w:szCs w:val="28"/>
        </w:rPr>
      </w:pPr>
      <w:r w:rsidRPr="0028047C">
        <w:rPr>
          <w:sz w:val="28"/>
          <w:szCs w:val="28"/>
        </w:rPr>
        <w:t>- Năm thứ 2:</w:t>
      </w:r>
    </w:p>
    <w:p w14:paraId="362ECC3C" w14:textId="77777777" w:rsidR="00D824D6" w:rsidRPr="0028047C" w:rsidRDefault="00D824D6" w:rsidP="003F2AD4">
      <w:pPr>
        <w:ind w:firstLine="709"/>
        <w:jc w:val="both"/>
        <w:rPr>
          <w:sz w:val="28"/>
          <w:szCs w:val="28"/>
        </w:rPr>
      </w:pPr>
      <w:r w:rsidRPr="0028047C">
        <w:rPr>
          <w:sz w:val="28"/>
          <w:szCs w:val="28"/>
        </w:rPr>
        <w:t>Lần 1: 30% đạm + 100% lân + 40% kali bón vào tháng 4</w:t>
      </w:r>
    </w:p>
    <w:p w14:paraId="3C5DE57A" w14:textId="77777777" w:rsidR="00D824D6" w:rsidRPr="0028047C" w:rsidRDefault="00D824D6" w:rsidP="003F2AD4">
      <w:pPr>
        <w:ind w:firstLine="709"/>
        <w:jc w:val="both"/>
        <w:rPr>
          <w:sz w:val="28"/>
          <w:szCs w:val="28"/>
        </w:rPr>
      </w:pPr>
      <w:r w:rsidRPr="0028047C">
        <w:rPr>
          <w:sz w:val="28"/>
          <w:szCs w:val="28"/>
        </w:rPr>
        <w:t>Lần 2: 30% đạm + 20% kali bón vào tháng 6</w:t>
      </w:r>
    </w:p>
    <w:p w14:paraId="79393E53" w14:textId="77777777" w:rsidR="00D824D6" w:rsidRPr="0028047C" w:rsidRDefault="00D824D6" w:rsidP="003F2AD4">
      <w:pPr>
        <w:ind w:firstLine="709"/>
        <w:jc w:val="both"/>
        <w:rPr>
          <w:sz w:val="28"/>
          <w:szCs w:val="28"/>
        </w:rPr>
      </w:pPr>
      <w:r w:rsidRPr="0028047C">
        <w:rPr>
          <w:sz w:val="28"/>
          <w:szCs w:val="28"/>
        </w:rPr>
        <w:t>Lần 3: 40% đạm + 40% kali bón vào tháng 8</w:t>
      </w:r>
    </w:p>
    <w:p w14:paraId="24190185" w14:textId="77777777" w:rsidR="00D824D6" w:rsidRPr="0028047C" w:rsidRDefault="00D824D6" w:rsidP="003F2AD4">
      <w:pPr>
        <w:ind w:firstLine="709"/>
        <w:jc w:val="both"/>
        <w:rPr>
          <w:sz w:val="28"/>
          <w:szCs w:val="28"/>
          <w:lang w:val="vi-VN"/>
        </w:rPr>
      </w:pPr>
      <w:r w:rsidRPr="0028047C">
        <w:rPr>
          <w:sz w:val="28"/>
          <w:szCs w:val="28"/>
          <w:lang w:val="vi-VN"/>
        </w:rPr>
        <w:t>- Năm thứ 3 trở đi: Cây bắt đầu cho trái ổn định,</w:t>
      </w:r>
      <w:r w:rsidRPr="0028047C">
        <w:rPr>
          <w:sz w:val="28"/>
          <w:szCs w:val="28"/>
        </w:rPr>
        <w:t xml:space="preserve"> tùy vào điều kiện đất đai, thâm canh</w:t>
      </w:r>
      <w:r w:rsidRPr="0028047C">
        <w:rPr>
          <w:sz w:val="28"/>
          <w:szCs w:val="28"/>
          <w:lang w:val="vi-VN"/>
        </w:rPr>
        <w:t xml:space="preserve"> có thể chia ra các lần bón như sau:</w:t>
      </w:r>
    </w:p>
    <w:p w14:paraId="6E5C1F75" w14:textId="77777777" w:rsidR="00D824D6" w:rsidRPr="0028047C" w:rsidRDefault="00D824D6" w:rsidP="003F2AD4">
      <w:pPr>
        <w:ind w:firstLine="709"/>
        <w:jc w:val="both"/>
        <w:rPr>
          <w:sz w:val="28"/>
          <w:szCs w:val="28"/>
          <w:lang w:val="vi-VN"/>
        </w:rPr>
      </w:pPr>
      <w:r w:rsidRPr="0028047C">
        <w:rPr>
          <w:sz w:val="28"/>
          <w:szCs w:val="28"/>
          <w:lang w:val="vi-VN"/>
        </w:rPr>
        <w:t xml:space="preserve">+ Khi xử lý ra hoa: Bón cho 1 gốc 200-300 gam NPK 16:16:8 và 100 gam </w:t>
      </w:r>
      <w:r w:rsidRPr="0028047C">
        <w:rPr>
          <w:sz w:val="28"/>
          <w:szCs w:val="28"/>
        </w:rPr>
        <w:t>urê</w:t>
      </w:r>
      <w:r w:rsidRPr="0028047C">
        <w:rPr>
          <w:sz w:val="28"/>
          <w:szCs w:val="28"/>
          <w:lang w:val="vi-VN"/>
        </w:rPr>
        <w:t xml:space="preserve">; 100 gam KCl; </w:t>
      </w:r>
      <w:r w:rsidRPr="0028047C">
        <w:rPr>
          <w:sz w:val="28"/>
          <w:szCs w:val="28"/>
        </w:rPr>
        <w:t>p</w:t>
      </w:r>
      <w:r w:rsidRPr="0028047C">
        <w:rPr>
          <w:sz w:val="28"/>
          <w:szCs w:val="28"/>
          <w:lang w:val="vi-VN"/>
        </w:rPr>
        <w:t>hân chuồng hoai mục 10-20</w:t>
      </w:r>
      <w:r w:rsidRPr="0028047C">
        <w:rPr>
          <w:sz w:val="28"/>
          <w:szCs w:val="28"/>
        </w:rPr>
        <w:t xml:space="preserve"> </w:t>
      </w:r>
      <w:r w:rsidRPr="0028047C">
        <w:rPr>
          <w:sz w:val="28"/>
          <w:szCs w:val="28"/>
          <w:lang w:val="vi-VN"/>
        </w:rPr>
        <w:t>kg, bón rải xung quanh tán lá hoặc cách gốc 30</w:t>
      </w:r>
      <w:r w:rsidRPr="0028047C">
        <w:rPr>
          <w:sz w:val="28"/>
          <w:szCs w:val="28"/>
        </w:rPr>
        <w:t>-</w:t>
      </w:r>
      <w:r w:rsidRPr="0028047C">
        <w:rPr>
          <w:sz w:val="28"/>
          <w:szCs w:val="28"/>
          <w:lang w:val="vi-VN"/>
        </w:rPr>
        <w:t>50 cm rồi lấp đất.</w:t>
      </w:r>
    </w:p>
    <w:p w14:paraId="5F2FCB08" w14:textId="77777777" w:rsidR="00D824D6" w:rsidRPr="0028047C" w:rsidRDefault="00D824D6" w:rsidP="003F2AD4">
      <w:pPr>
        <w:ind w:firstLine="709"/>
        <w:jc w:val="both"/>
        <w:rPr>
          <w:sz w:val="28"/>
          <w:szCs w:val="28"/>
          <w:lang w:val="vi-VN"/>
        </w:rPr>
      </w:pPr>
      <w:r w:rsidRPr="0028047C">
        <w:rPr>
          <w:sz w:val="28"/>
          <w:szCs w:val="28"/>
          <w:lang w:val="vi-VN"/>
        </w:rPr>
        <w:t xml:space="preserve">+ Bón nuôi quả: </w:t>
      </w:r>
      <w:r w:rsidRPr="0028047C">
        <w:rPr>
          <w:sz w:val="28"/>
          <w:szCs w:val="28"/>
        </w:rPr>
        <w:t>K</w:t>
      </w:r>
      <w:r w:rsidRPr="0028047C">
        <w:rPr>
          <w:sz w:val="28"/>
          <w:szCs w:val="28"/>
          <w:lang w:val="vi-VN"/>
        </w:rPr>
        <w:t xml:space="preserve">hoảng 1-1,5 tháng sau lần bón đầu tiên, tiến hành bón định kỳ 15-20 ngày/lần để nuôi trái, kích thích ra chồi, ra hoa, ra rễ mới. Ngưng bón phân khi ngưng cắt đọt. Mỗi lần bón từ 100-200 gam phân NPK 16:16:8, 100 gam </w:t>
      </w:r>
      <w:r w:rsidRPr="0028047C">
        <w:rPr>
          <w:sz w:val="28"/>
          <w:szCs w:val="28"/>
        </w:rPr>
        <w:t>ure</w:t>
      </w:r>
      <w:r w:rsidRPr="0028047C">
        <w:rPr>
          <w:sz w:val="28"/>
          <w:szCs w:val="28"/>
          <w:lang w:val="vi-VN"/>
        </w:rPr>
        <w:t>, 100 gam KCl cho 1 gốc.</w:t>
      </w:r>
    </w:p>
    <w:p w14:paraId="478CD1BD" w14:textId="77777777" w:rsidR="00D824D6" w:rsidRPr="0028047C" w:rsidRDefault="00D824D6" w:rsidP="003F2AD4">
      <w:pPr>
        <w:ind w:firstLine="709"/>
        <w:jc w:val="both"/>
        <w:rPr>
          <w:sz w:val="28"/>
          <w:szCs w:val="28"/>
          <w:lang w:val="vi-VN"/>
        </w:rPr>
      </w:pPr>
      <w:r w:rsidRPr="0028047C">
        <w:rPr>
          <w:sz w:val="28"/>
          <w:szCs w:val="28"/>
          <w:lang w:val="vi-VN"/>
        </w:rPr>
        <w:t>- Trong thời gian bấm ngọn có thể phun thêm phân bón lá để nuôi trái, không phun khi đang thu hoạch.</w:t>
      </w:r>
    </w:p>
    <w:p w14:paraId="005725B7" w14:textId="77777777" w:rsidR="00D824D6" w:rsidRPr="0028047C" w:rsidRDefault="00D824D6" w:rsidP="003F2AD4">
      <w:pPr>
        <w:ind w:firstLine="709"/>
        <w:jc w:val="both"/>
        <w:rPr>
          <w:b/>
          <w:bCs/>
          <w:sz w:val="28"/>
          <w:szCs w:val="28"/>
        </w:rPr>
      </w:pPr>
      <w:r w:rsidRPr="0028047C">
        <w:rPr>
          <w:sz w:val="28"/>
          <w:szCs w:val="28"/>
          <w:lang w:val="vi-VN"/>
        </w:rPr>
        <w:t>- Các năm tiếp có thể tăng dần lượng phân bón hàng năm t</w:t>
      </w:r>
      <w:r w:rsidRPr="0028047C">
        <w:rPr>
          <w:sz w:val="28"/>
          <w:szCs w:val="28"/>
        </w:rPr>
        <w:t>ùy</w:t>
      </w:r>
      <w:r w:rsidRPr="0028047C">
        <w:rPr>
          <w:sz w:val="28"/>
          <w:szCs w:val="28"/>
          <w:lang w:val="vi-VN"/>
        </w:rPr>
        <w:t xml:space="preserve"> theo tình hình sinh trưởng và năng suất.</w:t>
      </w:r>
    </w:p>
    <w:p w14:paraId="2A4EA018" w14:textId="77777777" w:rsidR="00D824D6" w:rsidRPr="0028047C" w:rsidRDefault="00D824D6" w:rsidP="003F2AD4">
      <w:pPr>
        <w:ind w:firstLine="709"/>
        <w:jc w:val="both"/>
        <w:rPr>
          <w:b/>
          <w:bCs/>
          <w:sz w:val="28"/>
          <w:szCs w:val="28"/>
        </w:rPr>
      </w:pPr>
      <w:r w:rsidRPr="0028047C">
        <w:rPr>
          <w:b/>
          <w:bCs/>
          <w:sz w:val="28"/>
          <w:szCs w:val="28"/>
        </w:rPr>
        <w:t xml:space="preserve">5. Chăm sóc </w:t>
      </w:r>
    </w:p>
    <w:p w14:paraId="25607E8E" w14:textId="77777777" w:rsidR="00D824D6" w:rsidRPr="0028047C" w:rsidRDefault="00D824D6" w:rsidP="003F2AD4">
      <w:pPr>
        <w:ind w:firstLine="709"/>
        <w:jc w:val="both"/>
        <w:rPr>
          <w:sz w:val="28"/>
          <w:szCs w:val="28"/>
          <w:lang w:val="pt-BR"/>
        </w:rPr>
      </w:pPr>
      <w:r w:rsidRPr="0028047C">
        <w:rPr>
          <w:sz w:val="28"/>
          <w:szCs w:val="28"/>
          <w:lang w:val="pt-BR"/>
        </w:rPr>
        <w:t>5.1 Tưới nước</w:t>
      </w:r>
    </w:p>
    <w:p w14:paraId="01E3DA8B" w14:textId="77777777" w:rsidR="00D824D6" w:rsidRPr="0028047C" w:rsidRDefault="00D824D6" w:rsidP="003F2AD4">
      <w:pPr>
        <w:pStyle w:val="NormalWeb"/>
        <w:spacing w:before="0" w:beforeAutospacing="0" w:after="0" w:afterAutospacing="0"/>
        <w:ind w:firstLine="709"/>
        <w:jc w:val="both"/>
        <w:rPr>
          <w:sz w:val="28"/>
          <w:szCs w:val="28"/>
          <w:lang w:val="vi-VN"/>
        </w:rPr>
      </w:pPr>
      <w:r w:rsidRPr="0028047C">
        <w:rPr>
          <w:sz w:val="28"/>
          <w:szCs w:val="28"/>
          <w:lang w:val="vi-VN"/>
        </w:rPr>
        <w:t>Cây con mới trồng cần tưới nước thường xuyên mỗi ngày để rễ mọc nhanh, nhất là vào mùa nắng. Tưới nước vào lúc cây cho trái giúp tăng năng suất và kích thước trái. Lượng nước tưới và thời gian tưới thay đổi tùy theo tuổi cây và mùa trong năm.</w:t>
      </w:r>
    </w:p>
    <w:p w14:paraId="1D43A884" w14:textId="77777777" w:rsidR="00D824D6" w:rsidRPr="0028047C" w:rsidRDefault="00D824D6" w:rsidP="003F2AD4">
      <w:pPr>
        <w:ind w:firstLine="709"/>
        <w:jc w:val="both"/>
        <w:rPr>
          <w:sz w:val="28"/>
          <w:szCs w:val="28"/>
          <w:lang w:val="pt-BR"/>
        </w:rPr>
      </w:pPr>
      <w:r w:rsidRPr="0028047C">
        <w:rPr>
          <w:sz w:val="28"/>
          <w:szCs w:val="28"/>
          <w:lang w:val="pt-BR"/>
        </w:rPr>
        <w:t>5.2 Tỉa cành, tạo tán</w:t>
      </w:r>
    </w:p>
    <w:p w14:paraId="47A49544" w14:textId="77777777" w:rsidR="00D824D6" w:rsidRPr="0028047C" w:rsidRDefault="00D824D6" w:rsidP="003F2AD4">
      <w:pPr>
        <w:ind w:firstLine="709"/>
        <w:jc w:val="both"/>
        <w:rPr>
          <w:bCs/>
          <w:sz w:val="28"/>
          <w:szCs w:val="28"/>
          <w:lang w:val="vi-VN"/>
        </w:rPr>
      </w:pPr>
      <w:r w:rsidRPr="0028047C">
        <w:rPr>
          <w:bCs/>
          <w:sz w:val="28"/>
          <w:szCs w:val="28"/>
          <w:lang w:val="pt-BR"/>
        </w:rPr>
        <w:t xml:space="preserve">- </w:t>
      </w:r>
      <w:r w:rsidRPr="0028047C">
        <w:rPr>
          <w:bCs/>
          <w:sz w:val="28"/>
          <w:szCs w:val="28"/>
          <w:lang w:val="vi-VN"/>
        </w:rPr>
        <w:t>Mức độ tỉa cành tùy thuộc vào tình hình sinh trưởng, tuổi cây và mùa vụ để quyết định đốn đau hay cắt nhẹ, cụ thể như sau:</w:t>
      </w:r>
    </w:p>
    <w:p w14:paraId="0FFF1CDC" w14:textId="77777777" w:rsidR="00D824D6" w:rsidRPr="0028047C" w:rsidRDefault="00D824D6" w:rsidP="003F2AD4">
      <w:pPr>
        <w:ind w:firstLine="709"/>
        <w:jc w:val="both"/>
        <w:rPr>
          <w:bCs/>
          <w:sz w:val="28"/>
          <w:szCs w:val="28"/>
          <w:lang w:val="vi-VN"/>
        </w:rPr>
      </w:pPr>
      <w:r w:rsidRPr="0028047C">
        <w:rPr>
          <w:bCs/>
          <w:sz w:val="28"/>
          <w:szCs w:val="28"/>
          <w:lang w:val="vi-VN"/>
        </w:rPr>
        <w:t xml:space="preserve">+ Cây khoảng </w:t>
      </w:r>
      <w:r w:rsidRPr="0028047C">
        <w:rPr>
          <w:bCs/>
          <w:sz w:val="28"/>
          <w:szCs w:val="28"/>
        </w:rPr>
        <w:t>0</w:t>
      </w:r>
      <w:r w:rsidRPr="0028047C">
        <w:rPr>
          <w:bCs/>
          <w:sz w:val="28"/>
          <w:szCs w:val="28"/>
          <w:lang w:val="vi-VN"/>
        </w:rPr>
        <w:t>4-</w:t>
      </w:r>
      <w:r w:rsidRPr="0028047C">
        <w:rPr>
          <w:bCs/>
          <w:sz w:val="28"/>
          <w:szCs w:val="28"/>
        </w:rPr>
        <w:t>0</w:t>
      </w:r>
      <w:r w:rsidRPr="0028047C">
        <w:rPr>
          <w:bCs/>
          <w:sz w:val="28"/>
          <w:szCs w:val="28"/>
          <w:lang w:val="vi-VN"/>
        </w:rPr>
        <w:t xml:space="preserve">6 tháng tuổi cắt bớt đọt những cành mọc xà chừa </w:t>
      </w:r>
      <w:r w:rsidRPr="0028047C">
        <w:rPr>
          <w:bCs/>
          <w:sz w:val="28"/>
          <w:szCs w:val="28"/>
        </w:rPr>
        <w:t>0</w:t>
      </w:r>
      <w:r w:rsidRPr="0028047C">
        <w:rPr>
          <w:bCs/>
          <w:sz w:val="28"/>
          <w:szCs w:val="28"/>
          <w:lang w:val="vi-VN"/>
        </w:rPr>
        <w:t>3-</w:t>
      </w:r>
      <w:r w:rsidRPr="0028047C">
        <w:rPr>
          <w:bCs/>
          <w:sz w:val="28"/>
          <w:szCs w:val="28"/>
        </w:rPr>
        <w:t>0</w:t>
      </w:r>
      <w:r w:rsidRPr="0028047C">
        <w:rPr>
          <w:bCs/>
          <w:sz w:val="28"/>
          <w:szCs w:val="28"/>
          <w:lang w:val="vi-VN"/>
        </w:rPr>
        <w:t xml:space="preserve">4 cặp lá hay chừa một cặp phía trên hoa và uốn ngọn những cành mọc vượt xuống thấp (tạo dạng tán hình cầu hay hình nấm để cây nhận được nhiều ánh sáng). Khoảng tháng 8 đến 12 có thể thu lứa quả đầu tiên. </w:t>
      </w:r>
    </w:p>
    <w:p w14:paraId="4902DE84" w14:textId="77777777" w:rsidR="00D824D6" w:rsidRPr="0028047C" w:rsidRDefault="00D824D6" w:rsidP="003F2AD4">
      <w:pPr>
        <w:ind w:firstLine="709"/>
        <w:jc w:val="both"/>
        <w:rPr>
          <w:bCs/>
          <w:sz w:val="28"/>
          <w:szCs w:val="28"/>
          <w:lang w:val="vi-VN"/>
        </w:rPr>
      </w:pPr>
      <w:r w:rsidRPr="0028047C">
        <w:rPr>
          <w:bCs/>
          <w:sz w:val="28"/>
          <w:szCs w:val="28"/>
          <w:lang w:val="vi-VN"/>
        </w:rPr>
        <w:lastRenderedPageBreak/>
        <w:t xml:space="preserve">+ Sau khi thu hoạch quả, tiến hành cắt tỉa cành sâu bệnh, cành khô, cành tăm hay cành gầy yếu và cắt ngọn ở độ cao </w:t>
      </w:r>
      <w:r w:rsidRPr="0028047C">
        <w:rPr>
          <w:bCs/>
          <w:sz w:val="28"/>
          <w:szCs w:val="28"/>
        </w:rPr>
        <w:t>0</w:t>
      </w:r>
      <w:r w:rsidRPr="0028047C">
        <w:rPr>
          <w:bCs/>
          <w:sz w:val="28"/>
          <w:szCs w:val="28"/>
          <w:lang w:val="vi-VN"/>
        </w:rPr>
        <w:t>1</w:t>
      </w:r>
      <w:r w:rsidRPr="0028047C">
        <w:rPr>
          <w:bCs/>
          <w:sz w:val="28"/>
          <w:szCs w:val="28"/>
        </w:rPr>
        <w:t xml:space="preserve"> </w:t>
      </w:r>
      <w:r w:rsidRPr="0028047C">
        <w:rPr>
          <w:bCs/>
          <w:sz w:val="28"/>
          <w:szCs w:val="28"/>
          <w:lang w:val="vi-VN"/>
        </w:rPr>
        <w:t>m nhằm giúp cây phát triển cành mới khỏe (cành mập), cây thấp và thông thoáng nhất là khi cây đã giao tán.</w:t>
      </w:r>
    </w:p>
    <w:p w14:paraId="0E1F4972" w14:textId="77777777" w:rsidR="00D824D6" w:rsidRPr="0028047C" w:rsidRDefault="00D824D6" w:rsidP="003F2AD4">
      <w:pPr>
        <w:ind w:firstLine="709"/>
        <w:jc w:val="both"/>
        <w:rPr>
          <w:bCs/>
          <w:sz w:val="28"/>
          <w:szCs w:val="28"/>
          <w:lang w:val="vi-VN"/>
        </w:rPr>
      </w:pPr>
      <w:r w:rsidRPr="0028047C">
        <w:rPr>
          <w:bCs/>
          <w:sz w:val="28"/>
          <w:szCs w:val="28"/>
          <w:lang w:val="vi-VN"/>
        </w:rPr>
        <w:t xml:space="preserve">+ Cần khống chế chiều cao cây ổi để dễ chăm sóc và thu hoạch quả, nhất là các vườn trồng ổi chuyên canh. Chiều cao cây </w:t>
      </w:r>
      <w:r w:rsidRPr="0028047C">
        <w:rPr>
          <w:bCs/>
          <w:sz w:val="28"/>
          <w:szCs w:val="28"/>
        </w:rPr>
        <w:t>0</w:t>
      </w:r>
      <w:r w:rsidRPr="0028047C">
        <w:rPr>
          <w:bCs/>
          <w:sz w:val="28"/>
          <w:szCs w:val="28"/>
          <w:lang w:val="vi-VN"/>
        </w:rPr>
        <w:t>3-</w:t>
      </w:r>
      <w:r w:rsidRPr="0028047C">
        <w:rPr>
          <w:bCs/>
          <w:sz w:val="28"/>
          <w:szCs w:val="28"/>
        </w:rPr>
        <w:t>0</w:t>
      </w:r>
      <w:r w:rsidRPr="0028047C">
        <w:rPr>
          <w:bCs/>
          <w:sz w:val="28"/>
          <w:szCs w:val="28"/>
          <w:lang w:val="vi-VN"/>
        </w:rPr>
        <w:t>4 năm tuổi nên khoảng 1,5</w:t>
      </w:r>
      <w:r w:rsidRPr="0028047C">
        <w:rPr>
          <w:bCs/>
          <w:sz w:val="28"/>
          <w:szCs w:val="28"/>
        </w:rPr>
        <w:t xml:space="preserve"> </w:t>
      </w:r>
      <w:r w:rsidRPr="0028047C">
        <w:rPr>
          <w:bCs/>
          <w:sz w:val="28"/>
          <w:szCs w:val="28"/>
          <w:lang w:val="vi-VN"/>
        </w:rPr>
        <w:t xml:space="preserve">m; </w:t>
      </w:r>
      <w:r w:rsidRPr="0028047C">
        <w:rPr>
          <w:bCs/>
          <w:sz w:val="28"/>
          <w:szCs w:val="28"/>
        </w:rPr>
        <w:t>0</w:t>
      </w:r>
      <w:r w:rsidRPr="0028047C">
        <w:rPr>
          <w:bCs/>
          <w:sz w:val="28"/>
          <w:szCs w:val="28"/>
          <w:lang w:val="vi-VN"/>
        </w:rPr>
        <w:t>5-</w:t>
      </w:r>
      <w:r w:rsidRPr="0028047C">
        <w:rPr>
          <w:bCs/>
          <w:sz w:val="28"/>
          <w:szCs w:val="28"/>
        </w:rPr>
        <w:t>0</w:t>
      </w:r>
      <w:r w:rsidRPr="0028047C">
        <w:rPr>
          <w:bCs/>
          <w:sz w:val="28"/>
          <w:szCs w:val="28"/>
          <w:lang w:val="vi-VN"/>
        </w:rPr>
        <w:t>6 năm tuổi cao 1,6-1,7</w:t>
      </w:r>
      <w:r w:rsidRPr="0028047C">
        <w:rPr>
          <w:bCs/>
          <w:sz w:val="28"/>
          <w:szCs w:val="28"/>
        </w:rPr>
        <w:t xml:space="preserve"> </w:t>
      </w:r>
      <w:r w:rsidRPr="0028047C">
        <w:rPr>
          <w:bCs/>
          <w:sz w:val="28"/>
          <w:szCs w:val="28"/>
          <w:lang w:val="vi-VN"/>
        </w:rPr>
        <w:t xml:space="preserve">m và </w:t>
      </w:r>
      <w:r w:rsidRPr="0028047C">
        <w:rPr>
          <w:bCs/>
          <w:sz w:val="28"/>
          <w:szCs w:val="28"/>
        </w:rPr>
        <w:t>0</w:t>
      </w:r>
      <w:r w:rsidRPr="0028047C">
        <w:rPr>
          <w:bCs/>
          <w:sz w:val="28"/>
          <w:szCs w:val="28"/>
          <w:lang w:val="vi-VN"/>
        </w:rPr>
        <w:t>7-</w:t>
      </w:r>
      <w:r w:rsidRPr="0028047C">
        <w:rPr>
          <w:bCs/>
          <w:sz w:val="28"/>
          <w:szCs w:val="28"/>
        </w:rPr>
        <w:t>0</w:t>
      </w:r>
      <w:r w:rsidRPr="0028047C">
        <w:rPr>
          <w:bCs/>
          <w:sz w:val="28"/>
          <w:szCs w:val="28"/>
          <w:lang w:val="vi-VN"/>
        </w:rPr>
        <w:t xml:space="preserve">8 năm tuổi cao </w:t>
      </w:r>
      <w:r w:rsidRPr="0028047C">
        <w:rPr>
          <w:bCs/>
          <w:sz w:val="28"/>
          <w:szCs w:val="28"/>
        </w:rPr>
        <w:t>0</w:t>
      </w:r>
      <w:r w:rsidRPr="0028047C">
        <w:rPr>
          <w:bCs/>
          <w:sz w:val="28"/>
          <w:szCs w:val="28"/>
          <w:lang w:val="vi-VN"/>
        </w:rPr>
        <w:t>2</w:t>
      </w:r>
      <w:r w:rsidRPr="0028047C">
        <w:rPr>
          <w:bCs/>
          <w:sz w:val="28"/>
          <w:szCs w:val="28"/>
        </w:rPr>
        <w:t xml:space="preserve"> </w:t>
      </w:r>
      <w:r w:rsidRPr="0028047C">
        <w:rPr>
          <w:bCs/>
          <w:sz w:val="28"/>
          <w:szCs w:val="28"/>
          <w:lang w:val="vi-VN"/>
        </w:rPr>
        <w:t>m.</w:t>
      </w:r>
    </w:p>
    <w:p w14:paraId="61514592" w14:textId="77777777" w:rsidR="00D824D6" w:rsidRPr="0028047C" w:rsidRDefault="00D824D6" w:rsidP="003F2AD4">
      <w:pPr>
        <w:overflowPunct w:val="0"/>
        <w:autoSpaceDE w:val="0"/>
        <w:autoSpaceDN w:val="0"/>
        <w:adjustRightInd w:val="0"/>
        <w:ind w:firstLine="709"/>
        <w:jc w:val="both"/>
        <w:textAlignment w:val="baseline"/>
        <w:rPr>
          <w:bCs/>
          <w:sz w:val="28"/>
          <w:szCs w:val="28"/>
          <w:lang w:val="vi-VN"/>
        </w:rPr>
      </w:pPr>
      <w:r w:rsidRPr="0028047C">
        <w:rPr>
          <w:bCs/>
          <w:sz w:val="28"/>
          <w:szCs w:val="28"/>
        </w:rPr>
        <w:t>5.3</w:t>
      </w:r>
      <w:r w:rsidRPr="0028047C">
        <w:rPr>
          <w:bCs/>
          <w:sz w:val="28"/>
          <w:szCs w:val="28"/>
          <w:lang w:val="vi-VN"/>
        </w:rPr>
        <w:t xml:space="preserve"> Xử lý ra hoa</w:t>
      </w:r>
    </w:p>
    <w:p w14:paraId="05E6E3DC" w14:textId="77777777" w:rsidR="00D824D6" w:rsidRPr="0028047C" w:rsidRDefault="00D824D6" w:rsidP="003F2AD4">
      <w:pPr>
        <w:ind w:firstLine="709"/>
        <w:jc w:val="both"/>
        <w:rPr>
          <w:bCs/>
          <w:sz w:val="28"/>
          <w:szCs w:val="28"/>
          <w:lang w:val="vi-VN"/>
        </w:rPr>
      </w:pPr>
      <w:r w:rsidRPr="0028047C">
        <w:rPr>
          <w:bCs/>
          <w:sz w:val="28"/>
          <w:szCs w:val="28"/>
          <w:lang w:val="vi-VN"/>
        </w:rPr>
        <w:t>- Cây ổi có thể ra hoa và cho quả quanh năm, tuy nhiên cần xử lý ra hoa để tạo ra sản lượng tập trung nhằm tránh sâu bệnh gây hại và có giá cao vào một thời điểm nhất định. Việc xử lý để ổi cho quả vào mùa nắng sẽ tốt hơn vì quả ít bị ruồi đục quả gây hại, có phẩm chất cao hơn.</w:t>
      </w:r>
    </w:p>
    <w:p w14:paraId="05C01F08" w14:textId="77777777" w:rsidR="00D824D6" w:rsidRPr="0028047C" w:rsidRDefault="00D824D6" w:rsidP="003F2AD4">
      <w:pPr>
        <w:ind w:firstLine="709"/>
        <w:jc w:val="both"/>
        <w:rPr>
          <w:bCs/>
          <w:sz w:val="28"/>
          <w:szCs w:val="28"/>
          <w:lang w:val="vi-VN"/>
        </w:rPr>
      </w:pPr>
      <w:r w:rsidRPr="0028047C">
        <w:rPr>
          <w:bCs/>
          <w:sz w:val="28"/>
          <w:szCs w:val="28"/>
          <w:lang w:val="vi-VN"/>
        </w:rPr>
        <w:t>- Phương pháp bấm đọt xử lý ra hoa ổi:</w:t>
      </w:r>
    </w:p>
    <w:p w14:paraId="36731A8C" w14:textId="77777777" w:rsidR="00D824D6" w:rsidRPr="0028047C" w:rsidRDefault="00D824D6" w:rsidP="003F2AD4">
      <w:pPr>
        <w:ind w:firstLine="709"/>
        <w:jc w:val="both"/>
        <w:rPr>
          <w:bCs/>
          <w:sz w:val="28"/>
          <w:szCs w:val="28"/>
          <w:lang w:val="vi-VN"/>
        </w:rPr>
      </w:pPr>
      <w:r w:rsidRPr="0028047C">
        <w:rPr>
          <w:bCs/>
          <w:sz w:val="28"/>
          <w:szCs w:val="28"/>
          <w:lang w:val="vi-VN"/>
        </w:rPr>
        <w:t xml:space="preserve">+ Cành ổi chưa ra hoa: </w:t>
      </w:r>
      <w:r w:rsidRPr="0028047C">
        <w:rPr>
          <w:bCs/>
          <w:sz w:val="28"/>
          <w:szCs w:val="28"/>
        </w:rPr>
        <w:t>D</w:t>
      </w:r>
      <w:r w:rsidRPr="0028047C">
        <w:rPr>
          <w:bCs/>
          <w:sz w:val="28"/>
          <w:szCs w:val="28"/>
          <w:lang w:val="vi-VN"/>
        </w:rPr>
        <w:t xml:space="preserve">ùng kéo bấm bỏ đọt chừa lại </w:t>
      </w:r>
      <w:r w:rsidRPr="0028047C">
        <w:rPr>
          <w:bCs/>
          <w:sz w:val="28"/>
          <w:szCs w:val="28"/>
        </w:rPr>
        <w:t>0</w:t>
      </w:r>
      <w:r w:rsidRPr="0028047C">
        <w:rPr>
          <w:bCs/>
          <w:sz w:val="28"/>
          <w:szCs w:val="28"/>
          <w:lang w:val="vi-VN"/>
        </w:rPr>
        <w:t xml:space="preserve">3 cặp lá kép. </w:t>
      </w:r>
    </w:p>
    <w:p w14:paraId="78CE3FE0" w14:textId="77777777" w:rsidR="00D824D6" w:rsidRPr="0028047C" w:rsidRDefault="00D824D6" w:rsidP="003F2AD4">
      <w:pPr>
        <w:ind w:firstLine="709"/>
        <w:jc w:val="both"/>
        <w:rPr>
          <w:bCs/>
          <w:sz w:val="28"/>
          <w:szCs w:val="28"/>
          <w:lang w:val="vi-VN"/>
        </w:rPr>
      </w:pPr>
      <w:r w:rsidRPr="0028047C">
        <w:rPr>
          <w:bCs/>
          <w:sz w:val="28"/>
          <w:szCs w:val="28"/>
          <w:lang w:val="vi-VN"/>
        </w:rPr>
        <w:t xml:space="preserve">+ Cành ổi ra </w:t>
      </w:r>
      <w:r w:rsidRPr="0028047C">
        <w:rPr>
          <w:bCs/>
          <w:sz w:val="28"/>
          <w:szCs w:val="28"/>
        </w:rPr>
        <w:t>0</w:t>
      </w:r>
      <w:r w:rsidRPr="0028047C">
        <w:rPr>
          <w:bCs/>
          <w:sz w:val="28"/>
          <w:szCs w:val="28"/>
          <w:lang w:val="vi-VN"/>
        </w:rPr>
        <w:t xml:space="preserve">1 cặp nụ hoa và cây có nhiều cành mang quả: </w:t>
      </w:r>
      <w:r w:rsidRPr="0028047C">
        <w:rPr>
          <w:bCs/>
          <w:sz w:val="28"/>
          <w:szCs w:val="28"/>
        </w:rPr>
        <w:t>B</w:t>
      </w:r>
      <w:r w:rsidRPr="0028047C">
        <w:rPr>
          <w:bCs/>
          <w:sz w:val="28"/>
          <w:szCs w:val="28"/>
          <w:lang w:val="vi-VN"/>
        </w:rPr>
        <w:t>ấm bỏ đọt nhưng chừa phía trên cặp hoa đó một cặp lá để có thể ra thêm một cặp nụ mới.</w:t>
      </w:r>
    </w:p>
    <w:p w14:paraId="1B757E78" w14:textId="77777777" w:rsidR="00D824D6" w:rsidRPr="0028047C" w:rsidRDefault="00D824D6" w:rsidP="003F2AD4">
      <w:pPr>
        <w:ind w:firstLine="709"/>
        <w:jc w:val="both"/>
        <w:rPr>
          <w:bCs/>
          <w:sz w:val="28"/>
          <w:szCs w:val="28"/>
          <w:lang w:val="vi-VN"/>
        </w:rPr>
      </w:pPr>
      <w:r w:rsidRPr="0028047C">
        <w:rPr>
          <w:bCs/>
          <w:sz w:val="28"/>
          <w:szCs w:val="28"/>
          <w:lang w:val="vi-VN"/>
        </w:rPr>
        <w:t xml:space="preserve">+ Cành ổi có đủ </w:t>
      </w:r>
      <w:r w:rsidRPr="0028047C">
        <w:rPr>
          <w:bCs/>
          <w:sz w:val="28"/>
          <w:szCs w:val="28"/>
        </w:rPr>
        <w:t>0</w:t>
      </w:r>
      <w:r w:rsidRPr="0028047C">
        <w:rPr>
          <w:bCs/>
          <w:sz w:val="28"/>
          <w:szCs w:val="28"/>
          <w:lang w:val="vi-VN"/>
        </w:rPr>
        <w:t>2 cặp nụ và nhiều cành không cho quả thì cắt đọt trên cặp nụ 2, không chừa cặp lá nào nữa để cành ổi có thể tập trung dinh dưỡng nuôi quả.</w:t>
      </w:r>
    </w:p>
    <w:p w14:paraId="05819272" w14:textId="77777777" w:rsidR="00D824D6" w:rsidRPr="0028047C" w:rsidRDefault="00D824D6" w:rsidP="003F2AD4">
      <w:pPr>
        <w:ind w:firstLine="709"/>
        <w:jc w:val="both"/>
        <w:rPr>
          <w:bCs/>
          <w:sz w:val="28"/>
          <w:szCs w:val="28"/>
        </w:rPr>
      </w:pPr>
      <w:r w:rsidRPr="0028047C">
        <w:rPr>
          <w:bCs/>
          <w:sz w:val="28"/>
          <w:szCs w:val="28"/>
          <w:lang w:val="vi-VN"/>
        </w:rPr>
        <w:t xml:space="preserve">+ Việc bấm đọt được tiến hành thường xuyên </w:t>
      </w:r>
      <w:r w:rsidRPr="0028047C">
        <w:rPr>
          <w:bCs/>
          <w:sz w:val="28"/>
          <w:szCs w:val="28"/>
        </w:rPr>
        <w:t>0</w:t>
      </w:r>
      <w:r w:rsidRPr="0028047C">
        <w:rPr>
          <w:bCs/>
          <w:sz w:val="28"/>
          <w:szCs w:val="28"/>
          <w:lang w:val="vi-VN"/>
        </w:rPr>
        <w:t>1</w:t>
      </w:r>
      <w:r w:rsidRPr="0028047C">
        <w:rPr>
          <w:bCs/>
          <w:sz w:val="28"/>
          <w:szCs w:val="28"/>
        </w:rPr>
        <w:t>-0</w:t>
      </w:r>
      <w:r w:rsidRPr="0028047C">
        <w:rPr>
          <w:bCs/>
          <w:sz w:val="28"/>
          <w:szCs w:val="28"/>
          <w:lang w:val="vi-VN"/>
        </w:rPr>
        <w:t>2 tuần/lần.</w:t>
      </w:r>
    </w:p>
    <w:p w14:paraId="56DBD284" w14:textId="77777777" w:rsidR="00D824D6" w:rsidRPr="0028047C" w:rsidRDefault="00D824D6" w:rsidP="003F2AD4">
      <w:pPr>
        <w:ind w:firstLine="709"/>
        <w:jc w:val="both"/>
        <w:rPr>
          <w:bCs/>
          <w:sz w:val="28"/>
          <w:szCs w:val="28"/>
          <w:lang w:val="vi-VN"/>
        </w:rPr>
      </w:pPr>
      <w:r w:rsidRPr="0028047C">
        <w:rPr>
          <w:bCs/>
          <w:sz w:val="28"/>
          <w:szCs w:val="28"/>
        </w:rPr>
        <w:t xml:space="preserve">5.4 </w:t>
      </w:r>
      <w:r w:rsidRPr="0028047C">
        <w:rPr>
          <w:bCs/>
          <w:sz w:val="28"/>
          <w:szCs w:val="28"/>
          <w:lang w:val="vi-VN"/>
        </w:rPr>
        <w:t xml:space="preserve">Bao trái </w:t>
      </w:r>
    </w:p>
    <w:p w14:paraId="4A27E725" w14:textId="77777777" w:rsidR="00D824D6" w:rsidRPr="0028047C" w:rsidRDefault="00D824D6" w:rsidP="003F2AD4">
      <w:pPr>
        <w:ind w:firstLine="709"/>
        <w:jc w:val="both"/>
        <w:rPr>
          <w:bCs/>
          <w:sz w:val="28"/>
          <w:szCs w:val="28"/>
          <w:lang w:val="vi-VN"/>
        </w:rPr>
      </w:pPr>
      <w:r w:rsidRPr="0028047C">
        <w:rPr>
          <w:bCs/>
          <w:sz w:val="28"/>
          <w:szCs w:val="28"/>
          <w:lang w:val="vi-VN"/>
        </w:rPr>
        <w:t xml:space="preserve">- Chuẩn bị: Sau khi ổi đã đậu quả được khoảng </w:t>
      </w:r>
      <w:r w:rsidRPr="0028047C">
        <w:rPr>
          <w:bCs/>
          <w:sz w:val="28"/>
          <w:szCs w:val="28"/>
        </w:rPr>
        <w:t>0</w:t>
      </w:r>
      <w:r w:rsidRPr="0028047C">
        <w:rPr>
          <w:bCs/>
          <w:sz w:val="28"/>
          <w:szCs w:val="28"/>
          <w:lang w:val="vi-VN"/>
        </w:rPr>
        <w:t xml:space="preserve">2 tuần (quả lớn cỡ ngón tay cái), có thể sử dụng một số thuốc trừ sâu, bệnh phun qua một lần, chờ </w:t>
      </w:r>
      <w:r w:rsidRPr="0028047C">
        <w:rPr>
          <w:bCs/>
          <w:sz w:val="28"/>
          <w:szCs w:val="28"/>
        </w:rPr>
        <w:t>0</w:t>
      </w:r>
      <w:r w:rsidRPr="0028047C">
        <w:rPr>
          <w:bCs/>
          <w:sz w:val="28"/>
          <w:szCs w:val="28"/>
          <w:lang w:val="vi-VN"/>
        </w:rPr>
        <w:t>3-</w:t>
      </w:r>
      <w:r w:rsidRPr="0028047C">
        <w:rPr>
          <w:bCs/>
          <w:sz w:val="28"/>
          <w:szCs w:val="28"/>
        </w:rPr>
        <w:t>0</w:t>
      </w:r>
      <w:r w:rsidRPr="0028047C">
        <w:rPr>
          <w:bCs/>
          <w:sz w:val="28"/>
          <w:szCs w:val="28"/>
          <w:lang w:val="vi-VN"/>
        </w:rPr>
        <w:t xml:space="preserve">4 ngày sau thì tiến hành bao quả. Cần phun kỹ trên bề mặt vỏ quả, các chùm quả. </w:t>
      </w:r>
    </w:p>
    <w:p w14:paraId="77DB646F" w14:textId="77777777" w:rsidR="00D824D6" w:rsidRPr="0028047C" w:rsidRDefault="00D824D6" w:rsidP="003F2AD4">
      <w:pPr>
        <w:ind w:firstLine="709"/>
        <w:jc w:val="both"/>
        <w:rPr>
          <w:b/>
          <w:bCs/>
          <w:sz w:val="28"/>
          <w:szCs w:val="28"/>
        </w:rPr>
      </w:pPr>
      <w:r w:rsidRPr="0028047C">
        <w:rPr>
          <w:bCs/>
          <w:sz w:val="28"/>
          <w:szCs w:val="28"/>
          <w:lang w:val="vi-VN"/>
        </w:rPr>
        <w:t xml:space="preserve">- Dùng túi nilon, lưới xốp… để bao quả, bằng cách luồn túi vào từng quả (với túi nhỏ cỡ 8 x 10 cm) hoặc cả chùm (với túi lớn cỡ 15 x 20 cm) rồi dùng dây buộc túm miệng túi lại, mỗi chùm quả chỉ nên để </w:t>
      </w:r>
      <w:r w:rsidRPr="0028047C">
        <w:rPr>
          <w:bCs/>
          <w:sz w:val="28"/>
          <w:szCs w:val="28"/>
        </w:rPr>
        <w:t>0</w:t>
      </w:r>
      <w:r w:rsidRPr="0028047C">
        <w:rPr>
          <w:bCs/>
          <w:sz w:val="28"/>
          <w:szCs w:val="28"/>
          <w:lang w:val="vi-VN"/>
        </w:rPr>
        <w:t>1-</w:t>
      </w:r>
      <w:r w:rsidRPr="0028047C">
        <w:rPr>
          <w:bCs/>
          <w:sz w:val="28"/>
          <w:szCs w:val="28"/>
        </w:rPr>
        <w:t>0</w:t>
      </w:r>
      <w:r w:rsidRPr="0028047C">
        <w:rPr>
          <w:bCs/>
          <w:sz w:val="28"/>
          <w:szCs w:val="28"/>
          <w:lang w:val="vi-VN"/>
        </w:rPr>
        <w:t>2 quả/chùm để sinh trưởng nhanh hơn. Phía dưới đáy túi đục một vài lỗ để không bị đọng nước gây thối quả</w:t>
      </w:r>
      <w:r w:rsidRPr="0028047C">
        <w:rPr>
          <w:sz w:val="28"/>
          <w:szCs w:val="28"/>
        </w:rPr>
        <w:t>.</w:t>
      </w:r>
    </w:p>
    <w:p w14:paraId="36A8E90A" w14:textId="7983C011" w:rsidR="00D824D6" w:rsidRPr="0028047C" w:rsidRDefault="003F2AD4" w:rsidP="003F2AD4">
      <w:pPr>
        <w:ind w:firstLine="709"/>
        <w:jc w:val="both"/>
        <w:rPr>
          <w:b/>
          <w:bCs/>
          <w:sz w:val="28"/>
          <w:szCs w:val="28"/>
        </w:rPr>
      </w:pPr>
      <w:r w:rsidRPr="0028047C">
        <w:rPr>
          <w:b/>
          <w:bCs/>
          <w:sz w:val="28"/>
          <w:szCs w:val="28"/>
        </w:rPr>
        <w:t>III</w:t>
      </w:r>
      <w:r w:rsidR="00D824D6" w:rsidRPr="0028047C">
        <w:rPr>
          <w:b/>
          <w:bCs/>
          <w:sz w:val="28"/>
          <w:szCs w:val="28"/>
        </w:rPr>
        <w:t xml:space="preserve">. QUẢN LÝ SÂU BỆNH HẠI </w:t>
      </w:r>
    </w:p>
    <w:p w14:paraId="09010212" w14:textId="77777777" w:rsidR="00D824D6" w:rsidRPr="0028047C" w:rsidRDefault="00D824D6" w:rsidP="003F2AD4">
      <w:pPr>
        <w:overflowPunct w:val="0"/>
        <w:autoSpaceDE w:val="0"/>
        <w:autoSpaceDN w:val="0"/>
        <w:adjustRightInd w:val="0"/>
        <w:ind w:firstLine="709"/>
        <w:jc w:val="both"/>
        <w:textAlignment w:val="baseline"/>
        <w:rPr>
          <w:rFonts w:eastAsia="Batang"/>
          <w:sz w:val="28"/>
          <w:szCs w:val="28"/>
          <w:lang w:val="pt-BR"/>
        </w:rPr>
      </w:pPr>
      <w:r w:rsidRPr="0028047C">
        <w:rPr>
          <w:rFonts w:eastAsia="Batang"/>
          <w:sz w:val="28"/>
          <w:szCs w:val="28"/>
          <w:lang w:val="pt-BR"/>
        </w:rPr>
        <w:t>Ưu tiên áp dụng Quản lý dịch hại tổng hợp (IPM) để phòng chống sâu bệnh hại trên cây ổi:</w:t>
      </w:r>
    </w:p>
    <w:p w14:paraId="06B9336D" w14:textId="77777777" w:rsidR="00D824D6" w:rsidRPr="0028047C" w:rsidRDefault="00D824D6" w:rsidP="003F2AD4">
      <w:pPr>
        <w:ind w:firstLine="709"/>
        <w:jc w:val="both"/>
        <w:rPr>
          <w:sz w:val="28"/>
          <w:szCs w:val="28"/>
          <w:lang w:val="pt-BR"/>
        </w:rPr>
      </w:pPr>
      <w:r w:rsidRPr="0028047C">
        <w:rPr>
          <w:sz w:val="28"/>
          <w:szCs w:val="28"/>
          <w:lang w:val="pt-BR"/>
        </w:rPr>
        <w:t>- Sau thu hoạch, xới xáo xung quanh gốc để diệt trứng, nhộng sâu hại.</w:t>
      </w:r>
    </w:p>
    <w:p w14:paraId="09F689A2" w14:textId="77777777" w:rsidR="00D824D6" w:rsidRPr="0028047C" w:rsidRDefault="00D824D6" w:rsidP="003F2AD4">
      <w:pPr>
        <w:ind w:firstLine="709"/>
        <w:jc w:val="both"/>
        <w:rPr>
          <w:sz w:val="28"/>
          <w:szCs w:val="28"/>
          <w:lang w:val="pt-BR"/>
        </w:rPr>
      </w:pPr>
      <w:r w:rsidRPr="0028047C">
        <w:rPr>
          <w:sz w:val="28"/>
          <w:szCs w:val="28"/>
          <w:lang w:val="pt-BR"/>
        </w:rPr>
        <w:t>- Cắt tỉa cành vô hiệu, bị che khuất để dễ kiểm soát côn trùng.</w:t>
      </w:r>
    </w:p>
    <w:p w14:paraId="520AC5B2" w14:textId="77777777" w:rsidR="00D824D6" w:rsidRPr="0028047C" w:rsidRDefault="00D824D6" w:rsidP="003F2AD4">
      <w:pPr>
        <w:ind w:firstLine="709"/>
        <w:jc w:val="both"/>
        <w:rPr>
          <w:sz w:val="28"/>
          <w:szCs w:val="28"/>
          <w:lang w:val="pt-BR"/>
        </w:rPr>
      </w:pPr>
      <w:r w:rsidRPr="0028047C">
        <w:rPr>
          <w:sz w:val="28"/>
          <w:szCs w:val="28"/>
          <w:lang w:val="pt-BR"/>
        </w:rPr>
        <w:t>- Áp dụng tốt biện pháp sử dụng giống và canh tác đã nêu ở các phần trên.</w:t>
      </w:r>
    </w:p>
    <w:p w14:paraId="024F2033" w14:textId="77777777" w:rsidR="00D824D6" w:rsidRPr="0028047C" w:rsidRDefault="00D824D6" w:rsidP="003F2AD4">
      <w:pPr>
        <w:ind w:firstLine="709"/>
        <w:jc w:val="both"/>
        <w:rPr>
          <w:sz w:val="28"/>
          <w:szCs w:val="28"/>
          <w:lang w:val="pt-BR"/>
        </w:rPr>
      </w:pPr>
      <w:r w:rsidRPr="0028047C">
        <w:rPr>
          <w:sz w:val="28"/>
          <w:szCs w:val="28"/>
          <w:lang w:val="pt-BR"/>
        </w:rPr>
        <w:t>- Bao trái nhằm tránh sinh vật, côn trùng hại gây hại.</w:t>
      </w:r>
    </w:p>
    <w:p w14:paraId="3092F289" w14:textId="77777777" w:rsidR="00D824D6" w:rsidRPr="0028047C" w:rsidRDefault="00D824D6" w:rsidP="003F2AD4">
      <w:pPr>
        <w:ind w:firstLine="709"/>
        <w:jc w:val="both"/>
        <w:rPr>
          <w:sz w:val="28"/>
          <w:szCs w:val="28"/>
          <w:lang w:val="pt-BR"/>
        </w:rPr>
      </w:pPr>
      <w:r w:rsidRPr="0028047C">
        <w:rPr>
          <w:sz w:val="28"/>
          <w:szCs w:val="28"/>
          <w:lang w:val="pt-BR"/>
        </w:rPr>
        <w:t>- Bảo vệ các thiên địch và vi sinh vật có ích để phòng chống sinh vật hại.</w:t>
      </w:r>
    </w:p>
    <w:p w14:paraId="106F397B" w14:textId="77777777" w:rsidR="00D824D6" w:rsidRPr="0028047C" w:rsidRDefault="00D824D6" w:rsidP="003F2AD4">
      <w:pPr>
        <w:ind w:firstLine="709"/>
        <w:jc w:val="both"/>
        <w:rPr>
          <w:sz w:val="28"/>
          <w:szCs w:val="28"/>
          <w:lang w:val="pt-BR"/>
        </w:rPr>
      </w:pPr>
      <w:r w:rsidRPr="0028047C">
        <w:rPr>
          <w:sz w:val="28"/>
          <w:szCs w:val="28"/>
          <w:lang w:val="pt-BR"/>
        </w:rPr>
        <w:t>- Khi sử dụng thuốc BVTV phải tuân thủ nguyên tắc “4 đúng”, ưu tiên thuốc có nguồn gốc sinh học để quản lý sâu bệnh hại.</w:t>
      </w:r>
    </w:p>
    <w:p w14:paraId="15FCE7A5" w14:textId="77777777" w:rsidR="00D824D6" w:rsidRPr="0028047C" w:rsidRDefault="00D824D6" w:rsidP="003F2AD4">
      <w:pPr>
        <w:ind w:firstLine="709"/>
        <w:jc w:val="both"/>
        <w:rPr>
          <w:caps/>
          <w:sz w:val="28"/>
          <w:szCs w:val="28"/>
          <w:lang w:val="pt-BR"/>
        </w:rPr>
      </w:pPr>
      <w:r w:rsidRPr="0028047C">
        <w:rPr>
          <w:b/>
          <w:sz w:val="28"/>
          <w:szCs w:val="28"/>
          <w:lang w:val="pt-BR"/>
        </w:rPr>
        <w:t>1. Sâu hại</w:t>
      </w:r>
    </w:p>
    <w:p w14:paraId="224F751E" w14:textId="77777777" w:rsidR="00D824D6" w:rsidRPr="0028047C" w:rsidRDefault="00D824D6" w:rsidP="003F2AD4">
      <w:pPr>
        <w:ind w:firstLine="709"/>
        <w:jc w:val="both"/>
        <w:rPr>
          <w:b/>
          <w:bCs/>
          <w:sz w:val="28"/>
          <w:szCs w:val="28"/>
          <w:lang w:val="pt-BR"/>
        </w:rPr>
      </w:pPr>
      <w:r w:rsidRPr="0028047C">
        <w:rPr>
          <w:bCs/>
          <w:sz w:val="28"/>
          <w:szCs w:val="28"/>
          <w:lang w:val="pt-BR"/>
        </w:rPr>
        <w:t xml:space="preserve">a) </w:t>
      </w:r>
      <w:r w:rsidRPr="0028047C">
        <w:rPr>
          <w:sz w:val="28"/>
          <w:szCs w:val="28"/>
          <w:lang w:val="pt-BR"/>
        </w:rPr>
        <w:t>Rầy phấn trắng</w:t>
      </w:r>
      <w:r w:rsidRPr="0028047C">
        <w:rPr>
          <w:b/>
          <w:sz w:val="28"/>
          <w:szCs w:val="28"/>
          <w:lang w:val="pt-BR"/>
        </w:rPr>
        <w:t xml:space="preserve"> </w:t>
      </w:r>
      <w:r w:rsidRPr="0028047C">
        <w:rPr>
          <w:sz w:val="28"/>
          <w:szCs w:val="28"/>
          <w:lang w:val="pt-BR"/>
        </w:rPr>
        <w:t xml:space="preserve"> (</w:t>
      </w:r>
      <w:r w:rsidRPr="0028047C">
        <w:rPr>
          <w:i/>
          <w:sz w:val="28"/>
          <w:szCs w:val="28"/>
          <w:lang w:val="pt-BR"/>
        </w:rPr>
        <w:t>Aleurodicus dispersus)</w:t>
      </w:r>
    </w:p>
    <w:p w14:paraId="5D4CC102" w14:textId="77777777" w:rsidR="00D824D6" w:rsidRPr="0028047C" w:rsidRDefault="00D824D6" w:rsidP="003F2AD4">
      <w:pPr>
        <w:ind w:firstLine="709"/>
        <w:jc w:val="both"/>
        <w:rPr>
          <w:bCs/>
          <w:sz w:val="28"/>
          <w:szCs w:val="28"/>
          <w:lang w:val="pt-BR"/>
        </w:rPr>
      </w:pPr>
      <w:r w:rsidRPr="0028047C">
        <w:rPr>
          <w:bCs/>
          <w:sz w:val="28"/>
          <w:szCs w:val="28"/>
          <w:lang w:val="pt-BR"/>
        </w:rPr>
        <w:t>* Nhận dạng</w:t>
      </w:r>
    </w:p>
    <w:p w14:paraId="64956402" w14:textId="77777777" w:rsidR="00D824D6" w:rsidRPr="0028047C" w:rsidRDefault="00D824D6" w:rsidP="003F2AD4">
      <w:pPr>
        <w:ind w:firstLine="709"/>
        <w:jc w:val="both"/>
        <w:rPr>
          <w:sz w:val="28"/>
          <w:szCs w:val="28"/>
          <w:lang w:val="pt-BR"/>
        </w:rPr>
      </w:pPr>
      <w:r w:rsidRPr="0028047C">
        <w:rPr>
          <w:sz w:val="28"/>
          <w:szCs w:val="28"/>
          <w:lang w:val="pt-BR"/>
        </w:rPr>
        <w:t>Rầy trưởng thành nhỏ, dài khoảng 1,5 mm, có 02 cặp cánh trắng, râu đầu ngắn gồm 07 đốt. Rầy non có những sợi sáp trắng phủ đầy cơ thể.</w:t>
      </w:r>
    </w:p>
    <w:p w14:paraId="522A8B59" w14:textId="77777777" w:rsidR="00D824D6" w:rsidRPr="0028047C" w:rsidRDefault="00D824D6" w:rsidP="003F2AD4">
      <w:pPr>
        <w:ind w:firstLine="709"/>
        <w:jc w:val="both"/>
        <w:rPr>
          <w:bCs/>
          <w:sz w:val="28"/>
          <w:szCs w:val="28"/>
          <w:lang w:val="pt-BR"/>
        </w:rPr>
      </w:pPr>
      <w:r w:rsidRPr="0028047C">
        <w:rPr>
          <w:bCs/>
          <w:sz w:val="28"/>
          <w:szCs w:val="28"/>
          <w:lang w:val="pt-BR"/>
        </w:rPr>
        <w:t>* Tập tính sinh sống và gây hại</w:t>
      </w:r>
    </w:p>
    <w:p w14:paraId="4530C161" w14:textId="77777777" w:rsidR="00D824D6" w:rsidRPr="0028047C" w:rsidRDefault="00D824D6" w:rsidP="003F2AD4">
      <w:pPr>
        <w:ind w:firstLine="709"/>
        <w:jc w:val="both"/>
        <w:rPr>
          <w:sz w:val="28"/>
          <w:szCs w:val="28"/>
          <w:lang w:val="pt-BR"/>
        </w:rPr>
      </w:pPr>
      <w:r w:rsidRPr="0028047C">
        <w:rPr>
          <w:sz w:val="28"/>
          <w:szCs w:val="28"/>
          <w:lang w:val="pt-BR"/>
        </w:rPr>
        <w:lastRenderedPageBreak/>
        <w:t xml:space="preserve">- Rầy trưởng thành ban ngày đậu ở mặt dưới lá hoạt động nhiều vào sáng sớm và chiều mát, có động thì bay lên cao. Rầy trưởng thành và rầy non chích hút nhựa cây chủ yếu là ở ngọn và các lá non, làm lá có các đốm hoặc vệt màu vàng, mật độ rầy cao có thể làm vàng cả lá, chỉ gân lá còn xanh. Rầy trưởng thành đẻ trứng thành một vòng xoắn ốc ở mặt dưới lá, vòng trứng được che phủ bởi những lông sáp trắng mịn. Một con cái đẻ khoảng 15-30 trứng. Chất mật ngọt do rầy tiết ra là môi trường cho nấm muội đen phát triển, ảnh hưởng đến sự quang hợp của cây.  </w:t>
      </w:r>
    </w:p>
    <w:p w14:paraId="7A777D3A" w14:textId="77777777" w:rsidR="00D824D6" w:rsidRPr="0028047C" w:rsidRDefault="00D824D6" w:rsidP="003F2AD4">
      <w:pPr>
        <w:ind w:firstLine="709"/>
        <w:jc w:val="both"/>
        <w:rPr>
          <w:sz w:val="28"/>
          <w:szCs w:val="28"/>
          <w:lang w:val="pt-BR"/>
        </w:rPr>
      </w:pPr>
      <w:r w:rsidRPr="0028047C">
        <w:rPr>
          <w:sz w:val="28"/>
          <w:szCs w:val="28"/>
          <w:lang w:val="pt-BR"/>
        </w:rPr>
        <w:t>- Vòng đời 25-40 ngày (phụ thuộc vào nhiệt độ môi trường), trong đó thời gian phát dục trứng 06-07 ngày, rầy non 15-30 ngày, rầy trưởng thành 14 ngày. Trong tự nhiên rầy cũng có nhiều loài thiên địch, chủ yếu là bọ rùa ăn thịt và ong ký sinh.</w:t>
      </w:r>
    </w:p>
    <w:p w14:paraId="550C15DA" w14:textId="77777777" w:rsidR="00D824D6" w:rsidRPr="0028047C" w:rsidRDefault="00D824D6" w:rsidP="003F2AD4">
      <w:pPr>
        <w:ind w:firstLine="709"/>
        <w:jc w:val="both"/>
        <w:rPr>
          <w:bCs/>
          <w:sz w:val="28"/>
          <w:szCs w:val="28"/>
          <w:lang w:val="pt-BR"/>
        </w:rPr>
      </w:pPr>
      <w:r w:rsidRPr="0028047C">
        <w:rPr>
          <w:bCs/>
          <w:sz w:val="28"/>
          <w:szCs w:val="28"/>
          <w:lang w:val="pt-BR"/>
        </w:rPr>
        <w:t>* Biện pháp phòng chống</w:t>
      </w:r>
    </w:p>
    <w:p w14:paraId="4BAF28BB" w14:textId="77777777" w:rsidR="00D824D6" w:rsidRPr="0028047C" w:rsidRDefault="00D824D6" w:rsidP="003F2AD4">
      <w:pPr>
        <w:ind w:firstLine="709"/>
        <w:jc w:val="both"/>
        <w:rPr>
          <w:sz w:val="28"/>
          <w:szCs w:val="28"/>
          <w:lang w:val="pt-BR"/>
        </w:rPr>
      </w:pPr>
      <w:r w:rsidRPr="0028047C">
        <w:rPr>
          <w:sz w:val="28"/>
          <w:szCs w:val="28"/>
          <w:lang w:val="pt-BR"/>
        </w:rPr>
        <w:t>- Vệ sinh tàn dư thực vật và cỏ dại quanh vườn, cắt tỉa đảm bảo độ thông thoáng.</w:t>
      </w:r>
    </w:p>
    <w:p w14:paraId="19BA744A" w14:textId="77777777" w:rsidR="00D824D6" w:rsidRPr="0028047C" w:rsidRDefault="00D824D6" w:rsidP="003F2AD4">
      <w:pPr>
        <w:ind w:firstLine="709"/>
        <w:jc w:val="both"/>
        <w:rPr>
          <w:sz w:val="28"/>
          <w:szCs w:val="28"/>
          <w:lang w:val="pt-BR"/>
        </w:rPr>
      </w:pPr>
      <w:r w:rsidRPr="0028047C">
        <w:rPr>
          <w:sz w:val="28"/>
          <w:szCs w:val="28"/>
          <w:lang w:val="pt-BR"/>
        </w:rPr>
        <w:t>- Ngắt bỏ ổ trứng, tập trung tiêu hủy.</w:t>
      </w:r>
    </w:p>
    <w:p w14:paraId="210BF302" w14:textId="77777777" w:rsidR="00D824D6" w:rsidRPr="0028047C" w:rsidRDefault="00D824D6" w:rsidP="003F2AD4">
      <w:pPr>
        <w:ind w:firstLine="709"/>
        <w:jc w:val="both"/>
        <w:rPr>
          <w:sz w:val="28"/>
          <w:szCs w:val="28"/>
          <w:lang w:val="pt-BR"/>
        </w:rPr>
      </w:pPr>
      <w:r w:rsidRPr="0028047C">
        <w:rPr>
          <w:sz w:val="28"/>
          <w:szCs w:val="28"/>
          <w:lang w:val="pt-BR"/>
        </w:rPr>
        <w:t>- Tưới nước rửa trôi “Ổ” của rầy để phá tan nơi “Cư trú” của chúng.</w:t>
      </w:r>
    </w:p>
    <w:p w14:paraId="62764913" w14:textId="77777777" w:rsidR="00D824D6" w:rsidRPr="0028047C" w:rsidRDefault="00D824D6" w:rsidP="003F2AD4">
      <w:pPr>
        <w:ind w:firstLine="709"/>
        <w:jc w:val="both"/>
        <w:rPr>
          <w:sz w:val="28"/>
          <w:szCs w:val="28"/>
          <w:lang w:val="pt-BR"/>
        </w:rPr>
      </w:pPr>
      <w:r w:rsidRPr="0028047C">
        <w:rPr>
          <w:sz w:val="28"/>
          <w:szCs w:val="28"/>
          <w:lang w:val="pt-BR"/>
        </w:rPr>
        <w:t xml:space="preserve">- Khi rầy phát sinh nhiều có thể phun các thuốc BVTV có hoạt chất </w:t>
      </w:r>
      <w:r w:rsidRPr="0028047C">
        <w:rPr>
          <w:sz w:val="28"/>
          <w:szCs w:val="28"/>
          <w:lang w:val="vi-VN"/>
        </w:rPr>
        <w:t>abamectin</w:t>
      </w:r>
      <w:r w:rsidRPr="0028047C">
        <w:rPr>
          <w:sz w:val="28"/>
          <w:szCs w:val="28"/>
          <w:lang w:val="pt-BR"/>
        </w:rPr>
        <w:t xml:space="preserve">,… </w:t>
      </w:r>
    </w:p>
    <w:p w14:paraId="6EDE4454" w14:textId="77777777" w:rsidR="00D824D6" w:rsidRPr="0028047C" w:rsidRDefault="00D824D6" w:rsidP="003F2AD4">
      <w:pPr>
        <w:ind w:firstLine="709"/>
        <w:jc w:val="both"/>
        <w:rPr>
          <w:bCs/>
          <w:sz w:val="28"/>
          <w:szCs w:val="28"/>
          <w:lang w:val="pt-BR"/>
        </w:rPr>
      </w:pPr>
      <w:r w:rsidRPr="0028047C">
        <w:rPr>
          <w:bCs/>
          <w:sz w:val="28"/>
          <w:szCs w:val="28"/>
          <w:lang w:val="pt-BR"/>
        </w:rPr>
        <w:t xml:space="preserve">b) </w:t>
      </w:r>
      <w:r w:rsidRPr="0028047C">
        <w:rPr>
          <w:sz w:val="28"/>
          <w:szCs w:val="28"/>
          <w:lang w:val="pt-BR"/>
        </w:rPr>
        <w:t>Rệp sáp phấn</w:t>
      </w:r>
      <w:r w:rsidRPr="0028047C">
        <w:rPr>
          <w:b/>
          <w:sz w:val="28"/>
          <w:szCs w:val="28"/>
          <w:lang w:val="pt-BR"/>
        </w:rPr>
        <w:t xml:space="preserve"> </w:t>
      </w:r>
      <w:r w:rsidRPr="0028047C">
        <w:rPr>
          <w:sz w:val="28"/>
          <w:szCs w:val="28"/>
          <w:lang w:val="pt-BR"/>
        </w:rPr>
        <w:t>(</w:t>
      </w:r>
      <w:r w:rsidRPr="0028047C">
        <w:rPr>
          <w:bCs/>
          <w:i/>
          <w:sz w:val="28"/>
          <w:szCs w:val="28"/>
          <w:lang w:val="pt-BR"/>
        </w:rPr>
        <w:t xml:space="preserve">Planococcus minor, P.lilacinus, P. </w:t>
      </w:r>
      <w:r w:rsidRPr="0028047C">
        <w:rPr>
          <w:bCs/>
          <w:sz w:val="28"/>
          <w:szCs w:val="28"/>
          <w:lang w:val="pt-BR"/>
        </w:rPr>
        <w:t>sp.</w:t>
      </w:r>
      <w:r w:rsidRPr="0028047C">
        <w:rPr>
          <w:bCs/>
          <w:i/>
          <w:sz w:val="28"/>
          <w:szCs w:val="28"/>
          <w:lang w:val="pt-BR"/>
        </w:rPr>
        <w:t xml:space="preserve">, Pseudococcus </w:t>
      </w:r>
      <w:r w:rsidRPr="0028047C">
        <w:rPr>
          <w:bCs/>
          <w:sz w:val="28"/>
          <w:szCs w:val="28"/>
          <w:lang w:val="pt-BR"/>
        </w:rPr>
        <w:t>sp</w:t>
      </w:r>
      <w:r w:rsidRPr="0028047C">
        <w:rPr>
          <w:bCs/>
          <w:i/>
          <w:sz w:val="28"/>
          <w:szCs w:val="28"/>
          <w:lang w:val="pt-BR"/>
        </w:rPr>
        <w:t>.)</w:t>
      </w:r>
    </w:p>
    <w:p w14:paraId="5FF02FF8" w14:textId="77777777" w:rsidR="00D824D6" w:rsidRPr="0028047C" w:rsidRDefault="00D824D6" w:rsidP="003F2AD4">
      <w:pPr>
        <w:ind w:firstLine="709"/>
        <w:jc w:val="both"/>
        <w:rPr>
          <w:bCs/>
          <w:sz w:val="28"/>
          <w:szCs w:val="28"/>
          <w:lang w:val="pt-BR"/>
        </w:rPr>
      </w:pPr>
      <w:r w:rsidRPr="0028047C">
        <w:rPr>
          <w:bCs/>
          <w:sz w:val="28"/>
          <w:szCs w:val="28"/>
          <w:lang w:val="pt-BR"/>
        </w:rPr>
        <w:t>* Nhận dạng</w:t>
      </w:r>
    </w:p>
    <w:p w14:paraId="1C6D14D6" w14:textId="77777777" w:rsidR="00D824D6" w:rsidRPr="0028047C" w:rsidRDefault="00D824D6" w:rsidP="003F2AD4">
      <w:pPr>
        <w:ind w:firstLine="709"/>
        <w:jc w:val="both"/>
        <w:rPr>
          <w:sz w:val="28"/>
          <w:szCs w:val="28"/>
          <w:lang w:val="pt-BR"/>
        </w:rPr>
      </w:pPr>
      <w:r w:rsidRPr="0028047C">
        <w:rPr>
          <w:sz w:val="28"/>
          <w:szCs w:val="28"/>
          <w:lang w:val="pt-BR"/>
        </w:rPr>
        <w:t xml:space="preserve">Rệp trưởng thành cái màu vàng, dài 2,5-4 mm. Cơ thể phủ đầy lớp bột sáp trắng như phấn. Rệp trưởng thành đực có một đôi cánh mỏng, cơ thể dài khoảng 1 mm, màu xám nhạt. Con cái đẻ trứng thành bọc, bên ngoài có lớp sáp trắng bao phủ, bên trong chứa vài chục trứng. Rệp non mới nở có màu hồng, hình bầu dục, di chuyển nhanh đến chỗ thích hợp thì sống cố định và tiết sáp trên cơ thể. </w:t>
      </w:r>
    </w:p>
    <w:p w14:paraId="1FC5241F" w14:textId="77777777" w:rsidR="00D824D6" w:rsidRPr="0028047C" w:rsidRDefault="00D824D6" w:rsidP="003F2AD4">
      <w:pPr>
        <w:ind w:firstLine="709"/>
        <w:jc w:val="both"/>
        <w:rPr>
          <w:bCs/>
          <w:sz w:val="28"/>
          <w:szCs w:val="28"/>
          <w:lang w:val="pt-BR"/>
        </w:rPr>
      </w:pPr>
      <w:r w:rsidRPr="0028047C">
        <w:rPr>
          <w:bCs/>
          <w:sz w:val="28"/>
          <w:szCs w:val="28"/>
          <w:lang w:val="pt-BR"/>
        </w:rPr>
        <w:t>* Tập tính sinh sống và gây hại</w:t>
      </w:r>
    </w:p>
    <w:p w14:paraId="69076C96" w14:textId="77777777" w:rsidR="00D824D6" w:rsidRPr="0028047C" w:rsidRDefault="00D824D6" w:rsidP="003F2AD4">
      <w:pPr>
        <w:ind w:firstLine="709"/>
        <w:jc w:val="both"/>
        <w:rPr>
          <w:sz w:val="28"/>
          <w:szCs w:val="28"/>
          <w:lang w:val="pt-BR"/>
        </w:rPr>
      </w:pPr>
      <w:r w:rsidRPr="0028047C">
        <w:rPr>
          <w:sz w:val="28"/>
          <w:szCs w:val="28"/>
          <w:lang w:val="pt-BR"/>
        </w:rPr>
        <w:t xml:space="preserve">- Rệp tập trung thành đám ở mặt dưới lá và trên trái, hút nhựa làm cho lá bị quăn, biến vàng, trái còn nhỏ thì bị rụng hoặc phát triển kém. Chỗ có rệp thường có nấm bồ hóng đen phát triển làm giảm giá trị của quả. </w:t>
      </w:r>
    </w:p>
    <w:p w14:paraId="5CDDA097" w14:textId="77777777" w:rsidR="00D824D6" w:rsidRPr="0028047C" w:rsidRDefault="00D824D6" w:rsidP="003F2AD4">
      <w:pPr>
        <w:ind w:firstLine="709"/>
        <w:jc w:val="both"/>
        <w:rPr>
          <w:sz w:val="28"/>
          <w:szCs w:val="28"/>
          <w:lang w:val="pt-BR"/>
        </w:rPr>
      </w:pPr>
      <w:r w:rsidRPr="0028047C">
        <w:rPr>
          <w:sz w:val="28"/>
          <w:szCs w:val="28"/>
          <w:lang w:val="pt-BR"/>
        </w:rPr>
        <w:t>- Vòng đời trung bình 25-30 ngày. Rệp phát sinh quanh năm, thường vào các tháng mùa khô, nắng nóng.</w:t>
      </w:r>
    </w:p>
    <w:p w14:paraId="3D66A27D" w14:textId="77777777" w:rsidR="00D824D6" w:rsidRPr="0028047C" w:rsidRDefault="00D824D6" w:rsidP="003F2AD4">
      <w:pPr>
        <w:ind w:firstLine="709"/>
        <w:jc w:val="both"/>
        <w:rPr>
          <w:bCs/>
          <w:sz w:val="28"/>
          <w:szCs w:val="28"/>
          <w:lang w:val="pt-BR"/>
        </w:rPr>
      </w:pPr>
      <w:r w:rsidRPr="0028047C">
        <w:rPr>
          <w:bCs/>
          <w:sz w:val="28"/>
          <w:szCs w:val="28"/>
          <w:lang w:val="pt-BR"/>
        </w:rPr>
        <w:t>* Biện pháp phòng chống</w:t>
      </w:r>
    </w:p>
    <w:p w14:paraId="257462E3" w14:textId="77777777" w:rsidR="00D824D6" w:rsidRPr="0028047C" w:rsidRDefault="00D824D6" w:rsidP="003F2AD4">
      <w:pPr>
        <w:ind w:firstLine="709"/>
        <w:jc w:val="both"/>
        <w:rPr>
          <w:sz w:val="28"/>
          <w:szCs w:val="28"/>
          <w:lang w:val="pt-BR"/>
        </w:rPr>
      </w:pPr>
      <w:r w:rsidRPr="0028047C">
        <w:rPr>
          <w:sz w:val="28"/>
          <w:szCs w:val="28"/>
          <w:lang w:val="pt-BR"/>
        </w:rPr>
        <w:t>- Khi rệp phát sinh ít dùng biện pháp thủ công bắt giết.</w:t>
      </w:r>
    </w:p>
    <w:p w14:paraId="7D027142" w14:textId="77777777" w:rsidR="00D824D6" w:rsidRPr="0028047C" w:rsidRDefault="00D824D6" w:rsidP="003F2AD4">
      <w:pPr>
        <w:ind w:firstLine="709"/>
        <w:jc w:val="both"/>
        <w:rPr>
          <w:sz w:val="28"/>
          <w:szCs w:val="28"/>
          <w:lang w:val="pt-BR"/>
        </w:rPr>
      </w:pPr>
      <w:r w:rsidRPr="0028047C">
        <w:rPr>
          <w:sz w:val="28"/>
          <w:szCs w:val="28"/>
          <w:lang w:val="pt-BR"/>
        </w:rPr>
        <w:t>- Có thể phun rửa tán lá bằng nước pha nước rửa chén với áp lực phun xịt cao.</w:t>
      </w:r>
    </w:p>
    <w:p w14:paraId="61BFE62A" w14:textId="77777777" w:rsidR="00D824D6" w:rsidRPr="0028047C" w:rsidRDefault="00D824D6" w:rsidP="003F2AD4">
      <w:pPr>
        <w:ind w:firstLine="709"/>
        <w:jc w:val="both"/>
        <w:rPr>
          <w:sz w:val="28"/>
          <w:szCs w:val="28"/>
          <w:lang w:val="pt-BR"/>
        </w:rPr>
      </w:pPr>
      <w:r w:rsidRPr="0028047C">
        <w:rPr>
          <w:sz w:val="28"/>
          <w:szCs w:val="28"/>
          <w:lang w:val="pt-BR"/>
        </w:rPr>
        <w:t>- Tạo điều kiện thuận lợi cho kiến vàng sinh sống và phát triển.</w:t>
      </w:r>
    </w:p>
    <w:p w14:paraId="19EDB665" w14:textId="77777777" w:rsidR="00D824D6" w:rsidRPr="0028047C" w:rsidRDefault="00D824D6" w:rsidP="003F2AD4">
      <w:pPr>
        <w:ind w:firstLine="709"/>
        <w:jc w:val="both"/>
        <w:rPr>
          <w:sz w:val="28"/>
          <w:szCs w:val="28"/>
          <w:lang w:val="pt-BR"/>
        </w:rPr>
      </w:pPr>
      <w:r w:rsidRPr="0028047C">
        <w:rPr>
          <w:sz w:val="28"/>
          <w:szCs w:val="28"/>
          <w:lang w:val="pt-BR"/>
        </w:rPr>
        <w:t>- Khi mật số rệp dày đặc có thể sử dụng các dạng thuốc có hoạt chất Dimethoate, Imidacloprid,... liều lượng theo khuyến cáo trên nhãn. Nên luân chuyển đổi gốc thuốc trừ sâu để tránh tình trạng rệp kháng thuốc.</w:t>
      </w:r>
    </w:p>
    <w:p w14:paraId="4F7B1210" w14:textId="77777777" w:rsidR="00D824D6" w:rsidRPr="0028047C" w:rsidRDefault="00D824D6" w:rsidP="003F2AD4">
      <w:pPr>
        <w:ind w:firstLine="709"/>
        <w:jc w:val="both"/>
        <w:rPr>
          <w:b/>
          <w:sz w:val="28"/>
          <w:szCs w:val="28"/>
          <w:lang w:val="pt-BR"/>
        </w:rPr>
      </w:pPr>
      <w:r w:rsidRPr="0028047C">
        <w:rPr>
          <w:sz w:val="28"/>
          <w:szCs w:val="28"/>
          <w:lang w:val="pt-BR"/>
        </w:rPr>
        <w:t>c) Sâu đục quả</w:t>
      </w:r>
      <w:r w:rsidRPr="0028047C">
        <w:rPr>
          <w:b/>
          <w:sz w:val="28"/>
          <w:szCs w:val="28"/>
          <w:lang w:val="pt-BR"/>
        </w:rPr>
        <w:t xml:space="preserve"> </w:t>
      </w:r>
      <w:r w:rsidRPr="0028047C">
        <w:rPr>
          <w:sz w:val="28"/>
          <w:szCs w:val="28"/>
          <w:lang w:val="pt-BR"/>
        </w:rPr>
        <w:t>(</w:t>
      </w:r>
      <w:r w:rsidRPr="0028047C">
        <w:rPr>
          <w:i/>
          <w:sz w:val="28"/>
          <w:szCs w:val="28"/>
          <w:lang w:val="pt-BR"/>
        </w:rPr>
        <w:t>Conogethes punctefiralis)</w:t>
      </w:r>
    </w:p>
    <w:p w14:paraId="3F70D3B1" w14:textId="77777777" w:rsidR="00D824D6" w:rsidRPr="0028047C" w:rsidRDefault="00D824D6" w:rsidP="003F2AD4">
      <w:pPr>
        <w:ind w:firstLine="709"/>
        <w:jc w:val="both"/>
        <w:rPr>
          <w:sz w:val="28"/>
          <w:szCs w:val="28"/>
          <w:lang w:val="pt-BR"/>
        </w:rPr>
      </w:pPr>
      <w:r w:rsidRPr="0028047C">
        <w:rPr>
          <w:bCs/>
          <w:sz w:val="28"/>
          <w:szCs w:val="28"/>
          <w:lang w:val="pt-BR"/>
        </w:rPr>
        <w:t>* Nhận dạng</w:t>
      </w:r>
    </w:p>
    <w:p w14:paraId="66760C02" w14:textId="77777777" w:rsidR="00D824D6" w:rsidRPr="0028047C" w:rsidRDefault="00D824D6" w:rsidP="003F2AD4">
      <w:pPr>
        <w:ind w:firstLine="709"/>
        <w:jc w:val="both"/>
        <w:rPr>
          <w:sz w:val="28"/>
          <w:szCs w:val="28"/>
          <w:lang w:val="pt-BR"/>
        </w:rPr>
      </w:pPr>
      <w:r w:rsidRPr="0028047C">
        <w:rPr>
          <w:sz w:val="28"/>
          <w:szCs w:val="28"/>
          <w:lang w:val="pt-BR"/>
        </w:rPr>
        <w:t xml:space="preserve">Bướm tương đối nhỏ, thân dài 12 mm, sải cánh rộng 25 mm. Toàn thân và cánh màu vàng, trên cánh có nhiều chấm đen, trứng hình bầu dục, mới đẻ màu </w:t>
      </w:r>
      <w:r w:rsidRPr="0028047C">
        <w:rPr>
          <w:sz w:val="28"/>
          <w:szCs w:val="28"/>
          <w:lang w:val="pt-BR"/>
        </w:rPr>
        <w:lastRenderedPageBreak/>
        <w:t>trắng sữa, sau có màu vàng nhạt. Sâu non đẫy sức dài khoảng 22 mm, đầu màu nâu, thân màu hồng nhạt. Mặt bụng cơ thể cũng có đốm nâu nhạt với lông nhỏ. Nhộng màu nâu, dài khoảng 13 mm.</w:t>
      </w:r>
    </w:p>
    <w:p w14:paraId="59B79958" w14:textId="77777777" w:rsidR="00D824D6" w:rsidRPr="0028047C" w:rsidRDefault="00D824D6" w:rsidP="003F2AD4">
      <w:pPr>
        <w:ind w:firstLine="709"/>
        <w:jc w:val="both"/>
        <w:rPr>
          <w:bCs/>
          <w:sz w:val="28"/>
          <w:szCs w:val="28"/>
          <w:lang w:val="pt-BR"/>
        </w:rPr>
      </w:pPr>
      <w:r w:rsidRPr="0028047C">
        <w:rPr>
          <w:bCs/>
          <w:sz w:val="28"/>
          <w:szCs w:val="28"/>
          <w:lang w:val="pt-BR"/>
        </w:rPr>
        <w:t>* Tập tính sinh sống và gây hại</w:t>
      </w:r>
    </w:p>
    <w:p w14:paraId="73829F08" w14:textId="77777777" w:rsidR="00D824D6" w:rsidRPr="0028047C" w:rsidRDefault="00D824D6" w:rsidP="003F2AD4">
      <w:pPr>
        <w:ind w:firstLine="709"/>
        <w:jc w:val="both"/>
        <w:rPr>
          <w:b/>
          <w:i/>
          <w:sz w:val="28"/>
          <w:szCs w:val="28"/>
          <w:lang w:val="pt-BR"/>
        </w:rPr>
      </w:pPr>
      <w:r w:rsidRPr="0028047C">
        <w:rPr>
          <w:sz w:val="28"/>
          <w:szCs w:val="28"/>
          <w:lang w:val="pt-BR"/>
        </w:rPr>
        <w:t xml:space="preserve">Bướm hoạt động ban đêm, ban ngày ẩn trong tán lá. Mỗi bướm cái đẻ 20-30 trứng. Sâu non đục vào quả từ khi quả còn nhỏ cho đến khi gần thu hoạch. Quả non bị đục sẽ bị biến dạng, khô và rụng. Quả lớn thì bị thối. </w:t>
      </w:r>
      <w:r w:rsidRPr="0028047C">
        <w:rPr>
          <w:sz w:val="28"/>
          <w:szCs w:val="28"/>
          <w:shd w:val="clear" w:color="auto" w:fill="F7F7F7"/>
          <w:lang w:val="pt-BR"/>
        </w:rPr>
        <w:t>Triệu chứng để nhận diện là từng đám phân màu nâu đậm do sâu thải ra bên ngoài lỗ đục.</w:t>
      </w:r>
      <w:r w:rsidRPr="0028047C">
        <w:rPr>
          <w:b/>
          <w:i/>
          <w:sz w:val="28"/>
          <w:szCs w:val="28"/>
          <w:lang w:val="pt-BR"/>
        </w:rPr>
        <w:t xml:space="preserve"> </w:t>
      </w:r>
    </w:p>
    <w:p w14:paraId="751BDC7B" w14:textId="77777777" w:rsidR="00D824D6" w:rsidRPr="0028047C" w:rsidRDefault="00D824D6" w:rsidP="003F2AD4">
      <w:pPr>
        <w:ind w:firstLine="709"/>
        <w:jc w:val="both"/>
        <w:rPr>
          <w:bCs/>
          <w:sz w:val="28"/>
          <w:szCs w:val="28"/>
          <w:lang w:val="pt-BR"/>
        </w:rPr>
      </w:pPr>
      <w:r w:rsidRPr="0028047C">
        <w:rPr>
          <w:bCs/>
          <w:sz w:val="28"/>
          <w:szCs w:val="28"/>
          <w:lang w:val="pt-BR"/>
        </w:rPr>
        <w:t>* Biện pháp phòng chống</w:t>
      </w:r>
    </w:p>
    <w:p w14:paraId="48E64E26" w14:textId="77777777" w:rsidR="00D824D6" w:rsidRPr="0028047C" w:rsidRDefault="00D824D6" w:rsidP="003F2AD4">
      <w:pPr>
        <w:ind w:firstLine="709"/>
        <w:jc w:val="both"/>
        <w:rPr>
          <w:sz w:val="28"/>
          <w:szCs w:val="28"/>
          <w:lang w:val="pt-BR"/>
        </w:rPr>
      </w:pPr>
      <w:r w:rsidRPr="0028047C">
        <w:rPr>
          <w:sz w:val="28"/>
          <w:szCs w:val="28"/>
          <w:lang w:val="pt-BR"/>
        </w:rPr>
        <w:t xml:space="preserve">- Thu gom tiêu hủy những quả bị hư. </w:t>
      </w:r>
    </w:p>
    <w:p w14:paraId="4650DE32" w14:textId="77777777" w:rsidR="00D824D6" w:rsidRPr="0028047C" w:rsidRDefault="00D824D6" w:rsidP="003F2AD4">
      <w:pPr>
        <w:ind w:firstLine="709"/>
        <w:jc w:val="both"/>
        <w:rPr>
          <w:sz w:val="28"/>
          <w:szCs w:val="28"/>
          <w:lang w:val="pt-BR"/>
        </w:rPr>
      </w:pPr>
      <w:r w:rsidRPr="0028047C">
        <w:rPr>
          <w:sz w:val="28"/>
          <w:szCs w:val="28"/>
          <w:lang w:val="pt-BR"/>
        </w:rPr>
        <w:t>- Sau khi thu hoạch vệ sinh cho vườn thông thoáng.</w:t>
      </w:r>
    </w:p>
    <w:p w14:paraId="27690E90" w14:textId="77777777" w:rsidR="00D824D6" w:rsidRPr="0028047C" w:rsidRDefault="00D824D6" w:rsidP="003F2AD4">
      <w:pPr>
        <w:ind w:firstLine="709"/>
        <w:jc w:val="both"/>
        <w:rPr>
          <w:sz w:val="28"/>
          <w:szCs w:val="28"/>
          <w:lang w:val="pt-BR"/>
        </w:rPr>
      </w:pPr>
      <w:r w:rsidRPr="0028047C">
        <w:rPr>
          <w:sz w:val="28"/>
          <w:szCs w:val="28"/>
          <w:lang w:val="pt-BR"/>
        </w:rPr>
        <w:t>- Áp dụng biện pháp bao trái để hạn chế tác hại của sâu đục quả.</w:t>
      </w:r>
    </w:p>
    <w:p w14:paraId="04608175" w14:textId="77777777" w:rsidR="00D824D6" w:rsidRPr="0028047C" w:rsidRDefault="00D824D6" w:rsidP="003F2AD4">
      <w:pPr>
        <w:overflowPunct w:val="0"/>
        <w:autoSpaceDE w:val="0"/>
        <w:autoSpaceDN w:val="0"/>
        <w:adjustRightInd w:val="0"/>
        <w:ind w:firstLine="709"/>
        <w:jc w:val="both"/>
        <w:textAlignment w:val="baseline"/>
        <w:rPr>
          <w:sz w:val="28"/>
          <w:szCs w:val="28"/>
          <w:lang w:val="pt-BR"/>
        </w:rPr>
      </w:pPr>
      <w:r w:rsidRPr="0028047C">
        <w:rPr>
          <w:bCs/>
          <w:sz w:val="28"/>
          <w:szCs w:val="28"/>
          <w:lang w:val="pt-BR"/>
        </w:rPr>
        <w:t xml:space="preserve">d) </w:t>
      </w:r>
      <w:r w:rsidRPr="0028047C">
        <w:rPr>
          <w:sz w:val="28"/>
          <w:szCs w:val="28"/>
          <w:lang w:val="pt-BR"/>
        </w:rPr>
        <w:t>Ruồi đục quả</w:t>
      </w:r>
      <w:r w:rsidRPr="0028047C">
        <w:rPr>
          <w:b/>
          <w:sz w:val="28"/>
          <w:szCs w:val="28"/>
          <w:lang w:val="pt-BR"/>
        </w:rPr>
        <w:t xml:space="preserve"> </w:t>
      </w:r>
      <w:r w:rsidRPr="0028047C">
        <w:rPr>
          <w:sz w:val="28"/>
          <w:szCs w:val="28"/>
          <w:lang w:val="pt-BR"/>
        </w:rPr>
        <w:t>(</w:t>
      </w:r>
      <w:r w:rsidRPr="0028047C">
        <w:rPr>
          <w:i/>
          <w:sz w:val="28"/>
          <w:szCs w:val="28"/>
          <w:lang w:val="pt-BR"/>
        </w:rPr>
        <w:t>Bactrocera dorsalis)</w:t>
      </w:r>
    </w:p>
    <w:p w14:paraId="05532280" w14:textId="77777777" w:rsidR="00D824D6" w:rsidRPr="0028047C" w:rsidRDefault="00D824D6" w:rsidP="003F2AD4">
      <w:pPr>
        <w:ind w:firstLine="709"/>
        <w:jc w:val="both"/>
        <w:rPr>
          <w:sz w:val="28"/>
          <w:szCs w:val="28"/>
          <w:lang w:val="pt-BR"/>
        </w:rPr>
      </w:pPr>
      <w:r w:rsidRPr="0028047C">
        <w:rPr>
          <w:sz w:val="28"/>
          <w:szCs w:val="28"/>
          <w:lang w:val="pt-BR"/>
        </w:rPr>
        <w:t xml:space="preserve">* Nhận </w:t>
      </w:r>
      <w:r w:rsidRPr="0028047C">
        <w:rPr>
          <w:bCs/>
          <w:sz w:val="28"/>
          <w:szCs w:val="28"/>
          <w:lang w:val="pt-BR"/>
        </w:rPr>
        <w:t>dạng</w:t>
      </w:r>
    </w:p>
    <w:p w14:paraId="615F366E" w14:textId="77777777" w:rsidR="00D824D6" w:rsidRPr="0028047C" w:rsidRDefault="00D824D6" w:rsidP="003F2AD4">
      <w:pPr>
        <w:ind w:firstLine="709"/>
        <w:jc w:val="both"/>
        <w:rPr>
          <w:sz w:val="28"/>
          <w:szCs w:val="28"/>
          <w:lang w:val="pt-BR"/>
        </w:rPr>
      </w:pPr>
      <w:r w:rsidRPr="0028047C">
        <w:rPr>
          <w:sz w:val="28"/>
          <w:szCs w:val="28"/>
          <w:lang w:val="pt-BR"/>
        </w:rPr>
        <w:t xml:space="preserve">- Ruồi trưởng thành hình dạng giống ruồi nhà nhưng nhỏ hơn một chút, thân dài 5 – 6 mm, sải cánh rộng 8-9 mm, toàn thân màu nâu đỏ, đầu hình bán cầu, mặt trước có 06 chấm đen nhỏ. Ngực có 03 vệt vàng xếp thành hình chữ U, bụng có 02 vệt đen hình chữ T. Cánh trong suốt, con cái cuối bụng có ống đẻ trứng dài và nhọn. </w:t>
      </w:r>
    </w:p>
    <w:p w14:paraId="1CB80111" w14:textId="77777777" w:rsidR="00D824D6" w:rsidRPr="0028047C" w:rsidRDefault="00D824D6" w:rsidP="003F2AD4">
      <w:pPr>
        <w:ind w:firstLine="709"/>
        <w:jc w:val="both"/>
        <w:rPr>
          <w:sz w:val="28"/>
          <w:szCs w:val="28"/>
          <w:lang w:val="pt-BR"/>
        </w:rPr>
      </w:pPr>
      <w:r w:rsidRPr="0028047C">
        <w:rPr>
          <w:sz w:val="28"/>
          <w:szCs w:val="28"/>
          <w:lang w:val="pt-BR"/>
        </w:rPr>
        <w:t>- Trứng hình hạt gạo dài khoảng 1mm, mới đẻ màu trắng sữa, sắp nở chuyển thành màu vàng nhạt. Ruồi non dạng con dòi, không có chân, màu vàng nhạt, miệng có móc cứng.</w:t>
      </w:r>
    </w:p>
    <w:p w14:paraId="5A0D9A41" w14:textId="77777777" w:rsidR="00D824D6" w:rsidRPr="0028047C" w:rsidRDefault="00D824D6" w:rsidP="003F2AD4">
      <w:pPr>
        <w:ind w:firstLine="709"/>
        <w:jc w:val="both"/>
        <w:rPr>
          <w:sz w:val="28"/>
          <w:szCs w:val="28"/>
          <w:lang w:val="pt-BR"/>
        </w:rPr>
      </w:pPr>
      <w:r w:rsidRPr="0028047C">
        <w:rPr>
          <w:sz w:val="28"/>
          <w:szCs w:val="28"/>
          <w:lang w:val="pt-BR"/>
        </w:rPr>
        <w:t>- Nhộng dài 6-7 mm, hình trứng dài, lúc đầu màu vàng nâu, sắp vũ hóa có màu nâu đỏ.</w:t>
      </w:r>
    </w:p>
    <w:p w14:paraId="56E3887A" w14:textId="77777777" w:rsidR="00D824D6" w:rsidRPr="0028047C" w:rsidRDefault="00D824D6" w:rsidP="003F2AD4">
      <w:pPr>
        <w:ind w:firstLine="709"/>
        <w:jc w:val="both"/>
        <w:rPr>
          <w:bCs/>
          <w:sz w:val="28"/>
          <w:szCs w:val="28"/>
          <w:lang w:val="pt-BR"/>
        </w:rPr>
      </w:pPr>
      <w:r w:rsidRPr="0028047C">
        <w:rPr>
          <w:bCs/>
          <w:sz w:val="28"/>
          <w:szCs w:val="28"/>
          <w:lang w:val="pt-BR"/>
        </w:rPr>
        <w:t>* Tập tính sinh sống và gây hại</w:t>
      </w:r>
    </w:p>
    <w:p w14:paraId="71F79A7E" w14:textId="77777777" w:rsidR="00D824D6" w:rsidRPr="0028047C" w:rsidRDefault="00D824D6" w:rsidP="003F2AD4">
      <w:pPr>
        <w:ind w:firstLine="709"/>
        <w:jc w:val="both"/>
        <w:rPr>
          <w:sz w:val="28"/>
          <w:szCs w:val="28"/>
          <w:lang w:val="pt-BR"/>
        </w:rPr>
      </w:pPr>
      <w:r w:rsidRPr="0028047C">
        <w:rPr>
          <w:sz w:val="28"/>
          <w:szCs w:val="28"/>
          <w:lang w:val="pt-BR"/>
        </w:rPr>
        <w:t>- Ruồi trưởng thành hoạt động ban ngày, có khả năng bay xa. Ruồi cái dùng ống đẻ trứng chọc sâu vào vỏ trái khoảng 5 mm rồi đẻ một chùm 05-10 trứng vào đó. Vết chích rất nhỏ nhưng có thể nhận ra được nhờ vết mủ khô màu nâu trên mặt vỏ trái. Một con cái đẻ 100-200 trứng. Sau khi nở, dòi đục ăn trong trái, tuổi càng lớn càng đục sâu vào phía trong làm trái bị thối và rụng. Bị hại nặng trái rụng hàng loạt. Trong 01 quả có thể có nhiều con dòi phá hại. Khi trưởng thành, dòi chui ra khỏi trái rơi xuống đất hóa nhộng ở độ sâu 03-07 cm. Vòng đời trung bình 20-30 ngày, trong đó thời gian trứng 02-03 ngày, dòi 10-15 ngày, nhộng 07-10 ngày, ruồi trưởng thành đẻ trứng 01-02 ngày sau khi bắt cặp và có thể sống trên 01 tháng.</w:t>
      </w:r>
    </w:p>
    <w:p w14:paraId="42EEBC60" w14:textId="77777777" w:rsidR="00D824D6" w:rsidRPr="0028047C" w:rsidRDefault="00D824D6" w:rsidP="003F2AD4">
      <w:pPr>
        <w:ind w:firstLine="709"/>
        <w:jc w:val="both"/>
        <w:rPr>
          <w:sz w:val="28"/>
          <w:szCs w:val="28"/>
          <w:lang w:val="pt-BR"/>
        </w:rPr>
      </w:pPr>
      <w:r w:rsidRPr="0028047C">
        <w:rPr>
          <w:sz w:val="28"/>
          <w:szCs w:val="28"/>
          <w:lang w:val="pt-BR"/>
        </w:rPr>
        <w:t>- Ruồi phá hại chủ yếu trên quả gần chín đến chín, là đối tượng quan trọng nhất trên cây ổi.</w:t>
      </w:r>
    </w:p>
    <w:p w14:paraId="5BBD783A" w14:textId="77777777" w:rsidR="00D824D6" w:rsidRPr="0028047C" w:rsidRDefault="00D824D6" w:rsidP="003F2AD4">
      <w:pPr>
        <w:ind w:firstLine="709"/>
        <w:jc w:val="both"/>
        <w:rPr>
          <w:bCs/>
          <w:sz w:val="28"/>
          <w:szCs w:val="28"/>
          <w:lang w:val="pt-BR"/>
        </w:rPr>
      </w:pPr>
      <w:r w:rsidRPr="0028047C">
        <w:rPr>
          <w:bCs/>
          <w:sz w:val="28"/>
          <w:szCs w:val="28"/>
          <w:lang w:val="pt-BR"/>
        </w:rPr>
        <w:t>* Biện pháp phòng chống</w:t>
      </w:r>
    </w:p>
    <w:p w14:paraId="0EBA429B" w14:textId="77777777" w:rsidR="00D824D6" w:rsidRPr="0028047C" w:rsidRDefault="00D824D6" w:rsidP="003F2AD4">
      <w:pPr>
        <w:ind w:firstLine="709"/>
        <w:jc w:val="both"/>
        <w:rPr>
          <w:sz w:val="28"/>
          <w:szCs w:val="28"/>
          <w:lang w:val="pt-BR"/>
        </w:rPr>
      </w:pPr>
      <w:r w:rsidRPr="0028047C">
        <w:rPr>
          <w:sz w:val="28"/>
          <w:szCs w:val="28"/>
          <w:lang w:val="pt-BR"/>
        </w:rPr>
        <w:t xml:space="preserve">- Thu hoạch kịp thời, không để quả chín lâu trên cây. </w:t>
      </w:r>
    </w:p>
    <w:p w14:paraId="1A99FF9D" w14:textId="77777777" w:rsidR="00D824D6" w:rsidRPr="0028047C" w:rsidRDefault="00D824D6" w:rsidP="003F2AD4">
      <w:pPr>
        <w:ind w:firstLine="709"/>
        <w:jc w:val="both"/>
        <w:rPr>
          <w:sz w:val="28"/>
          <w:szCs w:val="28"/>
          <w:lang w:val="pt-BR"/>
        </w:rPr>
      </w:pPr>
      <w:r w:rsidRPr="0028047C">
        <w:rPr>
          <w:sz w:val="28"/>
          <w:szCs w:val="28"/>
          <w:lang w:val="pt-BR"/>
        </w:rPr>
        <w:t>- Thường xuyên thu nhặt các quả bị rụng, quả có dòi đem tiêu hủy để diệt dòi, hạn chế mật độ ruồi ở các lứa sau.</w:t>
      </w:r>
    </w:p>
    <w:p w14:paraId="20EFF291" w14:textId="77777777" w:rsidR="00D824D6" w:rsidRPr="0028047C" w:rsidRDefault="00D824D6" w:rsidP="003F2AD4">
      <w:pPr>
        <w:ind w:firstLine="709"/>
        <w:jc w:val="both"/>
        <w:rPr>
          <w:sz w:val="28"/>
          <w:szCs w:val="28"/>
          <w:lang w:val="pt-BR"/>
        </w:rPr>
      </w:pPr>
      <w:r w:rsidRPr="0028047C">
        <w:rPr>
          <w:sz w:val="28"/>
          <w:szCs w:val="28"/>
          <w:lang w:val="pt-BR"/>
        </w:rPr>
        <w:t>- Tỉa bỏ cành già, cành tăm, cành bị sâu bệnh... để vườn luôn được sạch sẽ và thông thoáng.</w:t>
      </w:r>
    </w:p>
    <w:p w14:paraId="303977EC" w14:textId="77777777" w:rsidR="00D824D6" w:rsidRPr="0028047C" w:rsidRDefault="00D824D6" w:rsidP="003F2AD4">
      <w:pPr>
        <w:ind w:firstLine="709"/>
        <w:jc w:val="both"/>
        <w:rPr>
          <w:sz w:val="28"/>
          <w:szCs w:val="28"/>
          <w:lang w:val="pt-BR"/>
        </w:rPr>
      </w:pPr>
      <w:r w:rsidRPr="0028047C">
        <w:rPr>
          <w:sz w:val="28"/>
          <w:szCs w:val="28"/>
          <w:lang w:val="vi-VN"/>
        </w:rPr>
        <w:t>- Có thể tự làm bẫy bả ruồi bằng cách dùng quả chín như: Cam, quýt, dứa, táo có tẩm thuốc sâu rồi đặt trên cành cây.</w:t>
      </w:r>
    </w:p>
    <w:p w14:paraId="27BA6B02" w14:textId="77777777" w:rsidR="00D824D6" w:rsidRPr="0028047C" w:rsidRDefault="00D824D6" w:rsidP="003F2AD4">
      <w:pPr>
        <w:ind w:firstLine="709"/>
        <w:jc w:val="both"/>
        <w:rPr>
          <w:i/>
          <w:sz w:val="28"/>
          <w:szCs w:val="28"/>
          <w:lang w:val="vi-VN"/>
        </w:rPr>
      </w:pPr>
      <w:r w:rsidRPr="0028047C">
        <w:rPr>
          <w:sz w:val="28"/>
          <w:szCs w:val="28"/>
          <w:lang w:val="vi-VN"/>
        </w:rPr>
        <w:lastRenderedPageBreak/>
        <w:t>- Khi ruồi trưởng thành phát sinh dùng thuốc dẫn dụ có chất Methyl eugenol 75% + Dibrom 25%</w:t>
      </w:r>
      <w:r w:rsidRPr="0028047C">
        <w:rPr>
          <w:sz w:val="28"/>
          <w:szCs w:val="28"/>
          <w:lang w:val="pt-BR"/>
        </w:rPr>
        <w:t xml:space="preserve">. </w:t>
      </w:r>
      <w:r w:rsidRPr="0028047C">
        <w:rPr>
          <w:sz w:val="28"/>
          <w:szCs w:val="28"/>
          <w:lang w:val="vi-VN"/>
        </w:rPr>
        <w:t>Thuốc này có tác dụng dẫn dụ ruồi đực, trong thuốc có pha thêm thuốc sâu, ruồi đực ăn sẽ chết, ruồi cái còn lại sẽ không đẻ trứng hoặc trứng đẻ không nở được. Chất dẫn dụ này có trong cây é tía và cây hương nhu.</w:t>
      </w:r>
    </w:p>
    <w:p w14:paraId="35A7F023" w14:textId="77777777" w:rsidR="00D824D6" w:rsidRPr="0028047C" w:rsidRDefault="00D824D6" w:rsidP="003F2AD4">
      <w:pPr>
        <w:ind w:firstLine="709"/>
        <w:jc w:val="both"/>
        <w:rPr>
          <w:sz w:val="28"/>
          <w:szCs w:val="28"/>
          <w:lang w:val="vi-VN"/>
        </w:rPr>
      </w:pPr>
      <w:r w:rsidRPr="0028047C">
        <w:rPr>
          <w:sz w:val="28"/>
          <w:szCs w:val="28"/>
          <w:lang w:val="vi-VN"/>
        </w:rPr>
        <w:t>- Phun chế phẩm protein để dẫn dụ cả ruồi cái và ruồi đực. Nên phun vào buổi sáng 8</w:t>
      </w:r>
      <w:r w:rsidRPr="0028047C">
        <w:rPr>
          <w:sz w:val="28"/>
          <w:szCs w:val="28"/>
        </w:rPr>
        <w:t>-</w:t>
      </w:r>
      <w:r w:rsidRPr="0028047C">
        <w:rPr>
          <w:sz w:val="28"/>
          <w:szCs w:val="28"/>
          <w:lang w:val="vi-VN"/>
        </w:rPr>
        <w:t xml:space="preserve">9 giờ là lúc ruồi hoạt động mạnh. Phun ngay sau khi ổi thụ phấn cho đến gần thu hoạch. Các lần phun cách nhau </w:t>
      </w:r>
      <w:r w:rsidRPr="0028047C">
        <w:rPr>
          <w:sz w:val="28"/>
          <w:szCs w:val="28"/>
        </w:rPr>
        <w:t>0</w:t>
      </w:r>
      <w:r w:rsidRPr="0028047C">
        <w:rPr>
          <w:sz w:val="28"/>
          <w:szCs w:val="28"/>
          <w:lang w:val="vi-VN"/>
        </w:rPr>
        <w:t>7</w:t>
      </w:r>
      <w:r w:rsidRPr="0028047C">
        <w:rPr>
          <w:sz w:val="28"/>
          <w:szCs w:val="28"/>
        </w:rPr>
        <w:t>-</w:t>
      </w:r>
      <w:r w:rsidRPr="0028047C">
        <w:rPr>
          <w:sz w:val="28"/>
          <w:szCs w:val="28"/>
          <w:lang w:val="vi-VN"/>
        </w:rPr>
        <w:t xml:space="preserve">10 ngày. </w:t>
      </w:r>
    </w:p>
    <w:p w14:paraId="06B44257" w14:textId="77777777" w:rsidR="00D824D6" w:rsidRPr="0028047C" w:rsidRDefault="00D824D6" w:rsidP="003F2AD4">
      <w:pPr>
        <w:ind w:firstLine="709"/>
        <w:jc w:val="both"/>
        <w:rPr>
          <w:sz w:val="28"/>
          <w:szCs w:val="28"/>
          <w:lang w:val="vi-VN"/>
        </w:rPr>
      </w:pPr>
      <w:r w:rsidRPr="0028047C">
        <w:rPr>
          <w:sz w:val="28"/>
          <w:szCs w:val="28"/>
          <w:lang w:val="vi-VN"/>
        </w:rPr>
        <w:t>- Sử dụng biện pháp bao quả hạn chế ruồi đục quả rất rõ. Dùng bao xốp bên trong, bao nilon có đục lỗ bên ngoài khi quả có đường kính khoảng 3,0</w:t>
      </w:r>
      <w:r w:rsidRPr="0028047C">
        <w:rPr>
          <w:sz w:val="28"/>
          <w:szCs w:val="28"/>
        </w:rPr>
        <w:t>-</w:t>
      </w:r>
      <w:r w:rsidRPr="0028047C">
        <w:rPr>
          <w:sz w:val="28"/>
          <w:szCs w:val="28"/>
          <w:lang w:val="vi-VN"/>
        </w:rPr>
        <w:t>3,5</w:t>
      </w:r>
      <w:r w:rsidRPr="0028047C">
        <w:rPr>
          <w:sz w:val="28"/>
          <w:szCs w:val="28"/>
        </w:rPr>
        <w:t xml:space="preserve"> </w:t>
      </w:r>
      <w:r w:rsidRPr="0028047C">
        <w:rPr>
          <w:sz w:val="28"/>
          <w:szCs w:val="28"/>
          <w:lang w:val="vi-VN"/>
        </w:rPr>
        <w:t xml:space="preserve">cm. </w:t>
      </w:r>
    </w:p>
    <w:p w14:paraId="4C61ABFE" w14:textId="77777777" w:rsidR="00D824D6" w:rsidRPr="0028047C" w:rsidRDefault="00D824D6" w:rsidP="003F2AD4">
      <w:pPr>
        <w:ind w:firstLine="709"/>
        <w:jc w:val="both"/>
        <w:rPr>
          <w:bCs/>
          <w:sz w:val="28"/>
          <w:szCs w:val="28"/>
          <w:lang w:val="pt-BR"/>
        </w:rPr>
      </w:pPr>
      <w:r w:rsidRPr="0028047C">
        <w:rPr>
          <w:b/>
          <w:sz w:val="28"/>
          <w:szCs w:val="28"/>
          <w:lang w:val="pt-BR"/>
        </w:rPr>
        <w:t>2. Bệnh hại</w:t>
      </w:r>
    </w:p>
    <w:p w14:paraId="5A100571" w14:textId="77777777" w:rsidR="00D824D6" w:rsidRPr="0028047C" w:rsidRDefault="00D824D6" w:rsidP="003F2AD4">
      <w:pPr>
        <w:ind w:firstLine="709"/>
        <w:jc w:val="both"/>
        <w:rPr>
          <w:b/>
          <w:sz w:val="28"/>
          <w:szCs w:val="28"/>
        </w:rPr>
      </w:pPr>
      <w:r w:rsidRPr="0028047C">
        <w:rPr>
          <w:sz w:val="28"/>
          <w:szCs w:val="28"/>
          <w:lang w:val="pt-BR"/>
        </w:rPr>
        <w:t xml:space="preserve">a) </w:t>
      </w:r>
      <w:r w:rsidRPr="0028047C">
        <w:rPr>
          <w:sz w:val="28"/>
          <w:szCs w:val="28"/>
          <w:lang w:val="vi-VN"/>
        </w:rPr>
        <w:t>B</w:t>
      </w:r>
      <w:r w:rsidRPr="0028047C">
        <w:rPr>
          <w:sz w:val="28"/>
          <w:szCs w:val="28"/>
        </w:rPr>
        <w:t>ệ</w:t>
      </w:r>
      <w:r w:rsidRPr="0028047C">
        <w:rPr>
          <w:sz w:val="28"/>
          <w:szCs w:val="28"/>
          <w:lang w:val="vi-VN"/>
        </w:rPr>
        <w:t>nh muội đen (bồ hóng</w:t>
      </w:r>
      <w:r w:rsidRPr="0028047C">
        <w:rPr>
          <w:b/>
          <w:sz w:val="28"/>
          <w:szCs w:val="28"/>
        </w:rPr>
        <w:t>-</w:t>
      </w:r>
      <w:r w:rsidRPr="0028047C">
        <w:rPr>
          <w:i/>
          <w:sz w:val="28"/>
          <w:szCs w:val="28"/>
          <w:lang w:val="pt-BR"/>
        </w:rPr>
        <w:t xml:space="preserve">Capnodium </w:t>
      </w:r>
      <w:r w:rsidRPr="0028047C">
        <w:rPr>
          <w:sz w:val="28"/>
          <w:szCs w:val="28"/>
          <w:lang w:val="pt-BR"/>
        </w:rPr>
        <w:t>sp</w:t>
      </w:r>
      <w:r w:rsidRPr="0028047C">
        <w:rPr>
          <w:sz w:val="28"/>
          <w:szCs w:val="28"/>
          <w:lang w:val="vi-VN"/>
        </w:rPr>
        <w:t>.</w:t>
      </w:r>
      <w:r w:rsidRPr="0028047C">
        <w:rPr>
          <w:sz w:val="28"/>
          <w:szCs w:val="28"/>
        </w:rPr>
        <w:t>)</w:t>
      </w:r>
    </w:p>
    <w:p w14:paraId="33AD958C" w14:textId="77777777" w:rsidR="00D824D6" w:rsidRPr="0028047C" w:rsidRDefault="00D824D6" w:rsidP="003F2AD4">
      <w:pPr>
        <w:ind w:firstLine="709"/>
        <w:jc w:val="both"/>
        <w:rPr>
          <w:bCs/>
          <w:sz w:val="28"/>
          <w:szCs w:val="28"/>
          <w:lang w:val="pt-BR"/>
        </w:rPr>
      </w:pPr>
      <w:r w:rsidRPr="0028047C">
        <w:rPr>
          <w:bCs/>
          <w:sz w:val="28"/>
          <w:szCs w:val="28"/>
        </w:rPr>
        <w:t>*</w:t>
      </w:r>
      <w:r w:rsidRPr="0028047C">
        <w:rPr>
          <w:bCs/>
          <w:sz w:val="28"/>
          <w:szCs w:val="28"/>
          <w:lang w:val="pt-BR"/>
        </w:rPr>
        <w:t xml:space="preserve"> Triệu chứng</w:t>
      </w:r>
    </w:p>
    <w:p w14:paraId="254ED901" w14:textId="77777777" w:rsidR="00D824D6" w:rsidRPr="0028047C" w:rsidRDefault="00D824D6" w:rsidP="003F2AD4">
      <w:pPr>
        <w:ind w:firstLine="709"/>
        <w:jc w:val="both"/>
        <w:rPr>
          <w:sz w:val="28"/>
          <w:szCs w:val="28"/>
          <w:lang w:val="pt-BR"/>
        </w:rPr>
      </w:pPr>
      <w:r w:rsidRPr="0028047C">
        <w:rPr>
          <w:sz w:val="28"/>
          <w:szCs w:val="28"/>
          <w:lang w:val="pt-BR"/>
        </w:rPr>
        <w:t>Nấm tạo thành các lớp bụi đen trên lá và quả. Nấm không phá hại tế bào và có thể tự bong tróc ra khi trời khô khô, nóng. Tuy vậy sự phát triển của nấm phần nào ảnh hưởng đến quang hợp của cây và làm quả kém vẻ đẹp.</w:t>
      </w:r>
    </w:p>
    <w:p w14:paraId="5CE7B73B" w14:textId="77777777" w:rsidR="00D824D6" w:rsidRPr="0028047C" w:rsidRDefault="00D824D6" w:rsidP="003F2AD4">
      <w:pPr>
        <w:ind w:firstLine="709"/>
        <w:jc w:val="both"/>
        <w:rPr>
          <w:bCs/>
          <w:sz w:val="28"/>
          <w:szCs w:val="28"/>
          <w:lang w:val="pt-BR"/>
        </w:rPr>
      </w:pPr>
      <w:r w:rsidRPr="0028047C">
        <w:rPr>
          <w:bCs/>
          <w:sz w:val="28"/>
          <w:szCs w:val="28"/>
          <w:lang w:val="pt-BR"/>
        </w:rPr>
        <w:t>* Điều kiện phát sinh, phát triển</w:t>
      </w:r>
    </w:p>
    <w:p w14:paraId="406D314B" w14:textId="77777777" w:rsidR="00D824D6" w:rsidRPr="0028047C" w:rsidRDefault="00D824D6" w:rsidP="003F2AD4">
      <w:pPr>
        <w:ind w:firstLine="709"/>
        <w:jc w:val="both"/>
        <w:rPr>
          <w:sz w:val="28"/>
          <w:szCs w:val="28"/>
          <w:lang w:val="pt-BR"/>
        </w:rPr>
      </w:pPr>
      <w:r w:rsidRPr="0028047C">
        <w:rPr>
          <w:sz w:val="28"/>
          <w:szCs w:val="28"/>
          <w:lang w:val="pt-BR"/>
        </w:rPr>
        <w:t>Nấm bồ hóng phát triển trên dịch do rệp phấn tiết ra và sống bằng chất dịch đó, vì vậy chỉ có khi trên cây có rệp. Nếu rệp nhiều thì nấm cũng nhiều.</w:t>
      </w:r>
    </w:p>
    <w:p w14:paraId="3808E270" w14:textId="77777777" w:rsidR="00D824D6" w:rsidRPr="0028047C" w:rsidRDefault="00D824D6" w:rsidP="003F2AD4">
      <w:pPr>
        <w:ind w:firstLine="709"/>
        <w:jc w:val="both"/>
        <w:rPr>
          <w:bCs/>
          <w:sz w:val="28"/>
          <w:szCs w:val="28"/>
          <w:lang w:val="pt-BR"/>
        </w:rPr>
      </w:pPr>
      <w:r w:rsidRPr="0028047C">
        <w:rPr>
          <w:bCs/>
          <w:sz w:val="28"/>
          <w:szCs w:val="28"/>
          <w:lang w:val="pt-BR"/>
        </w:rPr>
        <w:t>* Biện pháp phòng chống</w:t>
      </w:r>
    </w:p>
    <w:p w14:paraId="47E3B482" w14:textId="77777777" w:rsidR="00D824D6" w:rsidRPr="0028047C" w:rsidRDefault="00D824D6" w:rsidP="003F2AD4">
      <w:pPr>
        <w:ind w:firstLine="709"/>
        <w:jc w:val="both"/>
        <w:rPr>
          <w:sz w:val="28"/>
          <w:szCs w:val="28"/>
          <w:lang w:val="pt-BR"/>
        </w:rPr>
      </w:pPr>
      <w:r w:rsidRPr="0028047C">
        <w:rPr>
          <w:sz w:val="28"/>
          <w:szCs w:val="28"/>
          <w:lang w:val="pt-BR"/>
        </w:rPr>
        <w:t>Chủ yếu là trừ rầy, rệp không cần phun thuốc trừ nấm. Ngoài ra có thể rửa sạch quả bị muội đen. Khi có bệnh hạn chế phun phân bón lá.</w:t>
      </w:r>
    </w:p>
    <w:p w14:paraId="0590C68E" w14:textId="77777777" w:rsidR="00D824D6" w:rsidRPr="0028047C" w:rsidRDefault="00D824D6" w:rsidP="003F2AD4">
      <w:pPr>
        <w:ind w:firstLine="709"/>
        <w:jc w:val="both"/>
        <w:rPr>
          <w:b/>
          <w:sz w:val="28"/>
          <w:szCs w:val="28"/>
          <w:lang w:val="pt-BR"/>
        </w:rPr>
      </w:pPr>
      <w:r w:rsidRPr="0028047C">
        <w:rPr>
          <w:bCs/>
          <w:sz w:val="28"/>
          <w:szCs w:val="28"/>
          <w:lang w:val="pt-BR"/>
        </w:rPr>
        <w:t xml:space="preserve">b) </w:t>
      </w:r>
      <w:r w:rsidRPr="0028047C">
        <w:rPr>
          <w:sz w:val="28"/>
          <w:szCs w:val="28"/>
          <w:lang w:val="pt-BR"/>
        </w:rPr>
        <w:t>Bệnh thán thư</w:t>
      </w:r>
      <w:r w:rsidRPr="0028047C">
        <w:rPr>
          <w:b/>
          <w:sz w:val="28"/>
          <w:szCs w:val="28"/>
          <w:lang w:val="pt-BR"/>
        </w:rPr>
        <w:t xml:space="preserve"> </w:t>
      </w:r>
      <w:r w:rsidRPr="0028047C">
        <w:rPr>
          <w:sz w:val="28"/>
          <w:szCs w:val="28"/>
          <w:lang w:val="pt-BR"/>
        </w:rPr>
        <w:t>(</w:t>
      </w:r>
      <w:r w:rsidRPr="0028047C">
        <w:rPr>
          <w:i/>
          <w:sz w:val="28"/>
          <w:szCs w:val="28"/>
          <w:lang w:val="pt-BR"/>
        </w:rPr>
        <w:t>Glomerella psidii</w:t>
      </w:r>
      <w:r w:rsidRPr="0028047C">
        <w:rPr>
          <w:sz w:val="28"/>
          <w:szCs w:val="28"/>
          <w:lang w:val="pt-BR"/>
        </w:rPr>
        <w:t>)</w:t>
      </w:r>
    </w:p>
    <w:p w14:paraId="1E1DFB92" w14:textId="77777777" w:rsidR="00D824D6" w:rsidRPr="0028047C" w:rsidRDefault="00D824D6" w:rsidP="003F2AD4">
      <w:pPr>
        <w:ind w:firstLine="709"/>
        <w:jc w:val="both"/>
        <w:rPr>
          <w:sz w:val="28"/>
          <w:szCs w:val="28"/>
          <w:lang w:val="pt-BR"/>
        </w:rPr>
      </w:pPr>
      <w:r w:rsidRPr="0028047C">
        <w:rPr>
          <w:bCs/>
          <w:sz w:val="28"/>
          <w:szCs w:val="28"/>
          <w:lang w:val="pt-BR"/>
        </w:rPr>
        <w:t>* Triệu chứng</w:t>
      </w:r>
    </w:p>
    <w:p w14:paraId="7F48DC8A" w14:textId="77777777" w:rsidR="00D824D6" w:rsidRPr="0028047C" w:rsidRDefault="00D824D6" w:rsidP="003F2AD4">
      <w:pPr>
        <w:ind w:firstLine="709"/>
        <w:jc w:val="both"/>
        <w:rPr>
          <w:sz w:val="28"/>
          <w:szCs w:val="28"/>
        </w:rPr>
      </w:pPr>
      <w:r w:rsidRPr="0028047C">
        <w:rPr>
          <w:sz w:val="28"/>
          <w:szCs w:val="28"/>
          <w:lang w:val="pt-BR"/>
        </w:rPr>
        <w:t xml:space="preserve">- Bệnh gây hại ở lá, ngọn, hoa và quả. </w:t>
      </w:r>
      <w:r w:rsidRPr="0028047C">
        <w:rPr>
          <w:sz w:val="28"/>
          <w:szCs w:val="28"/>
        </w:rPr>
        <w:t xml:space="preserve">Trên lá nấm tạo thành các đốm bênh màu tím ở giữa hoặc ở bìa, chóp lá làm cho lá bị cháy thành từng mảng. </w:t>
      </w:r>
      <w:r w:rsidRPr="0028047C">
        <w:rPr>
          <w:sz w:val="28"/>
          <w:szCs w:val="28"/>
          <w:lang w:val="vi-VN"/>
        </w:rPr>
        <w:t>Ngọn cây bị nấm gây hại biến màu nâu thẫm lan dần xuống phía dưới làm ng</w:t>
      </w:r>
      <w:r w:rsidRPr="0028047C">
        <w:rPr>
          <w:sz w:val="28"/>
          <w:szCs w:val="28"/>
        </w:rPr>
        <w:t>ọ</w:t>
      </w:r>
      <w:r w:rsidRPr="0028047C">
        <w:rPr>
          <w:sz w:val="28"/>
          <w:szCs w:val="28"/>
          <w:lang w:val="vi-VN"/>
        </w:rPr>
        <w:t xml:space="preserve">n khô, quăn, lá rụng, trời ẩm sinh các ổ nấm màu đen. </w:t>
      </w:r>
    </w:p>
    <w:p w14:paraId="2941856F" w14:textId="77777777" w:rsidR="00D824D6" w:rsidRPr="0028047C" w:rsidRDefault="00D824D6" w:rsidP="003F2AD4">
      <w:pPr>
        <w:ind w:firstLine="709"/>
        <w:jc w:val="both"/>
        <w:rPr>
          <w:sz w:val="28"/>
          <w:szCs w:val="28"/>
          <w:lang w:val="vi-VN"/>
        </w:rPr>
      </w:pPr>
      <w:r w:rsidRPr="0028047C">
        <w:rPr>
          <w:sz w:val="28"/>
          <w:szCs w:val="28"/>
        </w:rPr>
        <w:t xml:space="preserve">- </w:t>
      </w:r>
      <w:r w:rsidRPr="0028047C">
        <w:rPr>
          <w:sz w:val="28"/>
          <w:szCs w:val="28"/>
          <w:lang w:val="vi-VN"/>
        </w:rPr>
        <w:t xml:space="preserve">Nấm có thể hại quả từ khi còn non, lúc đầu là những đốm đen nhỏ như đầu kim, về sau phát triển thành đốm tròn màu nâu thẫm, lõm vào thịt quả, giữa vết bệnh có các hạt nhỏ màu đen là các ổ bào tử. Các vết bệnh nối liền nhau, vùng quả bị bệnh trở nên cứng, sù sì như những vết ghẻ. Quả bị bệnh biến dạng và dễ rụng, giảm phẩm chất nghiêm trọng. Bệnh phát triển nặng vào mùa mưa, mầm bệnh có thể tiềm ẩn hơn </w:t>
      </w:r>
      <w:r w:rsidRPr="0028047C">
        <w:rPr>
          <w:sz w:val="28"/>
          <w:szCs w:val="28"/>
        </w:rPr>
        <w:t>0</w:t>
      </w:r>
      <w:r w:rsidRPr="0028047C">
        <w:rPr>
          <w:sz w:val="28"/>
          <w:szCs w:val="28"/>
          <w:lang w:val="vi-VN"/>
        </w:rPr>
        <w:t>3 tháng trên trái non, bắt đầu hoạt động và gây thối khi trái bắt đầu già, chín.</w:t>
      </w:r>
    </w:p>
    <w:p w14:paraId="51A8AAFF" w14:textId="77777777" w:rsidR="00D824D6" w:rsidRPr="0028047C" w:rsidRDefault="00D824D6" w:rsidP="003F2AD4">
      <w:pPr>
        <w:ind w:firstLine="709"/>
        <w:jc w:val="both"/>
        <w:rPr>
          <w:bCs/>
          <w:sz w:val="28"/>
          <w:szCs w:val="28"/>
          <w:lang w:val="pt-BR"/>
        </w:rPr>
      </w:pPr>
      <w:r w:rsidRPr="0028047C">
        <w:rPr>
          <w:bCs/>
          <w:sz w:val="28"/>
          <w:szCs w:val="28"/>
        </w:rPr>
        <w:t>*</w:t>
      </w:r>
      <w:r w:rsidRPr="0028047C">
        <w:rPr>
          <w:bCs/>
          <w:sz w:val="28"/>
          <w:szCs w:val="28"/>
          <w:lang w:val="pt-BR"/>
        </w:rPr>
        <w:t xml:space="preserve"> Điều kiện phát sinh, phát triển</w:t>
      </w:r>
    </w:p>
    <w:p w14:paraId="4EB4D0E7" w14:textId="77777777" w:rsidR="00D824D6" w:rsidRPr="0028047C" w:rsidRDefault="00D824D6" w:rsidP="003F2AD4">
      <w:pPr>
        <w:ind w:firstLine="709"/>
        <w:jc w:val="both"/>
        <w:rPr>
          <w:sz w:val="28"/>
          <w:szCs w:val="28"/>
        </w:rPr>
      </w:pPr>
      <w:r w:rsidRPr="0028047C">
        <w:rPr>
          <w:sz w:val="28"/>
          <w:szCs w:val="28"/>
          <w:lang w:val="pt-BR"/>
        </w:rPr>
        <w:t xml:space="preserve">- </w:t>
      </w:r>
      <w:r w:rsidRPr="0028047C">
        <w:rPr>
          <w:sz w:val="28"/>
          <w:szCs w:val="28"/>
          <w:lang w:val="vi-VN"/>
        </w:rPr>
        <w:t xml:space="preserve">Nấm hình thành phân sinh bào tử và nang bào tử. Phân sinh bào tử hình bầu dục, một đầu hơi nhỏ, đơn bào, không màu, xen kẽ trên ổ bào tử có một vài lông nhọn màu nâu đen. Nang bào tử hình chùy dài hơi cong, đơn bào, không màu. </w:t>
      </w:r>
    </w:p>
    <w:p w14:paraId="09BF06B6" w14:textId="77777777" w:rsidR="00D824D6" w:rsidRPr="0028047C" w:rsidRDefault="00D824D6" w:rsidP="003F2AD4">
      <w:pPr>
        <w:ind w:firstLine="709"/>
        <w:jc w:val="both"/>
        <w:rPr>
          <w:sz w:val="28"/>
          <w:szCs w:val="28"/>
          <w:lang w:val="vi-VN"/>
        </w:rPr>
      </w:pPr>
      <w:r w:rsidRPr="0028047C">
        <w:rPr>
          <w:sz w:val="28"/>
          <w:szCs w:val="28"/>
        </w:rPr>
        <w:t xml:space="preserve">- </w:t>
      </w:r>
      <w:r w:rsidRPr="0028047C">
        <w:rPr>
          <w:sz w:val="28"/>
          <w:szCs w:val="28"/>
          <w:lang w:val="vi-VN"/>
        </w:rPr>
        <w:t>Nấm phát triển thích hợp ở nhiệt độ khoảng 25</w:t>
      </w:r>
      <w:r w:rsidRPr="0028047C">
        <w:rPr>
          <w:sz w:val="28"/>
          <w:szCs w:val="28"/>
          <w:vertAlign w:val="superscript"/>
          <w:lang w:val="vi-VN"/>
        </w:rPr>
        <w:t>o</w:t>
      </w:r>
      <w:r w:rsidRPr="0028047C">
        <w:rPr>
          <w:sz w:val="28"/>
          <w:szCs w:val="28"/>
          <w:lang w:val="vi-VN"/>
        </w:rPr>
        <w:t>C, chết ở 50</w:t>
      </w:r>
      <w:r w:rsidRPr="0028047C">
        <w:rPr>
          <w:sz w:val="28"/>
          <w:szCs w:val="28"/>
          <w:vertAlign w:val="superscript"/>
          <w:lang w:val="vi-VN"/>
        </w:rPr>
        <w:t>o</w:t>
      </w:r>
      <w:r w:rsidRPr="0028047C">
        <w:rPr>
          <w:sz w:val="28"/>
          <w:szCs w:val="28"/>
          <w:lang w:val="vi-VN"/>
        </w:rPr>
        <w:t>C trong 10 phút. Nấm tồn tại trên bộ phận cây bệnh ở dạng bào tử và sợi nấm, năm sau tiếp tục gây bệnh. Bệnh phát triển mạnh trong mùa mưa, làm cây bị khô ngọn và thối quả nhiều.</w:t>
      </w:r>
    </w:p>
    <w:p w14:paraId="007130F7" w14:textId="77777777" w:rsidR="00D824D6" w:rsidRPr="0028047C" w:rsidRDefault="00D824D6" w:rsidP="003F2AD4">
      <w:pPr>
        <w:ind w:firstLine="709"/>
        <w:jc w:val="both"/>
        <w:rPr>
          <w:bCs/>
          <w:sz w:val="28"/>
          <w:szCs w:val="28"/>
          <w:lang w:val="pt-BR"/>
        </w:rPr>
      </w:pPr>
      <w:r w:rsidRPr="0028047C">
        <w:rPr>
          <w:bCs/>
          <w:sz w:val="28"/>
          <w:szCs w:val="28"/>
          <w:lang w:val="pt-BR"/>
        </w:rPr>
        <w:lastRenderedPageBreak/>
        <w:t>* Biện pháp phòng chống</w:t>
      </w:r>
    </w:p>
    <w:p w14:paraId="117013BA" w14:textId="77777777" w:rsidR="00D824D6" w:rsidRPr="0028047C" w:rsidRDefault="00D824D6" w:rsidP="003F2AD4">
      <w:pPr>
        <w:ind w:firstLine="709"/>
        <w:jc w:val="both"/>
        <w:rPr>
          <w:sz w:val="28"/>
          <w:szCs w:val="28"/>
          <w:lang w:val="vi-VN"/>
        </w:rPr>
      </w:pPr>
      <w:r w:rsidRPr="0028047C">
        <w:rPr>
          <w:sz w:val="28"/>
          <w:szCs w:val="28"/>
          <w:lang w:val="vi-VN"/>
        </w:rPr>
        <w:t>- Xử lý hết nguồn bệnh trước khi trồng mới hoặc sau thu hoạch cần tỉa cành tạo tán cho cây thông thoáng. Thu dọn tiêu hủy tàn dư cây bệnh để tránh lây lan.</w:t>
      </w:r>
    </w:p>
    <w:p w14:paraId="13B18F8E" w14:textId="77777777" w:rsidR="00D824D6" w:rsidRPr="0028047C" w:rsidRDefault="00D824D6" w:rsidP="003F2AD4">
      <w:pPr>
        <w:ind w:firstLine="709"/>
        <w:jc w:val="both"/>
        <w:rPr>
          <w:sz w:val="28"/>
          <w:szCs w:val="28"/>
          <w:lang w:val="vi-VN"/>
        </w:rPr>
      </w:pPr>
      <w:r w:rsidRPr="0028047C">
        <w:rPr>
          <w:sz w:val="28"/>
          <w:szCs w:val="28"/>
          <w:lang w:val="vi-VN"/>
        </w:rPr>
        <w:t>- Dùng vôi bột để xử lý đất, phun phòng bằng thuốc các thuốc có gốc đồng khi ẩm độ vườn cao.</w:t>
      </w:r>
    </w:p>
    <w:p w14:paraId="1DDCF66B" w14:textId="77777777" w:rsidR="00D824D6" w:rsidRPr="0028047C" w:rsidRDefault="00D824D6" w:rsidP="003F2AD4">
      <w:pPr>
        <w:ind w:firstLine="709"/>
        <w:jc w:val="both"/>
        <w:rPr>
          <w:sz w:val="28"/>
          <w:szCs w:val="28"/>
          <w:lang w:val="vi-VN"/>
        </w:rPr>
      </w:pPr>
      <w:r w:rsidRPr="0028047C">
        <w:rPr>
          <w:sz w:val="28"/>
          <w:szCs w:val="28"/>
          <w:lang w:val="vi-VN"/>
        </w:rPr>
        <w:t>- Khi bệnh phát sinh phun các thuốc gốc đồng.</w:t>
      </w:r>
    </w:p>
    <w:p w14:paraId="40E62F11" w14:textId="77777777" w:rsidR="00D824D6" w:rsidRPr="0028047C" w:rsidRDefault="00D824D6" w:rsidP="003F2AD4">
      <w:pPr>
        <w:ind w:firstLine="709"/>
        <w:jc w:val="both"/>
        <w:rPr>
          <w:b/>
          <w:sz w:val="28"/>
          <w:szCs w:val="28"/>
        </w:rPr>
      </w:pPr>
      <w:r w:rsidRPr="0028047C">
        <w:rPr>
          <w:sz w:val="28"/>
          <w:szCs w:val="28"/>
        </w:rPr>
        <w:t>c)</w:t>
      </w:r>
      <w:r w:rsidRPr="0028047C">
        <w:rPr>
          <w:sz w:val="28"/>
          <w:szCs w:val="28"/>
          <w:lang w:val="vi-VN"/>
        </w:rPr>
        <w:t xml:space="preserve"> Bệnh </w:t>
      </w:r>
      <w:r w:rsidRPr="0028047C">
        <w:rPr>
          <w:sz w:val="28"/>
          <w:szCs w:val="28"/>
        </w:rPr>
        <w:t>t</w:t>
      </w:r>
      <w:r w:rsidRPr="0028047C">
        <w:rPr>
          <w:sz w:val="28"/>
          <w:szCs w:val="28"/>
          <w:lang w:val="vi-VN"/>
        </w:rPr>
        <w:t>hối quả (bệnh thối nâu trái</w:t>
      </w:r>
      <w:r w:rsidRPr="0028047C">
        <w:rPr>
          <w:b/>
          <w:sz w:val="28"/>
          <w:szCs w:val="28"/>
        </w:rPr>
        <w:t>-</w:t>
      </w:r>
      <w:r w:rsidRPr="0028047C">
        <w:rPr>
          <w:i/>
          <w:sz w:val="28"/>
          <w:szCs w:val="28"/>
          <w:lang w:val="vi-VN"/>
        </w:rPr>
        <w:t>Phytophthora parasitica</w:t>
      </w:r>
      <w:r w:rsidRPr="0028047C">
        <w:rPr>
          <w:i/>
          <w:sz w:val="28"/>
          <w:szCs w:val="28"/>
        </w:rPr>
        <w:t>)</w:t>
      </w:r>
    </w:p>
    <w:p w14:paraId="2C67508F" w14:textId="0EBBF332" w:rsidR="00D824D6" w:rsidRPr="0028047C" w:rsidRDefault="00D824D6" w:rsidP="003F2AD4">
      <w:pPr>
        <w:ind w:firstLine="709"/>
        <w:jc w:val="both"/>
        <w:rPr>
          <w:sz w:val="28"/>
          <w:szCs w:val="28"/>
          <w:lang w:val="vi-VN"/>
        </w:rPr>
      </w:pPr>
      <w:r w:rsidRPr="0028047C">
        <w:rPr>
          <w:bCs/>
          <w:sz w:val="28"/>
          <w:szCs w:val="28"/>
        </w:rPr>
        <w:t>*</w:t>
      </w:r>
      <w:r w:rsidRPr="0028047C">
        <w:rPr>
          <w:bCs/>
          <w:sz w:val="28"/>
          <w:szCs w:val="28"/>
          <w:lang w:val="vi-VN"/>
        </w:rPr>
        <w:t xml:space="preserve"> </w:t>
      </w:r>
      <w:r w:rsidRPr="0028047C">
        <w:rPr>
          <w:bCs/>
          <w:sz w:val="28"/>
          <w:szCs w:val="28"/>
          <w:lang w:val="pt-BR"/>
        </w:rPr>
        <w:t>Triệu chứng</w:t>
      </w:r>
      <w:r w:rsidR="00DB39EE" w:rsidRPr="0028047C">
        <w:rPr>
          <w:bCs/>
          <w:sz w:val="28"/>
          <w:szCs w:val="28"/>
          <w:lang w:val="pt-BR"/>
        </w:rPr>
        <w:t>:</w:t>
      </w:r>
      <w:r w:rsidRPr="0028047C">
        <w:rPr>
          <w:sz w:val="28"/>
          <w:szCs w:val="28"/>
          <w:lang w:val="vi-VN"/>
        </w:rPr>
        <w:t>Trên quả bệnh tạo thành những đốm nhỏ, tròn có màu nâu, khi quả lớn thì vết bệnh cũng lớn lên lan dần khắp quả làm quả bị thối nhũn, có mùi hôi chua và rụng. Khi trời ẩm hoặc khi trái rụng xuống đất, có độ ẩm đất trên vết bệnh sinh lớp tơ nấm màu trắng.</w:t>
      </w:r>
    </w:p>
    <w:p w14:paraId="604572D4" w14:textId="7FF4654A" w:rsidR="00D824D6" w:rsidRPr="0028047C" w:rsidRDefault="00D824D6" w:rsidP="003F2AD4">
      <w:pPr>
        <w:ind w:firstLine="709"/>
        <w:jc w:val="both"/>
        <w:rPr>
          <w:sz w:val="28"/>
          <w:szCs w:val="28"/>
          <w:lang w:val="vi-VN"/>
        </w:rPr>
      </w:pPr>
      <w:r w:rsidRPr="0028047C">
        <w:rPr>
          <w:bCs/>
          <w:sz w:val="28"/>
          <w:szCs w:val="28"/>
        </w:rPr>
        <w:t>*</w:t>
      </w:r>
      <w:r w:rsidRPr="0028047C">
        <w:rPr>
          <w:bCs/>
          <w:sz w:val="28"/>
          <w:szCs w:val="28"/>
          <w:lang w:val="vi-VN"/>
        </w:rPr>
        <w:t xml:space="preserve"> </w:t>
      </w:r>
      <w:r w:rsidRPr="0028047C">
        <w:rPr>
          <w:bCs/>
          <w:sz w:val="28"/>
          <w:szCs w:val="28"/>
          <w:lang w:val="pt-BR"/>
        </w:rPr>
        <w:t>Điều kiện phát sinh, phát triển</w:t>
      </w:r>
      <w:r w:rsidR="00DB39EE" w:rsidRPr="0028047C">
        <w:rPr>
          <w:bCs/>
          <w:sz w:val="28"/>
          <w:szCs w:val="28"/>
          <w:lang w:val="pt-BR"/>
        </w:rPr>
        <w:t xml:space="preserve">: </w:t>
      </w:r>
      <w:r w:rsidRPr="0028047C">
        <w:rPr>
          <w:sz w:val="28"/>
          <w:szCs w:val="28"/>
          <w:lang w:val="vi-VN"/>
        </w:rPr>
        <w:t>Bệnh phát triển trong thời tiết mát, ẩm độ không khí cao hoặc mưa nhiều, cây có cành lá rậm rạp. Các vết chích hút của sâu trên quả tạo điều kiện cho bênh phát triển mạnh.</w:t>
      </w:r>
    </w:p>
    <w:p w14:paraId="63532121" w14:textId="77777777" w:rsidR="00D824D6" w:rsidRPr="0028047C" w:rsidRDefault="00D824D6" w:rsidP="003F2AD4">
      <w:pPr>
        <w:ind w:firstLine="709"/>
        <w:jc w:val="both"/>
        <w:rPr>
          <w:bCs/>
          <w:sz w:val="28"/>
          <w:szCs w:val="28"/>
          <w:lang w:val="pt-BR"/>
        </w:rPr>
      </w:pPr>
      <w:r w:rsidRPr="0028047C">
        <w:rPr>
          <w:bCs/>
          <w:sz w:val="28"/>
          <w:szCs w:val="28"/>
          <w:lang w:val="pt-BR"/>
        </w:rPr>
        <w:t>* Biện pháp phòng chống</w:t>
      </w:r>
    </w:p>
    <w:p w14:paraId="072AE155" w14:textId="77777777" w:rsidR="00D824D6" w:rsidRPr="0028047C" w:rsidRDefault="00D824D6" w:rsidP="003F2AD4">
      <w:pPr>
        <w:ind w:firstLine="709"/>
        <w:jc w:val="both"/>
        <w:rPr>
          <w:sz w:val="28"/>
          <w:szCs w:val="28"/>
          <w:lang w:val="vi-VN"/>
        </w:rPr>
      </w:pPr>
      <w:r w:rsidRPr="0028047C">
        <w:rPr>
          <w:sz w:val="28"/>
          <w:szCs w:val="28"/>
          <w:lang w:val="vi-VN"/>
        </w:rPr>
        <w:t>- Vệ sinh vườn cây, tỉa bớt cành lá cho thông thoáng, thu gom quả bị bệnh tiêu hủy.</w:t>
      </w:r>
    </w:p>
    <w:p w14:paraId="13133467" w14:textId="77777777" w:rsidR="00D824D6" w:rsidRPr="0028047C" w:rsidRDefault="00D824D6" w:rsidP="003F2AD4">
      <w:pPr>
        <w:ind w:firstLine="709"/>
        <w:jc w:val="both"/>
        <w:rPr>
          <w:sz w:val="28"/>
          <w:szCs w:val="28"/>
          <w:lang w:val="vi-VN"/>
        </w:rPr>
      </w:pPr>
      <w:r w:rsidRPr="0028047C">
        <w:rPr>
          <w:sz w:val="28"/>
          <w:szCs w:val="28"/>
          <w:lang w:val="vi-VN"/>
        </w:rPr>
        <w:t>- Cần phát hiện sớm b</w:t>
      </w:r>
      <w:r w:rsidRPr="0028047C">
        <w:rPr>
          <w:sz w:val="28"/>
          <w:szCs w:val="28"/>
        </w:rPr>
        <w:t>ệ</w:t>
      </w:r>
      <w:r w:rsidRPr="0028047C">
        <w:rPr>
          <w:sz w:val="28"/>
          <w:szCs w:val="28"/>
          <w:lang w:val="vi-VN"/>
        </w:rPr>
        <w:t>nh, một số loại thuốc có thể dùng các hoạt chất Mancozeb, gốc đồng…</w:t>
      </w:r>
    </w:p>
    <w:p w14:paraId="62CE0192" w14:textId="77777777" w:rsidR="00D824D6" w:rsidRPr="0028047C" w:rsidRDefault="00D824D6" w:rsidP="003F2AD4">
      <w:pPr>
        <w:ind w:firstLine="709"/>
        <w:jc w:val="both"/>
        <w:rPr>
          <w:b/>
          <w:sz w:val="28"/>
          <w:szCs w:val="28"/>
        </w:rPr>
      </w:pPr>
      <w:r w:rsidRPr="0028047C">
        <w:rPr>
          <w:sz w:val="28"/>
          <w:szCs w:val="28"/>
        </w:rPr>
        <w:t>d)</w:t>
      </w:r>
      <w:r w:rsidRPr="0028047C">
        <w:rPr>
          <w:sz w:val="28"/>
          <w:szCs w:val="28"/>
          <w:lang w:val="vi-VN"/>
        </w:rPr>
        <w:t xml:space="preserve"> Bệnh đốm rong (đốm tảo</w:t>
      </w:r>
      <w:r w:rsidRPr="0028047C">
        <w:rPr>
          <w:b/>
          <w:sz w:val="28"/>
          <w:szCs w:val="28"/>
        </w:rPr>
        <w:t>-</w:t>
      </w:r>
      <w:r w:rsidRPr="0028047C">
        <w:rPr>
          <w:i/>
          <w:sz w:val="28"/>
          <w:szCs w:val="28"/>
          <w:lang w:val="vi-VN"/>
        </w:rPr>
        <w:t>Cephaleuros virescens</w:t>
      </w:r>
      <w:r w:rsidRPr="0028047C">
        <w:rPr>
          <w:i/>
          <w:sz w:val="28"/>
          <w:szCs w:val="28"/>
        </w:rPr>
        <w:t>)</w:t>
      </w:r>
    </w:p>
    <w:p w14:paraId="141F3A0C" w14:textId="77777777" w:rsidR="00D824D6" w:rsidRPr="0028047C" w:rsidRDefault="00D824D6" w:rsidP="003F2AD4">
      <w:pPr>
        <w:ind w:firstLine="709"/>
        <w:jc w:val="both"/>
        <w:rPr>
          <w:bCs/>
          <w:sz w:val="28"/>
          <w:szCs w:val="28"/>
          <w:lang w:val="pt-BR"/>
        </w:rPr>
      </w:pPr>
      <w:r w:rsidRPr="0028047C">
        <w:rPr>
          <w:bCs/>
          <w:sz w:val="28"/>
          <w:szCs w:val="28"/>
        </w:rPr>
        <w:t>*</w:t>
      </w:r>
      <w:r w:rsidRPr="0028047C">
        <w:rPr>
          <w:bCs/>
          <w:sz w:val="28"/>
          <w:szCs w:val="28"/>
          <w:lang w:val="pt-BR"/>
        </w:rPr>
        <w:t xml:space="preserve"> Triệu chứng</w:t>
      </w:r>
    </w:p>
    <w:p w14:paraId="0D02A971" w14:textId="77777777" w:rsidR="00D824D6" w:rsidRPr="0028047C" w:rsidRDefault="00D824D6" w:rsidP="003F2AD4">
      <w:pPr>
        <w:ind w:firstLine="709"/>
        <w:jc w:val="both"/>
        <w:rPr>
          <w:sz w:val="28"/>
          <w:szCs w:val="28"/>
          <w:lang w:val="vi-VN"/>
        </w:rPr>
      </w:pPr>
      <w:r w:rsidRPr="0028047C">
        <w:rPr>
          <w:sz w:val="28"/>
          <w:szCs w:val="28"/>
          <w:lang w:val="vi-VN"/>
        </w:rPr>
        <w:t>Bệnh phát sinh chủ yếu trên lá già và lá bánh tẻ. Vết bệnh là những đốm tròn có lớp nhung mịn màu xanh vàng nhạt ở mặt trên lá. Bệnh không làm khô lá song phần nào làm ảnh hưởng đến quang hợp và làm cây kém vẻ xanh tươi.</w:t>
      </w:r>
    </w:p>
    <w:p w14:paraId="3A2B07AD" w14:textId="77777777" w:rsidR="00D824D6" w:rsidRPr="0028047C" w:rsidRDefault="00D824D6" w:rsidP="003F2AD4">
      <w:pPr>
        <w:ind w:firstLine="709"/>
        <w:jc w:val="both"/>
        <w:rPr>
          <w:sz w:val="28"/>
          <w:szCs w:val="28"/>
          <w:lang w:val="vi-VN"/>
        </w:rPr>
      </w:pPr>
      <w:r w:rsidRPr="0028047C">
        <w:rPr>
          <w:bCs/>
          <w:sz w:val="28"/>
          <w:szCs w:val="28"/>
        </w:rPr>
        <w:t>*</w:t>
      </w:r>
      <w:r w:rsidRPr="0028047C">
        <w:rPr>
          <w:bCs/>
          <w:sz w:val="28"/>
          <w:szCs w:val="28"/>
          <w:lang w:val="vi-VN"/>
        </w:rPr>
        <w:t xml:space="preserve"> </w:t>
      </w:r>
      <w:r w:rsidRPr="0028047C">
        <w:rPr>
          <w:bCs/>
          <w:sz w:val="28"/>
          <w:szCs w:val="28"/>
          <w:lang w:val="pt-BR"/>
        </w:rPr>
        <w:t xml:space="preserve">Điều kiện phát sinh, phát triển </w:t>
      </w:r>
    </w:p>
    <w:p w14:paraId="1FD25775" w14:textId="77777777" w:rsidR="00D824D6" w:rsidRPr="0028047C" w:rsidRDefault="00D824D6" w:rsidP="003F2AD4">
      <w:pPr>
        <w:ind w:firstLine="709"/>
        <w:jc w:val="both"/>
        <w:rPr>
          <w:sz w:val="28"/>
          <w:szCs w:val="28"/>
          <w:lang w:val="vi-VN"/>
        </w:rPr>
      </w:pPr>
      <w:r w:rsidRPr="0028047C">
        <w:rPr>
          <w:sz w:val="28"/>
          <w:szCs w:val="28"/>
          <w:lang w:val="vi-VN"/>
        </w:rPr>
        <w:t>Bệnh phát triển nhiều trong mùa mưa trên các cây ổi tán lá rậm rạp, chăm sóc kém.</w:t>
      </w:r>
    </w:p>
    <w:p w14:paraId="6371F4A6" w14:textId="77777777" w:rsidR="00D824D6" w:rsidRPr="0028047C" w:rsidRDefault="00D824D6" w:rsidP="003F2AD4">
      <w:pPr>
        <w:ind w:firstLine="709"/>
        <w:jc w:val="both"/>
        <w:rPr>
          <w:bCs/>
          <w:sz w:val="28"/>
          <w:szCs w:val="28"/>
          <w:lang w:val="pt-BR"/>
        </w:rPr>
      </w:pPr>
      <w:r w:rsidRPr="0028047C">
        <w:rPr>
          <w:bCs/>
          <w:sz w:val="28"/>
          <w:szCs w:val="28"/>
          <w:lang w:val="pt-BR"/>
        </w:rPr>
        <w:t>* Biện pháp phòng chống</w:t>
      </w:r>
    </w:p>
    <w:p w14:paraId="25C379A5" w14:textId="77777777" w:rsidR="00D824D6" w:rsidRPr="0028047C" w:rsidRDefault="00D824D6" w:rsidP="003F2AD4">
      <w:pPr>
        <w:ind w:firstLine="709"/>
        <w:jc w:val="both"/>
        <w:rPr>
          <w:sz w:val="28"/>
          <w:szCs w:val="28"/>
          <w:lang w:val="vi-VN"/>
        </w:rPr>
      </w:pPr>
      <w:r w:rsidRPr="0028047C">
        <w:rPr>
          <w:sz w:val="28"/>
          <w:szCs w:val="28"/>
          <w:lang w:val="vi-VN"/>
        </w:rPr>
        <w:t>- Tạo điều kiện thông thoáng cho vườn ổi.</w:t>
      </w:r>
    </w:p>
    <w:p w14:paraId="571E73A6" w14:textId="77777777" w:rsidR="00D824D6" w:rsidRPr="0028047C" w:rsidRDefault="00D824D6" w:rsidP="003F2AD4">
      <w:pPr>
        <w:ind w:firstLine="709"/>
        <w:jc w:val="both"/>
        <w:rPr>
          <w:b/>
          <w:bCs/>
          <w:sz w:val="28"/>
          <w:szCs w:val="28"/>
        </w:rPr>
      </w:pPr>
      <w:r w:rsidRPr="0028047C">
        <w:rPr>
          <w:sz w:val="28"/>
          <w:szCs w:val="28"/>
          <w:lang w:val="vi-VN"/>
        </w:rPr>
        <w:t>- Nhặt bỏ các lá già bị bệnh. Phun trừ bằng các thuốc Copper Hydroxide</w:t>
      </w:r>
      <w:r w:rsidRPr="0028047C">
        <w:rPr>
          <w:sz w:val="28"/>
          <w:szCs w:val="28"/>
        </w:rPr>
        <w:t>,…</w:t>
      </w:r>
    </w:p>
    <w:p w14:paraId="464796CC" w14:textId="4172303F" w:rsidR="00D824D6" w:rsidRPr="0028047C" w:rsidRDefault="003F2AD4" w:rsidP="003F2AD4">
      <w:pPr>
        <w:ind w:firstLine="709"/>
        <w:jc w:val="both"/>
        <w:rPr>
          <w:b/>
          <w:bCs/>
          <w:sz w:val="28"/>
          <w:szCs w:val="28"/>
        </w:rPr>
      </w:pPr>
      <w:r w:rsidRPr="0028047C">
        <w:rPr>
          <w:b/>
          <w:bCs/>
          <w:sz w:val="28"/>
          <w:szCs w:val="28"/>
        </w:rPr>
        <w:t>I</w:t>
      </w:r>
      <w:r w:rsidR="00D824D6" w:rsidRPr="0028047C">
        <w:rPr>
          <w:b/>
          <w:bCs/>
          <w:sz w:val="28"/>
          <w:szCs w:val="28"/>
        </w:rPr>
        <w:t xml:space="preserve">V. THU HOẠCH, BẢO QUẢN </w:t>
      </w:r>
    </w:p>
    <w:p w14:paraId="4370F4BD" w14:textId="77777777" w:rsidR="00D824D6" w:rsidRPr="0028047C" w:rsidRDefault="00D824D6" w:rsidP="003F2AD4">
      <w:pPr>
        <w:ind w:firstLine="709"/>
        <w:jc w:val="both"/>
        <w:rPr>
          <w:sz w:val="28"/>
          <w:szCs w:val="28"/>
          <w:lang w:val="vi-VN"/>
        </w:rPr>
      </w:pPr>
      <w:r w:rsidRPr="0028047C">
        <w:rPr>
          <w:sz w:val="28"/>
          <w:szCs w:val="28"/>
          <w:lang w:val="vi-VN"/>
        </w:rPr>
        <w:t xml:space="preserve">- Trồng từ hạt, ổi được thu hoạch sau khoảng </w:t>
      </w:r>
      <w:r w:rsidRPr="0028047C">
        <w:rPr>
          <w:sz w:val="28"/>
          <w:szCs w:val="28"/>
        </w:rPr>
        <w:t>0</w:t>
      </w:r>
      <w:r w:rsidRPr="0028047C">
        <w:rPr>
          <w:sz w:val="28"/>
          <w:szCs w:val="28"/>
          <w:lang w:val="vi-VN"/>
        </w:rPr>
        <w:t xml:space="preserve">4 năm. Trồng bằng cành chiết chỉ cần </w:t>
      </w:r>
      <w:r w:rsidRPr="0028047C">
        <w:rPr>
          <w:sz w:val="28"/>
          <w:szCs w:val="28"/>
        </w:rPr>
        <w:t>0</w:t>
      </w:r>
      <w:r w:rsidRPr="0028047C">
        <w:rPr>
          <w:sz w:val="28"/>
          <w:szCs w:val="28"/>
          <w:lang w:val="vi-VN"/>
        </w:rPr>
        <w:t xml:space="preserve">2 năm, có thể ít hơn. Quả chín thì màu xanh nhạt đi, sau chuyển vàng, vỏ quả nhẵn, nắn thì mềm hơn. </w:t>
      </w:r>
    </w:p>
    <w:p w14:paraId="5F69CE53" w14:textId="77777777" w:rsidR="00D824D6" w:rsidRPr="0028047C" w:rsidRDefault="00D824D6" w:rsidP="003F2AD4">
      <w:pPr>
        <w:ind w:firstLine="709"/>
        <w:jc w:val="both"/>
        <w:rPr>
          <w:sz w:val="28"/>
          <w:szCs w:val="28"/>
          <w:lang w:val="vi-VN"/>
        </w:rPr>
      </w:pPr>
      <w:r w:rsidRPr="0028047C">
        <w:rPr>
          <w:sz w:val="28"/>
          <w:szCs w:val="28"/>
          <w:lang w:val="vi-VN"/>
        </w:rPr>
        <w:t xml:space="preserve">- Ổi rất mau chín, thu hoạch xong nên bán nhanh và để trong nhà chỉ giữ được vài ngày ở nhiệt độ bình thường. </w:t>
      </w:r>
    </w:p>
    <w:p w14:paraId="791D33EB" w14:textId="77777777" w:rsidR="00D824D6" w:rsidRPr="0028047C" w:rsidRDefault="00D824D6" w:rsidP="003F2AD4">
      <w:pPr>
        <w:ind w:firstLine="709"/>
        <w:jc w:val="both"/>
        <w:rPr>
          <w:sz w:val="28"/>
          <w:szCs w:val="28"/>
        </w:rPr>
      </w:pPr>
      <w:r w:rsidRPr="0028047C">
        <w:rPr>
          <w:sz w:val="28"/>
          <w:szCs w:val="28"/>
          <w:lang w:val="vi-VN"/>
        </w:rPr>
        <w:t xml:space="preserve">- Ở phòng lạnh: </w:t>
      </w:r>
      <w:r w:rsidRPr="0028047C">
        <w:rPr>
          <w:sz w:val="28"/>
          <w:szCs w:val="28"/>
        </w:rPr>
        <w:t>Nhiệt độ</w:t>
      </w:r>
      <w:r w:rsidRPr="0028047C">
        <w:rPr>
          <w:sz w:val="28"/>
          <w:szCs w:val="28"/>
          <w:lang w:val="vi-VN"/>
        </w:rPr>
        <w:t xml:space="preserve"> 5-15</w:t>
      </w:r>
      <w:r w:rsidRPr="0028047C">
        <w:rPr>
          <w:sz w:val="28"/>
          <w:szCs w:val="28"/>
          <w:vertAlign w:val="superscript"/>
          <w:lang w:val="vi-VN"/>
        </w:rPr>
        <w:t>o</w:t>
      </w:r>
      <w:r w:rsidRPr="0028047C">
        <w:rPr>
          <w:sz w:val="28"/>
          <w:szCs w:val="28"/>
          <w:lang w:val="vi-VN"/>
        </w:rPr>
        <w:t>C</w:t>
      </w:r>
      <w:r w:rsidRPr="0028047C">
        <w:rPr>
          <w:sz w:val="28"/>
          <w:szCs w:val="28"/>
        </w:rPr>
        <w:t>,</w:t>
      </w:r>
      <w:r w:rsidRPr="0028047C">
        <w:rPr>
          <w:sz w:val="28"/>
          <w:szCs w:val="28"/>
          <w:lang w:val="vi-VN"/>
        </w:rPr>
        <w:t xml:space="preserve"> độ ẩm không khí 85-90% có thể bảo quản được </w:t>
      </w:r>
      <w:r w:rsidRPr="0028047C">
        <w:rPr>
          <w:sz w:val="28"/>
          <w:szCs w:val="28"/>
        </w:rPr>
        <w:t>0</w:t>
      </w:r>
      <w:r w:rsidRPr="0028047C">
        <w:rPr>
          <w:sz w:val="28"/>
          <w:szCs w:val="28"/>
          <w:lang w:val="vi-VN"/>
        </w:rPr>
        <w:t>3-</w:t>
      </w:r>
      <w:r w:rsidRPr="0028047C">
        <w:rPr>
          <w:sz w:val="28"/>
          <w:szCs w:val="28"/>
        </w:rPr>
        <w:t>0</w:t>
      </w:r>
      <w:r w:rsidRPr="0028047C">
        <w:rPr>
          <w:sz w:val="28"/>
          <w:szCs w:val="28"/>
          <w:lang w:val="vi-VN"/>
        </w:rPr>
        <w:t>4 tuần lễ.</w:t>
      </w:r>
    </w:p>
    <w:p w14:paraId="705DC28B" w14:textId="77777777" w:rsidR="00D824D6" w:rsidRPr="0028047C" w:rsidRDefault="00D824D6" w:rsidP="00D824D6">
      <w:pPr>
        <w:snapToGrid w:val="0"/>
        <w:spacing w:after="120"/>
        <w:ind w:firstLine="720"/>
        <w:jc w:val="both"/>
        <w:rPr>
          <w:noProof/>
          <w:kern w:val="2"/>
          <w:sz w:val="28"/>
          <w:szCs w:val="28"/>
          <w:lang w:val="vi-VN"/>
        </w:rPr>
      </w:pPr>
    </w:p>
    <w:p w14:paraId="039C901C" w14:textId="77777777" w:rsidR="005F3135" w:rsidRPr="0028047C" w:rsidRDefault="005F3135" w:rsidP="00947BF2">
      <w:pPr>
        <w:jc w:val="center"/>
        <w:rPr>
          <w:b/>
          <w:sz w:val="28"/>
          <w:szCs w:val="28"/>
        </w:rPr>
      </w:pPr>
    </w:p>
    <w:p w14:paraId="285131D4" w14:textId="77777777" w:rsidR="005F3135" w:rsidRPr="0028047C" w:rsidRDefault="005F3135" w:rsidP="00947BF2">
      <w:pPr>
        <w:jc w:val="center"/>
        <w:rPr>
          <w:b/>
          <w:sz w:val="28"/>
          <w:szCs w:val="28"/>
        </w:rPr>
      </w:pPr>
    </w:p>
    <w:p w14:paraId="4DF15992" w14:textId="77777777" w:rsidR="005F3135" w:rsidRPr="0028047C" w:rsidRDefault="005F3135" w:rsidP="00947BF2">
      <w:pPr>
        <w:jc w:val="center"/>
        <w:rPr>
          <w:b/>
          <w:sz w:val="28"/>
          <w:szCs w:val="28"/>
        </w:rPr>
      </w:pPr>
    </w:p>
    <w:p w14:paraId="3F0621C9" w14:textId="77777777" w:rsidR="005F3135" w:rsidRPr="0028047C" w:rsidRDefault="005F3135" w:rsidP="00947BF2">
      <w:pPr>
        <w:jc w:val="center"/>
        <w:rPr>
          <w:b/>
          <w:sz w:val="28"/>
          <w:szCs w:val="28"/>
        </w:rPr>
      </w:pPr>
    </w:p>
    <w:p w14:paraId="44E5EF1A" w14:textId="77777777" w:rsidR="00ED12C9" w:rsidRDefault="00ED12C9">
      <w:pPr>
        <w:jc w:val="both"/>
        <w:rPr>
          <w:b/>
          <w:sz w:val="28"/>
          <w:szCs w:val="28"/>
        </w:rPr>
      </w:pPr>
      <w:r>
        <w:rPr>
          <w:b/>
          <w:sz w:val="28"/>
          <w:szCs w:val="28"/>
        </w:rPr>
        <w:lastRenderedPageBreak/>
        <w:br w:type="page"/>
      </w:r>
    </w:p>
    <w:p w14:paraId="57FD3838" w14:textId="6AEA9869" w:rsidR="00D824D6" w:rsidRPr="0028047C" w:rsidRDefault="00D824D6" w:rsidP="00947BF2">
      <w:pPr>
        <w:jc w:val="center"/>
        <w:rPr>
          <w:b/>
          <w:sz w:val="28"/>
          <w:szCs w:val="28"/>
          <w:lang w:val="vi-VN"/>
        </w:rPr>
      </w:pPr>
      <w:r w:rsidRPr="0028047C">
        <w:rPr>
          <w:b/>
          <w:sz w:val="28"/>
          <w:szCs w:val="28"/>
        </w:rPr>
        <w:lastRenderedPageBreak/>
        <w:t>QUY TRÌNH</w:t>
      </w:r>
      <w:r w:rsidRPr="0028047C">
        <w:rPr>
          <w:b/>
          <w:sz w:val="28"/>
          <w:szCs w:val="28"/>
          <w:lang w:val="vi-VN"/>
        </w:rPr>
        <w:t xml:space="preserve"> </w:t>
      </w:r>
      <w:r w:rsidRPr="0028047C">
        <w:rPr>
          <w:b/>
          <w:sz w:val="28"/>
          <w:szCs w:val="28"/>
        </w:rPr>
        <w:t>SẢN XUẤT CÂY SA</w:t>
      </w:r>
      <w:r w:rsidRPr="0028047C">
        <w:rPr>
          <w:b/>
          <w:sz w:val="28"/>
          <w:szCs w:val="28"/>
          <w:lang w:val="vi-VN"/>
        </w:rPr>
        <w:t xml:space="preserve"> </w:t>
      </w:r>
      <w:r w:rsidRPr="0028047C">
        <w:rPr>
          <w:b/>
          <w:sz w:val="28"/>
          <w:szCs w:val="28"/>
        </w:rPr>
        <w:t>CHI</w:t>
      </w:r>
    </w:p>
    <w:p w14:paraId="6ADD4716" w14:textId="77777777" w:rsidR="00D824D6" w:rsidRPr="0028047C" w:rsidRDefault="00D824D6" w:rsidP="00947BF2">
      <w:pPr>
        <w:jc w:val="center"/>
        <w:rPr>
          <w:b/>
          <w:sz w:val="28"/>
          <w:szCs w:val="28"/>
          <w:lang w:val="vi-VN"/>
        </w:rPr>
      </w:pPr>
      <w:r w:rsidRPr="0028047C">
        <w:rPr>
          <w:b/>
          <w:sz w:val="28"/>
          <w:szCs w:val="28"/>
          <w:lang w:val="vi-VN"/>
        </w:rPr>
        <w:t>(</w:t>
      </w:r>
      <w:r w:rsidRPr="0028047C">
        <w:rPr>
          <w:b/>
          <w:sz w:val="28"/>
          <w:szCs w:val="28"/>
        </w:rPr>
        <w:t>Plukenetia volubilis L</w:t>
      </w:r>
      <w:r w:rsidRPr="0028047C">
        <w:rPr>
          <w:b/>
          <w:sz w:val="28"/>
          <w:szCs w:val="28"/>
          <w:lang w:val="vi-VN"/>
        </w:rPr>
        <w:t>)</w:t>
      </w:r>
    </w:p>
    <w:p w14:paraId="10C06C34" w14:textId="54D3E69D" w:rsidR="006A4D91" w:rsidRPr="0028047C" w:rsidRDefault="006A4D91" w:rsidP="006A4D91">
      <w:pPr>
        <w:ind w:firstLine="709"/>
        <w:jc w:val="center"/>
        <w:rPr>
          <w:b/>
          <w:bCs/>
          <w:sz w:val="28"/>
          <w:szCs w:val="28"/>
          <w:lang w:val="vi-VN"/>
        </w:rPr>
      </w:pPr>
      <w:r w:rsidRPr="0028047C">
        <w:rPr>
          <w:b/>
          <w:bCs/>
          <w:sz w:val="28"/>
          <w:szCs w:val="28"/>
          <w:lang w:val="vi-VN"/>
        </w:rPr>
        <w:t xml:space="preserve">                                                                     QTSX: </w:t>
      </w:r>
      <w:r w:rsidR="00947BF2" w:rsidRPr="0028047C">
        <w:rPr>
          <w:b/>
          <w:bCs/>
          <w:sz w:val="28"/>
          <w:szCs w:val="28"/>
          <w:lang w:val="vi-VN"/>
        </w:rPr>
        <w:t>19</w:t>
      </w:r>
      <w:r w:rsidR="00975016" w:rsidRPr="0028047C">
        <w:rPr>
          <w:b/>
          <w:bCs/>
          <w:sz w:val="28"/>
          <w:szCs w:val="28"/>
          <w:lang w:val="vi-VN"/>
        </w:rPr>
        <w:t xml:space="preserve"> </w:t>
      </w:r>
    </w:p>
    <w:p w14:paraId="4103BB7E" w14:textId="77777777" w:rsidR="006A4D91" w:rsidRPr="0028047C" w:rsidRDefault="006A4D91" w:rsidP="006A4D91">
      <w:pPr>
        <w:ind w:firstLine="709"/>
        <w:jc w:val="center"/>
        <w:rPr>
          <w:b/>
          <w:bCs/>
          <w:sz w:val="28"/>
          <w:szCs w:val="28"/>
          <w:lang w:val="vi-VN"/>
        </w:rPr>
      </w:pPr>
    </w:p>
    <w:p w14:paraId="473C97E1" w14:textId="77777777" w:rsidR="006A4D91" w:rsidRPr="0028047C" w:rsidRDefault="006A4D91" w:rsidP="006A4D91">
      <w:pPr>
        <w:jc w:val="center"/>
        <w:rPr>
          <w:b/>
          <w:spacing w:val="-4"/>
          <w:sz w:val="28"/>
          <w:lang w:val="vi-VN"/>
        </w:rPr>
      </w:pPr>
    </w:p>
    <w:p w14:paraId="7A9B7B09" w14:textId="519775F5" w:rsidR="006A4D91" w:rsidRPr="0028047C" w:rsidRDefault="006A4D91" w:rsidP="006A4D91">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947BF2" w:rsidRPr="0028047C">
        <w:rPr>
          <w:sz w:val="28"/>
          <w:szCs w:val="28"/>
          <w:lang w:val="vi-VN"/>
        </w:rPr>
        <w:t>Sa chi</w:t>
      </w:r>
    </w:p>
    <w:p w14:paraId="39CC027A" w14:textId="77777777" w:rsidR="006A4D91" w:rsidRPr="0028047C" w:rsidRDefault="006A4D91" w:rsidP="006A4D91">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6287E60C" w14:textId="77777777" w:rsidR="006A4D91" w:rsidRPr="0028047C" w:rsidRDefault="006A4D91" w:rsidP="006A4D91">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7BF8EB2A" w14:textId="3A950FAC" w:rsidR="006A4D91" w:rsidRPr="0028047C" w:rsidRDefault="006A4D91" w:rsidP="00947BF2">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w:t>
      </w:r>
    </w:p>
    <w:p w14:paraId="176297E1" w14:textId="77777777" w:rsidR="006A4D91" w:rsidRPr="0028047C" w:rsidRDefault="006A4D91" w:rsidP="006A4D91">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041CAB3B" w14:textId="694AFD80" w:rsidR="00D74E42" w:rsidRPr="0028047C" w:rsidRDefault="00975016" w:rsidP="006A4D91">
      <w:pPr>
        <w:pStyle w:val="BodyText"/>
        <w:spacing w:after="0"/>
        <w:ind w:firstLine="607"/>
        <w:jc w:val="both"/>
        <w:rPr>
          <w:b/>
          <w:bCs/>
          <w:sz w:val="28"/>
          <w:szCs w:val="28"/>
          <w:lang w:val="vi-VN"/>
        </w:rPr>
      </w:pPr>
      <w:r w:rsidRPr="0028047C">
        <w:rPr>
          <w:b/>
          <w:bCs/>
          <w:sz w:val="28"/>
          <w:szCs w:val="28"/>
          <w:lang w:val="vi-VN"/>
        </w:rPr>
        <w:t>II. ĐỊNH MỨC KINH TẾ KỸ THUẬT</w:t>
      </w:r>
    </w:p>
    <w:p w14:paraId="68015FB6" w14:textId="77777777" w:rsidR="00D74E42" w:rsidRPr="0028047C" w:rsidRDefault="00D74E42" w:rsidP="00D74E42">
      <w:pPr>
        <w:spacing w:before="80" w:after="80"/>
        <w:ind w:firstLine="709"/>
        <w:jc w:val="both"/>
        <w:rPr>
          <w:b/>
          <w:bCs/>
          <w:sz w:val="28"/>
          <w:szCs w:val="28"/>
        </w:rPr>
      </w:pPr>
      <w:r w:rsidRPr="0028047C">
        <w:rPr>
          <w:bCs/>
          <w:sz w:val="28"/>
          <w:szCs w:val="28"/>
        </w:rPr>
        <w:t xml:space="preserve">Quy mô: 01 ha; Khoảng cách trồng: </w:t>
      </w:r>
      <w:r w:rsidRPr="0028047C">
        <w:rPr>
          <w:sz w:val="28"/>
          <w:szCs w:val="28"/>
          <w:lang w:val="vi-VN"/>
        </w:rPr>
        <w:t>2,0×3,3 m</w:t>
      </w:r>
      <w:r w:rsidRPr="0028047C">
        <w:rPr>
          <w:sz w:val="28"/>
          <w:szCs w:val="28"/>
        </w:rPr>
        <w:t xml:space="preserve">; mật độ </w:t>
      </w:r>
      <w:r w:rsidRPr="0028047C">
        <w:rPr>
          <w:sz w:val="28"/>
          <w:szCs w:val="28"/>
          <w:lang w:val="vi-VN"/>
        </w:rPr>
        <w:t>1.667 cây/ha</w:t>
      </w:r>
      <w:r w:rsidRPr="0028047C">
        <w:rPr>
          <w:sz w:val="28"/>
          <w:szCs w:val="28"/>
        </w:rPr>
        <w:t>; năng suất 06-07 tấn/ha. Chu kỳ kinh doanh 12-20 năm.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5"/>
        <w:gridCol w:w="3971"/>
        <w:gridCol w:w="1275"/>
        <w:gridCol w:w="1194"/>
        <w:gridCol w:w="1417"/>
      </w:tblGrid>
      <w:tr w:rsidR="0028047C" w:rsidRPr="0028047C" w14:paraId="2B558405" w14:textId="77777777" w:rsidTr="00C84A99">
        <w:trPr>
          <w:trHeight w:val="525"/>
        </w:trPr>
        <w:tc>
          <w:tcPr>
            <w:tcW w:w="1215" w:type="dxa"/>
          </w:tcPr>
          <w:p w14:paraId="17C1B923" w14:textId="77777777" w:rsidR="00D74E42" w:rsidRPr="0028047C" w:rsidRDefault="00D74E42" w:rsidP="00C84A99">
            <w:pPr>
              <w:pStyle w:val="TableParagraph"/>
              <w:spacing w:before="112"/>
              <w:ind w:left="142" w:right="142"/>
              <w:jc w:val="both"/>
              <w:rPr>
                <w:b/>
                <w:sz w:val="28"/>
                <w:szCs w:val="28"/>
              </w:rPr>
            </w:pPr>
            <w:r w:rsidRPr="0028047C">
              <w:rPr>
                <w:b/>
                <w:spacing w:val="-5"/>
                <w:sz w:val="28"/>
                <w:szCs w:val="28"/>
              </w:rPr>
              <w:t>STT</w:t>
            </w:r>
          </w:p>
        </w:tc>
        <w:tc>
          <w:tcPr>
            <w:tcW w:w="3971" w:type="dxa"/>
          </w:tcPr>
          <w:p w14:paraId="7DE83C64" w14:textId="77777777" w:rsidR="00D74E42" w:rsidRPr="0028047C" w:rsidRDefault="00D74E42" w:rsidP="00C84A99">
            <w:pPr>
              <w:pStyle w:val="TableParagraph"/>
              <w:spacing w:before="112"/>
              <w:ind w:left="7" w:right="7"/>
              <w:jc w:val="both"/>
              <w:rPr>
                <w:b/>
                <w:sz w:val="28"/>
                <w:szCs w:val="28"/>
              </w:rPr>
            </w:pPr>
            <w:r w:rsidRPr="0028047C">
              <w:rPr>
                <w:b/>
                <w:sz w:val="28"/>
                <w:szCs w:val="28"/>
              </w:rPr>
              <w:t>Nội</w:t>
            </w:r>
            <w:r w:rsidRPr="0028047C">
              <w:rPr>
                <w:b/>
                <w:spacing w:val="-5"/>
                <w:sz w:val="28"/>
                <w:szCs w:val="28"/>
              </w:rPr>
              <w:t xml:space="preserve"> </w:t>
            </w:r>
            <w:r w:rsidRPr="0028047C">
              <w:rPr>
                <w:b/>
                <w:spacing w:val="-4"/>
                <w:sz w:val="28"/>
                <w:szCs w:val="28"/>
              </w:rPr>
              <w:t>dung</w:t>
            </w:r>
          </w:p>
        </w:tc>
        <w:tc>
          <w:tcPr>
            <w:tcW w:w="1275" w:type="dxa"/>
          </w:tcPr>
          <w:p w14:paraId="5161CFDF" w14:textId="77777777" w:rsidR="00D74E42" w:rsidRPr="0028047C" w:rsidRDefault="00D74E42" w:rsidP="00C84A99">
            <w:pPr>
              <w:pStyle w:val="TableParagraph"/>
              <w:spacing w:before="112"/>
              <w:ind w:left="69" w:right="68"/>
              <w:jc w:val="both"/>
              <w:rPr>
                <w:b/>
                <w:sz w:val="28"/>
                <w:szCs w:val="28"/>
              </w:rPr>
            </w:pPr>
            <w:r w:rsidRPr="0028047C">
              <w:rPr>
                <w:b/>
                <w:spacing w:val="-5"/>
                <w:sz w:val="28"/>
                <w:szCs w:val="28"/>
              </w:rPr>
              <w:t>ĐVT</w:t>
            </w:r>
          </w:p>
        </w:tc>
        <w:tc>
          <w:tcPr>
            <w:tcW w:w="1194" w:type="dxa"/>
          </w:tcPr>
          <w:p w14:paraId="30708E7B" w14:textId="77777777" w:rsidR="00D74E42" w:rsidRPr="0028047C" w:rsidRDefault="00D74E42" w:rsidP="00C84A99">
            <w:pPr>
              <w:pStyle w:val="TableParagraph"/>
              <w:spacing w:before="112"/>
              <w:ind w:left="11" w:right="10"/>
              <w:jc w:val="both"/>
              <w:rPr>
                <w:b/>
                <w:sz w:val="28"/>
                <w:szCs w:val="28"/>
              </w:rPr>
            </w:pPr>
            <w:r w:rsidRPr="0028047C">
              <w:rPr>
                <w:b/>
                <w:sz w:val="28"/>
                <w:szCs w:val="28"/>
              </w:rPr>
              <w:t>Định</w:t>
            </w:r>
            <w:r w:rsidRPr="0028047C">
              <w:rPr>
                <w:b/>
                <w:spacing w:val="-8"/>
                <w:sz w:val="28"/>
                <w:szCs w:val="28"/>
              </w:rPr>
              <w:t xml:space="preserve"> </w:t>
            </w:r>
            <w:r w:rsidRPr="0028047C">
              <w:rPr>
                <w:b/>
                <w:sz w:val="28"/>
                <w:szCs w:val="28"/>
              </w:rPr>
              <w:t>mức</w:t>
            </w:r>
            <w:r w:rsidRPr="0028047C">
              <w:rPr>
                <w:b/>
                <w:spacing w:val="-9"/>
                <w:sz w:val="28"/>
                <w:szCs w:val="28"/>
              </w:rPr>
              <w:t xml:space="preserve"> </w:t>
            </w:r>
            <w:r w:rsidRPr="0028047C">
              <w:rPr>
                <w:b/>
                <w:spacing w:val="-4"/>
                <w:sz w:val="28"/>
                <w:szCs w:val="28"/>
              </w:rPr>
              <w:t>(ha)</w:t>
            </w:r>
          </w:p>
        </w:tc>
        <w:tc>
          <w:tcPr>
            <w:tcW w:w="1417" w:type="dxa"/>
          </w:tcPr>
          <w:p w14:paraId="6916D0CF" w14:textId="77777777" w:rsidR="00D74E42" w:rsidRPr="0028047C" w:rsidRDefault="00D74E42" w:rsidP="00C84A99">
            <w:pPr>
              <w:pStyle w:val="TableParagraph"/>
              <w:spacing w:before="112"/>
              <w:ind w:left="190"/>
              <w:jc w:val="both"/>
              <w:rPr>
                <w:b/>
                <w:sz w:val="28"/>
                <w:szCs w:val="28"/>
              </w:rPr>
            </w:pPr>
            <w:r w:rsidRPr="0028047C">
              <w:rPr>
                <w:b/>
                <w:sz w:val="28"/>
                <w:szCs w:val="28"/>
              </w:rPr>
              <w:t>Ghi</w:t>
            </w:r>
            <w:r w:rsidRPr="0028047C">
              <w:rPr>
                <w:b/>
                <w:spacing w:val="-8"/>
                <w:sz w:val="28"/>
                <w:szCs w:val="28"/>
              </w:rPr>
              <w:t xml:space="preserve"> </w:t>
            </w:r>
            <w:r w:rsidRPr="0028047C">
              <w:rPr>
                <w:b/>
                <w:spacing w:val="-5"/>
                <w:sz w:val="28"/>
                <w:szCs w:val="28"/>
              </w:rPr>
              <w:t>chú</w:t>
            </w:r>
          </w:p>
        </w:tc>
      </w:tr>
      <w:tr w:rsidR="0028047C" w:rsidRPr="0028047C" w14:paraId="18472B9F" w14:textId="77777777" w:rsidTr="00C84A99">
        <w:trPr>
          <w:trHeight w:val="330"/>
        </w:trPr>
        <w:tc>
          <w:tcPr>
            <w:tcW w:w="1215" w:type="dxa"/>
          </w:tcPr>
          <w:p w14:paraId="0AB68019" w14:textId="77777777" w:rsidR="00D74E42" w:rsidRPr="0028047C" w:rsidRDefault="00D74E42" w:rsidP="00C84A99">
            <w:pPr>
              <w:pStyle w:val="TableParagraph"/>
              <w:spacing w:before="16" w:line="295" w:lineRule="exact"/>
              <w:ind w:left="142" w:right="138"/>
              <w:jc w:val="both"/>
              <w:rPr>
                <w:b/>
                <w:sz w:val="28"/>
                <w:szCs w:val="28"/>
              </w:rPr>
            </w:pPr>
            <w:r w:rsidRPr="0028047C">
              <w:rPr>
                <w:b/>
                <w:spacing w:val="-10"/>
                <w:sz w:val="28"/>
                <w:szCs w:val="28"/>
              </w:rPr>
              <w:t>I</w:t>
            </w:r>
          </w:p>
        </w:tc>
        <w:tc>
          <w:tcPr>
            <w:tcW w:w="3971" w:type="dxa"/>
          </w:tcPr>
          <w:p w14:paraId="165CEF1D" w14:textId="77777777" w:rsidR="00D74E42" w:rsidRPr="0028047C" w:rsidRDefault="00D74E42" w:rsidP="00C84A99">
            <w:pPr>
              <w:pStyle w:val="TableParagraph"/>
              <w:spacing w:before="16" w:line="295" w:lineRule="exact"/>
              <w:ind w:left="105"/>
              <w:jc w:val="both"/>
              <w:rPr>
                <w:b/>
                <w:sz w:val="28"/>
                <w:szCs w:val="28"/>
              </w:rPr>
            </w:pPr>
            <w:r w:rsidRPr="0028047C">
              <w:rPr>
                <w:b/>
                <w:sz w:val="28"/>
                <w:szCs w:val="28"/>
              </w:rPr>
              <w:t>Định</w:t>
            </w:r>
            <w:r w:rsidRPr="0028047C">
              <w:rPr>
                <w:b/>
                <w:spacing w:val="-6"/>
                <w:sz w:val="28"/>
                <w:szCs w:val="28"/>
              </w:rPr>
              <w:t xml:space="preserve"> </w:t>
            </w:r>
            <w:r w:rsidRPr="0028047C">
              <w:rPr>
                <w:b/>
                <w:sz w:val="28"/>
                <w:szCs w:val="28"/>
              </w:rPr>
              <w:t>mức</w:t>
            </w:r>
            <w:r w:rsidRPr="0028047C">
              <w:rPr>
                <w:b/>
                <w:spacing w:val="-5"/>
                <w:sz w:val="28"/>
                <w:szCs w:val="28"/>
              </w:rPr>
              <w:t xml:space="preserve"> </w:t>
            </w:r>
            <w:r w:rsidRPr="0028047C">
              <w:rPr>
                <w:b/>
                <w:sz w:val="28"/>
                <w:szCs w:val="28"/>
              </w:rPr>
              <w:t>vật</w:t>
            </w:r>
            <w:r w:rsidRPr="0028047C">
              <w:rPr>
                <w:b/>
                <w:spacing w:val="-7"/>
                <w:sz w:val="28"/>
                <w:szCs w:val="28"/>
              </w:rPr>
              <w:t xml:space="preserve"> </w:t>
            </w:r>
            <w:r w:rsidRPr="0028047C">
              <w:rPr>
                <w:b/>
                <w:spacing w:val="-5"/>
                <w:sz w:val="28"/>
                <w:szCs w:val="28"/>
              </w:rPr>
              <w:t>tư</w:t>
            </w:r>
          </w:p>
        </w:tc>
        <w:tc>
          <w:tcPr>
            <w:tcW w:w="1275" w:type="dxa"/>
          </w:tcPr>
          <w:p w14:paraId="064DEF93" w14:textId="77777777" w:rsidR="00D74E42" w:rsidRPr="0028047C" w:rsidRDefault="00D74E42" w:rsidP="00C84A99">
            <w:pPr>
              <w:pStyle w:val="TableParagraph"/>
              <w:jc w:val="both"/>
              <w:rPr>
                <w:sz w:val="28"/>
                <w:szCs w:val="28"/>
              </w:rPr>
            </w:pPr>
          </w:p>
        </w:tc>
        <w:tc>
          <w:tcPr>
            <w:tcW w:w="1194" w:type="dxa"/>
          </w:tcPr>
          <w:p w14:paraId="76EC8B2D" w14:textId="77777777" w:rsidR="00D74E42" w:rsidRPr="0028047C" w:rsidRDefault="00D74E42" w:rsidP="00C84A99">
            <w:pPr>
              <w:pStyle w:val="TableParagraph"/>
              <w:jc w:val="both"/>
              <w:rPr>
                <w:sz w:val="28"/>
                <w:szCs w:val="28"/>
              </w:rPr>
            </w:pPr>
          </w:p>
        </w:tc>
        <w:tc>
          <w:tcPr>
            <w:tcW w:w="1417" w:type="dxa"/>
          </w:tcPr>
          <w:p w14:paraId="6BA44710" w14:textId="77777777" w:rsidR="00D74E42" w:rsidRPr="0028047C" w:rsidRDefault="00D74E42" w:rsidP="00C84A99">
            <w:pPr>
              <w:pStyle w:val="TableParagraph"/>
              <w:jc w:val="both"/>
              <w:rPr>
                <w:sz w:val="28"/>
                <w:szCs w:val="28"/>
              </w:rPr>
            </w:pPr>
          </w:p>
        </w:tc>
      </w:tr>
      <w:tr w:rsidR="0028047C" w:rsidRPr="0028047C" w14:paraId="0F474F5C" w14:textId="77777777" w:rsidTr="00C84A99">
        <w:trPr>
          <w:trHeight w:val="328"/>
        </w:trPr>
        <w:tc>
          <w:tcPr>
            <w:tcW w:w="1215" w:type="dxa"/>
            <w:vMerge w:val="restart"/>
          </w:tcPr>
          <w:p w14:paraId="7D614182" w14:textId="77777777" w:rsidR="00D74E42" w:rsidRPr="0028047C" w:rsidRDefault="00D74E42" w:rsidP="00C84A99">
            <w:pPr>
              <w:pStyle w:val="TableParagraph"/>
              <w:jc w:val="both"/>
              <w:rPr>
                <w:sz w:val="28"/>
                <w:szCs w:val="28"/>
              </w:rPr>
            </w:pPr>
          </w:p>
          <w:p w14:paraId="171B14C3" w14:textId="77777777" w:rsidR="00D74E42" w:rsidRPr="0028047C" w:rsidRDefault="00D74E42" w:rsidP="00C84A99">
            <w:pPr>
              <w:pStyle w:val="TableParagraph"/>
              <w:jc w:val="both"/>
              <w:rPr>
                <w:sz w:val="28"/>
                <w:szCs w:val="28"/>
              </w:rPr>
            </w:pPr>
          </w:p>
          <w:p w14:paraId="04F82C20" w14:textId="77777777" w:rsidR="00D74E42" w:rsidRPr="0028047C" w:rsidRDefault="00D74E42" w:rsidP="00C84A99">
            <w:pPr>
              <w:pStyle w:val="TableParagraph"/>
              <w:jc w:val="both"/>
              <w:rPr>
                <w:sz w:val="28"/>
                <w:szCs w:val="28"/>
              </w:rPr>
            </w:pPr>
          </w:p>
          <w:p w14:paraId="3FC16C57" w14:textId="77777777" w:rsidR="00D74E42" w:rsidRPr="0028047C" w:rsidRDefault="00D74E42" w:rsidP="00C84A99">
            <w:pPr>
              <w:pStyle w:val="TableParagraph"/>
              <w:spacing w:before="41"/>
              <w:jc w:val="both"/>
              <w:rPr>
                <w:sz w:val="28"/>
                <w:szCs w:val="28"/>
              </w:rPr>
            </w:pPr>
          </w:p>
          <w:p w14:paraId="7A661F97" w14:textId="77777777" w:rsidR="00D74E42" w:rsidRPr="0028047C" w:rsidRDefault="00D74E42" w:rsidP="00C84A99">
            <w:pPr>
              <w:pStyle w:val="TableParagraph"/>
              <w:spacing w:before="1"/>
              <w:ind w:left="142" w:right="133"/>
              <w:jc w:val="both"/>
              <w:rPr>
                <w:sz w:val="28"/>
                <w:szCs w:val="28"/>
              </w:rPr>
            </w:pPr>
            <w:r w:rsidRPr="0028047C">
              <w:rPr>
                <w:spacing w:val="-4"/>
                <w:sz w:val="28"/>
                <w:szCs w:val="28"/>
              </w:rPr>
              <w:t>Năm thứ nhất</w:t>
            </w:r>
          </w:p>
        </w:tc>
        <w:tc>
          <w:tcPr>
            <w:tcW w:w="3971" w:type="dxa"/>
          </w:tcPr>
          <w:p w14:paraId="3AD6E9D4" w14:textId="77777777" w:rsidR="00D74E42" w:rsidRPr="0028047C" w:rsidRDefault="00D74E42" w:rsidP="00C84A99">
            <w:pPr>
              <w:pStyle w:val="TableParagraph"/>
              <w:spacing w:before="6"/>
              <w:ind w:left="105"/>
              <w:jc w:val="both"/>
              <w:rPr>
                <w:sz w:val="28"/>
                <w:szCs w:val="28"/>
              </w:rPr>
            </w:pPr>
            <w:r w:rsidRPr="0028047C">
              <w:rPr>
                <w:spacing w:val="-2"/>
                <w:sz w:val="28"/>
                <w:szCs w:val="28"/>
              </w:rPr>
              <w:t>Giống</w:t>
            </w:r>
          </w:p>
        </w:tc>
        <w:tc>
          <w:tcPr>
            <w:tcW w:w="1275" w:type="dxa"/>
          </w:tcPr>
          <w:p w14:paraId="61D53B29" w14:textId="77777777" w:rsidR="00D74E42" w:rsidRPr="0028047C" w:rsidRDefault="00D74E42" w:rsidP="00C84A99">
            <w:pPr>
              <w:pStyle w:val="TableParagraph"/>
              <w:jc w:val="both"/>
              <w:rPr>
                <w:sz w:val="28"/>
                <w:szCs w:val="28"/>
              </w:rPr>
            </w:pPr>
          </w:p>
        </w:tc>
        <w:tc>
          <w:tcPr>
            <w:tcW w:w="1194" w:type="dxa"/>
          </w:tcPr>
          <w:p w14:paraId="4C4B893B" w14:textId="77777777" w:rsidR="00D74E42" w:rsidRPr="0028047C" w:rsidRDefault="00D74E42" w:rsidP="00C84A99">
            <w:pPr>
              <w:pStyle w:val="TableParagraph"/>
              <w:jc w:val="both"/>
              <w:rPr>
                <w:sz w:val="28"/>
                <w:szCs w:val="28"/>
              </w:rPr>
            </w:pPr>
          </w:p>
        </w:tc>
        <w:tc>
          <w:tcPr>
            <w:tcW w:w="1417" w:type="dxa"/>
          </w:tcPr>
          <w:p w14:paraId="08DC8783" w14:textId="77777777" w:rsidR="00D74E42" w:rsidRPr="0028047C" w:rsidRDefault="00D74E42" w:rsidP="00C84A99">
            <w:pPr>
              <w:pStyle w:val="TableParagraph"/>
              <w:jc w:val="both"/>
              <w:rPr>
                <w:sz w:val="28"/>
                <w:szCs w:val="28"/>
              </w:rPr>
            </w:pPr>
          </w:p>
        </w:tc>
      </w:tr>
      <w:tr w:rsidR="0028047C" w:rsidRPr="0028047C" w14:paraId="53E14FBD" w14:textId="77777777" w:rsidTr="00C84A99">
        <w:trPr>
          <w:trHeight w:val="330"/>
        </w:trPr>
        <w:tc>
          <w:tcPr>
            <w:tcW w:w="1215" w:type="dxa"/>
            <w:vMerge/>
            <w:tcBorders>
              <w:top w:val="nil"/>
            </w:tcBorders>
          </w:tcPr>
          <w:p w14:paraId="3DBC3AB0" w14:textId="77777777" w:rsidR="00D74E42" w:rsidRPr="0028047C" w:rsidRDefault="00D74E42" w:rsidP="00C84A99">
            <w:pPr>
              <w:jc w:val="both"/>
              <w:rPr>
                <w:sz w:val="28"/>
                <w:szCs w:val="28"/>
              </w:rPr>
            </w:pPr>
          </w:p>
        </w:tc>
        <w:tc>
          <w:tcPr>
            <w:tcW w:w="3971" w:type="dxa"/>
          </w:tcPr>
          <w:p w14:paraId="7924499A" w14:textId="77777777" w:rsidR="00D74E42" w:rsidRPr="0028047C" w:rsidRDefault="00D74E42" w:rsidP="00C84A99">
            <w:pPr>
              <w:pStyle w:val="TableParagraph"/>
              <w:spacing w:before="9"/>
              <w:ind w:left="105"/>
              <w:jc w:val="both"/>
              <w:rPr>
                <w:sz w:val="28"/>
                <w:szCs w:val="28"/>
              </w:rPr>
            </w:pPr>
            <w:r w:rsidRPr="0028047C">
              <w:rPr>
                <w:sz w:val="28"/>
                <w:szCs w:val="28"/>
              </w:rPr>
              <w:t>-</w:t>
            </w:r>
            <w:r w:rsidRPr="0028047C">
              <w:rPr>
                <w:spacing w:val="-5"/>
                <w:sz w:val="28"/>
                <w:szCs w:val="28"/>
              </w:rPr>
              <w:t xml:space="preserve"> </w:t>
            </w:r>
            <w:r w:rsidRPr="0028047C">
              <w:rPr>
                <w:sz w:val="28"/>
                <w:szCs w:val="28"/>
              </w:rPr>
              <w:t>Trồng</w:t>
            </w:r>
            <w:r w:rsidRPr="0028047C">
              <w:rPr>
                <w:spacing w:val="-2"/>
                <w:sz w:val="28"/>
                <w:szCs w:val="28"/>
              </w:rPr>
              <w:t xml:space="preserve"> </w:t>
            </w:r>
            <w:r w:rsidRPr="0028047C">
              <w:rPr>
                <w:spacing w:val="-5"/>
                <w:sz w:val="28"/>
                <w:szCs w:val="28"/>
              </w:rPr>
              <w:t>mới</w:t>
            </w:r>
          </w:p>
        </w:tc>
        <w:tc>
          <w:tcPr>
            <w:tcW w:w="1275" w:type="dxa"/>
          </w:tcPr>
          <w:p w14:paraId="002886B8" w14:textId="77777777" w:rsidR="00D74E42" w:rsidRPr="0028047C" w:rsidRDefault="00D74E42" w:rsidP="00C84A99">
            <w:pPr>
              <w:pStyle w:val="TableParagraph"/>
              <w:spacing w:before="9"/>
              <w:ind w:left="69" w:right="67"/>
              <w:jc w:val="both"/>
              <w:rPr>
                <w:sz w:val="28"/>
                <w:szCs w:val="28"/>
              </w:rPr>
            </w:pPr>
            <w:r w:rsidRPr="0028047C">
              <w:rPr>
                <w:spacing w:val="-5"/>
                <w:sz w:val="28"/>
                <w:szCs w:val="28"/>
              </w:rPr>
              <w:t>cây</w:t>
            </w:r>
          </w:p>
        </w:tc>
        <w:tc>
          <w:tcPr>
            <w:tcW w:w="1194" w:type="dxa"/>
          </w:tcPr>
          <w:p w14:paraId="2DC4F85E" w14:textId="77777777" w:rsidR="00D74E42" w:rsidRPr="0028047C" w:rsidRDefault="00D74E42" w:rsidP="00C84A99">
            <w:pPr>
              <w:pStyle w:val="TableParagraph"/>
              <w:spacing w:before="9"/>
              <w:ind w:left="11" w:right="6"/>
              <w:jc w:val="both"/>
              <w:rPr>
                <w:sz w:val="28"/>
                <w:szCs w:val="28"/>
              </w:rPr>
            </w:pPr>
            <w:r w:rsidRPr="0028047C">
              <w:rPr>
                <w:spacing w:val="-2"/>
                <w:sz w:val="28"/>
                <w:szCs w:val="28"/>
              </w:rPr>
              <w:t>1.667</w:t>
            </w:r>
          </w:p>
        </w:tc>
        <w:tc>
          <w:tcPr>
            <w:tcW w:w="1417" w:type="dxa"/>
          </w:tcPr>
          <w:p w14:paraId="7878F87A" w14:textId="77777777" w:rsidR="00D74E42" w:rsidRPr="0028047C" w:rsidRDefault="00D74E42" w:rsidP="00C84A99">
            <w:pPr>
              <w:pStyle w:val="TableParagraph"/>
              <w:jc w:val="both"/>
              <w:rPr>
                <w:sz w:val="28"/>
                <w:szCs w:val="28"/>
              </w:rPr>
            </w:pPr>
          </w:p>
        </w:tc>
      </w:tr>
      <w:tr w:rsidR="0028047C" w:rsidRPr="0028047C" w14:paraId="7F1E75A3" w14:textId="77777777" w:rsidTr="00C84A99">
        <w:trPr>
          <w:trHeight w:val="330"/>
        </w:trPr>
        <w:tc>
          <w:tcPr>
            <w:tcW w:w="1215" w:type="dxa"/>
            <w:vMerge/>
            <w:tcBorders>
              <w:top w:val="nil"/>
            </w:tcBorders>
          </w:tcPr>
          <w:p w14:paraId="05BCE366" w14:textId="77777777" w:rsidR="00D74E42" w:rsidRPr="0028047C" w:rsidRDefault="00D74E42" w:rsidP="00C84A99">
            <w:pPr>
              <w:jc w:val="both"/>
              <w:rPr>
                <w:sz w:val="28"/>
                <w:szCs w:val="28"/>
              </w:rPr>
            </w:pPr>
          </w:p>
        </w:tc>
        <w:tc>
          <w:tcPr>
            <w:tcW w:w="3971" w:type="dxa"/>
          </w:tcPr>
          <w:p w14:paraId="3A6C7C73" w14:textId="77777777" w:rsidR="00D74E42" w:rsidRPr="0028047C" w:rsidRDefault="00D74E42" w:rsidP="00C84A99">
            <w:pPr>
              <w:pStyle w:val="TableParagraph"/>
              <w:spacing w:before="9"/>
              <w:ind w:left="105"/>
              <w:jc w:val="both"/>
              <w:rPr>
                <w:sz w:val="28"/>
                <w:szCs w:val="28"/>
              </w:rPr>
            </w:pPr>
            <w:r w:rsidRPr="0028047C">
              <w:rPr>
                <w:sz w:val="28"/>
                <w:szCs w:val="28"/>
              </w:rPr>
              <w:t>-</w:t>
            </w:r>
            <w:r w:rsidRPr="0028047C">
              <w:rPr>
                <w:spacing w:val="-5"/>
                <w:sz w:val="28"/>
                <w:szCs w:val="28"/>
              </w:rPr>
              <w:t xml:space="preserve"> </w:t>
            </w:r>
            <w:r w:rsidRPr="0028047C">
              <w:rPr>
                <w:sz w:val="28"/>
                <w:szCs w:val="28"/>
              </w:rPr>
              <w:t>Trồng</w:t>
            </w:r>
            <w:r w:rsidRPr="0028047C">
              <w:rPr>
                <w:spacing w:val="-4"/>
                <w:sz w:val="28"/>
                <w:szCs w:val="28"/>
              </w:rPr>
              <w:t xml:space="preserve"> </w:t>
            </w:r>
            <w:r w:rsidRPr="0028047C">
              <w:rPr>
                <w:sz w:val="28"/>
                <w:szCs w:val="28"/>
              </w:rPr>
              <w:t>dặm</w:t>
            </w:r>
            <w:r w:rsidRPr="0028047C">
              <w:rPr>
                <w:spacing w:val="-4"/>
                <w:sz w:val="28"/>
                <w:szCs w:val="28"/>
              </w:rPr>
              <w:t xml:space="preserve"> </w:t>
            </w:r>
            <w:r w:rsidRPr="0028047C">
              <w:rPr>
                <w:spacing w:val="-5"/>
                <w:sz w:val="28"/>
                <w:szCs w:val="28"/>
              </w:rPr>
              <w:t>5%</w:t>
            </w:r>
          </w:p>
        </w:tc>
        <w:tc>
          <w:tcPr>
            <w:tcW w:w="1275" w:type="dxa"/>
          </w:tcPr>
          <w:p w14:paraId="6EEF0AB0" w14:textId="77777777" w:rsidR="00D74E42" w:rsidRPr="0028047C" w:rsidRDefault="00D74E42" w:rsidP="00C84A99">
            <w:pPr>
              <w:pStyle w:val="TableParagraph"/>
              <w:spacing w:before="9"/>
              <w:ind w:left="69" w:right="67"/>
              <w:jc w:val="both"/>
              <w:rPr>
                <w:sz w:val="28"/>
                <w:szCs w:val="28"/>
              </w:rPr>
            </w:pPr>
            <w:r w:rsidRPr="0028047C">
              <w:rPr>
                <w:spacing w:val="-5"/>
                <w:sz w:val="28"/>
                <w:szCs w:val="28"/>
              </w:rPr>
              <w:t>cây</w:t>
            </w:r>
          </w:p>
        </w:tc>
        <w:tc>
          <w:tcPr>
            <w:tcW w:w="1194" w:type="dxa"/>
          </w:tcPr>
          <w:p w14:paraId="6379E3A4" w14:textId="77777777" w:rsidR="00D74E42" w:rsidRPr="0028047C" w:rsidRDefault="00D74E42" w:rsidP="00C84A99">
            <w:pPr>
              <w:pStyle w:val="TableParagraph"/>
              <w:spacing w:before="9"/>
              <w:ind w:left="11" w:right="8"/>
              <w:jc w:val="both"/>
              <w:rPr>
                <w:sz w:val="28"/>
                <w:szCs w:val="28"/>
              </w:rPr>
            </w:pPr>
            <w:r w:rsidRPr="0028047C">
              <w:rPr>
                <w:spacing w:val="-5"/>
                <w:sz w:val="28"/>
                <w:szCs w:val="28"/>
              </w:rPr>
              <w:t>84</w:t>
            </w:r>
          </w:p>
        </w:tc>
        <w:tc>
          <w:tcPr>
            <w:tcW w:w="1417" w:type="dxa"/>
          </w:tcPr>
          <w:p w14:paraId="561F0562" w14:textId="77777777" w:rsidR="00D74E42" w:rsidRPr="0028047C" w:rsidRDefault="00D74E42" w:rsidP="00C84A99">
            <w:pPr>
              <w:pStyle w:val="TableParagraph"/>
              <w:jc w:val="both"/>
              <w:rPr>
                <w:sz w:val="28"/>
                <w:szCs w:val="28"/>
              </w:rPr>
            </w:pPr>
          </w:p>
        </w:tc>
      </w:tr>
      <w:tr w:rsidR="0028047C" w:rsidRPr="0028047C" w14:paraId="5507FCB7" w14:textId="77777777" w:rsidTr="00C84A99">
        <w:trPr>
          <w:trHeight w:val="328"/>
        </w:trPr>
        <w:tc>
          <w:tcPr>
            <w:tcW w:w="1215" w:type="dxa"/>
            <w:vMerge/>
            <w:tcBorders>
              <w:top w:val="nil"/>
            </w:tcBorders>
          </w:tcPr>
          <w:p w14:paraId="4E93E3C7" w14:textId="77777777" w:rsidR="00D74E42" w:rsidRPr="0028047C" w:rsidRDefault="00D74E42" w:rsidP="00C84A99">
            <w:pPr>
              <w:jc w:val="both"/>
              <w:rPr>
                <w:sz w:val="28"/>
                <w:szCs w:val="28"/>
              </w:rPr>
            </w:pPr>
          </w:p>
        </w:tc>
        <w:tc>
          <w:tcPr>
            <w:tcW w:w="3971" w:type="dxa"/>
          </w:tcPr>
          <w:p w14:paraId="1A9622FC" w14:textId="77777777" w:rsidR="00D74E42" w:rsidRPr="0028047C" w:rsidRDefault="00D74E42" w:rsidP="00C84A99">
            <w:pPr>
              <w:pStyle w:val="TableParagraph"/>
              <w:spacing w:before="6"/>
              <w:ind w:left="105"/>
              <w:jc w:val="both"/>
              <w:rPr>
                <w:sz w:val="28"/>
                <w:szCs w:val="28"/>
              </w:rPr>
            </w:pPr>
            <w:r w:rsidRPr="0028047C">
              <w:rPr>
                <w:sz w:val="28"/>
                <w:szCs w:val="28"/>
              </w:rPr>
              <w:t>Phân</w:t>
            </w:r>
            <w:r w:rsidRPr="0028047C">
              <w:rPr>
                <w:spacing w:val="-5"/>
                <w:sz w:val="28"/>
                <w:szCs w:val="28"/>
              </w:rPr>
              <w:t xml:space="preserve"> </w:t>
            </w:r>
            <w:r w:rsidRPr="0028047C">
              <w:rPr>
                <w:sz w:val="28"/>
                <w:szCs w:val="28"/>
              </w:rPr>
              <w:t>hữu</w:t>
            </w:r>
            <w:r w:rsidRPr="0028047C">
              <w:rPr>
                <w:spacing w:val="-5"/>
                <w:sz w:val="28"/>
                <w:szCs w:val="28"/>
              </w:rPr>
              <w:t xml:space="preserve"> </w:t>
            </w:r>
            <w:r w:rsidRPr="0028047C">
              <w:rPr>
                <w:sz w:val="28"/>
                <w:szCs w:val="28"/>
              </w:rPr>
              <w:t>cơ</w:t>
            </w:r>
            <w:r w:rsidRPr="0028047C">
              <w:rPr>
                <w:spacing w:val="-4"/>
                <w:sz w:val="28"/>
                <w:szCs w:val="28"/>
              </w:rPr>
              <w:t xml:space="preserve"> </w:t>
            </w:r>
            <w:r w:rsidRPr="0028047C">
              <w:rPr>
                <w:sz w:val="28"/>
                <w:szCs w:val="28"/>
              </w:rPr>
              <w:t>hoai</w:t>
            </w:r>
            <w:r w:rsidRPr="0028047C">
              <w:rPr>
                <w:spacing w:val="-3"/>
                <w:sz w:val="28"/>
                <w:szCs w:val="28"/>
              </w:rPr>
              <w:t xml:space="preserve"> </w:t>
            </w:r>
            <w:r w:rsidRPr="0028047C">
              <w:rPr>
                <w:spacing w:val="-5"/>
                <w:sz w:val="28"/>
                <w:szCs w:val="28"/>
              </w:rPr>
              <w:t>mục</w:t>
            </w:r>
          </w:p>
        </w:tc>
        <w:tc>
          <w:tcPr>
            <w:tcW w:w="1275" w:type="dxa"/>
          </w:tcPr>
          <w:p w14:paraId="0CC8E149" w14:textId="77777777" w:rsidR="00D74E42" w:rsidRPr="0028047C" w:rsidRDefault="00D74E42" w:rsidP="00C84A99">
            <w:pPr>
              <w:pStyle w:val="TableParagraph"/>
              <w:spacing w:before="6"/>
              <w:ind w:left="69" w:right="69"/>
              <w:jc w:val="both"/>
              <w:rPr>
                <w:sz w:val="28"/>
                <w:szCs w:val="28"/>
              </w:rPr>
            </w:pPr>
            <w:r w:rsidRPr="0028047C">
              <w:rPr>
                <w:spacing w:val="-5"/>
                <w:sz w:val="28"/>
                <w:szCs w:val="28"/>
              </w:rPr>
              <w:t>Tấn</w:t>
            </w:r>
          </w:p>
        </w:tc>
        <w:tc>
          <w:tcPr>
            <w:tcW w:w="1194" w:type="dxa"/>
          </w:tcPr>
          <w:p w14:paraId="117768CA" w14:textId="77777777" w:rsidR="00D74E42" w:rsidRPr="0028047C" w:rsidRDefault="00D74E42" w:rsidP="00C84A99">
            <w:pPr>
              <w:pStyle w:val="TableParagraph"/>
              <w:spacing w:before="6"/>
              <w:ind w:left="11" w:right="8"/>
              <w:jc w:val="both"/>
              <w:rPr>
                <w:sz w:val="28"/>
                <w:szCs w:val="28"/>
              </w:rPr>
            </w:pPr>
            <w:r w:rsidRPr="0028047C">
              <w:rPr>
                <w:spacing w:val="-2"/>
                <w:sz w:val="28"/>
                <w:szCs w:val="28"/>
              </w:rPr>
              <w:t>10-</w:t>
            </w:r>
            <w:r w:rsidRPr="0028047C">
              <w:rPr>
                <w:spacing w:val="-5"/>
                <w:sz w:val="28"/>
                <w:szCs w:val="28"/>
              </w:rPr>
              <w:t>12</w:t>
            </w:r>
          </w:p>
        </w:tc>
        <w:tc>
          <w:tcPr>
            <w:tcW w:w="1417" w:type="dxa"/>
          </w:tcPr>
          <w:p w14:paraId="2CFBDADC" w14:textId="77777777" w:rsidR="00D74E42" w:rsidRPr="0028047C" w:rsidRDefault="00D74E42" w:rsidP="00C84A99">
            <w:pPr>
              <w:pStyle w:val="TableParagraph"/>
              <w:jc w:val="both"/>
              <w:rPr>
                <w:sz w:val="28"/>
                <w:szCs w:val="28"/>
              </w:rPr>
            </w:pPr>
          </w:p>
        </w:tc>
      </w:tr>
      <w:tr w:rsidR="0028047C" w:rsidRPr="0028047C" w14:paraId="235A47C6" w14:textId="77777777" w:rsidTr="00C84A99">
        <w:trPr>
          <w:trHeight w:val="330"/>
        </w:trPr>
        <w:tc>
          <w:tcPr>
            <w:tcW w:w="1215" w:type="dxa"/>
            <w:vMerge/>
            <w:tcBorders>
              <w:top w:val="nil"/>
            </w:tcBorders>
          </w:tcPr>
          <w:p w14:paraId="2E76EDAB" w14:textId="77777777" w:rsidR="00D74E42" w:rsidRPr="0028047C" w:rsidRDefault="00D74E42" w:rsidP="00C84A99">
            <w:pPr>
              <w:jc w:val="both"/>
              <w:rPr>
                <w:sz w:val="28"/>
                <w:szCs w:val="28"/>
              </w:rPr>
            </w:pPr>
          </w:p>
        </w:tc>
        <w:tc>
          <w:tcPr>
            <w:tcW w:w="3971" w:type="dxa"/>
          </w:tcPr>
          <w:p w14:paraId="23889642" w14:textId="77777777" w:rsidR="00D74E42" w:rsidRPr="0028047C" w:rsidRDefault="00D74E42" w:rsidP="00C84A99">
            <w:pPr>
              <w:pStyle w:val="TableParagraph"/>
              <w:spacing w:line="291" w:lineRule="exact"/>
              <w:ind w:left="105"/>
              <w:jc w:val="both"/>
              <w:rPr>
                <w:sz w:val="28"/>
                <w:szCs w:val="28"/>
              </w:rPr>
            </w:pPr>
            <w:r w:rsidRPr="0028047C">
              <w:rPr>
                <w:spacing w:val="-5"/>
                <w:sz w:val="28"/>
                <w:szCs w:val="28"/>
              </w:rPr>
              <w:t>Urê</w:t>
            </w:r>
          </w:p>
        </w:tc>
        <w:tc>
          <w:tcPr>
            <w:tcW w:w="1275" w:type="dxa"/>
          </w:tcPr>
          <w:p w14:paraId="49F93359" w14:textId="77777777" w:rsidR="00D74E42" w:rsidRPr="0028047C" w:rsidRDefault="00D74E42" w:rsidP="00C84A99">
            <w:pPr>
              <w:pStyle w:val="TableParagraph"/>
              <w:spacing w:line="291" w:lineRule="exact"/>
              <w:ind w:left="69" w:right="69"/>
              <w:jc w:val="both"/>
              <w:rPr>
                <w:sz w:val="28"/>
                <w:szCs w:val="28"/>
              </w:rPr>
            </w:pPr>
            <w:r w:rsidRPr="0028047C">
              <w:rPr>
                <w:spacing w:val="-5"/>
                <w:sz w:val="28"/>
                <w:szCs w:val="28"/>
              </w:rPr>
              <w:t>Kg</w:t>
            </w:r>
          </w:p>
        </w:tc>
        <w:tc>
          <w:tcPr>
            <w:tcW w:w="1194" w:type="dxa"/>
          </w:tcPr>
          <w:p w14:paraId="7833C135" w14:textId="77777777" w:rsidR="00D74E42" w:rsidRPr="0028047C" w:rsidRDefault="00D74E42" w:rsidP="00C84A99">
            <w:pPr>
              <w:pStyle w:val="TableParagraph"/>
              <w:spacing w:line="291" w:lineRule="exact"/>
              <w:ind w:left="11" w:right="8"/>
              <w:jc w:val="both"/>
              <w:rPr>
                <w:sz w:val="28"/>
                <w:szCs w:val="28"/>
              </w:rPr>
            </w:pPr>
            <w:r w:rsidRPr="0028047C">
              <w:rPr>
                <w:spacing w:val="-5"/>
                <w:sz w:val="28"/>
                <w:szCs w:val="28"/>
              </w:rPr>
              <w:t>450</w:t>
            </w:r>
          </w:p>
        </w:tc>
        <w:tc>
          <w:tcPr>
            <w:tcW w:w="1417" w:type="dxa"/>
          </w:tcPr>
          <w:p w14:paraId="74881353" w14:textId="77777777" w:rsidR="00D74E42" w:rsidRPr="0028047C" w:rsidRDefault="00D74E42" w:rsidP="00C84A99">
            <w:pPr>
              <w:pStyle w:val="TableParagraph"/>
              <w:jc w:val="both"/>
              <w:rPr>
                <w:sz w:val="28"/>
                <w:szCs w:val="28"/>
              </w:rPr>
            </w:pPr>
          </w:p>
        </w:tc>
      </w:tr>
      <w:tr w:rsidR="0028047C" w:rsidRPr="0028047C" w14:paraId="3470A2EA" w14:textId="77777777" w:rsidTr="00C84A99">
        <w:trPr>
          <w:trHeight w:val="331"/>
        </w:trPr>
        <w:tc>
          <w:tcPr>
            <w:tcW w:w="1215" w:type="dxa"/>
            <w:vMerge/>
            <w:tcBorders>
              <w:top w:val="nil"/>
            </w:tcBorders>
          </w:tcPr>
          <w:p w14:paraId="59802AB4" w14:textId="77777777" w:rsidR="00D74E42" w:rsidRPr="0028047C" w:rsidRDefault="00D74E42" w:rsidP="00C84A99">
            <w:pPr>
              <w:jc w:val="both"/>
              <w:rPr>
                <w:sz w:val="28"/>
                <w:szCs w:val="28"/>
              </w:rPr>
            </w:pPr>
          </w:p>
        </w:tc>
        <w:tc>
          <w:tcPr>
            <w:tcW w:w="3971" w:type="dxa"/>
          </w:tcPr>
          <w:p w14:paraId="24F328F0" w14:textId="77777777" w:rsidR="00D74E42" w:rsidRPr="0028047C" w:rsidRDefault="00D74E42" w:rsidP="00C84A99">
            <w:pPr>
              <w:pStyle w:val="TableParagraph"/>
              <w:spacing w:line="292" w:lineRule="exact"/>
              <w:ind w:left="105"/>
              <w:jc w:val="both"/>
              <w:rPr>
                <w:sz w:val="28"/>
                <w:szCs w:val="28"/>
              </w:rPr>
            </w:pPr>
            <w:r w:rsidRPr="0028047C">
              <w:rPr>
                <w:sz w:val="28"/>
                <w:szCs w:val="28"/>
              </w:rPr>
              <w:t>Lân</w:t>
            </w:r>
            <w:r w:rsidRPr="0028047C">
              <w:rPr>
                <w:spacing w:val="-6"/>
                <w:sz w:val="28"/>
                <w:szCs w:val="28"/>
              </w:rPr>
              <w:t xml:space="preserve"> </w:t>
            </w:r>
            <w:r w:rsidRPr="0028047C">
              <w:rPr>
                <w:spacing w:val="-4"/>
                <w:sz w:val="28"/>
                <w:szCs w:val="28"/>
              </w:rPr>
              <w:t>Supe</w:t>
            </w:r>
          </w:p>
        </w:tc>
        <w:tc>
          <w:tcPr>
            <w:tcW w:w="1275" w:type="dxa"/>
          </w:tcPr>
          <w:p w14:paraId="1F764818" w14:textId="77777777" w:rsidR="00D74E42" w:rsidRPr="0028047C" w:rsidRDefault="00D74E42" w:rsidP="00C84A99">
            <w:pPr>
              <w:pStyle w:val="TableParagraph"/>
              <w:spacing w:line="292" w:lineRule="exact"/>
              <w:ind w:left="69" w:right="69"/>
              <w:jc w:val="both"/>
              <w:rPr>
                <w:sz w:val="28"/>
                <w:szCs w:val="28"/>
              </w:rPr>
            </w:pPr>
            <w:r w:rsidRPr="0028047C">
              <w:rPr>
                <w:spacing w:val="-5"/>
                <w:sz w:val="28"/>
                <w:szCs w:val="28"/>
              </w:rPr>
              <w:t>Kg</w:t>
            </w:r>
          </w:p>
        </w:tc>
        <w:tc>
          <w:tcPr>
            <w:tcW w:w="1194" w:type="dxa"/>
          </w:tcPr>
          <w:p w14:paraId="17B89072" w14:textId="77777777" w:rsidR="00D74E42" w:rsidRPr="0028047C" w:rsidRDefault="00D74E42" w:rsidP="00C84A99">
            <w:pPr>
              <w:pStyle w:val="TableParagraph"/>
              <w:spacing w:line="292" w:lineRule="exact"/>
              <w:ind w:left="11" w:right="8"/>
              <w:jc w:val="both"/>
              <w:rPr>
                <w:sz w:val="28"/>
                <w:szCs w:val="28"/>
              </w:rPr>
            </w:pPr>
            <w:r w:rsidRPr="0028047C">
              <w:rPr>
                <w:spacing w:val="-5"/>
                <w:sz w:val="28"/>
                <w:szCs w:val="28"/>
              </w:rPr>
              <w:t>700</w:t>
            </w:r>
          </w:p>
        </w:tc>
        <w:tc>
          <w:tcPr>
            <w:tcW w:w="1417" w:type="dxa"/>
          </w:tcPr>
          <w:p w14:paraId="1E8A2315" w14:textId="77777777" w:rsidR="00D74E42" w:rsidRPr="0028047C" w:rsidRDefault="00D74E42" w:rsidP="00C84A99">
            <w:pPr>
              <w:pStyle w:val="TableParagraph"/>
              <w:jc w:val="both"/>
              <w:rPr>
                <w:sz w:val="28"/>
                <w:szCs w:val="28"/>
              </w:rPr>
            </w:pPr>
          </w:p>
        </w:tc>
      </w:tr>
      <w:tr w:rsidR="0028047C" w:rsidRPr="0028047C" w14:paraId="4F4671A7" w14:textId="77777777" w:rsidTr="00C84A99">
        <w:trPr>
          <w:trHeight w:val="328"/>
        </w:trPr>
        <w:tc>
          <w:tcPr>
            <w:tcW w:w="1215" w:type="dxa"/>
            <w:vMerge/>
            <w:tcBorders>
              <w:top w:val="nil"/>
            </w:tcBorders>
          </w:tcPr>
          <w:p w14:paraId="6026AD05" w14:textId="77777777" w:rsidR="00D74E42" w:rsidRPr="0028047C" w:rsidRDefault="00D74E42" w:rsidP="00C84A99">
            <w:pPr>
              <w:jc w:val="both"/>
              <w:rPr>
                <w:sz w:val="28"/>
                <w:szCs w:val="28"/>
              </w:rPr>
            </w:pPr>
          </w:p>
        </w:tc>
        <w:tc>
          <w:tcPr>
            <w:tcW w:w="3971" w:type="dxa"/>
          </w:tcPr>
          <w:p w14:paraId="46C873A1" w14:textId="77777777" w:rsidR="00D74E42" w:rsidRPr="0028047C" w:rsidRDefault="00D74E42" w:rsidP="00C84A99">
            <w:pPr>
              <w:pStyle w:val="TableParagraph"/>
              <w:spacing w:line="291" w:lineRule="exact"/>
              <w:ind w:left="105"/>
              <w:jc w:val="both"/>
              <w:rPr>
                <w:sz w:val="28"/>
                <w:szCs w:val="28"/>
              </w:rPr>
            </w:pPr>
            <w:r w:rsidRPr="0028047C">
              <w:rPr>
                <w:sz w:val="28"/>
                <w:szCs w:val="28"/>
              </w:rPr>
              <w:t>Kali</w:t>
            </w:r>
            <w:r w:rsidRPr="0028047C">
              <w:rPr>
                <w:spacing w:val="-6"/>
                <w:sz w:val="28"/>
                <w:szCs w:val="28"/>
              </w:rPr>
              <w:t xml:space="preserve"> </w:t>
            </w:r>
            <w:r w:rsidRPr="0028047C">
              <w:rPr>
                <w:spacing w:val="-2"/>
                <w:sz w:val="28"/>
                <w:szCs w:val="28"/>
              </w:rPr>
              <w:t>Clorua</w:t>
            </w:r>
          </w:p>
        </w:tc>
        <w:tc>
          <w:tcPr>
            <w:tcW w:w="1275" w:type="dxa"/>
          </w:tcPr>
          <w:p w14:paraId="1308C706" w14:textId="77777777" w:rsidR="00D74E42" w:rsidRPr="0028047C" w:rsidRDefault="00D74E42" w:rsidP="00C84A99">
            <w:pPr>
              <w:pStyle w:val="TableParagraph"/>
              <w:spacing w:line="291" w:lineRule="exact"/>
              <w:ind w:left="69" w:right="69"/>
              <w:jc w:val="both"/>
              <w:rPr>
                <w:sz w:val="28"/>
                <w:szCs w:val="28"/>
              </w:rPr>
            </w:pPr>
            <w:r w:rsidRPr="0028047C">
              <w:rPr>
                <w:spacing w:val="-5"/>
                <w:sz w:val="28"/>
                <w:szCs w:val="28"/>
              </w:rPr>
              <w:t>Kg</w:t>
            </w:r>
          </w:p>
        </w:tc>
        <w:tc>
          <w:tcPr>
            <w:tcW w:w="1194" w:type="dxa"/>
          </w:tcPr>
          <w:p w14:paraId="52C7FB5C" w14:textId="77777777" w:rsidR="00D74E42" w:rsidRPr="0028047C" w:rsidRDefault="00D74E42" w:rsidP="00C84A99">
            <w:pPr>
              <w:pStyle w:val="TableParagraph"/>
              <w:spacing w:line="291" w:lineRule="exact"/>
              <w:ind w:left="11" w:right="8"/>
              <w:jc w:val="both"/>
              <w:rPr>
                <w:sz w:val="28"/>
                <w:szCs w:val="28"/>
              </w:rPr>
            </w:pPr>
            <w:r w:rsidRPr="0028047C">
              <w:rPr>
                <w:spacing w:val="-5"/>
                <w:sz w:val="28"/>
                <w:szCs w:val="28"/>
              </w:rPr>
              <w:t>400</w:t>
            </w:r>
          </w:p>
        </w:tc>
        <w:tc>
          <w:tcPr>
            <w:tcW w:w="1417" w:type="dxa"/>
          </w:tcPr>
          <w:p w14:paraId="5D02CB84" w14:textId="77777777" w:rsidR="00D74E42" w:rsidRPr="0028047C" w:rsidRDefault="00D74E42" w:rsidP="00C84A99">
            <w:pPr>
              <w:pStyle w:val="TableParagraph"/>
              <w:jc w:val="both"/>
              <w:rPr>
                <w:sz w:val="28"/>
                <w:szCs w:val="28"/>
              </w:rPr>
            </w:pPr>
          </w:p>
        </w:tc>
      </w:tr>
      <w:tr w:rsidR="0028047C" w:rsidRPr="0028047C" w14:paraId="530B4ED2" w14:textId="77777777" w:rsidTr="00C84A99">
        <w:trPr>
          <w:trHeight w:val="330"/>
        </w:trPr>
        <w:tc>
          <w:tcPr>
            <w:tcW w:w="1215" w:type="dxa"/>
            <w:vMerge/>
            <w:tcBorders>
              <w:top w:val="nil"/>
            </w:tcBorders>
          </w:tcPr>
          <w:p w14:paraId="5C82E051" w14:textId="77777777" w:rsidR="00D74E42" w:rsidRPr="0028047C" w:rsidRDefault="00D74E42" w:rsidP="00C84A99">
            <w:pPr>
              <w:jc w:val="both"/>
              <w:rPr>
                <w:sz w:val="28"/>
                <w:szCs w:val="28"/>
              </w:rPr>
            </w:pPr>
          </w:p>
        </w:tc>
        <w:tc>
          <w:tcPr>
            <w:tcW w:w="3971" w:type="dxa"/>
          </w:tcPr>
          <w:p w14:paraId="23E47CA9" w14:textId="77777777" w:rsidR="00D74E42" w:rsidRPr="0028047C" w:rsidRDefault="00D74E42" w:rsidP="00C84A99">
            <w:pPr>
              <w:pStyle w:val="TableParagraph"/>
              <w:spacing w:line="291" w:lineRule="exact"/>
              <w:ind w:left="105"/>
              <w:jc w:val="both"/>
              <w:rPr>
                <w:sz w:val="28"/>
                <w:szCs w:val="28"/>
              </w:rPr>
            </w:pPr>
            <w:r w:rsidRPr="0028047C">
              <w:rPr>
                <w:spacing w:val="-5"/>
                <w:sz w:val="28"/>
                <w:szCs w:val="28"/>
              </w:rPr>
              <w:t>Vôi</w:t>
            </w:r>
          </w:p>
        </w:tc>
        <w:tc>
          <w:tcPr>
            <w:tcW w:w="1275" w:type="dxa"/>
          </w:tcPr>
          <w:p w14:paraId="0F8F3531" w14:textId="77777777" w:rsidR="00D74E42" w:rsidRPr="0028047C" w:rsidRDefault="00D74E42" w:rsidP="00C84A99">
            <w:pPr>
              <w:pStyle w:val="TableParagraph"/>
              <w:spacing w:line="291" w:lineRule="exact"/>
              <w:ind w:left="69" w:right="69"/>
              <w:jc w:val="both"/>
              <w:rPr>
                <w:sz w:val="28"/>
                <w:szCs w:val="28"/>
              </w:rPr>
            </w:pPr>
            <w:r w:rsidRPr="0028047C">
              <w:rPr>
                <w:spacing w:val="-5"/>
                <w:sz w:val="28"/>
                <w:szCs w:val="28"/>
              </w:rPr>
              <w:t>Kg</w:t>
            </w:r>
          </w:p>
        </w:tc>
        <w:tc>
          <w:tcPr>
            <w:tcW w:w="1194" w:type="dxa"/>
          </w:tcPr>
          <w:p w14:paraId="03F84B75" w14:textId="77777777" w:rsidR="00D74E42" w:rsidRPr="0028047C" w:rsidRDefault="00D74E42" w:rsidP="00C84A99">
            <w:pPr>
              <w:pStyle w:val="TableParagraph"/>
              <w:spacing w:line="291" w:lineRule="exact"/>
              <w:ind w:left="11" w:right="8"/>
              <w:jc w:val="both"/>
              <w:rPr>
                <w:sz w:val="28"/>
                <w:szCs w:val="28"/>
              </w:rPr>
            </w:pPr>
            <w:r w:rsidRPr="0028047C">
              <w:rPr>
                <w:spacing w:val="-5"/>
                <w:sz w:val="28"/>
                <w:szCs w:val="28"/>
              </w:rPr>
              <w:t>500</w:t>
            </w:r>
          </w:p>
        </w:tc>
        <w:tc>
          <w:tcPr>
            <w:tcW w:w="1417" w:type="dxa"/>
          </w:tcPr>
          <w:p w14:paraId="677372E3" w14:textId="77777777" w:rsidR="00D74E42" w:rsidRPr="0028047C" w:rsidRDefault="00D74E42" w:rsidP="00C84A99">
            <w:pPr>
              <w:pStyle w:val="TableParagraph"/>
              <w:jc w:val="both"/>
              <w:rPr>
                <w:sz w:val="28"/>
                <w:szCs w:val="28"/>
              </w:rPr>
            </w:pPr>
          </w:p>
        </w:tc>
      </w:tr>
      <w:tr w:rsidR="0028047C" w:rsidRPr="0028047C" w14:paraId="7F3FC54C" w14:textId="77777777" w:rsidTr="00C84A99">
        <w:trPr>
          <w:trHeight w:val="330"/>
        </w:trPr>
        <w:tc>
          <w:tcPr>
            <w:tcW w:w="1215" w:type="dxa"/>
            <w:vMerge/>
            <w:tcBorders>
              <w:top w:val="nil"/>
            </w:tcBorders>
          </w:tcPr>
          <w:p w14:paraId="73DBBEC1" w14:textId="77777777" w:rsidR="00D74E42" w:rsidRPr="0028047C" w:rsidRDefault="00D74E42" w:rsidP="00C84A99">
            <w:pPr>
              <w:jc w:val="both"/>
              <w:rPr>
                <w:sz w:val="28"/>
                <w:szCs w:val="28"/>
              </w:rPr>
            </w:pPr>
          </w:p>
        </w:tc>
        <w:tc>
          <w:tcPr>
            <w:tcW w:w="3971" w:type="dxa"/>
          </w:tcPr>
          <w:p w14:paraId="5031E49A" w14:textId="77777777" w:rsidR="00D74E42" w:rsidRPr="0028047C" w:rsidRDefault="00D74E42" w:rsidP="00C84A99">
            <w:pPr>
              <w:pStyle w:val="TableParagraph"/>
              <w:spacing w:line="291" w:lineRule="exact"/>
              <w:ind w:left="105"/>
              <w:jc w:val="both"/>
              <w:rPr>
                <w:sz w:val="28"/>
                <w:szCs w:val="28"/>
              </w:rPr>
            </w:pPr>
            <w:r w:rsidRPr="0028047C">
              <w:rPr>
                <w:sz w:val="28"/>
                <w:szCs w:val="28"/>
              </w:rPr>
              <w:t>Thuốc</w:t>
            </w:r>
            <w:r w:rsidRPr="0028047C">
              <w:rPr>
                <w:spacing w:val="-6"/>
                <w:sz w:val="28"/>
                <w:szCs w:val="28"/>
              </w:rPr>
              <w:t xml:space="preserve"> </w:t>
            </w:r>
            <w:r w:rsidRPr="0028047C">
              <w:rPr>
                <w:sz w:val="28"/>
                <w:szCs w:val="28"/>
              </w:rPr>
              <w:t>Bảo</w:t>
            </w:r>
            <w:r w:rsidRPr="0028047C">
              <w:rPr>
                <w:spacing w:val="-3"/>
                <w:sz w:val="28"/>
                <w:szCs w:val="28"/>
              </w:rPr>
              <w:t xml:space="preserve"> </w:t>
            </w:r>
            <w:r w:rsidRPr="0028047C">
              <w:rPr>
                <w:sz w:val="28"/>
                <w:szCs w:val="28"/>
              </w:rPr>
              <w:t>vệ</w:t>
            </w:r>
            <w:r w:rsidRPr="0028047C">
              <w:rPr>
                <w:spacing w:val="-6"/>
                <w:sz w:val="28"/>
                <w:szCs w:val="28"/>
              </w:rPr>
              <w:t xml:space="preserve"> </w:t>
            </w:r>
            <w:r w:rsidRPr="0028047C">
              <w:rPr>
                <w:sz w:val="28"/>
                <w:szCs w:val="28"/>
              </w:rPr>
              <w:t>thực</w:t>
            </w:r>
            <w:r w:rsidRPr="0028047C">
              <w:rPr>
                <w:spacing w:val="-5"/>
                <w:sz w:val="28"/>
                <w:szCs w:val="28"/>
              </w:rPr>
              <w:t xml:space="preserve"> vật</w:t>
            </w:r>
          </w:p>
        </w:tc>
        <w:tc>
          <w:tcPr>
            <w:tcW w:w="1275" w:type="dxa"/>
          </w:tcPr>
          <w:p w14:paraId="251BD6C4" w14:textId="77777777" w:rsidR="00D74E42" w:rsidRPr="0028047C" w:rsidRDefault="00D74E42" w:rsidP="00C84A99">
            <w:pPr>
              <w:pStyle w:val="TableParagraph"/>
              <w:jc w:val="both"/>
              <w:rPr>
                <w:sz w:val="28"/>
                <w:szCs w:val="28"/>
              </w:rPr>
            </w:pPr>
          </w:p>
        </w:tc>
        <w:tc>
          <w:tcPr>
            <w:tcW w:w="1194" w:type="dxa"/>
          </w:tcPr>
          <w:p w14:paraId="380AE97B" w14:textId="77777777" w:rsidR="00D74E42" w:rsidRPr="0028047C" w:rsidRDefault="00D74E42" w:rsidP="00C84A99">
            <w:pPr>
              <w:pStyle w:val="TableParagraph"/>
              <w:jc w:val="both"/>
              <w:rPr>
                <w:sz w:val="28"/>
                <w:szCs w:val="28"/>
              </w:rPr>
            </w:pPr>
          </w:p>
        </w:tc>
        <w:tc>
          <w:tcPr>
            <w:tcW w:w="1417" w:type="dxa"/>
          </w:tcPr>
          <w:p w14:paraId="15ABEA14" w14:textId="77777777" w:rsidR="00D74E42" w:rsidRPr="0028047C" w:rsidRDefault="00D74E42" w:rsidP="00C84A99">
            <w:pPr>
              <w:pStyle w:val="TableParagraph"/>
              <w:jc w:val="both"/>
              <w:rPr>
                <w:sz w:val="28"/>
                <w:szCs w:val="28"/>
              </w:rPr>
            </w:pPr>
          </w:p>
        </w:tc>
      </w:tr>
      <w:tr w:rsidR="0028047C" w:rsidRPr="0028047C" w14:paraId="7226C84D" w14:textId="77777777" w:rsidTr="00C84A99">
        <w:trPr>
          <w:trHeight w:val="328"/>
        </w:trPr>
        <w:tc>
          <w:tcPr>
            <w:tcW w:w="1215" w:type="dxa"/>
            <w:vMerge/>
            <w:tcBorders>
              <w:top w:val="nil"/>
            </w:tcBorders>
          </w:tcPr>
          <w:p w14:paraId="4C80F21D" w14:textId="77777777" w:rsidR="00D74E42" w:rsidRPr="0028047C" w:rsidRDefault="00D74E42" w:rsidP="00C84A99">
            <w:pPr>
              <w:jc w:val="both"/>
              <w:rPr>
                <w:sz w:val="28"/>
                <w:szCs w:val="28"/>
              </w:rPr>
            </w:pPr>
          </w:p>
        </w:tc>
        <w:tc>
          <w:tcPr>
            <w:tcW w:w="3971" w:type="dxa"/>
          </w:tcPr>
          <w:p w14:paraId="09D525F8" w14:textId="77777777" w:rsidR="00D74E42" w:rsidRPr="0028047C" w:rsidRDefault="00D74E42" w:rsidP="00C84A99">
            <w:pPr>
              <w:pStyle w:val="TableParagraph"/>
              <w:spacing w:line="291" w:lineRule="exact"/>
              <w:ind w:left="105"/>
              <w:jc w:val="both"/>
              <w:rPr>
                <w:sz w:val="28"/>
                <w:szCs w:val="28"/>
              </w:rPr>
            </w:pPr>
            <w:r w:rsidRPr="0028047C">
              <w:rPr>
                <w:sz w:val="28"/>
                <w:szCs w:val="28"/>
              </w:rPr>
              <w:t>-</w:t>
            </w:r>
            <w:r w:rsidRPr="0028047C">
              <w:rPr>
                <w:spacing w:val="-4"/>
                <w:sz w:val="28"/>
                <w:szCs w:val="28"/>
              </w:rPr>
              <w:t xml:space="preserve"> </w:t>
            </w:r>
            <w:r w:rsidRPr="0028047C">
              <w:rPr>
                <w:sz w:val="28"/>
                <w:szCs w:val="28"/>
              </w:rPr>
              <w:t>Trừ</w:t>
            </w:r>
            <w:r w:rsidRPr="0028047C">
              <w:rPr>
                <w:spacing w:val="-3"/>
                <w:sz w:val="28"/>
                <w:szCs w:val="28"/>
              </w:rPr>
              <w:t xml:space="preserve"> </w:t>
            </w:r>
            <w:r w:rsidRPr="0028047C">
              <w:rPr>
                <w:sz w:val="28"/>
                <w:szCs w:val="28"/>
              </w:rPr>
              <w:t>sâu</w:t>
            </w:r>
            <w:r w:rsidRPr="0028047C">
              <w:rPr>
                <w:spacing w:val="-4"/>
                <w:sz w:val="28"/>
                <w:szCs w:val="28"/>
              </w:rPr>
              <w:t xml:space="preserve"> bệnh</w:t>
            </w:r>
          </w:p>
        </w:tc>
        <w:tc>
          <w:tcPr>
            <w:tcW w:w="1275" w:type="dxa"/>
          </w:tcPr>
          <w:p w14:paraId="511E4FFE" w14:textId="77777777" w:rsidR="00D74E42" w:rsidRPr="0028047C" w:rsidRDefault="00D74E42" w:rsidP="00C84A99">
            <w:pPr>
              <w:pStyle w:val="TableParagraph"/>
              <w:spacing w:line="291" w:lineRule="exact"/>
              <w:ind w:left="69" w:right="68"/>
              <w:jc w:val="both"/>
              <w:rPr>
                <w:sz w:val="28"/>
                <w:szCs w:val="28"/>
              </w:rPr>
            </w:pPr>
            <w:r w:rsidRPr="0028047C">
              <w:rPr>
                <w:sz w:val="28"/>
                <w:szCs w:val="28"/>
              </w:rPr>
              <w:t>Kg,</w:t>
            </w:r>
            <w:r w:rsidRPr="0028047C">
              <w:rPr>
                <w:spacing w:val="-5"/>
                <w:sz w:val="28"/>
                <w:szCs w:val="28"/>
              </w:rPr>
              <w:t xml:space="preserve"> lít</w:t>
            </w:r>
          </w:p>
        </w:tc>
        <w:tc>
          <w:tcPr>
            <w:tcW w:w="1194" w:type="dxa"/>
          </w:tcPr>
          <w:p w14:paraId="12EFA642" w14:textId="77777777" w:rsidR="00D74E42" w:rsidRPr="0028047C" w:rsidRDefault="00D74E42" w:rsidP="00C84A99">
            <w:pPr>
              <w:pStyle w:val="TableParagraph"/>
              <w:spacing w:line="291" w:lineRule="exact"/>
              <w:ind w:left="11" w:right="4"/>
              <w:jc w:val="both"/>
              <w:rPr>
                <w:sz w:val="28"/>
                <w:szCs w:val="28"/>
              </w:rPr>
            </w:pPr>
            <w:r w:rsidRPr="0028047C">
              <w:rPr>
                <w:spacing w:val="-10"/>
                <w:sz w:val="28"/>
                <w:szCs w:val="28"/>
              </w:rPr>
              <w:t>5</w:t>
            </w:r>
          </w:p>
        </w:tc>
        <w:tc>
          <w:tcPr>
            <w:tcW w:w="1417" w:type="dxa"/>
          </w:tcPr>
          <w:p w14:paraId="0EC9E36F" w14:textId="77777777" w:rsidR="00D74E42" w:rsidRPr="0028047C" w:rsidRDefault="00D74E42" w:rsidP="00C84A99">
            <w:pPr>
              <w:pStyle w:val="TableParagraph"/>
              <w:jc w:val="both"/>
              <w:rPr>
                <w:sz w:val="28"/>
                <w:szCs w:val="28"/>
              </w:rPr>
            </w:pPr>
          </w:p>
        </w:tc>
      </w:tr>
      <w:tr w:rsidR="0028047C" w:rsidRPr="0028047C" w14:paraId="64F23BA6" w14:textId="77777777" w:rsidTr="00C84A99">
        <w:trPr>
          <w:trHeight w:val="330"/>
        </w:trPr>
        <w:tc>
          <w:tcPr>
            <w:tcW w:w="1215" w:type="dxa"/>
            <w:vMerge w:val="restart"/>
          </w:tcPr>
          <w:p w14:paraId="54DF2DE7" w14:textId="77777777" w:rsidR="00D74E42" w:rsidRPr="0028047C" w:rsidRDefault="00D74E42" w:rsidP="00C84A99">
            <w:pPr>
              <w:pStyle w:val="TableParagraph"/>
              <w:spacing w:before="91"/>
              <w:jc w:val="both"/>
              <w:rPr>
                <w:sz w:val="28"/>
                <w:szCs w:val="28"/>
              </w:rPr>
            </w:pPr>
          </w:p>
          <w:p w14:paraId="10F0E18B" w14:textId="77777777" w:rsidR="00D74E42" w:rsidRPr="0028047C" w:rsidRDefault="00D74E42" w:rsidP="00C84A99">
            <w:pPr>
              <w:pStyle w:val="TableParagraph"/>
              <w:ind w:left="218" w:right="215" w:firstLine="31"/>
              <w:jc w:val="both"/>
              <w:rPr>
                <w:sz w:val="28"/>
                <w:szCs w:val="28"/>
              </w:rPr>
            </w:pPr>
            <w:r w:rsidRPr="0028047C">
              <w:rPr>
                <w:spacing w:val="-4"/>
                <w:sz w:val="28"/>
                <w:szCs w:val="28"/>
              </w:rPr>
              <w:t xml:space="preserve">Năm </w:t>
            </w:r>
            <w:r w:rsidRPr="0028047C">
              <w:rPr>
                <w:sz w:val="28"/>
                <w:szCs w:val="28"/>
              </w:rPr>
              <w:t>thứ</w:t>
            </w:r>
            <w:r w:rsidRPr="0028047C">
              <w:rPr>
                <w:spacing w:val="-14"/>
                <w:sz w:val="28"/>
                <w:szCs w:val="28"/>
              </w:rPr>
              <w:t xml:space="preserve"> </w:t>
            </w:r>
            <w:r w:rsidRPr="0028047C">
              <w:rPr>
                <w:sz w:val="28"/>
                <w:szCs w:val="28"/>
              </w:rPr>
              <w:t>2 trở</w:t>
            </w:r>
            <w:r w:rsidRPr="0028047C">
              <w:rPr>
                <w:spacing w:val="-4"/>
                <w:sz w:val="28"/>
                <w:szCs w:val="28"/>
              </w:rPr>
              <w:t xml:space="preserve"> </w:t>
            </w:r>
            <w:r w:rsidRPr="0028047C">
              <w:rPr>
                <w:spacing w:val="-5"/>
                <w:sz w:val="28"/>
                <w:szCs w:val="28"/>
              </w:rPr>
              <w:t>đi</w:t>
            </w:r>
          </w:p>
        </w:tc>
        <w:tc>
          <w:tcPr>
            <w:tcW w:w="3971" w:type="dxa"/>
          </w:tcPr>
          <w:p w14:paraId="0409572F" w14:textId="77777777" w:rsidR="00D74E42" w:rsidRPr="0028047C" w:rsidRDefault="00D74E42" w:rsidP="00C84A99">
            <w:pPr>
              <w:pStyle w:val="TableParagraph"/>
              <w:spacing w:line="291" w:lineRule="exact"/>
              <w:ind w:left="105"/>
              <w:jc w:val="both"/>
              <w:rPr>
                <w:sz w:val="28"/>
                <w:szCs w:val="28"/>
              </w:rPr>
            </w:pPr>
            <w:r w:rsidRPr="0028047C">
              <w:rPr>
                <w:spacing w:val="-5"/>
                <w:sz w:val="28"/>
                <w:szCs w:val="28"/>
              </w:rPr>
              <w:t>Urê</w:t>
            </w:r>
          </w:p>
        </w:tc>
        <w:tc>
          <w:tcPr>
            <w:tcW w:w="1275" w:type="dxa"/>
          </w:tcPr>
          <w:p w14:paraId="756256B3" w14:textId="77777777" w:rsidR="00D74E42" w:rsidRPr="0028047C" w:rsidRDefault="00D74E42" w:rsidP="00C84A99">
            <w:pPr>
              <w:pStyle w:val="TableParagraph"/>
              <w:spacing w:line="291" w:lineRule="exact"/>
              <w:ind w:left="69" w:right="69"/>
              <w:jc w:val="both"/>
              <w:rPr>
                <w:sz w:val="28"/>
                <w:szCs w:val="28"/>
              </w:rPr>
            </w:pPr>
            <w:r w:rsidRPr="0028047C">
              <w:rPr>
                <w:spacing w:val="-5"/>
                <w:sz w:val="28"/>
                <w:szCs w:val="28"/>
              </w:rPr>
              <w:t>Kg</w:t>
            </w:r>
          </w:p>
        </w:tc>
        <w:tc>
          <w:tcPr>
            <w:tcW w:w="1194" w:type="dxa"/>
          </w:tcPr>
          <w:p w14:paraId="58A50CCF" w14:textId="77777777" w:rsidR="00D74E42" w:rsidRPr="0028047C" w:rsidRDefault="00D74E42" w:rsidP="00C84A99">
            <w:pPr>
              <w:pStyle w:val="TableParagraph"/>
              <w:spacing w:line="291" w:lineRule="exact"/>
              <w:ind w:left="11" w:right="8"/>
              <w:jc w:val="both"/>
              <w:rPr>
                <w:sz w:val="28"/>
                <w:szCs w:val="28"/>
              </w:rPr>
            </w:pPr>
            <w:r w:rsidRPr="0028047C">
              <w:rPr>
                <w:spacing w:val="-5"/>
                <w:sz w:val="28"/>
                <w:szCs w:val="28"/>
              </w:rPr>
              <w:t>600</w:t>
            </w:r>
          </w:p>
        </w:tc>
        <w:tc>
          <w:tcPr>
            <w:tcW w:w="1417" w:type="dxa"/>
          </w:tcPr>
          <w:p w14:paraId="4EE93DBC" w14:textId="77777777" w:rsidR="00D74E42" w:rsidRPr="0028047C" w:rsidRDefault="00D74E42" w:rsidP="00C84A99">
            <w:pPr>
              <w:pStyle w:val="TableParagraph"/>
              <w:jc w:val="both"/>
              <w:rPr>
                <w:sz w:val="28"/>
                <w:szCs w:val="28"/>
              </w:rPr>
            </w:pPr>
          </w:p>
        </w:tc>
      </w:tr>
      <w:tr w:rsidR="0028047C" w:rsidRPr="0028047C" w14:paraId="797E6C74" w14:textId="77777777" w:rsidTr="00C84A99">
        <w:trPr>
          <w:trHeight w:val="330"/>
        </w:trPr>
        <w:tc>
          <w:tcPr>
            <w:tcW w:w="1215" w:type="dxa"/>
            <w:vMerge/>
            <w:tcBorders>
              <w:top w:val="nil"/>
            </w:tcBorders>
          </w:tcPr>
          <w:p w14:paraId="3BE72DCA" w14:textId="77777777" w:rsidR="00D74E42" w:rsidRPr="0028047C" w:rsidRDefault="00D74E42" w:rsidP="00C84A99">
            <w:pPr>
              <w:jc w:val="both"/>
              <w:rPr>
                <w:sz w:val="28"/>
                <w:szCs w:val="28"/>
              </w:rPr>
            </w:pPr>
          </w:p>
        </w:tc>
        <w:tc>
          <w:tcPr>
            <w:tcW w:w="3971" w:type="dxa"/>
          </w:tcPr>
          <w:p w14:paraId="2ED47A19" w14:textId="77777777" w:rsidR="00D74E42" w:rsidRPr="0028047C" w:rsidRDefault="00D74E42" w:rsidP="00C84A99">
            <w:pPr>
              <w:pStyle w:val="TableParagraph"/>
              <w:spacing w:line="291" w:lineRule="exact"/>
              <w:ind w:left="105"/>
              <w:jc w:val="both"/>
              <w:rPr>
                <w:sz w:val="28"/>
                <w:szCs w:val="28"/>
              </w:rPr>
            </w:pPr>
            <w:r w:rsidRPr="0028047C">
              <w:rPr>
                <w:sz w:val="28"/>
                <w:szCs w:val="28"/>
              </w:rPr>
              <w:t>Lân</w:t>
            </w:r>
            <w:r w:rsidRPr="0028047C">
              <w:rPr>
                <w:spacing w:val="-6"/>
                <w:sz w:val="28"/>
                <w:szCs w:val="28"/>
              </w:rPr>
              <w:t xml:space="preserve"> </w:t>
            </w:r>
            <w:r w:rsidRPr="0028047C">
              <w:rPr>
                <w:spacing w:val="-4"/>
                <w:sz w:val="28"/>
                <w:szCs w:val="28"/>
              </w:rPr>
              <w:t>Supe</w:t>
            </w:r>
          </w:p>
        </w:tc>
        <w:tc>
          <w:tcPr>
            <w:tcW w:w="1275" w:type="dxa"/>
          </w:tcPr>
          <w:p w14:paraId="285CD126" w14:textId="77777777" w:rsidR="00D74E42" w:rsidRPr="0028047C" w:rsidRDefault="00D74E42" w:rsidP="00C84A99">
            <w:pPr>
              <w:pStyle w:val="TableParagraph"/>
              <w:spacing w:line="291" w:lineRule="exact"/>
              <w:ind w:left="69" w:right="69"/>
              <w:jc w:val="both"/>
              <w:rPr>
                <w:sz w:val="28"/>
                <w:szCs w:val="28"/>
              </w:rPr>
            </w:pPr>
            <w:r w:rsidRPr="0028047C">
              <w:rPr>
                <w:spacing w:val="-5"/>
                <w:sz w:val="28"/>
                <w:szCs w:val="28"/>
              </w:rPr>
              <w:t>Kg</w:t>
            </w:r>
          </w:p>
        </w:tc>
        <w:tc>
          <w:tcPr>
            <w:tcW w:w="1194" w:type="dxa"/>
          </w:tcPr>
          <w:p w14:paraId="0BD05DE6" w14:textId="77777777" w:rsidR="00D74E42" w:rsidRPr="0028047C" w:rsidRDefault="00D74E42" w:rsidP="00C84A99">
            <w:pPr>
              <w:pStyle w:val="TableParagraph"/>
              <w:spacing w:line="291" w:lineRule="exact"/>
              <w:ind w:left="11" w:right="6"/>
              <w:jc w:val="both"/>
              <w:rPr>
                <w:sz w:val="28"/>
                <w:szCs w:val="28"/>
              </w:rPr>
            </w:pPr>
            <w:r w:rsidRPr="0028047C">
              <w:rPr>
                <w:spacing w:val="-2"/>
                <w:sz w:val="28"/>
                <w:szCs w:val="28"/>
              </w:rPr>
              <w:t>900</w:t>
            </w:r>
          </w:p>
        </w:tc>
        <w:tc>
          <w:tcPr>
            <w:tcW w:w="1417" w:type="dxa"/>
          </w:tcPr>
          <w:p w14:paraId="53AEF1C8" w14:textId="77777777" w:rsidR="00D74E42" w:rsidRPr="0028047C" w:rsidRDefault="00D74E42" w:rsidP="00C84A99">
            <w:pPr>
              <w:pStyle w:val="TableParagraph"/>
              <w:jc w:val="both"/>
              <w:rPr>
                <w:sz w:val="28"/>
                <w:szCs w:val="28"/>
              </w:rPr>
            </w:pPr>
          </w:p>
        </w:tc>
      </w:tr>
      <w:tr w:rsidR="0028047C" w:rsidRPr="0028047C" w14:paraId="79D43A2B" w14:textId="77777777" w:rsidTr="00C84A99">
        <w:trPr>
          <w:trHeight w:val="328"/>
        </w:trPr>
        <w:tc>
          <w:tcPr>
            <w:tcW w:w="1215" w:type="dxa"/>
            <w:vMerge/>
            <w:tcBorders>
              <w:top w:val="nil"/>
            </w:tcBorders>
          </w:tcPr>
          <w:p w14:paraId="0213A670" w14:textId="77777777" w:rsidR="00D74E42" w:rsidRPr="0028047C" w:rsidRDefault="00D74E42" w:rsidP="00C84A99">
            <w:pPr>
              <w:jc w:val="both"/>
              <w:rPr>
                <w:sz w:val="28"/>
                <w:szCs w:val="28"/>
              </w:rPr>
            </w:pPr>
          </w:p>
        </w:tc>
        <w:tc>
          <w:tcPr>
            <w:tcW w:w="3971" w:type="dxa"/>
          </w:tcPr>
          <w:p w14:paraId="46E4D9C0" w14:textId="77777777" w:rsidR="00D74E42" w:rsidRPr="0028047C" w:rsidRDefault="00D74E42" w:rsidP="00C84A99">
            <w:pPr>
              <w:pStyle w:val="TableParagraph"/>
              <w:spacing w:line="291" w:lineRule="exact"/>
              <w:ind w:left="105"/>
              <w:jc w:val="both"/>
              <w:rPr>
                <w:sz w:val="28"/>
                <w:szCs w:val="28"/>
              </w:rPr>
            </w:pPr>
            <w:r w:rsidRPr="0028047C">
              <w:rPr>
                <w:sz w:val="28"/>
                <w:szCs w:val="28"/>
              </w:rPr>
              <w:t>Kali</w:t>
            </w:r>
            <w:r w:rsidRPr="0028047C">
              <w:rPr>
                <w:spacing w:val="-6"/>
                <w:sz w:val="28"/>
                <w:szCs w:val="28"/>
              </w:rPr>
              <w:t xml:space="preserve"> </w:t>
            </w:r>
            <w:r w:rsidRPr="0028047C">
              <w:rPr>
                <w:spacing w:val="-2"/>
                <w:sz w:val="28"/>
                <w:szCs w:val="28"/>
              </w:rPr>
              <w:t>Clorua</w:t>
            </w:r>
          </w:p>
        </w:tc>
        <w:tc>
          <w:tcPr>
            <w:tcW w:w="1275" w:type="dxa"/>
          </w:tcPr>
          <w:p w14:paraId="54826408" w14:textId="77777777" w:rsidR="00D74E42" w:rsidRPr="0028047C" w:rsidRDefault="00D74E42" w:rsidP="00C84A99">
            <w:pPr>
              <w:pStyle w:val="TableParagraph"/>
              <w:spacing w:line="291" w:lineRule="exact"/>
              <w:ind w:left="69" w:right="69"/>
              <w:jc w:val="both"/>
              <w:rPr>
                <w:sz w:val="28"/>
                <w:szCs w:val="28"/>
              </w:rPr>
            </w:pPr>
            <w:r w:rsidRPr="0028047C">
              <w:rPr>
                <w:spacing w:val="-5"/>
                <w:sz w:val="28"/>
                <w:szCs w:val="28"/>
              </w:rPr>
              <w:t>Kg</w:t>
            </w:r>
          </w:p>
        </w:tc>
        <w:tc>
          <w:tcPr>
            <w:tcW w:w="1194" w:type="dxa"/>
          </w:tcPr>
          <w:p w14:paraId="29446A1D" w14:textId="77777777" w:rsidR="00D74E42" w:rsidRPr="0028047C" w:rsidRDefault="00D74E42" w:rsidP="00C84A99">
            <w:pPr>
              <w:pStyle w:val="TableParagraph"/>
              <w:spacing w:line="291" w:lineRule="exact"/>
              <w:ind w:left="11" w:right="8"/>
              <w:jc w:val="both"/>
              <w:rPr>
                <w:sz w:val="28"/>
                <w:szCs w:val="28"/>
              </w:rPr>
            </w:pPr>
            <w:r w:rsidRPr="0028047C">
              <w:rPr>
                <w:spacing w:val="-5"/>
                <w:sz w:val="28"/>
                <w:szCs w:val="28"/>
              </w:rPr>
              <w:t>550</w:t>
            </w:r>
          </w:p>
        </w:tc>
        <w:tc>
          <w:tcPr>
            <w:tcW w:w="1417" w:type="dxa"/>
          </w:tcPr>
          <w:p w14:paraId="40A7A0E5" w14:textId="77777777" w:rsidR="00D74E42" w:rsidRPr="0028047C" w:rsidRDefault="00D74E42" w:rsidP="00C84A99">
            <w:pPr>
              <w:pStyle w:val="TableParagraph"/>
              <w:jc w:val="both"/>
              <w:rPr>
                <w:sz w:val="28"/>
                <w:szCs w:val="28"/>
              </w:rPr>
            </w:pPr>
          </w:p>
        </w:tc>
      </w:tr>
      <w:tr w:rsidR="0028047C" w:rsidRPr="0028047C" w14:paraId="4310D0A5" w14:textId="77777777" w:rsidTr="00C84A99">
        <w:trPr>
          <w:trHeight w:val="330"/>
        </w:trPr>
        <w:tc>
          <w:tcPr>
            <w:tcW w:w="1215" w:type="dxa"/>
            <w:vMerge/>
            <w:tcBorders>
              <w:top w:val="nil"/>
            </w:tcBorders>
          </w:tcPr>
          <w:p w14:paraId="5DC880AD" w14:textId="77777777" w:rsidR="00D74E42" w:rsidRPr="0028047C" w:rsidRDefault="00D74E42" w:rsidP="00C84A99">
            <w:pPr>
              <w:jc w:val="both"/>
              <w:rPr>
                <w:sz w:val="28"/>
                <w:szCs w:val="28"/>
              </w:rPr>
            </w:pPr>
          </w:p>
        </w:tc>
        <w:tc>
          <w:tcPr>
            <w:tcW w:w="3971" w:type="dxa"/>
          </w:tcPr>
          <w:p w14:paraId="6FFD4CD4" w14:textId="77777777" w:rsidR="00D74E42" w:rsidRPr="0028047C" w:rsidRDefault="00D74E42" w:rsidP="00C84A99">
            <w:pPr>
              <w:pStyle w:val="TableParagraph"/>
              <w:spacing w:line="291" w:lineRule="exact"/>
              <w:ind w:left="105"/>
              <w:jc w:val="both"/>
              <w:rPr>
                <w:sz w:val="28"/>
                <w:szCs w:val="28"/>
              </w:rPr>
            </w:pPr>
            <w:r w:rsidRPr="0028047C">
              <w:rPr>
                <w:sz w:val="28"/>
                <w:szCs w:val="28"/>
              </w:rPr>
              <w:t>Thuốc</w:t>
            </w:r>
            <w:r w:rsidRPr="0028047C">
              <w:rPr>
                <w:spacing w:val="-6"/>
                <w:sz w:val="28"/>
                <w:szCs w:val="28"/>
              </w:rPr>
              <w:t xml:space="preserve"> </w:t>
            </w:r>
            <w:r w:rsidRPr="0028047C">
              <w:rPr>
                <w:sz w:val="28"/>
                <w:szCs w:val="28"/>
              </w:rPr>
              <w:t>Bảo</w:t>
            </w:r>
            <w:r w:rsidRPr="0028047C">
              <w:rPr>
                <w:spacing w:val="-3"/>
                <w:sz w:val="28"/>
                <w:szCs w:val="28"/>
              </w:rPr>
              <w:t xml:space="preserve"> </w:t>
            </w:r>
            <w:r w:rsidRPr="0028047C">
              <w:rPr>
                <w:sz w:val="28"/>
                <w:szCs w:val="28"/>
              </w:rPr>
              <w:t>vệ</w:t>
            </w:r>
            <w:r w:rsidRPr="0028047C">
              <w:rPr>
                <w:spacing w:val="-6"/>
                <w:sz w:val="28"/>
                <w:szCs w:val="28"/>
              </w:rPr>
              <w:t xml:space="preserve"> </w:t>
            </w:r>
            <w:r w:rsidRPr="0028047C">
              <w:rPr>
                <w:sz w:val="28"/>
                <w:szCs w:val="28"/>
              </w:rPr>
              <w:t>thực</w:t>
            </w:r>
            <w:r w:rsidRPr="0028047C">
              <w:rPr>
                <w:spacing w:val="-5"/>
                <w:sz w:val="28"/>
                <w:szCs w:val="28"/>
              </w:rPr>
              <w:t xml:space="preserve"> vật</w:t>
            </w:r>
          </w:p>
        </w:tc>
        <w:tc>
          <w:tcPr>
            <w:tcW w:w="1275" w:type="dxa"/>
          </w:tcPr>
          <w:p w14:paraId="63795501" w14:textId="77777777" w:rsidR="00D74E42" w:rsidRPr="0028047C" w:rsidRDefault="00D74E42" w:rsidP="00C84A99">
            <w:pPr>
              <w:pStyle w:val="TableParagraph"/>
              <w:jc w:val="both"/>
              <w:rPr>
                <w:sz w:val="28"/>
                <w:szCs w:val="28"/>
              </w:rPr>
            </w:pPr>
          </w:p>
        </w:tc>
        <w:tc>
          <w:tcPr>
            <w:tcW w:w="1194" w:type="dxa"/>
          </w:tcPr>
          <w:p w14:paraId="40BEE819" w14:textId="77777777" w:rsidR="00D74E42" w:rsidRPr="0028047C" w:rsidRDefault="00D74E42" w:rsidP="00C84A99">
            <w:pPr>
              <w:pStyle w:val="TableParagraph"/>
              <w:jc w:val="both"/>
              <w:rPr>
                <w:sz w:val="28"/>
                <w:szCs w:val="28"/>
              </w:rPr>
            </w:pPr>
          </w:p>
        </w:tc>
        <w:tc>
          <w:tcPr>
            <w:tcW w:w="1417" w:type="dxa"/>
          </w:tcPr>
          <w:p w14:paraId="76DACDA9" w14:textId="77777777" w:rsidR="00D74E42" w:rsidRPr="0028047C" w:rsidRDefault="00D74E42" w:rsidP="00C84A99">
            <w:pPr>
              <w:pStyle w:val="TableParagraph"/>
              <w:jc w:val="both"/>
              <w:rPr>
                <w:sz w:val="28"/>
                <w:szCs w:val="28"/>
              </w:rPr>
            </w:pPr>
          </w:p>
        </w:tc>
      </w:tr>
      <w:tr w:rsidR="0028047C" w:rsidRPr="0028047C" w14:paraId="54F71E6F" w14:textId="77777777" w:rsidTr="00C84A99">
        <w:trPr>
          <w:trHeight w:val="331"/>
        </w:trPr>
        <w:tc>
          <w:tcPr>
            <w:tcW w:w="1215" w:type="dxa"/>
            <w:vMerge/>
            <w:tcBorders>
              <w:top w:val="nil"/>
            </w:tcBorders>
          </w:tcPr>
          <w:p w14:paraId="77211458" w14:textId="77777777" w:rsidR="00D74E42" w:rsidRPr="0028047C" w:rsidRDefault="00D74E42" w:rsidP="00C84A99">
            <w:pPr>
              <w:jc w:val="both"/>
              <w:rPr>
                <w:sz w:val="28"/>
                <w:szCs w:val="28"/>
              </w:rPr>
            </w:pPr>
          </w:p>
        </w:tc>
        <w:tc>
          <w:tcPr>
            <w:tcW w:w="3971" w:type="dxa"/>
          </w:tcPr>
          <w:p w14:paraId="4B165BF8" w14:textId="77777777" w:rsidR="00D74E42" w:rsidRPr="0028047C" w:rsidRDefault="00D74E42" w:rsidP="00C84A99">
            <w:pPr>
              <w:pStyle w:val="TableParagraph"/>
              <w:spacing w:line="292" w:lineRule="exact"/>
              <w:ind w:left="105"/>
              <w:jc w:val="both"/>
              <w:rPr>
                <w:sz w:val="28"/>
                <w:szCs w:val="28"/>
              </w:rPr>
            </w:pPr>
            <w:r w:rsidRPr="0028047C">
              <w:rPr>
                <w:sz w:val="28"/>
                <w:szCs w:val="28"/>
              </w:rPr>
              <w:t>Trừ</w:t>
            </w:r>
            <w:r w:rsidRPr="0028047C">
              <w:rPr>
                <w:spacing w:val="-4"/>
                <w:sz w:val="28"/>
                <w:szCs w:val="28"/>
              </w:rPr>
              <w:t xml:space="preserve"> </w:t>
            </w:r>
            <w:r w:rsidRPr="0028047C">
              <w:rPr>
                <w:sz w:val="28"/>
                <w:szCs w:val="28"/>
              </w:rPr>
              <w:t>sâu</w:t>
            </w:r>
            <w:r w:rsidRPr="0028047C">
              <w:rPr>
                <w:spacing w:val="-5"/>
                <w:sz w:val="28"/>
                <w:szCs w:val="28"/>
              </w:rPr>
              <w:t xml:space="preserve"> </w:t>
            </w:r>
            <w:r w:rsidRPr="0028047C">
              <w:rPr>
                <w:spacing w:val="-4"/>
                <w:sz w:val="28"/>
                <w:szCs w:val="28"/>
              </w:rPr>
              <w:t>bệnh</w:t>
            </w:r>
          </w:p>
        </w:tc>
        <w:tc>
          <w:tcPr>
            <w:tcW w:w="1275" w:type="dxa"/>
          </w:tcPr>
          <w:p w14:paraId="33D3176E" w14:textId="77777777" w:rsidR="00D74E42" w:rsidRPr="0028047C" w:rsidRDefault="00D74E42" w:rsidP="00C84A99">
            <w:pPr>
              <w:pStyle w:val="TableParagraph"/>
              <w:spacing w:line="292" w:lineRule="exact"/>
              <w:ind w:left="69" w:right="68"/>
              <w:jc w:val="both"/>
              <w:rPr>
                <w:sz w:val="28"/>
                <w:szCs w:val="28"/>
              </w:rPr>
            </w:pPr>
            <w:r w:rsidRPr="0028047C">
              <w:rPr>
                <w:sz w:val="28"/>
                <w:szCs w:val="28"/>
              </w:rPr>
              <w:t>Kg,</w:t>
            </w:r>
            <w:r w:rsidRPr="0028047C">
              <w:rPr>
                <w:spacing w:val="-5"/>
                <w:sz w:val="28"/>
                <w:szCs w:val="28"/>
              </w:rPr>
              <w:t xml:space="preserve"> lít</w:t>
            </w:r>
          </w:p>
        </w:tc>
        <w:tc>
          <w:tcPr>
            <w:tcW w:w="1194" w:type="dxa"/>
          </w:tcPr>
          <w:p w14:paraId="4436A4BD" w14:textId="77777777" w:rsidR="00D74E42" w:rsidRPr="0028047C" w:rsidRDefault="00D74E42" w:rsidP="00C84A99">
            <w:pPr>
              <w:pStyle w:val="TableParagraph"/>
              <w:spacing w:line="292" w:lineRule="exact"/>
              <w:ind w:left="11" w:right="4"/>
              <w:jc w:val="both"/>
              <w:rPr>
                <w:sz w:val="28"/>
                <w:szCs w:val="28"/>
              </w:rPr>
            </w:pPr>
            <w:r w:rsidRPr="0028047C">
              <w:rPr>
                <w:spacing w:val="-10"/>
                <w:sz w:val="28"/>
                <w:szCs w:val="28"/>
              </w:rPr>
              <w:t>7</w:t>
            </w:r>
          </w:p>
        </w:tc>
        <w:tc>
          <w:tcPr>
            <w:tcW w:w="1417" w:type="dxa"/>
          </w:tcPr>
          <w:p w14:paraId="7F5AAEF6" w14:textId="77777777" w:rsidR="00D74E42" w:rsidRPr="0028047C" w:rsidRDefault="00D74E42" w:rsidP="00C84A99">
            <w:pPr>
              <w:pStyle w:val="TableParagraph"/>
              <w:jc w:val="both"/>
              <w:rPr>
                <w:sz w:val="28"/>
                <w:szCs w:val="28"/>
              </w:rPr>
            </w:pPr>
          </w:p>
        </w:tc>
      </w:tr>
    </w:tbl>
    <w:p w14:paraId="2B3A0253" w14:textId="77777777" w:rsidR="00D74E42" w:rsidRPr="0028047C" w:rsidRDefault="006A4D91" w:rsidP="003F2AD4">
      <w:pPr>
        <w:ind w:firstLine="709"/>
        <w:jc w:val="both"/>
        <w:rPr>
          <w:b/>
          <w:bCs/>
          <w:sz w:val="28"/>
          <w:szCs w:val="28"/>
          <w:lang w:val="vi-VN"/>
        </w:rPr>
      </w:pPr>
      <w:r w:rsidRPr="0028047C">
        <w:rPr>
          <w:b/>
          <w:bCs/>
          <w:sz w:val="28"/>
          <w:szCs w:val="28"/>
          <w:lang w:val="vi-VN"/>
        </w:rPr>
        <w:t>C. NỘI DUNG QUY TRÌNH</w:t>
      </w:r>
    </w:p>
    <w:p w14:paraId="177B816B" w14:textId="2DE45267" w:rsidR="00D824D6" w:rsidRPr="0028047C" w:rsidRDefault="00D824D6" w:rsidP="003F2AD4">
      <w:pPr>
        <w:ind w:firstLine="709"/>
        <w:jc w:val="both"/>
        <w:rPr>
          <w:b/>
          <w:bCs/>
          <w:sz w:val="28"/>
          <w:szCs w:val="28"/>
          <w:lang w:val="vi-VN"/>
        </w:rPr>
      </w:pPr>
      <w:r w:rsidRPr="0028047C">
        <w:rPr>
          <w:b/>
          <w:bCs/>
          <w:sz w:val="28"/>
          <w:szCs w:val="28"/>
        </w:rPr>
        <w:t>I. YÊU CẦU ĐIỀU KIỆN SINH THÁI</w:t>
      </w:r>
    </w:p>
    <w:p w14:paraId="78209406" w14:textId="77777777" w:rsidR="00D824D6" w:rsidRPr="0028047C" w:rsidRDefault="00D824D6" w:rsidP="003F2AD4">
      <w:pPr>
        <w:ind w:firstLine="709"/>
        <w:jc w:val="both"/>
        <w:rPr>
          <w:b/>
          <w:bCs/>
          <w:sz w:val="28"/>
          <w:szCs w:val="28"/>
        </w:rPr>
      </w:pPr>
      <w:r w:rsidRPr="0028047C">
        <w:rPr>
          <w:b/>
          <w:bCs/>
          <w:sz w:val="28"/>
          <w:szCs w:val="28"/>
        </w:rPr>
        <w:lastRenderedPageBreak/>
        <w:t xml:space="preserve">1. Khí hậu: </w:t>
      </w:r>
      <w:r w:rsidRPr="0028047C">
        <w:rPr>
          <w:sz w:val="28"/>
          <w:szCs w:val="28"/>
          <w:lang w:val="vi-VN"/>
        </w:rPr>
        <w:t>Sachi thích hợp với sinh thái vùng khí hậu nhiệt đới ẩm; sinh trưởng và phát triển trong khoảng nhiệt độ 10-36</w:t>
      </w:r>
      <w:r w:rsidRPr="0028047C">
        <w:rPr>
          <w:sz w:val="28"/>
          <w:szCs w:val="28"/>
          <w:vertAlign w:val="superscript"/>
          <w:lang w:val="vi-VN"/>
        </w:rPr>
        <w:t>o</w:t>
      </w:r>
      <w:r w:rsidRPr="0028047C">
        <w:rPr>
          <w:sz w:val="28"/>
          <w:szCs w:val="28"/>
          <w:lang w:val="vi-VN"/>
        </w:rPr>
        <w:t>C, nhiệt độ thích hợp từ 22-32</w:t>
      </w:r>
      <w:r w:rsidRPr="0028047C">
        <w:rPr>
          <w:sz w:val="28"/>
          <w:szCs w:val="28"/>
          <w:vertAlign w:val="superscript"/>
          <w:lang w:val="vi-VN"/>
        </w:rPr>
        <w:t>o</w:t>
      </w:r>
      <w:r w:rsidRPr="0028047C">
        <w:rPr>
          <w:sz w:val="28"/>
          <w:szCs w:val="28"/>
          <w:lang w:val="vi-VN"/>
        </w:rPr>
        <w:t xml:space="preserve">C, độ ẩm 78%, độ cao dưới 1.700m. </w:t>
      </w:r>
    </w:p>
    <w:p w14:paraId="14DBA630" w14:textId="77777777" w:rsidR="00D824D6" w:rsidRPr="0028047C" w:rsidRDefault="00D824D6" w:rsidP="003F2AD4">
      <w:pPr>
        <w:ind w:firstLine="709"/>
        <w:jc w:val="both"/>
        <w:rPr>
          <w:b/>
          <w:bCs/>
          <w:sz w:val="28"/>
          <w:szCs w:val="28"/>
        </w:rPr>
      </w:pPr>
      <w:r w:rsidRPr="0028047C">
        <w:rPr>
          <w:b/>
          <w:bCs/>
          <w:sz w:val="28"/>
          <w:szCs w:val="28"/>
        </w:rPr>
        <w:t xml:space="preserve">2. Đất: </w:t>
      </w:r>
      <w:r w:rsidRPr="0028047C">
        <w:rPr>
          <w:sz w:val="28"/>
          <w:szCs w:val="28"/>
          <w:lang w:val="vi-VN"/>
        </w:rPr>
        <w:t>Sachi ưa đất tơi xốp dễ thoát nước, không chịu được ngập úng, có hàm lượng hữu cơ cao. Đặc biệt thích hợp với trồng xen dưới tán rừng thưa có tầng đất mặt sâu.</w:t>
      </w:r>
    </w:p>
    <w:p w14:paraId="49834A97" w14:textId="77777777" w:rsidR="00D824D6" w:rsidRPr="0028047C" w:rsidRDefault="00D824D6" w:rsidP="003F2AD4">
      <w:pPr>
        <w:ind w:firstLine="709"/>
        <w:jc w:val="both"/>
        <w:rPr>
          <w:b/>
          <w:bCs/>
          <w:sz w:val="28"/>
          <w:szCs w:val="28"/>
        </w:rPr>
      </w:pPr>
      <w:r w:rsidRPr="0028047C">
        <w:rPr>
          <w:b/>
          <w:bCs/>
          <w:sz w:val="28"/>
          <w:szCs w:val="28"/>
        </w:rPr>
        <w:t xml:space="preserve">3. Nguồn nước: </w:t>
      </w:r>
      <w:r w:rsidRPr="0028047C">
        <w:rPr>
          <w:sz w:val="28"/>
          <w:szCs w:val="28"/>
        </w:rPr>
        <w:t xml:space="preserve">Cây Sachi thích nghi tốt ở những nơi </w:t>
      </w:r>
      <w:r w:rsidRPr="0028047C">
        <w:rPr>
          <w:sz w:val="28"/>
          <w:szCs w:val="28"/>
          <w:lang w:val="vi-VN"/>
        </w:rPr>
        <w:t>lượng mưa đạt 850-1.500 mm</w:t>
      </w:r>
      <w:r w:rsidRPr="0028047C">
        <w:rPr>
          <w:sz w:val="28"/>
          <w:szCs w:val="28"/>
        </w:rPr>
        <w:t>.</w:t>
      </w:r>
    </w:p>
    <w:p w14:paraId="4CCE2445" w14:textId="17D56A81" w:rsidR="00D824D6" w:rsidRPr="0028047C" w:rsidRDefault="00D824D6" w:rsidP="003F2AD4">
      <w:pPr>
        <w:ind w:firstLine="709"/>
        <w:jc w:val="both"/>
        <w:rPr>
          <w:b/>
          <w:bCs/>
          <w:sz w:val="28"/>
          <w:szCs w:val="28"/>
        </w:rPr>
      </w:pPr>
      <w:r w:rsidRPr="0028047C">
        <w:rPr>
          <w:b/>
          <w:bCs/>
          <w:sz w:val="28"/>
          <w:szCs w:val="28"/>
        </w:rPr>
        <w:t>II. KỸ THUẬT TRỒNG, CHĂM SÓC</w:t>
      </w:r>
    </w:p>
    <w:p w14:paraId="1B523B64" w14:textId="77777777" w:rsidR="00D824D6" w:rsidRPr="0028047C" w:rsidRDefault="00D824D6" w:rsidP="003F2AD4">
      <w:pPr>
        <w:ind w:firstLine="709"/>
        <w:jc w:val="both"/>
        <w:rPr>
          <w:b/>
          <w:bCs/>
          <w:sz w:val="28"/>
          <w:szCs w:val="28"/>
        </w:rPr>
      </w:pPr>
      <w:r w:rsidRPr="0028047C">
        <w:rPr>
          <w:b/>
          <w:bCs/>
          <w:sz w:val="28"/>
          <w:szCs w:val="28"/>
        </w:rPr>
        <w:t>1. Thời vụ</w:t>
      </w:r>
    </w:p>
    <w:p w14:paraId="3CBD3A61" w14:textId="77777777" w:rsidR="00D824D6" w:rsidRPr="0028047C" w:rsidRDefault="00D824D6" w:rsidP="003F2AD4">
      <w:pPr>
        <w:ind w:firstLine="709"/>
        <w:jc w:val="both"/>
        <w:rPr>
          <w:b/>
          <w:bCs/>
          <w:sz w:val="28"/>
          <w:szCs w:val="28"/>
        </w:rPr>
      </w:pPr>
      <w:r w:rsidRPr="0028047C">
        <w:rPr>
          <w:sz w:val="28"/>
          <w:szCs w:val="28"/>
        </w:rPr>
        <w:t>Thời điểm thích hợp để trồng sachi vào tháng 6 đến tháng 9, khi đất đủ ẩm. Nên trồng vào những ngày trời mát hoặc sau các đợt mưa, để đảm bảo tỷ lệ cây sống cao.</w:t>
      </w:r>
    </w:p>
    <w:p w14:paraId="427566EB" w14:textId="77777777" w:rsidR="00D824D6" w:rsidRPr="0028047C" w:rsidRDefault="00D824D6" w:rsidP="003F2AD4">
      <w:pPr>
        <w:ind w:firstLine="709"/>
        <w:jc w:val="both"/>
        <w:rPr>
          <w:b/>
          <w:bCs/>
          <w:sz w:val="28"/>
          <w:szCs w:val="28"/>
        </w:rPr>
      </w:pPr>
      <w:r w:rsidRPr="0028047C">
        <w:rPr>
          <w:b/>
          <w:bCs/>
          <w:sz w:val="28"/>
          <w:szCs w:val="28"/>
        </w:rPr>
        <w:t xml:space="preserve">2. Làm đất </w:t>
      </w:r>
    </w:p>
    <w:p w14:paraId="2CFA0A62" w14:textId="77777777" w:rsidR="00D824D6" w:rsidRPr="0028047C" w:rsidRDefault="00D824D6" w:rsidP="003F2AD4">
      <w:pPr>
        <w:shd w:val="clear" w:color="auto" w:fill="FFFFFF"/>
        <w:ind w:firstLine="709"/>
        <w:jc w:val="both"/>
        <w:rPr>
          <w:sz w:val="28"/>
          <w:szCs w:val="28"/>
          <w:lang w:val="vi-VN"/>
        </w:rPr>
      </w:pPr>
      <w:r w:rsidRPr="0028047C">
        <w:rPr>
          <w:sz w:val="28"/>
          <w:szCs w:val="28"/>
          <w:lang w:val="vi-VN"/>
        </w:rPr>
        <w:t>Làm sạch cỏ dại, san cho mặt đất bằng phẳng, lên luống. Đối với vùng rừng, đồi có độ dốc thấp ta chỉ cần san mặt bằng và đào hố trồng. Trên các địa hình đất dốc nên làm các gờ cản nước tránh xói mòn, rửa trôi. Trên các vùng đất quá bằng phẳng cần làm các rãnh tiêu thoát nước.</w:t>
      </w:r>
    </w:p>
    <w:p w14:paraId="0F6D103F" w14:textId="77777777" w:rsidR="00D824D6" w:rsidRPr="0028047C" w:rsidRDefault="00D824D6" w:rsidP="003F2AD4">
      <w:pPr>
        <w:ind w:firstLine="709"/>
        <w:jc w:val="both"/>
        <w:rPr>
          <w:b/>
          <w:bCs/>
          <w:sz w:val="28"/>
          <w:szCs w:val="28"/>
        </w:rPr>
      </w:pPr>
      <w:r w:rsidRPr="0028047C">
        <w:rPr>
          <w:sz w:val="28"/>
          <w:szCs w:val="28"/>
          <w:lang w:val="vi-VN"/>
        </w:rPr>
        <w:t>Đào hố kích thước 30x30x30cm; để lớp đất mặt một bên, lớp đất dưới một bên. Bón lót, trộn phân và lấp hố trước khi trồng ít nhất 1 tháng.</w:t>
      </w:r>
    </w:p>
    <w:p w14:paraId="6614EEAA" w14:textId="77777777" w:rsidR="00D824D6" w:rsidRPr="0028047C" w:rsidRDefault="00D824D6" w:rsidP="003F2AD4">
      <w:pPr>
        <w:ind w:firstLine="709"/>
        <w:jc w:val="both"/>
        <w:rPr>
          <w:b/>
          <w:bCs/>
          <w:sz w:val="28"/>
          <w:szCs w:val="28"/>
        </w:rPr>
      </w:pPr>
      <w:r w:rsidRPr="0028047C">
        <w:rPr>
          <w:b/>
          <w:bCs/>
          <w:sz w:val="28"/>
          <w:szCs w:val="28"/>
        </w:rPr>
        <w:t xml:space="preserve">3. Gieo trồng </w:t>
      </w:r>
    </w:p>
    <w:p w14:paraId="4C14EF49" w14:textId="77777777" w:rsidR="00D824D6" w:rsidRPr="0028047C" w:rsidRDefault="00D824D6" w:rsidP="003F2AD4">
      <w:pPr>
        <w:ind w:firstLine="709"/>
        <w:jc w:val="both"/>
        <w:rPr>
          <w:b/>
          <w:bCs/>
          <w:sz w:val="28"/>
          <w:szCs w:val="28"/>
        </w:rPr>
      </w:pPr>
      <w:r w:rsidRPr="0028047C">
        <w:rPr>
          <w:sz w:val="28"/>
          <w:szCs w:val="28"/>
          <w:lang w:val="vi-VN"/>
        </w:rPr>
        <w:t>Tùy theo điều kiện đất đai và khả năng thâm canh lựa chọn khoảng cách và mật độ trồng phù hợp, cụ thể như sau: 2,0×3,3 m (1.667 cây/ha)</w:t>
      </w:r>
      <w:r w:rsidRPr="0028047C">
        <w:rPr>
          <w:sz w:val="28"/>
          <w:szCs w:val="28"/>
        </w:rPr>
        <w:t>.</w:t>
      </w:r>
    </w:p>
    <w:p w14:paraId="5A2CA334" w14:textId="77777777" w:rsidR="00D824D6" w:rsidRPr="0028047C" w:rsidRDefault="00D824D6" w:rsidP="003F2AD4">
      <w:pPr>
        <w:ind w:firstLine="709"/>
        <w:jc w:val="both"/>
        <w:rPr>
          <w:b/>
          <w:bCs/>
          <w:sz w:val="28"/>
          <w:szCs w:val="28"/>
        </w:rPr>
      </w:pPr>
      <w:r w:rsidRPr="0028047C">
        <w:rPr>
          <w:b/>
          <w:bCs/>
          <w:sz w:val="28"/>
          <w:szCs w:val="28"/>
        </w:rPr>
        <w:t>4. Bón phân</w:t>
      </w:r>
    </w:p>
    <w:p w14:paraId="7D7DDA01" w14:textId="77777777" w:rsidR="00D824D6" w:rsidRPr="0028047C" w:rsidRDefault="00D824D6" w:rsidP="003F2AD4">
      <w:pPr>
        <w:ind w:firstLine="709"/>
        <w:jc w:val="both"/>
        <w:rPr>
          <w:sz w:val="28"/>
          <w:szCs w:val="28"/>
        </w:rPr>
      </w:pPr>
      <w:r w:rsidRPr="0028047C">
        <w:rPr>
          <w:sz w:val="28"/>
          <w:szCs w:val="28"/>
          <w:lang w:val="vi-VN"/>
        </w:rPr>
        <w:t xml:space="preserve">- Năm thứ 1: </w:t>
      </w:r>
    </w:p>
    <w:p w14:paraId="60214994" w14:textId="77777777" w:rsidR="00D824D6" w:rsidRPr="0028047C" w:rsidRDefault="00D824D6" w:rsidP="003F2AD4">
      <w:pPr>
        <w:ind w:firstLine="709"/>
        <w:jc w:val="both"/>
        <w:rPr>
          <w:sz w:val="28"/>
          <w:szCs w:val="28"/>
        </w:rPr>
      </w:pPr>
      <w:r w:rsidRPr="0028047C">
        <w:rPr>
          <w:sz w:val="28"/>
          <w:szCs w:val="28"/>
        </w:rPr>
        <w:t xml:space="preserve">Bón lót toàn bộ phân hữu cơ hoai mục, phân lân, vôi: </w:t>
      </w:r>
      <w:r w:rsidRPr="0028047C">
        <w:rPr>
          <w:sz w:val="28"/>
          <w:szCs w:val="28"/>
          <w:lang w:val="vi-VN"/>
        </w:rPr>
        <w:t>5-10 kg phân chuồng hoai + 0,</w:t>
      </w:r>
      <w:r w:rsidRPr="0028047C">
        <w:rPr>
          <w:sz w:val="28"/>
          <w:szCs w:val="28"/>
        </w:rPr>
        <w:t>4</w:t>
      </w:r>
      <w:r w:rsidRPr="0028047C">
        <w:rPr>
          <w:sz w:val="28"/>
          <w:szCs w:val="28"/>
          <w:lang w:val="vi-VN"/>
        </w:rPr>
        <w:t xml:space="preserve"> kg lân + 0,</w:t>
      </w:r>
      <w:r w:rsidRPr="0028047C">
        <w:rPr>
          <w:sz w:val="28"/>
          <w:szCs w:val="28"/>
        </w:rPr>
        <w:t>2</w:t>
      </w:r>
      <w:r w:rsidRPr="0028047C">
        <w:rPr>
          <w:sz w:val="28"/>
          <w:szCs w:val="28"/>
          <w:lang w:val="vi-VN"/>
        </w:rPr>
        <w:t xml:space="preserve"> kg bột vôi/hố. Trộn đều với lớp đất mặt đưa xuống dưới hố sau đó lấp đất lên trên.</w:t>
      </w:r>
    </w:p>
    <w:p w14:paraId="78109E49" w14:textId="77777777" w:rsidR="00D824D6" w:rsidRPr="0028047C" w:rsidRDefault="00D824D6" w:rsidP="003F2AD4">
      <w:pPr>
        <w:ind w:firstLine="709"/>
        <w:jc w:val="both"/>
        <w:rPr>
          <w:sz w:val="28"/>
          <w:szCs w:val="28"/>
        </w:rPr>
      </w:pPr>
      <w:r w:rsidRPr="0028047C">
        <w:rPr>
          <w:sz w:val="28"/>
          <w:szCs w:val="28"/>
          <w:lang w:val="vi-VN"/>
        </w:rPr>
        <w:t xml:space="preserve">Cây trồng được 30 ngày bón </w:t>
      </w:r>
      <w:r w:rsidRPr="0028047C">
        <w:rPr>
          <w:sz w:val="28"/>
          <w:szCs w:val="28"/>
        </w:rPr>
        <w:t>50g urê cho 01 gốc.</w:t>
      </w:r>
    </w:p>
    <w:p w14:paraId="30954976" w14:textId="77777777" w:rsidR="00D824D6" w:rsidRPr="0028047C" w:rsidRDefault="00D824D6" w:rsidP="003F2AD4">
      <w:pPr>
        <w:ind w:firstLine="709"/>
        <w:jc w:val="both"/>
        <w:rPr>
          <w:sz w:val="28"/>
          <w:szCs w:val="28"/>
        </w:rPr>
      </w:pPr>
      <w:r w:rsidRPr="0028047C">
        <w:rPr>
          <w:sz w:val="28"/>
          <w:szCs w:val="28"/>
          <w:lang w:val="vi-VN"/>
        </w:rPr>
        <w:t xml:space="preserve">Cây trồng được </w:t>
      </w:r>
      <w:r w:rsidRPr="0028047C">
        <w:rPr>
          <w:sz w:val="28"/>
          <w:szCs w:val="28"/>
        </w:rPr>
        <w:t>02 tháng</w:t>
      </w:r>
      <w:r w:rsidRPr="0028047C">
        <w:rPr>
          <w:sz w:val="28"/>
          <w:szCs w:val="28"/>
          <w:lang w:val="vi-VN"/>
        </w:rPr>
        <w:t xml:space="preserve"> bón </w:t>
      </w:r>
      <w:r w:rsidRPr="0028047C">
        <w:rPr>
          <w:sz w:val="28"/>
          <w:szCs w:val="28"/>
        </w:rPr>
        <w:t>56g urê, 70g kali cho 01 gốc.</w:t>
      </w:r>
    </w:p>
    <w:p w14:paraId="6A2FFFEB" w14:textId="77777777" w:rsidR="00D824D6" w:rsidRPr="0028047C" w:rsidRDefault="00D824D6" w:rsidP="003F2AD4">
      <w:pPr>
        <w:ind w:firstLine="709"/>
        <w:jc w:val="both"/>
        <w:rPr>
          <w:sz w:val="28"/>
          <w:szCs w:val="28"/>
        </w:rPr>
      </w:pPr>
      <w:r w:rsidRPr="0028047C">
        <w:rPr>
          <w:sz w:val="28"/>
          <w:szCs w:val="28"/>
          <w:lang w:val="vi-VN"/>
        </w:rPr>
        <w:t xml:space="preserve">Cây trồng được </w:t>
      </w:r>
      <w:r w:rsidRPr="0028047C">
        <w:rPr>
          <w:sz w:val="28"/>
          <w:szCs w:val="28"/>
        </w:rPr>
        <w:t>04</w:t>
      </w:r>
      <w:r w:rsidRPr="0028047C">
        <w:rPr>
          <w:sz w:val="28"/>
          <w:szCs w:val="28"/>
          <w:lang w:val="vi-VN"/>
        </w:rPr>
        <w:t xml:space="preserve"> </w:t>
      </w:r>
      <w:r w:rsidRPr="0028047C">
        <w:rPr>
          <w:sz w:val="28"/>
          <w:szCs w:val="28"/>
        </w:rPr>
        <w:t>tháng</w:t>
      </w:r>
      <w:r w:rsidRPr="0028047C">
        <w:rPr>
          <w:sz w:val="28"/>
          <w:szCs w:val="28"/>
          <w:lang w:val="vi-VN"/>
        </w:rPr>
        <w:t xml:space="preserve"> bón </w:t>
      </w:r>
      <w:r w:rsidRPr="0028047C">
        <w:rPr>
          <w:sz w:val="28"/>
          <w:szCs w:val="28"/>
        </w:rPr>
        <w:t>100g urê, 130g kali cho 01 gốc.</w:t>
      </w:r>
    </w:p>
    <w:p w14:paraId="4E79C239" w14:textId="77777777" w:rsidR="00D824D6" w:rsidRPr="0028047C" w:rsidRDefault="00D824D6" w:rsidP="003F2AD4">
      <w:pPr>
        <w:ind w:firstLine="709"/>
        <w:jc w:val="both"/>
        <w:rPr>
          <w:sz w:val="28"/>
          <w:szCs w:val="28"/>
        </w:rPr>
      </w:pPr>
      <w:r w:rsidRPr="0028047C">
        <w:rPr>
          <w:sz w:val="28"/>
          <w:szCs w:val="28"/>
        </w:rPr>
        <w:t>C</w:t>
      </w:r>
      <w:r w:rsidRPr="0028047C">
        <w:rPr>
          <w:sz w:val="28"/>
          <w:szCs w:val="28"/>
          <w:lang w:val="vi-VN"/>
        </w:rPr>
        <w:t>ó thể h</w:t>
      </w:r>
      <w:r w:rsidRPr="0028047C">
        <w:rPr>
          <w:sz w:val="28"/>
          <w:szCs w:val="28"/>
        </w:rPr>
        <w:t>òa</w:t>
      </w:r>
      <w:r w:rsidRPr="0028047C">
        <w:rPr>
          <w:sz w:val="28"/>
          <w:szCs w:val="28"/>
          <w:lang w:val="vi-VN"/>
        </w:rPr>
        <w:t xml:space="preserve"> phân để tưới </w:t>
      </w:r>
      <w:r w:rsidRPr="0028047C">
        <w:rPr>
          <w:sz w:val="28"/>
          <w:szCs w:val="28"/>
        </w:rPr>
        <w:t>0</w:t>
      </w:r>
      <w:r w:rsidRPr="0028047C">
        <w:rPr>
          <w:sz w:val="28"/>
          <w:szCs w:val="28"/>
          <w:lang w:val="vi-VN"/>
        </w:rPr>
        <w:t>4-</w:t>
      </w:r>
      <w:r w:rsidRPr="0028047C">
        <w:rPr>
          <w:sz w:val="28"/>
          <w:szCs w:val="28"/>
        </w:rPr>
        <w:t>0</w:t>
      </w:r>
      <w:r w:rsidRPr="0028047C">
        <w:rPr>
          <w:sz w:val="28"/>
          <w:szCs w:val="28"/>
          <w:lang w:val="vi-VN"/>
        </w:rPr>
        <w:t xml:space="preserve">6 lần/năm. </w:t>
      </w:r>
    </w:p>
    <w:p w14:paraId="301CD51B" w14:textId="77777777" w:rsidR="00D824D6" w:rsidRPr="0028047C" w:rsidRDefault="00D824D6" w:rsidP="003F2AD4">
      <w:pPr>
        <w:ind w:firstLine="709"/>
        <w:jc w:val="both"/>
        <w:rPr>
          <w:sz w:val="28"/>
          <w:szCs w:val="28"/>
        </w:rPr>
      </w:pPr>
      <w:r w:rsidRPr="0028047C">
        <w:rPr>
          <w:sz w:val="28"/>
          <w:szCs w:val="28"/>
        </w:rPr>
        <w:t>- Năm thứ 2:</w:t>
      </w:r>
    </w:p>
    <w:p w14:paraId="5D2842D3" w14:textId="77777777" w:rsidR="00D824D6" w:rsidRPr="0028047C" w:rsidRDefault="00D824D6" w:rsidP="003F2AD4">
      <w:pPr>
        <w:ind w:firstLine="709"/>
        <w:jc w:val="both"/>
        <w:rPr>
          <w:sz w:val="28"/>
          <w:szCs w:val="28"/>
        </w:rPr>
      </w:pPr>
      <w:r w:rsidRPr="0028047C">
        <w:rPr>
          <w:sz w:val="28"/>
          <w:szCs w:val="28"/>
        </w:rPr>
        <w:t>Lần 1: 30% đạm + 100% lân + 40% kali bón vào tháng 4.</w:t>
      </w:r>
    </w:p>
    <w:p w14:paraId="6C988692" w14:textId="77777777" w:rsidR="00D824D6" w:rsidRPr="0028047C" w:rsidRDefault="00D824D6" w:rsidP="003F2AD4">
      <w:pPr>
        <w:ind w:firstLine="709"/>
        <w:jc w:val="both"/>
        <w:rPr>
          <w:sz w:val="28"/>
          <w:szCs w:val="28"/>
        </w:rPr>
      </w:pPr>
      <w:r w:rsidRPr="0028047C">
        <w:rPr>
          <w:sz w:val="28"/>
          <w:szCs w:val="28"/>
        </w:rPr>
        <w:t>Lần 2: 30% đạm + 20% kali bón vào tháng 6.</w:t>
      </w:r>
    </w:p>
    <w:p w14:paraId="326F7ACA" w14:textId="77777777" w:rsidR="00D824D6" w:rsidRPr="0028047C" w:rsidRDefault="00D824D6" w:rsidP="003F2AD4">
      <w:pPr>
        <w:ind w:firstLine="709"/>
        <w:jc w:val="both"/>
        <w:rPr>
          <w:sz w:val="28"/>
          <w:szCs w:val="28"/>
        </w:rPr>
      </w:pPr>
      <w:r w:rsidRPr="0028047C">
        <w:rPr>
          <w:sz w:val="28"/>
          <w:szCs w:val="28"/>
        </w:rPr>
        <w:t>Lần 3: 40% đạm + 40% kali bón vào tháng 9.</w:t>
      </w:r>
    </w:p>
    <w:p w14:paraId="79C652A6" w14:textId="77777777" w:rsidR="00D824D6" w:rsidRPr="0028047C" w:rsidRDefault="00D824D6" w:rsidP="003F2AD4">
      <w:pPr>
        <w:shd w:val="clear" w:color="auto" w:fill="FFFFFF"/>
        <w:ind w:firstLine="709"/>
        <w:jc w:val="both"/>
        <w:rPr>
          <w:sz w:val="28"/>
          <w:szCs w:val="28"/>
        </w:rPr>
      </w:pPr>
      <w:r w:rsidRPr="0028047C">
        <w:rPr>
          <w:sz w:val="28"/>
          <w:szCs w:val="28"/>
          <w:lang w:val="vi-VN"/>
        </w:rPr>
        <w:t xml:space="preserve">- </w:t>
      </w:r>
      <w:r w:rsidRPr="0028047C">
        <w:rPr>
          <w:sz w:val="28"/>
          <w:szCs w:val="28"/>
        </w:rPr>
        <w:t>Năm thứ 3 trở đi: tùy vào tình hình sinh trưởng của cây mà tăng lượng phân cho phù hợp.</w:t>
      </w:r>
    </w:p>
    <w:p w14:paraId="485D9E25" w14:textId="77777777" w:rsidR="00D824D6" w:rsidRPr="0028047C" w:rsidRDefault="00D824D6" w:rsidP="003F2AD4">
      <w:pPr>
        <w:shd w:val="clear" w:color="auto" w:fill="FFFFFF"/>
        <w:ind w:firstLine="709"/>
        <w:jc w:val="both"/>
        <w:rPr>
          <w:sz w:val="28"/>
          <w:szCs w:val="28"/>
          <w:lang w:val="vi-VN"/>
        </w:rPr>
      </w:pPr>
      <w:r w:rsidRPr="0028047C">
        <w:rPr>
          <w:sz w:val="28"/>
          <w:szCs w:val="28"/>
          <w:lang w:val="vi-VN"/>
        </w:rPr>
        <w:t>– Thời kỳ ra hoa, mang quả: Bón (0,1-0,2 kg NPK</w:t>
      </w:r>
      <w:r w:rsidRPr="0028047C">
        <w:rPr>
          <w:sz w:val="28"/>
          <w:szCs w:val="28"/>
          <w:vertAlign w:val="subscript"/>
          <w:lang w:val="vi-VN"/>
        </w:rPr>
        <w:t>15:15:15</w:t>
      </w:r>
      <w:r w:rsidRPr="0028047C">
        <w:rPr>
          <w:sz w:val="28"/>
          <w:szCs w:val="28"/>
          <w:lang w:val="vi-VN"/>
        </w:rPr>
        <w:t>-TE + 0,5-1 kg hữu cơ)/cây, bón ở vùng rễ cây tập trung 1-2 lần/tháng khi đất đủ ẩm.</w:t>
      </w:r>
    </w:p>
    <w:p w14:paraId="4A88C463" w14:textId="77777777" w:rsidR="00D824D6" w:rsidRPr="0028047C" w:rsidRDefault="00D824D6" w:rsidP="003F2AD4">
      <w:pPr>
        <w:ind w:firstLine="709"/>
        <w:jc w:val="both"/>
        <w:rPr>
          <w:sz w:val="28"/>
          <w:szCs w:val="28"/>
        </w:rPr>
      </w:pPr>
      <w:r w:rsidRPr="0028047C">
        <w:rPr>
          <w:sz w:val="28"/>
          <w:szCs w:val="28"/>
          <w:lang w:val="vi-VN"/>
        </w:rPr>
        <w:t>Định kỳ phun phân bón lá giàu trung vi lượng (Siêu dưỡng bo kẽm) + men vi sinh đối kháng (Tricho Gold, Tricho Nem, Tricho Meta,…) + kích rễ (siêu rễ B1).</w:t>
      </w:r>
      <w:r w:rsidRPr="0028047C">
        <w:rPr>
          <w:sz w:val="28"/>
          <w:szCs w:val="28"/>
        </w:rPr>
        <w:t xml:space="preserve"> </w:t>
      </w:r>
    </w:p>
    <w:p w14:paraId="7BE2E6B9" w14:textId="77777777" w:rsidR="00D824D6" w:rsidRPr="0028047C" w:rsidRDefault="00D824D6" w:rsidP="003F2AD4">
      <w:pPr>
        <w:ind w:firstLine="709"/>
        <w:jc w:val="both"/>
        <w:rPr>
          <w:b/>
          <w:bCs/>
          <w:sz w:val="28"/>
          <w:szCs w:val="28"/>
        </w:rPr>
      </w:pPr>
      <w:r w:rsidRPr="0028047C">
        <w:rPr>
          <w:b/>
          <w:bCs/>
          <w:sz w:val="28"/>
          <w:szCs w:val="28"/>
        </w:rPr>
        <w:t xml:space="preserve">5. Chăm sóc </w:t>
      </w:r>
    </w:p>
    <w:p w14:paraId="4ABA4277" w14:textId="77777777" w:rsidR="00D824D6" w:rsidRPr="0028047C" w:rsidRDefault="00D824D6" w:rsidP="003F2AD4">
      <w:pPr>
        <w:ind w:firstLine="709"/>
        <w:jc w:val="both"/>
        <w:rPr>
          <w:b/>
          <w:bCs/>
          <w:sz w:val="28"/>
          <w:szCs w:val="28"/>
        </w:rPr>
      </w:pPr>
      <w:r w:rsidRPr="0028047C">
        <w:rPr>
          <w:sz w:val="28"/>
          <w:szCs w:val="28"/>
        </w:rPr>
        <w:lastRenderedPageBreak/>
        <w:t>5.1</w:t>
      </w:r>
      <w:r w:rsidRPr="0028047C">
        <w:rPr>
          <w:sz w:val="28"/>
          <w:szCs w:val="28"/>
          <w:lang w:val="vi-VN"/>
        </w:rPr>
        <w:t xml:space="preserve"> Tưới nước: Cây sachi là loại cây cần ẩm nhưng không chịu úng, vì vậy tùy vào đất nếu thấy khô thì ta tưới nước cho cây, nhất là vào mùa khô cần tưới đủ lượng</w:t>
      </w:r>
    </w:p>
    <w:p w14:paraId="6694A16D" w14:textId="77777777" w:rsidR="00D824D6" w:rsidRPr="0028047C" w:rsidRDefault="00D824D6" w:rsidP="003F2AD4">
      <w:pPr>
        <w:shd w:val="clear" w:color="auto" w:fill="FFFFFF"/>
        <w:jc w:val="both"/>
        <w:rPr>
          <w:sz w:val="28"/>
          <w:szCs w:val="28"/>
        </w:rPr>
      </w:pPr>
      <w:r w:rsidRPr="0028047C">
        <w:rPr>
          <w:sz w:val="28"/>
          <w:szCs w:val="28"/>
          <w:lang w:val="vi-VN"/>
        </w:rPr>
        <w:t>nước để giúp cho cây phát chồi, ra hoa và đậu quả liên tục. Ở giai đoạn kết trái và phát triển trái nếu thiếu nước sẽ làm rụng hoa trái hoặc hoa trái teo lại.</w:t>
      </w:r>
    </w:p>
    <w:p w14:paraId="6F01B666" w14:textId="77777777" w:rsidR="00D824D6" w:rsidRPr="0028047C" w:rsidRDefault="00D824D6" w:rsidP="003F2AD4">
      <w:pPr>
        <w:ind w:firstLine="709"/>
        <w:jc w:val="both"/>
        <w:rPr>
          <w:sz w:val="28"/>
          <w:szCs w:val="28"/>
          <w:lang w:val="vi-VN"/>
        </w:rPr>
      </w:pPr>
      <w:r w:rsidRPr="0028047C">
        <w:rPr>
          <w:sz w:val="28"/>
          <w:szCs w:val="28"/>
          <w:lang w:val="vi-VN"/>
        </w:rPr>
        <w:t>5.2 Cách làm giàn trồng sachi:</w:t>
      </w:r>
    </w:p>
    <w:p w14:paraId="2FBF6529" w14:textId="77777777" w:rsidR="00D824D6" w:rsidRPr="0028047C" w:rsidRDefault="00D824D6" w:rsidP="003F2AD4">
      <w:pPr>
        <w:ind w:firstLine="709"/>
        <w:jc w:val="both"/>
        <w:rPr>
          <w:sz w:val="28"/>
          <w:szCs w:val="28"/>
          <w:lang w:val="vi-VN"/>
        </w:rPr>
      </w:pPr>
      <w:r w:rsidRPr="0028047C">
        <w:rPr>
          <w:sz w:val="28"/>
          <w:szCs w:val="28"/>
        </w:rPr>
        <w:t xml:space="preserve">Có thể làm một trong các </w:t>
      </w:r>
      <w:r w:rsidRPr="0028047C">
        <w:rPr>
          <w:sz w:val="28"/>
          <w:szCs w:val="28"/>
          <w:lang w:val="vi-VN"/>
        </w:rPr>
        <w:t>kiểu giàn sachi</w:t>
      </w:r>
      <w:r w:rsidRPr="0028047C">
        <w:rPr>
          <w:sz w:val="28"/>
          <w:szCs w:val="28"/>
        </w:rPr>
        <w:t>:</w:t>
      </w:r>
      <w:r w:rsidRPr="0028047C">
        <w:rPr>
          <w:sz w:val="28"/>
          <w:szCs w:val="28"/>
          <w:lang w:val="vi-VN"/>
        </w:rPr>
        <w:t xml:space="preserve"> </w:t>
      </w:r>
    </w:p>
    <w:p w14:paraId="5C98A458" w14:textId="77777777" w:rsidR="00D824D6" w:rsidRPr="0028047C" w:rsidRDefault="00D824D6" w:rsidP="003F2AD4">
      <w:pPr>
        <w:ind w:firstLine="709"/>
        <w:jc w:val="both"/>
        <w:rPr>
          <w:sz w:val="28"/>
          <w:szCs w:val="28"/>
          <w:lang w:val="vi-VN"/>
        </w:rPr>
      </w:pPr>
      <w:r w:rsidRPr="0028047C">
        <w:rPr>
          <w:sz w:val="28"/>
          <w:szCs w:val="28"/>
        </w:rPr>
        <w:t xml:space="preserve">- </w:t>
      </w:r>
      <w:r w:rsidRPr="0028047C">
        <w:rPr>
          <w:sz w:val="28"/>
          <w:szCs w:val="28"/>
          <w:lang w:val="vi-VN"/>
        </w:rPr>
        <w:t>Giàn chữ T: Sử dụng cọc bê tông, cọc tre, cọc gỗ… chiều cao 2-2,5m. Chôn sâu 40cm. Cọc cách cọc 3-4m. Bên trên cọc xuống dưới chân cọc cứ 50cm ta thiết kế 1 thanh ngang, từ 50cm (đỉnh cọc) cho đến 1m2 (cách chân cọc 1m). Sử dụng dây kẽm nối các đầu cọc, thân cọc và các thanh ngang với nhau để làm giá đỡ cho cây đeo bám</w:t>
      </w:r>
    </w:p>
    <w:p w14:paraId="66E5A4A0" w14:textId="77777777" w:rsidR="00D824D6" w:rsidRPr="0028047C" w:rsidRDefault="00D824D6" w:rsidP="003F2AD4">
      <w:pPr>
        <w:ind w:firstLine="709"/>
        <w:jc w:val="both"/>
        <w:rPr>
          <w:sz w:val="28"/>
          <w:szCs w:val="28"/>
          <w:lang w:val="vi-VN"/>
        </w:rPr>
      </w:pPr>
      <w:r w:rsidRPr="0028047C">
        <w:rPr>
          <w:sz w:val="28"/>
          <w:szCs w:val="28"/>
        </w:rPr>
        <w:t xml:space="preserve">- </w:t>
      </w:r>
      <w:r w:rsidRPr="0028047C">
        <w:rPr>
          <w:sz w:val="28"/>
          <w:szCs w:val="28"/>
          <w:lang w:val="vi-VN"/>
        </w:rPr>
        <w:t>Giàn chữ I: Sử dụng cọc quy cách tương tự như giàn chữ T, tuy nhiên đỉnh cọc xuống không cần thiết kế thanh ngang, chỉ cần dùng kẽm nối các cọc trong cùng 1 hàng lại với nhau</w:t>
      </w:r>
    </w:p>
    <w:p w14:paraId="12E9741B" w14:textId="77777777" w:rsidR="00D824D6" w:rsidRPr="0028047C" w:rsidRDefault="00D824D6" w:rsidP="003F2AD4">
      <w:pPr>
        <w:ind w:firstLine="709"/>
        <w:jc w:val="both"/>
        <w:rPr>
          <w:b/>
          <w:bCs/>
          <w:sz w:val="28"/>
          <w:szCs w:val="28"/>
        </w:rPr>
      </w:pPr>
      <w:r w:rsidRPr="0028047C">
        <w:rPr>
          <w:sz w:val="28"/>
          <w:szCs w:val="28"/>
        </w:rPr>
        <w:t xml:space="preserve">5.3 </w:t>
      </w:r>
      <w:r w:rsidRPr="0028047C">
        <w:rPr>
          <w:sz w:val="28"/>
          <w:szCs w:val="28"/>
          <w:lang w:val="vi-VN"/>
        </w:rPr>
        <w:t>Cắt tỉa, tạo tán: Khi cây bắt đầu leo ta cố định ngọn cây vào cọc để cây có thể bám chắc vào cọc và dây thép. Khi cây đã sinh trưởng tốt, có thể cắt bỏ các cành ở tầng thấp và những cành không hiệu quả để tập trung dinh dưỡng cho cây hạn chế sâu bệnh, nên tiến hành cắt tỉa vào tháng 5 và tháng 11.</w:t>
      </w:r>
    </w:p>
    <w:p w14:paraId="2117EB74" w14:textId="227D18F6" w:rsidR="00D824D6" w:rsidRPr="0028047C" w:rsidRDefault="003F2AD4" w:rsidP="003F2AD4">
      <w:pPr>
        <w:ind w:firstLine="709"/>
        <w:jc w:val="both"/>
        <w:rPr>
          <w:b/>
          <w:bCs/>
          <w:sz w:val="28"/>
          <w:szCs w:val="28"/>
        </w:rPr>
      </w:pPr>
      <w:r w:rsidRPr="0028047C">
        <w:rPr>
          <w:b/>
          <w:bCs/>
          <w:sz w:val="28"/>
          <w:szCs w:val="28"/>
        </w:rPr>
        <w:t>III</w:t>
      </w:r>
      <w:r w:rsidR="00D824D6" w:rsidRPr="0028047C">
        <w:rPr>
          <w:b/>
          <w:bCs/>
          <w:sz w:val="28"/>
          <w:szCs w:val="28"/>
        </w:rPr>
        <w:t xml:space="preserve">. QUẢN LÝ SÂU BỆNH HẠI </w:t>
      </w:r>
    </w:p>
    <w:p w14:paraId="2DB08B19" w14:textId="77777777" w:rsidR="00D824D6" w:rsidRPr="0028047C" w:rsidRDefault="00D824D6" w:rsidP="003F2AD4">
      <w:pPr>
        <w:shd w:val="clear" w:color="auto" w:fill="FFFFFF"/>
        <w:ind w:firstLine="709"/>
        <w:jc w:val="both"/>
        <w:rPr>
          <w:sz w:val="28"/>
          <w:szCs w:val="28"/>
          <w:lang w:val="vi-VN"/>
        </w:rPr>
      </w:pPr>
      <w:r w:rsidRPr="0028047C">
        <w:rPr>
          <w:sz w:val="28"/>
          <w:szCs w:val="28"/>
          <w:lang w:val="vi-VN"/>
        </w:rPr>
        <w:t>Thường xuyên thăm vườn, nếu xuất hiện sâu bệnh cần chữa trị kịp thời. Phòng trừ dịch hại tổng hợp</w:t>
      </w:r>
      <w:r w:rsidRPr="0028047C">
        <w:rPr>
          <w:sz w:val="28"/>
          <w:szCs w:val="28"/>
        </w:rPr>
        <w:t xml:space="preserve"> (IPM)</w:t>
      </w:r>
      <w:r w:rsidRPr="0028047C">
        <w:rPr>
          <w:sz w:val="28"/>
          <w:szCs w:val="28"/>
          <w:lang w:val="vi-VN"/>
        </w:rPr>
        <w:t>, quản lý tổng hợp vườn cây, thực hành sản xuất</w:t>
      </w:r>
      <w:r w:rsidRPr="0028047C">
        <w:rPr>
          <w:sz w:val="28"/>
          <w:szCs w:val="28"/>
        </w:rPr>
        <w:t xml:space="preserve"> nông nghiệp</w:t>
      </w:r>
      <w:r w:rsidRPr="0028047C">
        <w:rPr>
          <w:sz w:val="28"/>
          <w:szCs w:val="28"/>
          <w:lang w:val="vi-VN"/>
        </w:rPr>
        <w:t xml:space="preserve"> tốt</w:t>
      </w:r>
      <w:r w:rsidRPr="0028047C">
        <w:rPr>
          <w:sz w:val="28"/>
          <w:szCs w:val="28"/>
        </w:rPr>
        <w:t xml:space="preserve"> (GAP)</w:t>
      </w:r>
      <w:r w:rsidRPr="0028047C">
        <w:rPr>
          <w:sz w:val="28"/>
          <w:szCs w:val="28"/>
          <w:lang w:val="vi-VN"/>
        </w:rPr>
        <w:t xml:space="preserve"> là rất quan trọng để nâng cao chất lượng và không bị tồn dư hóa chất trong hạt.</w:t>
      </w:r>
    </w:p>
    <w:p w14:paraId="68D4FC45" w14:textId="77777777" w:rsidR="00D824D6" w:rsidRPr="0028047C" w:rsidRDefault="00D824D6" w:rsidP="003F2AD4">
      <w:pPr>
        <w:shd w:val="clear" w:color="auto" w:fill="FFFFFF"/>
        <w:ind w:firstLine="709"/>
        <w:jc w:val="both"/>
        <w:rPr>
          <w:sz w:val="28"/>
          <w:szCs w:val="28"/>
        </w:rPr>
      </w:pPr>
      <w:r w:rsidRPr="0028047C">
        <w:rPr>
          <w:sz w:val="28"/>
          <w:szCs w:val="28"/>
        </w:rPr>
        <w:t xml:space="preserve">- Sâu chủ yếu trên cây Sachi là sâu đục thân. Biện pháp phòng trừ: Sử dụng chế phẩm nấm xanh thiên địch phun lên tán lá 2-3 tháng/lần. </w:t>
      </w:r>
    </w:p>
    <w:p w14:paraId="4DDEDA20" w14:textId="77777777" w:rsidR="00D824D6" w:rsidRPr="0028047C" w:rsidRDefault="00D824D6" w:rsidP="003F2AD4">
      <w:pPr>
        <w:ind w:firstLine="709"/>
        <w:jc w:val="both"/>
        <w:rPr>
          <w:b/>
          <w:bCs/>
          <w:sz w:val="28"/>
          <w:szCs w:val="28"/>
        </w:rPr>
      </w:pPr>
      <w:r w:rsidRPr="0028047C">
        <w:rPr>
          <w:sz w:val="28"/>
          <w:szCs w:val="28"/>
          <w:lang w:val="vi-VN"/>
        </w:rPr>
        <w:t>+ Tuyến trùng và bội nhiễm nấm thối rễ: Là dịch hại quan trọng trên Sachi, gây giảm sức sống và ảnh hưởng đến hoa quả. Chúng tấn công các gốc, rễ hình thành các nốt sần hoặc u vết thương, thối nhũn rễ,… cây ốm yếu, thậm chí làm cho cây bị chết. Để kiểm soát tuyến trùng hiệu quả cần tăng cường bón phân hữu cơ hoai và vi sinh đối kháng, không trồng trên đất cát, đất bí úng, hay đất bị tuyến trùng nặng phá hoại cây trồng.</w:t>
      </w:r>
    </w:p>
    <w:p w14:paraId="7962EF83" w14:textId="63EA38B3" w:rsidR="00D824D6" w:rsidRPr="0028047C" w:rsidRDefault="003F2AD4" w:rsidP="003F2AD4">
      <w:pPr>
        <w:ind w:firstLine="709"/>
        <w:jc w:val="both"/>
        <w:rPr>
          <w:b/>
          <w:bCs/>
          <w:sz w:val="28"/>
          <w:szCs w:val="28"/>
        </w:rPr>
      </w:pPr>
      <w:r w:rsidRPr="0028047C">
        <w:rPr>
          <w:b/>
          <w:bCs/>
          <w:sz w:val="28"/>
          <w:szCs w:val="28"/>
        </w:rPr>
        <w:t>I</w:t>
      </w:r>
      <w:r w:rsidR="00D824D6" w:rsidRPr="0028047C">
        <w:rPr>
          <w:b/>
          <w:bCs/>
          <w:sz w:val="28"/>
          <w:szCs w:val="28"/>
        </w:rPr>
        <w:t xml:space="preserve">V. THU HOẠCH, BẢO QUẢN </w:t>
      </w:r>
    </w:p>
    <w:p w14:paraId="638B7863" w14:textId="77777777" w:rsidR="00D824D6" w:rsidRPr="0028047C" w:rsidRDefault="00D824D6" w:rsidP="003F2AD4">
      <w:pPr>
        <w:shd w:val="clear" w:color="auto" w:fill="FFFFFF"/>
        <w:ind w:firstLine="709"/>
        <w:jc w:val="both"/>
        <w:rPr>
          <w:sz w:val="28"/>
          <w:szCs w:val="28"/>
          <w:lang w:val="vi-VN"/>
        </w:rPr>
      </w:pPr>
      <w:r w:rsidRPr="0028047C">
        <w:rPr>
          <w:sz w:val="28"/>
          <w:szCs w:val="28"/>
          <w:lang w:val="vi-VN"/>
        </w:rPr>
        <w:t>Sử dụng giỏ thu hái các quả có màu nâu đen và vẫn còn trên cây, không hái những quả vẫn còn màu xanh lá cây hoặc chưa đạt đến độ trưởng thành đầy đủ. Khi thu hái quả không được làm dập thân, gãy cành,..</w:t>
      </w:r>
    </w:p>
    <w:p w14:paraId="78965B48" w14:textId="77777777" w:rsidR="00D824D6" w:rsidRPr="0028047C" w:rsidRDefault="00D824D6" w:rsidP="003F2AD4">
      <w:pPr>
        <w:ind w:firstLine="709"/>
        <w:jc w:val="both"/>
        <w:rPr>
          <w:sz w:val="28"/>
          <w:szCs w:val="28"/>
          <w:lang w:val="vi-VN"/>
        </w:rPr>
      </w:pPr>
      <w:r w:rsidRPr="0028047C">
        <w:rPr>
          <w:sz w:val="28"/>
          <w:szCs w:val="28"/>
          <w:lang w:val="vi-VN"/>
        </w:rPr>
        <w:t>Quả chín sau khi thu hái cần được sấy hoặc phơi khô ngay, tránh để lưu tồn gây mốc meo. Hạt được tách khỏi vỏ quả khô, làm sạch và phơi sấy lại cho khô. Bảo quản khi độ ẩm hạt giảm xuống còn 12-14%. Không trộn lẫn những hạt khô và hạt tươi, hạt cũ và hạt mới sẽ gây thối hạt.</w:t>
      </w:r>
    </w:p>
    <w:p w14:paraId="652F30F6" w14:textId="77777777" w:rsidR="00FA6B8F" w:rsidRPr="0028047C" w:rsidRDefault="00FA6B8F" w:rsidP="00D824D6">
      <w:pPr>
        <w:spacing w:before="80" w:after="80"/>
        <w:ind w:firstLine="709"/>
        <w:jc w:val="both"/>
        <w:rPr>
          <w:sz w:val="28"/>
          <w:szCs w:val="28"/>
        </w:rPr>
      </w:pPr>
    </w:p>
    <w:p w14:paraId="7CEBFD66" w14:textId="77777777" w:rsidR="005F3135" w:rsidRPr="0028047C" w:rsidRDefault="005F3135" w:rsidP="00FA6B8F">
      <w:pPr>
        <w:jc w:val="center"/>
        <w:rPr>
          <w:b/>
          <w:sz w:val="28"/>
          <w:szCs w:val="28"/>
        </w:rPr>
      </w:pPr>
    </w:p>
    <w:p w14:paraId="04653376" w14:textId="77777777" w:rsidR="005F3135" w:rsidRPr="0028047C" w:rsidRDefault="005F3135" w:rsidP="00FA6B8F">
      <w:pPr>
        <w:jc w:val="center"/>
        <w:rPr>
          <w:b/>
          <w:sz w:val="28"/>
          <w:szCs w:val="28"/>
        </w:rPr>
      </w:pPr>
    </w:p>
    <w:p w14:paraId="3973DDA8" w14:textId="77777777" w:rsidR="005F3135" w:rsidRPr="0028047C" w:rsidRDefault="005F3135" w:rsidP="00FA6B8F">
      <w:pPr>
        <w:jc w:val="center"/>
        <w:rPr>
          <w:b/>
          <w:sz w:val="28"/>
          <w:szCs w:val="28"/>
        </w:rPr>
      </w:pPr>
    </w:p>
    <w:p w14:paraId="2D0B3AD1" w14:textId="77777777" w:rsidR="005F3135" w:rsidRPr="0028047C" w:rsidRDefault="005F3135" w:rsidP="00FA6B8F">
      <w:pPr>
        <w:jc w:val="center"/>
        <w:rPr>
          <w:b/>
          <w:sz w:val="28"/>
          <w:szCs w:val="28"/>
        </w:rPr>
      </w:pPr>
    </w:p>
    <w:p w14:paraId="0F0B8F57" w14:textId="5E764301" w:rsidR="00D824D6" w:rsidRPr="0028047C" w:rsidRDefault="00D824D6" w:rsidP="00FA6B8F">
      <w:pPr>
        <w:jc w:val="center"/>
        <w:rPr>
          <w:bCs/>
          <w:sz w:val="28"/>
          <w:szCs w:val="28"/>
          <w:lang w:val="vi-VN"/>
        </w:rPr>
      </w:pPr>
      <w:r w:rsidRPr="0028047C">
        <w:rPr>
          <w:b/>
          <w:sz w:val="28"/>
          <w:szCs w:val="28"/>
        </w:rPr>
        <w:lastRenderedPageBreak/>
        <w:t xml:space="preserve">QUY TRÌNH </w:t>
      </w:r>
      <w:r w:rsidRPr="0028047C">
        <w:rPr>
          <w:b/>
          <w:sz w:val="28"/>
          <w:szCs w:val="28"/>
          <w:lang w:val="vi-VN"/>
        </w:rPr>
        <w:t>SẢN XUẤT</w:t>
      </w:r>
      <w:r w:rsidRPr="0028047C">
        <w:rPr>
          <w:b/>
          <w:sz w:val="28"/>
          <w:szCs w:val="28"/>
        </w:rPr>
        <w:t xml:space="preserve"> </w:t>
      </w:r>
      <w:r w:rsidRPr="0028047C">
        <w:rPr>
          <w:b/>
          <w:bCs/>
          <w:sz w:val="28"/>
          <w:szCs w:val="28"/>
        </w:rPr>
        <w:t>CÂY MĂNG CỤT</w:t>
      </w:r>
    </w:p>
    <w:p w14:paraId="52905F99" w14:textId="12ED67E8" w:rsidR="00D824D6" w:rsidRPr="0028047C" w:rsidRDefault="00D824D6" w:rsidP="00FA6B8F">
      <w:pPr>
        <w:jc w:val="center"/>
        <w:rPr>
          <w:b/>
          <w:sz w:val="28"/>
          <w:szCs w:val="28"/>
          <w:lang w:val="vi-VN"/>
        </w:rPr>
      </w:pPr>
      <w:r w:rsidRPr="0028047C">
        <w:rPr>
          <w:b/>
          <w:sz w:val="28"/>
          <w:szCs w:val="28"/>
          <w:lang w:val="vi-VN"/>
        </w:rPr>
        <w:t>(</w:t>
      </w:r>
      <w:r w:rsidR="00FA6B8F" w:rsidRPr="0028047C">
        <w:rPr>
          <w:b/>
          <w:sz w:val="28"/>
          <w:szCs w:val="28"/>
          <w:lang w:val="vi-VN"/>
        </w:rPr>
        <w:t xml:space="preserve">Tên khoa học: </w:t>
      </w:r>
      <w:r w:rsidRPr="0028047C">
        <w:rPr>
          <w:b/>
          <w:sz w:val="28"/>
          <w:szCs w:val="28"/>
        </w:rPr>
        <w:t>Garcinia mangostana</w:t>
      </w:r>
      <w:r w:rsidRPr="0028047C">
        <w:rPr>
          <w:b/>
          <w:sz w:val="28"/>
          <w:szCs w:val="28"/>
          <w:lang w:val="vi-VN"/>
        </w:rPr>
        <w:t>)</w:t>
      </w:r>
    </w:p>
    <w:p w14:paraId="009D0880" w14:textId="77777777" w:rsidR="00FA6B8F" w:rsidRPr="0028047C" w:rsidRDefault="00FA6B8F" w:rsidP="00FA6B8F">
      <w:pPr>
        <w:jc w:val="center"/>
        <w:rPr>
          <w:b/>
          <w:i/>
          <w:sz w:val="28"/>
          <w:szCs w:val="28"/>
          <w:lang w:val="vi-VN"/>
        </w:rPr>
      </w:pPr>
    </w:p>
    <w:p w14:paraId="602FB37D" w14:textId="06313241" w:rsidR="006A4D91" w:rsidRPr="0028047C" w:rsidRDefault="006A4D91" w:rsidP="006A4D91">
      <w:pPr>
        <w:ind w:firstLine="709"/>
        <w:jc w:val="center"/>
        <w:rPr>
          <w:b/>
          <w:bCs/>
          <w:sz w:val="28"/>
          <w:szCs w:val="28"/>
          <w:lang w:val="vi-VN"/>
        </w:rPr>
      </w:pPr>
      <w:r w:rsidRPr="0028047C">
        <w:rPr>
          <w:b/>
          <w:bCs/>
          <w:sz w:val="28"/>
          <w:szCs w:val="28"/>
          <w:lang w:val="vi-VN"/>
        </w:rPr>
        <w:t xml:space="preserve">                                                                     QTSX: </w:t>
      </w:r>
      <w:r w:rsidR="00FA6B8F" w:rsidRPr="0028047C">
        <w:rPr>
          <w:b/>
          <w:bCs/>
          <w:sz w:val="28"/>
          <w:szCs w:val="28"/>
          <w:lang w:val="vi-VN"/>
        </w:rPr>
        <w:t>20</w:t>
      </w:r>
      <w:r w:rsidR="00975016" w:rsidRPr="0028047C">
        <w:rPr>
          <w:b/>
          <w:bCs/>
          <w:sz w:val="28"/>
          <w:szCs w:val="28"/>
          <w:lang w:val="vi-VN"/>
        </w:rPr>
        <w:t xml:space="preserve"> </w:t>
      </w:r>
    </w:p>
    <w:p w14:paraId="705C0881" w14:textId="77777777" w:rsidR="006A4D91" w:rsidRPr="0028047C" w:rsidRDefault="006A4D91" w:rsidP="003F2AD4">
      <w:pPr>
        <w:rPr>
          <w:b/>
          <w:spacing w:val="-4"/>
          <w:sz w:val="28"/>
          <w:lang w:val="en-SG"/>
        </w:rPr>
      </w:pPr>
    </w:p>
    <w:p w14:paraId="15BF30A1" w14:textId="3DC3A8A3" w:rsidR="006A4D91" w:rsidRPr="0028047C" w:rsidRDefault="006A4D91" w:rsidP="003F2AD4">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FA6B8F" w:rsidRPr="0028047C">
        <w:rPr>
          <w:sz w:val="28"/>
          <w:szCs w:val="28"/>
          <w:lang w:val="vi-VN"/>
        </w:rPr>
        <w:t>Măng cụt</w:t>
      </w:r>
    </w:p>
    <w:p w14:paraId="62B95C64" w14:textId="77777777" w:rsidR="006A4D91" w:rsidRPr="0028047C" w:rsidRDefault="006A4D91" w:rsidP="003F2AD4">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7C1A423D" w14:textId="77777777" w:rsidR="006A4D91" w:rsidRPr="0028047C" w:rsidRDefault="006A4D91" w:rsidP="003F2AD4">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166C1D2B" w14:textId="1328F5A1" w:rsidR="006A4D91" w:rsidRPr="0028047C" w:rsidRDefault="006A4D91" w:rsidP="003F2AD4">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w:t>
      </w:r>
    </w:p>
    <w:p w14:paraId="5A2AE210" w14:textId="77777777" w:rsidR="006A4D91" w:rsidRPr="0028047C" w:rsidRDefault="006A4D91" w:rsidP="003F2AD4">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6BC74F6B" w14:textId="22DC3407" w:rsidR="006A4D91" w:rsidRPr="0028047C" w:rsidRDefault="00975016" w:rsidP="003F2AD4">
      <w:pPr>
        <w:ind w:firstLine="607"/>
        <w:jc w:val="both"/>
        <w:rPr>
          <w:b/>
          <w:bCs/>
          <w:sz w:val="28"/>
          <w:szCs w:val="28"/>
          <w:lang w:val="vi-VN"/>
        </w:rPr>
      </w:pPr>
      <w:r w:rsidRPr="0028047C">
        <w:rPr>
          <w:b/>
          <w:bCs/>
          <w:sz w:val="28"/>
          <w:szCs w:val="28"/>
          <w:lang w:val="vi-VN"/>
        </w:rPr>
        <w:t>II. ĐỊNH MỨC KINH TẾ KỸ THUẬT</w:t>
      </w:r>
    </w:p>
    <w:p w14:paraId="591E9F11" w14:textId="12FDE0FC" w:rsidR="00120166" w:rsidRPr="0028047C" w:rsidRDefault="00120166" w:rsidP="005F3135">
      <w:pPr>
        <w:ind w:firstLine="567"/>
        <w:jc w:val="both"/>
        <w:rPr>
          <w:sz w:val="28"/>
          <w:szCs w:val="28"/>
          <w:lang w:val="vi-VN"/>
        </w:rPr>
      </w:pPr>
      <w:r w:rsidRPr="0028047C">
        <w:rPr>
          <w:sz w:val="28"/>
          <w:szCs w:val="28"/>
          <w:lang w:val="vi-VN"/>
        </w:rPr>
        <w:t xml:space="preserve">- </w:t>
      </w:r>
      <w:r w:rsidRPr="0028047C">
        <w:rPr>
          <w:sz w:val="28"/>
          <w:szCs w:val="28"/>
        </w:rPr>
        <w:t>Giống 440</w:t>
      </w:r>
      <w:r w:rsidRPr="0028047C">
        <w:rPr>
          <w:sz w:val="28"/>
          <w:szCs w:val="28"/>
          <w:lang w:val="vi-VN"/>
        </w:rPr>
        <w:t xml:space="preserve"> cây</w:t>
      </w:r>
    </w:p>
    <w:p w14:paraId="48D54CFD" w14:textId="77777777" w:rsidR="00120166" w:rsidRPr="0028047C" w:rsidRDefault="00120166" w:rsidP="005F3135">
      <w:pPr>
        <w:ind w:firstLine="567"/>
        <w:jc w:val="both"/>
        <w:rPr>
          <w:sz w:val="28"/>
          <w:szCs w:val="28"/>
          <w:lang w:val="vi-VN"/>
        </w:rPr>
      </w:pPr>
      <w:r w:rsidRPr="0028047C">
        <w:rPr>
          <w:sz w:val="28"/>
          <w:szCs w:val="28"/>
        </w:rPr>
        <w:t>+ Giống trồng mớ</w:t>
      </w:r>
      <w:r w:rsidRPr="0028047C">
        <w:rPr>
          <w:sz w:val="28"/>
          <w:szCs w:val="28"/>
          <w:lang w:val="vi-VN"/>
        </w:rPr>
        <w:t xml:space="preserve">i </w:t>
      </w:r>
      <w:r w:rsidRPr="0028047C">
        <w:rPr>
          <w:sz w:val="28"/>
          <w:szCs w:val="28"/>
        </w:rPr>
        <w:t>400</w:t>
      </w:r>
      <w:r w:rsidRPr="0028047C">
        <w:rPr>
          <w:sz w:val="28"/>
          <w:szCs w:val="28"/>
          <w:lang w:val="vi-VN"/>
        </w:rPr>
        <w:t xml:space="preserve"> cây</w:t>
      </w:r>
      <w:r w:rsidRPr="0028047C">
        <w:rPr>
          <w:sz w:val="28"/>
          <w:szCs w:val="28"/>
        </w:rPr>
        <w:t xml:space="preserve"> </w:t>
      </w:r>
    </w:p>
    <w:p w14:paraId="7B760A08" w14:textId="77777777" w:rsidR="00120166" w:rsidRPr="0028047C" w:rsidRDefault="00120166" w:rsidP="005F3135">
      <w:pPr>
        <w:ind w:firstLine="567"/>
        <w:jc w:val="both"/>
        <w:rPr>
          <w:sz w:val="28"/>
          <w:szCs w:val="28"/>
          <w:lang w:val="vi-VN"/>
        </w:rPr>
      </w:pPr>
      <w:r w:rsidRPr="0028047C">
        <w:rPr>
          <w:sz w:val="28"/>
          <w:szCs w:val="28"/>
        </w:rPr>
        <w:t>+ Giống trồng dặ m 40</w:t>
      </w:r>
      <w:r w:rsidRPr="0028047C">
        <w:rPr>
          <w:sz w:val="28"/>
          <w:szCs w:val="28"/>
          <w:lang w:val="vi-VN"/>
        </w:rPr>
        <w:t xml:space="preserve"> cây</w:t>
      </w:r>
    </w:p>
    <w:p w14:paraId="410958B0" w14:textId="77777777" w:rsidR="00120166" w:rsidRPr="0028047C" w:rsidRDefault="00120166" w:rsidP="005F3135">
      <w:pPr>
        <w:ind w:firstLine="567"/>
        <w:jc w:val="both"/>
        <w:rPr>
          <w:sz w:val="28"/>
          <w:szCs w:val="28"/>
          <w:lang w:val="vi-VN"/>
        </w:rPr>
      </w:pPr>
      <w:r w:rsidRPr="0028047C">
        <w:rPr>
          <w:sz w:val="28"/>
          <w:szCs w:val="28"/>
        </w:rPr>
        <w:t xml:space="preserve"> - Urê 200</w:t>
      </w:r>
      <w:r w:rsidRPr="0028047C">
        <w:rPr>
          <w:sz w:val="28"/>
          <w:szCs w:val="28"/>
          <w:lang w:val="vi-VN"/>
        </w:rPr>
        <w:t xml:space="preserve"> kg/năm</w:t>
      </w:r>
    </w:p>
    <w:p w14:paraId="1F85D090" w14:textId="77777777" w:rsidR="00120166" w:rsidRPr="0028047C" w:rsidRDefault="00120166" w:rsidP="005F3135">
      <w:pPr>
        <w:ind w:firstLine="567"/>
        <w:jc w:val="both"/>
        <w:rPr>
          <w:sz w:val="28"/>
          <w:szCs w:val="28"/>
          <w:lang w:val="vi-VN"/>
        </w:rPr>
      </w:pPr>
      <w:r w:rsidRPr="0028047C">
        <w:rPr>
          <w:sz w:val="28"/>
          <w:szCs w:val="28"/>
        </w:rPr>
        <w:t xml:space="preserve"> - Lân 500</w:t>
      </w:r>
      <w:r w:rsidRPr="0028047C">
        <w:rPr>
          <w:sz w:val="28"/>
          <w:szCs w:val="28"/>
          <w:lang w:val="vi-VN"/>
        </w:rPr>
        <w:t xml:space="preserve"> kg/năm</w:t>
      </w:r>
      <w:r w:rsidRPr="0028047C">
        <w:rPr>
          <w:sz w:val="28"/>
          <w:szCs w:val="28"/>
        </w:rPr>
        <w:t xml:space="preserve"> </w:t>
      </w:r>
    </w:p>
    <w:p w14:paraId="3BE4362F" w14:textId="6B5BCB81" w:rsidR="00120166" w:rsidRPr="0028047C" w:rsidRDefault="00120166" w:rsidP="005F3135">
      <w:pPr>
        <w:ind w:firstLine="567"/>
        <w:jc w:val="both"/>
        <w:rPr>
          <w:sz w:val="28"/>
          <w:szCs w:val="28"/>
          <w:lang w:val="vi-VN"/>
        </w:rPr>
      </w:pPr>
      <w:r w:rsidRPr="0028047C">
        <w:rPr>
          <w:sz w:val="28"/>
          <w:szCs w:val="28"/>
          <w:lang w:val="vi-VN"/>
        </w:rPr>
        <w:t xml:space="preserve"> </w:t>
      </w:r>
      <w:r w:rsidRPr="0028047C">
        <w:rPr>
          <w:sz w:val="28"/>
          <w:szCs w:val="28"/>
        </w:rPr>
        <w:t>- Kali clorua 200</w:t>
      </w:r>
      <w:r w:rsidRPr="0028047C">
        <w:rPr>
          <w:sz w:val="28"/>
          <w:szCs w:val="28"/>
          <w:lang w:val="vi-VN"/>
        </w:rPr>
        <w:t xml:space="preserve"> kg/năm</w:t>
      </w:r>
      <w:r w:rsidRPr="0028047C">
        <w:rPr>
          <w:sz w:val="28"/>
          <w:szCs w:val="28"/>
        </w:rPr>
        <w:t xml:space="preserve"> </w:t>
      </w:r>
    </w:p>
    <w:p w14:paraId="26C4EA43" w14:textId="3B9AF26C" w:rsidR="00120166" w:rsidRPr="0028047C" w:rsidRDefault="00120166" w:rsidP="005F3135">
      <w:pPr>
        <w:ind w:firstLine="567"/>
        <w:jc w:val="both"/>
        <w:rPr>
          <w:sz w:val="28"/>
          <w:szCs w:val="28"/>
          <w:lang w:val="vi-VN"/>
        </w:rPr>
      </w:pPr>
      <w:r w:rsidRPr="0028047C">
        <w:rPr>
          <w:sz w:val="28"/>
          <w:szCs w:val="28"/>
          <w:lang w:val="vi-VN"/>
        </w:rPr>
        <w:t xml:space="preserve"> </w:t>
      </w:r>
      <w:r w:rsidRPr="0028047C">
        <w:rPr>
          <w:sz w:val="28"/>
          <w:szCs w:val="28"/>
        </w:rPr>
        <w:t>- Phân hữu cơ vi sinh 2000</w:t>
      </w:r>
      <w:r w:rsidRPr="0028047C">
        <w:rPr>
          <w:sz w:val="28"/>
          <w:szCs w:val="28"/>
          <w:lang w:val="vi-VN"/>
        </w:rPr>
        <w:t xml:space="preserve"> kg/năm</w:t>
      </w:r>
    </w:p>
    <w:p w14:paraId="280B9926" w14:textId="77777777" w:rsidR="00120166" w:rsidRPr="0028047C" w:rsidRDefault="00120166" w:rsidP="005F3135">
      <w:pPr>
        <w:ind w:firstLine="567"/>
        <w:jc w:val="both"/>
        <w:rPr>
          <w:sz w:val="28"/>
          <w:szCs w:val="28"/>
          <w:lang w:val="vi-VN"/>
        </w:rPr>
      </w:pPr>
      <w:r w:rsidRPr="0028047C">
        <w:rPr>
          <w:sz w:val="28"/>
          <w:szCs w:val="28"/>
        </w:rPr>
        <w:t xml:space="preserve"> - Vôi bột 600</w:t>
      </w:r>
      <w:r w:rsidRPr="0028047C">
        <w:rPr>
          <w:sz w:val="28"/>
          <w:szCs w:val="28"/>
          <w:lang w:val="vi-VN"/>
        </w:rPr>
        <w:t xml:space="preserve"> kg/năm</w:t>
      </w:r>
    </w:p>
    <w:p w14:paraId="186D1AA6" w14:textId="77E6FAF8" w:rsidR="006A4D91" w:rsidRPr="0028047C" w:rsidRDefault="00120166" w:rsidP="005F3135">
      <w:pPr>
        <w:ind w:firstLine="567"/>
        <w:jc w:val="both"/>
        <w:rPr>
          <w:sz w:val="28"/>
          <w:szCs w:val="28"/>
          <w:lang w:val="vi-VN"/>
        </w:rPr>
      </w:pPr>
      <w:r w:rsidRPr="0028047C">
        <w:rPr>
          <w:sz w:val="28"/>
          <w:szCs w:val="28"/>
        </w:rPr>
        <w:t xml:space="preserve"> Vật tư phân bón áp dụng trong thời k ỳ sau trồng đến trước khi cho quả</w:t>
      </w:r>
      <w:r w:rsidRPr="0028047C">
        <w:rPr>
          <w:sz w:val="28"/>
          <w:szCs w:val="28"/>
          <w:lang w:val="vi-VN"/>
        </w:rPr>
        <w:t>.</w:t>
      </w:r>
      <w:r w:rsidRPr="0028047C">
        <w:rPr>
          <w:sz w:val="28"/>
          <w:szCs w:val="28"/>
        </w:rPr>
        <w:t xml:space="preserve"> </w:t>
      </w:r>
    </w:p>
    <w:p w14:paraId="50DD104A" w14:textId="48B95CFE" w:rsidR="00120166" w:rsidRPr="0028047C" w:rsidRDefault="006A4D91" w:rsidP="005F3135">
      <w:pPr>
        <w:ind w:firstLine="567"/>
        <w:jc w:val="both"/>
        <w:rPr>
          <w:b/>
          <w:bCs/>
          <w:sz w:val="28"/>
          <w:szCs w:val="28"/>
          <w:lang w:val="vi-VN"/>
        </w:rPr>
      </w:pPr>
      <w:r w:rsidRPr="0028047C">
        <w:rPr>
          <w:b/>
          <w:bCs/>
          <w:sz w:val="28"/>
          <w:szCs w:val="28"/>
          <w:lang w:val="vi-VN"/>
        </w:rPr>
        <w:t>C. NỘI DUNG QUY TRÌNH</w:t>
      </w:r>
    </w:p>
    <w:p w14:paraId="11324243" w14:textId="1B63706F" w:rsidR="00D824D6" w:rsidRPr="0028047C" w:rsidRDefault="00D824D6" w:rsidP="005F3135">
      <w:pPr>
        <w:ind w:firstLine="567"/>
        <w:jc w:val="both"/>
        <w:rPr>
          <w:b/>
          <w:bCs/>
          <w:sz w:val="28"/>
          <w:szCs w:val="28"/>
          <w:lang w:val="vi-VN"/>
        </w:rPr>
      </w:pPr>
      <w:r w:rsidRPr="0028047C">
        <w:rPr>
          <w:b/>
          <w:iCs/>
          <w:sz w:val="28"/>
          <w:szCs w:val="28"/>
        </w:rPr>
        <w:t>I.</w:t>
      </w:r>
      <w:r w:rsidRPr="0028047C">
        <w:rPr>
          <w:b/>
          <w:iCs/>
          <w:sz w:val="28"/>
          <w:szCs w:val="28"/>
          <w:lang w:val="vi-VN"/>
        </w:rPr>
        <w:t xml:space="preserve"> </w:t>
      </w:r>
      <w:r w:rsidRPr="0028047C">
        <w:rPr>
          <w:b/>
          <w:iCs/>
          <w:sz w:val="28"/>
          <w:szCs w:val="28"/>
        </w:rPr>
        <w:t xml:space="preserve">YÊU CẦU </w:t>
      </w:r>
      <w:r w:rsidRPr="0028047C">
        <w:rPr>
          <w:b/>
          <w:iCs/>
          <w:sz w:val="28"/>
          <w:szCs w:val="28"/>
          <w:lang w:val="vi-VN"/>
        </w:rPr>
        <w:t>ĐIỀU KIỆN</w:t>
      </w:r>
      <w:r w:rsidRPr="0028047C">
        <w:rPr>
          <w:b/>
          <w:iCs/>
          <w:sz w:val="28"/>
          <w:szCs w:val="28"/>
        </w:rPr>
        <w:t xml:space="preserve"> SINH THÁI</w:t>
      </w:r>
    </w:p>
    <w:p w14:paraId="5024C920" w14:textId="77777777" w:rsidR="00D824D6" w:rsidRPr="0028047C" w:rsidRDefault="00D824D6" w:rsidP="003F2AD4">
      <w:pPr>
        <w:ind w:firstLine="578"/>
        <w:jc w:val="both"/>
        <w:rPr>
          <w:b/>
          <w:iCs/>
          <w:sz w:val="28"/>
          <w:szCs w:val="28"/>
        </w:rPr>
      </w:pPr>
      <w:r w:rsidRPr="0028047C">
        <w:rPr>
          <w:b/>
          <w:iCs/>
          <w:sz w:val="28"/>
          <w:szCs w:val="28"/>
        </w:rPr>
        <w:t>1. Nhiệt độ:</w:t>
      </w:r>
    </w:p>
    <w:p w14:paraId="2E44A0BA" w14:textId="77777777" w:rsidR="00D824D6" w:rsidRPr="0028047C" w:rsidRDefault="00D824D6" w:rsidP="003F2AD4">
      <w:pPr>
        <w:ind w:firstLine="578"/>
        <w:jc w:val="both"/>
        <w:rPr>
          <w:iCs/>
          <w:sz w:val="28"/>
          <w:szCs w:val="28"/>
        </w:rPr>
      </w:pPr>
      <w:r w:rsidRPr="0028047C">
        <w:rPr>
          <w:iCs/>
          <w:sz w:val="28"/>
          <w:szCs w:val="28"/>
        </w:rPr>
        <w:t>Nhiệt độ thích hợp từ 25 - 35</w:t>
      </w:r>
      <w:r w:rsidRPr="0028047C">
        <w:rPr>
          <w:sz w:val="28"/>
          <w:szCs w:val="28"/>
          <w:vertAlign w:val="superscript"/>
        </w:rPr>
        <w:t>o</w:t>
      </w:r>
      <w:r w:rsidRPr="0028047C">
        <w:rPr>
          <w:sz w:val="28"/>
          <w:szCs w:val="28"/>
        </w:rPr>
        <w:t>C</w:t>
      </w:r>
      <w:r w:rsidRPr="0028047C">
        <w:rPr>
          <w:iCs/>
          <w:sz w:val="28"/>
          <w:szCs w:val="28"/>
        </w:rPr>
        <w:t>, phát triển tốt trong điều kiện nóng ẩm, nhiệt độ thấp hơn 20</w:t>
      </w:r>
      <w:r w:rsidRPr="0028047C">
        <w:rPr>
          <w:sz w:val="28"/>
          <w:szCs w:val="28"/>
          <w:vertAlign w:val="superscript"/>
        </w:rPr>
        <w:t>o</w:t>
      </w:r>
      <w:r w:rsidRPr="0028047C">
        <w:rPr>
          <w:sz w:val="28"/>
          <w:szCs w:val="28"/>
        </w:rPr>
        <w:t>C</w:t>
      </w:r>
      <w:r w:rsidRPr="0028047C">
        <w:rPr>
          <w:iCs/>
          <w:sz w:val="28"/>
          <w:szCs w:val="28"/>
        </w:rPr>
        <w:t xml:space="preserve"> cây phát triển chậm, nhiệt độ từ 38</w:t>
      </w:r>
      <w:r w:rsidRPr="0028047C">
        <w:rPr>
          <w:sz w:val="28"/>
          <w:szCs w:val="28"/>
          <w:vertAlign w:val="superscript"/>
        </w:rPr>
        <w:t>o</w:t>
      </w:r>
      <w:r w:rsidRPr="0028047C">
        <w:rPr>
          <w:sz w:val="28"/>
          <w:szCs w:val="28"/>
        </w:rPr>
        <w:t>C</w:t>
      </w:r>
      <w:r w:rsidRPr="0028047C">
        <w:rPr>
          <w:iCs/>
          <w:sz w:val="28"/>
          <w:szCs w:val="28"/>
        </w:rPr>
        <w:t xml:space="preserve"> trở lên hoặc 5</w:t>
      </w:r>
      <w:r w:rsidRPr="0028047C">
        <w:rPr>
          <w:sz w:val="28"/>
          <w:szCs w:val="28"/>
          <w:vertAlign w:val="superscript"/>
        </w:rPr>
        <w:t>o</w:t>
      </w:r>
      <w:r w:rsidRPr="0028047C">
        <w:rPr>
          <w:sz w:val="28"/>
          <w:szCs w:val="28"/>
        </w:rPr>
        <w:t>C</w:t>
      </w:r>
      <w:r w:rsidRPr="0028047C">
        <w:rPr>
          <w:iCs/>
          <w:sz w:val="28"/>
          <w:szCs w:val="28"/>
        </w:rPr>
        <w:t xml:space="preserve"> trở xuống có thể làm cây chết.</w:t>
      </w:r>
    </w:p>
    <w:p w14:paraId="19D6B9B8" w14:textId="77777777" w:rsidR="00D824D6" w:rsidRPr="0028047C" w:rsidRDefault="00D824D6" w:rsidP="003F2AD4">
      <w:pPr>
        <w:ind w:firstLine="578"/>
        <w:jc w:val="both"/>
        <w:rPr>
          <w:b/>
          <w:iCs/>
          <w:sz w:val="28"/>
          <w:szCs w:val="28"/>
        </w:rPr>
      </w:pPr>
      <w:r w:rsidRPr="0028047C">
        <w:rPr>
          <w:b/>
          <w:iCs/>
          <w:sz w:val="28"/>
          <w:szCs w:val="28"/>
        </w:rPr>
        <w:t>2. Lượng mưa - ẩm độ</w:t>
      </w:r>
    </w:p>
    <w:p w14:paraId="5D9F7985" w14:textId="77777777" w:rsidR="00D824D6" w:rsidRPr="0028047C" w:rsidRDefault="00D824D6" w:rsidP="003F2AD4">
      <w:pPr>
        <w:ind w:firstLine="578"/>
        <w:jc w:val="both"/>
        <w:rPr>
          <w:iCs/>
          <w:sz w:val="28"/>
          <w:szCs w:val="28"/>
        </w:rPr>
      </w:pPr>
      <w:r w:rsidRPr="0028047C">
        <w:rPr>
          <w:iCs/>
          <w:sz w:val="28"/>
          <w:szCs w:val="28"/>
        </w:rPr>
        <w:t>Lượng mưa thích hợp từ 1.300 mm trở lên, lượng mưa phân bổ đều trong năm và không mưa ở giai đoạn cây mang trái là tốt. Ẩm độ thích hợp cho cây phát triển là trên 80%.</w:t>
      </w:r>
    </w:p>
    <w:p w14:paraId="4A05CD90" w14:textId="77777777" w:rsidR="00D824D6" w:rsidRPr="0028047C" w:rsidRDefault="00D824D6" w:rsidP="003F2AD4">
      <w:pPr>
        <w:ind w:firstLine="578"/>
        <w:jc w:val="both"/>
        <w:rPr>
          <w:iCs/>
          <w:sz w:val="28"/>
          <w:szCs w:val="28"/>
        </w:rPr>
      </w:pPr>
      <w:r w:rsidRPr="0028047C">
        <w:rPr>
          <w:iCs/>
          <w:sz w:val="28"/>
          <w:szCs w:val="28"/>
        </w:rPr>
        <w:t>Măng cụt cần giai đoạn khô hạn khoảng 15 - 30 ngày để phân hóa mầm hoa.</w:t>
      </w:r>
    </w:p>
    <w:p w14:paraId="5BABFCE1" w14:textId="77777777" w:rsidR="00D824D6" w:rsidRPr="0028047C" w:rsidRDefault="00D824D6" w:rsidP="003F2AD4">
      <w:pPr>
        <w:ind w:firstLine="578"/>
        <w:jc w:val="both"/>
        <w:rPr>
          <w:b/>
          <w:iCs/>
          <w:sz w:val="28"/>
          <w:szCs w:val="28"/>
        </w:rPr>
      </w:pPr>
      <w:r w:rsidRPr="0028047C">
        <w:rPr>
          <w:b/>
          <w:iCs/>
          <w:sz w:val="28"/>
          <w:szCs w:val="28"/>
        </w:rPr>
        <w:t>3. Đất đai</w:t>
      </w:r>
    </w:p>
    <w:p w14:paraId="70112F55" w14:textId="77777777" w:rsidR="00D824D6" w:rsidRPr="0028047C" w:rsidRDefault="00D824D6" w:rsidP="003F2AD4">
      <w:pPr>
        <w:ind w:firstLine="578"/>
        <w:jc w:val="both"/>
        <w:rPr>
          <w:iCs/>
          <w:sz w:val="28"/>
          <w:szCs w:val="28"/>
        </w:rPr>
      </w:pPr>
      <w:r w:rsidRPr="0028047C">
        <w:rPr>
          <w:iCs/>
          <w:sz w:val="28"/>
          <w:szCs w:val="28"/>
        </w:rPr>
        <w:t>Có thể trồng trên nhiều chân đất nhưng thích hợp nhất là đất phù sa, sét pha, nhiều hữu cơ, thoát nước và giữ ẩm, độ pH từ 5,5 - 6,8.</w:t>
      </w:r>
    </w:p>
    <w:p w14:paraId="5E51C9C9" w14:textId="77777777" w:rsidR="00D824D6" w:rsidRPr="0028047C" w:rsidRDefault="00D824D6" w:rsidP="003F2AD4">
      <w:pPr>
        <w:ind w:firstLine="578"/>
        <w:jc w:val="both"/>
        <w:rPr>
          <w:b/>
          <w:iCs/>
          <w:sz w:val="28"/>
          <w:szCs w:val="28"/>
        </w:rPr>
      </w:pPr>
      <w:r w:rsidRPr="0028047C">
        <w:rPr>
          <w:b/>
          <w:iCs/>
          <w:sz w:val="28"/>
          <w:szCs w:val="28"/>
        </w:rPr>
        <w:t>4. Ánh sáng</w:t>
      </w:r>
    </w:p>
    <w:p w14:paraId="02B7123E" w14:textId="77777777" w:rsidR="00D824D6" w:rsidRPr="0028047C" w:rsidRDefault="00D824D6" w:rsidP="003F2AD4">
      <w:pPr>
        <w:ind w:firstLine="578"/>
        <w:jc w:val="both"/>
        <w:rPr>
          <w:iCs/>
          <w:sz w:val="28"/>
          <w:szCs w:val="28"/>
        </w:rPr>
      </w:pPr>
      <w:r w:rsidRPr="0028047C">
        <w:rPr>
          <w:iCs/>
          <w:sz w:val="28"/>
          <w:szCs w:val="28"/>
        </w:rPr>
        <w:t>Măng cụt là cây ưa bóng, đặt biệt là trong giai đoạn 01- 04 năm đầu, việc che bóng cho cây con là điều cần thiết. Cường độ ánh sáng phù hợp từ 40 - 70%.</w:t>
      </w:r>
    </w:p>
    <w:p w14:paraId="50BBCF29" w14:textId="74C4AAAF" w:rsidR="00D824D6" w:rsidRPr="0028047C" w:rsidRDefault="00D824D6" w:rsidP="003F2AD4">
      <w:pPr>
        <w:ind w:firstLine="578"/>
        <w:jc w:val="both"/>
        <w:rPr>
          <w:b/>
          <w:sz w:val="28"/>
          <w:szCs w:val="28"/>
        </w:rPr>
      </w:pPr>
      <w:r w:rsidRPr="0028047C">
        <w:rPr>
          <w:b/>
          <w:sz w:val="28"/>
          <w:szCs w:val="28"/>
        </w:rPr>
        <w:t>II. KỸ THUẬT TRỒNG, CHĂM SÓC</w:t>
      </w:r>
    </w:p>
    <w:p w14:paraId="50072957" w14:textId="77777777" w:rsidR="00D824D6" w:rsidRPr="0028047C" w:rsidRDefault="00D824D6" w:rsidP="003F2AD4">
      <w:pPr>
        <w:ind w:firstLine="578"/>
        <w:jc w:val="both"/>
        <w:rPr>
          <w:b/>
          <w:sz w:val="28"/>
          <w:szCs w:val="28"/>
        </w:rPr>
      </w:pPr>
      <w:r w:rsidRPr="0028047C">
        <w:rPr>
          <w:b/>
          <w:sz w:val="28"/>
          <w:szCs w:val="28"/>
        </w:rPr>
        <w:lastRenderedPageBreak/>
        <w:t>1. Chuẩn bị đất</w:t>
      </w:r>
    </w:p>
    <w:p w14:paraId="3DC9D974" w14:textId="77777777" w:rsidR="00D824D6" w:rsidRPr="0028047C" w:rsidRDefault="00D824D6" w:rsidP="003F2AD4">
      <w:pPr>
        <w:ind w:firstLine="578"/>
        <w:jc w:val="both"/>
        <w:rPr>
          <w:sz w:val="28"/>
          <w:szCs w:val="28"/>
        </w:rPr>
      </w:pPr>
      <w:r w:rsidRPr="0028047C">
        <w:rPr>
          <w:sz w:val="28"/>
          <w:szCs w:val="28"/>
        </w:rPr>
        <w:t>a) Thiết  kế vườn trồng</w:t>
      </w:r>
    </w:p>
    <w:p w14:paraId="03A811BC" w14:textId="77777777" w:rsidR="00D824D6" w:rsidRPr="0028047C" w:rsidRDefault="00D824D6" w:rsidP="003F2AD4">
      <w:pPr>
        <w:ind w:firstLine="578"/>
        <w:jc w:val="both"/>
        <w:rPr>
          <w:iCs/>
          <w:sz w:val="28"/>
          <w:szCs w:val="28"/>
        </w:rPr>
      </w:pPr>
      <w:r w:rsidRPr="0028047C">
        <w:rPr>
          <w:iCs/>
          <w:sz w:val="28"/>
          <w:szCs w:val="28"/>
        </w:rPr>
        <w:t>Khi trồng măng cụt xen với cây ăn quả khác thì khoảng cách trồng tùy thuộc khoảng cách cây chính trong vườn. Ví dụ: Trồng măng cụt xen trong vườn sầu riêng đã có khoảng cách 10 m thì măng cụt trồng 10 m. Nếu chỉ trồng măng cụt thì khoảng cách 7 x 7 m.</w:t>
      </w:r>
    </w:p>
    <w:p w14:paraId="61BCFD8F" w14:textId="77777777" w:rsidR="00D824D6" w:rsidRPr="0028047C" w:rsidRDefault="00D824D6" w:rsidP="003F2AD4">
      <w:pPr>
        <w:ind w:firstLine="578"/>
        <w:jc w:val="both"/>
        <w:rPr>
          <w:iCs/>
          <w:sz w:val="28"/>
          <w:szCs w:val="28"/>
        </w:rPr>
      </w:pPr>
      <w:r w:rsidRPr="0028047C">
        <w:rPr>
          <w:iCs/>
          <w:sz w:val="28"/>
          <w:szCs w:val="28"/>
        </w:rPr>
        <w:t xml:space="preserve">b) Chuẩn bị đất, xử lý hố trồng </w:t>
      </w:r>
    </w:p>
    <w:p w14:paraId="2A5853DB" w14:textId="77777777" w:rsidR="00D824D6" w:rsidRPr="0028047C" w:rsidRDefault="00D824D6" w:rsidP="003F2AD4">
      <w:pPr>
        <w:ind w:firstLine="578"/>
        <w:jc w:val="both"/>
        <w:rPr>
          <w:iCs/>
          <w:sz w:val="28"/>
          <w:szCs w:val="28"/>
        </w:rPr>
      </w:pPr>
      <w:r w:rsidRPr="0028047C">
        <w:rPr>
          <w:iCs/>
          <w:sz w:val="28"/>
          <w:szCs w:val="28"/>
        </w:rPr>
        <w:t>Đất trồng cây măng cụt cũng giống như cây ăn quả khác. Đất được cày xới 02 lần bắt đầu từ mùa khô, làm cho đất tơi xốp hạn chế cỏ dại.</w:t>
      </w:r>
    </w:p>
    <w:p w14:paraId="1995CA88" w14:textId="77777777" w:rsidR="00D824D6" w:rsidRPr="0028047C" w:rsidRDefault="00D824D6" w:rsidP="003F2AD4">
      <w:pPr>
        <w:ind w:firstLine="578"/>
        <w:jc w:val="both"/>
        <w:rPr>
          <w:iCs/>
          <w:sz w:val="28"/>
          <w:szCs w:val="28"/>
        </w:rPr>
      </w:pPr>
      <w:r w:rsidRPr="0028047C">
        <w:rPr>
          <w:iCs/>
          <w:sz w:val="28"/>
          <w:szCs w:val="28"/>
        </w:rPr>
        <w:t xml:space="preserve">Hố trồng cần chuẩn bị 01 - 02 tháng trước khi trồng. Hố trồng có kích thước 70 x 70 x 70 cm, phù hợp tùy theo địa hình. Mỗi hố nên trộn 1 kg vôi bột + 10 - 20 kg phân chuồng hoai đã ủ nấm Trichoderma + 0,35 kg urê + 1 kg super lân + 0,3 kg kali clorua. </w:t>
      </w:r>
    </w:p>
    <w:p w14:paraId="2287924F" w14:textId="77777777" w:rsidR="00D824D6" w:rsidRPr="0028047C" w:rsidRDefault="00D824D6" w:rsidP="003F2AD4">
      <w:pPr>
        <w:ind w:firstLine="578"/>
        <w:jc w:val="both"/>
        <w:rPr>
          <w:iCs/>
          <w:sz w:val="28"/>
          <w:szCs w:val="28"/>
        </w:rPr>
      </w:pPr>
      <w:r w:rsidRPr="0028047C">
        <w:rPr>
          <w:iCs/>
          <w:sz w:val="28"/>
          <w:szCs w:val="28"/>
        </w:rPr>
        <w:t>Mật độ khoảng cách: Măng cụt có tán cây lớn, tán lá xum xuê do đó nên trồng thưa, cây cách cây 7 x 7 m, mật độ trồng khoảng 200 cây/ha.</w:t>
      </w:r>
    </w:p>
    <w:p w14:paraId="46049E71" w14:textId="77777777" w:rsidR="00D824D6" w:rsidRPr="0028047C" w:rsidRDefault="00D824D6" w:rsidP="003F2AD4">
      <w:pPr>
        <w:ind w:firstLine="578"/>
        <w:jc w:val="both"/>
        <w:rPr>
          <w:b/>
          <w:bCs/>
          <w:iCs/>
          <w:sz w:val="28"/>
          <w:szCs w:val="28"/>
        </w:rPr>
      </w:pPr>
      <w:r w:rsidRPr="0028047C">
        <w:rPr>
          <w:b/>
          <w:iCs/>
          <w:sz w:val="28"/>
          <w:szCs w:val="28"/>
        </w:rPr>
        <w:t xml:space="preserve">2. </w:t>
      </w:r>
      <w:r w:rsidRPr="0028047C">
        <w:rPr>
          <w:b/>
          <w:bCs/>
          <w:iCs/>
          <w:sz w:val="28"/>
          <w:szCs w:val="28"/>
        </w:rPr>
        <w:t>Trồng cây che bóng và cây chắn gió</w:t>
      </w:r>
    </w:p>
    <w:p w14:paraId="3A3F224D" w14:textId="77777777" w:rsidR="00D824D6" w:rsidRPr="0028047C" w:rsidRDefault="00D824D6" w:rsidP="003F2AD4">
      <w:pPr>
        <w:ind w:firstLine="578"/>
        <w:jc w:val="both"/>
        <w:rPr>
          <w:iCs/>
          <w:sz w:val="28"/>
          <w:szCs w:val="28"/>
        </w:rPr>
      </w:pPr>
      <w:r w:rsidRPr="0028047C">
        <w:rPr>
          <w:iCs/>
          <w:sz w:val="28"/>
          <w:szCs w:val="28"/>
        </w:rPr>
        <w:t>Măng cụt không chịu được ánh nắng trực tiếp, do đó cần che bóng cho cây trong 04 - 05 năm đầu. Có thể trồng xen măng cụt với chuối hoặc trồng dưới tán cây khác. Cần trồng cây chắn gió cho măng cụt vì gió có thể làm hại lá và trái.</w:t>
      </w:r>
    </w:p>
    <w:p w14:paraId="2313C83B" w14:textId="77777777" w:rsidR="00D824D6" w:rsidRPr="0028047C" w:rsidRDefault="00D824D6" w:rsidP="003F2AD4">
      <w:pPr>
        <w:ind w:firstLine="578"/>
        <w:jc w:val="both"/>
        <w:rPr>
          <w:b/>
          <w:sz w:val="28"/>
          <w:szCs w:val="28"/>
        </w:rPr>
      </w:pPr>
      <w:r w:rsidRPr="0028047C">
        <w:rPr>
          <w:b/>
          <w:sz w:val="28"/>
          <w:szCs w:val="28"/>
        </w:rPr>
        <w:t xml:space="preserve">3. Kỹ thuật trồng </w:t>
      </w:r>
    </w:p>
    <w:p w14:paraId="48F53442" w14:textId="77777777" w:rsidR="00D824D6" w:rsidRPr="0028047C" w:rsidRDefault="00D824D6" w:rsidP="003F2AD4">
      <w:pPr>
        <w:ind w:firstLine="578"/>
        <w:jc w:val="both"/>
        <w:rPr>
          <w:sz w:val="28"/>
          <w:szCs w:val="28"/>
        </w:rPr>
      </w:pPr>
      <w:r w:rsidRPr="0028047C">
        <w:rPr>
          <w:sz w:val="28"/>
          <w:szCs w:val="28"/>
        </w:rPr>
        <w:t>a) Thời vụ</w:t>
      </w:r>
    </w:p>
    <w:p w14:paraId="01E2A3FE" w14:textId="77777777" w:rsidR="00D824D6" w:rsidRPr="0028047C" w:rsidRDefault="00D824D6" w:rsidP="003F2AD4">
      <w:pPr>
        <w:ind w:firstLine="578"/>
        <w:jc w:val="both"/>
        <w:rPr>
          <w:sz w:val="28"/>
          <w:szCs w:val="28"/>
        </w:rPr>
      </w:pPr>
      <w:r w:rsidRPr="0028047C">
        <w:rPr>
          <w:sz w:val="28"/>
          <w:szCs w:val="28"/>
        </w:rPr>
        <w:t>Thời vụ trồng thích hợp nhất là đầu mùa mưa (tháng 5) để cây sinh trưởng phát triển được thuận lợi.</w:t>
      </w:r>
    </w:p>
    <w:p w14:paraId="6EB9FCD8" w14:textId="77777777" w:rsidR="00D824D6" w:rsidRPr="0028047C" w:rsidRDefault="00D824D6" w:rsidP="003F2AD4">
      <w:pPr>
        <w:ind w:firstLine="578"/>
        <w:jc w:val="both"/>
        <w:rPr>
          <w:iCs/>
          <w:sz w:val="28"/>
          <w:szCs w:val="28"/>
        </w:rPr>
      </w:pPr>
      <w:r w:rsidRPr="0028047C">
        <w:rPr>
          <w:iCs/>
          <w:sz w:val="28"/>
          <w:szCs w:val="28"/>
        </w:rPr>
        <w:t>b) Kỹ thuật trồng: Cây con được 02 năm tuổi, có 12 - 13 cặp lá và 1 cành cấp 1, khoét lỗ trong hố vừa với bầu đất, nhẹ nhàng đặt cây vào, lấp đất ngang mặt bầu, cắm cọc giữ cây tránh đổ ngã. Khi đặt cây tránh bị tổn thương rễ.</w:t>
      </w:r>
    </w:p>
    <w:p w14:paraId="7025E5CD" w14:textId="77777777" w:rsidR="00D824D6" w:rsidRPr="0028047C" w:rsidRDefault="00D824D6" w:rsidP="003F2AD4">
      <w:pPr>
        <w:ind w:firstLine="578"/>
        <w:jc w:val="both"/>
        <w:rPr>
          <w:b/>
          <w:iCs/>
          <w:sz w:val="28"/>
          <w:szCs w:val="28"/>
        </w:rPr>
      </w:pPr>
      <w:r w:rsidRPr="0028047C">
        <w:rPr>
          <w:b/>
          <w:iCs/>
          <w:sz w:val="28"/>
          <w:szCs w:val="28"/>
        </w:rPr>
        <w:t>3. Chăm sóc</w:t>
      </w:r>
    </w:p>
    <w:p w14:paraId="78EDD9A3" w14:textId="77777777" w:rsidR="00D824D6" w:rsidRPr="0028047C" w:rsidRDefault="00D824D6" w:rsidP="003F2AD4">
      <w:pPr>
        <w:ind w:firstLine="578"/>
        <w:jc w:val="both"/>
        <w:rPr>
          <w:iCs/>
          <w:sz w:val="28"/>
          <w:szCs w:val="28"/>
        </w:rPr>
      </w:pPr>
      <w:r w:rsidRPr="0028047C">
        <w:rPr>
          <w:iCs/>
          <w:sz w:val="28"/>
          <w:szCs w:val="28"/>
        </w:rPr>
        <w:t>a) Bón phân</w:t>
      </w:r>
    </w:p>
    <w:p w14:paraId="57C33F45" w14:textId="77777777" w:rsidR="00D824D6" w:rsidRPr="0028047C" w:rsidRDefault="00D824D6" w:rsidP="003F2AD4">
      <w:pPr>
        <w:ind w:firstLine="578"/>
        <w:jc w:val="both"/>
        <w:rPr>
          <w:iCs/>
          <w:sz w:val="28"/>
          <w:szCs w:val="28"/>
        </w:rPr>
      </w:pPr>
      <w:r w:rsidRPr="0028047C">
        <w:rPr>
          <w:iCs/>
          <w:sz w:val="28"/>
          <w:szCs w:val="28"/>
        </w:rPr>
        <w:t>Măng cụt hấp thu phân rất tốt nên bón phân hữu cơ hoai mục là chủ lực kết hợp bón phân hóa học bổ sung.</w:t>
      </w:r>
    </w:p>
    <w:p w14:paraId="785F1A0C" w14:textId="77777777" w:rsidR="00D824D6" w:rsidRPr="0028047C" w:rsidRDefault="00D824D6" w:rsidP="003F2AD4">
      <w:pPr>
        <w:ind w:firstLine="578"/>
        <w:jc w:val="both"/>
        <w:rPr>
          <w:sz w:val="28"/>
          <w:szCs w:val="28"/>
        </w:rPr>
      </w:pPr>
      <w:r w:rsidRPr="0028047C">
        <w:rPr>
          <w:sz w:val="28"/>
          <w:szCs w:val="28"/>
          <w:lang w:val="vi-VN"/>
        </w:rPr>
        <w:t>Quy trình bón phân như sau:</w:t>
      </w:r>
    </w:p>
    <w:p w14:paraId="73773258" w14:textId="77777777" w:rsidR="00D824D6" w:rsidRPr="0028047C" w:rsidRDefault="00D824D6" w:rsidP="003F2AD4">
      <w:pPr>
        <w:ind w:firstLine="578"/>
        <w:jc w:val="both"/>
        <w:rPr>
          <w:iCs/>
          <w:vanish/>
          <w:sz w:val="28"/>
          <w:szCs w:val="28"/>
        </w:rPr>
      </w:pPr>
      <w:r w:rsidRPr="0028047C">
        <w:rPr>
          <w:iCs/>
          <w:vanish/>
          <w:sz w:val="28"/>
          <w:szCs w:val="28"/>
          <w:lang w:val="vi-VN"/>
        </w:rPr>
        <w:t xml:space="preserve">  3. Giống và nhân giống:</w:t>
      </w:r>
    </w:p>
    <w:p w14:paraId="3ED36111" w14:textId="77777777" w:rsidR="00D824D6" w:rsidRPr="0028047C" w:rsidRDefault="00D824D6" w:rsidP="003F2AD4">
      <w:pPr>
        <w:tabs>
          <w:tab w:val="left" w:pos="6521"/>
        </w:tabs>
        <w:ind w:firstLine="578"/>
        <w:jc w:val="both"/>
        <w:rPr>
          <w:iCs/>
          <w:vanish/>
          <w:sz w:val="28"/>
          <w:szCs w:val="28"/>
          <w:lang w:val="vi-VN"/>
        </w:rPr>
      </w:pPr>
      <w:r w:rsidRPr="0028047C">
        <w:rPr>
          <w:iCs/>
          <w:vanish/>
          <w:sz w:val="28"/>
          <w:szCs w:val="28"/>
          <w:lang w:val="vi-VN"/>
        </w:rPr>
        <w:t xml:space="preserve"> Do măng cụt là cây có hạt bất thụ phát triển từ phôi cái nên cây trồng từ hạt có đặc tính giống cây mẹ. Măng cụt chỉ có một giống.</w:t>
      </w:r>
    </w:p>
    <w:p w14:paraId="4E3F8FD5" w14:textId="77777777" w:rsidR="00D824D6" w:rsidRPr="0028047C" w:rsidRDefault="00D824D6" w:rsidP="003F2AD4">
      <w:pPr>
        <w:tabs>
          <w:tab w:val="left" w:pos="6521"/>
        </w:tabs>
        <w:ind w:firstLine="578"/>
        <w:jc w:val="both"/>
        <w:rPr>
          <w:iCs/>
          <w:vanish/>
          <w:sz w:val="28"/>
          <w:szCs w:val="28"/>
          <w:lang w:val="vi-VN"/>
        </w:rPr>
      </w:pPr>
      <w:r w:rsidRPr="0028047C">
        <w:rPr>
          <w:iCs/>
          <w:vanish/>
          <w:sz w:val="28"/>
          <w:szCs w:val="28"/>
          <w:lang w:val="vi-VN"/>
        </w:rPr>
        <w:t>-Tiêu chuẩn cây giống tốt: + Cây phải đúng giống</w:t>
      </w:r>
    </w:p>
    <w:p w14:paraId="777DC33B" w14:textId="77777777" w:rsidR="00D824D6" w:rsidRPr="0028047C" w:rsidRDefault="00D824D6" w:rsidP="003F2AD4">
      <w:pPr>
        <w:tabs>
          <w:tab w:val="left" w:pos="6521"/>
        </w:tabs>
        <w:ind w:firstLine="578"/>
        <w:jc w:val="both"/>
        <w:rPr>
          <w:iCs/>
          <w:vanish/>
          <w:sz w:val="28"/>
          <w:szCs w:val="28"/>
          <w:lang w:val="vi-VN"/>
        </w:rPr>
      </w:pPr>
      <w:r w:rsidRPr="0028047C">
        <w:rPr>
          <w:iCs/>
          <w:vanish/>
          <w:sz w:val="28"/>
          <w:szCs w:val="28"/>
          <w:lang w:val="vi-VN"/>
        </w:rPr>
        <w:t>+ Cây khoẻ mạnh, sạch bệnh và không có dấu hiệu phá hoại của côn trùng</w:t>
      </w:r>
    </w:p>
    <w:p w14:paraId="2EB79B02" w14:textId="77777777" w:rsidR="00D824D6" w:rsidRPr="0028047C" w:rsidRDefault="00D824D6" w:rsidP="003F2AD4">
      <w:pPr>
        <w:tabs>
          <w:tab w:val="left" w:pos="6521"/>
        </w:tabs>
        <w:ind w:firstLine="578"/>
        <w:jc w:val="both"/>
        <w:rPr>
          <w:iCs/>
          <w:vanish/>
          <w:sz w:val="28"/>
          <w:szCs w:val="28"/>
          <w:lang w:val="vi-VN"/>
        </w:rPr>
      </w:pPr>
      <w:r w:rsidRPr="0028047C">
        <w:rPr>
          <w:iCs/>
          <w:vanish/>
          <w:sz w:val="28"/>
          <w:szCs w:val="28"/>
          <w:lang w:val="vi-VN"/>
        </w:rPr>
        <w:t>+ Thân thẳng, lá xanh tốt, bộ rễ phát triển tốt</w:t>
      </w:r>
    </w:p>
    <w:p w14:paraId="54C256D8" w14:textId="77777777" w:rsidR="00D824D6" w:rsidRPr="0028047C" w:rsidRDefault="00D824D6" w:rsidP="003F2AD4">
      <w:pPr>
        <w:tabs>
          <w:tab w:val="left" w:pos="6521"/>
        </w:tabs>
        <w:ind w:firstLine="578"/>
        <w:jc w:val="both"/>
        <w:rPr>
          <w:iCs/>
          <w:vanish/>
          <w:sz w:val="28"/>
          <w:szCs w:val="28"/>
          <w:lang w:val="vi-VN"/>
        </w:rPr>
      </w:pPr>
      <w:r w:rsidRPr="0028047C">
        <w:rPr>
          <w:iCs/>
          <w:vanish/>
          <w:sz w:val="28"/>
          <w:szCs w:val="28"/>
          <w:lang w:val="vi-VN"/>
        </w:rPr>
        <w:t>+ Đường kính gốc 0,8-1,2cm, chiều cao cây&gt;30cm, có ít nhất 10 cặp lá</w:t>
      </w:r>
    </w:p>
    <w:p w14:paraId="3E8A825F" w14:textId="77777777" w:rsidR="00D824D6" w:rsidRPr="0028047C" w:rsidRDefault="00D824D6" w:rsidP="003F2AD4">
      <w:pPr>
        <w:tabs>
          <w:tab w:val="left" w:pos="6521"/>
        </w:tabs>
        <w:ind w:firstLine="578"/>
        <w:jc w:val="both"/>
        <w:rPr>
          <w:iCs/>
          <w:vanish/>
          <w:sz w:val="28"/>
          <w:szCs w:val="28"/>
          <w:lang w:val="vi-VN"/>
        </w:rPr>
      </w:pPr>
      <w:r w:rsidRPr="0028047C">
        <w:rPr>
          <w:iCs/>
          <w:vanish/>
          <w:sz w:val="28"/>
          <w:szCs w:val="28"/>
          <w:lang w:val="vi-VN"/>
        </w:rPr>
        <w:t>+ Kích thước bầu đất:15x20cm</w:t>
      </w:r>
    </w:p>
    <w:p w14:paraId="62B8518C" w14:textId="77777777" w:rsidR="00D824D6" w:rsidRPr="0028047C" w:rsidRDefault="00D824D6" w:rsidP="003F2AD4">
      <w:pPr>
        <w:tabs>
          <w:tab w:val="left" w:pos="6521"/>
        </w:tabs>
        <w:ind w:firstLine="578"/>
        <w:jc w:val="both"/>
        <w:rPr>
          <w:iCs/>
          <w:vanish/>
          <w:sz w:val="28"/>
          <w:szCs w:val="28"/>
          <w:lang w:val="vi-VN"/>
        </w:rPr>
      </w:pPr>
      <w:r w:rsidRPr="0028047C">
        <w:rPr>
          <w:iCs/>
          <w:vanish/>
          <w:sz w:val="28"/>
          <w:szCs w:val="28"/>
          <w:lang w:val="vi-VN"/>
        </w:rPr>
        <w:t xml:space="preserve">- Trồng bằng hạt: chọn hạt có trọng lượng&gt;1g, vùi hạt trong môi trường tro trấu. khi cây con 4-5 tháng tuổi mới chuyển sang bầu, đến khi cây 1 tuổi chuyển sang bầu to hơn (25x45cm) dùng hỗn hợp xơ dừa+phân bò+ đất tỉ lệ:3:1:1 tưới nước đều và che mái cho cây. </w:t>
      </w:r>
      <w:r w:rsidRPr="0028047C">
        <w:rPr>
          <w:iCs/>
          <w:vanish/>
          <w:sz w:val="28"/>
          <w:szCs w:val="28"/>
          <w:lang w:val="vi-VN"/>
        </w:rPr>
        <w:tab/>
        <w:t>Tưới nhẹ phân NPK 20-20-15 hoặc NPK 16-16-8-13S 2 tháng / lần kết hợp trừ nấm bệnh để cây phát triển tốt.</w:t>
      </w:r>
    </w:p>
    <w:p w14:paraId="541D5C4C" w14:textId="77777777" w:rsidR="00D824D6" w:rsidRPr="0028047C" w:rsidRDefault="00D824D6" w:rsidP="003F2AD4">
      <w:pPr>
        <w:tabs>
          <w:tab w:val="left" w:pos="6521"/>
        </w:tabs>
        <w:ind w:firstLine="578"/>
        <w:jc w:val="both"/>
        <w:rPr>
          <w:iCs/>
          <w:vanish/>
          <w:sz w:val="28"/>
          <w:szCs w:val="28"/>
          <w:lang w:val="vi-VN"/>
        </w:rPr>
      </w:pPr>
      <w:r w:rsidRPr="0028047C">
        <w:rPr>
          <w:iCs/>
          <w:vanish/>
          <w:sz w:val="28"/>
          <w:szCs w:val="28"/>
          <w:lang w:val="vi-VN"/>
        </w:rPr>
        <w:t>-Ghép ngọn:Chọn cây 2 năm tuổi để làm gốc ghép. Chọn cành tương ứng ở những cây cho trái ổn định để làm cành ghép( cành ghép có 3-4 cặp lá), ghép theo kiểu nêm rồi dùng bao nilon bọc kín cành ghép và nơi ghép, ghép xong cần che bóng và chăm sóc.Sau 2-3 tháng mới đưa ra ruộng sản xuất. Trồng cây ghép cho trái 5-6 tuổi, trọng lượng trái và số trái cây ghép thấp hơn trồng bằng hạt. Tóm lại măng cụt trồng bằng hạt tốt hơn ghép.</w:t>
      </w:r>
    </w:p>
    <w:p w14:paraId="056AB3CB" w14:textId="77777777" w:rsidR="00D824D6" w:rsidRPr="0028047C" w:rsidRDefault="00D824D6" w:rsidP="003F2AD4">
      <w:pPr>
        <w:tabs>
          <w:tab w:val="left" w:pos="6521"/>
        </w:tabs>
        <w:ind w:firstLine="578"/>
        <w:jc w:val="both"/>
        <w:rPr>
          <w:iCs/>
          <w:vanish/>
          <w:sz w:val="28"/>
          <w:szCs w:val="28"/>
        </w:rPr>
      </w:pPr>
    </w:p>
    <w:p w14:paraId="6980209A" w14:textId="77777777" w:rsidR="00D824D6" w:rsidRPr="0028047C" w:rsidRDefault="00D824D6" w:rsidP="003F2AD4">
      <w:pPr>
        <w:ind w:firstLine="578"/>
        <w:jc w:val="both"/>
        <w:rPr>
          <w:iCs/>
          <w:vanish/>
          <w:sz w:val="28"/>
          <w:szCs w:val="28"/>
        </w:rPr>
      </w:pPr>
      <w:r w:rsidRPr="0028047C">
        <w:rPr>
          <w:iCs/>
          <w:vanish/>
          <w:sz w:val="28"/>
          <w:szCs w:val="28"/>
        </w:rPr>
        <w:t>III. KỸ THUẬT TRỒNG:</w:t>
      </w:r>
    </w:p>
    <w:p w14:paraId="736F9413" w14:textId="77777777" w:rsidR="00D824D6" w:rsidRPr="0028047C" w:rsidRDefault="00D824D6" w:rsidP="003F2AD4">
      <w:pPr>
        <w:ind w:firstLine="578"/>
        <w:jc w:val="both"/>
        <w:rPr>
          <w:iCs/>
          <w:vanish/>
          <w:sz w:val="28"/>
          <w:szCs w:val="28"/>
        </w:rPr>
      </w:pPr>
      <w:r w:rsidRPr="0028047C">
        <w:rPr>
          <w:iCs/>
          <w:vanish/>
          <w:sz w:val="28"/>
          <w:szCs w:val="28"/>
        </w:rPr>
        <w:t xml:space="preserve">  1. Chuẩn bị đất: </w:t>
      </w:r>
    </w:p>
    <w:p w14:paraId="1A909ED5" w14:textId="77777777" w:rsidR="00D824D6" w:rsidRPr="0028047C" w:rsidRDefault="00D824D6" w:rsidP="003F2AD4">
      <w:pPr>
        <w:ind w:firstLine="578"/>
        <w:jc w:val="both"/>
        <w:rPr>
          <w:iCs/>
          <w:vanish/>
          <w:sz w:val="28"/>
          <w:szCs w:val="28"/>
        </w:rPr>
      </w:pPr>
      <w:r w:rsidRPr="0028047C">
        <w:rPr>
          <w:iCs/>
          <w:vanish/>
          <w:sz w:val="28"/>
          <w:szCs w:val="28"/>
        </w:rPr>
        <w:t>Cày bừa kỹ và đào hố theo kích thước 0,6 x 0,6 x 0,6m. Trộn toàn bộ  đất mặt với 20-30 kg phân chuồng hoai mục + 0,5 kg vôi bột+ 200g NPK 20-20-15 lấp đầy hỗn hợp trước khi trồng 20-30 ngày.</w:t>
      </w:r>
    </w:p>
    <w:p w14:paraId="392A03A8" w14:textId="77777777" w:rsidR="00D824D6" w:rsidRPr="0028047C" w:rsidRDefault="00D824D6" w:rsidP="003F2AD4">
      <w:pPr>
        <w:ind w:firstLine="578"/>
        <w:jc w:val="both"/>
        <w:rPr>
          <w:iCs/>
          <w:vanish/>
          <w:sz w:val="28"/>
          <w:szCs w:val="28"/>
        </w:rPr>
      </w:pPr>
      <w:r w:rsidRPr="0028047C">
        <w:rPr>
          <w:iCs/>
          <w:vanish/>
          <w:sz w:val="28"/>
          <w:szCs w:val="28"/>
        </w:rPr>
        <w:t xml:space="preserve">  2.  Khoảng cách trồng: </w:t>
      </w:r>
    </w:p>
    <w:p w14:paraId="1BDB194D" w14:textId="77777777" w:rsidR="00D824D6" w:rsidRPr="0028047C" w:rsidRDefault="00D824D6" w:rsidP="003F2AD4">
      <w:pPr>
        <w:ind w:firstLine="578"/>
        <w:jc w:val="both"/>
        <w:rPr>
          <w:iCs/>
          <w:vanish/>
          <w:sz w:val="28"/>
          <w:szCs w:val="28"/>
        </w:rPr>
      </w:pPr>
      <w:r w:rsidRPr="0028047C">
        <w:rPr>
          <w:iCs/>
          <w:vanish/>
          <w:sz w:val="28"/>
          <w:szCs w:val="28"/>
        </w:rPr>
        <w:t>Tuỳ từng loại đất mà có thể bố trí khoảng cách: 7-8m x 7-8 m hoặc 7-8m x 9-10m, đảm bảo mật độ từ150-180 cây/ ha</w:t>
      </w:r>
    </w:p>
    <w:p w14:paraId="3F666D93" w14:textId="77777777" w:rsidR="00D824D6" w:rsidRPr="0028047C" w:rsidRDefault="00D824D6" w:rsidP="003F2AD4">
      <w:pPr>
        <w:ind w:firstLine="578"/>
        <w:jc w:val="both"/>
        <w:rPr>
          <w:iCs/>
          <w:vanish/>
          <w:sz w:val="28"/>
          <w:szCs w:val="28"/>
        </w:rPr>
      </w:pPr>
      <w:r w:rsidRPr="0028047C">
        <w:rPr>
          <w:iCs/>
          <w:vanish/>
          <w:sz w:val="28"/>
          <w:szCs w:val="28"/>
        </w:rPr>
        <w:t xml:space="preserve">  3 .Kỹ thuật trồng:</w:t>
      </w:r>
    </w:p>
    <w:p w14:paraId="578668A2" w14:textId="77777777" w:rsidR="00D824D6" w:rsidRPr="0028047C" w:rsidRDefault="00D824D6" w:rsidP="003F2AD4">
      <w:pPr>
        <w:ind w:firstLine="578"/>
        <w:jc w:val="both"/>
        <w:rPr>
          <w:iCs/>
          <w:vanish/>
          <w:sz w:val="28"/>
          <w:szCs w:val="28"/>
        </w:rPr>
      </w:pPr>
      <w:r w:rsidRPr="0028047C">
        <w:rPr>
          <w:iCs/>
          <w:vanish/>
          <w:sz w:val="28"/>
          <w:szCs w:val="28"/>
        </w:rPr>
        <w:t>Khi cây được 2 năm tuổi thì đem đi trồng (12-13 cặp lá) và 1 cành cấp 1. Đạt cây vào hố, lấp đất ngang mặt bầu, cắm cọc giữ cây tránh đổ ngã.</w:t>
      </w:r>
    </w:p>
    <w:p w14:paraId="5A68EC96" w14:textId="77777777" w:rsidR="00D824D6" w:rsidRPr="0028047C" w:rsidRDefault="00D824D6" w:rsidP="003F2AD4">
      <w:pPr>
        <w:ind w:firstLine="578"/>
        <w:jc w:val="both"/>
        <w:rPr>
          <w:iCs/>
          <w:vanish/>
          <w:sz w:val="28"/>
          <w:szCs w:val="28"/>
        </w:rPr>
      </w:pPr>
      <w:r w:rsidRPr="0028047C">
        <w:rPr>
          <w:iCs/>
          <w:vanish/>
          <w:sz w:val="28"/>
          <w:szCs w:val="28"/>
        </w:rPr>
        <w:t xml:space="preserve">  4.  Trồng cây che bóng và cây chắn gió:</w:t>
      </w:r>
    </w:p>
    <w:p w14:paraId="06491940" w14:textId="77777777" w:rsidR="00D824D6" w:rsidRPr="0028047C" w:rsidRDefault="00D824D6" w:rsidP="003F2AD4">
      <w:pPr>
        <w:ind w:firstLine="578"/>
        <w:jc w:val="both"/>
        <w:rPr>
          <w:iCs/>
          <w:vanish/>
          <w:sz w:val="28"/>
          <w:szCs w:val="28"/>
        </w:rPr>
      </w:pPr>
      <w:r w:rsidRPr="0028047C">
        <w:rPr>
          <w:iCs/>
          <w:vanish/>
          <w:sz w:val="28"/>
          <w:szCs w:val="28"/>
        </w:rPr>
        <w:t>Măng cụt không chịu được ánh nắng trực tiếp, do đó cần che bóng cho cây 2-4 năm đầu. Có thể dùng lá dừa, lưới che hoặc trồng chuối che bóng hạn chế 50-60% ánh sáng theo hướng đông tây (không nên trồng chuối sứ vì bộ rễ phát triển mạnh tranh chấp dinh dưỡng với măng cụt). Cần trồng cây chắn gió để hạn chế gió vì có thể làm hại lá và trái.</w:t>
      </w:r>
    </w:p>
    <w:p w14:paraId="3D5A6F29" w14:textId="77777777" w:rsidR="00D824D6" w:rsidRPr="0028047C" w:rsidRDefault="00D824D6" w:rsidP="003F2AD4">
      <w:pPr>
        <w:ind w:firstLine="578"/>
        <w:jc w:val="both"/>
        <w:rPr>
          <w:iCs/>
          <w:vanish/>
          <w:sz w:val="28"/>
          <w:szCs w:val="28"/>
        </w:rPr>
      </w:pPr>
      <w:r w:rsidRPr="0028047C">
        <w:rPr>
          <w:iCs/>
          <w:vanish/>
          <w:sz w:val="28"/>
          <w:szCs w:val="28"/>
        </w:rPr>
        <w:t xml:space="preserve">  5.  Bón phân:</w:t>
      </w:r>
    </w:p>
    <w:p w14:paraId="5167599A" w14:textId="77777777" w:rsidR="00D824D6" w:rsidRPr="0028047C" w:rsidRDefault="00D824D6" w:rsidP="003F2AD4">
      <w:pPr>
        <w:ind w:firstLine="578"/>
        <w:jc w:val="both"/>
        <w:rPr>
          <w:sz w:val="28"/>
          <w:szCs w:val="28"/>
        </w:rPr>
      </w:pPr>
      <w:r w:rsidRPr="0028047C">
        <w:rPr>
          <w:sz w:val="28"/>
          <w:szCs w:val="28"/>
          <w:lang w:val="vi-VN"/>
        </w:rPr>
        <w:t xml:space="preserve">* Giai đoạn kiến thiết cơ bản: </w:t>
      </w:r>
      <w:r w:rsidRPr="0028047C">
        <w:rPr>
          <w:sz w:val="28"/>
          <w:szCs w:val="28"/>
        </w:rPr>
        <w:t>m</w:t>
      </w:r>
      <w:r w:rsidRPr="0028047C">
        <w:rPr>
          <w:sz w:val="28"/>
          <w:szCs w:val="28"/>
          <w:lang w:val="vi-VN"/>
        </w:rPr>
        <w:t>ỗi cây bón 20</w:t>
      </w:r>
      <w:r w:rsidRPr="0028047C">
        <w:rPr>
          <w:sz w:val="28"/>
          <w:szCs w:val="28"/>
        </w:rPr>
        <w:t xml:space="preserve"> - 30</w:t>
      </w:r>
      <w:r w:rsidRPr="0028047C">
        <w:rPr>
          <w:sz w:val="28"/>
          <w:szCs w:val="28"/>
          <w:lang w:val="vi-VN"/>
        </w:rPr>
        <w:t xml:space="preserve"> kg phân chuồng hoai mục ủ với nấm </w:t>
      </w:r>
      <w:r w:rsidRPr="0028047C">
        <w:rPr>
          <w:i/>
          <w:sz w:val="28"/>
          <w:szCs w:val="28"/>
          <w:lang w:val="vi-VN"/>
        </w:rPr>
        <w:t>Trichoderma</w:t>
      </w:r>
      <w:r w:rsidRPr="0028047C">
        <w:rPr>
          <w:sz w:val="28"/>
          <w:szCs w:val="28"/>
          <w:lang w:val="vi-VN"/>
        </w:rPr>
        <w:t xml:space="preserve"> và phân vô cơ với tổng lượng 1,5 - 3 kg/năm (</w:t>
      </w:r>
      <w:r w:rsidRPr="0028047C">
        <w:rPr>
          <w:sz w:val="28"/>
          <w:szCs w:val="28"/>
        </w:rPr>
        <w:t>0</w:t>
      </w:r>
      <w:r w:rsidRPr="0028047C">
        <w:rPr>
          <w:sz w:val="28"/>
          <w:szCs w:val="28"/>
          <w:lang w:val="vi-VN"/>
        </w:rPr>
        <w:t xml:space="preserve">4 năm đầu) của các loại phân </w:t>
      </w:r>
      <w:r w:rsidRPr="0028047C">
        <w:rPr>
          <w:sz w:val="28"/>
          <w:szCs w:val="28"/>
        </w:rPr>
        <w:t>urê</w:t>
      </w:r>
      <w:r w:rsidRPr="0028047C">
        <w:rPr>
          <w:sz w:val="28"/>
          <w:szCs w:val="28"/>
          <w:lang w:val="vi-VN"/>
        </w:rPr>
        <w:t>, super lân</w:t>
      </w:r>
      <w:r w:rsidRPr="0028047C">
        <w:rPr>
          <w:sz w:val="28"/>
          <w:szCs w:val="28"/>
        </w:rPr>
        <w:t xml:space="preserve"> </w:t>
      </w:r>
      <w:r w:rsidRPr="0028047C">
        <w:rPr>
          <w:sz w:val="28"/>
          <w:szCs w:val="28"/>
          <w:lang w:val="vi-VN"/>
        </w:rPr>
        <w:t xml:space="preserve">- kali, chia làm </w:t>
      </w:r>
      <w:r w:rsidRPr="0028047C">
        <w:rPr>
          <w:sz w:val="28"/>
          <w:szCs w:val="28"/>
        </w:rPr>
        <w:t>0</w:t>
      </w:r>
      <w:r w:rsidRPr="0028047C">
        <w:rPr>
          <w:sz w:val="28"/>
          <w:szCs w:val="28"/>
          <w:lang w:val="vi-VN"/>
        </w:rPr>
        <w:t xml:space="preserve">2 - </w:t>
      </w:r>
      <w:r w:rsidRPr="0028047C">
        <w:rPr>
          <w:sz w:val="28"/>
          <w:szCs w:val="28"/>
        </w:rPr>
        <w:t>0</w:t>
      </w:r>
      <w:r w:rsidRPr="0028047C">
        <w:rPr>
          <w:sz w:val="28"/>
          <w:szCs w:val="28"/>
          <w:lang w:val="vi-VN"/>
        </w:rPr>
        <w:t>4 lần bón. Bón vào rãnh theo tán cây, liều lượng như sau:</w:t>
      </w:r>
    </w:p>
    <w:tbl>
      <w:tblPr>
        <w:tblW w:w="9180" w:type="dxa"/>
        <w:shd w:val="clear" w:color="auto" w:fill="FFFFFF"/>
        <w:tblCellMar>
          <w:left w:w="0" w:type="dxa"/>
          <w:right w:w="0" w:type="dxa"/>
        </w:tblCellMar>
        <w:tblLook w:val="04A0" w:firstRow="1" w:lastRow="0" w:firstColumn="1" w:lastColumn="0" w:noHBand="0" w:noVBand="1"/>
      </w:tblPr>
      <w:tblGrid>
        <w:gridCol w:w="3047"/>
        <w:gridCol w:w="1126"/>
        <w:gridCol w:w="1126"/>
        <w:gridCol w:w="1160"/>
        <w:gridCol w:w="879"/>
        <w:gridCol w:w="850"/>
        <w:gridCol w:w="992"/>
      </w:tblGrid>
      <w:tr w:rsidR="0028047C" w:rsidRPr="0028047C" w14:paraId="79720C6D" w14:textId="77777777" w:rsidTr="00C84A99">
        <w:tc>
          <w:tcPr>
            <w:tcW w:w="30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E53D65" w14:textId="77777777" w:rsidR="00D824D6" w:rsidRPr="0028047C" w:rsidRDefault="00D824D6" w:rsidP="003F2AD4">
            <w:pPr>
              <w:jc w:val="both"/>
              <w:rPr>
                <w:sz w:val="28"/>
                <w:szCs w:val="28"/>
              </w:rPr>
            </w:pPr>
            <w:r w:rsidRPr="0028047C">
              <w:rPr>
                <w:b/>
                <w:bCs/>
                <w:sz w:val="28"/>
                <w:szCs w:val="28"/>
              </w:rPr>
              <w:t>Tuổi cây (năm)</w:t>
            </w:r>
            <w:r w:rsidRPr="0028047C">
              <w:rPr>
                <w:b/>
                <w:bCs/>
                <w:sz w:val="28"/>
                <w:szCs w:val="28"/>
              </w:rPr>
              <w:br/>
              <w:t>Phân bón</w:t>
            </w:r>
          </w:p>
        </w:tc>
        <w:tc>
          <w:tcPr>
            <w:tcW w:w="1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70F400" w14:textId="77777777" w:rsidR="00D824D6" w:rsidRPr="0028047C" w:rsidRDefault="00D824D6" w:rsidP="003F2AD4">
            <w:pPr>
              <w:jc w:val="both"/>
              <w:rPr>
                <w:sz w:val="28"/>
                <w:szCs w:val="28"/>
              </w:rPr>
            </w:pPr>
            <w:r w:rsidRPr="0028047C">
              <w:rPr>
                <w:b/>
                <w:bCs/>
                <w:sz w:val="28"/>
                <w:szCs w:val="28"/>
              </w:rPr>
              <w:t>1 - 2</w:t>
            </w:r>
          </w:p>
        </w:tc>
        <w:tc>
          <w:tcPr>
            <w:tcW w:w="1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4D9990" w14:textId="77777777" w:rsidR="00D824D6" w:rsidRPr="0028047C" w:rsidRDefault="00D824D6" w:rsidP="003F2AD4">
            <w:pPr>
              <w:jc w:val="both"/>
              <w:rPr>
                <w:sz w:val="28"/>
                <w:szCs w:val="28"/>
              </w:rPr>
            </w:pPr>
            <w:r w:rsidRPr="0028047C">
              <w:rPr>
                <w:b/>
                <w:bCs/>
                <w:sz w:val="28"/>
                <w:szCs w:val="28"/>
              </w:rPr>
              <w:t>2 - 4</w:t>
            </w:r>
          </w:p>
        </w:tc>
        <w:tc>
          <w:tcPr>
            <w:tcW w:w="11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0902EE" w14:textId="77777777" w:rsidR="00D824D6" w:rsidRPr="0028047C" w:rsidRDefault="00D824D6" w:rsidP="003F2AD4">
            <w:pPr>
              <w:jc w:val="both"/>
              <w:rPr>
                <w:sz w:val="28"/>
                <w:szCs w:val="28"/>
              </w:rPr>
            </w:pPr>
            <w:r w:rsidRPr="0028047C">
              <w:rPr>
                <w:b/>
                <w:bCs/>
                <w:sz w:val="28"/>
                <w:szCs w:val="28"/>
              </w:rPr>
              <w:t>4 - 6</w:t>
            </w:r>
          </w:p>
        </w:tc>
        <w:tc>
          <w:tcPr>
            <w:tcW w:w="8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C2213B" w14:textId="77777777" w:rsidR="00D824D6" w:rsidRPr="0028047C" w:rsidRDefault="00D824D6" w:rsidP="003F2AD4">
            <w:pPr>
              <w:jc w:val="both"/>
              <w:rPr>
                <w:sz w:val="28"/>
                <w:szCs w:val="28"/>
              </w:rPr>
            </w:pPr>
            <w:r w:rsidRPr="0028047C">
              <w:rPr>
                <w:b/>
                <w:bCs/>
                <w:sz w:val="28"/>
                <w:szCs w:val="28"/>
              </w:rPr>
              <w:t>6 - 8</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8193D2" w14:textId="77777777" w:rsidR="00D824D6" w:rsidRPr="0028047C" w:rsidRDefault="00D824D6" w:rsidP="003F2AD4">
            <w:pPr>
              <w:jc w:val="both"/>
              <w:rPr>
                <w:sz w:val="28"/>
                <w:szCs w:val="28"/>
              </w:rPr>
            </w:pPr>
            <w:r w:rsidRPr="0028047C">
              <w:rPr>
                <w:b/>
                <w:bCs/>
                <w:sz w:val="28"/>
                <w:szCs w:val="28"/>
              </w:rPr>
              <w:t>8 - 10</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10D2C1" w14:textId="77777777" w:rsidR="00D824D6" w:rsidRPr="0028047C" w:rsidRDefault="00D824D6" w:rsidP="003F2AD4">
            <w:pPr>
              <w:jc w:val="both"/>
              <w:rPr>
                <w:sz w:val="28"/>
                <w:szCs w:val="28"/>
              </w:rPr>
            </w:pPr>
            <w:r w:rsidRPr="0028047C">
              <w:rPr>
                <w:b/>
                <w:bCs/>
                <w:sz w:val="28"/>
                <w:szCs w:val="28"/>
              </w:rPr>
              <w:t>Trên 10</w:t>
            </w:r>
          </w:p>
        </w:tc>
      </w:tr>
      <w:tr w:rsidR="0028047C" w:rsidRPr="0028047C" w14:paraId="26173C89" w14:textId="77777777" w:rsidTr="00C84A99">
        <w:tc>
          <w:tcPr>
            <w:tcW w:w="30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53BB65" w14:textId="77777777" w:rsidR="00D824D6" w:rsidRPr="0028047C" w:rsidRDefault="00D824D6" w:rsidP="003F2AD4">
            <w:pPr>
              <w:jc w:val="both"/>
              <w:rPr>
                <w:sz w:val="28"/>
                <w:szCs w:val="28"/>
              </w:rPr>
            </w:pPr>
            <w:r w:rsidRPr="0028047C">
              <w:rPr>
                <w:sz w:val="28"/>
                <w:szCs w:val="28"/>
              </w:rPr>
              <w:t>Phân hữu cơ (kg/cây)</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48C6AA" w14:textId="77777777" w:rsidR="00D824D6" w:rsidRPr="0028047C" w:rsidRDefault="00D824D6" w:rsidP="003F2AD4">
            <w:pPr>
              <w:jc w:val="both"/>
              <w:rPr>
                <w:sz w:val="28"/>
                <w:szCs w:val="28"/>
              </w:rPr>
            </w:pPr>
            <w:r w:rsidRPr="0028047C">
              <w:rPr>
                <w:sz w:val="28"/>
                <w:szCs w:val="28"/>
              </w:rPr>
              <w:t>5-10</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FA51B5" w14:textId="77777777" w:rsidR="00D824D6" w:rsidRPr="0028047C" w:rsidRDefault="00D824D6" w:rsidP="003F2AD4">
            <w:pPr>
              <w:jc w:val="both"/>
              <w:rPr>
                <w:sz w:val="28"/>
                <w:szCs w:val="28"/>
              </w:rPr>
            </w:pPr>
            <w:r w:rsidRPr="0028047C">
              <w:rPr>
                <w:sz w:val="28"/>
                <w:szCs w:val="28"/>
              </w:rPr>
              <w:t>15-20</w:t>
            </w:r>
          </w:p>
        </w:tc>
        <w:tc>
          <w:tcPr>
            <w:tcW w:w="1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1D6073" w14:textId="77777777" w:rsidR="00D824D6" w:rsidRPr="0028047C" w:rsidRDefault="00D824D6" w:rsidP="003F2AD4">
            <w:pPr>
              <w:jc w:val="both"/>
              <w:rPr>
                <w:sz w:val="28"/>
                <w:szCs w:val="28"/>
              </w:rPr>
            </w:pPr>
            <w:r w:rsidRPr="0028047C">
              <w:rPr>
                <w:sz w:val="28"/>
                <w:szCs w:val="28"/>
              </w:rPr>
              <w:t>15-20</w:t>
            </w:r>
          </w:p>
        </w:tc>
        <w:tc>
          <w:tcPr>
            <w:tcW w:w="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09F180" w14:textId="77777777" w:rsidR="00D824D6" w:rsidRPr="0028047C" w:rsidRDefault="00D824D6" w:rsidP="003F2AD4">
            <w:pPr>
              <w:jc w:val="both"/>
              <w:rPr>
                <w:sz w:val="28"/>
                <w:szCs w:val="28"/>
              </w:rPr>
            </w:pPr>
            <w:r w:rsidRPr="0028047C">
              <w:rPr>
                <w:sz w:val="28"/>
                <w:szCs w:val="28"/>
              </w:rPr>
              <w:t>20-30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82672F" w14:textId="77777777" w:rsidR="00D824D6" w:rsidRPr="0028047C" w:rsidRDefault="00D824D6" w:rsidP="003F2AD4">
            <w:pPr>
              <w:jc w:val="both"/>
              <w:rPr>
                <w:sz w:val="28"/>
                <w:szCs w:val="28"/>
              </w:rPr>
            </w:pPr>
            <w:r w:rsidRPr="0028047C">
              <w:rPr>
                <w:sz w:val="28"/>
                <w:szCs w:val="28"/>
              </w:rPr>
              <w:t>20-30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BD4BF2" w14:textId="77777777" w:rsidR="00D824D6" w:rsidRPr="0028047C" w:rsidRDefault="00D824D6" w:rsidP="003F2AD4">
            <w:pPr>
              <w:jc w:val="both"/>
              <w:rPr>
                <w:sz w:val="28"/>
                <w:szCs w:val="28"/>
              </w:rPr>
            </w:pPr>
            <w:r w:rsidRPr="0028047C">
              <w:rPr>
                <w:sz w:val="28"/>
                <w:szCs w:val="28"/>
              </w:rPr>
              <w:t>40-50</w:t>
            </w:r>
          </w:p>
        </w:tc>
      </w:tr>
      <w:tr w:rsidR="0028047C" w:rsidRPr="0028047C" w14:paraId="4B0DF4BD" w14:textId="77777777" w:rsidTr="00C84A99">
        <w:tc>
          <w:tcPr>
            <w:tcW w:w="30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7A2165" w14:textId="77777777" w:rsidR="00D824D6" w:rsidRPr="0028047C" w:rsidRDefault="00D824D6" w:rsidP="003F2AD4">
            <w:pPr>
              <w:jc w:val="both"/>
              <w:rPr>
                <w:sz w:val="28"/>
                <w:szCs w:val="28"/>
              </w:rPr>
            </w:pPr>
            <w:r w:rsidRPr="0028047C">
              <w:rPr>
                <w:sz w:val="28"/>
                <w:szCs w:val="28"/>
              </w:rPr>
              <w:t>Phân vô cơ (kg/cây)</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60006D" w14:textId="77777777" w:rsidR="00D824D6" w:rsidRPr="0028047C" w:rsidRDefault="00D824D6" w:rsidP="003F2AD4">
            <w:pPr>
              <w:jc w:val="both"/>
              <w:rPr>
                <w:sz w:val="28"/>
                <w:szCs w:val="28"/>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FD1C2E" w14:textId="77777777" w:rsidR="00D824D6" w:rsidRPr="0028047C" w:rsidRDefault="00D824D6" w:rsidP="003F2AD4">
            <w:pPr>
              <w:jc w:val="both"/>
              <w:rPr>
                <w:sz w:val="28"/>
                <w:szCs w:val="28"/>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2EEE99" w14:textId="77777777" w:rsidR="00D824D6" w:rsidRPr="0028047C" w:rsidRDefault="00D824D6" w:rsidP="003F2AD4">
            <w:pPr>
              <w:jc w:val="both"/>
              <w:rPr>
                <w:sz w:val="28"/>
                <w:szCs w:val="28"/>
              </w:rPr>
            </w:pPr>
          </w:p>
        </w:tc>
        <w:tc>
          <w:tcPr>
            <w:tcW w:w="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842DE9" w14:textId="77777777" w:rsidR="00D824D6" w:rsidRPr="0028047C" w:rsidRDefault="00D824D6" w:rsidP="003F2AD4">
            <w:pPr>
              <w:jc w:val="both"/>
              <w:rPr>
                <w:sz w:val="28"/>
                <w:szCs w:val="2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E224AE" w14:textId="77777777" w:rsidR="00D824D6" w:rsidRPr="0028047C" w:rsidRDefault="00D824D6" w:rsidP="003F2AD4">
            <w:pPr>
              <w:jc w:val="both"/>
              <w:rPr>
                <w:sz w:val="28"/>
                <w:szCs w:val="2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A5E34D" w14:textId="77777777" w:rsidR="00D824D6" w:rsidRPr="0028047C" w:rsidRDefault="00D824D6" w:rsidP="003F2AD4">
            <w:pPr>
              <w:jc w:val="both"/>
              <w:rPr>
                <w:sz w:val="28"/>
                <w:szCs w:val="28"/>
              </w:rPr>
            </w:pPr>
          </w:p>
        </w:tc>
      </w:tr>
      <w:tr w:rsidR="0028047C" w:rsidRPr="0028047C" w14:paraId="4AA5BA31" w14:textId="77777777" w:rsidTr="00C84A99">
        <w:tc>
          <w:tcPr>
            <w:tcW w:w="30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72C27C" w14:textId="77777777" w:rsidR="00D824D6" w:rsidRPr="0028047C" w:rsidRDefault="00D824D6" w:rsidP="003F2AD4">
            <w:pPr>
              <w:jc w:val="both"/>
              <w:rPr>
                <w:sz w:val="28"/>
                <w:szCs w:val="28"/>
              </w:rPr>
            </w:pPr>
            <w:r w:rsidRPr="0028047C">
              <w:rPr>
                <w:sz w:val="28"/>
                <w:szCs w:val="28"/>
              </w:rPr>
              <w:t>- Lân nung chảy</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9C085B" w14:textId="77777777" w:rsidR="00D824D6" w:rsidRPr="0028047C" w:rsidRDefault="00D824D6" w:rsidP="003F2AD4">
            <w:pPr>
              <w:jc w:val="both"/>
              <w:rPr>
                <w:sz w:val="28"/>
                <w:szCs w:val="28"/>
              </w:rPr>
            </w:pPr>
            <w:r w:rsidRPr="0028047C">
              <w:rPr>
                <w:sz w:val="28"/>
                <w:szCs w:val="28"/>
              </w:rPr>
              <w:t>0,50</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F967E5" w14:textId="77777777" w:rsidR="00D824D6" w:rsidRPr="0028047C" w:rsidRDefault="00D824D6" w:rsidP="003F2AD4">
            <w:pPr>
              <w:jc w:val="both"/>
              <w:rPr>
                <w:sz w:val="28"/>
                <w:szCs w:val="28"/>
              </w:rPr>
            </w:pPr>
            <w:r w:rsidRPr="0028047C">
              <w:rPr>
                <w:sz w:val="28"/>
                <w:szCs w:val="28"/>
              </w:rPr>
              <w:t>0,50</w:t>
            </w:r>
          </w:p>
        </w:tc>
        <w:tc>
          <w:tcPr>
            <w:tcW w:w="1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13980E" w14:textId="77777777" w:rsidR="00D824D6" w:rsidRPr="0028047C" w:rsidRDefault="00D824D6" w:rsidP="003F2AD4">
            <w:pPr>
              <w:jc w:val="both"/>
              <w:rPr>
                <w:sz w:val="28"/>
                <w:szCs w:val="28"/>
              </w:rPr>
            </w:pPr>
            <w:r w:rsidRPr="0028047C">
              <w:rPr>
                <w:sz w:val="28"/>
                <w:szCs w:val="28"/>
              </w:rPr>
              <w:t>1,00</w:t>
            </w:r>
          </w:p>
        </w:tc>
        <w:tc>
          <w:tcPr>
            <w:tcW w:w="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BD1F16" w14:textId="77777777" w:rsidR="00D824D6" w:rsidRPr="0028047C" w:rsidRDefault="00D824D6" w:rsidP="003F2AD4">
            <w:pPr>
              <w:jc w:val="both"/>
              <w:rPr>
                <w:sz w:val="28"/>
                <w:szCs w:val="28"/>
              </w:rPr>
            </w:pPr>
            <w:r w:rsidRPr="0028047C">
              <w:rPr>
                <w:sz w:val="28"/>
                <w:szCs w:val="28"/>
              </w:rPr>
              <w:t>5,00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5E6C35" w14:textId="77777777" w:rsidR="00D824D6" w:rsidRPr="0028047C" w:rsidRDefault="00D824D6" w:rsidP="003F2AD4">
            <w:pPr>
              <w:jc w:val="both"/>
              <w:rPr>
                <w:sz w:val="28"/>
                <w:szCs w:val="28"/>
              </w:rPr>
            </w:pPr>
            <w:r w:rsidRPr="0028047C">
              <w:rPr>
                <w:sz w:val="28"/>
                <w:szCs w:val="28"/>
              </w:rPr>
              <w:t>5,00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69DF3A" w14:textId="77777777" w:rsidR="00D824D6" w:rsidRPr="0028047C" w:rsidRDefault="00D824D6" w:rsidP="003F2AD4">
            <w:pPr>
              <w:jc w:val="both"/>
              <w:rPr>
                <w:sz w:val="28"/>
                <w:szCs w:val="28"/>
              </w:rPr>
            </w:pPr>
            <w:r w:rsidRPr="0028047C">
              <w:rPr>
                <w:sz w:val="28"/>
                <w:szCs w:val="28"/>
              </w:rPr>
              <w:t>5,00</w:t>
            </w:r>
          </w:p>
        </w:tc>
      </w:tr>
      <w:tr w:rsidR="0028047C" w:rsidRPr="0028047C" w14:paraId="717C7852" w14:textId="77777777" w:rsidTr="00C84A99">
        <w:tc>
          <w:tcPr>
            <w:tcW w:w="30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E4C909" w14:textId="77777777" w:rsidR="00D824D6" w:rsidRPr="0028047C" w:rsidRDefault="00D824D6" w:rsidP="003F2AD4">
            <w:pPr>
              <w:jc w:val="both"/>
              <w:rPr>
                <w:sz w:val="28"/>
                <w:szCs w:val="28"/>
              </w:rPr>
            </w:pPr>
            <w:r w:rsidRPr="0028047C">
              <w:rPr>
                <w:sz w:val="28"/>
                <w:szCs w:val="28"/>
              </w:rPr>
              <w:t>- Vôi nông nghiệp</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0132F1" w14:textId="77777777" w:rsidR="00D824D6" w:rsidRPr="0028047C" w:rsidRDefault="00D824D6" w:rsidP="003F2AD4">
            <w:pPr>
              <w:jc w:val="both"/>
              <w:rPr>
                <w:sz w:val="28"/>
                <w:szCs w:val="28"/>
              </w:rPr>
            </w:pPr>
            <w:r w:rsidRPr="0028047C">
              <w:rPr>
                <w:sz w:val="28"/>
                <w:szCs w:val="28"/>
              </w:rPr>
              <w:t>0,50</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0C04C4" w14:textId="77777777" w:rsidR="00D824D6" w:rsidRPr="0028047C" w:rsidRDefault="00D824D6" w:rsidP="003F2AD4">
            <w:pPr>
              <w:jc w:val="both"/>
              <w:rPr>
                <w:sz w:val="28"/>
                <w:szCs w:val="28"/>
              </w:rPr>
            </w:pPr>
            <w:r w:rsidRPr="0028047C">
              <w:rPr>
                <w:sz w:val="28"/>
                <w:szCs w:val="28"/>
              </w:rPr>
              <w:t>0,50</w:t>
            </w:r>
          </w:p>
        </w:tc>
        <w:tc>
          <w:tcPr>
            <w:tcW w:w="1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1FBC68" w14:textId="77777777" w:rsidR="00D824D6" w:rsidRPr="0028047C" w:rsidRDefault="00D824D6" w:rsidP="003F2AD4">
            <w:pPr>
              <w:jc w:val="both"/>
              <w:rPr>
                <w:sz w:val="28"/>
                <w:szCs w:val="28"/>
              </w:rPr>
            </w:pPr>
            <w:r w:rsidRPr="0028047C">
              <w:rPr>
                <w:sz w:val="28"/>
                <w:szCs w:val="28"/>
              </w:rPr>
              <w:t>1,00</w:t>
            </w:r>
          </w:p>
        </w:tc>
        <w:tc>
          <w:tcPr>
            <w:tcW w:w="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8B9628" w14:textId="77777777" w:rsidR="00D824D6" w:rsidRPr="0028047C" w:rsidRDefault="00D824D6" w:rsidP="003F2AD4">
            <w:pPr>
              <w:jc w:val="both"/>
              <w:rPr>
                <w:sz w:val="28"/>
                <w:szCs w:val="28"/>
              </w:rPr>
            </w:pPr>
            <w:r w:rsidRPr="0028047C">
              <w:rPr>
                <w:sz w:val="28"/>
                <w:szCs w:val="28"/>
              </w:rPr>
              <w:t>2,00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0C5519" w14:textId="77777777" w:rsidR="00D824D6" w:rsidRPr="0028047C" w:rsidRDefault="00D824D6" w:rsidP="003F2AD4">
            <w:pPr>
              <w:jc w:val="both"/>
              <w:rPr>
                <w:sz w:val="28"/>
                <w:szCs w:val="28"/>
              </w:rPr>
            </w:pPr>
            <w:r w:rsidRPr="0028047C">
              <w:rPr>
                <w:sz w:val="28"/>
                <w:szCs w:val="28"/>
              </w:rPr>
              <w:t>2,00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296E63" w14:textId="77777777" w:rsidR="00D824D6" w:rsidRPr="0028047C" w:rsidRDefault="00D824D6" w:rsidP="003F2AD4">
            <w:pPr>
              <w:jc w:val="both"/>
              <w:rPr>
                <w:sz w:val="28"/>
                <w:szCs w:val="28"/>
              </w:rPr>
            </w:pPr>
            <w:r w:rsidRPr="0028047C">
              <w:rPr>
                <w:sz w:val="28"/>
                <w:szCs w:val="28"/>
              </w:rPr>
              <w:t>2,00</w:t>
            </w:r>
          </w:p>
        </w:tc>
      </w:tr>
      <w:tr w:rsidR="0028047C" w:rsidRPr="0028047C" w14:paraId="4A0F0C0E" w14:textId="77777777" w:rsidTr="00C84A99">
        <w:tc>
          <w:tcPr>
            <w:tcW w:w="30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20D002" w14:textId="77777777" w:rsidR="00D824D6" w:rsidRPr="0028047C" w:rsidRDefault="00D824D6" w:rsidP="003F2AD4">
            <w:pPr>
              <w:jc w:val="both"/>
              <w:rPr>
                <w:sz w:val="28"/>
                <w:szCs w:val="28"/>
              </w:rPr>
            </w:pPr>
            <w:r w:rsidRPr="0028047C">
              <w:rPr>
                <w:sz w:val="28"/>
                <w:szCs w:val="28"/>
              </w:rPr>
              <w:t>- NPK: 20-20-15</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D8BE0F" w14:textId="77777777" w:rsidR="00D824D6" w:rsidRPr="0028047C" w:rsidRDefault="00D824D6" w:rsidP="003F2AD4">
            <w:pPr>
              <w:jc w:val="both"/>
              <w:rPr>
                <w:sz w:val="28"/>
                <w:szCs w:val="28"/>
              </w:rPr>
            </w:pPr>
            <w:r w:rsidRPr="0028047C">
              <w:rPr>
                <w:sz w:val="28"/>
                <w:szCs w:val="28"/>
              </w:rPr>
              <w:t>0,30</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001D6A" w14:textId="77777777" w:rsidR="00D824D6" w:rsidRPr="0028047C" w:rsidRDefault="00D824D6" w:rsidP="003F2AD4">
            <w:pPr>
              <w:jc w:val="both"/>
              <w:rPr>
                <w:sz w:val="28"/>
                <w:szCs w:val="28"/>
              </w:rPr>
            </w:pPr>
            <w:r w:rsidRPr="0028047C">
              <w:rPr>
                <w:sz w:val="28"/>
                <w:szCs w:val="28"/>
              </w:rPr>
              <w:t>0,50</w:t>
            </w:r>
          </w:p>
        </w:tc>
        <w:tc>
          <w:tcPr>
            <w:tcW w:w="1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754ECA" w14:textId="77777777" w:rsidR="00D824D6" w:rsidRPr="0028047C" w:rsidRDefault="00D824D6" w:rsidP="003F2AD4">
            <w:pPr>
              <w:jc w:val="both"/>
              <w:rPr>
                <w:sz w:val="28"/>
                <w:szCs w:val="28"/>
              </w:rPr>
            </w:pPr>
            <w:r w:rsidRPr="0028047C">
              <w:rPr>
                <w:sz w:val="28"/>
                <w:szCs w:val="28"/>
              </w:rPr>
              <w:t>1,00</w:t>
            </w:r>
          </w:p>
        </w:tc>
        <w:tc>
          <w:tcPr>
            <w:tcW w:w="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5C68C8" w14:textId="77777777" w:rsidR="00D824D6" w:rsidRPr="0028047C" w:rsidRDefault="00D824D6" w:rsidP="003F2AD4">
            <w:pPr>
              <w:jc w:val="both"/>
              <w:rPr>
                <w:sz w:val="28"/>
                <w:szCs w:val="28"/>
              </w:rPr>
            </w:pPr>
            <w:r w:rsidRPr="0028047C">
              <w:rPr>
                <w:sz w:val="28"/>
                <w:szCs w:val="28"/>
              </w:rPr>
              <w:t>1,50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2CB2DA" w14:textId="77777777" w:rsidR="00D824D6" w:rsidRPr="0028047C" w:rsidRDefault="00D824D6" w:rsidP="003F2AD4">
            <w:pPr>
              <w:jc w:val="both"/>
              <w:rPr>
                <w:sz w:val="28"/>
                <w:szCs w:val="28"/>
              </w:rPr>
            </w:pPr>
            <w:r w:rsidRPr="0028047C">
              <w:rPr>
                <w:sz w:val="28"/>
                <w:szCs w:val="28"/>
              </w:rPr>
              <w:t>1,50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D601C7" w14:textId="77777777" w:rsidR="00D824D6" w:rsidRPr="0028047C" w:rsidRDefault="00D824D6" w:rsidP="003F2AD4">
            <w:pPr>
              <w:jc w:val="both"/>
              <w:rPr>
                <w:sz w:val="28"/>
                <w:szCs w:val="28"/>
              </w:rPr>
            </w:pPr>
            <w:r w:rsidRPr="0028047C">
              <w:rPr>
                <w:sz w:val="28"/>
                <w:szCs w:val="28"/>
              </w:rPr>
              <w:t>1,50</w:t>
            </w:r>
          </w:p>
        </w:tc>
      </w:tr>
      <w:tr w:rsidR="0028047C" w:rsidRPr="0028047C" w14:paraId="322D34EC" w14:textId="77777777" w:rsidTr="00C84A99">
        <w:tc>
          <w:tcPr>
            <w:tcW w:w="30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4E49FB" w14:textId="77777777" w:rsidR="00D824D6" w:rsidRPr="0028047C" w:rsidRDefault="00D824D6" w:rsidP="003F2AD4">
            <w:pPr>
              <w:jc w:val="both"/>
              <w:rPr>
                <w:sz w:val="28"/>
                <w:szCs w:val="28"/>
              </w:rPr>
            </w:pPr>
            <w:r w:rsidRPr="0028047C">
              <w:rPr>
                <w:sz w:val="28"/>
                <w:szCs w:val="28"/>
              </w:rPr>
              <w:t>- Đạm Urea</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78F44E" w14:textId="77777777" w:rsidR="00D824D6" w:rsidRPr="0028047C" w:rsidRDefault="00D824D6" w:rsidP="003F2AD4">
            <w:pPr>
              <w:jc w:val="both"/>
              <w:rPr>
                <w:sz w:val="28"/>
                <w:szCs w:val="28"/>
              </w:rPr>
            </w:pPr>
            <w:r w:rsidRPr="0028047C">
              <w:rPr>
                <w:sz w:val="28"/>
                <w:szCs w:val="28"/>
              </w:rPr>
              <w:t>0</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41312D" w14:textId="77777777" w:rsidR="00D824D6" w:rsidRPr="0028047C" w:rsidRDefault="00D824D6" w:rsidP="003F2AD4">
            <w:pPr>
              <w:jc w:val="both"/>
              <w:rPr>
                <w:sz w:val="28"/>
                <w:szCs w:val="28"/>
              </w:rPr>
            </w:pPr>
            <w:r w:rsidRPr="0028047C">
              <w:rPr>
                <w:sz w:val="28"/>
                <w:szCs w:val="28"/>
              </w:rPr>
              <w:t>0</w:t>
            </w:r>
          </w:p>
        </w:tc>
        <w:tc>
          <w:tcPr>
            <w:tcW w:w="1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0840DA" w14:textId="77777777" w:rsidR="00D824D6" w:rsidRPr="0028047C" w:rsidRDefault="00D824D6" w:rsidP="003F2AD4">
            <w:pPr>
              <w:jc w:val="both"/>
              <w:rPr>
                <w:sz w:val="28"/>
                <w:szCs w:val="28"/>
              </w:rPr>
            </w:pPr>
            <w:r w:rsidRPr="0028047C">
              <w:rPr>
                <w:sz w:val="28"/>
                <w:szCs w:val="28"/>
              </w:rPr>
              <w:t>0</w:t>
            </w:r>
          </w:p>
        </w:tc>
        <w:tc>
          <w:tcPr>
            <w:tcW w:w="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AC92D5" w14:textId="77777777" w:rsidR="00D824D6" w:rsidRPr="0028047C" w:rsidRDefault="00D824D6" w:rsidP="003F2AD4">
            <w:pPr>
              <w:jc w:val="both"/>
              <w:rPr>
                <w:sz w:val="28"/>
                <w:szCs w:val="28"/>
              </w:rPr>
            </w:pPr>
            <w:r w:rsidRPr="0028047C">
              <w:rPr>
                <w:sz w:val="28"/>
                <w:szCs w:val="28"/>
              </w:rPr>
              <w:t>1,00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89D297" w14:textId="77777777" w:rsidR="00D824D6" w:rsidRPr="0028047C" w:rsidRDefault="00D824D6" w:rsidP="003F2AD4">
            <w:pPr>
              <w:jc w:val="both"/>
              <w:rPr>
                <w:sz w:val="28"/>
                <w:szCs w:val="28"/>
              </w:rPr>
            </w:pPr>
            <w:r w:rsidRPr="0028047C">
              <w:rPr>
                <w:sz w:val="28"/>
                <w:szCs w:val="28"/>
              </w:rPr>
              <w:t>1,50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60C333" w14:textId="77777777" w:rsidR="00D824D6" w:rsidRPr="0028047C" w:rsidRDefault="00D824D6" w:rsidP="003F2AD4">
            <w:pPr>
              <w:jc w:val="both"/>
              <w:rPr>
                <w:sz w:val="28"/>
                <w:szCs w:val="28"/>
              </w:rPr>
            </w:pPr>
            <w:r w:rsidRPr="0028047C">
              <w:rPr>
                <w:sz w:val="28"/>
                <w:szCs w:val="28"/>
              </w:rPr>
              <w:t>2,00</w:t>
            </w:r>
          </w:p>
        </w:tc>
      </w:tr>
      <w:tr w:rsidR="0028047C" w:rsidRPr="0028047C" w14:paraId="1DBAB691" w14:textId="77777777" w:rsidTr="00C84A99">
        <w:tc>
          <w:tcPr>
            <w:tcW w:w="30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5420D2" w14:textId="77777777" w:rsidR="00D824D6" w:rsidRPr="0028047C" w:rsidRDefault="00D824D6" w:rsidP="003F2AD4">
            <w:pPr>
              <w:jc w:val="both"/>
              <w:rPr>
                <w:sz w:val="28"/>
                <w:szCs w:val="28"/>
              </w:rPr>
            </w:pPr>
            <w:r w:rsidRPr="0028047C">
              <w:rPr>
                <w:sz w:val="28"/>
                <w:szCs w:val="28"/>
              </w:rPr>
              <w:t>- Kaliclorua</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7BDF06" w14:textId="77777777" w:rsidR="00D824D6" w:rsidRPr="0028047C" w:rsidRDefault="00D824D6" w:rsidP="003F2AD4">
            <w:pPr>
              <w:jc w:val="both"/>
              <w:rPr>
                <w:sz w:val="28"/>
                <w:szCs w:val="28"/>
              </w:rPr>
            </w:pPr>
            <w:r w:rsidRPr="0028047C">
              <w:rPr>
                <w:sz w:val="28"/>
                <w:szCs w:val="28"/>
              </w:rPr>
              <w:t>0</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27AEA3" w14:textId="77777777" w:rsidR="00D824D6" w:rsidRPr="0028047C" w:rsidRDefault="00D824D6" w:rsidP="003F2AD4">
            <w:pPr>
              <w:jc w:val="both"/>
              <w:rPr>
                <w:sz w:val="28"/>
                <w:szCs w:val="28"/>
              </w:rPr>
            </w:pPr>
            <w:r w:rsidRPr="0028047C">
              <w:rPr>
                <w:sz w:val="28"/>
                <w:szCs w:val="28"/>
              </w:rPr>
              <w:t>0</w:t>
            </w:r>
          </w:p>
        </w:tc>
        <w:tc>
          <w:tcPr>
            <w:tcW w:w="1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638BAA" w14:textId="77777777" w:rsidR="00D824D6" w:rsidRPr="0028047C" w:rsidRDefault="00D824D6" w:rsidP="003F2AD4">
            <w:pPr>
              <w:jc w:val="both"/>
              <w:rPr>
                <w:sz w:val="28"/>
                <w:szCs w:val="28"/>
              </w:rPr>
            </w:pPr>
            <w:r w:rsidRPr="0028047C">
              <w:rPr>
                <w:sz w:val="28"/>
                <w:szCs w:val="28"/>
              </w:rPr>
              <w:t>0</w:t>
            </w:r>
          </w:p>
        </w:tc>
        <w:tc>
          <w:tcPr>
            <w:tcW w:w="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F1DAB1" w14:textId="77777777" w:rsidR="00D824D6" w:rsidRPr="0028047C" w:rsidRDefault="00D824D6" w:rsidP="003F2AD4">
            <w:pPr>
              <w:jc w:val="both"/>
              <w:rPr>
                <w:sz w:val="28"/>
                <w:szCs w:val="28"/>
              </w:rPr>
            </w:pPr>
            <w:r w:rsidRPr="0028047C">
              <w:rPr>
                <w:sz w:val="28"/>
                <w:szCs w:val="28"/>
              </w:rPr>
              <w:t>0,50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5F7B49" w14:textId="77777777" w:rsidR="00D824D6" w:rsidRPr="0028047C" w:rsidRDefault="00D824D6" w:rsidP="003F2AD4">
            <w:pPr>
              <w:jc w:val="both"/>
              <w:rPr>
                <w:sz w:val="28"/>
                <w:szCs w:val="28"/>
              </w:rPr>
            </w:pPr>
            <w:r w:rsidRPr="0028047C">
              <w:rPr>
                <w:sz w:val="28"/>
                <w:szCs w:val="28"/>
              </w:rPr>
              <w:t>1,00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098832" w14:textId="77777777" w:rsidR="00D824D6" w:rsidRPr="0028047C" w:rsidRDefault="00D824D6" w:rsidP="003F2AD4">
            <w:pPr>
              <w:jc w:val="both"/>
              <w:rPr>
                <w:sz w:val="28"/>
                <w:szCs w:val="28"/>
              </w:rPr>
            </w:pPr>
            <w:r w:rsidRPr="0028047C">
              <w:rPr>
                <w:sz w:val="28"/>
                <w:szCs w:val="28"/>
              </w:rPr>
              <w:t>1,50</w:t>
            </w:r>
          </w:p>
        </w:tc>
      </w:tr>
    </w:tbl>
    <w:p w14:paraId="1EFA8855" w14:textId="77777777" w:rsidR="00D824D6" w:rsidRPr="0028047C" w:rsidRDefault="00D824D6" w:rsidP="003F2AD4">
      <w:pPr>
        <w:tabs>
          <w:tab w:val="left" w:pos="90"/>
        </w:tabs>
        <w:ind w:firstLine="709"/>
        <w:jc w:val="both"/>
        <w:rPr>
          <w:sz w:val="28"/>
          <w:szCs w:val="28"/>
        </w:rPr>
      </w:pPr>
      <w:r w:rsidRPr="0028047C">
        <w:rPr>
          <w:sz w:val="28"/>
          <w:szCs w:val="28"/>
        </w:rPr>
        <w:lastRenderedPageBreak/>
        <w:t>*</w:t>
      </w:r>
      <w:r w:rsidRPr="0028047C">
        <w:rPr>
          <w:sz w:val="28"/>
          <w:szCs w:val="28"/>
          <w:lang w:val="vi-VN"/>
        </w:rPr>
        <w:t xml:space="preserve"> Giai đoạn</w:t>
      </w:r>
      <w:r w:rsidRPr="0028047C">
        <w:rPr>
          <w:sz w:val="28"/>
          <w:szCs w:val="28"/>
        </w:rPr>
        <w:t xml:space="preserve"> kinh doanh</w:t>
      </w:r>
      <w:r w:rsidRPr="0028047C">
        <w:rPr>
          <w:sz w:val="28"/>
          <w:szCs w:val="28"/>
          <w:lang w:val="vi-VN"/>
        </w:rPr>
        <w:t>:</w:t>
      </w:r>
      <w:r w:rsidRPr="0028047C">
        <w:rPr>
          <w:b/>
          <w:bCs/>
          <w:sz w:val="28"/>
          <w:szCs w:val="28"/>
          <w:lang w:val="vi-VN"/>
        </w:rPr>
        <w:t> </w:t>
      </w:r>
      <w:r w:rsidRPr="0028047C">
        <w:rPr>
          <w:sz w:val="28"/>
          <w:szCs w:val="28"/>
          <w:lang w:val="vi-VN"/>
        </w:rPr>
        <w:t>phân bón hữu cơ hoai</w:t>
      </w:r>
      <w:r w:rsidRPr="0028047C">
        <w:rPr>
          <w:sz w:val="28"/>
          <w:szCs w:val="28"/>
        </w:rPr>
        <w:t xml:space="preserve"> mục, lượng bón 4</w:t>
      </w:r>
      <w:r w:rsidRPr="0028047C">
        <w:rPr>
          <w:sz w:val="28"/>
          <w:szCs w:val="28"/>
          <w:lang w:val="vi-VN"/>
        </w:rPr>
        <w:t>0</w:t>
      </w:r>
      <w:r w:rsidRPr="0028047C">
        <w:rPr>
          <w:sz w:val="28"/>
          <w:szCs w:val="28"/>
        </w:rPr>
        <w:t xml:space="preserve"> </w:t>
      </w:r>
      <w:r w:rsidRPr="0028047C">
        <w:rPr>
          <w:sz w:val="28"/>
          <w:szCs w:val="28"/>
          <w:lang w:val="vi-VN"/>
        </w:rPr>
        <w:t>-</w:t>
      </w:r>
      <w:r w:rsidRPr="0028047C">
        <w:rPr>
          <w:sz w:val="28"/>
          <w:szCs w:val="28"/>
        </w:rPr>
        <w:t xml:space="preserve"> 5</w:t>
      </w:r>
      <w:r w:rsidRPr="0028047C">
        <w:rPr>
          <w:sz w:val="28"/>
          <w:szCs w:val="28"/>
          <w:lang w:val="vi-VN"/>
        </w:rPr>
        <w:t>0 kg/cây ủ</w:t>
      </w:r>
      <w:r w:rsidRPr="0028047C">
        <w:rPr>
          <w:sz w:val="28"/>
          <w:szCs w:val="28"/>
        </w:rPr>
        <w:t xml:space="preserve"> nấm </w:t>
      </w:r>
      <w:r w:rsidRPr="0028047C">
        <w:rPr>
          <w:i/>
          <w:sz w:val="28"/>
          <w:szCs w:val="28"/>
        </w:rPr>
        <w:t>Trichoderma</w:t>
      </w:r>
      <w:r w:rsidRPr="0028047C">
        <w:rPr>
          <w:sz w:val="28"/>
          <w:szCs w:val="28"/>
          <w:lang w:val="vi-VN"/>
        </w:rPr>
        <w:t xml:space="preserve">, phân vô cơ  bón </w:t>
      </w:r>
      <w:r w:rsidRPr="0028047C">
        <w:rPr>
          <w:sz w:val="28"/>
          <w:szCs w:val="28"/>
        </w:rPr>
        <w:t>0</w:t>
      </w:r>
      <w:r w:rsidRPr="0028047C">
        <w:rPr>
          <w:sz w:val="28"/>
          <w:szCs w:val="28"/>
          <w:lang w:val="vi-VN"/>
        </w:rPr>
        <w:t xml:space="preserve">3 </w:t>
      </w:r>
      <w:r w:rsidRPr="0028047C">
        <w:rPr>
          <w:sz w:val="28"/>
          <w:szCs w:val="28"/>
        </w:rPr>
        <w:t>lần/năm</w:t>
      </w:r>
      <w:r w:rsidRPr="0028047C">
        <w:rPr>
          <w:sz w:val="28"/>
          <w:szCs w:val="28"/>
          <w:lang w:val="vi-VN"/>
        </w:rPr>
        <w:t xml:space="preserve">, mỗi </w:t>
      </w:r>
      <w:r w:rsidRPr="0028047C">
        <w:rPr>
          <w:sz w:val="28"/>
          <w:szCs w:val="28"/>
        </w:rPr>
        <w:t>lần</w:t>
      </w:r>
      <w:r w:rsidRPr="0028047C">
        <w:rPr>
          <w:sz w:val="28"/>
          <w:szCs w:val="28"/>
          <w:lang w:val="vi-VN"/>
        </w:rPr>
        <w:t xml:space="preserve"> </w:t>
      </w:r>
      <w:r w:rsidRPr="0028047C">
        <w:rPr>
          <w:sz w:val="28"/>
          <w:szCs w:val="28"/>
        </w:rPr>
        <w:t xml:space="preserve">6 </w:t>
      </w:r>
      <w:r w:rsidRPr="0028047C">
        <w:rPr>
          <w:sz w:val="28"/>
          <w:szCs w:val="28"/>
          <w:lang w:val="vi-VN"/>
        </w:rPr>
        <w:t>-</w:t>
      </w:r>
      <w:r w:rsidRPr="0028047C">
        <w:rPr>
          <w:sz w:val="28"/>
          <w:szCs w:val="28"/>
        </w:rPr>
        <w:t xml:space="preserve"> 8</w:t>
      </w:r>
      <w:r w:rsidRPr="0028047C">
        <w:rPr>
          <w:sz w:val="28"/>
          <w:szCs w:val="28"/>
          <w:lang w:val="vi-VN"/>
        </w:rPr>
        <w:t xml:space="preserve"> kg/cây </w:t>
      </w:r>
      <w:r w:rsidRPr="0028047C">
        <w:rPr>
          <w:sz w:val="28"/>
          <w:szCs w:val="28"/>
        </w:rPr>
        <w:t xml:space="preserve">với tổng lượng </w:t>
      </w:r>
      <w:r w:rsidRPr="0028047C">
        <w:rPr>
          <w:sz w:val="28"/>
          <w:szCs w:val="28"/>
          <w:lang w:val="vi-VN"/>
        </w:rPr>
        <w:t xml:space="preserve">của các loại phân </w:t>
      </w:r>
      <w:r w:rsidRPr="0028047C">
        <w:rPr>
          <w:sz w:val="28"/>
          <w:szCs w:val="28"/>
        </w:rPr>
        <w:t>urê</w:t>
      </w:r>
      <w:r w:rsidRPr="0028047C">
        <w:rPr>
          <w:sz w:val="28"/>
          <w:szCs w:val="28"/>
          <w:lang w:val="vi-VN"/>
        </w:rPr>
        <w:t>, super lân</w:t>
      </w:r>
      <w:r w:rsidRPr="0028047C">
        <w:rPr>
          <w:sz w:val="28"/>
          <w:szCs w:val="28"/>
        </w:rPr>
        <w:t xml:space="preserve">, </w:t>
      </w:r>
      <w:r w:rsidRPr="0028047C">
        <w:rPr>
          <w:sz w:val="28"/>
          <w:szCs w:val="28"/>
          <w:lang w:val="vi-VN"/>
        </w:rPr>
        <w:t xml:space="preserve">kali </w:t>
      </w:r>
      <w:r w:rsidRPr="0028047C">
        <w:rPr>
          <w:sz w:val="28"/>
          <w:szCs w:val="28"/>
        </w:rPr>
        <w:t>tùy theo tuổi cây</w:t>
      </w:r>
      <w:r w:rsidRPr="0028047C">
        <w:rPr>
          <w:sz w:val="28"/>
          <w:szCs w:val="28"/>
          <w:lang w:val="vi-VN"/>
        </w:rPr>
        <w:t>.</w:t>
      </w:r>
      <w:r w:rsidRPr="0028047C">
        <w:rPr>
          <w:sz w:val="28"/>
          <w:szCs w:val="28"/>
        </w:rPr>
        <w:t xml:space="preserve"> </w:t>
      </w:r>
    </w:p>
    <w:p w14:paraId="0C4CEC70" w14:textId="77777777" w:rsidR="00D824D6" w:rsidRPr="0028047C" w:rsidRDefault="00D824D6" w:rsidP="003F2AD4">
      <w:pPr>
        <w:tabs>
          <w:tab w:val="left" w:pos="90"/>
        </w:tabs>
        <w:ind w:firstLine="709"/>
        <w:jc w:val="both"/>
        <w:rPr>
          <w:sz w:val="28"/>
          <w:szCs w:val="28"/>
        </w:rPr>
      </w:pPr>
      <w:r w:rsidRPr="0028047C">
        <w:rPr>
          <w:sz w:val="28"/>
          <w:szCs w:val="28"/>
          <w:lang w:val="vi-VN"/>
        </w:rPr>
        <w:t xml:space="preserve">Thời điểm bón: </w:t>
      </w:r>
      <w:r w:rsidRPr="0028047C">
        <w:rPr>
          <w:sz w:val="28"/>
          <w:szCs w:val="28"/>
        </w:rPr>
        <w:t>B</w:t>
      </w:r>
      <w:r w:rsidRPr="0028047C">
        <w:rPr>
          <w:sz w:val="28"/>
          <w:szCs w:val="28"/>
          <w:lang w:val="vi-VN"/>
        </w:rPr>
        <w:t>ón sau khi thu hoạch, trước khi ra hoa, sau khi đậu trái.</w:t>
      </w:r>
      <w:r w:rsidRPr="0028047C">
        <w:rPr>
          <w:sz w:val="28"/>
          <w:szCs w:val="28"/>
        </w:rPr>
        <w:t xml:space="preserve"> Bón vào rãnh theo tán cây.</w:t>
      </w:r>
    </w:p>
    <w:p w14:paraId="7E174A11" w14:textId="77777777" w:rsidR="00D824D6" w:rsidRPr="0028047C" w:rsidRDefault="00D824D6" w:rsidP="003F2AD4">
      <w:pPr>
        <w:tabs>
          <w:tab w:val="left" w:pos="90"/>
        </w:tabs>
        <w:ind w:firstLine="709"/>
        <w:jc w:val="both"/>
        <w:rPr>
          <w:sz w:val="28"/>
          <w:szCs w:val="28"/>
        </w:rPr>
      </w:pPr>
      <w:r w:rsidRPr="0028047C">
        <w:rPr>
          <w:sz w:val="28"/>
          <w:szCs w:val="28"/>
        </w:rPr>
        <w:t xml:space="preserve">b) </w:t>
      </w:r>
      <w:r w:rsidRPr="0028047C">
        <w:rPr>
          <w:sz w:val="28"/>
          <w:szCs w:val="28"/>
          <w:lang w:val="vi-VN"/>
        </w:rPr>
        <w:t>Tưới nước</w:t>
      </w:r>
    </w:p>
    <w:p w14:paraId="5E817605" w14:textId="77777777" w:rsidR="00D824D6" w:rsidRPr="0028047C" w:rsidRDefault="00D824D6" w:rsidP="003F2AD4">
      <w:pPr>
        <w:tabs>
          <w:tab w:val="left" w:pos="90"/>
        </w:tabs>
        <w:ind w:firstLine="709"/>
        <w:jc w:val="both"/>
        <w:rPr>
          <w:sz w:val="28"/>
          <w:szCs w:val="28"/>
          <w:lang w:val="vi-VN"/>
        </w:rPr>
      </w:pPr>
      <w:r w:rsidRPr="0028047C">
        <w:rPr>
          <w:sz w:val="28"/>
          <w:szCs w:val="28"/>
        </w:rPr>
        <w:t>B</w:t>
      </w:r>
      <w:r w:rsidRPr="0028047C">
        <w:rPr>
          <w:sz w:val="28"/>
          <w:szCs w:val="28"/>
          <w:lang w:val="vi-VN"/>
        </w:rPr>
        <w:t xml:space="preserve">ộ rễ măng cụt không có lông hút và phát triển kém cho nên cần cung cấp đầy đủ, thường xuyên cho cây trong mùa nắng và thoát nước tốt trong mùa mưa. Nếu thiếu nước cây sẽ chậm lớn. Đặc biệt giai đoạn sau trổ hoa, mang trái, nếu thiếu nước trái măng cụt nhỏ và có phẩm chất kém. </w:t>
      </w:r>
    </w:p>
    <w:p w14:paraId="279983CC" w14:textId="77777777" w:rsidR="00D824D6" w:rsidRPr="0028047C" w:rsidRDefault="00D824D6" w:rsidP="003F2AD4">
      <w:pPr>
        <w:tabs>
          <w:tab w:val="left" w:pos="90"/>
        </w:tabs>
        <w:ind w:firstLine="709"/>
        <w:jc w:val="both"/>
        <w:rPr>
          <w:iCs/>
          <w:sz w:val="28"/>
          <w:szCs w:val="28"/>
          <w:lang w:val="vi-VN"/>
        </w:rPr>
      </w:pPr>
      <w:r w:rsidRPr="0028047C">
        <w:rPr>
          <w:iCs/>
          <w:sz w:val="28"/>
          <w:szCs w:val="28"/>
          <w:lang w:val="vi-VN"/>
        </w:rPr>
        <w:t>Có phể áp dụng phương pháp tưới nhỏ giọt, hoặc tưới tràn.</w:t>
      </w:r>
    </w:p>
    <w:p w14:paraId="4761E4C1"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c) T</w:t>
      </w:r>
      <w:r w:rsidRPr="0028047C">
        <w:rPr>
          <w:sz w:val="28"/>
          <w:szCs w:val="28"/>
        </w:rPr>
        <w:t>ỉ</w:t>
      </w:r>
      <w:r w:rsidRPr="0028047C">
        <w:rPr>
          <w:sz w:val="28"/>
          <w:szCs w:val="28"/>
          <w:lang w:val="vi-VN"/>
        </w:rPr>
        <w:t>a cành, tạo tán, làm cỏ, tủ gốc</w:t>
      </w:r>
    </w:p>
    <w:p w14:paraId="11918A12" w14:textId="77777777" w:rsidR="00D824D6" w:rsidRPr="0028047C" w:rsidRDefault="00D824D6" w:rsidP="003F2AD4">
      <w:pPr>
        <w:tabs>
          <w:tab w:val="left" w:pos="90"/>
        </w:tabs>
        <w:ind w:firstLine="709"/>
        <w:jc w:val="both"/>
        <w:rPr>
          <w:sz w:val="28"/>
          <w:szCs w:val="28"/>
          <w:lang w:val="vi-VN"/>
        </w:rPr>
      </w:pPr>
      <w:r w:rsidRPr="0028047C">
        <w:rPr>
          <w:sz w:val="28"/>
          <w:szCs w:val="28"/>
        </w:rPr>
        <w:t xml:space="preserve">- </w:t>
      </w:r>
      <w:r w:rsidRPr="0028047C">
        <w:rPr>
          <w:sz w:val="28"/>
          <w:szCs w:val="28"/>
          <w:lang w:val="vi-VN"/>
        </w:rPr>
        <w:t>Khi cây còn nhỏ, t</w:t>
      </w:r>
      <w:r w:rsidRPr="0028047C">
        <w:rPr>
          <w:sz w:val="28"/>
          <w:szCs w:val="28"/>
        </w:rPr>
        <w:t>ỉ</w:t>
      </w:r>
      <w:r w:rsidRPr="0028047C">
        <w:rPr>
          <w:sz w:val="28"/>
          <w:szCs w:val="28"/>
          <w:lang w:val="vi-VN"/>
        </w:rPr>
        <w:t>a sau khi thu hoạch, t</w:t>
      </w:r>
      <w:r w:rsidRPr="0028047C">
        <w:rPr>
          <w:sz w:val="28"/>
          <w:szCs w:val="28"/>
        </w:rPr>
        <w:t>ỉ</w:t>
      </w:r>
      <w:r w:rsidRPr="0028047C">
        <w:rPr>
          <w:sz w:val="28"/>
          <w:szCs w:val="28"/>
          <w:lang w:val="vi-VN"/>
        </w:rPr>
        <w:t>a bỏ các cành mọc dày, cành vượt mọc đứng, cành ốm yếu, cành sâu bệnh, chỉ để một thân chính, cành mọc ngang, cành khỏe để tạo cho cây thông thoáng. Công việc t</w:t>
      </w:r>
      <w:r w:rsidRPr="0028047C">
        <w:rPr>
          <w:sz w:val="28"/>
          <w:szCs w:val="28"/>
        </w:rPr>
        <w:t>ỉ</w:t>
      </w:r>
      <w:r w:rsidRPr="0028047C">
        <w:rPr>
          <w:sz w:val="28"/>
          <w:szCs w:val="28"/>
          <w:lang w:val="vi-VN"/>
        </w:rPr>
        <w:t>a cành phải được làm ngay sau khi bón phân lần thứ nhất và phải thực hiện trong một tuần lễ để giúp cây có đủ dinh dưỡng ra chồi khỏe và đồng loạt.</w:t>
      </w:r>
    </w:p>
    <w:p w14:paraId="176A92BB"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 Làm cỏ chung quanh gốc cây măng cụt phụ thuộc bán kính của tán cây. Hạn chế xới xáo vào mùa mưa.</w:t>
      </w:r>
    </w:p>
    <w:p w14:paraId="6E8BE0A1"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 Đầu mùa khô dùng cỏ hay rơm rạ khô tủ quanh gốc giữ ẩm và kết hợp trồng cây che phủ như cây lạc dại (</w:t>
      </w:r>
      <w:r w:rsidRPr="0028047C">
        <w:rPr>
          <w:i/>
          <w:sz w:val="28"/>
          <w:szCs w:val="28"/>
          <w:lang w:val="vi-VN"/>
        </w:rPr>
        <w:t>Arachis pintoi)</w:t>
      </w:r>
      <w:r w:rsidRPr="0028047C">
        <w:rPr>
          <w:sz w:val="28"/>
          <w:szCs w:val="28"/>
          <w:lang w:val="vi-VN"/>
        </w:rPr>
        <w:t>. Nên trồng cây che phủ để hạn chế xói mòn đất, rửa trôi trong mùa mưa và giữ ẩm đất trong mùa khô.</w:t>
      </w:r>
    </w:p>
    <w:p w14:paraId="07357262" w14:textId="4FD2199D" w:rsidR="00D824D6" w:rsidRPr="0028047C" w:rsidRDefault="00D824D6" w:rsidP="003F2AD4">
      <w:pPr>
        <w:tabs>
          <w:tab w:val="left" w:pos="90"/>
        </w:tabs>
        <w:ind w:firstLine="709"/>
        <w:jc w:val="both"/>
        <w:rPr>
          <w:b/>
          <w:sz w:val="28"/>
          <w:szCs w:val="28"/>
          <w:lang w:val="vi-VN"/>
        </w:rPr>
      </w:pPr>
      <w:r w:rsidRPr="0028047C">
        <w:rPr>
          <w:b/>
          <w:sz w:val="28"/>
          <w:szCs w:val="28"/>
          <w:lang w:val="vi-VN"/>
        </w:rPr>
        <w:t>I</w:t>
      </w:r>
      <w:r w:rsidR="005F3135" w:rsidRPr="0028047C">
        <w:rPr>
          <w:b/>
          <w:sz w:val="28"/>
          <w:szCs w:val="28"/>
          <w:lang w:val="en-SG"/>
        </w:rPr>
        <w:t>II</w:t>
      </w:r>
      <w:r w:rsidRPr="0028047C">
        <w:rPr>
          <w:b/>
          <w:sz w:val="28"/>
          <w:szCs w:val="28"/>
          <w:lang w:val="vi-VN"/>
        </w:rPr>
        <w:t>. PHÒNG CHỐNG SÂU BỆNH HẠI CHÍNH</w:t>
      </w:r>
    </w:p>
    <w:p w14:paraId="2871D0AD"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Ưu tiên áp dụng Quản lý dịch hại tổng hợp (IPM) để phòng chống sâu, bệnh hại trên cây măng cụt:</w:t>
      </w:r>
    </w:p>
    <w:p w14:paraId="315F43BB"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 Sau thu hoạch, xới xáo xung quanh gốc để diệt trứng, nhộng sâu hại.</w:t>
      </w:r>
    </w:p>
    <w:p w14:paraId="2EB63055"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 Cắt t</w:t>
      </w:r>
      <w:r w:rsidRPr="0028047C">
        <w:rPr>
          <w:sz w:val="28"/>
          <w:szCs w:val="28"/>
        </w:rPr>
        <w:t>ỉ</w:t>
      </w:r>
      <w:r w:rsidRPr="0028047C">
        <w:rPr>
          <w:sz w:val="28"/>
          <w:szCs w:val="28"/>
          <w:lang w:val="vi-VN"/>
        </w:rPr>
        <w:t>a cành vô hiệu, bị che khuất để dễ kiểm soát côn trùng.</w:t>
      </w:r>
    </w:p>
    <w:p w14:paraId="1E68E6BA"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 Áp dụng tốt biện pháp sử dụng giống và canh tác đã nêu ở các phần trên.</w:t>
      </w:r>
    </w:p>
    <w:p w14:paraId="396829BD"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 Khi sử dụng thuốc bảo vệ thực vật phải tuân thủ nguyên tắc “4 đúng”, ưu tiên thuốc có nguồn gốc sinh học để quản lý sâu bệnh hại.</w:t>
      </w:r>
    </w:p>
    <w:p w14:paraId="6C160C07"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 Bảo vệ các thiên địch và vi sinh vật có ích để phòng chống sâu bệnh hại.</w:t>
      </w:r>
    </w:p>
    <w:p w14:paraId="24D8569D" w14:textId="77777777" w:rsidR="00D824D6" w:rsidRPr="0028047C" w:rsidRDefault="00D824D6" w:rsidP="003F2AD4">
      <w:pPr>
        <w:tabs>
          <w:tab w:val="left" w:pos="90"/>
        </w:tabs>
        <w:ind w:firstLine="709"/>
        <w:jc w:val="both"/>
        <w:rPr>
          <w:sz w:val="28"/>
          <w:szCs w:val="28"/>
        </w:rPr>
      </w:pPr>
      <w:r w:rsidRPr="0028047C">
        <w:rPr>
          <w:b/>
          <w:sz w:val="28"/>
          <w:szCs w:val="28"/>
        </w:rPr>
        <w:t>1. Sâu hại</w:t>
      </w:r>
    </w:p>
    <w:p w14:paraId="1A7F986F" w14:textId="77777777" w:rsidR="00D824D6" w:rsidRPr="0028047C" w:rsidRDefault="00D824D6" w:rsidP="003F2AD4">
      <w:pPr>
        <w:tabs>
          <w:tab w:val="left" w:pos="90"/>
        </w:tabs>
        <w:ind w:firstLine="709"/>
        <w:jc w:val="both"/>
        <w:rPr>
          <w:iCs/>
          <w:sz w:val="28"/>
          <w:szCs w:val="28"/>
        </w:rPr>
      </w:pPr>
      <w:r w:rsidRPr="0028047C">
        <w:rPr>
          <w:sz w:val="28"/>
          <w:szCs w:val="28"/>
        </w:rPr>
        <w:t>a)</w:t>
      </w:r>
      <w:r w:rsidRPr="0028047C">
        <w:rPr>
          <w:sz w:val="28"/>
          <w:szCs w:val="28"/>
          <w:lang w:val="vi-VN"/>
        </w:rPr>
        <w:t xml:space="preserve"> Sâu vẽ bùa</w:t>
      </w:r>
      <w:r w:rsidRPr="0028047C">
        <w:rPr>
          <w:b/>
          <w:bCs/>
          <w:sz w:val="28"/>
          <w:szCs w:val="28"/>
          <w:lang w:val="vi-VN"/>
        </w:rPr>
        <w:t> </w:t>
      </w:r>
      <w:r w:rsidRPr="0028047C">
        <w:rPr>
          <w:bCs/>
          <w:sz w:val="28"/>
          <w:szCs w:val="28"/>
        </w:rPr>
        <w:t>(</w:t>
      </w:r>
      <w:r w:rsidRPr="0028047C">
        <w:rPr>
          <w:i/>
          <w:iCs/>
          <w:sz w:val="28"/>
          <w:szCs w:val="28"/>
          <w:lang w:val="vi-VN"/>
        </w:rPr>
        <w:t>Phyllocnistic citrella</w:t>
      </w:r>
      <w:r w:rsidRPr="0028047C">
        <w:rPr>
          <w:i/>
          <w:iCs/>
          <w:sz w:val="28"/>
          <w:szCs w:val="28"/>
        </w:rPr>
        <w:t>)</w:t>
      </w:r>
    </w:p>
    <w:p w14:paraId="2C07942C" w14:textId="77777777" w:rsidR="00D824D6" w:rsidRPr="0028047C" w:rsidRDefault="00D824D6" w:rsidP="003F2AD4">
      <w:pPr>
        <w:tabs>
          <w:tab w:val="left" w:pos="90"/>
        </w:tabs>
        <w:ind w:firstLine="709"/>
        <w:jc w:val="both"/>
        <w:rPr>
          <w:sz w:val="28"/>
          <w:szCs w:val="28"/>
        </w:rPr>
      </w:pPr>
      <w:r w:rsidRPr="0028047C">
        <w:rPr>
          <w:sz w:val="28"/>
          <w:szCs w:val="28"/>
        </w:rPr>
        <w:t>*</w:t>
      </w:r>
      <w:r w:rsidRPr="0028047C">
        <w:rPr>
          <w:sz w:val="28"/>
          <w:szCs w:val="28"/>
          <w:lang w:val="vi-VN"/>
        </w:rPr>
        <w:t xml:space="preserve"> Nhận d</w:t>
      </w:r>
      <w:r w:rsidRPr="0028047C">
        <w:rPr>
          <w:sz w:val="28"/>
          <w:szCs w:val="28"/>
        </w:rPr>
        <w:t>ạng</w:t>
      </w:r>
    </w:p>
    <w:p w14:paraId="39CC1827"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Trưởng thành là loài bướm rất nhỏ, thân có màu vàng nhạt. Trứng rất nhỏ hình bầu dục, mới đẻ có màu trong suốt. Sâu non mới nở có màu xanh nhạt, lớn lên có màu vàng xanh, gần h</w:t>
      </w:r>
      <w:r w:rsidRPr="0028047C">
        <w:rPr>
          <w:sz w:val="28"/>
          <w:szCs w:val="28"/>
        </w:rPr>
        <w:t>óa</w:t>
      </w:r>
      <w:r w:rsidRPr="0028047C">
        <w:rPr>
          <w:sz w:val="28"/>
          <w:szCs w:val="28"/>
          <w:lang w:val="vi-VN"/>
        </w:rPr>
        <w:t xml:space="preserve"> nhộng có màu vàng.</w:t>
      </w:r>
    </w:p>
    <w:p w14:paraId="65C76489" w14:textId="77777777" w:rsidR="00D824D6" w:rsidRPr="0028047C" w:rsidRDefault="00D824D6" w:rsidP="003F2AD4">
      <w:pPr>
        <w:tabs>
          <w:tab w:val="left" w:pos="90"/>
        </w:tabs>
        <w:ind w:firstLine="709"/>
        <w:jc w:val="both"/>
        <w:rPr>
          <w:sz w:val="28"/>
          <w:szCs w:val="28"/>
          <w:lang w:val="vi-VN"/>
        </w:rPr>
      </w:pPr>
      <w:r w:rsidRPr="0028047C">
        <w:rPr>
          <w:sz w:val="28"/>
          <w:szCs w:val="28"/>
        </w:rPr>
        <w:t>*</w:t>
      </w:r>
      <w:r w:rsidRPr="0028047C">
        <w:rPr>
          <w:sz w:val="28"/>
          <w:szCs w:val="28"/>
          <w:lang w:val="vi-VN"/>
        </w:rPr>
        <w:t xml:space="preserve"> Tập tính gây hại</w:t>
      </w:r>
    </w:p>
    <w:p w14:paraId="2D68C9D7"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Sâu non mới nở ăn biểu bì lá, thường tấn công mặt dưới lá tạo thành đường ngoằn ngoèo và có thể gây cháy từng mảng trên lá hoặc lá bị cong queo và biến dạng, giảm quang hợp, có thể bị khô và rụng. Sâu phát triển quanh năm và gây hại nặng khi cây ra đọt non. </w:t>
      </w:r>
    </w:p>
    <w:p w14:paraId="2814106D" w14:textId="77777777" w:rsidR="00D824D6" w:rsidRPr="0028047C" w:rsidRDefault="00D824D6" w:rsidP="003F2AD4">
      <w:pPr>
        <w:tabs>
          <w:tab w:val="left" w:pos="90"/>
        </w:tabs>
        <w:ind w:firstLine="709"/>
        <w:jc w:val="both"/>
        <w:rPr>
          <w:sz w:val="28"/>
          <w:szCs w:val="28"/>
          <w:lang w:val="vi-VN"/>
        </w:rPr>
      </w:pPr>
      <w:r w:rsidRPr="0028047C">
        <w:rPr>
          <w:sz w:val="28"/>
          <w:szCs w:val="28"/>
        </w:rPr>
        <w:t>*</w:t>
      </w:r>
      <w:r w:rsidRPr="0028047C">
        <w:rPr>
          <w:sz w:val="28"/>
          <w:szCs w:val="28"/>
          <w:lang w:val="vi-VN"/>
        </w:rPr>
        <w:t xml:space="preserve"> Biện pháp phòng chống</w:t>
      </w:r>
    </w:p>
    <w:p w14:paraId="24C6FED7"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 T</w:t>
      </w:r>
      <w:r w:rsidRPr="0028047C">
        <w:rPr>
          <w:sz w:val="28"/>
          <w:szCs w:val="28"/>
        </w:rPr>
        <w:t>ỉ</w:t>
      </w:r>
      <w:r w:rsidRPr="0028047C">
        <w:rPr>
          <w:sz w:val="28"/>
          <w:szCs w:val="28"/>
          <w:lang w:val="vi-VN"/>
        </w:rPr>
        <w:t>a cành, bón phân hợp lý cho cây ra chồi tập trung.</w:t>
      </w:r>
    </w:p>
    <w:p w14:paraId="012B3E66" w14:textId="77777777" w:rsidR="00D824D6" w:rsidRPr="0028047C" w:rsidRDefault="00D824D6" w:rsidP="003F2AD4">
      <w:pPr>
        <w:tabs>
          <w:tab w:val="left" w:pos="90"/>
        </w:tabs>
        <w:ind w:firstLine="709"/>
        <w:jc w:val="both"/>
        <w:rPr>
          <w:sz w:val="28"/>
          <w:szCs w:val="28"/>
        </w:rPr>
      </w:pPr>
      <w:r w:rsidRPr="0028047C">
        <w:rPr>
          <w:sz w:val="28"/>
          <w:szCs w:val="28"/>
          <w:lang w:val="vi-VN"/>
        </w:rPr>
        <w:t>- Nuôi kiến vàng trong vườn để khống chế sâu vẽ bùa</w:t>
      </w:r>
      <w:r w:rsidRPr="0028047C">
        <w:rPr>
          <w:sz w:val="28"/>
          <w:szCs w:val="28"/>
        </w:rPr>
        <w:t>.</w:t>
      </w:r>
    </w:p>
    <w:p w14:paraId="73057CAF"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lastRenderedPageBreak/>
        <w:t xml:space="preserve">- Khi mỗi đợt măng cụt ra lá non có thể sử dụng các loại thuốc bảo vệ thực vật có trong danh mục thuốc bảo vệ thực vật của Việt Nam khuyến cáo để phun trừ, như: </w:t>
      </w:r>
      <w:r w:rsidRPr="0028047C">
        <w:rPr>
          <w:sz w:val="28"/>
          <w:szCs w:val="28"/>
        </w:rPr>
        <w:t>H</w:t>
      </w:r>
      <w:r w:rsidRPr="0028047C">
        <w:rPr>
          <w:sz w:val="28"/>
          <w:szCs w:val="28"/>
          <w:lang w:val="vi-VN"/>
        </w:rPr>
        <w:t xml:space="preserve">oạt chất Abamectin; hoạt chất Abamectin + Chlorfluazuron; Abamectin + Matrine; Abamectin  + Petroleum oil,...  </w:t>
      </w:r>
      <w:r w:rsidRPr="0028047C">
        <w:rPr>
          <w:sz w:val="28"/>
          <w:szCs w:val="28"/>
        </w:rPr>
        <w:t>l</w:t>
      </w:r>
      <w:r w:rsidRPr="0028047C">
        <w:rPr>
          <w:sz w:val="28"/>
          <w:szCs w:val="28"/>
          <w:lang w:val="vi-VN"/>
        </w:rPr>
        <w:t>iều lượng theo khuyến cáo trên nhãn.</w:t>
      </w:r>
    </w:p>
    <w:p w14:paraId="348D372B" w14:textId="77777777" w:rsidR="00D824D6" w:rsidRPr="0028047C" w:rsidRDefault="00D824D6" w:rsidP="003F2AD4">
      <w:pPr>
        <w:tabs>
          <w:tab w:val="left" w:pos="90"/>
        </w:tabs>
        <w:ind w:firstLine="709"/>
        <w:jc w:val="both"/>
        <w:rPr>
          <w:b/>
          <w:bCs/>
          <w:sz w:val="28"/>
          <w:szCs w:val="28"/>
        </w:rPr>
      </w:pPr>
      <w:r w:rsidRPr="0028047C">
        <w:rPr>
          <w:sz w:val="28"/>
          <w:szCs w:val="28"/>
        </w:rPr>
        <w:t>b)</w:t>
      </w:r>
      <w:r w:rsidRPr="0028047C">
        <w:rPr>
          <w:sz w:val="28"/>
          <w:szCs w:val="28"/>
          <w:lang w:val="vi-VN"/>
        </w:rPr>
        <w:t xml:space="preserve"> Bọ trĩ </w:t>
      </w:r>
      <w:r w:rsidRPr="0028047C">
        <w:rPr>
          <w:bCs/>
          <w:sz w:val="28"/>
          <w:szCs w:val="28"/>
        </w:rPr>
        <w:t>(</w:t>
      </w:r>
      <w:r w:rsidRPr="0028047C">
        <w:rPr>
          <w:bCs/>
          <w:i/>
          <w:sz w:val="28"/>
          <w:szCs w:val="28"/>
        </w:rPr>
        <w:t>T</w:t>
      </w:r>
      <w:r w:rsidRPr="0028047C">
        <w:rPr>
          <w:i/>
          <w:iCs/>
          <w:sz w:val="28"/>
          <w:szCs w:val="28"/>
          <w:lang w:val="vi-VN"/>
        </w:rPr>
        <w:t>hrips</w:t>
      </w:r>
      <w:r w:rsidRPr="0028047C">
        <w:rPr>
          <w:b/>
          <w:bCs/>
          <w:i/>
          <w:iCs/>
          <w:sz w:val="28"/>
          <w:szCs w:val="28"/>
          <w:lang w:val="vi-VN"/>
        </w:rPr>
        <w:t> </w:t>
      </w:r>
      <w:r w:rsidRPr="0028047C">
        <w:rPr>
          <w:sz w:val="28"/>
          <w:szCs w:val="28"/>
          <w:lang w:val="vi-VN"/>
        </w:rPr>
        <w:t>sp.</w:t>
      </w:r>
      <w:r w:rsidRPr="0028047C">
        <w:rPr>
          <w:sz w:val="28"/>
          <w:szCs w:val="28"/>
        </w:rPr>
        <w:t>)</w:t>
      </w:r>
    </w:p>
    <w:p w14:paraId="288A39B9" w14:textId="77777777" w:rsidR="00D824D6" w:rsidRPr="0028047C" w:rsidRDefault="00D824D6" w:rsidP="003F2AD4">
      <w:pPr>
        <w:tabs>
          <w:tab w:val="left" w:pos="90"/>
        </w:tabs>
        <w:ind w:firstLine="709"/>
        <w:jc w:val="both"/>
        <w:rPr>
          <w:sz w:val="28"/>
          <w:szCs w:val="28"/>
        </w:rPr>
      </w:pPr>
      <w:r w:rsidRPr="0028047C">
        <w:rPr>
          <w:sz w:val="28"/>
          <w:szCs w:val="28"/>
        </w:rPr>
        <w:t>*</w:t>
      </w:r>
      <w:r w:rsidRPr="0028047C">
        <w:rPr>
          <w:sz w:val="28"/>
          <w:szCs w:val="28"/>
          <w:lang w:val="vi-VN"/>
        </w:rPr>
        <w:t xml:space="preserve"> Nhận d</w:t>
      </w:r>
      <w:r w:rsidRPr="0028047C">
        <w:rPr>
          <w:sz w:val="28"/>
          <w:szCs w:val="28"/>
        </w:rPr>
        <w:t>ạng</w:t>
      </w:r>
    </w:p>
    <w:p w14:paraId="59D54486"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Trưởng thành kích thước nhỏ, dài 1</w:t>
      </w:r>
      <w:r w:rsidRPr="0028047C">
        <w:rPr>
          <w:sz w:val="28"/>
          <w:szCs w:val="28"/>
        </w:rPr>
        <w:t xml:space="preserve"> </w:t>
      </w:r>
      <w:r w:rsidRPr="0028047C">
        <w:rPr>
          <w:sz w:val="28"/>
          <w:szCs w:val="28"/>
          <w:lang w:val="vi-VN"/>
        </w:rPr>
        <w:t>mm, màu nâu đen.</w:t>
      </w:r>
      <w:r w:rsidRPr="0028047C">
        <w:rPr>
          <w:sz w:val="28"/>
          <w:szCs w:val="28"/>
        </w:rPr>
        <w:t xml:space="preserve"> </w:t>
      </w:r>
      <w:r w:rsidRPr="0028047C">
        <w:rPr>
          <w:sz w:val="28"/>
          <w:szCs w:val="28"/>
          <w:lang w:val="vi-VN"/>
        </w:rPr>
        <w:t xml:space="preserve">Bọ trĩ non không cánh màu xanh vàng nhạt. Trứng đẻ trong mô lá non. </w:t>
      </w:r>
    </w:p>
    <w:p w14:paraId="65B2AC1C" w14:textId="77777777" w:rsidR="00D824D6" w:rsidRPr="0028047C" w:rsidRDefault="00D824D6" w:rsidP="003F2AD4">
      <w:pPr>
        <w:tabs>
          <w:tab w:val="left" w:pos="90"/>
        </w:tabs>
        <w:ind w:firstLine="709"/>
        <w:jc w:val="both"/>
        <w:rPr>
          <w:sz w:val="28"/>
          <w:szCs w:val="28"/>
        </w:rPr>
      </w:pPr>
      <w:r w:rsidRPr="0028047C">
        <w:rPr>
          <w:sz w:val="28"/>
          <w:szCs w:val="28"/>
        </w:rPr>
        <w:t xml:space="preserve">* </w:t>
      </w:r>
      <w:r w:rsidRPr="0028047C">
        <w:rPr>
          <w:sz w:val="28"/>
          <w:szCs w:val="28"/>
          <w:lang w:val="vi-VN"/>
        </w:rPr>
        <w:t>Tập tính gây hại</w:t>
      </w:r>
    </w:p>
    <w:p w14:paraId="12818970"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Bọ trĩ non và trưởng thành sống tập trung dưới mặt lá, chích hút nhựa làm lá biến vàng và cong lại. Trên quả non bọ trĩ chích vào tế bào biểu bì tạo ra những mảng sẹo nâu xám trên vỏ trái, mật số bọ trĩ cao có thể gây hại cả quả lớn. Thời tiết khô và nóng kéo dài bọ trĩ phát triển nhiều. </w:t>
      </w:r>
    </w:p>
    <w:p w14:paraId="0E824A4F" w14:textId="77777777" w:rsidR="00D824D6" w:rsidRPr="0028047C" w:rsidRDefault="00D824D6" w:rsidP="003F2AD4">
      <w:pPr>
        <w:tabs>
          <w:tab w:val="left" w:pos="90"/>
        </w:tabs>
        <w:ind w:firstLine="709"/>
        <w:jc w:val="both"/>
        <w:rPr>
          <w:sz w:val="28"/>
          <w:szCs w:val="28"/>
          <w:lang w:val="vi-VN"/>
        </w:rPr>
      </w:pPr>
      <w:r w:rsidRPr="0028047C">
        <w:rPr>
          <w:sz w:val="28"/>
          <w:szCs w:val="28"/>
        </w:rPr>
        <w:t>*</w:t>
      </w:r>
      <w:r w:rsidRPr="0028047C">
        <w:rPr>
          <w:sz w:val="28"/>
          <w:szCs w:val="28"/>
          <w:lang w:val="vi-VN"/>
        </w:rPr>
        <w:t xml:space="preserve"> Biện pháp phòng chống</w:t>
      </w:r>
    </w:p>
    <w:p w14:paraId="37696A27"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 T</w:t>
      </w:r>
      <w:r w:rsidRPr="0028047C">
        <w:rPr>
          <w:sz w:val="28"/>
          <w:szCs w:val="28"/>
        </w:rPr>
        <w:t>ỉ</w:t>
      </w:r>
      <w:r w:rsidRPr="0028047C">
        <w:rPr>
          <w:sz w:val="28"/>
          <w:szCs w:val="28"/>
          <w:lang w:val="vi-VN"/>
        </w:rPr>
        <w:t xml:space="preserve">a bỏ các cành trong tán làm cho cây thông thoáng sẽ làm giảm mật số bọ trĩ. </w:t>
      </w:r>
    </w:p>
    <w:p w14:paraId="621A2F82"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 Dùng vòi nước áp lực mạnh phun đều hai mặt lá để hạn chế mật số.</w:t>
      </w:r>
    </w:p>
    <w:p w14:paraId="219D8A29"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 xml:space="preserve">- Giai đoạn trái non có thể sử dụng các loại thuốc bảo vệ thực vật có trong danh mục thuốc bảo vệ thực vật của Việt Nam khuyến cáo, như: </w:t>
      </w:r>
      <w:r w:rsidRPr="0028047C">
        <w:rPr>
          <w:sz w:val="28"/>
          <w:szCs w:val="28"/>
        </w:rPr>
        <w:t>H</w:t>
      </w:r>
      <w:r w:rsidRPr="0028047C">
        <w:rPr>
          <w:sz w:val="28"/>
          <w:szCs w:val="28"/>
          <w:lang w:val="vi-VN"/>
        </w:rPr>
        <w:t xml:space="preserve">oạt chất Abamectin; hoạt chất Spinetoram,... </w:t>
      </w:r>
      <w:r w:rsidRPr="0028047C">
        <w:rPr>
          <w:sz w:val="28"/>
          <w:szCs w:val="28"/>
        </w:rPr>
        <w:t>l</w:t>
      </w:r>
      <w:r w:rsidRPr="0028047C">
        <w:rPr>
          <w:sz w:val="28"/>
          <w:szCs w:val="28"/>
          <w:lang w:val="vi-VN"/>
        </w:rPr>
        <w:t>iều lượng theo khuyến cáo trên nhãn.</w:t>
      </w:r>
    </w:p>
    <w:p w14:paraId="33CA0B01" w14:textId="77777777" w:rsidR="00D824D6" w:rsidRPr="0028047C" w:rsidRDefault="00D824D6" w:rsidP="003F2AD4">
      <w:pPr>
        <w:tabs>
          <w:tab w:val="left" w:pos="90"/>
        </w:tabs>
        <w:ind w:firstLine="709"/>
        <w:jc w:val="both"/>
        <w:rPr>
          <w:b/>
          <w:bCs/>
          <w:sz w:val="28"/>
          <w:szCs w:val="28"/>
        </w:rPr>
      </w:pPr>
      <w:r w:rsidRPr="0028047C">
        <w:rPr>
          <w:sz w:val="28"/>
          <w:szCs w:val="28"/>
        </w:rPr>
        <w:t>c)</w:t>
      </w:r>
      <w:r w:rsidRPr="0028047C">
        <w:rPr>
          <w:sz w:val="28"/>
          <w:szCs w:val="28"/>
          <w:lang w:val="vi-VN"/>
        </w:rPr>
        <w:t xml:space="preserve"> Nhện đỏ</w:t>
      </w:r>
      <w:r w:rsidRPr="0028047C">
        <w:rPr>
          <w:b/>
          <w:sz w:val="28"/>
          <w:szCs w:val="28"/>
          <w:lang w:val="vi-VN"/>
        </w:rPr>
        <w:t xml:space="preserve"> </w:t>
      </w:r>
      <w:r w:rsidRPr="0028047C">
        <w:rPr>
          <w:sz w:val="28"/>
          <w:szCs w:val="28"/>
        </w:rPr>
        <w:t>(</w:t>
      </w:r>
      <w:r w:rsidRPr="0028047C">
        <w:rPr>
          <w:i/>
          <w:iCs/>
          <w:sz w:val="28"/>
          <w:szCs w:val="28"/>
          <w:lang w:val="vi-VN"/>
        </w:rPr>
        <w:t>Tetranychus </w:t>
      </w:r>
      <w:r w:rsidRPr="0028047C">
        <w:rPr>
          <w:sz w:val="28"/>
          <w:szCs w:val="28"/>
          <w:lang w:val="vi-VN"/>
        </w:rPr>
        <w:t>sp.</w:t>
      </w:r>
      <w:r w:rsidRPr="0028047C">
        <w:rPr>
          <w:b/>
          <w:bCs/>
          <w:sz w:val="28"/>
          <w:szCs w:val="28"/>
        </w:rPr>
        <w:t>)</w:t>
      </w:r>
    </w:p>
    <w:p w14:paraId="69150379" w14:textId="77777777" w:rsidR="00D824D6" w:rsidRPr="0028047C" w:rsidRDefault="00D824D6" w:rsidP="003F2AD4">
      <w:pPr>
        <w:tabs>
          <w:tab w:val="left" w:pos="90"/>
        </w:tabs>
        <w:ind w:firstLine="709"/>
        <w:jc w:val="both"/>
        <w:rPr>
          <w:sz w:val="28"/>
          <w:szCs w:val="28"/>
        </w:rPr>
      </w:pPr>
      <w:r w:rsidRPr="0028047C">
        <w:rPr>
          <w:sz w:val="28"/>
          <w:szCs w:val="28"/>
        </w:rPr>
        <w:t>*</w:t>
      </w:r>
      <w:r w:rsidRPr="0028047C">
        <w:rPr>
          <w:sz w:val="28"/>
          <w:szCs w:val="28"/>
          <w:lang w:val="vi-VN"/>
        </w:rPr>
        <w:t xml:space="preserve"> Nhận d</w:t>
      </w:r>
      <w:r w:rsidRPr="0028047C">
        <w:rPr>
          <w:sz w:val="28"/>
          <w:szCs w:val="28"/>
        </w:rPr>
        <w:t>ạng</w:t>
      </w:r>
    </w:p>
    <w:p w14:paraId="66331830"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Nhện trưởng thành rất nhỏ, hình bầu dục dài 0,5</w:t>
      </w:r>
      <w:r w:rsidRPr="0028047C">
        <w:rPr>
          <w:sz w:val="28"/>
          <w:szCs w:val="28"/>
        </w:rPr>
        <w:t xml:space="preserve"> </w:t>
      </w:r>
      <w:r w:rsidRPr="0028047C">
        <w:rPr>
          <w:sz w:val="28"/>
          <w:szCs w:val="28"/>
          <w:lang w:val="vi-VN"/>
        </w:rPr>
        <w:t xml:space="preserve">mm màu đỏ hồng, có </w:t>
      </w:r>
      <w:r w:rsidRPr="0028047C">
        <w:rPr>
          <w:sz w:val="28"/>
          <w:szCs w:val="28"/>
        </w:rPr>
        <w:t>0</w:t>
      </w:r>
      <w:r w:rsidRPr="0028047C">
        <w:rPr>
          <w:sz w:val="28"/>
          <w:szCs w:val="28"/>
          <w:lang w:val="vi-VN"/>
        </w:rPr>
        <w:t>8 chân. Trứng rất nhỏ hình bán cầu, màu đỏ sẫm. Nhện non giống trưởng thành nhưng màu hồng.</w:t>
      </w:r>
    </w:p>
    <w:p w14:paraId="5133E478" w14:textId="77777777" w:rsidR="00D824D6" w:rsidRPr="0028047C" w:rsidRDefault="00D824D6" w:rsidP="003F2AD4">
      <w:pPr>
        <w:tabs>
          <w:tab w:val="left" w:pos="90"/>
        </w:tabs>
        <w:ind w:firstLine="709"/>
        <w:jc w:val="both"/>
        <w:rPr>
          <w:sz w:val="28"/>
          <w:szCs w:val="28"/>
          <w:lang w:val="vi-VN"/>
        </w:rPr>
      </w:pPr>
      <w:r w:rsidRPr="0028047C">
        <w:rPr>
          <w:sz w:val="28"/>
          <w:szCs w:val="28"/>
        </w:rPr>
        <w:t>*</w:t>
      </w:r>
      <w:r w:rsidRPr="0028047C">
        <w:rPr>
          <w:sz w:val="28"/>
          <w:szCs w:val="28"/>
          <w:lang w:val="vi-VN"/>
        </w:rPr>
        <w:t xml:space="preserve"> Tập tính gây h</w:t>
      </w:r>
      <w:r w:rsidRPr="0028047C">
        <w:rPr>
          <w:sz w:val="28"/>
          <w:szCs w:val="28"/>
        </w:rPr>
        <w:t>ạ</w:t>
      </w:r>
      <w:r w:rsidRPr="0028047C">
        <w:rPr>
          <w:sz w:val="28"/>
          <w:szCs w:val="28"/>
          <w:lang w:val="vi-VN"/>
        </w:rPr>
        <w:t>i</w:t>
      </w:r>
    </w:p>
    <w:p w14:paraId="4ED0B32C"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 xml:space="preserve">Nhện sống tập trung dưới mặt lá chích hút nhựa tạo thành các vệt màu nâu vàng nhạt dọc theo hai bên gân lá. Mật số nhện cao làm lá vàng và rụng, ảnh hưởng đến sinh trưởng của cây. Nhện phát triển </w:t>
      </w:r>
      <w:r w:rsidRPr="0028047C">
        <w:rPr>
          <w:sz w:val="28"/>
          <w:szCs w:val="28"/>
        </w:rPr>
        <w:t xml:space="preserve">mạnh </w:t>
      </w:r>
      <w:r w:rsidRPr="0028047C">
        <w:rPr>
          <w:sz w:val="28"/>
          <w:szCs w:val="28"/>
          <w:lang w:val="vi-VN"/>
        </w:rPr>
        <w:t>trong điều kiện nóng, khô.</w:t>
      </w:r>
    </w:p>
    <w:p w14:paraId="3776882F" w14:textId="77777777" w:rsidR="00D824D6" w:rsidRPr="0028047C" w:rsidRDefault="00D824D6" w:rsidP="003F2AD4">
      <w:pPr>
        <w:tabs>
          <w:tab w:val="left" w:pos="90"/>
        </w:tabs>
        <w:ind w:firstLine="709"/>
        <w:jc w:val="both"/>
        <w:rPr>
          <w:sz w:val="28"/>
          <w:szCs w:val="28"/>
          <w:lang w:val="vi-VN"/>
        </w:rPr>
      </w:pPr>
      <w:r w:rsidRPr="0028047C">
        <w:rPr>
          <w:sz w:val="28"/>
          <w:szCs w:val="28"/>
        </w:rPr>
        <w:t>*</w:t>
      </w:r>
      <w:r w:rsidRPr="0028047C">
        <w:rPr>
          <w:sz w:val="28"/>
          <w:szCs w:val="28"/>
          <w:lang w:val="vi-VN"/>
        </w:rPr>
        <w:t xml:space="preserve"> Biện pháp phòng chống</w:t>
      </w:r>
    </w:p>
    <w:p w14:paraId="59534DD0"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 xml:space="preserve">- Bón phân, chăm sóc đầy đủ cho cây sinh trưởng bình thường. </w:t>
      </w:r>
    </w:p>
    <w:p w14:paraId="6BDCFD20"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 xml:space="preserve">- Phun nước với áp lực mạnh lên tán cây vào mùa nắng, sẽ làm giảm mật số nhện đỏ. </w:t>
      </w:r>
    </w:p>
    <w:p w14:paraId="17E7A94B"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 xml:space="preserve">- Có thể sử dụng các loại thuốc bảo vệ thực vật có trong danh mục bảo vệ thực vật của Việt Nam khuyến cáo, như: </w:t>
      </w:r>
      <w:r w:rsidRPr="0028047C">
        <w:rPr>
          <w:sz w:val="28"/>
          <w:szCs w:val="28"/>
        </w:rPr>
        <w:t>H</w:t>
      </w:r>
      <w:r w:rsidRPr="0028047C">
        <w:rPr>
          <w:sz w:val="28"/>
          <w:szCs w:val="28"/>
          <w:lang w:val="vi-VN"/>
        </w:rPr>
        <w:t xml:space="preserve">oạt chất Abamectin; hoạt chất Abamectin + Petroleum oil,… </w:t>
      </w:r>
      <w:r w:rsidRPr="0028047C">
        <w:rPr>
          <w:sz w:val="28"/>
          <w:szCs w:val="28"/>
        </w:rPr>
        <w:t>l</w:t>
      </w:r>
      <w:r w:rsidRPr="0028047C">
        <w:rPr>
          <w:sz w:val="28"/>
          <w:szCs w:val="28"/>
          <w:lang w:val="vi-VN"/>
        </w:rPr>
        <w:t>iều lượng theo khuyến cáo trên nhãn.</w:t>
      </w:r>
    </w:p>
    <w:p w14:paraId="2D564EAE" w14:textId="77777777" w:rsidR="00D824D6" w:rsidRPr="0028047C" w:rsidRDefault="00D824D6" w:rsidP="003F2AD4">
      <w:pPr>
        <w:tabs>
          <w:tab w:val="left" w:pos="90"/>
        </w:tabs>
        <w:ind w:firstLine="709"/>
        <w:jc w:val="both"/>
        <w:rPr>
          <w:b/>
          <w:sz w:val="28"/>
          <w:szCs w:val="28"/>
        </w:rPr>
      </w:pPr>
      <w:r w:rsidRPr="0028047C">
        <w:rPr>
          <w:b/>
          <w:sz w:val="28"/>
          <w:szCs w:val="28"/>
        </w:rPr>
        <w:t>2. Bệnh hại</w:t>
      </w:r>
    </w:p>
    <w:p w14:paraId="63153809" w14:textId="77777777" w:rsidR="00D824D6" w:rsidRPr="0028047C" w:rsidRDefault="00D824D6" w:rsidP="003F2AD4">
      <w:pPr>
        <w:tabs>
          <w:tab w:val="left" w:pos="90"/>
        </w:tabs>
        <w:ind w:firstLine="709"/>
        <w:jc w:val="both"/>
        <w:rPr>
          <w:sz w:val="28"/>
          <w:szCs w:val="28"/>
          <w:lang w:val="vi-VN"/>
        </w:rPr>
      </w:pPr>
      <w:r w:rsidRPr="0028047C">
        <w:rPr>
          <w:sz w:val="28"/>
          <w:szCs w:val="28"/>
        </w:rPr>
        <w:t>a)</w:t>
      </w:r>
      <w:r w:rsidRPr="0028047C">
        <w:rPr>
          <w:sz w:val="28"/>
          <w:szCs w:val="28"/>
          <w:lang w:val="vi-VN"/>
        </w:rPr>
        <w:t xml:space="preserve"> Bệnh thán thư</w:t>
      </w:r>
    </w:p>
    <w:p w14:paraId="40138E68" w14:textId="77777777" w:rsidR="00D824D6" w:rsidRPr="0028047C" w:rsidRDefault="00D824D6" w:rsidP="003F2AD4">
      <w:pPr>
        <w:tabs>
          <w:tab w:val="left" w:pos="90"/>
        </w:tabs>
        <w:ind w:firstLine="709"/>
        <w:jc w:val="both"/>
        <w:rPr>
          <w:i/>
          <w:iCs/>
          <w:sz w:val="28"/>
          <w:szCs w:val="28"/>
        </w:rPr>
      </w:pPr>
      <w:r w:rsidRPr="0028047C">
        <w:rPr>
          <w:sz w:val="28"/>
          <w:szCs w:val="28"/>
        </w:rPr>
        <w:t>*</w:t>
      </w:r>
      <w:r w:rsidRPr="0028047C">
        <w:rPr>
          <w:sz w:val="28"/>
          <w:szCs w:val="28"/>
          <w:lang w:val="vi-VN"/>
        </w:rPr>
        <w:t xml:space="preserve"> Tác nhân: </w:t>
      </w:r>
      <w:r w:rsidRPr="0028047C">
        <w:rPr>
          <w:sz w:val="28"/>
          <w:szCs w:val="28"/>
        </w:rPr>
        <w:t>D</w:t>
      </w:r>
      <w:r w:rsidRPr="0028047C">
        <w:rPr>
          <w:sz w:val="28"/>
          <w:szCs w:val="28"/>
          <w:lang w:val="vi-VN"/>
        </w:rPr>
        <w:t xml:space="preserve">o nấm </w:t>
      </w:r>
      <w:r w:rsidRPr="0028047C">
        <w:rPr>
          <w:i/>
          <w:iCs/>
          <w:sz w:val="28"/>
          <w:szCs w:val="28"/>
          <w:lang w:val="vi-VN"/>
        </w:rPr>
        <w:t>Collectotrichum gloeosporioides</w:t>
      </w:r>
      <w:r w:rsidRPr="0028047C">
        <w:rPr>
          <w:i/>
          <w:iCs/>
          <w:sz w:val="28"/>
          <w:szCs w:val="28"/>
        </w:rPr>
        <w:t>.</w:t>
      </w:r>
    </w:p>
    <w:p w14:paraId="494AFD27" w14:textId="77777777" w:rsidR="00D824D6" w:rsidRPr="0028047C" w:rsidRDefault="00D824D6" w:rsidP="003F2AD4">
      <w:pPr>
        <w:tabs>
          <w:tab w:val="left" w:pos="90"/>
        </w:tabs>
        <w:ind w:firstLine="709"/>
        <w:jc w:val="both"/>
        <w:rPr>
          <w:iCs/>
          <w:sz w:val="28"/>
          <w:szCs w:val="28"/>
        </w:rPr>
      </w:pPr>
      <w:r w:rsidRPr="0028047C">
        <w:rPr>
          <w:iCs/>
          <w:sz w:val="28"/>
          <w:szCs w:val="28"/>
        </w:rPr>
        <w:t>*</w:t>
      </w:r>
      <w:r w:rsidRPr="0028047C">
        <w:rPr>
          <w:iCs/>
          <w:sz w:val="28"/>
          <w:szCs w:val="28"/>
          <w:lang w:val="vi-VN"/>
        </w:rPr>
        <w:t xml:space="preserve"> Triệu chứng</w:t>
      </w:r>
    </w:p>
    <w:p w14:paraId="5CDEA50C" w14:textId="77777777" w:rsidR="00D824D6" w:rsidRPr="0028047C" w:rsidRDefault="00D824D6" w:rsidP="003F2AD4">
      <w:pPr>
        <w:tabs>
          <w:tab w:val="left" w:pos="90"/>
        </w:tabs>
        <w:ind w:firstLine="709"/>
        <w:jc w:val="both"/>
        <w:rPr>
          <w:iCs/>
          <w:sz w:val="28"/>
          <w:szCs w:val="28"/>
          <w:lang w:val="vi-VN"/>
        </w:rPr>
      </w:pPr>
      <w:r w:rsidRPr="0028047C">
        <w:rPr>
          <w:iCs/>
          <w:sz w:val="28"/>
          <w:szCs w:val="28"/>
          <w:lang w:val="vi-VN"/>
        </w:rPr>
        <w:t xml:space="preserve">Bệnh hại chủ yếu trên lá, đôi khi trên hoa và quả. Vết bệnh lúc đầu là những đốm màu vàng nâu, sau lớn dần hình hơi tròn, xung quanh viền nâu đậm, giữa màu nâu xám nhạt, có nhiều chấm đen nhỏ li ti xếp thành vòng đồng tâm. Nhiều vết bệnh liên kết lại tạo thành vùng cháy lớn làm lá vàng và rụng. </w:t>
      </w:r>
    </w:p>
    <w:p w14:paraId="646E9C11" w14:textId="77777777" w:rsidR="00D824D6" w:rsidRPr="0028047C" w:rsidRDefault="00D824D6" w:rsidP="003F2AD4">
      <w:pPr>
        <w:tabs>
          <w:tab w:val="left" w:pos="90"/>
        </w:tabs>
        <w:ind w:firstLine="709"/>
        <w:jc w:val="both"/>
        <w:rPr>
          <w:iCs/>
          <w:sz w:val="28"/>
          <w:szCs w:val="28"/>
          <w:lang w:val="vi-VN"/>
        </w:rPr>
      </w:pPr>
      <w:r w:rsidRPr="0028047C">
        <w:rPr>
          <w:iCs/>
          <w:sz w:val="28"/>
          <w:szCs w:val="28"/>
        </w:rPr>
        <w:lastRenderedPageBreak/>
        <w:t>*</w:t>
      </w:r>
      <w:r w:rsidRPr="0028047C">
        <w:rPr>
          <w:iCs/>
          <w:sz w:val="28"/>
          <w:szCs w:val="28"/>
          <w:lang w:val="vi-VN"/>
        </w:rPr>
        <w:t xml:space="preserve"> Điều kiện phát sinh, phát triển</w:t>
      </w:r>
    </w:p>
    <w:p w14:paraId="026628CC" w14:textId="77777777" w:rsidR="00D824D6" w:rsidRPr="0028047C" w:rsidRDefault="00D824D6" w:rsidP="003F2AD4">
      <w:pPr>
        <w:tabs>
          <w:tab w:val="left" w:pos="90"/>
        </w:tabs>
        <w:ind w:firstLine="709"/>
        <w:jc w:val="both"/>
        <w:rPr>
          <w:iCs/>
          <w:sz w:val="28"/>
          <w:szCs w:val="28"/>
          <w:lang w:val="vi-VN"/>
        </w:rPr>
      </w:pPr>
      <w:r w:rsidRPr="0028047C">
        <w:rPr>
          <w:iCs/>
          <w:sz w:val="28"/>
          <w:szCs w:val="28"/>
          <w:lang w:val="vi-VN"/>
        </w:rPr>
        <w:t>Bệnh phát triển nhiều trong điều kiện trời nóng, ẩm, mưa nhiều. Các quả nằm khuất trong tán lá bị bệnh nhiều hơn.</w:t>
      </w:r>
    </w:p>
    <w:p w14:paraId="2437CDD0" w14:textId="77777777" w:rsidR="00D824D6" w:rsidRPr="0028047C" w:rsidRDefault="00D824D6" w:rsidP="003F2AD4">
      <w:pPr>
        <w:tabs>
          <w:tab w:val="left" w:pos="90"/>
        </w:tabs>
        <w:ind w:firstLine="709"/>
        <w:jc w:val="both"/>
        <w:rPr>
          <w:iCs/>
          <w:sz w:val="28"/>
          <w:szCs w:val="28"/>
          <w:lang w:val="vi-VN"/>
        </w:rPr>
      </w:pPr>
      <w:r w:rsidRPr="0028047C">
        <w:rPr>
          <w:iCs/>
          <w:sz w:val="28"/>
          <w:szCs w:val="28"/>
        </w:rPr>
        <w:t>*</w:t>
      </w:r>
      <w:r w:rsidRPr="0028047C">
        <w:rPr>
          <w:iCs/>
          <w:sz w:val="28"/>
          <w:szCs w:val="28"/>
          <w:lang w:val="vi-VN"/>
        </w:rPr>
        <w:t xml:space="preserve"> Biện pháp phòng chống</w:t>
      </w:r>
    </w:p>
    <w:p w14:paraId="0BDF64C8" w14:textId="77777777" w:rsidR="00D824D6" w:rsidRPr="0028047C" w:rsidRDefault="00D824D6" w:rsidP="003F2AD4">
      <w:pPr>
        <w:tabs>
          <w:tab w:val="left" w:pos="90"/>
        </w:tabs>
        <w:ind w:firstLine="709"/>
        <w:jc w:val="both"/>
        <w:rPr>
          <w:iCs/>
          <w:sz w:val="28"/>
          <w:szCs w:val="28"/>
        </w:rPr>
      </w:pPr>
      <w:r w:rsidRPr="0028047C">
        <w:rPr>
          <w:iCs/>
          <w:sz w:val="28"/>
          <w:szCs w:val="28"/>
          <w:lang w:val="vi-VN"/>
        </w:rPr>
        <w:t>- T</w:t>
      </w:r>
      <w:r w:rsidRPr="0028047C">
        <w:rPr>
          <w:iCs/>
          <w:sz w:val="28"/>
          <w:szCs w:val="28"/>
        </w:rPr>
        <w:t>ỉ</w:t>
      </w:r>
      <w:r w:rsidRPr="0028047C">
        <w:rPr>
          <w:iCs/>
          <w:sz w:val="28"/>
          <w:szCs w:val="28"/>
          <w:lang w:val="vi-VN"/>
        </w:rPr>
        <w:t xml:space="preserve">a cành, lá cho thông thoáng nhiều ánh sáng và khô ráo. </w:t>
      </w:r>
    </w:p>
    <w:p w14:paraId="142A0A53" w14:textId="77777777" w:rsidR="00D824D6" w:rsidRPr="0028047C" w:rsidRDefault="00D824D6" w:rsidP="003F2AD4">
      <w:pPr>
        <w:tabs>
          <w:tab w:val="left" w:pos="90"/>
        </w:tabs>
        <w:ind w:firstLine="709"/>
        <w:jc w:val="both"/>
        <w:rPr>
          <w:iCs/>
          <w:sz w:val="28"/>
          <w:szCs w:val="28"/>
          <w:lang w:val="vi-VN"/>
        </w:rPr>
      </w:pPr>
      <w:r w:rsidRPr="0028047C">
        <w:rPr>
          <w:iCs/>
          <w:sz w:val="28"/>
          <w:szCs w:val="28"/>
          <w:lang w:val="vi-VN"/>
        </w:rPr>
        <w:t xml:space="preserve">- Khi phát hiện cây mới xuất hiện bệnh, có thể sử dụng các loại thuốc </w:t>
      </w:r>
      <w:r w:rsidRPr="0028047C">
        <w:rPr>
          <w:sz w:val="28"/>
          <w:szCs w:val="28"/>
          <w:lang w:val="vi-VN"/>
        </w:rPr>
        <w:t xml:space="preserve">bảo vệ thực vật </w:t>
      </w:r>
      <w:r w:rsidRPr="0028047C">
        <w:rPr>
          <w:iCs/>
          <w:sz w:val="28"/>
          <w:szCs w:val="28"/>
          <w:lang w:val="vi-VN"/>
        </w:rPr>
        <w:t xml:space="preserve">có trong </w:t>
      </w:r>
      <w:r w:rsidRPr="0028047C">
        <w:rPr>
          <w:iCs/>
          <w:sz w:val="28"/>
          <w:szCs w:val="28"/>
        </w:rPr>
        <w:t>D</w:t>
      </w:r>
      <w:r w:rsidRPr="0028047C">
        <w:rPr>
          <w:iCs/>
          <w:sz w:val="28"/>
          <w:szCs w:val="28"/>
          <w:lang w:val="vi-VN"/>
        </w:rPr>
        <w:t xml:space="preserve">anh mục </w:t>
      </w:r>
      <w:r w:rsidRPr="0028047C">
        <w:rPr>
          <w:iCs/>
          <w:sz w:val="28"/>
          <w:szCs w:val="28"/>
        </w:rPr>
        <w:t xml:space="preserve">thuốc </w:t>
      </w:r>
      <w:r w:rsidRPr="0028047C">
        <w:rPr>
          <w:sz w:val="28"/>
          <w:szCs w:val="28"/>
          <w:lang w:val="vi-VN"/>
        </w:rPr>
        <w:t xml:space="preserve">bảo vệ thực vật </w:t>
      </w:r>
      <w:r w:rsidRPr="0028047C">
        <w:rPr>
          <w:iCs/>
          <w:sz w:val="28"/>
          <w:szCs w:val="28"/>
          <w:lang w:val="vi-VN"/>
        </w:rPr>
        <w:t>của Việt Nam khuyến cáo, như Azoxystrobin + Chlorothalonil; hoạt chất Chlorothalonil + Mandipropamid,...</w:t>
      </w:r>
      <w:r w:rsidRPr="0028047C">
        <w:rPr>
          <w:iCs/>
          <w:sz w:val="28"/>
          <w:szCs w:val="28"/>
        </w:rPr>
        <w:t xml:space="preserve"> p</w:t>
      </w:r>
      <w:r w:rsidRPr="0028047C">
        <w:rPr>
          <w:iCs/>
          <w:sz w:val="28"/>
          <w:szCs w:val="28"/>
          <w:lang w:val="vi-VN"/>
        </w:rPr>
        <w:t>hun ướt đều trên tán lá hoặc khi trái còn non, liều lượng theo khuyến cáo trên nhãn.</w:t>
      </w:r>
    </w:p>
    <w:p w14:paraId="2BDAD870" w14:textId="77777777" w:rsidR="00D824D6" w:rsidRPr="0028047C" w:rsidRDefault="00D824D6" w:rsidP="003F2AD4">
      <w:pPr>
        <w:tabs>
          <w:tab w:val="left" w:pos="90"/>
        </w:tabs>
        <w:ind w:firstLine="709"/>
        <w:jc w:val="both"/>
        <w:rPr>
          <w:sz w:val="28"/>
          <w:szCs w:val="28"/>
          <w:lang w:val="pt-BR"/>
        </w:rPr>
      </w:pPr>
      <w:r w:rsidRPr="0028047C">
        <w:rPr>
          <w:sz w:val="28"/>
          <w:szCs w:val="28"/>
        </w:rPr>
        <w:t>b)</w:t>
      </w:r>
      <w:r w:rsidRPr="0028047C">
        <w:rPr>
          <w:sz w:val="28"/>
          <w:szCs w:val="28"/>
          <w:lang w:val="vi-VN"/>
        </w:rPr>
        <w:t xml:space="preserve"> Bệnh đốm lá</w:t>
      </w:r>
    </w:p>
    <w:p w14:paraId="05AE02B4" w14:textId="77777777" w:rsidR="00D824D6" w:rsidRPr="0028047C" w:rsidRDefault="00D824D6" w:rsidP="003F2AD4">
      <w:pPr>
        <w:tabs>
          <w:tab w:val="left" w:pos="90"/>
        </w:tabs>
        <w:ind w:firstLine="709"/>
        <w:jc w:val="both"/>
        <w:rPr>
          <w:bCs/>
          <w:sz w:val="28"/>
          <w:szCs w:val="28"/>
          <w:lang w:val="pt-BR"/>
        </w:rPr>
      </w:pPr>
      <w:r w:rsidRPr="0028047C">
        <w:rPr>
          <w:sz w:val="28"/>
          <w:szCs w:val="28"/>
          <w:lang w:val="pt-BR"/>
        </w:rPr>
        <w:t xml:space="preserve">* Tác nhân: Do nấm </w:t>
      </w:r>
      <w:r w:rsidRPr="0028047C">
        <w:rPr>
          <w:i/>
          <w:iCs/>
          <w:sz w:val="28"/>
          <w:szCs w:val="28"/>
          <w:lang w:val="vi-VN"/>
        </w:rPr>
        <w:t xml:space="preserve">Pestalotia </w:t>
      </w:r>
      <w:r w:rsidRPr="0028047C">
        <w:rPr>
          <w:iCs/>
          <w:sz w:val="28"/>
          <w:szCs w:val="28"/>
          <w:lang w:val="vi-VN"/>
        </w:rPr>
        <w:t>sp</w:t>
      </w:r>
      <w:r w:rsidRPr="0028047C">
        <w:rPr>
          <w:iCs/>
          <w:sz w:val="28"/>
          <w:szCs w:val="28"/>
          <w:lang w:val="pt-BR"/>
        </w:rPr>
        <w:t>.</w:t>
      </w:r>
      <w:r w:rsidRPr="0028047C">
        <w:rPr>
          <w:b/>
          <w:bCs/>
          <w:sz w:val="28"/>
          <w:szCs w:val="28"/>
          <w:lang w:val="vi-VN"/>
        </w:rPr>
        <w:t> </w:t>
      </w:r>
    </w:p>
    <w:p w14:paraId="7FAA67D6" w14:textId="77777777" w:rsidR="00D824D6" w:rsidRPr="0028047C" w:rsidRDefault="00D824D6" w:rsidP="003F2AD4">
      <w:pPr>
        <w:tabs>
          <w:tab w:val="left" w:pos="90"/>
        </w:tabs>
        <w:ind w:firstLine="709"/>
        <w:jc w:val="both"/>
        <w:rPr>
          <w:sz w:val="28"/>
          <w:szCs w:val="28"/>
          <w:lang w:val="pt-BR"/>
        </w:rPr>
      </w:pPr>
      <w:r w:rsidRPr="0028047C">
        <w:rPr>
          <w:sz w:val="28"/>
          <w:szCs w:val="28"/>
          <w:lang w:val="pt-BR"/>
        </w:rPr>
        <w:t>* Triệu chứng</w:t>
      </w:r>
    </w:p>
    <w:p w14:paraId="475E82A4" w14:textId="77777777" w:rsidR="00D824D6" w:rsidRPr="0028047C" w:rsidRDefault="00D824D6" w:rsidP="003F2AD4">
      <w:pPr>
        <w:tabs>
          <w:tab w:val="left" w:pos="90"/>
        </w:tabs>
        <w:ind w:firstLine="709"/>
        <w:jc w:val="both"/>
        <w:rPr>
          <w:sz w:val="28"/>
          <w:szCs w:val="28"/>
          <w:lang w:val="vi-VN"/>
        </w:rPr>
      </w:pPr>
      <w:r w:rsidRPr="0028047C">
        <w:rPr>
          <w:sz w:val="28"/>
          <w:szCs w:val="28"/>
          <w:lang w:val="pt-BR"/>
        </w:rPr>
        <w:t>B</w:t>
      </w:r>
      <w:r w:rsidRPr="0028047C">
        <w:rPr>
          <w:sz w:val="28"/>
          <w:szCs w:val="28"/>
          <w:lang w:val="vi-VN"/>
        </w:rPr>
        <w:t xml:space="preserve">ệnh khá quan trọng trên măng cụt vì bệnh làm rụng lá và ảnh hưởng đến năng suất cây trồng. Đốm bệnh ban đầu thường có màu vàng cam, sau lan nhanh và chuyển sang màu nâu đỏ, xung quanh vết bệnh có viền nâu sậm, vết bệnh thường không có hình dáng nhất định. Kích thước vết bệnh có thể rất lớn hoặc nhiều vết bệnh nối liền nhau làm lá bị khô và cháy. </w:t>
      </w:r>
    </w:p>
    <w:p w14:paraId="0FC697D6" w14:textId="77777777" w:rsidR="00D824D6" w:rsidRPr="0028047C" w:rsidRDefault="00D824D6" w:rsidP="003F2AD4">
      <w:pPr>
        <w:tabs>
          <w:tab w:val="left" w:pos="90"/>
        </w:tabs>
        <w:ind w:firstLine="709"/>
        <w:jc w:val="both"/>
        <w:rPr>
          <w:sz w:val="28"/>
          <w:szCs w:val="28"/>
          <w:lang w:val="vi-VN"/>
        </w:rPr>
      </w:pPr>
      <w:r w:rsidRPr="0028047C">
        <w:rPr>
          <w:sz w:val="28"/>
          <w:szCs w:val="28"/>
        </w:rPr>
        <w:t>*</w:t>
      </w:r>
      <w:r w:rsidRPr="0028047C">
        <w:rPr>
          <w:sz w:val="28"/>
          <w:szCs w:val="28"/>
          <w:lang w:val="vi-VN"/>
        </w:rPr>
        <w:t xml:space="preserve"> Điều kiện phát sinh, phát triển</w:t>
      </w:r>
    </w:p>
    <w:p w14:paraId="50BBA071" w14:textId="77777777" w:rsidR="00D824D6" w:rsidRPr="0028047C" w:rsidRDefault="00D824D6" w:rsidP="003F2AD4">
      <w:pPr>
        <w:tabs>
          <w:tab w:val="left" w:pos="90"/>
        </w:tabs>
        <w:ind w:firstLine="709"/>
        <w:jc w:val="both"/>
        <w:rPr>
          <w:sz w:val="28"/>
          <w:szCs w:val="28"/>
        </w:rPr>
      </w:pPr>
      <w:r w:rsidRPr="0028047C">
        <w:rPr>
          <w:sz w:val="28"/>
          <w:szCs w:val="28"/>
          <w:lang w:val="vi-VN"/>
        </w:rPr>
        <w:t>Trên bề mặt lá vết bệnh cũng có thể thấy những ổ nấm màu đen, đó là những bào tử nấm có thể lây bệnh qua nước mưa, nước tưới phun từ những lá bệnh trên cây</w:t>
      </w:r>
      <w:r w:rsidRPr="0028047C">
        <w:rPr>
          <w:sz w:val="28"/>
          <w:szCs w:val="28"/>
        </w:rPr>
        <w:t>.</w:t>
      </w:r>
    </w:p>
    <w:p w14:paraId="4906F5A1" w14:textId="77777777" w:rsidR="00D824D6" w:rsidRPr="0028047C" w:rsidRDefault="00D824D6" w:rsidP="003F2AD4">
      <w:pPr>
        <w:tabs>
          <w:tab w:val="left" w:pos="90"/>
        </w:tabs>
        <w:ind w:firstLine="709"/>
        <w:jc w:val="both"/>
        <w:rPr>
          <w:sz w:val="28"/>
          <w:szCs w:val="28"/>
        </w:rPr>
      </w:pPr>
      <w:r w:rsidRPr="0028047C">
        <w:rPr>
          <w:sz w:val="28"/>
          <w:szCs w:val="28"/>
        </w:rPr>
        <w:t>*</w:t>
      </w:r>
      <w:r w:rsidRPr="0028047C">
        <w:rPr>
          <w:sz w:val="28"/>
          <w:szCs w:val="28"/>
          <w:lang w:val="vi-VN"/>
        </w:rPr>
        <w:t xml:space="preserve"> Biện pháp phòng chống</w:t>
      </w:r>
    </w:p>
    <w:p w14:paraId="2B09EE84"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 xml:space="preserve">Có thể sử dụng các loại thuốc bảo vệ thực vật có trong danh mục bảo vệ thực vật của Việt Nam khuyến cáo, như: </w:t>
      </w:r>
      <w:r w:rsidRPr="0028047C">
        <w:rPr>
          <w:sz w:val="28"/>
          <w:szCs w:val="28"/>
        </w:rPr>
        <w:t>H</w:t>
      </w:r>
      <w:r w:rsidRPr="0028047C">
        <w:rPr>
          <w:sz w:val="28"/>
          <w:szCs w:val="28"/>
          <w:lang w:val="vi-VN"/>
        </w:rPr>
        <w:t>oạt chất Azoxystrobin + Difenoconazole,…</w:t>
      </w:r>
      <w:r w:rsidRPr="0028047C">
        <w:rPr>
          <w:sz w:val="28"/>
          <w:szCs w:val="28"/>
        </w:rPr>
        <w:t xml:space="preserve"> </w:t>
      </w:r>
      <w:r w:rsidRPr="0028047C">
        <w:rPr>
          <w:sz w:val="28"/>
          <w:szCs w:val="28"/>
          <w:lang w:val="vi-VN"/>
        </w:rPr>
        <w:t>Liều lượng theo khuyến cáo trên nhãn.</w:t>
      </w:r>
    </w:p>
    <w:p w14:paraId="37100D4E" w14:textId="77777777" w:rsidR="00D824D6" w:rsidRPr="0028047C" w:rsidRDefault="00D824D6" w:rsidP="003F2AD4">
      <w:pPr>
        <w:tabs>
          <w:tab w:val="left" w:pos="90"/>
        </w:tabs>
        <w:ind w:firstLine="709"/>
        <w:jc w:val="both"/>
        <w:rPr>
          <w:sz w:val="28"/>
          <w:szCs w:val="28"/>
          <w:lang w:val="vi-VN"/>
        </w:rPr>
      </w:pPr>
      <w:r w:rsidRPr="0028047C">
        <w:rPr>
          <w:sz w:val="28"/>
          <w:szCs w:val="28"/>
        </w:rPr>
        <w:t>c)</w:t>
      </w:r>
      <w:r w:rsidRPr="0028047C">
        <w:rPr>
          <w:sz w:val="28"/>
          <w:szCs w:val="28"/>
          <w:lang w:val="vi-VN"/>
        </w:rPr>
        <w:t xml:space="preserve"> Bệnh chảy nhựa quả </w:t>
      </w:r>
    </w:p>
    <w:p w14:paraId="7DDB2A85" w14:textId="77777777" w:rsidR="00D824D6" w:rsidRPr="0028047C" w:rsidRDefault="00D824D6" w:rsidP="003F2AD4">
      <w:pPr>
        <w:tabs>
          <w:tab w:val="left" w:pos="90"/>
        </w:tabs>
        <w:ind w:firstLine="709"/>
        <w:jc w:val="both"/>
        <w:rPr>
          <w:sz w:val="28"/>
          <w:szCs w:val="28"/>
        </w:rPr>
      </w:pPr>
      <w:r w:rsidRPr="0028047C">
        <w:rPr>
          <w:sz w:val="28"/>
          <w:szCs w:val="28"/>
        </w:rPr>
        <w:t>*</w:t>
      </w:r>
      <w:r w:rsidRPr="0028047C">
        <w:rPr>
          <w:sz w:val="28"/>
          <w:szCs w:val="28"/>
          <w:lang w:val="vi-VN"/>
        </w:rPr>
        <w:t xml:space="preserve"> Tác nhân</w:t>
      </w:r>
    </w:p>
    <w:p w14:paraId="5BFB3191" w14:textId="77777777" w:rsidR="00D824D6" w:rsidRPr="0028047C" w:rsidRDefault="00D824D6" w:rsidP="003F2AD4">
      <w:pPr>
        <w:tabs>
          <w:tab w:val="left" w:pos="90"/>
        </w:tabs>
        <w:ind w:firstLine="709"/>
        <w:jc w:val="both"/>
        <w:rPr>
          <w:sz w:val="28"/>
          <w:szCs w:val="28"/>
        </w:rPr>
      </w:pPr>
      <w:r w:rsidRPr="0028047C">
        <w:rPr>
          <w:sz w:val="28"/>
          <w:szCs w:val="28"/>
          <w:lang w:val="vi-VN"/>
        </w:rPr>
        <w:t xml:space="preserve">Có thể do côn trùng chích hút gây nên hoặc do yếu tố sinh lý như mưa gió nhiều, rễ bị tổn thương. </w:t>
      </w:r>
    </w:p>
    <w:p w14:paraId="4EA96E41" w14:textId="77777777" w:rsidR="00D824D6" w:rsidRPr="0028047C" w:rsidRDefault="00D824D6" w:rsidP="003F2AD4">
      <w:pPr>
        <w:tabs>
          <w:tab w:val="left" w:pos="90"/>
        </w:tabs>
        <w:ind w:firstLine="709"/>
        <w:jc w:val="both"/>
        <w:rPr>
          <w:sz w:val="28"/>
          <w:szCs w:val="28"/>
          <w:lang w:val="vi-VN"/>
        </w:rPr>
      </w:pPr>
      <w:r w:rsidRPr="0028047C">
        <w:rPr>
          <w:sz w:val="28"/>
          <w:szCs w:val="28"/>
          <w:lang w:val="vi-VN"/>
        </w:rPr>
        <w:t>Một số trường hợp khi mủ chảy phía trong thì trên cuống trái có vết thâm và trên đó mọc ra Phytophthora spp., như vậy có thể Phytophthora tham gia một phần trong việc tạo nên hiện tượng này.</w:t>
      </w:r>
    </w:p>
    <w:p w14:paraId="54F780A3" w14:textId="77777777" w:rsidR="00D824D6" w:rsidRPr="0028047C" w:rsidRDefault="00D824D6" w:rsidP="003F2AD4">
      <w:pPr>
        <w:tabs>
          <w:tab w:val="left" w:pos="90"/>
        </w:tabs>
        <w:ind w:firstLine="709"/>
        <w:jc w:val="both"/>
        <w:rPr>
          <w:sz w:val="28"/>
          <w:szCs w:val="28"/>
        </w:rPr>
      </w:pPr>
      <w:r w:rsidRPr="0028047C">
        <w:rPr>
          <w:sz w:val="28"/>
          <w:szCs w:val="28"/>
        </w:rPr>
        <w:t>*</w:t>
      </w:r>
      <w:r w:rsidRPr="0028047C">
        <w:rPr>
          <w:sz w:val="28"/>
          <w:szCs w:val="28"/>
          <w:lang w:val="vi-VN"/>
        </w:rPr>
        <w:t xml:space="preserve"> Triệu chứng</w:t>
      </w:r>
    </w:p>
    <w:p w14:paraId="360EE2EE" w14:textId="77777777" w:rsidR="00D824D6" w:rsidRPr="0028047C" w:rsidRDefault="00D824D6" w:rsidP="003F2AD4">
      <w:pPr>
        <w:tabs>
          <w:tab w:val="left" w:pos="90"/>
        </w:tabs>
        <w:ind w:firstLine="709"/>
        <w:jc w:val="both"/>
        <w:rPr>
          <w:sz w:val="28"/>
          <w:szCs w:val="28"/>
          <w:lang w:val="vi-VN"/>
        </w:rPr>
      </w:pPr>
      <w:r w:rsidRPr="0028047C">
        <w:rPr>
          <w:sz w:val="28"/>
          <w:szCs w:val="28"/>
        </w:rPr>
        <w:t>T</w:t>
      </w:r>
      <w:r w:rsidRPr="0028047C">
        <w:rPr>
          <w:sz w:val="28"/>
          <w:szCs w:val="28"/>
          <w:lang w:val="vi-VN"/>
        </w:rPr>
        <w:t xml:space="preserve">rên trái thường xuất hiện những vệt chảy nhựa màu vàng, hoặc trái bên ngoài bình thường nhưng bên trong phần thịt chảy nhựa vàng làm thịt quả chỗ đó bị thối, hoặc phần thịt bị sượng, màu trắng trong không ăn được. </w:t>
      </w:r>
    </w:p>
    <w:p w14:paraId="742485A5" w14:textId="77777777" w:rsidR="00D824D6" w:rsidRPr="0028047C" w:rsidRDefault="00D824D6" w:rsidP="003F2AD4">
      <w:pPr>
        <w:tabs>
          <w:tab w:val="left" w:pos="90"/>
        </w:tabs>
        <w:ind w:firstLine="709"/>
        <w:jc w:val="both"/>
        <w:rPr>
          <w:sz w:val="28"/>
          <w:szCs w:val="28"/>
        </w:rPr>
      </w:pPr>
      <w:r w:rsidRPr="0028047C">
        <w:rPr>
          <w:sz w:val="28"/>
          <w:szCs w:val="28"/>
        </w:rPr>
        <w:t>*</w:t>
      </w:r>
      <w:r w:rsidRPr="0028047C">
        <w:rPr>
          <w:sz w:val="28"/>
          <w:szCs w:val="28"/>
          <w:lang w:val="vi-VN"/>
        </w:rPr>
        <w:t xml:space="preserve"> Điều kiện phát sinh, phát triển </w:t>
      </w:r>
    </w:p>
    <w:p w14:paraId="38280C32" w14:textId="77777777" w:rsidR="00D824D6" w:rsidRPr="0028047C" w:rsidRDefault="00D824D6" w:rsidP="003F2AD4">
      <w:pPr>
        <w:tabs>
          <w:tab w:val="left" w:pos="90"/>
        </w:tabs>
        <w:ind w:firstLine="709"/>
        <w:jc w:val="both"/>
        <w:rPr>
          <w:sz w:val="28"/>
          <w:szCs w:val="28"/>
          <w:lang w:val="vi-VN"/>
        </w:rPr>
      </w:pPr>
      <w:r w:rsidRPr="0028047C">
        <w:rPr>
          <w:sz w:val="28"/>
          <w:szCs w:val="28"/>
        </w:rPr>
        <w:t>T</w:t>
      </w:r>
      <w:r w:rsidRPr="0028047C">
        <w:rPr>
          <w:sz w:val="28"/>
          <w:szCs w:val="28"/>
          <w:lang w:val="vi-VN"/>
        </w:rPr>
        <w:t xml:space="preserve">ừ </w:t>
      </w:r>
      <w:r w:rsidRPr="0028047C">
        <w:rPr>
          <w:sz w:val="28"/>
          <w:szCs w:val="28"/>
        </w:rPr>
        <w:t>0</w:t>
      </w:r>
      <w:r w:rsidRPr="0028047C">
        <w:rPr>
          <w:sz w:val="28"/>
          <w:szCs w:val="28"/>
          <w:lang w:val="vi-VN"/>
        </w:rPr>
        <w:t>2</w:t>
      </w:r>
      <w:r w:rsidRPr="0028047C">
        <w:rPr>
          <w:sz w:val="28"/>
          <w:szCs w:val="28"/>
        </w:rPr>
        <w:t xml:space="preserve"> </w:t>
      </w:r>
      <w:r w:rsidRPr="0028047C">
        <w:rPr>
          <w:sz w:val="28"/>
          <w:szCs w:val="28"/>
          <w:lang w:val="vi-VN"/>
        </w:rPr>
        <w:t>-</w:t>
      </w:r>
      <w:r w:rsidRPr="0028047C">
        <w:rPr>
          <w:sz w:val="28"/>
          <w:szCs w:val="28"/>
        </w:rPr>
        <w:t xml:space="preserve"> 0</w:t>
      </w:r>
      <w:r w:rsidRPr="0028047C">
        <w:rPr>
          <w:sz w:val="28"/>
          <w:szCs w:val="28"/>
          <w:lang w:val="vi-VN"/>
        </w:rPr>
        <w:t xml:space="preserve">3 tuần trước khi trái chín gặp mưa to liên tục, vườn thoát nước không kịp, do đó có sự thừa nước trong trái, làm cho các tế bào thịt trái bị hư hại, chất đường và acid bị chảy ra ngoài tạo nên sự đọng lại của pectin làm thịt trái trở nên trong và cứng. </w:t>
      </w:r>
    </w:p>
    <w:p w14:paraId="73689A60" w14:textId="77777777" w:rsidR="00D824D6" w:rsidRPr="0028047C" w:rsidRDefault="00D824D6" w:rsidP="003F2AD4">
      <w:pPr>
        <w:tabs>
          <w:tab w:val="left" w:pos="90"/>
        </w:tabs>
        <w:ind w:firstLine="709"/>
        <w:jc w:val="both"/>
        <w:rPr>
          <w:sz w:val="28"/>
          <w:szCs w:val="28"/>
          <w:lang w:val="vi-VN"/>
        </w:rPr>
      </w:pPr>
      <w:r w:rsidRPr="0028047C">
        <w:rPr>
          <w:sz w:val="28"/>
          <w:szCs w:val="28"/>
        </w:rPr>
        <w:t>*</w:t>
      </w:r>
      <w:r w:rsidRPr="0028047C">
        <w:rPr>
          <w:sz w:val="28"/>
          <w:szCs w:val="28"/>
          <w:lang w:val="vi-VN"/>
        </w:rPr>
        <w:t xml:space="preserve"> Biện pháp phòng chống </w:t>
      </w:r>
    </w:p>
    <w:p w14:paraId="0EF74845" w14:textId="77777777" w:rsidR="00D824D6" w:rsidRPr="0028047C" w:rsidRDefault="00D824D6" w:rsidP="003F2AD4">
      <w:pPr>
        <w:tabs>
          <w:tab w:val="left" w:pos="90"/>
        </w:tabs>
        <w:ind w:firstLine="709"/>
        <w:jc w:val="both"/>
        <w:rPr>
          <w:sz w:val="28"/>
          <w:szCs w:val="28"/>
        </w:rPr>
      </w:pPr>
      <w:r w:rsidRPr="0028047C">
        <w:rPr>
          <w:sz w:val="28"/>
          <w:szCs w:val="28"/>
        </w:rPr>
        <w:t>- Xử lý măng cụt ra hoa sớm vào tháng 11 để thu hoạch trong tháng 4 dương lịch (giai đoạn chín hoàn toàn rơi vào mùa nắng).</w:t>
      </w:r>
    </w:p>
    <w:p w14:paraId="3F9C280D" w14:textId="77777777" w:rsidR="00D824D6" w:rsidRPr="0028047C" w:rsidRDefault="00D824D6" w:rsidP="003F2AD4">
      <w:pPr>
        <w:tabs>
          <w:tab w:val="left" w:pos="90"/>
        </w:tabs>
        <w:ind w:firstLine="709"/>
        <w:jc w:val="both"/>
        <w:rPr>
          <w:sz w:val="28"/>
          <w:szCs w:val="28"/>
        </w:rPr>
      </w:pPr>
      <w:r w:rsidRPr="0028047C">
        <w:rPr>
          <w:sz w:val="28"/>
          <w:szCs w:val="28"/>
        </w:rPr>
        <w:lastRenderedPageBreak/>
        <w:t>- Cần giữ cho cây thoát nước tốt trong mùa mưa; giữ độ ẩm đất ổn định dưới 50% trong giai đoạn trái măng cụt 01 tháng trước thu hoạch đến khi thu hoạch.</w:t>
      </w:r>
    </w:p>
    <w:p w14:paraId="64B96246" w14:textId="77777777" w:rsidR="00D824D6" w:rsidRPr="0028047C" w:rsidRDefault="00D824D6" w:rsidP="003F2AD4">
      <w:pPr>
        <w:tabs>
          <w:tab w:val="left" w:pos="90"/>
        </w:tabs>
        <w:ind w:firstLine="709"/>
        <w:jc w:val="both"/>
        <w:rPr>
          <w:sz w:val="28"/>
          <w:szCs w:val="28"/>
        </w:rPr>
      </w:pPr>
      <w:r w:rsidRPr="0028047C">
        <w:rPr>
          <w:sz w:val="28"/>
          <w:szCs w:val="28"/>
        </w:rPr>
        <w:t>- Phun ngừa các bệnh trên trái bằng các thuốc gốc đồng.</w:t>
      </w:r>
    </w:p>
    <w:p w14:paraId="36FBF252" w14:textId="77777777" w:rsidR="00D824D6" w:rsidRPr="0028047C" w:rsidRDefault="00D824D6" w:rsidP="003F2AD4">
      <w:pPr>
        <w:tabs>
          <w:tab w:val="left" w:pos="90"/>
        </w:tabs>
        <w:ind w:firstLine="709"/>
        <w:jc w:val="both"/>
        <w:rPr>
          <w:sz w:val="28"/>
          <w:szCs w:val="28"/>
        </w:rPr>
      </w:pPr>
      <w:r w:rsidRPr="0028047C">
        <w:rPr>
          <w:sz w:val="28"/>
          <w:szCs w:val="28"/>
        </w:rPr>
        <w:t>- Tránh làm trái bị va chạm mạnh khi thu hoạch, vận chuyển.</w:t>
      </w:r>
    </w:p>
    <w:p w14:paraId="7A8BF3ED" w14:textId="4A2D8383" w:rsidR="00D824D6" w:rsidRPr="0028047C" w:rsidRDefault="005F3135" w:rsidP="003F2AD4">
      <w:pPr>
        <w:tabs>
          <w:tab w:val="left" w:pos="90"/>
        </w:tabs>
        <w:ind w:firstLine="709"/>
        <w:jc w:val="both"/>
        <w:rPr>
          <w:b/>
          <w:sz w:val="28"/>
          <w:szCs w:val="28"/>
          <w:lang w:val="vi-VN"/>
        </w:rPr>
      </w:pPr>
      <w:r w:rsidRPr="0028047C">
        <w:rPr>
          <w:b/>
          <w:sz w:val="28"/>
          <w:szCs w:val="28"/>
          <w:lang w:val="en-SG"/>
        </w:rPr>
        <w:t>I</w:t>
      </w:r>
      <w:r w:rsidR="00D824D6" w:rsidRPr="0028047C">
        <w:rPr>
          <w:b/>
          <w:sz w:val="28"/>
          <w:szCs w:val="28"/>
          <w:lang w:val="vi-VN"/>
        </w:rPr>
        <w:t>V. THU HOẠCH, BẢO QUẢN</w:t>
      </w:r>
    </w:p>
    <w:p w14:paraId="6619B784" w14:textId="77777777" w:rsidR="00D824D6" w:rsidRPr="0028047C" w:rsidRDefault="00D824D6" w:rsidP="003F2AD4">
      <w:pPr>
        <w:tabs>
          <w:tab w:val="left" w:pos="90"/>
        </w:tabs>
        <w:ind w:firstLine="709"/>
        <w:jc w:val="both"/>
        <w:rPr>
          <w:sz w:val="28"/>
          <w:szCs w:val="28"/>
        </w:rPr>
      </w:pPr>
      <w:r w:rsidRPr="0028047C">
        <w:rPr>
          <w:sz w:val="28"/>
          <w:szCs w:val="28"/>
        </w:rPr>
        <w:t xml:space="preserve">- Thời điểm thu </w:t>
      </w:r>
      <w:r w:rsidRPr="0028047C">
        <w:rPr>
          <w:sz w:val="28"/>
          <w:szCs w:val="28"/>
          <w:lang w:val="vi-VN"/>
        </w:rPr>
        <w:t>hoạch</w:t>
      </w:r>
      <w:r w:rsidRPr="0028047C">
        <w:rPr>
          <w:sz w:val="28"/>
          <w:szCs w:val="28"/>
        </w:rPr>
        <w:t>:</w:t>
      </w:r>
      <w:r w:rsidRPr="0028047C">
        <w:rPr>
          <w:sz w:val="28"/>
          <w:szCs w:val="28"/>
          <w:lang w:val="vi-VN"/>
        </w:rPr>
        <w:t xml:space="preserve"> Thu hái trái từ cây lúc sáng sớm (hoặc chiều mát), trái sau khi thu hoạch m</w:t>
      </w:r>
      <w:r w:rsidRPr="0028047C">
        <w:rPr>
          <w:sz w:val="28"/>
          <w:szCs w:val="28"/>
        </w:rPr>
        <w:t>à</w:t>
      </w:r>
      <w:r w:rsidRPr="0028047C">
        <w:rPr>
          <w:sz w:val="28"/>
          <w:szCs w:val="28"/>
          <w:lang w:val="vi-VN"/>
        </w:rPr>
        <w:t>u đỏ chuyển sang m</w:t>
      </w:r>
      <w:r w:rsidRPr="0028047C">
        <w:rPr>
          <w:sz w:val="28"/>
          <w:szCs w:val="28"/>
        </w:rPr>
        <w:t>à</w:t>
      </w:r>
      <w:r w:rsidRPr="0028047C">
        <w:rPr>
          <w:sz w:val="28"/>
          <w:szCs w:val="28"/>
          <w:lang w:val="vi-VN"/>
        </w:rPr>
        <w:t xml:space="preserve">u đỏ hoàn toàn. </w:t>
      </w:r>
    </w:p>
    <w:p w14:paraId="03A23CDE" w14:textId="77777777" w:rsidR="00D824D6" w:rsidRPr="0028047C" w:rsidRDefault="00D824D6" w:rsidP="003F2AD4">
      <w:pPr>
        <w:tabs>
          <w:tab w:val="left" w:pos="90"/>
        </w:tabs>
        <w:ind w:firstLine="709"/>
        <w:jc w:val="both"/>
        <w:rPr>
          <w:sz w:val="28"/>
          <w:szCs w:val="28"/>
        </w:rPr>
      </w:pPr>
      <w:r w:rsidRPr="0028047C">
        <w:rPr>
          <w:sz w:val="28"/>
          <w:szCs w:val="28"/>
        </w:rPr>
        <w:t>- Cách thu hái: K</w:t>
      </w:r>
      <w:r w:rsidRPr="0028047C">
        <w:rPr>
          <w:sz w:val="28"/>
          <w:szCs w:val="28"/>
          <w:lang w:val="vi-VN"/>
        </w:rPr>
        <w:t xml:space="preserve">hi hái phải cẩn thận và tránh sự va chạm mạnh trên trái nhằm giảm đến mức thấp nhất sự </w:t>
      </w:r>
      <w:r w:rsidRPr="0028047C">
        <w:rPr>
          <w:sz w:val="28"/>
          <w:szCs w:val="28"/>
        </w:rPr>
        <w:t>x</w:t>
      </w:r>
      <w:r w:rsidRPr="0028047C">
        <w:rPr>
          <w:sz w:val="28"/>
          <w:szCs w:val="28"/>
          <w:lang w:val="vi-VN"/>
        </w:rPr>
        <w:t>ây xát. Nên dùng dụng cụ có túi vải để hái trái, tránh để trái rơi tự do trên mặt đất làm xây xát vỏ trái. Trái măng cụt được làm sạch sơ bộ, lau nhẹ bằng vải ẩm để loại bỏ vết bẩn và đất cát bám trên cỏ, đồng thời loại thải trái bị dập, chảy mủ, hư hỏng.</w:t>
      </w:r>
    </w:p>
    <w:p w14:paraId="0205B212" w14:textId="77777777" w:rsidR="00D824D6" w:rsidRPr="0028047C" w:rsidRDefault="00D824D6" w:rsidP="003F2AD4">
      <w:pPr>
        <w:tabs>
          <w:tab w:val="left" w:pos="90"/>
        </w:tabs>
        <w:ind w:firstLine="709"/>
        <w:jc w:val="both"/>
        <w:rPr>
          <w:sz w:val="28"/>
          <w:szCs w:val="28"/>
          <w:lang w:val="vi-VN"/>
        </w:rPr>
      </w:pPr>
      <w:r w:rsidRPr="0028047C">
        <w:rPr>
          <w:sz w:val="28"/>
          <w:szCs w:val="28"/>
        </w:rPr>
        <w:t xml:space="preserve">- </w:t>
      </w:r>
      <w:r w:rsidRPr="0028047C">
        <w:rPr>
          <w:sz w:val="28"/>
          <w:szCs w:val="28"/>
          <w:lang w:val="vi-VN"/>
        </w:rPr>
        <w:t>Bảo quản</w:t>
      </w:r>
      <w:r w:rsidRPr="0028047C">
        <w:rPr>
          <w:sz w:val="28"/>
          <w:szCs w:val="28"/>
        </w:rPr>
        <w:t>: M</w:t>
      </w:r>
      <w:r w:rsidRPr="0028047C">
        <w:rPr>
          <w:sz w:val="28"/>
          <w:szCs w:val="28"/>
          <w:lang w:val="vi-VN"/>
        </w:rPr>
        <w:t xml:space="preserve">ăng cụt là loại trái khó bảo quản trong khi chuyên chở. Khi vỏ trái chuyển sang mầu đỏ hoặc đỏ tím thì chỉ giữ bảo quản được </w:t>
      </w:r>
      <w:r w:rsidRPr="0028047C">
        <w:rPr>
          <w:sz w:val="28"/>
          <w:szCs w:val="28"/>
        </w:rPr>
        <w:t>0</w:t>
      </w:r>
      <w:r w:rsidRPr="0028047C">
        <w:rPr>
          <w:sz w:val="28"/>
          <w:szCs w:val="28"/>
          <w:lang w:val="vi-VN"/>
        </w:rPr>
        <w:t>5</w:t>
      </w:r>
      <w:r w:rsidRPr="0028047C">
        <w:rPr>
          <w:sz w:val="28"/>
          <w:szCs w:val="28"/>
        </w:rPr>
        <w:t xml:space="preserve"> </w:t>
      </w:r>
      <w:r w:rsidRPr="0028047C">
        <w:rPr>
          <w:sz w:val="28"/>
          <w:szCs w:val="28"/>
          <w:lang w:val="vi-VN"/>
        </w:rPr>
        <w:t>-</w:t>
      </w:r>
      <w:r w:rsidRPr="0028047C">
        <w:rPr>
          <w:sz w:val="28"/>
          <w:szCs w:val="28"/>
        </w:rPr>
        <w:t xml:space="preserve"> 0</w:t>
      </w:r>
      <w:r w:rsidRPr="0028047C">
        <w:rPr>
          <w:sz w:val="28"/>
          <w:szCs w:val="28"/>
          <w:lang w:val="vi-VN"/>
        </w:rPr>
        <w:t>7 ngày.</w:t>
      </w:r>
      <w:r w:rsidRPr="0028047C">
        <w:rPr>
          <w:sz w:val="28"/>
          <w:szCs w:val="28"/>
        </w:rPr>
        <w:t xml:space="preserve"> Ở </w:t>
      </w:r>
      <w:r w:rsidRPr="0028047C">
        <w:rPr>
          <w:sz w:val="28"/>
          <w:szCs w:val="28"/>
          <w:lang w:val="vi-VN"/>
        </w:rPr>
        <w:t>nhiệt độ 13</w:t>
      </w:r>
      <w:r w:rsidRPr="0028047C">
        <w:rPr>
          <w:sz w:val="28"/>
          <w:szCs w:val="28"/>
          <w:vertAlign w:val="superscript"/>
        </w:rPr>
        <w:t>o</w:t>
      </w:r>
      <w:r w:rsidRPr="0028047C">
        <w:rPr>
          <w:sz w:val="28"/>
          <w:szCs w:val="28"/>
        </w:rPr>
        <w:t>C</w:t>
      </w:r>
      <w:r w:rsidRPr="0028047C">
        <w:rPr>
          <w:sz w:val="28"/>
          <w:szCs w:val="28"/>
          <w:lang w:val="vi-VN"/>
        </w:rPr>
        <w:t>, chứa trái trong túi plastic có đục lỗ để giữ trái được 28 ngày. Bảo quản ở 20</w:t>
      </w:r>
      <w:r w:rsidRPr="0028047C">
        <w:rPr>
          <w:sz w:val="28"/>
          <w:szCs w:val="28"/>
          <w:vertAlign w:val="superscript"/>
        </w:rPr>
        <w:t>o</w:t>
      </w:r>
      <w:r w:rsidRPr="0028047C">
        <w:rPr>
          <w:sz w:val="28"/>
          <w:szCs w:val="28"/>
        </w:rPr>
        <w:t>C</w:t>
      </w:r>
      <w:r w:rsidRPr="0028047C">
        <w:rPr>
          <w:sz w:val="28"/>
          <w:szCs w:val="28"/>
          <w:lang w:val="vi-VN"/>
        </w:rPr>
        <w:t xml:space="preserve"> giữ được 21 ngày, nhưng giữ trong túi plastic kín giữ được 49 ngày.</w:t>
      </w:r>
    </w:p>
    <w:p w14:paraId="4F1B17F9" w14:textId="77777777" w:rsidR="005F3135" w:rsidRPr="0028047C" w:rsidRDefault="005F3135" w:rsidP="00120166">
      <w:pPr>
        <w:ind w:firstLine="113"/>
        <w:jc w:val="center"/>
        <w:rPr>
          <w:b/>
          <w:sz w:val="28"/>
          <w:szCs w:val="28"/>
          <w:lang w:val="en-SG"/>
        </w:rPr>
      </w:pPr>
    </w:p>
    <w:p w14:paraId="5D738E10" w14:textId="77777777" w:rsidR="005F3135" w:rsidRPr="0028047C" w:rsidRDefault="005F3135" w:rsidP="00120166">
      <w:pPr>
        <w:ind w:firstLine="113"/>
        <w:jc w:val="center"/>
        <w:rPr>
          <w:b/>
          <w:sz w:val="28"/>
          <w:szCs w:val="28"/>
          <w:lang w:val="en-SG"/>
        </w:rPr>
      </w:pPr>
    </w:p>
    <w:p w14:paraId="351DD727" w14:textId="77777777" w:rsidR="005F3135" w:rsidRPr="0028047C" w:rsidRDefault="005F3135" w:rsidP="00120166">
      <w:pPr>
        <w:ind w:firstLine="113"/>
        <w:jc w:val="center"/>
        <w:rPr>
          <w:b/>
          <w:sz w:val="28"/>
          <w:szCs w:val="28"/>
          <w:lang w:val="en-SG"/>
        </w:rPr>
      </w:pPr>
    </w:p>
    <w:p w14:paraId="54D3B6C1" w14:textId="77777777" w:rsidR="005F3135" w:rsidRPr="0028047C" w:rsidRDefault="005F3135" w:rsidP="00120166">
      <w:pPr>
        <w:ind w:firstLine="113"/>
        <w:jc w:val="center"/>
        <w:rPr>
          <w:b/>
          <w:sz w:val="28"/>
          <w:szCs w:val="28"/>
          <w:lang w:val="en-SG"/>
        </w:rPr>
      </w:pPr>
    </w:p>
    <w:p w14:paraId="4F0EFF47" w14:textId="77777777" w:rsidR="005F3135" w:rsidRPr="0028047C" w:rsidRDefault="005F3135" w:rsidP="00120166">
      <w:pPr>
        <w:ind w:firstLine="113"/>
        <w:jc w:val="center"/>
        <w:rPr>
          <w:b/>
          <w:sz w:val="28"/>
          <w:szCs w:val="28"/>
          <w:lang w:val="en-SG"/>
        </w:rPr>
      </w:pPr>
    </w:p>
    <w:p w14:paraId="0D6421C2" w14:textId="77777777" w:rsidR="005F3135" w:rsidRPr="0028047C" w:rsidRDefault="005F3135" w:rsidP="00120166">
      <w:pPr>
        <w:ind w:firstLine="113"/>
        <w:jc w:val="center"/>
        <w:rPr>
          <w:b/>
          <w:sz w:val="28"/>
          <w:szCs w:val="28"/>
          <w:lang w:val="en-SG"/>
        </w:rPr>
      </w:pPr>
    </w:p>
    <w:p w14:paraId="17F00748" w14:textId="77777777" w:rsidR="00ED12C9" w:rsidRDefault="00ED12C9">
      <w:pPr>
        <w:jc w:val="both"/>
        <w:rPr>
          <w:b/>
          <w:sz w:val="28"/>
          <w:szCs w:val="28"/>
          <w:lang w:val="vi-VN"/>
        </w:rPr>
      </w:pPr>
      <w:r>
        <w:rPr>
          <w:b/>
          <w:sz w:val="28"/>
          <w:szCs w:val="28"/>
          <w:lang w:val="vi-VN"/>
        </w:rPr>
        <w:br w:type="page"/>
      </w:r>
    </w:p>
    <w:p w14:paraId="2F8D1077" w14:textId="44129522" w:rsidR="00D824D6" w:rsidRPr="0028047C" w:rsidRDefault="00D824D6" w:rsidP="00120166">
      <w:pPr>
        <w:ind w:firstLine="113"/>
        <w:jc w:val="center"/>
        <w:rPr>
          <w:b/>
          <w:sz w:val="28"/>
          <w:szCs w:val="28"/>
          <w:lang w:val="vi-VN"/>
        </w:rPr>
      </w:pPr>
      <w:r w:rsidRPr="0028047C">
        <w:rPr>
          <w:b/>
          <w:sz w:val="28"/>
          <w:szCs w:val="28"/>
          <w:lang w:val="vi-VN"/>
        </w:rPr>
        <w:lastRenderedPageBreak/>
        <w:t>QUY TRÌNH SẢN XUẤT CÂY MÃNG CẦU</w:t>
      </w:r>
    </w:p>
    <w:p w14:paraId="6D0BA65C" w14:textId="70030E0B" w:rsidR="00D824D6" w:rsidRPr="0028047C" w:rsidRDefault="00D824D6" w:rsidP="00120166">
      <w:pPr>
        <w:ind w:firstLine="113"/>
        <w:jc w:val="center"/>
        <w:rPr>
          <w:b/>
          <w:kern w:val="36"/>
          <w:sz w:val="28"/>
          <w:szCs w:val="28"/>
          <w:lang w:val="vi-VN"/>
        </w:rPr>
      </w:pPr>
      <w:r w:rsidRPr="0028047C">
        <w:rPr>
          <w:b/>
          <w:kern w:val="36"/>
          <w:sz w:val="28"/>
          <w:szCs w:val="28"/>
        </w:rPr>
        <w:t>(Annona squamosa)</w:t>
      </w:r>
    </w:p>
    <w:p w14:paraId="347CD329" w14:textId="77777777" w:rsidR="00120166" w:rsidRPr="0028047C" w:rsidRDefault="00120166" w:rsidP="00120166">
      <w:pPr>
        <w:ind w:firstLine="113"/>
        <w:jc w:val="center"/>
        <w:rPr>
          <w:b/>
          <w:kern w:val="36"/>
          <w:sz w:val="28"/>
          <w:szCs w:val="28"/>
          <w:lang w:val="vi-VN"/>
        </w:rPr>
      </w:pPr>
    </w:p>
    <w:p w14:paraId="2EAC16BB" w14:textId="019F21CF" w:rsidR="006A4D91" w:rsidRPr="0028047C" w:rsidRDefault="00120166" w:rsidP="00120166">
      <w:pPr>
        <w:ind w:firstLine="709"/>
        <w:jc w:val="center"/>
        <w:rPr>
          <w:b/>
          <w:bCs/>
          <w:sz w:val="28"/>
          <w:szCs w:val="28"/>
          <w:lang w:val="vi-VN"/>
        </w:rPr>
      </w:pPr>
      <w:r w:rsidRPr="0028047C">
        <w:rPr>
          <w:b/>
          <w:bCs/>
          <w:sz w:val="28"/>
          <w:szCs w:val="28"/>
          <w:lang w:val="vi-VN"/>
        </w:rPr>
        <w:t xml:space="preserve">                                                                  </w:t>
      </w:r>
      <w:r w:rsidR="005F3135" w:rsidRPr="0028047C">
        <w:rPr>
          <w:b/>
          <w:bCs/>
          <w:sz w:val="28"/>
          <w:szCs w:val="28"/>
          <w:lang w:val="en-SG"/>
        </w:rPr>
        <w:tab/>
      </w:r>
      <w:r w:rsidR="005F3135" w:rsidRPr="0028047C">
        <w:rPr>
          <w:b/>
          <w:bCs/>
          <w:sz w:val="28"/>
          <w:szCs w:val="28"/>
          <w:lang w:val="en-SG"/>
        </w:rPr>
        <w:tab/>
      </w:r>
      <w:r w:rsidR="005F3135" w:rsidRPr="0028047C">
        <w:rPr>
          <w:b/>
          <w:bCs/>
          <w:sz w:val="28"/>
          <w:szCs w:val="28"/>
          <w:lang w:val="en-SG"/>
        </w:rPr>
        <w:tab/>
      </w:r>
      <w:r w:rsidR="006A4D91" w:rsidRPr="0028047C">
        <w:rPr>
          <w:b/>
          <w:bCs/>
          <w:sz w:val="28"/>
          <w:szCs w:val="28"/>
          <w:lang w:val="vi-VN"/>
        </w:rPr>
        <w:t xml:space="preserve">QTSX: </w:t>
      </w:r>
      <w:r w:rsidRPr="0028047C">
        <w:rPr>
          <w:b/>
          <w:bCs/>
          <w:sz w:val="28"/>
          <w:szCs w:val="28"/>
          <w:lang w:val="vi-VN"/>
        </w:rPr>
        <w:t>20</w:t>
      </w:r>
      <w:r w:rsidR="00975016" w:rsidRPr="0028047C">
        <w:rPr>
          <w:b/>
          <w:bCs/>
          <w:sz w:val="28"/>
          <w:szCs w:val="28"/>
          <w:lang w:val="vi-VN"/>
        </w:rPr>
        <w:t xml:space="preserve"> </w:t>
      </w:r>
    </w:p>
    <w:p w14:paraId="231A41E4" w14:textId="77777777" w:rsidR="006A4D91" w:rsidRPr="0028047C" w:rsidRDefault="006A4D91" w:rsidP="003F2AD4">
      <w:pPr>
        <w:rPr>
          <w:b/>
          <w:spacing w:val="-4"/>
          <w:sz w:val="28"/>
          <w:lang w:val="en-SG"/>
        </w:rPr>
      </w:pPr>
    </w:p>
    <w:p w14:paraId="415E9468" w14:textId="6238CB95" w:rsidR="006A4D91" w:rsidRPr="0028047C" w:rsidRDefault="006A4D91" w:rsidP="003F2AD4">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120166" w:rsidRPr="0028047C">
        <w:rPr>
          <w:sz w:val="28"/>
          <w:szCs w:val="28"/>
          <w:lang w:val="vi-VN"/>
        </w:rPr>
        <w:t>Mãng cầu</w:t>
      </w:r>
    </w:p>
    <w:p w14:paraId="647025AF" w14:textId="77777777" w:rsidR="006A4D91" w:rsidRPr="0028047C" w:rsidRDefault="006A4D91" w:rsidP="003F2AD4">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3D62847D" w14:textId="77777777" w:rsidR="006A4D91" w:rsidRPr="0028047C" w:rsidRDefault="006A4D91" w:rsidP="003F2AD4">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0781880E" w14:textId="63AA134C" w:rsidR="006A4D91" w:rsidRPr="0028047C" w:rsidRDefault="006A4D91" w:rsidP="003F2AD4">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w:t>
      </w:r>
    </w:p>
    <w:p w14:paraId="19E9E69C" w14:textId="37E708B1" w:rsidR="006A4D91" w:rsidRPr="0028047C" w:rsidRDefault="006A4D91" w:rsidP="003F2AD4">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1FF060F7" w14:textId="50E0BF7D" w:rsidR="006A4D91" w:rsidRPr="0028047C" w:rsidRDefault="00975016" w:rsidP="003F2AD4">
      <w:pPr>
        <w:ind w:firstLine="607"/>
        <w:jc w:val="both"/>
        <w:rPr>
          <w:b/>
          <w:bCs/>
          <w:sz w:val="28"/>
          <w:szCs w:val="28"/>
          <w:lang w:val="vi-VN"/>
        </w:rPr>
      </w:pPr>
      <w:r w:rsidRPr="0028047C">
        <w:rPr>
          <w:b/>
          <w:bCs/>
          <w:sz w:val="28"/>
          <w:szCs w:val="28"/>
          <w:lang w:val="vi-VN"/>
        </w:rPr>
        <w:t>II. ĐỊNH MỨC KINH TẾ KỸ THUẬT</w:t>
      </w:r>
    </w:p>
    <w:p w14:paraId="63C498C7" w14:textId="77777777" w:rsidR="006A4D91" w:rsidRPr="0028047C" w:rsidRDefault="006A4D91" w:rsidP="003F2AD4">
      <w:pPr>
        <w:ind w:firstLine="607"/>
        <w:jc w:val="both"/>
        <w:rPr>
          <w:sz w:val="28"/>
          <w:szCs w:val="28"/>
          <w:lang w:val="vi-VN"/>
        </w:rPr>
      </w:pPr>
      <w:r w:rsidRPr="0028047C">
        <w:rPr>
          <w:sz w:val="28"/>
          <w:szCs w:val="28"/>
        </w:rPr>
        <w:t>Quy mô: 01 ha;  Khoảng cách trồng: 8m x 10m; Mật độ: 125 cây/ha; Năng suất đạt: 25 tấn/ha.</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4462"/>
        <w:gridCol w:w="1080"/>
        <w:gridCol w:w="1440"/>
        <w:gridCol w:w="1143"/>
      </w:tblGrid>
      <w:tr w:rsidR="0028047C" w:rsidRPr="0028047C" w14:paraId="73831F23" w14:textId="77777777" w:rsidTr="00684F71">
        <w:trPr>
          <w:trHeight w:val="523"/>
          <w:tblHeader/>
        </w:trPr>
        <w:tc>
          <w:tcPr>
            <w:tcW w:w="1133" w:type="dxa"/>
            <w:shd w:val="clear" w:color="auto" w:fill="auto"/>
            <w:vAlign w:val="center"/>
          </w:tcPr>
          <w:p w14:paraId="34231631" w14:textId="77777777" w:rsidR="006A4D91" w:rsidRPr="0028047C" w:rsidRDefault="006A4D91" w:rsidP="00C84A99">
            <w:pPr>
              <w:jc w:val="center"/>
              <w:rPr>
                <w:b/>
                <w:bCs/>
                <w:sz w:val="26"/>
                <w:szCs w:val="26"/>
              </w:rPr>
            </w:pPr>
            <w:r w:rsidRPr="0028047C">
              <w:rPr>
                <w:b/>
                <w:bCs/>
                <w:sz w:val="26"/>
                <w:szCs w:val="26"/>
              </w:rPr>
              <w:t>STT</w:t>
            </w:r>
          </w:p>
        </w:tc>
        <w:tc>
          <w:tcPr>
            <w:tcW w:w="4462" w:type="dxa"/>
            <w:shd w:val="clear" w:color="auto" w:fill="auto"/>
            <w:vAlign w:val="center"/>
          </w:tcPr>
          <w:p w14:paraId="41172BE5" w14:textId="77777777" w:rsidR="006A4D91" w:rsidRPr="0028047C" w:rsidRDefault="006A4D91" w:rsidP="00C84A99">
            <w:pPr>
              <w:jc w:val="center"/>
              <w:rPr>
                <w:b/>
                <w:bCs/>
                <w:sz w:val="26"/>
                <w:szCs w:val="26"/>
              </w:rPr>
            </w:pPr>
            <w:r w:rsidRPr="0028047C">
              <w:rPr>
                <w:b/>
                <w:bCs/>
                <w:sz w:val="26"/>
                <w:szCs w:val="26"/>
              </w:rPr>
              <w:t>Hạng mục</w:t>
            </w:r>
          </w:p>
        </w:tc>
        <w:tc>
          <w:tcPr>
            <w:tcW w:w="1080" w:type="dxa"/>
            <w:shd w:val="clear" w:color="auto" w:fill="auto"/>
            <w:vAlign w:val="center"/>
          </w:tcPr>
          <w:p w14:paraId="30FBBEB8" w14:textId="77777777" w:rsidR="006A4D91" w:rsidRPr="0028047C" w:rsidRDefault="006A4D91" w:rsidP="00C84A99">
            <w:pPr>
              <w:jc w:val="center"/>
              <w:rPr>
                <w:b/>
                <w:bCs/>
                <w:sz w:val="26"/>
                <w:szCs w:val="26"/>
              </w:rPr>
            </w:pPr>
            <w:r w:rsidRPr="0028047C">
              <w:rPr>
                <w:b/>
                <w:bCs/>
                <w:sz w:val="26"/>
                <w:szCs w:val="26"/>
              </w:rPr>
              <w:t>ĐVT</w:t>
            </w:r>
          </w:p>
        </w:tc>
        <w:tc>
          <w:tcPr>
            <w:tcW w:w="1440" w:type="dxa"/>
            <w:shd w:val="clear" w:color="auto" w:fill="auto"/>
            <w:vAlign w:val="center"/>
          </w:tcPr>
          <w:p w14:paraId="44D05A1B" w14:textId="77777777" w:rsidR="006A4D91" w:rsidRPr="0028047C" w:rsidRDefault="006A4D91" w:rsidP="00C84A99">
            <w:pPr>
              <w:jc w:val="center"/>
              <w:rPr>
                <w:b/>
                <w:bCs/>
                <w:sz w:val="26"/>
                <w:szCs w:val="26"/>
              </w:rPr>
            </w:pPr>
            <w:r w:rsidRPr="0028047C">
              <w:rPr>
                <w:b/>
                <w:bCs/>
                <w:sz w:val="26"/>
                <w:szCs w:val="26"/>
              </w:rPr>
              <w:t>Định mức</w:t>
            </w:r>
          </w:p>
        </w:tc>
        <w:tc>
          <w:tcPr>
            <w:tcW w:w="1143" w:type="dxa"/>
            <w:shd w:val="clear" w:color="auto" w:fill="auto"/>
            <w:vAlign w:val="center"/>
          </w:tcPr>
          <w:p w14:paraId="081D9FAB" w14:textId="77777777" w:rsidR="006A4D91" w:rsidRPr="0028047C" w:rsidRDefault="006A4D91" w:rsidP="00C84A99">
            <w:pPr>
              <w:jc w:val="center"/>
              <w:rPr>
                <w:b/>
                <w:bCs/>
                <w:sz w:val="26"/>
                <w:szCs w:val="26"/>
              </w:rPr>
            </w:pPr>
            <w:r w:rsidRPr="0028047C">
              <w:rPr>
                <w:b/>
                <w:bCs/>
                <w:sz w:val="26"/>
                <w:szCs w:val="26"/>
              </w:rPr>
              <w:t>Ghi chú</w:t>
            </w:r>
          </w:p>
        </w:tc>
      </w:tr>
      <w:tr w:rsidR="0028047C" w:rsidRPr="0028047C" w14:paraId="6EB71ECB" w14:textId="77777777" w:rsidTr="00684F71">
        <w:trPr>
          <w:trHeight w:val="335"/>
        </w:trPr>
        <w:tc>
          <w:tcPr>
            <w:tcW w:w="1133" w:type="dxa"/>
            <w:shd w:val="clear" w:color="auto" w:fill="auto"/>
            <w:vAlign w:val="center"/>
          </w:tcPr>
          <w:p w14:paraId="084E6E84" w14:textId="77777777" w:rsidR="006A4D91" w:rsidRPr="0028047C" w:rsidRDefault="006A4D91" w:rsidP="00C84A99">
            <w:pPr>
              <w:jc w:val="center"/>
              <w:rPr>
                <w:b/>
                <w:bCs/>
                <w:sz w:val="26"/>
                <w:szCs w:val="26"/>
              </w:rPr>
            </w:pPr>
            <w:r w:rsidRPr="0028047C">
              <w:rPr>
                <w:b/>
                <w:bCs/>
                <w:sz w:val="26"/>
                <w:szCs w:val="26"/>
              </w:rPr>
              <w:t>I</w:t>
            </w:r>
          </w:p>
        </w:tc>
        <w:tc>
          <w:tcPr>
            <w:tcW w:w="4462" w:type="dxa"/>
            <w:shd w:val="clear" w:color="auto" w:fill="auto"/>
            <w:vAlign w:val="center"/>
          </w:tcPr>
          <w:p w14:paraId="43F2678A" w14:textId="77777777" w:rsidR="006A4D91" w:rsidRPr="0028047C" w:rsidRDefault="006A4D91" w:rsidP="00C84A99">
            <w:pPr>
              <w:rPr>
                <w:b/>
                <w:bCs/>
                <w:sz w:val="26"/>
                <w:szCs w:val="26"/>
              </w:rPr>
            </w:pPr>
            <w:r w:rsidRPr="0028047C">
              <w:rPr>
                <w:b/>
                <w:bCs/>
                <w:sz w:val="26"/>
                <w:szCs w:val="26"/>
              </w:rPr>
              <w:t>Định mức vật tư</w:t>
            </w:r>
          </w:p>
        </w:tc>
        <w:tc>
          <w:tcPr>
            <w:tcW w:w="1080" w:type="dxa"/>
            <w:shd w:val="clear" w:color="auto" w:fill="auto"/>
            <w:vAlign w:val="center"/>
          </w:tcPr>
          <w:p w14:paraId="457AEBB4" w14:textId="77777777" w:rsidR="006A4D91" w:rsidRPr="0028047C" w:rsidRDefault="006A4D91" w:rsidP="00C84A99">
            <w:pPr>
              <w:jc w:val="center"/>
              <w:rPr>
                <w:b/>
                <w:bCs/>
                <w:sz w:val="26"/>
                <w:szCs w:val="26"/>
              </w:rPr>
            </w:pPr>
            <w:r w:rsidRPr="0028047C">
              <w:rPr>
                <w:b/>
                <w:bCs/>
                <w:sz w:val="26"/>
                <w:szCs w:val="26"/>
              </w:rPr>
              <w:t> </w:t>
            </w:r>
          </w:p>
        </w:tc>
        <w:tc>
          <w:tcPr>
            <w:tcW w:w="1440" w:type="dxa"/>
            <w:shd w:val="clear" w:color="auto" w:fill="auto"/>
            <w:vAlign w:val="center"/>
          </w:tcPr>
          <w:p w14:paraId="17B138AD" w14:textId="77777777" w:rsidR="006A4D91" w:rsidRPr="0028047C" w:rsidRDefault="006A4D91" w:rsidP="00C84A99">
            <w:pPr>
              <w:jc w:val="center"/>
              <w:rPr>
                <w:b/>
                <w:bCs/>
                <w:sz w:val="26"/>
                <w:szCs w:val="26"/>
              </w:rPr>
            </w:pPr>
            <w:r w:rsidRPr="0028047C">
              <w:rPr>
                <w:b/>
                <w:bCs/>
                <w:sz w:val="26"/>
                <w:szCs w:val="26"/>
              </w:rPr>
              <w:t> </w:t>
            </w:r>
          </w:p>
        </w:tc>
        <w:tc>
          <w:tcPr>
            <w:tcW w:w="1143" w:type="dxa"/>
            <w:shd w:val="clear" w:color="auto" w:fill="auto"/>
            <w:vAlign w:val="center"/>
          </w:tcPr>
          <w:p w14:paraId="04D807FD"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6D480150" w14:textId="77777777" w:rsidTr="00684F71">
        <w:trPr>
          <w:trHeight w:val="365"/>
        </w:trPr>
        <w:tc>
          <w:tcPr>
            <w:tcW w:w="1133" w:type="dxa"/>
            <w:vMerge w:val="restart"/>
            <w:shd w:val="clear" w:color="auto" w:fill="auto"/>
            <w:vAlign w:val="center"/>
          </w:tcPr>
          <w:p w14:paraId="02254032" w14:textId="77777777" w:rsidR="006A4D91" w:rsidRPr="0028047C" w:rsidRDefault="006A4D91" w:rsidP="00C84A99">
            <w:pPr>
              <w:jc w:val="center"/>
              <w:rPr>
                <w:b/>
                <w:bCs/>
                <w:sz w:val="26"/>
                <w:szCs w:val="26"/>
              </w:rPr>
            </w:pPr>
            <w:r w:rsidRPr="0028047C">
              <w:rPr>
                <w:b/>
                <w:bCs/>
                <w:sz w:val="26"/>
                <w:szCs w:val="26"/>
              </w:rPr>
              <w:t>Năm 1</w:t>
            </w:r>
          </w:p>
        </w:tc>
        <w:tc>
          <w:tcPr>
            <w:tcW w:w="4462" w:type="dxa"/>
            <w:shd w:val="clear" w:color="auto" w:fill="auto"/>
            <w:vAlign w:val="bottom"/>
          </w:tcPr>
          <w:p w14:paraId="6A1C67BF" w14:textId="77777777" w:rsidR="006A4D91" w:rsidRPr="0028047C" w:rsidRDefault="006A4D91" w:rsidP="00C84A99">
            <w:pPr>
              <w:rPr>
                <w:sz w:val="26"/>
                <w:szCs w:val="26"/>
              </w:rPr>
            </w:pPr>
            <w:r w:rsidRPr="0028047C">
              <w:rPr>
                <w:sz w:val="26"/>
                <w:szCs w:val="26"/>
              </w:rPr>
              <w:t>1. Cây giống (200 cây + 5% trồng dặm)</w:t>
            </w:r>
          </w:p>
        </w:tc>
        <w:tc>
          <w:tcPr>
            <w:tcW w:w="1080" w:type="dxa"/>
            <w:shd w:val="clear" w:color="auto" w:fill="auto"/>
            <w:vAlign w:val="bottom"/>
          </w:tcPr>
          <w:p w14:paraId="5EC50352" w14:textId="77777777" w:rsidR="006A4D91" w:rsidRPr="0028047C" w:rsidRDefault="006A4D91" w:rsidP="00C84A99">
            <w:pPr>
              <w:jc w:val="center"/>
              <w:rPr>
                <w:sz w:val="26"/>
                <w:szCs w:val="26"/>
              </w:rPr>
            </w:pPr>
            <w:r w:rsidRPr="0028047C">
              <w:rPr>
                <w:sz w:val="26"/>
                <w:szCs w:val="26"/>
              </w:rPr>
              <w:t>Cây</w:t>
            </w:r>
          </w:p>
        </w:tc>
        <w:tc>
          <w:tcPr>
            <w:tcW w:w="1440" w:type="dxa"/>
            <w:shd w:val="clear" w:color="auto" w:fill="auto"/>
            <w:vAlign w:val="bottom"/>
          </w:tcPr>
          <w:p w14:paraId="471D5813" w14:textId="77777777" w:rsidR="006A4D91" w:rsidRPr="0028047C" w:rsidRDefault="006A4D91" w:rsidP="00C84A99">
            <w:pPr>
              <w:jc w:val="center"/>
              <w:rPr>
                <w:sz w:val="26"/>
                <w:szCs w:val="26"/>
              </w:rPr>
            </w:pPr>
            <w:r w:rsidRPr="0028047C">
              <w:rPr>
                <w:sz w:val="26"/>
                <w:szCs w:val="26"/>
              </w:rPr>
              <w:t>210</w:t>
            </w:r>
          </w:p>
        </w:tc>
        <w:tc>
          <w:tcPr>
            <w:tcW w:w="1143" w:type="dxa"/>
            <w:shd w:val="clear" w:color="auto" w:fill="auto"/>
            <w:vAlign w:val="bottom"/>
          </w:tcPr>
          <w:p w14:paraId="4BC8B156" w14:textId="77777777" w:rsidR="006A4D91" w:rsidRPr="0028047C" w:rsidRDefault="006A4D91" w:rsidP="00C84A99">
            <w:pPr>
              <w:jc w:val="center"/>
              <w:rPr>
                <w:sz w:val="26"/>
                <w:szCs w:val="26"/>
              </w:rPr>
            </w:pPr>
            <w:r w:rsidRPr="0028047C">
              <w:rPr>
                <w:sz w:val="26"/>
                <w:szCs w:val="26"/>
              </w:rPr>
              <w:t> </w:t>
            </w:r>
          </w:p>
        </w:tc>
      </w:tr>
      <w:tr w:rsidR="0028047C" w:rsidRPr="0028047C" w14:paraId="226769CD" w14:textId="77777777" w:rsidTr="00684F71">
        <w:trPr>
          <w:trHeight w:val="365"/>
        </w:trPr>
        <w:tc>
          <w:tcPr>
            <w:tcW w:w="1133" w:type="dxa"/>
            <w:vMerge/>
            <w:vAlign w:val="center"/>
          </w:tcPr>
          <w:p w14:paraId="7E67486E" w14:textId="77777777" w:rsidR="006A4D91" w:rsidRPr="0028047C" w:rsidRDefault="006A4D91" w:rsidP="00C84A99">
            <w:pPr>
              <w:rPr>
                <w:b/>
                <w:bCs/>
                <w:sz w:val="26"/>
                <w:szCs w:val="26"/>
              </w:rPr>
            </w:pPr>
          </w:p>
        </w:tc>
        <w:tc>
          <w:tcPr>
            <w:tcW w:w="4462" w:type="dxa"/>
            <w:shd w:val="clear" w:color="auto" w:fill="auto"/>
            <w:vAlign w:val="bottom"/>
          </w:tcPr>
          <w:p w14:paraId="5B52933A" w14:textId="77777777" w:rsidR="006A4D91" w:rsidRPr="0028047C" w:rsidRDefault="006A4D91" w:rsidP="00C84A99">
            <w:pPr>
              <w:rPr>
                <w:sz w:val="26"/>
                <w:szCs w:val="26"/>
              </w:rPr>
            </w:pPr>
            <w:r w:rsidRPr="0028047C">
              <w:rPr>
                <w:sz w:val="26"/>
                <w:szCs w:val="26"/>
              </w:rPr>
              <w:t>2. Phân bón</w:t>
            </w:r>
          </w:p>
        </w:tc>
        <w:tc>
          <w:tcPr>
            <w:tcW w:w="1080" w:type="dxa"/>
            <w:shd w:val="clear" w:color="auto" w:fill="auto"/>
            <w:vAlign w:val="bottom"/>
          </w:tcPr>
          <w:p w14:paraId="09E70E3C"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0019D86F"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bottom"/>
          </w:tcPr>
          <w:p w14:paraId="7A90DC7C" w14:textId="77777777" w:rsidR="006A4D91" w:rsidRPr="0028047C" w:rsidRDefault="006A4D91" w:rsidP="00C84A99">
            <w:pPr>
              <w:jc w:val="center"/>
              <w:rPr>
                <w:sz w:val="26"/>
                <w:szCs w:val="26"/>
              </w:rPr>
            </w:pPr>
            <w:r w:rsidRPr="0028047C">
              <w:rPr>
                <w:sz w:val="26"/>
                <w:szCs w:val="26"/>
              </w:rPr>
              <w:t> </w:t>
            </w:r>
          </w:p>
        </w:tc>
      </w:tr>
      <w:tr w:rsidR="0028047C" w:rsidRPr="0028047C" w14:paraId="5453CDEF" w14:textId="77777777" w:rsidTr="00684F71">
        <w:trPr>
          <w:trHeight w:val="365"/>
        </w:trPr>
        <w:tc>
          <w:tcPr>
            <w:tcW w:w="1133" w:type="dxa"/>
            <w:vMerge/>
            <w:vAlign w:val="center"/>
          </w:tcPr>
          <w:p w14:paraId="74529C2F" w14:textId="77777777" w:rsidR="006A4D91" w:rsidRPr="0028047C" w:rsidRDefault="006A4D91" w:rsidP="00C84A99">
            <w:pPr>
              <w:rPr>
                <w:b/>
                <w:bCs/>
                <w:sz w:val="26"/>
                <w:szCs w:val="26"/>
              </w:rPr>
            </w:pPr>
          </w:p>
        </w:tc>
        <w:tc>
          <w:tcPr>
            <w:tcW w:w="4462" w:type="dxa"/>
            <w:shd w:val="clear" w:color="auto" w:fill="auto"/>
            <w:vAlign w:val="bottom"/>
          </w:tcPr>
          <w:p w14:paraId="203EB88D" w14:textId="77777777" w:rsidR="006A4D91" w:rsidRPr="0028047C" w:rsidRDefault="006A4D91" w:rsidP="00C84A99">
            <w:pPr>
              <w:rPr>
                <w:sz w:val="26"/>
                <w:szCs w:val="26"/>
              </w:rPr>
            </w:pPr>
            <w:r w:rsidRPr="0028047C">
              <w:rPr>
                <w:sz w:val="26"/>
                <w:szCs w:val="26"/>
              </w:rPr>
              <w:t>- Vôi bột</w:t>
            </w:r>
          </w:p>
        </w:tc>
        <w:tc>
          <w:tcPr>
            <w:tcW w:w="1080" w:type="dxa"/>
            <w:shd w:val="clear" w:color="auto" w:fill="auto"/>
            <w:vAlign w:val="bottom"/>
          </w:tcPr>
          <w:p w14:paraId="213ACE45"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6807E6C2" w14:textId="77777777" w:rsidR="006A4D91" w:rsidRPr="0028047C" w:rsidRDefault="006A4D91" w:rsidP="00C84A99">
            <w:pPr>
              <w:jc w:val="center"/>
              <w:rPr>
                <w:sz w:val="26"/>
                <w:szCs w:val="26"/>
              </w:rPr>
            </w:pPr>
            <w:r w:rsidRPr="0028047C">
              <w:rPr>
                <w:sz w:val="26"/>
                <w:szCs w:val="26"/>
              </w:rPr>
              <w:t>200</w:t>
            </w:r>
          </w:p>
        </w:tc>
        <w:tc>
          <w:tcPr>
            <w:tcW w:w="1143" w:type="dxa"/>
            <w:shd w:val="clear" w:color="auto" w:fill="auto"/>
            <w:vAlign w:val="bottom"/>
          </w:tcPr>
          <w:p w14:paraId="122C9B70" w14:textId="77777777" w:rsidR="006A4D91" w:rsidRPr="0028047C" w:rsidRDefault="006A4D91" w:rsidP="00C84A99">
            <w:pPr>
              <w:jc w:val="center"/>
              <w:rPr>
                <w:sz w:val="26"/>
                <w:szCs w:val="26"/>
              </w:rPr>
            </w:pPr>
            <w:r w:rsidRPr="0028047C">
              <w:rPr>
                <w:sz w:val="26"/>
                <w:szCs w:val="26"/>
              </w:rPr>
              <w:t> </w:t>
            </w:r>
          </w:p>
        </w:tc>
      </w:tr>
      <w:tr w:rsidR="0028047C" w:rsidRPr="0028047C" w14:paraId="4BE5C510" w14:textId="77777777" w:rsidTr="00684F71">
        <w:trPr>
          <w:trHeight w:val="365"/>
        </w:trPr>
        <w:tc>
          <w:tcPr>
            <w:tcW w:w="1133" w:type="dxa"/>
            <w:vMerge/>
            <w:vAlign w:val="center"/>
          </w:tcPr>
          <w:p w14:paraId="2E103725" w14:textId="77777777" w:rsidR="006A4D91" w:rsidRPr="0028047C" w:rsidRDefault="006A4D91" w:rsidP="00C84A99">
            <w:pPr>
              <w:rPr>
                <w:b/>
                <w:bCs/>
                <w:sz w:val="26"/>
                <w:szCs w:val="26"/>
              </w:rPr>
            </w:pPr>
          </w:p>
        </w:tc>
        <w:tc>
          <w:tcPr>
            <w:tcW w:w="4462" w:type="dxa"/>
            <w:shd w:val="clear" w:color="auto" w:fill="auto"/>
            <w:vAlign w:val="bottom"/>
          </w:tcPr>
          <w:p w14:paraId="3F2060CE" w14:textId="77777777" w:rsidR="006A4D91" w:rsidRPr="0028047C" w:rsidRDefault="006A4D91" w:rsidP="00C84A99">
            <w:pPr>
              <w:rPr>
                <w:sz w:val="26"/>
                <w:szCs w:val="26"/>
              </w:rPr>
            </w:pPr>
            <w:r w:rsidRPr="0028047C">
              <w:rPr>
                <w:sz w:val="26"/>
                <w:szCs w:val="26"/>
              </w:rPr>
              <w:t>- Phân hữu cơ hoai mục</w:t>
            </w:r>
          </w:p>
        </w:tc>
        <w:tc>
          <w:tcPr>
            <w:tcW w:w="1080" w:type="dxa"/>
            <w:shd w:val="clear" w:color="auto" w:fill="auto"/>
            <w:vAlign w:val="bottom"/>
          </w:tcPr>
          <w:p w14:paraId="582E9AEC" w14:textId="77777777" w:rsidR="006A4D91" w:rsidRPr="0028047C" w:rsidRDefault="006A4D91" w:rsidP="00C84A99">
            <w:pPr>
              <w:jc w:val="center"/>
              <w:rPr>
                <w:sz w:val="26"/>
                <w:szCs w:val="26"/>
              </w:rPr>
            </w:pPr>
            <w:r w:rsidRPr="0028047C">
              <w:rPr>
                <w:sz w:val="26"/>
                <w:szCs w:val="26"/>
              </w:rPr>
              <w:t>Tấn</w:t>
            </w:r>
          </w:p>
        </w:tc>
        <w:tc>
          <w:tcPr>
            <w:tcW w:w="1440" w:type="dxa"/>
            <w:shd w:val="clear" w:color="auto" w:fill="auto"/>
            <w:vAlign w:val="bottom"/>
          </w:tcPr>
          <w:p w14:paraId="0EFA32A5" w14:textId="77777777" w:rsidR="006A4D91" w:rsidRPr="0028047C" w:rsidRDefault="006A4D91" w:rsidP="00C84A99">
            <w:pPr>
              <w:jc w:val="center"/>
              <w:rPr>
                <w:sz w:val="26"/>
                <w:szCs w:val="26"/>
              </w:rPr>
            </w:pPr>
            <w:r w:rsidRPr="0028047C">
              <w:rPr>
                <w:sz w:val="26"/>
                <w:szCs w:val="26"/>
              </w:rPr>
              <w:t>05</w:t>
            </w:r>
          </w:p>
        </w:tc>
        <w:tc>
          <w:tcPr>
            <w:tcW w:w="1143" w:type="dxa"/>
            <w:shd w:val="clear" w:color="auto" w:fill="auto"/>
            <w:vAlign w:val="bottom"/>
          </w:tcPr>
          <w:p w14:paraId="2F758E6D" w14:textId="77777777" w:rsidR="006A4D91" w:rsidRPr="0028047C" w:rsidRDefault="006A4D91" w:rsidP="00C84A99">
            <w:pPr>
              <w:jc w:val="center"/>
              <w:rPr>
                <w:sz w:val="26"/>
                <w:szCs w:val="26"/>
              </w:rPr>
            </w:pPr>
            <w:r w:rsidRPr="0028047C">
              <w:rPr>
                <w:sz w:val="26"/>
                <w:szCs w:val="26"/>
              </w:rPr>
              <w:t> </w:t>
            </w:r>
          </w:p>
        </w:tc>
      </w:tr>
      <w:tr w:rsidR="0028047C" w:rsidRPr="0028047C" w14:paraId="31768F69" w14:textId="77777777" w:rsidTr="00684F71">
        <w:trPr>
          <w:trHeight w:val="365"/>
        </w:trPr>
        <w:tc>
          <w:tcPr>
            <w:tcW w:w="1133" w:type="dxa"/>
            <w:vMerge/>
            <w:vAlign w:val="center"/>
          </w:tcPr>
          <w:p w14:paraId="48C5CC01" w14:textId="77777777" w:rsidR="006A4D91" w:rsidRPr="0028047C" w:rsidRDefault="006A4D91" w:rsidP="00C84A99">
            <w:pPr>
              <w:rPr>
                <w:b/>
                <w:bCs/>
                <w:sz w:val="26"/>
                <w:szCs w:val="26"/>
              </w:rPr>
            </w:pPr>
          </w:p>
        </w:tc>
        <w:tc>
          <w:tcPr>
            <w:tcW w:w="4462" w:type="dxa"/>
            <w:shd w:val="clear" w:color="auto" w:fill="auto"/>
            <w:vAlign w:val="bottom"/>
          </w:tcPr>
          <w:p w14:paraId="6730305B" w14:textId="77777777" w:rsidR="006A4D91" w:rsidRPr="0028047C" w:rsidRDefault="006A4D91" w:rsidP="00C84A99">
            <w:pPr>
              <w:rPr>
                <w:sz w:val="26"/>
                <w:szCs w:val="26"/>
              </w:rPr>
            </w:pPr>
            <w:r w:rsidRPr="0028047C">
              <w:rPr>
                <w:sz w:val="26"/>
                <w:szCs w:val="26"/>
              </w:rPr>
              <w:t>- Phân Urê</w:t>
            </w:r>
          </w:p>
        </w:tc>
        <w:tc>
          <w:tcPr>
            <w:tcW w:w="1080" w:type="dxa"/>
            <w:shd w:val="clear" w:color="auto" w:fill="auto"/>
            <w:vAlign w:val="bottom"/>
          </w:tcPr>
          <w:p w14:paraId="3EBC05C6"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4E365A4A" w14:textId="77777777" w:rsidR="006A4D91" w:rsidRPr="0028047C" w:rsidRDefault="006A4D91" w:rsidP="00C84A99">
            <w:pPr>
              <w:jc w:val="center"/>
              <w:rPr>
                <w:sz w:val="26"/>
                <w:szCs w:val="26"/>
              </w:rPr>
            </w:pPr>
            <w:r w:rsidRPr="0028047C">
              <w:rPr>
                <w:sz w:val="26"/>
                <w:szCs w:val="26"/>
              </w:rPr>
              <w:t>75</w:t>
            </w:r>
          </w:p>
        </w:tc>
        <w:tc>
          <w:tcPr>
            <w:tcW w:w="1143" w:type="dxa"/>
            <w:shd w:val="clear" w:color="auto" w:fill="auto"/>
            <w:vAlign w:val="bottom"/>
          </w:tcPr>
          <w:p w14:paraId="1632AF2A" w14:textId="77777777" w:rsidR="006A4D91" w:rsidRPr="0028047C" w:rsidRDefault="006A4D91" w:rsidP="00C84A99">
            <w:pPr>
              <w:jc w:val="center"/>
              <w:rPr>
                <w:sz w:val="26"/>
                <w:szCs w:val="26"/>
              </w:rPr>
            </w:pPr>
            <w:r w:rsidRPr="0028047C">
              <w:rPr>
                <w:sz w:val="26"/>
                <w:szCs w:val="26"/>
              </w:rPr>
              <w:t> </w:t>
            </w:r>
          </w:p>
        </w:tc>
      </w:tr>
      <w:tr w:rsidR="0028047C" w:rsidRPr="0028047C" w14:paraId="75F8BED0" w14:textId="77777777" w:rsidTr="00684F71">
        <w:trPr>
          <w:trHeight w:val="365"/>
        </w:trPr>
        <w:tc>
          <w:tcPr>
            <w:tcW w:w="1133" w:type="dxa"/>
            <w:vMerge/>
            <w:vAlign w:val="center"/>
          </w:tcPr>
          <w:p w14:paraId="2C688EFB" w14:textId="77777777" w:rsidR="006A4D91" w:rsidRPr="0028047C" w:rsidRDefault="006A4D91" w:rsidP="00C84A99">
            <w:pPr>
              <w:rPr>
                <w:b/>
                <w:bCs/>
                <w:sz w:val="26"/>
                <w:szCs w:val="26"/>
              </w:rPr>
            </w:pPr>
          </w:p>
        </w:tc>
        <w:tc>
          <w:tcPr>
            <w:tcW w:w="4462" w:type="dxa"/>
            <w:shd w:val="clear" w:color="auto" w:fill="auto"/>
            <w:vAlign w:val="bottom"/>
          </w:tcPr>
          <w:p w14:paraId="4241F2DF" w14:textId="77777777" w:rsidR="006A4D91" w:rsidRPr="0028047C" w:rsidRDefault="006A4D91" w:rsidP="00C84A99">
            <w:pPr>
              <w:rPr>
                <w:sz w:val="26"/>
                <w:szCs w:val="26"/>
              </w:rPr>
            </w:pPr>
            <w:r w:rsidRPr="0028047C">
              <w:rPr>
                <w:sz w:val="26"/>
                <w:szCs w:val="26"/>
              </w:rPr>
              <w:t xml:space="preserve">- Phân Lân </w:t>
            </w:r>
          </w:p>
        </w:tc>
        <w:tc>
          <w:tcPr>
            <w:tcW w:w="1080" w:type="dxa"/>
            <w:shd w:val="clear" w:color="auto" w:fill="auto"/>
            <w:vAlign w:val="bottom"/>
          </w:tcPr>
          <w:p w14:paraId="770F3DFC"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1EC9D8BF" w14:textId="77777777" w:rsidR="006A4D91" w:rsidRPr="0028047C" w:rsidRDefault="006A4D91" w:rsidP="00C84A99">
            <w:pPr>
              <w:jc w:val="center"/>
              <w:rPr>
                <w:sz w:val="26"/>
                <w:szCs w:val="26"/>
              </w:rPr>
            </w:pPr>
            <w:r w:rsidRPr="0028047C">
              <w:rPr>
                <w:sz w:val="26"/>
                <w:szCs w:val="26"/>
              </w:rPr>
              <w:t>200</w:t>
            </w:r>
          </w:p>
        </w:tc>
        <w:tc>
          <w:tcPr>
            <w:tcW w:w="1143" w:type="dxa"/>
            <w:shd w:val="clear" w:color="auto" w:fill="auto"/>
            <w:vAlign w:val="bottom"/>
          </w:tcPr>
          <w:p w14:paraId="408CD5F4" w14:textId="77777777" w:rsidR="006A4D91" w:rsidRPr="0028047C" w:rsidRDefault="006A4D91" w:rsidP="00C84A99">
            <w:pPr>
              <w:jc w:val="center"/>
              <w:rPr>
                <w:sz w:val="26"/>
                <w:szCs w:val="26"/>
              </w:rPr>
            </w:pPr>
            <w:r w:rsidRPr="0028047C">
              <w:rPr>
                <w:sz w:val="26"/>
                <w:szCs w:val="26"/>
              </w:rPr>
              <w:t> </w:t>
            </w:r>
          </w:p>
        </w:tc>
      </w:tr>
      <w:tr w:rsidR="0028047C" w:rsidRPr="0028047C" w14:paraId="5747D486" w14:textId="77777777" w:rsidTr="00684F71">
        <w:trPr>
          <w:trHeight w:val="365"/>
        </w:trPr>
        <w:tc>
          <w:tcPr>
            <w:tcW w:w="1133" w:type="dxa"/>
            <w:vMerge/>
            <w:vAlign w:val="center"/>
          </w:tcPr>
          <w:p w14:paraId="62BD3536" w14:textId="77777777" w:rsidR="006A4D91" w:rsidRPr="0028047C" w:rsidRDefault="006A4D91" w:rsidP="00C84A99">
            <w:pPr>
              <w:rPr>
                <w:b/>
                <w:bCs/>
                <w:sz w:val="26"/>
                <w:szCs w:val="26"/>
              </w:rPr>
            </w:pPr>
          </w:p>
        </w:tc>
        <w:tc>
          <w:tcPr>
            <w:tcW w:w="4462" w:type="dxa"/>
            <w:shd w:val="clear" w:color="000000" w:fill="FFFFFF"/>
          </w:tcPr>
          <w:p w14:paraId="0FAF3801" w14:textId="77777777" w:rsidR="006A4D91" w:rsidRPr="0028047C" w:rsidRDefault="006A4D91" w:rsidP="00C84A99">
            <w:pPr>
              <w:jc w:val="both"/>
              <w:rPr>
                <w:sz w:val="26"/>
                <w:szCs w:val="26"/>
              </w:rPr>
            </w:pPr>
            <w:r w:rsidRPr="0028047C">
              <w:rPr>
                <w:sz w:val="26"/>
                <w:szCs w:val="26"/>
              </w:rPr>
              <w:t>- Phân Kali</w:t>
            </w:r>
          </w:p>
        </w:tc>
        <w:tc>
          <w:tcPr>
            <w:tcW w:w="1080" w:type="dxa"/>
            <w:shd w:val="clear" w:color="auto" w:fill="auto"/>
            <w:vAlign w:val="bottom"/>
          </w:tcPr>
          <w:p w14:paraId="50043A9B"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4D4927A5" w14:textId="77777777" w:rsidR="006A4D91" w:rsidRPr="0028047C" w:rsidRDefault="006A4D91" w:rsidP="00C84A99">
            <w:pPr>
              <w:jc w:val="center"/>
              <w:rPr>
                <w:sz w:val="26"/>
                <w:szCs w:val="26"/>
              </w:rPr>
            </w:pPr>
            <w:r w:rsidRPr="0028047C">
              <w:rPr>
                <w:sz w:val="26"/>
                <w:szCs w:val="26"/>
              </w:rPr>
              <w:t>60</w:t>
            </w:r>
          </w:p>
        </w:tc>
        <w:tc>
          <w:tcPr>
            <w:tcW w:w="1143" w:type="dxa"/>
            <w:shd w:val="clear" w:color="auto" w:fill="auto"/>
            <w:vAlign w:val="bottom"/>
          </w:tcPr>
          <w:p w14:paraId="0A82CEE5" w14:textId="77777777" w:rsidR="006A4D91" w:rsidRPr="0028047C" w:rsidRDefault="006A4D91" w:rsidP="00C84A99">
            <w:pPr>
              <w:jc w:val="center"/>
              <w:rPr>
                <w:sz w:val="26"/>
                <w:szCs w:val="26"/>
              </w:rPr>
            </w:pPr>
            <w:r w:rsidRPr="0028047C">
              <w:rPr>
                <w:sz w:val="26"/>
                <w:szCs w:val="26"/>
              </w:rPr>
              <w:t> </w:t>
            </w:r>
          </w:p>
        </w:tc>
      </w:tr>
      <w:tr w:rsidR="0028047C" w:rsidRPr="0028047C" w14:paraId="0900167C" w14:textId="77777777" w:rsidTr="00684F71">
        <w:trPr>
          <w:trHeight w:val="365"/>
        </w:trPr>
        <w:tc>
          <w:tcPr>
            <w:tcW w:w="1133" w:type="dxa"/>
            <w:vMerge/>
            <w:vAlign w:val="center"/>
          </w:tcPr>
          <w:p w14:paraId="79B0EE65" w14:textId="77777777" w:rsidR="006A4D91" w:rsidRPr="0028047C" w:rsidRDefault="006A4D91" w:rsidP="00C84A99">
            <w:pPr>
              <w:rPr>
                <w:b/>
                <w:bCs/>
                <w:sz w:val="26"/>
                <w:szCs w:val="26"/>
              </w:rPr>
            </w:pPr>
          </w:p>
        </w:tc>
        <w:tc>
          <w:tcPr>
            <w:tcW w:w="4462" w:type="dxa"/>
            <w:shd w:val="clear" w:color="000000" w:fill="FFFFFF"/>
          </w:tcPr>
          <w:p w14:paraId="13B6911B" w14:textId="77777777" w:rsidR="006A4D91" w:rsidRPr="0028047C" w:rsidRDefault="006A4D91" w:rsidP="00C84A99">
            <w:pPr>
              <w:jc w:val="both"/>
              <w:rPr>
                <w:sz w:val="26"/>
                <w:szCs w:val="26"/>
              </w:rPr>
            </w:pPr>
            <w:r w:rsidRPr="0028047C">
              <w:rPr>
                <w:sz w:val="26"/>
                <w:szCs w:val="26"/>
              </w:rPr>
              <w:t>- Phân sinh học</w:t>
            </w:r>
          </w:p>
        </w:tc>
        <w:tc>
          <w:tcPr>
            <w:tcW w:w="1080" w:type="dxa"/>
            <w:shd w:val="clear" w:color="auto" w:fill="auto"/>
            <w:vAlign w:val="bottom"/>
          </w:tcPr>
          <w:p w14:paraId="5DE96863" w14:textId="77777777" w:rsidR="006A4D91" w:rsidRPr="0028047C" w:rsidRDefault="006A4D91" w:rsidP="00C84A99">
            <w:pPr>
              <w:jc w:val="center"/>
              <w:rPr>
                <w:sz w:val="26"/>
                <w:szCs w:val="26"/>
              </w:rPr>
            </w:pPr>
            <w:r w:rsidRPr="0028047C">
              <w:rPr>
                <w:sz w:val="26"/>
                <w:szCs w:val="26"/>
              </w:rPr>
              <w:t>Lít</w:t>
            </w:r>
          </w:p>
        </w:tc>
        <w:tc>
          <w:tcPr>
            <w:tcW w:w="1440" w:type="dxa"/>
            <w:shd w:val="clear" w:color="auto" w:fill="auto"/>
            <w:vAlign w:val="bottom"/>
          </w:tcPr>
          <w:p w14:paraId="5E5684EA" w14:textId="77777777" w:rsidR="006A4D91" w:rsidRPr="0028047C" w:rsidRDefault="006A4D91" w:rsidP="00C84A99">
            <w:pPr>
              <w:jc w:val="center"/>
              <w:rPr>
                <w:sz w:val="26"/>
                <w:szCs w:val="26"/>
              </w:rPr>
            </w:pPr>
            <w:r w:rsidRPr="0028047C">
              <w:rPr>
                <w:sz w:val="26"/>
                <w:szCs w:val="26"/>
              </w:rPr>
              <w:t>10</w:t>
            </w:r>
          </w:p>
        </w:tc>
        <w:tc>
          <w:tcPr>
            <w:tcW w:w="1143" w:type="dxa"/>
            <w:shd w:val="clear" w:color="auto" w:fill="auto"/>
            <w:vAlign w:val="bottom"/>
          </w:tcPr>
          <w:p w14:paraId="3835F4E0" w14:textId="77777777" w:rsidR="006A4D91" w:rsidRPr="0028047C" w:rsidRDefault="006A4D91" w:rsidP="00C84A99">
            <w:pPr>
              <w:jc w:val="center"/>
              <w:rPr>
                <w:sz w:val="26"/>
                <w:szCs w:val="26"/>
              </w:rPr>
            </w:pPr>
          </w:p>
        </w:tc>
      </w:tr>
      <w:tr w:rsidR="0028047C" w:rsidRPr="0028047C" w14:paraId="77A10399" w14:textId="77777777" w:rsidTr="00684F71">
        <w:trPr>
          <w:trHeight w:val="365"/>
        </w:trPr>
        <w:tc>
          <w:tcPr>
            <w:tcW w:w="1133" w:type="dxa"/>
            <w:vMerge/>
            <w:vAlign w:val="center"/>
          </w:tcPr>
          <w:p w14:paraId="636B561B" w14:textId="77777777" w:rsidR="006A4D91" w:rsidRPr="0028047C" w:rsidRDefault="006A4D91" w:rsidP="00C84A99">
            <w:pPr>
              <w:rPr>
                <w:b/>
                <w:bCs/>
                <w:sz w:val="26"/>
                <w:szCs w:val="26"/>
              </w:rPr>
            </w:pPr>
          </w:p>
        </w:tc>
        <w:tc>
          <w:tcPr>
            <w:tcW w:w="4462" w:type="dxa"/>
            <w:shd w:val="clear" w:color="auto" w:fill="auto"/>
            <w:vAlign w:val="bottom"/>
          </w:tcPr>
          <w:p w14:paraId="27D33974" w14:textId="77777777" w:rsidR="006A4D91" w:rsidRPr="0028047C" w:rsidRDefault="006A4D91" w:rsidP="00C84A99">
            <w:pPr>
              <w:rPr>
                <w:sz w:val="26"/>
                <w:szCs w:val="26"/>
              </w:rPr>
            </w:pPr>
            <w:r w:rsidRPr="0028047C">
              <w:rPr>
                <w:sz w:val="26"/>
                <w:szCs w:val="26"/>
              </w:rPr>
              <w:t>3. Thuốc bảo vệ thực vật</w:t>
            </w:r>
          </w:p>
        </w:tc>
        <w:tc>
          <w:tcPr>
            <w:tcW w:w="1080" w:type="dxa"/>
            <w:shd w:val="clear" w:color="auto" w:fill="auto"/>
            <w:vAlign w:val="bottom"/>
          </w:tcPr>
          <w:p w14:paraId="6D4FE357"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2CD17665"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bottom"/>
          </w:tcPr>
          <w:p w14:paraId="7AB7C8D8" w14:textId="77777777" w:rsidR="006A4D91" w:rsidRPr="0028047C" w:rsidRDefault="006A4D91" w:rsidP="00C84A99">
            <w:pPr>
              <w:jc w:val="center"/>
              <w:rPr>
                <w:sz w:val="26"/>
                <w:szCs w:val="26"/>
              </w:rPr>
            </w:pPr>
            <w:r w:rsidRPr="0028047C">
              <w:rPr>
                <w:sz w:val="26"/>
                <w:szCs w:val="26"/>
              </w:rPr>
              <w:t> </w:t>
            </w:r>
          </w:p>
        </w:tc>
      </w:tr>
      <w:tr w:rsidR="0028047C" w:rsidRPr="0028047C" w14:paraId="1BBB5619" w14:textId="77777777" w:rsidTr="00684F71">
        <w:trPr>
          <w:trHeight w:val="365"/>
        </w:trPr>
        <w:tc>
          <w:tcPr>
            <w:tcW w:w="1133" w:type="dxa"/>
            <w:vMerge/>
            <w:vAlign w:val="center"/>
          </w:tcPr>
          <w:p w14:paraId="7713EB9B" w14:textId="77777777" w:rsidR="006A4D91" w:rsidRPr="0028047C" w:rsidRDefault="006A4D91" w:rsidP="00C84A99">
            <w:pPr>
              <w:rPr>
                <w:b/>
                <w:bCs/>
                <w:sz w:val="26"/>
                <w:szCs w:val="26"/>
              </w:rPr>
            </w:pPr>
          </w:p>
        </w:tc>
        <w:tc>
          <w:tcPr>
            <w:tcW w:w="4462" w:type="dxa"/>
            <w:shd w:val="clear" w:color="auto" w:fill="auto"/>
            <w:vAlign w:val="bottom"/>
          </w:tcPr>
          <w:p w14:paraId="52429038" w14:textId="77777777" w:rsidR="006A4D91" w:rsidRPr="0028047C" w:rsidRDefault="006A4D91" w:rsidP="00C84A99">
            <w:pPr>
              <w:rPr>
                <w:sz w:val="26"/>
                <w:szCs w:val="26"/>
              </w:rPr>
            </w:pPr>
            <w:r w:rsidRPr="0028047C">
              <w:rPr>
                <w:sz w:val="26"/>
                <w:szCs w:val="26"/>
              </w:rPr>
              <w:t>- Thuốc trừ mối, kiến</w:t>
            </w:r>
          </w:p>
        </w:tc>
        <w:tc>
          <w:tcPr>
            <w:tcW w:w="1080" w:type="dxa"/>
            <w:shd w:val="clear" w:color="auto" w:fill="auto"/>
            <w:vAlign w:val="bottom"/>
          </w:tcPr>
          <w:p w14:paraId="5EA3985F" w14:textId="77777777" w:rsidR="006A4D91" w:rsidRPr="0028047C" w:rsidRDefault="006A4D91" w:rsidP="00C84A99">
            <w:pPr>
              <w:jc w:val="center"/>
              <w:rPr>
                <w:sz w:val="26"/>
                <w:szCs w:val="26"/>
              </w:rPr>
            </w:pPr>
            <w:r w:rsidRPr="0028047C">
              <w:rPr>
                <w:sz w:val="26"/>
                <w:szCs w:val="26"/>
              </w:rPr>
              <w:t>Kg, lít</w:t>
            </w:r>
          </w:p>
        </w:tc>
        <w:tc>
          <w:tcPr>
            <w:tcW w:w="1440" w:type="dxa"/>
            <w:shd w:val="clear" w:color="auto" w:fill="auto"/>
            <w:vAlign w:val="bottom"/>
          </w:tcPr>
          <w:p w14:paraId="45196128" w14:textId="77777777" w:rsidR="006A4D91" w:rsidRPr="0028047C" w:rsidRDefault="006A4D91" w:rsidP="00C84A99">
            <w:pPr>
              <w:jc w:val="center"/>
              <w:rPr>
                <w:sz w:val="26"/>
                <w:szCs w:val="26"/>
              </w:rPr>
            </w:pPr>
            <w:r w:rsidRPr="0028047C">
              <w:rPr>
                <w:sz w:val="26"/>
                <w:szCs w:val="26"/>
              </w:rPr>
              <w:t>2</w:t>
            </w:r>
          </w:p>
        </w:tc>
        <w:tc>
          <w:tcPr>
            <w:tcW w:w="1143" w:type="dxa"/>
            <w:shd w:val="clear" w:color="auto" w:fill="auto"/>
            <w:vAlign w:val="bottom"/>
          </w:tcPr>
          <w:p w14:paraId="79B123E7" w14:textId="77777777" w:rsidR="006A4D91" w:rsidRPr="0028047C" w:rsidRDefault="006A4D91" w:rsidP="00C84A99">
            <w:pPr>
              <w:jc w:val="center"/>
              <w:rPr>
                <w:sz w:val="26"/>
                <w:szCs w:val="26"/>
              </w:rPr>
            </w:pPr>
            <w:r w:rsidRPr="0028047C">
              <w:rPr>
                <w:sz w:val="26"/>
                <w:szCs w:val="26"/>
              </w:rPr>
              <w:t> </w:t>
            </w:r>
          </w:p>
        </w:tc>
      </w:tr>
      <w:tr w:rsidR="0028047C" w:rsidRPr="0028047C" w14:paraId="4A0901B0" w14:textId="77777777" w:rsidTr="00684F71">
        <w:trPr>
          <w:trHeight w:val="365"/>
        </w:trPr>
        <w:tc>
          <w:tcPr>
            <w:tcW w:w="1133" w:type="dxa"/>
            <w:vMerge/>
            <w:vAlign w:val="center"/>
          </w:tcPr>
          <w:p w14:paraId="7CE2B640" w14:textId="77777777" w:rsidR="006A4D91" w:rsidRPr="0028047C" w:rsidRDefault="006A4D91" w:rsidP="00C84A99">
            <w:pPr>
              <w:rPr>
                <w:b/>
                <w:bCs/>
                <w:sz w:val="26"/>
                <w:szCs w:val="26"/>
              </w:rPr>
            </w:pPr>
          </w:p>
        </w:tc>
        <w:tc>
          <w:tcPr>
            <w:tcW w:w="4462" w:type="dxa"/>
            <w:shd w:val="clear" w:color="auto" w:fill="auto"/>
            <w:vAlign w:val="bottom"/>
          </w:tcPr>
          <w:p w14:paraId="2076A5CB" w14:textId="77777777" w:rsidR="006A4D91" w:rsidRPr="0028047C" w:rsidRDefault="006A4D91" w:rsidP="00C84A99">
            <w:pPr>
              <w:rPr>
                <w:sz w:val="26"/>
                <w:szCs w:val="26"/>
              </w:rPr>
            </w:pPr>
            <w:r w:rsidRPr="0028047C">
              <w:rPr>
                <w:sz w:val="26"/>
                <w:szCs w:val="26"/>
              </w:rPr>
              <w:t>- Thuốc trừ sâu bệnh</w:t>
            </w:r>
          </w:p>
        </w:tc>
        <w:tc>
          <w:tcPr>
            <w:tcW w:w="1080" w:type="dxa"/>
            <w:shd w:val="clear" w:color="auto" w:fill="auto"/>
            <w:vAlign w:val="bottom"/>
          </w:tcPr>
          <w:p w14:paraId="02C32FFF" w14:textId="77777777" w:rsidR="006A4D91" w:rsidRPr="0028047C" w:rsidRDefault="006A4D91" w:rsidP="00C84A99">
            <w:pPr>
              <w:jc w:val="center"/>
              <w:rPr>
                <w:sz w:val="26"/>
                <w:szCs w:val="26"/>
              </w:rPr>
            </w:pPr>
            <w:r w:rsidRPr="0028047C">
              <w:rPr>
                <w:sz w:val="26"/>
                <w:szCs w:val="26"/>
              </w:rPr>
              <w:t>Kg, lít</w:t>
            </w:r>
          </w:p>
        </w:tc>
        <w:tc>
          <w:tcPr>
            <w:tcW w:w="1440" w:type="dxa"/>
            <w:shd w:val="clear" w:color="auto" w:fill="auto"/>
            <w:vAlign w:val="bottom"/>
          </w:tcPr>
          <w:p w14:paraId="1514F58C" w14:textId="77777777" w:rsidR="006A4D91" w:rsidRPr="0028047C" w:rsidRDefault="006A4D91" w:rsidP="00C84A99">
            <w:pPr>
              <w:jc w:val="center"/>
              <w:rPr>
                <w:sz w:val="26"/>
                <w:szCs w:val="26"/>
              </w:rPr>
            </w:pPr>
            <w:r w:rsidRPr="0028047C">
              <w:rPr>
                <w:sz w:val="26"/>
                <w:szCs w:val="26"/>
              </w:rPr>
              <w:t>3</w:t>
            </w:r>
          </w:p>
        </w:tc>
        <w:tc>
          <w:tcPr>
            <w:tcW w:w="1143" w:type="dxa"/>
            <w:shd w:val="clear" w:color="auto" w:fill="auto"/>
            <w:vAlign w:val="bottom"/>
          </w:tcPr>
          <w:p w14:paraId="601CC045" w14:textId="77777777" w:rsidR="006A4D91" w:rsidRPr="0028047C" w:rsidRDefault="006A4D91" w:rsidP="00C84A99">
            <w:pPr>
              <w:jc w:val="center"/>
              <w:rPr>
                <w:sz w:val="26"/>
                <w:szCs w:val="26"/>
              </w:rPr>
            </w:pPr>
            <w:r w:rsidRPr="0028047C">
              <w:rPr>
                <w:sz w:val="26"/>
                <w:szCs w:val="26"/>
              </w:rPr>
              <w:t> </w:t>
            </w:r>
          </w:p>
        </w:tc>
      </w:tr>
      <w:tr w:rsidR="0028047C" w:rsidRPr="0028047C" w14:paraId="651F3180" w14:textId="77777777" w:rsidTr="00684F71">
        <w:trPr>
          <w:trHeight w:val="365"/>
        </w:trPr>
        <w:tc>
          <w:tcPr>
            <w:tcW w:w="1133" w:type="dxa"/>
            <w:vMerge w:val="restart"/>
            <w:shd w:val="clear" w:color="auto" w:fill="auto"/>
            <w:vAlign w:val="center"/>
          </w:tcPr>
          <w:p w14:paraId="5692A8FC" w14:textId="77777777" w:rsidR="006A4D91" w:rsidRPr="0028047C" w:rsidRDefault="006A4D91" w:rsidP="00C84A99">
            <w:pPr>
              <w:jc w:val="center"/>
              <w:rPr>
                <w:b/>
                <w:bCs/>
                <w:sz w:val="26"/>
                <w:szCs w:val="26"/>
              </w:rPr>
            </w:pPr>
            <w:r w:rsidRPr="0028047C">
              <w:rPr>
                <w:b/>
                <w:bCs/>
                <w:sz w:val="26"/>
                <w:szCs w:val="26"/>
              </w:rPr>
              <w:t>Năm 2</w:t>
            </w:r>
          </w:p>
        </w:tc>
        <w:tc>
          <w:tcPr>
            <w:tcW w:w="4462" w:type="dxa"/>
            <w:shd w:val="clear" w:color="auto" w:fill="auto"/>
            <w:vAlign w:val="bottom"/>
          </w:tcPr>
          <w:p w14:paraId="5369A28A" w14:textId="77777777" w:rsidR="006A4D91" w:rsidRPr="0028047C" w:rsidRDefault="006A4D91" w:rsidP="00C84A99">
            <w:pPr>
              <w:rPr>
                <w:sz w:val="26"/>
                <w:szCs w:val="26"/>
              </w:rPr>
            </w:pPr>
            <w:r w:rsidRPr="0028047C">
              <w:rPr>
                <w:sz w:val="26"/>
                <w:szCs w:val="26"/>
              </w:rPr>
              <w:t>1. Phân bón</w:t>
            </w:r>
          </w:p>
        </w:tc>
        <w:tc>
          <w:tcPr>
            <w:tcW w:w="1080" w:type="dxa"/>
            <w:shd w:val="clear" w:color="auto" w:fill="auto"/>
            <w:vAlign w:val="bottom"/>
          </w:tcPr>
          <w:p w14:paraId="168D5D8E"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484AC6C2"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bottom"/>
          </w:tcPr>
          <w:p w14:paraId="77B7E6D3" w14:textId="77777777" w:rsidR="006A4D91" w:rsidRPr="0028047C" w:rsidRDefault="006A4D91" w:rsidP="00C84A99">
            <w:pPr>
              <w:jc w:val="center"/>
              <w:rPr>
                <w:sz w:val="26"/>
                <w:szCs w:val="26"/>
              </w:rPr>
            </w:pPr>
            <w:r w:rsidRPr="0028047C">
              <w:rPr>
                <w:sz w:val="26"/>
                <w:szCs w:val="26"/>
              </w:rPr>
              <w:t> </w:t>
            </w:r>
          </w:p>
        </w:tc>
      </w:tr>
      <w:tr w:rsidR="0028047C" w:rsidRPr="0028047C" w14:paraId="4984261D" w14:textId="77777777" w:rsidTr="00684F71">
        <w:trPr>
          <w:trHeight w:val="365"/>
        </w:trPr>
        <w:tc>
          <w:tcPr>
            <w:tcW w:w="1133" w:type="dxa"/>
            <w:vMerge/>
            <w:vAlign w:val="center"/>
          </w:tcPr>
          <w:p w14:paraId="78BAD749" w14:textId="77777777" w:rsidR="006A4D91" w:rsidRPr="0028047C" w:rsidRDefault="006A4D91" w:rsidP="00C84A99">
            <w:pPr>
              <w:rPr>
                <w:b/>
                <w:bCs/>
                <w:sz w:val="26"/>
                <w:szCs w:val="26"/>
              </w:rPr>
            </w:pPr>
          </w:p>
        </w:tc>
        <w:tc>
          <w:tcPr>
            <w:tcW w:w="4462" w:type="dxa"/>
            <w:shd w:val="clear" w:color="auto" w:fill="auto"/>
            <w:vAlign w:val="bottom"/>
          </w:tcPr>
          <w:p w14:paraId="32E1F8EA" w14:textId="77777777" w:rsidR="006A4D91" w:rsidRPr="0028047C" w:rsidRDefault="006A4D91" w:rsidP="00C84A99">
            <w:pPr>
              <w:rPr>
                <w:sz w:val="26"/>
                <w:szCs w:val="26"/>
              </w:rPr>
            </w:pPr>
            <w:r w:rsidRPr="0028047C">
              <w:rPr>
                <w:sz w:val="26"/>
                <w:szCs w:val="26"/>
              </w:rPr>
              <w:t>- Phân Urê</w:t>
            </w:r>
          </w:p>
        </w:tc>
        <w:tc>
          <w:tcPr>
            <w:tcW w:w="1080" w:type="dxa"/>
            <w:shd w:val="clear" w:color="auto" w:fill="auto"/>
            <w:vAlign w:val="bottom"/>
          </w:tcPr>
          <w:p w14:paraId="22170A58"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68F48392" w14:textId="77777777" w:rsidR="006A4D91" w:rsidRPr="0028047C" w:rsidRDefault="006A4D91" w:rsidP="00C84A99">
            <w:pPr>
              <w:jc w:val="center"/>
              <w:rPr>
                <w:sz w:val="26"/>
                <w:szCs w:val="26"/>
              </w:rPr>
            </w:pPr>
            <w:r w:rsidRPr="0028047C">
              <w:rPr>
                <w:sz w:val="26"/>
                <w:szCs w:val="26"/>
              </w:rPr>
              <w:t>75</w:t>
            </w:r>
          </w:p>
        </w:tc>
        <w:tc>
          <w:tcPr>
            <w:tcW w:w="1143" w:type="dxa"/>
            <w:shd w:val="clear" w:color="auto" w:fill="auto"/>
            <w:vAlign w:val="bottom"/>
          </w:tcPr>
          <w:p w14:paraId="07685B53"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18931095" w14:textId="77777777" w:rsidTr="00684F71">
        <w:trPr>
          <w:trHeight w:val="365"/>
        </w:trPr>
        <w:tc>
          <w:tcPr>
            <w:tcW w:w="1133" w:type="dxa"/>
            <w:vMerge/>
            <w:vAlign w:val="center"/>
          </w:tcPr>
          <w:p w14:paraId="6DB711C1" w14:textId="77777777" w:rsidR="006A4D91" w:rsidRPr="0028047C" w:rsidRDefault="006A4D91" w:rsidP="00C84A99">
            <w:pPr>
              <w:rPr>
                <w:b/>
                <w:bCs/>
                <w:sz w:val="26"/>
                <w:szCs w:val="26"/>
              </w:rPr>
            </w:pPr>
          </w:p>
        </w:tc>
        <w:tc>
          <w:tcPr>
            <w:tcW w:w="4462" w:type="dxa"/>
            <w:shd w:val="clear" w:color="auto" w:fill="auto"/>
            <w:vAlign w:val="bottom"/>
          </w:tcPr>
          <w:p w14:paraId="2331168C" w14:textId="77777777" w:rsidR="006A4D91" w:rsidRPr="0028047C" w:rsidRDefault="006A4D91" w:rsidP="00C84A99">
            <w:pPr>
              <w:rPr>
                <w:sz w:val="26"/>
                <w:szCs w:val="26"/>
              </w:rPr>
            </w:pPr>
            <w:r w:rsidRPr="0028047C">
              <w:rPr>
                <w:sz w:val="26"/>
                <w:szCs w:val="26"/>
              </w:rPr>
              <w:t xml:space="preserve">- Phân Lân </w:t>
            </w:r>
          </w:p>
        </w:tc>
        <w:tc>
          <w:tcPr>
            <w:tcW w:w="1080" w:type="dxa"/>
            <w:shd w:val="clear" w:color="auto" w:fill="auto"/>
            <w:vAlign w:val="bottom"/>
          </w:tcPr>
          <w:p w14:paraId="2D3AAF09"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3F59AC42" w14:textId="77777777" w:rsidR="006A4D91" w:rsidRPr="0028047C" w:rsidRDefault="006A4D91" w:rsidP="00C84A99">
            <w:pPr>
              <w:jc w:val="center"/>
              <w:rPr>
                <w:sz w:val="26"/>
                <w:szCs w:val="26"/>
              </w:rPr>
            </w:pPr>
            <w:r w:rsidRPr="0028047C">
              <w:rPr>
                <w:sz w:val="26"/>
                <w:szCs w:val="26"/>
              </w:rPr>
              <w:t>200</w:t>
            </w:r>
          </w:p>
        </w:tc>
        <w:tc>
          <w:tcPr>
            <w:tcW w:w="1143" w:type="dxa"/>
            <w:shd w:val="clear" w:color="auto" w:fill="auto"/>
            <w:vAlign w:val="bottom"/>
          </w:tcPr>
          <w:p w14:paraId="6E323E75"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6178B5AC" w14:textId="77777777" w:rsidTr="00684F71">
        <w:trPr>
          <w:trHeight w:val="365"/>
        </w:trPr>
        <w:tc>
          <w:tcPr>
            <w:tcW w:w="1133" w:type="dxa"/>
            <w:vMerge/>
            <w:vAlign w:val="center"/>
          </w:tcPr>
          <w:p w14:paraId="5CEFE431" w14:textId="77777777" w:rsidR="006A4D91" w:rsidRPr="0028047C" w:rsidRDefault="006A4D91" w:rsidP="00C84A99">
            <w:pPr>
              <w:rPr>
                <w:b/>
                <w:bCs/>
                <w:sz w:val="26"/>
                <w:szCs w:val="26"/>
              </w:rPr>
            </w:pPr>
          </w:p>
        </w:tc>
        <w:tc>
          <w:tcPr>
            <w:tcW w:w="4462" w:type="dxa"/>
            <w:shd w:val="clear" w:color="000000" w:fill="FFFFFF"/>
          </w:tcPr>
          <w:p w14:paraId="7A121140" w14:textId="77777777" w:rsidR="006A4D91" w:rsidRPr="0028047C" w:rsidRDefault="006A4D91" w:rsidP="00C84A99">
            <w:pPr>
              <w:jc w:val="both"/>
              <w:rPr>
                <w:sz w:val="26"/>
                <w:szCs w:val="26"/>
              </w:rPr>
            </w:pPr>
            <w:r w:rsidRPr="0028047C">
              <w:rPr>
                <w:sz w:val="26"/>
                <w:szCs w:val="26"/>
              </w:rPr>
              <w:t>- Phân Kali</w:t>
            </w:r>
          </w:p>
        </w:tc>
        <w:tc>
          <w:tcPr>
            <w:tcW w:w="1080" w:type="dxa"/>
            <w:shd w:val="clear" w:color="auto" w:fill="auto"/>
            <w:vAlign w:val="bottom"/>
          </w:tcPr>
          <w:p w14:paraId="222CC235"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2A232BC5" w14:textId="77777777" w:rsidR="006A4D91" w:rsidRPr="0028047C" w:rsidRDefault="006A4D91" w:rsidP="00C84A99">
            <w:pPr>
              <w:jc w:val="center"/>
              <w:rPr>
                <w:sz w:val="26"/>
                <w:szCs w:val="26"/>
              </w:rPr>
            </w:pPr>
            <w:r w:rsidRPr="0028047C">
              <w:rPr>
                <w:sz w:val="26"/>
                <w:szCs w:val="26"/>
              </w:rPr>
              <w:t>60</w:t>
            </w:r>
          </w:p>
        </w:tc>
        <w:tc>
          <w:tcPr>
            <w:tcW w:w="1143" w:type="dxa"/>
            <w:shd w:val="clear" w:color="auto" w:fill="auto"/>
            <w:vAlign w:val="bottom"/>
          </w:tcPr>
          <w:p w14:paraId="2252E71B"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76826120" w14:textId="77777777" w:rsidTr="00684F71">
        <w:trPr>
          <w:trHeight w:val="365"/>
        </w:trPr>
        <w:tc>
          <w:tcPr>
            <w:tcW w:w="1133" w:type="dxa"/>
            <w:vMerge/>
            <w:vAlign w:val="center"/>
          </w:tcPr>
          <w:p w14:paraId="6EDE7088" w14:textId="77777777" w:rsidR="006A4D91" w:rsidRPr="0028047C" w:rsidRDefault="006A4D91" w:rsidP="00C84A99">
            <w:pPr>
              <w:rPr>
                <w:b/>
                <w:bCs/>
                <w:sz w:val="26"/>
                <w:szCs w:val="26"/>
              </w:rPr>
            </w:pPr>
          </w:p>
        </w:tc>
        <w:tc>
          <w:tcPr>
            <w:tcW w:w="4462" w:type="dxa"/>
            <w:shd w:val="clear" w:color="000000" w:fill="FFFFFF"/>
          </w:tcPr>
          <w:p w14:paraId="66900492" w14:textId="77777777" w:rsidR="006A4D91" w:rsidRPr="0028047C" w:rsidRDefault="006A4D91" w:rsidP="00C84A99">
            <w:pPr>
              <w:jc w:val="both"/>
              <w:rPr>
                <w:sz w:val="26"/>
                <w:szCs w:val="26"/>
              </w:rPr>
            </w:pPr>
            <w:r w:rsidRPr="0028047C">
              <w:rPr>
                <w:sz w:val="26"/>
                <w:szCs w:val="26"/>
              </w:rPr>
              <w:t>- Phân sinh học</w:t>
            </w:r>
          </w:p>
        </w:tc>
        <w:tc>
          <w:tcPr>
            <w:tcW w:w="1080" w:type="dxa"/>
            <w:shd w:val="clear" w:color="auto" w:fill="auto"/>
            <w:vAlign w:val="bottom"/>
          </w:tcPr>
          <w:p w14:paraId="3E0C35EC" w14:textId="77777777" w:rsidR="006A4D91" w:rsidRPr="0028047C" w:rsidRDefault="006A4D91" w:rsidP="00C84A99">
            <w:pPr>
              <w:jc w:val="center"/>
              <w:rPr>
                <w:sz w:val="26"/>
                <w:szCs w:val="26"/>
              </w:rPr>
            </w:pPr>
            <w:r w:rsidRPr="0028047C">
              <w:rPr>
                <w:sz w:val="26"/>
                <w:szCs w:val="26"/>
              </w:rPr>
              <w:t>Lít</w:t>
            </w:r>
          </w:p>
        </w:tc>
        <w:tc>
          <w:tcPr>
            <w:tcW w:w="1440" w:type="dxa"/>
            <w:shd w:val="clear" w:color="auto" w:fill="auto"/>
            <w:vAlign w:val="bottom"/>
          </w:tcPr>
          <w:p w14:paraId="757D7340" w14:textId="77777777" w:rsidR="006A4D91" w:rsidRPr="0028047C" w:rsidRDefault="006A4D91" w:rsidP="00C84A99">
            <w:pPr>
              <w:jc w:val="center"/>
              <w:rPr>
                <w:sz w:val="26"/>
                <w:szCs w:val="26"/>
              </w:rPr>
            </w:pPr>
            <w:r w:rsidRPr="0028047C">
              <w:rPr>
                <w:sz w:val="26"/>
                <w:szCs w:val="26"/>
              </w:rPr>
              <w:t>10</w:t>
            </w:r>
          </w:p>
        </w:tc>
        <w:tc>
          <w:tcPr>
            <w:tcW w:w="1143" w:type="dxa"/>
            <w:shd w:val="clear" w:color="auto" w:fill="auto"/>
            <w:vAlign w:val="bottom"/>
          </w:tcPr>
          <w:p w14:paraId="68BB5A41" w14:textId="77777777" w:rsidR="006A4D91" w:rsidRPr="0028047C" w:rsidRDefault="006A4D91" w:rsidP="00C84A99">
            <w:pPr>
              <w:jc w:val="center"/>
              <w:rPr>
                <w:sz w:val="26"/>
                <w:szCs w:val="26"/>
              </w:rPr>
            </w:pPr>
          </w:p>
        </w:tc>
      </w:tr>
      <w:tr w:rsidR="0028047C" w:rsidRPr="0028047C" w14:paraId="6CCE508D" w14:textId="77777777" w:rsidTr="00684F71">
        <w:trPr>
          <w:trHeight w:val="365"/>
        </w:trPr>
        <w:tc>
          <w:tcPr>
            <w:tcW w:w="1133" w:type="dxa"/>
            <w:vMerge/>
            <w:vAlign w:val="center"/>
          </w:tcPr>
          <w:p w14:paraId="02D50FF3" w14:textId="77777777" w:rsidR="006A4D91" w:rsidRPr="0028047C" w:rsidRDefault="006A4D91" w:rsidP="00C84A99">
            <w:pPr>
              <w:rPr>
                <w:b/>
                <w:bCs/>
                <w:sz w:val="26"/>
                <w:szCs w:val="26"/>
              </w:rPr>
            </w:pPr>
          </w:p>
        </w:tc>
        <w:tc>
          <w:tcPr>
            <w:tcW w:w="4462" w:type="dxa"/>
            <w:shd w:val="clear" w:color="auto" w:fill="auto"/>
            <w:vAlign w:val="bottom"/>
          </w:tcPr>
          <w:p w14:paraId="42D1928D" w14:textId="77777777" w:rsidR="006A4D91" w:rsidRPr="0028047C" w:rsidRDefault="006A4D91" w:rsidP="00C84A99">
            <w:pPr>
              <w:rPr>
                <w:sz w:val="26"/>
                <w:szCs w:val="26"/>
              </w:rPr>
            </w:pPr>
            <w:r w:rsidRPr="0028047C">
              <w:rPr>
                <w:sz w:val="26"/>
                <w:szCs w:val="26"/>
              </w:rPr>
              <w:t>2. Thuốc bảo vệ thực vật</w:t>
            </w:r>
          </w:p>
        </w:tc>
        <w:tc>
          <w:tcPr>
            <w:tcW w:w="1080" w:type="dxa"/>
            <w:shd w:val="clear" w:color="auto" w:fill="auto"/>
            <w:vAlign w:val="bottom"/>
          </w:tcPr>
          <w:p w14:paraId="7CF00AAE"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1FD6B5CA"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bottom"/>
          </w:tcPr>
          <w:p w14:paraId="0B08D489" w14:textId="77777777" w:rsidR="006A4D91" w:rsidRPr="0028047C" w:rsidRDefault="006A4D91" w:rsidP="00C84A99">
            <w:pPr>
              <w:jc w:val="center"/>
              <w:rPr>
                <w:sz w:val="26"/>
                <w:szCs w:val="26"/>
              </w:rPr>
            </w:pPr>
            <w:r w:rsidRPr="0028047C">
              <w:rPr>
                <w:sz w:val="26"/>
                <w:szCs w:val="26"/>
              </w:rPr>
              <w:t> </w:t>
            </w:r>
          </w:p>
        </w:tc>
      </w:tr>
      <w:tr w:rsidR="0028047C" w:rsidRPr="0028047C" w14:paraId="056FA073" w14:textId="77777777" w:rsidTr="00684F71">
        <w:trPr>
          <w:trHeight w:val="365"/>
        </w:trPr>
        <w:tc>
          <w:tcPr>
            <w:tcW w:w="1133" w:type="dxa"/>
            <w:vMerge/>
            <w:vAlign w:val="center"/>
          </w:tcPr>
          <w:p w14:paraId="41F527AF" w14:textId="77777777" w:rsidR="006A4D91" w:rsidRPr="0028047C" w:rsidRDefault="006A4D91" w:rsidP="00C84A99">
            <w:pPr>
              <w:rPr>
                <w:b/>
                <w:bCs/>
                <w:sz w:val="26"/>
                <w:szCs w:val="26"/>
              </w:rPr>
            </w:pPr>
          </w:p>
        </w:tc>
        <w:tc>
          <w:tcPr>
            <w:tcW w:w="4462" w:type="dxa"/>
            <w:shd w:val="clear" w:color="auto" w:fill="auto"/>
            <w:vAlign w:val="bottom"/>
          </w:tcPr>
          <w:p w14:paraId="75004527" w14:textId="77777777" w:rsidR="006A4D91" w:rsidRPr="0028047C" w:rsidRDefault="006A4D91" w:rsidP="00C84A99">
            <w:pPr>
              <w:rPr>
                <w:sz w:val="26"/>
                <w:szCs w:val="26"/>
              </w:rPr>
            </w:pPr>
            <w:r w:rsidRPr="0028047C">
              <w:rPr>
                <w:sz w:val="26"/>
                <w:szCs w:val="26"/>
              </w:rPr>
              <w:t>Thuốc trừ sâu, bệnh</w:t>
            </w:r>
          </w:p>
        </w:tc>
        <w:tc>
          <w:tcPr>
            <w:tcW w:w="1080" w:type="dxa"/>
            <w:shd w:val="clear" w:color="auto" w:fill="auto"/>
            <w:vAlign w:val="bottom"/>
          </w:tcPr>
          <w:p w14:paraId="2669EE8B" w14:textId="77777777" w:rsidR="006A4D91" w:rsidRPr="0028047C" w:rsidRDefault="006A4D91" w:rsidP="00C84A99">
            <w:pPr>
              <w:jc w:val="center"/>
              <w:rPr>
                <w:sz w:val="26"/>
                <w:szCs w:val="26"/>
              </w:rPr>
            </w:pPr>
            <w:r w:rsidRPr="0028047C">
              <w:rPr>
                <w:sz w:val="26"/>
                <w:szCs w:val="26"/>
              </w:rPr>
              <w:t>Kg, lít</w:t>
            </w:r>
          </w:p>
        </w:tc>
        <w:tc>
          <w:tcPr>
            <w:tcW w:w="1440" w:type="dxa"/>
            <w:shd w:val="clear" w:color="auto" w:fill="auto"/>
            <w:vAlign w:val="bottom"/>
          </w:tcPr>
          <w:p w14:paraId="48F10A43" w14:textId="77777777" w:rsidR="006A4D91" w:rsidRPr="0028047C" w:rsidRDefault="006A4D91" w:rsidP="00C84A99">
            <w:pPr>
              <w:jc w:val="center"/>
              <w:rPr>
                <w:sz w:val="26"/>
                <w:szCs w:val="26"/>
              </w:rPr>
            </w:pPr>
            <w:r w:rsidRPr="0028047C">
              <w:rPr>
                <w:sz w:val="26"/>
                <w:szCs w:val="26"/>
              </w:rPr>
              <w:t>3</w:t>
            </w:r>
          </w:p>
        </w:tc>
        <w:tc>
          <w:tcPr>
            <w:tcW w:w="1143" w:type="dxa"/>
            <w:shd w:val="clear" w:color="auto" w:fill="auto"/>
            <w:vAlign w:val="center"/>
          </w:tcPr>
          <w:p w14:paraId="622375EB" w14:textId="77777777" w:rsidR="006A4D91" w:rsidRPr="0028047C" w:rsidRDefault="006A4D91" w:rsidP="00C84A99">
            <w:pPr>
              <w:rPr>
                <w:sz w:val="26"/>
                <w:szCs w:val="26"/>
              </w:rPr>
            </w:pPr>
            <w:r w:rsidRPr="0028047C">
              <w:rPr>
                <w:sz w:val="26"/>
                <w:szCs w:val="26"/>
              </w:rPr>
              <w:t> </w:t>
            </w:r>
          </w:p>
        </w:tc>
      </w:tr>
      <w:tr w:rsidR="0028047C" w:rsidRPr="0028047C" w14:paraId="0E85A0A7" w14:textId="77777777" w:rsidTr="00684F71">
        <w:trPr>
          <w:trHeight w:val="365"/>
        </w:trPr>
        <w:tc>
          <w:tcPr>
            <w:tcW w:w="1133" w:type="dxa"/>
            <w:vMerge w:val="restart"/>
            <w:shd w:val="clear" w:color="auto" w:fill="auto"/>
            <w:vAlign w:val="center"/>
          </w:tcPr>
          <w:p w14:paraId="266B1AB8" w14:textId="77777777" w:rsidR="006A4D91" w:rsidRPr="0028047C" w:rsidRDefault="006A4D91" w:rsidP="00C84A99">
            <w:pPr>
              <w:jc w:val="center"/>
              <w:rPr>
                <w:b/>
                <w:bCs/>
                <w:sz w:val="26"/>
                <w:szCs w:val="26"/>
              </w:rPr>
            </w:pPr>
            <w:r w:rsidRPr="0028047C">
              <w:rPr>
                <w:b/>
                <w:bCs/>
                <w:sz w:val="26"/>
                <w:szCs w:val="26"/>
              </w:rPr>
              <w:t>Năm 3</w:t>
            </w:r>
          </w:p>
        </w:tc>
        <w:tc>
          <w:tcPr>
            <w:tcW w:w="4462" w:type="dxa"/>
            <w:shd w:val="clear" w:color="auto" w:fill="auto"/>
            <w:vAlign w:val="bottom"/>
          </w:tcPr>
          <w:p w14:paraId="75ECCE7F" w14:textId="77777777" w:rsidR="006A4D91" w:rsidRPr="0028047C" w:rsidRDefault="006A4D91" w:rsidP="00C84A99">
            <w:pPr>
              <w:rPr>
                <w:sz w:val="26"/>
                <w:szCs w:val="26"/>
              </w:rPr>
            </w:pPr>
            <w:r w:rsidRPr="0028047C">
              <w:rPr>
                <w:sz w:val="26"/>
                <w:szCs w:val="26"/>
              </w:rPr>
              <w:t>1. Phân bón</w:t>
            </w:r>
          </w:p>
        </w:tc>
        <w:tc>
          <w:tcPr>
            <w:tcW w:w="1080" w:type="dxa"/>
            <w:shd w:val="clear" w:color="auto" w:fill="auto"/>
            <w:noWrap/>
            <w:vAlign w:val="bottom"/>
          </w:tcPr>
          <w:p w14:paraId="18BACD2F" w14:textId="77777777" w:rsidR="006A4D91" w:rsidRPr="0028047C" w:rsidRDefault="006A4D91" w:rsidP="00C84A99">
            <w:pPr>
              <w:rPr>
                <w:sz w:val="26"/>
                <w:szCs w:val="26"/>
              </w:rPr>
            </w:pPr>
            <w:r w:rsidRPr="0028047C">
              <w:rPr>
                <w:sz w:val="26"/>
                <w:szCs w:val="26"/>
              </w:rPr>
              <w:t> </w:t>
            </w:r>
          </w:p>
        </w:tc>
        <w:tc>
          <w:tcPr>
            <w:tcW w:w="1440" w:type="dxa"/>
            <w:shd w:val="clear" w:color="auto" w:fill="auto"/>
            <w:noWrap/>
            <w:vAlign w:val="bottom"/>
          </w:tcPr>
          <w:p w14:paraId="515E3F0B" w14:textId="77777777" w:rsidR="006A4D91" w:rsidRPr="0028047C" w:rsidRDefault="006A4D91" w:rsidP="00C84A99">
            <w:pPr>
              <w:rPr>
                <w:sz w:val="26"/>
                <w:szCs w:val="26"/>
              </w:rPr>
            </w:pPr>
            <w:r w:rsidRPr="0028047C">
              <w:rPr>
                <w:sz w:val="26"/>
                <w:szCs w:val="26"/>
              </w:rPr>
              <w:t> </w:t>
            </w:r>
          </w:p>
        </w:tc>
        <w:tc>
          <w:tcPr>
            <w:tcW w:w="1143" w:type="dxa"/>
            <w:shd w:val="clear" w:color="auto" w:fill="auto"/>
            <w:vAlign w:val="bottom"/>
          </w:tcPr>
          <w:p w14:paraId="27A560F7"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5D0643D0" w14:textId="77777777" w:rsidTr="00684F71">
        <w:trPr>
          <w:trHeight w:val="365"/>
        </w:trPr>
        <w:tc>
          <w:tcPr>
            <w:tcW w:w="1133" w:type="dxa"/>
            <w:vMerge/>
            <w:vAlign w:val="center"/>
          </w:tcPr>
          <w:p w14:paraId="3770CDA2" w14:textId="77777777" w:rsidR="006A4D91" w:rsidRPr="0028047C" w:rsidRDefault="006A4D91" w:rsidP="00C84A99">
            <w:pPr>
              <w:rPr>
                <w:b/>
                <w:bCs/>
                <w:sz w:val="26"/>
                <w:szCs w:val="26"/>
              </w:rPr>
            </w:pPr>
          </w:p>
        </w:tc>
        <w:tc>
          <w:tcPr>
            <w:tcW w:w="4462" w:type="dxa"/>
            <w:shd w:val="clear" w:color="auto" w:fill="auto"/>
            <w:vAlign w:val="bottom"/>
          </w:tcPr>
          <w:p w14:paraId="7D8D84B5" w14:textId="77777777" w:rsidR="006A4D91" w:rsidRPr="0028047C" w:rsidRDefault="006A4D91" w:rsidP="00C84A99">
            <w:pPr>
              <w:rPr>
                <w:sz w:val="26"/>
                <w:szCs w:val="26"/>
              </w:rPr>
            </w:pPr>
            <w:r w:rsidRPr="0028047C">
              <w:rPr>
                <w:sz w:val="26"/>
                <w:szCs w:val="26"/>
              </w:rPr>
              <w:t>- Phân Urê</w:t>
            </w:r>
          </w:p>
        </w:tc>
        <w:tc>
          <w:tcPr>
            <w:tcW w:w="1080" w:type="dxa"/>
            <w:shd w:val="clear" w:color="auto" w:fill="auto"/>
            <w:vAlign w:val="bottom"/>
          </w:tcPr>
          <w:p w14:paraId="3929112F"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7785149C" w14:textId="77777777" w:rsidR="006A4D91" w:rsidRPr="0028047C" w:rsidRDefault="006A4D91" w:rsidP="00C84A99">
            <w:pPr>
              <w:jc w:val="center"/>
              <w:rPr>
                <w:sz w:val="26"/>
                <w:szCs w:val="26"/>
              </w:rPr>
            </w:pPr>
            <w:r w:rsidRPr="0028047C">
              <w:rPr>
                <w:sz w:val="26"/>
                <w:szCs w:val="26"/>
              </w:rPr>
              <w:t>100</w:t>
            </w:r>
          </w:p>
        </w:tc>
        <w:tc>
          <w:tcPr>
            <w:tcW w:w="1143" w:type="dxa"/>
            <w:shd w:val="clear" w:color="auto" w:fill="auto"/>
            <w:vAlign w:val="bottom"/>
          </w:tcPr>
          <w:p w14:paraId="47748B06"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536C499E" w14:textId="77777777" w:rsidTr="00684F71">
        <w:trPr>
          <w:trHeight w:val="365"/>
        </w:trPr>
        <w:tc>
          <w:tcPr>
            <w:tcW w:w="1133" w:type="dxa"/>
            <w:vMerge/>
            <w:vAlign w:val="center"/>
          </w:tcPr>
          <w:p w14:paraId="54646C36" w14:textId="77777777" w:rsidR="006A4D91" w:rsidRPr="0028047C" w:rsidRDefault="006A4D91" w:rsidP="00C84A99">
            <w:pPr>
              <w:rPr>
                <w:b/>
                <w:bCs/>
                <w:sz w:val="26"/>
                <w:szCs w:val="26"/>
              </w:rPr>
            </w:pPr>
          </w:p>
        </w:tc>
        <w:tc>
          <w:tcPr>
            <w:tcW w:w="4462" w:type="dxa"/>
            <w:shd w:val="clear" w:color="auto" w:fill="auto"/>
            <w:vAlign w:val="bottom"/>
          </w:tcPr>
          <w:p w14:paraId="2B9831CE" w14:textId="77777777" w:rsidR="006A4D91" w:rsidRPr="0028047C" w:rsidRDefault="006A4D91" w:rsidP="00C84A99">
            <w:pPr>
              <w:rPr>
                <w:sz w:val="26"/>
                <w:szCs w:val="26"/>
              </w:rPr>
            </w:pPr>
            <w:r w:rsidRPr="0028047C">
              <w:rPr>
                <w:sz w:val="26"/>
                <w:szCs w:val="26"/>
              </w:rPr>
              <w:t xml:space="preserve">- Phân Lân </w:t>
            </w:r>
          </w:p>
        </w:tc>
        <w:tc>
          <w:tcPr>
            <w:tcW w:w="1080" w:type="dxa"/>
            <w:shd w:val="clear" w:color="auto" w:fill="auto"/>
            <w:vAlign w:val="bottom"/>
          </w:tcPr>
          <w:p w14:paraId="08BB6BAE"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191E9C66" w14:textId="77777777" w:rsidR="006A4D91" w:rsidRPr="0028047C" w:rsidRDefault="006A4D91" w:rsidP="00C84A99">
            <w:pPr>
              <w:jc w:val="center"/>
              <w:rPr>
                <w:sz w:val="26"/>
                <w:szCs w:val="26"/>
              </w:rPr>
            </w:pPr>
            <w:r w:rsidRPr="0028047C">
              <w:rPr>
                <w:sz w:val="26"/>
                <w:szCs w:val="26"/>
              </w:rPr>
              <w:t>200</w:t>
            </w:r>
          </w:p>
        </w:tc>
        <w:tc>
          <w:tcPr>
            <w:tcW w:w="1143" w:type="dxa"/>
            <w:shd w:val="clear" w:color="auto" w:fill="auto"/>
            <w:vAlign w:val="bottom"/>
          </w:tcPr>
          <w:p w14:paraId="4662B2A5"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369A7962" w14:textId="77777777" w:rsidTr="00684F71">
        <w:trPr>
          <w:trHeight w:val="365"/>
        </w:trPr>
        <w:tc>
          <w:tcPr>
            <w:tcW w:w="1133" w:type="dxa"/>
            <w:vMerge/>
            <w:vAlign w:val="center"/>
          </w:tcPr>
          <w:p w14:paraId="7C511EE4" w14:textId="77777777" w:rsidR="006A4D91" w:rsidRPr="0028047C" w:rsidRDefault="006A4D91" w:rsidP="00C84A99">
            <w:pPr>
              <w:rPr>
                <w:b/>
                <w:bCs/>
                <w:sz w:val="26"/>
                <w:szCs w:val="26"/>
              </w:rPr>
            </w:pPr>
          </w:p>
        </w:tc>
        <w:tc>
          <w:tcPr>
            <w:tcW w:w="4462" w:type="dxa"/>
            <w:shd w:val="clear" w:color="000000" w:fill="FFFFFF"/>
          </w:tcPr>
          <w:p w14:paraId="4F1B11A1" w14:textId="77777777" w:rsidR="006A4D91" w:rsidRPr="0028047C" w:rsidRDefault="006A4D91" w:rsidP="00C84A99">
            <w:pPr>
              <w:jc w:val="both"/>
              <w:rPr>
                <w:sz w:val="26"/>
                <w:szCs w:val="26"/>
              </w:rPr>
            </w:pPr>
            <w:r w:rsidRPr="0028047C">
              <w:rPr>
                <w:sz w:val="26"/>
                <w:szCs w:val="26"/>
              </w:rPr>
              <w:t>- Phân Kali</w:t>
            </w:r>
          </w:p>
        </w:tc>
        <w:tc>
          <w:tcPr>
            <w:tcW w:w="1080" w:type="dxa"/>
            <w:shd w:val="clear" w:color="auto" w:fill="auto"/>
            <w:vAlign w:val="bottom"/>
          </w:tcPr>
          <w:p w14:paraId="5C80309E"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3CD60327" w14:textId="77777777" w:rsidR="006A4D91" w:rsidRPr="0028047C" w:rsidRDefault="006A4D91" w:rsidP="00C84A99">
            <w:pPr>
              <w:jc w:val="center"/>
              <w:rPr>
                <w:sz w:val="26"/>
                <w:szCs w:val="26"/>
              </w:rPr>
            </w:pPr>
            <w:r w:rsidRPr="0028047C">
              <w:rPr>
                <w:sz w:val="26"/>
                <w:szCs w:val="26"/>
              </w:rPr>
              <w:t>100</w:t>
            </w:r>
          </w:p>
        </w:tc>
        <w:tc>
          <w:tcPr>
            <w:tcW w:w="1143" w:type="dxa"/>
            <w:shd w:val="clear" w:color="auto" w:fill="auto"/>
            <w:vAlign w:val="bottom"/>
          </w:tcPr>
          <w:p w14:paraId="7943BC44"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321E73B8" w14:textId="77777777" w:rsidTr="00684F71">
        <w:trPr>
          <w:trHeight w:val="365"/>
        </w:trPr>
        <w:tc>
          <w:tcPr>
            <w:tcW w:w="1133" w:type="dxa"/>
            <w:vMerge/>
            <w:vAlign w:val="center"/>
          </w:tcPr>
          <w:p w14:paraId="5F2F8808" w14:textId="77777777" w:rsidR="006A4D91" w:rsidRPr="0028047C" w:rsidRDefault="006A4D91" w:rsidP="00C84A99">
            <w:pPr>
              <w:rPr>
                <w:b/>
                <w:bCs/>
                <w:sz w:val="26"/>
                <w:szCs w:val="26"/>
              </w:rPr>
            </w:pPr>
          </w:p>
        </w:tc>
        <w:tc>
          <w:tcPr>
            <w:tcW w:w="4462" w:type="dxa"/>
            <w:shd w:val="clear" w:color="000000" w:fill="FFFFFF"/>
          </w:tcPr>
          <w:p w14:paraId="3D82762B" w14:textId="77777777" w:rsidR="006A4D91" w:rsidRPr="0028047C" w:rsidRDefault="006A4D91" w:rsidP="00C84A99">
            <w:pPr>
              <w:jc w:val="both"/>
              <w:rPr>
                <w:sz w:val="26"/>
                <w:szCs w:val="26"/>
              </w:rPr>
            </w:pPr>
            <w:r w:rsidRPr="0028047C">
              <w:rPr>
                <w:sz w:val="26"/>
                <w:szCs w:val="26"/>
              </w:rPr>
              <w:t>- Phân sinh học</w:t>
            </w:r>
          </w:p>
        </w:tc>
        <w:tc>
          <w:tcPr>
            <w:tcW w:w="1080" w:type="dxa"/>
            <w:shd w:val="clear" w:color="auto" w:fill="auto"/>
            <w:vAlign w:val="bottom"/>
          </w:tcPr>
          <w:p w14:paraId="50FC329A" w14:textId="77777777" w:rsidR="006A4D91" w:rsidRPr="0028047C" w:rsidRDefault="006A4D91" w:rsidP="00C84A99">
            <w:pPr>
              <w:jc w:val="center"/>
              <w:rPr>
                <w:sz w:val="26"/>
                <w:szCs w:val="26"/>
              </w:rPr>
            </w:pPr>
            <w:r w:rsidRPr="0028047C">
              <w:rPr>
                <w:sz w:val="26"/>
                <w:szCs w:val="26"/>
              </w:rPr>
              <w:t>Lít</w:t>
            </w:r>
          </w:p>
        </w:tc>
        <w:tc>
          <w:tcPr>
            <w:tcW w:w="1440" w:type="dxa"/>
            <w:shd w:val="clear" w:color="auto" w:fill="auto"/>
            <w:vAlign w:val="bottom"/>
          </w:tcPr>
          <w:p w14:paraId="762E15C2" w14:textId="77777777" w:rsidR="006A4D91" w:rsidRPr="0028047C" w:rsidRDefault="006A4D91" w:rsidP="00C84A99">
            <w:pPr>
              <w:jc w:val="center"/>
              <w:rPr>
                <w:sz w:val="26"/>
                <w:szCs w:val="26"/>
              </w:rPr>
            </w:pPr>
            <w:r w:rsidRPr="0028047C">
              <w:rPr>
                <w:sz w:val="26"/>
                <w:szCs w:val="26"/>
              </w:rPr>
              <w:t>10</w:t>
            </w:r>
          </w:p>
        </w:tc>
        <w:tc>
          <w:tcPr>
            <w:tcW w:w="1143" w:type="dxa"/>
            <w:shd w:val="clear" w:color="auto" w:fill="auto"/>
            <w:vAlign w:val="bottom"/>
          </w:tcPr>
          <w:p w14:paraId="6105AF2E" w14:textId="77777777" w:rsidR="006A4D91" w:rsidRPr="0028047C" w:rsidRDefault="006A4D91" w:rsidP="00C84A99">
            <w:pPr>
              <w:jc w:val="center"/>
              <w:rPr>
                <w:sz w:val="26"/>
                <w:szCs w:val="26"/>
              </w:rPr>
            </w:pPr>
          </w:p>
        </w:tc>
      </w:tr>
      <w:tr w:rsidR="0028047C" w:rsidRPr="0028047C" w14:paraId="2A42D573" w14:textId="77777777" w:rsidTr="00684F71">
        <w:trPr>
          <w:trHeight w:val="365"/>
        </w:trPr>
        <w:tc>
          <w:tcPr>
            <w:tcW w:w="1133" w:type="dxa"/>
            <w:vMerge/>
            <w:vAlign w:val="center"/>
          </w:tcPr>
          <w:p w14:paraId="554A24EC" w14:textId="77777777" w:rsidR="006A4D91" w:rsidRPr="0028047C" w:rsidRDefault="006A4D91" w:rsidP="00C84A99">
            <w:pPr>
              <w:rPr>
                <w:b/>
                <w:bCs/>
                <w:sz w:val="26"/>
                <w:szCs w:val="26"/>
              </w:rPr>
            </w:pPr>
          </w:p>
        </w:tc>
        <w:tc>
          <w:tcPr>
            <w:tcW w:w="4462" w:type="dxa"/>
            <w:shd w:val="clear" w:color="auto" w:fill="auto"/>
            <w:vAlign w:val="bottom"/>
          </w:tcPr>
          <w:p w14:paraId="18774BBA" w14:textId="77777777" w:rsidR="006A4D91" w:rsidRPr="0028047C" w:rsidRDefault="006A4D91" w:rsidP="00C84A99">
            <w:pPr>
              <w:rPr>
                <w:sz w:val="26"/>
                <w:szCs w:val="26"/>
              </w:rPr>
            </w:pPr>
            <w:r w:rsidRPr="0028047C">
              <w:rPr>
                <w:sz w:val="26"/>
                <w:szCs w:val="26"/>
              </w:rPr>
              <w:t xml:space="preserve">- Phân hữu cơ hoai mục </w:t>
            </w:r>
          </w:p>
        </w:tc>
        <w:tc>
          <w:tcPr>
            <w:tcW w:w="1080" w:type="dxa"/>
            <w:shd w:val="clear" w:color="auto" w:fill="auto"/>
            <w:vAlign w:val="bottom"/>
          </w:tcPr>
          <w:p w14:paraId="33A0D7D1" w14:textId="77777777" w:rsidR="006A4D91" w:rsidRPr="0028047C" w:rsidRDefault="006A4D91" w:rsidP="00C84A99">
            <w:pPr>
              <w:jc w:val="center"/>
              <w:rPr>
                <w:sz w:val="26"/>
                <w:szCs w:val="26"/>
              </w:rPr>
            </w:pPr>
            <w:r w:rsidRPr="0028047C">
              <w:rPr>
                <w:sz w:val="26"/>
                <w:szCs w:val="26"/>
              </w:rPr>
              <w:t>Tấn</w:t>
            </w:r>
          </w:p>
        </w:tc>
        <w:tc>
          <w:tcPr>
            <w:tcW w:w="1440" w:type="dxa"/>
            <w:shd w:val="clear" w:color="auto" w:fill="auto"/>
            <w:vAlign w:val="bottom"/>
          </w:tcPr>
          <w:p w14:paraId="3C843E13" w14:textId="77777777" w:rsidR="006A4D91" w:rsidRPr="0028047C" w:rsidRDefault="006A4D91" w:rsidP="00C84A99">
            <w:pPr>
              <w:jc w:val="center"/>
              <w:rPr>
                <w:sz w:val="26"/>
                <w:szCs w:val="26"/>
              </w:rPr>
            </w:pPr>
            <w:r w:rsidRPr="0028047C">
              <w:rPr>
                <w:sz w:val="26"/>
                <w:szCs w:val="26"/>
              </w:rPr>
              <w:t>05</w:t>
            </w:r>
          </w:p>
        </w:tc>
        <w:tc>
          <w:tcPr>
            <w:tcW w:w="1143" w:type="dxa"/>
            <w:shd w:val="clear" w:color="auto" w:fill="auto"/>
            <w:vAlign w:val="bottom"/>
          </w:tcPr>
          <w:p w14:paraId="384E2DE1"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64FC8524" w14:textId="77777777" w:rsidTr="00684F71">
        <w:trPr>
          <w:trHeight w:val="365"/>
        </w:trPr>
        <w:tc>
          <w:tcPr>
            <w:tcW w:w="1133" w:type="dxa"/>
            <w:vMerge/>
            <w:vAlign w:val="center"/>
          </w:tcPr>
          <w:p w14:paraId="610365E8" w14:textId="77777777" w:rsidR="006A4D91" w:rsidRPr="0028047C" w:rsidRDefault="006A4D91" w:rsidP="00C84A99">
            <w:pPr>
              <w:rPr>
                <w:b/>
                <w:bCs/>
                <w:sz w:val="26"/>
                <w:szCs w:val="26"/>
              </w:rPr>
            </w:pPr>
          </w:p>
        </w:tc>
        <w:tc>
          <w:tcPr>
            <w:tcW w:w="4462" w:type="dxa"/>
            <w:shd w:val="clear" w:color="auto" w:fill="auto"/>
            <w:vAlign w:val="bottom"/>
          </w:tcPr>
          <w:p w14:paraId="5A6959E9" w14:textId="77777777" w:rsidR="006A4D91" w:rsidRPr="0028047C" w:rsidRDefault="006A4D91" w:rsidP="00C84A99">
            <w:pPr>
              <w:rPr>
                <w:sz w:val="26"/>
                <w:szCs w:val="26"/>
              </w:rPr>
            </w:pPr>
            <w:r w:rsidRPr="0028047C">
              <w:rPr>
                <w:sz w:val="26"/>
                <w:szCs w:val="26"/>
              </w:rPr>
              <w:t>- Vôi</w:t>
            </w:r>
          </w:p>
        </w:tc>
        <w:tc>
          <w:tcPr>
            <w:tcW w:w="1080" w:type="dxa"/>
            <w:shd w:val="clear" w:color="auto" w:fill="auto"/>
            <w:vAlign w:val="bottom"/>
          </w:tcPr>
          <w:p w14:paraId="16AB1750"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3CAA1F78" w14:textId="77777777" w:rsidR="006A4D91" w:rsidRPr="0028047C" w:rsidRDefault="006A4D91" w:rsidP="00C84A99">
            <w:pPr>
              <w:jc w:val="center"/>
              <w:rPr>
                <w:sz w:val="26"/>
                <w:szCs w:val="26"/>
              </w:rPr>
            </w:pPr>
            <w:r w:rsidRPr="0028047C">
              <w:rPr>
                <w:sz w:val="26"/>
                <w:szCs w:val="26"/>
              </w:rPr>
              <w:t>250</w:t>
            </w:r>
          </w:p>
        </w:tc>
        <w:tc>
          <w:tcPr>
            <w:tcW w:w="1143" w:type="dxa"/>
            <w:shd w:val="clear" w:color="auto" w:fill="auto"/>
            <w:vAlign w:val="bottom"/>
          </w:tcPr>
          <w:p w14:paraId="65861C67"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18395371" w14:textId="77777777" w:rsidTr="00684F71">
        <w:trPr>
          <w:trHeight w:val="365"/>
        </w:trPr>
        <w:tc>
          <w:tcPr>
            <w:tcW w:w="1133" w:type="dxa"/>
            <w:vMerge/>
            <w:vAlign w:val="center"/>
          </w:tcPr>
          <w:p w14:paraId="468C9B3B" w14:textId="77777777" w:rsidR="006A4D91" w:rsidRPr="0028047C" w:rsidRDefault="006A4D91" w:rsidP="00C84A99">
            <w:pPr>
              <w:rPr>
                <w:b/>
                <w:bCs/>
                <w:sz w:val="26"/>
                <w:szCs w:val="26"/>
              </w:rPr>
            </w:pPr>
          </w:p>
        </w:tc>
        <w:tc>
          <w:tcPr>
            <w:tcW w:w="4462" w:type="dxa"/>
            <w:shd w:val="clear" w:color="auto" w:fill="auto"/>
            <w:vAlign w:val="bottom"/>
          </w:tcPr>
          <w:p w14:paraId="1B2C0884" w14:textId="77777777" w:rsidR="006A4D91" w:rsidRPr="0028047C" w:rsidRDefault="006A4D91" w:rsidP="00C84A99">
            <w:pPr>
              <w:rPr>
                <w:sz w:val="26"/>
                <w:szCs w:val="26"/>
              </w:rPr>
            </w:pPr>
            <w:r w:rsidRPr="0028047C">
              <w:rPr>
                <w:sz w:val="26"/>
                <w:szCs w:val="26"/>
              </w:rPr>
              <w:t>2. Thuốc bảo vệ thực vật</w:t>
            </w:r>
          </w:p>
        </w:tc>
        <w:tc>
          <w:tcPr>
            <w:tcW w:w="1080" w:type="dxa"/>
            <w:shd w:val="clear" w:color="auto" w:fill="auto"/>
            <w:vAlign w:val="bottom"/>
          </w:tcPr>
          <w:p w14:paraId="034F80E1"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1C0FF1CF"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bottom"/>
          </w:tcPr>
          <w:p w14:paraId="2ABC6347"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6B7487A4" w14:textId="77777777" w:rsidTr="00684F71">
        <w:trPr>
          <w:trHeight w:val="365"/>
        </w:trPr>
        <w:tc>
          <w:tcPr>
            <w:tcW w:w="1133" w:type="dxa"/>
            <w:vMerge/>
            <w:vAlign w:val="center"/>
          </w:tcPr>
          <w:p w14:paraId="6A42D5D0" w14:textId="77777777" w:rsidR="006A4D91" w:rsidRPr="0028047C" w:rsidRDefault="006A4D91" w:rsidP="00C84A99">
            <w:pPr>
              <w:rPr>
                <w:b/>
                <w:bCs/>
                <w:sz w:val="26"/>
                <w:szCs w:val="26"/>
              </w:rPr>
            </w:pPr>
          </w:p>
        </w:tc>
        <w:tc>
          <w:tcPr>
            <w:tcW w:w="4462" w:type="dxa"/>
            <w:shd w:val="clear" w:color="auto" w:fill="auto"/>
            <w:vAlign w:val="bottom"/>
          </w:tcPr>
          <w:p w14:paraId="21117C82" w14:textId="77777777" w:rsidR="006A4D91" w:rsidRPr="0028047C" w:rsidRDefault="006A4D91" w:rsidP="00C84A99">
            <w:pPr>
              <w:rPr>
                <w:sz w:val="26"/>
                <w:szCs w:val="26"/>
              </w:rPr>
            </w:pPr>
            <w:r w:rsidRPr="0028047C">
              <w:rPr>
                <w:sz w:val="26"/>
                <w:szCs w:val="26"/>
              </w:rPr>
              <w:t>Thuốc trừ sâu, bệnh</w:t>
            </w:r>
          </w:p>
        </w:tc>
        <w:tc>
          <w:tcPr>
            <w:tcW w:w="1080" w:type="dxa"/>
            <w:shd w:val="clear" w:color="auto" w:fill="auto"/>
            <w:vAlign w:val="bottom"/>
          </w:tcPr>
          <w:p w14:paraId="36E248F1" w14:textId="77777777" w:rsidR="006A4D91" w:rsidRPr="0028047C" w:rsidRDefault="006A4D91" w:rsidP="00C84A99">
            <w:pPr>
              <w:jc w:val="center"/>
              <w:rPr>
                <w:sz w:val="26"/>
                <w:szCs w:val="26"/>
              </w:rPr>
            </w:pPr>
            <w:r w:rsidRPr="0028047C">
              <w:rPr>
                <w:sz w:val="26"/>
                <w:szCs w:val="26"/>
              </w:rPr>
              <w:t>Kg, lít</w:t>
            </w:r>
          </w:p>
        </w:tc>
        <w:tc>
          <w:tcPr>
            <w:tcW w:w="1440" w:type="dxa"/>
            <w:shd w:val="clear" w:color="auto" w:fill="auto"/>
            <w:vAlign w:val="bottom"/>
          </w:tcPr>
          <w:p w14:paraId="2215047E" w14:textId="77777777" w:rsidR="006A4D91" w:rsidRPr="0028047C" w:rsidRDefault="006A4D91" w:rsidP="00C84A99">
            <w:pPr>
              <w:jc w:val="center"/>
              <w:rPr>
                <w:sz w:val="26"/>
                <w:szCs w:val="26"/>
              </w:rPr>
            </w:pPr>
            <w:r w:rsidRPr="0028047C">
              <w:rPr>
                <w:sz w:val="26"/>
                <w:szCs w:val="26"/>
              </w:rPr>
              <w:t>4</w:t>
            </w:r>
          </w:p>
        </w:tc>
        <w:tc>
          <w:tcPr>
            <w:tcW w:w="1143" w:type="dxa"/>
            <w:shd w:val="clear" w:color="auto" w:fill="auto"/>
            <w:vAlign w:val="center"/>
          </w:tcPr>
          <w:p w14:paraId="1B5A1F6E" w14:textId="77777777" w:rsidR="006A4D91" w:rsidRPr="0028047C" w:rsidRDefault="006A4D91" w:rsidP="00C84A99">
            <w:pPr>
              <w:rPr>
                <w:sz w:val="26"/>
                <w:szCs w:val="26"/>
              </w:rPr>
            </w:pPr>
            <w:r w:rsidRPr="0028047C">
              <w:rPr>
                <w:sz w:val="26"/>
                <w:szCs w:val="26"/>
              </w:rPr>
              <w:t> </w:t>
            </w:r>
          </w:p>
        </w:tc>
      </w:tr>
      <w:tr w:rsidR="0028047C" w:rsidRPr="0028047C" w14:paraId="153AC88B" w14:textId="77777777" w:rsidTr="00684F71">
        <w:trPr>
          <w:trHeight w:val="365"/>
        </w:trPr>
        <w:tc>
          <w:tcPr>
            <w:tcW w:w="1133" w:type="dxa"/>
            <w:vMerge w:val="restart"/>
            <w:shd w:val="clear" w:color="auto" w:fill="auto"/>
            <w:vAlign w:val="center"/>
          </w:tcPr>
          <w:p w14:paraId="70847FC2" w14:textId="77777777" w:rsidR="006A4D91" w:rsidRPr="0028047C" w:rsidRDefault="006A4D91" w:rsidP="00C84A99">
            <w:pPr>
              <w:jc w:val="center"/>
              <w:rPr>
                <w:b/>
                <w:bCs/>
                <w:sz w:val="26"/>
                <w:szCs w:val="26"/>
              </w:rPr>
            </w:pPr>
            <w:r w:rsidRPr="0028047C">
              <w:rPr>
                <w:b/>
                <w:bCs/>
                <w:sz w:val="26"/>
                <w:szCs w:val="26"/>
              </w:rPr>
              <w:t>Năm 4</w:t>
            </w:r>
          </w:p>
        </w:tc>
        <w:tc>
          <w:tcPr>
            <w:tcW w:w="4462" w:type="dxa"/>
            <w:shd w:val="clear" w:color="auto" w:fill="auto"/>
            <w:vAlign w:val="bottom"/>
          </w:tcPr>
          <w:p w14:paraId="262625F2" w14:textId="77777777" w:rsidR="006A4D91" w:rsidRPr="0028047C" w:rsidRDefault="006A4D91" w:rsidP="00C84A99">
            <w:pPr>
              <w:rPr>
                <w:sz w:val="26"/>
                <w:szCs w:val="26"/>
              </w:rPr>
            </w:pPr>
            <w:r w:rsidRPr="0028047C">
              <w:rPr>
                <w:sz w:val="26"/>
                <w:szCs w:val="26"/>
              </w:rPr>
              <w:t>1. Phân bón</w:t>
            </w:r>
          </w:p>
        </w:tc>
        <w:tc>
          <w:tcPr>
            <w:tcW w:w="1080" w:type="dxa"/>
            <w:shd w:val="clear" w:color="auto" w:fill="auto"/>
            <w:vAlign w:val="bottom"/>
          </w:tcPr>
          <w:p w14:paraId="208A811E"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7C882B52"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bottom"/>
          </w:tcPr>
          <w:p w14:paraId="0EF2D750"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7F65028A" w14:textId="77777777" w:rsidTr="00684F71">
        <w:trPr>
          <w:trHeight w:val="365"/>
        </w:trPr>
        <w:tc>
          <w:tcPr>
            <w:tcW w:w="1133" w:type="dxa"/>
            <w:vMerge/>
            <w:vAlign w:val="center"/>
          </w:tcPr>
          <w:p w14:paraId="0B2C43FB" w14:textId="77777777" w:rsidR="006A4D91" w:rsidRPr="0028047C" w:rsidRDefault="006A4D91" w:rsidP="00C84A99">
            <w:pPr>
              <w:rPr>
                <w:b/>
                <w:bCs/>
                <w:sz w:val="26"/>
                <w:szCs w:val="26"/>
              </w:rPr>
            </w:pPr>
          </w:p>
        </w:tc>
        <w:tc>
          <w:tcPr>
            <w:tcW w:w="4462" w:type="dxa"/>
            <w:shd w:val="clear" w:color="auto" w:fill="auto"/>
            <w:vAlign w:val="bottom"/>
          </w:tcPr>
          <w:p w14:paraId="3C38B299" w14:textId="77777777" w:rsidR="006A4D91" w:rsidRPr="0028047C" w:rsidRDefault="006A4D91" w:rsidP="00C84A99">
            <w:pPr>
              <w:rPr>
                <w:sz w:val="26"/>
                <w:szCs w:val="26"/>
              </w:rPr>
            </w:pPr>
            <w:r w:rsidRPr="0028047C">
              <w:rPr>
                <w:sz w:val="26"/>
                <w:szCs w:val="26"/>
              </w:rPr>
              <w:t>- Phân Urê</w:t>
            </w:r>
          </w:p>
        </w:tc>
        <w:tc>
          <w:tcPr>
            <w:tcW w:w="1080" w:type="dxa"/>
            <w:shd w:val="clear" w:color="auto" w:fill="auto"/>
            <w:vAlign w:val="bottom"/>
          </w:tcPr>
          <w:p w14:paraId="66287D2F"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3A57599A" w14:textId="77777777" w:rsidR="006A4D91" w:rsidRPr="0028047C" w:rsidRDefault="006A4D91" w:rsidP="00C84A99">
            <w:pPr>
              <w:jc w:val="center"/>
              <w:rPr>
                <w:sz w:val="26"/>
                <w:szCs w:val="26"/>
              </w:rPr>
            </w:pPr>
            <w:r w:rsidRPr="0028047C">
              <w:rPr>
                <w:sz w:val="26"/>
                <w:szCs w:val="26"/>
              </w:rPr>
              <w:t>140</w:t>
            </w:r>
          </w:p>
        </w:tc>
        <w:tc>
          <w:tcPr>
            <w:tcW w:w="1143" w:type="dxa"/>
            <w:shd w:val="clear" w:color="auto" w:fill="auto"/>
            <w:vAlign w:val="bottom"/>
          </w:tcPr>
          <w:p w14:paraId="44154781"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0DA91CEC" w14:textId="77777777" w:rsidTr="00684F71">
        <w:trPr>
          <w:trHeight w:val="365"/>
        </w:trPr>
        <w:tc>
          <w:tcPr>
            <w:tcW w:w="1133" w:type="dxa"/>
            <w:vMerge/>
            <w:vAlign w:val="center"/>
          </w:tcPr>
          <w:p w14:paraId="611F70CD" w14:textId="77777777" w:rsidR="006A4D91" w:rsidRPr="0028047C" w:rsidRDefault="006A4D91" w:rsidP="00C84A99">
            <w:pPr>
              <w:rPr>
                <w:b/>
                <w:bCs/>
                <w:sz w:val="26"/>
                <w:szCs w:val="26"/>
              </w:rPr>
            </w:pPr>
          </w:p>
        </w:tc>
        <w:tc>
          <w:tcPr>
            <w:tcW w:w="4462" w:type="dxa"/>
            <w:shd w:val="clear" w:color="auto" w:fill="auto"/>
            <w:vAlign w:val="bottom"/>
          </w:tcPr>
          <w:p w14:paraId="0E374E4E" w14:textId="77777777" w:rsidR="006A4D91" w:rsidRPr="0028047C" w:rsidRDefault="006A4D91" w:rsidP="00C84A99">
            <w:pPr>
              <w:rPr>
                <w:sz w:val="26"/>
                <w:szCs w:val="26"/>
              </w:rPr>
            </w:pPr>
            <w:r w:rsidRPr="0028047C">
              <w:rPr>
                <w:sz w:val="26"/>
                <w:szCs w:val="26"/>
              </w:rPr>
              <w:t xml:space="preserve">- Phân Lân </w:t>
            </w:r>
          </w:p>
        </w:tc>
        <w:tc>
          <w:tcPr>
            <w:tcW w:w="1080" w:type="dxa"/>
            <w:shd w:val="clear" w:color="auto" w:fill="auto"/>
            <w:vAlign w:val="bottom"/>
          </w:tcPr>
          <w:p w14:paraId="7AC3B40A"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40DEDC31" w14:textId="77777777" w:rsidR="006A4D91" w:rsidRPr="0028047C" w:rsidRDefault="006A4D91" w:rsidP="00C84A99">
            <w:pPr>
              <w:jc w:val="center"/>
              <w:rPr>
                <w:sz w:val="26"/>
                <w:szCs w:val="26"/>
              </w:rPr>
            </w:pPr>
            <w:r w:rsidRPr="0028047C">
              <w:rPr>
                <w:sz w:val="26"/>
                <w:szCs w:val="26"/>
              </w:rPr>
              <w:t>200</w:t>
            </w:r>
          </w:p>
        </w:tc>
        <w:tc>
          <w:tcPr>
            <w:tcW w:w="1143" w:type="dxa"/>
            <w:shd w:val="clear" w:color="auto" w:fill="auto"/>
            <w:vAlign w:val="bottom"/>
          </w:tcPr>
          <w:p w14:paraId="40B227AE"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7FE6BB8D" w14:textId="77777777" w:rsidTr="00684F71">
        <w:trPr>
          <w:trHeight w:val="365"/>
        </w:trPr>
        <w:tc>
          <w:tcPr>
            <w:tcW w:w="1133" w:type="dxa"/>
            <w:vMerge/>
            <w:vAlign w:val="center"/>
          </w:tcPr>
          <w:p w14:paraId="2BC753FD" w14:textId="77777777" w:rsidR="006A4D91" w:rsidRPr="0028047C" w:rsidRDefault="006A4D91" w:rsidP="00C84A99">
            <w:pPr>
              <w:rPr>
                <w:b/>
                <w:bCs/>
                <w:sz w:val="26"/>
                <w:szCs w:val="26"/>
              </w:rPr>
            </w:pPr>
          </w:p>
        </w:tc>
        <w:tc>
          <w:tcPr>
            <w:tcW w:w="4462" w:type="dxa"/>
            <w:shd w:val="clear" w:color="000000" w:fill="FFFFFF"/>
          </w:tcPr>
          <w:p w14:paraId="18EDEAFA" w14:textId="77777777" w:rsidR="006A4D91" w:rsidRPr="0028047C" w:rsidRDefault="006A4D91" w:rsidP="00C84A99">
            <w:pPr>
              <w:jc w:val="both"/>
              <w:rPr>
                <w:sz w:val="26"/>
                <w:szCs w:val="26"/>
              </w:rPr>
            </w:pPr>
            <w:r w:rsidRPr="0028047C">
              <w:rPr>
                <w:sz w:val="26"/>
                <w:szCs w:val="26"/>
              </w:rPr>
              <w:t>- Phân Kali</w:t>
            </w:r>
          </w:p>
        </w:tc>
        <w:tc>
          <w:tcPr>
            <w:tcW w:w="1080" w:type="dxa"/>
            <w:shd w:val="clear" w:color="auto" w:fill="auto"/>
            <w:vAlign w:val="bottom"/>
          </w:tcPr>
          <w:p w14:paraId="7A5C3908"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3F04DB4C" w14:textId="77777777" w:rsidR="006A4D91" w:rsidRPr="0028047C" w:rsidRDefault="006A4D91" w:rsidP="00C84A99">
            <w:pPr>
              <w:jc w:val="center"/>
              <w:rPr>
                <w:sz w:val="26"/>
                <w:szCs w:val="26"/>
              </w:rPr>
            </w:pPr>
            <w:r w:rsidRPr="0028047C">
              <w:rPr>
                <w:sz w:val="26"/>
                <w:szCs w:val="26"/>
              </w:rPr>
              <w:t>100</w:t>
            </w:r>
          </w:p>
        </w:tc>
        <w:tc>
          <w:tcPr>
            <w:tcW w:w="1143" w:type="dxa"/>
            <w:shd w:val="clear" w:color="auto" w:fill="auto"/>
            <w:vAlign w:val="bottom"/>
          </w:tcPr>
          <w:p w14:paraId="385DC1F6"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0A47B621" w14:textId="77777777" w:rsidTr="00684F71">
        <w:trPr>
          <w:trHeight w:val="365"/>
        </w:trPr>
        <w:tc>
          <w:tcPr>
            <w:tcW w:w="1133" w:type="dxa"/>
            <w:vMerge/>
            <w:vAlign w:val="center"/>
          </w:tcPr>
          <w:p w14:paraId="51B61179" w14:textId="77777777" w:rsidR="006A4D91" w:rsidRPr="0028047C" w:rsidRDefault="006A4D91" w:rsidP="00C84A99">
            <w:pPr>
              <w:rPr>
                <w:b/>
                <w:bCs/>
                <w:sz w:val="26"/>
                <w:szCs w:val="26"/>
              </w:rPr>
            </w:pPr>
          </w:p>
        </w:tc>
        <w:tc>
          <w:tcPr>
            <w:tcW w:w="4462" w:type="dxa"/>
            <w:shd w:val="clear" w:color="000000" w:fill="FFFFFF"/>
          </w:tcPr>
          <w:p w14:paraId="50C93588" w14:textId="77777777" w:rsidR="006A4D91" w:rsidRPr="0028047C" w:rsidRDefault="006A4D91" w:rsidP="00C84A99">
            <w:pPr>
              <w:jc w:val="both"/>
              <w:rPr>
                <w:sz w:val="26"/>
                <w:szCs w:val="26"/>
              </w:rPr>
            </w:pPr>
            <w:r w:rsidRPr="0028047C">
              <w:rPr>
                <w:sz w:val="26"/>
                <w:szCs w:val="26"/>
              </w:rPr>
              <w:t>- Phân sinh học</w:t>
            </w:r>
          </w:p>
        </w:tc>
        <w:tc>
          <w:tcPr>
            <w:tcW w:w="1080" w:type="dxa"/>
            <w:shd w:val="clear" w:color="auto" w:fill="auto"/>
            <w:vAlign w:val="bottom"/>
          </w:tcPr>
          <w:p w14:paraId="521795CC" w14:textId="77777777" w:rsidR="006A4D91" w:rsidRPr="0028047C" w:rsidRDefault="006A4D91" w:rsidP="00C84A99">
            <w:pPr>
              <w:jc w:val="center"/>
              <w:rPr>
                <w:sz w:val="26"/>
                <w:szCs w:val="26"/>
              </w:rPr>
            </w:pPr>
            <w:r w:rsidRPr="0028047C">
              <w:rPr>
                <w:sz w:val="26"/>
                <w:szCs w:val="26"/>
              </w:rPr>
              <w:t>Lít</w:t>
            </w:r>
          </w:p>
        </w:tc>
        <w:tc>
          <w:tcPr>
            <w:tcW w:w="1440" w:type="dxa"/>
            <w:shd w:val="clear" w:color="auto" w:fill="auto"/>
            <w:vAlign w:val="bottom"/>
          </w:tcPr>
          <w:p w14:paraId="6DDA8275" w14:textId="77777777" w:rsidR="006A4D91" w:rsidRPr="0028047C" w:rsidRDefault="006A4D91" w:rsidP="00C84A99">
            <w:pPr>
              <w:jc w:val="center"/>
              <w:rPr>
                <w:sz w:val="26"/>
                <w:szCs w:val="26"/>
              </w:rPr>
            </w:pPr>
            <w:r w:rsidRPr="0028047C">
              <w:rPr>
                <w:sz w:val="26"/>
                <w:szCs w:val="26"/>
              </w:rPr>
              <w:t>15</w:t>
            </w:r>
          </w:p>
        </w:tc>
        <w:tc>
          <w:tcPr>
            <w:tcW w:w="1143" w:type="dxa"/>
            <w:shd w:val="clear" w:color="auto" w:fill="auto"/>
            <w:vAlign w:val="bottom"/>
          </w:tcPr>
          <w:p w14:paraId="72CBAA0D" w14:textId="77777777" w:rsidR="006A4D91" w:rsidRPr="0028047C" w:rsidRDefault="006A4D91" w:rsidP="00C84A99">
            <w:pPr>
              <w:jc w:val="center"/>
              <w:rPr>
                <w:sz w:val="26"/>
                <w:szCs w:val="26"/>
              </w:rPr>
            </w:pPr>
          </w:p>
        </w:tc>
      </w:tr>
      <w:tr w:rsidR="0028047C" w:rsidRPr="0028047C" w14:paraId="4B45E8EA" w14:textId="77777777" w:rsidTr="00684F71">
        <w:trPr>
          <w:trHeight w:val="365"/>
        </w:trPr>
        <w:tc>
          <w:tcPr>
            <w:tcW w:w="1133" w:type="dxa"/>
            <w:vMerge/>
            <w:vAlign w:val="center"/>
          </w:tcPr>
          <w:p w14:paraId="7C22B7C6" w14:textId="77777777" w:rsidR="006A4D91" w:rsidRPr="0028047C" w:rsidRDefault="006A4D91" w:rsidP="00C84A99">
            <w:pPr>
              <w:rPr>
                <w:b/>
                <w:bCs/>
                <w:sz w:val="26"/>
                <w:szCs w:val="26"/>
              </w:rPr>
            </w:pPr>
          </w:p>
        </w:tc>
        <w:tc>
          <w:tcPr>
            <w:tcW w:w="4462" w:type="dxa"/>
            <w:shd w:val="clear" w:color="auto" w:fill="auto"/>
            <w:vAlign w:val="bottom"/>
          </w:tcPr>
          <w:p w14:paraId="5AF11213" w14:textId="77777777" w:rsidR="006A4D91" w:rsidRPr="0028047C" w:rsidRDefault="006A4D91" w:rsidP="00C84A99">
            <w:pPr>
              <w:rPr>
                <w:sz w:val="26"/>
                <w:szCs w:val="26"/>
              </w:rPr>
            </w:pPr>
            <w:r w:rsidRPr="0028047C">
              <w:rPr>
                <w:sz w:val="26"/>
                <w:szCs w:val="26"/>
              </w:rPr>
              <w:t>- Vôi</w:t>
            </w:r>
          </w:p>
        </w:tc>
        <w:tc>
          <w:tcPr>
            <w:tcW w:w="1080" w:type="dxa"/>
            <w:shd w:val="clear" w:color="auto" w:fill="auto"/>
            <w:vAlign w:val="bottom"/>
          </w:tcPr>
          <w:p w14:paraId="6D4F5983"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1829E509" w14:textId="77777777" w:rsidR="006A4D91" w:rsidRPr="0028047C" w:rsidRDefault="006A4D91" w:rsidP="00C84A99">
            <w:pPr>
              <w:jc w:val="center"/>
              <w:rPr>
                <w:sz w:val="26"/>
                <w:szCs w:val="26"/>
              </w:rPr>
            </w:pPr>
            <w:r w:rsidRPr="0028047C">
              <w:rPr>
                <w:sz w:val="26"/>
                <w:szCs w:val="26"/>
              </w:rPr>
              <w:t>250</w:t>
            </w:r>
          </w:p>
        </w:tc>
        <w:tc>
          <w:tcPr>
            <w:tcW w:w="1143" w:type="dxa"/>
            <w:shd w:val="clear" w:color="auto" w:fill="auto"/>
            <w:vAlign w:val="bottom"/>
          </w:tcPr>
          <w:p w14:paraId="1A445A38"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725BDDDA" w14:textId="77777777" w:rsidTr="00684F71">
        <w:trPr>
          <w:trHeight w:val="365"/>
        </w:trPr>
        <w:tc>
          <w:tcPr>
            <w:tcW w:w="1133" w:type="dxa"/>
            <w:vMerge/>
            <w:vAlign w:val="center"/>
          </w:tcPr>
          <w:p w14:paraId="5405394A" w14:textId="77777777" w:rsidR="006A4D91" w:rsidRPr="0028047C" w:rsidRDefault="006A4D91" w:rsidP="00C84A99">
            <w:pPr>
              <w:rPr>
                <w:b/>
                <w:bCs/>
                <w:sz w:val="26"/>
                <w:szCs w:val="26"/>
              </w:rPr>
            </w:pPr>
          </w:p>
        </w:tc>
        <w:tc>
          <w:tcPr>
            <w:tcW w:w="4462" w:type="dxa"/>
            <w:shd w:val="clear" w:color="auto" w:fill="auto"/>
            <w:vAlign w:val="bottom"/>
          </w:tcPr>
          <w:p w14:paraId="6773B561" w14:textId="77777777" w:rsidR="006A4D91" w:rsidRPr="0028047C" w:rsidRDefault="006A4D91" w:rsidP="00C84A99">
            <w:pPr>
              <w:rPr>
                <w:sz w:val="26"/>
                <w:szCs w:val="26"/>
              </w:rPr>
            </w:pPr>
            <w:r w:rsidRPr="0028047C">
              <w:rPr>
                <w:sz w:val="26"/>
                <w:szCs w:val="26"/>
              </w:rPr>
              <w:t>2. Thuốc bảo vệ thực vật</w:t>
            </w:r>
          </w:p>
        </w:tc>
        <w:tc>
          <w:tcPr>
            <w:tcW w:w="1080" w:type="dxa"/>
            <w:shd w:val="clear" w:color="auto" w:fill="auto"/>
            <w:vAlign w:val="bottom"/>
          </w:tcPr>
          <w:p w14:paraId="5D0240D9"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3A7EB347"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bottom"/>
          </w:tcPr>
          <w:p w14:paraId="29B07A98"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3DC5605E" w14:textId="77777777" w:rsidTr="00684F71">
        <w:trPr>
          <w:trHeight w:val="365"/>
        </w:trPr>
        <w:tc>
          <w:tcPr>
            <w:tcW w:w="1133" w:type="dxa"/>
            <w:vMerge/>
            <w:vAlign w:val="center"/>
          </w:tcPr>
          <w:p w14:paraId="495ADCB8" w14:textId="77777777" w:rsidR="006A4D91" w:rsidRPr="0028047C" w:rsidRDefault="006A4D91" w:rsidP="00C84A99">
            <w:pPr>
              <w:rPr>
                <w:b/>
                <w:bCs/>
                <w:sz w:val="26"/>
                <w:szCs w:val="26"/>
              </w:rPr>
            </w:pPr>
          </w:p>
        </w:tc>
        <w:tc>
          <w:tcPr>
            <w:tcW w:w="4462" w:type="dxa"/>
            <w:shd w:val="clear" w:color="auto" w:fill="auto"/>
            <w:vAlign w:val="bottom"/>
          </w:tcPr>
          <w:p w14:paraId="3DD267AB" w14:textId="77777777" w:rsidR="006A4D91" w:rsidRPr="0028047C" w:rsidRDefault="006A4D91" w:rsidP="00C84A99">
            <w:pPr>
              <w:rPr>
                <w:sz w:val="26"/>
                <w:szCs w:val="26"/>
              </w:rPr>
            </w:pPr>
            <w:r w:rsidRPr="0028047C">
              <w:rPr>
                <w:sz w:val="26"/>
                <w:szCs w:val="26"/>
              </w:rPr>
              <w:t>Thuốc trừ sâu, bệnh</w:t>
            </w:r>
          </w:p>
        </w:tc>
        <w:tc>
          <w:tcPr>
            <w:tcW w:w="1080" w:type="dxa"/>
            <w:shd w:val="clear" w:color="auto" w:fill="auto"/>
            <w:vAlign w:val="bottom"/>
          </w:tcPr>
          <w:p w14:paraId="4BDFE961" w14:textId="77777777" w:rsidR="006A4D91" w:rsidRPr="0028047C" w:rsidRDefault="006A4D91" w:rsidP="00C84A99">
            <w:pPr>
              <w:jc w:val="center"/>
              <w:rPr>
                <w:sz w:val="26"/>
                <w:szCs w:val="26"/>
              </w:rPr>
            </w:pPr>
            <w:r w:rsidRPr="0028047C">
              <w:rPr>
                <w:sz w:val="26"/>
                <w:szCs w:val="26"/>
              </w:rPr>
              <w:t>Kg, lít</w:t>
            </w:r>
          </w:p>
        </w:tc>
        <w:tc>
          <w:tcPr>
            <w:tcW w:w="1440" w:type="dxa"/>
            <w:shd w:val="clear" w:color="auto" w:fill="auto"/>
            <w:vAlign w:val="bottom"/>
          </w:tcPr>
          <w:p w14:paraId="68091B68" w14:textId="77777777" w:rsidR="006A4D91" w:rsidRPr="0028047C" w:rsidRDefault="006A4D91" w:rsidP="00C84A99">
            <w:pPr>
              <w:jc w:val="center"/>
              <w:rPr>
                <w:sz w:val="26"/>
                <w:szCs w:val="26"/>
              </w:rPr>
            </w:pPr>
            <w:r w:rsidRPr="0028047C">
              <w:rPr>
                <w:sz w:val="26"/>
                <w:szCs w:val="26"/>
              </w:rPr>
              <w:t>4</w:t>
            </w:r>
          </w:p>
        </w:tc>
        <w:tc>
          <w:tcPr>
            <w:tcW w:w="1143" w:type="dxa"/>
            <w:shd w:val="clear" w:color="auto" w:fill="auto"/>
            <w:vAlign w:val="center"/>
          </w:tcPr>
          <w:p w14:paraId="406D5792" w14:textId="77777777" w:rsidR="006A4D91" w:rsidRPr="0028047C" w:rsidRDefault="006A4D91" w:rsidP="00C84A99">
            <w:pPr>
              <w:rPr>
                <w:sz w:val="26"/>
                <w:szCs w:val="26"/>
              </w:rPr>
            </w:pPr>
            <w:r w:rsidRPr="0028047C">
              <w:rPr>
                <w:sz w:val="26"/>
                <w:szCs w:val="26"/>
              </w:rPr>
              <w:t> </w:t>
            </w:r>
          </w:p>
        </w:tc>
      </w:tr>
      <w:tr w:rsidR="0028047C" w:rsidRPr="0028047C" w14:paraId="431D50D8" w14:textId="77777777" w:rsidTr="00684F71">
        <w:trPr>
          <w:trHeight w:val="365"/>
        </w:trPr>
        <w:tc>
          <w:tcPr>
            <w:tcW w:w="1133" w:type="dxa"/>
            <w:vMerge w:val="restart"/>
            <w:shd w:val="clear" w:color="auto" w:fill="auto"/>
            <w:vAlign w:val="center"/>
          </w:tcPr>
          <w:p w14:paraId="580ED84E" w14:textId="77777777" w:rsidR="006A4D91" w:rsidRPr="0028047C" w:rsidRDefault="006A4D91" w:rsidP="00C84A99">
            <w:pPr>
              <w:jc w:val="center"/>
              <w:rPr>
                <w:b/>
                <w:bCs/>
                <w:sz w:val="26"/>
                <w:szCs w:val="26"/>
              </w:rPr>
            </w:pPr>
            <w:r w:rsidRPr="0028047C">
              <w:rPr>
                <w:b/>
                <w:bCs/>
                <w:sz w:val="26"/>
                <w:szCs w:val="26"/>
              </w:rPr>
              <w:t>Năm kinh doanh</w:t>
            </w:r>
          </w:p>
        </w:tc>
        <w:tc>
          <w:tcPr>
            <w:tcW w:w="4462" w:type="dxa"/>
            <w:shd w:val="clear" w:color="auto" w:fill="auto"/>
            <w:vAlign w:val="bottom"/>
          </w:tcPr>
          <w:p w14:paraId="4C8D003A" w14:textId="77777777" w:rsidR="006A4D91" w:rsidRPr="0028047C" w:rsidRDefault="006A4D91" w:rsidP="00C84A99">
            <w:pPr>
              <w:rPr>
                <w:sz w:val="26"/>
                <w:szCs w:val="26"/>
              </w:rPr>
            </w:pPr>
            <w:r w:rsidRPr="0028047C">
              <w:rPr>
                <w:sz w:val="26"/>
                <w:szCs w:val="26"/>
              </w:rPr>
              <w:t>1. Phân bón</w:t>
            </w:r>
          </w:p>
        </w:tc>
        <w:tc>
          <w:tcPr>
            <w:tcW w:w="1080" w:type="dxa"/>
            <w:shd w:val="clear" w:color="auto" w:fill="auto"/>
            <w:vAlign w:val="bottom"/>
          </w:tcPr>
          <w:p w14:paraId="584E8D61"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5892BA0C"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bottom"/>
          </w:tcPr>
          <w:p w14:paraId="0FF84936"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160ADC23" w14:textId="77777777" w:rsidTr="00684F71">
        <w:trPr>
          <w:trHeight w:val="365"/>
        </w:trPr>
        <w:tc>
          <w:tcPr>
            <w:tcW w:w="1133" w:type="dxa"/>
            <w:vMerge/>
            <w:vAlign w:val="center"/>
          </w:tcPr>
          <w:p w14:paraId="56B33919" w14:textId="77777777" w:rsidR="006A4D91" w:rsidRPr="0028047C" w:rsidRDefault="006A4D91" w:rsidP="00C84A99">
            <w:pPr>
              <w:rPr>
                <w:b/>
                <w:bCs/>
                <w:sz w:val="26"/>
                <w:szCs w:val="26"/>
              </w:rPr>
            </w:pPr>
          </w:p>
        </w:tc>
        <w:tc>
          <w:tcPr>
            <w:tcW w:w="4462" w:type="dxa"/>
            <w:shd w:val="clear" w:color="auto" w:fill="auto"/>
            <w:vAlign w:val="bottom"/>
          </w:tcPr>
          <w:p w14:paraId="34A24AA0" w14:textId="77777777" w:rsidR="006A4D91" w:rsidRPr="0028047C" w:rsidRDefault="006A4D91" w:rsidP="00C84A99">
            <w:pPr>
              <w:rPr>
                <w:sz w:val="26"/>
                <w:szCs w:val="26"/>
              </w:rPr>
            </w:pPr>
            <w:r w:rsidRPr="0028047C">
              <w:rPr>
                <w:sz w:val="26"/>
                <w:szCs w:val="26"/>
              </w:rPr>
              <w:t>- Vôi bột</w:t>
            </w:r>
          </w:p>
        </w:tc>
        <w:tc>
          <w:tcPr>
            <w:tcW w:w="1080" w:type="dxa"/>
            <w:shd w:val="clear" w:color="auto" w:fill="auto"/>
            <w:vAlign w:val="bottom"/>
          </w:tcPr>
          <w:p w14:paraId="5115AE19"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47C4C3FB" w14:textId="77777777" w:rsidR="006A4D91" w:rsidRPr="0028047C" w:rsidRDefault="006A4D91" w:rsidP="00C84A99">
            <w:pPr>
              <w:jc w:val="center"/>
              <w:rPr>
                <w:sz w:val="26"/>
                <w:szCs w:val="26"/>
              </w:rPr>
            </w:pPr>
            <w:r w:rsidRPr="0028047C">
              <w:rPr>
                <w:sz w:val="26"/>
                <w:szCs w:val="26"/>
              </w:rPr>
              <w:t>500</w:t>
            </w:r>
          </w:p>
        </w:tc>
        <w:tc>
          <w:tcPr>
            <w:tcW w:w="1143" w:type="dxa"/>
            <w:shd w:val="clear" w:color="auto" w:fill="auto"/>
            <w:vAlign w:val="bottom"/>
          </w:tcPr>
          <w:p w14:paraId="629F5849"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3E78F883" w14:textId="77777777" w:rsidTr="00684F71">
        <w:trPr>
          <w:trHeight w:val="365"/>
        </w:trPr>
        <w:tc>
          <w:tcPr>
            <w:tcW w:w="1133" w:type="dxa"/>
            <w:vMerge/>
            <w:vAlign w:val="center"/>
          </w:tcPr>
          <w:p w14:paraId="39ABE89B" w14:textId="77777777" w:rsidR="006A4D91" w:rsidRPr="0028047C" w:rsidRDefault="006A4D91" w:rsidP="00C84A99">
            <w:pPr>
              <w:rPr>
                <w:b/>
                <w:bCs/>
                <w:sz w:val="26"/>
                <w:szCs w:val="26"/>
              </w:rPr>
            </w:pPr>
          </w:p>
        </w:tc>
        <w:tc>
          <w:tcPr>
            <w:tcW w:w="4462" w:type="dxa"/>
            <w:shd w:val="clear" w:color="auto" w:fill="auto"/>
            <w:vAlign w:val="bottom"/>
          </w:tcPr>
          <w:p w14:paraId="13075D80" w14:textId="77777777" w:rsidR="006A4D91" w:rsidRPr="0028047C" w:rsidRDefault="006A4D91" w:rsidP="00C84A99">
            <w:pPr>
              <w:rPr>
                <w:sz w:val="26"/>
                <w:szCs w:val="26"/>
              </w:rPr>
            </w:pPr>
            <w:r w:rsidRPr="0028047C">
              <w:rPr>
                <w:sz w:val="26"/>
                <w:szCs w:val="26"/>
              </w:rPr>
              <w:t xml:space="preserve">- Phân hữu cơ hoai mục </w:t>
            </w:r>
          </w:p>
        </w:tc>
        <w:tc>
          <w:tcPr>
            <w:tcW w:w="1080" w:type="dxa"/>
            <w:shd w:val="clear" w:color="auto" w:fill="auto"/>
            <w:vAlign w:val="bottom"/>
          </w:tcPr>
          <w:p w14:paraId="1C9AAD27" w14:textId="77777777" w:rsidR="006A4D91" w:rsidRPr="0028047C" w:rsidRDefault="006A4D91" w:rsidP="00C84A99">
            <w:pPr>
              <w:jc w:val="center"/>
              <w:rPr>
                <w:sz w:val="26"/>
                <w:szCs w:val="26"/>
              </w:rPr>
            </w:pPr>
            <w:r w:rsidRPr="0028047C">
              <w:rPr>
                <w:sz w:val="26"/>
                <w:szCs w:val="26"/>
              </w:rPr>
              <w:t>Tấn</w:t>
            </w:r>
          </w:p>
        </w:tc>
        <w:tc>
          <w:tcPr>
            <w:tcW w:w="1440" w:type="dxa"/>
            <w:shd w:val="clear" w:color="auto" w:fill="auto"/>
            <w:vAlign w:val="bottom"/>
          </w:tcPr>
          <w:p w14:paraId="74F166BD" w14:textId="77777777" w:rsidR="006A4D91" w:rsidRPr="0028047C" w:rsidRDefault="006A4D91" w:rsidP="00C84A99">
            <w:pPr>
              <w:jc w:val="center"/>
              <w:rPr>
                <w:sz w:val="26"/>
                <w:szCs w:val="26"/>
              </w:rPr>
            </w:pPr>
            <w:r w:rsidRPr="0028047C">
              <w:rPr>
                <w:sz w:val="26"/>
                <w:szCs w:val="26"/>
              </w:rPr>
              <w:t>05</w:t>
            </w:r>
          </w:p>
        </w:tc>
        <w:tc>
          <w:tcPr>
            <w:tcW w:w="1143" w:type="dxa"/>
            <w:shd w:val="clear" w:color="auto" w:fill="auto"/>
            <w:vAlign w:val="bottom"/>
          </w:tcPr>
          <w:p w14:paraId="6BFF5BFD"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07DC2DC1" w14:textId="77777777" w:rsidTr="00684F71">
        <w:trPr>
          <w:trHeight w:val="365"/>
        </w:trPr>
        <w:tc>
          <w:tcPr>
            <w:tcW w:w="1133" w:type="dxa"/>
            <w:vMerge/>
            <w:vAlign w:val="center"/>
          </w:tcPr>
          <w:p w14:paraId="41E2A051" w14:textId="77777777" w:rsidR="006A4D91" w:rsidRPr="0028047C" w:rsidRDefault="006A4D91" w:rsidP="00C84A99">
            <w:pPr>
              <w:rPr>
                <w:b/>
                <w:bCs/>
                <w:sz w:val="26"/>
                <w:szCs w:val="26"/>
              </w:rPr>
            </w:pPr>
          </w:p>
        </w:tc>
        <w:tc>
          <w:tcPr>
            <w:tcW w:w="4462" w:type="dxa"/>
            <w:shd w:val="clear" w:color="auto" w:fill="auto"/>
            <w:vAlign w:val="bottom"/>
          </w:tcPr>
          <w:p w14:paraId="2E2D1E64" w14:textId="77777777" w:rsidR="006A4D91" w:rsidRPr="0028047C" w:rsidRDefault="006A4D91" w:rsidP="00C84A99">
            <w:pPr>
              <w:rPr>
                <w:sz w:val="26"/>
                <w:szCs w:val="26"/>
              </w:rPr>
            </w:pPr>
            <w:r w:rsidRPr="0028047C">
              <w:rPr>
                <w:sz w:val="26"/>
                <w:szCs w:val="26"/>
              </w:rPr>
              <w:t>- Phân Urê</w:t>
            </w:r>
          </w:p>
        </w:tc>
        <w:tc>
          <w:tcPr>
            <w:tcW w:w="1080" w:type="dxa"/>
            <w:shd w:val="clear" w:color="auto" w:fill="auto"/>
            <w:vAlign w:val="bottom"/>
          </w:tcPr>
          <w:p w14:paraId="13F3A970"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05B7EFA1" w14:textId="77777777" w:rsidR="006A4D91" w:rsidRPr="0028047C" w:rsidRDefault="006A4D91" w:rsidP="00C84A99">
            <w:pPr>
              <w:jc w:val="center"/>
              <w:rPr>
                <w:sz w:val="26"/>
                <w:szCs w:val="26"/>
              </w:rPr>
            </w:pPr>
            <w:r w:rsidRPr="0028047C">
              <w:rPr>
                <w:sz w:val="26"/>
                <w:szCs w:val="26"/>
              </w:rPr>
              <w:t>570</w:t>
            </w:r>
          </w:p>
        </w:tc>
        <w:tc>
          <w:tcPr>
            <w:tcW w:w="1143" w:type="dxa"/>
            <w:shd w:val="clear" w:color="auto" w:fill="auto"/>
            <w:vAlign w:val="bottom"/>
          </w:tcPr>
          <w:p w14:paraId="7C70A0F7"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6760FE85" w14:textId="77777777" w:rsidTr="00684F71">
        <w:trPr>
          <w:trHeight w:val="365"/>
        </w:trPr>
        <w:tc>
          <w:tcPr>
            <w:tcW w:w="1133" w:type="dxa"/>
            <w:vMerge/>
            <w:vAlign w:val="center"/>
          </w:tcPr>
          <w:p w14:paraId="24D3E8B5" w14:textId="77777777" w:rsidR="006A4D91" w:rsidRPr="0028047C" w:rsidRDefault="006A4D91" w:rsidP="00C84A99">
            <w:pPr>
              <w:rPr>
                <w:b/>
                <w:bCs/>
                <w:sz w:val="26"/>
                <w:szCs w:val="26"/>
              </w:rPr>
            </w:pPr>
          </w:p>
        </w:tc>
        <w:tc>
          <w:tcPr>
            <w:tcW w:w="4462" w:type="dxa"/>
            <w:shd w:val="clear" w:color="auto" w:fill="auto"/>
            <w:vAlign w:val="bottom"/>
          </w:tcPr>
          <w:p w14:paraId="709325F1" w14:textId="77777777" w:rsidR="006A4D91" w:rsidRPr="0028047C" w:rsidRDefault="006A4D91" w:rsidP="00C84A99">
            <w:pPr>
              <w:rPr>
                <w:sz w:val="26"/>
                <w:szCs w:val="26"/>
              </w:rPr>
            </w:pPr>
            <w:r w:rsidRPr="0028047C">
              <w:rPr>
                <w:sz w:val="26"/>
                <w:szCs w:val="26"/>
              </w:rPr>
              <w:t xml:space="preserve">- Phân Lân </w:t>
            </w:r>
          </w:p>
        </w:tc>
        <w:tc>
          <w:tcPr>
            <w:tcW w:w="1080" w:type="dxa"/>
            <w:shd w:val="clear" w:color="auto" w:fill="auto"/>
            <w:vAlign w:val="bottom"/>
          </w:tcPr>
          <w:p w14:paraId="5823859C"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65C9A3A3" w14:textId="77777777" w:rsidR="006A4D91" w:rsidRPr="0028047C" w:rsidRDefault="006A4D91" w:rsidP="00C84A99">
            <w:pPr>
              <w:jc w:val="center"/>
              <w:rPr>
                <w:sz w:val="26"/>
                <w:szCs w:val="26"/>
              </w:rPr>
            </w:pPr>
            <w:r w:rsidRPr="0028047C">
              <w:rPr>
                <w:sz w:val="26"/>
                <w:szCs w:val="26"/>
              </w:rPr>
              <w:t>620</w:t>
            </w:r>
          </w:p>
        </w:tc>
        <w:tc>
          <w:tcPr>
            <w:tcW w:w="1143" w:type="dxa"/>
            <w:shd w:val="clear" w:color="auto" w:fill="auto"/>
            <w:vAlign w:val="bottom"/>
          </w:tcPr>
          <w:p w14:paraId="0397889F"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01E614B7" w14:textId="77777777" w:rsidTr="00684F71">
        <w:trPr>
          <w:trHeight w:val="365"/>
        </w:trPr>
        <w:tc>
          <w:tcPr>
            <w:tcW w:w="1133" w:type="dxa"/>
            <w:vMerge/>
            <w:vAlign w:val="center"/>
          </w:tcPr>
          <w:p w14:paraId="0F112E74" w14:textId="77777777" w:rsidR="006A4D91" w:rsidRPr="0028047C" w:rsidRDefault="006A4D91" w:rsidP="00C84A99">
            <w:pPr>
              <w:rPr>
                <w:b/>
                <w:bCs/>
                <w:sz w:val="26"/>
                <w:szCs w:val="26"/>
              </w:rPr>
            </w:pPr>
          </w:p>
        </w:tc>
        <w:tc>
          <w:tcPr>
            <w:tcW w:w="4462" w:type="dxa"/>
            <w:shd w:val="clear" w:color="000000" w:fill="FFFFFF"/>
          </w:tcPr>
          <w:p w14:paraId="212FCE77" w14:textId="77777777" w:rsidR="006A4D91" w:rsidRPr="0028047C" w:rsidRDefault="006A4D91" w:rsidP="00C84A99">
            <w:pPr>
              <w:jc w:val="both"/>
              <w:rPr>
                <w:sz w:val="26"/>
                <w:szCs w:val="26"/>
              </w:rPr>
            </w:pPr>
            <w:r w:rsidRPr="0028047C">
              <w:rPr>
                <w:sz w:val="26"/>
                <w:szCs w:val="26"/>
              </w:rPr>
              <w:t>- Phân Kali</w:t>
            </w:r>
          </w:p>
        </w:tc>
        <w:tc>
          <w:tcPr>
            <w:tcW w:w="1080" w:type="dxa"/>
            <w:shd w:val="clear" w:color="auto" w:fill="auto"/>
            <w:vAlign w:val="bottom"/>
          </w:tcPr>
          <w:p w14:paraId="42107928"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0D04C9C7" w14:textId="77777777" w:rsidR="006A4D91" w:rsidRPr="0028047C" w:rsidRDefault="006A4D91" w:rsidP="00C84A99">
            <w:pPr>
              <w:jc w:val="center"/>
              <w:rPr>
                <w:sz w:val="26"/>
                <w:szCs w:val="26"/>
              </w:rPr>
            </w:pPr>
            <w:r w:rsidRPr="0028047C">
              <w:rPr>
                <w:sz w:val="26"/>
                <w:szCs w:val="26"/>
              </w:rPr>
              <w:t>330</w:t>
            </w:r>
          </w:p>
        </w:tc>
        <w:tc>
          <w:tcPr>
            <w:tcW w:w="1143" w:type="dxa"/>
            <w:shd w:val="clear" w:color="auto" w:fill="auto"/>
            <w:vAlign w:val="bottom"/>
          </w:tcPr>
          <w:p w14:paraId="0BBD8D65"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75782D1F" w14:textId="77777777" w:rsidTr="00684F71">
        <w:trPr>
          <w:trHeight w:val="365"/>
        </w:trPr>
        <w:tc>
          <w:tcPr>
            <w:tcW w:w="1133" w:type="dxa"/>
            <w:vMerge/>
            <w:vAlign w:val="center"/>
          </w:tcPr>
          <w:p w14:paraId="72B56CB8" w14:textId="77777777" w:rsidR="006A4D91" w:rsidRPr="0028047C" w:rsidRDefault="006A4D91" w:rsidP="00C84A99">
            <w:pPr>
              <w:rPr>
                <w:b/>
                <w:bCs/>
                <w:sz w:val="26"/>
                <w:szCs w:val="26"/>
              </w:rPr>
            </w:pPr>
          </w:p>
        </w:tc>
        <w:tc>
          <w:tcPr>
            <w:tcW w:w="4462" w:type="dxa"/>
            <w:shd w:val="clear" w:color="000000" w:fill="FFFFFF"/>
          </w:tcPr>
          <w:p w14:paraId="3518D08C" w14:textId="77777777" w:rsidR="006A4D91" w:rsidRPr="0028047C" w:rsidRDefault="006A4D91" w:rsidP="00C84A99">
            <w:pPr>
              <w:jc w:val="both"/>
              <w:rPr>
                <w:sz w:val="26"/>
                <w:szCs w:val="26"/>
              </w:rPr>
            </w:pPr>
            <w:r w:rsidRPr="0028047C">
              <w:rPr>
                <w:sz w:val="26"/>
                <w:szCs w:val="26"/>
              </w:rPr>
              <w:t>- Phân sinh học</w:t>
            </w:r>
          </w:p>
        </w:tc>
        <w:tc>
          <w:tcPr>
            <w:tcW w:w="1080" w:type="dxa"/>
            <w:shd w:val="clear" w:color="auto" w:fill="auto"/>
            <w:vAlign w:val="bottom"/>
          </w:tcPr>
          <w:p w14:paraId="14056573" w14:textId="77777777" w:rsidR="006A4D91" w:rsidRPr="0028047C" w:rsidRDefault="006A4D91" w:rsidP="00C84A99">
            <w:pPr>
              <w:jc w:val="center"/>
              <w:rPr>
                <w:sz w:val="26"/>
                <w:szCs w:val="26"/>
              </w:rPr>
            </w:pPr>
            <w:r w:rsidRPr="0028047C">
              <w:rPr>
                <w:sz w:val="26"/>
                <w:szCs w:val="26"/>
              </w:rPr>
              <w:t>Lít</w:t>
            </w:r>
          </w:p>
        </w:tc>
        <w:tc>
          <w:tcPr>
            <w:tcW w:w="1440" w:type="dxa"/>
            <w:shd w:val="clear" w:color="auto" w:fill="auto"/>
            <w:vAlign w:val="bottom"/>
          </w:tcPr>
          <w:p w14:paraId="2E11B768" w14:textId="77777777" w:rsidR="006A4D91" w:rsidRPr="0028047C" w:rsidRDefault="006A4D91" w:rsidP="00C84A99">
            <w:pPr>
              <w:jc w:val="center"/>
              <w:rPr>
                <w:sz w:val="26"/>
                <w:szCs w:val="26"/>
              </w:rPr>
            </w:pPr>
            <w:r w:rsidRPr="0028047C">
              <w:rPr>
                <w:sz w:val="26"/>
                <w:szCs w:val="26"/>
              </w:rPr>
              <w:t>30</w:t>
            </w:r>
          </w:p>
        </w:tc>
        <w:tc>
          <w:tcPr>
            <w:tcW w:w="1143" w:type="dxa"/>
            <w:shd w:val="clear" w:color="auto" w:fill="auto"/>
            <w:vAlign w:val="bottom"/>
          </w:tcPr>
          <w:p w14:paraId="78B5E752" w14:textId="77777777" w:rsidR="006A4D91" w:rsidRPr="0028047C" w:rsidRDefault="006A4D91" w:rsidP="00C84A99">
            <w:pPr>
              <w:jc w:val="center"/>
              <w:rPr>
                <w:b/>
                <w:bCs/>
                <w:sz w:val="26"/>
                <w:szCs w:val="26"/>
              </w:rPr>
            </w:pPr>
          </w:p>
        </w:tc>
      </w:tr>
      <w:tr w:rsidR="0028047C" w:rsidRPr="0028047C" w14:paraId="5B7F2203" w14:textId="77777777" w:rsidTr="00684F71">
        <w:trPr>
          <w:trHeight w:val="365"/>
        </w:trPr>
        <w:tc>
          <w:tcPr>
            <w:tcW w:w="1133" w:type="dxa"/>
            <w:vMerge/>
            <w:vAlign w:val="center"/>
          </w:tcPr>
          <w:p w14:paraId="1E67F3AD" w14:textId="77777777" w:rsidR="006A4D91" w:rsidRPr="0028047C" w:rsidRDefault="006A4D91" w:rsidP="00C84A99">
            <w:pPr>
              <w:rPr>
                <w:b/>
                <w:bCs/>
                <w:sz w:val="26"/>
                <w:szCs w:val="26"/>
              </w:rPr>
            </w:pPr>
          </w:p>
        </w:tc>
        <w:tc>
          <w:tcPr>
            <w:tcW w:w="4462" w:type="dxa"/>
            <w:shd w:val="clear" w:color="auto" w:fill="auto"/>
            <w:vAlign w:val="bottom"/>
          </w:tcPr>
          <w:p w14:paraId="14FBFF9A" w14:textId="77777777" w:rsidR="006A4D91" w:rsidRPr="0028047C" w:rsidRDefault="006A4D91" w:rsidP="00C84A99">
            <w:pPr>
              <w:rPr>
                <w:sz w:val="26"/>
                <w:szCs w:val="26"/>
              </w:rPr>
            </w:pPr>
            <w:r w:rsidRPr="0028047C">
              <w:rPr>
                <w:sz w:val="26"/>
                <w:szCs w:val="26"/>
              </w:rPr>
              <w:t>2. Thuốc bảo vệ thực vật</w:t>
            </w:r>
          </w:p>
        </w:tc>
        <w:tc>
          <w:tcPr>
            <w:tcW w:w="1080" w:type="dxa"/>
            <w:shd w:val="clear" w:color="auto" w:fill="auto"/>
            <w:vAlign w:val="bottom"/>
          </w:tcPr>
          <w:p w14:paraId="228982ED"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1070789F"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bottom"/>
          </w:tcPr>
          <w:p w14:paraId="45D019EB"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5FCD9B05" w14:textId="77777777" w:rsidTr="00684F71">
        <w:trPr>
          <w:trHeight w:val="365"/>
        </w:trPr>
        <w:tc>
          <w:tcPr>
            <w:tcW w:w="1133" w:type="dxa"/>
            <w:vMerge/>
            <w:vAlign w:val="center"/>
          </w:tcPr>
          <w:p w14:paraId="3748BE88" w14:textId="77777777" w:rsidR="006A4D91" w:rsidRPr="0028047C" w:rsidRDefault="006A4D91" w:rsidP="00C84A99">
            <w:pPr>
              <w:rPr>
                <w:b/>
                <w:bCs/>
                <w:sz w:val="26"/>
                <w:szCs w:val="26"/>
              </w:rPr>
            </w:pPr>
          </w:p>
        </w:tc>
        <w:tc>
          <w:tcPr>
            <w:tcW w:w="4462" w:type="dxa"/>
            <w:shd w:val="clear" w:color="auto" w:fill="auto"/>
            <w:vAlign w:val="bottom"/>
          </w:tcPr>
          <w:p w14:paraId="7CC24164" w14:textId="77777777" w:rsidR="006A4D91" w:rsidRPr="0028047C" w:rsidRDefault="006A4D91" w:rsidP="00C84A99">
            <w:pPr>
              <w:rPr>
                <w:sz w:val="26"/>
                <w:szCs w:val="26"/>
              </w:rPr>
            </w:pPr>
            <w:r w:rsidRPr="0028047C">
              <w:rPr>
                <w:sz w:val="26"/>
                <w:szCs w:val="26"/>
              </w:rPr>
              <w:t>Thuốc trừ sâu, bệnh</w:t>
            </w:r>
          </w:p>
        </w:tc>
        <w:tc>
          <w:tcPr>
            <w:tcW w:w="1080" w:type="dxa"/>
            <w:shd w:val="clear" w:color="auto" w:fill="auto"/>
            <w:vAlign w:val="bottom"/>
          </w:tcPr>
          <w:p w14:paraId="43539F4D" w14:textId="77777777" w:rsidR="006A4D91" w:rsidRPr="0028047C" w:rsidRDefault="006A4D91" w:rsidP="00C84A99">
            <w:pPr>
              <w:jc w:val="center"/>
              <w:rPr>
                <w:sz w:val="26"/>
                <w:szCs w:val="26"/>
              </w:rPr>
            </w:pPr>
            <w:r w:rsidRPr="0028047C">
              <w:rPr>
                <w:sz w:val="26"/>
                <w:szCs w:val="26"/>
              </w:rPr>
              <w:t>Kg, lít</w:t>
            </w:r>
          </w:p>
        </w:tc>
        <w:tc>
          <w:tcPr>
            <w:tcW w:w="1440" w:type="dxa"/>
            <w:shd w:val="clear" w:color="auto" w:fill="auto"/>
            <w:vAlign w:val="bottom"/>
          </w:tcPr>
          <w:p w14:paraId="7A131E1E" w14:textId="77777777" w:rsidR="006A4D91" w:rsidRPr="0028047C" w:rsidRDefault="006A4D91" w:rsidP="00C84A99">
            <w:pPr>
              <w:jc w:val="center"/>
              <w:rPr>
                <w:sz w:val="26"/>
                <w:szCs w:val="26"/>
              </w:rPr>
            </w:pPr>
            <w:r w:rsidRPr="0028047C">
              <w:rPr>
                <w:sz w:val="26"/>
                <w:szCs w:val="26"/>
              </w:rPr>
              <w:t>8</w:t>
            </w:r>
          </w:p>
        </w:tc>
        <w:tc>
          <w:tcPr>
            <w:tcW w:w="1143" w:type="dxa"/>
            <w:shd w:val="clear" w:color="auto" w:fill="auto"/>
            <w:vAlign w:val="center"/>
          </w:tcPr>
          <w:p w14:paraId="4A775A3C" w14:textId="77777777" w:rsidR="006A4D91" w:rsidRPr="0028047C" w:rsidRDefault="006A4D91" w:rsidP="00C84A99">
            <w:pPr>
              <w:rPr>
                <w:sz w:val="26"/>
                <w:szCs w:val="26"/>
              </w:rPr>
            </w:pPr>
            <w:r w:rsidRPr="0028047C">
              <w:rPr>
                <w:sz w:val="26"/>
                <w:szCs w:val="26"/>
              </w:rPr>
              <w:t> </w:t>
            </w:r>
          </w:p>
        </w:tc>
      </w:tr>
      <w:tr w:rsidR="0028047C" w:rsidRPr="0028047C" w14:paraId="7A835D32" w14:textId="77777777" w:rsidTr="00684F71">
        <w:trPr>
          <w:trHeight w:val="365"/>
        </w:trPr>
        <w:tc>
          <w:tcPr>
            <w:tcW w:w="1133" w:type="dxa"/>
            <w:shd w:val="clear" w:color="000000" w:fill="FFFFFF"/>
            <w:vAlign w:val="center"/>
          </w:tcPr>
          <w:p w14:paraId="6DC0E5E1" w14:textId="77777777" w:rsidR="006A4D91" w:rsidRPr="0028047C" w:rsidRDefault="006A4D91" w:rsidP="00C84A99">
            <w:pPr>
              <w:jc w:val="center"/>
              <w:rPr>
                <w:b/>
                <w:bCs/>
                <w:sz w:val="26"/>
                <w:szCs w:val="26"/>
              </w:rPr>
            </w:pPr>
            <w:r w:rsidRPr="0028047C">
              <w:rPr>
                <w:b/>
                <w:bCs/>
                <w:sz w:val="26"/>
                <w:szCs w:val="26"/>
              </w:rPr>
              <w:t>II</w:t>
            </w:r>
          </w:p>
        </w:tc>
        <w:tc>
          <w:tcPr>
            <w:tcW w:w="4462" w:type="dxa"/>
            <w:shd w:val="clear" w:color="000000" w:fill="FFFFFF"/>
            <w:vAlign w:val="center"/>
          </w:tcPr>
          <w:p w14:paraId="1C3FEB7E" w14:textId="77777777" w:rsidR="006A4D91" w:rsidRPr="0028047C" w:rsidRDefault="006A4D91" w:rsidP="00C84A99">
            <w:pPr>
              <w:rPr>
                <w:b/>
                <w:bCs/>
                <w:sz w:val="26"/>
                <w:szCs w:val="26"/>
              </w:rPr>
            </w:pPr>
            <w:r w:rsidRPr="0028047C">
              <w:rPr>
                <w:b/>
                <w:bCs/>
                <w:sz w:val="26"/>
                <w:szCs w:val="26"/>
              </w:rPr>
              <w:t>Định mức lao động</w:t>
            </w:r>
          </w:p>
        </w:tc>
        <w:tc>
          <w:tcPr>
            <w:tcW w:w="1080" w:type="dxa"/>
            <w:shd w:val="clear" w:color="auto" w:fill="auto"/>
            <w:vAlign w:val="bottom"/>
          </w:tcPr>
          <w:p w14:paraId="5B39F2E6"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59284F40"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center"/>
          </w:tcPr>
          <w:p w14:paraId="7A752117" w14:textId="77777777" w:rsidR="006A4D91" w:rsidRPr="0028047C" w:rsidRDefault="006A4D91" w:rsidP="00C84A99">
            <w:pPr>
              <w:rPr>
                <w:sz w:val="26"/>
                <w:szCs w:val="26"/>
              </w:rPr>
            </w:pPr>
            <w:r w:rsidRPr="0028047C">
              <w:rPr>
                <w:sz w:val="26"/>
                <w:szCs w:val="26"/>
              </w:rPr>
              <w:t> </w:t>
            </w:r>
          </w:p>
        </w:tc>
      </w:tr>
      <w:tr w:rsidR="0028047C" w:rsidRPr="0028047C" w14:paraId="2329948D" w14:textId="77777777" w:rsidTr="00684F71">
        <w:trPr>
          <w:trHeight w:val="365"/>
        </w:trPr>
        <w:tc>
          <w:tcPr>
            <w:tcW w:w="1133" w:type="dxa"/>
            <w:vMerge w:val="restart"/>
            <w:shd w:val="clear" w:color="000000" w:fill="FFFFFF"/>
            <w:vAlign w:val="center"/>
          </w:tcPr>
          <w:p w14:paraId="1C9B5275" w14:textId="77777777" w:rsidR="006A4D91" w:rsidRPr="0028047C" w:rsidRDefault="006A4D91" w:rsidP="00C84A99">
            <w:pPr>
              <w:jc w:val="center"/>
              <w:rPr>
                <w:b/>
                <w:bCs/>
                <w:sz w:val="26"/>
                <w:szCs w:val="26"/>
              </w:rPr>
            </w:pPr>
            <w:r w:rsidRPr="0028047C">
              <w:rPr>
                <w:b/>
                <w:bCs/>
                <w:sz w:val="26"/>
                <w:szCs w:val="26"/>
              </w:rPr>
              <w:t>Năm 1</w:t>
            </w:r>
          </w:p>
        </w:tc>
        <w:tc>
          <w:tcPr>
            <w:tcW w:w="4462" w:type="dxa"/>
            <w:shd w:val="clear" w:color="000000" w:fill="FFFFFF"/>
          </w:tcPr>
          <w:p w14:paraId="0DB71FC2" w14:textId="77777777" w:rsidR="006A4D91" w:rsidRPr="0028047C" w:rsidRDefault="006A4D91" w:rsidP="00C84A99">
            <w:pPr>
              <w:rPr>
                <w:sz w:val="26"/>
                <w:szCs w:val="26"/>
              </w:rPr>
            </w:pPr>
            <w:r w:rsidRPr="0028047C">
              <w:rPr>
                <w:sz w:val="26"/>
                <w:szCs w:val="26"/>
              </w:rPr>
              <w:t>1. Làm đất</w:t>
            </w:r>
          </w:p>
        </w:tc>
        <w:tc>
          <w:tcPr>
            <w:tcW w:w="1080" w:type="dxa"/>
            <w:shd w:val="clear" w:color="000000" w:fill="FFFFFF"/>
          </w:tcPr>
          <w:p w14:paraId="454A135E" w14:textId="77777777" w:rsidR="006A4D91" w:rsidRPr="0028047C" w:rsidRDefault="006A4D91" w:rsidP="00C84A99">
            <w:pPr>
              <w:jc w:val="center"/>
              <w:rPr>
                <w:sz w:val="26"/>
                <w:szCs w:val="26"/>
              </w:rPr>
            </w:pPr>
            <w:r w:rsidRPr="0028047C">
              <w:rPr>
                <w:sz w:val="26"/>
                <w:szCs w:val="26"/>
              </w:rPr>
              <w:t> </w:t>
            </w:r>
          </w:p>
        </w:tc>
        <w:tc>
          <w:tcPr>
            <w:tcW w:w="1440" w:type="dxa"/>
            <w:shd w:val="clear" w:color="000000" w:fill="FFFFFF"/>
          </w:tcPr>
          <w:p w14:paraId="45D5D856" w14:textId="77777777" w:rsidR="006A4D91" w:rsidRPr="0028047C" w:rsidRDefault="006A4D91" w:rsidP="00C84A99">
            <w:pPr>
              <w:jc w:val="center"/>
              <w:rPr>
                <w:sz w:val="26"/>
                <w:szCs w:val="26"/>
              </w:rPr>
            </w:pPr>
            <w:r w:rsidRPr="0028047C">
              <w:rPr>
                <w:sz w:val="26"/>
                <w:szCs w:val="26"/>
              </w:rPr>
              <w:t> </w:t>
            </w:r>
          </w:p>
        </w:tc>
        <w:tc>
          <w:tcPr>
            <w:tcW w:w="1143" w:type="dxa"/>
            <w:shd w:val="clear" w:color="000000" w:fill="FFFFFF"/>
          </w:tcPr>
          <w:p w14:paraId="37D93741" w14:textId="77777777" w:rsidR="006A4D91" w:rsidRPr="0028047C" w:rsidRDefault="006A4D91" w:rsidP="00C84A99">
            <w:pPr>
              <w:jc w:val="center"/>
              <w:rPr>
                <w:sz w:val="26"/>
                <w:szCs w:val="26"/>
              </w:rPr>
            </w:pPr>
            <w:r w:rsidRPr="0028047C">
              <w:rPr>
                <w:sz w:val="26"/>
                <w:szCs w:val="26"/>
              </w:rPr>
              <w:t> </w:t>
            </w:r>
          </w:p>
        </w:tc>
      </w:tr>
      <w:tr w:rsidR="0028047C" w:rsidRPr="0028047C" w14:paraId="5E69B0E6" w14:textId="77777777" w:rsidTr="00684F71">
        <w:trPr>
          <w:trHeight w:val="365"/>
        </w:trPr>
        <w:tc>
          <w:tcPr>
            <w:tcW w:w="1133" w:type="dxa"/>
            <w:vMerge/>
            <w:vAlign w:val="center"/>
          </w:tcPr>
          <w:p w14:paraId="0D34BA32" w14:textId="77777777" w:rsidR="006A4D91" w:rsidRPr="0028047C" w:rsidRDefault="006A4D91" w:rsidP="00C84A99">
            <w:pPr>
              <w:rPr>
                <w:b/>
                <w:bCs/>
                <w:sz w:val="26"/>
                <w:szCs w:val="26"/>
              </w:rPr>
            </w:pPr>
          </w:p>
        </w:tc>
        <w:tc>
          <w:tcPr>
            <w:tcW w:w="4462" w:type="dxa"/>
            <w:shd w:val="clear" w:color="000000" w:fill="FFFFFF"/>
          </w:tcPr>
          <w:p w14:paraId="3AD7C2E4" w14:textId="77777777" w:rsidR="006A4D91" w:rsidRPr="0028047C" w:rsidRDefault="006A4D91" w:rsidP="00C84A99">
            <w:pPr>
              <w:jc w:val="both"/>
              <w:rPr>
                <w:sz w:val="26"/>
                <w:szCs w:val="26"/>
              </w:rPr>
            </w:pPr>
            <w:r w:rsidRPr="0028047C">
              <w:rPr>
                <w:sz w:val="26"/>
                <w:szCs w:val="26"/>
              </w:rPr>
              <w:t>- Chuẩn bị đất trồng, phát dọn thực bì</w:t>
            </w:r>
          </w:p>
        </w:tc>
        <w:tc>
          <w:tcPr>
            <w:tcW w:w="1080" w:type="dxa"/>
            <w:shd w:val="clear" w:color="000000" w:fill="FFFFFF"/>
          </w:tcPr>
          <w:p w14:paraId="025C7D8C"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314919BC" w14:textId="77777777" w:rsidR="006A4D91" w:rsidRPr="0028047C" w:rsidRDefault="006A4D91" w:rsidP="00C84A99">
            <w:pPr>
              <w:jc w:val="center"/>
              <w:rPr>
                <w:sz w:val="26"/>
                <w:szCs w:val="26"/>
              </w:rPr>
            </w:pPr>
            <w:r w:rsidRPr="0028047C">
              <w:rPr>
                <w:sz w:val="26"/>
                <w:szCs w:val="26"/>
              </w:rPr>
              <w:t>10</w:t>
            </w:r>
          </w:p>
        </w:tc>
        <w:tc>
          <w:tcPr>
            <w:tcW w:w="1143" w:type="dxa"/>
            <w:shd w:val="clear" w:color="000000" w:fill="FFFFFF"/>
          </w:tcPr>
          <w:p w14:paraId="5C6D0BC7" w14:textId="77777777" w:rsidR="006A4D91" w:rsidRPr="0028047C" w:rsidRDefault="006A4D91" w:rsidP="00C84A99">
            <w:pPr>
              <w:jc w:val="center"/>
              <w:rPr>
                <w:sz w:val="26"/>
                <w:szCs w:val="26"/>
              </w:rPr>
            </w:pPr>
            <w:r w:rsidRPr="0028047C">
              <w:rPr>
                <w:sz w:val="26"/>
                <w:szCs w:val="26"/>
              </w:rPr>
              <w:t> </w:t>
            </w:r>
          </w:p>
        </w:tc>
      </w:tr>
      <w:tr w:rsidR="0028047C" w:rsidRPr="0028047C" w14:paraId="335E945A" w14:textId="77777777" w:rsidTr="00684F71">
        <w:trPr>
          <w:trHeight w:val="365"/>
        </w:trPr>
        <w:tc>
          <w:tcPr>
            <w:tcW w:w="1133" w:type="dxa"/>
            <w:vMerge/>
            <w:vAlign w:val="center"/>
          </w:tcPr>
          <w:p w14:paraId="17B45F11" w14:textId="77777777" w:rsidR="006A4D91" w:rsidRPr="0028047C" w:rsidRDefault="006A4D91" w:rsidP="00C84A99">
            <w:pPr>
              <w:rPr>
                <w:b/>
                <w:bCs/>
                <w:sz w:val="26"/>
                <w:szCs w:val="26"/>
              </w:rPr>
            </w:pPr>
          </w:p>
        </w:tc>
        <w:tc>
          <w:tcPr>
            <w:tcW w:w="4462" w:type="dxa"/>
            <w:shd w:val="clear" w:color="000000" w:fill="FFFFFF"/>
          </w:tcPr>
          <w:p w14:paraId="7DAFDE26" w14:textId="77777777" w:rsidR="006A4D91" w:rsidRPr="0028047C" w:rsidRDefault="006A4D91" w:rsidP="00C84A99">
            <w:pPr>
              <w:jc w:val="both"/>
              <w:rPr>
                <w:sz w:val="26"/>
                <w:szCs w:val="26"/>
              </w:rPr>
            </w:pPr>
            <w:r w:rsidRPr="0028047C">
              <w:rPr>
                <w:sz w:val="26"/>
                <w:szCs w:val="26"/>
              </w:rPr>
              <w:t>- Thiết kế phóng lô</w:t>
            </w:r>
          </w:p>
        </w:tc>
        <w:tc>
          <w:tcPr>
            <w:tcW w:w="1080" w:type="dxa"/>
            <w:shd w:val="clear" w:color="000000" w:fill="FFFFFF"/>
          </w:tcPr>
          <w:p w14:paraId="5EEA42E0"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5C147AF1" w14:textId="77777777" w:rsidR="006A4D91" w:rsidRPr="0028047C" w:rsidRDefault="006A4D91" w:rsidP="00C84A99">
            <w:pPr>
              <w:jc w:val="center"/>
              <w:rPr>
                <w:sz w:val="26"/>
                <w:szCs w:val="26"/>
              </w:rPr>
            </w:pPr>
            <w:r w:rsidRPr="0028047C">
              <w:rPr>
                <w:sz w:val="26"/>
                <w:szCs w:val="26"/>
              </w:rPr>
              <w:t>3</w:t>
            </w:r>
          </w:p>
        </w:tc>
        <w:tc>
          <w:tcPr>
            <w:tcW w:w="1143" w:type="dxa"/>
            <w:shd w:val="clear" w:color="000000" w:fill="FFFFFF"/>
          </w:tcPr>
          <w:p w14:paraId="18BD5B27" w14:textId="77777777" w:rsidR="006A4D91" w:rsidRPr="0028047C" w:rsidRDefault="006A4D91" w:rsidP="00C84A99">
            <w:pPr>
              <w:jc w:val="center"/>
              <w:rPr>
                <w:sz w:val="26"/>
                <w:szCs w:val="26"/>
              </w:rPr>
            </w:pPr>
            <w:r w:rsidRPr="0028047C">
              <w:rPr>
                <w:sz w:val="26"/>
                <w:szCs w:val="26"/>
              </w:rPr>
              <w:t> </w:t>
            </w:r>
          </w:p>
        </w:tc>
      </w:tr>
      <w:tr w:rsidR="0028047C" w:rsidRPr="0028047C" w14:paraId="7EA02562" w14:textId="77777777" w:rsidTr="00684F71">
        <w:trPr>
          <w:trHeight w:val="365"/>
        </w:trPr>
        <w:tc>
          <w:tcPr>
            <w:tcW w:w="1133" w:type="dxa"/>
            <w:vMerge/>
            <w:vAlign w:val="center"/>
          </w:tcPr>
          <w:p w14:paraId="4E6E087A" w14:textId="77777777" w:rsidR="006A4D91" w:rsidRPr="0028047C" w:rsidRDefault="006A4D91" w:rsidP="00C84A99">
            <w:pPr>
              <w:rPr>
                <w:b/>
                <w:bCs/>
                <w:sz w:val="26"/>
                <w:szCs w:val="26"/>
              </w:rPr>
            </w:pPr>
          </w:p>
        </w:tc>
        <w:tc>
          <w:tcPr>
            <w:tcW w:w="4462" w:type="dxa"/>
            <w:shd w:val="clear" w:color="000000" w:fill="FFFFFF"/>
          </w:tcPr>
          <w:p w14:paraId="6E480A9B" w14:textId="77777777" w:rsidR="006A4D91" w:rsidRPr="0028047C" w:rsidRDefault="006A4D91" w:rsidP="00C84A99">
            <w:pPr>
              <w:jc w:val="both"/>
              <w:rPr>
                <w:sz w:val="26"/>
                <w:szCs w:val="26"/>
              </w:rPr>
            </w:pPr>
            <w:r w:rsidRPr="0028047C">
              <w:rPr>
                <w:sz w:val="26"/>
                <w:szCs w:val="26"/>
              </w:rPr>
              <w:t xml:space="preserve">- Đào hố (60cm x 60cm x 60cm) </w:t>
            </w:r>
          </w:p>
        </w:tc>
        <w:tc>
          <w:tcPr>
            <w:tcW w:w="1080" w:type="dxa"/>
            <w:shd w:val="clear" w:color="000000" w:fill="FFFFFF"/>
          </w:tcPr>
          <w:p w14:paraId="5CCBD7CA" w14:textId="77777777" w:rsidR="006A4D91" w:rsidRPr="0028047C" w:rsidRDefault="006A4D91" w:rsidP="00C84A99">
            <w:pPr>
              <w:jc w:val="center"/>
              <w:rPr>
                <w:sz w:val="26"/>
                <w:szCs w:val="26"/>
              </w:rPr>
            </w:pPr>
            <w:r w:rsidRPr="0028047C">
              <w:rPr>
                <w:sz w:val="26"/>
                <w:szCs w:val="26"/>
              </w:rPr>
              <w:t> </w:t>
            </w:r>
          </w:p>
        </w:tc>
        <w:tc>
          <w:tcPr>
            <w:tcW w:w="1440" w:type="dxa"/>
            <w:shd w:val="clear" w:color="000000" w:fill="FFFFFF"/>
          </w:tcPr>
          <w:p w14:paraId="1322476A" w14:textId="77777777" w:rsidR="006A4D91" w:rsidRPr="0028047C" w:rsidRDefault="006A4D91" w:rsidP="00C84A99">
            <w:pPr>
              <w:jc w:val="center"/>
              <w:rPr>
                <w:sz w:val="26"/>
                <w:szCs w:val="26"/>
              </w:rPr>
            </w:pPr>
            <w:r w:rsidRPr="0028047C">
              <w:rPr>
                <w:sz w:val="26"/>
                <w:szCs w:val="26"/>
              </w:rPr>
              <w:t> </w:t>
            </w:r>
          </w:p>
        </w:tc>
        <w:tc>
          <w:tcPr>
            <w:tcW w:w="1143" w:type="dxa"/>
            <w:shd w:val="clear" w:color="000000" w:fill="FFFFFF"/>
          </w:tcPr>
          <w:p w14:paraId="251A579F" w14:textId="77777777" w:rsidR="006A4D91" w:rsidRPr="0028047C" w:rsidRDefault="006A4D91" w:rsidP="00C84A99">
            <w:pPr>
              <w:jc w:val="center"/>
              <w:rPr>
                <w:sz w:val="26"/>
                <w:szCs w:val="26"/>
              </w:rPr>
            </w:pPr>
            <w:r w:rsidRPr="0028047C">
              <w:rPr>
                <w:sz w:val="26"/>
                <w:szCs w:val="26"/>
              </w:rPr>
              <w:t> </w:t>
            </w:r>
          </w:p>
        </w:tc>
      </w:tr>
      <w:tr w:rsidR="0028047C" w:rsidRPr="0028047C" w14:paraId="3C6076B1" w14:textId="77777777" w:rsidTr="00684F71">
        <w:trPr>
          <w:trHeight w:val="365"/>
        </w:trPr>
        <w:tc>
          <w:tcPr>
            <w:tcW w:w="1133" w:type="dxa"/>
            <w:vMerge/>
            <w:vAlign w:val="center"/>
          </w:tcPr>
          <w:p w14:paraId="60C70A66" w14:textId="77777777" w:rsidR="006A4D91" w:rsidRPr="0028047C" w:rsidRDefault="006A4D91" w:rsidP="00C84A99">
            <w:pPr>
              <w:rPr>
                <w:b/>
                <w:bCs/>
                <w:sz w:val="26"/>
                <w:szCs w:val="26"/>
              </w:rPr>
            </w:pPr>
          </w:p>
        </w:tc>
        <w:tc>
          <w:tcPr>
            <w:tcW w:w="4462" w:type="dxa"/>
            <w:shd w:val="clear" w:color="000000" w:fill="FFFFFF"/>
          </w:tcPr>
          <w:p w14:paraId="4EE6D72D" w14:textId="77777777" w:rsidR="006A4D91" w:rsidRPr="0028047C" w:rsidRDefault="006A4D91" w:rsidP="00C84A99">
            <w:pPr>
              <w:jc w:val="both"/>
              <w:rPr>
                <w:sz w:val="26"/>
                <w:szCs w:val="26"/>
              </w:rPr>
            </w:pPr>
            <w:r w:rsidRPr="0028047C">
              <w:rPr>
                <w:sz w:val="26"/>
                <w:szCs w:val="26"/>
              </w:rPr>
              <w:t>+ Thủ Công</w:t>
            </w:r>
          </w:p>
        </w:tc>
        <w:tc>
          <w:tcPr>
            <w:tcW w:w="1080" w:type="dxa"/>
            <w:shd w:val="clear" w:color="000000" w:fill="FFFFFF"/>
          </w:tcPr>
          <w:p w14:paraId="08D9B750"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235A2300" w14:textId="77777777" w:rsidR="006A4D91" w:rsidRPr="0028047C" w:rsidRDefault="006A4D91" w:rsidP="00C84A99">
            <w:pPr>
              <w:jc w:val="center"/>
              <w:rPr>
                <w:sz w:val="26"/>
                <w:szCs w:val="26"/>
              </w:rPr>
            </w:pPr>
            <w:r w:rsidRPr="0028047C">
              <w:rPr>
                <w:sz w:val="26"/>
                <w:szCs w:val="26"/>
              </w:rPr>
              <w:t>20</w:t>
            </w:r>
          </w:p>
        </w:tc>
        <w:tc>
          <w:tcPr>
            <w:tcW w:w="1143" w:type="dxa"/>
            <w:shd w:val="clear" w:color="000000" w:fill="FFFFFF"/>
          </w:tcPr>
          <w:p w14:paraId="53FD6D8C" w14:textId="77777777" w:rsidR="006A4D91" w:rsidRPr="0028047C" w:rsidRDefault="006A4D91" w:rsidP="00C84A99">
            <w:pPr>
              <w:jc w:val="center"/>
              <w:rPr>
                <w:sz w:val="26"/>
                <w:szCs w:val="26"/>
              </w:rPr>
            </w:pPr>
            <w:r w:rsidRPr="0028047C">
              <w:rPr>
                <w:sz w:val="26"/>
                <w:szCs w:val="26"/>
              </w:rPr>
              <w:t> </w:t>
            </w:r>
          </w:p>
        </w:tc>
      </w:tr>
      <w:tr w:rsidR="0028047C" w:rsidRPr="0028047C" w14:paraId="3E184143" w14:textId="77777777" w:rsidTr="00684F71">
        <w:trPr>
          <w:trHeight w:val="365"/>
        </w:trPr>
        <w:tc>
          <w:tcPr>
            <w:tcW w:w="1133" w:type="dxa"/>
            <w:vMerge/>
            <w:vAlign w:val="center"/>
          </w:tcPr>
          <w:p w14:paraId="5BB62E2E" w14:textId="77777777" w:rsidR="006A4D91" w:rsidRPr="0028047C" w:rsidRDefault="006A4D91" w:rsidP="00C84A99">
            <w:pPr>
              <w:rPr>
                <w:b/>
                <w:bCs/>
                <w:sz w:val="26"/>
                <w:szCs w:val="26"/>
              </w:rPr>
            </w:pPr>
          </w:p>
        </w:tc>
        <w:tc>
          <w:tcPr>
            <w:tcW w:w="4462" w:type="dxa"/>
            <w:shd w:val="clear" w:color="000000" w:fill="FFFFFF"/>
          </w:tcPr>
          <w:p w14:paraId="7716784B" w14:textId="77777777" w:rsidR="006A4D91" w:rsidRPr="0028047C" w:rsidRDefault="006A4D91" w:rsidP="00C84A99">
            <w:pPr>
              <w:jc w:val="both"/>
              <w:rPr>
                <w:sz w:val="26"/>
                <w:szCs w:val="26"/>
              </w:rPr>
            </w:pPr>
            <w:r w:rsidRPr="0028047C">
              <w:rPr>
                <w:sz w:val="26"/>
                <w:szCs w:val="26"/>
              </w:rPr>
              <w:t>+ Máy</w:t>
            </w:r>
          </w:p>
        </w:tc>
        <w:tc>
          <w:tcPr>
            <w:tcW w:w="1080" w:type="dxa"/>
            <w:shd w:val="clear" w:color="auto" w:fill="auto"/>
            <w:vAlign w:val="bottom"/>
          </w:tcPr>
          <w:p w14:paraId="3411D06E" w14:textId="77777777" w:rsidR="006A4D91" w:rsidRPr="0028047C" w:rsidRDefault="006A4D91" w:rsidP="00C84A99">
            <w:pPr>
              <w:jc w:val="center"/>
              <w:rPr>
                <w:sz w:val="26"/>
                <w:szCs w:val="26"/>
              </w:rPr>
            </w:pPr>
            <w:r w:rsidRPr="0028047C">
              <w:rPr>
                <w:sz w:val="26"/>
                <w:szCs w:val="26"/>
              </w:rPr>
              <w:t>Ca máy</w:t>
            </w:r>
          </w:p>
        </w:tc>
        <w:tc>
          <w:tcPr>
            <w:tcW w:w="1440" w:type="dxa"/>
            <w:shd w:val="clear" w:color="000000" w:fill="FFFFFF"/>
          </w:tcPr>
          <w:p w14:paraId="2A75D71E" w14:textId="77777777" w:rsidR="006A4D91" w:rsidRPr="0028047C" w:rsidRDefault="006A4D91" w:rsidP="00C84A99">
            <w:pPr>
              <w:jc w:val="center"/>
              <w:rPr>
                <w:sz w:val="26"/>
                <w:szCs w:val="26"/>
              </w:rPr>
            </w:pPr>
            <w:r w:rsidRPr="0028047C">
              <w:rPr>
                <w:sz w:val="26"/>
                <w:szCs w:val="26"/>
              </w:rPr>
              <w:t>0,5</w:t>
            </w:r>
          </w:p>
        </w:tc>
        <w:tc>
          <w:tcPr>
            <w:tcW w:w="1143" w:type="dxa"/>
            <w:shd w:val="clear" w:color="000000" w:fill="FFFFFF"/>
          </w:tcPr>
          <w:p w14:paraId="05CA547F" w14:textId="77777777" w:rsidR="006A4D91" w:rsidRPr="0028047C" w:rsidRDefault="006A4D91" w:rsidP="00C84A99">
            <w:pPr>
              <w:jc w:val="center"/>
              <w:rPr>
                <w:sz w:val="26"/>
                <w:szCs w:val="26"/>
              </w:rPr>
            </w:pPr>
            <w:r w:rsidRPr="0028047C">
              <w:rPr>
                <w:sz w:val="26"/>
                <w:szCs w:val="26"/>
              </w:rPr>
              <w:t> </w:t>
            </w:r>
          </w:p>
        </w:tc>
      </w:tr>
      <w:tr w:rsidR="0028047C" w:rsidRPr="0028047C" w14:paraId="08C725C3" w14:textId="77777777" w:rsidTr="00684F71">
        <w:trPr>
          <w:trHeight w:val="365"/>
        </w:trPr>
        <w:tc>
          <w:tcPr>
            <w:tcW w:w="1133" w:type="dxa"/>
            <w:vMerge/>
            <w:vAlign w:val="center"/>
          </w:tcPr>
          <w:p w14:paraId="438C78DD" w14:textId="77777777" w:rsidR="006A4D91" w:rsidRPr="0028047C" w:rsidRDefault="006A4D91" w:rsidP="00C84A99">
            <w:pPr>
              <w:rPr>
                <w:b/>
                <w:bCs/>
                <w:sz w:val="26"/>
                <w:szCs w:val="26"/>
              </w:rPr>
            </w:pPr>
          </w:p>
        </w:tc>
        <w:tc>
          <w:tcPr>
            <w:tcW w:w="4462" w:type="dxa"/>
            <w:shd w:val="clear" w:color="000000" w:fill="FFFFFF"/>
          </w:tcPr>
          <w:p w14:paraId="7F0581BC" w14:textId="77777777" w:rsidR="006A4D91" w:rsidRPr="0028047C" w:rsidRDefault="006A4D91" w:rsidP="00C84A99">
            <w:pPr>
              <w:jc w:val="both"/>
              <w:rPr>
                <w:sz w:val="26"/>
                <w:szCs w:val="26"/>
              </w:rPr>
            </w:pPr>
            <w:r w:rsidRPr="0028047C">
              <w:rPr>
                <w:sz w:val="26"/>
                <w:szCs w:val="26"/>
              </w:rPr>
              <w:t xml:space="preserve">2. Trồng cây </w:t>
            </w:r>
          </w:p>
        </w:tc>
        <w:tc>
          <w:tcPr>
            <w:tcW w:w="1080" w:type="dxa"/>
            <w:shd w:val="clear" w:color="000000" w:fill="FFFFFF"/>
          </w:tcPr>
          <w:p w14:paraId="114F0621"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1FAAEB25" w14:textId="77777777" w:rsidR="006A4D91" w:rsidRPr="0028047C" w:rsidRDefault="006A4D91" w:rsidP="00C84A99">
            <w:pPr>
              <w:jc w:val="center"/>
              <w:rPr>
                <w:sz w:val="26"/>
                <w:szCs w:val="26"/>
              </w:rPr>
            </w:pPr>
            <w:r w:rsidRPr="0028047C">
              <w:rPr>
                <w:sz w:val="26"/>
                <w:szCs w:val="26"/>
              </w:rPr>
              <w:t>5</w:t>
            </w:r>
          </w:p>
        </w:tc>
        <w:tc>
          <w:tcPr>
            <w:tcW w:w="1143" w:type="dxa"/>
            <w:shd w:val="clear" w:color="000000" w:fill="FFFFFF"/>
          </w:tcPr>
          <w:p w14:paraId="7B0BA508" w14:textId="77777777" w:rsidR="006A4D91" w:rsidRPr="0028047C" w:rsidRDefault="006A4D91" w:rsidP="00C84A99">
            <w:pPr>
              <w:jc w:val="center"/>
              <w:rPr>
                <w:sz w:val="26"/>
                <w:szCs w:val="26"/>
              </w:rPr>
            </w:pPr>
            <w:r w:rsidRPr="0028047C">
              <w:rPr>
                <w:sz w:val="26"/>
                <w:szCs w:val="26"/>
              </w:rPr>
              <w:t> </w:t>
            </w:r>
          </w:p>
        </w:tc>
      </w:tr>
      <w:tr w:rsidR="0028047C" w:rsidRPr="0028047C" w14:paraId="43571549" w14:textId="77777777" w:rsidTr="00684F71">
        <w:trPr>
          <w:trHeight w:val="365"/>
        </w:trPr>
        <w:tc>
          <w:tcPr>
            <w:tcW w:w="1133" w:type="dxa"/>
            <w:vMerge/>
            <w:vAlign w:val="center"/>
          </w:tcPr>
          <w:p w14:paraId="5B005512" w14:textId="77777777" w:rsidR="006A4D91" w:rsidRPr="0028047C" w:rsidRDefault="006A4D91" w:rsidP="00C84A99">
            <w:pPr>
              <w:rPr>
                <w:b/>
                <w:bCs/>
                <w:sz w:val="26"/>
                <w:szCs w:val="26"/>
              </w:rPr>
            </w:pPr>
          </w:p>
        </w:tc>
        <w:tc>
          <w:tcPr>
            <w:tcW w:w="4462" w:type="dxa"/>
            <w:shd w:val="clear" w:color="000000" w:fill="FFFFFF"/>
          </w:tcPr>
          <w:p w14:paraId="36CC8C53" w14:textId="77777777" w:rsidR="006A4D91" w:rsidRPr="0028047C" w:rsidRDefault="006A4D91" w:rsidP="00C84A99">
            <w:pPr>
              <w:jc w:val="both"/>
              <w:rPr>
                <w:sz w:val="26"/>
                <w:szCs w:val="26"/>
              </w:rPr>
            </w:pPr>
            <w:r w:rsidRPr="0028047C">
              <w:rPr>
                <w:sz w:val="26"/>
                <w:szCs w:val="26"/>
              </w:rPr>
              <w:t>3. Chăm sóc</w:t>
            </w:r>
          </w:p>
        </w:tc>
        <w:tc>
          <w:tcPr>
            <w:tcW w:w="1080" w:type="dxa"/>
            <w:shd w:val="clear" w:color="000000" w:fill="FFFFFF"/>
          </w:tcPr>
          <w:p w14:paraId="60301E7F" w14:textId="77777777" w:rsidR="006A4D91" w:rsidRPr="0028047C" w:rsidRDefault="006A4D91" w:rsidP="00C84A99">
            <w:pPr>
              <w:jc w:val="center"/>
              <w:rPr>
                <w:sz w:val="26"/>
                <w:szCs w:val="26"/>
              </w:rPr>
            </w:pPr>
            <w:r w:rsidRPr="0028047C">
              <w:rPr>
                <w:sz w:val="26"/>
                <w:szCs w:val="26"/>
              </w:rPr>
              <w:t> </w:t>
            </w:r>
          </w:p>
        </w:tc>
        <w:tc>
          <w:tcPr>
            <w:tcW w:w="1440" w:type="dxa"/>
            <w:shd w:val="clear" w:color="000000" w:fill="FFFFFF"/>
          </w:tcPr>
          <w:p w14:paraId="310EDFE1" w14:textId="77777777" w:rsidR="006A4D91" w:rsidRPr="0028047C" w:rsidRDefault="006A4D91" w:rsidP="00C84A99">
            <w:pPr>
              <w:jc w:val="center"/>
              <w:rPr>
                <w:sz w:val="26"/>
                <w:szCs w:val="26"/>
              </w:rPr>
            </w:pPr>
            <w:r w:rsidRPr="0028047C">
              <w:rPr>
                <w:sz w:val="26"/>
                <w:szCs w:val="26"/>
              </w:rPr>
              <w:t> </w:t>
            </w:r>
          </w:p>
        </w:tc>
        <w:tc>
          <w:tcPr>
            <w:tcW w:w="1143" w:type="dxa"/>
            <w:shd w:val="clear" w:color="000000" w:fill="FFFFFF"/>
          </w:tcPr>
          <w:p w14:paraId="22AF8A3D" w14:textId="77777777" w:rsidR="006A4D91" w:rsidRPr="0028047C" w:rsidRDefault="006A4D91" w:rsidP="00C84A99">
            <w:pPr>
              <w:jc w:val="center"/>
              <w:rPr>
                <w:sz w:val="26"/>
                <w:szCs w:val="26"/>
              </w:rPr>
            </w:pPr>
            <w:r w:rsidRPr="0028047C">
              <w:rPr>
                <w:sz w:val="26"/>
                <w:szCs w:val="26"/>
              </w:rPr>
              <w:t> </w:t>
            </w:r>
          </w:p>
        </w:tc>
      </w:tr>
      <w:tr w:rsidR="0028047C" w:rsidRPr="0028047C" w14:paraId="6F5672A3" w14:textId="77777777" w:rsidTr="00684F71">
        <w:trPr>
          <w:trHeight w:val="365"/>
        </w:trPr>
        <w:tc>
          <w:tcPr>
            <w:tcW w:w="1133" w:type="dxa"/>
            <w:vMerge/>
            <w:vAlign w:val="center"/>
          </w:tcPr>
          <w:p w14:paraId="7ED86429" w14:textId="77777777" w:rsidR="006A4D91" w:rsidRPr="0028047C" w:rsidRDefault="006A4D91" w:rsidP="00C84A99">
            <w:pPr>
              <w:rPr>
                <w:b/>
                <w:bCs/>
                <w:sz w:val="26"/>
                <w:szCs w:val="26"/>
              </w:rPr>
            </w:pPr>
          </w:p>
        </w:tc>
        <w:tc>
          <w:tcPr>
            <w:tcW w:w="4462" w:type="dxa"/>
            <w:shd w:val="clear" w:color="000000" w:fill="FFFFFF"/>
          </w:tcPr>
          <w:p w14:paraId="4E878682" w14:textId="77777777" w:rsidR="006A4D91" w:rsidRPr="0028047C" w:rsidRDefault="006A4D91" w:rsidP="00C84A99">
            <w:pPr>
              <w:jc w:val="both"/>
              <w:rPr>
                <w:sz w:val="26"/>
                <w:szCs w:val="26"/>
              </w:rPr>
            </w:pPr>
            <w:r w:rsidRPr="0028047C">
              <w:rPr>
                <w:sz w:val="26"/>
                <w:szCs w:val="26"/>
              </w:rPr>
              <w:t>- Bón phân</w:t>
            </w:r>
          </w:p>
        </w:tc>
        <w:tc>
          <w:tcPr>
            <w:tcW w:w="1080" w:type="dxa"/>
            <w:shd w:val="clear" w:color="000000" w:fill="FFFFFF"/>
          </w:tcPr>
          <w:p w14:paraId="40400EC1"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7482E0AB" w14:textId="77777777" w:rsidR="006A4D91" w:rsidRPr="0028047C" w:rsidRDefault="006A4D91" w:rsidP="00C84A99">
            <w:pPr>
              <w:jc w:val="center"/>
              <w:rPr>
                <w:sz w:val="26"/>
                <w:szCs w:val="26"/>
              </w:rPr>
            </w:pPr>
            <w:r w:rsidRPr="0028047C">
              <w:rPr>
                <w:sz w:val="26"/>
                <w:szCs w:val="26"/>
              </w:rPr>
              <w:t>10</w:t>
            </w:r>
          </w:p>
        </w:tc>
        <w:tc>
          <w:tcPr>
            <w:tcW w:w="1143" w:type="dxa"/>
            <w:shd w:val="clear" w:color="000000" w:fill="FFFFFF"/>
          </w:tcPr>
          <w:p w14:paraId="5BF2092A" w14:textId="77777777" w:rsidR="006A4D91" w:rsidRPr="0028047C" w:rsidRDefault="006A4D91" w:rsidP="00C84A99">
            <w:pPr>
              <w:jc w:val="center"/>
              <w:rPr>
                <w:sz w:val="26"/>
                <w:szCs w:val="26"/>
              </w:rPr>
            </w:pPr>
            <w:r w:rsidRPr="0028047C">
              <w:rPr>
                <w:sz w:val="26"/>
                <w:szCs w:val="26"/>
              </w:rPr>
              <w:t> </w:t>
            </w:r>
          </w:p>
        </w:tc>
      </w:tr>
      <w:tr w:rsidR="0028047C" w:rsidRPr="0028047C" w14:paraId="1BB2464C" w14:textId="77777777" w:rsidTr="00684F71">
        <w:trPr>
          <w:trHeight w:val="365"/>
        </w:trPr>
        <w:tc>
          <w:tcPr>
            <w:tcW w:w="1133" w:type="dxa"/>
            <w:vMerge/>
            <w:vAlign w:val="center"/>
          </w:tcPr>
          <w:p w14:paraId="6278C402" w14:textId="77777777" w:rsidR="006A4D91" w:rsidRPr="0028047C" w:rsidRDefault="006A4D91" w:rsidP="00C84A99">
            <w:pPr>
              <w:rPr>
                <w:b/>
                <w:bCs/>
                <w:sz w:val="26"/>
                <w:szCs w:val="26"/>
              </w:rPr>
            </w:pPr>
          </w:p>
        </w:tc>
        <w:tc>
          <w:tcPr>
            <w:tcW w:w="4462" w:type="dxa"/>
            <w:shd w:val="clear" w:color="000000" w:fill="FFFFFF"/>
          </w:tcPr>
          <w:p w14:paraId="4E04770A" w14:textId="77777777" w:rsidR="006A4D91" w:rsidRPr="0028047C" w:rsidRDefault="006A4D91" w:rsidP="00C84A99">
            <w:pPr>
              <w:jc w:val="both"/>
              <w:rPr>
                <w:sz w:val="26"/>
                <w:szCs w:val="26"/>
              </w:rPr>
            </w:pPr>
            <w:r w:rsidRPr="0028047C">
              <w:rPr>
                <w:sz w:val="26"/>
                <w:szCs w:val="26"/>
              </w:rPr>
              <w:t>- Làm cỏ, tỉa cành, …</w:t>
            </w:r>
          </w:p>
        </w:tc>
        <w:tc>
          <w:tcPr>
            <w:tcW w:w="1080" w:type="dxa"/>
            <w:shd w:val="clear" w:color="000000" w:fill="FFFFFF"/>
          </w:tcPr>
          <w:p w14:paraId="1C578D35"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65D0E42C" w14:textId="77777777" w:rsidR="006A4D91" w:rsidRPr="0028047C" w:rsidRDefault="006A4D91" w:rsidP="00C84A99">
            <w:pPr>
              <w:jc w:val="center"/>
              <w:rPr>
                <w:sz w:val="26"/>
                <w:szCs w:val="26"/>
              </w:rPr>
            </w:pPr>
            <w:r w:rsidRPr="0028047C">
              <w:rPr>
                <w:sz w:val="26"/>
                <w:szCs w:val="26"/>
              </w:rPr>
              <w:t>20</w:t>
            </w:r>
          </w:p>
        </w:tc>
        <w:tc>
          <w:tcPr>
            <w:tcW w:w="1143" w:type="dxa"/>
            <w:shd w:val="clear" w:color="000000" w:fill="FFFFFF"/>
          </w:tcPr>
          <w:p w14:paraId="19CE557C" w14:textId="77777777" w:rsidR="006A4D91" w:rsidRPr="0028047C" w:rsidRDefault="006A4D91" w:rsidP="00C84A99">
            <w:pPr>
              <w:jc w:val="center"/>
              <w:rPr>
                <w:sz w:val="26"/>
                <w:szCs w:val="26"/>
              </w:rPr>
            </w:pPr>
            <w:r w:rsidRPr="0028047C">
              <w:rPr>
                <w:sz w:val="26"/>
                <w:szCs w:val="26"/>
              </w:rPr>
              <w:t> </w:t>
            </w:r>
          </w:p>
        </w:tc>
      </w:tr>
      <w:tr w:rsidR="0028047C" w:rsidRPr="0028047C" w14:paraId="1BB431A5" w14:textId="77777777" w:rsidTr="00684F71">
        <w:trPr>
          <w:trHeight w:val="365"/>
        </w:trPr>
        <w:tc>
          <w:tcPr>
            <w:tcW w:w="1133" w:type="dxa"/>
            <w:vMerge/>
            <w:vAlign w:val="center"/>
          </w:tcPr>
          <w:p w14:paraId="213F99B1" w14:textId="77777777" w:rsidR="006A4D91" w:rsidRPr="0028047C" w:rsidRDefault="006A4D91" w:rsidP="00C84A99">
            <w:pPr>
              <w:rPr>
                <w:b/>
                <w:bCs/>
                <w:sz w:val="26"/>
                <w:szCs w:val="26"/>
              </w:rPr>
            </w:pPr>
          </w:p>
        </w:tc>
        <w:tc>
          <w:tcPr>
            <w:tcW w:w="4462" w:type="dxa"/>
            <w:shd w:val="clear" w:color="000000" w:fill="FFFFFF"/>
          </w:tcPr>
          <w:p w14:paraId="1FF7EB1A" w14:textId="77777777" w:rsidR="006A4D91" w:rsidRPr="0028047C" w:rsidRDefault="006A4D91" w:rsidP="00C84A99">
            <w:pPr>
              <w:jc w:val="both"/>
              <w:rPr>
                <w:sz w:val="26"/>
                <w:szCs w:val="26"/>
              </w:rPr>
            </w:pPr>
            <w:r w:rsidRPr="0028047C">
              <w:rPr>
                <w:sz w:val="26"/>
                <w:szCs w:val="26"/>
              </w:rPr>
              <w:t>- Phun thuốc bảo vệ thực vật</w:t>
            </w:r>
          </w:p>
        </w:tc>
        <w:tc>
          <w:tcPr>
            <w:tcW w:w="1080" w:type="dxa"/>
            <w:shd w:val="clear" w:color="000000" w:fill="FFFFFF"/>
          </w:tcPr>
          <w:p w14:paraId="05030915"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60802CCA" w14:textId="77777777" w:rsidR="006A4D91" w:rsidRPr="0028047C" w:rsidRDefault="006A4D91" w:rsidP="00C84A99">
            <w:pPr>
              <w:jc w:val="center"/>
              <w:rPr>
                <w:sz w:val="26"/>
                <w:szCs w:val="26"/>
              </w:rPr>
            </w:pPr>
            <w:r w:rsidRPr="0028047C">
              <w:rPr>
                <w:sz w:val="26"/>
                <w:szCs w:val="26"/>
              </w:rPr>
              <w:t>5</w:t>
            </w:r>
          </w:p>
        </w:tc>
        <w:tc>
          <w:tcPr>
            <w:tcW w:w="1143" w:type="dxa"/>
            <w:shd w:val="clear" w:color="000000" w:fill="FFFFFF"/>
          </w:tcPr>
          <w:p w14:paraId="30432A22" w14:textId="77777777" w:rsidR="006A4D91" w:rsidRPr="0028047C" w:rsidRDefault="006A4D91" w:rsidP="00C84A99">
            <w:pPr>
              <w:jc w:val="center"/>
              <w:rPr>
                <w:sz w:val="26"/>
                <w:szCs w:val="26"/>
              </w:rPr>
            </w:pPr>
            <w:r w:rsidRPr="0028047C">
              <w:rPr>
                <w:sz w:val="26"/>
                <w:szCs w:val="26"/>
              </w:rPr>
              <w:t> </w:t>
            </w:r>
          </w:p>
        </w:tc>
      </w:tr>
      <w:tr w:rsidR="0028047C" w:rsidRPr="0028047C" w14:paraId="1ED3BBFC" w14:textId="77777777" w:rsidTr="00684F71">
        <w:trPr>
          <w:trHeight w:val="365"/>
        </w:trPr>
        <w:tc>
          <w:tcPr>
            <w:tcW w:w="1133" w:type="dxa"/>
            <w:vMerge/>
            <w:vAlign w:val="center"/>
          </w:tcPr>
          <w:p w14:paraId="6AE151DE" w14:textId="77777777" w:rsidR="006A4D91" w:rsidRPr="0028047C" w:rsidRDefault="006A4D91" w:rsidP="00C84A99">
            <w:pPr>
              <w:rPr>
                <w:b/>
                <w:bCs/>
                <w:sz w:val="26"/>
                <w:szCs w:val="26"/>
              </w:rPr>
            </w:pPr>
          </w:p>
        </w:tc>
        <w:tc>
          <w:tcPr>
            <w:tcW w:w="4462" w:type="dxa"/>
            <w:shd w:val="clear" w:color="000000" w:fill="FFFFFF"/>
          </w:tcPr>
          <w:p w14:paraId="610EA410" w14:textId="77777777" w:rsidR="006A4D91" w:rsidRPr="0028047C" w:rsidRDefault="006A4D91" w:rsidP="00C84A99">
            <w:pPr>
              <w:jc w:val="both"/>
              <w:rPr>
                <w:sz w:val="26"/>
                <w:szCs w:val="26"/>
              </w:rPr>
            </w:pPr>
            <w:r w:rsidRPr="0028047C">
              <w:rPr>
                <w:sz w:val="26"/>
                <w:szCs w:val="26"/>
              </w:rPr>
              <w:t>4. Vận chuyển</w:t>
            </w:r>
          </w:p>
        </w:tc>
        <w:tc>
          <w:tcPr>
            <w:tcW w:w="1080" w:type="dxa"/>
            <w:shd w:val="clear" w:color="000000" w:fill="FFFFFF"/>
          </w:tcPr>
          <w:p w14:paraId="09B8E1BE" w14:textId="77777777" w:rsidR="006A4D91" w:rsidRPr="0028047C" w:rsidRDefault="006A4D91" w:rsidP="00C84A99">
            <w:pPr>
              <w:jc w:val="center"/>
              <w:rPr>
                <w:sz w:val="26"/>
                <w:szCs w:val="26"/>
              </w:rPr>
            </w:pPr>
            <w:r w:rsidRPr="0028047C">
              <w:rPr>
                <w:sz w:val="26"/>
                <w:szCs w:val="26"/>
              </w:rPr>
              <w:t> </w:t>
            </w:r>
          </w:p>
        </w:tc>
        <w:tc>
          <w:tcPr>
            <w:tcW w:w="1440" w:type="dxa"/>
            <w:shd w:val="clear" w:color="000000" w:fill="FFFFFF"/>
          </w:tcPr>
          <w:p w14:paraId="14B8E708" w14:textId="77777777" w:rsidR="006A4D91" w:rsidRPr="0028047C" w:rsidRDefault="006A4D91" w:rsidP="00C84A99">
            <w:pPr>
              <w:jc w:val="center"/>
              <w:rPr>
                <w:sz w:val="26"/>
                <w:szCs w:val="26"/>
              </w:rPr>
            </w:pPr>
            <w:r w:rsidRPr="0028047C">
              <w:rPr>
                <w:sz w:val="26"/>
                <w:szCs w:val="26"/>
              </w:rPr>
              <w:t> </w:t>
            </w:r>
          </w:p>
        </w:tc>
        <w:tc>
          <w:tcPr>
            <w:tcW w:w="1143" w:type="dxa"/>
            <w:shd w:val="clear" w:color="000000" w:fill="FFFFFF"/>
          </w:tcPr>
          <w:p w14:paraId="1483C971" w14:textId="77777777" w:rsidR="006A4D91" w:rsidRPr="0028047C" w:rsidRDefault="006A4D91" w:rsidP="00C84A99">
            <w:pPr>
              <w:jc w:val="center"/>
              <w:rPr>
                <w:sz w:val="26"/>
                <w:szCs w:val="26"/>
              </w:rPr>
            </w:pPr>
            <w:r w:rsidRPr="0028047C">
              <w:rPr>
                <w:sz w:val="26"/>
                <w:szCs w:val="26"/>
              </w:rPr>
              <w:t> </w:t>
            </w:r>
          </w:p>
        </w:tc>
      </w:tr>
      <w:tr w:rsidR="0028047C" w:rsidRPr="0028047C" w14:paraId="04DFFE9A" w14:textId="77777777" w:rsidTr="00684F71">
        <w:trPr>
          <w:trHeight w:val="365"/>
        </w:trPr>
        <w:tc>
          <w:tcPr>
            <w:tcW w:w="1133" w:type="dxa"/>
            <w:vMerge/>
            <w:vAlign w:val="center"/>
          </w:tcPr>
          <w:p w14:paraId="3BDF7469" w14:textId="77777777" w:rsidR="006A4D91" w:rsidRPr="0028047C" w:rsidRDefault="006A4D91" w:rsidP="00C84A99">
            <w:pPr>
              <w:rPr>
                <w:b/>
                <w:bCs/>
                <w:sz w:val="26"/>
                <w:szCs w:val="26"/>
              </w:rPr>
            </w:pPr>
          </w:p>
        </w:tc>
        <w:tc>
          <w:tcPr>
            <w:tcW w:w="4462" w:type="dxa"/>
            <w:shd w:val="clear" w:color="000000" w:fill="FFFFFF"/>
          </w:tcPr>
          <w:p w14:paraId="0681AD06" w14:textId="77777777" w:rsidR="006A4D91" w:rsidRPr="0028047C" w:rsidRDefault="006A4D91" w:rsidP="00C84A99">
            <w:pPr>
              <w:jc w:val="both"/>
              <w:rPr>
                <w:sz w:val="26"/>
                <w:szCs w:val="26"/>
              </w:rPr>
            </w:pPr>
            <w:r w:rsidRPr="0028047C">
              <w:rPr>
                <w:sz w:val="26"/>
                <w:szCs w:val="26"/>
              </w:rPr>
              <w:t>- Phân bón</w:t>
            </w:r>
          </w:p>
        </w:tc>
        <w:tc>
          <w:tcPr>
            <w:tcW w:w="1080" w:type="dxa"/>
            <w:shd w:val="clear" w:color="000000" w:fill="FFFFFF"/>
            <w:vAlign w:val="center"/>
          </w:tcPr>
          <w:p w14:paraId="37D78098" w14:textId="77777777" w:rsidR="006A4D91" w:rsidRPr="0028047C" w:rsidRDefault="006A4D91" w:rsidP="00C84A99">
            <w:pPr>
              <w:jc w:val="center"/>
              <w:rPr>
                <w:sz w:val="26"/>
                <w:szCs w:val="26"/>
              </w:rPr>
            </w:pPr>
            <w:r w:rsidRPr="0028047C">
              <w:rPr>
                <w:sz w:val="26"/>
                <w:szCs w:val="26"/>
              </w:rPr>
              <w:t xml:space="preserve">Tấn x </w:t>
            </w:r>
            <w:r w:rsidRPr="0028047C">
              <w:rPr>
                <w:sz w:val="26"/>
                <w:szCs w:val="26"/>
              </w:rPr>
              <w:lastRenderedPageBreak/>
              <w:t>km</w:t>
            </w:r>
          </w:p>
        </w:tc>
        <w:tc>
          <w:tcPr>
            <w:tcW w:w="1440" w:type="dxa"/>
            <w:shd w:val="clear" w:color="000000" w:fill="FFFFFF"/>
          </w:tcPr>
          <w:p w14:paraId="616D10A6" w14:textId="77777777" w:rsidR="006A4D91" w:rsidRPr="0028047C" w:rsidRDefault="006A4D91" w:rsidP="00C84A99">
            <w:pPr>
              <w:jc w:val="center"/>
              <w:rPr>
                <w:sz w:val="26"/>
                <w:szCs w:val="26"/>
              </w:rPr>
            </w:pPr>
            <w:r w:rsidRPr="0028047C">
              <w:rPr>
                <w:sz w:val="26"/>
                <w:szCs w:val="26"/>
              </w:rPr>
              <w:lastRenderedPageBreak/>
              <w:t>5,55</w:t>
            </w:r>
          </w:p>
        </w:tc>
        <w:tc>
          <w:tcPr>
            <w:tcW w:w="1143" w:type="dxa"/>
            <w:shd w:val="clear" w:color="000000" w:fill="FFFFFF"/>
          </w:tcPr>
          <w:p w14:paraId="30248A72" w14:textId="77777777" w:rsidR="006A4D91" w:rsidRPr="0028047C" w:rsidRDefault="006A4D91" w:rsidP="00C84A99">
            <w:pPr>
              <w:jc w:val="center"/>
              <w:rPr>
                <w:sz w:val="26"/>
                <w:szCs w:val="26"/>
              </w:rPr>
            </w:pPr>
            <w:r w:rsidRPr="0028047C">
              <w:rPr>
                <w:sz w:val="26"/>
                <w:szCs w:val="26"/>
              </w:rPr>
              <w:t> </w:t>
            </w:r>
          </w:p>
        </w:tc>
      </w:tr>
      <w:tr w:rsidR="0028047C" w:rsidRPr="0028047C" w14:paraId="2D960B07" w14:textId="77777777" w:rsidTr="00684F71">
        <w:trPr>
          <w:trHeight w:val="365"/>
        </w:trPr>
        <w:tc>
          <w:tcPr>
            <w:tcW w:w="1133" w:type="dxa"/>
            <w:vMerge/>
            <w:vAlign w:val="center"/>
          </w:tcPr>
          <w:p w14:paraId="2036FC7D" w14:textId="77777777" w:rsidR="006A4D91" w:rsidRPr="0028047C" w:rsidRDefault="006A4D91" w:rsidP="00C84A99">
            <w:pPr>
              <w:rPr>
                <w:b/>
                <w:bCs/>
                <w:sz w:val="26"/>
                <w:szCs w:val="26"/>
              </w:rPr>
            </w:pPr>
          </w:p>
        </w:tc>
        <w:tc>
          <w:tcPr>
            <w:tcW w:w="4462" w:type="dxa"/>
            <w:shd w:val="clear" w:color="000000" w:fill="FFFFFF"/>
          </w:tcPr>
          <w:p w14:paraId="78811721" w14:textId="77777777" w:rsidR="006A4D91" w:rsidRPr="0028047C" w:rsidRDefault="006A4D91" w:rsidP="00C84A99">
            <w:pPr>
              <w:jc w:val="both"/>
              <w:rPr>
                <w:sz w:val="26"/>
                <w:szCs w:val="26"/>
              </w:rPr>
            </w:pPr>
            <w:r w:rsidRPr="0028047C">
              <w:rPr>
                <w:sz w:val="26"/>
                <w:szCs w:val="26"/>
              </w:rPr>
              <w:t>- Cây giống</w:t>
            </w:r>
          </w:p>
        </w:tc>
        <w:tc>
          <w:tcPr>
            <w:tcW w:w="1080" w:type="dxa"/>
            <w:shd w:val="clear" w:color="000000" w:fill="FFFFFF"/>
            <w:vAlign w:val="center"/>
          </w:tcPr>
          <w:p w14:paraId="0B615762" w14:textId="77777777" w:rsidR="006A4D91" w:rsidRPr="0028047C" w:rsidRDefault="006A4D91" w:rsidP="00C84A99">
            <w:pPr>
              <w:jc w:val="center"/>
              <w:rPr>
                <w:sz w:val="26"/>
                <w:szCs w:val="26"/>
              </w:rPr>
            </w:pPr>
            <w:r w:rsidRPr="0028047C">
              <w:rPr>
                <w:sz w:val="26"/>
                <w:szCs w:val="26"/>
              </w:rPr>
              <w:t>Tấn x km</w:t>
            </w:r>
          </w:p>
        </w:tc>
        <w:tc>
          <w:tcPr>
            <w:tcW w:w="1440" w:type="dxa"/>
            <w:shd w:val="clear" w:color="000000" w:fill="FFFFFF"/>
          </w:tcPr>
          <w:p w14:paraId="306210F6" w14:textId="77777777" w:rsidR="006A4D91" w:rsidRPr="0028047C" w:rsidRDefault="006A4D91" w:rsidP="00C84A99">
            <w:pPr>
              <w:jc w:val="center"/>
              <w:rPr>
                <w:sz w:val="26"/>
                <w:szCs w:val="26"/>
              </w:rPr>
            </w:pPr>
            <w:r w:rsidRPr="0028047C">
              <w:rPr>
                <w:sz w:val="26"/>
                <w:szCs w:val="26"/>
              </w:rPr>
              <w:t>0,2</w:t>
            </w:r>
          </w:p>
        </w:tc>
        <w:tc>
          <w:tcPr>
            <w:tcW w:w="1143" w:type="dxa"/>
            <w:shd w:val="clear" w:color="auto" w:fill="auto"/>
            <w:noWrap/>
            <w:vAlign w:val="bottom"/>
          </w:tcPr>
          <w:p w14:paraId="3D317659" w14:textId="77777777" w:rsidR="006A4D91" w:rsidRPr="0028047C" w:rsidRDefault="006A4D91" w:rsidP="00C84A99">
            <w:pPr>
              <w:rPr>
                <w:sz w:val="26"/>
                <w:szCs w:val="26"/>
              </w:rPr>
            </w:pPr>
            <w:r w:rsidRPr="0028047C">
              <w:rPr>
                <w:sz w:val="26"/>
                <w:szCs w:val="26"/>
              </w:rPr>
              <w:t> </w:t>
            </w:r>
          </w:p>
        </w:tc>
      </w:tr>
      <w:tr w:rsidR="0028047C" w:rsidRPr="0028047C" w14:paraId="49BEF442" w14:textId="77777777" w:rsidTr="00684F71">
        <w:trPr>
          <w:trHeight w:val="365"/>
        </w:trPr>
        <w:tc>
          <w:tcPr>
            <w:tcW w:w="1133" w:type="dxa"/>
            <w:vMerge w:val="restart"/>
            <w:shd w:val="clear" w:color="000000" w:fill="FFFFFF"/>
            <w:vAlign w:val="center"/>
          </w:tcPr>
          <w:p w14:paraId="7031C516" w14:textId="77777777" w:rsidR="006A4D91" w:rsidRPr="0028047C" w:rsidRDefault="006A4D91" w:rsidP="00C84A99">
            <w:pPr>
              <w:jc w:val="center"/>
              <w:rPr>
                <w:b/>
                <w:bCs/>
                <w:sz w:val="26"/>
                <w:szCs w:val="26"/>
              </w:rPr>
            </w:pPr>
            <w:r w:rsidRPr="0028047C">
              <w:rPr>
                <w:b/>
                <w:bCs/>
                <w:sz w:val="26"/>
                <w:szCs w:val="26"/>
              </w:rPr>
              <w:t>Năm 2</w:t>
            </w:r>
          </w:p>
        </w:tc>
        <w:tc>
          <w:tcPr>
            <w:tcW w:w="4462" w:type="dxa"/>
            <w:shd w:val="clear" w:color="000000" w:fill="FFFFFF"/>
            <w:vAlign w:val="center"/>
          </w:tcPr>
          <w:p w14:paraId="4062CA03" w14:textId="77777777" w:rsidR="006A4D91" w:rsidRPr="0028047C" w:rsidRDefault="006A4D91" w:rsidP="00C84A99">
            <w:pPr>
              <w:rPr>
                <w:sz w:val="26"/>
                <w:szCs w:val="26"/>
              </w:rPr>
            </w:pPr>
            <w:r w:rsidRPr="0028047C">
              <w:rPr>
                <w:sz w:val="26"/>
                <w:szCs w:val="26"/>
              </w:rPr>
              <w:t>1. Chăm sóc</w:t>
            </w:r>
          </w:p>
        </w:tc>
        <w:tc>
          <w:tcPr>
            <w:tcW w:w="1080" w:type="dxa"/>
            <w:shd w:val="clear" w:color="000000" w:fill="FFFFFF"/>
          </w:tcPr>
          <w:p w14:paraId="28ECBA05" w14:textId="77777777" w:rsidR="006A4D91" w:rsidRPr="0028047C" w:rsidRDefault="006A4D91" w:rsidP="00C84A99">
            <w:pPr>
              <w:jc w:val="center"/>
              <w:rPr>
                <w:sz w:val="26"/>
                <w:szCs w:val="26"/>
              </w:rPr>
            </w:pPr>
            <w:r w:rsidRPr="0028047C">
              <w:rPr>
                <w:sz w:val="26"/>
                <w:szCs w:val="26"/>
              </w:rPr>
              <w:t> </w:t>
            </w:r>
          </w:p>
        </w:tc>
        <w:tc>
          <w:tcPr>
            <w:tcW w:w="1440" w:type="dxa"/>
            <w:shd w:val="clear" w:color="000000" w:fill="FFFFFF"/>
          </w:tcPr>
          <w:p w14:paraId="1CA91EFF"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noWrap/>
            <w:vAlign w:val="bottom"/>
          </w:tcPr>
          <w:p w14:paraId="1F16D390" w14:textId="77777777" w:rsidR="006A4D91" w:rsidRPr="0028047C" w:rsidRDefault="006A4D91" w:rsidP="00C84A99">
            <w:pPr>
              <w:rPr>
                <w:sz w:val="26"/>
                <w:szCs w:val="26"/>
              </w:rPr>
            </w:pPr>
            <w:r w:rsidRPr="0028047C">
              <w:rPr>
                <w:sz w:val="26"/>
                <w:szCs w:val="26"/>
              </w:rPr>
              <w:t> </w:t>
            </w:r>
          </w:p>
        </w:tc>
      </w:tr>
      <w:tr w:rsidR="0028047C" w:rsidRPr="0028047C" w14:paraId="21594540" w14:textId="77777777" w:rsidTr="00684F71">
        <w:trPr>
          <w:trHeight w:val="365"/>
        </w:trPr>
        <w:tc>
          <w:tcPr>
            <w:tcW w:w="1133" w:type="dxa"/>
            <w:vMerge/>
            <w:vAlign w:val="center"/>
          </w:tcPr>
          <w:p w14:paraId="3DAD639D" w14:textId="77777777" w:rsidR="006A4D91" w:rsidRPr="0028047C" w:rsidRDefault="006A4D91" w:rsidP="00C84A99">
            <w:pPr>
              <w:rPr>
                <w:b/>
                <w:bCs/>
                <w:sz w:val="26"/>
                <w:szCs w:val="26"/>
              </w:rPr>
            </w:pPr>
          </w:p>
        </w:tc>
        <w:tc>
          <w:tcPr>
            <w:tcW w:w="4462" w:type="dxa"/>
            <w:shd w:val="clear" w:color="000000" w:fill="FFFFFF"/>
          </w:tcPr>
          <w:p w14:paraId="3FD35D7E" w14:textId="77777777" w:rsidR="006A4D91" w:rsidRPr="0028047C" w:rsidRDefault="006A4D91" w:rsidP="00C84A99">
            <w:pPr>
              <w:jc w:val="both"/>
              <w:rPr>
                <w:sz w:val="26"/>
                <w:szCs w:val="26"/>
              </w:rPr>
            </w:pPr>
            <w:r w:rsidRPr="0028047C">
              <w:rPr>
                <w:sz w:val="26"/>
                <w:szCs w:val="26"/>
              </w:rPr>
              <w:t>- Bón phân, lấp đất</w:t>
            </w:r>
          </w:p>
        </w:tc>
        <w:tc>
          <w:tcPr>
            <w:tcW w:w="1080" w:type="dxa"/>
            <w:shd w:val="clear" w:color="000000" w:fill="FFFFFF"/>
          </w:tcPr>
          <w:p w14:paraId="2AB69459"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3965F18D" w14:textId="77777777" w:rsidR="006A4D91" w:rsidRPr="0028047C" w:rsidRDefault="006A4D91" w:rsidP="00C84A99">
            <w:pPr>
              <w:jc w:val="center"/>
              <w:rPr>
                <w:sz w:val="26"/>
                <w:szCs w:val="26"/>
              </w:rPr>
            </w:pPr>
            <w:r w:rsidRPr="0028047C">
              <w:rPr>
                <w:sz w:val="26"/>
                <w:szCs w:val="26"/>
              </w:rPr>
              <w:t>4</w:t>
            </w:r>
          </w:p>
        </w:tc>
        <w:tc>
          <w:tcPr>
            <w:tcW w:w="1143" w:type="dxa"/>
            <w:shd w:val="clear" w:color="000000" w:fill="FFFFFF"/>
          </w:tcPr>
          <w:p w14:paraId="16F0722F" w14:textId="77777777" w:rsidR="006A4D91" w:rsidRPr="0028047C" w:rsidRDefault="006A4D91" w:rsidP="00C84A99">
            <w:pPr>
              <w:jc w:val="center"/>
              <w:rPr>
                <w:sz w:val="26"/>
                <w:szCs w:val="26"/>
              </w:rPr>
            </w:pPr>
            <w:r w:rsidRPr="0028047C">
              <w:rPr>
                <w:sz w:val="26"/>
                <w:szCs w:val="26"/>
              </w:rPr>
              <w:t> </w:t>
            </w:r>
          </w:p>
        </w:tc>
      </w:tr>
      <w:tr w:rsidR="0028047C" w:rsidRPr="0028047C" w14:paraId="6FC7092B" w14:textId="77777777" w:rsidTr="00684F71">
        <w:trPr>
          <w:trHeight w:val="365"/>
        </w:trPr>
        <w:tc>
          <w:tcPr>
            <w:tcW w:w="1133" w:type="dxa"/>
            <w:vMerge/>
            <w:vAlign w:val="center"/>
          </w:tcPr>
          <w:p w14:paraId="78C2695C" w14:textId="77777777" w:rsidR="006A4D91" w:rsidRPr="0028047C" w:rsidRDefault="006A4D91" w:rsidP="00C84A99">
            <w:pPr>
              <w:rPr>
                <w:b/>
                <w:bCs/>
                <w:sz w:val="26"/>
                <w:szCs w:val="26"/>
              </w:rPr>
            </w:pPr>
          </w:p>
        </w:tc>
        <w:tc>
          <w:tcPr>
            <w:tcW w:w="4462" w:type="dxa"/>
            <w:shd w:val="clear" w:color="000000" w:fill="FFFFFF"/>
          </w:tcPr>
          <w:p w14:paraId="5550E8B4" w14:textId="77777777" w:rsidR="006A4D91" w:rsidRPr="0028047C" w:rsidRDefault="006A4D91" w:rsidP="00C84A99">
            <w:pPr>
              <w:jc w:val="both"/>
              <w:rPr>
                <w:sz w:val="26"/>
                <w:szCs w:val="26"/>
              </w:rPr>
            </w:pPr>
            <w:r w:rsidRPr="0028047C">
              <w:rPr>
                <w:sz w:val="26"/>
                <w:szCs w:val="26"/>
              </w:rPr>
              <w:t>- Làm cỏ, tỉa cành, …</w:t>
            </w:r>
          </w:p>
        </w:tc>
        <w:tc>
          <w:tcPr>
            <w:tcW w:w="1080" w:type="dxa"/>
            <w:shd w:val="clear" w:color="000000" w:fill="FFFFFF"/>
          </w:tcPr>
          <w:p w14:paraId="1BFC2C04"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34315B23" w14:textId="77777777" w:rsidR="006A4D91" w:rsidRPr="0028047C" w:rsidRDefault="006A4D91" w:rsidP="00C84A99">
            <w:pPr>
              <w:jc w:val="center"/>
              <w:rPr>
                <w:sz w:val="26"/>
                <w:szCs w:val="26"/>
              </w:rPr>
            </w:pPr>
            <w:r w:rsidRPr="0028047C">
              <w:rPr>
                <w:sz w:val="26"/>
                <w:szCs w:val="26"/>
              </w:rPr>
              <w:t>30</w:t>
            </w:r>
          </w:p>
        </w:tc>
        <w:tc>
          <w:tcPr>
            <w:tcW w:w="1143" w:type="dxa"/>
            <w:shd w:val="clear" w:color="000000" w:fill="FFFFFF"/>
          </w:tcPr>
          <w:p w14:paraId="648224B4" w14:textId="77777777" w:rsidR="006A4D91" w:rsidRPr="0028047C" w:rsidRDefault="006A4D91" w:rsidP="00C84A99">
            <w:pPr>
              <w:jc w:val="center"/>
              <w:rPr>
                <w:sz w:val="26"/>
                <w:szCs w:val="26"/>
              </w:rPr>
            </w:pPr>
            <w:r w:rsidRPr="0028047C">
              <w:rPr>
                <w:sz w:val="26"/>
                <w:szCs w:val="26"/>
              </w:rPr>
              <w:t> </w:t>
            </w:r>
          </w:p>
        </w:tc>
      </w:tr>
      <w:tr w:rsidR="0028047C" w:rsidRPr="0028047C" w14:paraId="2A1F6A59" w14:textId="77777777" w:rsidTr="00684F71">
        <w:trPr>
          <w:trHeight w:val="365"/>
        </w:trPr>
        <w:tc>
          <w:tcPr>
            <w:tcW w:w="1133" w:type="dxa"/>
            <w:vMerge/>
            <w:vAlign w:val="center"/>
          </w:tcPr>
          <w:p w14:paraId="41B7B985" w14:textId="77777777" w:rsidR="006A4D91" w:rsidRPr="0028047C" w:rsidRDefault="006A4D91" w:rsidP="00C84A99">
            <w:pPr>
              <w:rPr>
                <w:b/>
                <w:bCs/>
                <w:sz w:val="26"/>
                <w:szCs w:val="26"/>
              </w:rPr>
            </w:pPr>
          </w:p>
        </w:tc>
        <w:tc>
          <w:tcPr>
            <w:tcW w:w="4462" w:type="dxa"/>
            <w:shd w:val="clear" w:color="000000" w:fill="FFFFFF"/>
          </w:tcPr>
          <w:p w14:paraId="405509BE" w14:textId="77777777" w:rsidR="006A4D91" w:rsidRPr="0028047C" w:rsidRDefault="006A4D91" w:rsidP="00C84A99">
            <w:pPr>
              <w:jc w:val="both"/>
              <w:rPr>
                <w:sz w:val="26"/>
                <w:szCs w:val="26"/>
              </w:rPr>
            </w:pPr>
            <w:r w:rsidRPr="0028047C">
              <w:rPr>
                <w:sz w:val="26"/>
                <w:szCs w:val="26"/>
              </w:rPr>
              <w:t>- Phun thuốc bảo vệ thực vật</w:t>
            </w:r>
          </w:p>
        </w:tc>
        <w:tc>
          <w:tcPr>
            <w:tcW w:w="1080" w:type="dxa"/>
            <w:shd w:val="clear" w:color="000000" w:fill="FFFFFF"/>
          </w:tcPr>
          <w:p w14:paraId="1963A37B"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1E8356EA" w14:textId="77777777" w:rsidR="006A4D91" w:rsidRPr="0028047C" w:rsidRDefault="006A4D91" w:rsidP="00C84A99">
            <w:pPr>
              <w:jc w:val="center"/>
              <w:rPr>
                <w:sz w:val="26"/>
                <w:szCs w:val="26"/>
              </w:rPr>
            </w:pPr>
            <w:r w:rsidRPr="0028047C">
              <w:rPr>
                <w:sz w:val="26"/>
                <w:szCs w:val="26"/>
              </w:rPr>
              <w:t>3</w:t>
            </w:r>
          </w:p>
        </w:tc>
        <w:tc>
          <w:tcPr>
            <w:tcW w:w="1143" w:type="dxa"/>
            <w:shd w:val="clear" w:color="000000" w:fill="FFFFFF"/>
          </w:tcPr>
          <w:p w14:paraId="2FAA0F73" w14:textId="77777777" w:rsidR="006A4D91" w:rsidRPr="0028047C" w:rsidRDefault="006A4D91" w:rsidP="00C84A99">
            <w:pPr>
              <w:jc w:val="center"/>
              <w:rPr>
                <w:sz w:val="26"/>
                <w:szCs w:val="26"/>
              </w:rPr>
            </w:pPr>
            <w:r w:rsidRPr="0028047C">
              <w:rPr>
                <w:sz w:val="26"/>
                <w:szCs w:val="26"/>
              </w:rPr>
              <w:t> </w:t>
            </w:r>
          </w:p>
        </w:tc>
      </w:tr>
      <w:tr w:rsidR="0028047C" w:rsidRPr="0028047C" w14:paraId="0D3E816E" w14:textId="77777777" w:rsidTr="00684F71">
        <w:trPr>
          <w:trHeight w:val="365"/>
        </w:trPr>
        <w:tc>
          <w:tcPr>
            <w:tcW w:w="1133" w:type="dxa"/>
            <w:vMerge/>
            <w:vAlign w:val="center"/>
          </w:tcPr>
          <w:p w14:paraId="123F9B52" w14:textId="77777777" w:rsidR="006A4D91" w:rsidRPr="0028047C" w:rsidRDefault="006A4D91" w:rsidP="00C84A99">
            <w:pPr>
              <w:rPr>
                <w:b/>
                <w:bCs/>
                <w:sz w:val="26"/>
                <w:szCs w:val="26"/>
              </w:rPr>
            </w:pPr>
          </w:p>
        </w:tc>
        <w:tc>
          <w:tcPr>
            <w:tcW w:w="4462" w:type="dxa"/>
            <w:shd w:val="clear" w:color="000000" w:fill="FFFFFF"/>
          </w:tcPr>
          <w:p w14:paraId="2D365B1A" w14:textId="77777777" w:rsidR="006A4D91" w:rsidRPr="0028047C" w:rsidRDefault="006A4D91" w:rsidP="00C84A99">
            <w:pPr>
              <w:jc w:val="both"/>
              <w:rPr>
                <w:sz w:val="26"/>
                <w:szCs w:val="26"/>
              </w:rPr>
            </w:pPr>
            <w:r w:rsidRPr="0028047C">
              <w:rPr>
                <w:sz w:val="26"/>
                <w:szCs w:val="26"/>
              </w:rPr>
              <w:t>2. Vận chuyển phân bón</w:t>
            </w:r>
          </w:p>
        </w:tc>
        <w:tc>
          <w:tcPr>
            <w:tcW w:w="1080" w:type="dxa"/>
            <w:shd w:val="clear" w:color="000000" w:fill="FFFFFF"/>
            <w:vAlign w:val="center"/>
          </w:tcPr>
          <w:p w14:paraId="1951C4C5" w14:textId="77777777" w:rsidR="006A4D91" w:rsidRPr="0028047C" w:rsidRDefault="006A4D91" w:rsidP="00C84A99">
            <w:pPr>
              <w:jc w:val="center"/>
              <w:rPr>
                <w:sz w:val="26"/>
                <w:szCs w:val="26"/>
              </w:rPr>
            </w:pPr>
            <w:r w:rsidRPr="0028047C">
              <w:rPr>
                <w:sz w:val="26"/>
                <w:szCs w:val="26"/>
              </w:rPr>
              <w:t>Tấn x km</w:t>
            </w:r>
          </w:p>
        </w:tc>
        <w:tc>
          <w:tcPr>
            <w:tcW w:w="1440" w:type="dxa"/>
            <w:shd w:val="clear" w:color="000000" w:fill="FFFFFF"/>
          </w:tcPr>
          <w:p w14:paraId="70F6889D" w14:textId="77777777" w:rsidR="006A4D91" w:rsidRPr="0028047C" w:rsidRDefault="006A4D91" w:rsidP="00C84A99">
            <w:pPr>
              <w:jc w:val="center"/>
              <w:rPr>
                <w:sz w:val="26"/>
                <w:szCs w:val="26"/>
              </w:rPr>
            </w:pPr>
            <w:r w:rsidRPr="0028047C">
              <w:rPr>
                <w:sz w:val="26"/>
                <w:szCs w:val="26"/>
              </w:rPr>
              <w:t>0,345</w:t>
            </w:r>
          </w:p>
        </w:tc>
        <w:tc>
          <w:tcPr>
            <w:tcW w:w="1143" w:type="dxa"/>
            <w:shd w:val="clear" w:color="auto" w:fill="auto"/>
            <w:noWrap/>
            <w:vAlign w:val="bottom"/>
          </w:tcPr>
          <w:p w14:paraId="3CE3E114" w14:textId="77777777" w:rsidR="006A4D91" w:rsidRPr="0028047C" w:rsidRDefault="006A4D91" w:rsidP="00C84A99">
            <w:pPr>
              <w:rPr>
                <w:sz w:val="26"/>
                <w:szCs w:val="26"/>
              </w:rPr>
            </w:pPr>
            <w:r w:rsidRPr="0028047C">
              <w:rPr>
                <w:sz w:val="26"/>
                <w:szCs w:val="26"/>
              </w:rPr>
              <w:t> </w:t>
            </w:r>
          </w:p>
        </w:tc>
      </w:tr>
      <w:tr w:rsidR="0028047C" w:rsidRPr="0028047C" w14:paraId="1E905620" w14:textId="77777777" w:rsidTr="00684F71">
        <w:trPr>
          <w:trHeight w:val="365"/>
        </w:trPr>
        <w:tc>
          <w:tcPr>
            <w:tcW w:w="1133" w:type="dxa"/>
            <w:vMerge w:val="restart"/>
            <w:shd w:val="clear" w:color="000000" w:fill="FFFFFF"/>
            <w:vAlign w:val="center"/>
          </w:tcPr>
          <w:p w14:paraId="31F7FF2D" w14:textId="77777777" w:rsidR="006A4D91" w:rsidRPr="0028047C" w:rsidRDefault="006A4D91" w:rsidP="00C84A99">
            <w:pPr>
              <w:jc w:val="center"/>
              <w:rPr>
                <w:b/>
                <w:bCs/>
                <w:sz w:val="26"/>
                <w:szCs w:val="26"/>
              </w:rPr>
            </w:pPr>
            <w:r w:rsidRPr="0028047C">
              <w:rPr>
                <w:b/>
                <w:bCs/>
                <w:sz w:val="26"/>
                <w:szCs w:val="26"/>
              </w:rPr>
              <w:t>Năm 3</w:t>
            </w:r>
          </w:p>
        </w:tc>
        <w:tc>
          <w:tcPr>
            <w:tcW w:w="4462" w:type="dxa"/>
            <w:shd w:val="clear" w:color="000000" w:fill="FFFFFF"/>
            <w:vAlign w:val="center"/>
          </w:tcPr>
          <w:p w14:paraId="12052D41" w14:textId="77777777" w:rsidR="006A4D91" w:rsidRPr="0028047C" w:rsidRDefault="006A4D91" w:rsidP="00C84A99">
            <w:pPr>
              <w:rPr>
                <w:sz w:val="26"/>
                <w:szCs w:val="26"/>
              </w:rPr>
            </w:pPr>
            <w:r w:rsidRPr="0028047C">
              <w:rPr>
                <w:sz w:val="26"/>
                <w:szCs w:val="26"/>
              </w:rPr>
              <w:t>1. Chăm sóc</w:t>
            </w:r>
          </w:p>
        </w:tc>
        <w:tc>
          <w:tcPr>
            <w:tcW w:w="1080" w:type="dxa"/>
            <w:shd w:val="clear" w:color="000000" w:fill="FFFFFF"/>
          </w:tcPr>
          <w:p w14:paraId="6BA5CA29" w14:textId="77777777" w:rsidR="006A4D91" w:rsidRPr="0028047C" w:rsidRDefault="006A4D91" w:rsidP="00C84A99">
            <w:pPr>
              <w:jc w:val="center"/>
              <w:rPr>
                <w:sz w:val="26"/>
                <w:szCs w:val="26"/>
              </w:rPr>
            </w:pPr>
            <w:r w:rsidRPr="0028047C">
              <w:rPr>
                <w:sz w:val="26"/>
                <w:szCs w:val="26"/>
              </w:rPr>
              <w:t> </w:t>
            </w:r>
          </w:p>
        </w:tc>
        <w:tc>
          <w:tcPr>
            <w:tcW w:w="1440" w:type="dxa"/>
            <w:shd w:val="clear" w:color="000000" w:fill="FFFFFF"/>
          </w:tcPr>
          <w:p w14:paraId="524985E6"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noWrap/>
            <w:vAlign w:val="bottom"/>
          </w:tcPr>
          <w:p w14:paraId="69A29DE5" w14:textId="77777777" w:rsidR="006A4D91" w:rsidRPr="0028047C" w:rsidRDefault="006A4D91" w:rsidP="00C84A99">
            <w:pPr>
              <w:rPr>
                <w:sz w:val="26"/>
                <w:szCs w:val="26"/>
              </w:rPr>
            </w:pPr>
            <w:r w:rsidRPr="0028047C">
              <w:rPr>
                <w:sz w:val="26"/>
                <w:szCs w:val="26"/>
              </w:rPr>
              <w:t> </w:t>
            </w:r>
          </w:p>
        </w:tc>
      </w:tr>
      <w:tr w:rsidR="0028047C" w:rsidRPr="0028047C" w14:paraId="7C38234D" w14:textId="77777777" w:rsidTr="00684F71">
        <w:trPr>
          <w:trHeight w:val="365"/>
        </w:trPr>
        <w:tc>
          <w:tcPr>
            <w:tcW w:w="1133" w:type="dxa"/>
            <w:vMerge/>
            <w:vAlign w:val="center"/>
          </w:tcPr>
          <w:p w14:paraId="2244CDBD" w14:textId="77777777" w:rsidR="006A4D91" w:rsidRPr="0028047C" w:rsidRDefault="006A4D91" w:rsidP="00C84A99">
            <w:pPr>
              <w:rPr>
                <w:b/>
                <w:bCs/>
                <w:sz w:val="26"/>
                <w:szCs w:val="26"/>
              </w:rPr>
            </w:pPr>
          </w:p>
        </w:tc>
        <w:tc>
          <w:tcPr>
            <w:tcW w:w="4462" w:type="dxa"/>
            <w:shd w:val="clear" w:color="000000" w:fill="FFFFFF"/>
          </w:tcPr>
          <w:p w14:paraId="44958368" w14:textId="77777777" w:rsidR="006A4D91" w:rsidRPr="0028047C" w:rsidRDefault="006A4D91" w:rsidP="00C84A99">
            <w:pPr>
              <w:jc w:val="both"/>
              <w:rPr>
                <w:sz w:val="26"/>
                <w:szCs w:val="26"/>
              </w:rPr>
            </w:pPr>
            <w:r w:rsidRPr="0028047C">
              <w:rPr>
                <w:sz w:val="26"/>
                <w:szCs w:val="26"/>
              </w:rPr>
              <w:t>- Bón phân, lấp đất</w:t>
            </w:r>
          </w:p>
        </w:tc>
        <w:tc>
          <w:tcPr>
            <w:tcW w:w="1080" w:type="dxa"/>
            <w:shd w:val="clear" w:color="000000" w:fill="FFFFFF"/>
          </w:tcPr>
          <w:p w14:paraId="36DF0C04"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25DCCA20" w14:textId="77777777" w:rsidR="006A4D91" w:rsidRPr="0028047C" w:rsidRDefault="006A4D91" w:rsidP="00C84A99">
            <w:pPr>
              <w:jc w:val="center"/>
              <w:rPr>
                <w:sz w:val="26"/>
                <w:szCs w:val="26"/>
              </w:rPr>
            </w:pPr>
            <w:r w:rsidRPr="0028047C">
              <w:rPr>
                <w:sz w:val="26"/>
                <w:szCs w:val="26"/>
              </w:rPr>
              <w:t>5</w:t>
            </w:r>
          </w:p>
        </w:tc>
        <w:tc>
          <w:tcPr>
            <w:tcW w:w="1143" w:type="dxa"/>
            <w:shd w:val="clear" w:color="000000" w:fill="FFFFFF"/>
          </w:tcPr>
          <w:p w14:paraId="2242EAD8" w14:textId="77777777" w:rsidR="006A4D91" w:rsidRPr="0028047C" w:rsidRDefault="006A4D91" w:rsidP="00C84A99">
            <w:pPr>
              <w:jc w:val="center"/>
              <w:rPr>
                <w:sz w:val="26"/>
                <w:szCs w:val="26"/>
              </w:rPr>
            </w:pPr>
            <w:r w:rsidRPr="0028047C">
              <w:rPr>
                <w:sz w:val="26"/>
                <w:szCs w:val="26"/>
              </w:rPr>
              <w:t> </w:t>
            </w:r>
          </w:p>
        </w:tc>
      </w:tr>
      <w:tr w:rsidR="0028047C" w:rsidRPr="0028047C" w14:paraId="287D31DC" w14:textId="77777777" w:rsidTr="00684F71">
        <w:trPr>
          <w:trHeight w:val="365"/>
        </w:trPr>
        <w:tc>
          <w:tcPr>
            <w:tcW w:w="1133" w:type="dxa"/>
            <w:vMerge/>
            <w:vAlign w:val="center"/>
          </w:tcPr>
          <w:p w14:paraId="10AF4214" w14:textId="77777777" w:rsidR="006A4D91" w:rsidRPr="0028047C" w:rsidRDefault="006A4D91" w:rsidP="00C84A99">
            <w:pPr>
              <w:rPr>
                <w:b/>
                <w:bCs/>
                <w:sz w:val="26"/>
                <w:szCs w:val="26"/>
              </w:rPr>
            </w:pPr>
          </w:p>
        </w:tc>
        <w:tc>
          <w:tcPr>
            <w:tcW w:w="4462" w:type="dxa"/>
            <w:shd w:val="clear" w:color="000000" w:fill="FFFFFF"/>
          </w:tcPr>
          <w:p w14:paraId="2E86AB8B" w14:textId="77777777" w:rsidR="006A4D91" w:rsidRPr="0028047C" w:rsidRDefault="006A4D91" w:rsidP="00C84A99">
            <w:pPr>
              <w:jc w:val="both"/>
              <w:rPr>
                <w:sz w:val="26"/>
                <w:szCs w:val="26"/>
              </w:rPr>
            </w:pPr>
            <w:r w:rsidRPr="0028047C">
              <w:rPr>
                <w:sz w:val="26"/>
                <w:szCs w:val="26"/>
              </w:rPr>
              <w:t>- Làm cỏ, tỉa cành, …</w:t>
            </w:r>
          </w:p>
        </w:tc>
        <w:tc>
          <w:tcPr>
            <w:tcW w:w="1080" w:type="dxa"/>
            <w:shd w:val="clear" w:color="000000" w:fill="FFFFFF"/>
          </w:tcPr>
          <w:p w14:paraId="7F6FC8C3"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7E75D5CD" w14:textId="77777777" w:rsidR="006A4D91" w:rsidRPr="0028047C" w:rsidRDefault="006A4D91" w:rsidP="00C84A99">
            <w:pPr>
              <w:jc w:val="center"/>
              <w:rPr>
                <w:sz w:val="26"/>
                <w:szCs w:val="26"/>
              </w:rPr>
            </w:pPr>
            <w:r w:rsidRPr="0028047C">
              <w:rPr>
                <w:sz w:val="26"/>
                <w:szCs w:val="26"/>
              </w:rPr>
              <w:t>20</w:t>
            </w:r>
          </w:p>
        </w:tc>
        <w:tc>
          <w:tcPr>
            <w:tcW w:w="1143" w:type="dxa"/>
            <w:shd w:val="clear" w:color="000000" w:fill="FFFFFF"/>
          </w:tcPr>
          <w:p w14:paraId="09980825" w14:textId="77777777" w:rsidR="006A4D91" w:rsidRPr="0028047C" w:rsidRDefault="006A4D91" w:rsidP="00C84A99">
            <w:pPr>
              <w:jc w:val="center"/>
              <w:rPr>
                <w:sz w:val="26"/>
                <w:szCs w:val="26"/>
              </w:rPr>
            </w:pPr>
            <w:r w:rsidRPr="0028047C">
              <w:rPr>
                <w:sz w:val="26"/>
                <w:szCs w:val="26"/>
              </w:rPr>
              <w:t> </w:t>
            </w:r>
          </w:p>
        </w:tc>
      </w:tr>
      <w:tr w:rsidR="0028047C" w:rsidRPr="0028047C" w14:paraId="7D975BBE" w14:textId="77777777" w:rsidTr="00684F71">
        <w:trPr>
          <w:trHeight w:val="365"/>
        </w:trPr>
        <w:tc>
          <w:tcPr>
            <w:tcW w:w="1133" w:type="dxa"/>
            <w:vMerge/>
            <w:vAlign w:val="center"/>
          </w:tcPr>
          <w:p w14:paraId="65EE8429" w14:textId="77777777" w:rsidR="006A4D91" w:rsidRPr="0028047C" w:rsidRDefault="006A4D91" w:rsidP="00C84A99">
            <w:pPr>
              <w:rPr>
                <w:b/>
                <w:bCs/>
                <w:sz w:val="26"/>
                <w:szCs w:val="26"/>
              </w:rPr>
            </w:pPr>
          </w:p>
        </w:tc>
        <w:tc>
          <w:tcPr>
            <w:tcW w:w="4462" w:type="dxa"/>
            <w:shd w:val="clear" w:color="000000" w:fill="FFFFFF"/>
          </w:tcPr>
          <w:p w14:paraId="0A50FE6D" w14:textId="77777777" w:rsidR="006A4D91" w:rsidRPr="0028047C" w:rsidRDefault="006A4D91" w:rsidP="00C84A99">
            <w:pPr>
              <w:jc w:val="both"/>
              <w:rPr>
                <w:sz w:val="26"/>
                <w:szCs w:val="26"/>
              </w:rPr>
            </w:pPr>
            <w:r w:rsidRPr="0028047C">
              <w:rPr>
                <w:sz w:val="26"/>
                <w:szCs w:val="26"/>
              </w:rPr>
              <w:t>- Phun thuốc bảo vệ thực vật</w:t>
            </w:r>
          </w:p>
        </w:tc>
        <w:tc>
          <w:tcPr>
            <w:tcW w:w="1080" w:type="dxa"/>
            <w:shd w:val="clear" w:color="000000" w:fill="FFFFFF"/>
          </w:tcPr>
          <w:p w14:paraId="603D53CB"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2BC4756E" w14:textId="77777777" w:rsidR="006A4D91" w:rsidRPr="0028047C" w:rsidRDefault="006A4D91" w:rsidP="00C84A99">
            <w:pPr>
              <w:jc w:val="center"/>
              <w:rPr>
                <w:sz w:val="26"/>
                <w:szCs w:val="26"/>
              </w:rPr>
            </w:pPr>
            <w:r w:rsidRPr="0028047C">
              <w:rPr>
                <w:sz w:val="26"/>
                <w:szCs w:val="26"/>
              </w:rPr>
              <w:t>5</w:t>
            </w:r>
          </w:p>
        </w:tc>
        <w:tc>
          <w:tcPr>
            <w:tcW w:w="1143" w:type="dxa"/>
            <w:shd w:val="clear" w:color="000000" w:fill="FFFFFF"/>
          </w:tcPr>
          <w:p w14:paraId="2AD9B8E8" w14:textId="77777777" w:rsidR="006A4D91" w:rsidRPr="0028047C" w:rsidRDefault="006A4D91" w:rsidP="00C84A99">
            <w:pPr>
              <w:jc w:val="center"/>
              <w:rPr>
                <w:sz w:val="26"/>
                <w:szCs w:val="26"/>
              </w:rPr>
            </w:pPr>
            <w:r w:rsidRPr="0028047C">
              <w:rPr>
                <w:sz w:val="26"/>
                <w:szCs w:val="26"/>
              </w:rPr>
              <w:t> </w:t>
            </w:r>
          </w:p>
        </w:tc>
      </w:tr>
      <w:tr w:rsidR="0028047C" w:rsidRPr="0028047C" w14:paraId="626B39A4" w14:textId="77777777" w:rsidTr="00684F71">
        <w:trPr>
          <w:trHeight w:val="365"/>
        </w:trPr>
        <w:tc>
          <w:tcPr>
            <w:tcW w:w="1133" w:type="dxa"/>
            <w:vMerge/>
            <w:vAlign w:val="center"/>
          </w:tcPr>
          <w:p w14:paraId="32A78275" w14:textId="77777777" w:rsidR="006A4D91" w:rsidRPr="0028047C" w:rsidRDefault="006A4D91" w:rsidP="00C84A99">
            <w:pPr>
              <w:rPr>
                <w:b/>
                <w:bCs/>
                <w:sz w:val="26"/>
                <w:szCs w:val="26"/>
              </w:rPr>
            </w:pPr>
          </w:p>
        </w:tc>
        <w:tc>
          <w:tcPr>
            <w:tcW w:w="4462" w:type="dxa"/>
            <w:shd w:val="clear" w:color="000000" w:fill="FFFFFF"/>
          </w:tcPr>
          <w:p w14:paraId="5F4494D9" w14:textId="77777777" w:rsidR="006A4D91" w:rsidRPr="0028047C" w:rsidRDefault="006A4D91" w:rsidP="00C84A99">
            <w:pPr>
              <w:jc w:val="both"/>
              <w:rPr>
                <w:sz w:val="26"/>
                <w:szCs w:val="26"/>
              </w:rPr>
            </w:pPr>
            <w:r w:rsidRPr="0028047C">
              <w:rPr>
                <w:sz w:val="26"/>
                <w:szCs w:val="26"/>
              </w:rPr>
              <w:t>2. Vận chuyển phân bón</w:t>
            </w:r>
          </w:p>
        </w:tc>
        <w:tc>
          <w:tcPr>
            <w:tcW w:w="1080" w:type="dxa"/>
            <w:shd w:val="clear" w:color="000000" w:fill="FFFFFF"/>
            <w:vAlign w:val="center"/>
          </w:tcPr>
          <w:p w14:paraId="650F3A92" w14:textId="77777777" w:rsidR="006A4D91" w:rsidRPr="0028047C" w:rsidRDefault="006A4D91" w:rsidP="00C84A99">
            <w:pPr>
              <w:jc w:val="center"/>
              <w:rPr>
                <w:sz w:val="26"/>
                <w:szCs w:val="26"/>
              </w:rPr>
            </w:pPr>
            <w:r w:rsidRPr="0028047C">
              <w:rPr>
                <w:sz w:val="26"/>
                <w:szCs w:val="26"/>
              </w:rPr>
              <w:t>Tấn x km</w:t>
            </w:r>
          </w:p>
        </w:tc>
        <w:tc>
          <w:tcPr>
            <w:tcW w:w="1440" w:type="dxa"/>
            <w:shd w:val="clear" w:color="000000" w:fill="FFFFFF"/>
          </w:tcPr>
          <w:p w14:paraId="1446E8E7" w14:textId="77777777" w:rsidR="006A4D91" w:rsidRPr="0028047C" w:rsidRDefault="006A4D91" w:rsidP="00C84A99">
            <w:pPr>
              <w:jc w:val="center"/>
              <w:rPr>
                <w:sz w:val="26"/>
                <w:szCs w:val="26"/>
              </w:rPr>
            </w:pPr>
            <w:r w:rsidRPr="0028047C">
              <w:rPr>
                <w:sz w:val="26"/>
                <w:szCs w:val="26"/>
              </w:rPr>
              <w:t>5,66</w:t>
            </w:r>
          </w:p>
        </w:tc>
        <w:tc>
          <w:tcPr>
            <w:tcW w:w="1143" w:type="dxa"/>
            <w:shd w:val="clear" w:color="auto" w:fill="auto"/>
            <w:noWrap/>
            <w:vAlign w:val="bottom"/>
          </w:tcPr>
          <w:p w14:paraId="7F61B50A" w14:textId="77777777" w:rsidR="006A4D91" w:rsidRPr="0028047C" w:rsidRDefault="006A4D91" w:rsidP="00C84A99">
            <w:pPr>
              <w:rPr>
                <w:sz w:val="26"/>
                <w:szCs w:val="26"/>
              </w:rPr>
            </w:pPr>
            <w:r w:rsidRPr="0028047C">
              <w:rPr>
                <w:sz w:val="26"/>
                <w:szCs w:val="26"/>
              </w:rPr>
              <w:t> </w:t>
            </w:r>
          </w:p>
        </w:tc>
      </w:tr>
      <w:tr w:rsidR="0028047C" w:rsidRPr="0028047C" w14:paraId="330CDB1D" w14:textId="77777777" w:rsidTr="00684F71">
        <w:trPr>
          <w:trHeight w:val="365"/>
        </w:trPr>
        <w:tc>
          <w:tcPr>
            <w:tcW w:w="1133" w:type="dxa"/>
            <w:vMerge w:val="restart"/>
            <w:shd w:val="clear" w:color="000000" w:fill="FFFFFF"/>
            <w:vAlign w:val="center"/>
          </w:tcPr>
          <w:p w14:paraId="468F2FE7" w14:textId="77777777" w:rsidR="006A4D91" w:rsidRPr="0028047C" w:rsidRDefault="006A4D91" w:rsidP="00C84A99">
            <w:pPr>
              <w:jc w:val="center"/>
              <w:rPr>
                <w:b/>
                <w:bCs/>
                <w:sz w:val="26"/>
                <w:szCs w:val="26"/>
              </w:rPr>
            </w:pPr>
            <w:r w:rsidRPr="0028047C">
              <w:rPr>
                <w:b/>
                <w:bCs/>
                <w:sz w:val="26"/>
                <w:szCs w:val="26"/>
              </w:rPr>
              <w:t xml:space="preserve">Năm 4 </w:t>
            </w:r>
          </w:p>
        </w:tc>
        <w:tc>
          <w:tcPr>
            <w:tcW w:w="4462" w:type="dxa"/>
            <w:shd w:val="clear" w:color="000000" w:fill="FFFFFF"/>
            <w:vAlign w:val="center"/>
          </w:tcPr>
          <w:p w14:paraId="7E2D9D43" w14:textId="77777777" w:rsidR="006A4D91" w:rsidRPr="0028047C" w:rsidRDefault="006A4D91" w:rsidP="00C84A99">
            <w:pPr>
              <w:rPr>
                <w:sz w:val="26"/>
                <w:szCs w:val="26"/>
              </w:rPr>
            </w:pPr>
            <w:r w:rsidRPr="0028047C">
              <w:rPr>
                <w:sz w:val="26"/>
                <w:szCs w:val="26"/>
              </w:rPr>
              <w:t>1. Chăm sóc</w:t>
            </w:r>
          </w:p>
        </w:tc>
        <w:tc>
          <w:tcPr>
            <w:tcW w:w="1080" w:type="dxa"/>
            <w:shd w:val="clear" w:color="000000" w:fill="FFFFFF"/>
          </w:tcPr>
          <w:p w14:paraId="36F70635" w14:textId="77777777" w:rsidR="006A4D91" w:rsidRPr="0028047C" w:rsidRDefault="006A4D91" w:rsidP="00C84A99">
            <w:pPr>
              <w:jc w:val="center"/>
              <w:rPr>
                <w:sz w:val="26"/>
                <w:szCs w:val="26"/>
              </w:rPr>
            </w:pPr>
            <w:r w:rsidRPr="0028047C">
              <w:rPr>
                <w:sz w:val="26"/>
                <w:szCs w:val="26"/>
              </w:rPr>
              <w:t> </w:t>
            </w:r>
          </w:p>
        </w:tc>
        <w:tc>
          <w:tcPr>
            <w:tcW w:w="1440" w:type="dxa"/>
            <w:shd w:val="clear" w:color="000000" w:fill="FFFFFF"/>
          </w:tcPr>
          <w:p w14:paraId="3DB5E443"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noWrap/>
            <w:vAlign w:val="bottom"/>
          </w:tcPr>
          <w:p w14:paraId="0602C359" w14:textId="77777777" w:rsidR="006A4D91" w:rsidRPr="0028047C" w:rsidRDefault="006A4D91" w:rsidP="00C84A99">
            <w:pPr>
              <w:rPr>
                <w:sz w:val="26"/>
                <w:szCs w:val="26"/>
              </w:rPr>
            </w:pPr>
            <w:r w:rsidRPr="0028047C">
              <w:rPr>
                <w:sz w:val="26"/>
                <w:szCs w:val="26"/>
              </w:rPr>
              <w:t> </w:t>
            </w:r>
          </w:p>
        </w:tc>
      </w:tr>
      <w:tr w:rsidR="0028047C" w:rsidRPr="0028047C" w14:paraId="541F20DF" w14:textId="77777777" w:rsidTr="00684F71">
        <w:trPr>
          <w:trHeight w:val="365"/>
        </w:trPr>
        <w:tc>
          <w:tcPr>
            <w:tcW w:w="1133" w:type="dxa"/>
            <w:vMerge/>
            <w:vAlign w:val="center"/>
          </w:tcPr>
          <w:p w14:paraId="0F3EC0B4" w14:textId="77777777" w:rsidR="006A4D91" w:rsidRPr="0028047C" w:rsidRDefault="006A4D91" w:rsidP="00C84A99">
            <w:pPr>
              <w:rPr>
                <w:b/>
                <w:bCs/>
                <w:sz w:val="26"/>
                <w:szCs w:val="26"/>
              </w:rPr>
            </w:pPr>
          </w:p>
        </w:tc>
        <w:tc>
          <w:tcPr>
            <w:tcW w:w="4462" w:type="dxa"/>
            <w:shd w:val="clear" w:color="000000" w:fill="FFFFFF"/>
          </w:tcPr>
          <w:p w14:paraId="757372B5" w14:textId="77777777" w:rsidR="006A4D91" w:rsidRPr="0028047C" w:rsidRDefault="006A4D91" w:rsidP="00C84A99">
            <w:pPr>
              <w:jc w:val="both"/>
              <w:rPr>
                <w:sz w:val="26"/>
                <w:szCs w:val="26"/>
              </w:rPr>
            </w:pPr>
            <w:r w:rsidRPr="0028047C">
              <w:rPr>
                <w:sz w:val="26"/>
                <w:szCs w:val="26"/>
              </w:rPr>
              <w:t>- Bón phân</w:t>
            </w:r>
          </w:p>
        </w:tc>
        <w:tc>
          <w:tcPr>
            <w:tcW w:w="1080" w:type="dxa"/>
            <w:shd w:val="clear" w:color="000000" w:fill="FFFFFF"/>
          </w:tcPr>
          <w:p w14:paraId="6904883B"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6DEB30A6" w14:textId="77777777" w:rsidR="006A4D91" w:rsidRPr="0028047C" w:rsidRDefault="006A4D91" w:rsidP="00C84A99">
            <w:pPr>
              <w:jc w:val="center"/>
              <w:rPr>
                <w:sz w:val="26"/>
                <w:szCs w:val="26"/>
              </w:rPr>
            </w:pPr>
            <w:r w:rsidRPr="0028047C">
              <w:rPr>
                <w:sz w:val="26"/>
                <w:szCs w:val="26"/>
              </w:rPr>
              <w:t>14</w:t>
            </w:r>
          </w:p>
        </w:tc>
        <w:tc>
          <w:tcPr>
            <w:tcW w:w="1143" w:type="dxa"/>
            <w:shd w:val="clear" w:color="000000" w:fill="FFFFFF"/>
          </w:tcPr>
          <w:p w14:paraId="72B63BC0" w14:textId="77777777" w:rsidR="006A4D91" w:rsidRPr="0028047C" w:rsidRDefault="006A4D91" w:rsidP="00C84A99">
            <w:pPr>
              <w:jc w:val="center"/>
              <w:rPr>
                <w:sz w:val="26"/>
                <w:szCs w:val="26"/>
              </w:rPr>
            </w:pPr>
            <w:r w:rsidRPr="0028047C">
              <w:rPr>
                <w:sz w:val="26"/>
                <w:szCs w:val="26"/>
              </w:rPr>
              <w:t> </w:t>
            </w:r>
          </w:p>
        </w:tc>
      </w:tr>
      <w:tr w:rsidR="0028047C" w:rsidRPr="0028047C" w14:paraId="1F568D97" w14:textId="77777777" w:rsidTr="00684F71">
        <w:trPr>
          <w:trHeight w:val="365"/>
        </w:trPr>
        <w:tc>
          <w:tcPr>
            <w:tcW w:w="1133" w:type="dxa"/>
            <w:vMerge/>
            <w:vAlign w:val="center"/>
          </w:tcPr>
          <w:p w14:paraId="493CE90C" w14:textId="77777777" w:rsidR="006A4D91" w:rsidRPr="0028047C" w:rsidRDefault="006A4D91" w:rsidP="00C84A99">
            <w:pPr>
              <w:rPr>
                <w:b/>
                <w:bCs/>
                <w:sz w:val="26"/>
                <w:szCs w:val="26"/>
              </w:rPr>
            </w:pPr>
          </w:p>
        </w:tc>
        <w:tc>
          <w:tcPr>
            <w:tcW w:w="4462" w:type="dxa"/>
            <w:shd w:val="clear" w:color="000000" w:fill="FFFFFF"/>
          </w:tcPr>
          <w:p w14:paraId="40C549A0" w14:textId="77777777" w:rsidR="006A4D91" w:rsidRPr="0028047C" w:rsidRDefault="006A4D91" w:rsidP="00C84A99">
            <w:pPr>
              <w:jc w:val="both"/>
              <w:rPr>
                <w:sz w:val="26"/>
                <w:szCs w:val="26"/>
              </w:rPr>
            </w:pPr>
            <w:r w:rsidRPr="0028047C">
              <w:rPr>
                <w:sz w:val="26"/>
                <w:szCs w:val="26"/>
              </w:rPr>
              <w:t>- Làm cỏ, tỉa cành, …</w:t>
            </w:r>
          </w:p>
        </w:tc>
        <w:tc>
          <w:tcPr>
            <w:tcW w:w="1080" w:type="dxa"/>
            <w:shd w:val="clear" w:color="000000" w:fill="FFFFFF"/>
          </w:tcPr>
          <w:p w14:paraId="6BA657EA"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67878F36" w14:textId="77777777" w:rsidR="006A4D91" w:rsidRPr="0028047C" w:rsidRDefault="006A4D91" w:rsidP="00C84A99">
            <w:pPr>
              <w:jc w:val="center"/>
              <w:rPr>
                <w:sz w:val="26"/>
                <w:szCs w:val="26"/>
              </w:rPr>
            </w:pPr>
            <w:r w:rsidRPr="0028047C">
              <w:rPr>
                <w:sz w:val="26"/>
                <w:szCs w:val="26"/>
              </w:rPr>
              <w:t>20</w:t>
            </w:r>
          </w:p>
        </w:tc>
        <w:tc>
          <w:tcPr>
            <w:tcW w:w="1143" w:type="dxa"/>
            <w:shd w:val="clear" w:color="000000" w:fill="FFFFFF"/>
          </w:tcPr>
          <w:p w14:paraId="568DF756" w14:textId="77777777" w:rsidR="006A4D91" w:rsidRPr="0028047C" w:rsidRDefault="006A4D91" w:rsidP="00C84A99">
            <w:pPr>
              <w:jc w:val="center"/>
              <w:rPr>
                <w:sz w:val="26"/>
                <w:szCs w:val="26"/>
              </w:rPr>
            </w:pPr>
            <w:r w:rsidRPr="0028047C">
              <w:rPr>
                <w:sz w:val="26"/>
                <w:szCs w:val="26"/>
              </w:rPr>
              <w:t> </w:t>
            </w:r>
          </w:p>
        </w:tc>
      </w:tr>
      <w:tr w:rsidR="0028047C" w:rsidRPr="0028047C" w14:paraId="18023EB4" w14:textId="77777777" w:rsidTr="00684F71">
        <w:trPr>
          <w:trHeight w:val="365"/>
        </w:trPr>
        <w:tc>
          <w:tcPr>
            <w:tcW w:w="1133" w:type="dxa"/>
            <w:vMerge/>
            <w:vAlign w:val="center"/>
          </w:tcPr>
          <w:p w14:paraId="56828A2F" w14:textId="77777777" w:rsidR="006A4D91" w:rsidRPr="0028047C" w:rsidRDefault="006A4D91" w:rsidP="00C84A99">
            <w:pPr>
              <w:rPr>
                <w:b/>
                <w:bCs/>
                <w:sz w:val="26"/>
                <w:szCs w:val="26"/>
              </w:rPr>
            </w:pPr>
          </w:p>
        </w:tc>
        <w:tc>
          <w:tcPr>
            <w:tcW w:w="4462" w:type="dxa"/>
            <w:shd w:val="clear" w:color="000000" w:fill="FFFFFF"/>
          </w:tcPr>
          <w:p w14:paraId="68FC0CFB" w14:textId="77777777" w:rsidR="006A4D91" w:rsidRPr="0028047C" w:rsidRDefault="006A4D91" w:rsidP="00C84A99">
            <w:pPr>
              <w:jc w:val="both"/>
              <w:rPr>
                <w:sz w:val="26"/>
                <w:szCs w:val="26"/>
              </w:rPr>
            </w:pPr>
            <w:r w:rsidRPr="0028047C">
              <w:rPr>
                <w:sz w:val="26"/>
                <w:szCs w:val="26"/>
              </w:rPr>
              <w:t>- Phun thuốc bảo vệ thực vật</w:t>
            </w:r>
          </w:p>
        </w:tc>
        <w:tc>
          <w:tcPr>
            <w:tcW w:w="1080" w:type="dxa"/>
            <w:shd w:val="clear" w:color="000000" w:fill="FFFFFF"/>
          </w:tcPr>
          <w:p w14:paraId="288AE635"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73AE3DBE" w14:textId="77777777" w:rsidR="006A4D91" w:rsidRPr="0028047C" w:rsidRDefault="006A4D91" w:rsidP="00C84A99">
            <w:pPr>
              <w:jc w:val="center"/>
              <w:rPr>
                <w:sz w:val="26"/>
                <w:szCs w:val="26"/>
              </w:rPr>
            </w:pPr>
            <w:r w:rsidRPr="0028047C">
              <w:rPr>
                <w:sz w:val="26"/>
                <w:szCs w:val="26"/>
              </w:rPr>
              <w:t>5</w:t>
            </w:r>
          </w:p>
        </w:tc>
        <w:tc>
          <w:tcPr>
            <w:tcW w:w="1143" w:type="dxa"/>
            <w:shd w:val="clear" w:color="000000" w:fill="FFFFFF"/>
          </w:tcPr>
          <w:p w14:paraId="7E838E97" w14:textId="77777777" w:rsidR="006A4D91" w:rsidRPr="0028047C" w:rsidRDefault="006A4D91" w:rsidP="00C84A99">
            <w:pPr>
              <w:jc w:val="center"/>
              <w:rPr>
                <w:sz w:val="26"/>
                <w:szCs w:val="26"/>
              </w:rPr>
            </w:pPr>
            <w:r w:rsidRPr="0028047C">
              <w:rPr>
                <w:sz w:val="26"/>
                <w:szCs w:val="26"/>
              </w:rPr>
              <w:t> </w:t>
            </w:r>
          </w:p>
        </w:tc>
      </w:tr>
      <w:tr w:rsidR="0028047C" w:rsidRPr="0028047C" w14:paraId="323C6B5F" w14:textId="77777777" w:rsidTr="00684F71">
        <w:trPr>
          <w:trHeight w:val="365"/>
        </w:trPr>
        <w:tc>
          <w:tcPr>
            <w:tcW w:w="1133" w:type="dxa"/>
            <w:vMerge/>
            <w:vAlign w:val="center"/>
          </w:tcPr>
          <w:p w14:paraId="292C3F02" w14:textId="77777777" w:rsidR="006A4D91" w:rsidRPr="0028047C" w:rsidRDefault="006A4D91" w:rsidP="00C84A99">
            <w:pPr>
              <w:rPr>
                <w:b/>
                <w:bCs/>
                <w:sz w:val="26"/>
                <w:szCs w:val="26"/>
              </w:rPr>
            </w:pPr>
          </w:p>
        </w:tc>
        <w:tc>
          <w:tcPr>
            <w:tcW w:w="4462" w:type="dxa"/>
            <w:shd w:val="clear" w:color="000000" w:fill="FFFFFF"/>
          </w:tcPr>
          <w:p w14:paraId="2179EB5F" w14:textId="77777777" w:rsidR="006A4D91" w:rsidRPr="0028047C" w:rsidRDefault="006A4D91" w:rsidP="00C84A99">
            <w:pPr>
              <w:jc w:val="both"/>
              <w:rPr>
                <w:sz w:val="26"/>
                <w:szCs w:val="26"/>
              </w:rPr>
            </w:pPr>
            <w:r w:rsidRPr="0028047C">
              <w:rPr>
                <w:sz w:val="26"/>
                <w:szCs w:val="26"/>
              </w:rPr>
              <w:t>2. Vận chuyển phân bón</w:t>
            </w:r>
          </w:p>
        </w:tc>
        <w:tc>
          <w:tcPr>
            <w:tcW w:w="1080" w:type="dxa"/>
            <w:shd w:val="clear" w:color="auto" w:fill="auto"/>
            <w:noWrap/>
            <w:vAlign w:val="bottom"/>
          </w:tcPr>
          <w:p w14:paraId="5D476577" w14:textId="77777777" w:rsidR="006A4D91" w:rsidRPr="0028047C" w:rsidRDefault="006A4D91" w:rsidP="00C84A99">
            <w:pPr>
              <w:rPr>
                <w:sz w:val="26"/>
                <w:szCs w:val="26"/>
              </w:rPr>
            </w:pPr>
          </w:p>
        </w:tc>
        <w:tc>
          <w:tcPr>
            <w:tcW w:w="1440" w:type="dxa"/>
            <w:shd w:val="clear" w:color="000000" w:fill="FFFFFF"/>
          </w:tcPr>
          <w:p w14:paraId="170C6AC9" w14:textId="77777777" w:rsidR="006A4D91" w:rsidRPr="0028047C" w:rsidRDefault="006A4D91" w:rsidP="00C84A99">
            <w:pPr>
              <w:jc w:val="center"/>
              <w:rPr>
                <w:sz w:val="26"/>
                <w:szCs w:val="26"/>
              </w:rPr>
            </w:pPr>
            <w:r w:rsidRPr="0028047C">
              <w:rPr>
                <w:sz w:val="26"/>
                <w:szCs w:val="26"/>
              </w:rPr>
              <w:t>5,34</w:t>
            </w:r>
          </w:p>
        </w:tc>
        <w:tc>
          <w:tcPr>
            <w:tcW w:w="1143" w:type="dxa"/>
            <w:shd w:val="clear" w:color="000000" w:fill="FFFFFF"/>
          </w:tcPr>
          <w:p w14:paraId="526971B7" w14:textId="77777777" w:rsidR="006A4D91" w:rsidRPr="0028047C" w:rsidRDefault="006A4D91" w:rsidP="00C84A99">
            <w:pPr>
              <w:jc w:val="center"/>
              <w:rPr>
                <w:sz w:val="26"/>
                <w:szCs w:val="26"/>
              </w:rPr>
            </w:pPr>
            <w:r w:rsidRPr="0028047C">
              <w:rPr>
                <w:sz w:val="26"/>
                <w:szCs w:val="26"/>
              </w:rPr>
              <w:t> </w:t>
            </w:r>
          </w:p>
        </w:tc>
      </w:tr>
      <w:tr w:rsidR="0028047C" w:rsidRPr="0028047C" w14:paraId="0E08BCEA" w14:textId="77777777" w:rsidTr="00684F71">
        <w:trPr>
          <w:trHeight w:val="365"/>
        </w:trPr>
        <w:tc>
          <w:tcPr>
            <w:tcW w:w="1133" w:type="dxa"/>
            <w:vMerge w:val="restart"/>
            <w:shd w:val="clear" w:color="000000" w:fill="FFFFFF"/>
            <w:vAlign w:val="center"/>
          </w:tcPr>
          <w:p w14:paraId="52EFF8F2" w14:textId="77777777" w:rsidR="006A4D91" w:rsidRPr="0028047C" w:rsidRDefault="006A4D91" w:rsidP="00C84A99">
            <w:pPr>
              <w:jc w:val="center"/>
              <w:rPr>
                <w:b/>
                <w:bCs/>
                <w:sz w:val="26"/>
                <w:szCs w:val="26"/>
              </w:rPr>
            </w:pPr>
            <w:r w:rsidRPr="0028047C">
              <w:rPr>
                <w:b/>
                <w:bCs/>
                <w:sz w:val="26"/>
                <w:szCs w:val="26"/>
              </w:rPr>
              <w:t>Năm kinh doanh trở đi</w:t>
            </w:r>
          </w:p>
        </w:tc>
        <w:tc>
          <w:tcPr>
            <w:tcW w:w="4462" w:type="dxa"/>
            <w:shd w:val="clear" w:color="000000" w:fill="FFFFFF"/>
            <w:vAlign w:val="center"/>
          </w:tcPr>
          <w:p w14:paraId="5B2E4928" w14:textId="77777777" w:rsidR="006A4D91" w:rsidRPr="0028047C" w:rsidRDefault="006A4D91" w:rsidP="00C84A99">
            <w:pPr>
              <w:rPr>
                <w:sz w:val="26"/>
                <w:szCs w:val="26"/>
              </w:rPr>
            </w:pPr>
            <w:r w:rsidRPr="0028047C">
              <w:rPr>
                <w:sz w:val="26"/>
                <w:szCs w:val="26"/>
              </w:rPr>
              <w:t>1. Chăm sóc</w:t>
            </w:r>
          </w:p>
        </w:tc>
        <w:tc>
          <w:tcPr>
            <w:tcW w:w="1080" w:type="dxa"/>
            <w:shd w:val="clear" w:color="000000" w:fill="FFFFFF"/>
          </w:tcPr>
          <w:p w14:paraId="19B97D4B" w14:textId="77777777" w:rsidR="006A4D91" w:rsidRPr="0028047C" w:rsidRDefault="006A4D91" w:rsidP="00C84A99">
            <w:pPr>
              <w:jc w:val="center"/>
              <w:rPr>
                <w:sz w:val="26"/>
                <w:szCs w:val="26"/>
              </w:rPr>
            </w:pPr>
            <w:r w:rsidRPr="0028047C">
              <w:rPr>
                <w:sz w:val="26"/>
                <w:szCs w:val="26"/>
              </w:rPr>
              <w:t> </w:t>
            </w:r>
          </w:p>
        </w:tc>
        <w:tc>
          <w:tcPr>
            <w:tcW w:w="1440" w:type="dxa"/>
            <w:shd w:val="clear" w:color="000000" w:fill="FFFFFF"/>
          </w:tcPr>
          <w:p w14:paraId="7C086016" w14:textId="77777777" w:rsidR="006A4D91" w:rsidRPr="0028047C" w:rsidRDefault="006A4D91" w:rsidP="00C84A99">
            <w:pPr>
              <w:jc w:val="center"/>
              <w:rPr>
                <w:sz w:val="26"/>
                <w:szCs w:val="26"/>
              </w:rPr>
            </w:pPr>
            <w:r w:rsidRPr="0028047C">
              <w:rPr>
                <w:sz w:val="26"/>
                <w:szCs w:val="26"/>
              </w:rPr>
              <w:t> </w:t>
            </w:r>
          </w:p>
        </w:tc>
        <w:tc>
          <w:tcPr>
            <w:tcW w:w="1143" w:type="dxa"/>
            <w:shd w:val="clear" w:color="000000" w:fill="FFFFFF"/>
          </w:tcPr>
          <w:p w14:paraId="685B34E2" w14:textId="77777777" w:rsidR="006A4D91" w:rsidRPr="0028047C" w:rsidRDefault="006A4D91" w:rsidP="00C84A99">
            <w:pPr>
              <w:jc w:val="center"/>
              <w:rPr>
                <w:sz w:val="26"/>
                <w:szCs w:val="26"/>
              </w:rPr>
            </w:pPr>
            <w:r w:rsidRPr="0028047C">
              <w:rPr>
                <w:sz w:val="26"/>
                <w:szCs w:val="26"/>
              </w:rPr>
              <w:t> </w:t>
            </w:r>
          </w:p>
        </w:tc>
      </w:tr>
      <w:tr w:rsidR="0028047C" w:rsidRPr="0028047C" w14:paraId="5A0CC1E6" w14:textId="77777777" w:rsidTr="00684F71">
        <w:trPr>
          <w:trHeight w:val="365"/>
        </w:trPr>
        <w:tc>
          <w:tcPr>
            <w:tcW w:w="1133" w:type="dxa"/>
            <w:vMerge/>
            <w:vAlign w:val="center"/>
          </w:tcPr>
          <w:p w14:paraId="00440553" w14:textId="77777777" w:rsidR="006A4D91" w:rsidRPr="0028047C" w:rsidRDefault="006A4D91" w:rsidP="00C84A99">
            <w:pPr>
              <w:rPr>
                <w:b/>
                <w:bCs/>
                <w:sz w:val="26"/>
                <w:szCs w:val="26"/>
              </w:rPr>
            </w:pPr>
          </w:p>
        </w:tc>
        <w:tc>
          <w:tcPr>
            <w:tcW w:w="4462" w:type="dxa"/>
            <w:shd w:val="clear" w:color="000000" w:fill="FFFFFF"/>
          </w:tcPr>
          <w:p w14:paraId="4C8CE9FD" w14:textId="77777777" w:rsidR="006A4D91" w:rsidRPr="0028047C" w:rsidRDefault="006A4D91" w:rsidP="00C84A99">
            <w:pPr>
              <w:jc w:val="both"/>
              <w:rPr>
                <w:sz w:val="26"/>
                <w:szCs w:val="26"/>
              </w:rPr>
            </w:pPr>
            <w:r w:rsidRPr="0028047C">
              <w:rPr>
                <w:sz w:val="26"/>
                <w:szCs w:val="26"/>
              </w:rPr>
              <w:t>- Bón phân, lấp đất</w:t>
            </w:r>
          </w:p>
        </w:tc>
        <w:tc>
          <w:tcPr>
            <w:tcW w:w="1080" w:type="dxa"/>
            <w:shd w:val="clear" w:color="000000" w:fill="FFFFFF"/>
          </w:tcPr>
          <w:p w14:paraId="54F96886"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7F2BCE31" w14:textId="77777777" w:rsidR="006A4D91" w:rsidRPr="0028047C" w:rsidRDefault="006A4D91" w:rsidP="00C84A99">
            <w:pPr>
              <w:jc w:val="center"/>
              <w:rPr>
                <w:sz w:val="26"/>
                <w:szCs w:val="26"/>
              </w:rPr>
            </w:pPr>
            <w:r w:rsidRPr="0028047C">
              <w:rPr>
                <w:sz w:val="26"/>
                <w:szCs w:val="26"/>
              </w:rPr>
              <w:t>10</w:t>
            </w:r>
          </w:p>
        </w:tc>
        <w:tc>
          <w:tcPr>
            <w:tcW w:w="1143" w:type="dxa"/>
            <w:shd w:val="clear" w:color="000000" w:fill="FFFFFF"/>
          </w:tcPr>
          <w:p w14:paraId="4E92351F" w14:textId="77777777" w:rsidR="006A4D91" w:rsidRPr="0028047C" w:rsidRDefault="006A4D91" w:rsidP="00C84A99">
            <w:pPr>
              <w:jc w:val="center"/>
              <w:rPr>
                <w:sz w:val="26"/>
                <w:szCs w:val="26"/>
              </w:rPr>
            </w:pPr>
            <w:r w:rsidRPr="0028047C">
              <w:rPr>
                <w:sz w:val="26"/>
                <w:szCs w:val="26"/>
              </w:rPr>
              <w:t> </w:t>
            </w:r>
          </w:p>
        </w:tc>
      </w:tr>
      <w:tr w:rsidR="0028047C" w:rsidRPr="0028047C" w14:paraId="629DCE5C" w14:textId="77777777" w:rsidTr="00684F71">
        <w:trPr>
          <w:trHeight w:val="365"/>
        </w:trPr>
        <w:tc>
          <w:tcPr>
            <w:tcW w:w="1133" w:type="dxa"/>
            <w:vMerge/>
            <w:vAlign w:val="center"/>
          </w:tcPr>
          <w:p w14:paraId="36777404" w14:textId="77777777" w:rsidR="006A4D91" w:rsidRPr="0028047C" w:rsidRDefault="006A4D91" w:rsidP="00C84A99">
            <w:pPr>
              <w:rPr>
                <w:b/>
                <w:bCs/>
                <w:sz w:val="26"/>
                <w:szCs w:val="26"/>
              </w:rPr>
            </w:pPr>
          </w:p>
        </w:tc>
        <w:tc>
          <w:tcPr>
            <w:tcW w:w="4462" w:type="dxa"/>
            <w:shd w:val="clear" w:color="000000" w:fill="FFFFFF"/>
          </w:tcPr>
          <w:p w14:paraId="1FAA80AB" w14:textId="77777777" w:rsidR="006A4D91" w:rsidRPr="0028047C" w:rsidRDefault="006A4D91" w:rsidP="00C84A99">
            <w:pPr>
              <w:jc w:val="both"/>
              <w:rPr>
                <w:sz w:val="26"/>
                <w:szCs w:val="26"/>
              </w:rPr>
            </w:pPr>
            <w:r w:rsidRPr="0028047C">
              <w:rPr>
                <w:sz w:val="26"/>
                <w:szCs w:val="26"/>
              </w:rPr>
              <w:t>- Làm cỏ, tỉa cành, …</w:t>
            </w:r>
          </w:p>
        </w:tc>
        <w:tc>
          <w:tcPr>
            <w:tcW w:w="1080" w:type="dxa"/>
            <w:shd w:val="clear" w:color="000000" w:fill="FFFFFF"/>
          </w:tcPr>
          <w:p w14:paraId="6B16D0F9"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655BCAC7" w14:textId="77777777" w:rsidR="006A4D91" w:rsidRPr="0028047C" w:rsidRDefault="006A4D91" w:rsidP="00C84A99">
            <w:pPr>
              <w:jc w:val="center"/>
              <w:rPr>
                <w:sz w:val="26"/>
                <w:szCs w:val="26"/>
              </w:rPr>
            </w:pPr>
            <w:r w:rsidRPr="0028047C">
              <w:rPr>
                <w:sz w:val="26"/>
                <w:szCs w:val="26"/>
              </w:rPr>
              <w:t>20</w:t>
            </w:r>
          </w:p>
        </w:tc>
        <w:tc>
          <w:tcPr>
            <w:tcW w:w="1143" w:type="dxa"/>
            <w:shd w:val="clear" w:color="000000" w:fill="FFFFFF"/>
          </w:tcPr>
          <w:p w14:paraId="0D7F2AE8" w14:textId="77777777" w:rsidR="006A4D91" w:rsidRPr="0028047C" w:rsidRDefault="006A4D91" w:rsidP="00C84A99">
            <w:pPr>
              <w:jc w:val="center"/>
              <w:rPr>
                <w:sz w:val="26"/>
                <w:szCs w:val="26"/>
              </w:rPr>
            </w:pPr>
            <w:r w:rsidRPr="0028047C">
              <w:rPr>
                <w:sz w:val="26"/>
                <w:szCs w:val="26"/>
              </w:rPr>
              <w:t> </w:t>
            </w:r>
          </w:p>
        </w:tc>
      </w:tr>
      <w:tr w:rsidR="0028047C" w:rsidRPr="0028047C" w14:paraId="453C36AB" w14:textId="77777777" w:rsidTr="00684F71">
        <w:trPr>
          <w:trHeight w:val="365"/>
        </w:trPr>
        <w:tc>
          <w:tcPr>
            <w:tcW w:w="1133" w:type="dxa"/>
            <w:vMerge/>
            <w:vAlign w:val="center"/>
          </w:tcPr>
          <w:p w14:paraId="5B029595" w14:textId="77777777" w:rsidR="006A4D91" w:rsidRPr="0028047C" w:rsidRDefault="006A4D91" w:rsidP="00C84A99">
            <w:pPr>
              <w:rPr>
                <w:b/>
                <w:bCs/>
                <w:sz w:val="26"/>
                <w:szCs w:val="26"/>
              </w:rPr>
            </w:pPr>
          </w:p>
        </w:tc>
        <w:tc>
          <w:tcPr>
            <w:tcW w:w="4462" w:type="dxa"/>
            <w:shd w:val="clear" w:color="000000" w:fill="FFFFFF"/>
          </w:tcPr>
          <w:p w14:paraId="0D316021" w14:textId="77777777" w:rsidR="006A4D91" w:rsidRPr="0028047C" w:rsidRDefault="006A4D91" w:rsidP="00C84A99">
            <w:pPr>
              <w:jc w:val="both"/>
              <w:rPr>
                <w:sz w:val="26"/>
                <w:szCs w:val="26"/>
              </w:rPr>
            </w:pPr>
            <w:r w:rsidRPr="0028047C">
              <w:rPr>
                <w:sz w:val="26"/>
                <w:szCs w:val="26"/>
              </w:rPr>
              <w:t>- Phun thuốc bảo vệ thực vật</w:t>
            </w:r>
          </w:p>
        </w:tc>
        <w:tc>
          <w:tcPr>
            <w:tcW w:w="1080" w:type="dxa"/>
            <w:shd w:val="clear" w:color="000000" w:fill="FFFFFF"/>
          </w:tcPr>
          <w:p w14:paraId="3A419427"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00DD5E8F" w14:textId="77777777" w:rsidR="006A4D91" w:rsidRPr="0028047C" w:rsidRDefault="006A4D91" w:rsidP="00C84A99">
            <w:pPr>
              <w:jc w:val="center"/>
              <w:rPr>
                <w:sz w:val="26"/>
                <w:szCs w:val="26"/>
              </w:rPr>
            </w:pPr>
            <w:r w:rsidRPr="0028047C">
              <w:rPr>
                <w:sz w:val="26"/>
                <w:szCs w:val="26"/>
              </w:rPr>
              <w:t>5</w:t>
            </w:r>
          </w:p>
        </w:tc>
        <w:tc>
          <w:tcPr>
            <w:tcW w:w="1143" w:type="dxa"/>
            <w:shd w:val="clear" w:color="auto" w:fill="auto"/>
            <w:noWrap/>
            <w:vAlign w:val="bottom"/>
          </w:tcPr>
          <w:p w14:paraId="478144E1" w14:textId="77777777" w:rsidR="006A4D91" w:rsidRPr="0028047C" w:rsidRDefault="006A4D91" w:rsidP="00C84A99">
            <w:pPr>
              <w:rPr>
                <w:sz w:val="26"/>
                <w:szCs w:val="26"/>
              </w:rPr>
            </w:pPr>
            <w:r w:rsidRPr="0028047C">
              <w:rPr>
                <w:sz w:val="26"/>
                <w:szCs w:val="26"/>
              </w:rPr>
              <w:t> </w:t>
            </w:r>
          </w:p>
        </w:tc>
      </w:tr>
      <w:tr w:rsidR="0028047C" w:rsidRPr="0028047C" w14:paraId="151EB1A6" w14:textId="77777777" w:rsidTr="00684F71">
        <w:trPr>
          <w:trHeight w:val="365"/>
        </w:trPr>
        <w:tc>
          <w:tcPr>
            <w:tcW w:w="1133" w:type="dxa"/>
            <w:vMerge/>
            <w:vAlign w:val="center"/>
          </w:tcPr>
          <w:p w14:paraId="320A15A3" w14:textId="77777777" w:rsidR="006A4D91" w:rsidRPr="0028047C" w:rsidRDefault="006A4D91" w:rsidP="00C84A99">
            <w:pPr>
              <w:rPr>
                <w:b/>
                <w:bCs/>
                <w:sz w:val="26"/>
                <w:szCs w:val="26"/>
              </w:rPr>
            </w:pPr>
          </w:p>
        </w:tc>
        <w:tc>
          <w:tcPr>
            <w:tcW w:w="4462" w:type="dxa"/>
            <w:shd w:val="clear" w:color="000000" w:fill="FFFFFF"/>
          </w:tcPr>
          <w:p w14:paraId="47ECEE0C" w14:textId="77777777" w:rsidR="006A4D91" w:rsidRPr="0028047C" w:rsidRDefault="006A4D91" w:rsidP="00C84A99">
            <w:pPr>
              <w:jc w:val="both"/>
              <w:rPr>
                <w:sz w:val="26"/>
                <w:szCs w:val="26"/>
              </w:rPr>
            </w:pPr>
            <w:r w:rsidRPr="0028047C">
              <w:rPr>
                <w:sz w:val="26"/>
                <w:szCs w:val="26"/>
              </w:rPr>
              <w:t>2. Thu hoạch</w:t>
            </w:r>
          </w:p>
        </w:tc>
        <w:tc>
          <w:tcPr>
            <w:tcW w:w="1080" w:type="dxa"/>
            <w:shd w:val="clear" w:color="000000" w:fill="FFFFFF"/>
          </w:tcPr>
          <w:p w14:paraId="67752869"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149C2D1F" w14:textId="77777777" w:rsidR="006A4D91" w:rsidRPr="0028047C" w:rsidRDefault="006A4D91" w:rsidP="00C84A99">
            <w:pPr>
              <w:jc w:val="center"/>
              <w:rPr>
                <w:sz w:val="26"/>
                <w:szCs w:val="26"/>
              </w:rPr>
            </w:pPr>
            <w:r w:rsidRPr="0028047C">
              <w:rPr>
                <w:sz w:val="26"/>
                <w:szCs w:val="26"/>
              </w:rPr>
              <w:t>30</w:t>
            </w:r>
          </w:p>
        </w:tc>
        <w:tc>
          <w:tcPr>
            <w:tcW w:w="1143" w:type="dxa"/>
            <w:shd w:val="clear" w:color="auto" w:fill="auto"/>
            <w:noWrap/>
            <w:vAlign w:val="bottom"/>
          </w:tcPr>
          <w:p w14:paraId="467BC418" w14:textId="77777777" w:rsidR="006A4D91" w:rsidRPr="0028047C" w:rsidRDefault="006A4D91" w:rsidP="00C84A99">
            <w:pPr>
              <w:rPr>
                <w:sz w:val="26"/>
                <w:szCs w:val="26"/>
              </w:rPr>
            </w:pPr>
            <w:r w:rsidRPr="0028047C">
              <w:rPr>
                <w:sz w:val="26"/>
                <w:szCs w:val="26"/>
              </w:rPr>
              <w:t> </w:t>
            </w:r>
          </w:p>
        </w:tc>
      </w:tr>
      <w:tr w:rsidR="0028047C" w:rsidRPr="0028047C" w14:paraId="476F9312" w14:textId="77777777" w:rsidTr="00684F71">
        <w:trPr>
          <w:trHeight w:val="365"/>
        </w:trPr>
        <w:tc>
          <w:tcPr>
            <w:tcW w:w="1133" w:type="dxa"/>
            <w:vMerge/>
            <w:vAlign w:val="center"/>
          </w:tcPr>
          <w:p w14:paraId="5591FA7B" w14:textId="77777777" w:rsidR="006A4D91" w:rsidRPr="0028047C" w:rsidRDefault="006A4D91" w:rsidP="00C84A99">
            <w:pPr>
              <w:rPr>
                <w:b/>
                <w:bCs/>
                <w:sz w:val="26"/>
                <w:szCs w:val="26"/>
              </w:rPr>
            </w:pPr>
          </w:p>
        </w:tc>
        <w:tc>
          <w:tcPr>
            <w:tcW w:w="4462" w:type="dxa"/>
            <w:shd w:val="clear" w:color="000000" w:fill="FFFFFF"/>
          </w:tcPr>
          <w:p w14:paraId="5C431DF8" w14:textId="77777777" w:rsidR="006A4D91" w:rsidRPr="0028047C" w:rsidRDefault="006A4D91" w:rsidP="00C84A99">
            <w:pPr>
              <w:jc w:val="both"/>
              <w:rPr>
                <w:sz w:val="26"/>
                <w:szCs w:val="26"/>
              </w:rPr>
            </w:pPr>
            <w:r w:rsidRPr="0028047C">
              <w:rPr>
                <w:sz w:val="26"/>
                <w:szCs w:val="26"/>
              </w:rPr>
              <w:t xml:space="preserve">3. Vận chuyển </w:t>
            </w:r>
          </w:p>
        </w:tc>
        <w:tc>
          <w:tcPr>
            <w:tcW w:w="1080" w:type="dxa"/>
            <w:shd w:val="clear" w:color="000000" w:fill="FFFFFF"/>
          </w:tcPr>
          <w:p w14:paraId="15E19268" w14:textId="77777777" w:rsidR="006A4D91" w:rsidRPr="0028047C" w:rsidRDefault="006A4D91" w:rsidP="00C84A99">
            <w:pPr>
              <w:jc w:val="center"/>
              <w:rPr>
                <w:sz w:val="26"/>
                <w:szCs w:val="26"/>
              </w:rPr>
            </w:pPr>
            <w:r w:rsidRPr="0028047C">
              <w:rPr>
                <w:sz w:val="26"/>
                <w:szCs w:val="26"/>
              </w:rPr>
              <w:t> </w:t>
            </w:r>
          </w:p>
        </w:tc>
        <w:tc>
          <w:tcPr>
            <w:tcW w:w="1440" w:type="dxa"/>
            <w:shd w:val="clear" w:color="000000" w:fill="FFFFFF"/>
          </w:tcPr>
          <w:p w14:paraId="09BA550F"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noWrap/>
            <w:vAlign w:val="bottom"/>
          </w:tcPr>
          <w:p w14:paraId="4C5DD98B" w14:textId="77777777" w:rsidR="006A4D91" w:rsidRPr="0028047C" w:rsidRDefault="006A4D91" w:rsidP="00C84A99">
            <w:pPr>
              <w:rPr>
                <w:sz w:val="26"/>
                <w:szCs w:val="26"/>
              </w:rPr>
            </w:pPr>
            <w:r w:rsidRPr="0028047C">
              <w:rPr>
                <w:sz w:val="26"/>
                <w:szCs w:val="26"/>
              </w:rPr>
              <w:t> </w:t>
            </w:r>
          </w:p>
        </w:tc>
      </w:tr>
      <w:tr w:rsidR="0028047C" w:rsidRPr="0028047C" w14:paraId="7B205C14" w14:textId="77777777" w:rsidTr="00684F71">
        <w:trPr>
          <w:trHeight w:val="365"/>
        </w:trPr>
        <w:tc>
          <w:tcPr>
            <w:tcW w:w="1133" w:type="dxa"/>
            <w:vMerge/>
            <w:vAlign w:val="center"/>
          </w:tcPr>
          <w:p w14:paraId="1E69F0C2" w14:textId="77777777" w:rsidR="006A4D91" w:rsidRPr="0028047C" w:rsidRDefault="006A4D91" w:rsidP="00C84A99">
            <w:pPr>
              <w:rPr>
                <w:b/>
                <w:bCs/>
                <w:sz w:val="26"/>
                <w:szCs w:val="26"/>
              </w:rPr>
            </w:pPr>
          </w:p>
        </w:tc>
        <w:tc>
          <w:tcPr>
            <w:tcW w:w="4462" w:type="dxa"/>
            <w:shd w:val="clear" w:color="000000" w:fill="FFFFFF"/>
          </w:tcPr>
          <w:p w14:paraId="6146066F" w14:textId="77777777" w:rsidR="006A4D91" w:rsidRPr="0028047C" w:rsidRDefault="006A4D91" w:rsidP="00C84A99">
            <w:pPr>
              <w:jc w:val="both"/>
              <w:rPr>
                <w:sz w:val="26"/>
                <w:szCs w:val="26"/>
              </w:rPr>
            </w:pPr>
            <w:r w:rsidRPr="0028047C">
              <w:rPr>
                <w:sz w:val="26"/>
                <w:szCs w:val="26"/>
              </w:rPr>
              <w:t>- Phân bón</w:t>
            </w:r>
          </w:p>
        </w:tc>
        <w:tc>
          <w:tcPr>
            <w:tcW w:w="1080" w:type="dxa"/>
            <w:shd w:val="clear" w:color="000000" w:fill="FFFFFF"/>
            <w:vAlign w:val="center"/>
          </w:tcPr>
          <w:p w14:paraId="5671C6DC" w14:textId="77777777" w:rsidR="006A4D91" w:rsidRPr="0028047C" w:rsidRDefault="006A4D91" w:rsidP="00C84A99">
            <w:pPr>
              <w:jc w:val="center"/>
              <w:rPr>
                <w:sz w:val="26"/>
                <w:szCs w:val="26"/>
              </w:rPr>
            </w:pPr>
            <w:r w:rsidRPr="0028047C">
              <w:rPr>
                <w:sz w:val="26"/>
                <w:szCs w:val="26"/>
              </w:rPr>
              <w:t>Tấn x km</w:t>
            </w:r>
          </w:p>
        </w:tc>
        <w:tc>
          <w:tcPr>
            <w:tcW w:w="1440" w:type="dxa"/>
            <w:shd w:val="clear" w:color="000000" w:fill="FFFFFF"/>
          </w:tcPr>
          <w:p w14:paraId="65E6CD65" w14:textId="77777777" w:rsidR="006A4D91" w:rsidRPr="0028047C" w:rsidRDefault="006A4D91" w:rsidP="00C84A99">
            <w:pPr>
              <w:jc w:val="center"/>
              <w:rPr>
                <w:sz w:val="26"/>
                <w:szCs w:val="26"/>
              </w:rPr>
            </w:pPr>
            <w:r w:rsidRPr="0028047C">
              <w:rPr>
                <w:sz w:val="26"/>
                <w:szCs w:val="26"/>
              </w:rPr>
              <w:t>7,05</w:t>
            </w:r>
          </w:p>
        </w:tc>
        <w:tc>
          <w:tcPr>
            <w:tcW w:w="1143" w:type="dxa"/>
            <w:shd w:val="clear" w:color="auto" w:fill="auto"/>
            <w:noWrap/>
            <w:vAlign w:val="bottom"/>
          </w:tcPr>
          <w:p w14:paraId="626295F9" w14:textId="77777777" w:rsidR="006A4D91" w:rsidRPr="0028047C" w:rsidRDefault="006A4D91" w:rsidP="00C84A99">
            <w:pPr>
              <w:rPr>
                <w:sz w:val="26"/>
                <w:szCs w:val="26"/>
              </w:rPr>
            </w:pPr>
            <w:r w:rsidRPr="0028047C">
              <w:rPr>
                <w:sz w:val="26"/>
                <w:szCs w:val="26"/>
              </w:rPr>
              <w:t> </w:t>
            </w:r>
          </w:p>
        </w:tc>
      </w:tr>
      <w:tr w:rsidR="0028047C" w:rsidRPr="0028047C" w14:paraId="5ECB8008" w14:textId="77777777" w:rsidTr="00684F71">
        <w:trPr>
          <w:trHeight w:val="365"/>
        </w:trPr>
        <w:tc>
          <w:tcPr>
            <w:tcW w:w="1133" w:type="dxa"/>
            <w:vMerge/>
            <w:vAlign w:val="center"/>
          </w:tcPr>
          <w:p w14:paraId="23795750" w14:textId="77777777" w:rsidR="006A4D91" w:rsidRPr="0028047C" w:rsidRDefault="006A4D91" w:rsidP="00C84A99">
            <w:pPr>
              <w:rPr>
                <w:b/>
                <w:bCs/>
                <w:sz w:val="26"/>
                <w:szCs w:val="26"/>
              </w:rPr>
            </w:pPr>
          </w:p>
        </w:tc>
        <w:tc>
          <w:tcPr>
            <w:tcW w:w="4462" w:type="dxa"/>
            <w:shd w:val="clear" w:color="000000" w:fill="FFFFFF"/>
          </w:tcPr>
          <w:p w14:paraId="01176F35" w14:textId="77777777" w:rsidR="006A4D91" w:rsidRPr="0028047C" w:rsidRDefault="006A4D91" w:rsidP="00C84A99">
            <w:pPr>
              <w:jc w:val="both"/>
              <w:rPr>
                <w:sz w:val="26"/>
                <w:szCs w:val="26"/>
              </w:rPr>
            </w:pPr>
            <w:r w:rsidRPr="0028047C">
              <w:rPr>
                <w:sz w:val="26"/>
                <w:szCs w:val="26"/>
              </w:rPr>
              <w:t>- Sản phẩm</w:t>
            </w:r>
          </w:p>
        </w:tc>
        <w:tc>
          <w:tcPr>
            <w:tcW w:w="1080" w:type="dxa"/>
            <w:shd w:val="clear" w:color="000000" w:fill="FFFFFF"/>
            <w:vAlign w:val="center"/>
          </w:tcPr>
          <w:p w14:paraId="7B12013E" w14:textId="77777777" w:rsidR="006A4D91" w:rsidRPr="0028047C" w:rsidRDefault="006A4D91" w:rsidP="00C84A99">
            <w:pPr>
              <w:jc w:val="center"/>
              <w:rPr>
                <w:sz w:val="26"/>
                <w:szCs w:val="26"/>
              </w:rPr>
            </w:pPr>
            <w:r w:rsidRPr="0028047C">
              <w:rPr>
                <w:sz w:val="26"/>
                <w:szCs w:val="26"/>
              </w:rPr>
              <w:t>Tấn x km</w:t>
            </w:r>
          </w:p>
        </w:tc>
        <w:tc>
          <w:tcPr>
            <w:tcW w:w="1440" w:type="dxa"/>
            <w:shd w:val="clear" w:color="000000" w:fill="FFFFFF"/>
          </w:tcPr>
          <w:p w14:paraId="7CC6A22E" w14:textId="77777777" w:rsidR="006A4D91" w:rsidRPr="0028047C" w:rsidRDefault="006A4D91" w:rsidP="00C84A99">
            <w:pPr>
              <w:jc w:val="center"/>
              <w:rPr>
                <w:sz w:val="26"/>
                <w:szCs w:val="26"/>
              </w:rPr>
            </w:pPr>
            <w:r w:rsidRPr="0028047C">
              <w:rPr>
                <w:sz w:val="26"/>
                <w:szCs w:val="26"/>
              </w:rPr>
              <w:t>25</w:t>
            </w:r>
          </w:p>
        </w:tc>
        <w:tc>
          <w:tcPr>
            <w:tcW w:w="1143" w:type="dxa"/>
            <w:shd w:val="clear" w:color="auto" w:fill="auto"/>
            <w:noWrap/>
            <w:vAlign w:val="bottom"/>
          </w:tcPr>
          <w:p w14:paraId="6B48B16D" w14:textId="77777777" w:rsidR="006A4D91" w:rsidRPr="0028047C" w:rsidRDefault="006A4D91" w:rsidP="00C84A99">
            <w:pPr>
              <w:rPr>
                <w:sz w:val="26"/>
                <w:szCs w:val="26"/>
              </w:rPr>
            </w:pPr>
            <w:r w:rsidRPr="0028047C">
              <w:rPr>
                <w:sz w:val="26"/>
                <w:szCs w:val="26"/>
              </w:rPr>
              <w:t> </w:t>
            </w:r>
          </w:p>
        </w:tc>
      </w:tr>
    </w:tbl>
    <w:p w14:paraId="6AC32539" w14:textId="77777777" w:rsidR="009C16E9" w:rsidRPr="0028047C" w:rsidRDefault="006A4D91" w:rsidP="005F3135">
      <w:pPr>
        <w:ind w:firstLine="567"/>
        <w:jc w:val="both"/>
        <w:rPr>
          <w:b/>
          <w:bCs/>
          <w:sz w:val="28"/>
          <w:szCs w:val="28"/>
          <w:lang w:val="vi-VN"/>
        </w:rPr>
      </w:pPr>
      <w:r w:rsidRPr="0028047C">
        <w:rPr>
          <w:b/>
          <w:bCs/>
          <w:sz w:val="28"/>
          <w:szCs w:val="28"/>
          <w:lang w:val="vi-VN"/>
        </w:rPr>
        <w:t>C. NỘI DUNG QUY TRÌNH</w:t>
      </w:r>
    </w:p>
    <w:p w14:paraId="7CA606AF" w14:textId="560161D4" w:rsidR="00D824D6" w:rsidRPr="0028047C" w:rsidRDefault="005F3135" w:rsidP="005F3135">
      <w:pPr>
        <w:ind w:firstLine="567"/>
        <w:jc w:val="both"/>
        <w:rPr>
          <w:b/>
          <w:bCs/>
          <w:sz w:val="28"/>
          <w:szCs w:val="28"/>
          <w:lang w:val="vi-VN"/>
        </w:rPr>
      </w:pPr>
      <w:r w:rsidRPr="0028047C">
        <w:rPr>
          <w:b/>
          <w:sz w:val="28"/>
          <w:szCs w:val="28"/>
          <w:lang w:val="vi-VN"/>
        </w:rPr>
        <w:t>I. YÊU CẦU ĐIỀU KIỆN SINH THÁI</w:t>
      </w:r>
    </w:p>
    <w:p w14:paraId="085B5858" w14:textId="77777777" w:rsidR="00D824D6" w:rsidRPr="0028047C" w:rsidRDefault="00D824D6" w:rsidP="003F2AD4">
      <w:pPr>
        <w:ind w:firstLine="567"/>
        <w:jc w:val="both"/>
        <w:rPr>
          <w:b/>
          <w:sz w:val="28"/>
          <w:szCs w:val="28"/>
          <w:lang w:val="vi-VN"/>
        </w:rPr>
      </w:pPr>
      <w:r w:rsidRPr="0028047C">
        <w:rPr>
          <w:b/>
          <w:sz w:val="28"/>
          <w:szCs w:val="28"/>
        </w:rPr>
        <w:t>1.</w:t>
      </w:r>
      <w:r w:rsidRPr="0028047C">
        <w:rPr>
          <w:b/>
          <w:sz w:val="28"/>
          <w:szCs w:val="28"/>
          <w:lang w:val="vi-VN"/>
        </w:rPr>
        <w:t xml:space="preserve"> </w:t>
      </w:r>
      <w:r w:rsidRPr="0028047C">
        <w:rPr>
          <w:b/>
          <w:sz w:val="28"/>
          <w:szCs w:val="28"/>
        </w:rPr>
        <w:t>Nhiệt độ:</w:t>
      </w:r>
      <w:r w:rsidRPr="0028047C">
        <w:rPr>
          <w:sz w:val="28"/>
          <w:szCs w:val="28"/>
        </w:rPr>
        <w:t> từ 25 – 32 độ C. Không chịu được thời tiết lạnh. Tuy nhiên mngax cầu lại phát triển tốt khi có mưa nhiều, độ ẩm cao. </w:t>
      </w:r>
    </w:p>
    <w:p w14:paraId="3358E9AF" w14:textId="77777777" w:rsidR="00D824D6" w:rsidRPr="0028047C" w:rsidRDefault="00D824D6" w:rsidP="003F2AD4">
      <w:pPr>
        <w:ind w:firstLine="567"/>
        <w:jc w:val="both"/>
        <w:rPr>
          <w:b/>
          <w:sz w:val="28"/>
          <w:szCs w:val="28"/>
          <w:lang w:val="vi-VN"/>
        </w:rPr>
      </w:pPr>
      <w:r w:rsidRPr="0028047C">
        <w:rPr>
          <w:b/>
          <w:sz w:val="28"/>
          <w:szCs w:val="28"/>
        </w:rPr>
        <w:t>2.</w:t>
      </w:r>
      <w:r w:rsidRPr="0028047C">
        <w:rPr>
          <w:b/>
          <w:sz w:val="28"/>
          <w:szCs w:val="28"/>
          <w:lang w:val="vi-VN"/>
        </w:rPr>
        <w:t xml:space="preserve"> </w:t>
      </w:r>
      <w:r w:rsidRPr="0028047C">
        <w:rPr>
          <w:b/>
          <w:sz w:val="28"/>
          <w:szCs w:val="28"/>
        </w:rPr>
        <w:t>Ánh sáng:</w:t>
      </w:r>
      <w:r w:rsidRPr="0028047C">
        <w:rPr>
          <w:sz w:val="28"/>
          <w:szCs w:val="28"/>
        </w:rPr>
        <w:t> Là cây ưa sáng, cây được chiếu ánh nắng nhiều sẽ cho năng suất cao, chống chịu sâu bệnh tốt.</w:t>
      </w:r>
    </w:p>
    <w:p w14:paraId="75099D83" w14:textId="77777777" w:rsidR="00D824D6" w:rsidRPr="0028047C" w:rsidRDefault="00D824D6" w:rsidP="003F2AD4">
      <w:pPr>
        <w:ind w:firstLine="567"/>
        <w:jc w:val="both"/>
        <w:rPr>
          <w:b/>
          <w:sz w:val="28"/>
          <w:szCs w:val="28"/>
          <w:lang w:val="vi-VN"/>
        </w:rPr>
      </w:pPr>
      <w:r w:rsidRPr="0028047C">
        <w:rPr>
          <w:b/>
          <w:sz w:val="28"/>
          <w:szCs w:val="28"/>
        </w:rPr>
        <w:t>3.</w:t>
      </w:r>
      <w:r w:rsidRPr="0028047C">
        <w:rPr>
          <w:b/>
          <w:sz w:val="28"/>
          <w:szCs w:val="28"/>
          <w:lang w:val="vi-VN"/>
        </w:rPr>
        <w:t xml:space="preserve"> </w:t>
      </w:r>
      <w:r w:rsidRPr="0028047C">
        <w:rPr>
          <w:b/>
          <w:sz w:val="28"/>
          <w:szCs w:val="28"/>
        </w:rPr>
        <w:t>Đất đai:</w:t>
      </w:r>
      <w:r w:rsidRPr="0028047C">
        <w:rPr>
          <w:sz w:val="28"/>
          <w:szCs w:val="28"/>
        </w:rPr>
        <w:t> Thích nghi được với nhiều loại đất khác nhau nhưng khả năng chịu úng kém. Độ pH từ 4,5 – 6,5. Cây giống ghép gốc bình bát có thể trồng và sinh trưởng ở những nơi ngập úng, nhiễm phèn và mặn.</w:t>
      </w:r>
    </w:p>
    <w:p w14:paraId="0CEC9A9C" w14:textId="77777777" w:rsidR="00D824D6" w:rsidRPr="0028047C" w:rsidRDefault="00D824D6" w:rsidP="003F2AD4">
      <w:pPr>
        <w:ind w:firstLine="567"/>
        <w:jc w:val="both"/>
        <w:rPr>
          <w:sz w:val="28"/>
          <w:szCs w:val="28"/>
        </w:rPr>
      </w:pPr>
      <w:r w:rsidRPr="0028047C">
        <w:rPr>
          <w:b/>
          <w:sz w:val="28"/>
          <w:szCs w:val="28"/>
        </w:rPr>
        <w:lastRenderedPageBreak/>
        <w:t>4.</w:t>
      </w:r>
      <w:r w:rsidRPr="0028047C">
        <w:rPr>
          <w:b/>
          <w:sz w:val="28"/>
          <w:szCs w:val="28"/>
          <w:lang w:val="vi-VN"/>
        </w:rPr>
        <w:t xml:space="preserve"> </w:t>
      </w:r>
      <w:r w:rsidRPr="0028047C">
        <w:rPr>
          <w:b/>
          <w:sz w:val="28"/>
          <w:szCs w:val="28"/>
        </w:rPr>
        <w:t>Tưới nước:</w:t>
      </w:r>
      <w:bookmarkStart w:id="1" w:name="gjdgxs"/>
      <w:bookmarkEnd w:id="1"/>
      <w:r w:rsidRPr="0028047C">
        <w:rPr>
          <w:b/>
          <w:sz w:val="28"/>
          <w:szCs w:val="28"/>
        </w:rPr>
        <w:t xml:space="preserve"> </w:t>
      </w:r>
      <w:r w:rsidRPr="0028047C">
        <w:rPr>
          <w:sz w:val="28"/>
          <w:szCs w:val="28"/>
        </w:rPr>
        <w:t>Trong giai đoạn đầu trước khi trái chuyển màu và nở gai, cần tưới đều và đầy đủ, khi trái bắt đầu chuyển màu cho đến gần thời gian thu hoạch, phải giảm dần lượng nước tưới.</w:t>
      </w:r>
    </w:p>
    <w:p w14:paraId="18BFC3AC" w14:textId="7A04DAF9" w:rsidR="00D824D6" w:rsidRPr="0028047C" w:rsidRDefault="00D824D6" w:rsidP="003F2AD4">
      <w:pPr>
        <w:ind w:firstLine="567"/>
        <w:jc w:val="both"/>
        <w:rPr>
          <w:b/>
          <w:sz w:val="28"/>
          <w:szCs w:val="28"/>
        </w:rPr>
      </w:pPr>
      <w:r w:rsidRPr="0028047C">
        <w:rPr>
          <w:b/>
          <w:sz w:val="28"/>
          <w:szCs w:val="28"/>
        </w:rPr>
        <w:t>II. KỸ THUẬT TRỒNG, CHĂM SÓC</w:t>
      </w:r>
    </w:p>
    <w:p w14:paraId="0FC25E73" w14:textId="77777777" w:rsidR="00D824D6" w:rsidRPr="0028047C" w:rsidRDefault="00D824D6" w:rsidP="003F2AD4">
      <w:pPr>
        <w:ind w:firstLine="567"/>
        <w:jc w:val="both"/>
        <w:rPr>
          <w:sz w:val="28"/>
          <w:szCs w:val="28"/>
          <w:shd w:val="clear" w:color="auto" w:fill="FFFFFF"/>
        </w:rPr>
      </w:pPr>
      <w:r w:rsidRPr="0028047C">
        <w:rPr>
          <w:b/>
          <w:sz w:val="28"/>
          <w:szCs w:val="28"/>
        </w:rPr>
        <w:t xml:space="preserve">1. Thời vụ: </w:t>
      </w:r>
      <w:r w:rsidRPr="0028047C">
        <w:rPr>
          <w:sz w:val="28"/>
          <w:szCs w:val="28"/>
          <w:shd w:val="clear" w:color="auto" w:fill="FFFFFF"/>
        </w:rPr>
        <w:t>Cây mãng cầu xiêm hay còn được gọi là mãng cầu gai là loại cây cho năng suất cao, dễ trồng và dễ chăm sóc. Bà con có thể trồng mãng cầu xiêm quanh năm, nhưng </w:t>
      </w:r>
      <w:r w:rsidRPr="0028047C">
        <w:rPr>
          <w:sz w:val="28"/>
          <w:szCs w:val="28"/>
        </w:rPr>
        <w:t>nên trồng vào đầu mùa mưa từ tháng 4 - 5 dương lịch để tiết kiệm nước tưới tiêu giai đoạn đầu</w:t>
      </w:r>
    </w:p>
    <w:p w14:paraId="2EAE27C3" w14:textId="77777777" w:rsidR="00D824D6" w:rsidRPr="0028047C" w:rsidRDefault="00D824D6" w:rsidP="003F2AD4">
      <w:pPr>
        <w:ind w:firstLine="567"/>
        <w:jc w:val="both"/>
        <w:rPr>
          <w:sz w:val="28"/>
          <w:szCs w:val="28"/>
          <w:shd w:val="clear" w:color="auto" w:fill="FFFFFF"/>
        </w:rPr>
      </w:pPr>
      <w:r w:rsidRPr="0028047C">
        <w:rPr>
          <w:b/>
          <w:sz w:val="28"/>
          <w:szCs w:val="28"/>
        </w:rPr>
        <w:t>2. Kỹ thuật trồng:</w:t>
      </w:r>
      <w:r w:rsidRPr="0028047C">
        <w:rPr>
          <w:sz w:val="28"/>
          <w:szCs w:val="28"/>
          <w:shd w:val="clear" w:color="auto" w:fill="FFFFFF"/>
        </w:rPr>
        <w:t xml:space="preserve"> Cây mãng cầu xiêm hay còn được gọi là mãng cầu gai là loại cây cho năng suất cao, dễ trồng và dễ chăm sóc. Bà con có thể trồng mãng cầu xiêm quanh năm, nhưng </w:t>
      </w:r>
      <w:r w:rsidRPr="0028047C">
        <w:rPr>
          <w:sz w:val="28"/>
          <w:szCs w:val="28"/>
        </w:rPr>
        <w:t>nên trồng vào đầu mùa mưa từ tháng 4 - 5 dương lịch để tiết kiệm nước tưới tiêu giai đoạn đầu</w:t>
      </w:r>
      <w:r w:rsidRPr="0028047C">
        <w:rPr>
          <w:sz w:val="28"/>
          <w:szCs w:val="28"/>
          <w:shd w:val="clear" w:color="auto" w:fill="FFFFFF"/>
        </w:rPr>
        <w:t>Cây mãng cầu xiêm hay còn được gọi là mãng cầu gai là loại cây cho năng suất cao, dễ trồng và dễ chăm sóc. Bà con có thể trồng mãng cầu xiêm quanh năm, nhưng </w:t>
      </w:r>
      <w:r w:rsidRPr="0028047C">
        <w:rPr>
          <w:sz w:val="28"/>
          <w:szCs w:val="28"/>
        </w:rPr>
        <w:t>nên trồng vào đầu mùa mưa từ tháng 4 - 5 dương lịch để tiết kiệm nước tưới tiêu giai đoạn đầu</w:t>
      </w:r>
    </w:p>
    <w:p w14:paraId="6A383057" w14:textId="77777777" w:rsidR="00D824D6" w:rsidRPr="0028047C" w:rsidRDefault="00D824D6" w:rsidP="003F2AD4">
      <w:pPr>
        <w:ind w:firstLine="567"/>
        <w:jc w:val="both"/>
        <w:rPr>
          <w:sz w:val="28"/>
          <w:szCs w:val="28"/>
        </w:rPr>
      </w:pPr>
      <w:r w:rsidRPr="0028047C">
        <w:rPr>
          <w:b/>
          <w:sz w:val="28"/>
          <w:szCs w:val="28"/>
        </w:rPr>
        <w:t xml:space="preserve">3. Cắt tỉa tạo tán: </w:t>
      </w:r>
      <w:r w:rsidRPr="0028047C">
        <w:rPr>
          <w:sz w:val="28"/>
          <w:szCs w:val="28"/>
        </w:rPr>
        <w:t>Nhiều năm trở lại đây việc áp dụng kỹ thuật cắt tỉa, bấm cành để cho quả ở đầu cành được áp dụng rất phổ biến, hầu như nhà vườn nào cũng áp dụng. Đây là phương pháp dễ thực hiện nhất đối với bà con nông dân. Tuy nhiên ít người biết còn phương pháp khác song hành để tạo cho mãng cầu ra quả có chất lượng cao đó là phương pháp xử lý cây mãng cầu ra quả trong thân. Đối với phương pháp này ít được phổ biến nhiều, bởi đây là phương pháp chưa có nhiều bà con biết đến. Chính vì điều đó mà chúng tôi muốn chia sẻ cùng bà con nông dân kỹ thuật xử lý cây mãng cầu ra quả trong thân một cách đầy đủ để giúp bà con áp dụng nâng cao năng suất chất lượng quả mãng cầu.</w:t>
      </w:r>
    </w:p>
    <w:p w14:paraId="08A364E8" w14:textId="77777777" w:rsidR="00D824D6" w:rsidRPr="0028047C" w:rsidRDefault="00D824D6" w:rsidP="003F2AD4">
      <w:pPr>
        <w:ind w:firstLine="567"/>
        <w:jc w:val="both"/>
        <w:rPr>
          <w:b/>
          <w:sz w:val="28"/>
          <w:szCs w:val="28"/>
        </w:rPr>
      </w:pPr>
      <w:r w:rsidRPr="0028047C">
        <w:rPr>
          <w:b/>
          <w:sz w:val="28"/>
          <w:szCs w:val="28"/>
        </w:rPr>
        <w:t>4. Những ưu điểm của phương pháp xử lý cho cây mãng cầu ra quả trong thân:</w:t>
      </w:r>
    </w:p>
    <w:p w14:paraId="7F62CFF3" w14:textId="77777777" w:rsidR="00D824D6" w:rsidRPr="0028047C" w:rsidRDefault="00D824D6" w:rsidP="003F2AD4">
      <w:pPr>
        <w:ind w:firstLine="567"/>
        <w:jc w:val="both"/>
        <w:rPr>
          <w:sz w:val="28"/>
          <w:szCs w:val="28"/>
        </w:rPr>
      </w:pPr>
      <w:r w:rsidRPr="0028047C">
        <w:rPr>
          <w:sz w:val="28"/>
          <w:szCs w:val="28"/>
        </w:rPr>
        <w:t>- Việc xử lý cho cây mãng cầu ra quả trong thân làm rút ngắn thời gian thu hoạch. Tạo điều kiện cho việc rãi vụ mãng cầu, tạo vụ mãng cầu trái vụ, mang lại giá thành mãng cầu trên thị trường cao hơn so với mãng cầu chính vụ thông thường.</w:t>
      </w:r>
    </w:p>
    <w:p w14:paraId="0CD09BE9" w14:textId="77777777" w:rsidR="00D824D6" w:rsidRPr="0028047C" w:rsidRDefault="00D824D6" w:rsidP="003F2AD4">
      <w:pPr>
        <w:ind w:firstLine="567"/>
        <w:jc w:val="both"/>
        <w:rPr>
          <w:sz w:val="28"/>
          <w:szCs w:val="28"/>
        </w:rPr>
      </w:pPr>
      <w:r w:rsidRPr="0028047C">
        <w:rPr>
          <w:sz w:val="28"/>
          <w:szCs w:val="28"/>
        </w:rPr>
        <w:t>- Những quả mãng cầu ra trong thân thường quả no, khả năng phát triển nhanh. Điều này làm tăng chất lượng, sản lượng của quả mãng cầu, tăng tính cạnh tranh sản phẩm mãng cầu trên thị trường.</w:t>
      </w:r>
    </w:p>
    <w:p w14:paraId="39F9EC39" w14:textId="77777777" w:rsidR="00D824D6" w:rsidRPr="0028047C" w:rsidRDefault="00D824D6" w:rsidP="003F2AD4">
      <w:pPr>
        <w:ind w:firstLine="567"/>
        <w:jc w:val="both"/>
        <w:rPr>
          <w:sz w:val="28"/>
          <w:szCs w:val="28"/>
        </w:rPr>
      </w:pPr>
      <w:r w:rsidRPr="0028047C">
        <w:rPr>
          <w:sz w:val="28"/>
          <w:szCs w:val="28"/>
        </w:rPr>
        <w:t>- Trong quá trình xử lý cây mãng cầu ra quả trong thân việc thụ phấn, đậu quả được người nông dân tiến hành thuận lợi hơn. Bởi những vị trí trong thân có chiều cao vừa phải tiện lợi cho việc áp dụng chăm sóc và phòng trừ sâu bệnh hại cho cây. Mang lại năng suất cao hơn cho cây mãng cầu.</w:t>
      </w:r>
    </w:p>
    <w:p w14:paraId="43E8117C" w14:textId="77777777" w:rsidR="00D824D6" w:rsidRPr="0028047C" w:rsidRDefault="00D824D6" w:rsidP="003F2AD4">
      <w:pPr>
        <w:ind w:firstLine="567"/>
        <w:jc w:val="both"/>
        <w:rPr>
          <w:b/>
          <w:sz w:val="28"/>
          <w:szCs w:val="28"/>
        </w:rPr>
      </w:pPr>
      <w:r w:rsidRPr="0028047C">
        <w:rPr>
          <w:b/>
          <w:sz w:val="28"/>
          <w:szCs w:val="28"/>
        </w:rPr>
        <w:t>5. Quy trình xử lý cây mãng cầu ra quả trong thân:</w:t>
      </w:r>
    </w:p>
    <w:p w14:paraId="38F3A687" w14:textId="77777777" w:rsidR="00D824D6" w:rsidRPr="0028047C" w:rsidRDefault="00D824D6" w:rsidP="003F2AD4">
      <w:pPr>
        <w:ind w:firstLine="567"/>
        <w:jc w:val="both"/>
        <w:rPr>
          <w:b/>
          <w:sz w:val="28"/>
          <w:szCs w:val="28"/>
        </w:rPr>
      </w:pPr>
      <w:r w:rsidRPr="0028047C">
        <w:rPr>
          <w:b/>
          <w:sz w:val="28"/>
          <w:szCs w:val="28"/>
        </w:rPr>
        <w:t>* Bước 1: Tạo mầm chồi trong thân</w:t>
      </w:r>
    </w:p>
    <w:p w14:paraId="764852C5" w14:textId="77777777" w:rsidR="00D824D6" w:rsidRPr="0028047C" w:rsidRDefault="00D824D6" w:rsidP="003F2AD4">
      <w:pPr>
        <w:ind w:firstLine="567"/>
        <w:jc w:val="both"/>
        <w:rPr>
          <w:sz w:val="28"/>
          <w:szCs w:val="28"/>
        </w:rPr>
      </w:pPr>
      <w:r w:rsidRPr="0028047C">
        <w:rPr>
          <w:sz w:val="28"/>
          <w:szCs w:val="28"/>
        </w:rPr>
        <w:t>- Việc này được tiến hành sau khi thu hoạch cắt tỉa hết các cành, thu gọn tán cây mãng cầu.</w:t>
      </w:r>
    </w:p>
    <w:p w14:paraId="4F9C4594" w14:textId="77777777" w:rsidR="00D824D6" w:rsidRPr="0028047C" w:rsidRDefault="00D824D6" w:rsidP="003F2AD4">
      <w:pPr>
        <w:ind w:firstLine="567"/>
        <w:jc w:val="both"/>
        <w:rPr>
          <w:sz w:val="28"/>
          <w:szCs w:val="28"/>
        </w:rPr>
      </w:pPr>
      <w:r w:rsidRPr="0028047C">
        <w:rPr>
          <w:sz w:val="28"/>
          <w:szCs w:val="28"/>
        </w:rPr>
        <w:t>- Càng thu gọn tán cây mãng cầu thì tỷ lệ bật mầm trong thân càng nhiều. Sau khi thu hoạch tán cây xong tiến hành thu dọn tàn dư vườn sạch và phun thuốc trừ mấm bệnh lên thân cây để giúp các mắt trên thân sạch bệnh, tạo điều kiện cho mắt bật chồi khỏe.</w:t>
      </w:r>
    </w:p>
    <w:p w14:paraId="39261BE7" w14:textId="77777777" w:rsidR="00D824D6" w:rsidRPr="0028047C" w:rsidRDefault="00D824D6" w:rsidP="003F2AD4">
      <w:pPr>
        <w:ind w:firstLine="567"/>
        <w:jc w:val="both"/>
        <w:rPr>
          <w:b/>
          <w:sz w:val="28"/>
          <w:szCs w:val="28"/>
        </w:rPr>
      </w:pPr>
      <w:r w:rsidRPr="0028047C">
        <w:rPr>
          <w:b/>
          <w:sz w:val="28"/>
          <w:szCs w:val="28"/>
        </w:rPr>
        <w:lastRenderedPageBreak/>
        <w:t> * Bước 2: Tỉa cành mầm chồi trong thân</w:t>
      </w:r>
    </w:p>
    <w:p w14:paraId="06093E4B" w14:textId="77777777" w:rsidR="00D824D6" w:rsidRPr="0028047C" w:rsidRDefault="00D824D6" w:rsidP="003F2AD4">
      <w:pPr>
        <w:ind w:firstLine="567"/>
        <w:jc w:val="both"/>
        <w:rPr>
          <w:sz w:val="28"/>
          <w:szCs w:val="28"/>
        </w:rPr>
      </w:pPr>
      <w:r w:rsidRPr="0028047C">
        <w:rPr>
          <w:sz w:val="28"/>
          <w:szCs w:val="28"/>
        </w:rPr>
        <w:t>- Thời gian tiến hành lúc thời tiết thu, không mưa, khi cây mãng cầu bắt đầu vàng là và rụng thì đây là thời điểm thích hợp nhất để tiến hành tỉa hết cành tăm, cành sâu bệnh và bấm cành trong thân.</w:t>
      </w:r>
    </w:p>
    <w:p w14:paraId="2BA780C4" w14:textId="77777777" w:rsidR="00D824D6" w:rsidRPr="0028047C" w:rsidRDefault="00D824D6" w:rsidP="003F2AD4">
      <w:pPr>
        <w:ind w:firstLine="567"/>
        <w:jc w:val="both"/>
        <w:rPr>
          <w:sz w:val="28"/>
          <w:szCs w:val="28"/>
        </w:rPr>
      </w:pPr>
      <w:r w:rsidRPr="0028047C">
        <w:rPr>
          <w:sz w:val="28"/>
          <w:szCs w:val="28"/>
        </w:rPr>
        <w:t>- Tất cả cành tăm, cành sâu bệnh, cành nhỏ được cắt tỉa hết tạo độ thông thoáng cho cây mãng cầu. Những cành có sức sống thì để lại đểu xử lý ra quả trong thân. Lưu ý chia đều khoảng cách giữ các cành trong thân để khi xử lý ra quả, khoảng cách quả trong thân đều.</w:t>
      </w:r>
    </w:p>
    <w:p w14:paraId="5403978C" w14:textId="77777777" w:rsidR="00D824D6" w:rsidRPr="0028047C" w:rsidRDefault="00D824D6" w:rsidP="003F2AD4">
      <w:pPr>
        <w:ind w:firstLine="567"/>
        <w:jc w:val="both"/>
        <w:rPr>
          <w:b/>
          <w:sz w:val="28"/>
          <w:szCs w:val="28"/>
        </w:rPr>
      </w:pPr>
      <w:r w:rsidRPr="0028047C">
        <w:rPr>
          <w:b/>
          <w:sz w:val="28"/>
          <w:szCs w:val="28"/>
        </w:rPr>
        <w:t>* Bước 3: Bấm cành vượt và các cành trong thân xử lý ra chồi mang hoa</w:t>
      </w:r>
    </w:p>
    <w:p w14:paraId="28D9C67A" w14:textId="77777777" w:rsidR="00D824D6" w:rsidRPr="0028047C" w:rsidRDefault="00D824D6" w:rsidP="003F2AD4">
      <w:pPr>
        <w:ind w:firstLine="567"/>
        <w:jc w:val="both"/>
        <w:rPr>
          <w:sz w:val="28"/>
          <w:szCs w:val="28"/>
        </w:rPr>
      </w:pPr>
      <w:r w:rsidRPr="0028047C">
        <w:rPr>
          <w:sz w:val="28"/>
          <w:szCs w:val="28"/>
        </w:rPr>
        <w:t>- Thời điểm bấm cành trước tết 10 ngày hoặc tết âm lịch xong.</w:t>
      </w:r>
    </w:p>
    <w:p w14:paraId="45A01062" w14:textId="77777777" w:rsidR="00D824D6" w:rsidRPr="0028047C" w:rsidRDefault="00D824D6" w:rsidP="003F2AD4">
      <w:pPr>
        <w:ind w:firstLine="567"/>
        <w:jc w:val="both"/>
        <w:rPr>
          <w:sz w:val="28"/>
          <w:szCs w:val="28"/>
        </w:rPr>
      </w:pPr>
      <w:r w:rsidRPr="0028047C">
        <w:rPr>
          <w:sz w:val="28"/>
          <w:szCs w:val="28"/>
        </w:rPr>
        <w:t> Tiến hành bấm cành sát với thân càng ngắn càng tốt. Khoảng cách để lại sát cành tầm 1 cm.</w:t>
      </w:r>
    </w:p>
    <w:p w14:paraId="28A1662E" w14:textId="77777777" w:rsidR="00D824D6" w:rsidRPr="0028047C" w:rsidRDefault="00D824D6" w:rsidP="003F2AD4">
      <w:pPr>
        <w:ind w:firstLine="567"/>
        <w:jc w:val="both"/>
        <w:rPr>
          <w:sz w:val="28"/>
          <w:szCs w:val="28"/>
        </w:rPr>
      </w:pPr>
      <w:r w:rsidRPr="0028047C">
        <w:rPr>
          <w:sz w:val="28"/>
          <w:szCs w:val="28"/>
        </w:rPr>
        <w:t>- Trường hợp muốn rãi vụ thì có thể tiến hành lựa chọn quả chính. Sau đó khi quả phát triển có kích thước bằng cái chén thì tiến hành bấm cành bên để tạo mầm chồi mới mang hoa xử lý thụ phấn để tạo quả vụ sau.</w:t>
      </w:r>
    </w:p>
    <w:p w14:paraId="52D9BFBD" w14:textId="77777777" w:rsidR="00D824D6" w:rsidRPr="0028047C" w:rsidRDefault="00D824D6" w:rsidP="003F2AD4">
      <w:pPr>
        <w:ind w:firstLine="567"/>
        <w:jc w:val="both"/>
        <w:rPr>
          <w:kern w:val="36"/>
          <w:sz w:val="28"/>
          <w:szCs w:val="28"/>
        </w:rPr>
      </w:pPr>
      <w:r w:rsidRPr="0028047C">
        <w:rPr>
          <w:kern w:val="36"/>
          <w:sz w:val="28"/>
          <w:szCs w:val="28"/>
        </w:rPr>
        <w:t xml:space="preserve">Quy trình bón phân cho cây Mãng cầu ta </w:t>
      </w:r>
    </w:p>
    <w:p w14:paraId="069D8503" w14:textId="77777777" w:rsidR="00D824D6" w:rsidRPr="0028047C" w:rsidRDefault="00D824D6" w:rsidP="003F2AD4">
      <w:pPr>
        <w:ind w:firstLine="567"/>
        <w:jc w:val="both"/>
        <w:rPr>
          <w:sz w:val="28"/>
          <w:szCs w:val="28"/>
        </w:rPr>
      </w:pPr>
      <w:r w:rsidRPr="0028047C">
        <w:rPr>
          <w:sz w:val="28"/>
          <w:szCs w:val="28"/>
        </w:rPr>
        <w:t>Mãng cầu ta hay còn gọi là quả na, là loại quả được nhiều người ưa chuộng vì hương vị thơm ngon. Cây mãng cầu được trồng tập trung chủ yếu tại một số tỉnh Tây Ninh, Đồng Nai, Bà Rịa Vũng Tàu, Bình Thuận, Ninh Thuận và một số tỉnh phía bắc nước ta. Bài viết sau đây sẽ giúp bạn hiểu rõ hơn về quy trình chăm sóc cây mãng cầu theo từng giai đoạn.</w:t>
      </w:r>
    </w:p>
    <w:p w14:paraId="64048547" w14:textId="77777777" w:rsidR="00D824D6" w:rsidRPr="0028047C" w:rsidRDefault="00D824D6" w:rsidP="003F2AD4">
      <w:pPr>
        <w:ind w:firstLine="567"/>
        <w:jc w:val="both"/>
        <w:rPr>
          <w:b/>
          <w:sz w:val="28"/>
          <w:szCs w:val="28"/>
        </w:rPr>
      </w:pPr>
      <w:r w:rsidRPr="0028047C">
        <w:rPr>
          <w:b/>
          <w:sz w:val="28"/>
          <w:szCs w:val="28"/>
        </w:rPr>
        <w:t>6. Giai đoạn bón phân:</w:t>
      </w:r>
    </w:p>
    <w:tbl>
      <w:tblPr>
        <w:tblpPr w:leftFromText="180" w:rightFromText="180" w:vertAnchor="text" w:horzAnchor="margin" w:tblpY="-51"/>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1589"/>
        <w:gridCol w:w="1140"/>
        <w:gridCol w:w="916"/>
        <w:gridCol w:w="968"/>
        <w:gridCol w:w="910"/>
        <w:gridCol w:w="1062"/>
        <w:gridCol w:w="360"/>
      </w:tblGrid>
      <w:tr w:rsidR="0028047C" w:rsidRPr="0028047C" w14:paraId="3798A16A" w14:textId="77777777" w:rsidTr="007E5314">
        <w:trPr>
          <w:gridAfter w:val="1"/>
          <w:wAfter w:w="360" w:type="dxa"/>
        </w:trPr>
        <w:tc>
          <w:tcPr>
            <w:tcW w:w="213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8212CB7" w14:textId="2CC58851" w:rsidR="00D824D6" w:rsidRPr="0028047C" w:rsidRDefault="00D824D6" w:rsidP="00D824D6">
            <w:pPr>
              <w:spacing w:before="120"/>
              <w:jc w:val="both"/>
              <w:rPr>
                <w:sz w:val="28"/>
                <w:szCs w:val="28"/>
              </w:rPr>
            </w:pPr>
            <w:r w:rsidRPr="0028047C">
              <w:rPr>
                <w:sz w:val="28"/>
                <w:szCs w:val="28"/>
              </w:rPr>
              <w:t> Trong 03 năm đầu cây phát triển thân lá nên cần bón nhiều đạm để cây sinh trưởng thân, lá tốt, nhất là cành cấp 1. Bón N-P-K theo tỷ lệ 2:1:1.STT</w:t>
            </w:r>
          </w:p>
        </w:tc>
        <w:tc>
          <w:tcPr>
            <w:tcW w:w="158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7BBD2E89" w14:textId="77777777" w:rsidR="00D824D6" w:rsidRPr="0028047C" w:rsidRDefault="00D824D6" w:rsidP="00D824D6">
            <w:pPr>
              <w:spacing w:before="120"/>
              <w:jc w:val="both"/>
              <w:rPr>
                <w:sz w:val="28"/>
                <w:szCs w:val="28"/>
              </w:rPr>
            </w:pPr>
            <w:r w:rsidRPr="0028047C">
              <w:rPr>
                <w:sz w:val="28"/>
                <w:szCs w:val="28"/>
              </w:rPr>
              <w:t>Loại phân</w:t>
            </w:r>
          </w:p>
        </w:tc>
        <w:tc>
          <w:tcPr>
            <w:tcW w:w="11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23AF379B" w14:textId="77777777" w:rsidR="00D824D6" w:rsidRPr="0028047C" w:rsidRDefault="00D824D6" w:rsidP="00D824D6">
            <w:pPr>
              <w:spacing w:before="120"/>
              <w:jc w:val="both"/>
              <w:rPr>
                <w:sz w:val="28"/>
                <w:szCs w:val="28"/>
              </w:rPr>
            </w:pPr>
            <w:r w:rsidRPr="0028047C">
              <w:rPr>
                <w:sz w:val="28"/>
                <w:szCs w:val="28"/>
              </w:rPr>
              <w:t>ĐVT</w:t>
            </w:r>
          </w:p>
        </w:tc>
        <w:tc>
          <w:tcPr>
            <w:tcW w:w="3856"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3F4F646" w14:textId="77777777" w:rsidR="00D824D6" w:rsidRPr="0028047C" w:rsidRDefault="00D824D6" w:rsidP="00D824D6">
            <w:pPr>
              <w:spacing w:before="120"/>
              <w:jc w:val="both"/>
              <w:rPr>
                <w:sz w:val="28"/>
                <w:szCs w:val="28"/>
              </w:rPr>
            </w:pPr>
            <w:r w:rsidRPr="0028047C">
              <w:rPr>
                <w:sz w:val="28"/>
                <w:szCs w:val="28"/>
              </w:rPr>
              <w:t>Số lượng</w:t>
            </w:r>
          </w:p>
        </w:tc>
      </w:tr>
      <w:tr w:rsidR="0028047C" w:rsidRPr="0028047C" w14:paraId="08C4B3FF" w14:textId="77777777" w:rsidTr="007E5314">
        <w:trPr>
          <w:trHeight w:val="732"/>
        </w:trPr>
        <w:tc>
          <w:tcPr>
            <w:tcW w:w="213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752C02" w14:textId="77777777" w:rsidR="00D824D6" w:rsidRPr="0028047C" w:rsidRDefault="00D824D6" w:rsidP="00D824D6">
            <w:pPr>
              <w:spacing w:before="120"/>
              <w:jc w:val="both"/>
              <w:rPr>
                <w:sz w:val="28"/>
                <w:szCs w:val="28"/>
              </w:rPr>
            </w:pPr>
          </w:p>
        </w:tc>
        <w:tc>
          <w:tcPr>
            <w:tcW w:w="158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263407" w14:textId="77777777" w:rsidR="00D824D6" w:rsidRPr="0028047C" w:rsidRDefault="00D824D6" w:rsidP="00D824D6">
            <w:pPr>
              <w:spacing w:before="120"/>
              <w:jc w:val="both"/>
              <w:rPr>
                <w:sz w:val="28"/>
                <w:szCs w:val="28"/>
              </w:rPr>
            </w:pPr>
          </w:p>
        </w:tc>
        <w:tc>
          <w:tcPr>
            <w:tcW w:w="114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A6A836" w14:textId="77777777" w:rsidR="00D824D6" w:rsidRPr="0028047C" w:rsidRDefault="00D824D6" w:rsidP="00D824D6">
            <w:pPr>
              <w:spacing w:before="120"/>
              <w:jc w:val="both"/>
              <w:rPr>
                <w:sz w:val="28"/>
                <w:szCs w:val="28"/>
              </w:rPr>
            </w:pPr>
          </w:p>
        </w:tc>
        <w:tc>
          <w:tcPr>
            <w:tcW w:w="9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901E3F" w14:textId="77777777" w:rsidR="00D824D6" w:rsidRPr="0028047C" w:rsidRDefault="00D824D6" w:rsidP="00D824D6">
            <w:pPr>
              <w:spacing w:before="120"/>
              <w:jc w:val="both"/>
              <w:rPr>
                <w:sz w:val="28"/>
                <w:szCs w:val="28"/>
              </w:rPr>
            </w:pPr>
            <w:r w:rsidRPr="0028047C">
              <w:rPr>
                <w:sz w:val="28"/>
                <w:szCs w:val="28"/>
              </w:rPr>
              <w:t>Trồng mới, bón lót</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E52FD4" w14:textId="77777777" w:rsidR="00D824D6" w:rsidRPr="0028047C" w:rsidRDefault="00D824D6" w:rsidP="00D824D6">
            <w:pPr>
              <w:spacing w:before="120"/>
              <w:jc w:val="both"/>
              <w:rPr>
                <w:sz w:val="28"/>
                <w:szCs w:val="28"/>
              </w:rPr>
            </w:pPr>
            <w:r w:rsidRPr="0028047C">
              <w:rPr>
                <w:sz w:val="28"/>
                <w:szCs w:val="28"/>
              </w:rPr>
              <w:t>Năm 1</w:t>
            </w:r>
          </w:p>
          <w:p w14:paraId="6D68A2CB" w14:textId="77777777" w:rsidR="00D824D6" w:rsidRPr="0028047C" w:rsidRDefault="00D824D6" w:rsidP="00D824D6">
            <w:pPr>
              <w:spacing w:before="120"/>
              <w:jc w:val="both"/>
              <w:rPr>
                <w:sz w:val="28"/>
                <w:szCs w:val="28"/>
              </w:rPr>
            </w:pPr>
          </w:p>
        </w:tc>
        <w:tc>
          <w:tcPr>
            <w:tcW w:w="9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3A2A39" w14:textId="77777777" w:rsidR="00D824D6" w:rsidRPr="0028047C" w:rsidRDefault="00D824D6" w:rsidP="00D824D6">
            <w:pPr>
              <w:spacing w:before="120"/>
              <w:jc w:val="both"/>
              <w:rPr>
                <w:sz w:val="28"/>
                <w:szCs w:val="28"/>
              </w:rPr>
            </w:pPr>
            <w:r w:rsidRPr="0028047C">
              <w:rPr>
                <w:sz w:val="28"/>
                <w:szCs w:val="28"/>
              </w:rPr>
              <w:t>Năm 2</w:t>
            </w:r>
          </w:p>
        </w:tc>
        <w:tc>
          <w:tcPr>
            <w:tcW w:w="14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C72BCDF" w14:textId="77777777" w:rsidR="00D824D6" w:rsidRPr="0028047C" w:rsidRDefault="00D824D6" w:rsidP="00D824D6">
            <w:pPr>
              <w:spacing w:before="120"/>
              <w:jc w:val="both"/>
              <w:rPr>
                <w:sz w:val="28"/>
                <w:szCs w:val="28"/>
              </w:rPr>
            </w:pPr>
            <w:r w:rsidRPr="0028047C">
              <w:rPr>
                <w:sz w:val="28"/>
                <w:szCs w:val="28"/>
              </w:rPr>
              <w:t>Năm 3</w:t>
            </w:r>
          </w:p>
        </w:tc>
      </w:tr>
      <w:tr w:rsidR="0028047C" w:rsidRPr="0028047C" w14:paraId="2EEFBC6A" w14:textId="77777777" w:rsidTr="007E5314">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39F036" w14:textId="77777777" w:rsidR="00D824D6" w:rsidRPr="0028047C" w:rsidRDefault="00D824D6" w:rsidP="00D824D6">
            <w:pPr>
              <w:spacing w:before="120"/>
              <w:jc w:val="both"/>
              <w:rPr>
                <w:sz w:val="28"/>
                <w:szCs w:val="28"/>
              </w:rPr>
            </w:pPr>
            <w:r w:rsidRPr="0028047C">
              <w:rPr>
                <w:sz w:val="28"/>
                <w:szCs w:val="28"/>
              </w:rPr>
              <w:t>1</w:t>
            </w:r>
          </w:p>
        </w:tc>
        <w:tc>
          <w:tcPr>
            <w:tcW w:w="15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C138C3" w14:textId="77777777" w:rsidR="00D824D6" w:rsidRPr="0028047C" w:rsidRDefault="00D824D6" w:rsidP="00D824D6">
            <w:pPr>
              <w:spacing w:before="120"/>
              <w:jc w:val="both"/>
              <w:rPr>
                <w:sz w:val="28"/>
                <w:szCs w:val="28"/>
              </w:rPr>
            </w:pPr>
            <w:r w:rsidRPr="0028047C">
              <w:rPr>
                <w:sz w:val="28"/>
                <w:szCs w:val="28"/>
              </w:rPr>
              <w:t>Phân hữu cơ hoai mục</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AB4F1B" w14:textId="77777777" w:rsidR="00D824D6" w:rsidRPr="0028047C" w:rsidRDefault="00D824D6" w:rsidP="00D824D6">
            <w:pPr>
              <w:spacing w:before="120"/>
              <w:jc w:val="both"/>
              <w:rPr>
                <w:sz w:val="28"/>
                <w:szCs w:val="28"/>
              </w:rPr>
            </w:pPr>
            <w:r w:rsidRPr="0028047C">
              <w:rPr>
                <w:sz w:val="28"/>
                <w:szCs w:val="28"/>
              </w:rPr>
              <w:t>Tấn</w:t>
            </w:r>
          </w:p>
        </w:tc>
        <w:tc>
          <w:tcPr>
            <w:tcW w:w="9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069679" w14:textId="77777777" w:rsidR="00D824D6" w:rsidRPr="0028047C" w:rsidRDefault="00D824D6" w:rsidP="00D824D6">
            <w:pPr>
              <w:spacing w:before="120"/>
              <w:jc w:val="both"/>
              <w:rPr>
                <w:sz w:val="28"/>
                <w:szCs w:val="28"/>
              </w:rPr>
            </w:pPr>
            <w:r w:rsidRPr="0028047C">
              <w:rPr>
                <w:sz w:val="28"/>
                <w:szCs w:val="28"/>
              </w:rPr>
              <w:t>10</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C78DBB" w14:textId="77777777" w:rsidR="00D824D6" w:rsidRPr="0028047C" w:rsidRDefault="00D824D6" w:rsidP="00D824D6">
            <w:pPr>
              <w:spacing w:before="120"/>
              <w:jc w:val="both"/>
              <w:rPr>
                <w:sz w:val="28"/>
                <w:szCs w:val="28"/>
              </w:rPr>
            </w:pPr>
            <w:r w:rsidRPr="0028047C">
              <w:rPr>
                <w:sz w:val="28"/>
                <w:szCs w:val="28"/>
              </w:rPr>
              <w:t>10</w:t>
            </w:r>
          </w:p>
        </w:tc>
        <w:tc>
          <w:tcPr>
            <w:tcW w:w="9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94F675" w14:textId="77777777" w:rsidR="00D824D6" w:rsidRPr="0028047C" w:rsidRDefault="00D824D6" w:rsidP="00D824D6">
            <w:pPr>
              <w:spacing w:before="120"/>
              <w:jc w:val="both"/>
              <w:rPr>
                <w:sz w:val="28"/>
                <w:szCs w:val="28"/>
              </w:rPr>
            </w:pPr>
            <w:r w:rsidRPr="0028047C">
              <w:rPr>
                <w:sz w:val="28"/>
                <w:szCs w:val="28"/>
              </w:rPr>
              <w:t>10</w:t>
            </w:r>
          </w:p>
        </w:tc>
        <w:tc>
          <w:tcPr>
            <w:tcW w:w="14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2BFB0D6" w14:textId="77777777" w:rsidR="00D824D6" w:rsidRPr="0028047C" w:rsidRDefault="00D824D6" w:rsidP="00D824D6">
            <w:pPr>
              <w:spacing w:before="120"/>
              <w:jc w:val="both"/>
              <w:rPr>
                <w:sz w:val="28"/>
                <w:szCs w:val="28"/>
              </w:rPr>
            </w:pPr>
            <w:r w:rsidRPr="0028047C">
              <w:rPr>
                <w:sz w:val="28"/>
                <w:szCs w:val="28"/>
              </w:rPr>
              <w:t>20</w:t>
            </w:r>
          </w:p>
        </w:tc>
      </w:tr>
      <w:tr w:rsidR="0028047C" w:rsidRPr="0028047C" w14:paraId="1F01293D" w14:textId="77777777" w:rsidTr="007E5314">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1BEA9A" w14:textId="77777777" w:rsidR="00D824D6" w:rsidRPr="0028047C" w:rsidRDefault="00D824D6" w:rsidP="00D824D6">
            <w:pPr>
              <w:spacing w:before="120"/>
              <w:jc w:val="both"/>
              <w:rPr>
                <w:sz w:val="28"/>
                <w:szCs w:val="28"/>
              </w:rPr>
            </w:pPr>
            <w:r w:rsidRPr="0028047C">
              <w:rPr>
                <w:sz w:val="28"/>
                <w:szCs w:val="28"/>
              </w:rPr>
              <w:t>2</w:t>
            </w:r>
          </w:p>
        </w:tc>
        <w:tc>
          <w:tcPr>
            <w:tcW w:w="15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03E358" w14:textId="77777777" w:rsidR="00D824D6" w:rsidRPr="0028047C" w:rsidRDefault="00D824D6" w:rsidP="00D824D6">
            <w:pPr>
              <w:spacing w:before="120"/>
              <w:jc w:val="both"/>
              <w:rPr>
                <w:sz w:val="28"/>
                <w:szCs w:val="28"/>
              </w:rPr>
            </w:pPr>
            <w:r w:rsidRPr="0028047C">
              <w:rPr>
                <w:sz w:val="28"/>
                <w:szCs w:val="28"/>
              </w:rPr>
              <w:t>NPK</w:t>
            </w:r>
            <w:r w:rsidRPr="0028047C">
              <w:rPr>
                <w:sz w:val="28"/>
                <w:szCs w:val="28"/>
                <w:vertAlign w:val="subscript"/>
              </w:rPr>
              <w:t>20-10-10</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359929" w14:textId="77777777" w:rsidR="00D824D6" w:rsidRPr="0028047C" w:rsidRDefault="00D824D6" w:rsidP="00D824D6">
            <w:pPr>
              <w:spacing w:before="120"/>
              <w:jc w:val="both"/>
              <w:rPr>
                <w:sz w:val="28"/>
                <w:szCs w:val="28"/>
              </w:rPr>
            </w:pPr>
            <w:r w:rsidRPr="0028047C">
              <w:rPr>
                <w:sz w:val="28"/>
                <w:szCs w:val="28"/>
              </w:rPr>
              <w:t>Kg</w:t>
            </w:r>
          </w:p>
        </w:tc>
        <w:tc>
          <w:tcPr>
            <w:tcW w:w="9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418CD7" w14:textId="77777777" w:rsidR="00D824D6" w:rsidRPr="0028047C" w:rsidRDefault="00D824D6" w:rsidP="00D824D6">
            <w:pPr>
              <w:spacing w:before="120"/>
              <w:jc w:val="both"/>
              <w:rPr>
                <w:sz w:val="28"/>
                <w:szCs w:val="28"/>
              </w:rPr>
            </w:pP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C4F0DD" w14:textId="77777777" w:rsidR="00D824D6" w:rsidRPr="0028047C" w:rsidRDefault="00D824D6" w:rsidP="00D824D6">
            <w:pPr>
              <w:spacing w:before="120"/>
              <w:jc w:val="both"/>
              <w:rPr>
                <w:sz w:val="28"/>
                <w:szCs w:val="28"/>
              </w:rPr>
            </w:pPr>
            <w:r w:rsidRPr="0028047C">
              <w:rPr>
                <w:sz w:val="28"/>
                <w:szCs w:val="28"/>
              </w:rPr>
              <w:t>800</w:t>
            </w:r>
          </w:p>
        </w:tc>
        <w:tc>
          <w:tcPr>
            <w:tcW w:w="9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59498A" w14:textId="77777777" w:rsidR="00D824D6" w:rsidRPr="0028047C" w:rsidRDefault="00D824D6" w:rsidP="00D824D6">
            <w:pPr>
              <w:spacing w:before="120"/>
              <w:jc w:val="both"/>
              <w:rPr>
                <w:sz w:val="28"/>
                <w:szCs w:val="28"/>
              </w:rPr>
            </w:pPr>
            <w:r w:rsidRPr="0028047C">
              <w:rPr>
                <w:sz w:val="28"/>
                <w:szCs w:val="28"/>
              </w:rPr>
              <w:t>1.200</w:t>
            </w:r>
          </w:p>
        </w:tc>
        <w:tc>
          <w:tcPr>
            <w:tcW w:w="14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6672B9E" w14:textId="77777777" w:rsidR="00D824D6" w:rsidRPr="0028047C" w:rsidRDefault="00D824D6" w:rsidP="00D824D6">
            <w:pPr>
              <w:spacing w:before="120"/>
              <w:jc w:val="both"/>
              <w:rPr>
                <w:sz w:val="28"/>
                <w:szCs w:val="28"/>
              </w:rPr>
            </w:pPr>
            <w:r w:rsidRPr="0028047C">
              <w:rPr>
                <w:sz w:val="28"/>
                <w:szCs w:val="28"/>
              </w:rPr>
              <w:t>1.500</w:t>
            </w:r>
          </w:p>
        </w:tc>
      </w:tr>
      <w:tr w:rsidR="0028047C" w:rsidRPr="0028047C" w14:paraId="62C030B3" w14:textId="77777777" w:rsidTr="007E5314">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97BEAA" w14:textId="77777777" w:rsidR="00D824D6" w:rsidRPr="0028047C" w:rsidRDefault="00D824D6" w:rsidP="00D824D6">
            <w:pPr>
              <w:spacing w:before="120"/>
              <w:jc w:val="both"/>
              <w:rPr>
                <w:sz w:val="28"/>
                <w:szCs w:val="28"/>
              </w:rPr>
            </w:pPr>
            <w:r w:rsidRPr="0028047C">
              <w:rPr>
                <w:sz w:val="28"/>
                <w:szCs w:val="28"/>
              </w:rPr>
              <w:t>3</w:t>
            </w:r>
          </w:p>
        </w:tc>
        <w:tc>
          <w:tcPr>
            <w:tcW w:w="15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7A2764" w14:textId="77777777" w:rsidR="00D824D6" w:rsidRPr="0028047C" w:rsidRDefault="00D824D6" w:rsidP="00D824D6">
            <w:pPr>
              <w:spacing w:before="120"/>
              <w:jc w:val="both"/>
              <w:rPr>
                <w:sz w:val="28"/>
                <w:szCs w:val="28"/>
              </w:rPr>
            </w:pPr>
            <w:r w:rsidRPr="0028047C">
              <w:rPr>
                <w:sz w:val="28"/>
                <w:szCs w:val="28"/>
              </w:rPr>
              <w:t>Lân super</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462AE7" w14:textId="77777777" w:rsidR="00D824D6" w:rsidRPr="0028047C" w:rsidRDefault="00D824D6" w:rsidP="00D824D6">
            <w:pPr>
              <w:spacing w:before="120"/>
              <w:jc w:val="both"/>
              <w:rPr>
                <w:sz w:val="28"/>
                <w:szCs w:val="28"/>
              </w:rPr>
            </w:pPr>
            <w:r w:rsidRPr="0028047C">
              <w:rPr>
                <w:sz w:val="28"/>
                <w:szCs w:val="28"/>
              </w:rPr>
              <w:t>Kg</w:t>
            </w:r>
          </w:p>
        </w:tc>
        <w:tc>
          <w:tcPr>
            <w:tcW w:w="9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E8B843" w14:textId="77777777" w:rsidR="00D824D6" w:rsidRPr="0028047C" w:rsidRDefault="00D824D6" w:rsidP="00D824D6">
            <w:pPr>
              <w:spacing w:before="120"/>
              <w:jc w:val="both"/>
              <w:rPr>
                <w:sz w:val="28"/>
                <w:szCs w:val="28"/>
              </w:rPr>
            </w:pPr>
            <w:r w:rsidRPr="0028047C">
              <w:rPr>
                <w:sz w:val="28"/>
                <w:szCs w:val="28"/>
              </w:rPr>
              <w:t>500</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F19BBC" w14:textId="77777777" w:rsidR="00D824D6" w:rsidRPr="0028047C" w:rsidRDefault="00D824D6" w:rsidP="00D824D6">
            <w:pPr>
              <w:spacing w:before="120"/>
              <w:jc w:val="both"/>
              <w:rPr>
                <w:sz w:val="28"/>
                <w:szCs w:val="28"/>
              </w:rPr>
            </w:pPr>
          </w:p>
        </w:tc>
        <w:tc>
          <w:tcPr>
            <w:tcW w:w="9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F05A61" w14:textId="77777777" w:rsidR="00D824D6" w:rsidRPr="0028047C" w:rsidRDefault="00D824D6" w:rsidP="00D824D6">
            <w:pPr>
              <w:spacing w:before="120"/>
              <w:jc w:val="both"/>
              <w:rPr>
                <w:sz w:val="28"/>
                <w:szCs w:val="28"/>
              </w:rPr>
            </w:pPr>
            <w:r w:rsidRPr="0028047C">
              <w:rPr>
                <w:sz w:val="28"/>
                <w:szCs w:val="28"/>
              </w:rPr>
              <w:t>500</w:t>
            </w:r>
          </w:p>
        </w:tc>
        <w:tc>
          <w:tcPr>
            <w:tcW w:w="14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C82855" w14:textId="77777777" w:rsidR="00D824D6" w:rsidRPr="0028047C" w:rsidRDefault="00D824D6" w:rsidP="00D824D6">
            <w:pPr>
              <w:spacing w:before="120"/>
              <w:jc w:val="both"/>
              <w:rPr>
                <w:sz w:val="28"/>
                <w:szCs w:val="28"/>
              </w:rPr>
            </w:pPr>
            <w:r w:rsidRPr="0028047C">
              <w:rPr>
                <w:sz w:val="28"/>
                <w:szCs w:val="28"/>
              </w:rPr>
              <w:t>500</w:t>
            </w:r>
          </w:p>
        </w:tc>
      </w:tr>
      <w:tr w:rsidR="0028047C" w:rsidRPr="0028047C" w14:paraId="62BB0BE7" w14:textId="77777777" w:rsidTr="007E5314">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192B7B" w14:textId="77777777" w:rsidR="00D824D6" w:rsidRPr="0028047C" w:rsidRDefault="00D824D6" w:rsidP="00D824D6">
            <w:pPr>
              <w:spacing w:before="120"/>
              <w:jc w:val="both"/>
              <w:rPr>
                <w:sz w:val="28"/>
                <w:szCs w:val="28"/>
              </w:rPr>
            </w:pPr>
            <w:r w:rsidRPr="0028047C">
              <w:rPr>
                <w:sz w:val="28"/>
                <w:szCs w:val="28"/>
              </w:rPr>
              <w:t>4</w:t>
            </w:r>
          </w:p>
        </w:tc>
        <w:tc>
          <w:tcPr>
            <w:tcW w:w="15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A5C91B" w14:textId="77777777" w:rsidR="00D824D6" w:rsidRPr="0028047C" w:rsidRDefault="00D824D6" w:rsidP="00D824D6">
            <w:pPr>
              <w:spacing w:before="120"/>
              <w:jc w:val="both"/>
              <w:rPr>
                <w:sz w:val="28"/>
                <w:szCs w:val="28"/>
              </w:rPr>
            </w:pPr>
            <w:r w:rsidRPr="0028047C">
              <w:rPr>
                <w:sz w:val="28"/>
                <w:szCs w:val="28"/>
              </w:rPr>
              <w:t>Vôi</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20C5DC" w14:textId="77777777" w:rsidR="00D824D6" w:rsidRPr="0028047C" w:rsidRDefault="00D824D6" w:rsidP="00D824D6">
            <w:pPr>
              <w:spacing w:before="120"/>
              <w:jc w:val="both"/>
              <w:rPr>
                <w:sz w:val="28"/>
                <w:szCs w:val="28"/>
              </w:rPr>
            </w:pPr>
            <w:r w:rsidRPr="0028047C">
              <w:rPr>
                <w:sz w:val="28"/>
                <w:szCs w:val="28"/>
              </w:rPr>
              <w:t>Kg</w:t>
            </w:r>
          </w:p>
        </w:tc>
        <w:tc>
          <w:tcPr>
            <w:tcW w:w="9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536A7B" w14:textId="77777777" w:rsidR="00D824D6" w:rsidRPr="0028047C" w:rsidRDefault="00D824D6" w:rsidP="00D824D6">
            <w:pPr>
              <w:spacing w:before="120"/>
              <w:jc w:val="both"/>
              <w:rPr>
                <w:sz w:val="28"/>
                <w:szCs w:val="28"/>
              </w:rPr>
            </w:pPr>
            <w:r w:rsidRPr="0028047C">
              <w:rPr>
                <w:sz w:val="28"/>
                <w:szCs w:val="28"/>
              </w:rPr>
              <w:t>500</w:t>
            </w:r>
          </w:p>
        </w:tc>
        <w:tc>
          <w:tcPr>
            <w:tcW w:w="9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28B731" w14:textId="77777777" w:rsidR="00D824D6" w:rsidRPr="0028047C" w:rsidRDefault="00D824D6" w:rsidP="00D824D6">
            <w:pPr>
              <w:spacing w:before="120"/>
              <w:jc w:val="both"/>
              <w:rPr>
                <w:sz w:val="28"/>
                <w:szCs w:val="28"/>
              </w:rPr>
            </w:pPr>
            <w:r w:rsidRPr="0028047C">
              <w:rPr>
                <w:sz w:val="28"/>
                <w:szCs w:val="28"/>
              </w:rPr>
              <w:t>500</w:t>
            </w:r>
          </w:p>
        </w:tc>
        <w:tc>
          <w:tcPr>
            <w:tcW w:w="9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08A9B8" w14:textId="77777777" w:rsidR="00D824D6" w:rsidRPr="0028047C" w:rsidRDefault="00D824D6" w:rsidP="00D824D6">
            <w:pPr>
              <w:spacing w:before="120"/>
              <w:jc w:val="both"/>
              <w:rPr>
                <w:sz w:val="28"/>
                <w:szCs w:val="28"/>
              </w:rPr>
            </w:pPr>
            <w:r w:rsidRPr="0028047C">
              <w:rPr>
                <w:sz w:val="28"/>
                <w:szCs w:val="28"/>
              </w:rPr>
              <w:t>500</w:t>
            </w:r>
          </w:p>
        </w:tc>
        <w:tc>
          <w:tcPr>
            <w:tcW w:w="14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463C64B" w14:textId="77777777" w:rsidR="00D824D6" w:rsidRPr="0028047C" w:rsidRDefault="00D824D6" w:rsidP="00D824D6">
            <w:pPr>
              <w:spacing w:before="120"/>
              <w:jc w:val="both"/>
              <w:rPr>
                <w:sz w:val="28"/>
                <w:szCs w:val="28"/>
              </w:rPr>
            </w:pPr>
            <w:r w:rsidRPr="0028047C">
              <w:rPr>
                <w:sz w:val="28"/>
                <w:szCs w:val="28"/>
              </w:rPr>
              <w:t>1.000</w:t>
            </w:r>
          </w:p>
        </w:tc>
      </w:tr>
    </w:tbl>
    <w:p w14:paraId="3CC482E5" w14:textId="77777777" w:rsidR="00D824D6" w:rsidRPr="0028047C" w:rsidRDefault="00D824D6" w:rsidP="003F2AD4">
      <w:pPr>
        <w:jc w:val="both"/>
        <w:rPr>
          <w:sz w:val="28"/>
          <w:szCs w:val="28"/>
        </w:rPr>
      </w:pPr>
      <w:r w:rsidRPr="0028047C">
        <w:rPr>
          <w:sz w:val="28"/>
          <w:szCs w:val="28"/>
        </w:rPr>
        <w:t>Lượng phân bón cho 01 ha, mật độ trồng: 1.111 cây/ha (3mx 3m)</w:t>
      </w:r>
    </w:p>
    <w:p w14:paraId="59DE6D32" w14:textId="77777777" w:rsidR="00D824D6" w:rsidRPr="0028047C" w:rsidRDefault="00D824D6" w:rsidP="003F2AD4">
      <w:pPr>
        <w:ind w:firstLine="607"/>
        <w:jc w:val="both"/>
        <w:rPr>
          <w:sz w:val="28"/>
          <w:szCs w:val="28"/>
        </w:rPr>
      </w:pPr>
      <w:r w:rsidRPr="0028047C">
        <w:rPr>
          <w:sz w:val="28"/>
          <w:szCs w:val="28"/>
        </w:rPr>
        <w:t>- Thời điểm bón: Trong thời kỳ cây con, có thể chia bón làm 4-5 lần/năm</w:t>
      </w:r>
    </w:p>
    <w:p w14:paraId="4510077B" w14:textId="77777777" w:rsidR="00D824D6" w:rsidRPr="0028047C" w:rsidRDefault="00D824D6" w:rsidP="003F2AD4">
      <w:pPr>
        <w:jc w:val="both"/>
        <w:rPr>
          <w:sz w:val="28"/>
          <w:szCs w:val="28"/>
        </w:rPr>
      </w:pPr>
      <w:r w:rsidRPr="0028047C">
        <w:rPr>
          <w:sz w:val="28"/>
          <w:szCs w:val="28"/>
        </w:rPr>
        <w:t>- Cách bón: Bón theo hình chiếu tán sau đó xới đất lấp phân lại.</w:t>
      </w:r>
    </w:p>
    <w:p w14:paraId="12FBDE3E" w14:textId="77777777" w:rsidR="00D824D6" w:rsidRPr="0028047C" w:rsidRDefault="00D824D6" w:rsidP="003F2AD4">
      <w:pPr>
        <w:ind w:firstLine="607"/>
        <w:jc w:val="both"/>
        <w:rPr>
          <w:sz w:val="28"/>
          <w:szCs w:val="28"/>
        </w:rPr>
      </w:pPr>
      <w:r w:rsidRPr="0028047C">
        <w:rPr>
          <w:sz w:val="28"/>
          <w:szCs w:val="28"/>
        </w:rPr>
        <w:lastRenderedPageBreak/>
        <w:t>7. Giai đoạn kinh doanh (tính từ năm thứ 4 trở đi): Tùy vào mùa vụ, thời tiết, thổ nhưỡng, điều kiện thâm canh... Cây mãng cầu từ 4 năm tuổi cần lượng phân bón cho 01 ha/ vụ như sau:</w:t>
      </w:r>
    </w:p>
    <w:p w14:paraId="63899ADB" w14:textId="77777777" w:rsidR="00D824D6" w:rsidRPr="0028047C" w:rsidRDefault="00D824D6" w:rsidP="003F2AD4">
      <w:pPr>
        <w:ind w:firstLine="607"/>
        <w:jc w:val="both"/>
        <w:rPr>
          <w:sz w:val="28"/>
          <w:szCs w:val="28"/>
        </w:rPr>
      </w:pPr>
      <w:r w:rsidRPr="0028047C">
        <w:rPr>
          <w:sz w:val="28"/>
          <w:szCs w:val="28"/>
        </w:rPr>
        <w:t>Thời điểm bón phân: Sau thu hoạch bón toàn bộ lượng lân + vôi + Phân chuồng (vi sinh).</w:t>
      </w:r>
    </w:p>
    <w:tbl>
      <w:tblPr>
        <w:tblW w:w="92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1800"/>
        <w:gridCol w:w="1260"/>
        <w:gridCol w:w="2637"/>
      </w:tblGrid>
      <w:tr w:rsidR="0028047C" w:rsidRPr="0028047C" w14:paraId="0F7CE66C" w14:textId="77777777" w:rsidTr="00C84A99">
        <w:trPr>
          <w:trHeight w:val="975"/>
        </w:trPr>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06B573" w14:textId="77777777" w:rsidR="00D824D6" w:rsidRPr="0028047C" w:rsidRDefault="00D824D6" w:rsidP="003F2AD4">
            <w:pPr>
              <w:jc w:val="both"/>
              <w:rPr>
                <w:sz w:val="28"/>
                <w:szCs w:val="28"/>
              </w:rPr>
            </w:pPr>
            <w:r w:rsidRPr="0028047C">
              <w:rPr>
                <w:sz w:val="28"/>
                <w:szCs w:val="28"/>
              </w:rPr>
              <w:t>Thời kỳ bón</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6BDA36" w14:textId="77777777" w:rsidR="00D824D6" w:rsidRPr="0028047C" w:rsidRDefault="00D824D6" w:rsidP="003F2AD4">
            <w:pPr>
              <w:jc w:val="both"/>
              <w:rPr>
                <w:sz w:val="28"/>
                <w:szCs w:val="28"/>
              </w:rPr>
            </w:pPr>
            <w:r w:rsidRPr="0028047C">
              <w:rPr>
                <w:sz w:val="28"/>
                <w:szCs w:val="28"/>
              </w:rPr>
              <w:t>Loại phân bón</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9F36DC" w14:textId="77777777" w:rsidR="00D824D6" w:rsidRPr="0028047C" w:rsidRDefault="00D824D6" w:rsidP="003F2AD4">
            <w:pPr>
              <w:jc w:val="both"/>
              <w:rPr>
                <w:sz w:val="28"/>
                <w:szCs w:val="28"/>
              </w:rPr>
            </w:pPr>
            <w:r w:rsidRPr="0028047C">
              <w:rPr>
                <w:sz w:val="28"/>
                <w:szCs w:val="28"/>
              </w:rPr>
              <w:t>Liều lượng (kg/ha)</w:t>
            </w:r>
          </w:p>
        </w:tc>
        <w:tc>
          <w:tcPr>
            <w:tcW w:w="26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088FAF" w14:textId="77777777" w:rsidR="00D824D6" w:rsidRPr="0028047C" w:rsidRDefault="00D824D6" w:rsidP="003F2AD4">
            <w:pPr>
              <w:jc w:val="both"/>
              <w:rPr>
                <w:sz w:val="28"/>
                <w:szCs w:val="28"/>
              </w:rPr>
            </w:pPr>
            <w:r w:rsidRPr="0028047C">
              <w:rPr>
                <w:sz w:val="28"/>
                <w:szCs w:val="28"/>
              </w:rPr>
              <w:t>Ghi chú</w:t>
            </w:r>
          </w:p>
        </w:tc>
      </w:tr>
      <w:tr w:rsidR="0028047C" w:rsidRPr="0028047C" w14:paraId="084B2417" w14:textId="77777777" w:rsidTr="00C84A99">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A07967" w14:textId="77777777" w:rsidR="00D824D6" w:rsidRPr="0028047C" w:rsidRDefault="00D824D6" w:rsidP="003F2AD4">
            <w:pPr>
              <w:jc w:val="both"/>
              <w:rPr>
                <w:sz w:val="28"/>
                <w:szCs w:val="28"/>
              </w:rPr>
            </w:pPr>
            <w:r w:rsidRPr="0028047C">
              <w:rPr>
                <w:sz w:val="28"/>
                <w:szCs w:val="28"/>
              </w:rPr>
              <w:t>Lần 1: Sau thu hoạch</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5E38CA" w14:textId="77777777" w:rsidR="00D824D6" w:rsidRPr="0028047C" w:rsidRDefault="00D824D6" w:rsidP="003F2AD4">
            <w:pPr>
              <w:jc w:val="both"/>
              <w:rPr>
                <w:sz w:val="28"/>
                <w:szCs w:val="28"/>
              </w:rPr>
            </w:pPr>
            <w:r w:rsidRPr="0028047C">
              <w:rPr>
                <w:sz w:val="28"/>
                <w:szCs w:val="28"/>
              </w:rPr>
              <w:t>NPK 30-10-10</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B56518" w14:textId="77777777" w:rsidR="00D824D6" w:rsidRPr="0028047C" w:rsidRDefault="00D824D6" w:rsidP="003F2AD4">
            <w:pPr>
              <w:jc w:val="both"/>
              <w:rPr>
                <w:sz w:val="28"/>
                <w:szCs w:val="28"/>
              </w:rPr>
            </w:pPr>
            <w:r w:rsidRPr="0028047C">
              <w:rPr>
                <w:sz w:val="28"/>
                <w:szCs w:val="28"/>
              </w:rPr>
              <w:t>300</w:t>
            </w:r>
          </w:p>
        </w:tc>
        <w:tc>
          <w:tcPr>
            <w:tcW w:w="26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F3F6AC" w14:textId="77777777" w:rsidR="00D824D6" w:rsidRPr="0028047C" w:rsidRDefault="00D824D6" w:rsidP="003F2AD4">
            <w:pPr>
              <w:jc w:val="both"/>
              <w:rPr>
                <w:sz w:val="28"/>
                <w:szCs w:val="28"/>
              </w:rPr>
            </w:pPr>
          </w:p>
        </w:tc>
      </w:tr>
      <w:tr w:rsidR="0028047C" w:rsidRPr="0028047C" w14:paraId="1CECEC10" w14:textId="77777777" w:rsidTr="00C84A99">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B446B8" w14:textId="77777777" w:rsidR="00D824D6" w:rsidRPr="0028047C" w:rsidRDefault="00D824D6" w:rsidP="003F2AD4">
            <w:pPr>
              <w:jc w:val="both"/>
              <w:rPr>
                <w:sz w:val="28"/>
                <w:szCs w:val="28"/>
              </w:rPr>
            </w:pPr>
            <w:r w:rsidRPr="0028047C">
              <w:rPr>
                <w:sz w:val="28"/>
                <w:szCs w:val="28"/>
              </w:rPr>
              <w:t>Lần 2: 25 ngày sau tuốt lá (dưỡng hoa)</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09DBCF" w14:textId="77777777" w:rsidR="00D824D6" w:rsidRPr="0028047C" w:rsidRDefault="00D824D6" w:rsidP="003F2AD4">
            <w:pPr>
              <w:jc w:val="both"/>
              <w:rPr>
                <w:sz w:val="28"/>
                <w:szCs w:val="28"/>
              </w:rPr>
            </w:pPr>
            <w:r w:rsidRPr="0028047C">
              <w:rPr>
                <w:sz w:val="28"/>
                <w:szCs w:val="28"/>
              </w:rPr>
              <w:t>NPK 15-15-15</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425B4F" w14:textId="77777777" w:rsidR="00D824D6" w:rsidRPr="0028047C" w:rsidRDefault="00D824D6" w:rsidP="003F2AD4">
            <w:pPr>
              <w:jc w:val="both"/>
              <w:rPr>
                <w:sz w:val="28"/>
                <w:szCs w:val="28"/>
              </w:rPr>
            </w:pPr>
            <w:r w:rsidRPr="0028047C">
              <w:rPr>
                <w:sz w:val="28"/>
                <w:szCs w:val="28"/>
              </w:rPr>
              <w:t>300</w:t>
            </w:r>
          </w:p>
        </w:tc>
        <w:tc>
          <w:tcPr>
            <w:tcW w:w="26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B5A7A2" w14:textId="77777777" w:rsidR="00D824D6" w:rsidRPr="0028047C" w:rsidRDefault="00D824D6" w:rsidP="003F2AD4">
            <w:pPr>
              <w:jc w:val="both"/>
              <w:rPr>
                <w:sz w:val="28"/>
                <w:szCs w:val="28"/>
              </w:rPr>
            </w:pPr>
          </w:p>
        </w:tc>
      </w:tr>
      <w:tr w:rsidR="0028047C" w:rsidRPr="0028047C" w14:paraId="1A096B74" w14:textId="77777777" w:rsidTr="00C84A99">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28DF1B" w14:textId="77777777" w:rsidR="00D824D6" w:rsidRPr="0028047C" w:rsidRDefault="00D824D6" w:rsidP="003F2AD4">
            <w:pPr>
              <w:jc w:val="both"/>
              <w:rPr>
                <w:sz w:val="28"/>
                <w:szCs w:val="28"/>
              </w:rPr>
            </w:pPr>
            <w:r w:rsidRPr="0028047C">
              <w:rPr>
                <w:sz w:val="28"/>
                <w:szCs w:val="28"/>
              </w:rPr>
              <w:t>Lần 3: Bón dưỡng trái khi trái có đường kính 1,5-2cm)</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03D89C" w14:textId="77777777" w:rsidR="00D824D6" w:rsidRPr="0028047C" w:rsidRDefault="00D824D6" w:rsidP="003F2AD4">
            <w:pPr>
              <w:jc w:val="both"/>
              <w:rPr>
                <w:sz w:val="28"/>
                <w:szCs w:val="28"/>
              </w:rPr>
            </w:pPr>
            <w:r w:rsidRPr="0028047C">
              <w:rPr>
                <w:sz w:val="28"/>
                <w:szCs w:val="28"/>
              </w:rPr>
              <w:t>NPK 20-20-10</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99D5A7" w14:textId="77777777" w:rsidR="00D824D6" w:rsidRPr="0028047C" w:rsidRDefault="00D824D6" w:rsidP="003F2AD4">
            <w:pPr>
              <w:jc w:val="both"/>
              <w:rPr>
                <w:sz w:val="28"/>
                <w:szCs w:val="28"/>
              </w:rPr>
            </w:pPr>
            <w:r w:rsidRPr="0028047C">
              <w:rPr>
                <w:sz w:val="28"/>
                <w:szCs w:val="28"/>
              </w:rPr>
              <w:t>350</w:t>
            </w:r>
          </w:p>
        </w:tc>
        <w:tc>
          <w:tcPr>
            <w:tcW w:w="26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A6409C" w14:textId="77777777" w:rsidR="00D824D6" w:rsidRPr="0028047C" w:rsidRDefault="00D824D6" w:rsidP="003F2AD4">
            <w:pPr>
              <w:jc w:val="both"/>
              <w:rPr>
                <w:sz w:val="28"/>
                <w:szCs w:val="28"/>
              </w:rPr>
            </w:pPr>
          </w:p>
        </w:tc>
      </w:tr>
      <w:tr w:rsidR="0028047C" w:rsidRPr="0028047C" w14:paraId="1DDA0C17" w14:textId="77777777" w:rsidTr="00C84A99">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6BFF41" w14:textId="77777777" w:rsidR="00D824D6" w:rsidRPr="0028047C" w:rsidRDefault="00D824D6" w:rsidP="003F2AD4">
            <w:pPr>
              <w:jc w:val="both"/>
              <w:rPr>
                <w:sz w:val="28"/>
                <w:szCs w:val="28"/>
              </w:rPr>
            </w:pPr>
            <w:r w:rsidRPr="0028047C">
              <w:rPr>
                <w:sz w:val="28"/>
                <w:szCs w:val="28"/>
              </w:rPr>
              <w:t>Lần 4: Bón thúc trái khi đường kính trái đạt 4cm</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2C50B5" w14:textId="77777777" w:rsidR="00D824D6" w:rsidRPr="0028047C" w:rsidRDefault="00D824D6" w:rsidP="003F2AD4">
            <w:pPr>
              <w:jc w:val="both"/>
              <w:rPr>
                <w:sz w:val="28"/>
                <w:szCs w:val="28"/>
              </w:rPr>
            </w:pPr>
            <w:r w:rsidRPr="0028047C">
              <w:rPr>
                <w:sz w:val="28"/>
                <w:szCs w:val="28"/>
              </w:rPr>
              <w:t>NPK 15-15-15</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20FF67" w14:textId="77777777" w:rsidR="00D824D6" w:rsidRPr="0028047C" w:rsidRDefault="00D824D6" w:rsidP="003F2AD4">
            <w:pPr>
              <w:jc w:val="both"/>
              <w:rPr>
                <w:sz w:val="28"/>
                <w:szCs w:val="28"/>
              </w:rPr>
            </w:pPr>
            <w:r w:rsidRPr="0028047C">
              <w:rPr>
                <w:sz w:val="28"/>
                <w:szCs w:val="28"/>
              </w:rPr>
              <w:t>350</w:t>
            </w:r>
          </w:p>
        </w:tc>
        <w:tc>
          <w:tcPr>
            <w:tcW w:w="26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F2EF7A" w14:textId="77777777" w:rsidR="00D824D6" w:rsidRPr="0028047C" w:rsidRDefault="00D824D6" w:rsidP="003F2AD4">
            <w:pPr>
              <w:jc w:val="both"/>
              <w:rPr>
                <w:sz w:val="28"/>
                <w:szCs w:val="28"/>
              </w:rPr>
            </w:pPr>
            <w:r w:rsidRPr="0028047C">
              <w:rPr>
                <w:sz w:val="28"/>
                <w:szCs w:val="28"/>
              </w:rPr>
              <w:t>Bón bổ sung 80 - 100 kg Kali Sulfate (K</w:t>
            </w:r>
            <w:r w:rsidRPr="0028047C">
              <w:rPr>
                <w:sz w:val="28"/>
                <w:szCs w:val="28"/>
                <w:vertAlign w:val="subscript"/>
              </w:rPr>
              <w:t>2</w:t>
            </w:r>
            <w:r w:rsidRPr="0028047C">
              <w:rPr>
                <w:sz w:val="28"/>
                <w:szCs w:val="28"/>
              </w:rPr>
              <w:t>SO</w:t>
            </w:r>
            <w:r w:rsidRPr="0028047C">
              <w:rPr>
                <w:sz w:val="28"/>
                <w:szCs w:val="28"/>
                <w:vertAlign w:val="subscript"/>
              </w:rPr>
              <w:t>4</w:t>
            </w:r>
            <w:r w:rsidRPr="0028047C">
              <w:rPr>
                <w:sz w:val="28"/>
                <w:szCs w:val="28"/>
              </w:rPr>
              <w:t>)</w:t>
            </w:r>
          </w:p>
        </w:tc>
      </w:tr>
      <w:tr w:rsidR="0028047C" w:rsidRPr="0028047C" w14:paraId="25480156" w14:textId="77777777" w:rsidTr="00C84A99">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0E8FFE" w14:textId="77777777" w:rsidR="00D824D6" w:rsidRPr="0028047C" w:rsidRDefault="00D824D6" w:rsidP="003F2AD4">
            <w:pPr>
              <w:jc w:val="both"/>
              <w:rPr>
                <w:sz w:val="28"/>
                <w:szCs w:val="28"/>
              </w:rPr>
            </w:pPr>
            <w:r w:rsidRPr="0028047C">
              <w:rPr>
                <w:sz w:val="28"/>
                <w:szCs w:val="28"/>
              </w:rPr>
              <w:t>Lần 5: Bón thúc khi trái bung gai</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B6E19C" w14:textId="77777777" w:rsidR="00D824D6" w:rsidRPr="0028047C" w:rsidRDefault="00D824D6" w:rsidP="003F2AD4">
            <w:pPr>
              <w:jc w:val="both"/>
              <w:rPr>
                <w:sz w:val="28"/>
                <w:szCs w:val="28"/>
              </w:rPr>
            </w:pPr>
            <w:r w:rsidRPr="0028047C">
              <w:rPr>
                <w:sz w:val="28"/>
                <w:szCs w:val="28"/>
              </w:rPr>
              <w:t>NPK 15-15-15</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F9EB73" w14:textId="77777777" w:rsidR="00D824D6" w:rsidRPr="0028047C" w:rsidRDefault="00D824D6" w:rsidP="003F2AD4">
            <w:pPr>
              <w:jc w:val="both"/>
              <w:rPr>
                <w:sz w:val="28"/>
                <w:szCs w:val="28"/>
              </w:rPr>
            </w:pPr>
            <w:r w:rsidRPr="0028047C">
              <w:rPr>
                <w:sz w:val="28"/>
                <w:szCs w:val="28"/>
              </w:rPr>
              <w:t>350</w:t>
            </w:r>
          </w:p>
        </w:tc>
        <w:tc>
          <w:tcPr>
            <w:tcW w:w="26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CA6316" w14:textId="77777777" w:rsidR="00D824D6" w:rsidRPr="0028047C" w:rsidRDefault="00D824D6" w:rsidP="003F2AD4">
            <w:pPr>
              <w:jc w:val="both"/>
              <w:rPr>
                <w:sz w:val="28"/>
                <w:szCs w:val="28"/>
              </w:rPr>
            </w:pPr>
            <w:r w:rsidRPr="0028047C">
              <w:rPr>
                <w:sz w:val="28"/>
                <w:szCs w:val="28"/>
              </w:rPr>
              <w:t>Bón bổ sung 80 - 100 kg Kali Sulfate (K</w:t>
            </w:r>
            <w:r w:rsidRPr="0028047C">
              <w:rPr>
                <w:sz w:val="28"/>
                <w:szCs w:val="28"/>
                <w:vertAlign w:val="subscript"/>
              </w:rPr>
              <w:t>2</w:t>
            </w:r>
            <w:r w:rsidRPr="0028047C">
              <w:rPr>
                <w:sz w:val="28"/>
                <w:szCs w:val="28"/>
              </w:rPr>
              <w:t>SO</w:t>
            </w:r>
            <w:r w:rsidRPr="0028047C">
              <w:rPr>
                <w:sz w:val="28"/>
                <w:szCs w:val="28"/>
                <w:vertAlign w:val="subscript"/>
              </w:rPr>
              <w:t>4</w:t>
            </w:r>
            <w:r w:rsidRPr="0028047C">
              <w:rPr>
                <w:sz w:val="28"/>
                <w:szCs w:val="28"/>
              </w:rPr>
              <w:t>)</w:t>
            </w:r>
          </w:p>
        </w:tc>
      </w:tr>
    </w:tbl>
    <w:p w14:paraId="5667F883" w14:textId="77777777" w:rsidR="00D824D6" w:rsidRPr="0028047C" w:rsidRDefault="00D824D6" w:rsidP="003F2AD4">
      <w:pPr>
        <w:ind w:firstLine="607"/>
        <w:jc w:val="both"/>
        <w:rPr>
          <w:sz w:val="28"/>
          <w:szCs w:val="28"/>
        </w:rPr>
      </w:pPr>
      <w:r w:rsidRPr="0028047C">
        <w:rPr>
          <w:sz w:val="28"/>
          <w:szCs w:val="28"/>
        </w:rPr>
        <w:t>Bổ sung dinh dưỡng qua lá: Để bổ sung dinh dưỡng kịp thời trong các điều kiện bất lợi, giúp cho cây sinh trưởng và phát triển tối ưu, cần cung cấp đầy đủ các nguyên tố trung vi lượng như Mg, Ca, S, Zn, Mn, Bo, Mo….qua các sản phẩm phân bón qua lá nhất là các giai đoạn sau:</w:t>
      </w:r>
    </w:p>
    <w:p w14:paraId="6DB5A33C" w14:textId="77777777" w:rsidR="00D824D6" w:rsidRPr="0028047C" w:rsidRDefault="00D824D6" w:rsidP="003F2AD4">
      <w:pPr>
        <w:jc w:val="both"/>
        <w:rPr>
          <w:sz w:val="28"/>
          <w:szCs w:val="28"/>
        </w:rPr>
      </w:pPr>
      <w:r w:rsidRPr="0028047C">
        <w:rPr>
          <w:sz w:val="28"/>
          <w:szCs w:val="28"/>
        </w:rPr>
        <w:t>- Sau khi tuốt lá phun phân bón lá kích thích ra hoa .</w:t>
      </w:r>
    </w:p>
    <w:p w14:paraId="6C443958" w14:textId="77777777" w:rsidR="00D824D6" w:rsidRPr="0028047C" w:rsidRDefault="00D824D6" w:rsidP="003F2AD4">
      <w:pPr>
        <w:jc w:val="both"/>
        <w:rPr>
          <w:sz w:val="28"/>
          <w:szCs w:val="28"/>
        </w:rPr>
      </w:pPr>
      <w:r w:rsidRPr="0028047C">
        <w:rPr>
          <w:sz w:val="28"/>
          <w:szCs w:val="28"/>
        </w:rPr>
        <w:t>- Sau khi nhú hoa phun phân bón lá kích thích trổ hoa và đậu trái đồng loạt.</w:t>
      </w:r>
    </w:p>
    <w:p w14:paraId="1058CB40" w14:textId="77777777" w:rsidR="00D824D6" w:rsidRPr="0028047C" w:rsidRDefault="00D824D6" w:rsidP="003F2AD4">
      <w:pPr>
        <w:jc w:val="both"/>
        <w:rPr>
          <w:sz w:val="28"/>
          <w:szCs w:val="28"/>
        </w:rPr>
      </w:pPr>
      <w:r w:rsidRPr="0028047C">
        <w:rPr>
          <w:sz w:val="28"/>
          <w:szCs w:val="28"/>
        </w:rPr>
        <w:t>- Từ khi trái bằng trứng cút đến khi trái nở gai, phun định kỳ 7-10 ngày/lần.</w:t>
      </w:r>
    </w:p>
    <w:p w14:paraId="397A077B" w14:textId="77777777" w:rsidR="00D824D6" w:rsidRPr="0028047C" w:rsidRDefault="00D824D6" w:rsidP="003F2AD4">
      <w:pPr>
        <w:jc w:val="both"/>
        <w:rPr>
          <w:sz w:val="28"/>
          <w:szCs w:val="28"/>
        </w:rPr>
      </w:pPr>
      <w:r w:rsidRPr="0028047C">
        <w:rPr>
          <w:sz w:val="28"/>
          <w:szCs w:val="28"/>
        </w:rPr>
        <w:t>- Giai đoạn trước thu hoạch trái 30-45 ngày có thể dùng  Kali Sulfate (K</w:t>
      </w:r>
      <w:r w:rsidRPr="0028047C">
        <w:rPr>
          <w:sz w:val="28"/>
          <w:szCs w:val="28"/>
          <w:vertAlign w:val="subscript"/>
        </w:rPr>
        <w:t>2</w:t>
      </w:r>
      <w:r w:rsidRPr="0028047C">
        <w:rPr>
          <w:sz w:val="28"/>
          <w:szCs w:val="28"/>
        </w:rPr>
        <w:t>SO</w:t>
      </w:r>
      <w:r w:rsidRPr="0028047C">
        <w:rPr>
          <w:sz w:val="28"/>
          <w:szCs w:val="28"/>
          <w:vertAlign w:val="subscript"/>
        </w:rPr>
        <w:t>4</w:t>
      </w:r>
      <w:r w:rsidRPr="0028047C">
        <w:rPr>
          <w:i/>
          <w:sz w:val="28"/>
          <w:szCs w:val="28"/>
        </w:rPr>
        <w:t>)</w:t>
      </w:r>
      <w:r w:rsidRPr="0028047C">
        <w:rPr>
          <w:sz w:val="28"/>
          <w:szCs w:val="28"/>
        </w:rPr>
        <w:t> pha với tỷ lệ 50gr/16 lít nước phun vào sáng sớm hoặc chiều mát giúp trái lên màu đều, đẹp, tăng độ ngọt.</w:t>
      </w:r>
    </w:p>
    <w:p w14:paraId="197DBA20" w14:textId="77777777" w:rsidR="00D824D6" w:rsidRPr="0028047C" w:rsidRDefault="00D824D6" w:rsidP="003F2AD4">
      <w:pPr>
        <w:ind w:firstLine="607"/>
        <w:jc w:val="both"/>
        <w:rPr>
          <w:b/>
          <w:sz w:val="28"/>
          <w:szCs w:val="28"/>
        </w:rPr>
      </w:pPr>
      <w:r w:rsidRPr="0028047C">
        <w:rPr>
          <w:b/>
          <w:sz w:val="28"/>
          <w:szCs w:val="28"/>
        </w:rPr>
        <w:t>Kỹ thuật điều khiển ra hoa chính vụ và trái vụ:</w:t>
      </w:r>
    </w:p>
    <w:p w14:paraId="075A1932" w14:textId="77777777" w:rsidR="00D824D6" w:rsidRPr="0028047C" w:rsidRDefault="00D824D6" w:rsidP="003F2AD4">
      <w:pPr>
        <w:jc w:val="both"/>
        <w:rPr>
          <w:sz w:val="28"/>
          <w:szCs w:val="28"/>
        </w:rPr>
      </w:pPr>
      <w:r w:rsidRPr="0028047C">
        <w:rPr>
          <w:sz w:val="28"/>
          <w:szCs w:val="28"/>
        </w:rPr>
        <w:t>Đặc điểm của cây mãng cầu là sau khi rụng lá, cành sẽ nảy chồi lá mới, trên đó có mang theo hoa. Từ đó ta có cách xử lý ra hoa rải vụ như sau:</w:t>
      </w:r>
    </w:p>
    <w:p w14:paraId="26855627" w14:textId="77777777" w:rsidR="00D824D6" w:rsidRPr="0028047C" w:rsidRDefault="00D824D6" w:rsidP="003F2AD4">
      <w:pPr>
        <w:ind w:firstLine="607"/>
        <w:jc w:val="both"/>
        <w:rPr>
          <w:sz w:val="28"/>
          <w:szCs w:val="28"/>
        </w:rPr>
      </w:pPr>
      <w:r w:rsidRPr="0028047C">
        <w:rPr>
          <w:sz w:val="28"/>
          <w:szCs w:val="28"/>
        </w:rPr>
        <w:t xml:space="preserve"> Sau thu hoạch:</w:t>
      </w:r>
    </w:p>
    <w:p w14:paraId="6446D87A" w14:textId="77777777" w:rsidR="00D824D6" w:rsidRPr="0028047C" w:rsidRDefault="00D824D6" w:rsidP="003F2AD4">
      <w:pPr>
        <w:ind w:firstLine="607"/>
        <w:jc w:val="both"/>
        <w:rPr>
          <w:sz w:val="28"/>
          <w:szCs w:val="28"/>
        </w:rPr>
      </w:pPr>
      <w:r w:rsidRPr="0028047C">
        <w:rPr>
          <w:sz w:val="28"/>
          <w:szCs w:val="28"/>
        </w:rPr>
        <w:t>-  Bón phân hữu cơ + 0,5 - 1 kg NPK 16.16.8 + 0,4 kg vôi /cây. Lượng phân bón tùy thuộc vào tuổi cây và năng suất trái vụ trước để cân đối cho phù hợp.  Cuốc xới đất để vùi lấp phân khi bón.</w:t>
      </w:r>
    </w:p>
    <w:p w14:paraId="0CEBB703" w14:textId="77777777" w:rsidR="00D824D6" w:rsidRPr="0028047C" w:rsidRDefault="00D824D6" w:rsidP="003F2AD4">
      <w:pPr>
        <w:ind w:firstLine="607"/>
        <w:jc w:val="both"/>
        <w:rPr>
          <w:sz w:val="28"/>
          <w:szCs w:val="28"/>
        </w:rPr>
      </w:pPr>
      <w:r w:rsidRPr="0028047C">
        <w:rPr>
          <w:sz w:val="28"/>
          <w:szCs w:val="28"/>
        </w:rPr>
        <w:t>- Muốn cây ra hoa rải vụ thì áp dụng kỹ thuật tuốt lá: pha 100 g Urê /1 lít phun ướt đẫm cây làm rụng lá già, số lá còn lại thì tuốt bỏ luôn. Hoặc sử dụng một số chế phẩm làm rụng lá có bán trên thị trường.</w:t>
      </w:r>
    </w:p>
    <w:p w14:paraId="49D896C7" w14:textId="77777777" w:rsidR="00D824D6" w:rsidRPr="0028047C" w:rsidRDefault="00D824D6" w:rsidP="003F2AD4">
      <w:pPr>
        <w:ind w:firstLine="607"/>
        <w:jc w:val="both"/>
        <w:rPr>
          <w:sz w:val="28"/>
          <w:szCs w:val="28"/>
        </w:rPr>
      </w:pPr>
      <w:r w:rsidRPr="0028047C">
        <w:rPr>
          <w:sz w:val="28"/>
          <w:szCs w:val="28"/>
        </w:rPr>
        <w:t>- Sau khi lá rụng, cắt bỏ toàn bộ những cành nhỏ mọc trong tán. Chừa lại những cành to bằng ngón tay út trở lên và trên những cành đó cắt bỏ tất cả ngọn. Vị trí cắt là ở nơi tiếp giáp giữa đoạn cành </w:t>
      </w:r>
      <w:r w:rsidRPr="0028047C">
        <w:rPr>
          <w:i/>
          <w:sz w:val="28"/>
          <w:szCs w:val="28"/>
        </w:rPr>
        <w:t>bánh tẻ và cành non</w:t>
      </w:r>
      <w:r w:rsidRPr="0028047C">
        <w:rPr>
          <w:sz w:val="28"/>
          <w:szCs w:val="28"/>
        </w:rPr>
        <w:t>. Sau khi cắt, ta có 1 bộ cành trụi lá toàn cành hữu hiệu, sẵn sàng ra cành mới và hoa. Đồng thời, tưới nước đẫm lại cho cây.</w:t>
      </w:r>
    </w:p>
    <w:p w14:paraId="151D1BF9" w14:textId="66487A3C" w:rsidR="00D824D6" w:rsidRPr="0028047C" w:rsidRDefault="003F2AD4" w:rsidP="003F2AD4">
      <w:pPr>
        <w:ind w:firstLine="709"/>
        <w:jc w:val="both"/>
        <w:rPr>
          <w:b/>
          <w:bCs/>
          <w:sz w:val="28"/>
          <w:szCs w:val="28"/>
        </w:rPr>
      </w:pPr>
      <w:r w:rsidRPr="0028047C">
        <w:rPr>
          <w:b/>
          <w:bCs/>
          <w:sz w:val="28"/>
          <w:szCs w:val="28"/>
        </w:rPr>
        <w:t>III</w:t>
      </w:r>
      <w:r w:rsidR="00D824D6" w:rsidRPr="0028047C">
        <w:rPr>
          <w:b/>
          <w:bCs/>
          <w:sz w:val="28"/>
          <w:szCs w:val="28"/>
        </w:rPr>
        <w:t>. QUẢN LÝ SINH VẬT GÂY HẠI</w:t>
      </w:r>
    </w:p>
    <w:p w14:paraId="18C6E478" w14:textId="77777777" w:rsidR="00D824D6" w:rsidRPr="0028047C" w:rsidRDefault="00D824D6" w:rsidP="003F2AD4">
      <w:pPr>
        <w:ind w:firstLine="607"/>
        <w:jc w:val="both"/>
        <w:rPr>
          <w:sz w:val="28"/>
          <w:szCs w:val="28"/>
        </w:rPr>
      </w:pPr>
      <w:r w:rsidRPr="0028047C">
        <w:rPr>
          <w:b/>
          <w:sz w:val="28"/>
          <w:szCs w:val="28"/>
        </w:rPr>
        <w:lastRenderedPageBreak/>
        <w:t>a) Rệp sáp phấn:</w:t>
      </w:r>
      <w:r w:rsidRPr="0028047C">
        <w:rPr>
          <w:sz w:val="28"/>
          <w:szCs w:val="28"/>
        </w:rPr>
        <w:t xml:space="preserve"> Là loài gây thiệt hại nhiều nhất. Thường tập trung chích hút trên đọt non, lá non và trái. Rệp chích hút nhựa làm lá bị quăn, biến vàng, tấn công trái non làm trái rụng, tấn công trái già làm mất giá trị thương phẩm. Rệp tiết ra chất mật ngọt sống cộng sinh với kiến; là môi trường cho nấm bồ hóng phát triển trên lá, trái làm ảnh hưởng đến quang hợp của cây; ngoài ra còn mở đường cho bệnh thán thư.</w:t>
      </w:r>
    </w:p>
    <w:p w14:paraId="21378E3C" w14:textId="77777777" w:rsidR="00D824D6" w:rsidRPr="0028047C" w:rsidRDefault="00D824D6" w:rsidP="003F2AD4">
      <w:pPr>
        <w:jc w:val="both"/>
        <w:rPr>
          <w:sz w:val="28"/>
          <w:szCs w:val="28"/>
        </w:rPr>
      </w:pPr>
      <w:r w:rsidRPr="0028047C">
        <w:rPr>
          <w:sz w:val="28"/>
          <w:szCs w:val="28"/>
        </w:rPr>
        <w:t>Khi phát hiện có rệp sáp, sử dụng thuốc BVTV có hoạt chất như: Abamectin, Petroleum oil, Dimethoate, Carbaryl, Emamectin benzoate… phòng trừ kết hợp với việc trừ kiến.</w:t>
      </w:r>
    </w:p>
    <w:p w14:paraId="6B5867F0" w14:textId="77777777" w:rsidR="00D824D6" w:rsidRPr="0028047C" w:rsidRDefault="00D824D6" w:rsidP="003F2AD4">
      <w:pPr>
        <w:ind w:firstLine="607"/>
        <w:jc w:val="both"/>
        <w:rPr>
          <w:sz w:val="28"/>
          <w:szCs w:val="28"/>
        </w:rPr>
      </w:pPr>
      <w:r w:rsidRPr="0028047C">
        <w:rPr>
          <w:b/>
          <w:sz w:val="28"/>
          <w:szCs w:val="28"/>
        </w:rPr>
        <w:t>b) Sâu đục trái:</w:t>
      </w:r>
      <w:r w:rsidRPr="0028047C">
        <w:rPr>
          <w:sz w:val="28"/>
          <w:szCs w:val="28"/>
        </w:rPr>
        <w:t xml:space="preserve"> Việc phun thuốc trừ sâu đục trái nói chung thường thu được hiệu quả rất thấp do sâu đã nằm sâu bên trong trái. Tuy nhiên nếu gặp những thời điểm sâu non nở rộ mà chưa kịp đục chui vào bên trong hoặc tiến hành phun thuốc sớm khi xuất hiện trưởng thành thì hiệu quả phòng trừ cao hơn. Sử dụng một số thuốc có chứa hoạt chất Abamectin, Emamectin Benzoate, Abamectin, Matrine....hoặc các loại thuốc xông hơi để xua đuổi trưởng thành.</w:t>
      </w:r>
    </w:p>
    <w:p w14:paraId="399861B7" w14:textId="77777777" w:rsidR="00D824D6" w:rsidRPr="0028047C" w:rsidRDefault="00D824D6" w:rsidP="003F2AD4">
      <w:pPr>
        <w:ind w:firstLine="607"/>
        <w:jc w:val="both"/>
        <w:rPr>
          <w:sz w:val="28"/>
          <w:szCs w:val="28"/>
        </w:rPr>
      </w:pPr>
      <w:r w:rsidRPr="0028047C">
        <w:rPr>
          <w:b/>
          <w:sz w:val="28"/>
          <w:szCs w:val="28"/>
        </w:rPr>
        <w:t>c) Bọ vòi voi gây hại bông </w:t>
      </w:r>
      <w:r w:rsidRPr="0028047C">
        <w:rPr>
          <w:sz w:val="28"/>
          <w:szCs w:val="28"/>
        </w:rPr>
        <w:t>(bọ đục bông hay con mò): Đây là đối tượng khó trị vì bọ vòi voi thường ẩn núp trong cánh hoa nên thuốc khó tiếp xúc với chúng. Có thể dùng hoạt chất sinh học như Bacilus thuringiensis hoặc các thuốc hóa học có tính xông hơi mạnh phun thuốc vào sáng sớm hoặc chiều mát. </w:t>
      </w:r>
    </w:p>
    <w:p w14:paraId="25E98951" w14:textId="77777777" w:rsidR="00D824D6" w:rsidRPr="0028047C" w:rsidRDefault="00D824D6" w:rsidP="003F2AD4">
      <w:pPr>
        <w:ind w:firstLine="607"/>
        <w:jc w:val="both"/>
        <w:rPr>
          <w:sz w:val="28"/>
          <w:szCs w:val="28"/>
        </w:rPr>
      </w:pPr>
      <w:r w:rsidRPr="0028047C">
        <w:rPr>
          <w:b/>
          <w:sz w:val="28"/>
          <w:szCs w:val="28"/>
        </w:rPr>
        <w:t>d) Bệnh thán thư:</w:t>
      </w:r>
      <w:r w:rsidRPr="0028047C">
        <w:rPr>
          <w:sz w:val="28"/>
          <w:szCs w:val="28"/>
        </w:rPr>
        <w:t xml:space="preserve"> Là bệnh phổ biến và nguy hiểm nhất đối với cây mãng cầu. Bệnh hại cả trên lá, ngọn, hoa và quả.</w:t>
      </w:r>
    </w:p>
    <w:p w14:paraId="0B45A81E" w14:textId="77777777" w:rsidR="00D824D6" w:rsidRPr="0028047C" w:rsidRDefault="00D824D6" w:rsidP="003F2AD4">
      <w:pPr>
        <w:jc w:val="both"/>
        <w:rPr>
          <w:sz w:val="28"/>
          <w:szCs w:val="28"/>
        </w:rPr>
      </w:pPr>
      <w:r w:rsidRPr="0028047C">
        <w:rPr>
          <w:sz w:val="28"/>
          <w:szCs w:val="28"/>
        </w:rPr>
        <w:t>Sử dụng các loại thuốc gốc đồng, hoạt chất như Azoxystrobin, Hexaconazole, Difenoconazole</w:t>
      </w:r>
      <w:r w:rsidRPr="0028047C">
        <w:rPr>
          <w:i/>
          <w:sz w:val="28"/>
          <w:szCs w:val="28"/>
        </w:rPr>
        <w:t>… </w:t>
      </w:r>
      <w:r w:rsidRPr="0028047C">
        <w:rPr>
          <w:sz w:val="28"/>
          <w:szCs w:val="28"/>
        </w:rPr>
        <w:t>phun ướt đều lá, thân cây.</w:t>
      </w:r>
    </w:p>
    <w:p w14:paraId="0A4F4983" w14:textId="77777777" w:rsidR="00D824D6" w:rsidRPr="0028047C" w:rsidRDefault="00D824D6" w:rsidP="003F2AD4">
      <w:pPr>
        <w:ind w:firstLine="607"/>
        <w:jc w:val="both"/>
        <w:rPr>
          <w:sz w:val="28"/>
          <w:szCs w:val="28"/>
        </w:rPr>
      </w:pPr>
      <w:r w:rsidRPr="0028047C">
        <w:rPr>
          <w:b/>
          <w:sz w:val="28"/>
          <w:szCs w:val="28"/>
        </w:rPr>
        <w:t>e) Bệnh thối rễ</w:t>
      </w:r>
      <w:r w:rsidRPr="0028047C">
        <w:rPr>
          <w:sz w:val="28"/>
          <w:szCs w:val="28"/>
        </w:rPr>
        <w:t>: Bệnh phát sinh gây hại nhiều ở những vườn thường đọng nước trong mùa mưa, nơi có mực nước ngầm cao. Sử dụng thuốc Bordeaux, các thuốc gốc đồng Cuprous Oxide tưới vào gốc 01 - 02 lần kết hợp phun lên tán lá cây để phòng trừ.</w:t>
      </w:r>
    </w:p>
    <w:p w14:paraId="1EC3EC6D" w14:textId="27517B05" w:rsidR="00D824D6" w:rsidRPr="0028047C" w:rsidRDefault="00D824D6" w:rsidP="003F2AD4">
      <w:pPr>
        <w:jc w:val="both"/>
        <w:rPr>
          <w:b/>
          <w:sz w:val="28"/>
          <w:szCs w:val="28"/>
        </w:rPr>
      </w:pPr>
      <w:r w:rsidRPr="0028047C">
        <w:rPr>
          <w:sz w:val="28"/>
          <w:szCs w:val="28"/>
        </w:rPr>
        <w:t> </w:t>
      </w:r>
      <w:r w:rsidR="009C16E9" w:rsidRPr="0028047C">
        <w:rPr>
          <w:sz w:val="28"/>
          <w:szCs w:val="28"/>
          <w:lang w:val="vi-VN"/>
        </w:rPr>
        <w:tab/>
      </w:r>
      <w:r w:rsidR="003F2AD4" w:rsidRPr="0028047C">
        <w:rPr>
          <w:sz w:val="28"/>
          <w:szCs w:val="28"/>
          <w:lang w:val="en-SG"/>
        </w:rPr>
        <w:t>I</w:t>
      </w:r>
      <w:r w:rsidRPr="0028047C">
        <w:rPr>
          <w:b/>
          <w:sz w:val="28"/>
          <w:szCs w:val="28"/>
        </w:rPr>
        <w:t>V. THU HOẠCH VÀ BẢO QUẢN</w:t>
      </w:r>
    </w:p>
    <w:p w14:paraId="5AE26490" w14:textId="1FFA6584" w:rsidR="00D11C1E" w:rsidRPr="0028047C" w:rsidRDefault="00D824D6" w:rsidP="003F2AD4">
      <w:pPr>
        <w:ind w:firstLine="720"/>
        <w:jc w:val="both"/>
        <w:rPr>
          <w:sz w:val="28"/>
          <w:szCs w:val="28"/>
          <w:lang w:val="vi-VN"/>
        </w:rPr>
      </w:pPr>
      <w:r w:rsidRPr="0028047C">
        <w:rPr>
          <w:sz w:val="28"/>
          <w:szCs w:val="28"/>
        </w:rPr>
        <w:t>Thu làm nhiều đợt khi quả chín đã mở mắt, vỏ quả chuyển màu vàng xanh và vỏ ngoài của múi tách xa nhau, rãnh giữa các múi đầy lên, màu trắng kem. Trên vỏ quả màu xanh lợt dần, thu hoạch vào buổi sáng. Thu hoạch khi trái đủ già, không nên để chín mới thu hoach sẽ khó bảo quản khi vận chuyển đi xa. Mãng cầu xiêm chín cây có da bóng, gai đã héo và cách xa nhau, bóp nhẹ có cảm giác mềm. Mãng cầu xiêm chín cây có da bóng, gai đã héo và cách xa nhau, bóp nhẹ có cảm giác mềm. Trái chín tự nhiên có mắt mở to, muốn nứt, vỏ mỏng, cơm ngọt và dai.</w:t>
      </w:r>
    </w:p>
    <w:p w14:paraId="2EB0E183" w14:textId="77777777" w:rsidR="00D11C1E" w:rsidRPr="0028047C" w:rsidRDefault="00D11C1E" w:rsidP="00C50A67">
      <w:pPr>
        <w:spacing w:before="60" w:after="60"/>
        <w:ind w:firstLine="720"/>
        <w:jc w:val="both"/>
        <w:rPr>
          <w:sz w:val="28"/>
          <w:szCs w:val="28"/>
          <w:lang w:val="vi-VN"/>
        </w:rPr>
      </w:pPr>
    </w:p>
    <w:p w14:paraId="770487A2" w14:textId="77777777" w:rsidR="00505406" w:rsidRPr="0028047C" w:rsidRDefault="00505406" w:rsidP="00505406">
      <w:pPr>
        <w:snapToGrid w:val="0"/>
        <w:spacing w:after="120"/>
        <w:ind w:firstLine="720"/>
        <w:jc w:val="both"/>
        <w:rPr>
          <w:noProof/>
          <w:kern w:val="2"/>
          <w:sz w:val="28"/>
          <w:szCs w:val="28"/>
        </w:rPr>
      </w:pPr>
    </w:p>
    <w:p w14:paraId="6CBB42D4" w14:textId="77777777" w:rsidR="007E5314" w:rsidRPr="0028047C" w:rsidRDefault="007E5314" w:rsidP="007B5CF0">
      <w:pPr>
        <w:pStyle w:val="NoSpacing"/>
        <w:jc w:val="center"/>
        <w:rPr>
          <w:rFonts w:cs="Times New Roman"/>
          <w:b/>
          <w:szCs w:val="28"/>
          <w:lang w:val="en-SG"/>
        </w:rPr>
      </w:pPr>
    </w:p>
    <w:p w14:paraId="62BCBDA9" w14:textId="77777777" w:rsidR="005F3135" w:rsidRPr="0028047C" w:rsidRDefault="005F3135" w:rsidP="00684F71">
      <w:pPr>
        <w:pStyle w:val="NoSpacing"/>
        <w:rPr>
          <w:rFonts w:cs="Times New Roman"/>
          <w:b/>
          <w:szCs w:val="28"/>
          <w:lang w:val="en-SG"/>
        </w:rPr>
      </w:pPr>
    </w:p>
    <w:p w14:paraId="78BC8791" w14:textId="77777777" w:rsidR="007E5314" w:rsidRPr="0028047C" w:rsidRDefault="007E5314" w:rsidP="007B5CF0">
      <w:pPr>
        <w:pStyle w:val="NoSpacing"/>
        <w:jc w:val="center"/>
        <w:rPr>
          <w:rFonts w:cs="Times New Roman"/>
          <w:b/>
          <w:szCs w:val="28"/>
          <w:lang w:val="en-SG"/>
        </w:rPr>
      </w:pPr>
    </w:p>
    <w:p w14:paraId="27B1A6DA" w14:textId="77777777" w:rsidR="007B5CF0" w:rsidRPr="0028047C" w:rsidRDefault="007B5CF0" w:rsidP="007B5CF0">
      <w:pPr>
        <w:pStyle w:val="NoSpacing"/>
        <w:jc w:val="center"/>
        <w:rPr>
          <w:rFonts w:cs="Times New Roman"/>
          <w:b/>
          <w:szCs w:val="28"/>
          <w:lang w:val="vi-VN"/>
        </w:rPr>
      </w:pPr>
      <w:r w:rsidRPr="0028047C">
        <w:rPr>
          <w:rFonts w:cs="Times New Roman"/>
          <w:b/>
          <w:szCs w:val="28"/>
          <w:lang w:val="vi-VN"/>
        </w:rPr>
        <w:t>QUY TRÌNH KỸ THUẬT TRỒNG CÂY DỪA</w:t>
      </w:r>
    </w:p>
    <w:p w14:paraId="643741CA" w14:textId="555D0867" w:rsidR="007B5CF0" w:rsidRPr="0028047C" w:rsidRDefault="007B5CF0" w:rsidP="007B5CF0">
      <w:pPr>
        <w:pStyle w:val="NoSpacing"/>
        <w:jc w:val="center"/>
        <w:rPr>
          <w:rFonts w:cs="Times New Roman"/>
          <w:b/>
          <w:szCs w:val="28"/>
        </w:rPr>
      </w:pPr>
      <w:r w:rsidRPr="0028047C">
        <w:rPr>
          <w:rFonts w:cs="Times New Roman"/>
          <w:b/>
          <w:szCs w:val="28"/>
          <w:shd w:val="clear" w:color="auto" w:fill="FFFFFF"/>
        </w:rPr>
        <w:t>(</w:t>
      </w:r>
      <w:r w:rsidR="009C16E9" w:rsidRPr="0028047C">
        <w:rPr>
          <w:rFonts w:cs="Times New Roman"/>
          <w:b/>
          <w:szCs w:val="28"/>
          <w:shd w:val="clear" w:color="auto" w:fill="FFFFFF"/>
          <w:lang w:val="vi-VN"/>
        </w:rPr>
        <w:t xml:space="preserve">Tên khoa học: </w:t>
      </w:r>
      <w:r w:rsidRPr="0028047C">
        <w:rPr>
          <w:rFonts w:cs="Times New Roman"/>
          <w:b/>
          <w:szCs w:val="28"/>
        </w:rPr>
        <w:t>Cocos nucifera</w:t>
      </w:r>
      <w:r w:rsidRPr="0028047C">
        <w:rPr>
          <w:rFonts w:cs="Times New Roman"/>
          <w:b/>
          <w:szCs w:val="28"/>
          <w:shd w:val="clear" w:color="auto" w:fill="FFFFFF"/>
        </w:rPr>
        <w:t>)</w:t>
      </w:r>
    </w:p>
    <w:p w14:paraId="36E3D865" w14:textId="77777777" w:rsidR="007B5CF0" w:rsidRPr="0028047C" w:rsidRDefault="007B5CF0" w:rsidP="007B5CF0">
      <w:pPr>
        <w:jc w:val="center"/>
        <w:rPr>
          <w:sz w:val="28"/>
          <w:szCs w:val="28"/>
          <w:lang w:val="vi-VN"/>
        </w:rPr>
      </w:pPr>
    </w:p>
    <w:p w14:paraId="5BD4F8E9" w14:textId="36D60250" w:rsidR="006A4D91" w:rsidRPr="0028047C" w:rsidRDefault="006A4D91" w:rsidP="006A4D91">
      <w:pPr>
        <w:ind w:firstLine="709"/>
        <w:jc w:val="center"/>
        <w:rPr>
          <w:b/>
          <w:bCs/>
          <w:sz w:val="28"/>
          <w:szCs w:val="28"/>
          <w:lang w:val="vi-VN"/>
        </w:rPr>
      </w:pPr>
      <w:r w:rsidRPr="0028047C">
        <w:rPr>
          <w:b/>
          <w:bCs/>
          <w:sz w:val="28"/>
          <w:szCs w:val="28"/>
          <w:lang w:val="vi-VN"/>
        </w:rPr>
        <w:t xml:space="preserve">                                                                   </w:t>
      </w:r>
      <w:r w:rsidR="007E5314" w:rsidRPr="0028047C">
        <w:rPr>
          <w:b/>
          <w:bCs/>
          <w:sz w:val="28"/>
          <w:szCs w:val="28"/>
          <w:lang w:val="en-SG"/>
        </w:rPr>
        <w:tab/>
      </w:r>
      <w:r w:rsidRPr="0028047C">
        <w:rPr>
          <w:b/>
          <w:bCs/>
          <w:sz w:val="28"/>
          <w:szCs w:val="28"/>
          <w:lang w:val="vi-VN"/>
        </w:rPr>
        <w:t xml:space="preserve">  QTSX: </w:t>
      </w:r>
      <w:r w:rsidR="009C16E9" w:rsidRPr="0028047C">
        <w:rPr>
          <w:b/>
          <w:bCs/>
          <w:sz w:val="28"/>
          <w:szCs w:val="28"/>
          <w:lang w:val="vi-VN"/>
        </w:rPr>
        <w:t>22</w:t>
      </w:r>
      <w:r w:rsidR="00975016" w:rsidRPr="0028047C">
        <w:rPr>
          <w:b/>
          <w:bCs/>
          <w:sz w:val="28"/>
          <w:szCs w:val="28"/>
          <w:lang w:val="vi-VN"/>
        </w:rPr>
        <w:t xml:space="preserve"> </w:t>
      </w:r>
    </w:p>
    <w:p w14:paraId="7466BE99" w14:textId="77777777" w:rsidR="006A4D91" w:rsidRPr="0028047C" w:rsidRDefault="006A4D91" w:rsidP="007E5314">
      <w:pPr>
        <w:rPr>
          <w:b/>
          <w:spacing w:val="-4"/>
          <w:sz w:val="28"/>
          <w:lang w:val="en-SG"/>
        </w:rPr>
      </w:pPr>
    </w:p>
    <w:p w14:paraId="24AAE82C" w14:textId="15FD0A48" w:rsidR="006A4D91" w:rsidRPr="0028047C" w:rsidRDefault="006A4D91" w:rsidP="007E5314">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9C16E9" w:rsidRPr="0028047C">
        <w:rPr>
          <w:sz w:val="28"/>
          <w:szCs w:val="28"/>
          <w:lang w:val="vi-VN"/>
        </w:rPr>
        <w:t>Dừa</w:t>
      </w:r>
    </w:p>
    <w:p w14:paraId="4B99ABBD" w14:textId="77777777" w:rsidR="006A4D91" w:rsidRPr="0028047C" w:rsidRDefault="006A4D91" w:rsidP="007E5314">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615E3DA3" w14:textId="77777777" w:rsidR="006A4D91" w:rsidRPr="0028047C" w:rsidRDefault="006A4D91" w:rsidP="007E5314">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405ABF97" w14:textId="431C3FBD" w:rsidR="006A4D91" w:rsidRPr="0028047C" w:rsidRDefault="006A4D91" w:rsidP="007E5314">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w:t>
      </w:r>
    </w:p>
    <w:p w14:paraId="7474CEEE" w14:textId="77777777" w:rsidR="006A4D91" w:rsidRPr="0028047C" w:rsidRDefault="006A4D91" w:rsidP="007E5314">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4CB09937" w14:textId="7DC4E8AA" w:rsidR="006A4D91" w:rsidRPr="0028047C" w:rsidRDefault="00975016" w:rsidP="007E5314">
      <w:pPr>
        <w:ind w:firstLine="607"/>
        <w:jc w:val="both"/>
        <w:rPr>
          <w:b/>
          <w:bCs/>
          <w:sz w:val="28"/>
          <w:szCs w:val="28"/>
          <w:lang w:val="vi-VN"/>
        </w:rPr>
      </w:pPr>
      <w:r w:rsidRPr="0028047C">
        <w:rPr>
          <w:b/>
          <w:bCs/>
          <w:sz w:val="28"/>
          <w:szCs w:val="28"/>
          <w:lang w:val="vi-VN"/>
        </w:rPr>
        <w:t>II. ĐỊNH MỨC KINH TẾ KỸ THUẬT</w:t>
      </w:r>
    </w:p>
    <w:p w14:paraId="2DF2BE81" w14:textId="77777777" w:rsidR="006A4D91" w:rsidRPr="0028047C" w:rsidRDefault="006A4D91" w:rsidP="007E5314">
      <w:pPr>
        <w:ind w:firstLine="607"/>
        <w:jc w:val="both"/>
        <w:rPr>
          <w:sz w:val="26"/>
          <w:szCs w:val="26"/>
          <w:lang w:val="vi-VN"/>
        </w:rPr>
      </w:pPr>
      <w:r w:rsidRPr="0028047C">
        <w:rPr>
          <w:sz w:val="28"/>
          <w:szCs w:val="28"/>
        </w:rPr>
        <w:t>Quy mô: 01 ha;  Khoảng cách trồng: 8m x 10m; Mật độ: 125 cây/ha; Năng suất đạt: 25 tấn/ha</w:t>
      </w:r>
      <w:r w:rsidRPr="0028047C">
        <w:rPr>
          <w:sz w:val="26"/>
          <w:szCs w:val="26"/>
        </w:rPr>
        <w:t>.</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4462"/>
        <w:gridCol w:w="1080"/>
        <w:gridCol w:w="1440"/>
        <w:gridCol w:w="1143"/>
      </w:tblGrid>
      <w:tr w:rsidR="0028047C" w:rsidRPr="0028047C" w14:paraId="3FA0927C" w14:textId="77777777" w:rsidTr="00684F71">
        <w:trPr>
          <w:trHeight w:val="523"/>
          <w:tblHeader/>
        </w:trPr>
        <w:tc>
          <w:tcPr>
            <w:tcW w:w="1133" w:type="dxa"/>
            <w:shd w:val="clear" w:color="auto" w:fill="auto"/>
            <w:vAlign w:val="center"/>
          </w:tcPr>
          <w:p w14:paraId="468CE5F4" w14:textId="77777777" w:rsidR="006A4D91" w:rsidRPr="0028047C" w:rsidRDefault="006A4D91" w:rsidP="00C84A99">
            <w:pPr>
              <w:jc w:val="center"/>
              <w:rPr>
                <w:b/>
                <w:bCs/>
                <w:sz w:val="26"/>
                <w:szCs w:val="26"/>
              </w:rPr>
            </w:pPr>
            <w:r w:rsidRPr="0028047C">
              <w:rPr>
                <w:b/>
                <w:bCs/>
                <w:sz w:val="26"/>
                <w:szCs w:val="26"/>
              </w:rPr>
              <w:t>STT</w:t>
            </w:r>
          </w:p>
        </w:tc>
        <w:tc>
          <w:tcPr>
            <w:tcW w:w="4462" w:type="dxa"/>
            <w:shd w:val="clear" w:color="auto" w:fill="auto"/>
            <w:vAlign w:val="center"/>
          </w:tcPr>
          <w:p w14:paraId="265E9B8E" w14:textId="77777777" w:rsidR="006A4D91" w:rsidRPr="0028047C" w:rsidRDefault="006A4D91" w:rsidP="00C84A99">
            <w:pPr>
              <w:jc w:val="center"/>
              <w:rPr>
                <w:b/>
                <w:bCs/>
                <w:sz w:val="26"/>
                <w:szCs w:val="26"/>
              </w:rPr>
            </w:pPr>
            <w:r w:rsidRPr="0028047C">
              <w:rPr>
                <w:b/>
                <w:bCs/>
                <w:sz w:val="26"/>
                <w:szCs w:val="26"/>
              </w:rPr>
              <w:t>Hạng mục</w:t>
            </w:r>
          </w:p>
        </w:tc>
        <w:tc>
          <w:tcPr>
            <w:tcW w:w="1080" w:type="dxa"/>
            <w:shd w:val="clear" w:color="auto" w:fill="auto"/>
            <w:vAlign w:val="center"/>
          </w:tcPr>
          <w:p w14:paraId="16826F3B" w14:textId="77777777" w:rsidR="006A4D91" w:rsidRPr="0028047C" w:rsidRDefault="006A4D91" w:rsidP="00C84A99">
            <w:pPr>
              <w:jc w:val="center"/>
              <w:rPr>
                <w:b/>
                <w:bCs/>
                <w:sz w:val="26"/>
                <w:szCs w:val="26"/>
              </w:rPr>
            </w:pPr>
            <w:r w:rsidRPr="0028047C">
              <w:rPr>
                <w:b/>
                <w:bCs/>
                <w:sz w:val="26"/>
                <w:szCs w:val="26"/>
              </w:rPr>
              <w:t>ĐVT</w:t>
            </w:r>
          </w:p>
        </w:tc>
        <w:tc>
          <w:tcPr>
            <w:tcW w:w="1440" w:type="dxa"/>
            <w:shd w:val="clear" w:color="auto" w:fill="auto"/>
            <w:vAlign w:val="center"/>
          </w:tcPr>
          <w:p w14:paraId="24F1D957" w14:textId="77777777" w:rsidR="006A4D91" w:rsidRPr="0028047C" w:rsidRDefault="006A4D91" w:rsidP="00C84A99">
            <w:pPr>
              <w:jc w:val="center"/>
              <w:rPr>
                <w:b/>
                <w:bCs/>
                <w:sz w:val="26"/>
                <w:szCs w:val="26"/>
              </w:rPr>
            </w:pPr>
            <w:r w:rsidRPr="0028047C">
              <w:rPr>
                <w:b/>
                <w:bCs/>
                <w:sz w:val="26"/>
                <w:szCs w:val="26"/>
              </w:rPr>
              <w:t>Định mức</w:t>
            </w:r>
          </w:p>
        </w:tc>
        <w:tc>
          <w:tcPr>
            <w:tcW w:w="1143" w:type="dxa"/>
            <w:shd w:val="clear" w:color="auto" w:fill="auto"/>
            <w:vAlign w:val="center"/>
          </w:tcPr>
          <w:p w14:paraId="6D2BAD34" w14:textId="77777777" w:rsidR="006A4D91" w:rsidRPr="0028047C" w:rsidRDefault="006A4D91" w:rsidP="00C84A99">
            <w:pPr>
              <w:jc w:val="center"/>
              <w:rPr>
                <w:b/>
                <w:bCs/>
                <w:sz w:val="26"/>
                <w:szCs w:val="26"/>
              </w:rPr>
            </w:pPr>
            <w:r w:rsidRPr="0028047C">
              <w:rPr>
                <w:b/>
                <w:bCs/>
                <w:sz w:val="26"/>
                <w:szCs w:val="26"/>
              </w:rPr>
              <w:t>Ghi chú</w:t>
            </w:r>
          </w:p>
        </w:tc>
      </w:tr>
      <w:tr w:rsidR="0028047C" w:rsidRPr="0028047C" w14:paraId="4C422A5E" w14:textId="77777777" w:rsidTr="00684F71">
        <w:trPr>
          <w:trHeight w:val="335"/>
        </w:trPr>
        <w:tc>
          <w:tcPr>
            <w:tcW w:w="1133" w:type="dxa"/>
            <w:shd w:val="clear" w:color="auto" w:fill="auto"/>
            <w:vAlign w:val="center"/>
          </w:tcPr>
          <w:p w14:paraId="0E207CC9" w14:textId="77777777" w:rsidR="006A4D91" w:rsidRPr="0028047C" w:rsidRDefault="006A4D91" w:rsidP="00C84A99">
            <w:pPr>
              <w:jc w:val="center"/>
              <w:rPr>
                <w:b/>
                <w:bCs/>
                <w:sz w:val="26"/>
                <w:szCs w:val="26"/>
              </w:rPr>
            </w:pPr>
            <w:r w:rsidRPr="0028047C">
              <w:rPr>
                <w:b/>
                <w:bCs/>
                <w:sz w:val="26"/>
                <w:szCs w:val="26"/>
              </w:rPr>
              <w:t>I</w:t>
            </w:r>
          </w:p>
        </w:tc>
        <w:tc>
          <w:tcPr>
            <w:tcW w:w="4462" w:type="dxa"/>
            <w:shd w:val="clear" w:color="auto" w:fill="auto"/>
            <w:vAlign w:val="center"/>
          </w:tcPr>
          <w:p w14:paraId="0F5FE76A" w14:textId="77777777" w:rsidR="006A4D91" w:rsidRPr="0028047C" w:rsidRDefault="006A4D91" w:rsidP="00C84A99">
            <w:pPr>
              <w:rPr>
                <w:b/>
                <w:bCs/>
                <w:sz w:val="26"/>
                <w:szCs w:val="26"/>
              </w:rPr>
            </w:pPr>
            <w:r w:rsidRPr="0028047C">
              <w:rPr>
                <w:b/>
                <w:bCs/>
                <w:sz w:val="26"/>
                <w:szCs w:val="26"/>
              </w:rPr>
              <w:t>Định mức vật tư</w:t>
            </w:r>
          </w:p>
        </w:tc>
        <w:tc>
          <w:tcPr>
            <w:tcW w:w="1080" w:type="dxa"/>
            <w:shd w:val="clear" w:color="auto" w:fill="auto"/>
            <w:vAlign w:val="center"/>
          </w:tcPr>
          <w:p w14:paraId="6D3D906B" w14:textId="77777777" w:rsidR="006A4D91" w:rsidRPr="0028047C" w:rsidRDefault="006A4D91" w:rsidP="00C84A99">
            <w:pPr>
              <w:jc w:val="center"/>
              <w:rPr>
                <w:b/>
                <w:bCs/>
                <w:sz w:val="26"/>
                <w:szCs w:val="26"/>
              </w:rPr>
            </w:pPr>
            <w:r w:rsidRPr="0028047C">
              <w:rPr>
                <w:b/>
                <w:bCs/>
                <w:sz w:val="26"/>
                <w:szCs w:val="26"/>
              </w:rPr>
              <w:t> </w:t>
            </w:r>
          </w:p>
        </w:tc>
        <w:tc>
          <w:tcPr>
            <w:tcW w:w="1440" w:type="dxa"/>
            <w:shd w:val="clear" w:color="auto" w:fill="auto"/>
            <w:vAlign w:val="center"/>
          </w:tcPr>
          <w:p w14:paraId="6DDA3A93" w14:textId="77777777" w:rsidR="006A4D91" w:rsidRPr="0028047C" w:rsidRDefault="006A4D91" w:rsidP="00C84A99">
            <w:pPr>
              <w:jc w:val="center"/>
              <w:rPr>
                <w:b/>
                <w:bCs/>
                <w:sz w:val="26"/>
                <w:szCs w:val="26"/>
              </w:rPr>
            </w:pPr>
            <w:r w:rsidRPr="0028047C">
              <w:rPr>
                <w:b/>
                <w:bCs/>
                <w:sz w:val="26"/>
                <w:szCs w:val="26"/>
              </w:rPr>
              <w:t> </w:t>
            </w:r>
          </w:p>
        </w:tc>
        <w:tc>
          <w:tcPr>
            <w:tcW w:w="1143" w:type="dxa"/>
            <w:shd w:val="clear" w:color="auto" w:fill="auto"/>
            <w:vAlign w:val="center"/>
          </w:tcPr>
          <w:p w14:paraId="68061435"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46F5B21C" w14:textId="77777777" w:rsidTr="00684F71">
        <w:trPr>
          <w:trHeight w:val="365"/>
        </w:trPr>
        <w:tc>
          <w:tcPr>
            <w:tcW w:w="1133" w:type="dxa"/>
            <w:vMerge w:val="restart"/>
            <w:shd w:val="clear" w:color="auto" w:fill="auto"/>
            <w:vAlign w:val="center"/>
          </w:tcPr>
          <w:p w14:paraId="21602E51" w14:textId="77777777" w:rsidR="006A4D91" w:rsidRPr="0028047C" w:rsidRDefault="006A4D91" w:rsidP="00C84A99">
            <w:pPr>
              <w:jc w:val="center"/>
              <w:rPr>
                <w:b/>
                <w:bCs/>
                <w:sz w:val="26"/>
                <w:szCs w:val="26"/>
              </w:rPr>
            </w:pPr>
            <w:r w:rsidRPr="0028047C">
              <w:rPr>
                <w:b/>
                <w:bCs/>
                <w:sz w:val="26"/>
                <w:szCs w:val="26"/>
              </w:rPr>
              <w:t>Năm 1</w:t>
            </w:r>
          </w:p>
        </w:tc>
        <w:tc>
          <w:tcPr>
            <w:tcW w:w="4462" w:type="dxa"/>
            <w:shd w:val="clear" w:color="auto" w:fill="auto"/>
            <w:vAlign w:val="bottom"/>
          </w:tcPr>
          <w:p w14:paraId="01DDAEEC" w14:textId="77777777" w:rsidR="006A4D91" w:rsidRPr="0028047C" w:rsidRDefault="006A4D91" w:rsidP="00C84A99">
            <w:pPr>
              <w:rPr>
                <w:sz w:val="26"/>
                <w:szCs w:val="26"/>
              </w:rPr>
            </w:pPr>
            <w:r w:rsidRPr="0028047C">
              <w:rPr>
                <w:sz w:val="26"/>
                <w:szCs w:val="26"/>
              </w:rPr>
              <w:t>1. Cây giống (200 cây + 5% trồng dặm)</w:t>
            </w:r>
          </w:p>
        </w:tc>
        <w:tc>
          <w:tcPr>
            <w:tcW w:w="1080" w:type="dxa"/>
            <w:shd w:val="clear" w:color="auto" w:fill="auto"/>
            <w:vAlign w:val="bottom"/>
          </w:tcPr>
          <w:p w14:paraId="308C50E1" w14:textId="77777777" w:rsidR="006A4D91" w:rsidRPr="0028047C" w:rsidRDefault="006A4D91" w:rsidP="00C84A99">
            <w:pPr>
              <w:jc w:val="center"/>
              <w:rPr>
                <w:sz w:val="26"/>
                <w:szCs w:val="26"/>
              </w:rPr>
            </w:pPr>
            <w:r w:rsidRPr="0028047C">
              <w:rPr>
                <w:sz w:val="26"/>
                <w:szCs w:val="26"/>
              </w:rPr>
              <w:t>Cây</w:t>
            </w:r>
          </w:p>
        </w:tc>
        <w:tc>
          <w:tcPr>
            <w:tcW w:w="1440" w:type="dxa"/>
            <w:shd w:val="clear" w:color="auto" w:fill="auto"/>
            <w:vAlign w:val="bottom"/>
          </w:tcPr>
          <w:p w14:paraId="1207839D" w14:textId="77777777" w:rsidR="006A4D91" w:rsidRPr="0028047C" w:rsidRDefault="006A4D91" w:rsidP="00C84A99">
            <w:pPr>
              <w:jc w:val="center"/>
              <w:rPr>
                <w:sz w:val="26"/>
                <w:szCs w:val="26"/>
              </w:rPr>
            </w:pPr>
            <w:r w:rsidRPr="0028047C">
              <w:rPr>
                <w:sz w:val="26"/>
                <w:szCs w:val="26"/>
              </w:rPr>
              <w:t>210</w:t>
            </w:r>
          </w:p>
        </w:tc>
        <w:tc>
          <w:tcPr>
            <w:tcW w:w="1143" w:type="dxa"/>
            <w:shd w:val="clear" w:color="auto" w:fill="auto"/>
            <w:vAlign w:val="bottom"/>
          </w:tcPr>
          <w:p w14:paraId="4550C72C" w14:textId="77777777" w:rsidR="006A4D91" w:rsidRPr="0028047C" w:rsidRDefault="006A4D91" w:rsidP="00C84A99">
            <w:pPr>
              <w:jc w:val="center"/>
              <w:rPr>
                <w:sz w:val="26"/>
                <w:szCs w:val="26"/>
              </w:rPr>
            </w:pPr>
            <w:r w:rsidRPr="0028047C">
              <w:rPr>
                <w:sz w:val="26"/>
                <w:szCs w:val="26"/>
              </w:rPr>
              <w:t> </w:t>
            </w:r>
          </w:p>
        </w:tc>
      </w:tr>
      <w:tr w:rsidR="0028047C" w:rsidRPr="0028047C" w14:paraId="404592C4" w14:textId="77777777" w:rsidTr="00684F71">
        <w:trPr>
          <w:trHeight w:val="365"/>
        </w:trPr>
        <w:tc>
          <w:tcPr>
            <w:tcW w:w="1133" w:type="dxa"/>
            <w:vMerge/>
            <w:vAlign w:val="center"/>
          </w:tcPr>
          <w:p w14:paraId="5ABEAED1" w14:textId="77777777" w:rsidR="006A4D91" w:rsidRPr="0028047C" w:rsidRDefault="006A4D91" w:rsidP="00C84A99">
            <w:pPr>
              <w:rPr>
                <w:b/>
                <w:bCs/>
                <w:sz w:val="26"/>
                <w:szCs w:val="26"/>
              </w:rPr>
            </w:pPr>
          </w:p>
        </w:tc>
        <w:tc>
          <w:tcPr>
            <w:tcW w:w="4462" w:type="dxa"/>
            <w:shd w:val="clear" w:color="auto" w:fill="auto"/>
            <w:vAlign w:val="bottom"/>
          </w:tcPr>
          <w:p w14:paraId="60456F2D" w14:textId="77777777" w:rsidR="006A4D91" w:rsidRPr="0028047C" w:rsidRDefault="006A4D91" w:rsidP="00C84A99">
            <w:pPr>
              <w:rPr>
                <w:sz w:val="26"/>
                <w:szCs w:val="26"/>
              </w:rPr>
            </w:pPr>
            <w:r w:rsidRPr="0028047C">
              <w:rPr>
                <w:sz w:val="26"/>
                <w:szCs w:val="26"/>
              </w:rPr>
              <w:t>2. Phân bón</w:t>
            </w:r>
          </w:p>
        </w:tc>
        <w:tc>
          <w:tcPr>
            <w:tcW w:w="1080" w:type="dxa"/>
            <w:shd w:val="clear" w:color="auto" w:fill="auto"/>
            <w:vAlign w:val="bottom"/>
          </w:tcPr>
          <w:p w14:paraId="62C6F6B9"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05F40E32"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bottom"/>
          </w:tcPr>
          <w:p w14:paraId="7ED158B8" w14:textId="77777777" w:rsidR="006A4D91" w:rsidRPr="0028047C" w:rsidRDefault="006A4D91" w:rsidP="00C84A99">
            <w:pPr>
              <w:jc w:val="center"/>
              <w:rPr>
                <w:sz w:val="26"/>
                <w:szCs w:val="26"/>
              </w:rPr>
            </w:pPr>
            <w:r w:rsidRPr="0028047C">
              <w:rPr>
                <w:sz w:val="26"/>
                <w:szCs w:val="26"/>
              </w:rPr>
              <w:t> </w:t>
            </w:r>
          </w:p>
        </w:tc>
      </w:tr>
      <w:tr w:rsidR="0028047C" w:rsidRPr="0028047C" w14:paraId="453F9C08" w14:textId="77777777" w:rsidTr="00684F71">
        <w:trPr>
          <w:trHeight w:val="365"/>
        </w:trPr>
        <w:tc>
          <w:tcPr>
            <w:tcW w:w="1133" w:type="dxa"/>
            <w:vMerge/>
            <w:vAlign w:val="center"/>
          </w:tcPr>
          <w:p w14:paraId="481C2FDC" w14:textId="77777777" w:rsidR="006A4D91" w:rsidRPr="0028047C" w:rsidRDefault="006A4D91" w:rsidP="00C84A99">
            <w:pPr>
              <w:rPr>
                <w:b/>
                <w:bCs/>
                <w:sz w:val="26"/>
                <w:szCs w:val="26"/>
              </w:rPr>
            </w:pPr>
          </w:p>
        </w:tc>
        <w:tc>
          <w:tcPr>
            <w:tcW w:w="4462" w:type="dxa"/>
            <w:shd w:val="clear" w:color="auto" w:fill="auto"/>
            <w:vAlign w:val="bottom"/>
          </w:tcPr>
          <w:p w14:paraId="7C64EFC6" w14:textId="77777777" w:rsidR="006A4D91" w:rsidRPr="0028047C" w:rsidRDefault="006A4D91" w:rsidP="00C84A99">
            <w:pPr>
              <w:rPr>
                <w:sz w:val="26"/>
                <w:szCs w:val="26"/>
              </w:rPr>
            </w:pPr>
            <w:r w:rsidRPr="0028047C">
              <w:rPr>
                <w:sz w:val="26"/>
                <w:szCs w:val="26"/>
              </w:rPr>
              <w:t>- Vôi bột</w:t>
            </w:r>
          </w:p>
        </w:tc>
        <w:tc>
          <w:tcPr>
            <w:tcW w:w="1080" w:type="dxa"/>
            <w:shd w:val="clear" w:color="auto" w:fill="auto"/>
            <w:vAlign w:val="bottom"/>
          </w:tcPr>
          <w:p w14:paraId="474F6B80"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4CDBEEFB" w14:textId="77777777" w:rsidR="006A4D91" w:rsidRPr="0028047C" w:rsidRDefault="006A4D91" w:rsidP="00C84A99">
            <w:pPr>
              <w:jc w:val="center"/>
              <w:rPr>
                <w:sz w:val="26"/>
                <w:szCs w:val="26"/>
              </w:rPr>
            </w:pPr>
            <w:r w:rsidRPr="0028047C">
              <w:rPr>
                <w:sz w:val="26"/>
                <w:szCs w:val="26"/>
              </w:rPr>
              <w:t>200</w:t>
            </w:r>
          </w:p>
        </w:tc>
        <w:tc>
          <w:tcPr>
            <w:tcW w:w="1143" w:type="dxa"/>
            <w:shd w:val="clear" w:color="auto" w:fill="auto"/>
            <w:vAlign w:val="bottom"/>
          </w:tcPr>
          <w:p w14:paraId="2C6BF916" w14:textId="77777777" w:rsidR="006A4D91" w:rsidRPr="0028047C" w:rsidRDefault="006A4D91" w:rsidP="00C84A99">
            <w:pPr>
              <w:jc w:val="center"/>
              <w:rPr>
                <w:sz w:val="26"/>
                <w:szCs w:val="26"/>
              </w:rPr>
            </w:pPr>
            <w:r w:rsidRPr="0028047C">
              <w:rPr>
                <w:sz w:val="26"/>
                <w:szCs w:val="26"/>
              </w:rPr>
              <w:t> </w:t>
            </w:r>
          </w:p>
        </w:tc>
      </w:tr>
      <w:tr w:rsidR="0028047C" w:rsidRPr="0028047C" w14:paraId="7ACB3984" w14:textId="77777777" w:rsidTr="00684F71">
        <w:trPr>
          <w:trHeight w:val="365"/>
        </w:trPr>
        <w:tc>
          <w:tcPr>
            <w:tcW w:w="1133" w:type="dxa"/>
            <w:vMerge/>
            <w:vAlign w:val="center"/>
          </w:tcPr>
          <w:p w14:paraId="3451ACFC" w14:textId="77777777" w:rsidR="006A4D91" w:rsidRPr="0028047C" w:rsidRDefault="006A4D91" w:rsidP="00C84A99">
            <w:pPr>
              <w:rPr>
                <w:b/>
                <w:bCs/>
                <w:sz w:val="26"/>
                <w:szCs w:val="26"/>
              </w:rPr>
            </w:pPr>
          </w:p>
        </w:tc>
        <w:tc>
          <w:tcPr>
            <w:tcW w:w="4462" w:type="dxa"/>
            <w:shd w:val="clear" w:color="auto" w:fill="auto"/>
            <w:vAlign w:val="bottom"/>
          </w:tcPr>
          <w:p w14:paraId="3C65FD5D" w14:textId="77777777" w:rsidR="006A4D91" w:rsidRPr="0028047C" w:rsidRDefault="006A4D91" w:rsidP="00C84A99">
            <w:pPr>
              <w:rPr>
                <w:sz w:val="26"/>
                <w:szCs w:val="26"/>
              </w:rPr>
            </w:pPr>
            <w:r w:rsidRPr="0028047C">
              <w:rPr>
                <w:sz w:val="26"/>
                <w:szCs w:val="26"/>
              </w:rPr>
              <w:t>- Phân hữu cơ hoai mục</w:t>
            </w:r>
          </w:p>
        </w:tc>
        <w:tc>
          <w:tcPr>
            <w:tcW w:w="1080" w:type="dxa"/>
            <w:shd w:val="clear" w:color="auto" w:fill="auto"/>
            <w:vAlign w:val="bottom"/>
          </w:tcPr>
          <w:p w14:paraId="2FB5AD02" w14:textId="77777777" w:rsidR="006A4D91" w:rsidRPr="0028047C" w:rsidRDefault="006A4D91" w:rsidP="00C84A99">
            <w:pPr>
              <w:jc w:val="center"/>
              <w:rPr>
                <w:sz w:val="26"/>
                <w:szCs w:val="26"/>
              </w:rPr>
            </w:pPr>
            <w:r w:rsidRPr="0028047C">
              <w:rPr>
                <w:sz w:val="26"/>
                <w:szCs w:val="26"/>
              </w:rPr>
              <w:t>Tấn</w:t>
            </w:r>
          </w:p>
        </w:tc>
        <w:tc>
          <w:tcPr>
            <w:tcW w:w="1440" w:type="dxa"/>
            <w:shd w:val="clear" w:color="auto" w:fill="auto"/>
            <w:vAlign w:val="bottom"/>
          </w:tcPr>
          <w:p w14:paraId="67BADF7F" w14:textId="77777777" w:rsidR="006A4D91" w:rsidRPr="0028047C" w:rsidRDefault="006A4D91" w:rsidP="00C84A99">
            <w:pPr>
              <w:jc w:val="center"/>
              <w:rPr>
                <w:sz w:val="26"/>
                <w:szCs w:val="26"/>
              </w:rPr>
            </w:pPr>
            <w:r w:rsidRPr="0028047C">
              <w:rPr>
                <w:sz w:val="26"/>
                <w:szCs w:val="26"/>
              </w:rPr>
              <w:t>05</w:t>
            </w:r>
          </w:p>
        </w:tc>
        <w:tc>
          <w:tcPr>
            <w:tcW w:w="1143" w:type="dxa"/>
            <w:shd w:val="clear" w:color="auto" w:fill="auto"/>
            <w:vAlign w:val="bottom"/>
          </w:tcPr>
          <w:p w14:paraId="071CE6B4" w14:textId="77777777" w:rsidR="006A4D91" w:rsidRPr="0028047C" w:rsidRDefault="006A4D91" w:rsidP="00C84A99">
            <w:pPr>
              <w:jc w:val="center"/>
              <w:rPr>
                <w:sz w:val="26"/>
                <w:szCs w:val="26"/>
              </w:rPr>
            </w:pPr>
            <w:r w:rsidRPr="0028047C">
              <w:rPr>
                <w:sz w:val="26"/>
                <w:szCs w:val="26"/>
              </w:rPr>
              <w:t> </w:t>
            </w:r>
          </w:p>
        </w:tc>
      </w:tr>
      <w:tr w:rsidR="0028047C" w:rsidRPr="0028047C" w14:paraId="1F60A526" w14:textId="77777777" w:rsidTr="00684F71">
        <w:trPr>
          <w:trHeight w:val="365"/>
        </w:trPr>
        <w:tc>
          <w:tcPr>
            <w:tcW w:w="1133" w:type="dxa"/>
            <w:vMerge/>
            <w:vAlign w:val="center"/>
          </w:tcPr>
          <w:p w14:paraId="616A6AA5" w14:textId="77777777" w:rsidR="006A4D91" w:rsidRPr="0028047C" w:rsidRDefault="006A4D91" w:rsidP="00C84A99">
            <w:pPr>
              <w:rPr>
                <w:b/>
                <w:bCs/>
                <w:sz w:val="26"/>
                <w:szCs w:val="26"/>
              </w:rPr>
            </w:pPr>
          </w:p>
        </w:tc>
        <w:tc>
          <w:tcPr>
            <w:tcW w:w="4462" w:type="dxa"/>
            <w:shd w:val="clear" w:color="auto" w:fill="auto"/>
            <w:vAlign w:val="bottom"/>
          </w:tcPr>
          <w:p w14:paraId="4A8A3925" w14:textId="77777777" w:rsidR="006A4D91" w:rsidRPr="0028047C" w:rsidRDefault="006A4D91" w:rsidP="00C84A99">
            <w:pPr>
              <w:rPr>
                <w:sz w:val="26"/>
                <w:szCs w:val="26"/>
              </w:rPr>
            </w:pPr>
            <w:r w:rsidRPr="0028047C">
              <w:rPr>
                <w:sz w:val="26"/>
                <w:szCs w:val="26"/>
              </w:rPr>
              <w:t>- Phân Urê</w:t>
            </w:r>
          </w:p>
        </w:tc>
        <w:tc>
          <w:tcPr>
            <w:tcW w:w="1080" w:type="dxa"/>
            <w:shd w:val="clear" w:color="auto" w:fill="auto"/>
            <w:vAlign w:val="bottom"/>
          </w:tcPr>
          <w:p w14:paraId="33BF2E4A"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485F8B4C" w14:textId="77777777" w:rsidR="006A4D91" w:rsidRPr="0028047C" w:rsidRDefault="006A4D91" w:rsidP="00C84A99">
            <w:pPr>
              <w:jc w:val="center"/>
              <w:rPr>
                <w:sz w:val="26"/>
                <w:szCs w:val="26"/>
              </w:rPr>
            </w:pPr>
            <w:r w:rsidRPr="0028047C">
              <w:rPr>
                <w:sz w:val="26"/>
                <w:szCs w:val="26"/>
              </w:rPr>
              <w:t>75</w:t>
            </w:r>
          </w:p>
        </w:tc>
        <w:tc>
          <w:tcPr>
            <w:tcW w:w="1143" w:type="dxa"/>
            <w:shd w:val="clear" w:color="auto" w:fill="auto"/>
            <w:vAlign w:val="bottom"/>
          </w:tcPr>
          <w:p w14:paraId="146FC837" w14:textId="77777777" w:rsidR="006A4D91" w:rsidRPr="0028047C" w:rsidRDefault="006A4D91" w:rsidP="00C84A99">
            <w:pPr>
              <w:jc w:val="center"/>
              <w:rPr>
                <w:sz w:val="26"/>
                <w:szCs w:val="26"/>
              </w:rPr>
            </w:pPr>
            <w:r w:rsidRPr="0028047C">
              <w:rPr>
                <w:sz w:val="26"/>
                <w:szCs w:val="26"/>
              </w:rPr>
              <w:t> </w:t>
            </w:r>
          </w:p>
        </w:tc>
      </w:tr>
      <w:tr w:rsidR="0028047C" w:rsidRPr="0028047C" w14:paraId="2F5F2CC5" w14:textId="77777777" w:rsidTr="00684F71">
        <w:trPr>
          <w:trHeight w:val="365"/>
        </w:trPr>
        <w:tc>
          <w:tcPr>
            <w:tcW w:w="1133" w:type="dxa"/>
            <w:vMerge/>
            <w:vAlign w:val="center"/>
          </w:tcPr>
          <w:p w14:paraId="59AC5B00" w14:textId="77777777" w:rsidR="006A4D91" w:rsidRPr="0028047C" w:rsidRDefault="006A4D91" w:rsidP="00C84A99">
            <w:pPr>
              <w:rPr>
                <w:b/>
                <w:bCs/>
                <w:sz w:val="26"/>
                <w:szCs w:val="26"/>
              </w:rPr>
            </w:pPr>
          </w:p>
        </w:tc>
        <w:tc>
          <w:tcPr>
            <w:tcW w:w="4462" w:type="dxa"/>
            <w:shd w:val="clear" w:color="auto" w:fill="auto"/>
            <w:vAlign w:val="bottom"/>
          </w:tcPr>
          <w:p w14:paraId="442BF1AE" w14:textId="77777777" w:rsidR="006A4D91" w:rsidRPr="0028047C" w:rsidRDefault="006A4D91" w:rsidP="00C84A99">
            <w:pPr>
              <w:rPr>
                <w:sz w:val="26"/>
                <w:szCs w:val="26"/>
              </w:rPr>
            </w:pPr>
            <w:r w:rsidRPr="0028047C">
              <w:rPr>
                <w:sz w:val="26"/>
                <w:szCs w:val="26"/>
              </w:rPr>
              <w:t xml:space="preserve">- Phân Lân </w:t>
            </w:r>
          </w:p>
        </w:tc>
        <w:tc>
          <w:tcPr>
            <w:tcW w:w="1080" w:type="dxa"/>
            <w:shd w:val="clear" w:color="auto" w:fill="auto"/>
            <w:vAlign w:val="bottom"/>
          </w:tcPr>
          <w:p w14:paraId="64E38284"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0712E7C9" w14:textId="77777777" w:rsidR="006A4D91" w:rsidRPr="0028047C" w:rsidRDefault="006A4D91" w:rsidP="00C84A99">
            <w:pPr>
              <w:jc w:val="center"/>
              <w:rPr>
                <w:sz w:val="26"/>
                <w:szCs w:val="26"/>
              </w:rPr>
            </w:pPr>
            <w:r w:rsidRPr="0028047C">
              <w:rPr>
                <w:sz w:val="26"/>
                <w:szCs w:val="26"/>
              </w:rPr>
              <w:t>200</w:t>
            </w:r>
          </w:p>
        </w:tc>
        <w:tc>
          <w:tcPr>
            <w:tcW w:w="1143" w:type="dxa"/>
            <w:shd w:val="clear" w:color="auto" w:fill="auto"/>
            <w:vAlign w:val="bottom"/>
          </w:tcPr>
          <w:p w14:paraId="7B52B7B9" w14:textId="77777777" w:rsidR="006A4D91" w:rsidRPr="0028047C" w:rsidRDefault="006A4D91" w:rsidP="00C84A99">
            <w:pPr>
              <w:jc w:val="center"/>
              <w:rPr>
                <w:sz w:val="26"/>
                <w:szCs w:val="26"/>
              </w:rPr>
            </w:pPr>
            <w:r w:rsidRPr="0028047C">
              <w:rPr>
                <w:sz w:val="26"/>
                <w:szCs w:val="26"/>
              </w:rPr>
              <w:t> </w:t>
            </w:r>
          </w:p>
        </w:tc>
      </w:tr>
      <w:tr w:rsidR="0028047C" w:rsidRPr="0028047C" w14:paraId="4B6329A7" w14:textId="77777777" w:rsidTr="00684F71">
        <w:trPr>
          <w:trHeight w:val="365"/>
        </w:trPr>
        <w:tc>
          <w:tcPr>
            <w:tcW w:w="1133" w:type="dxa"/>
            <w:vMerge/>
            <w:vAlign w:val="center"/>
          </w:tcPr>
          <w:p w14:paraId="71453F14" w14:textId="77777777" w:rsidR="006A4D91" w:rsidRPr="0028047C" w:rsidRDefault="006A4D91" w:rsidP="00C84A99">
            <w:pPr>
              <w:rPr>
                <w:b/>
                <w:bCs/>
                <w:sz w:val="26"/>
                <w:szCs w:val="26"/>
              </w:rPr>
            </w:pPr>
          </w:p>
        </w:tc>
        <w:tc>
          <w:tcPr>
            <w:tcW w:w="4462" w:type="dxa"/>
            <w:shd w:val="clear" w:color="000000" w:fill="FFFFFF"/>
          </w:tcPr>
          <w:p w14:paraId="0891E758" w14:textId="77777777" w:rsidR="006A4D91" w:rsidRPr="0028047C" w:rsidRDefault="006A4D91" w:rsidP="00C84A99">
            <w:pPr>
              <w:jc w:val="both"/>
              <w:rPr>
                <w:sz w:val="26"/>
                <w:szCs w:val="26"/>
              </w:rPr>
            </w:pPr>
            <w:r w:rsidRPr="0028047C">
              <w:rPr>
                <w:sz w:val="26"/>
                <w:szCs w:val="26"/>
              </w:rPr>
              <w:t>- Phân Kali</w:t>
            </w:r>
          </w:p>
        </w:tc>
        <w:tc>
          <w:tcPr>
            <w:tcW w:w="1080" w:type="dxa"/>
            <w:shd w:val="clear" w:color="auto" w:fill="auto"/>
            <w:vAlign w:val="bottom"/>
          </w:tcPr>
          <w:p w14:paraId="6064BEDC"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13FAD7FD" w14:textId="77777777" w:rsidR="006A4D91" w:rsidRPr="0028047C" w:rsidRDefault="006A4D91" w:rsidP="00C84A99">
            <w:pPr>
              <w:jc w:val="center"/>
              <w:rPr>
                <w:sz w:val="26"/>
                <w:szCs w:val="26"/>
              </w:rPr>
            </w:pPr>
            <w:r w:rsidRPr="0028047C">
              <w:rPr>
                <w:sz w:val="26"/>
                <w:szCs w:val="26"/>
              </w:rPr>
              <w:t>60</w:t>
            </w:r>
          </w:p>
        </w:tc>
        <w:tc>
          <w:tcPr>
            <w:tcW w:w="1143" w:type="dxa"/>
            <w:shd w:val="clear" w:color="auto" w:fill="auto"/>
            <w:vAlign w:val="bottom"/>
          </w:tcPr>
          <w:p w14:paraId="193CC520" w14:textId="77777777" w:rsidR="006A4D91" w:rsidRPr="0028047C" w:rsidRDefault="006A4D91" w:rsidP="00C84A99">
            <w:pPr>
              <w:jc w:val="center"/>
              <w:rPr>
                <w:sz w:val="26"/>
                <w:szCs w:val="26"/>
              </w:rPr>
            </w:pPr>
            <w:r w:rsidRPr="0028047C">
              <w:rPr>
                <w:sz w:val="26"/>
                <w:szCs w:val="26"/>
              </w:rPr>
              <w:t> </w:t>
            </w:r>
          </w:p>
        </w:tc>
      </w:tr>
      <w:tr w:rsidR="0028047C" w:rsidRPr="0028047C" w14:paraId="0DBAAF75" w14:textId="77777777" w:rsidTr="00684F71">
        <w:trPr>
          <w:trHeight w:val="365"/>
        </w:trPr>
        <w:tc>
          <w:tcPr>
            <w:tcW w:w="1133" w:type="dxa"/>
            <w:vMerge/>
            <w:vAlign w:val="center"/>
          </w:tcPr>
          <w:p w14:paraId="3641BB05" w14:textId="77777777" w:rsidR="006A4D91" w:rsidRPr="0028047C" w:rsidRDefault="006A4D91" w:rsidP="00C84A99">
            <w:pPr>
              <w:rPr>
                <w:b/>
                <w:bCs/>
                <w:sz w:val="26"/>
                <w:szCs w:val="26"/>
              </w:rPr>
            </w:pPr>
          </w:p>
        </w:tc>
        <w:tc>
          <w:tcPr>
            <w:tcW w:w="4462" w:type="dxa"/>
            <w:shd w:val="clear" w:color="000000" w:fill="FFFFFF"/>
          </w:tcPr>
          <w:p w14:paraId="12B07002" w14:textId="77777777" w:rsidR="006A4D91" w:rsidRPr="0028047C" w:rsidRDefault="006A4D91" w:rsidP="00C84A99">
            <w:pPr>
              <w:jc w:val="both"/>
              <w:rPr>
                <w:sz w:val="26"/>
                <w:szCs w:val="26"/>
              </w:rPr>
            </w:pPr>
            <w:r w:rsidRPr="0028047C">
              <w:rPr>
                <w:sz w:val="26"/>
                <w:szCs w:val="26"/>
              </w:rPr>
              <w:t>- Phân sinh học</w:t>
            </w:r>
          </w:p>
        </w:tc>
        <w:tc>
          <w:tcPr>
            <w:tcW w:w="1080" w:type="dxa"/>
            <w:shd w:val="clear" w:color="auto" w:fill="auto"/>
            <w:vAlign w:val="bottom"/>
          </w:tcPr>
          <w:p w14:paraId="15C5B141" w14:textId="77777777" w:rsidR="006A4D91" w:rsidRPr="0028047C" w:rsidRDefault="006A4D91" w:rsidP="00C84A99">
            <w:pPr>
              <w:jc w:val="center"/>
              <w:rPr>
                <w:sz w:val="26"/>
                <w:szCs w:val="26"/>
              </w:rPr>
            </w:pPr>
            <w:r w:rsidRPr="0028047C">
              <w:rPr>
                <w:sz w:val="26"/>
                <w:szCs w:val="26"/>
              </w:rPr>
              <w:t>Lít</w:t>
            </w:r>
          </w:p>
        </w:tc>
        <w:tc>
          <w:tcPr>
            <w:tcW w:w="1440" w:type="dxa"/>
            <w:shd w:val="clear" w:color="auto" w:fill="auto"/>
            <w:vAlign w:val="bottom"/>
          </w:tcPr>
          <w:p w14:paraId="5C2DCAC0" w14:textId="77777777" w:rsidR="006A4D91" w:rsidRPr="0028047C" w:rsidRDefault="006A4D91" w:rsidP="00C84A99">
            <w:pPr>
              <w:jc w:val="center"/>
              <w:rPr>
                <w:sz w:val="26"/>
                <w:szCs w:val="26"/>
              </w:rPr>
            </w:pPr>
            <w:r w:rsidRPr="0028047C">
              <w:rPr>
                <w:sz w:val="26"/>
                <w:szCs w:val="26"/>
              </w:rPr>
              <w:t>10</w:t>
            </w:r>
          </w:p>
        </w:tc>
        <w:tc>
          <w:tcPr>
            <w:tcW w:w="1143" w:type="dxa"/>
            <w:shd w:val="clear" w:color="auto" w:fill="auto"/>
            <w:vAlign w:val="bottom"/>
          </w:tcPr>
          <w:p w14:paraId="63C8142B" w14:textId="77777777" w:rsidR="006A4D91" w:rsidRPr="0028047C" w:rsidRDefault="006A4D91" w:rsidP="00C84A99">
            <w:pPr>
              <w:jc w:val="center"/>
              <w:rPr>
                <w:sz w:val="26"/>
                <w:szCs w:val="26"/>
              </w:rPr>
            </w:pPr>
          </w:p>
        </w:tc>
      </w:tr>
      <w:tr w:rsidR="0028047C" w:rsidRPr="0028047C" w14:paraId="73856CB8" w14:textId="77777777" w:rsidTr="00684F71">
        <w:trPr>
          <w:trHeight w:val="365"/>
        </w:trPr>
        <w:tc>
          <w:tcPr>
            <w:tcW w:w="1133" w:type="dxa"/>
            <w:vMerge/>
            <w:vAlign w:val="center"/>
          </w:tcPr>
          <w:p w14:paraId="4DE9DC51" w14:textId="77777777" w:rsidR="006A4D91" w:rsidRPr="0028047C" w:rsidRDefault="006A4D91" w:rsidP="00C84A99">
            <w:pPr>
              <w:rPr>
                <w:b/>
                <w:bCs/>
                <w:sz w:val="26"/>
                <w:szCs w:val="26"/>
              </w:rPr>
            </w:pPr>
          </w:p>
        </w:tc>
        <w:tc>
          <w:tcPr>
            <w:tcW w:w="4462" w:type="dxa"/>
            <w:shd w:val="clear" w:color="auto" w:fill="auto"/>
            <w:vAlign w:val="bottom"/>
          </w:tcPr>
          <w:p w14:paraId="1FB5EDD6" w14:textId="77777777" w:rsidR="006A4D91" w:rsidRPr="0028047C" w:rsidRDefault="006A4D91" w:rsidP="00C84A99">
            <w:pPr>
              <w:rPr>
                <w:sz w:val="26"/>
                <w:szCs w:val="26"/>
              </w:rPr>
            </w:pPr>
            <w:r w:rsidRPr="0028047C">
              <w:rPr>
                <w:sz w:val="26"/>
                <w:szCs w:val="26"/>
              </w:rPr>
              <w:t>3. Thuốc bảo vệ thực vật</w:t>
            </w:r>
          </w:p>
        </w:tc>
        <w:tc>
          <w:tcPr>
            <w:tcW w:w="1080" w:type="dxa"/>
            <w:shd w:val="clear" w:color="auto" w:fill="auto"/>
            <w:vAlign w:val="bottom"/>
          </w:tcPr>
          <w:p w14:paraId="2171FF7D"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2D632299"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bottom"/>
          </w:tcPr>
          <w:p w14:paraId="4F33064C" w14:textId="77777777" w:rsidR="006A4D91" w:rsidRPr="0028047C" w:rsidRDefault="006A4D91" w:rsidP="00C84A99">
            <w:pPr>
              <w:jc w:val="center"/>
              <w:rPr>
                <w:sz w:val="26"/>
                <w:szCs w:val="26"/>
              </w:rPr>
            </w:pPr>
            <w:r w:rsidRPr="0028047C">
              <w:rPr>
                <w:sz w:val="26"/>
                <w:szCs w:val="26"/>
              </w:rPr>
              <w:t> </w:t>
            </w:r>
          </w:p>
        </w:tc>
      </w:tr>
      <w:tr w:rsidR="0028047C" w:rsidRPr="0028047C" w14:paraId="04EB706C" w14:textId="77777777" w:rsidTr="00684F71">
        <w:trPr>
          <w:trHeight w:val="365"/>
        </w:trPr>
        <w:tc>
          <w:tcPr>
            <w:tcW w:w="1133" w:type="dxa"/>
            <w:vMerge/>
            <w:vAlign w:val="center"/>
          </w:tcPr>
          <w:p w14:paraId="60A8CA40" w14:textId="77777777" w:rsidR="006A4D91" w:rsidRPr="0028047C" w:rsidRDefault="006A4D91" w:rsidP="00C84A99">
            <w:pPr>
              <w:rPr>
                <w:b/>
                <w:bCs/>
                <w:sz w:val="26"/>
                <w:szCs w:val="26"/>
              </w:rPr>
            </w:pPr>
          </w:p>
        </w:tc>
        <w:tc>
          <w:tcPr>
            <w:tcW w:w="4462" w:type="dxa"/>
            <w:shd w:val="clear" w:color="auto" w:fill="auto"/>
            <w:vAlign w:val="bottom"/>
          </w:tcPr>
          <w:p w14:paraId="4663D962" w14:textId="77777777" w:rsidR="006A4D91" w:rsidRPr="0028047C" w:rsidRDefault="006A4D91" w:rsidP="00C84A99">
            <w:pPr>
              <w:rPr>
                <w:sz w:val="26"/>
                <w:szCs w:val="26"/>
              </w:rPr>
            </w:pPr>
            <w:r w:rsidRPr="0028047C">
              <w:rPr>
                <w:sz w:val="26"/>
                <w:szCs w:val="26"/>
              </w:rPr>
              <w:t>- Thuốc trừ mối, kiến</w:t>
            </w:r>
          </w:p>
        </w:tc>
        <w:tc>
          <w:tcPr>
            <w:tcW w:w="1080" w:type="dxa"/>
            <w:shd w:val="clear" w:color="auto" w:fill="auto"/>
            <w:vAlign w:val="bottom"/>
          </w:tcPr>
          <w:p w14:paraId="7F976029" w14:textId="77777777" w:rsidR="006A4D91" w:rsidRPr="0028047C" w:rsidRDefault="006A4D91" w:rsidP="00C84A99">
            <w:pPr>
              <w:jc w:val="center"/>
              <w:rPr>
                <w:sz w:val="26"/>
                <w:szCs w:val="26"/>
              </w:rPr>
            </w:pPr>
            <w:r w:rsidRPr="0028047C">
              <w:rPr>
                <w:sz w:val="26"/>
                <w:szCs w:val="26"/>
              </w:rPr>
              <w:t>Kg, lít</w:t>
            </w:r>
          </w:p>
        </w:tc>
        <w:tc>
          <w:tcPr>
            <w:tcW w:w="1440" w:type="dxa"/>
            <w:shd w:val="clear" w:color="auto" w:fill="auto"/>
            <w:vAlign w:val="bottom"/>
          </w:tcPr>
          <w:p w14:paraId="6D5103BF" w14:textId="77777777" w:rsidR="006A4D91" w:rsidRPr="0028047C" w:rsidRDefault="006A4D91" w:rsidP="00C84A99">
            <w:pPr>
              <w:jc w:val="center"/>
              <w:rPr>
                <w:sz w:val="26"/>
                <w:szCs w:val="26"/>
              </w:rPr>
            </w:pPr>
            <w:r w:rsidRPr="0028047C">
              <w:rPr>
                <w:sz w:val="26"/>
                <w:szCs w:val="26"/>
              </w:rPr>
              <w:t>2</w:t>
            </w:r>
          </w:p>
        </w:tc>
        <w:tc>
          <w:tcPr>
            <w:tcW w:w="1143" w:type="dxa"/>
            <w:shd w:val="clear" w:color="auto" w:fill="auto"/>
            <w:vAlign w:val="bottom"/>
          </w:tcPr>
          <w:p w14:paraId="5809A428" w14:textId="77777777" w:rsidR="006A4D91" w:rsidRPr="0028047C" w:rsidRDefault="006A4D91" w:rsidP="00C84A99">
            <w:pPr>
              <w:jc w:val="center"/>
              <w:rPr>
                <w:sz w:val="26"/>
                <w:szCs w:val="26"/>
              </w:rPr>
            </w:pPr>
            <w:r w:rsidRPr="0028047C">
              <w:rPr>
                <w:sz w:val="26"/>
                <w:szCs w:val="26"/>
              </w:rPr>
              <w:t> </w:t>
            </w:r>
          </w:p>
        </w:tc>
      </w:tr>
      <w:tr w:rsidR="0028047C" w:rsidRPr="0028047C" w14:paraId="432629A5" w14:textId="77777777" w:rsidTr="00684F71">
        <w:trPr>
          <w:trHeight w:val="365"/>
        </w:trPr>
        <w:tc>
          <w:tcPr>
            <w:tcW w:w="1133" w:type="dxa"/>
            <w:vMerge/>
            <w:vAlign w:val="center"/>
          </w:tcPr>
          <w:p w14:paraId="57448333" w14:textId="77777777" w:rsidR="006A4D91" w:rsidRPr="0028047C" w:rsidRDefault="006A4D91" w:rsidP="00C84A99">
            <w:pPr>
              <w:rPr>
                <w:b/>
                <w:bCs/>
                <w:sz w:val="26"/>
                <w:szCs w:val="26"/>
              </w:rPr>
            </w:pPr>
          </w:p>
        </w:tc>
        <w:tc>
          <w:tcPr>
            <w:tcW w:w="4462" w:type="dxa"/>
            <w:shd w:val="clear" w:color="auto" w:fill="auto"/>
            <w:vAlign w:val="bottom"/>
          </w:tcPr>
          <w:p w14:paraId="7A6A1C8E" w14:textId="77777777" w:rsidR="006A4D91" w:rsidRPr="0028047C" w:rsidRDefault="006A4D91" w:rsidP="00C84A99">
            <w:pPr>
              <w:rPr>
                <w:sz w:val="26"/>
                <w:szCs w:val="26"/>
              </w:rPr>
            </w:pPr>
            <w:r w:rsidRPr="0028047C">
              <w:rPr>
                <w:sz w:val="26"/>
                <w:szCs w:val="26"/>
              </w:rPr>
              <w:t>- Thuốc trừ sâu bệnh</w:t>
            </w:r>
          </w:p>
        </w:tc>
        <w:tc>
          <w:tcPr>
            <w:tcW w:w="1080" w:type="dxa"/>
            <w:shd w:val="clear" w:color="auto" w:fill="auto"/>
            <w:vAlign w:val="bottom"/>
          </w:tcPr>
          <w:p w14:paraId="53D67C67" w14:textId="77777777" w:rsidR="006A4D91" w:rsidRPr="0028047C" w:rsidRDefault="006A4D91" w:rsidP="00C84A99">
            <w:pPr>
              <w:jc w:val="center"/>
              <w:rPr>
                <w:sz w:val="26"/>
                <w:szCs w:val="26"/>
              </w:rPr>
            </w:pPr>
            <w:r w:rsidRPr="0028047C">
              <w:rPr>
                <w:sz w:val="26"/>
                <w:szCs w:val="26"/>
              </w:rPr>
              <w:t>Kg, lít</w:t>
            </w:r>
          </w:p>
        </w:tc>
        <w:tc>
          <w:tcPr>
            <w:tcW w:w="1440" w:type="dxa"/>
            <w:shd w:val="clear" w:color="auto" w:fill="auto"/>
            <w:vAlign w:val="bottom"/>
          </w:tcPr>
          <w:p w14:paraId="666F6F54" w14:textId="77777777" w:rsidR="006A4D91" w:rsidRPr="0028047C" w:rsidRDefault="006A4D91" w:rsidP="00C84A99">
            <w:pPr>
              <w:jc w:val="center"/>
              <w:rPr>
                <w:sz w:val="26"/>
                <w:szCs w:val="26"/>
              </w:rPr>
            </w:pPr>
            <w:r w:rsidRPr="0028047C">
              <w:rPr>
                <w:sz w:val="26"/>
                <w:szCs w:val="26"/>
              </w:rPr>
              <w:t>3</w:t>
            </w:r>
          </w:p>
        </w:tc>
        <w:tc>
          <w:tcPr>
            <w:tcW w:w="1143" w:type="dxa"/>
            <w:shd w:val="clear" w:color="auto" w:fill="auto"/>
            <w:vAlign w:val="bottom"/>
          </w:tcPr>
          <w:p w14:paraId="5C0EE9A4" w14:textId="77777777" w:rsidR="006A4D91" w:rsidRPr="0028047C" w:rsidRDefault="006A4D91" w:rsidP="00C84A99">
            <w:pPr>
              <w:jc w:val="center"/>
              <w:rPr>
                <w:sz w:val="26"/>
                <w:szCs w:val="26"/>
              </w:rPr>
            </w:pPr>
            <w:r w:rsidRPr="0028047C">
              <w:rPr>
                <w:sz w:val="26"/>
                <w:szCs w:val="26"/>
              </w:rPr>
              <w:t> </w:t>
            </w:r>
          </w:p>
        </w:tc>
      </w:tr>
      <w:tr w:rsidR="0028047C" w:rsidRPr="0028047C" w14:paraId="0A397495" w14:textId="77777777" w:rsidTr="00684F71">
        <w:trPr>
          <w:trHeight w:val="365"/>
        </w:trPr>
        <w:tc>
          <w:tcPr>
            <w:tcW w:w="1133" w:type="dxa"/>
            <w:vMerge w:val="restart"/>
            <w:shd w:val="clear" w:color="auto" w:fill="auto"/>
            <w:vAlign w:val="center"/>
          </w:tcPr>
          <w:p w14:paraId="2A187C74" w14:textId="77777777" w:rsidR="006A4D91" w:rsidRPr="0028047C" w:rsidRDefault="006A4D91" w:rsidP="00C84A99">
            <w:pPr>
              <w:jc w:val="center"/>
              <w:rPr>
                <w:b/>
                <w:bCs/>
                <w:sz w:val="26"/>
                <w:szCs w:val="26"/>
              </w:rPr>
            </w:pPr>
            <w:r w:rsidRPr="0028047C">
              <w:rPr>
                <w:b/>
                <w:bCs/>
                <w:sz w:val="26"/>
                <w:szCs w:val="26"/>
              </w:rPr>
              <w:t>Năm 2</w:t>
            </w:r>
          </w:p>
        </w:tc>
        <w:tc>
          <w:tcPr>
            <w:tcW w:w="4462" w:type="dxa"/>
            <w:shd w:val="clear" w:color="auto" w:fill="auto"/>
            <w:vAlign w:val="bottom"/>
          </w:tcPr>
          <w:p w14:paraId="086B3BFF" w14:textId="77777777" w:rsidR="006A4D91" w:rsidRPr="0028047C" w:rsidRDefault="006A4D91" w:rsidP="00C84A99">
            <w:pPr>
              <w:rPr>
                <w:sz w:val="26"/>
                <w:szCs w:val="26"/>
              </w:rPr>
            </w:pPr>
            <w:r w:rsidRPr="0028047C">
              <w:rPr>
                <w:sz w:val="26"/>
                <w:szCs w:val="26"/>
              </w:rPr>
              <w:t>1. Phân bón</w:t>
            </w:r>
          </w:p>
        </w:tc>
        <w:tc>
          <w:tcPr>
            <w:tcW w:w="1080" w:type="dxa"/>
            <w:shd w:val="clear" w:color="auto" w:fill="auto"/>
            <w:vAlign w:val="bottom"/>
          </w:tcPr>
          <w:p w14:paraId="14E94E8D"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55773171"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bottom"/>
          </w:tcPr>
          <w:p w14:paraId="58B09B0F" w14:textId="77777777" w:rsidR="006A4D91" w:rsidRPr="0028047C" w:rsidRDefault="006A4D91" w:rsidP="00C84A99">
            <w:pPr>
              <w:jc w:val="center"/>
              <w:rPr>
                <w:sz w:val="26"/>
                <w:szCs w:val="26"/>
              </w:rPr>
            </w:pPr>
            <w:r w:rsidRPr="0028047C">
              <w:rPr>
                <w:sz w:val="26"/>
                <w:szCs w:val="26"/>
              </w:rPr>
              <w:t> </w:t>
            </w:r>
          </w:p>
        </w:tc>
      </w:tr>
      <w:tr w:rsidR="0028047C" w:rsidRPr="0028047C" w14:paraId="4FEA50BF" w14:textId="77777777" w:rsidTr="00684F71">
        <w:trPr>
          <w:trHeight w:val="365"/>
        </w:trPr>
        <w:tc>
          <w:tcPr>
            <w:tcW w:w="1133" w:type="dxa"/>
            <w:vMerge/>
            <w:vAlign w:val="center"/>
          </w:tcPr>
          <w:p w14:paraId="593A1B58" w14:textId="77777777" w:rsidR="006A4D91" w:rsidRPr="0028047C" w:rsidRDefault="006A4D91" w:rsidP="00C84A99">
            <w:pPr>
              <w:rPr>
                <w:b/>
                <w:bCs/>
                <w:sz w:val="26"/>
                <w:szCs w:val="26"/>
              </w:rPr>
            </w:pPr>
          </w:p>
        </w:tc>
        <w:tc>
          <w:tcPr>
            <w:tcW w:w="4462" w:type="dxa"/>
            <w:shd w:val="clear" w:color="auto" w:fill="auto"/>
            <w:vAlign w:val="bottom"/>
          </w:tcPr>
          <w:p w14:paraId="2537E70C" w14:textId="77777777" w:rsidR="006A4D91" w:rsidRPr="0028047C" w:rsidRDefault="006A4D91" w:rsidP="00C84A99">
            <w:pPr>
              <w:rPr>
                <w:sz w:val="26"/>
                <w:szCs w:val="26"/>
              </w:rPr>
            </w:pPr>
            <w:r w:rsidRPr="0028047C">
              <w:rPr>
                <w:sz w:val="26"/>
                <w:szCs w:val="26"/>
              </w:rPr>
              <w:t>- Phân Urê</w:t>
            </w:r>
          </w:p>
        </w:tc>
        <w:tc>
          <w:tcPr>
            <w:tcW w:w="1080" w:type="dxa"/>
            <w:shd w:val="clear" w:color="auto" w:fill="auto"/>
            <w:vAlign w:val="bottom"/>
          </w:tcPr>
          <w:p w14:paraId="6CA7764C"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6F7231A0" w14:textId="77777777" w:rsidR="006A4D91" w:rsidRPr="0028047C" w:rsidRDefault="006A4D91" w:rsidP="00C84A99">
            <w:pPr>
              <w:jc w:val="center"/>
              <w:rPr>
                <w:sz w:val="26"/>
                <w:szCs w:val="26"/>
              </w:rPr>
            </w:pPr>
            <w:r w:rsidRPr="0028047C">
              <w:rPr>
                <w:sz w:val="26"/>
                <w:szCs w:val="26"/>
              </w:rPr>
              <w:t>75</w:t>
            </w:r>
          </w:p>
        </w:tc>
        <w:tc>
          <w:tcPr>
            <w:tcW w:w="1143" w:type="dxa"/>
            <w:shd w:val="clear" w:color="auto" w:fill="auto"/>
            <w:vAlign w:val="bottom"/>
          </w:tcPr>
          <w:p w14:paraId="0AE6B63F"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38CC8130" w14:textId="77777777" w:rsidTr="00684F71">
        <w:trPr>
          <w:trHeight w:val="365"/>
        </w:trPr>
        <w:tc>
          <w:tcPr>
            <w:tcW w:w="1133" w:type="dxa"/>
            <w:vMerge/>
            <w:vAlign w:val="center"/>
          </w:tcPr>
          <w:p w14:paraId="6B28A2A0" w14:textId="77777777" w:rsidR="006A4D91" w:rsidRPr="0028047C" w:rsidRDefault="006A4D91" w:rsidP="00C84A99">
            <w:pPr>
              <w:rPr>
                <w:b/>
                <w:bCs/>
                <w:sz w:val="26"/>
                <w:szCs w:val="26"/>
              </w:rPr>
            </w:pPr>
          </w:p>
        </w:tc>
        <w:tc>
          <w:tcPr>
            <w:tcW w:w="4462" w:type="dxa"/>
            <w:shd w:val="clear" w:color="auto" w:fill="auto"/>
            <w:vAlign w:val="bottom"/>
          </w:tcPr>
          <w:p w14:paraId="10F3BBE7" w14:textId="77777777" w:rsidR="006A4D91" w:rsidRPr="0028047C" w:rsidRDefault="006A4D91" w:rsidP="00C84A99">
            <w:pPr>
              <w:rPr>
                <w:sz w:val="26"/>
                <w:szCs w:val="26"/>
              </w:rPr>
            </w:pPr>
            <w:r w:rsidRPr="0028047C">
              <w:rPr>
                <w:sz w:val="26"/>
                <w:szCs w:val="26"/>
              </w:rPr>
              <w:t xml:space="preserve">- Phân Lân </w:t>
            </w:r>
          </w:p>
        </w:tc>
        <w:tc>
          <w:tcPr>
            <w:tcW w:w="1080" w:type="dxa"/>
            <w:shd w:val="clear" w:color="auto" w:fill="auto"/>
            <w:vAlign w:val="bottom"/>
          </w:tcPr>
          <w:p w14:paraId="717C566C"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4A0C4E57" w14:textId="77777777" w:rsidR="006A4D91" w:rsidRPr="0028047C" w:rsidRDefault="006A4D91" w:rsidP="00C84A99">
            <w:pPr>
              <w:jc w:val="center"/>
              <w:rPr>
                <w:sz w:val="26"/>
                <w:szCs w:val="26"/>
              </w:rPr>
            </w:pPr>
            <w:r w:rsidRPr="0028047C">
              <w:rPr>
                <w:sz w:val="26"/>
                <w:szCs w:val="26"/>
              </w:rPr>
              <w:t>200</w:t>
            </w:r>
          </w:p>
        </w:tc>
        <w:tc>
          <w:tcPr>
            <w:tcW w:w="1143" w:type="dxa"/>
            <w:shd w:val="clear" w:color="auto" w:fill="auto"/>
            <w:vAlign w:val="bottom"/>
          </w:tcPr>
          <w:p w14:paraId="55264907"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198F5182" w14:textId="77777777" w:rsidTr="00684F71">
        <w:trPr>
          <w:trHeight w:val="365"/>
        </w:trPr>
        <w:tc>
          <w:tcPr>
            <w:tcW w:w="1133" w:type="dxa"/>
            <w:vMerge/>
            <w:vAlign w:val="center"/>
          </w:tcPr>
          <w:p w14:paraId="1884DAA4" w14:textId="77777777" w:rsidR="006A4D91" w:rsidRPr="0028047C" w:rsidRDefault="006A4D91" w:rsidP="00C84A99">
            <w:pPr>
              <w:rPr>
                <w:b/>
                <w:bCs/>
                <w:sz w:val="26"/>
                <w:szCs w:val="26"/>
              </w:rPr>
            </w:pPr>
          </w:p>
        </w:tc>
        <w:tc>
          <w:tcPr>
            <w:tcW w:w="4462" w:type="dxa"/>
            <w:shd w:val="clear" w:color="000000" w:fill="FFFFFF"/>
          </w:tcPr>
          <w:p w14:paraId="3BC49501" w14:textId="77777777" w:rsidR="006A4D91" w:rsidRPr="0028047C" w:rsidRDefault="006A4D91" w:rsidP="00C84A99">
            <w:pPr>
              <w:jc w:val="both"/>
              <w:rPr>
                <w:sz w:val="26"/>
                <w:szCs w:val="26"/>
              </w:rPr>
            </w:pPr>
            <w:r w:rsidRPr="0028047C">
              <w:rPr>
                <w:sz w:val="26"/>
                <w:szCs w:val="26"/>
              </w:rPr>
              <w:t>- Phân Kali</w:t>
            </w:r>
          </w:p>
        </w:tc>
        <w:tc>
          <w:tcPr>
            <w:tcW w:w="1080" w:type="dxa"/>
            <w:shd w:val="clear" w:color="auto" w:fill="auto"/>
            <w:vAlign w:val="bottom"/>
          </w:tcPr>
          <w:p w14:paraId="7F950F84"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14813816" w14:textId="77777777" w:rsidR="006A4D91" w:rsidRPr="0028047C" w:rsidRDefault="006A4D91" w:rsidP="00C84A99">
            <w:pPr>
              <w:jc w:val="center"/>
              <w:rPr>
                <w:sz w:val="26"/>
                <w:szCs w:val="26"/>
              </w:rPr>
            </w:pPr>
            <w:r w:rsidRPr="0028047C">
              <w:rPr>
                <w:sz w:val="26"/>
                <w:szCs w:val="26"/>
              </w:rPr>
              <w:t>60</w:t>
            </w:r>
          </w:p>
        </w:tc>
        <w:tc>
          <w:tcPr>
            <w:tcW w:w="1143" w:type="dxa"/>
            <w:shd w:val="clear" w:color="auto" w:fill="auto"/>
            <w:vAlign w:val="bottom"/>
          </w:tcPr>
          <w:p w14:paraId="3C5164A8"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756144B6" w14:textId="77777777" w:rsidTr="00684F71">
        <w:trPr>
          <w:trHeight w:val="365"/>
        </w:trPr>
        <w:tc>
          <w:tcPr>
            <w:tcW w:w="1133" w:type="dxa"/>
            <w:vMerge/>
            <w:vAlign w:val="center"/>
          </w:tcPr>
          <w:p w14:paraId="2A369EDA" w14:textId="77777777" w:rsidR="006A4D91" w:rsidRPr="0028047C" w:rsidRDefault="006A4D91" w:rsidP="00C84A99">
            <w:pPr>
              <w:rPr>
                <w:b/>
                <w:bCs/>
                <w:sz w:val="26"/>
                <w:szCs w:val="26"/>
              </w:rPr>
            </w:pPr>
          </w:p>
        </w:tc>
        <w:tc>
          <w:tcPr>
            <w:tcW w:w="4462" w:type="dxa"/>
            <w:shd w:val="clear" w:color="000000" w:fill="FFFFFF"/>
          </w:tcPr>
          <w:p w14:paraId="0C78D4A2" w14:textId="77777777" w:rsidR="006A4D91" w:rsidRPr="0028047C" w:rsidRDefault="006A4D91" w:rsidP="00C84A99">
            <w:pPr>
              <w:jc w:val="both"/>
              <w:rPr>
                <w:sz w:val="26"/>
                <w:szCs w:val="26"/>
              </w:rPr>
            </w:pPr>
            <w:r w:rsidRPr="0028047C">
              <w:rPr>
                <w:sz w:val="26"/>
                <w:szCs w:val="26"/>
              </w:rPr>
              <w:t>- Phân sinh học</w:t>
            </w:r>
          </w:p>
        </w:tc>
        <w:tc>
          <w:tcPr>
            <w:tcW w:w="1080" w:type="dxa"/>
            <w:shd w:val="clear" w:color="auto" w:fill="auto"/>
            <w:vAlign w:val="bottom"/>
          </w:tcPr>
          <w:p w14:paraId="1282109D" w14:textId="77777777" w:rsidR="006A4D91" w:rsidRPr="0028047C" w:rsidRDefault="006A4D91" w:rsidP="00C84A99">
            <w:pPr>
              <w:jc w:val="center"/>
              <w:rPr>
                <w:sz w:val="26"/>
                <w:szCs w:val="26"/>
              </w:rPr>
            </w:pPr>
            <w:r w:rsidRPr="0028047C">
              <w:rPr>
                <w:sz w:val="26"/>
                <w:szCs w:val="26"/>
              </w:rPr>
              <w:t>Lít</w:t>
            </w:r>
          </w:p>
        </w:tc>
        <w:tc>
          <w:tcPr>
            <w:tcW w:w="1440" w:type="dxa"/>
            <w:shd w:val="clear" w:color="auto" w:fill="auto"/>
            <w:vAlign w:val="bottom"/>
          </w:tcPr>
          <w:p w14:paraId="22C40EA2" w14:textId="77777777" w:rsidR="006A4D91" w:rsidRPr="0028047C" w:rsidRDefault="006A4D91" w:rsidP="00C84A99">
            <w:pPr>
              <w:jc w:val="center"/>
              <w:rPr>
                <w:sz w:val="26"/>
                <w:szCs w:val="26"/>
              </w:rPr>
            </w:pPr>
            <w:r w:rsidRPr="0028047C">
              <w:rPr>
                <w:sz w:val="26"/>
                <w:szCs w:val="26"/>
              </w:rPr>
              <w:t>10</w:t>
            </w:r>
          </w:p>
        </w:tc>
        <w:tc>
          <w:tcPr>
            <w:tcW w:w="1143" w:type="dxa"/>
            <w:shd w:val="clear" w:color="auto" w:fill="auto"/>
            <w:vAlign w:val="bottom"/>
          </w:tcPr>
          <w:p w14:paraId="56722E26" w14:textId="77777777" w:rsidR="006A4D91" w:rsidRPr="0028047C" w:rsidRDefault="006A4D91" w:rsidP="00C84A99">
            <w:pPr>
              <w:jc w:val="center"/>
              <w:rPr>
                <w:sz w:val="26"/>
                <w:szCs w:val="26"/>
              </w:rPr>
            </w:pPr>
          </w:p>
        </w:tc>
      </w:tr>
      <w:tr w:rsidR="0028047C" w:rsidRPr="0028047C" w14:paraId="7B57FEEE" w14:textId="77777777" w:rsidTr="00684F71">
        <w:trPr>
          <w:trHeight w:val="365"/>
        </w:trPr>
        <w:tc>
          <w:tcPr>
            <w:tcW w:w="1133" w:type="dxa"/>
            <w:vMerge/>
            <w:vAlign w:val="center"/>
          </w:tcPr>
          <w:p w14:paraId="2F960350" w14:textId="77777777" w:rsidR="006A4D91" w:rsidRPr="0028047C" w:rsidRDefault="006A4D91" w:rsidP="00C84A99">
            <w:pPr>
              <w:rPr>
                <w:b/>
                <w:bCs/>
                <w:sz w:val="26"/>
                <w:szCs w:val="26"/>
              </w:rPr>
            </w:pPr>
          </w:p>
        </w:tc>
        <w:tc>
          <w:tcPr>
            <w:tcW w:w="4462" w:type="dxa"/>
            <w:shd w:val="clear" w:color="auto" w:fill="auto"/>
            <w:vAlign w:val="bottom"/>
          </w:tcPr>
          <w:p w14:paraId="2909DE05" w14:textId="77777777" w:rsidR="006A4D91" w:rsidRPr="0028047C" w:rsidRDefault="006A4D91" w:rsidP="00C84A99">
            <w:pPr>
              <w:rPr>
                <w:sz w:val="26"/>
                <w:szCs w:val="26"/>
              </w:rPr>
            </w:pPr>
            <w:r w:rsidRPr="0028047C">
              <w:rPr>
                <w:sz w:val="26"/>
                <w:szCs w:val="26"/>
              </w:rPr>
              <w:t>2. Thuốc bảo vệ thực vật</w:t>
            </w:r>
          </w:p>
        </w:tc>
        <w:tc>
          <w:tcPr>
            <w:tcW w:w="1080" w:type="dxa"/>
            <w:shd w:val="clear" w:color="auto" w:fill="auto"/>
            <w:vAlign w:val="bottom"/>
          </w:tcPr>
          <w:p w14:paraId="7A972401"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134D316D"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bottom"/>
          </w:tcPr>
          <w:p w14:paraId="136DEE34" w14:textId="77777777" w:rsidR="006A4D91" w:rsidRPr="0028047C" w:rsidRDefault="006A4D91" w:rsidP="00C84A99">
            <w:pPr>
              <w:jc w:val="center"/>
              <w:rPr>
                <w:sz w:val="26"/>
                <w:szCs w:val="26"/>
              </w:rPr>
            </w:pPr>
            <w:r w:rsidRPr="0028047C">
              <w:rPr>
                <w:sz w:val="26"/>
                <w:szCs w:val="26"/>
              </w:rPr>
              <w:t> </w:t>
            </w:r>
          </w:p>
        </w:tc>
      </w:tr>
      <w:tr w:rsidR="0028047C" w:rsidRPr="0028047C" w14:paraId="6299BB12" w14:textId="77777777" w:rsidTr="00684F71">
        <w:trPr>
          <w:trHeight w:val="365"/>
        </w:trPr>
        <w:tc>
          <w:tcPr>
            <w:tcW w:w="1133" w:type="dxa"/>
            <w:vMerge/>
            <w:vAlign w:val="center"/>
          </w:tcPr>
          <w:p w14:paraId="79DBD995" w14:textId="77777777" w:rsidR="006A4D91" w:rsidRPr="0028047C" w:rsidRDefault="006A4D91" w:rsidP="00C84A99">
            <w:pPr>
              <w:rPr>
                <w:b/>
                <w:bCs/>
                <w:sz w:val="26"/>
                <w:szCs w:val="26"/>
              </w:rPr>
            </w:pPr>
          </w:p>
        </w:tc>
        <w:tc>
          <w:tcPr>
            <w:tcW w:w="4462" w:type="dxa"/>
            <w:shd w:val="clear" w:color="auto" w:fill="auto"/>
            <w:vAlign w:val="bottom"/>
          </w:tcPr>
          <w:p w14:paraId="02372357" w14:textId="77777777" w:rsidR="006A4D91" w:rsidRPr="0028047C" w:rsidRDefault="006A4D91" w:rsidP="00C84A99">
            <w:pPr>
              <w:rPr>
                <w:sz w:val="26"/>
                <w:szCs w:val="26"/>
              </w:rPr>
            </w:pPr>
            <w:r w:rsidRPr="0028047C">
              <w:rPr>
                <w:sz w:val="26"/>
                <w:szCs w:val="26"/>
              </w:rPr>
              <w:t>Thuốc trừ sâu, bệnh</w:t>
            </w:r>
          </w:p>
        </w:tc>
        <w:tc>
          <w:tcPr>
            <w:tcW w:w="1080" w:type="dxa"/>
            <w:shd w:val="clear" w:color="auto" w:fill="auto"/>
            <w:vAlign w:val="bottom"/>
          </w:tcPr>
          <w:p w14:paraId="18537DF9" w14:textId="77777777" w:rsidR="006A4D91" w:rsidRPr="0028047C" w:rsidRDefault="006A4D91" w:rsidP="00C84A99">
            <w:pPr>
              <w:jc w:val="center"/>
              <w:rPr>
                <w:sz w:val="26"/>
                <w:szCs w:val="26"/>
              </w:rPr>
            </w:pPr>
            <w:r w:rsidRPr="0028047C">
              <w:rPr>
                <w:sz w:val="26"/>
                <w:szCs w:val="26"/>
              </w:rPr>
              <w:t>Kg, lít</w:t>
            </w:r>
          </w:p>
        </w:tc>
        <w:tc>
          <w:tcPr>
            <w:tcW w:w="1440" w:type="dxa"/>
            <w:shd w:val="clear" w:color="auto" w:fill="auto"/>
            <w:vAlign w:val="bottom"/>
          </w:tcPr>
          <w:p w14:paraId="56148A3B" w14:textId="77777777" w:rsidR="006A4D91" w:rsidRPr="0028047C" w:rsidRDefault="006A4D91" w:rsidP="00C84A99">
            <w:pPr>
              <w:jc w:val="center"/>
              <w:rPr>
                <w:sz w:val="26"/>
                <w:szCs w:val="26"/>
              </w:rPr>
            </w:pPr>
            <w:r w:rsidRPr="0028047C">
              <w:rPr>
                <w:sz w:val="26"/>
                <w:szCs w:val="26"/>
              </w:rPr>
              <w:t>3</w:t>
            </w:r>
          </w:p>
        </w:tc>
        <w:tc>
          <w:tcPr>
            <w:tcW w:w="1143" w:type="dxa"/>
            <w:shd w:val="clear" w:color="auto" w:fill="auto"/>
            <w:vAlign w:val="center"/>
          </w:tcPr>
          <w:p w14:paraId="6D07E2EE" w14:textId="77777777" w:rsidR="006A4D91" w:rsidRPr="0028047C" w:rsidRDefault="006A4D91" w:rsidP="00C84A99">
            <w:pPr>
              <w:rPr>
                <w:sz w:val="26"/>
                <w:szCs w:val="26"/>
              </w:rPr>
            </w:pPr>
            <w:r w:rsidRPr="0028047C">
              <w:rPr>
                <w:sz w:val="26"/>
                <w:szCs w:val="26"/>
              </w:rPr>
              <w:t> </w:t>
            </w:r>
          </w:p>
        </w:tc>
      </w:tr>
      <w:tr w:rsidR="0028047C" w:rsidRPr="0028047C" w14:paraId="1EF98BFC" w14:textId="77777777" w:rsidTr="00684F71">
        <w:trPr>
          <w:trHeight w:val="365"/>
        </w:trPr>
        <w:tc>
          <w:tcPr>
            <w:tcW w:w="1133" w:type="dxa"/>
            <w:vMerge w:val="restart"/>
            <w:shd w:val="clear" w:color="auto" w:fill="auto"/>
            <w:vAlign w:val="center"/>
          </w:tcPr>
          <w:p w14:paraId="3EAA900F" w14:textId="77777777" w:rsidR="006A4D91" w:rsidRPr="0028047C" w:rsidRDefault="006A4D91" w:rsidP="00C84A99">
            <w:pPr>
              <w:jc w:val="center"/>
              <w:rPr>
                <w:b/>
                <w:bCs/>
                <w:sz w:val="26"/>
                <w:szCs w:val="26"/>
              </w:rPr>
            </w:pPr>
            <w:r w:rsidRPr="0028047C">
              <w:rPr>
                <w:b/>
                <w:bCs/>
                <w:sz w:val="26"/>
                <w:szCs w:val="26"/>
              </w:rPr>
              <w:t>Năm 3</w:t>
            </w:r>
          </w:p>
        </w:tc>
        <w:tc>
          <w:tcPr>
            <w:tcW w:w="4462" w:type="dxa"/>
            <w:shd w:val="clear" w:color="auto" w:fill="auto"/>
            <w:vAlign w:val="bottom"/>
          </w:tcPr>
          <w:p w14:paraId="30656638" w14:textId="77777777" w:rsidR="006A4D91" w:rsidRPr="0028047C" w:rsidRDefault="006A4D91" w:rsidP="00C84A99">
            <w:pPr>
              <w:rPr>
                <w:sz w:val="26"/>
                <w:szCs w:val="26"/>
              </w:rPr>
            </w:pPr>
            <w:r w:rsidRPr="0028047C">
              <w:rPr>
                <w:sz w:val="26"/>
                <w:szCs w:val="26"/>
              </w:rPr>
              <w:t>1. Phân bón</w:t>
            </w:r>
          </w:p>
        </w:tc>
        <w:tc>
          <w:tcPr>
            <w:tcW w:w="1080" w:type="dxa"/>
            <w:shd w:val="clear" w:color="auto" w:fill="auto"/>
            <w:noWrap/>
            <w:vAlign w:val="bottom"/>
          </w:tcPr>
          <w:p w14:paraId="3D0F32DC" w14:textId="77777777" w:rsidR="006A4D91" w:rsidRPr="0028047C" w:rsidRDefault="006A4D91" w:rsidP="00C84A99">
            <w:pPr>
              <w:rPr>
                <w:sz w:val="26"/>
                <w:szCs w:val="26"/>
              </w:rPr>
            </w:pPr>
            <w:r w:rsidRPr="0028047C">
              <w:rPr>
                <w:sz w:val="26"/>
                <w:szCs w:val="26"/>
              </w:rPr>
              <w:t> </w:t>
            </w:r>
          </w:p>
        </w:tc>
        <w:tc>
          <w:tcPr>
            <w:tcW w:w="1440" w:type="dxa"/>
            <w:shd w:val="clear" w:color="auto" w:fill="auto"/>
            <w:noWrap/>
            <w:vAlign w:val="bottom"/>
          </w:tcPr>
          <w:p w14:paraId="0B1EE476" w14:textId="77777777" w:rsidR="006A4D91" w:rsidRPr="0028047C" w:rsidRDefault="006A4D91" w:rsidP="00C84A99">
            <w:pPr>
              <w:rPr>
                <w:sz w:val="26"/>
                <w:szCs w:val="26"/>
              </w:rPr>
            </w:pPr>
            <w:r w:rsidRPr="0028047C">
              <w:rPr>
                <w:sz w:val="26"/>
                <w:szCs w:val="26"/>
              </w:rPr>
              <w:t> </w:t>
            </w:r>
          </w:p>
        </w:tc>
        <w:tc>
          <w:tcPr>
            <w:tcW w:w="1143" w:type="dxa"/>
            <w:shd w:val="clear" w:color="auto" w:fill="auto"/>
            <w:vAlign w:val="bottom"/>
          </w:tcPr>
          <w:p w14:paraId="3B2F41BC"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1BE376F0" w14:textId="77777777" w:rsidTr="00684F71">
        <w:trPr>
          <w:trHeight w:val="365"/>
        </w:trPr>
        <w:tc>
          <w:tcPr>
            <w:tcW w:w="1133" w:type="dxa"/>
            <w:vMerge/>
            <w:vAlign w:val="center"/>
          </w:tcPr>
          <w:p w14:paraId="667C0F59" w14:textId="77777777" w:rsidR="006A4D91" w:rsidRPr="0028047C" w:rsidRDefault="006A4D91" w:rsidP="00C84A99">
            <w:pPr>
              <w:rPr>
                <w:b/>
                <w:bCs/>
                <w:sz w:val="26"/>
                <w:szCs w:val="26"/>
              </w:rPr>
            </w:pPr>
          </w:p>
        </w:tc>
        <w:tc>
          <w:tcPr>
            <w:tcW w:w="4462" w:type="dxa"/>
            <w:shd w:val="clear" w:color="auto" w:fill="auto"/>
            <w:vAlign w:val="bottom"/>
          </w:tcPr>
          <w:p w14:paraId="4065AA24" w14:textId="77777777" w:rsidR="006A4D91" w:rsidRPr="0028047C" w:rsidRDefault="006A4D91" w:rsidP="00C84A99">
            <w:pPr>
              <w:rPr>
                <w:sz w:val="26"/>
                <w:szCs w:val="26"/>
              </w:rPr>
            </w:pPr>
            <w:r w:rsidRPr="0028047C">
              <w:rPr>
                <w:sz w:val="26"/>
                <w:szCs w:val="26"/>
              </w:rPr>
              <w:t>- Phân Urê</w:t>
            </w:r>
          </w:p>
        </w:tc>
        <w:tc>
          <w:tcPr>
            <w:tcW w:w="1080" w:type="dxa"/>
            <w:shd w:val="clear" w:color="auto" w:fill="auto"/>
            <w:vAlign w:val="bottom"/>
          </w:tcPr>
          <w:p w14:paraId="173CF4A2"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18819E41" w14:textId="77777777" w:rsidR="006A4D91" w:rsidRPr="0028047C" w:rsidRDefault="006A4D91" w:rsidP="00C84A99">
            <w:pPr>
              <w:jc w:val="center"/>
              <w:rPr>
                <w:sz w:val="26"/>
                <w:szCs w:val="26"/>
              </w:rPr>
            </w:pPr>
            <w:r w:rsidRPr="0028047C">
              <w:rPr>
                <w:sz w:val="26"/>
                <w:szCs w:val="26"/>
              </w:rPr>
              <w:t>100</w:t>
            </w:r>
          </w:p>
        </w:tc>
        <w:tc>
          <w:tcPr>
            <w:tcW w:w="1143" w:type="dxa"/>
            <w:shd w:val="clear" w:color="auto" w:fill="auto"/>
            <w:vAlign w:val="bottom"/>
          </w:tcPr>
          <w:p w14:paraId="3FA0EE51"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6D3BD9F4" w14:textId="77777777" w:rsidTr="00684F71">
        <w:trPr>
          <w:trHeight w:val="365"/>
        </w:trPr>
        <w:tc>
          <w:tcPr>
            <w:tcW w:w="1133" w:type="dxa"/>
            <w:vMerge/>
            <w:vAlign w:val="center"/>
          </w:tcPr>
          <w:p w14:paraId="0056A30B" w14:textId="77777777" w:rsidR="006A4D91" w:rsidRPr="0028047C" w:rsidRDefault="006A4D91" w:rsidP="00C84A99">
            <w:pPr>
              <w:rPr>
                <w:b/>
                <w:bCs/>
                <w:sz w:val="26"/>
                <w:szCs w:val="26"/>
              </w:rPr>
            </w:pPr>
          </w:p>
        </w:tc>
        <w:tc>
          <w:tcPr>
            <w:tcW w:w="4462" w:type="dxa"/>
            <w:shd w:val="clear" w:color="auto" w:fill="auto"/>
            <w:vAlign w:val="bottom"/>
          </w:tcPr>
          <w:p w14:paraId="16B985E9" w14:textId="77777777" w:rsidR="006A4D91" w:rsidRPr="0028047C" w:rsidRDefault="006A4D91" w:rsidP="00C84A99">
            <w:pPr>
              <w:rPr>
                <w:sz w:val="26"/>
                <w:szCs w:val="26"/>
              </w:rPr>
            </w:pPr>
            <w:r w:rsidRPr="0028047C">
              <w:rPr>
                <w:sz w:val="26"/>
                <w:szCs w:val="26"/>
              </w:rPr>
              <w:t xml:space="preserve">- Phân Lân </w:t>
            </w:r>
          </w:p>
        </w:tc>
        <w:tc>
          <w:tcPr>
            <w:tcW w:w="1080" w:type="dxa"/>
            <w:shd w:val="clear" w:color="auto" w:fill="auto"/>
            <w:vAlign w:val="bottom"/>
          </w:tcPr>
          <w:p w14:paraId="6652F5DD"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17AF0CAA" w14:textId="77777777" w:rsidR="006A4D91" w:rsidRPr="0028047C" w:rsidRDefault="006A4D91" w:rsidP="00C84A99">
            <w:pPr>
              <w:jc w:val="center"/>
              <w:rPr>
                <w:sz w:val="26"/>
                <w:szCs w:val="26"/>
              </w:rPr>
            </w:pPr>
            <w:r w:rsidRPr="0028047C">
              <w:rPr>
                <w:sz w:val="26"/>
                <w:szCs w:val="26"/>
              </w:rPr>
              <w:t>200</w:t>
            </w:r>
          </w:p>
        </w:tc>
        <w:tc>
          <w:tcPr>
            <w:tcW w:w="1143" w:type="dxa"/>
            <w:shd w:val="clear" w:color="auto" w:fill="auto"/>
            <w:vAlign w:val="bottom"/>
          </w:tcPr>
          <w:p w14:paraId="31859898"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020FFB2D" w14:textId="77777777" w:rsidTr="00684F71">
        <w:trPr>
          <w:trHeight w:val="365"/>
        </w:trPr>
        <w:tc>
          <w:tcPr>
            <w:tcW w:w="1133" w:type="dxa"/>
            <w:vMerge/>
            <w:vAlign w:val="center"/>
          </w:tcPr>
          <w:p w14:paraId="2C256492" w14:textId="77777777" w:rsidR="006A4D91" w:rsidRPr="0028047C" w:rsidRDefault="006A4D91" w:rsidP="00C84A99">
            <w:pPr>
              <w:rPr>
                <w:b/>
                <w:bCs/>
                <w:sz w:val="26"/>
                <w:szCs w:val="26"/>
              </w:rPr>
            </w:pPr>
          </w:p>
        </w:tc>
        <w:tc>
          <w:tcPr>
            <w:tcW w:w="4462" w:type="dxa"/>
            <w:shd w:val="clear" w:color="000000" w:fill="FFFFFF"/>
          </w:tcPr>
          <w:p w14:paraId="3190037D" w14:textId="77777777" w:rsidR="006A4D91" w:rsidRPr="0028047C" w:rsidRDefault="006A4D91" w:rsidP="00C84A99">
            <w:pPr>
              <w:jc w:val="both"/>
              <w:rPr>
                <w:sz w:val="26"/>
                <w:szCs w:val="26"/>
              </w:rPr>
            </w:pPr>
            <w:r w:rsidRPr="0028047C">
              <w:rPr>
                <w:sz w:val="26"/>
                <w:szCs w:val="26"/>
              </w:rPr>
              <w:t>- Phân Kali</w:t>
            </w:r>
          </w:p>
        </w:tc>
        <w:tc>
          <w:tcPr>
            <w:tcW w:w="1080" w:type="dxa"/>
            <w:shd w:val="clear" w:color="auto" w:fill="auto"/>
            <w:vAlign w:val="bottom"/>
          </w:tcPr>
          <w:p w14:paraId="7CE2B310"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1FFC7928" w14:textId="77777777" w:rsidR="006A4D91" w:rsidRPr="0028047C" w:rsidRDefault="006A4D91" w:rsidP="00C84A99">
            <w:pPr>
              <w:jc w:val="center"/>
              <w:rPr>
                <w:sz w:val="26"/>
                <w:szCs w:val="26"/>
              </w:rPr>
            </w:pPr>
            <w:r w:rsidRPr="0028047C">
              <w:rPr>
                <w:sz w:val="26"/>
                <w:szCs w:val="26"/>
              </w:rPr>
              <w:t>100</w:t>
            </w:r>
          </w:p>
        </w:tc>
        <w:tc>
          <w:tcPr>
            <w:tcW w:w="1143" w:type="dxa"/>
            <w:shd w:val="clear" w:color="auto" w:fill="auto"/>
            <w:vAlign w:val="bottom"/>
          </w:tcPr>
          <w:p w14:paraId="33C0AF40"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1487FA5D" w14:textId="77777777" w:rsidTr="00684F71">
        <w:trPr>
          <w:trHeight w:val="365"/>
        </w:trPr>
        <w:tc>
          <w:tcPr>
            <w:tcW w:w="1133" w:type="dxa"/>
            <w:vMerge/>
            <w:vAlign w:val="center"/>
          </w:tcPr>
          <w:p w14:paraId="3A23A76B" w14:textId="77777777" w:rsidR="006A4D91" w:rsidRPr="0028047C" w:rsidRDefault="006A4D91" w:rsidP="00C84A99">
            <w:pPr>
              <w:rPr>
                <w:b/>
                <w:bCs/>
                <w:sz w:val="26"/>
                <w:szCs w:val="26"/>
              </w:rPr>
            </w:pPr>
          </w:p>
        </w:tc>
        <w:tc>
          <w:tcPr>
            <w:tcW w:w="4462" w:type="dxa"/>
            <w:shd w:val="clear" w:color="000000" w:fill="FFFFFF"/>
          </w:tcPr>
          <w:p w14:paraId="04DA84F3" w14:textId="77777777" w:rsidR="006A4D91" w:rsidRPr="0028047C" w:rsidRDefault="006A4D91" w:rsidP="00C84A99">
            <w:pPr>
              <w:jc w:val="both"/>
              <w:rPr>
                <w:sz w:val="26"/>
                <w:szCs w:val="26"/>
              </w:rPr>
            </w:pPr>
            <w:r w:rsidRPr="0028047C">
              <w:rPr>
                <w:sz w:val="26"/>
                <w:szCs w:val="26"/>
              </w:rPr>
              <w:t>- Phân sinh học</w:t>
            </w:r>
          </w:p>
        </w:tc>
        <w:tc>
          <w:tcPr>
            <w:tcW w:w="1080" w:type="dxa"/>
            <w:shd w:val="clear" w:color="auto" w:fill="auto"/>
            <w:vAlign w:val="bottom"/>
          </w:tcPr>
          <w:p w14:paraId="4E2B16EC" w14:textId="77777777" w:rsidR="006A4D91" w:rsidRPr="0028047C" w:rsidRDefault="006A4D91" w:rsidP="00C84A99">
            <w:pPr>
              <w:jc w:val="center"/>
              <w:rPr>
                <w:sz w:val="26"/>
                <w:szCs w:val="26"/>
              </w:rPr>
            </w:pPr>
            <w:r w:rsidRPr="0028047C">
              <w:rPr>
                <w:sz w:val="26"/>
                <w:szCs w:val="26"/>
              </w:rPr>
              <w:t>Lít</w:t>
            </w:r>
          </w:p>
        </w:tc>
        <w:tc>
          <w:tcPr>
            <w:tcW w:w="1440" w:type="dxa"/>
            <w:shd w:val="clear" w:color="auto" w:fill="auto"/>
            <w:vAlign w:val="bottom"/>
          </w:tcPr>
          <w:p w14:paraId="661B41DC" w14:textId="77777777" w:rsidR="006A4D91" w:rsidRPr="0028047C" w:rsidRDefault="006A4D91" w:rsidP="00C84A99">
            <w:pPr>
              <w:jc w:val="center"/>
              <w:rPr>
                <w:sz w:val="26"/>
                <w:szCs w:val="26"/>
              </w:rPr>
            </w:pPr>
            <w:r w:rsidRPr="0028047C">
              <w:rPr>
                <w:sz w:val="26"/>
                <w:szCs w:val="26"/>
              </w:rPr>
              <w:t>10</w:t>
            </w:r>
          </w:p>
        </w:tc>
        <w:tc>
          <w:tcPr>
            <w:tcW w:w="1143" w:type="dxa"/>
            <w:shd w:val="clear" w:color="auto" w:fill="auto"/>
            <w:vAlign w:val="bottom"/>
          </w:tcPr>
          <w:p w14:paraId="3EBA84DD" w14:textId="77777777" w:rsidR="006A4D91" w:rsidRPr="0028047C" w:rsidRDefault="006A4D91" w:rsidP="00C84A99">
            <w:pPr>
              <w:jc w:val="center"/>
              <w:rPr>
                <w:sz w:val="26"/>
                <w:szCs w:val="26"/>
              </w:rPr>
            </w:pPr>
          </w:p>
        </w:tc>
      </w:tr>
      <w:tr w:rsidR="0028047C" w:rsidRPr="0028047C" w14:paraId="7F89685E" w14:textId="77777777" w:rsidTr="00684F71">
        <w:trPr>
          <w:trHeight w:val="365"/>
        </w:trPr>
        <w:tc>
          <w:tcPr>
            <w:tcW w:w="1133" w:type="dxa"/>
            <w:vMerge/>
            <w:vAlign w:val="center"/>
          </w:tcPr>
          <w:p w14:paraId="3F9C80BA" w14:textId="77777777" w:rsidR="006A4D91" w:rsidRPr="0028047C" w:rsidRDefault="006A4D91" w:rsidP="00C84A99">
            <w:pPr>
              <w:rPr>
                <w:b/>
                <w:bCs/>
                <w:sz w:val="26"/>
                <w:szCs w:val="26"/>
              </w:rPr>
            </w:pPr>
          </w:p>
        </w:tc>
        <w:tc>
          <w:tcPr>
            <w:tcW w:w="4462" w:type="dxa"/>
            <w:shd w:val="clear" w:color="auto" w:fill="auto"/>
            <w:vAlign w:val="bottom"/>
          </w:tcPr>
          <w:p w14:paraId="72032939" w14:textId="77777777" w:rsidR="006A4D91" w:rsidRPr="0028047C" w:rsidRDefault="006A4D91" w:rsidP="00C84A99">
            <w:pPr>
              <w:rPr>
                <w:sz w:val="26"/>
                <w:szCs w:val="26"/>
              </w:rPr>
            </w:pPr>
            <w:r w:rsidRPr="0028047C">
              <w:rPr>
                <w:sz w:val="26"/>
                <w:szCs w:val="26"/>
              </w:rPr>
              <w:t xml:space="preserve">- Phân hữu cơ hoai mục </w:t>
            </w:r>
          </w:p>
        </w:tc>
        <w:tc>
          <w:tcPr>
            <w:tcW w:w="1080" w:type="dxa"/>
            <w:shd w:val="clear" w:color="auto" w:fill="auto"/>
            <w:vAlign w:val="bottom"/>
          </w:tcPr>
          <w:p w14:paraId="7E515EBF" w14:textId="77777777" w:rsidR="006A4D91" w:rsidRPr="0028047C" w:rsidRDefault="006A4D91" w:rsidP="00C84A99">
            <w:pPr>
              <w:jc w:val="center"/>
              <w:rPr>
                <w:sz w:val="26"/>
                <w:szCs w:val="26"/>
              </w:rPr>
            </w:pPr>
            <w:r w:rsidRPr="0028047C">
              <w:rPr>
                <w:sz w:val="26"/>
                <w:szCs w:val="26"/>
              </w:rPr>
              <w:t>Tấn</w:t>
            </w:r>
          </w:p>
        </w:tc>
        <w:tc>
          <w:tcPr>
            <w:tcW w:w="1440" w:type="dxa"/>
            <w:shd w:val="clear" w:color="auto" w:fill="auto"/>
            <w:vAlign w:val="bottom"/>
          </w:tcPr>
          <w:p w14:paraId="12ACCD16" w14:textId="77777777" w:rsidR="006A4D91" w:rsidRPr="0028047C" w:rsidRDefault="006A4D91" w:rsidP="00C84A99">
            <w:pPr>
              <w:jc w:val="center"/>
              <w:rPr>
                <w:sz w:val="26"/>
                <w:szCs w:val="26"/>
              </w:rPr>
            </w:pPr>
            <w:r w:rsidRPr="0028047C">
              <w:rPr>
                <w:sz w:val="26"/>
                <w:szCs w:val="26"/>
              </w:rPr>
              <w:t>05</w:t>
            </w:r>
          </w:p>
        </w:tc>
        <w:tc>
          <w:tcPr>
            <w:tcW w:w="1143" w:type="dxa"/>
            <w:shd w:val="clear" w:color="auto" w:fill="auto"/>
            <w:vAlign w:val="bottom"/>
          </w:tcPr>
          <w:p w14:paraId="0A4476AC"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43E69856" w14:textId="77777777" w:rsidTr="00684F71">
        <w:trPr>
          <w:trHeight w:val="365"/>
        </w:trPr>
        <w:tc>
          <w:tcPr>
            <w:tcW w:w="1133" w:type="dxa"/>
            <w:vMerge/>
            <w:vAlign w:val="center"/>
          </w:tcPr>
          <w:p w14:paraId="5575CDB7" w14:textId="77777777" w:rsidR="006A4D91" w:rsidRPr="0028047C" w:rsidRDefault="006A4D91" w:rsidP="00C84A99">
            <w:pPr>
              <w:rPr>
                <w:b/>
                <w:bCs/>
                <w:sz w:val="26"/>
                <w:szCs w:val="26"/>
              </w:rPr>
            </w:pPr>
          </w:p>
        </w:tc>
        <w:tc>
          <w:tcPr>
            <w:tcW w:w="4462" w:type="dxa"/>
            <w:shd w:val="clear" w:color="auto" w:fill="auto"/>
            <w:vAlign w:val="bottom"/>
          </w:tcPr>
          <w:p w14:paraId="2361D128" w14:textId="77777777" w:rsidR="006A4D91" w:rsidRPr="0028047C" w:rsidRDefault="006A4D91" w:rsidP="00C84A99">
            <w:pPr>
              <w:rPr>
                <w:sz w:val="26"/>
                <w:szCs w:val="26"/>
              </w:rPr>
            </w:pPr>
            <w:r w:rsidRPr="0028047C">
              <w:rPr>
                <w:sz w:val="26"/>
                <w:szCs w:val="26"/>
              </w:rPr>
              <w:t>- Vôi</w:t>
            </w:r>
          </w:p>
        </w:tc>
        <w:tc>
          <w:tcPr>
            <w:tcW w:w="1080" w:type="dxa"/>
            <w:shd w:val="clear" w:color="auto" w:fill="auto"/>
            <w:vAlign w:val="bottom"/>
          </w:tcPr>
          <w:p w14:paraId="7AA19FAE"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2577C03D" w14:textId="77777777" w:rsidR="006A4D91" w:rsidRPr="0028047C" w:rsidRDefault="006A4D91" w:rsidP="00C84A99">
            <w:pPr>
              <w:jc w:val="center"/>
              <w:rPr>
                <w:sz w:val="26"/>
                <w:szCs w:val="26"/>
              </w:rPr>
            </w:pPr>
            <w:r w:rsidRPr="0028047C">
              <w:rPr>
                <w:sz w:val="26"/>
                <w:szCs w:val="26"/>
              </w:rPr>
              <w:t>250</w:t>
            </w:r>
          </w:p>
        </w:tc>
        <w:tc>
          <w:tcPr>
            <w:tcW w:w="1143" w:type="dxa"/>
            <w:shd w:val="clear" w:color="auto" w:fill="auto"/>
            <w:vAlign w:val="bottom"/>
          </w:tcPr>
          <w:p w14:paraId="7E169888"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14B3D4F1" w14:textId="77777777" w:rsidTr="00684F71">
        <w:trPr>
          <w:trHeight w:val="365"/>
        </w:trPr>
        <w:tc>
          <w:tcPr>
            <w:tcW w:w="1133" w:type="dxa"/>
            <w:vMerge/>
            <w:vAlign w:val="center"/>
          </w:tcPr>
          <w:p w14:paraId="006EE9B2" w14:textId="77777777" w:rsidR="006A4D91" w:rsidRPr="0028047C" w:rsidRDefault="006A4D91" w:rsidP="00C84A99">
            <w:pPr>
              <w:rPr>
                <w:b/>
                <w:bCs/>
                <w:sz w:val="26"/>
                <w:szCs w:val="26"/>
              </w:rPr>
            </w:pPr>
          </w:p>
        </w:tc>
        <w:tc>
          <w:tcPr>
            <w:tcW w:w="4462" w:type="dxa"/>
            <w:shd w:val="clear" w:color="auto" w:fill="auto"/>
            <w:vAlign w:val="bottom"/>
          </w:tcPr>
          <w:p w14:paraId="3A080BF5" w14:textId="77777777" w:rsidR="006A4D91" w:rsidRPr="0028047C" w:rsidRDefault="006A4D91" w:rsidP="00C84A99">
            <w:pPr>
              <w:rPr>
                <w:sz w:val="26"/>
                <w:szCs w:val="26"/>
              </w:rPr>
            </w:pPr>
            <w:r w:rsidRPr="0028047C">
              <w:rPr>
                <w:sz w:val="26"/>
                <w:szCs w:val="26"/>
              </w:rPr>
              <w:t>2. Thuốc bảo vệ thực vật</w:t>
            </w:r>
          </w:p>
        </w:tc>
        <w:tc>
          <w:tcPr>
            <w:tcW w:w="1080" w:type="dxa"/>
            <w:shd w:val="clear" w:color="auto" w:fill="auto"/>
            <w:vAlign w:val="bottom"/>
          </w:tcPr>
          <w:p w14:paraId="61BF9BFB"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0ECFD9A8"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bottom"/>
          </w:tcPr>
          <w:p w14:paraId="56DDC3F8"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0EF48D3B" w14:textId="77777777" w:rsidTr="00684F71">
        <w:trPr>
          <w:trHeight w:val="365"/>
        </w:trPr>
        <w:tc>
          <w:tcPr>
            <w:tcW w:w="1133" w:type="dxa"/>
            <w:vMerge/>
            <w:vAlign w:val="center"/>
          </w:tcPr>
          <w:p w14:paraId="51FCDED7" w14:textId="77777777" w:rsidR="006A4D91" w:rsidRPr="0028047C" w:rsidRDefault="006A4D91" w:rsidP="00C84A99">
            <w:pPr>
              <w:rPr>
                <w:b/>
                <w:bCs/>
                <w:sz w:val="26"/>
                <w:szCs w:val="26"/>
              </w:rPr>
            </w:pPr>
          </w:p>
        </w:tc>
        <w:tc>
          <w:tcPr>
            <w:tcW w:w="4462" w:type="dxa"/>
            <w:shd w:val="clear" w:color="auto" w:fill="auto"/>
            <w:vAlign w:val="bottom"/>
          </w:tcPr>
          <w:p w14:paraId="6CFDCE45" w14:textId="77777777" w:rsidR="006A4D91" w:rsidRPr="0028047C" w:rsidRDefault="006A4D91" w:rsidP="00C84A99">
            <w:pPr>
              <w:rPr>
                <w:sz w:val="26"/>
                <w:szCs w:val="26"/>
              </w:rPr>
            </w:pPr>
            <w:r w:rsidRPr="0028047C">
              <w:rPr>
                <w:sz w:val="26"/>
                <w:szCs w:val="26"/>
              </w:rPr>
              <w:t>Thuốc trừ sâu, bệnh</w:t>
            </w:r>
          </w:p>
        </w:tc>
        <w:tc>
          <w:tcPr>
            <w:tcW w:w="1080" w:type="dxa"/>
            <w:shd w:val="clear" w:color="auto" w:fill="auto"/>
            <w:vAlign w:val="bottom"/>
          </w:tcPr>
          <w:p w14:paraId="5FDF2A0C" w14:textId="77777777" w:rsidR="006A4D91" w:rsidRPr="0028047C" w:rsidRDefault="006A4D91" w:rsidP="00C84A99">
            <w:pPr>
              <w:jc w:val="center"/>
              <w:rPr>
                <w:sz w:val="26"/>
                <w:szCs w:val="26"/>
              </w:rPr>
            </w:pPr>
            <w:r w:rsidRPr="0028047C">
              <w:rPr>
                <w:sz w:val="26"/>
                <w:szCs w:val="26"/>
              </w:rPr>
              <w:t>Kg, lít</w:t>
            </w:r>
          </w:p>
        </w:tc>
        <w:tc>
          <w:tcPr>
            <w:tcW w:w="1440" w:type="dxa"/>
            <w:shd w:val="clear" w:color="auto" w:fill="auto"/>
            <w:vAlign w:val="bottom"/>
          </w:tcPr>
          <w:p w14:paraId="0F5CE74D" w14:textId="77777777" w:rsidR="006A4D91" w:rsidRPr="0028047C" w:rsidRDefault="006A4D91" w:rsidP="00C84A99">
            <w:pPr>
              <w:jc w:val="center"/>
              <w:rPr>
                <w:sz w:val="26"/>
                <w:szCs w:val="26"/>
              </w:rPr>
            </w:pPr>
            <w:r w:rsidRPr="0028047C">
              <w:rPr>
                <w:sz w:val="26"/>
                <w:szCs w:val="26"/>
              </w:rPr>
              <w:t>4</w:t>
            </w:r>
          </w:p>
        </w:tc>
        <w:tc>
          <w:tcPr>
            <w:tcW w:w="1143" w:type="dxa"/>
            <w:shd w:val="clear" w:color="auto" w:fill="auto"/>
            <w:vAlign w:val="center"/>
          </w:tcPr>
          <w:p w14:paraId="7A223FBF" w14:textId="77777777" w:rsidR="006A4D91" w:rsidRPr="0028047C" w:rsidRDefault="006A4D91" w:rsidP="00C84A99">
            <w:pPr>
              <w:rPr>
                <w:sz w:val="26"/>
                <w:szCs w:val="26"/>
              </w:rPr>
            </w:pPr>
            <w:r w:rsidRPr="0028047C">
              <w:rPr>
                <w:sz w:val="26"/>
                <w:szCs w:val="26"/>
              </w:rPr>
              <w:t> </w:t>
            </w:r>
          </w:p>
        </w:tc>
      </w:tr>
      <w:tr w:rsidR="0028047C" w:rsidRPr="0028047C" w14:paraId="062A51D6" w14:textId="77777777" w:rsidTr="00684F71">
        <w:trPr>
          <w:trHeight w:val="365"/>
        </w:trPr>
        <w:tc>
          <w:tcPr>
            <w:tcW w:w="1133" w:type="dxa"/>
            <w:vMerge w:val="restart"/>
            <w:shd w:val="clear" w:color="auto" w:fill="auto"/>
            <w:vAlign w:val="center"/>
          </w:tcPr>
          <w:p w14:paraId="56DADA3D" w14:textId="77777777" w:rsidR="006A4D91" w:rsidRPr="0028047C" w:rsidRDefault="006A4D91" w:rsidP="00C84A99">
            <w:pPr>
              <w:jc w:val="center"/>
              <w:rPr>
                <w:b/>
                <w:bCs/>
                <w:sz w:val="26"/>
                <w:szCs w:val="26"/>
              </w:rPr>
            </w:pPr>
            <w:r w:rsidRPr="0028047C">
              <w:rPr>
                <w:b/>
                <w:bCs/>
                <w:sz w:val="26"/>
                <w:szCs w:val="26"/>
              </w:rPr>
              <w:t>Năm 4</w:t>
            </w:r>
          </w:p>
        </w:tc>
        <w:tc>
          <w:tcPr>
            <w:tcW w:w="4462" w:type="dxa"/>
            <w:shd w:val="clear" w:color="auto" w:fill="auto"/>
            <w:vAlign w:val="bottom"/>
          </w:tcPr>
          <w:p w14:paraId="24F32CC7" w14:textId="77777777" w:rsidR="006A4D91" w:rsidRPr="0028047C" w:rsidRDefault="006A4D91" w:rsidP="00C84A99">
            <w:pPr>
              <w:rPr>
                <w:sz w:val="26"/>
                <w:szCs w:val="26"/>
              </w:rPr>
            </w:pPr>
            <w:r w:rsidRPr="0028047C">
              <w:rPr>
                <w:sz w:val="26"/>
                <w:szCs w:val="26"/>
              </w:rPr>
              <w:t>1. Phân bón</w:t>
            </w:r>
          </w:p>
        </w:tc>
        <w:tc>
          <w:tcPr>
            <w:tcW w:w="1080" w:type="dxa"/>
            <w:shd w:val="clear" w:color="auto" w:fill="auto"/>
            <w:vAlign w:val="bottom"/>
          </w:tcPr>
          <w:p w14:paraId="2009A73C"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2D617394"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bottom"/>
          </w:tcPr>
          <w:p w14:paraId="0E9BB2E2"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455207A6" w14:textId="77777777" w:rsidTr="00684F71">
        <w:trPr>
          <w:trHeight w:val="365"/>
        </w:trPr>
        <w:tc>
          <w:tcPr>
            <w:tcW w:w="1133" w:type="dxa"/>
            <w:vMerge/>
            <w:vAlign w:val="center"/>
          </w:tcPr>
          <w:p w14:paraId="20922808" w14:textId="77777777" w:rsidR="006A4D91" w:rsidRPr="0028047C" w:rsidRDefault="006A4D91" w:rsidP="00C84A99">
            <w:pPr>
              <w:rPr>
                <w:b/>
                <w:bCs/>
                <w:sz w:val="26"/>
                <w:szCs w:val="26"/>
              </w:rPr>
            </w:pPr>
          </w:p>
        </w:tc>
        <w:tc>
          <w:tcPr>
            <w:tcW w:w="4462" w:type="dxa"/>
            <w:shd w:val="clear" w:color="auto" w:fill="auto"/>
            <w:vAlign w:val="bottom"/>
          </w:tcPr>
          <w:p w14:paraId="2216719B" w14:textId="77777777" w:rsidR="006A4D91" w:rsidRPr="0028047C" w:rsidRDefault="006A4D91" w:rsidP="00C84A99">
            <w:pPr>
              <w:rPr>
                <w:sz w:val="26"/>
                <w:szCs w:val="26"/>
              </w:rPr>
            </w:pPr>
            <w:r w:rsidRPr="0028047C">
              <w:rPr>
                <w:sz w:val="26"/>
                <w:szCs w:val="26"/>
              </w:rPr>
              <w:t>- Phân Urê</w:t>
            </w:r>
          </w:p>
        </w:tc>
        <w:tc>
          <w:tcPr>
            <w:tcW w:w="1080" w:type="dxa"/>
            <w:shd w:val="clear" w:color="auto" w:fill="auto"/>
            <w:vAlign w:val="bottom"/>
          </w:tcPr>
          <w:p w14:paraId="521111B6"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73E15B1D" w14:textId="77777777" w:rsidR="006A4D91" w:rsidRPr="0028047C" w:rsidRDefault="006A4D91" w:rsidP="00C84A99">
            <w:pPr>
              <w:jc w:val="center"/>
              <w:rPr>
                <w:sz w:val="26"/>
                <w:szCs w:val="26"/>
              </w:rPr>
            </w:pPr>
            <w:r w:rsidRPr="0028047C">
              <w:rPr>
                <w:sz w:val="26"/>
                <w:szCs w:val="26"/>
              </w:rPr>
              <w:t>140</w:t>
            </w:r>
          </w:p>
        </w:tc>
        <w:tc>
          <w:tcPr>
            <w:tcW w:w="1143" w:type="dxa"/>
            <w:shd w:val="clear" w:color="auto" w:fill="auto"/>
            <w:vAlign w:val="bottom"/>
          </w:tcPr>
          <w:p w14:paraId="27716C3C"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4ECE9AA7" w14:textId="77777777" w:rsidTr="00684F71">
        <w:trPr>
          <w:trHeight w:val="365"/>
        </w:trPr>
        <w:tc>
          <w:tcPr>
            <w:tcW w:w="1133" w:type="dxa"/>
            <w:vMerge/>
            <w:vAlign w:val="center"/>
          </w:tcPr>
          <w:p w14:paraId="76FC3A93" w14:textId="77777777" w:rsidR="006A4D91" w:rsidRPr="0028047C" w:rsidRDefault="006A4D91" w:rsidP="00C84A99">
            <w:pPr>
              <w:rPr>
                <w:b/>
                <w:bCs/>
                <w:sz w:val="26"/>
                <w:szCs w:val="26"/>
              </w:rPr>
            </w:pPr>
          </w:p>
        </w:tc>
        <w:tc>
          <w:tcPr>
            <w:tcW w:w="4462" w:type="dxa"/>
            <w:shd w:val="clear" w:color="auto" w:fill="auto"/>
            <w:vAlign w:val="bottom"/>
          </w:tcPr>
          <w:p w14:paraId="45602059" w14:textId="77777777" w:rsidR="006A4D91" w:rsidRPr="0028047C" w:rsidRDefault="006A4D91" w:rsidP="00C84A99">
            <w:pPr>
              <w:rPr>
                <w:sz w:val="26"/>
                <w:szCs w:val="26"/>
              </w:rPr>
            </w:pPr>
            <w:r w:rsidRPr="0028047C">
              <w:rPr>
                <w:sz w:val="26"/>
                <w:szCs w:val="26"/>
              </w:rPr>
              <w:t xml:space="preserve">- Phân Lân </w:t>
            </w:r>
          </w:p>
        </w:tc>
        <w:tc>
          <w:tcPr>
            <w:tcW w:w="1080" w:type="dxa"/>
            <w:shd w:val="clear" w:color="auto" w:fill="auto"/>
            <w:vAlign w:val="bottom"/>
          </w:tcPr>
          <w:p w14:paraId="13C5D56B"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2799309B" w14:textId="77777777" w:rsidR="006A4D91" w:rsidRPr="0028047C" w:rsidRDefault="006A4D91" w:rsidP="00C84A99">
            <w:pPr>
              <w:jc w:val="center"/>
              <w:rPr>
                <w:sz w:val="26"/>
                <w:szCs w:val="26"/>
              </w:rPr>
            </w:pPr>
            <w:r w:rsidRPr="0028047C">
              <w:rPr>
                <w:sz w:val="26"/>
                <w:szCs w:val="26"/>
              </w:rPr>
              <w:t>200</w:t>
            </w:r>
          </w:p>
        </w:tc>
        <w:tc>
          <w:tcPr>
            <w:tcW w:w="1143" w:type="dxa"/>
            <w:shd w:val="clear" w:color="auto" w:fill="auto"/>
            <w:vAlign w:val="bottom"/>
          </w:tcPr>
          <w:p w14:paraId="3AEA6FC5"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764D0370" w14:textId="77777777" w:rsidTr="00684F71">
        <w:trPr>
          <w:trHeight w:val="365"/>
        </w:trPr>
        <w:tc>
          <w:tcPr>
            <w:tcW w:w="1133" w:type="dxa"/>
            <w:vMerge/>
            <w:vAlign w:val="center"/>
          </w:tcPr>
          <w:p w14:paraId="670FDA73" w14:textId="77777777" w:rsidR="006A4D91" w:rsidRPr="0028047C" w:rsidRDefault="006A4D91" w:rsidP="00C84A99">
            <w:pPr>
              <w:rPr>
                <w:b/>
                <w:bCs/>
                <w:sz w:val="26"/>
                <w:szCs w:val="26"/>
              </w:rPr>
            </w:pPr>
          </w:p>
        </w:tc>
        <w:tc>
          <w:tcPr>
            <w:tcW w:w="4462" w:type="dxa"/>
            <w:shd w:val="clear" w:color="000000" w:fill="FFFFFF"/>
          </w:tcPr>
          <w:p w14:paraId="663C4930" w14:textId="77777777" w:rsidR="006A4D91" w:rsidRPr="0028047C" w:rsidRDefault="006A4D91" w:rsidP="00C84A99">
            <w:pPr>
              <w:jc w:val="both"/>
              <w:rPr>
                <w:sz w:val="26"/>
                <w:szCs w:val="26"/>
              </w:rPr>
            </w:pPr>
            <w:r w:rsidRPr="0028047C">
              <w:rPr>
                <w:sz w:val="26"/>
                <w:szCs w:val="26"/>
              </w:rPr>
              <w:t>- Phân Kali</w:t>
            </w:r>
          </w:p>
        </w:tc>
        <w:tc>
          <w:tcPr>
            <w:tcW w:w="1080" w:type="dxa"/>
            <w:shd w:val="clear" w:color="auto" w:fill="auto"/>
            <w:vAlign w:val="bottom"/>
          </w:tcPr>
          <w:p w14:paraId="31D0A75B"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2CB11DA2" w14:textId="77777777" w:rsidR="006A4D91" w:rsidRPr="0028047C" w:rsidRDefault="006A4D91" w:rsidP="00C84A99">
            <w:pPr>
              <w:jc w:val="center"/>
              <w:rPr>
                <w:sz w:val="26"/>
                <w:szCs w:val="26"/>
              </w:rPr>
            </w:pPr>
            <w:r w:rsidRPr="0028047C">
              <w:rPr>
                <w:sz w:val="26"/>
                <w:szCs w:val="26"/>
              </w:rPr>
              <w:t>100</w:t>
            </w:r>
          </w:p>
        </w:tc>
        <w:tc>
          <w:tcPr>
            <w:tcW w:w="1143" w:type="dxa"/>
            <w:shd w:val="clear" w:color="auto" w:fill="auto"/>
            <w:vAlign w:val="bottom"/>
          </w:tcPr>
          <w:p w14:paraId="21CAA5F2"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38FEC924" w14:textId="77777777" w:rsidTr="00684F71">
        <w:trPr>
          <w:trHeight w:val="365"/>
        </w:trPr>
        <w:tc>
          <w:tcPr>
            <w:tcW w:w="1133" w:type="dxa"/>
            <w:vMerge/>
            <w:vAlign w:val="center"/>
          </w:tcPr>
          <w:p w14:paraId="0389C751" w14:textId="77777777" w:rsidR="006A4D91" w:rsidRPr="0028047C" w:rsidRDefault="006A4D91" w:rsidP="00C84A99">
            <w:pPr>
              <w:rPr>
                <w:b/>
                <w:bCs/>
                <w:sz w:val="26"/>
                <w:szCs w:val="26"/>
              </w:rPr>
            </w:pPr>
          </w:p>
        </w:tc>
        <w:tc>
          <w:tcPr>
            <w:tcW w:w="4462" w:type="dxa"/>
            <w:shd w:val="clear" w:color="000000" w:fill="FFFFFF"/>
          </w:tcPr>
          <w:p w14:paraId="57B029FE" w14:textId="77777777" w:rsidR="006A4D91" w:rsidRPr="0028047C" w:rsidRDefault="006A4D91" w:rsidP="00C84A99">
            <w:pPr>
              <w:jc w:val="both"/>
              <w:rPr>
                <w:sz w:val="26"/>
                <w:szCs w:val="26"/>
              </w:rPr>
            </w:pPr>
            <w:r w:rsidRPr="0028047C">
              <w:rPr>
                <w:sz w:val="26"/>
                <w:szCs w:val="26"/>
              </w:rPr>
              <w:t>- Phân sinh học</w:t>
            </w:r>
          </w:p>
        </w:tc>
        <w:tc>
          <w:tcPr>
            <w:tcW w:w="1080" w:type="dxa"/>
            <w:shd w:val="clear" w:color="auto" w:fill="auto"/>
            <w:vAlign w:val="bottom"/>
          </w:tcPr>
          <w:p w14:paraId="1C47DEA0" w14:textId="77777777" w:rsidR="006A4D91" w:rsidRPr="0028047C" w:rsidRDefault="006A4D91" w:rsidP="00C84A99">
            <w:pPr>
              <w:jc w:val="center"/>
              <w:rPr>
                <w:sz w:val="26"/>
                <w:szCs w:val="26"/>
              </w:rPr>
            </w:pPr>
            <w:r w:rsidRPr="0028047C">
              <w:rPr>
                <w:sz w:val="26"/>
                <w:szCs w:val="26"/>
              </w:rPr>
              <w:t>Lít</w:t>
            </w:r>
          </w:p>
        </w:tc>
        <w:tc>
          <w:tcPr>
            <w:tcW w:w="1440" w:type="dxa"/>
            <w:shd w:val="clear" w:color="auto" w:fill="auto"/>
            <w:vAlign w:val="bottom"/>
          </w:tcPr>
          <w:p w14:paraId="0C346271" w14:textId="77777777" w:rsidR="006A4D91" w:rsidRPr="0028047C" w:rsidRDefault="006A4D91" w:rsidP="00C84A99">
            <w:pPr>
              <w:jc w:val="center"/>
              <w:rPr>
                <w:sz w:val="26"/>
                <w:szCs w:val="26"/>
              </w:rPr>
            </w:pPr>
            <w:r w:rsidRPr="0028047C">
              <w:rPr>
                <w:sz w:val="26"/>
                <w:szCs w:val="26"/>
              </w:rPr>
              <w:t>15</w:t>
            </w:r>
          </w:p>
        </w:tc>
        <w:tc>
          <w:tcPr>
            <w:tcW w:w="1143" w:type="dxa"/>
            <w:shd w:val="clear" w:color="auto" w:fill="auto"/>
            <w:vAlign w:val="bottom"/>
          </w:tcPr>
          <w:p w14:paraId="50B13303" w14:textId="77777777" w:rsidR="006A4D91" w:rsidRPr="0028047C" w:rsidRDefault="006A4D91" w:rsidP="00C84A99">
            <w:pPr>
              <w:jc w:val="center"/>
              <w:rPr>
                <w:sz w:val="26"/>
                <w:szCs w:val="26"/>
              </w:rPr>
            </w:pPr>
          </w:p>
        </w:tc>
      </w:tr>
      <w:tr w:rsidR="0028047C" w:rsidRPr="0028047C" w14:paraId="4FE11B40" w14:textId="77777777" w:rsidTr="00684F71">
        <w:trPr>
          <w:trHeight w:val="365"/>
        </w:trPr>
        <w:tc>
          <w:tcPr>
            <w:tcW w:w="1133" w:type="dxa"/>
            <w:vMerge/>
            <w:vAlign w:val="center"/>
          </w:tcPr>
          <w:p w14:paraId="217735C2" w14:textId="77777777" w:rsidR="006A4D91" w:rsidRPr="0028047C" w:rsidRDefault="006A4D91" w:rsidP="00C84A99">
            <w:pPr>
              <w:rPr>
                <w:b/>
                <w:bCs/>
                <w:sz w:val="26"/>
                <w:szCs w:val="26"/>
              </w:rPr>
            </w:pPr>
          </w:p>
        </w:tc>
        <w:tc>
          <w:tcPr>
            <w:tcW w:w="4462" w:type="dxa"/>
            <w:shd w:val="clear" w:color="auto" w:fill="auto"/>
            <w:vAlign w:val="bottom"/>
          </w:tcPr>
          <w:p w14:paraId="7556187C" w14:textId="77777777" w:rsidR="006A4D91" w:rsidRPr="0028047C" w:rsidRDefault="006A4D91" w:rsidP="00C84A99">
            <w:pPr>
              <w:rPr>
                <w:sz w:val="26"/>
                <w:szCs w:val="26"/>
              </w:rPr>
            </w:pPr>
            <w:r w:rsidRPr="0028047C">
              <w:rPr>
                <w:sz w:val="26"/>
                <w:szCs w:val="26"/>
              </w:rPr>
              <w:t>- Vôi</w:t>
            </w:r>
          </w:p>
        </w:tc>
        <w:tc>
          <w:tcPr>
            <w:tcW w:w="1080" w:type="dxa"/>
            <w:shd w:val="clear" w:color="auto" w:fill="auto"/>
            <w:vAlign w:val="bottom"/>
          </w:tcPr>
          <w:p w14:paraId="02F6320E"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39EAF0DE" w14:textId="77777777" w:rsidR="006A4D91" w:rsidRPr="0028047C" w:rsidRDefault="006A4D91" w:rsidP="00C84A99">
            <w:pPr>
              <w:jc w:val="center"/>
              <w:rPr>
                <w:sz w:val="26"/>
                <w:szCs w:val="26"/>
              </w:rPr>
            </w:pPr>
            <w:r w:rsidRPr="0028047C">
              <w:rPr>
                <w:sz w:val="26"/>
                <w:szCs w:val="26"/>
              </w:rPr>
              <w:t>250</w:t>
            </w:r>
          </w:p>
        </w:tc>
        <w:tc>
          <w:tcPr>
            <w:tcW w:w="1143" w:type="dxa"/>
            <w:shd w:val="clear" w:color="auto" w:fill="auto"/>
            <w:vAlign w:val="bottom"/>
          </w:tcPr>
          <w:p w14:paraId="05274DD2"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21378BD9" w14:textId="77777777" w:rsidTr="00684F71">
        <w:trPr>
          <w:trHeight w:val="365"/>
        </w:trPr>
        <w:tc>
          <w:tcPr>
            <w:tcW w:w="1133" w:type="dxa"/>
            <w:vMerge/>
            <w:vAlign w:val="center"/>
          </w:tcPr>
          <w:p w14:paraId="09DF354E" w14:textId="77777777" w:rsidR="006A4D91" w:rsidRPr="0028047C" w:rsidRDefault="006A4D91" w:rsidP="00C84A99">
            <w:pPr>
              <w:rPr>
                <w:b/>
                <w:bCs/>
                <w:sz w:val="26"/>
                <w:szCs w:val="26"/>
              </w:rPr>
            </w:pPr>
          </w:p>
        </w:tc>
        <w:tc>
          <w:tcPr>
            <w:tcW w:w="4462" w:type="dxa"/>
            <w:shd w:val="clear" w:color="auto" w:fill="auto"/>
            <w:vAlign w:val="bottom"/>
          </w:tcPr>
          <w:p w14:paraId="530C96A6" w14:textId="77777777" w:rsidR="006A4D91" w:rsidRPr="0028047C" w:rsidRDefault="006A4D91" w:rsidP="00C84A99">
            <w:pPr>
              <w:rPr>
                <w:sz w:val="26"/>
                <w:szCs w:val="26"/>
              </w:rPr>
            </w:pPr>
            <w:r w:rsidRPr="0028047C">
              <w:rPr>
                <w:sz w:val="26"/>
                <w:szCs w:val="26"/>
              </w:rPr>
              <w:t>2. Thuốc bảo vệ thực vật</w:t>
            </w:r>
          </w:p>
        </w:tc>
        <w:tc>
          <w:tcPr>
            <w:tcW w:w="1080" w:type="dxa"/>
            <w:shd w:val="clear" w:color="auto" w:fill="auto"/>
            <w:vAlign w:val="bottom"/>
          </w:tcPr>
          <w:p w14:paraId="24FC49AE"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7DA356D9"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bottom"/>
          </w:tcPr>
          <w:p w14:paraId="7E47BD56"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4035AB58" w14:textId="77777777" w:rsidTr="00684F71">
        <w:trPr>
          <w:trHeight w:val="365"/>
        </w:trPr>
        <w:tc>
          <w:tcPr>
            <w:tcW w:w="1133" w:type="dxa"/>
            <w:vMerge/>
            <w:vAlign w:val="center"/>
          </w:tcPr>
          <w:p w14:paraId="6AFCC431" w14:textId="77777777" w:rsidR="006A4D91" w:rsidRPr="0028047C" w:rsidRDefault="006A4D91" w:rsidP="00C84A99">
            <w:pPr>
              <w:rPr>
                <w:b/>
                <w:bCs/>
                <w:sz w:val="26"/>
                <w:szCs w:val="26"/>
              </w:rPr>
            </w:pPr>
          </w:p>
        </w:tc>
        <w:tc>
          <w:tcPr>
            <w:tcW w:w="4462" w:type="dxa"/>
            <w:shd w:val="clear" w:color="auto" w:fill="auto"/>
            <w:vAlign w:val="bottom"/>
          </w:tcPr>
          <w:p w14:paraId="7DFF8D20" w14:textId="77777777" w:rsidR="006A4D91" w:rsidRPr="0028047C" w:rsidRDefault="006A4D91" w:rsidP="00C84A99">
            <w:pPr>
              <w:rPr>
                <w:sz w:val="26"/>
                <w:szCs w:val="26"/>
              </w:rPr>
            </w:pPr>
            <w:r w:rsidRPr="0028047C">
              <w:rPr>
                <w:sz w:val="26"/>
                <w:szCs w:val="26"/>
              </w:rPr>
              <w:t>Thuốc trừ sâu, bệnh</w:t>
            </w:r>
          </w:p>
        </w:tc>
        <w:tc>
          <w:tcPr>
            <w:tcW w:w="1080" w:type="dxa"/>
            <w:shd w:val="clear" w:color="auto" w:fill="auto"/>
            <w:vAlign w:val="bottom"/>
          </w:tcPr>
          <w:p w14:paraId="4FD5F23F" w14:textId="77777777" w:rsidR="006A4D91" w:rsidRPr="0028047C" w:rsidRDefault="006A4D91" w:rsidP="00C84A99">
            <w:pPr>
              <w:jc w:val="center"/>
              <w:rPr>
                <w:sz w:val="26"/>
                <w:szCs w:val="26"/>
              </w:rPr>
            </w:pPr>
            <w:r w:rsidRPr="0028047C">
              <w:rPr>
                <w:sz w:val="26"/>
                <w:szCs w:val="26"/>
              </w:rPr>
              <w:t>Kg, lít</w:t>
            </w:r>
          </w:p>
        </w:tc>
        <w:tc>
          <w:tcPr>
            <w:tcW w:w="1440" w:type="dxa"/>
            <w:shd w:val="clear" w:color="auto" w:fill="auto"/>
            <w:vAlign w:val="bottom"/>
          </w:tcPr>
          <w:p w14:paraId="5DBB2AD5" w14:textId="77777777" w:rsidR="006A4D91" w:rsidRPr="0028047C" w:rsidRDefault="006A4D91" w:rsidP="00C84A99">
            <w:pPr>
              <w:jc w:val="center"/>
              <w:rPr>
                <w:sz w:val="26"/>
                <w:szCs w:val="26"/>
              </w:rPr>
            </w:pPr>
            <w:r w:rsidRPr="0028047C">
              <w:rPr>
                <w:sz w:val="26"/>
                <w:szCs w:val="26"/>
              </w:rPr>
              <w:t>4</w:t>
            </w:r>
          </w:p>
        </w:tc>
        <w:tc>
          <w:tcPr>
            <w:tcW w:w="1143" w:type="dxa"/>
            <w:shd w:val="clear" w:color="auto" w:fill="auto"/>
            <w:vAlign w:val="center"/>
          </w:tcPr>
          <w:p w14:paraId="7067264F" w14:textId="77777777" w:rsidR="006A4D91" w:rsidRPr="0028047C" w:rsidRDefault="006A4D91" w:rsidP="00C84A99">
            <w:pPr>
              <w:rPr>
                <w:sz w:val="26"/>
                <w:szCs w:val="26"/>
              </w:rPr>
            </w:pPr>
            <w:r w:rsidRPr="0028047C">
              <w:rPr>
                <w:sz w:val="26"/>
                <w:szCs w:val="26"/>
              </w:rPr>
              <w:t> </w:t>
            </w:r>
          </w:p>
        </w:tc>
      </w:tr>
      <w:tr w:rsidR="0028047C" w:rsidRPr="0028047C" w14:paraId="56B40CE2" w14:textId="77777777" w:rsidTr="00684F71">
        <w:trPr>
          <w:trHeight w:val="365"/>
        </w:trPr>
        <w:tc>
          <w:tcPr>
            <w:tcW w:w="1133" w:type="dxa"/>
            <w:vMerge w:val="restart"/>
            <w:shd w:val="clear" w:color="auto" w:fill="auto"/>
            <w:vAlign w:val="center"/>
          </w:tcPr>
          <w:p w14:paraId="65FB388A" w14:textId="77777777" w:rsidR="006A4D91" w:rsidRPr="0028047C" w:rsidRDefault="006A4D91" w:rsidP="00C84A99">
            <w:pPr>
              <w:jc w:val="center"/>
              <w:rPr>
                <w:b/>
                <w:bCs/>
                <w:sz w:val="26"/>
                <w:szCs w:val="26"/>
              </w:rPr>
            </w:pPr>
            <w:r w:rsidRPr="0028047C">
              <w:rPr>
                <w:b/>
                <w:bCs/>
                <w:sz w:val="26"/>
                <w:szCs w:val="26"/>
              </w:rPr>
              <w:t>Năm kinh doanh</w:t>
            </w:r>
          </w:p>
        </w:tc>
        <w:tc>
          <w:tcPr>
            <w:tcW w:w="4462" w:type="dxa"/>
            <w:shd w:val="clear" w:color="auto" w:fill="auto"/>
            <w:vAlign w:val="bottom"/>
          </w:tcPr>
          <w:p w14:paraId="71B503B6" w14:textId="77777777" w:rsidR="006A4D91" w:rsidRPr="0028047C" w:rsidRDefault="006A4D91" w:rsidP="00C84A99">
            <w:pPr>
              <w:rPr>
                <w:sz w:val="26"/>
                <w:szCs w:val="26"/>
              </w:rPr>
            </w:pPr>
            <w:r w:rsidRPr="0028047C">
              <w:rPr>
                <w:sz w:val="26"/>
                <w:szCs w:val="26"/>
              </w:rPr>
              <w:t>1. Phân bón</w:t>
            </w:r>
          </w:p>
        </w:tc>
        <w:tc>
          <w:tcPr>
            <w:tcW w:w="1080" w:type="dxa"/>
            <w:shd w:val="clear" w:color="auto" w:fill="auto"/>
            <w:vAlign w:val="bottom"/>
          </w:tcPr>
          <w:p w14:paraId="485C4771"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172D8A4D"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bottom"/>
          </w:tcPr>
          <w:p w14:paraId="491F740E"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4E4E4C3B" w14:textId="77777777" w:rsidTr="00684F71">
        <w:trPr>
          <w:trHeight w:val="365"/>
        </w:trPr>
        <w:tc>
          <w:tcPr>
            <w:tcW w:w="1133" w:type="dxa"/>
            <w:vMerge/>
            <w:vAlign w:val="center"/>
          </w:tcPr>
          <w:p w14:paraId="545F2519" w14:textId="77777777" w:rsidR="006A4D91" w:rsidRPr="0028047C" w:rsidRDefault="006A4D91" w:rsidP="00C84A99">
            <w:pPr>
              <w:rPr>
                <w:b/>
                <w:bCs/>
                <w:sz w:val="26"/>
                <w:szCs w:val="26"/>
              </w:rPr>
            </w:pPr>
          </w:p>
        </w:tc>
        <w:tc>
          <w:tcPr>
            <w:tcW w:w="4462" w:type="dxa"/>
            <w:shd w:val="clear" w:color="auto" w:fill="auto"/>
            <w:vAlign w:val="bottom"/>
          </w:tcPr>
          <w:p w14:paraId="611F189B" w14:textId="77777777" w:rsidR="006A4D91" w:rsidRPr="0028047C" w:rsidRDefault="006A4D91" w:rsidP="00C84A99">
            <w:pPr>
              <w:rPr>
                <w:sz w:val="26"/>
                <w:szCs w:val="26"/>
              </w:rPr>
            </w:pPr>
            <w:r w:rsidRPr="0028047C">
              <w:rPr>
                <w:sz w:val="26"/>
                <w:szCs w:val="26"/>
              </w:rPr>
              <w:t>- Vôi bột</w:t>
            </w:r>
          </w:p>
        </w:tc>
        <w:tc>
          <w:tcPr>
            <w:tcW w:w="1080" w:type="dxa"/>
            <w:shd w:val="clear" w:color="auto" w:fill="auto"/>
            <w:vAlign w:val="bottom"/>
          </w:tcPr>
          <w:p w14:paraId="00FFDB10"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7283A5BD" w14:textId="77777777" w:rsidR="006A4D91" w:rsidRPr="0028047C" w:rsidRDefault="006A4D91" w:rsidP="00C84A99">
            <w:pPr>
              <w:jc w:val="center"/>
              <w:rPr>
                <w:sz w:val="26"/>
                <w:szCs w:val="26"/>
              </w:rPr>
            </w:pPr>
            <w:r w:rsidRPr="0028047C">
              <w:rPr>
                <w:sz w:val="26"/>
                <w:szCs w:val="26"/>
              </w:rPr>
              <w:t>500</w:t>
            </w:r>
          </w:p>
        </w:tc>
        <w:tc>
          <w:tcPr>
            <w:tcW w:w="1143" w:type="dxa"/>
            <w:shd w:val="clear" w:color="auto" w:fill="auto"/>
            <w:vAlign w:val="bottom"/>
          </w:tcPr>
          <w:p w14:paraId="3F7A34F4"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4EB51D9F" w14:textId="77777777" w:rsidTr="00684F71">
        <w:trPr>
          <w:trHeight w:val="365"/>
        </w:trPr>
        <w:tc>
          <w:tcPr>
            <w:tcW w:w="1133" w:type="dxa"/>
            <w:vMerge/>
            <w:vAlign w:val="center"/>
          </w:tcPr>
          <w:p w14:paraId="2CCF5A3D" w14:textId="77777777" w:rsidR="006A4D91" w:rsidRPr="0028047C" w:rsidRDefault="006A4D91" w:rsidP="00C84A99">
            <w:pPr>
              <w:rPr>
                <w:b/>
                <w:bCs/>
                <w:sz w:val="26"/>
                <w:szCs w:val="26"/>
              </w:rPr>
            </w:pPr>
          </w:p>
        </w:tc>
        <w:tc>
          <w:tcPr>
            <w:tcW w:w="4462" w:type="dxa"/>
            <w:shd w:val="clear" w:color="auto" w:fill="auto"/>
            <w:vAlign w:val="bottom"/>
          </w:tcPr>
          <w:p w14:paraId="29C591BB" w14:textId="77777777" w:rsidR="006A4D91" w:rsidRPr="0028047C" w:rsidRDefault="006A4D91" w:rsidP="00C84A99">
            <w:pPr>
              <w:rPr>
                <w:sz w:val="26"/>
                <w:szCs w:val="26"/>
              </w:rPr>
            </w:pPr>
            <w:r w:rsidRPr="0028047C">
              <w:rPr>
                <w:sz w:val="26"/>
                <w:szCs w:val="26"/>
              </w:rPr>
              <w:t xml:space="preserve">- Phân hữu cơ hoai mục </w:t>
            </w:r>
          </w:p>
        </w:tc>
        <w:tc>
          <w:tcPr>
            <w:tcW w:w="1080" w:type="dxa"/>
            <w:shd w:val="clear" w:color="auto" w:fill="auto"/>
            <w:vAlign w:val="bottom"/>
          </w:tcPr>
          <w:p w14:paraId="1B7475EC" w14:textId="77777777" w:rsidR="006A4D91" w:rsidRPr="0028047C" w:rsidRDefault="006A4D91" w:rsidP="00C84A99">
            <w:pPr>
              <w:jc w:val="center"/>
              <w:rPr>
                <w:sz w:val="26"/>
                <w:szCs w:val="26"/>
              </w:rPr>
            </w:pPr>
            <w:r w:rsidRPr="0028047C">
              <w:rPr>
                <w:sz w:val="26"/>
                <w:szCs w:val="26"/>
              </w:rPr>
              <w:t>Tấn</w:t>
            </w:r>
          </w:p>
        </w:tc>
        <w:tc>
          <w:tcPr>
            <w:tcW w:w="1440" w:type="dxa"/>
            <w:shd w:val="clear" w:color="auto" w:fill="auto"/>
            <w:vAlign w:val="bottom"/>
          </w:tcPr>
          <w:p w14:paraId="5DDCA10B" w14:textId="77777777" w:rsidR="006A4D91" w:rsidRPr="0028047C" w:rsidRDefault="006A4D91" w:rsidP="00C84A99">
            <w:pPr>
              <w:jc w:val="center"/>
              <w:rPr>
                <w:sz w:val="26"/>
                <w:szCs w:val="26"/>
              </w:rPr>
            </w:pPr>
            <w:r w:rsidRPr="0028047C">
              <w:rPr>
                <w:sz w:val="26"/>
                <w:szCs w:val="26"/>
              </w:rPr>
              <w:t>05</w:t>
            </w:r>
          </w:p>
        </w:tc>
        <w:tc>
          <w:tcPr>
            <w:tcW w:w="1143" w:type="dxa"/>
            <w:shd w:val="clear" w:color="auto" w:fill="auto"/>
            <w:vAlign w:val="bottom"/>
          </w:tcPr>
          <w:p w14:paraId="741B19AE"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10264744" w14:textId="77777777" w:rsidTr="00684F71">
        <w:trPr>
          <w:trHeight w:val="365"/>
        </w:trPr>
        <w:tc>
          <w:tcPr>
            <w:tcW w:w="1133" w:type="dxa"/>
            <w:vMerge/>
            <w:vAlign w:val="center"/>
          </w:tcPr>
          <w:p w14:paraId="153E4EE1" w14:textId="77777777" w:rsidR="006A4D91" w:rsidRPr="0028047C" w:rsidRDefault="006A4D91" w:rsidP="00C84A99">
            <w:pPr>
              <w:rPr>
                <w:b/>
                <w:bCs/>
                <w:sz w:val="26"/>
                <w:szCs w:val="26"/>
              </w:rPr>
            </w:pPr>
          </w:p>
        </w:tc>
        <w:tc>
          <w:tcPr>
            <w:tcW w:w="4462" w:type="dxa"/>
            <w:shd w:val="clear" w:color="auto" w:fill="auto"/>
            <w:vAlign w:val="bottom"/>
          </w:tcPr>
          <w:p w14:paraId="1264D9B8" w14:textId="77777777" w:rsidR="006A4D91" w:rsidRPr="0028047C" w:rsidRDefault="006A4D91" w:rsidP="00C84A99">
            <w:pPr>
              <w:rPr>
                <w:sz w:val="26"/>
                <w:szCs w:val="26"/>
              </w:rPr>
            </w:pPr>
            <w:r w:rsidRPr="0028047C">
              <w:rPr>
                <w:sz w:val="26"/>
                <w:szCs w:val="26"/>
              </w:rPr>
              <w:t>- Phân Urê</w:t>
            </w:r>
          </w:p>
        </w:tc>
        <w:tc>
          <w:tcPr>
            <w:tcW w:w="1080" w:type="dxa"/>
            <w:shd w:val="clear" w:color="auto" w:fill="auto"/>
            <w:vAlign w:val="bottom"/>
          </w:tcPr>
          <w:p w14:paraId="4201225D"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40901E4E" w14:textId="77777777" w:rsidR="006A4D91" w:rsidRPr="0028047C" w:rsidRDefault="006A4D91" w:rsidP="00C84A99">
            <w:pPr>
              <w:jc w:val="center"/>
              <w:rPr>
                <w:sz w:val="26"/>
                <w:szCs w:val="26"/>
              </w:rPr>
            </w:pPr>
            <w:r w:rsidRPr="0028047C">
              <w:rPr>
                <w:sz w:val="26"/>
                <w:szCs w:val="26"/>
              </w:rPr>
              <w:t>570</w:t>
            </w:r>
          </w:p>
        </w:tc>
        <w:tc>
          <w:tcPr>
            <w:tcW w:w="1143" w:type="dxa"/>
            <w:shd w:val="clear" w:color="auto" w:fill="auto"/>
            <w:vAlign w:val="bottom"/>
          </w:tcPr>
          <w:p w14:paraId="73E76BFA"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3868F64B" w14:textId="77777777" w:rsidTr="00684F71">
        <w:trPr>
          <w:trHeight w:val="365"/>
        </w:trPr>
        <w:tc>
          <w:tcPr>
            <w:tcW w:w="1133" w:type="dxa"/>
            <w:vMerge/>
            <w:vAlign w:val="center"/>
          </w:tcPr>
          <w:p w14:paraId="2788AF7B" w14:textId="77777777" w:rsidR="006A4D91" w:rsidRPr="0028047C" w:rsidRDefault="006A4D91" w:rsidP="00C84A99">
            <w:pPr>
              <w:rPr>
                <w:b/>
                <w:bCs/>
                <w:sz w:val="26"/>
                <w:szCs w:val="26"/>
              </w:rPr>
            </w:pPr>
          </w:p>
        </w:tc>
        <w:tc>
          <w:tcPr>
            <w:tcW w:w="4462" w:type="dxa"/>
            <w:shd w:val="clear" w:color="auto" w:fill="auto"/>
            <w:vAlign w:val="bottom"/>
          </w:tcPr>
          <w:p w14:paraId="41C0C8DE" w14:textId="77777777" w:rsidR="006A4D91" w:rsidRPr="0028047C" w:rsidRDefault="006A4D91" w:rsidP="00C84A99">
            <w:pPr>
              <w:rPr>
                <w:sz w:val="26"/>
                <w:szCs w:val="26"/>
              </w:rPr>
            </w:pPr>
            <w:r w:rsidRPr="0028047C">
              <w:rPr>
                <w:sz w:val="26"/>
                <w:szCs w:val="26"/>
              </w:rPr>
              <w:t xml:space="preserve">- Phân Lân </w:t>
            </w:r>
          </w:p>
        </w:tc>
        <w:tc>
          <w:tcPr>
            <w:tcW w:w="1080" w:type="dxa"/>
            <w:shd w:val="clear" w:color="auto" w:fill="auto"/>
            <w:vAlign w:val="bottom"/>
          </w:tcPr>
          <w:p w14:paraId="1BE6B58E"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7CCFD84E" w14:textId="77777777" w:rsidR="006A4D91" w:rsidRPr="0028047C" w:rsidRDefault="006A4D91" w:rsidP="00C84A99">
            <w:pPr>
              <w:jc w:val="center"/>
              <w:rPr>
                <w:sz w:val="26"/>
                <w:szCs w:val="26"/>
              </w:rPr>
            </w:pPr>
            <w:r w:rsidRPr="0028047C">
              <w:rPr>
                <w:sz w:val="26"/>
                <w:szCs w:val="26"/>
              </w:rPr>
              <w:t>620</w:t>
            </w:r>
          </w:p>
        </w:tc>
        <w:tc>
          <w:tcPr>
            <w:tcW w:w="1143" w:type="dxa"/>
            <w:shd w:val="clear" w:color="auto" w:fill="auto"/>
            <w:vAlign w:val="bottom"/>
          </w:tcPr>
          <w:p w14:paraId="4CAA32BA"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60D3944B" w14:textId="77777777" w:rsidTr="00684F71">
        <w:trPr>
          <w:trHeight w:val="365"/>
        </w:trPr>
        <w:tc>
          <w:tcPr>
            <w:tcW w:w="1133" w:type="dxa"/>
            <w:vMerge/>
            <w:vAlign w:val="center"/>
          </w:tcPr>
          <w:p w14:paraId="2DBD643A" w14:textId="77777777" w:rsidR="006A4D91" w:rsidRPr="0028047C" w:rsidRDefault="006A4D91" w:rsidP="00C84A99">
            <w:pPr>
              <w:rPr>
                <w:b/>
                <w:bCs/>
                <w:sz w:val="26"/>
                <w:szCs w:val="26"/>
              </w:rPr>
            </w:pPr>
          </w:p>
        </w:tc>
        <w:tc>
          <w:tcPr>
            <w:tcW w:w="4462" w:type="dxa"/>
            <w:shd w:val="clear" w:color="000000" w:fill="FFFFFF"/>
          </w:tcPr>
          <w:p w14:paraId="55BADBC3" w14:textId="77777777" w:rsidR="006A4D91" w:rsidRPr="0028047C" w:rsidRDefault="006A4D91" w:rsidP="00C84A99">
            <w:pPr>
              <w:jc w:val="both"/>
              <w:rPr>
                <w:sz w:val="26"/>
                <w:szCs w:val="26"/>
              </w:rPr>
            </w:pPr>
            <w:r w:rsidRPr="0028047C">
              <w:rPr>
                <w:sz w:val="26"/>
                <w:szCs w:val="26"/>
              </w:rPr>
              <w:t>- Phân Kali</w:t>
            </w:r>
          </w:p>
        </w:tc>
        <w:tc>
          <w:tcPr>
            <w:tcW w:w="1080" w:type="dxa"/>
            <w:shd w:val="clear" w:color="auto" w:fill="auto"/>
            <w:vAlign w:val="bottom"/>
          </w:tcPr>
          <w:p w14:paraId="7C8DA7BF" w14:textId="77777777" w:rsidR="006A4D91" w:rsidRPr="0028047C" w:rsidRDefault="006A4D91" w:rsidP="00C84A99">
            <w:pPr>
              <w:jc w:val="center"/>
              <w:rPr>
                <w:sz w:val="26"/>
                <w:szCs w:val="26"/>
              </w:rPr>
            </w:pPr>
            <w:r w:rsidRPr="0028047C">
              <w:rPr>
                <w:sz w:val="26"/>
                <w:szCs w:val="26"/>
              </w:rPr>
              <w:t>Kg</w:t>
            </w:r>
          </w:p>
        </w:tc>
        <w:tc>
          <w:tcPr>
            <w:tcW w:w="1440" w:type="dxa"/>
            <w:shd w:val="clear" w:color="auto" w:fill="auto"/>
            <w:vAlign w:val="bottom"/>
          </w:tcPr>
          <w:p w14:paraId="61693768" w14:textId="77777777" w:rsidR="006A4D91" w:rsidRPr="0028047C" w:rsidRDefault="006A4D91" w:rsidP="00C84A99">
            <w:pPr>
              <w:jc w:val="center"/>
              <w:rPr>
                <w:sz w:val="26"/>
                <w:szCs w:val="26"/>
              </w:rPr>
            </w:pPr>
            <w:r w:rsidRPr="0028047C">
              <w:rPr>
                <w:sz w:val="26"/>
                <w:szCs w:val="26"/>
              </w:rPr>
              <w:t>330</w:t>
            </w:r>
          </w:p>
        </w:tc>
        <w:tc>
          <w:tcPr>
            <w:tcW w:w="1143" w:type="dxa"/>
            <w:shd w:val="clear" w:color="auto" w:fill="auto"/>
            <w:vAlign w:val="bottom"/>
          </w:tcPr>
          <w:p w14:paraId="1C7F75B6"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2DDAF612" w14:textId="77777777" w:rsidTr="00684F71">
        <w:trPr>
          <w:trHeight w:val="365"/>
        </w:trPr>
        <w:tc>
          <w:tcPr>
            <w:tcW w:w="1133" w:type="dxa"/>
            <w:vMerge/>
            <w:vAlign w:val="center"/>
          </w:tcPr>
          <w:p w14:paraId="2FECDE88" w14:textId="77777777" w:rsidR="006A4D91" w:rsidRPr="0028047C" w:rsidRDefault="006A4D91" w:rsidP="00C84A99">
            <w:pPr>
              <w:rPr>
                <w:b/>
                <w:bCs/>
                <w:sz w:val="26"/>
                <w:szCs w:val="26"/>
              </w:rPr>
            </w:pPr>
          </w:p>
        </w:tc>
        <w:tc>
          <w:tcPr>
            <w:tcW w:w="4462" w:type="dxa"/>
            <w:shd w:val="clear" w:color="000000" w:fill="FFFFFF"/>
          </w:tcPr>
          <w:p w14:paraId="2D21E6B7" w14:textId="77777777" w:rsidR="006A4D91" w:rsidRPr="0028047C" w:rsidRDefault="006A4D91" w:rsidP="00C84A99">
            <w:pPr>
              <w:jc w:val="both"/>
              <w:rPr>
                <w:sz w:val="26"/>
                <w:szCs w:val="26"/>
              </w:rPr>
            </w:pPr>
            <w:r w:rsidRPr="0028047C">
              <w:rPr>
                <w:sz w:val="26"/>
                <w:szCs w:val="26"/>
              </w:rPr>
              <w:t>- Phân sinh học</w:t>
            </w:r>
          </w:p>
        </w:tc>
        <w:tc>
          <w:tcPr>
            <w:tcW w:w="1080" w:type="dxa"/>
            <w:shd w:val="clear" w:color="auto" w:fill="auto"/>
            <w:vAlign w:val="bottom"/>
          </w:tcPr>
          <w:p w14:paraId="089CD61F" w14:textId="77777777" w:rsidR="006A4D91" w:rsidRPr="0028047C" w:rsidRDefault="006A4D91" w:rsidP="00C84A99">
            <w:pPr>
              <w:jc w:val="center"/>
              <w:rPr>
                <w:sz w:val="26"/>
                <w:szCs w:val="26"/>
              </w:rPr>
            </w:pPr>
            <w:r w:rsidRPr="0028047C">
              <w:rPr>
                <w:sz w:val="26"/>
                <w:szCs w:val="26"/>
              </w:rPr>
              <w:t>Lít</w:t>
            </w:r>
          </w:p>
        </w:tc>
        <w:tc>
          <w:tcPr>
            <w:tcW w:w="1440" w:type="dxa"/>
            <w:shd w:val="clear" w:color="auto" w:fill="auto"/>
            <w:vAlign w:val="bottom"/>
          </w:tcPr>
          <w:p w14:paraId="03CF1C5C" w14:textId="77777777" w:rsidR="006A4D91" w:rsidRPr="0028047C" w:rsidRDefault="006A4D91" w:rsidP="00C84A99">
            <w:pPr>
              <w:jc w:val="center"/>
              <w:rPr>
                <w:sz w:val="26"/>
                <w:szCs w:val="26"/>
              </w:rPr>
            </w:pPr>
            <w:r w:rsidRPr="0028047C">
              <w:rPr>
                <w:sz w:val="26"/>
                <w:szCs w:val="26"/>
              </w:rPr>
              <w:t>30</w:t>
            </w:r>
          </w:p>
        </w:tc>
        <w:tc>
          <w:tcPr>
            <w:tcW w:w="1143" w:type="dxa"/>
            <w:shd w:val="clear" w:color="auto" w:fill="auto"/>
            <w:vAlign w:val="bottom"/>
          </w:tcPr>
          <w:p w14:paraId="3B7FB8A2" w14:textId="77777777" w:rsidR="006A4D91" w:rsidRPr="0028047C" w:rsidRDefault="006A4D91" w:rsidP="00C84A99">
            <w:pPr>
              <w:jc w:val="center"/>
              <w:rPr>
                <w:b/>
                <w:bCs/>
                <w:sz w:val="26"/>
                <w:szCs w:val="26"/>
              </w:rPr>
            </w:pPr>
          </w:p>
        </w:tc>
      </w:tr>
      <w:tr w:rsidR="0028047C" w:rsidRPr="0028047C" w14:paraId="6AAA4603" w14:textId="77777777" w:rsidTr="00684F71">
        <w:trPr>
          <w:trHeight w:val="365"/>
        </w:trPr>
        <w:tc>
          <w:tcPr>
            <w:tcW w:w="1133" w:type="dxa"/>
            <w:vMerge/>
            <w:vAlign w:val="center"/>
          </w:tcPr>
          <w:p w14:paraId="441ED480" w14:textId="77777777" w:rsidR="006A4D91" w:rsidRPr="0028047C" w:rsidRDefault="006A4D91" w:rsidP="00C84A99">
            <w:pPr>
              <w:rPr>
                <w:b/>
                <w:bCs/>
                <w:sz w:val="26"/>
                <w:szCs w:val="26"/>
              </w:rPr>
            </w:pPr>
          </w:p>
        </w:tc>
        <w:tc>
          <w:tcPr>
            <w:tcW w:w="4462" w:type="dxa"/>
            <w:shd w:val="clear" w:color="auto" w:fill="auto"/>
            <w:vAlign w:val="bottom"/>
          </w:tcPr>
          <w:p w14:paraId="6DCB02AC" w14:textId="77777777" w:rsidR="006A4D91" w:rsidRPr="0028047C" w:rsidRDefault="006A4D91" w:rsidP="00C84A99">
            <w:pPr>
              <w:rPr>
                <w:sz w:val="26"/>
                <w:szCs w:val="26"/>
              </w:rPr>
            </w:pPr>
            <w:r w:rsidRPr="0028047C">
              <w:rPr>
                <w:sz w:val="26"/>
                <w:szCs w:val="26"/>
              </w:rPr>
              <w:t>2. Thuốc bảo vệ thực vật</w:t>
            </w:r>
          </w:p>
        </w:tc>
        <w:tc>
          <w:tcPr>
            <w:tcW w:w="1080" w:type="dxa"/>
            <w:shd w:val="clear" w:color="auto" w:fill="auto"/>
            <w:vAlign w:val="bottom"/>
          </w:tcPr>
          <w:p w14:paraId="203267F6"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48CB1C5D"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bottom"/>
          </w:tcPr>
          <w:p w14:paraId="330BE704" w14:textId="77777777" w:rsidR="006A4D91" w:rsidRPr="0028047C" w:rsidRDefault="006A4D91" w:rsidP="00C84A99">
            <w:pPr>
              <w:jc w:val="center"/>
              <w:rPr>
                <w:b/>
                <w:bCs/>
                <w:sz w:val="26"/>
                <w:szCs w:val="26"/>
              </w:rPr>
            </w:pPr>
            <w:r w:rsidRPr="0028047C">
              <w:rPr>
                <w:b/>
                <w:bCs/>
                <w:sz w:val="26"/>
                <w:szCs w:val="26"/>
              </w:rPr>
              <w:t> </w:t>
            </w:r>
          </w:p>
        </w:tc>
      </w:tr>
      <w:tr w:rsidR="0028047C" w:rsidRPr="0028047C" w14:paraId="7DC6FB86" w14:textId="77777777" w:rsidTr="00684F71">
        <w:trPr>
          <w:trHeight w:val="365"/>
        </w:trPr>
        <w:tc>
          <w:tcPr>
            <w:tcW w:w="1133" w:type="dxa"/>
            <w:vMerge/>
            <w:vAlign w:val="center"/>
          </w:tcPr>
          <w:p w14:paraId="214CDED2" w14:textId="77777777" w:rsidR="006A4D91" w:rsidRPr="0028047C" w:rsidRDefault="006A4D91" w:rsidP="00C84A99">
            <w:pPr>
              <w:rPr>
                <w:b/>
                <w:bCs/>
                <w:sz w:val="26"/>
                <w:szCs w:val="26"/>
              </w:rPr>
            </w:pPr>
          </w:p>
        </w:tc>
        <w:tc>
          <w:tcPr>
            <w:tcW w:w="4462" w:type="dxa"/>
            <w:shd w:val="clear" w:color="auto" w:fill="auto"/>
            <w:vAlign w:val="bottom"/>
          </w:tcPr>
          <w:p w14:paraId="1D0CF030" w14:textId="77777777" w:rsidR="006A4D91" w:rsidRPr="0028047C" w:rsidRDefault="006A4D91" w:rsidP="00C84A99">
            <w:pPr>
              <w:rPr>
                <w:sz w:val="26"/>
                <w:szCs w:val="26"/>
              </w:rPr>
            </w:pPr>
            <w:r w:rsidRPr="0028047C">
              <w:rPr>
                <w:sz w:val="26"/>
                <w:szCs w:val="26"/>
              </w:rPr>
              <w:t>Thuốc trừ sâu, bệnh</w:t>
            </w:r>
          </w:p>
        </w:tc>
        <w:tc>
          <w:tcPr>
            <w:tcW w:w="1080" w:type="dxa"/>
            <w:shd w:val="clear" w:color="auto" w:fill="auto"/>
            <w:vAlign w:val="bottom"/>
          </w:tcPr>
          <w:p w14:paraId="1467295F" w14:textId="77777777" w:rsidR="006A4D91" w:rsidRPr="0028047C" w:rsidRDefault="006A4D91" w:rsidP="00C84A99">
            <w:pPr>
              <w:jc w:val="center"/>
              <w:rPr>
                <w:sz w:val="26"/>
                <w:szCs w:val="26"/>
              </w:rPr>
            </w:pPr>
            <w:r w:rsidRPr="0028047C">
              <w:rPr>
                <w:sz w:val="26"/>
                <w:szCs w:val="26"/>
              </w:rPr>
              <w:t>Kg, lít</w:t>
            </w:r>
          </w:p>
        </w:tc>
        <w:tc>
          <w:tcPr>
            <w:tcW w:w="1440" w:type="dxa"/>
            <w:shd w:val="clear" w:color="auto" w:fill="auto"/>
            <w:vAlign w:val="bottom"/>
          </w:tcPr>
          <w:p w14:paraId="54AAE35F" w14:textId="77777777" w:rsidR="006A4D91" w:rsidRPr="0028047C" w:rsidRDefault="006A4D91" w:rsidP="00C84A99">
            <w:pPr>
              <w:jc w:val="center"/>
              <w:rPr>
                <w:sz w:val="26"/>
                <w:szCs w:val="26"/>
              </w:rPr>
            </w:pPr>
            <w:r w:rsidRPr="0028047C">
              <w:rPr>
                <w:sz w:val="26"/>
                <w:szCs w:val="26"/>
              </w:rPr>
              <w:t>8</w:t>
            </w:r>
          </w:p>
        </w:tc>
        <w:tc>
          <w:tcPr>
            <w:tcW w:w="1143" w:type="dxa"/>
            <w:shd w:val="clear" w:color="auto" w:fill="auto"/>
            <w:vAlign w:val="center"/>
          </w:tcPr>
          <w:p w14:paraId="3AE1A6C1" w14:textId="77777777" w:rsidR="006A4D91" w:rsidRPr="0028047C" w:rsidRDefault="006A4D91" w:rsidP="00C84A99">
            <w:pPr>
              <w:rPr>
                <w:sz w:val="26"/>
                <w:szCs w:val="26"/>
              </w:rPr>
            </w:pPr>
            <w:r w:rsidRPr="0028047C">
              <w:rPr>
                <w:sz w:val="26"/>
                <w:szCs w:val="26"/>
              </w:rPr>
              <w:t> </w:t>
            </w:r>
          </w:p>
        </w:tc>
      </w:tr>
      <w:tr w:rsidR="0028047C" w:rsidRPr="0028047C" w14:paraId="45D1942F" w14:textId="77777777" w:rsidTr="00684F71">
        <w:trPr>
          <w:trHeight w:val="365"/>
        </w:trPr>
        <w:tc>
          <w:tcPr>
            <w:tcW w:w="1133" w:type="dxa"/>
            <w:shd w:val="clear" w:color="000000" w:fill="FFFFFF"/>
            <w:vAlign w:val="center"/>
          </w:tcPr>
          <w:p w14:paraId="55AC3379" w14:textId="77777777" w:rsidR="006A4D91" w:rsidRPr="0028047C" w:rsidRDefault="006A4D91" w:rsidP="00C84A99">
            <w:pPr>
              <w:jc w:val="center"/>
              <w:rPr>
                <w:b/>
                <w:bCs/>
                <w:sz w:val="26"/>
                <w:szCs w:val="26"/>
              </w:rPr>
            </w:pPr>
            <w:r w:rsidRPr="0028047C">
              <w:rPr>
                <w:b/>
                <w:bCs/>
                <w:sz w:val="26"/>
                <w:szCs w:val="26"/>
              </w:rPr>
              <w:t>II</w:t>
            </w:r>
          </w:p>
        </w:tc>
        <w:tc>
          <w:tcPr>
            <w:tcW w:w="4462" w:type="dxa"/>
            <w:shd w:val="clear" w:color="000000" w:fill="FFFFFF"/>
            <w:vAlign w:val="center"/>
          </w:tcPr>
          <w:p w14:paraId="4A3F8318" w14:textId="77777777" w:rsidR="006A4D91" w:rsidRPr="0028047C" w:rsidRDefault="006A4D91" w:rsidP="00C84A99">
            <w:pPr>
              <w:rPr>
                <w:b/>
                <w:bCs/>
                <w:sz w:val="26"/>
                <w:szCs w:val="26"/>
              </w:rPr>
            </w:pPr>
            <w:r w:rsidRPr="0028047C">
              <w:rPr>
                <w:b/>
                <w:bCs/>
                <w:sz w:val="26"/>
                <w:szCs w:val="26"/>
              </w:rPr>
              <w:t>Định mức lao động</w:t>
            </w:r>
          </w:p>
        </w:tc>
        <w:tc>
          <w:tcPr>
            <w:tcW w:w="1080" w:type="dxa"/>
            <w:shd w:val="clear" w:color="auto" w:fill="auto"/>
            <w:vAlign w:val="bottom"/>
          </w:tcPr>
          <w:p w14:paraId="01951D45" w14:textId="77777777" w:rsidR="006A4D91" w:rsidRPr="0028047C" w:rsidRDefault="006A4D91" w:rsidP="00C84A99">
            <w:pPr>
              <w:jc w:val="center"/>
              <w:rPr>
                <w:sz w:val="26"/>
                <w:szCs w:val="26"/>
              </w:rPr>
            </w:pPr>
            <w:r w:rsidRPr="0028047C">
              <w:rPr>
                <w:sz w:val="26"/>
                <w:szCs w:val="26"/>
              </w:rPr>
              <w:t> </w:t>
            </w:r>
          </w:p>
        </w:tc>
        <w:tc>
          <w:tcPr>
            <w:tcW w:w="1440" w:type="dxa"/>
            <w:shd w:val="clear" w:color="auto" w:fill="auto"/>
            <w:vAlign w:val="bottom"/>
          </w:tcPr>
          <w:p w14:paraId="5090829C"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vAlign w:val="center"/>
          </w:tcPr>
          <w:p w14:paraId="52EF6A65" w14:textId="77777777" w:rsidR="006A4D91" w:rsidRPr="0028047C" w:rsidRDefault="006A4D91" w:rsidP="00C84A99">
            <w:pPr>
              <w:rPr>
                <w:sz w:val="26"/>
                <w:szCs w:val="26"/>
              </w:rPr>
            </w:pPr>
            <w:r w:rsidRPr="0028047C">
              <w:rPr>
                <w:sz w:val="26"/>
                <w:szCs w:val="26"/>
              </w:rPr>
              <w:t> </w:t>
            </w:r>
          </w:p>
        </w:tc>
      </w:tr>
      <w:tr w:rsidR="0028047C" w:rsidRPr="0028047C" w14:paraId="432BD02A" w14:textId="77777777" w:rsidTr="00684F71">
        <w:trPr>
          <w:trHeight w:val="365"/>
        </w:trPr>
        <w:tc>
          <w:tcPr>
            <w:tcW w:w="1133" w:type="dxa"/>
            <w:vMerge w:val="restart"/>
            <w:shd w:val="clear" w:color="000000" w:fill="FFFFFF"/>
            <w:vAlign w:val="center"/>
          </w:tcPr>
          <w:p w14:paraId="142EB3B5" w14:textId="77777777" w:rsidR="006A4D91" w:rsidRPr="0028047C" w:rsidRDefault="006A4D91" w:rsidP="00C84A99">
            <w:pPr>
              <w:jc w:val="center"/>
              <w:rPr>
                <w:b/>
                <w:bCs/>
                <w:sz w:val="26"/>
                <w:szCs w:val="26"/>
              </w:rPr>
            </w:pPr>
            <w:r w:rsidRPr="0028047C">
              <w:rPr>
                <w:b/>
                <w:bCs/>
                <w:sz w:val="26"/>
                <w:szCs w:val="26"/>
              </w:rPr>
              <w:t>Năm 1</w:t>
            </w:r>
          </w:p>
        </w:tc>
        <w:tc>
          <w:tcPr>
            <w:tcW w:w="4462" w:type="dxa"/>
            <w:shd w:val="clear" w:color="000000" w:fill="FFFFFF"/>
          </w:tcPr>
          <w:p w14:paraId="5EB0D80E" w14:textId="77777777" w:rsidR="006A4D91" w:rsidRPr="0028047C" w:rsidRDefault="006A4D91" w:rsidP="00C84A99">
            <w:pPr>
              <w:rPr>
                <w:sz w:val="26"/>
                <w:szCs w:val="26"/>
              </w:rPr>
            </w:pPr>
            <w:r w:rsidRPr="0028047C">
              <w:rPr>
                <w:sz w:val="26"/>
                <w:szCs w:val="26"/>
              </w:rPr>
              <w:t>1. Làm đất</w:t>
            </w:r>
          </w:p>
        </w:tc>
        <w:tc>
          <w:tcPr>
            <w:tcW w:w="1080" w:type="dxa"/>
            <w:shd w:val="clear" w:color="000000" w:fill="FFFFFF"/>
          </w:tcPr>
          <w:p w14:paraId="415D7EDB" w14:textId="77777777" w:rsidR="006A4D91" w:rsidRPr="0028047C" w:rsidRDefault="006A4D91" w:rsidP="00C84A99">
            <w:pPr>
              <w:jc w:val="center"/>
              <w:rPr>
                <w:sz w:val="26"/>
                <w:szCs w:val="26"/>
              </w:rPr>
            </w:pPr>
            <w:r w:rsidRPr="0028047C">
              <w:rPr>
                <w:sz w:val="26"/>
                <w:szCs w:val="26"/>
              </w:rPr>
              <w:t> </w:t>
            </w:r>
          </w:p>
        </w:tc>
        <w:tc>
          <w:tcPr>
            <w:tcW w:w="1440" w:type="dxa"/>
            <w:shd w:val="clear" w:color="000000" w:fill="FFFFFF"/>
          </w:tcPr>
          <w:p w14:paraId="3AD8755F" w14:textId="77777777" w:rsidR="006A4D91" w:rsidRPr="0028047C" w:rsidRDefault="006A4D91" w:rsidP="00C84A99">
            <w:pPr>
              <w:jc w:val="center"/>
              <w:rPr>
                <w:sz w:val="26"/>
                <w:szCs w:val="26"/>
              </w:rPr>
            </w:pPr>
            <w:r w:rsidRPr="0028047C">
              <w:rPr>
                <w:sz w:val="26"/>
                <w:szCs w:val="26"/>
              </w:rPr>
              <w:t> </w:t>
            </w:r>
          </w:p>
        </w:tc>
        <w:tc>
          <w:tcPr>
            <w:tcW w:w="1143" w:type="dxa"/>
            <w:shd w:val="clear" w:color="000000" w:fill="FFFFFF"/>
          </w:tcPr>
          <w:p w14:paraId="1D1B80E0" w14:textId="77777777" w:rsidR="006A4D91" w:rsidRPr="0028047C" w:rsidRDefault="006A4D91" w:rsidP="00C84A99">
            <w:pPr>
              <w:jc w:val="center"/>
              <w:rPr>
                <w:sz w:val="26"/>
                <w:szCs w:val="26"/>
              </w:rPr>
            </w:pPr>
            <w:r w:rsidRPr="0028047C">
              <w:rPr>
                <w:sz w:val="26"/>
                <w:szCs w:val="26"/>
              </w:rPr>
              <w:t> </w:t>
            </w:r>
          </w:p>
        </w:tc>
      </w:tr>
      <w:tr w:rsidR="0028047C" w:rsidRPr="0028047C" w14:paraId="1FFAB54B" w14:textId="77777777" w:rsidTr="00684F71">
        <w:trPr>
          <w:trHeight w:val="365"/>
        </w:trPr>
        <w:tc>
          <w:tcPr>
            <w:tcW w:w="1133" w:type="dxa"/>
            <w:vMerge/>
            <w:vAlign w:val="center"/>
          </w:tcPr>
          <w:p w14:paraId="02DDBD58" w14:textId="77777777" w:rsidR="006A4D91" w:rsidRPr="0028047C" w:rsidRDefault="006A4D91" w:rsidP="00C84A99">
            <w:pPr>
              <w:rPr>
                <w:b/>
                <w:bCs/>
                <w:sz w:val="26"/>
                <w:szCs w:val="26"/>
              </w:rPr>
            </w:pPr>
          </w:p>
        </w:tc>
        <w:tc>
          <w:tcPr>
            <w:tcW w:w="4462" w:type="dxa"/>
            <w:shd w:val="clear" w:color="000000" w:fill="FFFFFF"/>
          </w:tcPr>
          <w:p w14:paraId="0FB58388" w14:textId="77777777" w:rsidR="006A4D91" w:rsidRPr="0028047C" w:rsidRDefault="006A4D91" w:rsidP="00C84A99">
            <w:pPr>
              <w:jc w:val="both"/>
              <w:rPr>
                <w:sz w:val="26"/>
                <w:szCs w:val="26"/>
              </w:rPr>
            </w:pPr>
            <w:r w:rsidRPr="0028047C">
              <w:rPr>
                <w:sz w:val="26"/>
                <w:szCs w:val="26"/>
              </w:rPr>
              <w:t>- Chuẩn bị đất trồng, phát dọn thực bì</w:t>
            </w:r>
          </w:p>
        </w:tc>
        <w:tc>
          <w:tcPr>
            <w:tcW w:w="1080" w:type="dxa"/>
            <w:shd w:val="clear" w:color="000000" w:fill="FFFFFF"/>
          </w:tcPr>
          <w:p w14:paraId="4183B27A"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7462DA65" w14:textId="77777777" w:rsidR="006A4D91" w:rsidRPr="0028047C" w:rsidRDefault="006A4D91" w:rsidP="00C84A99">
            <w:pPr>
              <w:jc w:val="center"/>
              <w:rPr>
                <w:sz w:val="26"/>
                <w:szCs w:val="26"/>
              </w:rPr>
            </w:pPr>
            <w:r w:rsidRPr="0028047C">
              <w:rPr>
                <w:sz w:val="26"/>
                <w:szCs w:val="26"/>
              </w:rPr>
              <w:t>10</w:t>
            </w:r>
          </w:p>
        </w:tc>
        <w:tc>
          <w:tcPr>
            <w:tcW w:w="1143" w:type="dxa"/>
            <w:shd w:val="clear" w:color="000000" w:fill="FFFFFF"/>
          </w:tcPr>
          <w:p w14:paraId="0F6139FF" w14:textId="77777777" w:rsidR="006A4D91" w:rsidRPr="0028047C" w:rsidRDefault="006A4D91" w:rsidP="00C84A99">
            <w:pPr>
              <w:jc w:val="center"/>
              <w:rPr>
                <w:sz w:val="26"/>
                <w:szCs w:val="26"/>
              </w:rPr>
            </w:pPr>
            <w:r w:rsidRPr="0028047C">
              <w:rPr>
                <w:sz w:val="26"/>
                <w:szCs w:val="26"/>
              </w:rPr>
              <w:t> </w:t>
            </w:r>
          </w:p>
        </w:tc>
      </w:tr>
      <w:tr w:rsidR="0028047C" w:rsidRPr="0028047C" w14:paraId="05EFA001" w14:textId="77777777" w:rsidTr="00684F71">
        <w:trPr>
          <w:trHeight w:val="365"/>
        </w:trPr>
        <w:tc>
          <w:tcPr>
            <w:tcW w:w="1133" w:type="dxa"/>
            <w:vMerge/>
            <w:vAlign w:val="center"/>
          </w:tcPr>
          <w:p w14:paraId="7009C6ED" w14:textId="77777777" w:rsidR="006A4D91" w:rsidRPr="0028047C" w:rsidRDefault="006A4D91" w:rsidP="00C84A99">
            <w:pPr>
              <w:rPr>
                <w:b/>
                <w:bCs/>
                <w:sz w:val="26"/>
                <w:szCs w:val="26"/>
              </w:rPr>
            </w:pPr>
          </w:p>
        </w:tc>
        <w:tc>
          <w:tcPr>
            <w:tcW w:w="4462" w:type="dxa"/>
            <w:shd w:val="clear" w:color="000000" w:fill="FFFFFF"/>
          </w:tcPr>
          <w:p w14:paraId="42215348" w14:textId="77777777" w:rsidR="006A4D91" w:rsidRPr="0028047C" w:rsidRDefault="006A4D91" w:rsidP="00C84A99">
            <w:pPr>
              <w:jc w:val="both"/>
              <w:rPr>
                <w:sz w:val="26"/>
                <w:szCs w:val="26"/>
              </w:rPr>
            </w:pPr>
            <w:r w:rsidRPr="0028047C">
              <w:rPr>
                <w:sz w:val="26"/>
                <w:szCs w:val="26"/>
              </w:rPr>
              <w:t>- Thiết kế phóng lô</w:t>
            </w:r>
          </w:p>
        </w:tc>
        <w:tc>
          <w:tcPr>
            <w:tcW w:w="1080" w:type="dxa"/>
            <w:shd w:val="clear" w:color="000000" w:fill="FFFFFF"/>
          </w:tcPr>
          <w:p w14:paraId="1384BB43"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6610C577" w14:textId="77777777" w:rsidR="006A4D91" w:rsidRPr="0028047C" w:rsidRDefault="006A4D91" w:rsidP="00C84A99">
            <w:pPr>
              <w:jc w:val="center"/>
              <w:rPr>
                <w:sz w:val="26"/>
                <w:szCs w:val="26"/>
              </w:rPr>
            </w:pPr>
            <w:r w:rsidRPr="0028047C">
              <w:rPr>
                <w:sz w:val="26"/>
                <w:szCs w:val="26"/>
              </w:rPr>
              <w:t>3</w:t>
            </w:r>
          </w:p>
        </w:tc>
        <w:tc>
          <w:tcPr>
            <w:tcW w:w="1143" w:type="dxa"/>
            <w:shd w:val="clear" w:color="000000" w:fill="FFFFFF"/>
          </w:tcPr>
          <w:p w14:paraId="2C74550D" w14:textId="77777777" w:rsidR="006A4D91" w:rsidRPr="0028047C" w:rsidRDefault="006A4D91" w:rsidP="00C84A99">
            <w:pPr>
              <w:jc w:val="center"/>
              <w:rPr>
                <w:sz w:val="26"/>
                <w:szCs w:val="26"/>
              </w:rPr>
            </w:pPr>
            <w:r w:rsidRPr="0028047C">
              <w:rPr>
                <w:sz w:val="26"/>
                <w:szCs w:val="26"/>
              </w:rPr>
              <w:t> </w:t>
            </w:r>
          </w:p>
        </w:tc>
      </w:tr>
      <w:tr w:rsidR="0028047C" w:rsidRPr="0028047C" w14:paraId="63641F59" w14:textId="77777777" w:rsidTr="00684F71">
        <w:trPr>
          <w:trHeight w:val="365"/>
        </w:trPr>
        <w:tc>
          <w:tcPr>
            <w:tcW w:w="1133" w:type="dxa"/>
            <w:vMerge/>
            <w:vAlign w:val="center"/>
          </w:tcPr>
          <w:p w14:paraId="54D9F664" w14:textId="77777777" w:rsidR="006A4D91" w:rsidRPr="0028047C" w:rsidRDefault="006A4D91" w:rsidP="00C84A99">
            <w:pPr>
              <w:rPr>
                <w:b/>
                <w:bCs/>
                <w:sz w:val="26"/>
                <w:szCs w:val="26"/>
              </w:rPr>
            </w:pPr>
          </w:p>
        </w:tc>
        <w:tc>
          <w:tcPr>
            <w:tcW w:w="4462" w:type="dxa"/>
            <w:shd w:val="clear" w:color="000000" w:fill="FFFFFF"/>
          </w:tcPr>
          <w:p w14:paraId="48CE44BA" w14:textId="77777777" w:rsidR="006A4D91" w:rsidRPr="0028047C" w:rsidRDefault="006A4D91" w:rsidP="00C84A99">
            <w:pPr>
              <w:jc w:val="both"/>
              <w:rPr>
                <w:sz w:val="26"/>
                <w:szCs w:val="26"/>
              </w:rPr>
            </w:pPr>
            <w:r w:rsidRPr="0028047C">
              <w:rPr>
                <w:sz w:val="26"/>
                <w:szCs w:val="26"/>
              </w:rPr>
              <w:t xml:space="preserve">- Đào hố (60cm x 60cm x 60cm) </w:t>
            </w:r>
          </w:p>
        </w:tc>
        <w:tc>
          <w:tcPr>
            <w:tcW w:w="1080" w:type="dxa"/>
            <w:shd w:val="clear" w:color="000000" w:fill="FFFFFF"/>
          </w:tcPr>
          <w:p w14:paraId="2C2F6AB7" w14:textId="77777777" w:rsidR="006A4D91" w:rsidRPr="0028047C" w:rsidRDefault="006A4D91" w:rsidP="00C84A99">
            <w:pPr>
              <w:jc w:val="center"/>
              <w:rPr>
                <w:sz w:val="26"/>
                <w:szCs w:val="26"/>
              </w:rPr>
            </w:pPr>
            <w:r w:rsidRPr="0028047C">
              <w:rPr>
                <w:sz w:val="26"/>
                <w:szCs w:val="26"/>
              </w:rPr>
              <w:t> </w:t>
            </w:r>
          </w:p>
        </w:tc>
        <w:tc>
          <w:tcPr>
            <w:tcW w:w="1440" w:type="dxa"/>
            <w:shd w:val="clear" w:color="000000" w:fill="FFFFFF"/>
          </w:tcPr>
          <w:p w14:paraId="321DAB79" w14:textId="77777777" w:rsidR="006A4D91" w:rsidRPr="0028047C" w:rsidRDefault="006A4D91" w:rsidP="00C84A99">
            <w:pPr>
              <w:jc w:val="center"/>
              <w:rPr>
                <w:sz w:val="26"/>
                <w:szCs w:val="26"/>
              </w:rPr>
            </w:pPr>
            <w:r w:rsidRPr="0028047C">
              <w:rPr>
                <w:sz w:val="26"/>
                <w:szCs w:val="26"/>
              </w:rPr>
              <w:t> </w:t>
            </w:r>
          </w:p>
        </w:tc>
        <w:tc>
          <w:tcPr>
            <w:tcW w:w="1143" w:type="dxa"/>
            <w:shd w:val="clear" w:color="000000" w:fill="FFFFFF"/>
          </w:tcPr>
          <w:p w14:paraId="37481541" w14:textId="77777777" w:rsidR="006A4D91" w:rsidRPr="0028047C" w:rsidRDefault="006A4D91" w:rsidP="00C84A99">
            <w:pPr>
              <w:jc w:val="center"/>
              <w:rPr>
                <w:sz w:val="26"/>
                <w:szCs w:val="26"/>
              </w:rPr>
            </w:pPr>
            <w:r w:rsidRPr="0028047C">
              <w:rPr>
                <w:sz w:val="26"/>
                <w:szCs w:val="26"/>
              </w:rPr>
              <w:t> </w:t>
            </w:r>
          </w:p>
        </w:tc>
      </w:tr>
      <w:tr w:rsidR="0028047C" w:rsidRPr="0028047C" w14:paraId="70DDC1B8" w14:textId="77777777" w:rsidTr="00684F71">
        <w:trPr>
          <w:trHeight w:val="365"/>
        </w:trPr>
        <w:tc>
          <w:tcPr>
            <w:tcW w:w="1133" w:type="dxa"/>
            <w:vMerge/>
            <w:vAlign w:val="center"/>
          </w:tcPr>
          <w:p w14:paraId="13139724" w14:textId="77777777" w:rsidR="006A4D91" w:rsidRPr="0028047C" w:rsidRDefault="006A4D91" w:rsidP="00C84A99">
            <w:pPr>
              <w:rPr>
                <w:b/>
                <w:bCs/>
                <w:sz w:val="26"/>
                <w:szCs w:val="26"/>
              </w:rPr>
            </w:pPr>
          </w:p>
        </w:tc>
        <w:tc>
          <w:tcPr>
            <w:tcW w:w="4462" w:type="dxa"/>
            <w:shd w:val="clear" w:color="000000" w:fill="FFFFFF"/>
          </w:tcPr>
          <w:p w14:paraId="7199F294" w14:textId="77777777" w:rsidR="006A4D91" w:rsidRPr="0028047C" w:rsidRDefault="006A4D91" w:rsidP="00C84A99">
            <w:pPr>
              <w:jc w:val="both"/>
              <w:rPr>
                <w:sz w:val="26"/>
                <w:szCs w:val="26"/>
              </w:rPr>
            </w:pPr>
            <w:r w:rsidRPr="0028047C">
              <w:rPr>
                <w:sz w:val="26"/>
                <w:szCs w:val="26"/>
              </w:rPr>
              <w:t>+ Thủ Công</w:t>
            </w:r>
          </w:p>
        </w:tc>
        <w:tc>
          <w:tcPr>
            <w:tcW w:w="1080" w:type="dxa"/>
            <w:shd w:val="clear" w:color="000000" w:fill="FFFFFF"/>
          </w:tcPr>
          <w:p w14:paraId="39FC01F1"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13E33CDE" w14:textId="77777777" w:rsidR="006A4D91" w:rsidRPr="0028047C" w:rsidRDefault="006A4D91" w:rsidP="00C84A99">
            <w:pPr>
              <w:jc w:val="center"/>
              <w:rPr>
                <w:sz w:val="26"/>
                <w:szCs w:val="26"/>
              </w:rPr>
            </w:pPr>
            <w:r w:rsidRPr="0028047C">
              <w:rPr>
                <w:sz w:val="26"/>
                <w:szCs w:val="26"/>
              </w:rPr>
              <w:t>20</w:t>
            </w:r>
          </w:p>
        </w:tc>
        <w:tc>
          <w:tcPr>
            <w:tcW w:w="1143" w:type="dxa"/>
            <w:shd w:val="clear" w:color="000000" w:fill="FFFFFF"/>
          </w:tcPr>
          <w:p w14:paraId="0FA2BA9D" w14:textId="77777777" w:rsidR="006A4D91" w:rsidRPr="0028047C" w:rsidRDefault="006A4D91" w:rsidP="00C84A99">
            <w:pPr>
              <w:jc w:val="center"/>
              <w:rPr>
                <w:sz w:val="26"/>
                <w:szCs w:val="26"/>
              </w:rPr>
            </w:pPr>
            <w:r w:rsidRPr="0028047C">
              <w:rPr>
                <w:sz w:val="26"/>
                <w:szCs w:val="26"/>
              </w:rPr>
              <w:t> </w:t>
            </w:r>
          </w:p>
        </w:tc>
      </w:tr>
      <w:tr w:rsidR="0028047C" w:rsidRPr="0028047C" w14:paraId="5D4B0989" w14:textId="77777777" w:rsidTr="00684F71">
        <w:trPr>
          <w:trHeight w:val="365"/>
        </w:trPr>
        <w:tc>
          <w:tcPr>
            <w:tcW w:w="1133" w:type="dxa"/>
            <w:vMerge/>
            <w:vAlign w:val="center"/>
          </w:tcPr>
          <w:p w14:paraId="065DA1E3" w14:textId="77777777" w:rsidR="006A4D91" w:rsidRPr="0028047C" w:rsidRDefault="006A4D91" w:rsidP="00C84A99">
            <w:pPr>
              <w:rPr>
                <w:b/>
                <w:bCs/>
                <w:sz w:val="26"/>
                <w:szCs w:val="26"/>
              </w:rPr>
            </w:pPr>
          </w:p>
        </w:tc>
        <w:tc>
          <w:tcPr>
            <w:tcW w:w="4462" w:type="dxa"/>
            <w:shd w:val="clear" w:color="000000" w:fill="FFFFFF"/>
          </w:tcPr>
          <w:p w14:paraId="5118469F" w14:textId="77777777" w:rsidR="006A4D91" w:rsidRPr="0028047C" w:rsidRDefault="006A4D91" w:rsidP="00C84A99">
            <w:pPr>
              <w:jc w:val="both"/>
              <w:rPr>
                <w:sz w:val="26"/>
                <w:szCs w:val="26"/>
              </w:rPr>
            </w:pPr>
            <w:r w:rsidRPr="0028047C">
              <w:rPr>
                <w:sz w:val="26"/>
                <w:szCs w:val="26"/>
              </w:rPr>
              <w:t>+ Máy</w:t>
            </w:r>
          </w:p>
        </w:tc>
        <w:tc>
          <w:tcPr>
            <w:tcW w:w="1080" w:type="dxa"/>
            <w:shd w:val="clear" w:color="auto" w:fill="auto"/>
            <w:vAlign w:val="bottom"/>
          </w:tcPr>
          <w:p w14:paraId="2B5A34B4" w14:textId="77777777" w:rsidR="006A4D91" w:rsidRPr="0028047C" w:rsidRDefault="006A4D91" w:rsidP="00C84A99">
            <w:pPr>
              <w:jc w:val="center"/>
              <w:rPr>
                <w:sz w:val="26"/>
                <w:szCs w:val="26"/>
              </w:rPr>
            </w:pPr>
            <w:r w:rsidRPr="0028047C">
              <w:rPr>
                <w:sz w:val="26"/>
                <w:szCs w:val="26"/>
              </w:rPr>
              <w:t>Ca máy</w:t>
            </w:r>
          </w:p>
        </w:tc>
        <w:tc>
          <w:tcPr>
            <w:tcW w:w="1440" w:type="dxa"/>
            <w:shd w:val="clear" w:color="000000" w:fill="FFFFFF"/>
          </w:tcPr>
          <w:p w14:paraId="3EA4A94B" w14:textId="77777777" w:rsidR="006A4D91" w:rsidRPr="0028047C" w:rsidRDefault="006A4D91" w:rsidP="00C84A99">
            <w:pPr>
              <w:jc w:val="center"/>
              <w:rPr>
                <w:sz w:val="26"/>
                <w:szCs w:val="26"/>
              </w:rPr>
            </w:pPr>
            <w:r w:rsidRPr="0028047C">
              <w:rPr>
                <w:sz w:val="26"/>
                <w:szCs w:val="26"/>
              </w:rPr>
              <w:t>0,5</w:t>
            </w:r>
          </w:p>
        </w:tc>
        <w:tc>
          <w:tcPr>
            <w:tcW w:w="1143" w:type="dxa"/>
            <w:shd w:val="clear" w:color="000000" w:fill="FFFFFF"/>
          </w:tcPr>
          <w:p w14:paraId="4DFF7C29" w14:textId="77777777" w:rsidR="006A4D91" w:rsidRPr="0028047C" w:rsidRDefault="006A4D91" w:rsidP="00C84A99">
            <w:pPr>
              <w:jc w:val="center"/>
              <w:rPr>
                <w:sz w:val="26"/>
                <w:szCs w:val="26"/>
              </w:rPr>
            </w:pPr>
            <w:r w:rsidRPr="0028047C">
              <w:rPr>
                <w:sz w:val="26"/>
                <w:szCs w:val="26"/>
              </w:rPr>
              <w:t> </w:t>
            </w:r>
          </w:p>
        </w:tc>
      </w:tr>
      <w:tr w:rsidR="0028047C" w:rsidRPr="0028047C" w14:paraId="733FD221" w14:textId="77777777" w:rsidTr="00684F71">
        <w:trPr>
          <w:trHeight w:val="365"/>
        </w:trPr>
        <w:tc>
          <w:tcPr>
            <w:tcW w:w="1133" w:type="dxa"/>
            <w:vMerge/>
            <w:vAlign w:val="center"/>
          </w:tcPr>
          <w:p w14:paraId="22B9A20A" w14:textId="77777777" w:rsidR="006A4D91" w:rsidRPr="0028047C" w:rsidRDefault="006A4D91" w:rsidP="00C84A99">
            <w:pPr>
              <w:rPr>
                <w:b/>
                <w:bCs/>
                <w:sz w:val="26"/>
                <w:szCs w:val="26"/>
              </w:rPr>
            </w:pPr>
          </w:p>
        </w:tc>
        <w:tc>
          <w:tcPr>
            <w:tcW w:w="4462" w:type="dxa"/>
            <w:shd w:val="clear" w:color="000000" w:fill="FFFFFF"/>
          </w:tcPr>
          <w:p w14:paraId="468A283C" w14:textId="77777777" w:rsidR="006A4D91" w:rsidRPr="0028047C" w:rsidRDefault="006A4D91" w:rsidP="00C84A99">
            <w:pPr>
              <w:jc w:val="both"/>
              <w:rPr>
                <w:sz w:val="26"/>
                <w:szCs w:val="26"/>
              </w:rPr>
            </w:pPr>
            <w:r w:rsidRPr="0028047C">
              <w:rPr>
                <w:sz w:val="26"/>
                <w:szCs w:val="26"/>
              </w:rPr>
              <w:t xml:space="preserve">2. Trồng cây </w:t>
            </w:r>
          </w:p>
        </w:tc>
        <w:tc>
          <w:tcPr>
            <w:tcW w:w="1080" w:type="dxa"/>
            <w:shd w:val="clear" w:color="000000" w:fill="FFFFFF"/>
          </w:tcPr>
          <w:p w14:paraId="3D364E07"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675C4047" w14:textId="77777777" w:rsidR="006A4D91" w:rsidRPr="0028047C" w:rsidRDefault="006A4D91" w:rsidP="00C84A99">
            <w:pPr>
              <w:jc w:val="center"/>
              <w:rPr>
                <w:sz w:val="26"/>
                <w:szCs w:val="26"/>
              </w:rPr>
            </w:pPr>
            <w:r w:rsidRPr="0028047C">
              <w:rPr>
                <w:sz w:val="26"/>
                <w:szCs w:val="26"/>
              </w:rPr>
              <w:t>5</w:t>
            </w:r>
          </w:p>
        </w:tc>
        <w:tc>
          <w:tcPr>
            <w:tcW w:w="1143" w:type="dxa"/>
            <w:shd w:val="clear" w:color="000000" w:fill="FFFFFF"/>
          </w:tcPr>
          <w:p w14:paraId="591AC68C" w14:textId="77777777" w:rsidR="006A4D91" w:rsidRPr="0028047C" w:rsidRDefault="006A4D91" w:rsidP="00C84A99">
            <w:pPr>
              <w:jc w:val="center"/>
              <w:rPr>
                <w:sz w:val="26"/>
                <w:szCs w:val="26"/>
              </w:rPr>
            </w:pPr>
            <w:r w:rsidRPr="0028047C">
              <w:rPr>
                <w:sz w:val="26"/>
                <w:szCs w:val="26"/>
              </w:rPr>
              <w:t> </w:t>
            </w:r>
          </w:p>
        </w:tc>
      </w:tr>
      <w:tr w:rsidR="0028047C" w:rsidRPr="0028047C" w14:paraId="14422B7E" w14:textId="77777777" w:rsidTr="00684F71">
        <w:trPr>
          <w:trHeight w:val="365"/>
        </w:trPr>
        <w:tc>
          <w:tcPr>
            <w:tcW w:w="1133" w:type="dxa"/>
            <w:vMerge/>
            <w:vAlign w:val="center"/>
          </w:tcPr>
          <w:p w14:paraId="726D440E" w14:textId="77777777" w:rsidR="006A4D91" w:rsidRPr="0028047C" w:rsidRDefault="006A4D91" w:rsidP="00C84A99">
            <w:pPr>
              <w:rPr>
                <w:b/>
                <w:bCs/>
                <w:sz w:val="26"/>
                <w:szCs w:val="26"/>
              </w:rPr>
            </w:pPr>
          </w:p>
        </w:tc>
        <w:tc>
          <w:tcPr>
            <w:tcW w:w="4462" w:type="dxa"/>
            <w:shd w:val="clear" w:color="000000" w:fill="FFFFFF"/>
          </w:tcPr>
          <w:p w14:paraId="64D8C7E4" w14:textId="77777777" w:rsidR="006A4D91" w:rsidRPr="0028047C" w:rsidRDefault="006A4D91" w:rsidP="00C84A99">
            <w:pPr>
              <w:jc w:val="both"/>
              <w:rPr>
                <w:sz w:val="26"/>
                <w:szCs w:val="26"/>
              </w:rPr>
            </w:pPr>
            <w:r w:rsidRPr="0028047C">
              <w:rPr>
                <w:sz w:val="26"/>
                <w:szCs w:val="26"/>
              </w:rPr>
              <w:t>3. Chăm sóc</w:t>
            </w:r>
          </w:p>
        </w:tc>
        <w:tc>
          <w:tcPr>
            <w:tcW w:w="1080" w:type="dxa"/>
            <w:shd w:val="clear" w:color="000000" w:fill="FFFFFF"/>
          </w:tcPr>
          <w:p w14:paraId="6B796AF0" w14:textId="77777777" w:rsidR="006A4D91" w:rsidRPr="0028047C" w:rsidRDefault="006A4D91" w:rsidP="00C84A99">
            <w:pPr>
              <w:jc w:val="center"/>
              <w:rPr>
                <w:sz w:val="26"/>
                <w:szCs w:val="26"/>
              </w:rPr>
            </w:pPr>
            <w:r w:rsidRPr="0028047C">
              <w:rPr>
                <w:sz w:val="26"/>
                <w:szCs w:val="26"/>
              </w:rPr>
              <w:t> </w:t>
            </w:r>
          </w:p>
        </w:tc>
        <w:tc>
          <w:tcPr>
            <w:tcW w:w="1440" w:type="dxa"/>
            <w:shd w:val="clear" w:color="000000" w:fill="FFFFFF"/>
          </w:tcPr>
          <w:p w14:paraId="2C0875B8" w14:textId="77777777" w:rsidR="006A4D91" w:rsidRPr="0028047C" w:rsidRDefault="006A4D91" w:rsidP="00C84A99">
            <w:pPr>
              <w:jc w:val="center"/>
              <w:rPr>
                <w:sz w:val="26"/>
                <w:szCs w:val="26"/>
              </w:rPr>
            </w:pPr>
            <w:r w:rsidRPr="0028047C">
              <w:rPr>
                <w:sz w:val="26"/>
                <w:szCs w:val="26"/>
              </w:rPr>
              <w:t> </w:t>
            </w:r>
          </w:p>
        </w:tc>
        <w:tc>
          <w:tcPr>
            <w:tcW w:w="1143" w:type="dxa"/>
            <w:shd w:val="clear" w:color="000000" w:fill="FFFFFF"/>
          </w:tcPr>
          <w:p w14:paraId="5B98E97C" w14:textId="77777777" w:rsidR="006A4D91" w:rsidRPr="0028047C" w:rsidRDefault="006A4D91" w:rsidP="00C84A99">
            <w:pPr>
              <w:jc w:val="center"/>
              <w:rPr>
                <w:sz w:val="26"/>
                <w:szCs w:val="26"/>
              </w:rPr>
            </w:pPr>
            <w:r w:rsidRPr="0028047C">
              <w:rPr>
                <w:sz w:val="26"/>
                <w:szCs w:val="26"/>
              </w:rPr>
              <w:t> </w:t>
            </w:r>
          </w:p>
        </w:tc>
      </w:tr>
      <w:tr w:rsidR="0028047C" w:rsidRPr="0028047C" w14:paraId="703023D4" w14:textId="77777777" w:rsidTr="00684F71">
        <w:trPr>
          <w:trHeight w:val="365"/>
        </w:trPr>
        <w:tc>
          <w:tcPr>
            <w:tcW w:w="1133" w:type="dxa"/>
            <w:vMerge/>
            <w:vAlign w:val="center"/>
          </w:tcPr>
          <w:p w14:paraId="498B3466" w14:textId="77777777" w:rsidR="006A4D91" w:rsidRPr="0028047C" w:rsidRDefault="006A4D91" w:rsidP="00C84A99">
            <w:pPr>
              <w:rPr>
                <w:b/>
                <w:bCs/>
                <w:sz w:val="26"/>
                <w:szCs w:val="26"/>
              </w:rPr>
            </w:pPr>
          </w:p>
        </w:tc>
        <w:tc>
          <w:tcPr>
            <w:tcW w:w="4462" w:type="dxa"/>
            <w:shd w:val="clear" w:color="000000" w:fill="FFFFFF"/>
          </w:tcPr>
          <w:p w14:paraId="7C660CA9" w14:textId="77777777" w:rsidR="006A4D91" w:rsidRPr="0028047C" w:rsidRDefault="006A4D91" w:rsidP="00C84A99">
            <w:pPr>
              <w:jc w:val="both"/>
              <w:rPr>
                <w:sz w:val="26"/>
                <w:szCs w:val="26"/>
              </w:rPr>
            </w:pPr>
            <w:r w:rsidRPr="0028047C">
              <w:rPr>
                <w:sz w:val="26"/>
                <w:szCs w:val="26"/>
              </w:rPr>
              <w:t>- Bón phân</w:t>
            </w:r>
          </w:p>
        </w:tc>
        <w:tc>
          <w:tcPr>
            <w:tcW w:w="1080" w:type="dxa"/>
            <w:shd w:val="clear" w:color="000000" w:fill="FFFFFF"/>
          </w:tcPr>
          <w:p w14:paraId="7200A6E7"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1E0FE155" w14:textId="77777777" w:rsidR="006A4D91" w:rsidRPr="0028047C" w:rsidRDefault="006A4D91" w:rsidP="00C84A99">
            <w:pPr>
              <w:jc w:val="center"/>
              <w:rPr>
                <w:sz w:val="26"/>
                <w:szCs w:val="26"/>
              </w:rPr>
            </w:pPr>
            <w:r w:rsidRPr="0028047C">
              <w:rPr>
                <w:sz w:val="26"/>
                <w:szCs w:val="26"/>
              </w:rPr>
              <w:t>10</w:t>
            </w:r>
          </w:p>
        </w:tc>
        <w:tc>
          <w:tcPr>
            <w:tcW w:w="1143" w:type="dxa"/>
            <w:shd w:val="clear" w:color="000000" w:fill="FFFFFF"/>
          </w:tcPr>
          <w:p w14:paraId="624445A1" w14:textId="77777777" w:rsidR="006A4D91" w:rsidRPr="0028047C" w:rsidRDefault="006A4D91" w:rsidP="00C84A99">
            <w:pPr>
              <w:jc w:val="center"/>
              <w:rPr>
                <w:sz w:val="26"/>
                <w:szCs w:val="26"/>
              </w:rPr>
            </w:pPr>
            <w:r w:rsidRPr="0028047C">
              <w:rPr>
                <w:sz w:val="26"/>
                <w:szCs w:val="26"/>
              </w:rPr>
              <w:t> </w:t>
            </w:r>
          </w:p>
        </w:tc>
      </w:tr>
      <w:tr w:rsidR="0028047C" w:rsidRPr="0028047C" w14:paraId="78EFA9C1" w14:textId="77777777" w:rsidTr="00684F71">
        <w:trPr>
          <w:trHeight w:val="365"/>
        </w:trPr>
        <w:tc>
          <w:tcPr>
            <w:tcW w:w="1133" w:type="dxa"/>
            <w:vMerge/>
            <w:vAlign w:val="center"/>
          </w:tcPr>
          <w:p w14:paraId="01DB5CE7" w14:textId="77777777" w:rsidR="006A4D91" w:rsidRPr="0028047C" w:rsidRDefault="006A4D91" w:rsidP="00C84A99">
            <w:pPr>
              <w:rPr>
                <w:b/>
                <w:bCs/>
                <w:sz w:val="26"/>
                <w:szCs w:val="26"/>
              </w:rPr>
            </w:pPr>
          </w:p>
        </w:tc>
        <w:tc>
          <w:tcPr>
            <w:tcW w:w="4462" w:type="dxa"/>
            <w:shd w:val="clear" w:color="000000" w:fill="FFFFFF"/>
          </w:tcPr>
          <w:p w14:paraId="5787B826" w14:textId="77777777" w:rsidR="006A4D91" w:rsidRPr="0028047C" w:rsidRDefault="006A4D91" w:rsidP="00C84A99">
            <w:pPr>
              <w:jc w:val="both"/>
              <w:rPr>
                <w:sz w:val="26"/>
                <w:szCs w:val="26"/>
              </w:rPr>
            </w:pPr>
            <w:r w:rsidRPr="0028047C">
              <w:rPr>
                <w:sz w:val="26"/>
                <w:szCs w:val="26"/>
              </w:rPr>
              <w:t>- Làm cỏ, tỉa cành, …</w:t>
            </w:r>
          </w:p>
        </w:tc>
        <w:tc>
          <w:tcPr>
            <w:tcW w:w="1080" w:type="dxa"/>
            <w:shd w:val="clear" w:color="000000" w:fill="FFFFFF"/>
          </w:tcPr>
          <w:p w14:paraId="0CB0666C"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6655F4D4" w14:textId="77777777" w:rsidR="006A4D91" w:rsidRPr="0028047C" w:rsidRDefault="006A4D91" w:rsidP="00C84A99">
            <w:pPr>
              <w:jc w:val="center"/>
              <w:rPr>
                <w:sz w:val="26"/>
                <w:szCs w:val="26"/>
              </w:rPr>
            </w:pPr>
            <w:r w:rsidRPr="0028047C">
              <w:rPr>
                <w:sz w:val="26"/>
                <w:szCs w:val="26"/>
              </w:rPr>
              <w:t>20</w:t>
            </w:r>
          </w:p>
        </w:tc>
        <w:tc>
          <w:tcPr>
            <w:tcW w:w="1143" w:type="dxa"/>
            <w:shd w:val="clear" w:color="000000" w:fill="FFFFFF"/>
          </w:tcPr>
          <w:p w14:paraId="0A9E60AE" w14:textId="77777777" w:rsidR="006A4D91" w:rsidRPr="0028047C" w:rsidRDefault="006A4D91" w:rsidP="00C84A99">
            <w:pPr>
              <w:jc w:val="center"/>
              <w:rPr>
                <w:sz w:val="26"/>
                <w:szCs w:val="26"/>
              </w:rPr>
            </w:pPr>
            <w:r w:rsidRPr="0028047C">
              <w:rPr>
                <w:sz w:val="26"/>
                <w:szCs w:val="26"/>
              </w:rPr>
              <w:t> </w:t>
            </w:r>
          </w:p>
        </w:tc>
      </w:tr>
      <w:tr w:rsidR="0028047C" w:rsidRPr="0028047C" w14:paraId="490CED22" w14:textId="77777777" w:rsidTr="00684F71">
        <w:trPr>
          <w:trHeight w:val="365"/>
        </w:trPr>
        <w:tc>
          <w:tcPr>
            <w:tcW w:w="1133" w:type="dxa"/>
            <w:vMerge/>
            <w:vAlign w:val="center"/>
          </w:tcPr>
          <w:p w14:paraId="1D505A4F" w14:textId="77777777" w:rsidR="006A4D91" w:rsidRPr="0028047C" w:rsidRDefault="006A4D91" w:rsidP="00C84A99">
            <w:pPr>
              <w:rPr>
                <w:b/>
                <w:bCs/>
                <w:sz w:val="26"/>
                <w:szCs w:val="26"/>
              </w:rPr>
            </w:pPr>
          </w:p>
        </w:tc>
        <w:tc>
          <w:tcPr>
            <w:tcW w:w="4462" w:type="dxa"/>
            <w:shd w:val="clear" w:color="000000" w:fill="FFFFFF"/>
          </w:tcPr>
          <w:p w14:paraId="2EA552A8" w14:textId="77777777" w:rsidR="006A4D91" w:rsidRPr="0028047C" w:rsidRDefault="006A4D91" w:rsidP="00C84A99">
            <w:pPr>
              <w:jc w:val="both"/>
              <w:rPr>
                <w:sz w:val="26"/>
                <w:szCs w:val="26"/>
              </w:rPr>
            </w:pPr>
            <w:r w:rsidRPr="0028047C">
              <w:rPr>
                <w:sz w:val="26"/>
                <w:szCs w:val="26"/>
              </w:rPr>
              <w:t>- Phun thuốc bảo vệ thực vật</w:t>
            </w:r>
          </w:p>
        </w:tc>
        <w:tc>
          <w:tcPr>
            <w:tcW w:w="1080" w:type="dxa"/>
            <w:shd w:val="clear" w:color="000000" w:fill="FFFFFF"/>
          </w:tcPr>
          <w:p w14:paraId="1760B539"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74151C67" w14:textId="77777777" w:rsidR="006A4D91" w:rsidRPr="0028047C" w:rsidRDefault="006A4D91" w:rsidP="00C84A99">
            <w:pPr>
              <w:jc w:val="center"/>
              <w:rPr>
                <w:sz w:val="26"/>
                <w:szCs w:val="26"/>
              </w:rPr>
            </w:pPr>
            <w:r w:rsidRPr="0028047C">
              <w:rPr>
                <w:sz w:val="26"/>
                <w:szCs w:val="26"/>
              </w:rPr>
              <w:t>5</w:t>
            </w:r>
          </w:p>
        </w:tc>
        <w:tc>
          <w:tcPr>
            <w:tcW w:w="1143" w:type="dxa"/>
            <w:shd w:val="clear" w:color="000000" w:fill="FFFFFF"/>
          </w:tcPr>
          <w:p w14:paraId="68EF8D4F" w14:textId="77777777" w:rsidR="006A4D91" w:rsidRPr="0028047C" w:rsidRDefault="006A4D91" w:rsidP="00C84A99">
            <w:pPr>
              <w:jc w:val="center"/>
              <w:rPr>
                <w:sz w:val="26"/>
                <w:szCs w:val="26"/>
              </w:rPr>
            </w:pPr>
            <w:r w:rsidRPr="0028047C">
              <w:rPr>
                <w:sz w:val="26"/>
                <w:szCs w:val="26"/>
              </w:rPr>
              <w:t> </w:t>
            </w:r>
          </w:p>
        </w:tc>
      </w:tr>
      <w:tr w:rsidR="0028047C" w:rsidRPr="0028047C" w14:paraId="2C6EDE02" w14:textId="77777777" w:rsidTr="00684F71">
        <w:trPr>
          <w:trHeight w:val="365"/>
        </w:trPr>
        <w:tc>
          <w:tcPr>
            <w:tcW w:w="1133" w:type="dxa"/>
            <w:vMerge/>
            <w:vAlign w:val="center"/>
          </w:tcPr>
          <w:p w14:paraId="0FF21E9A" w14:textId="77777777" w:rsidR="006A4D91" w:rsidRPr="0028047C" w:rsidRDefault="006A4D91" w:rsidP="00C84A99">
            <w:pPr>
              <w:rPr>
                <w:b/>
                <w:bCs/>
                <w:sz w:val="26"/>
                <w:szCs w:val="26"/>
              </w:rPr>
            </w:pPr>
          </w:p>
        </w:tc>
        <w:tc>
          <w:tcPr>
            <w:tcW w:w="4462" w:type="dxa"/>
            <w:shd w:val="clear" w:color="000000" w:fill="FFFFFF"/>
          </w:tcPr>
          <w:p w14:paraId="568CA6FA" w14:textId="77777777" w:rsidR="006A4D91" w:rsidRPr="0028047C" w:rsidRDefault="006A4D91" w:rsidP="00C84A99">
            <w:pPr>
              <w:jc w:val="both"/>
              <w:rPr>
                <w:sz w:val="26"/>
                <w:szCs w:val="26"/>
              </w:rPr>
            </w:pPr>
            <w:r w:rsidRPr="0028047C">
              <w:rPr>
                <w:sz w:val="26"/>
                <w:szCs w:val="26"/>
              </w:rPr>
              <w:t>4. Vận chuyển</w:t>
            </w:r>
          </w:p>
        </w:tc>
        <w:tc>
          <w:tcPr>
            <w:tcW w:w="1080" w:type="dxa"/>
            <w:shd w:val="clear" w:color="000000" w:fill="FFFFFF"/>
          </w:tcPr>
          <w:p w14:paraId="6CEEA507" w14:textId="77777777" w:rsidR="006A4D91" w:rsidRPr="0028047C" w:rsidRDefault="006A4D91" w:rsidP="00C84A99">
            <w:pPr>
              <w:jc w:val="center"/>
              <w:rPr>
                <w:sz w:val="26"/>
                <w:szCs w:val="26"/>
              </w:rPr>
            </w:pPr>
            <w:r w:rsidRPr="0028047C">
              <w:rPr>
                <w:sz w:val="26"/>
                <w:szCs w:val="26"/>
              </w:rPr>
              <w:t> </w:t>
            </w:r>
          </w:p>
        </w:tc>
        <w:tc>
          <w:tcPr>
            <w:tcW w:w="1440" w:type="dxa"/>
            <w:shd w:val="clear" w:color="000000" w:fill="FFFFFF"/>
          </w:tcPr>
          <w:p w14:paraId="1A3DE014" w14:textId="77777777" w:rsidR="006A4D91" w:rsidRPr="0028047C" w:rsidRDefault="006A4D91" w:rsidP="00C84A99">
            <w:pPr>
              <w:jc w:val="center"/>
              <w:rPr>
                <w:sz w:val="26"/>
                <w:szCs w:val="26"/>
              </w:rPr>
            </w:pPr>
            <w:r w:rsidRPr="0028047C">
              <w:rPr>
                <w:sz w:val="26"/>
                <w:szCs w:val="26"/>
              </w:rPr>
              <w:t> </w:t>
            </w:r>
          </w:p>
        </w:tc>
        <w:tc>
          <w:tcPr>
            <w:tcW w:w="1143" w:type="dxa"/>
            <w:shd w:val="clear" w:color="000000" w:fill="FFFFFF"/>
          </w:tcPr>
          <w:p w14:paraId="52CA0D59" w14:textId="77777777" w:rsidR="006A4D91" w:rsidRPr="0028047C" w:rsidRDefault="006A4D91" w:rsidP="00C84A99">
            <w:pPr>
              <w:jc w:val="center"/>
              <w:rPr>
                <w:sz w:val="26"/>
                <w:szCs w:val="26"/>
              </w:rPr>
            </w:pPr>
            <w:r w:rsidRPr="0028047C">
              <w:rPr>
                <w:sz w:val="26"/>
                <w:szCs w:val="26"/>
              </w:rPr>
              <w:t> </w:t>
            </w:r>
          </w:p>
        </w:tc>
      </w:tr>
      <w:tr w:rsidR="0028047C" w:rsidRPr="0028047C" w14:paraId="30E3B688" w14:textId="77777777" w:rsidTr="00684F71">
        <w:trPr>
          <w:trHeight w:val="365"/>
        </w:trPr>
        <w:tc>
          <w:tcPr>
            <w:tcW w:w="1133" w:type="dxa"/>
            <w:vMerge/>
            <w:vAlign w:val="center"/>
          </w:tcPr>
          <w:p w14:paraId="3447C1ED" w14:textId="77777777" w:rsidR="006A4D91" w:rsidRPr="0028047C" w:rsidRDefault="006A4D91" w:rsidP="00C84A99">
            <w:pPr>
              <w:rPr>
                <w:b/>
                <w:bCs/>
                <w:sz w:val="26"/>
                <w:szCs w:val="26"/>
              </w:rPr>
            </w:pPr>
          </w:p>
        </w:tc>
        <w:tc>
          <w:tcPr>
            <w:tcW w:w="4462" w:type="dxa"/>
            <w:shd w:val="clear" w:color="000000" w:fill="FFFFFF"/>
          </w:tcPr>
          <w:p w14:paraId="3FE77AB6" w14:textId="77777777" w:rsidR="006A4D91" w:rsidRPr="0028047C" w:rsidRDefault="006A4D91" w:rsidP="00C84A99">
            <w:pPr>
              <w:jc w:val="both"/>
              <w:rPr>
                <w:sz w:val="26"/>
                <w:szCs w:val="26"/>
              </w:rPr>
            </w:pPr>
            <w:r w:rsidRPr="0028047C">
              <w:rPr>
                <w:sz w:val="26"/>
                <w:szCs w:val="26"/>
              </w:rPr>
              <w:t>- Phân bón</w:t>
            </w:r>
          </w:p>
        </w:tc>
        <w:tc>
          <w:tcPr>
            <w:tcW w:w="1080" w:type="dxa"/>
            <w:shd w:val="clear" w:color="000000" w:fill="FFFFFF"/>
            <w:vAlign w:val="center"/>
          </w:tcPr>
          <w:p w14:paraId="2E5B7B40" w14:textId="77777777" w:rsidR="006A4D91" w:rsidRPr="0028047C" w:rsidRDefault="006A4D91" w:rsidP="00C84A99">
            <w:pPr>
              <w:jc w:val="center"/>
              <w:rPr>
                <w:sz w:val="26"/>
                <w:szCs w:val="26"/>
              </w:rPr>
            </w:pPr>
            <w:r w:rsidRPr="0028047C">
              <w:rPr>
                <w:sz w:val="26"/>
                <w:szCs w:val="26"/>
              </w:rPr>
              <w:t>Tấn x km</w:t>
            </w:r>
          </w:p>
        </w:tc>
        <w:tc>
          <w:tcPr>
            <w:tcW w:w="1440" w:type="dxa"/>
            <w:shd w:val="clear" w:color="000000" w:fill="FFFFFF"/>
          </w:tcPr>
          <w:p w14:paraId="069405A5" w14:textId="77777777" w:rsidR="006A4D91" w:rsidRPr="0028047C" w:rsidRDefault="006A4D91" w:rsidP="00C84A99">
            <w:pPr>
              <w:jc w:val="center"/>
              <w:rPr>
                <w:sz w:val="26"/>
                <w:szCs w:val="26"/>
              </w:rPr>
            </w:pPr>
            <w:r w:rsidRPr="0028047C">
              <w:rPr>
                <w:sz w:val="26"/>
                <w:szCs w:val="26"/>
              </w:rPr>
              <w:t>5,55</w:t>
            </w:r>
          </w:p>
        </w:tc>
        <w:tc>
          <w:tcPr>
            <w:tcW w:w="1143" w:type="dxa"/>
            <w:shd w:val="clear" w:color="000000" w:fill="FFFFFF"/>
          </w:tcPr>
          <w:p w14:paraId="77A931AD" w14:textId="77777777" w:rsidR="006A4D91" w:rsidRPr="0028047C" w:rsidRDefault="006A4D91" w:rsidP="00C84A99">
            <w:pPr>
              <w:jc w:val="center"/>
              <w:rPr>
                <w:sz w:val="26"/>
                <w:szCs w:val="26"/>
              </w:rPr>
            </w:pPr>
            <w:r w:rsidRPr="0028047C">
              <w:rPr>
                <w:sz w:val="26"/>
                <w:szCs w:val="26"/>
              </w:rPr>
              <w:t> </w:t>
            </w:r>
          </w:p>
        </w:tc>
      </w:tr>
      <w:tr w:rsidR="0028047C" w:rsidRPr="0028047C" w14:paraId="652C7C54" w14:textId="77777777" w:rsidTr="00684F71">
        <w:trPr>
          <w:trHeight w:val="365"/>
        </w:trPr>
        <w:tc>
          <w:tcPr>
            <w:tcW w:w="1133" w:type="dxa"/>
            <w:vMerge/>
            <w:vAlign w:val="center"/>
          </w:tcPr>
          <w:p w14:paraId="2ADE3C79" w14:textId="77777777" w:rsidR="006A4D91" w:rsidRPr="0028047C" w:rsidRDefault="006A4D91" w:rsidP="00C84A99">
            <w:pPr>
              <w:rPr>
                <w:b/>
                <w:bCs/>
                <w:sz w:val="26"/>
                <w:szCs w:val="26"/>
              </w:rPr>
            </w:pPr>
          </w:p>
        </w:tc>
        <w:tc>
          <w:tcPr>
            <w:tcW w:w="4462" w:type="dxa"/>
            <w:shd w:val="clear" w:color="000000" w:fill="FFFFFF"/>
          </w:tcPr>
          <w:p w14:paraId="2AC2C939" w14:textId="77777777" w:rsidR="006A4D91" w:rsidRPr="0028047C" w:rsidRDefault="006A4D91" w:rsidP="00C84A99">
            <w:pPr>
              <w:jc w:val="both"/>
              <w:rPr>
                <w:sz w:val="26"/>
                <w:szCs w:val="26"/>
              </w:rPr>
            </w:pPr>
            <w:r w:rsidRPr="0028047C">
              <w:rPr>
                <w:sz w:val="26"/>
                <w:szCs w:val="26"/>
              </w:rPr>
              <w:t>- Cây giống</w:t>
            </w:r>
          </w:p>
        </w:tc>
        <w:tc>
          <w:tcPr>
            <w:tcW w:w="1080" w:type="dxa"/>
            <w:shd w:val="clear" w:color="000000" w:fill="FFFFFF"/>
            <w:vAlign w:val="center"/>
          </w:tcPr>
          <w:p w14:paraId="0DAE4C54" w14:textId="77777777" w:rsidR="006A4D91" w:rsidRPr="0028047C" w:rsidRDefault="006A4D91" w:rsidP="00C84A99">
            <w:pPr>
              <w:jc w:val="center"/>
              <w:rPr>
                <w:sz w:val="26"/>
                <w:szCs w:val="26"/>
              </w:rPr>
            </w:pPr>
            <w:r w:rsidRPr="0028047C">
              <w:rPr>
                <w:sz w:val="26"/>
                <w:szCs w:val="26"/>
              </w:rPr>
              <w:t>Tấn x km</w:t>
            </w:r>
          </w:p>
        </w:tc>
        <w:tc>
          <w:tcPr>
            <w:tcW w:w="1440" w:type="dxa"/>
            <w:shd w:val="clear" w:color="000000" w:fill="FFFFFF"/>
          </w:tcPr>
          <w:p w14:paraId="72B2E3F7" w14:textId="77777777" w:rsidR="006A4D91" w:rsidRPr="0028047C" w:rsidRDefault="006A4D91" w:rsidP="00C84A99">
            <w:pPr>
              <w:jc w:val="center"/>
              <w:rPr>
                <w:sz w:val="26"/>
                <w:szCs w:val="26"/>
              </w:rPr>
            </w:pPr>
            <w:r w:rsidRPr="0028047C">
              <w:rPr>
                <w:sz w:val="26"/>
                <w:szCs w:val="26"/>
              </w:rPr>
              <w:t>0,2</w:t>
            </w:r>
          </w:p>
        </w:tc>
        <w:tc>
          <w:tcPr>
            <w:tcW w:w="1143" w:type="dxa"/>
            <w:shd w:val="clear" w:color="auto" w:fill="auto"/>
            <w:noWrap/>
            <w:vAlign w:val="bottom"/>
          </w:tcPr>
          <w:p w14:paraId="53E07670" w14:textId="77777777" w:rsidR="006A4D91" w:rsidRPr="0028047C" w:rsidRDefault="006A4D91" w:rsidP="00C84A99">
            <w:pPr>
              <w:rPr>
                <w:sz w:val="26"/>
                <w:szCs w:val="26"/>
              </w:rPr>
            </w:pPr>
            <w:r w:rsidRPr="0028047C">
              <w:rPr>
                <w:sz w:val="26"/>
                <w:szCs w:val="26"/>
              </w:rPr>
              <w:t> </w:t>
            </w:r>
          </w:p>
        </w:tc>
      </w:tr>
      <w:tr w:rsidR="0028047C" w:rsidRPr="0028047C" w14:paraId="267E8CFC" w14:textId="77777777" w:rsidTr="00684F71">
        <w:trPr>
          <w:trHeight w:val="365"/>
        </w:trPr>
        <w:tc>
          <w:tcPr>
            <w:tcW w:w="1133" w:type="dxa"/>
            <w:vMerge w:val="restart"/>
            <w:shd w:val="clear" w:color="000000" w:fill="FFFFFF"/>
            <w:vAlign w:val="center"/>
          </w:tcPr>
          <w:p w14:paraId="76AA93F4" w14:textId="77777777" w:rsidR="006A4D91" w:rsidRPr="0028047C" w:rsidRDefault="006A4D91" w:rsidP="00C84A99">
            <w:pPr>
              <w:jc w:val="center"/>
              <w:rPr>
                <w:b/>
                <w:bCs/>
                <w:sz w:val="26"/>
                <w:szCs w:val="26"/>
              </w:rPr>
            </w:pPr>
            <w:r w:rsidRPr="0028047C">
              <w:rPr>
                <w:b/>
                <w:bCs/>
                <w:sz w:val="26"/>
                <w:szCs w:val="26"/>
              </w:rPr>
              <w:t>Năm 2</w:t>
            </w:r>
          </w:p>
        </w:tc>
        <w:tc>
          <w:tcPr>
            <w:tcW w:w="4462" w:type="dxa"/>
            <w:shd w:val="clear" w:color="000000" w:fill="FFFFFF"/>
            <w:vAlign w:val="center"/>
          </w:tcPr>
          <w:p w14:paraId="08FAF7FF" w14:textId="77777777" w:rsidR="006A4D91" w:rsidRPr="0028047C" w:rsidRDefault="006A4D91" w:rsidP="00C84A99">
            <w:pPr>
              <w:rPr>
                <w:sz w:val="26"/>
                <w:szCs w:val="26"/>
              </w:rPr>
            </w:pPr>
            <w:r w:rsidRPr="0028047C">
              <w:rPr>
                <w:sz w:val="26"/>
                <w:szCs w:val="26"/>
              </w:rPr>
              <w:t>1. Chăm sóc</w:t>
            </w:r>
          </w:p>
        </w:tc>
        <w:tc>
          <w:tcPr>
            <w:tcW w:w="1080" w:type="dxa"/>
            <w:shd w:val="clear" w:color="000000" w:fill="FFFFFF"/>
          </w:tcPr>
          <w:p w14:paraId="1F08AAF6" w14:textId="77777777" w:rsidR="006A4D91" w:rsidRPr="0028047C" w:rsidRDefault="006A4D91" w:rsidP="00C84A99">
            <w:pPr>
              <w:jc w:val="center"/>
              <w:rPr>
                <w:sz w:val="26"/>
                <w:szCs w:val="26"/>
              </w:rPr>
            </w:pPr>
            <w:r w:rsidRPr="0028047C">
              <w:rPr>
                <w:sz w:val="26"/>
                <w:szCs w:val="26"/>
              </w:rPr>
              <w:t> </w:t>
            </w:r>
          </w:p>
        </w:tc>
        <w:tc>
          <w:tcPr>
            <w:tcW w:w="1440" w:type="dxa"/>
            <w:shd w:val="clear" w:color="000000" w:fill="FFFFFF"/>
          </w:tcPr>
          <w:p w14:paraId="2A93511F"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noWrap/>
            <w:vAlign w:val="bottom"/>
          </w:tcPr>
          <w:p w14:paraId="709BDD1D" w14:textId="77777777" w:rsidR="006A4D91" w:rsidRPr="0028047C" w:rsidRDefault="006A4D91" w:rsidP="00C84A99">
            <w:pPr>
              <w:rPr>
                <w:sz w:val="26"/>
                <w:szCs w:val="26"/>
              </w:rPr>
            </w:pPr>
            <w:r w:rsidRPr="0028047C">
              <w:rPr>
                <w:sz w:val="26"/>
                <w:szCs w:val="26"/>
              </w:rPr>
              <w:t> </w:t>
            </w:r>
          </w:p>
        </w:tc>
      </w:tr>
      <w:tr w:rsidR="0028047C" w:rsidRPr="0028047C" w14:paraId="5823FEBB" w14:textId="77777777" w:rsidTr="00684F71">
        <w:trPr>
          <w:trHeight w:val="365"/>
        </w:trPr>
        <w:tc>
          <w:tcPr>
            <w:tcW w:w="1133" w:type="dxa"/>
            <w:vMerge/>
            <w:vAlign w:val="center"/>
          </w:tcPr>
          <w:p w14:paraId="5FF3654E" w14:textId="77777777" w:rsidR="006A4D91" w:rsidRPr="0028047C" w:rsidRDefault="006A4D91" w:rsidP="00C84A99">
            <w:pPr>
              <w:rPr>
                <w:b/>
                <w:bCs/>
                <w:sz w:val="26"/>
                <w:szCs w:val="26"/>
              </w:rPr>
            </w:pPr>
          </w:p>
        </w:tc>
        <w:tc>
          <w:tcPr>
            <w:tcW w:w="4462" w:type="dxa"/>
            <w:shd w:val="clear" w:color="000000" w:fill="FFFFFF"/>
          </w:tcPr>
          <w:p w14:paraId="17823F4C" w14:textId="77777777" w:rsidR="006A4D91" w:rsidRPr="0028047C" w:rsidRDefault="006A4D91" w:rsidP="00C84A99">
            <w:pPr>
              <w:jc w:val="both"/>
              <w:rPr>
                <w:sz w:val="26"/>
                <w:szCs w:val="26"/>
              </w:rPr>
            </w:pPr>
            <w:r w:rsidRPr="0028047C">
              <w:rPr>
                <w:sz w:val="26"/>
                <w:szCs w:val="26"/>
              </w:rPr>
              <w:t>- Bón phân, lấp đất</w:t>
            </w:r>
          </w:p>
        </w:tc>
        <w:tc>
          <w:tcPr>
            <w:tcW w:w="1080" w:type="dxa"/>
            <w:shd w:val="clear" w:color="000000" w:fill="FFFFFF"/>
          </w:tcPr>
          <w:p w14:paraId="7AC317E7"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2978FC32" w14:textId="77777777" w:rsidR="006A4D91" w:rsidRPr="0028047C" w:rsidRDefault="006A4D91" w:rsidP="00C84A99">
            <w:pPr>
              <w:jc w:val="center"/>
              <w:rPr>
                <w:sz w:val="26"/>
                <w:szCs w:val="26"/>
              </w:rPr>
            </w:pPr>
            <w:r w:rsidRPr="0028047C">
              <w:rPr>
                <w:sz w:val="26"/>
                <w:szCs w:val="26"/>
              </w:rPr>
              <w:t>4</w:t>
            </w:r>
          </w:p>
        </w:tc>
        <w:tc>
          <w:tcPr>
            <w:tcW w:w="1143" w:type="dxa"/>
            <w:shd w:val="clear" w:color="000000" w:fill="FFFFFF"/>
          </w:tcPr>
          <w:p w14:paraId="216FC6A2" w14:textId="77777777" w:rsidR="006A4D91" w:rsidRPr="0028047C" w:rsidRDefault="006A4D91" w:rsidP="00C84A99">
            <w:pPr>
              <w:jc w:val="center"/>
              <w:rPr>
                <w:sz w:val="26"/>
                <w:szCs w:val="26"/>
              </w:rPr>
            </w:pPr>
            <w:r w:rsidRPr="0028047C">
              <w:rPr>
                <w:sz w:val="26"/>
                <w:szCs w:val="26"/>
              </w:rPr>
              <w:t> </w:t>
            </w:r>
          </w:p>
        </w:tc>
      </w:tr>
      <w:tr w:rsidR="0028047C" w:rsidRPr="0028047C" w14:paraId="58F966A1" w14:textId="77777777" w:rsidTr="00684F71">
        <w:trPr>
          <w:trHeight w:val="365"/>
        </w:trPr>
        <w:tc>
          <w:tcPr>
            <w:tcW w:w="1133" w:type="dxa"/>
            <w:vMerge/>
            <w:vAlign w:val="center"/>
          </w:tcPr>
          <w:p w14:paraId="77F02984" w14:textId="77777777" w:rsidR="006A4D91" w:rsidRPr="0028047C" w:rsidRDefault="006A4D91" w:rsidP="00C84A99">
            <w:pPr>
              <w:rPr>
                <w:b/>
                <w:bCs/>
                <w:sz w:val="26"/>
                <w:szCs w:val="26"/>
              </w:rPr>
            </w:pPr>
          </w:p>
        </w:tc>
        <w:tc>
          <w:tcPr>
            <w:tcW w:w="4462" w:type="dxa"/>
            <w:shd w:val="clear" w:color="000000" w:fill="FFFFFF"/>
          </w:tcPr>
          <w:p w14:paraId="5375A822" w14:textId="77777777" w:rsidR="006A4D91" w:rsidRPr="0028047C" w:rsidRDefault="006A4D91" w:rsidP="00C84A99">
            <w:pPr>
              <w:jc w:val="both"/>
              <w:rPr>
                <w:sz w:val="26"/>
                <w:szCs w:val="26"/>
              </w:rPr>
            </w:pPr>
            <w:r w:rsidRPr="0028047C">
              <w:rPr>
                <w:sz w:val="26"/>
                <w:szCs w:val="26"/>
              </w:rPr>
              <w:t>- Làm cỏ, tỉa cành, …</w:t>
            </w:r>
          </w:p>
        </w:tc>
        <w:tc>
          <w:tcPr>
            <w:tcW w:w="1080" w:type="dxa"/>
            <w:shd w:val="clear" w:color="000000" w:fill="FFFFFF"/>
          </w:tcPr>
          <w:p w14:paraId="63C011DE"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5A7A529B" w14:textId="77777777" w:rsidR="006A4D91" w:rsidRPr="0028047C" w:rsidRDefault="006A4D91" w:rsidP="00C84A99">
            <w:pPr>
              <w:jc w:val="center"/>
              <w:rPr>
                <w:sz w:val="26"/>
                <w:szCs w:val="26"/>
              </w:rPr>
            </w:pPr>
            <w:r w:rsidRPr="0028047C">
              <w:rPr>
                <w:sz w:val="26"/>
                <w:szCs w:val="26"/>
              </w:rPr>
              <w:t>30</w:t>
            </w:r>
          </w:p>
        </w:tc>
        <w:tc>
          <w:tcPr>
            <w:tcW w:w="1143" w:type="dxa"/>
            <w:shd w:val="clear" w:color="000000" w:fill="FFFFFF"/>
          </w:tcPr>
          <w:p w14:paraId="21BFDFCC" w14:textId="77777777" w:rsidR="006A4D91" w:rsidRPr="0028047C" w:rsidRDefault="006A4D91" w:rsidP="00C84A99">
            <w:pPr>
              <w:jc w:val="center"/>
              <w:rPr>
                <w:sz w:val="26"/>
                <w:szCs w:val="26"/>
              </w:rPr>
            </w:pPr>
            <w:r w:rsidRPr="0028047C">
              <w:rPr>
                <w:sz w:val="26"/>
                <w:szCs w:val="26"/>
              </w:rPr>
              <w:t> </w:t>
            </w:r>
          </w:p>
        </w:tc>
      </w:tr>
      <w:tr w:rsidR="0028047C" w:rsidRPr="0028047C" w14:paraId="772C9D3C" w14:textId="77777777" w:rsidTr="00684F71">
        <w:trPr>
          <w:trHeight w:val="365"/>
        </w:trPr>
        <w:tc>
          <w:tcPr>
            <w:tcW w:w="1133" w:type="dxa"/>
            <w:vMerge/>
            <w:vAlign w:val="center"/>
          </w:tcPr>
          <w:p w14:paraId="72E3204D" w14:textId="77777777" w:rsidR="006A4D91" w:rsidRPr="0028047C" w:rsidRDefault="006A4D91" w:rsidP="00C84A99">
            <w:pPr>
              <w:rPr>
                <w:b/>
                <w:bCs/>
                <w:sz w:val="26"/>
                <w:szCs w:val="26"/>
              </w:rPr>
            </w:pPr>
          </w:p>
        </w:tc>
        <w:tc>
          <w:tcPr>
            <w:tcW w:w="4462" w:type="dxa"/>
            <w:shd w:val="clear" w:color="000000" w:fill="FFFFFF"/>
          </w:tcPr>
          <w:p w14:paraId="0E5B26CE" w14:textId="77777777" w:rsidR="006A4D91" w:rsidRPr="0028047C" w:rsidRDefault="006A4D91" w:rsidP="00C84A99">
            <w:pPr>
              <w:jc w:val="both"/>
              <w:rPr>
                <w:sz w:val="26"/>
                <w:szCs w:val="26"/>
              </w:rPr>
            </w:pPr>
            <w:r w:rsidRPr="0028047C">
              <w:rPr>
                <w:sz w:val="26"/>
                <w:szCs w:val="26"/>
              </w:rPr>
              <w:t>- Phun thuốc bảo vệ thực vật</w:t>
            </w:r>
          </w:p>
        </w:tc>
        <w:tc>
          <w:tcPr>
            <w:tcW w:w="1080" w:type="dxa"/>
            <w:shd w:val="clear" w:color="000000" w:fill="FFFFFF"/>
          </w:tcPr>
          <w:p w14:paraId="59EC77FD"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5FC405DE" w14:textId="77777777" w:rsidR="006A4D91" w:rsidRPr="0028047C" w:rsidRDefault="006A4D91" w:rsidP="00C84A99">
            <w:pPr>
              <w:jc w:val="center"/>
              <w:rPr>
                <w:sz w:val="26"/>
                <w:szCs w:val="26"/>
              </w:rPr>
            </w:pPr>
            <w:r w:rsidRPr="0028047C">
              <w:rPr>
                <w:sz w:val="26"/>
                <w:szCs w:val="26"/>
              </w:rPr>
              <w:t>3</w:t>
            </w:r>
          </w:p>
        </w:tc>
        <w:tc>
          <w:tcPr>
            <w:tcW w:w="1143" w:type="dxa"/>
            <w:shd w:val="clear" w:color="000000" w:fill="FFFFFF"/>
          </w:tcPr>
          <w:p w14:paraId="7E21F122" w14:textId="77777777" w:rsidR="006A4D91" w:rsidRPr="0028047C" w:rsidRDefault="006A4D91" w:rsidP="00C84A99">
            <w:pPr>
              <w:jc w:val="center"/>
              <w:rPr>
                <w:sz w:val="26"/>
                <w:szCs w:val="26"/>
              </w:rPr>
            </w:pPr>
            <w:r w:rsidRPr="0028047C">
              <w:rPr>
                <w:sz w:val="26"/>
                <w:szCs w:val="26"/>
              </w:rPr>
              <w:t> </w:t>
            </w:r>
          </w:p>
        </w:tc>
      </w:tr>
      <w:tr w:rsidR="0028047C" w:rsidRPr="0028047C" w14:paraId="691A1956" w14:textId="77777777" w:rsidTr="00684F71">
        <w:trPr>
          <w:trHeight w:val="365"/>
        </w:trPr>
        <w:tc>
          <w:tcPr>
            <w:tcW w:w="1133" w:type="dxa"/>
            <w:vMerge/>
            <w:vAlign w:val="center"/>
          </w:tcPr>
          <w:p w14:paraId="0598F89E" w14:textId="77777777" w:rsidR="006A4D91" w:rsidRPr="0028047C" w:rsidRDefault="006A4D91" w:rsidP="00C84A99">
            <w:pPr>
              <w:rPr>
                <w:b/>
                <w:bCs/>
                <w:sz w:val="26"/>
                <w:szCs w:val="26"/>
              </w:rPr>
            </w:pPr>
          </w:p>
        </w:tc>
        <w:tc>
          <w:tcPr>
            <w:tcW w:w="4462" w:type="dxa"/>
            <w:shd w:val="clear" w:color="000000" w:fill="FFFFFF"/>
          </w:tcPr>
          <w:p w14:paraId="58867593" w14:textId="77777777" w:rsidR="006A4D91" w:rsidRPr="0028047C" w:rsidRDefault="006A4D91" w:rsidP="00C84A99">
            <w:pPr>
              <w:jc w:val="both"/>
              <w:rPr>
                <w:sz w:val="26"/>
                <w:szCs w:val="26"/>
              </w:rPr>
            </w:pPr>
            <w:r w:rsidRPr="0028047C">
              <w:rPr>
                <w:sz w:val="26"/>
                <w:szCs w:val="26"/>
              </w:rPr>
              <w:t>2. Vận chuyển phân bón</w:t>
            </w:r>
          </w:p>
        </w:tc>
        <w:tc>
          <w:tcPr>
            <w:tcW w:w="1080" w:type="dxa"/>
            <w:shd w:val="clear" w:color="000000" w:fill="FFFFFF"/>
            <w:vAlign w:val="center"/>
          </w:tcPr>
          <w:p w14:paraId="395980BD" w14:textId="77777777" w:rsidR="006A4D91" w:rsidRPr="0028047C" w:rsidRDefault="006A4D91" w:rsidP="00C84A99">
            <w:pPr>
              <w:jc w:val="center"/>
              <w:rPr>
                <w:sz w:val="26"/>
                <w:szCs w:val="26"/>
              </w:rPr>
            </w:pPr>
            <w:r w:rsidRPr="0028047C">
              <w:rPr>
                <w:sz w:val="26"/>
                <w:szCs w:val="26"/>
              </w:rPr>
              <w:t>Tấn x km</w:t>
            </w:r>
          </w:p>
        </w:tc>
        <w:tc>
          <w:tcPr>
            <w:tcW w:w="1440" w:type="dxa"/>
            <w:shd w:val="clear" w:color="000000" w:fill="FFFFFF"/>
          </w:tcPr>
          <w:p w14:paraId="39ACA18F" w14:textId="77777777" w:rsidR="006A4D91" w:rsidRPr="0028047C" w:rsidRDefault="006A4D91" w:rsidP="00C84A99">
            <w:pPr>
              <w:jc w:val="center"/>
              <w:rPr>
                <w:sz w:val="26"/>
                <w:szCs w:val="26"/>
              </w:rPr>
            </w:pPr>
            <w:r w:rsidRPr="0028047C">
              <w:rPr>
                <w:sz w:val="26"/>
                <w:szCs w:val="26"/>
              </w:rPr>
              <w:t>0,345</w:t>
            </w:r>
          </w:p>
        </w:tc>
        <w:tc>
          <w:tcPr>
            <w:tcW w:w="1143" w:type="dxa"/>
            <w:shd w:val="clear" w:color="auto" w:fill="auto"/>
            <w:noWrap/>
            <w:vAlign w:val="bottom"/>
          </w:tcPr>
          <w:p w14:paraId="2EBECF0E" w14:textId="77777777" w:rsidR="006A4D91" w:rsidRPr="0028047C" w:rsidRDefault="006A4D91" w:rsidP="00C84A99">
            <w:pPr>
              <w:rPr>
                <w:sz w:val="26"/>
                <w:szCs w:val="26"/>
              </w:rPr>
            </w:pPr>
            <w:r w:rsidRPr="0028047C">
              <w:rPr>
                <w:sz w:val="26"/>
                <w:szCs w:val="26"/>
              </w:rPr>
              <w:t> </w:t>
            </w:r>
          </w:p>
        </w:tc>
      </w:tr>
      <w:tr w:rsidR="0028047C" w:rsidRPr="0028047C" w14:paraId="78B43270" w14:textId="77777777" w:rsidTr="00684F71">
        <w:trPr>
          <w:trHeight w:val="365"/>
        </w:trPr>
        <w:tc>
          <w:tcPr>
            <w:tcW w:w="1133" w:type="dxa"/>
            <w:vMerge w:val="restart"/>
            <w:shd w:val="clear" w:color="000000" w:fill="FFFFFF"/>
            <w:vAlign w:val="center"/>
          </w:tcPr>
          <w:p w14:paraId="294ADC7F" w14:textId="77777777" w:rsidR="006A4D91" w:rsidRPr="0028047C" w:rsidRDefault="006A4D91" w:rsidP="00C84A99">
            <w:pPr>
              <w:jc w:val="center"/>
              <w:rPr>
                <w:b/>
                <w:bCs/>
                <w:sz w:val="26"/>
                <w:szCs w:val="26"/>
              </w:rPr>
            </w:pPr>
            <w:r w:rsidRPr="0028047C">
              <w:rPr>
                <w:b/>
                <w:bCs/>
                <w:sz w:val="26"/>
                <w:szCs w:val="26"/>
              </w:rPr>
              <w:t>Năm 3</w:t>
            </w:r>
          </w:p>
        </w:tc>
        <w:tc>
          <w:tcPr>
            <w:tcW w:w="4462" w:type="dxa"/>
            <w:shd w:val="clear" w:color="000000" w:fill="FFFFFF"/>
            <w:vAlign w:val="center"/>
          </w:tcPr>
          <w:p w14:paraId="37F9CF53" w14:textId="77777777" w:rsidR="006A4D91" w:rsidRPr="0028047C" w:rsidRDefault="006A4D91" w:rsidP="00C84A99">
            <w:pPr>
              <w:rPr>
                <w:sz w:val="26"/>
                <w:szCs w:val="26"/>
              </w:rPr>
            </w:pPr>
            <w:r w:rsidRPr="0028047C">
              <w:rPr>
                <w:sz w:val="26"/>
                <w:szCs w:val="26"/>
              </w:rPr>
              <w:t>1. Chăm sóc</w:t>
            </w:r>
          </w:p>
        </w:tc>
        <w:tc>
          <w:tcPr>
            <w:tcW w:w="1080" w:type="dxa"/>
            <w:shd w:val="clear" w:color="000000" w:fill="FFFFFF"/>
          </w:tcPr>
          <w:p w14:paraId="05937F2B" w14:textId="77777777" w:rsidR="006A4D91" w:rsidRPr="0028047C" w:rsidRDefault="006A4D91" w:rsidP="00C84A99">
            <w:pPr>
              <w:jc w:val="center"/>
              <w:rPr>
                <w:sz w:val="26"/>
                <w:szCs w:val="26"/>
              </w:rPr>
            </w:pPr>
            <w:r w:rsidRPr="0028047C">
              <w:rPr>
                <w:sz w:val="26"/>
                <w:szCs w:val="26"/>
              </w:rPr>
              <w:t> </w:t>
            </w:r>
          </w:p>
        </w:tc>
        <w:tc>
          <w:tcPr>
            <w:tcW w:w="1440" w:type="dxa"/>
            <w:shd w:val="clear" w:color="000000" w:fill="FFFFFF"/>
          </w:tcPr>
          <w:p w14:paraId="06824A33"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noWrap/>
            <w:vAlign w:val="bottom"/>
          </w:tcPr>
          <w:p w14:paraId="4F653522" w14:textId="77777777" w:rsidR="006A4D91" w:rsidRPr="0028047C" w:rsidRDefault="006A4D91" w:rsidP="00C84A99">
            <w:pPr>
              <w:rPr>
                <w:sz w:val="26"/>
                <w:szCs w:val="26"/>
              </w:rPr>
            </w:pPr>
            <w:r w:rsidRPr="0028047C">
              <w:rPr>
                <w:sz w:val="26"/>
                <w:szCs w:val="26"/>
              </w:rPr>
              <w:t> </w:t>
            </w:r>
          </w:p>
        </w:tc>
      </w:tr>
      <w:tr w:rsidR="0028047C" w:rsidRPr="0028047C" w14:paraId="11362A46" w14:textId="77777777" w:rsidTr="00684F71">
        <w:trPr>
          <w:trHeight w:val="365"/>
        </w:trPr>
        <w:tc>
          <w:tcPr>
            <w:tcW w:w="1133" w:type="dxa"/>
            <w:vMerge/>
            <w:vAlign w:val="center"/>
          </w:tcPr>
          <w:p w14:paraId="33FFF1C4" w14:textId="77777777" w:rsidR="006A4D91" w:rsidRPr="0028047C" w:rsidRDefault="006A4D91" w:rsidP="00C84A99">
            <w:pPr>
              <w:rPr>
                <w:b/>
                <w:bCs/>
                <w:sz w:val="26"/>
                <w:szCs w:val="26"/>
              </w:rPr>
            </w:pPr>
          </w:p>
        </w:tc>
        <w:tc>
          <w:tcPr>
            <w:tcW w:w="4462" w:type="dxa"/>
            <w:shd w:val="clear" w:color="000000" w:fill="FFFFFF"/>
          </w:tcPr>
          <w:p w14:paraId="7CEAC870" w14:textId="77777777" w:rsidR="006A4D91" w:rsidRPr="0028047C" w:rsidRDefault="006A4D91" w:rsidP="00C84A99">
            <w:pPr>
              <w:jc w:val="both"/>
              <w:rPr>
                <w:sz w:val="26"/>
                <w:szCs w:val="26"/>
              </w:rPr>
            </w:pPr>
            <w:r w:rsidRPr="0028047C">
              <w:rPr>
                <w:sz w:val="26"/>
                <w:szCs w:val="26"/>
              </w:rPr>
              <w:t>- Bón phân, lấp đất</w:t>
            </w:r>
          </w:p>
        </w:tc>
        <w:tc>
          <w:tcPr>
            <w:tcW w:w="1080" w:type="dxa"/>
            <w:shd w:val="clear" w:color="000000" w:fill="FFFFFF"/>
          </w:tcPr>
          <w:p w14:paraId="56186187"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0062672A" w14:textId="77777777" w:rsidR="006A4D91" w:rsidRPr="0028047C" w:rsidRDefault="006A4D91" w:rsidP="00C84A99">
            <w:pPr>
              <w:jc w:val="center"/>
              <w:rPr>
                <w:sz w:val="26"/>
                <w:szCs w:val="26"/>
              </w:rPr>
            </w:pPr>
            <w:r w:rsidRPr="0028047C">
              <w:rPr>
                <w:sz w:val="26"/>
                <w:szCs w:val="26"/>
              </w:rPr>
              <w:t>5</w:t>
            </w:r>
          </w:p>
        </w:tc>
        <w:tc>
          <w:tcPr>
            <w:tcW w:w="1143" w:type="dxa"/>
            <w:shd w:val="clear" w:color="000000" w:fill="FFFFFF"/>
          </w:tcPr>
          <w:p w14:paraId="5A1C780B" w14:textId="77777777" w:rsidR="006A4D91" w:rsidRPr="0028047C" w:rsidRDefault="006A4D91" w:rsidP="00C84A99">
            <w:pPr>
              <w:jc w:val="center"/>
              <w:rPr>
                <w:sz w:val="26"/>
                <w:szCs w:val="26"/>
              </w:rPr>
            </w:pPr>
            <w:r w:rsidRPr="0028047C">
              <w:rPr>
                <w:sz w:val="26"/>
                <w:szCs w:val="26"/>
              </w:rPr>
              <w:t> </w:t>
            </w:r>
          </w:p>
        </w:tc>
      </w:tr>
      <w:tr w:rsidR="0028047C" w:rsidRPr="0028047C" w14:paraId="4A4CF00C" w14:textId="77777777" w:rsidTr="00684F71">
        <w:trPr>
          <w:trHeight w:val="365"/>
        </w:trPr>
        <w:tc>
          <w:tcPr>
            <w:tcW w:w="1133" w:type="dxa"/>
            <w:vMerge/>
            <w:vAlign w:val="center"/>
          </w:tcPr>
          <w:p w14:paraId="66006CFC" w14:textId="77777777" w:rsidR="006A4D91" w:rsidRPr="0028047C" w:rsidRDefault="006A4D91" w:rsidP="00C84A99">
            <w:pPr>
              <w:rPr>
                <w:b/>
                <w:bCs/>
                <w:sz w:val="26"/>
                <w:szCs w:val="26"/>
              </w:rPr>
            </w:pPr>
          </w:p>
        </w:tc>
        <w:tc>
          <w:tcPr>
            <w:tcW w:w="4462" w:type="dxa"/>
            <w:shd w:val="clear" w:color="000000" w:fill="FFFFFF"/>
          </w:tcPr>
          <w:p w14:paraId="3961EA2C" w14:textId="77777777" w:rsidR="006A4D91" w:rsidRPr="0028047C" w:rsidRDefault="006A4D91" w:rsidP="00C84A99">
            <w:pPr>
              <w:jc w:val="both"/>
              <w:rPr>
                <w:sz w:val="26"/>
                <w:szCs w:val="26"/>
              </w:rPr>
            </w:pPr>
            <w:r w:rsidRPr="0028047C">
              <w:rPr>
                <w:sz w:val="26"/>
                <w:szCs w:val="26"/>
              </w:rPr>
              <w:t>- Làm cỏ, tỉa cành, …</w:t>
            </w:r>
          </w:p>
        </w:tc>
        <w:tc>
          <w:tcPr>
            <w:tcW w:w="1080" w:type="dxa"/>
            <w:shd w:val="clear" w:color="000000" w:fill="FFFFFF"/>
          </w:tcPr>
          <w:p w14:paraId="7C615FAA"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3E9FFA1D" w14:textId="77777777" w:rsidR="006A4D91" w:rsidRPr="0028047C" w:rsidRDefault="006A4D91" w:rsidP="00C84A99">
            <w:pPr>
              <w:jc w:val="center"/>
              <w:rPr>
                <w:sz w:val="26"/>
                <w:szCs w:val="26"/>
              </w:rPr>
            </w:pPr>
            <w:r w:rsidRPr="0028047C">
              <w:rPr>
                <w:sz w:val="26"/>
                <w:szCs w:val="26"/>
              </w:rPr>
              <w:t>20</w:t>
            </w:r>
          </w:p>
        </w:tc>
        <w:tc>
          <w:tcPr>
            <w:tcW w:w="1143" w:type="dxa"/>
            <w:shd w:val="clear" w:color="000000" w:fill="FFFFFF"/>
          </w:tcPr>
          <w:p w14:paraId="1A4B0008" w14:textId="77777777" w:rsidR="006A4D91" w:rsidRPr="0028047C" w:rsidRDefault="006A4D91" w:rsidP="00C84A99">
            <w:pPr>
              <w:jc w:val="center"/>
              <w:rPr>
                <w:sz w:val="26"/>
                <w:szCs w:val="26"/>
              </w:rPr>
            </w:pPr>
            <w:r w:rsidRPr="0028047C">
              <w:rPr>
                <w:sz w:val="26"/>
                <w:szCs w:val="26"/>
              </w:rPr>
              <w:t> </w:t>
            </w:r>
          </w:p>
        </w:tc>
      </w:tr>
      <w:tr w:rsidR="0028047C" w:rsidRPr="0028047C" w14:paraId="36E412BF" w14:textId="77777777" w:rsidTr="00684F71">
        <w:trPr>
          <w:trHeight w:val="365"/>
        </w:trPr>
        <w:tc>
          <w:tcPr>
            <w:tcW w:w="1133" w:type="dxa"/>
            <w:vMerge/>
            <w:vAlign w:val="center"/>
          </w:tcPr>
          <w:p w14:paraId="04A1DE98" w14:textId="77777777" w:rsidR="006A4D91" w:rsidRPr="0028047C" w:rsidRDefault="006A4D91" w:rsidP="00C84A99">
            <w:pPr>
              <w:rPr>
                <w:b/>
                <w:bCs/>
                <w:sz w:val="26"/>
                <w:szCs w:val="26"/>
              </w:rPr>
            </w:pPr>
          </w:p>
        </w:tc>
        <w:tc>
          <w:tcPr>
            <w:tcW w:w="4462" w:type="dxa"/>
            <w:shd w:val="clear" w:color="000000" w:fill="FFFFFF"/>
          </w:tcPr>
          <w:p w14:paraId="50E525B7" w14:textId="77777777" w:rsidR="006A4D91" w:rsidRPr="0028047C" w:rsidRDefault="006A4D91" w:rsidP="00C84A99">
            <w:pPr>
              <w:jc w:val="both"/>
              <w:rPr>
                <w:sz w:val="26"/>
                <w:szCs w:val="26"/>
              </w:rPr>
            </w:pPr>
            <w:r w:rsidRPr="0028047C">
              <w:rPr>
                <w:sz w:val="26"/>
                <w:szCs w:val="26"/>
              </w:rPr>
              <w:t>- Phun thuốc bảo vệ thực vật</w:t>
            </w:r>
          </w:p>
        </w:tc>
        <w:tc>
          <w:tcPr>
            <w:tcW w:w="1080" w:type="dxa"/>
            <w:shd w:val="clear" w:color="000000" w:fill="FFFFFF"/>
          </w:tcPr>
          <w:p w14:paraId="01E4B5AD"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3E1A594E" w14:textId="77777777" w:rsidR="006A4D91" w:rsidRPr="0028047C" w:rsidRDefault="006A4D91" w:rsidP="00C84A99">
            <w:pPr>
              <w:jc w:val="center"/>
              <w:rPr>
                <w:sz w:val="26"/>
                <w:szCs w:val="26"/>
              </w:rPr>
            </w:pPr>
            <w:r w:rsidRPr="0028047C">
              <w:rPr>
                <w:sz w:val="26"/>
                <w:szCs w:val="26"/>
              </w:rPr>
              <w:t>5</w:t>
            </w:r>
          </w:p>
        </w:tc>
        <w:tc>
          <w:tcPr>
            <w:tcW w:w="1143" w:type="dxa"/>
            <w:shd w:val="clear" w:color="000000" w:fill="FFFFFF"/>
          </w:tcPr>
          <w:p w14:paraId="13E0ECAB" w14:textId="77777777" w:rsidR="006A4D91" w:rsidRPr="0028047C" w:rsidRDefault="006A4D91" w:rsidP="00C84A99">
            <w:pPr>
              <w:jc w:val="center"/>
              <w:rPr>
                <w:sz w:val="26"/>
                <w:szCs w:val="26"/>
              </w:rPr>
            </w:pPr>
            <w:r w:rsidRPr="0028047C">
              <w:rPr>
                <w:sz w:val="26"/>
                <w:szCs w:val="26"/>
              </w:rPr>
              <w:t> </w:t>
            </w:r>
          </w:p>
        </w:tc>
      </w:tr>
      <w:tr w:rsidR="0028047C" w:rsidRPr="0028047C" w14:paraId="0CA964AD" w14:textId="77777777" w:rsidTr="00684F71">
        <w:trPr>
          <w:trHeight w:val="365"/>
        </w:trPr>
        <w:tc>
          <w:tcPr>
            <w:tcW w:w="1133" w:type="dxa"/>
            <w:vMerge/>
            <w:vAlign w:val="center"/>
          </w:tcPr>
          <w:p w14:paraId="66AFECD2" w14:textId="77777777" w:rsidR="006A4D91" w:rsidRPr="0028047C" w:rsidRDefault="006A4D91" w:rsidP="00C84A99">
            <w:pPr>
              <w:rPr>
                <w:b/>
                <w:bCs/>
                <w:sz w:val="26"/>
                <w:szCs w:val="26"/>
              </w:rPr>
            </w:pPr>
          </w:p>
        </w:tc>
        <w:tc>
          <w:tcPr>
            <w:tcW w:w="4462" w:type="dxa"/>
            <w:shd w:val="clear" w:color="000000" w:fill="FFFFFF"/>
          </w:tcPr>
          <w:p w14:paraId="061D206A" w14:textId="77777777" w:rsidR="006A4D91" w:rsidRPr="0028047C" w:rsidRDefault="006A4D91" w:rsidP="00C84A99">
            <w:pPr>
              <w:jc w:val="both"/>
              <w:rPr>
                <w:sz w:val="26"/>
                <w:szCs w:val="26"/>
              </w:rPr>
            </w:pPr>
            <w:r w:rsidRPr="0028047C">
              <w:rPr>
                <w:sz w:val="26"/>
                <w:szCs w:val="26"/>
              </w:rPr>
              <w:t>2. Vận chuyển phân bón</w:t>
            </w:r>
          </w:p>
        </w:tc>
        <w:tc>
          <w:tcPr>
            <w:tcW w:w="1080" w:type="dxa"/>
            <w:shd w:val="clear" w:color="000000" w:fill="FFFFFF"/>
            <w:vAlign w:val="center"/>
          </w:tcPr>
          <w:p w14:paraId="26713A1B" w14:textId="77777777" w:rsidR="006A4D91" w:rsidRPr="0028047C" w:rsidRDefault="006A4D91" w:rsidP="00C84A99">
            <w:pPr>
              <w:jc w:val="center"/>
              <w:rPr>
                <w:sz w:val="26"/>
                <w:szCs w:val="26"/>
              </w:rPr>
            </w:pPr>
            <w:r w:rsidRPr="0028047C">
              <w:rPr>
                <w:sz w:val="26"/>
                <w:szCs w:val="26"/>
              </w:rPr>
              <w:t>Tấn x km</w:t>
            </w:r>
          </w:p>
        </w:tc>
        <w:tc>
          <w:tcPr>
            <w:tcW w:w="1440" w:type="dxa"/>
            <w:shd w:val="clear" w:color="000000" w:fill="FFFFFF"/>
          </w:tcPr>
          <w:p w14:paraId="60CEEF1B" w14:textId="77777777" w:rsidR="006A4D91" w:rsidRPr="0028047C" w:rsidRDefault="006A4D91" w:rsidP="00C84A99">
            <w:pPr>
              <w:jc w:val="center"/>
              <w:rPr>
                <w:sz w:val="26"/>
                <w:szCs w:val="26"/>
              </w:rPr>
            </w:pPr>
            <w:r w:rsidRPr="0028047C">
              <w:rPr>
                <w:sz w:val="26"/>
                <w:szCs w:val="26"/>
              </w:rPr>
              <w:t>5,66</w:t>
            </w:r>
          </w:p>
        </w:tc>
        <w:tc>
          <w:tcPr>
            <w:tcW w:w="1143" w:type="dxa"/>
            <w:shd w:val="clear" w:color="auto" w:fill="auto"/>
            <w:noWrap/>
            <w:vAlign w:val="bottom"/>
          </w:tcPr>
          <w:p w14:paraId="7DB7BBB7" w14:textId="77777777" w:rsidR="006A4D91" w:rsidRPr="0028047C" w:rsidRDefault="006A4D91" w:rsidP="00C84A99">
            <w:pPr>
              <w:rPr>
                <w:sz w:val="26"/>
                <w:szCs w:val="26"/>
              </w:rPr>
            </w:pPr>
            <w:r w:rsidRPr="0028047C">
              <w:rPr>
                <w:sz w:val="26"/>
                <w:szCs w:val="26"/>
              </w:rPr>
              <w:t> </w:t>
            </w:r>
          </w:p>
        </w:tc>
      </w:tr>
      <w:tr w:rsidR="0028047C" w:rsidRPr="0028047C" w14:paraId="12E681DB" w14:textId="77777777" w:rsidTr="00684F71">
        <w:trPr>
          <w:trHeight w:val="365"/>
        </w:trPr>
        <w:tc>
          <w:tcPr>
            <w:tcW w:w="1133" w:type="dxa"/>
            <w:vMerge w:val="restart"/>
            <w:shd w:val="clear" w:color="000000" w:fill="FFFFFF"/>
            <w:vAlign w:val="center"/>
          </w:tcPr>
          <w:p w14:paraId="59880ACD" w14:textId="77777777" w:rsidR="006A4D91" w:rsidRPr="0028047C" w:rsidRDefault="006A4D91" w:rsidP="00C84A99">
            <w:pPr>
              <w:jc w:val="center"/>
              <w:rPr>
                <w:b/>
                <w:bCs/>
                <w:sz w:val="26"/>
                <w:szCs w:val="26"/>
              </w:rPr>
            </w:pPr>
            <w:r w:rsidRPr="0028047C">
              <w:rPr>
                <w:b/>
                <w:bCs/>
                <w:sz w:val="26"/>
                <w:szCs w:val="26"/>
              </w:rPr>
              <w:t xml:space="preserve">Năm 4 </w:t>
            </w:r>
          </w:p>
        </w:tc>
        <w:tc>
          <w:tcPr>
            <w:tcW w:w="4462" w:type="dxa"/>
            <w:shd w:val="clear" w:color="000000" w:fill="FFFFFF"/>
            <w:vAlign w:val="center"/>
          </w:tcPr>
          <w:p w14:paraId="53133F07" w14:textId="77777777" w:rsidR="006A4D91" w:rsidRPr="0028047C" w:rsidRDefault="006A4D91" w:rsidP="00C84A99">
            <w:pPr>
              <w:rPr>
                <w:sz w:val="26"/>
                <w:szCs w:val="26"/>
              </w:rPr>
            </w:pPr>
            <w:r w:rsidRPr="0028047C">
              <w:rPr>
                <w:sz w:val="26"/>
                <w:szCs w:val="26"/>
              </w:rPr>
              <w:t>1. Chăm sóc</w:t>
            </w:r>
          </w:p>
        </w:tc>
        <w:tc>
          <w:tcPr>
            <w:tcW w:w="1080" w:type="dxa"/>
            <w:shd w:val="clear" w:color="000000" w:fill="FFFFFF"/>
          </w:tcPr>
          <w:p w14:paraId="2465C03E" w14:textId="77777777" w:rsidR="006A4D91" w:rsidRPr="0028047C" w:rsidRDefault="006A4D91" w:rsidP="00C84A99">
            <w:pPr>
              <w:jc w:val="center"/>
              <w:rPr>
                <w:sz w:val="26"/>
                <w:szCs w:val="26"/>
              </w:rPr>
            </w:pPr>
            <w:r w:rsidRPr="0028047C">
              <w:rPr>
                <w:sz w:val="26"/>
                <w:szCs w:val="26"/>
              </w:rPr>
              <w:t> </w:t>
            </w:r>
          </w:p>
        </w:tc>
        <w:tc>
          <w:tcPr>
            <w:tcW w:w="1440" w:type="dxa"/>
            <w:shd w:val="clear" w:color="000000" w:fill="FFFFFF"/>
          </w:tcPr>
          <w:p w14:paraId="6E8CD60C"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noWrap/>
            <w:vAlign w:val="bottom"/>
          </w:tcPr>
          <w:p w14:paraId="2BFC8E29" w14:textId="77777777" w:rsidR="006A4D91" w:rsidRPr="0028047C" w:rsidRDefault="006A4D91" w:rsidP="00C84A99">
            <w:pPr>
              <w:rPr>
                <w:sz w:val="26"/>
                <w:szCs w:val="26"/>
              </w:rPr>
            </w:pPr>
            <w:r w:rsidRPr="0028047C">
              <w:rPr>
                <w:sz w:val="26"/>
                <w:szCs w:val="26"/>
              </w:rPr>
              <w:t> </w:t>
            </w:r>
          </w:p>
        </w:tc>
      </w:tr>
      <w:tr w:rsidR="0028047C" w:rsidRPr="0028047C" w14:paraId="4A6F3325" w14:textId="77777777" w:rsidTr="00684F71">
        <w:trPr>
          <w:trHeight w:val="365"/>
        </w:trPr>
        <w:tc>
          <w:tcPr>
            <w:tcW w:w="1133" w:type="dxa"/>
            <w:vMerge/>
            <w:vAlign w:val="center"/>
          </w:tcPr>
          <w:p w14:paraId="3010628F" w14:textId="77777777" w:rsidR="006A4D91" w:rsidRPr="0028047C" w:rsidRDefault="006A4D91" w:rsidP="00C84A99">
            <w:pPr>
              <w:rPr>
                <w:b/>
                <w:bCs/>
                <w:sz w:val="26"/>
                <w:szCs w:val="26"/>
              </w:rPr>
            </w:pPr>
          </w:p>
        </w:tc>
        <w:tc>
          <w:tcPr>
            <w:tcW w:w="4462" w:type="dxa"/>
            <w:shd w:val="clear" w:color="000000" w:fill="FFFFFF"/>
          </w:tcPr>
          <w:p w14:paraId="7FA1E408" w14:textId="77777777" w:rsidR="006A4D91" w:rsidRPr="0028047C" w:rsidRDefault="006A4D91" w:rsidP="00C84A99">
            <w:pPr>
              <w:jc w:val="both"/>
              <w:rPr>
                <w:sz w:val="26"/>
                <w:szCs w:val="26"/>
              </w:rPr>
            </w:pPr>
            <w:r w:rsidRPr="0028047C">
              <w:rPr>
                <w:sz w:val="26"/>
                <w:szCs w:val="26"/>
              </w:rPr>
              <w:t>- Bón phân</w:t>
            </w:r>
          </w:p>
        </w:tc>
        <w:tc>
          <w:tcPr>
            <w:tcW w:w="1080" w:type="dxa"/>
            <w:shd w:val="clear" w:color="000000" w:fill="FFFFFF"/>
          </w:tcPr>
          <w:p w14:paraId="00B6102E"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63975F32" w14:textId="77777777" w:rsidR="006A4D91" w:rsidRPr="0028047C" w:rsidRDefault="006A4D91" w:rsidP="00C84A99">
            <w:pPr>
              <w:jc w:val="center"/>
              <w:rPr>
                <w:sz w:val="26"/>
                <w:szCs w:val="26"/>
              </w:rPr>
            </w:pPr>
            <w:r w:rsidRPr="0028047C">
              <w:rPr>
                <w:sz w:val="26"/>
                <w:szCs w:val="26"/>
              </w:rPr>
              <w:t>14</w:t>
            </w:r>
          </w:p>
        </w:tc>
        <w:tc>
          <w:tcPr>
            <w:tcW w:w="1143" w:type="dxa"/>
            <w:shd w:val="clear" w:color="000000" w:fill="FFFFFF"/>
          </w:tcPr>
          <w:p w14:paraId="412BDAA1" w14:textId="77777777" w:rsidR="006A4D91" w:rsidRPr="0028047C" w:rsidRDefault="006A4D91" w:rsidP="00C84A99">
            <w:pPr>
              <w:jc w:val="center"/>
              <w:rPr>
                <w:sz w:val="26"/>
                <w:szCs w:val="26"/>
              </w:rPr>
            </w:pPr>
            <w:r w:rsidRPr="0028047C">
              <w:rPr>
                <w:sz w:val="26"/>
                <w:szCs w:val="26"/>
              </w:rPr>
              <w:t> </w:t>
            </w:r>
          </w:p>
        </w:tc>
      </w:tr>
      <w:tr w:rsidR="0028047C" w:rsidRPr="0028047C" w14:paraId="7CB6EA80" w14:textId="77777777" w:rsidTr="00684F71">
        <w:trPr>
          <w:trHeight w:val="365"/>
        </w:trPr>
        <w:tc>
          <w:tcPr>
            <w:tcW w:w="1133" w:type="dxa"/>
            <w:vMerge/>
            <w:vAlign w:val="center"/>
          </w:tcPr>
          <w:p w14:paraId="2709F86C" w14:textId="77777777" w:rsidR="006A4D91" w:rsidRPr="0028047C" w:rsidRDefault="006A4D91" w:rsidP="00C84A99">
            <w:pPr>
              <w:rPr>
                <w:b/>
                <w:bCs/>
                <w:sz w:val="26"/>
                <w:szCs w:val="26"/>
              </w:rPr>
            </w:pPr>
          </w:p>
        </w:tc>
        <w:tc>
          <w:tcPr>
            <w:tcW w:w="4462" w:type="dxa"/>
            <w:shd w:val="clear" w:color="000000" w:fill="FFFFFF"/>
          </w:tcPr>
          <w:p w14:paraId="448C02E1" w14:textId="77777777" w:rsidR="006A4D91" w:rsidRPr="0028047C" w:rsidRDefault="006A4D91" w:rsidP="00C84A99">
            <w:pPr>
              <w:jc w:val="both"/>
              <w:rPr>
                <w:sz w:val="26"/>
                <w:szCs w:val="26"/>
              </w:rPr>
            </w:pPr>
            <w:r w:rsidRPr="0028047C">
              <w:rPr>
                <w:sz w:val="26"/>
                <w:szCs w:val="26"/>
              </w:rPr>
              <w:t>- Làm cỏ, tỉa cành, …</w:t>
            </w:r>
          </w:p>
        </w:tc>
        <w:tc>
          <w:tcPr>
            <w:tcW w:w="1080" w:type="dxa"/>
            <w:shd w:val="clear" w:color="000000" w:fill="FFFFFF"/>
          </w:tcPr>
          <w:p w14:paraId="4A573BB1"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0F99D9DC" w14:textId="77777777" w:rsidR="006A4D91" w:rsidRPr="0028047C" w:rsidRDefault="006A4D91" w:rsidP="00C84A99">
            <w:pPr>
              <w:jc w:val="center"/>
              <w:rPr>
                <w:sz w:val="26"/>
                <w:szCs w:val="26"/>
              </w:rPr>
            </w:pPr>
            <w:r w:rsidRPr="0028047C">
              <w:rPr>
                <w:sz w:val="26"/>
                <w:szCs w:val="26"/>
              </w:rPr>
              <w:t>20</w:t>
            </w:r>
          </w:p>
        </w:tc>
        <w:tc>
          <w:tcPr>
            <w:tcW w:w="1143" w:type="dxa"/>
            <w:shd w:val="clear" w:color="000000" w:fill="FFFFFF"/>
          </w:tcPr>
          <w:p w14:paraId="1C477742" w14:textId="77777777" w:rsidR="006A4D91" w:rsidRPr="0028047C" w:rsidRDefault="006A4D91" w:rsidP="00C84A99">
            <w:pPr>
              <w:jc w:val="center"/>
              <w:rPr>
                <w:sz w:val="26"/>
                <w:szCs w:val="26"/>
              </w:rPr>
            </w:pPr>
            <w:r w:rsidRPr="0028047C">
              <w:rPr>
                <w:sz w:val="26"/>
                <w:szCs w:val="26"/>
              </w:rPr>
              <w:t> </w:t>
            </w:r>
          </w:p>
        </w:tc>
      </w:tr>
      <w:tr w:rsidR="0028047C" w:rsidRPr="0028047C" w14:paraId="06959E87" w14:textId="77777777" w:rsidTr="00684F71">
        <w:trPr>
          <w:trHeight w:val="365"/>
        </w:trPr>
        <w:tc>
          <w:tcPr>
            <w:tcW w:w="1133" w:type="dxa"/>
            <w:vMerge/>
            <w:vAlign w:val="center"/>
          </w:tcPr>
          <w:p w14:paraId="104F344D" w14:textId="77777777" w:rsidR="006A4D91" w:rsidRPr="0028047C" w:rsidRDefault="006A4D91" w:rsidP="00C84A99">
            <w:pPr>
              <w:rPr>
                <w:b/>
                <w:bCs/>
                <w:sz w:val="26"/>
                <w:szCs w:val="26"/>
              </w:rPr>
            </w:pPr>
          </w:p>
        </w:tc>
        <w:tc>
          <w:tcPr>
            <w:tcW w:w="4462" w:type="dxa"/>
            <w:shd w:val="clear" w:color="000000" w:fill="FFFFFF"/>
          </w:tcPr>
          <w:p w14:paraId="499634EE" w14:textId="77777777" w:rsidR="006A4D91" w:rsidRPr="0028047C" w:rsidRDefault="006A4D91" w:rsidP="00C84A99">
            <w:pPr>
              <w:jc w:val="both"/>
              <w:rPr>
                <w:sz w:val="26"/>
                <w:szCs w:val="26"/>
              </w:rPr>
            </w:pPr>
            <w:r w:rsidRPr="0028047C">
              <w:rPr>
                <w:sz w:val="26"/>
                <w:szCs w:val="26"/>
              </w:rPr>
              <w:t>- Phun thuốc bảo vệ thực vật</w:t>
            </w:r>
          </w:p>
        </w:tc>
        <w:tc>
          <w:tcPr>
            <w:tcW w:w="1080" w:type="dxa"/>
            <w:shd w:val="clear" w:color="000000" w:fill="FFFFFF"/>
          </w:tcPr>
          <w:p w14:paraId="227968D4"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26B742BE" w14:textId="77777777" w:rsidR="006A4D91" w:rsidRPr="0028047C" w:rsidRDefault="006A4D91" w:rsidP="00C84A99">
            <w:pPr>
              <w:jc w:val="center"/>
              <w:rPr>
                <w:sz w:val="26"/>
                <w:szCs w:val="26"/>
              </w:rPr>
            </w:pPr>
            <w:r w:rsidRPr="0028047C">
              <w:rPr>
                <w:sz w:val="26"/>
                <w:szCs w:val="26"/>
              </w:rPr>
              <w:t>5</w:t>
            </w:r>
          </w:p>
        </w:tc>
        <w:tc>
          <w:tcPr>
            <w:tcW w:w="1143" w:type="dxa"/>
            <w:shd w:val="clear" w:color="000000" w:fill="FFFFFF"/>
          </w:tcPr>
          <w:p w14:paraId="5F882F90" w14:textId="77777777" w:rsidR="006A4D91" w:rsidRPr="0028047C" w:rsidRDefault="006A4D91" w:rsidP="00C84A99">
            <w:pPr>
              <w:jc w:val="center"/>
              <w:rPr>
                <w:sz w:val="26"/>
                <w:szCs w:val="26"/>
              </w:rPr>
            </w:pPr>
            <w:r w:rsidRPr="0028047C">
              <w:rPr>
                <w:sz w:val="26"/>
                <w:szCs w:val="26"/>
              </w:rPr>
              <w:t> </w:t>
            </w:r>
          </w:p>
        </w:tc>
      </w:tr>
      <w:tr w:rsidR="0028047C" w:rsidRPr="0028047C" w14:paraId="6E659199" w14:textId="77777777" w:rsidTr="00684F71">
        <w:trPr>
          <w:trHeight w:val="365"/>
        </w:trPr>
        <w:tc>
          <w:tcPr>
            <w:tcW w:w="1133" w:type="dxa"/>
            <w:vMerge/>
            <w:vAlign w:val="center"/>
          </w:tcPr>
          <w:p w14:paraId="34EF5425" w14:textId="77777777" w:rsidR="006A4D91" w:rsidRPr="0028047C" w:rsidRDefault="006A4D91" w:rsidP="00C84A99">
            <w:pPr>
              <w:rPr>
                <w:b/>
                <w:bCs/>
                <w:sz w:val="26"/>
                <w:szCs w:val="26"/>
              </w:rPr>
            </w:pPr>
          </w:p>
        </w:tc>
        <w:tc>
          <w:tcPr>
            <w:tcW w:w="4462" w:type="dxa"/>
            <w:shd w:val="clear" w:color="000000" w:fill="FFFFFF"/>
          </w:tcPr>
          <w:p w14:paraId="5C7BE4A2" w14:textId="77777777" w:rsidR="006A4D91" w:rsidRPr="0028047C" w:rsidRDefault="006A4D91" w:rsidP="00C84A99">
            <w:pPr>
              <w:jc w:val="both"/>
              <w:rPr>
                <w:sz w:val="26"/>
                <w:szCs w:val="26"/>
              </w:rPr>
            </w:pPr>
            <w:r w:rsidRPr="0028047C">
              <w:rPr>
                <w:sz w:val="26"/>
                <w:szCs w:val="26"/>
              </w:rPr>
              <w:t>2. Vận chuyển phân bón</w:t>
            </w:r>
          </w:p>
        </w:tc>
        <w:tc>
          <w:tcPr>
            <w:tcW w:w="1080" w:type="dxa"/>
            <w:shd w:val="clear" w:color="auto" w:fill="auto"/>
            <w:noWrap/>
            <w:vAlign w:val="bottom"/>
          </w:tcPr>
          <w:p w14:paraId="17FF08D9" w14:textId="77777777" w:rsidR="006A4D91" w:rsidRPr="0028047C" w:rsidRDefault="006A4D91" w:rsidP="00C84A99">
            <w:pPr>
              <w:rPr>
                <w:sz w:val="26"/>
                <w:szCs w:val="26"/>
              </w:rPr>
            </w:pPr>
          </w:p>
        </w:tc>
        <w:tc>
          <w:tcPr>
            <w:tcW w:w="1440" w:type="dxa"/>
            <w:shd w:val="clear" w:color="000000" w:fill="FFFFFF"/>
          </w:tcPr>
          <w:p w14:paraId="2E03392F" w14:textId="77777777" w:rsidR="006A4D91" w:rsidRPr="0028047C" w:rsidRDefault="006A4D91" w:rsidP="00C84A99">
            <w:pPr>
              <w:jc w:val="center"/>
              <w:rPr>
                <w:sz w:val="26"/>
                <w:szCs w:val="26"/>
              </w:rPr>
            </w:pPr>
            <w:r w:rsidRPr="0028047C">
              <w:rPr>
                <w:sz w:val="26"/>
                <w:szCs w:val="26"/>
              </w:rPr>
              <w:t>5,34</w:t>
            </w:r>
          </w:p>
        </w:tc>
        <w:tc>
          <w:tcPr>
            <w:tcW w:w="1143" w:type="dxa"/>
            <w:shd w:val="clear" w:color="000000" w:fill="FFFFFF"/>
          </w:tcPr>
          <w:p w14:paraId="4CB59D6F" w14:textId="77777777" w:rsidR="006A4D91" w:rsidRPr="0028047C" w:rsidRDefault="006A4D91" w:rsidP="00C84A99">
            <w:pPr>
              <w:jc w:val="center"/>
              <w:rPr>
                <w:sz w:val="26"/>
                <w:szCs w:val="26"/>
              </w:rPr>
            </w:pPr>
            <w:r w:rsidRPr="0028047C">
              <w:rPr>
                <w:sz w:val="26"/>
                <w:szCs w:val="26"/>
              </w:rPr>
              <w:t> </w:t>
            </w:r>
          </w:p>
        </w:tc>
      </w:tr>
      <w:tr w:rsidR="0028047C" w:rsidRPr="0028047C" w14:paraId="6635C2FC" w14:textId="77777777" w:rsidTr="00684F71">
        <w:trPr>
          <w:trHeight w:val="365"/>
        </w:trPr>
        <w:tc>
          <w:tcPr>
            <w:tcW w:w="1133" w:type="dxa"/>
            <w:vMerge w:val="restart"/>
            <w:shd w:val="clear" w:color="000000" w:fill="FFFFFF"/>
            <w:vAlign w:val="center"/>
          </w:tcPr>
          <w:p w14:paraId="498F9876" w14:textId="77777777" w:rsidR="006A4D91" w:rsidRPr="0028047C" w:rsidRDefault="006A4D91" w:rsidP="00C84A99">
            <w:pPr>
              <w:jc w:val="center"/>
              <w:rPr>
                <w:b/>
                <w:bCs/>
                <w:sz w:val="26"/>
                <w:szCs w:val="26"/>
              </w:rPr>
            </w:pPr>
            <w:r w:rsidRPr="0028047C">
              <w:rPr>
                <w:b/>
                <w:bCs/>
                <w:sz w:val="26"/>
                <w:szCs w:val="26"/>
              </w:rPr>
              <w:t>Năm kinh doanh trở đi</w:t>
            </w:r>
          </w:p>
        </w:tc>
        <w:tc>
          <w:tcPr>
            <w:tcW w:w="4462" w:type="dxa"/>
            <w:shd w:val="clear" w:color="000000" w:fill="FFFFFF"/>
            <w:vAlign w:val="center"/>
          </w:tcPr>
          <w:p w14:paraId="24D8C6B4" w14:textId="77777777" w:rsidR="006A4D91" w:rsidRPr="0028047C" w:rsidRDefault="006A4D91" w:rsidP="00C84A99">
            <w:pPr>
              <w:rPr>
                <w:sz w:val="26"/>
                <w:szCs w:val="26"/>
              </w:rPr>
            </w:pPr>
            <w:r w:rsidRPr="0028047C">
              <w:rPr>
                <w:sz w:val="26"/>
                <w:szCs w:val="26"/>
              </w:rPr>
              <w:t>1. Chăm sóc</w:t>
            </w:r>
          </w:p>
        </w:tc>
        <w:tc>
          <w:tcPr>
            <w:tcW w:w="1080" w:type="dxa"/>
            <w:shd w:val="clear" w:color="000000" w:fill="FFFFFF"/>
          </w:tcPr>
          <w:p w14:paraId="2B4BA715" w14:textId="77777777" w:rsidR="006A4D91" w:rsidRPr="0028047C" w:rsidRDefault="006A4D91" w:rsidP="00C84A99">
            <w:pPr>
              <w:jc w:val="center"/>
              <w:rPr>
                <w:sz w:val="26"/>
                <w:szCs w:val="26"/>
              </w:rPr>
            </w:pPr>
            <w:r w:rsidRPr="0028047C">
              <w:rPr>
                <w:sz w:val="26"/>
                <w:szCs w:val="26"/>
              </w:rPr>
              <w:t> </w:t>
            </w:r>
          </w:p>
        </w:tc>
        <w:tc>
          <w:tcPr>
            <w:tcW w:w="1440" w:type="dxa"/>
            <w:shd w:val="clear" w:color="000000" w:fill="FFFFFF"/>
          </w:tcPr>
          <w:p w14:paraId="1055933E" w14:textId="77777777" w:rsidR="006A4D91" w:rsidRPr="0028047C" w:rsidRDefault="006A4D91" w:rsidP="00C84A99">
            <w:pPr>
              <w:jc w:val="center"/>
              <w:rPr>
                <w:sz w:val="26"/>
                <w:szCs w:val="26"/>
              </w:rPr>
            </w:pPr>
            <w:r w:rsidRPr="0028047C">
              <w:rPr>
                <w:sz w:val="26"/>
                <w:szCs w:val="26"/>
              </w:rPr>
              <w:t> </w:t>
            </w:r>
          </w:p>
        </w:tc>
        <w:tc>
          <w:tcPr>
            <w:tcW w:w="1143" w:type="dxa"/>
            <w:shd w:val="clear" w:color="000000" w:fill="FFFFFF"/>
          </w:tcPr>
          <w:p w14:paraId="3DFE775B" w14:textId="77777777" w:rsidR="006A4D91" w:rsidRPr="0028047C" w:rsidRDefault="006A4D91" w:rsidP="00C84A99">
            <w:pPr>
              <w:jc w:val="center"/>
              <w:rPr>
                <w:sz w:val="26"/>
                <w:szCs w:val="26"/>
              </w:rPr>
            </w:pPr>
            <w:r w:rsidRPr="0028047C">
              <w:rPr>
                <w:sz w:val="26"/>
                <w:szCs w:val="26"/>
              </w:rPr>
              <w:t> </w:t>
            </w:r>
          </w:p>
        </w:tc>
      </w:tr>
      <w:tr w:rsidR="0028047C" w:rsidRPr="0028047C" w14:paraId="46F9F491" w14:textId="77777777" w:rsidTr="00684F71">
        <w:trPr>
          <w:trHeight w:val="365"/>
        </w:trPr>
        <w:tc>
          <w:tcPr>
            <w:tcW w:w="1133" w:type="dxa"/>
            <w:vMerge/>
            <w:vAlign w:val="center"/>
          </w:tcPr>
          <w:p w14:paraId="37863116" w14:textId="77777777" w:rsidR="006A4D91" w:rsidRPr="0028047C" w:rsidRDefault="006A4D91" w:rsidP="00C84A99">
            <w:pPr>
              <w:rPr>
                <w:b/>
                <w:bCs/>
                <w:sz w:val="26"/>
                <w:szCs w:val="26"/>
              </w:rPr>
            </w:pPr>
          </w:p>
        </w:tc>
        <w:tc>
          <w:tcPr>
            <w:tcW w:w="4462" w:type="dxa"/>
            <w:shd w:val="clear" w:color="000000" w:fill="FFFFFF"/>
          </w:tcPr>
          <w:p w14:paraId="3215F647" w14:textId="77777777" w:rsidR="006A4D91" w:rsidRPr="0028047C" w:rsidRDefault="006A4D91" w:rsidP="00C84A99">
            <w:pPr>
              <w:jc w:val="both"/>
              <w:rPr>
                <w:sz w:val="26"/>
                <w:szCs w:val="26"/>
              </w:rPr>
            </w:pPr>
            <w:r w:rsidRPr="0028047C">
              <w:rPr>
                <w:sz w:val="26"/>
                <w:szCs w:val="26"/>
              </w:rPr>
              <w:t>- Bón phân, lấp đất</w:t>
            </w:r>
          </w:p>
        </w:tc>
        <w:tc>
          <w:tcPr>
            <w:tcW w:w="1080" w:type="dxa"/>
            <w:shd w:val="clear" w:color="000000" w:fill="FFFFFF"/>
          </w:tcPr>
          <w:p w14:paraId="0F95E11B"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03E97E16" w14:textId="77777777" w:rsidR="006A4D91" w:rsidRPr="0028047C" w:rsidRDefault="006A4D91" w:rsidP="00C84A99">
            <w:pPr>
              <w:jc w:val="center"/>
              <w:rPr>
                <w:sz w:val="26"/>
                <w:szCs w:val="26"/>
              </w:rPr>
            </w:pPr>
            <w:r w:rsidRPr="0028047C">
              <w:rPr>
                <w:sz w:val="26"/>
                <w:szCs w:val="26"/>
              </w:rPr>
              <w:t>10</w:t>
            </w:r>
          </w:p>
        </w:tc>
        <w:tc>
          <w:tcPr>
            <w:tcW w:w="1143" w:type="dxa"/>
            <w:shd w:val="clear" w:color="000000" w:fill="FFFFFF"/>
          </w:tcPr>
          <w:p w14:paraId="2F96CB17" w14:textId="77777777" w:rsidR="006A4D91" w:rsidRPr="0028047C" w:rsidRDefault="006A4D91" w:rsidP="00C84A99">
            <w:pPr>
              <w:jc w:val="center"/>
              <w:rPr>
                <w:sz w:val="26"/>
                <w:szCs w:val="26"/>
              </w:rPr>
            </w:pPr>
            <w:r w:rsidRPr="0028047C">
              <w:rPr>
                <w:sz w:val="26"/>
                <w:szCs w:val="26"/>
              </w:rPr>
              <w:t> </w:t>
            </w:r>
          </w:p>
        </w:tc>
      </w:tr>
      <w:tr w:rsidR="0028047C" w:rsidRPr="0028047C" w14:paraId="3D2261B0" w14:textId="77777777" w:rsidTr="00684F71">
        <w:trPr>
          <w:trHeight w:val="365"/>
        </w:trPr>
        <w:tc>
          <w:tcPr>
            <w:tcW w:w="1133" w:type="dxa"/>
            <w:vMerge/>
            <w:vAlign w:val="center"/>
          </w:tcPr>
          <w:p w14:paraId="7E2835E4" w14:textId="77777777" w:rsidR="006A4D91" w:rsidRPr="0028047C" w:rsidRDefault="006A4D91" w:rsidP="00C84A99">
            <w:pPr>
              <w:rPr>
                <w:b/>
                <w:bCs/>
                <w:sz w:val="26"/>
                <w:szCs w:val="26"/>
              </w:rPr>
            </w:pPr>
          </w:p>
        </w:tc>
        <w:tc>
          <w:tcPr>
            <w:tcW w:w="4462" w:type="dxa"/>
            <w:shd w:val="clear" w:color="000000" w:fill="FFFFFF"/>
          </w:tcPr>
          <w:p w14:paraId="67A85626" w14:textId="77777777" w:rsidR="006A4D91" w:rsidRPr="0028047C" w:rsidRDefault="006A4D91" w:rsidP="00C84A99">
            <w:pPr>
              <w:jc w:val="both"/>
              <w:rPr>
                <w:sz w:val="26"/>
                <w:szCs w:val="26"/>
              </w:rPr>
            </w:pPr>
            <w:r w:rsidRPr="0028047C">
              <w:rPr>
                <w:sz w:val="26"/>
                <w:szCs w:val="26"/>
              </w:rPr>
              <w:t>- Làm cỏ, tỉa cành, …</w:t>
            </w:r>
          </w:p>
        </w:tc>
        <w:tc>
          <w:tcPr>
            <w:tcW w:w="1080" w:type="dxa"/>
            <w:shd w:val="clear" w:color="000000" w:fill="FFFFFF"/>
          </w:tcPr>
          <w:p w14:paraId="3FFDE66B"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0A7D5EF5" w14:textId="77777777" w:rsidR="006A4D91" w:rsidRPr="0028047C" w:rsidRDefault="006A4D91" w:rsidP="00C84A99">
            <w:pPr>
              <w:jc w:val="center"/>
              <w:rPr>
                <w:sz w:val="26"/>
                <w:szCs w:val="26"/>
              </w:rPr>
            </w:pPr>
            <w:r w:rsidRPr="0028047C">
              <w:rPr>
                <w:sz w:val="26"/>
                <w:szCs w:val="26"/>
              </w:rPr>
              <w:t>20</w:t>
            </w:r>
          </w:p>
        </w:tc>
        <w:tc>
          <w:tcPr>
            <w:tcW w:w="1143" w:type="dxa"/>
            <w:shd w:val="clear" w:color="000000" w:fill="FFFFFF"/>
          </w:tcPr>
          <w:p w14:paraId="06B08671" w14:textId="77777777" w:rsidR="006A4D91" w:rsidRPr="0028047C" w:rsidRDefault="006A4D91" w:rsidP="00C84A99">
            <w:pPr>
              <w:jc w:val="center"/>
              <w:rPr>
                <w:sz w:val="26"/>
                <w:szCs w:val="26"/>
              </w:rPr>
            </w:pPr>
            <w:r w:rsidRPr="0028047C">
              <w:rPr>
                <w:sz w:val="26"/>
                <w:szCs w:val="26"/>
              </w:rPr>
              <w:t> </w:t>
            </w:r>
          </w:p>
        </w:tc>
      </w:tr>
      <w:tr w:rsidR="0028047C" w:rsidRPr="0028047C" w14:paraId="0FEBD8F3" w14:textId="77777777" w:rsidTr="00684F71">
        <w:trPr>
          <w:trHeight w:val="365"/>
        </w:trPr>
        <w:tc>
          <w:tcPr>
            <w:tcW w:w="1133" w:type="dxa"/>
            <w:vMerge/>
            <w:vAlign w:val="center"/>
          </w:tcPr>
          <w:p w14:paraId="6B0A5F19" w14:textId="77777777" w:rsidR="006A4D91" w:rsidRPr="0028047C" w:rsidRDefault="006A4D91" w:rsidP="00C84A99">
            <w:pPr>
              <w:rPr>
                <w:b/>
                <w:bCs/>
                <w:sz w:val="26"/>
                <w:szCs w:val="26"/>
              </w:rPr>
            </w:pPr>
          </w:p>
        </w:tc>
        <w:tc>
          <w:tcPr>
            <w:tcW w:w="4462" w:type="dxa"/>
            <w:shd w:val="clear" w:color="000000" w:fill="FFFFFF"/>
          </w:tcPr>
          <w:p w14:paraId="07EF2AD6" w14:textId="77777777" w:rsidR="006A4D91" w:rsidRPr="0028047C" w:rsidRDefault="006A4D91" w:rsidP="00C84A99">
            <w:pPr>
              <w:jc w:val="both"/>
              <w:rPr>
                <w:sz w:val="26"/>
                <w:szCs w:val="26"/>
              </w:rPr>
            </w:pPr>
            <w:r w:rsidRPr="0028047C">
              <w:rPr>
                <w:sz w:val="26"/>
                <w:szCs w:val="26"/>
              </w:rPr>
              <w:t>- Phun thuốc bảo vệ thực vật</w:t>
            </w:r>
          </w:p>
        </w:tc>
        <w:tc>
          <w:tcPr>
            <w:tcW w:w="1080" w:type="dxa"/>
            <w:shd w:val="clear" w:color="000000" w:fill="FFFFFF"/>
          </w:tcPr>
          <w:p w14:paraId="7D4B04D1"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4204C527" w14:textId="77777777" w:rsidR="006A4D91" w:rsidRPr="0028047C" w:rsidRDefault="006A4D91" w:rsidP="00C84A99">
            <w:pPr>
              <w:jc w:val="center"/>
              <w:rPr>
                <w:sz w:val="26"/>
                <w:szCs w:val="26"/>
              </w:rPr>
            </w:pPr>
            <w:r w:rsidRPr="0028047C">
              <w:rPr>
                <w:sz w:val="26"/>
                <w:szCs w:val="26"/>
              </w:rPr>
              <w:t>5</w:t>
            </w:r>
          </w:p>
        </w:tc>
        <w:tc>
          <w:tcPr>
            <w:tcW w:w="1143" w:type="dxa"/>
            <w:shd w:val="clear" w:color="auto" w:fill="auto"/>
            <w:noWrap/>
            <w:vAlign w:val="bottom"/>
          </w:tcPr>
          <w:p w14:paraId="4C0C537E" w14:textId="77777777" w:rsidR="006A4D91" w:rsidRPr="0028047C" w:rsidRDefault="006A4D91" w:rsidP="00C84A99">
            <w:pPr>
              <w:rPr>
                <w:sz w:val="26"/>
                <w:szCs w:val="26"/>
              </w:rPr>
            </w:pPr>
            <w:r w:rsidRPr="0028047C">
              <w:rPr>
                <w:sz w:val="26"/>
                <w:szCs w:val="26"/>
              </w:rPr>
              <w:t> </w:t>
            </w:r>
          </w:p>
        </w:tc>
      </w:tr>
      <w:tr w:rsidR="0028047C" w:rsidRPr="0028047C" w14:paraId="3417E5A7" w14:textId="77777777" w:rsidTr="00684F71">
        <w:trPr>
          <w:trHeight w:val="365"/>
        </w:trPr>
        <w:tc>
          <w:tcPr>
            <w:tcW w:w="1133" w:type="dxa"/>
            <w:vMerge/>
            <w:vAlign w:val="center"/>
          </w:tcPr>
          <w:p w14:paraId="65EEA363" w14:textId="77777777" w:rsidR="006A4D91" w:rsidRPr="0028047C" w:rsidRDefault="006A4D91" w:rsidP="00C84A99">
            <w:pPr>
              <w:rPr>
                <w:b/>
                <w:bCs/>
                <w:sz w:val="26"/>
                <w:szCs w:val="26"/>
              </w:rPr>
            </w:pPr>
          </w:p>
        </w:tc>
        <w:tc>
          <w:tcPr>
            <w:tcW w:w="4462" w:type="dxa"/>
            <w:shd w:val="clear" w:color="000000" w:fill="FFFFFF"/>
          </w:tcPr>
          <w:p w14:paraId="0EFF0740" w14:textId="77777777" w:rsidR="006A4D91" w:rsidRPr="0028047C" w:rsidRDefault="006A4D91" w:rsidP="00C84A99">
            <w:pPr>
              <w:jc w:val="both"/>
              <w:rPr>
                <w:sz w:val="26"/>
                <w:szCs w:val="26"/>
              </w:rPr>
            </w:pPr>
            <w:r w:rsidRPr="0028047C">
              <w:rPr>
                <w:sz w:val="26"/>
                <w:szCs w:val="26"/>
              </w:rPr>
              <w:t>2. Thu hoạch</w:t>
            </w:r>
          </w:p>
        </w:tc>
        <w:tc>
          <w:tcPr>
            <w:tcW w:w="1080" w:type="dxa"/>
            <w:shd w:val="clear" w:color="000000" w:fill="FFFFFF"/>
          </w:tcPr>
          <w:p w14:paraId="68C5E682" w14:textId="77777777" w:rsidR="006A4D91" w:rsidRPr="0028047C" w:rsidRDefault="006A4D91" w:rsidP="00C84A99">
            <w:pPr>
              <w:jc w:val="center"/>
              <w:rPr>
                <w:sz w:val="26"/>
                <w:szCs w:val="26"/>
              </w:rPr>
            </w:pPr>
            <w:r w:rsidRPr="0028047C">
              <w:rPr>
                <w:sz w:val="26"/>
                <w:szCs w:val="26"/>
              </w:rPr>
              <w:t>Công</w:t>
            </w:r>
          </w:p>
        </w:tc>
        <w:tc>
          <w:tcPr>
            <w:tcW w:w="1440" w:type="dxa"/>
            <w:shd w:val="clear" w:color="000000" w:fill="FFFFFF"/>
          </w:tcPr>
          <w:p w14:paraId="0B28F547" w14:textId="77777777" w:rsidR="006A4D91" w:rsidRPr="0028047C" w:rsidRDefault="006A4D91" w:rsidP="00C84A99">
            <w:pPr>
              <w:jc w:val="center"/>
              <w:rPr>
                <w:sz w:val="26"/>
                <w:szCs w:val="26"/>
              </w:rPr>
            </w:pPr>
            <w:r w:rsidRPr="0028047C">
              <w:rPr>
                <w:sz w:val="26"/>
                <w:szCs w:val="26"/>
              </w:rPr>
              <w:t>30</w:t>
            </w:r>
          </w:p>
        </w:tc>
        <w:tc>
          <w:tcPr>
            <w:tcW w:w="1143" w:type="dxa"/>
            <w:shd w:val="clear" w:color="auto" w:fill="auto"/>
            <w:noWrap/>
            <w:vAlign w:val="bottom"/>
          </w:tcPr>
          <w:p w14:paraId="3D56556C" w14:textId="77777777" w:rsidR="006A4D91" w:rsidRPr="0028047C" w:rsidRDefault="006A4D91" w:rsidP="00C84A99">
            <w:pPr>
              <w:rPr>
                <w:sz w:val="26"/>
                <w:szCs w:val="26"/>
              </w:rPr>
            </w:pPr>
            <w:r w:rsidRPr="0028047C">
              <w:rPr>
                <w:sz w:val="26"/>
                <w:szCs w:val="26"/>
              </w:rPr>
              <w:t> </w:t>
            </w:r>
          </w:p>
        </w:tc>
      </w:tr>
      <w:tr w:rsidR="0028047C" w:rsidRPr="0028047C" w14:paraId="00B574E2" w14:textId="77777777" w:rsidTr="00684F71">
        <w:trPr>
          <w:trHeight w:val="365"/>
        </w:trPr>
        <w:tc>
          <w:tcPr>
            <w:tcW w:w="1133" w:type="dxa"/>
            <w:vMerge/>
            <w:vAlign w:val="center"/>
          </w:tcPr>
          <w:p w14:paraId="13D21435" w14:textId="77777777" w:rsidR="006A4D91" w:rsidRPr="0028047C" w:rsidRDefault="006A4D91" w:rsidP="00C84A99">
            <w:pPr>
              <w:rPr>
                <w:b/>
                <w:bCs/>
                <w:sz w:val="26"/>
                <w:szCs w:val="26"/>
              </w:rPr>
            </w:pPr>
          </w:p>
        </w:tc>
        <w:tc>
          <w:tcPr>
            <w:tcW w:w="4462" w:type="dxa"/>
            <w:shd w:val="clear" w:color="000000" w:fill="FFFFFF"/>
          </w:tcPr>
          <w:p w14:paraId="7D5DF53D" w14:textId="77777777" w:rsidR="006A4D91" w:rsidRPr="0028047C" w:rsidRDefault="006A4D91" w:rsidP="00C84A99">
            <w:pPr>
              <w:jc w:val="both"/>
              <w:rPr>
                <w:sz w:val="26"/>
                <w:szCs w:val="26"/>
              </w:rPr>
            </w:pPr>
            <w:r w:rsidRPr="0028047C">
              <w:rPr>
                <w:sz w:val="26"/>
                <w:szCs w:val="26"/>
              </w:rPr>
              <w:t xml:space="preserve">3. Vận chuyển </w:t>
            </w:r>
          </w:p>
        </w:tc>
        <w:tc>
          <w:tcPr>
            <w:tcW w:w="1080" w:type="dxa"/>
            <w:shd w:val="clear" w:color="000000" w:fill="FFFFFF"/>
          </w:tcPr>
          <w:p w14:paraId="18962A03" w14:textId="77777777" w:rsidR="006A4D91" w:rsidRPr="0028047C" w:rsidRDefault="006A4D91" w:rsidP="00C84A99">
            <w:pPr>
              <w:jc w:val="center"/>
              <w:rPr>
                <w:sz w:val="26"/>
                <w:szCs w:val="26"/>
              </w:rPr>
            </w:pPr>
            <w:r w:rsidRPr="0028047C">
              <w:rPr>
                <w:sz w:val="26"/>
                <w:szCs w:val="26"/>
              </w:rPr>
              <w:t> </w:t>
            </w:r>
          </w:p>
        </w:tc>
        <w:tc>
          <w:tcPr>
            <w:tcW w:w="1440" w:type="dxa"/>
            <w:shd w:val="clear" w:color="000000" w:fill="FFFFFF"/>
          </w:tcPr>
          <w:p w14:paraId="53D66A83" w14:textId="77777777" w:rsidR="006A4D91" w:rsidRPr="0028047C" w:rsidRDefault="006A4D91" w:rsidP="00C84A99">
            <w:pPr>
              <w:jc w:val="center"/>
              <w:rPr>
                <w:sz w:val="26"/>
                <w:szCs w:val="26"/>
              </w:rPr>
            </w:pPr>
            <w:r w:rsidRPr="0028047C">
              <w:rPr>
                <w:sz w:val="26"/>
                <w:szCs w:val="26"/>
              </w:rPr>
              <w:t> </w:t>
            </w:r>
          </w:p>
        </w:tc>
        <w:tc>
          <w:tcPr>
            <w:tcW w:w="1143" w:type="dxa"/>
            <w:shd w:val="clear" w:color="auto" w:fill="auto"/>
            <w:noWrap/>
            <w:vAlign w:val="bottom"/>
          </w:tcPr>
          <w:p w14:paraId="63C110FC" w14:textId="77777777" w:rsidR="006A4D91" w:rsidRPr="0028047C" w:rsidRDefault="006A4D91" w:rsidP="00C84A99">
            <w:pPr>
              <w:rPr>
                <w:sz w:val="26"/>
                <w:szCs w:val="26"/>
              </w:rPr>
            </w:pPr>
            <w:r w:rsidRPr="0028047C">
              <w:rPr>
                <w:sz w:val="26"/>
                <w:szCs w:val="26"/>
              </w:rPr>
              <w:t> </w:t>
            </w:r>
          </w:p>
        </w:tc>
      </w:tr>
      <w:tr w:rsidR="0028047C" w:rsidRPr="0028047C" w14:paraId="59D78F46" w14:textId="77777777" w:rsidTr="00684F71">
        <w:trPr>
          <w:trHeight w:val="365"/>
        </w:trPr>
        <w:tc>
          <w:tcPr>
            <w:tcW w:w="1133" w:type="dxa"/>
            <w:vMerge/>
            <w:vAlign w:val="center"/>
          </w:tcPr>
          <w:p w14:paraId="4C51B3B4" w14:textId="77777777" w:rsidR="006A4D91" w:rsidRPr="0028047C" w:rsidRDefault="006A4D91" w:rsidP="00C84A99">
            <w:pPr>
              <w:rPr>
                <w:b/>
                <w:bCs/>
                <w:sz w:val="26"/>
                <w:szCs w:val="26"/>
              </w:rPr>
            </w:pPr>
          </w:p>
        </w:tc>
        <w:tc>
          <w:tcPr>
            <w:tcW w:w="4462" w:type="dxa"/>
            <w:shd w:val="clear" w:color="000000" w:fill="FFFFFF"/>
          </w:tcPr>
          <w:p w14:paraId="7567E3AB" w14:textId="77777777" w:rsidR="006A4D91" w:rsidRPr="0028047C" w:rsidRDefault="006A4D91" w:rsidP="00C84A99">
            <w:pPr>
              <w:jc w:val="both"/>
              <w:rPr>
                <w:sz w:val="26"/>
                <w:szCs w:val="26"/>
              </w:rPr>
            </w:pPr>
            <w:r w:rsidRPr="0028047C">
              <w:rPr>
                <w:sz w:val="26"/>
                <w:szCs w:val="26"/>
              </w:rPr>
              <w:t>- Phân bón</w:t>
            </w:r>
          </w:p>
        </w:tc>
        <w:tc>
          <w:tcPr>
            <w:tcW w:w="1080" w:type="dxa"/>
            <w:shd w:val="clear" w:color="000000" w:fill="FFFFFF"/>
            <w:vAlign w:val="center"/>
          </w:tcPr>
          <w:p w14:paraId="2D961647" w14:textId="77777777" w:rsidR="006A4D91" w:rsidRPr="0028047C" w:rsidRDefault="006A4D91" w:rsidP="00C84A99">
            <w:pPr>
              <w:jc w:val="center"/>
              <w:rPr>
                <w:sz w:val="26"/>
                <w:szCs w:val="26"/>
              </w:rPr>
            </w:pPr>
            <w:r w:rsidRPr="0028047C">
              <w:rPr>
                <w:sz w:val="26"/>
                <w:szCs w:val="26"/>
              </w:rPr>
              <w:t>Tấn x km</w:t>
            </w:r>
          </w:p>
        </w:tc>
        <w:tc>
          <w:tcPr>
            <w:tcW w:w="1440" w:type="dxa"/>
            <w:shd w:val="clear" w:color="000000" w:fill="FFFFFF"/>
          </w:tcPr>
          <w:p w14:paraId="71E15EB5" w14:textId="77777777" w:rsidR="006A4D91" w:rsidRPr="0028047C" w:rsidRDefault="006A4D91" w:rsidP="00C84A99">
            <w:pPr>
              <w:jc w:val="center"/>
              <w:rPr>
                <w:sz w:val="26"/>
                <w:szCs w:val="26"/>
              </w:rPr>
            </w:pPr>
            <w:r w:rsidRPr="0028047C">
              <w:rPr>
                <w:sz w:val="26"/>
                <w:szCs w:val="26"/>
              </w:rPr>
              <w:t>7,05</w:t>
            </w:r>
          </w:p>
        </w:tc>
        <w:tc>
          <w:tcPr>
            <w:tcW w:w="1143" w:type="dxa"/>
            <w:shd w:val="clear" w:color="auto" w:fill="auto"/>
            <w:noWrap/>
            <w:vAlign w:val="bottom"/>
          </w:tcPr>
          <w:p w14:paraId="6DFB3971" w14:textId="77777777" w:rsidR="006A4D91" w:rsidRPr="0028047C" w:rsidRDefault="006A4D91" w:rsidP="00C84A99">
            <w:pPr>
              <w:rPr>
                <w:sz w:val="26"/>
                <w:szCs w:val="26"/>
              </w:rPr>
            </w:pPr>
            <w:r w:rsidRPr="0028047C">
              <w:rPr>
                <w:sz w:val="26"/>
                <w:szCs w:val="26"/>
              </w:rPr>
              <w:t> </w:t>
            </w:r>
          </w:p>
        </w:tc>
      </w:tr>
      <w:tr w:rsidR="0028047C" w:rsidRPr="0028047C" w14:paraId="72CFFA40" w14:textId="77777777" w:rsidTr="00684F71">
        <w:trPr>
          <w:trHeight w:val="365"/>
        </w:trPr>
        <w:tc>
          <w:tcPr>
            <w:tcW w:w="1133" w:type="dxa"/>
            <w:vMerge/>
            <w:vAlign w:val="center"/>
          </w:tcPr>
          <w:p w14:paraId="3DA04792" w14:textId="77777777" w:rsidR="006A4D91" w:rsidRPr="0028047C" w:rsidRDefault="006A4D91" w:rsidP="00C84A99">
            <w:pPr>
              <w:rPr>
                <w:b/>
                <w:bCs/>
                <w:sz w:val="26"/>
                <w:szCs w:val="26"/>
              </w:rPr>
            </w:pPr>
          </w:p>
        </w:tc>
        <w:tc>
          <w:tcPr>
            <w:tcW w:w="4462" w:type="dxa"/>
            <w:shd w:val="clear" w:color="000000" w:fill="FFFFFF"/>
          </w:tcPr>
          <w:p w14:paraId="48E68F65" w14:textId="77777777" w:rsidR="006A4D91" w:rsidRPr="0028047C" w:rsidRDefault="006A4D91" w:rsidP="00C84A99">
            <w:pPr>
              <w:jc w:val="both"/>
              <w:rPr>
                <w:sz w:val="26"/>
                <w:szCs w:val="26"/>
              </w:rPr>
            </w:pPr>
            <w:r w:rsidRPr="0028047C">
              <w:rPr>
                <w:sz w:val="26"/>
                <w:szCs w:val="26"/>
              </w:rPr>
              <w:t>- Sản phẩm</w:t>
            </w:r>
          </w:p>
        </w:tc>
        <w:tc>
          <w:tcPr>
            <w:tcW w:w="1080" w:type="dxa"/>
            <w:shd w:val="clear" w:color="000000" w:fill="FFFFFF"/>
            <w:vAlign w:val="center"/>
          </w:tcPr>
          <w:p w14:paraId="5017E9FC" w14:textId="77777777" w:rsidR="006A4D91" w:rsidRPr="0028047C" w:rsidRDefault="006A4D91" w:rsidP="00C84A99">
            <w:pPr>
              <w:jc w:val="center"/>
              <w:rPr>
                <w:sz w:val="26"/>
                <w:szCs w:val="26"/>
              </w:rPr>
            </w:pPr>
            <w:r w:rsidRPr="0028047C">
              <w:rPr>
                <w:sz w:val="26"/>
                <w:szCs w:val="26"/>
              </w:rPr>
              <w:t>Tấn x km</w:t>
            </w:r>
          </w:p>
        </w:tc>
        <w:tc>
          <w:tcPr>
            <w:tcW w:w="1440" w:type="dxa"/>
            <w:shd w:val="clear" w:color="000000" w:fill="FFFFFF"/>
          </w:tcPr>
          <w:p w14:paraId="40784FA6" w14:textId="77777777" w:rsidR="006A4D91" w:rsidRPr="0028047C" w:rsidRDefault="006A4D91" w:rsidP="00C84A99">
            <w:pPr>
              <w:jc w:val="center"/>
              <w:rPr>
                <w:sz w:val="26"/>
                <w:szCs w:val="26"/>
              </w:rPr>
            </w:pPr>
            <w:r w:rsidRPr="0028047C">
              <w:rPr>
                <w:sz w:val="26"/>
                <w:szCs w:val="26"/>
              </w:rPr>
              <w:t>25</w:t>
            </w:r>
          </w:p>
        </w:tc>
        <w:tc>
          <w:tcPr>
            <w:tcW w:w="1143" w:type="dxa"/>
            <w:shd w:val="clear" w:color="auto" w:fill="auto"/>
            <w:noWrap/>
            <w:vAlign w:val="bottom"/>
          </w:tcPr>
          <w:p w14:paraId="62946ABF" w14:textId="77777777" w:rsidR="006A4D91" w:rsidRPr="0028047C" w:rsidRDefault="006A4D91" w:rsidP="00C84A99">
            <w:pPr>
              <w:rPr>
                <w:sz w:val="26"/>
                <w:szCs w:val="26"/>
              </w:rPr>
            </w:pPr>
            <w:r w:rsidRPr="0028047C">
              <w:rPr>
                <w:sz w:val="26"/>
                <w:szCs w:val="26"/>
              </w:rPr>
              <w:t> </w:t>
            </w:r>
          </w:p>
        </w:tc>
      </w:tr>
    </w:tbl>
    <w:p w14:paraId="004D3EEA" w14:textId="77777777" w:rsidR="006A4D91" w:rsidRPr="0028047C" w:rsidRDefault="006A4D91" w:rsidP="007E5314">
      <w:pPr>
        <w:ind w:firstLine="709"/>
        <w:jc w:val="both"/>
        <w:rPr>
          <w:b/>
          <w:bCs/>
          <w:sz w:val="28"/>
          <w:szCs w:val="28"/>
          <w:lang w:val="vi-VN"/>
        </w:rPr>
      </w:pPr>
      <w:r w:rsidRPr="0028047C">
        <w:rPr>
          <w:b/>
          <w:bCs/>
          <w:sz w:val="28"/>
          <w:szCs w:val="28"/>
          <w:lang w:val="vi-VN"/>
        </w:rPr>
        <w:t>C. NỘI DUNG QUY TRÌNH</w:t>
      </w:r>
    </w:p>
    <w:p w14:paraId="5DF177C0" w14:textId="77777777" w:rsidR="007B5CF0" w:rsidRPr="0028047C" w:rsidRDefault="007B5CF0" w:rsidP="007E5314">
      <w:pPr>
        <w:ind w:firstLine="720"/>
        <w:jc w:val="both"/>
        <w:rPr>
          <w:b/>
          <w:sz w:val="28"/>
          <w:szCs w:val="28"/>
        </w:rPr>
      </w:pPr>
      <w:r w:rsidRPr="0028047C">
        <w:rPr>
          <w:b/>
          <w:sz w:val="28"/>
          <w:szCs w:val="28"/>
        </w:rPr>
        <w:t xml:space="preserve">I. YÊU CẦU ĐIỀU KIỆN </w:t>
      </w:r>
      <w:r w:rsidRPr="0028047C">
        <w:rPr>
          <w:b/>
          <w:sz w:val="28"/>
          <w:szCs w:val="28"/>
          <w:lang w:val="vi-VN"/>
        </w:rPr>
        <w:t>SINH THÁI</w:t>
      </w:r>
    </w:p>
    <w:p w14:paraId="138BF185" w14:textId="77777777" w:rsidR="007B5CF0" w:rsidRPr="0028047C" w:rsidRDefault="007B5CF0" w:rsidP="007E5314">
      <w:pPr>
        <w:ind w:firstLine="720"/>
        <w:jc w:val="both"/>
        <w:rPr>
          <w:sz w:val="28"/>
          <w:szCs w:val="28"/>
          <w:lang w:val="vi-VN"/>
        </w:rPr>
      </w:pPr>
      <w:r w:rsidRPr="0028047C">
        <w:rPr>
          <w:b/>
          <w:sz w:val="28"/>
          <w:szCs w:val="28"/>
        </w:rPr>
        <w:t>1. Nhiệt độ:</w:t>
      </w:r>
      <w:r w:rsidRPr="0028047C">
        <w:rPr>
          <w:sz w:val="28"/>
          <w:szCs w:val="28"/>
        </w:rPr>
        <w:t xml:space="preserve"> Thích hợp cho cây dừa là 27 </w:t>
      </w:r>
      <w:r w:rsidRPr="0028047C">
        <w:rPr>
          <w:sz w:val="28"/>
          <w:szCs w:val="28"/>
          <w:vertAlign w:val="superscript"/>
        </w:rPr>
        <w:t>0</w:t>
      </w:r>
      <w:r w:rsidRPr="0028047C">
        <w:rPr>
          <w:sz w:val="28"/>
          <w:szCs w:val="28"/>
        </w:rPr>
        <w:t>C và dao động từ 20-34</w:t>
      </w:r>
      <w:r w:rsidRPr="0028047C">
        <w:rPr>
          <w:sz w:val="28"/>
          <w:szCs w:val="28"/>
          <w:vertAlign w:val="superscript"/>
        </w:rPr>
        <w:t>0</w:t>
      </w:r>
      <w:r w:rsidRPr="0028047C">
        <w:rPr>
          <w:sz w:val="28"/>
          <w:szCs w:val="28"/>
        </w:rPr>
        <w:t>C. Nhiệt độ thấp dưới 150C gây ra hiện tượng rối loạn sinh lý của cây. Do tác động của nhiệt độ nên khi trồng dừa ở những vùng có độ cao trên 500m thường cho năng suất không cao. Cây dừa có thể trồng trên các vùng có lượng mưa trung bình hàng năm từ 1.000-4.000mm.</w:t>
      </w:r>
    </w:p>
    <w:p w14:paraId="7ABD3CF3" w14:textId="77777777" w:rsidR="007B5CF0" w:rsidRPr="0028047C" w:rsidRDefault="007B5CF0" w:rsidP="007E5314">
      <w:pPr>
        <w:ind w:firstLine="720"/>
        <w:jc w:val="both"/>
        <w:rPr>
          <w:sz w:val="28"/>
          <w:szCs w:val="28"/>
        </w:rPr>
      </w:pPr>
      <w:r w:rsidRPr="0028047C">
        <w:rPr>
          <w:b/>
          <w:sz w:val="28"/>
          <w:szCs w:val="28"/>
        </w:rPr>
        <w:t xml:space="preserve">2. Ẩm độ: </w:t>
      </w:r>
      <w:r w:rsidRPr="0028047C">
        <w:rPr>
          <w:sz w:val="28"/>
          <w:szCs w:val="28"/>
        </w:rPr>
        <w:t xml:space="preserve"> Lượng mưa lý tưởng từ 1.500-2.300mm và phân bố tương đối đều trong năm. Ẩm độ thích hợp là 80-90%, ẩm độ dưới 60% có thể gây ra hiện tượng rụng trái non. </w:t>
      </w:r>
    </w:p>
    <w:p w14:paraId="48D83AFA" w14:textId="77777777" w:rsidR="007B5CF0" w:rsidRPr="0028047C" w:rsidRDefault="007B5CF0" w:rsidP="007E5314">
      <w:pPr>
        <w:ind w:firstLine="720"/>
        <w:jc w:val="both"/>
        <w:rPr>
          <w:sz w:val="28"/>
          <w:szCs w:val="28"/>
          <w:lang w:val="vi-VN"/>
        </w:rPr>
      </w:pPr>
      <w:r w:rsidRPr="0028047C">
        <w:rPr>
          <w:b/>
          <w:sz w:val="28"/>
          <w:szCs w:val="28"/>
        </w:rPr>
        <w:t>3. Ánh sáng:</w:t>
      </w:r>
      <w:r w:rsidRPr="0028047C">
        <w:rPr>
          <w:sz w:val="28"/>
          <w:szCs w:val="28"/>
        </w:rPr>
        <w:t xml:space="preserve"> Dừa là cây ưa sáng, cần tối thiểu 2.000 giờ chiếu sáng mỗi năm, 120 giờ chiếu sáng mỗi tháng thích hợp cho cây dừa (4 giờ/ngày). Gió nhẹ giúp tăng khả năng thụ phấn và đậu trái, đồng thời tăng khả năng thoát hơi nước dẫn đến tăng khả năng hút nước và dinh dưỡng của cây.</w:t>
      </w:r>
    </w:p>
    <w:p w14:paraId="2A5B56AC" w14:textId="77777777" w:rsidR="007B5CF0" w:rsidRPr="0028047C" w:rsidRDefault="007B5CF0" w:rsidP="007E5314">
      <w:pPr>
        <w:ind w:firstLine="720"/>
        <w:jc w:val="both"/>
        <w:rPr>
          <w:b/>
          <w:sz w:val="28"/>
          <w:szCs w:val="28"/>
        </w:rPr>
      </w:pPr>
      <w:r w:rsidRPr="0028047C">
        <w:rPr>
          <w:b/>
          <w:sz w:val="28"/>
          <w:szCs w:val="28"/>
        </w:rPr>
        <w:t xml:space="preserve">II. </w:t>
      </w:r>
      <w:r w:rsidRPr="0028047C">
        <w:rPr>
          <w:b/>
          <w:sz w:val="28"/>
          <w:szCs w:val="28"/>
          <w:lang w:val="vi-VN"/>
        </w:rPr>
        <w:t xml:space="preserve">KỸ THUẬT </w:t>
      </w:r>
      <w:r w:rsidRPr="0028047C">
        <w:rPr>
          <w:b/>
          <w:sz w:val="28"/>
          <w:szCs w:val="28"/>
        </w:rPr>
        <w:t>TRỒNG, CHĂM SÓC</w:t>
      </w:r>
    </w:p>
    <w:p w14:paraId="0D18D3C3" w14:textId="77777777" w:rsidR="007B5CF0" w:rsidRPr="0028047C" w:rsidRDefault="007B5CF0" w:rsidP="007E5314">
      <w:pPr>
        <w:ind w:firstLine="720"/>
        <w:jc w:val="both"/>
        <w:rPr>
          <w:b/>
          <w:sz w:val="28"/>
          <w:szCs w:val="28"/>
          <w:lang w:val="pt-BR"/>
        </w:rPr>
      </w:pPr>
      <w:r w:rsidRPr="0028047C">
        <w:rPr>
          <w:b/>
          <w:sz w:val="28"/>
          <w:szCs w:val="28"/>
          <w:lang w:val="vi-VN"/>
        </w:rPr>
        <w:lastRenderedPageBreak/>
        <w:t xml:space="preserve">1. </w:t>
      </w:r>
      <w:r w:rsidRPr="0028047C">
        <w:rPr>
          <w:b/>
          <w:sz w:val="28"/>
          <w:szCs w:val="28"/>
          <w:lang w:val="pt-BR"/>
        </w:rPr>
        <w:t>Giống dừa và nhân giống:</w:t>
      </w:r>
    </w:p>
    <w:p w14:paraId="0C809A10" w14:textId="77777777" w:rsidR="007B5CF0" w:rsidRPr="0028047C" w:rsidRDefault="007B5CF0" w:rsidP="007E5314">
      <w:pPr>
        <w:ind w:firstLine="720"/>
        <w:jc w:val="both"/>
        <w:rPr>
          <w:sz w:val="28"/>
          <w:szCs w:val="28"/>
          <w:lang w:val="pt-BR"/>
        </w:rPr>
      </w:pPr>
      <w:r w:rsidRPr="0028047C">
        <w:rPr>
          <w:sz w:val="28"/>
          <w:szCs w:val="28"/>
          <w:lang w:val="pt-BR"/>
        </w:rPr>
        <w:t>- Chọn giống:</w:t>
      </w:r>
    </w:p>
    <w:p w14:paraId="3CA31075" w14:textId="77777777" w:rsidR="007B5CF0" w:rsidRPr="0028047C" w:rsidRDefault="007B5CF0" w:rsidP="007E5314">
      <w:pPr>
        <w:ind w:firstLine="720"/>
        <w:jc w:val="both"/>
        <w:rPr>
          <w:bCs/>
          <w:sz w:val="28"/>
          <w:szCs w:val="28"/>
          <w:lang w:val="vi-VN"/>
        </w:rPr>
      </w:pPr>
      <w:r w:rsidRPr="0028047C">
        <w:rPr>
          <w:sz w:val="28"/>
          <w:szCs w:val="28"/>
        </w:rPr>
        <w:t>- Dừa có thể được phân thành 2 nhóm giống chính: giống dừa cao và giống dừa lùn với các đặc điểm chủ yếu như sau: Những đặc điểm phân biệt giữa hai nhóm giống dừa cao và giống dừa lùn</w:t>
      </w:r>
    </w:p>
    <w:p w14:paraId="56BB3EA1" w14:textId="77777777" w:rsidR="007B5CF0" w:rsidRPr="0028047C" w:rsidRDefault="007B5CF0" w:rsidP="007E5314">
      <w:pPr>
        <w:jc w:val="both"/>
        <w:rPr>
          <w:bCs/>
          <w:sz w:val="28"/>
          <w:szCs w:val="28"/>
          <w:lang w:val="vi-VN"/>
        </w:rPr>
      </w:pPr>
      <w:r w:rsidRPr="0028047C">
        <w:rPr>
          <w:sz w:val="28"/>
          <w:szCs w:val="28"/>
        </w:rPr>
        <w:t>Giống dừa cao</w:t>
      </w:r>
      <w:r w:rsidRPr="0028047C">
        <w:rPr>
          <w:sz w:val="28"/>
          <w:szCs w:val="28"/>
        </w:rPr>
        <w:tab/>
        <w:t>Giống dừa lùn:</w:t>
      </w:r>
    </w:p>
    <w:p w14:paraId="685E966E" w14:textId="77777777" w:rsidR="007B5CF0" w:rsidRPr="0028047C" w:rsidRDefault="007B5CF0" w:rsidP="007E5314">
      <w:pPr>
        <w:ind w:firstLine="720"/>
        <w:jc w:val="both"/>
        <w:rPr>
          <w:sz w:val="28"/>
          <w:szCs w:val="28"/>
        </w:rPr>
      </w:pPr>
      <w:r w:rsidRPr="0028047C">
        <w:rPr>
          <w:sz w:val="28"/>
          <w:szCs w:val="28"/>
        </w:rPr>
        <w:t>- Thụ phấn chéo</w:t>
      </w:r>
      <w:r w:rsidRPr="0028047C">
        <w:rPr>
          <w:sz w:val="28"/>
          <w:szCs w:val="28"/>
        </w:rPr>
        <w:tab/>
      </w:r>
      <w:r w:rsidRPr="0028047C">
        <w:rPr>
          <w:sz w:val="28"/>
          <w:szCs w:val="28"/>
        </w:rPr>
        <w:tab/>
        <w:t>- Tự thụ phấn</w:t>
      </w:r>
    </w:p>
    <w:p w14:paraId="0FBDE20A" w14:textId="77777777" w:rsidR="007B5CF0" w:rsidRPr="0028047C" w:rsidRDefault="007B5CF0" w:rsidP="007E5314">
      <w:pPr>
        <w:ind w:firstLine="720"/>
        <w:jc w:val="both"/>
        <w:rPr>
          <w:sz w:val="28"/>
          <w:szCs w:val="28"/>
        </w:rPr>
      </w:pPr>
      <w:r w:rsidRPr="0028047C">
        <w:rPr>
          <w:sz w:val="28"/>
          <w:szCs w:val="28"/>
        </w:rPr>
        <w:t>- Cho trái muộn (5-7 năm)</w:t>
      </w:r>
      <w:r w:rsidRPr="0028047C">
        <w:rPr>
          <w:sz w:val="28"/>
          <w:szCs w:val="28"/>
        </w:rPr>
        <w:tab/>
        <w:t>- Cho trái sớm (3-4 năm)</w:t>
      </w:r>
    </w:p>
    <w:p w14:paraId="02955894" w14:textId="77777777" w:rsidR="007B5CF0" w:rsidRPr="0028047C" w:rsidRDefault="007B5CF0" w:rsidP="007E5314">
      <w:pPr>
        <w:ind w:firstLine="720"/>
        <w:jc w:val="both"/>
        <w:rPr>
          <w:sz w:val="28"/>
          <w:szCs w:val="28"/>
        </w:rPr>
      </w:pPr>
      <w:r w:rsidRPr="0028047C">
        <w:rPr>
          <w:sz w:val="28"/>
          <w:szCs w:val="28"/>
        </w:rPr>
        <w:t>- Trái lớn, số trái/ quày ít</w:t>
      </w:r>
      <w:r w:rsidRPr="0028047C">
        <w:rPr>
          <w:sz w:val="28"/>
          <w:szCs w:val="28"/>
        </w:rPr>
        <w:tab/>
        <w:t>- Trái nhỏ, số trái/ quày nhiều</w:t>
      </w:r>
    </w:p>
    <w:p w14:paraId="3673C90F" w14:textId="77777777" w:rsidR="007B5CF0" w:rsidRPr="0028047C" w:rsidRDefault="007B5CF0" w:rsidP="007E5314">
      <w:pPr>
        <w:ind w:firstLine="720"/>
        <w:jc w:val="both"/>
        <w:rPr>
          <w:sz w:val="28"/>
          <w:szCs w:val="28"/>
        </w:rPr>
      </w:pPr>
      <w:r w:rsidRPr="0028047C">
        <w:rPr>
          <w:sz w:val="28"/>
          <w:szCs w:val="28"/>
        </w:rPr>
        <w:t>- Tăng trưởng nhanh, cây cao 18-20m</w:t>
      </w:r>
      <w:r w:rsidRPr="0028047C">
        <w:rPr>
          <w:sz w:val="28"/>
          <w:szCs w:val="28"/>
        </w:rPr>
        <w:tab/>
        <w:t>- Tăng trưởng chậm, cây thấp 10-12m</w:t>
      </w:r>
    </w:p>
    <w:p w14:paraId="12F50D23" w14:textId="77777777" w:rsidR="007B5CF0" w:rsidRPr="0028047C" w:rsidRDefault="007B5CF0" w:rsidP="007E5314">
      <w:pPr>
        <w:ind w:firstLine="720"/>
        <w:jc w:val="both"/>
        <w:rPr>
          <w:sz w:val="28"/>
          <w:szCs w:val="28"/>
        </w:rPr>
      </w:pPr>
      <w:r w:rsidRPr="0028047C">
        <w:rPr>
          <w:sz w:val="28"/>
          <w:szCs w:val="28"/>
        </w:rPr>
        <w:t>Ngoài ra, gần đây các nhà khoa học đề nghị thêm giống dừa lai. Dừa lai là kết quả lai tạo giữa 2 giống dừa cao và dừa lùn nên mang đặc tính trung gian của 2 nhóm giống nói trên. Ưu điểm nổi bật của giống dừa lai là ra hoa sớm, năng suất cao, hàm lượng dầu cao và có khả năng thích nghi với một số điều kiện bất thuận của môi trường.</w:t>
      </w:r>
    </w:p>
    <w:p w14:paraId="5E05A32C" w14:textId="77777777" w:rsidR="007B5CF0" w:rsidRPr="0028047C" w:rsidRDefault="007B5CF0" w:rsidP="007E5314">
      <w:pPr>
        <w:ind w:firstLine="720"/>
        <w:jc w:val="both"/>
        <w:rPr>
          <w:sz w:val="28"/>
          <w:szCs w:val="28"/>
        </w:rPr>
      </w:pPr>
      <w:r w:rsidRPr="0028047C">
        <w:rPr>
          <w:sz w:val="28"/>
          <w:szCs w:val="28"/>
        </w:rPr>
        <w:t>- Chọn cây mẹ: Khi chọn cây mẹ cần quan tâm đến các chỉ tiêu liên quan đến yếu tố cấu thành năng suất như số trái/buồng, số buồng/cây/năm, trọng lượng cơm dừa khô/trái, hàm lượng dầu. Riêng đối với dừa uống nước cần lưu ý thêm độ ngọt của nước và thể tích nước/ trái. Cây mẹ sau khi khảo sát được đánh dấu và theo dõi sau 3 năm liên tiếp để chọn những cây có năng suất cao ổn định. Cụ thể việc chọn cây mẹ có thể dựa trên một số đặc điểm sau:</w:t>
      </w:r>
    </w:p>
    <w:p w14:paraId="1951B650" w14:textId="77777777" w:rsidR="007B5CF0" w:rsidRPr="0028047C" w:rsidRDefault="007B5CF0" w:rsidP="007E5314">
      <w:pPr>
        <w:ind w:firstLine="720"/>
        <w:jc w:val="both"/>
        <w:rPr>
          <w:sz w:val="28"/>
          <w:szCs w:val="28"/>
        </w:rPr>
      </w:pPr>
      <w:r w:rsidRPr="0028047C">
        <w:rPr>
          <w:sz w:val="28"/>
          <w:szCs w:val="28"/>
        </w:rPr>
        <w:t>- Tuổi cây từ 10-40 năm</w:t>
      </w:r>
    </w:p>
    <w:p w14:paraId="6ECBE10B" w14:textId="77777777" w:rsidR="007B5CF0" w:rsidRPr="0028047C" w:rsidRDefault="007B5CF0" w:rsidP="007E5314">
      <w:pPr>
        <w:ind w:firstLine="720"/>
        <w:jc w:val="both"/>
        <w:rPr>
          <w:sz w:val="28"/>
          <w:szCs w:val="28"/>
        </w:rPr>
      </w:pPr>
      <w:r w:rsidRPr="0028047C">
        <w:rPr>
          <w:sz w:val="28"/>
          <w:szCs w:val="28"/>
        </w:rPr>
        <w:t>- Tán lá phân bố đều, sẹo lá khít.</w:t>
      </w:r>
    </w:p>
    <w:p w14:paraId="1E8555DD" w14:textId="77777777" w:rsidR="007B5CF0" w:rsidRPr="0028047C" w:rsidRDefault="007B5CF0" w:rsidP="007E5314">
      <w:pPr>
        <w:ind w:firstLine="720"/>
        <w:jc w:val="both"/>
        <w:rPr>
          <w:sz w:val="28"/>
          <w:szCs w:val="28"/>
        </w:rPr>
      </w:pPr>
      <w:r w:rsidRPr="0028047C">
        <w:rPr>
          <w:sz w:val="28"/>
          <w:szCs w:val="28"/>
        </w:rPr>
        <w:t>- Cây mọc mạnh, thân thẳng</w:t>
      </w:r>
    </w:p>
    <w:p w14:paraId="7C3BC44A" w14:textId="77777777" w:rsidR="007B5CF0" w:rsidRPr="0028047C" w:rsidRDefault="007B5CF0" w:rsidP="007E5314">
      <w:pPr>
        <w:ind w:firstLine="720"/>
        <w:jc w:val="both"/>
        <w:rPr>
          <w:sz w:val="28"/>
          <w:szCs w:val="28"/>
        </w:rPr>
      </w:pPr>
      <w:r w:rsidRPr="0028047C">
        <w:rPr>
          <w:sz w:val="28"/>
          <w:szCs w:val="28"/>
        </w:rPr>
        <w:t>- Không chọn những cây trồng trong điều kiện đặc biệt: gần chuồng trại, gần nhà vệ sinh.</w:t>
      </w:r>
    </w:p>
    <w:p w14:paraId="1BE65641" w14:textId="77777777" w:rsidR="007B5CF0" w:rsidRPr="0028047C" w:rsidRDefault="007B5CF0" w:rsidP="007E5314">
      <w:pPr>
        <w:ind w:firstLine="720"/>
        <w:jc w:val="both"/>
        <w:rPr>
          <w:sz w:val="28"/>
          <w:szCs w:val="28"/>
        </w:rPr>
      </w:pPr>
      <w:r w:rsidRPr="0028047C">
        <w:rPr>
          <w:sz w:val="28"/>
          <w:szCs w:val="28"/>
        </w:rPr>
        <w:t>- Có nhiều quày trên tán</w:t>
      </w:r>
    </w:p>
    <w:p w14:paraId="6E87A964" w14:textId="77777777" w:rsidR="007B5CF0" w:rsidRPr="0028047C" w:rsidRDefault="007B5CF0" w:rsidP="007E5314">
      <w:pPr>
        <w:ind w:firstLine="720"/>
        <w:jc w:val="both"/>
        <w:rPr>
          <w:sz w:val="28"/>
          <w:szCs w:val="28"/>
        </w:rPr>
      </w:pPr>
      <w:r w:rsidRPr="0028047C">
        <w:rPr>
          <w:sz w:val="28"/>
          <w:szCs w:val="28"/>
        </w:rPr>
        <w:t xml:space="preserve">- Số trái trên cây ≥ 60 trái (đối với dừa Ta) và ≥ 80 trái (đối với dừa Dâu); 100-120 trái/cây đối với dừa uống nước. </w:t>
      </w:r>
    </w:p>
    <w:p w14:paraId="657A60DB" w14:textId="77777777" w:rsidR="007B5CF0" w:rsidRPr="0028047C" w:rsidRDefault="007B5CF0" w:rsidP="007E5314">
      <w:pPr>
        <w:ind w:firstLine="720"/>
        <w:jc w:val="both"/>
        <w:rPr>
          <w:sz w:val="28"/>
          <w:szCs w:val="28"/>
        </w:rPr>
      </w:pPr>
      <w:r w:rsidRPr="0028047C">
        <w:rPr>
          <w:sz w:val="28"/>
          <w:szCs w:val="28"/>
        </w:rPr>
        <w:t>- Trọng lượng cơm dừa tươi/trái: 350-400g (đối với dừa ta) và 300-400g (đối với dừa Dâu).</w:t>
      </w:r>
    </w:p>
    <w:p w14:paraId="22E29165" w14:textId="77777777" w:rsidR="007B5CF0" w:rsidRPr="0028047C" w:rsidRDefault="007B5CF0" w:rsidP="007E5314">
      <w:pPr>
        <w:ind w:firstLine="720"/>
        <w:jc w:val="both"/>
        <w:rPr>
          <w:b/>
          <w:sz w:val="28"/>
          <w:szCs w:val="28"/>
        </w:rPr>
      </w:pPr>
      <w:r w:rsidRPr="0028047C">
        <w:rPr>
          <w:b/>
          <w:sz w:val="28"/>
          <w:szCs w:val="28"/>
        </w:rPr>
        <w:t>2. Nhân giống:</w:t>
      </w:r>
    </w:p>
    <w:p w14:paraId="68F08F61" w14:textId="77777777" w:rsidR="007B5CF0" w:rsidRPr="0028047C" w:rsidRDefault="007B5CF0" w:rsidP="007E5314">
      <w:pPr>
        <w:ind w:firstLine="720"/>
        <w:jc w:val="both"/>
        <w:rPr>
          <w:sz w:val="28"/>
          <w:szCs w:val="28"/>
        </w:rPr>
      </w:pPr>
      <w:r w:rsidRPr="0028047C">
        <w:rPr>
          <w:sz w:val="28"/>
          <w:szCs w:val="28"/>
        </w:rPr>
        <w:t>-</w:t>
      </w:r>
      <w:r w:rsidRPr="0028047C">
        <w:rPr>
          <w:b/>
          <w:sz w:val="28"/>
          <w:szCs w:val="28"/>
        </w:rPr>
        <w:t>Tiêu chuẩn chọn trái giống:</w:t>
      </w:r>
      <w:r w:rsidRPr="0028047C">
        <w:rPr>
          <w:sz w:val="28"/>
          <w:szCs w:val="28"/>
        </w:rPr>
        <w:t xml:space="preserve"> Việc tuyển lựa trái dừa làm giống thường dựa vào một số tiêu chuẩn sau:</w:t>
      </w:r>
    </w:p>
    <w:p w14:paraId="6FB96536" w14:textId="77777777" w:rsidR="007B5CF0" w:rsidRPr="0028047C" w:rsidRDefault="007B5CF0" w:rsidP="007E5314">
      <w:pPr>
        <w:ind w:firstLine="720"/>
        <w:jc w:val="both"/>
        <w:rPr>
          <w:sz w:val="28"/>
          <w:szCs w:val="28"/>
        </w:rPr>
      </w:pPr>
      <w:r w:rsidRPr="0028047C">
        <w:rPr>
          <w:b/>
          <w:sz w:val="28"/>
          <w:szCs w:val="28"/>
        </w:rPr>
        <w:t>- Tuổi trái:</w:t>
      </w:r>
      <w:r w:rsidRPr="0028047C">
        <w:rPr>
          <w:sz w:val="28"/>
          <w:szCs w:val="28"/>
        </w:rPr>
        <w:t xml:space="preserve"> Trái đủ độ chín, từ 11-12 tháng tuổi, vỏ trái đã chuyển một phần sang màu nâu, khi lắc nghe róc rách.</w:t>
      </w:r>
    </w:p>
    <w:p w14:paraId="366CB4D1" w14:textId="77777777" w:rsidR="007B5CF0" w:rsidRPr="0028047C" w:rsidRDefault="007B5CF0" w:rsidP="007E5314">
      <w:pPr>
        <w:ind w:firstLine="720"/>
        <w:jc w:val="both"/>
        <w:rPr>
          <w:sz w:val="28"/>
          <w:szCs w:val="28"/>
        </w:rPr>
      </w:pPr>
      <w:r w:rsidRPr="0028047C">
        <w:rPr>
          <w:b/>
          <w:sz w:val="28"/>
          <w:szCs w:val="28"/>
        </w:rPr>
        <w:t>- Kích thước trái:</w:t>
      </w:r>
      <w:r w:rsidRPr="0028047C">
        <w:rPr>
          <w:sz w:val="28"/>
          <w:szCs w:val="28"/>
        </w:rPr>
        <w:t xml:space="preserve"> Đặc trưng của giống, đồng đều theo từng giống, không quá to hay quá nhỏ</w:t>
      </w:r>
    </w:p>
    <w:p w14:paraId="43B8F26D" w14:textId="77777777" w:rsidR="005F3135" w:rsidRPr="0028047C" w:rsidRDefault="007B5CF0" w:rsidP="005F3135">
      <w:pPr>
        <w:ind w:firstLine="720"/>
        <w:jc w:val="both"/>
        <w:rPr>
          <w:sz w:val="28"/>
          <w:szCs w:val="28"/>
        </w:rPr>
      </w:pPr>
      <w:r w:rsidRPr="0028047C">
        <w:rPr>
          <w:b/>
          <w:sz w:val="28"/>
          <w:szCs w:val="28"/>
        </w:rPr>
        <w:t>- Sức khỏe trái giống:</w:t>
      </w:r>
      <w:r w:rsidRPr="0028047C">
        <w:rPr>
          <w:sz w:val="28"/>
          <w:szCs w:val="28"/>
        </w:rPr>
        <w:t xml:space="preserve"> Trái giống đều đặn, không dị dạng và sâu bệnh.</w:t>
      </w:r>
    </w:p>
    <w:p w14:paraId="4CBED2F3" w14:textId="29390CED" w:rsidR="007B5CF0" w:rsidRPr="0028047C" w:rsidRDefault="007B5CF0" w:rsidP="005F3135">
      <w:pPr>
        <w:ind w:firstLine="720"/>
        <w:jc w:val="both"/>
        <w:rPr>
          <w:sz w:val="28"/>
          <w:szCs w:val="28"/>
          <w:lang w:val="vi-VN"/>
        </w:rPr>
      </w:pPr>
      <w:r w:rsidRPr="0028047C">
        <w:rPr>
          <w:sz w:val="28"/>
          <w:szCs w:val="28"/>
        </w:rPr>
        <w:t>- Mùa thu họach: nên thu họach trái giống trong mùa khô. Mùa để giống thích hợp là trước và sau tết âm lịch.</w:t>
      </w:r>
    </w:p>
    <w:p w14:paraId="4FAF9190" w14:textId="77777777" w:rsidR="007B5CF0" w:rsidRPr="0028047C" w:rsidRDefault="007B5CF0" w:rsidP="007E5314">
      <w:pPr>
        <w:ind w:firstLine="720"/>
        <w:jc w:val="both"/>
        <w:rPr>
          <w:sz w:val="28"/>
          <w:szCs w:val="28"/>
        </w:rPr>
      </w:pPr>
      <w:r w:rsidRPr="0028047C">
        <w:rPr>
          <w:b/>
          <w:bCs/>
          <w:sz w:val="28"/>
          <w:szCs w:val="28"/>
          <w:lang w:val="vi-VN"/>
        </w:rPr>
        <w:t xml:space="preserve">3. </w:t>
      </w:r>
      <w:r w:rsidRPr="0028047C">
        <w:rPr>
          <w:b/>
          <w:bCs/>
          <w:sz w:val="28"/>
          <w:szCs w:val="28"/>
          <w:lang w:val="pt-BR"/>
        </w:rPr>
        <w:t>Thời</w:t>
      </w:r>
      <w:r w:rsidRPr="0028047C">
        <w:rPr>
          <w:b/>
          <w:sz w:val="28"/>
          <w:szCs w:val="28"/>
          <w:lang w:val="pt-BR"/>
        </w:rPr>
        <w:t xml:space="preserve"> vụ:</w:t>
      </w:r>
    </w:p>
    <w:p w14:paraId="1D7020A0" w14:textId="77777777" w:rsidR="007B5CF0" w:rsidRPr="0028047C" w:rsidRDefault="007B5CF0" w:rsidP="007E5314">
      <w:pPr>
        <w:ind w:firstLine="720"/>
        <w:jc w:val="both"/>
        <w:rPr>
          <w:sz w:val="28"/>
          <w:szCs w:val="28"/>
        </w:rPr>
      </w:pPr>
      <w:r w:rsidRPr="0028047C">
        <w:rPr>
          <w:sz w:val="28"/>
          <w:szCs w:val="28"/>
          <w:lang w:val="pt-BR"/>
        </w:rPr>
        <w:t>Trồng dừa tốt nhất từ tháng 4-6 d</w:t>
      </w:r>
      <w:r w:rsidRPr="0028047C">
        <w:rPr>
          <w:sz w:val="28"/>
          <w:szCs w:val="28"/>
        </w:rPr>
        <w:t>ừa là cây rất dễ trồng, không kén đất, cây có thể sống và cho năng suất tốt c</w:t>
      </w:r>
      <w:r w:rsidRPr="0028047C">
        <w:rPr>
          <w:sz w:val="28"/>
          <w:szCs w:val="28"/>
          <w:shd w:val="clear" w:color="auto" w:fill="FFFFFF"/>
        </w:rPr>
        <w:t xml:space="preserve">ây dừa có thể chịu được đất với độ pH từ 5 </w:t>
      </w:r>
      <w:r w:rsidRPr="0028047C">
        <w:rPr>
          <w:sz w:val="28"/>
          <w:szCs w:val="28"/>
          <w:shd w:val="clear" w:color="auto" w:fill="FFFFFF"/>
        </w:rPr>
        <w:lastRenderedPageBreak/>
        <w:t>đến 8.  Tuy nhiên </w:t>
      </w:r>
      <w:r w:rsidRPr="0028047C">
        <w:rPr>
          <w:sz w:val="28"/>
          <w:szCs w:val="28"/>
        </w:rPr>
        <w:t>pH đất thích hợp nhất từ 5,5-7</w:t>
      </w:r>
      <w:r w:rsidRPr="0028047C">
        <w:rPr>
          <w:sz w:val="28"/>
          <w:szCs w:val="28"/>
          <w:shd w:val="clear" w:color="auto" w:fill="FFFFFF"/>
        </w:rPr>
        <w:t xml:space="preserve">. Vùng bị khô hạn hay ngập úng không thích hợp cho cây dừa. Vùng mặn dừa có trái nhỏ </w:t>
      </w:r>
      <w:r w:rsidRPr="0028047C">
        <w:rPr>
          <w:sz w:val="28"/>
          <w:szCs w:val="28"/>
        </w:rPr>
        <w:t>trên đất có độ cao cách mặt biển dưới 600 mét; nhưng thích hợp nhất là trên đất phù sa, đất cát pha, đất có hiều hữu cơ và đặc biết đất có hàm lượng kali dồi dào, tầng canh tác dày ít nhất là 0,5 mét.</w:t>
      </w:r>
    </w:p>
    <w:p w14:paraId="71A04F65" w14:textId="77777777" w:rsidR="007B5CF0" w:rsidRPr="0028047C" w:rsidRDefault="007B5CF0" w:rsidP="007E5314">
      <w:pPr>
        <w:ind w:firstLine="720"/>
        <w:jc w:val="both"/>
        <w:rPr>
          <w:b/>
          <w:sz w:val="28"/>
          <w:szCs w:val="28"/>
        </w:rPr>
      </w:pPr>
      <w:r w:rsidRPr="0028047C">
        <w:rPr>
          <w:b/>
          <w:sz w:val="28"/>
          <w:szCs w:val="28"/>
          <w:lang w:val="vi-VN"/>
        </w:rPr>
        <w:t>4</w:t>
      </w:r>
      <w:r w:rsidRPr="0028047C">
        <w:rPr>
          <w:b/>
          <w:sz w:val="28"/>
          <w:szCs w:val="28"/>
        </w:rPr>
        <w:t>. Làm đất:</w:t>
      </w:r>
    </w:p>
    <w:p w14:paraId="2E12DB84" w14:textId="77777777" w:rsidR="007B5CF0" w:rsidRPr="0028047C" w:rsidRDefault="007B5CF0" w:rsidP="007E5314">
      <w:pPr>
        <w:ind w:firstLine="720"/>
        <w:jc w:val="both"/>
        <w:rPr>
          <w:b/>
          <w:sz w:val="28"/>
          <w:szCs w:val="28"/>
        </w:rPr>
      </w:pPr>
      <w:r w:rsidRPr="0028047C">
        <w:rPr>
          <w:b/>
          <w:sz w:val="28"/>
          <w:szCs w:val="28"/>
        </w:rPr>
        <w:t xml:space="preserve">* Đối với đất: </w:t>
      </w:r>
    </w:p>
    <w:p w14:paraId="247C1A51" w14:textId="77777777" w:rsidR="007B5CF0" w:rsidRPr="0028047C" w:rsidRDefault="007B5CF0" w:rsidP="007E5314">
      <w:pPr>
        <w:ind w:firstLine="720"/>
        <w:jc w:val="both"/>
        <w:rPr>
          <w:sz w:val="28"/>
          <w:szCs w:val="28"/>
        </w:rPr>
      </w:pPr>
      <w:r w:rsidRPr="0028047C">
        <w:rPr>
          <w:sz w:val="28"/>
          <w:szCs w:val="28"/>
        </w:rPr>
        <w:t>Trước khi lên liếp trồng dừa, nên gom lớp đất mặt ruộng dùng để đấp mô trồng với kích thước mô: chiều rộng có đường kính nhỏ nhất 1 mét, chiều cao ít nhất 0,5 mét. Sau đó tiến hành lên liếp hoặc để trồng dừa xen lúa khoảng 2 năm sau lên liếp cũng tốt, mục đích là lấy ngắn nuôi dài.</w:t>
      </w:r>
    </w:p>
    <w:p w14:paraId="480A5437" w14:textId="77777777" w:rsidR="007B5CF0" w:rsidRPr="0028047C" w:rsidRDefault="007B5CF0" w:rsidP="007E5314">
      <w:pPr>
        <w:ind w:firstLine="720"/>
        <w:jc w:val="both"/>
        <w:rPr>
          <w:sz w:val="28"/>
          <w:szCs w:val="28"/>
        </w:rPr>
      </w:pPr>
      <w:r w:rsidRPr="0028047C">
        <w:rPr>
          <w:b/>
          <w:sz w:val="28"/>
          <w:szCs w:val="28"/>
        </w:rPr>
        <w:t>* Đối với đất vườn cũ:</w:t>
      </w:r>
      <w:r w:rsidRPr="0028047C">
        <w:rPr>
          <w:sz w:val="28"/>
          <w:szCs w:val="28"/>
        </w:rPr>
        <w:t xml:space="preserve"> Trước khi trồng nên gom lớp đất mặt để vun mô nếu đất thấp thì ta vun cao như đất ruộng, nếu liếp cao thì không cần vun cao mà làm sao cho không bị úng trong mùa mưa là đạt, riêng kích cỡ mô nên giống như đất ruộng.</w:t>
      </w:r>
    </w:p>
    <w:p w14:paraId="4F4DA410" w14:textId="77777777" w:rsidR="007B5CF0" w:rsidRPr="0028047C" w:rsidRDefault="007B5CF0" w:rsidP="007E5314">
      <w:pPr>
        <w:ind w:firstLine="720"/>
        <w:jc w:val="both"/>
        <w:rPr>
          <w:sz w:val="28"/>
          <w:szCs w:val="28"/>
        </w:rPr>
      </w:pPr>
      <w:r w:rsidRPr="0028047C">
        <w:rPr>
          <w:b/>
          <w:sz w:val="28"/>
          <w:szCs w:val="28"/>
        </w:rPr>
        <w:t xml:space="preserve">- Đào hố: </w:t>
      </w:r>
      <w:r w:rsidRPr="0028047C">
        <w:rPr>
          <w:sz w:val="28"/>
          <w:szCs w:val="28"/>
        </w:rPr>
        <w:t>Trước khi trồng cần phải đào hố với kích thước 0,6 x 0,6 x 0,4m.</w:t>
      </w:r>
    </w:p>
    <w:p w14:paraId="709BCABB" w14:textId="77777777" w:rsidR="007B5CF0" w:rsidRPr="0028047C" w:rsidRDefault="007B5CF0" w:rsidP="007E5314">
      <w:pPr>
        <w:ind w:firstLine="720"/>
        <w:jc w:val="both"/>
        <w:rPr>
          <w:b/>
          <w:sz w:val="28"/>
          <w:szCs w:val="28"/>
        </w:rPr>
      </w:pPr>
      <w:r w:rsidRPr="0028047C">
        <w:rPr>
          <w:b/>
          <w:sz w:val="28"/>
          <w:szCs w:val="28"/>
          <w:lang w:val="vi-VN"/>
        </w:rPr>
        <w:t>5</w:t>
      </w:r>
      <w:r w:rsidRPr="0028047C">
        <w:rPr>
          <w:b/>
          <w:sz w:val="28"/>
          <w:szCs w:val="28"/>
        </w:rPr>
        <w:t>. Khoảng cách trồng:</w:t>
      </w:r>
    </w:p>
    <w:p w14:paraId="23BD6EBB" w14:textId="77777777" w:rsidR="007B5CF0" w:rsidRPr="0028047C" w:rsidRDefault="007B5CF0" w:rsidP="007E5314">
      <w:pPr>
        <w:ind w:firstLine="720"/>
        <w:jc w:val="both"/>
        <w:rPr>
          <w:sz w:val="28"/>
          <w:szCs w:val="28"/>
        </w:rPr>
      </w:pPr>
      <w:r w:rsidRPr="0028047C">
        <w:rPr>
          <w:sz w:val="28"/>
          <w:szCs w:val="28"/>
        </w:rPr>
        <w:t>Theo các nhà chuyên môn, để trồng dừa xiêm cho năng suất cao nên trồng với khoảng cách 5m x 6m và trồng theo kiểu hình nanh sấu, trồng theo kiểu này thì tạo điều kiện tốt cho cây hấp thu đầy đủ ánh sáng mặt trời để quang hợp tạo ra hàm lượng chất hữu cơ. Riêng với các giống dừa cao, dừa lai thì trồng thưa hơn.</w:t>
      </w:r>
    </w:p>
    <w:p w14:paraId="354DCD15" w14:textId="77777777" w:rsidR="007B5CF0" w:rsidRPr="0028047C" w:rsidRDefault="007B5CF0" w:rsidP="007E5314">
      <w:pPr>
        <w:ind w:firstLine="720"/>
        <w:jc w:val="both"/>
        <w:rPr>
          <w:sz w:val="28"/>
          <w:szCs w:val="28"/>
        </w:rPr>
      </w:pPr>
      <w:r w:rsidRPr="0028047C">
        <w:rPr>
          <w:b/>
          <w:sz w:val="28"/>
          <w:szCs w:val="28"/>
        </w:rPr>
        <w:t>6. Bón lót:</w:t>
      </w:r>
      <w:r w:rsidRPr="0028047C">
        <w:rPr>
          <w:sz w:val="28"/>
          <w:szCs w:val="28"/>
        </w:rPr>
        <w:t xml:space="preserve"> Sau khi đã chuẩn bị mô và hố trồng xong, trước khi xuống giống khoảng 15-20 ngày tiến hành bón lót mỗi mô: phân hữu cơ khoảng 20-30kg+100g Super lân+200g Kali, trộn đều và lấp kín lại bằng mặt mô.</w:t>
      </w:r>
    </w:p>
    <w:p w14:paraId="04C16D9B" w14:textId="77777777" w:rsidR="007B5CF0" w:rsidRPr="0028047C" w:rsidRDefault="007B5CF0" w:rsidP="007E5314">
      <w:pPr>
        <w:ind w:firstLine="720"/>
        <w:jc w:val="both"/>
        <w:rPr>
          <w:b/>
          <w:sz w:val="28"/>
          <w:szCs w:val="28"/>
        </w:rPr>
      </w:pPr>
      <w:r w:rsidRPr="0028047C">
        <w:rPr>
          <w:b/>
          <w:sz w:val="28"/>
          <w:szCs w:val="28"/>
        </w:rPr>
        <w:t>7. Đặt cây con:</w:t>
      </w:r>
    </w:p>
    <w:p w14:paraId="0B969805" w14:textId="77777777" w:rsidR="007B5CF0" w:rsidRPr="0028047C" w:rsidRDefault="007B5CF0" w:rsidP="007E5314">
      <w:pPr>
        <w:ind w:firstLine="720"/>
        <w:jc w:val="both"/>
        <w:rPr>
          <w:sz w:val="28"/>
          <w:szCs w:val="28"/>
        </w:rPr>
      </w:pPr>
      <w:r w:rsidRPr="0028047C">
        <w:rPr>
          <w:sz w:val="28"/>
          <w:szCs w:val="28"/>
        </w:rPr>
        <w:t>Sau khi đã chuẩn bị xong cây giống và đất trồng, tiến hành đặt cây con, trên mô hoặc hố trồng; đầu tiên đào một hố tương đương với kích cỡ của trái dừa giống; cây giống nếu ươm trong bầu nylon thì dùng dao bén cắt đáy bầu, sau đó đặt bầu vào hố đã đào, kéo túi bầu lên khỏi thân cây, cuối cùng lấp đất lại cho bít trái là đạt, nếu cây giống cao quá 0,8 mét thì ta nên cắm cây cột giữ chặt tránh gió làm lung lay gốc ảnh hưởng đến quá trình sinh trưởng phát triển của cây.</w:t>
      </w:r>
    </w:p>
    <w:p w14:paraId="2B52C0F3" w14:textId="77777777" w:rsidR="007B5CF0" w:rsidRPr="0028047C" w:rsidRDefault="007B5CF0" w:rsidP="007E5314">
      <w:pPr>
        <w:ind w:firstLine="720"/>
        <w:jc w:val="both"/>
        <w:rPr>
          <w:sz w:val="28"/>
          <w:szCs w:val="28"/>
        </w:rPr>
      </w:pPr>
      <w:r w:rsidRPr="0028047C">
        <w:rPr>
          <w:sz w:val="28"/>
          <w:szCs w:val="28"/>
        </w:rPr>
        <w:t>Chú ý không nên đặt trái quá sâu vì như thế cây sẽ chậm phát triển, cũng không nên đặt trái quá cạn, tức là lấp đất không bít trái thì sau này gốc cây sẽ phình to. Đối với cây con được ươm trực tiếp trên đất nên dùng len xén đứt rễ xung quanh rồi nhấc cây lên khỏi liếp ươm. Không nên dùng tay nắm lá kéo đứt rễ dừa sẽ làm gãy gốc thân. Cắt ngắn rễ còn từ 3-5cm, nhúng cây con vô dung dịch thuốc trừ nấm để tránh cho rễ không bị nhiễm bệnh và mau phục hồi. Nên trồng cây con càng sớm càng tốt, tốt nhất là ngay trong ngày sau khi được bứng ra khỏi vườn ươm. Các phần còn lại thì thao tác giống như dừa ươm trong bầu.</w:t>
      </w:r>
    </w:p>
    <w:p w14:paraId="20C0E88C" w14:textId="77777777" w:rsidR="007B5CF0" w:rsidRPr="0028047C" w:rsidRDefault="007B5CF0" w:rsidP="007E5314">
      <w:pPr>
        <w:ind w:firstLine="720"/>
        <w:jc w:val="both"/>
        <w:rPr>
          <w:b/>
          <w:sz w:val="28"/>
          <w:szCs w:val="28"/>
          <w:lang w:val="pt-BR"/>
        </w:rPr>
      </w:pPr>
      <w:r w:rsidRPr="0028047C">
        <w:rPr>
          <w:b/>
          <w:sz w:val="28"/>
          <w:szCs w:val="28"/>
          <w:lang w:val="pt-BR"/>
        </w:rPr>
        <w:t>8. Chăm sóc</w:t>
      </w:r>
    </w:p>
    <w:p w14:paraId="23A5F42A" w14:textId="77777777" w:rsidR="007B5CF0" w:rsidRPr="0028047C" w:rsidRDefault="007B5CF0" w:rsidP="007E5314">
      <w:pPr>
        <w:ind w:firstLine="720"/>
        <w:jc w:val="both"/>
        <w:rPr>
          <w:sz w:val="28"/>
          <w:szCs w:val="28"/>
        </w:rPr>
      </w:pPr>
      <w:r w:rsidRPr="0028047C">
        <w:rPr>
          <w:b/>
          <w:sz w:val="28"/>
          <w:szCs w:val="28"/>
        </w:rPr>
        <w:t>8</w:t>
      </w:r>
      <w:r w:rsidRPr="0028047C">
        <w:rPr>
          <w:b/>
          <w:sz w:val="28"/>
          <w:szCs w:val="28"/>
          <w:lang w:val="vi-VN"/>
        </w:rPr>
        <w:t>.</w:t>
      </w:r>
      <w:r w:rsidRPr="0028047C">
        <w:rPr>
          <w:b/>
          <w:sz w:val="28"/>
          <w:szCs w:val="28"/>
        </w:rPr>
        <w:t>1. Thời kỳ kiến thiết cơ bản:</w:t>
      </w:r>
      <w:r w:rsidRPr="0028047C">
        <w:rPr>
          <w:sz w:val="28"/>
          <w:szCs w:val="28"/>
        </w:rPr>
        <w:t xml:space="preserve"> (cây từ 1-3 năm tuổi).</w:t>
      </w:r>
    </w:p>
    <w:p w14:paraId="3094B6AA" w14:textId="77777777" w:rsidR="007B5CF0" w:rsidRPr="0028047C" w:rsidRDefault="007B5CF0" w:rsidP="007E5314">
      <w:pPr>
        <w:jc w:val="both"/>
        <w:rPr>
          <w:sz w:val="28"/>
          <w:szCs w:val="28"/>
        </w:rPr>
      </w:pPr>
      <w:r w:rsidRPr="0028047C">
        <w:rPr>
          <w:sz w:val="28"/>
          <w:szCs w:val="28"/>
        </w:rPr>
        <w:lastRenderedPageBreak/>
        <w:t>Cây con sau khi trồng rất cần nước, nếu giai đoạn này thiếu nước cây sẽ chết. Vì vậy, để giữ đủ ẩm cho cây ta nên dùng rơm, rạ, cỏ khô tủ gốc cây trong mùa nắng; khoảng 2-3 ngày tưới cây 1 lần tùy vào ẩm độ ở gốc. Năm đầu tiên nên bón cho cây mỗi gốc 0,5kg phân NPK: 15-15-15 và chia làm 02 lần bón vào đầu và cuối mùa mưa. Cách bón là xới nhẹ quanh gốc và bón rải đều sau đó cào đất lấp phân lại và tưới nước cho tan phân để cây dễ hấp thu. Giai đoạn này cần quan tâm đến bọ cánh cứng (bọ dừa) tấn công đọt non làm cây chậm phát triển, nếu nặng có thể chết cây.</w:t>
      </w:r>
    </w:p>
    <w:p w14:paraId="54307591" w14:textId="77777777" w:rsidR="007B5CF0" w:rsidRPr="0028047C" w:rsidRDefault="007B5CF0" w:rsidP="007E5314">
      <w:pPr>
        <w:ind w:firstLine="720"/>
        <w:jc w:val="both"/>
        <w:rPr>
          <w:sz w:val="28"/>
          <w:szCs w:val="28"/>
        </w:rPr>
      </w:pPr>
      <w:r w:rsidRPr="0028047C">
        <w:rPr>
          <w:sz w:val="28"/>
          <w:szCs w:val="28"/>
        </w:rPr>
        <w:t>Bắt đầu từ năm thứ 2, hằng năm nên đắp thêm đất thêm vào mô để tạo điều kiện cho rễ phát triển (trên đất ruộng), hoặc bồi bùn mỗi năm 1 lần vào đầu mùa nắng (đất liếp vườn cũ). Phân bón cũng có thể sử dụng NPK: 15-15-15 nhưng liều lượng mỗi gốc 0,75kg và chia làm 2 lần bón vào đầu và cuối mùa mưa.</w:t>
      </w:r>
    </w:p>
    <w:p w14:paraId="621B2566" w14:textId="77777777" w:rsidR="007B5CF0" w:rsidRPr="0028047C" w:rsidRDefault="007B5CF0" w:rsidP="007E5314">
      <w:pPr>
        <w:jc w:val="both"/>
        <w:rPr>
          <w:sz w:val="28"/>
          <w:szCs w:val="28"/>
        </w:rPr>
      </w:pPr>
      <w:r w:rsidRPr="0028047C">
        <w:rPr>
          <w:sz w:val="28"/>
          <w:szCs w:val="28"/>
        </w:rPr>
        <w:t xml:space="preserve">  </w:t>
      </w:r>
      <w:r w:rsidRPr="0028047C">
        <w:rPr>
          <w:sz w:val="28"/>
          <w:szCs w:val="28"/>
        </w:rPr>
        <w:tab/>
        <w:t>Năm thứ ba cũng chăm sóc như năm thứ hai nhưng lượng phân bón tăng lên 1kg/gốc. Giai đoạn này nếu cây dừa được chăm sóc tốt, đúng quy trình kỹ thuật thì sau 26-28 tháng cây sẽ cho hoa đầu tiên.</w:t>
      </w:r>
    </w:p>
    <w:p w14:paraId="46769F35" w14:textId="77777777" w:rsidR="007B5CF0" w:rsidRPr="0028047C" w:rsidRDefault="007B5CF0" w:rsidP="007E5314">
      <w:pPr>
        <w:jc w:val="both"/>
        <w:rPr>
          <w:sz w:val="28"/>
          <w:szCs w:val="28"/>
        </w:rPr>
      </w:pPr>
      <w:r w:rsidRPr="0028047C">
        <w:rPr>
          <w:sz w:val="28"/>
          <w:szCs w:val="28"/>
        </w:rPr>
        <w:t>Chú ý: ở giai đoạn này cần lưu ý kiến vương thường hay tấn công cây làm cho đọt non bị cong queo, nếu chúng tấn công trúng đỉnh sinh trưởng thì cây sẽ chết, những vết đục của kiến vương là nơi tốt nhất để đuông dừa tấn công. Vì vậy, ở giai đoạn này nên chọn những cây ngắn ngày như dưa leo, cà chua, đậu búng, so đũa… trồng xen vào vườn dừa để lấy ngắn nuôi dài và đặc biệt các cây trồng xen này sẽ là môi trường ngăn chặn sự tấn công của kiến vương và đuông dừa.</w:t>
      </w:r>
    </w:p>
    <w:p w14:paraId="4FC69656" w14:textId="77777777" w:rsidR="007B5CF0" w:rsidRPr="0028047C" w:rsidRDefault="007B5CF0" w:rsidP="007E5314">
      <w:pPr>
        <w:ind w:firstLine="720"/>
        <w:jc w:val="both"/>
        <w:rPr>
          <w:b/>
          <w:sz w:val="28"/>
          <w:szCs w:val="28"/>
        </w:rPr>
      </w:pPr>
      <w:r w:rsidRPr="0028047C">
        <w:rPr>
          <w:b/>
          <w:sz w:val="28"/>
          <w:szCs w:val="28"/>
        </w:rPr>
        <w:t>8</w:t>
      </w:r>
      <w:r w:rsidRPr="0028047C">
        <w:rPr>
          <w:b/>
          <w:sz w:val="28"/>
          <w:szCs w:val="28"/>
          <w:lang w:val="vi-VN"/>
        </w:rPr>
        <w:t>.</w:t>
      </w:r>
      <w:r w:rsidRPr="0028047C">
        <w:rPr>
          <w:b/>
          <w:sz w:val="28"/>
          <w:szCs w:val="28"/>
        </w:rPr>
        <w:t xml:space="preserve">2. Thời kỳ kinh doanh: </w:t>
      </w:r>
    </w:p>
    <w:p w14:paraId="1082322B" w14:textId="77777777" w:rsidR="007B5CF0" w:rsidRPr="0028047C" w:rsidRDefault="007B5CF0" w:rsidP="007E5314">
      <w:pPr>
        <w:ind w:firstLine="720"/>
        <w:jc w:val="both"/>
        <w:rPr>
          <w:sz w:val="28"/>
          <w:szCs w:val="28"/>
        </w:rPr>
      </w:pPr>
      <w:r w:rsidRPr="0028047C">
        <w:rPr>
          <w:sz w:val="28"/>
          <w:szCs w:val="28"/>
        </w:rPr>
        <w:t>Giai đoạn này cây đã cho trái ổn định và bắt đầu đi vào thời kỳ kinh doanh vì thế quá trình chăm sóc cây cần phải tuân thủ đúng quy trình hướng dẫn để cây cho năng suất cao và ổn định.</w:t>
      </w:r>
    </w:p>
    <w:p w14:paraId="6DCB55B0" w14:textId="77777777" w:rsidR="007B5CF0" w:rsidRPr="0028047C" w:rsidRDefault="007B5CF0" w:rsidP="007E5314">
      <w:pPr>
        <w:ind w:firstLine="720"/>
        <w:jc w:val="both"/>
        <w:rPr>
          <w:sz w:val="28"/>
          <w:szCs w:val="28"/>
        </w:rPr>
      </w:pPr>
      <w:r w:rsidRPr="0028047C">
        <w:rPr>
          <w:sz w:val="28"/>
          <w:szCs w:val="28"/>
        </w:rPr>
        <w:t>Chăm sóc: nếu có điều kiện nên bón cho cây từ 30-50 kg phân hữu cơ hoai mục/gốc, tỉa dần cây trồng xen và giữ cỏ dại hợp lý sao cho cây có đầy đủ ánh sáng để quang hợp, tránh việc để cỏ dại cạnh tranh dinh dưỡng với dừa hay dây leo chằng chịt trên cây làm cây giảm quang hợp.</w:t>
      </w:r>
    </w:p>
    <w:p w14:paraId="2CA33860" w14:textId="77777777" w:rsidR="007B5CF0" w:rsidRPr="0028047C" w:rsidRDefault="007B5CF0" w:rsidP="007E5314">
      <w:pPr>
        <w:ind w:firstLine="720"/>
        <w:jc w:val="both"/>
        <w:rPr>
          <w:b/>
          <w:sz w:val="28"/>
          <w:szCs w:val="28"/>
          <w:lang w:val="pt-BR"/>
        </w:rPr>
      </w:pPr>
      <w:r w:rsidRPr="0028047C">
        <w:rPr>
          <w:b/>
          <w:sz w:val="28"/>
          <w:szCs w:val="28"/>
          <w:lang w:val="pt-BR"/>
        </w:rPr>
        <w:t>9. Phân bón.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81"/>
        <w:gridCol w:w="1272"/>
        <w:gridCol w:w="5077"/>
        <w:gridCol w:w="1558"/>
      </w:tblGrid>
      <w:tr w:rsidR="0028047C" w:rsidRPr="0028047C" w14:paraId="56682B52" w14:textId="77777777" w:rsidTr="008B466D">
        <w:trPr>
          <w:trHeight w:val="294"/>
        </w:trPr>
        <w:tc>
          <w:tcPr>
            <w:tcW w:w="1217" w:type="pct"/>
            <w:vMerge w:val="restart"/>
            <w:shd w:val="clear" w:color="auto" w:fill="FFFFFF"/>
            <w:tcMar>
              <w:top w:w="0" w:type="dxa"/>
              <w:left w:w="108" w:type="dxa"/>
              <w:bottom w:w="0" w:type="dxa"/>
              <w:right w:w="108" w:type="dxa"/>
            </w:tcMar>
            <w:hideMark/>
          </w:tcPr>
          <w:p w14:paraId="0CB68309" w14:textId="77777777" w:rsidR="007B5CF0" w:rsidRPr="0028047C" w:rsidRDefault="007B5CF0" w:rsidP="007E5314">
            <w:pPr>
              <w:jc w:val="center"/>
              <w:rPr>
                <w:sz w:val="28"/>
                <w:szCs w:val="28"/>
              </w:rPr>
            </w:pPr>
            <w:r w:rsidRPr="0028047C">
              <w:rPr>
                <w:bCs/>
                <w:sz w:val="28"/>
                <w:szCs w:val="28"/>
              </w:rPr>
              <w:t>Tuổi cây</w:t>
            </w:r>
          </w:p>
          <w:p w14:paraId="50CDA0AC" w14:textId="77777777" w:rsidR="007B5CF0" w:rsidRPr="0028047C" w:rsidRDefault="007B5CF0" w:rsidP="007E5314">
            <w:pPr>
              <w:jc w:val="center"/>
              <w:rPr>
                <w:sz w:val="28"/>
                <w:szCs w:val="28"/>
              </w:rPr>
            </w:pPr>
            <w:r w:rsidRPr="0028047C">
              <w:rPr>
                <w:bCs/>
                <w:sz w:val="28"/>
                <w:szCs w:val="28"/>
              </w:rPr>
              <w:t>(năm)</w:t>
            </w:r>
          </w:p>
        </w:tc>
        <w:tc>
          <w:tcPr>
            <w:tcW w:w="3783" w:type="pct"/>
            <w:gridSpan w:val="3"/>
            <w:shd w:val="clear" w:color="auto" w:fill="FFFFFF"/>
            <w:tcMar>
              <w:top w:w="0" w:type="dxa"/>
              <w:left w:w="108" w:type="dxa"/>
              <w:bottom w:w="0" w:type="dxa"/>
              <w:right w:w="108" w:type="dxa"/>
            </w:tcMar>
            <w:hideMark/>
          </w:tcPr>
          <w:p w14:paraId="7B99CD5C" w14:textId="77777777" w:rsidR="007B5CF0" w:rsidRPr="0028047C" w:rsidRDefault="007B5CF0" w:rsidP="00A16005">
            <w:pPr>
              <w:jc w:val="center"/>
              <w:rPr>
                <w:sz w:val="28"/>
                <w:szCs w:val="28"/>
              </w:rPr>
            </w:pPr>
            <w:r w:rsidRPr="0028047C">
              <w:rPr>
                <w:bCs/>
                <w:sz w:val="28"/>
                <w:szCs w:val="28"/>
              </w:rPr>
              <w:t>Loại phân</w:t>
            </w:r>
          </w:p>
        </w:tc>
      </w:tr>
      <w:tr w:rsidR="0028047C" w:rsidRPr="0028047C" w14:paraId="3DE0AF02" w14:textId="77777777" w:rsidTr="008B466D">
        <w:trPr>
          <w:trHeight w:val="141"/>
        </w:trPr>
        <w:tc>
          <w:tcPr>
            <w:tcW w:w="1217" w:type="pct"/>
            <w:vMerge/>
            <w:shd w:val="clear" w:color="auto" w:fill="FFFFFF"/>
            <w:vAlign w:val="center"/>
            <w:hideMark/>
          </w:tcPr>
          <w:p w14:paraId="7552CE04" w14:textId="77777777" w:rsidR="007B5CF0" w:rsidRPr="0028047C" w:rsidRDefault="007B5CF0" w:rsidP="007E5314">
            <w:pPr>
              <w:jc w:val="center"/>
              <w:rPr>
                <w:sz w:val="28"/>
                <w:szCs w:val="28"/>
              </w:rPr>
            </w:pPr>
          </w:p>
        </w:tc>
        <w:tc>
          <w:tcPr>
            <w:tcW w:w="1158" w:type="pct"/>
            <w:shd w:val="clear" w:color="auto" w:fill="FFFFFF"/>
            <w:tcMar>
              <w:top w:w="0" w:type="dxa"/>
              <w:left w:w="108" w:type="dxa"/>
              <w:bottom w:w="0" w:type="dxa"/>
              <w:right w:w="108" w:type="dxa"/>
            </w:tcMar>
            <w:hideMark/>
          </w:tcPr>
          <w:p w14:paraId="04B65882" w14:textId="77777777" w:rsidR="007B5CF0" w:rsidRPr="0028047C" w:rsidRDefault="007B5CF0" w:rsidP="007E5314">
            <w:pPr>
              <w:jc w:val="both"/>
              <w:rPr>
                <w:sz w:val="28"/>
                <w:szCs w:val="28"/>
              </w:rPr>
            </w:pPr>
            <w:r w:rsidRPr="0028047C">
              <w:rPr>
                <w:bCs/>
                <w:sz w:val="28"/>
                <w:szCs w:val="28"/>
              </w:rPr>
              <w:t>Urê</w:t>
            </w:r>
          </w:p>
        </w:tc>
        <w:tc>
          <w:tcPr>
            <w:tcW w:w="1313" w:type="pct"/>
            <w:shd w:val="clear" w:color="auto" w:fill="FFFFFF"/>
            <w:tcMar>
              <w:top w:w="0" w:type="dxa"/>
              <w:left w:w="108" w:type="dxa"/>
              <w:bottom w:w="0" w:type="dxa"/>
              <w:right w:w="108" w:type="dxa"/>
            </w:tcMar>
            <w:hideMark/>
          </w:tcPr>
          <w:p w14:paraId="626E19D0" w14:textId="77777777" w:rsidR="007B5CF0" w:rsidRPr="0028047C" w:rsidRDefault="007B5CF0" w:rsidP="007E5314">
            <w:pPr>
              <w:jc w:val="both"/>
              <w:rPr>
                <w:sz w:val="28"/>
                <w:szCs w:val="28"/>
              </w:rPr>
            </w:pPr>
            <w:r w:rsidRPr="0028047C">
              <w:rPr>
                <w:bCs/>
                <w:sz w:val="28"/>
                <w:szCs w:val="28"/>
              </w:rPr>
              <w:t>Super lân</w:t>
            </w:r>
          </w:p>
        </w:tc>
        <w:tc>
          <w:tcPr>
            <w:tcW w:w="1312" w:type="pct"/>
            <w:shd w:val="clear" w:color="auto" w:fill="FFFFFF"/>
            <w:tcMar>
              <w:top w:w="0" w:type="dxa"/>
              <w:left w:w="108" w:type="dxa"/>
              <w:bottom w:w="0" w:type="dxa"/>
              <w:right w:w="108" w:type="dxa"/>
            </w:tcMar>
            <w:hideMark/>
          </w:tcPr>
          <w:p w14:paraId="34E12F4F" w14:textId="77777777" w:rsidR="007B5CF0" w:rsidRPr="0028047C" w:rsidRDefault="007B5CF0" w:rsidP="007E5314">
            <w:pPr>
              <w:jc w:val="both"/>
              <w:rPr>
                <w:sz w:val="28"/>
                <w:szCs w:val="28"/>
              </w:rPr>
            </w:pPr>
            <w:r w:rsidRPr="0028047C">
              <w:rPr>
                <w:bCs/>
                <w:sz w:val="28"/>
                <w:szCs w:val="28"/>
              </w:rPr>
              <w:t>KCl</w:t>
            </w:r>
          </w:p>
        </w:tc>
      </w:tr>
      <w:tr w:rsidR="0028047C" w:rsidRPr="0028047C" w14:paraId="18A9214B" w14:textId="77777777" w:rsidTr="008B466D">
        <w:trPr>
          <w:trHeight w:val="309"/>
        </w:trPr>
        <w:tc>
          <w:tcPr>
            <w:tcW w:w="1217" w:type="pct"/>
            <w:shd w:val="clear" w:color="auto" w:fill="FFFFFF"/>
            <w:tcMar>
              <w:top w:w="0" w:type="dxa"/>
              <w:left w:w="108" w:type="dxa"/>
              <w:bottom w:w="0" w:type="dxa"/>
              <w:right w:w="108" w:type="dxa"/>
            </w:tcMar>
            <w:hideMark/>
          </w:tcPr>
          <w:p w14:paraId="6FA6BA3D" w14:textId="77777777" w:rsidR="007B5CF0" w:rsidRPr="0028047C" w:rsidRDefault="007B5CF0" w:rsidP="007E5314">
            <w:pPr>
              <w:jc w:val="center"/>
              <w:rPr>
                <w:sz w:val="28"/>
                <w:szCs w:val="28"/>
              </w:rPr>
            </w:pPr>
            <w:r w:rsidRPr="0028047C">
              <w:rPr>
                <w:sz w:val="28"/>
                <w:szCs w:val="28"/>
              </w:rPr>
              <w:t>1</w:t>
            </w:r>
          </w:p>
        </w:tc>
        <w:tc>
          <w:tcPr>
            <w:tcW w:w="1158" w:type="pct"/>
            <w:shd w:val="clear" w:color="auto" w:fill="FFFFFF"/>
            <w:tcMar>
              <w:top w:w="0" w:type="dxa"/>
              <w:left w:w="108" w:type="dxa"/>
              <w:bottom w:w="0" w:type="dxa"/>
              <w:right w:w="108" w:type="dxa"/>
            </w:tcMar>
            <w:hideMark/>
          </w:tcPr>
          <w:p w14:paraId="6A43A02E" w14:textId="77777777" w:rsidR="007B5CF0" w:rsidRPr="0028047C" w:rsidRDefault="007B5CF0" w:rsidP="007E5314">
            <w:pPr>
              <w:jc w:val="both"/>
              <w:rPr>
                <w:sz w:val="28"/>
                <w:szCs w:val="28"/>
              </w:rPr>
            </w:pPr>
            <w:r w:rsidRPr="0028047C">
              <w:rPr>
                <w:sz w:val="28"/>
                <w:szCs w:val="28"/>
              </w:rPr>
              <w:t>150</w:t>
            </w:r>
          </w:p>
        </w:tc>
        <w:tc>
          <w:tcPr>
            <w:tcW w:w="1313" w:type="pct"/>
            <w:shd w:val="clear" w:color="auto" w:fill="FFFFFF"/>
            <w:tcMar>
              <w:top w:w="0" w:type="dxa"/>
              <w:left w:w="108" w:type="dxa"/>
              <w:bottom w:w="0" w:type="dxa"/>
              <w:right w:w="108" w:type="dxa"/>
            </w:tcMar>
            <w:hideMark/>
          </w:tcPr>
          <w:p w14:paraId="3F6505D0" w14:textId="1449656C" w:rsidR="007B5CF0" w:rsidRPr="0028047C" w:rsidRDefault="008B466D" w:rsidP="007E5314">
            <w:pPr>
              <w:ind w:right="4441"/>
              <w:jc w:val="both"/>
              <w:rPr>
                <w:sz w:val="28"/>
                <w:szCs w:val="28"/>
              </w:rPr>
            </w:pPr>
            <w:r w:rsidRPr="0028047C">
              <w:rPr>
                <w:sz w:val="28"/>
                <w:szCs w:val="28"/>
              </w:rPr>
              <w:t>400</w:t>
            </w:r>
          </w:p>
        </w:tc>
        <w:tc>
          <w:tcPr>
            <w:tcW w:w="1312" w:type="pct"/>
            <w:shd w:val="clear" w:color="auto" w:fill="FFFFFF"/>
            <w:tcMar>
              <w:top w:w="0" w:type="dxa"/>
              <w:left w:w="108" w:type="dxa"/>
              <w:bottom w:w="0" w:type="dxa"/>
              <w:right w:w="108" w:type="dxa"/>
            </w:tcMar>
            <w:hideMark/>
          </w:tcPr>
          <w:p w14:paraId="219CD521" w14:textId="77777777" w:rsidR="007B5CF0" w:rsidRPr="0028047C" w:rsidRDefault="007B5CF0" w:rsidP="007E5314">
            <w:pPr>
              <w:jc w:val="both"/>
              <w:rPr>
                <w:sz w:val="28"/>
                <w:szCs w:val="28"/>
              </w:rPr>
            </w:pPr>
            <w:r w:rsidRPr="0028047C">
              <w:rPr>
                <w:sz w:val="28"/>
                <w:szCs w:val="28"/>
              </w:rPr>
              <w:t>300</w:t>
            </w:r>
          </w:p>
        </w:tc>
      </w:tr>
      <w:tr w:rsidR="0028047C" w:rsidRPr="0028047C" w14:paraId="2D79E5AE" w14:textId="77777777" w:rsidTr="008B466D">
        <w:trPr>
          <w:trHeight w:val="309"/>
        </w:trPr>
        <w:tc>
          <w:tcPr>
            <w:tcW w:w="1217" w:type="pct"/>
            <w:shd w:val="clear" w:color="auto" w:fill="FFFFFF"/>
            <w:tcMar>
              <w:top w:w="0" w:type="dxa"/>
              <w:left w:w="108" w:type="dxa"/>
              <w:bottom w:w="0" w:type="dxa"/>
              <w:right w:w="108" w:type="dxa"/>
            </w:tcMar>
            <w:hideMark/>
          </w:tcPr>
          <w:p w14:paraId="2B6EE69B" w14:textId="77777777" w:rsidR="007B5CF0" w:rsidRPr="0028047C" w:rsidRDefault="007B5CF0" w:rsidP="007E5314">
            <w:pPr>
              <w:jc w:val="center"/>
              <w:rPr>
                <w:sz w:val="28"/>
                <w:szCs w:val="28"/>
              </w:rPr>
            </w:pPr>
            <w:r w:rsidRPr="0028047C">
              <w:rPr>
                <w:sz w:val="28"/>
                <w:szCs w:val="28"/>
              </w:rPr>
              <w:t>2</w:t>
            </w:r>
          </w:p>
        </w:tc>
        <w:tc>
          <w:tcPr>
            <w:tcW w:w="1158" w:type="pct"/>
            <w:shd w:val="clear" w:color="auto" w:fill="FFFFFF"/>
            <w:tcMar>
              <w:top w:w="0" w:type="dxa"/>
              <w:left w:w="108" w:type="dxa"/>
              <w:bottom w:w="0" w:type="dxa"/>
              <w:right w:w="108" w:type="dxa"/>
            </w:tcMar>
            <w:hideMark/>
          </w:tcPr>
          <w:p w14:paraId="5891902A" w14:textId="77777777" w:rsidR="007B5CF0" w:rsidRPr="0028047C" w:rsidRDefault="007B5CF0" w:rsidP="007E5314">
            <w:pPr>
              <w:jc w:val="both"/>
              <w:rPr>
                <w:sz w:val="28"/>
                <w:szCs w:val="28"/>
              </w:rPr>
            </w:pPr>
            <w:r w:rsidRPr="0028047C">
              <w:rPr>
                <w:sz w:val="28"/>
                <w:szCs w:val="28"/>
              </w:rPr>
              <w:t>200</w:t>
            </w:r>
          </w:p>
        </w:tc>
        <w:tc>
          <w:tcPr>
            <w:tcW w:w="1313" w:type="pct"/>
            <w:shd w:val="clear" w:color="auto" w:fill="FFFFFF"/>
            <w:tcMar>
              <w:top w:w="0" w:type="dxa"/>
              <w:left w:w="108" w:type="dxa"/>
              <w:bottom w:w="0" w:type="dxa"/>
              <w:right w:w="108" w:type="dxa"/>
            </w:tcMar>
            <w:hideMark/>
          </w:tcPr>
          <w:p w14:paraId="63547C83" w14:textId="77777777" w:rsidR="007B5CF0" w:rsidRPr="0028047C" w:rsidRDefault="007B5CF0" w:rsidP="007E5314">
            <w:pPr>
              <w:jc w:val="both"/>
              <w:rPr>
                <w:sz w:val="28"/>
                <w:szCs w:val="28"/>
              </w:rPr>
            </w:pPr>
            <w:r w:rsidRPr="0028047C">
              <w:rPr>
                <w:sz w:val="28"/>
                <w:szCs w:val="28"/>
              </w:rPr>
              <w:t>-</w:t>
            </w:r>
          </w:p>
        </w:tc>
        <w:tc>
          <w:tcPr>
            <w:tcW w:w="1312" w:type="pct"/>
            <w:shd w:val="clear" w:color="auto" w:fill="FFFFFF"/>
            <w:tcMar>
              <w:top w:w="0" w:type="dxa"/>
              <w:left w:w="108" w:type="dxa"/>
              <w:bottom w:w="0" w:type="dxa"/>
              <w:right w:w="108" w:type="dxa"/>
            </w:tcMar>
            <w:hideMark/>
          </w:tcPr>
          <w:p w14:paraId="3B39A4F4" w14:textId="77777777" w:rsidR="007B5CF0" w:rsidRPr="0028047C" w:rsidRDefault="007B5CF0" w:rsidP="007E5314">
            <w:pPr>
              <w:jc w:val="both"/>
              <w:rPr>
                <w:sz w:val="28"/>
                <w:szCs w:val="28"/>
              </w:rPr>
            </w:pPr>
            <w:r w:rsidRPr="0028047C">
              <w:rPr>
                <w:sz w:val="28"/>
                <w:szCs w:val="28"/>
              </w:rPr>
              <w:t>400</w:t>
            </w:r>
          </w:p>
        </w:tc>
      </w:tr>
      <w:tr w:rsidR="0028047C" w:rsidRPr="0028047C" w14:paraId="24905ED9" w14:textId="77777777" w:rsidTr="008B466D">
        <w:trPr>
          <w:trHeight w:val="309"/>
        </w:trPr>
        <w:tc>
          <w:tcPr>
            <w:tcW w:w="1217" w:type="pct"/>
            <w:shd w:val="clear" w:color="auto" w:fill="FFFFFF"/>
            <w:tcMar>
              <w:top w:w="0" w:type="dxa"/>
              <w:left w:w="108" w:type="dxa"/>
              <w:bottom w:w="0" w:type="dxa"/>
              <w:right w:w="108" w:type="dxa"/>
            </w:tcMar>
            <w:hideMark/>
          </w:tcPr>
          <w:p w14:paraId="386D112A" w14:textId="77777777" w:rsidR="007B5CF0" w:rsidRPr="0028047C" w:rsidRDefault="007B5CF0" w:rsidP="007E5314">
            <w:pPr>
              <w:jc w:val="center"/>
              <w:rPr>
                <w:sz w:val="28"/>
                <w:szCs w:val="28"/>
              </w:rPr>
            </w:pPr>
            <w:r w:rsidRPr="0028047C">
              <w:rPr>
                <w:sz w:val="28"/>
                <w:szCs w:val="28"/>
              </w:rPr>
              <w:t>3</w:t>
            </w:r>
          </w:p>
        </w:tc>
        <w:tc>
          <w:tcPr>
            <w:tcW w:w="1158" w:type="pct"/>
            <w:shd w:val="clear" w:color="auto" w:fill="FFFFFF"/>
            <w:tcMar>
              <w:top w:w="0" w:type="dxa"/>
              <w:left w:w="108" w:type="dxa"/>
              <w:bottom w:w="0" w:type="dxa"/>
              <w:right w:w="108" w:type="dxa"/>
            </w:tcMar>
            <w:hideMark/>
          </w:tcPr>
          <w:p w14:paraId="4B3840A3" w14:textId="77777777" w:rsidR="007B5CF0" w:rsidRPr="0028047C" w:rsidRDefault="007B5CF0" w:rsidP="007E5314">
            <w:pPr>
              <w:jc w:val="both"/>
              <w:rPr>
                <w:sz w:val="28"/>
                <w:szCs w:val="28"/>
              </w:rPr>
            </w:pPr>
            <w:r w:rsidRPr="0028047C">
              <w:rPr>
                <w:sz w:val="28"/>
                <w:szCs w:val="28"/>
              </w:rPr>
              <w:t>300</w:t>
            </w:r>
          </w:p>
        </w:tc>
        <w:tc>
          <w:tcPr>
            <w:tcW w:w="1313" w:type="pct"/>
            <w:shd w:val="clear" w:color="auto" w:fill="FFFFFF"/>
            <w:tcMar>
              <w:top w:w="0" w:type="dxa"/>
              <w:left w:w="108" w:type="dxa"/>
              <w:bottom w:w="0" w:type="dxa"/>
              <w:right w:w="108" w:type="dxa"/>
            </w:tcMar>
            <w:hideMark/>
          </w:tcPr>
          <w:p w14:paraId="481498E3" w14:textId="77777777" w:rsidR="007B5CF0" w:rsidRPr="0028047C" w:rsidRDefault="007B5CF0" w:rsidP="007E5314">
            <w:pPr>
              <w:jc w:val="both"/>
              <w:rPr>
                <w:sz w:val="28"/>
                <w:szCs w:val="28"/>
              </w:rPr>
            </w:pPr>
            <w:r w:rsidRPr="0028047C">
              <w:rPr>
                <w:sz w:val="28"/>
                <w:szCs w:val="28"/>
              </w:rPr>
              <w:t>800</w:t>
            </w:r>
          </w:p>
        </w:tc>
        <w:tc>
          <w:tcPr>
            <w:tcW w:w="1312" w:type="pct"/>
            <w:shd w:val="clear" w:color="auto" w:fill="FFFFFF"/>
            <w:tcMar>
              <w:top w:w="0" w:type="dxa"/>
              <w:left w:w="108" w:type="dxa"/>
              <w:bottom w:w="0" w:type="dxa"/>
              <w:right w:w="108" w:type="dxa"/>
            </w:tcMar>
            <w:hideMark/>
          </w:tcPr>
          <w:p w14:paraId="593A16FA" w14:textId="77777777" w:rsidR="007B5CF0" w:rsidRPr="0028047C" w:rsidRDefault="007B5CF0" w:rsidP="007E5314">
            <w:pPr>
              <w:jc w:val="both"/>
              <w:rPr>
                <w:sz w:val="28"/>
                <w:szCs w:val="28"/>
              </w:rPr>
            </w:pPr>
            <w:r w:rsidRPr="0028047C">
              <w:rPr>
                <w:sz w:val="28"/>
                <w:szCs w:val="28"/>
              </w:rPr>
              <w:t>500</w:t>
            </w:r>
          </w:p>
        </w:tc>
      </w:tr>
      <w:tr w:rsidR="0028047C" w:rsidRPr="0028047C" w14:paraId="26DF5741" w14:textId="77777777" w:rsidTr="008B466D">
        <w:trPr>
          <w:trHeight w:val="309"/>
        </w:trPr>
        <w:tc>
          <w:tcPr>
            <w:tcW w:w="1217" w:type="pct"/>
            <w:shd w:val="clear" w:color="auto" w:fill="FFFFFF"/>
            <w:tcMar>
              <w:top w:w="0" w:type="dxa"/>
              <w:left w:w="108" w:type="dxa"/>
              <w:bottom w:w="0" w:type="dxa"/>
              <w:right w:w="108" w:type="dxa"/>
            </w:tcMar>
            <w:hideMark/>
          </w:tcPr>
          <w:p w14:paraId="51935F22" w14:textId="77777777" w:rsidR="007B5CF0" w:rsidRPr="0028047C" w:rsidRDefault="007B5CF0" w:rsidP="007E5314">
            <w:pPr>
              <w:jc w:val="center"/>
              <w:rPr>
                <w:sz w:val="28"/>
                <w:szCs w:val="28"/>
              </w:rPr>
            </w:pPr>
            <w:r w:rsidRPr="0028047C">
              <w:rPr>
                <w:sz w:val="28"/>
                <w:szCs w:val="28"/>
              </w:rPr>
              <w:t>4</w:t>
            </w:r>
          </w:p>
        </w:tc>
        <w:tc>
          <w:tcPr>
            <w:tcW w:w="1158" w:type="pct"/>
            <w:shd w:val="clear" w:color="auto" w:fill="FFFFFF"/>
            <w:tcMar>
              <w:top w:w="0" w:type="dxa"/>
              <w:left w:w="108" w:type="dxa"/>
              <w:bottom w:w="0" w:type="dxa"/>
              <w:right w:w="108" w:type="dxa"/>
            </w:tcMar>
            <w:hideMark/>
          </w:tcPr>
          <w:p w14:paraId="1DB56CF3" w14:textId="77777777" w:rsidR="007B5CF0" w:rsidRPr="0028047C" w:rsidRDefault="007B5CF0" w:rsidP="007E5314">
            <w:pPr>
              <w:jc w:val="both"/>
              <w:rPr>
                <w:sz w:val="28"/>
                <w:szCs w:val="28"/>
              </w:rPr>
            </w:pPr>
            <w:r w:rsidRPr="0028047C">
              <w:rPr>
                <w:sz w:val="28"/>
                <w:szCs w:val="28"/>
              </w:rPr>
              <w:t>400</w:t>
            </w:r>
          </w:p>
        </w:tc>
        <w:tc>
          <w:tcPr>
            <w:tcW w:w="1313" w:type="pct"/>
            <w:shd w:val="clear" w:color="auto" w:fill="FFFFFF"/>
            <w:tcMar>
              <w:top w:w="0" w:type="dxa"/>
              <w:left w:w="108" w:type="dxa"/>
              <w:bottom w:w="0" w:type="dxa"/>
              <w:right w:w="108" w:type="dxa"/>
            </w:tcMar>
            <w:hideMark/>
          </w:tcPr>
          <w:p w14:paraId="542178B3" w14:textId="77777777" w:rsidR="007B5CF0" w:rsidRPr="0028047C" w:rsidRDefault="007B5CF0" w:rsidP="007E5314">
            <w:pPr>
              <w:jc w:val="both"/>
              <w:rPr>
                <w:sz w:val="28"/>
                <w:szCs w:val="28"/>
              </w:rPr>
            </w:pPr>
            <w:r w:rsidRPr="0028047C">
              <w:rPr>
                <w:sz w:val="28"/>
                <w:szCs w:val="28"/>
              </w:rPr>
              <w:t>-</w:t>
            </w:r>
          </w:p>
        </w:tc>
        <w:tc>
          <w:tcPr>
            <w:tcW w:w="1312" w:type="pct"/>
            <w:shd w:val="clear" w:color="auto" w:fill="FFFFFF"/>
            <w:tcMar>
              <w:top w:w="0" w:type="dxa"/>
              <w:left w:w="108" w:type="dxa"/>
              <w:bottom w:w="0" w:type="dxa"/>
              <w:right w:w="108" w:type="dxa"/>
            </w:tcMar>
            <w:hideMark/>
          </w:tcPr>
          <w:p w14:paraId="23203D60" w14:textId="77777777" w:rsidR="007B5CF0" w:rsidRPr="0028047C" w:rsidRDefault="007B5CF0" w:rsidP="007E5314">
            <w:pPr>
              <w:jc w:val="both"/>
              <w:rPr>
                <w:sz w:val="28"/>
                <w:szCs w:val="28"/>
              </w:rPr>
            </w:pPr>
            <w:r w:rsidRPr="0028047C">
              <w:rPr>
                <w:sz w:val="28"/>
                <w:szCs w:val="28"/>
              </w:rPr>
              <w:t>500</w:t>
            </w:r>
          </w:p>
        </w:tc>
      </w:tr>
      <w:tr w:rsidR="0028047C" w:rsidRPr="0028047C" w14:paraId="6D29127A" w14:textId="77777777" w:rsidTr="008B466D">
        <w:trPr>
          <w:trHeight w:val="309"/>
        </w:trPr>
        <w:tc>
          <w:tcPr>
            <w:tcW w:w="1217" w:type="pct"/>
            <w:shd w:val="clear" w:color="auto" w:fill="FFFFFF"/>
            <w:tcMar>
              <w:top w:w="0" w:type="dxa"/>
              <w:left w:w="108" w:type="dxa"/>
              <w:bottom w:w="0" w:type="dxa"/>
              <w:right w:w="108" w:type="dxa"/>
            </w:tcMar>
            <w:hideMark/>
          </w:tcPr>
          <w:p w14:paraId="6123281C" w14:textId="77777777" w:rsidR="007B5CF0" w:rsidRPr="0028047C" w:rsidRDefault="007B5CF0" w:rsidP="007E5314">
            <w:pPr>
              <w:jc w:val="center"/>
              <w:rPr>
                <w:sz w:val="28"/>
                <w:szCs w:val="28"/>
              </w:rPr>
            </w:pPr>
            <w:r w:rsidRPr="0028047C">
              <w:rPr>
                <w:sz w:val="28"/>
                <w:szCs w:val="28"/>
              </w:rPr>
              <w:t>5</w:t>
            </w:r>
          </w:p>
        </w:tc>
        <w:tc>
          <w:tcPr>
            <w:tcW w:w="1158" w:type="pct"/>
            <w:shd w:val="clear" w:color="auto" w:fill="FFFFFF"/>
            <w:tcMar>
              <w:top w:w="0" w:type="dxa"/>
              <w:left w:w="108" w:type="dxa"/>
              <w:bottom w:w="0" w:type="dxa"/>
              <w:right w:w="108" w:type="dxa"/>
            </w:tcMar>
            <w:hideMark/>
          </w:tcPr>
          <w:p w14:paraId="1CC6AFA9" w14:textId="77777777" w:rsidR="007B5CF0" w:rsidRPr="0028047C" w:rsidRDefault="007B5CF0" w:rsidP="007E5314">
            <w:pPr>
              <w:jc w:val="both"/>
              <w:rPr>
                <w:sz w:val="28"/>
                <w:szCs w:val="28"/>
              </w:rPr>
            </w:pPr>
            <w:r w:rsidRPr="0028047C">
              <w:rPr>
                <w:sz w:val="28"/>
                <w:szCs w:val="28"/>
              </w:rPr>
              <w:t>500</w:t>
            </w:r>
          </w:p>
        </w:tc>
        <w:tc>
          <w:tcPr>
            <w:tcW w:w="1313" w:type="pct"/>
            <w:shd w:val="clear" w:color="auto" w:fill="FFFFFF"/>
            <w:tcMar>
              <w:top w:w="0" w:type="dxa"/>
              <w:left w:w="108" w:type="dxa"/>
              <w:bottom w:w="0" w:type="dxa"/>
              <w:right w:w="108" w:type="dxa"/>
            </w:tcMar>
            <w:hideMark/>
          </w:tcPr>
          <w:p w14:paraId="0D4DB90B" w14:textId="77777777" w:rsidR="007B5CF0" w:rsidRPr="0028047C" w:rsidRDefault="007B5CF0" w:rsidP="007E5314">
            <w:pPr>
              <w:jc w:val="both"/>
              <w:rPr>
                <w:sz w:val="28"/>
                <w:szCs w:val="28"/>
              </w:rPr>
            </w:pPr>
            <w:r w:rsidRPr="0028047C">
              <w:rPr>
                <w:sz w:val="28"/>
                <w:szCs w:val="28"/>
              </w:rPr>
              <w:t>1.000</w:t>
            </w:r>
          </w:p>
        </w:tc>
        <w:tc>
          <w:tcPr>
            <w:tcW w:w="1312" w:type="pct"/>
            <w:shd w:val="clear" w:color="auto" w:fill="FFFFFF"/>
            <w:tcMar>
              <w:top w:w="0" w:type="dxa"/>
              <w:left w:w="108" w:type="dxa"/>
              <w:bottom w:w="0" w:type="dxa"/>
              <w:right w:w="108" w:type="dxa"/>
            </w:tcMar>
            <w:hideMark/>
          </w:tcPr>
          <w:p w14:paraId="79C09BE1" w14:textId="77777777" w:rsidR="007B5CF0" w:rsidRPr="0028047C" w:rsidRDefault="007B5CF0" w:rsidP="007E5314">
            <w:pPr>
              <w:jc w:val="both"/>
              <w:rPr>
                <w:sz w:val="28"/>
                <w:szCs w:val="28"/>
              </w:rPr>
            </w:pPr>
            <w:r w:rsidRPr="0028047C">
              <w:rPr>
                <w:sz w:val="28"/>
                <w:szCs w:val="28"/>
              </w:rPr>
              <w:t>600</w:t>
            </w:r>
          </w:p>
        </w:tc>
      </w:tr>
      <w:tr w:rsidR="0028047C" w:rsidRPr="0028047C" w14:paraId="0DAFC55C" w14:textId="77777777" w:rsidTr="008B466D">
        <w:trPr>
          <w:trHeight w:val="309"/>
        </w:trPr>
        <w:tc>
          <w:tcPr>
            <w:tcW w:w="1217" w:type="pct"/>
            <w:shd w:val="clear" w:color="auto" w:fill="FFFFFF"/>
            <w:tcMar>
              <w:top w:w="0" w:type="dxa"/>
              <w:left w:w="108" w:type="dxa"/>
              <w:bottom w:w="0" w:type="dxa"/>
              <w:right w:w="108" w:type="dxa"/>
            </w:tcMar>
            <w:hideMark/>
          </w:tcPr>
          <w:p w14:paraId="5BB6C961" w14:textId="77777777" w:rsidR="007B5CF0" w:rsidRPr="0028047C" w:rsidRDefault="007B5CF0" w:rsidP="007E5314">
            <w:pPr>
              <w:jc w:val="center"/>
              <w:rPr>
                <w:sz w:val="28"/>
                <w:szCs w:val="28"/>
              </w:rPr>
            </w:pPr>
            <w:r w:rsidRPr="0028047C">
              <w:rPr>
                <w:sz w:val="28"/>
                <w:szCs w:val="28"/>
              </w:rPr>
              <w:t>&gt;5</w:t>
            </w:r>
          </w:p>
        </w:tc>
        <w:tc>
          <w:tcPr>
            <w:tcW w:w="1158" w:type="pct"/>
            <w:shd w:val="clear" w:color="auto" w:fill="FFFFFF"/>
            <w:tcMar>
              <w:top w:w="0" w:type="dxa"/>
              <w:left w:w="108" w:type="dxa"/>
              <w:bottom w:w="0" w:type="dxa"/>
              <w:right w:w="108" w:type="dxa"/>
            </w:tcMar>
            <w:hideMark/>
          </w:tcPr>
          <w:p w14:paraId="0E588035" w14:textId="77777777" w:rsidR="007B5CF0" w:rsidRPr="0028047C" w:rsidRDefault="007B5CF0" w:rsidP="007E5314">
            <w:pPr>
              <w:jc w:val="both"/>
              <w:rPr>
                <w:sz w:val="28"/>
                <w:szCs w:val="28"/>
              </w:rPr>
            </w:pPr>
            <w:r w:rsidRPr="0028047C">
              <w:rPr>
                <w:sz w:val="28"/>
                <w:szCs w:val="28"/>
              </w:rPr>
              <w:t>800 – 1.000</w:t>
            </w:r>
          </w:p>
        </w:tc>
        <w:tc>
          <w:tcPr>
            <w:tcW w:w="1313" w:type="pct"/>
            <w:shd w:val="clear" w:color="auto" w:fill="FFFFFF"/>
            <w:tcMar>
              <w:top w:w="0" w:type="dxa"/>
              <w:left w:w="108" w:type="dxa"/>
              <w:bottom w:w="0" w:type="dxa"/>
              <w:right w:w="108" w:type="dxa"/>
            </w:tcMar>
            <w:hideMark/>
          </w:tcPr>
          <w:p w14:paraId="743B2F4B" w14:textId="77777777" w:rsidR="007B5CF0" w:rsidRPr="0028047C" w:rsidRDefault="007B5CF0" w:rsidP="007E5314">
            <w:pPr>
              <w:jc w:val="both"/>
              <w:rPr>
                <w:sz w:val="28"/>
                <w:szCs w:val="28"/>
              </w:rPr>
            </w:pPr>
            <w:r w:rsidRPr="0028047C">
              <w:rPr>
                <w:sz w:val="28"/>
                <w:szCs w:val="28"/>
              </w:rPr>
              <w:t>1.000</w:t>
            </w:r>
          </w:p>
        </w:tc>
        <w:tc>
          <w:tcPr>
            <w:tcW w:w="1312" w:type="pct"/>
            <w:shd w:val="clear" w:color="auto" w:fill="FFFFFF"/>
            <w:tcMar>
              <w:top w:w="0" w:type="dxa"/>
              <w:left w:w="108" w:type="dxa"/>
              <w:bottom w:w="0" w:type="dxa"/>
              <w:right w:w="108" w:type="dxa"/>
            </w:tcMar>
            <w:hideMark/>
          </w:tcPr>
          <w:p w14:paraId="1D92395F" w14:textId="77777777" w:rsidR="007B5CF0" w:rsidRPr="0028047C" w:rsidRDefault="007B5CF0" w:rsidP="007E5314">
            <w:pPr>
              <w:jc w:val="both"/>
              <w:rPr>
                <w:sz w:val="28"/>
                <w:szCs w:val="28"/>
              </w:rPr>
            </w:pPr>
            <w:r w:rsidRPr="0028047C">
              <w:rPr>
                <w:sz w:val="28"/>
                <w:szCs w:val="28"/>
              </w:rPr>
              <w:t>800 – 1.000</w:t>
            </w:r>
          </w:p>
        </w:tc>
      </w:tr>
    </w:tbl>
    <w:p w14:paraId="2B3317B7" w14:textId="5441A483" w:rsidR="007B5CF0" w:rsidRPr="0028047C" w:rsidRDefault="005F3135" w:rsidP="007E5314">
      <w:pPr>
        <w:ind w:firstLine="709"/>
        <w:jc w:val="both"/>
        <w:rPr>
          <w:b/>
          <w:sz w:val="28"/>
          <w:szCs w:val="28"/>
          <w:lang w:val="pt-BR"/>
        </w:rPr>
      </w:pPr>
      <w:r w:rsidRPr="0028047C">
        <w:rPr>
          <w:b/>
          <w:sz w:val="28"/>
          <w:szCs w:val="28"/>
          <w:lang w:val="pt-BR"/>
        </w:rPr>
        <w:t>III</w:t>
      </w:r>
      <w:r w:rsidR="007B5CF0" w:rsidRPr="0028047C">
        <w:rPr>
          <w:b/>
          <w:sz w:val="28"/>
          <w:szCs w:val="28"/>
          <w:lang w:val="pt-BR"/>
        </w:rPr>
        <w:t>. QUẢN LÝ SINH VẬT GÂY HẠI</w:t>
      </w:r>
    </w:p>
    <w:p w14:paraId="62219148" w14:textId="77777777" w:rsidR="007B5CF0" w:rsidRPr="0028047C" w:rsidRDefault="007B5CF0" w:rsidP="007E5314">
      <w:pPr>
        <w:ind w:firstLine="709"/>
        <w:jc w:val="both"/>
        <w:rPr>
          <w:sz w:val="28"/>
          <w:szCs w:val="28"/>
        </w:rPr>
      </w:pPr>
      <w:r w:rsidRPr="0028047C">
        <w:rPr>
          <w:b/>
          <w:sz w:val="28"/>
          <w:szCs w:val="28"/>
        </w:rPr>
        <w:t>1. Bọ dừa</w:t>
      </w:r>
      <w:r w:rsidRPr="0028047C">
        <w:rPr>
          <w:sz w:val="28"/>
          <w:szCs w:val="28"/>
        </w:rPr>
        <w:t xml:space="preserve"> (Brontispa longissima Gestro): Bọ dừa xuất hiện ở Việt Nam vào cuối năm 1999 và phát triển nhanh thành dịch gây hại trên qui mô rộng khắp các tỉnh phía nam. </w:t>
      </w:r>
    </w:p>
    <w:p w14:paraId="3CCF7423" w14:textId="77777777" w:rsidR="007B5CF0" w:rsidRPr="0028047C" w:rsidRDefault="007B5CF0" w:rsidP="007E5314">
      <w:pPr>
        <w:ind w:firstLine="709"/>
        <w:jc w:val="both"/>
        <w:rPr>
          <w:sz w:val="28"/>
          <w:szCs w:val="28"/>
        </w:rPr>
      </w:pPr>
      <w:r w:rsidRPr="0028047C">
        <w:rPr>
          <w:sz w:val="28"/>
          <w:szCs w:val="28"/>
        </w:rPr>
        <w:lastRenderedPageBreak/>
        <w:t xml:space="preserve">Biện pháp phòng trừ:cơ học: Chăm sóc tốt cây dừa để rút ngắn thời gian nở bung bó lá ngọn, hạn chế môi trường sinh sản của bọ cánh cứng và tăng sức đề kháng cho cây; cắt bỏ, tiêu hủy lá bị bọ cánh cứng tấn công. Đối với những cây dừa con trong vườn ươm và dừa mới trồng với số lượng ít nên bắt thủ công. - Biện pháp hóa học: </w:t>
      </w:r>
    </w:p>
    <w:p w14:paraId="7DA73BA7" w14:textId="77777777" w:rsidR="007B5CF0" w:rsidRPr="0028047C" w:rsidRDefault="007B5CF0" w:rsidP="007E5314">
      <w:pPr>
        <w:ind w:firstLine="709"/>
        <w:jc w:val="both"/>
        <w:rPr>
          <w:sz w:val="28"/>
          <w:szCs w:val="28"/>
        </w:rPr>
      </w:pPr>
      <w:r w:rsidRPr="0028047C">
        <w:rPr>
          <w:b/>
          <w:sz w:val="28"/>
          <w:szCs w:val="28"/>
        </w:rPr>
        <w:t xml:space="preserve">2. Kiến vương: </w:t>
      </w:r>
      <w:r w:rsidRPr="0028047C">
        <w:rPr>
          <w:sz w:val="28"/>
          <w:szCs w:val="28"/>
        </w:rPr>
        <w:t>Đối với cây dừa trưởng thành kiến vương tấn công vào bó lá ngọn và đỉnh tăng trưởng của cây dừa. Vì vậy khi lá mọc ra có hình tam giác và lá chét bị cắt có hình răng lược. Nếu liên tục bị tấn công cây sẽ mất sức phát triển do bộ lá bị hư hại. Đối với cây dừa trưởng thành kiến vương tấn công vào bó lá ngọn và đỉnh tăng trưởng của cây dừa.</w:t>
      </w:r>
    </w:p>
    <w:p w14:paraId="13A866D0" w14:textId="77777777" w:rsidR="007B5CF0" w:rsidRPr="0028047C" w:rsidRDefault="007B5CF0" w:rsidP="007E5314">
      <w:pPr>
        <w:ind w:firstLine="709"/>
        <w:jc w:val="both"/>
        <w:rPr>
          <w:sz w:val="28"/>
          <w:szCs w:val="28"/>
        </w:rPr>
      </w:pPr>
      <w:r w:rsidRPr="0028047C">
        <w:rPr>
          <w:sz w:val="28"/>
          <w:szCs w:val="28"/>
        </w:rPr>
        <w:t xml:space="preserve">Biện pháp phòng trừ: </w:t>
      </w:r>
    </w:p>
    <w:p w14:paraId="3E7CF7D4" w14:textId="77777777" w:rsidR="007B5CF0" w:rsidRPr="0028047C" w:rsidRDefault="007B5CF0" w:rsidP="007E5314">
      <w:pPr>
        <w:ind w:firstLine="709"/>
        <w:jc w:val="both"/>
        <w:rPr>
          <w:sz w:val="28"/>
          <w:szCs w:val="28"/>
        </w:rPr>
      </w:pPr>
      <w:r w:rsidRPr="0028047C">
        <w:rPr>
          <w:sz w:val="28"/>
          <w:szCs w:val="28"/>
        </w:rPr>
        <w:t xml:space="preserve">- Vệ sinh vườn: Vệ sinh cây không để chổ cho kiến vương gây hại. Kiểm tra định kỳ, bắt bằng tay. Dọn dẹp hoặc đốt những đống rác, thân, lá dừa hoai mục,.. không tạo môi trường cho kiến vương đẻ trứng. - Biện pháp sinh học: Sử dụng nấm Metarhizium anisopliae (Ometar 1.2 x 109 bào tử/g) ký sinh vào côn trùng. </w:t>
      </w:r>
    </w:p>
    <w:p w14:paraId="5B3C57AE" w14:textId="77777777" w:rsidR="007B5CF0" w:rsidRPr="0028047C" w:rsidRDefault="007B5CF0" w:rsidP="007E5314">
      <w:pPr>
        <w:ind w:firstLine="709"/>
        <w:jc w:val="both"/>
        <w:rPr>
          <w:sz w:val="28"/>
          <w:szCs w:val="28"/>
        </w:rPr>
      </w:pPr>
      <w:r w:rsidRPr="0028047C">
        <w:rPr>
          <w:sz w:val="28"/>
          <w:szCs w:val="28"/>
        </w:rPr>
        <w:t>- Biện pháp hóa học:Dùng mạt cưa trộn với Regent 0,3GR hoặc Vibasu 10GR … rải lên các nách lá đọt vài tháng một lần.</w:t>
      </w:r>
    </w:p>
    <w:p w14:paraId="34FC9BFB" w14:textId="77777777" w:rsidR="007B5CF0" w:rsidRPr="0028047C" w:rsidRDefault="007B5CF0" w:rsidP="007E5314">
      <w:pPr>
        <w:ind w:firstLine="709"/>
        <w:jc w:val="both"/>
        <w:rPr>
          <w:sz w:val="28"/>
          <w:szCs w:val="28"/>
        </w:rPr>
      </w:pPr>
      <w:r w:rsidRPr="0028047C">
        <w:rPr>
          <w:b/>
          <w:sz w:val="28"/>
          <w:szCs w:val="28"/>
        </w:rPr>
        <w:t xml:space="preserve">3. </w:t>
      </w:r>
      <w:r w:rsidRPr="0028047C">
        <w:rPr>
          <w:b/>
          <w:sz w:val="28"/>
          <w:szCs w:val="28"/>
          <w:lang w:val="vi-VN"/>
        </w:rPr>
        <w:t>B</w:t>
      </w:r>
      <w:r w:rsidRPr="0028047C">
        <w:rPr>
          <w:b/>
          <w:sz w:val="28"/>
          <w:szCs w:val="28"/>
        </w:rPr>
        <w:t xml:space="preserve">ọ vòi voi: </w:t>
      </w:r>
      <w:r w:rsidRPr="0028047C">
        <w:rPr>
          <w:sz w:val="28"/>
          <w:szCs w:val="28"/>
        </w:rPr>
        <w:t>Trái dừa bị hại thường có 3-5 con bọ vòi voi trưởng thành. Trái bị hại có nhiều vết nhựa chảy ra từ vết đục, tập trung quanh cuống trái. Nhựa màu trong suốt sau đó chuyển sang màu vàng, vàng nâu và khô cứng. - Tại nơi vết nhựa chảy ra thường có phân đi kèm (có thể do phân ấu trùng thải ra</w:t>
      </w:r>
    </w:p>
    <w:p w14:paraId="59F8C9FE" w14:textId="77777777" w:rsidR="007B5CF0" w:rsidRPr="0028047C" w:rsidRDefault="007B5CF0" w:rsidP="007E5314">
      <w:pPr>
        <w:ind w:firstLine="709"/>
        <w:jc w:val="both"/>
        <w:rPr>
          <w:sz w:val="28"/>
          <w:szCs w:val="28"/>
        </w:rPr>
      </w:pPr>
      <w:r w:rsidRPr="0028047C">
        <w:rPr>
          <w:sz w:val="28"/>
          <w:szCs w:val="28"/>
        </w:rPr>
        <w:t>Biện pháp phòng trừ:</w:t>
      </w:r>
    </w:p>
    <w:p w14:paraId="3869FEFF" w14:textId="77777777" w:rsidR="007B5CF0" w:rsidRPr="0028047C" w:rsidRDefault="007B5CF0" w:rsidP="007E5314">
      <w:pPr>
        <w:ind w:firstLine="709"/>
        <w:jc w:val="both"/>
        <w:rPr>
          <w:sz w:val="28"/>
          <w:szCs w:val="28"/>
        </w:rPr>
      </w:pPr>
      <w:r w:rsidRPr="0028047C">
        <w:rPr>
          <w:sz w:val="28"/>
          <w:szCs w:val="28"/>
        </w:rPr>
        <w:t xml:space="preserve">- Vệ sinh vườn cho thông thoáng, không trồng quá dày. </w:t>
      </w:r>
    </w:p>
    <w:p w14:paraId="556861CA" w14:textId="77777777" w:rsidR="007B5CF0" w:rsidRPr="0028047C" w:rsidRDefault="007B5CF0" w:rsidP="007E5314">
      <w:pPr>
        <w:ind w:firstLine="709"/>
        <w:jc w:val="both"/>
        <w:rPr>
          <w:sz w:val="28"/>
          <w:szCs w:val="28"/>
        </w:rPr>
      </w:pPr>
      <w:r w:rsidRPr="0028047C">
        <w:rPr>
          <w:sz w:val="28"/>
          <w:szCs w:val="28"/>
        </w:rPr>
        <w:t xml:space="preserve">- Nuôi kiến vàng trong vườn dừa, vì kiến vàng là thiên địch trị bọ xít rất hữu hiệu. - Khi bị bọ xít phá hại nhiều, có thể sử dung c ̣ ác loai thu ̣ ốc nhóm cúc tổng hơp như: Fastac 5EC, Sherbush ̣ 25EC, Karate 2.5EC,… để phun xịt. 7. Rệp dính (Aspidiotus destructor): </w:t>
      </w:r>
    </w:p>
    <w:p w14:paraId="207C6477" w14:textId="77777777" w:rsidR="007B5CF0" w:rsidRPr="0028047C" w:rsidRDefault="007B5CF0" w:rsidP="007E5314">
      <w:pPr>
        <w:ind w:firstLine="709"/>
        <w:jc w:val="both"/>
        <w:rPr>
          <w:b/>
          <w:sz w:val="28"/>
          <w:szCs w:val="28"/>
        </w:rPr>
      </w:pPr>
      <w:r w:rsidRPr="0028047C">
        <w:rPr>
          <w:b/>
          <w:sz w:val="28"/>
          <w:szCs w:val="28"/>
        </w:rPr>
        <w:t xml:space="preserve">4. Bệnh đốm lá: </w:t>
      </w:r>
    </w:p>
    <w:p w14:paraId="5F26FA27" w14:textId="77777777" w:rsidR="007B5CF0" w:rsidRPr="0028047C" w:rsidRDefault="007B5CF0" w:rsidP="007E5314">
      <w:pPr>
        <w:ind w:firstLine="709"/>
        <w:jc w:val="both"/>
        <w:rPr>
          <w:sz w:val="28"/>
          <w:szCs w:val="28"/>
        </w:rPr>
      </w:pPr>
      <w:r w:rsidRPr="0028047C">
        <w:rPr>
          <w:sz w:val="28"/>
          <w:szCs w:val="28"/>
        </w:rPr>
        <w:t>Đây là bệnh thường gặp trên cây dừa. Bệnh gây ra bởi hai loại nấm là Pestalozzia palmarum Cke và Helminthosorium sp. - Triệu chứng gây hại do nấm Pestalozzia palmarum: Đầu tiên là lá xuất hiện những đốm vàng, sau lớn dần thành vết cháy hình bầu dục, ở giữa có màu xám nhạt, bên ngoài có viền nâu đậm và một quần màu xanh. Khi các đốm cháy nối liền nhau tạo thành vết cháy lớn hơn</w:t>
      </w:r>
    </w:p>
    <w:p w14:paraId="75578A99" w14:textId="77777777" w:rsidR="007B5CF0" w:rsidRPr="0028047C" w:rsidRDefault="007B5CF0" w:rsidP="007E5314">
      <w:pPr>
        <w:ind w:firstLine="709"/>
        <w:jc w:val="both"/>
        <w:rPr>
          <w:sz w:val="28"/>
          <w:szCs w:val="28"/>
        </w:rPr>
      </w:pPr>
      <w:r w:rsidRPr="0028047C">
        <w:rPr>
          <w:sz w:val="28"/>
          <w:szCs w:val="28"/>
        </w:rPr>
        <w:t xml:space="preserve">Biện pháp phòng trừ: </w:t>
      </w:r>
    </w:p>
    <w:p w14:paraId="3A6D0705" w14:textId="77777777" w:rsidR="007B5CF0" w:rsidRPr="0028047C" w:rsidRDefault="007B5CF0" w:rsidP="007E5314">
      <w:pPr>
        <w:ind w:firstLine="709"/>
        <w:jc w:val="both"/>
        <w:rPr>
          <w:sz w:val="28"/>
          <w:szCs w:val="28"/>
        </w:rPr>
      </w:pPr>
      <w:r w:rsidRPr="0028047C">
        <w:rPr>
          <w:sz w:val="28"/>
          <w:szCs w:val="28"/>
        </w:rPr>
        <w:t xml:space="preserve">- Thường xuyên kiểm tra hoặc phun thuốc trừ sâu bọ định kỳ để tiêu diệt bọ cánh cứng, bảo vệ lá dừa. </w:t>
      </w:r>
    </w:p>
    <w:p w14:paraId="03B312FA" w14:textId="77777777" w:rsidR="007B5CF0" w:rsidRPr="0028047C" w:rsidRDefault="007B5CF0" w:rsidP="007E5314">
      <w:pPr>
        <w:ind w:firstLine="709"/>
        <w:jc w:val="both"/>
        <w:rPr>
          <w:sz w:val="28"/>
          <w:szCs w:val="28"/>
        </w:rPr>
      </w:pPr>
      <w:r w:rsidRPr="0028047C">
        <w:rPr>
          <w:sz w:val="28"/>
          <w:szCs w:val="28"/>
        </w:rPr>
        <w:t>- Khi có nấm ký sinh, ngoài việc phun thuốc trừ sâu bà con cần kết hợp thêm các loại thuốc trị nấm như Daconil 500SC, Carbenzim 500FL, Ridomil Gold 68WG</w:t>
      </w:r>
    </w:p>
    <w:p w14:paraId="07EBB13A" w14:textId="77777777" w:rsidR="007B5CF0" w:rsidRPr="0028047C" w:rsidRDefault="007B5CF0" w:rsidP="007E5314">
      <w:pPr>
        <w:ind w:firstLine="709"/>
        <w:jc w:val="both"/>
        <w:rPr>
          <w:b/>
          <w:sz w:val="28"/>
          <w:szCs w:val="28"/>
        </w:rPr>
      </w:pPr>
      <w:r w:rsidRPr="0028047C">
        <w:rPr>
          <w:b/>
          <w:sz w:val="28"/>
          <w:szCs w:val="28"/>
        </w:rPr>
        <w:t>IV</w:t>
      </w:r>
      <w:r w:rsidRPr="0028047C">
        <w:rPr>
          <w:b/>
          <w:sz w:val="28"/>
          <w:szCs w:val="28"/>
          <w:lang w:val="vi-VN"/>
        </w:rPr>
        <w:t xml:space="preserve">. </w:t>
      </w:r>
      <w:r w:rsidRPr="0028047C">
        <w:rPr>
          <w:b/>
          <w:sz w:val="28"/>
          <w:szCs w:val="28"/>
        </w:rPr>
        <w:t>T</w:t>
      </w:r>
      <w:r w:rsidRPr="0028047C">
        <w:rPr>
          <w:b/>
          <w:sz w:val="28"/>
          <w:szCs w:val="28"/>
          <w:lang w:val="vi-VN"/>
        </w:rPr>
        <w:t xml:space="preserve">HU HOẠCH </w:t>
      </w:r>
    </w:p>
    <w:p w14:paraId="77FABE95" w14:textId="77777777" w:rsidR="007B5CF0" w:rsidRPr="0028047C" w:rsidRDefault="007B5CF0" w:rsidP="007E5314">
      <w:pPr>
        <w:ind w:firstLine="709"/>
        <w:jc w:val="both"/>
        <w:rPr>
          <w:sz w:val="28"/>
          <w:szCs w:val="28"/>
        </w:rPr>
      </w:pPr>
      <w:r w:rsidRPr="0028047C">
        <w:rPr>
          <w:sz w:val="28"/>
          <w:szCs w:val="28"/>
          <w:shd w:val="clear" w:color="auto" w:fill="FFFFFF"/>
        </w:rPr>
        <w:t>Để bảo quản dừa tươi ngon, bạn có thể </w:t>
      </w:r>
      <w:r w:rsidRPr="0028047C">
        <w:rPr>
          <w:sz w:val="28"/>
          <w:szCs w:val="28"/>
        </w:rPr>
        <w:t>để quả dừa trong một nơi thoáng mát và khô ráo</w:t>
      </w:r>
      <w:r w:rsidRPr="0028047C">
        <w:rPr>
          <w:sz w:val="28"/>
          <w:szCs w:val="28"/>
          <w:shd w:val="clear" w:color="auto" w:fill="FFFFFF"/>
        </w:rPr>
        <w:t xml:space="preserve">. Nếu muốn dùng lâu hơn, bạn có thể đặt quả dừa vào tủ lạnh </w:t>
      </w:r>
      <w:r w:rsidRPr="0028047C">
        <w:rPr>
          <w:sz w:val="28"/>
          <w:szCs w:val="28"/>
          <w:shd w:val="clear" w:color="auto" w:fill="FFFFFF"/>
        </w:rPr>
        <w:lastRenderedPageBreak/>
        <w:t>hoặc bọc kín và để ở nhiệt độ phòng. Tuy nhiên, không nên để dừa trong tủ lạnh quá lâu vì sẽ làm giảm chất lượng và vị ngọt của quả.</w:t>
      </w:r>
    </w:p>
    <w:p w14:paraId="11F22F83" w14:textId="77777777" w:rsidR="00505406" w:rsidRPr="0028047C" w:rsidRDefault="00505406" w:rsidP="00C50A67">
      <w:pPr>
        <w:spacing w:before="60" w:after="60"/>
        <w:ind w:firstLine="720"/>
        <w:jc w:val="both"/>
        <w:rPr>
          <w:sz w:val="28"/>
          <w:szCs w:val="28"/>
          <w:lang w:val="vi-VN"/>
        </w:rPr>
      </w:pPr>
    </w:p>
    <w:p w14:paraId="313D6120" w14:textId="77777777" w:rsidR="00BC7065" w:rsidRPr="0028047C" w:rsidRDefault="00BC7065" w:rsidP="00BC7065">
      <w:pPr>
        <w:tabs>
          <w:tab w:val="left" w:pos="492"/>
        </w:tabs>
        <w:spacing w:before="100" w:after="100"/>
        <w:ind w:right="54" w:firstLine="709"/>
        <w:jc w:val="both"/>
        <w:rPr>
          <w:sz w:val="28"/>
          <w:lang w:val="vi-VN"/>
        </w:rPr>
      </w:pPr>
    </w:p>
    <w:p w14:paraId="6DDB9918" w14:textId="77777777" w:rsidR="007E5314" w:rsidRPr="0028047C" w:rsidRDefault="007E5314" w:rsidP="009055EB">
      <w:pPr>
        <w:jc w:val="center"/>
        <w:rPr>
          <w:rFonts w:eastAsia="Calibri"/>
          <w:b/>
          <w:sz w:val="28"/>
          <w:szCs w:val="28"/>
          <w:lang w:val="en-SG"/>
        </w:rPr>
      </w:pPr>
    </w:p>
    <w:p w14:paraId="1C8D1187" w14:textId="77777777" w:rsidR="007E5314" w:rsidRPr="0028047C" w:rsidRDefault="007E5314" w:rsidP="009055EB">
      <w:pPr>
        <w:jc w:val="center"/>
        <w:rPr>
          <w:rFonts w:eastAsia="Calibri"/>
          <w:b/>
          <w:sz w:val="28"/>
          <w:szCs w:val="28"/>
          <w:lang w:val="en-SG"/>
        </w:rPr>
      </w:pPr>
    </w:p>
    <w:p w14:paraId="1B6D5DD4" w14:textId="77777777" w:rsidR="007E5314" w:rsidRPr="0028047C" w:rsidRDefault="007E5314" w:rsidP="00794306">
      <w:pPr>
        <w:rPr>
          <w:rFonts w:eastAsia="Calibri"/>
          <w:b/>
          <w:sz w:val="28"/>
          <w:szCs w:val="28"/>
          <w:lang w:val="en-SG"/>
        </w:rPr>
      </w:pPr>
    </w:p>
    <w:p w14:paraId="4DB55798" w14:textId="77777777" w:rsidR="007E5314" w:rsidRPr="0028047C" w:rsidRDefault="007E5314" w:rsidP="009055EB">
      <w:pPr>
        <w:jc w:val="center"/>
        <w:rPr>
          <w:rFonts w:eastAsia="Calibri"/>
          <w:b/>
          <w:sz w:val="28"/>
          <w:szCs w:val="28"/>
          <w:lang w:val="en-SG"/>
        </w:rPr>
      </w:pPr>
    </w:p>
    <w:p w14:paraId="285206BC" w14:textId="77777777" w:rsidR="00ED12C9" w:rsidRDefault="00ED12C9">
      <w:pPr>
        <w:jc w:val="both"/>
        <w:rPr>
          <w:rFonts w:eastAsia="Calibri"/>
          <w:b/>
          <w:sz w:val="28"/>
          <w:szCs w:val="28"/>
          <w:lang w:val="vi-VN"/>
        </w:rPr>
      </w:pPr>
      <w:r>
        <w:rPr>
          <w:rFonts w:eastAsia="Calibri"/>
          <w:b/>
          <w:sz w:val="28"/>
          <w:szCs w:val="28"/>
          <w:lang w:val="vi-VN"/>
        </w:rPr>
        <w:br w:type="page"/>
      </w:r>
    </w:p>
    <w:p w14:paraId="5B01BBA0" w14:textId="6E540508" w:rsidR="009055EB" w:rsidRPr="0028047C" w:rsidRDefault="009055EB" w:rsidP="009055EB">
      <w:pPr>
        <w:jc w:val="center"/>
        <w:rPr>
          <w:b/>
          <w:bCs/>
          <w:sz w:val="28"/>
          <w:szCs w:val="28"/>
          <w:lang w:val="vi-VN"/>
        </w:rPr>
      </w:pPr>
      <w:r w:rsidRPr="0028047C">
        <w:rPr>
          <w:rFonts w:eastAsia="Calibri"/>
          <w:b/>
          <w:sz w:val="28"/>
          <w:szCs w:val="28"/>
          <w:lang w:val="vi-VN"/>
        </w:rPr>
        <w:lastRenderedPageBreak/>
        <w:t xml:space="preserve">QUY TRÌNH SẢN XUẤT CÂY </w:t>
      </w:r>
      <w:r w:rsidRPr="0028047C">
        <w:rPr>
          <w:b/>
          <w:bCs/>
          <w:sz w:val="28"/>
          <w:szCs w:val="28"/>
        </w:rPr>
        <w:t>DÂU TẰM</w:t>
      </w:r>
    </w:p>
    <w:p w14:paraId="2EA896E8" w14:textId="77777777" w:rsidR="009055EB" w:rsidRPr="0028047C" w:rsidRDefault="009055EB" w:rsidP="009055EB">
      <w:pPr>
        <w:jc w:val="center"/>
        <w:rPr>
          <w:b/>
          <w:bCs/>
          <w:sz w:val="28"/>
          <w:szCs w:val="28"/>
        </w:rPr>
      </w:pPr>
      <w:r w:rsidRPr="0028047C">
        <w:rPr>
          <w:b/>
          <w:bCs/>
          <w:sz w:val="28"/>
          <w:szCs w:val="28"/>
        </w:rPr>
        <w:t xml:space="preserve">(Tên khoa học: </w:t>
      </w:r>
      <w:r w:rsidRPr="0028047C">
        <w:rPr>
          <w:b/>
          <w:bCs/>
          <w:i/>
          <w:iCs/>
          <w:sz w:val="28"/>
          <w:szCs w:val="28"/>
        </w:rPr>
        <w:t>Morus alba L.</w:t>
      </w:r>
      <w:r w:rsidRPr="0028047C">
        <w:rPr>
          <w:b/>
          <w:bCs/>
          <w:sz w:val="28"/>
          <w:szCs w:val="28"/>
        </w:rPr>
        <w:t>)</w:t>
      </w:r>
    </w:p>
    <w:p w14:paraId="14B1FE27" w14:textId="77777777" w:rsidR="009055EB" w:rsidRPr="0028047C" w:rsidRDefault="009055EB" w:rsidP="009055EB">
      <w:pPr>
        <w:spacing w:before="120"/>
        <w:jc w:val="center"/>
        <w:rPr>
          <w:b/>
          <w:bCs/>
          <w:sz w:val="28"/>
          <w:szCs w:val="28"/>
          <w:lang w:val="vi-VN"/>
        </w:rPr>
      </w:pPr>
    </w:p>
    <w:p w14:paraId="35ED1A82" w14:textId="2D838AB7" w:rsidR="006A4D91" w:rsidRPr="0028047C" w:rsidRDefault="006A4D91" w:rsidP="006A4D91">
      <w:pPr>
        <w:ind w:firstLine="709"/>
        <w:jc w:val="center"/>
        <w:rPr>
          <w:b/>
          <w:bCs/>
          <w:sz w:val="28"/>
          <w:szCs w:val="28"/>
          <w:lang w:val="vi-VN"/>
        </w:rPr>
      </w:pPr>
      <w:r w:rsidRPr="0028047C">
        <w:rPr>
          <w:b/>
          <w:bCs/>
          <w:sz w:val="28"/>
          <w:szCs w:val="28"/>
          <w:lang w:val="vi-VN"/>
        </w:rPr>
        <w:t xml:space="preserve">                                                                     QTSX: </w:t>
      </w:r>
      <w:r w:rsidR="009C16E9" w:rsidRPr="0028047C">
        <w:rPr>
          <w:b/>
          <w:bCs/>
          <w:sz w:val="28"/>
          <w:szCs w:val="28"/>
          <w:lang w:val="vi-VN"/>
        </w:rPr>
        <w:t>23</w:t>
      </w:r>
      <w:r w:rsidR="00975016" w:rsidRPr="0028047C">
        <w:rPr>
          <w:b/>
          <w:bCs/>
          <w:sz w:val="28"/>
          <w:szCs w:val="28"/>
          <w:lang w:val="vi-VN"/>
        </w:rPr>
        <w:t xml:space="preserve"> </w:t>
      </w:r>
    </w:p>
    <w:p w14:paraId="07F09515" w14:textId="77777777" w:rsidR="006A4D91" w:rsidRPr="0028047C" w:rsidRDefault="006A4D91" w:rsidP="006A4D91">
      <w:pPr>
        <w:jc w:val="center"/>
        <w:rPr>
          <w:b/>
          <w:spacing w:val="-4"/>
          <w:sz w:val="28"/>
          <w:lang w:val="en-SG"/>
        </w:rPr>
      </w:pPr>
    </w:p>
    <w:p w14:paraId="3393EF9E" w14:textId="66BB7BD3" w:rsidR="006A4D91" w:rsidRPr="0028047C" w:rsidRDefault="006A4D91" w:rsidP="007E5314">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9C16E9" w:rsidRPr="0028047C">
        <w:rPr>
          <w:sz w:val="28"/>
          <w:szCs w:val="28"/>
          <w:lang w:val="vi-VN"/>
        </w:rPr>
        <w:t>Dâu tằm</w:t>
      </w:r>
    </w:p>
    <w:p w14:paraId="4D5C4196" w14:textId="77777777" w:rsidR="006A4D91" w:rsidRPr="0028047C" w:rsidRDefault="006A4D91" w:rsidP="007E5314">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674CF261" w14:textId="77777777" w:rsidR="006A4D91" w:rsidRPr="0028047C" w:rsidRDefault="006A4D91" w:rsidP="007E5314">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0A73BD1A" w14:textId="418A3E1F" w:rsidR="006A4D91" w:rsidRPr="0028047C" w:rsidRDefault="006A4D91" w:rsidP="007E5314">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w:t>
      </w:r>
    </w:p>
    <w:p w14:paraId="152A4F69" w14:textId="77777777" w:rsidR="006A4D91" w:rsidRPr="0028047C" w:rsidRDefault="006A4D91" w:rsidP="007E5314">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64F182C9" w14:textId="0BC61B5F" w:rsidR="006A4D91" w:rsidRPr="0028047C" w:rsidRDefault="00975016" w:rsidP="007E5314">
      <w:pPr>
        <w:ind w:firstLine="607"/>
        <w:jc w:val="both"/>
        <w:rPr>
          <w:b/>
          <w:bCs/>
          <w:sz w:val="28"/>
          <w:szCs w:val="28"/>
        </w:rPr>
      </w:pPr>
      <w:r w:rsidRPr="0028047C">
        <w:rPr>
          <w:b/>
          <w:bCs/>
          <w:sz w:val="28"/>
          <w:szCs w:val="28"/>
          <w:lang w:val="vi-VN"/>
        </w:rPr>
        <w:t>II. ĐỊNH MỨC KINH TẾ KỸ THUẬT</w:t>
      </w:r>
    </w:p>
    <w:p w14:paraId="4BF5EF12" w14:textId="77777777" w:rsidR="007E5314" w:rsidRPr="0028047C" w:rsidRDefault="007E5314" w:rsidP="007E5314">
      <w:pPr>
        <w:pStyle w:val="ListParagraph"/>
        <w:numPr>
          <w:ilvl w:val="0"/>
          <w:numId w:val="21"/>
        </w:numPr>
        <w:jc w:val="both"/>
        <w:rPr>
          <w:rFonts w:ascii="Times New Roman" w:hAnsi="Times New Roman" w:cs="Times New Roman"/>
          <w:b/>
          <w:bCs/>
          <w:sz w:val="28"/>
          <w:szCs w:val="28"/>
        </w:rPr>
      </w:pPr>
      <w:r w:rsidRPr="0028047C">
        <w:rPr>
          <w:rFonts w:ascii="Times New Roman" w:hAnsi="Times New Roman" w:cs="Times New Roman"/>
          <w:b/>
          <w:bCs/>
          <w:sz w:val="28"/>
          <w:szCs w:val="28"/>
        </w:rPr>
        <w:t>Giống</w:t>
      </w:r>
    </w:p>
    <w:p w14:paraId="34E17422" w14:textId="77777777" w:rsidR="007E5314" w:rsidRPr="0028047C" w:rsidRDefault="007E5314" w:rsidP="007E5314">
      <w:pPr>
        <w:ind w:firstLine="567"/>
        <w:jc w:val="both"/>
        <w:rPr>
          <w:sz w:val="28"/>
          <w:szCs w:val="28"/>
        </w:rPr>
      </w:pPr>
      <w:r w:rsidRPr="0028047C">
        <w:rPr>
          <w:b/>
          <w:bCs/>
          <w:sz w:val="28"/>
          <w:szCs w:val="28"/>
        </w:rPr>
        <w:t xml:space="preserve">- </w:t>
      </w:r>
      <w:r w:rsidRPr="0028047C">
        <w:rPr>
          <w:sz w:val="28"/>
          <w:szCs w:val="28"/>
        </w:rPr>
        <w:t>Một số giống dâu đang trồng phổ biến là giống bầu đen, giống S7-CB, giống VA-201, tổ hợp lai TBL-03, giống VA-186, giống dâu Sa nhị luân,...</w:t>
      </w:r>
    </w:p>
    <w:p w14:paraId="48311A16" w14:textId="77777777" w:rsidR="007E5314" w:rsidRPr="0028047C" w:rsidRDefault="007E5314" w:rsidP="007E5314">
      <w:pPr>
        <w:ind w:firstLine="567"/>
        <w:jc w:val="both"/>
        <w:rPr>
          <w:sz w:val="28"/>
          <w:szCs w:val="28"/>
        </w:rPr>
      </w:pPr>
      <w:r w:rsidRPr="0028047C">
        <w:rPr>
          <w:sz w:val="28"/>
          <w:szCs w:val="28"/>
        </w:rPr>
        <w:t>- Lượng cây giống sử dụng khoảng 42.000 cây/ha.</w:t>
      </w:r>
    </w:p>
    <w:p w14:paraId="557D88CC" w14:textId="1FA0E2E4" w:rsidR="007E5314" w:rsidRPr="0028047C" w:rsidRDefault="007E5314" w:rsidP="007E5314">
      <w:pPr>
        <w:ind w:firstLine="607"/>
        <w:jc w:val="both"/>
        <w:rPr>
          <w:sz w:val="28"/>
          <w:szCs w:val="28"/>
        </w:rPr>
      </w:pPr>
      <w:r w:rsidRPr="0028047C">
        <w:rPr>
          <w:b/>
          <w:bCs/>
          <w:sz w:val="28"/>
          <w:szCs w:val="28"/>
        </w:rPr>
        <w:t xml:space="preserve">2. Phân bón và thuốc bảo vệ thực vật: </w:t>
      </w:r>
      <w:r w:rsidRPr="0028047C">
        <w:rPr>
          <w:sz w:val="28"/>
          <w:szCs w:val="28"/>
        </w:rPr>
        <w:t>Lượng phân bón sử dụng cho 01ha</w:t>
      </w:r>
    </w:p>
    <w:p w14:paraId="42B80329" w14:textId="77777777" w:rsidR="00A16005" w:rsidRPr="0028047C" w:rsidRDefault="00A16005" w:rsidP="007E5314">
      <w:pPr>
        <w:ind w:firstLine="607"/>
        <w:jc w:val="both"/>
        <w:rPr>
          <w:sz w:val="28"/>
          <w:szCs w:val="28"/>
        </w:rPr>
      </w:pPr>
    </w:p>
    <w:p w14:paraId="3C7A5EB6" w14:textId="77777777" w:rsidR="00A16005" w:rsidRPr="0028047C" w:rsidRDefault="00A16005" w:rsidP="007E5314">
      <w:pPr>
        <w:ind w:firstLine="607"/>
        <w:jc w:val="both"/>
        <w:rPr>
          <w:b/>
          <w:bCs/>
          <w:sz w:val="28"/>
          <w:szCs w:val="28"/>
          <w:lang w:val="vi-VN"/>
        </w:rPr>
      </w:pPr>
    </w:p>
    <w:tbl>
      <w:tblPr>
        <w:tblStyle w:val="TableGrid"/>
        <w:tblW w:w="8931" w:type="dxa"/>
        <w:tblInd w:w="108" w:type="dxa"/>
        <w:tblLayout w:type="fixed"/>
        <w:tblLook w:val="04A0" w:firstRow="1" w:lastRow="0" w:firstColumn="1" w:lastColumn="0" w:noHBand="0" w:noVBand="1"/>
      </w:tblPr>
      <w:tblGrid>
        <w:gridCol w:w="1305"/>
        <w:gridCol w:w="3827"/>
        <w:gridCol w:w="1559"/>
        <w:gridCol w:w="2240"/>
      </w:tblGrid>
      <w:tr w:rsidR="0028047C" w:rsidRPr="0028047C" w14:paraId="4B8604CE" w14:textId="77777777" w:rsidTr="00C84A99">
        <w:trPr>
          <w:trHeight w:val="408"/>
        </w:trPr>
        <w:tc>
          <w:tcPr>
            <w:tcW w:w="1305" w:type="dxa"/>
            <w:vMerge w:val="restart"/>
            <w:vAlign w:val="center"/>
          </w:tcPr>
          <w:p w14:paraId="6591ED4D" w14:textId="77777777" w:rsidR="008D3160" w:rsidRPr="0028047C" w:rsidRDefault="008D3160" w:rsidP="007E5314">
            <w:pPr>
              <w:jc w:val="center"/>
              <w:rPr>
                <w:b/>
                <w:sz w:val="28"/>
                <w:szCs w:val="28"/>
              </w:rPr>
            </w:pPr>
            <w:r w:rsidRPr="0028047C">
              <w:rPr>
                <w:b/>
                <w:sz w:val="28"/>
                <w:szCs w:val="28"/>
              </w:rPr>
              <w:t>STT</w:t>
            </w:r>
          </w:p>
        </w:tc>
        <w:tc>
          <w:tcPr>
            <w:tcW w:w="3827" w:type="dxa"/>
            <w:vMerge w:val="restart"/>
            <w:vAlign w:val="center"/>
          </w:tcPr>
          <w:p w14:paraId="2A49861B" w14:textId="77777777" w:rsidR="008D3160" w:rsidRPr="0028047C" w:rsidRDefault="008D3160" w:rsidP="007E5314">
            <w:pPr>
              <w:jc w:val="center"/>
              <w:rPr>
                <w:b/>
                <w:sz w:val="28"/>
                <w:szCs w:val="28"/>
              </w:rPr>
            </w:pPr>
            <w:r w:rsidRPr="0028047C">
              <w:rPr>
                <w:b/>
                <w:sz w:val="28"/>
                <w:szCs w:val="28"/>
              </w:rPr>
              <w:t>Loại phân bón</w:t>
            </w:r>
          </w:p>
        </w:tc>
        <w:tc>
          <w:tcPr>
            <w:tcW w:w="1559" w:type="dxa"/>
            <w:vMerge w:val="restart"/>
            <w:vAlign w:val="center"/>
          </w:tcPr>
          <w:p w14:paraId="61AA7932" w14:textId="77777777" w:rsidR="008D3160" w:rsidRPr="0028047C" w:rsidRDefault="008D3160" w:rsidP="007E5314">
            <w:pPr>
              <w:jc w:val="center"/>
              <w:rPr>
                <w:b/>
                <w:sz w:val="28"/>
                <w:szCs w:val="28"/>
              </w:rPr>
            </w:pPr>
            <w:r w:rsidRPr="0028047C">
              <w:rPr>
                <w:b/>
                <w:sz w:val="28"/>
                <w:szCs w:val="28"/>
              </w:rPr>
              <w:t>Đơn vị tính</w:t>
            </w:r>
          </w:p>
        </w:tc>
        <w:tc>
          <w:tcPr>
            <w:tcW w:w="2240" w:type="dxa"/>
            <w:vMerge w:val="restart"/>
            <w:vAlign w:val="center"/>
          </w:tcPr>
          <w:p w14:paraId="63F866A0" w14:textId="77777777" w:rsidR="008D3160" w:rsidRPr="0028047C" w:rsidRDefault="008D3160" w:rsidP="007E5314">
            <w:pPr>
              <w:jc w:val="center"/>
              <w:rPr>
                <w:b/>
                <w:sz w:val="28"/>
                <w:szCs w:val="28"/>
              </w:rPr>
            </w:pPr>
            <w:r w:rsidRPr="0028047C">
              <w:rPr>
                <w:b/>
                <w:sz w:val="28"/>
                <w:szCs w:val="28"/>
              </w:rPr>
              <w:t>Lượng bón</w:t>
            </w:r>
          </w:p>
        </w:tc>
      </w:tr>
      <w:tr w:rsidR="0028047C" w:rsidRPr="0028047C" w14:paraId="456DE5F3" w14:textId="77777777" w:rsidTr="00C84A99">
        <w:trPr>
          <w:trHeight w:val="442"/>
        </w:trPr>
        <w:tc>
          <w:tcPr>
            <w:tcW w:w="1305" w:type="dxa"/>
            <w:vMerge/>
            <w:vAlign w:val="center"/>
          </w:tcPr>
          <w:p w14:paraId="6F733643" w14:textId="77777777" w:rsidR="008D3160" w:rsidRPr="0028047C" w:rsidRDefault="008D3160" w:rsidP="007E5314">
            <w:pPr>
              <w:jc w:val="center"/>
              <w:rPr>
                <w:b/>
                <w:sz w:val="28"/>
                <w:szCs w:val="28"/>
              </w:rPr>
            </w:pPr>
          </w:p>
        </w:tc>
        <w:tc>
          <w:tcPr>
            <w:tcW w:w="3827" w:type="dxa"/>
            <w:vMerge/>
            <w:vAlign w:val="center"/>
          </w:tcPr>
          <w:p w14:paraId="31F5A9F8" w14:textId="77777777" w:rsidR="008D3160" w:rsidRPr="0028047C" w:rsidRDefault="008D3160" w:rsidP="007E5314">
            <w:pPr>
              <w:jc w:val="center"/>
              <w:rPr>
                <w:b/>
                <w:sz w:val="28"/>
                <w:szCs w:val="28"/>
              </w:rPr>
            </w:pPr>
          </w:p>
        </w:tc>
        <w:tc>
          <w:tcPr>
            <w:tcW w:w="1559" w:type="dxa"/>
            <w:vMerge/>
            <w:vAlign w:val="center"/>
          </w:tcPr>
          <w:p w14:paraId="38864BDD" w14:textId="77777777" w:rsidR="008D3160" w:rsidRPr="0028047C" w:rsidRDefault="008D3160" w:rsidP="007E5314">
            <w:pPr>
              <w:jc w:val="center"/>
              <w:rPr>
                <w:b/>
                <w:sz w:val="28"/>
                <w:szCs w:val="28"/>
              </w:rPr>
            </w:pPr>
          </w:p>
        </w:tc>
        <w:tc>
          <w:tcPr>
            <w:tcW w:w="2240" w:type="dxa"/>
            <w:vMerge/>
            <w:vAlign w:val="center"/>
          </w:tcPr>
          <w:p w14:paraId="13191CAD" w14:textId="77777777" w:rsidR="008D3160" w:rsidRPr="0028047C" w:rsidRDefault="008D3160" w:rsidP="007E5314">
            <w:pPr>
              <w:jc w:val="center"/>
              <w:rPr>
                <w:b/>
                <w:sz w:val="28"/>
                <w:szCs w:val="28"/>
              </w:rPr>
            </w:pPr>
          </w:p>
        </w:tc>
      </w:tr>
      <w:tr w:rsidR="0028047C" w:rsidRPr="0028047C" w14:paraId="721673D8" w14:textId="77777777" w:rsidTr="00C84A99">
        <w:trPr>
          <w:trHeight w:val="442"/>
        </w:trPr>
        <w:tc>
          <w:tcPr>
            <w:tcW w:w="1305" w:type="dxa"/>
            <w:vMerge/>
            <w:vAlign w:val="center"/>
          </w:tcPr>
          <w:p w14:paraId="241B7199" w14:textId="77777777" w:rsidR="008D3160" w:rsidRPr="0028047C" w:rsidRDefault="008D3160" w:rsidP="007E5314">
            <w:pPr>
              <w:jc w:val="center"/>
              <w:rPr>
                <w:b/>
                <w:sz w:val="28"/>
                <w:szCs w:val="28"/>
              </w:rPr>
            </w:pPr>
          </w:p>
        </w:tc>
        <w:tc>
          <w:tcPr>
            <w:tcW w:w="3827" w:type="dxa"/>
            <w:vMerge/>
            <w:vAlign w:val="center"/>
          </w:tcPr>
          <w:p w14:paraId="4BE1B7A6" w14:textId="77777777" w:rsidR="008D3160" w:rsidRPr="0028047C" w:rsidRDefault="008D3160" w:rsidP="007E5314">
            <w:pPr>
              <w:jc w:val="center"/>
              <w:rPr>
                <w:b/>
                <w:sz w:val="28"/>
                <w:szCs w:val="28"/>
              </w:rPr>
            </w:pPr>
          </w:p>
        </w:tc>
        <w:tc>
          <w:tcPr>
            <w:tcW w:w="1559" w:type="dxa"/>
            <w:vMerge/>
            <w:vAlign w:val="center"/>
          </w:tcPr>
          <w:p w14:paraId="2D4F3692" w14:textId="77777777" w:rsidR="008D3160" w:rsidRPr="0028047C" w:rsidRDefault="008D3160" w:rsidP="007E5314">
            <w:pPr>
              <w:jc w:val="center"/>
              <w:rPr>
                <w:b/>
                <w:sz w:val="28"/>
                <w:szCs w:val="28"/>
              </w:rPr>
            </w:pPr>
          </w:p>
        </w:tc>
        <w:tc>
          <w:tcPr>
            <w:tcW w:w="2240" w:type="dxa"/>
            <w:vMerge/>
            <w:vAlign w:val="center"/>
          </w:tcPr>
          <w:p w14:paraId="52ED3BA8" w14:textId="77777777" w:rsidR="008D3160" w:rsidRPr="0028047C" w:rsidRDefault="008D3160" w:rsidP="007E5314">
            <w:pPr>
              <w:jc w:val="center"/>
              <w:rPr>
                <w:b/>
                <w:sz w:val="28"/>
                <w:szCs w:val="28"/>
              </w:rPr>
            </w:pPr>
          </w:p>
        </w:tc>
      </w:tr>
      <w:tr w:rsidR="0028047C" w:rsidRPr="0028047C" w14:paraId="17CC1A2F" w14:textId="77777777" w:rsidTr="00C84A99">
        <w:trPr>
          <w:trHeight w:val="702"/>
        </w:trPr>
        <w:tc>
          <w:tcPr>
            <w:tcW w:w="1305" w:type="dxa"/>
            <w:vAlign w:val="center"/>
          </w:tcPr>
          <w:p w14:paraId="6267212C" w14:textId="77777777" w:rsidR="008D3160" w:rsidRPr="0028047C" w:rsidRDefault="008D3160" w:rsidP="007E5314">
            <w:pPr>
              <w:jc w:val="center"/>
              <w:rPr>
                <w:sz w:val="28"/>
                <w:szCs w:val="28"/>
              </w:rPr>
            </w:pPr>
            <w:r w:rsidRPr="0028047C">
              <w:rPr>
                <w:sz w:val="28"/>
                <w:szCs w:val="28"/>
              </w:rPr>
              <w:t>1</w:t>
            </w:r>
          </w:p>
        </w:tc>
        <w:tc>
          <w:tcPr>
            <w:tcW w:w="3827" w:type="dxa"/>
          </w:tcPr>
          <w:p w14:paraId="297090FE" w14:textId="77777777" w:rsidR="008D3160" w:rsidRPr="0028047C" w:rsidRDefault="008D3160" w:rsidP="007E5314">
            <w:pPr>
              <w:rPr>
                <w:sz w:val="28"/>
                <w:szCs w:val="28"/>
              </w:rPr>
            </w:pPr>
            <w:r w:rsidRPr="0028047C">
              <w:rPr>
                <w:sz w:val="28"/>
                <w:szCs w:val="28"/>
              </w:rPr>
              <w:t>Phân hữu cơ vi sinh</w:t>
            </w:r>
          </w:p>
        </w:tc>
        <w:tc>
          <w:tcPr>
            <w:tcW w:w="1559" w:type="dxa"/>
            <w:vAlign w:val="center"/>
          </w:tcPr>
          <w:p w14:paraId="5E772B5A" w14:textId="77777777" w:rsidR="008D3160" w:rsidRPr="0028047C" w:rsidRDefault="008D3160" w:rsidP="007E5314">
            <w:pPr>
              <w:jc w:val="center"/>
              <w:rPr>
                <w:sz w:val="28"/>
                <w:szCs w:val="28"/>
              </w:rPr>
            </w:pPr>
            <w:r w:rsidRPr="0028047C">
              <w:rPr>
                <w:sz w:val="28"/>
                <w:szCs w:val="28"/>
              </w:rPr>
              <w:t>Tấn</w:t>
            </w:r>
          </w:p>
        </w:tc>
        <w:tc>
          <w:tcPr>
            <w:tcW w:w="2240" w:type="dxa"/>
            <w:vAlign w:val="center"/>
          </w:tcPr>
          <w:p w14:paraId="1CC6F5B0" w14:textId="77777777" w:rsidR="008D3160" w:rsidRPr="0028047C" w:rsidRDefault="008D3160" w:rsidP="007E5314">
            <w:pPr>
              <w:jc w:val="center"/>
              <w:rPr>
                <w:sz w:val="28"/>
                <w:szCs w:val="28"/>
              </w:rPr>
            </w:pPr>
            <w:r w:rsidRPr="0028047C">
              <w:rPr>
                <w:sz w:val="28"/>
                <w:szCs w:val="28"/>
                <w:lang w:val="nl-NL"/>
              </w:rPr>
              <w:t>04</w:t>
            </w:r>
          </w:p>
        </w:tc>
      </w:tr>
      <w:tr w:rsidR="0028047C" w:rsidRPr="0028047C" w14:paraId="5516D2EF" w14:textId="77777777" w:rsidTr="00C84A99">
        <w:trPr>
          <w:trHeight w:val="702"/>
        </w:trPr>
        <w:tc>
          <w:tcPr>
            <w:tcW w:w="1305" w:type="dxa"/>
            <w:vAlign w:val="center"/>
          </w:tcPr>
          <w:p w14:paraId="0C154E3A" w14:textId="77777777" w:rsidR="008D3160" w:rsidRPr="0028047C" w:rsidRDefault="008D3160" w:rsidP="007E5314">
            <w:pPr>
              <w:jc w:val="center"/>
              <w:rPr>
                <w:sz w:val="28"/>
                <w:szCs w:val="28"/>
              </w:rPr>
            </w:pPr>
            <w:r w:rsidRPr="0028047C">
              <w:rPr>
                <w:sz w:val="28"/>
                <w:szCs w:val="28"/>
              </w:rPr>
              <w:t>2</w:t>
            </w:r>
          </w:p>
        </w:tc>
        <w:tc>
          <w:tcPr>
            <w:tcW w:w="3827" w:type="dxa"/>
          </w:tcPr>
          <w:p w14:paraId="2866AFAF" w14:textId="77777777" w:rsidR="008D3160" w:rsidRPr="0028047C" w:rsidRDefault="008D3160" w:rsidP="007E5314">
            <w:pPr>
              <w:rPr>
                <w:sz w:val="28"/>
                <w:szCs w:val="28"/>
              </w:rPr>
            </w:pPr>
            <w:r w:rsidRPr="0028047C">
              <w:rPr>
                <w:sz w:val="28"/>
                <w:szCs w:val="28"/>
              </w:rPr>
              <w:t>Phân Urê</w:t>
            </w:r>
          </w:p>
        </w:tc>
        <w:tc>
          <w:tcPr>
            <w:tcW w:w="1559" w:type="dxa"/>
            <w:vAlign w:val="center"/>
          </w:tcPr>
          <w:p w14:paraId="066E914A" w14:textId="77777777" w:rsidR="008D3160" w:rsidRPr="0028047C" w:rsidRDefault="008D3160" w:rsidP="007E5314">
            <w:pPr>
              <w:jc w:val="center"/>
              <w:rPr>
                <w:sz w:val="28"/>
                <w:szCs w:val="28"/>
              </w:rPr>
            </w:pPr>
            <w:r w:rsidRPr="0028047C">
              <w:rPr>
                <w:sz w:val="28"/>
                <w:szCs w:val="28"/>
              </w:rPr>
              <w:t>Kg</w:t>
            </w:r>
          </w:p>
        </w:tc>
        <w:tc>
          <w:tcPr>
            <w:tcW w:w="2240" w:type="dxa"/>
            <w:vAlign w:val="center"/>
          </w:tcPr>
          <w:p w14:paraId="5AC866A6" w14:textId="77777777" w:rsidR="008D3160" w:rsidRPr="0028047C" w:rsidRDefault="008D3160" w:rsidP="007E5314">
            <w:pPr>
              <w:jc w:val="center"/>
              <w:rPr>
                <w:sz w:val="28"/>
                <w:szCs w:val="28"/>
              </w:rPr>
            </w:pPr>
            <w:r w:rsidRPr="0028047C">
              <w:rPr>
                <w:sz w:val="28"/>
                <w:szCs w:val="28"/>
              </w:rPr>
              <w:t>150</w:t>
            </w:r>
          </w:p>
        </w:tc>
      </w:tr>
      <w:tr w:rsidR="0028047C" w:rsidRPr="0028047C" w14:paraId="061A0DCA" w14:textId="77777777" w:rsidTr="00C84A99">
        <w:trPr>
          <w:trHeight w:val="702"/>
        </w:trPr>
        <w:tc>
          <w:tcPr>
            <w:tcW w:w="1305" w:type="dxa"/>
            <w:vAlign w:val="center"/>
          </w:tcPr>
          <w:p w14:paraId="67A6F27D" w14:textId="77777777" w:rsidR="008D3160" w:rsidRPr="0028047C" w:rsidRDefault="008D3160" w:rsidP="007E5314">
            <w:pPr>
              <w:jc w:val="center"/>
              <w:rPr>
                <w:sz w:val="28"/>
                <w:szCs w:val="28"/>
              </w:rPr>
            </w:pPr>
            <w:r w:rsidRPr="0028047C">
              <w:rPr>
                <w:sz w:val="28"/>
                <w:szCs w:val="28"/>
              </w:rPr>
              <w:t>3</w:t>
            </w:r>
          </w:p>
        </w:tc>
        <w:tc>
          <w:tcPr>
            <w:tcW w:w="3827" w:type="dxa"/>
          </w:tcPr>
          <w:p w14:paraId="0AB1932F" w14:textId="77777777" w:rsidR="008D3160" w:rsidRPr="0028047C" w:rsidRDefault="008D3160" w:rsidP="007E5314">
            <w:pPr>
              <w:rPr>
                <w:sz w:val="28"/>
                <w:szCs w:val="28"/>
              </w:rPr>
            </w:pPr>
            <w:r w:rsidRPr="0028047C">
              <w:rPr>
                <w:sz w:val="28"/>
                <w:szCs w:val="28"/>
              </w:rPr>
              <w:t>Phân Lân</w:t>
            </w:r>
          </w:p>
        </w:tc>
        <w:tc>
          <w:tcPr>
            <w:tcW w:w="1559" w:type="dxa"/>
            <w:vAlign w:val="center"/>
          </w:tcPr>
          <w:p w14:paraId="59682985" w14:textId="77777777" w:rsidR="008D3160" w:rsidRPr="0028047C" w:rsidRDefault="008D3160" w:rsidP="007E5314">
            <w:pPr>
              <w:jc w:val="center"/>
              <w:rPr>
                <w:sz w:val="28"/>
                <w:szCs w:val="28"/>
              </w:rPr>
            </w:pPr>
            <w:r w:rsidRPr="0028047C">
              <w:rPr>
                <w:sz w:val="28"/>
                <w:szCs w:val="28"/>
              </w:rPr>
              <w:t>Kg</w:t>
            </w:r>
          </w:p>
        </w:tc>
        <w:tc>
          <w:tcPr>
            <w:tcW w:w="2240" w:type="dxa"/>
            <w:vAlign w:val="center"/>
          </w:tcPr>
          <w:p w14:paraId="0C0DBD0B" w14:textId="77777777" w:rsidR="008D3160" w:rsidRPr="0028047C" w:rsidRDefault="008D3160" w:rsidP="007E5314">
            <w:pPr>
              <w:jc w:val="center"/>
              <w:rPr>
                <w:sz w:val="28"/>
                <w:szCs w:val="28"/>
              </w:rPr>
            </w:pPr>
            <w:r w:rsidRPr="0028047C">
              <w:rPr>
                <w:sz w:val="28"/>
                <w:szCs w:val="28"/>
              </w:rPr>
              <w:t>400</w:t>
            </w:r>
          </w:p>
        </w:tc>
      </w:tr>
      <w:tr w:rsidR="0028047C" w:rsidRPr="0028047C" w14:paraId="38D0920C" w14:textId="77777777" w:rsidTr="00C84A99">
        <w:trPr>
          <w:trHeight w:val="689"/>
        </w:trPr>
        <w:tc>
          <w:tcPr>
            <w:tcW w:w="1305" w:type="dxa"/>
            <w:vAlign w:val="center"/>
          </w:tcPr>
          <w:p w14:paraId="308FBA1A" w14:textId="77777777" w:rsidR="008D3160" w:rsidRPr="0028047C" w:rsidRDefault="008D3160" w:rsidP="007E5314">
            <w:pPr>
              <w:jc w:val="center"/>
              <w:rPr>
                <w:sz w:val="28"/>
                <w:szCs w:val="28"/>
              </w:rPr>
            </w:pPr>
            <w:r w:rsidRPr="0028047C">
              <w:rPr>
                <w:sz w:val="28"/>
                <w:szCs w:val="28"/>
              </w:rPr>
              <w:t>4</w:t>
            </w:r>
          </w:p>
        </w:tc>
        <w:tc>
          <w:tcPr>
            <w:tcW w:w="3827" w:type="dxa"/>
          </w:tcPr>
          <w:p w14:paraId="14E3485F" w14:textId="77777777" w:rsidR="008D3160" w:rsidRPr="0028047C" w:rsidRDefault="008D3160" w:rsidP="007E5314">
            <w:pPr>
              <w:rPr>
                <w:sz w:val="28"/>
                <w:szCs w:val="28"/>
              </w:rPr>
            </w:pPr>
            <w:r w:rsidRPr="0028047C">
              <w:rPr>
                <w:sz w:val="28"/>
                <w:szCs w:val="28"/>
              </w:rPr>
              <w:t xml:space="preserve">Phân Kali </w:t>
            </w:r>
          </w:p>
        </w:tc>
        <w:tc>
          <w:tcPr>
            <w:tcW w:w="1559" w:type="dxa"/>
            <w:vAlign w:val="center"/>
          </w:tcPr>
          <w:p w14:paraId="6E5C1E94" w14:textId="77777777" w:rsidR="008D3160" w:rsidRPr="0028047C" w:rsidRDefault="008D3160" w:rsidP="007E5314">
            <w:pPr>
              <w:jc w:val="center"/>
              <w:rPr>
                <w:sz w:val="28"/>
                <w:szCs w:val="28"/>
              </w:rPr>
            </w:pPr>
            <w:r w:rsidRPr="0028047C">
              <w:rPr>
                <w:sz w:val="28"/>
                <w:szCs w:val="28"/>
              </w:rPr>
              <w:t>Kg</w:t>
            </w:r>
          </w:p>
        </w:tc>
        <w:tc>
          <w:tcPr>
            <w:tcW w:w="2240" w:type="dxa"/>
            <w:vAlign w:val="center"/>
          </w:tcPr>
          <w:p w14:paraId="5F0E0B33" w14:textId="77777777" w:rsidR="008D3160" w:rsidRPr="0028047C" w:rsidRDefault="008D3160" w:rsidP="007E5314">
            <w:pPr>
              <w:jc w:val="center"/>
              <w:rPr>
                <w:sz w:val="28"/>
                <w:szCs w:val="28"/>
              </w:rPr>
            </w:pPr>
            <w:r w:rsidRPr="0028047C">
              <w:rPr>
                <w:sz w:val="28"/>
                <w:szCs w:val="28"/>
              </w:rPr>
              <w:t>120</w:t>
            </w:r>
          </w:p>
        </w:tc>
      </w:tr>
      <w:tr w:rsidR="0028047C" w:rsidRPr="0028047C" w14:paraId="34952F35" w14:textId="77777777" w:rsidTr="00C84A99">
        <w:trPr>
          <w:trHeight w:val="689"/>
        </w:trPr>
        <w:tc>
          <w:tcPr>
            <w:tcW w:w="1305" w:type="dxa"/>
            <w:vAlign w:val="center"/>
          </w:tcPr>
          <w:p w14:paraId="347FAD21" w14:textId="77777777" w:rsidR="008D3160" w:rsidRPr="0028047C" w:rsidRDefault="008D3160" w:rsidP="007E5314">
            <w:pPr>
              <w:jc w:val="center"/>
              <w:rPr>
                <w:sz w:val="28"/>
                <w:szCs w:val="28"/>
              </w:rPr>
            </w:pPr>
            <w:r w:rsidRPr="0028047C">
              <w:rPr>
                <w:sz w:val="28"/>
                <w:szCs w:val="28"/>
              </w:rPr>
              <w:t>5</w:t>
            </w:r>
          </w:p>
        </w:tc>
        <w:tc>
          <w:tcPr>
            <w:tcW w:w="3827" w:type="dxa"/>
          </w:tcPr>
          <w:p w14:paraId="21218B81" w14:textId="77777777" w:rsidR="008D3160" w:rsidRPr="0028047C" w:rsidRDefault="008D3160" w:rsidP="007E5314">
            <w:pPr>
              <w:rPr>
                <w:sz w:val="28"/>
                <w:szCs w:val="28"/>
              </w:rPr>
            </w:pPr>
            <w:r w:rsidRPr="0028047C">
              <w:rPr>
                <w:sz w:val="28"/>
                <w:szCs w:val="28"/>
              </w:rPr>
              <w:t>Vôi</w:t>
            </w:r>
          </w:p>
        </w:tc>
        <w:tc>
          <w:tcPr>
            <w:tcW w:w="1559" w:type="dxa"/>
            <w:vAlign w:val="center"/>
          </w:tcPr>
          <w:p w14:paraId="1EF19667" w14:textId="77777777" w:rsidR="008D3160" w:rsidRPr="0028047C" w:rsidRDefault="008D3160" w:rsidP="007E5314">
            <w:pPr>
              <w:jc w:val="center"/>
              <w:rPr>
                <w:sz w:val="28"/>
                <w:szCs w:val="28"/>
              </w:rPr>
            </w:pPr>
            <w:r w:rsidRPr="0028047C">
              <w:rPr>
                <w:sz w:val="28"/>
                <w:szCs w:val="28"/>
              </w:rPr>
              <w:t>Kg</w:t>
            </w:r>
          </w:p>
        </w:tc>
        <w:tc>
          <w:tcPr>
            <w:tcW w:w="2240" w:type="dxa"/>
            <w:vAlign w:val="center"/>
          </w:tcPr>
          <w:p w14:paraId="3523AC49" w14:textId="77777777" w:rsidR="008D3160" w:rsidRPr="0028047C" w:rsidRDefault="008D3160" w:rsidP="007E5314">
            <w:pPr>
              <w:jc w:val="center"/>
              <w:rPr>
                <w:sz w:val="28"/>
                <w:szCs w:val="28"/>
              </w:rPr>
            </w:pPr>
            <w:r w:rsidRPr="0028047C">
              <w:rPr>
                <w:sz w:val="28"/>
                <w:szCs w:val="28"/>
              </w:rPr>
              <w:t>400</w:t>
            </w:r>
          </w:p>
        </w:tc>
      </w:tr>
      <w:tr w:rsidR="0028047C" w:rsidRPr="0028047C" w14:paraId="7652E615" w14:textId="77777777" w:rsidTr="00C84A99">
        <w:trPr>
          <w:trHeight w:val="689"/>
        </w:trPr>
        <w:tc>
          <w:tcPr>
            <w:tcW w:w="1305" w:type="dxa"/>
            <w:vAlign w:val="center"/>
          </w:tcPr>
          <w:p w14:paraId="5A40D10E" w14:textId="77777777" w:rsidR="008D3160" w:rsidRPr="0028047C" w:rsidRDefault="008D3160" w:rsidP="007E5314">
            <w:pPr>
              <w:jc w:val="center"/>
              <w:rPr>
                <w:sz w:val="28"/>
                <w:szCs w:val="28"/>
              </w:rPr>
            </w:pPr>
            <w:r w:rsidRPr="0028047C">
              <w:rPr>
                <w:sz w:val="28"/>
                <w:szCs w:val="28"/>
              </w:rPr>
              <w:t>6</w:t>
            </w:r>
          </w:p>
        </w:tc>
        <w:tc>
          <w:tcPr>
            <w:tcW w:w="3827" w:type="dxa"/>
          </w:tcPr>
          <w:p w14:paraId="03A0E6E6" w14:textId="77777777" w:rsidR="008D3160" w:rsidRPr="0028047C" w:rsidRDefault="008D3160" w:rsidP="007E5314">
            <w:pPr>
              <w:rPr>
                <w:sz w:val="28"/>
                <w:szCs w:val="28"/>
              </w:rPr>
            </w:pPr>
            <w:r w:rsidRPr="0028047C">
              <w:rPr>
                <w:sz w:val="28"/>
                <w:szCs w:val="28"/>
              </w:rPr>
              <w:t>Phân sinh học</w:t>
            </w:r>
          </w:p>
        </w:tc>
        <w:tc>
          <w:tcPr>
            <w:tcW w:w="1559" w:type="dxa"/>
            <w:vAlign w:val="center"/>
          </w:tcPr>
          <w:p w14:paraId="4EC6ACBE" w14:textId="77777777" w:rsidR="008D3160" w:rsidRPr="0028047C" w:rsidRDefault="008D3160" w:rsidP="007E5314">
            <w:pPr>
              <w:jc w:val="center"/>
              <w:rPr>
                <w:sz w:val="28"/>
                <w:szCs w:val="28"/>
              </w:rPr>
            </w:pPr>
            <w:r w:rsidRPr="0028047C">
              <w:rPr>
                <w:sz w:val="28"/>
                <w:szCs w:val="28"/>
              </w:rPr>
              <w:t>Lít</w:t>
            </w:r>
          </w:p>
        </w:tc>
        <w:tc>
          <w:tcPr>
            <w:tcW w:w="2240" w:type="dxa"/>
            <w:vAlign w:val="center"/>
          </w:tcPr>
          <w:p w14:paraId="36DDCECA" w14:textId="77777777" w:rsidR="008D3160" w:rsidRPr="0028047C" w:rsidRDefault="008D3160" w:rsidP="007E5314">
            <w:pPr>
              <w:jc w:val="center"/>
              <w:rPr>
                <w:sz w:val="28"/>
                <w:szCs w:val="28"/>
              </w:rPr>
            </w:pPr>
            <w:r w:rsidRPr="0028047C">
              <w:rPr>
                <w:sz w:val="28"/>
                <w:szCs w:val="28"/>
              </w:rPr>
              <w:t>15</w:t>
            </w:r>
          </w:p>
        </w:tc>
      </w:tr>
      <w:tr w:rsidR="0028047C" w:rsidRPr="0028047C" w14:paraId="594C0BAC" w14:textId="77777777" w:rsidTr="00C84A99">
        <w:trPr>
          <w:trHeight w:val="689"/>
        </w:trPr>
        <w:tc>
          <w:tcPr>
            <w:tcW w:w="1305" w:type="dxa"/>
            <w:vMerge w:val="restart"/>
            <w:vAlign w:val="center"/>
          </w:tcPr>
          <w:p w14:paraId="6551B780" w14:textId="77777777" w:rsidR="008D3160" w:rsidRPr="0028047C" w:rsidRDefault="008D3160" w:rsidP="007E5314">
            <w:pPr>
              <w:jc w:val="center"/>
              <w:rPr>
                <w:sz w:val="28"/>
                <w:szCs w:val="28"/>
              </w:rPr>
            </w:pPr>
            <w:r w:rsidRPr="0028047C">
              <w:rPr>
                <w:sz w:val="28"/>
                <w:szCs w:val="28"/>
              </w:rPr>
              <w:t>7</w:t>
            </w:r>
          </w:p>
        </w:tc>
        <w:tc>
          <w:tcPr>
            <w:tcW w:w="3827" w:type="dxa"/>
          </w:tcPr>
          <w:p w14:paraId="0AF99DB8" w14:textId="77777777" w:rsidR="008D3160" w:rsidRPr="0028047C" w:rsidRDefault="008D3160" w:rsidP="007E5314">
            <w:pPr>
              <w:rPr>
                <w:sz w:val="28"/>
                <w:szCs w:val="28"/>
              </w:rPr>
            </w:pPr>
            <w:r w:rsidRPr="0028047C">
              <w:rPr>
                <w:sz w:val="28"/>
                <w:szCs w:val="28"/>
              </w:rPr>
              <w:t>Thuốc bảo vệ thực vật:</w:t>
            </w:r>
          </w:p>
        </w:tc>
        <w:tc>
          <w:tcPr>
            <w:tcW w:w="1559" w:type="dxa"/>
            <w:vAlign w:val="center"/>
          </w:tcPr>
          <w:p w14:paraId="252444C2" w14:textId="77777777" w:rsidR="008D3160" w:rsidRPr="0028047C" w:rsidRDefault="008D3160" w:rsidP="007E5314">
            <w:pPr>
              <w:jc w:val="center"/>
              <w:rPr>
                <w:sz w:val="28"/>
                <w:szCs w:val="28"/>
              </w:rPr>
            </w:pPr>
          </w:p>
        </w:tc>
        <w:tc>
          <w:tcPr>
            <w:tcW w:w="2240" w:type="dxa"/>
            <w:vAlign w:val="center"/>
          </w:tcPr>
          <w:p w14:paraId="7B6E80B1" w14:textId="77777777" w:rsidR="008D3160" w:rsidRPr="0028047C" w:rsidRDefault="008D3160" w:rsidP="007E5314">
            <w:pPr>
              <w:jc w:val="center"/>
              <w:rPr>
                <w:sz w:val="28"/>
                <w:szCs w:val="28"/>
              </w:rPr>
            </w:pPr>
          </w:p>
        </w:tc>
      </w:tr>
      <w:tr w:rsidR="0028047C" w:rsidRPr="0028047C" w14:paraId="0DC2BEFA" w14:textId="77777777" w:rsidTr="00C84A99">
        <w:trPr>
          <w:trHeight w:val="689"/>
        </w:trPr>
        <w:tc>
          <w:tcPr>
            <w:tcW w:w="1305" w:type="dxa"/>
            <w:vMerge/>
            <w:vAlign w:val="center"/>
          </w:tcPr>
          <w:p w14:paraId="5568AB9C" w14:textId="77777777" w:rsidR="008D3160" w:rsidRPr="0028047C" w:rsidRDefault="008D3160" w:rsidP="007E5314">
            <w:pPr>
              <w:jc w:val="center"/>
              <w:rPr>
                <w:sz w:val="28"/>
                <w:szCs w:val="28"/>
              </w:rPr>
            </w:pPr>
          </w:p>
        </w:tc>
        <w:tc>
          <w:tcPr>
            <w:tcW w:w="3827" w:type="dxa"/>
          </w:tcPr>
          <w:p w14:paraId="2B8C6F9E" w14:textId="77777777" w:rsidR="008D3160" w:rsidRPr="0028047C" w:rsidRDefault="008D3160" w:rsidP="007E5314">
            <w:pPr>
              <w:rPr>
                <w:sz w:val="28"/>
                <w:szCs w:val="28"/>
              </w:rPr>
            </w:pPr>
            <w:r w:rsidRPr="0028047C">
              <w:rPr>
                <w:sz w:val="28"/>
                <w:szCs w:val="28"/>
              </w:rPr>
              <w:t>+ Trừ cỏ</w:t>
            </w:r>
          </w:p>
        </w:tc>
        <w:tc>
          <w:tcPr>
            <w:tcW w:w="1559" w:type="dxa"/>
            <w:vAlign w:val="center"/>
          </w:tcPr>
          <w:p w14:paraId="45A2C21C" w14:textId="77777777" w:rsidR="008D3160" w:rsidRPr="0028047C" w:rsidRDefault="008D3160" w:rsidP="007E5314">
            <w:pPr>
              <w:jc w:val="center"/>
              <w:rPr>
                <w:sz w:val="28"/>
                <w:szCs w:val="28"/>
              </w:rPr>
            </w:pPr>
            <w:r w:rsidRPr="0028047C">
              <w:rPr>
                <w:sz w:val="28"/>
                <w:szCs w:val="28"/>
              </w:rPr>
              <w:t>Kg/lít</w:t>
            </w:r>
          </w:p>
        </w:tc>
        <w:tc>
          <w:tcPr>
            <w:tcW w:w="2240" w:type="dxa"/>
            <w:vAlign w:val="center"/>
          </w:tcPr>
          <w:p w14:paraId="0FFD917A" w14:textId="77777777" w:rsidR="008D3160" w:rsidRPr="0028047C" w:rsidRDefault="008D3160" w:rsidP="007E5314">
            <w:pPr>
              <w:jc w:val="center"/>
              <w:rPr>
                <w:sz w:val="28"/>
                <w:szCs w:val="28"/>
              </w:rPr>
            </w:pPr>
            <w:r w:rsidRPr="0028047C">
              <w:rPr>
                <w:sz w:val="28"/>
                <w:szCs w:val="28"/>
              </w:rPr>
              <w:t>02</w:t>
            </w:r>
          </w:p>
        </w:tc>
      </w:tr>
      <w:tr w:rsidR="0028047C" w:rsidRPr="0028047C" w14:paraId="4EDFDE78" w14:textId="77777777" w:rsidTr="00C84A99">
        <w:trPr>
          <w:trHeight w:val="689"/>
        </w:trPr>
        <w:tc>
          <w:tcPr>
            <w:tcW w:w="1305" w:type="dxa"/>
            <w:vMerge/>
            <w:vAlign w:val="center"/>
          </w:tcPr>
          <w:p w14:paraId="03254581" w14:textId="77777777" w:rsidR="008D3160" w:rsidRPr="0028047C" w:rsidRDefault="008D3160" w:rsidP="007E5314">
            <w:pPr>
              <w:jc w:val="center"/>
              <w:rPr>
                <w:sz w:val="28"/>
                <w:szCs w:val="28"/>
              </w:rPr>
            </w:pPr>
          </w:p>
        </w:tc>
        <w:tc>
          <w:tcPr>
            <w:tcW w:w="3827" w:type="dxa"/>
          </w:tcPr>
          <w:p w14:paraId="47E820AF" w14:textId="77777777" w:rsidR="008D3160" w:rsidRPr="0028047C" w:rsidRDefault="008D3160" w:rsidP="007E5314">
            <w:pPr>
              <w:rPr>
                <w:sz w:val="28"/>
                <w:szCs w:val="28"/>
              </w:rPr>
            </w:pPr>
            <w:r w:rsidRPr="0028047C">
              <w:rPr>
                <w:sz w:val="28"/>
                <w:szCs w:val="28"/>
              </w:rPr>
              <w:t>+ Thuốc trừ sâu, bệnh</w:t>
            </w:r>
          </w:p>
        </w:tc>
        <w:tc>
          <w:tcPr>
            <w:tcW w:w="1559" w:type="dxa"/>
            <w:vAlign w:val="center"/>
          </w:tcPr>
          <w:p w14:paraId="2F3AA39B" w14:textId="77777777" w:rsidR="008D3160" w:rsidRPr="0028047C" w:rsidRDefault="008D3160" w:rsidP="007E5314">
            <w:pPr>
              <w:jc w:val="center"/>
              <w:rPr>
                <w:sz w:val="28"/>
                <w:szCs w:val="28"/>
              </w:rPr>
            </w:pPr>
            <w:r w:rsidRPr="0028047C">
              <w:rPr>
                <w:sz w:val="28"/>
                <w:szCs w:val="28"/>
              </w:rPr>
              <w:t>Kg/lít</w:t>
            </w:r>
          </w:p>
        </w:tc>
        <w:tc>
          <w:tcPr>
            <w:tcW w:w="2240" w:type="dxa"/>
            <w:vAlign w:val="center"/>
          </w:tcPr>
          <w:p w14:paraId="77A34D78" w14:textId="77777777" w:rsidR="008D3160" w:rsidRPr="0028047C" w:rsidRDefault="008D3160" w:rsidP="007E5314">
            <w:pPr>
              <w:jc w:val="center"/>
              <w:rPr>
                <w:sz w:val="28"/>
                <w:szCs w:val="28"/>
              </w:rPr>
            </w:pPr>
            <w:r w:rsidRPr="0028047C">
              <w:rPr>
                <w:sz w:val="28"/>
                <w:szCs w:val="28"/>
              </w:rPr>
              <w:t>03</w:t>
            </w:r>
          </w:p>
        </w:tc>
      </w:tr>
      <w:tr w:rsidR="0028047C" w:rsidRPr="0028047C" w14:paraId="48B65B1D" w14:textId="77777777" w:rsidTr="00C84A99">
        <w:trPr>
          <w:trHeight w:val="689"/>
        </w:trPr>
        <w:tc>
          <w:tcPr>
            <w:tcW w:w="1305" w:type="dxa"/>
            <w:vMerge/>
            <w:vAlign w:val="center"/>
          </w:tcPr>
          <w:p w14:paraId="7D666E64" w14:textId="77777777" w:rsidR="008D3160" w:rsidRPr="0028047C" w:rsidRDefault="008D3160" w:rsidP="007E5314">
            <w:pPr>
              <w:jc w:val="center"/>
              <w:rPr>
                <w:sz w:val="28"/>
                <w:szCs w:val="28"/>
              </w:rPr>
            </w:pPr>
          </w:p>
        </w:tc>
        <w:tc>
          <w:tcPr>
            <w:tcW w:w="3827" w:type="dxa"/>
          </w:tcPr>
          <w:p w14:paraId="5DA5F97F" w14:textId="77777777" w:rsidR="008D3160" w:rsidRPr="0028047C" w:rsidRDefault="008D3160" w:rsidP="007E5314">
            <w:pPr>
              <w:rPr>
                <w:sz w:val="28"/>
                <w:szCs w:val="28"/>
              </w:rPr>
            </w:pPr>
            <w:r w:rsidRPr="0028047C">
              <w:rPr>
                <w:sz w:val="28"/>
                <w:szCs w:val="28"/>
              </w:rPr>
              <w:t>+ Trừ kiến, mối</w:t>
            </w:r>
          </w:p>
        </w:tc>
        <w:tc>
          <w:tcPr>
            <w:tcW w:w="1559" w:type="dxa"/>
            <w:vAlign w:val="center"/>
          </w:tcPr>
          <w:p w14:paraId="4361710D" w14:textId="77777777" w:rsidR="008D3160" w:rsidRPr="0028047C" w:rsidRDefault="008D3160" w:rsidP="007E5314">
            <w:pPr>
              <w:jc w:val="center"/>
              <w:rPr>
                <w:sz w:val="28"/>
                <w:szCs w:val="28"/>
              </w:rPr>
            </w:pPr>
            <w:r w:rsidRPr="0028047C">
              <w:rPr>
                <w:sz w:val="28"/>
                <w:szCs w:val="28"/>
              </w:rPr>
              <w:t>Kg/lít</w:t>
            </w:r>
          </w:p>
        </w:tc>
        <w:tc>
          <w:tcPr>
            <w:tcW w:w="2240" w:type="dxa"/>
            <w:vAlign w:val="center"/>
          </w:tcPr>
          <w:p w14:paraId="0C3AD97E" w14:textId="77777777" w:rsidR="008D3160" w:rsidRPr="0028047C" w:rsidRDefault="008D3160" w:rsidP="007E5314">
            <w:pPr>
              <w:jc w:val="center"/>
              <w:rPr>
                <w:sz w:val="28"/>
                <w:szCs w:val="28"/>
              </w:rPr>
            </w:pPr>
            <w:r w:rsidRPr="0028047C">
              <w:rPr>
                <w:sz w:val="28"/>
                <w:szCs w:val="28"/>
              </w:rPr>
              <w:t>04</w:t>
            </w:r>
          </w:p>
        </w:tc>
      </w:tr>
    </w:tbl>
    <w:p w14:paraId="07609BCC" w14:textId="77777777" w:rsidR="008D3160" w:rsidRPr="0028047C" w:rsidRDefault="006A4D91" w:rsidP="005F3135">
      <w:pPr>
        <w:ind w:firstLine="567"/>
        <w:jc w:val="both"/>
        <w:rPr>
          <w:b/>
          <w:bCs/>
          <w:sz w:val="28"/>
          <w:szCs w:val="28"/>
          <w:lang w:val="vi-VN"/>
        </w:rPr>
      </w:pPr>
      <w:r w:rsidRPr="0028047C">
        <w:rPr>
          <w:b/>
          <w:bCs/>
          <w:sz w:val="28"/>
          <w:szCs w:val="28"/>
          <w:lang w:val="vi-VN"/>
        </w:rPr>
        <w:t>C. NỘI DUNG QUY TRÌNH</w:t>
      </w:r>
    </w:p>
    <w:p w14:paraId="0B6FD6AB" w14:textId="0842D7E2" w:rsidR="009055EB" w:rsidRPr="0028047C" w:rsidRDefault="009055EB" w:rsidP="005F3135">
      <w:pPr>
        <w:ind w:firstLine="567"/>
        <w:jc w:val="both"/>
        <w:rPr>
          <w:b/>
          <w:bCs/>
          <w:sz w:val="28"/>
          <w:szCs w:val="28"/>
          <w:lang w:val="vi-VN"/>
        </w:rPr>
      </w:pPr>
      <w:r w:rsidRPr="0028047C">
        <w:rPr>
          <w:b/>
          <w:bCs/>
          <w:sz w:val="28"/>
          <w:szCs w:val="28"/>
        </w:rPr>
        <w:t>I.  YÊU CẦU</w:t>
      </w:r>
      <w:r w:rsidRPr="0028047C">
        <w:rPr>
          <w:b/>
          <w:bCs/>
          <w:sz w:val="28"/>
          <w:szCs w:val="28"/>
          <w:lang w:val="vi-VN"/>
        </w:rPr>
        <w:t xml:space="preserve"> ĐIỀU KIỆN</w:t>
      </w:r>
      <w:r w:rsidRPr="0028047C">
        <w:rPr>
          <w:b/>
          <w:bCs/>
          <w:sz w:val="28"/>
          <w:szCs w:val="28"/>
        </w:rPr>
        <w:t xml:space="preserve"> SINH THÁI</w:t>
      </w:r>
    </w:p>
    <w:p w14:paraId="5C8B0FF2" w14:textId="77777777" w:rsidR="009055EB" w:rsidRPr="0028047C" w:rsidRDefault="009055EB" w:rsidP="007E5314">
      <w:pPr>
        <w:ind w:firstLine="567"/>
        <w:jc w:val="both"/>
        <w:rPr>
          <w:b/>
          <w:bCs/>
          <w:sz w:val="28"/>
          <w:szCs w:val="28"/>
        </w:rPr>
      </w:pPr>
      <w:r w:rsidRPr="0028047C">
        <w:rPr>
          <w:b/>
          <w:bCs/>
          <w:sz w:val="28"/>
          <w:szCs w:val="28"/>
        </w:rPr>
        <w:t>1. Khí hậu</w:t>
      </w:r>
    </w:p>
    <w:p w14:paraId="5DEFAF19" w14:textId="77777777" w:rsidR="009055EB" w:rsidRPr="0028047C" w:rsidRDefault="009055EB" w:rsidP="007E5314">
      <w:pPr>
        <w:ind w:firstLine="567"/>
        <w:jc w:val="both"/>
        <w:rPr>
          <w:sz w:val="28"/>
          <w:szCs w:val="28"/>
        </w:rPr>
      </w:pPr>
      <w:r w:rsidRPr="0028047C">
        <w:rPr>
          <w:sz w:val="28"/>
          <w:szCs w:val="28"/>
        </w:rPr>
        <w:t>Nhiệt độ thích hợp 24-32</w:t>
      </w:r>
      <w:r w:rsidRPr="0028047C">
        <w:rPr>
          <w:sz w:val="28"/>
          <w:szCs w:val="28"/>
          <w:vertAlign w:val="superscript"/>
        </w:rPr>
        <w:t>0</w:t>
      </w:r>
      <w:r w:rsidRPr="0028047C">
        <w:rPr>
          <w:sz w:val="28"/>
          <w:szCs w:val="28"/>
        </w:rPr>
        <w:t>C, khi nhiệt độ trên 40</w:t>
      </w:r>
      <w:r w:rsidRPr="0028047C">
        <w:rPr>
          <w:sz w:val="28"/>
          <w:szCs w:val="28"/>
          <w:vertAlign w:val="superscript"/>
        </w:rPr>
        <w:t>0</w:t>
      </w:r>
      <w:r w:rsidRPr="0028047C">
        <w:rPr>
          <w:sz w:val="28"/>
          <w:szCs w:val="28"/>
        </w:rPr>
        <w:t>C một số bộ phận của cây dâu bị chết, ở nhiệt độ 0</w:t>
      </w:r>
      <w:r w:rsidRPr="0028047C">
        <w:rPr>
          <w:sz w:val="28"/>
          <w:szCs w:val="28"/>
          <w:vertAlign w:val="superscript"/>
        </w:rPr>
        <w:t>0</w:t>
      </w:r>
      <w:r w:rsidRPr="0028047C">
        <w:rPr>
          <w:sz w:val="28"/>
          <w:szCs w:val="28"/>
        </w:rPr>
        <w:t>C cây dâu ngừng sinh trưởng, nhiệt độ không khí tăng trên 12</w:t>
      </w:r>
      <w:r w:rsidRPr="0028047C">
        <w:rPr>
          <w:sz w:val="28"/>
          <w:szCs w:val="28"/>
          <w:vertAlign w:val="superscript"/>
        </w:rPr>
        <w:t>0</w:t>
      </w:r>
      <w:r w:rsidRPr="0028047C">
        <w:rPr>
          <w:sz w:val="28"/>
          <w:szCs w:val="28"/>
        </w:rPr>
        <w:t>C thì cây dâu bắt đầu nảy mầm.</w:t>
      </w:r>
    </w:p>
    <w:p w14:paraId="4F1D3968" w14:textId="77777777" w:rsidR="009055EB" w:rsidRPr="0028047C" w:rsidRDefault="009055EB" w:rsidP="007E5314">
      <w:pPr>
        <w:ind w:firstLine="567"/>
        <w:jc w:val="both"/>
        <w:rPr>
          <w:sz w:val="28"/>
          <w:szCs w:val="28"/>
        </w:rPr>
      </w:pPr>
      <w:r w:rsidRPr="0028047C">
        <w:rPr>
          <w:sz w:val="28"/>
          <w:szCs w:val="28"/>
        </w:rPr>
        <w:t>Ánh sáng: Là loại cây trồng ưa ánh sáng, năng suất chất lượng lá có quan hệ mật thiết với điều kiện chiếu sáng. Số giờ chiếu sáng 10-12 giờ/ngày là tốt nhất. Thiếu ánh sáng lá dâu mỏng, thân mềm yếu, chất lượng lá dâu kém. Cây dâu có thể hấp thu ánh sáng có độ dài từ 400-800µ.</w:t>
      </w:r>
    </w:p>
    <w:p w14:paraId="2F303721" w14:textId="77777777" w:rsidR="009055EB" w:rsidRPr="0028047C" w:rsidRDefault="009055EB" w:rsidP="007E5314">
      <w:pPr>
        <w:ind w:firstLine="567"/>
        <w:jc w:val="both"/>
        <w:rPr>
          <w:b/>
          <w:bCs/>
          <w:sz w:val="28"/>
          <w:szCs w:val="28"/>
        </w:rPr>
      </w:pPr>
      <w:r w:rsidRPr="0028047C">
        <w:rPr>
          <w:b/>
          <w:bCs/>
          <w:sz w:val="28"/>
          <w:szCs w:val="28"/>
        </w:rPr>
        <w:t>2. Đất đai</w:t>
      </w:r>
    </w:p>
    <w:p w14:paraId="67BFB97D" w14:textId="77777777" w:rsidR="009055EB" w:rsidRPr="0028047C" w:rsidRDefault="009055EB" w:rsidP="007E5314">
      <w:pPr>
        <w:ind w:firstLine="567"/>
        <w:jc w:val="both"/>
        <w:rPr>
          <w:sz w:val="28"/>
          <w:szCs w:val="28"/>
        </w:rPr>
      </w:pPr>
      <w:r w:rsidRPr="0028047C">
        <w:rPr>
          <w:sz w:val="28"/>
          <w:szCs w:val="28"/>
        </w:rPr>
        <w:t xml:space="preserve"> Có khả năng thích ứng tốt với nhiều loại đất, tuy nhiên để có năng suất chất lượng lá tốt và kéo dài chu kỳ kinh doanh, cần chọn đất có bề dày tầng canh tác &gt;1m, pH từ 6,5-7,0. Tuy nhiên cây dâu có khả năng thích ứng với pH từ 4,5-9,0. Cây dâu chịu mặn kém, ở những nơi có độ mặn thấp &lt; 0,2% cây sinh trưởng tốt. Độ mặn ≥1% cây sẽ chết.</w:t>
      </w:r>
    </w:p>
    <w:p w14:paraId="413BDBB5" w14:textId="77777777" w:rsidR="009055EB" w:rsidRPr="0028047C" w:rsidRDefault="009055EB" w:rsidP="007E5314">
      <w:pPr>
        <w:ind w:firstLine="567"/>
        <w:jc w:val="both"/>
        <w:rPr>
          <w:b/>
          <w:bCs/>
          <w:sz w:val="28"/>
          <w:szCs w:val="28"/>
        </w:rPr>
      </w:pPr>
      <w:r w:rsidRPr="0028047C">
        <w:rPr>
          <w:b/>
          <w:bCs/>
          <w:sz w:val="28"/>
          <w:szCs w:val="28"/>
        </w:rPr>
        <w:t xml:space="preserve">3. Các điều kiện khác </w:t>
      </w:r>
    </w:p>
    <w:p w14:paraId="30688CCA" w14:textId="77777777" w:rsidR="009055EB" w:rsidRPr="0028047C" w:rsidRDefault="009055EB" w:rsidP="007E5314">
      <w:pPr>
        <w:ind w:firstLine="567"/>
        <w:jc w:val="both"/>
        <w:rPr>
          <w:sz w:val="28"/>
          <w:szCs w:val="28"/>
        </w:rPr>
      </w:pPr>
      <w:r w:rsidRPr="0028047C">
        <w:rPr>
          <w:sz w:val="28"/>
          <w:szCs w:val="28"/>
        </w:rPr>
        <w:t xml:space="preserve"> Là cây trồng tương đối chịu hạn, nhưng nếu thiếu nước thì cây ngừng sinh trưởng. Trung bình cứ 100cm</w:t>
      </w:r>
      <w:r w:rsidRPr="0028047C">
        <w:rPr>
          <w:sz w:val="28"/>
          <w:szCs w:val="28"/>
          <w:vertAlign w:val="superscript"/>
        </w:rPr>
        <w:t>2</w:t>
      </w:r>
      <w:r w:rsidRPr="0028047C">
        <w:rPr>
          <w:sz w:val="28"/>
          <w:szCs w:val="28"/>
        </w:rPr>
        <w:t> lá trong một giờ thì phát tán 1,8 gam nước. Điều đó chứng tỏ cây dâu có nhu cầu nước rất lớn. Ẩm độ thích hợp cho cây dâu sinh trưởng từ 70-80%.</w:t>
      </w:r>
    </w:p>
    <w:p w14:paraId="75AF5973" w14:textId="2FFFB2F8" w:rsidR="009055EB" w:rsidRPr="0028047C" w:rsidRDefault="009055EB" w:rsidP="007E5314">
      <w:pPr>
        <w:ind w:firstLine="709"/>
        <w:jc w:val="both"/>
        <w:rPr>
          <w:b/>
          <w:bCs/>
          <w:sz w:val="28"/>
          <w:szCs w:val="28"/>
        </w:rPr>
      </w:pPr>
      <w:r w:rsidRPr="0028047C">
        <w:rPr>
          <w:b/>
          <w:bCs/>
          <w:sz w:val="28"/>
          <w:szCs w:val="28"/>
        </w:rPr>
        <w:t>II. KỸ THUẬT TRỒNG, CHĂM SÓC</w:t>
      </w:r>
    </w:p>
    <w:p w14:paraId="63078750" w14:textId="77777777" w:rsidR="009055EB" w:rsidRPr="0028047C" w:rsidRDefault="009055EB" w:rsidP="007E5314">
      <w:pPr>
        <w:ind w:firstLine="709"/>
        <w:jc w:val="both"/>
        <w:rPr>
          <w:sz w:val="28"/>
          <w:szCs w:val="28"/>
        </w:rPr>
      </w:pPr>
      <w:r w:rsidRPr="0028047C">
        <w:rPr>
          <w:b/>
          <w:bCs/>
          <w:sz w:val="28"/>
          <w:szCs w:val="28"/>
        </w:rPr>
        <w:t>1. Thời vụ:</w:t>
      </w:r>
      <w:r w:rsidRPr="0028047C">
        <w:rPr>
          <w:sz w:val="28"/>
          <w:szCs w:val="28"/>
        </w:rPr>
        <w:t xml:space="preserve"> Thời vụ trồng tốt nhất ở Kon Tum là đầu mùa mưa từ tháng 4 đến tháng 5 dương lịch.</w:t>
      </w:r>
    </w:p>
    <w:p w14:paraId="32DEEFB1" w14:textId="77777777" w:rsidR="009055EB" w:rsidRPr="0028047C" w:rsidRDefault="009055EB" w:rsidP="007E5314">
      <w:pPr>
        <w:ind w:firstLine="709"/>
        <w:jc w:val="both"/>
        <w:rPr>
          <w:b/>
          <w:bCs/>
          <w:sz w:val="28"/>
          <w:szCs w:val="28"/>
        </w:rPr>
      </w:pPr>
      <w:r w:rsidRPr="0028047C">
        <w:rPr>
          <w:b/>
          <w:bCs/>
          <w:sz w:val="28"/>
          <w:szCs w:val="28"/>
        </w:rPr>
        <w:t>2. Làm đất</w:t>
      </w:r>
    </w:p>
    <w:p w14:paraId="2D9E14CC" w14:textId="77777777" w:rsidR="009055EB" w:rsidRPr="0028047C" w:rsidRDefault="009055EB" w:rsidP="007E5314">
      <w:pPr>
        <w:ind w:firstLine="709"/>
        <w:jc w:val="both"/>
        <w:rPr>
          <w:sz w:val="28"/>
          <w:szCs w:val="28"/>
        </w:rPr>
      </w:pPr>
      <w:r w:rsidRPr="0028047C">
        <w:rPr>
          <w:sz w:val="28"/>
          <w:szCs w:val="28"/>
        </w:rPr>
        <w:t>- Thiết kế vườn dâu: Chọn đất bằng, vùng đồi có độ dốc nhỏ hơn 15</w:t>
      </w:r>
      <w:r w:rsidRPr="0028047C">
        <w:rPr>
          <w:sz w:val="28"/>
          <w:szCs w:val="28"/>
          <w:vertAlign w:val="superscript"/>
        </w:rPr>
        <w:t>0</w:t>
      </w:r>
      <w:r w:rsidRPr="0028047C">
        <w:rPr>
          <w:sz w:val="28"/>
          <w:szCs w:val="28"/>
        </w:rPr>
        <w:t>. Đất dốc dưới 6</w:t>
      </w:r>
      <w:r w:rsidRPr="0028047C">
        <w:rPr>
          <w:sz w:val="28"/>
          <w:szCs w:val="28"/>
          <w:vertAlign w:val="superscript"/>
        </w:rPr>
        <w:t>0</w:t>
      </w:r>
      <w:r w:rsidRPr="0028047C">
        <w:rPr>
          <w:sz w:val="28"/>
          <w:szCs w:val="28"/>
        </w:rPr>
        <w:t>, dốc cục bộ 8</w:t>
      </w:r>
      <w:r w:rsidRPr="0028047C">
        <w:rPr>
          <w:sz w:val="28"/>
          <w:szCs w:val="28"/>
          <w:vertAlign w:val="superscript"/>
        </w:rPr>
        <w:t>0</w:t>
      </w:r>
      <w:r w:rsidRPr="0028047C">
        <w:rPr>
          <w:sz w:val="28"/>
          <w:szCs w:val="28"/>
        </w:rPr>
        <w:t> thiết kế hàng thẳng song song với đường bình độ chính. Đất dốc trên 6</w:t>
      </w:r>
      <w:r w:rsidRPr="0028047C">
        <w:rPr>
          <w:sz w:val="28"/>
          <w:szCs w:val="28"/>
          <w:vertAlign w:val="superscript"/>
        </w:rPr>
        <w:t>0</w:t>
      </w:r>
      <w:r w:rsidRPr="0028047C">
        <w:rPr>
          <w:sz w:val="28"/>
          <w:szCs w:val="28"/>
        </w:rPr>
        <w:t> thiết kế hàng dâu theo đường đồng mức, làm gờ tầng, trong quá trình chăm sóc dần dần sẽ tạo thành các bậc thang hẹp để hạn chế xói mòn.</w:t>
      </w:r>
    </w:p>
    <w:p w14:paraId="24909221" w14:textId="77777777" w:rsidR="009055EB" w:rsidRPr="0028047C" w:rsidRDefault="009055EB" w:rsidP="007E5314">
      <w:pPr>
        <w:ind w:firstLine="709"/>
        <w:jc w:val="both"/>
        <w:rPr>
          <w:sz w:val="28"/>
          <w:szCs w:val="28"/>
        </w:rPr>
      </w:pPr>
      <w:r w:rsidRPr="0028047C">
        <w:rPr>
          <w:sz w:val="28"/>
          <w:szCs w:val="28"/>
        </w:rPr>
        <w:t>- Đất được cày sâu 35-40 cm trước khi trồng dâu 25-30 ngày. Những nơi mới khai hoang cần gom sạch rễ cây, cỏ dại. Sau khi cày đất và thiết kế lô thửa, tiến hành đào rãnh, rạch hàng, rộng 0,3-0,5 m; sâu 0,35-0,4 m và khoảng cách giữa các hàng là 1 m. Vùng đồi núi chú ý rạch hàng theo đường đồng mức, vùng ven sông rạch hàng xuôi theo dòng nước chảy. Nếu trồng dâu bụi tốt nhất là đào hố kích thước 40x40x40cm, lấy đất mặt để riêng sau này đưa xuống hố trồng.</w:t>
      </w:r>
    </w:p>
    <w:p w14:paraId="5942C26B" w14:textId="77777777" w:rsidR="009055EB" w:rsidRPr="0028047C" w:rsidRDefault="009055EB" w:rsidP="007E5314">
      <w:pPr>
        <w:ind w:firstLine="709"/>
        <w:jc w:val="both"/>
        <w:rPr>
          <w:b/>
          <w:bCs/>
          <w:sz w:val="28"/>
          <w:szCs w:val="28"/>
        </w:rPr>
      </w:pPr>
      <w:r w:rsidRPr="0028047C">
        <w:rPr>
          <w:b/>
          <w:bCs/>
          <w:sz w:val="28"/>
          <w:szCs w:val="28"/>
        </w:rPr>
        <w:t>3. Gieo trồng</w:t>
      </w:r>
    </w:p>
    <w:p w14:paraId="7129792E" w14:textId="77777777" w:rsidR="009055EB" w:rsidRPr="0028047C" w:rsidRDefault="009055EB" w:rsidP="007E5314">
      <w:pPr>
        <w:ind w:firstLine="709"/>
        <w:jc w:val="both"/>
        <w:rPr>
          <w:sz w:val="28"/>
          <w:szCs w:val="28"/>
        </w:rPr>
      </w:pPr>
      <w:r w:rsidRPr="0028047C">
        <w:rPr>
          <w:sz w:val="28"/>
          <w:szCs w:val="28"/>
        </w:rPr>
        <w:lastRenderedPageBreak/>
        <w:t>- Tùy thuộc loại đất, phương thức canh tác và điều kiện đầu tư thâm canh mà xác định mật độ trồng hợp lý, thông thường mật độ trồng hàng cách hàng 1,2-1,5 m, cây cách cây 0,2-0,3 m.</w:t>
      </w:r>
    </w:p>
    <w:p w14:paraId="5F1AD2A5" w14:textId="77777777" w:rsidR="009055EB" w:rsidRPr="0028047C" w:rsidRDefault="009055EB" w:rsidP="007E5314">
      <w:pPr>
        <w:ind w:firstLine="709"/>
        <w:jc w:val="both"/>
        <w:rPr>
          <w:sz w:val="28"/>
          <w:szCs w:val="28"/>
        </w:rPr>
      </w:pPr>
      <w:r w:rsidRPr="0028047C">
        <w:rPr>
          <w:sz w:val="28"/>
          <w:szCs w:val="28"/>
        </w:rPr>
        <w:t>- Trồng dâu bằng hom: Cắm hom xiên áp dụng với đất có tỉ lệ sét cao và đất ẩm, cắm hom xiên 45</w:t>
      </w:r>
      <w:r w:rsidRPr="0028047C">
        <w:rPr>
          <w:sz w:val="28"/>
          <w:szCs w:val="28"/>
          <w:vertAlign w:val="superscript"/>
        </w:rPr>
        <w:t>0</w:t>
      </w:r>
      <w:r w:rsidRPr="0028047C">
        <w:rPr>
          <w:sz w:val="28"/>
          <w:szCs w:val="28"/>
        </w:rPr>
        <w:t> cắm sâu ¾ chiều dài hom vào trong đất – ¼ hom trên mặt đất. Cắm thẳng đứng áp dụng đất đồi có độ ảm kém cắm hom thẳng đứng trong đất chiều dài hom được chôn trong đất chỉ chừa 1 mắt trên mặt đất.</w:t>
      </w:r>
    </w:p>
    <w:p w14:paraId="230FE460" w14:textId="77777777" w:rsidR="009055EB" w:rsidRPr="0028047C" w:rsidRDefault="009055EB" w:rsidP="007E5314">
      <w:pPr>
        <w:ind w:firstLine="709"/>
        <w:jc w:val="both"/>
        <w:rPr>
          <w:sz w:val="28"/>
          <w:szCs w:val="28"/>
        </w:rPr>
      </w:pPr>
      <w:r w:rsidRPr="0028047C">
        <w:rPr>
          <w:sz w:val="28"/>
          <w:szCs w:val="28"/>
        </w:rPr>
        <w:t>- Trồng dâu bằng cây con: Thời gian trong vườn ươm thường 50-60 ngày, khi cây trong vườn ươm đạt chiều cao 40-50 cm, đường kính thân đạt 0,3 cm trở lên thì nhổ đem trồng.</w:t>
      </w:r>
    </w:p>
    <w:p w14:paraId="33B907F3" w14:textId="77777777" w:rsidR="009055EB" w:rsidRPr="0028047C" w:rsidRDefault="009055EB" w:rsidP="007E5314">
      <w:pPr>
        <w:ind w:firstLine="709"/>
        <w:jc w:val="both"/>
        <w:rPr>
          <w:sz w:val="28"/>
          <w:szCs w:val="28"/>
        </w:rPr>
      </w:pPr>
      <w:r w:rsidRPr="0028047C">
        <w:rPr>
          <w:sz w:val="28"/>
          <w:szCs w:val="28"/>
        </w:rPr>
        <w:t>Kỹ thuật trồng dâu bằng cây con: Khi đặt cây dâu không để rễ cây tiếp xúc trực tiếp với lớp phân bón ở rãnh, giữ cho rễ cây dâu con thẳng, không bị cuộn lại, lấp đất kín phần cổ rễ, nén chặt đất xung quanh gốc.</w:t>
      </w:r>
    </w:p>
    <w:p w14:paraId="5C72BD48" w14:textId="77777777" w:rsidR="009055EB" w:rsidRPr="0028047C" w:rsidRDefault="009055EB" w:rsidP="007E5314">
      <w:pPr>
        <w:ind w:firstLine="709"/>
        <w:jc w:val="both"/>
        <w:rPr>
          <w:sz w:val="28"/>
          <w:szCs w:val="28"/>
        </w:rPr>
      </w:pPr>
      <w:r w:rsidRPr="0028047C">
        <w:rPr>
          <w:i/>
          <w:iCs/>
          <w:sz w:val="28"/>
          <w:szCs w:val="28"/>
        </w:rPr>
        <w:t>Chú ý:</w:t>
      </w:r>
      <w:r w:rsidRPr="0028047C">
        <w:rPr>
          <w:sz w:val="28"/>
          <w:szCs w:val="28"/>
        </w:rPr>
        <w:t> Khi lấp đất xuống rãnh chỉ lấp 2/3 chiều sâu của rãnh, sau khi đặt cây dâu xuống rãnh giữ cho cây thẳng, lấp tiếp phần đất còn lại sao cho luống dâu cao hơn rãnh 10-15 cm để khi mưa không bị đọng nước ở gốc.</w:t>
      </w:r>
    </w:p>
    <w:p w14:paraId="38D4625A" w14:textId="77777777" w:rsidR="009055EB" w:rsidRPr="0028047C" w:rsidRDefault="009055EB" w:rsidP="007E5314">
      <w:pPr>
        <w:ind w:firstLine="709"/>
        <w:jc w:val="both"/>
        <w:rPr>
          <w:b/>
          <w:bCs/>
          <w:sz w:val="28"/>
          <w:szCs w:val="28"/>
        </w:rPr>
      </w:pPr>
      <w:r w:rsidRPr="0028047C">
        <w:rPr>
          <w:b/>
          <w:bCs/>
          <w:sz w:val="28"/>
          <w:szCs w:val="28"/>
        </w:rPr>
        <w:t>4. Bón phân</w:t>
      </w:r>
    </w:p>
    <w:tbl>
      <w:tblPr>
        <w:tblpPr w:leftFromText="180" w:rightFromText="180" w:vertAnchor="text" w:horzAnchor="margin" w:tblpY="38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503"/>
        <w:gridCol w:w="1236"/>
        <w:gridCol w:w="1182"/>
        <w:gridCol w:w="766"/>
        <w:gridCol w:w="699"/>
        <w:gridCol w:w="766"/>
        <w:gridCol w:w="766"/>
        <w:gridCol w:w="699"/>
        <w:gridCol w:w="699"/>
      </w:tblGrid>
      <w:tr w:rsidR="0028047C" w:rsidRPr="0028047C" w14:paraId="6E10B268" w14:textId="77777777" w:rsidTr="00C84A99">
        <w:trPr>
          <w:trHeight w:val="225"/>
        </w:trPr>
        <w:tc>
          <w:tcPr>
            <w:tcW w:w="708" w:type="dxa"/>
            <w:vMerge w:val="restart"/>
          </w:tcPr>
          <w:p w14:paraId="46CDDF73" w14:textId="77777777" w:rsidR="009055EB" w:rsidRPr="0028047C" w:rsidRDefault="009055EB" w:rsidP="007E5314">
            <w:pPr>
              <w:rPr>
                <w:b/>
                <w:bCs/>
                <w:sz w:val="28"/>
                <w:szCs w:val="28"/>
              </w:rPr>
            </w:pPr>
            <w:r w:rsidRPr="0028047C">
              <w:rPr>
                <w:b/>
                <w:bCs/>
                <w:sz w:val="28"/>
                <w:szCs w:val="28"/>
              </w:rPr>
              <w:t>STT</w:t>
            </w:r>
          </w:p>
        </w:tc>
        <w:tc>
          <w:tcPr>
            <w:tcW w:w="1548" w:type="dxa"/>
            <w:vMerge w:val="restart"/>
            <w:vAlign w:val="center"/>
          </w:tcPr>
          <w:p w14:paraId="630226ED" w14:textId="77777777" w:rsidR="009055EB" w:rsidRPr="0028047C" w:rsidRDefault="009055EB" w:rsidP="007E5314">
            <w:pPr>
              <w:rPr>
                <w:b/>
                <w:bCs/>
                <w:sz w:val="28"/>
                <w:szCs w:val="28"/>
              </w:rPr>
            </w:pPr>
            <w:r w:rsidRPr="0028047C">
              <w:rPr>
                <w:b/>
                <w:bCs/>
                <w:sz w:val="28"/>
                <w:szCs w:val="28"/>
              </w:rPr>
              <w:t>Loại phân</w:t>
            </w:r>
          </w:p>
        </w:tc>
        <w:tc>
          <w:tcPr>
            <w:tcW w:w="1270" w:type="dxa"/>
            <w:vMerge w:val="restart"/>
          </w:tcPr>
          <w:p w14:paraId="649C3E5E" w14:textId="77777777" w:rsidR="009055EB" w:rsidRPr="0028047C" w:rsidRDefault="009055EB" w:rsidP="007E5314">
            <w:pPr>
              <w:keepNext/>
              <w:ind w:firstLine="170"/>
              <w:jc w:val="center"/>
              <w:outlineLvl w:val="0"/>
              <w:rPr>
                <w:b/>
                <w:sz w:val="28"/>
                <w:szCs w:val="28"/>
                <w:lang w:val="nl-NL"/>
              </w:rPr>
            </w:pPr>
            <w:r w:rsidRPr="0028047C">
              <w:rPr>
                <w:b/>
                <w:sz w:val="28"/>
                <w:szCs w:val="28"/>
              </w:rPr>
              <w:t>Đơn vị tính</w:t>
            </w:r>
          </w:p>
        </w:tc>
        <w:tc>
          <w:tcPr>
            <w:tcW w:w="1192" w:type="dxa"/>
            <w:vMerge w:val="restart"/>
            <w:vAlign w:val="center"/>
          </w:tcPr>
          <w:p w14:paraId="5911880B" w14:textId="77777777" w:rsidR="009055EB" w:rsidRPr="0028047C" w:rsidRDefault="009055EB" w:rsidP="007E5314">
            <w:pPr>
              <w:keepNext/>
              <w:ind w:firstLine="170"/>
              <w:jc w:val="center"/>
              <w:outlineLvl w:val="0"/>
              <w:rPr>
                <w:b/>
                <w:sz w:val="28"/>
                <w:szCs w:val="28"/>
                <w:lang w:val="nl-NL"/>
              </w:rPr>
            </w:pPr>
            <w:r w:rsidRPr="0028047C">
              <w:rPr>
                <w:b/>
                <w:sz w:val="28"/>
                <w:szCs w:val="28"/>
                <w:lang w:val="vi-VN"/>
              </w:rPr>
              <w:t>Lượng bó</w:t>
            </w:r>
            <w:r w:rsidRPr="0028047C">
              <w:rPr>
                <w:b/>
                <w:sz w:val="28"/>
                <w:szCs w:val="28"/>
              </w:rPr>
              <w:t>n</w:t>
            </w:r>
          </w:p>
        </w:tc>
        <w:tc>
          <w:tcPr>
            <w:tcW w:w="770" w:type="dxa"/>
            <w:vMerge w:val="restart"/>
            <w:vAlign w:val="center"/>
          </w:tcPr>
          <w:p w14:paraId="109CFD6B" w14:textId="77777777" w:rsidR="009055EB" w:rsidRPr="0028047C" w:rsidRDefault="009055EB" w:rsidP="007E5314">
            <w:pPr>
              <w:keepNext/>
              <w:jc w:val="center"/>
              <w:outlineLvl w:val="0"/>
              <w:rPr>
                <w:b/>
                <w:sz w:val="28"/>
                <w:szCs w:val="28"/>
                <w:lang w:val="nl-NL"/>
              </w:rPr>
            </w:pPr>
            <w:r w:rsidRPr="0028047C">
              <w:rPr>
                <w:b/>
                <w:sz w:val="28"/>
                <w:szCs w:val="28"/>
                <w:lang w:val="nl-NL"/>
              </w:rPr>
              <w:t>Bón lót (%)</w:t>
            </w:r>
          </w:p>
        </w:tc>
        <w:tc>
          <w:tcPr>
            <w:tcW w:w="3574" w:type="dxa"/>
            <w:gridSpan w:val="5"/>
            <w:vAlign w:val="center"/>
          </w:tcPr>
          <w:p w14:paraId="71B2A92A" w14:textId="77777777" w:rsidR="009055EB" w:rsidRPr="0028047C" w:rsidRDefault="009055EB" w:rsidP="007E5314">
            <w:pPr>
              <w:keepNext/>
              <w:jc w:val="center"/>
              <w:rPr>
                <w:b/>
                <w:sz w:val="28"/>
                <w:szCs w:val="28"/>
                <w:lang w:val="nl-NL"/>
              </w:rPr>
            </w:pPr>
            <w:r w:rsidRPr="0028047C">
              <w:rPr>
                <w:b/>
                <w:sz w:val="28"/>
                <w:szCs w:val="28"/>
                <w:lang w:val="nl-NL"/>
              </w:rPr>
              <w:t>Bón thúc (%)</w:t>
            </w:r>
          </w:p>
        </w:tc>
      </w:tr>
      <w:tr w:rsidR="0028047C" w:rsidRPr="0028047C" w14:paraId="09919E24" w14:textId="77777777" w:rsidTr="00C84A99">
        <w:trPr>
          <w:trHeight w:val="298"/>
        </w:trPr>
        <w:tc>
          <w:tcPr>
            <w:tcW w:w="708" w:type="dxa"/>
            <w:vMerge/>
          </w:tcPr>
          <w:p w14:paraId="11992D41" w14:textId="77777777" w:rsidR="009055EB" w:rsidRPr="0028047C" w:rsidRDefault="009055EB" w:rsidP="007E5314">
            <w:pPr>
              <w:keepNext/>
              <w:ind w:firstLine="567"/>
              <w:jc w:val="center"/>
              <w:rPr>
                <w:sz w:val="28"/>
                <w:szCs w:val="28"/>
              </w:rPr>
            </w:pPr>
          </w:p>
        </w:tc>
        <w:tc>
          <w:tcPr>
            <w:tcW w:w="1548" w:type="dxa"/>
            <w:vMerge/>
            <w:vAlign w:val="center"/>
          </w:tcPr>
          <w:p w14:paraId="3C69D8A0" w14:textId="77777777" w:rsidR="009055EB" w:rsidRPr="0028047C" w:rsidRDefault="009055EB" w:rsidP="007E5314">
            <w:pPr>
              <w:keepNext/>
              <w:ind w:firstLine="567"/>
              <w:jc w:val="center"/>
              <w:rPr>
                <w:sz w:val="28"/>
                <w:szCs w:val="28"/>
              </w:rPr>
            </w:pPr>
          </w:p>
        </w:tc>
        <w:tc>
          <w:tcPr>
            <w:tcW w:w="1270" w:type="dxa"/>
            <w:vMerge/>
          </w:tcPr>
          <w:p w14:paraId="43A84CF0" w14:textId="77777777" w:rsidR="009055EB" w:rsidRPr="0028047C" w:rsidRDefault="009055EB" w:rsidP="007E5314">
            <w:pPr>
              <w:keepNext/>
              <w:jc w:val="center"/>
              <w:outlineLvl w:val="0"/>
              <w:rPr>
                <w:b/>
                <w:sz w:val="28"/>
                <w:szCs w:val="28"/>
                <w:lang w:val="nl-NL"/>
              </w:rPr>
            </w:pPr>
          </w:p>
        </w:tc>
        <w:tc>
          <w:tcPr>
            <w:tcW w:w="1192" w:type="dxa"/>
            <w:vMerge/>
            <w:vAlign w:val="center"/>
          </w:tcPr>
          <w:p w14:paraId="2A9C72B9" w14:textId="77777777" w:rsidR="009055EB" w:rsidRPr="0028047C" w:rsidRDefault="009055EB" w:rsidP="007E5314">
            <w:pPr>
              <w:keepNext/>
              <w:jc w:val="center"/>
              <w:outlineLvl w:val="0"/>
              <w:rPr>
                <w:b/>
                <w:sz w:val="28"/>
                <w:szCs w:val="28"/>
                <w:lang w:val="nl-NL"/>
              </w:rPr>
            </w:pPr>
          </w:p>
        </w:tc>
        <w:tc>
          <w:tcPr>
            <w:tcW w:w="770" w:type="dxa"/>
            <w:vMerge/>
            <w:vAlign w:val="center"/>
          </w:tcPr>
          <w:p w14:paraId="4EE9ED63" w14:textId="77777777" w:rsidR="009055EB" w:rsidRPr="0028047C" w:rsidRDefault="009055EB" w:rsidP="007E5314">
            <w:pPr>
              <w:keepNext/>
              <w:ind w:firstLine="567"/>
              <w:jc w:val="center"/>
              <w:rPr>
                <w:sz w:val="28"/>
                <w:szCs w:val="28"/>
              </w:rPr>
            </w:pPr>
          </w:p>
        </w:tc>
        <w:tc>
          <w:tcPr>
            <w:tcW w:w="685" w:type="dxa"/>
            <w:vAlign w:val="center"/>
          </w:tcPr>
          <w:p w14:paraId="7F44C20F" w14:textId="77777777" w:rsidR="009055EB" w:rsidRPr="0028047C" w:rsidRDefault="009055EB" w:rsidP="007E5314">
            <w:pPr>
              <w:keepNext/>
              <w:jc w:val="center"/>
              <w:outlineLvl w:val="0"/>
              <w:rPr>
                <w:b/>
                <w:sz w:val="28"/>
                <w:szCs w:val="28"/>
                <w:lang w:val="nl-NL"/>
              </w:rPr>
            </w:pPr>
            <w:r w:rsidRPr="0028047C">
              <w:rPr>
                <w:b/>
                <w:sz w:val="28"/>
                <w:szCs w:val="28"/>
                <w:lang w:val="nl-NL"/>
              </w:rPr>
              <w:t>Lần 1</w:t>
            </w:r>
          </w:p>
        </w:tc>
        <w:tc>
          <w:tcPr>
            <w:tcW w:w="770" w:type="dxa"/>
            <w:vAlign w:val="center"/>
          </w:tcPr>
          <w:p w14:paraId="0BD5A427" w14:textId="77777777" w:rsidR="009055EB" w:rsidRPr="0028047C" w:rsidRDefault="009055EB" w:rsidP="007E5314">
            <w:pPr>
              <w:keepNext/>
              <w:jc w:val="center"/>
              <w:outlineLvl w:val="0"/>
              <w:rPr>
                <w:b/>
                <w:sz w:val="28"/>
                <w:szCs w:val="28"/>
                <w:lang w:val="nl-NL"/>
              </w:rPr>
            </w:pPr>
            <w:r w:rsidRPr="0028047C">
              <w:rPr>
                <w:b/>
                <w:sz w:val="28"/>
                <w:szCs w:val="28"/>
                <w:lang w:val="nl-NL"/>
              </w:rPr>
              <w:t>Lần 2</w:t>
            </w:r>
          </w:p>
        </w:tc>
        <w:tc>
          <w:tcPr>
            <w:tcW w:w="770" w:type="dxa"/>
            <w:vAlign w:val="center"/>
          </w:tcPr>
          <w:p w14:paraId="1E071275" w14:textId="77777777" w:rsidR="009055EB" w:rsidRPr="0028047C" w:rsidRDefault="009055EB" w:rsidP="007E5314">
            <w:pPr>
              <w:keepNext/>
              <w:jc w:val="center"/>
              <w:outlineLvl w:val="0"/>
              <w:rPr>
                <w:b/>
                <w:sz w:val="28"/>
                <w:szCs w:val="28"/>
                <w:lang w:val="vi-VN"/>
              </w:rPr>
            </w:pPr>
            <w:r w:rsidRPr="0028047C">
              <w:rPr>
                <w:b/>
                <w:sz w:val="28"/>
                <w:szCs w:val="28"/>
                <w:lang w:val="nl-NL"/>
              </w:rPr>
              <w:t xml:space="preserve">Lần </w:t>
            </w:r>
            <w:r w:rsidRPr="0028047C">
              <w:rPr>
                <w:b/>
                <w:sz w:val="28"/>
                <w:szCs w:val="28"/>
                <w:lang w:val="vi-VN"/>
              </w:rPr>
              <w:t>3</w:t>
            </w:r>
          </w:p>
        </w:tc>
        <w:tc>
          <w:tcPr>
            <w:tcW w:w="684" w:type="dxa"/>
            <w:vAlign w:val="center"/>
          </w:tcPr>
          <w:p w14:paraId="105BE561" w14:textId="77777777" w:rsidR="009055EB" w:rsidRPr="0028047C" w:rsidRDefault="009055EB" w:rsidP="007E5314">
            <w:pPr>
              <w:keepNext/>
              <w:jc w:val="center"/>
              <w:outlineLvl w:val="0"/>
              <w:rPr>
                <w:b/>
                <w:sz w:val="28"/>
                <w:szCs w:val="28"/>
                <w:lang w:val="vi-VN"/>
              </w:rPr>
            </w:pPr>
            <w:r w:rsidRPr="0028047C">
              <w:rPr>
                <w:b/>
                <w:sz w:val="28"/>
                <w:szCs w:val="28"/>
                <w:lang w:val="nl-NL"/>
              </w:rPr>
              <w:t xml:space="preserve">Lần </w:t>
            </w:r>
            <w:r w:rsidRPr="0028047C">
              <w:rPr>
                <w:b/>
                <w:sz w:val="28"/>
                <w:szCs w:val="28"/>
                <w:lang w:val="vi-VN"/>
              </w:rPr>
              <w:t>4</w:t>
            </w:r>
          </w:p>
        </w:tc>
        <w:tc>
          <w:tcPr>
            <w:tcW w:w="665" w:type="dxa"/>
            <w:vAlign w:val="center"/>
          </w:tcPr>
          <w:p w14:paraId="307B69AB" w14:textId="77777777" w:rsidR="009055EB" w:rsidRPr="0028047C" w:rsidRDefault="009055EB" w:rsidP="007E5314">
            <w:pPr>
              <w:keepNext/>
              <w:jc w:val="center"/>
              <w:outlineLvl w:val="0"/>
              <w:rPr>
                <w:b/>
                <w:sz w:val="28"/>
                <w:szCs w:val="28"/>
              </w:rPr>
            </w:pPr>
            <w:r w:rsidRPr="0028047C">
              <w:rPr>
                <w:b/>
                <w:sz w:val="28"/>
                <w:szCs w:val="28"/>
              </w:rPr>
              <w:t>Lần 5</w:t>
            </w:r>
          </w:p>
        </w:tc>
      </w:tr>
      <w:tr w:rsidR="0028047C" w:rsidRPr="0028047C" w14:paraId="23EA706B" w14:textId="77777777" w:rsidTr="00C84A99">
        <w:trPr>
          <w:trHeight w:val="635"/>
        </w:trPr>
        <w:tc>
          <w:tcPr>
            <w:tcW w:w="708" w:type="dxa"/>
          </w:tcPr>
          <w:p w14:paraId="326C7676" w14:textId="77777777" w:rsidR="009055EB" w:rsidRPr="0028047C" w:rsidRDefault="009055EB" w:rsidP="007E5314">
            <w:pPr>
              <w:rPr>
                <w:sz w:val="28"/>
                <w:szCs w:val="28"/>
                <w:lang w:val="it-IT"/>
              </w:rPr>
            </w:pPr>
            <w:r w:rsidRPr="0028047C">
              <w:rPr>
                <w:sz w:val="28"/>
                <w:szCs w:val="28"/>
                <w:lang w:val="it-IT"/>
              </w:rPr>
              <w:t>1</w:t>
            </w:r>
          </w:p>
        </w:tc>
        <w:tc>
          <w:tcPr>
            <w:tcW w:w="1548" w:type="dxa"/>
          </w:tcPr>
          <w:p w14:paraId="06096D3B" w14:textId="77777777" w:rsidR="009055EB" w:rsidRPr="0028047C" w:rsidRDefault="009055EB" w:rsidP="007E5314">
            <w:pPr>
              <w:rPr>
                <w:sz w:val="28"/>
                <w:szCs w:val="28"/>
                <w:lang w:val="it-IT"/>
              </w:rPr>
            </w:pPr>
            <w:r w:rsidRPr="0028047C">
              <w:rPr>
                <w:sz w:val="28"/>
                <w:szCs w:val="28"/>
              </w:rPr>
              <w:t>Phân hữu cơ vi sinh</w:t>
            </w:r>
          </w:p>
        </w:tc>
        <w:tc>
          <w:tcPr>
            <w:tcW w:w="1270" w:type="dxa"/>
            <w:vAlign w:val="center"/>
          </w:tcPr>
          <w:p w14:paraId="32B0142D" w14:textId="77777777" w:rsidR="009055EB" w:rsidRPr="0028047C" w:rsidRDefault="009055EB" w:rsidP="007E5314">
            <w:pPr>
              <w:jc w:val="center"/>
              <w:rPr>
                <w:rFonts w:eastAsia="Calibri"/>
                <w:sz w:val="28"/>
                <w:szCs w:val="28"/>
              </w:rPr>
            </w:pPr>
            <w:r w:rsidRPr="0028047C">
              <w:rPr>
                <w:sz w:val="28"/>
                <w:szCs w:val="28"/>
              </w:rPr>
              <w:t>Tấn</w:t>
            </w:r>
          </w:p>
        </w:tc>
        <w:tc>
          <w:tcPr>
            <w:tcW w:w="1192" w:type="dxa"/>
            <w:vAlign w:val="center"/>
          </w:tcPr>
          <w:p w14:paraId="2802CE7A" w14:textId="77777777" w:rsidR="009055EB" w:rsidRPr="0028047C" w:rsidRDefault="009055EB" w:rsidP="007E5314">
            <w:pPr>
              <w:jc w:val="center"/>
              <w:rPr>
                <w:rFonts w:eastAsia="Calibri"/>
                <w:sz w:val="28"/>
                <w:szCs w:val="28"/>
              </w:rPr>
            </w:pPr>
            <w:r w:rsidRPr="0028047C">
              <w:rPr>
                <w:sz w:val="28"/>
                <w:szCs w:val="28"/>
                <w:lang w:val="nl-NL"/>
              </w:rPr>
              <w:t>04</w:t>
            </w:r>
          </w:p>
        </w:tc>
        <w:tc>
          <w:tcPr>
            <w:tcW w:w="770" w:type="dxa"/>
            <w:vAlign w:val="center"/>
          </w:tcPr>
          <w:p w14:paraId="0EB7E6C8" w14:textId="77777777" w:rsidR="009055EB" w:rsidRPr="0028047C" w:rsidRDefault="009055EB" w:rsidP="007E5314">
            <w:pPr>
              <w:jc w:val="center"/>
              <w:rPr>
                <w:rFonts w:eastAsia="Calibri"/>
                <w:sz w:val="28"/>
                <w:szCs w:val="28"/>
              </w:rPr>
            </w:pPr>
            <w:r w:rsidRPr="0028047C">
              <w:rPr>
                <w:rFonts w:eastAsia="Calibri"/>
                <w:sz w:val="28"/>
                <w:szCs w:val="28"/>
              </w:rPr>
              <w:t>100</w:t>
            </w:r>
          </w:p>
        </w:tc>
        <w:tc>
          <w:tcPr>
            <w:tcW w:w="685" w:type="dxa"/>
            <w:vAlign w:val="center"/>
          </w:tcPr>
          <w:p w14:paraId="401D2C92" w14:textId="77777777" w:rsidR="009055EB" w:rsidRPr="0028047C" w:rsidRDefault="009055EB" w:rsidP="007E5314">
            <w:pPr>
              <w:jc w:val="center"/>
              <w:rPr>
                <w:sz w:val="28"/>
                <w:szCs w:val="28"/>
              </w:rPr>
            </w:pPr>
            <w:r w:rsidRPr="0028047C">
              <w:rPr>
                <w:sz w:val="28"/>
                <w:szCs w:val="28"/>
              </w:rPr>
              <w:t>-</w:t>
            </w:r>
          </w:p>
        </w:tc>
        <w:tc>
          <w:tcPr>
            <w:tcW w:w="770" w:type="dxa"/>
            <w:vAlign w:val="center"/>
          </w:tcPr>
          <w:p w14:paraId="3A43B36F" w14:textId="77777777" w:rsidR="009055EB" w:rsidRPr="0028047C" w:rsidRDefault="009055EB" w:rsidP="007E5314">
            <w:pPr>
              <w:jc w:val="center"/>
              <w:rPr>
                <w:sz w:val="28"/>
                <w:szCs w:val="28"/>
              </w:rPr>
            </w:pPr>
            <w:r w:rsidRPr="0028047C">
              <w:rPr>
                <w:sz w:val="28"/>
                <w:szCs w:val="28"/>
              </w:rPr>
              <w:t>-</w:t>
            </w:r>
          </w:p>
        </w:tc>
        <w:tc>
          <w:tcPr>
            <w:tcW w:w="770" w:type="dxa"/>
            <w:vAlign w:val="center"/>
          </w:tcPr>
          <w:p w14:paraId="52476D5C" w14:textId="77777777" w:rsidR="009055EB" w:rsidRPr="0028047C" w:rsidRDefault="009055EB" w:rsidP="007E5314">
            <w:pPr>
              <w:jc w:val="center"/>
              <w:rPr>
                <w:sz w:val="28"/>
                <w:szCs w:val="28"/>
                <w:lang w:val="vi-VN"/>
              </w:rPr>
            </w:pPr>
            <w:r w:rsidRPr="0028047C">
              <w:rPr>
                <w:sz w:val="28"/>
                <w:szCs w:val="28"/>
                <w:lang w:val="vi-VN"/>
              </w:rPr>
              <w:t>-</w:t>
            </w:r>
          </w:p>
        </w:tc>
        <w:tc>
          <w:tcPr>
            <w:tcW w:w="684" w:type="dxa"/>
            <w:vAlign w:val="center"/>
          </w:tcPr>
          <w:p w14:paraId="193B3991" w14:textId="77777777" w:rsidR="009055EB" w:rsidRPr="0028047C" w:rsidRDefault="009055EB" w:rsidP="007E5314">
            <w:pPr>
              <w:jc w:val="center"/>
              <w:rPr>
                <w:sz w:val="28"/>
                <w:szCs w:val="28"/>
                <w:lang w:val="vi-VN"/>
              </w:rPr>
            </w:pPr>
            <w:r w:rsidRPr="0028047C">
              <w:rPr>
                <w:sz w:val="28"/>
                <w:szCs w:val="28"/>
                <w:lang w:val="vi-VN"/>
              </w:rPr>
              <w:t>-</w:t>
            </w:r>
          </w:p>
        </w:tc>
        <w:tc>
          <w:tcPr>
            <w:tcW w:w="665" w:type="dxa"/>
            <w:vAlign w:val="center"/>
          </w:tcPr>
          <w:p w14:paraId="101C2CAC" w14:textId="77777777" w:rsidR="009055EB" w:rsidRPr="0028047C" w:rsidRDefault="009055EB" w:rsidP="007E5314">
            <w:pPr>
              <w:jc w:val="center"/>
              <w:rPr>
                <w:sz w:val="28"/>
                <w:szCs w:val="28"/>
              </w:rPr>
            </w:pPr>
            <w:r w:rsidRPr="0028047C">
              <w:rPr>
                <w:sz w:val="28"/>
                <w:szCs w:val="28"/>
              </w:rPr>
              <w:t>-</w:t>
            </w:r>
          </w:p>
        </w:tc>
      </w:tr>
      <w:tr w:rsidR="0028047C" w:rsidRPr="0028047C" w14:paraId="3C68F66E" w14:textId="77777777" w:rsidTr="00C84A99">
        <w:trPr>
          <w:trHeight w:val="557"/>
        </w:trPr>
        <w:tc>
          <w:tcPr>
            <w:tcW w:w="708" w:type="dxa"/>
          </w:tcPr>
          <w:p w14:paraId="73E7799B" w14:textId="77777777" w:rsidR="009055EB" w:rsidRPr="0028047C" w:rsidRDefault="009055EB" w:rsidP="007E5314">
            <w:pPr>
              <w:rPr>
                <w:sz w:val="28"/>
                <w:szCs w:val="28"/>
                <w:lang w:val="pt-BR"/>
              </w:rPr>
            </w:pPr>
            <w:r w:rsidRPr="0028047C">
              <w:rPr>
                <w:sz w:val="28"/>
                <w:szCs w:val="28"/>
                <w:lang w:val="pt-BR"/>
              </w:rPr>
              <w:t>2</w:t>
            </w:r>
          </w:p>
        </w:tc>
        <w:tc>
          <w:tcPr>
            <w:tcW w:w="1548" w:type="dxa"/>
          </w:tcPr>
          <w:p w14:paraId="12312D1E" w14:textId="77777777" w:rsidR="009055EB" w:rsidRPr="0028047C" w:rsidRDefault="009055EB" w:rsidP="007E5314">
            <w:pPr>
              <w:rPr>
                <w:sz w:val="28"/>
                <w:szCs w:val="28"/>
                <w:lang w:val="pt-BR"/>
              </w:rPr>
            </w:pPr>
            <w:r w:rsidRPr="0028047C">
              <w:rPr>
                <w:sz w:val="28"/>
                <w:szCs w:val="28"/>
              </w:rPr>
              <w:t>Phân Urê</w:t>
            </w:r>
          </w:p>
        </w:tc>
        <w:tc>
          <w:tcPr>
            <w:tcW w:w="1270" w:type="dxa"/>
            <w:vAlign w:val="center"/>
          </w:tcPr>
          <w:p w14:paraId="039C8A7B" w14:textId="77777777" w:rsidR="009055EB" w:rsidRPr="0028047C" w:rsidRDefault="009055EB" w:rsidP="007E5314">
            <w:pPr>
              <w:jc w:val="center"/>
              <w:rPr>
                <w:rFonts w:eastAsia="Calibri"/>
                <w:sz w:val="28"/>
                <w:szCs w:val="28"/>
              </w:rPr>
            </w:pPr>
            <w:r w:rsidRPr="0028047C">
              <w:rPr>
                <w:sz w:val="28"/>
                <w:szCs w:val="28"/>
              </w:rPr>
              <w:t>Kg</w:t>
            </w:r>
          </w:p>
        </w:tc>
        <w:tc>
          <w:tcPr>
            <w:tcW w:w="1192" w:type="dxa"/>
            <w:vAlign w:val="center"/>
          </w:tcPr>
          <w:p w14:paraId="2779351A" w14:textId="77777777" w:rsidR="009055EB" w:rsidRPr="0028047C" w:rsidRDefault="009055EB" w:rsidP="007E5314">
            <w:pPr>
              <w:jc w:val="center"/>
              <w:rPr>
                <w:rFonts w:eastAsia="Calibri"/>
                <w:sz w:val="28"/>
                <w:szCs w:val="28"/>
              </w:rPr>
            </w:pPr>
            <w:r w:rsidRPr="0028047C">
              <w:rPr>
                <w:sz w:val="28"/>
                <w:szCs w:val="28"/>
              </w:rPr>
              <w:t>150</w:t>
            </w:r>
          </w:p>
        </w:tc>
        <w:tc>
          <w:tcPr>
            <w:tcW w:w="770" w:type="dxa"/>
            <w:vAlign w:val="center"/>
          </w:tcPr>
          <w:p w14:paraId="6FF6E48F" w14:textId="77777777" w:rsidR="009055EB" w:rsidRPr="0028047C" w:rsidRDefault="009055EB" w:rsidP="007E5314">
            <w:pPr>
              <w:jc w:val="center"/>
              <w:rPr>
                <w:rFonts w:eastAsia="Calibri"/>
                <w:sz w:val="28"/>
                <w:szCs w:val="28"/>
              </w:rPr>
            </w:pPr>
            <w:r w:rsidRPr="0028047C">
              <w:rPr>
                <w:rFonts w:eastAsia="Calibri"/>
                <w:sz w:val="28"/>
                <w:szCs w:val="28"/>
              </w:rPr>
              <w:t>-</w:t>
            </w:r>
          </w:p>
        </w:tc>
        <w:tc>
          <w:tcPr>
            <w:tcW w:w="685" w:type="dxa"/>
            <w:vAlign w:val="center"/>
          </w:tcPr>
          <w:p w14:paraId="6DAB320A" w14:textId="77777777" w:rsidR="009055EB" w:rsidRPr="0028047C" w:rsidRDefault="009055EB" w:rsidP="007E5314">
            <w:pPr>
              <w:jc w:val="center"/>
              <w:rPr>
                <w:rFonts w:eastAsia="Calibri"/>
                <w:sz w:val="28"/>
                <w:szCs w:val="28"/>
              </w:rPr>
            </w:pPr>
            <w:r w:rsidRPr="0028047C">
              <w:rPr>
                <w:rFonts w:eastAsia="Calibri"/>
                <w:sz w:val="28"/>
                <w:szCs w:val="28"/>
              </w:rPr>
              <w:t>20</w:t>
            </w:r>
          </w:p>
        </w:tc>
        <w:tc>
          <w:tcPr>
            <w:tcW w:w="770" w:type="dxa"/>
            <w:vAlign w:val="center"/>
          </w:tcPr>
          <w:p w14:paraId="5BAB9FA5" w14:textId="77777777" w:rsidR="009055EB" w:rsidRPr="0028047C" w:rsidRDefault="009055EB" w:rsidP="007E5314">
            <w:pPr>
              <w:jc w:val="center"/>
              <w:rPr>
                <w:rFonts w:eastAsia="Calibri"/>
                <w:sz w:val="28"/>
                <w:szCs w:val="28"/>
              </w:rPr>
            </w:pPr>
            <w:r w:rsidRPr="0028047C">
              <w:rPr>
                <w:rFonts w:eastAsia="Calibri"/>
                <w:sz w:val="28"/>
                <w:szCs w:val="28"/>
              </w:rPr>
              <w:t>20</w:t>
            </w:r>
          </w:p>
        </w:tc>
        <w:tc>
          <w:tcPr>
            <w:tcW w:w="770" w:type="dxa"/>
            <w:vAlign w:val="center"/>
          </w:tcPr>
          <w:p w14:paraId="62185A13" w14:textId="77777777" w:rsidR="009055EB" w:rsidRPr="0028047C" w:rsidRDefault="009055EB" w:rsidP="007E5314">
            <w:pPr>
              <w:jc w:val="center"/>
              <w:rPr>
                <w:rFonts w:eastAsia="Calibri"/>
                <w:sz w:val="28"/>
                <w:szCs w:val="28"/>
              </w:rPr>
            </w:pPr>
            <w:r w:rsidRPr="0028047C">
              <w:rPr>
                <w:rFonts w:eastAsia="Calibri"/>
                <w:sz w:val="28"/>
                <w:szCs w:val="28"/>
              </w:rPr>
              <w:t>20</w:t>
            </w:r>
          </w:p>
        </w:tc>
        <w:tc>
          <w:tcPr>
            <w:tcW w:w="684" w:type="dxa"/>
            <w:vAlign w:val="center"/>
          </w:tcPr>
          <w:p w14:paraId="5B4482A3" w14:textId="77777777" w:rsidR="009055EB" w:rsidRPr="0028047C" w:rsidRDefault="009055EB" w:rsidP="007E5314">
            <w:pPr>
              <w:jc w:val="center"/>
              <w:rPr>
                <w:rFonts w:eastAsia="Calibri"/>
                <w:sz w:val="28"/>
                <w:szCs w:val="28"/>
              </w:rPr>
            </w:pPr>
            <w:r w:rsidRPr="0028047C">
              <w:rPr>
                <w:rFonts w:eastAsia="Calibri"/>
                <w:sz w:val="28"/>
                <w:szCs w:val="28"/>
              </w:rPr>
              <w:t>20</w:t>
            </w:r>
          </w:p>
        </w:tc>
        <w:tc>
          <w:tcPr>
            <w:tcW w:w="665" w:type="dxa"/>
            <w:vAlign w:val="center"/>
          </w:tcPr>
          <w:p w14:paraId="6E548B17" w14:textId="77777777" w:rsidR="009055EB" w:rsidRPr="0028047C" w:rsidRDefault="009055EB" w:rsidP="007E5314">
            <w:pPr>
              <w:jc w:val="center"/>
              <w:rPr>
                <w:rFonts w:eastAsia="Calibri"/>
                <w:sz w:val="28"/>
                <w:szCs w:val="28"/>
              </w:rPr>
            </w:pPr>
            <w:r w:rsidRPr="0028047C">
              <w:rPr>
                <w:rFonts w:eastAsia="Calibri"/>
                <w:sz w:val="28"/>
                <w:szCs w:val="28"/>
              </w:rPr>
              <w:t>20</w:t>
            </w:r>
          </w:p>
        </w:tc>
      </w:tr>
      <w:tr w:rsidR="0028047C" w:rsidRPr="0028047C" w14:paraId="792D2F95" w14:textId="77777777" w:rsidTr="00C84A99">
        <w:trPr>
          <w:trHeight w:val="449"/>
        </w:trPr>
        <w:tc>
          <w:tcPr>
            <w:tcW w:w="708" w:type="dxa"/>
          </w:tcPr>
          <w:p w14:paraId="21C2A438" w14:textId="77777777" w:rsidR="009055EB" w:rsidRPr="0028047C" w:rsidRDefault="009055EB" w:rsidP="007E5314">
            <w:pPr>
              <w:rPr>
                <w:sz w:val="28"/>
                <w:szCs w:val="28"/>
              </w:rPr>
            </w:pPr>
            <w:r w:rsidRPr="0028047C">
              <w:rPr>
                <w:sz w:val="28"/>
                <w:szCs w:val="28"/>
              </w:rPr>
              <w:t>3</w:t>
            </w:r>
          </w:p>
        </w:tc>
        <w:tc>
          <w:tcPr>
            <w:tcW w:w="1548" w:type="dxa"/>
          </w:tcPr>
          <w:p w14:paraId="4322AC0B" w14:textId="77777777" w:rsidR="009055EB" w:rsidRPr="0028047C" w:rsidRDefault="009055EB" w:rsidP="007E5314">
            <w:pPr>
              <w:rPr>
                <w:sz w:val="28"/>
                <w:szCs w:val="28"/>
              </w:rPr>
            </w:pPr>
            <w:r w:rsidRPr="0028047C">
              <w:rPr>
                <w:sz w:val="28"/>
                <w:szCs w:val="28"/>
              </w:rPr>
              <w:t>Phân Lân</w:t>
            </w:r>
          </w:p>
        </w:tc>
        <w:tc>
          <w:tcPr>
            <w:tcW w:w="1270" w:type="dxa"/>
            <w:vAlign w:val="center"/>
          </w:tcPr>
          <w:p w14:paraId="242F0893" w14:textId="77777777" w:rsidR="009055EB" w:rsidRPr="0028047C" w:rsidRDefault="009055EB" w:rsidP="007E5314">
            <w:pPr>
              <w:jc w:val="center"/>
              <w:rPr>
                <w:rFonts w:eastAsia="Calibri"/>
                <w:sz w:val="28"/>
                <w:szCs w:val="28"/>
              </w:rPr>
            </w:pPr>
            <w:r w:rsidRPr="0028047C">
              <w:rPr>
                <w:sz w:val="28"/>
                <w:szCs w:val="28"/>
              </w:rPr>
              <w:t>Kg</w:t>
            </w:r>
          </w:p>
        </w:tc>
        <w:tc>
          <w:tcPr>
            <w:tcW w:w="1192" w:type="dxa"/>
            <w:vAlign w:val="center"/>
          </w:tcPr>
          <w:p w14:paraId="3B68BC6E" w14:textId="77777777" w:rsidR="009055EB" w:rsidRPr="0028047C" w:rsidRDefault="009055EB" w:rsidP="007E5314">
            <w:pPr>
              <w:jc w:val="center"/>
              <w:rPr>
                <w:rFonts w:eastAsia="Calibri"/>
                <w:sz w:val="28"/>
                <w:szCs w:val="28"/>
              </w:rPr>
            </w:pPr>
            <w:r w:rsidRPr="0028047C">
              <w:rPr>
                <w:sz w:val="28"/>
                <w:szCs w:val="28"/>
              </w:rPr>
              <w:t>400</w:t>
            </w:r>
          </w:p>
        </w:tc>
        <w:tc>
          <w:tcPr>
            <w:tcW w:w="770" w:type="dxa"/>
            <w:vAlign w:val="center"/>
          </w:tcPr>
          <w:p w14:paraId="3C119750" w14:textId="77777777" w:rsidR="009055EB" w:rsidRPr="0028047C" w:rsidRDefault="009055EB" w:rsidP="007E5314">
            <w:pPr>
              <w:jc w:val="center"/>
              <w:rPr>
                <w:rFonts w:eastAsia="Calibri"/>
                <w:sz w:val="28"/>
                <w:szCs w:val="28"/>
              </w:rPr>
            </w:pPr>
            <w:r w:rsidRPr="0028047C">
              <w:rPr>
                <w:rFonts w:eastAsia="Calibri"/>
                <w:sz w:val="28"/>
                <w:szCs w:val="28"/>
              </w:rPr>
              <w:t>100</w:t>
            </w:r>
          </w:p>
        </w:tc>
        <w:tc>
          <w:tcPr>
            <w:tcW w:w="685" w:type="dxa"/>
            <w:vAlign w:val="center"/>
          </w:tcPr>
          <w:p w14:paraId="09E69941" w14:textId="77777777" w:rsidR="009055EB" w:rsidRPr="0028047C" w:rsidRDefault="009055EB" w:rsidP="007E5314">
            <w:pPr>
              <w:jc w:val="center"/>
              <w:rPr>
                <w:rFonts w:eastAsia="Calibri"/>
                <w:sz w:val="28"/>
                <w:szCs w:val="28"/>
              </w:rPr>
            </w:pPr>
            <w:r w:rsidRPr="0028047C">
              <w:rPr>
                <w:rFonts w:eastAsia="Calibri"/>
                <w:sz w:val="28"/>
                <w:szCs w:val="28"/>
              </w:rPr>
              <w:t>-</w:t>
            </w:r>
          </w:p>
        </w:tc>
        <w:tc>
          <w:tcPr>
            <w:tcW w:w="770" w:type="dxa"/>
            <w:vAlign w:val="center"/>
          </w:tcPr>
          <w:p w14:paraId="6E920723" w14:textId="77777777" w:rsidR="009055EB" w:rsidRPr="0028047C" w:rsidRDefault="009055EB" w:rsidP="007E5314">
            <w:pPr>
              <w:jc w:val="center"/>
              <w:rPr>
                <w:rFonts w:eastAsia="Calibri"/>
                <w:sz w:val="28"/>
                <w:szCs w:val="28"/>
              </w:rPr>
            </w:pPr>
            <w:r w:rsidRPr="0028047C">
              <w:rPr>
                <w:rFonts w:eastAsia="Calibri"/>
                <w:sz w:val="28"/>
                <w:szCs w:val="28"/>
              </w:rPr>
              <w:t>-</w:t>
            </w:r>
          </w:p>
        </w:tc>
        <w:tc>
          <w:tcPr>
            <w:tcW w:w="770" w:type="dxa"/>
            <w:vAlign w:val="center"/>
          </w:tcPr>
          <w:p w14:paraId="7328B037" w14:textId="77777777" w:rsidR="009055EB" w:rsidRPr="0028047C" w:rsidRDefault="009055EB" w:rsidP="007E5314">
            <w:pPr>
              <w:jc w:val="center"/>
              <w:rPr>
                <w:rFonts w:eastAsia="Calibri"/>
                <w:sz w:val="28"/>
                <w:szCs w:val="28"/>
              </w:rPr>
            </w:pPr>
            <w:r w:rsidRPr="0028047C">
              <w:rPr>
                <w:rFonts w:eastAsia="Calibri"/>
                <w:sz w:val="28"/>
                <w:szCs w:val="28"/>
              </w:rPr>
              <w:t>-</w:t>
            </w:r>
          </w:p>
        </w:tc>
        <w:tc>
          <w:tcPr>
            <w:tcW w:w="684" w:type="dxa"/>
            <w:vAlign w:val="center"/>
          </w:tcPr>
          <w:p w14:paraId="7AFD1A66" w14:textId="77777777" w:rsidR="009055EB" w:rsidRPr="0028047C" w:rsidRDefault="009055EB" w:rsidP="007E5314">
            <w:pPr>
              <w:jc w:val="center"/>
              <w:rPr>
                <w:rFonts w:eastAsia="Calibri"/>
                <w:sz w:val="28"/>
                <w:szCs w:val="28"/>
              </w:rPr>
            </w:pPr>
            <w:r w:rsidRPr="0028047C">
              <w:rPr>
                <w:rFonts w:eastAsia="Calibri"/>
                <w:sz w:val="28"/>
                <w:szCs w:val="28"/>
              </w:rPr>
              <w:t>-</w:t>
            </w:r>
          </w:p>
        </w:tc>
        <w:tc>
          <w:tcPr>
            <w:tcW w:w="665" w:type="dxa"/>
            <w:vAlign w:val="center"/>
          </w:tcPr>
          <w:p w14:paraId="5AEAB4F6" w14:textId="77777777" w:rsidR="009055EB" w:rsidRPr="0028047C" w:rsidRDefault="009055EB" w:rsidP="007E5314">
            <w:pPr>
              <w:jc w:val="center"/>
              <w:rPr>
                <w:rFonts w:eastAsia="Calibri"/>
                <w:sz w:val="28"/>
                <w:szCs w:val="28"/>
              </w:rPr>
            </w:pPr>
            <w:r w:rsidRPr="0028047C">
              <w:rPr>
                <w:rFonts w:eastAsia="Calibri"/>
                <w:sz w:val="28"/>
                <w:szCs w:val="28"/>
              </w:rPr>
              <w:t>-</w:t>
            </w:r>
          </w:p>
        </w:tc>
      </w:tr>
      <w:tr w:rsidR="0028047C" w:rsidRPr="0028047C" w14:paraId="064D6043" w14:textId="77777777" w:rsidTr="00C84A99">
        <w:trPr>
          <w:trHeight w:val="434"/>
        </w:trPr>
        <w:tc>
          <w:tcPr>
            <w:tcW w:w="708" w:type="dxa"/>
          </w:tcPr>
          <w:p w14:paraId="55876EC0" w14:textId="77777777" w:rsidR="009055EB" w:rsidRPr="0028047C" w:rsidRDefault="009055EB" w:rsidP="007E5314">
            <w:pPr>
              <w:rPr>
                <w:sz w:val="28"/>
                <w:szCs w:val="28"/>
              </w:rPr>
            </w:pPr>
            <w:r w:rsidRPr="0028047C">
              <w:rPr>
                <w:sz w:val="28"/>
                <w:szCs w:val="28"/>
              </w:rPr>
              <w:t>4</w:t>
            </w:r>
          </w:p>
        </w:tc>
        <w:tc>
          <w:tcPr>
            <w:tcW w:w="1548" w:type="dxa"/>
          </w:tcPr>
          <w:p w14:paraId="47B08CE6" w14:textId="77777777" w:rsidR="009055EB" w:rsidRPr="0028047C" w:rsidRDefault="009055EB" w:rsidP="007E5314">
            <w:pPr>
              <w:rPr>
                <w:sz w:val="28"/>
                <w:szCs w:val="28"/>
              </w:rPr>
            </w:pPr>
            <w:r w:rsidRPr="0028047C">
              <w:rPr>
                <w:sz w:val="28"/>
                <w:szCs w:val="28"/>
              </w:rPr>
              <w:t xml:space="preserve">Phân Kali </w:t>
            </w:r>
          </w:p>
        </w:tc>
        <w:tc>
          <w:tcPr>
            <w:tcW w:w="1270" w:type="dxa"/>
            <w:vAlign w:val="center"/>
          </w:tcPr>
          <w:p w14:paraId="5B1A2287" w14:textId="77777777" w:rsidR="009055EB" w:rsidRPr="0028047C" w:rsidRDefault="009055EB" w:rsidP="007E5314">
            <w:pPr>
              <w:jc w:val="center"/>
              <w:rPr>
                <w:rFonts w:eastAsia="Calibri"/>
                <w:sz w:val="28"/>
                <w:szCs w:val="28"/>
              </w:rPr>
            </w:pPr>
            <w:r w:rsidRPr="0028047C">
              <w:rPr>
                <w:sz w:val="28"/>
                <w:szCs w:val="28"/>
              </w:rPr>
              <w:t>Kg</w:t>
            </w:r>
          </w:p>
        </w:tc>
        <w:tc>
          <w:tcPr>
            <w:tcW w:w="1192" w:type="dxa"/>
            <w:vAlign w:val="center"/>
          </w:tcPr>
          <w:p w14:paraId="14AB801E" w14:textId="77777777" w:rsidR="009055EB" w:rsidRPr="0028047C" w:rsidRDefault="009055EB" w:rsidP="007E5314">
            <w:pPr>
              <w:jc w:val="center"/>
              <w:rPr>
                <w:rFonts w:eastAsia="Calibri"/>
                <w:sz w:val="28"/>
                <w:szCs w:val="28"/>
              </w:rPr>
            </w:pPr>
            <w:r w:rsidRPr="0028047C">
              <w:rPr>
                <w:sz w:val="28"/>
                <w:szCs w:val="28"/>
              </w:rPr>
              <w:t>120</w:t>
            </w:r>
          </w:p>
        </w:tc>
        <w:tc>
          <w:tcPr>
            <w:tcW w:w="770" w:type="dxa"/>
            <w:vAlign w:val="center"/>
          </w:tcPr>
          <w:p w14:paraId="125EC808" w14:textId="77777777" w:rsidR="009055EB" w:rsidRPr="0028047C" w:rsidRDefault="009055EB" w:rsidP="007E5314">
            <w:pPr>
              <w:jc w:val="center"/>
              <w:rPr>
                <w:rFonts w:eastAsia="Calibri"/>
                <w:sz w:val="28"/>
                <w:szCs w:val="28"/>
              </w:rPr>
            </w:pPr>
            <w:r w:rsidRPr="0028047C">
              <w:rPr>
                <w:rFonts w:eastAsia="Calibri"/>
                <w:sz w:val="28"/>
                <w:szCs w:val="28"/>
              </w:rPr>
              <w:t>-</w:t>
            </w:r>
          </w:p>
        </w:tc>
        <w:tc>
          <w:tcPr>
            <w:tcW w:w="685" w:type="dxa"/>
            <w:vAlign w:val="center"/>
          </w:tcPr>
          <w:p w14:paraId="592C992C" w14:textId="77777777" w:rsidR="009055EB" w:rsidRPr="0028047C" w:rsidRDefault="009055EB" w:rsidP="007E5314">
            <w:pPr>
              <w:jc w:val="center"/>
              <w:rPr>
                <w:rFonts w:eastAsia="Calibri"/>
                <w:sz w:val="28"/>
                <w:szCs w:val="28"/>
              </w:rPr>
            </w:pPr>
            <w:r w:rsidRPr="0028047C">
              <w:rPr>
                <w:rFonts w:eastAsia="Calibri"/>
                <w:sz w:val="28"/>
                <w:szCs w:val="28"/>
              </w:rPr>
              <w:t>20</w:t>
            </w:r>
          </w:p>
        </w:tc>
        <w:tc>
          <w:tcPr>
            <w:tcW w:w="770" w:type="dxa"/>
            <w:vAlign w:val="center"/>
          </w:tcPr>
          <w:p w14:paraId="1EFD04A7" w14:textId="77777777" w:rsidR="009055EB" w:rsidRPr="0028047C" w:rsidRDefault="009055EB" w:rsidP="007E5314">
            <w:pPr>
              <w:jc w:val="center"/>
              <w:rPr>
                <w:rFonts w:eastAsia="Calibri"/>
                <w:sz w:val="28"/>
                <w:szCs w:val="28"/>
              </w:rPr>
            </w:pPr>
            <w:r w:rsidRPr="0028047C">
              <w:rPr>
                <w:rFonts w:eastAsia="Calibri"/>
                <w:sz w:val="28"/>
                <w:szCs w:val="28"/>
              </w:rPr>
              <w:t>20</w:t>
            </w:r>
          </w:p>
        </w:tc>
        <w:tc>
          <w:tcPr>
            <w:tcW w:w="770" w:type="dxa"/>
            <w:vAlign w:val="center"/>
          </w:tcPr>
          <w:p w14:paraId="6BA84213" w14:textId="77777777" w:rsidR="009055EB" w:rsidRPr="0028047C" w:rsidRDefault="009055EB" w:rsidP="007E5314">
            <w:pPr>
              <w:jc w:val="center"/>
              <w:rPr>
                <w:rFonts w:eastAsia="Calibri"/>
                <w:sz w:val="28"/>
                <w:szCs w:val="28"/>
              </w:rPr>
            </w:pPr>
            <w:r w:rsidRPr="0028047C">
              <w:rPr>
                <w:rFonts w:eastAsia="Calibri"/>
                <w:sz w:val="28"/>
                <w:szCs w:val="28"/>
              </w:rPr>
              <w:t>20</w:t>
            </w:r>
          </w:p>
        </w:tc>
        <w:tc>
          <w:tcPr>
            <w:tcW w:w="684" w:type="dxa"/>
            <w:vAlign w:val="center"/>
          </w:tcPr>
          <w:p w14:paraId="30FBB0B7" w14:textId="77777777" w:rsidR="009055EB" w:rsidRPr="0028047C" w:rsidRDefault="009055EB" w:rsidP="007E5314">
            <w:pPr>
              <w:jc w:val="center"/>
              <w:rPr>
                <w:rFonts w:eastAsia="Calibri"/>
                <w:sz w:val="28"/>
                <w:szCs w:val="28"/>
              </w:rPr>
            </w:pPr>
            <w:r w:rsidRPr="0028047C">
              <w:rPr>
                <w:rFonts w:eastAsia="Calibri"/>
                <w:sz w:val="28"/>
                <w:szCs w:val="28"/>
              </w:rPr>
              <w:t>20</w:t>
            </w:r>
          </w:p>
        </w:tc>
        <w:tc>
          <w:tcPr>
            <w:tcW w:w="665" w:type="dxa"/>
            <w:vAlign w:val="center"/>
          </w:tcPr>
          <w:p w14:paraId="42B71FD7" w14:textId="77777777" w:rsidR="009055EB" w:rsidRPr="0028047C" w:rsidRDefault="009055EB" w:rsidP="007E5314">
            <w:pPr>
              <w:jc w:val="center"/>
              <w:rPr>
                <w:rFonts w:eastAsia="Calibri"/>
                <w:sz w:val="28"/>
                <w:szCs w:val="28"/>
              </w:rPr>
            </w:pPr>
            <w:r w:rsidRPr="0028047C">
              <w:rPr>
                <w:rFonts w:eastAsia="Calibri"/>
                <w:sz w:val="28"/>
                <w:szCs w:val="28"/>
              </w:rPr>
              <w:t>20</w:t>
            </w:r>
          </w:p>
        </w:tc>
      </w:tr>
      <w:tr w:rsidR="0028047C" w:rsidRPr="0028047C" w14:paraId="139BA73D" w14:textId="77777777" w:rsidTr="00C84A99">
        <w:trPr>
          <w:trHeight w:val="434"/>
        </w:trPr>
        <w:tc>
          <w:tcPr>
            <w:tcW w:w="708" w:type="dxa"/>
          </w:tcPr>
          <w:p w14:paraId="6172A60E" w14:textId="77777777" w:rsidR="009055EB" w:rsidRPr="0028047C" w:rsidRDefault="009055EB" w:rsidP="007E5314">
            <w:pPr>
              <w:rPr>
                <w:sz w:val="28"/>
                <w:szCs w:val="28"/>
                <w:lang w:val="pl-PL"/>
              </w:rPr>
            </w:pPr>
            <w:r w:rsidRPr="0028047C">
              <w:rPr>
                <w:sz w:val="28"/>
                <w:szCs w:val="28"/>
                <w:lang w:val="pl-PL"/>
              </w:rPr>
              <w:t>5</w:t>
            </w:r>
          </w:p>
        </w:tc>
        <w:tc>
          <w:tcPr>
            <w:tcW w:w="1548" w:type="dxa"/>
          </w:tcPr>
          <w:p w14:paraId="06595E60" w14:textId="77777777" w:rsidR="009055EB" w:rsidRPr="0028047C" w:rsidRDefault="009055EB" w:rsidP="007E5314">
            <w:pPr>
              <w:rPr>
                <w:sz w:val="28"/>
                <w:szCs w:val="28"/>
                <w:lang w:val="pl-PL"/>
              </w:rPr>
            </w:pPr>
            <w:r w:rsidRPr="0028047C">
              <w:rPr>
                <w:sz w:val="28"/>
                <w:szCs w:val="28"/>
              </w:rPr>
              <w:t>Vôi</w:t>
            </w:r>
          </w:p>
        </w:tc>
        <w:tc>
          <w:tcPr>
            <w:tcW w:w="1270" w:type="dxa"/>
            <w:vAlign w:val="center"/>
          </w:tcPr>
          <w:p w14:paraId="2D8642F2" w14:textId="77777777" w:rsidR="009055EB" w:rsidRPr="0028047C" w:rsidRDefault="009055EB" w:rsidP="007E5314">
            <w:pPr>
              <w:jc w:val="center"/>
              <w:rPr>
                <w:rFonts w:eastAsia="Calibri"/>
                <w:sz w:val="28"/>
                <w:szCs w:val="28"/>
              </w:rPr>
            </w:pPr>
            <w:r w:rsidRPr="0028047C">
              <w:rPr>
                <w:sz w:val="28"/>
                <w:szCs w:val="28"/>
              </w:rPr>
              <w:t>Kg</w:t>
            </w:r>
          </w:p>
        </w:tc>
        <w:tc>
          <w:tcPr>
            <w:tcW w:w="1192" w:type="dxa"/>
            <w:vAlign w:val="center"/>
          </w:tcPr>
          <w:p w14:paraId="12C30EFD" w14:textId="77777777" w:rsidR="009055EB" w:rsidRPr="0028047C" w:rsidRDefault="009055EB" w:rsidP="007E5314">
            <w:pPr>
              <w:jc w:val="center"/>
              <w:rPr>
                <w:rFonts w:eastAsia="Calibri"/>
                <w:sz w:val="28"/>
                <w:szCs w:val="28"/>
              </w:rPr>
            </w:pPr>
            <w:r w:rsidRPr="0028047C">
              <w:rPr>
                <w:sz w:val="28"/>
                <w:szCs w:val="28"/>
              </w:rPr>
              <w:t>400</w:t>
            </w:r>
          </w:p>
        </w:tc>
        <w:tc>
          <w:tcPr>
            <w:tcW w:w="770" w:type="dxa"/>
            <w:vAlign w:val="center"/>
          </w:tcPr>
          <w:p w14:paraId="6022C7EA" w14:textId="77777777" w:rsidR="009055EB" w:rsidRPr="0028047C" w:rsidRDefault="009055EB" w:rsidP="007E5314">
            <w:pPr>
              <w:jc w:val="center"/>
              <w:rPr>
                <w:rFonts w:eastAsia="Calibri"/>
                <w:sz w:val="28"/>
                <w:szCs w:val="28"/>
              </w:rPr>
            </w:pPr>
            <w:r w:rsidRPr="0028047C">
              <w:rPr>
                <w:rFonts w:eastAsia="Calibri"/>
                <w:sz w:val="28"/>
                <w:szCs w:val="28"/>
              </w:rPr>
              <w:t>100</w:t>
            </w:r>
          </w:p>
        </w:tc>
        <w:tc>
          <w:tcPr>
            <w:tcW w:w="685" w:type="dxa"/>
            <w:vAlign w:val="center"/>
          </w:tcPr>
          <w:p w14:paraId="315C4B34" w14:textId="77777777" w:rsidR="009055EB" w:rsidRPr="0028047C" w:rsidRDefault="009055EB" w:rsidP="007E5314">
            <w:pPr>
              <w:jc w:val="center"/>
              <w:rPr>
                <w:rFonts w:eastAsia="Calibri"/>
                <w:sz w:val="28"/>
                <w:szCs w:val="28"/>
              </w:rPr>
            </w:pPr>
            <w:r w:rsidRPr="0028047C">
              <w:rPr>
                <w:rFonts w:eastAsia="Calibri"/>
                <w:sz w:val="28"/>
                <w:szCs w:val="28"/>
              </w:rPr>
              <w:t>-</w:t>
            </w:r>
          </w:p>
        </w:tc>
        <w:tc>
          <w:tcPr>
            <w:tcW w:w="770" w:type="dxa"/>
            <w:vAlign w:val="center"/>
          </w:tcPr>
          <w:p w14:paraId="3CBDD2A6" w14:textId="77777777" w:rsidR="009055EB" w:rsidRPr="0028047C" w:rsidRDefault="009055EB" w:rsidP="007E5314">
            <w:pPr>
              <w:jc w:val="center"/>
              <w:rPr>
                <w:rFonts w:eastAsia="Calibri"/>
                <w:sz w:val="28"/>
                <w:szCs w:val="28"/>
              </w:rPr>
            </w:pPr>
            <w:r w:rsidRPr="0028047C">
              <w:rPr>
                <w:rFonts w:eastAsia="Calibri"/>
                <w:sz w:val="28"/>
                <w:szCs w:val="28"/>
              </w:rPr>
              <w:t>-</w:t>
            </w:r>
          </w:p>
        </w:tc>
        <w:tc>
          <w:tcPr>
            <w:tcW w:w="770" w:type="dxa"/>
            <w:vAlign w:val="center"/>
          </w:tcPr>
          <w:p w14:paraId="5946EC17" w14:textId="77777777" w:rsidR="009055EB" w:rsidRPr="0028047C" w:rsidRDefault="009055EB" w:rsidP="007E5314">
            <w:pPr>
              <w:jc w:val="center"/>
              <w:rPr>
                <w:rFonts w:eastAsia="Calibri"/>
                <w:sz w:val="28"/>
                <w:szCs w:val="28"/>
              </w:rPr>
            </w:pPr>
            <w:r w:rsidRPr="0028047C">
              <w:rPr>
                <w:rFonts w:eastAsia="Calibri"/>
                <w:sz w:val="28"/>
                <w:szCs w:val="28"/>
              </w:rPr>
              <w:t>-</w:t>
            </w:r>
          </w:p>
        </w:tc>
        <w:tc>
          <w:tcPr>
            <w:tcW w:w="684" w:type="dxa"/>
            <w:vAlign w:val="center"/>
          </w:tcPr>
          <w:p w14:paraId="10DC1AA1" w14:textId="77777777" w:rsidR="009055EB" w:rsidRPr="0028047C" w:rsidRDefault="009055EB" w:rsidP="007E5314">
            <w:pPr>
              <w:jc w:val="center"/>
              <w:rPr>
                <w:rFonts w:eastAsia="Calibri"/>
                <w:sz w:val="28"/>
                <w:szCs w:val="28"/>
              </w:rPr>
            </w:pPr>
            <w:r w:rsidRPr="0028047C">
              <w:rPr>
                <w:rFonts w:eastAsia="Calibri"/>
                <w:sz w:val="28"/>
                <w:szCs w:val="28"/>
              </w:rPr>
              <w:t>-</w:t>
            </w:r>
          </w:p>
        </w:tc>
        <w:tc>
          <w:tcPr>
            <w:tcW w:w="665" w:type="dxa"/>
            <w:vAlign w:val="center"/>
          </w:tcPr>
          <w:p w14:paraId="66F65805" w14:textId="77777777" w:rsidR="009055EB" w:rsidRPr="0028047C" w:rsidRDefault="009055EB" w:rsidP="007E5314">
            <w:pPr>
              <w:jc w:val="center"/>
              <w:rPr>
                <w:rFonts w:eastAsia="Calibri"/>
                <w:sz w:val="28"/>
                <w:szCs w:val="28"/>
              </w:rPr>
            </w:pPr>
            <w:r w:rsidRPr="0028047C">
              <w:rPr>
                <w:rFonts w:eastAsia="Calibri"/>
                <w:sz w:val="28"/>
                <w:szCs w:val="28"/>
              </w:rPr>
              <w:t>-</w:t>
            </w:r>
          </w:p>
        </w:tc>
      </w:tr>
    </w:tbl>
    <w:p w14:paraId="556B8675" w14:textId="77777777" w:rsidR="009055EB" w:rsidRPr="0028047C" w:rsidRDefault="009055EB" w:rsidP="007E5314">
      <w:pPr>
        <w:shd w:val="clear" w:color="auto" w:fill="FFFFFF"/>
        <w:ind w:firstLine="567"/>
        <w:jc w:val="both"/>
        <w:rPr>
          <w:sz w:val="28"/>
          <w:szCs w:val="28"/>
        </w:rPr>
      </w:pPr>
      <w:r w:rsidRPr="0028047C">
        <w:rPr>
          <w:sz w:val="28"/>
          <w:szCs w:val="28"/>
        </w:rPr>
        <w:t>- Bón lót toàn bộ phân hữu cơ vi sinh, phân lân và vôi.</w:t>
      </w:r>
    </w:p>
    <w:p w14:paraId="1912124B" w14:textId="77777777" w:rsidR="009055EB" w:rsidRPr="0028047C" w:rsidRDefault="009055EB" w:rsidP="007E5314">
      <w:pPr>
        <w:shd w:val="clear" w:color="auto" w:fill="FFFFFF"/>
        <w:ind w:firstLine="567"/>
        <w:jc w:val="both"/>
        <w:rPr>
          <w:sz w:val="28"/>
          <w:szCs w:val="28"/>
        </w:rPr>
      </w:pPr>
      <w:r w:rsidRPr="0028047C">
        <w:rPr>
          <w:sz w:val="28"/>
          <w:szCs w:val="28"/>
        </w:rPr>
        <w:t>- Bón thúc: Lần 1: Sau 1 tháng bón đợt đầu tiên bón 20% phân đạm +20% phân Kaly.</w:t>
      </w:r>
    </w:p>
    <w:p w14:paraId="65548E47" w14:textId="77777777" w:rsidR="009055EB" w:rsidRPr="0028047C" w:rsidRDefault="009055EB" w:rsidP="007E5314">
      <w:pPr>
        <w:shd w:val="clear" w:color="auto" w:fill="FFFFFF"/>
        <w:ind w:firstLine="567"/>
        <w:jc w:val="both"/>
        <w:rPr>
          <w:sz w:val="28"/>
          <w:szCs w:val="28"/>
        </w:rPr>
      </w:pPr>
      <w:r w:rsidRPr="0028047C">
        <w:rPr>
          <w:sz w:val="28"/>
          <w:szCs w:val="28"/>
        </w:rPr>
        <w:t>+ Định kỳ 1 tháng/1lần: Bón</w:t>
      </w:r>
      <w:r w:rsidRPr="0028047C">
        <w:rPr>
          <w:b/>
          <w:bCs/>
          <w:sz w:val="28"/>
          <w:szCs w:val="28"/>
        </w:rPr>
        <w:t xml:space="preserve"> </w:t>
      </w:r>
      <w:r w:rsidRPr="0028047C">
        <w:rPr>
          <w:sz w:val="28"/>
          <w:szCs w:val="28"/>
        </w:rPr>
        <w:t>20%</w:t>
      </w:r>
      <w:r w:rsidRPr="0028047C">
        <w:rPr>
          <w:b/>
          <w:bCs/>
          <w:sz w:val="28"/>
          <w:szCs w:val="28"/>
        </w:rPr>
        <w:t xml:space="preserve"> </w:t>
      </w:r>
      <w:r w:rsidRPr="0028047C">
        <w:rPr>
          <w:sz w:val="28"/>
          <w:szCs w:val="28"/>
        </w:rPr>
        <w:t>phân đạm +  20% phân Kali.</w:t>
      </w:r>
    </w:p>
    <w:p w14:paraId="77E31B1F" w14:textId="77777777" w:rsidR="009055EB" w:rsidRPr="0028047C" w:rsidRDefault="009055EB" w:rsidP="007E5314">
      <w:pPr>
        <w:shd w:val="clear" w:color="auto" w:fill="FFFFFF"/>
        <w:ind w:firstLine="567"/>
        <w:jc w:val="both"/>
        <w:rPr>
          <w:sz w:val="28"/>
          <w:szCs w:val="28"/>
        </w:rPr>
      </w:pPr>
      <w:r w:rsidRPr="0028047C">
        <w:rPr>
          <w:sz w:val="28"/>
          <w:szCs w:val="28"/>
        </w:rPr>
        <w:t>+ Lượng phân định kỳ bón là 5 lần/năm.</w:t>
      </w:r>
    </w:p>
    <w:p w14:paraId="5E947297" w14:textId="77777777" w:rsidR="009055EB" w:rsidRPr="0028047C" w:rsidRDefault="009055EB" w:rsidP="007E5314">
      <w:pPr>
        <w:ind w:firstLine="567"/>
        <w:jc w:val="both"/>
        <w:rPr>
          <w:sz w:val="28"/>
          <w:szCs w:val="28"/>
        </w:rPr>
      </w:pPr>
      <w:r w:rsidRPr="0028047C">
        <w:rPr>
          <w:sz w:val="28"/>
          <w:szCs w:val="28"/>
        </w:rPr>
        <w:t>- Cách bón: Ngay sau khi đào rãnh cho phân hữu cơ, lân, vôi và một phần đất vào rãnh, trộn đều sau đó phủ thêm một lớp đất khoảng 5 cm ở trên mặt và tiến hành trồng. Trong trường hợp phân chưa hoai mục, sau khi trộn phân 10-15 ngày thì mới tiến hành trồng.</w:t>
      </w:r>
    </w:p>
    <w:p w14:paraId="7FFCEE48" w14:textId="77777777" w:rsidR="009055EB" w:rsidRPr="0028047C" w:rsidRDefault="009055EB" w:rsidP="007E5314">
      <w:pPr>
        <w:ind w:firstLine="567"/>
        <w:jc w:val="both"/>
        <w:rPr>
          <w:sz w:val="28"/>
          <w:szCs w:val="28"/>
        </w:rPr>
      </w:pPr>
      <w:r w:rsidRPr="0028047C">
        <w:rPr>
          <w:sz w:val="28"/>
          <w:szCs w:val="28"/>
        </w:rPr>
        <w:t>- Có thể sử dụng thêm phân sinh học,...</w:t>
      </w:r>
    </w:p>
    <w:p w14:paraId="254E41C9" w14:textId="77777777" w:rsidR="009055EB" w:rsidRPr="0028047C" w:rsidRDefault="009055EB" w:rsidP="007E5314">
      <w:pPr>
        <w:ind w:firstLine="567"/>
        <w:jc w:val="both"/>
        <w:rPr>
          <w:sz w:val="28"/>
          <w:szCs w:val="28"/>
        </w:rPr>
      </w:pPr>
      <w:r w:rsidRPr="0028047C">
        <w:rPr>
          <w:b/>
          <w:i/>
          <w:sz w:val="28"/>
          <w:szCs w:val="28"/>
        </w:rPr>
        <w:t>* Lưu ý</w:t>
      </w:r>
      <w:r w:rsidRPr="0028047C">
        <w:rPr>
          <w:b/>
          <w:sz w:val="28"/>
          <w:szCs w:val="28"/>
        </w:rPr>
        <w:t xml:space="preserve">: </w:t>
      </w:r>
      <w:r w:rsidRPr="0028047C">
        <w:rPr>
          <w:sz w:val="28"/>
          <w:szCs w:val="28"/>
          <w:lang w:val="vi-VN"/>
        </w:rPr>
        <w:t xml:space="preserve">Tùy theo điều kiện canh tác, thổ nhưỡng, giống, tình hình sinh trưởng phát triển của cây để </w:t>
      </w:r>
      <w:r w:rsidRPr="0028047C">
        <w:rPr>
          <w:sz w:val="28"/>
          <w:szCs w:val="28"/>
          <w:lang w:val="nl-NL"/>
        </w:rPr>
        <w:t xml:space="preserve">lựa chọn loại phân bón và </w:t>
      </w:r>
      <w:r w:rsidRPr="0028047C">
        <w:rPr>
          <w:sz w:val="28"/>
          <w:szCs w:val="28"/>
          <w:lang w:val="vi-VN"/>
        </w:rPr>
        <w:t>điều chỉnh lượng phân bón cho phù hợp; có thể quy đổi và sử dụng phân bón NPK có tỷ lệ tương ứng, lượng bón và phương pháp bón theo khuyến cáo của nhà sản xuất và hướng dẫn của cơ quan chuyên môn.</w:t>
      </w:r>
      <w:r w:rsidRPr="0028047C">
        <w:rPr>
          <w:sz w:val="28"/>
          <w:szCs w:val="28"/>
          <w:shd w:val="clear" w:color="auto" w:fill="FFFFFF"/>
        </w:rPr>
        <w:t xml:space="preserve"> Bổ sung các loại phân bón qua lá khi thấy cây có hiện tượng thiếu dinh dưỡng. </w:t>
      </w:r>
    </w:p>
    <w:p w14:paraId="463E78C9" w14:textId="77777777" w:rsidR="009055EB" w:rsidRPr="0028047C" w:rsidRDefault="009055EB" w:rsidP="007E5314">
      <w:pPr>
        <w:shd w:val="clear" w:color="auto" w:fill="FFFFFF"/>
        <w:ind w:firstLine="709"/>
        <w:jc w:val="both"/>
        <w:rPr>
          <w:b/>
          <w:bCs/>
          <w:sz w:val="28"/>
          <w:szCs w:val="28"/>
        </w:rPr>
      </w:pPr>
      <w:r w:rsidRPr="0028047C">
        <w:rPr>
          <w:b/>
          <w:bCs/>
          <w:sz w:val="28"/>
          <w:szCs w:val="28"/>
        </w:rPr>
        <w:t>5. Chăm sóc</w:t>
      </w:r>
    </w:p>
    <w:p w14:paraId="65AC9CC5" w14:textId="77777777" w:rsidR="009055EB" w:rsidRPr="0028047C" w:rsidRDefault="009055EB" w:rsidP="007E5314">
      <w:pPr>
        <w:ind w:firstLine="709"/>
        <w:jc w:val="both"/>
        <w:rPr>
          <w:sz w:val="28"/>
          <w:szCs w:val="28"/>
        </w:rPr>
      </w:pPr>
      <w:r w:rsidRPr="0028047C">
        <w:rPr>
          <w:i/>
          <w:iCs/>
          <w:sz w:val="28"/>
          <w:szCs w:val="28"/>
        </w:rPr>
        <w:lastRenderedPageBreak/>
        <w:t>- </w:t>
      </w:r>
      <w:r w:rsidRPr="0028047C">
        <w:rPr>
          <w:sz w:val="28"/>
          <w:szCs w:val="28"/>
        </w:rPr>
        <w:t>Chăm sóc dâu trồng mới: Sau khi trồng 10-15 ngày, hom bắt đầu nẩy mầm, tưới nước và làm cỏ thường xuyên tránh va chạm vào cây khi làm cỏ. Sau trồng 2-3 tháng nên trồng dặm để đảm bảo mật độ, có thể trồng dặm bằng hom hoặc cây con, tốt nhất là dặm bằng cây con. Định hình cây khi hái lá: Sau trồng mới 4-6 tháng sau có thể thu hái lá nâng dần, không nên tận thu. Tỉa để mỗi gốc từ 2 -3 thân chính, thường xuyên tỉa cành cấp 2. Bảo vệ thực vật: Chú ý trừ dịch hại cây dâu con, đặc biệt là rầy hại búp dâu.</w:t>
      </w:r>
    </w:p>
    <w:p w14:paraId="2A072508" w14:textId="77777777" w:rsidR="009055EB" w:rsidRPr="0028047C" w:rsidRDefault="009055EB" w:rsidP="007E5314">
      <w:pPr>
        <w:ind w:firstLine="709"/>
        <w:jc w:val="both"/>
        <w:rPr>
          <w:sz w:val="28"/>
          <w:szCs w:val="28"/>
        </w:rPr>
      </w:pPr>
      <w:r w:rsidRPr="0028047C">
        <w:rPr>
          <w:sz w:val="28"/>
          <w:szCs w:val="28"/>
        </w:rPr>
        <w:t>- Làm cỏ: Tùy điều kiện từng nơi có thể làm cỏ gốc 6 lần, cỏ giữa hàng 2 lần  và xới xáo gốc 1-2 lần/năm.</w:t>
      </w:r>
    </w:p>
    <w:p w14:paraId="6F247A39" w14:textId="031E84EE" w:rsidR="009055EB" w:rsidRPr="0028047C" w:rsidRDefault="009055EB" w:rsidP="007E5314">
      <w:pPr>
        <w:ind w:firstLine="709"/>
        <w:jc w:val="both"/>
        <w:rPr>
          <w:b/>
          <w:bCs/>
          <w:sz w:val="28"/>
          <w:szCs w:val="28"/>
        </w:rPr>
      </w:pPr>
      <w:r w:rsidRPr="0028047C">
        <w:rPr>
          <w:b/>
          <w:bCs/>
          <w:sz w:val="28"/>
          <w:szCs w:val="28"/>
        </w:rPr>
        <w:t>I</w:t>
      </w:r>
      <w:r w:rsidR="007E5314" w:rsidRPr="0028047C">
        <w:rPr>
          <w:b/>
          <w:bCs/>
          <w:sz w:val="28"/>
          <w:szCs w:val="28"/>
        </w:rPr>
        <w:t>II</w:t>
      </w:r>
      <w:r w:rsidRPr="0028047C">
        <w:rPr>
          <w:b/>
          <w:bCs/>
          <w:sz w:val="28"/>
          <w:szCs w:val="28"/>
        </w:rPr>
        <w:t>. PHÒNG TRỪ SÂU, BỆNH HẠI</w:t>
      </w:r>
    </w:p>
    <w:p w14:paraId="6571C023" w14:textId="77777777" w:rsidR="009055EB" w:rsidRPr="0028047C" w:rsidRDefault="009055EB" w:rsidP="007E5314">
      <w:pPr>
        <w:ind w:firstLine="709"/>
        <w:jc w:val="both"/>
        <w:rPr>
          <w:sz w:val="28"/>
          <w:szCs w:val="28"/>
        </w:rPr>
      </w:pPr>
      <w:r w:rsidRPr="0028047C">
        <w:rPr>
          <w:b/>
          <w:bCs/>
          <w:sz w:val="28"/>
          <w:szCs w:val="28"/>
        </w:rPr>
        <w:t>1. Bệnh:</w:t>
      </w:r>
      <w:r w:rsidRPr="0028047C">
        <w:rPr>
          <w:sz w:val="28"/>
          <w:szCs w:val="28"/>
        </w:rPr>
        <w:t xml:space="preserve"> Dâu thường bị bệnh bạc thau, đốm lá, cháy lá, gỉ sắt, xoăn lá. Cần hái lá kịp thời và vệ sinh đồng ruộng.</w:t>
      </w:r>
    </w:p>
    <w:p w14:paraId="57E4DA0D" w14:textId="77777777" w:rsidR="009055EB" w:rsidRPr="0028047C" w:rsidRDefault="009055EB" w:rsidP="007E5314">
      <w:pPr>
        <w:ind w:firstLine="709"/>
        <w:jc w:val="both"/>
        <w:rPr>
          <w:sz w:val="28"/>
          <w:szCs w:val="28"/>
        </w:rPr>
      </w:pPr>
      <w:r w:rsidRPr="0028047C">
        <w:rPr>
          <w:b/>
          <w:bCs/>
          <w:sz w:val="28"/>
          <w:szCs w:val="28"/>
        </w:rPr>
        <w:t>2. Sâu:</w:t>
      </w:r>
      <w:r w:rsidRPr="0028047C">
        <w:rPr>
          <w:sz w:val="28"/>
          <w:szCs w:val="28"/>
        </w:rPr>
        <w:t xml:space="preserve"> Sâu đục thân, bọ gạo, sâu cuốn lá, sâu đo, sâu róm và các loại rầy rệp truyền bệnh virut xoăn lá, hoa lá. Có thể tham khảo sử dụng một số thuốc có hoạt chất: Abamectin;</w:t>
      </w:r>
      <w:r w:rsidRPr="0028047C">
        <w:rPr>
          <w:b/>
          <w:bCs/>
          <w:sz w:val="28"/>
          <w:szCs w:val="28"/>
        </w:rPr>
        <w:t> </w:t>
      </w:r>
      <w:r w:rsidRPr="0028047C">
        <w:rPr>
          <w:sz w:val="28"/>
          <w:szCs w:val="28"/>
        </w:rPr>
        <w:t>Abamectin + Chlorfluazuron; + Abamectin + Emamectin benzoate; Abamectin 1.8% + Matrine 0.2%, phun sau 15 ngày mới hái lá cho tằm ăn.</w:t>
      </w:r>
    </w:p>
    <w:p w14:paraId="018E0EAD" w14:textId="44DE5ADA" w:rsidR="009055EB" w:rsidRPr="0028047C" w:rsidRDefault="007E5314" w:rsidP="007E5314">
      <w:pPr>
        <w:ind w:firstLine="709"/>
        <w:jc w:val="both"/>
        <w:rPr>
          <w:sz w:val="28"/>
          <w:szCs w:val="28"/>
        </w:rPr>
      </w:pPr>
      <w:r w:rsidRPr="0028047C">
        <w:rPr>
          <w:b/>
          <w:bCs/>
          <w:sz w:val="28"/>
          <w:szCs w:val="28"/>
        </w:rPr>
        <w:t>I</w:t>
      </w:r>
      <w:r w:rsidR="009055EB" w:rsidRPr="0028047C">
        <w:rPr>
          <w:b/>
          <w:bCs/>
          <w:sz w:val="28"/>
          <w:szCs w:val="28"/>
        </w:rPr>
        <w:t>V. THU HOẠCH VÀ BẢO QUẢN LÁ DÂU</w:t>
      </w:r>
    </w:p>
    <w:p w14:paraId="41D5B02E" w14:textId="77777777" w:rsidR="009055EB" w:rsidRPr="0028047C" w:rsidRDefault="009055EB" w:rsidP="007E5314">
      <w:pPr>
        <w:ind w:firstLine="709"/>
        <w:jc w:val="both"/>
        <w:rPr>
          <w:b/>
          <w:bCs/>
          <w:sz w:val="28"/>
          <w:szCs w:val="28"/>
        </w:rPr>
      </w:pPr>
      <w:r w:rsidRPr="0028047C">
        <w:rPr>
          <w:b/>
          <w:bCs/>
          <w:sz w:val="28"/>
          <w:szCs w:val="28"/>
        </w:rPr>
        <w:t>1. Thu hoạch</w:t>
      </w:r>
    </w:p>
    <w:p w14:paraId="3DD4AA6E" w14:textId="77777777" w:rsidR="009055EB" w:rsidRPr="0028047C" w:rsidRDefault="009055EB" w:rsidP="007E5314">
      <w:pPr>
        <w:ind w:firstLine="709"/>
        <w:jc w:val="both"/>
        <w:rPr>
          <w:sz w:val="28"/>
          <w:szCs w:val="28"/>
        </w:rPr>
      </w:pPr>
      <w:r w:rsidRPr="0028047C">
        <w:rPr>
          <w:sz w:val="28"/>
          <w:szCs w:val="28"/>
        </w:rPr>
        <w:t>- Phương pháp hái lá: Chọn lá theo đúng yêu cầu của tằm, ít ảnh hưởng đến sinh trưởng của cây, giảm tỷ lệ sâu bệnh, tốn công lao động. Việc thu hái trên một lô dâu cần tập trung trong khoảng 7-10 ngày, không nên kéo dài làm ảnh hưởng đến quá trình chăm sóc vườn dâu. Hái dâu cho tằm ăn tốt nhất vào 8-10 giờ sáng, không nên hái quá sớm hoặc buổi trưa.</w:t>
      </w:r>
    </w:p>
    <w:p w14:paraId="229B1B79" w14:textId="77777777" w:rsidR="009055EB" w:rsidRPr="0028047C" w:rsidRDefault="009055EB" w:rsidP="007E5314">
      <w:pPr>
        <w:ind w:firstLine="709"/>
        <w:jc w:val="both"/>
        <w:rPr>
          <w:sz w:val="28"/>
          <w:szCs w:val="28"/>
        </w:rPr>
      </w:pPr>
      <w:r w:rsidRPr="0028047C">
        <w:rPr>
          <w:sz w:val="28"/>
          <w:szCs w:val="28"/>
        </w:rPr>
        <w:t>- Phương pháp thu hoạch bằng cách cắt cành: Ít tốn công lao động, làm cho tươi dâu, dễ bảo quản, làm cho khoảng cách giữa các lứa nuôi dài hơn và có thời gian để chăm sóc. Phương pháp cắt cành chỉ nên áp dụng cho những vùng đất tốt, những hộ gia đình có điều kiện thâm canh cao.</w:t>
      </w:r>
    </w:p>
    <w:p w14:paraId="3379BECF" w14:textId="77777777" w:rsidR="009055EB" w:rsidRPr="0028047C" w:rsidRDefault="009055EB" w:rsidP="007E5314">
      <w:pPr>
        <w:ind w:firstLine="709"/>
        <w:jc w:val="both"/>
        <w:rPr>
          <w:sz w:val="28"/>
          <w:szCs w:val="28"/>
        </w:rPr>
      </w:pPr>
      <w:r w:rsidRPr="0028047C">
        <w:rPr>
          <w:b/>
          <w:bCs/>
          <w:sz w:val="28"/>
          <w:szCs w:val="28"/>
        </w:rPr>
        <w:t>2. Bảo quản:</w:t>
      </w:r>
      <w:r w:rsidRPr="0028047C">
        <w:rPr>
          <w:sz w:val="28"/>
          <w:szCs w:val="28"/>
        </w:rPr>
        <w:t xml:space="preserve"> Đối với lá dâu nuôi tằm nên xếp theo lớp và phủ vải thấm nước, dâu cho tằm lớn chất thành đống có chiều dày không quá 20cm, giữ ẩm bằng cách phủ vải thấm nước (không phủ bằng nilon), cứ 2-4 giờ đảo một lần. Phòng bảo quản lá dâu phải thoáng mát, có cửa thông gió để giảm nhiệt độ của phòng.</w:t>
      </w:r>
    </w:p>
    <w:p w14:paraId="6099DA79" w14:textId="0D8119EE" w:rsidR="009055EB" w:rsidRPr="0028047C" w:rsidRDefault="009055EB" w:rsidP="007E5314">
      <w:pPr>
        <w:ind w:firstLine="709"/>
        <w:jc w:val="both"/>
        <w:rPr>
          <w:sz w:val="28"/>
          <w:szCs w:val="28"/>
          <w:lang w:val="vi-VN"/>
        </w:rPr>
      </w:pPr>
      <w:r w:rsidRPr="0028047C">
        <w:rPr>
          <w:sz w:val="28"/>
          <w:szCs w:val="28"/>
        </w:rPr>
        <w:t>- Năng suất lá trung bình: 20-25 tấn/ha</w:t>
      </w:r>
      <w:r w:rsidR="008D3160" w:rsidRPr="0028047C">
        <w:rPr>
          <w:sz w:val="28"/>
          <w:szCs w:val="28"/>
          <w:lang w:val="vi-VN"/>
        </w:rPr>
        <w:t>.</w:t>
      </w:r>
    </w:p>
    <w:p w14:paraId="095F348B" w14:textId="77777777" w:rsidR="009055EB" w:rsidRPr="0028047C" w:rsidRDefault="009055EB" w:rsidP="007E5314">
      <w:pPr>
        <w:ind w:firstLine="709"/>
        <w:rPr>
          <w:b/>
          <w:bCs/>
          <w:sz w:val="28"/>
          <w:szCs w:val="28"/>
          <w:lang w:val="vi-VN"/>
        </w:rPr>
      </w:pPr>
    </w:p>
    <w:p w14:paraId="44FEA86D" w14:textId="77777777" w:rsidR="008D3160" w:rsidRPr="0028047C" w:rsidRDefault="008D3160" w:rsidP="007E5314">
      <w:pPr>
        <w:ind w:firstLine="709"/>
        <w:rPr>
          <w:b/>
          <w:bCs/>
          <w:sz w:val="28"/>
          <w:szCs w:val="28"/>
          <w:lang w:val="vi-VN"/>
        </w:rPr>
      </w:pPr>
    </w:p>
    <w:p w14:paraId="4F77D7B0" w14:textId="77777777" w:rsidR="008D3160" w:rsidRPr="0028047C" w:rsidRDefault="008D3160" w:rsidP="007E5314">
      <w:pPr>
        <w:ind w:firstLine="709"/>
        <w:rPr>
          <w:b/>
          <w:bCs/>
          <w:sz w:val="28"/>
          <w:szCs w:val="28"/>
          <w:lang w:val="vi-VN"/>
        </w:rPr>
      </w:pPr>
    </w:p>
    <w:p w14:paraId="21504679" w14:textId="77777777" w:rsidR="007E5314" w:rsidRPr="0028047C" w:rsidRDefault="007E5314" w:rsidP="009055EB">
      <w:pPr>
        <w:jc w:val="center"/>
        <w:rPr>
          <w:b/>
          <w:sz w:val="28"/>
          <w:szCs w:val="28"/>
        </w:rPr>
      </w:pPr>
    </w:p>
    <w:p w14:paraId="1FAC624E" w14:textId="77777777" w:rsidR="007E5314" w:rsidRPr="0028047C" w:rsidRDefault="007E5314" w:rsidP="009055EB">
      <w:pPr>
        <w:jc w:val="center"/>
        <w:rPr>
          <w:b/>
          <w:sz w:val="28"/>
          <w:szCs w:val="28"/>
        </w:rPr>
      </w:pPr>
    </w:p>
    <w:p w14:paraId="16CD9A28" w14:textId="77777777" w:rsidR="005F3135" w:rsidRPr="0028047C" w:rsidRDefault="005F3135" w:rsidP="00794306">
      <w:pPr>
        <w:rPr>
          <w:b/>
          <w:sz w:val="28"/>
          <w:szCs w:val="28"/>
        </w:rPr>
      </w:pPr>
    </w:p>
    <w:p w14:paraId="689FB34A" w14:textId="77777777" w:rsidR="005F3135" w:rsidRPr="0028047C" w:rsidRDefault="005F3135" w:rsidP="009055EB">
      <w:pPr>
        <w:jc w:val="center"/>
        <w:rPr>
          <w:b/>
          <w:sz w:val="28"/>
          <w:szCs w:val="28"/>
        </w:rPr>
      </w:pPr>
    </w:p>
    <w:p w14:paraId="3BCCACC6" w14:textId="77777777" w:rsidR="00ED12C9" w:rsidRDefault="00ED12C9">
      <w:pPr>
        <w:jc w:val="both"/>
        <w:rPr>
          <w:b/>
          <w:sz w:val="28"/>
          <w:szCs w:val="28"/>
        </w:rPr>
      </w:pPr>
      <w:r>
        <w:rPr>
          <w:b/>
          <w:sz w:val="28"/>
          <w:szCs w:val="28"/>
        </w:rPr>
        <w:br w:type="page"/>
      </w:r>
    </w:p>
    <w:p w14:paraId="20F57ADA" w14:textId="6DD91377" w:rsidR="009055EB" w:rsidRPr="0028047C" w:rsidRDefault="009055EB" w:rsidP="009055EB">
      <w:pPr>
        <w:jc w:val="center"/>
        <w:rPr>
          <w:b/>
          <w:sz w:val="28"/>
          <w:szCs w:val="28"/>
          <w:lang w:val="vi-VN"/>
        </w:rPr>
      </w:pPr>
      <w:r w:rsidRPr="0028047C">
        <w:rPr>
          <w:b/>
          <w:sz w:val="28"/>
          <w:szCs w:val="28"/>
        </w:rPr>
        <w:lastRenderedPageBreak/>
        <w:t>QUY TRÌNH SẢN XUẤT CÂY CA RI</w:t>
      </w:r>
    </w:p>
    <w:p w14:paraId="59C8F81E" w14:textId="1ECC1728" w:rsidR="009055EB" w:rsidRPr="0028047C" w:rsidRDefault="009055EB" w:rsidP="009055EB">
      <w:pPr>
        <w:jc w:val="center"/>
        <w:rPr>
          <w:b/>
          <w:sz w:val="28"/>
          <w:szCs w:val="28"/>
          <w:lang w:val="vi-VN"/>
        </w:rPr>
      </w:pPr>
      <w:r w:rsidRPr="0028047C">
        <w:rPr>
          <w:b/>
          <w:sz w:val="28"/>
          <w:szCs w:val="28"/>
          <w:lang w:val="vi-VN"/>
        </w:rPr>
        <w:t>(</w:t>
      </w:r>
      <w:r w:rsidR="008D3160" w:rsidRPr="0028047C">
        <w:rPr>
          <w:b/>
          <w:sz w:val="28"/>
          <w:szCs w:val="28"/>
          <w:lang w:val="vi-VN"/>
        </w:rPr>
        <w:t xml:space="preserve">Ten khoa học: </w:t>
      </w:r>
      <w:r w:rsidRPr="0028047C">
        <w:rPr>
          <w:b/>
          <w:sz w:val="28"/>
          <w:szCs w:val="28"/>
        </w:rPr>
        <w:t>Bergera koenigii</w:t>
      </w:r>
      <w:r w:rsidRPr="0028047C">
        <w:rPr>
          <w:b/>
          <w:sz w:val="28"/>
          <w:szCs w:val="28"/>
          <w:lang w:val="vi-VN"/>
        </w:rPr>
        <w:t>)</w:t>
      </w:r>
    </w:p>
    <w:p w14:paraId="38822875" w14:textId="77777777" w:rsidR="008D3160" w:rsidRPr="0028047C" w:rsidRDefault="008D3160" w:rsidP="009055EB">
      <w:pPr>
        <w:jc w:val="center"/>
        <w:rPr>
          <w:b/>
          <w:sz w:val="28"/>
          <w:szCs w:val="28"/>
          <w:lang w:val="vi-VN"/>
        </w:rPr>
      </w:pPr>
    </w:p>
    <w:p w14:paraId="4CA780C5" w14:textId="3DD596AD" w:rsidR="006A4D91" w:rsidRPr="0028047C" w:rsidRDefault="006A4D91" w:rsidP="006A4D91">
      <w:pPr>
        <w:ind w:firstLine="709"/>
        <w:jc w:val="center"/>
        <w:rPr>
          <w:b/>
          <w:bCs/>
          <w:sz w:val="28"/>
          <w:szCs w:val="28"/>
          <w:lang w:val="vi-VN"/>
        </w:rPr>
      </w:pPr>
      <w:r w:rsidRPr="0028047C">
        <w:rPr>
          <w:b/>
          <w:bCs/>
          <w:sz w:val="28"/>
          <w:szCs w:val="28"/>
          <w:lang w:val="vi-VN"/>
        </w:rPr>
        <w:t xml:space="preserve">                                                                     QTSX: </w:t>
      </w:r>
      <w:r w:rsidR="008D3160" w:rsidRPr="0028047C">
        <w:rPr>
          <w:b/>
          <w:bCs/>
          <w:sz w:val="28"/>
          <w:szCs w:val="28"/>
          <w:lang w:val="vi-VN"/>
        </w:rPr>
        <w:t>24</w:t>
      </w:r>
      <w:r w:rsidR="00975016" w:rsidRPr="0028047C">
        <w:rPr>
          <w:b/>
          <w:bCs/>
          <w:sz w:val="28"/>
          <w:szCs w:val="28"/>
          <w:lang w:val="vi-VN"/>
        </w:rPr>
        <w:t xml:space="preserve"> </w:t>
      </w:r>
    </w:p>
    <w:p w14:paraId="5103F55C" w14:textId="77777777" w:rsidR="006A4D91" w:rsidRPr="0028047C" w:rsidRDefault="006A4D91" w:rsidP="006A4D91">
      <w:pPr>
        <w:ind w:firstLine="709"/>
        <w:jc w:val="center"/>
        <w:rPr>
          <w:b/>
          <w:bCs/>
          <w:sz w:val="28"/>
          <w:szCs w:val="28"/>
          <w:lang w:val="vi-VN"/>
        </w:rPr>
      </w:pPr>
    </w:p>
    <w:p w14:paraId="1FE8A490" w14:textId="77777777" w:rsidR="006A4D91" w:rsidRPr="0028047C" w:rsidRDefault="006A4D91" w:rsidP="006A4D91">
      <w:pPr>
        <w:jc w:val="center"/>
        <w:rPr>
          <w:b/>
          <w:spacing w:val="-4"/>
          <w:sz w:val="28"/>
          <w:lang w:val="vi-VN"/>
        </w:rPr>
      </w:pPr>
    </w:p>
    <w:p w14:paraId="3AFDEF7F" w14:textId="707D5509" w:rsidR="006A4D91" w:rsidRPr="0028047C" w:rsidRDefault="006A4D91" w:rsidP="007E5314">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8D3160" w:rsidRPr="0028047C">
        <w:rPr>
          <w:sz w:val="28"/>
          <w:szCs w:val="28"/>
          <w:lang w:val="vi-VN"/>
        </w:rPr>
        <w:t>Ca ri</w:t>
      </w:r>
    </w:p>
    <w:p w14:paraId="3AD9A40B" w14:textId="77777777" w:rsidR="006A4D91" w:rsidRPr="0028047C" w:rsidRDefault="006A4D91" w:rsidP="007E5314">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4A7709B8" w14:textId="77777777" w:rsidR="006A4D91" w:rsidRPr="0028047C" w:rsidRDefault="006A4D91" w:rsidP="007E5314">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53BCBBDF" w14:textId="77777777" w:rsidR="006A4D91" w:rsidRPr="0028047C" w:rsidRDefault="006A4D91" w:rsidP="007E5314">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(PL10)</w:t>
      </w:r>
    </w:p>
    <w:p w14:paraId="4B750798" w14:textId="439A51C8" w:rsidR="006A4D91" w:rsidRPr="0028047C" w:rsidRDefault="006A4D91" w:rsidP="007E5314">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2FBBC31F" w14:textId="3F11A19B" w:rsidR="007E5314" w:rsidRPr="0028047C" w:rsidRDefault="007E5314" w:rsidP="007E5314">
      <w:pPr>
        <w:ind w:firstLine="709"/>
        <w:jc w:val="both"/>
        <w:rPr>
          <w:b/>
          <w:sz w:val="28"/>
          <w:szCs w:val="28"/>
        </w:rPr>
      </w:pPr>
      <w:r w:rsidRPr="0028047C">
        <w:rPr>
          <w:b/>
          <w:sz w:val="28"/>
          <w:szCs w:val="28"/>
        </w:rPr>
        <w:t xml:space="preserve">III. </w:t>
      </w:r>
      <w:r w:rsidR="005F3135" w:rsidRPr="0028047C">
        <w:rPr>
          <w:b/>
          <w:bCs/>
          <w:sz w:val="28"/>
          <w:szCs w:val="28"/>
          <w:lang w:val="vi-VN"/>
        </w:rPr>
        <w:t>ĐỊNH MỨC KINH TẾ KỸ THUẬT</w:t>
      </w:r>
    </w:p>
    <w:p w14:paraId="513939C7" w14:textId="5AC26B5D" w:rsidR="007E5314" w:rsidRPr="0028047C" w:rsidRDefault="007E5314" w:rsidP="007E5314">
      <w:pPr>
        <w:ind w:firstLine="709"/>
        <w:jc w:val="both"/>
        <w:rPr>
          <w:sz w:val="28"/>
          <w:szCs w:val="28"/>
        </w:rPr>
      </w:pPr>
      <w:r w:rsidRPr="0028047C">
        <w:rPr>
          <w:sz w:val="28"/>
          <w:szCs w:val="28"/>
        </w:rPr>
        <w:t>Lượng phân bón sử dụng cho 1 ha</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762"/>
        <w:gridCol w:w="1009"/>
        <w:gridCol w:w="1192"/>
        <w:gridCol w:w="1560"/>
        <w:gridCol w:w="1274"/>
        <w:gridCol w:w="1274"/>
      </w:tblGrid>
      <w:tr w:rsidR="0028047C" w:rsidRPr="0028047C" w14:paraId="6358F870" w14:textId="77777777" w:rsidTr="00975016">
        <w:trPr>
          <w:trHeight w:val="276"/>
        </w:trPr>
        <w:tc>
          <w:tcPr>
            <w:tcW w:w="1523" w:type="pct"/>
            <w:vMerge w:val="restart"/>
            <w:shd w:val="clear" w:color="auto" w:fill="FFFFFF"/>
            <w:tcMar>
              <w:top w:w="0" w:type="dxa"/>
              <w:left w:w="108" w:type="dxa"/>
              <w:bottom w:w="0" w:type="dxa"/>
              <w:right w:w="108" w:type="dxa"/>
            </w:tcMar>
            <w:vAlign w:val="center"/>
          </w:tcPr>
          <w:p w14:paraId="1B6A6601" w14:textId="77777777" w:rsidR="007E5314" w:rsidRPr="0028047C" w:rsidRDefault="007E5314" w:rsidP="007E5314">
            <w:pPr>
              <w:ind w:firstLine="567"/>
              <w:jc w:val="center"/>
              <w:rPr>
                <w:b/>
                <w:bCs/>
                <w:sz w:val="28"/>
                <w:szCs w:val="28"/>
              </w:rPr>
            </w:pPr>
            <w:r w:rsidRPr="0028047C">
              <w:rPr>
                <w:b/>
                <w:bCs/>
                <w:sz w:val="28"/>
                <w:szCs w:val="28"/>
              </w:rPr>
              <w:t>Loại phân</w:t>
            </w:r>
          </w:p>
        </w:tc>
        <w:tc>
          <w:tcPr>
            <w:tcW w:w="556" w:type="pct"/>
            <w:vMerge w:val="restart"/>
            <w:shd w:val="clear" w:color="auto" w:fill="FFFFFF"/>
            <w:vAlign w:val="center"/>
          </w:tcPr>
          <w:p w14:paraId="5BD7FE9E" w14:textId="77777777" w:rsidR="007E5314" w:rsidRPr="0028047C" w:rsidRDefault="007E5314" w:rsidP="007E5314">
            <w:pPr>
              <w:jc w:val="center"/>
              <w:rPr>
                <w:b/>
                <w:bCs/>
                <w:sz w:val="28"/>
                <w:szCs w:val="28"/>
              </w:rPr>
            </w:pPr>
            <w:r w:rsidRPr="0028047C">
              <w:rPr>
                <w:b/>
                <w:sz w:val="28"/>
                <w:szCs w:val="28"/>
              </w:rPr>
              <w:t>Đơn vị tính</w:t>
            </w:r>
          </w:p>
        </w:tc>
        <w:tc>
          <w:tcPr>
            <w:tcW w:w="657" w:type="pct"/>
            <w:vMerge w:val="restart"/>
            <w:shd w:val="clear" w:color="auto" w:fill="FFFFFF"/>
            <w:vAlign w:val="center"/>
          </w:tcPr>
          <w:p w14:paraId="084FCD77" w14:textId="77777777" w:rsidR="007E5314" w:rsidRPr="0028047C" w:rsidRDefault="007E5314" w:rsidP="007E5314">
            <w:pPr>
              <w:jc w:val="center"/>
              <w:rPr>
                <w:b/>
                <w:sz w:val="28"/>
                <w:szCs w:val="28"/>
              </w:rPr>
            </w:pPr>
            <w:r w:rsidRPr="0028047C">
              <w:rPr>
                <w:b/>
                <w:bCs/>
                <w:sz w:val="28"/>
                <w:szCs w:val="28"/>
              </w:rPr>
              <w:t>Lượng bón</w:t>
            </w:r>
          </w:p>
        </w:tc>
        <w:tc>
          <w:tcPr>
            <w:tcW w:w="2265" w:type="pct"/>
            <w:gridSpan w:val="3"/>
            <w:shd w:val="clear" w:color="auto" w:fill="FFFFFF"/>
          </w:tcPr>
          <w:p w14:paraId="788A0E71" w14:textId="77777777" w:rsidR="007E5314" w:rsidRPr="0028047C" w:rsidRDefault="007E5314" w:rsidP="007E5314">
            <w:pPr>
              <w:ind w:firstLine="567"/>
              <w:jc w:val="center"/>
              <w:rPr>
                <w:b/>
                <w:bCs/>
                <w:sz w:val="28"/>
                <w:szCs w:val="28"/>
              </w:rPr>
            </w:pPr>
            <w:r w:rsidRPr="0028047C">
              <w:rPr>
                <w:b/>
                <w:bCs/>
                <w:sz w:val="28"/>
                <w:szCs w:val="28"/>
              </w:rPr>
              <w:t>Cách bón</w:t>
            </w:r>
          </w:p>
        </w:tc>
      </w:tr>
      <w:tr w:rsidR="0028047C" w:rsidRPr="0028047C" w14:paraId="03B20130" w14:textId="77777777" w:rsidTr="00975016">
        <w:trPr>
          <w:trHeight w:val="426"/>
        </w:trPr>
        <w:tc>
          <w:tcPr>
            <w:tcW w:w="1523" w:type="pct"/>
            <w:vMerge/>
            <w:shd w:val="clear" w:color="auto" w:fill="FFFFFF"/>
            <w:tcMar>
              <w:top w:w="0" w:type="dxa"/>
              <w:left w:w="108" w:type="dxa"/>
              <w:bottom w:w="0" w:type="dxa"/>
              <w:right w:w="108" w:type="dxa"/>
            </w:tcMar>
            <w:vAlign w:val="center"/>
          </w:tcPr>
          <w:p w14:paraId="673FD666" w14:textId="77777777" w:rsidR="007E5314" w:rsidRPr="0028047C" w:rsidRDefault="007E5314" w:rsidP="007E5314">
            <w:pPr>
              <w:ind w:firstLine="567"/>
              <w:jc w:val="center"/>
              <w:rPr>
                <w:sz w:val="28"/>
                <w:szCs w:val="28"/>
              </w:rPr>
            </w:pPr>
          </w:p>
        </w:tc>
        <w:tc>
          <w:tcPr>
            <w:tcW w:w="556" w:type="pct"/>
            <w:vMerge/>
            <w:shd w:val="clear" w:color="auto" w:fill="FFFFFF"/>
            <w:vAlign w:val="center"/>
          </w:tcPr>
          <w:p w14:paraId="1710EE9C" w14:textId="77777777" w:rsidR="007E5314" w:rsidRPr="0028047C" w:rsidRDefault="007E5314" w:rsidP="007E5314">
            <w:pPr>
              <w:ind w:firstLine="567"/>
              <w:jc w:val="center"/>
              <w:rPr>
                <w:sz w:val="28"/>
                <w:szCs w:val="28"/>
              </w:rPr>
            </w:pPr>
          </w:p>
        </w:tc>
        <w:tc>
          <w:tcPr>
            <w:tcW w:w="657" w:type="pct"/>
            <w:vMerge/>
            <w:shd w:val="clear" w:color="auto" w:fill="FFFFFF"/>
          </w:tcPr>
          <w:p w14:paraId="7F9E8B31" w14:textId="77777777" w:rsidR="007E5314" w:rsidRPr="0028047C" w:rsidRDefault="007E5314" w:rsidP="007E5314">
            <w:pPr>
              <w:ind w:firstLine="567"/>
              <w:jc w:val="center"/>
              <w:rPr>
                <w:sz w:val="28"/>
                <w:szCs w:val="28"/>
              </w:rPr>
            </w:pPr>
          </w:p>
        </w:tc>
        <w:tc>
          <w:tcPr>
            <w:tcW w:w="860" w:type="pct"/>
            <w:vMerge w:val="restart"/>
            <w:shd w:val="clear" w:color="auto" w:fill="FFFFFF"/>
            <w:vAlign w:val="center"/>
          </w:tcPr>
          <w:p w14:paraId="004EE3AC" w14:textId="77777777" w:rsidR="007E5314" w:rsidRPr="0028047C" w:rsidRDefault="007E5314" w:rsidP="007E5314">
            <w:pPr>
              <w:jc w:val="center"/>
              <w:rPr>
                <w:sz w:val="28"/>
                <w:szCs w:val="28"/>
                <w:shd w:val="clear" w:color="auto" w:fill="FFFFFF"/>
              </w:rPr>
            </w:pPr>
            <w:r w:rsidRPr="0028047C">
              <w:rPr>
                <w:sz w:val="28"/>
                <w:szCs w:val="28"/>
                <w:shd w:val="clear" w:color="auto" w:fill="FFFFFF"/>
              </w:rPr>
              <w:t>Bón lót</w:t>
            </w:r>
          </w:p>
        </w:tc>
        <w:tc>
          <w:tcPr>
            <w:tcW w:w="1404" w:type="pct"/>
            <w:gridSpan w:val="2"/>
            <w:shd w:val="clear" w:color="auto" w:fill="FFFFFF"/>
          </w:tcPr>
          <w:p w14:paraId="6D80DD2D" w14:textId="77777777" w:rsidR="007E5314" w:rsidRPr="0028047C" w:rsidRDefault="007E5314" w:rsidP="007E5314">
            <w:pPr>
              <w:ind w:firstLine="567"/>
              <w:jc w:val="center"/>
              <w:rPr>
                <w:sz w:val="28"/>
                <w:szCs w:val="28"/>
                <w:shd w:val="clear" w:color="auto" w:fill="FFFFFF"/>
              </w:rPr>
            </w:pPr>
            <w:r w:rsidRPr="0028047C">
              <w:rPr>
                <w:b/>
                <w:bCs/>
                <w:sz w:val="28"/>
                <w:szCs w:val="28"/>
              </w:rPr>
              <w:t>Bón thúc %</w:t>
            </w:r>
          </w:p>
        </w:tc>
      </w:tr>
      <w:tr w:rsidR="0028047C" w:rsidRPr="0028047C" w14:paraId="48509C21" w14:textId="77777777" w:rsidTr="00975016">
        <w:trPr>
          <w:trHeight w:val="307"/>
        </w:trPr>
        <w:tc>
          <w:tcPr>
            <w:tcW w:w="1523" w:type="pct"/>
            <w:vMerge/>
            <w:shd w:val="clear" w:color="auto" w:fill="FFFFFF"/>
            <w:tcMar>
              <w:top w:w="0" w:type="dxa"/>
              <w:left w:w="108" w:type="dxa"/>
              <w:bottom w:w="0" w:type="dxa"/>
              <w:right w:w="108" w:type="dxa"/>
            </w:tcMar>
            <w:vAlign w:val="center"/>
          </w:tcPr>
          <w:p w14:paraId="5EE43746" w14:textId="77777777" w:rsidR="007E5314" w:rsidRPr="0028047C" w:rsidRDefault="007E5314" w:rsidP="007E5314">
            <w:pPr>
              <w:ind w:firstLine="567"/>
              <w:jc w:val="center"/>
              <w:rPr>
                <w:sz w:val="28"/>
                <w:szCs w:val="28"/>
              </w:rPr>
            </w:pPr>
          </w:p>
        </w:tc>
        <w:tc>
          <w:tcPr>
            <w:tcW w:w="556" w:type="pct"/>
            <w:vMerge/>
            <w:shd w:val="clear" w:color="auto" w:fill="FFFFFF"/>
            <w:vAlign w:val="center"/>
          </w:tcPr>
          <w:p w14:paraId="7429520B" w14:textId="77777777" w:rsidR="007E5314" w:rsidRPr="0028047C" w:rsidRDefault="007E5314" w:rsidP="007E5314">
            <w:pPr>
              <w:ind w:firstLine="567"/>
              <w:jc w:val="center"/>
              <w:rPr>
                <w:sz w:val="28"/>
                <w:szCs w:val="28"/>
              </w:rPr>
            </w:pPr>
          </w:p>
        </w:tc>
        <w:tc>
          <w:tcPr>
            <w:tcW w:w="657" w:type="pct"/>
            <w:vMerge/>
            <w:shd w:val="clear" w:color="auto" w:fill="FFFFFF"/>
          </w:tcPr>
          <w:p w14:paraId="703D5320" w14:textId="77777777" w:rsidR="007E5314" w:rsidRPr="0028047C" w:rsidRDefault="007E5314" w:rsidP="007E5314">
            <w:pPr>
              <w:ind w:firstLine="567"/>
              <w:jc w:val="center"/>
              <w:rPr>
                <w:sz w:val="28"/>
                <w:szCs w:val="28"/>
              </w:rPr>
            </w:pPr>
          </w:p>
        </w:tc>
        <w:tc>
          <w:tcPr>
            <w:tcW w:w="860" w:type="pct"/>
            <w:vMerge/>
            <w:shd w:val="clear" w:color="auto" w:fill="FFFFFF"/>
          </w:tcPr>
          <w:p w14:paraId="7BAAD873" w14:textId="77777777" w:rsidR="007E5314" w:rsidRPr="0028047C" w:rsidRDefault="007E5314" w:rsidP="007E5314">
            <w:pPr>
              <w:ind w:firstLine="567"/>
              <w:jc w:val="center"/>
              <w:rPr>
                <w:sz w:val="28"/>
                <w:szCs w:val="28"/>
                <w:shd w:val="clear" w:color="auto" w:fill="FFFFFF"/>
              </w:rPr>
            </w:pPr>
          </w:p>
        </w:tc>
        <w:tc>
          <w:tcPr>
            <w:tcW w:w="702" w:type="pct"/>
            <w:shd w:val="clear" w:color="auto" w:fill="FFFFFF"/>
          </w:tcPr>
          <w:p w14:paraId="643EAE49" w14:textId="77777777" w:rsidR="007E5314" w:rsidRPr="0028047C" w:rsidRDefault="007E5314" w:rsidP="007E5314">
            <w:pPr>
              <w:jc w:val="center"/>
              <w:rPr>
                <w:sz w:val="28"/>
                <w:szCs w:val="28"/>
                <w:shd w:val="clear" w:color="auto" w:fill="FFFFFF"/>
              </w:rPr>
            </w:pPr>
            <w:r w:rsidRPr="0028047C">
              <w:rPr>
                <w:bCs/>
                <w:sz w:val="28"/>
                <w:szCs w:val="28"/>
              </w:rPr>
              <w:t>Thúc 1</w:t>
            </w:r>
          </w:p>
        </w:tc>
        <w:tc>
          <w:tcPr>
            <w:tcW w:w="703" w:type="pct"/>
            <w:shd w:val="clear" w:color="auto" w:fill="FFFFFF"/>
          </w:tcPr>
          <w:p w14:paraId="53B0FFC2" w14:textId="77777777" w:rsidR="007E5314" w:rsidRPr="0028047C" w:rsidRDefault="007E5314" w:rsidP="007E5314">
            <w:pPr>
              <w:jc w:val="center"/>
              <w:rPr>
                <w:sz w:val="28"/>
                <w:szCs w:val="28"/>
                <w:shd w:val="clear" w:color="auto" w:fill="FFFFFF"/>
              </w:rPr>
            </w:pPr>
            <w:r w:rsidRPr="0028047C">
              <w:rPr>
                <w:bCs/>
                <w:sz w:val="28"/>
                <w:szCs w:val="28"/>
              </w:rPr>
              <w:t>Thúc 2</w:t>
            </w:r>
          </w:p>
        </w:tc>
      </w:tr>
      <w:tr w:rsidR="0028047C" w:rsidRPr="0028047C" w14:paraId="69BE6FE6" w14:textId="77777777" w:rsidTr="00975016">
        <w:trPr>
          <w:trHeight w:val="320"/>
        </w:trPr>
        <w:tc>
          <w:tcPr>
            <w:tcW w:w="1523" w:type="pct"/>
            <w:shd w:val="clear" w:color="auto" w:fill="FFFFFF"/>
            <w:tcMar>
              <w:top w:w="0" w:type="dxa"/>
              <w:left w:w="108" w:type="dxa"/>
              <w:bottom w:w="0" w:type="dxa"/>
              <w:right w:w="108" w:type="dxa"/>
            </w:tcMar>
            <w:vAlign w:val="center"/>
          </w:tcPr>
          <w:p w14:paraId="578271FB" w14:textId="77777777" w:rsidR="007E5314" w:rsidRPr="0028047C" w:rsidRDefault="007E5314" w:rsidP="007E5314">
            <w:pPr>
              <w:ind w:firstLine="5"/>
              <w:rPr>
                <w:sz w:val="28"/>
                <w:szCs w:val="28"/>
              </w:rPr>
            </w:pPr>
            <w:r w:rsidRPr="0028047C">
              <w:rPr>
                <w:sz w:val="28"/>
                <w:szCs w:val="28"/>
              </w:rPr>
              <w:t>Phân hữu cơ vi sinh</w:t>
            </w:r>
          </w:p>
        </w:tc>
        <w:tc>
          <w:tcPr>
            <w:tcW w:w="556" w:type="pct"/>
            <w:shd w:val="clear" w:color="auto" w:fill="FFFFFF"/>
            <w:vAlign w:val="center"/>
          </w:tcPr>
          <w:p w14:paraId="425B9BC6" w14:textId="77777777" w:rsidR="007E5314" w:rsidRPr="0028047C" w:rsidRDefault="007E5314" w:rsidP="007E5314">
            <w:pPr>
              <w:jc w:val="center"/>
              <w:rPr>
                <w:sz w:val="28"/>
                <w:szCs w:val="28"/>
              </w:rPr>
            </w:pPr>
            <w:r w:rsidRPr="0028047C">
              <w:rPr>
                <w:sz w:val="28"/>
                <w:szCs w:val="28"/>
              </w:rPr>
              <w:t>kg</w:t>
            </w:r>
          </w:p>
        </w:tc>
        <w:tc>
          <w:tcPr>
            <w:tcW w:w="657" w:type="pct"/>
            <w:shd w:val="clear" w:color="auto" w:fill="FFFFFF"/>
            <w:vAlign w:val="center"/>
          </w:tcPr>
          <w:p w14:paraId="4F73E2DB" w14:textId="77777777" w:rsidR="007E5314" w:rsidRPr="0028047C" w:rsidRDefault="007E5314" w:rsidP="007E5314">
            <w:pPr>
              <w:jc w:val="center"/>
              <w:rPr>
                <w:sz w:val="28"/>
                <w:szCs w:val="28"/>
                <w:shd w:val="clear" w:color="auto" w:fill="FFFFFF"/>
              </w:rPr>
            </w:pPr>
            <w:r w:rsidRPr="0028047C">
              <w:rPr>
                <w:sz w:val="28"/>
                <w:szCs w:val="28"/>
              </w:rPr>
              <w:t>1.100</w:t>
            </w:r>
          </w:p>
        </w:tc>
        <w:tc>
          <w:tcPr>
            <w:tcW w:w="860" w:type="pct"/>
            <w:shd w:val="clear" w:color="auto" w:fill="FFFFFF"/>
            <w:vAlign w:val="center"/>
          </w:tcPr>
          <w:p w14:paraId="2BD2C2ED" w14:textId="77777777" w:rsidR="007E5314" w:rsidRPr="0028047C" w:rsidRDefault="007E5314" w:rsidP="007E5314">
            <w:pPr>
              <w:jc w:val="center"/>
              <w:rPr>
                <w:sz w:val="28"/>
                <w:szCs w:val="28"/>
                <w:shd w:val="clear" w:color="auto" w:fill="FFFFFF"/>
              </w:rPr>
            </w:pPr>
            <w:r w:rsidRPr="0028047C">
              <w:rPr>
                <w:sz w:val="28"/>
                <w:szCs w:val="28"/>
                <w:shd w:val="clear" w:color="auto" w:fill="FFFFFF"/>
              </w:rPr>
              <w:t>100</w:t>
            </w:r>
          </w:p>
        </w:tc>
        <w:tc>
          <w:tcPr>
            <w:tcW w:w="702" w:type="pct"/>
            <w:shd w:val="clear" w:color="auto" w:fill="FFFFFF"/>
            <w:vAlign w:val="center"/>
          </w:tcPr>
          <w:p w14:paraId="4F8CCFFE" w14:textId="77777777" w:rsidR="007E5314" w:rsidRPr="0028047C" w:rsidRDefault="007E5314" w:rsidP="007E5314">
            <w:pPr>
              <w:jc w:val="center"/>
              <w:rPr>
                <w:bCs/>
                <w:sz w:val="28"/>
                <w:szCs w:val="28"/>
              </w:rPr>
            </w:pPr>
          </w:p>
        </w:tc>
        <w:tc>
          <w:tcPr>
            <w:tcW w:w="703" w:type="pct"/>
            <w:shd w:val="clear" w:color="auto" w:fill="FFFFFF"/>
            <w:vAlign w:val="center"/>
          </w:tcPr>
          <w:p w14:paraId="68143191" w14:textId="77777777" w:rsidR="007E5314" w:rsidRPr="0028047C" w:rsidRDefault="007E5314" w:rsidP="007E5314">
            <w:pPr>
              <w:jc w:val="center"/>
              <w:rPr>
                <w:bCs/>
                <w:sz w:val="28"/>
                <w:szCs w:val="28"/>
              </w:rPr>
            </w:pPr>
          </w:p>
        </w:tc>
      </w:tr>
      <w:tr w:rsidR="0028047C" w:rsidRPr="0028047C" w14:paraId="78679A77" w14:textId="77777777" w:rsidTr="00975016">
        <w:trPr>
          <w:trHeight w:val="267"/>
        </w:trPr>
        <w:tc>
          <w:tcPr>
            <w:tcW w:w="1523" w:type="pct"/>
            <w:shd w:val="clear" w:color="auto" w:fill="FFFFFF"/>
            <w:tcMar>
              <w:top w:w="0" w:type="dxa"/>
              <w:left w:w="108" w:type="dxa"/>
              <w:bottom w:w="0" w:type="dxa"/>
              <w:right w:w="108" w:type="dxa"/>
            </w:tcMar>
            <w:vAlign w:val="center"/>
          </w:tcPr>
          <w:p w14:paraId="49D7BDCB" w14:textId="77777777" w:rsidR="007E5314" w:rsidRPr="0028047C" w:rsidRDefault="007E5314" w:rsidP="007E5314">
            <w:pPr>
              <w:ind w:firstLine="5"/>
              <w:rPr>
                <w:sz w:val="28"/>
                <w:szCs w:val="28"/>
              </w:rPr>
            </w:pPr>
            <w:r w:rsidRPr="0028047C">
              <w:rPr>
                <w:sz w:val="28"/>
                <w:szCs w:val="28"/>
              </w:rPr>
              <w:t>Đạm nguyên chất (N)</w:t>
            </w:r>
          </w:p>
        </w:tc>
        <w:tc>
          <w:tcPr>
            <w:tcW w:w="556" w:type="pct"/>
            <w:shd w:val="clear" w:color="auto" w:fill="FFFFFF"/>
            <w:vAlign w:val="center"/>
          </w:tcPr>
          <w:p w14:paraId="7498FC85" w14:textId="77777777" w:rsidR="007E5314" w:rsidRPr="0028047C" w:rsidRDefault="007E5314" w:rsidP="007E5314">
            <w:pPr>
              <w:jc w:val="center"/>
              <w:rPr>
                <w:sz w:val="28"/>
                <w:szCs w:val="28"/>
              </w:rPr>
            </w:pPr>
            <w:r w:rsidRPr="0028047C">
              <w:rPr>
                <w:sz w:val="28"/>
                <w:szCs w:val="28"/>
              </w:rPr>
              <w:t>kg</w:t>
            </w:r>
          </w:p>
        </w:tc>
        <w:tc>
          <w:tcPr>
            <w:tcW w:w="657" w:type="pct"/>
            <w:shd w:val="clear" w:color="auto" w:fill="FFFFFF"/>
            <w:vAlign w:val="center"/>
          </w:tcPr>
          <w:p w14:paraId="2C1C6A1C" w14:textId="77777777" w:rsidR="007E5314" w:rsidRPr="0028047C" w:rsidRDefault="007E5314" w:rsidP="007E5314">
            <w:pPr>
              <w:jc w:val="center"/>
              <w:rPr>
                <w:sz w:val="28"/>
                <w:szCs w:val="28"/>
              </w:rPr>
            </w:pPr>
            <w:r w:rsidRPr="0028047C">
              <w:rPr>
                <w:sz w:val="28"/>
                <w:szCs w:val="28"/>
              </w:rPr>
              <w:t>120</w:t>
            </w:r>
          </w:p>
        </w:tc>
        <w:tc>
          <w:tcPr>
            <w:tcW w:w="860" w:type="pct"/>
            <w:shd w:val="clear" w:color="auto" w:fill="FFFFFF"/>
            <w:vAlign w:val="center"/>
          </w:tcPr>
          <w:p w14:paraId="591F8E4F" w14:textId="77777777" w:rsidR="007E5314" w:rsidRPr="0028047C" w:rsidRDefault="007E5314" w:rsidP="007E5314">
            <w:pPr>
              <w:jc w:val="center"/>
              <w:rPr>
                <w:sz w:val="28"/>
                <w:szCs w:val="28"/>
              </w:rPr>
            </w:pPr>
          </w:p>
        </w:tc>
        <w:tc>
          <w:tcPr>
            <w:tcW w:w="702" w:type="pct"/>
            <w:shd w:val="clear" w:color="auto" w:fill="FFFFFF"/>
            <w:vAlign w:val="center"/>
          </w:tcPr>
          <w:p w14:paraId="2AA35A3F" w14:textId="77777777" w:rsidR="007E5314" w:rsidRPr="0028047C" w:rsidRDefault="007E5314" w:rsidP="007E5314">
            <w:pPr>
              <w:jc w:val="center"/>
              <w:rPr>
                <w:sz w:val="28"/>
                <w:szCs w:val="28"/>
              </w:rPr>
            </w:pPr>
            <w:r w:rsidRPr="0028047C">
              <w:rPr>
                <w:sz w:val="28"/>
                <w:szCs w:val="28"/>
              </w:rPr>
              <w:t>50</w:t>
            </w:r>
          </w:p>
        </w:tc>
        <w:tc>
          <w:tcPr>
            <w:tcW w:w="703" w:type="pct"/>
            <w:shd w:val="clear" w:color="auto" w:fill="FFFFFF"/>
            <w:vAlign w:val="center"/>
          </w:tcPr>
          <w:p w14:paraId="57C9EBCA" w14:textId="77777777" w:rsidR="007E5314" w:rsidRPr="0028047C" w:rsidRDefault="007E5314" w:rsidP="007E5314">
            <w:pPr>
              <w:jc w:val="center"/>
              <w:rPr>
                <w:sz w:val="28"/>
                <w:szCs w:val="28"/>
              </w:rPr>
            </w:pPr>
            <w:r w:rsidRPr="0028047C">
              <w:rPr>
                <w:sz w:val="28"/>
                <w:szCs w:val="28"/>
              </w:rPr>
              <w:t>50</w:t>
            </w:r>
          </w:p>
        </w:tc>
      </w:tr>
      <w:tr w:rsidR="0028047C" w:rsidRPr="0028047C" w14:paraId="40FB6A25" w14:textId="77777777" w:rsidTr="00975016">
        <w:trPr>
          <w:trHeight w:val="689"/>
        </w:trPr>
        <w:tc>
          <w:tcPr>
            <w:tcW w:w="1523" w:type="pct"/>
            <w:shd w:val="clear" w:color="auto" w:fill="FFFFFF"/>
            <w:tcMar>
              <w:top w:w="0" w:type="dxa"/>
              <w:left w:w="108" w:type="dxa"/>
              <w:bottom w:w="0" w:type="dxa"/>
              <w:right w:w="108" w:type="dxa"/>
            </w:tcMar>
            <w:vAlign w:val="center"/>
          </w:tcPr>
          <w:p w14:paraId="399DD1A0" w14:textId="77777777" w:rsidR="007E5314" w:rsidRPr="0028047C" w:rsidRDefault="007E5314" w:rsidP="007E5314">
            <w:pPr>
              <w:ind w:firstLine="5"/>
              <w:rPr>
                <w:sz w:val="28"/>
                <w:szCs w:val="28"/>
              </w:rPr>
            </w:pPr>
            <w:r w:rsidRPr="0028047C">
              <w:rPr>
                <w:sz w:val="28"/>
                <w:szCs w:val="28"/>
              </w:rPr>
              <w:t>Lân nguyên chất (P</w:t>
            </w:r>
            <w:r w:rsidRPr="0028047C">
              <w:rPr>
                <w:sz w:val="28"/>
                <w:szCs w:val="28"/>
                <w:vertAlign w:val="subscript"/>
              </w:rPr>
              <w:t>2</w:t>
            </w:r>
            <w:r w:rsidRPr="0028047C">
              <w:rPr>
                <w:sz w:val="28"/>
                <w:szCs w:val="28"/>
              </w:rPr>
              <w:t>O</w:t>
            </w:r>
            <w:r w:rsidRPr="0028047C">
              <w:rPr>
                <w:sz w:val="28"/>
                <w:szCs w:val="28"/>
                <w:vertAlign w:val="subscript"/>
              </w:rPr>
              <w:t>5</w:t>
            </w:r>
            <w:r w:rsidRPr="0028047C">
              <w:rPr>
                <w:sz w:val="28"/>
                <w:szCs w:val="28"/>
              </w:rPr>
              <w:t>)</w:t>
            </w:r>
          </w:p>
        </w:tc>
        <w:tc>
          <w:tcPr>
            <w:tcW w:w="556" w:type="pct"/>
            <w:shd w:val="clear" w:color="auto" w:fill="FFFFFF"/>
            <w:vAlign w:val="center"/>
          </w:tcPr>
          <w:p w14:paraId="767FAD7B" w14:textId="77777777" w:rsidR="007E5314" w:rsidRPr="0028047C" w:rsidRDefault="007E5314" w:rsidP="007E5314">
            <w:pPr>
              <w:jc w:val="center"/>
              <w:rPr>
                <w:sz w:val="28"/>
                <w:szCs w:val="28"/>
              </w:rPr>
            </w:pPr>
            <w:r w:rsidRPr="0028047C">
              <w:rPr>
                <w:sz w:val="28"/>
                <w:szCs w:val="28"/>
              </w:rPr>
              <w:t>kg</w:t>
            </w:r>
          </w:p>
        </w:tc>
        <w:tc>
          <w:tcPr>
            <w:tcW w:w="657" w:type="pct"/>
            <w:shd w:val="clear" w:color="auto" w:fill="FFFFFF"/>
            <w:vAlign w:val="center"/>
          </w:tcPr>
          <w:p w14:paraId="1B2F3708" w14:textId="77777777" w:rsidR="007E5314" w:rsidRPr="0028047C" w:rsidRDefault="007E5314" w:rsidP="007E5314">
            <w:pPr>
              <w:jc w:val="center"/>
              <w:rPr>
                <w:sz w:val="28"/>
                <w:szCs w:val="28"/>
              </w:rPr>
            </w:pPr>
            <w:r w:rsidRPr="0028047C">
              <w:rPr>
                <w:sz w:val="28"/>
                <w:szCs w:val="28"/>
              </w:rPr>
              <w:t>110</w:t>
            </w:r>
          </w:p>
        </w:tc>
        <w:tc>
          <w:tcPr>
            <w:tcW w:w="860" w:type="pct"/>
            <w:shd w:val="clear" w:color="auto" w:fill="FFFFFF"/>
            <w:vAlign w:val="center"/>
          </w:tcPr>
          <w:p w14:paraId="7D5EDE62" w14:textId="77777777" w:rsidR="007E5314" w:rsidRPr="0028047C" w:rsidRDefault="007E5314" w:rsidP="007E5314">
            <w:pPr>
              <w:jc w:val="center"/>
              <w:rPr>
                <w:sz w:val="28"/>
                <w:szCs w:val="28"/>
              </w:rPr>
            </w:pPr>
            <w:r w:rsidRPr="0028047C">
              <w:rPr>
                <w:sz w:val="28"/>
                <w:szCs w:val="28"/>
              </w:rPr>
              <w:t>100</w:t>
            </w:r>
          </w:p>
        </w:tc>
        <w:tc>
          <w:tcPr>
            <w:tcW w:w="702" w:type="pct"/>
            <w:shd w:val="clear" w:color="auto" w:fill="FFFFFF"/>
            <w:vAlign w:val="center"/>
          </w:tcPr>
          <w:p w14:paraId="3B864372" w14:textId="77777777" w:rsidR="007E5314" w:rsidRPr="0028047C" w:rsidRDefault="007E5314" w:rsidP="007E5314">
            <w:pPr>
              <w:jc w:val="center"/>
              <w:rPr>
                <w:sz w:val="28"/>
                <w:szCs w:val="28"/>
              </w:rPr>
            </w:pPr>
          </w:p>
        </w:tc>
        <w:tc>
          <w:tcPr>
            <w:tcW w:w="703" w:type="pct"/>
            <w:shd w:val="clear" w:color="auto" w:fill="FFFFFF"/>
            <w:vAlign w:val="center"/>
          </w:tcPr>
          <w:p w14:paraId="28D65158" w14:textId="77777777" w:rsidR="007E5314" w:rsidRPr="0028047C" w:rsidRDefault="007E5314" w:rsidP="007E5314">
            <w:pPr>
              <w:jc w:val="center"/>
              <w:rPr>
                <w:sz w:val="28"/>
                <w:szCs w:val="28"/>
              </w:rPr>
            </w:pPr>
          </w:p>
        </w:tc>
      </w:tr>
      <w:tr w:rsidR="0028047C" w:rsidRPr="0028047C" w14:paraId="4CD41DAE" w14:textId="77777777" w:rsidTr="00975016">
        <w:trPr>
          <w:trHeight w:val="689"/>
        </w:trPr>
        <w:tc>
          <w:tcPr>
            <w:tcW w:w="1523" w:type="pct"/>
            <w:shd w:val="clear" w:color="auto" w:fill="FFFFFF"/>
            <w:tcMar>
              <w:top w:w="0" w:type="dxa"/>
              <w:left w:w="108" w:type="dxa"/>
              <w:bottom w:w="0" w:type="dxa"/>
              <w:right w:w="108" w:type="dxa"/>
            </w:tcMar>
            <w:vAlign w:val="center"/>
          </w:tcPr>
          <w:p w14:paraId="0823EABB" w14:textId="77777777" w:rsidR="007E5314" w:rsidRPr="0028047C" w:rsidRDefault="007E5314" w:rsidP="007E5314">
            <w:pPr>
              <w:ind w:firstLine="5"/>
              <w:rPr>
                <w:sz w:val="28"/>
                <w:szCs w:val="28"/>
              </w:rPr>
            </w:pPr>
            <w:r w:rsidRPr="0028047C">
              <w:rPr>
                <w:sz w:val="28"/>
                <w:szCs w:val="28"/>
              </w:rPr>
              <w:t>Kali nguyên chất (K</w:t>
            </w:r>
            <w:r w:rsidRPr="0028047C">
              <w:rPr>
                <w:sz w:val="28"/>
                <w:szCs w:val="28"/>
                <w:vertAlign w:val="subscript"/>
              </w:rPr>
              <w:t>2</w:t>
            </w:r>
            <w:r w:rsidRPr="0028047C">
              <w:rPr>
                <w:sz w:val="28"/>
                <w:szCs w:val="28"/>
              </w:rPr>
              <w:t>O)</w:t>
            </w:r>
          </w:p>
        </w:tc>
        <w:tc>
          <w:tcPr>
            <w:tcW w:w="556" w:type="pct"/>
            <w:shd w:val="clear" w:color="auto" w:fill="FFFFFF"/>
            <w:vAlign w:val="center"/>
          </w:tcPr>
          <w:p w14:paraId="64F0C0E1" w14:textId="77777777" w:rsidR="007E5314" w:rsidRPr="0028047C" w:rsidRDefault="007E5314" w:rsidP="007E5314">
            <w:pPr>
              <w:jc w:val="center"/>
              <w:rPr>
                <w:sz w:val="28"/>
                <w:szCs w:val="28"/>
              </w:rPr>
            </w:pPr>
            <w:r w:rsidRPr="0028047C">
              <w:rPr>
                <w:sz w:val="28"/>
                <w:szCs w:val="28"/>
              </w:rPr>
              <w:t>kg</w:t>
            </w:r>
          </w:p>
        </w:tc>
        <w:tc>
          <w:tcPr>
            <w:tcW w:w="657" w:type="pct"/>
            <w:shd w:val="clear" w:color="auto" w:fill="FFFFFF"/>
            <w:vAlign w:val="center"/>
          </w:tcPr>
          <w:p w14:paraId="03245361" w14:textId="77777777" w:rsidR="007E5314" w:rsidRPr="0028047C" w:rsidRDefault="007E5314" w:rsidP="007E5314">
            <w:pPr>
              <w:jc w:val="center"/>
              <w:rPr>
                <w:sz w:val="28"/>
                <w:szCs w:val="28"/>
              </w:rPr>
            </w:pPr>
            <w:r w:rsidRPr="0028047C">
              <w:rPr>
                <w:sz w:val="28"/>
                <w:szCs w:val="28"/>
              </w:rPr>
              <w:t>84</w:t>
            </w:r>
          </w:p>
        </w:tc>
        <w:tc>
          <w:tcPr>
            <w:tcW w:w="860" w:type="pct"/>
            <w:shd w:val="clear" w:color="auto" w:fill="FFFFFF"/>
            <w:vAlign w:val="center"/>
          </w:tcPr>
          <w:p w14:paraId="239F6956" w14:textId="77777777" w:rsidR="007E5314" w:rsidRPr="0028047C" w:rsidRDefault="007E5314" w:rsidP="007E5314">
            <w:pPr>
              <w:jc w:val="center"/>
              <w:rPr>
                <w:sz w:val="28"/>
                <w:szCs w:val="28"/>
              </w:rPr>
            </w:pPr>
          </w:p>
        </w:tc>
        <w:tc>
          <w:tcPr>
            <w:tcW w:w="702" w:type="pct"/>
            <w:shd w:val="clear" w:color="auto" w:fill="FFFFFF"/>
            <w:vAlign w:val="center"/>
          </w:tcPr>
          <w:p w14:paraId="3598CB75" w14:textId="77777777" w:rsidR="007E5314" w:rsidRPr="0028047C" w:rsidRDefault="007E5314" w:rsidP="007E5314">
            <w:pPr>
              <w:jc w:val="center"/>
              <w:rPr>
                <w:sz w:val="28"/>
                <w:szCs w:val="28"/>
              </w:rPr>
            </w:pPr>
            <w:r w:rsidRPr="0028047C">
              <w:rPr>
                <w:sz w:val="28"/>
                <w:szCs w:val="28"/>
              </w:rPr>
              <w:t>50</w:t>
            </w:r>
          </w:p>
        </w:tc>
        <w:tc>
          <w:tcPr>
            <w:tcW w:w="703" w:type="pct"/>
            <w:shd w:val="clear" w:color="auto" w:fill="FFFFFF"/>
            <w:vAlign w:val="center"/>
          </w:tcPr>
          <w:p w14:paraId="41C20F5C" w14:textId="77777777" w:rsidR="007E5314" w:rsidRPr="0028047C" w:rsidRDefault="007E5314" w:rsidP="007E5314">
            <w:pPr>
              <w:jc w:val="center"/>
              <w:rPr>
                <w:sz w:val="28"/>
                <w:szCs w:val="28"/>
              </w:rPr>
            </w:pPr>
            <w:r w:rsidRPr="0028047C">
              <w:rPr>
                <w:sz w:val="28"/>
                <w:szCs w:val="28"/>
              </w:rPr>
              <w:t>50</w:t>
            </w:r>
          </w:p>
        </w:tc>
      </w:tr>
      <w:tr w:rsidR="0028047C" w:rsidRPr="0028047C" w14:paraId="76663C0D" w14:textId="77777777" w:rsidTr="00975016">
        <w:trPr>
          <w:trHeight w:val="416"/>
        </w:trPr>
        <w:tc>
          <w:tcPr>
            <w:tcW w:w="1523" w:type="pct"/>
            <w:shd w:val="clear" w:color="auto" w:fill="FFFFFF"/>
            <w:tcMar>
              <w:top w:w="0" w:type="dxa"/>
              <w:left w:w="108" w:type="dxa"/>
              <w:bottom w:w="0" w:type="dxa"/>
              <w:right w:w="108" w:type="dxa"/>
            </w:tcMar>
            <w:vAlign w:val="center"/>
          </w:tcPr>
          <w:p w14:paraId="00836D36" w14:textId="77777777" w:rsidR="007E5314" w:rsidRPr="0028047C" w:rsidRDefault="007E5314" w:rsidP="007E5314">
            <w:pPr>
              <w:ind w:firstLine="5"/>
              <w:rPr>
                <w:sz w:val="28"/>
                <w:szCs w:val="28"/>
              </w:rPr>
            </w:pPr>
            <w:r w:rsidRPr="0028047C">
              <w:rPr>
                <w:sz w:val="28"/>
                <w:szCs w:val="28"/>
              </w:rPr>
              <w:t>Vôi</w:t>
            </w:r>
          </w:p>
        </w:tc>
        <w:tc>
          <w:tcPr>
            <w:tcW w:w="556" w:type="pct"/>
            <w:shd w:val="clear" w:color="auto" w:fill="FFFFFF"/>
            <w:vAlign w:val="center"/>
          </w:tcPr>
          <w:p w14:paraId="4D0171A8" w14:textId="77777777" w:rsidR="007E5314" w:rsidRPr="0028047C" w:rsidRDefault="007E5314" w:rsidP="007E5314">
            <w:pPr>
              <w:jc w:val="center"/>
              <w:rPr>
                <w:sz w:val="28"/>
                <w:szCs w:val="28"/>
              </w:rPr>
            </w:pPr>
            <w:r w:rsidRPr="0028047C">
              <w:rPr>
                <w:sz w:val="28"/>
                <w:szCs w:val="28"/>
              </w:rPr>
              <w:t>kg</w:t>
            </w:r>
          </w:p>
        </w:tc>
        <w:tc>
          <w:tcPr>
            <w:tcW w:w="657" w:type="pct"/>
            <w:shd w:val="clear" w:color="auto" w:fill="FFFFFF"/>
            <w:vAlign w:val="center"/>
          </w:tcPr>
          <w:p w14:paraId="4B7206FC" w14:textId="77777777" w:rsidR="007E5314" w:rsidRPr="0028047C" w:rsidRDefault="007E5314" w:rsidP="007E5314">
            <w:pPr>
              <w:jc w:val="center"/>
              <w:rPr>
                <w:sz w:val="28"/>
                <w:szCs w:val="28"/>
              </w:rPr>
            </w:pPr>
            <w:r w:rsidRPr="0028047C">
              <w:rPr>
                <w:sz w:val="28"/>
                <w:szCs w:val="28"/>
              </w:rPr>
              <w:t>110</w:t>
            </w:r>
          </w:p>
        </w:tc>
        <w:tc>
          <w:tcPr>
            <w:tcW w:w="860" w:type="pct"/>
            <w:shd w:val="clear" w:color="auto" w:fill="FFFFFF"/>
            <w:vAlign w:val="center"/>
          </w:tcPr>
          <w:p w14:paraId="7082C564" w14:textId="77777777" w:rsidR="007E5314" w:rsidRPr="0028047C" w:rsidRDefault="007E5314" w:rsidP="007E5314">
            <w:pPr>
              <w:jc w:val="center"/>
              <w:rPr>
                <w:sz w:val="28"/>
                <w:szCs w:val="28"/>
              </w:rPr>
            </w:pPr>
            <w:r w:rsidRPr="0028047C">
              <w:rPr>
                <w:sz w:val="28"/>
                <w:szCs w:val="28"/>
              </w:rPr>
              <w:t>100</w:t>
            </w:r>
          </w:p>
        </w:tc>
        <w:tc>
          <w:tcPr>
            <w:tcW w:w="702" w:type="pct"/>
            <w:shd w:val="clear" w:color="auto" w:fill="FFFFFF"/>
            <w:vAlign w:val="center"/>
          </w:tcPr>
          <w:p w14:paraId="63DB70FB" w14:textId="77777777" w:rsidR="007E5314" w:rsidRPr="0028047C" w:rsidRDefault="007E5314" w:rsidP="007E5314">
            <w:pPr>
              <w:jc w:val="center"/>
              <w:rPr>
                <w:sz w:val="28"/>
                <w:szCs w:val="28"/>
              </w:rPr>
            </w:pPr>
          </w:p>
        </w:tc>
        <w:tc>
          <w:tcPr>
            <w:tcW w:w="703" w:type="pct"/>
            <w:shd w:val="clear" w:color="auto" w:fill="FFFFFF"/>
            <w:vAlign w:val="center"/>
          </w:tcPr>
          <w:p w14:paraId="748A3D80" w14:textId="77777777" w:rsidR="007E5314" w:rsidRPr="0028047C" w:rsidRDefault="007E5314" w:rsidP="007E5314">
            <w:pPr>
              <w:jc w:val="center"/>
              <w:rPr>
                <w:sz w:val="28"/>
                <w:szCs w:val="28"/>
              </w:rPr>
            </w:pPr>
          </w:p>
        </w:tc>
      </w:tr>
    </w:tbl>
    <w:p w14:paraId="53F9ABD4" w14:textId="77777777" w:rsidR="006A4D91" w:rsidRPr="0028047C" w:rsidRDefault="006A4D91" w:rsidP="007E5314">
      <w:pPr>
        <w:ind w:firstLine="709"/>
        <w:jc w:val="both"/>
        <w:rPr>
          <w:b/>
          <w:bCs/>
          <w:sz w:val="28"/>
          <w:szCs w:val="28"/>
          <w:lang w:val="vi-VN"/>
        </w:rPr>
      </w:pPr>
      <w:r w:rsidRPr="0028047C">
        <w:rPr>
          <w:b/>
          <w:bCs/>
          <w:sz w:val="28"/>
          <w:szCs w:val="28"/>
          <w:lang w:val="vi-VN"/>
        </w:rPr>
        <w:t>C. NỘI DUNG QUY TRÌNH</w:t>
      </w:r>
    </w:p>
    <w:p w14:paraId="6D3FE81A" w14:textId="77777777" w:rsidR="009055EB" w:rsidRPr="0028047C" w:rsidRDefault="009055EB" w:rsidP="007E5314">
      <w:pPr>
        <w:rPr>
          <w:b/>
          <w:sz w:val="28"/>
          <w:szCs w:val="28"/>
          <w:lang w:val="vi-VN"/>
        </w:rPr>
      </w:pPr>
      <w:r w:rsidRPr="0028047C">
        <w:rPr>
          <w:b/>
          <w:sz w:val="28"/>
          <w:szCs w:val="28"/>
        </w:rPr>
        <w:tab/>
        <w:t xml:space="preserve">I. YÊU CẦU ĐIỀU KIỆN </w:t>
      </w:r>
      <w:r w:rsidRPr="0028047C">
        <w:rPr>
          <w:b/>
          <w:sz w:val="28"/>
          <w:szCs w:val="28"/>
          <w:lang w:val="vi-VN"/>
        </w:rPr>
        <w:t>SINH THÁI</w:t>
      </w:r>
    </w:p>
    <w:p w14:paraId="47B810E0" w14:textId="77777777" w:rsidR="009055EB" w:rsidRPr="0028047C" w:rsidRDefault="009055EB" w:rsidP="007E5314">
      <w:pPr>
        <w:ind w:firstLine="709"/>
        <w:jc w:val="both"/>
        <w:rPr>
          <w:b/>
          <w:sz w:val="28"/>
          <w:szCs w:val="28"/>
        </w:rPr>
      </w:pPr>
      <w:r w:rsidRPr="0028047C">
        <w:rPr>
          <w:b/>
          <w:sz w:val="28"/>
          <w:szCs w:val="28"/>
        </w:rPr>
        <w:t>1. Khí hậu</w:t>
      </w:r>
    </w:p>
    <w:p w14:paraId="7B6C3CB6" w14:textId="77777777" w:rsidR="009055EB" w:rsidRPr="0028047C" w:rsidRDefault="009055EB" w:rsidP="007E5314">
      <w:pPr>
        <w:ind w:firstLine="709"/>
        <w:jc w:val="both"/>
        <w:rPr>
          <w:bCs/>
          <w:sz w:val="28"/>
          <w:szCs w:val="28"/>
        </w:rPr>
      </w:pPr>
      <w:r w:rsidRPr="0028047C">
        <w:rPr>
          <w:bCs/>
          <w:sz w:val="28"/>
          <w:szCs w:val="28"/>
        </w:rPr>
        <w:t>- Nhiệt độ: Cà ri là loại cây có nguồn gốc từ vùng nhiệt đới, vì vậy Cà ri rất mẫn cảm với nhiệt độ thấp và sương giá. Cà ri có khả năng sinh trưởng trong phạm vi giới hạn nhiệt độ khá rộng nhưng chỉ sinh trưởng, phát triển tốt trong điều kiện nhiệt độ từ 24-32</w:t>
      </w:r>
      <w:r w:rsidRPr="0028047C">
        <w:rPr>
          <w:bCs/>
          <w:sz w:val="28"/>
          <w:szCs w:val="28"/>
          <w:vertAlign w:val="superscript"/>
        </w:rPr>
        <w:t>0</w:t>
      </w:r>
      <w:r w:rsidRPr="0028047C">
        <w:rPr>
          <w:bCs/>
          <w:sz w:val="28"/>
          <w:szCs w:val="28"/>
        </w:rPr>
        <w:t>C, độ ẩm không khí 70-80%. Tuy nhiên muốn có năng suất cao, thì không nên chọn những vùng có nhiệt độ trung bình hàng năm dưới 20</w:t>
      </w:r>
      <w:r w:rsidRPr="0028047C">
        <w:rPr>
          <w:bCs/>
          <w:sz w:val="28"/>
          <w:szCs w:val="28"/>
          <w:vertAlign w:val="superscript"/>
        </w:rPr>
        <w:t>0</w:t>
      </w:r>
      <w:r w:rsidRPr="0028047C">
        <w:rPr>
          <w:bCs/>
          <w:sz w:val="28"/>
          <w:szCs w:val="28"/>
        </w:rPr>
        <w:t xml:space="preserve">C. </w:t>
      </w:r>
    </w:p>
    <w:p w14:paraId="0261FC12" w14:textId="77777777" w:rsidR="009055EB" w:rsidRPr="0028047C" w:rsidRDefault="009055EB" w:rsidP="007E5314">
      <w:pPr>
        <w:ind w:firstLine="709"/>
        <w:jc w:val="both"/>
        <w:rPr>
          <w:b/>
          <w:sz w:val="28"/>
          <w:szCs w:val="28"/>
        </w:rPr>
      </w:pPr>
      <w:r w:rsidRPr="0028047C">
        <w:rPr>
          <w:b/>
          <w:sz w:val="28"/>
          <w:szCs w:val="28"/>
        </w:rPr>
        <w:t> 2. Đất trồng</w:t>
      </w:r>
    </w:p>
    <w:p w14:paraId="040FEC06" w14:textId="77777777" w:rsidR="009055EB" w:rsidRPr="0028047C" w:rsidRDefault="009055EB" w:rsidP="007E5314">
      <w:pPr>
        <w:ind w:firstLine="709"/>
        <w:jc w:val="both"/>
        <w:rPr>
          <w:bCs/>
          <w:sz w:val="28"/>
          <w:szCs w:val="28"/>
        </w:rPr>
      </w:pPr>
      <w:r w:rsidRPr="0028047C">
        <w:rPr>
          <w:b/>
          <w:bCs/>
          <w:sz w:val="28"/>
          <w:szCs w:val="28"/>
        </w:rPr>
        <w:t> </w:t>
      </w:r>
      <w:r w:rsidRPr="0028047C">
        <w:rPr>
          <w:bCs/>
          <w:sz w:val="28"/>
          <w:szCs w:val="28"/>
        </w:rPr>
        <w:t xml:space="preserve">Cà ri mọc được trên nhiều loại đất khác nhau. Tuy nhiên, cây Cà ri chỉ sinh trưởng và cho năng suất cao ở những vùng có tầng đất sâu, thành phần cơ giới nhẹ, thoát nước tốt, đất có độ dày tầng canh tác 1 m trở lên, thoát nước tốt. </w:t>
      </w:r>
    </w:p>
    <w:p w14:paraId="71DE5F78" w14:textId="77777777" w:rsidR="009055EB" w:rsidRPr="0028047C" w:rsidRDefault="009055EB" w:rsidP="007E5314">
      <w:pPr>
        <w:ind w:firstLine="709"/>
        <w:jc w:val="both"/>
        <w:rPr>
          <w:b/>
          <w:sz w:val="28"/>
          <w:szCs w:val="28"/>
        </w:rPr>
      </w:pPr>
      <w:r w:rsidRPr="0028047C">
        <w:rPr>
          <w:b/>
          <w:sz w:val="28"/>
          <w:szCs w:val="28"/>
        </w:rPr>
        <w:t>3. Nguồn nước</w:t>
      </w:r>
    </w:p>
    <w:p w14:paraId="7B0185C0" w14:textId="77777777" w:rsidR="009055EB" w:rsidRPr="0028047C" w:rsidRDefault="009055EB" w:rsidP="007E5314">
      <w:pPr>
        <w:shd w:val="clear" w:color="auto" w:fill="FFFFFF"/>
        <w:ind w:firstLine="720"/>
        <w:jc w:val="both"/>
        <w:rPr>
          <w:bCs/>
          <w:sz w:val="28"/>
          <w:szCs w:val="28"/>
        </w:rPr>
      </w:pPr>
      <w:r w:rsidRPr="0028047C">
        <w:rPr>
          <w:bCs/>
          <w:sz w:val="28"/>
          <w:szCs w:val="28"/>
        </w:rPr>
        <w:lastRenderedPageBreak/>
        <w:t>Cây Cà ri rất thích hợp khí hậu 2 mùa mưa nắng rõ rệt, mưa nhiều hay ít cũng ảnh hưởng đến cây Cà ri. Cây cà ri chịu hạn tốt, tăng trưởng tốt trong mùa mưa độ không khí cao.</w:t>
      </w:r>
    </w:p>
    <w:p w14:paraId="0C073FEE" w14:textId="77777777" w:rsidR="009055EB" w:rsidRPr="0028047C" w:rsidRDefault="009055EB" w:rsidP="007E5314">
      <w:pPr>
        <w:ind w:firstLine="709"/>
        <w:jc w:val="both"/>
        <w:rPr>
          <w:b/>
          <w:sz w:val="28"/>
          <w:szCs w:val="28"/>
        </w:rPr>
      </w:pPr>
      <w:r w:rsidRPr="0028047C">
        <w:rPr>
          <w:b/>
          <w:sz w:val="28"/>
          <w:szCs w:val="28"/>
        </w:rPr>
        <w:t>III. THỜI VỤ TRỒNG, CHĂM SÓC</w:t>
      </w:r>
    </w:p>
    <w:p w14:paraId="0D2C41FD" w14:textId="77777777" w:rsidR="009055EB" w:rsidRPr="0028047C" w:rsidRDefault="009055EB" w:rsidP="007E5314">
      <w:pPr>
        <w:ind w:firstLine="709"/>
        <w:jc w:val="both"/>
        <w:rPr>
          <w:b/>
          <w:sz w:val="28"/>
          <w:szCs w:val="28"/>
        </w:rPr>
      </w:pPr>
      <w:r w:rsidRPr="0028047C">
        <w:rPr>
          <w:b/>
          <w:sz w:val="28"/>
          <w:szCs w:val="28"/>
        </w:rPr>
        <w:t>1. Thời vụ</w:t>
      </w:r>
    </w:p>
    <w:p w14:paraId="75EC470C" w14:textId="77777777" w:rsidR="009055EB" w:rsidRPr="0028047C" w:rsidRDefault="009055EB" w:rsidP="007E5314">
      <w:pPr>
        <w:ind w:firstLine="709"/>
        <w:jc w:val="both"/>
        <w:rPr>
          <w:sz w:val="28"/>
          <w:szCs w:val="28"/>
        </w:rPr>
      </w:pPr>
      <w:r w:rsidRPr="0028047C">
        <w:rPr>
          <w:sz w:val="28"/>
          <w:szCs w:val="28"/>
        </w:rPr>
        <w:t>Trồng vào thời kỳ đầu mùa mưa, ngay khi đất được hưởng lượng nước mưa đầu vụ trở  thành mềm, dễ làm. Như thế cây sẽ có điều kiện sinh trưởng thuận lợi suốt cả mùa mưa, thời vụ để trồng điều phù hợp nhất là khi mùa mưa ổn định, thường bắt đầu trồng vào tháng 6 đến 15 tháng 8 dương lịch.</w:t>
      </w:r>
    </w:p>
    <w:p w14:paraId="046E83C9" w14:textId="77777777" w:rsidR="009055EB" w:rsidRPr="0028047C" w:rsidRDefault="009055EB" w:rsidP="007E5314">
      <w:pPr>
        <w:ind w:firstLine="709"/>
        <w:jc w:val="both"/>
        <w:rPr>
          <w:b/>
          <w:sz w:val="28"/>
          <w:szCs w:val="28"/>
        </w:rPr>
      </w:pPr>
      <w:r w:rsidRPr="0028047C">
        <w:rPr>
          <w:b/>
          <w:sz w:val="28"/>
          <w:szCs w:val="28"/>
        </w:rPr>
        <w:t>2. Làm đất</w:t>
      </w:r>
    </w:p>
    <w:p w14:paraId="1EC26334" w14:textId="77777777" w:rsidR="009055EB" w:rsidRPr="0028047C" w:rsidRDefault="009055EB" w:rsidP="007E5314">
      <w:pPr>
        <w:ind w:firstLine="709"/>
        <w:jc w:val="both"/>
        <w:rPr>
          <w:bCs/>
          <w:sz w:val="28"/>
          <w:szCs w:val="28"/>
        </w:rPr>
      </w:pPr>
      <w:r w:rsidRPr="0028047C">
        <w:rPr>
          <w:b/>
          <w:sz w:val="28"/>
          <w:szCs w:val="28"/>
        </w:rPr>
        <w:tab/>
      </w:r>
      <w:r w:rsidRPr="0028047C">
        <w:rPr>
          <w:bCs/>
          <w:sz w:val="28"/>
          <w:szCs w:val="28"/>
        </w:rPr>
        <w:t>Trước khi trồng nên thiết kế để định hướng và định cự ly trồng cho chính xác. Nếu trồng theo hàng, cần thiết kế các hàng theo hướng Bắc - Nam để cây tận dụng tối đa điều kiện ánh sáng cho sự phát triển bộ tán lá và sự ra hoa kết quả sau này. Đào hố theo hình hộp có kích thước 40x40x40cm. Khi đào hố cần chú ý để lớp đất mặt tơi xốp, nhiều mùn sang một bên miệng hố, phần đất dưới sâu để riêng ở miệng hố bên kia. Đào hố xong, trộn lớp đất mặt đã để riêng với 1kg phân hữu cơ vi sinh + 1,0 kg phân lân để bón lót + 0,1 kg vôi. Sau khi đã trộn đều, kéo xuống lòng hố. Việc trộn phân lấp hố phải hoàn tất trước khi trồng ít nhất từ 20 -25 ngày.</w:t>
      </w:r>
    </w:p>
    <w:p w14:paraId="226489AD" w14:textId="77777777" w:rsidR="009055EB" w:rsidRPr="0028047C" w:rsidRDefault="009055EB" w:rsidP="007E5314">
      <w:pPr>
        <w:ind w:firstLine="709"/>
        <w:jc w:val="both"/>
        <w:rPr>
          <w:b/>
          <w:sz w:val="28"/>
          <w:szCs w:val="28"/>
        </w:rPr>
      </w:pPr>
      <w:r w:rsidRPr="0028047C">
        <w:rPr>
          <w:b/>
          <w:sz w:val="28"/>
          <w:szCs w:val="28"/>
        </w:rPr>
        <w:t>3. Gieo trồng</w:t>
      </w:r>
    </w:p>
    <w:p w14:paraId="060265C7" w14:textId="77777777" w:rsidR="009055EB" w:rsidRPr="0028047C" w:rsidRDefault="009055EB" w:rsidP="007E5314">
      <w:pPr>
        <w:ind w:firstLine="709"/>
        <w:jc w:val="both"/>
        <w:rPr>
          <w:b/>
          <w:sz w:val="28"/>
          <w:szCs w:val="28"/>
        </w:rPr>
      </w:pPr>
      <w:r w:rsidRPr="0028047C">
        <w:rPr>
          <w:b/>
          <w:sz w:val="28"/>
          <w:szCs w:val="28"/>
        </w:rPr>
        <w:t>3.1. Giống</w:t>
      </w:r>
    </w:p>
    <w:p w14:paraId="2507320D" w14:textId="77777777" w:rsidR="009055EB" w:rsidRPr="0028047C" w:rsidRDefault="009055EB" w:rsidP="007E5314">
      <w:pPr>
        <w:ind w:firstLine="709"/>
        <w:jc w:val="both"/>
        <w:rPr>
          <w:bCs/>
          <w:sz w:val="28"/>
          <w:szCs w:val="28"/>
        </w:rPr>
      </w:pPr>
      <w:r w:rsidRPr="0028047C">
        <w:rPr>
          <w:bCs/>
          <w:sz w:val="28"/>
          <w:szCs w:val="28"/>
        </w:rPr>
        <w:t>- Sử dụng cây con được nhân giống gieo bằng phương pháp gieo hạt. Bầu giá thể: Bầu nilon, có lỗ thoát nước, cao 15 cm, đường kính bầu 10cm; Chiều cao cây: 20 cm; Số lá: Tối thiểu 8 cặp lá; Rễ: Bung đầy trong giá thể và khoẻ; Yêu cầu khác: Cây không dập gãy, không sâu bệnh, xanh tốt.</w:t>
      </w:r>
    </w:p>
    <w:p w14:paraId="2017DD63" w14:textId="77777777" w:rsidR="009055EB" w:rsidRPr="0028047C" w:rsidRDefault="009055EB" w:rsidP="007E5314">
      <w:pPr>
        <w:ind w:firstLine="709"/>
        <w:jc w:val="both"/>
        <w:rPr>
          <w:bCs/>
          <w:sz w:val="28"/>
          <w:szCs w:val="28"/>
        </w:rPr>
      </w:pPr>
      <w:r w:rsidRPr="0028047C">
        <w:rPr>
          <w:bCs/>
          <w:sz w:val="28"/>
          <w:szCs w:val="28"/>
        </w:rPr>
        <w:t>- Lượng cây giống sử dụng: 1110 cây/ha.</w:t>
      </w:r>
    </w:p>
    <w:p w14:paraId="4E94EF70" w14:textId="77777777" w:rsidR="009055EB" w:rsidRPr="0028047C" w:rsidRDefault="009055EB" w:rsidP="007E5314">
      <w:pPr>
        <w:ind w:firstLine="709"/>
        <w:jc w:val="both"/>
        <w:rPr>
          <w:sz w:val="28"/>
          <w:szCs w:val="28"/>
        </w:rPr>
      </w:pPr>
      <w:r w:rsidRPr="0028047C">
        <w:rPr>
          <w:b/>
          <w:sz w:val="28"/>
          <w:szCs w:val="28"/>
        </w:rPr>
        <w:t>3.2</w:t>
      </w:r>
      <w:r w:rsidRPr="0028047C">
        <w:rPr>
          <w:b/>
          <w:bCs/>
          <w:sz w:val="28"/>
          <w:szCs w:val="28"/>
        </w:rPr>
        <w:t>.</w:t>
      </w:r>
      <w:r w:rsidRPr="0028047C">
        <w:rPr>
          <w:sz w:val="28"/>
          <w:szCs w:val="28"/>
        </w:rPr>
        <w:t xml:space="preserve"> </w:t>
      </w:r>
      <w:r w:rsidRPr="0028047C">
        <w:rPr>
          <w:b/>
          <w:bCs/>
          <w:sz w:val="28"/>
          <w:szCs w:val="28"/>
        </w:rPr>
        <w:t>Mật độ, khoảng cách</w:t>
      </w:r>
    </w:p>
    <w:p w14:paraId="42B278AC" w14:textId="77777777" w:rsidR="009055EB" w:rsidRPr="0028047C" w:rsidRDefault="009055EB" w:rsidP="007E5314">
      <w:pPr>
        <w:ind w:firstLine="709"/>
        <w:jc w:val="both"/>
        <w:rPr>
          <w:sz w:val="28"/>
          <w:szCs w:val="28"/>
        </w:rPr>
      </w:pPr>
      <w:r w:rsidRPr="0028047C">
        <w:rPr>
          <w:sz w:val="28"/>
          <w:szCs w:val="28"/>
        </w:rPr>
        <w:t>- Mật độ trồng: Tùy thuộc loại đất, phương thức canh tác và điều kiện đầu tư thâm canh mà xác định mật độ trồng hợp lý, thông thường mật độ trồng hàng cách hàng 3 m cây cách cây 3m.</w:t>
      </w:r>
    </w:p>
    <w:p w14:paraId="53CC4848" w14:textId="77777777" w:rsidR="009055EB" w:rsidRPr="0028047C" w:rsidRDefault="009055EB" w:rsidP="007E5314">
      <w:pPr>
        <w:ind w:firstLine="709"/>
        <w:jc w:val="both"/>
        <w:rPr>
          <w:b/>
          <w:bCs/>
          <w:sz w:val="28"/>
          <w:szCs w:val="28"/>
        </w:rPr>
      </w:pPr>
      <w:r w:rsidRPr="0028047C">
        <w:rPr>
          <w:b/>
          <w:bCs/>
          <w:sz w:val="28"/>
          <w:szCs w:val="28"/>
        </w:rPr>
        <w:t>3.3. Gieo trồng</w:t>
      </w:r>
    </w:p>
    <w:p w14:paraId="5EFDDE47" w14:textId="77777777" w:rsidR="009055EB" w:rsidRPr="0028047C" w:rsidRDefault="009055EB" w:rsidP="007E5314">
      <w:pPr>
        <w:ind w:firstLine="709"/>
        <w:jc w:val="both"/>
        <w:rPr>
          <w:sz w:val="28"/>
          <w:szCs w:val="28"/>
        </w:rPr>
      </w:pPr>
      <w:r w:rsidRPr="0028047C">
        <w:rPr>
          <w:sz w:val="28"/>
          <w:szCs w:val="28"/>
        </w:rPr>
        <w:t>- Dùng cuốc đào lỗ nhỏ giữa hố với chiều sâu hơn chiều cao của bầu cây trồng 2-3cm. Dùng dao rạch bầu nylon từ trên xuống, cắt bỏ rễ cong queo dưới đáy bầu, đặt cây nhẹ xuống hố cuốc, lấp đất và ấn nhẹ xung quanh gốc cây. Cắm cọc cố định và buộc cây vào cọc chống gió lay gốc. Trồng vào mùa mưa tránh gốc cây bị ngâm nước.</w:t>
      </w:r>
    </w:p>
    <w:p w14:paraId="4C4527C1" w14:textId="77777777" w:rsidR="009055EB" w:rsidRPr="0028047C" w:rsidRDefault="009055EB" w:rsidP="007E5314">
      <w:pPr>
        <w:ind w:firstLine="709"/>
        <w:jc w:val="both"/>
        <w:rPr>
          <w:sz w:val="28"/>
          <w:szCs w:val="28"/>
        </w:rPr>
      </w:pPr>
      <w:r w:rsidRPr="0028047C">
        <w:rPr>
          <w:sz w:val="28"/>
          <w:szCs w:val="28"/>
        </w:rPr>
        <w:t>- Trồng dặm ngay khi thấy cây con chết để đảm bảo mật độ trồng và sinh trưởng đồng đều của vườn cây</w:t>
      </w:r>
    </w:p>
    <w:p w14:paraId="1412E86A" w14:textId="77777777" w:rsidR="009055EB" w:rsidRPr="0028047C" w:rsidRDefault="009055EB" w:rsidP="007E5314">
      <w:pPr>
        <w:ind w:firstLine="709"/>
        <w:jc w:val="both"/>
        <w:rPr>
          <w:b/>
          <w:bCs/>
          <w:sz w:val="28"/>
          <w:szCs w:val="28"/>
        </w:rPr>
      </w:pPr>
      <w:r w:rsidRPr="0028047C">
        <w:rPr>
          <w:b/>
          <w:sz w:val="28"/>
          <w:szCs w:val="28"/>
        </w:rPr>
        <w:tab/>
      </w:r>
      <w:r w:rsidRPr="0028047C">
        <w:rPr>
          <w:b/>
          <w:bCs/>
          <w:sz w:val="28"/>
          <w:szCs w:val="28"/>
        </w:rPr>
        <w:t>4. Bón phân</w:t>
      </w:r>
    </w:p>
    <w:p w14:paraId="346AE10F" w14:textId="77777777" w:rsidR="009055EB" w:rsidRPr="0028047C" w:rsidRDefault="009055EB" w:rsidP="007E5314">
      <w:pPr>
        <w:ind w:firstLine="567"/>
        <w:jc w:val="both"/>
        <w:rPr>
          <w:spacing w:val="-6"/>
          <w:sz w:val="28"/>
          <w:szCs w:val="28"/>
          <w:shd w:val="clear" w:color="auto" w:fill="FFFFFF"/>
          <w:lang w:val="ms-BN"/>
        </w:rPr>
      </w:pPr>
      <w:r w:rsidRPr="0028047C">
        <w:rPr>
          <w:b/>
          <w:bCs/>
          <w:spacing w:val="-6"/>
          <w:sz w:val="28"/>
          <w:szCs w:val="28"/>
          <w:shd w:val="clear" w:color="auto" w:fill="FFFFFF"/>
        </w:rPr>
        <w:t xml:space="preserve">- </w:t>
      </w:r>
      <w:r w:rsidRPr="0028047C">
        <w:rPr>
          <w:spacing w:val="-6"/>
          <w:sz w:val="28"/>
          <w:szCs w:val="28"/>
          <w:shd w:val="clear" w:color="auto" w:fill="FFFFFF"/>
          <w:lang w:val="ms-BN"/>
        </w:rPr>
        <w:t>Bón lót: 100% lượng phân hữu cơ vi sinh + 100% lân nguyên chất + 100% vôi.</w:t>
      </w:r>
    </w:p>
    <w:p w14:paraId="0348B8EC" w14:textId="77777777" w:rsidR="009055EB" w:rsidRPr="0028047C" w:rsidRDefault="009055EB" w:rsidP="007E5314">
      <w:pPr>
        <w:ind w:firstLine="567"/>
        <w:jc w:val="both"/>
        <w:rPr>
          <w:spacing w:val="-6"/>
          <w:sz w:val="28"/>
          <w:szCs w:val="28"/>
          <w:lang w:val="ms-BN"/>
        </w:rPr>
      </w:pPr>
      <w:r w:rsidRPr="0028047C">
        <w:rPr>
          <w:spacing w:val="-6"/>
          <w:sz w:val="28"/>
          <w:szCs w:val="28"/>
          <w:shd w:val="clear" w:color="auto" w:fill="FFFFFF"/>
          <w:lang w:val="ms-BN"/>
        </w:rPr>
        <w:t xml:space="preserve">- Bón thúc 1 sau khi trồng 2 tháng: </w:t>
      </w:r>
      <w:r w:rsidRPr="0028047C">
        <w:rPr>
          <w:spacing w:val="-6"/>
          <w:sz w:val="28"/>
          <w:szCs w:val="28"/>
          <w:lang w:val="ms-BN"/>
        </w:rPr>
        <w:t xml:space="preserve">50% Đạm nguyên chất + 50 Kali nguyên chất. </w:t>
      </w:r>
    </w:p>
    <w:p w14:paraId="17EAD941" w14:textId="77777777" w:rsidR="009055EB" w:rsidRPr="0028047C" w:rsidRDefault="009055EB" w:rsidP="007E5314">
      <w:pPr>
        <w:ind w:firstLine="567"/>
        <w:jc w:val="both"/>
        <w:rPr>
          <w:sz w:val="28"/>
          <w:szCs w:val="28"/>
          <w:lang w:val="ms-BN"/>
        </w:rPr>
      </w:pPr>
      <w:r w:rsidRPr="0028047C">
        <w:rPr>
          <w:sz w:val="28"/>
          <w:szCs w:val="28"/>
          <w:lang w:val="ms-BN"/>
        </w:rPr>
        <w:t xml:space="preserve">Bón thúc 2 sau khi bón thúc đợt 1 khoảng 1- 1,5 tháng: 50% Đạm nguyên chất + 50 Kali nguyên chất </w:t>
      </w:r>
    </w:p>
    <w:p w14:paraId="279D49D7" w14:textId="77777777" w:rsidR="009055EB" w:rsidRPr="0028047C" w:rsidRDefault="009055EB" w:rsidP="007E5314">
      <w:pPr>
        <w:ind w:firstLine="567"/>
        <w:jc w:val="both"/>
        <w:rPr>
          <w:b/>
          <w:bCs/>
          <w:sz w:val="28"/>
          <w:szCs w:val="28"/>
          <w:lang w:val="ms-BN"/>
        </w:rPr>
      </w:pPr>
      <w:r w:rsidRPr="0028047C">
        <w:rPr>
          <w:b/>
          <w:bCs/>
          <w:sz w:val="28"/>
          <w:szCs w:val="28"/>
          <w:lang w:val="ms-BN"/>
        </w:rPr>
        <w:lastRenderedPageBreak/>
        <w:t>5. Chăm sóc</w:t>
      </w:r>
    </w:p>
    <w:p w14:paraId="58268290" w14:textId="77777777" w:rsidR="009055EB" w:rsidRPr="0028047C" w:rsidRDefault="009055EB" w:rsidP="007E5314">
      <w:pPr>
        <w:ind w:firstLine="567"/>
        <w:jc w:val="both"/>
        <w:rPr>
          <w:sz w:val="28"/>
          <w:szCs w:val="28"/>
        </w:rPr>
      </w:pPr>
      <w:r w:rsidRPr="0028047C">
        <w:rPr>
          <w:sz w:val="28"/>
          <w:szCs w:val="28"/>
          <w:lang w:val="ms-BN"/>
        </w:rPr>
        <w:t xml:space="preserve">- </w:t>
      </w:r>
      <w:r w:rsidRPr="0028047C">
        <w:rPr>
          <w:sz w:val="28"/>
          <w:szCs w:val="28"/>
        </w:rPr>
        <w:t>Cà ri là cây chịu hạn tuy nhiên mùa khô cũng cần tưới nước thường xuyên để cây sinh trưởng và phát triển tốt.</w:t>
      </w:r>
    </w:p>
    <w:p w14:paraId="586BB6C3" w14:textId="77777777" w:rsidR="009055EB" w:rsidRPr="0028047C" w:rsidRDefault="009055EB" w:rsidP="007E5314">
      <w:pPr>
        <w:ind w:firstLine="567"/>
        <w:jc w:val="both"/>
        <w:rPr>
          <w:sz w:val="28"/>
          <w:szCs w:val="28"/>
        </w:rPr>
      </w:pPr>
      <w:r w:rsidRPr="0028047C">
        <w:rPr>
          <w:b/>
          <w:bCs/>
          <w:sz w:val="28"/>
          <w:szCs w:val="28"/>
        </w:rPr>
        <w:t xml:space="preserve">- </w:t>
      </w:r>
      <w:r w:rsidRPr="0028047C">
        <w:rPr>
          <w:sz w:val="28"/>
          <w:szCs w:val="28"/>
        </w:rPr>
        <w:t>Thường xuyên làm sạch cỏ từ gốc đến khoảng hơn 1m xung quanh cây để tránh cạnh tranh dinh dưỡng. Một năm làm cỏ hai lần.</w:t>
      </w:r>
    </w:p>
    <w:p w14:paraId="374F389F" w14:textId="77777777" w:rsidR="009055EB" w:rsidRPr="0028047C" w:rsidRDefault="009055EB" w:rsidP="007E5314">
      <w:pPr>
        <w:ind w:firstLine="567"/>
        <w:jc w:val="both"/>
        <w:rPr>
          <w:b/>
          <w:bCs/>
          <w:sz w:val="28"/>
          <w:szCs w:val="28"/>
        </w:rPr>
      </w:pPr>
      <w:r w:rsidRPr="0028047C">
        <w:rPr>
          <w:b/>
          <w:bCs/>
          <w:sz w:val="28"/>
          <w:szCs w:val="28"/>
        </w:rPr>
        <w:t xml:space="preserve"> </w:t>
      </w:r>
      <w:r w:rsidRPr="0028047C">
        <w:rPr>
          <w:b/>
          <w:bCs/>
          <w:sz w:val="28"/>
          <w:szCs w:val="28"/>
        </w:rPr>
        <w:tab/>
        <w:t>IV. PHÒNG TRỪ SÂU BỆNH HẠI</w:t>
      </w:r>
    </w:p>
    <w:p w14:paraId="753C072C" w14:textId="77777777" w:rsidR="009055EB" w:rsidRPr="0028047C" w:rsidRDefault="009055EB" w:rsidP="007E5314">
      <w:pPr>
        <w:ind w:firstLine="567"/>
        <w:jc w:val="both"/>
        <w:rPr>
          <w:sz w:val="28"/>
          <w:szCs w:val="28"/>
        </w:rPr>
      </w:pPr>
      <w:r w:rsidRPr="0028047C">
        <w:rPr>
          <w:i/>
          <w:iCs/>
          <w:sz w:val="28"/>
          <w:szCs w:val="28"/>
        </w:rPr>
        <w:tab/>
      </w:r>
      <w:r w:rsidRPr="0028047C">
        <w:rPr>
          <w:sz w:val="28"/>
          <w:szCs w:val="28"/>
        </w:rPr>
        <w:t>Cây Cà ri ít bị sâu bệnh, tuy nhiên cần thường xuyên kiểm tra theo dõi để phòng trừ kịp thời sâu bệnh có thể phá hại.</w:t>
      </w:r>
    </w:p>
    <w:p w14:paraId="1AEC13E7" w14:textId="77777777" w:rsidR="009055EB" w:rsidRPr="0028047C" w:rsidRDefault="009055EB" w:rsidP="007E5314">
      <w:pPr>
        <w:ind w:firstLine="567"/>
        <w:jc w:val="both"/>
        <w:rPr>
          <w:b/>
          <w:bCs/>
          <w:sz w:val="28"/>
          <w:szCs w:val="28"/>
        </w:rPr>
      </w:pPr>
      <w:r w:rsidRPr="0028047C">
        <w:rPr>
          <w:b/>
          <w:bCs/>
          <w:sz w:val="28"/>
          <w:szCs w:val="28"/>
        </w:rPr>
        <w:t>V. THU HOẠCH VÀ BẢO QUẢN</w:t>
      </w:r>
    </w:p>
    <w:p w14:paraId="6DC45490" w14:textId="77777777" w:rsidR="009055EB" w:rsidRPr="0028047C" w:rsidRDefault="009055EB" w:rsidP="007E5314">
      <w:pPr>
        <w:ind w:firstLine="567"/>
        <w:jc w:val="both"/>
        <w:rPr>
          <w:b/>
          <w:bCs/>
          <w:sz w:val="28"/>
          <w:szCs w:val="28"/>
        </w:rPr>
      </w:pPr>
      <w:r w:rsidRPr="0028047C">
        <w:rPr>
          <w:b/>
          <w:bCs/>
          <w:sz w:val="28"/>
          <w:szCs w:val="28"/>
        </w:rPr>
        <w:t>1. Thu hoạch</w:t>
      </w:r>
    </w:p>
    <w:p w14:paraId="1FED1BBD" w14:textId="77777777" w:rsidR="009055EB" w:rsidRPr="0028047C" w:rsidRDefault="009055EB" w:rsidP="007E5314">
      <w:pPr>
        <w:ind w:firstLine="567"/>
        <w:jc w:val="both"/>
        <w:rPr>
          <w:i/>
          <w:sz w:val="28"/>
          <w:szCs w:val="28"/>
        </w:rPr>
      </w:pPr>
      <w:r w:rsidRPr="0028047C">
        <w:rPr>
          <w:sz w:val="28"/>
          <w:szCs w:val="28"/>
        </w:rPr>
        <w:tab/>
        <w:t xml:space="preserve">- Khi quả chín đều cần thu hoạch về quả tách vỏ đem hạt phơi từ 2-3 ngày </w:t>
      </w:r>
      <w:r w:rsidRPr="0028047C">
        <w:rPr>
          <w:i/>
          <w:sz w:val="28"/>
          <w:szCs w:val="28"/>
        </w:rPr>
        <w:t>(bấm ngón tay vào vỏ hạt không có vết)</w:t>
      </w:r>
    </w:p>
    <w:p w14:paraId="664DEC36" w14:textId="77777777" w:rsidR="009055EB" w:rsidRPr="0028047C" w:rsidRDefault="009055EB" w:rsidP="007E5314">
      <w:pPr>
        <w:ind w:firstLine="567"/>
        <w:jc w:val="both"/>
        <w:rPr>
          <w:b/>
          <w:bCs/>
          <w:sz w:val="28"/>
          <w:szCs w:val="28"/>
        </w:rPr>
      </w:pPr>
      <w:r w:rsidRPr="0028047C">
        <w:rPr>
          <w:sz w:val="28"/>
          <w:szCs w:val="28"/>
        </w:rPr>
        <w:t xml:space="preserve"> </w:t>
      </w:r>
      <w:r w:rsidRPr="0028047C">
        <w:rPr>
          <w:b/>
          <w:bCs/>
          <w:sz w:val="28"/>
          <w:szCs w:val="28"/>
        </w:rPr>
        <w:t>2. Bảo quản</w:t>
      </w:r>
    </w:p>
    <w:p w14:paraId="566BC98E" w14:textId="77777777" w:rsidR="009055EB" w:rsidRPr="0028047C" w:rsidRDefault="009055EB" w:rsidP="007E5314">
      <w:pPr>
        <w:ind w:firstLine="567"/>
        <w:jc w:val="both"/>
        <w:rPr>
          <w:sz w:val="28"/>
          <w:szCs w:val="28"/>
        </w:rPr>
      </w:pPr>
      <w:r w:rsidRPr="0028047C">
        <w:rPr>
          <w:sz w:val="28"/>
          <w:szCs w:val="28"/>
        </w:rPr>
        <w:t>- Bảo quản trong túi nylon để nơi khô ráo, thoáng mát.</w:t>
      </w:r>
    </w:p>
    <w:p w14:paraId="740B5053" w14:textId="77777777" w:rsidR="007E5314" w:rsidRPr="0028047C" w:rsidRDefault="009055EB" w:rsidP="007E5314">
      <w:pPr>
        <w:ind w:firstLine="567"/>
        <w:jc w:val="both"/>
        <w:rPr>
          <w:bCs/>
          <w:sz w:val="28"/>
          <w:szCs w:val="28"/>
        </w:rPr>
      </w:pPr>
      <w:r w:rsidRPr="0028047C">
        <w:rPr>
          <w:bCs/>
          <w:sz w:val="28"/>
          <w:szCs w:val="28"/>
        </w:rPr>
        <w:t xml:space="preserve">- Năng suất trung bình: Năng suất trung bình 1,0 – 2,0 tấn /ha. </w:t>
      </w:r>
    </w:p>
    <w:p w14:paraId="5CBF84B5" w14:textId="77777777" w:rsidR="007E5314" w:rsidRPr="0028047C" w:rsidRDefault="007E5314" w:rsidP="007E5314">
      <w:pPr>
        <w:ind w:firstLine="567"/>
        <w:jc w:val="both"/>
        <w:rPr>
          <w:bCs/>
          <w:sz w:val="28"/>
          <w:szCs w:val="28"/>
        </w:rPr>
      </w:pPr>
    </w:p>
    <w:p w14:paraId="66FD7F03" w14:textId="77777777" w:rsidR="007E5314" w:rsidRPr="0028047C" w:rsidRDefault="007E5314" w:rsidP="00794306">
      <w:pPr>
        <w:rPr>
          <w:bCs/>
          <w:sz w:val="28"/>
          <w:szCs w:val="28"/>
        </w:rPr>
      </w:pPr>
    </w:p>
    <w:p w14:paraId="31731C8D" w14:textId="77777777" w:rsidR="007E5314" w:rsidRPr="0028047C" w:rsidRDefault="007E5314" w:rsidP="007E5314">
      <w:pPr>
        <w:ind w:firstLine="567"/>
        <w:jc w:val="both"/>
        <w:rPr>
          <w:bCs/>
          <w:sz w:val="28"/>
          <w:szCs w:val="28"/>
        </w:rPr>
      </w:pPr>
    </w:p>
    <w:p w14:paraId="281B1A8D" w14:textId="77777777" w:rsidR="007E5314" w:rsidRPr="0028047C" w:rsidRDefault="007E5314" w:rsidP="007E5314">
      <w:pPr>
        <w:ind w:firstLine="567"/>
        <w:jc w:val="both"/>
        <w:rPr>
          <w:bCs/>
          <w:sz w:val="28"/>
          <w:szCs w:val="28"/>
        </w:rPr>
      </w:pPr>
    </w:p>
    <w:p w14:paraId="0061A784" w14:textId="7115648E" w:rsidR="009055EB" w:rsidRPr="0028047C" w:rsidRDefault="009055EB" w:rsidP="007E5314">
      <w:pPr>
        <w:jc w:val="center"/>
        <w:rPr>
          <w:b/>
          <w:iCs/>
          <w:spacing w:val="-5"/>
          <w:sz w:val="28"/>
          <w:szCs w:val="28"/>
          <w:lang w:val="vi-VN"/>
        </w:rPr>
      </w:pPr>
      <w:r w:rsidRPr="0028047C">
        <w:rPr>
          <w:b/>
          <w:iCs/>
          <w:sz w:val="28"/>
          <w:szCs w:val="28"/>
          <w:lang w:val="vi-VN"/>
        </w:rPr>
        <w:t>QUY TRÌNH SẢN XUẤT CÂY</w:t>
      </w:r>
      <w:r w:rsidRPr="0028047C">
        <w:rPr>
          <w:b/>
          <w:iCs/>
          <w:spacing w:val="-3"/>
          <w:sz w:val="28"/>
          <w:szCs w:val="28"/>
        </w:rPr>
        <w:t xml:space="preserve"> </w:t>
      </w:r>
      <w:r w:rsidRPr="0028047C">
        <w:rPr>
          <w:b/>
          <w:iCs/>
          <w:spacing w:val="-5"/>
          <w:sz w:val="28"/>
          <w:szCs w:val="28"/>
        </w:rPr>
        <w:t>MÍT</w:t>
      </w:r>
    </w:p>
    <w:p w14:paraId="471D3062" w14:textId="70950090" w:rsidR="009055EB" w:rsidRPr="0028047C" w:rsidRDefault="009055EB" w:rsidP="009055EB">
      <w:pPr>
        <w:pStyle w:val="Heading1"/>
        <w:ind w:left="386"/>
        <w:jc w:val="center"/>
        <w:rPr>
          <w:i w:val="0"/>
          <w:iCs w:val="0"/>
          <w:lang w:val="vi-VN"/>
        </w:rPr>
      </w:pPr>
      <w:r w:rsidRPr="0028047C">
        <w:rPr>
          <w:i w:val="0"/>
          <w:iCs w:val="0"/>
          <w:lang w:val="vi-VN"/>
        </w:rPr>
        <w:t>(</w:t>
      </w:r>
      <w:r w:rsidR="008D3160" w:rsidRPr="0028047C">
        <w:rPr>
          <w:i w:val="0"/>
          <w:iCs w:val="0"/>
          <w:lang w:val="vi-VN"/>
        </w:rPr>
        <w:t xml:space="preserve">Tên khoa học: </w:t>
      </w:r>
      <w:r w:rsidRPr="0028047C">
        <w:rPr>
          <w:i w:val="0"/>
          <w:iCs w:val="0"/>
        </w:rPr>
        <w:t>Artocarpus heterophyllus</w:t>
      </w:r>
      <w:r w:rsidRPr="0028047C">
        <w:rPr>
          <w:i w:val="0"/>
          <w:iCs w:val="0"/>
          <w:lang w:val="vi-VN"/>
        </w:rPr>
        <w:t>)</w:t>
      </w:r>
    </w:p>
    <w:p w14:paraId="45D5FA1D" w14:textId="77777777" w:rsidR="009055EB" w:rsidRPr="0028047C" w:rsidRDefault="009055EB" w:rsidP="009055EB">
      <w:pPr>
        <w:pStyle w:val="BodyText"/>
        <w:ind w:right="619"/>
        <w:jc w:val="center"/>
        <w:rPr>
          <w:b/>
          <w:lang w:val="vi-VN"/>
        </w:rPr>
      </w:pPr>
    </w:p>
    <w:p w14:paraId="528B4DF0" w14:textId="5D5A44E8" w:rsidR="006A4D91" w:rsidRPr="0028047C" w:rsidRDefault="006A4D91" w:rsidP="006A4D91">
      <w:pPr>
        <w:ind w:firstLine="709"/>
        <w:jc w:val="center"/>
        <w:rPr>
          <w:b/>
          <w:bCs/>
          <w:sz w:val="28"/>
          <w:szCs w:val="28"/>
          <w:lang w:val="vi-VN"/>
        </w:rPr>
      </w:pPr>
      <w:r w:rsidRPr="0028047C">
        <w:rPr>
          <w:b/>
          <w:bCs/>
          <w:sz w:val="28"/>
          <w:szCs w:val="28"/>
          <w:lang w:val="vi-VN"/>
        </w:rPr>
        <w:t xml:space="preserve">                                                                     QTSX: </w:t>
      </w:r>
      <w:r w:rsidR="008D3160" w:rsidRPr="0028047C">
        <w:rPr>
          <w:b/>
          <w:bCs/>
          <w:sz w:val="28"/>
          <w:szCs w:val="28"/>
          <w:lang w:val="vi-VN"/>
        </w:rPr>
        <w:t>25</w:t>
      </w:r>
      <w:r w:rsidR="00975016" w:rsidRPr="0028047C">
        <w:rPr>
          <w:b/>
          <w:bCs/>
          <w:sz w:val="28"/>
          <w:szCs w:val="28"/>
          <w:lang w:val="vi-VN"/>
        </w:rPr>
        <w:t xml:space="preserve"> </w:t>
      </w:r>
    </w:p>
    <w:p w14:paraId="4539DF9B" w14:textId="77777777" w:rsidR="006A4D91" w:rsidRPr="0028047C" w:rsidRDefault="006A4D91" w:rsidP="006A4D91">
      <w:pPr>
        <w:ind w:firstLine="709"/>
        <w:jc w:val="center"/>
        <w:rPr>
          <w:b/>
          <w:bCs/>
          <w:sz w:val="28"/>
          <w:szCs w:val="28"/>
          <w:lang w:val="vi-VN"/>
        </w:rPr>
      </w:pPr>
    </w:p>
    <w:p w14:paraId="47CB77E1" w14:textId="2F882FC6" w:rsidR="006A4D91" w:rsidRPr="0028047C" w:rsidRDefault="006A4D91" w:rsidP="007E5314">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8D3160" w:rsidRPr="0028047C">
        <w:rPr>
          <w:sz w:val="28"/>
          <w:szCs w:val="28"/>
          <w:lang w:val="vi-VN"/>
        </w:rPr>
        <w:t>Mít</w:t>
      </w:r>
    </w:p>
    <w:p w14:paraId="63C2E022" w14:textId="77777777" w:rsidR="006A4D91" w:rsidRPr="0028047C" w:rsidRDefault="006A4D91" w:rsidP="007E5314">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461D59AF" w14:textId="77777777" w:rsidR="006A4D91" w:rsidRPr="0028047C" w:rsidRDefault="006A4D91" w:rsidP="007E5314">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6F06668A" w14:textId="460849FB" w:rsidR="006A4D91" w:rsidRPr="0028047C" w:rsidRDefault="006A4D91" w:rsidP="007E5314">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w:t>
      </w:r>
    </w:p>
    <w:p w14:paraId="37CD2079" w14:textId="77777777" w:rsidR="006A4D91" w:rsidRPr="0028047C" w:rsidRDefault="006A4D91" w:rsidP="007E5314">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128DD3EF" w14:textId="26D341E1" w:rsidR="006A4D91" w:rsidRPr="0028047C" w:rsidRDefault="00975016" w:rsidP="007E5314">
      <w:pPr>
        <w:ind w:firstLine="607"/>
        <w:jc w:val="both"/>
        <w:rPr>
          <w:b/>
          <w:bCs/>
          <w:sz w:val="28"/>
          <w:szCs w:val="28"/>
        </w:rPr>
      </w:pPr>
      <w:r w:rsidRPr="0028047C">
        <w:rPr>
          <w:b/>
          <w:bCs/>
          <w:sz w:val="28"/>
          <w:szCs w:val="28"/>
          <w:lang w:val="vi-VN"/>
        </w:rPr>
        <w:t>II. ĐỊNH MỨC KINH TẾ KỸ THUẬT</w:t>
      </w:r>
    </w:p>
    <w:p w14:paraId="6AF52BB0" w14:textId="77777777" w:rsidR="007E5314" w:rsidRPr="0028047C" w:rsidRDefault="007E5314" w:rsidP="005F3135">
      <w:pPr>
        <w:pStyle w:val="ListParagraph"/>
        <w:tabs>
          <w:tab w:val="left" w:pos="385"/>
        </w:tabs>
        <w:ind w:left="0" w:right="45" w:firstLine="567"/>
        <w:jc w:val="both"/>
        <w:rPr>
          <w:rFonts w:ascii="Times New Roman" w:hAnsi="Times New Roman" w:cs="Times New Roman"/>
          <w:b/>
          <w:noProof/>
          <w:sz w:val="28"/>
          <w:szCs w:val="28"/>
        </w:rPr>
      </w:pPr>
      <w:r w:rsidRPr="0028047C">
        <w:rPr>
          <w:rFonts w:ascii="Times New Roman" w:hAnsi="Times New Roman" w:cs="Times New Roman"/>
          <w:sz w:val="28"/>
          <w:szCs w:val="28"/>
        </w:rPr>
        <w:t>Quy mô: 01 ha; Khoảng cách: 5m x 5m; Mật độ: 400 cây/ha; Năng suất đạt: 20 tấn/ha.</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4412"/>
        <w:gridCol w:w="1275"/>
        <w:gridCol w:w="1418"/>
        <w:gridCol w:w="879"/>
      </w:tblGrid>
      <w:tr w:rsidR="0028047C" w:rsidRPr="0028047C" w14:paraId="41AB5423" w14:textId="77777777" w:rsidTr="00794306">
        <w:trPr>
          <w:trHeight w:val="377"/>
          <w:tblHeader/>
        </w:trPr>
        <w:tc>
          <w:tcPr>
            <w:tcW w:w="1132" w:type="dxa"/>
            <w:shd w:val="clear" w:color="auto" w:fill="auto"/>
            <w:vAlign w:val="center"/>
          </w:tcPr>
          <w:p w14:paraId="5A99F480" w14:textId="77777777" w:rsidR="007E5314" w:rsidRPr="0028047C" w:rsidRDefault="007E5314" w:rsidP="00975016">
            <w:pPr>
              <w:jc w:val="both"/>
              <w:rPr>
                <w:b/>
                <w:bCs/>
                <w:sz w:val="28"/>
                <w:szCs w:val="28"/>
              </w:rPr>
            </w:pPr>
            <w:r w:rsidRPr="0028047C">
              <w:rPr>
                <w:b/>
                <w:bCs/>
                <w:sz w:val="28"/>
                <w:szCs w:val="28"/>
              </w:rPr>
              <w:t>STT</w:t>
            </w:r>
          </w:p>
        </w:tc>
        <w:tc>
          <w:tcPr>
            <w:tcW w:w="4412" w:type="dxa"/>
            <w:shd w:val="clear" w:color="auto" w:fill="auto"/>
            <w:vAlign w:val="center"/>
          </w:tcPr>
          <w:p w14:paraId="5F45AC30" w14:textId="77777777" w:rsidR="007E5314" w:rsidRPr="0028047C" w:rsidRDefault="007E5314" w:rsidP="00975016">
            <w:pPr>
              <w:jc w:val="both"/>
              <w:rPr>
                <w:b/>
                <w:bCs/>
                <w:sz w:val="28"/>
                <w:szCs w:val="28"/>
              </w:rPr>
            </w:pPr>
            <w:r w:rsidRPr="0028047C">
              <w:rPr>
                <w:b/>
                <w:bCs/>
                <w:sz w:val="28"/>
                <w:szCs w:val="28"/>
              </w:rPr>
              <w:t>Hạng mục</w:t>
            </w:r>
          </w:p>
        </w:tc>
        <w:tc>
          <w:tcPr>
            <w:tcW w:w="1275" w:type="dxa"/>
            <w:shd w:val="clear" w:color="auto" w:fill="auto"/>
            <w:vAlign w:val="center"/>
          </w:tcPr>
          <w:p w14:paraId="0EEB978A" w14:textId="77777777" w:rsidR="007E5314" w:rsidRPr="0028047C" w:rsidRDefault="007E5314" w:rsidP="00975016">
            <w:pPr>
              <w:jc w:val="both"/>
              <w:rPr>
                <w:b/>
                <w:bCs/>
                <w:sz w:val="28"/>
                <w:szCs w:val="28"/>
              </w:rPr>
            </w:pPr>
            <w:r w:rsidRPr="0028047C">
              <w:rPr>
                <w:b/>
                <w:bCs/>
                <w:sz w:val="28"/>
                <w:szCs w:val="28"/>
              </w:rPr>
              <w:t>ĐVT</w:t>
            </w:r>
          </w:p>
        </w:tc>
        <w:tc>
          <w:tcPr>
            <w:tcW w:w="1418" w:type="dxa"/>
            <w:shd w:val="clear" w:color="auto" w:fill="auto"/>
            <w:vAlign w:val="center"/>
          </w:tcPr>
          <w:p w14:paraId="7F214466" w14:textId="77777777" w:rsidR="007E5314" w:rsidRPr="0028047C" w:rsidRDefault="007E5314" w:rsidP="00975016">
            <w:pPr>
              <w:jc w:val="both"/>
              <w:rPr>
                <w:b/>
                <w:bCs/>
                <w:sz w:val="28"/>
                <w:szCs w:val="28"/>
              </w:rPr>
            </w:pPr>
            <w:r w:rsidRPr="0028047C">
              <w:rPr>
                <w:b/>
                <w:bCs/>
                <w:sz w:val="28"/>
                <w:szCs w:val="28"/>
              </w:rPr>
              <w:t>Định mức</w:t>
            </w:r>
          </w:p>
        </w:tc>
        <w:tc>
          <w:tcPr>
            <w:tcW w:w="879" w:type="dxa"/>
            <w:shd w:val="clear" w:color="auto" w:fill="auto"/>
            <w:vAlign w:val="center"/>
          </w:tcPr>
          <w:p w14:paraId="3A49F0E5" w14:textId="77777777" w:rsidR="007E5314" w:rsidRPr="0028047C" w:rsidRDefault="007E5314" w:rsidP="00975016">
            <w:pPr>
              <w:jc w:val="both"/>
              <w:rPr>
                <w:b/>
                <w:bCs/>
                <w:sz w:val="28"/>
                <w:szCs w:val="28"/>
              </w:rPr>
            </w:pPr>
            <w:r w:rsidRPr="0028047C">
              <w:rPr>
                <w:b/>
                <w:bCs/>
                <w:sz w:val="28"/>
                <w:szCs w:val="28"/>
              </w:rPr>
              <w:t>Ghi chú</w:t>
            </w:r>
          </w:p>
        </w:tc>
      </w:tr>
      <w:tr w:rsidR="0028047C" w:rsidRPr="0028047C" w14:paraId="3F385DF8" w14:textId="77777777" w:rsidTr="00794306">
        <w:trPr>
          <w:trHeight w:val="188"/>
        </w:trPr>
        <w:tc>
          <w:tcPr>
            <w:tcW w:w="1132" w:type="dxa"/>
            <w:shd w:val="clear" w:color="auto" w:fill="auto"/>
            <w:vAlign w:val="center"/>
          </w:tcPr>
          <w:p w14:paraId="64C79F79" w14:textId="77777777" w:rsidR="007E5314" w:rsidRPr="0028047C" w:rsidRDefault="007E5314" w:rsidP="00975016">
            <w:pPr>
              <w:jc w:val="both"/>
              <w:rPr>
                <w:b/>
                <w:bCs/>
                <w:sz w:val="28"/>
                <w:szCs w:val="28"/>
              </w:rPr>
            </w:pPr>
            <w:r w:rsidRPr="0028047C">
              <w:rPr>
                <w:b/>
                <w:bCs/>
                <w:sz w:val="28"/>
                <w:szCs w:val="28"/>
              </w:rPr>
              <w:t>I</w:t>
            </w:r>
          </w:p>
        </w:tc>
        <w:tc>
          <w:tcPr>
            <w:tcW w:w="4412" w:type="dxa"/>
            <w:shd w:val="clear" w:color="auto" w:fill="auto"/>
            <w:vAlign w:val="center"/>
          </w:tcPr>
          <w:p w14:paraId="593DE036" w14:textId="77777777" w:rsidR="007E5314" w:rsidRPr="0028047C" w:rsidRDefault="007E5314" w:rsidP="00975016">
            <w:pPr>
              <w:jc w:val="both"/>
              <w:rPr>
                <w:b/>
                <w:bCs/>
                <w:sz w:val="28"/>
                <w:szCs w:val="28"/>
              </w:rPr>
            </w:pPr>
            <w:r w:rsidRPr="0028047C">
              <w:rPr>
                <w:b/>
                <w:bCs/>
                <w:sz w:val="28"/>
                <w:szCs w:val="28"/>
              </w:rPr>
              <w:t>Định mức vật tư</w:t>
            </w:r>
          </w:p>
        </w:tc>
        <w:tc>
          <w:tcPr>
            <w:tcW w:w="1275" w:type="dxa"/>
            <w:shd w:val="clear" w:color="auto" w:fill="auto"/>
            <w:vAlign w:val="center"/>
          </w:tcPr>
          <w:p w14:paraId="35CF701A" w14:textId="77777777" w:rsidR="007E5314" w:rsidRPr="0028047C" w:rsidRDefault="007E5314" w:rsidP="00975016">
            <w:pPr>
              <w:jc w:val="both"/>
              <w:rPr>
                <w:b/>
                <w:bCs/>
                <w:sz w:val="28"/>
                <w:szCs w:val="28"/>
              </w:rPr>
            </w:pPr>
            <w:r w:rsidRPr="0028047C">
              <w:rPr>
                <w:b/>
                <w:bCs/>
                <w:sz w:val="28"/>
                <w:szCs w:val="28"/>
              </w:rPr>
              <w:t> </w:t>
            </w:r>
          </w:p>
        </w:tc>
        <w:tc>
          <w:tcPr>
            <w:tcW w:w="1418" w:type="dxa"/>
            <w:shd w:val="clear" w:color="auto" w:fill="auto"/>
            <w:vAlign w:val="center"/>
          </w:tcPr>
          <w:p w14:paraId="720C7247" w14:textId="77777777" w:rsidR="007E5314" w:rsidRPr="0028047C" w:rsidRDefault="007E5314" w:rsidP="00975016">
            <w:pPr>
              <w:jc w:val="both"/>
              <w:rPr>
                <w:b/>
                <w:bCs/>
                <w:sz w:val="28"/>
                <w:szCs w:val="28"/>
              </w:rPr>
            </w:pPr>
            <w:r w:rsidRPr="0028047C">
              <w:rPr>
                <w:b/>
                <w:bCs/>
                <w:sz w:val="28"/>
                <w:szCs w:val="28"/>
              </w:rPr>
              <w:t> </w:t>
            </w:r>
          </w:p>
        </w:tc>
        <w:tc>
          <w:tcPr>
            <w:tcW w:w="879" w:type="dxa"/>
            <w:shd w:val="clear" w:color="auto" w:fill="auto"/>
            <w:vAlign w:val="center"/>
          </w:tcPr>
          <w:p w14:paraId="62891004" w14:textId="77777777" w:rsidR="007E5314" w:rsidRPr="0028047C" w:rsidRDefault="007E5314" w:rsidP="00975016">
            <w:pPr>
              <w:jc w:val="both"/>
              <w:rPr>
                <w:b/>
                <w:bCs/>
                <w:sz w:val="28"/>
                <w:szCs w:val="28"/>
              </w:rPr>
            </w:pPr>
            <w:r w:rsidRPr="0028047C">
              <w:rPr>
                <w:b/>
                <w:bCs/>
                <w:sz w:val="28"/>
                <w:szCs w:val="28"/>
              </w:rPr>
              <w:t> </w:t>
            </w:r>
          </w:p>
        </w:tc>
      </w:tr>
      <w:tr w:rsidR="0028047C" w:rsidRPr="0028047C" w14:paraId="751D11C2" w14:textId="77777777" w:rsidTr="00794306">
        <w:trPr>
          <w:trHeight w:val="195"/>
        </w:trPr>
        <w:tc>
          <w:tcPr>
            <w:tcW w:w="1132" w:type="dxa"/>
            <w:vMerge w:val="restart"/>
            <w:shd w:val="clear" w:color="auto" w:fill="auto"/>
            <w:vAlign w:val="center"/>
          </w:tcPr>
          <w:p w14:paraId="7079B7E0" w14:textId="77777777" w:rsidR="007E5314" w:rsidRPr="0028047C" w:rsidRDefault="007E5314" w:rsidP="00975016">
            <w:pPr>
              <w:jc w:val="both"/>
              <w:rPr>
                <w:b/>
                <w:bCs/>
                <w:sz w:val="28"/>
                <w:szCs w:val="28"/>
              </w:rPr>
            </w:pPr>
            <w:r w:rsidRPr="0028047C">
              <w:rPr>
                <w:b/>
                <w:bCs/>
                <w:sz w:val="28"/>
                <w:szCs w:val="28"/>
              </w:rPr>
              <w:t>Năm 1</w:t>
            </w:r>
          </w:p>
        </w:tc>
        <w:tc>
          <w:tcPr>
            <w:tcW w:w="4412" w:type="dxa"/>
            <w:shd w:val="clear" w:color="auto" w:fill="auto"/>
            <w:vAlign w:val="bottom"/>
          </w:tcPr>
          <w:p w14:paraId="089002D7" w14:textId="77777777" w:rsidR="007E5314" w:rsidRPr="0028047C" w:rsidRDefault="007E5314" w:rsidP="00975016">
            <w:pPr>
              <w:jc w:val="both"/>
              <w:rPr>
                <w:sz w:val="28"/>
                <w:szCs w:val="28"/>
              </w:rPr>
            </w:pPr>
            <w:r w:rsidRPr="0028047C">
              <w:rPr>
                <w:sz w:val="28"/>
                <w:szCs w:val="28"/>
              </w:rPr>
              <w:t>1. Cây giống (400 cây + 5% trồng dặm)</w:t>
            </w:r>
          </w:p>
        </w:tc>
        <w:tc>
          <w:tcPr>
            <w:tcW w:w="1275" w:type="dxa"/>
            <w:shd w:val="clear" w:color="auto" w:fill="auto"/>
            <w:vAlign w:val="bottom"/>
          </w:tcPr>
          <w:p w14:paraId="17C9AC54" w14:textId="77777777" w:rsidR="007E5314" w:rsidRPr="0028047C" w:rsidRDefault="007E5314" w:rsidP="00975016">
            <w:pPr>
              <w:jc w:val="both"/>
              <w:rPr>
                <w:sz w:val="28"/>
                <w:szCs w:val="28"/>
              </w:rPr>
            </w:pPr>
            <w:r w:rsidRPr="0028047C">
              <w:rPr>
                <w:sz w:val="28"/>
                <w:szCs w:val="28"/>
              </w:rPr>
              <w:t>Cây</w:t>
            </w:r>
          </w:p>
        </w:tc>
        <w:tc>
          <w:tcPr>
            <w:tcW w:w="1418" w:type="dxa"/>
            <w:shd w:val="clear" w:color="auto" w:fill="auto"/>
            <w:vAlign w:val="bottom"/>
          </w:tcPr>
          <w:p w14:paraId="2EE4CB2A" w14:textId="77777777" w:rsidR="007E5314" w:rsidRPr="0028047C" w:rsidRDefault="007E5314" w:rsidP="00975016">
            <w:pPr>
              <w:jc w:val="both"/>
              <w:rPr>
                <w:sz w:val="28"/>
                <w:szCs w:val="28"/>
              </w:rPr>
            </w:pPr>
            <w:r w:rsidRPr="0028047C">
              <w:rPr>
                <w:sz w:val="28"/>
                <w:szCs w:val="28"/>
              </w:rPr>
              <w:t>420</w:t>
            </w:r>
          </w:p>
        </w:tc>
        <w:tc>
          <w:tcPr>
            <w:tcW w:w="879" w:type="dxa"/>
            <w:shd w:val="clear" w:color="auto" w:fill="auto"/>
            <w:vAlign w:val="bottom"/>
          </w:tcPr>
          <w:p w14:paraId="1A52CA06" w14:textId="77777777" w:rsidR="007E5314" w:rsidRPr="0028047C" w:rsidRDefault="007E5314" w:rsidP="00975016">
            <w:pPr>
              <w:jc w:val="both"/>
              <w:rPr>
                <w:sz w:val="28"/>
                <w:szCs w:val="28"/>
              </w:rPr>
            </w:pPr>
            <w:r w:rsidRPr="0028047C">
              <w:rPr>
                <w:sz w:val="28"/>
                <w:szCs w:val="28"/>
              </w:rPr>
              <w:t> </w:t>
            </w:r>
          </w:p>
        </w:tc>
      </w:tr>
      <w:tr w:rsidR="0028047C" w:rsidRPr="0028047C" w14:paraId="253EB0CB" w14:textId="77777777" w:rsidTr="00794306">
        <w:trPr>
          <w:trHeight w:val="195"/>
        </w:trPr>
        <w:tc>
          <w:tcPr>
            <w:tcW w:w="1132" w:type="dxa"/>
            <w:vMerge/>
            <w:vAlign w:val="center"/>
          </w:tcPr>
          <w:p w14:paraId="773F278D" w14:textId="77777777" w:rsidR="007E5314" w:rsidRPr="0028047C" w:rsidRDefault="007E5314" w:rsidP="00975016">
            <w:pPr>
              <w:jc w:val="both"/>
              <w:rPr>
                <w:b/>
                <w:bCs/>
                <w:sz w:val="28"/>
                <w:szCs w:val="28"/>
              </w:rPr>
            </w:pPr>
          </w:p>
        </w:tc>
        <w:tc>
          <w:tcPr>
            <w:tcW w:w="4412" w:type="dxa"/>
            <w:shd w:val="clear" w:color="auto" w:fill="auto"/>
            <w:vAlign w:val="bottom"/>
          </w:tcPr>
          <w:p w14:paraId="4CDD319A" w14:textId="77777777" w:rsidR="007E5314" w:rsidRPr="0028047C" w:rsidRDefault="007E5314" w:rsidP="00975016">
            <w:pPr>
              <w:jc w:val="both"/>
              <w:rPr>
                <w:sz w:val="28"/>
                <w:szCs w:val="28"/>
              </w:rPr>
            </w:pPr>
            <w:r w:rsidRPr="0028047C">
              <w:rPr>
                <w:sz w:val="28"/>
                <w:szCs w:val="28"/>
              </w:rPr>
              <w:t>2. Phân bón</w:t>
            </w:r>
          </w:p>
        </w:tc>
        <w:tc>
          <w:tcPr>
            <w:tcW w:w="1275" w:type="dxa"/>
            <w:shd w:val="clear" w:color="auto" w:fill="auto"/>
            <w:vAlign w:val="bottom"/>
          </w:tcPr>
          <w:p w14:paraId="5CC4B1A4" w14:textId="77777777" w:rsidR="007E5314" w:rsidRPr="0028047C" w:rsidRDefault="007E5314" w:rsidP="00975016">
            <w:pPr>
              <w:jc w:val="both"/>
              <w:rPr>
                <w:sz w:val="28"/>
                <w:szCs w:val="28"/>
              </w:rPr>
            </w:pPr>
            <w:r w:rsidRPr="0028047C">
              <w:rPr>
                <w:sz w:val="28"/>
                <w:szCs w:val="28"/>
              </w:rPr>
              <w:t> </w:t>
            </w:r>
          </w:p>
        </w:tc>
        <w:tc>
          <w:tcPr>
            <w:tcW w:w="1418" w:type="dxa"/>
            <w:shd w:val="clear" w:color="auto" w:fill="auto"/>
            <w:vAlign w:val="bottom"/>
          </w:tcPr>
          <w:p w14:paraId="00DFD279" w14:textId="77777777" w:rsidR="007E5314" w:rsidRPr="0028047C" w:rsidRDefault="007E5314" w:rsidP="00975016">
            <w:pPr>
              <w:jc w:val="both"/>
              <w:rPr>
                <w:sz w:val="28"/>
                <w:szCs w:val="28"/>
              </w:rPr>
            </w:pPr>
            <w:r w:rsidRPr="0028047C">
              <w:rPr>
                <w:sz w:val="28"/>
                <w:szCs w:val="28"/>
              </w:rPr>
              <w:t> </w:t>
            </w:r>
          </w:p>
        </w:tc>
        <w:tc>
          <w:tcPr>
            <w:tcW w:w="879" w:type="dxa"/>
            <w:shd w:val="clear" w:color="auto" w:fill="auto"/>
            <w:vAlign w:val="bottom"/>
          </w:tcPr>
          <w:p w14:paraId="259A2308" w14:textId="77777777" w:rsidR="007E5314" w:rsidRPr="0028047C" w:rsidRDefault="007E5314" w:rsidP="00975016">
            <w:pPr>
              <w:jc w:val="both"/>
              <w:rPr>
                <w:sz w:val="28"/>
                <w:szCs w:val="28"/>
              </w:rPr>
            </w:pPr>
            <w:r w:rsidRPr="0028047C">
              <w:rPr>
                <w:sz w:val="28"/>
                <w:szCs w:val="28"/>
              </w:rPr>
              <w:t> </w:t>
            </w:r>
          </w:p>
        </w:tc>
      </w:tr>
      <w:tr w:rsidR="0028047C" w:rsidRPr="0028047C" w14:paraId="3BAFB510" w14:textId="77777777" w:rsidTr="00794306">
        <w:trPr>
          <w:trHeight w:val="195"/>
        </w:trPr>
        <w:tc>
          <w:tcPr>
            <w:tcW w:w="1132" w:type="dxa"/>
            <w:vMerge/>
            <w:vAlign w:val="center"/>
          </w:tcPr>
          <w:p w14:paraId="71111447" w14:textId="77777777" w:rsidR="007E5314" w:rsidRPr="0028047C" w:rsidRDefault="007E5314" w:rsidP="00975016">
            <w:pPr>
              <w:jc w:val="both"/>
              <w:rPr>
                <w:b/>
                <w:bCs/>
                <w:sz w:val="28"/>
                <w:szCs w:val="28"/>
              </w:rPr>
            </w:pPr>
          </w:p>
        </w:tc>
        <w:tc>
          <w:tcPr>
            <w:tcW w:w="4412" w:type="dxa"/>
            <w:shd w:val="clear" w:color="auto" w:fill="auto"/>
            <w:vAlign w:val="bottom"/>
          </w:tcPr>
          <w:p w14:paraId="3743D6A6" w14:textId="77777777" w:rsidR="007E5314" w:rsidRPr="0028047C" w:rsidRDefault="007E5314" w:rsidP="00975016">
            <w:pPr>
              <w:jc w:val="both"/>
              <w:rPr>
                <w:sz w:val="28"/>
                <w:szCs w:val="28"/>
              </w:rPr>
            </w:pPr>
            <w:r w:rsidRPr="0028047C">
              <w:rPr>
                <w:sz w:val="28"/>
                <w:szCs w:val="28"/>
              </w:rPr>
              <w:t>- Vôi bột</w:t>
            </w:r>
          </w:p>
        </w:tc>
        <w:tc>
          <w:tcPr>
            <w:tcW w:w="1275" w:type="dxa"/>
            <w:shd w:val="clear" w:color="auto" w:fill="auto"/>
            <w:vAlign w:val="bottom"/>
          </w:tcPr>
          <w:p w14:paraId="408E8149" w14:textId="77777777" w:rsidR="007E5314" w:rsidRPr="0028047C" w:rsidRDefault="007E5314" w:rsidP="00975016">
            <w:pPr>
              <w:jc w:val="both"/>
              <w:rPr>
                <w:sz w:val="28"/>
                <w:szCs w:val="28"/>
              </w:rPr>
            </w:pPr>
            <w:r w:rsidRPr="0028047C">
              <w:rPr>
                <w:sz w:val="28"/>
                <w:szCs w:val="28"/>
              </w:rPr>
              <w:t>Kg</w:t>
            </w:r>
          </w:p>
        </w:tc>
        <w:tc>
          <w:tcPr>
            <w:tcW w:w="1418" w:type="dxa"/>
            <w:shd w:val="clear" w:color="auto" w:fill="auto"/>
            <w:vAlign w:val="bottom"/>
          </w:tcPr>
          <w:p w14:paraId="3602A556" w14:textId="77777777" w:rsidR="007E5314" w:rsidRPr="0028047C" w:rsidRDefault="007E5314" w:rsidP="00975016">
            <w:pPr>
              <w:jc w:val="both"/>
              <w:rPr>
                <w:sz w:val="28"/>
                <w:szCs w:val="28"/>
              </w:rPr>
            </w:pPr>
            <w:r w:rsidRPr="0028047C">
              <w:rPr>
                <w:sz w:val="28"/>
                <w:szCs w:val="28"/>
              </w:rPr>
              <w:t>400</w:t>
            </w:r>
          </w:p>
        </w:tc>
        <w:tc>
          <w:tcPr>
            <w:tcW w:w="879" w:type="dxa"/>
            <w:shd w:val="clear" w:color="auto" w:fill="auto"/>
            <w:vAlign w:val="bottom"/>
          </w:tcPr>
          <w:p w14:paraId="1E8DA996" w14:textId="77777777" w:rsidR="007E5314" w:rsidRPr="0028047C" w:rsidRDefault="007E5314" w:rsidP="00975016">
            <w:pPr>
              <w:jc w:val="both"/>
              <w:rPr>
                <w:sz w:val="28"/>
                <w:szCs w:val="28"/>
              </w:rPr>
            </w:pPr>
            <w:r w:rsidRPr="0028047C">
              <w:rPr>
                <w:sz w:val="28"/>
                <w:szCs w:val="28"/>
              </w:rPr>
              <w:t> </w:t>
            </w:r>
          </w:p>
        </w:tc>
      </w:tr>
      <w:tr w:rsidR="0028047C" w:rsidRPr="0028047C" w14:paraId="641B68BE" w14:textId="77777777" w:rsidTr="00794306">
        <w:trPr>
          <w:trHeight w:val="195"/>
        </w:trPr>
        <w:tc>
          <w:tcPr>
            <w:tcW w:w="1132" w:type="dxa"/>
            <w:vMerge/>
            <w:vAlign w:val="center"/>
          </w:tcPr>
          <w:p w14:paraId="5EC1EAEC" w14:textId="77777777" w:rsidR="007E5314" w:rsidRPr="0028047C" w:rsidRDefault="007E5314" w:rsidP="00975016">
            <w:pPr>
              <w:jc w:val="both"/>
              <w:rPr>
                <w:b/>
                <w:bCs/>
                <w:sz w:val="28"/>
                <w:szCs w:val="28"/>
              </w:rPr>
            </w:pPr>
          </w:p>
        </w:tc>
        <w:tc>
          <w:tcPr>
            <w:tcW w:w="4412" w:type="dxa"/>
            <w:shd w:val="clear" w:color="auto" w:fill="auto"/>
            <w:vAlign w:val="bottom"/>
          </w:tcPr>
          <w:p w14:paraId="505E3DD8" w14:textId="77777777" w:rsidR="007E5314" w:rsidRPr="0028047C" w:rsidRDefault="007E5314" w:rsidP="00975016">
            <w:pPr>
              <w:jc w:val="both"/>
              <w:rPr>
                <w:sz w:val="28"/>
                <w:szCs w:val="28"/>
              </w:rPr>
            </w:pPr>
            <w:r w:rsidRPr="0028047C">
              <w:rPr>
                <w:sz w:val="28"/>
                <w:szCs w:val="28"/>
              </w:rPr>
              <w:t xml:space="preserve">- Phân hữu cơ hoai mục </w:t>
            </w:r>
          </w:p>
        </w:tc>
        <w:tc>
          <w:tcPr>
            <w:tcW w:w="1275" w:type="dxa"/>
            <w:shd w:val="clear" w:color="auto" w:fill="auto"/>
            <w:vAlign w:val="bottom"/>
          </w:tcPr>
          <w:p w14:paraId="4A7766B4" w14:textId="77777777" w:rsidR="007E5314" w:rsidRPr="0028047C" w:rsidRDefault="007E5314" w:rsidP="00975016">
            <w:pPr>
              <w:jc w:val="both"/>
              <w:rPr>
                <w:sz w:val="28"/>
                <w:szCs w:val="28"/>
              </w:rPr>
            </w:pPr>
            <w:r w:rsidRPr="0028047C">
              <w:rPr>
                <w:sz w:val="28"/>
                <w:szCs w:val="28"/>
              </w:rPr>
              <w:t>Tấn</w:t>
            </w:r>
          </w:p>
        </w:tc>
        <w:tc>
          <w:tcPr>
            <w:tcW w:w="1418" w:type="dxa"/>
            <w:shd w:val="clear" w:color="auto" w:fill="auto"/>
            <w:vAlign w:val="bottom"/>
          </w:tcPr>
          <w:p w14:paraId="61ABDC0F" w14:textId="77777777" w:rsidR="007E5314" w:rsidRPr="0028047C" w:rsidRDefault="007E5314" w:rsidP="00975016">
            <w:pPr>
              <w:jc w:val="both"/>
              <w:rPr>
                <w:sz w:val="28"/>
                <w:szCs w:val="28"/>
              </w:rPr>
            </w:pPr>
            <w:r w:rsidRPr="0028047C">
              <w:rPr>
                <w:sz w:val="28"/>
                <w:szCs w:val="28"/>
              </w:rPr>
              <w:t>4</w:t>
            </w:r>
          </w:p>
        </w:tc>
        <w:tc>
          <w:tcPr>
            <w:tcW w:w="879" w:type="dxa"/>
            <w:shd w:val="clear" w:color="auto" w:fill="auto"/>
            <w:vAlign w:val="bottom"/>
          </w:tcPr>
          <w:p w14:paraId="19260F08" w14:textId="77777777" w:rsidR="007E5314" w:rsidRPr="0028047C" w:rsidRDefault="007E5314" w:rsidP="00975016">
            <w:pPr>
              <w:jc w:val="both"/>
              <w:rPr>
                <w:sz w:val="28"/>
                <w:szCs w:val="28"/>
              </w:rPr>
            </w:pPr>
            <w:r w:rsidRPr="0028047C">
              <w:rPr>
                <w:sz w:val="28"/>
                <w:szCs w:val="28"/>
              </w:rPr>
              <w:t> </w:t>
            </w:r>
          </w:p>
        </w:tc>
      </w:tr>
      <w:tr w:rsidR="0028047C" w:rsidRPr="0028047C" w14:paraId="42A6427B" w14:textId="77777777" w:rsidTr="00794306">
        <w:trPr>
          <w:trHeight w:val="195"/>
        </w:trPr>
        <w:tc>
          <w:tcPr>
            <w:tcW w:w="1132" w:type="dxa"/>
            <w:vMerge/>
            <w:vAlign w:val="center"/>
          </w:tcPr>
          <w:p w14:paraId="0A8E1BC4" w14:textId="77777777" w:rsidR="007E5314" w:rsidRPr="0028047C" w:rsidRDefault="007E5314" w:rsidP="00975016">
            <w:pPr>
              <w:jc w:val="both"/>
              <w:rPr>
                <w:b/>
                <w:bCs/>
                <w:sz w:val="28"/>
                <w:szCs w:val="28"/>
              </w:rPr>
            </w:pPr>
          </w:p>
        </w:tc>
        <w:tc>
          <w:tcPr>
            <w:tcW w:w="4412" w:type="dxa"/>
            <w:shd w:val="clear" w:color="auto" w:fill="auto"/>
            <w:vAlign w:val="bottom"/>
          </w:tcPr>
          <w:p w14:paraId="08CBE069" w14:textId="77777777" w:rsidR="007E5314" w:rsidRPr="0028047C" w:rsidRDefault="007E5314" w:rsidP="00975016">
            <w:pPr>
              <w:jc w:val="both"/>
              <w:rPr>
                <w:sz w:val="28"/>
                <w:szCs w:val="28"/>
              </w:rPr>
            </w:pPr>
            <w:r w:rsidRPr="0028047C">
              <w:rPr>
                <w:sz w:val="28"/>
                <w:szCs w:val="28"/>
              </w:rPr>
              <w:t>- Phân Urê</w:t>
            </w:r>
          </w:p>
        </w:tc>
        <w:tc>
          <w:tcPr>
            <w:tcW w:w="1275" w:type="dxa"/>
            <w:shd w:val="clear" w:color="auto" w:fill="auto"/>
            <w:vAlign w:val="bottom"/>
          </w:tcPr>
          <w:p w14:paraId="106CC416" w14:textId="77777777" w:rsidR="007E5314" w:rsidRPr="0028047C" w:rsidRDefault="007E5314" w:rsidP="00975016">
            <w:pPr>
              <w:jc w:val="both"/>
              <w:rPr>
                <w:sz w:val="28"/>
                <w:szCs w:val="28"/>
              </w:rPr>
            </w:pPr>
            <w:r w:rsidRPr="0028047C">
              <w:rPr>
                <w:sz w:val="28"/>
                <w:szCs w:val="28"/>
              </w:rPr>
              <w:t>Kg</w:t>
            </w:r>
          </w:p>
        </w:tc>
        <w:tc>
          <w:tcPr>
            <w:tcW w:w="1418" w:type="dxa"/>
            <w:shd w:val="clear" w:color="auto" w:fill="auto"/>
            <w:vAlign w:val="bottom"/>
          </w:tcPr>
          <w:p w14:paraId="37AB2C5A" w14:textId="77777777" w:rsidR="007E5314" w:rsidRPr="0028047C" w:rsidRDefault="007E5314" w:rsidP="00975016">
            <w:pPr>
              <w:jc w:val="both"/>
              <w:rPr>
                <w:sz w:val="28"/>
                <w:szCs w:val="28"/>
              </w:rPr>
            </w:pPr>
            <w:r w:rsidRPr="0028047C">
              <w:rPr>
                <w:sz w:val="28"/>
                <w:szCs w:val="28"/>
              </w:rPr>
              <w:t>150</w:t>
            </w:r>
          </w:p>
        </w:tc>
        <w:tc>
          <w:tcPr>
            <w:tcW w:w="879" w:type="dxa"/>
            <w:shd w:val="clear" w:color="auto" w:fill="auto"/>
            <w:vAlign w:val="bottom"/>
          </w:tcPr>
          <w:p w14:paraId="3CD1408D" w14:textId="77777777" w:rsidR="007E5314" w:rsidRPr="0028047C" w:rsidRDefault="007E5314" w:rsidP="00975016">
            <w:pPr>
              <w:jc w:val="both"/>
              <w:rPr>
                <w:sz w:val="28"/>
                <w:szCs w:val="28"/>
              </w:rPr>
            </w:pPr>
            <w:r w:rsidRPr="0028047C">
              <w:rPr>
                <w:sz w:val="28"/>
                <w:szCs w:val="28"/>
              </w:rPr>
              <w:t> </w:t>
            </w:r>
          </w:p>
        </w:tc>
      </w:tr>
      <w:tr w:rsidR="0028047C" w:rsidRPr="0028047C" w14:paraId="46621C19" w14:textId="77777777" w:rsidTr="00794306">
        <w:trPr>
          <w:trHeight w:val="195"/>
        </w:trPr>
        <w:tc>
          <w:tcPr>
            <w:tcW w:w="1132" w:type="dxa"/>
            <w:vMerge/>
            <w:vAlign w:val="center"/>
          </w:tcPr>
          <w:p w14:paraId="7F5139AD" w14:textId="77777777" w:rsidR="007E5314" w:rsidRPr="0028047C" w:rsidRDefault="007E5314" w:rsidP="00975016">
            <w:pPr>
              <w:jc w:val="both"/>
              <w:rPr>
                <w:b/>
                <w:bCs/>
                <w:sz w:val="28"/>
                <w:szCs w:val="28"/>
              </w:rPr>
            </w:pPr>
          </w:p>
        </w:tc>
        <w:tc>
          <w:tcPr>
            <w:tcW w:w="4412" w:type="dxa"/>
            <w:shd w:val="clear" w:color="auto" w:fill="auto"/>
            <w:vAlign w:val="bottom"/>
          </w:tcPr>
          <w:p w14:paraId="6A1EAF9C" w14:textId="77777777" w:rsidR="007E5314" w:rsidRPr="0028047C" w:rsidRDefault="007E5314" w:rsidP="00975016">
            <w:pPr>
              <w:jc w:val="both"/>
              <w:rPr>
                <w:sz w:val="28"/>
                <w:szCs w:val="28"/>
              </w:rPr>
            </w:pPr>
            <w:r w:rsidRPr="0028047C">
              <w:rPr>
                <w:sz w:val="28"/>
                <w:szCs w:val="28"/>
              </w:rPr>
              <w:t xml:space="preserve">- Phân Lân </w:t>
            </w:r>
          </w:p>
        </w:tc>
        <w:tc>
          <w:tcPr>
            <w:tcW w:w="1275" w:type="dxa"/>
            <w:shd w:val="clear" w:color="auto" w:fill="auto"/>
            <w:vAlign w:val="bottom"/>
          </w:tcPr>
          <w:p w14:paraId="3643E6FD" w14:textId="77777777" w:rsidR="007E5314" w:rsidRPr="0028047C" w:rsidRDefault="007E5314" w:rsidP="00975016">
            <w:pPr>
              <w:jc w:val="both"/>
              <w:rPr>
                <w:sz w:val="28"/>
                <w:szCs w:val="28"/>
              </w:rPr>
            </w:pPr>
            <w:r w:rsidRPr="0028047C">
              <w:rPr>
                <w:sz w:val="28"/>
                <w:szCs w:val="28"/>
              </w:rPr>
              <w:t>Kg</w:t>
            </w:r>
          </w:p>
        </w:tc>
        <w:tc>
          <w:tcPr>
            <w:tcW w:w="1418" w:type="dxa"/>
            <w:shd w:val="clear" w:color="auto" w:fill="auto"/>
            <w:vAlign w:val="bottom"/>
          </w:tcPr>
          <w:p w14:paraId="6601404A" w14:textId="77777777" w:rsidR="007E5314" w:rsidRPr="0028047C" w:rsidRDefault="007E5314" w:rsidP="00975016">
            <w:pPr>
              <w:jc w:val="both"/>
              <w:rPr>
                <w:sz w:val="28"/>
                <w:szCs w:val="28"/>
              </w:rPr>
            </w:pPr>
            <w:r w:rsidRPr="0028047C">
              <w:rPr>
                <w:sz w:val="28"/>
                <w:szCs w:val="28"/>
              </w:rPr>
              <w:t>400</w:t>
            </w:r>
          </w:p>
        </w:tc>
        <w:tc>
          <w:tcPr>
            <w:tcW w:w="879" w:type="dxa"/>
            <w:shd w:val="clear" w:color="auto" w:fill="auto"/>
            <w:vAlign w:val="bottom"/>
          </w:tcPr>
          <w:p w14:paraId="590C428E" w14:textId="77777777" w:rsidR="007E5314" w:rsidRPr="0028047C" w:rsidRDefault="007E5314" w:rsidP="00975016">
            <w:pPr>
              <w:jc w:val="both"/>
              <w:rPr>
                <w:sz w:val="28"/>
                <w:szCs w:val="28"/>
              </w:rPr>
            </w:pPr>
            <w:r w:rsidRPr="0028047C">
              <w:rPr>
                <w:sz w:val="28"/>
                <w:szCs w:val="28"/>
              </w:rPr>
              <w:t> </w:t>
            </w:r>
          </w:p>
        </w:tc>
      </w:tr>
      <w:tr w:rsidR="0028047C" w:rsidRPr="0028047C" w14:paraId="1F52712C" w14:textId="77777777" w:rsidTr="00794306">
        <w:trPr>
          <w:trHeight w:val="195"/>
        </w:trPr>
        <w:tc>
          <w:tcPr>
            <w:tcW w:w="1132" w:type="dxa"/>
            <w:vMerge/>
            <w:vAlign w:val="center"/>
          </w:tcPr>
          <w:p w14:paraId="3CDCD51B" w14:textId="77777777" w:rsidR="007E5314" w:rsidRPr="0028047C" w:rsidRDefault="007E5314" w:rsidP="00975016">
            <w:pPr>
              <w:jc w:val="both"/>
              <w:rPr>
                <w:b/>
                <w:bCs/>
                <w:sz w:val="28"/>
                <w:szCs w:val="28"/>
              </w:rPr>
            </w:pPr>
          </w:p>
        </w:tc>
        <w:tc>
          <w:tcPr>
            <w:tcW w:w="4412" w:type="dxa"/>
            <w:shd w:val="clear" w:color="000000" w:fill="FFFFFF"/>
          </w:tcPr>
          <w:p w14:paraId="7EE84778" w14:textId="77777777" w:rsidR="007E5314" w:rsidRPr="0028047C" w:rsidRDefault="007E5314" w:rsidP="00975016">
            <w:pPr>
              <w:jc w:val="both"/>
              <w:rPr>
                <w:sz w:val="28"/>
                <w:szCs w:val="28"/>
              </w:rPr>
            </w:pPr>
            <w:r w:rsidRPr="0028047C">
              <w:rPr>
                <w:sz w:val="28"/>
                <w:szCs w:val="28"/>
              </w:rPr>
              <w:t>- Phân Kali</w:t>
            </w:r>
          </w:p>
        </w:tc>
        <w:tc>
          <w:tcPr>
            <w:tcW w:w="1275" w:type="dxa"/>
            <w:shd w:val="clear" w:color="auto" w:fill="auto"/>
            <w:vAlign w:val="bottom"/>
          </w:tcPr>
          <w:p w14:paraId="300ABE8E" w14:textId="77777777" w:rsidR="007E5314" w:rsidRPr="0028047C" w:rsidRDefault="007E5314" w:rsidP="00975016">
            <w:pPr>
              <w:jc w:val="both"/>
              <w:rPr>
                <w:sz w:val="28"/>
                <w:szCs w:val="28"/>
              </w:rPr>
            </w:pPr>
            <w:r w:rsidRPr="0028047C">
              <w:rPr>
                <w:sz w:val="28"/>
                <w:szCs w:val="28"/>
              </w:rPr>
              <w:t>Kg</w:t>
            </w:r>
          </w:p>
        </w:tc>
        <w:tc>
          <w:tcPr>
            <w:tcW w:w="1418" w:type="dxa"/>
            <w:shd w:val="clear" w:color="auto" w:fill="auto"/>
            <w:vAlign w:val="bottom"/>
          </w:tcPr>
          <w:p w14:paraId="273D2015" w14:textId="77777777" w:rsidR="007E5314" w:rsidRPr="0028047C" w:rsidRDefault="007E5314" w:rsidP="00975016">
            <w:pPr>
              <w:jc w:val="both"/>
              <w:rPr>
                <w:sz w:val="28"/>
                <w:szCs w:val="28"/>
              </w:rPr>
            </w:pPr>
            <w:r w:rsidRPr="0028047C">
              <w:rPr>
                <w:sz w:val="28"/>
                <w:szCs w:val="28"/>
              </w:rPr>
              <w:t>120</w:t>
            </w:r>
          </w:p>
        </w:tc>
        <w:tc>
          <w:tcPr>
            <w:tcW w:w="879" w:type="dxa"/>
            <w:shd w:val="clear" w:color="auto" w:fill="auto"/>
            <w:vAlign w:val="bottom"/>
          </w:tcPr>
          <w:p w14:paraId="6F049EF1" w14:textId="77777777" w:rsidR="007E5314" w:rsidRPr="0028047C" w:rsidRDefault="007E5314" w:rsidP="00975016">
            <w:pPr>
              <w:jc w:val="both"/>
              <w:rPr>
                <w:sz w:val="28"/>
                <w:szCs w:val="28"/>
              </w:rPr>
            </w:pPr>
            <w:r w:rsidRPr="0028047C">
              <w:rPr>
                <w:sz w:val="28"/>
                <w:szCs w:val="28"/>
              </w:rPr>
              <w:t> </w:t>
            </w:r>
          </w:p>
        </w:tc>
      </w:tr>
      <w:tr w:rsidR="0028047C" w:rsidRPr="0028047C" w14:paraId="117FD2C6" w14:textId="77777777" w:rsidTr="00794306">
        <w:trPr>
          <w:trHeight w:val="195"/>
        </w:trPr>
        <w:tc>
          <w:tcPr>
            <w:tcW w:w="1132" w:type="dxa"/>
            <w:vMerge/>
            <w:vAlign w:val="center"/>
          </w:tcPr>
          <w:p w14:paraId="38CC74EF" w14:textId="77777777" w:rsidR="007E5314" w:rsidRPr="0028047C" w:rsidRDefault="007E5314" w:rsidP="00975016">
            <w:pPr>
              <w:jc w:val="both"/>
              <w:rPr>
                <w:b/>
                <w:bCs/>
                <w:sz w:val="28"/>
                <w:szCs w:val="28"/>
              </w:rPr>
            </w:pPr>
          </w:p>
        </w:tc>
        <w:tc>
          <w:tcPr>
            <w:tcW w:w="4412" w:type="dxa"/>
            <w:shd w:val="clear" w:color="000000" w:fill="FFFFFF"/>
          </w:tcPr>
          <w:p w14:paraId="16AEC766" w14:textId="77777777" w:rsidR="007E5314" w:rsidRPr="0028047C" w:rsidRDefault="007E5314" w:rsidP="00975016">
            <w:pPr>
              <w:jc w:val="both"/>
              <w:rPr>
                <w:sz w:val="28"/>
                <w:szCs w:val="28"/>
              </w:rPr>
            </w:pPr>
            <w:r w:rsidRPr="0028047C">
              <w:rPr>
                <w:sz w:val="28"/>
                <w:szCs w:val="28"/>
              </w:rPr>
              <w:t>- Phân sinh học</w:t>
            </w:r>
          </w:p>
        </w:tc>
        <w:tc>
          <w:tcPr>
            <w:tcW w:w="1275" w:type="dxa"/>
            <w:shd w:val="clear" w:color="auto" w:fill="auto"/>
            <w:vAlign w:val="bottom"/>
          </w:tcPr>
          <w:p w14:paraId="4A244DF9" w14:textId="77777777" w:rsidR="007E5314" w:rsidRPr="0028047C" w:rsidRDefault="007E5314" w:rsidP="00975016">
            <w:pPr>
              <w:jc w:val="both"/>
              <w:rPr>
                <w:sz w:val="28"/>
                <w:szCs w:val="28"/>
              </w:rPr>
            </w:pPr>
            <w:r w:rsidRPr="0028047C">
              <w:rPr>
                <w:sz w:val="28"/>
                <w:szCs w:val="28"/>
              </w:rPr>
              <w:t>Lít</w:t>
            </w:r>
          </w:p>
        </w:tc>
        <w:tc>
          <w:tcPr>
            <w:tcW w:w="1418" w:type="dxa"/>
            <w:shd w:val="clear" w:color="auto" w:fill="auto"/>
            <w:vAlign w:val="bottom"/>
          </w:tcPr>
          <w:p w14:paraId="6DD032F4" w14:textId="77777777" w:rsidR="007E5314" w:rsidRPr="0028047C" w:rsidRDefault="007E5314" w:rsidP="00975016">
            <w:pPr>
              <w:jc w:val="both"/>
              <w:rPr>
                <w:sz w:val="28"/>
                <w:szCs w:val="28"/>
              </w:rPr>
            </w:pPr>
            <w:r w:rsidRPr="0028047C">
              <w:rPr>
                <w:sz w:val="28"/>
                <w:szCs w:val="28"/>
              </w:rPr>
              <w:t>15</w:t>
            </w:r>
          </w:p>
        </w:tc>
        <w:tc>
          <w:tcPr>
            <w:tcW w:w="879" w:type="dxa"/>
            <w:shd w:val="clear" w:color="auto" w:fill="auto"/>
            <w:vAlign w:val="bottom"/>
          </w:tcPr>
          <w:p w14:paraId="673FB140" w14:textId="77777777" w:rsidR="007E5314" w:rsidRPr="0028047C" w:rsidRDefault="007E5314" w:rsidP="00975016">
            <w:pPr>
              <w:jc w:val="both"/>
              <w:rPr>
                <w:sz w:val="28"/>
                <w:szCs w:val="28"/>
              </w:rPr>
            </w:pPr>
          </w:p>
        </w:tc>
      </w:tr>
      <w:tr w:rsidR="0028047C" w:rsidRPr="0028047C" w14:paraId="775DC365" w14:textId="77777777" w:rsidTr="00794306">
        <w:trPr>
          <w:trHeight w:val="195"/>
        </w:trPr>
        <w:tc>
          <w:tcPr>
            <w:tcW w:w="1132" w:type="dxa"/>
            <w:vMerge/>
            <w:vAlign w:val="center"/>
          </w:tcPr>
          <w:p w14:paraId="6FC5A655" w14:textId="77777777" w:rsidR="007E5314" w:rsidRPr="0028047C" w:rsidRDefault="007E5314" w:rsidP="00975016">
            <w:pPr>
              <w:jc w:val="both"/>
              <w:rPr>
                <w:b/>
                <w:bCs/>
                <w:sz w:val="28"/>
                <w:szCs w:val="28"/>
              </w:rPr>
            </w:pPr>
          </w:p>
        </w:tc>
        <w:tc>
          <w:tcPr>
            <w:tcW w:w="4412" w:type="dxa"/>
            <w:shd w:val="clear" w:color="auto" w:fill="auto"/>
            <w:vAlign w:val="bottom"/>
          </w:tcPr>
          <w:p w14:paraId="0C8AF1C2" w14:textId="77777777" w:rsidR="007E5314" w:rsidRPr="0028047C" w:rsidRDefault="007E5314" w:rsidP="00975016">
            <w:pPr>
              <w:jc w:val="both"/>
              <w:rPr>
                <w:sz w:val="28"/>
                <w:szCs w:val="28"/>
              </w:rPr>
            </w:pPr>
            <w:r w:rsidRPr="0028047C">
              <w:rPr>
                <w:sz w:val="28"/>
                <w:szCs w:val="28"/>
              </w:rPr>
              <w:t>3. Thuốc bảo vệ thực vật</w:t>
            </w:r>
          </w:p>
        </w:tc>
        <w:tc>
          <w:tcPr>
            <w:tcW w:w="1275" w:type="dxa"/>
            <w:shd w:val="clear" w:color="auto" w:fill="auto"/>
            <w:vAlign w:val="bottom"/>
          </w:tcPr>
          <w:p w14:paraId="49696216" w14:textId="77777777" w:rsidR="007E5314" w:rsidRPr="0028047C" w:rsidRDefault="007E5314" w:rsidP="00975016">
            <w:pPr>
              <w:jc w:val="both"/>
              <w:rPr>
                <w:sz w:val="28"/>
                <w:szCs w:val="28"/>
              </w:rPr>
            </w:pPr>
            <w:r w:rsidRPr="0028047C">
              <w:rPr>
                <w:sz w:val="28"/>
                <w:szCs w:val="28"/>
              </w:rPr>
              <w:t> </w:t>
            </w:r>
          </w:p>
        </w:tc>
        <w:tc>
          <w:tcPr>
            <w:tcW w:w="1418" w:type="dxa"/>
            <w:shd w:val="clear" w:color="auto" w:fill="auto"/>
            <w:vAlign w:val="bottom"/>
          </w:tcPr>
          <w:p w14:paraId="6AE4D230" w14:textId="77777777" w:rsidR="007E5314" w:rsidRPr="0028047C" w:rsidRDefault="007E5314" w:rsidP="00975016">
            <w:pPr>
              <w:jc w:val="both"/>
              <w:rPr>
                <w:sz w:val="28"/>
                <w:szCs w:val="28"/>
              </w:rPr>
            </w:pPr>
            <w:r w:rsidRPr="0028047C">
              <w:rPr>
                <w:sz w:val="28"/>
                <w:szCs w:val="28"/>
              </w:rPr>
              <w:t> </w:t>
            </w:r>
          </w:p>
        </w:tc>
        <w:tc>
          <w:tcPr>
            <w:tcW w:w="879" w:type="dxa"/>
            <w:shd w:val="clear" w:color="auto" w:fill="auto"/>
            <w:vAlign w:val="bottom"/>
          </w:tcPr>
          <w:p w14:paraId="6760605D" w14:textId="77777777" w:rsidR="007E5314" w:rsidRPr="0028047C" w:rsidRDefault="007E5314" w:rsidP="00975016">
            <w:pPr>
              <w:jc w:val="both"/>
              <w:rPr>
                <w:sz w:val="28"/>
                <w:szCs w:val="28"/>
              </w:rPr>
            </w:pPr>
            <w:r w:rsidRPr="0028047C">
              <w:rPr>
                <w:sz w:val="28"/>
                <w:szCs w:val="28"/>
              </w:rPr>
              <w:t> </w:t>
            </w:r>
          </w:p>
        </w:tc>
      </w:tr>
      <w:tr w:rsidR="0028047C" w:rsidRPr="0028047C" w14:paraId="7F0E7CBD" w14:textId="77777777" w:rsidTr="00794306">
        <w:trPr>
          <w:trHeight w:val="195"/>
        </w:trPr>
        <w:tc>
          <w:tcPr>
            <w:tcW w:w="1132" w:type="dxa"/>
            <w:vMerge/>
            <w:vAlign w:val="center"/>
          </w:tcPr>
          <w:p w14:paraId="631E044F" w14:textId="77777777" w:rsidR="007E5314" w:rsidRPr="0028047C" w:rsidRDefault="007E5314" w:rsidP="00975016">
            <w:pPr>
              <w:jc w:val="both"/>
              <w:rPr>
                <w:b/>
                <w:bCs/>
                <w:sz w:val="28"/>
                <w:szCs w:val="28"/>
              </w:rPr>
            </w:pPr>
          </w:p>
        </w:tc>
        <w:tc>
          <w:tcPr>
            <w:tcW w:w="4412" w:type="dxa"/>
            <w:shd w:val="clear" w:color="auto" w:fill="auto"/>
            <w:vAlign w:val="bottom"/>
          </w:tcPr>
          <w:p w14:paraId="1198260A" w14:textId="77777777" w:rsidR="007E5314" w:rsidRPr="0028047C" w:rsidRDefault="007E5314" w:rsidP="00975016">
            <w:pPr>
              <w:jc w:val="both"/>
              <w:rPr>
                <w:sz w:val="28"/>
                <w:szCs w:val="28"/>
              </w:rPr>
            </w:pPr>
            <w:r w:rsidRPr="0028047C">
              <w:rPr>
                <w:sz w:val="28"/>
                <w:szCs w:val="28"/>
              </w:rPr>
              <w:t>- Thuốc trừ sâu, bệnh</w:t>
            </w:r>
          </w:p>
        </w:tc>
        <w:tc>
          <w:tcPr>
            <w:tcW w:w="1275" w:type="dxa"/>
            <w:shd w:val="clear" w:color="auto" w:fill="auto"/>
            <w:vAlign w:val="bottom"/>
          </w:tcPr>
          <w:p w14:paraId="14F81139" w14:textId="77777777" w:rsidR="007E5314" w:rsidRPr="0028047C" w:rsidRDefault="007E5314" w:rsidP="00975016">
            <w:pPr>
              <w:jc w:val="both"/>
              <w:rPr>
                <w:sz w:val="28"/>
                <w:szCs w:val="28"/>
              </w:rPr>
            </w:pPr>
            <w:r w:rsidRPr="0028047C">
              <w:rPr>
                <w:sz w:val="28"/>
                <w:szCs w:val="28"/>
              </w:rPr>
              <w:t>Kg, lít</w:t>
            </w:r>
          </w:p>
        </w:tc>
        <w:tc>
          <w:tcPr>
            <w:tcW w:w="1418" w:type="dxa"/>
            <w:shd w:val="clear" w:color="auto" w:fill="auto"/>
            <w:vAlign w:val="bottom"/>
          </w:tcPr>
          <w:p w14:paraId="0BB9650B" w14:textId="77777777" w:rsidR="007E5314" w:rsidRPr="0028047C" w:rsidRDefault="007E5314" w:rsidP="00975016">
            <w:pPr>
              <w:jc w:val="both"/>
              <w:rPr>
                <w:sz w:val="28"/>
                <w:szCs w:val="28"/>
              </w:rPr>
            </w:pPr>
            <w:r w:rsidRPr="0028047C">
              <w:rPr>
                <w:sz w:val="28"/>
                <w:szCs w:val="28"/>
              </w:rPr>
              <w:t>3</w:t>
            </w:r>
          </w:p>
        </w:tc>
        <w:tc>
          <w:tcPr>
            <w:tcW w:w="879" w:type="dxa"/>
            <w:shd w:val="clear" w:color="auto" w:fill="auto"/>
            <w:vAlign w:val="bottom"/>
          </w:tcPr>
          <w:p w14:paraId="62660659" w14:textId="77777777" w:rsidR="007E5314" w:rsidRPr="0028047C" w:rsidRDefault="007E5314" w:rsidP="00975016">
            <w:pPr>
              <w:jc w:val="both"/>
              <w:rPr>
                <w:sz w:val="28"/>
                <w:szCs w:val="28"/>
              </w:rPr>
            </w:pPr>
            <w:r w:rsidRPr="0028047C">
              <w:rPr>
                <w:sz w:val="28"/>
                <w:szCs w:val="28"/>
              </w:rPr>
              <w:t> </w:t>
            </w:r>
          </w:p>
        </w:tc>
      </w:tr>
      <w:tr w:rsidR="0028047C" w:rsidRPr="0028047C" w14:paraId="73F0C82B" w14:textId="77777777" w:rsidTr="00794306">
        <w:trPr>
          <w:trHeight w:val="195"/>
        </w:trPr>
        <w:tc>
          <w:tcPr>
            <w:tcW w:w="1132" w:type="dxa"/>
            <w:vMerge/>
            <w:vAlign w:val="center"/>
          </w:tcPr>
          <w:p w14:paraId="69D45AE4" w14:textId="77777777" w:rsidR="007E5314" w:rsidRPr="0028047C" w:rsidRDefault="007E5314" w:rsidP="00975016">
            <w:pPr>
              <w:jc w:val="both"/>
              <w:rPr>
                <w:b/>
                <w:bCs/>
                <w:sz w:val="28"/>
                <w:szCs w:val="28"/>
              </w:rPr>
            </w:pPr>
          </w:p>
        </w:tc>
        <w:tc>
          <w:tcPr>
            <w:tcW w:w="4412" w:type="dxa"/>
            <w:shd w:val="clear" w:color="auto" w:fill="auto"/>
            <w:vAlign w:val="bottom"/>
          </w:tcPr>
          <w:p w14:paraId="12AFBCF7" w14:textId="77777777" w:rsidR="007E5314" w:rsidRPr="0028047C" w:rsidRDefault="007E5314" w:rsidP="00975016">
            <w:pPr>
              <w:jc w:val="both"/>
              <w:rPr>
                <w:sz w:val="28"/>
                <w:szCs w:val="28"/>
              </w:rPr>
            </w:pPr>
            <w:r w:rsidRPr="0028047C">
              <w:rPr>
                <w:sz w:val="28"/>
                <w:szCs w:val="28"/>
              </w:rPr>
              <w:t>- Thuốc trừ mối, kiến</w:t>
            </w:r>
          </w:p>
        </w:tc>
        <w:tc>
          <w:tcPr>
            <w:tcW w:w="1275" w:type="dxa"/>
            <w:shd w:val="clear" w:color="auto" w:fill="auto"/>
            <w:vAlign w:val="bottom"/>
          </w:tcPr>
          <w:p w14:paraId="7AF104ED" w14:textId="77777777" w:rsidR="007E5314" w:rsidRPr="0028047C" w:rsidRDefault="007E5314" w:rsidP="00975016">
            <w:pPr>
              <w:jc w:val="both"/>
              <w:rPr>
                <w:sz w:val="28"/>
                <w:szCs w:val="28"/>
              </w:rPr>
            </w:pPr>
            <w:r w:rsidRPr="0028047C">
              <w:rPr>
                <w:sz w:val="28"/>
                <w:szCs w:val="28"/>
              </w:rPr>
              <w:t>Kg, lít</w:t>
            </w:r>
          </w:p>
        </w:tc>
        <w:tc>
          <w:tcPr>
            <w:tcW w:w="1418" w:type="dxa"/>
            <w:shd w:val="clear" w:color="auto" w:fill="auto"/>
            <w:vAlign w:val="bottom"/>
          </w:tcPr>
          <w:p w14:paraId="0B56F6F4" w14:textId="77777777" w:rsidR="007E5314" w:rsidRPr="0028047C" w:rsidRDefault="007E5314" w:rsidP="00975016">
            <w:pPr>
              <w:jc w:val="both"/>
              <w:rPr>
                <w:sz w:val="28"/>
                <w:szCs w:val="28"/>
              </w:rPr>
            </w:pPr>
            <w:r w:rsidRPr="0028047C">
              <w:rPr>
                <w:sz w:val="28"/>
                <w:szCs w:val="28"/>
              </w:rPr>
              <w:t>4</w:t>
            </w:r>
          </w:p>
        </w:tc>
        <w:tc>
          <w:tcPr>
            <w:tcW w:w="879" w:type="dxa"/>
            <w:shd w:val="clear" w:color="auto" w:fill="auto"/>
            <w:vAlign w:val="bottom"/>
          </w:tcPr>
          <w:p w14:paraId="224CB60D" w14:textId="77777777" w:rsidR="007E5314" w:rsidRPr="0028047C" w:rsidRDefault="007E5314" w:rsidP="00975016">
            <w:pPr>
              <w:jc w:val="both"/>
              <w:rPr>
                <w:sz w:val="28"/>
                <w:szCs w:val="28"/>
              </w:rPr>
            </w:pPr>
            <w:r w:rsidRPr="0028047C">
              <w:rPr>
                <w:sz w:val="28"/>
                <w:szCs w:val="28"/>
              </w:rPr>
              <w:t> </w:t>
            </w:r>
          </w:p>
        </w:tc>
      </w:tr>
      <w:tr w:rsidR="0028047C" w:rsidRPr="0028047C" w14:paraId="357D50BA" w14:textId="77777777" w:rsidTr="00794306">
        <w:trPr>
          <w:trHeight w:val="195"/>
        </w:trPr>
        <w:tc>
          <w:tcPr>
            <w:tcW w:w="1132" w:type="dxa"/>
            <w:vMerge w:val="restart"/>
            <w:shd w:val="clear" w:color="auto" w:fill="auto"/>
            <w:vAlign w:val="center"/>
          </w:tcPr>
          <w:p w14:paraId="773C0358" w14:textId="77777777" w:rsidR="007E5314" w:rsidRPr="0028047C" w:rsidRDefault="007E5314" w:rsidP="00975016">
            <w:pPr>
              <w:jc w:val="both"/>
              <w:rPr>
                <w:b/>
                <w:bCs/>
                <w:sz w:val="28"/>
                <w:szCs w:val="28"/>
              </w:rPr>
            </w:pPr>
            <w:r w:rsidRPr="0028047C">
              <w:rPr>
                <w:b/>
                <w:bCs/>
                <w:sz w:val="28"/>
                <w:szCs w:val="28"/>
              </w:rPr>
              <w:t>Năm 2</w:t>
            </w:r>
          </w:p>
        </w:tc>
        <w:tc>
          <w:tcPr>
            <w:tcW w:w="4412" w:type="dxa"/>
            <w:shd w:val="clear" w:color="auto" w:fill="auto"/>
            <w:vAlign w:val="bottom"/>
          </w:tcPr>
          <w:p w14:paraId="54592C32" w14:textId="77777777" w:rsidR="007E5314" w:rsidRPr="0028047C" w:rsidRDefault="007E5314" w:rsidP="00975016">
            <w:pPr>
              <w:jc w:val="both"/>
              <w:rPr>
                <w:sz w:val="28"/>
                <w:szCs w:val="28"/>
              </w:rPr>
            </w:pPr>
            <w:r w:rsidRPr="0028047C">
              <w:rPr>
                <w:sz w:val="28"/>
                <w:szCs w:val="28"/>
              </w:rPr>
              <w:t>1. Phân bón</w:t>
            </w:r>
          </w:p>
        </w:tc>
        <w:tc>
          <w:tcPr>
            <w:tcW w:w="1275" w:type="dxa"/>
            <w:shd w:val="clear" w:color="auto" w:fill="auto"/>
            <w:vAlign w:val="bottom"/>
          </w:tcPr>
          <w:p w14:paraId="7C016349" w14:textId="77777777" w:rsidR="007E5314" w:rsidRPr="0028047C" w:rsidRDefault="007E5314" w:rsidP="00975016">
            <w:pPr>
              <w:jc w:val="both"/>
              <w:rPr>
                <w:sz w:val="28"/>
                <w:szCs w:val="28"/>
              </w:rPr>
            </w:pPr>
            <w:r w:rsidRPr="0028047C">
              <w:rPr>
                <w:sz w:val="28"/>
                <w:szCs w:val="28"/>
              </w:rPr>
              <w:t> </w:t>
            </w:r>
          </w:p>
        </w:tc>
        <w:tc>
          <w:tcPr>
            <w:tcW w:w="1418" w:type="dxa"/>
            <w:shd w:val="clear" w:color="auto" w:fill="auto"/>
            <w:vAlign w:val="bottom"/>
          </w:tcPr>
          <w:p w14:paraId="5C4AE1A7" w14:textId="77777777" w:rsidR="007E5314" w:rsidRPr="0028047C" w:rsidRDefault="007E5314" w:rsidP="00975016">
            <w:pPr>
              <w:jc w:val="both"/>
              <w:rPr>
                <w:sz w:val="28"/>
                <w:szCs w:val="28"/>
              </w:rPr>
            </w:pPr>
            <w:r w:rsidRPr="0028047C">
              <w:rPr>
                <w:sz w:val="28"/>
                <w:szCs w:val="28"/>
              </w:rPr>
              <w:t> </w:t>
            </w:r>
          </w:p>
        </w:tc>
        <w:tc>
          <w:tcPr>
            <w:tcW w:w="879" w:type="dxa"/>
            <w:shd w:val="clear" w:color="auto" w:fill="auto"/>
            <w:vAlign w:val="bottom"/>
          </w:tcPr>
          <w:p w14:paraId="3FBFA081" w14:textId="77777777" w:rsidR="007E5314" w:rsidRPr="0028047C" w:rsidRDefault="007E5314" w:rsidP="00975016">
            <w:pPr>
              <w:jc w:val="both"/>
              <w:rPr>
                <w:sz w:val="28"/>
                <w:szCs w:val="28"/>
              </w:rPr>
            </w:pPr>
            <w:r w:rsidRPr="0028047C">
              <w:rPr>
                <w:sz w:val="28"/>
                <w:szCs w:val="28"/>
              </w:rPr>
              <w:t> </w:t>
            </w:r>
          </w:p>
        </w:tc>
      </w:tr>
      <w:tr w:rsidR="0028047C" w:rsidRPr="0028047C" w14:paraId="03BBFBD0" w14:textId="77777777" w:rsidTr="00794306">
        <w:trPr>
          <w:trHeight w:val="195"/>
        </w:trPr>
        <w:tc>
          <w:tcPr>
            <w:tcW w:w="1132" w:type="dxa"/>
            <w:vMerge/>
            <w:vAlign w:val="center"/>
          </w:tcPr>
          <w:p w14:paraId="238EBD93" w14:textId="77777777" w:rsidR="007E5314" w:rsidRPr="0028047C" w:rsidRDefault="007E5314" w:rsidP="00975016">
            <w:pPr>
              <w:jc w:val="both"/>
              <w:rPr>
                <w:b/>
                <w:bCs/>
                <w:sz w:val="28"/>
                <w:szCs w:val="28"/>
              </w:rPr>
            </w:pPr>
          </w:p>
        </w:tc>
        <w:tc>
          <w:tcPr>
            <w:tcW w:w="4412" w:type="dxa"/>
            <w:shd w:val="clear" w:color="auto" w:fill="auto"/>
            <w:vAlign w:val="bottom"/>
          </w:tcPr>
          <w:p w14:paraId="360B6740" w14:textId="77777777" w:rsidR="007E5314" w:rsidRPr="0028047C" w:rsidRDefault="007E5314" w:rsidP="00975016">
            <w:pPr>
              <w:jc w:val="both"/>
              <w:rPr>
                <w:sz w:val="28"/>
                <w:szCs w:val="28"/>
              </w:rPr>
            </w:pPr>
            <w:r w:rsidRPr="0028047C">
              <w:rPr>
                <w:sz w:val="28"/>
                <w:szCs w:val="28"/>
              </w:rPr>
              <w:t>- Phân Urê</w:t>
            </w:r>
          </w:p>
        </w:tc>
        <w:tc>
          <w:tcPr>
            <w:tcW w:w="1275" w:type="dxa"/>
            <w:shd w:val="clear" w:color="auto" w:fill="auto"/>
            <w:vAlign w:val="bottom"/>
          </w:tcPr>
          <w:p w14:paraId="6E84DA97" w14:textId="77777777" w:rsidR="007E5314" w:rsidRPr="0028047C" w:rsidRDefault="007E5314" w:rsidP="00975016">
            <w:pPr>
              <w:jc w:val="both"/>
              <w:rPr>
                <w:sz w:val="28"/>
                <w:szCs w:val="28"/>
              </w:rPr>
            </w:pPr>
            <w:r w:rsidRPr="0028047C">
              <w:rPr>
                <w:sz w:val="28"/>
                <w:szCs w:val="28"/>
              </w:rPr>
              <w:t>Kg</w:t>
            </w:r>
          </w:p>
        </w:tc>
        <w:tc>
          <w:tcPr>
            <w:tcW w:w="1418" w:type="dxa"/>
            <w:shd w:val="clear" w:color="auto" w:fill="auto"/>
            <w:vAlign w:val="bottom"/>
          </w:tcPr>
          <w:p w14:paraId="79C2B29C" w14:textId="77777777" w:rsidR="007E5314" w:rsidRPr="0028047C" w:rsidRDefault="007E5314" w:rsidP="00975016">
            <w:pPr>
              <w:jc w:val="both"/>
              <w:rPr>
                <w:sz w:val="28"/>
                <w:szCs w:val="28"/>
              </w:rPr>
            </w:pPr>
            <w:r w:rsidRPr="0028047C">
              <w:rPr>
                <w:sz w:val="28"/>
                <w:szCs w:val="28"/>
              </w:rPr>
              <w:t>150</w:t>
            </w:r>
          </w:p>
        </w:tc>
        <w:tc>
          <w:tcPr>
            <w:tcW w:w="879" w:type="dxa"/>
            <w:shd w:val="clear" w:color="auto" w:fill="auto"/>
            <w:vAlign w:val="bottom"/>
          </w:tcPr>
          <w:p w14:paraId="3D4B1045" w14:textId="77777777" w:rsidR="007E5314" w:rsidRPr="0028047C" w:rsidRDefault="007E5314" w:rsidP="00975016">
            <w:pPr>
              <w:jc w:val="both"/>
              <w:rPr>
                <w:sz w:val="28"/>
                <w:szCs w:val="28"/>
              </w:rPr>
            </w:pPr>
            <w:r w:rsidRPr="0028047C">
              <w:rPr>
                <w:sz w:val="28"/>
                <w:szCs w:val="28"/>
              </w:rPr>
              <w:t> </w:t>
            </w:r>
          </w:p>
        </w:tc>
      </w:tr>
      <w:tr w:rsidR="0028047C" w:rsidRPr="0028047C" w14:paraId="70F09465" w14:textId="77777777" w:rsidTr="00794306">
        <w:trPr>
          <w:trHeight w:val="195"/>
        </w:trPr>
        <w:tc>
          <w:tcPr>
            <w:tcW w:w="1132" w:type="dxa"/>
            <w:vMerge/>
            <w:vAlign w:val="center"/>
          </w:tcPr>
          <w:p w14:paraId="5DB81EBF" w14:textId="77777777" w:rsidR="007E5314" w:rsidRPr="0028047C" w:rsidRDefault="007E5314" w:rsidP="00975016">
            <w:pPr>
              <w:jc w:val="both"/>
              <w:rPr>
                <w:b/>
                <w:bCs/>
                <w:sz w:val="28"/>
                <w:szCs w:val="28"/>
              </w:rPr>
            </w:pPr>
          </w:p>
        </w:tc>
        <w:tc>
          <w:tcPr>
            <w:tcW w:w="4412" w:type="dxa"/>
            <w:shd w:val="clear" w:color="auto" w:fill="auto"/>
            <w:vAlign w:val="bottom"/>
          </w:tcPr>
          <w:p w14:paraId="7B806A76" w14:textId="77777777" w:rsidR="007E5314" w:rsidRPr="0028047C" w:rsidRDefault="007E5314" w:rsidP="00975016">
            <w:pPr>
              <w:jc w:val="both"/>
              <w:rPr>
                <w:sz w:val="28"/>
                <w:szCs w:val="28"/>
              </w:rPr>
            </w:pPr>
            <w:r w:rsidRPr="0028047C">
              <w:rPr>
                <w:sz w:val="28"/>
                <w:szCs w:val="28"/>
              </w:rPr>
              <w:t xml:space="preserve">- Phân Lân </w:t>
            </w:r>
          </w:p>
        </w:tc>
        <w:tc>
          <w:tcPr>
            <w:tcW w:w="1275" w:type="dxa"/>
            <w:shd w:val="clear" w:color="auto" w:fill="auto"/>
            <w:vAlign w:val="bottom"/>
          </w:tcPr>
          <w:p w14:paraId="08813259" w14:textId="77777777" w:rsidR="007E5314" w:rsidRPr="0028047C" w:rsidRDefault="007E5314" w:rsidP="00975016">
            <w:pPr>
              <w:jc w:val="both"/>
              <w:rPr>
                <w:sz w:val="28"/>
                <w:szCs w:val="28"/>
              </w:rPr>
            </w:pPr>
            <w:r w:rsidRPr="0028047C">
              <w:rPr>
                <w:sz w:val="28"/>
                <w:szCs w:val="28"/>
              </w:rPr>
              <w:t>Kg</w:t>
            </w:r>
          </w:p>
        </w:tc>
        <w:tc>
          <w:tcPr>
            <w:tcW w:w="1418" w:type="dxa"/>
            <w:shd w:val="clear" w:color="auto" w:fill="auto"/>
            <w:vAlign w:val="bottom"/>
          </w:tcPr>
          <w:p w14:paraId="5F752F03" w14:textId="77777777" w:rsidR="007E5314" w:rsidRPr="0028047C" w:rsidRDefault="007E5314" w:rsidP="00975016">
            <w:pPr>
              <w:jc w:val="both"/>
              <w:rPr>
                <w:sz w:val="28"/>
                <w:szCs w:val="28"/>
              </w:rPr>
            </w:pPr>
            <w:r w:rsidRPr="0028047C">
              <w:rPr>
                <w:sz w:val="28"/>
                <w:szCs w:val="28"/>
              </w:rPr>
              <w:t>400</w:t>
            </w:r>
          </w:p>
        </w:tc>
        <w:tc>
          <w:tcPr>
            <w:tcW w:w="879" w:type="dxa"/>
            <w:shd w:val="clear" w:color="auto" w:fill="auto"/>
            <w:vAlign w:val="bottom"/>
          </w:tcPr>
          <w:p w14:paraId="2D996626" w14:textId="77777777" w:rsidR="007E5314" w:rsidRPr="0028047C" w:rsidRDefault="007E5314" w:rsidP="00975016">
            <w:pPr>
              <w:jc w:val="both"/>
              <w:rPr>
                <w:sz w:val="28"/>
                <w:szCs w:val="28"/>
              </w:rPr>
            </w:pPr>
            <w:r w:rsidRPr="0028047C">
              <w:rPr>
                <w:sz w:val="28"/>
                <w:szCs w:val="28"/>
              </w:rPr>
              <w:t> </w:t>
            </w:r>
          </w:p>
        </w:tc>
      </w:tr>
      <w:tr w:rsidR="0028047C" w:rsidRPr="0028047C" w14:paraId="57376E6B" w14:textId="77777777" w:rsidTr="00794306">
        <w:trPr>
          <w:trHeight w:val="195"/>
        </w:trPr>
        <w:tc>
          <w:tcPr>
            <w:tcW w:w="1132" w:type="dxa"/>
            <w:vMerge/>
            <w:vAlign w:val="center"/>
          </w:tcPr>
          <w:p w14:paraId="5879E9AA" w14:textId="77777777" w:rsidR="007E5314" w:rsidRPr="0028047C" w:rsidRDefault="007E5314" w:rsidP="00975016">
            <w:pPr>
              <w:jc w:val="both"/>
              <w:rPr>
                <w:b/>
                <w:bCs/>
                <w:sz w:val="28"/>
                <w:szCs w:val="28"/>
              </w:rPr>
            </w:pPr>
          </w:p>
        </w:tc>
        <w:tc>
          <w:tcPr>
            <w:tcW w:w="4412" w:type="dxa"/>
            <w:shd w:val="clear" w:color="000000" w:fill="FFFFFF"/>
          </w:tcPr>
          <w:p w14:paraId="58060C14" w14:textId="77777777" w:rsidR="007E5314" w:rsidRPr="0028047C" w:rsidRDefault="007E5314" w:rsidP="00975016">
            <w:pPr>
              <w:jc w:val="both"/>
              <w:rPr>
                <w:sz w:val="28"/>
                <w:szCs w:val="28"/>
              </w:rPr>
            </w:pPr>
            <w:r w:rsidRPr="0028047C">
              <w:rPr>
                <w:sz w:val="28"/>
                <w:szCs w:val="28"/>
              </w:rPr>
              <w:t>- Phân Kali</w:t>
            </w:r>
          </w:p>
        </w:tc>
        <w:tc>
          <w:tcPr>
            <w:tcW w:w="1275" w:type="dxa"/>
            <w:shd w:val="clear" w:color="auto" w:fill="auto"/>
            <w:vAlign w:val="bottom"/>
          </w:tcPr>
          <w:p w14:paraId="7B0A35A0" w14:textId="77777777" w:rsidR="007E5314" w:rsidRPr="0028047C" w:rsidRDefault="007E5314" w:rsidP="00975016">
            <w:pPr>
              <w:jc w:val="both"/>
              <w:rPr>
                <w:sz w:val="28"/>
                <w:szCs w:val="28"/>
              </w:rPr>
            </w:pPr>
            <w:r w:rsidRPr="0028047C">
              <w:rPr>
                <w:sz w:val="28"/>
                <w:szCs w:val="28"/>
              </w:rPr>
              <w:t>Kg</w:t>
            </w:r>
          </w:p>
        </w:tc>
        <w:tc>
          <w:tcPr>
            <w:tcW w:w="1418" w:type="dxa"/>
            <w:shd w:val="clear" w:color="auto" w:fill="auto"/>
            <w:vAlign w:val="bottom"/>
          </w:tcPr>
          <w:p w14:paraId="51B83D93" w14:textId="77777777" w:rsidR="007E5314" w:rsidRPr="0028047C" w:rsidRDefault="007E5314" w:rsidP="00975016">
            <w:pPr>
              <w:jc w:val="both"/>
              <w:rPr>
                <w:sz w:val="28"/>
                <w:szCs w:val="28"/>
              </w:rPr>
            </w:pPr>
            <w:r w:rsidRPr="0028047C">
              <w:rPr>
                <w:sz w:val="28"/>
                <w:szCs w:val="28"/>
              </w:rPr>
              <w:t>120</w:t>
            </w:r>
          </w:p>
        </w:tc>
        <w:tc>
          <w:tcPr>
            <w:tcW w:w="879" w:type="dxa"/>
            <w:shd w:val="clear" w:color="auto" w:fill="auto"/>
            <w:vAlign w:val="bottom"/>
          </w:tcPr>
          <w:p w14:paraId="241F1362" w14:textId="77777777" w:rsidR="007E5314" w:rsidRPr="0028047C" w:rsidRDefault="007E5314" w:rsidP="00975016">
            <w:pPr>
              <w:jc w:val="both"/>
              <w:rPr>
                <w:sz w:val="28"/>
                <w:szCs w:val="28"/>
              </w:rPr>
            </w:pPr>
            <w:r w:rsidRPr="0028047C">
              <w:rPr>
                <w:sz w:val="28"/>
                <w:szCs w:val="28"/>
              </w:rPr>
              <w:t> </w:t>
            </w:r>
          </w:p>
        </w:tc>
      </w:tr>
      <w:tr w:rsidR="0028047C" w:rsidRPr="0028047C" w14:paraId="371D8F1C" w14:textId="77777777" w:rsidTr="00794306">
        <w:trPr>
          <w:trHeight w:val="195"/>
        </w:trPr>
        <w:tc>
          <w:tcPr>
            <w:tcW w:w="1132" w:type="dxa"/>
            <w:vMerge/>
            <w:vAlign w:val="center"/>
          </w:tcPr>
          <w:p w14:paraId="0493D438" w14:textId="77777777" w:rsidR="007E5314" w:rsidRPr="0028047C" w:rsidRDefault="007E5314" w:rsidP="00975016">
            <w:pPr>
              <w:jc w:val="both"/>
              <w:rPr>
                <w:b/>
                <w:bCs/>
                <w:sz w:val="28"/>
                <w:szCs w:val="28"/>
              </w:rPr>
            </w:pPr>
          </w:p>
        </w:tc>
        <w:tc>
          <w:tcPr>
            <w:tcW w:w="4412" w:type="dxa"/>
            <w:shd w:val="clear" w:color="000000" w:fill="FFFFFF"/>
          </w:tcPr>
          <w:p w14:paraId="3641178D" w14:textId="77777777" w:rsidR="007E5314" w:rsidRPr="0028047C" w:rsidRDefault="007E5314" w:rsidP="00975016">
            <w:pPr>
              <w:jc w:val="both"/>
              <w:rPr>
                <w:sz w:val="28"/>
                <w:szCs w:val="28"/>
              </w:rPr>
            </w:pPr>
            <w:r w:rsidRPr="0028047C">
              <w:rPr>
                <w:sz w:val="28"/>
                <w:szCs w:val="28"/>
              </w:rPr>
              <w:t>- Phân sinh học</w:t>
            </w:r>
          </w:p>
        </w:tc>
        <w:tc>
          <w:tcPr>
            <w:tcW w:w="1275" w:type="dxa"/>
            <w:shd w:val="clear" w:color="auto" w:fill="auto"/>
            <w:vAlign w:val="bottom"/>
          </w:tcPr>
          <w:p w14:paraId="7A314054" w14:textId="77777777" w:rsidR="007E5314" w:rsidRPr="0028047C" w:rsidRDefault="007E5314" w:rsidP="00975016">
            <w:pPr>
              <w:jc w:val="both"/>
              <w:rPr>
                <w:sz w:val="28"/>
                <w:szCs w:val="28"/>
              </w:rPr>
            </w:pPr>
            <w:r w:rsidRPr="0028047C">
              <w:rPr>
                <w:sz w:val="28"/>
                <w:szCs w:val="28"/>
              </w:rPr>
              <w:t>Lít</w:t>
            </w:r>
          </w:p>
        </w:tc>
        <w:tc>
          <w:tcPr>
            <w:tcW w:w="1418" w:type="dxa"/>
            <w:shd w:val="clear" w:color="auto" w:fill="auto"/>
            <w:vAlign w:val="bottom"/>
          </w:tcPr>
          <w:p w14:paraId="4E7DDAFD" w14:textId="77777777" w:rsidR="007E5314" w:rsidRPr="0028047C" w:rsidRDefault="007E5314" w:rsidP="00975016">
            <w:pPr>
              <w:jc w:val="both"/>
              <w:rPr>
                <w:sz w:val="28"/>
                <w:szCs w:val="28"/>
              </w:rPr>
            </w:pPr>
            <w:r w:rsidRPr="0028047C">
              <w:rPr>
                <w:sz w:val="28"/>
                <w:szCs w:val="28"/>
              </w:rPr>
              <w:t>15</w:t>
            </w:r>
          </w:p>
        </w:tc>
        <w:tc>
          <w:tcPr>
            <w:tcW w:w="879" w:type="dxa"/>
            <w:shd w:val="clear" w:color="auto" w:fill="auto"/>
            <w:vAlign w:val="bottom"/>
          </w:tcPr>
          <w:p w14:paraId="4D46FB25" w14:textId="77777777" w:rsidR="007E5314" w:rsidRPr="0028047C" w:rsidRDefault="007E5314" w:rsidP="00975016">
            <w:pPr>
              <w:jc w:val="both"/>
              <w:rPr>
                <w:sz w:val="28"/>
                <w:szCs w:val="28"/>
              </w:rPr>
            </w:pPr>
          </w:p>
        </w:tc>
      </w:tr>
      <w:tr w:rsidR="0028047C" w:rsidRPr="0028047C" w14:paraId="5301389E" w14:textId="77777777" w:rsidTr="00794306">
        <w:trPr>
          <w:trHeight w:val="195"/>
        </w:trPr>
        <w:tc>
          <w:tcPr>
            <w:tcW w:w="1132" w:type="dxa"/>
            <w:vMerge/>
            <w:vAlign w:val="center"/>
          </w:tcPr>
          <w:p w14:paraId="040808C1" w14:textId="77777777" w:rsidR="007E5314" w:rsidRPr="0028047C" w:rsidRDefault="007E5314" w:rsidP="00975016">
            <w:pPr>
              <w:jc w:val="both"/>
              <w:rPr>
                <w:b/>
                <w:bCs/>
                <w:sz w:val="28"/>
                <w:szCs w:val="28"/>
              </w:rPr>
            </w:pPr>
          </w:p>
        </w:tc>
        <w:tc>
          <w:tcPr>
            <w:tcW w:w="4412" w:type="dxa"/>
            <w:shd w:val="clear" w:color="auto" w:fill="auto"/>
            <w:vAlign w:val="bottom"/>
          </w:tcPr>
          <w:p w14:paraId="434496F3" w14:textId="77777777" w:rsidR="007E5314" w:rsidRPr="0028047C" w:rsidRDefault="007E5314" w:rsidP="00975016">
            <w:pPr>
              <w:jc w:val="both"/>
              <w:rPr>
                <w:sz w:val="28"/>
                <w:szCs w:val="28"/>
              </w:rPr>
            </w:pPr>
            <w:r w:rsidRPr="0028047C">
              <w:rPr>
                <w:sz w:val="28"/>
                <w:szCs w:val="28"/>
              </w:rPr>
              <w:t>2. Thuốc bảo vệ thực vật</w:t>
            </w:r>
          </w:p>
        </w:tc>
        <w:tc>
          <w:tcPr>
            <w:tcW w:w="1275" w:type="dxa"/>
            <w:shd w:val="clear" w:color="auto" w:fill="auto"/>
            <w:vAlign w:val="bottom"/>
          </w:tcPr>
          <w:p w14:paraId="395FC304" w14:textId="77777777" w:rsidR="007E5314" w:rsidRPr="0028047C" w:rsidRDefault="007E5314" w:rsidP="00975016">
            <w:pPr>
              <w:jc w:val="both"/>
              <w:rPr>
                <w:sz w:val="28"/>
                <w:szCs w:val="28"/>
              </w:rPr>
            </w:pPr>
            <w:r w:rsidRPr="0028047C">
              <w:rPr>
                <w:sz w:val="28"/>
                <w:szCs w:val="28"/>
              </w:rPr>
              <w:t> </w:t>
            </w:r>
          </w:p>
        </w:tc>
        <w:tc>
          <w:tcPr>
            <w:tcW w:w="1418" w:type="dxa"/>
            <w:shd w:val="clear" w:color="auto" w:fill="auto"/>
            <w:vAlign w:val="bottom"/>
          </w:tcPr>
          <w:p w14:paraId="29C94905" w14:textId="77777777" w:rsidR="007E5314" w:rsidRPr="0028047C" w:rsidRDefault="007E5314" w:rsidP="00975016">
            <w:pPr>
              <w:jc w:val="both"/>
              <w:rPr>
                <w:sz w:val="28"/>
                <w:szCs w:val="28"/>
              </w:rPr>
            </w:pPr>
            <w:r w:rsidRPr="0028047C">
              <w:rPr>
                <w:sz w:val="28"/>
                <w:szCs w:val="28"/>
              </w:rPr>
              <w:t> </w:t>
            </w:r>
          </w:p>
        </w:tc>
        <w:tc>
          <w:tcPr>
            <w:tcW w:w="879" w:type="dxa"/>
            <w:shd w:val="clear" w:color="auto" w:fill="auto"/>
            <w:vAlign w:val="bottom"/>
          </w:tcPr>
          <w:p w14:paraId="2A03131E" w14:textId="77777777" w:rsidR="007E5314" w:rsidRPr="0028047C" w:rsidRDefault="007E5314" w:rsidP="00975016">
            <w:pPr>
              <w:jc w:val="both"/>
              <w:rPr>
                <w:sz w:val="28"/>
                <w:szCs w:val="28"/>
              </w:rPr>
            </w:pPr>
            <w:r w:rsidRPr="0028047C">
              <w:rPr>
                <w:sz w:val="28"/>
                <w:szCs w:val="28"/>
              </w:rPr>
              <w:t> </w:t>
            </w:r>
          </w:p>
        </w:tc>
      </w:tr>
      <w:tr w:rsidR="0028047C" w:rsidRPr="0028047C" w14:paraId="5DD22382" w14:textId="77777777" w:rsidTr="00794306">
        <w:trPr>
          <w:trHeight w:val="195"/>
        </w:trPr>
        <w:tc>
          <w:tcPr>
            <w:tcW w:w="1132" w:type="dxa"/>
            <w:vMerge/>
            <w:vAlign w:val="center"/>
          </w:tcPr>
          <w:p w14:paraId="70E5F39E" w14:textId="77777777" w:rsidR="007E5314" w:rsidRPr="0028047C" w:rsidRDefault="007E5314" w:rsidP="00975016">
            <w:pPr>
              <w:jc w:val="both"/>
              <w:rPr>
                <w:b/>
                <w:bCs/>
                <w:sz w:val="28"/>
                <w:szCs w:val="28"/>
              </w:rPr>
            </w:pPr>
          </w:p>
        </w:tc>
        <w:tc>
          <w:tcPr>
            <w:tcW w:w="4412" w:type="dxa"/>
            <w:shd w:val="clear" w:color="auto" w:fill="auto"/>
            <w:vAlign w:val="bottom"/>
          </w:tcPr>
          <w:p w14:paraId="40BFD5A8" w14:textId="77777777" w:rsidR="007E5314" w:rsidRPr="0028047C" w:rsidRDefault="007E5314" w:rsidP="00975016">
            <w:pPr>
              <w:jc w:val="both"/>
              <w:rPr>
                <w:sz w:val="28"/>
                <w:szCs w:val="28"/>
              </w:rPr>
            </w:pPr>
            <w:r w:rsidRPr="0028047C">
              <w:rPr>
                <w:sz w:val="28"/>
                <w:szCs w:val="28"/>
              </w:rPr>
              <w:t>Thuốc trừ sâu, bệnh</w:t>
            </w:r>
          </w:p>
        </w:tc>
        <w:tc>
          <w:tcPr>
            <w:tcW w:w="1275" w:type="dxa"/>
            <w:shd w:val="clear" w:color="auto" w:fill="auto"/>
            <w:vAlign w:val="bottom"/>
          </w:tcPr>
          <w:p w14:paraId="1A745F2E" w14:textId="77777777" w:rsidR="007E5314" w:rsidRPr="0028047C" w:rsidRDefault="007E5314" w:rsidP="00975016">
            <w:pPr>
              <w:jc w:val="both"/>
              <w:rPr>
                <w:sz w:val="28"/>
                <w:szCs w:val="28"/>
              </w:rPr>
            </w:pPr>
            <w:r w:rsidRPr="0028047C">
              <w:rPr>
                <w:sz w:val="28"/>
                <w:szCs w:val="28"/>
              </w:rPr>
              <w:t>Kg, lít</w:t>
            </w:r>
          </w:p>
        </w:tc>
        <w:tc>
          <w:tcPr>
            <w:tcW w:w="1418" w:type="dxa"/>
            <w:shd w:val="clear" w:color="auto" w:fill="auto"/>
            <w:vAlign w:val="bottom"/>
          </w:tcPr>
          <w:p w14:paraId="7D7436AF" w14:textId="77777777" w:rsidR="007E5314" w:rsidRPr="0028047C" w:rsidRDefault="007E5314" w:rsidP="00975016">
            <w:pPr>
              <w:jc w:val="both"/>
              <w:rPr>
                <w:sz w:val="28"/>
                <w:szCs w:val="28"/>
              </w:rPr>
            </w:pPr>
            <w:r w:rsidRPr="0028047C">
              <w:rPr>
                <w:sz w:val="28"/>
                <w:szCs w:val="28"/>
              </w:rPr>
              <w:t>3</w:t>
            </w:r>
          </w:p>
        </w:tc>
        <w:tc>
          <w:tcPr>
            <w:tcW w:w="879" w:type="dxa"/>
            <w:shd w:val="clear" w:color="auto" w:fill="auto"/>
            <w:vAlign w:val="bottom"/>
          </w:tcPr>
          <w:p w14:paraId="6E62C2A5" w14:textId="77777777" w:rsidR="007E5314" w:rsidRPr="0028047C" w:rsidRDefault="007E5314" w:rsidP="00975016">
            <w:pPr>
              <w:jc w:val="both"/>
              <w:rPr>
                <w:sz w:val="28"/>
                <w:szCs w:val="28"/>
              </w:rPr>
            </w:pPr>
            <w:r w:rsidRPr="0028047C">
              <w:rPr>
                <w:sz w:val="28"/>
                <w:szCs w:val="28"/>
              </w:rPr>
              <w:t> </w:t>
            </w:r>
          </w:p>
        </w:tc>
      </w:tr>
      <w:tr w:rsidR="0028047C" w:rsidRPr="0028047C" w14:paraId="3F58D07A" w14:textId="77777777" w:rsidTr="00794306">
        <w:trPr>
          <w:trHeight w:val="195"/>
        </w:trPr>
        <w:tc>
          <w:tcPr>
            <w:tcW w:w="1132" w:type="dxa"/>
            <w:vMerge w:val="restart"/>
            <w:vAlign w:val="center"/>
          </w:tcPr>
          <w:p w14:paraId="61A91DE6" w14:textId="77777777" w:rsidR="007E5314" w:rsidRPr="0028047C" w:rsidRDefault="007E5314" w:rsidP="00975016">
            <w:pPr>
              <w:jc w:val="both"/>
              <w:rPr>
                <w:b/>
                <w:bCs/>
                <w:sz w:val="28"/>
                <w:szCs w:val="28"/>
              </w:rPr>
            </w:pPr>
            <w:r w:rsidRPr="0028047C">
              <w:rPr>
                <w:b/>
                <w:bCs/>
                <w:sz w:val="28"/>
                <w:szCs w:val="28"/>
              </w:rPr>
              <w:t>Năm 3</w:t>
            </w:r>
          </w:p>
        </w:tc>
        <w:tc>
          <w:tcPr>
            <w:tcW w:w="4412" w:type="dxa"/>
            <w:shd w:val="clear" w:color="auto" w:fill="auto"/>
            <w:vAlign w:val="bottom"/>
          </w:tcPr>
          <w:p w14:paraId="2FECDB12" w14:textId="77777777" w:rsidR="007E5314" w:rsidRPr="0028047C" w:rsidRDefault="007E5314" w:rsidP="00975016">
            <w:pPr>
              <w:jc w:val="both"/>
              <w:rPr>
                <w:sz w:val="28"/>
                <w:szCs w:val="28"/>
              </w:rPr>
            </w:pPr>
            <w:r w:rsidRPr="0028047C">
              <w:rPr>
                <w:sz w:val="28"/>
                <w:szCs w:val="28"/>
              </w:rPr>
              <w:t>1. Phân bón</w:t>
            </w:r>
          </w:p>
        </w:tc>
        <w:tc>
          <w:tcPr>
            <w:tcW w:w="1275" w:type="dxa"/>
            <w:shd w:val="clear" w:color="auto" w:fill="auto"/>
            <w:vAlign w:val="bottom"/>
          </w:tcPr>
          <w:p w14:paraId="2C9D0533" w14:textId="77777777" w:rsidR="007E5314" w:rsidRPr="0028047C" w:rsidRDefault="007E5314" w:rsidP="00975016">
            <w:pPr>
              <w:jc w:val="both"/>
              <w:rPr>
                <w:sz w:val="28"/>
                <w:szCs w:val="28"/>
              </w:rPr>
            </w:pPr>
            <w:r w:rsidRPr="0028047C">
              <w:rPr>
                <w:sz w:val="28"/>
                <w:szCs w:val="28"/>
              </w:rPr>
              <w:t> </w:t>
            </w:r>
          </w:p>
        </w:tc>
        <w:tc>
          <w:tcPr>
            <w:tcW w:w="1418" w:type="dxa"/>
            <w:shd w:val="clear" w:color="auto" w:fill="auto"/>
            <w:vAlign w:val="bottom"/>
          </w:tcPr>
          <w:p w14:paraId="1EDD5031" w14:textId="77777777" w:rsidR="007E5314" w:rsidRPr="0028047C" w:rsidRDefault="007E5314" w:rsidP="00975016">
            <w:pPr>
              <w:jc w:val="both"/>
              <w:rPr>
                <w:sz w:val="28"/>
                <w:szCs w:val="28"/>
              </w:rPr>
            </w:pPr>
            <w:r w:rsidRPr="0028047C">
              <w:rPr>
                <w:sz w:val="28"/>
                <w:szCs w:val="28"/>
              </w:rPr>
              <w:t> </w:t>
            </w:r>
          </w:p>
        </w:tc>
        <w:tc>
          <w:tcPr>
            <w:tcW w:w="879" w:type="dxa"/>
            <w:shd w:val="clear" w:color="auto" w:fill="auto"/>
            <w:vAlign w:val="bottom"/>
          </w:tcPr>
          <w:p w14:paraId="2B5A3966" w14:textId="77777777" w:rsidR="007E5314" w:rsidRPr="0028047C" w:rsidRDefault="007E5314" w:rsidP="00975016">
            <w:pPr>
              <w:jc w:val="both"/>
              <w:rPr>
                <w:sz w:val="28"/>
                <w:szCs w:val="28"/>
              </w:rPr>
            </w:pPr>
            <w:r w:rsidRPr="0028047C">
              <w:rPr>
                <w:sz w:val="28"/>
                <w:szCs w:val="28"/>
              </w:rPr>
              <w:t> </w:t>
            </w:r>
          </w:p>
        </w:tc>
      </w:tr>
      <w:tr w:rsidR="0028047C" w:rsidRPr="0028047C" w14:paraId="17DCDE65" w14:textId="77777777" w:rsidTr="00794306">
        <w:trPr>
          <w:trHeight w:val="195"/>
        </w:trPr>
        <w:tc>
          <w:tcPr>
            <w:tcW w:w="1132" w:type="dxa"/>
            <w:vMerge/>
            <w:vAlign w:val="center"/>
          </w:tcPr>
          <w:p w14:paraId="4D42AAAB" w14:textId="77777777" w:rsidR="007E5314" w:rsidRPr="0028047C" w:rsidRDefault="007E5314" w:rsidP="00975016">
            <w:pPr>
              <w:jc w:val="both"/>
              <w:rPr>
                <w:b/>
                <w:bCs/>
                <w:sz w:val="28"/>
                <w:szCs w:val="28"/>
              </w:rPr>
            </w:pPr>
          </w:p>
        </w:tc>
        <w:tc>
          <w:tcPr>
            <w:tcW w:w="4412" w:type="dxa"/>
            <w:shd w:val="clear" w:color="auto" w:fill="auto"/>
            <w:vAlign w:val="bottom"/>
          </w:tcPr>
          <w:p w14:paraId="119A2D81" w14:textId="77777777" w:rsidR="007E5314" w:rsidRPr="0028047C" w:rsidRDefault="007E5314" w:rsidP="00975016">
            <w:pPr>
              <w:jc w:val="both"/>
              <w:rPr>
                <w:sz w:val="28"/>
                <w:szCs w:val="28"/>
              </w:rPr>
            </w:pPr>
            <w:r w:rsidRPr="0028047C">
              <w:rPr>
                <w:sz w:val="28"/>
                <w:szCs w:val="28"/>
              </w:rPr>
              <w:t>- Phân Urê</w:t>
            </w:r>
          </w:p>
        </w:tc>
        <w:tc>
          <w:tcPr>
            <w:tcW w:w="1275" w:type="dxa"/>
            <w:shd w:val="clear" w:color="auto" w:fill="auto"/>
            <w:vAlign w:val="bottom"/>
          </w:tcPr>
          <w:p w14:paraId="62D056FF" w14:textId="77777777" w:rsidR="007E5314" w:rsidRPr="0028047C" w:rsidRDefault="007E5314" w:rsidP="00975016">
            <w:pPr>
              <w:jc w:val="both"/>
              <w:rPr>
                <w:sz w:val="28"/>
                <w:szCs w:val="28"/>
              </w:rPr>
            </w:pPr>
            <w:r w:rsidRPr="0028047C">
              <w:rPr>
                <w:sz w:val="28"/>
                <w:szCs w:val="28"/>
              </w:rPr>
              <w:t>Kg</w:t>
            </w:r>
          </w:p>
        </w:tc>
        <w:tc>
          <w:tcPr>
            <w:tcW w:w="1418" w:type="dxa"/>
            <w:shd w:val="clear" w:color="auto" w:fill="auto"/>
            <w:vAlign w:val="bottom"/>
          </w:tcPr>
          <w:p w14:paraId="6DA66A1F" w14:textId="77777777" w:rsidR="007E5314" w:rsidRPr="0028047C" w:rsidRDefault="007E5314" w:rsidP="00975016">
            <w:pPr>
              <w:jc w:val="both"/>
              <w:rPr>
                <w:sz w:val="28"/>
                <w:szCs w:val="28"/>
              </w:rPr>
            </w:pPr>
            <w:r w:rsidRPr="0028047C">
              <w:rPr>
                <w:sz w:val="28"/>
                <w:szCs w:val="28"/>
              </w:rPr>
              <w:t>220</w:t>
            </w:r>
          </w:p>
        </w:tc>
        <w:tc>
          <w:tcPr>
            <w:tcW w:w="879" w:type="dxa"/>
            <w:shd w:val="clear" w:color="auto" w:fill="auto"/>
            <w:vAlign w:val="bottom"/>
          </w:tcPr>
          <w:p w14:paraId="24422046" w14:textId="77777777" w:rsidR="007E5314" w:rsidRPr="0028047C" w:rsidRDefault="007E5314" w:rsidP="00975016">
            <w:pPr>
              <w:jc w:val="both"/>
              <w:rPr>
                <w:sz w:val="28"/>
                <w:szCs w:val="28"/>
              </w:rPr>
            </w:pPr>
            <w:r w:rsidRPr="0028047C">
              <w:rPr>
                <w:sz w:val="28"/>
                <w:szCs w:val="28"/>
              </w:rPr>
              <w:t> </w:t>
            </w:r>
          </w:p>
        </w:tc>
      </w:tr>
      <w:tr w:rsidR="0028047C" w:rsidRPr="0028047C" w14:paraId="5D3F0ADA" w14:textId="77777777" w:rsidTr="00794306">
        <w:trPr>
          <w:trHeight w:val="195"/>
        </w:trPr>
        <w:tc>
          <w:tcPr>
            <w:tcW w:w="1132" w:type="dxa"/>
            <w:vMerge/>
            <w:vAlign w:val="center"/>
          </w:tcPr>
          <w:p w14:paraId="0F4C8EAD" w14:textId="77777777" w:rsidR="007E5314" w:rsidRPr="0028047C" w:rsidRDefault="007E5314" w:rsidP="00975016">
            <w:pPr>
              <w:jc w:val="both"/>
              <w:rPr>
                <w:b/>
                <w:bCs/>
                <w:sz w:val="28"/>
                <w:szCs w:val="28"/>
              </w:rPr>
            </w:pPr>
          </w:p>
        </w:tc>
        <w:tc>
          <w:tcPr>
            <w:tcW w:w="4412" w:type="dxa"/>
            <w:shd w:val="clear" w:color="auto" w:fill="auto"/>
            <w:vAlign w:val="bottom"/>
          </w:tcPr>
          <w:p w14:paraId="070A4F5A" w14:textId="77777777" w:rsidR="007E5314" w:rsidRPr="0028047C" w:rsidRDefault="007E5314" w:rsidP="00975016">
            <w:pPr>
              <w:jc w:val="both"/>
              <w:rPr>
                <w:sz w:val="28"/>
                <w:szCs w:val="28"/>
              </w:rPr>
            </w:pPr>
            <w:r w:rsidRPr="0028047C">
              <w:rPr>
                <w:sz w:val="28"/>
                <w:szCs w:val="28"/>
              </w:rPr>
              <w:t xml:space="preserve">- Phân Lân </w:t>
            </w:r>
          </w:p>
        </w:tc>
        <w:tc>
          <w:tcPr>
            <w:tcW w:w="1275" w:type="dxa"/>
            <w:shd w:val="clear" w:color="auto" w:fill="auto"/>
            <w:vAlign w:val="bottom"/>
          </w:tcPr>
          <w:p w14:paraId="3192F4A1" w14:textId="77777777" w:rsidR="007E5314" w:rsidRPr="0028047C" w:rsidRDefault="007E5314" w:rsidP="00975016">
            <w:pPr>
              <w:jc w:val="both"/>
              <w:rPr>
                <w:sz w:val="28"/>
                <w:szCs w:val="28"/>
              </w:rPr>
            </w:pPr>
            <w:r w:rsidRPr="0028047C">
              <w:rPr>
                <w:sz w:val="28"/>
                <w:szCs w:val="28"/>
              </w:rPr>
              <w:t>Kg</w:t>
            </w:r>
          </w:p>
        </w:tc>
        <w:tc>
          <w:tcPr>
            <w:tcW w:w="1418" w:type="dxa"/>
            <w:shd w:val="clear" w:color="auto" w:fill="auto"/>
            <w:vAlign w:val="bottom"/>
          </w:tcPr>
          <w:p w14:paraId="6DBFA285" w14:textId="77777777" w:rsidR="007E5314" w:rsidRPr="0028047C" w:rsidRDefault="007E5314" w:rsidP="00975016">
            <w:pPr>
              <w:jc w:val="both"/>
              <w:rPr>
                <w:sz w:val="28"/>
                <w:szCs w:val="28"/>
              </w:rPr>
            </w:pPr>
            <w:r w:rsidRPr="0028047C">
              <w:rPr>
                <w:sz w:val="28"/>
                <w:szCs w:val="28"/>
              </w:rPr>
              <w:t>400</w:t>
            </w:r>
          </w:p>
        </w:tc>
        <w:tc>
          <w:tcPr>
            <w:tcW w:w="879" w:type="dxa"/>
            <w:shd w:val="clear" w:color="auto" w:fill="auto"/>
            <w:vAlign w:val="bottom"/>
          </w:tcPr>
          <w:p w14:paraId="6BCAC6F1" w14:textId="77777777" w:rsidR="007E5314" w:rsidRPr="0028047C" w:rsidRDefault="007E5314" w:rsidP="00975016">
            <w:pPr>
              <w:jc w:val="both"/>
              <w:rPr>
                <w:sz w:val="28"/>
                <w:szCs w:val="28"/>
              </w:rPr>
            </w:pPr>
            <w:r w:rsidRPr="0028047C">
              <w:rPr>
                <w:sz w:val="28"/>
                <w:szCs w:val="28"/>
              </w:rPr>
              <w:t> </w:t>
            </w:r>
          </w:p>
        </w:tc>
      </w:tr>
      <w:tr w:rsidR="0028047C" w:rsidRPr="0028047C" w14:paraId="598388E8" w14:textId="77777777" w:rsidTr="00794306">
        <w:trPr>
          <w:trHeight w:val="195"/>
        </w:trPr>
        <w:tc>
          <w:tcPr>
            <w:tcW w:w="1132" w:type="dxa"/>
            <w:vMerge/>
            <w:vAlign w:val="center"/>
          </w:tcPr>
          <w:p w14:paraId="56903E69" w14:textId="77777777" w:rsidR="007E5314" w:rsidRPr="0028047C" w:rsidRDefault="007E5314" w:rsidP="00975016">
            <w:pPr>
              <w:jc w:val="both"/>
              <w:rPr>
                <w:b/>
                <w:bCs/>
                <w:sz w:val="28"/>
                <w:szCs w:val="28"/>
              </w:rPr>
            </w:pPr>
          </w:p>
        </w:tc>
        <w:tc>
          <w:tcPr>
            <w:tcW w:w="4412" w:type="dxa"/>
            <w:shd w:val="clear" w:color="auto" w:fill="auto"/>
          </w:tcPr>
          <w:p w14:paraId="76B72D97" w14:textId="77777777" w:rsidR="007E5314" w:rsidRPr="0028047C" w:rsidRDefault="007E5314" w:rsidP="00975016">
            <w:pPr>
              <w:jc w:val="both"/>
              <w:rPr>
                <w:sz w:val="28"/>
                <w:szCs w:val="28"/>
              </w:rPr>
            </w:pPr>
            <w:r w:rsidRPr="0028047C">
              <w:rPr>
                <w:sz w:val="28"/>
                <w:szCs w:val="28"/>
              </w:rPr>
              <w:t>- Phân Kali</w:t>
            </w:r>
          </w:p>
        </w:tc>
        <w:tc>
          <w:tcPr>
            <w:tcW w:w="1275" w:type="dxa"/>
            <w:shd w:val="clear" w:color="auto" w:fill="auto"/>
            <w:vAlign w:val="bottom"/>
          </w:tcPr>
          <w:p w14:paraId="6C5CE5D3" w14:textId="77777777" w:rsidR="007E5314" w:rsidRPr="0028047C" w:rsidRDefault="007E5314" w:rsidP="00975016">
            <w:pPr>
              <w:jc w:val="both"/>
              <w:rPr>
                <w:sz w:val="28"/>
                <w:szCs w:val="28"/>
              </w:rPr>
            </w:pPr>
            <w:r w:rsidRPr="0028047C">
              <w:rPr>
                <w:sz w:val="28"/>
                <w:szCs w:val="28"/>
              </w:rPr>
              <w:t>Kg</w:t>
            </w:r>
          </w:p>
        </w:tc>
        <w:tc>
          <w:tcPr>
            <w:tcW w:w="1418" w:type="dxa"/>
            <w:shd w:val="clear" w:color="auto" w:fill="auto"/>
            <w:vAlign w:val="bottom"/>
          </w:tcPr>
          <w:p w14:paraId="42E9C61D" w14:textId="77777777" w:rsidR="007E5314" w:rsidRPr="0028047C" w:rsidRDefault="007E5314" w:rsidP="00975016">
            <w:pPr>
              <w:jc w:val="both"/>
              <w:rPr>
                <w:sz w:val="28"/>
                <w:szCs w:val="28"/>
              </w:rPr>
            </w:pPr>
            <w:r w:rsidRPr="0028047C">
              <w:rPr>
                <w:sz w:val="28"/>
                <w:szCs w:val="28"/>
              </w:rPr>
              <w:t>280</w:t>
            </w:r>
          </w:p>
        </w:tc>
        <w:tc>
          <w:tcPr>
            <w:tcW w:w="879" w:type="dxa"/>
            <w:shd w:val="clear" w:color="auto" w:fill="auto"/>
            <w:vAlign w:val="bottom"/>
          </w:tcPr>
          <w:p w14:paraId="1D62271F" w14:textId="77777777" w:rsidR="007E5314" w:rsidRPr="0028047C" w:rsidRDefault="007E5314" w:rsidP="00975016">
            <w:pPr>
              <w:jc w:val="both"/>
              <w:rPr>
                <w:sz w:val="28"/>
                <w:szCs w:val="28"/>
              </w:rPr>
            </w:pPr>
            <w:r w:rsidRPr="0028047C">
              <w:rPr>
                <w:sz w:val="28"/>
                <w:szCs w:val="28"/>
              </w:rPr>
              <w:t> </w:t>
            </w:r>
          </w:p>
        </w:tc>
      </w:tr>
      <w:tr w:rsidR="0028047C" w:rsidRPr="0028047C" w14:paraId="7E7D406E" w14:textId="77777777" w:rsidTr="00794306">
        <w:trPr>
          <w:trHeight w:val="195"/>
        </w:trPr>
        <w:tc>
          <w:tcPr>
            <w:tcW w:w="1132" w:type="dxa"/>
            <w:vMerge/>
            <w:vAlign w:val="center"/>
          </w:tcPr>
          <w:p w14:paraId="26281269" w14:textId="77777777" w:rsidR="007E5314" w:rsidRPr="0028047C" w:rsidRDefault="007E5314" w:rsidP="00975016">
            <w:pPr>
              <w:jc w:val="both"/>
              <w:rPr>
                <w:b/>
                <w:bCs/>
                <w:sz w:val="28"/>
                <w:szCs w:val="28"/>
              </w:rPr>
            </w:pPr>
          </w:p>
        </w:tc>
        <w:tc>
          <w:tcPr>
            <w:tcW w:w="4412" w:type="dxa"/>
            <w:shd w:val="clear" w:color="auto" w:fill="auto"/>
          </w:tcPr>
          <w:p w14:paraId="6A570FB9" w14:textId="77777777" w:rsidR="007E5314" w:rsidRPr="0028047C" w:rsidRDefault="007E5314" w:rsidP="00975016">
            <w:pPr>
              <w:jc w:val="both"/>
              <w:rPr>
                <w:sz w:val="28"/>
                <w:szCs w:val="28"/>
              </w:rPr>
            </w:pPr>
            <w:r w:rsidRPr="0028047C">
              <w:rPr>
                <w:sz w:val="28"/>
                <w:szCs w:val="28"/>
              </w:rPr>
              <w:t>- Phân sinh học</w:t>
            </w:r>
          </w:p>
        </w:tc>
        <w:tc>
          <w:tcPr>
            <w:tcW w:w="1275" w:type="dxa"/>
            <w:shd w:val="clear" w:color="auto" w:fill="auto"/>
            <w:vAlign w:val="bottom"/>
          </w:tcPr>
          <w:p w14:paraId="29031449" w14:textId="77777777" w:rsidR="007E5314" w:rsidRPr="0028047C" w:rsidRDefault="007E5314" w:rsidP="00975016">
            <w:pPr>
              <w:jc w:val="both"/>
              <w:rPr>
                <w:sz w:val="28"/>
                <w:szCs w:val="28"/>
              </w:rPr>
            </w:pPr>
            <w:r w:rsidRPr="0028047C">
              <w:rPr>
                <w:sz w:val="28"/>
                <w:szCs w:val="28"/>
              </w:rPr>
              <w:t>Lít</w:t>
            </w:r>
          </w:p>
        </w:tc>
        <w:tc>
          <w:tcPr>
            <w:tcW w:w="1418" w:type="dxa"/>
            <w:shd w:val="clear" w:color="auto" w:fill="auto"/>
            <w:vAlign w:val="bottom"/>
          </w:tcPr>
          <w:p w14:paraId="762DF375" w14:textId="77777777" w:rsidR="007E5314" w:rsidRPr="0028047C" w:rsidRDefault="007E5314" w:rsidP="00975016">
            <w:pPr>
              <w:jc w:val="both"/>
              <w:rPr>
                <w:sz w:val="28"/>
                <w:szCs w:val="28"/>
              </w:rPr>
            </w:pPr>
            <w:r w:rsidRPr="0028047C">
              <w:rPr>
                <w:sz w:val="28"/>
                <w:szCs w:val="28"/>
              </w:rPr>
              <w:t>20</w:t>
            </w:r>
          </w:p>
        </w:tc>
        <w:tc>
          <w:tcPr>
            <w:tcW w:w="879" w:type="dxa"/>
            <w:shd w:val="clear" w:color="auto" w:fill="auto"/>
            <w:vAlign w:val="bottom"/>
          </w:tcPr>
          <w:p w14:paraId="5BE1BF85" w14:textId="77777777" w:rsidR="007E5314" w:rsidRPr="0028047C" w:rsidRDefault="007E5314" w:rsidP="00975016">
            <w:pPr>
              <w:jc w:val="both"/>
              <w:rPr>
                <w:sz w:val="28"/>
                <w:szCs w:val="28"/>
              </w:rPr>
            </w:pPr>
          </w:p>
        </w:tc>
      </w:tr>
      <w:tr w:rsidR="0028047C" w:rsidRPr="0028047C" w14:paraId="1D2B99C2" w14:textId="77777777" w:rsidTr="00794306">
        <w:trPr>
          <w:trHeight w:val="195"/>
        </w:trPr>
        <w:tc>
          <w:tcPr>
            <w:tcW w:w="1132" w:type="dxa"/>
            <w:vMerge/>
            <w:vAlign w:val="center"/>
          </w:tcPr>
          <w:p w14:paraId="261DCA7A" w14:textId="77777777" w:rsidR="007E5314" w:rsidRPr="0028047C" w:rsidRDefault="007E5314" w:rsidP="00975016">
            <w:pPr>
              <w:jc w:val="both"/>
              <w:rPr>
                <w:b/>
                <w:bCs/>
                <w:sz w:val="28"/>
                <w:szCs w:val="28"/>
              </w:rPr>
            </w:pPr>
          </w:p>
        </w:tc>
        <w:tc>
          <w:tcPr>
            <w:tcW w:w="4412" w:type="dxa"/>
            <w:shd w:val="clear" w:color="auto" w:fill="auto"/>
            <w:vAlign w:val="bottom"/>
          </w:tcPr>
          <w:p w14:paraId="5FED7060" w14:textId="77777777" w:rsidR="007E5314" w:rsidRPr="0028047C" w:rsidRDefault="007E5314" w:rsidP="00975016">
            <w:pPr>
              <w:jc w:val="both"/>
              <w:rPr>
                <w:sz w:val="28"/>
                <w:szCs w:val="28"/>
              </w:rPr>
            </w:pPr>
            <w:r w:rsidRPr="0028047C">
              <w:rPr>
                <w:sz w:val="28"/>
                <w:szCs w:val="28"/>
              </w:rPr>
              <w:t>2. Thuốc bảo vệ thực vật</w:t>
            </w:r>
          </w:p>
        </w:tc>
        <w:tc>
          <w:tcPr>
            <w:tcW w:w="1275" w:type="dxa"/>
            <w:shd w:val="clear" w:color="auto" w:fill="auto"/>
            <w:vAlign w:val="bottom"/>
          </w:tcPr>
          <w:p w14:paraId="32FD0CB6" w14:textId="77777777" w:rsidR="007E5314" w:rsidRPr="0028047C" w:rsidRDefault="007E5314" w:rsidP="00975016">
            <w:pPr>
              <w:jc w:val="both"/>
              <w:rPr>
                <w:sz w:val="28"/>
                <w:szCs w:val="28"/>
              </w:rPr>
            </w:pPr>
            <w:r w:rsidRPr="0028047C">
              <w:rPr>
                <w:sz w:val="28"/>
                <w:szCs w:val="28"/>
              </w:rPr>
              <w:t> </w:t>
            </w:r>
          </w:p>
        </w:tc>
        <w:tc>
          <w:tcPr>
            <w:tcW w:w="1418" w:type="dxa"/>
            <w:shd w:val="clear" w:color="auto" w:fill="auto"/>
            <w:vAlign w:val="bottom"/>
          </w:tcPr>
          <w:p w14:paraId="30DD62EE" w14:textId="77777777" w:rsidR="007E5314" w:rsidRPr="0028047C" w:rsidRDefault="007E5314" w:rsidP="00975016">
            <w:pPr>
              <w:jc w:val="both"/>
              <w:rPr>
                <w:sz w:val="28"/>
                <w:szCs w:val="28"/>
              </w:rPr>
            </w:pPr>
            <w:r w:rsidRPr="0028047C">
              <w:rPr>
                <w:sz w:val="28"/>
                <w:szCs w:val="28"/>
              </w:rPr>
              <w:t> </w:t>
            </w:r>
          </w:p>
        </w:tc>
        <w:tc>
          <w:tcPr>
            <w:tcW w:w="879" w:type="dxa"/>
            <w:shd w:val="clear" w:color="auto" w:fill="auto"/>
            <w:vAlign w:val="bottom"/>
          </w:tcPr>
          <w:p w14:paraId="382922DF" w14:textId="77777777" w:rsidR="007E5314" w:rsidRPr="0028047C" w:rsidRDefault="007E5314" w:rsidP="00975016">
            <w:pPr>
              <w:jc w:val="both"/>
              <w:rPr>
                <w:sz w:val="28"/>
                <w:szCs w:val="28"/>
              </w:rPr>
            </w:pPr>
            <w:r w:rsidRPr="0028047C">
              <w:rPr>
                <w:sz w:val="28"/>
                <w:szCs w:val="28"/>
              </w:rPr>
              <w:t> </w:t>
            </w:r>
          </w:p>
        </w:tc>
      </w:tr>
      <w:tr w:rsidR="0028047C" w:rsidRPr="0028047C" w14:paraId="03E5A12F" w14:textId="77777777" w:rsidTr="00794306">
        <w:trPr>
          <w:trHeight w:val="195"/>
        </w:trPr>
        <w:tc>
          <w:tcPr>
            <w:tcW w:w="1132" w:type="dxa"/>
            <w:vMerge/>
            <w:vAlign w:val="center"/>
          </w:tcPr>
          <w:p w14:paraId="2CB66BAA" w14:textId="77777777" w:rsidR="007E5314" w:rsidRPr="0028047C" w:rsidRDefault="007E5314" w:rsidP="00975016">
            <w:pPr>
              <w:jc w:val="both"/>
              <w:rPr>
                <w:b/>
                <w:bCs/>
                <w:sz w:val="28"/>
                <w:szCs w:val="28"/>
              </w:rPr>
            </w:pPr>
          </w:p>
        </w:tc>
        <w:tc>
          <w:tcPr>
            <w:tcW w:w="4412" w:type="dxa"/>
            <w:shd w:val="clear" w:color="auto" w:fill="auto"/>
            <w:vAlign w:val="bottom"/>
          </w:tcPr>
          <w:p w14:paraId="6D4D1778" w14:textId="77777777" w:rsidR="007E5314" w:rsidRPr="0028047C" w:rsidRDefault="007E5314" w:rsidP="00975016">
            <w:pPr>
              <w:jc w:val="both"/>
              <w:rPr>
                <w:sz w:val="28"/>
                <w:szCs w:val="28"/>
              </w:rPr>
            </w:pPr>
            <w:r w:rsidRPr="0028047C">
              <w:rPr>
                <w:sz w:val="28"/>
                <w:szCs w:val="28"/>
              </w:rPr>
              <w:t>Thuốc trừ sâu, bệnh</w:t>
            </w:r>
          </w:p>
        </w:tc>
        <w:tc>
          <w:tcPr>
            <w:tcW w:w="1275" w:type="dxa"/>
            <w:shd w:val="clear" w:color="auto" w:fill="auto"/>
            <w:vAlign w:val="bottom"/>
          </w:tcPr>
          <w:p w14:paraId="418A5812" w14:textId="77777777" w:rsidR="007E5314" w:rsidRPr="0028047C" w:rsidRDefault="007E5314" w:rsidP="00975016">
            <w:pPr>
              <w:jc w:val="both"/>
              <w:rPr>
                <w:sz w:val="28"/>
                <w:szCs w:val="28"/>
              </w:rPr>
            </w:pPr>
            <w:r w:rsidRPr="0028047C">
              <w:rPr>
                <w:sz w:val="28"/>
                <w:szCs w:val="28"/>
              </w:rPr>
              <w:t>Kg, lít</w:t>
            </w:r>
          </w:p>
        </w:tc>
        <w:tc>
          <w:tcPr>
            <w:tcW w:w="1418" w:type="dxa"/>
            <w:shd w:val="clear" w:color="auto" w:fill="auto"/>
            <w:vAlign w:val="bottom"/>
          </w:tcPr>
          <w:p w14:paraId="73617F94" w14:textId="77777777" w:rsidR="007E5314" w:rsidRPr="0028047C" w:rsidRDefault="007E5314" w:rsidP="00975016">
            <w:pPr>
              <w:jc w:val="both"/>
              <w:rPr>
                <w:sz w:val="28"/>
                <w:szCs w:val="28"/>
              </w:rPr>
            </w:pPr>
            <w:r w:rsidRPr="0028047C">
              <w:rPr>
                <w:sz w:val="28"/>
                <w:szCs w:val="28"/>
              </w:rPr>
              <w:t>4</w:t>
            </w:r>
          </w:p>
        </w:tc>
        <w:tc>
          <w:tcPr>
            <w:tcW w:w="879" w:type="dxa"/>
            <w:shd w:val="clear" w:color="auto" w:fill="auto"/>
            <w:vAlign w:val="bottom"/>
          </w:tcPr>
          <w:p w14:paraId="7E68572F" w14:textId="77777777" w:rsidR="007E5314" w:rsidRPr="0028047C" w:rsidRDefault="007E5314" w:rsidP="00975016">
            <w:pPr>
              <w:jc w:val="both"/>
              <w:rPr>
                <w:sz w:val="28"/>
                <w:szCs w:val="28"/>
              </w:rPr>
            </w:pPr>
            <w:r w:rsidRPr="0028047C">
              <w:rPr>
                <w:sz w:val="28"/>
                <w:szCs w:val="28"/>
              </w:rPr>
              <w:t> </w:t>
            </w:r>
          </w:p>
        </w:tc>
      </w:tr>
      <w:tr w:rsidR="0028047C" w:rsidRPr="0028047C" w14:paraId="32202D95" w14:textId="77777777" w:rsidTr="00794306">
        <w:trPr>
          <w:trHeight w:val="195"/>
        </w:trPr>
        <w:tc>
          <w:tcPr>
            <w:tcW w:w="1132" w:type="dxa"/>
            <w:vMerge w:val="restart"/>
            <w:shd w:val="clear" w:color="auto" w:fill="auto"/>
            <w:vAlign w:val="center"/>
          </w:tcPr>
          <w:p w14:paraId="1B654C56" w14:textId="77777777" w:rsidR="007E5314" w:rsidRPr="0028047C" w:rsidRDefault="007E5314" w:rsidP="00975016">
            <w:pPr>
              <w:jc w:val="both"/>
              <w:rPr>
                <w:b/>
                <w:bCs/>
                <w:sz w:val="28"/>
                <w:szCs w:val="28"/>
              </w:rPr>
            </w:pPr>
            <w:r w:rsidRPr="0028047C">
              <w:rPr>
                <w:b/>
                <w:bCs/>
                <w:sz w:val="28"/>
                <w:szCs w:val="28"/>
              </w:rPr>
              <w:t xml:space="preserve">Năm kinh </w:t>
            </w:r>
            <w:r w:rsidRPr="0028047C">
              <w:rPr>
                <w:b/>
                <w:bCs/>
                <w:sz w:val="28"/>
                <w:szCs w:val="28"/>
              </w:rPr>
              <w:br/>
              <w:t xml:space="preserve">doanh </w:t>
            </w:r>
          </w:p>
        </w:tc>
        <w:tc>
          <w:tcPr>
            <w:tcW w:w="4412" w:type="dxa"/>
            <w:shd w:val="clear" w:color="auto" w:fill="auto"/>
            <w:vAlign w:val="bottom"/>
          </w:tcPr>
          <w:p w14:paraId="182E44EE" w14:textId="77777777" w:rsidR="007E5314" w:rsidRPr="0028047C" w:rsidRDefault="007E5314" w:rsidP="00975016">
            <w:pPr>
              <w:jc w:val="both"/>
              <w:rPr>
                <w:sz w:val="28"/>
                <w:szCs w:val="28"/>
              </w:rPr>
            </w:pPr>
            <w:r w:rsidRPr="0028047C">
              <w:rPr>
                <w:sz w:val="28"/>
                <w:szCs w:val="28"/>
              </w:rPr>
              <w:t>1. Phân bón</w:t>
            </w:r>
          </w:p>
        </w:tc>
        <w:tc>
          <w:tcPr>
            <w:tcW w:w="1275" w:type="dxa"/>
            <w:shd w:val="clear" w:color="auto" w:fill="auto"/>
            <w:vAlign w:val="bottom"/>
          </w:tcPr>
          <w:p w14:paraId="42170F17" w14:textId="77777777" w:rsidR="007E5314" w:rsidRPr="0028047C" w:rsidRDefault="007E5314" w:rsidP="00975016">
            <w:pPr>
              <w:jc w:val="both"/>
              <w:rPr>
                <w:sz w:val="28"/>
                <w:szCs w:val="28"/>
              </w:rPr>
            </w:pPr>
            <w:r w:rsidRPr="0028047C">
              <w:rPr>
                <w:sz w:val="28"/>
                <w:szCs w:val="28"/>
              </w:rPr>
              <w:t> </w:t>
            </w:r>
          </w:p>
        </w:tc>
        <w:tc>
          <w:tcPr>
            <w:tcW w:w="1418" w:type="dxa"/>
            <w:shd w:val="clear" w:color="auto" w:fill="auto"/>
            <w:vAlign w:val="bottom"/>
          </w:tcPr>
          <w:p w14:paraId="09AABAC7" w14:textId="77777777" w:rsidR="007E5314" w:rsidRPr="0028047C" w:rsidRDefault="007E5314" w:rsidP="00975016">
            <w:pPr>
              <w:jc w:val="both"/>
              <w:rPr>
                <w:sz w:val="28"/>
                <w:szCs w:val="28"/>
              </w:rPr>
            </w:pPr>
            <w:r w:rsidRPr="0028047C">
              <w:rPr>
                <w:sz w:val="28"/>
                <w:szCs w:val="28"/>
              </w:rPr>
              <w:t> </w:t>
            </w:r>
          </w:p>
        </w:tc>
        <w:tc>
          <w:tcPr>
            <w:tcW w:w="879" w:type="dxa"/>
            <w:shd w:val="clear" w:color="auto" w:fill="auto"/>
            <w:vAlign w:val="bottom"/>
          </w:tcPr>
          <w:p w14:paraId="75CC1A77" w14:textId="77777777" w:rsidR="007E5314" w:rsidRPr="0028047C" w:rsidRDefault="007E5314" w:rsidP="00975016">
            <w:pPr>
              <w:jc w:val="both"/>
              <w:rPr>
                <w:sz w:val="28"/>
                <w:szCs w:val="28"/>
              </w:rPr>
            </w:pPr>
            <w:r w:rsidRPr="0028047C">
              <w:rPr>
                <w:sz w:val="28"/>
                <w:szCs w:val="28"/>
              </w:rPr>
              <w:t> </w:t>
            </w:r>
          </w:p>
        </w:tc>
      </w:tr>
      <w:tr w:rsidR="0028047C" w:rsidRPr="0028047C" w14:paraId="0D84C29D" w14:textId="77777777" w:rsidTr="00794306">
        <w:trPr>
          <w:trHeight w:val="195"/>
        </w:trPr>
        <w:tc>
          <w:tcPr>
            <w:tcW w:w="1132" w:type="dxa"/>
            <w:vMerge/>
            <w:vAlign w:val="center"/>
          </w:tcPr>
          <w:p w14:paraId="17818BC4" w14:textId="77777777" w:rsidR="007E5314" w:rsidRPr="0028047C" w:rsidRDefault="007E5314" w:rsidP="00975016">
            <w:pPr>
              <w:jc w:val="both"/>
              <w:rPr>
                <w:b/>
                <w:bCs/>
                <w:sz w:val="28"/>
                <w:szCs w:val="28"/>
              </w:rPr>
            </w:pPr>
          </w:p>
        </w:tc>
        <w:tc>
          <w:tcPr>
            <w:tcW w:w="4412" w:type="dxa"/>
            <w:shd w:val="clear" w:color="auto" w:fill="auto"/>
            <w:vAlign w:val="bottom"/>
          </w:tcPr>
          <w:p w14:paraId="5FDBA17D" w14:textId="77777777" w:rsidR="007E5314" w:rsidRPr="0028047C" w:rsidRDefault="007E5314" w:rsidP="00975016">
            <w:pPr>
              <w:jc w:val="both"/>
              <w:rPr>
                <w:sz w:val="28"/>
                <w:szCs w:val="28"/>
              </w:rPr>
            </w:pPr>
            <w:r w:rsidRPr="0028047C">
              <w:rPr>
                <w:sz w:val="28"/>
                <w:szCs w:val="28"/>
              </w:rPr>
              <w:t>- Phân Urê</w:t>
            </w:r>
          </w:p>
        </w:tc>
        <w:tc>
          <w:tcPr>
            <w:tcW w:w="1275" w:type="dxa"/>
            <w:shd w:val="clear" w:color="auto" w:fill="auto"/>
            <w:vAlign w:val="bottom"/>
          </w:tcPr>
          <w:p w14:paraId="07CF1699" w14:textId="77777777" w:rsidR="007E5314" w:rsidRPr="0028047C" w:rsidRDefault="007E5314" w:rsidP="00975016">
            <w:pPr>
              <w:jc w:val="both"/>
              <w:rPr>
                <w:sz w:val="28"/>
                <w:szCs w:val="28"/>
              </w:rPr>
            </w:pPr>
            <w:r w:rsidRPr="0028047C">
              <w:rPr>
                <w:sz w:val="28"/>
                <w:szCs w:val="28"/>
              </w:rPr>
              <w:t>Kg</w:t>
            </w:r>
          </w:p>
        </w:tc>
        <w:tc>
          <w:tcPr>
            <w:tcW w:w="1418" w:type="dxa"/>
            <w:shd w:val="clear" w:color="auto" w:fill="auto"/>
            <w:vAlign w:val="bottom"/>
          </w:tcPr>
          <w:p w14:paraId="2EA2AB6C" w14:textId="77777777" w:rsidR="007E5314" w:rsidRPr="0028047C" w:rsidRDefault="007E5314" w:rsidP="00975016">
            <w:pPr>
              <w:jc w:val="both"/>
              <w:rPr>
                <w:sz w:val="28"/>
                <w:szCs w:val="28"/>
              </w:rPr>
            </w:pPr>
            <w:r w:rsidRPr="0028047C">
              <w:rPr>
                <w:sz w:val="28"/>
                <w:szCs w:val="28"/>
              </w:rPr>
              <w:t>250</w:t>
            </w:r>
          </w:p>
        </w:tc>
        <w:tc>
          <w:tcPr>
            <w:tcW w:w="879" w:type="dxa"/>
            <w:shd w:val="clear" w:color="auto" w:fill="auto"/>
            <w:vAlign w:val="bottom"/>
          </w:tcPr>
          <w:p w14:paraId="31971EC9" w14:textId="77777777" w:rsidR="007E5314" w:rsidRPr="0028047C" w:rsidRDefault="007E5314" w:rsidP="00975016">
            <w:pPr>
              <w:jc w:val="both"/>
              <w:rPr>
                <w:sz w:val="28"/>
                <w:szCs w:val="28"/>
              </w:rPr>
            </w:pPr>
            <w:r w:rsidRPr="0028047C">
              <w:rPr>
                <w:sz w:val="28"/>
                <w:szCs w:val="28"/>
              </w:rPr>
              <w:t> </w:t>
            </w:r>
          </w:p>
        </w:tc>
      </w:tr>
      <w:tr w:rsidR="0028047C" w:rsidRPr="0028047C" w14:paraId="499C9180" w14:textId="77777777" w:rsidTr="00794306">
        <w:trPr>
          <w:trHeight w:val="195"/>
        </w:trPr>
        <w:tc>
          <w:tcPr>
            <w:tcW w:w="1132" w:type="dxa"/>
            <w:vMerge/>
            <w:vAlign w:val="center"/>
          </w:tcPr>
          <w:p w14:paraId="392AC05A" w14:textId="77777777" w:rsidR="007E5314" w:rsidRPr="0028047C" w:rsidRDefault="007E5314" w:rsidP="00975016">
            <w:pPr>
              <w:jc w:val="both"/>
              <w:rPr>
                <w:b/>
                <w:bCs/>
                <w:sz w:val="28"/>
                <w:szCs w:val="28"/>
              </w:rPr>
            </w:pPr>
          </w:p>
        </w:tc>
        <w:tc>
          <w:tcPr>
            <w:tcW w:w="4412" w:type="dxa"/>
            <w:shd w:val="clear" w:color="auto" w:fill="auto"/>
            <w:vAlign w:val="bottom"/>
          </w:tcPr>
          <w:p w14:paraId="382202D4" w14:textId="77777777" w:rsidR="007E5314" w:rsidRPr="0028047C" w:rsidRDefault="007E5314" w:rsidP="00975016">
            <w:pPr>
              <w:jc w:val="both"/>
              <w:rPr>
                <w:sz w:val="28"/>
                <w:szCs w:val="28"/>
              </w:rPr>
            </w:pPr>
            <w:r w:rsidRPr="0028047C">
              <w:rPr>
                <w:sz w:val="28"/>
                <w:szCs w:val="28"/>
              </w:rPr>
              <w:t xml:space="preserve">- Phân Lân </w:t>
            </w:r>
          </w:p>
        </w:tc>
        <w:tc>
          <w:tcPr>
            <w:tcW w:w="1275" w:type="dxa"/>
            <w:shd w:val="clear" w:color="auto" w:fill="auto"/>
            <w:vAlign w:val="bottom"/>
          </w:tcPr>
          <w:p w14:paraId="0BD35975" w14:textId="77777777" w:rsidR="007E5314" w:rsidRPr="0028047C" w:rsidRDefault="007E5314" w:rsidP="00975016">
            <w:pPr>
              <w:jc w:val="both"/>
              <w:rPr>
                <w:sz w:val="28"/>
                <w:szCs w:val="28"/>
              </w:rPr>
            </w:pPr>
            <w:r w:rsidRPr="0028047C">
              <w:rPr>
                <w:sz w:val="28"/>
                <w:szCs w:val="28"/>
              </w:rPr>
              <w:t>Kg</w:t>
            </w:r>
          </w:p>
        </w:tc>
        <w:tc>
          <w:tcPr>
            <w:tcW w:w="1418" w:type="dxa"/>
            <w:shd w:val="clear" w:color="auto" w:fill="auto"/>
            <w:vAlign w:val="bottom"/>
          </w:tcPr>
          <w:p w14:paraId="461B9A32" w14:textId="77777777" w:rsidR="007E5314" w:rsidRPr="0028047C" w:rsidRDefault="007E5314" w:rsidP="00975016">
            <w:pPr>
              <w:jc w:val="both"/>
              <w:rPr>
                <w:sz w:val="28"/>
                <w:szCs w:val="28"/>
              </w:rPr>
            </w:pPr>
            <w:r w:rsidRPr="0028047C">
              <w:rPr>
                <w:sz w:val="28"/>
                <w:szCs w:val="28"/>
              </w:rPr>
              <w:t>400</w:t>
            </w:r>
          </w:p>
        </w:tc>
        <w:tc>
          <w:tcPr>
            <w:tcW w:w="879" w:type="dxa"/>
            <w:shd w:val="clear" w:color="auto" w:fill="auto"/>
            <w:vAlign w:val="bottom"/>
          </w:tcPr>
          <w:p w14:paraId="2BF74EF3" w14:textId="77777777" w:rsidR="007E5314" w:rsidRPr="0028047C" w:rsidRDefault="007E5314" w:rsidP="00975016">
            <w:pPr>
              <w:jc w:val="both"/>
              <w:rPr>
                <w:sz w:val="28"/>
                <w:szCs w:val="28"/>
              </w:rPr>
            </w:pPr>
            <w:r w:rsidRPr="0028047C">
              <w:rPr>
                <w:sz w:val="28"/>
                <w:szCs w:val="28"/>
              </w:rPr>
              <w:t> </w:t>
            </w:r>
          </w:p>
        </w:tc>
      </w:tr>
      <w:tr w:rsidR="0028047C" w:rsidRPr="0028047C" w14:paraId="489A236A" w14:textId="77777777" w:rsidTr="00794306">
        <w:trPr>
          <w:trHeight w:val="195"/>
        </w:trPr>
        <w:tc>
          <w:tcPr>
            <w:tcW w:w="1132" w:type="dxa"/>
            <w:vMerge/>
            <w:vAlign w:val="center"/>
          </w:tcPr>
          <w:p w14:paraId="1686B172" w14:textId="77777777" w:rsidR="007E5314" w:rsidRPr="0028047C" w:rsidRDefault="007E5314" w:rsidP="00975016">
            <w:pPr>
              <w:jc w:val="both"/>
              <w:rPr>
                <w:b/>
                <w:bCs/>
                <w:sz w:val="28"/>
                <w:szCs w:val="28"/>
              </w:rPr>
            </w:pPr>
          </w:p>
        </w:tc>
        <w:tc>
          <w:tcPr>
            <w:tcW w:w="4412" w:type="dxa"/>
            <w:shd w:val="clear" w:color="000000" w:fill="FFFFFF"/>
          </w:tcPr>
          <w:p w14:paraId="48522301" w14:textId="77777777" w:rsidR="007E5314" w:rsidRPr="0028047C" w:rsidRDefault="007E5314" w:rsidP="00975016">
            <w:pPr>
              <w:jc w:val="both"/>
              <w:rPr>
                <w:sz w:val="28"/>
                <w:szCs w:val="28"/>
              </w:rPr>
            </w:pPr>
            <w:r w:rsidRPr="0028047C">
              <w:rPr>
                <w:sz w:val="28"/>
                <w:szCs w:val="28"/>
              </w:rPr>
              <w:t>- Phân Kali</w:t>
            </w:r>
          </w:p>
        </w:tc>
        <w:tc>
          <w:tcPr>
            <w:tcW w:w="1275" w:type="dxa"/>
            <w:shd w:val="clear" w:color="auto" w:fill="auto"/>
            <w:vAlign w:val="bottom"/>
          </w:tcPr>
          <w:p w14:paraId="1215A6DF" w14:textId="77777777" w:rsidR="007E5314" w:rsidRPr="0028047C" w:rsidRDefault="007E5314" w:rsidP="00975016">
            <w:pPr>
              <w:jc w:val="both"/>
              <w:rPr>
                <w:sz w:val="28"/>
                <w:szCs w:val="28"/>
              </w:rPr>
            </w:pPr>
            <w:r w:rsidRPr="0028047C">
              <w:rPr>
                <w:sz w:val="28"/>
                <w:szCs w:val="28"/>
              </w:rPr>
              <w:t>Kg</w:t>
            </w:r>
          </w:p>
        </w:tc>
        <w:tc>
          <w:tcPr>
            <w:tcW w:w="1418" w:type="dxa"/>
            <w:shd w:val="clear" w:color="auto" w:fill="auto"/>
            <w:vAlign w:val="bottom"/>
          </w:tcPr>
          <w:p w14:paraId="63AF73C1" w14:textId="77777777" w:rsidR="007E5314" w:rsidRPr="0028047C" w:rsidRDefault="007E5314" w:rsidP="00975016">
            <w:pPr>
              <w:jc w:val="both"/>
              <w:rPr>
                <w:sz w:val="28"/>
                <w:szCs w:val="28"/>
              </w:rPr>
            </w:pPr>
            <w:r w:rsidRPr="0028047C">
              <w:rPr>
                <w:sz w:val="28"/>
                <w:szCs w:val="28"/>
              </w:rPr>
              <w:t>280</w:t>
            </w:r>
          </w:p>
        </w:tc>
        <w:tc>
          <w:tcPr>
            <w:tcW w:w="879" w:type="dxa"/>
            <w:shd w:val="clear" w:color="auto" w:fill="auto"/>
            <w:vAlign w:val="bottom"/>
          </w:tcPr>
          <w:p w14:paraId="5CF89C89" w14:textId="77777777" w:rsidR="007E5314" w:rsidRPr="0028047C" w:rsidRDefault="007E5314" w:rsidP="00975016">
            <w:pPr>
              <w:jc w:val="both"/>
              <w:rPr>
                <w:sz w:val="28"/>
                <w:szCs w:val="28"/>
              </w:rPr>
            </w:pPr>
            <w:r w:rsidRPr="0028047C">
              <w:rPr>
                <w:sz w:val="28"/>
                <w:szCs w:val="28"/>
              </w:rPr>
              <w:t> </w:t>
            </w:r>
          </w:p>
        </w:tc>
      </w:tr>
      <w:tr w:rsidR="0028047C" w:rsidRPr="0028047C" w14:paraId="388F896D" w14:textId="77777777" w:rsidTr="00794306">
        <w:trPr>
          <w:trHeight w:val="195"/>
        </w:trPr>
        <w:tc>
          <w:tcPr>
            <w:tcW w:w="1132" w:type="dxa"/>
            <w:vMerge/>
            <w:vAlign w:val="center"/>
          </w:tcPr>
          <w:p w14:paraId="5C4D65B5" w14:textId="77777777" w:rsidR="007E5314" w:rsidRPr="0028047C" w:rsidRDefault="007E5314" w:rsidP="00975016">
            <w:pPr>
              <w:jc w:val="both"/>
              <w:rPr>
                <w:b/>
                <w:bCs/>
                <w:sz w:val="28"/>
                <w:szCs w:val="28"/>
              </w:rPr>
            </w:pPr>
          </w:p>
        </w:tc>
        <w:tc>
          <w:tcPr>
            <w:tcW w:w="4412" w:type="dxa"/>
            <w:shd w:val="clear" w:color="000000" w:fill="FFFFFF"/>
          </w:tcPr>
          <w:p w14:paraId="2043C68B" w14:textId="77777777" w:rsidR="007E5314" w:rsidRPr="0028047C" w:rsidRDefault="007E5314" w:rsidP="00975016">
            <w:pPr>
              <w:jc w:val="both"/>
              <w:rPr>
                <w:sz w:val="28"/>
                <w:szCs w:val="28"/>
              </w:rPr>
            </w:pPr>
            <w:r w:rsidRPr="0028047C">
              <w:rPr>
                <w:sz w:val="28"/>
                <w:szCs w:val="28"/>
              </w:rPr>
              <w:t>- Phân sinh học</w:t>
            </w:r>
          </w:p>
        </w:tc>
        <w:tc>
          <w:tcPr>
            <w:tcW w:w="1275" w:type="dxa"/>
            <w:shd w:val="clear" w:color="auto" w:fill="auto"/>
            <w:vAlign w:val="bottom"/>
          </w:tcPr>
          <w:p w14:paraId="63248AA6" w14:textId="77777777" w:rsidR="007E5314" w:rsidRPr="0028047C" w:rsidRDefault="007E5314" w:rsidP="00975016">
            <w:pPr>
              <w:jc w:val="both"/>
              <w:rPr>
                <w:sz w:val="28"/>
                <w:szCs w:val="28"/>
              </w:rPr>
            </w:pPr>
            <w:r w:rsidRPr="0028047C">
              <w:rPr>
                <w:sz w:val="28"/>
                <w:szCs w:val="28"/>
              </w:rPr>
              <w:t>Lít</w:t>
            </w:r>
          </w:p>
        </w:tc>
        <w:tc>
          <w:tcPr>
            <w:tcW w:w="1418" w:type="dxa"/>
            <w:shd w:val="clear" w:color="auto" w:fill="auto"/>
            <w:vAlign w:val="bottom"/>
          </w:tcPr>
          <w:p w14:paraId="0BE7FF70" w14:textId="77777777" w:rsidR="007E5314" w:rsidRPr="0028047C" w:rsidRDefault="007E5314" w:rsidP="00975016">
            <w:pPr>
              <w:jc w:val="both"/>
              <w:rPr>
                <w:sz w:val="28"/>
                <w:szCs w:val="28"/>
              </w:rPr>
            </w:pPr>
            <w:r w:rsidRPr="0028047C">
              <w:rPr>
                <w:sz w:val="28"/>
                <w:szCs w:val="28"/>
              </w:rPr>
              <w:t>20</w:t>
            </w:r>
          </w:p>
        </w:tc>
        <w:tc>
          <w:tcPr>
            <w:tcW w:w="879" w:type="dxa"/>
            <w:shd w:val="clear" w:color="auto" w:fill="auto"/>
            <w:vAlign w:val="bottom"/>
          </w:tcPr>
          <w:p w14:paraId="5E3F2C33" w14:textId="77777777" w:rsidR="007E5314" w:rsidRPr="0028047C" w:rsidRDefault="007E5314" w:rsidP="00975016">
            <w:pPr>
              <w:jc w:val="both"/>
              <w:rPr>
                <w:sz w:val="28"/>
                <w:szCs w:val="28"/>
              </w:rPr>
            </w:pPr>
          </w:p>
        </w:tc>
      </w:tr>
      <w:tr w:rsidR="0028047C" w:rsidRPr="0028047C" w14:paraId="69FBDAE0" w14:textId="77777777" w:rsidTr="00794306">
        <w:trPr>
          <w:trHeight w:val="195"/>
        </w:trPr>
        <w:tc>
          <w:tcPr>
            <w:tcW w:w="1132" w:type="dxa"/>
            <w:vMerge/>
            <w:vAlign w:val="center"/>
          </w:tcPr>
          <w:p w14:paraId="7597FFD3" w14:textId="77777777" w:rsidR="007E5314" w:rsidRPr="0028047C" w:rsidRDefault="007E5314" w:rsidP="00975016">
            <w:pPr>
              <w:jc w:val="both"/>
              <w:rPr>
                <w:b/>
                <w:bCs/>
                <w:sz w:val="28"/>
                <w:szCs w:val="28"/>
              </w:rPr>
            </w:pPr>
          </w:p>
        </w:tc>
        <w:tc>
          <w:tcPr>
            <w:tcW w:w="4412" w:type="dxa"/>
            <w:shd w:val="clear" w:color="auto" w:fill="auto"/>
            <w:vAlign w:val="bottom"/>
          </w:tcPr>
          <w:p w14:paraId="633E2AB3" w14:textId="77777777" w:rsidR="007E5314" w:rsidRPr="0028047C" w:rsidRDefault="007E5314" w:rsidP="00975016">
            <w:pPr>
              <w:jc w:val="both"/>
              <w:rPr>
                <w:sz w:val="28"/>
                <w:szCs w:val="28"/>
              </w:rPr>
            </w:pPr>
            <w:r w:rsidRPr="0028047C">
              <w:rPr>
                <w:sz w:val="28"/>
                <w:szCs w:val="28"/>
              </w:rPr>
              <w:t>- Vôi bột</w:t>
            </w:r>
          </w:p>
        </w:tc>
        <w:tc>
          <w:tcPr>
            <w:tcW w:w="1275" w:type="dxa"/>
            <w:shd w:val="clear" w:color="auto" w:fill="auto"/>
            <w:vAlign w:val="bottom"/>
          </w:tcPr>
          <w:p w14:paraId="62F90857" w14:textId="77777777" w:rsidR="007E5314" w:rsidRPr="0028047C" w:rsidRDefault="007E5314" w:rsidP="00975016">
            <w:pPr>
              <w:jc w:val="both"/>
              <w:rPr>
                <w:sz w:val="28"/>
                <w:szCs w:val="28"/>
              </w:rPr>
            </w:pPr>
            <w:r w:rsidRPr="0028047C">
              <w:rPr>
                <w:sz w:val="28"/>
                <w:szCs w:val="28"/>
              </w:rPr>
              <w:t>Kg</w:t>
            </w:r>
          </w:p>
        </w:tc>
        <w:tc>
          <w:tcPr>
            <w:tcW w:w="1418" w:type="dxa"/>
            <w:shd w:val="clear" w:color="auto" w:fill="auto"/>
            <w:vAlign w:val="bottom"/>
          </w:tcPr>
          <w:p w14:paraId="06C1E05A" w14:textId="77777777" w:rsidR="007E5314" w:rsidRPr="0028047C" w:rsidRDefault="007E5314" w:rsidP="00975016">
            <w:pPr>
              <w:jc w:val="both"/>
              <w:rPr>
                <w:sz w:val="28"/>
                <w:szCs w:val="28"/>
              </w:rPr>
            </w:pPr>
            <w:r w:rsidRPr="0028047C">
              <w:rPr>
                <w:sz w:val="28"/>
                <w:szCs w:val="28"/>
              </w:rPr>
              <w:t>400</w:t>
            </w:r>
          </w:p>
        </w:tc>
        <w:tc>
          <w:tcPr>
            <w:tcW w:w="879" w:type="dxa"/>
            <w:shd w:val="clear" w:color="auto" w:fill="auto"/>
            <w:vAlign w:val="bottom"/>
          </w:tcPr>
          <w:p w14:paraId="56C8A201" w14:textId="77777777" w:rsidR="007E5314" w:rsidRPr="0028047C" w:rsidRDefault="007E5314" w:rsidP="00975016">
            <w:pPr>
              <w:jc w:val="both"/>
              <w:rPr>
                <w:sz w:val="28"/>
                <w:szCs w:val="28"/>
              </w:rPr>
            </w:pPr>
            <w:r w:rsidRPr="0028047C">
              <w:rPr>
                <w:sz w:val="28"/>
                <w:szCs w:val="28"/>
              </w:rPr>
              <w:t> </w:t>
            </w:r>
          </w:p>
        </w:tc>
      </w:tr>
      <w:tr w:rsidR="0028047C" w:rsidRPr="0028047C" w14:paraId="4E0CF932" w14:textId="77777777" w:rsidTr="00794306">
        <w:trPr>
          <w:trHeight w:val="195"/>
        </w:trPr>
        <w:tc>
          <w:tcPr>
            <w:tcW w:w="1132" w:type="dxa"/>
            <w:vMerge/>
            <w:vAlign w:val="center"/>
          </w:tcPr>
          <w:p w14:paraId="7E08AD65" w14:textId="77777777" w:rsidR="007E5314" w:rsidRPr="0028047C" w:rsidRDefault="007E5314" w:rsidP="00975016">
            <w:pPr>
              <w:jc w:val="both"/>
              <w:rPr>
                <w:b/>
                <w:bCs/>
                <w:sz w:val="28"/>
                <w:szCs w:val="28"/>
              </w:rPr>
            </w:pPr>
          </w:p>
        </w:tc>
        <w:tc>
          <w:tcPr>
            <w:tcW w:w="4412" w:type="dxa"/>
            <w:shd w:val="clear" w:color="auto" w:fill="auto"/>
            <w:vAlign w:val="bottom"/>
          </w:tcPr>
          <w:p w14:paraId="2DF0FCB8" w14:textId="77777777" w:rsidR="007E5314" w:rsidRPr="0028047C" w:rsidRDefault="007E5314" w:rsidP="00975016">
            <w:pPr>
              <w:jc w:val="both"/>
              <w:rPr>
                <w:sz w:val="28"/>
                <w:szCs w:val="28"/>
              </w:rPr>
            </w:pPr>
            <w:r w:rsidRPr="0028047C">
              <w:rPr>
                <w:sz w:val="28"/>
                <w:szCs w:val="28"/>
              </w:rPr>
              <w:t>- Phân hữu cơ hoai mục</w:t>
            </w:r>
          </w:p>
        </w:tc>
        <w:tc>
          <w:tcPr>
            <w:tcW w:w="1275" w:type="dxa"/>
            <w:shd w:val="clear" w:color="auto" w:fill="auto"/>
            <w:vAlign w:val="bottom"/>
          </w:tcPr>
          <w:p w14:paraId="111BF098" w14:textId="77777777" w:rsidR="007E5314" w:rsidRPr="0028047C" w:rsidRDefault="007E5314" w:rsidP="00975016">
            <w:pPr>
              <w:jc w:val="both"/>
              <w:rPr>
                <w:sz w:val="28"/>
                <w:szCs w:val="28"/>
              </w:rPr>
            </w:pPr>
            <w:r w:rsidRPr="0028047C">
              <w:rPr>
                <w:sz w:val="28"/>
                <w:szCs w:val="28"/>
              </w:rPr>
              <w:t>tấn</w:t>
            </w:r>
          </w:p>
        </w:tc>
        <w:tc>
          <w:tcPr>
            <w:tcW w:w="1418" w:type="dxa"/>
            <w:shd w:val="clear" w:color="auto" w:fill="auto"/>
            <w:vAlign w:val="bottom"/>
          </w:tcPr>
          <w:p w14:paraId="77E9B136" w14:textId="77777777" w:rsidR="007E5314" w:rsidRPr="0028047C" w:rsidRDefault="007E5314" w:rsidP="00975016">
            <w:pPr>
              <w:jc w:val="both"/>
              <w:rPr>
                <w:sz w:val="28"/>
                <w:szCs w:val="28"/>
              </w:rPr>
            </w:pPr>
            <w:r w:rsidRPr="0028047C">
              <w:rPr>
                <w:sz w:val="28"/>
                <w:szCs w:val="28"/>
              </w:rPr>
              <w:t>4</w:t>
            </w:r>
          </w:p>
        </w:tc>
        <w:tc>
          <w:tcPr>
            <w:tcW w:w="879" w:type="dxa"/>
            <w:shd w:val="clear" w:color="auto" w:fill="auto"/>
            <w:vAlign w:val="bottom"/>
          </w:tcPr>
          <w:p w14:paraId="5B405515" w14:textId="77777777" w:rsidR="007E5314" w:rsidRPr="0028047C" w:rsidRDefault="007E5314" w:rsidP="00975016">
            <w:pPr>
              <w:jc w:val="both"/>
              <w:rPr>
                <w:sz w:val="28"/>
                <w:szCs w:val="28"/>
              </w:rPr>
            </w:pPr>
            <w:r w:rsidRPr="0028047C">
              <w:rPr>
                <w:sz w:val="28"/>
                <w:szCs w:val="28"/>
              </w:rPr>
              <w:t> </w:t>
            </w:r>
          </w:p>
        </w:tc>
      </w:tr>
      <w:tr w:rsidR="0028047C" w:rsidRPr="0028047C" w14:paraId="288E26F0" w14:textId="77777777" w:rsidTr="00794306">
        <w:trPr>
          <w:trHeight w:val="195"/>
        </w:trPr>
        <w:tc>
          <w:tcPr>
            <w:tcW w:w="1132" w:type="dxa"/>
            <w:vMerge/>
            <w:vAlign w:val="center"/>
          </w:tcPr>
          <w:p w14:paraId="62C0C296" w14:textId="77777777" w:rsidR="007E5314" w:rsidRPr="0028047C" w:rsidRDefault="007E5314" w:rsidP="00975016">
            <w:pPr>
              <w:jc w:val="both"/>
              <w:rPr>
                <w:b/>
                <w:bCs/>
                <w:sz w:val="28"/>
                <w:szCs w:val="28"/>
              </w:rPr>
            </w:pPr>
          </w:p>
        </w:tc>
        <w:tc>
          <w:tcPr>
            <w:tcW w:w="4412" w:type="dxa"/>
            <w:shd w:val="clear" w:color="auto" w:fill="auto"/>
            <w:vAlign w:val="bottom"/>
          </w:tcPr>
          <w:p w14:paraId="17F5E304" w14:textId="77777777" w:rsidR="007E5314" w:rsidRPr="0028047C" w:rsidRDefault="007E5314" w:rsidP="00975016">
            <w:pPr>
              <w:jc w:val="both"/>
              <w:rPr>
                <w:sz w:val="28"/>
                <w:szCs w:val="28"/>
              </w:rPr>
            </w:pPr>
            <w:r w:rsidRPr="0028047C">
              <w:rPr>
                <w:sz w:val="28"/>
                <w:szCs w:val="28"/>
              </w:rPr>
              <w:t>2. Thuốc bảo vệ thực vật</w:t>
            </w:r>
          </w:p>
        </w:tc>
        <w:tc>
          <w:tcPr>
            <w:tcW w:w="1275" w:type="dxa"/>
            <w:shd w:val="clear" w:color="auto" w:fill="auto"/>
            <w:vAlign w:val="bottom"/>
          </w:tcPr>
          <w:p w14:paraId="4F12C0DB" w14:textId="77777777" w:rsidR="007E5314" w:rsidRPr="0028047C" w:rsidRDefault="007E5314" w:rsidP="00975016">
            <w:pPr>
              <w:jc w:val="both"/>
              <w:rPr>
                <w:sz w:val="28"/>
                <w:szCs w:val="28"/>
              </w:rPr>
            </w:pPr>
            <w:r w:rsidRPr="0028047C">
              <w:rPr>
                <w:sz w:val="28"/>
                <w:szCs w:val="28"/>
              </w:rPr>
              <w:t> </w:t>
            </w:r>
          </w:p>
        </w:tc>
        <w:tc>
          <w:tcPr>
            <w:tcW w:w="1418" w:type="dxa"/>
            <w:shd w:val="clear" w:color="auto" w:fill="auto"/>
            <w:vAlign w:val="bottom"/>
          </w:tcPr>
          <w:p w14:paraId="1D7D7870" w14:textId="77777777" w:rsidR="007E5314" w:rsidRPr="0028047C" w:rsidRDefault="007E5314" w:rsidP="00975016">
            <w:pPr>
              <w:jc w:val="both"/>
              <w:rPr>
                <w:sz w:val="28"/>
                <w:szCs w:val="28"/>
              </w:rPr>
            </w:pPr>
            <w:r w:rsidRPr="0028047C">
              <w:rPr>
                <w:sz w:val="28"/>
                <w:szCs w:val="28"/>
              </w:rPr>
              <w:t> </w:t>
            </w:r>
          </w:p>
        </w:tc>
        <w:tc>
          <w:tcPr>
            <w:tcW w:w="879" w:type="dxa"/>
            <w:shd w:val="clear" w:color="auto" w:fill="auto"/>
            <w:vAlign w:val="bottom"/>
          </w:tcPr>
          <w:p w14:paraId="71822339" w14:textId="77777777" w:rsidR="007E5314" w:rsidRPr="0028047C" w:rsidRDefault="007E5314" w:rsidP="00975016">
            <w:pPr>
              <w:jc w:val="both"/>
              <w:rPr>
                <w:sz w:val="28"/>
                <w:szCs w:val="28"/>
              </w:rPr>
            </w:pPr>
            <w:r w:rsidRPr="0028047C">
              <w:rPr>
                <w:sz w:val="28"/>
                <w:szCs w:val="28"/>
              </w:rPr>
              <w:t> </w:t>
            </w:r>
          </w:p>
        </w:tc>
      </w:tr>
      <w:tr w:rsidR="0028047C" w:rsidRPr="0028047C" w14:paraId="5B2273B5" w14:textId="77777777" w:rsidTr="00794306">
        <w:trPr>
          <w:trHeight w:val="195"/>
        </w:trPr>
        <w:tc>
          <w:tcPr>
            <w:tcW w:w="1132" w:type="dxa"/>
            <w:vMerge/>
            <w:vAlign w:val="center"/>
          </w:tcPr>
          <w:p w14:paraId="707887F2" w14:textId="77777777" w:rsidR="007E5314" w:rsidRPr="0028047C" w:rsidRDefault="007E5314" w:rsidP="00975016">
            <w:pPr>
              <w:jc w:val="both"/>
              <w:rPr>
                <w:b/>
                <w:bCs/>
                <w:sz w:val="28"/>
                <w:szCs w:val="28"/>
              </w:rPr>
            </w:pPr>
          </w:p>
        </w:tc>
        <w:tc>
          <w:tcPr>
            <w:tcW w:w="4412" w:type="dxa"/>
            <w:shd w:val="clear" w:color="auto" w:fill="auto"/>
            <w:vAlign w:val="bottom"/>
          </w:tcPr>
          <w:p w14:paraId="5B04490C" w14:textId="77777777" w:rsidR="007E5314" w:rsidRPr="0028047C" w:rsidRDefault="007E5314" w:rsidP="00975016">
            <w:pPr>
              <w:jc w:val="both"/>
              <w:rPr>
                <w:sz w:val="28"/>
                <w:szCs w:val="28"/>
              </w:rPr>
            </w:pPr>
            <w:r w:rsidRPr="0028047C">
              <w:rPr>
                <w:sz w:val="28"/>
                <w:szCs w:val="28"/>
              </w:rPr>
              <w:t>Thuốc trừ sâu, bệnh</w:t>
            </w:r>
          </w:p>
        </w:tc>
        <w:tc>
          <w:tcPr>
            <w:tcW w:w="1275" w:type="dxa"/>
            <w:shd w:val="clear" w:color="auto" w:fill="auto"/>
            <w:vAlign w:val="bottom"/>
          </w:tcPr>
          <w:p w14:paraId="4E732E32" w14:textId="77777777" w:rsidR="007E5314" w:rsidRPr="0028047C" w:rsidRDefault="007E5314" w:rsidP="00975016">
            <w:pPr>
              <w:jc w:val="both"/>
              <w:rPr>
                <w:sz w:val="28"/>
                <w:szCs w:val="28"/>
              </w:rPr>
            </w:pPr>
            <w:r w:rsidRPr="0028047C">
              <w:rPr>
                <w:sz w:val="28"/>
                <w:szCs w:val="28"/>
              </w:rPr>
              <w:t>Kg, lít</w:t>
            </w:r>
          </w:p>
        </w:tc>
        <w:tc>
          <w:tcPr>
            <w:tcW w:w="1418" w:type="dxa"/>
            <w:shd w:val="clear" w:color="auto" w:fill="auto"/>
            <w:vAlign w:val="bottom"/>
          </w:tcPr>
          <w:p w14:paraId="33C01007" w14:textId="77777777" w:rsidR="007E5314" w:rsidRPr="0028047C" w:rsidRDefault="007E5314" w:rsidP="00975016">
            <w:pPr>
              <w:jc w:val="both"/>
              <w:rPr>
                <w:sz w:val="28"/>
                <w:szCs w:val="28"/>
              </w:rPr>
            </w:pPr>
            <w:r w:rsidRPr="0028047C">
              <w:rPr>
                <w:sz w:val="28"/>
                <w:szCs w:val="28"/>
              </w:rPr>
              <w:t>2</w:t>
            </w:r>
          </w:p>
        </w:tc>
        <w:tc>
          <w:tcPr>
            <w:tcW w:w="879" w:type="dxa"/>
            <w:shd w:val="clear" w:color="auto" w:fill="auto"/>
            <w:vAlign w:val="bottom"/>
          </w:tcPr>
          <w:p w14:paraId="6A33AA8B" w14:textId="77777777" w:rsidR="007E5314" w:rsidRPr="0028047C" w:rsidRDefault="007E5314" w:rsidP="00975016">
            <w:pPr>
              <w:jc w:val="both"/>
              <w:rPr>
                <w:sz w:val="28"/>
                <w:szCs w:val="28"/>
              </w:rPr>
            </w:pPr>
            <w:r w:rsidRPr="0028047C">
              <w:rPr>
                <w:sz w:val="28"/>
                <w:szCs w:val="28"/>
              </w:rPr>
              <w:t> </w:t>
            </w:r>
          </w:p>
        </w:tc>
      </w:tr>
    </w:tbl>
    <w:p w14:paraId="13362448" w14:textId="77777777" w:rsidR="006A4D91" w:rsidRPr="0028047C" w:rsidRDefault="006A4D91" w:rsidP="007E5314">
      <w:pPr>
        <w:ind w:firstLine="720"/>
        <w:jc w:val="both"/>
        <w:rPr>
          <w:b/>
          <w:bCs/>
          <w:sz w:val="28"/>
          <w:szCs w:val="28"/>
          <w:lang w:val="vi-VN"/>
        </w:rPr>
      </w:pPr>
      <w:r w:rsidRPr="0028047C">
        <w:rPr>
          <w:b/>
          <w:bCs/>
          <w:sz w:val="28"/>
          <w:szCs w:val="28"/>
          <w:lang w:val="vi-VN"/>
        </w:rPr>
        <w:t>C. NỘI DUNG QUY TRÌNH</w:t>
      </w:r>
    </w:p>
    <w:p w14:paraId="3CE9148F" w14:textId="77777777" w:rsidR="009055EB" w:rsidRPr="0028047C" w:rsidRDefault="009055EB" w:rsidP="007E5314">
      <w:pPr>
        <w:pStyle w:val="BodyText"/>
        <w:spacing w:after="0"/>
        <w:ind w:right="79" w:firstLine="720"/>
        <w:jc w:val="both"/>
        <w:rPr>
          <w:b/>
          <w:spacing w:val="-4"/>
          <w:sz w:val="28"/>
          <w:szCs w:val="28"/>
          <w:lang w:val="en-SG"/>
        </w:rPr>
      </w:pPr>
      <w:r w:rsidRPr="0028047C">
        <w:rPr>
          <w:b/>
          <w:sz w:val="28"/>
          <w:szCs w:val="28"/>
          <w:lang w:val="en-SG"/>
        </w:rPr>
        <w:t xml:space="preserve">I. </w:t>
      </w:r>
      <w:r w:rsidRPr="0028047C">
        <w:rPr>
          <w:b/>
          <w:sz w:val="28"/>
          <w:szCs w:val="28"/>
          <w:lang w:val="vi-VN"/>
        </w:rPr>
        <w:t>YÊU CẦU ĐIỀU KIỆN</w:t>
      </w:r>
      <w:r w:rsidRPr="0028047C">
        <w:rPr>
          <w:b/>
          <w:spacing w:val="-4"/>
          <w:sz w:val="28"/>
          <w:szCs w:val="28"/>
        </w:rPr>
        <w:t xml:space="preserve"> </w:t>
      </w:r>
      <w:r w:rsidRPr="0028047C">
        <w:rPr>
          <w:b/>
          <w:sz w:val="28"/>
          <w:szCs w:val="28"/>
        </w:rPr>
        <w:t>SINH</w:t>
      </w:r>
      <w:r w:rsidRPr="0028047C">
        <w:rPr>
          <w:b/>
          <w:spacing w:val="-6"/>
          <w:sz w:val="28"/>
          <w:szCs w:val="28"/>
        </w:rPr>
        <w:t xml:space="preserve"> </w:t>
      </w:r>
      <w:r w:rsidRPr="0028047C">
        <w:rPr>
          <w:b/>
          <w:spacing w:val="-4"/>
          <w:sz w:val="28"/>
          <w:szCs w:val="28"/>
        </w:rPr>
        <w:t>THÁI</w:t>
      </w:r>
    </w:p>
    <w:p w14:paraId="54C68C9D" w14:textId="77777777" w:rsidR="009055EB" w:rsidRPr="0028047C" w:rsidRDefault="009055EB" w:rsidP="007E5314">
      <w:pPr>
        <w:pStyle w:val="BodyText"/>
        <w:spacing w:after="0"/>
        <w:ind w:right="79" w:firstLine="720"/>
        <w:jc w:val="both"/>
        <w:rPr>
          <w:b/>
          <w:spacing w:val="-5"/>
          <w:sz w:val="28"/>
          <w:szCs w:val="28"/>
          <w:lang w:val="vi-VN"/>
        </w:rPr>
      </w:pPr>
      <w:r w:rsidRPr="0028047C">
        <w:rPr>
          <w:b/>
          <w:sz w:val="28"/>
          <w:szCs w:val="28"/>
          <w:lang w:val="en-SG"/>
        </w:rPr>
        <w:t xml:space="preserve">1. </w:t>
      </w:r>
      <w:r w:rsidRPr="0028047C">
        <w:rPr>
          <w:b/>
          <w:sz w:val="28"/>
          <w:szCs w:val="28"/>
        </w:rPr>
        <w:t>Nhiệt</w:t>
      </w:r>
      <w:r w:rsidRPr="0028047C">
        <w:rPr>
          <w:b/>
          <w:spacing w:val="-3"/>
          <w:sz w:val="28"/>
          <w:szCs w:val="28"/>
        </w:rPr>
        <w:t xml:space="preserve"> </w:t>
      </w:r>
      <w:r w:rsidRPr="0028047C">
        <w:rPr>
          <w:b/>
          <w:sz w:val="28"/>
          <w:szCs w:val="28"/>
        </w:rPr>
        <w:t>độ</w:t>
      </w:r>
      <w:r w:rsidRPr="0028047C">
        <w:rPr>
          <w:b/>
          <w:spacing w:val="-1"/>
          <w:sz w:val="28"/>
          <w:szCs w:val="28"/>
        </w:rPr>
        <w:t xml:space="preserve"> </w:t>
      </w:r>
      <w:r w:rsidRPr="0028047C">
        <w:rPr>
          <w:b/>
          <w:sz w:val="28"/>
          <w:szCs w:val="28"/>
        </w:rPr>
        <w:t>và</w:t>
      </w:r>
      <w:r w:rsidRPr="0028047C">
        <w:rPr>
          <w:b/>
          <w:spacing w:val="-2"/>
          <w:sz w:val="28"/>
          <w:szCs w:val="28"/>
        </w:rPr>
        <w:t xml:space="preserve"> </w:t>
      </w:r>
      <w:r w:rsidRPr="0028047C">
        <w:rPr>
          <w:b/>
          <w:sz w:val="28"/>
          <w:szCs w:val="28"/>
        </w:rPr>
        <w:t>ẩm</w:t>
      </w:r>
      <w:r w:rsidRPr="0028047C">
        <w:rPr>
          <w:b/>
          <w:spacing w:val="-5"/>
          <w:sz w:val="28"/>
          <w:szCs w:val="28"/>
        </w:rPr>
        <w:t xml:space="preserve"> độ</w:t>
      </w:r>
      <w:r w:rsidRPr="0028047C">
        <w:rPr>
          <w:b/>
          <w:spacing w:val="-5"/>
          <w:sz w:val="28"/>
          <w:szCs w:val="28"/>
          <w:lang w:val="en-SG"/>
        </w:rPr>
        <w:t xml:space="preserve">: </w:t>
      </w:r>
    </w:p>
    <w:p w14:paraId="600D34A1" w14:textId="77777777" w:rsidR="009055EB" w:rsidRPr="0028047C" w:rsidRDefault="009055EB" w:rsidP="007E5314">
      <w:pPr>
        <w:pStyle w:val="BodyText"/>
        <w:spacing w:after="0"/>
        <w:ind w:right="79" w:firstLine="720"/>
        <w:jc w:val="both"/>
        <w:rPr>
          <w:sz w:val="28"/>
          <w:szCs w:val="28"/>
          <w:lang w:val="en-SG"/>
        </w:rPr>
      </w:pPr>
      <w:r w:rsidRPr="0028047C">
        <w:rPr>
          <w:sz w:val="28"/>
          <w:szCs w:val="28"/>
        </w:rPr>
        <w:t>Nhiệt độ thích hợp cho cây mít sinh trưởng và phát triển từ 20 - 32</w:t>
      </w:r>
      <w:r w:rsidRPr="0028047C">
        <w:rPr>
          <w:sz w:val="28"/>
          <w:szCs w:val="28"/>
          <w:vertAlign w:val="superscript"/>
        </w:rPr>
        <w:t>o</w:t>
      </w:r>
      <w:r w:rsidRPr="0028047C">
        <w:rPr>
          <w:sz w:val="28"/>
          <w:szCs w:val="28"/>
        </w:rPr>
        <w:t>C. Ẩm độ (không khí) thích hợp cho cây mít khoảng 70 - 75%; độ ẩm chủ yếu tác động vào thời kỳ ra hoa, đậu trái, các giai đoạn khác ít ảnh hưởng.</w:t>
      </w:r>
    </w:p>
    <w:p w14:paraId="75A8FD45" w14:textId="77777777" w:rsidR="009055EB" w:rsidRPr="0028047C" w:rsidRDefault="009055EB" w:rsidP="007E5314">
      <w:pPr>
        <w:pStyle w:val="BodyText"/>
        <w:spacing w:after="0"/>
        <w:ind w:right="79" w:firstLine="720"/>
        <w:jc w:val="both"/>
        <w:rPr>
          <w:b/>
          <w:spacing w:val="-4"/>
          <w:sz w:val="28"/>
          <w:szCs w:val="28"/>
          <w:lang w:val="vi-VN"/>
        </w:rPr>
      </w:pPr>
      <w:r w:rsidRPr="0028047C">
        <w:rPr>
          <w:b/>
          <w:sz w:val="28"/>
          <w:szCs w:val="28"/>
          <w:lang w:val="en-SG"/>
        </w:rPr>
        <w:t xml:space="preserve">2. </w:t>
      </w:r>
      <w:r w:rsidRPr="0028047C">
        <w:rPr>
          <w:b/>
          <w:sz w:val="28"/>
          <w:szCs w:val="28"/>
        </w:rPr>
        <w:t>Ánh</w:t>
      </w:r>
      <w:r w:rsidRPr="0028047C">
        <w:rPr>
          <w:b/>
          <w:spacing w:val="-3"/>
          <w:sz w:val="28"/>
          <w:szCs w:val="28"/>
        </w:rPr>
        <w:t xml:space="preserve"> </w:t>
      </w:r>
      <w:r w:rsidRPr="0028047C">
        <w:rPr>
          <w:b/>
          <w:spacing w:val="-4"/>
          <w:sz w:val="28"/>
          <w:szCs w:val="28"/>
        </w:rPr>
        <w:t>sáng</w:t>
      </w:r>
      <w:r w:rsidRPr="0028047C">
        <w:rPr>
          <w:b/>
          <w:spacing w:val="-4"/>
          <w:sz w:val="28"/>
          <w:szCs w:val="28"/>
          <w:lang w:val="en-SG"/>
        </w:rPr>
        <w:t xml:space="preserve">: </w:t>
      </w:r>
    </w:p>
    <w:p w14:paraId="6F0938C6" w14:textId="77777777" w:rsidR="009055EB" w:rsidRPr="0028047C" w:rsidRDefault="009055EB" w:rsidP="007E5314">
      <w:pPr>
        <w:pStyle w:val="BodyText"/>
        <w:spacing w:after="0"/>
        <w:ind w:right="79" w:firstLine="720"/>
        <w:jc w:val="both"/>
        <w:rPr>
          <w:sz w:val="28"/>
          <w:szCs w:val="28"/>
          <w:lang w:val="en-SG"/>
        </w:rPr>
      </w:pPr>
      <w:r w:rsidRPr="0028047C">
        <w:rPr>
          <w:sz w:val="28"/>
          <w:szCs w:val="28"/>
        </w:rPr>
        <w:t>Mít là cây ưa sáng, ánh sáng trong khoảng 2.000 - 2.500 giờ/năm là thích hợp cho cây sinh trưởng và phát triển.</w:t>
      </w:r>
    </w:p>
    <w:p w14:paraId="4FD3F5BF" w14:textId="77777777" w:rsidR="009055EB" w:rsidRPr="0028047C" w:rsidRDefault="009055EB" w:rsidP="007E5314">
      <w:pPr>
        <w:pStyle w:val="BodyText"/>
        <w:spacing w:after="0"/>
        <w:ind w:right="79" w:firstLine="720"/>
        <w:jc w:val="both"/>
        <w:rPr>
          <w:b/>
          <w:spacing w:val="-2"/>
          <w:sz w:val="28"/>
          <w:szCs w:val="28"/>
          <w:lang w:val="vi-VN"/>
        </w:rPr>
      </w:pPr>
      <w:r w:rsidRPr="0028047C">
        <w:rPr>
          <w:b/>
          <w:sz w:val="28"/>
          <w:szCs w:val="28"/>
          <w:lang w:val="en-SG"/>
        </w:rPr>
        <w:t xml:space="preserve">3. </w:t>
      </w:r>
      <w:r w:rsidRPr="0028047C">
        <w:rPr>
          <w:b/>
          <w:sz w:val="28"/>
          <w:szCs w:val="28"/>
        </w:rPr>
        <w:t xml:space="preserve">Đất </w:t>
      </w:r>
      <w:r w:rsidRPr="0028047C">
        <w:rPr>
          <w:b/>
          <w:spacing w:val="-2"/>
          <w:sz w:val="28"/>
          <w:szCs w:val="28"/>
        </w:rPr>
        <w:t>trồng</w:t>
      </w:r>
      <w:r w:rsidRPr="0028047C">
        <w:rPr>
          <w:b/>
          <w:spacing w:val="-2"/>
          <w:sz w:val="28"/>
          <w:szCs w:val="28"/>
          <w:lang w:val="en-SG"/>
        </w:rPr>
        <w:t xml:space="preserve">: </w:t>
      </w:r>
    </w:p>
    <w:p w14:paraId="118776EF" w14:textId="77777777" w:rsidR="009055EB" w:rsidRPr="0028047C" w:rsidRDefault="009055EB" w:rsidP="007E5314">
      <w:pPr>
        <w:pStyle w:val="BodyText"/>
        <w:spacing w:after="0"/>
        <w:ind w:right="79" w:firstLine="720"/>
        <w:jc w:val="both"/>
        <w:rPr>
          <w:sz w:val="28"/>
          <w:szCs w:val="28"/>
          <w:lang w:val="en-SG"/>
        </w:rPr>
      </w:pPr>
      <w:r w:rsidRPr="0028047C">
        <w:rPr>
          <w:sz w:val="28"/>
          <w:szCs w:val="28"/>
        </w:rPr>
        <w:lastRenderedPageBreak/>
        <w:t>Mít là loại cây trồng dễ tính, có thể phát triển trên nhiều loại đất khác nhau như: đất đỏ bazan, đất phù sa, đất xám, đất cát,… kể cả đất bỏ hoang, đất phù sa cổ bị rửa trôi lân, kali mít vẫn có thể phát triển bình thường. Tuy nhiên, mít phát triển tốt nhất trên đất sét pha cát, đất trồng phải cao ráo có tầng canh tác sâu, tốt nhất tầng canh tác dày ít nhất 1 m, có mực nước ngầm thấp dưới 1 m so với mặt đất vì cây mít chịu ngập úng kém, dễ bị thối rễ khi bị ngập nước nên đất trồng mít phải thoát nước tốt, ở những vùng đất thấp khi trồng phải lên liếp, pH đất thích hợp từ 5 - 7,5. Mít chịu được đất mặn ở mức trung bình.</w:t>
      </w:r>
    </w:p>
    <w:p w14:paraId="14EA5A6F" w14:textId="77777777" w:rsidR="009055EB" w:rsidRPr="0028047C" w:rsidRDefault="009055EB" w:rsidP="007E5314">
      <w:pPr>
        <w:pStyle w:val="BodyText"/>
        <w:spacing w:after="0"/>
        <w:ind w:right="79" w:firstLine="709"/>
        <w:jc w:val="both"/>
        <w:rPr>
          <w:sz w:val="28"/>
          <w:szCs w:val="28"/>
          <w:lang w:val="vi-VN"/>
        </w:rPr>
      </w:pPr>
      <w:r w:rsidRPr="0028047C">
        <w:rPr>
          <w:b/>
          <w:sz w:val="28"/>
          <w:szCs w:val="28"/>
          <w:lang w:val="en-SG"/>
        </w:rPr>
        <w:t xml:space="preserve">4. </w:t>
      </w:r>
      <w:r w:rsidRPr="0028047C">
        <w:rPr>
          <w:b/>
          <w:spacing w:val="-4"/>
          <w:sz w:val="28"/>
          <w:szCs w:val="28"/>
        </w:rPr>
        <w:t>Nước</w:t>
      </w:r>
      <w:r w:rsidRPr="0028047C">
        <w:rPr>
          <w:b/>
          <w:spacing w:val="-4"/>
          <w:sz w:val="28"/>
          <w:szCs w:val="28"/>
          <w:lang w:val="en-SG"/>
        </w:rPr>
        <w:t>:</w:t>
      </w:r>
      <w:r w:rsidRPr="0028047C">
        <w:rPr>
          <w:spacing w:val="-4"/>
          <w:sz w:val="28"/>
          <w:szCs w:val="28"/>
          <w:lang w:val="en-SG"/>
        </w:rPr>
        <w:t xml:space="preserve"> </w:t>
      </w:r>
      <w:r w:rsidRPr="0028047C">
        <w:rPr>
          <w:sz w:val="28"/>
          <w:szCs w:val="28"/>
        </w:rPr>
        <w:t>Cây mít có khả năng chịu hạn tốt nhờ bộ rễ phát triển và ăn sâu trong đất, có thể</w:t>
      </w:r>
      <w:r w:rsidRPr="0028047C">
        <w:rPr>
          <w:spacing w:val="-2"/>
          <w:sz w:val="28"/>
          <w:szCs w:val="28"/>
        </w:rPr>
        <w:t xml:space="preserve"> </w:t>
      </w:r>
      <w:r w:rsidRPr="0028047C">
        <w:rPr>
          <w:sz w:val="28"/>
          <w:szCs w:val="28"/>
        </w:rPr>
        <w:t>chịu</w:t>
      </w:r>
      <w:r w:rsidRPr="0028047C">
        <w:rPr>
          <w:spacing w:val="-4"/>
          <w:sz w:val="28"/>
          <w:szCs w:val="28"/>
        </w:rPr>
        <w:t xml:space="preserve"> </w:t>
      </w:r>
      <w:r w:rsidRPr="0028047C">
        <w:rPr>
          <w:sz w:val="28"/>
          <w:szCs w:val="28"/>
        </w:rPr>
        <w:t>được</w:t>
      </w:r>
      <w:r w:rsidRPr="0028047C">
        <w:rPr>
          <w:spacing w:val="-1"/>
          <w:sz w:val="28"/>
          <w:szCs w:val="28"/>
        </w:rPr>
        <w:t xml:space="preserve"> </w:t>
      </w:r>
      <w:r w:rsidRPr="0028047C">
        <w:rPr>
          <w:sz w:val="28"/>
          <w:szCs w:val="28"/>
        </w:rPr>
        <w:t>khô</w:t>
      </w:r>
      <w:r w:rsidRPr="0028047C">
        <w:rPr>
          <w:spacing w:val="-4"/>
          <w:sz w:val="28"/>
          <w:szCs w:val="28"/>
        </w:rPr>
        <w:t xml:space="preserve"> </w:t>
      </w:r>
      <w:r w:rsidRPr="0028047C">
        <w:rPr>
          <w:sz w:val="28"/>
          <w:szCs w:val="28"/>
        </w:rPr>
        <w:t>hạn từ</w:t>
      </w:r>
      <w:r w:rsidRPr="0028047C">
        <w:rPr>
          <w:spacing w:val="-3"/>
          <w:sz w:val="28"/>
          <w:szCs w:val="28"/>
        </w:rPr>
        <w:t xml:space="preserve"> </w:t>
      </w:r>
      <w:r w:rsidRPr="0028047C">
        <w:rPr>
          <w:sz w:val="28"/>
          <w:szCs w:val="28"/>
        </w:rPr>
        <w:t>3</w:t>
      </w:r>
      <w:r w:rsidRPr="0028047C">
        <w:rPr>
          <w:spacing w:val="-1"/>
          <w:sz w:val="28"/>
          <w:szCs w:val="28"/>
        </w:rPr>
        <w:t xml:space="preserve"> </w:t>
      </w:r>
      <w:r w:rsidRPr="0028047C">
        <w:rPr>
          <w:sz w:val="28"/>
          <w:szCs w:val="28"/>
        </w:rPr>
        <w:t>-</w:t>
      </w:r>
      <w:r w:rsidRPr="0028047C">
        <w:rPr>
          <w:spacing w:val="-2"/>
          <w:sz w:val="28"/>
          <w:szCs w:val="28"/>
        </w:rPr>
        <w:t xml:space="preserve"> </w:t>
      </w:r>
      <w:r w:rsidRPr="0028047C">
        <w:rPr>
          <w:sz w:val="28"/>
          <w:szCs w:val="28"/>
        </w:rPr>
        <w:t>4 tháng,</w:t>
      </w:r>
      <w:r w:rsidRPr="0028047C">
        <w:rPr>
          <w:spacing w:val="-5"/>
          <w:sz w:val="28"/>
          <w:szCs w:val="28"/>
        </w:rPr>
        <w:t xml:space="preserve"> </w:t>
      </w:r>
      <w:r w:rsidRPr="0028047C">
        <w:rPr>
          <w:sz w:val="28"/>
          <w:szCs w:val="28"/>
        </w:rPr>
        <w:t>nhưng để</w:t>
      </w:r>
      <w:r w:rsidRPr="0028047C">
        <w:rPr>
          <w:spacing w:val="-2"/>
          <w:sz w:val="28"/>
          <w:szCs w:val="28"/>
        </w:rPr>
        <w:t xml:space="preserve"> </w:t>
      </w:r>
      <w:r w:rsidRPr="0028047C">
        <w:rPr>
          <w:sz w:val="28"/>
          <w:szCs w:val="28"/>
        </w:rPr>
        <w:t>cây mít phát triển tốt và</w:t>
      </w:r>
      <w:r w:rsidRPr="0028047C">
        <w:rPr>
          <w:spacing w:val="-1"/>
          <w:sz w:val="28"/>
          <w:szCs w:val="28"/>
        </w:rPr>
        <w:t xml:space="preserve"> </w:t>
      </w:r>
      <w:r w:rsidRPr="0028047C">
        <w:rPr>
          <w:sz w:val="28"/>
          <w:szCs w:val="28"/>
        </w:rPr>
        <w:t>đạt năng suất cao nên trồng ở những vùng có lượng mưa hàng năm từ 1.000 - 2.000 mm. Cần chú</w:t>
      </w:r>
      <w:r w:rsidRPr="0028047C">
        <w:rPr>
          <w:spacing w:val="40"/>
          <w:sz w:val="28"/>
          <w:szCs w:val="28"/>
        </w:rPr>
        <w:t xml:space="preserve"> </w:t>
      </w:r>
      <w:r w:rsidRPr="0028047C">
        <w:rPr>
          <w:sz w:val="28"/>
          <w:szCs w:val="28"/>
        </w:rPr>
        <w:t>ý đến chất lượng nước tưới, không dùng nước phèn, mặn để tưới cho cây. Đối với vùng đất ven sông có thể bị nhiễm mặn trong mùa nắng, do đó cần có đê bao ngăn mặn, liếp và mương rộng để trữ nước ngọt tưới trong mùa nắng, cần giữ mực nước trong mương vườn luôn cách mặt liếp ít nhất 0,6 m.</w:t>
      </w:r>
    </w:p>
    <w:p w14:paraId="6B384A4C" w14:textId="77777777" w:rsidR="009055EB" w:rsidRPr="0028047C" w:rsidRDefault="009055EB" w:rsidP="007E5314">
      <w:pPr>
        <w:pStyle w:val="BodyText"/>
        <w:spacing w:after="0"/>
        <w:ind w:right="79" w:firstLine="720"/>
        <w:jc w:val="both"/>
        <w:rPr>
          <w:b/>
          <w:spacing w:val="-4"/>
          <w:sz w:val="28"/>
          <w:szCs w:val="28"/>
          <w:lang w:val="vi-VN"/>
        </w:rPr>
      </w:pPr>
      <w:r w:rsidRPr="0028047C">
        <w:rPr>
          <w:b/>
          <w:sz w:val="28"/>
          <w:szCs w:val="28"/>
          <w:lang w:val="en-SG"/>
        </w:rPr>
        <w:t xml:space="preserve">II. </w:t>
      </w:r>
      <w:r w:rsidRPr="0028047C">
        <w:rPr>
          <w:b/>
          <w:sz w:val="28"/>
          <w:szCs w:val="28"/>
          <w:lang w:val="vi-VN"/>
        </w:rPr>
        <w:t xml:space="preserve">KỸ THUẬT </w:t>
      </w:r>
      <w:r w:rsidRPr="0028047C">
        <w:rPr>
          <w:b/>
          <w:sz w:val="28"/>
          <w:szCs w:val="28"/>
        </w:rPr>
        <w:t>TRỒNG, CHĂM SÓC</w:t>
      </w:r>
    </w:p>
    <w:p w14:paraId="70B9ED87" w14:textId="5DDD961A" w:rsidR="009055EB" w:rsidRPr="0028047C" w:rsidRDefault="009055EB" w:rsidP="007E5314">
      <w:pPr>
        <w:pStyle w:val="BodyText"/>
        <w:spacing w:after="0"/>
        <w:ind w:right="79" w:firstLine="720"/>
        <w:jc w:val="both"/>
        <w:rPr>
          <w:sz w:val="28"/>
          <w:szCs w:val="28"/>
          <w:lang w:val="en-SG"/>
        </w:rPr>
      </w:pPr>
      <w:r w:rsidRPr="0028047C">
        <w:rPr>
          <w:b/>
          <w:spacing w:val="-2"/>
          <w:sz w:val="28"/>
          <w:szCs w:val="28"/>
          <w:lang w:val="en-SG"/>
        </w:rPr>
        <w:t xml:space="preserve">1. </w:t>
      </w:r>
      <w:r w:rsidRPr="0028047C">
        <w:rPr>
          <w:b/>
          <w:sz w:val="28"/>
          <w:szCs w:val="28"/>
        </w:rPr>
        <w:t>Thời</w:t>
      </w:r>
      <w:r w:rsidRPr="0028047C">
        <w:rPr>
          <w:b/>
          <w:spacing w:val="-4"/>
          <w:sz w:val="28"/>
          <w:szCs w:val="28"/>
        </w:rPr>
        <w:t xml:space="preserve"> </w:t>
      </w:r>
      <w:r w:rsidRPr="0028047C">
        <w:rPr>
          <w:b/>
          <w:sz w:val="28"/>
          <w:szCs w:val="28"/>
        </w:rPr>
        <w:t>vụ</w:t>
      </w:r>
      <w:r w:rsidRPr="0028047C">
        <w:rPr>
          <w:b/>
          <w:spacing w:val="-1"/>
          <w:sz w:val="28"/>
          <w:szCs w:val="28"/>
        </w:rPr>
        <w:t xml:space="preserve"> </w:t>
      </w:r>
      <w:r w:rsidRPr="0028047C">
        <w:rPr>
          <w:b/>
          <w:spacing w:val="-2"/>
          <w:sz w:val="28"/>
          <w:szCs w:val="28"/>
        </w:rPr>
        <w:t>trồng</w:t>
      </w:r>
      <w:r w:rsidRPr="0028047C">
        <w:rPr>
          <w:b/>
          <w:spacing w:val="-2"/>
          <w:sz w:val="28"/>
          <w:szCs w:val="28"/>
          <w:lang w:val="en-SG"/>
        </w:rPr>
        <w:t xml:space="preserve">: </w:t>
      </w:r>
      <w:r w:rsidRPr="0028047C">
        <w:rPr>
          <w:sz w:val="28"/>
          <w:szCs w:val="28"/>
        </w:rPr>
        <w:t>Mít có thể trồng quanh năm nếu chủ động được nguồn nước tưới, nhưng tốt nhất là trồng vào đầu mùa mưa vào tháng 6 - 7 dương lịch để giảm chi phí công tưới và cây dễ sống hơn. Tuy nhiên mùa mưa ẩm độ không khí cao dễ tạo điều kiện cho sâu bệnh tấn công cây con, do đó cần chú ý phun thuốc ngừa sâu bệnh.</w:t>
      </w:r>
    </w:p>
    <w:p w14:paraId="27DA3D78" w14:textId="21094DA7" w:rsidR="009055EB" w:rsidRPr="0028047C" w:rsidRDefault="009055EB" w:rsidP="007E5314">
      <w:pPr>
        <w:pStyle w:val="BodyText"/>
        <w:spacing w:after="0"/>
        <w:ind w:right="79" w:firstLine="720"/>
        <w:jc w:val="both"/>
        <w:rPr>
          <w:sz w:val="28"/>
          <w:szCs w:val="28"/>
          <w:lang w:val="en-SG"/>
        </w:rPr>
      </w:pPr>
      <w:r w:rsidRPr="0028047C">
        <w:rPr>
          <w:b/>
          <w:sz w:val="28"/>
          <w:szCs w:val="28"/>
          <w:lang w:val="en-SG"/>
        </w:rPr>
        <w:t xml:space="preserve">2. </w:t>
      </w:r>
      <w:r w:rsidRPr="0028047C">
        <w:rPr>
          <w:b/>
          <w:sz w:val="28"/>
          <w:szCs w:val="28"/>
        </w:rPr>
        <w:t>Mật</w:t>
      </w:r>
      <w:r w:rsidRPr="0028047C">
        <w:rPr>
          <w:b/>
          <w:spacing w:val="-4"/>
          <w:sz w:val="28"/>
          <w:szCs w:val="28"/>
        </w:rPr>
        <w:t xml:space="preserve"> </w:t>
      </w:r>
      <w:r w:rsidRPr="0028047C">
        <w:rPr>
          <w:b/>
          <w:sz w:val="28"/>
          <w:szCs w:val="28"/>
        </w:rPr>
        <w:t>độ</w:t>
      </w:r>
      <w:r w:rsidRPr="0028047C">
        <w:rPr>
          <w:b/>
          <w:spacing w:val="-5"/>
          <w:sz w:val="28"/>
          <w:szCs w:val="28"/>
        </w:rPr>
        <w:t xml:space="preserve"> </w:t>
      </w:r>
      <w:r w:rsidRPr="0028047C">
        <w:rPr>
          <w:b/>
          <w:sz w:val="28"/>
          <w:szCs w:val="28"/>
        </w:rPr>
        <w:t>và</w:t>
      </w:r>
      <w:r w:rsidRPr="0028047C">
        <w:rPr>
          <w:b/>
          <w:spacing w:val="-2"/>
          <w:sz w:val="28"/>
          <w:szCs w:val="28"/>
        </w:rPr>
        <w:t xml:space="preserve"> </w:t>
      </w:r>
      <w:r w:rsidRPr="0028047C">
        <w:rPr>
          <w:b/>
          <w:sz w:val="28"/>
          <w:szCs w:val="28"/>
        </w:rPr>
        <w:t>khoảng</w:t>
      </w:r>
      <w:r w:rsidRPr="0028047C">
        <w:rPr>
          <w:b/>
          <w:spacing w:val="-2"/>
          <w:sz w:val="28"/>
          <w:szCs w:val="28"/>
        </w:rPr>
        <w:t xml:space="preserve"> </w:t>
      </w:r>
      <w:r w:rsidRPr="0028047C">
        <w:rPr>
          <w:b/>
          <w:sz w:val="28"/>
          <w:szCs w:val="28"/>
        </w:rPr>
        <w:t>cách</w:t>
      </w:r>
      <w:r w:rsidRPr="0028047C">
        <w:rPr>
          <w:b/>
          <w:spacing w:val="-2"/>
          <w:sz w:val="28"/>
          <w:szCs w:val="28"/>
        </w:rPr>
        <w:t xml:space="preserve"> </w:t>
      </w:r>
      <w:r w:rsidRPr="0028047C">
        <w:rPr>
          <w:b/>
          <w:spacing w:val="-4"/>
          <w:sz w:val="28"/>
          <w:szCs w:val="28"/>
        </w:rPr>
        <w:t>trồng</w:t>
      </w:r>
      <w:r w:rsidRPr="0028047C">
        <w:rPr>
          <w:b/>
          <w:spacing w:val="-4"/>
          <w:sz w:val="28"/>
          <w:szCs w:val="28"/>
          <w:lang w:val="en-SG"/>
        </w:rPr>
        <w:t xml:space="preserve">: </w:t>
      </w:r>
      <w:r w:rsidRPr="0028047C">
        <w:rPr>
          <w:sz w:val="28"/>
          <w:szCs w:val="28"/>
        </w:rPr>
        <w:t>Tùy theo từng loại đất, giống, phương pháp nhân giống mà khoảng cách cây trồng có thể thay đổi khác nhau cho phù hợp, thuận lợi cho sự phát triển tốt nhất cho cây trồng. Đối với giống mít nghệ</w:t>
      </w:r>
      <w:r w:rsidRPr="0028047C">
        <w:rPr>
          <w:sz w:val="28"/>
          <w:szCs w:val="28"/>
          <w:lang w:val="en-SG"/>
        </w:rPr>
        <w:t xml:space="preserve"> </w:t>
      </w:r>
      <w:r w:rsidRPr="0028047C">
        <w:rPr>
          <w:sz w:val="28"/>
          <w:szCs w:val="28"/>
        </w:rPr>
        <w:t>khoảng cách thích hợp trồng mít là 7 x 7 m hay 6 x 7 m hoặc 6 x 6 m. Tuy nhiên, đối với các giống nhập nội như giống mít Thái siêu sớm có tán cây nhỏ, cho trái sớm nên có thể trồng ở</w:t>
      </w:r>
      <w:r w:rsidRPr="0028047C">
        <w:rPr>
          <w:spacing w:val="-2"/>
          <w:sz w:val="28"/>
          <w:szCs w:val="28"/>
        </w:rPr>
        <w:t xml:space="preserve"> </w:t>
      </w:r>
      <w:r w:rsidRPr="0028047C">
        <w:rPr>
          <w:sz w:val="28"/>
          <w:szCs w:val="28"/>
        </w:rPr>
        <w:t>mật độ</w:t>
      </w:r>
      <w:r w:rsidRPr="0028047C">
        <w:rPr>
          <w:spacing w:val="-1"/>
          <w:sz w:val="28"/>
          <w:szCs w:val="28"/>
        </w:rPr>
        <w:t xml:space="preserve"> </w:t>
      </w:r>
      <w:r w:rsidRPr="0028047C">
        <w:rPr>
          <w:sz w:val="28"/>
          <w:szCs w:val="28"/>
        </w:rPr>
        <w:t>dày hơn 3 - 4 x 3 - 4 m.</w:t>
      </w:r>
      <w:r w:rsidRPr="0028047C">
        <w:rPr>
          <w:spacing w:val="-3"/>
          <w:sz w:val="28"/>
          <w:szCs w:val="28"/>
        </w:rPr>
        <w:t xml:space="preserve"> </w:t>
      </w:r>
      <w:r w:rsidRPr="0028047C">
        <w:rPr>
          <w:sz w:val="28"/>
          <w:szCs w:val="28"/>
        </w:rPr>
        <w:t>Sau khi khai thác trái được 5 - 7 năm có thể chặt bỏ cây ở giữa để đảm bảo độ thông thoáng cho cây, tránh trường hợp cây che rợp nhau hoặc có thể trồng cây cách cây 5 - 6 m ngay từ đầu.</w:t>
      </w:r>
    </w:p>
    <w:p w14:paraId="7A74EDF2" w14:textId="52B4822C" w:rsidR="009055EB" w:rsidRPr="0028047C" w:rsidRDefault="009055EB" w:rsidP="007E5314">
      <w:pPr>
        <w:pStyle w:val="BodyText"/>
        <w:spacing w:after="0"/>
        <w:ind w:right="79" w:firstLine="720"/>
        <w:jc w:val="both"/>
        <w:rPr>
          <w:b/>
          <w:spacing w:val="-5"/>
          <w:sz w:val="28"/>
          <w:szCs w:val="28"/>
          <w:lang w:val="en-SG"/>
        </w:rPr>
      </w:pPr>
      <w:r w:rsidRPr="0028047C">
        <w:rPr>
          <w:b/>
          <w:sz w:val="28"/>
          <w:szCs w:val="28"/>
          <w:lang w:val="en-SG"/>
        </w:rPr>
        <w:t xml:space="preserve">3. </w:t>
      </w:r>
      <w:r w:rsidRPr="0028047C">
        <w:rPr>
          <w:b/>
          <w:sz w:val="28"/>
          <w:szCs w:val="28"/>
        </w:rPr>
        <w:t>Chuẩn</w:t>
      </w:r>
      <w:r w:rsidRPr="0028047C">
        <w:rPr>
          <w:b/>
          <w:spacing w:val="-2"/>
          <w:sz w:val="28"/>
          <w:szCs w:val="28"/>
        </w:rPr>
        <w:t xml:space="preserve"> </w:t>
      </w:r>
      <w:r w:rsidRPr="0028047C">
        <w:rPr>
          <w:b/>
          <w:sz w:val="28"/>
          <w:szCs w:val="28"/>
        </w:rPr>
        <w:t>bị</w:t>
      </w:r>
      <w:r w:rsidRPr="0028047C">
        <w:rPr>
          <w:b/>
          <w:spacing w:val="-3"/>
          <w:sz w:val="28"/>
          <w:szCs w:val="28"/>
        </w:rPr>
        <w:t xml:space="preserve"> </w:t>
      </w:r>
      <w:r w:rsidRPr="0028047C">
        <w:rPr>
          <w:b/>
          <w:sz w:val="28"/>
          <w:szCs w:val="28"/>
        </w:rPr>
        <w:t>cây</w:t>
      </w:r>
      <w:r w:rsidRPr="0028047C">
        <w:rPr>
          <w:b/>
          <w:spacing w:val="-2"/>
          <w:sz w:val="28"/>
          <w:szCs w:val="28"/>
        </w:rPr>
        <w:t xml:space="preserve"> </w:t>
      </w:r>
      <w:r w:rsidRPr="0028047C">
        <w:rPr>
          <w:b/>
          <w:spacing w:val="-5"/>
          <w:sz w:val="28"/>
          <w:szCs w:val="28"/>
        </w:rPr>
        <w:t>con</w:t>
      </w:r>
      <w:r w:rsidRPr="0028047C">
        <w:rPr>
          <w:b/>
          <w:spacing w:val="-5"/>
          <w:sz w:val="28"/>
          <w:szCs w:val="28"/>
          <w:lang w:val="en-SG"/>
        </w:rPr>
        <w:t>:</w:t>
      </w:r>
    </w:p>
    <w:p w14:paraId="72D95672" w14:textId="77777777" w:rsidR="009055EB" w:rsidRPr="0028047C" w:rsidRDefault="009055EB" w:rsidP="007E5314">
      <w:pPr>
        <w:pStyle w:val="BodyText"/>
        <w:spacing w:after="0"/>
        <w:ind w:right="79" w:firstLine="720"/>
        <w:jc w:val="both"/>
        <w:rPr>
          <w:sz w:val="28"/>
          <w:szCs w:val="28"/>
          <w:lang w:val="en-SG"/>
        </w:rPr>
      </w:pPr>
      <w:r w:rsidRPr="0028047C">
        <w:rPr>
          <w:sz w:val="28"/>
          <w:szCs w:val="28"/>
        </w:rPr>
        <w:t>Cây con giống đảm bảo đúng giống và phải đủ tiêu chuẩn xuất vườn. Chọn</w:t>
      </w:r>
      <w:r w:rsidRPr="0028047C">
        <w:rPr>
          <w:spacing w:val="40"/>
          <w:sz w:val="28"/>
          <w:szCs w:val="28"/>
        </w:rPr>
        <w:t xml:space="preserve"> </w:t>
      </w:r>
      <w:r w:rsidRPr="0028047C">
        <w:rPr>
          <w:sz w:val="28"/>
          <w:szCs w:val="28"/>
        </w:rPr>
        <w:t>cây giống ghép trong túi bầu PE còn nguyên vẹn, chiều cao cây tối thiểu từ 35 - 40 cm tính từ vết ghép, đường kính gốc ghép lớn hơn 0,5 cm, cây sinh trưởng khỏe, bộ rễ phát triển mạnh, cây không bị sâu bệnh hại, không gãy ngọn, lá đang giai đoạn</w:t>
      </w:r>
      <w:r w:rsidRPr="0028047C">
        <w:rPr>
          <w:spacing w:val="40"/>
          <w:sz w:val="28"/>
          <w:szCs w:val="28"/>
        </w:rPr>
        <w:t xml:space="preserve"> </w:t>
      </w:r>
      <w:r w:rsidRPr="0028047C">
        <w:rPr>
          <w:sz w:val="28"/>
          <w:szCs w:val="28"/>
        </w:rPr>
        <w:t>già.</w:t>
      </w:r>
      <w:r w:rsidRPr="0028047C">
        <w:rPr>
          <w:spacing w:val="-2"/>
          <w:sz w:val="28"/>
          <w:szCs w:val="28"/>
        </w:rPr>
        <w:t xml:space="preserve"> </w:t>
      </w:r>
      <w:r w:rsidRPr="0028047C">
        <w:rPr>
          <w:sz w:val="28"/>
          <w:szCs w:val="28"/>
        </w:rPr>
        <w:t>Nên chọn cây giống có nhãn hiệu hoặc giấy xác</w:t>
      </w:r>
      <w:r w:rsidRPr="0028047C">
        <w:rPr>
          <w:spacing w:val="-1"/>
          <w:sz w:val="28"/>
          <w:szCs w:val="28"/>
        </w:rPr>
        <w:t xml:space="preserve"> </w:t>
      </w:r>
      <w:r w:rsidRPr="0028047C">
        <w:rPr>
          <w:sz w:val="28"/>
          <w:szCs w:val="28"/>
        </w:rPr>
        <w:t>nhận nguồn gốc</w:t>
      </w:r>
      <w:r w:rsidRPr="0028047C">
        <w:rPr>
          <w:spacing w:val="-1"/>
          <w:sz w:val="28"/>
          <w:szCs w:val="28"/>
        </w:rPr>
        <w:t xml:space="preserve"> </w:t>
      </w:r>
      <w:r w:rsidRPr="0028047C">
        <w:rPr>
          <w:sz w:val="28"/>
          <w:szCs w:val="28"/>
        </w:rPr>
        <w:t>xuất xứ của các cơ quan chức năng.</w:t>
      </w:r>
    </w:p>
    <w:p w14:paraId="16D6453C" w14:textId="07E4363D" w:rsidR="009055EB" w:rsidRPr="0028047C" w:rsidRDefault="009055EB" w:rsidP="007E5314">
      <w:pPr>
        <w:pStyle w:val="BodyText"/>
        <w:spacing w:after="0"/>
        <w:ind w:right="79" w:firstLine="720"/>
        <w:jc w:val="both"/>
        <w:rPr>
          <w:b/>
          <w:spacing w:val="-2"/>
          <w:sz w:val="28"/>
          <w:szCs w:val="28"/>
          <w:lang w:val="en-SG"/>
        </w:rPr>
      </w:pPr>
      <w:r w:rsidRPr="0028047C">
        <w:rPr>
          <w:b/>
          <w:sz w:val="28"/>
          <w:szCs w:val="28"/>
          <w:lang w:val="en-SG"/>
        </w:rPr>
        <w:t xml:space="preserve">4. </w:t>
      </w:r>
      <w:r w:rsidRPr="0028047C">
        <w:rPr>
          <w:b/>
          <w:sz w:val="28"/>
          <w:szCs w:val="28"/>
        </w:rPr>
        <w:t>Chuẩn</w:t>
      </w:r>
      <w:r w:rsidRPr="0028047C">
        <w:rPr>
          <w:b/>
          <w:spacing w:val="-2"/>
          <w:sz w:val="28"/>
          <w:szCs w:val="28"/>
        </w:rPr>
        <w:t xml:space="preserve"> </w:t>
      </w:r>
      <w:r w:rsidRPr="0028047C">
        <w:rPr>
          <w:b/>
          <w:sz w:val="28"/>
          <w:szCs w:val="28"/>
        </w:rPr>
        <w:t>bị</w:t>
      </w:r>
      <w:r w:rsidRPr="0028047C">
        <w:rPr>
          <w:b/>
          <w:spacing w:val="-2"/>
          <w:sz w:val="28"/>
          <w:szCs w:val="28"/>
        </w:rPr>
        <w:t xml:space="preserve"> </w:t>
      </w:r>
      <w:r w:rsidRPr="0028047C">
        <w:rPr>
          <w:b/>
          <w:sz w:val="28"/>
          <w:szCs w:val="28"/>
        </w:rPr>
        <w:t>đất</w:t>
      </w:r>
      <w:r w:rsidRPr="0028047C">
        <w:rPr>
          <w:b/>
          <w:spacing w:val="-2"/>
          <w:sz w:val="28"/>
          <w:szCs w:val="28"/>
        </w:rPr>
        <w:t xml:space="preserve"> </w:t>
      </w:r>
      <w:r w:rsidRPr="0028047C">
        <w:rPr>
          <w:b/>
          <w:sz w:val="28"/>
          <w:szCs w:val="28"/>
        </w:rPr>
        <w:t>trồng</w:t>
      </w:r>
      <w:r w:rsidRPr="0028047C">
        <w:rPr>
          <w:b/>
          <w:spacing w:val="-5"/>
          <w:sz w:val="28"/>
          <w:szCs w:val="28"/>
        </w:rPr>
        <w:t xml:space="preserve"> </w:t>
      </w:r>
      <w:r w:rsidRPr="0028047C">
        <w:rPr>
          <w:b/>
          <w:sz w:val="28"/>
          <w:szCs w:val="28"/>
        </w:rPr>
        <w:t>và</w:t>
      </w:r>
      <w:r w:rsidRPr="0028047C">
        <w:rPr>
          <w:b/>
          <w:spacing w:val="-1"/>
          <w:sz w:val="28"/>
          <w:szCs w:val="28"/>
        </w:rPr>
        <w:t xml:space="preserve"> </w:t>
      </w:r>
      <w:r w:rsidRPr="0028047C">
        <w:rPr>
          <w:b/>
          <w:sz w:val="28"/>
          <w:szCs w:val="28"/>
        </w:rPr>
        <w:t>cách</w:t>
      </w:r>
      <w:r w:rsidRPr="0028047C">
        <w:rPr>
          <w:b/>
          <w:spacing w:val="-1"/>
          <w:sz w:val="28"/>
          <w:szCs w:val="28"/>
        </w:rPr>
        <w:t xml:space="preserve"> </w:t>
      </w:r>
      <w:r w:rsidRPr="0028047C">
        <w:rPr>
          <w:b/>
          <w:spacing w:val="-2"/>
          <w:sz w:val="28"/>
          <w:szCs w:val="28"/>
        </w:rPr>
        <w:t>trồng</w:t>
      </w:r>
    </w:p>
    <w:p w14:paraId="352ABEFA" w14:textId="28E5360F" w:rsidR="009055EB" w:rsidRPr="0028047C" w:rsidRDefault="009055EB" w:rsidP="007E5314">
      <w:pPr>
        <w:pStyle w:val="BodyText"/>
        <w:spacing w:after="0"/>
        <w:ind w:right="79" w:firstLine="720"/>
        <w:jc w:val="both"/>
        <w:rPr>
          <w:b/>
          <w:spacing w:val="-4"/>
          <w:sz w:val="28"/>
          <w:szCs w:val="28"/>
          <w:lang w:val="en-SG"/>
        </w:rPr>
      </w:pPr>
      <w:r w:rsidRPr="0028047C">
        <w:rPr>
          <w:b/>
          <w:spacing w:val="-2"/>
          <w:sz w:val="28"/>
          <w:szCs w:val="28"/>
          <w:lang w:val="en-SG"/>
        </w:rPr>
        <w:t xml:space="preserve">4.1. </w:t>
      </w:r>
      <w:r w:rsidRPr="0028047C">
        <w:rPr>
          <w:b/>
          <w:sz w:val="28"/>
          <w:szCs w:val="28"/>
        </w:rPr>
        <w:t>Chuẩn</w:t>
      </w:r>
      <w:r w:rsidRPr="0028047C">
        <w:rPr>
          <w:b/>
          <w:spacing w:val="-4"/>
          <w:sz w:val="28"/>
          <w:szCs w:val="28"/>
        </w:rPr>
        <w:t xml:space="preserve"> </w:t>
      </w:r>
      <w:r w:rsidRPr="0028047C">
        <w:rPr>
          <w:b/>
          <w:sz w:val="28"/>
          <w:szCs w:val="28"/>
        </w:rPr>
        <w:t>bị</w:t>
      </w:r>
      <w:r w:rsidRPr="0028047C">
        <w:rPr>
          <w:b/>
          <w:spacing w:val="-1"/>
          <w:sz w:val="28"/>
          <w:szCs w:val="28"/>
        </w:rPr>
        <w:t xml:space="preserve"> </w:t>
      </w:r>
      <w:r w:rsidRPr="0028047C">
        <w:rPr>
          <w:b/>
          <w:sz w:val="28"/>
          <w:szCs w:val="28"/>
        </w:rPr>
        <w:t>đất</w:t>
      </w:r>
      <w:r w:rsidRPr="0028047C">
        <w:rPr>
          <w:b/>
          <w:spacing w:val="-1"/>
          <w:sz w:val="28"/>
          <w:szCs w:val="28"/>
        </w:rPr>
        <w:t xml:space="preserve"> </w:t>
      </w:r>
      <w:r w:rsidRPr="0028047C">
        <w:rPr>
          <w:b/>
          <w:spacing w:val="-4"/>
          <w:sz w:val="28"/>
          <w:szCs w:val="28"/>
        </w:rPr>
        <w:t>trồng</w:t>
      </w:r>
    </w:p>
    <w:p w14:paraId="43ED4ECB" w14:textId="77777777" w:rsidR="009055EB" w:rsidRPr="0028047C" w:rsidRDefault="009055EB" w:rsidP="007E5314">
      <w:pPr>
        <w:pStyle w:val="BodyText"/>
        <w:spacing w:after="0"/>
        <w:ind w:right="79" w:firstLine="720"/>
        <w:jc w:val="both"/>
        <w:rPr>
          <w:sz w:val="28"/>
          <w:szCs w:val="28"/>
          <w:lang w:val="en-SG"/>
        </w:rPr>
      </w:pPr>
      <w:r w:rsidRPr="0028047C">
        <w:rPr>
          <w:sz w:val="28"/>
          <w:szCs w:val="28"/>
        </w:rPr>
        <w:t>Đất trồng mít chuẩn bị trước khi trồng ít nhất 2</w:t>
      </w:r>
      <w:r w:rsidRPr="0028047C">
        <w:rPr>
          <w:spacing w:val="-4"/>
          <w:sz w:val="28"/>
          <w:szCs w:val="28"/>
        </w:rPr>
        <w:t xml:space="preserve"> </w:t>
      </w:r>
      <w:r w:rsidRPr="0028047C">
        <w:rPr>
          <w:sz w:val="28"/>
          <w:szCs w:val="28"/>
        </w:rPr>
        <w:t>tuần,</w:t>
      </w:r>
      <w:r w:rsidRPr="0028047C">
        <w:rPr>
          <w:spacing w:val="-5"/>
          <w:sz w:val="28"/>
          <w:szCs w:val="28"/>
        </w:rPr>
        <w:t xml:space="preserve"> </w:t>
      </w:r>
      <w:r w:rsidRPr="0028047C">
        <w:rPr>
          <w:spacing w:val="-5"/>
          <w:sz w:val="28"/>
          <w:szCs w:val="28"/>
          <w:lang w:val="en-SG"/>
        </w:rPr>
        <w:t xml:space="preserve">hố trồng 60cm x 60m x 60cm; sau đó lấy tầng đất mặt trộn của hố </w:t>
      </w:r>
      <w:r w:rsidRPr="0028047C">
        <w:rPr>
          <w:sz w:val="28"/>
          <w:szCs w:val="28"/>
        </w:rPr>
        <w:t>với</w:t>
      </w:r>
      <w:r w:rsidRPr="0028047C">
        <w:rPr>
          <w:spacing w:val="-1"/>
          <w:sz w:val="28"/>
          <w:szCs w:val="28"/>
        </w:rPr>
        <w:t xml:space="preserve"> </w:t>
      </w:r>
      <w:r w:rsidRPr="0028047C">
        <w:rPr>
          <w:sz w:val="28"/>
          <w:szCs w:val="28"/>
        </w:rPr>
        <w:t>5 -</w:t>
      </w:r>
      <w:r w:rsidRPr="0028047C">
        <w:rPr>
          <w:spacing w:val="-2"/>
          <w:sz w:val="28"/>
          <w:szCs w:val="28"/>
        </w:rPr>
        <w:t xml:space="preserve"> </w:t>
      </w:r>
      <w:r w:rsidRPr="0028047C">
        <w:rPr>
          <w:sz w:val="28"/>
          <w:szCs w:val="28"/>
        </w:rPr>
        <w:t>10 kg phân hữu cơ</w:t>
      </w:r>
      <w:r w:rsidRPr="0028047C">
        <w:rPr>
          <w:spacing w:val="-1"/>
          <w:sz w:val="28"/>
          <w:szCs w:val="28"/>
        </w:rPr>
        <w:t xml:space="preserve"> </w:t>
      </w:r>
      <w:r w:rsidRPr="0028047C">
        <w:rPr>
          <w:sz w:val="28"/>
          <w:szCs w:val="28"/>
        </w:rPr>
        <w:t>vi sinh hoặc 20 - 30 kg phân chuồng hoai và 200 gram vôi, hoặc có thể trộn thêm xơ dừa, vỏ đậu, trấu mục,…</w:t>
      </w:r>
    </w:p>
    <w:p w14:paraId="01F490A6" w14:textId="4B1CAF32" w:rsidR="009055EB" w:rsidRPr="0028047C" w:rsidRDefault="009055EB" w:rsidP="007E5314">
      <w:pPr>
        <w:pStyle w:val="BodyText"/>
        <w:spacing w:after="0"/>
        <w:ind w:right="79" w:firstLine="720"/>
        <w:jc w:val="both"/>
        <w:rPr>
          <w:b/>
          <w:spacing w:val="-2"/>
          <w:sz w:val="28"/>
          <w:szCs w:val="28"/>
          <w:lang w:val="en-SG"/>
        </w:rPr>
      </w:pPr>
      <w:r w:rsidRPr="0028047C">
        <w:rPr>
          <w:b/>
          <w:sz w:val="28"/>
          <w:szCs w:val="28"/>
          <w:lang w:val="en-SG"/>
        </w:rPr>
        <w:t xml:space="preserve">4.2. </w:t>
      </w:r>
      <w:r w:rsidRPr="0028047C">
        <w:rPr>
          <w:b/>
          <w:sz w:val="28"/>
          <w:szCs w:val="28"/>
        </w:rPr>
        <w:t>Cách</w:t>
      </w:r>
      <w:r w:rsidRPr="0028047C">
        <w:rPr>
          <w:b/>
          <w:spacing w:val="-2"/>
          <w:sz w:val="28"/>
          <w:szCs w:val="28"/>
        </w:rPr>
        <w:t xml:space="preserve"> trồng</w:t>
      </w:r>
    </w:p>
    <w:p w14:paraId="1E5DEE0C" w14:textId="77777777" w:rsidR="009055EB" w:rsidRPr="0028047C" w:rsidRDefault="009055EB" w:rsidP="007E5314">
      <w:pPr>
        <w:pStyle w:val="BodyText"/>
        <w:spacing w:after="0"/>
        <w:ind w:right="79"/>
        <w:jc w:val="both"/>
        <w:rPr>
          <w:sz w:val="28"/>
          <w:szCs w:val="28"/>
          <w:lang w:val="en-SG"/>
        </w:rPr>
      </w:pPr>
      <w:r w:rsidRPr="0028047C">
        <w:rPr>
          <w:sz w:val="28"/>
          <w:szCs w:val="28"/>
        </w:rPr>
        <w:lastRenderedPageBreak/>
        <w:t>Trước khi đặt cây giống cần đào lỗ rồi bón 200 gram phân DAP</w:t>
      </w:r>
      <w:r w:rsidRPr="0028047C">
        <w:rPr>
          <w:spacing w:val="40"/>
          <w:sz w:val="28"/>
          <w:szCs w:val="28"/>
        </w:rPr>
        <w:t xml:space="preserve"> </w:t>
      </w:r>
      <w:r w:rsidRPr="0028047C">
        <w:rPr>
          <w:sz w:val="28"/>
          <w:szCs w:val="28"/>
        </w:rPr>
        <w:t>vào hố có chiều sâu khoảng 25 cm, rồi phủ lên một lớp đất mỏng. Dùng dao cắt ngang đáy bầu, cắt bỏ đuôi chuột (rễ cọc) bị xoắn lại và rọc ½ túi bầu phía dưới lên, đặt cây con xuống lấp đất lại dùng tay ém</w:t>
      </w:r>
      <w:r w:rsidRPr="0028047C">
        <w:rPr>
          <w:spacing w:val="-1"/>
          <w:sz w:val="28"/>
          <w:szCs w:val="28"/>
        </w:rPr>
        <w:t xml:space="preserve"> </w:t>
      </w:r>
      <w:r w:rsidRPr="0028047C">
        <w:rPr>
          <w:sz w:val="28"/>
          <w:szCs w:val="28"/>
        </w:rPr>
        <w:t>chặt đất xung quanh, sau đó kéo túi bầu từ từ lên để không bị vỡ bầu và lấp đất lại ngang mặt bầu sau đó tưới nước cho cây.</w:t>
      </w:r>
    </w:p>
    <w:p w14:paraId="14820F9E" w14:textId="77777777" w:rsidR="009055EB" w:rsidRPr="0028047C" w:rsidRDefault="009055EB" w:rsidP="007E5314">
      <w:pPr>
        <w:pStyle w:val="BodyText"/>
        <w:spacing w:after="0"/>
        <w:ind w:right="79" w:firstLine="720"/>
        <w:jc w:val="both"/>
        <w:rPr>
          <w:sz w:val="28"/>
          <w:szCs w:val="28"/>
          <w:lang w:val="en-SG"/>
        </w:rPr>
      </w:pPr>
      <w:r w:rsidRPr="0028047C">
        <w:rPr>
          <w:i/>
          <w:sz w:val="28"/>
          <w:szCs w:val="28"/>
        </w:rPr>
        <w:t xml:space="preserve">Lưu ý: </w:t>
      </w:r>
      <w:r w:rsidRPr="0028047C">
        <w:rPr>
          <w:sz w:val="28"/>
          <w:szCs w:val="28"/>
        </w:rPr>
        <w:t>khi trồng cần đặt cổ rễ cao hơn mặt mô khoảng 5 - 7 cm, không trồng mít quá sâu vì dễ nhiễm nấm bệnh. Sau khi đặt cây cần cắm cọc buộc dây giữ cho cây cố định không bị gió làm lung lay làm cây đổ ngã.</w:t>
      </w:r>
    </w:p>
    <w:p w14:paraId="5C9DCEED" w14:textId="2C3F6DCC" w:rsidR="009055EB" w:rsidRPr="0028047C" w:rsidRDefault="00351B8D" w:rsidP="007E5314">
      <w:pPr>
        <w:pStyle w:val="BodyText"/>
        <w:spacing w:after="0"/>
        <w:ind w:right="79" w:firstLine="720"/>
        <w:jc w:val="both"/>
        <w:rPr>
          <w:b/>
          <w:spacing w:val="-5"/>
          <w:sz w:val="28"/>
          <w:szCs w:val="28"/>
          <w:lang w:val="vi-VN"/>
        </w:rPr>
      </w:pPr>
      <w:r w:rsidRPr="0028047C">
        <w:rPr>
          <w:b/>
          <w:sz w:val="28"/>
          <w:szCs w:val="28"/>
          <w:lang w:val="en-SG"/>
        </w:rPr>
        <w:t>5</w:t>
      </w:r>
      <w:r w:rsidR="009055EB" w:rsidRPr="0028047C">
        <w:rPr>
          <w:b/>
          <w:sz w:val="28"/>
          <w:szCs w:val="28"/>
          <w:lang w:val="vi-VN"/>
        </w:rPr>
        <w:t>. Kỹ thuật chăm sóc</w:t>
      </w:r>
    </w:p>
    <w:p w14:paraId="2D185295" w14:textId="4F8376EF" w:rsidR="009055EB" w:rsidRPr="0028047C" w:rsidRDefault="00351B8D" w:rsidP="007E5314">
      <w:pPr>
        <w:pStyle w:val="BodyText"/>
        <w:spacing w:after="0"/>
        <w:ind w:right="79" w:firstLine="720"/>
        <w:jc w:val="both"/>
        <w:rPr>
          <w:b/>
          <w:spacing w:val="-5"/>
          <w:sz w:val="28"/>
          <w:szCs w:val="28"/>
          <w:lang w:val="en-SG"/>
        </w:rPr>
      </w:pPr>
      <w:r w:rsidRPr="0028047C">
        <w:rPr>
          <w:b/>
          <w:spacing w:val="-5"/>
          <w:sz w:val="28"/>
          <w:szCs w:val="28"/>
          <w:lang w:val="en-SG"/>
        </w:rPr>
        <w:t>5</w:t>
      </w:r>
      <w:r w:rsidR="009055EB" w:rsidRPr="0028047C">
        <w:rPr>
          <w:b/>
          <w:spacing w:val="-5"/>
          <w:sz w:val="28"/>
          <w:szCs w:val="28"/>
          <w:lang w:val="vi-VN"/>
        </w:rPr>
        <w:t>.</w:t>
      </w:r>
      <w:r w:rsidR="009055EB" w:rsidRPr="0028047C">
        <w:rPr>
          <w:b/>
          <w:spacing w:val="-5"/>
          <w:sz w:val="28"/>
          <w:szCs w:val="28"/>
          <w:lang w:val="en-SG"/>
        </w:rPr>
        <w:t xml:space="preserve">1. </w:t>
      </w:r>
      <w:r w:rsidR="009055EB" w:rsidRPr="0028047C">
        <w:rPr>
          <w:b/>
          <w:sz w:val="28"/>
          <w:szCs w:val="28"/>
        </w:rPr>
        <w:t>Quản</w:t>
      </w:r>
      <w:r w:rsidR="009055EB" w:rsidRPr="0028047C">
        <w:rPr>
          <w:b/>
          <w:spacing w:val="-2"/>
          <w:sz w:val="28"/>
          <w:szCs w:val="28"/>
        </w:rPr>
        <w:t xml:space="preserve"> </w:t>
      </w:r>
      <w:r w:rsidR="009055EB" w:rsidRPr="0028047C">
        <w:rPr>
          <w:b/>
          <w:sz w:val="28"/>
          <w:szCs w:val="28"/>
        </w:rPr>
        <w:t>lý</w:t>
      </w:r>
      <w:r w:rsidR="009055EB" w:rsidRPr="0028047C">
        <w:rPr>
          <w:b/>
          <w:spacing w:val="-3"/>
          <w:sz w:val="28"/>
          <w:szCs w:val="28"/>
        </w:rPr>
        <w:t xml:space="preserve"> </w:t>
      </w:r>
      <w:r w:rsidR="009055EB" w:rsidRPr="0028047C">
        <w:rPr>
          <w:b/>
          <w:sz w:val="28"/>
          <w:szCs w:val="28"/>
        </w:rPr>
        <w:t>cỏ</w:t>
      </w:r>
      <w:r w:rsidR="009055EB" w:rsidRPr="0028047C">
        <w:rPr>
          <w:b/>
          <w:spacing w:val="-1"/>
          <w:sz w:val="28"/>
          <w:szCs w:val="28"/>
        </w:rPr>
        <w:t xml:space="preserve"> </w:t>
      </w:r>
      <w:r w:rsidR="009055EB" w:rsidRPr="0028047C">
        <w:rPr>
          <w:b/>
          <w:spacing w:val="-5"/>
          <w:sz w:val="28"/>
          <w:szCs w:val="28"/>
        </w:rPr>
        <w:t>dại</w:t>
      </w:r>
    </w:p>
    <w:p w14:paraId="1924FAF8" w14:textId="77777777" w:rsidR="009055EB" w:rsidRPr="0028047C" w:rsidRDefault="009055EB" w:rsidP="007E5314">
      <w:pPr>
        <w:pStyle w:val="BodyText"/>
        <w:spacing w:after="0"/>
        <w:ind w:right="79" w:firstLine="720"/>
        <w:jc w:val="both"/>
        <w:rPr>
          <w:sz w:val="28"/>
          <w:szCs w:val="28"/>
          <w:lang w:val="en-SG"/>
        </w:rPr>
      </w:pPr>
      <w:r w:rsidRPr="0028047C">
        <w:rPr>
          <w:sz w:val="28"/>
          <w:szCs w:val="28"/>
        </w:rPr>
        <w:t>Mít</w:t>
      </w:r>
      <w:r w:rsidRPr="0028047C">
        <w:rPr>
          <w:spacing w:val="-1"/>
          <w:sz w:val="28"/>
          <w:szCs w:val="28"/>
        </w:rPr>
        <w:t xml:space="preserve"> </w:t>
      </w:r>
      <w:r w:rsidRPr="0028047C">
        <w:rPr>
          <w:sz w:val="28"/>
          <w:szCs w:val="28"/>
        </w:rPr>
        <w:t>sau khi trồng</w:t>
      </w:r>
      <w:r w:rsidRPr="0028047C">
        <w:rPr>
          <w:spacing w:val="-1"/>
          <w:sz w:val="28"/>
          <w:szCs w:val="28"/>
        </w:rPr>
        <w:t xml:space="preserve"> </w:t>
      </w:r>
      <w:r w:rsidRPr="0028047C">
        <w:rPr>
          <w:sz w:val="28"/>
          <w:szCs w:val="28"/>
        </w:rPr>
        <w:t>xong cần phải dùng rơm</w:t>
      </w:r>
      <w:r w:rsidRPr="0028047C">
        <w:rPr>
          <w:spacing w:val="-2"/>
          <w:sz w:val="28"/>
          <w:szCs w:val="28"/>
        </w:rPr>
        <w:t xml:space="preserve"> </w:t>
      </w:r>
      <w:r w:rsidRPr="0028047C">
        <w:rPr>
          <w:sz w:val="28"/>
          <w:szCs w:val="28"/>
        </w:rPr>
        <w:t>rạ,</w:t>
      </w:r>
      <w:r w:rsidRPr="0028047C">
        <w:rPr>
          <w:spacing w:val="-1"/>
          <w:sz w:val="28"/>
          <w:szCs w:val="28"/>
        </w:rPr>
        <w:t xml:space="preserve"> </w:t>
      </w:r>
      <w:r w:rsidRPr="0028047C">
        <w:rPr>
          <w:sz w:val="28"/>
          <w:szCs w:val="28"/>
        </w:rPr>
        <w:t>cỏ khô tủ một</w:t>
      </w:r>
      <w:r w:rsidRPr="0028047C">
        <w:rPr>
          <w:spacing w:val="-1"/>
          <w:sz w:val="28"/>
          <w:szCs w:val="28"/>
        </w:rPr>
        <w:t xml:space="preserve"> </w:t>
      </w:r>
      <w:r w:rsidRPr="0028047C">
        <w:rPr>
          <w:sz w:val="28"/>
          <w:szCs w:val="28"/>
        </w:rPr>
        <w:t>lớp</w:t>
      </w:r>
      <w:r w:rsidRPr="0028047C">
        <w:rPr>
          <w:spacing w:val="-1"/>
          <w:sz w:val="28"/>
          <w:szCs w:val="28"/>
        </w:rPr>
        <w:t xml:space="preserve"> </w:t>
      </w:r>
      <w:r w:rsidRPr="0028047C">
        <w:rPr>
          <w:sz w:val="28"/>
          <w:szCs w:val="28"/>
        </w:rPr>
        <w:t>mỏng</w:t>
      </w:r>
      <w:r w:rsidRPr="0028047C">
        <w:rPr>
          <w:spacing w:val="-1"/>
          <w:sz w:val="28"/>
          <w:szCs w:val="28"/>
        </w:rPr>
        <w:t xml:space="preserve"> </w:t>
      </w:r>
      <w:r w:rsidRPr="0028047C">
        <w:rPr>
          <w:sz w:val="28"/>
          <w:szCs w:val="28"/>
        </w:rPr>
        <w:t>trên mô giúp cây giữ ẩm, không bị rửa trôi đất, phân bón hữu cơ và hạn chế cỏ dại. Cây còn nhỏ nên làm sạch cỏ để tránh cạnh tranh dinh dưỡng.</w:t>
      </w:r>
    </w:p>
    <w:p w14:paraId="3ABCB198" w14:textId="77777777" w:rsidR="009055EB" w:rsidRPr="0028047C" w:rsidRDefault="009055EB" w:rsidP="007E5314">
      <w:pPr>
        <w:pStyle w:val="BodyText"/>
        <w:spacing w:after="0"/>
        <w:ind w:right="79" w:firstLine="720"/>
        <w:jc w:val="both"/>
        <w:rPr>
          <w:sz w:val="28"/>
          <w:szCs w:val="28"/>
          <w:lang w:val="en-SG"/>
        </w:rPr>
      </w:pPr>
      <w:r w:rsidRPr="0028047C">
        <w:rPr>
          <w:i/>
          <w:sz w:val="28"/>
          <w:szCs w:val="28"/>
        </w:rPr>
        <w:t xml:space="preserve">Chú ý: </w:t>
      </w:r>
      <w:r w:rsidRPr="0028047C">
        <w:rPr>
          <w:sz w:val="28"/>
          <w:szCs w:val="28"/>
        </w:rPr>
        <w:t>khi tủ nên chừa cách gốc khoảng 10 cm để hạn chế các loại nấm bệnh tấn công gốc. Bên ngoài tán cây, có thể trồng hoa màu để tăng thêm thu nhập hoặc trồng các</w:t>
      </w:r>
      <w:r w:rsidRPr="0028047C">
        <w:rPr>
          <w:spacing w:val="-1"/>
          <w:sz w:val="28"/>
          <w:szCs w:val="28"/>
        </w:rPr>
        <w:t xml:space="preserve"> </w:t>
      </w:r>
      <w:r w:rsidRPr="0028047C">
        <w:rPr>
          <w:sz w:val="28"/>
          <w:szCs w:val="28"/>
        </w:rPr>
        <w:t>loại cỏ thích hợp như</w:t>
      </w:r>
      <w:r w:rsidRPr="0028047C">
        <w:rPr>
          <w:spacing w:val="-1"/>
          <w:sz w:val="28"/>
          <w:szCs w:val="28"/>
        </w:rPr>
        <w:t xml:space="preserve"> </w:t>
      </w:r>
      <w:r w:rsidRPr="0028047C">
        <w:rPr>
          <w:sz w:val="28"/>
          <w:szCs w:val="28"/>
        </w:rPr>
        <w:t>cỏ Kudzu (cỏ họ</w:t>
      </w:r>
      <w:r w:rsidRPr="0028047C">
        <w:rPr>
          <w:spacing w:val="-1"/>
          <w:sz w:val="28"/>
          <w:szCs w:val="28"/>
        </w:rPr>
        <w:t xml:space="preserve"> </w:t>
      </w:r>
      <w:r w:rsidRPr="0028047C">
        <w:rPr>
          <w:sz w:val="28"/>
          <w:szCs w:val="28"/>
        </w:rPr>
        <w:t>đậu cố</w:t>
      </w:r>
      <w:r w:rsidRPr="0028047C">
        <w:rPr>
          <w:spacing w:val="-1"/>
          <w:sz w:val="28"/>
          <w:szCs w:val="28"/>
        </w:rPr>
        <w:t xml:space="preserve"> </w:t>
      </w:r>
      <w:r w:rsidRPr="0028047C">
        <w:rPr>
          <w:sz w:val="28"/>
          <w:szCs w:val="28"/>
        </w:rPr>
        <w:t>định được đạm), cỏ Ruzi (cỏ cao sản chịu rợp tốt có thể sử dụng làm thức ăn trong chăn nuôi), cỏ rau trai,… Việc trồng cỏ có</w:t>
      </w:r>
      <w:r w:rsidRPr="0028047C">
        <w:rPr>
          <w:spacing w:val="-1"/>
          <w:sz w:val="28"/>
          <w:szCs w:val="28"/>
        </w:rPr>
        <w:t xml:space="preserve"> </w:t>
      </w:r>
      <w:r w:rsidRPr="0028047C">
        <w:rPr>
          <w:sz w:val="28"/>
          <w:szCs w:val="28"/>
        </w:rPr>
        <w:t>nhiều lợi</w:t>
      </w:r>
      <w:r w:rsidRPr="0028047C">
        <w:rPr>
          <w:spacing w:val="-1"/>
          <w:sz w:val="28"/>
          <w:szCs w:val="28"/>
        </w:rPr>
        <w:t xml:space="preserve"> </w:t>
      </w:r>
      <w:r w:rsidRPr="0028047C">
        <w:rPr>
          <w:sz w:val="28"/>
          <w:szCs w:val="28"/>
        </w:rPr>
        <w:t>ích</w:t>
      </w:r>
      <w:r w:rsidRPr="0028047C">
        <w:rPr>
          <w:spacing w:val="-1"/>
          <w:sz w:val="28"/>
          <w:szCs w:val="28"/>
        </w:rPr>
        <w:t xml:space="preserve"> </w:t>
      </w:r>
      <w:r w:rsidRPr="0028047C">
        <w:rPr>
          <w:sz w:val="28"/>
          <w:szCs w:val="28"/>
        </w:rPr>
        <w:t>như</w:t>
      </w:r>
      <w:r w:rsidRPr="0028047C">
        <w:rPr>
          <w:spacing w:val="-3"/>
          <w:sz w:val="28"/>
          <w:szCs w:val="28"/>
        </w:rPr>
        <w:t xml:space="preserve"> </w:t>
      </w:r>
      <w:r w:rsidRPr="0028047C">
        <w:rPr>
          <w:sz w:val="28"/>
          <w:szCs w:val="28"/>
        </w:rPr>
        <w:t>hạn</w:t>
      </w:r>
      <w:r w:rsidRPr="0028047C">
        <w:rPr>
          <w:spacing w:val="-2"/>
          <w:sz w:val="28"/>
          <w:szCs w:val="28"/>
        </w:rPr>
        <w:t xml:space="preserve"> </w:t>
      </w:r>
      <w:r w:rsidRPr="0028047C">
        <w:rPr>
          <w:sz w:val="28"/>
          <w:szCs w:val="28"/>
        </w:rPr>
        <w:t>chế sự</w:t>
      </w:r>
      <w:r w:rsidRPr="0028047C">
        <w:rPr>
          <w:spacing w:val="-1"/>
          <w:sz w:val="28"/>
          <w:szCs w:val="28"/>
        </w:rPr>
        <w:t xml:space="preserve"> </w:t>
      </w:r>
      <w:r w:rsidRPr="0028047C">
        <w:rPr>
          <w:sz w:val="28"/>
          <w:szCs w:val="28"/>
        </w:rPr>
        <w:t>rửa</w:t>
      </w:r>
      <w:r w:rsidRPr="0028047C">
        <w:rPr>
          <w:spacing w:val="-1"/>
          <w:sz w:val="28"/>
          <w:szCs w:val="28"/>
        </w:rPr>
        <w:t xml:space="preserve"> </w:t>
      </w:r>
      <w:r w:rsidRPr="0028047C">
        <w:rPr>
          <w:sz w:val="28"/>
          <w:szCs w:val="28"/>
        </w:rPr>
        <w:t>trôi</w:t>
      </w:r>
      <w:r w:rsidRPr="0028047C">
        <w:rPr>
          <w:spacing w:val="-1"/>
          <w:sz w:val="28"/>
          <w:szCs w:val="28"/>
        </w:rPr>
        <w:t xml:space="preserve"> </w:t>
      </w:r>
      <w:r w:rsidRPr="0028047C">
        <w:rPr>
          <w:sz w:val="28"/>
          <w:szCs w:val="28"/>
        </w:rPr>
        <w:t>lớp</w:t>
      </w:r>
      <w:r w:rsidRPr="0028047C">
        <w:rPr>
          <w:spacing w:val="-1"/>
          <w:sz w:val="28"/>
          <w:szCs w:val="28"/>
        </w:rPr>
        <w:t xml:space="preserve"> </w:t>
      </w:r>
      <w:r w:rsidRPr="0028047C">
        <w:rPr>
          <w:sz w:val="28"/>
          <w:szCs w:val="28"/>
        </w:rPr>
        <w:t>đất mặt,</w:t>
      </w:r>
      <w:r w:rsidRPr="0028047C">
        <w:rPr>
          <w:spacing w:val="-1"/>
          <w:sz w:val="28"/>
          <w:szCs w:val="28"/>
        </w:rPr>
        <w:t xml:space="preserve"> </w:t>
      </w:r>
      <w:r w:rsidRPr="0028047C">
        <w:rPr>
          <w:sz w:val="28"/>
          <w:szCs w:val="28"/>
        </w:rPr>
        <w:t>rễ</w:t>
      </w:r>
      <w:r w:rsidRPr="0028047C">
        <w:rPr>
          <w:spacing w:val="-3"/>
          <w:sz w:val="28"/>
          <w:szCs w:val="28"/>
        </w:rPr>
        <w:t xml:space="preserve"> </w:t>
      </w:r>
      <w:r w:rsidRPr="0028047C">
        <w:rPr>
          <w:sz w:val="28"/>
          <w:szCs w:val="28"/>
        </w:rPr>
        <w:t>cỏ còn làm</w:t>
      </w:r>
      <w:r w:rsidRPr="0028047C">
        <w:rPr>
          <w:spacing w:val="-2"/>
          <w:sz w:val="28"/>
          <w:szCs w:val="28"/>
        </w:rPr>
        <w:t xml:space="preserve"> </w:t>
      </w:r>
      <w:r w:rsidRPr="0028047C">
        <w:rPr>
          <w:sz w:val="28"/>
          <w:szCs w:val="28"/>
        </w:rPr>
        <w:t>đất</w:t>
      </w:r>
      <w:r w:rsidRPr="0028047C">
        <w:rPr>
          <w:spacing w:val="-2"/>
          <w:sz w:val="28"/>
          <w:szCs w:val="28"/>
        </w:rPr>
        <w:t xml:space="preserve"> </w:t>
      </w:r>
      <w:r w:rsidRPr="0028047C">
        <w:rPr>
          <w:sz w:val="28"/>
          <w:szCs w:val="28"/>
        </w:rPr>
        <w:t>thông thoáng vào mùa mưa, tạo điều kiện cho vi sinh vật và trùn đất phát triển, bảo vệ rễ cây trồng. Khi cỏ cao 30 - 40 cm, cần cắt hạ chỉ chừa lại phần gốc cao 3 - 5 cm, cỏ sau khi cắt được phủ lại dưới tán cây hoặc trải đều trên liếp làm phân xanh cung cấp hữu cơ cho cây mít. Tránh sử dụng thuốc hóa học để diệt cỏ, tăng cường sử dụng phân hữu cơ, bón phân hóa học phải cân đối.</w:t>
      </w:r>
    </w:p>
    <w:p w14:paraId="73F5E237" w14:textId="3A2F4166" w:rsidR="009055EB" w:rsidRPr="0028047C" w:rsidRDefault="00351B8D" w:rsidP="007E5314">
      <w:pPr>
        <w:pStyle w:val="BodyText"/>
        <w:spacing w:after="0"/>
        <w:ind w:right="79" w:firstLine="720"/>
        <w:jc w:val="both"/>
        <w:rPr>
          <w:b/>
          <w:spacing w:val="-4"/>
          <w:sz w:val="28"/>
          <w:szCs w:val="28"/>
          <w:lang w:val="en-SG"/>
        </w:rPr>
      </w:pPr>
      <w:r w:rsidRPr="0028047C">
        <w:rPr>
          <w:b/>
          <w:sz w:val="28"/>
          <w:szCs w:val="28"/>
          <w:lang w:val="en-SG"/>
        </w:rPr>
        <w:t>5</w:t>
      </w:r>
      <w:r w:rsidR="009055EB" w:rsidRPr="0028047C">
        <w:rPr>
          <w:b/>
          <w:sz w:val="28"/>
          <w:szCs w:val="28"/>
          <w:lang w:val="vi-VN"/>
        </w:rPr>
        <w:t>.2</w:t>
      </w:r>
      <w:r w:rsidR="009055EB" w:rsidRPr="0028047C">
        <w:rPr>
          <w:b/>
          <w:sz w:val="28"/>
          <w:szCs w:val="28"/>
          <w:lang w:val="en-SG"/>
        </w:rPr>
        <w:t xml:space="preserve">. </w:t>
      </w:r>
      <w:r w:rsidR="009055EB" w:rsidRPr="0028047C">
        <w:rPr>
          <w:b/>
          <w:sz w:val="28"/>
          <w:szCs w:val="28"/>
        </w:rPr>
        <w:t>Quản</w:t>
      </w:r>
      <w:r w:rsidR="009055EB" w:rsidRPr="0028047C">
        <w:rPr>
          <w:b/>
          <w:spacing w:val="-2"/>
          <w:sz w:val="28"/>
          <w:szCs w:val="28"/>
        </w:rPr>
        <w:t xml:space="preserve"> </w:t>
      </w:r>
      <w:r w:rsidR="009055EB" w:rsidRPr="0028047C">
        <w:rPr>
          <w:b/>
          <w:sz w:val="28"/>
          <w:szCs w:val="28"/>
        </w:rPr>
        <w:t>lý</w:t>
      </w:r>
      <w:r w:rsidR="009055EB" w:rsidRPr="0028047C">
        <w:rPr>
          <w:b/>
          <w:spacing w:val="-2"/>
          <w:sz w:val="28"/>
          <w:szCs w:val="28"/>
        </w:rPr>
        <w:t xml:space="preserve"> </w:t>
      </w:r>
      <w:r w:rsidR="009055EB" w:rsidRPr="0028047C">
        <w:rPr>
          <w:b/>
          <w:spacing w:val="-4"/>
          <w:sz w:val="28"/>
          <w:szCs w:val="28"/>
        </w:rPr>
        <w:t>nước</w:t>
      </w:r>
      <w:r w:rsidR="009055EB" w:rsidRPr="0028047C">
        <w:rPr>
          <w:b/>
          <w:spacing w:val="-4"/>
          <w:sz w:val="28"/>
          <w:szCs w:val="28"/>
          <w:lang w:val="en-SG"/>
        </w:rPr>
        <w:t>:</w:t>
      </w:r>
    </w:p>
    <w:p w14:paraId="3AF45B8E" w14:textId="77777777" w:rsidR="009055EB" w:rsidRPr="0028047C" w:rsidRDefault="009055EB" w:rsidP="007E5314">
      <w:pPr>
        <w:pStyle w:val="BodyText"/>
        <w:spacing w:after="0"/>
        <w:ind w:right="79" w:firstLine="720"/>
        <w:jc w:val="both"/>
        <w:rPr>
          <w:sz w:val="28"/>
          <w:szCs w:val="28"/>
          <w:lang w:val="en-SG"/>
        </w:rPr>
      </w:pPr>
      <w:r w:rsidRPr="0028047C">
        <w:rPr>
          <w:sz w:val="28"/>
          <w:szCs w:val="28"/>
        </w:rPr>
        <w:t>Cây mít là loại cây ăn trái chịu úng kém nên cần có hệ thống thoát nước tốt cho cây vào mùa mưa. Trong 2 năm đầu cần tưới nước đầy đủ cho cây sinh trưởng</w:t>
      </w:r>
      <w:r w:rsidRPr="0028047C">
        <w:rPr>
          <w:spacing w:val="40"/>
          <w:sz w:val="28"/>
          <w:szCs w:val="28"/>
        </w:rPr>
        <w:t xml:space="preserve"> </w:t>
      </w:r>
      <w:r w:rsidRPr="0028047C">
        <w:rPr>
          <w:sz w:val="28"/>
          <w:szCs w:val="28"/>
        </w:rPr>
        <w:t>và phát triển. Nếu tháng đầu sau khi trồng gặp khô hạn phải tưới nước thường xuyên 2 - 3 ngày một lần, sau đó giảm dần 4 - 5 ngày một lần.</w:t>
      </w:r>
    </w:p>
    <w:p w14:paraId="4B692EED" w14:textId="77777777" w:rsidR="009055EB" w:rsidRPr="0028047C" w:rsidRDefault="009055EB" w:rsidP="007E5314">
      <w:pPr>
        <w:pStyle w:val="BodyText"/>
        <w:spacing w:after="0"/>
        <w:ind w:right="79" w:firstLine="720"/>
        <w:jc w:val="both"/>
        <w:rPr>
          <w:sz w:val="28"/>
          <w:szCs w:val="28"/>
          <w:lang w:val="en-SG"/>
        </w:rPr>
      </w:pPr>
      <w:r w:rsidRPr="0028047C">
        <w:rPr>
          <w:sz w:val="28"/>
          <w:szCs w:val="28"/>
        </w:rPr>
        <w:t>Để quản lý nước cung cấp cho cây trồng sinh trưởng phát triển có hiệu quả có thể áp dụng phương pháp tưới nhỏ giọt để hạn chế lượng nước tưới dư thừa làm rửa trôi lớp đất mặt và dinh dưỡng trong đất. Việc tưới nhỏ giọt còn tiết kiệm lượng</w:t>
      </w:r>
      <w:r w:rsidRPr="0028047C">
        <w:rPr>
          <w:spacing w:val="40"/>
          <w:sz w:val="28"/>
          <w:szCs w:val="28"/>
        </w:rPr>
        <w:t xml:space="preserve"> </w:t>
      </w:r>
      <w:r w:rsidRPr="0028047C">
        <w:rPr>
          <w:sz w:val="28"/>
          <w:szCs w:val="28"/>
        </w:rPr>
        <w:t>nước tưới, giảm nhiên liệu bơm nước, ít tốn công lao động, hạn chế sự phát triển mầm bệnh, giảm thất thoát phân bón cho cây.</w:t>
      </w:r>
    </w:p>
    <w:p w14:paraId="1D3A19DC" w14:textId="302EEC7D" w:rsidR="009055EB" w:rsidRPr="0028047C" w:rsidRDefault="00351B8D" w:rsidP="007E5314">
      <w:pPr>
        <w:pStyle w:val="BodyText"/>
        <w:spacing w:after="0"/>
        <w:ind w:right="79" w:firstLine="720"/>
        <w:jc w:val="both"/>
        <w:rPr>
          <w:b/>
          <w:spacing w:val="-4"/>
          <w:sz w:val="28"/>
          <w:szCs w:val="28"/>
          <w:lang w:val="en-SG"/>
        </w:rPr>
      </w:pPr>
      <w:r w:rsidRPr="0028047C">
        <w:rPr>
          <w:b/>
          <w:sz w:val="28"/>
          <w:szCs w:val="28"/>
          <w:lang w:val="en-SG"/>
        </w:rPr>
        <w:t>5</w:t>
      </w:r>
      <w:r w:rsidR="009055EB" w:rsidRPr="0028047C">
        <w:rPr>
          <w:b/>
          <w:sz w:val="28"/>
          <w:szCs w:val="28"/>
          <w:lang w:val="vi-VN"/>
        </w:rPr>
        <w:t>.3</w:t>
      </w:r>
      <w:r w:rsidR="009055EB" w:rsidRPr="0028047C">
        <w:rPr>
          <w:b/>
          <w:sz w:val="28"/>
          <w:szCs w:val="28"/>
          <w:lang w:val="en-SG"/>
        </w:rPr>
        <w:t xml:space="preserve">. </w:t>
      </w:r>
      <w:r w:rsidR="009055EB" w:rsidRPr="0028047C">
        <w:rPr>
          <w:b/>
          <w:sz w:val="28"/>
          <w:szCs w:val="28"/>
        </w:rPr>
        <w:t>Tỉa</w:t>
      </w:r>
      <w:r w:rsidR="009055EB" w:rsidRPr="0028047C">
        <w:rPr>
          <w:b/>
          <w:spacing w:val="-2"/>
          <w:sz w:val="28"/>
          <w:szCs w:val="28"/>
        </w:rPr>
        <w:t xml:space="preserve"> </w:t>
      </w:r>
      <w:r w:rsidR="009055EB" w:rsidRPr="0028047C">
        <w:rPr>
          <w:b/>
          <w:sz w:val="28"/>
          <w:szCs w:val="28"/>
        </w:rPr>
        <w:t>cành,</w:t>
      </w:r>
      <w:r w:rsidR="009055EB" w:rsidRPr="0028047C">
        <w:rPr>
          <w:b/>
          <w:spacing w:val="-3"/>
          <w:sz w:val="28"/>
          <w:szCs w:val="28"/>
        </w:rPr>
        <w:t xml:space="preserve"> </w:t>
      </w:r>
      <w:r w:rsidR="009055EB" w:rsidRPr="0028047C">
        <w:rPr>
          <w:b/>
          <w:sz w:val="28"/>
          <w:szCs w:val="28"/>
        </w:rPr>
        <w:t>tạo</w:t>
      </w:r>
      <w:r w:rsidR="009055EB" w:rsidRPr="0028047C">
        <w:rPr>
          <w:b/>
          <w:spacing w:val="-1"/>
          <w:sz w:val="28"/>
          <w:szCs w:val="28"/>
        </w:rPr>
        <w:t xml:space="preserve"> </w:t>
      </w:r>
      <w:r w:rsidR="009055EB" w:rsidRPr="0028047C">
        <w:rPr>
          <w:b/>
          <w:sz w:val="28"/>
          <w:szCs w:val="28"/>
        </w:rPr>
        <w:t>tán</w:t>
      </w:r>
      <w:r w:rsidR="009055EB" w:rsidRPr="0028047C">
        <w:rPr>
          <w:b/>
          <w:spacing w:val="-2"/>
          <w:sz w:val="28"/>
          <w:szCs w:val="28"/>
        </w:rPr>
        <w:t xml:space="preserve"> </w:t>
      </w:r>
      <w:r w:rsidR="009055EB" w:rsidRPr="0028047C">
        <w:rPr>
          <w:b/>
          <w:sz w:val="28"/>
          <w:szCs w:val="28"/>
        </w:rPr>
        <w:t>và</w:t>
      </w:r>
      <w:r w:rsidR="009055EB" w:rsidRPr="0028047C">
        <w:rPr>
          <w:b/>
          <w:spacing w:val="-1"/>
          <w:sz w:val="28"/>
          <w:szCs w:val="28"/>
        </w:rPr>
        <w:t xml:space="preserve"> </w:t>
      </w:r>
      <w:r w:rsidR="009055EB" w:rsidRPr="0028047C">
        <w:rPr>
          <w:b/>
          <w:sz w:val="28"/>
          <w:szCs w:val="28"/>
        </w:rPr>
        <w:t>tỉa</w:t>
      </w:r>
      <w:r w:rsidR="009055EB" w:rsidRPr="0028047C">
        <w:rPr>
          <w:b/>
          <w:spacing w:val="-1"/>
          <w:sz w:val="28"/>
          <w:szCs w:val="28"/>
        </w:rPr>
        <w:t xml:space="preserve"> </w:t>
      </w:r>
      <w:r w:rsidR="009055EB" w:rsidRPr="0028047C">
        <w:rPr>
          <w:b/>
          <w:spacing w:val="-4"/>
          <w:sz w:val="28"/>
          <w:szCs w:val="28"/>
        </w:rPr>
        <w:t>trái</w:t>
      </w:r>
    </w:p>
    <w:p w14:paraId="58FEC5A4" w14:textId="77777777" w:rsidR="009055EB" w:rsidRPr="0028047C" w:rsidRDefault="009055EB" w:rsidP="007E5314">
      <w:pPr>
        <w:pStyle w:val="BodyText"/>
        <w:spacing w:after="0"/>
        <w:ind w:right="79" w:firstLine="720"/>
        <w:jc w:val="both"/>
        <w:rPr>
          <w:sz w:val="28"/>
          <w:szCs w:val="28"/>
          <w:lang w:val="en-SG"/>
        </w:rPr>
      </w:pPr>
      <w:r w:rsidRPr="0028047C">
        <w:rPr>
          <w:sz w:val="28"/>
          <w:szCs w:val="28"/>
        </w:rPr>
        <w:t>Cây mít có đặc điểm mang trái trên thân chính và cành ngang lớn nên việc tỉa cành tạo tán và tỉa trái cần lưu ý một số đặc điểm như sau:</w:t>
      </w:r>
    </w:p>
    <w:p w14:paraId="40F111AD" w14:textId="77777777" w:rsidR="009055EB" w:rsidRPr="0028047C" w:rsidRDefault="009055EB" w:rsidP="007E5314">
      <w:pPr>
        <w:pStyle w:val="BodyText"/>
        <w:spacing w:after="0"/>
        <w:ind w:right="79" w:firstLine="720"/>
        <w:jc w:val="both"/>
        <w:rPr>
          <w:sz w:val="28"/>
          <w:szCs w:val="28"/>
          <w:lang w:val="en-SG"/>
        </w:rPr>
      </w:pPr>
      <w:r w:rsidRPr="0028047C">
        <w:rPr>
          <w:sz w:val="28"/>
          <w:szCs w:val="28"/>
        </w:rPr>
        <w:t>Đối với cây chưa cho trái nên tỉa cành tạo tán 2 - 3 lần trên năm, việc tỉa cành nên tiến hành khi cây mít cao khoảng 1 m trở lên, cần chú ý cắt tỉa để tạo dáng cây phân bố đều, tạo tán tròn. Chọn cắt tỉa những cành gần mặt đất, giữ lại cành cấp 1 cách gốc 40 cm trở lên, chọn những cành to khỏe tạo được khớp nối to trực tiếp trên thân, cành trên cách cành dưới từ 40 - 50 cm, tạo thành tầng không quá 5 cành cấp 1, tỉa bỏ bớt cành cấp 2,3,… cho cây thông thoáng, hạn chế sâu bệnh.</w:t>
      </w:r>
    </w:p>
    <w:p w14:paraId="7B3FDF4E" w14:textId="77777777" w:rsidR="009055EB" w:rsidRPr="0028047C" w:rsidRDefault="009055EB" w:rsidP="007E5314">
      <w:pPr>
        <w:pStyle w:val="BodyText"/>
        <w:spacing w:after="0"/>
        <w:ind w:right="79" w:firstLine="720"/>
        <w:jc w:val="both"/>
        <w:rPr>
          <w:sz w:val="28"/>
          <w:szCs w:val="28"/>
          <w:lang w:val="en-SG"/>
        </w:rPr>
      </w:pPr>
      <w:r w:rsidRPr="0028047C">
        <w:rPr>
          <w:sz w:val="28"/>
          <w:szCs w:val="28"/>
        </w:rPr>
        <w:lastRenderedPageBreak/>
        <w:t>Đối</w:t>
      </w:r>
      <w:r w:rsidRPr="0028047C">
        <w:rPr>
          <w:spacing w:val="-1"/>
          <w:sz w:val="28"/>
          <w:szCs w:val="28"/>
        </w:rPr>
        <w:t xml:space="preserve"> </w:t>
      </w:r>
      <w:r w:rsidRPr="0028047C">
        <w:rPr>
          <w:sz w:val="28"/>
          <w:szCs w:val="28"/>
        </w:rPr>
        <w:t>với</w:t>
      </w:r>
      <w:r w:rsidRPr="0028047C">
        <w:rPr>
          <w:spacing w:val="-1"/>
          <w:sz w:val="28"/>
          <w:szCs w:val="28"/>
        </w:rPr>
        <w:t xml:space="preserve"> </w:t>
      </w:r>
      <w:r w:rsidRPr="0028047C">
        <w:rPr>
          <w:sz w:val="28"/>
          <w:szCs w:val="28"/>
        </w:rPr>
        <w:t>cây đã cho trái thì 1</w:t>
      </w:r>
      <w:r w:rsidRPr="0028047C">
        <w:rPr>
          <w:spacing w:val="-1"/>
          <w:sz w:val="28"/>
          <w:szCs w:val="28"/>
        </w:rPr>
        <w:t xml:space="preserve"> </w:t>
      </w:r>
      <w:r w:rsidRPr="0028047C">
        <w:rPr>
          <w:sz w:val="28"/>
          <w:szCs w:val="28"/>
        </w:rPr>
        <w:t>năm</w:t>
      </w:r>
      <w:r w:rsidRPr="0028047C">
        <w:rPr>
          <w:spacing w:val="-2"/>
          <w:sz w:val="28"/>
          <w:szCs w:val="28"/>
        </w:rPr>
        <w:t xml:space="preserve"> </w:t>
      </w:r>
      <w:r w:rsidRPr="0028047C">
        <w:rPr>
          <w:sz w:val="28"/>
          <w:szCs w:val="28"/>
        </w:rPr>
        <w:t>tỉa</w:t>
      </w:r>
      <w:r w:rsidRPr="0028047C">
        <w:rPr>
          <w:spacing w:val="-1"/>
          <w:sz w:val="28"/>
          <w:szCs w:val="28"/>
        </w:rPr>
        <w:t xml:space="preserve"> </w:t>
      </w:r>
      <w:r w:rsidRPr="0028047C">
        <w:rPr>
          <w:sz w:val="28"/>
          <w:szCs w:val="28"/>
        </w:rPr>
        <w:t>cành</w:t>
      </w:r>
      <w:r w:rsidRPr="0028047C">
        <w:rPr>
          <w:spacing w:val="-2"/>
          <w:sz w:val="28"/>
          <w:szCs w:val="28"/>
        </w:rPr>
        <w:t xml:space="preserve"> </w:t>
      </w:r>
      <w:r w:rsidRPr="0028047C">
        <w:rPr>
          <w:sz w:val="28"/>
          <w:szCs w:val="28"/>
        </w:rPr>
        <w:t>tạo</w:t>
      </w:r>
      <w:r w:rsidRPr="0028047C">
        <w:rPr>
          <w:spacing w:val="-1"/>
          <w:sz w:val="28"/>
          <w:szCs w:val="28"/>
        </w:rPr>
        <w:t xml:space="preserve"> </w:t>
      </w:r>
      <w:r w:rsidRPr="0028047C">
        <w:rPr>
          <w:sz w:val="28"/>
          <w:szCs w:val="28"/>
        </w:rPr>
        <w:t>tán</w:t>
      </w:r>
      <w:r w:rsidRPr="0028047C">
        <w:rPr>
          <w:spacing w:val="-1"/>
          <w:sz w:val="28"/>
          <w:szCs w:val="28"/>
        </w:rPr>
        <w:t xml:space="preserve"> </w:t>
      </w:r>
      <w:r w:rsidRPr="0028047C">
        <w:rPr>
          <w:sz w:val="28"/>
          <w:szCs w:val="28"/>
        </w:rPr>
        <w:t>1</w:t>
      </w:r>
      <w:r w:rsidRPr="0028047C">
        <w:rPr>
          <w:spacing w:val="-1"/>
          <w:sz w:val="28"/>
          <w:szCs w:val="28"/>
        </w:rPr>
        <w:t xml:space="preserve"> </w:t>
      </w:r>
      <w:r w:rsidRPr="0028047C">
        <w:rPr>
          <w:sz w:val="28"/>
          <w:szCs w:val="28"/>
        </w:rPr>
        <w:t>lần sau khi</w:t>
      </w:r>
      <w:r w:rsidRPr="0028047C">
        <w:rPr>
          <w:spacing w:val="-1"/>
          <w:sz w:val="28"/>
          <w:szCs w:val="28"/>
        </w:rPr>
        <w:t xml:space="preserve"> </w:t>
      </w:r>
      <w:r w:rsidRPr="0028047C">
        <w:rPr>
          <w:sz w:val="28"/>
          <w:szCs w:val="28"/>
        </w:rPr>
        <w:t>thu</w:t>
      </w:r>
      <w:r w:rsidRPr="0028047C">
        <w:rPr>
          <w:spacing w:val="-1"/>
          <w:sz w:val="28"/>
          <w:szCs w:val="28"/>
        </w:rPr>
        <w:t xml:space="preserve"> </w:t>
      </w:r>
      <w:r w:rsidRPr="0028047C">
        <w:rPr>
          <w:sz w:val="28"/>
          <w:szCs w:val="28"/>
        </w:rPr>
        <w:t>hoạch trái, tỉa</w:t>
      </w:r>
      <w:r w:rsidRPr="0028047C">
        <w:rPr>
          <w:spacing w:val="-1"/>
          <w:sz w:val="28"/>
          <w:szCs w:val="28"/>
        </w:rPr>
        <w:t xml:space="preserve"> </w:t>
      </w:r>
      <w:r w:rsidRPr="0028047C">
        <w:rPr>
          <w:sz w:val="28"/>
          <w:szCs w:val="28"/>
        </w:rPr>
        <w:t>bỏ những cành sâu bệnh, cành vượt, cành mọc</w:t>
      </w:r>
      <w:r w:rsidRPr="0028047C">
        <w:rPr>
          <w:spacing w:val="-1"/>
          <w:sz w:val="28"/>
          <w:szCs w:val="28"/>
        </w:rPr>
        <w:t xml:space="preserve"> </w:t>
      </w:r>
      <w:r w:rsidRPr="0028047C">
        <w:rPr>
          <w:sz w:val="28"/>
          <w:szCs w:val="28"/>
        </w:rPr>
        <w:t>từ gốc ghép,</w:t>
      </w:r>
      <w:r w:rsidRPr="0028047C">
        <w:rPr>
          <w:spacing w:val="-2"/>
          <w:sz w:val="28"/>
          <w:szCs w:val="28"/>
        </w:rPr>
        <w:t xml:space="preserve"> </w:t>
      </w:r>
      <w:r w:rsidRPr="0028047C">
        <w:rPr>
          <w:sz w:val="28"/>
          <w:szCs w:val="28"/>
        </w:rPr>
        <w:t>cành mọc sát mặt đất, cành mọc song song với trục thân chính.</w:t>
      </w:r>
    </w:p>
    <w:p w14:paraId="5C669BC9" w14:textId="77777777" w:rsidR="009055EB" w:rsidRPr="0028047C" w:rsidRDefault="009055EB" w:rsidP="007E5314">
      <w:pPr>
        <w:pStyle w:val="BodyText"/>
        <w:spacing w:after="0"/>
        <w:ind w:right="79" w:firstLine="720"/>
        <w:jc w:val="both"/>
        <w:rPr>
          <w:sz w:val="28"/>
          <w:szCs w:val="28"/>
          <w:lang w:val="en-SG"/>
        </w:rPr>
      </w:pPr>
      <w:r w:rsidRPr="0028047C">
        <w:rPr>
          <w:i/>
          <w:sz w:val="28"/>
          <w:szCs w:val="28"/>
        </w:rPr>
        <w:t xml:space="preserve">Lưu ý: </w:t>
      </w:r>
      <w:r w:rsidRPr="0028047C">
        <w:rPr>
          <w:sz w:val="28"/>
          <w:szCs w:val="28"/>
        </w:rPr>
        <w:t>Khi cắt cành cần cắt sát thân chính và quét thuốc để tránh bị nấm xâm nhập gây bệnh xì mủ thân.</w:t>
      </w:r>
    </w:p>
    <w:p w14:paraId="67734FF3" w14:textId="77777777" w:rsidR="009055EB" w:rsidRPr="0028047C" w:rsidRDefault="009055EB" w:rsidP="007E5314">
      <w:pPr>
        <w:pStyle w:val="BodyText"/>
        <w:spacing w:after="0"/>
        <w:ind w:right="79" w:firstLine="720"/>
        <w:jc w:val="both"/>
        <w:rPr>
          <w:sz w:val="28"/>
          <w:szCs w:val="28"/>
          <w:lang w:val="en-SG"/>
        </w:rPr>
      </w:pPr>
      <w:r w:rsidRPr="0028047C">
        <w:rPr>
          <w:sz w:val="28"/>
          <w:szCs w:val="28"/>
        </w:rPr>
        <w:t>Tỉa trái: tỉa bỏ những trái xấu, méo mó, dị dạng, trái chạm đất, trái nhỏ, trái bị sâu bệnh hại; nếu cây quá sai trái nên tỉa bớt những trái bình thường đảm bảo mật độ trái phù hợp với từng cây. Tốt nhất mỗi chùm trái nên tuyển chọn trái tốt nhất,</w:t>
      </w:r>
      <w:r w:rsidRPr="0028047C">
        <w:rPr>
          <w:spacing w:val="40"/>
          <w:sz w:val="28"/>
          <w:szCs w:val="28"/>
        </w:rPr>
        <w:t xml:space="preserve"> </w:t>
      </w:r>
      <w:r w:rsidRPr="0028047C">
        <w:rPr>
          <w:sz w:val="28"/>
          <w:szCs w:val="28"/>
        </w:rPr>
        <w:t>trái được chọn phát triển nhanh, cân đối, cuống trái lớn, ưu tiên chọn trái trên thân, cần tỉa bỏ những hoa, trái ra rãi rác để tập trung nuôi trái, nhất là những hoa mọc ở đầu cành.</w:t>
      </w:r>
    </w:p>
    <w:p w14:paraId="4DCF06A0" w14:textId="77777777" w:rsidR="009055EB" w:rsidRPr="0028047C" w:rsidRDefault="009055EB" w:rsidP="007E5314">
      <w:pPr>
        <w:pStyle w:val="BodyText"/>
        <w:spacing w:after="0"/>
        <w:ind w:right="79" w:firstLine="720"/>
        <w:jc w:val="both"/>
        <w:rPr>
          <w:sz w:val="28"/>
          <w:szCs w:val="28"/>
          <w:lang w:val="en-SG"/>
        </w:rPr>
      </w:pPr>
      <w:r w:rsidRPr="0028047C">
        <w:rPr>
          <w:sz w:val="28"/>
          <w:szCs w:val="28"/>
        </w:rPr>
        <w:t>+ Khi cây được 1,5 - 2 năm tuổi, thời điểm này cây vẫn còn chưa đủ lớn nên tỉa trái chỉ có thể để từ 1 - 2 trái/cây/đợt trái tùy thuộc vào độ lớn nhỏ của cây.</w:t>
      </w:r>
    </w:p>
    <w:p w14:paraId="1A3E10CD" w14:textId="77777777" w:rsidR="009055EB" w:rsidRPr="0028047C" w:rsidRDefault="009055EB" w:rsidP="007E5314">
      <w:pPr>
        <w:pStyle w:val="BodyText"/>
        <w:spacing w:after="0"/>
        <w:ind w:right="79" w:firstLine="720"/>
        <w:jc w:val="both"/>
        <w:rPr>
          <w:spacing w:val="-2"/>
          <w:sz w:val="28"/>
          <w:szCs w:val="28"/>
          <w:lang w:val="en-SG"/>
        </w:rPr>
      </w:pPr>
      <w:r w:rsidRPr="0028047C">
        <w:rPr>
          <w:sz w:val="28"/>
          <w:szCs w:val="28"/>
        </w:rPr>
        <w:t>+</w:t>
      </w:r>
      <w:r w:rsidRPr="0028047C">
        <w:rPr>
          <w:spacing w:val="-1"/>
          <w:sz w:val="28"/>
          <w:szCs w:val="28"/>
        </w:rPr>
        <w:t xml:space="preserve"> </w:t>
      </w:r>
      <w:r w:rsidRPr="0028047C">
        <w:rPr>
          <w:sz w:val="28"/>
          <w:szCs w:val="28"/>
        </w:rPr>
        <w:t>Khi</w:t>
      </w:r>
      <w:r w:rsidRPr="0028047C">
        <w:rPr>
          <w:spacing w:val="-1"/>
          <w:sz w:val="28"/>
          <w:szCs w:val="28"/>
        </w:rPr>
        <w:t xml:space="preserve"> </w:t>
      </w:r>
      <w:r w:rsidRPr="0028047C">
        <w:rPr>
          <w:sz w:val="28"/>
          <w:szCs w:val="28"/>
        </w:rPr>
        <w:t>cây được</w:t>
      </w:r>
      <w:r w:rsidRPr="0028047C">
        <w:rPr>
          <w:spacing w:val="-1"/>
          <w:sz w:val="28"/>
          <w:szCs w:val="28"/>
        </w:rPr>
        <w:t xml:space="preserve"> </w:t>
      </w:r>
      <w:r w:rsidRPr="0028047C">
        <w:rPr>
          <w:sz w:val="28"/>
          <w:szCs w:val="28"/>
        </w:rPr>
        <w:t>3</w:t>
      </w:r>
      <w:r w:rsidRPr="0028047C">
        <w:rPr>
          <w:spacing w:val="-4"/>
          <w:sz w:val="28"/>
          <w:szCs w:val="28"/>
        </w:rPr>
        <w:t xml:space="preserve"> </w:t>
      </w:r>
      <w:r w:rsidRPr="0028047C">
        <w:rPr>
          <w:sz w:val="28"/>
          <w:szCs w:val="28"/>
        </w:rPr>
        <w:t>năm</w:t>
      </w:r>
      <w:r w:rsidRPr="0028047C">
        <w:rPr>
          <w:spacing w:val="-1"/>
          <w:sz w:val="28"/>
          <w:szCs w:val="28"/>
        </w:rPr>
        <w:t xml:space="preserve"> </w:t>
      </w:r>
      <w:r w:rsidRPr="0028047C">
        <w:rPr>
          <w:sz w:val="28"/>
          <w:szCs w:val="28"/>
        </w:rPr>
        <w:t>tuổi,</w:t>
      </w:r>
      <w:r w:rsidRPr="0028047C">
        <w:rPr>
          <w:spacing w:val="-1"/>
          <w:sz w:val="28"/>
          <w:szCs w:val="28"/>
        </w:rPr>
        <w:t xml:space="preserve"> </w:t>
      </w:r>
      <w:r w:rsidRPr="0028047C">
        <w:rPr>
          <w:sz w:val="28"/>
          <w:szCs w:val="28"/>
        </w:rPr>
        <w:t>để</w:t>
      </w:r>
      <w:r w:rsidRPr="0028047C">
        <w:rPr>
          <w:spacing w:val="-4"/>
          <w:sz w:val="28"/>
          <w:szCs w:val="28"/>
        </w:rPr>
        <w:t xml:space="preserve"> </w:t>
      </w:r>
      <w:r w:rsidRPr="0028047C">
        <w:rPr>
          <w:sz w:val="28"/>
          <w:szCs w:val="28"/>
        </w:rPr>
        <w:t>từ</w:t>
      </w:r>
      <w:r w:rsidRPr="0028047C">
        <w:rPr>
          <w:spacing w:val="-3"/>
          <w:sz w:val="28"/>
          <w:szCs w:val="28"/>
        </w:rPr>
        <w:t xml:space="preserve"> </w:t>
      </w:r>
      <w:r w:rsidRPr="0028047C">
        <w:rPr>
          <w:sz w:val="28"/>
          <w:szCs w:val="28"/>
        </w:rPr>
        <w:t>3</w:t>
      </w:r>
      <w:r w:rsidRPr="0028047C">
        <w:rPr>
          <w:spacing w:val="-1"/>
          <w:sz w:val="28"/>
          <w:szCs w:val="28"/>
        </w:rPr>
        <w:t xml:space="preserve"> </w:t>
      </w:r>
      <w:r w:rsidRPr="0028047C">
        <w:rPr>
          <w:sz w:val="28"/>
          <w:szCs w:val="28"/>
        </w:rPr>
        <w:t>-</w:t>
      </w:r>
      <w:r w:rsidRPr="0028047C">
        <w:rPr>
          <w:spacing w:val="-1"/>
          <w:sz w:val="28"/>
          <w:szCs w:val="28"/>
        </w:rPr>
        <w:t xml:space="preserve"> </w:t>
      </w:r>
      <w:r w:rsidRPr="0028047C">
        <w:rPr>
          <w:sz w:val="28"/>
          <w:szCs w:val="28"/>
        </w:rPr>
        <w:t>4</w:t>
      </w:r>
      <w:r w:rsidRPr="0028047C">
        <w:rPr>
          <w:spacing w:val="-3"/>
          <w:sz w:val="28"/>
          <w:szCs w:val="28"/>
        </w:rPr>
        <w:t xml:space="preserve"> </w:t>
      </w:r>
      <w:r w:rsidRPr="0028047C">
        <w:rPr>
          <w:spacing w:val="-2"/>
          <w:sz w:val="28"/>
          <w:szCs w:val="28"/>
        </w:rPr>
        <w:t>trái/cây.</w:t>
      </w:r>
    </w:p>
    <w:p w14:paraId="5A1758CB" w14:textId="77777777" w:rsidR="009055EB" w:rsidRPr="0028047C" w:rsidRDefault="009055EB" w:rsidP="007E5314">
      <w:pPr>
        <w:pStyle w:val="BodyText"/>
        <w:spacing w:after="0"/>
        <w:ind w:right="79" w:firstLine="720"/>
        <w:jc w:val="both"/>
        <w:rPr>
          <w:spacing w:val="-2"/>
          <w:sz w:val="28"/>
          <w:szCs w:val="28"/>
          <w:lang w:val="en-SG"/>
        </w:rPr>
      </w:pPr>
      <w:r w:rsidRPr="0028047C">
        <w:rPr>
          <w:sz w:val="28"/>
          <w:szCs w:val="28"/>
        </w:rPr>
        <w:t>+</w:t>
      </w:r>
      <w:r w:rsidRPr="0028047C">
        <w:rPr>
          <w:spacing w:val="-1"/>
          <w:sz w:val="28"/>
          <w:szCs w:val="28"/>
        </w:rPr>
        <w:t xml:space="preserve"> </w:t>
      </w:r>
      <w:r w:rsidRPr="0028047C">
        <w:rPr>
          <w:sz w:val="28"/>
          <w:szCs w:val="28"/>
        </w:rPr>
        <w:t>Khi</w:t>
      </w:r>
      <w:r w:rsidRPr="0028047C">
        <w:rPr>
          <w:spacing w:val="-1"/>
          <w:sz w:val="28"/>
          <w:szCs w:val="28"/>
        </w:rPr>
        <w:t xml:space="preserve"> </w:t>
      </w:r>
      <w:r w:rsidRPr="0028047C">
        <w:rPr>
          <w:sz w:val="28"/>
          <w:szCs w:val="28"/>
        </w:rPr>
        <w:t>cây được</w:t>
      </w:r>
      <w:r w:rsidRPr="0028047C">
        <w:rPr>
          <w:spacing w:val="-1"/>
          <w:sz w:val="28"/>
          <w:szCs w:val="28"/>
        </w:rPr>
        <w:t xml:space="preserve"> </w:t>
      </w:r>
      <w:r w:rsidRPr="0028047C">
        <w:rPr>
          <w:sz w:val="28"/>
          <w:szCs w:val="28"/>
        </w:rPr>
        <w:t>4</w:t>
      </w:r>
      <w:r w:rsidRPr="0028047C">
        <w:rPr>
          <w:spacing w:val="-4"/>
          <w:sz w:val="28"/>
          <w:szCs w:val="28"/>
        </w:rPr>
        <w:t xml:space="preserve"> </w:t>
      </w:r>
      <w:r w:rsidRPr="0028047C">
        <w:rPr>
          <w:sz w:val="28"/>
          <w:szCs w:val="28"/>
        </w:rPr>
        <w:t>năm</w:t>
      </w:r>
      <w:r w:rsidRPr="0028047C">
        <w:rPr>
          <w:spacing w:val="-1"/>
          <w:sz w:val="28"/>
          <w:szCs w:val="28"/>
        </w:rPr>
        <w:t xml:space="preserve"> </w:t>
      </w:r>
      <w:r w:rsidRPr="0028047C">
        <w:rPr>
          <w:sz w:val="28"/>
          <w:szCs w:val="28"/>
        </w:rPr>
        <w:t>tuổi,</w:t>
      </w:r>
      <w:r w:rsidRPr="0028047C">
        <w:rPr>
          <w:spacing w:val="-1"/>
          <w:sz w:val="28"/>
          <w:szCs w:val="28"/>
        </w:rPr>
        <w:t xml:space="preserve"> </w:t>
      </w:r>
      <w:r w:rsidRPr="0028047C">
        <w:rPr>
          <w:sz w:val="28"/>
          <w:szCs w:val="28"/>
        </w:rPr>
        <w:t>để</w:t>
      </w:r>
      <w:r w:rsidRPr="0028047C">
        <w:rPr>
          <w:spacing w:val="-4"/>
          <w:sz w:val="28"/>
          <w:szCs w:val="28"/>
        </w:rPr>
        <w:t xml:space="preserve"> </w:t>
      </w:r>
      <w:r w:rsidRPr="0028047C">
        <w:rPr>
          <w:sz w:val="28"/>
          <w:szCs w:val="28"/>
        </w:rPr>
        <w:t>từ</w:t>
      </w:r>
      <w:r w:rsidRPr="0028047C">
        <w:rPr>
          <w:spacing w:val="-3"/>
          <w:sz w:val="28"/>
          <w:szCs w:val="28"/>
        </w:rPr>
        <w:t xml:space="preserve"> </w:t>
      </w:r>
      <w:r w:rsidRPr="0028047C">
        <w:rPr>
          <w:sz w:val="28"/>
          <w:szCs w:val="28"/>
        </w:rPr>
        <w:t>5</w:t>
      </w:r>
      <w:r w:rsidRPr="0028047C">
        <w:rPr>
          <w:spacing w:val="-1"/>
          <w:sz w:val="28"/>
          <w:szCs w:val="28"/>
        </w:rPr>
        <w:t xml:space="preserve"> </w:t>
      </w:r>
      <w:r w:rsidRPr="0028047C">
        <w:rPr>
          <w:sz w:val="28"/>
          <w:szCs w:val="28"/>
        </w:rPr>
        <w:t>-</w:t>
      </w:r>
      <w:r w:rsidRPr="0028047C">
        <w:rPr>
          <w:spacing w:val="-1"/>
          <w:sz w:val="28"/>
          <w:szCs w:val="28"/>
        </w:rPr>
        <w:t xml:space="preserve"> </w:t>
      </w:r>
      <w:r w:rsidRPr="0028047C">
        <w:rPr>
          <w:sz w:val="28"/>
          <w:szCs w:val="28"/>
        </w:rPr>
        <w:t>6</w:t>
      </w:r>
      <w:r w:rsidRPr="0028047C">
        <w:rPr>
          <w:spacing w:val="-3"/>
          <w:sz w:val="28"/>
          <w:szCs w:val="28"/>
        </w:rPr>
        <w:t xml:space="preserve"> </w:t>
      </w:r>
      <w:r w:rsidRPr="0028047C">
        <w:rPr>
          <w:spacing w:val="-2"/>
          <w:sz w:val="28"/>
          <w:szCs w:val="28"/>
        </w:rPr>
        <w:t>trái/cây.</w:t>
      </w:r>
    </w:p>
    <w:p w14:paraId="4CB65929" w14:textId="77777777" w:rsidR="009055EB" w:rsidRPr="0028047C" w:rsidRDefault="009055EB" w:rsidP="007E5314">
      <w:pPr>
        <w:pStyle w:val="BodyText"/>
        <w:spacing w:after="0"/>
        <w:ind w:right="79" w:firstLine="720"/>
        <w:jc w:val="both"/>
        <w:rPr>
          <w:spacing w:val="-2"/>
          <w:sz w:val="28"/>
          <w:szCs w:val="28"/>
          <w:lang w:val="en-SG"/>
        </w:rPr>
      </w:pPr>
      <w:r w:rsidRPr="0028047C">
        <w:rPr>
          <w:spacing w:val="-2"/>
          <w:sz w:val="28"/>
          <w:szCs w:val="28"/>
          <w:lang w:val="en-SG"/>
        </w:rPr>
        <w:t xml:space="preserve">+ </w:t>
      </w:r>
      <w:r w:rsidRPr="0028047C">
        <w:rPr>
          <w:sz w:val="28"/>
          <w:szCs w:val="28"/>
        </w:rPr>
        <w:t>Và</w:t>
      </w:r>
      <w:r w:rsidRPr="0028047C">
        <w:rPr>
          <w:spacing w:val="-4"/>
          <w:sz w:val="28"/>
          <w:szCs w:val="28"/>
        </w:rPr>
        <w:t xml:space="preserve"> </w:t>
      </w:r>
      <w:r w:rsidRPr="0028047C">
        <w:rPr>
          <w:sz w:val="28"/>
          <w:szCs w:val="28"/>
        </w:rPr>
        <w:t>như</w:t>
      </w:r>
      <w:r w:rsidRPr="0028047C">
        <w:rPr>
          <w:spacing w:val="-2"/>
          <w:sz w:val="28"/>
          <w:szCs w:val="28"/>
        </w:rPr>
        <w:t xml:space="preserve"> </w:t>
      </w:r>
      <w:r w:rsidRPr="0028047C">
        <w:rPr>
          <w:sz w:val="28"/>
          <w:szCs w:val="28"/>
        </w:rPr>
        <w:t>thế</w:t>
      </w:r>
      <w:r w:rsidRPr="0028047C">
        <w:rPr>
          <w:spacing w:val="-4"/>
          <w:sz w:val="28"/>
          <w:szCs w:val="28"/>
        </w:rPr>
        <w:t xml:space="preserve"> </w:t>
      </w:r>
      <w:r w:rsidRPr="0028047C">
        <w:rPr>
          <w:sz w:val="28"/>
          <w:szCs w:val="28"/>
        </w:rPr>
        <w:t>tăng</w:t>
      </w:r>
      <w:r w:rsidRPr="0028047C">
        <w:rPr>
          <w:spacing w:val="-4"/>
          <w:sz w:val="28"/>
          <w:szCs w:val="28"/>
        </w:rPr>
        <w:t xml:space="preserve"> </w:t>
      </w:r>
      <w:r w:rsidRPr="0028047C">
        <w:rPr>
          <w:sz w:val="28"/>
          <w:szCs w:val="28"/>
        </w:rPr>
        <w:t>số</w:t>
      </w:r>
      <w:r w:rsidRPr="0028047C">
        <w:rPr>
          <w:spacing w:val="-3"/>
          <w:sz w:val="28"/>
          <w:szCs w:val="28"/>
        </w:rPr>
        <w:t xml:space="preserve"> </w:t>
      </w:r>
      <w:r w:rsidRPr="0028047C">
        <w:rPr>
          <w:sz w:val="28"/>
          <w:szCs w:val="28"/>
        </w:rPr>
        <w:t>lượng trái</w:t>
      </w:r>
      <w:r w:rsidRPr="0028047C">
        <w:rPr>
          <w:spacing w:val="-1"/>
          <w:sz w:val="28"/>
          <w:szCs w:val="28"/>
        </w:rPr>
        <w:t xml:space="preserve"> </w:t>
      </w:r>
      <w:r w:rsidRPr="0028047C">
        <w:rPr>
          <w:sz w:val="28"/>
          <w:szCs w:val="28"/>
        </w:rPr>
        <w:t>trên cây</w:t>
      </w:r>
      <w:r w:rsidRPr="0028047C">
        <w:rPr>
          <w:spacing w:val="-3"/>
          <w:sz w:val="28"/>
          <w:szCs w:val="28"/>
        </w:rPr>
        <w:t xml:space="preserve"> </w:t>
      </w:r>
      <w:r w:rsidRPr="0028047C">
        <w:rPr>
          <w:sz w:val="28"/>
          <w:szCs w:val="28"/>
        </w:rPr>
        <w:t>theo</w:t>
      </w:r>
      <w:r w:rsidRPr="0028047C">
        <w:rPr>
          <w:spacing w:val="-2"/>
          <w:sz w:val="28"/>
          <w:szCs w:val="28"/>
        </w:rPr>
        <w:t xml:space="preserve"> </w:t>
      </w:r>
      <w:r w:rsidRPr="0028047C">
        <w:rPr>
          <w:sz w:val="28"/>
          <w:szCs w:val="28"/>
        </w:rPr>
        <w:t>từng năm</w:t>
      </w:r>
      <w:r w:rsidRPr="0028047C">
        <w:rPr>
          <w:spacing w:val="-3"/>
          <w:sz w:val="28"/>
          <w:szCs w:val="28"/>
        </w:rPr>
        <w:t xml:space="preserve"> </w:t>
      </w:r>
      <w:r w:rsidRPr="0028047C">
        <w:rPr>
          <w:spacing w:val="-2"/>
          <w:sz w:val="28"/>
          <w:szCs w:val="28"/>
        </w:rPr>
        <w:t>tuổi.</w:t>
      </w:r>
    </w:p>
    <w:p w14:paraId="0A874593" w14:textId="2EF261C4" w:rsidR="009055EB" w:rsidRPr="0028047C" w:rsidRDefault="00351B8D" w:rsidP="007E5314">
      <w:pPr>
        <w:pStyle w:val="BodyText"/>
        <w:spacing w:after="0"/>
        <w:ind w:right="79" w:firstLine="720"/>
        <w:jc w:val="both"/>
        <w:rPr>
          <w:b/>
          <w:spacing w:val="-4"/>
          <w:sz w:val="28"/>
          <w:szCs w:val="28"/>
          <w:lang w:val="en-SG"/>
        </w:rPr>
      </w:pPr>
      <w:r w:rsidRPr="0028047C">
        <w:rPr>
          <w:b/>
          <w:spacing w:val="-2"/>
          <w:sz w:val="28"/>
          <w:szCs w:val="28"/>
          <w:lang w:val="en-SG"/>
        </w:rPr>
        <w:t>5</w:t>
      </w:r>
      <w:r w:rsidR="009055EB" w:rsidRPr="0028047C">
        <w:rPr>
          <w:b/>
          <w:spacing w:val="-2"/>
          <w:sz w:val="28"/>
          <w:szCs w:val="28"/>
          <w:lang w:val="vi-VN"/>
        </w:rPr>
        <w:t>.4</w:t>
      </w:r>
      <w:r w:rsidR="009055EB" w:rsidRPr="0028047C">
        <w:rPr>
          <w:b/>
          <w:spacing w:val="-2"/>
          <w:sz w:val="28"/>
          <w:szCs w:val="28"/>
          <w:lang w:val="en-SG"/>
        </w:rPr>
        <w:t xml:space="preserve">. </w:t>
      </w:r>
      <w:r w:rsidR="009055EB" w:rsidRPr="0028047C">
        <w:rPr>
          <w:b/>
          <w:sz w:val="28"/>
          <w:szCs w:val="28"/>
        </w:rPr>
        <w:t>Bao</w:t>
      </w:r>
      <w:r w:rsidR="009055EB" w:rsidRPr="0028047C">
        <w:rPr>
          <w:b/>
          <w:spacing w:val="-2"/>
          <w:sz w:val="28"/>
          <w:szCs w:val="28"/>
        </w:rPr>
        <w:t xml:space="preserve"> </w:t>
      </w:r>
      <w:r w:rsidR="009055EB" w:rsidRPr="0028047C">
        <w:rPr>
          <w:b/>
          <w:spacing w:val="-4"/>
          <w:sz w:val="28"/>
          <w:szCs w:val="28"/>
        </w:rPr>
        <w:t>trái</w:t>
      </w:r>
      <w:r w:rsidR="009055EB" w:rsidRPr="0028047C">
        <w:rPr>
          <w:b/>
          <w:spacing w:val="-4"/>
          <w:sz w:val="28"/>
          <w:szCs w:val="28"/>
          <w:lang w:val="en-SG"/>
        </w:rPr>
        <w:t>:</w:t>
      </w:r>
    </w:p>
    <w:p w14:paraId="0284DD6A" w14:textId="77777777" w:rsidR="009055EB" w:rsidRPr="0028047C" w:rsidRDefault="009055EB" w:rsidP="007E5314">
      <w:pPr>
        <w:pStyle w:val="BodyText"/>
        <w:spacing w:after="0"/>
        <w:ind w:right="79" w:firstLine="720"/>
        <w:jc w:val="both"/>
        <w:rPr>
          <w:sz w:val="28"/>
          <w:szCs w:val="28"/>
          <w:lang w:val="en-SG"/>
        </w:rPr>
      </w:pPr>
      <w:r w:rsidRPr="0028047C">
        <w:rPr>
          <w:sz w:val="28"/>
          <w:szCs w:val="28"/>
        </w:rPr>
        <w:t>Bao trái là biện pháp cho hiệu quả cao trong việc ngăn chặn sự tấn công của các loài côn trùng, nấm bệnh gây hại như sâu đục trái, ruồi đục trái, rệp sáp, bệnh thán thư, … đặc biệt là ruồi đục trái. Trước khi bao trái cần tiến hành tỉa trái, loại bỏ những trái đèo, trái bị sâu, bệnh tấn công,… nên chọn trái phát triển nhanh, cân đối, cuống trái lớn, ưu tiên chọn trái trên thân để tiến hành bao trái. Khi trái mít có đường kính khoảng 7cm là có thể bao trái.</w:t>
      </w:r>
      <w:r w:rsidRPr="0028047C">
        <w:rPr>
          <w:spacing w:val="40"/>
          <w:sz w:val="28"/>
          <w:szCs w:val="28"/>
        </w:rPr>
        <w:t xml:space="preserve"> </w:t>
      </w:r>
      <w:r w:rsidRPr="0028047C">
        <w:rPr>
          <w:sz w:val="28"/>
          <w:szCs w:val="28"/>
        </w:rPr>
        <w:t>Trước khi bao trái nên phun thuốc ngừa sâu đục trái và thuốc ngừa bệnh thán thư trên trái, đặt biệt là phun ở cuống trái, đảm bảo khi bao không còn côn trùng và nấm bệnh gây hại bên trong túi bao trái.</w:t>
      </w:r>
    </w:p>
    <w:p w14:paraId="3E2EEA26" w14:textId="77777777" w:rsidR="009055EB" w:rsidRPr="0028047C" w:rsidRDefault="009055EB" w:rsidP="007E5314">
      <w:pPr>
        <w:pStyle w:val="BodyText"/>
        <w:spacing w:after="0"/>
        <w:ind w:right="79" w:firstLine="720"/>
        <w:jc w:val="both"/>
        <w:rPr>
          <w:sz w:val="28"/>
          <w:szCs w:val="28"/>
          <w:lang w:val="vi-VN"/>
        </w:rPr>
      </w:pPr>
      <w:r w:rsidRPr="0028047C">
        <w:rPr>
          <w:sz w:val="28"/>
          <w:szCs w:val="28"/>
        </w:rPr>
        <w:t>Bao trái sẽ hạn chế sử dụng thuốc hóa học, giúp vỏ trái bóng đẹp, có chất lượng bán được</w:t>
      </w:r>
      <w:r w:rsidRPr="0028047C">
        <w:rPr>
          <w:spacing w:val="-1"/>
          <w:sz w:val="28"/>
          <w:szCs w:val="28"/>
        </w:rPr>
        <w:t xml:space="preserve"> </w:t>
      </w:r>
      <w:r w:rsidRPr="0028047C">
        <w:rPr>
          <w:sz w:val="28"/>
          <w:szCs w:val="28"/>
        </w:rPr>
        <w:t>giá</w:t>
      </w:r>
      <w:r w:rsidRPr="0028047C">
        <w:rPr>
          <w:spacing w:val="-1"/>
          <w:sz w:val="28"/>
          <w:szCs w:val="28"/>
        </w:rPr>
        <w:t xml:space="preserve"> </w:t>
      </w:r>
      <w:r w:rsidRPr="0028047C">
        <w:rPr>
          <w:sz w:val="28"/>
          <w:szCs w:val="28"/>
        </w:rPr>
        <w:t>cao, đặc biệt</w:t>
      </w:r>
      <w:r w:rsidRPr="0028047C">
        <w:rPr>
          <w:spacing w:val="-1"/>
          <w:sz w:val="28"/>
          <w:szCs w:val="28"/>
        </w:rPr>
        <w:t xml:space="preserve"> </w:t>
      </w:r>
      <w:r w:rsidRPr="0028047C">
        <w:rPr>
          <w:sz w:val="28"/>
          <w:szCs w:val="28"/>
        </w:rPr>
        <w:t>là giúp</w:t>
      </w:r>
      <w:r w:rsidRPr="0028047C">
        <w:rPr>
          <w:spacing w:val="-1"/>
          <w:sz w:val="28"/>
          <w:szCs w:val="28"/>
        </w:rPr>
        <w:t xml:space="preserve"> </w:t>
      </w:r>
      <w:r w:rsidRPr="0028047C">
        <w:rPr>
          <w:sz w:val="28"/>
          <w:szCs w:val="28"/>
        </w:rPr>
        <w:t>giảm</w:t>
      </w:r>
      <w:r w:rsidRPr="0028047C">
        <w:rPr>
          <w:spacing w:val="-1"/>
          <w:sz w:val="28"/>
          <w:szCs w:val="28"/>
        </w:rPr>
        <w:t xml:space="preserve"> </w:t>
      </w:r>
      <w:r w:rsidRPr="0028047C">
        <w:rPr>
          <w:sz w:val="28"/>
          <w:szCs w:val="28"/>
        </w:rPr>
        <w:t>ô</w:t>
      </w:r>
      <w:r w:rsidRPr="0028047C">
        <w:rPr>
          <w:spacing w:val="-1"/>
          <w:sz w:val="28"/>
          <w:szCs w:val="28"/>
        </w:rPr>
        <w:t xml:space="preserve"> </w:t>
      </w:r>
      <w:r w:rsidRPr="0028047C">
        <w:rPr>
          <w:sz w:val="28"/>
          <w:szCs w:val="28"/>
        </w:rPr>
        <w:t>nhiễm</w:t>
      </w:r>
      <w:r w:rsidRPr="0028047C">
        <w:rPr>
          <w:spacing w:val="-1"/>
          <w:sz w:val="28"/>
          <w:szCs w:val="28"/>
        </w:rPr>
        <w:t xml:space="preserve"> </w:t>
      </w:r>
      <w:r w:rsidRPr="0028047C">
        <w:rPr>
          <w:sz w:val="28"/>
          <w:szCs w:val="28"/>
        </w:rPr>
        <w:t>môi trường</w:t>
      </w:r>
      <w:r w:rsidRPr="0028047C">
        <w:rPr>
          <w:spacing w:val="-1"/>
          <w:sz w:val="28"/>
          <w:szCs w:val="28"/>
        </w:rPr>
        <w:t xml:space="preserve"> </w:t>
      </w:r>
      <w:r w:rsidRPr="0028047C">
        <w:rPr>
          <w:sz w:val="28"/>
          <w:szCs w:val="28"/>
        </w:rPr>
        <w:t>và giảm tối</w:t>
      </w:r>
      <w:r w:rsidRPr="0028047C">
        <w:rPr>
          <w:spacing w:val="-1"/>
          <w:sz w:val="28"/>
          <w:szCs w:val="28"/>
        </w:rPr>
        <w:t xml:space="preserve"> </w:t>
      </w:r>
      <w:r w:rsidRPr="0028047C">
        <w:rPr>
          <w:sz w:val="28"/>
          <w:szCs w:val="28"/>
        </w:rPr>
        <w:t>đa tồn</w:t>
      </w:r>
      <w:r w:rsidRPr="0028047C">
        <w:rPr>
          <w:spacing w:val="-1"/>
          <w:sz w:val="28"/>
          <w:szCs w:val="28"/>
        </w:rPr>
        <w:t xml:space="preserve"> </w:t>
      </w:r>
      <w:r w:rsidRPr="0028047C">
        <w:rPr>
          <w:sz w:val="28"/>
          <w:szCs w:val="28"/>
        </w:rPr>
        <w:t>dư thuốc bảo vệ thực vật</w:t>
      </w:r>
      <w:r w:rsidRPr="0028047C">
        <w:rPr>
          <w:sz w:val="28"/>
          <w:szCs w:val="28"/>
          <w:lang w:val="vi-VN"/>
        </w:rPr>
        <w:t>.</w:t>
      </w:r>
    </w:p>
    <w:p w14:paraId="28D987F4" w14:textId="67599D1C" w:rsidR="009055EB" w:rsidRPr="0028047C" w:rsidRDefault="00351B8D" w:rsidP="007E5314">
      <w:pPr>
        <w:pStyle w:val="BodyText"/>
        <w:spacing w:after="0"/>
        <w:ind w:right="79" w:firstLine="720"/>
        <w:jc w:val="both"/>
        <w:rPr>
          <w:b/>
          <w:spacing w:val="-4"/>
          <w:sz w:val="28"/>
          <w:szCs w:val="28"/>
          <w:lang w:val="vi-VN"/>
        </w:rPr>
      </w:pPr>
      <w:r w:rsidRPr="0028047C">
        <w:rPr>
          <w:b/>
          <w:sz w:val="28"/>
          <w:szCs w:val="28"/>
          <w:lang w:val="en-SG"/>
        </w:rPr>
        <w:t>6</w:t>
      </w:r>
      <w:r w:rsidR="009055EB" w:rsidRPr="0028047C">
        <w:rPr>
          <w:b/>
          <w:sz w:val="28"/>
          <w:szCs w:val="28"/>
          <w:lang w:val="vi-VN"/>
        </w:rPr>
        <w:t>. Phân bón và cách bón phân</w:t>
      </w:r>
    </w:p>
    <w:p w14:paraId="3C416572" w14:textId="6D9E93F8" w:rsidR="009055EB" w:rsidRPr="0028047C" w:rsidRDefault="00351B8D" w:rsidP="007E5314">
      <w:pPr>
        <w:pStyle w:val="BodyText"/>
        <w:spacing w:after="0"/>
        <w:ind w:right="79" w:firstLine="720"/>
        <w:jc w:val="both"/>
        <w:rPr>
          <w:b/>
          <w:spacing w:val="-5"/>
          <w:sz w:val="28"/>
          <w:szCs w:val="28"/>
          <w:lang w:val="en-SG"/>
        </w:rPr>
      </w:pPr>
      <w:r w:rsidRPr="0028047C">
        <w:rPr>
          <w:b/>
          <w:spacing w:val="-4"/>
          <w:sz w:val="28"/>
          <w:szCs w:val="28"/>
          <w:lang w:val="en-SG"/>
        </w:rPr>
        <w:t>6</w:t>
      </w:r>
      <w:r w:rsidR="009055EB" w:rsidRPr="0028047C">
        <w:rPr>
          <w:b/>
          <w:spacing w:val="-4"/>
          <w:sz w:val="28"/>
          <w:szCs w:val="28"/>
          <w:lang w:val="vi-VN"/>
        </w:rPr>
        <w:t>.</w:t>
      </w:r>
      <w:r w:rsidR="009055EB" w:rsidRPr="0028047C">
        <w:rPr>
          <w:b/>
          <w:spacing w:val="-4"/>
          <w:sz w:val="28"/>
          <w:szCs w:val="28"/>
          <w:lang w:val="en-SG"/>
        </w:rPr>
        <w:t xml:space="preserve">1. </w:t>
      </w:r>
      <w:r w:rsidR="009055EB" w:rsidRPr="0028047C">
        <w:rPr>
          <w:b/>
          <w:sz w:val="28"/>
          <w:szCs w:val="28"/>
        </w:rPr>
        <w:t xml:space="preserve">Phân </w:t>
      </w:r>
      <w:r w:rsidR="009055EB" w:rsidRPr="0028047C">
        <w:rPr>
          <w:b/>
          <w:spacing w:val="-5"/>
          <w:sz w:val="28"/>
          <w:szCs w:val="28"/>
        </w:rPr>
        <w:t>bón</w:t>
      </w:r>
      <w:r w:rsidR="009055EB" w:rsidRPr="0028047C">
        <w:rPr>
          <w:b/>
          <w:spacing w:val="-5"/>
          <w:sz w:val="28"/>
          <w:szCs w:val="28"/>
          <w:lang w:val="en-SG"/>
        </w:rPr>
        <w:t>:</w:t>
      </w:r>
    </w:p>
    <w:p w14:paraId="33DD9D08" w14:textId="77777777" w:rsidR="009055EB" w:rsidRPr="0028047C" w:rsidRDefault="009055EB" w:rsidP="007E5314">
      <w:pPr>
        <w:pStyle w:val="BodyText"/>
        <w:spacing w:after="0"/>
        <w:ind w:right="79" w:firstLine="720"/>
        <w:jc w:val="both"/>
        <w:rPr>
          <w:sz w:val="28"/>
          <w:szCs w:val="28"/>
          <w:lang w:val="en-SG"/>
        </w:rPr>
      </w:pPr>
      <w:r w:rsidRPr="0028047C">
        <w:rPr>
          <w:sz w:val="28"/>
          <w:szCs w:val="28"/>
        </w:rPr>
        <w:t>Tuy cây mít dễ tính có thể trồng trên nhiều loại đất khác nhau nhưng để thúc đẩy cây ra trái thường xuyên thì cây mít cần bón đầy đủ; cân đối các chất đa, trung, vi lượng và phân hữu cơ để đảm bảo năng suất, chất lượng và sự bền vững của vườn cây. Số lượng và loại phân bón cần thiết phụ thuộc vào sức sống, tuổi của cây và độ phì nhiêu của đất.</w:t>
      </w:r>
    </w:p>
    <w:p w14:paraId="57DE14D8" w14:textId="77777777" w:rsidR="009055EB" w:rsidRPr="0028047C" w:rsidRDefault="009055EB" w:rsidP="007E5314">
      <w:pPr>
        <w:pStyle w:val="BodyText"/>
        <w:spacing w:after="0"/>
        <w:ind w:right="79" w:firstLine="720"/>
        <w:jc w:val="both"/>
        <w:rPr>
          <w:b/>
          <w:i/>
          <w:sz w:val="28"/>
          <w:szCs w:val="28"/>
          <w:lang w:val="en-SG"/>
        </w:rPr>
      </w:pPr>
      <w:r w:rsidRPr="0028047C">
        <w:rPr>
          <w:b/>
          <w:i/>
          <w:sz w:val="28"/>
          <w:szCs w:val="28"/>
        </w:rPr>
        <w:t xml:space="preserve">Phân hữu cơ: </w:t>
      </w:r>
      <w:r w:rsidRPr="0028047C">
        <w:rPr>
          <w:sz w:val="28"/>
          <w:szCs w:val="28"/>
        </w:rPr>
        <w:t>Bất kỳ loại cây ăn trái nào cũng có nhu cầu hữu cơ rất cao, có thể dùng phân chuồng ủ hoai hoặc phân hữu cơ sinh học, phân hữu cơ vi sinh để cung cấp cho cây mỗi năm. Nhu cầu ở cây 1 - 2 năm tuổi từ 10 - 15 kg/cây/năm bón vào đầu mùa mưa hay cuối mùa mưa, thời kỳ cây cho trái bón từ 25 - 45 kg/cây/năm bón vào giai đoạn sau khi thu hoạch trái.</w:t>
      </w:r>
      <w:r w:rsidRPr="0028047C">
        <w:rPr>
          <w:b/>
          <w:i/>
          <w:sz w:val="28"/>
          <w:szCs w:val="28"/>
        </w:rPr>
        <w:t xml:space="preserve"> </w:t>
      </w:r>
    </w:p>
    <w:p w14:paraId="7DD2939B" w14:textId="77777777" w:rsidR="009055EB" w:rsidRPr="0028047C" w:rsidRDefault="009055EB" w:rsidP="007E5314">
      <w:pPr>
        <w:pStyle w:val="BodyText"/>
        <w:spacing w:after="0"/>
        <w:jc w:val="both"/>
        <w:rPr>
          <w:sz w:val="28"/>
          <w:szCs w:val="28"/>
        </w:rPr>
      </w:pPr>
    </w:p>
    <w:tbl>
      <w:tblPr>
        <w:tblW w:w="89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2350"/>
        <w:gridCol w:w="2814"/>
        <w:gridCol w:w="2268"/>
      </w:tblGrid>
      <w:tr w:rsidR="0028047C" w:rsidRPr="0028047C" w14:paraId="678216F3" w14:textId="77777777" w:rsidTr="00C84A99">
        <w:trPr>
          <w:trHeight w:val="966"/>
        </w:trPr>
        <w:tc>
          <w:tcPr>
            <w:tcW w:w="1526" w:type="dxa"/>
          </w:tcPr>
          <w:p w14:paraId="1275AC27" w14:textId="77777777" w:rsidR="009055EB" w:rsidRPr="0028047C" w:rsidRDefault="009055EB" w:rsidP="007E5314">
            <w:pPr>
              <w:pStyle w:val="TableParagraph"/>
              <w:spacing w:before="0"/>
              <w:ind w:left="14" w:right="5"/>
              <w:jc w:val="both"/>
              <w:rPr>
                <w:b/>
                <w:sz w:val="28"/>
                <w:szCs w:val="28"/>
              </w:rPr>
            </w:pPr>
            <w:r w:rsidRPr="0028047C">
              <w:rPr>
                <w:noProof/>
                <w:sz w:val="28"/>
                <w:szCs w:val="28"/>
                <w:lang w:val="vi-VN" w:eastAsia="vi-VN"/>
              </w:rPr>
              <w:lastRenderedPageBreak/>
              <mc:AlternateContent>
                <mc:Choice Requires="wpg">
                  <w:drawing>
                    <wp:anchor distT="0" distB="0" distL="0" distR="0" simplePos="0" relativeHeight="251673600" behindDoc="1" locked="0" layoutInCell="1" allowOverlap="1" wp14:anchorId="78074ECA" wp14:editId="4B6698AA">
                      <wp:simplePos x="0" y="0"/>
                      <wp:positionH relativeFrom="column">
                        <wp:posOffset>-18148</wp:posOffset>
                      </wp:positionH>
                      <wp:positionV relativeFrom="paragraph">
                        <wp:posOffset>-6536</wp:posOffset>
                      </wp:positionV>
                      <wp:extent cx="961390" cy="62420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1390" cy="624205"/>
                                <a:chOff x="0" y="0"/>
                                <a:chExt cx="961390" cy="624205"/>
                              </a:xfrm>
                            </wpg:grpSpPr>
                            <wps:wsp>
                              <wps:cNvPr id="7" name="Graphic 7"/>
                              <wps:cNvSpPr/>
                              <wps:spPr>
                                <a:xfrm>
                                  <a:off x="4762" y="4762"/>
                                  <a:ext cx="951865" cy="614680"/>
                                </a:xfrm>
                                <a:custGeom>
                                  <a:avLst/>
                                  <a:gdLst/>
                                  <a:ahLst/>
                                  <a:cxnLst/>
                                  <a:rect l="l" t="t" r="r" b="b"/>
                                  <a:pathLst>
                                    <a:path w="951865" h="614680">
                                      <a:moveTo>
                                        <a:pt x="0" y="0"/>
                                      </a:moveTo>
                                      <a:lnTo>
                                        <a:pt x="951864" y="614679"/>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FDBB6B" id="Group 6" o:spid="_x0000_s1026" style="position:absolute;margin-left:-1.45pt;margin-top:-.5pt;width:75.7pt;height:49.15pt;z-index:-251642880;mso-wrap-distance-left:0;mso-wrap-distance-right:0" coordsize="9613,6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">
                      <v:shape id="Graphic 7" o:spid="_x0000_s1027" style="position:absolute;left:47;top:47;width:9519;height:6147;visibility:visible;mso-wrap-style:square;v-text-anchor:top" coordsize="951865,61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" path="m,l951864,614679e" filled="f">
                        <v:path arrowok="t"/>
                      </v:shape>
                    </v:group>
                  </w:pict>
                </mc:Fallback>
              </mc:AlternateContent>
            </w:r>
            <w:r w:rsidRPr="0028047C">
              <w:rPr>
                <w:b/>
                <w:sz w:val="28"/>
                <w:szCs w:val="28"/>
              </w:rPr>
              <w:t xml:space="preserve">Chỉ </w:t>
            </w:r>
            <w:r w:rsidRPr="0028047C">
              <w:rPr>
                <w:b/>
                <w:spacing w:val="-4"/>
                <w:sz w:val="28"/>
                <w:szCs w:val="28"/>
              </w:rPr>
              <w:t>tiêu</w:t>
            </w:r>
          </w:p>
          <w:p w14:paraId="475A1DF9" w14:textId="77777777" w:rsidR="009055EB" w:rsidRPr="0028047C" w:rsidRDefault="009055EB" w:rsidP="007E5314">
            <w:pPr>
              <w:pStyle w:val="TableParagraph"/>
              <w:spacing w:before="0"/>
              <w:jc w:val="both"/>
              <w:rPr>
                <w:sz w:val="28"/>
                <w:szCs w:val="28"/>
              </w:rPr>
            </w:pPr>
          </w:p>
          <w:p w14:paraId="673CB012" w14:textId="77777777" w:rsidR="009055EB" w:rsidRPr="0028047C" w:rsidRDefault="009055EB" w:rsidP="007E5314">
            <w:pPr>
              <w:pStyle w:val="TableParagraph"/>
              <w:spacing w:before="0"/>
              <w:ind w:left="14"/>
              <w:jc w:val="both"/>
              <w:rPr>
                <w:b/>
                <w:sz w:val="28"/>
                <w:szCs w:val="28"/>
              </w:rPr>
            </w:pPr>
            <w:r w:rsidRPr="0028047C">
              <w:rPr>
                <w:b/>
                <w:spacing w:val="-5"/>
                <w:sz w:val="28"/>
                <w:szCs w:val="28"/>
              </w:rPr>
              <w:t>Năm</w:t>
            </w:r>
          </w:p>
        </w:tc>
        <w:tc>
          <w:tcPr>
            <w:tcW w:w="2350" w:type="dxa"/>
          </w:tcPr>
          <w:p w14:paraId="1E3BA1D8" w14:textId="77777777" w:rsidR="009055EB" w:rsidRPr="0028047C" w:rsidRDefault="009055EB" w:rsidP="007E5314">
            <w:pPr>
              <w:pStyle w:val="TableParagraph"/>
              <w:spacing w:before="0"/>
              <w:ind w:left="12"/>
              <w:jc w:val="both"/>
              <w:rPr>
                <w:b/>
                <w:sz w:val="28"/>
                <w:szCs w:val="28"/>
              </w:rPr>
            </w:pPr>
            <w:r w:rsidRPr="0028047C">
              <w:rPr>
                <w:b/>
                <w:sz w:val="28"/>
                <w:szCs w:val="28"/>
              </w:rPr>
              <w:t>Thời</w:t>
            </w:r>
            <w:r w:rsidRPr="0028047C">
              <w:rPr>
                <w:b/>
                <w:spacing w:val="-5"/>
                <w:sz w:val="28"/>
                <w:szCs w:val="28"/>
              </w:rPr>
              <w:t xml:space="preserve"> </w:t>
            </w:r>
            <w:r w:rsidRPr="0028047C">
              <w:rPr>
                <w:b/>
                <w:sz w:val="28"/>
                <w:szCs w:val="28"/>
              </w:rPr>
              <w:t>vụ</w:t>
            </w:r>
            <w:r w:rsidRPr="0028047C">
              <w:rPr>
                <w:b/>
                <w:spacing w:val="-1"/>
                <w:sz w:val="28"/>
                <w:szCs w:val="28"/>
              </w:rPr>
              <w:t xml:space="preserve"> </w:t>
            </w:r>
            <w:r w:rsidRPr="0028047C">
              <w:rPr>
                <w:b/>
                <w:spacing w:val="-5"/>
                <w:sz w:val="28"/>
                <w:szCs w:val="28"/>
              </w:rPr>
              <w:t>bón</w:t>
            </w:r>
          </w:p>
        </w:tc>
        <w:tc>
          <w:tcPr>
            <w:tcW w:w="2814" w:type="dxa"/>
          </w:tcPr>
          <w:p w14:paraId="70BCA63F" w14:textId="77777777" w:rsidR="009055EB" w:rsidRPr="0028047C" w:rsidRDefault="009055EB" w:rsidP="007E5314">
            <w:pPr>
              <w:pStyle w:val="TableParagraph"/>
              <w:spacing w:before="0"/>
              <w:ind w:left="669" w:hanging="65"/>
              <w:jc w:val="both"/>
              <w:rPr>
                <w:b/>
                <w:sz w:val="28"/>
                <w:szCs w:val="28"/>
              </w:rPr>
            </w:pPr>
            <w:r w:rsidRPr="0028047C">
              <w:rPr>
                <w:b/>
                <w:sz w:val="28"/>
                <w:szCs w:val="28"/>
              </w:rPr>
              <w:t>Lượng</w:t>
            </w:r>
            <w:r w:rsidRPr="0028047C">
              <w:rPr>
                <w:b/>
                <w:spacing w:val="-17"/>
                <w:sz w:val="28"/>
                <w:szCs w:val="28"/>
              </w:rPr>
              <w:t xml:space="preserve"> </w:t>
            </w:r>
            <w:r w:rsidRPr="0028047C">
              <w:rPr>
                <w:b/>
                <w:sz w:val="28"/>
                <w:szCs w:val="28"/>
              </w:rPr>
              <w:t>phân</w:t>
            </w:r>
            <w:r w:rsidRPr="0028047C">
              <w:rPr>
                <w:b/>
                <w:spacing w:val="-18"/>
                <w:sz w:val="28"/>
                <w:szCs w:val="28"/>
              </w:rPr>
              <w:t xml:space="preserve"> </w:t>
            </w:r>
            <w:r w:rsidRPr="0028047C">
              <w:rPr>
                <w:b/>
                <w:sz w:val="28"/>
                <w:szCs w:val="28"/>
              </w:rPr>
              <w:t>(kg), khoảng cách gốc</w:t>
            </w:r>
          </w:p>
        </w:tc>
        <w:tc>
          <w:tcPr>
            <w:tcW w:w="2268" w:type="dxa"/>
          </w:tcPr>
          <w:p w14:paraId="1042A35E" w14:textId="77777777" w:rsidR="009055EB" w:rsidRPr="0028047C" w:rsidRDefault="009055EB" w:rsidP="007E5314">
            <w:pPr>
              <w:pStyle w:val="TableParagraph"/>
              <w:spacing w:before="0"/>
              <w:ind w:right="270"/>
              <w:jc w:val="both"/>
              <w:rPr>
                <w:b/>
                <w:sz w:val="28"/>
                <w:szCs w:val="28"/>
              </w:rPr>
            </w:pPr>
            <w:r w:rsidRPr="0028047C">
              <w:rPr>
                <w:b/>
                <w:sz w:val="28"/>
                <w:szCs w:val="28"/>
              </w:rPr>
              <w:t>Rãnh bón (sâu</w:t>
            </w:r>
            <w:r w:rsidRPr="0028047C">
              <w:rPr>
                <w:b/>
                <w:spacing w:val="-18"/>
                <w:sz w:val="28"/>
                <w:szCs w:val="28"/>
              </w:rPr>
              <w:t xml:space="preserve"> </w:t>
            </w:r>
            <w:r w:rsidRPr="0028047C">
              <w:rPr>
                <w:b/>
                <w:sz w:val="28"/>
                <w:szCs w:val="28"/>
              </w:rPr>
              <w:t>x</w:t>
            </w:r>
            <w:r w:rsidRPr="0028047C">
              <w:rPr>
                <w:b/>
                <w:spacing w:val="-17"/>
                <w:sz w:val="28"/>
                <w:szCs w:val="28"/>
              </w:rPr>
              <w:t xml:space="preserve"> </w:t>
            </w:r>
            <w:r w:rsidRPr="0028047C">
              <w:rPr>
                <w:b/>
                <w:sz w:val="28"/>
                <w:szCs w:val="28"/>
              </w:rPr>
              <w:t>rộng)</w:t>
            </w:r>
          </w:p>
        </w:tc>
      </w:tr>
      <w:tr w:rsidR="0028047C" w:rsidRPr="0028047C" w14:paraId="7CF5EB3F" w14:textId="77777777" w:rsidTr="00C84A99">
        <w:trPr>
          <w:trHeight w:val="395"/>
        </w:trPr>
        <w:tc>
          <w:tcPr>
            <w:tcW w:w="1526" w:type="dxa"/>
          </w:tcPr>
          <w:p w14:paraId="04B76543" w14:textId="77777777" w:rsidR="009055EB" w:rsidRPr="0028047C" w:rsidRDefault="009055EB" w:rsidP="007E5314">
            <w:pPr>
              <w:pStyle w:val="TableParagraph"/>
              <w:spacing w:before="0"/>
              <w:ind w:left="14" w:right="4"/>
              <w:jc w:val="both"/>
              <w:rPr>
                <w:sz w:val="28"/>
                <w:szCs w:val="28"/>
              </w:rPr>
            </w:pPr>
            <w:r w:rsidRPr="0028047C">
              <w:rPr>
                <w:sz w:val="28"/>
                <w:szCs w:val="28"/>
              </w:rPr>
              <w:t>Năm</w:t>
            </w:r>
            <w:r w:rsidRPr="0028047C">
              <w:rPr>
                <w:spacing w:val="-3"/>
                <w:sz w:val="28"/>
                <w:szCs w:val="28"/>
              </w:rPr>
              <w:t xml:space="preserve"> </w:t>
            </w:r>
            <w:r w:rsidRPr="0028047C">
              <w:rPr>
                <w:spacing w:val="-10"/>
                <w:sz w:val="28"/>
                <w:szCs w:val="28"/>
              </w:rPr>
              <w:t>1</w:t>
            </w:r>
          </w:p>
        </w:tc>
        <w:tc>
          <w:tcPr>
            <w:tcW w:w="2350" w:type="dxa"/>
          </w:tcPr>
          <w:p w14:paraId="0AB46DEC" w14:textId="77777777" w:rsidR="009055EB" w:rsidRPr="0028047C" w:rsidRDefault="009055EB" w:rsidP="007E5314">
            <w:pPr>
              <w:pStyle w:val="TableParagraph"/>
              <w:spacing w:before="0"/>
              <w:ind w:left="12" w:right="3"/>
              <w:jc w:val="both"/>
              <w:rPr>
                <w:sz w:val="28"/>
                <w:szCs w:val="28"/>
              </w:rPr>
            </w:pPr>
            <w:r w:rsidRPr="0028047C">
              <w:rPr>
                <w:sz w:val="28"/>
                <w:szCs w:val="28"/>
              </w:rPr>
              <w:t>Cuối</w:t>
            </w:r>
            <w:r w:rsidRPr="0028047C">
              <w:rPr>
                <w:spacing w:val="-3"/>
                <w:sz w:val="28"/>
                <w:szCs w:val="28"/>
              </w:rPr>
              <w:t xml:space="preserve"> </w:t>
            </w:r>
            <w:r w:rsidRPr="0028047C">
              <w:rPr>
                <w:sz w:val="28"/>
                <w:szCs w:val="28"/>
              </w:rPr>
              <w:t>mùa</w:t>
            </w:r>
            <w:r w:rsidRPr="0028047C">
              <w:rPr>
                <w:spacing w:val="-2"/>
                <w:sz w:val="28"/>
                <w:szCs w:val="28"/>
              </w:rPr>
              <w:t xml:space="preserve"> </w:t>
            </w:r>
            <w:r w:rsidRPr="0028047C">
              <w:rPr>
                <w:spacing w:val="-5"/>
                <w:sz w:val="28"/>
                <w:szCs w:val="28"/>
              </w:rPr>
              <w:t>mưa</w:t>
            </w:r>
          </w:p>
        </w:tc>
        <w:tc>
          <w:tcPr>
            <w:tcW w:w="2814" w:type="dxa"/>
          </w:tcPr>
          <w:p w14:paraId="46E99B26" w14:textId="77777777" w:rsidR="009055EB" w:rsidRPr="0028047C" w:rsidRDefault="009055EB" w:rsidP="007E5314">
            <w:pPr>
              <w:pStyle w:val="TableParagraph"/>
              <w:spacing w:before="0"/>
              <w:ind w:right="2"/>
              <w:jc w:val="both"/>
              <w:rPr>
                <w:sz w:val="28"/>
                <w:szCs w:val="28"/>
              </w:rPr>
            </w:pPr>
            <w:r w:rsidRPr="0028047C">
              <w:rPr>
                <w:sz w:val="28"/>
                <w:szCs w:val="28"/>
              </w:rPr>
              <w:t>10</w:t>
            </w:r>
            <w:r w:rsidRPr="0028047C">
              <w:rPr>
                <w:spacing w:val="-3"/>
                <w:sz w:val="28"/>
                <w:szCs w:val="28"/>
              </w:rPr>
              <w:t xml:space="preserve"> </w:t>
            </w:r>
            <w:r w:rsidRPr="0028047C">
              <w:rPr>
                <w:sz w:val="28"/>
                <w:szCs w:val="28"/>
              </w:rPr>
              <w:t>kg,</w:t>
            </w:r>
            <w:r w:rsidRPr="0028047C">
              <w:rPr>
                <w:spacing w:val="-4"/>
                <w:sz w:val="28"/>
                <w:szCs w:val="28"/>
              </w:rPr>
              <w:t xml:space="preserve"> </w:t>
            </w:r>
            <w:r w:rsidRPr="0028047C">
              <w:rPr>
                <w:sz w:val="28"/>
                <w:szCs w:val="28"/>
              </w:rPr>
              <w:t>30</w:t>
            </w:r>
            <w:r w:rsidRPr="0028047C">
              <w:rPr>
                <w:spacing w:val="-3"/>
                <w:sz w:val="28"/>
                <w:szCs w:val="28"/>
              </w:rPr>
              <w:t xml:space="preserve"> </w:t>
            </w:r>
            <w:r w:rsidRPr="0028047C">
              <w:rPr>
                <w:spacing w:val="-5"/>
                <w:sz w:val="28"/>
                <w:szCs w:val="28"/>
              </w:rPr>
              <w:t>cm</w:t>
            </w:r>
          </w:p>
        </w:tc>
        <w:tc>
          <w:tcPr>
            <w:tcW w:w="2268" w:type="dxa"/>
          </w:tcPr>
          <w:p w14:paraId="0AF1E549" w14:textId="77777777" w:rsidR="009055EB" w:rsidRPr="0028047C" w:rsidRDefault="009055EB" w:rsidP="007E5314">
            <w:pPr>
              <w:pStyle w:val="TableParagraph"/>
              <w:spacing w:before="0"/>
              <w:ind w:left="55" w:right="44"/>
              <w:jc w:val="both"/>
              <w:rPr>
                <w:sz w:val="28"/>
                <w:szCs w:val="28"/>
              </w:rPr>
            </w:pPr>
            <w:r w:rsidRPr="0028047C">
              <w:rPr>
                <w:sz w:val="28"/>
                <w:szCs w:val="28"/>
              </w:rPr>
              <w:t>20 cm</w:t>
            </w:r>
            <w:r w:rsidRPr="0028047C">
              <w:rPr>
                <w:spacing w:val="-1"/>
                <w:sz w:val="28"/>
                <w:szCs w:val="28"/>
              </w:rPr>
              <w:t xml:space="preserve"> </w:t>
            </w:r>
            <w:r w:rsidRPr="0028047C">
              <w:rPr>
                <w:sz w:val="28"/>
                <w:szCs w:val="28"/>
              </w:rPr>
              <w:t>x</w:t>
            </w:r>
            <w:r w:rsidRPr="0028047C">
              <w:rPr>
                <w:spacing w:val="-4"/>
                <w:sz w:val="28"/>
                <w:szCs w:val="28"/>
              </w:rPr>
              <w:t xml:space="preserve"> </w:t>
            </w:r>
            <w:r w:rsidRPr="0028047C">
              <w:rPr>
                <w:sz w:val="28"/>
                <w:szCs w:val="28"/>
              </w:rPr>
              <w:t>20</w:t>
            </w:r>
            <w:r w:rsidRPr="0028047C">
              <w:rPr>
                <w:spacing w:val="1"/>
                <w:sz w:val="28"/>
                <w:szCs w:val="28"/>
              </w:rPr>
              <w:t xml:space="preserve"> </w:t>
            </w:r>
            <w:r w:rsidRPr="0028047C">
              <w:rPr>
                <w:spacing w:val="-5"/>
                <w:sz w:val="28"/>
                <w:szCs w:val="28"/>
              </w:rPr>
              <w:t>cm</w:t>
            </w:r>
          </w:p>
        </w:tc>
      </w:tr>
      <w:tr w:rsidR="0028047C" w:rsidRPr="0028047C" w14:paraId="1D5724B6" w14:textId="77777777" w:rsidTr="00C84A99">
        <w:trPr>
          <w:trHeight w:val="397"/>
        </w:trPr>
        <w:tc>
          <w:tcPr>
            <w:tcW w:w="1526" w:type="dxa"/>
          </w:tcPr>
          <w:p w14:paraId="014EC5E7" w14:textId="77777777" w:rsidR="009055EB" w:rsidRPr="0028047C" w:rsidRDefault="009055EB" w:rsidP="007E5314">
            <w:pPr>
              <w:pStyle w:val="TableParagraph"/>
              <w:spacing w:before="0"/>
              <w:ind w:left="14" w:right="4"/>
              <w:jc w:val="both"/>
              <w:rPr>
                <w:sz w:val="28"/>
                <w:szCs w:val="28"/>
              </w:rPr>
            </w:pPr>
            <w:r w:rsidRPr="0028047C">
              <w:rPr>
                <w:sz w:val="28"/>
                <w:szCs w:val="28"/>
              </w:rPr>
              <w:t>Năm</w:t>
            </w:r>
            <w:r w:rsidRPr="0028047C">
              <w:rPr>
                <w:spacing w:val="-3"/>
                <w:sz w:val="28"/>
                <w:szCs w:val="28"/>
              </w:rPr>
              <w:t xml:space="preserve"> </w:t>
            </w:r>
            <w:r w:rsidRPr="0028047C">
              <w:rPr>
                <w:spacing w:val="-10"/>
                <w:sz w:val="28"/>
                <w:szCs w:val="28"/>
              </w:rPr>
              <w:t>2</w:t>
            </w:r>
          </w:p>
        </w:tc>
        <w:tc>
          <w:tcPr>
            <w:tcW w:w="2350" w:type="dxa"/>
          </w:tcPr>
          <w:p w14:paraId="460AE5B1" w14:textId="77777777" w:rsidR="009055EB" w:rsidRPr="0028047C" w:rsidRDefault="009055EB" w:rsidP="007E5314">
            <w:pPr>
              <w:pStyle w:val="TableParagraph"/>
              <w:spacing w:before="0"/>
              <w:ind w:left="12" w:right="1"/>
              <w:jc w:val="both"/>
              <w:rPr>
                <w:sz w:val="28"/>
                <w:szCs w:val="28"/>
              </w:rPr>
            </w:pPr>
            <w:r w:rsidRPr="0028047C">
              <w:rPr>
                <w:sz w:val="28"/>
                <w:szCs w:val="28"/>
              </w:rPr>
              <w:t>Đầu</w:t>
            </w:r>
            <w:r w:rsidRPr="0028047C">
              <w:rPr>
                <w:spacing w:val="-2"/>
                <w:sz w:val="28"/>
                <w:szCs w:val="28"/>
              </w:rPr>
              <w:t xml:space="preserve"> </w:t>
            </w:r>
            <w:r w:rsidRPr="0028047C">
              <w:rPr>
                <w:sz w:val="28"/>
                <w:szCs w:val="28"/>
              </w:rPr>
              <w:t>mùa</w:t>
            </w:r>
            <w:r w:rsidRPr="0028047C">
              <w:rPr>
                <w:spacing w:val="-1"/>
                <w:sz w:val="28"/>
                <w:szCs w:val="28"/>
              </w:rPr>
              <w:t xml:space="preserve"> </w:t>
            </w:r>
            <w:r w:rsidRPr="0028047C">
              <w:rPr>
                <w:spacing w:val="-5"/>
                <w:sz w:val="28"/>
                <w:szCs w:val="28"/>
              </w:rPr>
              <w:t>mưa</w:t>
            </w:r>
          </w:p>
        </w:tc>
        <w:tc>
          <w:tcPr>
            <w:tcW w:w="2814" w:type="dxa"/>
          </w:tcPr>
          <w:p w14:paraId="2B1A88AD" w14:textId="77777777" w:rsidR="009055EB" w:rsidRPr="0028047C" w:rsidRDefault="009055EB" w:rsidP="007E5314">
            <w:pPr>
              <w:pStyle w:val="TableParagraph"/>
              <w:spacing w:before="0"/>
              <w:ind w:right="2"/>
              <w:jc w:val="both"/>
              <w:rPr>
                <w:sz w:val="28"/>
                <w:szCs w:val="28"/>
              </w:rPr>
            </w:pPr>
            <w:r w:rsidRPr="0028047C">
              <w:rPr>
                <w:sz w:val="28"/>
                <w:szCs w:val="28"/>
              </w:rPr>
              <w:t>15</w:t>
            </w:r>
            <w:r w:rsidRPr="0028047C">
              <w:rPr>
                <w:spacing w:val="-3"/>
                <w:sz w:val="28"/>
                <w:szCs w:val="28"/>
              </w:rPr>
              <w:t xml:space="preserve"> </w:t>
            </w:r>
            <w:r w:rsidRPr="0028047C">
              <w:rPr>
                <w:sz w:val="28"/>
                <w:szCs w:val="28"/>
              </w:rPr>
              <w:t>kg,</w:t>
            </w:r>
            <w:r w:rsidRPr="0028047C">
              <w:rPr>
                <w:spacing w:val="-4"/>
                <w:sz w:val="28"/>
                <w:szCs w:val="28"/>
              </w:rPr>
              <w:t xml:space="preserve"> </w:t>
            </w:r>
            <w:r w:rsidRPr="0028047C">
              <w:rPr>
                <w:sz w:val="28"/>
                <w:szCs w:val="28"/>
              </w:rPr>
              <w:t>80</w:t>
            </w:r>
            <w:r w:rsidRPr="0028047C">
              <w:rPr>
                <w:spacing w:val="-3"/>
                <w:sz w:val="28"/>
                <w:szCs w:val="28"/>
              </w:rPr>
              <w:t xml:space="preserve"> </w:t>
            </w:r>
            <w:r w:rsidRPr="0028047C">
              <w:rPr>
                <w:spacing w:val="-5"/>
                <w:sz w:val="28"/>
                <w:szCs w:val="28"/>
              </w:rPr>
              <w:t>cm</w:t>
            </w:r>
          </w:p>
        </w:tc>
        <w:tc>
          <w:tcPr>
            <w:tcW w:w="2268" w:type="dxa"/>
          </w:tcPr>
          <w:p w14:paraId="33FA1DD4" w14:textId="77777777" w:rsidR="009055EB" w:rsidRPr="0028047C" w:rsidRDefault="009055EB" w:rsidP="007E5314">
            <w:pPr>
              <w:pStyle w:val="TableParagraph"/>
              <w:spacing w:before="0"/>
              <w:ind w:left="56" w:right="44"/>
              <w:jc w:val="both"/>
              <w:rPr>
                <w:sz w:val="28"/>
                <w:szCs w:val="28"/>
              </w:rPr>
            </w:pPr>
            <w:r w:rsidRPr="0028047C">
              <w:rPr>
                <w:sz w:val="28"/>
                <w:szCs w:val="28"/>
              </w:rPr>
              <w:t>25</w:t>
            </w:r>
            <w:r w:rsidRPr="0028047C">
              <w:rPr>
                <w:spacing w:val="-1"/>
                <w:sz w:val="28"/>
                <w:szCs w:val="28"/>
              </w:rPr>
              <w:t xml:space="preserve"> </w:t>
            </w:r>
            <w:r w:rsidRPr="0028047C">
              <w:rPr>
                <w:sz w:val="28"/>
                <w:szCs w:val="28"/>
              </w:rPr>
              <w:t>cm x</w:t>
            </w:r>
            <w:r w:rsidRPr="0028047C">
              <w:rPr>
                <w:spacing w:val="-4"/>
                <w:sz w:val="28"/>
                <w:szCs w:val="28"/>
              </w:rPr>
              <w:t xml:space="preserve"> </w:t>
            </w:r>
            <w:r w:rsidRPr="0028047C">
              <w:rPr>
                <w:sz w:val="28"/>
                <w:szCs w:val="28"/>
              </w:rPr>
              <w:t>20</w:t>
            </w:r>
            <w:r w:rsidRPr="0028047C">
              <w:rPr>
                <w:spacing w:val="1"/>
                <w:sz w:val="28"/>
                <w:szCs w:val="28"/>
              </w:rPr>
              <w:t xml:space="preserve"> </w:t>
            </w:r>
            <w:r w:rsidRPr="0028047C">
              <w:rPr>
                <w:spacing w:val="-5"/>
                <w:sz w:val="28"/>
                <w:szCs w:val="28"/>
              </w:rPr>
              <w:t>cm</w:t>
            </w:r>
          </w:p>
        </w:tc>
      </w:tr>
      <w:tr w:rsidR="0028047C" w:rsidRPr="0028047C" w14:paraId="5963B4AE" w14:textId="77777777" w:rsidTr="00C84A99">
        <w:trPr>
          <w:trHeight w:val="395"/>
        </w:trPr>
        <w:tc>
          <w:tcPr>
            <w:tcW w:w="1526" w:type="dxa"/>
          </w:tcPr>
          <w:p w14:paraId="332813AA" w14:textId="77777777" w:rsidR="009055EB" w:rsidRPr="0028047C" w:rsidRDefault="009055EB" w:rsidP="007E5314">
            <w:pPr>
              <w:pStyle w:val="TableParagraph"/>
              <w:spacing w:before="0"/>
              <w:ind w:left="14" w:right="4"/>
              <w:jc w:val="both"/>
              <w:rPr>
                <w:sz w:val="28"/>
                <w:szCs w:val="28"/>
              </w:rPr>
            </w:pPr>
            <w:r w:rsidRPr="0028047C">
              <w:rPr>
                <w:sz w:val="28"/>
                <w:szCs w:val="28"/>
              </w:rPr>
              <w:t>Năm</w:t>
            </w:r>
            <w:r w:rsidRPr="0028047C">
              <w:rPr>
                <w:spacing w:val="-3"/>
                <w:sz w:val="28"/>
                <w:szCs w:val="28"/>
              </w:rPr>
              <w:t xml:space="preserve"> </w:t>
            </w:r>
            <w:r w:rsidRPr="0028047C">
              <w:rPr>
                <w:spacing w:val="-10"/>
                <w:sz w:val="28"/>
                <w:szCs w:val="28"/>
              </w:rPr>
              <w:t>3</w:t>
            </w:r>
          </w:p>
        </w:tc>
        <w:tc>
          <w:tcPr>
            <w:tcW w:w="2350" w:type="dxa"/>
          </w:tcPr>
          <w:p w14:paraId="2387276B" w14:textId="77777777" w:rsidR="009055EB" w:rsidRPr="0028047C" w:rsidRDefault="009055EB" w:rsidP="007E5314">
            <w:pPr>
              <w:pStyle w:val="TableParagraph"/>
              <w:spacing w:before="0"/>
              <w:ind w:left="12" w:right="1"/>
              <w:jc w:val="both"/>
              <w:rPr>
                <w:sz w:val="28"/>
                <w:szCs w:val="28"/>
              </w:rPr>
            </w:pPr>
            <w:r w:rsidRPr="0028047C">
              <w:rPr>
                <w:sz w:val="28"/>
                <w:szCs w:val="28"/>
              </w:rPr>
              <w:t>Đầu</w:t>
            </w:r>
            <w:r w:rsidRPr="0028047C">
              <w:rPr>
                <w:spacing w:val="-2"/>
                <w:sz w:val="28"/>
                <w:szCs w:val="28"/>
              </w:rPr>
              <w:t xml:space="preserve"> </w:t>
            </w:r>
            <w:r w:rsidRPr="0028047C">
              <w:rPr>
                <w:sz w:val="28"/>
                <w:szCs w:val="28"/>
              </w:rPr>
              <w:t>mùa</w:t>
            </w:r>
            <w:r w:rsidRPr="0028047C">
              <w:rPr>
                <w:spacing w:val="-1"/>
                <w:sz w:val="28"/>
                <w:szCs w:val="28"/>
              </w:rPr>
              <w:t xml:space="preserve"> </w:t>
            </w:r>
            <w:r w:rsidRPr="0028047C">
              <w:rPr>
                <w:spacing w:val="-5"/>
                <w:sz w:val="28"/>
                <w:szCs w:val="28"/>
              </w:rPr>
              <w:t>mưa</w:t>
            </w:r>
          </w:p>
        </w:tc>
        <w:tc>
          <w:tcPr>
            <w:tcW w:w="2814" w:type="dxa"/>
          </w:tcPr>
          <w:p w14:paraId="12FFF25D" w14:textId="77777777" w:rsidR="009055EB" w:rsidRPr="0028047C" w:rsidRDefault="009055EB" w:rsidP="007E5314">
            <w:pPr>
              <w:pStyle w:val="TableParagraph"/>
              <w:spacing w:before="0"/>
              <w:jc w:val="both"/>
              <w:rPr>
                <w:sz w:val="28"/>
                <w:szCs w:val="28"/>
              </w:rPr>
            </w:pPr>
            <w:r w:rsidRPr="0028047C">
              <w:rPr>
                <w:sz w:val="28"/>
                <w:szCs w:val="28"/>
              </w:rPr>
              <w:t>25</w:t>
            </w:r>
            <w:r w:rsidRPr="0028047C">
              <w:rPr>
                <w:spacing w:val="-7"/>
                <w:sz w:val="28"/>
                <w:szCs w:val="28"/>
              </w:rPr>
              <w:t xml:space="preserve"> </w:t>
            </w:r>
            <w:r w:rsidRPr="0028047C">
              <w:rPr>
                <w:sz w:val="28"/>
                <w:szCs w:val="28"/>
              </w:rPr>
              <w:t>kg,</w:t>
            </w:r>
            <w:r w:rsidRPr="0028047C">
              <w:rPr>
                <w:spacing w:val="-5"/>
                <w:sz w:val="28"/>
                <w:szCs w:val="28"/>
              </w:rPr>
              <w:t xml:space="preserve"> </w:t>
            </w:r>
            <w:r w:rsidRPr="0028047C">
              <w:rPr>
                <w:sz w:val="28"/>
                <w:szCs w:val="28"/>
              </w:rPr>
              <w:t>theo</w:t>
            </w:r>
            <w:r w:rsidRPr="0028047C">
              <w:rPr>
                <w:spacing w:val="-1"/>
                <w:sz w:val="28"/>
                <w:szCs w:val="28"/>
              </w:rPr>
              <w:t xml:space="preserve"> </w:t>
            </w:r>
            <w:r w:rsidRPr="0028047C">
              <w:rPr>
                <w:sz w:val="28"/>
                <w:szCs w:val="28"/>
              </w:rPr>
              <w:t>rìa</w:t>
            </w:r>
            <w:r w:rsidRPr="0028047C">
              <w:rPr>
                <w:spacing w:val="-1"/>
                <w:sz w:val="28"/>
                <w:szCs w:val="28"/>
              </w:rPr>
              <w:t xml:space="preserve"> </w:t>
            </w:r>
            <w:r w:rsidRPr="0028047C">
              <w:rPr>
                <w:sz w:val="28"/>
                <w:szCs w:val="28"/>
              </w:rPr>
              <w:t xml:space="preserve">tán </w:t>
            </w:r>
            <w:r w:rsidRPr="0028047C">
              <w:rPr>
                <w:spacing w:val="-5"/>
                <w:sz w:val="28"/>
                <w:szCs w:val="28"/>
              </w:rPr>
              <w:t>cây</w:t>
            </w:r>
          </w:p>
        </w:tc>
        <w:tc>
          <w:tcPr>
            <w:tcW w:w="2268" w:type="dxa"/>
          </w:tcPr>
          <w:p w14:paraId="00019FFF" w14:textId="77777777" w:rsidR="009055EB" w:rsidRPr="0028047C" w:rsidRDefault="009055EB" w:rsidP="007E5314">
            <w:pPr>
              <w:pStyle w:val="TableParagraph"/>
              <w:spacing w:before="0"/>
              <w:ind w:left="55" w:right="44"/>
              <w:jc w:val="both"/>
              <w:rPr>
                <w:sz w:val="28"/>
                <w:szCs w:val="28"/>
              </w:rPr>
            </w:pPr>
            <w:r w:rsidRPr="0028047C">
              <w:rPr>
                <w:sz w:val="28"/>
                <w:szCs w:val="28"/>
              </w:rPr>
              <w:t>30 cm</w:t>
            </w:r>
            <w:r w:rsidRPr="0028047C">
              <w:rPr>
                <w:spacing w:val="-1"/>
                <w:sz w:val="28"/>
                <w:szCs w:val="28"/>
              </w:rPr>
              <w:t xml:space="preserve"> </w:t>
            </w:r>
            <w:r w:rsidRPr="0028047C">
              <w:rPr>
                <w:sz w:val="28"/>
                <w:szCs w:val="28"/>
              </w:rPr>
              <w:t>x</w:t>
            </w:r>
            <w:r w:rsidRPr="0028047C">
              <w:rPr>
                <w:spacing w:val="-4"/>
                <w:sz w:val="28"/>
                <w:szCs w:val="28"/>
              </w:rPr>
              <w:t xml:space="preserve"> </w:t>
            </w:r>
            <w:r w:rsidRPr="0028047C">
              <w:rPr>
                <w:sz w:val="28"/>
                <w:szCs w:val="28"/>
              </w:rPr>
              <w:t>25</w:t>
            </w:r>
            <w:r w:rsidRPr="0028047C">
              <w:rPr>
                <w:spacing w:val="1"/>
                <w:sz w:val="28"/>
                <w:szCs w:val="28"/>
              </w:rPr>
              <w:t xml:space="preserve"> </w:t>
            </w:r>
            <w:r w:rsidRPr="0028047C">
              <w:rPr>
                <w:spacing w:val="-5"/>
                <w:sz w:val="28"/>
                <w:szCs w:val="28"/>
              </w:rPr>
              <w:t>cm</w:t>
            </w:r>
          </w:p>
        </w:tc>
      </w:tr>
      <w:tr w:rsidR="0028047C" w:rsidRPr="0028047C" w14:paraId="4AF8DFEA" w14:textId="77777777" w:rsidTr="00C84A99">
        <w:trPr>
          <w:trHeight w:val="397"/>
        </w:trPr>
        <w:tc>
          <w:tcPr>
            <w:tcW w:w="1526" w:type="dxa"/>
          </w:tcPr>
          <w:p w14:paraId="61175625" w14:textId="77777777" w:rsidR="009055EB" w:rsidRPr="0028047C" w:rsidRDefault="009055EB" w:rsidP="007E5314">
            <w:pPr>
              <w:pStyle w:val="TableParagraph"/>
              <w:spacing w:before="0"/>
              <w:ind w:left="14" w:right="4"/>
              <w:jc w:val="both"/>
              <w:rPr>
                <w:sz w:val="28"/>
                <w:szCs w:val="28"/>
              </w:rPr>
            </w:pPr>
            <w:r w:rsidRPr="0028047C">
              <w:rPr>
                <w:sz w:val="28"/>
                <w:szCs w:val="28"/>
              </w:rPr>
              <w:t>Năm</w:t>
            </w:r>
            <w:r w:rsidRPr="0028047C">
              <w:rPr>
                <w:spacing w:val="-3"/>
                <w:sz w:val="28"/>
                <w:szCs w:val="28"/>
              </w:rPr>
              <w:t xml:space="preserve"> </w:t>
            </w:r>
            <w:r w:rsidRPr="0028047C">
              <w:rPr>
                <w:spacing w:val="-10"/>
                <w:sz w:val="28"/>
                <w:szCs w:val="28"/>
              </w:rPr>
              <w:t>4</w:t>
            </w:r>
          </w:p>
        </w:tc>
        <w:tc>
          <w:tcPr>
            <w:tcW w:w="2350" w:type="dxa"/>
          </w:tcPr>
          <w:p w14:paraId="5750B676" w14:textId="77777777" w:rsidR="009055EB" w:rsidRPr="0028047C" w:rsidRDefault="009055EB" w:rsidP="007E5314">
            <w:pPr>
              <w:pStyle w:val="TableParagraph"/>
              <w:spacing w:before="0"/>
              <w:ind w:left="12" w:right="4"/>
              <w:jc w:val="both"/>
              <w:rPr>
                <w:sz w:val="28"/>
                <w:szCs w:val="28"/>
              </w:rPr>
            </w:pPr>
            <w:r w:rsidRPr="0028047C">
              <w:rPr>
                <w:sz w:val="28"/>
                <w:szCs w:val="28"/>
              </w:rPr>
              <w:t>Thu</w:t>
            </w:r>
            <w:r w:rsidRPr="0028047C">
              <w:rPr>
                <w:spacing w:val="-7"/>
                <w:sz w:val="28"/>
                <w:szCs w:val="28"/>
              </w:rPr>
              <w:t xml:space="preserve"> </w:t>
            </w:r>
            <w:r w:rsidRPr="0028047C">
              <w:rPr>
                <w:sz w:val="28"/>
                <w:szCs w:val="28"/>
              </w:rPr>
              <w:t>hoạch</w:t>
            </w:r>
            <w:r w:rsidRPr="0028047C">
              <w:rPr>
                <w:spacing w:val="-3"/>
                <w:sz w:val="28"/>
                <w:szCs w:val="28"/>
              </w:rPr>
              <w:t xml:space="preserve"> </w:t>
            </w:r>
            <w:r w:rsidRPr="0028047C">
              <w:rPr>
                <w:spacing w:val="-4"/>
                <w:sz w:val="28"/>
                <w:szCs w:val="28"/>
              </w:rPr>
              <w:t>xong</w:t>
            </w:r>
          </w:p>
        </w:tc>
        <w:tc>
          <w:tcPr>
            <w:tcW w:w="2814" w:type="dxa"/>
          </w:tcPr>
          <w:p w14:paraId="4E74B1B8" w14:textId="77777777" w:rsidR="009055EB" w:rsidRPr="0028047C" w:rsidRDefault="009055EB" w:rsidP="007E5314">
            <w:pPr>
              <w:pStyle w:val="TableParagraph"/>
              <w:spacing w:before="0"/>
              <w:jc w:val="both"/>
              <w:rPr>
                <w:sz w:val="28"/>
                <w:szCs w:val="28"/>
              </w:rPr>
            </w:pPr>
            <w:r w:rsidRPr="0028047C">
              <w:rPr>
                <w:sz w:val="28"/>
                <w:szCs w:val="28"/>
              </w:rPr>
              <w:t>35</w:t>
            </w:r>
            <w:r w:rsidRPr="0028047C">
              <w:rPr>
                <w:spacing w:val="-7"/>
                <w:sz w:val="28"/>
                <w:szCs w:val="28"/>
              </w:rPr>
              <w:t xml:space="preserve"> </w:t>
            </w:r>
            <w:r w:rsidRPr="0028047C">
              <w:rPr>
                <w:sz w:val="28"/>
                <w:szCs w:val="28"/>
              </w:rPr>
              <w:t>kg,</w:t>
            </w:r>
            <w:r w:rsidRPr="0028047C">
              <w:rPr>
                <w:spacing w:val="-5"/>
                <w:sz w:val="28"/>
                <w:szCs w:val="28"/>
              </w:rPr>
              <w:t xml:space="preserve"> </w:t>
            </w:r>
            <w:r w:rsidRPr="0028047C">
              <w:rPr>
                <w:sz w:val="28"/>
                <w:szCs w:val="28"/>
              </w:rPr>
              <w:t>theo</w:t>
            </w:r>
            <w:r w:rsidRPr="0028047C">
              <w:rPr>
                <w:spacing w:val="-1"/>
                <w:sz w:val="28"/>
                <w:szCs w:val="28"/>
              </w:rPr>
              <w:t xml:space="preserve"> </w:t>
            </w:r>
            <w:r w:rsidRPr="0028047C">
              <w:rPr>
                <w:sz w:val="28"/>
                <w:szCs w:val="28"/>
              </w:rPr>
              <w:t>rìa</w:t>
            </w:r>
            <w:r w:rsidRPr="0028047C">
              <w:rPr>
                <w:spacing w:val="-1"/>
                <w:sz w:val="28"/>
                <w:szCs w:val="28"/>
              </w:rPr>
              <w:t xml:space="preserve"> </w:t>
            </w:r>
            <w:r w:rsidRPr="0028047C">
              <w:rPr>
                <w:sz w:val="28"/>
                <w:szCs w:val="28"/>
              </w:rPr>
              <w:t xml:space="preserve">tán </w:t>
            </w:r>
            <w:r w:rsidRPr="0028047C">
              <w:rPr>
                <w:spacing w:val="-5"/>
                <w:sz w:val="28"/>
                <w:szCs w:val="28"/>
              </w:rPr>
              <w:t>cây</w:t>
            </w:r>
          </w:p>
        </w:tc>
        <w:tc>
          <w:tcPr>
            <w:tcW w:w="2268" w:type="dxa"/>
          </w:tcPr>
          <w:p w14:paraId="6DD2CC6A" w14:textId="77777777" w:rsidR="009055EB" w:rsidRPr="0028047C" w:rsidRDefault="009055EB" w:rsidP="007E5314">
            <w:pPr>
              <w:pStyle w:val="TableParagraph"/>
              <w:spacing w:before="0"/>
              <w:ind w:left="55" w:right="44"/>
              <w:jc w:val="both"/>
              <w:rPr>
                <w:sz w:val="28"/>
                <w:szCs w:val="28"/>
              </w:rPr>
            </w:pPr>
            <w:r w:rsidRPr="0028047C">
              <w:rPr>
                <w:sz w:val="28"/>
                <w:szCs w:val="28"/>
              </w:rPr>
              <w:t>30 cm</w:t>
            </w:r>
            <w:r w:rsidRPr="0028047C">
              <w:rPr>
                <w:spacing w:val="-1"/>
                <w:sz w:val="28"/>
                <w:szCs w:val="28"/>
              </w:rPr>
              <w:t xml:space="preserve"> </w:t>
            </w:r>
            <w:r w:rsidRPr="0028047C">
              <w:rPr>
                <w:sz w:val="28"/>
                <w:szCs w:val="28"/>
              </w:rPr>
              <w:t>x</w:t>
            </w:r>
            <w:r w:rsidRPr="0028047C">
              <w:rPr>
                <w:spacing w:val="-4"/>
                <w:sz w:val="28"/>
                <w:szCs w:val="28"/>
              </w:rPr>
              <w:t xml:space="preserve"> </w:t>
            </w:r>
            <w:r w:rsidRPr="0028047C">
              <w:rPr>
                <w:sz w:val="28"/>
                <w:szCs w:val="28"/>
              </w:rPr>
              <w:t>25</w:t>
            </w:r>
            <w:r w:rsidRPr="0028047C">
              <w:rPr>
                <w:spacing w:val="1"/>
                <w:sz w:val="28"/>
                <w:szCs w:val="28"/>
              </w:rPr>
              <w:t xml:space="preserve"> </w:t>
            </w:r>
            <w:r w:rsidRPr="0028047C">
              <w:rPr>
                <w:spacing w:val="-5"/>
                <w:sz w:val="28"/>
                <w:szCs w:val="28"/>
              </w:rPr>
              <w:t>cm</w:t>
            </w:r>
          </w:p>
        </w:tc>
      </w:tr>
      <w:tr w:rsidR="0028047C" w:rsidRPr="0028047C" w14:paraId="3A7400F4" w14:textId="77777777" w:rsidTr="00C84A99">
        <w:trPr>
          <w:trHeight w:val="398"/>
        </w:trPr>
        <w:tc>
          <w:tcPr>
            <w:tcW w:w="1526" w:type="dxa"/>
          </w:tcPr>
          <w:p w14:paraId="48B2F2F1" w14:textId="77777777" w:rsidR="009055EB" w:rsidRPr="0028047C" w:rsidRDefault="009055EB" w:rsidP="007E5314">
            <w:pPr>
              <w:pStyle w:val="TableParagraph"/>
              <w:spacing w:before="0"/>
              <w:ind w:left="14" w:right="4"/>
              <w:jc w:val="both"/>
              <w:rPr>
                <w:sz w:val="28"/>
                <w:szCs w:val="28"/>
              </w:rPr>
            </w:pPr>
            <w:r w:rsidRPr="0028047C">
              <w:rPr>
                <w:sz w:val="28"/>
                <w:szCs w:val="28"/>
              </w:rPr>
              <w:t>Năm</w:t>
            </w:r>
            <w:r w:rsidRPr="0028047C">
              <w:rPr>
                <w:spacing w:val="-3"/>
                <w:sz w:val="28"/>
                <w:szCs w:val="28"/>
              </w:rPr>
              <w:t xml:space="preserve"> </w:t>
            </w:r>
            <w:r w:rsidRPr="0028047C">
              <w:rPr>
                <w:spacing w:val="-10"/>
                <w:sz w:val="28"/>
                <w:szCs w:val="28"/>
              </w:rPr>
              <w:t>5</w:t>
            </w:r>
          </w:p>
        </w:tc>
        <w:tc>
          <w:tcPr>
            <w:tcW w:w="2350" w:type="dxa"/>
          </w:tcPr>
          <w:p w14:paraId="141EE6B6" w14:textId="77777777" w:rsidR="009055EB" w:rsidRPr="0028047C" w:rsidRDefault="009055EB" w:rsidP="007E5314">
            <w:pPr>
              <w:pStyle w:val="TableParagraph"/>
              <w:spacing w:before="0"/>
              <w:ind w:left="12" w:right="4"/>
              <w:jc w:val="both"/>
              <w:rPr>
                <w:sz w:val="28"/>
                <w:szCs w:val="28"/>
              </w:rPr>
            </w:pPr>
            <w:r w:rsidRPr="0028047C">
              <w:rPr>
                <w:sz w:val="28"/>
                <w:szCs w:val="28"/>
              </w:rPr>
              <w:t>Thu</w:t>
            </w:r>
            <w:r w:rsidRPr="0028047C">
              <w:rPr>
                <w:spacing w:val="-7"/>
                <w:sz w:val="28"/>
                <w:szCs w:val="28"/>
              </w:rPr>
              <w:t xml:space="preserve"> </w:t>
            </w:r>
            <w:r w:rsidRPr="0028047C">
              <w:rPr>
                <w:sz w:val="28"/>
                <w:szCs w:val="28"/>
              </w:rPr>
              <w:t>hoạch</w:t>
            </w:r>
            <w:r w:rsidRPr="0028047C">
              <w:rPr>
                <w:spacing w:val="-3"/>
                <w:sz w:val="28"/>
                <w:szCs w:val="28"/>
              </w:rPr>
              <w:t xml:space="preserve"> </w:t>
            </w:r>
            <w:r w:rsidRPr="0028047C">
              <w:rPr>
                <w:spacing w:val="-4"/>
                <w:sz w:val="28"/>
                <w:szCs w:val="28"/>
              </w:rPr>
              <w:t>xong</w:t>
            </w:r>
          </w:p>
        </w:tc>
        <w:tc>
          <w:tcPr>
            <w:tcW w:w="2814" w:type="dxa"/>
          </w:tcPr>
          <w:p w14:paraId="0085A1D2" w14:textId="77777777" w:rsidR="009055EB" w:rsidRPr="0028047C" w:rsidRDefault="009055EB" w:rsidP="007E5314">
            <w:pPr>
              <w:pStyle w:val="TableParagraph"/>
              <w:spacing w:before="0"/>
              <w:ind w:right="2"/>
              <w:jc w:val="both"/>
              <w:rPr>
                <w:sz w:val="28"/>
                <w:szCs w:val="28"/>
              </w:rPr>
            </w:pPr>
            <w:r w:rsidRPr="0028047C">
              <w:rPr>
                <w:sz w:val="28"/>
                <w:szCs w:val="28"/>
              </w:rPr>
              <w:t>45</w:t>
            </w:r>
            <w:r w:rsidRPr="0028047C">
              <w:rPr>
                <w:spacing w:val="6"/>
                <w:sz w:val="28"/>
                <w:szCs w:val="28"/>
              </w:rPr>
              <w:t xml:space="preserve"> </w:t>
            </w:r>
            <w:r w:rsidRPr="0028047C">
              <w:rPr>
                <w:sz w:val="28"/>
                <w:szCs w:val="28"/>
              </w:rPr>
              <w:t>kg,</w:t>
            </w:r>
            <w:r w:rsidRPr="0028047C">
              <w:rPr>
                <w:spacing w:val="-5"/>
                <w:sz w:val="28"/>
                <w:szCs w:val="28"/>
              </w:rPr>
              <w:t xml:space="preserve"> </w:t>
            </w:r>
            <w:r w:rsidRPr="0028047C">
              <w:rPr>
                <w:sz w:val="28"/>
                <w:szCs w:val="28"/>
              </w:rPr>
              <w:t xml:space="preserve">theo rìa tán </w:t>
            </w:r>
            <w:r w:rsidRPr="0028047C">
              <w:rPr>
                <w:spacing w:val="-5"/>
                <w:sz w:val="28"/>
                <w:szCs w:val="28"/>
              </w:rPr>
              <w:t>cây</w:t>
            </w:r>
          </w:p>
        </w:tc>
        <w:tc>
          <w:tcPr>
            <w:tcW w:w="2268" w:type="dxa"/>
          </w:tcPr>
          <w:p w14:paraId="219DB6A1" w14:textId="77777777" w:rsidR="009055EB" w:rsidRPr="0028047C" w:rsidRDefault="009055EB" w:rsidP="007E5314">
            <w:pPr>
              <w:pStyle w:val="TableParagraph"/>
              <w:spacing w:before="0"/>
              <w:ind w:left="12" w:right="56"/>
              <w:jc w:val="both"/>
              <w:rPr>
                <w:sz w:val="28"/>
                <w:szCs w:val="28"/>
              </w:rPr>
            </w:pPr>
            <w:r w:rsidRPr="0028047C">
              <w:rPr>
                <w:sz w:val="28"/>
                <w:szCs w:val="28"/>
              </w:rPr>
              <w:t>30 cm</w:t>
            </w:r>
            <w:r w:rsidRPr="0028047C">
              <w:rPr>
                <w:spacing w:val="-1"/>
                <w:sz w:val="28"/>
                <w:szCs w:val="28"/>
              </w:rPr>
              <w:t xml:space="preserve"> </w:t>
            </w:r>
            <w:r w:rsidRPr="0028047C">
              <w:rPr>
                <w:sz w:val="28"/>
                <w:szCs w:val="28"/>
              </w:rPr>
              <w:t>x</w:t>
            </w:r>
            <w:r w:rsidRPr="0028047C">
              <w:rPr>
                <w:spacing w:val="-4"/>
                <w:sz w:val="28"/>
                <w:szCs w:val="28"/>
              </w:rPr>
              <w:t xml:space="preserve"> </w:t>
            </w:r>
            <w:r w:rsidRPr="0028047C">
              <w:rPr>
                <w:sz w:val="28"/>
                <w:szCs w:val="28"/>
              </w:rPr>
              <w:t>25</w:t>
            </w:r>
            <w:r w:rsidRPr="0028047C">
              <w:rPr>
                <w:spacing w:val="1"/>
                <w:sz w:val="28"/>
                <w:szCs w:val="28"/>
              </w:rPr>
              <w:t xml:space="preserve"> </w:t>
            </w:r>
            <w:r w:rsidRPr="0028047C">
              <w:rPr>
                <w:spacing w:val="-5"/>
                <w:sz w:val="28"/>
                <w:szCs w:val="28"/>
              </w:rPr>
              <w:t>cm</w:t>
            </w:r>
          </w:p>
        </w:tc>
      </w:tr>
    </w:tbl>
    <w:p w14:paraId="0F55540B" w14:textId="77777777" w:rsidR="009055EB" w:rsidRPr="0028047C" w:rsidRDefault="009055EB" w:rsidP="007E5314">
      <w:pPr>
        <w:pStyle w:val="BodyText"/>
        <w:spacing w:after="0"/>
        <w:ind w:right="79" w:firstLine="720"/>
        <w:jc w:val="both"/>
        <w:rPr>
          <w:sz w:val="28"/>
          <w:szCs w:val="28"/>
          <w:lang w:val="en-SG"/>
        </w:rPr>
      </w:pPr>
      <w:r w:rsidRPr="0028047C">
        <w:rPr>
          <w:b/>
          <w:i/>
          <w:sz w:val="28"/>
          <w:szCs w:val="28"/>
        </w:rPr>
        <w:t>Phân bón vô cơ</w:t>
      </w:r>
      <w:r w:rsidRPr="0028047C">
        <w:rPr>
          <w:i/>
          <w:sz w:val="28"/>
          <w:szCs w:val="28"/>
        </w:rPr>
        <w:t xml:space="preserve">: </w:t>
      </w:r>
      <w:r w:rsidRPr="0028047C">
        <w:rPr>
          <w:sz w:val="28"/>
          <w:szCs w:val="28"/>
        </w:rPr>
        <w:t>Có thể dùng phân đơn hay phân hỗn hợp hoặc phân bón</w:t>
      </w:r>
      <w:r w:rsidRPr="0028047C">
        <w:rPr>
          <w:spacing w:val="40"/>
          <w:sz w:val="28"/>
          <w:szCs w:val="28"/>
        </w:rPr>
        <w:t xml:space="preserve"> </w:t>
      </w:r>
      <w:r w:rsidRPr="0028047C">
        <w:rPr>
          <w:sz w:val="28"/>
          <w:szCs w:val="28"/>
        </w:rPr>
        <w:t>phức hợp để bón cho cây mít, đặc biệt là cần bổ sung phân bón có chứa Bo (B - Boron) rất cần cho cây mít nhằm khắc phục hiện tượng xơ đen trên mít.</w:t>
      </w:r>
    </w:p>
    <w:p w14:paraId="5785D90D" w14:textId="3D797AAB" w:rsidR="009055EB" w:rsidRPr="0028047C" w:rsidRDefault="00351B8D" w:rsidP="007E5314">
      <w:pPr>
        <w:pStyle w:val="BodyText"/>
        <w:spacing w:after="0"/>
        <w:ind w:right="79" w:firstLine="720"/>
        <w:jc w:val="both"/>
        <w:rPr>
          <w:b/>
          <w:spacing w:val="-4"/>
          <w:sz w:val="28"/>
          <w:szCs w:val="28"/>
          <w:lang w:val="en-SG"/>
        </w:rPr>
      </w:pPr>
      <w:r w:rsidRPr="0028047C">
        <w:rPr>
          <w:b/>
          <w:sz w:val="28"/>
          <w:szCs w:val="28"/>
          <w:lang w:val="en-SG"/>
        </w:rPr>
        <w:t>6</w:t>
      </w:r>
      <w:r w:rsidR="009055EB" w:rsidRPr="0028047C">
        <w:rPr>
          <w:b/>
          <w:sz w:val="28"/>
          <w:szCs w:val="28"/>
          <w:lang w:val="vi-VN"/>
        </w:rPr>
        <w:t>.</w:t>
      </w:r>
      <w:r w:rsidR="009055EB" w:rsidRPr="0028047C">
        <w:rPr>
          <w:b/>
          <w:sz w:val="28"/>
          <w:szCs w:val="28"/>
          <w:lang w:val="en-SG"/>
        </w:rPr>
        <w:t xml:space="preserve">2. </w:t>
      </w:r>
      <w:r w:rsidR="009055EB" w:rsidRPr="0028047C">
        <w:rPr>
          <w:b/>
          <w:sz w:val="28"/>
          <w:szCs w:val="28"/>
        </w:rPr>
        <w:t>Kỹ</w:t>
      </w:r>
      <w:r w:rsidR="009055EB" w:rsidRPr="0028047C">
        <w:rPr>
          <w:b/>
          <w:spacing w:val="-5"/>
          <w:sz w:val="28"/>
          <w:szCs w:val="28"/>
        </w:rPr>
        <w:t xml:space="preserve"> </w:t>
      </w:r>
      <w:r w:rsidR="009055EB" w:rsidRPr="0028047C">
        <w:rPr>
          <w:b/>
          <w:sz w:val="28"/>
          <w:szCs w:val="28"/>
        </w:rPr>
        <w:t>thuật</w:t>
      </w:r>
      <w:r w:rsidR="009055EB" w:rsidRPr="0028047C">
        <w:rPr>
          <w:b/>
          <w:spacing w:val="-1"/>
          <w:sz w:val="28"/>
          <w:szCs w:val="28"/>
        </w:rPr>
        <w:t xml:space="preserve"> </w:t>
      </w:r>
      <w:r w:rsidR="009055EB" w:rsidRPr="0028047C">
        <w:rPr>
          <w:b/>
          <w:sz w:val="28"/>
          <w:szCs w:val="28"/>
        </w:rPr>
        <w:t>bón</w:t>
      </w:r>
      <w:r w:rsidR="009055EB" w:rsidRPr="0028047C">
        <w:rPr>
          <w:b/>
          <w:spacing w:val="-1"/>
          <w:sz w:val="28"/>
          <w:szCs w:val="28"/>
        </w:rPr>
        <w:t xml:space="preserve"> </w:t>
      </w:r>
      <w:r w:rsidR="009055EB" w:rsidRPr="0028047C">
        <w:rPr>
          <w:b/>
          <w:spacing w:val="-4"/>
          <w:sz w:val="28"/>
          <w:szCs w:val="28"/>
        </w:rPr>
        <w:t>phân</w:t>
      </w:r>
      <w:r w:rsidR="009055EB" w:rsidRPr="0028047C">
        <w:rPr>
          <w:b/>
          <w:spacing w:val="-4"/>
          <w:sz w:val="28"/>
          <w:szCs w:val="28"/>
          <w:lang w:val="en-SG"/>
        </w:rPr>
        <w:t>:</w:t>
      </w:r>
    </w:p>
    <w:p w14:paraId="44E4A442" w14:textId="77777777" w:rsidR="009055EB" w:rsidRPr="0028047C" w:rsidRDefault="009055EB" w:rsidP="007E5314">
      <w:pPr>
        <w:pStyle w:val="BodyText"/>
        <w:spacing w:after="0"/>
        <w:ind w:right="79" w:firstLine="720"/>
        <w:jc w:val="both"/>
        <w:rPr>
          <w:sz w:val="28"/>
          <w:szCs w:val="28"/>
          <w:lang w:val="en-SG"/>
        </w:rPr>
      </w:pPr>
      <w:r w:rsidRPr="0028047C">
        <w:rPr>
          <w:sz w:val="28"/>
          <w:szCs w:val="28"/>
        </w:rPr>
        <w:t>Tùy theo đất tốt hay xấu, tình trạng sinh trưởng và phát triển của cây mít mà quyết định việc bón phân sao cho thích hợp, cân đối. Có thể chia ra làm 2 thời kỳ</w:t>
      </w:r>
      <w:r w:rsidRPr="0028047C">
        <w:rPr>
          <w:spacing w:val="40"/>
          <w:sz w:val="28"/>
          <w:szCs w:val="28"/>
        </w:rPr>
        <w:t xml:space="preserve"> </w:t>
      </w:r>
      <w:r w:rsidRPr="0028047C">
        <w:rPr>
          <w:sz w:val="28"/>
          <w:szCs w:val="28"/>
        </w:rPr>
        <w:t>bón như sau:</w:t>
      </w:r>
    </w:p>
    <w:p w14:paraId="127E5E55" w14:textId="77777777" w:rsidR="009055EB" w:rsidRPr="0028047C" w:rsidRDefault="009055EB" w:rsidP="007E5314">
      <w:pPr>
        <w:pStyle w:val="BodyText"/>
        <w:spacing w:after="0"/>
        <w:ind w:right="79" w:firstLine="720"/>
        <w:jc w:val="both"/>
        <w:rPr>
          <w:i/>
          <w:spacing w:val="-2"/>
          <w:sz w:val="28"/>
          <w:szCs w:val="28"/>
          <w:lang w:val="en-SG"/>
        </w:rPr>
      </w:pPr>
      <w:r w:rsidRPr="0028047C">
        <w:rPr>
          <w:b/>
          <w:sz w:val="28"/>
          <w:szCs w:val="28"/>
        </w:rPr>
        <w:t>Thời</w:t>
      </w:r>
      <w:r w:rsidRPr="0028047C">
        <w:rPr>
          <w:b/>
          <w:spacing w:val="-2"/>
          <w:sz w:val="28"/>
          <w:szCs w:val="28"/>
        </w:rPr>
        <w:t xml:space="preserve"> </w:t>
      </w:r>
      <w:r w:rsidRPr="0028047C">
        <w:rPr>
          <w:b/>
          <w:sz w:val="28"/>
          <w:szCs w:val="28"/>
        </w:rPr>
        <w:t>kỳ</w:t>
      </w:r>
      <w:r w:rsidRPr="0028047C">
        <w:rPr>
          <w:b/>
          <w:spacing w:val="-4"/>
          <w:sz w:val="28"/>
          <w:szCs w:val="28"/>
        </w:rPr>
        <w:t xml:space="preserve"> </w:t>
      </w:r>
      <w:r w:rsidRPr="0028047C">
        <w:rPr>
          <w:b/>
          <w:sz w:val="28"/>
          <w:szCs w:val="28"/>
        </w:rPr>
        <w:t>kiến</w:t>
      </w:r>
      <w:r w:rsidRPr="0028047C">
        <w:rPr>
          <w:b/>
          <w:spacing w:val="-2"/>
          <w:sz w:val="28"/>
          <w:szCs w:val="28"/>
        </w:rPr>
        <w:t xml:space="preserve"> </w:t>
      </w:r>
      <w:r w:rsidRPr="0028047C">
        <w:rPr>
          <w:b/>
          <w:sz w:val="28"/>
          <w:szCs w:val="28"/>
        </w:rPr>
        <w:t>thiết</w:t>
      </w:r>
      <w:r w:rsidRPr="0028047C">
        <w:rPr>
          <w:b/>
          <w:spacing w:val="-5"/>
          <w:sz w:val="28"/>
          <w:szCs w:val="28"/>
        </w:rPr>
        <w:t xml:space="preserve"> </w:t>
      </w:r>
      <w:r w:rsidRPr="0028047C">
        <w:rPr>
          <w:b/>
          <w:sz w:val="28"/>
          <w:szCs w:val="28"/>
        </w:rPr>
        <w:t>cơ</w:t>
      </w:r>
      <w:r w:rsidRPr="0028047C">
        <w:rPr>
          <w:b/>
          <w:spacing w:val="-3"/>
          <w:sz w:val="28"/>
          <w:szCs w:val="28"/>
        </w:rPr>
        <w:t xml:space="preserve"> </w:t>
      </w:r>
      <w:r w:rsidRPr="0028047C">
        <w:rPr>
          <w:b/>
          <w:sz w:val="28"/>
          <w:szCs w:val="28"/>
        </w:rPr>
        <w:t>bản</w:t>
      </w:r>
      <w:r w:rsidRPr="0028047C">
        <w:rPr>
          <w:b/>
          <w:spacing w:val="-3"/>
          <w:sz w:val="28"/>
          <w:szCs w:val="28"/>
        </w:rPr>
        <w:t xml:space="preserve"> </w:t>
      </w:r>
      <w:r w:rsidRPr="0028047C">
        <w:rPr>
          <w:i/>
          <w:sz w:val="28"/>
          <w:szCs w:val="28"/>
        </w:rPr>
        <w:t>(cây</w:t>
      </w:r>
      <w:r w:rsidRPr="0028047C">
        <w:rPr>
          <w:i/>
          <w:spacing w:val="-2"/>
          <w:sz w:val="28"/>
          <w:szCs w:val="28"/>
        </w:rPr>
        <w:t xml:space="preserve"> </w:t>
      </w:r>
      <w:r w:rsidRPr="0028047C">
        <w:rPr>
          <w:i/>
          <w:sz w:val="28"/>
          <w:szCs w:val="28"/>
        </w:rPr>
        <w:t>chưa</w:t>
      </w:r>
      <w:r w:rsidRPr="0028047C">
        <w:rPr>
          <w:i/>
          <w:spacing w:val="-1"/>
          <w:sz w:val="28"/>
          <w:szCs w:val="28"/>
        </w:rPr>
        <w:t xml:space="preserve"> </w:t>
      </w:r>
      <w:r w:rsidRPr="0028047C">
        <w:rPr>
          <w:i/>
          <w:sz w:val="28"/>
          <w:szCs w:val="28"/>
        </w:rPr>
        <w:t>cho</w:t>
      </w:r>
      <w:r w:rsidRPr="0028047C">
        <w:rPr>
          <w:i/>
          <w:spacing w:val="-3"/>
          <w:sz w:val="28"/>
          <w:szCs w:val="28"/>
        </w:rPr>
        <w:t xml:space="preserve"> </w:t>
      </w:r>
      <w:r w:rsidRPr="0028047C">
        <w:rPr>
          <w:i/>
          <w:spacing w:val="-2"/>
          <w:sz w:val="28"/>
          <w:szCs w:val="28"/>
        </w:rPr>
        <w:t>trái)</w:t>
      </w:r>
    </w:p>
    <w:p w14:paraId="14F59B01" w14:textId="77777777" w:rsidR="009055EB" w:rsidRPr="0028047C" w:rsidRDefault="009055EB" w:rsidP="007E5314">
      <w:pPr>
        <w:pStyle w:val="BodyText"/>
        <w:spacing w:after="0"/>
        <w:ind w:right="79" w:firstLine="720"/>
        <w:jc w:val="both"/>
        <w:rPr>
          <w:sz w:val="28"/>
          <w:szCs w:val="28"/>
          <w:lang w:val="en-SG"/>
        </w:rPr>
      </w:pPr>
      <w:r w:rsidRPr="0028047C">
        <w:rPr>
          <w:sz w:val="28"/>
          <w:szCs w:val="28"/>
        </w:rPr>
        <w:t>Khi cây chưa có trái khoảng 2 - 3 năm đầu cần cân đối lượng N, P, K để giúp cây sinh trưởng và phát triển. Thời kỳ này cây cần nhiều đạm và lân để phát triển cành lá; do đó, cần bón vào thời điểm lá vừa lụa. Có thể bón phân theo tỷ lệ 2:2:1 (tương ứng với công thức phân NPK 16-16-8) hay theo tỷ lệ 2:1:1 (tương ứng với công thức phân NPK 20-10-10). Chú ý cần bón phân qua gốc để giúp cho cây phát triển mạnh.</w:t>
      </w:r>
    </w:p>
    <w:p w14:paraId="2D482AB7" w14:textId="77777777" w:rsidR="009055EB" w:rsidRPr="0028047C" w:rsidRDefault="009055EB" w:rsidP="007E5314">
      <w:pPr>
        <w:pStyle w:val="BodyText"/>
        <w:spacing w:after="0"/>
        <w:ind w:right="79" w:firstLine="720"/>
        <w:jc w:val="both"/>
        <w:rPr>
          <w:spacing w:val="-4"/>
          <w:sz w:val="28"/>
          <w:szCs w:val="28"/>
          <w:lang w:val="en-SG"/>
        </w:rPr>
      </w:pPr>
      <w:r w:rsidRPr="0028047C">
        <w:rPr>
          <w:b/>
          <w:sz w:val="28"/>
          <w:szCs w:val="28"/>
        </w:rPr>
        <w:t>Thời</w:t>
      </w:r>
      <w:r w:rsidRPr="0028047C">
        <w:rPr>
          <w:b/>
          <w:spacing w:val="-2"/>
          <w:sz w:val="28"/>
          <w:szCs w:val="28"/>
        </w:rPr>
        <w:t xml:space="preserve"> </w:t>
      </w:r>
      <w:r w:rsidRPr="0028047C">
        <w:rPr>
          <w:b/>
          <w:sz w:val="28"/>
          <w:szCs w:val="28"/>
        </w:rPr>
        <w:t>kỳ</w:t>
      </w:r>
      <w:r w:rsidRPr="0028047C">
        <w:rPr>
          <w:b/>
          <w:spacing w:val="-4"/>
          <w:sz w:val="28"/>
          <w:szCs w:val="28"/>
        </w:rPr>
        <w:t xml:space="preserve"> </w:t>
      </w:r>
      <w:r w:rsidRPr="0028047C">
        <w:rPr>
          <w:b/>
          <w:sz w:val="28"/>
          <w:szCs w:val="28"/>
        </w:rPr>
        <w:t>kinh</w:t>
      </w:r>
      <w:r w:rsidRPr="0028047C">
        <w:rPr>
          <w:b/>
          <w:spacing w:val="-3"/>
          <w:sz w:val="28"/>
          <w:szCs w:val="28"/>
        </w:rPr>
        <w:t xml:space="preserve"> </w:t>
      </w:r>
      <w:r w:rsidRPr="0028047C">
        <w:rPr>
          <w:b/>
          <w:sz w:val="28"/>
          <w:szCs w:val="28"/>
        </w:rPr>
        <w:t>doanh</w:t>
      </w:r>
      <w:r w:rsidRPr="0028047C">
        <w:rPr>
          <w:b/>
          <w:spacing w:val="-2"/>
          <w:sz w:val="28"/>
          <w:szCs w:val="28"/>
        </w:rPr>
        <w:t xml:space="preserve"> </w:t>
      </w:r>
      <w:r w:rsidRPr="0028047C">
        <w:rPr>
          <w:i/>
          <w:sz w:val="28"/>
          <w:szCs w:val="28"/>
        </w:rPr>
        <w:t>(cây</w:t>
      </w:r>
      <w:r w:rsidRPr="0028047C">
        <w:rPr>
          <w:i/>
          <w:spacing w:val="-3"/>
          <w:sz w:val="28"/>
          <w:szCs w:val="28"/>
        </w:rPr>
        <w:t xml:space="preserve"> </w:t>
      </w:r>
      <w:r w:rsidRPr="0028047C">
        <w:rPr>
          <w:i/>
          <w:sz w:val="28"/>
          <w:szCs w:val="28"/>
        </w:rPr>
        <w:t>cho</w:t>
      </w:r>
      <w:r w:rsidRPr="0028047C">
        <w:rPr>
          <w:i/>
          <w:spacing w:val="-1"/>
          <w:sz w:val="28"/>
          <w:szCs w:val="28"/>
        </w:rPr>
        <w:t xml:space="preserve"> </w:t>
      </w:r>
      <w:r w:rsidRPr="0028047C">
        <w:rPr>
          <w:i/>
          <w:sz w:val="28"/>
          <w:szCs w:val="28"/>
        </w:rPr>
        <w:t>trái</w:t>
      </w:r>
      <w:r w:rsidRPr="0028047C">
        <w:rPr>
          <w:i/>
          <w:spacing w:val="-1"/>
          <w:sz w:val="28"/>
          <w:szCs w:val="28"/>
        </w:rPr>
        <w:t xml:space="preserve"> </w:t>
      </w:r>
      <w:r w:rsidRPr="0028047C">
        <w:rPr>
          <w:i/>
          <w:sz w:val="28"/>
          <w:szCs w:val="28"/>
        </w:rPr>
        <w:t>ổn</w:t>
      </w:r>
      <w:r w:rsidRPr="0028047C">
        <w:rPr>
          <w:i/>
          <w:spacing w:val="-1"/>
          <w:sz w:val="28"/>
          <w:szCs w:val="28"/>
        </w:rPr>
        <w:t xml:space="preserve"> </w:t>
      </w:r>
      <w:r w:rsidRPr="0028047C">
        <w:rPr>
          <w:i/>
          <w:sz w:val="28"/>
          <w:szCs w:val="28"/>
        </w:rPr>
        <w:t>định)</w:t>
      </w:r>
      <w:r w:rsidRPr="0028047C">
        <w:rPr>
          <w:sz w:val="28"/>
          <w:szCs w:val="28"/>
        </w:rPr>
        <w:t>:</w:t>
      </w:r>
      <w:r w:rsidRPr="0028047C">
        <w:rPr>
          <w:spacing w:val="-2"/>
          <w:sz w:val="28"/>
          <w:szCs w:val="28"/>
        </w:rPr>
        <w:t xml:space="preserve"> </w:t>
      </w:r>
      <w:r w:rsidRPr="0028047C">
        <w:rPr>
          <w:sz w:val="28"/>
          <w:szCs w:val="28"/>
        </w:rPr>
        <w:t>có</w:t>
      </w:r>
      <w:r w:rsidRPr="0028047C">
        <w:rPr>
          <w:spacing w:val="-5"/>
          <w:sz w:val="28"/>
          <w:szCs w:val="28"/>
        </w:rPr>
        <w:t xml:space="preserve"> </w:t>
      </w:r>
      <w:r w:rsidRPr="0028047C">
        <w:rPr>
          <w:sz w:val="28"/>
          <w:szCs w:val="28"/>
        </w:rPr>
        <w:t>thể</w:t>
      </w:r>
      <w:r w:rsidRPr="0028047C">
        <w:rPr>
          <w:spacing w:val="-4"/>
          <w:sz w:val="28"/>
          <w:szCs w:val="28"/>
        </w:rPr>
        <w:t xml:space="preserve"> </w:t>
      </w:r>
      <w:r w:rsidRPr="0028047C">
        <w:rPr>
          <w:sz w:val="28"/>
          <w:szCs w:val="28"/>
        </w:rPr>
        <w:t>chia</w:t>
      </w:r>
      <w:r w:rsidRPr="0028047C">
        <w:rPr>
          <w:spacing w:val="-2"/>
          <w:sz w:val="28"/>
          <w:szCs w:val="28"/>
        </w:rPr>
        <w:t xml:space="preserve"> </w:t>
      </w:r>
      <w:r w:rsidRPr="0028047C">
        <w:rPr>
          <w:sz w:val="28"/>
          <w:szCs w:val="28"/>
        </w:rPr>
        <w:t>làm</w:t>
      </w:r>
      <w:r w:rsidRPr="0028047C">
        <w:rPr>
          <w:spacing w:val="-3"/>
          <w:sz w:val="28"/>
          <w:szCs w:val="28"/>
        </w:rPr>
        <w:t xml:space="preserve"> </w:t>
      </w:r>
      <w:r w:rsidRPr="0028047C">
        <w:rPr>
          <w:sz w:val="28"/>
          <w:szCs w:val="28"/>
        </w:rPr>
        <w:t>02</w:t>
      </w:r>
      <w:r w:rsidRPr="0028047C">
        <w:rPr>
          <w:spacing w:val="-3"/>
          <w:sz w:val="28"/>
          <w:szCs w:val="28"/>
        </w:rPr>
        <w:t xml:space="preserve"> </w:t>
      </w:r>
      <w:r w:rsidRPr="0028047C">
        <w:rPr>
          <w:sz w:val="28"/>
          <w:szCs w:val="28"/>
        </w:rPr>
        <w:t>lần</w:t>
      </w:r>
      <w:r w:rsidRPr="0028047C">
        <w:rPr>
          <w:spacing w:val="-5"/>
          <w:sz w:val="28"/>
          <w:szCs w:val="28"/>
        </w:rPr>
        <w:t xml:space="preserve"> </w:t>
      </w:r>
      <w:r w:rsidRPr="0028047C">
        <w:rPr>
          <w:spacing w:val="-4"/>
          <w:sz w:val="28"/>
          <w:szCs w:val="28"/>
        </w:rPr>
        <w:t>bón:</w:t>
      </w:r>
    </w:p>
    <w:p w14:paraId="449B6E8B" w14:textId="77777777" w:rsidR="009055EB" w:rsidRPr="0028047C" w:rsidRDefault="009055EB" w:rsidP="007E5314">
      <w:pPr>
        <w:pStyle w:val="BodyText"/>
        <w:spacing w:after="0"/>
        <w:ind w:right="79" w:firstLine="720"/>
        <w:jc w:val="both"/>
        <w:rPr>
          <w:spacing w:val="-2"/>
          <w:sz w:val="28"/>
          <w:szCs w:val="28"/>
          <w:lang w:val="en-SG"/>
        </w:rPr>
      </w:pPr>
      <w:r w:rsidRPr="0028047C">
        <w:rPr>
          <w:i/>
          <w:sz w:val="28"/>
          <w:szCs w:val="28"/>
        </w:rPr>
        <w:t xml:space="preserve">Lần 1: </w:t>
      </w:r>
      <w:r w:rsidRPr="0028047C">
        <w:rPr>
          <w:sz w:val="28"/>
          <w:szCs w:val="28"/>
        </w:rPr>
        <w:t xml:space="preserve">Sau khi thu hoạch trái, cần bón phân hữu cơ và phân vô cơ có chứa hàm lượng đạm và lân cao. Có thể bón phân theo tỷ lệ 2:2:1 (tương ứng với công thức phân NPK 16-16-8) hay theo tỷ lệ 2:2:1,5 (tương ứng với công thức phân NPK </w:t>
      </w:r>
      <w:r w:rsidRPr="0028047C">
        <w:rPr>
          <w:spacing w:val="-2"/>
          <w:sz w:val="28"/>
          <w:szCs w:val="28"/>
        </w:rPr>
        <w:t>20-20-15).</w:t>
      </w:r>
    </w:p>
    <w:p w14:paraId="19ECAFF4" w14:textId="77777777" w:rsidR="009055EB" w:rsidRPr="0028047C" w:rsidRDefault="009055EB" w:rsidP="007E5314">
      <w:pPr>
        <w:pStyle w:val="BodyText"/>
        <w:spacing w:after="0"/>
        <w:ind w:right="79" w:firstLine="720"/>
        <w:jc w:val="both"/>
        <w:rPr>
          <w:sz w:val="28"/>
          <w:szCs w:val="28"/>
          <w:lang w:val="en-SG"/>
        </w:rPr>
      </w:pPr>
      <w:r w:rsidRPr="0028047C">
        <w:rPr>
          <w:i/>
          <w:sz w:val="28"/>
          <w:szCs w:val="28"/>
        </w:rPr>
        <w:t xml:space="preserve">Lần 2: </w:t>
      </w:r>
      <w:r w:rsidRPr="0028047C">
        <w:rPr>
          <w:sz w:val="28"/>
          <w:szCs w:val="28"/>
        </w:rPr>
        <w:t>Giai đoạn nuôi trái, cần bón phân có hàm lượng đạm, lân, kali cao như NPK 16-16-16, NPK 15-15-15,…</w:t>
      </w:r>
    </w:p>
    <w:p w14:paraId="2826D4DF" w14:textId="77777777" w:rsidR="009055EB" w:rsidRPr="0028047C" w:rsidRDefault="009055EB" w:rsidP="007E5314">
      <w:pPr>
        <w:pStyle w:val="BodyText"/>
        <w:spacing w:after="0"/>
        <w:ind w:right="79" w:firstLine="720"/>
        <w:jc w:val="both"/>
        <w:rPr>
          <w:sz w:val="28"/>
          <w:szCs w:val="28"/>
          <w:lang w:val="en-SG"/>
        </w:rPr>
      </w:pPr>
      <w:r w:rsidRPr="0028047C">
        <w:rPr>
          <w:sz w:val="28"/>
          <w:szCs w:val="28"/>
        </w:rPr>
        <w:t>Chú ý: Bón phân sau khi đậu trái 20 - 30 ngày. Ngoài ra, vào đầu mùa mưa nên kết hợp việc bón vôi 100 - 200 gram/gốc.</w:t>
      </w:r>
    </w:p>
    <w:p w14:paraId="74C12F72" w14:textId="77777777" w:rsidR="009055EB" w:rsidRPr="0028047C" w:rsidRDefault="009055EB" w:rsidP="007E5314">
      <w:pPr>
        <w:pStyle w:val="BodyText"/>
        <w:spacing w:after="0"/>
        <w:ind w:right="79" w:firstLine="720"/>
        <w:jc w:val="both"/>
        <w:rPr>
          <w:sz w:val="28"/>
          <w:szCs w:val="28"/>
        </w:rPr>
      </w:pPr>
      <w:r w:rsidRPr="0028047C">
        <w:rPr>
          <w:sz w:val="28"/>
          <w:szCs w:val="28"/>
        </w:rPr>
        <w:t>Về liều lượng phân bón tùy theo điều kiện đất đai, đất tốt hay xấu, tình trạng sinh trưởng và phát triển của cây mít mà quyết định chọn công thức phân bón NPK theo tỷ lệ thích hợp.</w:t>
      </w:r>
    </w:p>
    <w:p w14:paraId="324630B6" w14:textId="77777777" w:rsidR="009055EB" w:rsidRPr="0028047C" w:rsidRDefault="009055EB" w:rsidP="007E5314">
      <w:pPr>
        <w:pStyle w:val="Heading2"/>
        <w:spacing w:before="0"/>
        <w:jc w:val="both"/>
        <w:rPr>
          <w:rFonts w:ascii="Times New Roman" w:hAnsi="Times New Roman" w:cs="Times New Roman"/>
          <w:color w:val="auto"/>
          <w:sz w:val="28"/>
          <w:szCs w:val="28"/>
        </w:rPr>
      </w:pPr>
      <w:r w:rsidRPr="0028047C">
        <w:rPr>
          <w:rFonts w:ascii="Times New Roman" w:hAnsi="Times New Roman" w:cs="Times New Roman"/>
          <w:color w:val="auto"/>
          <w:sz w:val="28"/>
          <w:szCs w:val="28"/>
        </w:rPr>
        <w:t>Bảng</w:t>
      </w:r>
      <w:r w:rsidRPr="0028047C">
        <w:rPr>
          <w:rFonts w:ascii="Times New Roman" w:hAnsi="Times New Roman" w:cs="Times New Roman"/>
          <w:color w:val="auto"/>
          <w:spacing w:val="-2"/>
          <w:sz w:val="28"/>
          <w:szCs w:val="28"/>
        </w:rPr>
        <w:t xml:space="preserve"> </w:t>
      </w:r>
      <w:r w:rsidRPr="0028047C">
        <w:rPr>
          <w:rFonts w:ascii="Times New Roman" w:hAnsi="Times New Roman" w:cs="Times New Roman"/>
          <w:color w:val="auto"/>
          <w:sz w:val="28"/>
          <w:szCs w:val="28"/>
        </w:rPr>
        <w:t>1:</w:t>
      </w:r>
      <w:r w:rsidRPr="0028047C">
        <w:rPr>
          <w:rFonts w:ascii="Times New Roman" w:hAnsi="Times New Roman" w:cs="Times New Roman"/>
          <w:color w:val="auto"/>
          <w:spacing w:val="-2"/>
          <w:sz w:val="28"/>
          <w:szCs w:val="28"/>
        </w:rPr>
        <w:t xml:space="preserve"> </w:t>
      </w:r>
      <w:r w:rsidRPr="0028047C">
        <w:rPr>
          <w:rFonts w:ascii="Times New Roman" w:hAnsi="Times New Roman" w:cs="Times New Roman"/>
          <w:color w:val="auto"/>
          <w:sz w:val="28"/>
          <w:szCs w:val="28"/>
        </w:rPr>
        <w:t>Liều</w:t>
      </w:r>
      <w:r w:rsidRPr="0028047C">
        <w:rPr>
          <w:rFonts w:ascii="Times New Roman" w:hAnsi="Times New Roman" w:cs="Times New Roman"/>
          <w:color w:val="auto"/>
          <w:spacing w:val="-5"/>
          <w:sz w:val="28"/>
          <w:szCs w:val="28"/>
        </w:rPr>
        <w:t xml:space="preserve"> </w:t>
      </w:r>
      <w:r w:rsidRPr="0028047C">
        <w:rPr>
          <w:rFonts w:ascii="Times New Roman" w:hAnsi="Times New Roman" w:cs="Times New Roman"/>
          <w:color w:val="auto"/>
          <w:sz w:val="28"/>
          <w:szCs w:val="28"/>
        </w:rPr>
        <w:t>lượng</w:t>
      </w:r>
      <w:r w:rsidRPr="0028047C">
        <w:rPr>
          <w:rFonts w:ascii="Times New Roman" w:hAnsi="Times New Roman" w:cs="Times New Roman"/>
          <w:color w:val="auto"/>
          <w:spacing w:val="-6"/>
          <w:sz w:val="28"/>
          <w:szCs w:val="28"/>
        </w:rPr>
        <w:t xml:space="preserve"> </w:t>
      </w:r>
      <w:r w:rsidRPr="0028047C">
        <w:rPr>
          <w:rFonts w:ascii="Times New Roman" w:hAnsi="Times New Roman" w:cs="Times New Roman"/>
          <w:color w:val="auto"/>
          <w:sz w:val="28"/>
          <w:szCs w:val="28"/>
        </w:rPr>
        <w:t>phân</w:t>
      </w:r>
      <w:r w:rsidRPr="0028047C">
        <w:rPr>
          <w:rFonts w:ascii="Times New Roman" w:hAnsi="Times New Roman" w:cs="Times New Roman"/>
          <w:color w:val="auto"/>
          <w:spacing w:val="-2"/>
          <w:sz w:val="28"/>
          <w:szCs w:val="28"/>
        </w:rPr>
        <w:t xml:space="preserve"> </w:t>
      </w:r>
      <w:r w:rsidRPr="0028047C">
        <w:rPr>
          <w:rFonts w:ascii="Times New Roman" w:hAnsi="Times New Roman" w:cs="Times New Roman"/>
          <w:color w:val="auto"/>
          <w:sz w:val="28"/>
          <w:szCs w:val="28"/>
        </w:rPr>
        <w:t>bón</w:t>
      </w:r>
      <w:r w:rsidRPr="0028047C">
        <w:rPr>
          <w:rFonts w:ascii="Times New Roman" w:hAnsi="Times New Roman" w:cs="Times New Roman"/>
          <w:color w:val="auto"/>
          <w:spacing w:val="-3"/>
          <w:sz w:val="28"/>
          <w:szCs w:val="28"/>
        </w:rPr>
        <w:t xml:space="preserve"> </w:t>
      </w:r>
      <w:r w:rsidRPr="0028047C">
        <w:rPr>
          <w:rFonts w:ascii="Times New Roman" w:hAnsi="Times New Roman" w:cs="Times New Roman"/>
          <w:color w:val="auto"/>
          <w:sz w:val="28"/>
          <w:szCs w:val="28"/>
        </w:rPr>
        <w:t>(kg/gốc/năm)</w:t>
      </w:r>
      <w:r w:rsidRPr="0028047C">
        <w:rPr>
          <w:rFonts w:ascii="Times New Roman" w:hAnsi="Times New Roman" w:cs="Times New Roman"/>
          <w:color w:val="auto"/>
          <w:spacing w:val="-2"/>
          <w:sz w:val="28"/>
          <w:szCs w:val="28"/>
        </w:rPr>
        <w:t xml:space="preserve"> </w:t>
      </w:r>
      <w:r w:rsidRPr="0028047C">
        <w:rPr>
          <w:rFonts w:ascii="Times New Roman" w:hAnsi="Times New Roman" w:cs="Times New Roman"/>
          <w:color w:val="auto"/>
          <w:sz w:val="28"/>
          <w:szCs w:val="28"/>
        </w:rPr>
        <w:t>cho</w:t>
      </w:r>
      <w:r w:rsidRPr="0028047C">
        <w:rPr>
          <w:rFonts w:ascii="Times New Roman" w:hAnsi="Times New Roman" w:cs="Times New Roman"/>
          <w:color w:val="auto"/>
          <w:spacing w:val="-3"/>
          <w:sz w:val="28"/>
          <w:szCs w:val="28"/>
        </w:rPr>
        <w:t xml:space="preserve"> </w:t>
      </w:r>
      <w:r w:rsidRPr="0028047C">
        <w:rPr>
          <w:rFonts w:ascii="Times New Roman" w:hAnsi="Times New Roman" w:cs="Times New Roman"/>
          <w:color w:val="auto"/>
          <w:sz w:val="28"/>
          <w:szCs w:val="28"/>
        </w:rPr>
        <w:t>cây</w:t>
      </w:r>
      <w:r w:rsidRPr="0028047C">
        <w:rPr>
          <w:rFonts w:ascii="Times New Roman" w:hAnsi="Times New Roman" w:cs="Times New Roman"/>
          <w:color w:val="auto"/>
          <w:spacing w:val="-3"/>
          <w:sz w:val="28"/>
          <w:szCs w:val="28"/>
        </w:rPr>
        <w:t xml:space="preserve"> </w:t>
      </w:r>
      <w:r w:rsidRPr="0028047C">
        <w:rPr>
          <w:rFonts w:ascii="Times New Roman" w:hAnsi="Times New Roman" w:cs="Times New Roman"/>
          <w:color w:val="auto"/>
          <w:spacing w:val="-5"/>
          <w:sz w:val="28"/>
          <w:szCs w:val="28"/>
        </w:rPr>
        <w:t>mít</w:t>
      </w:r>
    </w:p>
    <w:p w14:paraId="49C7792E" w14:textId="77777777" w:rsidR="009055EB" w:rsidRPr="0028047C" w:rsidRDefault="009055EB" w:rsidP="007E5314">
      <w:pPr>
        <w:pStyle w:val="BodyText"/>
        <w:spacing w:after="0"/>
        <w:jc w:val="both"/>
        <w:rPr>
          <w:b/>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977"/>
        <w:gridCol w:w="3685"/>
      </w:tblGrid>
      <w:tr w:rsidR="0028047C" w:rsidRPr="0028047C" w14:paraId="394CA88B" w14:textId="77777777" w:rsidTr="00C84A99">
        <w:trPr>
          <w:trHeight w:val="762"/>
        </w:trPr>
        <w:tc>
          <w:tcPr>
            <w:tcW w:w="2410" w:type="dxa"/>
          </w:tcPr>
          <w:p w14:paraId="0480A2FF" w14:textId="77777777" w:rsidR="009055EB" w:rsidRPr="0028047C" w:rsidRDefault="009055EB" w:rsidP="007E5314">
            <w:pPr>
              <w:pStyle w:val="TableParagraph"/>
              <w:spacing w:before="0"/>
              <w:ind w:left="10"/>
              <w:jc w:val="both"/>
              <w:rPr>
                <w:b/>
                <w:sz w:val="28"/>
                <w:szCs w:val="28"/>
              </w:rPr>
            </w:pPr>
            <w:r w:rsidRPr="0028047C">
              <w:rPr>
                <w:b/>
                <w:sz w:val="28"/>
                <w:szCs w:val="28"/>
              </w:rPr>
              <w:t>Tuổi</w:t>
            </w:r>
            <w:r w:rsidRPr="0028047C">
              <w:rPr>
                <w:b/>
                <w:spacing w:val="-4"/>
                <w:sz w:val="28"/>
                <w:szCs w:val="28"/>
              </w:rPr>
              <w:t xml:space="preserve"> </w:t>
            </w:r>
            <w:r w:rsidRPr="0028047C">
              <w:rPr>
                <w:b/>
                <w:sz w:val="28"/>
                <w:szCs w:val="28"/>
              </w:rPr>
              <w:t>cây</w:t>
            </w:r>
            <w:r w:rsidRPr="0028047C">
              <w:rPr>
                <w:b/>
                <w:spacing w:val="-2"/>
                <w:sz w:val="28"/>
                <w:szCs w:val="28"/>
              </w:rPr>
              <w:t xml:space="preserve"> </w:t>
            </w:r>
            <w:r w:rsidRPr="0028047C">
              <w:rPr>
                <w:b/>
                <w:spacing w:val="-4"/>
                <w:sz w:val="28"/>
                <w:szCs w:val="28"/>
              </w:rPr>
              <w:t>(năm)</w:t>
            </w:r>
          </w:p>
        </w:tc>
        <w:tc>
          <w:tcPr>
            <w:tcW w:w="2977" w:type="dxa"/>
          </w:tcPr>
          <w:p w14:paraId="55F9B679" w14:textId="77777777" w:rsidR="009055EB" w:rsidRPr="0028047C" w:rsidRDefault="009055EB" w:rsidP="007E5314">
            <w:pPr>
              <w:pStyle w:val="TableParagraph"/>
              <w:spacing w:before="0"/>
              <w:jc w:val="both"/>
              <w:rPr>
                <w:b/>
                <w:sz w:val="28"/>
                <w:szCs w:val="28"/>
              </w:rPr>
            </w:pPr>
            <w:r w:rsidRPr="0028047C">
              <w:rPr>
                <w:b/>
                <w:sz w:val="28"/>
                <w:szCs w:val="28"/>
              </w:rPr>
              <w:t>Lượng phân bón (NPK)</w:t>
            </w:r>
            <w:r w:rsidRPr="0028047C">
              <w:rPr>
                <w:b/>
                <w:spacing w:val="-18"/>
                <w:sz w:val="28"/>
                <w:szCs w:val="28"/>
              </w:rPr>
              <w:t xml:space="preserve"> </w:t>
            </w:r>
            <w:r w:rsidRPr="0028047C">
              <w:rPr>
                <w:b/>
                <w:sz w:val="28"/>
                <w:szCs w:val="28"/>
              </w:rPr>
              <w:t>(kg/gốc/năm)</w:t>
            </w:r>
          </w:p>
        </w:tc>
        <w:tc>
          <w:tcPr>
            <w:tcW w:w="3685" w:type="dxa"/>
          </w:tcPr>
          <w:p w14:paraId="67DA35BE" w14:textId="77777777" w:rsidR="009055EB" w:rsidRPr="0028047C" w:rsidRDefault="009055EB" w:rsidP="007E5314">
            <w:pPr>
              <w:pStyle w:val="TableParagraph"/>
              <w:spacing w:before="0"/>
              <w:ind w:left="253"/>
              <w:jc w:val="both"/>
              <w:rPr>
                <w:b/>
                <w:sz w:val="28"/>
                <w:szCs w:val="28"/>
              </w:rPr>
            </w:pPr>
            <w:r w:rsidRPr="0028047C">
              <w:rPr>
                <w:b/>
                <w:sz w:val="28"/>
                <w:szCs w:val="28"/>
              </w:rPr>
              <w:t>Số</w:t>
            </w:r>
            <w:r w:rsidRPr="0028047C">
              <w:rPr>
                <w:b/>
                <w:spacing w:val="-2"/>
                <w:sz w:val="28"/>
                <w:szCs w:val="28"/>
              </w:rPr>
              <w:t xml:space="preserve"> </w:t>
            </w:r>
            <w:r w:rsidRPr="0028047C">
              <w:rPr>
                <w:b/>
                <w:sz w:val="28"/>
                <w:szCs w:val="28"/>
              </w:rPr>
              <w:t>lần</w:t>
            </w:r>
            <w:r w:rsidRPr="0028047C">
              <w:rPr>
                <w:b/>
                <w:spacing w:val="-2"/>
                <w:sz w:val="28"/>
                <w:szCs w:val="28"/>
              </w:rPr>
              <w:t xml:space="preserve"> </w:t>
            </w:r>
            <w:r w:rsidRPr="0028047C">
              <w:rPr>
                <w:b/>
                <w:sz w:val="28"/>
                <w:szCs w:val="28"/>
              </w:rPr>
              <w:t>bón</w:t>
            </w:r>
            <w:r w:rsidRPr="0028047C">
              <w:rPr>
                <w:b/>
                <w:spacing w:val="-2"/>
                <w:sz w:val="28"/>
                <w:szCs w:val="28"/>
              </w:rPr>
              <w:t xml:space="preserve"> </w:t>
            </w:r>
            <w:r w:rsidRPr="0028047C">
              <w:rPr>
                <w:b/>
                <w:sz w:val="28"/>
                <w:szCs w:val="28"/>
              </w:rPr>
              <w:t>trong</w:t>
            </w:r>
            <w:r w:rsidRPr="0028047C">
              <w:rPr>
                <w:b/>
                <w:spacing w:val="-5"/>
                <w:sz w:val="28"/>
                <w:szCs w:val="28"/>
              </w:rPr>
              <w:t xml:space="preserve"> </w:t>
            </w:r>
            <w:r w:rsidRPr="0028047C">
              <w:rPr>
                <w:b/>
                <w:sz w:val="28"/>
                <w:szCs w:val="28"/>
              </w:rPr>
              <w:t xml:space="preserve">1 </w:t>
            </w:r>
            <w:r w:rsidRPr="0028047C">
              <w:rPr>
                <w:b/>
                <w:spacing w:val="-5"/>
                <w:sz w:val="28"/>
                <w:szCs w:val="28"/>
              </w:rPr>
              <w:t>năm</w:t>
            </w:r>
          </w:p>
        </w:tc>
      </w:tr>
      <w:tr w:rsidR="0028047C" w:rsidRPr="0028047C" w14:paraId="6F45B00D" w14:textId="77777777" w:rsidTr="00C84A99">
        <w:trPr>
          <w:trHeight w:val="321"/>
        </w:trPr>
        <w:tc>
          <w:tcPr>
            <w:tcW w:w="2410" w:type="dxa"/>
          </w:tcPr>
          <w:p w14:paraId="4CEAB343" w14:textId="77777777" w:rsidR="009055EB" w:rsidRPr="0028047C" w:rsidRDefault="009055EB" w:rsidP="007E5314">
            <w:pPr>
              <w:pStyle w:val="TableParagraph"/>
              <w:spacing w:before="0"/>
              <w:ind w:left="10" w:right="1"/>
              <w:jc w:val="both"/>
              <w:rPr>
                <w:sz w:val="28"/>
                <w:szCs w:val="28"/>
              </w:rPr>
            </w:pPr>
            <w:r w:rsidRPr="0028047C">
              <w:rPr>
                <w:spacing w:val="-10"/>
                <w:sz w:val="28"/>
                <w:szCs w:val="28"/>
              </w:rPr>
              <w:t>1</w:t>
            </w:r>
          </w:p>
        </w:tc>
        <w:tc>
          <w:tcPr>
            <w:tcW w:w="2977" w:type="dxa"/>
          </w:tcPr>
          <w:p w14:paraId="62EBF837" w14:textId="77777777" w:rsidR="009055EB" w:rsidRPr="0028047C" w:rsidRDefault="009055EB" w:rsidP="007E5314">
            <w:pPr>
              <w:pStyle w:val="TableParagraph"/>
              <w:spacing w:before="0"/>
              <w:jc w:val="both"/>
              <w:rPr>
                <w:sz w:val="28"/>
                <w:szCs w:val="28"/>
              </w:rPr>
            </w:pPr>
            <w:r w:rsidRPr="0028047C">
              <w:rPr>
                <w:spacing w:val="-5"/>
                <w:sz w:val="28"/>
                <w:szCs w:val="28"/>
              </w:rPr>
              <w:t>0,5</w:t>
            </w:r>
          </w:p>
        </w:tc>
        <w:tc>
          <w:tcPr>
            <w:tcW w:w="3685" w:type="dxa"/>
            <w:vMerge w:val="restart"/>
          </w:tcPr>
          <w:p w14:paraId="119E3EE2" w14:textId="77777777" w:rsidR="009055EB" w:rsidRPr="0028047C" w:rsidRDefault="009055EB" w:rsidP="007E5314">
            <w:pPr>
              <w:pStyle w:val="TableParagraph"/>
              <w:spacing w:before="0"/>
              <w:jc w:val="both"/>
              <w:rPr>
                <w:b/>
                <w:sz w:val="28"/>
                <w:szCs w:val="28"/>
              </w:rPr>
            </w:pPr>
          </w:p>
          <w:p w14:paraId="7EDF22F7" w14:textId="77777777" w:rsidR="009055EB" w:rsidRPr="0028047C" w:rsidRDefault="009055EB" w:rsidP="007E5314">
            <w:pPr>
              <w:pStyle w:val="TableParagraph"/>
              <w:spacing w:before="0"/>
              <w:jc w:val="both"/>
              <w:rPr>
                <w:b/>
                <w:sz w:val="28"/>
                <w:szCs w:val="28"/>
              </w:rPr>
            </w:pPr>
          </w:p>
          <w:p w14:paraId="514D46C7" w14:textId="77777777" w:rsidR="009055EB" w:rsidRPr="0028047C" w:rsidRDefault="009055EB" w:rsidP="007E5314">
            <w:pPr>
              <w:pStyle w:val="TableParagraph"/>
              <w:spacing w:before="0"/>
              <w:jc w:val="both"/>
              <w:rPr>
                <w:b/>
                <w:sz w:val="28"/>
                <w:szCs w:val="28"/>
              </w:rPr>
            </w:pPr>
          </w:p>
          <w:p w14:paraId="1CA1339C" w14:textId="77777777" w:rsidR="009055EB" w:rsidRPr="0028047C" w:rsidRDefault="009055EB" w:rsidP="007E5314">
            <w:pPr>
              <w:pStyle w:val="TableParagraph"/>
              <w:spacing w:before="0"/>
              <w:ind w:left="793"/>
              <w:jc w:val="both"/>
              <w:rPr>
                <w:sz w:val="28"/>
                <w:szCs w:val="28"/>
              </w:rPr>
            </w:pPr>
            <w:r w:rsidRPr="0028047C">
              <w:rPr>
                <w:sz w:val="28"/>
                <w:szCs w:val="28"/>
              </w:rPr>
              <w:t>từ</w:t>
            </w:r>
            <w:r w:rsidRPr="0028047C">
              <w:rPr>
                <w:spacing w:val="-2"/>
                <w:sz w:val="28"/>
                <w:szCs w:val="28"/>
              </w:rPr>
              <w:t xml:space="preserve"> </w:t>
            </w:r>
            <w:r w:rsidRPr="0028047C">
              <w:rPr>
                <w:sz w:val="28"/>
                <w:szCs w:val="28"/>
              </w:rPr>
              <w:t>2 -</w:t>
            </w:r>
            <w:r w:rsidRPr="0028047C">
              <w:rPr>
                <w:spacing w:val="-1"/>
                <w:sz w:val="28"/>
                <w:szCs w:val="28"/>
              </w:rPr>
              <w:t xml:space="preserve"> </w:t>
            </w:r>
            <w:r w:rsidRPr="0028047C">
              <w:rPr>
                <w:sz w:val="28"/>
                <w:szCs w:val="28"/>
              </w:rPr>
              <w:t>3</w:t>
            </w:r>
            <w:r w:rsidRPr="0028047C">
              <w:rPr>
                <w:spacing w:val="-3"/>
                <w:sz w:val="28"/>
                <w:szCs w:val="28"/>
              </w:rPr>
              <w:t xml:space="preserve"> </w:t>
            </w:r>
            <w:r w:rsidRPr="0028047C">
              <w:rPr>
                <w:sz w:val="28"/>
                <w:szCs w:val="28"/>
              </w:rPr>
              <w:t>lần</w:t>
            </w:r>
            <w:r w:rsidRPr="0028047C">
              <w:rPr>
                <w:spacing w:val="1"/>
                <w:sz w:val="28"/>
                <w:szCs w:val="28"/>
              </w:rPr>
              <w:t xml:space="preserve"> </w:t>
            </w:r>
            <w:r w:rsidRPr="0028047C">
              <w:rPr>
                <w:spacing w:val="-5"/>
                <w:sz w:val="28"/>
                <w:szCs w:val="28"/>
              </w:rPr>
              <w:t>bón</w:t>
            </w:r>
          </w:p>
        </w:tc>
      </w:tr>
      <w:tr w:rsidR="0028047C" w:rsidRPr="0028047C" w14:paraId="28E56490" w14:textId="77777777" w:rsidTr="00C84A99">
        <w:trPr>
          <w:trHeight w:val="324"/>
        </w:trPr>
        <w:tc>
          <w:tcPr>
            <w:tcW w:w="2410" w:type="dxa"/>
          </w:tcPr>
          <w:p w14:paraId="5F7FCE65" w14:textId="77777777" w:rsidR="009055EB" w:rsidRPr="0028047C" w:rsidRDefault="009055EB" w:rsidP="007E5314">
            <w:pPr>
              <w:pStyle w:val="TableParagraph"/>
              <w:spacing w:before="0"/>
              <w:ind w:left="10" w:right="1"/>
              <w:jc w:val="both"/>
              <w:rPr>
                <w:sz w:val="28"/>
                <w:szCs w:val="28"/>
              </w:rPr>
            </w:pPr>
            <w:r w:rsidRPr="0028047C">
              <w:rPr>
                <w:spacing w:val="-10"/>
                <w:sz w:val="28"/>
                <w:szCs w:val="28"/>
              </w:rPr>
              <w:t>2</w:t>
            </w:r>
          </w:p>
        </w:tc>
        <w:tc>
          <w:tcPr>
            <w:tcW w:w="2977" w:type="dxa"/>
          </w:tcPr>
          <w:p w14:paraId="451DD348" w14:textId="77777777" w:rsidR="009055EB" w:rsidRPr="0028047C" w:rsidRDefault="009055EB" w:rsidP="007E5314">
            <w:pPr>
              <w:pStyle w:val="TableParagraph"/>
              <w:spacing w:before="0"/>
              <w:jc w:val="both"/>
              <w:rPr>
                <w:sz w:val="28"/>
                <w:szCs w:val="28"/>
              </w:rPr>
            </w:pPr>
            <w:r w:rsidRPr="0028047C">
              <w:rPr>
                <w:spacing w:val="-10"/>
                <w:sz w:val="28"/>
                <w:szCs w:val="28"/>
              </w:rPr>
              <w:t>1</w:t>
            </w:r>
          </w:p>
        </w:tc>
        <w:tc>
          <w:tcPr>
            <w:tcW w:w="3685" w:type="dxa"/>
            <w:vMerge/>
            <w:tcBorders>
              <w:top w:val="nil"/>
            </w:tcBorders>
          </w:tcPr>
          <w:p w14:paraId="243F3BC9" w14:textId="77777777" w:rsidR="009055EB" w:rsidRPr="0028047C" w:rsidRDefault="009055EB" w:rsidP="007E5314">
            <w:pPr>
              <w:jc w:val="both"/>
              <w:rPr>
                <w:sz w:val="28"/>
                <w:szCs w:val="28"/>
              </w:rPr>
            </w:pPr>
          </w:p>
        </w:tc>
      </w:tr>
      <w:tr w:rsidR="0028047C" w:rsidRPr="0028047C" w14:paraId="3642B013" w14:textId="77777777" w:rsidTr="00C84A99">
        <w:trPr>
          <w:trHeight w:val="321"/>
        </w:trPr>
        <w:tc>
          <w:tcPr>
            <w:tcW w:w="2410" w:type="dxa"/>
          </w:tcPr>
          <w:p w14:paraId="034FBA4A" w14:textId="77777777" w:rsidR="009055EB" w:rsidRPr="0028047C" w:rsidRDefault="009055EB" w:rsidP="007E5314">
            <w:pPr>
              <w:pStyle w:val="TableParagraph"/>
              <w:spacing w:before="0"/>
              <w:ind w:left="10" w:right="1"/>
              <w:jc w:val="both"/>
              <w:rPr>
                <w:sz w:val="28"/>
                <w:szCs w:val="28"/>
              </w:rPr>
            </w:pPr>
            <w:r w:rsidRPr="0028047C">
              <w:rPr>
                <w:spacing w:val="-10"/>
                <w:sz w:val="28"/>
                <w:szCs w:val="28"/>
              </w:rPr>
              <w:t>3</w:t>
            </w:r>
          </w:p>
        </w:tc>
        <w:tc>
          <w:tcPr>
            <w:tcW w:w="2977" w:type="dxa"/>
          </w:tcPr>
          <w:p w14:paraId="24AA516C" w14:textId="77777777" w:rsidR="009055EB" w:rsidRPr="0028047C" w:rsidRDefault="009055EB" w:rsidP="007E5314">
            <w:pPr>
              <w:pStyle w:val="TableParagraph"/>
              <w:spacing w:before="0"/>
              <w:jc w:val="both"/>
              <w:rPr>
                <w:sz w:val="28"/>
                <w:szCs w:val="28"/>
              </w:rPr>
            </w:pPr>
            <w:r w:rsidRPr="0028047C">
              <w:rPr>
                <w:spacing w:val="-5"/>
                <w:sz w:val="28"/>
                <w:szCs w:val="28"/>
              </w:rPr>
              <w:t>1,5</w:t>
            </w:r>
          </w:p>
        </w:tc>
        <w:tc>
          <w:tcPr>
            <w:tcW w:w="3685" w:type="dxa"/>
            <w:vMerge/>
            <w:tcBorders>
              <w:top w:val="nil"/>
            </w:tcBorders>
          </w:tcPr>
          <w:p w14:paraId="350259FB" w14:textId="77777777" w:rsidR="009055EB" w:rsidRPr="0028047C" w:rsidRDefault="009055EB" w:rsidP="007E5314">
            <w:pPr>
              <w:jc w:val="both"/>
              <w:rPr>
                <w:sz w:val="28"/>
                <w:szCs w:val="28"/>
              </w:rPr>
            </w:pPr>
          </w:p>
        </w:tc>
      </w:tr>
      <w:tr w:rsidR="0028047C" w:rsidRPr="0028047C" w14:paraId="38597D09" w14:textId="77777777" w:rsidTr="00C84A99">
        <w:trPr>
          <w:trHeight w:val="321"/>
        </w:trPr>
        <w:tc>
          <w:tcPr>
            <w:tcW w:w="2410" w:type="dxa"/>
          </w:tcPr>
          <w:p w14:paraId="3769A417" w14:textId="77777777" w:rsidR="009055EB" w:rsidRPr="0028047C" w:rsidRDefault="009055EB" w:rsidP="007E5314">
            <w:pPr>
              <w:pStyle w:val="TableParagraph"/>
              <w:spacing w:before="0"/>
              <w:ind w:left="10" w:right="1"/>
              <w:jc w:val="both"/>
              <w:rPr>
                <w:sz w:val="28"/>
                <w:szCs w:val="28"/>
              </w:rPr>
            </w:pPr>
            <w:r w:rsidRPr="0028047C">
              <w:rPr>
                <w:spacing w:val="-10"/>
                <w:sz w:val="28"/>
                <w:szCs w:val="28"/>
              </w:rPr>
              <w:t>4</w:t>
            </w:r>
          </w:p>
        </w:tc>
        <w:tc>
          <w:tcPr>
            <w:tcW w:w="2977" w:type="dxa"/>
          </w:tcPr>
          <w:p w14:paraId="6AC8E25D" w14:textId="77777777" w:rsidR="009055EB" w:rsidRPr="0028047C" w:rsidRDefault="009055EB" w:rsidP="007E5314">
            <w:pPr>
              <w:pStyle w:val="TableParagraph"/>
              <w:spacing w:before="0"/>
              <w:jc w:val="both"/>
              <w:rPr>
                <w:sz w:val="28"/>
                <w:szCs w:val="28"/>
              </w:rPr>
            </w:pPr>
            <w:r w:rsidRPr="0028047C">
              <w:rPr>
                <w:spacing w:val="-10"/>
                <w:sz w:val="28"/>
                <w:szCs w:val="28"/>
              </w:rPr>
              <w:t>2</w:t>
            </w:r>
          </w:p>
        </w:tc>
        <w:tc>
          <w:tcPr>
            <w:tcW w:w="3685" w:type="dxa"/>
            <w:vMerge/>
            <w:tcBorders>
              <w:top w:val="nil"/>
            </w:tcBorders>
          </w:tcPr>
          <w:p w14:paraId="37A10C16" w14:textId="77777777" w:rsidR="009055EB" w:rsidRPr="0028047C" w:rsidRDefault="009055EB" w:rsidP="007E5314">
            <w:pPr>
              <w:jc w:val="both"/>
              <w:rPr>
                <w:sz w:val="28"/>
                <w:szCs w:val="28"/>
              </w:rPr>
            </w:pPr>
          </w:p>
        </w:tc>
      </w:tr>
      <w:tr w:rsidR="0028047C" w:rsidRPr="0028047C" w14:paraId="198E28FB" w14:textId="77777777" w:rsidTr="00C84A99">
        <w:trPr>
          <w:trHeight w:val="323"/>
        </w:trPr>
        <w:tc>
          <w:tcPr>
            <w:tcW w:w="2410" w:type="dxa"/>
          </w:tcPr>
          <w:p w14:paraId="5C1EA254" w14:textId="77777777" w:rsidR="009055EB" w:rsidRPr="0028047C" w:rsidRDefault="009055EB" w:rsidP="007E5314">
            <w:pPr>
              <w:pStyle w:val="TableParagraph"/>
              <w:spacing w:before="0"/>
              <w:ind w:left="10" w:right="1"/>
              <w:jc w:val="both"/>
              <w:rPr>
                <w:sz w:val="28"/>
                <w:szCs w:val="28"/>
              </w:rPr>
            </w:pPr>
            <w:r w:rsidRPr="0028047C">
              <w:rPr>
                <w:spacing w:val="-10"/>
                <w:sz w:val="28"/>
                <w:szCs w:val="28"/>
              </w:rPr>
              <w:t>5</w:t>
            </w:r>
          </w:p>
        </w:tc>
        <w:tc>
          <w:tcPr>
            <w:tcW w:w="2977" w:type="dxa"/>
          </w:tcPr>
          <w:p w14:paraId="1E46451D" w14:textId="77777777" w:rsidR="009055EB" w:rsidRPr="0028047C" w:rsidRDefault="009055EB" w:rsidP="007E5314">
            <w:pPr>
              <w:pStyle w:val="TableParagraph"/>
              <w:spacing w:before="0"/>
              <w:jc w:val="both"/>
              <w:rPr>
                <w:sz w:val="28"/>
                <w:szCs w:val="28"/>
              </w:rPr>
            </w:pPr>
            <w:r w:rsidRPr="0028047C">
              <w:rPr>
                <w:spacing w:val="-10"/>
                <w:sz w:val="28"/>
                <w:szCs w:val="28"/>
              </w:rPr>
              <w:t>4</w:t>
            </w:r>
          </w:p>
        </w:tc>
        <w:tc>
          <w:tcPr>
            <w:tcW w:w="3685" w:type="dxa"/>
            <w:vMerge/>
            <w:tcBorders>
              <w:top w:val="nil"/>
            </w:tcBorders>
          </w:tcPr>
          <w:p w14:paraId="08D61FC9" w14:textId="77777777" w:rsidR="009055EB" w:rsidRPr="0028047C" w:rsidRDefault="009055EB" w:rsidP="007E5314">
            <w:pPr>
              <w:jc w:val="both"/>
              <w:rPr>
                <w:sz w:val="28"/>
                <w:szCs w:val="28"/>
              </w:rPr>
            </w:pPr>
          </w:p>
        </w:tc>
      </w:tr>
      <w:tr w:rsidR="0028047C" w:rsidRPr="0028047C" w14:paraId="3AB79031" w14:textId="77777777" w:rsidTr="00C84A99">
        <w:trPr>
          <w:trHeight w:val="321"/>
        </w:trPr>
        <w:tc>
          <w:tcPr>
            <w:tcW w:w="2410" w:type="dxa"/>
          </w:tcPr>
          <w:p w14:paraId="7DC6D92E" w14:textId="77777777" w:rsidR="009055EB" w:rsidRPr="0028047C" w:rsidRDefault="009055EB" w:rsidP="007E5314">
            <w:pPr>
              <w:pStyle w:val="TableParagraph"/>
              <w:spacing w:before="0"/>
              <w:ind w:left="10" w:right="1"/>
              <w:jc w:val="both"/>
              <w:rPr>
                <w:sz w:val="28"/>
                <w:szCs w:val="28"/>
              </w:rPr>
            </w:pPr>
            <w:r w:rsidRPr="0028047C">
              <w:rPr>
                <w:spacing w:val="-10"/>
                <w:sz w:val="28"/>
                <w:szCs w:val="28"/>
              </w:rPr>
              <w:lastRenderedPageBreak/>
              <w:t>6</w:t>
            </w:r>
          </w:p>
        </w:tc>
        <w:tc>
          <w:tcPr>
            <w:tcW w:w="2977" w:type="dxa"/>
          </w:tcPr>
          <w:p w14:paraId="5086BC29" w14:textId="77777777" w:rsidR="009055EB" w:rsidRPr="0028047C" w:rsidRDefault="009055EB" w:rsidP="007E5314">
            <w:pPr>
              <w:pStyle w:val="TableParagraph"/>
              <w:spacing w:before="0"/>
              <w:jc w:val="both"/>
              <w:rPr>
                <w:sz w:val="28"/>
                <w:szCs w:val="28"/>
              </w:rPr>
            </w:pPr>
            <w:r w:rsidRPr="0028047C">
              <w:rPr>
                <w:spacing w:val="-10"/>
                <w:sz w:val="28"/>
                <w:szCs w:val="28"/>
              </w:rPr>
              <w:t>5</w:t>
            </w:r>
          </w:p>
        </w:tc>
        <w:tc>
          <w:tcPr>
            <w:tcW w:w="3685" w:type="dxa"/>
            <w:vMerge/>
            <w:tcBorders>
              <w:top w:val="nil"/>
            </w:tcBorders>
          </w:tcPr>
          <w:p w14:paraId="5BED53E0" w14:textId="77777777" w:rsidR="009055EB" w:rsidRPr="0028047C" w:rsidRDefault="009055EB" w:rsidP="007E5314">
            <w:pPr>
              <w:jc w:val="both"/>
              <w:rPr>
                <w:sz w:val="28"/>
                <w:szCs w:val="28"/>
              </w:rPr>
            </w:pPr>
          </w:p>
        </w:tc>
      </w:tr>
      <w:tr w:rsidR="0028047C" w:rsidRPr="0028047C" w14:paraId="437017B6" w14:textId="77777777" w:rsidTr="00C84A99">
        <w:trPr>
          <w:trHeight w:val="326"/>
        </w:trPr>
        <w:tc>
          <w:tcPr>
            <w:tcW w:w="2410" w:type="dxa"/>
          </w:tcPr>
          <w:p w14:paraId="2F237D25" w14:textId="77777777" w:rsidR="009055EB" w:rsidRPr="0028047C" w:rsidRDefault="009055EB" w:rsidP="007E5314">
            <w:pPr>
              <w:pStyle w:val="TableParagraph"/>
              <w:spacing w:before="0"/>
              <w:ind w:left="10" w:right="1"/>
              <w:jc w:val="both"/>
              <w:rPr>
                <w:sz w:val="28"/>
                <w:szCs w:val="28"/>
              </w:rPr>
            </w:pPr>
            <w:r w:rsidRPr="0028047C">
              <w:rPr>
                <w:spacing w:val="-5"/>
                <w:sz w:val="28"/>
                <w:szCs w:val="28"/>
              </w:rPr>
              <w:t>&gt;7</w:t>
            </w:r>
          </w:p>
        </w:tc>
        <w:tc>
          <w:tcPr>
            <w:tcW w:w="2977" w:type="dxa"/>
          </w:tcPr>
          <w:p w14:paraId="7F84CA02" w14:textId="77777777" w:rsidR="009055EB" w:rsidRPr="0028047C" w:rsidRDefault="009055EB" w:rsidP="007E5314">
            <w:pPr>
              <w:pStyle w:val="TableParagraph"/>
              <w:spacing w:before="0"/>
              <w:jc w:val="both"/>
              <w:rPr>
                <w:sz w:val="28"/>
                <w:szCs w:val="28"/>
              </w:rPr>
            </w:pPr>
            <w:r w:rsidRPr="0028047C">
              <w:rPr>
                <w:spacing w:val="-10"/>
                <w:sz w:val="28"/>
                <w:szCs w:val="28"/>
              </w:rPr>
              <w:t>6</w:t>
            </w:r>
          </w:p>
        </w:tc>
        <w:tc>
          <w:tcPr>
            <w:tcW w:w="3685" w:type="dxa"/>
            <w:vMerge/>
            <w:tcBorders>
              <w:top w:val="nil"/>
            </w:tcBorders>
          </w:tcPr>
          <w:p w14:paraId="24469934" w14:textId="77777777" w:rsidR="009055EB" w:rsidRPr="0028047C" w:rsidRDefault="009055EB" w:rsidP="007E5314">
            <w:pPr>
              <w:jc w:val="both"/>
              <w:rPr>
                <w:sz w:val="28"/>
                <w:szCs w:val="28"/>
              </w:rPr>
            </w:pPr>
          </w:p>
        </w:tc>
      </w:tr>
    </w:tbl>
    <w:p w14:paraId="3E4A8752" w14:textId="29B0D5BA" w:rsidR="009055EB" w:rsidRPr="0028047C" w:rsidRDefault="00351B8D" w:rsidP="007E5314">
      <w:pPr>
        <w:tabs>
          <w:tab w:val="left" w:pos="1429"/>
        </w:tabs>
        <w:ind w:firstLine="709"/>
        <w:jc w:val="both"/>
        <w:rPr>
          <w:sz w:val="28"/>
          <w:szCs w:val="28"/>
        </w:rPr>
      </w:pPr>
      <w:r w:rsidRPr="0028047C">
        <w:rPr>
          <w:b/>
          <w:sz w:val="28"/>
          <w:szCs w:val="28"/>
          <w:lang w:val="en-SG"/>
        </w:rPr>
        <w:t>6</w:t>
      </w:r>
      <w:r w:rsidR="009055EB" w:rsidRPr="0028047C">
        <w:rPr>
          <w:b/>
          <w:sz w:val="28"/>
          <w:szCs w:val="28"/>
          <w:lang w:val="vi-VN"/>
        </w:rPr>
        <w:t>.</w:t>
      </w:r>
      <w:r w:rsidR="009055EB" w:rsidRPr="0028047C">
        <w:rPr>
          <w:b/>
          <w:sz w:val="28"/>
          <w:szCs w:val="28"/>
          <w:lang w:val="en-SG"/>
        </w:rPr>
        <w:t xml:space="preserve">3. </w:t>
      </w:r>
      <w:r w:rsidR="009055EB" w:rsidRPr="0028047C">
        <w:rPr>
          <w:b/>
          <w:sz w:val="28"/>
          <w:szCs w:val="28"/>
        </w:rPr>
        <w:t>Cách</w:t>
      </w:r>
      <w:r w:rsidR="009055EB" w:rsidRPr="0028047C">
        <w:rPr>
          <w:b/>
          <w:spacing w:val="-2"/>
          <w:sz w:val="28"/>
          <w:szCs w:val="28"/>
        </w:rPr>
        <w:t xml:space="preserve"> </w:t>
      </w:r>
      <w:r w:rsidR="009055EB" w:rsidRPr="0028047C">
        <w:rPr>
          <w:b/>
          <w:sz w:val="28"/>
          <w:szCs w:val="28"/>
        </w:rPr>
        <w:t>bón</w:t>
      </w:r>
      <w:r w:rsidR="009055EB" w:rsidRPr="0028047C">
        <w:rPr>
          <w:b/>
          <w:spacing w:val="-2"/>
          <w:sz w:val="28"/>
          <w:szCs w:val="28"/>
        </w:rPr>
        <w:t xml:space="preserve"> </w:t>
      </w:r>
      <w:r w:rsidR="009055EB" w:rsidRPr="0028047C">
        <w:rPr>
          <w:b/>
          <w:spacing w:val="-4"/>
          <w:sz w:val="28"/>
          <w:szCs w:val="28"/>
        </w:rPr>
        <w:t>phân</w:t>
      </w:r>
      <w:r w:rsidR="009055EB" w:rsidRPr="0028047C">
        <w:rPr>
          <w:b/>
          <w:spacing w:val="-4"/>
          <w:sz w:val="28"/>
          <w:szCs w:val="28"/>
          <w:lang w:val="en-SG"/>
        </w:rPr>
        <w:t xml:space="preserve">: </w:t>
      </w:r>
      <w:r w:rsidR="009055EB" w:rsidRPr="0028047C">
        <w:rPr>
          <w:sz w:val="28"/>
          <w:szCs w:val="28"/>
        </w:rPr>
        <w:t>Để giúp cây hấp thu tốt hơn và tránh bị rửa trôi nên đào hốc, rãnh bón phân đều xung quanh gốc</w:t>
      </w:r>
      <w:r w:rsidR="009055EB" w:rsidRPr="0028047C">
        <w:rPr>
          <w:spacing w:val="-1"/>
          <w:sz w:val="28"/>
          <w:szCs w:val="28"/>
        </w:rPr>
        <w:t xml:space="preserve"> </w:t>
      </w:r>
      <w:r w:rsidR="009055EB" w:rsidRPr="0028047C">
        <w:rPr>
          <w:sz w:val="28"/>
          <w:szCs w:val="28"/>
        </w:rPr>
        <w:t>theo hình chiếu tán cây cách gốc 0,5 m và tưới nước đủ ẩm, nếu đất quanh rễ bị nén dẽ có thể dùng cào xới nhẹ trước khi bón phân.</w:t>
      </w:r>
    </w:p>
    <w:p w14:paraId="4C362556" w14:textId="0C8DC58B" w:rsidR="009055EB" w:rsidRPr="0028047C" w:rsidRDefault="00351B8D" w:rsidP="007E5314">
      <w:pPr>
        <w:pStyle w:val="Heading1"/>
        <w:tabs>
          <w:tab w:val="left" w:pos="1220"/>
        </w:tabs>
        <w:spacing w:before="0"/>
        <w:ind w:left="0" w:firstLine="709"/>
        <w:rPr>
          <w:i w:val="0"/>
          <w:spacing w:val="-5"/>
          <w:lang w:val="vi-VN"/>
        </w:rPr>
      </w:pPr>
      <w:r w:rsidRPr="0028047C">
        <w:rPr>
          <w:i w:val="0"/>
          <w:lang w:val="en-SG"/>
        </w:rPr>
        <w:t>III. QUẢN LÝ SINH VẬT GÂY HẠI</w:t>
      </w:r>
    </w:p>
    <w:p w14:paraId="54433832" w14:textId="7136599C" w:rsidR="009055EB" w:rsidRPr="0028047C" w:rsidRDefault="009055EB" w:rsidP="007E5314">
      <w:pPr>
        <w:pStyle w:val="Heading1"/>
        <w:tabs>
          <w:tab w:val="left" w:pos="1220"/>
        </w:tabs>
        <w:spacing w:before="0"/>
        <w:ind w:left="0" w:firstLine="709"/>
        <w:rPr>
          <w:i w:val="0"/>
          <w:spacing w:val="-5"/>
          <w:lang w:val="en-SG"/>
        </w:rPr>
      </w:pPr>
      <w:r w:rsidRPr="0028047C">
        <w:rPr>
          <w:i w:val="0"/>
          <w:spacing w:val="-5"/>
          <w:lang w:val="en-SG"/>
        </w:rPr>
        <w:t xml:space="preserve">1. </w:t>
      </w:r>
      <w:r w:rsidRPr="0028047C">
        <w:rPr>
          <w:i w:val="0"/>
        </w:rPr>
        <w:t>Sâu</w:t>
      </w:r>
      <w:r w:rsidRPr="0028047C">
        <w:rPr>
          <w:i w:val="0"/>
          <w:spacing w:val="-4"/>
        </w:rPr>
        <w:t xml:space="preserve"> </w:t>
      </w:r>
      <w:r w:rsidRPr="0028047C">
        <w:rPr>
          <w:i w:val="0"/>
          <w:spacing w:val="-5"/>
        </w:rPr>
        <w:t>hại</w:t>
      </w:r>
      <w:r w:rsidRPr="0028047C">
        <w:rPr>
          <w:i w:val="0"/>
          <w:spacing w:val="-5"/>
          <w:lang w:val="en-SG"/>
        </w:rPr>
        <w:t xml:space="preserve">: </w:t>
      </w:r>
    </w:p>
    <w:p w14:paraId="31CFBBD8" w14:textId="77777777" w:rsidR="009055EB" w:rsidRPr="0028047C" w:rsidRDefault="009055EB" w:rsidP="007E5314">
      <w:pPr>
        <w:pStyle w:val="Heading1"/>
        <w:tabs>
          <w:tab w:val="left" w:pos="1220"/>
        </w:tabs>
        <w:spacing w:before="0"/>
        <w:ind w:left="0" w:firstLine="709"/>
        <w:rPr>
          <w:b w:val="0"/>
          <w:i w:val="0"/>
          <w:spacing w:val="-2"/>
          <w:lang w:val="en-SG"/>
        </w:rPr>
      </w:pPr>
      <w:r w:rsidRPr="0028047C">
        <w:rPr>
          <w:b w:val="0"/>
          <w:i w:val="0"/>
          <w:lang w:val="vi-VN"/>
        </w:rPr>
        <w:t>(1)</w:t>
      </w:r>
      <w:r w:rsidRPr="0028047C">
        <w:rPr>
          <w:b w:val="0"/>
          <w:i w:val="0"/>
          <w:lang w:val="en-SG"/>
        </w:rPr>
        <w:t xml:space="preserve">. </w:t>
      </w:r>
      <w:r w:rsidRPr="0028047C">
        <w:rPr>
          <w:b w:val="0"/>
          <w:i w:val="0"/>
        </w:rPr>
        <w:t>Sâu</w:t>
      </w:r>
      <w:r w:rsidRPr="0028047C">
        <w:rPr>
          <w:b w:val="0"/>
          <w:i w:val="0"/>
          <w:spacing w:val="-5"/>
        </w:rPr>
        <w:t xml:space="preserve"> </w:t>
      </w:r>
      <w:r w:rsidRPr="0028047C">
        <w:rPr>
          <w:b w:val="0"/>
          <w:i w:val="0"/>
        </w:rPr>
        <w:t>đục</w:t>
      </w:r>
      <w:r w:rsidRPr="0028047C">
        <w:rPr>
          <w:b w:val="0"/>
          <w:i w:val="0"/>
          <w:spacing w:val="-4"/>
        </w:rPr>
        <w:t xml:space="preserve"> </w:t>
      </w:r>
      <w:r w:rsidRPr="0028047C">
        <w:rPr>
          <w:b w:val="0"/>
          <w:i w:val="0"/>
        </w:rPr>
        <w:t>trái</w:t>
      </w:r>
      <w:r w:rsidRPr="0028047C">
        <w:rPr>
          <w:b w:val="0"/>
          <w:i w:val="0"/>
          <w:spacing w:val="-3"/>
        </w:rPr>
        <w:t xml:space="preserve"> </w:t>
      </w:r>
      <w:r w:rsidRPr="0028047C">
        <w:rPr>
          <w:b w:val="0"/>
          <w:i w:val="0"/>
        </w:rPr>
        <w:t>(Glyphodes</w:t>
      </w:r>
      <w:r w:rsidRPr="0028047C">
        <w:rPr>
          <w:b w:val="0"/>
          <w:i w:val="0"/>
          <w:spacing w:val="-5"/>
        </w:rPr>
        <w:t xml:space="preserve"> </w:t>
      </w:r>
      <w:r w:rsidRPr="0028047C">
        <w:rPr>
          <w:b w:val="0"/>
          <w:i w:val="0"/>
          <w:spacing w:val="-2"/>
        </w:rPr>
        <w:t>caesails)</w:t>
      </w:r>
    </w:p>
    <w:p w14:paraId="0966139B" w14:textId="77777777" w:rsidR="009055EB" w:rsidRPr="0028047C" w:rsidRDefault="009055EB" w:rsidP="007E5314">
      <w:pPr>
        <w:pStyle w:val="Heading1"/>
        <w:tabs>
          <w:tab w:val="left" w:pos="1220"/>
        </w:tabs>
        <w:spacing w:before="0"/>
        <w:ind w:left="0" w:firstLine="709"/>
        <w:rPr>
          <w:b w:val="0"/>
          <w:lang w:val="en-SG"/>
        </w:rPr>
      </w:pPr>
      <w:r w:rsidRPr="0028047C">
        <w:rPr>
          <w:b w:val="0"/>
          <w:lang w:val="en-SG"/>
        </w:rPr>
        <w:t xml:space="preserve">- </w:t>
      </w:r>
      <w:r w:rsidRPr="0028047C">
        <w:rPr>
          <w:b w:val="0"/>
        </w:rPr>
        <w:t>Triệu chứng và cách gây hại: Gây hại nặng nhất phần tiếp giáp giữa các trái hay giữa trái tiếp giáp với thân cây. Sâu có thể tấn công nhiều vị trí trên trái nhưng phổ biến nhất là tấn công chổ gần cuống trái; sâu non mới nở đục ngay vào trái, phá hại từ khi trái còn rất non đến khi sắp chín, sâu đục vào trong trái ăn phần thịt dưới vỏ, bên ngoài lổ đục có thải ra đám phân màu đen. Trái bị sâu hại có thể vẫn phát triển nhưng ngay vết đục thường bị thối sau đó khô đi làm giảm chất lượng trái. Nếu gây hại nặng trái có thể bị rụng sớm làm giảm sản lượng trái.</w:t>
      </w:r>
    </w:p>
    <w:p w14:paraId="2C0AD563" w14:textId="77777777" w:rsidR="009055EB" w:rsidRPr="0028047C" w:rsidRDefault="009055EB" w:rsidP="007E5314">
      <w:pPr>
        <w:pStyle w:val="Heading1"/>
        <w:tabs>
          <w:tab w:val="left" w:pos="1220"/>
        </w:tabs>
        <w:spacing w:before="0"/>
        <w:ind w:left="0" w:firstLine="709"/>
        <w:rPr>
          <w:i w:val="0"/>
        </w:rPr>
      </w:pPr>
      <w:r w:rsidRPr="0028047C">
        <w:rPr>
          <w:lang w:val="en-SG"/>
        </w:rPr>
        <w:t xml:space="preserve">- </w:t>
      </w:r>
      <w:r w:rsidRPr="0028047C">
        <w:t>Biện</w:t>
      </w:r>
      <w:r w:rsidRPr="0028047C">
        <w:rPr>
          <w:spacing w:val="-9"/>
        </w:rPr>
        <w:t xml:space="preserve"> </w:t>
      </w:r>
      <w:r w:rsidRPr="0028047C">
        <w:t>pháp</w:t>
      </w:r>
      <w:r w:rsidRPr="0028047C">
        <w:rPr>
          <w:spacing w:val="-3"/>
        </w:rPr>
        <w:t xml:space="preserve"> </w:t>
      </w:r>
      <w:r w:rsidRPr="0028047C">
        <w:t>phòng</w:t>
      </w:r>
      <w:r w:rsidRPr="0028047C">
        <w:rPr>
          <w:spacing w:val="-2"/>
        </w:rPr>
        <w:t xml:space="preserve"> </w:t>
      </w:r>
      <w:r w:rsidRPr="0028047C">
        <w:rPr>
          <w:spacing w:val="-4"/>
        </w:rPr>
        <w:t>trừ:</w:t>
      </w:r>
    </w:p>
    <w:p w14:paraId="36A8F3A8" w14:textId="77777777" w:rsidR="009055EB" w:rsidRPr="0028047C" w:rsidRDefault="009055EB" w:rsidP="007E5314">
      <w:pPr>
        <w:pStyle w:val="BodyText"/>
        <w:spacing w:after="0"/>
        <w:ind w:right="52" w:firstLine="709"/>
        <w:jc w:val="both"/>
        <w:rPr>
          <w:sz w:val="28"/>
          <w:szCs w:val="28"/>
        </w:rPr>
      </w:pPr>
      <w:r w:rsidRPr="0028047C">
        <w:rPr>
          <w:sz w:val="28"/>
          <w:szCs w:val="28"/>
        </w:rPr>
        <w:t>+ Thường xuyên vệ sinh vườn, sau khi thu hoạch cắt tỉa những cành già, cành sâu bệnh để vườn thông thoáng.</w:t>
      </w:r>
    </w:p>
    <w:p w14:paraId="0A9852D2" w14:textId="77777777" w:rsidR="009055EB" w:rsidRPr="0028047C" w:rsidRDefault="009055EB" w:rsidP="007E5314">
      <w:pPr>
        <w:pStyle w:val="BodyText"/>
        <w:spacing w:after="0"/>
        <w:ind w:right="52" w:firstLine="709"/>
        <w:jc w:val="both"/>
        <w:rPr>
          <w:sz w:val="28"/>
          <w:szCs w:val="28"/>
        </w:rPr>
      </w:pPr>
      <w:r w:rsidRPr="0028047C">
        <w:rPr>
          <w:sz w:val="28"/>
          <w:szCs w:val="28"/>
        </w:rPr>
        <w:t xml:space="preserve">+ Thu gom và tiêu hủy trái còn nhỏ bị sâu đục nặng, trái bị rụng để diệt sâu </w:t>
      </w:r>
      <w:r w:rsidRPr="0028047C">
        <w:rPr>
          <w:spacing w:val="-2"/>
          <w:sz w:val="28"/>
          <w:szCs w:val="28"/>
        </w:rPr>
        <w:t>nhộng.</w:t>
      </w:r>
    </w:p>
    <w:p w14:paraId="10ADED27" w14:textId="77777777" w:rsidR="009055EB" w:rsidRPr="0028047C" w:rsidRDefault="009055EB" w:rsidP="007E5314">
      <w:pPr>
        <w:pStyle w:val="BodyText"/>
        <w:spacing w:after="0"/>
        <w:ind w:right="52" w:firstLine="709"/>
        <w:jc w:val="both"/>
        <w:rPr>
          <w:sz w:val="28"/>
          <w:szCs w:val="28"/>
        </w:rPr>
      </w:pPr>
      <w:r w:rsidRPr="0028047C">
        <w:rPr>
          <w:sz w:val="28"/>
          <w:szCs w:val="28"/>
        </w:rPr>
        <w:t>+ Không nên dùng biện pháp xử lý thuốc hóa học mà dùng biện pháp sinh học để phòng trừ sự gây hại. Có thể sử dụng các chế phẩm từ vi khuẩn phổ biến nhất</w:t>
      </w:r>
      <w:r w:rsidRPr="0028047C">
        <w:rPr>
          <w:spacing w:val="40"/>
          <w:sz w:val="28"/>
          <w:szCs w:val="28"/>
        </w:rPr>
        <w:t xml:space="preserve"> </w:t>
      </w:r>
      <w:r w:rsidRPr="0028047C">
        <w:rPr>
          <w:sz w:val="28"/>
          <w:szCs w:val="28"/>
        </w:rPr>
        <w:t>hiện nay là BT (</w:t>
      </w:r>
      <w:r w:rsidRPr="0028047C">
        <w:rPr>
          <w:i/>
          <w:sz w:val="28"/>
          <w:szCs w:val="28"/>
        </w:rPr>
        <w:t>Bacillus Thurigiensis</w:t>
      </w:r>
      <w:r w:rsidRPr="0028047C">
        <w:rPr>
          <w:sz w:val="28"/>
          <w:szCs w:val="28"/>
        </w:rPr>
        <w:t>) dùng để trừ sâu non như ViBT, Dipel,… hay các loại chế phẩm trừ sâu sinh học khác.</w:t>
      </w:r>
    </w:p>
    <w:p w14:paraId="7B6FA0BE" w14:textId="77777777" w:rsidR="009055EB" w:rsidRPr="0028047C" w:rsidRDefault="009055EB" w:rsidP="007E5314">
      <w:pPr>
        <w:pStyle w:val="BodyText"/>
        <w:spacing w:after="0"/>
        <w:ind w:right="52" w:firstLine="709"/>
        <w:jc w:val="both"/>
        <w:rPr>
          <w:sz w:val="28"/>
          <w:szCs w:val="28"/>
          <w:lang w:val="en-SG"/>
        </w:rPr>
      </w:pPr>
      <w:r w:rsidRPr="0028047C">
        <w:rPr>
          <w:sz w:val="28"/>
          <w:szCs w:val="28"/>
        </w:rPr>
        <w:t>+ Sử dụng biện pháp bao trái; đây là biện pháp có hiệu quả cao trong phòng trừ sâu hại hiện nay.</w:t>
      </w:r>
    </w:p>
    <w:p w14:paraId="0476A658" w14:textId="77777777" w:rsidR="009055EB" w:rsidRPr="0028047C" w:rsidRDefault="009055EB" w:rsidP="007E5314">
      <w:pPr>
        <w:pStyle w:val="BodyText"/>
        <w:spacing w:after="0"/>
        <w:ind w:right="52" w:firstLine="709"/>
        <w:jc w:val="both"/>
        <w:rPr>
          <w:sz w:val="28"/>
          <w:szCs w:val="28"/>
        </w:rPr>
      </w:pPr>
      <w:r w:rsidRPr="0028047C">
        <w:rPr>
          <w:sz w:val="28"/>
          <w:szCs w:val="28"/>
          <w:lang w:val="vi-VN"/>
        </w:rPr>
        <w:t>(</w:t>
      </w:r>
      <w:r w:rsidRPr="0028047C">
        <w:rPr>
          <w:sz w:val="28"/>
          <w:szCs w:val="28"/>
          <w:lang w:val="en-SG"/>
        </w:rPr>
        <w:t>2</w:t>
      </w:r>
      <w:r w:rsidRPr="0028047C">
        <w:rPr>
          <w:sz w:val="28"/>
          <w:szCs w:val="28"/>
          <w:lang w:val="vi-VN"/>
        </w:rPr>
        <w:t>)</w:t>
      </w:r>
      <w:r w:rsidRPr="0028047C">
        <w:rPr>
          <w:sz w:val="28"/>
          <w:szCs w:val="28"/>
          <w:lang w:val="en-SG"/>
        </w:rPr>
        <w:t xml:space="preserve">. </w:t>
      </w:r>
      <w:r w:rsidRPr="0028047C">
        <w:rPr>
          <w:sz w:val="28"/>
          <w:szCs w:val="28"/>
        </w:rPr>
        <w:t>Xén</w:t>
      </w:r>
      <w:r w:rsidRPr="0028047C">
        <w:rPr>
          <w:spacing w:val="-4"/>
          <w:sz w:val="28"/>
          <w:szCs w:val="28"/>
        </w:rPr>
        <w:t xml:space="preserve"> </w:t>
      </w:r>
      <w:r w:rsidRPr="0028047C">
        <w:rPr>
          <w:sz w:val="28"/>
          <w:szCs w:val="28"/>
        </w:rPr>
        <w:t>tóc</w:t>
      </w:r>
      <w:r w:rsidRPr="0028047C">
        <w:rPr>
          <w:spacing w:val="-3"/>
          <w:sz w:val="28"/>
          <w:szCs w:val="28"/>
        </w:rPr>
        <w:t xml:space="preserve"> </w:t>
      </w:r>
      <w:r w:rsidRPr="0028047C">
        <w:rPr>
          <w:sz w:val="28"/>
          <w:szCs w:val="28"/>
        </w:rPr>
        <w:t>nâu</w:t>
      </w:r>
      <w:r w:rsidRPr="0028047C">
        <w:rPr>
          <w:spacing w:val="-4"/>
          <w:sz w:val="28"/>
          <w:szCs w:val="28"/>
        </w:rPr>
        <w:t xml:space="preserve"> </w:t>
      </w:r>
      <w:r w:rsidRPr="0028047C">
        <w:rPr>
          <w:sz w:val="28"/>
          <w:szCs w:val="28"/>
        </w:rPr>
        <w:t>đục</w:t>
      </w:r>
      <w:r w:rsidRPr="0028047C">
        <w:rPr>
          <w:spacing w:val="-3"/>
          <w:sz w:val="28"/>
          <w:szCs w:val="28"/>
        </w:rPr>
        <w:t xml:space="preserve"> </w:t>
      </w:r>
      <w:r w:rsidRPr="0028047C">
        <w:rPr>
          <w:sz w:val="28"/>
          <w:szCs w:val="28"/>
        </w:rPr>
        <w:t>thân</w:t>
      </w:r>
      <w:r w:rsidRPr="0028047C">
        <w:rPr>
          <w:spacing w:val="-5"/>
          <w:sz w:val="28"/>
          <w:szCs w:val="28"/>
        </w:rPr>
        <w:t xml:space="preserve"> </w:t>
      </w:r>
      <w:r w:rsidRPr="0028047C">
        <w:rPr>
          <w:sz w:val="28"/>
          <w:szCs w:val="28"/>
        </w:rPr>
        <w:t>(Batrocera</w:t>
      </w:r>
      <w:r w:rsidRPr="0028047C">
        <w:rPr>
          <w:spacing w:val="-2"/>
          <w:sz w:val="28"/>
          <w:szCs w:val="28"/>
        </w:rPr>
        <w:t xml:space="preserve"> rufomaculata).</w:t>
      </w:r>
    </w:p>
    <w:p w14:paraId="56D82142" w14:textId="77777777" w:rsidR="009055EB" w:rsidRPr="0028047C" w:rsidRDefault="009055EB" w:rsidP="007E5314">
      <w:pPr>
        <w:pStyle w:val="BodyText"/>
        <w:spacing w:after="0"/>
        <w:ind w:right="52" w:firstLine="709"/>
        <w:jc w:val="both"/>
        <w:rPr>
          <w:sz w:val="28"/>
          <w:szCs w:val="28"/>
        </w:rPr>
      </w:pPr>
      <w:r w:rsidRPr="0028047C">
        <w:rPr>
          <w:i/>
          <w:sz w:val="28"/>
          <w:szCs w:val="28"/>
        </w:rPr>
        <w:t xml:space="preserve">Triệu chứng và cách gây hại: </w:t>
      </w:r>
      <w:r w:rsidRPr="0028047C">
        <w:rPr>
          <w:sz w:val="28"/>
          <w:szCs w:val="28"/>
        </w:rPr>
        <w:t>con trưởng thành đẻ trứng vào những vết</w:t>
      </w:r>
      <w:r w:rsidRPr="0028047C">
        <w:rPr>
          <w:spacing w:val="80"/>
          <w:sz w:val="28"/>
          <w:szCs w:val="28"/>
        </w:rPr>
        <w:t xml:space="preserve"> </w:t>
      </w:r>
      <w:r w:rsidRPr="0028047C">
        <w:rPr>
          <w:sz w:val="28"/>
          <w:szCs w:val="28"/>
        </w:rPr>
        <w:t>thương có sẵn trên cây hoặc dùng hàm dưới cắn tạo vết thương và đẻ trứng vào đó. Sâu</w:t>
      </w:r>
      <w:r w:rsidRPr="0028047C">
        <w:rPr>
          <w:spacing w:val="-1"/>
          <w:sz w:val="28"/>
          <w:szCs w:val="28"/>
        </w:rPr>
        <w:t xml:space="preserve"> </w:t>
      </w:r>
      <w:r w:rsidRPr="0028047C">
        <w:rPr>
          <w:sz w:val="28"/>
          <w:szCs w:val="28"/>
        </w:rPr>
        <w:t>non</w:t>
      </w:r>
      <w:r w:rsidRPr="0028047C">
        <w:rPr>
          <w:spacing w:val="-1"/>
          <w:sz w:val="28"/>
          <w:szCs w:val="28"/>
        </w:rPr>
        <w:t xml:space="preserve"> </w:t>
      </w:r>
      <w:r w:rsidRPr="0028047C">
        <w:rPr>
          <w:sz w:val="28"/>
          <w:szCs w:val="28"/>
        </w:rPr>
        <w:t>nở</w:t>
      </w:r>
      <w:r w:rsidRPr="0028047C">
        <w:rPr>
          <w:spacing w:val="-3"/>
          <w:sz w:val="28"/>
          <w:szCs w:val="28"/>
        </w:rPr>
        <w:t xml:space="preserve"> </w:t>
      </w:r>
      <w:r w:rsidRPr="0028047C">
        <w:rPr>
          <w:sz w:val="28"/>
          <w:szCs w:val="28"/>
        </w:rPr>
        <w:t>ra</w:t>
      </w:r>
      <w:r w:rsidRPr="0028047C">
        <w:rPr>
          <w:spacing w:val="-2"/>
          <w:sz w:val="28"/>
          <w:szCs w:val="28"/>
        </w:rPr>
        <w:t xml:space="preserve"> </w:t>
      </w:r>
      <w:r w:rsidRPr="0028047C">
        <w:rPr>
          <w:sz w:val="28"/>
          <w:szCs w:val="28"/>
        </w:rPr>
        <w:t>đục</w:t>
      </w:r>
      <w:r w:rsidRPr="0028047C">
        <w:rPr>
          <w:spacing w:val="-2"/>
          <w:sz w:val="28"/>
          <w:szCs w:val="28"/>
        </w:rPr>
        <w:t xml:space="preserve"> </w:t>
      </w:r>
      <w:r w:rsidRPr="0028047C">
        <w:rPr>
          <w:sz w:val="28"/>
          <w:szCs w:val="28"/>
        </w:rPr>
        <w:t>vào</w:t>
      </w:r>
      <w:r w:rsidRPr="0028047C">
        <w:rPr>
          <w:spacing w:val="-1"/>
          <w:sz w:val="28"/>
          <w:szCs w:val="28"/>
        </w:rPr>
        <w:t xml:space="preserve"> </w:t>
      </w:r>
      <w:r w:rsidRPr="0028047C">
        <w:rPr>
          <w:sz w:val="28"/>
          <w:szCs w:val="28"/>
        </w:rPr>
        <w:t>phần</w:t>
      </w:r>
      <w:r w:rsidRPr="0028047C">
        <w:rPr>
          <w:spacing w:val="-1"/>
          <w:sz w:val="28"/>
          <w:szCs w:val="28"/>
        </w:rPr>
        <w:t xml:space="preserve"> </w:t>
      </w:r>
      <w:r w:rsidRPr="0028047C">
        <w:rPr>
          <w:sz w:val="28"/>
          <w:szCs w:val="28"/>
        </w:rPr>
        <w:t>dưới</w:t>
      </w:r>
      <w:r w:rsidRPr="0028047C">
        <w:rPr>
          <w:spacing w:val="-1"/>
          <w:sz w:val="28"/>
          <w:szCs w:val="28"/>
        </w:rPr>
        <w:t xml:space="preserve"> </w:t>
      </w:r>
      <w:r w:rsidRPr="0028047C">
        <w:rPr>
          <w:sz w:val="28"/>
          <w:szCs w:val="28"/>
        </w:rPr>
        <w:t>vỏ</w:t>
      </w:r>
      <w:r w:rsidRPr="0028047C">
        <w:rPr>
          <w:spacing w:val="-2"/>
          <w:sz w:val="28"/>
          <w:szCs w:val="28"/>
        </w:rPr>
        <w:t xml:space="preserve"> </w:t>
      </w:r>
      <w:r w:rsidRPr="0028047C">
        <w:rPr>
          <w:sz w:val="28"/>
          <w:szCs w:val="28"/>
        </w:rPr>
        <w:t>để</w:t>
      </w:r>
      <w:r w:rsidRPr="0028047C">
        <w:rPr>
          <w:spacing w:val="-3"/>
          <w:sz w:val="28"/>
          <w:szCs w:val="28"/>
        </w:rPr>
        <w:t xml:space="preserve"> </w:t>
      </w:r>
      <w:r w:rsidRPr="0028047C">
        <w:rPr>
          <w:sz w:val="28"/>
          <w:szCs w:val="28"/>
        </w:rPr>
        <w:t>ăn</w:t>
      </w:r>
      <w:r w:rsidRPr="0028047C">
        <w:rPr>
          <w:spacing w:val="-4"/>
          <w:sz w:val="28"/>
          <w:szCs w:val="28"/>
        </w:rPr>
        <w:t xml:space="preserve"> </w:t>
      </w:r>
      <w:r w:rsidRPr="0028047C">
        <w:rPr>
          <w:sz w:val="28"/>
          <w:szCs w:val="28"/>
        </w:rPr>
        <w:t>và</w:t>
      </w:r>
      <w:r w:rsidRPr="0028047C">
        <w:rPr>
          <w:spacing w:val="-2"/>
          <w:sz w:val="28"/>
          <w:szCs w:val="28"/>
        </w:rPr>
        <w:t xml:space="preserve"> </w:t>
      </w:r>
      <w:r w:rsidRPr="0028047C">
        <w:rPr>
          <w:sz w:val="28"/>
          <w:szCs w:val="28"/>
        </w:rPr>
        <w:t>phát</w:t>
      </w:r>
      <w:r w:rsidRPr="0028047C">
        <w:rPr>
          <w:spacing w:val="-1"/>
          <w:sz w:val="28"/>
          <w:szCs w:val="28"/>
        </w:rPr>
        <w:t xml:space="preserve"> </w:t>
      </w:r>
      <w:r w:rsidRPr="0028047C">
        <w:rPr>
          <w:sz w:val="28"/>
          <w:szCs w:val="28"/>
        </w:rPr>
        <w:t>triển,</w:t>
      </w:r>
      <w:r w:rsidRPr="0028047C">
        <w:rPr>
          <w:spacing w:val="-3"/>
          <w:sz w:val="28"/>
          <w:szCs w:val="28"/>
        </w:rPr>
        <w:t xml:space="preserve"> </w:t>
      </w:r>
      <w:r w:rsidRPr="0028047C">
        <w:rPr>
          <w:sz w:val="28"/>
          <w:szCs w:val="28"/>
        </w:rPr>
        <w:t>nơi</w:t>
      </w:r>
      <w:r w:rsidRPr="0028047C">
        <w:rPr>
          <w:spacing w:val="-1"/>
          <w:sz w:val="28"/>
          <w:szCs w:val="28"/>
        </w:rPr>
        <w:t xml:space="preserve"> </w:t>
      </w:r>
      <w:r w:rsidRPr="0028047C">
        <w:rPr>
          <w:sz w:val="28"/>
          <w:szCs w:val="28"/>
        </w:rPr>
        <w:t>sâu</w:t>
      </w:r>
      <w:r w:rsidRPr="0028047C">
        <w:rPr>
          <w:spacing w:val="-4"/>
          <w:sz w:val="28"/>
          <w:szCs w:val="28"/>
        </w:rPr>
        <w:t xml:space="preserve"> </w:t>
      </w:r>
      <w:r w:rsidRPr="0028047C">
        <w:rPr>
          <w:sz w:val="28"/>
          <w:szCs w:val="28"/>
        </w:rPr>
        <w:t>gây</w:t>
      </w:r>
      <w:r w:rsidRPr="0028047C">
        <w:rPr>
          <w:spacing w:val="-1"/>
          <w:sz w:val="28"/>
          <w:szCs w:val="28"/>
        </w:rPr>
        <w:t xml:space="preserve"> </w:t>
      </w:r>
      <w:r w:rsidRPr="0028047C">
        <w:rPr>
          <w:sz w:val="28"/>
          <w:szCs w:val="28"/>
        </w:rPr>
        <w:t>hại</w:t>
      </w:r>
      <w:r w:rsidRPr="0028047C">
        <w:rPr>
          <w:spacing w:val="-1"/>
          <w:sz w:val="28"/>
          <w:szCs w:val="28"/>
        </w:rPr>
        <w:t xml:space="preserve"> </w:t>
      </w:r>
      <w:r w:rsidRPr="0028047C">
        <w:rPr>
          <w:sz w:val="28"/>
          <w:szCs w:val="28"/>
        </w:rPr>
        <w:t>trên</w:t>
      </w:r>
      <w:r w:rsidRPr="0028047C">
        <w:rPr>
          <w:spacing w:val="-4"/>
          <w:sz w:val="28"/>
          <w:szCs w:val="28"/>
        </w:rPr>
        <w:t xml:space="preserve"> </w:t>
      </w:r>
      <w:r w:rsidRPr="0028047C">
        <w:rPr>
          <w:sz w:val="28"/>
          <w:szCs w:val="28"/>
        </w:rPr>
        <w:t>thân</w:t>
      </w:r>
      <w:r w:rsidRPr="0028047C">
        <w:rPr>
          <w:spacing w:val="-1"/>
          <w:sz w:val="28"/>
          <w:szCs w:val="28"/>
        </w:rPr>
        <w:t xml:space="preserve"> </w:t>
      </w:r>
      <w:r w:rsidRPr="0028047C">
        <w:rPr>
          <w:sz w:val="28"/>
          <w:szCs w:val="28"/>
        </w:rPr>
        <w:t>cây có lỗ nhỏ và mọt đùn ra bên trong.</w:t>
      </w:r>
    </w:p>
    <w:p w14:paraId="3C80D005" w14:textId="77777777" w:rsidR="009055EB" w:rsidRPr="0028047C" w:rsidRDefault="009055EB" w:rsidP="007E5314">
      <w:pPr>
        <w:pStyle w:val="BodyText"/>
        <w:spacing w:after="0"/>
        <w:ind w:right="52" w:firstLine="709"/>
        <w:jc w:val="both"/>
        <w:rPr>
          <w:sz w:val="28"/>
          <w:szCs w:val="28"/>
        </w:rPr>
      </w:pPr>
      <w:r w:rsidRPr="0028047C">
        <w:rPr>
          <w:sz w:val="28"/>
          <w:szCs w:val="28"/>
        </w:rPr>
        <w:t>Đây là đối tượng gây hại nghiêm trọng, tấn công vào mạch gỗ của thân cây làm cây chết nhanh và tạo điều kiện cho các loại nấm cơ hội tấn công gây hại.</w:t>
      </w:r>
    </w:p>
    <w:p w14:paraId="34B93100" w14:textId="77777777" w:rsidR="009055EB" w:rsidRPr="0028047C" w:rsidRDefault="009055EB" w:rsidP="007E5314">
      <w:pPr>
        <w:ind w:right="52" w:firstLine="709"/>
        <w:jc w:val="both"/>
        <w:rPr>
          <w:i/>
          <w:sz w:val="28"/>
          <w:szCs w:val="28"/>
        </w:rPr>
      </w:pPr>
      <w:r w:rsidRPr="0028047C">
        <w:rPr>
          <w:i/>
          <w:sz w:val="28"/>
          <w:szCs w:val="28"/>
        </w:rPr>
        <w:t>Biện</w:t>
      </w:r>
      <w:r w:rsidRPr="0028047C">
        <w:rPr>
          <w:i/>
          <w:spacing w:val="-9"/>
          <w:sz w:val="28"/>
          <w:szCs w:val="28"/>
        </w:rPr>
        <w:t xml:space="preserve"> </w:t>
      </w:r>
      <w:r w:rsidRPr="0028047C">
        <w:rPr>
          <w:i/>
          <w:sz w:val="28"/>
          <w:szCs w:val="28"/>
        </w:rPr>
        <w:t>pháp</w:t>
      </w:r>
      <w:r w:rsidRPr="0028047C">
        <w:rPr>
          <w:i/>
          <w:spacing w:val="-3"/>
          <w:sz w:val="28"/>
          <w:szCs w:val="28"/>
        </w:rPr>
        <w:t xml:space="preserve"> </w:t>
      </w:r>
      <w:r w:rsidRPr="0028047C">
        <w:rPr>
          <w:i/>
          <w:sz w:val="28"/>
          <w:szCs w:val="28"/>
        </w:rPr>
        <w:t>phòng</w:t>
      </w:r>
      <w:r w:rsidRPr="0028047C">
        <w:rPr>
          <w:i/>
          <w:spacing w:val="-2"/>
          <w:sz w:val="28"/>
          <w:szCs w:val="28"/>
        </w:rPr>
        <w:t xml:space="preserve"> </w:t>
      </w:r>
      <w:r w:rsidRPr="0028047C">
        <w:rPr>
          <w:i/>
          <w:spacing w:val="-4"/>
          <w:sz w:val="28"/>
          <w:szCs w:val="28"/>
        </w:rPr>
        <w:t>trừ:</w:t>
      </w:r>
    </w:p>
    <w:p w14:paraId="3F999708" w14:textId="77777777" w:rsidR="009055EB" w:rsidRPr="0028047C" w:rsidRDefault="009055EB" w:rsidP="007E5314">
      <w:pPr>
        <w:pStyle w:val="BodyText"/>
        <w:spacing w:after="0"/>
        <w:ind w:right="52" w:firstLine="709"/>
        <w:jc w:val="both"/>
        <w:rPr>
          <w:sz w:val="28"/>
          <w:szCs w:val="28"/>
        </w:rPr>
      </w:pPr>
      <w:r w:rsidRPr="0028047C">
        <w:rPr>
          <w:sz w:val="28"/>
          <w:szCs w:val="28"/>
        </w:rPr>
        <w:t>+ Thăm vườn thường xuyên để phát hiện sớm, nên theo dõi vườn cây vào đầu giờ sáng và chiều tối, bọ trưởng thành sẽ đậu trên cây để đẻ trứng, tìm bắt và diệt để hạn chế sinh sản.</w:t>
      </w:r>
    </w:p>
    <w:p w14:paraId="0243D312" w14:textId="77777777" w:rsidR="009055EB" w:rsidRPr="0028047C" w:rsidRDefault="009055EB" w:rsidP="007E5314">
      <w:pPr>
        <w:pStyle w:val="BodyText"/>
        <w:spacing w:after="0"/>
        <w:ind w:right="52" w:firstLine="709"/>
        <w:jc w:val="both"/>
        <w:rPr>
          <w:sz w:val="28"/>
          <w:szCs w:val="28"/>
        </w:rPr>
      </w:pPr>
      <w:r w:rsidRPr="0028047C">
        <w:rPr>
          <w:sz w:val="28"/>
          <w:szCs w:val="28"/>
        </w:rPr>
        <w:t>+ Thường xuyên vệ sinh vườn, tỉa cành tạo tán thông thoáng, thu gom và tiêu hủy những cành khô, cành gãy, tránh để trong vườn vì sẽ thu hút con trưởng thành.</w:t>
      </w:r>
    </w:p>
    <w:p w14:paraId="7F04FFC0" w14:textId="77777777" w:rsidR="009055EB" w:rsidRPr="0028047C" w:rsidRDefault="009055EB" w:rsidP="007E5314">
      <w:pPr>
        <w:pStyle w:val="BodyText"/>
        <w:spacing w:after="0"/>
        <w:ind w:right="52" w:firstLine="709"/>
        <w:jc w:val="both"/>
        <w:rPr>
          <w:sz w:val="28"/>
          <w:szCs w:val="28"/>
        </w:rPr>
      </w:pPr>
      <w:r w:rsidRPr="0028047C">
        <w:rPr>
          <w:sz w:val="28"/>
          <w:szCs w:val="28"/>
        </w:rPr>
        <w:t>+ Dùng bẫy đèn để diệt bọ trưởng thành vào khoảng thời gian từ 18 - 21 giờ hàng ngày.</w:t>
      </w:r>
    </w:p>
    <w:p w14:paraId="7DD45B04" w14:textId="77777777" w:rsidR="009055EB" w:rsidRPr="0028047C" w:rsidRDefault="009055EB" w:rsidP="007E5314">
      <w:pPr>
        <w:pStyle w:val="BodyText"/>
        <w:spacing w:after="0"/>
        <w:ind w:right="52" w:firstLine="709"/>
        <w:jc w:val="both"/>
        <w:rPr>
          <w:sz w:val="28"/>
          <w:szCs w:val="28"/>
        </w:rPr>
      </w:pPr>
      <w:r w:rsidRPr="0028047C">
        <w:rPr>
          <w:sz w:val="28"/>
          <w:szCs w:val="28"/>
        </w:rPr>
        <w:lastRenderedPageBreak/>
        <w:t>+</w:t>
      </w:r>
      <w:r w:rsidRPr="0028047C">
        <w:rPr>
          <w:spacing w:val="-3"/>
          <w:sz w:val="28"/>
          <w:szCs w:val="28"/>
        </w:rPr>
        <w:t xml:space="preserve"> </w:t>
      </w:r>
      <w:r w:rsidRPr="0028047C">
        <w:rPr>
          <w:sz w:val="28"/>
          <w:szCs w:val="28"/>
        </w:rPr>
        <w:t>Tránh</w:t>
      </w:r>
      <w:r w:rsidRPr="0028047C">
        <w:rPr>
          <w:spacing w:val="-6"/>
          <w:sz w:val="28"/>
          <w:szCs w:val="28"/>
        </w:rPr>
        <w:t xml:space="preserve"> </w:t>
      </w:r>
      <w:r w:rsidRPr="0028047C">
        <w:rPr>
          <w:sz w:val="28"/>
          <w:szCs w:val="28"/>
        </w:rPr>
        <w:t>tạo</w:t>
      </w:r>
      <w:r w:rsidRPr="0028047C">
        <w:rPr>
          <w:spacing w:val="-2"/>
          <w:sz w:val="28"/>
          <w:szCs w:val="28"/>
        </w:rPr>
        <w:t xml:space="preserve"> </w:t>
      </w:r>
      <w:r w:rsidRPr="0028047C">
        <w:rPr>
          <w:sz w:val="28"/>
          <w:szCs w:val="28"/>
        </w:rPr>
        <w:t>vết</w:t>
      </w:r>
      <w:r w:rsidRPr="0028047C">
        <w:rPr>
          <w:spacing w:val="-2"/>
          <w:sz w:val="28"/>
          <w:szCs w:val="28"/>
        </w:rPr>
        <w:t xml:space="preserve"> </w:t>
      </w:r>
      <w:r w:rsidRPr="0028047C">
        <w:rPr>
          <w:sz w:val="28"/>
          <w:szCs w:val="28"/>
        </w:rPr>
        <w:t>thương</w:t>
      </w:r>
      <w:r w:rsidRPr="0028047C">
        <w:rPr>
          <w:spacing w:val="-2"/>
          <w:sz w:val="28"/>
          <w:szCs w:val="28"/>
        </w:rPr>
        <w:t xml:space="preserve"> </w:t>
      </w:r>
      <w:r w:rsidRPr="0028047C">
        <w:rPr>
          <w:sz w:val="28"/>
          <w:szCs w:val="28"/>
        </w:rPr>
        <w:t>trên</w:t>
      </w:r>
      <w:r w:rsidRPr="0028047C">
        <w:rPr>
          <w:spacing w:val="-1"/>
          <w:sz w:val="28"/>
          <w:szCs w:val="28"/>
        </w:rPr>
        <w:t xml:space="preserve"> </w:t>
      </w:r>
      <w:r w:rsidRPr="0028047C">
        <w:rPr>
          <w:spacing w:val="-4"/>
          <w:sz w:val="28"/>
          <w:szCs w:val="28"/>
        </w:rPr>
        <w:t>cây.</w:t>
      </w:r>
    </w:p>
    <w:p w14:paraId="56B4995E" w14:textId="77777777" w:rsidR="009055EB" w:rsidRPr="0028047C" w:rsidRDefault="009055EB" w:rsidP="007E5314">
      <w:pPr>
        <w:pStyle w:val="BodyText"/>
        <w:spacing w:after="0"/>
        <w:ind w:right="52" w:firstLine="709"/>
        <w:jc w:val="both"/>
        <w:rPr>
          <w:sz w:val="28"/>
          <w:szCs w:val="28"/>
          <w:lang w:val="en-SG"/>
        </w:rPr>
      </w:pPr>
      <w:r w:rsidRPr="0028047C">
        <w:rPr>
          <w:sz w:val="28"/>
          <w:szCs w:val="28"/>
        </w:rPr>
        <w:t>+ Khi phát hiện cành bị gây hại nên cắt bỏ, chẻ cành ra để bắt ấu trùng hoặc tiêu hủy để diệt chúng. Trường hợp phát hiện trên thân cây có lỗ sâu đục, đùn mạc</w:t>
      </w:r>
      <w:r w:rsidRPr="0028047C">
        <w:rPr>
          <w:spacing w:val="40"/>
          <w:sz w:val="28"/>
          <w:szCs w:val="28"/>
        </w:rPr>
        <w:t xml:space="preserve"> </w:t>
      </w:r>
      <w:r w:rsidRPr="0028047C">
        <w:rPr>
          <w:sz w:val="28"/>
          <w:szCs w:val="28"/>
        </w:rPr>
        <w:t xml:space="preserve">gỗ và phân sâu, chảy nhựa thì dùng kim tiêm vào lỗ đục các loại thuốc có tính xông hơi, lưu dẫn như thuốc có hoạt chất </w:t>
      </w:r>
      <w:r w:rsidRPr="0028047C">
        <w:rPr>
          <w:i/>
          <w:sz w:val="28"/>
          <w:szCs w:val="28"/>
        </w:rPr>
        <w:t xml:space="preserve">Diafenthiuron </w:t>
      </w:r>
      <w:r w:rsidRPr="0028047C">
        <w:rPr>
          <w:sz w:val="28"/>
          <w:szCs w:val="28"/>
        </w:rPr>
        <w:t xml:space="preserve">(Pegasus 500SC, Pesieu 500SC,…), Abamectin (Reasgant 3.6EC, Tungatin 3.6EC,…), </w:t>
      </w:r>
      <w:r w:rsidRPr="0028047C">
        <w:rPr>
          <w:i/>
          <w:sz w:val="28"/>
          <w:szCs w:val="28"/>
        </w:rPr>
        <w:t xml:space="preserve">Benfuracard </w:t>
      </w:r>
      <w:r w:rsidRPr="0028047C">
        <w:rPr>
          <w:sz w:val="28"/>
          <w:szCs w:val="28"/>
        </w:rPr>
        <w:t>(Oncol (5GR, 20EC, 25WP),... kết hợp với thuốc bám dính sinh học và bịt các lỗ đục bằng đất sét để diệt sâu non. Trường hợp cây bị hại quá nặng nên chặt bỏ cây đem tiêu hủy, đào cả rễ, đốt hoặc chẻ</w:t>
      </w:r>
      <w:r w:rsidRPr="0028047C">
        <w:rPr>
          <w:spacing w:val="-2"/>
          <w:sz w:val="28"/>
          <w:szCs w:val="28"/>
        </w:rPr>
        <w:t xml:space="preserve"> </w:t>
      </w:r>
      <w:r w:rsidRPr="0028047C">
        <w:rPr>
          <w:sz w:val="28"/>
          <w:szCs w:val="28"/>
        </w:rPr>
        <w:t>thân cành và rễ để loại bỏ</w:t>
      </w:r>
      <w:r w:rsidRPr="0028047C">
        <w:rPr>
          <w:spacing w:val="-1"/>
          <w:sz w:val="28"/>
          <w:szCs w:val="28"/>
        </w:rPr>
        <w:t xml:space="preserve"> </w:t>
      </w:r>
      <w:r w:rsidRPr="0028047C">
        <w:rPr>
          <w:sz w:val="28"/>
          <w:szCs w:val="28"/>
        </w:rPr>
        <w:t>hết ấu trùng đang còn sống để tránh ấu trùng tiếp tục phát triển thành con trưởng thành.</w:t>
      </w:r>
    </w:p>
    <w:p w14:paraId="696CA129" w14:textId="77777777" w:rsidR="009055EB" w:rsidRPr="0028047C" w:rsidRDefault="009055EB" w:rsidP="007E5314">
      <w:pPr>
        <w:pStyle w:val="BodyText"/>
        <w:spacing w:after="0"/>
        <w:ind w:right="52" w:firstLine="709"/>
        <w:jc w:val="both"/>
        <w:rPr>
          <w:spacing w:val="-2"/>
          <w:sz w:val="28"/>
          <w:szCs w:val="28"/>
          <w:lang w:val="en-SG"/>
        </w:rPr>
      </w:pPr>
      <w:r w:rsidRPr="0028047C">
        <w:rPr>
          <w:sz w:val="28"/>
          <w:szCs w:val="28"/>
          <w:lang w:val="vi-VN"/>
        </w:rPr>
        <w:t>(</w:t>
      </w:r>
      <w:r w:rsidRPr="0028047C">
        <w:rPr>
          <w:sz w:val="28"/>
          <w:szCs w:val="28"/>
          <w:lang w:val="en-SG"/>
        </w:rPr>
        <w:t>3</w:t>
      </w:r>
      <w:r w:rsidRPr="0028047C">
        <w:rPr>
          <w:sz w:val="28"/>
          <w:szCs w:val="28"/>
          <w:lang w:val="vi-VN"/>
        </w:rPr>
        <w:t>)</w:t>
      </w:r>
      <w:r w:rsidRPr="0028047C">
        <w:rPr>
          <w:sz w:val="28"/>
          <w:szCs w:val="28"/>
          <w:lang w:val="en-SG"/>
        </w:rPr>
        <w:t xml:space="preserve">. </w:t>
      </w:r>
      <w:r w:rsidRPr="0028047C">
        <w:rPr>
          <w:sz w:val="28"/>
          <w:szCs w:val="28"/>
        </w:rPr>
        <w:t>Ruồi</w:t>
      </w:r>
      <w:r w:rsidRPr="0028047C">
        <w:rPr>
          <w:spacing w:val="-5"/>
          <w:sz w:val="28"/>
          <w:szCs w:val="28"/>
        </w:rPr>
        <w:t xml:space="preserve"> </w:t>
      </w:r>
      <w:r w:rsidRPr="0028047C">
        <w:rPr>
          <w:sz w:val="28"/>
          <w:szCs w:val="28"/>
        </w:rPr>
        <w:t>đục</w:t>
      </w:r>
      <w:r w:rsidRPr="0028047C">
        <w:rPr>
          <w:spacing w:val="-4"/>
          <w:sz w:val="28"/>
          <w:szCs w:val="28"/>
        </w:rPr>
        <w:t xml:space="preserve"> </w:t>
      </w:r>
      <w:r w:rsidRPr="0028047C">
        <w:rPr>
          <w:sz w:val="28"/>
          <w:szCs w:val="28"/>
        </w:rPr>
        <w:t>trái</w:t>
      </w:r>
      <w:r w:rsidRPr="0028047C">
        <w:rPr>
          <w:spacing w:val="-4"/>
          <w:sz w:val="28"/>
          <w:szCs w:val="28"/>
        </w:rPr>
        <w:t xml:space="preserve"> </w:t>
      </w:r>
      <w:r w:rsidRPr="0028047C">
        <w:rPr>
          <w:sz w:val="28"/>
          <w:szCs w:val="28"/>
        </w:rPr>
        <w:t>(Dacus</w:t>
      </w:r>
      <w:r w:rsidRPr="0028047C">
        <w:rPr>
          <w:spacing w:val="-4"/>
          <w:sz w:val="28"/>
          <w:szCs w:val="28"/>
        </w:rPr>
        <w:t xml:space="preserve"> </w:t>
      </w:r>
      <w:r w:rsidRPr="0028047C">
        <w:rPr>
          <w:sz w:val="28"/>
          <w:szCs w:val="28"/>
        </w:rPr>
        <w:t>umbrosus</w:t>
      </w:r>
      <w:r w:rsidRPr="0028047C">
        <w:rPr>
          <w:spacing w:val="-4"/>
          <w:sz w:val="28"/>
          <w:szCs w:val="28"/>
        </w:rPr>
        <w:t xml:space="preserve"> </w:t>
      </w:r>
      <w:r w:rsidRPr="0028047C">
        <w:rPr>
          <w:spacing w:val="-2"/>
          <w:sz w:val="28"/>
          <w:szCs w:val="28"/>
        </w:rPr>
        <w:t>Fabricius)</w:t>
      </w:r>
    </w:p>
    <w:p w14:paraId="076F7EF6" w14:textId="77777777" w:rsidR="009055EB" w:rsidRPr="0028047C" w:rsidRDefault="009055EB" w:rsidP="007E5314">
      <w:pPr>
        <w:pStyle w:val="BodyText"/>
        <w:spacing w:after="0"/>
        <w:ind w:right="52" w:firstLine="709"/>
        <w:jc w:val="both"/>
        <w:rPr>
          <w:i/>
          <w:sz w:val="28"/>
          <w:szCs w:val="28"/>
        </w:rPr>
      </w:pPr>
      <w:r w:rsidRPr="0028047C">
        <w:rPr>
          <w:i/>
          <w:sz w:val="28"/>
          <w:szCs w:val="28"/>
        </w:rPr>
        <w:t>Triệu</w:t>
      </w:r>
      <w:r w:rsidRPr="0028047C">
        <w:rPr>
          <w:i/>
          <w:spacing w:val="-3"/>
          <w:sz w:val="28"/>
          <w:szCs w:val="28"/>
        </w:rPr>
        <w:t xml:space="preserve"> </w:t>
      </w:r>
      <w:r w:rsidRPr="0028047C">
        <w:rPr>
          <w:i/>
          <w:sz w:val="28"/>
          <w:szCs w:val="28"/>
        </w:rPr>
        <w:t>chứng</w:t>
      </w:r>
      <w:r w:rsidRPr="0028047C">
        <w:rPr>
          <w:i/>
          <w:spacing w:val="-2"/>
          <w:sz w:val="28"/>
          <w:szCs w:val="28"/>
        </w:rPr>
        <w:t xml:space="preserve"> </w:t>
      </w:r>
      <w:r w:rsidRPr="0028047C">
        <w:rPr>
          <w:i/>
          <w:sz w:val="28"/>
          <w:szCs w:val="28"/>
        </w:rPr>
        <w:t>và</w:t>
      </w:r>
      <w:r w:rsidRPr="0028047C">
        <w:rPr>
          <w:i/>
          <w:spacing w:val="-3"/>
          <w:sz w:val="28"/>
          <w:szCs w:val="28"/>
        </w:rPr>
        <w:t xml:space="preserve"> </w:t>
      </w:r>
      <w:r w:rsidRPr="0028047C">
        <w:rPr>
          <w:i/>
          <w:sz w:val="28"/>
          <w:szCs w:val="28"/>
        </w:rPr>
        <w:t>cách</w:t>
      </w:r>
      <w:r w:rsidRPr="0028047C">
        <w:rPr>
          <w:i/>
          <w:spacing w:val="-6"/>
          <w:sz w:val="28"/>
          <w:szCs w:val="28"/>
        </w:rPr>
        <w:t xml:space="preserve"> </w:t>
      </w:r>
      <w:r w:rsidRPr="0028047C">
        <w:rPr>
          <w:i/>
          <w:sz w:val="28"/>
          <w:szCs w:val="28"/>
        </w:rPr>
        <w:t>gây</w:t>
      </w:r>
      <w:r w:rsidRPr="0028047C">
        <w:rPr>
          <w:i/>
          <w:spacing w:val="-3"/>
          <w:sz w:val="28"/>
          <w:szCs w:val="28"/>
        </w:rPr>
        <w:t xml:space="preserve"> </w:t>
      </w:r>
      <w:r w:rsidRPr="0028047C">
        <w:rPr>
          <w:i/>
          <w:spacing w:val="-4"/>
          <w:sz w:val="28"/>
          <w:szCs w:val="28"/>
        </w:rPr>
        <w:t>hại:</w:t>
      </w:r>
    </w:p>
    <w:p w14:paraId="5B664768" w14:textId="77777777" w:rsidR="009055EB" w:rsidRPr="0028047C" w:rsidRDefault="009055EB" w:rsidP="007E5314">
      <w:pPr>
        <w:pStyle w:val="BodyText"/>
        <w:spacing w:after="0"/>
        <w:ind w:right="52"/>
        <w:jc w:val="both"/>
        <w:rPr>
          <w:sz w:val="28"/>
          <w:szCs w:val="28"/>
          <w:lang w:val="en-SG"/>
        </w:rPr>
      </w:pPr>
      <w:r w:rsidRPr="0028047C">
        <w:rPr>
          <w:sz w:val="28"/>
          <w:szCs w:val="28"/>
        </w:rPr>
        <w:t>Ruồi thường gây hại vào mùa mưa. Con cái dùng ống đẻ trứng chích vào vỏ trái để đẻ trứng vào bên trong trái, vết chích nhỏ nên khó nhìn thấy. Ấu trùng sống bên trong trái làm thối phần thịt trái. Ruồi phá hại nhiều khi trái gần chín đến chín. Triệu chứng thể hiện trên trái mít có những đốm thối nâu, có nhiều chất nhựa đục chảy ra trên trái, ngay nơi bị hại mềm nhũn, dòi tạo thành những lỗ nhỏ trên trái và búng mình ra khỏi trái. Dòi gây hại tạo điều kiện các vi sinh vật khác bội nhiễm nên làm trái mau thối.</w:t>
      </w:r>
    </w:p>
    <w:p w14:paraId="7DCE48C7" w14:textId="77777777" w:rsidR="009055EB" w:rsidRPr="0028047C" w:rsidRDefault="009055EB" w:rsidP="007E5314">
      <w:pPr>
        <w:pStyle w:val="BodyText"/>
        <w:spacing w:after="0"/>
        <w:ind w:right="52" w:firstLine="709"/>
        <w:jc w:val="both"/>
        <w:rPr>
          <w:i/>
          <w:spacing w:val="-4"/>
          <w:sz w:val="28"/>
          <w:szCs w:val="28"/>
          <w:lang w:val="en-SG"/>
        </w:rPr>
      </w:pPr>
      <w:r w:rsidRPr="0028047C">
        <w:rPr>
          <w:i/>
          <w:sz w:val="28"/>
          <w:szCs w:val="28"/>
        </w:rPr>
        <w:t>Biện</w:t>
      </w:r>
      <w:r w:rsidRPr="0028047C">
        <w:rPr>
          <w:i/>
          <w:spacing w:val="-9"/>
          <w:sz w:val="28"/>
          <w:szCs w:val="28"/>
        </w:rPr>
        <w:t xml:space="preserve"> </w:t>
      </w:r>
      <w:r w:rsidRPr="0028047C">
        <w:rPr>
          <w:i/>
          <w:sz w:val="28"/>
          <w:szCs w:val="28"/>
        </w:rPr>
        <w:t>pháp</w:t>
      </w:r>
      <w:r w:rsidRPr="0028047C">
        <w:rPr>
          <w:i/>
          <w:spacing w:val="-3"/>
          <w:sz w:val="28"/>
          <w:szCs w:val="28"/>
        </w:rPr>
        <w:t xml:space="preserve"> </w:t>
      </w:r>
      <w:r w:rsidRPr="0028047C">
        <w:rPr>
          <w:i/>
          <w:sz w:val="28"/>
          <w:szCs w:val="28"/>
        </w:rPr>
        <w:t>phòng</w:t>
      </w:r>
      <w:r w:rsidRPr="0028047C">
        <w:rPr>
          <w:i/>
          <w:spacing w:val="-2"/>
          <w:sz w:val="28"/>
          <w:szCs w:val="28"/>
        </w:rPr>
        <w:t xml:space="preserve"> </w:t>
      </w:r>
      <w:r w:rsidRPr="0028047C">
        <w:rPr>
          <w:i/>
          <w:spacing w:val="-4"/>
          <w:sz w:val="28"/>
          <w:szCs w:val="28"/>
        </w:rPr>
        <w:t>trừ:</w:t>
      </w:r>
    </w:p>
    <w:p w14:paraId="6DCAFEFD" w14:textId="77777777" w:rsidR="009055EB" w:rsidRPr="0028047C" w:rsidRDefault="009055EB" w:rsidP="007E5314">
      <w:pPr>
        <w:pStyle w:val="BodyText"/>
        <w:spacing w:after="0"/>
        <w:ind w:right="52" w:firstLine="709"/>
        <w:jc w:val="both"/>
        <w:rPr>
          <w:sz w:val="28"/>
          <w:szCs w:val="28"/>
        </w:rPr>
      </w:pPr>
      <w:r w:rsidRPr="0028047C">
        <w:rPr>
          <w:sz w:val="28"/>
          <w:szCs w:val="28"/>
        </w:rPr>
        <w:t>+</w:t>
      </w:r>
      <w:r w:rsidRPr="0028047C">
        <w:rPr>
          <w:spacing w:val="-2"/>
          <w:sz w:val="28"/>
          <w:szCs w:val="28"/>
        </w:rPr>
        <w:t xml:space="preserve"> </w:t>
      </w:r>
      <w:r w:rsidRPr="0028047C">
        <w:rPr>
          <w:sz w:val="28"/>
          <w:szCs w:val="28"/>
        </w:rPr>
        <w:t>Thu</w:t>
      </w:r>
      <w:r w:rsidRPr="0028047C">
        <w:rPr>
          <w:spacing w:val="-5"/>
          <w:sz w:val="28"/>
          <w:szCs w:val="28"/>
        </w:rPr>
        <w:t xml:space="preserve"> </w:t>
      </w:r>
      <w:r w:rsidRPr="0028047C">
        <w:rPr>
          <w:sz w:val="28"/>
          <w:szCs w:val="28"/>
        </w:rPr>
        <w:t>hoạch</w:t>
      </w:r>
      <w:r w:rsidRPr="0028047C">
        <w:rPr>
          <w:spacing w:val="-4"/>
          <w:sz w:val="28"/>
          <w:szCs w:val="28"/>
        </w:rPr>
        <w:t xml:space="preserve"> </w:t>
      </w:r>
      <w:r w:rsidRPr="0028047C">
        <w:rPr>
          <w:sz w:val="28"/>
          <w:szCs w:val="28"/>
        </w:rPr>
        <w:t>kịp thời</w:t>
      </w:r>
      <w:r w:rsidRPr="0028047C">
        <w:rPr>
          <w:spacing w:val="-4"/>
          <w:sz w:val="28"/>
          <w:szCs w:val="28"/>
        </w:rPr>
        <w:t xml:space="preserve"> </w:t>
      </w:r>
      <w:r w:rsidRPr="0028047C">
        <w:rPr>
          <w:sz w:val="28"/>
          <w:szCs w:val="28"/>
        </w:rPr>
        <w:t>không</w:t>
      </w:r>
      <w:r w:rsidRPr="0028047C">
        <w:rPr>
          <w:spacing w:val="-5"/>
          <w:sz w:val="28"/>
          <w:szCs w:val="28"/>
        </w:rPr>
        <w:t xml:space="preserve"> </w:t>
      </w:r>
      <w:r w:rsidRPr="0028047C">
        <w:rPr>
          <w:sz w:val="28"/>
          <w:szCs w:val="28"/>
        </w:rPr>
        <w:t>để</w:t>
      </w:r>
      <w:r w:rsidRPr="0028047C">
        <w:rPr>
          <w:spacing w:val="-3"/>
          <w:sz w:val="28"/>
          <w:szCs w:val="28"/>
        </w:rPr>
        <w:t xml:space="preserve"> </w:t>
      </w:r>
      <w:r w:rsidRPr="0028047C">
        <w:rPr>
          <w:sz w:val="28"/>
          <w:szCs w:val="28"/>
        </w:rPr>
        <w:t>trái chín</w:t>
      </w:r>
      <w:r w:rsidRPr="0028047C">
        <w:rPr>
          <w:spacing w:val="-5"/>
          <w:sz w:val="28"/>
          <w:szCs w:val="28"/>
        </w:rPr>
        <w:t xml:space="preserve"> </w:t>
      </w:r>
      <w:r w:rsidRPr="0028047C">
        <w:rPr>
          <w:sz w:val="28"/>
          <w:szCs w:val="28"/>
        </w:rPr>
        <w:t>quá</w:t>
      </w:r>
      <w:r w:rsidRPr="0028047C">
        <w:rPr>
          <w:spacing w:val="-2"/>
          <w:sz w:val="28"/>
          <w:szCs w:val="28"/>
        </w:rPr>
        <w:t xml:space="preserve"> </w:t>
      </w:r>
      <w:r w:rsidRPr="0028047C">
        <w:rPr>
          <w:sz w:val="28"/>
          <w:szCs w:val="28"/>
        </w:rPr>
        <w:t>lâu</w:t>
      </w:r>
      <w:r w:rsidRPr="0028047C">
        <w:rPr>
          <w:spacing w:val="-1"/>
          <w:sz w:val="28"/>
          <w:szCs w:val="28"/>
        </w:rPr>
        <w:t xml:space="preserve"> </w:t>
      </w:r>
      <w:r w:rsidRPr="0028047C">
        <w:rPr>
          <w:sz w:val="28"/>
          <w:szCs w:val="28"/>
        </w:rPr>
        <w:t xml:space="preserve">trên </w:t>
      </w:r>
      <w:r w:rsidRPr="0028047C">
        <w:rPr>
          <w:spacing w:val="-4"/>
          <w:sz w:val="28"/>
          <w:szCs w:val="28"/>
        </w:rPr>
        <w:t>cây.</w:t>
      </w:r>
    </w:p>
    <w:p w14:paraId="1FA52420" w14:textId="77777777" w:rsidR="009055EB" w:rsidRPr="0028047C" w:rsidRDefault="009055EB" w:rsidP="007E5314">
      <w:pPr>
        <w:pStyle w:val="BodyText"/>
        <w:spacing w:after="0"/>
        <w:ind w:right="52" w:firstLine="709"/>
        <w:jc w:val="both"/>
        <w:rPr>
          <w:sz w:val="28"/>
          <w:szCs w:val="28"/>
        </w:rPr>
      </w:pPr>
      <w:r w:rsidRPr="0028047C">
        <w:rPr>
          <w:sz w:val="28"/>
          <w:szCs w:val="28"/>
        </w:rPr>
        <w:t>+ Vệ sinh vườn, thu gom và đem tiêu hủy những trái bị dòi gây hại để diệt dòi bên trong trái.</w:t>
      </w:r>
    </w:p>
    <w:p w14:paraId="1D67AEFA" w14:textId="77777777" w:rsidR="009055EB" w:rsidRPr="0028047C" w:rsidRDefault="009055EB" w:rsidP="007E5314">
      <w:pPr>
        <w:pStyle w:val="BodyText"/>
        <w:spacing w:after="0"/>
        <w:ind w:right="52" w:firstLine="709"/>
        <w:jc w:val="both"/>
        <w:rPr>
          <w:sz w:val="28"/>
          <w:szCs w:val="28"/>
        </w:rPr>
      </w:pPr>
      <w:r w:rsidRPr="0028047C">
        <w:rPr>
          <w:sz w:val="28"/>
          <w:szCs w:val="28"/>
        </w:rPr>
        <w:t>+ Sử dụng biện pháp bao trái; đây là biện pháp có hiệu quả cao trong phòng trừ sâu hại hiện nay.</w:t>
      </w:r>
    </w:p>
    <w:p w14:paraId="2DB06E02" w14:textId="77777777" w:rsidR="009055EB" w:rsidRPr="0028047C" w:rsidRDefault="009055EB" w:rsidP="007E5314">
      <w:pPr>
        <w:pStyle w:val="BodyText"/>
        <w:spacing w:after="0"/>
        <w:ind w:right="52" w:firstLine="709"/>
        <w:jc w:val="both"/>
        <w:rPr>
          <w:sz w:val="28"/>
          <w:szCs w:val="28"/>
          <w:lang w:val="en-SG"/>
        </w:rPr>
      </w:pPr>
      <w:r w:rsidRPr="0028047C">
        <w:rPr>
          <w:sz w:val="28"/>
          <w:szCs w:val="28"/>
        </w:rPr>
        <w:t>+ Khi ruồi trưởng thành phát sinh dùng thuốc dẫn dụ có chất Methyl Eugenol để dẫn dụ và diệt ruồi đực hoặc phun bả Protein, chỉ phun thành đốm nhỏ trên tán cây. Nên phun vào khoảng 8 - 10 giờ sáng hàng ngày.</w:t>
      </w:r>
    </w:p>
    <w:p w14:paraId="64791D9D" w14:textId="77777777" w:rsidR="009055EB" w:rsidRPr="0028047C" w:rsidRDefault="009055EB" w:rsidP="007E5314">
      <w:pPr>
        <w:pStyle w:val="BodyText"/>
        <w:spacing w:after="0"/>
        <w:ind w:right="52" w:firstLine="709"/>
        <w:jc w:val="both"/>
        <w:rPr>
          <w:sz w:val="28"/>
          <w:szCs w:val="28"/>
        </w:rPr>
      </w:pPr>
      <w:r w:rsidRPr="0028047C">
        <w:rPr>
          <w:sz w:val="28"/>
          <w:szCs w:val="28"/>
          <w:lang w:val="vi-VN"/>
        </w:rPr>
        <w:t>(4)</w:t>
      </w:r>
      <w:r w:rsidRPr="0028047C">
        <w:rPr>
          <w:sz w:val="28"/>
          <w:szCs w:val="28"/>
          <w:lang w:val="en-SG"/>
        </w:rPr>
        <w:t xml:space="preserve">. </w:t>
      </w:r>
      <w:r w:rsidRPr="0028047C">
        <w:rPr>
          <w:sz w:val="28"/>
          <w:szCs w:val="28"/>
        </w:rPr>
        <w:t xml:space="preserve">Rệp sáp (Nipacocus viridis, Pseudococus corymbatus và Ferrisia </w:t>
      </w:r>
      <w:r w:rsidRPr="0028047C">
        <w:rPr>
          <w:spacing w:val="-2"/>
          <w:sz w:val="28"/>
          <w:szCs w:val="28"/>
        </w:rPr>
        <w:t>virgita)</w:t>
      </w:r>
    </w:p>
    <w:p w14:paraId="1571F68A" w14:textId="77777777" w:rsidR="009055EB" w:rsidRPr="0028047C" w:rsidRDefault="009055EB" w:rsidP="007E5314">
      <w:pPr>
        <w:ind w:right="52" w:firstLine="709"/>
        <w:jc w:val="both"/>
        <w:rPr>
          <w:i/>
          <w:sz w:val="28"/>
          <w:szCs w:val="28"/>
        </w:rPr>
      </w:pPr>
      <w:r w:rsidRPr="0028047C">
        <w:rPr>
          <w:i/>
          <w:sz w:val="28"/>
          <w:szCs w:val="28"/>
        </w:rPr>
        <w:t>Triệu</w:t>
      </w:r>
      <w:r w:rsidRPr="0028047C">
        <w:rPr>
          <w:i/>
          <w:spacing w:val="-3"/>
          <w:sz w:val="28"/>
          <w:szCs w:val="28"/>
        </w:rPr>
        <w:t xml:space="preserve"> </w:t>
      </w:r>
      <w:r w:rsidRPr="0028047C">
        <w:rPr>
          <w:i/>
          <w:sz w:val="28"/>
          <w:szCs w:val="28"/>
        </w:rPr>
        <w:t>chứng</w:t>
      </w:r>
      <w:r w:rsidRPr="0028047C">
        <w:rPr>
          <w:i/>
          <w:spacing w:val="-2"/>
          <w:sz w:val="28"/>
          <w:szCs w:val="28"/>
        </w:rPr>
        <w:t xml:space="preserve"> </w:t>
      </w:r>
      <w:r w:rsidRPr="0028047C">
        <w:rPr>
          <w:i/>
          <w:sz w:val="28"/>
          <w:szCs w:val="28"/>
        </w:rPr>
        <w:t>và</w:t>
      </w:r>
      <w:r w:rsidRPr="0028047C">
        <w:rPr>
          <w:i/>
          <w:spacing w:val="-3"/>
          <w:sz w:val="28"/>
          <w:szCs w:val="28"/>
        </w:rPr>
        <w:t xml:space="preserve"> </w:t>
      </w:r>
      <w:r w:rsidRPr="0028047C">
        <w:rPr>
          <w:i/>
          <w:sz w:val="28"/>
          <w:szCs w:val="28"/>
        </w:rPr>
        <w:t>cách</w:t>
      </w:r>
      <w:r w:rsidRPr="0028047C">
        <w:rPr>
          <w:i/>
          <w:spacing w:val="-6"/>
          <w:sz w:val="28"/>
          <w:szCs w:val="28"/>
        </w:rPr>
        <w:t xml:space="preserve"> </w:t>
      </w:r>
      <w:r w:rsidRPr="0028047C">
        <w:rPr>
          <w:i/>
          <w:sz w:val="28"/>
          <w:szCs w:val="28"/>
        </w:rPr>
        <w:t>gây</w:t>
      </w:r>
      <w:r w:rsidRPr="0028047C">
        <w:rPr>
          <w:i/>
          <w:spacing w:val="-3"/>
          <w:sz w:val="28"/>
          <w:szCs w:val="28"/>
        </w:rPr>
        <w:t xml:space="preserve"> </w:t>
      </w:r>
      <w:r w:rsidRPr="0028047C">
        <w:rPr>
          <w:i/>
          <w:spacing w:val="-4"/>
          <w:sz w:val="28"/>
          <w:szCs w:val="28"/>
        </w:rPr>
        <w:t>hại:</w:t>
      </w:r>
    </w:p>
    <w:p w14:paraId="500BD231" w14:textId="77777777" w:rsidR="009055EB" w:rsidRPr="0028047C" w:rsidRDefault="009055EB" w:rsidP="007E5314">
      <w:pPr>
        <w:pStyle w:val="BodyText"/>
        <w:spacing w:after="0"/>
        <w:ind w:right="52" w:firstLine="709"/>
        <w:jc w:val="both"/>
        <w:rPr>
          <w:sz w:val="28"/>
          <w:szCs w:val="28"/>
        </w:rPr>
      </w:pPr>
      <w:r w:rsidRPr="0028047C">
        <w:rPr>
          <w:sz w:val="28"/>
          <w:szCs w:val="28"/>
        </w:rPr>
        <w:t>Rệp chích hút trên lá, trên trái, hoa,… rệp tấn công từ khi trái còn nhỏ đến khi thu hoạch làm cho trái phát triển chậm. Ngoài ra, rệp tiết ra mật ngọt, tạo điều kiện cho nấm bồ hống phát triển làm giảm phẩm chất trái.</w:t>
      </w:r>
    </w:p>
    <w:p w14:paraId="708B7545" w14:textId="77777777" w:rsidR="009055EB" w:rsidRPr="0028047C" w:rsidRDefault="009055EB" w:rsidP="007E5314">
      <w:pPr>
        <w:ind w:right="52" w:firstLine="709"/>
        <w:jc w:val="both"/>
        <w:rPr>
          <w:i/>
          <w:sz w:val="28"/>
          <w:szCs w:val="28"/>
        </w:rPr>
      </w:pPr>
      <w:r w:rsidRPr="0028047C">
        <w:rPr>
          <w:i/>
          <w:sz w:val="28"/>
          <w:szCs w:val="28"/>
        </w:rPr>
        <w:t>Biện</w:t>
      </w:r>
      <w:r w:rsidRPr="0028047C">
        <w:rPr>
          <w:i/>
          <w:spacing w:val="-9"/>
          <w:sz w:val="28"/>
          <w:szCs w:val="28"/>
        </w:rPr>
        <w:t xml:space="preserve"> </w:t>
      </w:r>
      <w:r w:rsidRPr="0028047C">
        <w:rPr>
          <w:i/>
          <w:sz w:val="28"/>
          <w:szCs w:val="28"/>
        </w:rPr>
        <w:t>pháp</w:t>
      </w:r>
      <w:r w:rsidRPr="0028047C">
        <w:rPr>
          <w:i/>
          <w:spacing w:val="-3"/>
          <w:sz w:val="28"/>
          <w:szCs w:val="28"/>
        </w:rPr>
        <w:t xml:space="preserve"> </w:t>
      </w:r>
      <w:r w:rsidRPr="0028047C">
        <w:rPr>
          <w:i/>
          <w:sz w:val="28"/>
          <w:szCs w:val="28"/>
        </w:rPr>
        <w:t>phòng</w:t>
      </w:r>
      <w:r w:rsidRPr="0028047C">
        <w:rPr>
          <w:i/>
          <w:spacing w:val="-2"/>
          <w:sz w:val="28"/>
          <w:szCs w:val="28"/>
        </w:rPr>
        <w:t xml:space="preserve"> </w:t>
      </w:r>
      <w:r w:rsidRPr="0028047C">
        <w:rPr>
          <w:i/>
          <w:spacing w:val="-4"/>
          <w:sz w:val="28"/>
          <w:szCs w:val="28"/>
        </w:rPr>
        <w:t>trừ:</w:t>
      </w:r>
    </w:p>
    <w:p w14:paraId="311EBF3E" w14:textId="77777777" w:rsidR="009055EB" w:rsidRPr="0028047C" w:rsidRDefault="009055EB" w:rsidP="007E5314">
      <w:pPr>
        <w:pStyle w:val="BodyText"/>
        <w:spacing w:after="0"/>
        <w:ind w:right="52" w:firstLine="709"/>
        <w:jc w:val="both"/>
        <w:rPr>
          <w:sz w:val="28"/>
          <w:szCs w:val="28"/>
        </w:rPr>
      </w:pPr>
      <w:r w:rsidRPr="0028047C">
        <w:rPr>
          <w:sz w:val="28"/>
          <w:szCs w:val="28"/>
        </w:rPr>
        <w:t>+ Tỉa cành tạo tán thông thoáng, thăm vườn thường xuyên để phát hiện sớm, tỉa bỏ những lá, trái bị nhiễm nặng.</w:t>
      </w:r>
    </w:p>
    <w:p w14:paraId="039B8C03" w14:textId="77777777" w:rsidR="009055EB" w:rsidRPr="0028047C" w:rsidRDefault="009055EB" w:rsidP="007E5314">
      <w:pPr>
        <w:pStyle w:val="BodyText"/>
        <w:spacing w:after="0"/>
        <w:ind w:right="52" w:firstLine="709"/>
        <w:jc w:val="both"/>
        <w:rPr>
          <w:sz w:val="28"/>
          <w:szCs w:val="28"/>
        </w:rPr>
      </w:pPr>
      <w:r w:rsidRPr="0028047C">
        <w:rPr>
          <w:sz w:val="28"/>
          <w:szCs w:val="28"/>
        </w:rPr>
        <w:t>+</w:t>
      </w:r>
      <w:r w:rsidRPr="0028047C">
        <w:rPr>
          <w:spacing w:val="-2"/>
          <w:sz w:val="28"/>
          <w:szCs w:val="28"/>
        </w:rPr>
        <w:t xml:space="preserve"> </w:t>
      </w:r>
      <w:r w:rsidRPr="0028047C">
        <w:rPr>
          <w:sz w:val="28"/>
          <w:szCs w:val="28"/>
        </w:rPr>
        <w:t>Dùng</w:t>
      </w:r>
      <w:r w:rsidRPr="0028047C">
        <w:rPr>
          <w:spacing w:val="-1"/>
          <w:sz w:val="28"/>
          <w:szCs w:val="28"/>
        </w:rPr>
        <w:t xml:space="preserve"> </w:t>
      </w:r>
      <w:r w:rsidRPr="0028047C">
        <w:rPr>
          <w:sz w:val="28"/>
          <w:szCs w:val="28"/>
        </w:rPr>
        <w:t>moteur</w:t>
      </w:r>
      <w:r w:rsidRPr="0028047C">
        <w:rPr>
          <w:spacing w:val="-5"/>
          <w:sz w:val="28"/>
          <w:szCs w:val="28"/>
        </w:rPr>
        <w:t xml:space="preserve"> </w:t>
      </w:r>
      <w:r w:rsidRPr="0028047C">
        <w:rPr>
          <w:sz w:val="28"/>
          <w:szCs w:val="28"/>
        </w:rPr>
        <w:t>phun</w:t>
      </w:r>
      <w:r w:rsidRPr="0028047C">
        <w:rPr>
          <w:spacing w:val="-1"/>
          <w:sz w:val="28"/>
          <w:szCs w:val="28"/>
        </w:rPr>
        <w:t xml:space="preserve"> </w:t>
      </w:r>
      <w:r w:rsidRPr="0028047C">
        <w:rPr>
          <w:sz w:val="28"/>
          <w:szCs w:val="28"/>
        </w:rPr>
        <w:t>nước</w:t>
      </w:r>
      <w:r w:rsidRPr="0028047C">
        <w:rPr>
          <w:spacing w:val="-2"/>
          <w:sz w:val="28"/>
          <w:szCs w:val="28"/>
        </w:rPr>
        <w:t xml:space="preserve"> </w:t>
      </w:r>
      <w:r w:rsidRPr="0028047C">
        <w:rPr>
          <w:sz w:val="28"/>
          <w:szCs w:val="28"/>
        </w:rPr>
        <w:t>lên</w:t>
      </w:r>
      <w:r w:rsidRPr="0028047C">
        <w:rPr>
          <w:spacing w:val="-4"/>
          <w:sz w:val="28"/>
          <w:szCs w:val="28"/>
        </w:rPr>
        <w:t xml:space="preserve"> </w:t>
      </w:r>
      <w:r w:rsidRPr="0028047C">
        <w:rPr>
          <w:sz w:val="28"/>
          <w:szCs w:val="28"/>
        </w:rPr>
        <w:t>những</w:t>
      </w:r>
      <w:r w:rsidRPr="0028047C">
        <w:rPr>
          <w:spacing w:val="-5"/>
          <w:sz w:val="28"/>
          <w:szCs w:val="28"/>
        </w:rPr>
        <w:t xml:space="preserve"> </w:t>
      </w:r>
      <w:r w:rsidRPr="0028047C">
        <w:rPr>
          <w:sz w:val="28"/>
          <w:szCs w:val="28"/>
        </w:rPr>
        <w:t>chỗ</w:t>
      </w:r>
      <w:r w:rsidRPr="0028047C">
        <w:rPr>
          <w:spacing w:val="-2"/>
          <w:sz w:val="28"/>
          <w:szCs w:val="28"/>
        </w:rPr>
        <w:t xml:space="preserve"> </w:t>
      </w:r>
      <w:r w:rsidRPr="0028047C">
        <w:rPr>
          <w:sz w:val="28"/>
          <w:szCs w:val="28"/>
        </w:rPr>
        <w:t>có</w:t>
      </w:r>
      <w:r w:rsidRPr="0028047C">
        <w:rPr>
          <w:spacing w:val="-1"/>
          <w:sz w:val="28"/>
          <w:szCs w:val="28"/>
        </w:rPr>
        <w:t xml:space="preserve"> </w:t>
      </w:r>
      <w:r w:rsidRPr="0028047C">
        <w:rPr>
          <w:sz w:val="28"/>
          <w:szCs w:val="28"/>
        </w:rPr>
        <w:t>rệp</w:t>
      </w:r>
      <w:r w:rsidRPr="0028047C">
        <w:rPr>
          <w:spacing w:val="-1"/>
          <w:sz w:val="28"/>
          <w:szCs w:val="28"/>
        </w:rPr>
        <w:t xml:space="preserve"> </w:t>
      </w:r>
      <w:r w:rsidRPr="0028047C">
        <w:rPr>
          <w:sz w:val="28"/>
          <w:szCs w:val="28"/>
        </w:rPr>
        <w:t>để</w:t>
      </w:r>
      <w:r w:rsidRPr="0028047C">
        <w:rPr>
          <w:spacing w:val="-3"/>
          <w:sz w:val="28"/>
          <w:szCs w:val="28"/>
        </w:rPr>
        <w:t xml:space="preserve"> </w:t>
      </w:r>
      <w:r w:rsidRPr="0028047C">
        <w:rPr>
          <w:sz w:val="28"/>
          <w:szCs w:val="28"/>
        </w:rPr>
        <w:t>rửa</w:t>
      </w:r>
      <w:r w:rsidRPr="0028047C">
        <w:rPr>
          <w:spacing w:val="-5"/>
          <w:sz w:val="28"/>
          <w:szCs w:val="28"/>
        </w:rPr>
        <w:t xml:space="preserve"> </w:t>
      </w:r>
      <w:r w:rsidRPr="0028047C">
        <w:rPr>
          <w:sz w:val="28"/>
          <w:szCs w:val="28"/>
        </w:rPr>
        <w:t xml:space="preserve">trôi </w:t>
      </w:r>
      <w:r w:rsidRPr="0028047C">
        <w:rPr>
          <w:spacing w:val="-4"/>
          <w:sz w:val="28"/>
          <w:szCs w:val="28"/>
        </w:rPr>
        <w:t>rệp.</w:t>
      </w:r>
    </w:p>
    <w:p w14:paraId="01570471" w14:textId="77777777" w:rsidR="009055EB" w:rsidRPr="0028047C" w:rsidRDefault="009055EB" w:rsidP="007E5314">
      <w:pPr>
        <w:pStyle w:val="BodyText"/>
        <w:spacing w:after="0"/>
        <w:ind w:right="52" w:firstLine="709"/>
        <w:jc w:val="both"/>
        <w:rPr>
          <w:sz w:val="28"/>
          <w:szCs w:val="28"/>
          <w:lang w:val="en-SG"/>
        </w:rPr>
      </w:pPr>
      <w:r w:rsidRPr="0028047C">
        <w:rPr>
          <w:sz w:val="28"/>
          <w:szCs w:val="28"/>
        </w:rPr>
        <w:t xml:space="preserve">+ Nếu mật số cao có thể phun các loại thuốc có hoạt chất </w:t>
      </w:r>
      <w:r w:rsidRPr="0028047C">
        <w:rPr>
          <w:i/>
          <w:sz w:val="28"/>
          <w:szCs w:val="28"/>
        </w:rPr>
        <w:t xml:space="preserve">Abamectin </w:t>
      </w:r>
      <w:r w:rsidRPr="0028047C">
        <w:rPr>
          <w:sz w:val="28"/>
          <w:szCs w:val="28"/>
        </w:rPr>
        <w:t xml:space="preserve">(Tervigo 020SC, Dibamec (3.6EC,5WG),…), </w:t>
      </w:r>
      <w:r w:rsidRPr="0028047C">
        <w:rPr>
          <w:i/>
          <w:sz w:val="28"/>
          <w:szCs w:val="28"/>
        </w:rPr>
        <w:t xml:space="preserve">Clothianidin </w:t>
      </w:r>
      <w:r w:rsidRPr="0028047C">
        <w:rPr>
          <w:sz w:val="28"/>
          <w:szCs w:val="28"/>
        </w:rPr>
        <w:t xml:space="preserve">(Dantotsu 50WG), </w:t>
      </w:r>
      <w:r w:rsidRPr="0028047C">
        <w:rPr>
          <w:i/>
          <w:sz w:val="28"/>
          <w:szCs w:val="28"/>
        </w:rPr>
        <w:t xml:space="preserve">Buprofezin </w:t>
      </w:r>
      <w:r w:rsidRPr="0028047C">
        <w:rPr>
          <w:sz w:val="28"/>
          <w:szCs w:val="28"/>
        </w:rPr>
        <w:t xml:space="preserve">(Butyl 10 WP, Map-Judo 25 WP,…), </w:t>
      </w:r>
      <w:r w:rsidRPr="0028047C">
        <w:rPr>
          <w:i/>
          <w:sz w:val="28"/>
          <w:szCs w:val="28"/>
        </w:rPr>
        <w:t xml:space="preserve">Spirotetramat </w:t>
      </w:r>
      <w:r w:rsidRPr="0028047C">
        <w:rPr>
          <w:sz w:val="28"/>
          <w:szCs w:val="28"/>
        </w:rPr>
        <w:t>(Movento 100OD,),… kết hợp với chất bám dính sinh học để tăng hiệu lực của thuốc.</w:t>
      </w:r>
    </w:p>
    <w:p w14:paraId="0252231E" w14:textId="77777777" w:rsidR="009055EB" w:rsidRPr="0028047C" w:rsidRDefault="009055EB" w:rsidP="007E5314">
      <w:pPr>
        <w:pStyle w:val="BodyText"/>
        <w:spacing w:after="0"/>
        <w:ind w:right="52" w:firstLine="709"/>
        <w:jc w:val="both"/>
        <w:rPr>
          <w:sz w:val="28"/>
          <w:szCs w:val="28"/>
          <w:lang w:val="en-SG"/>
        </w:rPr>
      </w:pPr>
      <w:r w:rsidRPr="0028047C">
        <w:rPr>
          <w:sz w:val="28"/>
          <w:szCs w:val="28"/>
          <w:lang w:val="vi-VN"/>
        </w:rPr>
        <w:t>(</w:t>
      </w:r>
      <w:r w:rsidRPr="0028047C">
        <w:rPr>
          <w:sz w:val="28"/>
          <w:szCs w:val="28"/>
          <w:lang w:val="en-SG"/>
        </w:rPr>
        <w:t>5</w:t>
      </w:r>
      <w:r w:rsidRPr="0028047C">
        <w:rPr>
          <w:sz w:val="28"/>
          <w:szCs w:val="28"/>
          <w:lang w:val="vi-VN"/>
        </w:rPr>
        <w:t>)</w:t>
      </w:r>
      <w:r w:rsidRPr="0028047C">
        <w:rPr>
          <w:sz w:val="28"/>
          <w:szCs w:val="28"/>
          <w:lang w:val="en-SG"/>
        </w:rPr>
        <w:t xml:space="preserve"> </w:t>
      </w:r>
      <w:r w:rsidRPr="0028047C">
        <w:rPr>
          <w:sz w:val="28"/>
          <w:szCs w:val="28"/>
        </w:rPr>
        <w:t>Rầy</w:t>
      </w:r>
      <w:r w:rsidRPr="0028047C">
        <w:rPr>
          <w:spacing w:val="-7"/>
          <w:sz w:val="28"/>
          <w:szCs w:val="28"/>
        </w:rPr>
        <w:t xml:space="preserve"> </w:t>
      </w:r>
      <w:r w:rsidRPr="0028047C">
        <w:rPr>
          <w:sz w:val="28"/>
          <w:szCs w:val="28"/>
        </w:rPr>
        <w:t>mềm</w:t>
      </w:r>
      <w:r w:rsidRPr="0028047C">
        <w:rPr>
          <w:spacing w:val="-5"/>
          <w:sz w:val="28"/>
          <w:szCs w:val="28"/>
        </w:rPr>
        <w:t xml:space="preserve"> </w:t>
      </w:r>
      <w:r w:rsidRPr="0028047C">
        <w:rPr>
          <w:sz w:val="28"/>
          <w:szCs w:val="28"/>
        </w:rPr>
        <w:t>(Greenidea</w:t>
      </w:r>
      <w:r w:rsidRPr="0028047C">
        <w:rPr>
          <w:spacing w:val="-2"/>
          <w:sz w:val="28"/>
          <w:szCs w:val="28"/>
        </w:rPr>
        <w:t xml:space="preserve"> </w:t>
      </w:r>
      <w:r w:rsidRPr="0028047C">
        <w:rPr>
          <w:spacing w:val="-4"/>
          <w:sz w:val="28"/>
          <w:szCs w:val="28"/>
        </w:rPr>
        <w:t>sp.)</w:t>
      </w:r>
    </w:p>
    <w:p w14:paraId="2419F4FE" w14:textId="77777777" w:rsidR="009055EB" w:rsidRPr="0028047C" w:rsidRDefault="009055EB" w:rsidP="007E5314">
      <w:pPr>
        <w:ind w:right="52" w:firstLine="709"/>
        <w:jc w:val="both"/>
        <w:rPr>
          <w:i/>
          <w:sz w:val="28"/>
          <w:szCs w:val="28"/>
        </w:rPr>
      </w:pPr>
      <w:r w:rsidRPr="0028047C">
        <w:rPr>
          <w:i/>
          <w:sz w:val="28"/>
          <w:szCs w:val="28"/>
        </w:rPr>
        <w:t>Triệu</w:t>
      </w:r>
      <w:r w:rsidRPr="0028047C">
        <w:rPr>
          <w:i/>
          <w:spacing w:val="-3"/>
          <w:sz w:val="28"/>
          <w:szCs w:val="28"/>
        </w:rPr>
        <w:t xml:space="preserve"> </w:t>
      </w:r>
      <w:r w:rsidRPr="0028047C">
        <w:rPr>
          <w:i/>
          <w:sz w:val="28"/>
          <w:szCs w:val="28"/>
        </w:rPr>
        <w:t>chứng</w:t>
      </w:r>
      <w:r w:rsidRPr="0028047C">
        <w:rPr>
          <w:i/>
          <w:spacing w:val="-2"/>
          <w:sz w:val="28"/>
          <w:szCs w:val="28"/>
        </w:rPr>
        <w:t xml:space="preserve"> </w:t>
      </w:r>
      <w:r w:rsidRPr="0028047C">
        <w:rPr>
          <w:i/>
          <w:sz w:val="28"/>
          <w:szCs w:val="28"/>
        </w:rPr>
        <w:t>và</w:t>
      </w:r>
      <w:r w:rsidRPr="0028047C">
        <w:rPr>
          <w:i/>
          <w:spacing w:val="-3"/>
          <w:sz w:val="28"/>
          <w:szCs w:val="28"/>
        </w:rPr>
        <w:t xml:space="preserve"> </w:t>
      </w:r>
      <w:r w:rsidRPr="0028047C">
        <w:rPr>
          <w:i/>
          <w:sz w:val="28"/>
          <w:szCs w:val="28"/>
        </w:rPr>
        <w:t>cách</w:t>
      </w:r>
      <w:r w:rsidRPr="0028047C">
        <w:rPr>
          <w:i/>
          <w:spacing w:val="-6"/>
          <w:sz w:val="28"/>
          <w:szCs w:val="28"/>
        </w:rPr>
        <w:t xml:space="preserve"> </w:t>
      </w:r>
      <w:r w:rsidRPr="0028047C">
        <w:rPr>
          <w:i/>
          <w:sz w:val="28"/>
          <w:szCs w:val="28"/>
        </w:rPr>
        <w:t>gây</w:t>
      </w:r>
      <w:r w:rsidRPr="0028047C">
        <w:rPr>
          <w:i/>
          <w:spacing w:val="-3"/>
          <w:sz w:val="28"/>
          <w:szCs w:val="28"/>
        </w:rPr>
        <w:t xml:space="preserve"> </w:t>
      </w:r>
      <w:r w:rsidRPr="0028047C">
        <w:rPr>
          <w:i/>
          <w:spacing w:val="-4"/>
          <w:sz w:val="28"/>
          <w:szCs w:val="28"/>
        </w:rPr>
        <w:t>hại:</w:t>
      </w:r>
    </w:p>
    <w:p w14:paraId="12D87101" w14:textId="77777777" w:rsidR="009055EB" w:rsidRPr="0028047C" w:rsidRDefault="009055EB" w:rsidP="007E5314">
      <w:pPr>
        <w:pStyle w:val="BodyText"/>
        <w:spacing w:after="0"/>
        <w:ind w:right="52" w:firstLine="709"/>
        <w:jc w:val="both"/>
        <w:rPr>
          <w:sz w:val="28"/>
          <w:szCs w:val="28"/>
        </w:rPr>
      </w:pPr>
      <w:r w:rsidRPr="0028047C">
        <w:rPr>
          <w:sz w:val="28"/>
          <w:szCs w:val="28"/>
        </w:rPr>
        <w:lastRenderedPageBreak/>
        <w:t>Ấu trùng và trưởng thành hút nhựa cây từ lá, chồi và búp làm cho lá bị quăn, cây còi cọc không phát triển được và có thể gây khô héo, chết cây nếu chúng tấn công vào giai đoạn cây non.</w:t>
      </w:r>
    </w:p>
    <w:p w14:paraId="1473EB73" w14:textId="77777777" w:rsidR="009055EB" w:rsidRPr="0028047C" w:rsidRDefault="009055EB" w:rsidP="007E5314">
      <w:pPr>
        <w:ind w:right="52" w:firstLine="709"/>
        <w:jc w:val="both"/>
        <w:rPr>
          <w:i/>
          <w:sz w:val="28"/>
          <w:szCs w:val="28"/>
        </w:rPr>
      </w:pPr>
      <w:r w:rsidRPr="0028047C">
        <w:rPr>
          <w:i/>
          <w:sz w:val="28"/>
          <w:szCs w:val="28"/>
        </w:rPr>
        <w:t>Biện</w:t>
      </w:r>
      <w:r w:rsidRPr="0028047C">
        <w:rPr>
          <w:i/>
          <w:spacing w:val="-9"/>
          <w:sz w:val="28"/>
          <w:szCs w:val="28"/>
        </w:rPr>
        <w:t xml:space="preserve"> </w:t>
      </w:r>
      <w:r w:rsidRPr="0028047C">
        <w:rPr>
          <w:i/>
          <w:sz w:val="28"/>
          <w:szCs w:val="28"/>
        </w:rPr>
        <w:t>pháp</w:t>
      </w:r>
      <w:r w:rsidRPr="0028047C">
        <w:rPr>
          <w:i/>
          <w:spacing w:val="-3"/>
          <w:sz w:val="28"/>
          <w:szCs w:val="28"/>
        </w:rPr>
        <w:t xml:space="preserve"> </w:t>
      </w:r>
      <w:r w:rsidRPr="0028047C">
        <w:rPr>
          <w:i/>
          <w:sz w:val="28"/>
          <w:szCs w:val="28"/>
        </w:rPr>
        <w:t>phòng</w:t>
      </w:r>
      <w:r w:rsidRPr="0028047C">
        <w:rPr>
          <w:i/>
          <w:spacing w:val="-2"/>
          <w:sz w:val="28"/>
          <w:szCs w:val="28"/>
        </w:rPr>
        <w:t xml:space="preserve"> </w:t>
      </w:r>
      <w:r w:rsidRPr="0028047C">
        <w:rPr>
          <w:i/>
          <w:spacing w:val="-4"/>
          <w:sz w:val="28"/>
          <w:szCs w:val="28"/>
        </w:rPr>
        <w:t>trừ:</w:t>
      </w:r>
    </w:p>
    <w:p w14:paraId="3E1C5FD3" w14:textId="77777777" w:rsidR="009055EB" w:rsidRPr="0028047C" w:rsidRDefault="009055EB" w:rsidP="007E5314">
      <w:pPr>
        <w:pStyle w:val="BodyText"/>
        <w:spacing w:after="0"/>
        <w:ind w:right="52" w:firstLine="709"/>
        <w:jc w:val="both"/>
        <w:rPr>
          <w:sz w:val="28"/>
          <w:szCs w:val="28"/>
        </w:rPr>
      </w:pPr>
      <w:r w:rsidRPr="0028047C">
        <w:rPr>
          <w:sz w:val="28"/>
          <w:szCs w:val="28"/>
        </w:rPr>
        <w:t>+</w:t>
      </w:r>
      <w:r w:rsidRPr="0028047C">
        <w:rPr>
          <w:spacing w:val="-2"/>
          <w:sz w:val="28"/>
          <w:szCs w:val="28"/>
        </w:rPr>
        <w:t xml:space="preserve"> </w:t>
      </w:r>
      <w:r w:rsidRPr="0028047C">
        <w:rPr>
          <w:sz w:val="28"/>
          <w:szCs w:val="28"/>
        </w:rPr>
        <w:t>Sử</w:t>
      </w:r>
      <w:r w:rsidRPr="0028047C">
        <w:rPr>
          <w:spacing w:val="-3"/>
          <w:sz w:val="28"/>
          <w:szCs w:val="28"/>
        </w:rPr>
        <w:t xml:space="preserve"> </w:t>
      </w:r>
      <w:r w:rsidRPr="0028047C">
        <w:rPr>
          <w:sz w:val="28"/>
          <w:szCs w:val="28"/>
        </w:rPr>
        <w:t>dụng</w:t>
      </w:r>
      <w:r w:rsidRPr="0028047C">
        <w:rPr>
          <w:spacing w:val="-1"/>
          <w:sz w:val="28"/>
          <w:szCs w:val="28"/>
        </w:rPr>
        <w:t xml:space="preserve"> </w:t>
      </w:r>
      <w:r w:rsidRPr="0028047C">
        <w:rPr>
          <w:sz w:val="28"/>
          <w:szCs w:val="28"/>
        </w:rPr>
        <w:t>các</w:t>
      </w:r>
      <w:r w:rsidRPr="0028047C">
        <w:rPr>
          <w:spacing w:val="-1"/>
          <w:sz w:val="28"/>
          <w:szCs w:val="28"/>
        </w:rPr>
        <w:t xml:space="preserve"> </w:t>
      </w:r>
      <w:r w:rsidRPr="0028047C">
        <w:rPr>
          <w:sz w:val="28"/>
          <w:szCs w:val="28"/>
        </w:rPr>
        <w:t>thiên</w:t>
      </w:r>
      <w:r w:rsidRPr="0028047C">
        <w:rPr>
          <w:spacing w:val="-4"/>
          <w:sz w:val="28"/>
          <w:szCs w:val="28"/>
        </w:rPr>
        <w:t xml:space="preserve"> </w:t>
      </w:r>
      <w:r w:rsidRPr="0028047C">
        <w:rPr>
          <w:sz w:val="28"/>
          <w:szCs w:val="28"/>
        </w:rPr>
        <w:t>địch</w:t>
      </w:r>
      <w:r w:rsidRPr="0028047C">
        <w:rPr>
          <w:spacing w:val="-3"/>
          <w:sz w:val="28"/>
          <w:szCs w:val="28"/>
        </w:rPr>
        <w:t xml:space="preserve"> </w:t>
      </w:r>
      <w:r w:rsidRPr="0028047C">
        <w:rPr>
          <w:sz w:val="28"/>
          <w:szCs w:val="28"/>
        </w:rPr>
        <w:t>như</w:t>
      </w:r>
      <w:r w:rsidRPr="0028047C">
        <w:rPr>
          <w:spacing w:val="-3"/>
          <w:sz w:val="28"/>
          <w:szCs w:val="28"/>
        </w:rPr>
        <w:t xml:space="preserve"> </w:t>
      </w:r>
      <w:r w:rsidRPr="0028047C">
        <w:rPr>
          <w:sz w:val="28"/>
          <w:szCs w:val="28"/>
        </w:rPr>
        <w:t>kiến</w:t>
      </w:r>
      <w:r w:rsidRPr="0028047C">
        <w:rPr>
          <w:spacing w:val="-3"/>
          <w:sz w:val="28"/>
          <w:szCs w:val="28"/>
        </w:rPr>
        <w:t xml:space="preserve"> </w:t>
      </w:r>
      <w:r w:rsidRPr="0028047C">
        <w:rPr>
          <w:sz w:val="28"/>
          <w:szCs w:val="28"/>
        </w:rPr>
        <w:t>vàng,</w:t>
      </w:r>
      <w:r w:rsidRPr="0028047C">
        <w:rPr>
          <w:spacing w:val="-5"/>
          <w:sz w:val="28"/>
          <w:szCs w:val="28"/>
        </w:rPr>
        <w:t xml:space="preserve"> </w:t>
      </w:r>
      <w:r w:rsidRPr="0028047C">
        <w:rPr>
          <w:sz w:val="28"/>
          <w:szCs w:val="28"/>
        </w:rPr>
        <w:t>nhện,…</w:t>
      </w:r>
      <w:r w:rsidRPr="0028047C">
        <w:rPr>
          <w:spacing w:val="-6"/>
          <w:sz w:val="28"/>
          <w:szCs w:val="28"/>
        </w:rPr>
        <w:t xml:space="preserve"> </w:t>
      </w:r>
      <w:r w:rsidRPr="0028047C">
        <w:rPr>
          <w:sz w:val="28"/>
          <w:szCs w:val="28"/>
        </w:rPr>
        <w:t>để</w:t>
      </w:r>
      <w:r w:rsidRPr="0028047C">
        <w:rPr>
          <w:spacing w:val="-2"/>
          <w:sz w:val="28"/>
          <w:szCs w:val="28"/>
        </w:rPr>
        <w:t xml:space="preserve"> </w:t>
      </w:r>
      <w:r w:rsidRPr="0028047C">
        <w:rPr>
          <w:sz w:val="28"/>
          <w:szCs w:val="28"/>
        </w:rPr>
        <w:t>tiêu</w:t>
      </w:r>
      <w:r w:rsidRPr="0028047C">
        <w:rPr>
          <w:spacing w:val="-1"/>
          <w:sz w:val="28"/>
          <w:szCs w:val="28"/>
        </w:rPr>
        <w:t xml:space="preserve"> </w:t>
      </w:r>
      <w:r w:rsidRPr="0028047C">
        <w:rPr>
          <w:sz w:val="28"/>
          <w:szCs w:val="28"/>
        </w:rPr>
        <w:t>diệt rầy</w:t>
      </w:r>
      <w:r w:rsidRPr="0028047C">
        <w:rPr>
          <w:spacing w:val="-4"/>
          <w:sz w:val="28"/>
          <w:szCs w:val="28"/>
        </w:rPr>
        <w:t xml:space="preserve"> mềm.</w:t>
      </w:r>
    </w:p>
    <w:p w14:paraId="6194F6F5" w14:textId="77777777" w:rsidR="009055EB" w:rsidRPr="0028047C" w:rsidRDefault="009055EB" w:rsidP="007E5314">
      <w:pPr>
        <w:pStyle w:val="BodyText"/>
        <w:spacing w:after="0"/>
        <w:ind w:right="52" w:firstLine="709"/>
        <w:jc w:val="both"/>
        <w:rPr>
          <w:sz w:val="28"/>
          <w:szCs w:val="28"/>
        </w:rPr>
      </w:pPr>
      <w:r w:rsidRPr="0028047C">
        <w:rPr>
          <w:sz w:val="28"/>
          <w:szCs w:val="28"/>
        </w:rPr>
        <w:t>+</w:t>
      </w:r>
      <w:r w:rsidRPr="0028047C">
        <w:rPr>
          <w:spacing w:val="-2"/>
          <w:sz w:val="28"/>
          <w:szCs w:val="28"/>
        </w:rPr>
        <w:t xml:space="preserve"> </w:t>
      </w:r>
      <w:r w:rsidRPr="0028047C">
        <w:rPr>
          <w:sz w:val="28"/>
          <w:szCs w:val="28"/>
        </w:rPr>
        <w:t>Cắt bỏ</w:t>
      </w:r>
      <w:r w:rsidRPr="0028047C">
        <w:rPr>
          <w:spacing w:val="-4"/>
          <w:sz w:val="28"/>
          <w:szCs w:val="28"/>
        </w:rPr>
        <w:t xml:space="preserve"> </w:t>
      </w:r>
      <w:r w:rsidRPr="0028047C">
        <w:rPr>
          <w:sz w:val="28"/>
          <w:szCs w:val="28"/>
        </w:rPr>
        <w:t>những cành,</w:t>
      </w:r>
      <w:r w:rsidRPr="0028047C">
        <w:rPr>
          <w:spacing w:val="-5"/>
          <w:sz w:val="28"/>
          <w:szCs w:val="28"/>
        </w:rPr>
        <w:t xml:space="preserve"> </w:t>
      </w:r>
      <w:r w:rsidRPr="0028047C">
        <w:rPr>
          <w:sz w:val="28"/>
          <w:szCs w:val="28"/>
        </w:rPr>
        <w:t>lá</w:t>
      </w:r>
      <w:r w:rsidRPr="0028047C">
        <w:rPr>
          <w:spacing w:val="-1"/>
          <w:sz w:val="28"/>
          <w:szCs w:val="28"/>
        </w:rPr>
        <w:t xml:space="preserve"> </w:t>
      </w:r>
      <w:r w:rsidRPr="0028047C">
        <w:rPr>
          <w:sz w:val="28"/>
          <w:szCs w:val="28"/>
        </w:rPr>
        <w:t>bị</w:t>
      </w:r>
      <w:r w:rsidRPr="0028047C">
        <w:rPr>
          <w:spacing w:val="-1"/>
          <w:sz w:val="28"/>
          <w:szCs w:val="28"/>
        </w:rPr>
        <w:t xml:space="preserve"> </w:t>
      </w:r>
      <w:r w:rsidRPr="0028047C">
        <w:rPr>
          <w:sz w:val="28"/>
          <w:szCs w:val="28"/>
        </w:rPr>
        <w:t>rầy</w:t>
      </w:r>
      <w:r w:rsidRPr="0028047C">
        <w:rPr>
          <w:spacing w:val="-1"/>
          <w:sz w:val="28"/>
          <w:szCs w:val="28"/>
        </w:rPr>
        <w:t xml:space="preserve"> </w:t>
      </w:r>
      <w:r w:rsidRPr="0028047C">
        <w:rPr>
          <w:sz w:val="28"/>
          <w:szCs w:val="28"/>
        </w:rPr>
        <w:t>mềm</w:t>
      </w:r>
      <w:r w:rsidRPr="0028047C">
        <w:rPr>
          <w:spacing w:val="-4"/>
          <w:sz w:val="28"/>
          <w:szCs w:val="28"/>
        </w:rPr>
        <w:t xml:space="preserve"> </w:t>
      </w:r>
      <w:r w:rsidRPr="0028047C">
        <w:rPr>
          <w:sz w:val="28"/>
          <w:szCs w:val="28"/>
        </w:rPr>
        <w:t>bám</w:t>
      </w:r>
      <w:r w:rsidRPr="0028047C">
        <w:rPr>
          <w:spacing w:val="-4"/>
          <w:sz w:val="28"/>
          <w:szCs w:val="28"/>
        </w:rPr>
        <w:t xml:space="preserve"> </w:t>
      </w:r>
      <w:r w:rsidRPr="0028047C">
        <w:rPr>
          <w:spacing w:val="-2"/>
          <w:sz w:val="28"/>
          <w:szCs w:val="28"/>
        </w:rPr>
        <w:t>nhiều.</w:t>
      </w:r>
    </w:p>
    <w:p w14:paraId="2AD2FA4F" w14:textId="77777777" w:rsidR="009055EB" w:rsidRPr="0028047C" w:rsidRDefault="009055EB" w:rsidP="007E5314">
      <w:pPr>
        <w:pStyle w:val="BodyText"/>
        <w:spacing w:after="0"/>
        <w:ind w:right="52" w:firstLine="709"/>
        <w:jc w:val="both"/>
        <w:rPr>
          <w:sz w:val="28"/>
          <w:szCs w:val="28"/>
        </w:rPr>
      </w:pPr>
      <w:r w:rsidRPr="0028047C">
        <w:rPr>
          <w:sz w:val="28"/>
          <w:szCs w:val="28"/>
        </w:rPr>
        <w:t>+ Thường xuyên theo dõi vườn đặc biệt là vào các đợt cây bắt đầu ra đọt non, lá non.</w:t>
      </w:r>
    </w:p>
    <w:p w14:paraId="7AD9725A" w14:textId="77777777" w:rsidR="009055EB" w:rsidRPr="0028047C" w:rsidRDefault="009055EB" w:rsidP="007E5314">
      <w:pPr>
        <w:pStyle w:val="BodyText"/>
        <w:spacing w:after="0"/>
        <w:ind w:right="52" w:firstLine="709"/>
        <w:jc w:val="both"/>
        <w:rPr>
          <w:sz w:val="28"/>
          <w:szCs w:val="28"/>
          <w:lang w:val="en-SG"/>
        </w:rPr>
      </w:pPr>
      <w:r w:rsidRPr="0028047C">
        <w:rPr>
          <w:sz w:val="28"/>
          <w:szCs w:val="28"/>
        </w:rPr>
        <w:t>+</w:t>
      </w:r>
      <w:r w:rsidRPr="0028047C">
        <w:rPr>
          <w:spacing w:val="-1"/>
          <w:sz w:val="28"/>
          <w:szCs w:val="28"/>
        </w:rPr>
        <w:t xml:space="preserve"> </w:t>
      </w:r>
      <w:r w:rsidRPr="0028047C">
        <w:rPr>
          <w:sz w:val="28"/>
          <w:szCs w:val="28"/>
        </w:rPr>
        <w:t>Phun</w:t>
      </w:r>
      <w:r w:rsidRPr="0028047C">
        <w:rPr>
          <w:spacing w:val="-1"/>
          <w:sz w:val="28"/>
          <w:szCs w:val="28"/>
        </w:rPr>
        <w:t xml:space="preserve"> </w:t>
      </w:r>
      <w:r w:rsidRPr="0028047C">
        <w:rPr>
          <w:sz w:val="28"/>
          <w:szCs w:val="28"/>
        </w:rPr>
        <w:t>thuốc</w:t>
      </w:r>
      <w:r w:rsidRPr="0028047C">
        <w:rPr>
          <w:spacing w:val="-1"/>
          <w:sz w:val="28"/>
          <w:szCs w:val="28"/>
        </w:rPr>
        <w:t xml:space="preserve"> </w:t>
      </w:r>
      <w:r w:rsidRPr="0028047C">
        <w:rPr>
          <w:sz w:val="28"/>
          <w:szCs w:val="28"/>
        </w:rPr>
        <w:t>khi mật</w:t>
      </w:r>
      <w:r w:rsidRPr="0028047C">
        <w:rPr>
          <w:spacing w:val="-2"/>
          <w:sz w:val="28"/>
          <w:szCs w:val="28"/>
        </w:rPr>
        <w:t xml:space="preserve"> </w:t>
      </w:r>
      <w:r w:rsidRPr="0028047C">
        <w:rPr>
          <w:sz w:val="28"/>
          <w:szCs w:val="28"/>
        </w:rPr>
        <w:t>số rầy cao</w:t>
      </w:r>
      <w:r w:rsidRPr="0028047C">
        <w:rPr>
          <w:spacing w:val="-1"/>
          <w:sz w:val="28"/>
          <w:szCs w:val="28"/>
        </w:rPr>
        <w:t xml:space="preserve"> </w:t>
      </w:r>
      <w:r w:rsidRPr="0028047C">
        <w:rPr>
          <w:sz w:val="28"/>
          <w:szCs w:val="28"/>
        </w:rPr>
        <w:t>bằng các</w:t>
      </w:r>
      <w:r w:rsidRPr="0028047C">
        <w:rPr>
          <w:spacing w:val="-1"/>
          <w:sz w:val="28"/>
          <w:szCs w:val="28"/>
        </w:rPr>
        <w:t xml:space="preserve"> </w:t>
      </w:r>
      <w:r w:rsidRPr="0028047C">
        <w:rPr>
          <w:sz w:val="28"/>
          <w:szCs w:val="28"/>
        </w:rPr>
        <w:t>loại</w:t>
      </w:r>
      <w:r w:rsidRPr="0028047C">
        <w:rPr>
          <w:spacing w:val="-1"/>
          <w:sz w:val="28"/>
          <w:szCs w:val="28"/>
        </w:rPr>
        <w:t xml:space="preserve"> </w:t>
      </w:r>
      <w:r w:rsidRPr="0028047C">
        <w:rPr>
          <w:sz w:val="28"/>
          <w:szCs w:val="28"/>
        </w:rPr>
        <w:t>thuốc</w:t>
      </w:r>
      <w:r w:rsidRPr="0028047C">
        <w:rPr>
          <w:spacing w:val="-2"/>
          <w:sz w:val="28"/>
          <w:szCs w:val="28"/>
        </w:rPr>
        <w:t xml:space="preserve"> </w:t>
      </w:r>
      <w:r w:rsidRPr="0028047C">
        <w:rPr>
          <w:sz w:val="28"/>
          <w:szCs w:val="28"/>
        </w:rPr>
        <w:t>như</w:t>
      </w:r>
      <w:r w:rsidRPr="0028047C">
        <w:rPr>
          <w:spacing w:val="-4"/>
          <w:sz w:val="28"/>
          <w:szCs w:val="28"/>
        </w:rPr>
        <w:t xml:space="preserve"> </w:t>
      </w:r>
      <w:r w:rsidRPr="0028047C">
        <w:rPr>
          <w:i/>
          <w:sz w:val="28"/>
          <w:szCs w:val="28"/>
        </w:rPr>
        <w:t xml:space="preserve">Buprofezin </w:t>
      </w:r>
      <w:r w:rsidRPr="0028047C">
        <w:rPr>
          <w:sz w:val="28"/>
          <w:szCs w:val="28"/>
        </w:rPr>
        <w:t xml:space="preserve">(Butyl 10 WP, Map-Judo 25 WP,…), </w:t>
      </w:r>
      <w:r w:rsidRPr="0028047C">
        <w:rPr>
          <w:i/>
          <w:sz w:val="28"/>
          <w:szCs w:val="28"/>
        </w:rPr>
        <w:t xml:space="preserve">Spirotetramat </w:t>
      </w:r>
      <w:r w:rsidRPr="0028047C">
        <w:rPr>
          <w:sz w:val="28"/>
          <w:szCs w:val="28"/>
        </w:rPr>
        <w:t>(Movento 150 OD), dầu khoáng,…</w:t>
      </w:r>
    </w:p>
    <w:p w14:paraId="0304D5BE" w14:textId="457C8159" w:rsidR="009055EB" w:rsidRPr="0028047C" w:rsidRDefault="009055EB" w:rsidP="007E5314">
      <w:pPr>
        <w:pStyle w:val="BodyText"/>
        <w:spacing w:after="0"/>
        <w:ind w:right="52" w:firstLine="709"/>
        <w:jc w:val="both"/>
        <w:rPr>
          <w:b/>
          <w:spacing w:val="-5"/>
          <w:sz w:val="28"/>
          <w:szCs w:val="28"/>
          <w:lang w:val="en-SG"/>
        </w:rPr>
      </w:pPr>
      <w:r w:rsidRPr="0028047C">
        <w:rPr>
          <w:b/>
          <w:sz w:val="28"/>
          <w:szCs w:val="28"/>
          <w:lang w:val="en-SG"/>
        </w:rPr>
        <w:t xml:space="preserve">2. </w:t>
      </w:r>
      <w:r w:rsidRPr="0028047C">
        <w:rPr>
          <w:b/>
          <w:sz w:val="28"/>
          <w:szCs w:val="28"/>
        </w:rPr>
        <w:t>Bệnh</w:t>
      </w:r>
      <w:r w:rsidRPr="0028047C">
        <w:rPr>
          <w:b/>
          <w:spacing w:val="-2"/>
          <w:sz w:val="28"/>
          <w:szCs w:val="28"/>
        </w:rPr>
        <w:t xml:space="preserve"> </w:t>
      </w:r>
      <w:r w:rsidRPr="0028047C">
        <w:rPr>
          <w:b/>
          <w:spacing w:val="-5"/>
          <w:sz w:val="28"/>
          <w:szCs w:val="28"/>
        </w:rPr>
        <w:t>hại</w:t>
      </w:r>
      <w:r w:rsidRPr="0028047C">
        <w:rPr>
          <w:b/>
          <w:spacing w:val="-5"/>
          <w:sz w:val="28"/>
          <w:szCs w:val="28"/>
          <w:lang w:val="en-SG"/>
        </w:rPr>
        <w:t xml:space="preserve">: </w:t>
      </w:r>
    </w:p>
    <w:p w14:paraId="6B8894FD" w14:textId="77777777" w:rsidR="009055EB" w:rsidRPr="0028047C" w:rsidRDefault="009055EB" w:rsidP="007E5314">
      <w:pPr>
        <w:pStyle w:val="BodyText"/>
        <w:spacing w:after="0"/>
        <w:ind w:right="52" w:firstLine="709"/>
        <w:jc w:val="both"/>
        <w:rPr>
          <w:sz w:val="28"/>
          <w:szCs w:val="28"/>
        </w:rPr>
      </w:pPr>
      <w:r w:rsidRPr="0028047C">
        <w:rPr>
          <w:sz w:val="28"/>
          <w:szCs w:val="28"/>
          <w:lang w:val="vi-VN"/>
        </w:rPr>
        <w:t>(</w:t>
      </w:r>
      <w:r w:rsidRPr="0028047C">
        <w:rPr>
          <w:sz w:val="28"/>
          <w:szCs w:val="28"/>
          <w:lang w:val="en-SG"/>
        </w:rPr>
        <w:t>1</w:t>
      </w:r>
      <w:r w:rsidRPr="0028047C">
        <w:rPr>
          <w:sz w:val="28"/>
          <w:szCs w:val="28"/>
          <w:lang w:val="vi-VN"/>
        </w:rPr>
        <w:t>)</w:t>
      </w:r>
      <w:r w:rsidRPr="0028047C">
        <w:rPr>
          <w:sz w:val="28"/>
          <w:szCs w:val="28"/>
          <w:lang w:val="en-SG"/>
        </w:rPr>
        <w:t xml:space="preserve"> </w:t>
      </w:r>
      <w:r w:rsidRPr="0028047C">
        <w:rPr>
          <w:sz w:val="28"/>
          <w:szCs w:val="28"/>
        </w:rPr>
        <w:t>Bệnh</w:t>
      </w:r>
      <w:r w:rsidRPr="0028047C">
        <w:rPr>
          <w:spacing w:val="-3"/>
          <w:sz w:val="28"/>
          <w:szCs w:val="28"/>
        </w:rPr>
        <w:t xml:space="preserve"> </w:t>
      </w:r>
      <w:r w:rsidRPr="0028047C">
        <w:rPr>
          <w:sz w:val="28"/>
          <w:szCs w:val="28"/>
        </w:rPr>
        <w:t>thối</w:t>
      </w:r>
      <w:r w:rsidRPr="0028047C">
        <w:rPr>
          <w:spacing w:val="-2"/>
          <w:sz w:val="28"/>
          <w:szCs w:val="28"/>
        </w:rPr>
        <w:t xml:space="preserve"> </w:t>
      </w:r>
      <w:r w:rsidRPr="0028047C">
        <w:rPr>
          <w:sz w:val="28"/>
          <w:szCs w:val="28"/>
        </w:rPr>
        <w:t>gốc</w:t>
      </w:r>
      <w:r w:rsidRPr="0028047C">
        <w:rPr>
          <w:spacing w:val="-4"/>
          <w:sz w:val="28"/>
          <w:szCs w:val="28"/>
        </w:rPr>
        <w:t xml:space="preserve"> </w:t>
      </w:r>
      <w:r w:rsidRPr="0028047C">
        <w:rPr>
          <w:sz w:val="28"/>
          <w:szCs w:val="28"/>
        </w:rPr>
        <w:t>chảy</w:t>
      </w:r>
      <w:r w:rsidRPr="0028047C">
        <w:rPr>
          <w:spacing w:val="-1"/>
          <w:sz w:val="28"/>
          <w:szCs w:val="28"/>
        </w:rPr>
        <w:t xml:space="preserve"> </w:t>
      </w:r>
      <w:r w:rsidRPr="0028047C">
        <w:rPr>
          <w:spacing w:val="-4"/>
          <w:sz w:val="28"/>
          <w:szCs w:val="28"/>
        </w:rPr>
        <w:t>nhựa</w:t>
      </w:r>
      <w:r w:rsidRPr="0028047C">
        <w:rPr>
          <w:spacing w:val="-4"/>
          <w:sz w:val="28"/>
          <w:szCs w:val="28"/>
          <w:lang w:val="en-SG"/>
        </w:rPr>
        <w:t>:</w:t>
      </w:r>
      <w:r w:rsidRPr="0028047C">
        <w:rPr>
          <w:sz w:val="28"/>
          <w:szCs w:val="28"/>
        </w:rPr>
        <w:t xml:space="preserve"> Bệnh</w:t>
      </w:r>
      <w:r w:rsidRPr="0028047C">
        <w:rPr>
          <w:spacing w:val="-1"/>
          <w:sz w:val="28"/>
          <w:szCs w:val="28"/>
        </w:rPr>
        <w:t xml:space="preserve"> </w:t>
      </w:r>
      <w:r w:rsidRPr="0028047C">
        <w:rPr>
          <w:sz w:val="28"/>
          <w:szCs w:val="28"/>
        </w:rPr>
        <w:t xml:space="preserve">do nấm </w:t>
      </w:r>
      <w:r w:rsidRPr="0028047C">
        <w:rPr>
          <w:i/>
          <w:sz w:val="28"/>
          <w:szCs w:val="28"/>
        </w:rPr>
        <w:t>Phytophthora</w:t>
      </w:r>
      <w:r w:rsidRPr="0028047C">
        <w:rPr>
          <w:i/>
          <w:spacing w:val="-1"/>
          <w:sz w:val="28"/>
          <w:szCs w:val="28"/>
        </w:rPr>
        <w:t xml:space="preserve"> </w:t>
      </w:r>
      <w:r w:rsidRPr="0028047C">
        <w:rPr>
          <w:i/>
          <w:sz w:val="28"/>
          <w:szCs w:val="28"/>
        </w:rPr>
        <w:t xml:space="preserve">palmivora </w:t>
      </w:r>
      <w:r w:rsidRPr="0028047C">
        <w:rPr>
          <w:sz w:val="28"/>
          <w:szCs w:val="28"/>
        </w:rPr>
        <w:t>gây ra. Bệnh xảy ra</w:t>
      </w:r>
      <w:r w:rsidRPr="0028047C">
        <w:rPr>
          <w:spacing w:val="-1"/>
          <w:sz w:val="28"/>
          <w:szCs w:val="28"/>
        </w:rPr>
        <w:t xml:space="preserve"> </w:t>
      </w:r>
      <w:r w:rsidRPr="0028047C">
        <w:rPr>
          <w:sz w:val="28"/>
          <w:szCs w:val="28"/>
        </w:rPr>
        <w:t>trên</w:t>
      </w:r>
      <w:r w:rsidRPr="0028047C">
        <w:rPr>
          <w:spacing w:val="-2"/>
          <w:sz w:val="28"/>
          <w:szCs w:val="28"/>
        </w:rPr>
        <w:t xml:space="preserve"> </w:t>
      </w:r>
      <w:r w:rsidRPr="0028047C">
        <w:rPr>
          <w:sz w:val="28"/>
          <w:szCs w:val="28"/>
        </w:rPr>
        <w:t xml:space="preserve">các vườn mít quá ẩm ướt và có nhiều loại sâu hại chích hút nhựa cây, gây những vết thương và là cơ hội tốt cho nấm </w:t>
      </w:r>
      <w:r w:rsidRPr="0028047C">
        <w:rPr>
          <w:i/>
          <w:sz w:val="28"/>
          <w:szCs w:val="28"/>
        </w:rPr>
        <w:t xml:space="preserve">P. palmivora </w:t>
      </w:r>
      <w:r w:rsidRPr="0028047C">
        <w:rPr>
          <w:sz w:val="28"/>
          <w:szCs w:val="28"/>
        </w:rPr>
        <w:t>xâm nhập</w:t>
      </w:r>
    </w:p>
    <w:p w14:paraId="71C8AC3D" w14:textId="77777777" w:rsidR="009055EB" w:rsidRPr="0028047C" w:rsidRDefault="009055EB" w:rsidP="007E5314">
      <w:pPr>
        <w:ind w:right="52" w:firstLine="709"/>
        <w:jc w:val="both"/>
        <w:rPr>
          <w:i/>
          <w:sz w:val="28"/>
          <w:szCs w:val="28"/>
        </w:rPr>
      </w:pPr>
      <w:r w:rsidRPr="0028047C">
        <w:rPr>
          <w:i/>
          <w:sz w:val="28"/>
          <w:szCs w:val="28"/>
        </w:rPr>
        <w:t>Triệu</w:t>
      </w:r>
      <w:r w:rsidRPr="0028047C">
        <w:rPr>
          <w:i/>
          <w:spacing w:val="-3"/>
          <w:sz w:val="28"/>
          <w:szCs w:val="28"/>
        </w:rPr>
        <w:t xml:space="preserve"> </w:t>
      </w:r>
      <w:r w:rsidRPr="0028047C">
        <w:rPr>
          <w:i/>
          <w:sz w:val="28"/>
          <w:szCs w:val="28"/>
        </w:rPr>
        <w:t>chứng</w:t>
      </w:r>
      <w:r w:rsidRPr="0028047C">
        <w:rPr>
          <w:i/>
          <w:spacing w:val="-2"/>
          <w:sz w:val="28"/>
          <w:szCs w:val="28"/>
        </w:rPr>
        <w:t xml:space="preserve"> </w:t>
      </w:r>
      <w:r w:rsidRPr="0028047C">
        <w:rPr>
          <w:i/>
          <w:sz w:val="28"/>
          <w:szCs w:val="28"/>
        </w:rPr>
        <w:t>và</w:t>
      </w:r>
      <w:r w:rsidRPr="0028047C">
        <w:rPr>
          <w:i/>
          <w:spacing w:val="-3"/>
          <w:sz w:val="28"/>
          <w:szCs w:val="28"/>
        </w:rPr>
        <w:t xml:space="preserve"> </w:t>
      </w:r>
      <w:r w:rsidRPr="0028047C">
        <w:rPr>
          <w:i/>
          <w:sz w:val="28"/>
          <w:szCs w:val="28"/>
        </w:rPr>
        <w:t>cách</w:t>
      </w:r>
      <w:r w:rsidRPr="0028047C">
        <w:rPr>
          <w:i/>
          <w:spacing w:val="-6"/>
          <w:sz w:val="28"/>
          <w:szCs w:val="28"/>
        </w:rPr>
        <w:t xml:space="preserve"> </w:t>
      </w:r>
      <w:r w:rsidRPr="0028047C">
        <w:rPr>
          <w:i/>
          <w:sz w:val="28"/>
          <w:szCs w:val="28"/>
        </w:rPr>
        <w:t>gây</w:t>
      </w:r>
      <w:r w:rsidRPr="0028047C">
        <w:rPr>
          <w:i/>
          <w:spacing w:val="-3"/>
          <w:sz w:val="28"/>
          <w:szCs w:val="28"/>
        </w:rPr>
        <w:t xml:space="preserve"> </w:t>
      </w:r>
      <w:r w:rsidRPr="0028047C">
        <w:rPr>
          <w:i/>
          <w:spacing w:val="-4"/>
          <w:sz w:val="28"/>
          <w:szCs w:val="28"/>
        </w:rPr>
        <w:t>hại:</w:t>
      </w:r>
    </w:p>
    <w:p w14:paraId="3A849A85" w14:textId="77777777" w:rsidR="009055EB" w:rsidRPr="0028047C" w:rsidRDefault="009055EB" w:rsidP="007E5314">
      <w:pPr>
        <w:pStyle w:val="BodyText"/>
        <w:spacing w:after="0"/>
        <w:ind w:right="52" w:firstLine="709"/>
        <w:jc w:val="both"/>
        <w:rPr>
          <w:sz w:val="28"/>
          <w:szCs w:val="28"/>
        </w:rPr>
      </w:pPr>
      <w:r w:rsidRPr="0028047C">
        <w:rPr>
          <w:sz w:val="28"/>
          <w:szCs w:val="28"/>
        </w:rPr>
        <w:t>Triệu chứng ban đầu là vùng gốc bị chảy nhựa màu đỏ nâu, khi bóc lớp vỏ ở chỗ bệnh sẽ thấy phần gỗ ở phía dưới có màu hồng nhạt và có những đốm màu hơi tím,</w:t>
      </w:r>
      <w:r w:rsidRPr="0028047C">
        <w:rPr>
          <w:spacing w:val="-6"/>
          <w:sz w:val="28"/>
          <w:szCs w:val="28"/>
        </w:rPr>
        <w:t xml:space="preserve"> </w:t>
      </w:r>
      <w:r w:rsidRPr="0028047C">
        <w:rPr>
          <w:sz w:val="28"/>
          <w:szCs w:val="28"/>
        </w:rPr>
        <w:t>viền</w:t>
      </w:r>
      <w:r w:rsidRPr="0028047C">
        <w:rPr>
          <w:spacing w:val="-1"/>
          <w:sz w:val="28"/>
          <w:szCs w:val="28"/>
        </w:rPr>
        <w:t xml:space="preserve"> </w:t>
      </w:r>
      <w:r w:rsidRPr="0028047C">
        <w:rPr>
          <w:sz w:val="28"/>
          <w:szCs w:val="28"/>
        </w:rPr>
        <w:t>gợn</w:t>
      </w:r>
      <w:r w:rsidRPr="0028047C">
        <w:rPr>
          <w:spacing w:val="-5"/>
          <w:sz w:val="28"/>
          <w:szCs w:val="28"/>
        </w:rPr>
        <w:t xml:space="preserve"> </w:t>
      </w:r>
      <w:r w:rsidRPr="0028047C">
        <w:rPr>
          <w:sz w:val="28"/>
          <w:szCs w:val="28"/>
        </w:rPr>
        <w:t>sóng.</w:t>
      </w:r>
      <w:r w:rsidRPr="0028047C">
        <w:rPr>
          <w:spacing w:val="-3"/>
          <w:sz w:val="28"/>
          <w:szCs w:val="28"/>
        </w:rPr>
        <w:t xml:space="preserve"> </w:t>
      </w:r>
      <w:r w:rsidRPr="0028047C">
        <w:rPr>
          <w:sz w:val="28"/>
          <w:szCs w:val="28"/>
        </w:rPr>
        <w:t>Nếu</w:t>
      </w:r>
      <w:r w:rsidRPr="0028047C">
        <w:rPr>
          <w:spacing w:val="-1"/>
          <w:sz w:val="28"/>
          <w:szCs w:val="28"/>
        </w:rPr>
        <w:t xml:space="preserve"> </w:t>
      </w:r>
      <w:r w:rsidRPr="0028047C">
        <w:rPr>
          <w:sz w:val="28"/>
          <w:szCs w:val="28"/>
        </w:rPr>
        <w:t>không</w:t>
      </w:r>
      <w:r w:rsidRPr="0028047C">
        <w:rPr>
          <w:spacing w:val="-1"/>
          <w:sz w:val="28"/>
          <w:szCs w:val="28"/>
        </w:rPr>
        <w:t xml:space="preserve"> </w:t>
      </w:r>
      <w:r w:rsidRPr="0028047C">
        <w:rPr>
          <w:sz w:val="28"/>
          <w:szCs w:val="28"/>
        </w:rPr>
        <w:t>phát</w:t>
      </w:r>
      <w:r w:rsidRPr="0028047C">
        <w:rPr>
          <w:spacing w:val="-1"/>
          <w:sz w:val="28"/>
          <w:szCs w:val="28"/>
        </w:rPr>
        <w:t xml:space="preserve"> </w:t>
      </w:r>
      <w:r w:rsidRPr="0028047C">
        <w:rPr>
          <w:sz w:val="28"/>
          <w:szCs w:val="28"/>
        </w:rPr>
        <w:t>hiện</w:t>
      </w:r>
      <w:r w:rsidRPr="0028047C">
        <w:rPr>
          <w:spacing w:val="-1"/>
          <w:sz w:val="28"/>
          <w:szCs w:val="28"/>
        </w:rPr>
        <w:t xml:space="preserve"> </w:t>
      </w:r>
      <w:r w:rsidRPr="0028047C">
        <w:rPr>
          <w:sz w:val="28"/>
          <w:szCs w:val="28"/>
        </w:rPr>
        <w:t>sớm</w:t>
      </w:r>
      <w:r w:rsidRPr="0028047C">
        <w:rPr>
          <w:spacing w:val="-2"/>
          <w:sz w:val="28"/>
          <w:szCs w:val="28"/>
        </w:rPr>
        <w:t xml:space="preserve"> </w:t>
      </w:r>
      <w:r w:rsidRPr="0028047C">
        <w:rPr>
          <w:sz w:val="28"/>
          <w:szCs w:val="28"/>
        </w:rPr>
        <w:t>và</w:t>
      </w:r>
      <w:r w:rsidRPr="0028047C">
        <w:rPr>
          <w:spacing w:val="-2"/>
          <w:sz w:val="28"/>
          <w:szCs w:val="28"/>
        </w:rPr>
        <w:t xml:space="preserve"> </w:t>
      </w:r>
      <w:r w:rsidRPr="0028047C">
        <w:rPr>
          <w:sz w:val="28"/>
          <w:szCs w:val="28"/>
        </w:rPr>
        <w:t>trị</w:t>
      </w:r>
      <w:r w:rsidRPr="0028047C">
        <w:rPr>
          <w:spacing w:val="-4"/>
          <w:sz w:val="28"/>
          <w:szCs w:val="28"/>
        </w:rPr>
        <w:t xml:space="preserve"> </w:t>
      </w:r>
      <w:r w:rsidRPr="0028047C">
        <w:rPr>
          <w:sz w:val="28"/>
          <w:szCs w:val="28"/>
        </w:rPr>
        <w:t>kịp</w:t>
      </w:r>
      <w:r w:rsidRPr="0028047C">
        <w:rPr>
          <w:spacing w:val="-1"/>
          <w:sz w:val="28"/>
          <w:szCs w:val="28"/>
        </w:rPr>
        <w:t xml:space="preserve"> </w:t>
      </w:r>
      <w:r w:rsidRPr="0028047C">
        <w:rPr>
          <w:sz w:val="28"/>
          <w:szCs w:val="28"/>
        </w:rPr>
        <w:t>thời</w:t>
      </w:r>
      <w:r w:rsidRPr="0028047C">
        <w:rPr>
          <w:spacing w:val="-1"/>
          <w:sz w:val="28"/>
          <w:szCs w:val="28"/>
        </w:rPr>
        <w:t xml:space="preserve"> </w:t>
      </w:r>
      <w:r w:rsidRPr="0028047C">
        <w:rPr>
          <w:sz w:val="28"/>
          <w:szCs w:val="28"/>
        </w:rPr>
        <w:t>bệnh</w:t>
      </w:r>
      <w:r w:rsidRPr="0028047C">
        <w:rPr>
          <w:spacing w:val="-1"/>
          <w:sz w:val="28"/>
          <w:szCs w:val="28"/>
        </w:rPr>
        <w:t xml:space="preserve"> </w:t>
      </w:r>
      <w:r w:rsidRPr="0028047C">
        <w:rPr>
          <w:sz w:val="28"/>
          <w:szCs w:val="28"/>
        </w:rPr>
        <w:t>sẽ</w:t>
      </w:r>
      <w:r w:rsidRPr="0028047C">
        <w:rPr>
          <w:spacing w:val="-5"/>
          <w:sz w:val="28"/>
          <w:szCs w:val="28"/>
        </w:rPr>
        <w:t xml:space="preserve"> </w:t>
      </w:r>
      <w:r w:rsidRPr="0028047C">
        <w:rPr>
          <w:sz w:val="28"/>
          <w:szCs w:val="28"/>
        </w:rPr>
        <w:t>lan</w:t>
      </w:r>
      <w:r w:rsidRPr="0028047C">
        <w:rPr>
          <w:spacing w:val="-1"/>
          <w:sz w:val="28"/>
          <w:szCs w:val="28"/>
        </w:rPr>
        <w:t xml:space="preserve"> </w:t>
      </w:r>
      <w:r w:rsidRPr="0028047C">
        <w:rPr>
          <w:sz w:val="28"/>
          <w:szCs w:val="28"/>
        </w:rPr>
        <w:t>rộng</w:t>
      </w:r>
      <w:r w:rsidRPr="0028047C">
        <w:rPr>
          <w:spacing w:val="-1"/>
          <w:sz w:val="28"/>
          <w:szCs w:val="28"/>
        </w:rPr>
        <w:t xml:space="preserve"> </w:t>
      </w:r>
      <w:r w:rsidRPr="0028047C">
        <w:rPr>
          <w:sz w:val="28"/>
          <w:szCs w:val="28"/>
        </w:rPr>
        <w:t>ra</w:t>
      </w:r>
      <w:r w:rsidRPr="0028047C">
        <w:rPr>
          <w:spacing w:val="-6"/>
          <w:sz w:val="28"/>
          <w:szCs w:val="28"/>
        </w:rPr>
        <w:t xml:space="preserve"> </w:t>
      </w:r>
      <w:r w:rsidRPr="0028047C">
        <w:rPr>
          <w:sz w:val="28"/>
          <w:szCs w:val="28"/>
        </w:rPr>
        <w:t>xung quanh, sau vài tháng có thể bao kín hết chu vi gốc, làm cho rễ thối, lá bị vàng và rụng. Nấm tấn công gây nên tổn thương trên bề mặt trái và có thể gây ra toàn bộ trái bị thối.</w:t>
      </w:r>
    </w:p>
    <w:p w14:paraId="0C28AB9F" w14:textId="77777777" w:rsidR="009055EB" w:rsidRPr="0028047C" w:rsidRDefault="009055EB" w:rsidP="007E5314">
      <w:pPr>
        <w:pStyle w:val="BodyText"/>
        <w:spacing w:after="0"/>
        <w:ind w:right="52" w:firstLine="709"/>
        <w:jc w:val="both"/>
        <w:rPr>
          <w:sz w:val="28"/>
          <w:szCs w:val="28"/>
        </w:rPr>
      </w:pPr>
      <w:r w:rsidRPr="0028047C">
        <w:rPr>
          <w:sz w:val="28"/>
          <w:szCs w:val="28"/>
        </w:rPr>
        <w:t xml:space="preserve">Khi nhiễm nấm </w:t>
      </w:r>
      <w:r w:rsidRPr="0028047C">
        <w:rPr>
          <w:i/>
          <w:sz w:val="28"/>
          <w:szCs w:val="28"/>
        </w:rPr>
        <w:t xml:space="preserve">P. palmivora </w:t>
      </w:r>
      <w:r w:rsidRPr="0028047C">
        <w:rPr>
          <w:sz w:val="28"/>
          <w:szCs w:val="28"/>
        </w:rPr>
        <w:t>thân cây bị thâm đen, chảy nhựa màu nâu làm chết mô, gây nứt vỏ, thối thân và rễ cây bị nhiễm nặng có thể bị chết.</w:t>
      </w:r>
    </w:p>
    <w:p w14:paraId="0F4CBB4C" w14:textId="77777777" w:rsidR="009055EB" w:rsidRPr="0028047C" w:rsidRDefault="009055EB" w:rsidP="007E5314">
      <w:pPr>
        <w:ind w:right="52" w:firstLine="709"/>
        <w:jc w:val="both"/>
        <w:rPr>
          <w:i/>
          <w:sz w:val="28"/>
          <w:szCs w:val="28"/>
        </w:rPr>
      </w:pPr>
      <w:r w:rsidRPr="0028047C">
        <w:rPr>
          <w:i/>
          <w:sz w:val="28"/>
          <w:szCs w:val="28"/>
        </w:rPr>
        <w:t>Biện</w:t>
      </w:r>
      <w:r w:rsidRPr="0028047C">
        <w:rPr>
          <w:i/>
          <w:spacing w:val="-9"/>
          <w:sz w:val="28"/>
          <w:szCs w:val="28"/>
        </w:rPr>
        <w:t xml:space="preserve"> </w:t>
      </w:r>
      <w:r w:rsidRPr="0028047C">
        <w:rPr>
          <w:i/>
          <w:sz w:val="28"/>
          <w:szCs w:val="28"/>
        </w:rPr>
        <w:t>pháp</w:t>
      </w:r>
      <w:r w:rsidRPr="0028047C">
        <w:rPr>
          <w:i/>
          <w:spacing w:val="-3"/>
          <w:sz w:val="28"/>
          <w:szCs w:val="28"/>
        </w:rPr>
        <w:t xml:space="preserve"> </w:t>
      </w:r>
      <w:r w:rsidRPr="0028047C">
        <w:rPr>
          <w:i/>
          <w:sz w:val="28"/>
          <w:szCs w:val="28"/>
        </w:rPr>
        <w:t>phòng</w:t>
      </w:r>
      <w:r w:rsidRPr="0028047C">
        <w:rPr>
          <w:i/>
          <w:spacing w:val="-2"/>
          <w:sz w:val="28"/>
          <w:szCs w:val="28"/>
        </w:rPr>
        <w:t xml:space="preserve"> </w:t>
      </w:r>
      <w:r w:rsidRPr="0028047C">
        <w:rPr>
          <w:i/>
          <w:spacing w:val="-4"/>
          <w:sz w:val="28"/>
          <w:szCs w:val="28"/>
        </w:rPr>
        <w:t>trị:</w:t>
      </w:r>
    </w:p>
    <w:p w14:paraId="0DB9FF7F" w14:textId="77777777" w:rsidR="009055EB" w:rsidRPr="0028047C" w:rsidRDefault="009055EB" w:rsidP="007E5314">
      <w:pPr>
        <w:pStyle w:val="BodyText"/>
        <w:spacing w:after="0"/>
        <w:ind w:right="52" w:firstLine="709"/>
        <w:jc w:val="both"/>
        <w:rPr>
          <w:sz w:val="28"/>
          <w:szCs w:val="28"/>
        </w:rPr>
      </w:pPr>
      <w:r w:rsidRPr="0028047C">
        <w:rPr>
          <w:sz w:val="28"/>
          <w:szCs w:val="28"/>
        </w:rPr>
        <w:t>+</w:t>
      </w:r>
      <w:r w:rsidRPr="0028047C">
        <w:rPr>
          <w:spacing w:val="-5"/>
          <w:sz w:val="28"/>
          <w:szCs w:val="28"/>
        </w:rPr>
        <w:t xml:space="preserve"> </w:t>
      </w:r>
      <w:r w:rsidRPr="0028047C">
        <w:rPr>
          <w:sz w:val="28"/>
          <w:szCs w:val="28"/>
        </w:rPr>
        <w:t>Trồng với mật</w:t>
      </w:r>
      <w:r w:rsidRPr="0028047C">
        <w:rPr>
          <w:spacing w:val="-3"/>
          <w:sz w:val="28"/>
          <w:szCs w:val="28"/>
        </w:rPr>
        <w:t xml:space="preserve"> </w:t>
      </w:r>
      <w:r w:rsidRPr="0028047C">
        <w:rPr>
          <w:sz w:val="28"/>
          <w:szCs w:val="28"/>
        </w:rPr>
        <w:t>độ</w:t>
      </w:r>
      <w:r w:rsidRPr="0028047C">
        <w:rPr>
          <w:spacing w:val="-4"/>
          <w:sz w:val="28"/>
          <w:szCs w:val="28"/>
        </w:rPr>
        <w:t xml:space="preserve"> </w:t>
      </w:r>
      <w:r w:rsidRPr="0028047C">
        <w:rPr>
          <w:sz w:val="28"/>
          <w:szCs w:val="28"/>
        </w:rPr>
        <w:t>hợp lý</w:t>
      </w:r>
      <w:r w:rsidRPr="0028047C">
        <w:rPr>
          <w:spacing w:val="-4"/>
          <w:sz w:val="28"/>
          <w:szCs w:val="28"/>
        </w:rPr>
        <w:t xml:space="preserve"> </w:t>
      </w:r>
      <w:r w:rsidRPr="0028047C">
        <w:rPr>
          <w:sz w:val="28"/>
          <w:szCs w:val="28"/>
        </w:rPr>
        <w:t>để</w:t>
      </w:r>
      <w:r w:rsidRPr="0028047C">
        <w:rPr>
          <w:spacing w:val="-2"/>
          <w:sz w:val="28"/>
          <w:szCs w:val="28"/>
        </w:rPr>
        <w:t xml:space="preserve"> </w:t>
      </w:r>
      <w:r w:rsidRPr="0028047C">
        <w:rPr>
          <w:sz w:val="28"/>
          <w:szCs w:val="28"/>
        </w:rPr>
        <w:t>làm</w:t>
      </w:r>
      <w:r w:rsidRPr="0028047C">
        <w:rPr>
          <w:spacing w:val="-2"/>
          <w:sz w:val="28"/>
          <w:szCs w:val="28"/>
        </w:rPr>
        <w:t xml:space="preserve"> </w:t>
      </w:r>
      <w:r w:rsidRPr="0028047C">
        <w:rPr>
          <w:sz w:val="28"/>
          <w:szCs w:val="28"/>
        </w:rPr>
        <w:t>giảm</w:t>
      </w:r>
      <w:r w:rsidRPr="0028047C">
        <w:rPr>
          <w:spacing w:val="-2"/>
          <w:sz w:val="28"/>
          <w:szCs w:val="28"/>
        </w:rPr>
        <w:t xml:space="preserve"> </w:t>
      </w:r>
      <w:r w:rsidRPr="0028047C">
        <w:rPr>
          <w:sz w:val="28"/>
          <w:szCs w:val="28"/>
        </w:rPr>
        <w:t>ẩm</w:t>
      </w:r>
      <w:r w:rsidRPr="0028047C">
        <w:rPr>
          <w:spacing w:val="-4"/>
          <w:sz w:val="28"/>
          <w:szCs w:val="28"/>
        </w:rPr>
        <w:t xml:space="preserve"> </w:t>
      </w:r>
      <w:r w:rsidRPr="0028047C">
        <w:rPr>
          <w:sz w:val="28"/>
          <w:szCs w:val="28"/>
        </w:rPr>
        <w:t>độ</w:t>
      </w:r>
      <w:r w:rsidRPr="0028047C">
        <w:rPr>
          <w:spacing w:val="-3"/>
          <w:sz w:val="28"/>
          <w:szCs w:val="28"/>
        </w:rPr>
        <w:t xml:space="preserve"> </w:t>
      </w:r>
      <w:r w:rsidRPr="0028047C">
        <w:rPr>
          <w:sz w:val="28"/>
          <w:szCs w:val="28"/>
        </w:rPr>
        <w:t xml:space="preserve">trong </w:t>
      </w:r>
      <w:r w:rsidRPr="0028047C">
        <w:rPr>
          <w:spacing w:val="-2"/>
          <w:sz w:val="28"/>
          <w:szCs w:val="28"/>
        </w:rPr>
        <w:t>vườn.</w:t>
      </w:r>
    </w:p>
    <w:p w14:paraId="338B570C" w14:textId="77777777" w:rsidR="009055EB" w:rsidRPr="0028047C" w:rsidRDefault="009055EB" w:rsidP="007E5314">
      <w:pPr>
        <w:pStyle w:val="BodyText"/>
        <w:spacing w:after="0"/>
        <w:ind w:right="52" w:firstLine="709"/>
        <w:jc w:val="both"/>
        <w:rPr>
          <w:sz w:val="28"/>
          <w:szCs w:val="28"/>
        </w:rPr>
      </w:pPr>
      <w:r w:rsidRPr="0028047C">
        <w:rPr>
          <w:sz w:val="28"/>
          <w:szCs w:val="28"/>
        </w:rPr>
        <w:t>+</w:t>
      </w:r>
      <w:r w:rsidRPr="0028047C">
        <w:rPr>
          <w:spacing w:val="-2"/>
          <w:sz w:val="28"/>
          <w:szCs w:val="28"/>
        </w:rPr>
        <w:t xml:space="preserve"> </w:t>
      </w:r>
      <w:r w:rsidRPr="0028047C">
        <w:rPr>
          <w:sz w:val="28"/>
          <w:szCs w:val="28"/>
        </w:rPr>
        <w:t>Mô</w:t>
      </w:r>
      <w:r w:rsidRPr="0028047C">
        <w:rPr>
          <w:spacing w:val="-1"/>
          <w:sz w:val="28"/>
          <w:szCs w:val="28"/>
        </w:rPr>
        <w:t xml:space="preserve"> </w:t>
      </w:r>
      <w:r w:rsidRPr="0028047C">
        <w:rPr>
          <w:sz w:val="28"/>
          <w:szCs w:val="28"/>
        </w:rPr>
        <w:t>trồng</w:t>
      </w:r>
      <w:r w:rsidRPr="0028047C">
        <w:rPr>
          <w:spacing w:val="-4"/>
          <w:sz w:val="28"/>
          <w:szCs w:val="28"/>
        </w:rPr>
        <w:t xml:space="preserve"> </w:t>
      </w:r>
      <w:r w:rsidRPr="0028047C">
        <w:rPr>
          <w:sz w:val="28"/>
          <w:szCs w:val="28"/>
        </w:rPr>
        <w:t>phải</w:t>
      </w:r>
      <w:r w:rsidRPr="0028047C">
        <w:rPr>
          <w:spacing w:val="-3"/>
          <w:sz w:val="28"/>
          <w:szCs w:val="28"/>
        </w:rPr>
        <w:t xml:space="preserve"> </w:t>
      </w:r>
      <w:r w:rsidRPr="0028047C">
        <w:rPr>
          <w:sz w:val="28"/>
          <w:szCs w:val="28"/>
        </w:rPr>
        <w:t>khô</w:t>
      </w:r>
      <w:r w:rsidRPr="0028047C">
        <w:rPr>
          <w:spacing w:val="-5"/>
          <w:sz w:val="28"/>
          <w:szCs w:val="28"/>
        </w:rPr>
        <w:t xml:space="preserve"> </w:t>
      </w:r>
      <w:r w:rsidRPr="0028047C">
        <w:rPr>
          <w:sz w:val="28"/>
          <w:szCs w:val="28"/>
        </w:rPr>
        <w:t>ráo</w:t>
      </w:r>
      <w:r w:rsidRPr="0028047C">
        <w:rPr>
          <w:spacing w:val="-3"/>
          <w:sz w:val="28"/>
          <w:szCs w:val="28"/>
        </w:rPr>
        <w:t xml:space="preserve"> </w:t>
      </w:r>
      <w:r w:rsidRPr="0028047C">
        <w:rPr>
          <w:sz w:val="28"/>
          <w:szCs w:val="28"/>
        </w:rPr>
        <w:t>không</w:t>
      </w:r>
      <w:r w:rsidRPr="0028047C">
        <w:rPr>
          <w:spacing w:val="-4"/>
          <w:sz w:val="28"/>
          <w:szCs w:val="28"/>
        </w:rPr>
        <w:t xml:space="preserve"> </w:t>
      </w:r>
      <w:r w:rsidRPr="0028047C">
        <w:rPr>
          <w:sz w:val="28"/>
          <w:szCs w:val="28"/>
        </w:rPr>
        <w:t>để</w:t>
      </w:r>
      <w:r w:rsidRPr="0028047C">
        <w:rPr>
          <w:spacing w:val="-2"/>
          <w:sz w:val="28"/>
          <w:szCs w:val="28"/>
        </w:rPr>
        <w:t xml:space="preserve"> </w:t>
      </w:r>
      <w:r w:rsidRPr="0028047C">
        <w:rPr>
          <w:sz w:val="28"/>
          <w:szCs w:val="28"/>
        </w:rPr>
        <w:t xml:space="preserve">ngập </w:t>
      </w:r>
      <w:r w:rsidRPr="0028047C">
        <w:rPr>
          <w:spacing w:val="-4"/>
          <w:sz w:val="28"/>
          <w:szCs w:val="28"/>
        </w:rPr>
        <w:t>úng.</w:t>
      </w:r>
    </w:p>
    <w:p w14:paraId="03972BC6" w14:textId="77777777" w:rsidR="009055EB" w:rsidRPr="0028047C" w:rsidRDefault="009055EB" w:rsidP="007E5314">
      <w:pPr>
        <w:pStyle w:val="BodyText"/>
        <w:spacing w:after="0"/>
        <w:ind w:right="52" w:firstLine="709"/>
        <w:jc w:val="both"/>
        <w:rPr>
          <w:sz w:val="28"/>
          <w:szCs w:val="28"/>
        </w:rPr>
      </w:pPr>
      <w:r w:rsidRPr="0028047C">
        <w:rPr>
          <w:sz w:val="28"/>
          <w:szCs w:val="28"/>
        </w:rPr>
        <w:t>+</w:t>
      </w:r>
      <w:r w:rsidRPr="0028047C">
        <w:rPr>
          <w:spacing w:val="-4"/>
          <w:sz w:val="28"/>
          <w:szCs w:val="28"/>
        </w:rPr>
        <w:t xml:space="preserve"> </w:t>
      </w:r>
      <w:r w:rsidRPr="0028047C">
        <w:rPr>
          <w:sz w:val="28"/>
          <w:szCs w:val="28"/>
        </w:rPr>
        <w:t>Thường</w:t>
      </w:r>
      <w:r w:rsidRPr="0028047C">
        <w:rPr>
          <w:spacing w:val="-2"/>
          <w:sz w:val="28"/>
          <w:szCs w:val="28"/>
        </w:rPr>
        <w:t xml:space="preserve"> </w:t>
      </w:r>
      <w:r w:rsidRPr="0028047C">
        <w:rPr>
          <w:sz w:val="28"/>
          <w:szCs w:val="28"/>
        </w:rPr>
        <w:t>xuyên</w:t>
      </w:r>
      <w:r w:rsidRPr="0028047C">
        <w:rPr>
          <w:spacing w:val="-2"/>
          <w:sz w:val="28"/>
          <w:szCs w:val="28"/>
        </w:rPr>
        <w:t xml:space="preserve"> </w:t>
      </w:r>
      <w:r w:rsidRPr="0028047C">
        <w:rPr>
          <w:sz w:val="28"/>
          <w:szCs w:val="28"/>
        </w:rPr>
        <w:t>cắt</w:t>
      </w:r>
      <w:r w:rsidRPr="0028047C">
        <w:rPr>
          <w:spacing w:val="-5"/>
          <w:sz w:val="28"/>
          <w:szCs w:val="28"/>
        </w:rPr>
        <w:t xml:space="preserve"> </w:t>
      </w:r>
      <w:r w:rsidRPr="0028047C">
        <w:rPr>
          <w:sz w:val="28"/>
          <w:szCs w:val="28"/>
        </w:rPr>
        <w:t>tỉa</w:t>
      </w:r>
      <w:r w:rsidRPr="0028047C">
        <w:rPr>
          <w:spacing w:val="-2"/>
          <w:sz w:val="28"/>
          <w:szCs w:val="28"/>
        </w:rPr>
        <w:t xml:space="preserve"> </w:t>
      </w:r>
      <w:r w:rsidRPr="0028047C">
        <w:rPr>
          <w:sz w:val="28"/>
          <w:szCs w:val="28"/>
        </w:rPr>
        <w:t>những</w:t>
      </w:r>
      <w:r w:rsidRPr="0028047C">
        <w:rPr>
          <w:spacing w:val="-2"/>
          <w:sz w:val="28"/>
          <w:szCs w:val="28"/>
        </w:rPr>
        <w:t xml:space="preserve"> </w:t>
      </w:r>
      <w:r w:rsidRPr="0028047C">
        <w:rPr>
          <w:sz w:val="28"/>
          <w:szCs w:val="28"/>
        </w:rPr>
        <w:t>cành</w:t>
      </w:r>
      <w:r w:rsidRPr="0028047C">
        <w:rPr>
          <w:spacing w:val="-1"/>
          <w:sz w:val="28"/>
          <w:szCs w:val="28"/>
        </w:rPr>
        <w:t xml:space="preserve"> </w:t>
      </w:r>
      <w:r w:rsidRPr="0028047C">
        <w:rPr>
          <w:sz w:val="28"/>
          <w:szCs w:val="28"/>
        </w:rPr>
        <w:t>sâu</w:t>
      </w:r>
      <w:r w:rsidRPr="0028047C">
        <w:rPr>
          <w:spacing w:val="-2"/>
          <w:sz w:val="28"/>
          <w:szCs w:val="28"/>
        </w:rPr>
        <w:t xml:space="preserve"> </w:t>
      </w:r>
      <w:r w:rsidRPr="0028047C">
        <w:rPr>
          <w:sz w:val="28"/>
          <w:szCs w:val="28"/>
        </w:rPr>
        <w:t>bệnh,</w:t>
      </w:r>
      <w:r w:rsidRPr="0028047C">
        <w:rPr>
          <w:spacing w:val="-6"/>
          <w:sz w:val="28"/>
          <w:szCs w:val="28"/>
        </w:rPr>
        <w:t xml:space="preserve"> </w:t>
      </w:r>
      <w:r w:rsidRPr="0028047C">
        <w:rPr>
          <w:sz w:val="28"/>
          <w:szCs w:val="28"/>
        </w:rPr>
        <w:t>vệ</w:t>
      </w:r>
      <w:r w:rsidRPr="0028047C">
        <w:rPr>
          <w:spacing w:val="-3"/>
          <w:sz w:val="28"/>
          <w:szCs w:val="28"/>
        </w:rPr>
        <w:t xml:space="preserve"> </w:t>
      </w:r>
      <w:r w:rsidRPr="0028047C">
        <w:rPr>
          <w:sz w:val="28"/>
          <w:szCs w:val="28"/>
        </w:rPr>
        <w:t>sinh</w:t>
      </w:r>
      <w:r w:rsidRPr="0028047C">
        <w:rPr>
          <w:spacing w:val="-6"/>
          <w:sz w:val="28"/>
          <w:szCs w:val="28"/>
        </w:rPr>
        <w:t xml:space="preserve"> </w:t>
      </w:r>
      <w:r w:rsidRPr="0028047C">
        <w:rPr>
          <w:sz w:val="28"/>
          <w:szCs w:val="28"/>
        </w:rPr>
        <w:t>vườn</w:t>
      </w:r>
      <w:r w:rsidRPr="0028047C">
        <w:rPr>
          <w:spacing w:val="-5"/>
          <w:sz w:val="28"/>
          <w:szCs w:val="28"/>
        </w:rPr>
        <w:t xml:space="preserve"> </w:t>
      </w:r>
      <w:r w:rsidRPr="0028047C">
        <w:rPr>
          <w:sz w:val="28"/>
          <w:szCs w:val="28"/>
        </w:rPr>
        <w:t>sạch</w:t>
      </w:r>
      <w:r w:rsidRPr="0028047C">
        <w:rPr>
          <w:spacing w:val="-3"/>
          <w:sz w:val="28"/>
          <w:szCs w:val="28"/>
        </w:rPr>
        <w:t xml:space="preserve"> </w:t>
      </w:r>
      <w:r w:rsidRPr="0028047C">
        <w:rPr>
          <w:spacing w:val="-5"/>
          <w:sz w:val="28"/>
          <w:szCs w:val="28"/>
        </w:rPr>
        <w:t>sẽ.</w:t>
      </w:r>
    </w:p>
    <w:p w14:paraId="5976F82F" w14:textId="77777777" w:rsidR="009055EB" w:rsidRPr="0028047C" w:rsidRDefault="009055EB" w:rsidP="007E5314">
      <w:pPr>
        <w:pStyle w:val="BodyText"/>
        <w:spacing w:after="0"/>
        <w:ind w:right="52" w:firstLine="709"/>
        <w:jc w:val="both"/>
        <w:rPr>
          <w:sz w:val="28"/>
          <w:szCs w:val="28"/>
        </w:rPr>
      </w:pPr>
      <w:r w:rsidRPr="0028047C">
        <w:rPr>
          <w:sz w:val="28"/>
          <w:szCs w:val="28"/>
        </w:rPr>
        <w:t>+</w:t>
      </w:r>
      <w:r w:rsidRPr="0028047C">
        <w:rPr>
          <w:spacing w:val="-3"/>
          <w:sz w:val="28"/>
          <w:szCs w:val="28"/>
        </w:rPr>
        <w:t xml:space="preserve"> </w:t>
      </w:r>
      <w:r w:rsidRPr="0028047C">
        <w:rPr>
          <w:sz w:val="28"/>
          <w:szCs w:val="28"/>
        </w:rPr>
        <w:t>Bón</w:t>
      </w:r>
      <w:r w:rsidRPr="0028047C">
        <w:rPr>
          <w:spacing w:val="-2"/>
          <w:sz w:val="28"/>
          <w:szCs w:val="28"/>
        </w:rPr>
        <w:t xml:space="preserve"> </w:t>
      </w:r>
      <w:r w:rsidRPr="0028047C">
        <w:rPr>
          <w:sz w:val="28"/>
          <w:szCs w:val="28"/>
        </w:rPr>
        <w:t>vôi</w:t>
      </w:r>
      <w:r w:rsidRPr="0028047C">
        <w:rPr>
          <w:spacing w:val="-1"/>
          <w:sz w:val="28"/>
          <w:szCs w:val="28"/>
        </w:rPr>
        <w:t xml:space="preserve"> </w:t>
      </w:r>
      <w:r w:rsidRPr="0028047C">
        <w:rPr>
          <w:sz w:val="28"/>
          <w:szCs w:val="28"/>
        </w:rPr>
        <w:t>(CaO)</w:t>
      </w:r>
      <w:r w:rsidRPr="0028047C">
        <w:rPr>
          <w:spacing w:val="-2"/>
          <w:sz w:val="28"/>
          <w:szCs w:val="28"/>
        </w:rPr>
        <w:t xml:space="preserve"> </w:t>
      </w:r>
      <w:r w:rsidRPr="0028047C">
        <w:rPr>
          <w:sz w:val="28"/>
          <w:szCs w:val="28"/>
        </w:rPr>
        <w:t>để</w:t>
      </w:r>
      <w:r w:rsidRPr="0028047C">
        <w:rPr>
          <w:spacing w:val="-4"/>
          <w:sz w:val="28"/>
          <w:szCs w:val="28"/>
        </w:rPr>
        <w:t xml:space="preserve"> </w:t>
      </w:r>
      <w:r w:rsidRPr="0028047C">
        <w:rPr>
          <w:sz w:val="28"/>
          <w:szCs w:val="28"/>
        </w:rPr>
        <w:t>sát</w:t>
      </w:r>
      <w:r w:rsidRPr="0028047C">
        <w:rPr>
          <w:spacing w:val="-1"/>
          <w:sz w:val="28"/>
          <w:szCs w:val="28"/>
        </w:rPr>
        <w:t xml:space="preserve"> </w:t>
      </w:r>
      <w:r w:rsidRPr="0028047C">
        <w:rPr>
          <w:sz w:val="28"/>
          <w:szCs w:val="28"/>
        </w:rPr>
        <w:t>trùng</w:t>
      </w:r>
      <w:r w:rsidRPr="0028047C">
        <w:rPr>
          <w:spacing w:val="-5"/>
          <w:sz w:val="28"/>
          <w:szCs w:val="28"/>
        </w:rPr>
        <w:t xml:space="preserve"> </w:t>
      </w:r>
      <w:r w:rsidRPr="0028047C">
        <w:rPr>
          <w:sz w:val="28"/>
          <w:szCs w:val="28"/>
        </w:rPr>
        <w:t>khu</w:t>
      </w:r>
      <w:r w:rsidRPr="0028047C">
        <w:rPr>
          <w:spacing w:val="-5"/>
          <w:sz w:val="28"/>
          <w:szCs w:val="28"/>
        </w:rPr>
        <w:t xml:space="preserve"> </w:t>
      </w:r>
      <w:r w:rsidRPr="0028047C">
        <w:rPr>
          <w:sz w:val="28"/>
          <w:szCs w:val="28"/>
        </w:rPr>
        <w:t>vực</w:t>
      </w:r>
      <w:r w:rsidRPr="0028047C">
        <w:rPr>
          <w:spacing w:val="-1"/>
          <w:sz w:val="28"/>
          <w:szCs w:val="28"/>
        </w:rPr>
        <w:t xml:space="preserve"> </w:t>
      </w:r>
      <w:r w:rsidRPr="0028047C">
        <w:rPr>
          <w:spacing w:val="-5"/>
          <w:sz w:val="28"/>
          <w:szCs w:val="28"/>
        </w:rPr>
        <w:t>rễ.</w:t>
      </w:r>
    </w:p>
    <w:p w14:paraId="441C1830" w14:textId="77777777" w:rsidR="009055EB" w:rsidRPr="0028047C" w:rsidRDefault="009055EB" w:rsidP="007E5314">
      <w:pPr>
        <w:pStyle w:val="BodyText"/>
        <w:spacing w:after="0"/>
        <w:ind w:right="52" w:firstLine="709"/>
        <w:jc w:val="both"/>
        <w:rPr>
          <w:sz w:val="28"/>
          <w:szCs w:val="28"/>
        </w:rPr>
      </w:pPr>
      <w:r w:rsidRPr="0028047C">
        <w:rPr>
          <w:sz w:val="28"/>
          <w:szCs w:val="28"/>
        </w:rPr>
        <w:t>+</w:t>
      </w:r>
      <w:r w:rsidRPr="0028047C">
        <w:rPr>
          <w:spacing w:val="-2"/>
          <w:sz w:val="28"/>
          <w:szCs w:val="28"/>
        </w:rPr>
        <w:t xml:space="preserve"> </w:t>
      </w:r>
      <w:r w:rsidRPr="0028047C">
        <w:rPr>
          <w:sz w:val="28"/>
          <w:szCs w:val="28"/>
        </w:rPr>
        <w:t>Sử</w:t>
      </w:r>
      <w:r w:rsidRPr="0028047C">
        <w:rPr>
          <w:spacing w:val="-4"/>
          <w:sz w:val="28"/>
          <w:szCs w:val="28"/>
        </w:rPr>
        <w:t xml:space="preserve"> </w:t>
      </w:r>
      <w:r w:rsidRPr="0028047C">
        <w:rPr>
          <w:sz w:val="28"/>
          <w:szCs w:val="28"/>
        </w:rPr>
        <w:t>dụng</w:t>
      </w:r>
      <w:r w:rsidRPr="0028047C">
        <w:rPr>
          <w:spacing w:val="-5"/>
          <w:sz w:val="28"/>
          <w:szCs w:val="28"/>
        </w:rPr>
        <w:t xml:space="preserve"> </w:t>
      </w:r>
      <w:r w:rsidRPr="0028047C">
        <w:rPr>
          <w:sz w:val="28"/>
          <w:szCs w:val="28"/>
        </w:rPr>
        <w:t>nấm</w:t>
      </w:r>
      <w:r w:rsidRPr="0028047C">
        <w:rPr>
          <w:spacing w:val="-5"/>
          <w:sz w:val="28"/>
          <w:szCs w:val="28"/>
        </w:rPr>
        <w:t xml:space="preserve"> </w:t>
      </w:r>
      <w:r w:rsidRPr="0028047C">
        <w:rPr>
          <w:sz w:val="28"/>
          <w:szCs w:val="28"/>
        </w:rPr>
        <w:t>đối</w:t>
      </w:r>
      <w:r w:rsidRPr="0028047C">
        <w:rPr>
          <w:spacing w:val="-5"/>
          <w:sz w:val="28"/>
          <w:szCs w:val="28"/>
        </w:rPr>
        <w:t xml:space="preserve"> </w:t>
      </w:r>
      <w:r w:rsidRPr="0028047C">
        <w:rPr>
          <w:sz w:val="28"/>
          <w:szCs w:val="28"/>
        </w:rPr>
        <w:t>kháng</w:t>
      </w:r>
      <w:r w:rsidRPr="0028047C">
        <w:rPr>
          <w:spacing w:val="-1"/>
          <w:sz w:val="28"/>
          <w:szCs w:val="28"/>
        </w:rPr>
        <w:t xml:space="preserve"> </w:t>
      </w:r>
      <w:r w:rsidRPr="0028047C">
        <w:rPr>
          <w:i/>
          <w:sz w:val="28"/>
          <w:szCs w:val="28"/>
        </w:rPr>
        <w:t>Trichoderma</w:t>
      </w:r>
      <w:r w:rsidRPr="0028047C">
        <w:rPr>
          <w:i/>
          <w:spacing w:val="-1"/>
          <w:sz w:val="28"/>
          <w:szCs w:val="28"/>
        </w:rPr>
        <w:t xml:space="preserve"> </w:t>
      </w:r>
      <w:r w:rsidRPr="0028047C">
        <w:rPr>
          <w:sz w:val="28"/>
          <w:szCs w:val="28"/>
        </w:rPr>
        <w:t>kết</w:t>
      </w:r>
      <w:r w:rsidRPr="0028047C">
        <w:rPr>
          <w:spacing w:val="-1"/>
          <w:sz w:val="28"/>
          <w:szCs w:val="28"/>
        </w:rPr>
        <w:t xml:space="preserve"> </w:t>
      </w:r>
      <w:r w:rsidRPr="0028047C">
        <w:rPr>
          <w:sz w:val="28"/>
          <w:szCs w:val="28"/>
        </w:rPr>
        <w:t>hợp</w:t>
      </w:r>
      <w:r w:rsidRPr="0028047C">
        <w:rPr>
          <w:spacing w:val="-5"/>
          <w:sz w:val="28"/>
          <w:szCs w:val="28"/>
        </w:rPr>
        <w:t xml:space="preserve"> </w:t>
      </w:r>
      <w:r w:rsidRPr="0028047C">
        <w:rPr>
          <w:sz w:val="28"/>
          <w:szCs w:val="28"/>
        </w:rPr>
        <w:t>với</w:t>
      </w:r>
      <w:r w:rsidRPr="0028047C">
        <w:rPr>
          <w:spacing w:val="-5"/>
          <w:sz w:val="28"/>
          <w:szCs w:val="28"/>
        </w:rPr>
        <w:t xml:space="preserve"> </w:t>
      </w:r>
      <w:r w:rsidRPr="0028047C">
        <w:rPr>
          <w:sz w:val="28"/>
          <w:szCs w:val="28"/>
        </w:rPr>
        <w:t>bón</w:t>
      </w:r>
      <w:r w:rsidRPr="0028047C">
        <w:rPr>
          <w:spacing w:val="-5"/>
          <w:sz w:val="28"/>
          <w:szCs w:val="28"/>
        </w:rPr>
        <w:t xml:space="preserve"> </w:t>
      </w:r>
      <w:r w:rsidRPr="0028047C">
        <w:rPr>
          <w:sz w:val="28"/>
          <w:szCs w:val="28"/>
        </w:rPr>
        <w:t>phân</w:t>
      </w:r>
      <w:r w:rsidRPr="0028047C">
        <w:rPr>
          <w:spacing w:val="-4"/>
          <w:sz w:val="28"/>
          <w:szCs w:val="28"/>
        </w:rPr>
        <w:t xml:space="preserve"> </w:t>
      </w:r>
      <w:r w:rsidRPr="0028047C">
        <w:rPr>
          <w:sz w:val="28"/>
          <w:szCs w:val="28"/>
        </w:rPr>
        <w:t>hữu</w:t>
      </w:r>
      <w:r w:rsidRPr="0028047C">
        <w:rPr>
          <w:spacing w:val="-1"/>
          <w:sz w:val="28"/>
          <w:szCs w:val="28"/>
        </w:rPr>
        <w:t xml:space="preserve"> </w:t>
      </w:r>
      <w:r w:rsidRPr="0028047C">
        <w:rPr>
          <w:sz w:val="28"/>
          <w:szCs w:val="28"/>
        </w:rPr>
        <w:t>cơ</w:t>
      </w:r>
      <w:r w:rsidRPr="0028047C">
        <w:rPr>
          <w:spacing w:val="-2"/>
          <w:sz w:val="28"/>
          <w:szCs w:val="28"/>
        </w:rPr>
        <w:t xml:space="preserve"> </w:t>
      </w:r>
      <w:r w:rsidRPr="0028047C">
        <w:rPr>
          <w:sz w:val="28"/>
          <w:szCs w:val="28"/>
        </w:rPr>
        <w:t>cho</w:t>
      </w:r>
      <w:r w:rsidRPr="0028047C">
        <w:rPr>
          <w:spacing w:val="-1"/>
          <w:sz w:val="28"/>
          <w:szCs w:val="28"/>
        </w:rPr>
        <w:t xml:space="preserve"> </w:t>
      </w:r>
      <w:r w:rsidRPr="0028047C">
        <w:rPr>
          <w:spacing w:val="-4"/>
          <w:sz w:val="28"/>
          <w:szCs w:val="28"/>
        </w:rPr>
        <w:t>cây.</w:t>
      </w:r>
    </w:p>
    <w:p w14:paraId="04D8BF9C" w14:textId="77777777" w:rsidR="009055EB" w:rsidRPr="0028047C" w:rsidRDefault="009055EB" w:rsidP="007E5314">
      <w:pPr>
        <w:pStyle w:val="BodyText"/>
        <w:spacing w:after="0"/>
        <w:ind w:right="52" w:firstLine="709"/>
        <w:jc w:val="both"/>
        <w:rPr>
          <w:sz w:val="28"/>
          <w:szCs w:val="28"/>
        </w:rPr>
      </w:pPr>
      <w:r w:rsidRPr="0028047C">
        <w:rPr>
          <w:sz w:val="28"/>
          <w:szCs w:val="28"/>
        </w:rPr>
        <w:t>+ Bón phân cân đối, với những vườn cây đang bị bệnh cần giảm bớt lượng phân đạm. Nếu bị bệnh nặng có thể ngưng hẳn việc bón phân đạm, chờ đến khi hết bệnh mới bón đạm trở lại, đồng thời bón bổ sung thêm phân lân và kali.</w:t>
      </w:r>
    </w:p>
    <w:p w14:paraId="0A3B72CE" w14:textId="77777777" w:rsidR="009055EB" w:rsidRPr="0028047C" w:rsidRDefault="009055EB" w:rsidP="007E5314">
      <w:pPr>
        <w:pStyle w:val="BodyText"/>
        <w:spacing w:after="0"/>
        <w:ind w:right="52" w:firstLine="709"/>
        <w:jc w:val="both"/>
        <w:rPr>
          <w:sz w:val="28"/>
          <w:szCs w:val="28"/>
        </w:rPr>
      </w:pPr>
      <w:r w:rsidRPr="0028047C">
        <w:rPr>
          <w:sz w:val="28"/>
          <w:szCs w:val="28"/>
        </w:rPr>
        <w:t>+ Bảo vệ các thiên địch để hạn chế mật độ sâu rầy gây hại, khi cần thiết dùng các loại thuốc hóa học có tính chọn lọc để phun xịt.</w:t>
      </w:r>
    </w:p>
    <w:p w14:paraId="25B005FB" w14:textId="77777777" w:rsidR="009055EB" w:rsidRPr="0028047C" w:rsidRDefault="009055EB" w:rsidP="007E5314">
      <w:pPr>
        <w:pStyle w:val="BodyText"/>
        <w:spacing w:after="0"/>
        <w:ind w:right="52" w:firstLine="709"/>
        <w:jc w:val="both"/>
        <w:rPr>
          <w:sz w:val="28"/>
          <w:szCs w:val="28"/>
        </w:rPr>
      </w:pPr>
      <w:r w:rsidRPr="0028047C">
        <w:rPr>
          <w:sz w:val="28"/>
          <w:szCs w:val="28"/>
        </w:rPr>
        <w:t>+ Đối với những vết bệnh nhỏ, chưa lan rộng, dùng dao tách cạo bỏ hết phần vỏ làm sạch chỗ bị bệnh, sau đó quét thuốc đặc trị nấm (pha với nước) lên chỗ bị bệnh vừa cạo và vùng lân cận. Lưu ý là cần thu gom chỗ vỏ bị bệnh vừa cạo ra khỏi vườn và tiêu hủy để tránh lây lan bệnh trong vườn.</w:t>
      </w:r>
    </w:p>
    <w:p w14:paraId="6CE22A0D" w14:textId="77777777" w:rsidR="009055EB" w:rsidRPr="0028047C" w:rsidRDefault="009055EB" w:rsidP="007E5314">
      <w:pPr>
        <w:pStyle w:val="BodyText"/>
        <w:spacing w:after="0"/>
        <w:ind w:right="52" w:firstLine="709"/>
        <w:jc w:val="both"/>
        <w:rPr>
          <w:sz w:val="28"/>
          <w:szCs w:val="28"/>
          <w:lang w:val="en-SG"/>
        </w:rPr>
      </w:pPr>
      <w:r w:rsidRPr="0028047C">
        <w:rPr>
          <w:sz w:val="28"/>
          <w:szCs w:val="28"/>
        </w:rPr>
        <w:t>+ Phun và kết hợp tưới ngừa xung quanh gốc với các loại thuốc đặc trị các</w:t>
      </w:r>
      <w:r w:rsidRPr="0028047C">
        <w:rPr>
          <w:spacing w:val="80"/>
          <w:sz w:val="28"/>
          <w:szCs w:val="28"/>
        </w:rPr>
        <w:t xml:space="preserve"> </w:t>
      </w:r>
      <w:r w:rsidRPr="0028047C">
        <w:rPr>
          <w:sz w:val="28"/>
          <w:szCs w:val="28"/>
        </w:rPr>
        <w:t xml:space="preserve">loại nấm hại cây trồng như </w:t>
      </w:r>
      <w:r w:rsidRPr="0028047C">
        <w:rPr>
          <w:i/>
          <w:sz w:val="28"/>
          <w:szCs w:val="28"/>
        </w:rPr>
        <w:t xml:space="preserve">Metalaxyl + Mancozeb </w:t>
      </w:r>
      <w:r w:rsidRPr="0028047C">
        <w:rPr>
          <w:sz w:val="28"/>
          <w:szCs w:val="28"/>
        </w:rPr>
        <w:t xml:space="preserve">(Ridomil Gold 68 WG, Mexyl MZ 72 WP,…), </w:t>
      </w:r>
      <w:r w:rsidRPr="0028047C">
        <w:rPr>
          <w:i/>
          <w:sz w:val="28"/>
          <w:szCs w:val="28"/>
        </w:rPr>
        <w:t xml:space="preserve">Fosetyl - Aluminium </w:t>
      </w:r>
      <w:r w:rsidRPr="0028047C">
        <w:rPr>
          <w:sz w:val="28"/>
          <w:szCs w:val="28"/>
        </w:rPr>
        <w:t xml:space="preserve">(Alpine 80 WG, Aliette 800 </w:t>
      </w:r>
      <w:r w:rsidRPr="0028047C">
        <w:rPr>
          <w:sz w:val="28"/>
          <w:szCs w:val="28"/>
        </w:rPr>
        <w:lastRenderedPageBreak/>
        <w:t>WG,…). Có thể phun hoặc tưới lặp lại sau 7 ngày nếu bệnh nặng hoặc phun và tưới định kỳ với các vườn mới trồng khi cây khoảng 01 năm tuổi.</w:t>
      </w:r>
    </w:p>
    <w:p w14:paraId="3B741395" w14:textId="77777777" w:rsidR="009055EB" w:rsidRPr="0028047C" w:rsidRDefault="009055EB" w:rsidP="007E5314">
      <w:pPr>
        <w:pStyle w:val="BodyText"/>
        <w:spacing w:after="0"/>
        <w:ind w:right="52" w:firstLine="709"/>
        <w:jc w:val="both"/>
        <w:rPr>
          <w:sz w:val="28"/>
          <w:szCs w:val="28"/>
        </w:rPr>
      </w:pPr>
      <w:r w:rsidRPr="0028047C">
        <w:rPr>
          <w:sz w:val="28"/>
          <w:szCs w:val="28"/>
          <w:lang w:val="vi-VN"/>
        </w:rPr>
        <w:t>(</w:t>
      </w:r>
      <w:r w:rsidRPr="0028047C">
        <w:rPr>
          <w:sz w:val="28"/>
          <w:szCs w:val="28"/>
          <w:lang w:val="en-SG"/>
        </w:rPr>
        <w:t>2</w:t>
      </w:r>
      <w:r w:rsidRPr="0028047C">
        <w:rPr>
          <w:sz w:val="28"/>
          <w:szCs w:val="28"/>
          <w:lang w:val="vi-VN"/>
        </w:rPr>
        <w:t xml:space="preserve">) </w:t>
      </w:r>
      <w:r w:rsidRPr="0028047C">
        <w:rPr>
          <w:sz w:val="28"/>
          <w:szCs w:val="28"/>
          <w:lang w:val="en-SG"/>
        </w:rPr>
        <w:t xml:space="preserve"> </w:t>
      </w:r>
      <w:r w:rsidRPr="0028047C">
        <w:rPr>
          <w:sz w:val="28"/>
          <w:szCs w:val="28"/>
        </w:rPr>
        <w:t>Bệnh</w:t>
      </w:r>
      <w:r w:rsidRPr="0028047C">
        <w:rPr>
          <w:spacing w:val="-6"/>
          <w:sz w:val="28"/>
          <w:szCs w:val="28"/>
        </w:rPr>
        <w:t xml:space="preserve"> </w:t>
      </w:r>
      <w:r w:rsidRPr="0028047C">
        <w:rPr>
          <w:sz w:val="28"/>
          <w:szCs w:val="28"/>
        </w:rPr>
        <w:t>thối</w:t>
      </w:r>
      <w:r w:rsidRPr="0028047C">
        <w:rPr>
          <w:spacing w:val="-1"/>
          <w:sz w:val="28"/>
          <w:szCs w:val="28"/>
        </w:rPr>
        <w:t xml:space="preserve"> </w:t>
      </w:r>
      <w:r w:rsidRPr="0028047C">
        <w:rPr>
          <w:spacing w:val="-4"/>
          <w:sz w:val="28"/>
          <w:szCs w:val="28"/>
        </w:rPr>
        <w:t>nhũn</w:t>
      </w:r>
      <w:r w:rsidRPr="0028047C">
        <w:rPr>
          <w:spacing w:val="-4"/>
          <w:sz w:val="28"/>
          <w:szCs w:val="28"/>
          <w:lang w:val="en-SG"/>
        </w:rPr>
        <w:t xml:space="preserve">: </w:t>
      </w:r>
      <w:r w:rsidRPr="0028047C">
        <w:rPr>
          <w:sz w:val="28"/>
          <w:szCs w:val="28"/>
        </w:rPr>
        <w:t xml:space="preserve">Bệnh do nấm </w:t>
      </w:r>
      <w:r w:rsidRPr="0028047C">
        <w:rPr>
          <w:i/>
          <w:sz w:val="28"/>
          <w:szCs w:val="28"/>
        </w:rPr>
        <w:t xml:space="preserve">Rizoctonia solani, Sclerotium, Pythium </w:t>
      </w:r>
      <w:r w:rsidRPr="0028047C">
        <w:rPr>
          <w:sz w:val="28"/>
          <w:szCs w:val="28"/>
        </w:rPr>
        <w:t>gây nên; bệnh thường xảy ra khi cây con ở vườn ươm có độ ẩm cao, quá rậm rạp; bệnh lây lan rất nhanh.</w:t>
      </w:r>
    </w:p>
    <w:p w14:paraId="6F201378" w14:textId="77777777" w:rsidR="009055EB" w:rsidRPr="0028047C" w:rsidRDefault="009055EB" w:rsidP="007E5314">
      <w:pPr>
        <w:ind w:right="52" w:firstLine="709"/>
        <w:jc w:val="both"/>
        <w:rPr>
          <w:i/>
          <w:sz w:val="28"/>
          <w:szCs w:val="28"/>
        </w:rPr>
      </w:pPr>
      <w:r w:rsidRPr="0028047C">
        <w:rPr>
          <w:i/>
          <w:sz w:val="28"/>
          <w:szCs w:val="28"/>
        </w:rPr>
        <w:t>Triệu</w:t>
      </w:r>
      <w:r w:rsidRPr="0028047C">
        <w:rPr>
          <w:i/>
          <w:spacing w:val="-3"/>
          <w:sz w:val="28"/>
          <w:szCs w:val="28"/>
        </w:rPr>
        <w:t xml:space="preserve"> </w:t>
      </w:r>
      <w:r w:rsidRPr="0028047C">
        <w:rPr>
          <w:i/>
          <w:sz w:val="28"/>
          <w:szCs w:val="28"/>
        </w:rPr>
        <w:t>chứng</w:t>
      </w:r>
      <w:r w:rsidRPr="0028047C">
        <w:rPr>
          <w:i/>
          <w:spacing w:val="-2"/>
          <w:sz w:val="28"/>
          <w:szCs w:val="28"/>
        </w:rPr>
        <w:t xml:space="preserve"> </w:t>
      </w:r>
      <w:r w:rsidRPr="0028047C">
        <w:rPr>
          <w:i/>
          <w:sz w:val="28"/>
          <w:szCs w:val="28"/>
        </w:rPr>
        <w:t>và</w:t>
      </w:r>
      <w:r w:rsidRPr="0028047C">
        <w:rPr>
          <w:i/>
          <w:spacing w:val="-3"/>
          <w:sz w:val="28"/>
          <w:szCs w:val="28"/>
        </w:rPr>
        <w:t xml:space="preserve"> </w:t>
      </w:r>
      <w:r w:rsidRPr="0028047C">
        <w:rPr>
          <w:i/>
          <w:sz w:val="28"/>
          <w:szCs w:val="28"/>
        </w:rPr>
        <w:t>cách</w:t>
      </w:r>
      <w:r w:rsidRPr="0028047C">
        <w:rPr>
          <w:i/>
          <w:spacing w:val="-6"/>
          <w:sz w:val="28"/>
          <w:szCs w:val="28"/>
        </w:rPr>
        <w:t xml:space="preserve"> </w:t>
      </w:r>
      <w:r w:rsidRPr="0028047C">
        <w:rPr>
          <w:i/>
          <w:sz w:val="28"/>
          <w:szCs w:val="28"/>
        </w:rPr>
        <w:t>gây</w:t>
      </w:r>
      <w:r w:rsidRPr="0028047C">
        <w:rPr>
          <w:i/>
          <w:spacing w:val="-3"/>
          <w:sz w:val="28"/>
          <w:szCs w:val="28"/>
        </w:rPr>
        <w:t xml:space="preserve"> </w:t>
      </w:r>
      <w:r w:rsidRPr="0028047C">
        <w:rPr>
          <w:i/>
          <w:spacing w:val="-4"/>
          <w:sz w:val="28"/>
          <w:szCs w:val="28"/>
        </w:rPr>
        <w:t>hại:</w:t>
      </w:r>
    </w:p>
    <w:p w14:paraId="3C97C25A" w14:textId="77777777" w:rsidR="009055EB" w:rsidRPr="0028047C" w:rsidRDefault="009055EB" w:rsidP="007E5314">
      <w:pPr>
        <w:pStyle w:val="BodyText"/>
        <w:spacing w:after="0"/>
        <w:ind w:right="52" w:firstLine="709"/>
        <w:jc w:val="both"/>
        <w:rPr>
          <w:sz w:val="28"/>
          <w:szCs w:val="28"/>
        </w:rPr>
      </w:pPr>
      <w:r w:rsidRPr="0028047C">
        <w:rPr>
          <w:sz w:val="28"/>
          <w:szCs w:val="28"/>
        </w:rPr>
        <w:t>Nấm</w:t>
      </w:r>
      <w:r w:rsidRPr="0028047C">
        <w:rPr>
          <w:spacing w:val="-2"/>
          <w:sz w:val="28"/>
          <w:szCs w:val="28"/>
        </w:rPr>
        <w:t xml:space="preserve"> </w:t>
      </w:r>
      <w:r w:rsidRPr="0028047C">
        <w:rPr>
          <w:sz w:val="28"/>
          <w:szCs w:val="28"/>
        </w:rPr>
        <w:t>tấn</w:t>
      </w:r>
      <w:r w:rsidRPr="0028047C">
        <w:rPr>
          <w:spacing w:val="-1"/>
          <w:sz w:val="28"/>
          <w:szCs w:val="28"/>
        </w:rPr>
        <w:t xml:space="preserve"> </w:t>
      </w:r>
      <w:r w:rsidRPr="0028047C">
        <w:rPr>
          <w:sz w:val="28"/>
          <w:szCs w:val="28"/>
        </w:rPr>
        <w:t>công</w:t>
      </w:r>
      <w:r w:rsidRPr="0028047C">
        <w:rPr>
          <w:spacing w:val="-1"/>
          <w:sz w:val="28"/>
          <w:szCs w:val="28"/>
        </w:rPr>
        <w:t xml:space="preserve"> </w:t>
      </w:r>
      <w:r w:rsidRPr="0028047C">
        <w:rPr>
          <w:sz w:val="28"/>
          <w:szCs w:val="28"/>
        </w:rPr>
        <w:t>lên</w:t>
      </w:r>
      <w:r w:rsidRPr="0028047C">
        <w:rPr>
          <w:spacing w:val="-1"/>
          <w:sz w:val="28"/>
          <w:szCs w:val="28"/>
        </w:rPr>
        <w:t xml:space="preserve"> </w:t>
      </w:r>
      <w:r w:rsidRPr="0028047C">
        <w:rPr>
          <w:sz w:val="28"/>
          <w:szCs w:val="28"/>
        </w:rPr>
        <w:t>vùng</w:t>
      </w:r>
      <w:r w:rsidRPr="0028047C">
        <w:rPr>
          <w:spacing w:val="-1"/>
          <w:sz w:val="28"/>
          <w:szCs w:val="28"/>
        </w:rPr>
        <w:t xml:space="preserve"> </w:t>
      </w:r>
      <w:r w:rsidRPr="0028047C">
        <w:rPr>
          <w:sz w:val="28"/>
          <w:szCs w:val="28"/>
        </w:rPr>
        <w:t>rễ</w:t>
      </w:r>
      <w:r w:rsidRPr="0028047C">
        <w:rPr>
          <w:spacing w:val="-5"/>
          <w:sz w:val="28"/>
          <w:szCs w:val="28"/>
        </w:rPr>
        <w:t xml:space="preserve"> </w:t>
      </w:r>
      <w:r w:rsidRPr="0028047C">
        <w:rPr>
          <w:sz w:val="28"/>
          <w:szCs w:val="28"/>
        </w:rPr>
        <w:t>và</w:t>
      </w:r>
      <w:r w:rsidRPr="0028047C">
        <w:rPr>
          <w:spacing w:val="-2"/>
          <w:sz w:val="28"/>
          <w:szCs w:val="28"/>
        </w:rPr>
        <w:t xml:space="preserve"> </w:t>
      </w:r>
      <w:r w:rsidRPr="0028047C">
        <w:rPr>
          <w:sz w:val="28"/>
          <w:szCs w:val="28"/>
        </w:rPr>
        <w:t>gây</w:t>
      </w:r>
      <w:r w:rsidRPr="0028047C">
        <w:rPr>
          <w:spacing w:val="-1"/>
          <w:sz w:val="28"/>
          <w:szCs w:val="28"/>
        </w:rPr>
        <w:t xml:space="preserve"> </w:t>
      </w:r>
      <w:r w:rsidRPr="0028047C">
        <w:rPr>
          <w:sz w:val="28"/>
          <w:szCs w:val="28"/>
        </w:rPr>
        <w:t>chết</w:t>
      </w:r>
      <w:r w:rsidRPr="0028047C">
        <w:rPr>
          <w:spacing w:val="-1"/>
          <w:sz w:val="28"/>
          <w:szCs w:val="28"/>
        </w:rPr>
        <w:t xml:space="preserve"> </w:t>
      </w:r>
      <w:r w:rsidRPr="0028047C">
        <w:rPr>
          <w:sz w:val="28"/>
          <w:szCs w:val="28"/>
        </w:rPr>
        <w:t>cây</w:t>
      </w:r>
      <w:r w:rsidRPr="0028047C">
        <w:rPr>
          <w:spacing w:val="-1"/>
          <w:sz w:val="28"/>
          <w:szCs w:val="28"/>
        </w:rPr>
        <w:t xml:space="preserve"> </w:t>
      </w:r>
      <w:r w:rsidRPr="0028047C">
        <w:rPr>
          <w:sz w:val="28"/>
          <w:szCs w:val="28"/>
        </w:rPr>
        <w:t>ở</w:t>
      </w:r>
      <w:r w:rsidRPr="0028047C">
        <w:rPr>
          <w:spacing w:val="-3"/>
          <w:sz w:val="28"/>
          <w:szCs w:val="28"/>
        </w:rPr>
        <w:t xml:space="preserve"> </w:t>
      </w:r>
      <w:r w:rsidRPr="0028047C">
        <w:rPr>
          <w:sz w:val="28"/>
          <w:szCs w:val="28"/>
        </w:rPr>
        <w:t>giai</w:t>
      </w:r>
      <w:r w:rsidRPr="0028047C">
        <w:rPr>
          <w:spacing w:val="-1"/>
          <w:sz w:val="28"/>
          <w:szCs w:val="28"/>
        </w:rPr>
        <w:t xml:space="preserve"> </w:t>
      </w:r>
      <w:r w:rsidRPr="0028047C">
        <w:rPr>
          <w:sz w:val="28"/>
          <w:szCs w:val="28"/>
        </w:rPr>
        <w:t>đoạn</w:t>
      </w:r>
      <w:r w:rsidRPr="0028047C">
        <w:rPr>
          <w:spacing w:val="-1"/>
          <w:sz w:val="28"/>
          <w:szCs w:val="28"/>
        </w:rPr>
        <w:t xml:space="preserve"> </w:t>
      </w:r>
      <w:r w:rsidRPr="0028047C">
        <w:rPr>
          <w:sz w:val="28"/>
          <w:szCs w:val="28"/>
        </w:rPr>
        <w:t>chưa</w:t>
      </w:r>
      <w:r w:rsidRPr="0028047C">
        <w:rPr>
          <w:spacing w:val="-2"/>
          <w:sz w:val="28"/>
          <w:szCs w:val="28"/>
        </w:rPr>
        <w:t xml:space="preserve"> </w:t>
      </w:r>
      <w:r w:rsidRPr="0028047C">
        <w:rPr>
          <w:sz w:val="28"/>
          <w:szCs w:val="28"/>
        </w:rPr>
        <w:t>trưởng</w:t>
      </w:r>
      <w:r w:rsidRPr="0028047C">
        <w:rPr>
          <w:spacing w:val="-1"/>
          <w:sz w:val="28"/>
          <w:szCs w:val="28"/>
        </w:rPr>
        <w:t xml:space="preserve"> </w:t>
      </w:r>
      <w:r w:rsidRPr="0028047C">
        <w:rPr>
          <w:sz w:val="28"/>
          <w:szCs w:val="28"/>
        </w:rPr>
        <w:t>thành.</w:t>
      </w:r>
      <w:r w:rsidRPr="0028047C">
        <w:rPr>
          <w:spacing w:val="-3"/>
          <w:sz w:val="28"/>
          <w:szCs w:val="28"/>
        </w:rPr>
        <w:t xml:space="preserve"> </w:t>
      </w:r>
      <w:r w:rsidRPr="0028047C">
        <w:rPr>
          <w:sz w:val="28"/>
          <w:szCs w:val="28"/>
        </w:rPr>
        <w:t>Trên thân gốc và bề mặt vật liệu trồng cây có nhiều hạch nấm tròn to, nhỏ dầy đặc và lây lan rất nhanh. Bệnh làm teo gốc, thân lá có đoạn tươi xanh và</w:t>
      </w:r>
      <w:r w:rsidRPr="0028047C">
        <w:rPr>
          <w:spacing w:val="-1"/>
          <w:sz w:val="28"/>
          <w:szCs w:val="28"/>
        </w:rPr>
        <w:t xml:space="preserve"> </w:t>
      </w:r>
      <w:r w:rsidRPr="0028047C">
        <w:rPr>
          <w:sz w:val="28"/>
          <w:szCs w:val="28"/>
        </w:rPr>
        <w:t>phần non chết gục</w:t>
      </w:r>
      <w:r w:rsidRPr="0028047C">
        <w:rPr>
          <w:spacing w:val="-1"/>
          <w:sz w:val="28"/>
          <w:szCs w:val="28"/>
        </w:rPr>
        <w:t xml:space="preserve"> </w:t>
      </w:r>
      <w:r w:rsidRPr="0028047C">
        <w:rPr>
          <w:sz w:val="28"/>
          <w:szCs w:val="28"/>
        </w:rPr>
        <w:t>như bị luộc trong nước nóng.</w:t>
      </w:r>
    </w:p>
    <w:p w14:paraId="2507D5EE" w14:textId="77777777" w:rsidR="009055EB" w:rsidRPr="0028047C" w:rsidRDefault="009055EB" w:rsidP="007E5314">
      <w:pPr>
        <w:ind w:right="52" w:firstLine="709"/>
        <w:jc w:val="both"/>
        <w:rPr>
          <w:i/>
          <w:sz w:val="28"/>
          <w:szCs w:val="28"/>
        </w:rPr>
      </w:pPr>
      <w:r w:rsidRPr="0028047C">
        <w:rPr>
          <w:i/>
          <w:sz w:val="28"/>
          <w:szCs w:val="28"/>
        </w:rPr>
        <w:t>Biện</w:t>
      </w:r>
      <w:r w:rsidRPr="0028047C">
        <w:rPr>
          <w:i/>
          <w:spacing w:val="-9"/>
          <w:sz w:val="28"/>
          <w:szCs w:val="28"/>
        </w:rPr>
        <w:t xml:space="preserve"> </w:t>
      </w:r>
      <w:r w:rsidRPr="0028047C">
        <w:rPr>
          <w:i/>
          <w:sz w:val="28"/>
          <w:szCs w:val="28"/>
        </w:rPr>
        <w:t>pháp</w:t>
      </w:r>
      <w:r w:rsidRPr="0028047C">
        <w:rPr>
          <w:i/>
          <w:spacing w:val="-3"/>
          <w:sz w:val="28"/>
          <w:szCs w:val="28"/>
        </w:rPr>
        <w:t xml:space="preserve"> </w:t>
      </w:r>
      <w:r w:rsidRPr="0028047C">
        <w:rPr>
          <w:i/>
          <w:sz w:val="28"/>
          <w:szCs w:val="28"/>
        </w:rPr>
        <w:t>phòng</w:t>
      </w:r>
      <w:r w:rsidRPr="0028047C">
        <w:rPr>
          <w:i/>
          <w:spacing w:val="-2"/>
          <w:sz w:val="28"/>
          <w:szCs w:val="28"/>
        </w:rPr>
        <w:t xml:space="preserve"> </w:t>
      </w:r>
      <w:r w:rsidRPr="0028047C">
        <w:rPr>
          <w:i/>
          <w:spacing w:val="-4"/>
          <w:sz w:val="28"/>
          <w:szCs w:val="28"/>
        </w:rPr>
        <w:t>trị:</w:t>
      </w:r>
    </w:p>
    <w:p w14:paraId="38A6E021" w14:textId="77777777" w:rsidR="009055EB" w:rsidRPr="0028047C" w:rsidRDefault="009055EB" w:rsidP="007E5314">
      <w:pPr>
        <w:pStyle w:val="BodyText"/>
        <w:spacing w:after="0"/>
        <w:ind w:right="52" w:firstLine="709"/>
        <w:jc w:val="both"/>
        <w:rPr>
          <w:sz w:val="28"/>
          <w:szCs w:val="28"/>
        </w:rPr>
      </w:pPr>
      <w:r w:rsidRPr="0028047C">
        <w:rPr>
          <w:sz w:val="28"/>
          <w:szCs w:val="28"/>
        </w:rPr>
        <w:t>+</w:t>
      </w:r>
      <w:r w:rsidRPr="0028047C">
        <w:rPr>
          <w:spacing w:val="-4"/>
          <w:sz w:val="28"/>
          <w:szCs w:val="28"/>
        </w:rPr>
        <w:t xml:space="preserve"> </w:t>
      </w:r>
      <w:r w:rsidRPr="0028047C">
        <w:rPr>
          <w:sz w:val="28"/>
          <w:szCs w:val="28"/>
        </w:rPr>
        <w:t>Sử</w:t>
      </w:r>
      <w:r w:rsidRPr="0028047C">
        <w:rPr>
          <w:spacing w:val="-3"/>
          <w:sz w:val="28"/>
          <w:szCs w:val="28"/>
        </w:rPr>
        <w:t xml:space="preserve"> </w:t>
      </w:r>
      <w:r w:rsidRPr="0028047C">
        <w:rPr>
          <w:sz w:val="28"/>
          <w:szCs w:val="28"/>
        </w:rPr>
        <w:t>dụng</w:t>
      </w:r>
      <w:r w:rsidRPr="0028047C">
        <w:rPr>
          <w:spacing w:val="-5"/>
          <w:sz w:val="28"/>
          <w:szCs w:val="28"/>
        </w:rPr>
        <w:t xml:space="preserve"> </w:t>
      </w:r>
      <w:r w:rsidRPr="0028047C">
        <w:rPr>
          <w:sz w:val="28"/>
          <w:szCs w:val="28"/>
        </w:rPr>
        <w:t>phân chuồng</w:t>
      </w:r>
      <w:r w:rsidRPr="0028047C">
        <w:rPr>
          <w:spacing w:val="-5"/>
          <w:sz w:val="28"/>
          <w:szCs w:val="28"/>
        </w:rPr>
        <w:t xml:space="preserve"> </w:t>
      </w:r>
      <w:r w:rsidRPr="0028047C">
        <w:rPr>
          <w:sz w:val="28"/>
          <w:szCs w:val="28"/>
        </w:rPr>
        <w:t>đã</w:t>
      </w:r>
      <w:r w:rsidRPr="0028047C">
        <w:rPr>
          <w:spacing w:val="-3"/>
          <w:sz w:val="28"/>
          <w:szCs w:val="28"/>
        </w:rPr>
        <w:t xml:space="preserve"> </w:t>
      </w:r>
      <w:r w:rsidRPr="0028047C">
        <w:rPr>
          <w:sz w:val="28"/>
          <w:szCs w:val="28"/>
        </w:rPr>
        <w:t>ủ</w:t>
      </w:r>
      <w:r w:rsidRPr="0028047C">
        <w:rPr>
          <w:spacing w:val="-2"/>
          <w:sz w:val="28"/>
          <w:szCs w:val="28"/>
        </w:rPr>
        <w:t xml:space="preserve"> </w:t>
      </w:r>
      <w:r w:rsidRPr="0028047C">
        <w:rPr>
          <w:sz w:val="28"/>
          <w:szCs w:val="28"/>
        </w:rPr>
        <w:t>hoai</w:t>
      </w:r>
      <w:r w:rsidRPr="0028047C">
        <w:rPr>
          <w:spacing w:val="-4"/>
          <w:sz w:val="28"/>
          <w:szCs w:val="28"/>
        </w:rPr>
        <w:t xml:space="preserve"> </w:t>
      </w:r>
      <w:r w:rsidRPr="0028047C">
        <w:rPr>
          <w:sz w:val="28"/>
          <w:szCs w:val="28"/>
        </w:rPr>
        <w:t>mục</w:t>
      </w:r>
      <w:r w:rsidRPr="0028047C">
        <w:rPr>
          <w:spacing w:val="-5"/>
          <w:sz w:val="28"/>
          <w:szCs w:val="28"/>
        </w:rPr>
        <w:t xml:space="preserve"> </w:t>
      </w:r>
      <w:r w:rsidRPr="0028047C">
        <w:rPr>
          <w:sz w:val="28"/>
          <w:szCs w:val="28"/>
        </w:rPr>
        <w:t>bằng nấm</w:t>
      </w:r>
      <w:r w:rsidRPr="0028047C">
        <w:rPr>
          <w:spacing w:val="-2"/>
          <w:sz w:val="28"/>
          <w:szCs w:val="28"/>
        </w:rPr>
        <w:t xml:space="preserve"> </w:t>
      </w:r>
      <w:r w:rsidRPr="0028047C">
        <w:rPr>
          <w:i/>
          <w:spacing w:val="-2"/>
          <w:sz w:val="28"/>
          <w:szCs w:val="28"/>
        </w:rPr>
        <w:t>Trichoderma</w:t>
      </w:r>
      <w:r w:rsidRPr="0028047C">
        <w:rPr>
          <w:spacing w:val="-2"/>
          <w:sz w:val="28"/>
          <w:szCs w:val="28"/>
        </w:rPr>
        <w:t>.</w:t>
      </w:r>
    </w:p>
    <w:p w14:paraId="74F13591" w14:textId="77777777" w:rsidR="009055EB" w:rsidRPr="0028047C" w:rsidRDefault="009055EB" w:rsidP="007E5314">
      <w:pPr>
        <w:pStyle w:val="BodyText"/>
        <w:spacing w:after="0"/>
        <w:ind w:right="52" w:firstLine="709"/>
        <w:jc w:val="both"/>
        <w:rPr>
          <w:sz w:val="28"/>
          <w:szCs w:val="28"/>
        </w:rPr>
      </w:pPr>
      <w:r w:rsidRPr="0028047C">
        <w:rPr>
          <w:sz w:val="28"/>
          <w:szCs w:val="28"/>
        </w:rPr>
        <w:t>+</w:t>
      </w:r>
      <w:r w:rsidRPr="0028047C">
        <w:rPr>
          <w:spacing w:val="-3"/>
          <w:sz w:val="28"/>
          <w:szCs w:val="28"/>
        </w:rPr>
        <w:t xml:space="preserve"> </w:t>
      </w:r>
      <w:r w:rsidRPr="0028047C">
        <w:rPr>
          <w:sz w:val="28"/>
          <w:szCs w:val="28"/>
        </w:rPr>
        <w:t>Tạo</w:t>
      </w:r>
      <w:r w:rsidRPr="0028047C">
        <w:rPr>
          <w:spacing w:val="-2"/>
          <w:sz w:val="28"/>
          <w:szCs w:val="28"/>
        </w:rPr>
        <w:t xml:space="preserve"> </w:t>
      </w:r>
      <w:r w:rsidRPr="0028047C">
        <w:rPr>
          <w:sz w:val="28"/>
          <w:szCs w:val="28"/>
        </w:rPr>
        <w:t>vườn</w:t>
      </w:r>
      <w:r w:rsidRPr="0028047C">
        <w:rPr>
          <w:spacing w:val="-3"/>
          <w:sz w:val="28"/>
          <w:szCs w:val="28"/>
        </w:rPr>
        <w:t xml:space="preserve"> </w:t>
      </w:r>
      <w:r w:rsidRPr="0028047C">
        <w:rPr>
          <w:sz w:val="28"/>
          <w:szCs w:val="28"/>
        </w:rPr>
        <w:t>thông</w:t>
      </w:r>
      <w:r w:rsidRPr="0028047C">
        <w:rPr>
          <w:spacing w:val="-1"/>
          <w:sz w:val="28"/>
          <w:szCs w:val="28"/>
        </w:rPr>
        <w:t xml:space="preserve"> </w:t>
      </w:r>
      <w:r w:rsidRPr="0028047C">
        <w:rPr>
          <w:sz w:val="28"/>
          <w:szCs w:val="28"/>
        </w:rPr>
        <w:t>thoáng,</w:t>
      </w:r>
      <w:r w:rsidRPr="0028047C">
        <w:rPr>
          <w:spacing w:val="-4"/>
          <w:sz w:val="28"/>
          <w:szCs w:val="28"/>
        </w:rPr>
        <w:t xml:space="preserve"> </w:t>
      </w:r>
      <w:r w:rsidRPr="0028047C">
        <w:rPr>
          <w:sz w:val="28"/>
          <w:szCs w:val="28"/>
        </w:rPr>
        <w:t>khô</w:t>
      </w:r>
      <w:r w:rsidRPr="0028047C">
        <w:rPr>
          <w:spacing w:val="-2"/>
          <w:sz w:val="28"/>
          <w:szCs w:val="28"/>
        </w:rPr>
        <w:t xml:space="preserve"> </w:t>
      </w:r>
      <w:r w:rsidRPr="0028047C">
        <w:rPr>
          <w:sz w:val="28"/>
          <w:szCs w:val="28"/>
        </w:rPr>
        <w:t>ráo</w:t>
      </w:r>
      <w:r w:rsidRPr="0028047C">
        <w:rPr>
          <w:spacing w:val="-5"/>
          <w:sz w:val="28"/>
          <w:szCs w:val="28"/>
        </w:rPr>
        <w:t xml:space="preserve"> </w:t>
      </w:r>
      <w:r w:rsidRPr="0028047C">
        <w:rPr>
          <w:sz w:val="28"/>
          <w:szCs w:val="28"/>
        </w:rPr>
        <w:t>và</w:t>
      </w:r>
      <w:r w:rsidRPr="0028047C">
        <w:rPr>
          <w:spacing w:val="-3"/>
          <w:sz w:val="28"/>
          <w:szCs w:val="28"/>
        </w:rPr>
        <w:t xml:space="preserve"> </w:t>
      </w:r>
      <w:r w:rsidRPr="0028047C">
        <w:rPr>
          <w:sz w:val="28"/>
          <w:szCs w:val="28"/>
        </w:rPr>
        <w:t>thoát</w:t>
      </w:r>
      <w:r w:rsidRPr="0028047C">
        <w:rPr>
          <w:spacing w:val="-5"/>
          <w:sz w:val="28"/>
          <w:szCs w:val="28"/>
        </w:rPr>
        <w:t xml:space="preserve"> </w:t>
      </w:r>
      <w:r w:rsidRPr="0028047C">
        <w:rPr>
          <w:sz w:val="28"/>
          <w:szCs w:val="28"/>
        </w:rPr>
        <w:t>nước</w:t>
      </w:r>
      <w:r w:rsidRPr="0028047C">
        <w:rPr>
          <w:spacing w:val="-2"/>
          <w:sz w:val="28"/>
          <w:szCs w:val="28"/>
        </w:rPr>
        <w:t xml:space="preserve"> </w:t>
      </w:r>
      <w:r w:rsidRPr="0028047C">
        <w:rPr>
          <w:spacing w:val="-4"/>
          <w:sz w:val="28"/>
          <w:szCs w:val="28"/>
        </w:rPr>
        <w:t>tốt.</w:t>
      </w:r>
    </w:p>
    <w:p w14:paraId="64A0E4E0" w14:textId="77777777" w:rsidR="009055EB" w:rsidRPr="0028047C" w:rsidRDefault="009055EB" w:rsidP="007E5314">
      <w:pPr>
        <w:pStyle w:val="BodyText"/>
        <w:spacing w:after="0"/>
        <w:ind w:right="52" w:firstLine="709"/>
        <w:jc w:val="both"/>
        <w:rPr>
          <w:sz w:val="28"/>
          <w:szCs w:val="28"/>
        </w:rPr>
      </w:pPr>
      <w:r w:rsidRPr="0028047C">
        <w:rPr>
          <w:sz w:val="28"/>
          <w:szCs w:val="28"/>
        </w:rPr>
        <w:t>+ Xử lý nguyên vật liệu trong vườn ươm, phun nấm đối kháng định kỳ để phòng các chủng nấm gây bệnh.</w:t>
      </w:r>
    </w:p>
    <w:p w14:paraId="0B79401E" w14:textId="77777777" w:rsidR="009055EB" w:rsidRPr="0028047C" w:rsidRDefault="009055EB" w:rsidP="007E5314">
      <w:pPr>
        <w:pStyle w:val="BodyText"/>
        <w:spacing w:after="0"/>
        <w:ind w:right="52" w:firstLine="709"/>
        <w:jc w:val="both"/>
        <w:rPr>
          <w:sz w:val="28"/>
          <w:szCs w:val="28"/>
          <w:lang w:val="en-SG"/>
        </w:rPr>
      </w:pPr>
      <w:r w:rsidRPr="0028047C">
        <w:rPr>
          <w:sz w:val="28"/>
          <w:szCs w:val="28"/>
        </w:rPr>
        <w:t xml:space="preserve">+ Khi cây đã bị bệnh thì tiến hành xới xáo khu vực rễ bón vôi (CaO) để sát trùng. Sau đó 10 ngày tưới thuốc trị nấm </w:t>
      </w:r>
      <w:r w:rsidRPr="0028047C">
        <w:rPr>
          <w:i/>
          <w:sz w:val="28"/>
          <w:szCs w:val="28"/>
        </w:rPr>
        <w:t xml:space="preserve">Mancozeb + Metalaxyl </w:t>
      </w:r>
      <w:r w:rsidRPr="0028047C">
        <w:rPr>
          <w:sz w:val="28"/>
          <w:szCs w:val="28"/>
        </w:rPr>
        <w:t xml:space="preserve">(Ridomil Gold 68 WG), </w:t>
      </w:r>
      <w:r w:rsidRPr="0028047C">
        <w:rPr>
          <w:i/>
          <w:sz w:val="28"/>
          <w:szCs w:val="28"/>
        </w:rPr>
        <w:t xml:space="preserve">Cyproconazole </w:t>
      </w:r>
      <w:r w:rsidRPr="0028047C">
        <w:rPr>
          <w:sz w:val="28"/>
          <w:szCs w:val="28"/>
        </w:rPr>
        <w:t xml:space="preserve">(Bonanza 100 SL), </w:t>
      </w:r>
      <w:r w:rsidRPr="0028047C">
        <w:rPr>
          <w:i/>
          <w:sz w:val="28"/>
          <w:szCs w:val="28"/>
        </w:rPr>
        <w:t xml:space="preserve">Difenoconazole </w:t>
      </w:r>
      <w:r w:rsidRPr="0028047C">
        <w:rPr>
          <w:sz w:val="28"/>
          <w:szCs w:val="28"/>
        </w:rPr>
        <w:t>(Score 250 EC, Tilt Super 300 EC,…). Tăng cường phân hữu cơ, hữu cơ vi sinh.</w:t>
      </w:r>
    </w:p>
    <w:p w14:paraId="459D711A" w14:textId="77777777" w:rsidR="009055EB" w:rsidRPr="0028047C" w:rsidRDefault="009055EB" w:rsidP="007E5314">
      <w:pPr>
        <w:pStyle w:val="BodyText"/>
        <w:spacing w:after="0"/>
        <w:ind w:right="52" w:firstLine="709"/>
        <w:jc w:val="both"/>
        <w:rPr>
          <w:sz w:val="28"/>
          <w:szCs w:val="28"/>
        </w:rPr>
      </w:pPr>
      <w:r w:rsidRPr="0028047C">
        <w:rPr>
          <w:sz w:val="28"/>
          <w:szCs w:val="28"/>
          <w:lang w:val="vi-VN"/>
        </w:rPr>
        <w:t>(</w:t>
      </w:r>
      <w:r w:rsidRPr="0028047C">
        <w:rPr>
          <w:sz w:val="28"/>
          <w:szCs w:val="28"/>
          <w:lang w:val="en-SG"/>
        </w:rPr>
        <w:t>3</w:t>
      </w:r>
      <w:r w:rsidRPr="0028047C">
        <w:rPr>
          <w:sz w:val="28"/>
          <w:szCs w:val="28"/>
          <w:lang w:val="vi-VN"/>
        </w:rPr>
        <w:t xml:space="preserve">) </w:t>
      </w:r>
      <w:r w:rsidRPr="0028047C">
        <w:rPr>
          <w:sz w:val="28"/>
          <w:szCs w:val="28"/>
        </w:rPr>
        <w:t>Bệnh</w:t>
      </w:r>
      <w:r w:rsidRPr="0028047C">
        <w:rPr>
          <w:spacing w:val="-6"/>
          <w:sz w:val="28"/>
          <w:szCs w:val="28"/>
        </w:rPr>
        <w:t xml:space="preserve"> </w:t>
      </w:r>
      <w:r w:rsidRPr="0028047C">
        <w:rPr>
          <w:sz w:val="28"/>
          <w:szCs w:val="28"/>
        </w:rPr>
        <w:t>thối</w:t>
      </w:r>
      <w:r w:rsidRPr="0028047C">
        <w:rPr>
          <w:spacing w:val="-1"/>
          <w:sz w:val="28"/>
          <w:szCs w:val="28"/>
        </w:rPr>
        <w:t xml:space="preserve"> </w:t>
      </w:r>
      <w:r w:rsidRPr="0028047C">
        <w:rPr>
          <w:spacing w:val="-4"/>
          <w:sz w:val="28"/>
          <w:szCs w:val="28"/>
        </w:rPr>
        <w:t>trái</w:t>
      </w:r>
      <w:r w:rsidRPr="0028047C">
        <w:rPr>
          <w:spacing w:val="-4"/>
          <w:sz w:val="28"/>
          <w:szCs w:val="28"/>
          <w:lang w:val="en-SG"/>
        </w:rPr>
        <w:t xml:space="preserve">: </w:t>
      </w:r>
      <w:r w:rsidRPr="0028047C">
        <w:rPr>
          <w:sz w:val="28"/>
          <w:szCs w:val="28"/>
        </w:rPr>
        <w:t xml:space="preserve">Bệnh do nấm </w:t>
      </w:r>
      <w:r w:rsidRPr="0028047C">
        <w:rPr>
          <w:i/>
          <w:sz w:val="28"/>
          <w:szCs w:val="28"/>
        </w:rPr>
        <w:t xml:space="preserve">Rhizopus </w:t>
      </w:r>
      <w:r w:rsidRPr="0028047C">
        <w:rPr>
          <w:sz w:val="28"/>
          <w:szCs w:val="28"/>
        </w:rPr>
        <w:t>(</w:t>
      </w:r>
      <w:r w:rsidRPr="0028047C">
        <w:rPr>
          <w:i/>
          <w:sz w:val="28"/>
          <w:szCs w:val="28"/>
        </w:rPr>
        <w:t>Rhizopus oryzae, Rhizopus artocarpi</w:t>
      </w:r>
      <w:r w:rsidRPr="0028047C">
        <w:rPr>
          <w:sz w:val="28"/>
          <w:szCs w:val="28"/>
        </w:rPr>
        <w:t xml:space="preserve">, </w:t>
      </w:r>
      <w:r w:rsidRPr="0028047C">
        <w:rPr>
          <w:i/>
          <w:sz w:val="28"/>
          <w:szCs w:val="28"/>
        </w:rPr>
        <w:t xml:space="preserve">Rhizopus stolonifer) </w:t>
      </w:r>
      <w:r w:rsidRPr="0028047C">
        <w:rPr>
          <w:sz w:val="28"/>
          <w:szCs w:val="28"/>
        </w:rPr>
        <w:t>gây ra, bệnh thường xảy ra ở những nơi có lượng mưa cao, đặc biệt giai đoạn mưa bão. Bệnh chủ yếu hại hoa và trái non.</w:t>
      </w:r>
    </w:p>
    <w:p w14:paraId="4408C0BF" w14:textId="77777777" w:rsidR="009055EB" w:rsidRPr="0028047C" w:rsidRDefault="009055EB" w:rsidP="007E5314">
      <w:pPr>
        <w:pStyle w:val="BodyText"/>
        <w:spacing w:after="0"/>
        <w:ind w:right="52" w:firstLine="709"/>
        <w:jc w:val="both"/>
        <w:rPr>
          <w:sz w:val="28"/>
          <w:szCs w:val="28"/>
        </w:rPr>
      </w:pPr>
      <w:r w:rsidRPr="0028047C">
        <w:rPr>
          <w:i/>
          <w:sz w:val="28"/>
          <w:szCs w:val="28"/>
        </w:rPr>
        <w:t xml:space="preserve">Triệu chứng và cách gây hại: </w:t>
      </w:r>
      <w:r w:rsidRPr="0028047C">
        <w:rPr>
          <w:sz w:val="28"/>
          <w:szCs w:val="28"/>
        </w:rPr>
        <w:t>đầu tiên là những đốm màu nâu, ướt, mềm trên hoa và trái non. Sau đó, một lớp mỏng bào tử dạng bột đen và khuẩn ty màu trắng bao phủ bề mặt vết bệnh. Dần dần, một lớp nấm màu đen bao phủ quanh trái, trái bị thối đen, teo lại, khô dần trên cây.</w:t>
      </w:r>
    </w:p>
    <w:p w14:paraId="1ED7321C" w14:textId="77777777" w:rsidR="009055EB" w:rsidRPr="0028047C" w:rsidRDefault="009055EB" w:rsidP="007E5314">
      <w:pPr>
        <w:ind w:right="52" w:firstLine="709"/>
        <w:jc w:val="both"/>
        <w:rPr>
          <w:i/>
          <w:sz w:val="28"/>
          <w:szCs w:val="28"/>
        </w:rPr>
      </w:pPr>
      <w:r w:rsidRPr="0028047C">
        <w:rPr>
          <w:i/>
          <w:sz w:val="28"/>
          <w:szCs w:val="28"/>
        </w:rPr>
        <w:t>Biện</w:t>
      </w:r>
      <w:r w:rsidRPr="0028047C">
        <w:rPr>
          <w:i/>
          <w:spacing w:val="-9"/>
          <w:sz w:val="28"/>
          <w:szCs w:val="28"/>
        </w:rPr>
        <w:t xml:space="preserve"> </w:t>
      </w:r>
      <w:r w:rsidRPr="0028047C">
        <w:rPr>
          <w:i/>
          <w:sz w:val="28"/>
          <w:szCs w:val="28"/>
        </w:rPr>
        <w:t>pháp</w:t>
      </w:r>
      <w:r w:rsidRPr="0028047C">
        <w:rPr>
          <w:i/>
          <w:spacing w:val="-3"/>
          <w:sz w:val="28"/>
          <w:szCs w:val="28"/>
        </w:rPr>
        <w:t xml:space="preserve"> </w:t>
      </w:r>
      <w:r w:rsidRPr="0028047C">
        <w:rPr>
          <w:i/>
          <w:sz w:val="28"/>
          <w:szCs w:val="28"/>
        </w:rPr>
        <w:t>phòng</w:t>
      </w:r>
      <w:r w:rsidRPr="0028047C">
        <w:rPr>
          <w:i/>
          <w:spacing w:val="-2"/>
          <w:sz w:val="28"/>
          <w:szCs w:val="28"/>
        </w:rPr>
        <w:t xml:space="preserve"> </w:t>
      </w:r>
      <w:r w:rsidRPr="0028047C">
        <w:rPr>
          <w:i/>
          <w:spacing w:val="-4"/>
          <w:sz w:val="28"/>
          <w:szCs w:val="28"/>
        </w:rPr>
        <w:t>trị:</w:t>
      </w:r>
    </w:p>
    <w:p w14:paraId="40AA2407" w14:textId="77777777" w:rsidR="009055EB" w:rsidRPr="0028047C" w:rsidRDefault="009055EB" w:rsidP="007E5314">
      <w:pPr>
        <w:pStyle w:val="BodyText"/>
        <w:spacing w:after="0"/>
        <w:ind w:right="52" w:firstLine="709"/>
        <w:jc w:val="both"/>
        <w:rPr>
          <w:sz w:val="28"/>
          <w:szCs w:val="28"/>
        </w:rPr>
      </w:pPr>
      <w:r w:rsidRPr="0028047C">
        <w:rPr>
          <w:sz w:val="28"/>
          <w:szCs w:val="28"/>
        </w:rPr>
        <w:t>+ Tỉa cành tạo tán,</w:t>
      </w:r>
      <w:r w:rsidRPr="0028047C">
        <w:rPr>
          <w:spacing w:val="-2"/>
          <w:sz w:val="28"/>
          <w:szCs w:val="28"/>
        </w:rPr>
        <w:t xml:space="preserve"> </w:t>
      </w:r>
      <w:r w:rsidRPr="0028047C">
        <w:rPr>
          <w:sz w:val="28"/>
          <w:szCs w:val="28"/>
        </w:rPr>
        <w:t>thu dọn lá rác</w:t>
      </w:r>
      <w:r w:rsidRPr="0028047C">
        <w:rPr>
          <w:spacing w:val="-1"/>
          <w:sz w:val="28"/>
          <w:szCs w:val="28"/>
        </w:rPr>
        <w:t xml:space="preserve"> </w:t>
      </w:r>
      <w:r w:rsidRPr="0028047C">
        <w:rPr>
          <w:sz w:val="28"/>
          <w:szCs w:val="28"/>
        </w:rPr>
        <w:t>dưới tán, trên mặt đất tạo sự thông thoáng để giảm ẩm độ trong vườn.</w:t>
      </w:r>
    </w:p>
    <w:p w14:paraId="5A3501CC" w14:textId="77777777" w:rsidR="009055EB" w:rsidRPr="0028047C" w:rsidRDefault="009055EB" w:rsidP="007E5314">
      <w:pPr>
        <w:pStyle w:val="BodyText"/>
        <w:spacing w:after="0"/>
        <w:ind w:right="52" w:firstLine="709"/>
        <w:jc w:val="both"/>
        <w:rPr>
          <w:sz w:val="28"/>
          <w:szCs w:val="28"/>
        </w:rPr>
      </w:pPr>
      <w:r w:rsidRPr="0028047C">
        <w:rPr>
          <w:sz w:val="28"/>
          <w:szCs w:val="28"/>
        </w:rPr>
        <w:t>+</w:t>
      </w:r>
      <w:r w:rsidRPr="0028047C">
        <w:rPr>
          <w:spacing w:val="-2"/>
          <w:sz w:val="28"/>
          <w:szCs w:val="28"/>
        </w:rPr>
        <w:t xml:space="preserve"> </w:t>
      </w:r>
      <w:r w:rsidRPr="0028047C">
        <w:rPr>
          <w:sz w:val="28"/>
          <w:szCs w:val="28"/>
        </w:rPr>
        <w:t>Tỉa</w:t>
      </w:r>
      <w:r w:rsidRPr="0028047C">
        <w:rPr>
          <w:spacing w:val="-1"/>
          <w:sz w:val="28"/>
          <w:szCs w:val="28"/>
        </w:rPr>
        <w:t xml:space="preserve"> </w:t>
      </w:r>
      <w:r w:rsidRPr="0028047C">
        <w:rPr>
          <w:sz w:val="28"/>
          <w:szCs w:val="28"/>
        </w:rPr>
        <w:t>và</w:t>
      </w:r>
      <w:r w:rsidRPr="0028047C">
        <w:rPr>
          <w:spacing w:val="-4"/>
          <w:sz w:val="28"/>
          <w:szCs w:val="28"/>
        </w:rPr>
        <w:t xml:space="preserve"> </w:t>
      </w:r>
      <w:r w:rsidRPr="0028047C">
        <w:rPr>
          <w:sz w:val="28"/>
          <w:szCs w:val="28"/>
        </w:rPr>
        <w:t>tiêu</w:t>
      </w:r>
      <w:r w:rsidRPr="0028047C">
        <w:rPr>
          <w:spacing w:val="-4"/>
          <w:sz w:val="28"/>
          <w:szCs w:val="28"/>
        </w:rPr>
        <w:t xml:space="preserve"> </w:t>
      </w:r>
      <w:r w:rsidRPr="0028047C">
        <w:rPr>
          <w:sz w:val="28"/>
          <w:szCs w:val="28"/>
        </w:rPr>
        <w:t>hủy hoa,</w:t>
      </w:r>
      <w:r w:rsidRPr="0028047C">
        <w:rPr>
          <w:spacing w:val="-2"/>
          <w:sz w:val="28"/>
          <w:szCs w:val="28"/>
        </w:rPr>
        <w:t xml:space="preserve"> </w:t>
      </w:r>
      <w:r w:rsidRPr="0028047C">
        <w:rPr>
          <w:sz w:val="28"/>
          <w:szCs w:val="28"/>
        </w:rPr>
        <w:t>trái</w:t>
      </w:r>
      <w:r w:rsidRPr="0028047C">
        <w:rPr>
          <w:spacing w:val="-4"/>
          <w:sz w:val="28"/>
          <w:szCs w:val="28"/>
        </w:rPr>
        <w:t xml:space="preserve"> </w:t>
      </w:r>
      <w:r w:rsidRPr="0028047C">
        <w:rPr>
          <w:sz w:val="28"/>
          <w:szCs w:val="28"/>
        </w:rPr>
        <w:t>bị</w:t>
      </w:r>
      <w:r w:rsidRPr="0028047C">
        <w:rPr>
          <w:spacing w:val="-3"/>
          <w:sz w:val="28"/>
          <w:szCs w:val="28"/>
        </w:rPr>
        <w:t xml:space="preserve"> </w:t>
      </w:r>
      <w:r w:rsidRPr="0028047C">
        <w:rPr>
          <w:sz w:val="28"/>
          <w:szCs w:val="28"/>
        </w:rPr>
        <w:t>bệnh,</w:t>
      </w:r>
      <w:r w:rsidRPr="0028047C">
        <w:rPr>
          <w:spacing w:val="-2"/>
          <w:sz w:val="28"/>
          <w:szCs w:val="28"/>
        </w:rPr>
        <w:t xml:space="preserve"> </w:t>
      </w:r>
      <w:r w:rsidRPr="0028047C">
        <w:rPr>
          <w:sz w:val="28"/>
          <w:szCs w:val="28"/>
        </w:rPr>
        <w:t>chú</w:t>
      </w:r>
      <w:r w:rsidRPr="0028047C">
        <w:rPr>
          <w:spacing w:val="-4"/>
          <w:sz w:val="28"/>
          <w:szCs w:val="28"/>
        </w:rPr>
        <w:t xml:space="preserve"> </w:t>
      </w:r>
      <w:r w:rsidRPr="0028047C">
        <w:rPr>
          <w:sz w:val="28"/>
          <w:szCs w:val="28"/>
        </w:rPr>
        <w:t>ý loại</w:t>
      </w:r>
      <w:r w:rsidRPr="0028047C">
        <w:rPr>
          <w:spacing w:val="-4"/>
          <w:sz w:val="28"/>
          <w:szCs w:val="28"/>
        </w:rPr>
        <w:t xml:space="preserve"> </w:t>
      </w:r>
      <w:r w:rsidRPr="0028047C">
        <w:rPr>
          <w:sz w:val="28"/>
          <w:szCs w:val="28"/>
        </w:rPr>
        <w:t>bỏ</w:t>
      </w:r>
      <w:r w:rsidRPr="0028047C">
        <w:rPr>
          <w:spacing w:val="-2"/>
          <w:sz w:val="28"/>
          <w:szCs w:val="28"/>
        </w:rPr>
        <w:t xml:space="preserve"> </w:t>
      </w:r>
      <w:r w:rsidRPr="0028047C">
        <w:rPr>
          <w:sz w:val="28"/>
          <w:szCs w:val="28"/>
        </w:rPr>
        <w:t>những hoa</w:t>
      </w:r>
      <w:r w:rsidRPr="0028047C">
        <w:rPr>
          <w:spacing w:val="-1"/>
          <w:sz w:val="28"/>
          <w:szCs w:val="28"/>
        </w:rPr>
        <w:t xml:space="preserve"> </w:t>
      </w:r>
      <w:r w:rsidRPr="0028047C">
        <w:rPr>
          <w:sz w:val="28"/>
          <w:szCs w:val="28"/>
        </w:rPr>
        <w:t>mít</w:t>
      </w:r>
      <w:r w:rsidRPr="0028047C">
        <w:rPr>
          <w:spacing w:val="-2"/>
          <w:sz w:val="28"/>
          <w:szCs w:val="28"/>
        </w:rPr>
        <w:t xml:space="preserve"> </w:t>
      </w:r>
      <w:r w:rsidRPr="0028047C">
        <w:rPr>
          <w:sz w:val="28"/>
          <w:szCs w:val="28"/>
        </w:rPr>
        <w:t>đực</w:t>
      </w:r>
      <w:r w:rsidRPr="0028047C">
        <w:rPr>
          <w:spacing w:val="-1"/>
          <w:sz w:val="28"/>
          <w:szCs w:val="28"/>
        </w:rPr>
        <w:t xml:space="preserve"> </w:t>
      </w:r>
      <w:r w:rsidRPr="0028047C">
        <w:rPr>
          <w:sz w:val="28"/>
          <w:szCs w:val="28"/>
        </w:rPr>
        <w:t>đã</w:t>
      </w:r>
      <w:r w:rsidRPr="0028047C">
        <w:rPr>
          <w:spacing w:val="-4"/>
          <w:sz w:val="28"/>
          <w:szCs w:val="28"/>
        </w:rPr>
        <w:t xml:space="preserve"> khô.</w:t>
      </w:r>
    </w:p>
    <w:p w14:paraId="3E92E678" w14:textId="77777777" w:rsidR="009055EB" w:rsidRPr="0028047C" w:rsidRDefault="009055EB" w:rsidP="007E5314">
      <w:pPr>
        <w:pStyle w:val="BodyText"/>
        <w:spacing w:after="0"/>
        <w:ind w:right="52" w:firstLine="709"/>
        <w:jc w:val="both"/>
        <w:rPr>
          <w:sz w:val="28"/>
          <w:szCs w:val="28"/>
          <w:lang w:val="en-SG"/>
        </w:rPr>
      </w:pPr>
      <w:r w:rsidRPr="0028047C">
        <w:rPr>
          <w:sz w:val="28"/>
          <w:szCs w:val="28"/>
        </w:rPr>
        <w:t>+ Thường xuyên thăm vườn,</w:t>
      </w:r>
      <w:r w:rsidRPr="0028047C">
        <w:rPr>
          <w:spacing w:val="-2"/>
          <w:sz w:val="28"/>
          <w:szCs w:val="28"/>
        </w:rPr>
        <w:t xml:space="preserve"> </w:t>
      </w:r>
      <w:r w:rsidRPr="0028047C">
        <w:rPr>
          <w:sz w:val="28"/>
          <w:szCs w:val="28"/>
        </w:rPr>
        <w:t>phát hiện bệnh sớm</w:t>
      </w:r>
      <w:r w:rsidRPr="0028047C">
        <w:rPr>
          <w:spacing w:val="-1"/>
          <w:sz w:val="28"/>
          <w:szCs w:val="28"/>
        </w:rPr>
        <w:t xml:space="preserve"> </w:t>
      </w:r>
      <w:r w:rsidRPr="0028047C">
        <w:rPr>
          <w:sz w:val="28"/>
          <w:szCs w:val="28"/>
        </w:rPr>
        <w:t>và phun các thuốc</w:t>
      </w:r>
      <w:r w:rsidRPr="0028047C">
        <w:rPr>
          <w:spacing w:val="-1"/>
          <w:sz w:val="28"/>
          <w:szCs w:val="28"/>
        </w:rPr>
        <w:t xml:space="preserve"> </w:t>
      </w:r>
      <w:r w:rsidRPr="0028047C">
        <w:rPr>
          <w:sz w:val="28"/>
          <w:szCs w:val="28"/>
        </w:rPr>
        <w:t>trị</w:t>
      </w:r>
      <w:r w:rsidRPr="0028047C">
        <w:rPr>
          <w:spacing w:val="-1"/>
          <w:sz w:val="28"/>
          <w:szCs w:val="28"/>
        </w:rPr>
        <w:t xml:space="preserve"> </w:t>
      </w:r>
      <w:r w:rsidRPr="0028047C">
        <w:rPr>
          <w:sz w:val="28"/>
          <w:szCs w:val="28"/>
        </w:rPr>
        <w:t xml:space="preserve">nấm có hoạt chất </w:t>
      </w:r>
      <w:r w:rsidRPr="0028047C">
        <w:rPr>
          <w:i/>
          <w:sz w:val="28"/>
          <w:szCs w:val="28"/>
        </w:rPr>
        <w:t xml:space="preserve">Mancozeb, Metalaxyl </w:t>
      </w:r>
      <w:r w:rsidRPr="0028047C">
        <w:rPr>
          <w:sz w:val="28"/>
          <w:szCs w:val="28"/>
        </w:rPr>
        <w:t xml:space="preserve">(Ridomil Gold 68 WG, Mataxyl,...), </w:t>
      </w:r>
      <w:r w:rsidRPr="0028047C">
        <w:rPr>
          <w:i/>
          <w:sz w:val="28"/>
          <w:szCs w:val="28"/>
        </w:rPr>
        <w:t xml:space="preserve">Propineb </w:t>
      </w:r>
      <w:r w:rsidRPr="0028047C">
        <w:rPr>
          <w:sz w:val="28"/>
          <w:szCs w:val="28"/>
        </w:rPr>
        <w:t>(Antracol 70 WP, Zintracol 70WP …).</w:t>
      </w:r>
    </w:p>
    <w:p w14:paraId="24A070FF" w14:textId="77777777" w:rsidR="009055EB" w:rsidRPr="0028047C" w:rsidRDefault="009055EB" w:rsidP="007E5314">
      <w:pPr>
        <w:pStyle w:val="BodyText"/>
        <w:spacing w:after="0"/>
        <w:ind w:right="52" w:firstLine="709"/>
        <w:jc w:val="both"/>
        <w:rPr>
          <w:sz w:val="28"/>
          <w:szCs w:val="28"/>
        </w:rPr>
      </w:pPr>
      <w:r w:rsidRPr="0028047C">
        <w:rPr>
          <w:sz w:val="28"/>
          <w:szCs w:val="28"/>
          <w:lang w:val="vi-VN"/>
        </w:rPr>
        <w:t>(</w:t>
      </w:r>
      <w:r w:rsidRPr="0028047C">
        <w:rPr>
          <w:sz w:val="28"/>
          <w:szCs w:val="28"/>
          <w:lang w:val="en-SG"/>
        </w:rPr>
        <w:t>4</w:t>
      </w:r>
      <w:r w:rsidRPr="0028047C">
        <w:rPr>
          <w:sz w:val="28"/>
          <w:szCs w:val="28"/>
          <w:lang w:val="vi-VN"/>
        </w:rPr>
        <w:t>)</w:t>
      </w:r>
      <w:r w:rsidRPr="0028047C">
        <w:rPr>
          <w:sz w:val="28"/>
          <w:szCs w:val="28"/>
          <w:lang w:val="en-SG"/>
        </w:rPr>
        <w:t xml:space="preserve"> </w:t>
      </w:r>
      <w:r w:rsidRPr="0028047C">
        <w:rPr>
          <w:sz w:val="28"/>
          <w:szCs w:val="28"/>
        </w:rPr>
        <w:t>Bệnh</w:t>
      </w:r>
      <w:r w:rsidRPr="0028047C">
        <w:rPr>
          <w:spacing w:val="-3"/>
          <w:sz w:val="28"/>
          <w:szCs w:val="28"/>
        </w:rPr>
        <w:t xml:space="preserve"> </w:t>
      </w:r>
      <w:r w:rsidRPr="0028047C">
        <w:rPr>
          <w:sz w:val="28"/>
          <w:szCs w:val="28"/>
        </w:rPr>
        <w:t>thán</w:t>
      </w:r>
      <w:r w:rsidRPr="0028047C">
        <w:rPr>
          <w:spacing w:val="-3"/>
          <w:sz w:val="28"/>
          <w:szCs w:val="28"/>
        </w:rPr>
        <w:t xml:space="preserve"> </w:t>
      </w:r>
      <w:r w:rsidRPr="0028047C">
        <w:rPr>
          <w:spacing w:val="-5"/>
          <w:sz w:val="28"/>
          <w:szCs w:val="28"/>
        </w:rPr>
        <w:t>thư</w:t>
      </w:r>
      <w:r w:rsidRPr="0028047C">
        <w:rPr>
          <w:spacing w:val="-5"/>
          <w:sz w:val="28"/>
          <w:szCs w:val="28"/>
          <w:lang w:val="en-SG"/>
        </w:rPr>
        <w:t xml:space="preserve">: </w:t>
      </w:r>
      <w:r w:rsidRPr="0028047C">
        <w:rPr>
          <w:sz w:val="28"/>
          <w:szCs w:val="28"/>
        </w:rPr>
        <w:t xml:space="preserve">Bệnh do nấm </w:t>
      </w:r>
      <w:r w:rsidRPr="0028047C">
        <w:rPr>
          <w:i/>
          <w:sz w:val="28"/>
          <w:szCs w:val="28"/>
        </w:rPr>
        <w:t xml:space="preserve">Colletotrichum gloeosporiodes </w:t>
      </w:r>
      <w:r w:rsidRPr="0028047C">
        <w:rPr>
          <w:sz w:val="28"/>
          <w:szCs w:val="28"/>
        </w:rPr>
        <w:t>gây ra, phát sinh ở những vườn có ẩm độ cao. Bệnh tấn công và gây hại ở giai đoạn trước thu hoạch nhưng nguy hiểm hơn ở giai đoạn sau thu hoạch.</w:t>
      </w:r>
    </w:p>
    <w:p w14:paraId="3A1BB397" w14:textId="77777777" w:rsidR="009055EB" w:rsidRPr="0028047C" w:rsidRDefault="009055EB" w:rsidP="007E5314">
      <w:pPr>
        <w:ind w:right="52" w:firstLine="709"/>
        <w:jc w:val="both"/>
        <w:rPr>
          <w:i/>
          <w:sz w:val="28"/>
          <w:szCs w:val="28"/>
        </w:rPr>
      </w:pPr>
      <w:r w:rsidRPr="0028047C">
        <w:rPr>
          <w:i/>
          <w:sz w:val="28"/>
          <w:szCs w:val="28"/>
        </w:rPr>
        <w:t>Triệu</w:t>
      </w:r>
      <w:r w:rsidRPr="0028047C">
        <w:rPr>
          <w:i/>
          <w:spacing w:val="-4"/>
          <w:sz w:val="28"/>
          <w:szCs w:val="28"/>
        </w:rPr>
        <w:t xml:space="preserve"> </w:t>
      </w:r>
      <w:r w:rsidRPr="0028047C">
        <w:rPr>
          <w:i/>
          <w:sz w:val="28"/>
          <w:szCs w:val="28"/>
        </w:rPr>
        <w:t>chứng</w:t>
      </w:r>
      <w:r w:rsidRPr="0028047C">
        <w:rPr>
          <w:i/>
          <w:spacing w:val="-2"/>
          <w:sz w:val="28"/>
          <w:szCs w:val="28"/>
        </w:rPr>
        <w:t xml:space="preserve"> </w:t>
      </w:r>
      <w:r w:rsidRPr="0028047C">
        <w:rPr>
          <w:i/>
          <w:sz w:val="28"/>
          <w:szCs w:val="28"/>
        </w:rPr>
        <w:t>và</w:t>
      </w:r>
      <w:r w:rsidRPr="0028047C">
        <w:rPr>
          <w:i/>
          <w:spacing w:val="-2"/>
          <w:sz w:val="28"/>
          <w:szCs w:val="28"/>
        </w:rPr>
        <w:t xml:space="preserve"> </w:t>
      </w:r>
      <w:r w:rsidRPr="0028047C">
        <w:rPr>
          <w:i/>
          <w:sz w:val="28"/>
          <w:szCs w:val="28"/>
        </w:rPr>
        <w:t>cách</w:t>
      </w:r>
      <w:r w:rsidRPr="0028047C">
        <w:rPr>
          <w:i/>
          <w:spacing w:val="-6"/>
          <w:sz w:val="28"/>
          <w:szCs w:val="28"/>
        </w:rPr>
        <w:t xml:space="preserve"> </w:t>
      </w:r>
      <w:r w:rsidRPr="0028047C">
        <w:rPr>
          <w:i/>
          <w:sz w:val="28"/>
          <w:szCs w:val="28"/>
        </w:rPr>
        <w:t>gây</w:t>
      </w:r>
      <w:r w:rsidRPr="0028047C">
        <w:rPr>
          <w:i/>
          <w:spacing w:val="-2"/>
          <w:sz w:val="28"/>
          <w:szCs w:val="28"/>
        </w:rPr>
        <w:t xml:space="preserve"> </w:t>
      </w:r>
      <w:r w:rsidRPr="0028047C">
        <w:rPr>
          <w:i/>
          <w:spacing w:val="-4"/>
          <w:sz w:val="28"/>
          <w:szCs w:val="28"/>
        </w:rPr>
        <w:t>hại:</w:t>
      </w:r>
    </w:p>
    <w:p w14:paraId="53C5703C" w14:textId="77777777" w:rsidR="009055EB" w:rsidRPr="0028047C" w:rsidRDefault="009055EB" w:rsidP="007E5314">
      <w:pPr>
        <w:pStyle w:val="BodyText"/>
        <w:spacing w:after="0"/>
        <w:ind w:right="52" w:firstLine="709"/>
        <w:jc w:val="both"/>
        <w:rPr>
          <w:sz w:val="28"/>
          <w:szCs w:val="28"/>
        </w:rPr>
      </w:pPr>
      <w:r w:rsidRPr="0028047C">
        <w:rPr>
          <w:sz w:val="28"/>
          <w:szCs w:val="28"/>
        </w:rPr>
        <w:t>+ Trên lá (còn gọi là bệnh đốm lá): vết bệnh ban đầu là một đốm nhỏ sũng nước, có màu nâu đen, lan rộng dần, hình thành vết bệnh to, có màu xám ở giữa và màu nâu tối ở rìa. Khi vết bệnh phát triển sẽ hình thành những quầng đồng tâm rất đặc trưng có thể quan sát được và dễ phân biệt với bệnh khác.</w:t>
      </w:r>
    </w:p>
    <w:p w14:paraId="586F9978" w14:textId="77777777" w:rsidR="009055EB" w:rsidRPr="0028047C" w:rsidRDefault="009055EB" w:rsidP="007E5314">
      <w:pPr>
        <w:pStyle w:val="BodyText"/>
        <w:spacing w:after="0"/>
        <w:ind w:right="52" w:firstLine="709"/>
        <w:jc w:val="both"/>
        <w:rPr>
          <w:sz w:val="28"/>
          <w:szCs w:val="28"/>
        </w:rPr>
      </w:pPr>
      <w:r w:rsidRPr="0028047C">
        <w:rPr>
          <w:sz w:val="28"/>
          <w:szCs w:val="28"/>
        </w:rPr>
        <w:t>+ Trên chồi non: vết bệnh ban đầu là một chấm nhỏ, sũng nước, màu tối, lan rộng dần khi gặp thời tiết thích hợp, bao quanh chồi, khiến phần phía trên bị khô và chết dần.</w:t>
      </w:r>
    </w:p>
    <w:p w14:paraId="4C5F6B1B" w14:textId="77777777" w:rsidR="009055EB" w:rsidRPr="0028047C" w:rsidRDefault="009055EB" w:rsidP="007E5314">
      <w:pPr>
        <w:pStyle w:val="BodyText"/>
        <w:spacing w:after="0"/>
        <w:ind w:right="52" w:firstLine="709"/>
        <w:jc w:val="both"/>
        <w:rPr>
          <w:sz w:val="28"/>
          <w:szCs w:val="28"/>
        </w:rPr>
      </w:pPr>
      <w:r w:rsidRPr="0028047C">
        <w:rPr>
          <w:sz w:val="28"/>
          <w:szCs w:val="28"/>
        </w:rPr>
        <w:lastRenderedPageBreak/>
        <w:t>+ Trên quả: vết bệnh đặc trưng là những đốm màu nâu tối, gần tròn, mềm trên vỏ quả. Bên dưới vết bệnh, thịt quả bị thối, màu nâu đen. Vết bệnh lan rộng nhanh</w:t>
      </w:r>
      <w:r w:rsidRPr="0028047C">
        <w:rPr>
          <w:spacing w:val="40"/>
          <w:sz w:val="28"/>
          <w:szCs w:val="28"/>
        </w:rPr>
        <w:t xml:space="preserve"> </w:t>
      </w:r>
      <w:r w:rsidRPr="0028047C">
        <w:rPr>
          <w:sz w:val="28"/>
          <w:szCs w:val="28"/>
        </w:rPr>
        <w:t>và ăn sâu vào trong khi gặp điều kiện thuận lợi gây thối trái và giảm chất lượng trái.</w:t>
      </w:r>
    </w:p>
    <w:p w14:paraId="039CD4D6" w14:textId="77777777" w:rsidR="009055EB" w:rsidRPr="0028047C" w:rsidRDefault="009055EB" w:rsidP="007E5314">
      <w:pPr>
        <w:ind w:right="52" w:firstLine="709"/>
        <w:jc w:val="both"/>
        <w:rPr>
          <w:i/>
          <w:sz w:val="28"/>
          <w:szCs w:val="28"/>
        </w:rPr>
      </w:pPr>
      <w:r w:rsidRPr="0028047C">
        <w:rPr>
          <w:i/>
          <w:sz w:val="28"/>
          <w:szCs w:val="28"/>
        </w:rPr>
        <w:t>Biện</w:t>
      </w:r>
      <w:r w:rsidRPr="0028047C">
        <w:rPr>
          <w:i/>
          <w:spacing w:val="-5"/>
          <w:sz w:val="28"/>
          <w:szCs w:val="28"/>
        </w:rPr>
        <w:t xml:space="preserve"> </w:t>
      </w:r>
      <w:r w:rsidRPr="0028047C">
        <w:rPr>
          <w:i/>
          <w:sz w:val="28"/>
          <w:szCs w:val="28"/>
        </w:rPr>
        <w:t>pháp</w:t>
      </w:r>
      <w:r w:rsidRPr="0028047C">
        <w:rPr>
          <w:i/>
          <w:spacing w:val="-6"/>
          <w:sz w:val="28"/>
          <w:szCs w:val="28"/>
        </w:rPr>
        <w:t xml:space="preserve"> </w:t>
      </w:r>
      <w:r w:rsidRPr="0028047C">
        <w:rPr>
          <w:i/>
          <w:sz w:val="28"/>
          <w:szCs w:val="28"/>
        </w:rPr>
        <w:t>phòng</w:t>
      </w:r>
      <w:r w:rsidRPr="0028047C">
        <w:rPr>
          <w:i/>
          <w:spacing w:val="-5"/>
          <w:sz w:val="28"/>
          <w:szCs w:val="28"/>
        </w:rPr>
        <w:t xml:space="preserve"> </w:t>
      </w:r>
      <w:r w:rsidRPr="0028047C">
        <w:rPr>
          <w:i/>
          <w:spacing w:val="-4"/>
          <w:sz w:val="28"/>
          <w:szCs w:val="28"/>
        </w:rPr>
        <w:t>trị:</w:t>
      </w:r>
    </w:p>
    <w:p w14:paraId="329DCA0B" w14:textId="77777777" w:rsidR="009055EB" w:rsidRPr="0028047C" w:rsidRDefault="009055EB" w:rsidP="007E5314">
      <w:pPr>
        <w:pStyle w:val="BodyText"/>
        <w:spacing w:after="0"/>
        <w:ind w:right="52" w:firstLine="709"/>
        <w:jc w:val="both"/>
        <w:rPr>
          <w:sz w:val="28"/>
          <w:szCs w:val="28"/>
        </w:rPr>
      </w:pPr>
      <w:r w:rsidRPr="0028047C">
        <w:rPr>
          <w:sz w:val="28"/>
          <w:szCs w:val="28"/>
        </w:rPr>
        <w:t>+</w:t>
      </w:r>
      <w:r w:rsidRPr="0028047C">
        <w:rPr>
          <w:spacing w:val="24"/>
          <w:sz w:val="28"/>
          <w:szCs w:val="28"/>
        </w:rPr>
        <w:t xml:space="preserve"> </w:t>
      </w:r>
      <w:r w:rsidRPr="0028047C">
        <w:rPr>
          <w:sz w:val="28"/>
          <w:szCs w:val="28"/>
        </w:rPr>
        <w:t>Tỉa</w:t>
      </w:r>
      <w:r w:rsidRPr="0028047C">
        <w:rPr>
          <w:spacing w:val="24"/>
          <w:sz w:val="28"/>
          <w:szCs w:val="28"/>
        </w:rPr>
        <w:t xml:space="preserve"> </w:t>
      </w:r>
      <w:r w:rsidRPr="0028047C">
        <w:rPr>
          <w:sz w:val="28"/>
          <w:szCs w:val="28"/>
        </w:rPr>
        <w:t>cành</w:t>
      </w:r>
      <w:r w:rsidRPr="0028047C">
        <w:rPr>
          <w:spacing w:val="23"/>
          <w:sz w:val="28"/>
          <w:szCs w:val="28"/>
        </w:rPr>
        <w:t xml:space="preserve"> </w:t>
      </w:r>
      <w:r w:rsidRPr="0028047C">
        <w:rPr>
          <w:sz w:val="28"/>
          <w:szCs w:val="28"/>
        </w:rPr>
        <w:t>tạo</w:t>
      </w:r>
      <w:r w:rsidRPr="0028047C">
        <w:rPr>
          <w:spacing w:val="23"/>
          <w:sz w:val="28"/>
          <w:szCs w:val="28"/>
        </w:rPr>
        <w:t xml:space="preserve"> </w:t>
      </w:r>
      <w:r w:rsidRPr="0028047C">
        <w:rPr>
          <w:sz w:val="28"/>
          <w:szCs w:val="28"/>
        </w:rPr>
        <w:t>tán,</w:t>
      </w:r>
      <w:r w:rsidRPr="0028047C">
        <w:rPr>
          <w:spacing w:val="24"/>
          <w:sz w:val="28"/>
          <w:szCs w:val="28"/>
        </w:rPr>
        <w:t xml:space="preserve"> </w:t>
      </w:r>
      <w:r w:rsidRPr="0028047C">
        <w:rPr>
          <w:sz w:val="28"/>
          <w:szCs w:val="28"/>
        </w:rPr>
        <w:t>tạo</w:t>
      </w:r>
      <w:r w:rsidRPr="0028047C">
        <w:rPr>
          <w:spacing w:val="26"/>
          <w:sz w:val="28"/>
          <w:szCs w:val="28"/>
        </w:rPr>
        <w:t xml:space="preserve"> </w:t>
      </w:r>
      <w:r w:rsidRPr="0028047C">
        <w:rPr>
          <w:sz w:val="28"/>
          <w:szCs w:val="28"/>
        </w:rPr>
        <w:t>vườn</w:t>
      </w:r>
      <w:r w:rsidRPr="0028047C">
        <w:rPr>
          <w:spacing w:val="23"/>
          <w:sz w:val="28"/>
          <w:szCs w:val="28"/>
        </w:rPr>
        <w:t xml:space="preserve"> </w:t>
      </w:r>
      <w:r w:rsidRPr="0028047C">
        <w:rPr>
          <w:sz w:val="28"/>
          <w:szCs w:val="28"/>
        </w:rPr>
        <w:t>thông</w:t>
      </w:r>
      <w:r w:rsidRPr="0028047C">
        <w:rPr>
          <w:spacing w:val="23"/>
          <w:sz w:val="28"/>
          <w:szCs w:val="28"/>
        </w:rPr>
        <w:t xml:space="preserve"> </w:t>
      </w:r>
      <w:r w:rsidRPr="0028047C">
        <w:rPr>
          <w:sz w:val="28"/>
          <w:szCs w:val="28"/>
        </w:rPr>
        <w:t>thoáng,</w:t>
      </w:r>
      <w:r w:rsidRPr="0028047C">
        <w:rPr>
          <w:spacing w:val="24"/>
          <w:sz w:val="28"/>
          <w:szCs w:val="28"/>
        </w:rPr>
        <w:t xml:space="preserve"> </w:t>
      </w:r>
      <w:r w:rsidRPr="0028047C">
        <w:rPr>
          <w:sz w:val="28"/>
          <w:szCs w:val="28"/>
        </w:rPr>
        <w:t>trồng</w:t>
      </w:r>
      <w:r w:rsidRPr="0028047C">
        <w:rPr>
          <w:spacing w:val="25"/>
          <w:sz w:val="28"/>
          <w:szCs w:val="28"/>
        </w:rPr>
        <w:t xml:space="preserve"> </w:t>
      </w:r>
      <w:r w:rsidRPr="0028047C">
        <w:rPr>
          <w:sz w:val="28"/>
          <w:szCs w:val="28"/>
        </w:rPr>
        <w:t>cây</w:t>
      </w:r>
      <w:r w:rsidRPr="0028047C">
        <w:rPr>
          <w:spacing w:val="26"/>
          <w:sz w:val="28"/>
          <w:szCs w:val="28"/>
        </w:rPr>
        <w:t xml:space="preserve"> </w:t>
      </w:r>
      <w:r w:rsidRPr="0028047C">
        <w:rPr>
          <w:sz w:val="28"/>
          <w:szCs w:val="28"/>
        </w:rPr>
        <w:t>ở</w:t>
      </w:r>
      <w:r w:rsidRPr="0028047C">
        <w:rPr>
          <w:spacing w:val="25"/>
          <w:sz w:val="28"/>
          <w:szCs w:val="28"/>
        </w:rPr>
        <w:t xml:space="preserve"> </w:t>
      </w:r>
      <w:r w:rsidRPr="0028047C">
        <w:rPr>
          <w:sz w:val="28"/>
          <w:szCs w:val="28"/>
        </w:rPr>
        <w:t>mật</w:t>
      </w:r>
      <w:r w:rsidRPr="0028047C">
        <w:rPr>
          <w:spacing w:val="23"/>
          <w:sz w:val="28"/>
          <w:szCs w:val="28"/>
        </w:rPr>
        <w:t xml:space="preserve"> </w:t>
      </w:r>
      <w:r w:rsidRPr="0028047C">
        <w:rPr>
          <w:sz w:val="28"/>
          <w:szCs w:val="28"/>
        </w:rPr>
        <w:t>độ</w:t>
      </w:r>
      <w:r w:rsidRPr="0028047C">
        <w:rPr>
          <w:spacing w:val="26"/>
          <w:sz w:val="28"/>
          <w:szCs w:val="28"/>
        </w:rPr>
        <w:t xml:space="preserve"> </w:t>
      </w:r>
      <w:r w:rsidRPr="0028047C">
        <w:rPr>
          <w:sz w:val="28"/>
          <w:szCs w:val="28"/>
        </w:rPr>
        <w:t>thích</w:t>
      </w:r>
      <w:r w:rsidRPr="0028047C">
        <w:rPr>
          <w:spacing w:val="23"/>
          <w:sz w:val="28"/>
          <w:szCs w:val="28"/>
        </w:rPr>
        <w:t xml:space="preserve"> </w:t>
      </w:r>
      <w:r w:rsidRPr="0028047C">
        <w:rPr>
          <w:sz w:val="28"/>
          <w:szCs w:val="28"/>
        </w:rPr>
        <w:t>hợp</w:t>
      </w:r>
      <w:r w:rsidRPr="0028047C">
        <w:rPr>
          <w:spacing w:val="25"/>
          <w:sz w:val="28"/>
          <w:szCs w:val="28"/>
        </w:rPr>
        <w:t xml:space="preserve"> </w:t>
      </w:r>
      <w:r w:rsidRPr="0028047C">
        <w:rPr>
          <w:sz w:val="28"/>
          <w:szCs w:val="28"/>
        </w:rPr>
        <w:t>để hạn chế bệnh.</w:t>
      </w:r>
    </w:p>
    <w:p w14:paraId="6A5CD997" w14:textId="77777777" w:rsidR="009055EB" w:rsidRPr="0028047C" w:rsidRDefault="009055EB" w:rsidP="007E5314">
      <w:pPr>
        <w:pStyle w:val="BodyText"/>
        <w:spacing w:after="0"/>
        <w:ind w:right="52" w:firstLine="709"/>
        <w:jc w:val="both"/>
        <w:rPr>
          <w:sz w:val="28"/>
          <w:szCs w:val="28"/>
        </w:rPr>
      </w:pPr>
      <w:r w:rsidRPr="0028047C">
        <w:rPr>
          <w:sz w:val="28"/>
          <w:szCs w:val="28"/>
        </w:rPr>
        <w:t>+ Tỉa và tiêu hủy các bộ phận bị bệnh nặng để giảm nguồn bệnh trên cây, tỉa</w:t>
      </w:r>
      <w:r w:rsidRPr="0028047C">
        <w:rPr>
          <w:spacing w:val="40"/>
          <w:sz w:val="28"/>
          <w:szCs w:val="28"/>
        </w:rPr>
        <w:t xml:space="preserve"> </w:t>
      </w:r>
      <w:r w:rsidRPr="0028047C">
        <w:rPr>
          <w:sz w:val="28"/>
          <w:szCs w:val="28"/>
        </w:rPr>
        <w:t>bỏ những cành, lá và trái mọc thấp gần mặt đất, tỉa bớt quả mọc thành chùm.</w:t>
      </w:r>
    </w:p>
    <w:p w14:paraId="07146EA5" w14:textId="77777777" w:rsidR="009055EB" w:rsidRPr="0028047C" w:rsidRDefault="009055EB" w:rsidP="007E5314">
      <w:pPr>
        <w:pStyle w:val="BodyText"/>
        <w:spacing w:after="0"/>
        <w:ind w:right="52" w:firstLine="709"/>
        <w:jc w:val="both"/>
        <w:rPr>
          <w:sz w:val="28"/>
          <w:szCs w:val="28"/>
        </w:rPr>
      </w:pPr>
      <w:r w:rsidRPr="0028047C">
        <w:rPr>
          <w:sz w:val="28"/>
          <w:szCs w:val="28"/>
        </w:rPr>
        <w:t>+</w:t>
      </w:r>
      <w:r w:rsidRPr="0028047C">
        <w:rPr>
          <w:spacing w:val="40"/>
          <w:sz w:val="28"/>
          <w:szCs w:val="28"/>
        </w:rPr>
        <w:t xml:space="preserve"> </w:t>
      </w:r>
      <w:r w:rsidRPr="0028047C">
        <w:rPr>
          <w:sz w:val="28"/>
          <w:szCs w:val="28"/>
        </w:rPr>
        <w:t>Tránh</w:t>
      </w:r>
      <w:r w:rsidRPr="0028047C">
        <w:rPr>
          <w:spacing w:val="40"/>
          <w:sz w:val="28"/>
          <w:szCs w:val="28"/>
        </w:rPr>
        <w:t xml:space="preserve"> </w:t>
      </w:r>
      <w:r w:rsidRPr="0028047C">
        <w:rPr>
          <w:sz w:val="28"/>
          <w:szCs w:val="28"/>
        </w:rPr>
        <w:t>gây</w:t>
      </w:r>
      <w:r w:rsidRPr="0028047C">
        <w:rPr>
          <w:spacing w:val="40"/>
          <w:sz w:val="28"/>
          <w:szCs w:val="28"/>
        </w:rPr>
        <w:t xml:space="preserve"> </w:t>
      </w:r>
      <w:r w:rsidRPr="0028047C">
        <w:rPr>
          <w:sz w:val="28"/>
          <w:szCs w:val="28"/>
        </w:rPr>
        <w:t>vết</w:t>
      </w:r>
      <w:r w:rsidRPr="0028047C">
        <w:rPr>
          <w:spacing w:val="40"/>
          <w:sz w:val="28"/>
          <w:szCs w:val="28"/>
        </w:rPr>
        <w:t xml:space="preserve"> </w:t>
      </w:r>
      <w:r w:rsidRPr="0028047C">
        <w:rPr>
          <w:sz w:val="28"/>
          <w:szCs w:val="28"/>
        </w:rPr>
        <w:t>thương</w:t>
      </w:r>
      <w:r w:rsidRPr="0028047C">
        <w:rPr>
          <w:spacing w:val="40"/>
          <w:sz w:val="28"/>
          <w:szCs w:val="28"/>
        </w:rPr>
        <w:t xml:space="preserve"> </w:t>
      </w:r>
      <w:r w:rsidRPr="0028047C">
        <w:rPr>
          <w:sz w:val="28"/>
          <w:szCs w:val="28"/>
        </w:rPr>
        <w:t>trên</w:t>
      </w:r>
      <w:r w:rsidRPr="0028047C">
        <w:rPr>
          <w:spacing w:val="40"/>
          <w:sz w:val="28"/>
          <w:szCs w:val="28"/>
        </w:rPr>
        <w:t xml:space="preserve"> </w:t>
      </w:r>
      <w:r w:rsidRPr="0028047C">
        <w:rPr>
          <w:sz w:val="28"/>
          <w:szCs w:val="28"/>
        </w:rPr>
        <w:t>các</w:t>
      </w:r>
      <w:r w:rsidRPr="0028047C">
        <w:rPr>
          <w:spacing w:val="40"/>
          <w:sz w:val="28"/>
          <w:szCs w:val="28"/>
        </w:rPr>
        <w:t xml:space="preserve"> </w:t>
      </w:r>
      <w:r w:rsidRPr="0028047C">
        <w:rPr>
          <w:sz w:val="28"/>
          <w:szCs w:val="28"/>
        </w:rPr>
        <w:t>bộ</w:t>
      </w:r>
      <w:r w:rsidRPr="0028047C">
        <w:rPr>
          <w:spacing w:val="40"/>
          <w:sz w:val="28"/>
          <w:szCs w:val="28"/>
        </w:rPr>
        <w:t xml:space="preserve"> </w:t>
      </w:r>
      <w:r w:rsidRPr="0028047C">
        <w:rPr>
          <w:sz w:val="28"/>
          <w:szCs w:val="28"/>
        </w:rPr>
        <w:t>phận</w:t>
      </w:r>
      <w:r w:rsidRPr="0028047C">
        <w:rPr>
          <w:spacing w:val="40"/>
          <w:sz w:val="28"/>
          <w:szCs w:val="28"/>
        </w:rPr>
        <w:t xml:space="preserve"> </w:t>
      </w:r>
      <w:r w:rsidRPr="0028047C">
        <w:rPr>
          <w:sz w:val="28"/>
          <w:szCs w:val="28"/>
        </w:rPr>
        <w:t>của</w:t>
      </w:r>
      <w:r w:rsidRPr="0028047C">
        <w:rPr>
          <w:spacing w:val="40"/>
          <w:sz w:val="28"/>
          <w:szCs w:val="28"/>
        </w:rPr>
        <w:t xml:space="preserve"> </w:t>
      </w:r>
      <w:r w:rsidRPr="0028047C">
        <w:rPr>
          <w:sz w:val="28"/>
          <w:szCs w:val="28"/>
        </w:rPr>
        <w:t>cây,</w:t>
      </w:r>
      <w:r w:rsidRPr="0028047C">
        <w:rPr>
          <w:spacing w:val="40"/>
          <w:sz w:val="28"/>
          <w:szCs w:val="28"/>
        </w:rPr>
        <w:t xml:space="preserve"> </w:t>
      </w:r>
      <w:r w:rsidRPr="0028047C">
        <w:rPr>
          <w:sz w:val="28"/>
          <w:szCs w:val="28"/>
        </w:rPr>
        <w:t>diệt</w:t>
      </w:r>
      <w:r w:rsidRPr="0028047C">
        <w:rPr>
          <w:spacing w:val="40"/>
          <w:sz w:val="28"/>
          <w:szCs w:val="28"/>
        </w:rPr>
        <w:t xml:space="preserve"> </w:t>
      </w:r>
      <w:r w:rsidRPr="0028047C">
        <w:rPr>
          <w:sz w:val="28"/>
          <w:szCs w:val="28"/>
        </w:rPr>
        <w:t>côn</w:t>
      </w:r>
      <w:r w:rsidRPr="0028047C">
        <w:rPr>
          <w:spacing w:val="40"/>
          <w:sz w:val="28"/>
          <w:szCs w:val="28"/>
        </w:rPr>
        <w:t xml:space="preserve"> </w:t>
      </w:r>
      <w:r w:rsidRPr="0028047C">
        <w:rPr>
          <w:sz w:val="28"/>
          <w:szCs w:val="28"/>
        </w:rPr>
        <w:t>trùng</w:t>
      </w:r>
      <w:r w:rsidRPr="0028047C">
        <w:rPr>
          <w:spacing w:val="40"/>
          <w:sz w:val="28"/>
          <w:szCs w:val="28"/>
        </w:rPr>
        <w:t xml:space="preserve"> </w:t>
      </w:r>
      <w:r w:rsidRPr="0028047C">
        <w:rPr>
          <w:sz w:val="28"/>
          <w:szCs w:val="28"/>
        </w:rPr>
        <w:t>gây</w:t>
      </w:r>
      <w:r w:rsidRPr="0028047C">
        <w:rPr>
          <w:spacing w:val="40"/>
          <w:sz w:val="28"/>
          <w:szCs w:val="28"/>
        </w:rPr>
        <w:t xml:space="preserve"> </w:t>
      </w:r>
      <w:r w:rsidRPr="0028047C">
        <w:rPr>
          <w:sz w:val="28"/>
          <w:szCs w:val="28"/>
        </w:rPr>
        <w:t>vết thương để hạn chế nấm bệnh xâm nhiễm.</w:t>
      </w:r>
    </w:p>
    <w:p w14:paraId="35E55BED" w14:textId="77777777" w:rsidR="009055EB" w:rsidRPr="0028047C" w:rsidRDefault="009055EB" w:rsidP="007E5314">
      <w:pPr>
        <w:pStyle w:val="BodyText"/>
        <w:spacing w:after="0"/>
        <w:ind w:right="52" w:firstLine="709"/>
        <w:jc w:val="both"/>
        <w:rPr>
          <w:sz w:val="28"/>
          <w:szCs w:val="28"/>
        </w:rPr>
      </w:pPr>
      <w:r w:rsidRPr="0028047C">
        <w:rPr>
          <w:sz w:val="28"/>
          <w:szCs w:val="28"/>
        </w:rPr>
        <w:t>+ Áp dụng biện pháp bao trái mít, vừa ngăn chặn côn trùng hại quả, vừa giảm bệnh thán thư.</w:t>
      </w:r>
    </w:p>
    <w:p w14:paraId="3B045E7A" w14:textId="77777777" w:rsidR="009055EB" w:rsidRPr="0028047C" w:rsidRDefault="009055EB" w:rsidP="007E5314">
      <w:pPr>
        <w:pStyle w:val="BodyText"/>
        <w:spacing w:after="0"/>
        <w:ind w:right="52" w:firstLine="709"/>
        <w:jc w:val="both"/>
        <w:rPr>
          <w:sz w:val="28"/>
          <w:szCs w:val="28"/>
        </w:rPr>
      </w:pPr>
      <w:r w:rsidRPr="0028047C">
        <w:rPr>
          <w:sz w:val="28"/>
          <w:szCs w:val="28"/>
        </w:rPr>
        <w:t xml:space="preserve">+ Phun thuốc khi bệnh mới xuất hiện hoặc phun ngừa khi thời tiết thuận lợi cho bệnh thán thư phát triển (sau những đợt mưa bão kéo dài) bằng các loại thuốc hóa học như </w:t>
      </w:r>
      <w:r w:rsidRPr="0028047C">
        <w:rPr>
          <w:i/>
          <w:sz w:val="28"/>
          <w:szCs w:val="28"/>
        </w:rPr>
        <w:t xml:space="preserve">Difenoconazole </w:t>
      </w:r>
      <w:r w:rsidRPr="0028047C">
        <w:rPr>
          <w:sz w:val="28"/>
          <w:szCs w:val="28"/>
        </w:rPr>
        <w:t xml:space="preserve">(Score 250 EC, Amber 250EC,…), </w:t>
      </w:r>
      <w:r w:rsidRPr="0028047C">
        <w:rPr>
          <w:i/>
          <w:sz w:val="28"/>
          <w:szCs w:val="28"/>
        </w:rPr>
        <w:t xml:space="preserve">Propineb </w:t>
      </w:r>
      <w:r w:rsidRPr="0028047C">
        <w:rPr>
          <w:sz w:val="28"/>
          <w:szCs w:val="28"/>
        </w:rPr>
        <w:t>(Antracol 70 WP, Zintracol 70WP,…)</w:t>
      </w:r>
    </w:p>
    <w:p w14:paraId="31A93DD2" w14:textId="77777777" w:rsidR="009055EB" w:rsidRPr="0028047C" w:rsidRDefault="009055EB" w:rsidP="007E5314">
      <w:pPr>
        <w:pStyle w:val="BodyText"/>
        <w:spacing w:after="0"/>
        <w:ind w:right="52" w:firstLine="709"/>
        <w:jc w:val="both"/>
        <w:rPr>
          <w:sz w:val="28"/>
          <w:szCs w:val="28"/>
          <w:lang w:val="en-SG"/>
        </w:rPr>
      </w:pPr>
      <w:r w:rsidRPr="0028047C">
        <w:rPr>
          <w:sz w:val="28"/>
          <w:szCs w:val="28"/>
        </w:rPr>
        <w:t>+</w:t>
      </w:r>
      <w:r w:rsidRPr="0028047C">
        <w:rPr>
          <w:spacing w:val="-1"/>
          <w:sz w:val="28"/>
          <w:szCs w:val="28"/>
        </w:rPr>
        <w:t xml:space="preserve"> </w:t>
      </w:r>
      <w:r w:rsidRPr="0028047C">
        <w:rPr>
          <w:sz w:val="28"/>
          <w:szCs w:val="28"/>
        </w:rPr>
        <w:t>Dụng cụ thu</w:t>
      </w:r>
      <w:r w:rsidRPr="0028047C">
        <w:rPr>
          <w:spacing w:val="-1"/>
          <w:sz w:val="28"/>
          <w:szCs w:val="28"/>
        </w:rPr>
        <w:t xml:space="preserve"> </w:t>
      </w:r>
      <w:r w:rsidRPr="0028047C">
        <w:rPr>
          <w:sz w:val="28"/>
          <w:szCs w:val="28"/>
        </w:rPr>
        <w:t>hoạch</w:t>
      </w:r>
      <w:r w:rsidRPr="0028047C">
        <w:rPr>
          <w:spacing w:val="-1"/>
          <w:sz w:val="28"/>
          <w:szCs w:val="28"/>
        </w:rPr>
        <w:t xml:space="preserve"> </w:t>
      </w:r>
      <w:r w:rsidRPr="0028047C">
        <w:rPr>
          <w:sz w:val="28"/>
          <w:szCs w:val="28"/>
        </w:rPr>
        <w:t>phải</w:t>
      </w:r>
      <w:r w:rsidRPr="0028047C">
        <w:rPr>
          <w:spacing w:val="-1"/>
          <w:sz w:val="28"/>
          <w:szCs w:val="28"/>
        </w:rPr>
        <w:t xml:space="preserve"> </w:t>
      </w:r>
      <w:r w:rsidRPr="0028047C">
        <w:rPr>
          <w:sz w:val="28"/>
          <w:szCs w:val="28"/>
        </w:rPr>
        <w:t>sạch bệnh,</w:t>
      </w:r>
      <w:r w:rsidRPr="0028047C">
        <w:rPr>
          <w:spacing w:val="-1"/>
          <w:sz w:val="28"/>
          <w:szCs w:val="28"/>
        </w:rPr>
        <w:t xml:space="preserve"> </w:t>
      </w:r>
      <w:r w:rsidRPr="0028047C">
        <w:rPr>
          <w:sz w:val="28"/>
          <w:szCs w:val="28"/>
        </w:rPr>
        <w:t>tránh</w:t>
      </w:r>
      <w:r w:rsidRPr="0028047C">
        <w:rPr>
          <w:spacing w:val="-2"/>
          <w:sz w:val="28"/>
          <w:szCs w:val="28"/>
        </w:rPr>
        <w:t xml:space="preserve"> </w:t>
      </w:r>
      <w:r w:rsidRPr="0028047C">
        <w:rPr>
          <w:sz w:val="28"/>
          <w:szCs w:val="28"/>
        </w:rPr>
        <w:t>để quả</w:t>
      </w:r>
      <w:r w:rsidRPr="0028047C">
        <w:rPr>
          <w:spacing w:val="-3"/>
          <w:sz w:val="28"/>
          <w:szCs w:val="28"/>
        </w:rPr>
        <w:t xml:space="preserve"> </w:t>
      </w:r>
      <w:r w:rsidRPr="0028047C">
        <w:rPr>
          <w:sz w:val="28"/>
          <w:szCs w:val="28"/>
        </w:rPr>
        <w:t>tiếp</w:t>
      </w:r>
      <w:r w:rsidRPr="0028047C">
        <w:rPr>
          <w:spacing w:val="-1"/>
          <w:sz w:val="28"/>
          <w:szCs w:val="28"/>
        </w:rPr>
        <w:t xml:space="preserve"> </w:t>
      </w:r>
      <w:r w:rsidRPr="0028047C">
        <w:rPr>
          <w:sz w:val="28"/>
          <w:szCs w:val="28"/>
        </w:rPr>
        <w:t>xúc</w:t>
      </w:r>
      <w:r w:rsidRPr="0028047C">
        <w:rPr>
          <w:spacing w:val="-1"/>
          <w:sz w:val="28"/>
          <w:szCs w:val="28"/>
        </w:rPr>
        <w:t xml:space="preserve"> </w:t>
      </w:r>
      <w:r w:rsidRPr="0028047C">
        <w:rPr>
          <w:sz w:val="28"/>
          <w:szCs w:val="28"/>
        </w:rPr>
        <w:t>với</w:t>
      </w:r>
      <w:r w:rsidRPr="0028047C">
        <w:rPr>
          <w:spacing w:val="-1"/>
          <w:sz w:val="28"/>
          <w:szCs w:val="28"/>
        </w:rPr>
        <w:t xml:space="preserve"> </w:t>
      </w:r>
      <w:r w:rsidRPr="0028047C">
        <w:rPr>
          <w:sz w:val="28"/>
          <w:szCs w:val="28"/>
        </w:rPr>
        <w:t>đất hoặc</w:t>
      </w:r>
      <w:r w:rsidRPr="0028047C">
        <w:rPr>
          <w:spacing w:val="-2"/>
          <w:sz w:val="28"/>
          <w:szCs w:val="28"/>
        </w:rPr>
        <w:t xml:space="preserve"> </w:t>
      </w:r>
      <w:r w:rsidRPr="0028047C">
        <w:rPr>
          <w:sz w:val="28"/>
          <w:szCs w:val="28"/>
        </w:rPr>
        <w:t>nơi có nguồn bệnh, nên thu hoạch lúc trái khô ráo.</w:t>
      </w:r>
    </w:p>
    <w:p w14:paraId="44B5706A" w14:textId="77777777" w:rsidR="009055EB" w:rsidRPr="0028047C" w:rsidRDefault="009055EB" w:rsidP="007E5314">
      <w:pPr>
        <w:pStyle w:val="BodyText"/>
        <w:spacing w:after="0"/>
        <w:ind w:right="52" w:firstLine="709"/>
        <w:jc w:val="both"/>
        <w:rPr>
          <w:sz w:val="28"/>
          <w:szCs w:val="28"/>
        </w:rPr>
      </w:pPr>
      <w:r w:rsidRPr="0028047C">
        <w:rPr>
          <w:sz w:val="28"/>
          <w:szCs w:val="28"/>
          <w:lang w:val="vi-VN"/>
        </w:rPr>
        <w:t>(</w:t>
      </w:r>
      <w:r w:rsidRPr="0028047C">
        <w:rPr>
          <w:sz w:val="28"/>
          <w:szCs w:val="28"/>
          <w:lang w:val="en-SG"/>
        </w:rPr>
        <w:t>5</w:t>
      </w:r>
      <w:r w:rsidRPr="0028047C">
        <w:rPr>
          <w:sz w:val="28"/>
          <w:szCs w:val="28"/>
          <w:lang w:val="vi-VN"/>
        </w:rPr>
        <w:t xml:space="preserve">) </w:t>
      </w:r>
      <w:r w:rsidRPr="0028047C">
        <w:rPr>
          <w:sz w:val="28"/>
          <w:szCs w:val="28"/>
        </w:rPr>
        <w:t>Hiện</w:t>
      </w:r>
      <w:r w:rsidRPr="0028047C">
        <w:rPr>
          <w:spacing w:val="-5"/>
          <w:sz w:val="28"/>
          <w:szCs w:val="28"/>
        </w:rPr>
        <w:t xml:space="preserve"> </w:t>
      </w:r>
      <w:r w:rsidRPr="0028047C">
        <w:rPr>
          <w:sz w:val="28"/>
          <w:szCs w:val="28"/>
        </w:rPr>
        <w:t>tượng</w:t>
      </w:r>
      <w:r w:rsidRPr="0028047C">
        <w:rPr>
          <w:spacing w:val="-2"/>
          <w:sz w:val="28"/>
          <w:szCs w:val="28"/>
        </w:rPr>
        <w:t xml:space="preserve"> </w:t>
      </w:r>
      <w:r w:rsidRPr="0028047C">
        <w:rPr>
          <w:sz w:val="28"/>
          <w:szCs w:val="28"/>
        </w:rPr>
        <w:t>đen</w:t>
      </w:r>
      <w:r w:rsidRPr="0028047C">
        <w:rPr>
          <w:spacing w:val="-6"/>
          <w:sz w:val="28"/>
          <w:szCs w:val="28"/>
        </w:rPr>
        <w:t xml:space="preserve"> </w:t>
      </w:r>
      <w:r w:rsidRPr="0028047C">
        <w:rPr>
          <w:sz w:val="28"/>
          <w:szCs w:val="28"/>
        </w:rPr>
        <w:t>xơ</w:t>
      </w:r>
      <w:r w:rsidRPr="0028047C">
        <w:rPr>
          <w:spacing w:val="-3"/>
          <w:sz w:val="28"/>
          <w:szCs w:val="28"/>
        </w:rPr>
        <w:t xml:space="preserve"> </w:t>
      </w:r>
      <w:r w:rsidRPr="0028047C">
        <w:rPr>
          <w:sz w:val="28"/>
          <w:szCs w:val="28"/>
        </w:rPr>
        <w:t>trên</w:t>
      </w:r>
      <w:r w:rsidRPr="0028047C">
        <w:rPr>
          <w:spacing w:val="-2"/>
          <w:sz w:val="28"/>
          <w:szCs w:val="28"/>
        </w:rPr>
        <w:t xml:space="preserve"> </w:t>
      </w:r>
      <w:r w:rsidRPr="0028047C">
        <w:rPr>
          <w:spacing w:val="-5"/>
          <w:sz w:val="28"/>
          <w:szCs w:val="28"/>
        </w:rPr>
        <w:t>mít</w:t>
      </w:r>
      <w:r w:rsidRPr="0028047C">
        <w:rPr>
          <w:spacing w:val="-5"/>
          <w:sz w:val="28"/>
          <w:szCs w:val="28"/>
          <w:lang w:val="en-SG"/>
        </w:rPr>
        <w:t xml:space="preserve">: </w:t>
      </w:r>
      <w:r w:rsidRPr="0028047C">
        <w:rPr>
          <w:sz w:val="28"/>
          <w:szCs w:val="28"/>
        </w:rPr>
        <w:t xml:space="preserve">Bệnh do vi khuẩn </w:t>
      </w:r>
      <w:r w:rsidRPr="0028047C">
        <w:rPr>
          <w:i/>
          <w:sz w:val="28"/>
          <w:szCs w:val="28"/>
        </w:rPr>
        <w:t xml:space="preserve">Pantoea stewartii </w:t>
      </w:r>
      <w:r w:rsidRPr="0028047C">
        <w:rPr>
          <w:sz w:val="28"/>
          <w:szCs w:val="28"/>
        </w:rPr>
        <w:t xml:space="preserve">hoặc nấm </w:t>
      </w:r>
      <w:r w:rsidRPr="0028047C">
        <w:rPr>
          <w:i/>
          <w:sz w:val="28"/>
          <w:szCs w:val="28"/>
        </w:rPr>
        <w:t xml:space="preserve">Rhizopus </w:t>
      </w:r>
      <w:r w:rsidRPr="0028047C">
        <w:rPr>
          <w:sz w:val="28"/>
          <w:szCs w:val="28"/>
        </w:rPr>
        <w:t>gây ra, bệnh xuất</w:t>
      </w:r>
      <w:r w:rsidRPr="0028047C">
        <w:rPr>
          <w:spacing w:val="80"/>
          <w:sz w:val="28"/>
          <w:szCs w:val="28"/>
        </w:rPr>
        <w:t xml:space="preserve"> </w:t>
      </w:r>
      <w:r w:rsidRPr="0028047C">
        <w:rPr>
          <w:sz w:val="28"/>
          <w:szCs w:val="28"/>
        </w:rPr>
        <w:t>hiện</w:t>
      </w:r>
      <w:r w:rsidRPr="0028047C">
        <w:rPr>
          <w:spacing w:val="-7"/>
          <w:sz w:val="28"/>
          <w:szCs w:val="28"/>
        </w:rPr>
        <w:t xml:space="preserve"> </w:t>
      </w:r>
      <w:r w:rsidRPr="0028047C">
        <w:rPr>
          <w:sz w:val="28"/>
          <w:szCs w:val="28"/>
        </w:rPr>
        <w:t>nhiều</w:t>
      </w:r>
      <w:r w:rsidRPr="0028047C">
        <w:rPr>
          <w:spacing w:val="-1"/>
          <w:sz w:val="28"/>
          <w:szCs w:val="28"/>
        </w:rPr>
        <w:t xml:space="preserve"> </w:t>
      </w:r>
      <w:r w:rsidRPr="0028047C">
        <w:rPr>
          <w:sz w:val="28"/>
          <w:szCs w:val="28"/>
        </w:rPr>
        <w:t>và</w:t>
      </w:r>
      <w:r w:rsidRPr="0028047C">
        <w:rPr>
          <w:spacing w:val="-2"/>
          <w:sz w:val="28"/>
          <w:szCs w:val="28"/>
        </w:rPr>
        <w:t xml:space="preserve"> </w:t>
      </w:r>
      <w:r w:rsidRPr="0028047C">
        <w:rPr>
          <w:sz w:val="28"/>
          <w:szCs w:val="28"/>
        </w:rPr>
        <w:t>phổ</w:t>
      </w:r>
      <w:r w:rsidRPr="0028047C">
        <w:rPr>
          <w:spacing w:val="-2"/>
          <w:sz w:val="28"/>
          <w:szCs w:val="28"/>
        </w:rPr>
        <w:t xml:space="preserve"> </w:t>
      </w:r>
      <w:r w:rsidRPr="0028047C">
        <w:rPr>
          <w:sz w:val="28"/>
          <w:szCs w:val="28"/>
        </w:rPr>
        <w:t>biến</w:t>
      </w:r>
      <w:r w:rsidRPr="0028047C">
        <w:rPr>
          <w:spacing w:val="-1"/>
          <w:sz w:val="28"/>
          <w:szCs w:val="28"/>
        </w:rPr>
        <w:t xml:space="preserve"> </w:t>
      </w:r>
      <w:r w:rsidRPr="0028047C">
        <w:rPr>
          <w:sz w:val="28"/>
          <w:szCs w:val="28"/>
        </w:rPr>
        <w:t>trong</w:t>
      </w:r>
      <w:r w:rsidRPr="0028047C">
        <w:rPr>
          <w:spacing w:val="-1"/>
          <w:sz w:val="28"/>
          <w:szCs w:val="28"/>
        </w:rPr>
        <w:t xml:space="preserve"> </w:t>
      </w:r>
      <w:r w:rsidRPr="0028047C">
        <w:rPr>
          <w:sz w:val="28"/>
          <w:szCs w:val="28"/>
        </w:rPr>
        <w:t>mùa</w:t>
      </w:r>
      <w:r w:rsidRPr="0028047C">
        <w:rPr>
          <w:spacing w:val="-2"/>
          <w:sz w:val="28"/>
          <w:szCs w:val="28"/>
        </w:rPr>
        <w:t xml:space="preserve"> </w:t>
      </w:r>
      <w:r w:rsidRPr="0028047C">
        <w:rPr>
          <w:sz w:val="28"/>
          <w:szCs w:val="28"/>
        </w:rPr>
        <w:t>mưa</w:t>
      </w:r>
      <w:r w:rsidRPr="0028047C">
        <w:rPr>
          <w:spacing w:val="-2"/>
          <w:sz w:val="28"/>
          <w:szCs w:val="28"/>
        </w:rPr>
        <w:t xml:space="preserve"> </w:t>
      </w:r>
      <w:r w:rsidRPr="0028047C">
        <w:rPr>
          <w:sz w:val="28"/>
          <w:szCs w:val="28"/>
        </w:rPr>
        <w:t>nơi</w:t>
      </w:r>
      <w:r w:rsidRPr="0028047C">
        <w:rPr>
          <w:spacing w:val="-1"/>
          <w:sz w:val="28"/>
          <w:szCs w:val="28"/>
        </w:rPr>
        <w:t xml:space="preserve"> </w:t>
      </w:r>
      <w:r w:rsidRPr="0028047C">
        <w:rPr>
          <w:sz w:val="28"/>
          <w:szCs w:val="28"/>
        </w:rPr>
        <w:t>có</w:t>
      </w:r>
      <w:r w:rsidRPr="0028047C">
        <w:rPr>
          <w:spacing w:val="-1"/>
          <w:sz w:val="28"/>
          <w:szCs w:val="28"/>
        </w:rPr>
        <w:t xml:space="preserve"> </w:t>
      </w:r>
      <w:r w:rsidRPr="0028047C">
        <w:rPr>
          <w:sz w:val="28"/>
          <w:szCs w:val="28"/>
        </w:rPr>
        <w:t>ẩm</w:t>
      </w:r>
      <w:r w:rsidRPr="0028047C">
        <w:rPr>
          <w:spacing w:val="-2"/>
          <w:sz w:val="28"/>
          <w:szCs w:val="28"/>
        </w:rPr>
        <w:t xml:space="preserve"> </w:t>
      </w:r>
      <w:r w:rsidRPr="0028047C">
        <w:rPr>
          <w:sz w:val="28"/>
          <w:szCs w:val="28"/>
        </w:rPr>
        <w:t>độ</w:t>
      </w:r>
      <w:r w:rsidRPr="0028047C">
        <w:rPr>
          <w:spacing w:val="-2"/>
          <w:sz w:val="28"/>
          <w:szCs w:val="28"/>
        </w:rPr>
        <w:t xml:space="preserve"> </w:t>
      </w:r>
      <w:r w:rsidRPr="0028047C">
        <w:rPr>
          <w:sz w:val="28"/>
          <w:szCs w:val="28"/>
        </w:rPr>
        <w:t>cao;</w:t>
      </w:r>
      <w:r w:rsidRPr="0028047C">
        <w:rPr>
          <w:spacing w:val="-1"/>
          <w:sz w:val="28"/>
          <w:szCs w:val="28"/>
        </w:rPr>
        <w:t xml:space="preserve"> </w:t>
      </w:r>
      <w:r w:rsidRPr="0028047C">
        <w:rPr>
          <w:sz w:val="28"/>
          <w:szCs w:val="28"/>
        </w:rPr>
        <w:t>bên</w:t>
      </w:r>
      <w:r w:rsidRPr="0028047C">
        <w:rPr>
          <w:sz w:val="28"/>
          <w:szCs w:val="28"/>
          <w:lang w:val="en-SG"/>
        </w:rPr>
        <w:t xml:space="preserve"> </w:t>
      </w:r>
      <w:r w:rsidRPr="0028047C">
        <w:rPr>
          <w:sz w:val="28"/>
          <w:szCs w:val="28"/>
        </w:rPr>
        <w:t>cạnh</w:t>
      </w:r>
      <w:r w:rsidRPr="0028047C">
        <w:rPr>
          <w:spacing w:val="-1"/>
          <w:sz w:val="28"/>
          <w:szCs w:val="28"/>
        </w:rPr>
        <w:t xml:space="preserve"> </w:t>
      </w:r>
      <w:r w:rsidRPr="0028047C">
        <w:rPr>
          <w:sz w:val="28"/>
          <w:szCs w:val="28"/>
        </w:rPr>
        <w:t>đó,</w:t>
      </w:r>
      <w:r w:rsidRPr="0028047C">
        <w:rPr>
          <w:spacing w:val="-25"/>
          <w:sz w:val="28"/>
          <w:szCs w:val="28"/>
        </w:rPr>
        <w:t xml:space="preserve"> </w:t>
      </w:r>
      <w:r w:rsidRPr="0028047C">
        <w:rPr>
          <w:sz w:val="28"/>
          <w:szCs w:val="28"/>
        </w:rPr>
        <w:t>việc</w:t>
      </w:r>
      <w:r w:rsidRPr="0028047C">
        <w:rPr>
          <w:spacing w:val="-2"/>
          <w:sz w:val="28"/>
          <w:szCs w:val="28"/>
        </w:rPr>
        <w:t xml:space="preserve"> </w:t>
      </w:r>
      <w:r w:rsidRPr="0028047C">
        <w:rPr>
          <w:sz w:val="28"/>
          <w:szCs w:val="28"/>
        </w:rPr>
        <w:t>cung</w:t>
      </w:r>
      <w:r w:rsidRPr="0028047C">
        <w:rPr>
          <w:spacing w:val="-1"/>
          <w:sz w:val="28"/>
          <w:szCs w:val="28"/>
        </w:rPr>
        <w:t xml:space="preserve"> </w:t>
      </w:r>
      <w:r w:rsidRPr="0028047C">
        <w:rPr>
          <w:sz w:val="28"/>
          <w:szCs w:val="28"/>
        </w:rPr>
        <w:t>cấp thiếu Bo đặc biệt trong điều kiện đất bị nén dẽ, thiếu hữu cơ, dinh dưỡng bề mặt dễ bị rửa trôi làm tăng tỷ lệ bệnh.</w:t>
      </w:r>
    </w:p>
    <w:p w14:paraId="7FA66526" w14:textId="77777777" w:rsidR="009055EB" w:rsidRPr="0028047C" w:rsidRDefault="009055EB" w:rsidP="007E5314">
      <w:pPr>
        <w:ind w:right="52" w:firstLine="709"/>
        <w:jc w:val="both"/>
        <w:rPr>
          <w:i/>
          <w:sz w:val="28"/>
          <w:szCs w:val="28"/>
        </w:rPr>
      </w:pPr>
      <w:r w:rsidRPr="0028047C">
        <w:rPr>
          <w:i/>
          <w:sz w:val="28"/>
          <w:szCs w:val="28"/>
        </w:rPr>
        <w:t>Triệu</w:t>
      </w:r>
      <w:r w:rsidRPr="0028047C">
        <w:rPr>
          <w:i/>
          <w:spacing w:val="-3"/>
          <w:sz w:val="28"/>
          <w:szCs w:val="28"/>
        </w:rPr>
        <w:t xml:space="preserve"> </w:t>
      </w:r>
      <w:r w:rsidRPr="0028047C">
        <w:rPr>
          <w:i/>
          <w:sz w:val="28"/>
          <w:szCs w:val="28"/>
        </w:rPr>
        <w:t>chứng</w:t>
      </w:r>
      <w:r w:rsidRPr="0028047C">
        <w:rPr>
          <w:i/>
          <w:spacing w:val="-2"/>
          <w:sz w:val="28"/>
          <w:szCs w:val="28"/>
        </w:rPr>
        <w:t xml:space="preserve"> </w:t>
      </w:r>
      <w:r w:rsidRPr="0028047C">
        <w:rPr>
          <w:i/>
          <w:sz w:val="28"/>
          <w:szCs w:val="28"/>
        </w:rPr>
        <w:t>và</w:t>
      </w:r>
      <w:r w:rsidRPr="0028047C">
        <w:rPr>
          <w:i/>
          <w:spacing w:val="-3"/>
          <w:sz w:val="28"/>
          <w:szCs w:val="28"/>
        </w:rPr>
        <w:t xml:space="preserve"> </w:t>
      </w:r>
      <w:r w:rsidRPr="0028047C">
        <w:rPr>
          <w:i/>
          <w:sz w:val="28"/>
          <w:szCs w:val="28"/>
        </w:rPr>
        <w:t>cách</w:t>
      </w:r>
      <w:r w:rsidRPr="0028047C">
        <w:rPr>
          <w:i/>
          <w:spacing w:val="-6"/>
          <w:sz w:val="28"/>
          <w:szCs w:val="28"/>
        </w:rPr>
        <w:t xml:space="preserve"> </w:t>
      </w:r>
      <w:r w:rsidRPr="0028047C">
        <w:rPr>
          <w:i/>
          <w:sz w:val="28"/>
          <w:szCs w:val="28"/>
        </w:rPr>
        <w:t>gây</w:t>
      </w:r>
      <w:r w:rsidRPr="0028047C">
        <w:rPr>
          <w:i/>
          <w:spacing w:val="-3"/>
          <w:sz w:val="28"/>
          <w:szCs w:val="28"/>
        </w:rPr>
        <w:t xml:space="preserve"> </w:t>
      </w:r>
      <w:r w:rsidRPr="0028047C">
        <w:rPr>
          <w:i/>
          <w:spacing w:val="-4"/>
          <w:sz w:val="28"/>
          <w:szCs w:val="28"/>
        </w:rPr>
        <w:t>hại:</w:t>
      </w:r>
    </w:p>
    <w:p w14:paraId="2D83706C" w14:textId="77777777" w:rsidR="009055EB" w:rsidRPr="0028047C" w:rsidRDefault="009055EB" w:rsidP="007E5314">
      <w:pPr>
        <w:pStyle w:val="BodyText"/>
        <w:spacing w:after="0"/>
        <w:ind w:right="52" w:firstLine="709"/>
        <w:jc w:val="both"/>
        <w:rPr>
          <w:sz w:val="28"/>
          <w:szCs w:val="28"/>
        </w:rPr>
      </w:pPr>
      <w:r w:rsidRPr="0028047C">
        <w:rPr>
          <w:sz w:val="28"/>
          <w:szCs w:val="28"/>
        </w:rPr>
        <w:t>Hiện tượng đen xơ mít với biểu hiện bên ngoài trái không có gì khác biệt so với trái</w:t>
      </w:r>
      <w:r w:rsidRPr="0028047C">
        <w:rPr>
          <w:spacing w:val="-1"/>
          <w:sz w:val="28"/>
          <w:szCs w:val="28"/>
        </w:rPr>
        <w:t xml:space="preserve"> </w:t>
      </w:r>
      <w:r w:rsidRPr="0028047C">
        <w:rPr>
          <w:sz w:val="28"/>
          <w:szCs w:val="28"/>
        </w:rPr>
        <w:t>bình</w:t>
      </w:r>
      <w:r w:rsidRPr="0028047C">
        <w:rPr>
          <w:spacing w:val="-1"/>
          <w:sz w:val="28"/>
          <w:szCs w:val="28"/>
        </w:rPr>
        <w:t xml:space="preserve"> </w:t>
      </w:r>
      <w:r w:rsidRPr="0028047C">
        <w:rPr>
          <w:sz w:val="28"/>
          <w:szCs w:val="28"/>
        </w:rPr>
        <w:t>thường,</w:t>
      </w:r>
      <w:r w:rsidRPr="0028047C">
        <w:rPr>
          <w:spacing w:val="-3"/>
          <w:sz w:val="28"/>
          <w:szCs w:val="28"/>
        </w:rPr>
        <w:t xml:space="preserve"> </w:t>
      </w:r>
      <w:r w:rsidRPr="0028047C">
        <w:rPr>
          <w:sz w:val="28"/>
          <w:szCs w:val="28"/>
        </w:rPr>
        <w:t>tuy</w:t>
      </w:r>
      <w:r w:rsidRPr="0028047C">
        <w:rPr>
          <w:spacing w:val="-1"/>
          <w:sz w:val="28"/>
          <w:szCs w:val="28"/>
        </w:rPr>
        <w:t xml:space="preserve"> </w:t>
      </w:r>
      <w:r w:rsidRPr="0028047C">
        <w:rPr>
          <w:sz w:val="28"/>
          <w:szCs w:val="28"/>
        </w:rPr>
        <w:t>nhiên</w:t>
      </w:r>
      <w:r w:rsidRPr="0028047C">
        <w:rPr>
          <w:spacing w:val="-1"/>
          <w:sz w:val="28"/>
          <w:szCs w:val="28"/>
        </w:rPr>
        <w:t xml:space="preserve"> </w:t>
      </w:r>
      <w:r w:rsidRPr="0028047C">
        <w:rPr>
          <w:sz w:val="28"/>
          <w:szCs w:val="28"/>
        </w:rPr>
        <w:t>bên trong cuống trái</w:t>
      </w:r>
      <w:r w:rsidRPr="0028047C">
        <w:rPr>
          <w:spacing w:val="-2"/>
          <w:sz w:val="28"/>
          <w:szCs w:val="28"/>
        </w:rPr>
        <w:t xml:space="preserve"> </w:t>
      </w:r>
      <w:r w:rsidRPr="0028047C">
        <w:rPr>
          <w:sz w:val="28"/>
          <w:szCs w:val="28"/>
        </w:rPr>
        <w:t>xuất</w:t>
      </w:r>
      <w:r w:rsidRPr="0028047C">
        <w:rPr>
          <w:spacing w:val="-1"/>
          <w:sz w:val="28"/>
          <w:szCs w:val="28"/>
        </w:rPr>
        <w:t xml:space="preserve"> </w:t>
      </w:r>
      <w:r w:rsidRPr="0028047C">
        <w:rPr>
          <w:sz w:val="28"/>
          <w:szCs w:val="28"/>
        </w:rPr>
        <w:t>hiện màu</w:t>
      </w:r>
      <w:r w:rsidRPr="0028047C">
        <w:rPr>
          <w:spacing w:val="-1"/>
          <w:sz w:val="28"/>
          <w:szCs w:val="28"/>
        </w:rPr>
        <w:t xml:space="preserve"> </w:t>
      </w:r>
      <w:r w:rsidRPr="0028047C">
        <w:rPr>
          <w:sz w:val="28"/>
          <w:szCs w:val="28"/>
        </w:rPr>
        <w:t>nâu chạy dọc</w:t>
      </w:r>
      <w:r w:rsidRPr="0028047C">
        <w:rPr>
          <w:spacing w:val="-2"/>
          <w:sz w:val="28"/>
          <w:szCs w:val="28"/>
        </w:rPr>
        <w:t xml:space="preserve"> </w:t>
      </w:r>
      <w:r w:rsidRPr="0028047C">
        <w:rPr>
          <w:sz w:val="28"/>
          <w:szCs w:val="28"/>
        </w:rPr>
        <w:t xml:space="preserve">theo các mạch dẫn trong cuống. Đối với cùi trái, khi bị đen xơ cũng xuất hiện các đốm nâu nhạt khi bị nhẹ và các đốm nâu sẽ lan rộng, sần sùi khi bị nặng. Đối với xơ bị đen, trên bề mặt xơ xuất hiện những đốm có màu từ nâu tới nâu đen, các đốm này có hình dạng và kích thước khác nhau, dùng tay chạm vào có cảm giác nhám, sần sùi. Về cảm quan bên ngoài, các múi xuất hiện hiện tượng này có màu sắc và mùi vị tương tự những múi bình thường và thường biểu hiện nặng hơn trên xơ, khi bị nặng các xơ và múi gần nhau sẽ bị dính lại, các đốm đen này lan rộng, sần sùi, rõ rệt trên bề mặt múi làm mất giá trị của trái mít. Hiện tượng này xảy ra nhiều ở cây tơ hơn là những cây trưởng thành, những trái gần mặt đất cũng bị nhiều hơn những trái trên </w:t>
      </w:r>
      <w:r w:rsidRPr="0028047C">
        <w:rPr>
          <w:spacing w:val="-4"/>
          <w:sz w:val="28"/>
          <w:szCs w:val="28"/>
        </w:rPr>
        <w:t>cao.</w:t>
      </w:r>
    </w:p>
    <w:p w14:paraId="267C9E67" w14:textId="77777777" w:rsidR="009055EB" w:rsidRPr="0028047C" w:rsidRDefault="009055EB" w:rsidP="007E5314">
      <w:pPr>
        <w:ind w:right="52" w:firstLine="709"/>
        <w:jc w:val="both"/>
        <w:rPr>
          <w:i/>
          <w:sz w:val="28"/>
          <w:szCs w:val="28"/>
        </w:rPr>
      </w:pPr>
      <w:r w:rsidRPr="0028047C">
        <w:rPr>
          <w:i/>
          <w:sz w:val="28"/>
          <w:szCs w:val="28"/>
        </w:rPr>
        <w:t>Biện</w:t>
      </w:r>
      <w:r w:rsidRPr="0028047C">
        <w:rPr>
          <w:i/>
          <w:spacing w:val="-9"/>
          <w:sz w:val="28"/>
          <w:szCs w:val="28"/>
        </w:rPr>
        <w:t xml:space="preserve"> </w:t>
      </w:r>
      <w:r w:rsidRPr="0028047C">
        <w:rPr>
          <w:i/>
          <w:sz w:val="28"/>
          <w:szCs w:val="28"/>
        </w:rPr>
        <w:t>pháp</w:t>
      </w:r>
      <w:r w:rsidRPr="0028047C">
        <w:rPr>
          <w:i/>
          <w:spacing w:val="-3"/>
          <w:sz w:val="28"/>
          <w:szCs w:val="28"/>
        </w:rPr>
        <w:t xml:space="preserve"> </w:t>
      </w:r>
      <w:r w:rsidRPr="0028047C">
        <w:rPr>
          <w:i/>
          <w:sz w:val="28"/>
          <w:szCs w:val="28"/>
        </w:rPr>
        <w:t>phòng</w:t>
      </w:r>
      <w:r w:rsidRPr="0028047C">
        <w:rPr>
          <w:i/>
          <w:spacing w:val="-1"/>
          <w:sz w:val="28"/>
          <w:szCs w:val="28"/>
        </w:rPr>
        <w:t xml:space="preserve"> </w:t>
      </w:r>
      <w:r w:rsidRPr="0028047C">
        <w:rPr>
          <w:i/>
          <w:spacing w:val="-4"/>
          <w:sz w:val="28"/>
          <w:szCs w:val="28"/>
        </w:rPr>
        <w:t>trị:</w:t>
      </w:r>
    </w:p>
    <w:p w14:paraId="15D58D9E" w14:textId="77777777" w:rsidR="009055EB" w:rsidRPr="0028047C" w:rsidRDefault="009055EB" w:rsidP="007E5314">
      <w:pPr>
        <w:pStyle w:val="BodyText"/>
        <w:spacing w:after="0"/>
        <w:ind w:right="52" w:firstLine="709"/>
        <w:jc w:val="both"/>
        <w:rPr>
          <w:sz w:val="28"/>
          <w:szCs w:val="28"/>
        </w:rPr>
      </w:pPr>
      <w:r w:rsidRPr="0028047C">
        <w:rPr>
          <w:sz w:val="28"/>
          <w:szCs w:val="28"/>
        </w:rPr>
        <w:t>+ Vệ sinh đất trước khi trồng để loại bỏ các môi giới truyền bệnh và mầm</w:t>
      </w:r>
      <w:r w:rsidRPr="0028047C">
        <w:rPr>
          <w:spacing w:val="40"/>
          <w:sz w:val="28"/>
          <w:szCs w:val="28"/>
        </w:rPr>
        <w:t xml:space="preserve"> </w:t>
      </w:r>
      <w:r w:rsidRPr="0028047C">
        <w:rPr>
          <w:sz w:val="28"/>
          <w:szCs w:val="28"/>
        </w:rPr>
        <w:t>bệnh trong đất.</w:t>
      </w:r>
    </w:p>
    <w:p w14:paraId="3CA6A2B7" w14:textId="77777777" w:rsidR="009055EB" w:rsidRPr="0028047C" w:rsidRDefault="009055EB" w:rsidP="007E5314">
      <w:pPr>
        <w:pStyle w:val="BodyText"/>
        <w:spacing w:after="0"/>
        <w:ind w:right="52" w:firstLine="709"/>
        <w:jc w:val="both"/>
        <w:rPr>
          <w:sz w:val="28"/>
          <w:szCs w:val="28"/>
        </w:rPr>
      </w:pPr>
      <w:r w:rsidRPr="0028047C">
        <w:rPr>
          <w:sz w:val="28"/>
          <w:szCs w:val="28"/>
        </w:rPr>
        <w:t>+ Vườn trồng mít phải thoát nước tốt trong mùa mưa, chống xói mòn để đảm bảo độ phì cho đất, quanh vườn thông thoáng hạn chế sâu bệnh.</w:t>
      </w:r>
    </w:p>
    <w:p w14:paraId="5FBD28C9" w14:textId="77777777" w:rsidR="009055EB" w:rsidRPr="0028047C" w:rsidRDefault="009055EB" w:rsidP="007E5314">
      <w:pPr>
        <w:pStyle w:val="BodyText"/>
        <w:spacing w:after="0"/>
        <w:ind w:right="52" w:firstLine="709"/>
        <w:jc w:val="both"/>
        <w:rPr>
          <w:sz w:val="28"/>
          <w:szCs w:val="28"/>
        </w:rPr>
      </w:pPr>
      <w:r w:rsidRPr="0028047C">
        <w:rPr>
          <w:sz w:val="28"/>
          <w:szCs w:val="28"/>
        </w:rPr>
        <w:t>+ Bón phân cân đối, tăng cường sử dụng phân hữu cơ, bón Bo cho cây ở giai đoạn sau khi thu hoạch và giai đoạn 15 - 20 ngày sau khi đậu trái với liều lượng khoảng 15 gram Bo/cây/lần bón.</w:t>
      </w:r>
    </w:p>
    <w:p w14:paraId="76D28CD8" w14:textId="77777777" w:rsidR="009055EB" w:rsidRPr="0028047C" w:rsidRDefault="009055EB" w:rsidP="007E5314">
      <w:pPr>
        <w:pStyle w:val="BodyText"/>
        <w:spacing w:after="0"/>
        <w:ind w:right="52" w:firstLine="709"/>
        <w:jc w:val="both"/>
        <w:rPr>
          <w:sz w:val="28"/>
          <w:szCs w:val="28"/>
        </w:rPr>
      </w:pPr>
      <w:r w:rsidRPr="0028047C">
        <w:rPr>
          <w:sz w:val="28"/>
          <w:szCs w:val="28"/>
        </w:rPr>
        <w:lastRenderedPageBreak/>
        <w:t>+ Giai đoạn ra hoa: dùng miếng nilon làm mái che, tránh nước mưa tiếp xúc hoa cái.</w:t>
      </w:r>
    </w:p>
    <w:p w14:paraId="067234E8" w14:textId="77777777" w:rsidR="009055EB" w:rsidRPr="0028047C" w:rsidRDefault="009055EB" w:rsidP="007E5314">
      <w:pPr>
        <w:pStyle w:val="BodyText"/>
        <w:spacing w:after="0"/>
        <w:ind w:right="52" w:firstLine="709"/>
        <w:jc w:val="both"/>
        <w:rPr>
          <w:sz w:val="28"/>
          <w:szCs w:val="28"/>
        </w:rPr>
      </w:pPr>
      <w:r w:rsidRPr="0028047C">
        <w:rPr>
          <w:sz w:val="28"/>
          <w:szCs w:val="28"/>
        </w:rPr>
        <w:t>+ Tránh để</w:t>
      </w:r>
      <w:r w:rsidRPr="0028047C">
        <w:rPr>
          <w:spacing w:val="-2"/>
          <w:sz w:val="28"/>
          <w:szCs w:val="28"/>
        </w:rPr>
        <w:t xml:space="preserve"> </w:t>
      </w:r>
      <w:r w:rsidRPr="0028047C">
        <w:rPr>
          <w:sz w:val="28"/>
          <w:szCs w:val="28"/>
        </w:rPr>
        <w:t>trái</w:t>
      </w:r>
      <w:r w:rsidRPr="0028047C">
        <w:rPr>
          <w:spacing w:val="-1"/>
          <w:sz w:val="28"/>
          <w:szCs w:val="28"/>
        </w:rPr>
        <w:t xml:space="preserve"> </w:t>
      </w:r>
      <w:r w:rsidRPr="0028047C">
        <w:rPr>
          <w:sz w:val="28"/>
          <w:szCs w:val="28"/>
        </w:rPr>
        <w:t>tiếp xúc với đất (trái sà xuống đất), nên để trái cách ít nhất 1 m từ mặt đất trở lên.</w:t>
      </w:r>
    </w:p>
    <w:p w14:paraId="66645443" w14:textId="77777777" w:rsidR="009055EB" w:rsidRPr="0028047C" w:rsidRDefault="009055EB" w:rsidP="007E5314">
      <w:pPr>
        <w:ind w:right="52" w:firstLine="709"/>
        <w:jc w:val="both"/>
        <w:rPr>
          <w:spacing w:val="-2"/>
          <w:sz w:val="28"/>
          <w:szCs w:val="28"/>
          <w:lang w:val="vi-VN"/>
        </w:rPr>
      </w:pPr>
      <w:r w:rsidRPr="0028047C">
        <w:rPr>
          <w:sz w:val="28"/>
          <w:szCs w:val="28"/>
        </w:rPr>
        <w:t xml:space="preserve">+ Sử dụng các loại thuốc trừ bệnh để phun ngừa như: </w:t>
      </w:r>
      <w:r w:rsidRPr="0028047C">
        <w:rPr>
          <w:i/>
          <w:sz w:val="28"/>
          <w:szCs w:val="28"/>
        </w:rPr>
        <w:t xml:space="preserve">Copper Oxychloride </w:t>
      </w:r>
      <w:r w:rsidRPr="0028047C">
        <w:rPr>
          <w:sz w:val="28"/>
          <w:szCs w:val="28"/>
        </w:rPr>
        <w:t>(Curenox oc 85 WP),</w:t>
      </w:r>
      <w:r w:rsidRPr="0028047C">
        <w:rPr>
          <w:spacing w:val="40"/>
          <w:sz w:val="28"/>
          <w:szCs w:val="28"/>
        </w:rPr>
        <w:t xml:space="preserve"> </w:t>
      </w:r>
      <w:r w:rsidRPr="0028047C">
        <w:rPr>
          <w:i/>
          <w:sz w:val="28"/>
          <w:szCs w:val="28"/>
        </w:rPr>
        <w:t xml:space="preserve">Eugenol </w:t>
      </w:r>
      <w:r w:rsidRPr="0028047C">
        <w:rPr>
          <w:sz w:val="28"/>
          <w:szCs w:val="28"/>
        </w:rPr>
        <w:t xml:space="preserve">(Lilacter 0.3 SL, Genol 0.3 SL,...), </w:t>
      </w:r>
      <w:r w:rsidRPr="0028047C">
        <w:rPr>
          <w:i/>
          <w:sz w:val="28"/>
          <w:szCs w:val="28"/>
        </w:rPr>
        <w:t xml:space="preserve">Hexaconazole </w:t>
      </w:r>
      <w:r w:rsidRPr="0028047C">
        <w:rPr>
          <w:sz w:val="28"/>
          <w:szCs w:val="28"/>
        </w:rPr>
        <w:t xml:space="preserve">(Anvil 5 SC, Indiavil 5 SC,...), </w:t>
      </w:r>
      <w:r w:rsidRPr="0028047C">
        <w:rPr>
          <w:i/>
          <w:sz w:val="28"/>
          <w:szCs w:val="28"/>
        </w:rPr>
        <w:t xml:space="preserve">Mancozeb </w:t>
      </w:r>
      <w:r w:rsidRPr="0028047C">
        <w:rPr>
          <w:sz w:val="28"/>
          <w:szCs w:val="28"/>
        </w:rPr>
        <w:t xml:space="preserve">(Manthane 80 WP, Dithane M-45 80 </w:t>
      </w:r>
      <w:r w:rsidRPr="0028047C">
        <w:rPr>
          <w:spacing w:val="-2"/>
          <w:sz w:val="28"/>
          <w:szCs w:val="28"/>
        </w:rPr>
        <w:t>WP,...),…</w:t>
      </w:r>
    </w:p>
    <w:p w14:paraId="32018015" w14:textId="77777777" w:rsidR="009055EB" w:rsidRPr="0028047C" w:rsidRDefault="009055EB" w:rsidP="007E5314">
      <w:pPr>
        <w:ind w:right="52" w:firstLine="709"/>
        <w:jc w:val="both"/>
        <w:rPr>
          <w:i/>
          <w:spacing w:val="-2"/>
          <w:sz w:val="28"/>
          <w:szCs w:val="28"/>
          <w:lang w:val="en-SG"/>
        </w:rPr>
      </w:pPr>
      <w:r w:rsidRPr="0028047C">
        <w:rPr>
          <w:b/>
          <w:bCs/>
          <w:i/>
          <w:spacing w:val="-2"/>
          <w:sz w:val="28"/>
          <w:szCs w:val="28"/>
          <w:lang w:val="vi-VN"/>
        </w:rPr>
        <w:t>Lưu ý: Các hoạt chất, loại thuốc bảo vệ thực vật sử dụng phòng trừ sâu bệnh hại được cập nhật thường xuyên hàng năm theo danh mục thuốc bảo vệ thực vật được phép sử dụng tại Việt Nam do Bộ Nông nghiệp và Phát triển nông thôn ban hành</w:t>
      </w:r>
      <w:r w:rsidRPr="0028047C">
        <w:rPr>
          <w:i/>
          <w:spacing w:val="-2"/>
          <w:sz w:val="28"/>
          <w:szCs w:val="28"/>
          <w:lang w:val="vi-VN"/>
        </w:rPr>
        <w:t>.</w:t>
      </w:r>
    </w:p>
    <w:p w14:paraId="7E9B7520" w14:textId="5C009EA4" w:rsidR="009055EB" w:rsidRPr="0028047C" w:rsidRDefault="009055EB" w:rsidP="007E5314">
      <w:pPr>
        <w:ind w:right="52" w:firstLine="709"/>
        <w:jc w:val="both"/>
        <w:rPr>
          <w:b/>
          <w:bCs/>
          <w:spacing w:val="-2"/>
          <w:sz w:val="28"/>
          <w:szCs w:val="28"/>
          <w:lang w:val="vi-VN"/>
        </w:rPr>
      </w:pPr>
      <w:r w:rsidRPr="0028047C">
        <w:rPr>
          <w:b/>
          <w:bCs/>
          <w:spacing w:val="-2"/>
          <w:sz w:val="28"/>
          <w:szCs w:val="28"/>
          <w:lang w:val="vi-VN"/>
        </w:rPr>
        <w:t>I</w:t>
      </w:r>
      <w:r w:rsidR="007E5314" w:rsidRPr="0028047C">
        <w:rPr>
          <w:b/>
          <w:bCs/>
          <w:spacing w:val="-2"/>
          <w:sz w:val="28"/>
          <w:szCs w:val="28"/>
          <w:lang w:val="en-SG"/>
        </w:rPr>
        <w:t>II</w:t>
      </w:r>
      <w:r w:rsidRPr="0028047C">
        <w:rPr>
          <w:b/>
          <w:bCs/>
          <w:spacing w:val="-2"/>
          <w:sz w:val="28"/>
          <w:szCs w:val="28"/>
          <w:lang w:val="vi-VN"/>
        </w:rPr>
        <w:t>. THU HOẠCH</w:t>
      </w:r>
    </w:p>
    <w:p w14:paraId="2CE9421D" w14:textId="77777777" w:rsidR="009055EB" w:rsidRPr="0028047C" w:rsidRDefault="009055EB" w:rsidP="007E5314">
      <w:pPr>
        <w:ind w:right="52" w:firstLine="709"/>
        <w:jc w:val="both"/>
        <w:rPr>
          <w:bCs/>
          <w:spacing w:val="-2"/>
          <w:sz w:val="28"/>
          <w:szCs w:val="28"/>
          <w:lang w:val="vi-VN"/>
        </w:rPr>
      </w:pPr>
      <w:r w:rsidRPr="0028047C">
        <w:rPr>
          <w:bCs/>
          <w:spacing w:val="-2"/>
          <w:sz w:val="28"/>
          <w:szCs w:val="28"/>
          <w:lang w:val="vi-VN"/>
        </w:rPr>
        <w:tab/>
        <w:t>Thời điểm thu hoạch từ 21-22 tuần sau khi đậu trái hay từ 160-180 ngày sau trổ hoa, có thể căn cứ màu sắc trái để thu hoạch. Trái mít khi già, các gai nở thẳng và vỏ trái chuyển từ màu xanh sang màu xanh vàng hoặc nâu nhạt, mủ lỏng và trong, vỗ kêu bồm bộp; hay khi lá trên cuống chuyển sang màu vàng và rụng lúc đó có thể thu hoạch trái, lúc này trái có thể tự chín.</w:t>
      </w:r>
    </w:p>
    <w:p w14:paraId="65DC8EBE" w14:textId="1247650B" w:rsidR="009055EB" w:rsidRPr="0028047C" w:rsidRDefault="009055EB" w:rsidP="007E5314">
      <w:pPr>
        <w:ind w:firstLine="709"/>
        <w:jc w:val="both"/>
        <w:rPr>
          <w:spacing w:val="4"/>
          <w:sz w:val="28"/>
          <w:szCs w:val="28"/>
        </w:rPr>
      </w:pPr>
      <w:r w:rsidRPr="0028047C">
        <w:rPr>
          <w:spacing w:val="4"/>
          <w:sz w:val="28"/>
          <w:szCs w:val="28"/>
          <w:lang w:val="vi-VN"/>
        </w:rPr>
        <w:t>Năng suất bình quân: 25-30 tấn/ha/năm.</w:t>
      </w:r>
    </w:p>
    <w:p w14:paraId="7997B1EB" w14:textId="77777777" w:rsidR="001C358C" w:rsidRPr="0028047C" w:rsidRDefault="001C358C" w:rsidP="007E5314">
      <w:pPr>
        <w:ind w:firstLine="709"/>
        <w:jc w:val="both"/>
        <w:rPr>
          <w:spacing w:val="4"/>
          <w:sz w:val="28"/>
          <w:szCs w:val="28"/>
        </w:rPr>
      </w:pPr>
    </w:p>
    <w:p w14:paraId="262AE916" w14:textId="77777777" w:rsidR="001C358C" w:rsidRPr="0028047C" w:rsidRDefault="001C358C" w:rsidP="007E5314">
      <w:pPr>
        <w:ind w:firstLine="709"/>
        <w:jc w:val="both"/>
        <w:rPr>
          <w:spacing w:val="4"/>
          <w:sz w:val="28"/>
          <w:szCs w:val="28"/>
        </w:rPr>
      </w:pPr>
    </w:p>
    <w:p w14:paraId="4EA36890" w14:textId="77777777" w:rsidR="001C358C" w:rsidRPr="0028047C" w:rsidRDefault="001C358C" w:rsidP="007E5314">
      <w:pPr>
        <w:ind w:firstLine="709"/>
        <w:jc w:val="both"/>
        <w:rPr>
          <w:spacing w:val="4"/>
          <w:sz w:val="28"/>
          <w:szCs w:val="28"/>
        </w:rPr>
      </w:pPr>
    </w:p>
    <w:p w14:paraId="0FB208AD" w14:textId="77777777" w:rsidR="001C358C" w:rsidRPr="0028047C" w:rsidRDefault="001C358C" w:rsidP="007E5314">
      <w:pPr>
        <w:ind w:firstLine="709"/>
        <w:jc w:val="both"/>
        <w:rPr>
          <w:spacing w:val="4"/>
          <w:sz w:val="28"/>
          <w:szCs w:val="28"/>
        </w:rPr>
      </w:pPr>
    </w:p>
    <w:p w14:paraId="595D0602" w14:textId="77777777" w:rsidR="009055EB" w:rsidRPr="0028047C" w:rsidRDefault="009055EB" w:rsidP="00253B65">
      <w:pPr>
        <w:ind w:right="52" w:firstLine="709"/>
        <w:jc w:val="both"/>
        <w:rPr>
          <w:bCs/>
          <w:spacing w:val="-2"/>
          <w:sz w:val="28"/>
          <w:szCs w:val="28"/>
          <w:lang w:val="vi-VN"/>
        </w:rPr>
      </w:pPr>
    </w:p>
    <w:p w14:paraId="2B0CBF9F" w14:textId="77777777" w:rsidR="00ED12C9" w:rsidRDefault="00ED12C9">
      <w:pPr>
        <w:jc w:val="both"/>
        <w:rPr>
          <w:b/>
          <w:sz w:val="28"/>
          <w:szCs w:val="28"/>
          <w:lang w:val="nb-NO"/>
        </w:rPr>
      </w:pPr>
      <w:r>
        <w:rPr>
          <w:szCs w:val="28"/>
          <w:lang w:val="nb-NO"/>
        </w:rPr>
        <w:br w:type="page"/>
      </w:r>
    </w:p>
    <w:p w14:paraId="5222B570" w14:textId="360CFB2D" w:rsidR="009055EB" w:rsidRPr="0028047C" w:rsidRDefault="009055EB" w:rsidP="00351B8D">
      <w:pPr>
        <w:pStyle w:val="Title"/>
        <w:spacing w:before="0" w:after="0" w:line="240" w:lineRule="auto"/>
        <w:rPr>
          <w:rFonts w:ascii="Times New Roman" w:hAnsi="Times New Roman"/>
          <w:szCs w:val="28"/>
          <w:lang w:val="vi-VN"/>
        </w:rPr>
      </w:pPr>
      <w:r w:rsidRPr="0028047C">
        <w:rPr>
          <w:rFonts w:ascii="Times New Roman" w:hAnsi="Times New Roman"/>
          <w:szCs w:val="28"/>
          <w:lang w:val="nb-NO"/>
        </w:rPr>
        <w:lastRenderedPageBreak/>
        <w:t>QU</w:t>
      </w:r>
      <w:r w:rsidRPr="0028047C">
        <w:rPr>
          <w:rFonts w:ascii="Times New Roman" w:hAnsi="Times New Roman"/>
          <w:szCs w:val="28"/>
          <w:lang w:val="vi-VN"/>
        </w:rPr>
        <w:t>Y</w:t>
      </w:r>
      <w:r w:rsidRPr="0028047C">
        <w:rPr>
          <w:rFonts w:ascii="Times New Roman" w:hAnsi="Times New Roman"/>
          <w:szCs w:val="28"/>
          <w:lang w:val="nb-NO"/>
        </w:rPr>
        <w:t xml:space="preserve"> TRÌNH KỸ THUẬT</w:t>
      </w:r>
      <w:r w:rsidRPr="0028047C">
        <w:rPr>
          <w:rFonts w:ascii="Times New Roman" w:hAnsi="Times New Roman"/>
          <w:szCs w:val="28"/>
          <w:lang w:val="vi-VN"/>
        </w:rPr>
        <w:t xml:space="preserve"> TRỒNG CÂY</w:t>
      </w:r>
      <w:r w:rsidRPr="0028047C">
        <w:rPr>
          <w:rFonts w:ascii="Times New Roman" w:hAnsi="Times New Roman"/>
          <w:szCs w:val="28"/>
          <w:lang w:val="nb-NO"/>
        </w:rPr>
        <w:t xml:space="preserve"> CHÈ</w:t>
      </w:r>
    </w:p>
    <w:p w14:paraId="18977A15" w14:textId="77777777" w:rsidR="009055EB" w:rsidRPr="0028047C" w:rsidRDefault="009055EB" w:rsidP="007E5314">
      <w:pPr>
        <w:jc w:val="center"/>
        <w:rPr>
          <w:b/>
          <w:iCs/>
          <w:sz w:val="28"/>
          <w:szCs w:val="28"/>
          <w:lang w:val="vi-VN"/>
        </w:rPr>
      </w:pPr>
      <w:r w:rsidRPr="0028047C">
        <w:rPr>
          <w:b/>
          <w:iCs/>
          <w:sz w:val="28"/>
          <w:szCs w:val="28"/>
          <w:lang w:val="vi-VN"/>
        </w:rPr>
        <w:t>(</w:t>
      </w:r>
      <w:r w:rsidRPr="0028047C">
        <w:rPr>
          <w:b/>
          <w:iCs/>
          <w:sz w:val="28"/>
          <w:szCs w:val="28"/>
        </w:rPr>
        <w:t>Tên khoa học: Thea sinensis hoặc Camellia sinensis</w:t>
      </w:r>
      <w:r w:rsidRPr="0028047C">
        <w:rPr>
          <w:b/>
          <w:iCs/>
          <w:sz w:val="28"/>
          <w:szCs w:val="28"/>
          <w:lang w:val="vi-VN"/>
        </w:rPr>
        <w:t>)</w:t>
      </w:r>
    </w:p>
    <w:p w14:paraId="06333CCB" w14:textId="77777777" w:rsidR="009055EB" w:rsidRPr="0028047C" w:rsidRDefault="009055EB" w:rsidP="007E5314">
      <w:pPr>
        <w:pStyle w:val="BodyTextIndent"/>
        <w:spacing w:after="0"/>
        <w:jc w:val="center"/>
        <w:rPr>
          <w:b/>
          <w:iCs/>
          <w:sz w:val="28"/>
          <w:szCs w:val="28"/>
          <w:lang w:val="vi-VN"/>
        </w:rPr>
      </w:pPr>
    </w:p>
    <w:p w14:paraId="79452A08" w14:textId="38CE41F8" w:rsidR="006A4D91" w:rsidRPr="0028047C" w:rsidRDefault="006A4D91" w:rsidP="006A4D91">
      <w:pPr>
        <w:ind w:firstLine="709"/>
        <w:jc w:val="center"/>
        <w:rPr>
          <w:b/>
          <w:bCs/>
          <w:sz w:val="28"/>
          <w:szCs w:val="28"/>
          <w:lang w:val="vi-VN"/>
        </w:rPr>
      </w:pPr>
      <w:r w:rsidRPr="0028047C">
        <w:rPr>
          <w:b/>
          <w:bCs/>
          <w:sz w:val="28"/>
          <w:szCs w:val="28"/>
          <w:lang w:val="vi-VN"/>
        </w:rPr>
        <w:t xml:space="preserve">                                                                     QTSX: </w:t>
      </w:r>
      <w:r w:rsidR="00276391" w:rsidRPr="0028047C">
        <w:rPr>
          <w:b/>
          <w:bCs/>
          <w:sz w:val="28"/>
          <w:szCs w:val="28"/>
          <w:lang w:val="vi-VN"/>
        </w:rPr>
        <w:t>26</w:t>
      </w:r>
      <w:r w:rsidR="00975016" w:rsidRPr="0028047C">
        <w:rPr>
          <w:b/>
          <w:bCs/>
          <w:sz w:val="28"/>
          <w:szCs w:val="28"/>
          <w:lang w:val="vi-VN"/>
        </w:rPr>
        <w:t xml:space="preserve"> </w:t>
      </w:r>
    </w:p>
    <w:p w14:paraId="6D6A7C26" w14:textId="77777777" w:rsidR="006A4D91" w:rsidRPr="0028047C" w:rsidRDefault="006A4D91" w:rsidP="006A4D91">
      <w:pPr>
        <w:ind w:firstLine="709"/>
        <w:jc w:val="center"/>
        <w:rPr>
          <w:b/>
          <w:bCs/>
          <w:sz w:val="28"/>
          <w:szCs w:val="28"/>
          <w:lang w:val="vi-VN"/>
        </w:rPr>
      </w:pPr>
    </w:p>
    <w:p w14:paraId="2929B8C4" w14:textId="77777777" w:rsidR="006A4D91" w:rsidRPr="0028047C" w:rsidRDefault="006A4D91" w:rsidP="006A4D91">
      <w:pPr>
        <w:jc w:val="center"/>
        <w:rPr>
          <w:b/>
          <w:spacing w:val="-4"/>
          <w:sz w:val="28"/>
          <w:lang w:val="vi-VN"/>
        </w:rPr>
      </w:pPr>
    </w:p>
    <w:p w14:paraId="40A1ED87" w14:textId="14FD8F50" w:rsidR="006A4D91" w:rsidRPr="0028047C" w:rsidRDefault="006A4D91" w:rsidP="00527FCE">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00276391" w:rsidRPr="0028047C">
        <w:rPr>
          <w:sz w:val="28"/>
          <w:szCs w:val="28"/>
          <w:lang w:val="vi-VN"/>
        </w:rPr>
        <w:t>Chè</w:t>
      </w:r>
    </w:p>
    <w:p w14:paraId="1F2221F9" w14:textId="77777777" w:rsidR="006A4D91" w:rsidRPr="0028047C" w:rsidRDefault="006A4D91" w:rsidP="00527FCE">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7B7DFD55" w14:textId="77777777" w:rsidR="006A4D91" w:rsidRPr="0028047C" w:rsidRDefault="006A4D91" w:rsidP="00527FCE">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2B6CA8B5" w14:textId="5B011DA1" w:rsidR="006A4D91" w:rsidRPr="0028047C" w:rsidRDefault="006A4D91" w:rsidP="00527FCE">
      <w:pPr>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w:t>
      </w:r>
    </w:p>
    <w:p w14:paraId="4057ACE4" w14:textId="5E6FBF8F" w:rsidR="006A4D91" w:rsidRPr="0028047C" w:rsidRDefault="006A4D91" w:rsidP="00527FCE">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64776B1E" w14:textId="77777777" w:rsidR="00351B8D" w:rsidRPr="0028047C" w:rsidRDefault="00975016" w:rsidP="00351B8D">
      <w:pPr>
        <w:ind w:firstLine="607"/>
        <w:jc w:val="both"/>
        <w:rPr>
          <w:b/>
          <w:bCs/>
          <w:sz w:val="28"/>
          <w:szCs w:val="28"/>
          <w:lang w:val="en-SG"/>
        </w:rPr>
      </w:pPr>
      <w:r w:rsidRPr="0028047C">
        <w:rPr>
          <w:b/>
          <w:bCs/>
          <w:sz w:val="28"/>
          <w:szCs w:val="28"/>
          <w:lang w:val="vi-VN"/>
        </w:rPr>
        <w:t>II. ĐỊNH MỨC KINH TẾ KỸ THUẬT</w:t>
      </w:r>
    </w:p>
    <w:p w14:paraId="72D0039A" w14:textId="54555050" w:rsidR="00276391" w:rsidRPr="0028047C" w:rsidRDefault="00276391" w:rsidP="00351B8D">
      <w:pPr>
        <w:ind w:firstLine="607"/>
        <w:jc w:val="both"/>
        <w:rPr>
          <w:i/>
          <w:iCs/>
          <w:sz w:val="28"/>
          <w:szCs w:val="28"/>
        </w:rPr>
      </w:pPr>
      <w:r w:rsidRPr="0028047C">
        <w:rPr>
          <w:sz w:val="28"/>
          <w:szCs w:val="28"/>
        </w:rPr>
        <w:t>Quy mô: 01 ha; Khoảng cách: 0,7 x 1,5m; Năng suất đạt: 15 tấn búp tươi/ha.</w:t>
      </w:r>
    </w:p>
    <w:tbl>
      <w:tblPr>
        <w:tblW w:w="9258" w:type="dxa"/>
        <w:tblInd w:w="93" w:type="dxa"/>
        <w:tblLayout w:type="fixed"/>
        <w:tblLook w:val="0000" w:firstRow="0" w:lastRow="0" w:firstColumn="0" w:lastColumn="0" w:noHBand="0" w:noVBand="0"/>
      </w:tblPr>
      <w:tblGrid>
        <w:gridCol w:w="960"/>
        <w:gridCol w:w="4275"/>
        <w:gridCol w:w="1440"/>
        <w:gridCol w:w="1440"/>
        <w:gridCol w:w="1143"/>
      </w:tblGrid>
      <w:tr w:rsidR="0028047C" w:rsidRPr="0028047C" w14:paraId="6A29246B" w14:textId="77777777" w:rsidTr="00165541">
        <w:trPr>
          <w:trHeight w:val="645"/>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1271186" w14:textId="77777777" w:rsidR="00276391" w:rsidRPr="0028047C" w:rsidRDefault="00276391" w:rsidP="00C84A99">
            <w:pPr>
              <w:jc w:val="center"/>
              <w:rPr>
                <w:b/>
                <w:bCs/>
                <w:sz w:val="26"/>
                <w:szCs w:val="26"/>
              </w:rPr>
            </w:pPr>
            <w:r w:rsidRPr="0028047C">
              <w:rPr>
                <w:b/>
                <w:bCs/>
                <w:sz w:val="26"/>
                <w:szCs w:val="26"/>
              </w:rPr>
              <w:t>STT</w:t>
            </w:r>
          </w:p>
        </w:tc>
        <w:tc>
          <w:tcPr>
            <w:tcW w:w="4275" w:type="dxa"/>
            <w:tcBorders>
              <w:top w:val="single" w:sz="4" w:space="0" w:color="auto"/>
              <w:left w:val="nil"/>
              <w:bottom w:val="single" w:sz="4" w:space="0" w:color="auto"/>
              <w:right w:val="single" w:sz="4" w:space="0" w:color="auto"/>
            </w:tcBorders>
            <w:shd w:val="clear" w:color="auto" w:fill="auto"/>
            <w:vAlign w:val="center"/>
          </w:tcPr>
          <w:p w14:paraId="42D80EC8" w14:textId="77777777" w:rsidR="00276391" w:rsidRPr="0028047C" w:rsidRDefault="00276391" w:rsidP="00C84A99">
            <w:pPr>
              <w:jc w:val="center"/>
              <w:rPr>
                <w:b/>
                <w:bCs/>
                <w:sz w:val="26"/>
                <w:szCs w:val="26"/>
              </w:rPr>
            </w:pPr>
            <w:r w:rsidRPr="0028047C">
              <w:rPr>
                <w:b/>
                <w:bCs/>
                <w:sz w:val="26"/>
                <w:szCs w:val="26"/>
              </w:rPr>
              <w:t>Hạng mục</w:t>
            </w:r>
          </w:p>
        </w:tc>
        <w:tc>
          <w:tcPr>
            <w:tcW w:w="1440" w:type="dxa"/>
            <w:tcBorders>
              <w:top w:val="single" w:sz="4" w:space="0" w:color="auto"/>
              <w:left w:val="nil"/>
              <w:bottom w:val="single" w:sz="4" w:space="0" w:color="auto"/>
              <w:right w:val="single" w:sz="4" w:space="0" w:color="auto"/>
            </w:tcBorders>
            <w:shd w:val="clear" w:color="auto" w:fill="auto"/>
            <w:vAlign w:val="center"/>
          </w:tcPr>
          <w:p w14:paraId="75BBE4F8" w14:textId="77777777" w:rsidR="00276391" w:rsidRPr="0028047C" w:rsidRDefault="00276391" w:rsidP="00C84A99">
            <w:pPr>
              <w:jc w:val="center"/>
              <w:rPr>
                <w:b/>
                <w:bCs/>
                <w:sz w:val="26"/>
                <w:szCs w:val="26"/>
              </w:rPr>
            </w:pPr>
            <w:r w:rsidRPr="0028047C">
              <w:rPr>
                <w:b/>
                <w:bCs/>
                <w:sz w:val="26"/>
                <w:szCs w:val="26"/>
              </w:rPr>
              <w:t>ĐVT</w:t>
            </w:r>
          </w:p>
        </w:tc>
        <w:tc>
          <w:tcPr>
            <w:tcW w:w="1440" w:type="dxa"/>
            <w:tcBorders>
              <w:top w:val="single" w:sz="4" w:space="0" w:color="auto"/>
              <w:left w:val="nil"/>
              <w:bottom w:val="single" w:sz="4" w:space="0" w:color="auto"/>
              <w:right w:val="single" w:sz="4" w:space="0" w:color="auto"/>
            </w:tcBorders>
            <w:shd w:val="clear" w:color="auto" w:fill="auto"/>
            <w:vAlign w:val="center"/>
          </w:tcPr>
          <w:p w14:paraId="444C07E3" w14:textId="77777777" w:rsidR="00276391" w:rsidRPr="0028047C" w:rsidRDefault="00276391" w:rsidP="00C84A99">
            <w:pPr>
              <w:jc w:val="center"/>
              <w:rPr>
                <w:b/>
                <w:bCs/>
                <w:sz w:val="26"/>
                <w:szCs w:val="26"/>
              </w:rPr>
            </w:pPr>
            <w:r w:rsidRPr="0028047C">
              <w:rPr>
                <w:b/>
                <w:bCs/>
                <w:sz w:val="26"/>
                <w:szCs w:val="26"/>
              </w:rPr>
              <w:t>Định mức</w:t>
            </w:r>
          </w:p>
        </w:tc>
        <w:tc>
          <w:tcPr>
            <w:tcW w:w="1143" w:type="dxa"/>
            <w:tcBorders>
              <w:top w:val="single" w:sz="4" w:space="0" w:color="auto"/>
              <w:left w:val="nil"/>
              <w:bottom w:val="single" w:sz="4" w:space="0" w:color="auto"/>
              <w:right w:val="single" w:sz="4" w:space="0" w:color="auto"/>
            </w:tcBorders>
            <w:shd w:val="clear" w:color="auto" w:fill="auto"/>
            <w:vAlign w:val="center"/>
          </w:tcPr>
          <w:p w14:paraId="33D76ACE" w14:textId="77777777" w:rsidR="00276391" w:rsidRPr="0028047C" w:rsidRDefault="00276391" w:rsidP="00C84A99">
            <w:pPr>
              <w:jc w:val="center"/>
              <w:rPr>
                <w:b/>
                <w:bCs/>
                <w:sz w:val="26"/>
                <w:szCs w:val="26"/>
              </w:rPr>
            </w:pPr>
            <w:r w:rsidRPr="0028047C">
              <w:rPr>
                <w:b/>
                <w:bCs/>
                <w:sz w:val="26"/>
                <w:szCs w:val="26"/>
              </w:rPr>
              <w:t>Ghi chú</w:t>
            </w:r>
          </w:p>
        </w:tc>
      </w:tr>
      <w:tr w:rsidR="0028047C" w:rsidRPr="0028047C" w14:paraId="16546545" w14:textId="77777777" w:rsidTr="00165541">
        <w:trPr>
          <w:trHeight w:val="330"/>
        </w:trPr>
        <w:tc>
          <w:tcPr>
            <w:tcW w:w="960" w:type="dxa"/>
            <w:tcBorders>
              <w:top w:val="nil"/>
              <w:left w:val="single" w:sz="4" w:space="0" w:color="auto"/>
              <w:bottom w:val="single" w:sz="4" w:space="0" w:color="auto"/>
              <w:right w:val="single" w:sz="4" w:space="0" w:color="auto"/>
            </w:tcBorders>
            <w:shd w:val="clear" w:color="auto" w:fill="auto"/>
            <w:vAlign w:val="center"/>
          </w:tcPr>
          <w:p w14:paraId="476716EE" w14:textId="77777777" w:rsidR="00276391" w:rsidRPr="0028047C" w:rsidRDefault="00276391" w:rsidP="00C84A99">
            <w:pPr>
              <w:jc w:val="center"/>
              <w:rPr>
                <w:b/>
                <w:bCs/>
                <w:sz w:val="26"/>
                <w:szCs w:val="26"/>
              </w:rPr>
            </w:pPr>
            <w:r w:rsidRPr="0028047C">
              <w:rPr>
                <w:b/>
                <w:bCs/>
                <w:sz w:val="26"/>
                <w:szCs w:val="26"/>
              </w:rPr>
              <w:t>I</w:t>
            </w:r>
          </w:p>
        </w:tc>
        <w:tc>
          <w:tcPr>
            <w:tcW w:w="4275" w:type="dxa"/>
            <w:tcBorders>
              <w:top w:val="nil"/>
              <w:left w:val="nil"/>
              <w:bottom w:val="single" w:sz="4" w:space="0" w:color="auto"/>
              <w:right w:val="single" w:sz="4" w:space="0" w:color="auto"/>
            </w:tcBorders>
            <w:shd w:val="clear" w:color="auto" w:fill="auto"/>
            <w:vAlign w:val="center"/>
          </w:tcPr>
          <w:p w14:paraId="58E77E2D" w14:textId="77777777" w:rsidR="00276391" w:rsidRPr="0028047C" w:rsidRDefault="00276391" w:rsidP="00C84A99">
            <w:pPr>
              <w:rPr>
                <w:b/>
                <w:bCs/>
                <w:sz w:val="26"/>
                <w:szCs w:val="26"/>
              </w:rPr>
            </w:pPr>
            <w:r w:rsidRPr="0028047C">
              <w:rPr>
                <w:b/>
                <w:bCs/>
                <w:sz w:val="26"/>
                <w:szCs w:val="26"/>
              </w:rPr>
              <w:t>Định mức vật tư</w:t>
            </w:r>
          </w:p>
        </w:tc>
        <w:tc>
          <w:tcPr>
            <w:tcW w:w="1440" w:type="dxa"/>
            <w:tcBorders>
              <w:top w:val="nil"/>
              <w:left w:val="nil"/>
              <w:bottom w:val="single" w:sz="4" w:space="0" w:color="auto"/>
              <w:right w:val="single" w:sz="4" w:space="0" w:color="auto"/>
            </w:tcBorders>
            <w:shd w:val="clear" w:color="auto" w:fill="auto"/>
            <w:vAlign w:val="center"/>
          </w:tcPr>
          <w:p w14:paraId="43E07CC2" w14:textId="77777777" w:rsidR="00276391" w:rsidRPr="0028047C" w:rsidRDefault="00276391" w:rsidP="00C84A99">
            <w:pPr>
              <w:jc w:val="center"/>
              <w:rPr>
                <w:b/>
                <w:bCs/>
                <w:sz w:val="26"/>
                <w:szCs w:val="26"/>
              </w:rPr>
            </w:pPr>
            <w:r w:rsidRPr="0028047C">
              <w:rPr>
                <w:b/>
                <w:bCs/>
                <w:sz w:val="26"/>
                <w:szCs w:val="26"/>
              </w:rPr>
              <w:t> </w:t>
            </w:r>
          </w:p>
        </w:tc>
        <w:tc>
          <w:tcPr>
            <w:tcW w:w="1440" w:type="dxa"/>
            <w:tcBorders>
              <w:top w:val="nil"/>
              <w:left w:val="nil"/>
              <w:bottom w:val="single" w:sz="4" w:space="0" w:color="auto"/>
              <w:right w:val="single" w:sz="4" w:space="0" w:color="auto"/>
            </w:tcBorders>
            <w:shd w:val="clear" w:color="auto" w:fill="auto"/>
            <w:vAlign w:val="center"/>
          </w:tcPr>
          <w:p w14:paraId="161EF459" w14:textId="77777777" w:rsidR="00276391" w:rsidRPr="0028047C" w:rsidRDefault="00276391" w:rsidP="00C84A99">
            <w:pPr>
              <w:jc w:val="center"/>
              <w:rPr>
                <w:b/>
                <w:bCs/>
                <w:sz w:val="26"/>
                <w:szCs w:val="26"/>
              </w:rPr>
            </w:pPr>
            <w:r w:rsidRPr="0028047C">
              <w:rPr>
                <w:b/>
                <w:bCs/>
                <w:sz w:val="26"/>
                <w:szCs w:val="26"/>
              </w:rPr>
              <w:t> </w:t>
            </w:r>
          </w:p>
        </w:tc>
        <w:tc>
          <w:tcPr>
            <w:tcW w:w="1143" w:type="dxa"/>
            <w:tcBorders>
              <w:top w:val="nil"/>
              <w:left w:val="nil"/>
              <w:bottom w:val="single" w:sz="4" w:space="0" w:color="auto"/>
              <w:right w:val="single" w:sz="4" w:space="0" w:color="auto"/>
            </w:tcBorders>
            <w:shd w:val="clear" w:color="auto" w:fill="auto"/>
            <w:vAlign w:val="center"/>
          </w:tcPr>
          <w:p w14:paraId="3C90B3F4" w14:textId="77777777" w:rsidR="00276391" w:rsidRPr="0028047C" w:rsidRDefault="00276391" w:rsidP="00C84A99">
            <w:pPr>
              <w:jc w:val="center"/>
              <w:rPr>
                <w:b/>
                <w:bCs/>
                <w:sz w:val="26"/>
                <w:szCs w:val="26"/>
              </w:rPr>
            </w:pPr>
            <w:r w:rsidRPr="0028047C">
              <w:rPr>
                <w:b/>
                <w:bCs/>
                <w:sz w:val="26"/>
                <w:szCs w:val="26"/>
              </w:rPr>
              <w:t> </w:t>
            </w:r>
          </w:p>
        </w:tc>
      </w:tr>
      <w:tr w:rsidR="0028047C" w:rsidRPr="0028047C" w14:paraId="10F6B415" w14:textId="77777777" w:rsidTr="00165541">
        <w:trPr>
          <w:trHeight w:val="402"/>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14:paraId="3EBDC270" w14:textId="77777777" w:rsidR="00276391" w:rsidRPr="0028047C" w:rsidRDefault="00276391" w:rsidP="00C84A99">
            <w:pPr>
              <w:jc w:val="center"/>
              <w:rPr>
                <w:b/>
                <w:bCs/>
                <w:sz w:val="26"/>
                <w:szCs w:val="26"/>
              </w:rPr>
            </w:pPr>
            <w:r w:rsidRPr="0028047C">
              <w:rPr>
                <w:b/>
                <w:bCs/>
                <w:sz w:val="26"/>
                <w:szCs w:val="26"/>
              </w:rPr>
              <w:t>Năm 1</w:t>
            </w:r>
          </w:p>
        </w:tc>
        <w:tc>
          <w:tcPr>
            <w:tcW w:w="4275" w:type="dxa"/>
            <w:tcBorders>
              <w:top w:val="nil"/>
              <w:left w:val="nil"/>
              <w:bottom w:val="single" w:sz="4" w:space="0" w:color="auto"/>
              <w:right w:val="single" w:sz="4" w:space="0" w:color="auto"/>
            </w:tcBorders>
            <w:shd w:val="clear" w:color="auto" w:fill="auto"/>
            <w:vAlign w:val="bottom"/>
          </w:tcPr>
          <w:p w14:paraId="10D90946" w14:textId="77777777" w:rsidR="00276391" w:rsidRPr="0028047C" w:rsidRDefault="00276391" w:rsidP="00C84A99">
            <w:pPr>
              <w:rPr>
                <w:sz w:val="26"/>
                <w:szCs w:val="26"/>
              </w:rPr>
            </w:pPr>
            <w:r w:rsidRPr="0028047C">
              <w:rPr>
                <w:sz w:val="26"/>
                <w:szCs w:val="26"/>
              </w:rPr>
              <w:t xml:space="preserve">1. Cây giống </w:t>
            </w:r>
          </w:p>
        </w:tc>
        <w:tc>
          <w:tcPr>
            <w:tcW w:w="1440" w:type="dxa"/>
            <w:tcBorders>
              <w:top w:val="nil"/>
              <w:left w:val="nil"/>
              <w:bottom w:val="single" w:sz="4" w:space="0" w:color="auto"/>
              <w:right w:val="single" w:sz="4" w:space="0" w:color="auto"/>
            </w:tcBorders>
            <w:shd w:val="clear" w:color="auto" w:fill="auto"/>
            <w:noWrap/>
            <w:vAlign w:val="bottom"/>
          </w:tcPr>
          <w:p w14:paraId="714579F3" w14:textId="77777777" w:rsidR="00276391" w:rsidRPr="0028047C" w:rsidRDefault="00276391" w:rsidP="00C84A99">
            <w:pPr>
              <w:rPr>
                <w:sz w:val="26"/>
                <w:szCs w:val="26"/>
              </w:rPr>
            </w:pPr>
            <w:r w:rsidRPr="0028047C">
              <w:rPr>
                <w:sz w:val="26"/>
                <w:szCs w:val="26"/>
              </w:rPr>
              <w:t> </w:t>
            </w:r>
          </w:p>
        </w:tc>
        <w:tc>
          <w:tcPr>
            <w:tcW w:w="1440" w:type="dxa"/>
            <w:tcBorders>
              <w:top w:val="nil"/>
              <w:left w:val="nil"/>
              <w:bottom w:val="single" w:sz="4" w:space="0" w:color="auto"/>
              <w:right w:val="single" w:sz="4" w:space="0" w:color="auto"/>
            </w:tcBorders>
            <w:shd w:val="clear" w:color="auto" w:fill="auto"/>
            <w:noWrap/>
            <w:vAlign w:val="bottom"/>
          </w:tcPr>
          <w:p w14:paraId="11644FF9" w14:textId="77777777" w:rsidR="00276391" w:rsidRPr="0028047C" w:rsidRDefault="00276391" w:rsidP="00C84A99">
            <w:pP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505CBE20" w14:textId="77777777" w:rsidR="00276391" w:rsidRPr="0028047C" w:rsidRDefault="00276391" w:rsidP="00C84A99">
            <w:pPr>
              <w:jc w:val="center"/>
              <w:rPr>
                <w:sz w:val="26"/>
                <w:szCs w:val="26"/>
              </w:rPr>
            </w:pPr>
            <w:r w:rsidRPr="0028047C">
              <w:rPr>
                <w:sz w:val="26"/>
                <w:szCs w:val="26"/>
              </w:rPr>
              <w:t> </w:t>
            </w:r>
          </w:p>
        </w:tc>
      </w:tr>
      <w:tr w:rsidR="0028047C" w:rsidRPr="0028047C" w14:paraId="725FC8A0"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63675707"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0E8299BD" w14:textId="77777777" w:rsidR="00276391" w:rsidRPr="0028047C" w:rsidRDefault="00276391" w:rsidP="00C84A99">
            <w:pPr>
              <w:rPr>
                <w:sz w:val="26"/>
                <w:szCs w:val="26"/>
              </w:rPr>
            </w:pPr>
            <w:r w:rsidRPr="0028047C">
              <w:rPr>
                <w:sz w:val="26"/>
                <w:szCs w:val="26"/>
              </w:rPr>
              <w:t xml:space="preserve">- Giống trồng mới </w:t>
            </w:r>
          </w:p>
        </w:tc>
        <w:tc>
          <w:tcPr>
            <w:tcW w:w="1440" w:type="dxa"/>
            <w:tcBorders>
              <w:top w:val="nil"/>
              <w:left w:val="nil"/>
              <w:bottom w:val="single" w:sz="4" w:space="0" w:color="auto"/>
              <w:right w:val="single" w:sz="4" w:space="0" w:color="auto"/>
            </w:tcBorders>
            <w:shd w:val="clear" w:color="auto" w:fill="auto"/>
            <w:vAlign w:val="bottom"/>
          </w:tcPr>
          <w:p w14:paraId="4350943E" w14:textId="77777777" w:rsidR="00276391" w:rsidRPr="0028047C" w:rsidRDefault="00276391" w:rsidP="00C84A99">
            <w:pPr>
              <w:jc w:val="center"/>
              <w:rPr>
                <w:sz w:val="26"/>
                <w:szCs w:val="26"/>
              </w:rPr>
            </w:pPr>
            <w:r w:rsidRPr="0028047C">
              <w:rPr>
                <w:sz w:val="26"/>
                <w:szCs w:val="26"/>
              </w:rPr>
              <w:t>Bầu</w:t>
            </w:r>
          </w:p>
        </w:tc>
        <w:tc>
          <w:tcPr>
            <w:tcW w:w="1440" w:type="dxa"/>
            <w:tcBorders>
              <w:top w:val="nil"/>
              <w:left w:val="nil"/>
              <w:bottom w:val="single" w:sz="4" w:space="0" w:color="auto"/>
              <w:right w:val="single" w:sz="4" w:space="0" w:color="auto"/>
            </w:tcBorders>
            <w:shd w:val="clear" w:color="auto" w:fill="auto"/>
            <w:vAlign w:val="bottom"/>
          </w:tcPr>
          <w:p w14:paraId="0553EB4A" w14:textId="77777777" w:rsidR="00276391" w:rsidRPr="0028047C" w:rsidRDefault="00276391" w:rsidP="00C84A99">
            <w:pPr>
              <w:jc w:val="center"/>
              <w:rPr>
                <w:sz w:val="26"/>
                <w:szCs w:val="26"/>
              </w:rPr>
            </w:pPr>
            <w:r w:rsidRPr="0028047C">
              <w:rPr>
                <w:sz w:val="26"/>
                <w:szCs w:val="26"/>
              </w:rPr>
              <w:t>10.000</w:t>
            </w:r>
          </w:p>
        </w:tc>
        <w:tc>
          <w:tcPr>
            <w:tcW w:w="1143" w:type="dxa"/>
            <w:tcBorders>
              <w:top w:val="nil"/>
              <w:left w:val="nil"/>
              <w:bottom w:val="single" w:sz="4" w:space="0" w:color="auto"/>
              <w:right w:val="single" w:sz="4" w:space="0" w:color="auto"/>
            </w:tcBorders>
            <w:shd w:val="clear" w:color="auto" w:fill="auto"/>
            <w:vAlign w:val="bottom"/>
          </w:tcPr>
          <w:p w14:paraId="7F762469" w14:textId="77777777" w:rsidR="00276391" w:rsidRPr="0028047C" w:rsidRDefault="00276391" w:rsidP="00C84A99">
            <w:pPr>
              <w:jc w:val="center"/>
              <w:rPr>
                <w:sz w:val="26"/>
                <w:szCs w:val="26"/>
              </w:rPr>
            </w:pPr>
            <w:r w:rsidRPr="0028047C">
              <w:rPr>
                <w:sz w:val="26"/>
                <w:szCs w:val="26"/>
              </w:rPr>
              <w:t> </w:t>
            </w:r>
          </w:p>
        </w:tc>
      </w:tr>
      <w:tr w:rsidR="0028047C" w:rsidRPr="0028047C" w14:paraId="5BFE1844"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5FA0A553"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30F33D17" w14:textId="77777777" w:rsidR="00276391" w:rsidRPr="0028047C" w:rsidRDefault="00276391" w:rsidP="00C84A99">
            <w:pPr>
              <w:rPr>
                <w:sz w:val="26"/>
                <w:szCs w:val="26"/>
              </w:rPr>
            </w:pPr>
            <w:r w:rsidRPr="0028047C">
              <w:rPr>
                <w:sz w:val="26"/>
                <w:szCs w:val="26"/>
              </w:rPr>
              <w:t xml:space="preserve">- Giống trồng dặm </w:t>
            </w:r>
          </w:p>
        </w:tc>
        <w:tc>
          <w:tcPr>
            <w:tcW w:w="1440" w:type="dxa"/>
            <w:tcBorders>
              <w:top w:val="nil"/>
              <w:left w:val="nil"/>
              <w:bottom w:val="single" w:sz="4" w:space="0" w:color="auto"/>
              <w:right w:val="single" w:sz="4" w:space="0" w:color="auto"/>
            </w:tcBorders>
            <w:shd w:val="clear" w:color="auto" w:fill="auto"/>
            <w:vAlign w:val="bottom"/>
          </w:tcPr>
          <w:p w14:paraId="7E7B7052" w14:textId="77777777" w:rsidR="00276391" w:rsidRPr="0028047C" w:rsidRDefault="00276391" w:rsidP="00C84A99">
            <w:pPr>
              <w:jc w:val="center"/>
              <w:rPr>
                <w:sz w:val="26"/>
                <w:szCs w:val="26"/>
              </w:rPr>
            </w:pPr>
            <w:r w:rsidRPr="0028047C">
              <w:rPr>
                <w:sz w:val="26"/>
                <w:szCs w:val="26"/>
              </w:rPr>
              <w:t>Bầu</w:t>
            </w:r>
          </w:p>
        </w:tc>
        <w:tc>
          <w:tcPr>
            <w:tcW w:w="1440" w:type="dxa"/>
            <w:tcBorders>
              <w:top w:val="nil"/>
              <w:left w:val="nil"/>
              <w:bottom w:val="single" w:sz="4" w:space="0" w:color="auto"/>
              <w:right w:val="single" w:sz="4" w:space="0" w:color="auto"/>
            </w:tcBorders>
            <w:shd w:val="clear" w:color="auto" w:fill="auto"/>
            <w:vAlign w:val="bottom"/>
          </w:tcPr>
          <w:p w14:paraId="6090F93E" w14:textId="77777777" w:rsidR="00276391" w:rsidRPr="0028047C" w:rsidRDefault="00276391" w:rsidP="00C84A99">
            <w:pPr>
              <w:jc w:val="center"/>
              <w:rPr>
                <w:sz w:val="26"/>
                <w:szCs w:val="26"/>
              </w:rPr>
            </w:pPr>
            <w:r w:rsidRPr="0028047C">
              <w:rPr>
                <w:sz w:val="26"/>
                <w:szCs w:val="26"/>
              </w:rPr>
              <w:t>500</w:t>
            </w:r>
          </w:p>
        </w:tc>
        <w:tc>
          <w:tcPr>
            <w:tcW w:w="1143" w:type="dxa"/>
            <w:tcBorders>
              <w:top w:val="nil"/>
              <w:left w:val="nil"/>
              <w:bottom w:val="single" w:sz="4" w:space="0" w:color="auto"/>
              <w:right w:val="single" w:sz="4" w:space="0" w:color="auto"/>
            </w:tcBorders>
            <w:shd w:val="clear" w:color="auto" w:fill="auto"/>
            <w:vAlign w:val="bottom"/>
          </w:tcPr>
          <w:p w14:paraId="34B69851" w14:textId="77777777" w:rsidR="00276391" w:rsidRPr="0028047C" w:rsidRDefault="00276391" w:rsidP="00C84A99">
            <w:pPr>
              <w:jc w:val="center"/>
              <w:rPr>
                <w:sz w:val="26"/>
                <w:szCs w:val="26"/>
              </w:rPr>
            </w:pPr>
            <w:r w:rsidRPr="0028047C">
              <w:rPr>
                <w:sz w:val="26"/>
                <w:szCs w:val="26"/>
              </w:rPr>
              <w:t> </w:t>
            </w:r>
          </w:p>
        </w:tc>
      </w:tr>
      <w:tr w:rsidR="0028047C" w:rsidRPr="0028047C" w14:paraId="7EE3001C"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3DF5D56D"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1B097F95" w14:textId="77777777" w:rsidR="00276391" w:rsidRPr="0028047C" w:rsidRDefault="00276391" w:rsidP="00C84A99">
            <w:pPr>
              <w:rPr>
                <w:sz w:val="26"/>
                <w:szCs w:val="26"/>
              </w:rPr>
            </w:pPr>
            <w:r w:rsidRPr="0028047C">
              <w:rPr>
                <w:sz w:val="26"/>
                <w:szCs w:val="26"/>
              </w:rPr>
              <w:t>- Cây che bóng</w:t>
            </w:r>
          </w:p>
        </w:tc>
        <w:tc>
          <w:tcPr>
            <w:tcW w:w="1440" w:type="dxa"/>
            <w:tcBorders>
              <w:top w:val="nil"/>
              <w:left w:val="nil"/>
              <w:bottom w:val="single" w:sz="4" w:space="0" w:color="auto"/>
              <w:right w:val="single" w:sz="4" w:space="0" w:color="auto"/>
            </w:tcBorders>
            <w:shd w:val="clear" w:color="auto" w:fill="auto"/>
            <w:vAlign w:val="bottom"/>
          </w:tcPr>
          <w:p w14:paraId="56702775" w14:textId="77777777" w:rsidR="00276391" w:rsidRPr="0028047C" w:rsidRDefault="00276391" w:rsidP="00C84A99">
            <w:pPr>
              <w:jc w:val="center"/>
              <w:rPr>
                <w:sz w:val="26"/>
                <w:szCs w:val="26"/>
              </w:rPr>
            </w:pPr>
            <w:r w:rsidRPr="0028047C">
              <w:rPr>
                <w:sz w:val="26"/>
                <w:szCs w:val="26"/>
              </w:rPr>
              <w:t>Cây</w:t>
            </w:r>
          </w:p>
        </w:tc>
        <w:tc>
          <w:tcPr>
            <w:tcW w:w="1440" w:type="dxa"/>
            <w:tcBorders>
              <w:top w:val="nil"/>
              <w:left w:val="nil"/>
              <w:bottom w:val="single" w:sz="4" w:space="0" w:color="auto"/>
              <w:right w:val="single" w:sz="4" w:space="0" w:color="auto"/>
            </w:tcBorders>
            <w:shd w:val="clear" w:color="auto" w:fill="auto"/>
            <w:vAlign w:val="bottom"/>
          </w:tcPr>
          <w:p w14:paraId="27A6936A" w14:textId="77777777" w:rsidR="00276391" w:rsidRPr="0028047C" w:rsidRDefault="00276391" w:rsidP="00C84A99">
            <w:pPr>
              <w:jc w:val="center"/>
              <w:rPr>
                <w:sz w:val="26"/>
                <w:szCs w:val="26"/>
              </w:rPr>
            </w:pPr>
            <w:r w:rsidRPr="0028047C">
              <w:rPr>
                <w:sz w:val="26"/>
                <w:szCs w:val="26"/>
              </w:rPr>
              <w:t>200</w:t>
            </w:r>
          </w:p>
        </w:tc>
        <w:tc>
          <w:tcPr>
            <w:tcW w:w="1143" w:type="dxa"/>
            <w:tcBorders>
              <w:top w:val="nil"/>
              <w:left w:val="nil"/>
              <w:bottom w:val="single" w:sz="4" w:space="0" w:color="auto"/>
              <w:right w:val="single" w:sz="4" w:space="0" w:color="auto"/>
            </w:tcBorders>
            <w:shd w:val="clear" w:color="auto" w:fill="auto"/>
            <w:vAlign w:val="bottom"/>
          </w:tcPr>
          <w:p w14:paraId="3C72102A" w14:textId="77777777" w:rsidR="00276391" w:rsidRPr="0028047C" w:rsidRDefault="00276391" w:rsidP="00C84A99">
            <w:pPr>
              <w:jc w:val="center"/>
              <w:rPr>
                <w:sz w:val="26"/>
                <w:szCs w:val="26"/>
              </w:rPr>
            </w:pPr>
            <w:r w:rsidRPr="0028047C">
              <w:rPr>
                <w:sz w:val="26"/>
                <w:szCs w:val="26"/>
              </w:rPr>
              <w:t> </w:t>
            </w:r>
          </w:p>
        </w:tc>
      </w:tr>
      <w:tr w:rsidR="0028047C" w:rsidRPr="0028047C" w14:paraId="6CA975C2"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65881EBE"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32104082" w14:textId="77777777" w:rsidR="00276391" w:rsidRPr="0028047C" w:rsidRDefault="00276391" w:rsidP="00C84A99">
            <w:pPr>
              <w:rPr>
                <w:sz w:val="26"/>
                <w:szCs w:val="26"/>
              </w:rPr>
            </w:pPr>
            <w:r w:rsidRPr="0028047C">
              <w:rPr>
                <w:sz w:val="26"/>
                <w:szCs w:val="26"/>
              </w:rPr>
              <w:t>2. Phân bón</w:t>
            </w:r>
          </w:p>
        </w:tc>
        <w:tc>
          <w:tcPr>
            <w:tcW w:w="1440" w:type="dxa"/>
            <w:tcBorders>
              <w:top w:val="nil"/>
              <w:left w:val="nil"/>
              <w:bottom w:val="single" w:sz="4" w:space="0" w:color="auto"/>
              <w:right w:val="single" w:sz="4" w:space="0" w:color="auto"/>
            </w:tcBorders>
            <w:shd w:val="clear" w:color="auto" w:fill="auto"/>
            <w:vAlign w:val="bottom"/>
          </w:tcPr>
          <w:p w14:paraId="34877AC4" w14:textId="77777777" w:rsidR="00276391" w:rsidRPr="0028047C" w:rsidRDefault="00276391" w:rsidP="00C84A99">
            <w:pPr>
              <w:jc w:val="center"/>
              <w:rPr>
                <w:sz w:val="26"/>
                <w:szCs w:val="26"/>
              </w:rPr>
            </w:pPr>
            <w:r w:rsidRPr="0028047C">
              <w:rPr>
                <w:sz w:val="26"/>
                <w:szCs w:val="26"/>
              </w:rPr>
              <w:t> </w:t>
            </w:r>
          </w:p>
        </w:tc>
        <w:tc>
          <w:tcPr>
            <w:tcW w:w="1440" w:type="dxa"/>
            <w:tcBorders>
              <w:top w:val="nil"/>
              <w:left w:val="nil"/>
              <w:bottom w:val="single" w:sz="4" w:space="0" w:color="auto"/>
              <w:right w:val="single" w:sz="4" w:space="0" w:color="auto"/>
            </w:tcBorders>
            <w:shd w:val="clear" w:color="auto" w:fill="auto"/>
            <w:vAlign w:val="bottom"/>
          </w:tcPr>
          <w:p w14:paraId="4C7D8C3E" w14:textId="77777777" w:rsidR="00276391" w:rsidRPr="0028047C" w:rsidRDefault="00276391"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0779F49A" w14:textId="77777777" w:rsidR="00276391" w:rsidRPr="0028047C" w:rsidRDefault="00276391" w:rsidP="00C84A99">
            <w:pPr>
              <w:jc w:val="center"/>
              <w:rPr>
                <w:sz w:val="26"/>
                <w:szCs w:val="26"/>
              </w:rPr>
            </w:pPr>
            <w:r w:rsidRPr="0028047C">
              <w:rPr>
                <w:sz w:val="26"/>
                <w:szCs w:val="26"/>
              </w:rPr>
              <w:t> </w:t>
            </w:r>
          </w:p>
        </w:tc>
      </w:tr>
      <w:tr w:rsidR="0028047C" w:rsidRPr="0028047C" w14:paraId="047EAEE5"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3C178E0F"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6EB1B594" w14:textId="77777777" w:rsidR="00276391" w:rsidRPr="0028047C" w:rsidRDefault="00276391" w:rsidP="00C84A99">
            <w:pPr>
              <w:rPr>
                <w:sz w:val="26"/>
                <w:szCs w:val="26"/>
              </w:rPr>
            </w:pPr>
            <w:r w:rsidRPr="0028047C">
              <w:rPr>
                <w:sz w:val="26"/>
                <w:szCs w:val="26"/>
              </w:rPr>
              <w:t>- Phân hữu cơ hoai mục</w:t>
            </w:r>
          </w:p>
        </w:tc>
        <w:tc>
          <w:tcPr>
            <w:tcW w:w="1440" w:type="dxa"/>
            <w:tcBorders>
              <w:top w:val="nil"/>
              <w:left w:val="nil"/>
              <w:bottom w:val="single" w:sz="4" w:space="0" w:color="auto"/>
              <w:right w:val="single" w:sz="4" w:space="0" w:color="auto"/>
            </w:tcBorders>
            <w:shd w:val="clear" w:color="auto" w:fill="auto"/>
            <w:vAlign w:val="bottom"/>
          </w:tcPr>
          <w:p w14:paraId="328FF0B1" w14:textId="77777777" w:rsidR="00276391" w:rsidRPr="0028047C" w:rsidRDefault="00276391" w:rsidP="00C84A99">
            <w:pPr>
              <w:jc w:val="center"/>
              <w:rPr>
                <w:sz w:val="26"/>
                <w:szCs w:val="26"/>
              </w:rPr>
            </w:pPr>
            <w:r w:rsidRPr="0028047C">
              <w:rPr>
                <w:sz w:val="26"/>
                <w:szCs w:val="26"/>
              </w:rPr>
              <w:t>Tấn</w:t>
            </w:r>
          </w:p>
        </w:tc>
        <w:tc>
          <w:tcPr>
            <w:tcW w:w="1440" w:type="dxa"/>
            <w:tcBorders>
              <w:top w:val="nil"/>
              <w:left w:val="nil"/>
              <w:bottom w:val="single" w:sz="4" w:space="0" w:color="auto"/>
              <w:right w:val="single" w:sz="4" w:space="0" w:color="auto"/>
            </w:tcBorders>
            <w:shd w:val="clear" w:color="auto" w:fill="auto"/>
            <w:vAlign w:val="bottom"/>
          </w:tcPr>
          <w:p w14:paraId="57118EF1" w14:textId="77777777" w:rsidR="00276391" w:rsidRPr="0028047C" w:rsidRDefault="00276391" w:rsidP="00C84A99">
            <w:pPr>
              <w:jc w:val="center"/>
              <w:rPr>
                <w:sz w:val="26"/>
                <w:szCs w:val="26"/>
              </w:rPr>
            </w:pPr>
            <w:r w:rsidRPr="0028047C">
              <w:rPr>
                <w:sz w:val="26"/>
                <w:szCs w:val="26"/>
              </w:rPr>
              <w:t>10</w:t>
            </w:r>
          </w:p>
        </w:tc>
        <w:tc>
          <w:tcPr>
            <w:tcW w:w="1143" w:type="dxa"/>
            <w:tcBorders>
              <w:top w:val="nil"/>
              <w:left w:val="nil"/>
              <w:bottom w:val="single" w:sz="4" w:space="0" w:color="auto"/>
              <w:right w:val="single" w:sz="4" w:space="0" w:color="auto"/>
            </w:tcBorders>
            <w:shd w:val="clear" w:color="auto" w:fill="auto"/>
            <w:vAlign w:val="bottom"/>
          </w:tcPr>
          <w:p w14:paraId="57A588D1" w14:textId="77777777" w:rsidR="00276391" w:rsidRPr="0028047C" w:rsidRDefault="00276391" w:rsidP="00C84A99">
            <w:pPr>
              <w:jc w:val="center"/>
              <w:rPr>
                <w:sz w:val="26"/>
                <w:szCs w:val="26"/>
              </w:rPr>
            </w:pPr>
            <w:r w:rsidRPr="0028047C">
              <w:rPr>
                <w:sz w:val="26"/>
                <w:szCs w:val="26"/>
              </w:rPr>
              <w:t> </w:t>
            </w:r>
          </w:p>
        </w:tc>
      </w:tr>
      <w:tr w:rsidR="0028047C" w:rsidRPr="0028047C" w14:paraId="746D4E2B"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0B082910"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531C022F" w14:textId="77777777" w:rsidR="00276391" w:rsidRPr="0028047C" w:rsidRDefault="00276391" w:rsidP="00C84A99">
            <w:pPr>
              <w:rPr>
                <w:sz w:val="26"/>
                <w:szCs w:val="26"/>
              </w:rPr>
            </w:pPr>
            <w:r w:rsidRPr="0028047C">
              <w:rPr>
                <w:sz w:val="26"/>
                <w:szCs w:val="26"/>
              </w:rPr>
              <w:t>- Phân Urê</w:t>
            </w:r>
          </w:p>
        </w:tc>
        <w:tc>
          <w:tcPr>
            <w:tcW w:w="1440" w:type="dxa"/>
            <w:tcBorders>
              <w:top w:val="nil"/>
              <w:left w:val="nil"/>
              <w:bottom w:val="single" w:sz="4" w:space="0" w:color="auto"/>
              <w:right w:val="single" w:sz="4" w:space="0" w:color="auto"/>
            </w:tcBorders>
            <w:shd w:val="clear" w:color="auto" w:fill="auto"/>
            <w:vAlign w:val="bottom"/>
          </w:tcPr>
          <w:p w14:paraId="748CA7D4" w14:textId="77777777" w:rsidR="00276391" w:rsidRPr="0028047C" w:rsidRDefault="00276391" w:rsidP="00C84A99">
            <w:pPr>
              <w:jc w:val="center"/>
              <w:rPr>
                <w:sz w:val="26"/>
                <w:szCs w:val="26"/>
              </w:rPr>
            </w:pPr>
            <w:r w:rsidRPr="0028047C">
              <w:rPr>
                <w:sz w:val="26"/>
                <w:szCs w:val="26"/>
              </w:rPr>
              <w:t>Kg</w:t>
            </w:r>
          </w:p>
        </w:tc>
        <w:tc>
          <w:tcPr>
            <w:tcW w:w="1440" w:type="dxa"/>
            <w:tcBorders>
              <w:top w:val="nil"/>
              <w:left w:val="nil"/>
              <w:bottom w:val="single" w:sz="4" w:space="0" w:color="auto"/>
              <w:right w:val="single" w:sz="4" w:space="0" w:color="auto"/>
            </w:tcBorders>
            <w:shd w:val="clear" w:color="auto" w:fill="auto"/>
            <w:vAlign w:val="bottom"/>
          </w:tcPr>
          <w:p w14:paraId="530F594A" w14:textId="77777777" w:rsidR="00276391" w:rsidRPr="0028047C" w:rsidRDefault="00276391" w:rsidP="00C84A99">
            <w:pPr>
              <w:jc w:val="center"/>
              <w:rPr>
                <w:sz w:val="26"/>
                <w:szCs w:val="26"/>
              </w:rPr>
            </w:pPr>
            <w:r w:rsidRPr="0028047C">
              <w:rPr>
                <w:sz w:val="26"/>
                <w:szCs w:val="26"/>
              </w:rPr>
              <w:t>80</w:t>
            </w:r>
          </w:p>
        </w:tc>
        <w:tc>
          <w:tcPr>
            <w:tcW w:w="1143" w:type="dxa"/>
            <w:tcBorders>
              <w:top w:val="nil"/>
              <w:left w:val="nil"/>
              <w:bottom w:val="single" w:sz="4" w:space="0" w:color="auto"/>
              <w:right w:val="single" w:sz="4" w:space="0" w:color="auto"/>
            </w:tcBorders>
            <w:shd w:val="clear" w:color="auto" w:fill="auto"/>
            <w:vAlign w:val="bottom"/>
          </w:tcPr>
          <w:p w14:paraId="0EE14DAB" w14:textId="77777777" w:rsidR="00276391" w:rsidRPr="0028047C" w:rsidRDefault="00276391" w:rsidP="00C84A99">
            <w:pPr>
              <w:jc w:val="center"/>
              <w:rPr>
                <w:sz w:val="26"/>
                <w:szCs w:val="26"/>
              </w:rPr>
            </w:pPr>
            <w:r w:rsidRPr="0028047C">
              <w:rPr>
                <w:sz w:val="26"/>
                <w:szCs w:val="26"/>
              </w:rPr>
              <w:t> </w:t>
            </w:r>
          </w:p>
        </w:tc>
      </w:tr>
      <w:tr w:rsidR="0028047C" w:rsidRPr="0028047C" w14:paraId="2F8D6DCD"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205CB88A"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202055C9" w14:textId="77777777" w:rsidR="00276391" w:rsidRPr="0028047C" w:rsidRDefault="00276391" w:rsidP="00C84A99">
            <w:pPr>
              <w:rPr>
                <w:sz w:val="26"/>
                <w:szCs w:val="26"/>
              </w:rPr>
            </w:pPr>
            <w:r w:rsidRPr="0028047C">
              <w:rPr>
                <w:sz w:val="26"/>
                <w:szCs w:val="26"/>
              </w:rPr>
              <w:t xml:space="preserve">- Phân Lân </w:t>
            </w:r>
          </w:p>
        </w:tc>
        <w:tc>
          <w:tcPr>
            <w:tcW w:w="1440" w:type="dxa"/>
            <w:tcBorders>
              <w:top w:val="nil"/>
              <w:left w:val="nil"/>
              <w:bottom w:val="single" w:sz="4" w:space="0" w:color="auto"/>
              <w:right w:val="single" w:sz="4" w:space="0" w:color="auto"/>
            </w:tcBorders>
            <w:shd w:val="clear" w:color="auto" w:fill="auto"/>
            <w:vAlign w:val="bottom"/>
          </w:tcPr>
          <w:p w14:paraId="1387B6B8" w14:textId="77777777" w:rsidR="00276391" w:rsidRPr="0028047C" w:rsidRDefault="00276391" w:rsidP="00C84A99">
            <w:pPr>
              <w:jc w:val="center"/>
              <w:rPr>
                <w:sz w:val="26"/>
                <w:szCs w:val="26"/>
              </w:rPr>
            </w:pPr>
            <w:r w:rsidRPr="0028047C">
              <w:rPr>
                <w:sz w:val="26"/>
                <w:szCs w:val="26"/>
              </w:rPr>
              <w:t>Kg</w:t>
            </w:r>
          </w:p>
        </w:tc>
        <w:tc>
          <w:tcPr>
            <w:tcW w:w="1440" w:type="dxa"/>
            <w:tcBorders>
              <w:top w:val="nil"/>
              <w:left w:val="nil"/>
              <w:bottom w:val="single" w:sz="4" w:space="0" w:color="auto"/>
              <w:right w:val="single" w:sz="4" w:space="0" w:color="auto"/>
            </w:tcBorders>
            <w:shd w:val="clear" w:color="auto" w:fill="auto"/>
            <w:vAlign w:val="bottom"/>
          </w:tcPr>
          <w:p w14:paraId="58797B3F" w14:textId="77777777" w:rsidR="00276391" w:rsidRPr="0028047C" w:rsidRDefault="00276391" w:rsidP="00C84A99">
            <w:pPr>
              <w:jc w:val="center"/>
              <w:rPr>
                <w:sz w:val="26"/>
                <w:szCs w:val="26"/>
              </w:rPr>
            </w:pPr>
            <w:r w:rsidRPr="0028047C">
              <w:rPr>
                <w:sz w:val="26"/>
                <w:szCs w:val="26"/>
              </w:rPr>
              <w:t>600</w:t>
            </w:r>
          </w:p>
        </w:tc>
        <w:tc>
          <w:tcPr>
            <w:tcW w:w="1143" w:type="dxa"/>
            <w:tcBorders>
              <w:top w:val="nil"/>
              <w:left w:val="nil"/>
              <w:bottom w:val="single" w:sz="4" w:space="0" w:color="auto"/>
              <w:right w:val="single" w:sz="4" w:space="0" w:color="auto"/>
            </w:tcBorders>
            <w:shd w:val="clear" w:color="auto" w:fill="auto"/>
            <w:vAlign w:val="bottom"/>
          </w:tcPr>
          <w:p w14:paraId="477A07E3" w14:textId="77777777" w:rsidR="00276391" w:rsidRPr="0028047C" w:rsidRDefault="00276391" w:rsidP="00C84A99">
            <w:pPr>
              <w:jc w:val="center"/>
              <w:rPr>
                <w:sz w:val="26"/>
                <w:szCs w:val="26"/>
              </w:rPr>
            </w:pPr>
            <w:r w:rsidRPr="0028047C">
              <w:rPr>
                <w:sz w:val="26"/>
                <w:szCs w:val="26"/>
              </w:rPr>
              <w:t> </w:t>
            </w:r>
          </w:p>
        </w:tc>
      </w:tr>
      <w:tr w:rsidR="0028047C" w:rsidRPr="0028047C" w14:paraId="7007326D"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5FBA1F3F"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000000" w:fill="FFFFFF"/>
          </w:tcPr>
          <w:p w14:paraId="024DA28F" w14:textId="77777777" w:rsidR="00276391" w:rsidRPr="0028047C" w:rsidRDefault="00276391" w:rsidP="00C84A99">
            <w:pPr>
              <w:jc w:val="both"/>
              <w:rPr>
                <w:sz w:val="26"/>
                <w:szCs w:val="26"/>
              </w:rPr>
            </w:pPr>
            <w:r w:rsidRPr="0028047C">
              <w:rPr>
                <w:sz w:val="26"/>
                <w:szCs w:val="26"/>
              </w:rPr>
              <w:t>- Phân Kali</w:t>
            </w:r>
          </w:p>
        </w:tc>
        <w:tc>
          <w:tcPr>
            <w:tcW w:w="1440" w:type="dxa"/>
            <w:tcBorders>
              <w:top w:val="nil"/>
              <w:left w:val="nil"/>
              <w:bottom w:val="single" w:sz="4" w:space="0" w:color="auto"/>
              <w:right w:val="single" w:sz="4" w:space="0" w:color="auto"/>
            </w:tcBorders>
            <w:shd w:val="clear" w:color="auto" w:fill="auto"/>
            <w:vAlign w:val="bottom"/>
          </w:tcPr>
          <w:p w14:paraId="77620649" w14:textId="77777777" w:rsidR="00276391" w:rsidRPr="0028047C" w:rsidRDefault="00276391" w:rsidP="00C84A99">
            <w:pPr>
              <w:jc w:val="center"/>
              <w:rPr>
                <w:sz w:val="26"/>
                <w:szCs w:val="26"/>
              </w:rPr>
            </w:pPr>
            <w:r w:rsidRPr="0028047C">
              <w:rPr>
                <w:sz w:val="26"/>
                <w:szCs w:val="26"/>
              </w:rPr>
              <w:t>Kg</w:t>
            </w:r>
          </w:p>
        </w:tc>
        <w:tc>
          <w:tcPr>
            <w:tcW w:w="1440" w:type="dxa"/>
            <w:tcBorders>
              <w:top w:val="nil"/>
              <w:left w:val="nil"/>
              <w:bottom w:val="single" w:sz="4" w:space="0" w:color="auto"/>
              <w:right w:val="single" w:sz="4" w:space="0" w:color="auto"/>
            </w:tcBorders>
            <w:shd w:val="clear" w:color="auto" w:fill="auto"/>
            <w:vAlign w:val="bottom"/>
          </w:tcPr>
          <w:p w14:paraId="06982386" w14:textId="77777777" w:rsidR="00276391" w:rsidRPr="0028047C" w:rsidRDefault="00276391" w:rsidP="00C84A99">
            <w:pPr>
              <w:jc w:val="center"/>
              <w:rPr>
                <w:sz w:val="26"/>
                <w:szCs w:val="26"/>
              </w:rPr>
            </w:pPr>
            <w:r w:rsidRPr="0028047C">
              <w:rPr>
                <w:sz w:val="26"/>
                <w:szCs w:val="26"/>
              </w:rPr>
              <w:t>60</w:t>
            </w:r>
          </w:p>
        </w:tc>
        <w:tc>
          <w:tcPr>
            <w:tcW w:w="1143" w:type="dxa"/>
            <w:tcBorders>
              <w:top w:val="nil"/>
              <w:left w:val="nil"/>
              <w:bottom w:val="single" w:sz="4" w:space="0" w:color="auto"/>
              <w:right w:val="single" w:sz="4" w:space="0" w:color="auto"/>
            </w:tcBorders>
            <w:shd w:val="clear" w:color="auto" w:fill="auto"/>
            <w:vAlign w:val="bottom"/>
          </w:tcPr>
          <w:p w14:paraId="15977F9C" w14:textId="77777777" w:rsidR="00276391" w:rsidRPr="0028047C" w:rsidRDefault="00276391" w:rsidP="00C84A99">
            <w:pPr>
              <w:jc w:val="center"/>
              <w:rPr>
                <w:sz w:val="26"/>
                <w:szCs w:val="26"/>
              </w:rPr>
            </w:pPr>
            <w:r w:rsidRPr="0028047C">
              <w:rPr>
                <w:sz w:val="26"/>
                <w:szCs w:val="26"/>
              </w:rPr>
              <w:t> </w:t>
            </w:r>
          </w:p>
        </w:tc>
      </w:tr>
      <w:tr w:rsidR="0028047C" w:rsidRPr="0028047C" w14:paraId="2499D899"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5F26669F"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5F3BD8AC" w14:textId="77777777" w:rsidR="00276391" w:rsidRPr="0028047C" w:rsidRDefault="00276391" w:rsidP="00C84A99">
            <w:pPr>
              <w:rPr>
                <w:sz w:val="26"/>
                <w:szCs w:val="26"/>
              </w:rPr>
            </w:pPr>
            <w:r w:rsidRPr="0028047C">
              <w:rPr>
                <w:sz w:val="26"/>
                <w:szCs w:val="26"/>
              </w:rPr>
              <w:t>3. Thuốc bảo vệ thực vật</w:t>
            </w:r>
          </w:p>
        </w:tc>
        <w:tc>
          <w:tcPr>
            <w:tcW w:w="1440" w:type="dxa"/>
            <w:tcBorders>
              <w:top w:val="nil"/>
              <w:left w:val="nil"/>
              <w:bottom w:val="single" w:sz="4" w:space="0" w:color="auto"/>
              <w:right w:val="single" w:sz="4" w:space="0" w:color="auto"/>
            </w:tcBorders>
            <w:shd w:val="clear" w:color="auto" w:fill="auto"/>
            <w:vAlign w:val="bottom"/>
          </w:tcPr>
          <w:p w14:paraId="15F42271" w14:textId="77777777" w:rsidR="00276391" w:rsidRPr="0028047C" w:rsidRDefault="00276391" w:rsidP="00C84A99">
            <w:pPr>
              <w:jc w:val="center"/>
              <w:rPr>
                <w:sz w:val="26"/>
                <w:szCs w:val="26"/>
              </w:rPr>
            </w:pPr>
            <w:r w:rsidRPr="0028047C">
              <w:rPr>
                <w:sz w:val="26"/>
                <w:szCs w:val="26"/>
              </w:rPr>
              <w:t> </w:t>
            </w:r>
          </w:p>
        </w:tc>
        <w:tc>
          <w:tcPr>
            <w:tcW w:w="1440" w:type="dxa"/>
            <w:tcBorders>
              <w:top w:val="nil"/>
              <w:left w:val="nil"/>
              <w:bottom w:val="single" w:sz="4" w:space="0" w:color="auto"/>
              <w:right w:val="single" w:sz="4" w:space="0" w:color="auto"/>
            </w:tcBorders>
            <w:shd w:val="clear" w:color="auto" w:fill="auto"/>
            <w:vAlign w:val="bottom"/>
          </w:tcPr>
          <w:p w14:paraId="51DA085D" w14:textId="77777777" w:rsidR="00276391" w:rsidRPr="0028047C" w:rsidRDefault="00276391"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347FC448" w14:textId="77777777" w:rsidR="00276391" w:rsidRPr="0028047C" w:rsidRDefault="00276391" w:rsidP="00C84A99">
            <w:pPr>
              <w:jc w:val="center"/>
              <w:rPr>
                <w:sz w:val="26"/>
                <w:szCs w:val="26"/>
              </w:rPr>
            </w:pPr>
            <w:r w:rsidRPr="0028047C">
              <w:rPr>
                <w:sz w:val="26"/>
                <w:szCs w:val="26"/>
              </w:rPr>
              <w:t> </w:t>
            </w:r>
          </w:p>
        </w:tc>
      </w:tr>
      <w:tr w:rsidR="0028047C" w:rsidRPr="0028047C" w14:paraId="02795163"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3D172246"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3B8AB637" w14:textId="77777777" w:rsidR="00276391" w:rsidRPr="0028047C" w:rsidRDefault="00276391" w:rsidP="00C84A99">
            <w:pPr>
              <w:rPr>
                <w:sz w:val="26"/>
                <w:szCs w:val="26"/>
              </w:rPr>
            </w:pPr>
            <w:r w:rsidRPr="0028047C">
              <w:rPr>
                <w:sz w:val="26"/>
                <w:szCs w:val="26"/>
              </w:rPr>
              <w:t>- Thuốc mối</w:t>
            </w:r>
          </w:p>
        </w:tc>
        <w:tc>
          <w:tcPr>
            <w:tcW w:w="1440" w:type="dxa"/>
            <w:tcBorders>
              <w:top w:val="nil"/>
              <w:left w:val="nil"/>
              <w:bottom w:val="single" w:sz="4" w:space="0" w:color="auto"/>
              <w:right w:val="single" w:sz="4" w:space="0" w:color="auto"/>
            </w:tcBorders>
            <w:shd w:val="clear" w:color="auto" w:fill="auto"/>
            <w:vAlign w:val="bottom"/>
          </w:tcPr>
          <w:p w14:paraId="537D2D34" w14:textId="77777777" w:rsidR="00276391" w:rsidRPr="0028047C" w:rsidRDefault="00276391" w:rsidP="00C84A99">
            <w:pPr>
              <w:jc w:val="center"/>
              <w:rPr>
                <w:sz w:val="26"/>
                <w:szCs w:val="26"/>
              </w:rPr>
            </w:pPr>
            <w:r w:rsidRPr="0028047C">
              <w:rPr>
                <w:sz w:val="26"/>
                <w:szCs w:val="26"/>
              </w:rPr>
              <w:t>Kg, lít</w:t>
            </w:r>
          </w:p>
        </w:tc>
        <w:tc>
          <w:tcPr>
            <w:tcW w:w="1440" w:type="dxa"/>
            <w:tcBorders>
              <w:top w:val="nil"/>
              <w:left w:val="nil"/>
              <w:bottom w:val="single" w:sz="4" w:space="0" w:color="auto"/>
              <w:right w:val="single" w:sz="4" w:space="0" w:color="auto"/>
            </w:tcBorders>
            <w:shd w:val="clear" w:color="auto" w:fill="auto"/>
            <w:vAlign w:val="bottom"/>
          </w:tcPr>
          <w:p w14:paraId="043BF9D6" w14:textId="77777777" w:rsidR="00276391" w:rsidRPr="0028047C" w:rsidRDefault="00276391" w:rsidP="00C84A99">
            <w:pPr>
              <w:jc w:val="center"/>
              <w:rPr>
                <w:sz w:val="26"/>
                <w:szCs w:val="26"/>
              </w:rPr>
            </w:pPr>
            <w:r w:rsidRPr="0028047C">
              <w:rPr>
                <w:sz w:val="26"/>
                <w:szCs w:val="26"/>
              </w:rPr>
              <w:t>10</w:t>
            </w:r>
          </w:p>
        </w:tc>
        <w:tc>
          <w:tcPr>
            <w:tcW w:w="1143" w:type="dxa"/>
            <w:tcBorders>
              <w:top w:val="nil"/>
              <w:left w:val="nil"/>
              <w:bottom w:val="single" w:sz="4" w:space="0" w:color="auto"/>
              <w:right w:val="single" w:sz="4" w:space="0" w:color="auto"/>
            </w:tcBorders>
            <w:shd w:val="clear" w:color="auto" w:fill="auto"/>
            <w:vAlign w:val="bottom"/>
          </w:tcPr>
          <w:p w14:paraId="0BEC4755" w14:textId="77777777" w:rsidR="00276391" w:rsidRPr="0028047C" w:rsidRDefault="00276391" w:rsidP="00C84A99">
            <w:pPr>
              <w:jc w:val="center"/>
              <w:rPr>
                <w:sz w:val="26"/>
                <w:szCs w:val="26"/>
              </w:rPr>
            </w:pPr>
            <w:r w:rsidRPr="0028047C">
              <w:rPr>
                <w:sz w:val="26"/>
                <w:szCs w:val="26"/>
              </w:rPr>
              <w:t> </w:t>
            </w:r>
          </w:p>
        </w:tc>
      </w:tr>
      <w:tr w:rsidR="0028047C" w:rsidRPr="0028047C" w14:paraId="03E810D2"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0333FDB6" w14:textId="77777777" w:rsidR="00276391" w:rsidRPr="0028047C" w:rsidRDefault="00276391" w:rsidP="00C84A99">
            <w:pPr>
              <w:rPr>
                <w:b/>
                <w:bCs/>
                <w:sz w:val="26"/>
                <w:szCs w:val="26"/>
              </w:rPr>
            </w:pPr>
          </w:p>
        </w:tc>
        <w:tc>
          <w:tcPr>
            <w:tcW w:w="4275" w:type="dxa"/>
            <w:tcBorders>
              <w:top w:val="nil"/>
              <w:left w:val="nil"/>
              <w:bottom w:val="nil"/>
              <w:right w:val="single" w:sz="4" w:space="0" w:color="auto"/>
            </w:tcBorders>
            <w:shd w:val="clear" w:color="auto" w:fill="auto"/>
            <w:vAlign w:val="bottom"/>
          </w:tcPr>
          <w:p w14:paraId="7C98F22D" w14:textId="77777777" w:rsidR="00276391" w:rsidRPr="0028047C" w:rsidRDefault="00276391" w:rsidP="00C84A99">
            <w:pPr>
              <w:rPr>
                <w:sz w:val="26"/>
                <w:szCs w:val="26"/>
              </w:rPr>
            </w:pPr>
            <w:r w:rsidRPr="0028047C">
              <w:rPr>
                <w:sz w:val="26"/>
                <w:szCs w:val="26"/>
              </w:rPr>
              <w:t>- Thuốc trừ sâu, bệnh</w:t>
            </w:r>
          </w:p>
        </w:tc>
        <w:tc>
          <w:tcPr>
            <w:tcW w:w="1440" w:type="dxa"/>
            <w:tcBorders>
              <w:top w:val="nil"/>
              <w:left w:val="nil"/>
              <w:bottom w:val="single" w:sz="4" w:space="0" w:color="auto"/>
              <w:right w:val="single" w:sz="4" w:space="0" w:color="auto"/>
            </w:tcBorders>
            <w:shd w:val="clear" w:color="auto" w:fill="auto"/>
            <w:vAlign w:val="bottom"/>
          </w:tcPr>
          <w:p w14:paraId="128FAEFE" w14:textId="77777777" w:rsidR="00276391" w:rsidRPr="0028047C" w:rsidRDefault="00276391" w:rsidP="00C84A99">
            <w:pPr>
              <w:jc w:val="center"/>
              <w:rPr>
                <w:sz w:val="26"/>
                <w:szCs w:val="26"/>
              </w:rPr>
            </w:pPr>
            <w:r w:rsidRPr="0028047C">
              <w:rPr>
                <w:sz w:val="26"/>
                <w:szCs w:val="26"/>
              </w:rPr>
              <w:t>Kg, lít</w:t>
            </w:r>
          </w:p>
        </w:tc>
        <w:tc>
          <w:tcPr>
            <w:tcW w:w="1440" w:type="dxa"/>
            <w:tcBorders>
              <w:top w:val="nil"/>
              <w:left w:val="nil"/>
              <w:bottom w:val="single" w:sz="4" w:space="0" w:color="auto"/>
              <w:right w:val="single" w:sz="4" w:space="0" w:color="auto"/>
            </w:tcBorders>
            <w:shd w:val="clear" w:color="auto" w:fill="auto"/>
            <w:vAlign w:val="bottom"/>
          </w:tcPr>
          <w:p w14:paraId="2D3901D8" w14:textId="77777777" w:rsidR="00276391" w:rsidRPr="0028047C" w:rsidRDefault="00276391" w:rsidP="00C84A99">
            <w:pPr>
              <w:jc w:val="center"/>
              <w:rPr>
                <w:sz w:val="26"/>
                <w:szCs w:val="26"/>
              </w:rPr>
            </w:pPr>
            <w:r w:rsidRPr="0028047C">
              <w:rPr>
                <w:sz w:val="26"/>
                <w:szCs w:val="26"/>
              </w:rPr>
              <w:t>2</w:t>
            </w:r>
          </w:p>
        </w:tc>
        <w:tc>
          <w:tcPr>
            <w:tcW w:w="1143" w:type="dxa"/>
            <w:tcBorders>
              <w:top w:val="nil"/>
              <w:left w:val="nil"/>
              <w:bottom w:val="single" w:sz="4" w:space="0" w:color="auto"/>
              <w:right w:val="single" w:sz="4" w:space="0" w:color="auto"/>
            </w:tcBorders>
            <w:shd w:val="clear" w:color="auto" w:fill="auto"/>
            <w:vAlign w:val="bottom"/>
          </w:tcPr>
          <w:p w14:paraId="7F087E73" w14:textId="77777777" w:rsidR="00276391" w:rsidRPr="0028047C" w:rsidRDefault="00276391" w:rsidP="00C84A99">
            <w:pPr>
              <w:jc w:val="center"/>
              <w:rPr>
                <w:sz w:val="26"/>
                <w:szCs w:val="26"/>
              </w:rPr>
            </w:pPr>
            <w:r w:rsidRPr="0028047C">
              <w:rPr>
                <w:sz w:val="26"/>
                <w:szCs w:val="26"/>
              </w:rPr>
              <w:t> </w:t>
            </w:r>
          </w:p>
        </w:tc>
      </w:tr>
      <w:tr w:rsidR="0028047C" w:rsidRPr="0028047C" w14:paraId="14F10B40" w14:textId="77777777" w:rsidTr="00165541">
        <w:trPr>
          <w:trHeight w:val="402"/>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14:paraId="78D9F252" w14:textId="77777777" w:rsidR="00276391" w:rsidRPr="0028047C" w:rsidRDefault="00276391" w:rsidP="00C84A99">
            <w:pPr>
              <w:jc w:val="center"/>
              <w:rPr>
                <w:b/>
                <w:bCs/>
                <w:sz w:val="26"/>
                <w:szCs w:val="26"/>
              </w:rPr>
            </w:pPr>
            <w:r w:rsidRPr="0028047C">
              <w:rPr>
                <w:b/>
                <w:bCs/>
                <w:sz w:val="26"/>
                <w:szCs w:val="26"/>
              </w:rPr>
              <w:t>Năm 2</w:t>
            </w:r>
          </w:p>
        </w:tc>
        <w:tc>
          <w:tcPr>
            <w:tcW w:w="4275" w:type="dxa"/>
            <w:tcBorders>
              <w:top w:val="single" w:sz="4" w:space="0" w:color="auto"/>
              <w:left w:val="nil"/>
              <w:bottom w:val="single" w:sz="4" w:space="0" w:color="auto"/>
              <w:right w:val="single" w:sz="4" w:space="0" w:color="auto"/>
            </w:tcBorders>
            <w:shd w:val="clear" w:color="auto" w:fill="auto"/>
            <w:vAlign w:val="bottom"/>
          </w:tcPr>
          <w:p w14:paraId="5C32302B" w14:textId="77777777" w:rsidR="00276391" w:rsidRPr="0028047C" w:rsidRDefault="00276391" w:rsidP="00C84A99">
            <w:pPr>
              <w:rPr>
                <w:sz w:val="26"/>
                <w:szCs w:val="26"/>
              </w:rPr>
            </w:pPr>
            <w:r w:rsidRPr="0028047C">
              <w:rPr>
                <w:sz w:val="26"/>
                <w:szCs w:val="26"/>
              </w:rPr>
              <w:t>1. Phân bón</w:t>
            </w:r>
          </w:p>
        </w:tc>
        <w:tc>
          <w:tcPr>
            <w:tcW w:w="1440" w:type="dxa"/>
            <w:tcBorders>
              <w:top w:val="nil"/>
              <w:left w:val="nil"/>
              <w:bottom w:val="single" w:sz="4" w:space="0" w:color="auto"/>
              <w:right w:val="single" w:sz="4" w:space="0" w:color="auto"/>
            </w:tcBorders>
            <w:shd w:val="clear" w:color="auto" w:fill="auto"/>
            <w:vAlign w:val="bottom"/>
          </w:tcPr>
          <w:p w14:paraId="0C6ECF8B" w14:textId="77777777" w:rsidR="00276391" w:rsidRPr="0028047C" w:rsidRDefault="00276391" w:rsidP="00C84A99">
            <w:pPr>
              <w:jc w:val="center"/>
              <w:rPr>
                <w:b/>
                <w:bCs/>
                <w:sz w:val="26"/>
                <w:szCs w:val="26"/>
              </w:rPr>
            </w:pPr>
            <w:r w:rsidRPr="0028047C">
              <w:rPr>
                <w:b/>
                <w:bCs/>
                <w:sz w:val="26"/>
                <w:szCs w:val="26"/>
              </w:rPr>
              <w:t> </w:t>
            </w:r>
          </w:p>
        </w:tc>
        <w:tc>
          <w:tcPr>
            <w:tcW w:w="1440" w:type="dxa"/>
            <w:tcBorders>
              <w:top w:val="nil"/>
              <w:left w:val="nil"/>
              <w:bottom w:val="single" w:sz="4" w:space="0" w:color="auto"/>
              <w:right w:val="single" w:sz="4" w:space="0" w:color="auto"/>
            </w:tcBorders>
            <w:shd w:val="clear" w:color="auto" w:fill="auto"/>
            <w:vAlign w:val="bottom"/>
          </w:tcPr>
          <w:p w14:paraId="121CCCE2" w14:textId="77777777" w:rsidR="00276391" w:rsidRPr="0028047C" w:rsidRDefault="00276391" w:rsidP="00C84A99">
            <w:pPr>
              <w:jc w:val="center"/>
              <w:rPr>
                <w:b/>
                <w:bCs/>
                <w:sz w:val="26"/>
                <w:szCs w:val="26"/>
              </w:rPr>
            </w:pPr>
            <w:r w:rsidRPr="0028047C">
              <w:rPr>
                <w:b/>
                <w:bCs/>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75ECB538" w14:textId="77777777" w:rsidR="00276391" w:rsidRPr="0028047C" w:rsidRDefault="00276391" w:rsidP="00C84A99">
            <w:pPr>
              <w:jc w:val="center"/>
              <w:rPr>
                <w:b/>
                <w:bCs/>
                <w:sz w:val="26"/>
                <w:szCs w:val="26"/>
              </w:rPr>
            </w:pPr>
            <w:r w:rsidRPr="0028047C">
              <w:rPr>
                <w:b/>
                <w:bCs/>
                <w:sz w:val="26"/>
                <w:szCs w:val="26"/>
              </w:rPr>
              <w:t> </w:t>
            </w:r>
          </w:p>
        </w:tc>
      </w:tr>
      <w:tr w:rsidR="0028047C" w:rsidRPr="0028047C" w14:paraId="7CC29D1B"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7E494AEC"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5CCC342C" w14:textId="77777777" w:rsidR="00276391" w:rsidRPr="0028047C" w:rsidRDefault="00276391" w:rsidP="00C84A99">
            <w:pPr>
              <w:rPr>
                <w:sz w:val="26"/>
                <w:szCs w:val="26"/>
              </w:rPr>
            </w:pPr>
            <w:r w:rsidRPr="0028047C">
              <w:rPr>
                <w:sz w:val="26"/>
                <w:szCs w:val="26"/>
              </w:rPr>
              <w:t>- Phân Urê</w:t>
            </w:r>
          </w:p>
        </w:tc>
        <w:tc>
          <w:tcPr>
            <w:tcW w:w="1440" w:type="dxa"/>
            <w:tcBorders>
              <w:top w:val="nil"/>
              <w:left w:val="nil"/>
              <w:bottom w:val="single" w:sz="4" w:space="0" w:color="auto"/>
              <w:right w:val="single" w:sz="4" w:space="0" w:color="auto"/>
            </w:tcBorders>
            <w:shd w:val="clear" w:color="auto" w:fill="auto"/>
            <w:vAlign w:val="bottom"/>
          </w:tcPr>
          <w:p w14:paraId="20FA6051" w14:textId="77777777" w:rsidR="00276391" w:rsidRPr="0028047C" w:rsidRDefault="00276391" w:rsidP="00C84A99">
            <w:pPr>
              <w:jc w:val="center"/>
              <w:rPr>
                <w:sz w:val="26"/>
                <w:szCs w:val="26"/>
              </w:rPr>
            </w:pPr>
            <w:r w:rsidRPr="0028047C">
              <w:rPr>
                <w:sz w:val="26"/>
                <w:szCs w:val="26"/>
              </w:rPr>
              <w:t>Kg</w:t>
            </w:r>
          </w:p>
        </w:tc>
        <w:tc>
          <w:tcPr>
            <w:tcW w:w="1440" w:type="dxa"/>
            <w:tcBorders>
              <w:top w:val="nil"/>
              <w:left w:val="nil"/>
              <w:bottom w:val="single" w:sz="4" w:space="0" w:color="auto"/>
              <w:right w:val="single" w:sz="4" w:space="0" w:color="auto"/>
            </w:tcBorders>
            <w:shd w:val="clear" w:color="auto" w:fill="auto"/>
            <w:vAlign w:val="bottom"/>
          </w:tcPr>
          <w:p w14:paraId="404DBF38" w14:textId="77777777" w:rsidR="00276391" w:rsidRPr="0028047C" w:rsidRDefault="00276391" w:rsidP="00C84A99">
            <w:pPr>
              <w:jc w:val="center"/>
              <w:rPr>
                <w:sz w:val="26"/>
                <w:szCs w:val="26"/>
              </w:rPr>
            </w:pPr>
            <w:r w:rsidRPr="0028047C">
              <w:rPr>
                <w:sz w:val="26"/>
                <w:szCs w:val="26"/>
              </w:rPr>
              <w:t>150</w:t>
            </w:r>
          </w:p>
        </w:tc>
        <w:tc>
          <w:tcPr>
            <w:tcW w:w="1143" w:type="dxa"/>
            <w:tcBorders>
              <w:top w:val="nil"/>
              <w:left w:val="nil"/>
              <w:bottom w:val="single" w:sz="4" w:space="0" w:color="auto"/>
              <w:right w:val="single" w:sz="4" w:space="0" w:color="auto"/>
            </w:tcBorders>
            <w:shd w:val="clear" w:color="auto" w:fill="auto"/>
            <w:vAlign w:val="bottom"/>
          </w:tcPr>
          <w:p w14:paraId="01AD9F3D" w14:textId="77777777" w:rsidR="00276391" w:rsidRPr="0028047C" w:rsidRDefault="00276391" w:rsidP="00C84A99">
            <w:pPr>
              <w:jc w:val="center"/>
              <w:rPr>
                <w:sz w:val="26"/>
                <w:szCs w:val="26"/>
              </w:rPr>
            </w:pPr>
            <w:r w:rsidRPr="0028047C">
              <w:rPr>
                <w:sz w:val="26"/>
                <w:szCs w:val="26"/>
              </w:rPr>
              <w:t> </w:t>
            </w:r>
          </w:p>
        </w:tc>
      </w:tr>
      <w:tr w:rsidR="0028047C" w:rsidRPr="0028047C" w14:paraId="03B69D8C"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51120C9F"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3C7B0B40" w14:textId="77777777" w:rsidR="00276391" w:rsidRPr="0028047C" w:rsidRDefault="00276391" w:rsidP="00C84A99">
            <w:pPr>
              <w:rPr>
                <w:sz w:val="26"/>
                <w:szCs w:val="26"/>
              </w:rPr>
            </w:pPr>
            <w:r w:rsidRPr="0028047C">
              <w:rPr>
                <w:sz w:val="26"/>
                <w:szCs w:val="26"/>
              </w:rPr>
              <w:t xml:space="preserve">- Phân Lân </w:t>
            </w:r>
          </w:p>
        </w:tc>
        <w:tc>
          <w:tcPr>
            <w:tcW w:w="1440" w:type="dxa"/>
            <w:tcBorders>
              <w:top w:val="nil"/>
              <w:left w:val="nil"/>
              <w:bottom w:val="single" w:sz="4" w:space="0" w:color="auto"/>
              <w:right w:val="single" w:sz="4" w:space="0" w:color="auto"/>
            </w:tcBorders>
            <w:shd w:val="clear" w:color="auto" w:fill="auto"/>
            <w:vAlign w:val="bottom"/>
          </w:tcPr>
          <w:p w14:paraId="576B67C5" w14:textId="77777777" w:rsidR="00276391" w:rsidRPr="0028047C" w:rsidRDefault="00276391" w:rsidP="00C84A99">
            <w:pPr>
              <w:jc w:val="center"/>
              <w:rPr>
                <w:sz w:val="26"/>
                <w:szCs w:val="26"/>
              </w:rPr>
            </w:pPr>
            <w:r w:rsidRPr="0028047C">
              <w:rPr>
                <w:sz w:val="26"/>
                <w:szCs w:val="26"/>
              </w:rPr>
              <w:t>Kg</w:t>
            </w:r>
          </w:p>
        </w:tc>
        <w:tc>
          <w:tcPr>
            <w:tcW w:w="1440" w:type="dxa"/>
            <w:tcBorders>
              <w:top w:val="nil"/>
              <w:left w:val="nil"/>
              <w:bottom w:val="single" w:sz="4" w:space="0" w:color="auto"/>
              <w:right w:val="single" w:sz="4" w:space="0" w:color="auto"/>
            </w:tcBorders>
            <w:shd w:val="clear" w:color="auto" w:fill="auto"/>
            <w:vAlign w:val="bottom"/>
          </w:tcPr>
          <w:p w14:paraId="4E78E262" w14:textId="77777777" w:rsidR="00276391" w:rsidRPr="0028047C" w:rsidRDefault="00276391" w:rsidP="00C84A99">
            <w:pPr>
              <w:jc w:val="center"/>
              <w:rPr>
                <w:sz w:val="26"/>
                <w:szCs w:val="26"/>
              </w:rPr>
            </w:pPr>
            <w:r w:rsidRPr="0028047C">
              <w:rPr>
                <w:sz w:val="26"/>
                <w:szCs w:val="26"/>
              </w:rPr>
              <w:t>600</w:t>
            </w:r>
          </w:p>
        </w:tc>
        <w:tc>
          <w:tcPr>
            <w:tcW w:w="1143" w:type="dxa"/>
            <w:tcBorders>
              <w:top w:val="nil"/>
              <w:left w:val="nil"/>
              <w:bottom w:val="single" w:sz="4" w:space="0" w:color="auto"/>
              <w:right w:val="single" w:sz="4" w:space="0" w:color="auto"/>
            </w:tcBorders>
            <w:shd w:val="clear" w:color="auto" w:fill="auto"/>
            <w:vAlign w:val="bottom"/>
          </w:tcPr>
          <w:p w14:paraId="0E91A012" w14:textId="77777777" w:rsidR="00276391" w:rsidRPr="0028047C" w:rsidRDefault="00276391" w:rsidP="00C84A99">
            <w:pPr>
              <w:jc w:val="center"/>
              <w:rPr>
                <w:sz w:val="26"/>
                <w:szCs w:val="26"/>
              </w:rPr>
            </w:pPr>
            <w:r w:rsidRPr="0028047C">
              <w:rPr>
                <w:sz w:val="26"/>
                <w:szCs w:val="26"/>
              </w:rPr>
              <w:t> </w:t>
            </w:r>
          </w:p>
        </w:tc>
      </w:tr>
      <w:tr w:rsidR="0028047C" w:rsidRPr="0028047C" w14:paraId="1D110F23"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0FC6B085"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000000" w:fill="FFFFFF"/>
          </w:tcPr>
          <w:p w14:paraId="546E9BAF" w14:textId="77777777" w:rsidR="00276391" w:rsidRPr="0028047C" w:rsidRDefault="00276391" w:rsidP="00C84A99">
            <w:pPr>
              <w:jc w:val="both"/>
              <w:rPr>
                <w:sz w:val="26"/>
                <w:szCs w:val="26"/>
              </w:rPr>
            </w:pPr>
            <w:r w:rsidRPr="0028047C">
              <w:rPr>
                <w:sz w:val="26"/>
                <w:szCs w:val="26"/>
              </w:rPr>
              <w:t>- Phân Kali</w:t>
            </w:r>
          </w:p>
        </w:tc>
        <w:tc>
          <w:tcPr>
            <w:tcW w:w="1440" w:type="dxa"/>
            <w:tcBorders>
              <w:top w:val="nil"/>
              <w:left w:val="nil"/>
              <w:bottom w:val="single" w:sz="4" w:space="0" w:color="auto"/>
              <w:right w:val="single" w:sz="4" w:space="0" w:color="auto"/>
            </w:tcBorders>
            <w:shd w:val="clear" w:color="auto" w:fill="auto"/>
            <w:vAlign w:val="bottom"/>
          </w:tcPr>
          <w:p w14:paraId="32575959" w14:textId="77777777" w:rsidR="00276391" w:rsidRPr="0028047C" w:rsidRDefault="00276391" w:rsidP="00C84A99">
            <w:pPr>
              <w:jc w:val="center"/>
              <w:rPr>
                <w:sz w:val="26"/>
                <w:szCs w:val="26"/>
              </w:rPr>
            </w:pPr>
            <w:r w:rsidRPr="0028047C">
              <w:rPr>
                <w:sz w:val="26"/>
                <w:szCs w:val="26"/>
              </w:rPr>
              <w:t>Kg</w:t>
            </w:r>
          </w:p>
        </w:tc>
        <w:tc>
          <w:tcPr>
            <w:tcW w:w="1440" w:type="dxa"/>
            <w:tcBorders>
              <w:top w:val="nil"/>
              <w:left w:val="nil"/>
              <w:bottom w:val="single" w:sz="4" w:space="0" w:color="auto"/>
              <w:right w:val="single" w:sz="4" w:space="0" w:color="auto"/>
            </w:tcBorders>
            <w:shd w:val="clear" w:color="auto" w:fill="auto"/>
            <w:vAlign w:val="bottom"/>
          </w:tcPr>
          <w:p w14:paraId="5C0B7DD4" w14:textId="77777777" w:rsidR="00276391" w:rsidRPr="0028047C" w:rsidRDefault="00276391" w:rsidP="00C84A99">
            <w:pPr>
              <w:jc w:val="center"/>
              <w:rPr>
                <w:sz w:val="26"/>
                <w:szCs w:val="26"/>
              </w:rPr>
            </w:pPr>
            <w:r w:rsidRPr="0028047C">
              <w:rPr>
                <w:sz w:val="26"/>
                <w:szCs w:val="26"/>
              </w:rPr>
              <w:t>60</w:t>
            </w:r>
          </w:p>
        </w:tc>
        <w:tc>
          <w:tcPr>
            <w:tcW w:w="1143" w:type="dxa"/>
            <w:tcBorders>
              <w:top w:val="nil"/>
              <w:left w:val="nil"/>
              <w:bottom w:val="single" w:sz="4" w:space="0" w:color="auto"/>
              <w:right w:val="single" w:sz="4" w:space="0" w:color="auto"/>
            </w:tcBorders>
            <w:shd w:val="clear" w:color="auto" w:fill="auto"/>
            <w:vAlign w:val="bottom"/>
          </w:tcPr>
          <w:p w14:paraId="3FE70755" w14:textId="77777777" w:rsidR="00276391" w:rsidRPr="0028047C" w:rsidRDefault="00276391" w:rsidP="00C84A99">
            <w:pPr>
              <w:jc w:val="center"/>
              <w:rPr>
                <w:sz w:val="26"/>
                <w:szCs w:val="26"/>
              </w:rPr>
            </w:pPr>
            <w:r w:rsidRPr="0028047C">
              <w:rPr>
                <w:sz w:val="26"/>
                <w:szCs w:val="26"/>
              </w:rPr>
              <w:t> </w:t>
            </w:r>
          </w:p>
        </w:tc>
      </w:tr>
      <w:tr w:rsidR="0028047C" w:rsidRPr="0028047C" w14:paraId="5662C3E9"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327E8197"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3A3E4975" w14:textId="77777777" w:rsidR="00276391" w:rsidRPr="0028047C" w:rsidRDefault="00276391" w:rsidP="00C84A99">
            <w:pPr>
              <w:rPr>
                <w:sz w:val="26"/>
                <w:szCs w:val="26"/>
              </w:rPr>
            </w:pPr>
            <w:r w:rsidRPr="0028047C">
              <w:rPr>
                <w:sz w:val="26"/>
                <w:szCs w:val="26"/>
              </w:rPr>
              <w:t>2. Thuốc bảo vệ thực vật</w:t>
            </w:r>
          </w:p>
        </w:tc>
        <w:tc>
          <w:tcPr>
            <w:tcW w:w="1440" w:type="dxa"/>
            <w:tcBorders>
              <w:top w:val="nil"/>
              <w:left w:val="nil"/>
              <w:bottom w:val="single" w:sz="4" w:space="0" w:color="auto"/>
              <w:right w:val="single" w:sz="4" w:space="0" w:color="auto"/>
            </w:tcBorders>
            <w:shd w:val="clear" w:color="auto" w:fill="auto"/>
            <w:vAlign w:val="bottom"/>
          </w:tcPr>
          <w:p w14:paraId="0294F1E9" w14:textId="77777777" w:rsidR="00276391" w:rsidRPr="0028047C" w:rsidRDefault="00276391" w:rsidP="00C84A99">
            <w:pPr>
              <w:jc w:val="center"/>
              <w:rPr>
                <w:sz w:val="26"/>
                <w:szCs w:val="26"/>
              </w:rPr>
            </w:pPr>
            <w:r w:rsidRPr="0028047C">
              <w:rPr>
                <w:sz w:val="26"/>
                <w:szCs w:val="26"/>
              </w:rPr>
              <w:t> </w:t>
            </w:r>
          </w:p>
        </w:tc>
        <w:tc>
          <w:tcPr>
            <w:tcW w:w="1440" w:type="dxa"/>
            <w:tcBorders>
              <w:top w:val="nil"/>
              <w:left w:val="nil"/>
              <w:bottom w:val="single" w:sz="4" w:space="0" w:color="auto"/>
              <w:right w:val="single" w:sz="4" w:space="0" w:color="auto"/>
            </w:tcBorders>
            <w:shd w:val="clear" w:color="auto" w:fill="auto"/>
            <w:vAlign w:val="bottom"/>
          </w:tcPr>
          <w:p w14:paraId="27113A68" w14:textId="77777777" w:rsidR="00276391" w:rsidRPr="0028047C" w:rsidRDefault="00276391"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5AFA7B8D" w14:textId="77777777" w:rsidR="00276391" w:rsidRPr="0028047C" w:rsidRDefault="00276391" w:rsidP="00C84A99">
            <w:pPr>
              <w:jc w:val="center"/>
              <w:rPr>
                <w:sz w:val="26"/>
                <w:szCs w:val="26"/>
              </w:rPr>
            </w:pPr>
            <w:r w:rsidRPr="0028047C">
              <w:rPr>
                <w:sz w:val="26"/>
                <w:szCs w:val="26"/>
              </w:rPr>
              <w:t> </w:t>
            </w:r>
          </w:p>
        </w:tc>
      </w:tr>
      <w:tr w:rsidR="0028047C" w:rsidRPr="0028047C" w14:paraId="3EE99919"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2602ACDE" w14:textId="77777777" w:rsidR="00276391" w:rsidRPr="0028047C" w:rsidRDefault="00276391" w:rsidP="00C84A99">
            <w:pPr>
              <w:rPr>
                <w:b/>
                <w:bCs/>
                <w:sz w:val="26"/>
                <w:szCs w:val="26"/>
              </w:rPr>
            </w:pPr>
          </w:p>
        </w:tc>
        <w:tc>
          <w:tcPr>
            <w:tcW w:w="4275" w:type="dxa"/>
            <w:tcBorders>
              <w:top w:val="nil"/>
              <w:left w:val="nil"/>
              <w:bottom w:val="nil"/>
              <w:right w:val="single" w:sz="4" w:space="0" w:color="auto"/>
            </w:tcBorders>
            <w:shd w:val="clear" w:color="auto" w:fill="auto"/>
            <w:vAlign w:val="bottom"/>
          </w:tcPr>
          <w:p w14:paraId="4FAE97B7" w14:textId="77777777" w:rsidR="00276391" w:rsidRPr="0028047C" w:rsidRDefault="00276391" w:rsidP="00C84A99">
            <w:pPr>
              <w:rPr>
                <w:sz w:val="26"/>
                <w:szCs w:val="26"/>
              </w:rPr>
            </w:pPr>
            <w:r w:rsidRPr="0028047C">
              <w:rPr>
                <w:sz w:val="26"/>
                <w:szCs w:val="26"/>
              </w:rPr>
              <w:t>Thuốc trừ sâu, bệnh</w:t>
            </w:r>
          </w:p>
        </w:tc>
        <w:tc>
          <w:tcPr>
            <w:tcW w:w="1440" w:type="dxa"/>
            <w:tcBorders>
              <w:top w:val="nil"/>
              <w:left w:val="nil"/>
              <w:bottom w:val="single" w:sz="4" w:space="0" w:color="auto"/>
              <w:right w:val="single" w:sz="4" w:space="0" w:color="auto"/>
            </w:tcBorders>
            <w:shd w:val="clear" w:color="auto" w:fill="auto"/>
            <w:vAlign w:val="bottom"/>
          </w:tcPr>
          <w:p w14:paraId="77FF23DD" w14:textId="77777777" w:rsidR="00276391" w:rsidRPr="0028047C" w:rsidRDefault="00276391" w:rsidP="00C84A99">
            <w:pPr>
              <w:jc w:val="center"/>
              <w:rPr>
                <w:sz w:val="26"/>
                <w:szCs w:val="26"/>
              </w:rPr>
            </w:pPr>
            <w:r w:rsidRPr="0028047C">
              <w:rPr>
                <w:sz w:val="26"/>
                <w:szCs w:val="26"/>
              </w:rPr>
              <w:t>Kg, lít</w:t>
            </w:r>
          </w:p>
        </w:tc>
        <w:tc>
          <w:tcPr>
            <w:tcW w:w="1440" w:type="dxa"/>
            <w:tcBorders>
              <w:top w:val="nil"/>
              <w:left w:val="nil"/>
              <w:bottom w:val="single" w:sz="4" w:space="0" w:color="auto"/>
              <w:right w:val="single" w:sz="4" w:space="0" w:color="auto"/>
            </w:tcBorders>
            <w:shd w:val="clear" w:color="auto" w:fill="auto"/>
            <w:vAlign w:val="bottom"/>
          </w:tcPr>
          <w:p w14:paraId="120FD411" w14:textId="77777777" w:rsidR="00276391" w:rsidRPr="0028047C" w:rsidRDefault="00276391" w:rsidP="00C84A99">
            <w:pPr>
              <w:jc w:val="center"/>
              <w:rPr>
                <w:sz w:val="26"/>
                <w:szCs w:val="26"/>
              </w:rPr>
            </w:pPr>
            <w:r w:rsidRPr="0028047C">
              <w:rPr>
                <w:sz w:val="26"/>
                <w:szCs w:val="26"/>
              </w:rPr>
              <w:t>2</w:t>
            </w:r>
          </w:p>
        </w:tc>
        <w:tc>
          <w:tcPr>
            <w:tcW w:w="1143" w:type="dxa"/>
            <w:tcBorders>
              <w:top w:val="nil"/>
              <w:left w:val="nil"/>
              <w:bottom w:val="single" w:sz="4" w:space="0" w:color="auto"/>
              <w:right w:val="single" w:sz="4" w:space="0" w:color="auto"/>
            </w:tcBorders>
            <w:shd w:val="clear" w:color="auto" w:fill="auto"/>
            <w:vAlign w:val="bottom"/>
          </w:tcPr>
          <w:p w14:paraId="0447508B" w14:textId="77777777" w:rsidR="00276391" w:rsidRPr="0028047C" w:rsidRDefault="00276391" w:rsidP="00C84A99">
            <w:pPr>
              <w:jc w:val="center"/>
              <w:rPr>
                <w:sz w:val="26"/>
                <w:szCs w:val="26"/>
              </w:rPr>
            </w:pPr>
            <w:r w:rsidRPr="0028047C">
              <w:rPr>
                <w:sz w:val="26"/>
                <w:szCs w:val="26"/>
              </w:rPr>
              <w:t> </w:t>
            </w:r>
          </w:p>
        </w:tc>
      </w:tr>
      <w:tr w:rsidR="0028047C" w:rsidRPr="0028047C" w14:paraId="32B171E1" w14:textId="77777777" w:rsidTr="00165541">
        <w:trPr>
          <w:trHeight w:val="402"/>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14:paraId="22A31B31" w14:textId="77777777" w:rsidR="00276391" w:rsidRPr="0028047C" w:rsidRDefault="00276391" w:rsidP="00C84A99">
            <w:pPr>
              <w:jc w:val="center"/>
              <w:rPr>
                <w:b/>
                <w:bCs/>
                <w:sz w:val="26"/>
                <w:szCs w:val="26"/>
              </w:rPr>
            </w:pPr>
            <w:r w:rsidRPr="0028047C">
              <w:rPr>
                <w:b/>
                <w:bCs/>
                <w:sz w:val="26"/>
                <w:szCs w:val="26"/>
              </w:rPr>
              <w:t>Năm 3</w:t>
            </w:r>
          </w:p>
        </w:tc>
        <w:tc>
          <w:tcPr>
            <w:tcW w:w="4275" w:type="dxa"/>
            <w:tcBorders>
              <w:top w:val="single" w:sz="4" w:space="0" w:color="auto"/>
              <w:left w:val="nil"/>
              <w:bottom w:val="single" w:sz="4" w:space="0" w:color="auto"/>
              <w:right w:val="single" w:sz="4" w:space="0" w:color="auto"/>
            </w:tcBorders>
            <w:shd w:val="clear" w:color="auto" w:fill="auto"/>
            <w:vAlign w:val="bottom"/>
          </w:tcPr>
          <w:p w14:paraId="6656E8BC" w14:textId="77777777" w:rsidR="00276391" w:rsidRPr="0028047C" w:rsidRDefault="00276391" w:rsidP="00C84A99">
            <w:pPr>
              <w:rPr>
                <w:sz w:val="26"/>
                <w:szCs w:val="26"/>
              </w:rPr>
            </w:pPr>
            <w:r w:rsidRPr="0028047C">
              <w:rPr>
                <w:sz w:val="26"/>
                <w:szCs w:val="26"/>
              </w:rPr>
              <w:t>1. Phân bón</w:t>
            </w:r>
          </w:p>
        </w:tc>
        <w:tc>
          <w:tcPr>
            <w:tcW w:w="1440" w:type="dxa"/>
            <w:tcBorders>
              <w:top w:val="nil"/>
              <w:left w:val="nil"/>
              <w:bottom w:val="single" w:sz="4" w:space="0" w:color="auto"/>
              <w:right w:val="single" w:sz="4" w:space="0" w:color="auto"/>
            </w:tcBorders>
            <w:shd w:val="clear" w:color="auto" w:fill="auto"/>
            <w:vAlign w:val="bottom"/>
          </w:tcPr>
          <w:p w14:paraId="2F2B6E82" w14:textId="77777777" w:rsidR="00276391" w:rsidRPr="0028047C" w:rsidRDefault="00276391" w:rsidP="00C84A99">
            <w:pPr>
              <w:jc w:val="center"/>
              <w:rPr>
                <w:b/>
                <w:bCs/>
                <w:sz w:val="26"/>
                <w:szCs w:val="26"/>
              </w:rPr>
            </w:pPr>
            <w:r w:rsidRPr="0028047C">
              <w:rPr>
                <w:b/>
                <w:bCs/>
                <w:sz w:val="26"/>
                <w:szCs w:val="26"/>
              </w:rPr>
              <w:t> </w:t>
            </w:r>
          </w:p>
        </w:tc>
        <w:tc>
          <w:tcPr>
            <w:tcW w:w="1440" w:type="dxa"/>
            <w:tcBorders>
              <w:top w:val="nil"/>
              <w:left w:val="nil"/>
              <w:bottom w:val="single" w:sz="4" w:space="0" w:color="auto"/>
              <w:right w:val="single" w:sz="4" w:space="0" w:color="auto"/>
            </w:tcBorders>
            <w:shd w:val="clear" w:color="auto" w:fill="auto"/>
            <w:vAlign w:val="bottom"/>
          </w:tcPr>
          <w:p w14:paraId="303B2E85" w14:textId="77777777" w:rsidR="00276391" w:rsidRPr="0028047C" w:rsidRDefault="00276391"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69746E1E" w14:textId="77777777" w:rsidR="00276391" w:rsidRPr="0028047C" w:rsidRDefault="00276391" w:rsidP="00C84A99">
            <w:pPr>
              <w:jc w:val="center"/>
              <w:rPr>
                <w:sz w:val="26"/>
                <w:szCs w:val="26"/>
              </w:rPr>
            </w:pPr>
            <w:r w:rsidRPr="0028047C">
              <w:rPr>
                <w:sz w:val="26"/>
                <w:szCs w:val="26"/>
              </w:rPr>
              <w:t> </w:t>
            </w:r>
          </w:p>
        </w:tc>
      </w:tr>
      <w:tr w:rsidR="0028047C" w:rsidRPr="0028047C" w14:paraId="320B8D68"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5C6A9DAD"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012FE6FE" w14:textId="77777777" w:rsidR="00276391" w:rsidRPr="0028047C" w:rsidRDefault="00276391" w:rsidP="00C84A99">
            <w:pPr>
              <w:rPr>
                <w:sz w:val="26"/>
                <w:szCs w:val="26"/>
              </w:rPr>
            </w:pPr>
            <w:r w:rsidRPr="0028047C">
              <w:rPr>
                <w:sz w:val="26"/>
                <w:szCs w:val="26"/>
              </w:rPr>
              <w:t>- Phân Urê</w:t>
            </w:r>
          </w:p>
        </w:tc>
        <w:tc>
          <w:tcPr>
            <w:tcW w:w="1440" w:type="dxa"/>
            <w:tcBorders>
              <w:top w:val="nil"/>
              <w:left w:val="nil"/>
              <w:bottom w:val="single" w:sz="4" w:space="0" w:color="auto"/>
              <w:right w:val="single" w:sz="4" w:space="0" w:color="auto"/>
            </w:tcBorders>
            <w:shd w:val="clear" w:color="auto" w:fill="auto"/>
            <w:vAlign w:val="bottom"/>
          </w:tcPr>
          <w:p w14:paraId="25BD5C64" w14:textId="77777777" w:rsidR="00276391" w:rsidRPr="0028047C" w:rsidRDefault="00276391" w:rsidP="00C84A99">
            <w:pPr>
              <w:jc w:val="center"/>
              <w:rPr>
                <w:sz w:val="26"/>
                <w:szCs w:val="26"/>
              </w:rPr>
            </w:pPr>
            <w:r w:rsidRPr="0028047C">
              <w:rPr>
                <w:sz w:val="26"/>
                <w:szCs w:val="26"/>
              </w:rPr>
              <w:t>Kg</w:t>
            </w:r>
          </w:p>
        </w:tc>
        <w:tc>
          <w:tcPr>
            <w:tcW w:w="1440" w:type="dxa"/>
            <w:tcBorders>
              <w:top w:val="nil"/>
              <w:left w:val="nil"/>
              <w:bottom w:val="single" w:sz="4" w:space="0" w:color="auto"/>
              <w:right w:val="single" w:sz="4" w:space="0" w:color="auto"/>
            </w:tcBorders>
            <w:shd w:val="clear" w:color="auto" w:fill="auto"/>
            <w:vAlign w:val="bottom"/>
          </w:tcPr>
          <w:p w14:paraId="6C8E320E" w14:textId="77777777" w:rsidR="00276391" w:rsidRPr="0028047C" w:rsidRDefault="00276391" w:rsidP="00C84A99">
            <w:pPr>
              <w:jc w:val="center"/>
              <w:rPr>
                <w:sz w:val="26"/>
                <w:szCs w:val="26"/>
              </w:rPr>
            </w:pPr>
            <w:r w:rsidRPr="0028047C">
              <w:rPr>
                <w:sz w:val="26"/>
                <w:szCs w:val="26"/>
              </w:rPr>
              <w:t>300</w:t>
            </w:r>
          </w:p>
        </w:tc>
        <w:tc>
          <w:tcPr>
            <w:tcW w:w="1143" w:type="dxa"/>
            <w:tcBorders>
              <w:top w:val="nil"/>
              <w:left w:val="nil"/>
              <w:bottom w:val="single" w:sz="4" w:space="0" w:color="auto"/>
              <w:right w:val="single" w:sz="4" w:space="0" w:color="auto"/>
            </w:tcBorders>
            <w:shd w:val="clear" w:color="auto" w:fill="auto"/>
            <w:vAlign w:val="bottom"/>
          </w:tcPr>
          <w:p w14:paraId="2623449A" w14:textId="77777777" w:rsidR="00276391" w:rsidRPr="0028047C" w:rsidRDefault="00276391" w:rsidP="00C84A99">
            <w:pPr>
              <w:jc w:val="center"/>
              <w:rPr>
                <w:sz w:val="26"/>
                <w:szCs w:val="26"/>
              </w:rPr>
            </w:pPr>
            <w:r w:rsidRPr="0028047C">
              <w:rPr>
                <w:sz w:val="26"/>
                <w:szCs w:val="26"/>
              </w:rPr>
              <w:t> </w:t>
            </w:r>
          </w:p>
        </w:tc>
      </w:tr>
      <w:tr w:rsidR="0028047C" w:rsidRPr="0028047C" w14:paraId="2A9965DF"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003C90DF"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2E8E766E" w14:textId="77777777" w:rsidR="00276391" w:rsidRPr="0028047C" w:rsidRDefault="00276391" w:rsidP="00C84A99">
            <w:pPr>
              <w:rPr>
                <w:sz w:val="26"/>
                <w:szCs w:val="26"/>
              </w:rPr>
            </w:pPr>
            <w:r w:rsidRPr="0028047C">
              <w:rPr>
                <w:sz w:val="26"/>
                <w:szCs w:val="26"/>
              </w:rPr>
              <w:t xml:space="preserve">- Phân Lân </w:t>
            </w:r>
          </w:p>
        </w:tc>
        <w:tc>
          <w:tcPr>
            <w:tcW w:w="1440" w:type="dxa"/>
            <w:tcBorders>
              <w:top w:val="nil"/>
              <w:left w:val="nil"/>
              <w:bottom w:val="single" w:sz="4" w:space="0" w:color="auto"/>
              <w:right w:val="single" w:sz="4" w:space="0" w:color="auto"/>
            </w:tcBorders>
            <w:shd w:val="clear" w:color="auto" w:fill="auto"/>
            <w:vAlign w:val="bottom"/>
          </w:tcPr>
          <w:p w14:paraId="2A623560" w14:textId="77777777" w:rsidR="00276391" w:rsidRPr="0028047C" w:rsidRDefault="00276391" w:rsidP="00C84A99">
            <w:pPr>
              <w:jc w:val="center"/>
              <w:rPr>
                <w:sz w:val="26"/>
                <w:szCs w:val="26"/>
              </w:rPr>
            </w:pPr>
            <w:r w:rsidRPr="0028047C">
              <w:rPr>
                <w:sz w:val="26"/>
                <w:szCs w:val="26"/>
              </w:rPr>
              <w:t>Kg</w:t>
            </w:r>
          </w:p>
        </w:tc>
        <w:tc>
          <w:tcPr>
            <w:tcW w:w="1440" w:type="dxa"/>
            <w:tcBorders>
              <w:top w:val="nil"/>
              <w:left w:val="nil"/>
              <w:bottom w:val="single" w:sz="4" w:space="0" w:color="auto"/>
              <w:right w:val="single" w:sz="4" w:space="0" w:color="auto"/>
            </w:tcBorders>
            <w:shd w:val="clear" w:color="auto" w:fill="auto"/>
            <w:vAlign w:val="bottom"/>
          </w:tcPr>
          <w:p w14:paraId="14A67CD1" w14:textId="77777777" w:rsidR="00276391" w:rsidRPr="0028047C" w:rsidRDefault="00276391" w:rsidP="00C84A99">
            <w:pPr>
              <w:jc w:val="center"/>
              <w:rPr>
                <w:sz w:val="26"/>
                <w:szCs w:val="26"/>
              </w:rPr>
            </w:pPr>
            <w:r w:rsidRPr="0028047C">
              <w:rPr>
                <w:sz w:val="26"/>
                <w:szCs w:val="26"/>
              </w:rPr>
              <w:t>1000</w:t>
            </w:r>
          </w:p>
        </w:tc>
        <w:tc>
          <w:tcPr>
            <w:tcW w:w="1143" w:type="dxa"/>
            <w:tcBorders>
              <w:top w:val="nil"/>
              <w:left w:val="nil"/>
              <w:bottom w:val="single" w:sz="4" w:space="0" w:color="auto"/>
              <w:right w:val="single" w:sz="4" w:space="0" w:color="auto"/>
            </w:tcBorders>
            <w:shd w:val="clear" w:color="auto" w:fill="auto"/>
            <w:vAlign w:val="bottom"/>
          </w:tcPr>
          <w:p w14:paraId="520F28B4" w14:textId="77777777" w:rsidR="00276391" w:rsidRPr="0028047C" w:rsidRDefault="00276391" w:rsidP="00C84A99">
            <w:pPr>
              <w:jc w:val="center"/>
              <w:rPr>
                <w:sz w:val="26"/>
                <w:szCs w:val="26"/>
              </w:rPr>
            </w:pPr>
            <w:r w:rsidRPr="0028047C">
              <w:rPr>
                <w:sz w:val="26"/>
                <w:szCs w:val="26"/>
              </w:rPr>
              <w:t> </w:t>
            </w:r>
          </w:p>
        </w:tc>
      </w:tr>
      <w:tr w:rsidR="0028047C" w:rsidRPr="0028047C" w14:paraId="1E1676F1"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59E5E5BD"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000000" w:fill="FFFFFF"/>
          </w:tcPr>
          <w:p w14:paraId="63AB79AC" w14:textId="77777777" w:rsidR="00276391" w:rsidRPr="0028047C" w:rsidRDefault="00276391" w:rsidP="00C84A99">
            <w:pPr>
              <w:jc w:val="both"/>
              <w:rPr>
                <w:sz w:val="26"/>
                <w:szCs w:val="26"/>
              </w:rPr>
            </w:pPr>
            <w:r w:rsidRPr="0028047C">
              <w:rPr>
                <w:sz w:val="26"/>
                <w:szCs w:val="26"/>
              </w:rPr>
              <w:t>- Phân Kali</w:t>
            </w:r>
          </w:p>
        </w:tc>
        <w:tc>
          <w:tcPr>
            <w:tcW w:w="1440" w:type="dxa"/>
            <w:tcBorders>
              <w:top w:val="nil"/>
              <w:left w:val="nil"/>
              <w:bottom w:val="single" w:sz="4" w:space="0" w:color="auto"/>
              <w:right w:val="single" w:sz="4" w:space="0" w:color="auto"/>
            </w:tcBorders>
            <w:shd w:val="clear" w:color="auto" w:fill="auto"/>
            <w:vAlign w:val="bottom"/>
          </w:tcPr>
          <w:p w14:paraId="4467988C" w14:textId="77777777" w:rsidR="00276391" w:rsidRPr="0028047C" w:rsidRDefault="00276391" w:rsidP="00C84A99">
            <w:pPr>
              <w:jc w:val="center"/>
              <w:rPr>
                <w:sz w:val="26"/>
                <w:szCs w:val="26"/>
              </w:rPr>
            </w:pPr>
            <w:r w:rsidRPr="0028047C">
              <w:rPr>
                <w:sz w:val="26"/>
                <w:szCs w:val="26"/>
              </w:rPr>
              <w:t>Kg</w:t>
            </w:r>
          </w:p>
        </w:tc>
        <w:tc>
          <w:tcPr>
            <w:tcW w:w="1440" w:type="dxa"/>
            <w:tcBorders>
              <w:top w:val="nil"/>
              <w:left w:val="nil"/>
              <w:bottom w:val="single" w:sz="4" w:space="0" w:color="auto"/>
              <w:right w:val="single" w:sz="4" w:space="0" w:color="auto"/>
            </w:tcBorders>
            <w:shd w:val="clear" w:color="auto" w:fill="auto"/>
            <w:vAlign w:val="bottom"/>
          </w:tcPr>
          <w:p w14:paraId="5553FD43" w14:textId="77777777" w:rsidR="00276391" w:rsidRPr="0028047C" w:rsidRDefault="00276391" w:rsidP="00C84A99">
            <w:pPr>
              <w:jc w:val="center"/>
              <w:rPr>
                <w:sz w:val="26"/>
                <w:szCs w:val="26"/>
              </w:rPr>
            </w:pPr>
            <w:r w:rsidRPr="0028047C">
              <w:rPr>
                <w:sz w:val="26"/>
                <w:szCs w:val="26"/>
              </w:rPr>
              <w:t>100</w:t>
            </w:r>
          </w:p>
        </w:tc>
        <w:tc>
          <w:tcPr>
            <w:tcW w:w="1143" w:type="dxa"/>
            <w:tcBorders>
              <w:top w:val="nil"/>
              <w:left w:val="nil"/>
              <w:bottom w:val="single" w:sz="4" w:space="0" w:color="auto"/>
              <w:right w:val="single" w:sz="4" w:space="0" w:color="auto"/>
            </w:tcBorders>
            <w:shd w:val="clear" w:color="auto" w:fill="auto"/>
            <w:vAlign w:val="bottom"/>
          </w:tcPr>
          <w:p w14:paraId="1227DB58" w14:textId="77777777" w:rsidR="00276391" w:rsidRPr="0028047C" w:rsidRDefault="00276391" w:rsidP="00C84A99">
            <w:pPr>
              <w:jc w:val="center"/>
              <w:rPr>
                <w:sz w:val="26"/>
                <w:szCs w:val="26"/>
              </w:rPr>
            </w:pPr>
            <w:r w:rsidRPr="0028047C">
              <w:rPr>
                <w:sz w:val="26"/>
                <w:szCs w:val="26"/>
              </w:rPr>
              <w:t> </w:t>
            </w:r>
          </w:p>
        </w:tc>
      </w:tr>
      <w:tr w:rsidR="0028047C" w:rsidRPr="0028047C" w14:paraId="7F17DECB"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5EDDC953"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7D8163D1" w14:textId="77777777" w:rsidR="00276391" w:rsidRPr="0028047C" w:rsidRDefault="00276391" w:rsidP="00C84A99">
            <w:pPr>
              <w:rPr>
                <w:sz w:val="26"/>
                <w:szCs w:val="26"/>
              </w:rPr>
            </w:pPr>
            <w:r w:rsidRPr="0028047C">
              <w:rPr>
                <w:sz w:val="26"/>
                <w:szCs w:val="26"/>
              </w:rPr>
              <w:t>2. Thuốc bảo vệ thực vật</w:t>
            </w:r>
          </w:p>
        </w:tc>
        <w:tc>
          <w:tcPr>
            <w:tcW w:w="1440" w:type="dxa"/>
            <w:tcBorders>
              <w:top w:val="nil"/>
              <w:left w:val="nil"/>
              <w:bottom w:val="single" w:sz="4" w:space="0" w:color="auto"/>
              <w:right w:val="single" w:sz="4" w:space="0" w:color="auto"/>
            </w:tcBorders>
            <w:shd w:val="clear" w:color="auto" w:fill="auto"/>
            <w:vAlign w:val="bottom"/>
          </w:tcPr>
          <w:p w14:paraId="67DF53FE" w14:textId="77777777" w:rsidR="00276391" w:rsidRPr="0028047C" w:rsidRDefault="00276391" w:rsidP="00C84A99">
            <w:pPr>
              <w:jc w:val="center"/>
              <w:rPr>
                <w:sz w:val="26"/>
                <w:szCs w:val="26"/>
              </w:rPr>
            </w:pPr>
            <w:r w:rsidRPr="0028047C">
              <w:rPr>
                <w:sz w:val="26"/>
                <w:szCs w:val="26"/>
              </w:rPr>
              <w:t> </w:t>
            </w:r>
          </w:p>
        </w:tc>
        <w:tc>
          <w:tcPr>
            <w:tcW w:w="1440" w:type="dxa"/>
            <w:tcBorders>
              <w:top w:val="nil"/>
              <w:left w:val="nil"/>
              <w:bottom w:val="single" w:sz="4" w:space="0" w:color="auto"/>
              <w:right w:val="single" w:sz="4" w:space="0" w:color="auto"/>
            </w:tcBorders>
            <w:shd w:val="clear" w:color="auto" w:fill="auto"/>
            <w:vAlign w:val="bottom"/>
          </w:tcPr>
          <w:p w14:paraId="7DA615E8" w14:textId="77777777" w:rsidR="00276391" w:rsidRPr="0028047C" w:rsidRDefault="00276391"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67A34EEE" w14:textId="77777777" w:rsidR="00276391" w:rsidRPr="0028047C" w:rsidRDefault="00276391" w:rsidP="00C84A99">
            <w:pPr>
              <w:jc w:val="center"/>
              <w:rPr>
                <w:b/>
                <w:bCs/>
                <w:sz w:val="26"/>
                <w:szCs w:val="26"/>
              </w:rPr>
            </w:pPr>
            <w:r w:rsidRPr="0028047C">
              <w:rPr>
                <w:b/>
                <w:bCs/>
                <w:sz w:val="26"/>
                <w:szCs w:val="26"/>
              </w:rPr>
              <w:t> </w:t>
            </w:r>
          </w:p>
        </w:tc>
      </w:tr>
      <w:tr w:rsidR="0028047C" w:rsidRPr="0028047C" w14:paraId="7F32758C"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51CB05E2"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74AD9DEB" w14:textId="77777777" w:rsidR="00276391" w:rsidRPr="0028047C" w:rsidRDefault="00276391" w:rsidP="00C84A99">
            <w:pPr>
              <w:rPr>
                <w:sz w:val="26"/>
                <w:szCs w:val="26"/>
              </w:rPr>
            </w:pPr>
            <w:r w:rsidRPr="0028047C">
              <w:rPr>
                <w:sz w:val="26"/>
                <w:szCs w:val="26"/>
              </w:rPr>
              <w:t>Thuốc trừ sâu, bệnh</w:t>
            </w:r>
          </w:p>
        </w:tc>
        <w:tc>
          <w:tcPr>
            <w:tcW w:w="1440" w:type="dxa"/>
            <w:tcBorders>
              <w:top w:val="nil"/>
              <w:left w:val="nil"/>
              <w:bottom w:val="single" w:sz="4" w:space="0" w:color="auto"/>
              <w:right w:val="single" w:sz="4" w:space="0" w:color="auto"/>
            </w:tcBorders>
            <w:shd w:val="clear" w:color="auto" w:fill="auto"/>
            <w:vAlign w:val="bottom"/>
          </w:tcPr>
          <w:p w14:paraId="43903303" w14:textId="77777777" w:rsidR="00276391" w:rsidRPr="0028047C" w:rsidRDefault="00276391" w:rsidP="00C84A99">
            <w:pPr>
              <w:jc w:val="center"/>
              <w:rPr>
                <w:sz w:val="26"/>
                <w:szCs w:val="26"/>
              </w:rPr>
            </w:pPr>
            <w:r w:rsidRPr="0028047C">
              <w:rPr>
                <w:sz w:val="26"/>
                <w:szCs w:val="26"/>
              </w:rPr>
              <w:t>Kg, lít</w:t>
            </w:r>
          </w:p>
        </w:tc>
        <w:tc>
          <w:tcPr>
            <w:tcW w:w="1440" w:type="dxa"/>
            <w:tcBorders>
              <w:top w:val="nil"/>
              <w:left w:val="nil"/>
              <w:bottom w:val="single" w:sz="4" w:space="0" w:color="auto"/>
              <w:right w:val="single" w:sz="4" w:space="0" w:color="auto"/>
            </w:tcBorders>
            <w:shd w:val="clear" w:color="auto" w:fill="auto"/>
            <w:vAlign w:val="bottom"/>
          </w:tcPr>
          <w:p w14:paraId="0E01D0A3" w14:textId="77777777" w:rsidR="00276391" w:rsidRPr="0028047C" w:rsidRDefault="00276391" w:rsidP="00C84A99">
            <w:pPr>
              <w:jc w:val="center"/>
              <w:rPr>
                <w:sz w:val="26"/>
                <w:szCs w:val="26"/>
              </w:rPr>
            </w:pPr>
            <w:r w:rsidRPr="0028047C">
              <w:rPr>
                <w:sz w:val="26"/>
                <w:szCs w:val="26"/>
              </w:rPr>
              <w:t>2</w:t>
            </w:r>
          </w:p>
        </w:tc>
        <w:tc>
          <w:tcPr>
            <w:tcW w:w="1143" w:type="dxa"/>
            <w:tcBorders>
              <w:top w:val="nil"/>
              <w:left w:val="nil"/>
              <w:bottom w:val="single" w:sz="4" w:space="0" w:color="auto"/>
              <w:right w:val="single" w:sz="4" w:space="0" w:color="auto"/>
            </w:tcBorders>
            <w:shd w:val="clear" w:color="auto" w:fill="auto"/>
            <w:vAlign w:val="bottom"/>
          </w:tcPr>
          <w:p w14:paraId="76ADA8D2" w14:textId="77777777" w:rsidR="00276391" w:rsidRPr="0028047C" w:rsidRDefault="00276391" w:rsidP="00C84A99">
            <w:pPr>
              <w:jc w:val="center"/>
              <w:rPr>
                <w:sz w:val="26"/>
                <w:szCs w:val="26"/>
              </w:rPr>
            </w:pPr>
            <w:r w:rsidRPr="0028047C">
              <w:rPr>
                <w:sz w:val="26"/>
                <w:szCs w:val="26"/>
              </w:rPr>
              <w:t> </w:t>
            </w:r>
          </w:p>
        </w:tc>
      </w:tr>
      <w:tr w:rsidR="0028047C" w:rsidRPr="0028047C" w14:paraId="66CF7846"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4DD48667"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6D34F1B6" w14:textId="77777777" w:rsidR="00276391" w:rsidRPr="0028047C" w:rsidRDefault="00276391" w:rsidP="00C84A99">
            <w:pPr>
              <w:rPr>
                <w:sz w:val="26"/>
                <w:szCs w:val="26"/>
              </w:rPr>
            </w:pPr>
            <w:r w:rsidRPr="0028047C">
              <w:rPr>
                <w:sz w:val="26"/>
                <w:szCs w:val="26"/>
              </w:rPr>
              <w:t>Thuốc trừ sâu, bệnh</w:t>
            </w:r>
          </w:p>
        </w:tc>
        <w:tc>
          <w:tcPr>
            <w:tcW w:w="1440" w:type="dxa"/>
            <w:tcBorders>
              <w:top w:val="nil"/>
              <w:left w:val="nil"/>
              <w:bottom w:val="single" w:sz="4" w:space="0" w:color="auto"/>
              <w:right w:val="single" w:sz="4" w:space="0" w:color="auto"/>
            </w:tcBorders>
            <w:shd w:val="clear" w:color="auto" w:fill="auto"/>
            <w:vAlign w:val="bottom"/>
          </w:tcPr>
          <w:p w14:paraId="2329BA38" w14:textId="77777777" w:rsidR="00276391" w:rsidRPr="0028047C" w:rsidRDefault="00276391" w:rsidP="00C84A99">
            <w:pPr>
              <w:jc w:val="center"/>
              <w:rPr>
                <w:sz w:val="26"/>
                <w:szCs w:val="26"/>
              </w:rPr>
            </w:pPr>
            <w:r w:rsidRPr="0028047C">
              <w:rPr>
                <w:sz w:val="26"/>
                <w:szCs w:val="26"/>
              </w:rPr>
              <w:t>Kg, lít</w:t>
            </w:r>
          </w:p>
        </w:tc>
        <w:tc>
          <w:tcPr>
            <w:tcW w:w="1440" w:type="dxa"/>
            <w:tcBorders>
              <w:top w:val="nil"/>
              <w:left w:val="nil"/>
              <w:bottom w:val="single" w:sz="4" w:space="0" w:color="auto"/>
              <w:right w:val="single" w:sz="4" w:space="0" w:color="auto"/>
            </w:tcBorders>
            <w:shd w:val="clear" w:color="auto" w:fill="auto"/>
            <w:vAlign w:val="bottom"/>
          </w:tcPr>
          <w:p w14:paraId="12D9CDCA" w14:textId="77777777" w:rsidR="00276391" w:rsidRPr="0028047C" w:rsidRDefault="00276391" w:rsidP="00C84A99">
            <w:pPr>
              <w:jc w:val="center"/>
              <w:rPr>
                <w:sz w:val="26"/>
                <w:szCs w:val="26"/>
              </w:rPr>
            </w:pPr>
            <w:r w:rsidRPr="0028047C">
              <w:rPr>
                <w:sz w:val="26"/>
                <w:szCs w:val="26"/>
              </w:rPr>
              <w:t>2</w:t>
            </w:r>
          </w:p>
        </w:tc>
        <w:tc>
          <w:tcPr>
            <w:tcW w:w="1143" w:type="dxa"/>
            <w:tcBorders>
              <w:top w:val="nil"/>
              <w:left w:val="nil"/>
              <w:bottom w:val="single" w:sz="4" w:space="0" w:color="auto"/>
              <w:right w:val="single" w:sz="4" w:space="0" w:color="auto"/>
            </w:tcBorders>
            <w:shd w:val="clear" w:color="auto" w:fill="auto"/>
            <w:vAlign w:val="bottom"/>
          </w:tcPr>
          <w:p w14:paraId="48B870E2" w14:textId="77777777" w:rsidR="00276391" w:rsidRPr="0028047C" w:rsidRDefault="00276391" w:rsidP="00C84A99">
            <w:pPr>
              <w:jc w:val="center"/>
              <w:rPr>
                <w:sz w:val="26"/>
                <w:szCs w:val="26"/>
              </w:rPr>
            </w:pPr>
            <w:r w:rsidRPr="0028047C">
              <w:rPr>
                <w:sz w:val="26"/>
                <w:szCs w:val="26"/>
              </w:rPr>
              <w:t> </w:t>
            </w:r>
          </w:p>
        </w:tc>
      </w:tr>
      <w:tr w:rsidR="0028047C" w:rsidRPr="0028047C" w14:paraId="1668A075" w14:textId="77777777" w:rsidTr="00165541">
        <w:trPr>
          <w:trHeight w:val="402"/>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14:paraId="4045FE08" w14:textId="77777777" w:rsidR="00276391" w:rsidRPr="0028047C" w:rsidRDefault="00276391" w:rsidP="00C84A99">
            <w:pPr>
              <w:jc w:val="center"/>
              <w:rPr>
                <w:b/>
                <w:bCs/>
                <w:sz w:val="26"/>
                <w:szCs w:val="26"/>
              </w:rPr>
            </w:pPr>
            <w:r w:rsidRPr="0028047C">
              <w:rPr>
                <w:b/>
                <w:bCs/>
                <w:sz w:val="26"/>
                <w:szCs w:val="26"/>
              </w:rPr>
              <w:t>Năm 4 (kinh doanh trở đi)</w:t>
            </w:r>
          </w:p>
        </w:tc>
        <w:tc>
          <w:tcPr>
            <w:tcW w:w="4275" w:type="dxa"/>
            <w:tcBorders>
              <w:top w:val="nil"/>
              <w:left w:val="nil"/>
              <w:bottom w:val="single" w:sz="4" w:space="0" w:color="auto"/>
              <w:right w:val="single" w:sz="4" w:space="0" w:color="auto"/>
            </w:tcBorders>
            <w:shd w:val="clear" w:color="auto" w:fill="auto"/>
            <w:vAlign w:val="bottom"/>
          </w:tcPr>
          <w:p w14:paraId="582F4243" w14:textId="77777777" w:rsidR="00276391" w:rsidRPr="0028047C" w:rsidRDefault="00276391" w:rsidP="00C84A99">
            <w:pPr>
              <w:rPr>
                <w:sz w:val="26"/>
                <w:szCs w:val="26"/>
              </w:rPr>
            </w:pPr>
            <w:r w:rsidRPr="0028047C">
              <w:rPr>
                <w:sz w:val="26"/>
                <w:szCs w:val="26"/>
              </w:rPr>
              <w:t>1. Phân bón</w:t>
            </w:r>
          </w:p>
        </w:tc>
        <w:tc>
          <w:tcPr>
            <w:tcW w:w="1440" w:type="dxa"/>
            <w:tcBorders>
              <w:top w:val="nil"/>
              <w:left w:val="nil"/>
              <w:bottom w:val="single" w:sz="4" w:space="0" w:color="auto"/>
              <w:right w:val="single" w:sz="4" w:space="0" w:color="auto"/>
            </w:tcBorders>
            <w:shd w:val="clear" w:color="auto" w:fill="auto"/>
            <w:vAlign w:val="bottom"/>
          </w:tcPr>
          <w:p w14:paraId="280DD783" w14:textId="77777777" w:rsidR="00276391" w:rsidRPr="0028047C" w:rsidRDefault="00276391" w:rsidP="00C84A99">
            <w:pPr>
              <w:jc w:val="center"/>
              <w:rPr>
                <w:b/>
                <w:bCs/>
                <w:sz w:val="26"/>
                <w:szCs w:val="26"/>
              </w:rPr>
            </w:pPr>
            <w:r w:rsidRPr="0028047C">
              <w:rPr>
                <w:b/>
                <w:bCs/>
                <w:sz w:val="26"/>
                <w:szCs w:val="26"/>
              </w:rPr>
              <w:t> </w:t>
            </w:r>
          </w:p>
        </w:tc>
        <w:tc>
          <w:tcPr>
            <w:tcW w:w="1440" w:type="dxa"/>
            <w:tcBorders>
              <w:top w:val="nil"/>
              <w:left w:val="nil"/>
              <w:bottom w:val="single" w:sz="4" w:space="0" w:color="auto"/>
              <w:right w:val="single" w:sz="4" w:space="0" w:color="auto"/>
            </w:tcBorders>
            <w:shd w:val="clear" w:color="auto" w:fill="auto"/>
            <w:vAlign w:val="bottom"/>
          </w:tcPr>
          <w:p w14:paraId="361187E5" w14:textId="77777777" w:rsidR="00276391" w:rsidRPr="0028047C" w:rsidRDefault="00276391" w:rsidP="00C84A99">
            <w:pPr>
              <w:jc w:val="center"/>
              <w:rPr>
                <w:b/>
                <w:bCs/>
                <w:sz w:val="26"/>
                <w:szCs w:val="26"/>
              </w:rPr>
            </w:pPr>
            <w:r w:rsidRPr="0028047C">
              <w:rPr>
                <w:b/>
                <w:bCs/>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599724B9" w14:textId="77777777" w:rsidR="00276391" w:rsidRPr="0028047C" w:rsidRDefault="00276391" w:rsidP="00C84A99">
            <w:pPr>
              <w:jc w:val="center"/>
              <w:rPr>
                <w:b/>
                <w:bCs/>
                <w:sz w:val="26"/>
                <w:szCs w:val="26"/>
              </w:rPr>
            </w:pPr>
            <w:r w:rsidRPr="0028047C">
              <w:rPr>
                <w:b/>
                <w:bCs/>
                <w:sz w:val="26"/>
                <w:szCs w:val="26"/>
              </w:rPr>
              <w:t> </w:t>
            </w:r>
          </w:p>
        </w:tc>
      </w:tr>
      <w:tr w:rsidR="0028047C" w:rsidRPr="0028047C" w14:paraId="6DDF0AD3"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46E05469"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27132AEB" w14:textId="77777777" w:rsidR="00276391" w:rsidRPr="0028047C" w:rsidRDefault="00276391" w:rsidP="00C84A99">
            <w:pPr>
              <w:rPr>
                <w:sz w:val="26"/>
                <w:szCs w:val="26"/>
              </w:rPr>
            </w:pPr>
            <w:r w:rsidRPr="0028047C">
              <w:rPr>
                <w:sz w:val="26"/>
                <w:szCs w:val="26"/>
              </w:rPr>
              <w:t>- Phân hữu cơ hoai mục</w:t>
            </w:r>
          </w:p>
        </w:tc>
        <w:tc>
          <w:tcPr>
            <w:tcW w:w="1440" w:type="dxa"/>
            <w:tcBorders>
              <w:top w:val="nil"/>
              <w:left w:val="nil"/>
              <w:bottom w:val="single" w:sz="4" w:space="0" w:color="auto"/>
              <w:right w:val="single" w:sz="4" w:space="0" w:color="auto"/>
            </w:tcBorders>
            <w:shd w:val="clear" w:color="auto" w:fill="auto"/>
            <w:vAlign w:val="bottom"/>
          </w:tcPr>
          <w:p w14:paraId="25624CFE" w14:textId="77777777" w:rsidR="00276391" w:rsidRPr="0028047C" w:rsidRDefault="00276391" w:rsidP="00C84A99">
            <w:pPr>
              <w:jc w:val="center"/>
              <w:rPr>
                <w:sz w:val="26"/>
                <w:szCs w:val="26"/>
              </w:rPr>
            </w:pPr>
            <w:r w:rsidRPr="0028047C">
              <w:rPr>
                <w:sz w:val="26"/>
                <w:szCs w:val="26"/>
              </w:rPr>
              <w:t>Tấn</w:t>
            </w:r>
          </w:p>
        </w:tc>
        <w:tc>
          <w:tcPr>
            <w:tcW w:w="1440" w:type="dxa"/>
            <w:tcBorders>
              <w:top w:val="nil"/>
              <w:left w:val="nil"/>
              <w:bottom w:val="single" w:sz="4" w:space="0" w:color="auto"/>
              <w:right w:val="single" w:sz="4" w:space="0" w:color="auto"/>
            </w:tcBorders>
            <w:shd w:val="clear" w:color="auto" w:fill="auto"/>
            <w:vAlign w:val="bottom"/>
          </w:tcPr>
          <w:p w14:paraId="47307B06" w14:textId="77777777" w:rsidR="00276391" w:rsidRPr="0028047C" w:rsidRDefault="00276391" w:rsidP="00C84A99">
            <w:pPr>
              <w:jc w:val="center"/>
              <w:rPr>
                <w:sz w:val="26"/>
                <w:szCs w:val="26"/>
              </w:rPr>
            </w:pPr>
            <w:r w:rsidRPr="0028047C">
              <w:rPr>
                <w:sz w:val="26"/>
                <w:szCs w:val="26"/>
              </w:rPr>
              <w:t>10</w:t>
            </w:r>
          </w:p>
        </w:tc>
        <w:tc>
          <w:tcPr>
            <w:tcW w:w="1143" w:type="dxa"/>
            <w:tcBorders>
              <w:top w:val="nil"/>
              <w:left w:val="nil"/>
              <w:bottom w:val="single" w:sz="4" w:space="0" w:color="auto"/>
              <w:right w:val="single" w:sz="4" w:space="0" w:color="auto"/>
            </w:tcBorders>
            <w:shd w:val="clear" w:color="auto" w:fill="auto"/>
            <w:vAlign w:val="bottom"/>
          </w:tcPr>
          <w:p w14:paraId="29EC6B59" w14:textId="77777777" w:rsidR="00276391" w:rsidRPr="0028047C" w:rsidRDefault="00276391" w:rsidP="00C84A99">
            <w:pPr>
              <w:jc w:val="center"/>
              <w:rPr>
                <w:b/>
                <w:bCs/>
                <w:sz w:val="26"/>
                <w:szCs w:val="26"/>
              </w:rPr>
            </w:pPr>
            <w:r w:rsidRPr="0028047C">
              <w:rPr>
                <w:b/>
                <w:bCs/>
                <w:sz w:val="26"/>
                <w:szCs w:val="26"/>
              </w:rPr>
              <w:t> </w:t>
            </w:r>
          </w:p>
        </w:tc>
      </w:tr>
      <w:tr w:rsidR="0028047C" w:rsidRPr="0028047C" w14:paraId="0EA48E5E"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20AF2429"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7A0AF4C2" w14:textId="77777777" w:rsidR="00276391" w:rsidRPr="0028047C" w:rsidRDefault="00276391" w:rsidP="00C84A99">
            <w:pPr>
              <w:rPr>
                <w:sz w:val="26"/>
                <w:szCs w:val="26"/>
              </w:rPr>
            </w:pPr>
            <w:r w:rsidRPr="0028047C">
              <w:rPr>
                <w:sz w:val="26"/>
                <w:szCs w:val="26"/>
              </w:rPr>
              <w:t>- Phân Urê</w:t>
            </w:r>
          </w:p>
        </w:tc>
        <w:tc>
          <w:tcPr>
            <w:tcW w:w="1440" w:type="dxa"/>
            <w:tcBorders>
              <w:top w:val="nil"/>
              <w:left w:val="nil"/>
              <w:bottom w:val="single" w:sz="4" w:space="0" w:color="auto"/>
              <w:right w:val="single" w:sz="4" w:space="0" w:color="auto"/>
            </w:tcBorders>
            <w:shd w:val="clear" w:color="auto" w:fill="auto"/>
            <w:vAlign w:val="bottom"/>
          </w:tcPr>
          <w:p w14:paraId="115CBBB4" w14:textId="77777777" w:rsidR="00276391" w:rsidRPr="0028047C" w:rsidRDefault="00276391" w:rsidP="00C84A99">
            <w:pPr>
              <w:jc w:val="center"/>
              <w:rPr>
                <w:sz w:val="26"/>
                <w:szCs w:val="26"/>
              </w:rPr>
            </w:pPr>
            <w:r w:rsidRPr="0028047C">
              <w:rPr>
                <w:sz w:val="26"/>
                <w:szCs w:val="26"/>
              </w:rPr>
              <w:t>Kg</w:t>
            </w:r>
          </w:p>
        </w:tc>
        <w:tc>
          <w:tcPr>
            <w:tcW w:w="1440" w:type="dxa"/>
            <w:tcBorders>
              <w:top w:val="nil"/>
              <w:left w:val="nil"/>
              <w:bottom w:val="single" w:sz="4" w:space="0" w:color="auto"/>
              <w:right w:val="single" w:sz="4" w:space="0" w:color="auto"/>
            </w:tcBorders>
            <w:shd w:val="clear" w:color="auto" w:fill="auto"/>
            <w:vAlign w:val="bottom"/>
          </w:tcPr>
          <w:p w14:paraId="2D999A5F" w14:textId="77777777" w:rsidR="00276391" w:rsidRPr="0028047C" w:rsidRDefault="00276391" w:rsidP="00C84A99">
            <w:pPr>
              <w:jc w:val="center"/>
              <w:rPr>
                <w:sz w:val="26"/>
                <w:szCs w:val="26"/>
              </w:rPr>
            </w:pPr>
            <w:r w:rsidRPr="0028047C">
              <w:rPr>
                <w:sz w:val="26"/>
                <w:szCs w:val="26"/>
              </w:rPr>
              <w:t>300</w:t>
            </w:r>
          </w:p>
        </w:tc>
        <w:tc>
          <w:tcPr>
            <w:tcW w:w="1143" w:type="dxa"/>
            <w:tcBorders>
              <w:top w:val="nil"/>
              <w:left w:val="nil"/>
              <w:bottom w:val="single" w:sz="4" w:space="0" w:color="auto"/>
              <w:right w:val="single" w:sz="4" w:space="0" w:color="auto"/>
            </w:tcBorders>
            <w:shd w:val="clear" w:color="auto" w:fill="auto"/>
            <w:vAlign w:val="bottom"/>
          </w:tcPr>
          <w:p w14:paraId="78C3E7E7" w14:textId="77777777" w:rsidR="00276391" w:rsidRPr="0028047C" w:rsidRDefault="00276391" w:rsidP="00C84A99">
            <w:pPr>
              <w:jc w:val="center"/>
              <w:rPr>
                <w:sz w:val="26"/>
                <w:szCs w:val="26"/>
              </w:rPr>
            </w:pPr>
            <w:r w:rsidRPr="0028047C">
              <w:rPr>
                <w:sz w:val="26"/>
                <w:szCs w:val="26"/>
              </w:rPr>
              <w:t> </w:t>
            </w:r>
          </w:p>
        </w:tc>
      </w:tr>
      <w:tr w:rsidR="0028047C" w:rsidRPr="0028047C" w14:paraId="2A8129BC"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59F672F4"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5EA4ED6E" w14:textId="77777777" w:rsidR="00276391" w:rsidRPr="0028047C" w:rsidRDefault="00276391" w:rsidP="00C84A99">
            <w:pPr>
              <w:rPr>
                <w:sz w:val="26"/>
                <w:szCs w:val="26"/>
              </w:rPr>
            </w:pPr>
            <w:r w:rsidRPr="0028047C">
              <w:rPr>
                <w:sz w:val="26"/>
                <w:szCs w:val="26"/>
              </w:rPr>
              <w:t xml:space="preserve">- Phân Lân </w:t>
            </w:r>
          </w:p>
        </w:tc>
        <w:tc>
          <w:tcPr>
            <w:tcW w:w="1440" w:type="dxa"/>
            <w:tcBorders>
              <w:top w:val="nil"/>
              <w:left w:val="nil"/>
              <w:bottom w:val="single" w:sz="4" w:space="0" w:color="auto"/>
              <w:right w:val="single" w:sz="4" w:space="0" w:color="auto"/>
            </w:tcBorders>
            <w:shd w:val="clear" w:color="auto" w:fill="auto"/>
            <w:vAlign w:val="bottom"/>
          </w:tcPr>
          <w:p w14:paraId="78357949" w14:textId="77777777" w:rsidR="00276391" w:rsidRPr="0028047C" w:rsidRDefault="00276391" w:rsidP="00C84A99">
            <w:pPr>
              <w:jc w:val="center"/>
              <w:rPr>
                <w:sz w:val="26"/>
                <w:szCs w:val="26"/>
              </w:rPr>
            </w:pPr>
            <w:r w:rsidRPr="0028047C">
              <w:rPr>
                <w:sz w:val="26"/>
                <w:szCs w:val="26"/>
              </w:rPr>
              <w:t>Kg</w:t>
            </w:r>
          </w:p>
        </w:tc>
        <w:tc>
          <w:tcPr>
            <w:tcW w:w="1440" w:type="dxa"/>
            <w:tcBorders>
              <w:top w:val="nil"/>
              <w:left w:val="nil"/>
              <w:bottom w:val="single" w:sz="4" w:space="0" w:color="auto"/>
              <w:right w:val="single" w:sz="4" w:space="0" w:color="auto"/>
            </w:tcBorders>
            <w:shd w:val="clear" w:color="auto" w:fill="auto"/>
            <w:vAlign w:val="bottom"/>
          </w:tcPr>
          <w:p w14:paraId="367AEE0A" w14:textId="77777777" w:rsidR="00276391" w:rsidRPr="0028047C" w:rsidRDefault="00276391" w:rsidP="00C84A99">
            <w:pPr>
              <w:jc w:val="center"/>
              <w:rPr>
                <w:sz w:val="26"/>
                <w:szCs w:val="26"/>
              </w:rPr>
            </w:pPr>
            <w:r w:rsidRPr="0028047C">
              <w:rPr>
                <w:sz w:val="26"/>
                <w:szCs w:val="26"/>
              </w:rPr>
              <w:t>1000</w:t>
            </w:r>
          </w:p>
        </w:tc>
        <w:tc>
          <w:tcPr>
            <w:tcW w:w="1143" w:type="dxa"/>
            <w:tcBorders>
              <w:top w:val="nil"/>
              <w:left w:val="nil"/>
              <w:bottom w:val="single" w:sz="4" w:space="0" w:color="auto"/>
              <w:right w:val="single" w:sz="4" w:space="0" w:color="auto"/>
            </w:tcBorders>
            <w:shd w:val="clear" w:color="auto" w:fill="auto"/>
            <w:vAlign w:val="bottom"/>
          </w:tcPr>
          <w:p w14:paraId="250ACDAD" w14:textId="77777777" w:rsidR="00276391" w:rsidRPr="0028047C" w:rsidRDefault="00276391" w:rsidP="00C84A99">
            <w:pPr>
              <w:jc w:val="center"/>
              <w:rPr>
                <w:sz w:val="26"/>
                <w:szCs w:val="26"/>
              </w:rPr>
            </w:pPr>
            <w:r w:rsidRPr="0028047C">
              <w:rPr>
                <w:sz w:val="26"/>
                <w:szCs w:val="26"/>
              </w:rPr>
              <w:t> </w:t>
            </w:r>
          </w:p>
        </w:tc>
      </w:tr>
      <w:tr w:rsidR="0028047C" w:rsidRPr="0028047C" w14:paraId="4DE1532D"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382ADA81"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000000" w:fill="FFFFFF"/>
          </w:tcPr>
          <w:p w14:paraId="5F0D4C18" w14:textId="77777777" w:rsidR="00276391" w:rsidRPr="0028047C" w:rsidRDefault="00276391" w:rsidP="00C84A99">
            <w:pPr>
              <w:jc w:val="both"/>
              <w:rPr>
                <w:sz w:val="26"/>
                <w:szCs w:val="26"/>
              </w:rPr>
            </w:pPr>
            <w:r w:rsidRPr="0028047C">
              <w:rPr>
                <w:sz w:val="26"/>
                <w:szCs w:val="26"/>
              </w:rPr>
              <w:t>- Phân Kali</w:t>
            </w:r>
          </w:p>
        </w:tc>
        <w:tc>
          <w:tcPr>
            <w:tcW w:w="1440" w:type="dxa"/>
            <w:tcBorders>
              <w:top w:val="nil"/>
              <w:left w:val="nil"/>
              <w:bottom w:val="single" w:sz="4" w:space="0" w:color="auto"/>
              <w:right w:val="single" w:sz="4" w:space="0" w:color="auto"/>
            </w:tcBorders>
            <w:shd w:val="clear" w:color="auto" w:fill="auto"/>
            <w:vAlign w:val="bottom"/>
          </w:tcPr>
          <w:p w14:paraId="1C2D2EA1" w14:textId="77777777" w:rsidR="00276391" w:rsidRPr="0028047C" w:rsidRDefault="00276391" w:rsidP="00C84A99">
            <w:pPr>
              <w:jc w:val="center"/>
              <w:rPr>
                <w:sz w:val="26"/>
                <w:szCs w:val="26"/>
              </w:rPr>
            </w:pPr>
            <w:r w:rsidRPr="0028047C">
              <w:rPr>
                <w:sz w:val="26"/>
                <w:szCs w:val="26"/>
              </w:rPr>
              <w:t>Kg</w:t>
            </w:r>
          </w:p>
        </w:tc>
        <w:tc>
          <w:tcPr>
            <w:tcW w:w="1440" w:type="dxa"/>
            <w:tcBorders>
              <w:top w:val="nil"/>
              <w:left w:val="nil"/>
              <w:bottom w:val="single" w:sz="4" w:space="0" w:color="auto"/>
              <w:right w:val="single" w:sz="4" w:space="0" w:color="auto"/>
            </w:tcBorders>
            <w:shd w:val="clear" w:color="auto" w:fill="auto"/>
            <w:vAlign w:val="bottom"/>
          </w:tcPr>
          <w:p w14:paraId="0C629E46" w14:textId="77777777" w:rsidR="00276391" w:rsidRPr="0028047C" w:rsidRDefault="00276391" w:rsidP="00C84A99">
            <w:pPr>
              <w:jc w:val="center"/>
              <w:rPr>
                <w:sz w:val="26"/>
                <w:szCs w:val="26"/>
              </w:rPr>
            </w:pPr>
            <w:r w:rsidRPr="0028047C">
              <w:rPr>
                <w:sz w:val="26"/>
                <w:szCs w:val="26"/>
              </w:rPr>
              <w:t>100</w:t>
            </w:r>
          </w:p>
        </w:tc>
        <w:tc>
          <w:tcPr>
            <w:tcW w:w="1143" w:type="dxa"/>
            <w:tcBorders>
              <w:top w:val="nil"/>
              <w:left w:val="nil"/>
              <w:bottom w:val="single" w:sz="4" w:space="0" w:color="auto"/>
              <w:right w:val="single" w:sz="4" w:space="0" w:color="auto"/>
            </w:tcBorders>
            <w:shd w:val="clear" w:color="auto" w:fill="auto"/>
            <w:vAlign w:val="bottom"/>
          </w:tcPr>
          <w:p w14:paraId="3E5E975B" w14:textId="77777777" w:rsidR="00276391" w:rsidRPr="0028047C" w:rsidRDefault="00276391" w:rsidP="00C84A99">
            <w:pPr>
              <w:jc w:val="center"/>
              <w:rPr>
                <w:sz w:val="26"/>
                <w:szCs w:val="26"/>
              </w:rPr>
            </w:pPr>
            <w:r w:rsidRPr="0028047C">
              <w:rPr>
                <w:sz w:val="26"/>
                <w:szCs w:val="26"/>
              </w:rPr>
              <w:t> </w:t>
            </w:r>
          </w:p>
        </w:tc>
      </w:tr>
      <w:tr w:rsidR="0028047C" w:rsidRPr="0028047C" w14:paraId="06A233FB" w14:textId="77777777" w:rsidTr="00165541">
        <w:trPr>
          <w:trHeight w:val="402"/>
        </w:trPr>
        <w:tc>
          <w:tcPr>
            <w:tcW w:w="960" w:type="dxa"/>
            <w:vMerge/>
            <w:tcBorders>
              <w:top w:val="nil"/>
              <w:left w:val="single" w:sz="4" w:space="0" w:color="auto"/>
              <w:bottom w:val="single" w:sz="4" w:space="0" w:color="auto"/>
              <w:right w:val="single" w:sz="4" w:space="0" w:color="auto"/>
            </w:tcBorders>
            <w:vAlign w:val="center"/>
          </w:tcPr>
          <w:p w14:paraId="5840CC5F"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48ED4F59" w14:textId="77777777" w:rsidR="00276391" w:rsidRPr="0028047C" w:rsidRDefault="00276391" w:rsidP="00C84A99">
            <w:pPr>
              <w:rPr>
                <w:sz w:val="26"/>
                <w:szCs w:val="26"/>
              </w:rPr>
            </w:pPr>
            <w:r w:rsidRPr="0028047C">
              <w:rPr>
                <w:sz w:val="26"/>
                <w:szCs w:val="26"/>
              </w:rPr>
              <w:t>2. Thuốc bảo vệ thực vật</w:t>
            </w:r>
          </w:p>
        </w:tc>
        <w:tc>
          <w:tcPr>
            <w:tcW w:w="1440" w:type="dxa"/>
            <w:tcBorders>
              <w:top w:val="nil"/>
              <w:left w:val="nil"/>
              <w:bottom w:val="single" w:sz="4" w:space="0" w:color="auto"/>
              <w:right w:val="single" w:sz="4" w:space="0" w:color="auto"/>
            </w:tcBorders>
            <w:shd w:val="clear" w:color="auto" w:fill="auto"/>
            <w:vAlign w:val="bottom"/>
          </w:tcPr>
          <w:p w14:paraId="5309E651" w14:textId="77777777" w:rsidR="00276391" w:rsidRPr="0028047C" w:rsidRDefault="00276391" w:rsidP="00C84A99">
            <w:pPr>
              <w:jc w:val="center"/>
              <w:rPr>
                <w:sz w:val="26"/>
                <w:szCs w:val="26"/>
              </w:rPr>
            </w:pPr>
            <w:r w:rsidRPr="0028047C">
              <w:rPr>
                <w:sz w:val="26"/>
                <w:szCs w:val="26"/>
              </w:rPr>
              <w:t> </w:t>
            </w:r>
          </w:p>
        </w:tc>
        <w:tc>
          <w:tcPr>
            <w:tcW w:w="1440" w:type="dxa"/>
            <w:tcBorders>
              <w:top w:val="nil"/>
              <w:left w:val="nil"/>
              <w:bottom w:val="single" w:sz="4" w:space="0" w:color="auto"/>
              <w:right w:val="single" w:sz="4" w:space="0" w:color="auto"/>
            </w:tcBorders>
            <w:shd w:val="clear" w:color="auto" w:fill="auto"/>
            <w:vAlign w:val="bottom"/>
          </w:tcPr>
          <w:p w14:paraId="3DD59B3A" w14:textId="77777777" w:rsidR="00276391" w:rsidRPr="0028047C" w:rsidRDefault="00276391" w:rsidP="00C84A99">
            <w:pPr>
              <w:jc w:val="center"/>
              <w:rPr>
                <w:sz w:val="26"/>
                <w:szCs w:val="26"/>
              </w:rPr>
            </w:pPr>
            <w:r w:rsidRPr="0028047C">
              <w:rPr>
                <w:sz w:val="26"/>
                <w:szCs w:val="26"/>
              </w:rPr>
              <w:t> </w:t>
            </w:r>
          </w:p>
        </w:tc>
        <w:tc>
          <w:tcPr>
            <w:tcW w:w="1143" w:type="dxa"/>
            <w:tcBorders>
              <w:top w:val="nil"/>
              <w:left w:val="nil"/>
              <w:bottom w:val="single" w:sz="4" w:space="0" w:color="auto"/>
              <w:right w:val="single" w:sz="4" w:space="0" w:color="auto"/>
            </w:tcBorders>
            <w:shd w:val="clear" w:color="auto" w:fill="auto"/>
            <w:vAlign w:val="bottom"/>
          </w:tcPr>
          <w:p w14:paraId="46B0C5D4" w14:textId="77777777" w:rsidR="00276391" w:rsidRPr="0028047C" w:rsidRDefault="00276391" w:rsidP="00C84A99">
            <w:pPr>
              <w:jc w:val="center"/>
              <w:rPr>
                <w:b/>
                <w:bCs/>
                <w:sz w:val="26"/>
                <w:szCs w:val="26"/>
              </w:rPr>
            </w:pPr>
            <w:r w:rsidRPr="0028047C">
              <w:rPr>
                <w:b/>
                <w:bCs/>
                <w:sz w:val="26"/>
                <w:szCs w:val="26"/>
              </w:rPr>
              <w:t> </w:t>
            </w:r>
          </w:p>
        </w:tc>
      </w:tr>
      <w:tr w:rsidR="0028047C" w:rsidRPr="0028047C" w14:paraId="590E5704" w14:textId="77777777" w:rsidTr="00165541">
        <w:trPr>
          <w:trHeight w:val="420"/>
        </w:trPr>
        <w:tc>
          <w:tcPr>
            <w:tcW w:w="960" w:type="dxa"/>
            <w:vMerge/>
            <w:tcBorders>
              <w:top w:val="nil"/>
              <w:left w:val="single" w:sz="4" w:space="0" w:color="auto"/>
              <w:bottom w:val="single" w:sz="4" w:space="0" w:color="auto"/>
              <w:right w:val="single" w:sz="4" w:space="0" w:color="auto"/>
            </w:tcBorders>
            <w:vAlign w:val="center"/>
          </w:tcPr>
          <w:p w14:paraId="17B0CF1F"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auto"/>
            </w:tcBorders>
            <w:shd w:val="clear" w:color="auto" w:fill="auto"/>
            <w:vAlign w:val="bottom"/>
          </w:tcPr>
          <w:p w14:paraId="75068ECE" w14:textId="77777777" w:rsidR="00276391" w:rsidRPr="0028047C" w:rsidRDefault="00276391" w:rsidP="00C84A99">
            <w:pPr>
              <w:rPr>
                <w:sz w:val="26"/>
                <w:szCs w:val="26"/>
              </w:rPr>
            </w:pPr>
            <w:r w:rsidRPr="0028047C">
              <w:rPr>
                <w:sz w:val="26"/>
                <w:szCs w:val="26"/>
              </w:rPr>
              <w:t>Thuốc trừ sâu, bệnh</w:t>
            </w:r>
          </w:p>
        </w:tc>
        <w:tc>
          <w:tcPr>
            <w:tcW w:w="1440" w:type="dxa"/>
            <w:tcBorders>
              <w:top w:val="nil"/>
              <w:left w:val="nil"/>
              <w:bottom w:val="single" w:sz="4" w:space="0" w:color="auto"/>
              <w:right w:val="single" w:sz="4" w:space="0" w:color="auto"/>
            </w:tcBorders>
            <w:shd w:val="clear" w:color="auto" w:fill="auto"/>
            <w:vAlign w:val="bottom"/>
          </w:tcPr>
          <w:p w14:paraId="17A17E08" w14:textId="77777777" w:rsidR="00276391" w:rsidRPr="0028047C" w:rsidRDefault="00276391" w:rsidP="00C84A99">
            <w:pPr>
              <w:jc w:val="center"/>
              <w:rPr>
                <w:sz w:val="26"/>
                <w:szCs w:val="26"/>
              </w:rPr>
            </w:pPr>
            <w:r w:rsidRPr="0028047C">
              <w:rPr>
                <w:sz w:val="26"/>
                <w:szCs w:val="26"/>
              </w:rPr>
              <w:t>Kg, lít</w:t>
            </w:r>
          </w:p>
        </w:tc>
        <w:tc>
          <w:tcPr>
            <w:tcW w:w="1440" w:type="dxa"/>
            <w:tcBorders>
              <w:top w:val="nil"/>
              <w:left w:val="nil"/>
              <w:bottom w:val="single" w:sz="4" w:space="0" w:color="auto"/>
              <w:right w:val="single" w:sz="4" w:space="0" w:color="auto"/>
            </w:tcBorders>
            <w:shd w:val="clear" w:color="auto" w:fill="auto"/>
            <w:vAlign w:val="bottom"/>
          </w:tcPr>
          <w:p w14:paraId="296CC2DD" w14:textId="77777777" w:rsidR="00276391" w:rsidRPr="0028047C" w:rsidRDefault="00276391" w:rsidP="00C84A99">
            <w:pPr>
              <w:jc w:val="center"/>
              <w:rPr>
                <w:sz w:val="26"/>
                <w:szCs w:val="26"/>
              </w:rPr>
            </w:pPr>
            <w:r w:rsidRPr="0028047C">
              <w:rPr>
                <w:sz w:val="26"/>
                <w:szCs w:val="26"/>
              </w:rPr>
              <w:t>3</w:t>
            </w:r>
          </w:p>
        </w:tc>
        <w:tc>
          <w:tcPr>
            <w:tcW w:w="1143" w:type="dxa"/>
            <w:tcBorders>
              <w:top w:val="nil"/>
              <w:left w:val="nil"/>
              <w:bottom w:val="single" w:sz="4" w:space="0" w:color="auto"/>
              <w:right w:val="single" w:sz="4" w:space="0" w:color="auto"/>
            </w:tcBorders>
            <w:shd w:val="clear" w:color="auto" w:fill="auto"/>
            <w:vAlign w:val="bottom"/>
          </w:tcPr>
          <w:p w14:paraId="4C7C567A" w14:textId="77777777" w:rsidR="00276391" w:rsidRPr="0028047C" w:rsidRDefault="00276391" w:rsidP="00C84A99">
            <w:pPr>
              <w:jc w:val="center"/>
              <w:rPr>
                <w:sz w:val="26"/>
                <w:szCs w:val="26"/>
              </w:rPr>
            </w:pPr>
            <w:r w:rsidRPr="0028047C">
              <w:rPr>
                <w:sz w:val="26"/>
                <w:szCs w:val="26"/>
              </w:rPr>
              <w:t> </w:t>
            </w:r>
          </w:p>
        </w:tc>
      </w:tr>
      <w:tr w:rsidR="0028047C" w:rsidRPr="0028047C" w14:paraId="05C52969" w14:textId="77777777" w:rsidTr="00165541">
        <w:trPr>
          <w:trHeight w:val="330"/>
        </w:trPr>
        <w:tc>
          <w:tcPr>
            <w:tcW w:w="960" w:type="dxa"/>
            <w:tcBorders>
              <w:top w:val="nil"/>
              <w:left w:val="single" w:sz="4" w:space="0" w:color="000000"/>
              <w:bottom w:val="single" w:sz="4" w:space="0" w:color="000000"/>
              <w:right w:val="single" w:sz="4" w:space="0" w:color="000000"/>
            </w:tcBorders>
            <w:shd w:val="clear" w:color="000000" w:fill="FFFFFF"/>
            <w:vAlign w:val="center"/>
          </w:tcPr>
          <w:p w14:paraId="162D2659" w14:textId="77777777" w:rsidR="00276391" w:rsidRPr="0028047C" w:rsidRDefault="00276391" w:rsidP="00C84A99">
            <w:pPr>
              <w:jc w:val="center"/>
              <w:rPr>
                <w:b/>
                <w:bCs/>
                <w:sz w:val="26"/>
                <w:szCs w:val="26"/>
              </w:rPr>
            </w:pPr>
            <w:r w:rsidRPr="0028047C">
              <w:rPr>
                <w:b/>
                <w:bCs/>
                <w:sz w:val="26"/>
                <w:szCs w:val="26"/>
              </w:rPr>
              <w:t>II</w:t>
            </w:r>
          </w:p>
        </w:tc>
        <w:tc>
          <w:tcPr>
            <w:tcW w:w="4275" w:type="dxa"/>
            <w:tcBorders>
              <w:top w:val="nil"/>
              <w:left w:val="nil"/>
              <w:bottom w:val="single" w:sz="4" w:space="0" w:color="000000"/>
              <w:right w:val="single" w:sz="4" w:space="0" w:color="000000"/>
            </w:tcBorders>
            <w:shd w:val="clear" w:color="000000" w:fill="FFFFFF"/>
            <w:vAlign w:val="center"/>
          </w:tcPr>
          <w:p w14:paraId="5D24DB67" w14:textId="77777777" w:rsidR="00276391" w:rsidRPr="0028047C" w:rsidRDefault="00276391" w:rsidP="00C84A99">
            <w:pPr>
              <w:rPr>
                <w:b/>
                <w:bCs/>
                <w:sz w:val="26"/>
                <w:szCs w:val="26"/>
              </w:rPr>
            </w:pPr>
            <w:r w:rsidRPr="0028047C">
              <w:rPr>
                <w:b/>
                <w:bCs/>
                <w:sz w:val="26"/>
                <w:szCs w:val="26"/>
              </w:rPr>
              <w:t>Định mức lao động</w:t>
            </w:r>
          </w:p>
        </w:tc>
        <w:tc>
          <w:tcPr>
            <w:tcW w:w="1440" w:type="dxa"/>
            <w:tcBorders>
              <w:top w:val="nil"/>
              <w:left w:val="nil"/>
              <w:bottom w:val="single" w:sz="4" w:space="0" w:color="000000"/>
              <w:right w:val="single" w:sz="4" w:space="0" w:color="000000"/>
            </w:tcBorders>
            <w:shd w:val="clear" w:color="000000" w:fill="FFFFFF"/>
            <w:vAlign w:val="center"/>
          </w:tcPr>
          <w:p w14:paraId="6A01EBA9" w14:textId="77777777" w:rsidR="00276391" w:rsidRPr="0028047C" w:rsidRDefault="00276391" w:rsidP="00C84A99">
            <w:pPr>
              <w:jc w:val="center"/>
              <w:rPr>
                <w:b/>
                <w:bCs/>
                <w:sz w:val="26"/>
                <w:szCs w:val="26"/>
              </w:rPr>
            </w:pPr>
            <w:r w:rsidRPr="0028047C">
              <w:rPr>
                <w:b/>
                <w:bCs/>
                <w:sz w:val="26"/>
                <w:szCs w:val="26"/>
              </w:rPr>
              <w:t> </w:t>
            </w:r>
          </w:p>
        </w:tc>
        <w:tc>
          <w:tcPr>
            <w:tcW w:w="1440" w:type="dxa"/>
            <w:tcBorders>
              <w:top w:val="nil"/>
              <w:left w:val="nil"/>
              <w:bottom w:val="single" w:sz="4" w:space="0" w:color="000000"/>
              <w:right w:val="single" w:sz="4" w:space="0" w:color="000000"/>
            </w:tcBorders>
            <w:shd w:val="clear" w:color="000000" w:fill="FFFFFF"/>
            <w:vAlign w:val="center"/>
          </w:tcPr>
          <w:p w14:paraId="66BAAC27" w14:textId="77777777" w:rsidR="00276391" w:rsidRPr="0028047C" w:rsidRDefault="00276391" w:rsidP="00C84A99">
            <w:pPr>
              <w:jc w:val="center"/>
              <w:rPr>
                <w:b/>
                <w:bCs/>
                <w:sz w:val="26"/>
                <w:szCs w:val="26"/>
              </w:rPr>
            </w:pPr>
            <w:r w:rsidRPr="0028047C">
              <w:rPr>
                <w:b/>
                <w:bCs/>
                <w:sz w:val="26"/>
                <w:szCs w:val="26"/>
              </w:rPr>
              <w:t> </w:t>
            </w:r>
          </w:p>
        </w:tc>
        <w:tc>
          <w:tcPr>
            <w:tcW w:w="1143" w:type="dxa"/>
            <w:tcBorders>
              <w:top w:val="nil"/>
              <w:left w:val="nil"/>
              <w:bottom w:val="single" w:sz="4" w:space="0" w:color="000000"/>
              <w:right w:val="single" w:sz="4" w:space="0" w:color="000000"/>
            </w:tcBorders>
            <w:shd w:val="clear" w:color="000000" w:fill="FFFFFF"/>
            <w:vAlign w:val="center"/>
          </w:tcPr>
          <w:p w14:paraId="226B3461" w14:textId="77777777" w:rsidR="00276391" w:rsidRPr="0028047C" w:rsidRDefault="00276391" w:rsidP="00C84A99">
            <w:pPr>
              <w:jc w:val="center"/>
              <w:rPr>
                <w:b/>
                <w:bCs/>
                <w:sz w:val="26"/>
                <w:szCs w:val="26"/>
              </w:rPr>
            </w:pPr>
            <w:r w:rsidRPr="0028047C">
              <w:rPr>
                <w:b/>
                <w:bCs/>
                <w:sz w:val="26"/>
                <w:szCs w:val="26"/>
              </w:rPr>
              <w:t> </w:t>
            </w:r>
          </w:p>
        </w:tc>
      </w:tr>
      <w:tr w:rsidR="0028047C" w:rsidRPr="0028047C" w14:paraId="026E4C3E" w14:textId="77777777" w:rsidTr="00165541">
        <w:trPr>
          <w:trHeight w:val="402"/>
        </w:trPr>
        <w:tc>
          <w:tcPr>
            <w:tcW w:w="960" w:type="dxa"/>
            <w:vMerge w:val="restart"/>
            <w:tcBorders>
              <w:top w:val="nil"/>
              <w:left w:val="single" w:sz="4" w:space="0" w:color="000000"/>
              <w:bottom w:val="single" w:sz="4" w:space="0" w:color="000000"/>
              <w:right w:val="single" w:sz="4" w:space="0" w:color="000000"/>
            </w:tcBorders>
            <w:shd w:val="clear" w:color="000000" w:fill="FFFFFF"/>
            <w:vAlign w:val="center"/>
          </w:tcPr>
          <w:p w14:paraId="77D24F26" w14:textId="77777777" w:rsidR="00276391" w:rsidRPr="0028047C" w:rsidRDefault="00276391" w:rsidP="00C84A99">
            <w:pPr>
              <w:jc w:val="center"/>
              <w:rPr>
                <w:b/>
                <w:bCs/>
                <w:sz w:val="26"/>
                <w:szCs w:val="26"/>
              </w:rPr>
            </w:pPr>
            <w:r w:rsidRPr="0028047C">
              <w:rPr>
                <w:b/>
                <w:bCs/>
                <w:sz w:val="26"/>
                <w:szCs w:val="26"/>
              </w:rPr>
              <w:t>Năm 1</w:t>
            </w:r>
          </w:p>
        </w:tc>
        <w:tc>
          <w:tcPr>
            <w:tcW w:w="4275" w:type="dxa"/>
            <w:tcBorders>
              <w:top w:val="nil"/>
              <w:left w:val="nil"/>
              <w:bottom w:val="single" w:sz="4" w:space="0" w:color="000000"/>
              <w:right w:val="single" w:sz="4" w:space="0" w:color="000000"/>
            </w:tcBorders>
            <w:shd w:val="clear" w:color="000000" w:fill="FFFFFF"/>
          </w:tcPr>
          <w:p w14:paraId="5A3352E0" w14:textId="77777777" w:rsidR="00276391" w:rsidRPr="0028047C" w:rsidRDefault="00276391" w:rsidP="00C84A99">
            <w:pPr>
              <w:rPr>
                <w:sz w:val="26"/>
                <w:szCs w:val="26"/>
              </w:rPr>
            </w:pPr>
            <w:r w:rsidRPr="0028047C">
              <w:rPr>
                <w:sz w:val="26"/>
                <w:szCs w:val="26"/>
              </w:rPr>
              <w:t>1. Làm đất</w:t>
            </w:r>
          </w:p>
        </w:tc>
        <w:tc>
          <w:tcPr>
            <w:tcW w:w="1440" w:type="dxa"/>
            <w:tcBorders>
              <w:top w:val="nil"/>
              <w:left w:val="nil"/>
              <w:bottom w:val="single" w:sz="4" w:space="0" w:color="000000"/>
              <w:right w:val="single" w:sz="4" w:space="0" w:color="000000"/>
            </w:tcBorders>
            <w:shd w:val="clear" w:color="000000" w:fill="FFFFFF"/>
          </w:tcPr>
          <w:p w14:paraId="7DFF2EC4" w14:textId="77777777" w:rsidR="00276391" w:rsidRPr="0028047C" w:rsidRDefault="00276391" w:rsidP="00C84A99">
            <w:pPr>
              <w:jc w:val="center"/>
              <w:rPr>
                <w:sz w:val="26"/>
                <w:szCs w:val="26"/>
              </w:rPr>
            </w:pPr>
            <w:r w:rsidRPr="0028047C">
              <w:rPr>
                <w:sz w:val="26"/>
                <w:szCs w:val="26"/>
              </w:rPr>
              <w:t> </w:t>
            </w:r>
          </w:p>
        </w:tc>
        <w:tc>
          <w:tcPr>
            <w:tcW w:w="1440" w:type="dxa"/>
            <w:tcBorders>
              <w:top w:val="nil"/>
              <w:left w:val="nil"/>
              <w:bottom w:val="single" w:sz="4" w:space="0" w:color="000000"/>
              <w:right w:val="single" w:sz="4" w:space="0" w:color="000000"/>
            </w:tcBorders>
            <w:shd w:val="clear" w:color="000000" w:fill="FFFFFF"/>
          </w:tcPr>
          <w:p w14:paraId="41B21BC6" w14:textId="77777777" w:rsidR="00276391" w:rsidRPr="0028047C" w:rsidRDefault="00276391" w:rsidP="00C84A99">
            <w:pPr>
              <w:jc w:val="center"/>
              <w:rPr>
                <w:sz w:val="26"/>
                <w:szCs w:val="26"/>
              </w:rPr>
            </w:pPr>
            <w:r w:rsidRPr="0028047C">
              <w:rPr>
                <w:sz w:val="26"/>
                <w:szCs w:val="26"/>
              </w:rPr>
              <w:t> </w:t>
            </w:r>
          </w:p>
        </w:tc>
        <w:tc>
          <w:tcPr>
            <w:tcW w:w="1143" w:type="dxa"/>
            <w:tcBorders>
              <w:top w:val="nil"/>
              <w:left w:val="nil"/>
              <w:bottom w:val="single" w:sz="4" w:space="0" w:color="000000"/>
              <w:right w:val="single" w:sz="4" w:space="0" w:color="000000"/>
            </w:tcBorders>
            <w:shd w:val="clear" w:color="000000" w:fill="FFFFFF"/>
          </w:tcPr>
          <w:p w14:paraId="68E05D75" w14:textId="77777777" w:rsidR="00276391" w:rsidRPr="0028047C" w:rsidRDefault="00276391" w:rsidP="00C84A99">
            <w:pPr>
              <w:jc w:val="center"/>
              <w:rPr>
                <w:sz w:val="26"/>
                <w:szCs w:val="26"/>
              </w:rPr>
            </w:pPr>
            <w:r w:rsidRPr="0028047C">
              <w:rPr>
                <w:sz w:val="26"/>
                <w:szCs w:val="26"/>
              </w:rPr>
              <w:t> </w:t>
            </w:r>
          </w:p>
        </w:tc>
      </w:tr>
      <w:tr w:rsidR="0028047C" w:rsidRPr="0028047C" w14:paraId="15A155C5" w14:textId="77777777" w:rsidTr="00165541">
        <w:trPr>
          <w:trHeight w:val="402"/>
        </w:trPr>
        <w:tc>
          <w:tcPr>
            <w:tcW w:w="960" w:type="dxa"/>
            <w:vMerge/>
            <w:tcBorders>
              <w:top w:val="nil"/>
              <w:left w:val="single" w:sz="4" w:space="0" w:color="000000"/>
              <w:bottom w:val="single" w:sz="4" w:space="0" w:color="000000"/>
              <w:right w:val="single" w:sz="4" w:space="0" w:color="000000"/>
            </w:tcBorders>
            <w:vAlign w:val="center"/>
          </w:tcPr>
          <w:p w14:paraId="5C6F87DD" w14:textId="77777777" w:rsidR="00276391" w:rsidRPr="0028047C" w:rsidRDefault="00276391" w:rsidP="00C84A99">
            <w:pPr>
              <w:rPr>
                <w:b/>
                <w:bCs/>
                <w:sz w:val="26"/>
                <w:szCs w:val="26"/>
              </w:rPr>
            </w:pPr>
          </w:p>
        </w:tc>
        <w:tc>
          <w:tcPr>
            <w:tcW w:w="4275" w:type="dxa"/>
            <w:tcBorders>
              <w:top w:val="nil"/>
              <w:left w:val="nil"/>
              <w:bottom w:val="single" w:sz="4" w:space="0" w:color="000000"/>
              <w:right w:val="single" w:sz="4" w:space="0" w:color="000000"/>
            </w:tcBorders>
            <w:shd w:val="clear" w:color="000000" w:fill="FFFFFF"/>
          </w:tcPr>
          <w:p w14:paraId="3DBC22F9" w14:textId="77777777" w:rsidR="00276391" w:rsidRPr="0028047C" w:rsidRDefault="00276391" w:rsidP="00C84A99">
            <w:pPr>
              <w:jc w:val="both"/>
              <w:rPr>
                <w:sz w:val="26"/>
                <w:szCs w:val="26"/>
              </w:rPr>
            </w:pPr>
            <w:r w:rsidRPr="0028047C">
              <w:rPr>
                <w:sz w:val="26"/>
                <w:szCs w:val="26"/>
              </w:rPr>
              <w:t>- Chuẩn bị đất trồng, phát dọn thực bì</w:t>
            </w:r>
          </w:p>
        </w:tc>
        <w:tc>
          <w:tcPr>
            <w:tcW w:w="1440" w:type="dxa"/>
            <w:tcBorders>
              <w:top w:val="nil"/>
              <w:left w:val="nil"/>
              <w:bottom w:val="single" w:sz="4" w:space="0" w:color="000000"/>
              <w:right w:val="single" w:sz="4" w:space="0" w:color="000000"/>
            </w:tcBorders>
            <w:shd w:val="clear" w:color="000000" w:fill="FFFFFF"/>
          </w:tcPr>
          <w:p w14:paraId="75967455" w14:textId="77777777" w:rsidR="00276391" w:rsidRPr="0028047C" w:rsidRDefault="00276391" w:rsidP="00C84A99">
            <w:pPr>
              <w:jc w:val="center"/>
              <w:rPr>
                <w:sz w:val="26"/>
                <w:szCs w:val="26"/>
              </w:rPr>
            </w:pPr>
            <w:r w:rsidRPr="0028047C">
              <w:rPr>
                <w:sz w:val="26"/>
                <w:szCs w:val="26"/>
              </w:rPr>
              <w:t>Công</w:t>
            </w:r>
          </w:p>
        </w:tc>
        <w:tc>
          <w:tcPr>
            <w:tcW w:w="1440" w:type="dxa"/>
            <w:tcBorders>
              <w:top w:val="nil"/>
              <w:left w:val="nil"/>
              <w:bottom w:val="single" w:sz="4" w:space="0" w:color="000000"/>
              <w:right w:val="single" w:sz="4" w:space="0" w:color="000000"/>
            </w:tcBorders>
            <w:shd w:val="clear" w:color="000000" w:fill="FFFFFF"/>
          </w:tcPr>
          <w:p w14:paraId="27F9E4D4" w14:textId="77777777" w:rsidR="00276391" w:rsidRPr="0028047C" w:rsidRDefault="00276391" w:rsidP="00C84A99">
            <w:pPr>
              <w:jc w:val="center"/>
              <w:rPr>
                <w:sz w:val="26"/>
                <w:szCs w:val="26"/>
              </w:rPr>
            </w:pPr>
            <w:r w:rsidRPr="0028047C">
              <w:rPr>
                <w:sz w:val="26"/>
                <w:szCs w:val="26"/>
              </w:rPr>
              <w:t>10</w:t>
            </w:r>
          </w:p>
        </w:tc>
        <w:tc>
          <w:tcPr>
            <w:tcW w:w="1143" w:type="dxa"/>
            <w:tcBorders>
              <w:top w:val="nil"/>
              <w:left w:val="nil"/>
              <w:bottom w:val="single" w:sz="4" w:space="0" w:color="000000"/>
              <w:right w:val="single" w:sz="4" w:space="0" w:color="000000"/>
            </w:tcBorders>
            <w:shd w:val="clear" w:color="000000" w:fill="FFFFFF"/>
          </w:tcPr>
          <w:p w14:paraId="38CC6DE9" w14:textId="77777777" w:rsidR="00276391" w:rsidRPr="0028047C" w:rsidRDefault="00276391" w:rsidP="00C84A99">
            <w:pPr>
              <w:jc w:val="center"/>
              <w:rPr>
                <w:sz w:val="26"/>
                <w:szCs w:val="26"/>
              </w:rPr>
            </w:pPr>
            <w:r w:rsidRPr="0028047C">
              <w:rPr>
                <w:sz w:val="26"/>
                <w:szCs w:val="26"/>
              </w:rPr>
              <w:t> </w:t>
            </w:r>
          </w:p>
        </w:tc>
      </w:tr>
      <w:tr w:rsidR="0028047C" w:rsidRPr="0028047C" w14:paraId="409C9972" w14:textId="77777777" w:rsidTr="00165541">
        <w:trPr>
          <w:trHeight w:val="402"/>
        </w:trPr>
        <w:tc>
          <w:tcPr>
            <w:tcW w:w="960" w:type="dxa"/>
            <w:vMerge/>
            <w:tcBorders>
              <w:top w:val="nil"/>
              <w:left w:val="single" w:sz="4" w:space="0" w:color="000000"/>
              <w:bottom w:val="single" w:sz="4" w:space="0" w:color="000000"/>
              <w:right w:val="single" w:sz="4" w:space="0" w:color="000000"/>
            </w:tcBorders>
            <w:vAlign w:val="center"/>
          </w:tcPr>
          <w:p w14:paraId="69641D09" w14:textId="77777777" w:rsidR="00276391" w:rsidRPr="0028047C" w:rsidRDefault="00276391" w:rsidP="00C84A99">
            <w:pPr>
              <w:rPr>
                <w:b/>
                <w:bCs/>
                <w:sz w:val="26"/>
                <w:szCs w:val="26"/>
              </w:rPr>
            </w:pPr>
          </w:p>
        </w:tc>
        <w:tc>
          <w:tcPr>
            <w:tcW w:w="4275" w:type="dxa"/>
            <w:tcBorders>
              <w:top w:val="nil"/>
              <w:left w:val="nil"/>
              <w:bottom w:val="single" w:sz="4" w:space="0" w:color="000000"/>
              <w:right w:val="single" w:sz="4" w:space="0" w:color="000000"/>
            </w:tcBorders>
            <w:shd w:val="clear" w:color="000000" w:fill="FFFFFF"/>
          </w:tcPr>
          <w:p w14:paraId="40BAE47F" w14:textId="77777777" w:rsidR="00276391" w:rsidRPr="0028047C" w:rsidRDefault="00276391" w:rsidP="00C84A99">
            <w:pPr>
              <w:jc w:val="both"/>
              <w:rPr>
                <w:sz w:val="26"/>
                <w:szCs w:val="26"/>
              </w:rPr>
            </w:pPr>
            <w:r w:rsidRPr="0028047C">
              <w:rPr>
                <w:sz w:val="26"/>
                <w:szCs w:val="26"/>
              </w:rPr>
              <w:t>- Đào rãnh trồng: + Thủ công</w:t>
            </w:r>
          </w:p>
        </w:tc>
        <w:tc>
          <w:tcPr>
            <w:tcW w:w="1440" w:type="dxa"/>
            <w:tcBorders>
              <w:top w:val="nil"/>
              <w:left w:val="nil"/>
              <w:bottom w:val="single" w:sz="4" w:space="0" w:color="000000"/>
              <w:right w:val="single" w:sz="4" w:space="0" w:color="000000"/>
            </w:tcBorders>
            <w:shd w:val="clear" w:color="000000" w:fill="FFFFFF"/>
          </w:tcPr>
          <w:p w14:paraId="5CDCAA23" w14:textId="77777777" w:rsidR="00276391" w:rsidRPr="0028047C" w:rsidRDefault="00276391" w:rsidP="00C84A99">
            <w:pPr>
              <w:jc w:val="center"/>
              <w:rPr>
                <w:sz w:val="26"/>
                <w:szCs w:val="26"/>
              </w:rPr>
            </w:pPr>
            <w:r w:rsidRPr="0028047C">
              <w:rPr>
                <w:sz w:val="26"/>
                <w:szCs w:val="26"/>
              </w:rPr>
              <w:t>Công</w:t>
            </w:r>
          </w:p>
        </w:tc>
        <w:tc>
          <w:tcPr>
            <w:tcW w:w="1440" w:type="dxa"/>
            <w:tcBorders>
              <w:top w:val="nil"/>
              <w:left w:val="nil"/>
              <w:bottom w:val="single" w:sz="4" w:space="0" w:color="000000"/>
              <w:right w:val="single" w:sz="4" w:space="0" w:color="000000"/>
            </w:tcBorders>
            <w:shd w:val="clear" w:color="000000" w:fill="FFFFFF"/>
          </w:tcPr>
          <w:p w14:paraId="1877DDEE" w14:textId="77777777" w:rsidR="00276391" w:rsidRPr="0028047C" w:rsidRDefault="00276391" w:rsidP="00C84A99">
            <w:pPr>
              <w:jc w:val="center"/>
              <w:rPr>
                <w:sz w:val="26"/>
                <w:szCs w:val="26"/>
              </w:rPr>
            </w:pPr>
            <w:r w:rsidRPr="0028047C">
              <w:rPr>
                <w:sz w:val="26"/>
                <w:szCs w:val="26"/>
              </w:rPr>
              <w:t>94</w:t>
            </w:r>
          </w:p>
        </w:tc>
        <w:tc>
          <w:tcPr>
            <w:tcW w:w="1143" w:type="dxa"/>
            <w:tcBorders>
              <w:top w:val="nil"/>
              <w:left w:val="nil"/>
              <w:bottom w:val="single" w:sz="4" w:space="0" w:color="000000"/>
              <w:right w:val="single" w:sz="4" w:space="0" w:color="000000"/>
            </w:tcBorders>
            <w:shd w:val="clear" w:color="000000" w:fill="FFFFFF"/>
          </w:tcPr>
          <w:p w14:paraId="4989A570" w14:textId="77777777" w:rsidR="00276391" w:rsidRPr="0028047C" w:rsidRDefault="00276391" w:rsidP="00C84A99">
            <w:pPr>
              <w:jc w:val="center"/>
              <w:rPr>
                <w:sz w:val="26"/>
                <w:szCs w:val="26"/>
              </w:rPr>
            </w:pPr>
            <w:r w:rsidRPr="0028047C">
              <w:rPr>
                <w:sz w:val="26"/>
                <w:szCs w:val="26"/>
              </w:rPr>
              <w:t> </w:t>
            </w:r>
          </w:p>
        </w:tc>
      </w:tr>
      <w:tr w:rsidR="0028047C" w:rsidRPr="0028047C" w14:paraId="67856CA1" w14:textId="77777777" w:rsidTr="00165541">
        <w:trPr>
          <w:trHeight w:val="402"/>
        </w:trPr>
        <w:tc>
          <w:tcPr>
            <w:tcW w:w="960" w:type="dxa"/>
            <w:vMerge/>
            <w:tcBorders>
              <w:top w:val="nil"/>
              <w:left w:val="single" w:sz="4" w:space="0" w:color="000000"/>
              <w:bottom w:val="single" w:sz="4" w:space="0" w:color="000000"/>
              <w:right w:val="single" w:sz="4" w:space="0" w:color="000000"/>
            </w:tcBorders>
            <w:vAlign w:val="center"/>
          </w:tcPr>
          <w:p w14:paraId="52B7897F" w14:textId="77777777" w:rsidR="00276391" w:rsidRPr="0028047C" w:rsidRDefault="00276391" w:rsidP="00C84A99">
            <w:pPr>
              <w:rPr>
                <w:b/>
                <w:bCs/>
                <w:sz w:val="26"/>
                <w:szCs w:val="26"/>
              </w:rPr>
            </w:pPr>
          </w:p>
        </w:tc>
        <w:tc>
          <w:tcPr>
            <w:tcW w:w="4275" w:type="dxa"/>
            <w:tcBorders>
              <w:top w:val="nil"/>
              <w:left w:val="nil"/>
              <w:bottom w:val="single" w:sz="4" w:space="0" w:color="000000"/>
              <w:right w:val="single" w:sz="4" w:space="0" w:color="000000"/>
            </w:tcBorders>
            <w:shd w:val="clear" w:color="000000" w:fill="FFFFFF"/>
          </w:tcPr>
          <w:p w14:paraId="6622BA3B" w14:textId="77777777" w:rsidR="00276391" w:rsidRPr="0028047C" w:rsidRDefault="00276391" w:rsidP="00C84A99">
            <w:pPr>
              <w:jc w:val="both"/>
              <w:rPr>
                <w:sz w:val="26"/>
                <w:szCs w:val="26"/>
              </w:rPr>
            </w:pPr>
            <w:r w:rsidRPr="0028047C">
              <w:rPr>
                <w:sz w:val="26"/>
                <w:szCs w:val="26"/>
              </w:rPr>
              <w:t xml:space="preserve">                              + Máy </w:t>
            </w:r>
          </w:p>
        </w:tc>
        <w:tc>
          <w:tcPr>
            <w:tcW w:w="1440" w:type="dxa"/>
            <w:tcBorders>
              <w:top w:val="nil"/>
              <w:left w:val="nil"/>
              <w:bottom w:val="single" w:sz="4" w:space="0" w:color="000000"/>
              <w:right w:val="single" w:sz="4" w:space="0" w:color="000000"/>
            </w:tcBorders>
            <w:shd w:val="clear" w:color="000000" w:fill="FFFFFF"/>
          </w:tcPr>
          <w:p w14:paraId="5D4F5541" w14:textId="77777777" w:rsidR="00276391" w:rsidRPr="0028047C" w:rsidRDefault="00276391" w:rsidP="00C84A99">
            <w:pPr>
              <w:jc w:val="center"/>
              <w:rPr>
                <w:sz w:val="26"/>
                <w:szCs w:val="26"/>
              </w:rPr>
            </w:pPr>
            <w:r w:rsidRPr="0028047C">
              <w:rPr>
                <w:sz w:val="26"/>
                <w:szCs w:val="26"/>
              </w:rPr>
              <w:t>Ca máy</w:t>
            </w:r>
          </w:p>
        </w:tc>
        <w:tc>
          <w:tcPr>
            <w:tcW w:w="1440" w:type="dxa"/>
            <w:tcBorders>
              <w:top w:val="nil"/>
              <w:left w:val="nil"/>
              <w:bottom w:val="single" w:sz="4" w:space="0" w:color="000000"/>
              <w:right w:val="single" w:sz="4" w:space="0" w:color="000000"/>
            </w:tcBorders>
            <w:shd w:val="clear" w:color="000000" w:fill="FFFFFF"/>
          </w:tcPr>
          <w:p w14:paraId="47868710" w14:textId="77777777" w:rsidR="00276391" w:rsidRPr="0028047C" w:rsidRDefault="00276391" w:rsidP="00C84A99">
            <w:pPr>
              <w:jc w:val="center"/>
              <w:rPr>
                <w:sz w:val="26"/>
                <w:szCs w:val="26"/>
              </w:rPr>
            </w:pPr>
            <w:r w:rsidRPr="0028047C">
              <w:rPr>
                <w:sz w:val="26"/>
                <w:szCs w:val="26"/>
              </w:rPr>
              <w:t>2</w:t>
            </w:r>
          </w:p>
        </w:tc>
        <w:tc>
          <w:tcPr>
            <w:tcW w:w="1143" w:type="dxa"/>
            <w:tcBorders>
              <w:top w:val="nil"/>
              <w:left w:val="nil"/>
              <w:bottom w:val="single" w:sz="4" w:space="0" w:color="000000"/>
              <w:right w:val="single" w:sz="4" w:space="0" w:color="000000"/>
            </w:tcBorders>
            <w:shd w:val="clear" w:color="000000" w:fill="FFFFFF"/>
          </w:tcPr>
          <w:p w14:paraId="0EF85299" w14:textId="77777777" w:rsidR="00276391" w:rsidRPr="0028047C" w:rsidRDefault="00276391" w:rsidP="00C84A99">
            <w:pPr>
              <w:jc w:val="center"/>
              <w:rPr>
                <w:sz w:val="26"/>
                <w:szCs w:val="26"/>
              </w:rPr>
            </w:pPr>
            <w:r w:rsidRPr="0028047C">
              <w:rPr>
                <w:sz w:val="26"/>
                <w:szCs w:val="26"/>
              </w:rPr>
              <w:t> </w:t>
            </w:r>
          </w:p>
        </w:tc>
      </w:tr>
      <w:tr w:rsidR="0028047C" w:rsidRPr="0028047C" w14:paraId="5A556FF4" w14:textId="77777777" w:rsidTr="00165541">
        <w:trPr>
          <w:trHeight w:val="402"/>
        </w:trPr>
        <w:tc>
          <w:tcPr>
            <w:tcW w:w="960" w:type="dxa"/>
            <w:vMerge/>
            <w:tcBorders>
              <w:top w:val="nil"/>
              <w:left w:val="single" w:sz="4" w:space="0" w:color="000000"/>
              <w:bottom w:val="single" w:sz="4" w:space="0" w:color="000000"/>
              <w:right w:val="single" w:sz="4" w:space="0" w:color="000000"/>
            </w:tcBorders>
            <w:vAlign w:val="center"/>
          </w:tcPr>
          <w:p w14:paraId="04A54D69" w14:textId="77777777" w:rsidR="00276391" w:rsidRPr="0028047C" w:rsidRDefault="00276391" w:rsidP="00C84A99">
            <w:pPr>
              <w:rPr>
                <w:b/>
                <w:bCs/>
                <w:sz w:val="26"/>
                <w:szCs w:val="26"/>
              </w:rPr>
            </w:pPr>
          </w:p>
        </w:tc>
        <w:tc>
          <w:tcPr>
            <w:tcW w:w="4275" w:type="dxa"/>
            <w:tcBorders>
              <w:top w:val="nil"/>
              <w:left w:val="nil"/>
              <w:bottom w:val="single" w:sz="4" w:space="0" w:color="000000"/>
              <w:right w:val="single" w:sz="4" w:space="0" w:color="000000"/>
            </w:tcBorders>
            <w:shd w:val="clear" w:color="000000" w:fill="FFFFFF"/>
          </w:tcPr>
          <w:p w14:paraId="54975E5B" w14:textId="77777777" w:rsidR="00276391" w:rsidRPr="0028047C" w:rsidRDefault="00276391" w:rsidP="00C84A99">
            <w:pPr>
              <w:jc w:val="both"/>
              <w:rPr>
                <w:sz w:val="26"/>
                <w:szCs w:val="26"/>
              </w:rPr>
            </w:pPr>
            <w:r w:rsidRPr="0028047C">
              <w:rPr>
                <w:sz w:val="26"/>
                <w:szCs w:val="26"/>
              </w:rPr>
              <w:t>2. Trồng cây</w:t>
            </w:r>
          </w:p>
        </w:tc>
        <w:tc>
          <w:tcPr>
            <w:tcW w:w="1440" w:type="dxa"/>
            <w:tcBorders>
              <w:top w:val="nil"/>
              <w:left w:val="nil"/>
              <w:bottom w:val="single" w:sz="4" w:space="0" w:color="000000"/>
              <w:right w:val="single" w:sz="4" w:space="0" w:color="000000"/>
            </w:tcBorders>
            <w:shd w:val="clear" w:color="000000" w:fill="FFFFFF"/>
          </w:tcPr>
          <w:p w14:paraId="4E0B9F27" w14:textId="77777777" w:rsidR="00276391" w:rsidRPr="0028047C" w:rsidRDefault="00276391" w:rsidP="00C84A99">
            <w:pPr>
              <w:jc w:val="center"/>
              <w:rPr>
                <w:sz w:val="26"/>
                <w:szCs w:val="26"/>
              </w:rPr>
            </w:pPr>
            <w:r w:rsidRPr="0028047C">
              <w:rPr>
                <w:sz w:val="26"/>
                <w:szCs w:val="26"/>
              </w:rPr>
              <w:t>Công</w:t>
            </w:r>
          </w:p>
        </w:tc>
        <w:tc>
          <w:tcPr>
            <w:tcW w:w="1440" w:type="dxa"/>
            <w:tcBorders>
              <w:top w:val="nil"/>
              <w:left w:val="nil"/>
              <w:bottom w:val="single" w:sz="4" w:space="0" w:color="000000"/>
              <w:right w:val="single" w:sz="4" w:space="0" w:color="000000"/>
            </w:tcBorders>
            <w:shd w:val="clear" w:color="000000" w:fill="FFFFFF"/>
          </w:tcPr>
          <w:p w14:paraId="2EE569B2" w14:textId="77777777" w:rsidR="00276391" w:rsidRPr="0028047C" w:rsidRDefault="00276391" w:rsidP="00C84A99">
            <w:pPr>
              <w:jc w:val="center"/>
              <w:rPr>
                <w:sz w:val="26"/>
                <w:szCs w:val="26"/>
              </w:rPr>
            </w:pPr>
            <w:r w:rsidRPr="0028047C">
              <w:rPr>
                <w:sz w:val="26"/>
                <w:szCs w:val="26"/>
              </w:rPr>
              <w:t>68</w:t>
            </w:r>
          </w:p>
        </w:tc>
        <w:tc>
          <w:tcPr>
            <w:tcW w:w="1143" w:type="dxa"/>
            <w:tcBorders>
              <w:top w:val="nil"/>
              <w:left w:val="nil"/>
              <w:bottom w:val="single" w:sz="4" w:space="0" w:color="000000"/>
              <w:right w:val="single" w:sz="4" w:space="0" w:color="000000"/>
            </w:tcBorders>
            <w:shd w:val="clear" w:color="000000" w:fill="FFFFFF"/>
          </w:tcPr>
          <w:p w14:paraId="321492EE" w14:textId="77777777" w:rsidR="00276391" w:rsidRPr="0028047C" w:rsidRDefault="00276391" w:rsidP="00C84A99">
            <w:pPr>
              <w:jc w:val="center"/>
              <w:rPr>
                <w:sz w:val="26"/>
                <w:szCs w:val="26"/>
              </w:rPr>
            </w:pPr>
            <w:r w:rsidRPr="0028047C">
              <w:rPr>
                <w:sz w:val="26"/>
                <w:szCs w:val="26"/>
              </w:rPr>
              <w:t> </w:t>
            </w:r>
          </w:p>
        </w:tc>
      </w:tr>
      <w:tr w:rsidR="0028047C" w:rsidRPr="0028047C" w14:paraId="13F97F4A" w14:textId="77777777" w:rsidTr="00165541">
        <w:trPr>
          <w:trHeight w:val="402"/>
        </w:trPr>
        <w:tc>
          <w:tcPr>
            <w:tcW w:w="960" w:type="dxa"/>
            <w:vMerge/>
            <w:tcBorders>
              <w:top w:val="nil"/>
              <w:left w:val="single" w:sz="4" w:space="0" w:color="000000"/>
              <w:bottom w:val="single" w:sz="4" w:space="0" w:color="000000"/>
              <w:right w:val="single" w:sz="4" w:space="0" w:color="000000"/>
            </w:tcBorders>
            <w:vAlign w:val="center"/>
          </w:tcPr>
          <w:p w14:paraId="1AB4C606" w14:textId="77777777" w:rsidR="00276391" w:rsidRPr="0028047C" w:rsidRDefault="00276391" w:rsidP="00C84A99">
            <w:pPr>
              <w:rPr>
                <w:b/>
                <w:bCs/>
                <w:sz w:val="26"/>
                <w:szCs w:val="26"/>
              </w:rPr>
            </w:pPr>
          </w:p>
        </w:tc>
        <w:tc>
          <w:tcPr>
            <w:tcW w:w="4275" w:type="dxa"/>
            <w:tcBorders>
              <w:top w:val="nil"/>
              <w:left w:val="nil"/>
              <w:bottom w:val="single" w:sz="4" w:space="0" w:color="000000"/>
              <w:right w:val="single" w:sz="4" w:space="0" w:color="000000"/>
            </w:tcBorders>
            <w:shd w:val="clear" w:color="000000" w:fill="FFFFFF"/>
          </w:tcPr>
          <w:p w14:paraId="241D9A9D" w14:textId="77777777" w:rsidR="00276391" w:rsidRPr="0028047C" w:rsidRDefault="00276391" w:rsidP="00C84A99">
            <w:pPr>
              <w:jc w:val="both"/>
              <w:rPr>
                <w:sz w:val="26"/>
                <w:szCs w:val="26"/>
              </w:rPr>
            </w:pPr>
            <w:r w:rsidRPr="0028047C">
              <w:rPr>
                <w:sz w:val="26"/>
                <w:szCs w:val="26"/>
              </w:rPr>
              <w:t>3. Trồng dặm, cây che bóng</w:t>
            </w:r>
          </w:p>
        </w:tc>
        <w:tc>
          <w:tcPr>
            <w:tcW w:w="1440" w:type="dxa"/>
            <w:tcBorders>
              <w:top w:val="nil"/>
              <w:left w:val="nil"/>
              <w:bottom w:val="single" w:sz="4" w:space="0" w:color="000000"/>
              <w:right w:val="single" w:sz="4" w:space="0" w:color="000000"/>
            </w:tcBorders>
            <w:shd w:val="clear" w:color="000000" w:fill="FFFFFF"/>
          </w:tcPr>
          <w:p w14:paraId="1EC148FC" w14:textId="77777777" w:rsidR="00276391" w:rsidRPr="0028047C" w:rsidRDefault="00276391" w:rsidP="00C84A99">
            <w:pPr>
              <w:jc w:val="center"/>
              <w:rPr>
                <w:sz w:val="26"/>
                <w:szCs w:val="26"/>
              </w:rPr>
            </w:pPr>
            <w:r w:rsidRPr="0028047C">
              <w:rPr>
                <w:sz w:val="26"/>
                <w:szCs w:val="26"/>
              </w:rPr>
              <w:t>Công</w:t>
            </w:r>
          </w:p>
        </w:tc>
        <w:tc>
          <w:tcPr>
            <w:tcW w:w="1440" w:type="dxa"/>
            <w:tcBorders>
              <w:top w:val="nil"/>
              <w:left w:val="nil"/>
              <w:bottom w:val="single" w:sz="4" w:space="0" w:color="000000"/>
              <w:right w:val="single" w:sz="4" w:space="0" w:color="000000"/>
            </w:tcBorders>
            <w:shd w:val="clear" w:color="000000" w:fill="FFFFFF"/>
          </w:tcPr>
          <w:p w14:paraId="7819BE1D" w14:textId="77777777" w:rsidR="00276391" w:rsidRPr="0028047C" w:rsidRDefault="00276391" w:rsidP="00C84A99">
            <w:pPr>
              <w:jc w:val="center"/>
              <w:rPr>
                <w:sz w:val="26"/>
                <w:szCs w:val="26"/>
              </w:rPr>
            </w:pPr>
            <w:r w:rsidRPr="0028047C">
              <w:rPr>
                <w:sz w:val="26"/>
                <w:szCs w:val="26"/>
              </w:rPr>
              <w:t>2</w:t>
            </w:r>
          </w:p>
        </w:tc>
        <w:tc>
          <w:tcPr>
            <w:tcW w:w="1143" w:type="dxa"/>
            <w:tcBorders>
              <w:top w:val="nil"/>
              <w:left w:val="nil"/>
              <w:bottom w:val="single" w:sz="4" w:space="0" w:color="000000"/>
              <w:right w:val="single" w:sz="4" w:space="0" w:color="000000"/>
            </w:tcBorders>
            <w:shd w:val="clear" w:color="000000" w:fill="FFFFFF"/>
          </w:tcPr>
          <w:p w14:paraId="0E9F652F" w14:textId="77777777" w:rsidR="00276391" w:rsidRPr="0028047C" w:rsidRDefault="00276391" w:rsidP="00C84A99">
            <w:pPr>
              <w:jc w:val="center"/>
              <w:rPr>
                <w:sz w:val="26"/>
                <w:szCs w:val="26"/>
              </w:rPr>
            </w:pPr>
            <w:r w:rsidRPr="0028047C">
              <w:rPr>
                <w:sz w:val="26"/>
                <w:szCs w:val="26"/>
              </w:rPr>
              <w:t> </w:t>
            </w:r>
          </w:p>
        </w:tc>
      </w:tr>
      <w:tr w:rsidR="0028047C" w:rsidRPr="0028047C" w14:paraId="11181D74" w14:textId="77777777" w:rsidTr="00165541">
        <w:trPr>
          <w:trHeight w:val="402"/>
        </w:trPr>
        <w:tc>
          <w:tcPr>
            <w:tcW w:w="960" w:type="dxa"/>
            <w:vMerge/>
            <w:tcBorders>
              <w:top w:val="nil"/>
              <w:left w:val="single" w:sz="4" w:space="0" w:color="000000"/>
              <w:bottom w:val="single" w:sz="4" w:space="0" w:color="000000"/>
              <w:right w:val="single" w:sz="4" w:space="0" w:color="000000"/>
            </w:tcBorders>
            <w:vAlign w:val="center"/>
          </w:tcPr>
          <w:p w14:paraId="6594EABC" w14:textId="77777777" w:rsidR="00276391" w:rsidRPr="0028047C" w:rsidRDefault="00276391" w:rsidP="00C84A99">
            <w:pPr>
              <w:rPr>
                <w:b/>
                <w:bCs/>
                <w:sz w:val="26"/>
                <w:szCs w:val="26"/>
              </w:rPr>
            </w:pPr>
          </w:p>
        </w:tc>
        <w:tc>
          <w:tcPr>
            <w:tcW w:w="4275" w:type="dxa"/>
            <w:tcBorders>
              <w:top w:val="nil"/>
              <w:left w:val="nil"/>
              <w:bottom w:val="single" w:sz="4" w:space="0" w:color="000000"/>
              <w:right w:val="single" w:sz="4" w:space="0" w:color="000000"/>
            </w:tcBorders>
            <w:shd w:val="clear" w:color="000000" w:fill="FFFFFF"/>
          </w:tcPr>
          <w:p w14:paraId="1CFE189F" w14:textId="77777777" w:rsidR="00276391" w:rsidRPr="0028047C" w:rsidRDefault="00276391" w:rsidP="00C84A99">
            <w:pPr>
              <w:jc w:val="both"/>
              <w:rPr>
                <w:sz w:val="26"/>
                <w:szCs w:val="26"/>
              </w:rPr>
            </w:pPr>
            <w:r w:rsidRPr="0028047C">
              <w:rPr>
                <w:sz w:val="26"/>
                <w:szCs w:val="26"/>
              </w:rPr>
              <w:t>4. Chăm sóc</w:t>
            </w:r>
          </w:p>
        </w:tc>
        <w:tc>
          <w:tcPr>
            <w:tcW w:w="1440" w:type="dxa"/>
            <w:tcBorders>
              <w:top w:val="nil"/>
              <w:left w:val="nil"/>
              <w:bottom w:val="single" w:sz="4" w:space="0" w:color="000000"/>
              <w:right w:val="single" w:sz="4" w:space="0" w:color="000000"/>
            </w:tcBorders>
            <w:shd w:val="clear" w:color="000000" w:fill="FFFFFF"/>
          </w:tcPr>
          <w:p w14:paraId="5B035BEF" w14:textId="77777777" w:rsidR="00276391" w:rsidRPr="0028047C" w:rsidRDefault="00276391" w:rsidP="00C84A99">
            <w:pPr>
              <w:jc w:val="center"/>
              <w:rPr>
                <w:sz w:val="26"/>
                <w:szCs w:val="26"/>
              </w:rPr>
            </w:pPr>
            <w:r w:rsidRPr="0028047C">
              <w:rPr>
                <w:sz w:val="26"/>
                <w:szCs w:val="26"/>
              </w:rPr>
              <w:t> </w:t>
            </w:r>
          </w:p>
        </w:tc>
        <w:tc>
          <w:tcPr>
            <w:tcW w:w="1440" w:type="dxa"/>
            <w:tcBorders>
              <w:top w:val="nil"/>
              <w:left w:val="nil"/>
              <w:bottom w:val="single" w:sz="4" w:space="0" w:color="000000"/>
              <w:right w:val="single" w:sz="4" w:space="0" w:color="000000"/>
            </w:tcBorders>
            <w:shd w:val="clear" w:color="000000" w:fill="FFFFFF"/>
          </w:tcPr>
          <w:p w14:paraId="2AEAC74D" w14:textId="77777777" w:rsidR="00276391" w:rsidRPr="0028047C" w:rsidRDefault="00276391" w:rsidP="00C84A99">
            <w:pPr>
              <w:jc w:val="center"/>
              <w:rPr>
                <w:sz w:val="26"/>
                <w:szCs w:val="26"/>
              </w:rPr>
            </w:pPr>
            <w:r w:rsidRPr="0028047C">
              <w:rPr>
                <w:sz w:val="26"/>
                <w:szCs w:val="26"/>
              </w:rPr>
              <w:t> </w:t>
            </w:r>
          </w:p>
        </w:tc>
        <w:tc>
          <w:tcPr>
            <w:tcW w:w="1143" w:type="dxa"/>
            <w:tcBorders>
              <w:top w:val="nil"/>
              <w:left w:val="nil"/>
              <w:bottom w:val="single" w:sz="4" w:space="0" w:color="000000"/>
              <w:right w:val="single" w:sz="4" w:space="0" w:color="000000"/>
            </w:tcBorders>
            <w:shd w:val="clear" w:color="000000" w:fill="FFFFFF"/>
          </w:tcPr>
          <w:p w14:paraId="0BECA8E5" w14:textId="77777777" w:rsidR="00276391" w:rsidRPr="0028047C" w:rsidRDefault="00276391" w:rsidP="00C84A99">
            <w:pPr>
              <w:jc w:val="center"/>
              <w:rPr>
                <w:sz w:val="26"/>
                <w:szCs w:val="26"/>
              </w:rPr>
            </w:pPr>
            <w:r w:rsidRPr="0028047C">
              <w:rPr>
                <w:sz w:val="26"/>
                <w:szCs w:val="26"/>
              </w:rPr>
              <w:t> </w:t>
            </w:r>
          </w:p>
        </w:tc>
      </w:tr>
      <w:tr w:rsidR="0028047C" w:rsidRPr="0028047C" w14:paraId="6C76578B" w14:textId="77777777" w:rsidTr="00165541">
        <w:trPr>
          <w:trHeight w:val="402"/>
        </w:trPr>
        <w:tc>
          <w:tcPr>
            <w:tcW w:w="960" w:type="dxa"/>
            <w:vMerge/>
            <w:tcBorders>
              <w:top w:val="nil"/>
              <w:left w:val="single" w:sz="4" w:space="0" w:color="000000"/>
              <w:bottom w:val="single" w:sz="4" w:space="0" w:color="000000"/>
              <w:right w:val="single" w:sz="4" w:space="0" w:color="000000"/>
            </w:tcBorders>
            <w:vAlign w:val="center"/>
          </w:tcPr>
          <w:p w14:paraId="652EB0D2" w14:textId="77777777" w:rsidR="00276391" w:rsidRPr="0028047C" w:rsidRDefault="00276391" w:rsidP="00C84A99">
            <w:pPr>
              <w:rPr>
                <w:b/>
                <w:bCs/>
                <w:sz w:val="26"/>
                <w:szCs w:val="26"/>
              </w:rPr>
            </w:pPr>
          </w:p>
        </w:tc>
        <w:tc>
          <w:tcPr>
            <w:tcW w:w="4275" w:type="dxa"/>
            <w:tcBorders>
              <w:top w:val="nil"/>
              <w:left w:val="nil"/>
              <w:bottom w:val="single" w:sz="4" w:space="0" w:color="000000"/>
              <w:right w:val="single" w:sz="4" w:space="0" w:color="000000"/>
            </w:tcBorders>
            <w:shd w:val="clear" w:color="000000" w:fill="FFFFFF"/>
          </w:tcPr>
          <w:p w14:paraId="4B4265A5" w14:textId="77777777" w:rsidR="00276391" w:rsidRPr="0028047C" w:rsidRDefault="00276391" w:rsidP="00C84A99">
            <w:pPr>
              <w:jc w:val="both"/>
              <w:rPr>
                <w:sz w:val="26"/>
                <w:szCs w:val="26"/>
              </w:rPr>
            </w:pPr>
            <w:r w:rsidRPr="0028047C">
              <w:rPr>
                <w:sz w:val="26"/>
                <w:szCs w:val="26"/>
              </w:rPr>
              <w:t>- Bón phân</w:t>
            </w:r>
          </w:p>
        </w:tc>
        <w:tc>
          <w:tcPr>
            <w:tcW w:w="1440" w:type="dxa"/>
            <w:tcBorders>
              <w:top w:val="nil"/>
              <w:left w:val="nil"/>
              <w:bottom w:val="single" w:sz="4" w:space="0" w:color="000000"/>
              <w:right w:val="single" w:sz="4" w:space="0" w:color="000000"/>
            </w:tcBorders>
            <w:shd w:val="clear" w:color="000000" w:fill="FFFFFF"/>
          </w:tcPr>
          <w:p w14:paraId="4D42405C" w14:textId="77777777" w:rsidR="00276391" w:rsidRPr="0028047C" w:rsidRDefault="00276391" w:rsidP="00C84A99">
            <w:pPr>
              <w:jc w:val="center"/>
              <w:rPr>
                <w:sz w:val="26"/>
                <w:szCs w:val="26"/>
              </w:rPr>
            </w:pPr>
            <w:r w:rsidRPr="0028047C">
              <w:rPr>
                <w:sz w:val="26"/>
                <w:szCs w:val="26"/>
              </w:rPr>
              <w:t>Công</w:t>
            </w:r>
          </w:p>
        </w:tc>
        <w:tc>
          <w:tcPr>
            <w:tcW w:w="1440" w:type="dxa"/>
            <w:tcBorders>
              <w:top w:val="nil"/>
              <w:left w:val="nil"/>
              <w:bottom w:val="single" w:sz="4" w:space="0" w:color="000000"/>
              <w:right w:val="single" w:sz="4" w:space="0" w:color="000000"/>
            </w:tcBorders>
            <w:shd w:val="clear" w:color="000000" w:fill="FFFFFF"/>
          </w:tcPr>
          <w:p w14:paraId="01ABE5F6" w14:textId="77777777" w:rsidR="00276391" w:rsidRPr="0028047C" w:rsidRDefault="00276391" w:rsidP="00C84A99">
            <w:pPr>
              <w:jc w:val="center"/>
              <w:rPr>
                <w:sz w:val="26"/>
                <w:szCs w:val="26"/>
              </w:rPr>
            </w:pPr>
            <w:r w:rsidRPr="0028047C">
              <w:rPr>
                <w:sz w:val="26"/>
                <w:szCs w:val="26"/>
              </w:rPr>
              <w:t>20</w:t>
            </w:r>
          </w:p>
        </w:tc>
        <w:tc>
          <w:tcPr>
            <w:tcW w:w="1143" w:type="dxa"/>
            <w:tcBorders>
              <w:top w:val="nil"/>
              <w:left w:val="nil"/>
              <w:bottom w:val="single" w:sz="4" w:space="0" w:color="000000"/>
              <w:right w:val="single" w:sz="4" w:space="0" w:color="000000"/>
            </w:tcBorders>
            <w:shd w:val="clear" w:color="000000" w:fill="FFFFFF"/>
          </w:tcPr>
          <w:p w14:paraId="3AA1CE5B" w14:textId="77777777" w:rsidR="00276391" w:rsidRPr="0028047C" w:rsidRDefault="00276391" w:rsidP="00C84A99">
            <w:pPr>
              <w:jc w:val="center"/>
              <w:rPr>
                <w:sz w:val="26"/>
                <w:szCs w:val="26"/>
              </w:rPr>
            </w:pPr>
            <w:r w:rsidRPr="0028047C">
              <w:rPr>
                <w:sz w:val="26"/>
                <w:szCs w:val="26"/>
              </w:rPr>
              <w:t> </w:t>
            </w:r>
          </w:p>
        </w:tc>
      </w:tr>
      <w:tr w:rsidR="0028047C" w:rsidRPr="0028047C" w14:paraId="68839DED" w14:textId="77777777" w:rsidTr="00165541">
        <w:trPr>
          <w:trHeight w:val="402"/>
        </w:trPr>
        <w:tc>
          <w:tcPr>
            <w:tcW w:w="960" w:type="dxa"/>
            <w:vMerge/>
            <w:tcBorders>
              <w:top w:val="nil"/>
              <w:left w:val="single" w:sz="4" w:space="0" w:color="000000"/>
              <w:bottom w:val="single" w:sz="4" w:space="0" w:color="000000"/>
              <w:right w:val="single" w:sz="4" w:space="0" w:color="000000"/>
            </w:tcBorders>
            <w:vAlign w:val="center"/>
          </w:tcPr>
          <w:p w14:paraId="13096237" w14:textId="77777777" w:rsidR="00276391" w:rsidRPr="0028047C" w:rsidRDefault="00276391" w:rsidP="00C84A99">
            <w:pPr>
              <w:rPr>
                <w:b/>
                <w:bCs/>
                <w:sz w:val="26"/>
                <w:szCs w:val="26"/>
              </w:rPr>
            </w:pPr>
          </w:p>
        </w:tc>
        <w:tc>
          <w:tcPr>
            <w:tcW w:w="4275" w:type="dxa"/>
            <w:tcBorders>
              <w:top w:val="nil"/>
              <w:left w:val="nil"/>
              <w:bottom w:val="single" w:sz="4" w:space="0" w:color="000000"/>
              <w:right w:val="single" w:sz="4" w:space="0" w:color="000000"/>
            </w:tcBorders>
            <w:shd w:val="clear" w:color="000000" w:fill="FFFFFF"/>
          </w:tcPr>
          <w:p w14:paraId="6A098F0D" w14:textId="77777777" w:rsidR="00276391" w:rsidRPr="0028047C" w:rsidRDefault="00276391" w:rsidP="00C84A99">
            <w:pPr>
              <w:jc w:val="both"/>
              <w:rPr>
                <w:sz w:val="26"/>
                <w:szCs w:val="26"/>
              </w:rPr>
            </w:pPr>
            <w:r w:rsidRPr="0028047C">
              <w:rPr>
                <w:sz w:val="26"/>
                <w:szCs w:val="26"/>
              </w:rPr>
              <w:t>- Làm cỏ, vun gốc ….</w:t>
            </w:r>
          </w:p>
        </w:tc>
        <w:tc>
          <w:tcPr>
            <w:tcW w:w="1440" w:type="dxa"/>
            <w:tcBorders>
              <w:top w:val="nil"/>
              <w:left w:val="nil"/>
              <w:bottom w:val="single" w:sz="4" w:space="0" w:color="000000"/>
              <w:right w:val="single" w:sz="4" w:space="0" w:color="000000"/>
            </w:tcBorders>
            <w:shd w:val="clear" w:color="000000" w:fill="FFFFFF"/>
          </w:tcPr>
          <w:p w14:paraId="0BC1D2F9" w14:textId="77777777" w:rsidR="00276391" w:rsidRPr="0028047C" w:rsidRDefault="00276391" w:rsidP="00C84A99">
            <w:pPr>
              <w:jc w:val="center"/>
              <w:rPr>
                <w:sz w:val="26"/>
                <w:szCs w:val="26"/>
              </w:rPr>
            </w:pPr>
            <w:r w:rsidRPr="0028047C">
              <w:rPr>
                <w:sz w:val="26"/>
                <w:szCs w:val="26"/>
              </w:rPr>
              <w:t>Công</w:t>
            </w:r>
          </w:p>
        </w:tc>
        <w:tc>
          <w:tcPr>
            <w:tcW w:w="1440" w:type="dxa"/>
            <w:tcBorders>
              <w:top w:val="nil"/>
              <w:left w:val="nil"/>
              <w:bottom w:val="single" w:sz="4" w:space="0" w:color="000000"/>
              <w:right w:val="single" w:sz="4" w:space="0" w:color="000000"/>
            </w:tcBorders>
            <w:shd w:val="clear" w:color="000000" w:fill="FFFFFF"/>
          </w:tcPr>
          <w:p w14:paraId="25C7477E" w14:textId="77777777" w:rsidR="00276391" w:rsidRPr="0028047C" w:rsidRDefault="00276391" w:rsidP="00C84A99">
            <w:pPr>
              <w:jc w:val="center"/>
              <w:rPr>
                <w:sz w:val="26"/>
                <w:szCs w:val="26"/>
              </w:rPr>
            </w:pPr>
            <w:r w:rsidRPr="0028047C">
              <w:rPr>
                <w:sz w:val="26"/>
                <w:szCs w:val="26"/>
              </w:rPr>
              <w:t>84</w:t>
            </w:r>
          </w:p>
        </w:tc>
        <w:tc>
          <w:tcPr>
            <w:tcW w:w="1143" w:type="dxa"/>
            <w:tcBorders>
              <w:top w:val="nil"/>
              <w:left w:val="nil"/>
              <w:bottom w:val="single" w:sz="4" w:space="0" w:color="000000"/>
              <w:right w:val="single" w:sz="4" w:space="0" w:color="000000"/>
            </w:tcBorders>
            <w:shd w:val="clear" w:color="000000" w:fill="FFFFFF"/>
          </w:tcPr>
          <w:p w14:paraId="690E669E" w14:textId="77777777" w:rsidR="00276391" w:rsidRPr="0028047C" w:rsidRDefault="00276391" w:rsidP="00C84A99">
            <w:pPr>
              <w:jc w:val="center"/>
              <w:rPr>
                <w:sz w:val="26"/>
                <w:szCs w:val="26"/>
              </w:rPr>
            </w:pPr>
            <w:r w:rsidRPr="0028047C">
              <w:rPr>
                <w:sz w:val="26"/>
                <w:szCs w:val="26"/>
              </w:rPr>
              <w:t> </w:t>
            </w:r>
          </w:p>
        </w:tc>
      </w:tr>
      <w:tr w:rsidR="0028047C" w:rsidRPr="0028047C" w14:paraId="34063D1F" w14:textId="77777777" w:rsidTr="00165541">
        <w:trPr>
          <w:trHeight w:val="402"/>
        </w:trPr>
        <w:tc>
          <w:tcPr>
            <w:tcW w:w="960" w:type="dxa"/>
            <w:vMerge/>
            <w:tcBorders>
              <w:top w:val="nil"/>
              <w:left w:val="single" w:sz="4" w:space="0" w:color="000000"/>
              <w:bottom w:val="single" w:sz="4" w:space="0" w:color="000000"/>
              <w:right w:val="single" w:sz="4" w:space="0" w:color="000000"/>
            </w:tcBorders>
            <w:vAlign w:val="center"/>
          </w:tcPr>
          <w:p w14:paraId="1C4E87D5" w14:textId="77777777" w:rsidR="00276391" w:rsidRPr="0028047C" w:rsidRDefault="00276391" w:rsidP="00C84A99">
            <w:pPr>
              <w:rPr>
                <w:b/>
                <w:bCs/>
                <w:sz w:val="26"/>
                <w:szCs w:val="26"/>
              </w:rPr>
            </w:pPr>
          </w:p>
        </w:tc>
        <w:tc>
          <w:tcPr>
            <w:tcW w:w="4275" w:type="dxa"/>
            <w:tcBorders>
              <w:top w:val="nil"/>
              <w:left w:val="nil"/>
              <w:bottom w:val="single" w:sz="4" w:space="0" w:color="000000"/>
              <w:right w:val="single" w:sz="4" w:space="0" w:color="000000"/>
            </w:tcBorders>
            <w:shd w:val="clear" w:color="000000" w:fill="FFFFFF"/>
          </w:tcPr>
          <w:p w14:paraId="0BBDBE17" w14:textId="77777777" w:rsidR="00276391" w:rsidRPr="0028047C" w:rsidRDefault="00276391" w:rsidP="00C84A99">
            <w:pPr>
              <w:jc w:val="both"/>
              <w:rPr>
                <w:sz w:val="26"/>
                <w:szCs w:val="26"/>
              </w:rPr>
            </w:pPr>
            <w:r w:rsidRPr="0028047C">
              <w:rPr>
                <w:sz w:val="26"/>
                <w:szCs w:val="26"/>
              </w:rPr>
              <w:t>- Phun thuốc bảo vệ thực vật</w:t>
            </w:r>
          </w:p>
        </w:tc>
        <w:tc>
          <w:tcPr>
            <w:tcW w:w="1440" w:type="dxa"/>
            <w:tcBorders>
              <w:top w:val="nil"/>
              <w:left w:val="nil"/>
              <w:bottom w:val="single" w:sz="4" w:space="0" w:color="000000"/>
              <w:right w:val="single" w:sz="4" w:space="0" w:color="000000"/>
            </w:tcBorders>
            <w:shd w:val="clear" w:color="000000" w:fill="FFFFFF"/>
          </w:tcPr>
          <w:p w14:paraId="09322551" w14:textId="77777777" w:rsidR="00276391" w:rsidRPr="0028047C" w:rsidRDefault="00276391" w:rsidP="00C84A99">
            <w:pPr>
              <w:jc w:val="center"/>
              <w:rPr>
                <w:sz w:val="26"/>
                <w:szCs w:val="26"/>
              </w:rPr>
            </w:pPr>
            <w:r w:rsidRPr="0028047C">
              <w:rPr>
                <w:sz w:val="26"/>
                <w:szCs w:val="26"/>
              </w:rPr>
              <w:t>Công</w:t>
            </w:r>
          </w:p>
        </w:tc>
        <w:tc>
          <w:tcPr>
            <w:tcW w:w="1440" w:type="dxa"/>
            <w:tcBorders>
              <w:top w:val="nil"/>
              <w:left w:val="nil"/>
              <w:bottom w:val="single" w:sz="4" w:space="0" w:color="000000"/>
              <w:right w:val="single" w:sz="4" w:space="0" w:color="000000"/>
            </w:tcBorders>
            <w:shd w:val="clear" w:color="000000" w:fill="FFFFFF"/>
          </w:tcPr>
          <w:p w14:paraId="63CE474D" w14:textId="77777777" w:rsidR="00276391" w:rsidRPr="0028047C" w:rsidRDefault="00276391" w:rsidP="00C84A99">
            <w:pPr>
              <w:jc w:val="center"/>
              <w:rPr>
                <w:sz w:val="26"/>
                <w:szCs w:val="26"/>
              </w:rPr>
            </w:pPr>
            <w:r w:rsidRPr="0028047C">
              <w:rPr>
                <w:sz w:val="26"/>
                <w:szCs w:val="26"/>
              </w:rPr>
              <w:t>6</w:t>
            </w:r>
          </w:p>
        </w:tc>
        <w:tc>
          <w:tcPr>
            <w:tcW w:w="1143" w:type="dxa"/>
            <w:tcBorders>
              <w:top w:val="nil"/>
              <w:left w:val="nil"/>
              <w:bottom w:val="single" w:sz="4" w:space="0" w:color="000000"/>
              <w:right w:val="single" w:sz="4" w:space="0" w:color="000000"/>
            </w:tcBorders>
            <w:shd w:val="clear" w:color="000000" w:fill="FFFFFF"/>
          </w:tcPr>
          <w:p w14:paraId="7B923B9F" w14:textId="77777777" w:rsidR="00276391" w:rsidRPr="0028047C" w:rsidRDefault="00276391" w:rsidP="00C84A99">
            <w:pPr>
              <w:jc w:val="center"/>
              <w:rPr>
                <w:sz w:val="26"/>
                <w:szCs w:val="26"/>
              </w:rPr>
            </w:pPr>
            <w:r w:rsidRPr="0028047C">
              <w:rPr>
                <w:sz w:val="26"/>
                <w:szCs w:val="26"/>
              </w:rPr>
              <w:t> </w:t>
            </w:r>
          </w:p>
        </w:tc>
      </w:tr>
      <w:tr w:rsidR="0028047C" w:rsidRPr="0028047C" w14:paraId="2B8842FD" w14:textId="77777777" w:rsidTr="00165541">
        <w:trPr>
          <w:trHeight w:val="402"/>
        </w:trPr>
        <w:tc>
          <w:tcPr>
            <w:tcW w:w="960" w:type="dxa"/>
            <w:vMerge/>
            <w:tcBorders>
              <w:top w:val="nil"/>
              <w:left w:val="single" w:sz="4" w:space="0" w:color="000000"/>
              <w:bottom w:val="single" w:sz="4" w:space="0" w:color="000000"/>
              <w:right w:val="single" w:sz="4" w:space="0" w:color="000000"/>
            </w:tcBorders>
            <w:vAlign w:val="center"/>
          </w:tcPr>
          <w:p w14:paraId="6E639990" w14:textId="77777777" w:rsidR="00276391" w:rsidRPr="0028047C" w:rsidRDefault="00276391" w:rsidP="00C84A99">
            <w:pPr>
              <w:rPr>
                <w:b/>
                <w:bCs/>
                <w:sz w:val="26"/>
                <w:szCs w:val="26"/>
              </w:rPr>
            </w:pPr>
          </w:p>
        </w:tc>
        <w:tc>
          <w:tcPr>
            <w:tcW w:w="4275" w:type="dxa"/>
            <w:tcBorders>
              <w:top w:val="nil"/>
              <w:left w:val="nil"/>
              <w:bottom w:val="single" w:sz="4" w:space="0" w:color="000000"/>
              <w:right w:val="single" w:sz="4" w:space="0" w:color="000000"/>
            </w:tcBorders>
            <w:shd w:val="clear" w:color="000000" w:fill="FFFFFF"/>
          </w:tcPr>
          <w:p w14:paraId="7E071834" w14:textId="77777777" w:rsidR="00276391" w:rsidRPr="0028047C" w:rsidRDefault="00276391" w:rsidP="00C84A99">
            <w:pPr>
              <w:jc w:val="both"/>
              <w:rPr>
                <w:sz w:val="26"/>
                <w:szCs w:val="26"/>
              </w:rPr>
            </w:pPr>
            <w:r w:rsidRPr="0028047C">
              <w:rPr>
                <w:sz w:val="26"/>
                <w:szCs w:val="26"/>
              </w:rPr>
              <w:t>5. Vận chuyển</w:t>
            </w:r>
          </w:p>
        </w:tc>
        <w:tc>
          <w:tcPr>
            <w:tcW w:w="1440" w:type="dxa"/>
            <w:tcBorders>
              <w:top w:val="nil"/>
              <w:left w:val="nil"/>
              <w:bottom w:val="single" w:sz="4" w:space="0" w:color="000000"/>
              <w:right w:val="single" w:sz="4" w:space="0" w:color="000000"/>
            </w:tcBorders>
            <w:shd w:val="clear" w:color="000000" w:fill="FFFFFF"/>
          </w:tcPr>
          <w:p w14:paraId="71387C7F" w14:textId="77777777" w:rsidR="00276391" w:rsidRPr="0028047C" w:rsidRDefault="00276391" w:rsidP="00C84A99">
            <w:pPr>
              <w:jc w:val="center"/>
              <w:rPr>
                <w:sz w:val="26"/>
                <w:szCs w:val="26"/>
              </w:rPr>
            </w:pPr>
            <w:r w:rsidRPr="0028047C">
              <w:rPr>
                <w:sz w:val="26"/>
                <w:szCs w:val="26"/>
              </w:rPr>
              <w:t> </w:t>
            </w:r>
          </w:p>
        </w:tc>
        <w:tc>
          <w:tcPr>
            <w:tcW w:w="1440" w:type="dxa"/>
            <w:tcBorders>
              <w:top w:val="nil"/>
              <w:left w:val="nil"/>
              <w:bottom w:val="single" w:sz="4" w:space="0" w:color="000000"/>
              <w:right w:val="single" w:sz="4" w:space="0" w:color="000000"/>
            </w:tcBorders>
            <w:shd w:val="clear" w:color="000000" w:fill="FFFFFF"/>
          </w:tcPr>
          <w:p w14:paraId="1F0D0CD9" w14:textId="77777777" w:rsidR="00276391" w:rsidRPr="0028047C" w:rsidRDefault="00276391" w:rsidP="00C84A99">
            <w:pPr>
              <w:jc w:val="center"/>
              <w:rPr>
                <w:sz w:val="26"/>
                <w:szCs w:val="26"/>
              </w:rPr>
            </w:pPr>
            <w:r w:rsidRPr="0028047C">
              <w:rPr>
                <w:sz w:val="26"/>
                <w:szCs w:val="26"/>
              </w:rPr>
              <w:t> </w:t>
            </w:r>
          </w:p>
        </w:tc>
        <w:tc>
          <w:tcPr>
            <w:tcW w:w="1143" w:type="dxa"/>
            <w:tcBorders>
              <w:top w:val="nil"/>
              <w:left w:val="nil"/>
              <w:bottom w:val="single" w:sz="4" w:space="0" w:color="000000"/>
              <w:right w:val="single" w:sz="4" w:space="0" w:color="000000"/>
            </w:tcBorders>
            <w:shd w:val="clear" w:color="000000" w:fill="FFFFFF"/>
          </w:tcPr>
          <w:p w14:paraId="52B2AC49" w14:textId="77777777" w:rsidR="00276391" w:rsidRPr="0028047C" w:rsidRDefault="00276391" w:rsidP="00C84A99">
            <w:pPr>
              <w:jc w:val="center"/>
              <w:rPr>
                <w:sz w:val="26"/>
                <w:szCs w:val="26"/>
              </w:rPr>
            </w:pPr>
            <w:r w:rsidRPr="0028047C">
              <w:rPr>
                <w:sz w:val="26"/>
                <w:szCs w:val="26"/>
              </w:rPr>
              <w:t> </w:t>
            </w:r>
          </w:p>
        </w:tc>
      </w:tr>
      <w:tr w:rsidR="0028047C" w:rsidRPr="0028047C" w14:paraId="6072E05A" w14:textId="77777777" w:rsidTr="00165541">
        <w:trPr>
          <w:trHeight w:val="402"/>
        </w:trPr>
        <w:tc>
          <w:tcPr>
            <w:tcW w:w="960" w:type="dxa"/>
            <w:vMerge/>
            <w:tcBorders>
              <w:top w:val="nil"/>
              <w:left w:val="single" w:sz="4" w:space="0" w:color="000000"/>
              <w:bottom w:val="single" w:sz="4" w:space="0" w:color="000000"/>
              <w:right w:val="single" w:sz="4" w:space="0" w:color="000000"/>
            </w:tcBorders>
            <w:vAlign w:val="center"/>
          </w:tcPr>
          <w:p w14:paraId="257EAEEA" w14:textId="77777777" w:rsidR="00276391" w:rsidRPr="0028047C" w:rsidRDefault="00276391" w:rsidP="00C84A99">
            <w:pPr>
              <w:rPr>
                <w:b/>
                <w:bCs/>
                <w:sz w:val="26"/>
                <w:szCs w:val="26"/>
              </w:rPr>
            </w:pPr>
          </w:p>
        </w:tc>
        <w:tc>
          <w:tcPr>
            <w:tcW w:w="4275" w:type="dxa"/>
            <w:tcBorders>
              <w:top w:val="nil"/>
              <w:left w:val="nil"/>
              <w:bottom w:val="single" w:sz="4" w:space="0" w:color="000000"/>
              <w:right w:val="single" w:sz="4" w:space="0" w:color="000000"/>
            </w:tcBorders>
            <w:shd w:val="clear" w:color="000000" w:fill="FFFFFF"/>
          </w:tcPr>
          <w:p w14:paraId="08091A08" w14:textId="77777777" w:rsidR="00276391" w:rsidRPr="0028047C" w:rsidRDefault="00276391" w:rsidP="00C84A99">
            <w:pPr>
              <w:jc w:val="both"/>
              <w:rPr>
                <w:sz w:val="26"/>
                <w:szCs w:val="26"/>
              </w:rPr>
            </w:pPr>
            <w:r w:rsidRPr="0028047C">
              <w:rPr>
                <w:sz w:val="26"/>
                <w:szCs w:val="26"/>
              </w:rPr>
              <w:t>- Phân bón</w:t>
            </w:r>
          </w:p>
        </w:tc>
        <w:tc>
          <w:tcPr>
            <w:tcW w:w="1440" w:type="dxa"/>
            <w:tcBorders>
              <w:top w:val="nil"/>
              <w:left w:val="nil"/>
              <w:bottom w:val="single" w:sz="4" w:space="0" w:color="auto"/>
              <w:right w:val="single" w:sz="4" w:space="0" w:color="auto"/>
            </w:tcBorders>
            <w:shd w:val="clear" w:color="000000" w:fill="FFFFFF"/>
            <w:vAlign w:val="center"/>
          </w:tcPr>
          <w:p w14:paraId="60386245" w14:textId="77777777" w:rsidR="00276391" w:rsidRPr="0028047C" w:rsidRDefault="00276391" w:rsidP="00C84A99">
            <w:pPr>
              <w:jc w:val="center"/>
              <w:rPr>
                <w:sz w:val="26"/>
                <w:szCs w:val="26"/>
              </w:rPr>
            </w:pPr>
            <w:r w:rsidRPr="0028047C">
              <w:rPr>
                <w:sz w:val="26"/>
                <w:szCs w:val="26"/>
              </w:rPr>
              <w:t>Tấn x km</w:t>
            </w:r>
          </w:p>
        </w:tc>
        <w:tc>
          <w:tcPr>
            <w:tcW w:w="1440" w:type="dxa"/>
            <w:tcBorders>
              <w:top w:val="nil"/>
              <w:left w:val="nil"/>
              <w:bottom w:val="single" w:sz="4" w:space="0" w:color="000000"/>
              <w:right w:val="single" w:sz="4" w:space="0" w:color="000000"/>
            </w:tcBorders>
            <w:shd w:val="clear" w:color="000000" w:fill="FFFFFF"/>
          </w:tcPr>
          <w:p w14:paraId="6E1EE833" w14:textId="77777777" w:rsidR="00276391" w:rsidRPr="0028047C" w:rsidRDefault="00276391" w:rsidP="00C84A99">
            <w:pPr>
              <w:jc w:val="center"/>
              <w:rPr>
                <w:sz w:val="26"/>
                <w:szCs w:val="26"/>
              </w:rPr>
            </w:pPr>
            <w:r w:rsidRPr="0028047C">
              <w:rPr>
                <w:sz w:val="26"/>
                <w:szCs w:val="26"/>
              </w:rPr>
              <w:t>10,74</w:t>
            </w:r>
          </w:p>
        </w:tc>
        <w:tc>
          <w:tcPr>
            <w:tcW w:w="1143" w:type="dxa"/>
            <w:tcBorders>
              <w:top w:val="nil"/>
              <w:left w:val="nil"/>
              <w:bottom w:val="single" w:sz="4" w:space="0" w:color="000000"/>
              <w:right w:val="single" w:sz="4" w:space="0" w:color="000000"/>
            </w:tcBorders>
            <w:shd w:val="clear" w:color="000000" w:fill="FFFFFF"/>
          </w:tcPr>
          <w:p w14:paraId="32BEE563" w14:textId="77777777" w:rsidR="00276391" w:rsidRPr="0028047C" w:rsidRDefault="00276391" w:rsidP="00C84A99">
            <w:pPr>
              <w:jc w:val="center"/>
              <w:rPr>
                <w:sz w:val="26"/>
                <w:szCs w:val="26"/>
              </w:rPr>
            </w:pPr>
            <w:r w:rsidRPr="0028047C">
              <w:rPr>
                <w:sz w:val="26"/>
                <w:szCs w:val="26"/>
              </w:rPr>
              <w:t> </w:t>
            </w:r>
          </w:p>
        </w:tc>
      </w:tr>
      <w:tr w:rsidR="0028047C" w:rsidRPr="0028047C" w14:paraId="7E3BDB6F" w14:textId="77777777" w:rsidTr="00165541">
        <w:trPr>
          <w:trHeight w:val="402"/>
        </w:trPr>
        <w:tc>
          <w:tcPr>
            <w:tcW w:w="960" w:type="dxa"/>
            <w:vMerge/>
            <w:tcBorders>
              <w:top w:val="nil"/>
              <w:left w:val="single" w:sz="4" w:space="0" w:color="000000"/>
              <w:bottom w:val="single" w:sz="4" w:space="0" w:color="000000"/>
              <w:right w:val="single" w:sz="4" w:space="0" w:color="000000"/>
            </w:tcBorders>
            <w:vAlign w:val="center"/>
          </w:tcPr>
          <w:p w14:paraId="3215D149" w14:textId="77777777" w:rsidR="00276391" w:rsidRPr="0028047C" w:rsidRDefault="00276391" w:rsidP="00C84A99">
            <w:pPr>
              <w:rPr>
                <w:b/>
                <w:bCs/>
                <w:sz w:val="26"/>
                <w:szCs w:val="26"/>
              </w:rPr>
            </w:pPr>
          </w:p>
        </w:tc>
        <w:tc>
          <w:tcPr>
            <w:tcW w:w="4275" w:type="dxa"/>
            <w:tcBorders>
              <w:top w:val="nil"/>
              <w:left w:val="nil"/>
              <w:bottom w:val="single" w:sz="4" w:space="0" w:color="000000"/>
              <w:right w:val="single" w:sz="4" w:space="0" w:color="000000"/>
            </w:tcBorders>
            <w:shd w:val="clear" w:color="000000" w:fill="FFFFFF"/>
          </w:tcPr>
          <w:p w14:paraId="0A0AA947" w14:textId="77777777" w:rsidR="00276391" w:rsidRPr="0028047C" w:rsidRDefault="00276391" w:rsidP="00C84A99">
            <w:pPr>
              <w:jc w:val="both"/>
              <w:rPr>
                <w:sz w:val="26"/>
                <w:szCs w:val="26"/>
              </w:rPr>
            </w:pPr>
            <w:r w:rsidRPr="0028047C">
              <w:rPr>
                <w:sz w:val="26"/>
                <w:szCs w:val="26"/>
              </w:rPr>
              <w:t>- Cây giống (0,5kg/bầu), che bóng (2kg/bầu)</w:t>
            </w:r>
          </w:p>
        </w:tc>
        <w:tc>
          <w:tcPr>
            <w:tcW w:w="1440" w:type="dxa"/>
            <w:tcBorders>
              <w:top w:val="nil"/>
              <w:left w:val="nil"/>
              <w:bottom w:val="single" w:sz="4" w:space="0" w:color="auto"/>
              <w:right w:val="single" w:sz="4" w:space="0" w:color="auto"/>
            </w:tcBorders>
            <w:shd w:val="clear" w:color="000000" w:fill="FFFFFF"/>
            <w:vAlign w:val="center"/>
          </w:tcPr>
          <w:p w14:paraId="560CAE68" w14:textId="77777777" w:rsidR="00276391" w:rsidRPr="0028047C" w:rsidRDefault="00276391" w:rsidP="00C84A99">
            <w:pPr>
              <w:jc w:val="center"/>
              <w:rPr>
                <w:sz w:val="26"/>
                <w:szCs w:val="26"/>
              </w:rPr>
            </w:pPr>
            <w:r w:rsidRPr="0028047C">
              <w:rPr>
                <w:sz w:val="26"/>
                <w:szCs w:val="26"/>
              </w:rPr>
              <w:t>Tấn x km</w:t>
            </w:r>
          </w:p>
        </w:tc>
        <w:tc>
          <w:tcPr>
            <w:tcW w:w="1440" w:type="dxa"/>
            <w:tcBorders>
              <w:top w:val="nil"/>
              <w:left w:val="nil"/>
              <w:bottom w:val="single" w:sz="4" w:space="0" w:color="000000"/>
              <w:right w:val="single" w:sz="4" w:space="0" w:color="000000"/>
            </w:tcBorders>
            <w:shd w:val="clear" w:color="000000" w:fill="FFFFFF"/>
            <w:vAlign w:val="center"/>
          </w:tcPr>
          <w:p w14:paraId="3F8BACAA" w14:textId="77777777" w:rsidR="00276391" w:rsidRPr="0028047C" w:rsidRDefault="00276391" w:rsidP="00C84A99">
            <w:pPr>
              <w:jc w:val="center"/>
              <w:rPr>
                <w:sz w:val="26"/>
                <w:szCs w:val="26"/>
              </w:rPr>
            </w:pPr>
            <w:r w:rsidRPr="0028047C">
              <w:rPr>
                <w:sz w:val="26"/>
                <w:szCs w:val="26"/>
              </w:rPr>
              <w:t>5,4</w:t>
            </w:r>
          </w:p>
        </w:tc>
        <w:tc>
          <w:tcPr>
            <w:tcW w:w="1143" w:type="dxa"/>
            <w:tcBorders>
              <w:top w:val="nil"/>
              <w:left w:val="nil"/>
              <w:bottom w:val="single" w:sz="4" w:space="0" w:color="000000"/>
              <w:right w:val="single" w:sz="4" w:space="0" w:color="000000"/>
            </w:tcBorders>
            <w:shd w:val="clear" w:color="auto" w:fill="auto"/>
            <w:noWrap/>
            <w:vAlign w:val="bottom"/>
          </w:tcPr>
          <w:p w14:paraId="6C6BCA46" w14:textId="77777777" w:rsidR="00276391" w:rsidRPr="0028047C" w:rsidRDefault="00276391" w:rsidP="00C84A99">
            <w:pPr>
              <w:rPr>
                <w:sz w:val="26"/>
                <w:szCs w:val="26"/>
              </w:rPr>
            </w:pPr>
            <w:r w:rsidRPr="0028047C">
              <w:rPr>
                <w:sz w:val="26"/>
                <w:szCs w:val="26"/>
              </w:rPr>
              <w:t> </w:t>
            </w:r>
          </w:p>
        </w:tc>
      </w:tr>
      <w:tr w:rsidR="0028047C" w:rsidRPr="0028047C" w14:paraId="4F0690B1" w14:textId="77777777" w:rsidTr="00165541">
        <w:trPr>
          <w:trHeight w:val="402"/>
        </w:trPr>
        <w:tc>
          <w:tcPr>
            <w:tcW w:w="960" w:type="dxa"/>
            <w:vMerge w:val="restart"/>
            <w:tcBorders>
              <w:top w:val="nil"/>
              <w:left w:val="single" w:sz="4" w:space="0" w:color="000000"/>
              <w:bottom w:val="single" w:sz="4" w:space="0" w:color="000000"/>
              <w:right w:val="single" w:sz="4" w:space="0" w:color="000000"/>
            </w:tcBorders>
            <w:shd w:val="clear" w:color="000000" w:fill="FFFFFF"/>
            <w:vAlign w:val="center"/>
          </w:tcPr>
          <w:p w14:paraId="595E22D7" w14:textId="77777777" w:rsidR="00276391" w:rsidRPr="0028047C" w:rsidRDefault="00276391" w:rsidP="00C84A99">
            <w:pPr>
              <w:jc w:val="center"/>
              <w:rPr>
                <w:b/>
                <w:bCs/>
                <w:sz w:val="26"/>
                <w:szCs w:val="26"/>
              </w:rPr>
            </w:pPr>
            <w:r w:rsidRPr="0028047C">
              <w:rPr>
                <w:b/>
                <w:bCs/>
                <w:sz w:val="26"/>
                <w:szCs w:val="26"/>
              </w:rPr>
              <w:t>Năm 2</w:t>
            </w:r>
          </w:p>
        </w:tc>
        <w:tc>
          <w:tcPr>
            <w:tcW w:w="4275" w:type="dxa"/>
            <w:tcBorders>
              <w:top w:val="nil"/>
              <w:left w:val="nil"/>
              <w:bottom w:val="single" w:sz="4" w:space="0" w:color="000000"/>
              <w:right w:val="single" w:sz="4" w:space="0" w:color="000000"/>
            </w:tcBorders>
            <w:shd w:val="clear" w:color="000000" w:fill="FFFFFF"/>
            <w:vAlign w:val="center"/>
          </w:tcPr>
          <w:p w14:paraId="0B6B7324" w14:textId="77777777" w:rsidR="00276391" w:rsidRPr="0028047C" w:rsidRDefault="00276391" w:rsidP="00C84A99">
            <w:pPr>
              <w:rPr>
                <w:sz w:val="26"/>
                <w:szCs w:val="26"/>
              </w:rPr>
            </w:pPr>
            <w:r w:rsidRPr="0028047C">
              <w:rPr>
                <w:sz w:val="26"/>
                <w:szCs w:val="26"/>
              </w:rPr>
              <w:t>1. Chăm sóc</w:t>
            </w:r>
          </w:p>
        </w:tc>
        <w:tc>
          <w:tcPr>
            <w:tcW w:w="1440" w:type="dxa"/>
            <w:tcBorders>
              <w:top w:val="nil"/>
              <w:left w:val="nil"/>
              <w:bottom w:val="single" w:sz="4" w:space="0" w:color="000000"/>
              <w:right w:val="single" w:sz="4" w:space="0" w:color="000000"/>
            </w:tcBorders>
            <w:shd w:val="clear" w:color="000000" w:fill="FFFFFF"/>
          </w:tcPr>
          <w:p w14:paraId="342CE82C" w14:textId="77777777" w:rsidR="00276391" w:rsidRPr="0028047C" w:rsidRDefault="00276391" w:rsidP="00C84A99">
            <w:pPr>
              <w:jc w:val="center"/>
              <w:rPr>
                <w:sz w:val="26"/>
                <w:szCs w:val="26"/>
              </w:rPr>
            </w:pPr>
            <w:r w:rsidRPr="0028047C">
              <w:rPr>
                <w:sz w:val="26"/>
                <w:szCs w:val="26"/>
              </w:rPr>
              <w:t> </w:t>
            </w:r>
          </w:p>
        </w:tc>
        <w:tc>
          <w:tcPr>
            <w:tcW w:w="1440" w:type="dxa"/>
            <w:tcBorders>
              <w:top w:val="nil"/>
              <w:left w:val="nil"/>
              <w:bottom w:val="single" w:sz="4" w:space="0" w:color="000000"/>
              <w:right w:val="single" w:sz="4" w:space="0" w:color="000000"/>
            </w:tcBorders>
            <w:shd w:val="clear" w:color="000000" w:fill="FFFFFF"/>
          </w:tcPr>
          <w:p w14:paraId="39D3AD63" w14:textId="77777777" w:rsidR="00276391" w:rsidRPr="0028047C" w:rsidRDefault="00276391" w:rsidP="00C84A99">
            <w:pPr>
              <w:jc w:val="center"/>
              <w:rPr>
                <w:sz w:val="26"/>
                <w:szCs w:val="26"/>
              </w:rPr>
            </w:pPr>
            <w:r w:rsidRPr="0028047C">
              <w:rPr>
                <w:sz w:val="26"/>
                <w:szCs w:val="26"/>
              </w:rPr>
              <w:t> </w:t>
            </w:r>
          </w:p>
        </w:tc>
        <w:tc>
          <w:tcPr>
            <w:tcW w:w="1143" w:type="dxa"/>
            <w:tcBorders>
              <w:top w:val="nil"/>
              <w:left w:val="nil"/>
              <w:bottom w:val="single" w:sz="4" w:space="0" w:color="000000"/>
              <w:right w:val="single" w:sz="4" w:space="0" w:color="000000"/>
            </w:tcBorders>
            <w:shd w:val="clear" w:color="auto" w:fill="auto"/>
            <w:noWrap/>
            <w:vAlign w:val="bottom"/>
          </w:tcPr>
          <w:p w14:paraId="08AF7ACC" w14:textId="77777777" w:rsidR="00276391" w:rsidRPr="0028047C" w:rsidRDefault="00276391" w:rsidP="00C84A99">
            <w:pPr>
              <w:rPr>
                <w:sz w:val="26"/>
                <w:szCs w:val="26"/>
              </w:rPr>
            </w:pPr>
            <w:r w:rsidRPr="0028047C">
              <w:rPr>
                <w:sz w:val="26"/>
                <w:szCs w:val="26"/>
              </w:rPr>
              <w:t> </w:t>
            </w:r>
          </w:p>
        </w:tc>
      </w:tr>
      <w:tr w:rsidR="0028047C" w:rsidRPr="0028047C" w14:paraId="4C1AA7AF" w14:textId="77777777" w:rsidTr="00165541">
        <w:trPr>
          <w:trHeight w:val="402"/>
        </w:trPr>
        <w:tc>
          <w:tcPr>
            <w:tcW w:w="960" w:type="dxa"/>
            <w:vMerge/>
            <w:tcBorders>
              <w:top w:val="nil"/>
              <w:left w:val="single" w:sz="4" w:space="0" w:color="000000"/>
              <w:bottom w:val="single" w:sz="4" w:space="0" w:color="000000"/>
              <w:right w:val="single" w:sz="4" w:space="0" w:color="000000"/>
            </w:tcBorders>
            <w:vAlign w:val="center"/>
          </w:tcPr>
          <w:p w14:paraId="49E9B310" w14:textId="77777777" w:rsidR="00276391" w:rsidRPr="0028047C" w:rsidRDefault="00276391" w:rsidP="00C84A99">
            <w:pPr>
              <w:rPr>
                <w:b/>
                <w:bCs/>
                <w:sz w:val="26"/>
                <w:szCs w:val="26"/>
              </w:rPr>
            </w:pPr>
          </w:p>
        </w:tc>
        <w:tc>
          <w:tcPr>
            <w:tcW w:w="4275" w:type="dxa"/>
            <w:tcBorders>
              <w:top w:val="nil"/>
              <w:left w:val="nil"/>
              <w:bottom w:val="single" w:sz="4" w:space="0" w:color="000000"/>
              <w:right w:val="single" w:sz="4" w:space="0" w:color="000000"/>
            </w:tcBorders>
            <w:shd w:val="clear" w:color="000000" w:fill="FFFFFF"/>
          </w:tcPr>
          <w:p w14:paraId="258741B5" w14:textId="77777777" w:rsidR="00276391" w:rsidRPr="0028047C" w:rsidRDefault="00276391" w:rsidP="00C84A99">
            <w:pPr>
              <w:jc w:val="both"/>
              <w:rPr>
                <w:sz w:val="26"/>
                <w:szCs w:val="26"/>
              </w:rPr>
            </w:pPr>
            <w:r w:rsidRPr="0028047C">
              <w:rPr>
                <w:sz w:val="26"/>
                <w:szCs w:val="26"/>
              </w:rPr>
              <w:t>- Bón phân</w:t>
            </w:r>
          </w:p>
        </w:tc>
        <w:tc>
          <w:tcPr>
            <w:tcW w:w="1440" w:type="dxa"/>
            <w:tcBorders>
              <w:top w:val="nil"/>
              <w:left w:val="nil"/>
              <w:bottom w:val="single" w:sz="4" w:space="0" w:color="000000"/>
              <w:right w:val="single" w:sz="4" w:space="0" w:color="000000"/>
            </w:tcBorders>
            <w:shd w:val="clear" w:color="000000" w:fill="FFFFFF"/>
          </w:tcPr>
          <w:p w14:paraId="50F08EE0" w14:textId="77777777" w:rsidR="00276391" w:rsidRPr="0028047C" w:rsidRDefault="00276391" w:rsidP="00C84A99">
            <w:pPr>
              <w:jc w:val="center"/>
              <w:rPr>
                <w:sz w:val="26"/>
                <w:szCs w:val="26"/>
              </w:rPr>
            </w:pPr>
            <w:r w:rsidRPr="0028047C">
              <w:rPr>
                <w:sz w:val="26"/>
                <w:szCs w:val="26"/>
              </w:rPr>
              <w:t>Công</w:t>
            </w:r>
          </w:p>
        </w:tc>
        <w:tc>
          <w:tcPr>
            <w:tcW w:w="1440" w:type="dxa"/>
            <w:tcBorders>
              <w:top w:val="nil"/>
              <w:left w:val="nil"/>
              <w:bottom w:val="single" w:sz="4" w:space="0" w:color="000000"/>
              <w:right w:val="single" w:sz="4" w:space="0" w:color="000000"/>
            </w:tcBorders>
            <w:shd w:val="clear" w:color="000000" w:fill="FFFFFF"/>
          </w:tcPr>
          <w:p w14:paraId="37A60436" w14:textId="77777777" w:rsidR="00276391" w:rsidRPr="0028047C" w:rsidRDefault="00276391" w:rsidP="00C84A99">
            <w:pPr>
              <w:jc w:val="center"/>
              <w:rPr>
                <w:sz w:val="26"/>
                <w:szCs w:val="26"/>
              </w:rPr>
            </w:pPr>
            <w:r w:rsidRPr="0028047C">
              <w:rPr>
                <w:sz w:val="26"/>
                <w:szCs w:val="26"/>
              </w:rPr>
              <w:t>15</w:t>
            </w:r>
          </w:p>
        </w:tc>
        <w:tc>
          <w:tcPr>
            <w:tcW w:w="1143" w:type="dxa"/>
            <w:tcBorders>
              <w:top w:val="nil"/>
              <w:left w:val="nil"/>
              <w:bottom w:val="single" w:sz="4" w:space="0" w:color="000000"/>
              <w:right w:val="single" w:sz="4" w:space="0" w:color="000000"/>
            </w:tcBorders>
            <w:shd w:val="clear" w:color="000000" w:fill="FFFFFF"/>
          </w:tcPr>
          <w:p w14:paraId="76FC677A" w14:textId="77777777" w:rsidR="00276391" w:rsidRPr="0028047C" w:rsidRDefault="00276391" w:rsidP="00C84A99">
            <w:pPr>
              <w:jc w:val="center"/>
              <w:rPr>
                <w:sz w:val="26"/>
                <w:szCs w:val="26"/>
              </w:rPr>
            </w:pPr>
            <w:r w:rsidRPr="0028047C">
              <w:rPr>
                <w:sz w:val="26"/>
                <w:szCs w:val="26"/>
              </w:rPr>
              <w:t> </w:t>
            </w:r>
          </w:p>
        </w:tc>
      </w:tr>
      <w:tr w:rsidR="0028047C" w:rsidRPr="0028047C" w14:paraId="2A811AD6" w14:textId="77777777" w:rsidTr="00165541">
        <w:trPr>
          <w:trHeight w:val="402"/>
        </w:trPr>
        <w:tc>
          <w:tcPr>
            <w:tcW w:w="960" w:type="dxa"/>
            <w:vMerge/>
            <w:tcBorders>
              <w:top w:val="nil"/>
              <w:left w:val="single" w:sz="4" w:space="0" w:color="000000"/>
              <w:bottom w:val="single" w:sz="4" w:space="0" w:color="000000"/>
              <w:right w:val="single" w:sz="4" w:space="0" w:color="000000"/>
            </w:tcBorders>
            <w:vAlign w:val="center"/>
          </w:tcPr>
          <w:p w14:paraId="359FC1DC" w14:textId="77777777" w:rsidR="00276391" w:rsidRPr="0028047C" w:rsidRDefault="00276391" w:rsidP="00C84A99">
            <w:pPr>
              <w:rPr>
                <w:b/>
                <w:bCs/>
                <w:sz w:val="26"/>
                <w:szCs w:val="26"/>
              </w:rPr>
            </w:pPr>
          </w:p>
        </w:tc>
        <w:tc>
          <w:tcPr>
            <w:tcW w:w="4275" w:type="dxa"/>
            <w:tcBorders>
              <w:top w:val="nil"/>
              <w:left w:val="nil"/>
              <w:bottom w:val="single" w:sz="4" w:space="0" w:color="000000"/>
              <w:right w:val="single" w:sz="4" w:space="0" w:color="000000"/>
            </w:tcBorders>
            <w:shd w:val="clear" w:color="000000" w:fill="FFFFFF"/>
          </w:tcPr>
          <w:p w14:paraId="4CDCF43B" w14:textId="77777777" w:rsidR="00276391" w:rsidRPr="0028047C" w:rsidRDefault="00276391" w:rsidP="00C84A99">
            <w:pPr>
              <w:jc w:val="both"/>
              <w:rPr>
                <w:sz w:val="26"/>
                <w:szCs w:val="26"/>
              </w:rPr>
            </w:pPr>
            <w:r w:rsidRPr="0028047C">
              <w:rPr>
                <w:sz w:val="26"/>
                <w:szCs w:val="26"/>
              </w:rPr>
              <w:t>- Làm cỏ, đốn cành, …</w:t>
            </w:r>
          </w:p>
        </w:tc>
        <w:tc>
          <w:tcPr>
            <w:tcW w:w="1440" w:type="dxa"/>
            <w:tcBorders>
              <w:top w:val="nil"/>
              <w:left w:val="nil"/>
              <w:bottom w:val="single" w:sz="4" w:space="0" w:color="000000"/>
              <w:right w:val="single" w:sz="4" w:space="0" w:color="000000"/>
            </w:tcBorders>
            <w:shd w:val="clear" w:color="000000" w:fill="FFFFFF"/>
          </w:tcPr>
          <w:p w14:paraId="53925712" w14:textId="77777777" w:rsidR="00276391" w:rsidRPr="0028047C" w:rsidRDefault="00276391" w:rsidP="00C84A99">
            <w:pPr>
              <w:jc w:val="center"/>
              <w:rPr>
                <w:sz w:val="26"/>
                <w:szCs w:val="26"/>
              </w:rPr>
            </w:pPr>
            <w:r w:rsidRPr="0028047C">
              <w:rPr>
                <w:sz w:val="26"/>
                <w:szCs w:val="26"/>
              </w:rPr>
              <w:t>Công</w:t>
            </w:r>
          </w:p>
        </w:tc>
        <w:tc>
          <w:tcPr>
            <w:tcW w:w="1440" w:type="dxa"/>
            <w:tcBorders>
              <w:top w:val="nil"/>
              <w:left w:val="nil"/>
              <w:bottom w:val="single" w:sz="4" w:space="0" w:color="000000"/>
              <w:right w:val="single" w:sz="4" w:space="0" w:color="000000"/>
            </w:tcBorders>
            <w:shd w:val="clear" w:color="000000" w:fill="FFFFFF"/>
          </w:tcPr>
          <w:p w14:paraId="30232D00" w14:textId="77777777" w:rsidR="00276391" w:rsidRPr="0028047C" w:rsidRDefault="00276391" w:rsidP="00C84A99">
            <w:pPr>
              <w:jc w:val="center"/>
              <w:rPr>
                <w:sz w:val="26"/>
                <w:szCs w:val="26"/>
              </w:rPr>
            </w:pPr>
            <w:r w:rsidRPr="0028047C">
              <w:rPr>
                <w:sz w:val="26"/>
                <w:szCs w:val="26"/>
              </w:rPr>
              <w:t>95</w:t>
            </w:r>
          </w:p>
        </w:tc>
        <w:tc>
          <w:tcPr>
            <w:tcW w:w="1143" w:type="dxa"/>
            <w:tcBorders>
              <w:top w:val="nil"/>
              <w:left w:val="nil"/>
              <w:bottom w:val="single" w:sz="4" w:space="0" w:color="000000"/>
              <w:right w:val="single" w:sz="4" w:space="0" w:color="000000"/>
            </w:tcBorders>
            <w:shd w:val="clear" w:color="000000" w:fill="FFFFFF"/>
          </w:tcPr>
          <w:p w14:paraId="50821C36" w14:textId="77777777" w:rsidR="00276391" w:rsidRPr="0028047C" w:rsidRDefault="00276391" w:rsidP="00C84A99">
            <w:pPr>
              <w:jc w:val="center"/>
              <w:rPr>
                <w:sz w:val="26"/>
                <w:szCs w:val="26"/>
              </w:rPr>
            </w:pPr>
            <w:r w:rsidRPr="0028047C">
              <w:rPr>
                <w:sz w:val="26"/>
                <w:szCs w:val="26"/>
              </w:rPr>
              <w:t> </w:t>
            </w:r>
          </w:p>
        </w:tc>
      </w:tr>
      <w:tr w:rsidR="0028047C" w:rsidRPr="0028047C" w14:paraId="7050B343" w14:textId="77777777" w:rsidTr="00165541">
        <w:trPr>
          <w:trHeight w:val="402"/>
        </w:trPr>
        <w:tc>
          <w:tcPr>
            <w:tcW w:w="960" w:type="dxa"/>
            <w:vMerge/>
            <w:tcBorders>
              <w:top w:val="nil"/>
              <w:left w:val="single" w:sz="4" w:space="0" w:color="000000"/>
              <w:bottom w:val="single" w:sz="4" w:space="0" w:color="000000"/>
              <w:right w:val="single" w:sz="4" w:space="0" w:color="000000"/>
            </w:tcBorders>
            <w:vAlign w:val="center"/>
          </w:tcPr>
          <w:p w14:paraId="35EF47B4" w14:textId="77777777" w:rsidR="00276391" w:rsidRPr="0028047C" w:rsidRDefault="00276391" w:rsidP="00C84A99">
            <w:pPr>
              <w:rPr>
                <w:b/>
                <w:bCs/>
                <w:sz w:val="26"/>
                <w:szCs w:val="26"/>
              </w:rPr>
            </w:pPr>
          </w:p>
        </w:tc>
        <w:tc>
          <w:tcPr>
            <w:tcW w:w="4275" w:type="dxa"/>
            <w:tcBorders>
              <w:top w:val="nil"/>
              <w:left w:val="nil"/>
              <w:bottom w:val="single" w:sz="4" w:space="0" w:color="000000"/>
              <w:right w:val="single" w:sz="4" w:space="0" w:color="000000"/>
            </w:tcBorders>
            <w:shd w:val="clear" w:color="000000" w:fill="FFFFFF"/>
          </w:tcPr>
          <w:p w14:paraId="379E9491" w14:textId="77777777" w:rsidR="00276391" w:rsidRPr="0028047C" w:rsidRDefault="00276391" w:rsidP="00C84A99">
            <w:pPr>
              <w:jc w:val="both"/>
              <w:rPr>
                <w:sz w:val="26"/>
                <w:szCs w:val="26"/>
              </w:rPr>
            </w:pPr>
            <w:r w:rsidRPr="0028047C">
              <w:rPr>
                <w:sz w:val="26"/>
                <w:szCs w:val="26"/>
              </w:rPr>
              <w:t>- Phun thuốc bảo vệ thực vật</w:t>
            </w:r>
          </w:p>
        </w:tc>
        <w:tc>
          <w:tcPr>
            <w:tcW w:w="1440" w:type="dxa"/>
            <w:tcBorders>
              <w:top w:val="nil"/>
              <w:left w:val="nil"/>
              <w:bottom w:val="single" w:sz="4" w:space="0" w:color="000000"/>
              <w:right w:val="single" w:sz="4" w:space="0" w:color="000000"/>
            </w:tcBorders>
            <w:shd w:val="clear" w:color="000000" w:fill="FFFFFF"/>
          </w:tcPr>
          <w:p w14:paraId="59B63FCA" w14:textId="77777777" w:rsidR="00276391" w:rsidRPr="0028047C" w:rsidRDefault="00276391" w:rsidP="00C84A99">
            <w:pPr>
              <w:jc w:val="center"/>
              <w:rPr>
                <w:sz w:val="26"/>
                <w:szCs w:val="26"/>
              </w:rPr>
            </w:pPr>
            <w:r w:rsidRPr="0028047C">
              <w:rPr>
                <w:sz w:val="26"/>
                <w:szCs w:val="26"/>
              </w:rPr>
              <w:t>Công</w:t>
            </w:r>
          </w:p>
        </w:tc>
        <w:tc>
          <w:tcPr>
            <w:tcW w:w="1440" w:type="dxa"/>
            <w:tcBorders>
              <w:top w:val="nil"/>
              <w:left w:val="nil"/>
              <w:bottom w:val="single" w:sz="4" w:space="0" w:color="000000"/>
              <w:right w:val="single" w:sz="4" w:space="0" w:color="000000"/>
            </w:tcBorders>
            <w:shd w:val="clear" w:color="000000" w:fill="FFFFFF"/>
          </w:tcPr>
          <w:p w14:paraId="3FB9FC4E" w14:textId="77777777" w:rsidR="00276391" w:rsidRPr="0028047C" w:rsidRDefault="00276391" w:rsidP="00C84A99">
            <w:pPr>
              <w:jc w:val="center"/>
              <w:rPr>
                <w:sz w:val="26"/>
                <w:szCs w:val="26"/>
              </w:rPr>
            </w:pPr>
            <w:r w:rsidRPr="0028047C">
              <w:rPr>
                <w:sz w:val="26"/>
                <w:szCs w:val="26"/>
              </w:rPr>
              <w:t>6</w:t>
            </w:r>
          </w:p>
        </w:tc>
        <w:tc>
          <w:tcPr>
            <w:tcW w:w="1143" w:type="dxa"/>
            <w:tcBorders>
              <w:top w:val="nil"/>
              <w:left w:val="nil"/>
              <w:bottom w:val="single" w:sz="4" w:space="0" w:color="000000"/>
              <w:right w:val="single" w:sz="4" w:space="0" w:color="000000"/>
            </w:tcBorders>
            <w:shd w:val="clear" w:color="000000" w:fill="FFFFFF"/>
          </w:tcPr>
          <w:p w14:paraId="5D110098" w14:textId="77777777" w:rsidR="00276391" w:rsidRPr="0028047C" w:rsidRDefault="00276391" w:rsidP="00C84A99">
            <w:pPr>
              <w:jc w:val="center"/>
              <w:rPr>
                <w:sz w:val="26"/>
                <w:szCs w:val="26"/>
              </w:rPr>
            </w:pPr>
            <w:r w:rsidRPr="0028047C">
              <w:rPr>
                <w:sz w:val="26"/>
                <w:szCs w:val="26"/>
              </w:rPr>
              <w:t> </w:t>
            </w:r>
          </w:p>
        </w:tc>
      </w:tr>
      <w:tr w:rsidR="0028047C" w:rsidRPr="0028047C" w14:paraId="22AD2F9D" w14:textId="77777777" w:rsidTr="00165541">
        <w:trPr>
          <w:trHeight w:val="402"/>
        </w:trPr>
        <w:tc>
          <w:tcPr>
            <w:tcW w:w="960" w:type="dxa"/>
            <w:vMerge/>
            <w:tcBorders>
              <w:top w:val="nil"/>
              <w:left w:val="single" w:sz="4" w:space="0" w:color="000000"/>
              <w:bottom w:val="single" w:sz="4" w:space="0" w:color="000000"/>
              <w:right w:val="single" w:sz="4" w:space="0" w:color="000000"/>
            </w:tcBorders>
            <w:vAlign w:val="center"/>
          </w:tcPr>
          <w:p w14:paraId="62FA0EB1" w14:textId="77777777" w:rsidR="00276391" w:rsidRPr="0028047C" w:rsidRDefault="00276391" w:rsidP="00C84A99">
            <w:pPr>
              <w:rPr>
                <w:b/>
                <w:bCs/>
                <w:sz w:val="26"/>
                <w:szCs w:val="26"/>
              </w:rPr>
            </w:pPr>
          </w:p>
        </w:tc>
        <w:tc>
          <w:tcPr>
            <w:tcW w:w="4275" w:type="dxa"/>
            <w:tcBorders>
              <w:top w:val="nil"/>
              <w:left w:val="nil"/>
              <w:bottom w:val="single" w:sz="4" w:space="0" w:color="000000"/>
              <w:right w:val="single" w:sz="4" w:space="0" w:color="000000"/>
            </w:tcBorders>
            <w:shd w:val="clear" w:color="000000" w:fill="FFFFFF"/>
          </w:tcPr>
          <w:p w14:paraId="2E129829" w14:textId="77777777" w:rsidR="00276391" w:rsidRPr="0028047C" w:rsidRDefault="00276391" w:rsidP="00C84A99">
            <w:pPr>
              <w:jc w:val="both"/>
              <w:rPr>
                <w:sz w:val="26"/>
                <w:szCs w:val="26"/>
              </w:rPr>
            </w:pPr>
            <w:r w:rsidRPr="0028047C">
              <w:rPr>
                <w:sz w:val="26"/>
                <w:szCs w:val="26"/>
              </w:rPr>
              <w:t>2. Vận chuyển phân bón</w:t>
            </w:r>
          </w:p>
        </w:tc>
        <w:tc>
          <w:tcPr>
            <w:tcW w:w="1440" w:type="dxa"/>
            <w:tcBorders>
              <w:top w:val="nil"/>
              <w:left w:val="nil"/>
              <w:bottom w:val="single" w:sz="4" w:space="0" w:color="auto"/>
              <w:right w:val="single" w:sz="4" w:space="0" w:color="auto"/>
            </w:tcBorders>
            <w:shd w:val="clear" w:color="000000" w:fill="FFFFFF"/>
            <w:vAlign w:val="center"/>
          </w:tcPr>
          <w:p w14:paraId="1A641A0A" w14:textId="77777777" w:rsidR="00276391" w:rsidRPr="0028047C" w:rsidRDefault="00276391" w:rsidP="00C84A99">
            <w:pPr>
              <w:jc w:val="center"/>
              <w:rPr>
                <w:sz w:val="26"/>
                <w:szCs w:val="26"/>
              </w:rPr>
            </w:pPr>
            <w:r w:rsidRPr="0028047C">
              <w:rPr>
                <w:sz w:val="26"/>
                <w:szCs w:val="26"/>
              </w:rPr>
              <w:t>Tấn x km</w:t>
            </w:r>
          </w:p>
        </w:tc>
        <w:tc>
          <w:tcPr>
            <w:tcW w:w="1440" w:type="dxa"/>
            <w:tcBorders>
              <w:top w:val="nil"/>
              <w:left w:val="nil"/>
              <w:bottom w:val="single" w:sz="4" w:space="0" w:color="000000"/>
              <w:right w:val="single" w:sz="4" w:space="0" w:color="000000"/>
            </w:tcBorders>
            <w:shd w:val="clear" w:color="000000" w:fill="FFFFFF"/>
          </w:tcPr>
          <w:p w14:paraId="0D47AD81" w14:textId="77777777" w:rsidR="00276391" w:rsidRPr="0028047C" w:rsidRDefault="00276391" w:rsidP="00C84A99">
            <w:pPr>
              <w:jc w:val="center"/>
              <w:rPr>
                <w:sz w:val="26"/>
                <w:szCs w:val="26"/>
              </w:rPr>
            </w:pPr>
            <w:r w:rsidRPr="0028047C">
              <w:rPr>
                <w:sz w:val="26"/>
                <w:szCs w:val="26"/>
              </w:rPr>
              <w:t>0,81</w:t>
            </w:r>
          </w:p>
        </w:tc>
        <w:tc>
          <w:tcPr>
            <w:tcW w:w="1143" w:type="dxa"/>
            <w:tcBorders>
              <w:top w:val="nil"/>
              <w:left w:val="nil"/>
              <w:bottom w:val="single" w:sz="4" w:space="0" w:color="000000"/>
              <w:right w:val="single" w:sz="4" w:space="0" w:color="000000"/>
            </w:tcBorders>
            <w:shd w:val="clear" w:color="auto" w:fill="auto"/>
            <w:noWrap/>
            <w:vAlign w:val="bottom"/>
          </w:tcPr>
          <w:p w14:paraId="11D7E65D" w14:textId="77777777" w:rsidR="00276391" w:rsidRPr="0028047C" w:rsidRDefault="00276391" w:rsidP="00C84A99">
            <w:pPr>
              <w:rPr>
                <w:sz w:val="26"/>
                <w:szCs w:val="26"/>
              </w:rPr>
            </w:pPr>
            <w:r w:rsidRPr="0028047C">
              <w:rPr>
                <w:sz w:val="26"/>
                <w:szCs w:val="26"/>
              </w:rPr>
              <w:t> </w:t>
            </w:r>
          </w:p>
        </w:tc>
      </w:tr>
      <w:tr w:rsidR="0028047C" w:rsidRPr="0028047C" w14:paraId="323C3CB0" w14:textId="77777777" w:rsidTr="00165541">
        <w:trPr>
          <w:trHeight w:val="402"/>
        </w:trPr>
        <w:tc>
          <w:tcPr>
            <w:tcW w:w="960" w:type="dxa"/>
            <w:vMerge w:val="restart"/>
            <w:tcBorders>
              <w:top w:val="nil"/>
              <w:left w:val="single" w:sz="4" w:space="0" w:color="000000"/>
              <w:bottom w:val="single" w:sz="4" w:space="0" w:color="000000"/>
              <w:right w:val="single" w:sz="4" w:space="0" w:color="000000"/>
            </w:tcBorders>
            <w:shd w:val="clear" w:color="000000" w:fill="FFFFFF"/>
            <w:vAlign w:val="center"/>
          </w:tcPr>
          <w:p w14:paraId="69086BDB" w14:textId="77777777" w:rsidR="00276391" w:rsidRPr="0028047C" w:rsidRDefault="00276391" w:rsidP="00C84A99">
            <w:pPr>
              <w:jc w:val="center"/>
              <w:rPr>
                <w:b/>
                <w:bCs/>
                <w:sz w:val="26"/>
                <w:szCs w:val="26"/>
              </w:rPr>
            </w:pPr>
            <w:r w:rsidRPr="0028047C">
              <w:rPr>
                <w:b/>
                <w:bCs/>
                <w:sz w:val="26"/>
                <w:szCs w:val="26"/>
              </w:rPr>
              <w:t>Năm 3</w:t>
            </w:r>
          </w:p>
        </w:tc>
        <w:tc>
          <w:tcPr>
            <w:tcW w:w="4275" w:type="dxa"/>
            <w:tcBorders>
              <w:top w:val="nil"/>
              <w:left w:val="nil"/>
              <w:bottom w:val="single" w:sz="4" w:space="0" w:color="000000"/>
              <w:right w:val="single" w:sz="4" w:space="0" w:color="000000"/>
            </w:tcBorders>
            <w:shd w:val="clear" w:color="000000" w:fill="FFFFFF"/>
            <w:vAlign w:val="center"/>
          </w:tcPr>
          <w:p w14:paraId="031E97E4" w14:textId="77777777" w:rsidR="00276391" w:rsidRPr="0028047C" w:rsidRDefault="00276391" w:rsidP="00C84A99">
            <w:pPr>
              <w:rPr>
                <w:sz w:val="26"/>
                <w:szCs w:val="26"/>
              </w:rPr>
            </w:pPr>
            <w:r w:rsidRPr="0028047C">
              <w:rPr>
                <w:sz w:val="26"/>
                <w:szCs w:val="26"/>
              </w:rPr>
              <w:t>1. Chăm sóc</w:t>
            </w:r>
          </w:p>
        </w:tc>
        <w:tc>
          <w:tcPr>
            <w:tcW w:w="1440" w:type="dxa"/>
            <w:tcBorders>
              <w:top w:val="nil"/>
              <w:left w:val="nil"/>
              <w:bottom w:val="single" w:sz="4" w:space="0" w:color="000000"/>
              <w:right w:val="single" w:sz="4" w:space="0" w:color="000000"/>
            </w:tcBorders>
            <w:shd w:val="clear" w:color="000000" w:fill="FFFFFF"/>
          </w:tcPr>
          <w:p w14:paraId="47B5A573" w14:textId="77777777" w:rsidR="00276391" w:rsidRPr="0028047C" w:rsidRDefault="00276391" w:rsidP="00C84A99">
            <w:pPr>
              <w:jc w:val="center"/>
              <w:rPr>
                <w:sz w:val="26"/>
                <w:szCs w:val="26"/>
              </w:rPr>
            </w:pPr>
            <w:r w:rsidRPr="0028047C">
              <w:rPr>
                <w:sz w:val="26"/>
                <w:szCs w:val="26"/>
              </w:rPr>
              <w:t> </w:t>
            </w:r>
          </w:p>
        </w:tc>
        <w:tc>
          <w:tcPr>
            <w:tcW w:w="1440" w:type="dxa"/>
            <w:tcBorders>
              <w:top w:val="nil"/>
              <w:left w:val="nil"/>
              <w:bottom w:val="single" w:sz="4" w:space="0" w:color="000000"/>
              <w:right w:val="single" w:sz="4" w:space="0" w:color="000000"/>
            </w:tcBorders>
            <w:shd w:val="clear" w:color="000000" w:fill="FFFFFF"/>
          </w:tcPr>
          <w:p w14:paraId="1E98F949" w14:textId="77777777" w:rsidR="00276391" w:rsidRPr="0028047C" w:rsidRDefault="00276391" w:rsidP="00C84A99">
            <w:pPr>
              <w:jc w:val="center"/>
              <w:rPr>
                <w:sz w:val="26"/>
                <w:szCs w:val="26"/>
              </w:rPr>
            </w:pPr>
            <w:r w:rsidRPr="0028047C">
              <w:rPr>
                <w:sz w:val="26"/>
                <w:szCs w:val="26"/>
              </w:rPr>
              <w:t> </w:t>
            </w:r>
          </w:p>
        </w:tc>
        <w:tc>
          <w:tcPr>
            <w:tcW w:w="1143" w:type="dxa"/>
            <w:tcBorders>
              <w:top w:val="nil"/>
              <w:left w:val="nil"/>
              <w:bottom w:val="single" w:sz="4" w:space="0" w:color="000000"/>
              <w:right w:val="single" w:sz="4" w:space="0" w:color="000000"/>
            </w:tcBorders>
            <w:shd w:val="clear" w:color="auto" w:fill="auto"/>
            <w:noWrap/>
            <w:vAlign w:val="bottom"/>
          </w:tcPr>
          <w:p w14:paraId="6DA01B17" w14:textId="77777777" w:rsidR="00276391" w:rsidRPr="0028047C" w:rsidRDefault="00276391" w:rsidP="00C84A99">
            <w:pPr>
              <w:rPr>
                <w:sz w:val="26"/>
                <w:szCs w:val="26"/>
              </w:rPr>
            </w:pPr>
            <w:r w:rsidRPr="0028047C">
              <w:rPr>
                <w:sz w:val="26"/>
                <w:szCs w:val="26"/>
              </w:rPr>
              <w:t> </w:t>
            </w:r>
          </w:p>
        </w:tc>
      </w:tr>
      <w:tr w:rsidR="0028047C" w:rsidRPr="0028047C" w14:paraId="4B12C4E0" w14:textId="77777777" w:rsidTr="00165541">
        <w:trPr>
          <w:trHeight w:val="402"/>
        </w:trPr>
        <w:tc>
          <w:tcPr>
            <w:tcW w:w="960" w:type="dxa"/>
            <w:vMerge/>
            <w:tcBorders>
              <w:top w:val="nil"/>
              <w:left w:val="single" w:sz="4" w:space="0" w:color="000000"/>
              <w:bottom w:val="single" w:sz="4" w:space="0" w:color="000000"/>
              <w:right w:val="single" w:sz="4" w:space="0" w:color="000000"/>
            </w:tcBorders>
            <w:vAlign w:val="center"/>
          </w:tcPr>
          <w:p w14:paraId="4BF1052D" w14:textId="77777777" w:rsidR="00276391" w:rsidRPr="0028047C" w:rsidRDefault="00276391" w:rsidP="00C84A99">
            <w:pPr>
              <w:rPr>
                <w:b/>
                <w:bCs/>
                <w:sz w:val="26"/>
                <w:szCs w:val="26"/>
              </w:rPr>
            </w:pPr>
          </w:p>
        </w:tc>
        <w:tc>
          <w:tcPr>
            <w:tcW w:w="4275" w:type="dxa"/>
            <w:tcBorders>
              <w:top w:val="nil"/>
              <w:left w:val="nil"/>
              <w:bottom w:val="single" w:sz="4" w:space="0" w:color="000000"/>
              <w:right w:val="single" w:sz="4" w:space="0" w:color="000000"/>
            </w:tcBorders>
            <w:shd w:val="clear" w:color="000000" w:fill="FFFFFF"/>
          </w:tcPr>
          <w:p w14:paraId="786075FF" w14:textId="77777777" w:rsidR="00276391" w:rsidRPr="0028047C" w:rsidRDefault="00276391" w:rsidP="00C84A99">
            <w:pPr>
              <w:jc w:val="both"/>
              <w:rPr>
                <w:sz w:val="26"/>
                <w:szCs w:val="26"/>
              </w:rPr>
            </w:pPr>
            <w:r w:rsidRPr="0028047C">
              <w:rPr>
                <w:sz w:val="26"/>
                <w:szCs w:val="26"/>
              </w:rPr>
              <w:t>- Bón phân</w:t>
            </w:r>
          </w:p>
        </w:tc>
        <w:tc>
          <w:tcPr>
            <w:tcW w:w="1440" w:type="dxa"/>
            <w:tcBorders>
              <w:top w:val="nil"/>
              <w:left w:val="nil"/>
              <w:bottom w:val="single" w:sz="4" w:space="0" w:color="000000"/>
              <w:right w:val="single" w:sz="4" w:space="0" w:color="000000"/>
            </w:tcBorders>
            <w:shd w:val="clear" w:color="000000" w:fill="FFFFFF"/>
          </w:tcPr>
          <w:p w14:paraId="279BB1FF" w14:textId="77777777" w:rsidR="00276391" w:rsidRPr="0028047C" w:rsidRDefault="00276391" w:rsidP="00C84A99">
            <w:pPr>
              <w:jc w:val="center"/>
              <w:rPr>
                <w:sz w:val="26"/>
                <w:szCs w:val="26"/>
              </w:rPr>
            </w:pPr>
            <w:r w:rsidRPr="0028047C">
              <w:rPr>
                <w:sz w:val="26"/>
                <w:szCs w:val="26"/>
              </w:rPr>
              <w:t>Công</w:t>
            </w:r>
          </w:p>
        </w:tc>
        <w:tc>
          <w:tcPr>
            <w:tcW w:w="1440" w:type="dxa"/>
            <w:tcBorders>
              <w:top w:val="nil"/>
              <w:left w:val="nil"/>
              <w:bottom w:val="single" w:sz="4" w:space="0" w:color="000000"/>
              <w:right w:val="single" w:sz="4" w:space="0" w:color="000000"/>
            </w:tcBorders>
            <w:shd w:val="clear" w:color="000000" w:fill="FFFFFF"/>
          </w:tcPr>
          <w:p w14:paraId="1B084EF1" w14:textId="77777777" w:rsidR="00276391" w:rsidRPr="0028047C" w:rsidRDefault="00276391" w:rsidP="00C84A99">
            <w:pPr>
              <w:jc w:val="center"/>
              <w:rPr>
                <w:sz w:val="26"/>
                <w:szCs w:val="26"/>
              </w:rPr>
            </w:pPr>
            <w:r w:rsidRPr="0028047C">
              <w:rPr>
                <w:sz w:val="26"/>
                <w:szCs w:val="26"/>
              </w:rPr>
              <w:t>15</w:t>
            </w:r>
          </w:p>
        </w:tc>
        <w:tc>
          <w:tcPr>
            <w:tcW w:w="1143" w:type="dxa"/>
            <w:tcBorders>
              <w:top w:val="nil"/>
              <w:left w:val="nil"/>
              <w:bottom w:val="single" w:sz="4" w:space="0" w:color="000000"/>
              <w:right w:val="single" w:sz="4" w:space="0" w:color="000000"/>
            </w:tcBorders>
            <w:shd w:val="clear" w:color="000000" w:fill="FFFFFF"/>
          </w:tcPr>
          <w:p w14:paraId="28C93C15" w14:textId="77777777" w:rsidR="00276391" w:rsidRPr="0028047C" w:rsidRDefault="00276391" w:rsidP="00C84A99">
            <w:pPr>
              <w:jc w:val="center"/>
              <w:rPr>
                <w:sz w:val="26"/>
                <w:szCs w:val="26"/>
              </w:rPr>
            </w:pPr>
            <w:r w:rsidRPr="0028047C">
              <w:rPr>
                <w:sz w:val="26"/>
                <w:szCs w:val="26"/>
              </w:rPr>
              <w:t> </w:t>
            </w:r>
          </w:p>
        </w:tc>
      </w:tr>
      <w:tr w:rsidR="0028047C" w:rsidRPr="0028047C" w14:paraId="4C30595F" w14:textId="77777777" w:rsidTr="00165541">
        <w:trPr>
          <w:trHeight w:val="402"/>
        </w:trPr>
        <w:tc>
          <w:tcPr>
            <w:tcW w:w="960" w:type="dxa"/>
            <w:vMerge/>
            <w:tcBorders>
              <w:top w:val="nil"/>
              <w:left w:val="single" w:sz="4" w:space="0" w:color="000000"/>
              <w:bottom w:val="single" w:sz="4" w:space="0" w:color="000000"/>
              <w:right w:val="single" w:sz="4" w:space="0" w:color="000000"/>
            </w:tcBorders>
            <w:vAlign w:val="center"/>
          </w:tcPr>
          <w:p w14:paraId="2A1797A6" w14:textId="77777777" w:rsidR="00276391" w:rsidRPr="0028047C" w:rsidRDefault="00276391" w:rsidP="00C84A99">
            <w:pPr>
              <w:rPr>
                <w:b/>
                <w:bCs/>
                <w:sz w:val="26"/>
                <w:szCs w:val="26"/>
              </w:rPr>
            </w:pPr>
          </w:p>
        </w:tc>
        <w:tc>
          <w:tcPr>
            <w:tcW w:w="4275" w:type="dxa"/>
            <w:tcBorders>
              <w:top w:val="nil"/>
              <w:left w:val="nil"/>
              <w:bottom w:val="single" w:sz="4" w:space="0" w:color="000000"/>
              <w:right w:val="single" w:sz="4" w:space="0" w:color="000000"/>
            </w:tcBorders>
            <w:shd w:val="clear" w:color="000000" w:fill="FFFFFF"/>
          </w:tcPr>
          <w:p w14:paraId="66217FB6" w14:textId="77777777" w:rsidR="00276391" w:rsidRPr="0028047C" w:rsidRDefault="00276391" w:rsidP="00C84A99">
            <w:pPr>
              <w:jc w:val="both"/>
              <w:rPr>
                <w:sz w:val="26"/>
                <w:szCs w:val="26"/>
              </w:rPr>
            </w:pPr>
            <w:r w:rsidRPr="0028047C">
              <w:rPr>
                <w:sz w:val="26"/>
                <w:szCs w:val="26"/>
              </w:rPr>
              <w:t>- Làm cỏ, vun gốc, …</w:t>
            </w:r>
          </w:p>
        </w:tc>
        <w:tc>
          <w:tcPr>
            <w:tcW w:w="1440" w:type="dxa"/>
            <w:tcBorders>
              <w:top w:val="nil"/>
              <w:left w:val="nil"/>
              <w:bottom w:val="single" w:sz="4" w:space="0" w:color="000000"/>
              <w:right w:val="single" w:sz="4" w:space="0" w:color="000000"/>
            </w:tcBorders>
            <w:shd w:val="clear" w:color="000000" w:fill="FFFFFF"/>
          </w:tcPr>
          <w:p w14:paraId="2E2D631A" w14:textId="77777777" w:rsidR="00276391" w:rsidRPr="0028047C" w:rsidRDefault="00276391" w:rsidP="00C84A99">
            <w:pPr>
              <w:jc w:val="center"/>
              <w:rPr>
                <w:sz w:val="26"/>
                <w:szCs w:val="26"/>
              </w:rPr>
            </w:pPr>
            <w:r w:rsidRPr="0028047C">
              <w:rPr>
                <w:sz w:val="26"/>
                <w:szCs w:val="26"/>
              </w:rPr>
              <w:t>Công</w:t>
            </w:r>
          </w:p>
        </w:tc>
        <w:tc>
          <w:tcPr>
            <w:tcW w:w="1440" w:type="dxa"/>
            <w:tcBorders>
              <w:top w:val="nil"/>
              <w:left w:val="nil"/>
              <w:bottom w:val="single" w:sz="4" w:space="0" w:color="000000"/>
              <w:right w:val="single" w:sz="4" w:space="0" w:color="000000"/>
            </w:tcBorders>
            <w:shd w:val="clear" w:color="000000" w:fill="FFFFFF"/>
          </w:tcPr>
          <w:p w14:paraId="1E3FAB33" w14:textId="77777777" w:rsidR="00276391" w:rsidRPr="0028047C" w:rsidRDefault="00276391" w:rsidP="00C84A99">
            <w:pPr>
              <w:jc w:val="center"/>
              <w:rPr>
                <w:sz w:val="26"/>
                <w:szCs w:val="26"/>
              </w:rPr>
            </w:pPr>
            <w:r w:rsidRPr="0028047C">
              <w:rPr>
                <w:sz w:val="26"/>
                <w:szCs w:val="26"/>
              </w:rPr>
              <w:t>60</w:t>
            </w:r>
          </w:p>
        </w:tc>
        <w:tc>
          <w:tcPr>
            <w:tcW w:w="1143" w:type="dxa"/>
            <w:tcBorders>
              <w:top w:val="nil"/>
              <w:left w:val="nil"/>
              <w:bottom w:val="single" w:sz="4" w:space="0" w:color="000000"/>
              <w:right w:val="single" w:sz="4" w:space="0" w:color="000000"/>
            </w:tcBorders>
            <w:shd w:val="clear" w:color="000000" w:fill="FFFFFF"/>
          </w:tcPr>
          <w:p w14:paraId="0B977356" w14:textId="77777777" w:rsidR="00276391" w:rsidRPr="0028047C" w:rsidRDefault="00276391" w:rsidP="00C84A99">
            <w:pPr>
              <w:jc w:val="center"/>
              <w:rPr>
                <w:sz w:val="26"/>
                <w:szCs w:val="26"/>
              </w:rPr>
            </w:pPr>
            <w:r w:rsidRPr="0028047C">
              <w:rPr>
                <w:sz w:val="26"/>
                <w:szCs w:val="26"/>
              </w:rPr>
              <w:t> </w:t>
            </w:r>
          </w:p>
        </w:tc>
      </w:tr>
      <w:tr w:rsidR="0028047C" w:rsidRPr="0028047C" w14:paraId="59E27675" w14:textId="77777777" w:rsidTr="00165541">
        <w:trPr>
          <w:trHeight w:val="402"/>
        </w:trPr>
        <w:tc>
          <w:tcPr>
            <w:tcW w:w="960" w:type="dxa"/>
            <w:vMerge/>
            <w:tcBorders>
              <w:top w:val="nil"/>
              <w:left w:val="single" w:sz="4" w:space="0" w:color="000000"/>
              <w:bottom w:val="single" w:sz="4" w:space="0" w:color="000000"/>
              <w:right w:val="single" w:sz="4" w:space="0" w:color="000000"/>
            </w:tcBorders>
            <w:vAlign w:val="center"/>
          </w:tcPr>
          <w:p w14:paraId="75E17503" w14:textId="77777777" w:rsidR="00276391" w:rsidRPr="0028047C" w:rsidRDefault="00276391" w:rsidP="00C84A99">
            <w:pPr>
              <w:rPr>
                <w:b/>
                <w:bCs/>
                <w:sz w:val="26"/>
                <w:szCs w:val="26"/>
              </w:rPr>
            </w:pPr>
          </w:p>
        </w:tc>
        <w:tc>
          <w:tcPr>
            <w:tcW w:w="4275" w:type="dxa"/>
            <w:tcBorders>
              <w:top w:val="nil"/>
              <w:left w:val="nil"/>
              <w:bottom w:val="single" w:sz="4" w:space="0" w:color="000000"/>
              <w:right w:val="single" w:sz="4" w:space="0" w:color="000000"/>
            </w:tcBorders>
            <w:shd w:val="clear" w:color="000000" w:fill="FFFFFF"/>
          </w:tcPr>
          <w:p w14:paraId="6552FCAF" w14:textId="77777777" w:rsidR="00276391" w:rsidRPr="0028047C" w:rsidRDefault="00276391" w:rsidP="00C84A99">
            <w:pPr>
              <w:jc w:val="both"/>
              <w:rPr>
                <w:sz w:val="26"/>
                <w:szCs w:val="26"/>
              </w:rPr>
            </w:pPr>
            <w:r w:rsidRPr="0028047C">
              <w:rPr>
                <w:sz w:val="26"/>
                <w:szCs w:val="26"/>
              </w:rPr>
              <w:t>- Phun thuốc bảo vệ thực vật</w:t>
            </w:r>
          </w:p>
        </w:tc>
        <w:tc>
          <w:tcPr>
            <w:tcW w:w="1440" w:type="dxa"/>
            <w:tcBorders>
              <w:top w:val="nil"/>
              <w:left w:val="nil"/>
              <w:bottom w:val="single" w:sz="4" w:space="0" w:color="000000"/>
              <w:right w:val="single" w:sz="4" w:space="0" w:color="000000"/>
            </w:tcBorders>
            <w:shd w:val="clear" w:color="000000" w:fill="FFFFFF"/>
          </w:tcPr>
          <w:p w14:paraId="3BB4A482" w14:textId="77777777" w:rsidR="00276391" w:rsidRPr="0028047C" w:rsidRDefault="00276391" w:rsidP="00C84A99">
            <w:pPr>
              <w:jc w:val="center"/>
              <w:rPr>
                <w:sz w:val="26"/>
                <w:szCs w:val="26"/>
              </w:rPr>
            </w:pPr>
            <w:r w:rsidRPr="0028047C">
              <w:rPr>
                <w:sz w:val="26"/>
                <w:szCs w:val="26"/>
              </w:rPr>
              <w:t>Công</w:t>
            </w:r>
          </w:p>
        </w:tc>
        <w:tc>
          <w:tcPr>
            <w:tcW w:w="1440" w:type="dxa"/>
            <w:tcBorders>
              <w:top w:val="nil"/>
              <w:left w:val="nil"/>
              <w:bottom w:val="single" w:sz="4" w:space="0" w:color="000000"/>
              <w:right w:val="single" w:sz="4" w:space="0" w:color="000000"/>
            </w:tcBorders>
            <w:shd w:val="clear" w:color="000000" w:fill="FFFFFF"/>
          </w:tcPr>
          <w:p w14:paraId="1C17EE63" w14:textId="77777777" w:rsidR="00276391" w:rsidRPr="0028047C" w:rsidRDefault="00276391" w:rsidP="00C84A99">
            <w:pPr>
              <w:jc w:val="center"/>
              <w:rPr>
                <w:sz w:val="26"/>
                <w:szCs w:val="26"/>
              </w:rPr>
            </w:pPr>
            <w:r w:rsidRPr="0028047C">
              <w:rPr>
                <w:sz w:val="26"/>
                <w:szCs w:val="26"/>
              </w:rPr>
              <w:t>6</w:t>
            </w:r>
          </w:p>
        </w:tc>
        <w:tc>
          <w:tcPr>
            <w:tcW w:w="1143" w:type="dxa"/>
            <w:tcBorders>
              <w:top w:val="nil"/>
              <w:left w:val="nil"/>
              <w:bottom w:val="single" w:sz="4" w:space="0" w:color="000000"/>
              <w:right w:val="single" w:sz="4" w:space="0" w:color="000000"/>
            </w:tcBorders>
            <w:shd w:val="clear" w:color="000000" w:fill="FFFFFF"/>
          </w:tcPr>
          <w:p w14:paraId="5D2119AA" w14:textId="77777777" w:rsidR="00276391" w:rsidRPr="0028047C" w:rsidRDefault="00276391" w:rsidP="00C84A99">
            <w:pPr>
              <w:jc w:val="center"/>
              <w:rPr>
                <w:sz w:val="26"/>
                <w:szCs w:val="26"/>
              </w:rPr>
            </w:pPr>
            <w:r w:rsidRPr="0028047C">
              <w:rPr>
                <w:sz w:val="26"/>
                <w:szCs w:val="26"/>
              </w:rPr>
              <w:t> </w:t>
            </w:r>
          </w:p>
        </w:tc>
      </w:tr>
      <w:tr w:rsidR="0028047C" w:rsidRPr="0028047C" w14:paraId="1D676BC4" w14:textId="77777777" w:rsidTr="00165541">
        <w:trPr>
          <w:trHeight w:val="402"/>
        </w:trPr>
        <w:tc>
          <w:tcPr>
            <w:tcW w:w="960" w:type="dxa"/>
            <w:vMerge/>
            <w:tcBorders>
              <w:top w:val="nil"/>
              <w:left w:val="single" w:sz="4" w:space="0" w:color="000000"/>
              <w:bottom w:val="single" w:sz="4" w:space="0" w:color="auto"/>
              <w:right w:val="single" w:sz="4" w:space="0" w:color="000000"/>
            </w:tcBorders>
            <w:vAlign w:val="center"/>
          </w:tcPr>
          <w:p w14:paraId="5FE74F54" w14:textId="77777777" w:rsidR="00276391" w:rsidRPr="0028047C" w:rsidRDefault="00276391" w:rsidP="00C84A99">
            <w:pPr>
              <w:rPr>
                <w:b/>
                <w:bCs/>
                <w:sz w:val="26"/>
                <w:szCs w:val="26"/>
              </w:rPr>
            </w:pPr>
          </w:p>
        </w:tc>
        <w:tc>
          <w:tcPr>
            <w:tcW w:w="4275" w:type="dxa"/>
            <w:tcBorders>
              <w:top w:val="nil"/>
              <w:left w:val="nil"/>
              <w:bottom w:val="single" w:sz="4" w:space="0" w:color="auto"/>
              <w:right w:val="single" w:sz="4" w:space="0" w:color="000000"/>
            </w:tcBorders>
            <w:shd w:val="clear" w:color="000000" w:fill="FFFFFF"/>
          </w:tcPr>
          <w:p w14:paraId="47DB27C6" w14:textId="77777777" w:rsidR="00276391" w:rsidRPr="0028047C" w:rsidRDefault="00276391" w:rsidP="00C84A99">
            <w:pPr>
              <w:jc w:val="both"/>
              <w:rPr>
                <w:sz w:val="26"/>
                <w:szCs w:val="26"/>
              </w:rPr>
            </w:pPr>
            <w:r w:rsidRPr="0028047C">
              <w:rPr>
                <w:sz w:val="26"/>
                <w:szCs w:val="26"/>
              </w:rPr>
              <w:t>2. Vận chuyển phân bón</w:t>
            </w:r>
          </w:p>
        </w:tc>
        <w:tc>
          <w:tcPr>
            <w:tcW w:w="1440" w:type="dxa"/>
            <w:tcBorders>
              <w:top w:val="nil"/>
              <w:left w:val="nil"/>
              <w:bottom w:val="single" w:sz="4" w:space="0" w:color="auto"/>
              <w:right w:val="single" w:sz="4" w:space="0" w:color="auto"/>
            </w:tcBorders>
            <w:shd w:val="clear" w:color="000000" w:fill="FFFFFF"/>
            <w:vAlign w:val="center"/>
          </w:tcPr>
          <w:p w14:paraId="3D91C41A" w14:textId="77777777" w:rsidR="00276391" w:rsidRPr="0028047C" w:rsidRDefault="00276391" w:rsidP="00C84A99">
            <w:pPr>
              <w:jc w:val="center"/>
              <w:rPr>
                <w:sz w:val="26"/>
                <w:szCs w:val="26"/>
              </w:rPr>
            </w:pPr>
            <w:r w:rsidRPr="0028047C">
              <w:rPr>
                <w:sz w:val="26"/>
                <w:szCs w:val="26"/>
              </w:rPr>
              <w:t>Tấn x km</w:t>
            </w:r>
          </w:p>
        </w:tc>
        <w:tc>
          <w:tcPr>
            <w:tcW w:w="1440" w:type="dxa"/>
            <w:tcBorders>
              <w:top w:val="nil"/>
              <w:left w:val="nil"/>
              <w:bottom w:val="single" w:sz="4" w:space="0" w:color="auto"/>
              <w:right w:val="single" w:sz="4" w:space="0" w:color="000000"/>
            </w:tcBorders>
            <w:shd w:val="clear" w:color="000000" w:fill="FFFFFF"/>
          </w:tcPr>
          <w:p w14:paraId="1C1CE5E0" w14:textId="77777777" w:rsidR="00276391" w:rsidRPr="0028047C" w:rsidRDefault="00276391" w:rsidP="00C84A99">
            <w:pPr>
              <w:jc w:val="center"/>
              <w:rPr>
                <w:sz w:val="26"/>
                <w:szCs w:val="26"/>
              </w:rPr>
            </w:pPr>
            <w:r w:rsidRPr="0028047C">
              <w:rPr>
                <w:sz w:val="26"/>
                <w:szCs w:val="26"/>
              </w:rPr>
              <w:t>1,4</w:t>
            </w:r>
          </w:p>
        </w:tc>
        <w:tc>
          <w:tcPr>
            <w:tcW w:w="1143" w:type="dxa"/>
            <w:tcBorders>
              <w:top w:val="nil"/>
              <w:left w:val="nil"/>
              <w:bottom w:val="single" w:sz="4" w:space="0" w:color="auto"/>
              <w:right w:val="single" w:sz="4" w:space="0" w:color="000000"/>
            </w:tcBorders>
            <w:shd w:val="clear" w:color="auto" w:fill="auto"/>
            <w:noWrap/>
            <w:vAlign w:val="bottom"/>
          </w:tcPr>
          <w:p w14:paraId="1BAB8058" w14:textId="77777777" w:rsidR="00276391" w:rsidRPr="0028047C" w:rsidRDefault="00276391" w:rsidP="00C84A99">
            <w:pPr>
              <w:rPr>
                <w:sz w:val="26"/>
                <w:szCs w:val="26"/>
              </w:rPr>
            </w:pPr>
            <w:r w:rsidRPr="0028047C">
              <w:rPr>
                <w:sz w:val="26"/>
                <w:szCs w:val="26"/>
              </w:rPr>
              <w:t> </w:t>
            </w:r>
          </w:p>
        </w:tc>
      </w:tr>
      <w:tr w:rsidR="0028047C" w:rsidRPr="0028047C" w14:paraId="5A3AF95C" w14:textId="77777777" w:rsidTr="00165541">
        <w:trPr>
          <w:trHeight w:val="402"/>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39DEFBC" w14:textId="77777777" w:rsidR="00276391" w:rsidRPr="0028047C" w:rsidRDefault="00276391" w:rsidP="00C84A99">
            <w:pPr>
              <w:jc w:val="center"/>
              <w:rPr>
                <w:b/>
                <w:bCs/>
                <w:sz w:val="26"/>
                <w:szCs w:val="26"/>
              </w:rPr>
            </w:pPr>
            <w:r w:rsidRPr="0028047C">
              <w:rPr>
                <w:b/>
                <w:bCs/>
                <w:sz w:val="26"/>
                <w:szCs w:val="26"/>
              </w:rPr>
              <w:t>Năm 4 (kinh doanh trở đi)</w:t>
            </w:r>
          </w:p>
        </w:tc>
        <w:tc>
          <w:tcPr>
            <w:tcW w:w="4275" w:type="dxa"/>
            <w:tcBorders>
              <w:top w:val="single" w:sz="4" w:space="0" w:color="auto"/>
              <w:left w:val="single" w:sz="4" w:space="0" w:color="auto"/>
              <w:bottom w:val="single" w:sz="4" w:space="0" w:color="auto"/>
              <w:right w:val="single" w:sz="4" w:space="0" w:color="auto"/>
            </w:tcBorders>
            <w:shd w:val="clear" w:color="000000" w:fill="FFFFFF"/>
            <w:vAlign w:val="center"/>
          </w:tcPr>
          <w:p w14:paraId="7D02B53E" w14:textId="77777777" w:rsidR="00276391" w:rsidRPr="0028047C" w:rsidRDefault="00276391" w:rsidP="00C84A99">
            <w:pPr>
              <w:rPr>
                <w:sz w:val="26"/>
                <w:szCs w:val="26"/>
              </w:rPr>
            </w:pPr>
            <w:r w:rsidRPr="0028047C">
              <w:rPr>
                <w:sz w:val="26"/>
                <w:szCs w:val="26"/>
              </w:rPr>
              <w:t>1. Chăm sóc</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6BF00355" w14:textId="77777777" w:rsidR="00276391" w:rsidRPr="0028047C" w:rsidRDefault="00276391" w:rsidP="00C84A99">
            <w:pPr>
              <w:jc w:val="center"/>
              <w:rPr>
                <w:sz w:val="26"/>
                <w:szCs w:val="26"/>
              </w:rPr>
            </w:pPr>
            <w:r w:rsidRPr="0028047C">
              <w:rPr>
                <w:sz w:val="26"/>
                <w:szCs w:val="26"/>
              </w:rPr>
              <w:t> </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71BCBECD" w14:textId="77777777" w:rsidR="00276391" w:rsidRPr="0028047C" w:rsidRDefault="00276391" w:rsidP="00C84A99">
            <w:pPr>
              <w:jc w:val="center"/>
              <w:rPr>
                <w:sz w:val="26"/>
                <w:szCs w:val="26"/>
              </w:rPr>
            </w:pPr>
            <w:r w:rsidRPr="0028047C">
              <w:rPr>
                <w:sz w:val="26"/>
                <w:szCs w:val="26"/>
              </w:rPr>
              <w:t> </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70F0A01A" w14:textId="77777777" w:rsidR="00276391" w:rsidRPr="0028047C" w:rsidRDefault="00276391" w:rsidP="00C84A99">
            <w:pPr>
              <w:jc w:val="center"/>
              <w:rPr>
                <w:sz w:val="26"/>
                <w:szCs w:val="26"/>
              </w:rPr>
            </w:pPr>
            <w:r w:rsidRPr="0028047C">
              <w:rPr>
                <w:sz w:val="26"/>
                <w:szCs w:val="26"/>
              </w:rPr>
              <w:t> </w:t>
            </w:r>
          </w:p>
        </w:tc>
      </w:tr>
      <w:tr w:rsidR="0028047C" w:rsidRPr="0028047C" w14:paraId="16869F09" w14:textId="77777777" w:rsidTr="00165541">
        <w:trPr>
          <w:trHeight w:val="402"/>
        </w:trPr>
        <w:tc>
          <w:tcPr>
            <w:tcW w:w="960" w:type="dxa"/>
            <w:vMerge/>
            <w:tcBorders>
              <w:top w:val="single" w:sz="4" w:space="0" w:color="auto"/>
              <w:left w:val="single" w:sz="4" w:space="0" w:color="auto"/>
              <w:bottom w:val="single" w:sz="4" w:space="0" w:color="auto"/>
              <w:right w:val="single" w:sz="4" w:space="0" w:color="auto"/>
            </w:tcBorders>
            <w:vAlign w:val="center"/>
          </w:tcPr>
          <w:p w14:paraId="237D1843" w14:textId="77777777" w:rsidR="00276391" w:rsidRPr="0028047C" w:rsidRDefault="00276391" w:rsidP="00C84A99">
            <w:pPr>
              <w:rPr>
                <w:b/>
                <w:bCs/>
                <w:sz w:val="26"/>
                <w:szCs w:val="26"/>
              </w:rPr>
            </w:pPr>
          </w:p>
        </w:tc>
        <w:tc>
          <w:tcPr>
            <w:tcW w:w="4275" w:type="dxa"/>
            <w:tcBorders>
              <w:top w:val="single" w:sz="4" w:space="0" w:color="auto"/>
              <w:left w:val="single" w:sz="4" w:space="0" w:color="auto"/>
              <w:bottom w:val="single" w:sz="4" w:space="0" w:color="auto"/>
              <w:right w:val="single" w:sz="4" w:space="0" w:color="auto"/>
            </w:tcBorders>
            <w:shd w:val="clear" w:color="000000" w:fill="FFFFFF"/>
          </w:tcPr>
          <w:p w14:paraId="11189404" w14:textId="77777777" w:rsidR="00276391" w:rsidRPr="0028047C" w:rsidRDefault="00276391" w:rsidP="00C84A99">
            <w:pPr>
              <w:jc w:val="both"/>
              <w:rPr>
                <w:sz w:val="26"/>
                <w:szCs w:val="26"/>
              </w:rPr>
            </w:pPr>
            <w:r w:rsidRPr="0028047C">
              <w:rPr>
                <w:sz w:val="26"/>
                <w:szCs w:val="26"/>
              </w:rPr>
              <w:t>- Bón phân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76F3107A" w14:textId="77777777" w:rsidR="00276391" w:rsidRPr="0028047C" w:rsidRDefault="00276391" w:rsidP="00C84A99">
            <w:pPr>
              <w:jc w:val="center"/>
              <w:rPr>
                <w:sz w:val="26"/>
                <w:szCs w:val="26"/>
              </w:rPr>
            </w:pPr>
            <w:r w:rsidRPr="0028047C">
              <w:rPr>
                <w:sz w:val="26"/>
                <w:szCs w:val="26"/>
              </w:rPr>
              <w:t>Công</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65CC0CE8" w14:textId="77777777" w:rsidR="00276391" w:rsidRPr="0028047C" w:rsidRDefault="00276391" w:rsidP="00C84A99">
            <w:pPr>
              <w:jc w:val="center"/>
              <w:rPr>
                <w:sz w:val="26"/>
                <w:szCs w:val="26"/>
              </w:rPr>
            </w:pPr>
            <w:r w:rsidRPr="0028047C">
              <w:rPr>
                <w:sz w:val="26"/>
                <w:szCs w:val="26"/>
              </w:rPr>
              <w:t>20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81265" w14:textId="77777777" w:rsidR="00276391" w:rsidRPr="0028047C" w:rsidRDefault="00276391" w:rsidP="00C84A99">
            <w:pPr>
              <w:rPr>
                <w:sz w:val="26"/>
                <w:szCs w:val="26"/>
              </w:rPr>
            </w:pPr>
            <w:r w:rsidRPr="0028047C">
              <w:rPr>
                <w:sz w:val="26"/>
                <w:szCs w:val="26"/>
              </w:rPr>
              <w:t> </w:t>
            </w:r>
          </w:p>
        </w:tc>
      </w:tr>
      <w:tr w:rsidR="0028047C" w:rsidRPr="0028047C" w14:paraId="286E1E1C" w14:textId="77777777" w:rsidTr="00165541">
        <w:trPr>
          <w:trHeight w:val="402"/>
        </w:trPr>
        <w:tc>
          <w:tcPr>
            <w:tcW w:w="960" w:type="dxa"/>
            <w:vMerge/>
            <w:tcBorders>
              <w:top w:val="single" w:sz="4" w:space="0" w:color="auto"/>
              <w:left w:val="single" w:sz="4" w:space="0" w:color="auto"/>
              <w:bottom w:val="single" w:sz="4" w:space="0" w:color="auto"/>
              <w:right w:val="single" w:sz="4" w:space="0" w:color="auto"/>
            </w:tcBorders>
            <w:vAlign w:val="center"/>
          </w:tcPr>
          <w:p w14:paraId="458FD6CA" w14:textId="77777777" w:rsidR="00276391" w:rsidRPr="0028047C" w:rsidRDefault="00276391" w:rsidP="00C84A99">
            <w:pPr>
              <w:rPr>
                <w:b/>
                <w:bCs/>
                <w:sz w:val="26"/>
                <w:szCs w:val="26"/>
              </w:rPr>
            </w:pPr>
          </w:p>
        </w:tc>
        <w:tc>
          <w:tcPr>
            <w:tcW w:w="4275" w:type="dxa"/>
            <w:tcBorders>
              <w:top w:val="single" w:sz="4" w:space="0" w:color="auto"/>
              <w:left w:val="single" w:sz="4" w:space="0" w:color="auto"/>
              <w:bottom w:val="single" w:sz="4" w:space="0" w:color="auto"/>
              <w:right w:val="single" w:sz="4" w:space="0" w:color="auto"/>
            </w:tcBorders>
            <w:shd w:val="clear" w:color="000000" w:fill="FFFFFF"/>
          </w:tcPr>
          <w:p w14:paraId="3A2FD7E7" w14:textId="77777777" w:rsidR="00276391" w:rsidRPr="0028047C" w:rsidRDefault="00276391" w:rsidP="00C84A99">
            <w:pPr>
              <w:jc w:val="both"/>
              <w:rPr>
                <w:sz w:val="26"/>
                <w:szCs w:val="26"/>
              </w:rPr>
            </w:pPr>
            <w:r w:rsidRPr="0028047C">
              <w:rPr>
                <w:sz w:val="26"/>
                <w:szCs w:val="26"/>
              </w:rPr>
              <w:t>- Làm cỏ, vun gốc, …</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587A8E8F" w14:textId="77777777" w:rsidR="00276391" w:rsidRPr="0028047C" w:rsidRDefault="00276391" w:rsidP="00C84A99">
            <w:pPr>
              <w:jc w:val="center"/>
              <w:rPr>
                <w:sz w:val="26"/>
                <w:szCs w:val="26"/>
              </w:rPr>
            </w:pPr>
            <w:r w:rsidRPr="0028047C">
              <w:rPr>
                <w:sz w:val="26"/>
                <w:szCs w:val="26"/>
              </w:rPr>
              <w:t>Công</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70BBF563" w14:textId="77777777" w:rsidR="00276391" w:rsidRPr="0028047C" w:rsidRDefault="00276391" w:rsidP="00C84A99">
            <w:pPr>
              <w:jc w:val="center"/>
              <w:rPr>
                <w:sz w:val="26"/>
                <w:szCs w:val="26"/>
              </w:rPr>
            </w:pPr>
            <w:r w:rsidRPr="0028047C">
              <w:rPr>
                <w:sz w:val="26"/>
                <w:szCs w:val="26"/>
              </w:rPr>
              <w:t>40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1D750" w14:textId="77777777" w:rsidR="00276391" w:rsidRPr="0028047C" w:rsidRDefault="00276391" w:rsidP="00C84A99">
            <w:pPr>
              <w:rPr>
                <w:sz w:val="26"/>
                <w:szCs w:val="26"/>
              </w:rPr>
            </w:pPr>
            <w:r w:rsidRPr="0028047C">
              <w:rPr>
                <w:sz w:val="26"/>
                <w:szCs w:val="26"/>
              </w:rPr>
              <w:t> </w:t>
            </w:r>
          </w:p>
        </w:tc>
      </w:tr>
      <w:tr w:rsidR="0028047C" w:rsidRPr="0028047C" w14:paraId="265775D8" w14:textId="77777777" w:rsidTr="00165541">
        <w:trPr>
          <w:trHeight w:val="402"/>
        </w:trPr>
        <w:tc>
          <w:tcPr>
            <w:tcW w:w="960" w:type="dxa"/>
            <w:vMerge/>
            <w:tcBorders>
              <w:top w:val="single" w:sz="4" w:space="0" w:color="auto"/>
              <w:left w:val="single" w:sz="4" w:space="0" w:color="auto"/>
              <w:bottom w:val="single" w:sz="4" w:space="0" w:color="auto"/>
              <w:right w:val="single" w:sz="4" w:space="0" w:color="auto"/>
            </w:tcBorders>
            <w:vAlign w:val="center"/>
          </w:tcPr>
          <w:p w14:paraId="2385F05D" w14:textId="77777777" w:rsidR="00276391" w:rsidRPr="0028047C" w:rsidRDefault="00276391" w:rsidP="00C84A99">
            <w:pPr>
              <w:rPr>
                <w:b/>
                <w:bCs/>
                <w:sz w:val="26"/>
                <w:szCs w:val="26"/>
              </w:rPr>
            </w:pPr>
          </w:p>
        </w:tc>
        <w:tc>
          <w:tcPr>
            <w:tcW w:w="4275" w:type="dxa"/>
            <w:tcBorders>
              <w:top w:val="single" w:sz="4" w:space="0" w:color="auto"/>
              <w:left w:val="single" w:sz="4" w:space="0" w:color="auto"/>
              <w:bottom w:val="single" w:sz="4" w:space="0" w:color="auto"/>
              <w:right w:val="single" w:sz="4" w:space="0" w:color="auto"/>
            </w:tcBorders>
            <w:shd w:val="clear" w:color="000000" w:fill="FFFFFF"/>
          </w:tcPr>
          <w:p w14:paraId="6462F19B" w14:textId="77777777" w:rsidR="00276391" w:rsidRPr="0028047C" w:rsidRDefault="00276391" w:rsidP="00C84A99">
            <w:pPr>
              <w:jc w:val="both"/>
              <w:rPr>
                <w:sz w:val="26"/>
                <w:szCs w:val="26"/>
              </w:rPr>
            </w:pPr>
            <w:r w:rsidRPr="0028047C">
              <w:rPr>
                <w:sz w:val="26"/>
                <w:szCs w:val="26"/>
              </w:rPr>
              <w:t>- Phun thuốc bảo vệ thực vật</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42DBAEA3" w14:textId="77777777" w:rsidR="00276391" w:rsidRPr="0028047C" w:rsidRDefault="00276391" w:rsidP="00C84A99">
            <w:pPr>
              <w:jc w:val="center"/>
              <w:rPr>
                <w:sz w:val="26"/>
                <w:szCs w:val="26"/>
              </w:rPr>
            </w:pPr>
            <w:r w:rsidRPr="0028047C">
              <w:rPr>
                <w:sz w:val="26"/>
                <w:szCs w:val="26"/>
              </w:rPr>
              <w:t>Công</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00C76934" w14:textId="77777777" w:rsidR="00276391" w:rsidRPr="0028047C" w:rsidRDefault="00276391" w:rsidP="00C84A99">
            <w:pPr>
              <w:jc w:val="center"/>
              <w:rPr>
                <w:sz w:val="26"/>
                <w:szCs w:val="26"/>
              </w:rPr>
            </w:pPr>
            <w:r w:rsidRPr="0028047C">
              <w:rPr>
                <w:sz w:val="26"/>
                <w:szCs w:val="26"/>
              </w:rPr>
              <w:t>6</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B9607" w14:textId="77777777" w:rsidR="00276391" w:rsidRPr="0028047C" w:rsidRDefault="00276391" w:rsidP="00C84A99">
            <w:pPr>
              <w:rPr>
                <w:sz w:val="26"/>
                <w:szCs w:val="26"/>
              </w:rPr>
            </w:pPr>
            <w:r w:rsidRPr="0028047C">
              <w:rPr>
                <w:sz w:val="26"/>
                <w:szCs w:val="26"/>
              </w:rPr>
              <w:t> </w:t>
            </w:r>
          </w:p>
        </w:tc>
      </w:tr>
      <w:tr w:rsidR="0028047C" w:rsidRPr="0028047C" w14:paraId="3E3C9966" w14:textId="77777777" w:rsidTr="00165541">
        <w:trPr>
          <w:trHeight w:val="402"/>
        </w:trPr>
        <w:tc>
          <w:tcPr>
            <w:tcW w:w="960" w:type="dxa"/>
            <w:vMerge/>
            <w:tcBorders>
              <w:top w:val="single" w:sz="4" w:space="0" w:color="auto"/>
              <w:left w:val="single" w:sz="4" w:space="0" w:color="auto"/>
              <w:bottom w:val="single" w:sz="4" w:space="0" w:color="auto"/>
              <w:right w:val="single" w:sz="4" w:space="0" w:color="auto"/>
            </w:tcBorders>
            <w:vAlign w:val="center"/>
          </w:tcPr>
          <w:p w14:paraId="0450A2AF" w14:textId="77777777" w:rsidR="00276391" w:rsidRPr="0028047C" w:rsidRDefault="00276391" w:rsidP="00C84A99">
            <w:pPr>
              <w:rPr>
                <w:b/>
                <w:bCs/>
                <w:sz w:val="26"/>
                <w:szCs w:val="26"/>
              </w:rPr>
            </w:pPr>
          </w:p>
        </w:tc>
        <w:tc>
          <w:tcPr>
            <w:tcW w:w="4275" w:type="dxa"/>
            <w:tcBorders>
              <w:top w:val="single" w:sz="4" w:space="0" w:color="auto"/>
              <w:left w:val="single" w:sz="4" w:space="0" w:color="auto"/>
              <w:bottom w:val="single" w:sz="4" w:space="0" w:color="auto"/>
              <w:right w:val="single" w:sz="4" w:space="0" w:color="auto"/>
            </w:tcBorders>
            <w:shd w:val="clear" w:color="000000" w:fill="FFFFFF"/>
          </w:tcPr>
          <w:p w14:paraId="247DC46E" w14:textId="77777777" w:rsidR="00276391" w:rsidRPr="0028047C" w:rsidRDefault="00276391" w:rsidP="00C84A99">
            <w:pPr>
              <w:jc w:val="both"/>
              <w:rPr>
                <w:sz w:val="26"/>
                <w:szCs w:val="26"/>
              </w:rPr>
            </w:pPr>
            <w:r w:rsidRPr="0028047C">
              <w:rPr>
                <w:sz w:val="26"/>
                <w:szCs w:val="26"/>
              </w:rPr>
              <w:t>2. Thu hoạch</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07E573ED" w14:textId="77777777" w:rsidR="00276391" w:rsidRPr="0028047C" w:rsidRDefault="00276391" w:rsidP="00C84A99">
            <w:pPr>
              <w:jc w:val="center"/>
              <w:rPr>
                <w:sz w:val="26"/>
                <w:szCs w:val="26"/>
              </w:rPr>
            </w:pPr>
            <w:r w:rsidRPr="0028047C">
              <w:rPr>
                <w:sz w:val="26"/>
                <w:szCs w:val="26"/>
              </w:rPr>
              <w:t>Công</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089CF4E9" w14:textId="77777777" w:rsidR="00276391" w:rsidRPr="0028047C" w:rsidRDefault="00276391" w:rsidP="00C84A99">
            <w:pPr>
              <w:jc w:val="center"/>
              <w:rPr>
                <w:sz w:val="26"/>
                <w:szCs w:val="26"/>
              </w:rPr>
            </w:pPr>
            <w:r w:rsidRPr="0028047C">
              <w:rPr>
                <w:sz w:val="26"/>
                <w:szCs w:val="26"/>
              </w:rPr>
              <w:t>70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C4FC3" w14:textId="77777777" w:rsidR="00276391" w:rsidRPr="0028047C" w:rsidRDefault="00276391" w:rsidP="00C84A99">
            <w:pPr>
              <w:rPr>
                <w:sz w:val="26"/>
                <w:szCs w:val="26"/>
              </w:rPr>
            </w:pPr>
            <w:r w:rsidRPr="0028047C">
              <w:rPr>
                <w:sz w:val="26"/>
                <w:szCs w:val="26"/>
              </w:rPr>
              <w:t> </w:t>
            </w:r>
          </w:p>
        </w:tc>
      </w:tr>
      <w:tr w:rsidR="0028047C" w:rsidRPr="0028047C" w14:paraId="56DE2691" w14:textId="77777777" w:rsidTr="00165541">
        <w:trPr>
          <w:trHeight w:val="402"/>
        </w:trPr>
        <w:tc>
          <w:tcPr>
            <w:tcW w:w="960" w:type="dxa"/>
            <w:vMerge/>
            <w:tcBorders>
              <w:top w:val="single" w:sz="4" w:space="0" w:color="auto"/>
              <w:left w:val="single" w:sz="4" w:space="0" w:color="auto"/>
              <w:bottom w:val="single" w:sz="4" w:space="0" w:color="auto"/>
              <w:right w:val="single" w:sz="4" w:space="0" w:color="auto"/>
            </w:tcBorders>
            <w:vAlign w:val="center"/>
          </w:tcPr>
          <w:p w14:paraId="35D5A251" w14:textId="77777777" w:rsidR="00276391" w:rsidRPr="0028047C" w:rsidRDefault="00276391" w:rsidP="00C84A99">
            <w:pPr>
              <w:rPr>
                <w:b/>
                <w:bCs/>
                <w:sz w:val="26"/>
                <w:szCs w:val="26"/>
              </w:rPr>
            </w:pPr>
          </w:p>
        </w:tc>
        <w:tc>
          <w:tcPr>
            <w:tcW w:w="4275" w:type="dxa"/>
            <w:tcBorders>
              <w:top w:val="single" w:sz="4" w:space="0" w:color="auto"/>
              <w:left w:val="single" w:sz="4" w:space="0" w:color="auto"/>
              <w:bottom w:val="single" w:sz="4" w:space="0" w:color="auto"/>
              <w:right w:val="single" w:sz="4" w:space="0" w:color="auto"/>
            </w:tcBorders>
            <w:shd w:val="clear" w:color="000000" w:fill="FFFFFF"/>
          </w:tcPr>
          <w:p w14:paraId="5FC0C31C" w14:textId="77777777" w:rsidR="00276391" w:rsidRPr="0028047C" w:rsidRDefault="00276391" w:rsidP="00C84A99">
            <w:pPr>
              <w:jc w:val="both"/>
              <w:rPr>
                <w:sz w:val="26"/>
                <w:szCs w:val="26"/>
              </w:rPr>
            </w:pPr>
            <w:r w:rsidRPr="0028047C">
              <w:rPr>
                <w:sz w:val="26"/>
                <w:szCs w:val="26"/>
              </w:rPr>
              <w:t xml:space="preserve">3. Vận chuyển </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0109E02B" w14:textId="77777777" w:rsidR="00276391" w:rsidRPr="0028047C" w:rsidRDefault="00276391" w:rsidP="00C84A99">
            <w:pPr>
              <w:jc w:val="center"/>
              <w:rPr>
                <w:sz w:val="26"/>
                <w:szCs w:val="26"/>
              </w:rPr>
            </w:pPr>
            <w:r w:rsidRPr="0028047C">
              <w:rPr>
                <w:sz w:val="26"/>
                <w:szCs w:val="26"/>
              </w:rPr>
              <w:t> </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72E980AC" w14:textId="77777777" w:rsidR="00276391" w:rsidRPr="0028047C" w:rsidRDefault="00276391" w:rsidP="00C84A99">
            <w:pPr>
              <w:jc w:val="center"/>
              <w:rPr>
                <w:sz w:val="26"/>
                <w:szCs w:val="26"/>
              </w:rPr>
            </w:pPr>
            <w:r w:rsidRPr="0028047C">
              <w:rPr>
                <w:sz w:val="26"/>
                <w:szCs w:val="26"/>
              </w:rPr>
              <w:t> </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A4964" w14:textId="77777777" w:rsidR="00276391" w:rsidRPr="0028047C" w:rsidRDefault="00276391" w:rsidP="00C84A99">
            <w:pPr>
              <w:rPr>
                <w:sz w:val="26"/>
                <w:szCs w:val="26"/>
              </w:rPr>
            </w:pPr>
            <w:r w:rsidRPr="0028047C">
              <w:rPr>
                <w:sz w:val="26"/>
                <w:szCs w:val="26"/>
              </w:rPr>
              <w:t> </w:t>
            </w:r>
          </w:p>
        </w:tc>
      </w:tr>
      <w:tr w:rsidR="0028047C" w:rsidRPr="0028047C" w14:paraId="62EF394C" w14:textId="77777777" w:rsidTr="00165541">
        <w:trPr>
          <w:trHeight w:val="402"/>
        </w:trPr>
        <w:tc>
          <w:tcPr>
            <w:tcW w:w="960" w:type="dxa"/>
            <w:vMerge/>
            <w:tcBorders>
              <w:top w:val="single" w:sz="4" w:space="0" w:color="auto"/>
              <w:left w:val="single" w:sz="4" w:space="0" w:color="auto"/>
              <w:bottom w:val="single" w:sz="4" w:space="0" w:color="auto"/>
              <w:right w:val="single" w:sz="4" w:space="0" w:color="auto"/>
            </w:tcBorders>
            <w:vAlign w:val="center"/>
          </w:tcPr>
          <w:p w14:paraId="237A6D16" w14:textId="77777777" w:rsidR="00276391" w:rsidRPr="0028047C" w:rsidRDefault="00276391" w:rsidP="00C84A99">
            <w:pPr>
              <w:rPr>
                <w:b/>
                <w:bCs/>
                <w:sz w:val="26"/>
                <w:szCs w:val="26"/>
              </w:rPr>
            </w:pPr>
          </w:p>
        </w:tc>
        <w:tc>
          <w:tcPr>
            <w:tcW w:w="4275" w:type="dxa"/>
            <w:tcBorders>
              <w:top w:val="single" w:sz="4" w:space="0" w:color="auto"/>
              <w:left w:val="single" w:sz="4" w:space="0" w:color="auto"/>
              <w:bottom w:val="single" w:sz="4" w:space="0" w:color="auto"/>
              <w:right w:val="single" w:sz="4" w:space="0" w:color="auto"/>
            </w:tcBorders>
            <w:shd w:val="clear" w:color="000000" w:fill="FFFFFF"/>
          </w:tcPr>
          <w:p w14:paraId="2AB79865" w14:textId="77777777" w:rsidR="00276391" w:rsidRPr="0028047C" w:rsidRDefault="00276391" w:rsidP="00C84A99">
            <w:pPr>
              <w:jc w:val="both"/>
              <w:rPr>
                <w:sz w:val="26"/>
                <w:szCs w:val="26"/>
              </w:rPr>
            </w:pPr>
            <w:r w:rsidRPr="0028047C">
              <w:rPr>
                <w:sz w:val="26"/>
                <w:szCs w:val="26"/>
              </w:rPr>
              <w:t>- Phân bón</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605E2565" w14:textId="77777777" w:rsidR="00276391" w:rsidRPr="0028047C" w:rsidRDefault="00276391" w:rsidP="00C84A99">
            <w:pPr>
              <w:jc w:val="center"/>
              <w:rPr>
                <w:sz w:val="26"/>
                <w:szCs w:val="26"/>
              </w:rPr>
            </w:pPr>
            <w:r w:rsidRPr="0028047C">
              <w:rPr>
                <w:sz w:val="26"/>
                <w:szCs w:val="26"/>
              </w:rPr>
              <w:t>Tấn x km</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6CD7134" w14:textId="77777777" w:rsidR="00276391" w:rsidRPr="0028047C" w:rsidRDefault="00276391" w:rsidP="00C84A99">
            <w:pPr>
              <w:jc w:val="center"/>
              <w:rPr>
                <w:sz w:val="26"/>
                <w:szCs w:val="26"/>
              </w:rPr>
            </w:pPr>
            <w:r w:rsidRPr="0028047C">
              <w:rPr>
                <w:sz w:val="26"/>
                <w:szCs w:val="26"/>
              </w:rPr>
              <w:t>12,65</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CA5BD" w14:textId="77777777" w:rsidR="00276391" w:rsidRPr="0028047C" w:rsidRDefault="00276391" w:rsidP="00C84A99">
            <w:pPr>
              <w:rPr>
                <w:sz w:val="26"/>
                <w:szCs w:val="26"/>
              </w:rPr>
            </w:pPr>
            <w:r w:rsidRPr="0028047C">
              <w:rPr>
                <w:sz w:val="26"/>
                <w:szCs w:val="26"/>
              </w:rPr>
              <w:t> </w:t>
            </w:r>
          </w:p>
        </w:tc>
      </w:tr>
      <w:tr w:rsidR="0028047C" w:rsidRPr="0028047C" w14:paraId="4FB7630C" w14:textId="77777777" w:rsidTr="00165541">
        <w:trPr>
          <w:trHeight w:val="402"/>
        </w:trPr>
        <w:tc>
          <w:tcPr>
            <w:tcW w:w="960" w:type="dxa"/>
            <w:vMerge/>
            <w:tcBorders>
              <w:top w:val="single" w:sz="4" w:space="0" w:color="auto"/>
              <w:left w:val="single" w:sz="4" w:space="0" w:color="auto"/>
              <w:bottom w:val="single" w:sz="4" w:space="0" w:color="auto"/>
              <w:right w:val="single" w:sz="4" w:space="0" w:color="auto"/>
            </w:tcBorders>
            <w:vAlign w:val="center"/>
          </w:tcPr>
          <w:p w14:paraId="0E75F932" w14:textId="77777777" w:rsidR="00276391" w:rsidRPr="0028047C" w:rsidRDefault="00276391" w:rsidP="00C84A99">
            <w:pPr>
              <w:rPr>
                <w:b/>
                <w:bCs/>
                <w:sz w:val="26"/>
                <w:szCs w:val="26"/>
              </w:rPr>
            </w:pPr>
          </w:p>
        </w:tc>
        <w:tc>
          <w:tcPr>
            <w:tcW w:w="4275" w:type="dxa"/>
            <w:tcBorders>
              <w:top w:val="single" w:sz="4" w:space="0" w:color="auto"/>
              <w:left w:val="single" w:sz="4" w:space="0" w:color="auto"/>
              <w:bottom w:val="single" w:sz="4" w:space="0" w:color="auto"/>
              <w:right w:val="single" w:sz="4" w:space="0" w:color="auto"/>
            </w:tcBorders>
            <w:shd w:val="clear" w:color="000000" w:fill="FFFFFF"/>
          </w:tcPr>
          <w:p w14:paraId="5EE5ABCF" w14:textId="77777777" w:rsidR="00276391" w:rsidRPr="0028047C" w:rsidRDefault="00276391" w:rsidP="00C84A99">
            <w:pPr>
              <w:jc w:val="both"/>
              <w:rPr>
                <w:sz w:val="26"/>
                <w:szCs w:val="26"/>
              </w:rPr>
            </w:pPr>
            <w:r w:rsidRPr="0028047C">
              <w:rPr>
                <w:sz w:val="26"/>
                <w:szCs w:val="26"/>
              </w:rPr>
              <w:t>- Sản phẩm</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2BFD0A54" w14:textId="77777777" w:rsidR="00276391" w:rsidRPr="0028047C" w:rsidRDefault="00276391" w:rsidP="00C84A99">
            <w:pPr>
              <w:jc w:val="center"/>
              <w:rPr>
                <w:sz w:val="26"/>
                <w:szCs w:val="26"/>
              </w:rPr>
            </w:pPr>
            <w:r w:rsidRPr="0028047C">
              <w:rPr>
                <w:sz w:val="26"/>
                <w:szCs w:val="26"/>
              </w:rPr>
              <w:t>Tấn x km</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25820219" w14:textId="77777777" w:rsidR="00276391" w:rsidRPr="0028047C" w:rsidRDefault="00276391" w:rsidP="00C84A99">
            <w:pPr>
              <w:jc w:val="center"/>
              <w:rPr>
                <w:sz w:val="26"/>
                <w:szCs w:val="26"/>
              </w:rPr>
            </w:pPr>
            <w:r w:rsidRPr="0028047C">
              <w:rPr>
                <w:sz w:val="26"/>
                <w:szCs w:val="26"/>
              </w:rPr>
              <w:t>15</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73ACC" w14:textId="77777777" w:rsidR="00276391" w:rsidRPr="0028047C" w:rsidRDefault="00276391" w:rsidP="00C84A99">
            <w:pPr>
              <w:rPr>
                <w:sz w:val="26"/>
                <w:szCs w:val="26"/>
              </w:rPr>
            </w:pPr>
            <w:r w:rsidRPr="0028047C">
              <w:rPr>
                <w:sz w:val="26"/>
                <w:szCs w:val="26"/>
              </w:rPr>
              <w:t> </w:t>
            </w:r>
          </w:p>
        </w:tc>
      </w:tr>
    </w:tbl>
    <w:p w14:paraId="03834CE2" w14:textId="77777777" w:rsidR="006A4D91" w:rsidRPr="0028047C" w:rsidRDefault="006A4D91" w:rsidP="00527FCE">
      <w:pPr>
        <w:ind w:firstLine="709"/>
        <w:jc w:val="both"/>
        <w:rPr>
          <w:b/>
          <w:bCs/>
          <w:sz w:val="28"/>
          <w:szCs w:val="28"/>
          <w:lang w:val="vi-VN"/>
        </w:rPr>
      </w:pPr>
      <w:r w:rsidRPr="0028047C">
        <w:rPr>
          <w:b/>
          <w:bCs/>
          <w:sz w:val="28"/>
          <w:szCs w:val="28"/>
          <w:lang w:val="vi-VN"/>
        </w:rPr>
        <w:t>C. NỘI DUNG QUY TRÌNH</w:t>
      </w:r>
    </w:p>
    <w:p w14:paraId="76AFDDF5" w14:textId="52F8F7C3" w:rsidR="009055EB" w:rsidRPr="0028047C" w:rsidRDefault="00852F3C" w:rsidP="00527FCE">
      <w:pPr>
        <w:pStyle w:val="BodyTextIndent"/>
        <w:tabs>
          <w:tab w:val="left" w:pos="109"/>
        </w:tabs>
        <w:spacing w:after="0"/>
        <w:ind w:left="0"/>
        <w:jc w:val="both"/>
        <w:rPr>
          <w:b/>
          <w:bCs/>
          <w:iCs/>
          <w:sz w:val="28"/>
          <w:szCs w:val="28"/>
          <w:lang w:val="vi-VN"/>
        </w:rPr>
      </w:pPr>
      <w:r w:rsidRPr="0028047C">
        <w:rPr>
          <w:b/>
          <w:bCs/>
          <w:iCs/>
          <w:sz w:val="28"/>
          <w:szCs w:val="28"/>
          <w:lang w:val="vi-VN"/>
        </w:rPr>
        <w:tab/>
      </w:r>
      <w:r w:rsidRPr="0028047C">
        <w:rPr>
          <w:b/>
          <w:bCs/>
          <w:iCs/>
          <w:sz w:val="28"/>
          <w:szCs w:val="28"/>
          <w:lang w:val="vi-VN"/>
        </w:rPr>
        <w:tab/>
      </w:r>
      <w:r w:rsidR="009055EB" w:rsidRPr="0028047C">
        <w:rPr>
          <w:b/>
          <w:bCs/>
          <w:iCs/>
          <w:sz w:val="28"/>
          <w:szCs w:val="28"/>
          <w:lang w:val="nl-NL"/>
        </w:rPr>
        <w:t xml:space="preserve">I. </w:t>
      </w:r>
      <w:r w:rsidR="009055EB" w:rsidRPr="0028047C">
        <w:rPr>
          <w:b/>
          <w:bCs/>
          <w:iCs/>
          <w:sz w:val="28"/>
          <w:szCs w:val="28"/>
          <w:lang w:val="vi-VN"/>
        </w:rPr>
        <w:t>YÊU CẦU ĐIỀU KIỆN SINH THÁI</w:t>
      </w:r>
    </w:p>
    <w:p w14:paraId="53E2F245" w14:textId="7346F105" w:rsidR="009055EB" w:rsidRPr="0028047C" w:rsidRDefault="00852F3C" w:rsidP="00527FCE">
      <w:pPr>
        <w:pStyle w:val="BodyTextIndent"/>
        <w:tabs>
          <w:tab w:val="left" w:pos="109"/>
        </w:tabs>
        <w:spacing w:after="0"/>
        <w:ind w:left="0"/>
        <w:jc w:val="both"/>
        <w:rPr>
          <w:b/>
          <w:bCs/>
          <w:iCs/>
          <w:sz w:val="28"/>
          <w:szCs w:val="28"/>
          <w:lang w:val="vi-VN"/>
        </w:rPr>
      </w:pPr>
      <w:r w:rsidRPr="0028047C">
        <w:rPr>
          <w:sz w:val="28"/>
          <w:szCs w:val="28"/>
          <w:lang w:val="vi-VN"/>
        </w:rPr>
        <w:tab/>
      </w:r>
      <w:r w:rsidRPr="0028047C">
        <w:rPr>
          <w:sz w:val="28"/>
          <w:szCs w:val="28"/>
          <w:lang w:val="vi-VN"/>
        </w:rPr>
        <w:tab/>
      </w:r>
      <w:r w:rsidR="009055EB" w:rsidRPr="0028047C">
        <w:rPr>
          <w:sz w:val="28"/>
          <w:szCs w:val="28"/>
          <w:lang w:val="nl-NL"/>
        </w:rPr>
        <w:t>- Khí hậu: Nhiệt độ không khí trung bình hàng năm: 18-23</w:t>
      </w:r>
      <w:r w:rsidR="009055EB" w:rsidRPr="0028047C">
        <w:rPr>
          <w:sz w:val="28"/>
          <w:szCs w:val="28"/>
          <w:vertAlign w:val="superscript"/>
          <w:lang w:val="nl-NL"/>
        </w:rPr>
        <w:t>0</w:t>
      </w:r>
      <w:r w:rsidR="009055EB" w:rsidRPr="0028047C">
        <w:rPr>
          <w:sz w:val="28"/>
          <w:szCs w:val="28"/>
          <w:lang w:val="nl-NL"/>
        </w:rPr>
        <w:t xml:space="preserve">C. Độ ẩm không khí trung bình hằng năm:  &gt;80%. Lượng mưa hàng năm:  &gt;1.200mm. </w:t>
      </w:r>
    </w:p>
    <w:p w14:paraId="44751B0E" w14:textId="77777777" w:rsidR="009055EB" w:rsidRPr="0028047C" w:rsidRDefault="009055EB" w:rsidP="00527FCE">
      <w:pPr>
        <w:pStyle w:val="BodyText"/>
        <w:spacing w:after="0"/>
        <w:ind w:firstLine="709"/>
        <w:jc w:val="both"/>
        <w:rPr>
          <w:sz w:val="28"/>
          <w:szCs w:val="28"/>
          <w:lang w:val="vi-VN"/>
        </w:rPr>
      </w:pPr>
      <w:r w:rsidRPr="0028047C">
        <w:rPr>
          <w:sz w:val="28"/>
          <w:szCs w:val="28"/>
          <w:lang w:val="nl-NL"/>
        </w:rPr>
        <w:t>- Đất trồng: Vùng sản xuất phải thuộc vùng quy hoạch sản xuất chè được cấp có thẩm quyền phê duyệt; Đất có tầng dày canh tác từ 50cm trở lên, kết cấu tơi xốp; Mạch nước ngầm ở sâu dưới mặt đất từ 100cm trở lên. Độ pH từ 4-6, tỷ lệ mùn tổng số từ 2% trở lên. Độ dốc bình quân đồi không quá 25</w:t>
      </w:r>
      <w:r w:rsidRPr="0028047C">
        <w:rPr>
          <w:sz w:val="28"/>
          <w:szCs w:val="28"/>
          <w:vertAlign w:val="superscript"/>
          <w:lang w:val="nl-NL"/>
        </w:rPr>
        <w:t>0</w:t>
      </w:r>
      <w:r w:rsidRPr="0028047C">
        <w:rPr>
          <w:sz w:val="28"/>
          <w:szCs w:val="28"/>
          <w:lang w:val="nl-NL"/>
        </w:rPr>
        <w:t>. Không có các nguy cơ ô nhiễm hóa học, sinh học, vật lý.</w:t>
      </w:r>
    </w:p>
    <w:p w14:paraId="6BF48895" w14:textId="77777777" w:rsidR="00527FCE" w:rsidRPr="0028047C" w:rsidRDefault="009055EB" w:rsidP="00527FCE">
      <w:pPr>
        <w:pStyle w:val="BodyText"/>
        <w:spacing w:after="0"/>
        <w:ind w:firstLine="709"/>
        <w:jc w:val="both"/>
        <w:rPr>
          <w:sz w:val="28"/>
          <w:szCs w:val="28"/>
        </w:rPr>
      </w:pPr>
      <w:r w:rsidRPr="0028047C">
        <w:rPr>
          <w:sz w:val="28"/>
          <w:szCs w:val="28"/>
        </w:rPr>
        <w:t>Đồi chè có độ dốc bình quân hợp lý (nếu độ dốc quá cao sẽ khó khăn cho việc trồng trọt, thu hái và thực hiện các biện pháp quản lý tổng hợp), dồi dào nước ngầm, mùa mưa thoát nước nhanh không bị úng. Nhiệt độ không khí trung bình hàng năm từ 18- 25 độ C; ở khoảng nhiệt độ này cây chè sinh trưởng khỏe, tính chống chịu tốt, thuận lợi quản lý cây trồng tổng hợp. Độ ẩm không khí trung bình năm trên 80%; lượng mưa trung bình trên1.200mm/năm.</w:t>
      </w:r>
    </w:p>
    <w:p w14:paraId="2414A61B" w14:textId="5D844A90" w:rsidR="00527FCE" w:rsidRPr="0028047C" w:rsidRDefault="009055EB" w:rsidP="00527FCE">
      <w:pPr>
        <w:pStyle w:val="BodyText"/>
        <w:spacing w:after="0"/>
        <w:ind w:firstLine="709"/>
        <w:jc w:val="both"/>
        <w:rPr>
          <w:b/>
          <w:bCs/>
          <w:iCs/>
          <w:sz w:val="28"/>
          <w:szCs w:val="28"/>
        </w:rPr>
      </w:pPr>
      <w:r w:rsidRPr="0028047C">
        <w:rPr>
          <w:b/>
          <w:bCs/>
          <w:iCs/>
          <w:sz w:val="28"/>
          <w:szCs w:val="28"/>
          <w:lang w:val="vi-VN"/>
        </w:rPr>
        <w:t xml:space="preserve">II. KỸ THUẬT </w:t>
      </w:r>
      <w:r w:rsidRPr="0028047C">
        <w:rPr>
          <w:b/>
          <w:bCs/>
          <w:iCs/>
          <w:sz w:val="28"/>
          <w:szCs w:val="28"/>
        </w:rPr>
        <w:t>TRỒNG, CHĂM SÓC</w:t>
      </w:r>
    </w:p>
    <w:p w14:paraId="5287268F" w14:textId="47352975" w:rsidR="009055EB" w:rsidRPr="0028047C" w:rsidRDefault="009055EB" w:rsidP="00527FCE">
      <w:pPr>
        <w:pStyle w:val="BodyText"/>
        <w:spacing w:after="0"/>
        <w:ind w:firstLine="709"/>
        <w:jc w:val="both"/>
        <w:rPr>
          <w:b/>
          <w:bCs/>
          <w:iCs/>
          <w:sz w:val="28"/>
          <w:szCs w:val="28"/>
          <w:lang w:val="vi-VN"/>
        </w:rPr>
      </w:pPr>
      <w:r w:rsidRPr="0028047C">
        <w:rPr>
          <w:b/>
          <w:bCs/>
          <w:iCs/>
          <w:sz w:val="28"/>
          <w:szCs w:val="28"/>
          <w:lang w:val="nl-NL"/>
        </w:rPr>
        <w:t>1.</w:t>
      </w:r>
      <w:r w:rsidRPr="0028047C">
        <w:rPr>
          <w:b/>
          <w:bCs/>
          <w:sz w:val="28"/>
          <w:szCs w:val="28"/>
          <w:lang w:val="nl-NL"/>
        </w:rPr>
        <w:t xml:space="preserve"> Thời vụ trồng: </w:t>
      </w:r>
      <w:r w:rsidRPr="0028047C">
        <w:rPr>
          <w:bCs/>
          <w:sz w:val="28"/>
          <w:szCs w:val="28"/>
          <w:lang w:val="nl-NL"/>
        </w:rPr>
        <w:t>Cây chè trồng được quanh năm nếu chủ động nguồn nước tưới; thường trồng từ tháng 5 đến tháng 10.</w:t>
      </w:r>
    </w:p>
    <w:p w14:paraId="25DF18B6" w14:textId="77777777" w:rsidR="009055EB" w:rsidRPr="0028047C" w:rsidRDefault="009055EB" w:rsidP="00527FCE">
      <w:pPr>
        <w:pStyle w:val="BodyTextIndent"/>
        <w:tabs>
          <w:tab w:val="left" w:pos="109"/>
        </w:tabs>
        <w:spacing w:after="0"/>
        <w:ind w:left="0" w:firstLine="851"/>
        <w:jc w:val="both"/>
        <w:rPr>
          <w:sz w:val="28"/>
          <w:szCs w:val="28"/>
          <w:lang w:val="nl-NL"/>
        </w:rPr>
      </w:pPr>
      <w:r w:rsidRPr="0028047C">
        <w:rPr>
          <w:b/>
          <w:sz w:val="28"/>
          <w:szCs w:val="28"/>
          <w:lang w:val="nl-NL"/>
        </w:rPr>
        <w:t>2. Giống :</w:t>
      </w:r>
      <w:r w:rsidRPr="0028047C">
        <w:rPr>
          <w:sz w:val="28"/>
          <w:szCs w:val="28"/>
          <w:lang w:val="nl-NL"/>
        </w:rPr>
        <w:t xml:space="preserve"> Nguồn giống: Sử dụng cây giống chè cành hoặc hạt giống được sản xuất từ vật liệu có nguồn gốc rõ ràng và cơ sở có uy tín. </w:t>
      </w:r>
    </w:p>
    <w:p w14:paraId="7AC3D302" w14:textId="77777777" w:rsidR="009055EB" w:rsidRPr="0028047C" w:rsidRDefault="009055EB" w:rsidP="00527FCE">
      <w:pPr>
        <w:pStyle w:val="BodyTextIndent"/>
        <w:tabs>
          <w:tab w:val="left" w:pos="109"/>
        </w:tabs>
        <w:spacing w:after="0"/>
        <w:ind w:firstLine="349"/>
        <w:jc w:val="both"/>
        <w:rPr>
          <w:b/>
          <w:bCs/>
          <w:sz w:val="28"/>
          <w:szCs w:val="28"/>
          <w:lang w:val="nl-NL"/>
        </w:rPr>
      </w:pPr>
      <w:r w:rsidRPr="0028047C">
        <w:rPr>
          <w:b/>
          <w:bCs/>
          <w:sz w:val="28"/>
          <w:szCs w:val="28"/>
          <w:lang w:val="nl-NL"/>
        </w:rPr>
        <w:t>3. Chuẩn bị đất, trồng cây</w:t>
      </w:r>
    </w:p>
    <w:p w14:paraId="4582EC36" w14:textId="77777777" w:rsidR="009055EB" w:rsidRPr="0028047C" w:rsidRDefault="009055EB" w:rsidP="00527FCE">
      <w:pPr>
        <w:pStyle w:val="BodyTextIndent"/>
        <w:tabs>
          <w:tab w:val="left" w:pos="109"/>
          <w:tab w:val="left" w:pos="4080"/>
        </w:tabs>
        <w:spacing w:after="0"/>
        <w:ind w:firstLine="349"/>
        <w:jc w:val="both"/>
        <w:rPr>
          <w:b/>
          <w:bCs/>
          <w:i/>
          <w:sz w:val="28"/>
          <w:szCs w:val="28"/>
          <w:lang w:val="nl-NL"/>
        </w:rPr>
      </w:pPr>
      <w:r w:rsidRPr="0028047C">
        <w:rPr>
          <w:b/>
          <w:bCs/>
          <w:i/>
          <w:sz w:val="28"/>
          <w:szCs w:val="28"/>
          <w:lang w:val="nl-NL"/>
        </w:rPr>
        <w:t xml:space="preserve">3.1. Thiết kế nương chè </w:t>
      </w:r>
    </w:p>
    <w:p w14:paraId="4AACB074" w14:textId="77777777" w:rsidR="009055EB" w:rsidRPr="0028047C" w:rsidRDefault="009055EB" w:rsidP="00527FCE">
      <w:pPr>
        <w:pStyle w:val="BodyTextIndent"/>
        <w:tabs>
          <w:tab w:val="left" w:pos="109"/>
          <w:tab w:val="left" w:pos="4080"/>
        </w:tabs>
        <w:spacing w:after="0"/>
        <w:ind w:left="0" w:firstLine="709"/>
        <w:jc w:val="both"/>
        <w:rPr>
          <w:bCs/>
          <w:sz w:val="28"/>
          <w:szCs w:val="28"/>
          <w:lang w:val="nb-NO"/>
        </w:rPr>
      </w:pPr>
      <w:r w:rsidRPr="0028047C">
        <w:rPr>
          <w:bCs/>
          <w:sz w:val="28"/>
          <w:szCs w:val="28"/>
          <w:lang w:val="nb-NO"/>
        </w:rPr>
        <w:t>- Đất trồng phải đảm bảo đủ điều kiện cho sản xuất quả an toàn theo qui định tại mục II của quy trình này.</w:t>
      </w:r>
    </w:p>
    <w:p w14:paraId="5DFA2E00" w14:textId="77777777" w:rsidR="009055EB" w:rsidRPr="0028047C" w:rsidRDefault="009055EB" w:rsidP="00527FCE">
      <w:pPr>
        <w:pStyle w:val="BodyTextIndent"/>
        <w:tabs>
          <w:tab w:val="left" w:pos="109"/>
          <w:tab w:val="left" w:pos="4080"/>
        </w:tabs>
        <w:spacing w:after="0"/>
        <w:ind w:left="0" w:firstLine="709"/>
        <w:jc w:val="both"/>
        <w:rPr>
          <w:bCs/>
          <w:sz w:val="28"/>
          <w:szCs w:val="28"/>
          <w:lang w:val="nb-NO"/>
        </w:rPr>
      </w:pPr>
      <w:r w:rsidRPr="0028047C">
        <w:rPr>
          <w:bCs/>
          <w:sz w:val="28"/>
          <w:szCs w:val="28"/>
          <w:lang w:val="nb-NO"/>
        </w:rPr>
        <w:lastRenderedPageBreak/>
        <w:t>- Đồi chè phải nằm trong qui hoạch thiết kế tổng thể chung toàn vùng. Thiết kế đồng bộ ngay từ đầu hệ thống đường, các công trình phụ trợ, cây che bóng, cây phân xanh và đai rừng chắn gió.</w:t>
      </w:r>
    </w:p>
    <w:p w14:paraId="61C3AA5D" w14:textId="77777777" w:rsidR="009055EB" w:rsidRPr="0028047C" w:rsidRDefault="009055EB" w:rsidP="00527FCE">
      <w:pPr>
        <w:pStyle w:val="BodyTextIndent"/>
        <w:tabs>
          <w:tab w:val="left" w:pos="109"/>
          <w:tab w:val="left" w:pos="4080"/>
        </w:tabs>
        <w:spacing w:after="0"/>
        <w:ind w:left="0" w:firstLine="709"/>
        <w:jc w:val="both"/>
        <w:rPr>
          <w:bCs/>
          <w:sz w:val="28"/>
          <w:szCs w:val="28"/>
          <w:lang w:val="nb-NO"/>
        </w:rPr>
      </w:pPr>
      <w:r w:rsidRPr="0028047C">
        <w:rPr>
          <w:bCs/>
          <w:sz w:val="28"/>
          <w:szCs w:val="28"/>
          <w:lang w:val="nb-NO"/>
        </w:rPr>
        <w:t>- Nơi có độ dốc bình quân &lt; 8</w:t>
      </w:r>
      <w:r w:rsidRPr="0028047C">
        <w:rPr>
          <w:bCs/>
          <w:sz w:val="28"/>
          <w:szCs w:val="28"/>
          <w:vertAlign w:val="superscript"/>
          <w:lang w:val="nb-NO"/>
        </w:rPr>
        <w:t>0</w:t>
      </w:r>
      <w:r w:rsidRPr="0028047C">
        <w:rPr>
          <w:bCs/>
          <w:sz w:val="28"/>
          <w:szCs w:val="28"/>
          <w:lang w:val="nb-NO"/>
        </w:rPr>
        <w:t xml:space="preserve"> thiết kế hàng chè thẳng theo hàng dài nhất, song song với đường bình độ chính, hàng cụt bố trí ở phía rìa lô.</w:t>
      </w:r>
    </w:p>
    <w:p w14:paraId="2A6B8EFF" w14:textId="77777777" w:rsidR="009055EB" w:rsidRPr="0028047C" w:rsidRDefault="009055EB" w:rsidP="00527FCE">
      <w:pPr>
        <w:pStyle w:val="BodyTextIndent"/>
        <w:tabs>
          <w:tab w:val="left" w:pos="109"/>
          <w:tab w:val="left" w:pos="4080"/>
        </w:tabs>
        <w:spacing w:after="0"/>
        <w:ind w:left="0" w:firstLine="709"/>
        <w:jc w:val="both"/>
        <w:rPr>
          <w:bCs/>
          <w:sz w:val="28"/>
          <w:szCs w:val="28"/>
          <w:lang w:val="nb-NO"/>
        </w:rPr>
      </w:pPr>
      <w:r w:rsidRPr="0028047C">
        <w:rPr>
          <w:bCs/>
          <w:sz w:val="28"/>
          <w:szCs w:val="28"/>
          <w:lang w:val="nb-NO"/>
        </w:rPr>
        <w:t>- Nơi có độ dốc bình quân &gt; 8</w:t>
      </w:r>
      <w:r w:rsidRPr="0028047C">
        <w:rPr>
          <w:bCs/>
          <w:sz w:val="28"/>
          <w:szCs w:val="28"/>
          <w:vertAlign w:val="superscript"/>
          <w:lang w:val="nb-NO"/>
        </w:rPr>
        <w:t>0</w:t>
      </w:r>
      <w:r w:rsidRPr="0028047C">
        <w:rPr>
          <w:bCs/>
          <w:sz w:val="28"/>
          <w:szCs w:val="28"/>
          <w:lang w:val="nb-NO"/>
        </w:rPr>
        <w:t xml:space="preserve"> thiết kế hàng chè theo đường đồng mức, hàng cụt bố trí xen kẽ và tập trung thành nhóm số chẵn.</w:t>
      </w:r>
    </w:p>
    <w:p w14:paraId="7B59A4F9" w14:textId="77777777" w:rsidR="009055EB" w:rsidRPr="0028047C" w:rsidRDefault="009055EB" w:rsidP="00527FCE">
      <w:pPr>
        <w:pStyle w:val="BodyTextIndent"/>
        <w:tabs>
          <w:tab w:val="left" w:pos="109"/>
          <w:tab w:val="left" w:pos="4080"/>
        </w:tabs>
        <w:spacing w:after="0"/>
        <w:ind w:left="0" w:firstLine="709"/>
        <w:jc w:val="both"/>
        <w:rPr>
          <w:b/>
          <w:bCs/>
          <w:i/>
          <w:sz w:val="28"/>
          <w:szCs w:val="28"/>
          <w:lang w:val="nb-NO"/>
        </w:rPr>
      </w:pPr>
      <w:r w:rsidRPr="0028047C">
        <w:rPr>
          <w:b/>
          <w:bCs/>
          <w:i/>
          <w:sz w:val="28"/>
          <w:szCs w:val="28"/>
          <w:lang w:val="nb-NO"/>
        </w:rPr>
        <w:t>3.2. Làm đất</w:t>
      </w:r>
    </w:p>
    <w:p w14:paraId="391AEA94" w14:textId="77777777" w:rsidR="009055EB" w:rsidRPr="0028047C" w:rsidRDefault="009055EB" w:rsidP="00527FCE">
      <w:pPr>
        <w:pStyle w:val="BodyTextIndent"/>
        <w:tabs>
          <w:tab w:val="left" w:pos="109"/>
          <w:tab w:val="left" w:pos="4080"/>
        </w:tabs>
        <w:spacing w:after="0"/>
        <w:ind w:left="0" w:firstLine="709"/>
        <w:jc w:val="both"/>
        <w:rPr>
          <w:bCs/>
          <w:sz w:val="28"/>
          <w:szCs w:val="28"/>
          <w:lang w:val="nb-NO"/>
        </w:rPr>
      </w:pPr>
      <w:r w:rsidRPr="0028047C">
        <w:rPr>
          <w:bCs/>
          <w:sz w:val="28"/>
          <w:szCs w:val="28"/>
          <w:lang w:val="nb-NO"/>
        </w:rPr>
        <w:t>- Đất trồng chè phải được cày sâu, vùi lớp đất mặt có nhiều cỏ xuống dưới, sau đó san ủi các điểm dốc cục bộ.</w:t>
      </w:r>
    </w:p>
    <w:p w14:paraId="58A60F00" w14:textId="77777777" w:rsidR="009055EB" w:rsidRPr="0028047C" w:rsidRDefault="009055EB" w:rsidP="00527FCE">
      <w:pPr>
        <w:pStyle w:val="BodyTextIndent"/>
        <w:tabs>
          <w:tab w:val="left" w:pos="109"/>
          <w:tab w:val="left" w:pos="4080"/>
        </w:tabs>
        <w:spacing w:after="0"/>
        <w:ind w:left="0" w:firstLine="709"/>
        <w:jc w:val="both"/>
        <w:rPr>
          <w:spacing w:val="-2"/>
          <w:sz w:val="28"/>
          <w:szCs w:val="28"/>
          <w:lang w:val="nb-NO"/>
        </w:rPr>
      </w:pPr>
      <w:r w:rsidRPr="0028047C">
        <w:rPr>
          <w:spacing w:val="-2"/>
          <w:sz w:val="28"/>
          <w:szCs w:val="28"/>
          <w:lang w:val="nb-NO"/>
        </w:rPr>
        <w:t>- Cày sâu 20 - 25cm toàn bộ bề mặt đất vừa san. Trường hợp không cày toàn bộ bề mặt đất cũng phải đào rãnh để trồng. Đào rãnh, hàng trồng chè sâu khoảng 40 - 45cm, rộng 50 - 60cm, rãnh trồng chè cách nhau 1,4 - 1,5m (Đối với nơi có độ dốc &lt; 15</w:t>
      </w:r>
      <w:r w:rsidRPr="0028047C">
        <w:rPr>
          <w:spacing w:val="-2"/>
          <w:sz w:val="28"/>
          <w:szCs w:val="28"/>
          <w:vertAlign w:val="superscript"/>
          <w:lang w:val="nb-NO"/>
        </w:rPr>
        <w:t>0</w:t>
      </w:r>
      <w:r w:rsidRPr="0028047C">
        <w:rPr>
          <w:spacing w:val="-2"/>
          <w:sz w:val="28"/>
          <w:szCs w:val="28"/>
          <w:lang w:val="nb-NO"/>
        </w:rPr>
        <w:t>), rãnh cách nhau 1,2 - 1,3m (đối với nơi có độ dốc &gt; 15</w:t>
      </w:r>
      <w:r w:rsidRPr="0028047C">
        <w:rPr>
          <w:spacing w:val="-2"/>
          <w:sz w:val="28"/>
          <w:szCs w:val="28"/>
          <w:vertAlign w:val="superscript"/>
          <w:lang w:val="nb-NO"/>
        </w:rPr>
        <w:t>0</w:t>
      </w:r>
      <w:r w:rsidRPr="0028047C">
        <w:rPr>
          <w:spacing w:val="-2"/>
          <w:sz w:val="28"/>
          <w:szCs w:val="28"/>
          <w:lang w:val="nb-NO"/>
        </w:rPr>
        <w:t>). Khi lấp đất để trồng phải lấp lớp đất mặt xuống dưới, đất cái phía trên và thấp hơn mặt đất 5 - 10cm.</w:t>
      </w:r>
    </w:p>
    <w:p w14:paraId="759A47AB" w14:textId="77777777" w:rsidR="009055EB" w:rsidRPr="0028047C" w:rsidRDefault="009055EB" w:rsidP="00527FCE">
      <w:pPr>
        <w:pStyle w:val="BodyTextIndent"/>
        <w:tabs>
          <w:tab w:val="left" w:pos="109"/>
          <w:tab w:val="left" w:pos="4080"/>
        </w:tabs>
        <w:spacing w:after="0"/>
        <w:ind w:left="0" w:firstLine="709"/>
        <w:jc w:val="both"/>
        <w:rPr>
          <w:bCs/>
          <w:sz w:val="28"/>
          <w:szCs w:val="28"/>
          <w:lang w:val="nb-NO"/>
        </w:rPr>
      </w:pPr>
      <w:r w:rsidRPr="0028047C">
        <w:rPr>
          <w:bCs/>
          <w:sz w:val="28"/>
          <w:szCs w:val="28"/>
          <w:lang w:val="nb-NO"/>
        </w:rPr>
        <w:t>- Bón phân lót: Rải phân theo hàng hoặc theo hốc trồng sau đó phủ một lớp đất tơi xốp trên mặt dầy từ 3-5 cm với lượng bón: Phân hữu cơ ủ hoai 20-30 tấn/ha, phân super lân 100-150 kg/ha.</w:t>
      </w:r>
    </w:p>
    <w:p w14:paraId="3ABC4EB4" w14:textId="77777777" w:rsidR="009055EB" w:rsidRPr="0028047C" w:rsidRDefault="009055EB" w:rsidP="00527FCE">
      <w:pPr>
        <w:pStyle w:val="BodyTextIndent"/>
        <w:tabs>
          <w:tab w:val="left" w:pos="109"/>
        </w:tabs>
        <w:spacing w:after="0"/>
        <w:ind w:left="0" w:firstLine="709"/>
        <w:jc w:val="both"/>
        <w:rPr>
          <w:b/>
          <w:i/>
          <w:sz w:val="28"/>
          <w:szCs w:val="28"/>
          <w:lang w:val="nb-NO"/>
        </w:rPr>
      </w:pPr>
      <w:r w:rsidRPr="0028047C">
        <w:rPr>
          <w:b/>
          <w:i/>
          <w:sz w:val="28"/>
          <w:szCs w:val="28"/>
          <w:lang w:val="nb-NO"/>
        </w:rPr>
        <w:t>3.3. Trồng cây</w:t>
      </w:r>
    </w:p>
    <w:p w14:paraId="6524124D" w14:textId="77777777" w:rsidR="009055EB" w:rsidRPr="0028047C" w:rsidRDefault="009055EB" w:rsidP="00527FCE">
      <w:pPr>
        <w:pStyle w:val="BodyTextIndent"/>
        <w:tabs>
          <w:tab w:val="left" w:pos="109"/>
        </w:tabs>
        <w:spacing w:after="0"/>
        <w:ind w:left="0" w:firstLine="709"/>
        <w:jc w:val="both"/>
        <w:rPr>
          <w:i/>
          <w:sz w:val="28"/>
          <w:szCs w:val="28"/>
          <w:lang w:val="nb-NO"/>
        </w:rPr>
      </w:pPr>
      <w:r w:rsidRPr="0028047C">
        <w:rPr>
          <w:i/>
          <w:sz w:val="28"/>
          <w:szCs w:val="28"/>
          <w:lang w:val="nb-NO"/>
        </w:rPr>
        <w:t xml:space="preserve">- Kỹ thuật trồng chè bằng hạt:  </w:t>
      </w:r>
    </w:p>
    <w:p w14:paraId="33DEF5AE" w14:textId="77777777" w:rsidR="009055EB" w:rsidRPr="0028047C" w:rsidRDefault="009055EB" w:rsidP="00527FCE">
      <w:pPr>
        <w:pStyle w:val="BodyTextIndent"/>
        <w:tabs>
          <w:tab w:val="left" w:pos="109"/>
        </w:tabs>
        <w:spacing w:after="0"/>
        <w:ind w:left="0" w:firstLine="709"/>
        <w:jc w:val="both"/>
        <w:rPr>
          <w:sz w:val="28"/>
          <w:szCs w:val="28"/>
          <w:lang w:val="nb-NO"/>
        </w:rPr>
      </w:pPr>
      <w:r w:rsidRPr="0028047C">
        <w:rPr>
          <w:b/>
          <w:i/>
          <w:sz w:val="28"/>
          <w:szCs w:val="28"/>
          <w:lang w:val="nb-NO"/>
        </w:rPr>
        <w:t xml:space="preserve">+ </w:t>
      </w:r>
      <w:r w:rsidRPr="0028047C">
        <w:rPr>
          <w:sz w:val="28"/>
          <w:szCs w:val="28"/>
          <w:lang w:val="nb-NO"/>
        </w:rPr>
        <w:t>Đất trồng chè phải được chuẩn bị trước ít nhất là 1 tháng. Hạt giống đảm bảo tiêu chuẩn là hạt phải chín, chắc, nặng, to, tỷ lệ hạt nẩy mầm &gt; 70%, hàm lượng nước từ 25 – 40% (lượng giống cho 1 ha là 500 kg quả tươi), hạt giống được ngâm nước 12h sau đó vớt ra để ráo trước khi trồng.</w:t>
      </w:r>
    </w:p>
    <w:p w14:paraId="0B83E8A9" w14:textId="77777777" w:rsidR="009055EB" w:rsidRPr="0028047C" w:rsidRDefault="009055EB" w:rsidP="00527FCE">
      <w:pPr>
        <w:pStyle w:val="BodyTextIndent"/>
        <w:tabs>
          <w:tab w:val="left" w:pos="109"/>
        </w:tabs>
        <w:spacing w:after="0"/>
        <w:ind w:left="0" w:firstLine="709"/>
        <w:jc w:val="both"/>
        <w:rPr>
          <w:sz w:val="28"/>
          <w:szCs w:val="28"/>
          <w:lang w:val="nb-NO"/>
        </w:rPr>
      </w:pPr>
      <w:r w:rsidRPr="0028047C">
        <w:rPr>
          <w:sz w:val="28"/>
          <w:szCs w:val="28"/>
          <w:lang w:val="nb-NO"/>
        </w:rPr>
        <w:t xml:space="preserve">+ Cách trồng: Cuốc hốc giữa rạch chè sâu 10 cm, gieo từ 3 – 5 hạt /hốc trồng theo hình miệng bát. Khảng cách hạt cách hạt là 5cm, hốc cách hốc là 50 cm, gieo hạt xong lấp đất nhỏ kín hạt dầy từ 3 - 4 cm, sau đó lấy rơm, rạ, cỏ khô để tủ hàng chè (tủ kín rạch chè 40 50 cm, dầy 3 – 4 cm). Kiểm tra nương chè thường xuyên, nếu thấy chè mọc tiến hành tách rác tủ sang 2 bên để cây mọc thẳng.      </w:t>
      </w:r>
    </w:p>
    <w:p w14:paraId="5E8143B4" w14:textId="77777777" w:rsidR="009055EB" w:rsidRPr="0028047C" w:rsidRDefault="009055EB" w:rsidP="00527FCE">
      <w:pPr>
        <w:pStyle w:val="BodyTextIndent"/>
        <w:tabs>
          <w:tab w:val="left" w:pos="109"/>
        </w:tabs>
        <w:spacing w:after="0"/>
        <w:ind w:left="0" w:firstLine="709"/>
        <w:jc w:val="both"/>
        <w:rPr>
          <w:i/>
          <w:sz w:val="28"/>
          <w:szCs w:val="28"/>
          <w:lang w:val="nb-NO"/>
        </w:rPr>
      </w:pPr>
      <w:r w:rsidRPr="0028047C">
        <w:rPr>
          <w:i/>
          <w:sz w:val="28"/>
          <w:szCs w:val="28"/>
          <w:lang w:val="nb-NO"/>
        </w:rPr>
        <w:t xml:space="preserve">- Kỹ thuật trồng chè bằng cành:  </w:t>
      </w:r>
    </w:p>
    <w:p w14:paraId="200F45F5" w14:textId="77777777" w:rsidR="009055EB" w:rsidRPr="0028047C" w:rsidRDefault="009055EB" w:rsidP="00527FCE">
      <w:pPr>
        <w:ind w:firstLine="709"/>
        <w:jc w:val="both"/>
        <w:rPr>
          <w:sz w:val="28"/>
          <w:szCs w:val="28"/>
          <w:lang w:val="nb-NO"/>
        </w:rPr>
      </w:pPr>
      <w:r w:rsidRPr="0028047C">
        <w:rPr>
          <w:sz w:val="28"/>
          <w:szCs w:val="28"/>
          <w:lang w:val="nb-NO"/>
        </w:rPr>
        <w:t xml:space="preserve">+ Tiêu chuẩn giống: Chiều cao cây phải đạt từ 25 – 30 cm, số lá có từ 6 - 8 lá thật trở lên, lá cứng cáp sạch sâu bệnh và được bấm ngọn. Đường kính từ 3 – 5mm, cây giống đã được điều chỉnh giàn che và làm quen với môi trường tự nhiên. </w:t>
      </w:r>
    </w:p>
    <w:p w14:paraId="04FB7B42" w14:textId="77777777" w:rsidR="009055EB" w:rsidRPr="0028047C" w:rsidRDefault="009055EB" w:rsidP="00527FCE">
      <w:pPr>
        <w:ind w:firstLine="709"/>
        <w:jc w:val="both"/>
        <w:rPr>
          <w:sz w:val="28"/>
          <w:szCs w:val="28"/>
          <w:lang w:val="nb-NO"/>
        </w:rPr>
      </w:pPr>
      <w:r w:rsidRPr="0028047C">
        <w:rPr>
          <w:sz w:val="28"/>
          <w:szCs w:val="28"/>
          <w:lang w:val="nb-NO"/>
        </w:rPr>
        <w:t xml:space="preserve">+ Cách trồng : Trên rạch chè được bón phân lót và lấp đất bột, cuốc hố rộng 20 - 30cm, sâu 20 - 25 cm theo khoảng cách hốc cách hốc 50cm, mỗi hốc trồng 1 cây. Chú ý nên trồng vào những ngày trời dâm mát hoặc sau khi trời  mưa, khi trồng phải xé bầu nion để cho rễ bầu phát triển. Sau đó đặt cây vào hố, lấp đất lèn chặt xung quanh bầu và lấp một lớp đất tơi xốp lên mặt hàng chè, trồng xong tiến hành che, tủ gốc cho chè (nguyên liệu tủ bằng rơm rạ, cỏ khô, ...), tủ theo hàng rạch rộng 40 - 50 cm, dầy 3 - 4 cm để giữ ẩm, tăng mùn hạn chế cỏ dại mọc. </w:t>
      </w:r>
    </w:p>
    <w:p w14:paraId="3EB44FBE" w14:textId="77777777" w:rsidR="009055EB" w:rsidRPr="0028047C" w:rsidRDefault="009055EB" w:rsidP="00527FCE">
      <w:pPr>
        <w:ind w:firstLine="709"/>
        <w:jc w:val="both"/>
        <w:rPr>
          <w:bCs/>
          <w:sz w:val="28"/>
          <w:szCs w:val="28"/>
          <w:lang w:val="nb-NO"/>
        </w:rPr>
      </w:pPr>
      <w:r w:rsidRPr="0028047C">
        <w:rPr>
          <w:bCs/>
          <w:sz w:val="28"/>
          <w:szCs w:val="28"/>
          <w:lang w:val="nb-NO"/>
        </w:rPr>
        <w:lastRenderedPageBreak/>
        <w:t>+ Khoảng cách trồng : Nơi có độ dốc &gt;15</w:t>
      </w:r>
      <w:r w:rsidRPr="0028047C">
        <w:rPr>
          <w:bCs/>
          <w:sz w:val="28"/>
          <w:szCs w:val="28"/>
          <w:vertAlign w:val="superscript"/>
          <w:lang w:val="nb-NO"/>
        </w:rPr>
        <w:t>0</w:t>
      </w:r>
      <w:r w:rsidRPr="0028047C">
        <w:rPr>
          <w:bCs/>
          <w:sz w:val="28"/>
          <w:szCs w:val="28"/>
          <w:lang w:val="nb-NO"/>
        </w:rPr>
        <w:t xml:space="preserve"> trồng hàng cách hàng 1,4-1,5m, cây cách cây 0,4-0,5m, mật độ khoảng 18.520 cây/ha ; nơi có độ dốc &lt;15</w:t>
      </w:r>
      <w:r w:rsidRPr="0028047C">
        <w:rPr>
          <w:bCs/>
          <w:sz w:val="28"/>
          <w:szCs w:val="28"/>
          <w:vertAlign w:val="superscript"/>
          <w:lang w:val="nb-NO"/>
        </w:rPr>
        <w:t>0</w:t>
      </w:r>
      <w:r w:rsidRPr="0028047C">
        <w:rPr>
          <w:bCs/>
          <w:sz w:val="28"/>
          <w:szCs w:val="28"/>
          <w:lang w:val="nb-NO"/>
        </w:rPr>
        <w:t xml:space="preserve"> trồng hàng cách hàng 1,2-1,3m, cây cách cây 0,3-0,4m, mật độ khoảng 21.980 cây/ha</w:t>
      </w:r>
    </w:p>
    <w:p w14:paraId="266411C7" w14:textId="77777777" w:rsidR="009055EB" w:rsidRPr="0028047C" w:rsidRDefault="009055EB" w:rsidP="00527FCE">
      <w:pPr>
        <w:ind w:firstLine="709"/>
        <w:jc w:val="both"/>
        <w:rPr>
          <w:b/>
          <w:i/>
          <w:spacing w:val="-8"/>
          <w:sz w:val="28"/>
          <w:szCs w:val="28"/>
          <w:lang w:val="nb-NO"/>
        </w:rPr>
      </w:pPr>
      <w:r w:rsidRPr="0028047C">
        <w:rPr>
          <w:bCs/>
          <w:i/>
          <w:spacing w:val="-8"/>
          <w:sz w:val="28"/>
          <w:szCs w:val="28"/>
          <w:lang w:val="nb-NO"/>
        </w:rPr>
        <w:t>Chú ý : Khi trồng đặt cây cùng một hướng, khi lấp đất không được nén bầu ngắn lại.</w:t>
      </w:r>
      <w:r w:rsidRPr="0028047C">
        <w:rPr>
          <w:b/>
          <w:i/>
          <w:spacing w:val="-8"/>
          <w:sz w:val="28"/>
          <w:szCs w:val="28"/>
          <w:lang w:val="nb-NO"/>
        </w:rPr>
        <w:t xml:space="preserve"> </w:t>
      </w:r>
    </w:p>
    <w:p w14:paraId="680ACC64" w14:textId="77777777" w:rsidR="009055EB" w:rsidRPr="0028047C" w:rsidRDefault="009055EB" w:rsidP="00527FCE">
      <w:pPr>
        <w:pStyle w:val="BodyTextIndent"/>
        <w:spacing w:after="0"/>
        <w:ind w:firstLine="349"/>
        <w:jc w:val="both"/>
        <w:rPr>
          <w:b/>
          <w:sz w:val="28"/>
          <w:szCs w:val="28"/>
          <w:lang w:val="nb-NO"/>
        </w:rPr>
      </w:pPr>
      <w:r w:rsidRPr="0028047C">
        <w:rPr>
          <w:b/>
          <w:sz w:val="28"/>
          <w:szCs w:val="28"/>
          <w:lang w:val="nb-NO"/>
        </w:rPr>
        <w:t>4. Kỹ thuật chăm sóc</w:t>
      </w:r>
      <w:r w:rsidRPr="0028047C">
        <w:rPr>
          <w:b/>
          <w:sz w:val="28"/>
          <w:szCs w:val="28"/>
          <w:lang w:val="nb-NO"/>
        </w:rPr>
        <w:tab/>
      </w:r>
    </w:p>
    <w:p w14:paraId="01501503" w14:textId="77777777" w:rsidR="009055EB" w:rsidRPr="0028047C" w:rsidRDefault="009055EB" w:rsidP="00527FCE">
      <w:pPr>
        <w:pStyle w:val="BodyTextIndent"/>
        <w:spacing w:after="0"/>
        <w:ind w:firstLine="349"/>
        <w:jc w:val="both"/>
        <w:rPr>
          <w:b/>
          <w:i/>
          <w:sz w:val="28"/>
          <w:szCs w:val="28"/>
          <w:lang w:val="nb-NO"/>
        </w:rPr>
      </w:pPr>
      <w:r w:rsidRPr="0028047C">
        <w:rPr>
          <w:b/>
          <w:i/>
          <w:sz w:val="28"/>
          <w:szCs w:val="28"/>
          <w:lang w:val="nb-NO"/>
        </w:rPr>
        <w:t>4.1. Thời kỳ kiến thiết cơ bản.</w:t>
      </w:r>
    </w:p>
    <w:p w14:paraId="7842D127" w14:textId="77777777" w:rsidR="009055EB" w:rsidRPr="0028047C" w:rsidRDefault="009055EB" w:rsidP="00527FCE">
      <w:pPr>
        <w:pStyle w:val="BodyTextIndent"/>
        <w:spacing w:after="0"/>
        <w:ind w:firstLine="349"/>
        <w:jc w:val="both"/>
        <w:rPr>
          <w:i/>
          <w:sz w:val="28"/>
          <w:szCs w:val="28"/>
          <w:lang w:val="nb-NO"/>
        </w:rPr>
      </w:pPr>
      <w:r w:rsidRPr="0028047C">
        <w:rPr>
          <w:i/>
          <w:sz w:val="28"/>
          <w:szCs w:val="28"/>
          <w:lang w:val="nb-NO"/>
        </w:rPr>
        <w:t>a. Kỹ thuật chăm sóc.</w:t>
      </w:r>
    </w:p>
    <w:p w14:paraId="365EC6CC" w14:textId="77777777" w:rsidR="009055EB" w:rsidRPr="0028047C" w:rsidRDefault="009055EB" w:rsidP="00527FCE">
      <w:pPr>
        <w:ind w:firstLine="349"/>
        <w:jc w:val="both"/>
        <w:rPr>
          <w:bCs/>
          <w:sz w:val="28"/>
          <w:szCs w:val="28"/>
          <w:lang w:val="nb-NO"/>
        </w:rPr>
      </w:pPr>
      <w:r w:rsidRPr="0028047C">
        <w:rPr>
          <w:bCs/>
          <w:i/>
          <w:sz w:val="28"/>
          <w:szCs w:val="28"/>
          <w:lang w:val="nb-NO"/>
        </w:rPr>
        <w:t>- Trồng dặm</w:t>
      </w:r>
      <w:r w:rsidRPr="0028047C">
        <w:rPr>
          <w:bCs/>
          <w:sz w:val="28"/>
          <w:szCs w:val="28"/>
          <w:lang w:val="nb-NO"/>
        </w:rPr>
        <w:t>: Chuẩn bị cây dự phòng trên nương chè, những chỗ mất khoảng tiến hành trồng dặm ngay từ những năm đầu vào các tháng 11 - 12 đối với chè hạt, vào tháng 2 và tháng 8 đối với chè cành. Nên chọn những ngày trời râm mát, mưa nhỏ hoặc sau mưa để trồng (khi trồng cần bón thêm mỗi hốc 1,0 kg phân chuồng hoai mục).</w:t>
      </w:r>
    </w:p>
    <w:p w14:paraId="6CFD4843" w14:textId="77777777" w:rsidR="009055EB" w:rsidRPr="0028047C" w:rsidRDefault="009055EB" w:rsidP="00527FCE">
      <w:pPr>
        <w:ind w:firstLine="349"/>
        <w:jc w:val="both"/>
        <w:rPr>
          <w:bCs/>
          <w:sz w:val="28"/>
          <w:szCs w:val="28"/>
          <w:lang w:val="nb-NO"/>
        </w:rPr>
      </w:pPr>
      <w:r w:rsidRPr="0028047C">
        <w:rPr>
          <w:bCs/>
          <w:i/>
          <w:sz w:val="28"/>
          <w:szCs w:val="28"/>
          <w:lang w:val="nb-NO"/>
        </w:rPr>
        <w:t>- Trồng xen </w:t>
      </w:r>
      <w:r w:rsidRPr="0028047C">
        <w:rPr>
          <w:bCs/>
          <w:sz w:val="28"/>
          <w:szCs w:val="28"/>
          <w:lang w:val="nb-NO"/>
        </w:rPr>
        <w:t xml:space="preserve">: Trong giai đoạn đầu cây còn nhỏ đến năm thứ tư ta có thể trồng xen các loại cây như : Đậu, đỗ vào các khoảng trống giữa hai hàng chè để cải tạo đất, chống cỏ dại và giữ ẩm cho đất trồng.   </w:t>
      </w:r>
    </w:p>
    <w:p w14:paraId="4BCA2F78" w14:textId="77777777" w:rsidR="009055EB" w:rsidRPr="0028047C" w:rsidRDefault="009055EB" w:rsidP="00527FCE">
      <w:pPr>
        <w:ind w:firstLine="349"/>
        <w:jc w:val="both"/>
        <w:rPr>
          <w:bCs/>
          <w:iCs/>
          <w:sz w:val="28"/>
          <w:szCs w:val="28"/>
          <w:lang w:val="nb-NO"/>
        </w:rPr>
      </w:pPr>
      <w:r w:rsidRPr="0028047C">
        <w:rPr>
          <w:bCs/>
          <w:i/>
          <w:sz w:val="28"/>
          <w:szCs w:val="28"/>
          <w:lang w:val="nb-NO"/>
        </w:rPr>
        <w:t xml:space="preserve">- Phòng trừ cỏ dại: </w:t>
      </w:r>
      <w:r w:rsidRPr="0028047C">
        <w:rPr>
          <w:bCs/>
          <w:iCs/>
          <w:sz w:val="28"/>
          <w:szCs w:val="28"/>
          <w:lang w:val="nb-NO"/>
        </w:rPr>
        <w:t>Làm cỏ sạch cho nương chè 1 năm 2 lần (Vụ xuân tháng 1-2 và vụ thu tháng 8-9). Làm cỏ gốc cho nương chè 1 năm 2-3 lần vào các tháng 5,7,11, xới rộng 30-40 cm dọc hai bên hàng chè.</w:t>
      </w:r>
    </w:p>
    <w:p w14:paraId="268BF59F" w14:textId="77777777" w:rsidR="009055EB" w:rsidRPr="0028047C" w:rsidRDefault="009055EB" w:rsidP="00527FCE">
      <w:pPr>
        <w:ind w:firstLine="349"/>
        <w:jc w:val="both"/>
        <w:rPr>
          <w:bCs/>
          <w:sz w:val="28"/>
          <w:szCs w:val="28"/>
          <w:lang w:val="nb-NO"/>
        </w:rPr>
      </w:pPr>
      <w:r w:rsidRPr="0028047C">
        <w:rPr>
          <w:i/>
          <w:sz w:val="28"/>
          <w:szCs w:val="28"/>
          <w:lang w:val="nb-NO"/>
        </w:rPr>
        <w:t xml:space="preserve">- </w:t>
      </w:r>
      <w:r w:rsidRPr="0028047C">
        <w:rPr>
          <w:bCs/>
          <w:i/>
          <w:sz w:val="28"/>
          <w:szCs w:val="28"/>
          <w:lang w:val="nb-NO"/>
        </w:rPr>
        <w:t>Biện pháp giữ ẩm cho chè</w:t>
      </w:r>
      <w:r w:rsidRPr="0028047C">
        <w:rPr>
          <w:i/>
          <w:sz w:val="28"/>
          <w:szCs w:val="28"/>
          <w:lang w:val="nb-NO"/>
        </w:rPr>
        <w:t xml:space="preserve">: </w:t>
      </w:r>
      <w:r w:rsidRPr="0028047C">
        <w:rPr>
          <w:sz w:val="28"/>
          <w:szCs w:val="28"/>
          <w:lang w:val="nb-NO"/>
        </w:rPr>
        <w:t xml:space="preserve">Tủ cỏ, rơm rác xung quanh gốc chè, trồng cây phân xanh, bóng mát có đốn tỉa hợp lý (mật độ cây bóng mát từ 200 - 250 cây/ha) và thường xuyên </w:t>
      </w:r>
      <w:r w:rsidRPr="0028047C">
        <w:rPr>
          <w:bCs/>
          <w:sz w:val="28"/>
          <w:szCs w:val="28"/>
          <w:lang w:val="nb-NO"/>
        </w:rPr>
        <w:t xml:space="preserve">tưới nước giữ ẩm cho cây (theo </w:t>
      </w:r>
      <w:r w:rsidRPr="0028047C">
        <w:rPr>
          <w:sz w:val="28"/>
          <w:szCs w:val="28"/>
          <w:lang w:val="nb-NO"/>
        </w:rPr>
        <w:t>phương pháp tưới phun mưa bề mặt hoặc tưới tràn theo rãnh chè, khi nguồn nước đầy đủ).</w:t>
      </w:r>
    </w:p>
    <w:p w14:paraId="625AA53C" w14:textId="77777777" w:rsidR="009055EB" w:rsidRPr="0028047C" w:rsidRDefault="009055EB" w:rsidP="00527FCE">
      <w:pPr>
        <w:pStyle w:val="BodyTextIndent"/>
        <w:tabs>
          <w:tab w:val="left" w:pos="109"/>
        </w:tabs>
        <w:spacing w:after="0"/>
        <w:ind w:left="0" w:firstLine="709"/>
        <w:jc w:val="both"/>
        <w:rPr>
          <w:sz w:val="28"/>
          <w:szCs w:val="28"/>
          <w:lang w:val="nb-NO"/>
        </w:rPr>
      </w:pPr>
      <w:r w:rsidRPr="0028047C">
        <w:rPr>
          <w:bCs/>
          <w:i/>
          <w:sz w:val="28"/>
          <w:szCs w:val="28"/>
          <w:lang w:val="nb-NO"/>
        </w:rPr>
        <w:t xml:space="preserve">b. Bón phân: </w:t>
      </w:r>
      <w:r w:rsidRPr="0028047C">
        <w:rPr>
          <w:sz w:val="28"/>
          <w:szCs w:val="28"/>
          <w:lang w:val="nb-NO"/>
        </w:rPr>
        <w:t>Sử dụng phân bón hợp lý, cân đối theo nhu cầu sinh trưởng của cây, ưu tiên phân hữu cơ đã ủ hoai mục, phân hữu cơ sinh học, hữu cơ vi sinh. Tuyệt đối không dùng phân tươi, nước phân tươi để bón và tưới cho chè.</w:t>
      </w:r>
    </w:p>
    <w:p w14:paraId="4A81CBC8" w14:textId="77777777" w:rsidR="009055EB" w:rsidRPr="0028047C" w:rsidRDefault="009055EB" w:rsidP="00527FCE">
      <w:pPr>
        <w:pStyle w:val="BodyTextIndent"/>
        <w:tabs>
          <w:tab w:val="left" w:pos="109"/>
        </w:tabs>
        <w:spacing w:after="0"/>
        <w:ind w:left="142" w:firstLine="349"/>
        <w:jc w:val="both"/>
        <w:rPr>
          <w:i/>
          <w:spacing w:val="-2"/>
          <w:sz w:val="28"/>
          <w:szCs w:val="28"/>
          <w:lang w:val="nb-NO"/>
        </w:rPr>
      </w:pPr>
      <w:r w:rsidRPr="0028047C">
        <w:rPr>
          <w:i/>
          <w:spacing w:val="-2"/>
          <w:sz w:val="28"/>
          <w:szCs w:val="28"/>
          <w:lang w:val="nb-NO"/>
        </w:rPr>
        <w:t>* Lượng bón và phương pháp bón thúc cho chè KTCB (2- 3 năm sau trồng) như sau:</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1310"/>
        <w:gridCol w:w="1571"/>
        <w:gridCol w:w="910"/>
        <w:gridCol w:w="1422"/>
        <w:gridCol w:w="3266"/>
      </w:tblGrid>
      <w:tr w:rsidR="0028047C" w:rsidRPr="0028047C" w14:paraId="473605C9" w14:textId="77777777" w:rsidTr="00C84A99">
        <w:trPr>
          <w:trHeight w:val="953"/>
          <w:jc w:val="center"/>
        </w:trPr>
        <w:tc>
          <w:tcPr>
            <w:tcW w:w="553" w:type="pct"/>
          </w:tcPr>
          <w:p w14:paraId="7073A174" w14:textId="77777777" w:rsidR="009055EB" w:rsidRPr="0028047C" w:rsidRDefault="009055EB" w:rsidP="00527FCE">
            <w:pPr>
              <w:jc w:val="both"/>
              <w:rPr>
                <w:b/>
                <w:sz w:val="28"/>
                <w:szCs w:val="28"/>
              </w:rPr>
            </w:pPr>
            <w:r w:rsidRPr="0028047C">
              <w:rPr>
                <w:b/>
                <w:sz w:val="28"/>
                <w:szCs w:val="28"/>
              </w:rPr>
              <w:t>Tuổi chè</w:t>
            </w:r>
          </w:p>
        </w:tc>
        <w:tc>
          <w:tcPr>
            <w:tcW w:w="687" w:type="pct"/>
          </w:tcPr>
          <w:p w14:paraId="1F05CB44" w14:textId="77777777" w:rsidR="009055EB" w:rsidRPr="0028047C" w:rsidRDefault="009055EB" w:rsidP="00527FCE">
            <w:pPr>
              <w:jc w:val="both"/>
              <w:rPr>
                <w:b/>
                <w:sz w:val="28"/>
                <w:szCs w:val="28"/>
              </w:rPr>
            </w:pPr>
            <w:r w:rsidRPr="0028047C">
              <w:rPr>
                <w:b/>
                <w:sz w:val="28"/>
                <w:szCs w:val="28"/>
              </w:rPr>
              <w:t>Loại phân</w:t>
            </w:r>
          </w:p>
        </w:tc>
        <w:tc>
          <w:tcPr>
            <w:tcW w:w="824" w:type="pct"/>
          </w:tcPr>
          <w:p w14:paraId="3C53A760" w14:textId="77777777" w:rsidR="009055EB" w:rsidRPr="0028047C" w:rsidRDefault="009055EB" w:rsidP="00527FCE">
            <w:pPr>
              <w:jc w:val="both"/>
              <w:rPr>
                <w:b/>
                <w:sz w:val="28"/>
                <w:szCs w:val="28"/>
              </w:rPr>
            </w:pPr>
            <w:r w:rsidRPr="0028047C">
              <w:rPr>
                <w:b/>
                <w:sz w:val="28"/>
                <w:szCs w:val="28"/>
              </w:rPr>
              <w:t>Lượng phân (kg/ha)</w:t>
            </w:r>
          </w:p>
        </w:tc>
        <w:tc>
          <w:tcPr>
            <w:tcW w:w="477" w:type="pct"/>
          </w:tcPr>
          <w:p w14:paraId="7048E623" w14:textId="77777777" w:rsidR="009055EB" w:rsidRPr="0028047C" w:rsidRDefault="009055EB" w:rsidP="00527FCE">
            <w:pPr>
              <w:jc w:val="both"/>
              <w:rPr>
                <w:b/>
                <w:sz w:val="28"/>
                <w:szCs w:val="28"/>
              </w:rPr>
            </w:pPr>
            <w:r w:rsidRPr="0028047C">
              <w:rPr>
                <w:b/>
                <w:sz w:val="28"/>
                <w:szCs w:val="28"/>
              </w:rPr>
              <w:t>Số lần bón</w:t>
            </w:r>
          </w:p>
        </w:tc>
        <w:tc>
          <w:tcPr>
            <w:tcW w:w="746" w:type="pct"/>
          </w:tcPr>
          <w:p w14:paraId="37B1CBDE" w14:textId="77777777" w:rsidR="009055EB" w:rsidRPr="0028047C" w:rsidRDefault="009055EB" w:rsidP="00527FCE">
            <w:pPr>
              <w:jc w:val="both"/>
              <w:rPr>
                <w:b/>
                <w:sz w:val="28"/>
                <w:szCs w:val="28"/>
              </w:rPr>
            </w:pPr>
            <w:r w:rsidRPr="0028047C">
              <w:rPr>
                <w:b/>
                <w:sz w:val="28"/>
                <w:szCs w:val="28"/>
              </w:rPr>
              <w:t>Thời gian bón (tháng)</w:t>
            </w:r>
          </w:p>
        </w:tc>
        <w:tc>
          <w:tcPr>
            <w:tcW w:w="1713" w:type="pct"/>
          </w:tcPr>
          <w:p w14:paraId="3AE6E6EE" w14:textId="77777777" w:rsidR="009055EB" w:rsidRPr="0028047C" w:rsidRDefault="009055EB" w:rsidP="00527FCE">
            <w:pPr>
              <w:jc w:val="both"/>
              <w:rPr>
                <w:b/>
                <w:sz w:val="28"/>
                <w:szCs w:val="28"/>
              </w:rPr>
            </w:pPr>
            <w:r w:rsidRPr="0028047C">
              <w:rPr>
                <w:b/>
                <w:sz w:val="28"/>
                <w:szCs w:val="28"/>
              </w:rPr>
              <w:t>Phương pháp bón</w:t>
            </w:r>
          </w:p>
        </w:tc>
      </w:tr>
      <w:tr w:rsidR="0028047C" w:rsidRPr="0028047C" w14:paraId="1ABD9B38" w14:textId="77777777" w:rsidTr="00C84A99">
        <w:trPr>
          <w:jc w:val="center"/>
        </w:trPr>
        <w:tc>
          <w:tcPr>
            <w:tcW w:w="553" w:type="pct"/>
          </w:tcPr>
          <w:p w14:paraId="7E88DB3D" w14:textId="77777777" w:rsidR="009055EB" w:rsidRPr="0028047C" w:rsidRDefault="009055EB" w:rsidP="00527FCE">
            <w:pPr>
              <w:jc w:val="both"/>
              <w:rPr>
                <w:sz w:val="28"/>
                <w:szCs w:val="28"/>
              </w:rPr>
            </w:pPr>
            <w:r w:rsidRPr="0028047C">
              <w:rPr>
                <w:sz w:val="28"/>
                <w:szCs w:val="28"/>
              </w:rPr>
              <w:t>Tuổi 1</w:t>
            </w:r>
          </w:p>
        </w:tc>
        <w:tc>
          <w:tcPr>
            <w:tcW w:w="687" w:type="pct"/>
          </w:tcPr>
          <w:p w14:paraId="634FB097" w14:textId="77777777" w:rsidR="009055EB" w:rsidRPr="0028047C" w:rsidRDefault="009055EB" w:rsidP="00527FCE">
            <w:pPr>
              <w:jc w:val="both"/>
              <w:rPr>
                <w:sz w:val="28"/>
                <w:szCs w:val="28"/>
                <w:lang w:val="pt-BR"/>
              </w:rPr>
            </w:pPr>
            <w:r w:rsidRPr="0028047C">
              <w:rPr>
                <w:sz w:val="28"/>
                <w:szCs w:val="28"/>
                <w:lang w:val="pt-BR"/>
              </w:rPr>
              <w:t>Phân hữu cơ ủ hoai</w:t>
            </w:r>
          </w:p>
          <w:p w14:paraId="03366D65" w14:textId="77777777" w:rsidR="009055EB" w:rsidRPr="0028047C" w:rsidRDefault="009055EB" w:rsidP="00527FCE">
            <w:pPr>
              <w:jc w:val="both"/>
              <w:rPr>
                <w:sz w:val="28"/>
                <w:szCs w:val="28"/>
                <w:lang w:val="pt-BR"/>
              </w:rPr>
            </w:pPr>
            <w:r w:rsidRPr="0028047C">
              <w:rPr>
                <w:sz w:val="28"/>
                <w:szCs w:val="28"/>
                <w:lang w:val="pt-BR"/>
              </w:rPr>
              <w:t>N</w:t>
            </w:r>
          </w:p>
          <w:p w14:paraId="5A0F7BAE" w14:textId="77777777" w:rsidR="009055EB" w:rsidRPr="0028047C" w:rsidRDefault="009055EB" w:rsidP="00527FCE">
            <w:pPr>
              <w:jc w:val="both"/>
              <w:rPr>
                <w:sz w:val="28"/>
                <w:szCs w:val="28"/>
                <w:vertAlign w:val="subscript"/>
                <w:lang w:val="pt-BR"/>
              </w:rPr>
            </w:pPr>
            <w:r w:rsidRPr="0028047C">
              <w:rPr>
                <w:sz w:val="28"/>
                <w:szCs w:val="28"/>
                <w:lang w:val="pt-BR"/>
              </w:rPr>
              <w:t>P</w:t>
            </w:r>
            <w:r w:rsidRPr="0028047C">
              <w:rPr>
                <w:sz w:val="28"/>
                <w:szCs w:val="28"/>
                <w:vertAlign w:val="subscript"/>
                <w:lang w:val="pt-BR"/>
              </w:rPr>
              <w:t>2</w:t>
            </w:r>
            <w:r w:rsidRPr="0028047C">
              <w:rPr>
                <w:sz w:val="28"/>
                <w:szCs w:val="28"/>
                <w:lang w:val="pt-BR"/>
              </w:rPr>
              <w:t>0</w:t>
            </w:r>
            <w:r w:rsidRPr="0028047C">
              <w:rPr>
                <w:sz w:val="28"/>
                <w:szCs w:val="28"/>
                <w:vertAlign w:val="subscript"/>
                <w:lang w:val="pt-BR"/>
              </w:rPr>
              <w:t>5</w:t>
            </w:r>
          </w:p>
          <w:p w14:paraId="1F08A0B3" w14:textId="77777777" w:rsidR="009055EB" w:rsidRPr="0028047C" w:rsidRDefault="009055EB" w:rsidP="00527FCE">
            <w:pPr>
              <w:jc w:val="both"/>
              <w:rPr>
                <w:sz w:val="28"/>
                <w:szCs w:val="28"/>
              </w:rPr>
            </w:pPr>
            <w:r w:rsidRPr="0028047C">
              <w:rPr>
                <w:sz w:val="28"/>
                <w:szCs w:val="28"/>
                <w:lang w:val="pt-BR"/>
              </w:rPr>
              <w:t>K</w:t>
            </w:r>
            <w:r w:rsidRPr="0028047C">
              <w:rPr>
                <w:sz w:val="28"/>
                <w:szCs w:val="28"/>
                <w:vertAlign w:val="subscript"/>
                <w:lang w:val="pt-BR"/>
              </w:rPr>
              <w:t>2</w:t>
            </w:r>
            <w:r w:rsidRPr="0028047C">
              <w:rPr>
                <w:sz w:val="28"/>
                <w:szCs w:val="28"/>
                <w:lang w:val="pt-BR"/>
              </w:rPr>
              <w:t>0</w:t>
            </w:r>
          </w:p>
        </w:tc>
        <w:tc>
          <w:tcPr>
            <w:tcW w:w="824" w:type="pct"/>
          </w:tcPr>
          <w:p w14:paraId="2909BF62" w14:textId="77777777" w:rsidR="009055EB" w:rsidRPr="0028047C" w:rsidRDefault="009055EB" w:rsidP="00527FCE">
            <w:pPr>
              <w:jc w:val="both"/>
              <w:rPr>
                <w:sz w:val="28"/>
                <w:szCs w:val="28"/>
              </w:rPr>
            </w:pPr>
          </w:p>
          <w:p w14:paraId="75FFC999" w14:textId="77777777" w:rsidR="009055EB" w:rsidRPr="0028047C" w:rsidRDefault="009055EB" w:rsidP="00527FCE">
            <w:pPr>
              <w:jc w:val="both"/>
              <w:rPr>
                <w:sz w:val="28"/>
                <w:szCs w:val="28"/>
              </w:rPr>
            </w:pPr>
            <w:r w:rsidRPr="0028047C">
              <w:rPr>
                <w:sz w:val="28"/>
                <w:szCs w:val="28"/>
              </w:rPr>
              <w:t>20.000 - 25.000</w:t>
            </w:r>
          </w:p>
          <w:p w14:paraId="70E5D8DB" w14:textId="77777777" w:rsidR="009055EB" w:rsidRPr="0028047C" w:rsidRDefault="009055EB" w:rsidP="00527FCE">
            <w:pPr>
              <w:jc w:val="both"/>
              <w:rPr>
                <w:sz w:val="28"/>
                <w:szCs w:val="28"/>
              </w:rPr>
            </w:pPr>
            <w:r w:rsidRPr="0028047C">
              <w:rPr>
                <w:sz w:val="28"/>
                <w:szCs w:val="28"/>
              </w:rPr>
              <w:t>40</w:t>
            </w:r>
          </w:p>
          <w:p w14:paraId="3CBD4783" w14:textId="77777777" w:rsidR="009055EB" w:rsidRPr="0028047C" w:rsidRDefault="009055EB" w:rsidP="00527FCE">
            <w:pPr>
              <w:jc w:val="both"/>
              <w:rPr>
                <w:sz w:val="28"/>
                <w:szCs w:val="28"/>
              </w:rPr>
            </w:pPr>
            <w:r w:rsidRPr="0028047C">
              <w:rPr>
                <w:sz w:val="28"/>
                <w:szCs w:val="28"/>
              </w:rPr>
              <w:t>30</w:t>
            </w:r>
          </w:p>
          <w:p w14:paraId="446D5377" w14:textId="77777777" w:rsidR="009055EB" w:rsidRPr="0028047C" w:rsidRDefault="009055EB" w:rsidP="00527FCE">
            <w:pPr>
              <w:jc w:val="both"/>
              <w:rPr>
                <w:sz w:val="28"/>
                <w:szCs w:val="28"/>
              </w:rPr>
            </w:pPr>
            <w:r w:rsidRPr="0028047C">
              <w:rPr>
                <w:sz w:val="28"/>
                <w:szCs w:val="28"/>
              </w:rPr>
              <w:t>30</w:t>
            </w:r>
          </w:p>
        </w:tc>
        <w:tc>
          <w:tcPr>
            <w:tcW w:w="477" w:type="pct"/>
          </w:tcPr>
          <w:p w14:paraId="3127E522" w14:textId="77777777" w:rsidR="009055EB" w:rsidRPr="0028047C" w:rsidRDefault="009055EB" w:rsidP="00527FCE">
            <w:pPr>
              <w:jc w:val="both"/>
              <w:rPr>
                <w:sz w:val="28"/>
                <w:szCs w:val="28"/>
              </w:rPr>
            </w:pPr>
          </w:p>
          <w:p w14:paraId="628E0837" w14:textId="77777777" w:rsidR="009055EB" w:rsidRPr="0028047C" w:rsidRDefault="009055EB" w:rsidP="00527FCE">
            <w:pPr>
              <w:jc w:val="both"/>
              <w:rPr>
                <w:sz w:val="28"/>
                <w:szCs w:val="28"/>
              </w:rPr>
            </w:pPr>
            <w:r w:rsidRPr="0028047C">
              <w:rPr>
                <w:sz w:val="28"/>
                <w:szCs w:val="28"/>
              </w:rPr>
              <w:t>1</w:t>
            </w:r>
          </w:p>
          <w:p w14:paraId="7DDE0F07" w14:textId="77777777" w:rsidR="009055EB" w:rsidRPr="0028047C" w:rsidRDefault="009055EB" w:rsidP="00527FCE">
            <w:pPr>
              <w:jc w:val="both"/>
              <w:rPr>
                <w:sz w:val="28"/>
                <w:szCs w:val="28"/>
              </w:rPr>
            </w:pPr>
          </w:p>
          <w:p w14:paraId="4AF372B5" w14:textId="77777777" w:rsidR="009055EB" w:rsidRPr="0028047C" w:rsidRDefault="009055EB" w:rsidP="00527FCE">
            <w:pPr>
              <w:jc w:val="both"/>
              <w:rPr>
                <w:sz w:val="28"/>
                <w:szCs w:val="28"/>
              </w:rPr>
            </w:pPr>
            <w:r w:rsidRPr="0028047C">
              <w:rPr>
                <w:sz w:val="28"/>
                <w:szCs w:val="28"/>
              </w:rPr>
              <w:t>2</w:t>
            </w:r>
          </w:p>
          <w:p w14:paraId="78846AA2" w14:textId="77777777" w:rsidR="009055EB" w:rsidRPr="0028047C" w:rsidRDefault="009055EB" w:rsidP="00527FCE">
            <w:pPr>
              <w:jc w:val="both"/>
              <w:rPr>
                <w:sz w:val="28"/>
                <w:szCs w:val="28"/>
              </w:rPr>
            </w:pPr>
            <w:r w:rsidRPr="0028047C">
              <w:rPr>
                <w:sz w:val="28"/>
                <w:szCs w:val="28"/>
              </w:rPr>
              <w:t>1</w:t>
            </w:r>
          </w:p>
          <w:p w14:paraId="0AFBC3BD" w14:textId="77777777" w:rsidR="009055EB" w:rsidRPr="0028047C" w:rsidRDefault="009055EB" w:rsidP="00527FCE">
            <w:pPr>
              <w:jc w:val="both"/>
              <w:rPr>
                <w:sz w:val="28"/>
                <w:szCs w:val="28"/>
              </w:rPr>
            </w:pPr>
            <w:r w:rsidRPr="0028047C">
              <w:rPr>
                <w:sz w:val="28"/>
                <w:szCs w:val="28"/>
              </w:rPr>
              <w:t>1</w:t>
            </w:r>
          </w:p>
        </w:tc>
        <w:tc>
          <w:tcPr>
            <w:tcW w:w="746" w:type="pct"/>
          </w:tcPr>
          <w:p w14:paraId="7790D8F0" w14:textId="77777777" w:rsidR="009055EB" w:rsidRPr="0028047C" w:rsidRDefault="009055EB" w:rsidP="00527FCE">
            <w:pPr>
              <w:jc w:val="both"/>
              <w:rPr>
                <w:sz w:val="28"/>
                <w:szCs w:val="28"/>
              </w:rPr>
            </w:pPr>
          </w:p>
          <w:p w14:paraId="0ADF60A2" w14:textId="77777777" w:rsidR="009055EB" w:rsidRPr="0028047C" w:rsidRDefault="009055EB" w:rsidP="00527FCE">
            <w:pPr>
              <w:jc w:val="both"/>
              <w:rPr>
                <w:sz w:val="28"/>
                <w:szCs w:val="28"/>
              </w:rPr>
            </w:pPr>
            <w:r w:rsidRPr="0028047C">
              <w:rPr>
                <w:sz w:val="28"/>
                <w:szCs w:val="28"/>
              </w:rPr>
              <w:t>2-3</w:t>
            </w:r>
          </w:p>
          <w:p w14:paraId="368ADAA1" w14:textId="77777777" w:rsidR="009055EB" w:rsidRPr="0028047C" w:rsidRDefault="009055EB" w:rsidP="00527FCE">
            <w:pPr>
              <w:jc w:val="both"/>
              <w:rPr>
                <w:sz w:val="28"/>
                <w:szCs w:val="28"/>
              </w:rPr>
            </w:pPr>
          </w:p>
          <w:p w14:paraId="07F219AD" w14:textId="77777777" w:rsidR="009055EB" w:rsidRPr="0028047C" w:rsidRDefault="009055EB" w:rsidP="00527FCE">
            <w:pPr>
              <w:jc w:val="both"/>
              <w:rPr>
                <w:sz w:val="28"/>
                <w:szCs w:val="28"/>
              </w:rPr>
            </w:pPr>
            <w:r w:rsidRPr="0028047C">
              <w:rPr>
                <w:sz w:val="28"/>
                <w:szCs w:val="28"/>
              </w:rPr>
              <w:t>2-3 và 6-7</w:t>
            </w:r>
          </w:p>
          <w:p w14:paraId="6DCFA463" w14:textId="77777777" w:rsidR="009055EB" w:rsidRPr="0028047C" w:rsidRDefault="009055EB" w:rsidP="00527FCE">
            <w:pPr>
              <w:jc w:val="both"/>
              <w:rPr>
                <w:sz w:val="28"/>
                <w:szCs w:val="28"/>
              </w:rPr>
            </w:pPr>
            <w:r w:rsidRPr="0028047C">
              <w:rPr>
                <w:sz w:val="28"/>
                <w:szCs w:val="28"/>
              </w:rPr>
              <w:t>2-3</w:t>
            </w:r>
          </w:p>
          <w:p w14:paraId="51E2600D" w14:textId="77777777" w:rsidR="009055EB" w:rsidRPr="0028047C" w:rsidRDefault="009055EB" w:rsidP="00527FCE">
            <w:pPr>
              <w:jc w:val="both"/>
              <w:rPr>
                <w:sz w:val="28"/>
                <w:szCs w:val="28"/>
              </w:rPr>
            </w:pPr>
            <w:r w:rsidRPr="0028047C">
              <w:rPr>
                <w:sz w:val="28"/>
                <w:szCs w:val="28"/>
              </w:rPr>
              <w:t>2-3</w:t>
            </w:r>
          </w:p>
        </w:tc>
        <w:tc>
          <w:tcPr>
            <w:tcW w:w="1713" w:type="pct"/>
          </w:tcPr>
          <w:p w14:paraId="748BB6C0" w14:textId="77777777" w:rsidR="009055EB" w:rsidRPr="0028047C" w:rsidRDefault="009055EB" w:rsidP="00527FCE">
            <w:pPr>
              <w:jc w:val="both"/>
              <w:rPr>
                <w:sz w:val="28"/>
                <w:szCs w:val="28"/>
              </w:rPr>
            </w:pPr>
          </w:p>
          <w:p w14:paraId="2EEED066" w14:textId="77777777" w:rsidR="009055EB" w:rsidRPr="0028047C" w:rsidRDefault="009055EB" w:rsidP="00527FCE">
            <w:pPr>
              <w:jc w:val="both"/>
              <w:rPr>
                <w:sz w:val="28"/>
                <w:szCs w:val="28"/>
              </w:rPr>
            </w:pPr>
            <w:r w:rsidRPr="0028047C">
              <w:rPr>
                <w:sz w:val="28"/>
                <w:szCs w:val="28"/>
              </w:rPr>
              <w:t>Trộn đều các loại phân, bón rạch sâu 6 - 8 cm, cách gốc 25 - 30 cm, sau đó lấp kín.</w:t>
            </w:r>
          </w:p>
        </w:tc>
      </w:tr>
      <w:tr w:rsidR="0028047C" w:rsidRPr="0028047C" w14:paraId="2EDD413C" w14:textId="77777777" w:rsidTr="00C84A99">
        <w:trPr>
          <w:jc w:val="center"/>
        </w:trPr>
        <w:tc>
          <w:tcPr>
            <w:tcW w:w="553" w:type="pct"/>
          </w:tcPr>
          <w:p w14:paraId="76F875BA" w14:textId="77777777" w:rsidR="009055EB" w:rsidRPr="0028047C" w:rsidRDefault="009055EB" w:rsidP="00527FCE">
            <w:pPr>
              <w:jc w:val="both"/>
              <w:rPr>
                <w:sz w:val="28"/>
                <w:szCs w:val="28"/>
              </w:rPr>
            </w:pPr>
            <w:r w:rsidRPr="0028047C">
              <w:rPr>
                <w:sz w:val="28"/>
                <w:szCs w:val="28"/>
              </w:rPr>
              <w:t>Tuổi 2</w:t>
            </w:r>
          </w:p>
        </w:tc>
        <w:tc>
          <w:tcPr>
            <w:tcW w:w="687" w:type="pct"/>
          </w:tcPr>
          <w:p w14:paraId="34C95E3A" w14:textId="77777777" w:rsidR="009055EB" w:rsidRPr="0028047C" w:rsidRDefault="009055EB" w:rsidP="00527FCE">
            <w:pPr>
              <w:jc w:val="both"/>
              <w:rPr>
                <w:sz w:val="28"/>
                <w:szCs w:val="28"/>
              </w:rPr>
            </w:pPr>
            <w:r w:rsidRPr="0028047C">
              <w:rPr>
                <w:sz w:val="28"/>
                <w:szCs w:val="28"/>
              </w:rPr>
              <w:t>N</w:t>
            </w:r>
          </w:p>
          <w:p w14:paraId="2C30A213" w14:textId="77777777" w:rsidR="009055EB" w:rsidRPr="0028047C" w:rsidRDefault="009055EB" w:rsidP="00527FCE">
            <w:pPr>
              <w:jc w:val="both"/>
              <w:rPr>
                <w:sz w:val="28"/>
                <w:szCs w:val="28"/>
                <w:vertAlign w:val="subscript"/>
                <w:lang w:val="pt-BR"/>
              </w:rPr>
            </w:pPr>
            <w:r w:rsidRPr="0028047C">
              <w:rPr>
                <w:sz w:val="28"/>
                <w:szCs w:val="28"/>
                <w:lang w:val="pt-BR"/>
              </w:rPr>
              <w:t>P</w:t>
            </w:r>
            <w:r w:rsidRPr="0028047C">
              <w:rPr>
                <w:sz w:val="28"/>
                <w:szCs w:val="28"/>
                <w:vertAlign w:val="subscript"/>
                <w:lang w:val="pt-BR"/>
              </w:rPr>
              <w:t>2</w:t>
            </w:r>
            <w:r w:rsidRPr="0028047C">
              <w:rPr>
                <w:sz w:val="28"/>
                <w:szCs w:val="28"/>
                <w:lang w:val="pt-BR"/>
              </w:rPr>
              <w:t>0</w:t>
            </w:r>
            <w:r w:rsidRPr="0028047C">
              <w:rPr>
                <w:sz w:val="28"/>
                <w:szCs w:val="28"/>
                <w:vertAlign w:val="subscript"/>
                <w:lang w:val="pt-BR"/>
              </w:rPr>
              <w:t>5</w:t>
            </w:r>
          </w:p>
          <w:p w14:paraId="60C685EC" w14:textId="77777777" w:rsidR="009055EB" w:rsidRPr="0028047C" w:rsidRDefault="009055EB" w:rsidP="00527FCE">
            <w:pPr>
              <w:jc w:val="both"/>
              <w:rPr>
                <w:sz w:val="28"/>
                <w:szCs w:val="28"/>
              </w:rPr>
            </w:pPr>
            <w:r w:rsidRPr="0028047C">
              <w:rPr>
                <w:sz w:val="28"/>
                <w:szCs w:val="28"/>
                <w:lang w:val="pt-BR"/>
              </w:rPr>
              <w:t>K</w:t>
            </w:r>
            <w:r w:rsidRPr="0028047C">
              <w:rPr>
                <w:sz w:val="28"/>
                <w:szCs w:val="28"/>
                <w:vertAlign w:val="subscript"/>
                <w:lang w:val="pt-BR"/>
              </w:rPr>
              <w:t>2</w:t>
            </w:r>
            <w:r w:rsidRPr="0028047C">
              <w:rPr>
                <w:sz w:val="28"/>
                <w:szCs w:val="28"/>
                <w:lang w:val="pt-BR"/>
              </w:rPr>
              <w:t>0</w:t>
            </w:r>
          </w:p>
        </w:tc>
        <w:tc>
          <w:tcPr>
            <w:tcW w:w="824" w:type="pct"/>
          </w:tcPr>
          <w:p w14:paraId="3B0C9277" w14:textId="77777777" w:rsidR="009055EB" w:rsidRPr="0028047C" w:rsidRDefault="009055EB" w:rsidP="00527FCE">
            <w:pPr>
              <w:jc w:val="both"/>
              <w:rPr>
                <w:sz w:val="28"/>
                <w:szCs w:val="28"/>
              </w:rPr>
            </w:pPr>
            <w:r w:rsidRPr="0028047C">
              <w:rPr>
                <w:sz w:val="28"/>
                <w:szCs w:val="28"/>
              </w:rPr>
              <w:t>60</w:t>
            </w:r>
          </w:p>
          <w:p w14:paraId="6C5BB000" w14:textId="77777777" w:rsidR="009055EB" w:rsidRPr="0028047C" w:rsidRDefault="009055EB" w:rsidP="00527FCE">
            <w:pPr>
              <w:jc w:val="both"/>
              <w:rPr>
                <w:sz w:val="28"/>
                <w:szCs w:val="28"/>
              </w:rPr>
            </w:pPr>
            <w:r w:rsidRPr="0028047C">
              <w:rPr>
                <w:sz w:val="28"/>
                <w:szCs w:val="28"/>
              </w:rPr>
              <w:t>30</w:t>
            </w:r>
          </w:p>
          <w:p w14:paraId="147BE8DD" w14:textId="77777777" w:rsidR="009055EB" w:rsidRPr="0028047C" w:rsidRDefault="009055EB" w:rsidP="00527FCE">
            <w:pPr>
              <w:jc w:val="both"/>
              <w:rPr>
                <w:sz w:val="28"/>
                <w:szCs w:val="28"/>
              </w:rPr>
            </w:pPr>
            <w:r w:rsidRPr="0028047C">
              <w:rPr>
                <w:sz w:val="28"/>
                <w:szCs w:val="28"/>
              </w:rPr>
              <w:t>40</w:t>
            </w:r>
          </w:p>
        </w:tc>
        <w:tc>
          <w:tcPr>
            <w:tcW w:w="477" w:type="pct"/>
          </w:tcPr>
          <w:p w14:paraId="70A1194F" w14:textId="77777777" w:rsidR="009055EB" w:rsidRPr="0028047C" w:rsidRDefault="009055EB" w:rsidP="00527FCE">
            <w:pPr>
              <w:jc w:val="both"/>
              <w:rPr>
                <w:sz w:val="28"/>
                <w:szCs w:val="28"/>
              </w:rPr>
            </w:pPr>
            <w:r w:rsidRPr="0028047C">
              <w:rPr>
                <w:sz w:val="28"/>
                <w:szCs w:val="28"/>
              </w:rPr>
              <w:t>2</w:t>
            </w:r>
          </w:p>
          <w:p w14:paraId="6F54E049" w14:textId="77777777" w:rsidR="009055EB" w:rsidRPr="0028047C" w:rsidRDefault="009055EB" w:rsidP="00527FCE">
            <w:pPr>
              <w:jc w:val="both"/>
              <w:rPr>
                <w:sz w:val="28"/>
                <w:szCs w:val="28"/>
              </w:rPr>
            </w:pPr>
            <w:r w:rsidRPr="0028047C">
              <w:rPr>
                <w:sz w:val="28"/>
                <w:szCs w:val="28"/>
              </w:rPr>
              <w:t>1</w:t>
            </w:r>
          </w:p>
          <w:p w14:paraId="262D42A3" w14:textId="77777777" w:rsidR="009055EB" w:rsidRPr="0028047C" w:rsidRDefault="009055EB" w:rsidP="00527FCE">
            <w:pPr>
              <w:jc w:val="both"/>
              <w:rPr>
                <w:sz w:val="28"/>
                <w:szCs w:val="28"/>
              </w:rPr>
            </w:pPr>
            <w:r w:rsidRPr="0028047C">
              <w:rPr>
                <w:sz w:val="28"/>
                <w:szCs w:val="28"/>
              </w:rPr>
              <w:t>1</w:t>
            </w:r>
          </w:p>
        </w:tc>
        <w:tc>
          <w:tcPr>
            <w:tcW w:w="746" w:type="pct"/>
          </w:tcPr>
          <w:p w14:paraId="31623345" w14:textId="77777777" w:rsidR="009055EB" w:rsidRPr="0028047C" w:rsidRDefault="009055EB" w:rsidP="00527FCE">
            <w:pPr>
              <w:jc w:val="both"/>
              <w:rPr>
                <w:sz w:val="28"/>
                <w:szCs w:val="28"/>
              </w:rPr>
            </w:pPr>
            <w:r w:rsidRPr="0028047C">
              <w:rPr>
                <w:sz w:val="28"/>
                <w:szCs w:val="28"/>
              </w:rPr>
              <w:t>2-3 và 6-7</w:t>
            </w:r>
          </w:p>
          <w:p w14:paraId="1F559F8E" w14:textId="77777777" w:rsidR="009055EB" w:rsidRPr="0028047C" w:rsidRDefault="009055EB" w:rsidP="00527FCE">
            <w:pPr>
              <w:jc w:val="both"/>
              <w:rPr>
                <w:sz w:val="28"/>
                <w:szCs w:val="28"/>
              </w:rPr>
            </w:pPr>
            <w:r w:rsidRPr="0028047C">
              <w:rPr>
                <w:sz w:val="28"/>
                <w:szCs w:val="28"/>
              </w:rPr>
              <w:t>2-3</w:t>
            </w:r>
          </w:p>
          <w:p w14:paraId="32D6DAFC" w14:textId="77777777" w:rsidR="009055EB" w:rsidRPr="0028047C" w:rsidRDefault="009055EB" w:rsidP="00527FCE">
            <w:pPr>
              <w:jc w:val="both"/>
              <w:rPr>
                <w:sz w:val="28"/>
                <w:szCs w:val="28"/>
              </w:rPr>
            </w:pPr>
            <w:r w:rsidRPr="0028047C">
              <w:rPr>
                <w:sz w:val="28"/>
                <w:szCs w:val="28"/>
              </w:rPr>
              <w:t>2-3</w:t>
            </w:r>
          </w:p>
        </w:tc>
        <w:tc>
          <w:tcPr>
            <w:tcW w:w="1713" w:type="pct"/>
          </w:tcPr>
          <w:p w14:paraId="779BCB90" w14:textId="77777777" w:rsidR="009055EB" w:rsidRPr="0028047C" w:rsidRDefault="009055EB" w:rsidP="00527FCE">
            <w:pPr>
              <w:jc w:val="both"/>
              <w:rPr>
                <w:sz w:val="28"/>
                <w:szCs w:val="28"/>
              </w:rPr>
            </w:pPr>
            <w:r w:rsidRPr="0028047C">
              <w:rPr>
                <w:sz w:val="28"/>
                <w:szCs w:val="28"/>
              </w:rPr>
              <w:t>Trộn đều, bón sâu 6-8 cm, cách gốc 25 - 30 cm, sau đó lấp kín.</w:t>
            </w:r>
          </w:p>
        </w:tc>
      </w:tr>
      <w:tr w:rsidR="0028047C" w:rsidRPr="0028047C" w14:paraId="11B8628D" w14:textId="77777777" w:rsidTr="00C84A99">
        <w:trPr>
          <w:jc w:val="center"/>
        </w:trPr>
        <w:tc>
          <w:tcPr>
            <w:tcW w:w="553" w:type="pct"/>
          </w:tcPr>
          <w:p w14:paraId="791C6041" w14:textId="77777777" w:rsidR="009055EB" w:rsidRPr="0028047C" w:rsidRDefault="009055EB" w:rsidP="00527FCE">
            <w:pPr>
              <w:jc w:val="both"/>
              <w:rPr>
                <w:sz w:val="28"/>
                <w:szCs w:val="28"/>
              </w:rPr>
            </w:pPr>
            <w:r w:rsidRPr="0028047C">
              <w:rPr>
                <w:sz w:val="28"/>
                <w:szCs w:val="28"/>
              </w:rPr>
              <w:t xml:space="preserve">Đốn tạo hình lần 1 </w:t>
            </w:r>
            <w:r w:rsidRPr="0028047C">
              <w:rPr>
                <w:sz w:val="28"/>
                <w:szCs w:val="28"/>
              </w:rPr>
              <w:lastRenderedPageBreak/>
              <w:t>(2 tuổi)</w:t>
            </w:r>
          </w:p>
        </w:tc>
        <w:tc>
          <w:tcPr>
            <w:tcW w:w="687" w:type="pct"/>
          </w:tcPr>
          <w:p w14:paraId="50A58610" w14:textId="77777777" w:rsidR="009055EB" w:rsidRPr="0028047C" w:rsidRDefault="009055EB" w:rsidP="00527FCE">
            <w:pPr>
              <w:jc w:val="both"/>
              <w:rPr>
                <w:sz w:val="28"/>
                <w:szCs w:val="28"/>
              </w:rPr>
            </w:pPr>
            <w:r w:rsidRPr="0028047C">
              <w:rPr>
                <w:sz w:val="28"/>
                <w:szCs w:val="28"/>
              </w:rPr>
              <w:lastRenderedPageBreak/>
              <w:t>Hữu cơ</w:t>
            </w:r>
          </w:p>
          <w:p w14:paraId="7914F5BE" w14:textId="77777777" w:rsidR="009055EB" w:rsidRPr="0028047C" w:rsidRDefault="009055EB" w:rsidP="00527FCE">
            <w:pPr>
              <w:jc w:val="both"/>
              <w:rPr>
                <w:sz w:val="28"/>
                <w:szCs w:val="28"/>
                <w:lang w:val="pt-BR"/>
              </w:rPr>
            </w:pPr>
          </w:p>
          <w:p w14:paraId="34246360" w14:textId="77777777" w:rsidR="009055EB" w:rsidRPr="0028047C" w:rsidRDefault="009055EB" w:rsidP="00527FCE">
            <w:pPr>
              <w:jc w:val="both"/>
              <w:rPr>
                <w:sz w:val="28"/>
                <w:szCs w:val="28"/>
              </w:rPr>
            </w:pPr>
            <w:r w:rsidRPr="0028047C">
              <w:rPr>
                <w:sz w:val="28"/>
                <w:szCs w:val="28"/>
                <w:lang w:val="pt-BR"/>
              </w:rPr>
              <w:t>P</w:t>
            </w:r>
            <w:r w:rsidRPr="0028047C">
              <w:rPr>
                <w:sz w:val="28"/>
                <w:szCs w:val="28"/>
                <w:vertAlign w:val="subscript"/>
                <w:lang w:val="pt-BR"/>
              </w:rPr>
              <w:t>2</w:t>
            </w:r>
            <w:r w:rsidRPr="0028047C">
              <w:rPr>
                <w:sz w:val="28"/>
                <w:szCs w:val="28"/>
                <w:lang w:val="pt-BR"/>
              </w:rPr>
              <w:t>0</w:t>
            </w:r>
            <w:r w:rsidRPr="0028047C">
              <w:rPr>
                <w:sz w:val="28"/>
                <w:szCs w:val="28"/>
                <w:vertAlign w:val="subscript"/>
                <w:lang w:val="pt-BR"/>
              </w:rPr>
              <w:t>5</w:t>
            </w:r>
          </w:p>
        </w:tc>
        <w:tc>
          <w:tcPr>
            <w:tcW w:w="824" w:type="pct"/>
          </w:tcPr>
          <w:p w14:paraId="73051C55" w14:textId="77777777" w:rsidR="009055EB" w:rsidRPr="0028047C" w:rsidRDefault="009055EB" w:rsidP="00527FCE">
            <w:pPr>
              <w:jc w:val="both"/>
              <w:rPr>
                <w:sz w:val="28"/>
                <w:szCs w:val="28"/>
              </w:rPr>
            </w:pPr>
            <w:r w:rsidRPr="0028047C">
              <w:rPr>
                <w:sz w:val="28"/>
                <w:szCs w:val="28"/>
              </w:rPr>
              <w:t>15.000- 20.000</w:t>
            </w:r>
          </w:p>
          <w:p w14:paraId="261CED81" w14:textId="77777777" w:rsidR="009055EB" w:rsidRPr="0028047C" w:rsidRDefault="009055EB" w:rsidP="00527FCE">
            <w:pPr>
              <w:jc w:val="both"/>
              <w:rPr>
                <w:sz w:val="28"/>
                <w:szCs w:val="28"/>
              </w:rPr>
            </w:pPr>
            <w:r w:rsidRPr="0028047C">
              <w:rPr>
                <w:sz w:val="28"/>
                <w:szCs w:val="28"/>
              </w:rPr>
              <w:t>100</w:t>
            </w:r>
          </w:p>
        </w:tc>
        <w:tc>
          <w:tcPr>
            <w:tcW w:w="477" w:type="pct"/>
          </w:tcPr>
          <w:p w14:paraId="3ED034D2" w14:textId="77777777" w:rsidR="009055EB" w:rsidRPr="0028047C" w:rsidRDefault="009055EB" w:rsidP="00527FCE">
            <w:pPr>
              <w:jc w:val="both"/>
              <w:rPr>
                <w:sz w:val="28"/>
                <w:szCs w:val="28"/>
              </w:rPr>
            </w:pPr>
            <w:r w:rsidRPr="0028047C">
              <w:rPr>
                <w:sz w:val="28"/>
                <w:szCs w:val="28"/>
              </w:rPr>
              <w:t>1</w:t>
            </w:r>
          </w:p>
          <w:p w14:paraId="548736A7" w14:textId="77777777" w:rsidR="009055EB" w:rsidRPr="0028047C" w:rsidRDefault="009055EB" w:rsidP="00527FCE">
            <w:pPr>
              <w:jc w:val="both"/>
              <w:rPr>
                <w:sz w:val="28"/>
                <w:szCs w:val="28"/>
              </w:rPr>
            </w:pPr>
          </w:p>
          <w:p w14:paraId="624880C1" w14:textId="77777777" w:rsidR="009055EB" w:rsidRPr="0028047C" w:rsidRDefault="009055EB" w:rsidP="00527FCE">
            <w:pPr>
              <w:jc w:val="both"/>
              <w:rPr>
                <w:sz w:val="28"/>
                <w:szCs w:val="28"/>
              </w:rPr>
            </w:pPr>
            <w:r w:rsidRPr="0028047C">
              <w:rPr>
                <w:sz w:val="28"/>
                <w:szCs w:val="28"/>
              </w:rPr>
              <w:t>1</w:t>
            </w:r>
          </w:p>
        </w:tc>
        <w:tc>
          <w:tcPr>
            <w:tcW w:w="746" w:type="pct"/>
          </w:tcPr>
          <w:p w14:paraId="12804F06" w14:textId="77777777" w:rsidR="009055EB" w:rsidRPr="0028047C" w:rsidRDefault="009055EB" w:rsidP="00527FCE">
            <w:pPr>
              <w:jc w:val="both"/>
              <w:rPr>
                <w:sz w:val="28"/>
                <w:szCs w:val="28"/>
              </w:rPr>
            </w:pPr>
            <w:r w:rsidRPr="0028047C">
              <w:rPr>
                <w:sz w:val="28"/>
                <w:szCs w:val="28"/>
              </w:rPr>
              <w:t>11 - 12</w:t>
            </w:r>
          </w:p>
          <w:p w14:paraId="5F6443AA" w14:textId="77777777" w:rsidR="009055EB" w:rsidRPr="0028047C" w:rsidRDefault="009055EB" w:rsidP="00527FCE">
            <w:pPr>
              <w:jc w:val="both"/>
              <w:rPr>
                <w:sz w:val="28"/>
                <w:szCs w:val="28"/>
              </w:rPr>
            </w:pPr>
          </w:p>
          <w:p w14:paraId="2484AA39" w14:textId="77777777" w:rsidR="009055EB" w:rsidRPr="0028047C" w:rsidRDefault="009055EB" w:rsidP="00527FCE">
            <w:pPr>
              <w:jc w:val="both"/>
              <w:rPr>
                <w:sz w:val="28"/>
                <w:szCs w:val="28"/>
              </w:rPr>
            </w:pPr>
            <w:r w:rsidRPr="0028047C">
              <w:rPr>
                <w:sz w:val="28"/>
                <w:szCs w:val="28"/>
              </w:rPr>
              <w:t>11-12</w:t>
            </w:r>
          </w:p>
        </w:tc>
        <w:tc>
          <w:tcPr>
            <w:tcW w:w="1713" w:type="pct"/>
          </w:tcPr>
          <w:p w14:paraId="108321E7" w14:textId="77777777" w:rsidR="009055EB" w:rsidRPr="0028047C" w:rsidRDefault="009055EB" w:rsidP="00527FCE">
            <w:pPr>
              <w:jc w:val="both"/>
              <w:rPr>
                <w:sz w:val="28"/>
                <w:szCs w:val="28"/>
              </w:rPr>
            </w:pPr>
            <w:r w:rsidRPr="0028047C">
              <w:rPr>
                <w:sz w:val="28"/>
                <w:szCs w:val="28"/>
              </w:rPr>
              <w:t>Trộn đều, bón rạch sâu 15 - 20 cm, cách gốc 30 - 40 cm,  sau đó lấp kín.</w:t>
            </w:r>
          </w:p>
        </w:tc>
      </w:tr>
      <w:tr w:rsidR="0028047C" w:rsidRPr="0028047C" w14:paraId="7461F6B3" w14:textId="77777777" w:rsidTr="00C84A99">
        <w:trPr>
          <w:jc w:val="center"/>
        </w:trPr>
        <w:tc>
          <w:tcPr>
            <w:tcW w:w="553" w:type="pct"/>
          </w:tcPr>
          <w:p w14:paraId="69A98793" w14:textId="77777777" w:rsidR="009055EB" w:rsidRPr="0028047C" w:rsidRDefault="009055EB" w:rsidP="00527FCE">
            <w:pPr>
              <w:jc w:val="both"/>
              <w:rPr>
                <w:sz w:val="28"/>
                <w:szCs w:val="28"/>
              </w:rPr>
            </w:pPr>
            <w:r w:rsidRPr="0028047C">
              <w:rPr>
                <w:sz w:val="28"/>
                <w:szCs w:val="28"/>
              </w:rPr>
              <w:t>Tuổi 3</w:t>
            </w:r>
          </w:p>
        </w:tc>
        <w:tc>
          <w:tcPr>
            <w:tcW w:w="687" w:type="pct"/>
          </w:tcPr>
          <w:p w14:paraId="27C2EFC4" w14:textId="77777777" w:rsidR="009055EB" w:rsidRPr="0028047C" w:rsidRDefault="009055EB" w:rsidP="00527FCE">
            <w:pPr>
              <w:jc w:val="both"/>
              <w:rPr>
                <w:sz w:val="28"/>
                <w:szCs w:val="28"/>
              </w:rPr>
            </w:pPr>
            <w:r w:rsidRPr="0028047C">
              <w:rPr>
                <w:sz w:val="28"/>
                <w:szCs w:val="28"/>
              </w:rPr>
              <w:t>N</w:t>
            </w:r>
          </w:p>
          <w:p w14:paraId="7C74F21D" w14:textId="77777777" w:rsidR="009055EB" w:rsidRPr="0028047C" w:rsidRDefault="009055EB" w:rsidP="00527FCE">
            <w:pPr>
              <w:jc w:val="both"/>
              <w:rPr>
                <w:sz w:val="28"/>
                <w:szCs w:val="28"/>
                <w:vertAlign w:val="subscript"/>
                <w:lang w:val="pt-BR"/>
              </w:rPr>
            </w:pPr>
            <w:r w:rsidRPr="0028047C">
              <w:rPr>
                <w:sz w:val="28"/>
                <w:szCs w:val="28"/>
                <w:lang w:val="pt-BR"/>
              </w:rPr>
              <w:t>P</w:t>
            </w:r>
            <w:r w:rsidRPr="0028047C">
              <w:rPr>
                <w:sz w:val="28"/>
                <w:szCs w:val="28"/>
                <w:vertAlign w:val="subscript"/>
                <w:lang w:val="pt-BR"/>
              </w:rPr>
              <w:t>2</w:t>
            </w:r>
            <w:r w:rsidRPr="0028047C">
              <w:rPr>
                <w:sz w:val="28"/>
                <w:szCs w:val="28"/>
                <w:lang w:val="pt-BR"/>
              </w:rPr>
              <w:t>0</w:t>
            </w:r>
            <w:r w:rsidRPr="0028047C">
              <w:rPr>
                <w:sz w:val="28"/>
                <w:szCs w:val="28"/>
                <w:vertAlign w:val="subscript"/>
                <w:lang w:val="pt-BR"/>
              </w:rPr>
              <w:t>5</w:t>
            </w:r>
          </w:p>
          <w:p w14:paraId="2D79406B" w14:textId="77777777" w:rsidR="009055EB" w:rsidRPr="0028047C" w:rsidRDefault="009055EB" w:rsidP="00527FCE">
            <w:pPr>
              <w:jc w:val="both"/>
              <w:rPr>
                <w:sz w:val="28"/>
                <w:szCs w:val="28"/>
              </w:rPr>
            </w:pPr>
            <w:r w:rsidRPr="0028047C">
              <w:rPr>
                <w:sz w:val="28"/>
                <w:szCs w:val="28"/>
                <w:lang w:val="pt-BR"/>
              </w:rPr>
              <w:t>K</w:t>
            </w:r>
            <w:r w:rsidRPr="0028047C">
              <w:rPr>
                <w:sz w:val="28"/>
                <w:szCs w:val="28"/>
                <w:vertAlign w:val="subscript"/>
                <w:lang w:val="pt-BR"/>
              </w:rPr>
              <w:t>2</w:t>
            </w:r>
            <w:r w:rsidRPr="0028047C">
              <w:rPr>
                <w:sz w:val="28"/>
                <w:szCs w:val="28"/>
                <w:lang w:val="pt-BR"/>
              </w:rPr>
              <w:t>0</w:t>
            </w:r>
          </w:p>
        </w:tc>
        <w:tc>
          <w:tcPr>
            <w:tcW w:w="824" w:type="pct"/>
          </w:tcPr>
          <w:p w14:paraId="1FA90258" w14:textId="77777777" w:rsidR="009055EB" w:rsidRPr="0028047C" w:rsidRDefault="009055EB" w:rsidP="00527FCE">
            <w:pPr>
              <w:jc w:val="both"/>
              <w:rPr>
                <w:sz w:val="28"/>
                <w:szCs w:val="28"/>
              </w:rPr>
            </w:pPr>
            <w:r w:rsidRPr="0028047C">
              <w:rPr>
                <w:sz w:val="28"/>
                <w:szCs w:val="28"/>
              </w:rPr>
              <w:t>80</w:t>
            </w:r>
          </w:p>
          <w:p w14:paraId="31CBA9A9" w14:textId="77777777" w:rsidR="009055EB" w:rsidRPr="0028047C" w:rsidRDefault="009055EB" w:rsidP="00527FCE">
            <w:pPr>
              <w:jc w:val="both"/>
              <w:rPr>
                <w:sz w:val="28"/>
                <w:szCs w:val="28"/>
              </w:rPr>
            </w:pPr>
            <w:r w:rsidRPr="0028047C">
              <w:rPr>
                <w:sz w:val="28"/>
                <w:szCs w:val="28"/>
              </w:rPr>
              <w:t>40</w:t>
            </w:r>
          </w:p>
          <w:p w14:paraId="6D387B01" w14:textId="77777777" w:rsidR="009055EB" w:rsidRPr="0028047C" w:rsidRDefault="009055EB" w:rsidP="00527FCE">
            <w:pPr>
              <w:jc w:val="both"/>
              <w:rPr>
                <w:sz w:val="28"/>
                <w:szCs w:val="28"/>
              </w:rPr>
            </w:pPr>
            <w:r w:rsidRPr="0028047C">
              <w:rPr>
                <w:sz w:val="28"/>
                <w:szCs w:val="28"/>
              </w:rPr>
              <w:t>60</w:t>
            </w:r>
          </w:p>
        </w:tc>
        <w:tc>
          <w:tcPr>
            <w:tcW w:w="477" w:type="pct"/>
          </w:tcPr>
          <w:p w14:paraId="2AD3C190" w14:textId="77777777" w:rsidR="009055EB" w:rsidRPr="0028047C" w:rsidRDefault="009055EB" w:rsidP="00527FCE">
            <w:pPr>
              <w:jc w:val="both"/>
              <w:rPr>
                <w:sz w:val="28"/>
                <w:szCs w:val="28"/>
              </w:rPr>
            </w:pPr>
            <w:r w:rsidRPr="0028047C">
              <w:rPr>
                <w:sz w:val="28"/>
                <w:szCs w:val="28"/>
              </w:rPr>
              <w:t>2</w:t>
            </w:r>
          </w:p>
          <w:p w14:paraId="18B56FE1" w14:textId="77777777" w:rsidR="009055EB" w:rsidRPr="0028047C" w:rsidRDefault="009055EB" w:rsidP="00527FCE">
            <w:pPr>
              <w:jc w:val="both"/>
              <w:rPr>
                <w:sz w:val="28"/>
                <w:szCs w:val="28"/>
              </w:rPr>
            </w:pPr>
            <w:r w:rsidRPr="0028047C">
              <w:rPr>
                <w:sz w:val="28"/>
                <w:szCs w:val="28"/>
              </w:rPr>
              <w:t>1</w:t>
            </w:r>
          </w:p>
          <w:p w14:paraId="0391D7EB" w14:textId="77777777" w:rsidR="009055EB" w:rsidRPr="0028047C" w:rsidRDefault="009055EB" w:rsidP="00527FCE">
            <w:pPr>
              <w:jc w:val="both"/>
              <w:rPr>
                <w:sz w:val="28"/>
                <w:szCs w:val="28"/>
              </w:rPr>
            </w:pPr>
            <w:r w:rsidRPr="0028047C">
              <w:rPr>
                <w:sz w:val="28"/>
                <w:szCs w:val="28"/>
              </w:rPr>
              <w:t>2</w:t>
            </w:r>
          </w:p>
        </w:tc>
        <w:tc>
          <w:tcPr>
            <w:tcW w:w="746" w:type="pct"/>
          </w:tcPr>
          <w:p w14:paraId="0D15094C" w14:textId="77777777" w:rsidR="009055EB" w:rsidRPr="0028047C" w:rsidRDefault="009055EB" w:rsidP="00527FCE">
            <w:pPr>
              <w:jc w:val="both"/>
              <w:rPr>
                <w:sz w:val="28"/>
                <w:szCs w:val="28"/>
              </w:rPr>
            </w:pPr>
            <w:r w:rsidRPr="0028047C">
              <w:rPr>
                <w:sz w:val="28"/>
                <w:szCs w:val="28"/>
              </w:rPr>
              <w:t>2-3 và 6-7</w:t>
            </w:r>
          </w:p>
          <w:p w14:paraId="7B12618D" w14:textId="77777777" w:rsidR="009055EB" w:rsidRPr="0028047C" w:rsidRDefault="009055EB" w:rsidP="00527FCE">
            <w:pPr>
              <w:jc w:val="both"/>
              <w:rPr>
                <w:sz w:val="28"/>
                <w:szCs w:val="28"/>
              </w:rPr>
            </w:pPr>
            <w:r w:rsidRPr="0028047C">
              <w:rPr>
                <w:sz w:val="28"/>
                <w:szCs w:val="28"/>
              </w:rPr>
              <w:t>2-3</w:t>
            </w:r>
          </w:p>
          <w:p w14:paraId="0B35603A" w14:textId="77777777" w:rsidR="009055EB" w:rsidRPr="0028047C" w:rsidRDefault="009055EB" w:rsidP="00527FCE">
            <w:pPr>
              <w:jc w:val="both"/>
              <w:rPr>
                <w:sz w:val="28"/>
                <w:szCs w:val="28"/>
              </w:rPr>
            </w:pPr>
            <w:r w:rsidRPr="0028047C">
              <w:rPr>
                <w:sz w:val="28"/>
                <w:szCs w:val="28"/>
              </w:rPr>
              <w:t>2-3 và 6-7</w:t>
            </w:r>
          </w:p>
        </w:tc>
        <w:tc>
          <w:tcPr>
            <w:tcW w:w="1713" w:type="pct"/>
          </w:tcPr>
          <w:p w14:paraId="19B94A3E" w14:textId="77777777" w:rsidR="009055EB" w:rsidRPr="0028047C" w:rsidRDefault="009055EB" w:rsidP="00527FCE">
            <w:pPr>
              <w:jc w:val="both"/>
              <w:rPr>
                <w:sz w:val="28"/>
                <w:szCs w:val="28"/>
              </w:rPr>
            </w:pPr>
            <w:r w:rsidRPr="0028047C">
              <w:rPr>
                <w:sz w:val="28"/>
                <w:szCs w:val="28"/>
              </w:rPr>
              <w:t>Trộn đều, bón sâu 6 - 8 cm cách gốc 30 - 40 cm, sau đó lấp kín.</w:t>
            </w:r>
          </w:p>
        </w:tc>
      </w:tr>
    </w:tbl>
    <w:p w14:paraId="6D422A7C" w14:textId="77777777" w:rsidR="009055EB" w:rsidRPr="0028047C" w:rsidRDefault="009055EB" w:rsidP="00527FCE">
      <w:pPr>
        <w:ind w:firstLine="709"/>
        <w:jc w:val="both"/>
        <w:rPr>
          <w:i/>
          <w:sz w:val="28"/>
          <w:szCs w:val="28"/>
          <w:lang w:val="nb-NO"/>
        </w:rPr>
      </w:pPr>
      <w:r w:rsidRPr="0028047C">
        <w:rPr>
          <w:bCs/>
          <w:i/>
          <w:sz w:val="28"/>
          <w:szCs w:val="28"/>
          <w:lang w:val="nb-NO"/>
        </w:rPr>
        <w:t xml:space="preserve">c. </w:t>
      </w:r>
      <w:r w:rsidRPr="0028047C">
        <w:rPr>
          <w:bCs/>
          <w:i/>
          <w:iCs/>
          <w:sz w:val="28"/>
          <w:szCs w:val="28"/>
          <w:lang w:val="nb-NO"/>
        </w:rPr>
        <w:t>Kỹ thuật đốn tạo hình</w:t>
      </w:r>
    </w:p>
    <w:p w14:paraId="1E64C1D2" w14:textId="77777777" w:rsidR="009055EB" w:rsidRPr="0028047C" w:rsidRDefault="009055EB" w:rsidP="00527FCE">
      <w:pPr>
        <w:ind w:firstLine="709"/>
        <w:jc w:val="both"/>
        <w:rPr>
          <w:sz w:val="28"/>
          <w:szCs w:val="28"/>
          <w:lang w:val="nb-NO"/>
        </w:rPr>
      </w:pPr>
      <w:r w:rsidRPr="0028047C">
        <w:rPr>
          <w:sz w:val="28"/>
          <w:szCs w:val="28"/>
          <w:lang w:val="nb-NO"/>
        </w:rPr>
        <w:t>Nương chè có 70 % số cây cao 65 - 70 cm, đường kính gốc 1,0 cm trở lên thì bắt đầu đốn tạo hình cho chè</w:t>
      </w:r>
    </w:p>
    <w:p w14:paraId="1A6C68FD" w14:textId="77777777" w:rsidR="009055EB" w:rsidRPr="0028047C" w:rsidRDefault="009055EB" w:rsidP="00527FCE">
      <w:pPr>
        <w:ind w:firstLine="709"/>
        <w:jc w:val="both"/>
        <w:rPr>
          <w:sz w:val="28"/>
          <w:szCs w:val="28"/>
          <w:lang w:val="nb-NO"/>
        </w:rPr>
      </w:pPr>
      <w:r w:rsidRPr="0028047C">
        <w:rPr>
          <w:sz w:val="28"/>
          <w:szCs w:val="28"/>
          <w:lang w:val="nb-NO"/>
        </w:rPr>
        <w:t>- Lần 1: Khi cây chè 2 tuổi, đốn thân chính cách mặt đất 20 - 25 cm, đốn cành cách mặt đất 30 - 35 cm.</w:t>
      </w:r>
    </w:p>
    <w:p w14:paraId="4C046144" w14:textId="77777777" w:rsidR="009055EB" w:rsidRPr="0028047C" w:rsidRDefault="009055EB" w:rsidP="00527FCE">
      <w:pPr>
        <w:ind w:firstLine="709"/>
        <w:jc w:val="both"/>
        <w:rPr>
          <w:sz w:val="28"/>
          <w:szCs w:val="28"/>
          <w:lang w:val="nb-NO"/>
        </w:rPr>
      </w:pPr>
      <w:r w:rsidRPr="0028047C">
        <w:rPr>
          <w:sz w:val="28"/>
          <w:szCs w:val="28"/>
          <w:lang w:val="nb-NO"/>
        </w:rPr>
        <w:t>- Lần 2: Khi cây chè 3 tuổi, đốn cành chính cách mặt đất 30 - 35 cm, đốn cành tán cách mặt đất 40 - 45 cm.</w:t>
      </w:r>
    </w:p>
    <w:p w14:paraId="5F143FBF" w14:textId="77777777" w:rsidR="009055EB" w:rsidRPr="0028047C" w:rsidRDefault="009055EB" w:rsidP="00527FCE">
      <w:pPr>
        <w:ind w:firstLine="709"/>
        <w:jc w:val="both"/>
        <w:rPr>
          <w:sz w:val="28"/>
          <w:szCs w:val="28"/>
          <w:lang w:val="nb-NO"/>
        </w:rPr>
      </w:pPr>
      <w:r w:rsidRPr="0028047C">
        <w:rPr>
          <w:sz w:val="28"/>
          <w:szCs w:val="28"/>
          <w:lang w:val="nb-NO"/>
        </w:rPr>
        <w:t>Dụng cụ đốn chè: Đối với đốn chè KTCB nên dùng dao chuyên dụng hoặc kéo để đốn chè.</w:t>
      </w:r>
    </w:p>
    <w:p w14:paraId="26DE7E9F" w14:textId="77777777" w:rsidR="009055EB" w:rsidRPr="0028047C" w:rsidRDefault="009055EB" w:rsidP="00527FCE">
      <w:pPr>
        <w:ind w:firstLine="709"/>
        <w:jc w:val="both"/>
        <w:rPr>
          <w:i/>
          <w:sz w:val="28"/>
          <w:szCs w:val="28"/>
          <w:lang w:val="nb-NO"/>
        </w:rPr>
      </w:pPr>
      <w:r w:rsidRPr="0028047C">
        <w:rPr>
          <w:i/>
          <w:sz w:val="28"/>
          <w:szCs w:val="28"/>
          <w:lang w:val="nb-NO"/>
        </w:rPr>
        <w:t>d. Kỹ thuật hái chè tạo hình.</w:t>
      </w:r>
    </w:p>
    <w:p w14:paraId="40AC5362" w14:textId="77777777" w:rsidR="009055EB" w:rsidRPr="0028047C" w:rsidRDefault="009055EB" w:rsidP="00527FCE">
      <w:pPr>
        <w:ind w:firstLine="709"/>
        <w:jc w:val="both"/>
        <w:rPr>
          <w:sz w:val="28"/>
          <w:szCs w:val="28"/>
          <w:lang w:val="nb-NO"/>
        </w:rPr>
      </w:pPr>
      <w:r w:rsidRPr="0028047C">
        <w:rPr>
          <w:sz w:val="28"/>
          <w:szCs w:val="28"/>
          <w:lang w:val="nb-NO"/>
        </w:rPr>
        <w:t>- Đối với chè 1 tuổi: Từ tháng 10 hái bấm ngọn những cây cảo từ 60 cm trở lên để hạn chế phát triển chiều cao cho chè sinh trưởng phát triển bề ngang.</w:t>
      </w:r>
    </w:p>
    <w:p w14:paraId="2E07A43B" w14:textId="77777777" w:rsidR="009055EB" w:rsidRPr="0028047C" w:rsidRDefault="009055EB" w:rsidP="00527FCE">
      <w:pPr>
        <w:ind w:firstLine="709"/>
        <w:jc w:val="both"/>
        <w:rPr>
          <w:spacing w:val="-2"/>
          <w:sz w:val="28"/>
          <w:szCs w:val="28"/>
          <w:lang w:val="nb-NO"/>
        </w:rPr>
      </w:pPr>
      <w:r w:rsidRPr="0028047C">
        <w:rPr>
          <w:spacing w:val="-2"/>
          <w:sz w:val="28"/>
          <w:szCs w:val="28"/>
          <w:lang w:val="nb-NO"/>
        </w:rPr>
        <w:t>- Đối với chè 2 tuổi: Hái trên những cây to khỏe cách mặt đất từ 50 cm trở lên</w:t>
      </w:r>
    </w:p>
    <w:p w14:paraId="763425CD" w14:textId="77777777" w:rsidR="009055EB" w:rsidRPr="0028047C" w:rsidRDefault="009055EB" w:rsidP="00527FCE">
      <w:pPr>
        <w:pStyle w:val="BodyTextIndent"/>
        <w:spacing w:after="0"/>
        <w:ind w:firstLine="349"/>
        <w:jc w:val="both"/>
        <w:rPr>
          <w:b/>
          <w:i/>
          <w:sz w:val="28"/>
          <w:szCs w:val="28"/>
          <w:lang w:val="nb-NO"/>
        </w:rPr>
      </w:pPr>
      <w:r w:rsidRPr="0028047C">
        <w:rPr>
          <w:b/>
          <w:i/>
          <w:sz w:val="28"/>
          <w:szCs w:val="28"/>
          <w:lang w:val="nb-NO"/>
        </w:rPr>
        <w:t>4.2. Thời kỳ kinh doanh.</w:t>
      </w:r>
    </w:p>
    <w:p w14:paraId="499B166B" w14:textId="77777777" w:rsidR="009055EB" w:rsidRPr="0028047C" w:rsidRDefault="009055EB" w:rsidP="00527FCE">
      <w:pPr>
        <w:pStyle w:val="BodyTextIndent"/>
        <w:spacing w:after="0"/>
        <w:ind w:firstLine="349"/>
        <w:jc w:val="both"/>
        <w:rPr>
          <w:i/>
          <w:sz w:val="28"/>
          <w:szCs w:val="28"/>
          <w:lang w:val="nb-NO"/>
        </w:rPr>
      </w:pPr>
      <w:r w:rsidRPr="0028047C">
        <w:rPr>
          <w:i/>
          <w:sz w:val="28"/>
          <w:szCs w:val="28"/>
          <w:lang w:val="nb-NO"/>
        </w:rPr>
        <w:t>a. Kỹ thuật chăm sóc.</w:t>
      </w:r>
    </w:p>
    <w:p w14:paraId="5DB7E4E8" w14:textId="77777777" w:rsidR="009055EB" w:rsidRPr="0028047C" w:rsidRDefault="009055EB" w:rsidP="00527FCE">
      <w:pPr>
        <w:ind w:firstLine="349"/>
        <w:jc w:val="both"/>
        <w:rPr>
          <w:bCs/>
          <w:i/>
          <w:sz w:val="28"/>
          <w:szCs w:val="28"/>
          <w:lang w:val="nb-NO"/>
        </w:rPr>
      </w:pPr>
      <w:r w:rsidRPr="0028047C">
        <w:rPr>
          <w:bCs/>
          <w:i/>
          <w:sz w:val="28"/>
          <w:szCs w:val="28"/>
          <w:lang w:val="nb-NO"/>
        </w:rPr>
        <w:t xml:space="preserve">- Phòng trừ cỏ dại: </w:t>
      </w:r>
      <w:r w:rsidRPr="0028047C">
        <w:rPr>
          <w:bCs/>
          <w:sz w:val="28"/>
          <w:szCs w:val="28"/>
          <w:lang w:val="nb-NO"/>
        </w:rPr>
        <w:t>Hàng năm nên làm cỏ từ 2-3 lần vào 2 thời vụ chính.</w:t>
      </w:r>
    </w:p>
    <w:p w14:paraId="72D5708B" w14:textId="77777777" w:rsidR="009055EB" w:rsidRPr="0028047C" w:rsidRDefault="009055EB" w:rsidP="00527FCE">
      <w:pPr>
        <w:ind w:firstLine="349"/>
        <w:jc w:val="both"/>
        <w:rPr>
          <w:bCs/>
          <w:i/>
          <w:sz w:val="28"/>
          <w:szCs w:val="28"/>
          <w:lang w:val="nb-NO"/>
        </w:rPr>
      </w:pPr>
      <w:r w:rsidRPr="0028047C">
        <w:rPr>
          <w:bCs/>
          <w:i/>
          <w:sz w:val="28"/>
          <w:szCs w:val="28"/>
          <w:lang w:val="nb-NO"/>
        </w:rPr>
        <w:t xml:space="preserve">+ </w:t>
      </w:r>
      <w:r w:rsidRPr="0028047C">
        <w:rPr>
          <w:bCs/>
          <w:sz w:val="28"/>
          <w:szCs w:val="28"/>
          <w:lang w:val="nb-NO"/>
        </w:rPr>
        <w:t>Vụ Đông xuân: Xới sạch cỏ dại, cày giữa hàng hoặc phay sâu khoảng 10cm, lấp phân hữu cơ và cành lá chè sau khi đốn. Nếu khô hạn không cày, phay được thì xới sạch toàn bộ nương chè.</w:t>
      </w:r>
    </w:p>
    <w:p w14:paraId="014B83A7" w14:textId="77777777" w:rsidR="009055EB" w:rsidRPr="0028047C" w:rsidRDefault="009055EB" w:rsidP="00527FCE">
      <w:pPr>
        <w:ind w:firstLine="349"/>
        <w:jc w:val="both"/>
        <w:rPr>
          <w:bCs/>
          <w:sz w:val="28"/>
          <w:szCs w:val="28"/>
          <w:lang w:val="nb-NO"/>
        </w:rPr>
      </w:pPr>
      <w:r w:rsidRPr="0028047C">
        <w:rPr>
          <w:bCs/>
          <w:sz w:val="28"/>
          <w:szCs w:val="28"/>
          <w:lang w:val="nb-NO"/>
        </w:rPr>
        <w:t xml:space="preserve">+ Vụ hè thu: Đào gốc các cây dại, phát luổng hoặc xới cỏ gốc giữa hàng, bừa 3 - 4 lần hoặc phay sâu khoảng 5cm. Nếu các đồi chè được tủ xác thực vật kín đất từ vụ Đông xuân thì không phải làm cỏ vụ Hè thu. </w:t>
      </w:r>
    </w:p>
    <w:p w14:paraId="49065A96" w14:textId="77777777" w:rsidR="009055EB" w:rsidRPr="0028047C" w:rsidRDefault="009055EB" w:rsidP="00527FCE">
      <w:pPr>
        <w:ind w:firstLine="349"/>
        <w:jc w:val="both"/>
        <w:rPr>
          <w:bCs/>
          <w:sz w:val="28"/>
          <w:szCs w:val="28"/>
          <w:lang w:val="nb-NO"/>
        </w:rPr>
      </w:pPr>
      <w:r w:rsidRPr="0028047C">
        <w:rPr>
          <w:i/>
          <w:sz w:val="28"/>
          <w:szCs w:val="28"/>
          <w:lang w:val="nb-NO"/>
        </w:rPr>
        <w:t xml:space="preserve">- </w:t>
      </w:r>
      <w:r w:rsidRPr="0028047C">
        <w:rPr>
          <w:bCs/>
          <w:i/>
          <w:sz w:val="28"/>
          <w:szCs w:val="28"/>
          <w:lang w:val="nb-NO"/>
        </w:rPr>
        <w:t>Tưới nước cho chè</w:t>
      </w:r>
      <w:r w:rsidRPr="0028047C">
        <w:rPr>
          <w:i/>
          <w:sz w:val="28"/>
          <w:szCs w:val="28"/>
          <w:lang w:val="nb-NO"/>
        </w:rPr>
        <w:t xml:space="preserve">: </w:t>
      </w:r>
      <w:r w:rsidRPr="0028047C">
        <w:rPr>
          <w:sz w:val="28"/>
          <w:szCs w:val="28"/>
          <w:lang w:val="nb-NO"/>
        </w:rPr>
        <w:t xml:space="preserve">Những nơi có điều kiện về nguồn nước, khả năng đầu tư cao thì có thể tưới nước cho chè, khi độ ẩm đất dưới 60% sức chứa ẩm đồng ruộng (vào các tháng hạn, từ tháng 11- 4 năm sau, hoặc các thời điểm hạn ở chính vụ dài quá 15 ngày mặt đất lô chè khô kiệt chuyển sang màu xám trắng). Nên tưới nước </w:t>
      </w:r>
      <w:r w:rsidRPr="0028047C">
        <w:rPr>
          <w:bCs/>
          <w:sz w:val="28"/>
          <w:szCs w:val="28"/>
          <w:lang w:val="nb-NO"/>
        </w:rPr>
        <w:t xml:space="preserve">theo </w:t>
      </w:r>
      <w:r w:rsidRPr="0028047C">
        <w:rPr>
          <w:sz w:val="28"/>
          <w:szCs w:val="28"/>
          <w:lang w:val="nb-NO"/>
        </w:rPr>
        <w:t>phương pháp phun mưa bề mặt tán với vòi phun di động hoặc cố định cho hiệu quả và hạn chế sâu bệnh hại, nhất là nhện đỏ.</w:t>
      </w:r>
    </w:p>
    <w:p w14:paraId="13CDF9D3" w14:textId="77777777" w:rsidR="009055EB" w:rsidRPr="0028047C" w:rsidRDefault="009055EB" w:rsidP="00527FCE">
      <w:pPr>
        <w:pStyle w:val="BodyTextIndent"/>
        <w:tabs>
          <w:tab w:val="left" w:pos="109"/>
        </w:tabs>
        <w:spacing w:after="0"/>
        <w:ind w:firstLine="349"/>
        <w:jc w:val="both"/>
        <w:rPr>
          <w:bCs/>
          <w:i/>
          <w:sz w:val="28"/>
          <w:szCs w:val="28"/>
          <w:lang w:val="nb-NO"/>
        </w:rPr>
      </w:pPr>
      <w:r w:rsidRPr="0028047C">
        <w:rPr>
          <w:i/>
          <w:sz w:val="28"/>
          <w:szCs w:val="28"/>
          <w:lang w:val="nb-NO"/>
        </w:rPr>
        <w:t>2.2.</w:t>
      </w:r>
      <w:r w:rsidRPr="0028047C">
        <w:rPr>
          <w:bCs/>
          <w:i/>
          <w:sz w:val="28"/>
          <w:szCs w:val="28"/>
          <w:lang w:val="nb-NO"/>
        </w:rPr>
        <w:t xml:space="preserve"> Bón phân </w:t>
      </w:r>
    </w:p>
    <w:p w14:paraId="5FF5BD9C" w14:textId="77777777" w:rsidR="009055EB" w:rsidRPr="0028047C" w:rsidRDefault="009055EB" w:rsidP="00527FCE">
      <w:pPr>
        <w:pStyle w:val="BodyTextIndent"/>
        <w:tabs>
          <w:tab w:val="left" w:pos="109"/>
        </w:tabs>
        <w:spacing w:after="0"/>
        <w:ind w:left="0" w:firstLine="709"/>
        <w:jc w:val="both"/>
        <w:rPr>
          <w:sz w:val="28"/>
          <w:szCs w:val="28"/>
          <w:lang w:val="nb-NO"/>
        </w:rPr>
      </w:pPr>
      <w:r w:rsidRPr="0028047C">
        <w:rPr>
          <w:sz w:val="28"/>
          <w:szCs w:val="28"/>
          <w:lang w:val="nb-NO"/>
        </w:rPr>
        <w:t>Sử dụng phân bón hợp lý, cân đối theo nhu cầu sinh trưởng của cây, ưu tiên phân hữu cơ đã ủ hoai mục, phân hữu cơ sinh học, hữu cơ vi sinh. Tuyệt đối không dùng phân tươi, nước phân tươi để bón và tưới cho chè.</w:t>
      </w:r>
    </w:p>
    <w:p w14:paraId="7177FF15" w14:textId="77777777" w:rsidR="009055EB" w:rsidRPr="0028047C" w:rsidRDefault="009055EB" w:rsidP="00527FCE">
      <w:pPr>
        <w:ind w:firstLine="349"/>
        <w:jc w:val="both"/>
        <w:rPr>
          <w:bCs/>
          <w:i/>
          <w:sz w:val="28"/>
          <w:szCs w:val="28"/>
          <w:lang w:val="nb-NO"/>
        </w:rPr>
      </w:pPr>
      <w:r w:rsidRPr="0028047C">
        <w:rPr>
          <w:bCs/>
          <w:i/>
          <w:sz w:val="28"/>
          <w:szCs w:val="28"/>
          <w:lang w:val="nb-NO"/>
        </w:rPr>
        <w:t>*Lượng bón và phương pháp bón phân cho mỗi ha chè kinh doanh như sau: </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55"/>
        <w:gridCol w:w="1436"/>
        <w:gridCol w:w="943"/>
        <w:gridCol w:w="1327"/>
        <w:gridCol w:w="3451"/>
      </w:tblGrid>
      <w:tr w:rsidR="0028047C" w:rsidRPr="0028047C" w14:paraId="5BD05DBE" w14:textId="77777777" w:rsidTr="00C84A99">
        <w:trPr>
          <w:jc w:val="center"/>
        </w:trPr>
        <w:tc>
          <w:tcPr>
            <w:tcW w:w="810" w:type="pct"/>
          </w:tcPr>
          <w:p w14:paraId="2381BAAC" w14:textId="77777777" w:rsidR="009055EB" w:rsidRPr="0028047C" w:rsidRDefault="009055EB" w:rsidP="00527FCE">
            <w:pPr>
              <w:jc w:val="both"/>
              <w:rPr>
                <w:b/>
                <w:sz w:val="28"/>
                <w:szCs w:val="28"/>
              </w:rPr>
            </w:pPr>
            <w:r w:rsidRPr="0028047C">
              <w:rPr>
                <w:b/>
                <w:sz w:val="28"/>
                <w:szCs w:val="28"/>
              </w:rPr>
              <w:t>Loại chè</w:t>
            </w:r>
          </w:p>
        </w:tc>
        <w:tc>
          <w:tcPr>
            <w:tcW w:w="447" w:type="pct"/>
          </w:tcPr>
          <w:p w14:paraId="42E31DA5" w14:textId="77777777" w:rsidR="009055EB" w:rsidRPr="0028047C" w:rsidRDefault="009055EB" w:rsidP="00527FCE">
            <w:pPr>
              <w:jc w:val="both"/>
              <w:rPr>
                <w:b/>
                <w:sz w:val="28"/>
                <w:szCs w:val="28"/>
              </w:rPr>
            </w:pPr>
            <w:r w:rsidRPr="0028047C">
              <w:rPr>
                <w:b/>
                <w:sz w:val="28"/>
                <w:szCs w:val="28"/>
              </w:rPr>
              <w:t>Loại phân</w:t>
            </w:r>
          </w:p>
        </w:tc>
        <w:tc>
          <w:tcPr>
            <w:tcW w:w="751" w:type="pct"/>
          </w:tcPr>
          <w:p w14:paraId="1DF50F85" w14:textId="77777777" w:rsidR="009055EB" w:rsidRPr="0028047C" w:rsidRDefault="009055EB" w:rsidP="00527FCE">
            <w:pPr>
              <w:jc w:val="both"/>
              <w:rPr>
                <w:b/>
                <w:sz w:val="28"/>
                <w:szCs w:val="28"/>
              </w:rPr>
            </w:pPr>
            <w:r w:rsidRPr="0028047C">
              <w:rPr>
                <w:b/>
                <w:sz w:val="28"/>
                <w:szCs w:val="28"/>
              </w:rPr>
              <w:t>Lượng phân (kg)</w:t>
            </w:r>
          </w:p>
        </w:tc>
        <w:tc>
          <w:tcPr>
            <w:tcW w:w="493" w:type="pct"/>
          </w:tcPr>
          <w:p w14:paraId="5D612D38" w14:textId="77777777" w:rsidR="009055EB" w:rsidRPr="0028047C" w:rsidRDefault="009055EB" w:rsidP="00527FCE">
            <w:pPr>
              <w:jc w:val="both"/>
              <w:rPr>
                <w:b/>
                <w:sz w:val="28"/>
                <w:szCs w:val="28"/>
              </w:rPr>
            </w:pPr>
            <w:r w:rsidRPr="0028047C">
              <w:rPr>
                <w:b/>
                <w:sz w:val="28"/>
                <w:szCs w:val="28"/>
              </w:rPr>
              <w:t>Số lần bón</w:t>
            </w:r>
          </w:p>
        </w:tc>
        <w:tc>
          <w:tcPr>
            <w:tcW w:w="694" w:type="pct"/>
          </w:tcPr>
          <w:p w14:paraId="74109741" w14:textId="77777777" w:rsidR="009055EB" w:rsidRPr="0028047C" w:rsidRDefault="009055EB" w:rsidP="00527FCE">
            <w:pPr>
              <w:jc w:val="both"/>
              <w:rPr>
                <w:b/>
                <w:sz w:val="28"/>
                <w:szCs w:val="28"/>
              </w:rPr>
            </w:pPr>
            <w:r w:rsidRPr="0028047C">
              <w:rPr>
                <w:b/>
                <w:sz w:val="28"/>
                <w:szCs w:val="28"/>
              </w:rPr>
              <w:t>Thời gian bón (tháng)</w:t>
            </w:r>
          </w:p>
        </w:tc>
        <w:tc>
          <w:tcPr>
            <w:tcW w:w="1805" w:type="pct"/>
          </w:tcPr>
          <w:p w14:paraId="3B87979E" w14:textId="77777777" w:rsidR="009055EB" w:rsidRPr="0028047C" w:rsidRDefault="009055EB" w:rsidP="00527FCE">
            <w:pPr>
              <w:jc w:val="both"/>
              <w:rPr>
                <w:b/>
                <w:sz w:val="28"/>
                <w:szCs w:val="28"/>
              </w:rPr>
            </w:pPr>
            <w:r w:rsidRPr="0028047C">
              <w:rPr>
                <w:b/>
                <w:sz w:val="28"/>
                <w:szCs w:val="28"/>
              </w:rPr>
              <w:t>Phương pháp bón</w:t>
            </w:r>
          </w:p>
        </w:tc>
      </w:tr>
      <w:tr w:rsidR="0028047C" w:rsidRPr="0028047C" w14:paraId="16F72FD7" w14:textId="77777777" w:rsidTr="00C84A99">
        <w:trPr>
          <w:jc w:val="center"/>
        </w:trPr>
        <w:tc>
          <w:tcPr>
            <w:tcW w:w="810" w:type="pct"/>
          </w:tcPr>
          <w:p w14:paraId="63A91797" w14:textId="77777777" w:rsidR="009055EB" w:rsidRPr="0028047C" w:rsidRDefault="009055EB" w:rsidP="00527FCE">
            <w:pPr>
              <w:jc w:val="both"/>
              <w:rPr>
                <w:sz w:val="28"/>
                <w:szCs w:val="28"/>
              </w:rPr>
            </w:pPr>
            <w:r w:rsidRPr="0028047C">
              <w:rPr>
                <w:sz w:val="28"/>
                <w:szCs w:val="28"/>
              </w:rPr>
              <w:t xml:space="preserve">Các loại hình kinh doanh 3 </w:t>
            </w:r>
          </w:p>
          <w:p w14:paraId="68FAE654" w14:textId="77777777" w:rsidR="009055EB" w:rsidRPr="0028047C" w:rsidRDefault="009055EB" w:rsidP="00527FCE">
            <w:pPr>
              <w:jc w:val="both"/>
              <w:rPr>
                <w:sz w:val="28"/>
                <w:szCs w:val="28"/>
              </w:rPr>
            </w:pPr>
            <w:r w:rsidRPr="0028047C">
              <w:rPr>
                <w:sz w:val="28"/>
                <w:szCs w:val="28"/>
              </w:rPr>
              <w:t>năm 1 lần</w:t>
            </w:r>
          </w:p>
        </w:tc>
        <w:tc>
          <w:tcPr>
            <w:tcW w:w="447" w:type="pct"/>
          </w:tcPr>
          <w:p w14:paraId="7C63029F" w14:textId="77777777" w:rsidR="009055EB" w:rsidRPr="0028047C" w:rsidRDefault="009055EB" w:rsidP="00527FCE">
            <w:pPr>
              <w:jc w:val="both"/>
              <w:rPr>
                <w:sz w:val="28"/>
                <w:szCs w:val="28"/>
              </w:rPr>
            </w:pPr>
            <w:r w:rsidRPr="0028047C">
              <w:rPr>
                <w:sz w:val="28"/>
                <w:szCs w:val="28"/>
              </w:rPr>
              <w:t>Phân hữu cơ ủ hoai</w:t>
            </w:r>
          </w:p>
          <w:p w14:paraId="7D68935B" w14:textId="77777777" w:rsidR="009055EB" w:rsidRPr="0028047C" w:rsidRDefault="009055EB" w:rsidP="00527FCE">
            <w:pPr>
              <w:jc w:val="both"/>
              <w:rPr>
                <w:sz w:val="28"/>
                <w:szCs w:val="28"/>
              </w:rPr>
            </w:pPr>
            <w:r w:rsidRPr="0028047C">
              <w:rPr>
                <w:sz w:val="28"/>
                <w:szCs w:val="28"/>
              </w:rPr>
              <w:lastRenderedPageBreak/>
              <w:t>P</w:t>
            </w:r>
            <w:r w:rsidRPr="0028047C">
              <w:rPr>
                <w:sz w:val="28"/>
                <w:szCs w:val="28"/>
                <w:vertAlign w:val="subscript"/>
              </w:rPr>
              <w:t>2</w:t>
            </w:r>
            <w:r w:rsidRPr="0028047C">
              <w:rPr>
                <w:sz w:val="28"/>
                <w:szCs w:val="28"/>
              </w:rPr>
              <w:t>0</w:t>
            </w:r>
            <w:r w:rsidRPr="0028047C">
              <w:rPr>
                <w:sz w:val="28"/>
                <w:szCs w:val="28"/>
                <w:vertAlign w:val="subscript"/>
              </w:rPr>
              <w:t>5</w:t>
            </w:r>
          </w:p>
        </w:tc>
        <w:tc>
          <w:tcPr>
            <w:tcW w:w="751" w:type="pct"/>
          </w:tcPr>
          <w:p w14:paraId="2FEA052B" w14:textId="77777777" w:rsidR="009055EB" w:rsidRPr="0028047C" w:rsidRDefault="009055EB" w:rsidP="00527FCE">
            <w:pPr>
              <w:jc w:val="both"/>
              <w:rPr>
                <w:sz w:val="28"/>
                <w:szCs w:val="28"/>
              </w:rPr>
            </w:pPr>
            <w:r w:rsidRPr="0028047C">
              <w:rPr>
                <w:sz w:val="28"/>
                <w:szCs w:val="28"/>
              </w:rPr>
              <w:lastRenderedPageBreak/>
              <w:t>25.000 -</w:t>
            </w:r>
          </w:p>
          <w:p w14:paraId="3FD506E2" w14:textId="77777777" w:rsidR="009055EB" w:rsidRPr="0028047C" w:rsidRDefault="009055EB" w:rsidP="00527FCE">
            <w:pPr>
              <w:jc w:val="both"/>
              <w:rPr>
                <w:sz w:val="28"/>
                <w:szCs w:val="28"/>
              </w:rPr>
            </w:pPr>
            <w:r w:rsidRPr="0028047C">
              <w:rPr>
                <w:sz w:val="28"/>
                <w:szCs w:val="28"/>
              </w:rPr>
              <w:t>30.000</w:t>
            </w:r>
          </w:p>
          <w:p w14:paraId="6A75D1C8" w14:textId="77777777" w:rsidR="009055EB" w:rsidRPr="0028047C" w:rsidRDefault="009055EB" w:rsidP="00527FCE">
            <w:pPr>
              <w:jc w:val="both"/>
              <w:rPr>
                <w:sz w:val="28"/>
                <w:szCs w:val="28"/>
              </w:rPr>
            </w:pPr>
          </w:p>
          <w:p w14:paraId="44FDE303" w14:textId="77777777" w:rsidR="009055EB" w:rsidRPr="0028047C" w:rsidRDefault="009055EB" w:rsidP="00527FCE">
            <w:pPr>
              <w:jc w:val="both"/>
              <w:rPr>
                <w:sz w:val="28"/>
                <w:szCs w:val="28"/>
              </w:rPr>
            </w:pPr>
            <w:r w:rsidRPr="0028047C">
              <w:rPr>
                <w:sz w:val="28"/>
                <w:szCs w:val="28"/>
              </w:rPr>
              <w:t>100</w:t>
            </w:r>
          </w:p>
        </w:tc>
        <w:tc>
          <w:tcPr>
            <w:tcW w:w="493" w:type="pct"/>
          </w:tcPr>
          <w:p w14:paraId="5AFABF82" w14:textId="77777777" w:rsidR="009055EB" w:rsidRPr="0028047C" w:rsidRDefault="009055EB" w:rsidP="00527FCE">
            <w:pPr>
              <w:jc w:val="both"/>
              <w:rPr>
                <w:sz w:val="28"/>
                <w:szCs w:val="28"/>
              </w:rPr>
            </w:pPr>
            <w:r w:rsidRPr="0028047C">
              <w:rPr>
                <w:sz w:val="28"/>
                <w:szCs w:val="28"/>
              </w:rPr>
              <w:t>1</w:t>
            </w:r>
          </w:p>
          <w:p w14:paraId="6091BAC3" w14:textId="77777777" w:rsidR="009055EB" w:rsidRPr="0028047C" w:rsidRDefault="009055EB" w:rsidP="00527FCE">
            <w:pPr>
              <w:jc w:val="both"/>
              <w:rPr>
                <w:sz w:val="28"/>
                <w:szCs w:val="28"/>
              </w:rPr>
            </w:pPr>
          </w:p>
          <w:p w14:paraId="51B6B131" w14:textId="77777777" w:rsidR="009055EB" w:rsidRPr="0028047C" w:rsidRDefault="009055EB" w:rsidP="00527FCE">
            <w:pPr>
              <w:jc w:val="both"/>
              <w:rPr>
                <w:sz w:val="28"/>
                <w:szCs w:val="28"/>
              </w:rPr>
            </w:pPr>
          </w:p>
          <w:p w14:paraId="68B88348" w14:textId="77777777" w:rsidR="009055EB" w:rsidRPr="0028047C" w:rsidRDefault="009055EB" w:rsidP="00527FCE">
            <w:pPr>
              <w:jc w:val="both"/>
              <w:rPr>
                <w:sz w:val="28"/>
                <w:szCs w:val="28"/>
              </w:rPr>
            </w:pPr>
            <w:r w:rsidRPr="0028047C">
              <w:rPr>
                <w:sz w:val="28"/>
                <w:szCs w:val="28"/>
              </w:rPr>
              <w:t>1</w:t>
            </w:r>
          </w:p>
        </w:tc>
        <w:tc>
          <w:tcPr>
            <w:tcW w:w="694" w:type="pct"/>
          </w:tcPr>
          <w:p w14:paraId="0991633C" w14:textId="77777777" w:rsidR="009055EB" w:rsidRPr="0028047C" w:rsidRDefault="009055EB" w:rsidP="00527FCE">
            <w:pPr>
              <w:jc w:val="both"/>
              <w:rPr>
                <w:sz w:val="28"/>
                <w:szCs w:val="28"/>
              </w:rPr>
            </w:pPr>
            <w:r w:rsidRPr="0028047C">
              <w:rPr>
                <w:sz w:val="28"/>
                <w:szCs w:val="28"/>
              </w:rPr>
              <w:t>12 -1</w:t>
            </w:r>
          </w:p>
          <w:p w14:paraId="2998B4DD" w14:textId="77777777" w:rsidR="009055EB" w:rsidRPr="0028047C" w:rsidRDefault="009055EB" w:rsidP="00527FCE">
            <w:pPr>
              <w:jc w:val="both"/>
              <w:rPr>
                <w:sz w:val="28"/>
                <w:szCs w:val="28"/>
              </w:rPr>
            </w:pPr>
          </w:p>
          <w:p w14:paraId="625F415F" w14:textId="77777777" w:rsidR="009055EB" w:rsidRPr="0028047C" w:rsidRDefault="009055EB" w:rsidP="00527FCE">
            <w:pPr>
              <w:jc w:val="both"/>
              <w:rPr>
                <w:sz w:val="28"/>
                <w:szCs w:val="28"/>
              </w:rPr>
            </w:pPr>
          </w:p>
          <w:p w14:paraId="7B5BD776" w14:textId="77777777" w:rsidR="009055EB" w:rsidRPr="0028047C" w:rsidRDefault="009055EB" w:rsidP="00527FCE">
            <w:pPr>
              <w:jc w:val="both"/>
              <w:rPr>
                <w:sz w:val="28"/>
                <w:szCs w:val="28"/>
              </w:rPr>
            </w:pPr>
            <w:r w:rsidRPr="0028047C">
              <w:rPr>
                <w:sz w:val="28"/>
                <w:szCs w:val="28"/>
              </w:rPr>
              <w:t>12-1</w:t>
            </w:r>
          </w:p>
        </w:tc>
        <w:tc>
          <w:tcPr>
            <w:tcW w:w="1805" w:type="pct"/>
          </w:tcPr>
          <w:p w14:paraId="0D65D709" w14:textId="77777777" w:rsidR="009055EB" w:rsidRPr="0028047C" w:rsidRDefault="009055EB" w:rsidP="00527FCE">
            <w:pPr>
              <w:jc w:val="both"/>
              <w:rPr>
                <w:sz w:val="28"/>
                <w:szCs w:val="28"/>
              </w:rPr>
            </w:pPr>
            <w:r w:rsidRPr="0028047C">
              <w:rPr>
                <w:sz w:val="28"/>
                <w:szCs w:val="28"/>
              </w:rPr>
              <w:t>Trộn đều, bón rạch sâu 15 - 20 cm, giữa hàng, sau đó lấp kín.</w:t>
            </w:r>
          </w:p>
        </w:tc>
      </w:tr>
      <w:tr w:rsidR="0028047C" w:rsidRPr="0028047C" w14:paraId="5013BBD0" w14:textId="77777777" w:rsidTr="00C84A99">
        <w:trPr>
          <w:jc w:val="center"/>
        </w:trPr>
        <w:tc>
          <w:tcPr>
            <w:tcW w:w="810" w:type="pct"/>
          </w:tcPr>
          <w:p w14:paraId="23F30E18" w14:textId="77777777" w:rsidR="009055EB" w:rsidRPr="0028047C" w:rsidRDefault="009055EB" w:rsidP="00527FCE">
            <w:pPr>
              <w:jc w:val="both"/>
              <w:rPr>
                <w:sz w:val="28"/>
                <w:szCs w:val="28"/>
              </w:rPr>
            </w:pPr>
            <w:r w:rsidRPr="0028047C">
              <w:rPr>
                <w:sz w:val="28"/>
                <w:szCs w:val="28"/>
              </w:rPr>
              <w:t>Năng suất đạt dưới 60 tạ/ha</w:t>
            </w:r>
          </w:p>
        </w:tc>
        <w:tc>
          <w:tcPr>
            <w:tcW w:w="447" w:type="pct"/>
          </w:tcPr>
          <w:p w14:paraId="3E707108" w14:textId="77777777" w:rsidR="009055EB" w:rsidRPr="0028047C" w:rsidRDefault="009055EB" w:rsidP="00527FCE">
            <w:pPr>
              <w:jc w:val="both"/>
              <w:rPr>
                <w:sz w:val="28"/>
                <w:szCs w:val="28"/>
              </w:rPr>
            </w:pPr>
            <w:r w:rsidRPr="0028047C">
              <w:rPr>
                <w:sz w:val="28"/>
                <w:szCs w:val="28"/>
              </w:rPr>
              <w:t>N</w:t>
            </w:r>
          </w:p>
          <w:p w14:paraId="7AAD103A" w14:textId="77777777" w:rsidR="009055EB" w:rsidRPr="0028047C" w:rsidRDefault="009055EB" w:rsidP="00527FCE">
            <w:pPr>
              <w:jc w:val="both"/>
              <w:rPr>
                <w:sz w:val="28"/>
                <w:szCs w:val="28"/>
                <w:vertAlign w:val="subscript"/>
                <w:lang w:val="pt-BR"/>
              </w:rPr>
            </w:pPr>
            <w:r w:rsidRPr="0028047C">
              <w:rPr>
                <w:sz w:val="28"/>
                <w:szCs w:val="28"/>
                <w:lang w:val="pt-BR"/>
              </w:rPr>
              <w:t>P</w:t>
            </w:r>
            <w:r w:rsidRPr="0028047C">
              <w:rPr>
                <w:sz w:val="28"/>
                <w:szCs w:val="28"/>
                <w:vertAlign w:val="subscript"/>
                <w:lang w:val="pt-BR"/>
              </w:rPr>
              <w:t>2</w:t>
            </w:r>
            <w:r w:rsidRPr="0028047C">
              <w:rPr>
                <w:sz w:val="28"/>
                <w:szCs w:val="28"/>
                <w:lang w:val="pt-BR"/>
              </w:rPr>
              <w:t>0</w:t>
            </w:r>
            <w:r w:rsidRPr="0028047C">
              <w:rPr>
                <w:sz w:val="28"/>
                <w:szCs w:val="28"/>
                <w:vertAlign w:val="subscript"/>
                <w:lang w:val="pt-BR"/>
              </w:rPr>
              <w:t>5</w:t>
            </w:r>
          </w:p>
          <w:p w14:paraId="5C54767B" w14:textId="77777777" w:rsidR="009055EB" w:rsidRPr="0028047C" w:rsidRDefault="009055EB" w:rsidP="00527FCE">
            <w:pPr>
              <w:jc w:val="both"/>
              <w:rPr>
                <w:sz w:val="28"/>
                <w:szCs w:val="28"/>
              </w:rPr>
            </w:pPr>
            <w:r w:rsidRPr="0028047C">
              <w:rPr>
                <w:sz w:val="28"/>
                <w:szCs w:val="28"/>
                <w:lang w:val="pt-BR"/>
              </w:rPr>
              <w:t>K</w:t>
            </w:r>
            <w:r w:rsidRPr="0028047C">
              <w:rPr>
                <w:sz w:val="28"/>
                <w:szCs w:val="28"/>
                <w:vertAlign w:val="subscript"/>
                <w:lang w:val="pt-BR"/>
              </w:rPr>
              <w:t>2</w:t>
            </w:r>
            <w:r w:rsidRPr="0028047C">
              <w:rPr>
                <w:sz w:val="28"/>
                <w:szCs w:val="28"/>
                <w:lang w:val="pt-BR"/>
              </w:rPr>
              <w:t>0</w:t>
            </w:r>
          </w:p>
        </w:tc>
        <w:tc>
          <w:tcPr>
            <w:tcW w:w="751" w:type="pct"/>
          </w:tcPr>
          <w:p w14:paraId="2F523ECD" w14:textId="77777777" w:rsidR="009055EB" w:rsidRPr="0028047C" w:rsidRDefault="009055EB" w:rsidP="00527FCE">
            <w:pPr>
              <w:jc w:val="both"/>
              <w:rPr>
                <w:sz w:val="28"/>
                <w:szCs w:val="28"/>
              </w:rPr>
            </w:pPr>
            <w:r w:rsidRPr="0028047C">
              <w:rPr>
                <w:sz w:val="28"/>
                <w:szCs w:val="28"/>
              </w:rPr>
              <w:t>100 - 120</w:t>
            </w:r>
          </w:p>
          <w:p w14:paraId="01400A74" w14:textId="77777777" w:rsidR="009055EB" w:rsidRPr="0028047C" w:rsidRDefault="009055EB" w:rsidP="00527FCE">
            <w:pPr>
              <w:jc w:val="both"/>
              <w:rPr>
                <w:sz w:val="28"/>
                <w:szCs w:val="28"/>
              </w:rPr>
            </w:pPr>
            <w:r w:rsidRPr="0028047C">
              <w:rPr>
                <w:sz w:val="28"/>
                <w:szCs w:val="28"/>
              </w:rPr>
              <w:t>40 - 60</w:t>
            </w:r>
          </w:p>
          <w:p w14:paraId="10DDBEAA" w14:textId="77777777" w:rsidR="009055EB" w:rsidRPr="0028047C" w:rsidRDefault="009055EB" w:rsidP="00527FCE">
            <w:pPr>
              <w:jc w:val="both"/>
              <w:rPr>
                <w:sz w:val="28"/>
                <w:szCs w:val="28"/>
              </w:rPr>
            </w:pPr>
            <w:r w:rsidRPr="0028047C">
              <w:rPr>
                <w:sz w:val="28"/>
                <w:szCs w:val="28"/>
              </w:rPr>
              <w:t>60 - 80</w:t>
            </w:r>
          </w:p>
        </w:tc>
        <w:tc>
          <w:tcPr>
            <w:tcW w:w="493" w:type="pct"/>
          </w:tcPr>
          <w:p w14:paraId="25E82DEB" w14:textId="77777777" w:rsidR="009055EB" w:rsidRPr="0028047C" w:rsidRDefault="009055EB" w:rsidP="00527FCE">
            <w:pPr>
              <w:jc w:val="both"/>
              <w:rPr>
                <w:sz w:val="28"/>
                <w:szCs w:val="28"/>
              </w:rPr>
            </w:pPr>
            <w:r w:rsidRPr="0028047C">
              <w:rPr>
                <w:sz w:val="28"/>
                <w:szCs w:val="28"/>
              </w:rPr>
              <w:t>3 - 4</w:t>
            </w:r>
          </w:p>
          <w:p w14:paraId="57364B27" w14:textId="77777777" w:rsidR="009055EB" w:rsidRPr="0028047C" w:rsidRDefault="009055EB" w:rsidP="00527FCE">
            <w:pPr>
              <w:jc w:val="both"/>
              <w:rPr>
                <w:sz w:val="28"/>
                <w:szCs w:val="28"/>
              </w:rPr>
            </w:pPr>
            <w:r w:rsidRPr="0028047C">
              <w:rPr>
                <w:sz w:val="28"/>
                <w:szCs w:val="28"/>
              </w:rPr>
              <w:t>1</w:t>
            </w:r>
          </w:p>
          <w:p w14:paraId="58EDF0E5" w14:textId="77777777" w:rsidR="009055EB" w:rsidRPr="0028047C" w:rsidRDefault="009055EB" w:rsidP="00527FCE">
            <w:pPr>
              <w:jc w:val="both"/>
              <w:rPr>
                <w:sz w:val="28"/>
                <w:szCs w:val="28"/>
              </w:rPr>
            </w:pPr>
            <w:r w:rsidRPr="0028047C">
              <w:rPr>
                <w:sz w:val="28"/>
                <w:szCs w:val="28"/>
              </w:rPr>
              <w:t>2</w:t>
            </w:r>
          </w:p>
        </w:tc>
        <w:tc>
          <w:tcPr>
            <w:tcW w:w="694" w:type="pct"/>
          </w:tcPr>
          <w:p w14:paraId="3B3F5B8E" w14:textId="77777777" w:rsidR="009055EB" w:rsidRPr="0028047C" w:rsidRDefault="009055EB" w:rsidP="00527FCE">
            <w:pPr>
              <w:jc w:val="both"/>
              <w:rPr>
                <w:sz w:val="28"/>
                <w:szCs w:val="28"/>
              </w:rPr>
            </w:pPr>
            <w:r w:rsidRPr="0028047C">
              <w:rPr>
                <w:sz w:val="28"/>
                <w:szCs w:val="28"/>
              </w:rPr>
              <w:t>2,4 ; 6,8</w:t>
            </w:r>
          </w:p>
          <w:p w14:paraId="08A832AD" w14:textId="77777777" w:rsidR="009055EB" w:rsidRPr="0028047C" w:rsidRDefault="009055EB" w:rsidP="00527FCE">
            <w:pPr>
              <w:jc w:val="both"/>
              <w:rPr>
                <w:sz w:val="28"/>
                <w:szCs w:val="28"/>
              </w:rPr>
            </w:pPr>
            <w:r w:rsidRPr="0028047C">
              <w:rPr>
                <w:sz w:val="28"/>
                <w:szCs w:val="28"/>
              </w:rPr>
              <w:t>2</w:t>
            </w:r>
          </w:p>
          <w:p w14:paraId="37ACD364" w14:textId="77777777" w:rsidR="009055EB" w:rsidRPr="0028047C" w:rsidRDefault="009055EB" w:rsidP="00527FCE">
            <w:pPr>
              <w:jc w:val="both"/>
              <w:rPr>
                <w:sz w:val="28"/>
                <w:szCs w:val="28"/>
              </w:rPr>
            </w:pPr>
            <w:r w:rsidRPr="0028047C">
              <w:rPr>
                <w:sz w:val="28"/>
                <w:szCs w:val="28"/>
              </w:rPr>
              <w:t>2, 4</w:t>
            </w:r>
          </w:p>
        </w:tc>
        <w:tc>
          <w:tcPr>
            <w:tcW w:w="1805" w:type="pct"/>
          </w:tcPr>
          <w:p w14:paraId="7C36742C" w14:textId="77777777" w:rsidR="009055EB" w:rsidRPr="0028047C" w:rsidRDefault="009055EB" w:rsidP="00527FCE">
            <w:pPr>
              <w:jc w:val="both"/>
              <w:rPr>
                <w:sz w:val="28"/>
                <w:szCs w:val="28"/>
                <w:lang w:val="pt-BR"/>
              </w:rPr>
            </w:pPr>
            <w:r w:rsidRPr="0028047C">
              <w:rPr>
                <w:sz w:val="28"/>
                <w:szCs w:val="28"/>
              </w:rPr>
              <w:t xml:space="preserve">Trộn đều, bón sâu 6-8 cm, lấp kín. </w:t>
            </w:r>
            <w:r w:rsidRPr="0028047C">
              <w:rPr>
                <w:sz w:val="28"/>
                <w:szCs w:val="28"/>
                <w:lang w:val="pt-BR"/>
              </w:rPr>
              <w:t>Bón 40-20-30-10 % hoặc 40 - 30-30% N, 100 % P</w:t>
            </w:r>
            <w:r w:rsidRPr="0028047C">
              <w:rPr>
                <w:sz w:val="28"/>
                <w:szCs w:val="28"/>
                <w:vertAlign w:val="subscript"/>
                <w:lang w:val="pt-BR"/>
              </w:rPr>
              <w:t>2</w:t>
            </w:r>
            <w:r w:rsidRPr="0028047C">
              <w:rPr>
                <w:sz w:val="28"/>
                <w:szCs w:val="28"/>
                <w:lang w:val="pt-BR"/>
              </w:rPr>
              <w:t>0</w:t>
            </w:r>
            <w:r w:rsidRPr="0028047C">
              <w:rPr>
                <w:sz w:val="28"/>
                <w:szCs w:val="28"/>
                <w:vertAlign w:val="subscript"/>
                <w:lang w:val="pt-BR"/>
              </w:rPr>
              <w:t>5</w:t>
            </w:r>
            <w:r w:rsidRPr="0028047C">
              <w:rPr>
                <w:sz w:val="28"/>
                <w:szCs w:val="28"/>
                <w:lang w:val="pt-BR"/>
              </w:rPr>
              <w:t>, 60 - 40 % K</w:t>
            </w:r>
            <w:r w:rsidRPr="0028047C">
              <w:rPr>
                <w:sz w:val="28"/>
                <w:szCs w:val="28"/>
                <w:vertAlign w:val="subscript"/>
                <w:lang w:val="pt-BR"/>
              </w:rPr>
              <w:t>2</w:t>
            </w:r>
            <w:r w:rsidRPr="0028047C">
              <w:rPr>
                <w:sz w:val="28"/>
                <w:szCs w:val="28"/>
                <w:lang w:val="pt-BR"/>
              </w:rPr>
              <w:t>0</w:t>
            </w:r>
          </w:p>
        </w:tc>
      </w:tr>
      <w:tr w:rsidR="0028047C" w:rsidRPr="0028047C" w14:paraId="14A6F6BE" w14:textId="77777777" w:rsidTr="00C84A99">
        <w:trPr>
          <w:jc w:val="center"/>
        </w:trPr>
        <w:tc>
          <w:tcPr>
            <w:tcW w:w="810" w:type="pct"/>
          </w:tcPr>
          <w:p w14:paraId="2018EFE8" w14:textId="77777777" w:rsidR="009055EB" w:rsidRPr="0028047C" w:rsidRDefault="009055EB" w:rsidP="00527FCE">
            <w:pPr>
              <w:jc w:val="both"/>
              <w:rPr>
                <w:sz w:val="28"/>
                <w:szCs w:val="28"/>
                <w:lang w:val="pt-BR"/>
              </w:rPr>
            </w:pPr>
            <w:r w:rsidRPr="0028047C">
              <w:rPr>
                <w:sz w:val="28"/>
                <w:szCs w:val="28"/>
                <w:lang w:val="pt-BR"/>
              </w:rPr>
              <w:t>Năng suất đạt 60 - dưới 80 tạ/ha</w:t>
            </w:r>
          </w:p>
        </w:tc>
        <w:tc>
          <w:tcPr>
            <w:tcW w:w="447" w:type="pct"/>
          </w:tcPr>
          <w:p w14:paraId="77B86CD9" w14:textId="77777777" w:rsidR="009055EB" w:rsidRPr="0028047C" w:rsidRDefault="009055EB" w:rsidP="00527FCE">
            <w:pPr>
              <w:jc w:val="both"/>
              <w:rPr>
                <w:sz w:val="28"/>
                <w:szCs w:val="28"/>
              </w:rPr>
            </w:pPr>
            <w:r w:rsidRPr="0028047C">
              <w:rPr>
                <w:sz w:val="28"/>
                <w:szCs w:val="28"/>
              </w:rPr>
              <w:t>N</w:t>
            </w:r>
          </w:p>
          <w:p w14:paraId="7934AB4D" w14:textId="77777777" w:rsidR="009055EB" w:rsidRPr="0028047C" w:rsidRDefault="009055EB" w:rsidP="00527FCE">
            <w:pPr>
              <w:jc w:val="both"/>
              <w:rPr>
                <w:sz w:val="28"/>
                <w:szCs w:val="28"/>
                <w:vertAlign w:val="subscript"/>
                <w:lang w:val="pt-BR"/>
              </w:rPr>
            </w:pPr>
            <w:r w:rsidRPr="0028047C">
              <w:rPr>
                <w:sz w:val="28"/>
                <w:szCs w:val="28"/>
                <w:lang w:val="pt-BR"/>
              </w:rPr>
              <w:t>P</w:t>
            </w:r>
            <w:r w:rsidRPr="0028047C">
              <w:rPr>
                <w:sz w:val="28"/>
                <w:szCs w:val="28"/>
                <w:vertAlign w:val="subscript"/>
                <w:lang w:val="pt-BR"/>
              </w:rPr>
              <w:t>2</w:t>
            </w:r>
            <w:r w:rsidRPr="0028047C">
              <w:rPr>
                <w:sz w:val="28"/>
                <w:szCs w:val="28"/>
                <w:lang w:val="pt-BR"/>
              </w:rPr>
              <w:t>0</w:t>
            </w:r>
            <w:r w:rsidRPr="0028047C">
              <w:rPr>
                <w:sz w:val="28"/>
                <w:szCs w:val="28"/>
                <w:vertAlign w:val="subscript"/>
                <w:lang w:val="pt-BR"/>
              </w:rPr>
              <w:t>5</w:t>
            </w:r>
          </w:p>
          <w:p w14:paraId="749CAD85" w14:textId="77777777" w:rsidR="009055EB" w:rsidRPr="0028047C" w:rsidRDefault="009055EB" w:rsidP="00527FCE">
            <w:pPr>
              <w:jc w:val="both"/>
              <w:rPr>
                <w:sz w:val="28"/>
                <w:szCs w:val="28"/>
              </w:rPr>
            </w:pPr>
            <w:r w:rsidRPr="0028047C">
              <w:rPr>
                <w:sz w:val="28"/>
                <w:szCs w:val="28"/>
                <w:lang w:val="pt-BR"/>
              </w:rPr>
              <w:t>K</w:t>
            </w:r>
            <w:r w:rsidRPr="0028047C">
              <w:rPr>
                <w:sz w:val="28"/>
                <w:szCs w:val="28"/>
                <w:vertAlign w:val="subscript"/>
                <w:lang w:val="pt-BR"/>
              </w:rPr>
              <w:t>2</w:t>
            </w:r>
            <w:r w:rsidRPr="0028047C">
              <w:rPr>
                <w:sz w:val="28"/>
                <w:szCs w:val="28"/>
                <w:lang w:val="pt-BR"/>
              </w:rPr>
              <w:t>0</w:t>
            </w:r>
          </w:p>
        </w:tc>
        <w:tc>
          <w:tcPr>
            <w:tcW w:w="751" w:type="pct"/>
          </w:tcPr>
          <w:p w14:paraId="39B9AD98" w14:textId="77777777" w:rsidR="009055EB" w:rsidRPr="0028047C" w:rsidRDefault="009055EB" w:rsidP="00527FCE">
            <w:pPr>
              <w:jc w:val="both"/>
              <w:rPr>
                <w:sz w:val="28"/>
                <w:szCs w:val="28"/>
              </w:rPr>
            </w:pPr>
            <w:r w:rsidRPr="0028047C">
              <w:rPr>
                <w:sz w:val="28"/>
                <w:szCs w:val="28"/>
              </w:rPr>
              <w:t>120 - 180</w:t>
            </w:r>
          </w:p>
          <w:p w14:paraId="234577D0" w14:textId="77777777" w:rsidR="009055EB" w:rsidRPr="0028047C" w:rsidRDefault="009055EB" w:rsidP="00527FCE">
            <w:pPr>
              <w:jc w:val="both"/>
              <w:rPr>
                <w:sz w:val="28"/>
                <w:szCs w:val="28"/>
              </w:rPr>
            </w:pPr>
            <w:r w:rsidRPr="0028047C">
              <w:rPr>
                <w:sz w:val="28"/>
                <w:szCs w:val="28"/>
              </w:rPr>
              <w:t>60 - 100</w:t>
            </w:r>
          </w:p>
          <w:p w14:paraId="3B122700" w14:textId="77777777" w:rsidR="009055EB" w:rsidRPr="0028047C" w:rsidRDefault="009055EB" w:rsidP="00527FCE">
            <w:pPr>
              <w:jc w:val="both"/>
              <w:rPr>
                <w:sz w:val="28"/>
                <w:szCs w:val="28"/>
              </w:rPr>
            </w:pPr>
            <w:r w:rsidRPr="0028047C">
              <w:rPr>
                <w:sz w:val="28"/>
                <w:szCs w:val="28"/>
              </w:rPr>
              <w:t>80 - 120</w:t>
            </w:r>
          </w:p>
        </w:tc>
        <w:tc>
          <w:tcPr>
            <w:tcW w:w="493" w:type="pct"/>
          </w:tcPr>
          <w:p w14:paraId="426F0CEE" w14:textId="77777777" w:rsidR="009055EB" w:rsidRPr="0028047C" w:rsidRDefault="009055EB" w:rsidP="00527FCE">
            <w:pPr>
              <w:jc w:val="both"/>
              <w:rPr>
                <w:sz w:val="28"/>
                <w:szCs w:val="28"/>
              </w:rPr>
            </w:pPr>
            <w:r w:rsidRPr="0028047C">
              <w:rPr>
                <w:sz w:val="28"/>
                <w:szCs w:val="28"/>
              </w:rPr>
              <w:t>3-4</w:t>
            </w:r>
          </w:p>
          <w:p w14:paraId="394FEFD0" w14:textId="77777777" w:rsidR="009055EB" w:rsidRPr="0028047C" w:rsidRDefault="009055EB" w:rsidP="00527FCE">
            <w:pPr>
              <w:jc w:val="both"/>
              <w:rPr>
                <w:sz w:val="28"/>
                <w:szCs w:val="28"/>
              </w:rPr>
            </w:pPr>
            <w:r w:rsidRPr="0028047C">
              <w:rPr>
                <w:sz w:val="28"/>
                <w:szCs w:val="28"/>
              </w:rPr>
              <w:t>1</w:t>
            </w:r>
          </w:p>
          <w:p w14:paraId="4AAFC0E0" w14:textId="77777777" w:rsidR="009055EB" w:rsidRPr="0028047C" w:rsidRDefault="009055EB" w:rsidP="00527FCE">
            <w:pPr>
              <w:jc w:val="both"/>
              <w:rPr>
                <w:sz w:val="28"/>
                <w:szCs w:val="28"/>
              </w:rPr>
            </w:pPr>
            <w:r w:rsidRPr="0028047C">
              <w:rPr>
                <w:sz w:val="28"/>
                <w:szCs w:val="28"/>
              </w:rPr>
              <w:t>2</w:t>
            </w:r>
          </w:p>
        </w:tc>
        <w:tc>
          <w:tcPr>
            <w:tcW w:w="694" w:type="pct"/>
          </w:tcPr>
          <w:p w14:paraId="538721B2" w14:textId="77777777" w:rsidR="009055EB" w:rsidRPr="0028047C" w:rsidRDefault="009055EB" w:rsidP="00527FCE">
            <w:pPr>
              <w:jc w:val="both"/>
              <w:rPr>
                <w:sz w:val="28"/>
                <w:szCs w:val="28"/>
              </w:rPr>
            </w:pPr>
            <w:r w:rsidRPr="0028047C">
              <w:rPr>
                <w:sz w:val="28"/>
                <w:szCs w:val="28"/>
              </w:rPr>
              <w:t>2;4;6;8</w:t>
            </w:r>
          </w:p>
          <w:p w14:paraId="02249F15" w14:textId="77777777" w:rsidR="009055EB" w:rsidRPr="0028047C" w:rsidRDefault="009055EB" w:rsidP="00527FCE">
            <w:pPr>
              <w:jc w:val="both"/>
              <w:rPr>
                <w:sz w:val="28"/>
                <w:szCs w:val="28"/>
              </w:rPr>
            </w:pPr>
            <w:r w:rsidRPr="0028047C">
              <w:rPr>
                <w:sz w:val="28"/>
                <w:szCs w:val="28"/>
              </w:rPr>
              <w:t>2</w:t>
            </w:r>
          </w:p>
          <w:p w14:paraId="51F78DF1" w14:textId="77777777" w:rsidR="009055EB" w:rsidRPr="0028047C" w:rsidRDefault="009055EB" w:rsidP="00527FCE">
            <w:pPr>
              <w:jc w:val="both"/>
              <w:rPr>
                <w:sz w:val="28"/>
                <w:szCs w:val="28"/>
              </w:rPr>
            </w:pPr>
            <w:r w:rsidRPr="0028047C">
              <w:rPr>
                <w:sz w:val="28"/>
                <w:szCs w:val="28"/>
              </w:rPr>
              <w:t>2</w:t>
            </w:r>
          </w:p>
        </w:tc>
        <w:tc>
          <w:tcPr>
            <w:tcW w:w="1805" w:type="pct"/>
          </w:tcPr>
          <w:p w14:paraId="210D41ED" w14:textId="77777777" w:rsidR="009055EB" w:rsidRPr="0028047C" w:rsidRDefault="009055EB" w:rsidP="00527FCE">
            <w:pPr>
              <w:jc w:val="both"/>
              <w:rPr>
                <w:sz w:val="28"/>
                <w:szCs w:val="28"/>
                <w:lang w:val="pt-BR"/>
              </w:rPr>
            </w:pPr>
            <w:r w:rsidRPr="0028047C">
              <w:rPr>
                <w:sz w:val="28"/>
                <w:szCs w:val="28"/>
              </w:rPr>
              <w:t xml:space="preserve">Trộn đều, độ sâu 6 - 8 cm, giữa hàng lấp kín. </w:t>
            </w:r>
            <w:r w:rsidRPr="0028047C">
              <w:rPr>
                <w:sz w:val="28"/>
                <w:szCs w:val="28"/>
                <w:lang w:val="pt-BR"/>
              </w:rPr>
              <w:t>Bón 40 - 20 - 30 - 10 % hoặc 40 - 30 - 30 % N, 100 % P</w:t>
            </w:r>
            <w:r w:rsidRPr="0028047C">
              <w:rPr>
                <w:sz w:val="28"/>
                <w:szCs w:val="28"/>
                <w:vertAlign w:val="subscript"/>
                <w:lang w:val="pt-BR"/>
              </w:rPr>
              <w:t>2</w:t>
            </w:r>
            <w:r w:rsidRPr="0028047C">
              <w:rPr>
                <w:sz w:val="28"/>
                <w:szCs w:val="28"/>
                <w:lang w:val="pt-BR"/>
              </w:rPr>
              <w:t>0</w:t>
            </w:r>
            <w:r w:rsidRPr="0028047C">
              <w:rPr>
                <w:sz w:val="28"/>
                <w:szCs w:val="28"/>
                <w:vertAlign w:val="subscript"/>
                <w:lang w:val="pt-BR"/>
              </w:rPr>
              <w:t>5</w:t>
            </w:r>
            <w:r w:rsidRPr="0028047C">
              <w:rPr>
                <w:sz w:val="28"/>
                <w:szCs w:val="28"/>
                <w:lang w:val="pt-BR"/>
              </w:rPr>
              <w:t>, 60 - 40 % K</w:t>
            </w:r>
            <w:r w:rsidRPr="0028047C">
              <w:rPr>
                <w:sz w:val="28"/>
                <w:szCs w:val="28"/>
                <w:vertAlign w:val="subscript"/>
                <w:lang w:val="pt-BR"/>
              </w:rPr>
              <w:t>2</w:t>
            </w:r>
            <w:r w:rsidRPr="0028047C">
              <w:rPr>
                <w:sz w:val="28"/>
                <w:szCs w:val="28"/>
                <w:lang w:val="pt-BR"/>
              </w:rPr>
              <w:t>0</w:t>
            </w:r>
          </w:p>
        </w:tc>
      </w:tr>
      <w:tr w:rsidR="0028047C" w:rsidRPr="0028047C" w14:paraId="55E2307C" w14:textId="77777777" w:rsidTr="00C84A99">
        <w:trPr>
          <w:jc w:val="center"/>
        </w:trPr>
        <w:tc>
          <w:tcPr>
            <w:tcW w:w="810" w:type="pct"/>
          </w:tcPr>
          <w:p w14:paraId="6454A21A" w14:textId="77777777" w:rsidR="009055EB" w:rsidRPr="0028047C" w:rsidRDefault="009055EB" w:rsidP="00527FCE">
            <w:pPr>
              <w:jc w:val="both"/>
              <w:rPr>
                <w:sz w:val="28"/>
                <w:szCs w:val="28"/>
                <w:lang w:val="pt-BR"/>
              </w:rPr>
            </w:pPr>
            <w:r w:rsidRPr="0028047C">
              <w:rPr>
                <w:sz w:val="28"/>
                <w:szCs w:val="28"/>
                <w:lang w:val="pt-BR"/>
              </w:rPr>
              <w:t>Năng suất đạt từ 120 tạ/ha trở lên</w:t>
            </w:r>
          </w:p>
        </w:tc>
        <w:tc>
          <w:tcPr>
            <w:tcW w:w="447" w:type="pct"/>
          </w:tcPr>
          <w:p w14:paraId="1DDB9970" w14:textId="77777777" w:rsidR="009055EB" w:rsidRPr="0028047C" w:rsidRDefault="009055EB" w:rsidP="00527FCE">
            <w:pPr>
              <w:jc w:val="both"/>
              <w:rPr>
                <w:sz w:val="28"/>
                <w:szCs w:val="28"/>
              </w:rPr>
            </w:pPr>
            <w:r w:rsidRPr="0028047C">
              <w:rPr>
                <w:sz w:val="28"/>
                <w:szCs w:val="28"/>
              </w:rPr>
              <w:t>N</w:t>
            </w:r>
          </w:p>
          <w:p w14:paraId="0C9A16F0" w14:textId="77777777" w:rsidR="009055EB" w:rsidRPr="0028047C" w:rsidRDefault="009055EB" w:rsidP="00527FCE">
            <w:pPr>
              <w:jc w:val="both"/>
              <w:rPr>
                <w:sz w:val="28"/>
                <w:szCs w:val="28"/>
                <w:vertAlign w:val="subscript"/>
                <w:lang w:val="pt-BR"/>
              </w:rPr>
            </w:pPr>
            <w:r w:rsidRPr="0028047C">
              <w:rPr>
                <w:sz w:val="28"/>
                <w:szCs w:val="28"/>
                <w:lang w:val="pt-BR"/>
              </w:rPr>
              <w:t>P</w:t>
            </w:r>
            <w:r w:rsidRPr="0028047C">
              <w:rPr>
                <w:sz w:val="28"/>
                <w:szCs w:val="28"/>
                <w:vertAlign w:val="subscript"/>
                <w:lang w:val="pt-BR"/>
              </w:rPr>
              <w:t>2</w:t>
            </w:r>
            <w:r w:rsidRPr="0028047C">
              <w:rPr>
                <w:sz w:val="28"/>
                <w:szCs w:val="28"/>
                <w:lang w:val="pt-BR"/>
              </w:rPr>
              <w:t>0</w:t>
            </w:r>
            <w:r w:rsidRPr="0028047C">
              <w:rPr>
                <w:sz w:val="28"/>
                <w:szCs w:val="28"/>
                <w:vertAlign w:val="subscript"/>
                <w:lang w:val="pt-BR"/>
              </w:rPr>
              <w:t>5</w:t>
            </w:r>
          </w:p>
          <w:p w14:paraId="0E6E9FFA" w14:textId="77777777" w:rsidR="009055EB" w:rsidRPr="0028047C" w:rsidRDefault="009055EB" w:rsidP="00527FCE">
            <w:pPr>
              <w:jc w:val="both"/>
              <w:rPr>
                <w:sz w:val="28"/>
                <w:szCs w:val="28"/>
              </w:rPr>
            </w:pPr>
            <w:r w:rsidRPr="0028047C">
              <w:rPr>
                <w:sz w:val="28"/>
                <w:szCs w:val="28"/>
                <w:lang w:val="pt-BR"/>
              </w:rPr>
              <w:t>K</w:t>
            </w:r>
            <w:r w:rsidRPr="0028047C">
              <w:rPr>
                <w:sz w:val="28"/>
                <w:szCs w:val="28"/>
                <w:vertAlign w:val="subscript"/>
                <w:lang w:val="pt-BR"/>
              </w:rPr>
              <w:t>2</w:t>
            </w:r>
            <w:r w:rsidRPr="0028047C">
              <w:rPr>
                <w:sz w:val="28"/>
                <w:szCs w:val="28"/>
                <w:lang w:val="pt-BR"/>
              </w:rPr>
              <w:t>0</w:t>
            </w:r>
          </w:p>
        </w:tc>
        <w:tc>
          <w:tcPr>
            <w:tcW w:w="751" w:type="pct"/>
          </w:tcPr>
          <w:p w14:paraId="44FBE26E" w14:textId="77777777" w:rsidR="009055EB" w:rsidRPr="0028047C" w:rsidRDefault="009055EB" w:rsidP="00527FCE">
            <w:pPr>
              <w:jc w:val="both"/>
              <w:rPr>
                <w:sz w:val="28"/>
                <w:szCs w:val="28"/>
              </w:rPr>
            </w:pPr>
            <w:r w:rsidRPr="0028047C">
              <w:rPr>
                <w:sz w:val="28"/>
                <w:szCs w:val="28"/>
              </w:rPr>
              <w:t>300 - 600</w:t>
            </w:r>
          </w:p>
          <w:p w14:paraId="0E2A8109" w14:textId="77777777" w:rsidR="009055EB" w:rsidRPr="0028047C" w:rsidRDefault="009055EB" w:rsidP="00527FCE">
            <w:pPr>
              <w:jc w:val="both"/>
              <w:rPr>
                <w:sz w:val="28"/>
                <w:szCs w:val="28"/>
              </w:rPr>
            </w:pPr>
            <w:r w:rsidRPr="0028047C">
              <w:rPr>
                <w:sz w:val="28"/>
                <w:szCs w:val="28"/>
              </w:rPr>
              <w:t>160 - 200</w:t>
            </w:r>
          </w:p>
          <w:p w14:paraId="0FA4FF67" w14:textId="77777777" w:rsidR="009055EB" w:rsidRPr="0028047C" w:rsidRDefault="009055EB" w:rsidP="00527FCE">
            <w:pPr>
              <w:jc w:val="both"/>
              <w:rPr>
                <w:sz w:val="28"/>
                <w:szCs w:val="28"/>
              </w:rPr>
            </w:pPr>
            <w:r w:rsidRPr="0028047C">
              <w:rPr>
                <w:sz w:val="28"/>
                <w:szCs w:val="28"/>
              </w:rPr>
              <w:t>200 - 300</w:t>
            </w:r>
          </w:p>
        </w:tc>
        <w:tc>
          <w:tcPr>
            <w:tcW w:w="493" w:type="pct"/>
          </w:tcPr>
          <w:p w14:paraId="47E6D0AF" w14:textId="77777777" w:rsidR="009055EB" w:rsidRPr="0028047C" w:rsidRDefault="009055EB" w:rsidP="00527FCE">
            <w:pPr>
              <w:jc w:val="both"/>
              <w:rPr>
                <w:sz w:val="28"/>
                <w:szCs w:val="28"/>
              </w:rPr>
            </w:pPr>
            <w:r w:rsidRPr="0028047C">
              <w:rPr>
                <w:sz w:val="28"/>
                <w:szCs w:val="28"/>
              </w:rPr>
              <w:t>3 - 5</w:t>
            </w:r>
          </w:p>
          <w:p w14:paraId="7CE0A13D" w14:textId="77777777" w:rsidR="009055EB" w:rsidRPr="0028047C" w:rsidRDefault="009055EB" w:rsidP="00527FCE">
            <w:pPr>
              <w:jc w:val="both"/>
              <w:rPr>
                <w:sz w:val="28"/>
                <w:szCs w:val="28"/>
              </w:rPr>
            </w:pPr>
            <w:r w:rsidRPr="0028047C">
              <w:rPr>
                <w:sz w:val="28"/>
                <w:szCs w:val="28"/>
              </w:rPr>
              <w:t>1</w:t>
            </w:r>
          </w:p>
          <w:p w14:paraId="50968EEE" w14:textId="77777777" w:rsidR="009055EB" w:rsidRPr="0028047C" w:rsidRDefault="009055EB" w:rsidP="00527FCE">
            <w:pPr>
              <w:jc w:val="both"/>
              <w:rPr>
                <w:sz w:val="28"/>
                <w:szCs w:val="28"/>
              </w:rPr>
            </w:pPr>
            <w:r w:rsidRPr="0028047C">
              <w:rPr>
                <w:sz w:val="28"/>
                <w:szCs w:val="28"/>
              </w:rPr>
              <w:t>2 -3</w:t>
            </w:r>
          </w:p>
        </w:tc>
        <w:tc>
          <w:tcPr>
            <w:tcW w:w="694" w:type="pct"/>
          </w:tcPr>
          <w:p w14:paraId="3AF61E59" w14:textId="77777777" w:rsidR="009055EB" w:rsidRPr="0028047C" w:rsidRDefault="009055EB" w:rsidP="00527FCE">
            <w:pPr>
              <w:jc w:val="both"/>
              <w:rPr>
                <w:sz w:val="28"/>
                <w:szCs w:val="28"/>
              </w:rPr>
            </w:pPr>
            <w:r w:rsidRPr="0028047C">
              <w:rPr>
                <w:sz w:val="28"/>
                <w:szCs w:val="28"/>
              </w:rPr>
              <w:t>1,3,5,7,9</w:t>
            </w:r>
          </w:p>
          <w:p w14:paraId="0EF706AA" w14:textId="77777777" w:rsidR="009055EB" w:rsidRPr="0028047C" w:rsidRDefault="009055EB" w:rsidP="00527FCE">
            <w:pPr>
              <w:jc w:val="both"/>
              <w:rPr>
                <w:sz w:val="28"/>
                <w:szCs w:val="28"/>
              </w:rPr>
            </w:pPr>
            <w:r w:rsidRPr="0028047C">
              <w:rPr>
                <w:sz w:val="28"/>
                <w:szCs w:val="28"/>
              </w:rPr>
              <w:t>1</w:t>
            </w:r>
          </w:p>
          <w:p w14:paraId="35C7626D" w14:textId="77777777" w:rsidR="009055EB" w:rsidRPr="0028047C" w:rsidRDefault="009055EB" w:rsidP="00527FCE">
            <w:pPr>
              <w:jc w:val="both"/>
              <w:rPr>
                <w:sz w:val="28"/>
                <w:szCs w:val="28"/>
              </w:rPr>
            </w:pPr>
            <w:r w:rsidRPr="0028047C">
              <w:rPr>
                <w:sz w:val="28"/>
                <w:szCs w:val="28"/>
              </w:rPr>
              <w:t>1,5,9</w:t>
            </w:r>
          </w:p>
        </w:tc>
        <w:tc>
          <w:tcPr>
            <w:tcW w:w="1805" w:type="pct"/>
          </w:tcPr>
          <w:p w14:paraId="3D17D20E" w14:textId="77777777" w:rsidR="009055EB" w:rsidRPr="0028047C" w:rsidRDefault="009055EB" w:rsidP="00527FCE">
            <w:pPr>
              <w:jc w:val="both"/>
              <w:rPr>
                <w:sz w:val="28"/>
                <w:szCs w:val="28"/>
                <w:lang w:val="pt-BR"/>
              </w:rPr>
            </w:pPr>
            <w:r w:rsidRPr="0028047C">
              <w:rPr>
                <w:sz w:val="28"/>
                <w:szCs w:val="28"/>
              </w:rPr>
              <w:t xml:space="preserve">Trộn đều bón sâu 6 - 8 cm, giữa hàng, lấp kín. </w:t>
            </w:r>
            <w:r w:rsidRPr="0028047C">
              <w:rPr>
                <w:sz w:val="28"/>
                <w:szCs w:val="28"/>
                <w:lang w:val="pt-BR"/>
              </w:rPr>
              <w:t>Bón 30 - 20 - 30 20 - 10 % hoặc 30 - 20 - 30 - 20 %N, 100 % P</w:t>
            </w:r>
            <w:r w:rsidRPr="0028047C">
              <w:rPr>
                <w:sz w:val="28"/>
                <w:szCs w:val="28"/>
                <w:vertAlign w:val="subscript"/>
                <w:lang w:val="pt-BR"/>
              </w:rPr>
              <w:t>2</w:t>
            </w:r>
            <w:r w:rsidRPr="0028047C">
              <w:rPr>
                <w:sz w:val="28"/>
                <w:szCs w:val="28"/>
                <w:lang w:val="pt-BR"/>
              </w:rPr>
              <w:t>0</w:t>
            </w:r>
            <w:r w:rsidRPr="0028047C">
              <w:rPr>
                <w:sz w:val="28"/>
                <w:szCs w:val="28"/>
                <w:vertAlign w:val="subscript"/>
                <w:lang w:val="pt-BR"/>
              </w:rPr>
              <w:t>5</w:t>
            </w:r>
            <w:r w:rsidRPr="0028047C">
              <w:rPr>
                <w:sz w:val="28"/>
                <w:szCs w:val="28"/>
                <w:lang w:val="pt-BR"/>
              </w:rPr>
              <w:t>, 60 - 30 - 10 % K</w:t>
            </w:r>
            <w:r w:rsidRPr="0028047C">
              <w:rPr>
                <w:sz w:val="28"/>
                <w:szCs w:val="28"/>
                <w:vertAlign w:val="subscript"/>
                <w:lang w:val="pt-BR"/>
              </w:rPr>
              <w:t>2</w:t>
            </w:r>
            <w:r w:rsidRPr="0028047C">
              <w:rPr>
                <w:sz w:val="28"/>
                <w:szCs w:val="28"/>
                <w:lang w:val="pt-BR"/>
              </w:rPr>
              <w:t>0</w:t>
            </w:r>
          </w:p>
        </w:tc>
      </w:tr>
    </w:tbl>
    <w:p w14:paraId="616AF73C" w14:textId="77777777" w:rsidR="009055EB" w:rsidRPr="0028047C" w:rsidRDefault="009055EB" w:rsidP="00527FCE">
      <w:pPr>
        <w:ind w:firstLine="709"/>
        <w:jc w:val="both"/>
        <w:rPr>
          <w:i/>
          <w:sz w:val="28"/>
          <w:szCs w:val="28"/>
          <w:u w:val="single"/>
          <w:lang w:val="pt-BR"/>
        </w:rPr>
      </w:pPr>
      <w:r w:rsidRPr="0028047C">
        <w:rPr>
          <w:i/>
          <w:sz w:val="28"/>
          <w:szCs w:val="28"/>
          <w:lang w:val="pt-BR"/>
        </w:rPr>
        <w:t>      * Ghi chú:</w:t>
      </w:r>
      <w:r w:rsidRPr="0028047C">
        <w:rPr>
          <w:i/>
          <w:sz w:val="28"/>
          <w:szCs w:val="28"/>
          <w:u w:val="single"/>
          <w:lang w:val="pt-BR"/>
        </w:rPr>
        <w:t xml:space="preserve"> </w:t>
      </w:r>
      <w:r w:rsidRPr="0028047C">
        <w:rPr>
          <w:i/>
          <w:sz w:val="28"/>
          <w:szCs w:val="28"/>
          <w:lang w:val="pt-BR"/>
        </w:rPr>
        <w:t>Ngừng bón các loại phân trước khi thu hoạch 21 ngày</w:t>
      </w:r>
    </w:p>
    <w:p w14:paraId="5F9BB21B" w14:textId="77777777" w:rsidR="009055EB" w:rsidRPr="0028047C" w:rsidRDefault="009055EB" w:rsidP="00527FCE">
      <w:pPr>
        <w:pStyle w:val="BodyTextIndent"/>
        <w:tabs>
          <w:tab w:val="left" w:pos="109"/>
        </w:tabs>
        <w:spacing w:after="0"/>
        <w:ind w:firstLine="709"/>
        <w:jc w:val="both"/>
        <w:rPr>
          <w:i/>
          <w:sz w:val="28"/>
          <w:szCs w:val="28"/>
          <w:lang w:val="nb-NO"/>
        </w:rPr>
      </w:pPr>
      <w:r w:rsidRPr="0028047C">
        <w:rPr>
          <w:i/>
          <w:sz w:val="28"/>
          <w:szCs w:val="28"/>
          <w:lang w:val="nb-NO"/>
        </w:rPr>
        <w:t>c. Kỹ thuật đốn chè:</w:t>
      </w:r>
    </w:p>
    <w:p w14:paraId="730C9291" w14:textId="77777777" w:rsidR="009055EB" w:rsidRPr="0028047C" w:rsidRDefault="009055EB" w:rsidP="00527FCE">
      <w:pPr>
        <w:pStyle w:val="BodyTextIndent"/>
        <w:tabs>
          <w:tab w:val="left" w:pos="109"/>
        </w:tabs>
        <w:spacing w:after="0"/>
        <w:ind w:left="0" w:firstLine="709"/>
        <w:jc w:val="both"/>
        <w:rPr>
          <w:sz w:val="28"/>
          <w:szCs w:val="28"/>
          <w:lang w:val="nb-NO"/>
        </w:rPr>
      </w:pPr>
      <w:r w:rsidRPr="0028047C">
        <w:rPr>
          <w:bCs/>
          <w:i/>
          <w:sz w:val="28"/>
          <w:szCs w:val="28"/>
          <w:lang w:val="nb-NO"/>
        </w:rPr>
        <w:t>- Đốn phớt</w:t>
      </w:r>
      <w:r w:rsidRPr="0028047C">
        <w:rPr>
          <w:sz w:val="28"/>
          <w:szCs w:val="28"/>
          <w:lang w:val="nb-NO"/>
        </w:rPr>
        <w:t>: Hai năm đầu, mỗi năm đốn trên vết đốn năm trước 5 cm, sau đó mỗi năm đốn cao thêm 3 cm, khi vết đốn dưới cùng cao 60 cm so với mặt đất thì hàng năm chỉ đốn cao thêm 1 cm so với vết đốn cũ.  Trong quá trình đốn tuyệt đối không cắt tỉa cành la để đảm bảo độ che phủ, khép tán nương chè. Đối với nương chè sinh trưởng yếu, tán lá thưa mỏng, có thể áp dụng chu kỳ đốn cách năm: 1 năm đốn phớt như trên, 1 năm đốn sửa bằng tán chỉ cắt phần cành xanh.</w:t>
      </w:r>
    </w:p>
    <w:p w14:paraId="445FBFEF" w14:textId="77777777" w:rsidR="009055EB" w:rsidRPr="0028047C" w:rsidRDefault="009055EB" w:rsidP="00527FCE">
      <w:pPr>
        <w:pStyle w:val="BodyTextIndent"/>
        <w:tabs>
          <w:tab w:val="left" w:pos="109"/>
        </w:tabs>
        <w:spacing w:after="0"/>
        <w:ind w:left="0" w:firstLine="709"/>
        <w:jc w:val="both"/>
        <w:rPr>
          <w:sz w:val="28"/>
          <w:szCs w:val="28"/>
          <w:lang w:val="nb-NO"/>
        </w:rPr>
      </w:pPr>
      <w:r w:rsidRPr="0028047C">
        <w:rPr>
          <w:bCs/>
          <w:i/>
          <w:sz w:val="28"/>
          <w:szCs w:val="28"/>
          <w:lang w:val="nb-NO"/>
        </w:rPr>
        <w:t> - Đốn lửng</w:t>
      </w:r>
      <w:r w:rsidRPr="0028047C">
        <w:rPr>
          <w:i/>
          <w:sz w:val="28"/>
          <w:szCs w:val="28"/>
          <w:lang w:val="nb-NO"/>
        </w:rPr>
        <w:t xml:space="preserve">: </w:t>
      </w:r>
      <w:r w:rsidRPr="0028047C">
        <w:rPr>
          <w:sz w:val="28"/>
          <w:szCs w:val="28"/>
          <w:lang w:val="nb-NO"/>
        </w:rPr>
        <w:t>Khi đã đốn phớt nhiều năm, vết đốn cao quá 90 cm so với mặt đất, chè nhiều cành tăm hương, u bướu, búp nhỏ năng suất giảm thì đốn lửng cách mặt đất 55 - 60 cm, hoặc chè năng suất khá nhưng cây cao quá cũng đốn lửng cách mặt đất 70 - 75 cm để thuận tiện cho việc thu hoạch.</w:t>
      </w:r>
    </w:p>
    <w:p w14:paraId="28530606" w14:textId="77777777" w:rsidR="009055EB" w:rsidRPr="0028047C" w:rsidRDefault="009055EB" w:rsidP="00527FCE">
      <w:pPr>
        <w:pStyle w:val="BodyTextIndent"/>
        <w:tabs>
          <w:tab w:val="left" w:pos="109"/>
        </w:tabs>
        <w:spacing w:after="0"/>
        <w:ind w:left="0" w:firstLine="709"/>
        <w:jc w:val="both"/>
        <w:rPr>
          <w:sz w:val="28"/>
          <w:szCs w:val="28"/>
          <w:lang w:val="nb-NO"/>
        </w:rPr>
      </w:pPr>
      <w:r w:rsidRPr="0028047C">
        <w:rPr>
          <w:bCs/>
          <w:i/>
          <w:sz w:val="28"/>
          <w:szCs w:val="28"/>
          <w:lang w:val="nb-NO"/>
        </w:rPr>
        <w:t>- Đốn đau</w:t>
      </w:r>
      <w:r w:rsidRPr="0028047C">
        <w:rPr>
          <w:i/>
          <w:sz w:val="28"/>
          <w:szCs w:val="28"/>
          <w:lang w:val="nb-NO"/>
        </w:rPr>
        <w:t>:</w:t>
      </w:r>
      <w:r w:rsidRPr="0028047C">
        <w:rPr>
          <w:sz w:val="28"/>
          <w:szCs w:val="28"/>
          <w:lang w:val="nb-NO"/>
        </w:rPr>
        <w:t xml:space="preserve"> Những đồi chè đã đốn lửng nhiều năm, cành nhiều u bướu, cây sinh trưởng kém, năng suất giảm rõ rệt thì đốn đau cách mặt đất 40 - 45 cm.</w:t>
      </w:r>
    </w:p>
    <w:p w14:paraId="141AD1A0" w14:textId="77777777" w:rsidR="009055EB" w:rsidRPr="0028047C" w:rsidRDefault="009055EB" w:rsidP="00527FCE">
      <w:pPr>
        <w:pStyle w:val="BodyTextIndent"/>
        <w:tabs>
          <w:tab w:val="left" w:pos="109"/>
        </w:tabs>
        <w:spacing w:after="0"/>
        <w:ind w:left="0" w:firstLine="709"/>
        <w:jc w:val="both"/>
        <w:rPr>
          <w:sz w:val="28"/>
          <w:szCs w:val="28"/>
          <w:lang w:val="nb-NO"/>
        </w:rPr>
      </w:pPr>
      <w:r w:rsidRPr="0028047C">
        <w:rPr>
          <w:i/>
          <w:sz w:val="28"/>
          <w:szCs w:val="28"/>
          <w:lang w:val="nb-NO"/>
        </w:rPr>
        <w:t xml:space="preserve">- </w:t>
      </w:r>
      <w:r w:rsidRPr="0028047C">
        <w:rPr>
          <w:bCs/>
          <w:i/>
          <w:sz w:val="28"/>
          <w:szCs w:val="28"/>
          <w:lang w:val="nb-NO"/>
        </w:rPr>
        <w:t>Đốn trẻ lại</w:t>
      </w:r>
      <w:r w:rsidRPr="0028047C">
        <w:rPr>
          <w:i/>
          <w:sz w:val="28"/>
          <w:szCs w:val="28"/>
          <w:lang w:val="nb-NO"/>
        </w:rPr>
        <w:t>:</w:t>
      </w:r>
      <w:r w:rsidRPr="0028047C">
        <w:rPr>
          <w:sz w:val="28"/>
          <w:szCs w:val="28"/>
          <w:lang w:val="nb-NO"/>
        </w:rPr>
        <w:t xml:space="preserve"> Những nương chè già, cằn cỗi đã được đốn đau nhiều lần năng suất giảm nghiêm trọng thì đốn trẻ lại cách mặt đất 10 - 15 cm. </w:t>
      </w:r>
    </w:p>
    <w:p w14:paraId="63E89880" w14:textId="77777777" w:rsidR="009055EB" w:rsidRPr="0028047C" w:rsidRDefault="009055EB" w:rsidP="00527FCE">
      <w:pPr>
        <w:pStyle w:val="BodyTextIndent"/>
        <w:tabs>
          <w:tab w:val="left" w:pos="109"/>
        </w:tabs>
        <w:spacing w:after="0"/>
        <w:ind w:left="0" w:firstLine="709"/>
        <w:jc w:val="both"/>
        <w:rPr>
          <w:b/>
          <w:i/>
          <w:sz w:val="28"/>
          <w:szCs w:val="28"/>
          <w:lang w:val="nb-NO"/>
        </w:rPr>
      </w:pPr>
      <w:r w:rsidRPr="0028047C">
        <w:rPr>
          <w:bCs/>
          <w:i/>
          <w:sz w:val="28"/>
          <w:szCs w:val="28"/>
          <w:lang w:val="nb-NO"/>
        </w:rPr>
        <w:t>- Thời vụ đốn</w:t>
      </w:r>
      <w:r w:rsidRPr="0028047C">
        <w:rPr>
          <w:b/>
          <w:bCs/>
          <w:sz w:val="28"/>
          <w:szCs w:val="28"/>
          <w:lang w:val="nb-NO"/>
        </w:rPr>
        <w:t>:</w:t>
      </w:r>
      <w:r w:rsidRPr="0028047C">
        <w:rPr>
          <w:sz w:val="28"/>
          <w:szCs w:val="28"/>
          <w:lang w:val="nb-NO"/>
        </w:rPr>
        <w:t xml:space="preserve"> Từ giữa tháng 12 đến hết tháng 1. Nơi thường bị sương muối đốn muộn hơn, đốn sau đợt sương muối nặng.</w:t>
      </w:r>
    </w:p>
    <w:p w14:paraId="6D2F5B3C" w14:textId="77777777" w:rsidR="009055EB" w:rsidRPr="0028047C" w:rsidRDefault="009055EB" w:rsidP="00527FCE">
      <w:pPr>
        <w:pStyle w:val="BodyTextIndent"/>
        <w:tabs>
          <w:tab w:val="left" w:pos="109"/>
        </w:tabs>
        <w:spacing w:after="0"/>
        <w:ind w:left="0" w:firstLine="709"/>
        <w:jc w:val="both"/>
        <w:rPr>
          <w:b/>
          <w:i/>
          <w:sz w:val="28"/>
          <w:szCs w:val="28"/>
          <w:lang w:val="nb-NO"/>
        </w:rPr>
      </w:pPr>
      <w:r w:rsidRPr="0028047C">
        <w:rPr>
          <w:i/>
          <w:sz w:val="28"/>
          <w:szCs w:val="28"/>
          <w:u w:val="single"/>
          <w:lang w:val="nb-NO"/>
        </w:rPr>
        <w:t>Chú ý:</w:t>
      </w:r>
      <w:r w:rsidRPr="0028047C">
        <w:rPr>
          <w:sz w:val="28"/>
          <w:szCs w:val="28"/>
          <w:lang w:val="nb-NO"/>
        </w:rPr>
        <w:t xml:space="preserve">  Đốn đau trước, đốn phớt sau. Đốn tạo hình chè con trước, đốn chè trưởng thành sau. Đối với vùng đảm bảo độ ẩm, hoặc có điều kiện chủ động tưới nước có thể đốn một phần diện tích vào tháng 4 - 5 sau đợt chè Xuân, để rải vụ thu hoạch chè.    </w:t>
      </w:r>
    </w:p>
    <w:p w14:paraId="4CCC0CD9" w14:textId="77777777" w:rsidR="009055EB" w:rsidRPr="0028047C" w:rsidRDefault="009055EB" w:rsidP="00527FCE">
      <w:pPr>
        <w:pStyle w:val="BodyTextIndent"/>
        <w:tabs>
          <w:tab w:val="left" w:pos="109"/>
        </w:tabs>
        <w:spacing w:after="0"/>
        <w:ind w:left="0" w:firstLine="709"/>
        <w:jc w:val="both"/>
        <w:rPr>
          <w:sz w:val="28"/>
          <w:szCs w:val="28"/>
          <w:lang w:val="nb-NO"/>
        </w:rPr>
      </w:pPr>
      <w:r w:rsidRPr="0028047C">
        <w:rPr>
          <w:sz w:val="28"/>
          <w:szCs w:val="28"/>
          <w:lang w:val="nb-NO"/>
        </w:rPr>
        <w:t>- Cách đốn và dụng cụ đốn chè: Đốn tạo tán tạo cho mặt tán chè phẳng nghiêng trên sườn dốc, không được làm dập cành chè và sây sát vỏ cành.</w:t>
      </w:r>
    </w:p>
    <w:p w14:paraId="4B15CB01" w14:textId="77777777" w:rsidR="009055EB" w:rsidRPr="0028047C" w:rsidRDefault="009055EB" w:rsidP="00527FCE">
      <w:pPr>
        <w:pStyle w:val="BodyTextIndent"/>
        <w:tabs>
          <w:tab w:val="left" w:pos="109"/>
        </w:tabs>
        <w:spacing w:after="0"/>
        <w:ind w:left="0" w:firstLine="709"/>
        <w:jc w:val="both"/>
        <w:rPr>
          <w:sz w:val="28"/>
          <w:szCs w:val="28"/>
          <w:lang w:val="nb-NO"/>
        </w:rPr>
      </w:pPr>
      <w:r w:rsidRPr="0028047C">
        <w:rPr>
          <w:sz w:val="28"/>
          <w:szCs w:val="28"/>
          <w:lang w:val="nb-NO"/>
        </w:rPr>
        <w:t>+ Đốn đau, đốn lửng, đốn tạo hình lần đầu sử dụng dao đốn. Đốn phớt, đốn tạo hình lần 2 dùng kéo đốn hoặc dao. Đốn trẻ hóa cây chè, sửa cành lớn đối với chè giống dùng cưa đốn cắt cành.</w:t>
      </w:r>
    </w:p>
    <w:p w14:paraId="1E19CDF7" w14:textId="77777777" w:rsidR="009055EB" w:rsidRPr="0028047C" w:rsidRDefault="009055EB" w:rsidP="00527FCE">
      <w:pPr>
        <w:pStyle w:val="BodyTextIndent"/>
        <w:tabs>
          <w:tab w:val="left" w:pos="109"/>
          <w:tab w:val="left" w:pos="7020"/>
        </w:tabs>
        <w:spacing w:after="0"/>
        <w:ind w:left="0" w:firstLine="709"/>
        <w:jc w:val="both"/>
        <w:rPr>
          <w:sz w:val="28"/>
          <w:szCs w:val="28"/>
          <w:lang w:val="nb-NO"/>
        </w:rPr>
      </w:pPr>
      <w:r w:rsidRPr="0028047C">
        <w:rPr>
          <w:sz w:val="28"/>
          <w:szCs w:val="28"/>
          <w:lang w:val="nb-NO"/>
        </w:rPr>
        <w:t>+ Đối với những giống chè có phân cành nhiều, mật độ cành lớn, sinh trưởng đỉnh đều thì có thể sử dụng máy đốn để nâng cao năng suất lao động.</w:t>
      </w:r>
    </w:p>
    <w:p w14:paraId="5EFF4615" w14:textId="77777777" w:rsidR="009055EB" w:rsidRPr="0028047C" w:rsidRDefault="009055EB" w:rsidP="00527FCE">
      <w:pPr>
        <w:pStyle w:val="BodyTextIndent"/>
        <w:tabs>
          <w:tab w:val="left" w:pos="109"/>
          <w:tab w:val="left" w:pos="7020"/>
        </w:tabs>
        <w:spacing w:after="0"/>
        <w:ind w:left="0" w:firstLine="709"/>
        <w:jc w:val="both"/>
        <w:rPr>
          <w:b/>
          <w:i/>
          <w:sz w:val="28"/>
          <w:szCs w:val="28"/>
          <w:lang w:val="nb-NO"/>
        </w:rPr>
      </w:pPr>
      <w:r w:rsidRPr="0028047C">
        <w:rPr>
          <w:b/>
          <w:i/>
          <w:sz w:val="28"/>
          <w:szCs w:val="28"/>
          <w:lang w:val="nb-NO"/>
        </w:rPr>
        <w:lastRenderedPageBreak/>
        <w:t>4.3. Thu hoạch và bảo quản chè búp tươi</w:t>
      </w:r>
    </w:p>
    <w:p w14:paraId="02308D2B" w14:textId="77777777" w:rsidR="009055EB" w:rsidRPr="0028047C" w:rsidRDefault="009055EB" w:rsidP="00527FCE">
      <w:pPr>
        <w:pStyle w:val="BodyTextIndent"/>
        <w:tabs>
          <w:tab w:val="left" w:pos="109"/>
          <w:tab w:val="left" w:pos="7020"/>
        </w:tabs>
        <w:spacing w:after="0"/>
        <w:ind w:left="0" w:firstLine="709"/>
        <w:jc w:val="both"/>
        <w:rPr>
          <w:i/>
          <w:sz w:val="28"/>
          <w:szCs w:val="28"/>
          <w:lang w:val="nb-NO"/>
        </w:rPr>
      </w:pPr>
      <w:r w:rsidRPr="0028047C">
        <w:rPr>
          <w:i/>
          <w:sz w:val="28"/>
          <w:szCs w:val="28"/>
          <w:lang w:val="nb-NO"/>
        </w:rPr>
        <w:t>a. Kỹ thuật hái chè</w:t>
      </w:r>
    </w:p>
    <w:p w14:paraId="1BA44F90" w14:textId="77777777" w:rsidR="009055EB" w:rsidRPr="0028047C" w:rsidRDefault="009055EB" w:rsidP="00527FCE">
      <w:pPr>
        <w:pStyle w:val="BodyTextIndent"/>
        <w:tabs>
          <w:tab w:val="left" w:pos="109"/>
          <w:tab w:val="left" w:pos="7020"/>
        </w:tabs>
        <w:spacing w:after="0"/>
        <w:ind w:left="0" w:firstLine="709"/>
        <w:jc w:val="both"/>
        <w:rPr>
          <w:sz w:val="28"/>
          <w:szCs w:val="28"/>
          <w:lang w:val="nb-NO"/>
        </w:rPr>
      </w:pPr>
      <w:r w:rsidRPr="0028047C">
        <w:rPr>
          <w:sz w:val="28"/>
          <w:szCs w:val="28"/>
          <w:lang w:val="nb-NO"/>
        </w:rPr>
        <w:t>- Hái đọt có 1 tôm và 2-3 lá và có thể áp dụng 1 trong 2 hình thức hái chè như sau:</w:t>
      </w:r>
    </w:p>
    <w:p w14:paraId="098D0FD9" w14:textId="77777777" w:rsidR="009055EB" w:rsidRPr="0028047C" w:rsidRDefault="009055EB" w:rsidP="00527FCE">
      <w:pPr>
        <w:pStyle w:val="BodyTextIndent"/>
        <w:tabs>
          <w:tab w:val="left" w:pos="109"/>
          <w:tab w:val="left" w:pos="7020"/>
        </w:tabs>
        <w:spacing w:after="0"/>
        <w:ind w:left="0" w:firstLine="709"/>
        <w:jc w:val="both"/>
        <w:rPr>
          <w:b/>
          <w:i/>
          <w:sz w:val="28"/>
          <w:szCs w:val="28"/>
          <w:lang w:val="nb-NO"/>
        </w:rPr>
      </w:pPr>
      <w:r w:rsidRPr="0028047C">
        <w:rPr>
          <w:sz w:val="28"/>
          <w:szCs w:val="28"/>
          <w:lang w:val="nb-NO"/>
        </w:rPr>
        <w:t>+ Hái san trật, khi trên tán có 30%  số đọt đủ tiêu chuẩn thì hái, hái không bỏ sót, không để quá lứa, cứ 7 ngày hái một lần và hái tận thu các đọt mù xòe.</w:t>
      </w:r>
    </w:p>
    <w:p w14:paraId="03A5BBB9" w14:textId="77777777" w:rsidR="009055EB" w:rsidRPr="0028047C" w:rsidRDefault="009055EB" w:rsidP="00527FCE">
      <w:pPr>
        <w:pStyle w:val="BodyTextIndent"/>
        <w:tabs>
          <w:tab w:val="left" w:pos="109"/>
          <w:tab w:val="left" w:pos="7020"/>
        </w:tabs>
        <w:spacing w:after="0"/>
        <w:ind w:left="0" w:firstLine="709"/>
        <w:jc w:val="both"/>
        <w:rPr>
          <w:spacing w:val="-2"/>
          <w:sz w:val="28"/>
          <w:szCs w:val="28"/>
          <w:lang w:val="nb-NO"/>
        </w:rPr>
      </w:pPr>
      <w:r w:rsidRPr="0028047C">
        <w:rPr>
          <w:spacing w:val="-2"/>
          <w:sz w:val="28"/>
          <w:szCs w:val="28"/>
          <w:lang w:val="nb-NO"/>
        </w:rPr>
        <w:t>+ Hái theo lứa, khoảng 35 - 42 ngày hái một lần, chú ý hát tất cả số búp có trên tán chè.</w:t>
      </w:r>
    </w:p>
    <w:p w14:paraId="081F4B0D" w14:textId="77777777" w:rsidR="009055EB" w:rsidRPr="0028047C" w:rsidRDefault="009055EB" w:rsidP="00527FCE">
      <w:pPr>
        <w:pStyle w:val="BodyTextIndent"/>
        <w:tabs>
          <w:tab w:val="left" w:pos="109"/>
          <w:tab w:val="left" w:pos="7020"/>
        </w:tabs>
        <w:spacing w:after="0"/>
        <w:ind w:left="0" w:firstLine="709"/>
        <w:jc w:val="both"/>
        <w:rPr>
          <w:sz w:val="28"/>
          <w:szCs w:val="28"/>
          <w:lang w:val="nb-NO"/>
        </w:rPr>
      </w:pPr>
      <w:r w:rsidRPr="0028047C">
        <w:rPr>
          <w:sz w:val="28"/>
          <w:szCs w:val="28"/>
          <w:lang w:val="nb-NO"/>
        </w:rPr>
        <w:t>- Kỹ thuật hái:</w:t>
      </w:r>
    </w:p>
    <w:p w14:paraId="338EF6F5" w14:textId="77777777" w:rsidR="009055EB" w:rsidRPr="0028047C" w:rsidRDefault="009055EB" w:rsidP="00527FCE">
      <w:pPr>
        <w:pStyle w:val="BodyTextIndent"/>
        <w:tabs>
          <w:tab w:val="left" w:pos="109"/>
          <w:tab w:val="left" w:pos="7020"/>
        </w:tabs>
        <w:spacing w:after="0"/>
        <w:ind w:left="0" w:firstLine="709"/>
        <w:jc w:val="both"/>
        <w:rPr>
          <w:sz w:val="28"/>
          <w:szCs w:val="28"/>
          <w:lang w:val="nb-NO"/>
        </w:rPr>
      </w:pPr>
      <w:r w:rsidRPr="0028047C">
        <w:rPr>
          <w:sz w:val="28"/>
          <w:szCs w:val="28"/>
          <w:lang w:val="nb-NO"/>
        </w:rPr>
        <w:t>+ Đối với chè vụ xuân (tháng 3 - 4): Hái đọt để lại 2 lá thật và 1 lá cá, tạo tán bằng. Những đọt vượt cao hơn mặt tán thì hái sát lá cá.</w:t>
      </w:r>
    </w:p>
    <w:p w14:paraId="0EA4E88D" w14:textId="77777777" w:rsidR="009055EB" w:rsidRPr="0028047C" w:rsidRDefault="009055EB" w:rsidP="00527FCE">
      <w:pPr>
        <w:pStyle w:val="BodyTextIndent"/>
        <w:tabs>
          <w:tab w:val="left" w:pos="109"/>
          <w:tab w:val="left" w:pos="7020"/>
        </w:tabs>
        <w:spacing w:after="0"/>
        <w:ind w:left="0" w:firstLine="709"/>
        <w:jc w:val="both"/>
        <w:rPr>
          <w:sz w:val="28"/>
          <w:szCs w:val="28"/>
          <w:lang w:val="nb-NO"/>
        </w:rPr>
      </w:pPr>
      <w:r w:rsidRPr="0028047C">
        <w:rPr>
          <w:sz w:val="28"/>
          <w:szCs w:val="28"/>
          <w:lang w:val="nb-NO"/>
        </w:rPr>
        <w:t>+ Đối với chè vụ Hè thu (Tháng 5 - 10): Hái đọt để lại 1 lá thật và 1 lá cá, tạo tán bằng. Những đọt vượt cao hơn mặt tán thì hát sát lá cá.</w:t>
      </w:r>
    </w:p>
    <w:p w14:paraId="677A3100" w14:textId="77777777" w:rsidR="009055EB" w:rsidRPr="0028047C" w:rsidRDefault="009055EB" w:rsidP="00527FCE">
      <w:pPr>
        <w:pStyle w:val="BodyTextIndent"/>
        <w:tabs>
          <w:tab w:val="left" w:pos="109"/>
          <w:tab w:val="left" w:pos="7020"/>
        </w:tabs>
        <w:spacing w:after="0"/>
        <w:ind w:left="0" w:firstLine="709"/>
        <w:jc w:val="both"/>
        <w:rPr>
          <w:sz w:val="28"/>
          <w:szCs w:val="28"/>
          <w:lang w:val="nb-NO"/>
        </w:rPr>
      </w:pPr>
      <w:r w:rsidRPr="0028047C">
        <w:rPr>
          <w:sz w:val="28"/>
          <w:szCs w:val="28"/>
          <w:lang w:val="nb-NO"/>
        </w:rPr>
        <w:t>+ Đối với vụ Thu đông (Tháng 11 - 12): Tháng 11 hái đọt để lại 1 lá cá, tháng 12 hái cả lá cá.</w:t>
      </w:r>
    </w:p>
    <w:p w14:paraId="55B6CDA7" w14:textId="77777777" w:rsidR="009055EB" w:rsidRPr="0028047C" w:rsidRDefault="009055EB" w:rsidP="00527FCE">
      <w:pPr>
        <w:pStyle w:val="BodyTextIndent"/>
        <w:tabs>
          <w:tab w:val="left" w:pos="109"/>
          <w:tab w:val="left" w:pos="7020"/>
        </w:tabs>
        <w:spacing w:after="0"/>
        <w:ind w:left="0" w:firstLine="709"/>
        <w:jc w:val="both"/>
        <w:rPr>
          <w:spacing w:val="-4"/>
          <w:sz w:val="28"/>
          <w:szCs w:val="28"/>
          <w:lang w:val="nb-NO"/>
        </w:rPr>
      </w:pPr>
      <w:r w:rsidRPr="0028047C">
        <w:rPr>
          <w:spacing w:val="-4"/>
          <w:sz w:val="28"/>
          <w:szCs w:val="28"/>
          <w:lang w:val="nb-NO"/>
        </w:rPr>
        <w:t>- Đối với các giống chè có phân cành nhiều, mật độ cành mau, sinh trưởng đỉnh đều thì có thể áp dụng biện pháp hái bằng kéo hay hái bằng máy hái chè để nâng cao năng suất lao động.</w:t>
      </w:r>
    </w:p>
    <w:p w14:paraId="60FC54C9" w14:textId="77777777" w:rsidR="009055EB" w:rsidRPr="0028047C" w:rsidRDefault="009055EB" w:rsidP="00527FCE">
      <w:pPr>
        <w:pStyle w:val="BodyTextIndent"/>
        <w:tabs>
          <w:tab w:val="left" w:pos="109"/>
          <w:tab w:val="left" w:pos="7020"/>
        </w:tabs>
        <w:spacing w:after="0"/>
        <w:ind w:left="0" w:firstLine="709"/>
        <w:jc w:val="both"/>
        <w:rPr>
          <w:i/>
          <w:sz w:val="28"/>
          <w:szCs w:val="28"/>
          <w:lang w:val="nb-NO"/>
        </w:rPr>
      </w:pPr>
      <w:r w:rsidRPr="0028047C">
        <w:rPr>
          <w:i/>
          <w:sz w:val="28"/>
          <w:szCs w:val="28"/>
          <w:lang w:val="nb-NO"/>
        </w:rPr>
        <w:t>b. Bảo quả chè búp tươi</w:t>
      </w:r>
    </w:p>
    <w:p w14:paraId="4B4D8A0C" w14:textId="77777777" w:rsidR="009055EB" w:rsidRPr="0028047C" w:rsidRDefault="009055EB" w:rsidP="00527FCE">
      <w:pPr>
        <w:pStyle w:val="BodyTextIndent"/>
        <w:tabs>
          <w:tab w:val="left" w:pos="109"/>
          <w:tab w:val="left" w:pos="7020"/>
        </w:tabs>
        <w:spacing w:after="0"/>
        <w:ind w:left="0" w:firstLine="709"/>
        <w:jc w:val="both"/>
        <w:rPr>
          <w:sz w:val="28"/>
          <w:szCs w:val="28"/>
          <w:lang w:val="nb-NO"/>
        </w:rPr>
      </w:pPr>
      <w:r w:rsidRPr="0028047C">
        <w:rPr>
          <w:sz w:val="28"/>
          <w:szCs w:val="28"/>
          <w:lang w:val="nb-NO"/>
        </w:rPr>
        <w:t>Chè đọt tươi thu xong phải để nơi râm mát, bỏ trong sọt không nén chặt, không đựng trong bao kín, không để héo, lẫn bẩn với vật lạ, tạp chất, đưa đến cơ sở chế biến không quá 4 tiếng.</w:t>
      </w:r>
    </w:p>
    <w:p w14:paraId="78B5BED4" w14:textId="77777777" w:rsidR="009055EB" w:rsidRPr="0028047C" w:rsidRDefault="009055EB" w:rsidP="00527FCE">
      <w:pPr>
        <w:pStyle w:val="BodyTextIndent"/>
        <w:tabs>
          <w:tab w:val="left" w:pos="109"/>
          <w:tab w:val="left" w:pos="7020"/>
        </w:tabs>
        <w:spacing w:after="0"/>
        <w:ind w:left="0" w:firstLine="709"/>
        <w:jc w:val="both"/>
        <w:rPr>
          <w:b/>
          <w:iCs/>
          <w:sz w:val="28"/>
          <w:szCs w:val="28"/>
          <w:lang w:val="nb-NO"/>
        </w:rPr>
      </w:pPr>
      <w:r w:rsidRPr="0028047C">
        <w:rPr>
          <w:b/>
          <w:iCs/>
          <w:sz w:val="28"/>
          <w:szCs w:val="28"/>
          <w:lang w:val="nb-NO"/>
        </w:rPr>
        <w:t>5. Phòng trừ sâu bệnh</w:t>
      </w:r>
    </w:p>
    <w:p w14:paraId="6F66CE5D" w14:textId="77777777" w:rsidR="009055EB" w:rsidRPr="0028047C" w:rsidRDefault="009055EB" w:rsidP="00527FCE">
      <w:pPr>
        <w:pStyle w:val="BodyTextIndent"/>
        <w:spacing w:after="0"/>
        <w:ind w:left="0" w:firstLine="709"/>
        <w:jc w:val="both"/>
        <w:rPr>
          <w:iCs/>
          <w:sz w:val="28"/>
          <w:szCs w:val="28"/>
          <w:lang w:val="nb-NO"/>
        </w:rPr>
      </w:pPr>
      <w:r w:rsidRPr="0028047C">
        <w:rPr>
          <w:iCs/>
          <w:sz w:val="28"/>
          <w:szCs w:val="28"/>
          <w:lang w:val="nb-NO"/>
        </w:rPr>
        <w:t xml:space="preserve">Cây chè là cây cho thu hái liên tục và gối lứa, có nhiều giai đoạn sinh trưởng khác nhau trong năm. Tùy từng giai đoạn sinh trưởng và tình hình sâu bệnh phát sinh để thực hiện các biện pháp phòng trừ hợp lý. </w:t>
      </w:r>
    </w:p>
    <w:p w14:paraId="5607AFA8" w14:textId="77777777" w:rsidR="009055EB" w:rsidRPr="0028047C" w:rsidRDefault="009055EB" w:rsidP="00527FCE">
      <w:pPr>
        <w:pStyle w:val="BodyTextIndent"/>
        <w:tabs>
          <w:tab w:val="left" w:pos="109"/>
        </w:tabs>
        <w:spacing w:after="0"/>
        <w:ind w:left="0" w:firstLine="709"/>
        <w:jc w:val="both"/>
        <w:rPr>
          <w:b/>
          <w:i/>
          <w:sz w:val="28"/>
          <w:szCs w:val="28"/>
          <w:lang w:val="nb-NO"/>
        </w:rPr>
      </w:pPr>
      <w:r w:rsidRPr="0028047C">
        <w:rPr>
          <w:b/>
          <w:i/>
          <w:sz w:val="28"/>
          <w:szCs w:val="28"/>
          <w:lang w:val="nb-NO"/>
        </w:rPr>
        <w:t>5.1. Biện pháp canh tác, thủ công, sinh học:</w:t>
      </w:r>
    </w:p>
    <w:p w14:paraId="7FEAB331" w14:textId="77777777" w:rsidR="009055EB" w:rsidRPr="0028047C" w:rsidRDefault="009055EB" w:rsidP="00527FCE">
      <w:pPr>
        <w:pStyle w:val="BodyTextIndent"/>
        <w:tabs>
          <w:tab w:val="left" w:pos="109"/>
        </w:tabs>
        <w:spacing w:after="0"/>
        <w:ind w:left="0" w:firstLine="709"/>
        <w:jc w:val="both"/>
        <w:rPr>
          <w:sz w:val="28"/>
          <w:szCs w:val="28"/>
          <w:lang w:val="nb-NO"/>
        </w:rPr>
      </w:pPr>
      <w:r w:rsidRPr="0028047C">
        <w:rPr>
          <w:sz w:val="28"/>
          <w:szCs w:val="28"/>
          <w:lang w:val="nb-NO"/>
        </w:rPr>
        <w:t>- Thường xuyên kiểm tra ruộng vườn để phát hiện kịp thời các đối tượng sâu bệnh hại.</w:t>
      </w:r>
    </w:p>
    <w:p w14:paraId="69E965F8" w14:textId="77777777" w:rsidR="009055EB" w:rsidRPr="0028047C" w:rsidRDefault="009055EB" w:rsidP="00527FCE">
      <w:pPr>
        <w:pStyle w:val="BodyTextIndent"/>
        <w:spacing w:after="0"/>
        <w:ind w:left="0" w:firstLine="709"/>
        <w:jc w:val="both"/>
        <w:rPr>
          <w:sz w:val="28"/>
          <w:szCs w:val="28"/>
          <w:lang w:val="nb-NO"/>
        </w:rPr>
      </w:pPr>
      <w:r w:rsidRPr="0028047C">
        <w:rPr>
          <w:sz w:val="28"/>
          <w:szCs w:val="28"/>
          <w:lang w:val="nb-NO"/>
        </w:rPr>
        <w:t>- Biện pháp canh tác: Cày bừa diệt cỏ dại, vệ sinh nương đồi, lấp đất diệt nhộng, diệt mầm bệnh, bón phân hợp lý, thay đổi thời kỳ đốn, hái chạy non để loại bỏ trứng sâu, mầm bệnh.</w:t>
      </w:r>
    </w:p>
    <w:p w14:paraId="39F9CF02" w14:textId="77777777" w:rsidR="009055EB" w:rsidRPr="0028047C" w:rsidRDefault="009055EB" w:rsidP="00527FCE">
      <w:pPr>
        <w:pStyle w:val="BodyTextIndent"/>
        <w:spacing w:after="0"/>
        <w:ind w:left="0" w:firstLine="709"/>
        <w:jc w:val="both"/>
        <w:rPr>
          <w:sz w:val="28"/>
          <w:szCs w:val="28"/>
          <w:lang w:val="nb-NO"/>
        </w:rPr>
      </w:pPr>
      <w:r w:rsidRPr="0028047C">
        <w:rPr>
          <w:sz w:val="28"/>
          <w:szCs w:val="28"/>
          <w:lang w:val="nb-NO"/>
        </w:rPr>
        <w:t>- Dùng biện pháp thủ công: Ngắt bỏ lá bị bệnh hại, trứng rầy xanh, rệp gây hại, bắt giết sâu non, trưởng thành khi mật độ sâu thấp.</w:t>
      </w:r>
    </w:p>
    <w:p w14:paraId="3F87597E" w14:textId="77777777" w:rsidR="009055EB" w:rsidRPr="0028047C" w:rsidRDefault="009055EB" w:rsidP="00527FCE">
      <w:pPr>
        <w:pStyle w:val="BodyTextIndent"/>
        <w:spacing w:after="0"/>
        <w:ind w:left="0" w:firstLine="709"/>
        <w:jc w:val="both"/>
        <w:rPr>
          <w:spacing w:val="-2"/>
          <w:sz w:val="28"/>
          <w:szCs w:val="28"/>
          <w:lang w:val="nb-NO"/>
        </w:rPr>
      </w:pPr>
      <w:r w:rsidRPr="0028047C">
        <w:rPr>
          <w:spacing w:val="-2"/>
          <w:sz w:val="28"/>
          <w:szCs w:val="28"/>
          <w:lang w:val="nb-NO"/>
        </w:rPr>
        <w:t xml:space="preserve">- Biện pháp sinh học, sinh thái: Trồng cây bóng mát với mật độ hợp lý để đảm bảo độ ẩm trên nương chè. Ưu tiên sử dụng thucoso thảo mộc, sinh học và nguồn gốc sinh học để bảo vệ và duy trì quần thể thiên địch và cân bằng sinh thái trên nương chè. </w:t>
      </w:r>
    </w:p>
    <w:p w14:paraId="4681017A" w14:textId="77777777" w:rsidR="009055EB" w:rsidRPr="0028047C" w:rsidRDefault="009055EB" w:rsidP="00527FCE">
      <w:pPr>
        <w:pStyle w:val="BodyTextIndent"/>
        <w:spacing w:after="0"/>
        <w:ind w:left="0" w:firstLine="709"/>
        <w:jc w:val="both"/>
        <w:rPr>
          <w:b/>
          <w:i/>
          <w:sz w:val="28"/>
          <w:szCs w:val="28"/>
          <w:lang w:val="nb-NO"/>
        </w:rPr>
      </w:pPr>
      <w:r w:rsidRPr="0028047C">
        <w:rPr>
          <w:b/>
          <w:i/>
          <w:sz w:val="28"/>
          <w:szCs w:val="28"/>
          <w:lang w:val="nb-NO"/>
        </w:rPr>
        <w:t>5.2. Biện pháp sử dụng thuốc BVTV.</w:t>
      </w:r>
    </w:p>
    <w:p w14:paraId="5E2282D4" w14:textId="77777777" w:rsidR="009055EB" w:rsidRPr="0028047C" w:rsidRDefault="009055EB" w:rsidP="00527FCE">
      <w:pPr>
        <w:pStyle w:val="BodyTextIndent"/>
        <w:spacing w:after="0"/>
        <w:ind w:left="0" w:firstLine="709"/>
        <w:jc w:val="both"/>
        <w:rPr>
          <w:i/>
          <w:sz w:val="28"/>
          <w:szCs w:val="28"/>
          <w:lang w:val="nb-NO"/>
        </w:rPr>
      </w:pPr>
      <w:r w:rsidRPr="0028047C">
        <w:rPr>
          <w:i/>
          <w:sz w:val="28"/>
          <w:szCs w:val="28"/>
          <w:lang w:val="nb-NO"/>
        </w:rPr>
        <w:t>a .Giai đoạn lộc xuân (tháng 2 - 4):</w:t>
      </w:r>
    </w:p>
    <w:p w14:paraId="6D01F33A" w14:textId="77777777" w:rsidR="009055EB" w:rsidRPr="0028047C" w:rsidRDefault="009055EB" w:rsidP="00527FCE">
      <w:pPr>
        <w:pStyle w:val="BodyTextIndent"/>
        <w:spacing w:after="0"/>
        <w:ind w:left="0" w:firstLine="709"/>
        <w:jc w:val="both"/>
        <w:rPr>
          <w:i/>
          <w:sz w:val="28"/>
          <w:szCs w:val="28"/>
          <w:lang w:val="nb-NO"/>
        </w:rPr>
      </w:pPr>
      <w:r w:rsidRPr="0028047C">
        <w:rPr>
          <w:sz w:val="28"/>
          <w:szCs w:val="28"/>
          <w:lang w:val="nb-NO"/>
        </w:rPr>
        <w:t xml:space="preserve">- Chú ý các đối tượng: Rầy xanh, rệp muội, sâu cuốn búp, nhện hại, bệnh thối búp,... </w:t>
      </w:r>
    </w:p>
    <w:p w14:paraId="7EDCEDB4" w14:textId="77777777" w:rsidR="009055EB" w:rsidRPr="0028047C" w:rsidRDefault="009055EB" w:rsidP="00527FCE">
      <w:pPr>
        <w:pStyle w:val="BodyTextIndent"/>
        <w:spacing w:after="0"/>
        <w:ind w:left="0" w:firstLine="709"/>
        <w:jc w:val="both"/>
        <w:rPr>
          <w:spacing w:val="-8"/>
          <w:sz w:val="28"/>
          <w:szCs w:val="28"/>
          <w:lang w:val="nb-NO"/>
        </w:rPr>
      </w:pPr>
      <w:r w:rsidRPr="0028047C">
        <w:rPr>
          <w:spacing w:val="-8"/>
          <w:sz w:val="28"/>
          <w:szCs w:val="28"/>
          <w:lang w:val="nb-NO"/>
        </w:rPr>
        <w:t>- Xử lý thuốc hóa học thế hệ mới, thuốc nguồn gốc sinh học khi mật độ sâu bệnh cao.</w:t>
      </w:r>
    </w:p>
    <w:p w14:paraId="7C98197C" w14:textId="77777777" w:rsidR="009055EB" w:rsidRPr="0028047C" w:rsidRDefault="009055EB" w:rsidP="00527FCE">
      <w:pPr>
        <w:pStyle w:val="BodyTextIndent"/>
        <w:spacing w:after="0"/>
        <w:ind w:left="0" w:firstLine="709"/>
        <w:jc w:val="both"/>
        <w:rPr>
          <w:i/>
          <w:sz w:val="28"/>
          <w:szCs w:val="28"/>
          <w:lang w:val="nb-NO"/>
        </w:rPr>
      </w:pPr>
      <w:r w:rsidRPr="0028047C">
        <w:rPr>
          <w:sz w:val="28"/>
          <w:szCs w:val="28"/>
          <w:lang w:val="nb-NO"/>
        </w:rPr>
        <w:lastRenderedPageBreak/>
        <w:t xml:space="preserve">+ Rầy xanh, bọ cánh tơ: Phun khi mật độ rầy xanh từ 3 -5 con/búp trở lên xử lý bằng các loại thuốc hoạt chất </w:t>
      </w:r>
      <w:r w:rsidRPr="0028047C">
        <w:rPr>
          <w:i/>
          <w:sz w:val="28"/>
          <w:szCs w:val="28"/>
          <w:lang w:val="nb-NO"/>
        </w:rPr>
        <w:t>Abamectin</w:t>
      </w:r>
      <w:r w:rsidRPr="0028047C">
        <w:rPr>
          <w:sz w:val="28"/>
          <w:szCs w:val="28"/>
          <w:lang w:val="nb-NO"/>
        </w:rPr>
        <w:t xml:space="preserve"> (, Soka 24,5EC, Kuraba 3.6EC…), hoạt chất </w:t>
      </w:r>
      <w:r w:rsidRPr="0028047C">
        <w:rPr>
          <w:i/>
          <w:iCs/>
          <w:sz w:val="28"/>
          <w:szCs w:val="28"/>
          <w:lang w:val="nb-NO"/>
        </w:rPr>
        <w:t>Emamectin</w:t>
      </w:r>
      <w:r w:rsidRPr="0028047C">
        <w:rPr>
          <w:iCs/>
          <w:sz w:val="28"/>
          <w:szCs w:val="28"/>
          <w:lang w:val="nb-NO"/>
        </w:rPr>
        <w:t xml:space="preserve"> </w:t>
      </w:r>
      <w:r w:rsidRPr="0028047C">
        <w:rPr>
          <w:i/>
          <w:iCs/>
          <w:sz w:val="28"/>
          <w:szCs w:val="28"/>
          <w:lang w:val="nb-NO"/>
        </w:rPr>
        <w:t>benzoate</w:t>
      </w:r>
      <w:r w:rsidRPr="0028047C">
        <w:rPr>
          <w:sz w:val="28"/>
          <w:szCs w:val="28"/>
          <w:lang w:val="nb-NO"/>
        </w:rPr>
        <w:t xml:space="preserve"> (Hoatox 2ME, Tasieu 2WG, Angun 5EC, ...), </w:t>
      </w:r>
      <w:r w:rsidRPr="0028047C">
        <w:rPr>
          <w:spacing w:val="-4"/>
          <w:sz w:val="28"/>
          <w:szCs w:val="28"/>
          <w:lang w:val="nb-NO"/>
        </w:rPr>
        <w:t>hoạt chất</w:t>
      </w:r>
      <w:r w:rsidRPr="0028047C">
        <w:rPr>
          <w:sz w:val="28"/>
          <w:szCs w:val="28"/>
          <w:lang w:val="nb-NO"/>
        </w:rPr>
        <w:t xml:space="preserve"> </w:t>
      </w:r>
      <w:r w:rsidRPr="0028047C">
        <w:rPr>
          <w:i/>
          <w:sz w:val="28"/>
          <w:szCs w:val="28"/>
          <w:lang w:val="nb-NO"/>
        </w:rPr>
        <w:t>Thiamethoxam</w:t>
      </w:r>
      <w:r w:rsidRPr="0028047C">
        <w:rPr>
          <w:sz w:val="28"/>
          <w:szCs w:val="28"/>
          <w:lang w:val="nb-NO"/>
        </w:rPr>
        <w:t xml:space="preserve"> ( Actara 25WG, Fortaras 25WG, ...), hoạt chất </w:t>
      </w:r>
      <w:r w:rsidRPr="0028047C">
        <w:rPr>
          <w:rStyle w:val="Emphasis"/>
          <w:sz w:val="28"/>
          <w:szCs w:val="28"/>
          <w:shd w:val="clear" w:color="auto" w:fill="FFFFFF"/>
          <w:lang w:val="nb-NO"/>
        </w:rPr>
        <w:t xml:space="preserve">Nitenpyram </w:t>
      </w:r>
      <w:r w:rsidRPr="0028047C">
        <w:rPr>
          <w:rStyle w:val="Emphasis"/>
          <w:i w:val="0"/>
          <w:sz w:val="28"/>
          <w:szCs w:val="28"/>
          <w:shd w:val="clear" w:color="auto" w:fill="FFFFFF"/>
          <w:lang w:val="nb-NO"/>
        </w:rPr>
        <w:t>(Elsin 10EC, 20EC, 500SL...).</w:t>
      </w:r>
    </w:p>
    <w:p w14:paraId="72169711" w14:textId="77777777" w:rsidR="009055EB" w:rsidRPr="0028047C" w:rsidRDefault="009055EB" w:rsidP="00527FCE">
      <w:pPr>
        <w:pStyle w:val="BodyTextIndent"/>
        <w:spacing w:after="0"/>
        <w:ind w:left="0" w:firstLine="709"/>
        <w:jc w:val="both"/>
        <w:rPr>
          <w:sz w:val="28"/>
          <w:szCs w:val="28"/>
          <w:lang w:val="nb-NO"/>
        </w:rPr>
      </w:pPr>
      <w:r w:rsidRPr="0028047C">
        <w:rPr>
          <w:sz w:val="28"/>
          <w:szCs w:val="28"/>
          <w:lang w:val="nb-NO"/>
        </w:rPr>
        <w:t xml:space="preserve">+ Rệp muội: Phun khi tỷ lệ rệp hại &gt; 20% số búp, số lá bị hại  bằng các loại thuốc có hoạt chất </w:t>
      </w:r>
      <w:r w:rsidRPr="0028047C">
        <w:rPr>
          <w:i/>
          <w:sz w:val="28"/>
          <w:szCs w:val="28"/>
          <w:lang w:val="nb-NO"/>
        </w:rPr>
        <w:t>Abamectin</w:t>
      </w:r>
      <w:r w:rsidRPr="0028047C">
        <w:rPr>
          <w:sz w:val="28"/>
          <w:szCs w:val="28"/>
          <w:lang w:val="nb-NO"/>
        </w:rPr>
        <w:t xml:space="preserve"> (Kuraba 3.6EC, Vertimec 1.8EC, Reasgant 2WG, Song Mã 24,5EC, Soka 24.5EC, Abatox 1.8EC,…), hoạt chất </w:t>
      </w:r>
      <w:r w:rsidRPr="0028047C">
        <w:rPr>
          <w:i/>
          <w:iCs/>
          <w:sz w:val="28"/>
          <w:szCs w:val="28"/>
          <w:lang w:val="nb-NO"/>
        </w:rPr>
        <w:t>Emamectin</w:t>
      </w:r>
      <w:r w:rsidRPr="0028047C">
        <w:rPr>
          <w:iCs/>
          <w:sz w:val="28"/>
          <w:szCs w:val="28"/>
          <w:lang w:val="nb-NO"/>
        </w:rPr>
        <w:t xml:space="preserve"> </w:t>
      </w:r>
      <w:r w:rsidRPr="0028047C">
        <w:rPr>
          <w:i/>
          <w:iCs/>
          <w:sz w:val="28"/>
          <w:szCs w:val="28"/>
          <w:lang w:val="nb-NO"/>
        </w:rPr>
        <w:t>benzoate</w:t>
      </w:r>
      <w:r w:rsidRPr="0028047C">
        <w:rPr>
          <w:sz w:val="28"/>
          <w:szCs w:val="28"/>
          <w:lang w:val="nb-NO"/>
        </w:rPr>
        <w:t xml:space="preserve"> (Silsau super 3EC, Susupes 1.9EC, Tasieu 2WG...),</w:t>
      </w:r>
      <w:r w:rsidRPr="0028047C">
        <w:rPr>
          <w:spacing w:val="-4"/>
          <w:sz w:val="28"/>
          <w:szCs w:val="28"/>
          <w:lang w:val="nb-NO"/>
        </w:rPr>
        <w:t xml:space="preserve"> hoạt chất</w:t>
      </w:r>
      <w:r w:rsidRPr="0028047C">
        <w:rPr>
          <w:sz w:val="28"/>
          <w:szCs w:val="28"/>
          <w:lang w:val="nb-NO"/>
        </w:rPr>
        <w:t xml:space="preserve"> </w:t>
      </w:r>
      <w:r w:rsidRPr="0028047C">
        <w:rPr>
          <w:i/>
          <w:sz w:val="28"/>
          <w:szCs w:val="28"/>
          <w:lang w:val="nb-NO"/>
        </w:rPr>
        <w:t>Thiamethoxam</w:t>
      </w:r>
      <w:r w:rsidRPr="0028047C">
        <w:rPr>
          <w:sz w:val="28"/>
          <w:szCs w:val="28"/>
          <w:lang w:val="nb-NO"/>
        </w:rPr>
        <w:t xml:space="preserve"> ( Actara 25WG, Fortaras 25WG, ...) .</w:t>
      </w:r>
    </w:p>
    <w:p w14:paraId="67AE4C1A" w14:textId="77777777" w:rsidR="009055EB" w:rsidRPr="0028047C" w:rsidRDefault="009055EB" w:rsidP="00527FCE">
      <w:pPr>
        <w:pStyle w:val="BodyTextIndent"/>
        <w:spacing w:after="0"/>
        <w:ind w:left="0" w:firstLine="709"/>
        <w:jc w:val="both"/>
        <w:rPr>
          <w:sz w:val="28"/>
          <w:szCs w:val="28"/>
          <w:lang w:val="nb-NO"/>
        </w:rPr>
      </w:pPr>
      <w:r w:rsidRPr="0028047C">
        <w:rPr>
          <w:sz w:val="28"/>
          <w:szCs w:val="28"/>
          <w:lang w:val="nb-NO"/>
        </w:rPr>
        <w:t xml:space="preserve">+ Bọ xít muỗi: Phun thuốc khi tỷ lệ búp bị bọ xít muỗi hại trên 12% (triệu chứng mới bị hại) bằng các loại thuốc có hoạt chất </w:t>
      </w:r>
      <w:r w:rsidRPr="0028047C">
        <w:rPr>
          <w:i/>
          <w:sz w:val="28"/>
          <w:szCs w:val="28"/>
          <w:lang w:val="nb-NO"/>
        </w:rPr>
        <w:t>Abamectin + Matrine</w:t>
      </w:r>
      <w:r w:rsidRPr="0028047C">
        <w:rPr>
          <w:sz w:val="28"/>
          <w:szCs w:val="28"/>
          <w:lang w:val="nb-NO"/>
        </w:rPr>
        <w:t xml:space="preserve"> (Sudoku 58EC), Emamectin benzoate (Rholam super 50SG...), </w:t>
      </w:r>
      <w:r w:rsidRPr="0028047C">
        <w:rPr>
          <w:spacing w:val="-4"/>
          <w:sz w:val="28"/>
          <w:szCs w:val="28"/>
          <w:lang w:val="nb-NO"/>
        </w:rPr>
        <w:t>chất</w:t>
      </w:r>
      <w:r w:rsidRPr="0028047C">
        <w:rPr>
          <w:sz w:val="28"/>
          <w:szCs w:val="28"/>
          <w:lang w:val="nb-NO"/>
        </w:rPr>
        <w:t xml:space="preserve"> </w:t>
      </w:r>
      <w:r w:rsidRPr="0028047C">
        <w:rPr>
          <w:i/>
          <w:sz w:val="28"/>
          <w:szCs w:val="28"/>
          <w:lang w:val="nb-NO"/>
        </w:rPr>
        <w:t>Thiamethoxam</w:t>
      </w:r>
      <w:r w:rsidRPr="0028047C">
        <w:rPr>
          <w:sz w:val="28"/>
          <w:szCs w:val="28"/>
          <w:lang w:val="nb-NO"/>
        </w:rPr>
        <w:t xml:space="preserve"> ( Actara 25WG, Fortaras 25WG...)</w:t>
      </w:r>
    </w:p>
    <w:p w14:paraId="24AA7510" w14:textId="77777777" w:rsidR="009055EB" w:rsidRPr="0028047C" w:rsidRDefault="009055EB" w:rsidP="00527FCE">
      <w:pPr>
        <w:pStyle w:val="BodyTextIndent"/>
        <w:spacing w:after="0"/>
        <w:ind w:left="0" w:firstLine="709"/>
        <w:jc w:val="both"/>
        <w:rPr>
          <w:sz w:val="28"/>
          <w:szCs w:val="28"/>
          <w:lang w:val="nb-NO"/>
        </w:rPr>
      </w:pPr>
      <w:r w:rsidRPr="0028047C">
        <w:rPr>
          <w:sz w:val="28"/>
          <w:szCs w:val="28"/>
          <w:lang w:val="nb-NO"/>
        </w:rPr>
        <w:t xml:space="preserve">+ Sâu cuốn búp: Phun khi tỷ lệ từ 5 - 10% số búp trở lên xử lý bằng các loại thuốc có hoạt chất </w:t>
      </w:r>
      <w:r w:rsidRPr="0028047C">
        <w:rPr>
          <w:i/>
          <w:sz w:val="28"/>
          <w:szCs w:val="28"/>
          <w:lang w:val="nb-NO"/>
        </w:rPr>
        <w:t>Lufenuron</w:t>
      </w:r>
      <w:r w:rsidRPr="0028047C">
        <w:rPr>
          <w:sz w:val="28"/>
          <w:szCs w:val="28"/>
          <w:lang w:val="nb-NO"/>
        </w:rPr>
        <w:t xml:space="preserve"> (Match 050EC, ...), hoạt chất</w:t>
      </w:r>
      <w:r w:rsidRPr="0028047C">
        <w:rPr>
          <w:i/>
          <w:sz w:val="28"/>
          <w:szCs w:val="28"/>
          <w:lang w:val="nb-NO"/>
        </w:rPr>
        <w:t xml:space="preserve"> Indorxacard</w:t>
      </w:r>
      <w:r w:rsidRPr="0028047C">
        <w:rPr>
          <w:sz w:val="28"/>
          <w:szCs w:val="28"/>
          <w:lang w:val="nb-NO"/>
        </w:rPr>
        <w:t xml:space="preserve"> ( Dupont</w:t>
      </w:r>
      <w:r w:rsidRPr="0028047C">
        <w:rPr>
          <w:sz w:val="28"/>
          <w:szCs w:val="28"/>
          <w:vertAlign w:val="superscript"/>
          <w:lang w:val="nb-NO"/>
        </w:rPr>
        <w:t>TM</w:t>
      </w:r>
      <w:r w:rsidRPr="0028047C">
        <w:rPr>
          <w:sz w:val="28"/>
          <w:szCs w:val="28"/>
          <w:lang w:val="nb-NO"/>
        </w:rPr>
        <w:t xml:space="preserve"> Ammate 150SC, Dupont</w:t>
      </w:r>
      <w:r w:rsidRPr="0028047C">
        <w:rPr>
          <w:sz w:val="28"/>
          <w:szCs w:val="28"/>
          <w:vertAlign w:val="superscript"/>
          <w:lang w:val="nb-NO"/>
        </w:rPr>
        <w:t>TM</w:t>
      </w:r>
      <w:r w:rsidRPr="0028047C">
        <w:rPr>
          <w:sz w:val="28"/>
          <w:szCs w:val="28"/>
          <w:lang w:val="nb-NO"/>
        </w:rPr>
        <w:t xml:space="preserve"> Ammate 30WDG, ...), hoạt chất </w:t>
      </w:r>
      <w:r w:rsidRPr="0028047C">
        <w:rPr>
          <w:i/>
          <w:iCs/>
          <w:sz w:val="28"/>
          <w:szCs w:val="28"/>
          <w:lang w:val="nb-NO"/>
        </w:rPr>
        <w:t>Emamectin</w:t>
      </w:r>
      <w:r w:rsidRPr="0028047C">
        <w:rPr>
          <w:iCs/>
          <w:sz w:val="28"/>
          <w:szCs w:val="28"/>
          <w:lang w:val="nb-NO"/>
        </w:rPr>
        <w:t xml:space="preserve"> </w:t>
      </w:r>
      <w:r w:rsidRPr="0028047C">
        <w:rPr>
          <w:i/>
          <w:iCs/>
          <w:sz w:val="28"/>
          <w:szCs w:val="28"/>
          <w:lang w:val="nb-NO"/>
        </w:rPr>
        <w:t>benzoate</w:t>
      </w:r>
      <w:r w:rsidRPr="0028047C">
        <w:rPr>
          <w:sz w:val="28"/>
          <w:szCs w:val="28"/>
          <w:lang w:val="nb-NO"/>
        </w:rPr>
        <w:t xml:space="preserve"> (Susupes 1.9EC, Tasieu 2WG, Angun 5EC,...), hoạt chất </w:t>
      </w:r>
      <w:r w:rsidRPr="0028047C">
        <w:rPr>
          <w:i/>
          <w:sz w:val="28"/>
          <w:szCs w:val="28"/>
          <w:lang w:val="nb-NO"/>
        </w:rPr>
        <w:t>Matrine</w:t>
      </w:r>
      <w:r w:rsidRPr="0028047C">
        <w:rPr>
          <w:sz w:val="28"/>
          <w:szCs w:val="28"/>
          <w:lang w:val="nb-NO"/>
        </w:rPr>
        <w:t xml:space="preserve"> (Agri-one 1SL, Sokupi 0.36SL...).</w:t>
      </w:r>
    </w:p>
    <w:p w14:paraId="3A59A4B4" w14:textId="77777777" w:rsidR="009055EB" w:rsidRPr="0028047C" w:rsidRDefault="009055EB" w:rsidP="00527FCE">
      <w:pPr>
        <w:pStyle w:val="BodyTextIndent"/>
        <w:spacing w:after="0"/>
        <w:ind w:left="0" w:firstLine="709"/>
        <w:jc w:val="both"/>
        <w:rPr>
          <w:sz w:val="28"/>
          <w:szCs w:val="28"/>
          <w:lang w:val="nb-NO"/>
        </w:rPr>
      </w:pPr>
      <w:r w:rsidRPr="0028047C">
        <w:rPr>
          <w:sz w:val="28"/>
          <w:szCs w:val="28"/>
          <w:lang w:val="nb-NO"/>
        </w:rPr>
        <w:t xml:space="preserve">+ Nhện hại: Đối với nhện đỏ phun phòng trừ khi mật độ 5 - 7 con/lá bằng các loại thuốc có hoạt chất </w:t>
      </w:r>
      <w:r w:rsidRPr="0028047C">
        <w:rPr>
          <w:i/>
          <w:iCs/>
          <w:sz w:val="28"/>
          <w:szCs w:val="28"/>
          <w:lang w:val="nb-NO"/>
        </w:rPr>
        <w:t>Emamectin</w:t>
      </w:r>
      <w:r w:rsidRPr="0028047C">
        <w:rPr>
          <w:iCs/>
          <w:sz w:val="28"/>
          <w:szCs w:val="28"/>
          <w:lang w:val="nb-NO"/>
        </w:rPr>
        <w:t xml:space="preserve"> </w:t>
      </w:r>
      <w:r w:rsidRPr="0028047C">
        <w:rPr>
          <w:i/>
          <w:iCs/>
          <w:sz w:val="28"/>
          <w:szCs w:val="28"/>
          <w:lang w:val="nb-NO"/>
        </w:rPr>
        <w:t>benzoate</w:t>
      </w:r>
      <w:r w:rsidRPr="0028047C">
        <w:rPr>
          <w:sz w:val="28"/>
          <w:szCs w:val="28"/>
          <w:lang w:val="nb-NO"/>
        </w:rPr>
        <w:t xml:space="preserve"> (Rolam 50WP, Silsau super 5WP, Dylan 2EC, Susupes 1.9EC, ...), hoạt chất </w:t>
      </w:r>
      <w:r w:rsidRPr="0028047C">
        <w:rPr>
          <w:i/>
          <w:sz w:val="28"/>
          <w:szCs w:val="28"/>
          <w:lang w:val="nb-NO"/>
        </w:rPr>
        <w:t>Matrine</w:t>
      </w:r>
      <w:r w:rsidRPr="0028047C">
        <w:rPr>
          <w:sz w:val="28"/>
          <w:szCs w:val="28"/>
          <w:lang w:val="nb-NO"/>
        </w:rPr>
        <w:t xml:space="preserve"> (Agri-one 1SL, Sokupi 0.36SL...).</w:t>
      </w:r>
    </w:p>
    <w:p w14:paraId="1C106895" w14:textId="77777777" w:rsidR="009055EB" w:rsidRPr="0028047C" w:rsidRDefault="009055EB" w:rsidP="00527FCE">
      <w:pPr>
        <w:ind w:firstLine="709"/>
        <w:jc w:val="both"/>
        <w:rPr>
          <w:sz w:val="28"/>
          <w:szCs w:val="28"/>
          <w:lang w:val="nb-NO"/>
        </w:rPr>
      </w:pPr>
      <w:r w:rsidRPr="0028047C">
        <w:rPr>
          <w:sz w:val="28"/>
          <w:szCs w:val="28"/>
          <w:lang w:val="nb-NO"/>
        </w:rPr>
        <w:t xml:space="preserve">       + Bệnh thối búp, phồng lá chè: Phun khi cây mới ra lộc non bằng thuốc có hoạt chất Cymoxanil 8% + Mancozeb 64% (Carozate 72WP, ...), hoạt chất </w:t>
      </w:r>
      <w:r w:rsidRPr="0028047C">
        <w:rPr>
          <w:i/>
          <w:sz w:val="28"/>
          <w:szCs w:val="28"/>
          <w:lang w:val="nb-NO"/>
        </w:rPr>
        <w:t xml:space="preserve">Copper Oxychloride  45% + Kasugamycin 2% </w:t>
      </w:r>
      <w:r w:rsidRPr="0028047C">
        <w:rPr>
          <w:sz w:val="28"/>
          <w:szCs w:val="28"/>
          <w:lang w:val="nb-NO"/>
        </w:rPr>
        <w:t xml:space="preserve">(Kasuran 47WP, New Kasuran        16.6BTN, ...), hoạt chất Copper </w:t>
      </w:r>
      <w:r w:rsidRPr="0028047C">
        <w:rPr>
          <w:i/>
          <w:sz w:val="28"/>
          <w:szCs w:val="28"/>
          <w:lang w:val="nb-NO"/>
        </w:rPr>
        <w:t>Oxychloride + Steptomycin</w:t>
      </w:r>
      <w:r w:rsidRPr="0028047C">
        <w:rPr>
          <w:sz w:val="28"/>
          <w:szCs w:val="28"/>
          <w:lang w:val="nb-NO"/>
        </w:rPr>
        <w:t xml:space="preserve"> (Batocide 12WP,...), hoạt chất </w:t>
      </w:r>
      <w:r w:rsidRPr="0028047C">
        <w:rPr>
          <w:i/>
          <w:sz w:val="28"/>
          <w:szCs w:val="28"/>
          <w:lang w:val="nb-NO"/>
        </w:rPr>
        <w:t>Fosetyl Aluminium</w:t>
      </w:r>
      <w:r w:rsidRPr="0028047C">
        <w:rPr>
          <w:sz w:val="28"/>
          <w:szCs w:val="28"/>
          <w:lang w:val="nb-NO"/>
        </w:rPr>
        <w:t xml:space="preserve"> (Aliette 800WG, Juliet 80WP, ...), hoạt chất </w:t>
      </w:r>
      <w:r w:rsidRPr="0028047C">
        <w:rPr>
          <w:i/>
          <w:sz w:val="28"/>
          <w:szCs w:val="28"/>
          <w:lang w:val="nb-NO"/>
        </w:rPr>
        <w:t>Acrylic acid 4 % + Carvacrol 1 %</w:t>
      </w:r>
      <w:r w:rsidRPr="0028047C">
        <w:rPr>
          <w:sz w:val="28"/>
          <w:szCs w:val="28"/>
          <w:lang w:val="nb-NO"/>
        </w:rPr>
        <w:t xml:space="preserve"> (Som 5 DD, ...). </w:t>
      </w:r>
    </w:p>
    <w:p w14:paraId="3C88D1C7" w14:textId="77777777" w:rsidR="009055EB" w:rsidRPr="0028047C" w:rsidRDefault="009055EB" w:rsidP="00527FCE">
      <w:pPr>
        <w:pStyle w:val="BodyTextIndent"/>
        <w:spacing w:after="0"/>
        <w:ind w:left="0" w:firstLine="709"/>
        <w:jc w:val="both"/>
        <w:rPr>
          <w:i/>
          <w:sz w:val="28"/>
          <w:szCs w:val="28"/>
          <w:lang w:val="nb-NO"/>
        </w:rPr>
      </w:pPr>
      <w:r w:rsidRPr="0028047C">
        <w:rPr>
          <w:i/>
          <w:sz w:val="28"/>
          <w:szCs w:val="28"/>
          <w:lang w:val="nb-NO"/>
        </w:rPr>
        <w:t>b .Giai đoạn thu hái (tháng 5 - 11):</w:t>
      </w:r>
    </w:p>
    <w:p w14:paraId="67E49B3A" w14:textId="77777777" w:rsidR="009055EB" w:rsidRPr="0028047C" w:rsidRDefault="009055EB" w:rsidP="00527FCE">
      <w:pPr>
        <w:pStyle w:val="BodyTextIndent"/>
        <w:spacing w:after="0"/>
        <w:ind w:left="0" w:firstLine="709"/>
        <w:jc w:val="both"/>
        <w:rPr>
          <w:sz w:val="28"/>
          <w:szCs w:val="28"/>
          <w:lang w:val="nb-NO"/>
        </w:rPr>
      </w:pPr>
      <w:r w:rsidRPr="0028047C">
        <w:rPr>
          <w:i/>
          <w:sz w:val="28"/>
          <w:szCs w:val="28"/>
          <w:lang w:val="nb-NO"/>
        </w:rPr>
        <w:t>-</w:t>
      </w:r>
      <w:r w:rsidRPr="0028047C">
        <w:rPr>
          <w:iCs/>
          <w:sz w:val="28"/>
          <w:szCs w:val="28"/>
          <w:lang w:val="nb-NO"/>
        </w:rPr>
        <w:t xml:space="preserve"> C</w:t>
      </w:r>
      <w:r w:rsidRPr="0028047C">
        <w:rPr>
          <w:sz w:val="28"/>
          <w:szCs w:val="28"/>
          <w:lang w:val="nb-NO"/>
        </w:rPr>
        <w:t xml:space="preserve">hú ý các đối tượng: Rầy xanh, bọ xít muỗi, bọ cánh tơ, nhện hại, bệnh thối búp, ... </w:t>
      </w:r>
    </w:p>
    <w:p w14:paraId="4823FB67" w14:textId="77777777" w:rsidR="009055EB" w:rsidRPr="0028047C" w:rsidRDefault="009055EB" w:rsidP="00527FCE">
      <w:pPr>
        <w:pStyle w:val="BodyTextIndent"/>
        <w:spacing w:after="0"/>
        <w:ind w:left="0" w:firstLine="709"/>
        <w:jc w:val="both"/>
        <w:rPr>
          <w:spacing w:val="-8"/>
          <w:sz w:val="28"/>
          <w:szCs w:val="28"/>
          <w:lang w:val="nb-NO"/>
        </w:rPr>
      </w:pPr>
      <w:r w:rsidRPr="0028047C">
        <w:rPr>
          <w:spacing w:val="-8"/>
          <w:sz w:val="28"/>
          <w:szCs w:val="28"/>
          <w:lang w:val="nb-NO"/>
        </w:rPr>
        <w:t>- Xử lý thuốc hóa học thế hệ mới, thuốc nguồn gốc sinh học khi mật độ sâu bệnh cao.</w:t>
      </w:r>
    </w:p>
    <w:p w14:paraId="27707782" w14:textId="77777777" w:rsidR="009055EB" w:rsidRPr="0028047C" w:rsidRDefault="009055EB" w:rsidP="00527FCE">
      <w:pPr>
        <w:pStyle w:val="BodyTextIndent"/>
        <w:spacing w:after="0"/>
        <w:ind w:left="0" w:firstLine="709"/>
        <w:jc w:val="both"/>
        <w:rPr>
          <w:sz w:val="28"/>
          <w:szCs w:val="28"/>
          <w:lang w:val="nb-NO"/>
        </w:rPr>
      </w:pPr>
      <w:r w:rsidRPr="0028047C">
        <w:rPr>
          <w:sz w:val="28"/>
          <w:szCs w:val="28"/>
          <w:lang w:val="nb-NO"/>
        </w:rPr>
        <w:t xml:space="preserve">+ Rầy xanh, bọ cánh tơ: Phun khi mật độ rầy xanh từ 3 -5 con/búp trở lên xử lý bằng các loại thuốc, hoạt chất </w:t>
      </w:r>
      <w:r w:rsidRPr="0028047C">
        <w:rPr>
          <w:i/>
          <w:sz w:val="28"/>
          <w:szCs w:val="28"/>
          <w:lang w:val="nb-NO"/>
        </w:rPr>
        <w:t>Abamectin</w:t>
      </w:r>
      <w:r w:rsidRPr="0028047C">
        <w:rPr>
          <w:sz w:val="28"/>
          <w:szCs w:val="28"/>
          <w:lang w:val="nb-NO"/>
        </w:rPr>
        <w:t xml:space="preserve"> (Soka 25,5EC, Kuraba 3.6EC, Reasgant 2WG …), hoạt chất </w:t>
      </w:r>
      <w:r w:rsidRPr="0028047C">
        <w:rPr>
          <w:i/>
          <w:iCs/>
          <w:sz w:val="28"/>
          <w:szCs w:val="28"/>
          <w:lang w:val="nb-NO"/>
        </w:rPr>
        <w:t>Emamectin</w:t>
      </w:r>
      <w:r w:rsidRPr="0028047C">
        <w:rPr>
          <w:iCs/>
          <w:sz w:val="28"/>
          <w:szCs w:val="28"/>
          <w:lang w:val="nb-NO"/>
        </w:rPr>
        <w:t xml:space="preserve"> </w:t>
      </w:r>
      <w:r w:rsidRPr="0028047C">
        <w:rPr>
          <w:i/>
          <w:iCs/>
          <w:sz w:val="28"/>
          <w:szCs w:val="28"/>
          <w:lang w:val="nb-NO"/>
        </w:rPr>
        <w:t>benzoate</w:t>
      </w:r>
      <w:r w:rsidRPr="0028047C">
        <w:rPr>
          <w:sz w:val="28"/>
          <w:szCs w:val="28"/>
          <w:lang w:val="nb-NO"/>
        </w:rPr>
        <w:t xml:space="preserve"> (Hoatox 2ME, Tasieu 2WG, Angun 5EC, ...), </w:t>
      </w:r>
      <w:r w:rsidRPr="0028047C">
        <w:rPr>
          <w:spacing w:val="-4"/>
          <w:sz w:val="28"/>
          <w:szCs w:val="28"/>
          <w:lang w:val="nb-NO"/>
        </w:rPr>
        <w:t>hoạt chất</w:t>
      </w:r>
      <w:r w:rsidRPr="0028047C">
        <w:rPr>
          <w:sz w:val="28"/>
          <w:szCs w:val="28"/>
          <w:lang w:val="nb-NO"/>
        </w:rPr>
        <w:t xml:space="preserve"> </w:t>
      </w:r>
      <w:r w:rsidRPr="0028047C">
        <w:rPr>
          <w:i/>
          <w:sz w:val="28"/>
          <w:szCs w:val="28"/>
          <w:lang w:val="nb-NO"/>
        </w:rPr>
        <w:t>Thiamethoxam</w:t>
      </w:r>
      <w:r w:rsidRPr="0028047C">
        <w:rPr>
          <w:sz w:val="28"/>
          <w:szCs w:val="28"/>
          <w:lang w:val="nb-NO"/>
        </w:rPr>
        <w:t xml:space="preserve"> ( Actara 25WG, Fortaras 25WG, ...), ...), hoạt chất </w:t>
      </w:r>
      <w:r w:rsidRPr="0028047C">
        <w:rPr>
          <w:rStyle w:val="Emphasis"/>
          <w:sz w:val="28"/>
          <w:szCs w:val="28"/>
          <w:shd w:val="clear" w:color="auto" w:fill="FFFFFF"/>
          <w:lang w:val="nb-NO"/>
        </w:rPr>
        <w:t xml:space="preserve">Nitenpyram </w:t>
      </w:r>
      <w:r w:rsidRPr="0028047C">
        <w:rPr>
          <w:rStyle w:val="Emphasis"/>
          <w:i w:val="0"/>
          <w:sz w:val="28"/>
          <w:szCs w:val="28"/>
          <w:shd w:val="clear" w:color="auto" w:fill="FFFFFF"/>
          <w:lang w:val="nb-NO"/>
        </w:rPr>
        <w:t>(Elsin 10EC, 20EC, 500SL...)</w:t>
      </w:r>
    </w:p>
    <w:p w14:paraId="20A58EF2" w14:textId="77777777" w:rsidR="009055EB" w:rsidRPr="0028047C" w:rsidRDefault="009055EB" w:rsidP="00527FCE">
      <w:pPr>
        <w:pStyle w:val="BodyTextIndent"/>
        <w:spacing w:after="0"/>
        <w:ind w:left="0" w:firstLine="709"/>
        <w:jc w:val="both"/>
        <w:rPr>
          <w:sz w:val="28"/>
          <w:szCs w:val="28"/>
          <w:lang w:val="nb-NO"/>
        </w:rPr>
      </w:pPr>
      <w:r w:rsidRPr="0028047C">
        <w:rPr>
          <w:sz w:val="28"/>
          <w:szCs w:val="28"/>
          <w:lang w:val="nb-NO"/>
        </w:rPr>
        <w:t xml:space="preserve">+ Sâu cuốn búp: Phun khi tỷ lệ từ 5 - 10% số búp trở lên xử lý bằng các loại thuốc có, hoạt chất </w:t>
      </w:r>
      <w:r w:rsidRPr="0028047C">
        <w:rPr>
          <w:i/>
          <w:sz w:val="28"/>
          <w:szCs w:val="28"/>
          <w:lang w:val="nb-NO"/>
        </w:rPr>
        <w:t>Lufenuron</w:t>
      </w:r>
      <w:r w:rsidRPr="0028047C">
        <w:rPr>
          <w:sz w:val="28"/>
          <w:szCs w:val="28"/>
          <w:lang w:val="nb-NO"/>
        </w:rPr>
        <w:t xml:space="preserve"> (Match 050EC, ...), hoạt chất</w:t>
      </w:r>
      <w:r w:rsidRPr="0028047C">
        <w:rPr>
          <w:i/>
          <w:sz w:val="28"/>
          <w:szCs w:val="28"/>
          <w:lang w:val="nb-NO"/>
        </w:rPr>
        <w:t xml:space="preserve"> Indorxacard</w:t>
      </w:r>
      <w:r w:rsidRPr="0028047C">
        <w:rPr>
          <w:sz w:val="28"/>
          <w:szCs w:val="28"/>
          <w:lang w:val="nb-NO"/>
        </w:rPr>
        <w:t xml:space="preserve"> ( Dupont</w:t>
      </w:r>
      <w:r w:rsidRPr="0028047C">
        <w:rPr>
          <w:sz w:val="28"/>
          <w:szCs w:val="28"/>
          <w:vertAlign w:val="superscript"/>
          <w:lang w:val="nb-NO"/>
        </w:rPr>
        <w:t>TM</w:t>
      </w:r>
      <w:r w:rsidRPr="0028047C">
        <w:rPr>
          <w:sz w:val="28"/>
          <w:szCs w:val="28"/>
          <w:lang w:val="nb-NO"/>
        </w:rPr>
        <w:t xml:space="preserve"> Ammate 150SC, Dupont</w:t>
      </w:r>
      <w:r w:rsidRPr="0028047C">
        <w:rPr>
          <w:sz w:val="28"/>
          <w:szCs w:val="28"/>
          <w:vertAlign w:val="superscript"/>
          <w:lang w:val="nb-NO"/>
        </w:rPr>
        <w:t>TM</w:t>
      </w:r>
      <w:r w:rsidRPr="0028047C">
        <w:rPr>
          <w:sz w:val="28"/>
          <w:szCs w:val="28"/>
          <w:lang w:val="nb-NO"/>
        </w:rPr>
        <w:t xml:space="preserve"> Ammate 30WDG, ...), hoạt chất </w:t>
      </w:r>
      <w:r w:rsidRPr="0028047C">
        <w:rPr>
          <w:i/>
          <w:iCs/>
          <w:sz w:val="28"/>
          <w:szCs w:val="28"/>
          <w:lang w:val="nb-NO"/>
        </w:rPr>
        <w:t>Emamectin</w:t>
      </w:r>
      <w:r w:rsidRPr="0028047C">
        <w:rPr>
          <w:iCs/>
          <w:sz w:val="28"/>
          <w:szCs w:val="28"/>
          <w:lang w:val="nb-NO"/>
        </w:rPr>
        <w:t xml:space="preserve"> </w:t>
      </w:r>
      <w:r w:rsidRPr="0028047C">
        <w:rPr>
          <w:i/>
          <w:iCs/>
          <w:sz w:val="28"/>
          <w:szCs w:val="28"/>
          <w:lang w:val="nb-NO"/>
        </w:rPr>
        <w:t>benzoate</w:t>
      </w:r>
      <w:r w:rsidRPr="0028047C">
        <w:rPr>
          <w:sz w:val="28"/>
          <w:szCs w:val="28"/>
          <w:lang w:val="nb-NO"/>
        </w:rPr>
        <w:t xml:space="preserve"> (Susupes 1.9EC, Tasieu 2WG, Angun 5EC,...) hoạt chất </w:t>
      </w:r>
      <w:r w:rsidRPr="0028047C">
        <w:rPr>
          <w:i/>
          <w:sz w:val="28"/>
          <w:szCs w:val="28"/>
          <w:lang w:val="nb-NO"/>
        </w:rPr>
        <w:t>Matrine</w:t>
      </w:r>
      <w:r w:rsidRPr="0028047C">
        <w:rPr>
          <w:sz w:val="28"/>
          <w:szCs w:val="28"/>
          <w:lang w:val="nb-NO"/>
        </w:rPr>
        <w:t xml:space="preserve"> (Agri-one 1SL, Sokupi 0.36SL...).</w:t>
      </w:r>
    </w:p>
    <w:p w14:paraId="0A698FCB" w14:textId="77777777" w:rsidR="009055EB" w:rsidRPr="0028047C" w:rsidRDefault="009055EB" w:rsidP="00527FCE">
      <w:pPr>
        <w:pStyle w:val="BodyTextIndent"/>
        <w:spacing w:after="0"/>
        <w:ind w:left="0" w:firstLine="709"/>
        <w:jc w:val="both"/>
        <w:rPr>
          <w:sz w:val="28"/>
          <w:szCs w:val="28"/>
          <w:lang w:val="nb-NO"/>
        </w:rPr>
      </w:pPr>
      <w:r w:rsidRPr="0028047C">
        <w:rPr>
          <w:sz w:val="28"/>
          <w:szCs w:val="28"/>
          <w:lang w:val="nb-NO"/>
        </w:rPr>
        <w:lastRenderedPageBreak/>
        <w:t xml:space="preserve">+ Nhện hại: Đối với nhện đỏ phun phòng trừ khi mật độ 5 - 7 con/lá bằng các loại thuốc có hoạt chất </w:t>
      </w:r>
      <w:r w:rsidRPr="0028047C">
        <w:rPr>
          <w:i/>
          <w:iCs/>
          <w:sz w:val="28"/>
          <w:szCs w:val="28"/>
          <w:lang w:val="nb-NO"/>
        </w:rPr>
        <w:t>Emamectin</w:t>
      </w:r>
      <w:r w:rsidRPr="0028047C">
        <w:rPr>
          <w:iCs/>
          <w:sz w:val="28"/>
          <w:szCs w:val="28"/>
          <w:lang w:val="nb-NO"/>
        </w:rPr>
        <w:t xml:space="preserve"> </w:t>
      </w:r>
      <w:r w:rsidRPr="0028047C">
        <w:rPr>
          <w:i/>
          <w:iCs/>
          <w:sz w:val="28"/>
          <w:szCs w:val="28"/>
          <w:lang w:val="nb-NO"/>
        </w:rPr>
        <w:t>benzoate</w:t>
      </w:r>
      <w:r w:rsidRPr="0028047C">
        <w:rPr>
          <w:sz w:val="28"/>
          <w:szCs w:val="28"/>
          <w:lang w:val="nb-NO"/>
        </w:rPr>
        <w:t xml:space="preserve"> (Rolam 50WP, Silsau super 5WP, Dylan 2EC, Susupes 1.9EC, ...) hoạt chất </w:t>
      </w:r>
      <w:r w:rsidRPr="0028047C">
        <w:rPr>
          <w:i/>
          <w:sz w:val="28"/>
          <w:szCs w:val="28"/>
          <w:lang w:val="nb-NO"/>
        </w:rPr>
        <w:t>Abamectin</w:t>
      </w:r>
      <w:r w:rsidRPr="0028047C">
        <w:rPr>
          <w:sz w:val="28"/>
          <w:szCs w:val="28"/>
          <w:lang w:val="nb-NO"/>
        </w:rPr>
        <w:t xml:space="preserve"> (Kuraba 3.6EC, Reasgant 2WG, Soka 24.5EC,…).</w:t>
      </w:r>
    </w:p>
    <w:p w14:paraId="0EBE02DD" w14:textId="77777777" w:rsidR="009055EB" w:rsidRPr="0028047C" w:rsidRDefault="009055EB" w:rsidP="00527FCE">
      <w:pPr>
        <w:pStyle w:val="BodyTextIndent"/>
        <w:spacing w:after="0"/>
        <w:ind w:left="0" w:firstLine="709"/>
        <w:jc w:val="both"/>
        <w:rPr>
          <w:sz w:val="28"/>
          <w:szCs w:val="28"/>
          <w:lang w:val="nb-NO"/>
        </w:rPr>
      </w:pPr>
      <w:r w:rsidRPr="0028047C">
        <w:rPr>
          <w:sz w:val="28"/>
          <w:szCs w:val="28"/>
          <w:lang w:val="nb-NO"/>
        </w:rPr>
        <w:t xml:space="preserve">+ Bệnh thối búp: Phun khi cây mới ra lộc non bằng thuốc có hoạt chất </w:t>
      </w:r>
      <w:r w:rsidRPr="0028047C">
        <w:rPr>
          <w:i/>
          <w:sz w:val="28"/>
          <w:szCs w:val="28"/>
          <w:lang w:val="nb-NO"/>
        </w:rPr>
        <w:t xml:space="preserve">Copper Oxychloride  45% + Kasugamycin 2% </w:t>
      </w:r>
      <w:r w:rsidRPr="0028047C">
        <w:rPr>
          <w:sz w:val="28"/>
          <w:szCs w:val="28"/>
          <w:lang w:val="nb-NO"/>
        </w:rPr>
        <w:t xml:space="preserve">(Kasuran 47WP, New Kasuran        16.6BTN, ...), hoạt chất Copper </w:t>
      </w:r>
      <w:r w:rsidRPr="0028047C">
        <w:rPr>
          <w:i/>
          <w:sz w:val="28"/>
          <w:szCs w:val="28"/>
          <w:lang w:val="nb-NO"/>
        </w:rPr>
        <w:t>Oxychloride + Steptomycin</w:t>
      </w:r>
      <w:r w:rsidRPr="0028047C">
        <w:rPr>
          <w:sz w:val="28"/>
          <w:szCs w:val="28"/>
          <w:lang w:val="nb-NO"/>
        </w:rPr>
        <w:t xml:space="preserve"> (Batocide 12WP,...), hoạt chất </w:t>
      </w:r>
      <w:r w:rsidRPr="0028047C">
        <w:rPr>
          <w:i/>
          <w:sz w:val="28"/>
          <w:szCs w:val="28"/>
          <w:lang w:val="nb-NO"/>
        </w:rPr>
        <w:t>Fosetyl Aluminium</w:t>
      </w:r>
      <w:r w:rsidRPr="0028047C">
        <w:rPr>
          <w:sz w:val="28"/>
          <w:szCs w:val="28"/>
          <w:lang w:val="nb-NO"/>
        </w:rPr>
        <w:t xml:space="preserve"> (Alliette 800WG, Juliet 80WP, ...), hoạt chất </w:t>
      </w:r>
      <w:r w:rsidRPr="0028047C">
        <w:rPr>
          <w:i/>
          <w:sz w:val="28"/>
          <w:szCs w:val="28"/>
          <w:lang w:val="nb-NO"/>
        </w:rPr>
        <w:t>Acrylic acid 4 % + Carvacrol 1 %</w:t>
      </w:r>
      <w:r w:rsidRPr="0028047C">
        <w:rPr>
          <w:sz w:val="28"/>
          <w:szCs w:val="28"/>
          <w:lang w:val="nb-NO"/>
        </w:rPr>
        <w:t xml:space="preserve"> (Som 5 DD, ...). </w:t>
      </w:r>
    </w:p>
    <w:p w14:paraId="2A80A0E4" w14:textId="77777777" w:rsidR="009055EB" w:rsidRPr="0028047C" w:rsidRDefault="009055EB" w:rsidP="00527FCE">
      <w:pPr>
        <w:pStyle w:val="BodyTextIndent"/>
        <w:spacing w:after="0"/>
        <w:ind w:left="0" w:firstLine="709"/>
        <w:jc w:val="both"/>
        <w:rPr>
          <w:sz w:val="28"/>
          <w:szCs w:val="28"/>
          <w:lang w:val="nb-NO"/>
        </w:rPr>
      </w:pPr>
      <w:r w:rsidRPr="0028047C">
        <w:rPr>
          <w:b/>
          <w:i/>
          <w:sz w:val="28"/>
          <w:szCs w:val="28"/>
          <w:u w:val="single"/>
          <w:lang w:val="nb-NO"/>
        </w:rPr>
        <w:t>Chú ý</w:t>
      </w:r>
      <w:r w:rsidRPr="0028047C">
        <w:rPr>
          <w:sz w:val="28"/>
          <w:szCs w:val="28"/>
          <w:lang w:val="nb-NO"/>
        </w:rPr>
        <w:t>: Đảm bảo an toàn vệ sinh lao động khi sử dụng thuốc BVTV và đảm bảo đủ thời gian cách ly trước khi thu hoạch theo hướng dẫn trên nhãn thuốc và thu gom vỏ bao bì sau khi sử dụng để đúng nơi quy định.</w:t>
      </w:r>
    </w:p>
    <w:p w14:paraId="23A9250B" w14:textId="77777777" w:rsidR="009055EB" w:rsidRPr="0028047C" w:rsidRDefault="009055EB" w:rsidP="00527FCE">
      <w:pPr>
        <w:pStyle w:val="BodyTextIndent"/>
        <w:spacing w:after="0"/>
        <w:ind w:left="0" w:firstLine="709"/>
        <w:jc w:val="both"/>
        <w:rPr>
          <w:spacing w:val="-2"/>
          <w:sz w:val="28"/>
          <w:szCs w:val="28"/>
          <w:lang w:val="en-SG"/>
        </w:rPr>
      </w:pPr>
      <w:r w:rsidRPr="0028047C">
        <w:rPr>
          <w:b/>
          <w:bCs/>
          <w:spacing w:val="-2"/>
          <w:sz w:val="28"/>
          <w:szCs w:val="28"/>
          <w:lang w:val="vi-VN"/>
        </w:rPr>
        <w:t>Lưu ý: Các hoạt chất, loại thuốc bảo vệ thực vật sử dụng phòng trừ sâu bệnh hại được cập nhật thường xuyên hàng năm theo danh mục thuốc bảo vệ thực vật được phép sử dụng tại Việt Nam do Bộ Nông nghiệp và Phát triển nông thôn ban hành</w:t>
      </w:r>
      <w:r w:rsidRPr="0028047C">
        <w:rPr>
          <w:spacing w:val="-2"/>
          <w:sz w:val="28"/>
          <w:szCs w:val="28"/>
          <w:lang w:val="vi-VN"/>
        </w:rPr>
        <w:t>.</w:t>
      </w:r>
    </w:p>
    <w:p w14:paraId="2AFEE526" w14:textId="60B6A1B0" w:rsidR="009055EB" w:rsidRPr="0028047C" w:rsidRDefault="009055EB" w:rsidP="00527FCE">
      <w:pPr>
        <w:pStyle w:val="BodyTextIndent"/>
        <w:spacing w:after="0"/>
        <w:ind w:left="0" w:firstLine="709"/>
        <w:jc w:val="both"/>
        <w:rPr>
          <w:b/>
          <w:bCs/>
          <w:iCs/>
          <w:sz w:val="28"/>
          <w:szCs w:val="28"/>
          <w:lang w:val="vi-VN"/>
        </w:rPr>
      </w:pPr>
      <w:r w:rsidRPr="0028047C">
        <w:rPr>
          <w:b/>
          <w:bCs/>
          <w:iCs/>
          <w:sz w:val="28"/>
          <w:szCs w:val="28"/>
          <w:lang w:val="nb-NO"/>
        </w:rPr>
        <w:t>I</w:t>
      </w:r>
      <w:r w:rsidR="00351B8D" w:rsidRPr="0028047C">
        <w:rPr>
          <w:b/>
          <w:bCs/>
          <w:iCs/>
          <w:sz w:val="28"/>
          <w:szCs w:val="28"/>
          <w:lang w:val="en-SG"/>
        </w:rPr>
        <w:t>II</w:t>
      </w:r>
      <w:r w:rsidRPr="0028047C">
        <w:rPr>
          <w:b/>
          <w:bCs/>
          <w:iCs/>
          <w:sz w:val="28"/>
          <w:szCs w:val="28"/>
          <w:lang w:val="nb-NO"/>
        </w:rPr>
        <w:t xml:space="preserve">. </w:t>
      </w:r>
      <w:r w:rsidRPr="0028047C">
        <w:rPr>
          <w:b/>
          <w:bCs/>
          <w:iCs/>
          <w:sz w:val="28"/>
          <w:szCs w:val="28"/>
          <w:lang w:val="vi-VN"/>
        </w:rPr>
        <w:t>THU HOẠCH VÀ BẢO QUẢN</w:t>
      </w:r>
    </w:p>
    <w:p w14:paraId="0FA9A798"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1. Kỹ thuật hái chè</w:t>
      </w:r>
    </w:p>
    <w:p w14:paraId="7A8F1BF3" w14:textId="77777777" w:rsidR="009055EB" w:rsidRPr="0028047C" w:rsidRDefault="009055EB" w:rsidP="00527FCE">
      <w:pPr>
        <w:pStyle w:val="BodyTextIndent"/>
        <w:spacing w:after="0"/>
        <w:ind w:left="0" w:firstLine="709"/>
        <w:jc w:val="both"/>
        <w:rPr>
          <w:iCs/>
          <w:sz w:val="28"/>
          <w:szCs w:val="28"/>
        </w:rPr>
      </w:pPr>
      <w:r w:rsidRPr="0028047C">
        <w:rPr>
          <w:i/>
          <w:iCs/>
          <w:sz w:val="28"/>
          <w:szCs w:val="28"/>
        </w:rPr>
        <w:t>Hái bằng tay:</w:t>
      </w:r>
    </w:p>
    <w:p w14:paraId="5F304026" w14:textId="77777777" w:rsidR="009055EB" w:rsidRPr="0028047C" w:rsidRDefault="009055EB" w:rsidP="00527FCE">
      <w:pPr>
        <w:pStyle w:val="BodyTextIndent"/>
        <w:spacing w:after="0"/>
        <w:ind w:left="0" w:firstLine="709"/>
        <w:jc w:val="both"/>
        <w:rPr>
          <w:iCs/>
          <w:sz w:val="28"/>
          <w:szCs w:val="28"/>
        </w:rPr>
      </w:pPr>
      <w:r w:rsidRPr="0028047C">
        <w:rPr>
          <w:i/>
          <w:iCs/>
          <w:sz w:val="28"/>
          <w:szCs w:val="28"/>
        </w:rPr>
        <w:t>Vụ xuân: (Tháng 3, 4)</w:t>
      </w:r>
    </w:p>
    <w:p w14:paraId="5919C9D8"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 Phần hái :1 tôm và 2 - 3 lá non.</w:t>
      </w:r>
    </w:p>
    <w:p w14:paraId="4D614DB7"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 Phần chừa: Lá cá + 2-3 lá thật.</w:t>
      </w:r>
    </w:p>
    <w:p w14:paraId="28EF550D"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Mục tiêu tạo tán chè là chính phần hái là phụ.</w:t>
      </w:r>
    </w:p>
    <w:p w14:paraId="009E98F6" w14:textId="77777777" w:rsidR="009055EB" w:rsidRPr="0028047C" w:rsidRDefault="009055EB" w:rsidP="00527FCE">
      <w:pPr>
        <w:pStyle w:val="BodyTextIndent"/>
        <w:spacing w:after="0"/>
        <w:ind w:left="0" w:firstLine="709"/>
        <w:jc w:val="both"/>
        <w:rPr>
          <w:iCs/>
          <w:sz w:val="28"/>
          <w:szCs w:val="28"/>
        </w:rPr>
      </w:pPr>
      <w:r w:rsidRPr="0028047C">
        <w:rPr>
          <w:i/>
          <w:iCs/>
          <w:sz w:val="28"/>
          <w:szCs w:val="28"/>
        </w:rPr>
        <w:t>Vụ hè thu: (Tháng 5 - 9)</w:t>
      </w:r>
    </w:p>
    <w:p w14:paraId="5F5EC28C"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 Phần hái :1 tôm và 2 - 3 lá non,</w:t>
      </w:r>
    </w:p>
    <w:p w14:paraId="515A6301"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 Phần chừa: Lá cá + 1-2 lá thật.</w:t>
      </w:r>
    </w:p>
    <w:p w14:paraId="1395031E"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Mục tiêu phần hái là chính kết hợp với sửa bằng tán.</w:t>
      </w:r>
    </w:p>
    <w:p w14:paraId="56A56300" w14:textId="77777777" w:rsidR="009055EB" w:rsidRPr="0028047C" w:rsidRDefault="009055EB" w:rsidP="00527FCE">
      <w:pPr>
        <w:pStyle w:val="BodyTextIndent"/>
        <w:spacing w:after="0"/>
        <w:ind w:left="0" w:firstLine="709"/>
        <w:jc w:val="both"/>
        <w:rPr>
          <w:iCs/>
          <w:sz w:val="28"/>
          <w:szCs w:val="28"/>
        </w:rPr>
      </w:pPr>
      <w:r w:rsidRPr="0028047C">
        <w:rPr>
          <w:i/>
          <w:iCs/>
          <w:sz w:val="28"/>
          <w:szCs w:val="28"/>
        </w:rPr>
        <w:t>Vụ thu đông: (Tháng 10 - 12)</w:t>
      </w:r>
    </w:p>
    <w:p w14:paraId="21D3CD52"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 Phần hái: 1 tôm và 2 - 3 lá non.</w:t>
      </w:r>
    </w:p>
    <w:p w14:paraId="55787FDB"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 Phần chừa: Không chừa.</w:t>
      </w:r>
    </w:p>
    <w:p w14:paraId="0ACDCFD3" w14:textId="77777777" w:rsidR="009055EB" w:rsidRPr="0028047C" w:rsidRDefault="009055EB" w:rsidP="00527FCE">
      <w:pPr>
        <w:pStyle w:val="BodyTextIndent"/>
        <w:spacing w:after="0"/>
        <w:ind w:left="0" w:firstLine="709"/>
        <w:jc w:val="both"/>
        <w:rPr>
          <w:iCs/>
          <w:sz w:val="28"/>
          <w:szCs w:val="28"/>
        </w:rPr>
      </w:pPr>
      <w:r w:rsidRPr="0028047C">
        <w:rPr>
          <w:i/>
          <w:iCs/>
          <w:sz w:val="28"/>
          <w:szCs w:val="28"/>
        </w:rPr>
        <w:t>Hái bằng máy:</w:t>
      </w:r>
    </w:p>
    <w:p w14:paraId="14AA8E46"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Chỉ áp dụng cho vụ hè thu và thu đông. Nếu chế biến chè xanh chất lượng thì hạn chế hái máy.</w:t>
      </w:r>
    </w:p>
    <w:p w14:paraId="6E20C4E1"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2. Vận chuyển và bảo quản búp chè tươi</w:t>
      </w:r>
    </w:p>
    <w:p w14:paraId="7A2DE771"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Phương pháp đánh giá chất lượng nguyên liệu chè theo hàm lượng bánh tẻ (phẩm cấp A, B, C, D) hiện nay đối với người nông dân vẫn phức tạp. Xin giới thiệu bổ sung phương pháp đánh giá chất lượng theo số lá non trên búp chè cụ thể như sau:</w:t>
      </w:r>
    </w:p>
    <w:p w14:paraId="4E14D60E"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Nguyên liệu loại đặc biệt: Chỉ có 1 tôm.</w:t>
      </w:r>
    </w:p>
    <w:p w14:paraId="1064C89B"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Nguyên liệu loại 1: Gồm 1 tôm 1 lá non.</w:t>
      </w:r>
    </w:p>
    <w:p w14:paraId="05709CE8"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Nguyên liệu loại 2: Gồm 1 tôm 2 lá non.</w:t>
      </w:r>
    </w:p>
    <w:p w14:paraId="4C402568"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Nguyên liệu loại 3: Gồm 1 tôm 3 lá non và búp mù.</w:t>
      </w:r>
    </w:p>
    <w:p w14:paraId="53E7D84D"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 xml:space="preserve">- Chè búp tươi thu xong phải để nơi râm mát, bỏ trong sọt không nén chặt, không đựng trong bao kín, không để héo, lẫn bẩn với vật lạ, tạp chất. Hái xong phải đưa ngay đến nơi chế biến nếu không phải bảo quản ở phòng có quạt làm </w:t>
      </w:r>
      <w:r w:rsidRPr="0028047C">
        <w:rPr>
          <w:iCs/>
          <w:sz w:val="28"/>
          <w:szCs w:val="28"/>
        </w:rPr>
        <w:lastRenderedPageBreak/>
        <w:t>mát: Rải búp đều với bề dày không quá 20cm, thường xuyên đảo rũ khoảng 2 giờ/lần. Chậm nhất không quá 4 giờ phải đưa đến cơ sở chế biến.</w:t>
      </w:r>
    </w:p>
    <w:p w14:paraId="0061F3CB"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 Khi vận chuyển không được để giỏ, sọt đựng chè trực tiếp xuống đất để tránh nguy cơ gây ô nhiễm. Nếu cần thiết phải đặt xuống nền đất, thì phải trải một lớp bạt bằng nilon xuống mặt đất, sau đó mới để các giỏ, sọt chè lên trên.</w:t>
      </w:r>
    </w:p>
    <w:p w14:paraId="48D262DA"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 Phương tiện vận chuyển chè búp tươi phải được rửa bằng nước sạch trước khi xếp giỏ, sọt chè lên. Không bảo quản và vận chuyển chung với các hàng hóa có nguy cơ gây ô nhiễm sản phẩm như phân bón, thuốc trừ sâu, giá thể ươm giống...</w:t>
      </w:r>
    </w:p>
    <w:p w14:paraId="4A271033"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3. Chế biến chè xanh</w:t>
      </w:r>
    </w:p>
    <w:p w14:paraId="57A555EF"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Quy trình chế biến chè xanh gồm các bước sau:</w:t>
      </w:r>
    </w:p>
    <w:p w14:paraId="7CDE90C1"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Nguyên liệu; Héo nhẹ (xao hoặc xào);  diệt men; vò và làm tươi, sấy khô (sấy sơ bộ); xao lăn tạo hình và làm khô); phân loại, thành phẩm.</w:t>
      </w:r>
    </w:p>
    <w:p w14:paraId="016441A4"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Héo nhẹ: Làm giảm đi một lượng ẩm nhất định làm đọt chè mềm mại hơn, tạo thuận lợi cho quá trình diệt men tiếp theo được triệt để.</w:t>
      </w:r>
    </w:p>
    <w:p w14:paraId="7E36D810"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Kỹ thuật héo nhẹ là dùng nong thưa để rải chè, mỗi nong rải từ 1,5 - 2kg. Trong thời gian hong héo cứ 0,5 - 1 giờ lại đảo nhẹ chè trên nong một lần, thời gian héo nhẹ từ 3 - 6 giờ khi chè đạt tới hương thơm mùi hoa tươi thì đưa đi diệt men.</w:t>
      </w:r>
    </w:p>
    <w:p w14:paraId="190BD374"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Diệt men: Là dùng nhiệt độ cao để đình chỉ ngay mọi hoạt động của enzim (men) đồng thời làm cho cánh chè mềm dẻo tạo điều kiện thuận lợi cho quá trình vò chè, làm giảm các chất gây mùi hăng ngái, hương thơm của chè xuất hiện.</w:t>
      </w:r>
    </w:p>
    <w:p w14:paraId="75BBCEE5"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Vò chè và làm tươi: Vò chè làm xoăn dập, làm cho nước ép lên bề mặt lá, sau khi sấy khô thì đọng lại và hòa tan nhanh khi pha chè. Chè được vò 2 lần, mỗi lần vò từ 25 - 30 phút. Sau mỗi lần vò, chè phải được rũ tơi. Kết thúc quá trình vò, chè xoăn chặt dạng sợi.</w:t>
      </w:r>
    </w:p>
    <w:p w14:paraId="40FD2B84"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Sấy chè: Làm giảm lượng nước trong chè đến độ ẩm cần thiết, cố định một phần độ xoăn của cánh chè sau khi vò, đồng thời góp phần tăng cường hương thơm cho chè thành phẩm. Nhiệt độ không khí nóng khi sấy là 95 -105 độ C, thời gian sấy 15 - 20 phút. Kết thúc quá trình sấy, thủy phần của chè từ 30 - 35%. Sau khi sấy chè đang nóng và ẩm cần được tãi mỏng.</w:t>
      </w:r>
    </w:p>
    <w:p w14:paraId="4B7B3866"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Xao lăn tạo hình và làm khô: Sau khi sấy sơ bộ, thủy phần của chè còn cao và ngoại hình thô. Dưới tác dụng của nhiệt, tác động cơ học của thiết bị, chè được làm khô tới độ ẩm yêu cầu, ngoại hình chè xoăn chắc, mùi thơm của chè bắt đầu xuất hiện. Nhiệt độ thành thiết bị khi sao lăn là 120-150 độ C, thời gian sao 30 - 40 phút. Kết thúc quá trình sao, chè khô đều xoăn chặt, thủy phần còn lại khoảng 3 - 5% gọi là chè xanh bán thành phẩm.</w:t>
      </w:r>
    </w:p>
    <w:p w14:paraId="512F8BE7" w14:textId="77777777" w:rsidR="009055EB" w:rsidRPr="0028047C" w:rsidRDefault="009055EB" w:rsidP="00527FCE">
      <w:pPr>
        <w:pStyle w:val="BodyTextIndent"/>
        <w:spacing w:after="0"/>
        <w:ind w:left="0" w:firstLine="709"/>
        <w:jc w:val="both"/>
        <w:rPr>
          <w:iCs/>
          <w:sz w:val="28"/>
          <w:szCs w:val="28"/>
        </w:rPr>
      </w:pPr>
      <w:r w:rsidRPr="0028047C">
        <w:rPr>
          <w:iCs/>
          <w:sz w:val="28"/>
          <w:szCs w:val="28"/>
        </w:rPr>
        <w:t>4. Phân loại, bảo quản và đóng gói</w:t>
      </w:r>
    </w:p>
    <w:p w14:paraId="2816F782" w14:textId="6BCE8E87" w:rsidR="009055EB" w:rsidRPr="0028047C" w:rsidRDefault="009055EB" w:rsidP="00527FCE">
      <w:pPr>
        <w:pStyle w:val="BodyTextIndent"/>
        <w:spacing w:after="0"/>
        <w:ind w:left="0" w:firstLine="709"/>
        <w:jc w:val="both"/>
        <w:rPr>
          <w:iCs/>
          <w:sz w:val="28"/>
          <w:szCs w:val="28"/>
          <w:lang w:val="vi-VN"/>
        </w:rPr>
      </w:pPr>
      <w:r w:rsidRPr="0028047C">
        <w:rPr>
          <w:iCs/>
          <w:sz w:val="28"/>
          <w:szCs w:val="28"/>
        </w:rPr>
        <w:t>Chè thành phẩm được đóng vào các thùng bằng gỗ, trong có lót 3 lớp giấy, hai lớp thường và một lớp kim loại ở giữa. Bảo quản tốt nhất là trong môi trường chân không, in ngày sản xuất, hạn sử dụng trên bao bì.</w:t>
      </w:r>
    </w:p>
    <w:p w14:paraId="5965B7F9" w14:textId="77777777" w:rsidR="00351B8D" w:rsidRPr="0028047C" w:rsidRDefault="00351B8D" w:rsidP="00852F3C">
      <w:pPr>
        <w:jc w:val="center"/>
        <w:rPr>
          <w:b/>
          <w:bCs/>
          <w:sz w:val="28"/>
          <w:szCs w:val="28"/>
        </w:rPr>
      </w:pPr>
    </w:p>
    <w:p w14:paraId="2E4FBFE6" w14:textId="77777777" w:rsidR="00351B8D" w:rsidRPr="0028047C" w:rsidRDefault="00351B8D" w:rsidP="00852F3C">
      <w:pPr>
        <w:jc w:val="center"/>
        <w:rPr>
          <w:b/>
          <w:bCs/>
          <w:sz w:val="28"/>
          <w:szCs w:val="28"/>
        </w:rPr>
      </w:pPr>
    </w:p>
    <w:p w14:paraId="4481985F" w14:textId="77777777" w:rsidR="00351B8D" w:rsidRPr="0028047C" w:rsidRDefault="00351B8D" w:rsidP="00852F3C">
      <w:pPr>
        <w:jc w:val="center"/>
        <w:rPr>
          <w:b/>
          <w:bCs/>
          <w:sz w:val="28"/>
          <w:szCs w:val="28"/>
        </w:rPr>
      </w:pPr>
    </w:p>
    <w:p w14:paraId="6F272319" w14:textId="77777777" w:rsidR="001C358C" w:rsidRPr="0028047C" w:rsidRDefault="001C358C" w:rsidP="00852F3C">
      <w:pPr>
        <w:jc w:val="center"/>
        <w:rPr>
          <w:b/>
          <w:bCs/>
          <w:sz w:val="28"/>
          <w:szCs w:val="28"/>
        </w:rPr>
      </w:pPr>
    </w:p>
    <w:p w14:paraId="30A907D7" w14:textId="77777777" w:rsidR="001C358C" w:rsidRPr="0028047C" w:rsidRDefault="001C358C" w:rsidP="00852F3C">
      <w:pPr>
        <w:jc w:val="center"/>
        <w:rPr>
          <w:b/>
          <w:bCs/>
          <w:sz w:val="28"/>
          <w:szCs w:val="28"/>
        </w:rPr>
      </w:pPr>
    </w:p>
    <w:p w14:paraId="1CF39A9B" w14:textId="77777777" w:rsidR="00ED12C9" w:rsidRDefault="00ED12C9">
      <w:pPr>
        <w:jc w:val="both"/>
        <w:rPr>
          <w:b/>
          <w:bCs/>
          <w:sz w:val="28"/>
          <w:szCs w:val="28"/>
        </w:rPr>
      </w:pPr>
      <w:r>
        <w:rPr>
          <w:b/>
          <w:bCs/>
          <w:sz w:val="28"/>
          <w:szCs w:val="28"/>
        </w:rPr>
        <w:br w:type="page"/>
      </w:r>
    </w:p>
    <w:p w14:paraId="33EBD0D3" w14:textId="231FFB2C" w:rsidR="00887A64" w:rsidRPr="0028047C" w:rsidRDefault="00887A64" w:rsidP="00852F3C">
      <w:pPr>
        <w:jc w:val="center"/>
        <w:rPr>
          <w:b/>
          <w:bCs/>
          <w:sz w:val="28"/>
          <w:szCs w:val="28"/>
          <w:lang w:val="vi-VN"/>
        </w:rPr>
      </w:pPr>
      <w:r w:rsidRPr="0028047C">
        <w:rPr>
          <w:b/>
          <w:bCs/>
          <w:sz w:val="28"/>
          <w:szCs w:val="28"/>
        </w:rPr>
        <w:lastRenderedPageBreak/>
        <w:t>QUY TRÌNH SẢN XUẤT CÀ PHÊ VỐI</w:t>
      </w:r>
    </w:p>
    <w:p w14:paraId="20ED3A06" w14:textId="36F106ED" w:rsidR="00887A64" w:rsidRPr="0028047C" w:rsidRDefault="00852F3C" w:rsidP="00852F3C">
      <w:pPr>
        <w:shd w:val="clear" w:color="auto" w:fill="FFFFFF"/>
        <w:jc w:val="center"/>
        <w:rPr>
          <w:b/>
          <w:bCs/>
          <w:i/>
          <w:iCs/>
          <w:sz w:val="28"/>
          <w:szCs w:val="28"/>
          <w:lang w:val="vi-VN"/>
        </w:rPr>
      </w:pPr>
      <w:r w:rsidRPr="0028047C">
        <w:rPr>
          <w:b/>
          <w:bCs/>
          <w:sz w:val="28"/>
          <w:szCs w:val="28"/>
          <w:lang w:val="vi-VN"/>
        </w:rPr>
        <w:t>(</w:t>
      </w:r>
      <w:r w:rsidR="00887A64" w:rsidRPr="0028047C">
        <w:rPr>
          <w:b/>
          <w:bCs/>
          <w:sz w:val="28"/>
          <w:szCs w:val="28"/>
        </w:rPr>
        <w:t>Tên khoa học: </w:t>
      </w:r>
      <w:r w:rsidR="00887A64" w:rsidRPr="0028047C">
        <w:rPr>
          <w:b/>
          <w:bCs/>
          <w:i/>
          <w:iCs/>
          <w:sz w:val="28"/>
          <w:szCs w:val="28"/>
        </w:rPr>
        <w:t>Coffea robusta</w:t>
      </w:r>
      <w:r w:rsidRPr="0028047C">
        <w:rPr>
          <w:b/>
          <w:bCs/>
          <w:i/>
          <w:iCs/>
          <w:sz w:val="28"/>
          <w:szCs w:val="28"/>
          <w:lang w:val="vi-VN"/>
        </w:rPr>
        <w:t>)</w:t>
      </w:r>
    </w:p>
    <w:p w14:paraId="5A4800A8" w14:textId="77777777" w:rsidR="006E091D" w:rsidRPr="0028047C" w:rsidRDefault="006E091D" w:rsidP="00852F3C">
      <w:pPr>
        <w:shd w:val="clear" w:color="auto" w:fill="FFFFFF"/>
        <w:jc w:val="center"/>
        <w:rPr>
          <w:b/>
          <w:bCs/>
          <w:sz w:val="28"/>
          <w:szCs w:val="28"/>
          <w:lang w:val="vi-VN"/>
        </w:rPr>
      </w:pPr>
    </w:p>
    <w:p w14:paraId="289CD7C5" w14:textId="46E14C53" w:rsidR="006E091D" w:rsidRPr="0028047C" w:rsidRDefault="006E091D" w:rsidP="00852F3C">
      <w:pPr>
        <w:shd w:val="clear" w:color="auto" w:fill="FFFFFF"/>
        <w:jc w:val="center"/>
        <w:rPr>
          <w:sz w:val="28"/>
          <w:szCs w:val="28"/>
          <w:lang w:val="vi-VN"/>
        </w:rPr>
      </w:pPr>
      <w:r w:rsidRPr="0028047C">
        <w:rPr>
          <w:b/>
          <w:bCs/>
          <w:sz w:val="28"/>
          <w:szCs w:val="28"/>
          <w:lang w:val="vi-VN"/>
        </w:rPr>
        <w:t xml:space="preserve">                                                                                QTKT: 27</w:t>
      </w:r>
      <w:r w:rsidR="00975016" w:rsidRPr="0028047C">
        <w:rPr>
          <w:b/>
          <w:bCs/>
          <w:sz w:val="28"/>
          <w:szCs w:val="28"/>
          <w:lang w:val="vi-VN"/>
        </w:rPr>
        <w:t xml:space="preserve"> </w:t>
      </w:r>
    </w:p>
    <w:p w14:paraId="47D7CAAD" w14:textId="77777777" w:rsidR="00887A64" w:rsidRPr="0028047C" w:rsidRDefault="00887A64" w:rsidP="00852F3C">
      <w:pPr>
        <w:jc w:val="center"/>
        <w:rPr>
          <w:b/>
          <w:bCs/>
          <w:sz w:val="28"/>
          <w:szCs w:val="28"/>
        </w:rPr>
      </w:pPr>
    </w:p>
    <w:p w14:paraId="7D290D8E" w14:textId="04F64590" w:rsidR="00852F3C" w:rsidRPr="0028047C" w:rsidRDefault="00852F3C" w:rsidP="00852F3C">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Pr="0028047C">
        <w:rPr>
          <w:sz w:val="28"/>
          <w:szCs w:val="28"/>
          <w:lang w:val="vi-VN"/>
        </w:rPr>
        <w:t>Cà phê vối</w:t>
      </w:r>
    </w:p>
    <w:p w14:paraId="2AF9FA6C" w14:textId="77777777" w:rsidR="00852F3C" w:rsidRPr="0028047C" w:rsidRDefault="00852F3C" w:rsidP="00852F3C">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13CA0CD7" w14:textId="77777777" w:rsidR="00852F3C" w:rsidRPr="0028047C" w:rsidRDefault="00852F3C" w:rsidP="00852F3C">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6A676E74" w14:textId="234B1DFC" w:rsidR="00852F3C" w:rsidRPr="0028047C" w:rsidRDefault="00852F3C" w:rsidP="00852F3C">
      <w:pPr>
        <w:pStyle w:val="BodyText"/>
        <w:spacing w:after="0"/>
        <w:ind w:firstLine="607"/>
        <w:jc w:val="both"/>
        <w:rPr>
          <w:b/>
          <w:bCs/>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w:t>
      </w:r>
      <w:r w:rsidRPr="0028047C">
        <w:rPr>
          <w:sz w:val="28"/>
          <w:szCs w:val="28"/>
        </w:rPr>
        <w:t>Quyết định số 3702/QĐ-BNN- TT, ngày 24 tháng 9 năm 2018</w:t>
      </w:r>
      <w:r w:rsidRPr="0028047C">
        <w:rPr>
          <w:bCs/>
          <w:sz w:val="28"/>
          <w:szCs w:val="28"/>
        </w:rPr>
        <w:t xml:space="preserve"> của Bộ Nông nghiệp và Phát triển nông thôn về việc ban hành quy trình trồng xen cây hồ tiêu, cây bơ, cây sầu riêng trong vườn cà phê vối</w:t>
      </w:r>
    </w:p>
    <w:p w14:paraId="0E3157A8" w14:textId="6B274E90" w:rsidR="00852F3C" w:rsidRPr="0028047C" w:rsidRDefault="00852F3C" w:rsidP="00852F3C">
      <w:pPr>
        <w:ind w:firstLine="607"/>
        <w:jc w:val="both"/>
        <w:rPr>
          <w:sz w:val="28"/>
          <w:szCs w:val="28"/>
          <w:lang w:val="vi-VN"/>
        </w:rPr>
      </w:pPr>
      <w:r w:rsidRPr="0028047C">
        <w:rPr>
          <w:sz w:val="28"/>
          <w:szCs w:val="28"/>
          <w:lang w:val="vi-VN"/>
        </w:rPr>
        <w:t xml:space="preserve"> </w:t>
      </w: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1B667DBE" w14:textId="77777777" w:rsidR="00351B8D" w:rsidRPr="0028047C" w:rsidRDefault="00975016" w:rsidP="00351B8D">
      <w:pPr>
        <w:ind w:firstLine="607"/>
        <w:jc w:val="both"/>
        <w:rPr>
          <w:b/>
          <w:bCs/>
          <w:sz w:val="28"/>
          <w:szCs w:val="28"/>
          <w:lang w:val="en-SG"/>
        </w:rPr>
      </w:pPr>
      <w:r w:rsidRPr="0028047C">
        <w:rPr>
          <w:b/>
          <w:bCs/>
          <w:sz w:val="28"/>
          <w:szCs w:val="28"/>
          <w:lang w:val="vi-VN"/>
        </w:rPr>
        <w:t>II. ĐỊNH MỨC KINH TẾ KỸ THUẬT</w:t>
      </w:r>
    </w:p>
    <w:p w14:paraId="2A95B7E4" w14:textId="45F29427" w:rsidR="006E091D" w:rsidRPr="0028047C" w:rsidRDefault="006E091D" w:rsidP="00351B8D">
      <w:pPr>
        <w:ind w:firstLine="607"/>
        <w:jc w:val="both"/>
        <w:rPr>
          <w:sz w:val="28"/>
          <w:szCs w:val="28"/>
        </w:rPr>
      </w:pPr>
      <w:r w:rsidRPr="0028047C">
        <w:rPr>
          <w:sz w:val="28"/>
          <w:szCs w:val="28"/>
        </w:rPr>
        <w:t>Quy mô: 01 ha; Khoảng cách 3mx 3m; Mật độ: 1.111 cây/ha; Năng suất đạt 3,5 tấn nhân/ha.</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4691"/>
        <w:gridCol w:w="852"/>
        <w:gridCol w:w="1280"/>
        <w:gridCol w:w="1442"/>
      </w:tblGrid>
      <w:tr w:rsidR="0028047C" w:rsidRPr="0028047C" w14:paraId="0158FC91" w14:textId="77777777" w:rsidTr="00C84A99">
        <w:trPr>
          <w:trHeight w:val="540"/>
          <w:tblHeader/>
        </w:trPr>
        <w:tc>
          <w:tcPr>
            <w:tcW w:w="500" w:type="pct"/>
            <w:shd w:val="clear" w:color="auto" w:fill="auto"/>
            <w:noWrap/>
            <w:vAlign w:val="center"/>
          </w:tcPr>
          <w:p w14:paraId="4CBC60F2" w14:textId="77777777" w:rsidR="006E091D" w:rsidRPr="0028047C" w:rsidRDefault="006E091D" w:rsidP="00C84A99">
            <w:pPr>
              <w:jc w:val="center"/>
              <w:rPr>
                <w:b/>
                <w:bCs/>
                <w:sz w:val="26"/>
                <w:szCs w:val="26"/>
              </w:rPr>
            </w:pPr>
            <w:r w:rsidRPr="0028047C">
              <w:rPr>
                <w:b/>
                <w:bCs/>
                <w:sz w:val="26"/>
                <w:szCs w:val="26"/>
              </w:rPr>
              <w:t>STT</w:t>
            </w:r>
          </w:p>
        </w:tc>
        <w:tc>
          <w:tcPr>
            <w:tcW w:w="2554" w:type="pct"/>
            <w:shd w:val="clear" w:color="auto" w:fill="auto"/>
            <w:noWrap/>
            <w:vAlign w:val="center"/>
          </w:tcPr>
          <w:p w14:paraId="71E009D0" w14:textId="77777777" w:rsidR="006E091D" w:rsidRPr="0028047C" w:rsidRDefault="006E091D" w:rsidP="00C84A99">
            <w:pPr>
              <w:jc w:val="center"/>
              <w:rPr>
                <w:b/>
                <w:bCs/>
                <w:sz w:val="26"/>
                <w:szCs w:val="26"/>
              </w:rPr>
            </w:pPr>
            <w:r w:rsidRPr="0028047C">
              <w:rPr>
                <w:b/>
                <w:bCs/>
                <w:sz w:val="26"/>
                <w:szCs w:val="26"/>
              </w:rPr>
              <w:t>Nội dung</w:t>
            </w:r>
          </w:p>
        </w:tc>
        <w:tc>
          <w:tcPr>
            <w:tcW w:w="464" w:type="pct"/>
            <w:shd w:val="clear" w:color="auto" w:fill="auto"/>
            <w:noWrap/>
            <w:vAlign w:val="center"/>
          </w:tcPr>
          <w:p w14:paraId="3AE571F7" w14:textId="77777777" w:rsidR="006E091D" w:rsidRPr="0028047C" w:rsidRDefault="006E091D" w:rsidP="00C84A99">
            <w:pPr>
              <w:jc w:val="center"/>
              <w:rPr>
                <w:b/>
                <w:bCs/>
                <w:sz w:val="26"/>
                <w:szCs w:val="26"/>
              </w:rPr>
            </w:pPr>
            <w:r w:rsidRPr="0028047C">
              <w:rPr>
                <w:b/>
                <w:bCs/>
                <w:sz w:val="26"/>
                <w:szCs w:val="26"/>
              </w:rPr>
              <w:t>ĐVT</w:t>
            </w:r>
          </w:p>
        </w:tc>
        <w:tc>
          <w:tcPr>
            <w:tcW w:w="697" w:type="pct"/>
            <w:shd w:val="clear" w:color="auto" w:fill="auto"/>
            <w:noWrap/>
            <w:vAlign w:val="center"/>
          </w:tcPr>
          <w:p w14:paraId="0F51DEE2" w14:textId="77777777" w:rsidR="006E091D" w:rsidRPr="0028047C" w:rsidRDefault="006E091D" w:rsidP="00C84A99">
            <w:pPr>
              <w:jc w:val="center"/>
              <w:rPr>
                <w:b/>
                <w:bCs/>
                <w:sz w:val="26"/>
                <w:szCs w:val="26"/>
              </w:rPr>
            </w:pPr>
            <w:r w:rsidRPr="0028047C">
              <w:rPr>
                <w:b/>
                <w:bCs/>
                <w:sz w:val="26"/>
                <w:szCs w:val="26"/>
              </w:rPr>
              <w:t>Định mức</w:t>
            </w:r>
          </w:p>
        </w:tc>
        <w:tc>
          <w:tcPr>
            <w:tcW w:w="785" w:type="pct"/>
            <w:shd w:val="clear" w:color="auto" w:fill="auto"/>
            <w:vAlign w:val="center"/>
          </w:tcPr>
          <w:p w14:paraId="52E048E3" w14:textId="77777777" w:rsidR="006E091D" w:rsidRPr="0028047C" w:rsidRDefault="006E091D" w:rsidP="00C84A99">
            <w:pPr>
              <w:jc w:val="center"/>
              <w:rPr>
                <w:b/>
                <w:bCs/>
                <w:sz w:val="26"/>
                <w:szCs w:val="26"/>
              </w:rPr>
            </w:pPr>
            <w:r w:rsidRPr="0028047C">
              <w:rPr>
                <w:b/>
                <w:bCs/>
                <w:sz w:val="26"/>
                <w:szCs w:val="26"/>
              </w:rPr>
              <w:t>Ghi chú</w:t>
            </w:r>
          </w:p>
        </w:tc>
      </w:tr>
      <w:tr w:rsidR="0028047C" w:rsidRPr="0028047C" w14:paraId="093C60E3" w14:textId="77777777" w:rsidTr="00C84A99">
        <w:trPr>
          <w:trHeight w:val="167"/>
        </w:trPr>
        <w:tc>
          <w:tcPr>
            <w:tcW w:w="500" w:type="pct"/>
            <w:shd w:val="clear" w:color="auto" w:fill="auto"/>
            <w:noWrap/>
            <w:vAlign w:val="bottom"/>
          </w:tcPr>
          <w:p w14:paraId="4DDE00D2" w14:textId="77777777" w:rsidR="006E091D" w:rsidRPr="0028047C" w:rsidRDefault="006E091D" w:rsidP="00C84A99">
            <w:pPr>
              <w:jc w:val="center"/>
              <w:rPr>
                <w:b/>
                <w:bCs/>
                <w:sz w:val="26"/>
                <w:szCs w:val="26"/>
              </w:rPr>
            </w:pPr>
            <w:r w:rsidRPr="0028047C">
              <w:rPr>
                <w:b/>
                <w:bCs/>
                <w:sz w:val="26"/>
                <w:szCs w:val="26"/>
              </w:rPr>
              <w:t>I</w:t>
            </w:r>
          </w:p>
        </w:tc>
        <w:tc>
          <w:tcPr>
            <w:tcW w:w="2554" w:type="pct"/>
            <w:shd w:val="clear" w:color="auto" w:fill="auto"/>
            <w:noWrap/>
            <w:vAlign w:val="bottom"/>
          </w:tcPr>
          <w:p w14:paraId="58D25054" w14:textId="77777777" w:rsidR="006E091D" w:rsidRPr="0028047C" w:rsidRDefault="006E091D" w:rsidP="00C84A99">
            <w:pPr>
              <w:rPr>
                <w:b/>
                <w:bCs/>
                <w:sz w:val="26"/>
                <w:szCs w:val="26"/>
              </w:rPr>
            </w:pPr>
            <w:r w:rsidRPr="0028047C">
              <w:rPr>
                <w:b/>
                <w:bCs/>
                <w:sz w:val="26"/>
                <w:szCs w:val="26"/>
              </w:rPr>
              <w:t>Định mức vật tư</w:t>
            </w:r>
          </w:p>
        </w:tc>
        <w:tc>
          <w:tcPr>
            <w:tcW w:w="464" w:type="pct"/>
            <w:shd w:val="clear" w:color="auto" w:fill="auto"/>
            <w:noWrap/>
            <w:vAlign w:val="bottom"/>
          </w:tcPr>
          <w:p w14:paraId="17609C3B" w14:textId="77777777" w:rsidR="006E091D" w:rsidRPr="0028047C" w:rsidRDefault="006E091D" w:rsidP="00C84A99">
            <w:pPr>
              <w:jc w:val="center"/>
              <w:rPr>
                <w:b/>
                <w:bCs/>
                <w:sz w:val="26"/>
                <w:szCs w:val="26"/>
              </w:rPr>
            </w:pPr>
            <w:r w:rsidRPr="0028047C">
              <w:rPr>
                <w:b/>
                <w:bCs/>
                <w:sz w:val="26"/>
                <w:szCs w:val="26"/>
              </w:rPr>
              <w:t> </w:t>
            </w:r>
          </w:p>
        </w:tc>
        <w:tc>
          <w:tcPr>
            <w:tcW w:w="697" w:type="pct"/>
            <w:shd w:val="clear" w:color="auto" w:fill="auto"/>
            <w:noWrap/>
            <w:vAlign w:val="bottom"/>
          </w:tcPr>
          <w:p w14:paraId="7056449E" w14:textId="77777777" w:rsidR="006E091D" w:rsidRPr="0028047C" w:rsidRDefault="006E091D" w:rsidP="00C84A99">
            <w:pPr>
              <w:jc w:val="center"/>
              <w:rPr>
                <w:b/>
                <w:bCs/>
                <w:sz w:val="26"/>
                <w:szCs w:val="26"/>
              </w:rPr>
            </w:pPr>
            <w:r w:rsidRPr="0028047C">
              <w:rPr>
                <w:b/>
                <w:bCs/>
                <w:sz w:val="26"/>
                <w:szCs w:val="26"/>
              </w:rPr>
              <w:t> </w:t>
            </w:r>
          </w:p>
        </w:tc>
        <w:tc>
          <w:tcPr>
            <w:tcW w:w="785" w:type="pct"/>
            <w:shd w:val="clear" w:color="auto" w:fill="auto"/>
            <w:noWrap/>
            <w:vAlign w:val="bottom"/>
          </w:tcPr>
          <w:p w14:paraId="389362A7" w14:textId="77777777" w:rsidR="006E091D" w:rsidRPr="0028047C" w:rsidRDefault="006E091D" w:rsidP="00C84A99">
            <w:pPr>
              <w:jc w:val="center"/>
              <w:rPr>
                <w:b/>
                <w:bCs/>
                <w:sz w:val="26"/>
                <w:szCs w:val="26"/>
              </w:rPr>
            </w:pPr>
            <w:r w:rsidRPr="0028047C">
              <w:rPr>
                <w:b/>
                <w:bCs/>
                <w:sz w:val="26"/>
                <w:szCs w:val="26"/>
              </w:rPr>
              <w:t> </w:t>
            </w:r>
          </w:p>
        </w:tc>
      </w:tr>
      <w:tr w:rsidR="0028047C" w:rsidRPr="0028047C" w14:paraId="0967FA10" w14:textId="77777777" w:rsidTr="00C84A99">
        <w:trPr>
          <w:trHeight w:val="260"/>
        </w:trPr>
        <w:tc>
          <w:tcPr>
            <w:tcW w:w="500" w:type="pct"/>
            <w:vMerge w:val="restart"/>
            <w:shd w:val="clear" w:color="auto" w:fill="auto"/>
            <w:noWrap/>
            <w:vAlign w:val="center"/>
          </w:tcPr>
          <w:p w14:paraId="6C5D8B20" w14:textId="77777777" w:rsidR="006E091D" w:rsidRPr="0028047C" w:rsidRDefault="006E091D" w:rsidP="00C84A99">
            <w:pPr>
              <w:jc w:val="center"/>
              <w:rPr>
                <w:b/>
                <w:bCs/>
                <w:sz w:val="26"/>
                <w:szCs w:val="26"/>
              </w:rPr>
            </w:pPr>
            <w:r w:rsidRPr="0028047C">
              <w:rPr>
                <w:b/>
                <w:bCs/>
                <w:sz w:val="26"/>
                <w:szCs w:val="26"/>
              </w:rPr>
              <w:t>Năm 1</w:t>
            </w:r>
          </w:p>
        </w:tc>
        <w:tc>
          <w:tcPr>
            <w:tcW w:w="2554" w:type="pct"/>
            <w:shd w:val="clear" w:color="auto" w:fill="auto"/>
            <w:noWrap/>
            <w:vAlign w:val="bottom"/>
          </w:tcPr>
          <w:p w14:paraId="5BAF4056" w14:textId="77777777" w:rsidR="006E091D" w:rsidRPr="0028047C" w:rsidRDefault="006E091D" w:rsidP="00C84A99">
            <w:pPr>
              <w:rPr>
                <w:sz w:val="26"/>
                <w:szCs w:val="26"/>
              </w:rPr>
            </w:pPr>
            <w:r w:rsidRPr="0028047C">
              <w:rPr>
                <w:sz w:val="26"/>
                <w:szCs w:val="26"/>
              </w:rPr>
              <w:t>1. Cây giống</w:t>
            </w:r>
          </w:p>
        </w:tc>
        <w:tc>
          <w:tcPr>
            <w:tcW w:w="464" w:type="pct"/>
            <w:shd w:val="clear" w:color="auto" w:fill="auto"/>
            <w:noWrap/>
            <w:vAlign w:val="bottom"/>
          </w:tcPr>
          <w:p w14:paraId="6D440ADE"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6661C881" w14:textId="77777777" w:rsidR="006E091D" w:rsidRPr="0028047C" w:rsidRDefault="006E091D" w:rsidP="00C84A99">
            <w:pPr>
              <w:jc w:val="center"/>
              <w:rPr>
                <w:sz w:val="26"/>
                <w:szCs w:val="26"/>
              </w:rPr>
            </w:pPr>
          </w:p>
        </w:tc>
        <w:tc>
          <w:tcPr>
            <w:tcW w:w="785" w:type="pct"/>
            <w:shd w:val="clear" w:color="auto" w:fill="auto"/>
            <w:noWrap/>
            <w:vAlign w:val="bottom"/>
          </w:tcPr>
          <w:p w14:paraId="5055DF65" w14:textId="77777777" w:rsidR="006E091D" w:rsidRPr="0028047C" w:rsidRDefault="006E091D" w:rsidP="00C84A99">
            <w:pPr>
              <w:jc w:val="center"/>
              <w:rPr>
                <w:sz w:val="26"/>
                <w:szCs w:val="26"/>
              </w:rPr>
            </w:pPr>
            <w:r w:rsidRPr="0028047C">
              <w:rPr>
                <w:sz w:val="26"/>
                <w:szCs w:val="26"/>
              </w:rPr>
              <w:t> </w:t>
            </w:r>
          </w:p>
        </w:tc>
      </w:tr>
      <w:tr w:rsidR="0028047C" w:rsidRPr="0028047C" w14:paraId="1F56B141" w14:textId="77777777" w:rsidTr="00C84A99">
        <w:trPr>
          <w:trHeight w:val="167"/>
        </w:trPr>
        <w:tc>
          <w:tcPr>
            <w:tcW w:w="500" w:type="pct"/>
            <w:vMerge/>
            <w:vAlign w:val="center"/>
          </w:tcPr>
          <w:p w14:paraId="74F0FF84" w14:textId="77777777" w:rsidR="006E091D" w:rsidRPr="0028047C" w:rsidRDefault="006E091D" w:rsidP="00C84A99">
            <w:pPr>
              <w:rPr>
                <w:b/>
                <w:bCs/>
                <w:sz w:val="26"/>
                <w:szCs w:val="26"/>
              </w:rPr>
            </w:pPr>
          </w:p>
        </w:tc>
        <w:tc>
          <w:tcPr>
            <w:tcW w:w="2554" w:type="pct"/>
            <w:shd w:val="clear" w:color="000000" w:fill="FFFFFF"/>
          </w:tcPr>
          <w:p w14:paraId="5C8764A3" w14:textId="77777777" w:rsidR="006E091D" w:rsidRPr="0028047C" w:rsidRDefault="006E091D" w:rsidP="00C84A99">
            <w:pPr>
              <w:jc w:val="both"/>
              <w:rPr>
                <w:sz w:val="26"/>
                <w:szCs w:val="26"/>
              </w:rPr>
            </w:pPr>
            <w:r w:rsidRPr="0028047C">
              <w:rPr>
                <w:sz w:val="26"/>
                <w:szCs w:val="26"/>
              </w:rPr>
              <w:t>- Cây giống (1.111 cây + 8% trồng dặm)</w:t>
            </w:r>
          </w:p>
        </w:tc>
        <w:tc>
          <w:tcPr>
            <w:tcW w:w="464" w:type="pct"/>
            <w:shd w:val="clear" w:color="000000" w:fill="FFFFFF"/>
          </w:tcPr>
          <w:p w14:paraId="512C9A74" w14:textId="77777777" w:rsidR="006E091D" w:rsidRPr="0028047C" w:rsidRDefault="006E091D" w:rsidP="00C84A99">
            <w:pPr>
              <w:jc w:val="center"/>
              <w:rPr>
                <w:sz w:val="26"/>
                <w:szCs w:val="26"/>
              </w:rPr>
            </w:pPr>
            <w:r w:rsidRPr="0028047C">
              <w:rPr>
                <w:sz w:val="26"/>
                <w:szCs w:val="26"/>
              </w:rPr>
              <w:t>Cây</w:t>
            </w:r>
          </w:p>
        </w:tc>
        <w:tc>
          <w:tcPr>
            <w:tcW w:w="697" w:type="pct"/>
            <w:shd w:val="clear" w:color="auto" w:fill="auto"/>
            <w:noWrap/>
            <w:vAlign w:val="bottom"/>
          </w:tcPr>
          <w:p w14:paraId="372E3ACB" w14:textId="77777777" w:rsidR="006E091D" w:rsidRPr="0028047C" w:rsidRDefault="006E091D" w:rsidP="00C84A99">
            <w:pPr>
              <w:jc w:val="center"/>
              <w:rPr>
                <w:sz w:val="26"/>
                <w:szCs w:val="26"/>
              </w:rPr>
            </w:pPr>
            <w:r w:rsidRPr="0028047C">
              <w:rPr>
                <w:sz w:val="26"/>
                <w:szCs w:val="26"/>
              </w:rPr>
              <w:t>1.200</w:t>
            </w:r>
          </w:p>
        </w:tc>
        <w:tc>
          <w:tcPr>
            <w:tcW w:w="785" w:type="pct"/>
            <w:shd w:val="clear" w:color="auto" w:fill="auto"/>
            <w:noWrap/>
            <w:vAlign w:val="bottom"/>
          </w:tcPr>
          <w:p w14:paraId="039251BF" w14:textId="77777777" w:rsidR="006E091D" w:rsidRPr="0028047C" w:rsidRDefault="006E091D" w:rsidP="00C84A99">
            <w:pPr>
              <w:jc w:val="center"/>
              <w:rPr>
                <w:sz w:val="26"/>
                <w:szCs w:val="26"/>
              </w:rPr>
            </w:pPr>
            <w:r w:rsidRPr="0028047C">
              <w:rPr>
                <w:sz w:val="26"/>
                <w:szCs w:val="26"/>
              </w:rPr>
              <w:t> </w:t>
            </w:r>
          </w:p>
        </w:tc>
      </w:tr>
      <w:tr w:rsidR="0028047C" w:rsidRPr="0028047C" w14:paraId="2E78609A" w14:textId="77777777" w:rsidTr="00C84A99">
        <w:trPr>
          <w:trHeight w:val="167"/>
        </w:trPr>
        <w:tc>
          <w:tcPr>
            <w:tcW w:w="500" w:type="pct"/>
            <w:vMerge/>
            <w:vAlign w:val="center"/>
          </w:tcPr>
          <w:p w14:paraId="5BDACC2D" w14:textId="77777777" w:rsidR="006E091D" w:rsidRPr="0028047C" w:rsidRDefault="006E091D" w:rsidP="00C84A99">
            <w:pPr>
              <w:rPr>
                <w:b/>
                <w:bCs/>
                <w:sz w:val="26"/>
                <w:szCs w:val="26"/>
              </w:rPr>
            </w:pPr>
          </w:p>
        </w:tc>
        <w:tc>
          <w:tcPr>
            <w:tcW w:w="2554" w:type="pct"/>
            <w:shd w:val="clear" w:color="000000" w:fill="FFFFFF"/>
          </w:tcPr>
          <w:p w14:paraId="73D7B1B6" w14:textId="77777777" w:rsidR="006E091D" w:rsidRPr="0028047C" w:rsidRDefault="006E091D" w:rsidP="00C84A99">
            <w:pPr>
              <w:jc w:val="both"/>
              <w:rPr>
                <w:sz w:val="26"/>
                <w:szCs w:val="26"/>
              </w:rPr>
            </w:pPr>
            <w:r w:rsidRPr="0028047C">
              <w:rPr>
                <w:sz w:val="26"/>
                <w:szCs w:val="26"/>
              </w:rPr>
              <w:t>- Cây che bóng (9m x 12m)</w:t>
            </w:r>
          </w:p>
        </w:tc>
        <w:tc>
          <w:tcPr>
            <w:tcW w:w="464" w:type="pct"/>
            <w:shd w:val="clear" w:color="000000" w:fill="FFFFFF"/>
          </w:tcPr>
          <w:p w14:paraId="34C98B61" w14:textId="77777777" w:rsidR="006E091D" w:rsidRPr="0028047C" w:rsidRDefault="006E091D" w:rsidP="00C84A99">
            <w:pPr>
              <w:jc w:val="center"/>
              <w:rPr>
                <w:sz w:val="26"/>
                <w:szCs w:val="26"/>
              </w:rPr>
            </w:pPr>
            <w:r w:rsidRPr="0028047C">
              <w:rPr>
                <w:sz w:val="26"/>
                <w:szCs w:val="26"/>
              </w:rPr>
              <w:t>Cây</w:t>
            </w:r>
          </w:p>
        </w:tc>
        <w:tc>
          <w:tcPr>
            <w:tcW w:w="697" w:type="pct"/>
            <w:shd w:val="clear" w:color="auto" w:fill="auto"/>
            <w:noWrap/>
            <w:vAlign w:val="bottom"/>
          </w:tcPr>
          <w:p w14:paraId="32F4D03F" w14:textId="77777777" w:rsidR="006E091D" w:rsidRPr="0028047C" w:rsidRDefault="006E091D" w:rsidP="00C84A99">
            <w:pPr>
              <w:jc w:val="center"/>
              <w:rPr>
                <w:sz w:val="26"/>
                <w:szCs w:val="26"/>
              </w:rPr>
            </w:pPr>
            <w:r w:rsidRPr="0028047C">
              <w:rPr>
                <w:sz w:val="26"/>
                <w:szCs w:val="26"/>
              </w:rPr>
              <w:t>92</w:t>
            </w:r>
          </w:p>
        </w:tc>
        <w:tc>
          <w:tcPr>
            <w:tcW w:w="785" w:type="pct"/>
            <w:shd w:val="clear" w:color="auto" w:fill="auto"/>
            <w:noWrap/>
            <w:vAlign w:val="bottom"/>
          </w:tcPr>
          <w:p w14:paraId="74E5C9B7" w14:textId="77777777" w:rsidR="006E091D" w:rsidRPr="0028047C" w:rsidRDefault="006E091D" w:rsidP="00C84A99">
            <w:pPr>
              <w:jc w:val="center"/>
              <w:rPr>
                <w:sz w:val="26"/>
                <w:szCs w:val="26"/>
              </w:rPr>
            </w:pPr>
            <w:r w:rsidRPr="0028047C">
              <w:rPr>
                <w:sz w:val="26"/>
                <w:szCs w:val="26"/>
              </w:rPr>
              <w:t> </w:t>
            </w:r>
          </w:p>
        </w:tc>
      </w:tr>
      <w:tr w:rsidR="0028047C" w:rsidRPr="0028047C" w14:paraId="3FCA7207" w14:textId="77777777" w:rsidTr="00C84A99">
        <w:trPr>
          <w:trHeight w:val="167"/>
        </w:trPr>
        <w:tc>
          <w:tcPr>
            <w:tcW w:w="500" w:type="pct"/>
            <w:vMerge/>
            <w:vAlign w:val="center"/>
          </w:tcPr>
          <w:p w14:paraId="5B1EB5CE" w14:textId="77777777" w:rsidR="006E091D" w:rsidRPr="0028047C" w:rsidRDefault="006E091D" w:rsidP="00C84A99">
            <w:pPr>
              <w:rPr>
                <w:b/>
                <w:bCs/>
                <w:sz w:val="26"/>
                <w:szCs w:val="26"/>
              </w:rPr>
            </w:pPr>
          </w:p>
        </w:tc>
        <w:tc>
          <w:tcPr>
            <w:tcW w:w="2554" w:type="pct"/>
            <w:shd w:val="clear" w:color="auto" w:fill="auto"/>
            <w:noWrap/>
            <w:vAlign w:val="bottom"/>
          </w:tcPr>
          <w:p w14:paraId="44319313" w14:textId="77777777" w:rsidR="006E091D" w:rsidRPr="0028047C" w:rsidRDefault="006E091D" w:rsidP="00C84A99">
            <w:pPr>
              <w:rPr>
                <w:sz w:val="26"/>
                <w:szCs w:val="26"/>
              </w:rPr>
            </w:pPr>
            <w:r w:rsidRPr="0028047C">
              <w:rPr>
                <w:sz w:val="26"/>
                <w:szCs w:val="26"/>
              </w:rPr>
              <w:t>2. Phân bón</w:t>
            </w:r>
          </w:p>
        </w:tc>
        <w:tc>
          <w:tcPr>
            <w:tcW w:w="464" w:type="pct"/>
            <w:shd w:val="clear" w:color="auto" w:fill="auto"/>
            <w:noWrap/>
            <w:vAlign w:val="bottom"/>
          </w:tcPr>
          <w:p w14:paraId="3CE427AE"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17D307A5" w14:textId="77777777" w:rsidR="006E091D" w:rsidRPr="0028047C" w:rsidRDefault="006E091D" w:rsidP="00C84A99">
            <w:pPr>
              <w:jc w:val="center"/>
              <w:rPr>
                <w:sz w:val="26"/>
                <w:szCs w:val="26"/>
              </w:rPr>
            </w:pPr>
          </w:p>
        </w:tc>
        <w:tc>
          <w:tcPr>
            <w:tcW w:w="785" w:type="pct"/>
            <w:shd w:val="clear" w:color="auto" w:fill="auto"/>
            <w:noWrap/>
            <w:vAlign w:val="bottom"/>
          </w:tcPr>
          <w:p w14:paraId="15D8F8B8" w14:textId="77777777" w:rsidR="006E091D" w:rsidRPr="0028047C" w:rsidRDefault="006E091D" w:rsidP="00C84A99">
            <w:pPr>
              <w:jc w:val="center"/>
              <w:rPr>
                <w:sz w:val="26"/>
                <w:szCs w:val="26"/>
              </w:rPr>
            </w:pPr>
            <w:r w:rsidRPr="0028047C">
              <w:rPr>
                <w:sz w:val="26"/>
                <w:szCs w:val="26"/>
              </w:rPr>
              <w:t> </w:t>
            </w:r>
          </w:p>
        </w:tc>
      </w:tr>
      <w:tr w:rsidR="0028047C" w:rsidRPr="0028047C" w14:paraId="1E2446E1" w14:textId="77777777" w:rsidTr="00C84A99">
        <w:trPr>
          <w:trHeight w:val="291"/>
        </w:trPr>
        <w:tc>
          <w:tcPr>
            <w:tcW w:w="500" w:type="pct"/>
            <w:vMerge/>
            <w:vAlign w:val="center"/>
          </w:tcPr>
          <w:p w14:paraId="54853F73" w14:textId="77777777" w:rsidR="006E091D" w:rsidRPr="0028047C" w:rsidRDefault="006E091D" w:rsidP="00C84A99">
            <w:pPr>
              <w:rPr>
                <w:b/>
                <w:bCs/>
                <w:sz w:val="26"/>
                <w:szCs w:val="26"/>
              </w:rPr>
            </w:pPr>
          </w:p>
        </w:tc>
        <w:tc>
          <w:tcPr>
            <w:tcW w:w="2554" w:type="pct"/>
            <w:shd w:val="clear" w:color="auto" w:fill="auto"/>
            <w:noWrap/>
            <w:vAlign w:val="bottom"/>
          </w:tcPr>
          <w:p w14:paraId="16DFEE81" w14:textId="77777777" w:rsidR="006E091D" w:rsidRPr="0028047C" w:rsidRDefault="006E091D" w:rsidP="00C84A99">
            <w:pPr>
              <w:rPr>
                <w:sz w:val="26"/>
                <w:szCs w:val="26"/>
              </w:rPr>
            </w:pPr>
            <w:r w:rsidRPr="0028047C">
              <w:rPr>
                <w:sz w:val="26"/>
                <w:szCs w:val="26"/>
              </w:rPr>
              <w:t>- Phân hữu cơ hoai mục</w:t>
            </w:r>
          </w:p>
        </w:tc>
        <w:tc>
          <w:tcPr>
            <w:tcW w:w="464" w:type="pct"/>
            <w:shd w:val="clear" w:color="auto" w:fill="auto"/>
            <w:noWrap/>
            <w:vAlign w:val="bottom"/>
          </w:tcPr>
          <w:p w14:paraId="27CD8888" w14:textId="77777777" w:rsidR="006E091D" w:rsidRPr="0028047C" w:rsidRDefault="006E091D" w:rsidP="00C84A99">
            <w:pPr>
              <w:jc w:val="center"/>
              <w:rPr>
                <w:sz w:val="26"/>
                <w:szCs w:val="26"/>
              </w:rPr>
            </w:pPr>
            <w:r w:rsidRPr="0028047C">
              <w:rPr>
                <w:sz w:val="26"/>
                <w:szCs w:val="26"/>
              </w:rPr>
              <w:t>Tấn</w:t>
            </w:r>
          </w:p>
        </w:tc>
        <w:tc>
          <w:tcPr>
            <w:tcW w:w="697" w:type="pct"/>
            <w:shd w:val="clear" w:color="auto" w:fill="auto"/>
            <w:noWrap/>
            <w:vAlign w:val="bottom"/>
          </w:tcPr>
          <w:p w14:paraId="12FB8FB1" w14:textId="77777777" w:rsidR="006E091D" w:rsidRPr="0028047C" w:rsidRDefault="006E091D" w:rsidP="00C84A99">
            <w:pPr>
              <w:jc w:val="center"/>
              <w:rPr>
                <w:sz w:val="26"/>
                <w:szCs w:val="26"/>
              </w:rPr>
            </w:pPr>
            <w:r w:rsidRPr="0028047C">
              <w:rPr>
                <w:sz w:val="26"/>
                <w:szCs w:val="26"/>
              </w:rPr>
              <w:t>11</w:t>
            </w:r>
          </w:p>
        </w:tc>
        <w:tc>
          <w:tcPr>
            <w:tcW w:w="785" w:type="pct"/>
            <w:shd w:val="clear" w:color="auto" w:fill="auto"/>
            <w:noWrap/>
            <w:vAlign w:val="bottom"/>
          </w:tcPr>
          <w:p w14:paraId="57C43B50" w14:textId="77777777" w:rsidR="006E091D" w:rsidRPr="0028047C" w:rsidRDefault="006E091D" w:rsidP="00C84A99">
            <w:pPr>
              <w:rPr>
                <w:sz w:val="26"/>
                <w:szCs w:val="26"/>
              </w:rPr>
            </w:pPr>
            <w:r w:rsidRPr="0028047C">
              <w:rPr>
                <w:sz w:val="26"/>
                <w:szCs w:val="26"/>
              </w:rPr>
              <w:t> </w:t>
            </w:r>
          </w:p>
        </w:tc>
      </w:tr>
      <w:tr w:rsidR="0028047C" w:rsidRPr="0028047C" w14:paraId="41D2EE38" w14:textId="77777777" w:rsidTr="00C84A99">
        <w:trPr>
          <w:trHeight w:val="167"/>
        </w:trPr>
        <w:tc>
          <w:tcPr>
            <w:tcW w:w="500" w:type="pct"/>
            <w:vMerge/>
            <w:vAlign w:val="center"/>
          </w:tcPr>
          <w:p w14:paraId="70BFDEE8" w14:textId="77777777" w:rsidR="006E091D" w:rsidRPr="0028047C" w:rsidRDefault="006E091D" w:rsidP="00C84A99">
            <w:pPr>
              <w:rPr>
                <w:b/>
                <w:bCs/>
                <w:sz w:val="26"/>
                <w:szCs w:val="26"/>
              </w:rPr>
            </w:pPr>
          </w:p>
        </w:tc>
        <w:tc>
          <w:tcPr>
            <w:tcW w:w="2554" w:type="pct"/>
            <w:shd w:val="clear" w:color="auto" w:fill="auto"/>
            <w:vAlign w:val="bottom"/>
          </w:tcPr>
          <w:p w14:paraId="0BD75AD4" w14:textId="77777777" w:rsidR="006E091D" w:rsidRPr="0028047C" w:rsidRDefault="006E091D" w:rsidP="00C84A99">
            <w:pPr>
              <w:rPr>
                <w:sz w:val="26"/>
                <w:szCs w:val="26"/>
              </w:rPr>
            </w:pPr>
            <w:r w:rsidRPr="0028047C">
              <w:rPr>
                <w:sz w:val="26"/>
                <w:szCs w:val="26"/>
              </w:rPr>
              <w:t>- Phân Urê</w:t>
            </w:r>
          </w:p>
        </w:tc>
        <w:tc>
          <w:tcPr>
            <w:tcW w:w="464" w:type="pct"/>
            <w:shd w:val="clear" w:color="auto" w:fill="auto"/>
            <w:vAlign w:val="bottom"/>
          </w:tcPr>
          <w:p w14:paraId="5FC423E5" w14:textId="77777777" w:rsidR="006E091D" w:rsidRPr="0028047C" w:rsidRDefault="006E091D" w:rsidP="00C84A99">
            <w:pPr>
              <w:jc w:val="center"/>
              <w:rPr>
                <w:sz w:val="26"/>
                <w:szCs w:val="26"/>
              </w:rPr>
            </w:pPr>
            <w:r w:rsidRPr="0028047C">
              <w:rPr>
                <w:sz w:val="26"/>
                <w:szCs w:val="26"/>
              </w:rPr>
              <w:t>Kg</w:t>
            </w:r>
          </w:p>
        </w:tc>
        <w:tc>
          <w:tcPr>
            <w:tcW w:w="697" w:type="pct"/>
            <w:shd w:val="clear" w:color="auto" w:fill="auto"/>
            <w:noWrap/>
            <w:vAlign w:val="bottom"/>
          </w:tcPr>
          <w:p w14:paraId="02A200D4" w14:textId="77777777" w:rsidR="006E091D" w:rsidRPr="0028047C" w:rsidRDefault="006E091D" w:rsidP="00C84A99">
            <w:pPr>
              <w:jc w:val="center"/>
              <w:rPr>
                <w:sz w:val="26"/>
                <w:szCs w:val="26"/>
              </w:rPr>
            </w:pPr>
            <w:r w:rsidRPr="0028047C">
              <w:rPr>
                <w:sz w:val="26"/>
                <w:szCs w:val="26"/>
              </w:rPr>
              <w:t>150</w:t>
            </w:r>
          </w:p>
        </w:tc>
        <w:tc>
          <w:tcPr>
            <w:tcW w:w="785" w:type="pct"/>
            <w:shd w:val="clear" w:color="auto" w:fill="auto"/>
            <w:noWrap/>
            <w:vAlign w:val="bottom"/>
          </w:tcPr>
          <w:p w14:paraId="1C06896D" w14:textId="77777777" w:rsidR="006E091D" w:rsidRPr="0028047C" w:rsidRDefault="006E091D" w:rsidP="00C84A99">
            <w:pPr>
              <w:jc w:val="center"/>
              <w:rPr>
                <w:sz w:val="26"/>
                <w:szCs w:val="26"/>
              </w:rPr>
            </w:pPr>
            <w:r w:rsidRPr="0028047C">
              <w:rPr>
                <w:sz w:val="26"/>
                <w:szCs w:val="26"/>
              </w:rPr>
              <w:t> </w:t>
            </w:r>
          </w:p>
        </w:tc>
      </w:tr>
      <w:tr w:rsidR="0028047C" w:rsidRPr="0028047C" w14:paraId="291FD6A4" w14:textId="77777777" w:rsidTr="00C84A99">
        <w:trPr>
          <w:trHeight w:val="386"/>
        </w:trPr>
        <w:tc>
          <w:tcPr>
            <w:tcW w:w="500" w:type="pct"/>
            <w:vMerge/>
            <w:vAlign w:val="center"/>
          </w:tcPr>
          <w:p w14:paraId="5409C018" w14:textId="77777777" w:rsidR="006E091D" w:rsidRPr="0028047C" w:rsidRDefault="006E091D" w:rsidP="00C84A99">
            <w:pPr>
              <w:rPr>
                <w:b/>
                <w:bCs/>
                <w:sz w:val="26"/>
                <w:szCs w:val="26"/>
              </w:rPr>
            </w:pPr>
          </w:p>
        </w:tc>
        <w:tc>
          <w:tcPr>
            <w:tcW w:w="2554" w:type="pct"/>
            <w:shd w:val="clear" w:color="auto" w:fill="auto"/>
            <w:vAlign w:val="bottom"/>
          </w:tcPr>
          <w:p w14:paraId="151B4C30" w14:textId="77777777" w:rsidR="006E091D" w:rsidRPr="0028047C" w:rsidRDefault="006E091D" w:rsidP="00C84A99">
            <w:pPr>
              <w:rPr>
                <w:sz w:val="26"/>
                <w:szCs w:val="26"/>
              </w:rPr>
            </w:pPr>
            <w:r w:rsidRPr="0028047C">
              <w:rPr>
                <w:sz w:val="26"/>
                <w:szCs w:val="26"/>
              </w:rPr>
              <w:t xml:space="preserve">- Phân Lân </w:t>
            </w:r>
          </w:p>
        </w:tc>
        <w:tc>
          <w:tcPr>
            <w:tcW w:w="464" w:type="pct"/>
            <w:shd w:val="clear" w:color="auto" w:fill="auto"/>
            <w:vAlign w:val="bottom"/>
          </w:tcPr>
          <w:p w14:paraId="53467D64" w14:textId="77777777" w:rsidR="006E091D" w:rsidRPr="0028047C" w:rsidRDefault="006E091D" w:rsidP="00C84A99">
            <w:pPr>
              <w:jc w:val="center"/>
              <w:rPr>
                <w:sz w:val="26"/>
                <w:szCs w:val="26"/>
              </w:rPr>
            </w:pPr>
            <w:r w:rsidRPr="0028047C">
              <w:rPr>
                <w:sz w:val="26"/>
                <w:szCs w:val="26"/>
              </w:rPr>
              <w:t>Kg</w:t>
            </w:r>
          </w:p>
        </w:tc>
        <w:tc>
          <w:tcPr>
            <w:tcW w:w="697" w:type="pct"/>
            <w:shd w:val="clear" w:color="auto" w:fill="auto"/>
            <w:noWrap/>
            <w:vAlign w:val="bottom"/>
          </w:tcPr>
          <w:p w14:paraId="524548C2" w14:textId="77777777" w:rsidR="006E091D" w:rsidRPr="0028047C" w:rsidRDefault="006E091D" w:rsidP="00C84A99">
            <w:pPr>
              <w:jc w:val="center"/>
              <w:rPr>
                <w:sz w:val="26"/>
                <w:szCs w:val="26"/>
              </w:rPr>
            </w:pPr>
            <w:r w:rsidRPr="0028047C">
              <w:rPr>
                <w:sz w:val="26"/>
                <w:szCs w:val="26"/>
              </w:rPr>
              <w:t>550</w:t>
            </w:r>
          </w:p>
        </w:tc>
        <w:tc>
          <w:tcPr>
            <w:tcW w:w="785" w:type="pct"/>
            <w:shd w:val="clear" w:color="auto" w:fill="auto"/>
            <w:noWrap/>
            <w:vAlign w:val="bottom"/>
          </w:tcPr>
          <w:p w14:paraId="470515BD" w14:textId="77777777" w:rsidR="006E091D" w:rsidRPr="0028047C" w:rsidRDefault="006E091D" w:rsidP="00C84A99">
            <w:pPr>
              <w:jc w:val="center"/>
              <w:rPr>
                <w:sz w:val="26"/>
                <w:szCs w:val="26"/>
              </w:rPr>
            </w:pPr>
            <w:r w:rsidRPr="0028047C">
              <w:rPr>
                <w:sz w:val="26"/>
                <w:szCs w:val="26"/>
              </w:rPr>
              <w:t> </w:t>
            </w:r>
          </w:p>
        </w:tc>
      </w:tr>
      <w:tr w:rsidR="0028047C" w:rsidRPr="0028047C" w14:paraId="4ED9603E" w14:textId="77777777" w:rsidTr="00C84A99">
        <w:trPr>
          <w:trHeight w:val="167"/>
        </w:trPr>
        <w:tc>
          <w:tcPr>
            <w:tcW w:w="500" w:type="pct"/>
            <w:vMerge/>
            <w:vAlign w:val="center"/>
          </w:tcPr>
          <w:p w14:paraId="457A2965" w14:textId="77777777" w:rsidR="006E091D" w:rsidRPr="0028047C" w:rsidRDefault="006E091D" w:rsidP="00C84A99">
            <w:pPr>
              <w:rPr>
                <w:b/>
                <w:bCs/>
                <w:sz w:val="26"/>
                <w:szCs w:val="26"/>
              </w:rPr>
            </w:pPr>
          </w:p>
        </w:tc>
        <w:tc>
          <w:tcPr>
            <w:tcW w:w="2554" w:type="pct"/>
            <w:shd w:val="clear" w:color="000000" w:fill="FFFFFF"/>
          </w:tcPr>
          <w:p w14:paraId="7A92DD08" w14:textId="77777777" w:rsidR="006E091D" w:rsidRPr="0028047C" w:rsidRDefault="006E091D" w:rsidP="00C84A99">
            <w:pPr>
              <w:jc w:val="both"/>
              <w:rPr>
                <w:sz w:val="26"/>
                <w:szCs w:val="26"/>
              </w:rPr>
            </w:pPr>
            <w:r w:rsidRPr="0028047C">
              <w:rPr>
                <w:sz w:val="26"/>
                <w:szCs w:val="26"/>
              </w:rPr>
              <w:t>- Phân Kali</w:t>
            </w:r>
          </w:p>
        </w:tc>
        <w:tc>
          <w:tcPr>
            <w:tcW w:w="464" w:type="pct"/>
            <w:shd w:val="clear" w:color="auto" w:fill="auto"/>
            <w:vAlign w:val="bottom"/>
          </w:tcPr>
          <w:p w14:paraId="6F3677D6" w14:textId="77777777" w:rsidR="006E091D" w:rsidRPr="0028047C" w:rsidRDefault="006E091D" w:rsidP="00C84A99">
            <w:pPr>
              <w:jc w:val="center"/>
              <w:rPr>
                <w:sz w:val="26"/>
                <w:szCs w:val="26"/>
              </w:rPr>
            </w:pPr>
            <w:r w:rsidRPr="0028047C">
              <w:rPr>
                <w:sz w:val="26"/>
                <w:szCs w:val="26"/>
              </w:rPr>
              <w:t>Kg</w:t>
            </w:r>
          </w:p>
        </w:tc>
        <w:tc>
          <w:tcPr>
            <w:tcW w:w="697" w:type="pct"/>
            <w:shd w:val="clear" w:color="auto" w:fill="auto"/>
            <w:noWrap/>
            <w:vAlign w:val="bottom"/>
          </w:tcPr>
          <w:p w14:paraId="17A0375E" w14:textId="77777777" w:rsidR="006E091D" w:rsidRPr="0028047C" w:rsidRDefault="006E091D" w:rsidP="00C84A99">
            <w:pPr>
              <w:jc w:val="center"/>
              <w:rPr>
                <w:sz w:val="26"/>
                <w:szCs w:val="26"/>
              </w:rPr>
            </w:pPr>
            <w:r w:rsidRPr="0028047C">
              <w:rPr>
                <w:sz w:val="26"/>
                <w:szCs w:val="26"/>
              </w:rPr>
              <w:t>100</w:t>
            </w:r>
          </w:p>
        </w:tc>
        <w:tc>
          <w:tcPr>
            <w:tcW w:w="785" w:type="pct"/>
            <w:shd w:val="clear" w:color="auto" w:fill="auto"/>
            <w:noWrap/>
            <w:vAlign w:val="bottom"/>
          </w:tcPr>
          <w:p w14:paraId="7878D6E7" w14:textId="77777777" w:rsidR="006E091D" w:rsidRPr="0028047C" w:rsidRDefault="006E091D" w:rsidP="00C84A99">
            <w:pPr>
              <w:jc w:val="center"/>
              <w:rPr>
                <w:sz w:val="26"/>
                <w:szCs w:val="26"/>
              </w:rPr>
            </w:pPr>
            <w:r w:rsidRPr="0028047C">
              <w:rPr>
                <w:sz w:val="26"/>
                <w:szCs w:val="26"/>
              </w:rPr>
              <w:t> </w:t>
            </w:r>
          </w:p>
        </w:tc>
      </w:tr>
      <w:tr w:rsidR="0028047C" w:rsidRPr="0028047C" w14:paraId="0C430596" w14:textId="77777777" w:rsidTr="00C84A99">
        <w:trPr>
          <w:trHeight w:val="167"/>
        </w:trPr>
        <w:tc>
          <w:tcPr>
            <w:tcW w:w="500" w:type="pct"/>
            <w:vMerge/>
            <w:vAlign w:val="center"/>
          </w:tcPr>
          <w:p w14:paraId="044DFBF9" w14:textId="77777777" w:rsidR="006E091D" w:rsidRPr="0028047C" w:rsidRDefault="006E091D" w:rsidP="00C84A99">
            <w:pPr>
              <w:rPr>
                <w:b/>
                <w:bCs/>
                <w:sz w:val="26"/>
                <w:szCs w:val="26"/>
              </w:rPr>
            </w:pPr>
          </w:p>
        </w:tc>
        <w:tc>
          <w:tcPr>
            <w:tcW w:w="2554" w:type="pct"/>
            <w:shd w:val="clear" w:color="auto" w:fill="auto"/>
            <w:noWrap/>
            <w:vAlign w:val="bottom"/>
          </w:tcPr>
          <w:p w14:paraId="3EC843F1" w14:textId="77777777" w:rsidR="006E091D" w:rsidRPr="0028047C" w:rsidRDefault="006E091D" w:rsidP="00C84A99">
            <w:pPr>
              <w:rPr>
                <w:sz w:val="26"/>
                <w:szCs w:val="26"/>
              </w:rPr>
            </w:pPr>
            <w:r w:rsidRPr="0028047C">
              <w:rPr>
                <w:sz w:val="26"/>
                <w:szCs w:val="26"/>
              </w:rPr>
              <w:t>- Vôi</w:t>
            </w:r>
          </w:p>
        </w:tc>
        <w:tc>
          <w:tcPr>
            <w:tcW w:w="464" w:type="pct"/>
            <w:shd w:val="clear" w:color="auto" w:fill="auto"/>
            <w:vAlign w:val="bottom"/>
          </w:tcPr>
          <w:p w14:paraId="23E34F24" w14:textId="77777777" w:rsidR="006E091D" w:rsidRPr="0028047C" w:rsidRDefault="006E091D" w:rsidP="00C84A99">
            <w:pPr>
              <w:jc w:val="center"/>
              <w:rPr>
                <w:sz w:val="26"/>
                <w:szCs w:val="26"/>
              </w:rPr>
            </w:pPr>
            <w:r w:rsidRPr="0028047C">
              <w:rPr>
                <w:sz w:val="26"/>
                <w:szCs w:val="26"/>
              </w:rPr>
              <w:t>Kg</w:t>
            </w:r>
          </w:p>
        </w:tc>
        <w:tc>
          <w:tcPr>
            <w:tcW w:w="697" w:type="pct"/>
            <w:shd w:val="clear" w:color="auto" w:fill="auto"/>
            <w:noWrap/>
            <w:vAlign w:val="bottom"/>
          </w:tcPr>
          <w:p w14:paraId="625FE2B4" w14:textId="77777777" w:rsidR="006E091D" w:rsidRPr="0028047C" w:rsidRDefault="006E091D" w:rsidP="00C84A99">
            <w:pPr>
              <w:jc w:val="center"/>
              <w:rPr>
                <w:sz w:val="26"/>
                <w:szCs w:val="26"/>
              </w:rPr>
            </w:pPr>
            <w:r w:rsidRPr="0028047C">
              <w:rPr>
                <w:sz w:val="26"/>
                <w:szCs w:val="26"/>
              </w:rPr>
              <w:t>550</w:t>
            </w:r>
          </w:p>
        </w:tc>
        <w:tc>
          <w:tcPr>
            <w:tcW w:w="785" w:type="pct"/>
            <w:shd w:val="clear" w:color="auto" w:fill="auto"/>
            <w:noWrap/>
            <w:vAlign w:val="bottom"/>
          </w:tcPr>
          <w:p w14:paraId="1389104D" w14:textId="77777777" w:rsidR="006E091D" w:rsidRPr="0028047C" w:rsidRDefault="006E091D" w:rsidP="00C84A99">
            <w:pPr>
              <w:jc w:val="center"/>
              <w:rPr>
                <w:sz w:val="26"/>
                <w:szCs w:val="26"/>
              </w:rPr>
            </w:pPr>
            <w:r w:rsidRPr="0028047C">
              <w:rPr>
                <w:sz w:val="26"/>
                <w:szCs w:val="26"/>
              </w:rPr>
              <w:t> </w:t>
            </w:r>
          </w:p>
        </w:tc>
      </w:tr>
      <w:tr w:rsidR="0028047C" w:rsidRPr="0028047C" w14:paraId="2F318371" w14:textId="77777777" w:rsidTr="00C84A99">
        <w:trPr>
          <w:trHeight w:val="167"/>
        </w:trPr>
        <w:tc>
          <w:tcPr>
            <w:tcW w:w="500" w:type="pct"/>
            <w:vMerge/>
            <w:vAlign w:val="center"/>
          </w:tcPr>
          <w:p w14:paraId="0239F408" w14:textId="77777777" w:rsidR="006E091D" w:rsidRPr="0028047C" w:rsidRDefault="006E091D" w:rsidP="00C84A99">
            <w:pPr>
              <w:rPr>
                <w:b/>
                <w:bCs/>
                <w:sz w:val="26"/>
                <w:szCs w:val="26"/>
              </w:rPr>
            </w:pPr>
          </w:p>
        </w:tc>
        <w:tc>
          <w:tcPr>
            <w:tcW w:w="2554" w:type="pct"/>
            <w:shd w:val="clear" w:color="auto" w:fill="auto"/>
            <w:noWrap/>
            <w:vAlign w:val="bottom"/>
          </w:tcPr>
          <w:p w14:paraId="045394A7" w14:textId="77777777" w:rsidR="006E091D" w:rsidRPr="0028047C" w:rsidRDefault="006E091D" w:rsidP="00C84A99">
            <w:pPr>
              <w:rPr>
                <w:sz w:val="26"/>
                <w:szCs w:val="26"/>
              </w:rPr>
            </w:pPr>
            <w:r w:rsidRPr="0028047C">
              <w:rPr>
                <w:sz w:val="26"/>
                <w:szCs w:val="26"/>
              </w:rPr>
              <w:t>3. Thuốc bảo vệ thực vật</w:t>
            </w:r>
          </w:p>
        </w:tc>
        <w:tc>
          <w:tcPr>
            <w:tcW w:w="464" w:type="pct"/>
            <w:shd w:val="clear" w:color="auto" w:fill="auto"/>
            <w:noWrap/>
            <w:vAlign w:val="bottom"/>
          </w:tcPr>
          <w:p w14:paraId="157A7190"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15634FD6" w14:textId="77777777" w:rsidR="006E091D" w:rsidRPr="0028047C" w:rsidRDefault="006E091D" w:rsidP="00C84A99">
            <w:pPr>
              <w:jc w:val="center"/>
              <w:rPr>
                <w:sz w:val="26"/>
                <w:szCs w:val="26"/>
              </w:rPr>
            </w:pPr>
          </w:p>
        </w:tc>
        <w:tc>
          <w:tcPr>
            <w:tcW w:w="785" w:type="pct"/>
            <w:shd w:val="clear" w:color="auto" w:fill="auto"/>
            <w:noWrap/>
            <w:vAlign w:val="bottom"/>
          </w:tcPr>
          <w:p w14:paraId="1DFA879E" w14:textId="77777777" w:rsidR="006E091D" w:rsidRPr="0028047C" w:rsidRDefault="006E091D" w:rsidP="00C84A99">
            <w:pPr>
              <w:jc w:val="center"/>
              <w:rPr>
                <w:sz w:val="26"/>
                <w:szCs w:val="26"/>
              </w:rPr>
            </w:pPr>
            <w:r w:rsidRPr="0028047C">
              <w:rPr>
                <w:sz w:val="26"/>
                <w:szCs w:val="26"/>
              </w:rPr>
              <w:t> </w:t>
            </w:r>
          </w:p>
        </w:tc>
      </w:tr>
      <w:tr w:rsidR="0028047C" w:rsidRPr="0028047C" w14:paraId="66CDD6A4" w14:textId="77777777" w:rsidTr="00C84A99">
        <w:trPr>
          <w:trHeight w:val="167"/>
        </w:trPr>
        <w:tc>
          <w:tcPr>
            <w:tcW w:w="500" w:type="pct"/>
            <w:vMerge/>
            <w:vAlign w:val="center"/>
          </w:tcPr>
          <w:p w14:paraId="198C4960" w14:textId="77777777" w:rsidR="006E091D" w:rsidRPr="0028047C" w:rsidRDefault="006E091D" w:rsidP="00C84A99">
            <w:pPr>
              <w:rPr>
                <w:b/>
                <w:bCs/>
                <w:sz w:val="26"/>
                <w:szCs w:val="26"/>
              </w:rPr>
            </w:pPr>
          </w:p>
        </w:tc>
        <w:tc>
          <w:tcPr>
            <w:tcW w:w="2554" w:type="pct"/>
            <w:shd w:val="clear" w:color="auto" w:fill="auto"/>
            <w:noWrap/>
            <w:vAlign w:val="bottom"/>
          </w:tcPr>
          <w:p w14:paraId="35E7B65D" w14:textId="77777777" w:rsidR="006E091D" w:rsidRPr="0028047C" w:rsidRDefault="006E091D" w:rsidP="00C84A99">
            <w:pPr>
              <w:rPr>
                <w:sz w:val="26"/>
                <w:szCs w:val="26"/>
              </w:rPr>
            </w:pPr>
            <w:r w:rsidRPr="0028047C">
              <w:rPr>
                <w:sz w:val="26"/>
                <w:szCs w:val="26"/>
              </w:rPr>
              <w:t>- Thuốc trừ mối, kiến</w:t>
            </w:r>
          </w:p>
        </w:tc>
        <w:tc>
          <w:tcPr>
            <w:tcW w:w="464" w:type="pct"/>
            <w:shd w:val="clear" w:color="auto" w:fill="auto"/>
            <w:noWrap/>
            <w:vAlign w:val="bottom"/>
          </w:tcPr>
          <w:p w14:paraId="154BDEC0" w14:textId="77777777" w:rsidR="006E091D" w:rsidRPr="0028047C" w:rsidRDefault="006E091D" w:rsidP="00C84A99">
            <w:pPr>
              <w:jc w:val="center"/>
              <w:rPr>
                <w:sz w:val="26"/>
                <w:szCs w:val="26"/>
              </w:rPr>
            </w:pPr>
            <w:r w:rsidRPr="0028047C">
              <w:rPr>
                <w:sz w:val="26"/>
                <w:szCs w:val="26"/>
              </w:rPr>
              <w:t>Kg, lít</w:t>
            </w:r>
          </w:p>
        </w:tc>
        <w:tc>
          <w:tcPr>
            <w:tcW w:w="697" w:type="pct"/>
            <w:shd w:val="clear" w:color="auto" w:fill="auto"/>
            <w:noWrap/>
            <w:vAlign w:val="bottom"/>
          </w:tcPr>
          <w:p w14:paraId="1AAD1629" w14:textId="77777777" w:rsidR="006E091D" w:rsidRPr="0028047C" w:rsidRDefault="006E091D" w:rsidP="00C84A99">
            <w:pPr>
              <w:jc w:val="center"/>
              <w:rPr>
                <w:sz w:val="26"/>
                <w:szCs w:val="26"/>
              </w:rPr>
            </w:pPr>
            <w:r w:rsidRPr="0028047C">
              <w:rPr>
                <w:sz w:val="26"/>
                <w:szCs w:val="26"/>
              </w:rPr>
              <w:t>7</w:t>
            </w:r>
          </w:p>
        </w:tc>
        <w:tc>
          <w:tcPr>
            <w:tcW w:w="785" w:type="pct"/>
            <w:shd w:val="clear" w:color="auto" w:fill="auto"/>
            <w:noWrap/>
            <w:vAlign w:val="bottom"/>
          </w:tcPr>
          <w:p w14:paraId="7D37F563" w14:textId="77777777" w:rsidR="006E091D" w:rsidRPr="0028047C" w:rsidRDefault="006E091D" w:rsidP="00C84A99">
            <w:pPr>
              <w:jc w:val="center"/>
              <w:rPr>
                <w:sz w:val="26"/>
                <w:szCs w:val="26"/>
              </w:rPr>
            </w:pPr>
            <w:r w:rsidRPr="0028047C">
              <w:rPr>
                <w:sz w:val="26"/>
                <w:szCs w:val="26"/>
              </w:rPr>
              <w:t> </w:t>
            </w:r>
          </w:p>
        </w:tc>
      </w:tr>
      <w:tr w:rsidR="0028047C" w:rsidRPr="0028047C" w14:paraId="62F996AB" w14:textId="77777777" w:rsidTr="00C84A99">
        <w:trPr>
          <w:trHeight w:val="167"/>
        </w:trPr>
        <w:tc>
          <w:tcPr>
            <w:tcW w:w="500" w:type="pct"/>
            <w:vMerge/>
            <w:vAlign w:val="center"/>
          </w:tcPr>
          <w:p w14:paraId="01B03F34" w14:textId="77777777" w:rsidR="006E091D" w:rsidRPr="0028047C" w:rsidRDefault="006E091D" w:rsidP="00C84A99">
            <w:pPr>
              <w:rPr>
                <w:b/>
                <w:bCs/>
                <w:sz w:val="26"/>
                <w:szCs w:val="26"/>
              </w:rPr>
            </w:pPr>
          </w:p>
        </w:tc>
        <w:tc>
          <w:tcPr>
            <w:tcW w:w="2554" w:type="pct"/>
            <w:shd w:val="clear" w:color="auto" w:fill="auto"/>
            <w:noWrap/>
            <w:vAlign w:val="bottom"/>
          </w:tcPr>
          <w:p w14:paraId="61755766" w14:textId="77777777" w:rsidR="006E091D" w:rsidRPr="0028047C" w:rsidRDefault="006E091D" w:rsidP="00C84A99">
            <w:pPr>
              <w:rPr>
                <w:sz w:val="26"/>
                <w:szCs w:val="26"/>
              </w:rPr>
            </w:pPr>
            <w:r w:rsidRPr="0028047C">
              <w:rPr>
                <w:sz w:val="26"/>
                <w:szCs w:val="26"/>
              </w:rPr>
              <w:t>- Thuốc trừ sâu, bệnh</w:t>
            </w:r>
          </w:p>
        </w:tc>
        <w:tc>
          <w:tcPr>
            <w:tcW w:w="464" w:type="pct"/>
            <w:shd w:val="clear" w:color="auto" w:fill="auto"/>
            <w:noWrap/>
            <w:vAlign w:val="bottom"/>
          </w:tcPr>
          <w:p w14:paraId="6DA6D605" w14:textId="77777777" w:rsidR="006E091D" w:rsidRPr="0028047C" w:rsidRDefault="006E091D" w:rsidP="00C84A99">
            <w:pPr>
              <w:jc w:val="center"/>
              <w:rPr>
                <w:sz w:val="26"/>
                <w:szCs w:val="26"/>
              </w:rPr>
            </w:pPr>
            <w:r w:rsidRPr="0028047C">
              <w:rPr>
                <w:sz w:val="26"/>
                <w:szCs w:val="26"/>
              </w:rPr>
              <w:t>Kg, lít</w:t>
            </w:r>
          </w:p>
        </w:tc>
        <w:tc>
          <w:tcPr>
            <w:tcW w:w="697" w:type="pct"/>
            <w:shd w:val="clear" w:color="auto" w:fill="auto"/>
            <w:noWrap/>
            <w:vAlign w:val="bottom"/>
          </w:tcPr>
          <w:p w14:paraId="346D7939" w14:textId="77777777" w:rsidR="006E091D" w:rsidRPr="0028047C" w:rsidRDefault="006E091D" w:rsidP="00C84A99">
            <w:pPr>
              <w:jc w:val="center"/>
              <w:rPr>
                <w:sz w:val="26"/>
                <w:szCs w:val="26"/>
              </w:rPr>
            </w:pPr>
            <w:r w:rsidRPr="0028047C">
              <w:rPr>
                <w:sz w:val="26"/>
                <w:szCs w:val="26"/>
              </w:rPr>
              <w:t>1</w:t>
            </w:r>
          </w:p>
        </w:tc>
        <w:tc>
          <w:tcPr>
            <w:tcW w:w="785" w:type="pct"/>
            <w:shd w:val="clear" w:color="auto" w:fill="auto"/>
            <w:noWrap/>
            <w:vAlign w:val="bottom"/>
          </w:tcPr>
          <w:p w14:paraId="66D05FD7" w14:textId="77777777" w:rsidR="006E091D" w:rsidRPr="0028047C" w:rsidRDefault="006E091D" w:rsidP="00C84A99">
            <w:pPr>
              <w:jc w:val="center"/>
              <w:rPr>
                <w:sz w:val="26"/>
                <w:szCs w:val="26"/>
              </w:rPr>
            </w:pPr>
            <w:r w:rsidRPr="0028047C">
              <w:rPr>
                <w:sz w:val="26"/>
                <w:szCs w:val="26"/>
              </w:rPr>
              <w:t> </w:t>
            </w:r>
          </w:p>
        </w:tc>
      </w:tr>
      <w:tr w:rsidR="0028047C" w:rsidRPr="0028047C" w14:paraId="67CE776E" w14:textId="77777777" w:rsidTr="00C84A99">
        <w:trPr>
          <w:trHeight w:val="167"/>
        </w:trPr>
        <w:tc>
          <w:tcPr>
            <w:tcW w:w="500" w:type="pct"/>
            <w:vMerge w:val="restart"/>
            <w:shd w:val="clear" w:color="auto" w:fill="auto"/>
            <w:noWrap/>
            <w:vAlign w:val="center"/>
          </w:tcPr>
          <w:p w14:paraId="1C15F69D" w14:textId="77777777" w:rsidR="006E091D" w:rsidRPr="0028047C" w:rsidRDefault="006E091D" w:rsidP="00C84A99">
            <w:pPr>
              <w:jc w:val="center"/>
              <w:rPr>
                <w:b/>
                <w:bCs/>
                <w:sz w:val="26"/>
                <w:szCs w:val="26"/>
              </w:rPr>
            </w:pPr>
            <w:r w:rsidRPr="0028047C">
              <w:rPr>
                <w:b/>
                <w:bCs/>
                <w:sz w:val="26"/>
                <w:szCs w:val="26"/>
              </w:rPr>
              <w:t>Năm 2</w:t>
            </w:r>
          </w:p>
        </w:tc>
        <w:tc>
          <w:tcPr>
            <w:tcW w:w="2554" w:type="pct"/>
            <w:shd w:val="clear" w:color="auto" w:fill="auto"/>
            <w:noWrap/>
            <w:vAlign w:val="bottom"/>
          </w:tcPr>
          <w:p w14:paraId="11A2AC5F" w14:textId="77777777" w:rsidR="006E091D" w:rsidRPr="0028047C" w:rsidRDefault="006E091D" w:rsidP="00C84A99">
            <w:pPr>
              <w:rPr>
                <w:sz w:val="26"/>
                <w:szCs w:val="26"/>
              </w:rPr>
            </w:pPr>
            <w:r w:rsidRPr="0028047C">
              <w:rPr>
                <w:sz w:val="26"/>
                <w:szCs w:val="26"/>
              </w:rPr>
              <w:t>1. Phân bón</w:t>
            </w:r>
          </w:p>
        </w:tc>
        <w:tc>
          <w:tcPr>
            <w:tcW w:w="464" w:type="pct"/>
            <w:shd w:val="clear" w:color="auto" w:fill="auto"/>
            <w:noWrap/>
            <w:vAlign w:val="bottom"/>
          </w:tcPr>
          <w:p w14:paraId="28BB68FE"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38B79FC1" w14:textId="77777777" w:rsidR="006E091D" w:rsidRPr="0028047C" w:rsidRDefault="006E091D" w:rsidP="00C84A99">
            <w:pPr>
              <w:jc w:val="center"/>
              <w:rPr>
                <w:sz w:val="26"/>
                <w:szCs w:val="26"/>
              </w:rPr>
            </w:pPr>
          </w:p>
        </w:tc>
        <w:tc>
          <w:tcPr>
            <w:tcW w:w="785" w:type="pct"/>
            <w:shd w:val="clear" w:color="auto" w:fill="auto"/>
            <w:noWrap/>
            <w:vAlign w:val="bottom"/>
          </w:tcPr>
          <w:p w14:paraId="777893E4" w14:textId="77777777" w:rsidR="006E091D" w:rsidRPr="0028047C" w:rsidRDefault="006E091D" w:rsidP="00C84A99">
            <w:pPr>
              <w:jc w:val="center"/>
              <w:rPr>
                <w:sz w:val="26"/>
                <w:szCs w:val="26"/>
              </w:rPr>
            </w:pPr>
            <w:r w:rsidRPr="0028047C">
              <w:rPr>
                <w:sz w:val="26"/>
                <w:szCs w:val="26"/>
              </w:rPr>
              <w:t> </w:t>
            </w:r>
          </w:p>
        </w:tc>
      </w:tr>
      <w:tr w:rsidR="0028047C" w:rsidRPr="0028047C" w14:paraId="3C9FF49A" w14:textId="77777777" w:rsidTr="00C84A99">
        <w:trPr>
          <w:trHeight w:val="167"/>
        </w:trPr>
        <w:tc>
          <w:tcPr>
            <w:tcW w:w="500" w:type="pct"/>
            <w:vMerge/>
            <w:vAlign w:val="center"/>
          </w:tcPr>
          <w:p w14:paraId="76C89C7C" w14:textId="77777777" w:rsidR="006E091D" w:rsidRPr="0028047C" w:rsidRDefault="006E091D" w:rsidP="00C84A99">
            <w:pPr>
              <w:rPr>
                <w:b/>
                <w:bCs/>
                <w:sz w:val="26"/>
                <w:szCs w:val="26"/>
              </w:rPr>
            </w:pPr>
          </w:p>
        </w:tc>
        <w:tc>
          <w:tcPr>
            <w:tcW w:w="2554" w:type="pct"/>
            <w:shd w:val="clear" w:color="auto" w:fill="auto"/>
            <w:vAlign w:val="bottom"/>
          </w:tcPr>
          <w:p w14:paraId="092845F9" w14:textId="77777777" w:rsidR="006E091D" w:rsidRPr="0028047C" w:rsidRDefault="006E091D" w:rsidP="00C84A99">
            <w:pPr>
              <w:rPr>
                <w:sz w:val="26"/>
                <w:szCs w:val="26"/>
              </w:rPr>
            </w:pPr>
            <w:r w:rsidRPr="0028047C">
              <w:rPr>
                <w:sz w:val="26"/>
                <w:szCs w:val="26"/>
              </w:rPr>
              <w:t>- Phân Urê</w:t>
            </w:r>
          </w:p>
        </w:tc>
        <w:tc>
          <w:tcPr>
            <w:tcW w:w="464" w:type="pct"/>
            <w:shd w:val="clear" w:color="auto" w:fill="auto"/>
            <w:vAlign w:val="bottom"/>
          </w:tcPr>
          <w:p w14:paraId="69111DEC" w14:textId="77777777" w:rsidR="006E091D" w:rsidRPr="0028047C" w:rsidRDefault="006E091D" w:rsidP="00C84A99">
            <w:pPr>
              <w:jc w:val="center"/>
              <w:rPr>
                <w:sz w:val="26"/>
                <w:szCs w:val="26"/>
              </w:rPr>
            </w:pPr>
            <w:r w:rsidRPr="0028047C">
              <w:rPr>
                <w:sz w:val="26"/>
                <w:szCs w:val="26"/>
              </w:rPr>
              <w:t>Kg</w:t>
            </w:r>
          </w:p>
        </w:tc>
        <w:tc>
          <w:tcPr>
            <w:tcW w:w="697" w:type="pct"/>
            <w:shd w:val="clear" w:color="auto" w:fill="auto"/>
            <w:noWrap/>
            <w:vAlign w:val="bottom"/>
          </w:tcPr>
          <w:p w14:paraId="50B5D6FA" w14:textId="77777777" w:rsidR="006E091D" w:rsidRPr="0028047C" w:rsidRDefault="006E091D" w:rsidP="00C84A99">
            <w:pPr>
              <w:jc w:val="center"/>
              <w:rPr>
                <w:sz w:val="26"/>
                <w:szCs w:val="26"/>
              </w:rPr>
            </w:pPr>
            <w:r w:rsidRPr="0028047C">
              <w:rPr>
                <w:sz w:val="26"/>
                <w:szCs w:val="26"/>
              </w:rPr>
              <w:t>250</w:t>
            </w:r>
          </w:p>
        </w:tc>
        <w:tc>
          <w:tcPr>
            <w:tcW w:w="785" w:type="pct"/>
            <w:shd w:val="clear" w:color="auto" w:fill="auto"/>
            <w:noWrap/>
            <w:vAlign w:val="bottom"/>
          </w:tcPr>
          <w:p w14:paraId="6B051267" w14:textId="77777777" w:rsidR="006E091D" w:rsidRPr="0028047C" w:rsidRDefault="006E091D" w:rsidP="00C84A99">
            <w:pPr>
              <w:jc w:val="center"/>
              <w:rPr>
                <w:sz w:val="26"/>
                <w:szCs w:val="26"/>
              </w:rPr>
            </w:pPr>
            <w:r w:rsidRPr="0028047C">
              <w:rPr>
                <w:sz w:val="26"/>
                <w:szCs w:val="26"/>
              </w:rPr>
              <w:t> </w:t>
            </w:r>
          </w:p>
        </w:tc>
      </w:tr>
      <w:tr w:rsidR="0028047C" w:rsidRPr="0028047C" w14:paraId="3F704E6D" w14:textId="77777777" w:rsidTr="00C84A99">
        <w:trPr>
          <w:trHeight w:val="167"/>
        </w:trPr>
        <w:tc>
          <w:tcPr>
            <w:tcW w:w="500" w:type="pct"/>
            <w:vMerge/>
            <w:vAlign w:val="center"/>
          </w:tcPr>
          <w:p w14:paraId="5F778319" w14:textId="77777777" w:rsidR="006E091D" w:rsidRPr="0028047C" w:rsidRDefault="006E091D" w:rsidP="00C84A99">
            <w:pPr>
              <w:rPr>
                <w:b/>
                <w:bCs/>
                <w:sz w:val="26"/>
                <w:szCs w:val="26"/>
              </w:rPr>
            </w:pPr>
          </w:p>
        </w:tc>
        <w:tc>
          <w:tcPr>
            <w:tcW w:w="2554" w:type="pct"/>
            <w:shd w:val="clear" w:color="auto" w:fill="auto"/>
            <w:vAlign w:val="bottom"/>
          </w:tcPr>
          <w:p w14:paraId="06ED370B" w14:textId="77777777" w:rsidR="006E091D" w:rsidRPr="0028047C" w:rsidRDefault="006E091D" w:rsidP="00C84A99">
            <w:pPr>
              <w:rPr>
                <w:sz w:val="26"/>
                <w:szCs w:val="26"/>
              </w:rPr>
            </w:pPr>
            <w:r w:rsidRPr="0028047C">
              <w:rPr>
                <w:sz w:val="26"/>
                <w:szCs w:val="26"/>
              </w:rPr>
              <w:t xml:space="preserve">- Phân Lân </w:t>
            </w:r>
          </w:p>
        </w:tc>
        <w:tc>
          <w:tcPr>
            <w:tcW w:w="464" w:type="pct"/>
            <w:shd w:val="clear" w:color="auto" w:fill="auto"/>
            <w:vAlign w:val="bottom"/>
          </w:tcPr>
          <w:p w14:paraId="5565561F" w14:textId="77777777" w:rsidR="006E091D" w:rsidRPr="0028047C" w:rsidRDefault="006E091D" w:rsidP="00C84A99">
            <w:pPr>
              <w:jc w:val="center"/>
              <w:rPr>
                <w:sz w:val="26"/>
                <w:szCs w:val="26"/>
              </w:rPr>
            </w:pPr>
            <w:r w:rsidRPr="0028047C">
              <w:rPr>
                <w:sz w:val="26"/>
                <w:szCs w:val="26"/>
              </w:rPr>
              <w:t>Kg</w:t>
            </w:r>
          </w:p>
        </w:tc>
        <w:tc>
          <w:tcPr>
            <w:tcW w:w="697" w:type="pct"/>
            <w:shd w:val="clear" w:color="auto" w:fill="auto"/>
            <w:noWrap/>
            <w:vAlign w:val="bottom"/>
          </w:tcPr>
          <w:p w14:paraId="2BA5B4C9" w14:textId="77777777" w:rsidR="006E091D" w:rsidRPr="0028047C" w:rsidRDefault="006E091D" w:rsidP="00C84A99">
            <w:pPr>
              <w:jc w:val="center"/>
              <w:rPr>
                <w:sz w:val="26"/>
                <w:szCs w:val="26"/>
              </w:rPr>
            </w:pPr>
            <w:r w:rsidRPr="0028047C">
              <w:rPr>
                <w:sz w:val="26"/>
                <w:szCs w:val="26"/>
              </w:rPr>
              <w:t>550</w:t>
            </w:r>
          </w:p>
        </w:tc>
        <w:tc>
          <w:tcPr>
            <w:tcW w:w="785" w:type="pct"/>
            <w:shd w:val="clear" w:color="auto" w:fill="auto"/>
            <w:noWrap/>
            <w:vAlign w:val="bottom"/>
          </w:tcPr>
          <w:p w14:paraId="0F154E7A" w14:textId="77777777" w:rsidR="006E091D" w:rsidRPr="0028047C" w:rsidRDefault="006E091D" w:rsidP="00C84A99">
            <w:pPr>
              <w:jc w:val="center"/>
              <w:rPr>
                <w:sz w:val="26"/>
                <w:szCs w:val="26"/>
              </w:rPr>
            </w:pPr>
            <w:r w:rsidRPr="0028047C">
              <w:rPr>
                <w:sz w:val="26"/>
                <w:szCs w:val="26"/>
              </w:rPr>
              <w:t> </w:t>
            </w:r>
          </w:p>
        </w:tc>
      </w:tr>
      <w:tr w:rsidR="0028047C" w:rsidRPr="0028047C" w14:paraId="0C96FE38" w14:textId="77777777" w:rsidTr="00C84A99">
        <w:trPr>
          <w:trHeight w:val="167"/>
        </w:trPr>
        <w:tc>
          <w:tcPr>
            <w:tcW w:w="500" w:type="pct"/>
            <w:vMerge/>
            <w:vAlign w:val="center"/>
          </w:tcPr>
          <w:p w14:paraId="527D769A" w14:textId="77777777" w:rsidR="006E091D" w:rsidRPr="0028047C" w:rsidRDefault="006E091D" w:rsidP="00C84A99">
            <w:pPr>
              <w:rPr>
                <w:b/>
                <w:bCs/>
                <w:sz w:val="26"/>
                <w:szCs w:val="26"/>
              </w:rPr>
            </w:pPr>
          </w:p>
        </w:tc>
        <w:tc>
          <w:tcPr>
            <w:tcW w:w="2554" w:type="pct"/>
            <w:shd w:val="clear" w:color="000000" w:fill="FFFFFF"/>
          </w:tcPr>
          <w:p w14:paraId="323BC4F8" w14:textId="77777777" w:rsidR="006E091D" w:rsidRPr="0028047C" w:rsidRDefault="006E091D" w:rsidP="00C84A99">
            <w:pPr>
              <w:jc w:val="both"/>
              <w:rPr>
                <w:sz w:val="26"/>
                <w:szCs w:val="26"/>
              </w:rPr>
            </w:pPr>
            <w:r w:rsidRPr="0028047C">
              <w:rPr>
                <w:sz w:val="26"/>
                <w:szCs w:val="26"/>
              </w:rPr>
              <w:t>- Phân Kali</w:t>
            </w:r>
          </w:p>
        </w:tc>
        <w:tc>
          <w:tcPr>
            <w:tcW w:w="464" w:type="pct"/>
            <w:shd w:val="clear" w:color="auto" w:fill="auto"/>
            <w:vAlign w:val="bottom"/>
          </w:tcPr>
          <w:p w14:paraId="3A001B76" w14:textId="77777777" w:rsidR="006E091D" w:rsidRPr="0028047C" w:rsidRDefault="006E091D" w:rsidP="00C84A99">
            <w:pPr>
              <w:jc w:val="center"/>
              <w:rPr>
                <w:sz w:val="26"/>
                <w:szCs w:val="26"/>
              </w:rPr>
            </w:pPr>
            <w:r w:rsidRPr="0028047C">
              <w:rPr>
                <w:sz w:val="26"/>
                <w:szCs w:val="26"/>
              </w:rPr>
              <w:t>Kg</w:t>
            </w:r>
          </w:p>
        </w:tc>
        <w:tc>
          <w:tcPr>
            <w:tcW w:w="697" w:type="pct"/>
            <w:shd w:val="clear" w:color="auto" w:fill="auto"/>
            <w:noWrap/>
            <w:vAlign w:val="bottom"/>
          </w:tcPr>
          <w:p w14:paraId="312A4EA4" w14:textId="77777777" w:rsidR="006E091D" w:rsidRPr="0028047C" w:rsidRDefault="006E091D" w:rsidP="00C84A99">
            <w:pPr>
              <w:jc w:val="center"/>
              <w:rPr>
                <w:sz w:val="26"/>
                <w:szCs w:val="26"/>
              </w:rPr>
            </w:pPr>
            <w:r w:rsidRPr="0028047C">
              <w:rPr>
                <w:sz w:val="26"/>
                <w:szCs w:val="26"/>
              </w:rPr>
              <w:t>150</w:t>
            </w:r>
          </w:p>
        </w:tc>
        <w:tc>
          <w:tcPr>
            <w:tcW w:w="785" w:type="pct"/>
            <w:shd w:val="clear" w:color="auto" w:fill="auto"/>
            <w:noWrap/>
            <w:vAlign w:val="bottom"/>
          </w:tcPr>
          <w:p w14:paraId="3F17BC13" w14:textId="77777777" w:rsidR="006E091D" w:rsidRPr="0028047C" w:rsidRDefault="006E091D" w:rsidP="00C84A99">
            <w:pPr>
              <w:jc w:val="center"/>
              <w:rPr>
                <w:sz w:val="26"/>
                <w:szCs w:val="26"/>
              </w:rPr>
            </w:pPr>
            <w:r w:rsidRPr="0028047C">
              <w:rPr>
                <w:sz w:val="26"/>
                <w:szCs w:val="26"/>
              </w:rPr>
              <w:t> </w:t>
            </w:r>
          </w:p>
        </w:tc>
      </w:tr>
      <w:tr w:rsidR="0028047C" w:rsidRPr="0028047C" w14:paraId="66F7719C" w14:textId="77777777" w:rsidTr="00C84A99">
        <w:trPr>
          <w:trHeight w:val="167"/>
        </w:trPr>
        <w:tc>
          <w:tcPr>
            <w:tcW w:w="500" w:type="pct"/>
            <w:vMerge/>
            <w:vAlign w:val="center"/>
          </w:tcPr>
          <w:p w14:paraId="17A3719A" w14:textId="77777777" w:rsidR="006E091D" w:rsidRPr="0028047C" w:rsidRDefault="006E091D" w:rsidP="00C84A99">
            <w:pPr>
              <w:rPr>
                <w:b/>
                <w:bCs/>
                <w:sz w:val="26"/>
                <w:szCs w:val="26"/>
              </w:rPr>
            </w:pPr>
          </w:p>
        </w:tc>
        <w:tc>
          <w:tcPr>
            <w:tcW w:w="2554" w:type="pct"/>
            <w:shd w:val="clear" w:color="auto" w:fill="auto"/>
            <w:noWrap/>
            <w:vAlign w:val="bottom"/>
          </w:tcPr>
          <w:p w14:paraId="7449F0D1" w14:textId="77777777" w:rsidR="006E091D" w:rsidRPr="0028047C" w:rsidRDefault="006E091D" w:rsidP="00C84A99">
            <w:pPr>
              <w:rPr>
                <w:sz w:val="26"/>
                <w:szCs w:val="26"/>
              </w:rPr>
            </w:pPr>
            <w:r w:rsidRPr="0028047C">
              <w:rPr>
                <w:sz w:val="26"/>
                <w:szCs w:val="26"/>
              </w:rPr>
              <w:t>2. Thuốc bảo vệ thực vật</w:t>
            </w:r>
          </w:p>
        </w:tc>
        <w:tc>
          <w:tcPr>
            <w:tcW w:w="464" w:type="pct"/>
            <w:shd w:val="clear" w:color="auto" w:fill="auto"/>
            <w:noWrap/>
            <w:vAlign w:val="bottom"/>
          </w:tcPr>
          <w:p w14:paraId="53A873E4"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0072D650" w14:textId="77777777" w:rsidR="006E091D" w:rsidRPr="0028047C" w:rsidRDefault="006E091D" w:rsidP="00C84A99">
            <w:pPr>
              <w:jc w:val="center"/>
              <w:rPr>
                <w:sz w:val="26"/>
                <w:szCs w:val="26"/>
              </w:rPr>
            </w:pPr>
          </w:p>
        </w:tc>
        <w:tc>
          <w:tcPr>
            <w:tcW w:w="785" w:type="pct"/>
            <w:shd w:val="clear" w:color="auto" w:fill="auto"/>
            <w:noWrap/>
            <w:vAlign w:val="bottom"/>
          </w:tcPr>
          <w:p w14:paraId="50945E6E" w14:textId="77777777" w:rsidR="006E091D" w:rsidRPr="0028047C" w:rsidRDefault="006E091D" w:rsidP="00C84A99">
            <w:pPr>
              <w:jc w:val="center"/>
              <w:rPr>
                <w:sz w:val="26"/>
                <w:szCs w:val="26"/>
              </w:rPr>
            </w:pPr>
            <w:r w:rsidRPr="0028047C">
              <w:rPr>
                <w:sz w:val="26"/>
                <w:szCs w:val="26"/>
              </w:rPr>
              <w:t> </w:t>
            </w:r>
          </w:p>
        </w:tc>
      </w:tr>
      <w:tr w:rsidR="0028047C" w:rsidRPr="0028047C" w14:paraId="5E2D96F1" w14:textId="77777777" w:rsidTr="00C84A99">
        <w:trPr>
          <w:trHeight w:val="167"/>
        </w:trPr>
        <w:tc>
          <w:tcPr>
            <w:tcW w:w="500" w:type="pct"/>
            <w:vMerge/>
            <w:vAlign w:val="center"/>
          </w:tcPr>
          <w:p w14:paraId="3DCE5633" w14:textId="77777777" w:rsidR="006E091D" w:rsidRPr="0028047C" w:rsidRDefault="006E091D" w:rsidP="00C84A99">
            <w:pPr>
              <w:rPr>
                <w:b/>
                <w:bCs/>
                <w:sz w:val="26"/>
                <w:szCs w:val="26"/>
              </w:rPr>
            </w:pPr>
          </w:p>
        </w:tc>
        <w:tc>
          <w:tcPr>
            <w:tcW w:w="2554" w:type="pct"/>
            <w:shd w:val="clear" w:color="auto" w:fill="auto"/>
            <w:noWrap/>
            <w:vAlign w:val="bottom"/>
          </w:tcPr>
          <w:p w14:paraId="2FCDA4EA" w14:textId="77777777" w:rsidR="006E091D" w:rsidRPr="0028047C" w:rsidRDefault="006E091D" w:rsidP="00C84A99">
            <w:pPr>
              <w:rPr>
                <w:sz w:val="26"/>
                <w:szCs w:val="26"/>
              </w:rPr>
            </w:pPr>
            <w:r w:rsidRPr="0028047C">
              <w:rPr>
                <w:sz w:val="26"/>
                <w:szCs w:val="26"/>
              </w:rPr>
              <w:t>Thuốc trừ sâu, bệnh</w:t>
            </w:r>
          </w:p>
        </w:tc>
        <w:tc>
          <w:tcPr>
            <w:tcW w:w="464" w:type="pct"/>
            <w:shd w:val="clear" w:color="auto" w:fill="auto"/>
            <w:noWrap/>
            <w:vAlign w:val="bottom"/>
          </w:tcPr>
          <w:p w14:paraId="7F3C7C4C" w14:textId="77777777" w:rsidR="006E091D" w:rsidRPr="0028047C" w:rsidRDefault="006E091D" w:rsidP="00C84A99">
            <w:pPr>
              <w:jc w:val="center"/>
              <w:rPr>
                <w:sz w:val="26"/>
                <w:szCs w:val="26"/>
              </w:rPr>
            </w:pPr>
            <w:r w:rsidRPr="0028047C">
              <w:rPr>
                <w:sz w:val="26"/>
                <w:szCs w:val="26"/>
              </w:rPr>
              <w:t>Kg, lít</w:t>
            </w:r>
          </w:p>
        </w:tc>
        <w:tc>
          <w:tcPr>
            <w:tcW w:w="697" w:type="pct"/>
            <w:shd w:val="clear" w:color="auto" w:fill="auto"/>
            <w:noWrap/>
            <w:vAlign w:val="bottom"/>
          </w:tcPr>
          <w:p w14:paraId="4E7960E7" w14:textId="77777777" w:rsidR="006E091D" w:rsidRPr="0028047C" w:rsidRDefault="006E091D" w:rsidP="00C84A99">
            <w:pPr>
              <w:jc w:val="center"/>
              <w:rPr>
                <w:sz w:val="26"/>
                <w:szCs w:val="26"/>
              </w:rPr>
            </w:pPr>
            <w:r w:rsidRPr="0028047C">
              <w:rPr>
                <w:sz w:val="26"/>
                <w:szCs w:val="26"/>
              </w:rPr>
              <w:t>2</w:t>
            </w:r>
          </w:p>
        </w:tc>
        <w:tc>
          <w:tcPr>
            <w:tcW w:w="785" w:type="pct"/>
            <w:shd w:val="clear" w:color="auto" w:fill="auto"/>
            <w:noWrap/>
            <w:vAlign w:val="bottom"/>
          </w:tcPr>
          <w:p w14:paraId="218749F9" w14:textId="77777777" w:rsidR="006E091D" w:rsidRPr="0028047C" w:rsidRDefault="006E091D" w:rsidP="00C84A99">
            <w:pPr>
              <w:jc w:val="center"/>
              <w:rPr>
                <w:sz w:val="26"/>
                <w:szCs w:val="26"/>
              </w:rPr>
            </w:pPr>
            <w:r w:rsidRPr="0028047C">
              <w:rPr>
                <w:sz w:val="26"/>
                <w:szCs w:val="26"/>
              </w:rPr>
              <w:t> </w:t>
            </w:r>
          </w:p>
        </w:tc>
      </w:tr>
      <w:tr w:rsidR="0028047C" w:rsidRPr="0028047C" w14:paraId="5DDAF478" w14:textId="77777777" w:rsidTr="00C84A99">
        <w:trPr>
          <w:trHeight w:val="167"/>
        </w:trPr>
        <w:tc>
          <w:tcPr>
            <w:tcW w:w="500" w:type="pct"/>
            <w:vMerge w:val="restart"/>
            <w:shd w:val="clear" w:color="auto" w:fill="auto"/>
            <w:noWrap/>
            <w:vAlign w:val="center"/>
          </w:tcPr>
          <w:p w14:paraId="16049251" w14:textId="77777777" w:rsidR="006E091D" w:rsidRPr="0028047C" w:rsidRDefault="006E091D" w:rsidP="00C84A99">
            <w:pPr>
              <w:jc w:val="center"/>
              <w:rPr>
                <w:b/>
                <w:bCs/>
                <w:sz w:val="26"/>
                <w:szCs w:val="26"/>
              </w:rPr>
            </w:pPr>
            <w:r w:rsidRPr="0028047C">
              <w:rPr>
                <w:b/>
                <w:bCs/>
                <w:sz w:val="26"/>
                <w:szCs w:val="26"/>
              </w:rPr>
              <w:lastRenderedPageBreak/>
              <w:t>Năm 3</w:t>
            </w:r>
          </w:p>
        </w:tc>
        <w:tc>
          <w:tcPr>
            <w:tcW w:w="2554" w:type="pct"/>
            <w:shd w:val="clear" w:color="auto" w:fill="auto"/>
            <w:noWrap/>
            <w:vAlign w:val="bottom"/>
          </w:tcPr>
          <w:p w14:paraId="486DDD14" w14:textId="77777777" w:rsidR="006E091D" w:rsidRPr="0028047C" w:rsidRDefault="006E091D" w:rsidP="00C84A99">
            <w:pPr>
              <w:rPr>
                <w:sz w:val="26"/>
                <w:szCs w:val="26"/>
              </w:rPr>
            </w:pPr>
            <w:r w:rsidRPr="0028047C">
              <w:rPr>
                <w:sz w:val="26"/>
                <w:szCs w:val="26"/>
              </w:rPr>
              <w:t>1. Phân bón</w:t>
            </w:r>
          </w:p>
        </w:tc>
        <w:tc>
          <w:tcPr>
            <w:tcW w:w="464" w:type="pct"/>
            <w:shd w:val="clear" w:color="auto" w:fill="auto"/>
            <w:noWrap/>
            <w:vAlign w:val="bottom"/>
          </w:tcPr>
          <w:p w14:paraId="39C73630"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2A7694D3" w14:textId="77777777" w:rsidR="006E091D" w:rsidRPr="0028047C" w:rsidRDefault="006E091D" w:rsidP="00C84A99">
            <w:pPr>
              <w:jc w:val="center"/>
              <w:rPr>
                <w:sz w:val="26"/>
                <w:szCs w:val="26"/>
              </w:rPr>
            </w:pPr>
          </w:p>
        </w:tc>
        <w:tc>
          <w:tcPr>
            <w:tcW w:w="785" w:type="pct"/>
            <w:shd w:val="clear" w:color="auto" w:fill="auto"/>
            <w:noWrap/>
            <w:vAlign w:val="bottom"/>
          </w:tcPr>
          <w:p w14:paraId="22381DC6" w14:textId="77777777" w:rsidR="006E091D" w:rsidRPr="0028047C" w:rsidRDefault="006E091D" w:rsidP="00C84A99">
            <w:pPr>
              <w:jc w:val="center"/>
              <w:rPr>
                <w:sz w:val="26"/>
                <w:szCs w:val="26"/>
              </w:rPr>
            </w:pPr>
            <w:r w:rsidRPr="0028047C">
              <w:rPr>
                <w:sz w:val="26"/>
                <w:szCs w:val="26"/>
              </w:rPr>
              <w:t> </w:t>
            </w:r>
          </w:p>
        </w:tc>
      </w:tr>
      <w:tr w:rsidR="0028047C" w:rsidRPr="0028047C" w14:paraId="27637D29" w14:textId="77777777" w:rsidTr="00C84A99">
        <w:trPr>
          <w:trHeight w:val="167"/>
        </w:trPr>
        <w:tc>
          <w:tcPr>
            <w:tcW w:w="500" w:type="pct"/>
            <w:vMerge/>
            <w:vAlign w:val="center"/>
          </w:tcPr>
          <w:p w14:paraId="33E17AA2" w14:textId="77777777" w:rsidR="006E091D" w:rsidRPr="0028047C" w:rsidRDefault="006E091D" w:rsidP="00C84A99">
            <w:pPr>
              <w:rPr>
                <w:b/>
                <w:bCs/>
                <w:sz w:val="26"/>
                <w:szCs w:val="26"/>
              </w:rPr>
            </w:pPr>
          </w:p>
        </w:tc>
        <w:tc>
          <w:tcPr>
            <w:tcW w:w="2554" w:type="pct"/>
            <w:shd w:val="clear" w:color="auto" w:fill="auto"/>
            <w:vAlign w:val="bottom"/>
          </w:tcPr>
          <w:p w14:paraId="6C2A66ED" w14:textId="77777777" w:rsidR="006E091D" w:rsidRPr="0028047C" w:rsidRDefault="006E091D" w:rsidP="00C84A99">
            <w:pPr>
              <w:rPr>
                <w:sz w:val="26"/>
                <w:szCs w:val="26"/>
              </w:rPr>
            </w:pPr>
            <w:r w:rsidRPr="0028047C">
              <w:rPr>
                <w:sz w:val="26"/>
                <w:szCs w:val="26"/>
              </w:rPr>
              <w:t>- Phân Urê</w:t>
            </w:r>
          </w:p>
        </w:tc>
        <w:tc>
          <w:tcPr>
            <w:tcW w:w="464" w:type="pct"/>
            <w:shd w:val="clear" w:color="auto" w:fill="auto"/>
            <w:vAlign w:val="bottom"/>
          </w:tcPr>
          <w:p w14:paraId="31BB7647" w14:textId="77777777" w:rsidR="006E091D" w:rsidRPr="0028047C" w:rsidRDefault="006E091D" w:rsidP="00C84A99">
            <w:pPr>
              <w:jc w:val="center"/>
              <w:rPr>
                <w:sz w:val="26"/>
                <w:szCs w:val="26"/>
              </w:rPr>
            </w:pPr>
            <w:r w:rsidRPr="0028047C">
              <w:rPr>
                <w:sz w:val="26"/>
                <w:szCs w:val="26"/>
              </w:rPr>
              <w:t>Kg</w:t>
            </w:r>
          </w:p>
        </w:tc>
        <w:tc>
          <w:tcPr>
            <w:tcW w:w="697" w:type="pct"/>
            <w:shd w:val="clear" w:color="auto" w:fill="auto"/>
            <w:noWrap/>
            <w:vAlign w:val="bottom"/>
          </w:tcPr>
          <w:p w14:paraId="7FB55615" w14:textId="77777777" w:rsidR="006E091D" w:rsidRPr="0028047C" w:rsidRDefault="006E091D" w:rsidP="00C84A99">
            <w:pPr>
              <w:jc w:val="center"/>
              <w:rPr>
                <w:sz w:val="26"/>
                <w:szCs w:val="26"/>
              </w:rPr>
            </w:pPr>
            <w:r w:rsidRPr="0028047C">
              <w:rPr>
                <w:sz w:val="26"/>
                <w:szCs w:val="26"/>
              </w:rPr>
              <w:t>350</w:t>
            </w:r>
          </w:p>
        </w:tc>
        <w:tc>
          <w:tcPr>
            <w:tcW w:w="785" w:type="pct"/>
            <w:shd w:val="clear" w:color="auto" w:fill="auto"/>
            <w:noWrap/>
            <w:vAlign w:val="bottom"/>
          </w:tcPr>
          <w:p w14:paraId="6AB47117" w14:textId="77777777" w:rsidR="006E091D" w:rsidRPr="0028047C" w:rsidRDefault="006E091D" w:rsidP="00C84A99">
            <w:pPr>
              <w:jc w:val="center"/>
              <w:rPr>
                <w:sz w:val="26"/>
                <w:szCs w:val="26"/>
              </w:rPr>
            </w:pPr>
            <w:r w:rsidRPr="0028047C">
              <w:rPr>
                <w:sz w:val="26"/>
                <w:szCs w:val="26"/>
              </w:rPr>
              <w:t> </w:t>
            </w:r>
          </w:p>
        </w:tc>
      </w:tr>
      <w:tr w:rsidR="0028047C" w:rsidRPr="0028047C" w14:paraId="32E1A845" w14:textId="77777777" w:rsidTr="00C84A99">
        <w:trPr>
          <w:trHeight w:val="167"/>
        </w:trPr>
        <w:tc>
          <w:tcPr>
            <w:tcW w:w="500" w:type="pct"/>
            <w:vMerge/>
            <w:vAlign w:val="center"/>
          </w:tcPr>
          <w:p w14:paraId="2EC566C3" w14:textId="77777777" w:rsidR="006E091D" w:rsidRPr="0028047C" w:rsidRDefault="006E091D" w:rsidP="00C84A99">
            <w:pPr>
              <w:rPr>
                <w:b/>
                <w:bCs/>
                <w:sz w:val="26"/>
                <w:szCs w:val="26"/>
              </w:rPr>
            </w:pPr>
          </w:p>
        </w:tc>
        <w:tc>
          <w:tcPr>
            <w:tcW w:w="2554" w:type="pct"/>
            <w:shd w:val="clear" w:color="auto" w:fill="auto"/>
            <w:vAlign w:val="bottom"/>
          </w:tcPr>
          <w:p w14:paraId="66040AA6" w14:textId="77777777" w:rsidR="006E091D" w:rsidRPr="0028047C" w:rsidRDefault="006E091D" w:rsidP="00C84A99">
            <w:pPr>
              <w:rPr>
                <w:sz w:val="26"/>
                <w:szCs w:val="26"/>
              </w:rPr>
            </w:pPr>
            <w:r w:rsidRPr="0028047C">
              <w:rPr>
                <w:sz w:val="26"/>
                <w:szCs w:val="26"/>
              </w:rPr>
              <w:t xml:space="preserve">- Phân Lân </w:t>
            </w:r>
          </w:p>
        </w:tc>
        <w:tc>
          <w:tcPr>
            <w:tcW w:w="464" w:type="pct"/>
            <w:shd w:val="clear" w:color="auto" w:fill="auto"/>
            <w:vAlign w:val="bottom"/>
          </w:tcPr>
          <w:p w14:paraId="44196AE8" w14:textId="77777777" w:rsidR="006E091D" w:rsidRPr="0028047C" w:rsidRDefault="006E091D" w:rsidP="00C84A99">
            <w:pPr>
              <w:jc w:val="center"/>
              <w:rPr>
                <w:sz w:val="26"/>
                <w:szCs w:val="26"/>
              </w:rPr>
            </w:pPr>
            <w:r w:rsidRPr="0028047C">
              <w:rPr>
                <w:sz w:val="26"/>
                <w:szCs w:val="26"/>
              </w:rPr>
              <w:t>Kg</w:t>
            </w:r>
          </w:p>
        </w:tc>
        <w:tc>
          <w:tcPr>
            <w:tcW w:w="697" w:type="pct"/>
            <w:shd w:val="clear" w:color="auto" w:fill="auto"/>
            <w:noWrap/>
            <w:vAlign w:val="bottom"/>
          </w:tcPr>
          <w:p w14:paraId="1E270FA3" w14:textId="77777777" w:rsidR="006E091D" w:rsidRPr="0028047C" w:rsidRDefault="006E091D" w:rsidP="00C84A99">
            <w:pPr>
              <w:jc w:val="center"/>
              <w:rPr>
                <w:sz w:val="26"/>
                <w:szCs w:val="26"/>
              </w:rPr>
            </w:pPr>
            <w:r w:rsidRPr="0028047C">
              <w:rPr>
                <w:sz w:val="26"/>
                <w:szCs w:val="26"/>
              </w:rPr>
              <w:t>550</w:t>
            </w:r>
          </w:p>
        </w:tc>
        <w:tc>
          <w:tcPr>
            <w:tcW w:w="785" w:type="pct"/>
            <w:shd w:val="clear" w:color="auto" w:fill="auto"/>
            <w:noWrap/>
            <w:vAlign w:val="bottom"/>
          </w:tcPr>
          <w:p w14:paraId="5B8FB362" w14:textId="77777777" w:rsidR="006E091D" w:rsidRPr="0028047C" w:rsidRDefault="006E091D" w:rsidP="00C84A99">
            <w:pPr>
              <w:jc w:val="center"/>
              <w:rPr>
                <w:sz w:val="26"/>
                <w:szCs w:val="26"/>
              </w:rPr>
            </w:pPr>
            <w:r w:rsidRPr="0028047C">
              <w:rPr>
                <w:sz w:val="26"/>
                <w:szCs w:val="26"/>
              </w:rPr>
              <w:t> </w:t>
            </w:r>
          </w:p>
        </w:tc>
      </w:tr>
      <w:tr w:rsidR="0028047C" w:rsidRPr="0028047C" w14:paraId="63B48444" w14:textId="77777777" w:rsidTr="00C84A99">
        <w:trPr>
          <w:trHeight w:val="167"/>
        </w:trPr>
        <w:tc>
          <w:tcPr>
            <w:tcW w:w="500" w:type="pct"/>
            <w:vMerge/>
            <w:vAlign w:val="center"/>
          </w:tcPr>
          <w:p w14:paraId="1601279A" w14:textId="77777777" w:rsidR="006E091D" w:rsidRPr="0028047C" w:rsidRDefault="006E091D" w:rsidP="00C84A99">
            <w:pPr>
              <w:rPr>
                <w:b/>
                <w:bCs/>
                <w:sz w:val="26"/>
                <w:szCs w:val="26"/>
              </w:rPr>
            </w:pPr>
          </w:p>
        </w:tc>
        <w:tc>
          <w:tcPr>
            <w:tcW w:w="2554" w:type="pct"/>
            <w:shd w:val="clear" w:color="000000" w:fill="FFFFFF"/>
          </w:tcPr>
          <w:p w14:paraId="4558EBD4" w14:textId="77777777" w:rsidR="006E091D" w:rsidRPr="0028047C" w:rsidRDefault="006E091D" w:rsidP="00C84A99">
            <w:pPr>
              <w:jc w:val="both"/>
              <w:rPr>
                <w:sz w:val="26"/>
                <w:szCs w:val="26"/>
              </w:rPr>
            </w:pPr>
            <w:r w:rsidRPr="0028047C">
              <w:rPr>
                <w:sz w:val="26"/>
                <w:szCs w:val="26"/>
              </w:rPr>
              <w:t>- Phân Kali</w:t>
            </w:r>
          </w:p>
        </w:tc>
        <w:tc>
          <w:tcPr>
            <w:tcW w:w="464" w:type="pct"/>
            <w:shd w:val="clear" w:color="auto" w:fill="auto"/>
            <w:vAlign w:val="bottom"/>
          </w:tcPr>
          <w:p w14:paraId="7F5BF649" w14:textId="77777777" w:rsidR="006E091D" w:rsidRPr="0028047C" w:rsidRDefault="006E091D" w:rsidP="00C84A99">
            <w:pPr>
              <w:jc w:val="center"/>
              <w:rPr>
                <w:sz w:val="26"/>
                <w:szCs w:val="26"/>
              </w:rPr>
            </w:pPr>
            <w:r w:rsidRPr="0028047C">
              <w:rPr>
                <w:sz w:val="26"/>
                <w:szCs w:val="26"/>
              </w:rPr>
              <w:t>Kg</w:t>
            </w:r>
          </w:p>
        </w:tc>
        <w:tc>
          <w:tcPr>
            <w:tcW w:w="697" w:type="pct"/>
            <w:shd w:val="clear" w:color="auto" w:fill="auto"/>
            <w:noWrap/>
            <w:vAlign w:val="bottom"/>
          </w:tcPr>
          <w:p w14:paraId="0604394C" w14:textId="77777777" w:rsidR="006E091D" w:rsidRPr="0028047C" w:rsidRDefault="006E091D" w:rsidP="00C84A99">
            <w:pPr>
              <w:jc w:val="center"/>
              <w:rPr>
                <w:sz w:val="26"/>
                <w:szCs w:val="26"/>
              </w:rPr>
            </w:pPr>
            <w:r w:rsidRPr="0028047C">
              <w:rPr>
                <w:sz w:val="26"/>
                <w:szCs w:val="26"/>
              </w:rPr>
              <w:t>200</w:t>
            </w:r>
          </w:p>
        </w:tc>
        <w:tc>
          <w:tcPr>
            <w:tcW w:w="785" w:type="pct"/>
            <w:shd w:val="clear" w:color="auto" w:fill="auto"/>
            <w:noWrap/>
            <w:vAlign w:val="bottom"/>
          </w:tcPr>
          <w:p w14:paraId="6B16C5F0" w14:textId="77777777" w:rsidR="006E091D" w:rsidRPr="0028047C" w:rsidRDefault="006E091D" w:rsidP="00C84A99">
            <w:pPr>
              <w:jc w:val="center"/>
              <w:rPr>
                <w:sz w:val="26"/>
                <w:szCs w:val="26"/>
              </w:rPr>
            </w:pPr>
            <w:r w:rsidRPr="0028047C">
              <w:rPr>
                <w:sz w:val="26"/>
                <w:szCs w:val="26"/>
              </w:rPr>
              <w:t> </w:t>
            </w:r>
          </w:p>
        </w:tc>
      </w:tr>
      <w:tr w:rsidR="0028047C" w:rsidRPr="0028047C" w14:paraId="200ABB69" w14:textId="77777777" w:rsidTr="00C84A99">
        <w:trPr>
          <w:trHeight w:val="167"/>
        </w:trPr>
        <w:tc>
          <w:tcPr>
            <w:tcW w:w="500" w:type="pct"/>
            <w:vMerge/>
            <w:vAlign w:val="center"/>
          </w:tcPr>
          <w:p w14:paraId="1F431D1D" w14:textId="77777777" w:rsidR="006E091D" w:rsidRPr="0028047C" w:rsidRDefault="006E091D" w:rsidP="00C84A99">
            <w:pPr>
              <w:rPr>
                <w:b/>
                <w:bCs/>
                <w:sz w:val="26"/>
                <w:szCs w:val="26"/>
              </w:rPr>
            </w:pPr>
          </w:p>
        </w:tc>
        <w:tc>
          <w:tcPr>
            <w:tcW w:w="2554" w:type="pct"/>
            <w:shd w:val="clear" w:color="auto" w:fill="auto"/>
            <w:noWrap/>
            <w:vAlign w:val="bottom"/>
          </w:tcPr>
          <w:p w14:paraId="6CC0B767" w14:textId="77777777" w:rsidR="006E091D" w:rsidRPr="0028047C" w:rsidRDefault="006E091D" w:rsidP="00C84A99">
            <w:pPr>
              <w:rPr>
                <w:sz w:val="26"/>
                <w:szCs w:val="26"/>
              </w:rPr>
            </w:pPr>
            <w:r w:rsidRPr="0028047C">
              <w:rPr>
                <w:sz w:val="26"/>
                <w:szCs w:val="26"/>
              </w:rPr>
              <w:t>2. Thuốc bảo vệ thực vật</w:t>
            </w:r>
          </w:p>
        </w:tc>
        <w:tc>
          <w:tcPr>
            <w:tcW w:w="464" w:type="pct"/>
            <w:shd w:val="clear" w:color="auto" w:fill="auto"/>
            <w:noWrap/>
            <w:vAlign w:val="bottom"/>
          </w:tcPr>
          <w:p w14:paraId="3848CA67"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5B899F1E" w14:textId="77777777" w:rsidR="006E091D" w:rsidRPr="0028047C" w:rsidRDefault="006E091D" w:rsidP="00C84A99">
            <w:pPr>
              <w:jc w:val="center"/>
              <w:rPr>
                <w:sz w:val="26"/>
                <w:szCs w:val="26"/>
              </w:rPr>
            </w:pPr>
          </w:p>
        </w:tc>
        <w:tc>
          <w:tcPr>
            <w:tcW w:w="785" w:type="pct"/>
            <w:shd w:val="clear" w:color="auto" w:fill="auto"/>
            <w:noWrap/>
            <w:vAlign w:val="bottom"/>
          </w:tcPr>
          <w:p w14:paraId="49AA2999" w14:textId="77777777" w:rsidR="006E091D" w:rsidRPr="0028047C" w:rsidRDefault="006E091D" w:rsidP="00C84A99">
            <w:pPr>
              <w:jc w:val="center"/>
              <w:rPr>
                <w:sz w:val="26"/>
                <w:szCs w:val="26"/>
              </w:rPr>
            </w:pPr>
            <w:r w:rsidRPr="0028047C">
              <w:rPr>
                <w:sz w:val="26"/>
                <w:szCs w:val="26"/>
              </w:rPr>
              <w:t> </w:t>
            </w:r>
          </w:p>
        </w:tc>
      </w:tr>
      <w:tr w:rsidR="0028047C" w:rsidRPr="0028047C" w14:paraId="4547BDAF" w14:textId="77777777" w:rsidTr="00C84A99">
        <w:trPr>
          <w:trHeight w:val="167"/>
        </w:trPr>
        <w:tc>
          <w:tcPr>
            <w:tcW w:w="500" w:type="pct"/>
            <w:vMerge/>
            <w:vAlign w:val="center"/>
          </w:tcPr>
          <w:p w14:paraId="56C4630A" w14:textId="77777777" w:rsidR="006E091D" w:rsidRPr="0028047C" w:rsidRDefault="006E091D" w:rsidP="00C84A99">
            <w:pPr>
              <w:rPr>
                <w:b/>
                <w:bCs/>
                <w:sz w:val="26"/>
                <w:szCs w:val="26"/>
              </w:rPr>
            </w:pPr>
          </w:p>
        </w:tc>
        <w:tc>
          <w:tcPr>
            <w:tcW w:w="2554" w:type="pct"/>
            <w:shd w:val="clear" w:color="auto" w:fill="auto"/>
            <w:noWrap/>
            <w:vAlign w:val="bottom"/>
          </w:tcPr>
          <w:p w14:paraId="471863CE" w14:textId="77777777" w:rsidR="006E091D" w:rsidRPr="0028047C" w:rsidRDefault="006E091D" w:rsidP="00C84A99">
            <w:pPr>
              <w:rPr>
                <w:sz w:val="26"/>
                <w:szCs w:val="26"/>
              </w:rPr>
            </w:pPr>
            <w:r w:rsidRPr="0028047C">
              <w:rPr>
                <w:sz w:val="26"/>
                <w:szCs w:val="26"/>
              </w:rPr>
              <w:t>Thuốc trừ sâu, bệnh</w:t>
            </w:r>
          </w:p>
        </w:tc>
        <w:tc>
          <w:tcPr>
            <w:tcW w:w="464" w:type="pct"/>
            <w:shd w:val="clear" w:color="auto" w:fill="auto"/>
            <w:noWrap/>
            <w:vAlign w:val="bottom"/>
          </w:tcPr>
          <w:p w14:paraId="0DB9A244" w14:textId="77777777" w:rsidR="006E091D" w:rsidRPr="0028047C" w:rsidRDefault="006E091D" w:rsidP="00C84A99">
            <w:pPr>
              <w:jc w:val="center"/>
              <w:rPr>
                <w:sz w:val="26"/>
                <w:szCs w:val="26"/>
              </w:rPr>
            </w:pPr>
            <w:r w:rsidRPr="0028047C">
              <w:rPr>
                <w:sz w:val="26"/>
                <w:szCs w:val="26"/>
              </w:rPr>
              <w:t>Kg, lít</w:t>
            </w:r>
          </w:p>
        </w:tc>
        <w:tc>
          <w:tcPr>
            <w:tcW w:w="697" w:type="pct"/>
            <w:shd w:val="clear" w:color="auto" w:fill="auto"/>
            <w:noWrap/>
            <w:vAlign w:val="bottom"/>
          </w:tcPr>
          <w:p w14:paraId="2592C8AC" w14:textId="77777777" w:rsidR="006E091D" w:rsidRPr="0028047C" w:rsidRDefault="006E091D" w:rsidP="00C84A99">
            <w:pPr>
              <w:jc w:val="center"/>
              <w:rPr>
                <w:sz w:val="26"/>
                <w:szCs w:val="26"/>
              </w:rPr>
            </w:pPr>
            <w:r w:rsidRPr="0028047C">
              <w:rPr>
                <w:sz w:val="26"/>
                <w:szCs w:val="26"/>
              </w:rPr>
              <w:t>2</w:t>
            </w:r>
          </w:p>
        </w:tc>
        <w:tc>
          <w:tcPr>
            <w:tcW w:w="785" w:type="pct"/>
            <w:shd w:val="clear" w:color="auto" w:fill="auto"/>
            <w:noWrap/>
            <w:vAlign w:val="bottom"/>
          </w:tcPr>
          <w:p w14:paraId="0B292A48" w14:textId="77777777" w:rsidR="006E091D" w:rsidRPr="0028047C" w:rsidRDefault="006E091D" w:rsidP="00C84A99">
            <w:pPr>
              <w:jc w:val="center"/>
              <w:rPr>
                <w:sz w:val="26"/>
                <w:szCs w:val="26"/>
              </w:rPr>
            </w:pPr>
            <w:r w:rsidRPr="0028047C">
              <w:rPr>
                <w:sz w:val="26"/>
                <w:szCs w:val="26"/>
              </w:rPr>
              <w:t> </w:t>
            </w:r>
          </w:p>
        </w:tc>
      </w:tr>
      <w:tr w:rsidR="0028047C" w:rsidRPr="0028047C" w14:paraId="65E8EAFE" w14:textId="77777777" w:rsidTr="00C84A99">
        <w:trPr>
          <w:trHeight w:val="167"/>
        </w:trPr>
        <w:tc>
          <w:tcPr>
            <w:tcW w:w="500" w:type="pct"/>
            <w:vMerge w:val="restart"/>
            <w:shd w:val="clear" w:color="auto" w:fill="auto"/>
            <w:noWrap/>
            <w:vAlign w:val="center"/>
          </w:tcPr>
          <w:p w14:paraId="6C44BEE2" w14:textId="77777777" w:rsidR="006E091D" w:rsidRPr="0028047C" w:rsidRDefault="006E091D" w:rsidP="00C84A99">
            <w:pPr>
              <w:jc w:val="center"/>
              <w:rPr>
                <w:b/>
                <w:bCs/>
                <w:sz w:val="26"/>
                <w:szCs w:val="26"/>
              </w:rPr>
            </w:pPr>
            <w:r w:rsidRPr="0028047C">
              <w:rPr>
                <w:b/>
                <w:bCs/>
                <w:sz w:val="26"/>
                <w:szCs w:val="26"/>
              </w:rPr>
              <w:t>Năm 4</w:t>
            </w:r>
          </w:p>
        </w:tc>
        <w:tc>
          <w:tcPr>
            <w:tcW w:w="2554" w:type="pct"/>
            <w:shd w:val="clear" w:color="auto" w:fill="auto"/>
            <w:noWrap/>
            <w:vAlign w:val="bottom"/>
          </w:tcPr>
          <w:p w14:paraId="245BDBEA" w14:textId="77777777" w:rsidR="006E091D" w:rsidRPr="0028047C" w:rsidRDefault="006E091D" w:rsidP="00C84A99">
            <w:pPr>
              <w:rPr>
                <w:sz w:val="26"/>
                <w:szCs w:val="26"/>
              </w:rPr>
            </w:pPr>
            <w:r w:rsidRPr="0028047C">
              <w:rPr>
                <w:sz w:val="26"/>
                <w:szCs w:val="26"/>
              </w:rPr>
              <w:t>1. Phân bón</w:t>
            </w:r>
          </w:p>
        </w:tc>
        <w:tc>
          <w:tcPr>
            <w:tcW w:w="464" w:type="pct"/>
            <w:shd w:val="clear" w:color="auto" w:fill="auto"/>
            <w:noWrap/>
            <w:vAlign w:val="bottom"/>
          </w:tcPr>
          <w:p w14:paraId="73106490"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56EEF03B" w14:textId="77777777" w:rsidR="006E091D" w:rsidRPr="0028047C" w:rsidRDefault="006E091D" w:rsidP="00C84A99">
            <w:pPr>
              <w:jc w:val="center"/>
              <w:rPr>
                <w:sz w:val="26"/>
                <w:szCs w:val="26"/>
              </w:rPr>
            </w:pPr>
          </w:p>
        </w:tc>
        <w:tc>
          <w:tcPr>
            <w:tcW w:w="785" w:type="pct"/>
            <w:shd w:val="clear" w:color="auto" w:fill="auto"/>
            <w:noWrap/>
            <w:vAlign w:val="bottom"/>
          </w:tcPr>
          <w:p w14:paraId="2782F475" w14:textId="77777777" w:rsidR="006E091D" w:rsidRPr="0028047C" w:rsidRDefault="006E091D" w:rsidP="00C84A99">
            <w:pPr>
              <w:jc w:val="center"/>
              <w:rPr>
                <w:sz w:val="26"/>
                <w:szCs w:val="26"/>
              </w:rPr>
            </w:pPr>
            <w:r w:rsidRPr="0028047C">
              <w:rPr>
                <w:sz w:val="26"/>
                <w:szCs w:val="26"/>
              </w:rPr>
              <w:t> </w:t>
            </w:r>
          </w:p>
        </w:tc>
      </w:tr>
      <w:tr w:rsidR="0028047C" w:rsidRPr="0028047C" w14:paraId="63DE2E76" w14:textId="77777777" w:rsidTr="00C84A99">
        <w:trPr>
          <w:trHeight w:val="167"/>
        </w:trPr>
        <w:tc>
          <w:tcPr>
            <w:tcW w:w="500" w:type="pct"/>
            <w:vMerge/>
            <w:vAlign w:val="center"/>
          </w:tcPr>
          <w:p w14:paraId="338BFED8" w14:textId="77777777" w:rsidR="006E091D" w:rsidRPr="0028047C" w:rsidRDefault="006E091D" w:rsidP="00C84A99">
            <w:pPr>
              <w:rPr>
                <w:b/>
                <w:bCs/>
                <w:sz w:val="26"/>
                <w:szCs w:val="26"/>
              </w:rPr>
            </w:pPr>
          </w:p>
        </w:tc>
        <w:tc>
          <w:tcPr>
            <w:tcW w:w="2554" w:type="pct"/>
            <w:shd w:val="clear" w:color="auto" w:fill="auto"/>
            <w:noWrap/>
            <w:vAlign w:val="bottom"/>
          </w:tcPr>
          <w:p w14:paraId="1CBC85E1" w14:textId="77777777" w:rsidR="006E091D" w:rsidRPr="0028047C" w:rsidRDefault="006E091D" w:rsidP="00C84A99">
            <w:pPr>
              <w:rPr>
                <w:sz w:val="26"/>
                <w:szCs w:val="26"/>
              </w:rPr>
            </w:pPr>
            <w:r w:rsidRPr="0028047C">
              <w:rPr>
                <w:sz w:val="26"/>
                <w:szCs w:val="26"/>
              </w:rPr>
              <w:t>- Phân hữu cơ hoai mục</w:t>
            </w:r>
          </w:p>
        </w:tc>
        <w:tc>
          <w:tcPr>
            <w:tcW w:w="464" w:type="pct"/>
            <w:shd w:val="clear" w:color="auto" w:fill="auto"/>
            <w:noWrap/>
            <w:vAlign w:val="bottom"/>
          </w:tcPr>
          <w:p w14:paraId="0768C150" w14:textId="77777777" w:rsidR="006E091D" w:rsidRPr="0028047C" w:rsidRDefault="006E091D" w:rsidP="00C84A99">
            <w:pPr>
              <w:jc w:val="center"/>
              <w:rPr>
                <w:sz w:val="26"/>
                <w:szCs w:val="26"/>
              </w:rPr>
            </w:pPr>
            <w:r w:rsidRPr="0028047C">
              <w:rPr>
                <w:sz w:val="26"/>
                <w:szCs w:val="26"/>
              </w:rPr>
              <w:t>Tấn</w:t>
            </w:r>
          </w:p>
        </w:tc>
        <w:tc>
          <w:tcPr>
            <w:tcW w:w="697" w:type="pct"/>
            <w:shd w:val="clear" w:color="auto" w:fill="auto"/>
            <w:noWrap/>
            <w:vAlign w:val="bottom"/>
          </w:tcPr>
          <w:p w14:paraId="58CCD2DB" w14:textId="77777777" w:rsidR="006E091D" w:rsidRPr="0028047C" w:rsidRDefault="006E091D" w:rsidP="00C84A99">
            <w:pPr>
              <w:jc w:val="center"/>
              <w:rPr>
                <w:sz w:val="26"/>
                <w:szCs w:val="26"/>
              </w:rPr>
            </w:pPr>
            <w:r w:rsidRPr="0028047C">
              <w:rPr>
                <w:sz w:val="26"/>
                <w:szCs w:val="26"/>
              </w:rPr>
              <w:t>11</w:t>
            </w:r>
          </w:p>
        </w:tc>
        <w:tc>
          <w:tcPr>
            <w:tcW w:w="785" w:type="pct"/>
            <w:shd w:val="clear" w:color="auto" w:fill="auto"/>
            <w:noWrap/>
            <w:vAlign w:val="bottom"/>
          </w:tcPr>
          <w:p w14:paraId="44C20F9F" w14:textId="77777777" w:rsidR="006E091D" w:rsidRPr="0028047C" w:rsidRDefault="006E091D" w:rsidP="00C84A99">
            <w:pPr>
              <w:jc w:val="center"/>
              <w:rPr>
                <w:sz w:val="26"/>
                <w:szCs w:val="26"/>
              </w:rPr>
            </w:pPr>
            <w:r w:rsidRPr="0028047C">
              <w:rPr>
                <w:sz w:val="26"/>
                <w:szCs w:val="26"/>
              </w:rPr>
              <w:t> </w:t>
            </w:r>
          </w:p>
        </w:tc>
      </w:tr>
      <w:tr w:rsidR="0028047C" w:rsidRPr="0028047C" w14:paraId="010233DD" w14:textId="77777777" w:rsidTr="00C84A99">
        <w:trPr>
          <w:trHeight w:val="167"/>
        </w:trPr>
        <w:tc>
          <w:tcPr>
            <w:tcW w:w="500" w:type="pct"/>
            <w:vMerge/>
            <w:vAlign w:val="center"/>
          </w:tcPr>
          <w:p w14:paraId="5DA94DB1" w14:textId="77777777" w:rsidR="006E091D" w:rsidRPr="0028047C" w:rsidRDefault="006E091D" w:rsidP="00C84A99">
            <w:pPr>
              <w:rPr>
                <w:b/>
                <w:bCs/>
                <w:sz w:val="26"/>
                <w:szCs w:val="26"/>
              </w:rPr>
            </w:pPr>
          </w:p>
        </w:tc>
        <w:tc>
          <w:tcPr>
            <w:tcW w:w="2554" w:type="pct"/>
            <w:shd w:val="clear" w:color="auto" w:fill="auto"/>
            <w:vAlign w:val="bottom"/>
          </w:tcPr>
          <w:p w14:paraId="43165D90" w14:textId="77777777" w:rsidR="006E091D" w:rsidRPr="0028047C" w:rsidRDefault="006E091D" w:rsidP="00C84A99">
            <w:pPr>
              <w:rPr>
                <w:sz w:val="26"/>
                <w:szCs w:val="26"/>
              </w:rPr>
            </w:pPr>
            <w:r w:rsidRPr="0028047C">
              <w:rPr>
                <w:sz w:val="26"/>
                <w:szCs w:val="26"/>
              </w:rPr>
              <w:t>- Phân Urê</w:t>
            </w:r>
          </w:p>
        </w:tc>
        <w:tc>
          <w:tcPr>
            <w:tcW w:w="464" w:type="pct"/>
            <w:shd w:val="clear" w:color="auto" w:fill="auto"/>
            <w:noWrap/>
            <w:vAlign w:val="bottom"/>
          </w:tcPr>
          <w:p w14:paraId="4C10241F" w14:textId="77777777" w:rsidR="006E091D" w:rsidRPr="0028047C" w:rsidRDefault="006E091D" w:rsidP="00C84A99">
            <w:pPr>
              <w:jc w:val="center"/>
              <w:rPr>
                <w:sz w:val="26"/>
                <w:szCs w:val="26"/>
              </w:rPr>
            </w:pPr>
            <w:r w:rsidRPr="0028047C">
              <w:rPr>
                <w:sz w:val="26"/>
                <w:szCs w:val="26"/>
              </w:rPr>
              <w:t>Kg</w:t>
            </w:r>
          </w:p>
        </w:tc>
        <w:tc>
          <w:tcPr>
            <w:tcW w:w="697" w:type="pct"/>
            <w:shd w:val="clear" w:color="auto" w:fill="auto"/>
            <w:noWrap/>
            <w:vAlign w:val="bottom"/>
          </w:tcPr>
          <w:p w14:paraId="224685B1" w14:textId="77777777" w:rsidR="006E091D" w:rsidRPr="0028047C" w:rsidRDefault="006E091D" w:rsidP="00C84A99">
            <w:pPr>
              <w:jc w:val="center"/>
              <w:rPr>
                <w:sz w:val="26"/>
                <w:szCs w:val="26"/>
              </w:rPr>
            </w:pPr>
            <w:r w:rsidRPr="0028047C">
              <w:rPr>
                <w:sz w:val="26"/>
                <w:szCs w:val="26"/>
              </w:rPr>
              <w:t>400</w:t>
            </w:r>
          </w:p>
        </w:tc>
        <w:tc>
          <w:tcPr>
            <w:tcW w:w="785" w:type="pct"/>
            <w:shd w:val="clear" w:color="auto" w:fill="auto"/>
            <w:noWrap/>
            <w:vAlign w:val="bottom"/>
          </w:tcPr>
          <w:p w14:paraId="06839545" w14:textId="77777777" w:rsidR="006E091D" w:rsidRPr="0028047C" w:rsidRDefault="006E091D" w:rsidP="00C84A99">
            <w:pPr>
              <w:jc w:val="center"/>
              <w:rPr>
                <w:sz w:val="26"/>
                <w:szCs w:val="26"/>
              </w:rPr>
            </w:pPr>
            <w:r w:rsidRPr="0028047C">
              <w:rPr>
                <w:sz w:val="26"/>
                <w:szCs w:val="26"/>
              </w:rPr>
              <w:t> </w:t>
            </w:r>
          </w:p>
        </w:tc>
      </w:tr>
      <w:tr w:rsidR="0028047C" w:rsidRPr="0028047C" w14:paraId="423C7923" w14:textId="77777777" w:rsidTr="00C84A99">
        <w:trPr>
          <w:trHeight w:val="167"/>
        </w:trPr>
        <w:tc>
          <w:tcPr>
            <w:tcW w:w="500" w:type="pct"/>
            <w:vMerge/>
            <w:vAlign w:val="center"/>
          </w:tcPr>
          <w:p w14:paraId="4C8C56D0" w14:textId="77777777" w:rsidR="006E091D" w:rsidRPr="0028047C" w:rsidRDefault="006E091D" w:rsidP="00C84A99">
            <w:pPr>
              <w:rPr>
                <w:b/>
                <w:bCs/>
                <w:sz w:val="26"/>
                <w:szCs w:val="26"/>
              </w:rPr>
            </w:pPr>
          </w:p>
        </w:tc>
        <w:tc>
          <w:tcPr>
            <w:tcW w:w="2554" w:type="pct"/>
            <w:shd w:val="clear" w:color="auto" w:fill="auto"/>
            <w:vAlign w:val="bottom"/>
          </w:tcPr>
          <w:p w14:paraId="3EEB45E0" w14:textId="77777777" w:rsidR="006E091D" w:rsidRPr="0028047C" w:rsidRDefault="006E091D" w:rsidP="00C84A99">
            <w:pPr>
              <w:rPr>
                <w:sz w:val="26"/>
                <w:szCs w:val="26"/>
              </w:rPr>
            </w:pPr>
            <w:r w:rsidRPr="0028047C">
              <w:rPr>
                <w:sz w:val="26"/>
                <w:szCs w:val="26"/>
              </w:rPr>
              <w:t xml:space="preserve">- Phân Lân </w:t>
            </w:r>
          </w:p>
        </w:tc>
        <w:tc>
          <w:tcPr>
            <w:tcW w:w="464" w:type="pct"/>
            <w:shd w:val="clear" w:color="auto" w:fill="auto"/>
            <w:noWrap/>
            <w:vAlign w:val="bottom"/>
          </w:tcPr>
          <w:p w14:paraId="62E47F49" w14:textId="77777777" w:rsidR="006E091D" w:rsidRPr="0028047C" w:rsidRDefault="006E091D" w:rsidP="00C84A99">
            <w:pPr>
              <w:jc w:val="center"/>
              <w:rPr>
                <w:sz w:val="26"/>
                <w:szCs w:val="26"/>
              </w:rPr>
            </w:pPr>
            <w:r w:rsidRPr="0028047C">
              <w:rPr>
                <w:sz w:val="26"/>
                <w:szCs w:val="26"/>
              </w:rPr>
              <w:t>Kg</w:t>
            </w:r>
          </w:p>
        </w:tc>
        <w:tc>
          <w:tcPr>
            <w:tcW w:w="697" w:type="pct"/>
            <w:shd w:val="clear" w:color="auto" w:fill="auto"/>
            <w:noWrap/>
            <w:vAlign w:val="bottom"/>
          </w:tcPr>
          <w:p w14:paraId="72F3F659" w14:textId="77777777" w:rsidR="006E091D" w:rsidRPr="0028047C" w:rsidRDefault="006E091D" w:rsidP="00C84A99">
            <w:pPr>
              <w:jc w:val="center"/>
              <w:rPr>
                <w:sz w:val="26"/>
                <w:szCs w:val="26"/>
              </w:rPr>
            </w:pPr>
            <w:r w:rsidRPr="0028047C">
              <w:rPr>
                <w:sz w:val="26"/>
                <w:szCs w:val="26"/>
              </w:rPr>
              <w:t>600</w:t>
            </w:r>
          </w:p>
        </w:tc>
        <w:tc>
          <w:tcPr>
            <w:tcW w:w="785" w:type="pct"/>
            <w:shd w:val="clear" w:color="auto" w:fill="auto"/>
            <w:noWrap/>
            <w:vAlign w:val="bottom"/>
          </w:tcPr>
          <w:p w14:paraId="143EA494" w14:textId="77777777" w:rsidR="006E091D" w:rsidRPr="0028047C" w:rsidRDefault="006E091D" w:rsidP="00C84A99">
            <w:pPr>
              <w:jc w:val="center"/>
              <w:rPr>
                <w:sz w:val="26"/>
                <w:szCs w:val="26"/>
              </w:rPr>
            </w:pPr>
            <w:r w:rsidRPr="0028047C">
              <w:rPr>
                <w:sz w:val="26"/>
                <w:szCs w:val="26"/>
              </w:rPr>
              <w:t> </w:t>
            </w:r>
          </w:p>
        </w:tc>
      </w:tr>
      <w:tr w:rsidR="0028047C" w:rsidRPr="0028047C" w14:paraId="1469E37C" w14:textId="77777777" w:rsidTr="00C84A99">
        <w:trPr>
          <w:trHeight w:val="167"/>
        </w:trPr>
        <w:tc>
          <w:tcPr>
            <w:tcW w:w="500" w:type="pct"/>
            <w:vMerge/>
            <w:vAlign w:val="center"/>
          </w:tcPr>
          <w:p w14:paraId="25001679" w14:textId="77777777" w:rsidR="006E091D" w:rsidRPr="0028047C" w:rsidRDefault="006E091D" w:rsidP="00C84A99">
            <w:pPr>
              <w:rPr>
                <w:b/>
                <w:bCs/>
                <w:sz w:val="26"/>
                <w:szCs w:val="26"/>
              </w:rPr>
            </w:pPr>
          </w:p>
        </w:tc>
        <w:tc>
          <w:tcPr>
            <w:tcW w:w="2554" w:type="pct"/>
            <w:shd w:val="clear" w:color="000000" w:fill="FFFFFF"/>
          </w:tcPr>
          <w:p w14:paraId="0F6AE2DF" w14:textId="77777777" w:rsidR="006E091D" w:rsidRPr="0028047C" w:rsidRDefault="006E091D" w:rsidP="00C84A99">
            <w:pPr>
              <w:jc w:val="both"/>
              <w:rPr>
                <w:sz w:val="26"/>
                <w:szCs w:val="26"/>
              </w:rPr>
            </w:pPr>
            <w:r w:rsidRPr="0028047C">
              <w:rPr>
                <w:sz w:val="26"/>
                <w:szCs w:val="26"/>
              </w:rPr>
              <w:t>- Phân Kali</w:t>
            </w:r>
          </w:p>
        </w:tc>
        <w:tc>
          <w:tcPr>
            <w:tcW w:w="464" w:type="pct"/>
            <w:shd w:val="clear" w:color="auto" w:fill="auto"/>
            <w:noWrap/>
            <w:vAlign w:val="bottom"/>
          </w:tcPr>
          <w:p w14:paraId="128E405C" w14:textId="77777777" w:rsidR="006E091D" w:rsidRPr="0028047C" w:rsidRDefault="006E091D" w:rsidP="00C84A99">
            <w:pPr>
              <w:jc w:val="center"/>
              <w:rPr>
                <w:sz w:val="26"/>
                <w:szCs w:val="26"/>
              </w:rPr>
            </w:pPr>
            <w:r w:rsidRPr="0028047C">
              <w:rPr>
                <w:sz w:val="26"/>
                <w:szCs w:val="26"/>
              </w:rPr>
              <w:t>Kg</w:t>
            </w:r>
          </w:p>
        </w:tc>
        <w:tc>
          <w:tcPr>
            <w:tcW w:w="697" w:type="pct"/>
            <w:shd w:val="clear" w:color="auto" w:fill="auto"/>
            <w:noWrap/>
            <w:vAlign w:val="bottom"/>
          </w:tcPr>
          <w:p w14:paraId="7647B780" w14:textId="77777777" w:rsidR="006E091D" w:rsidRPr="0028047C" w:rsidRDefault="006E091D" w:rsidP="00C84A99">
            <w:pPr>
              <w:jc w:val="center"/>
              <w:rPr>
                <w:sz w:val="26"/>
                <w:szCs w:val="26"/>
              </w:rPr>
            </w:pPr>
            <w:r w:rsidRPr="0028047C">
              <w:rPr>
                <w:sz w:val="26"/>
                <w:szCs w:val="26"/>
              </w:rPr>
              <w:t>350</w:t>
            </w:r>
          </w:p>
        </w:tc>
        <w:tc>
          <w:tcPr>
            <w:tcW w:w="785" w:type="pct"/>
            <w:shd w:val="clear" w:color="auto" w:fill="auto"/>
            <w:noWrap/>
            <w:vAlign w:val="bottom"/>
          </w:tcPr>
          <w:p w14:paraId="38579E8A" w14:textId="77777777" w:rsidR="006E091D" w:rsidRPr="0028047C" w:rsidRDefault="006E091D" w:rsidP="00C84A99">
            <w:pPr>
              <w:jc w:val="center"/>
              <w:rPr>
                <w:sz w:val="26"/>
                <w:szCs w:val="26"/>
              </w:rPr>
            </w:pPr>
            <w:r w:rsidRPr="0028047C">
              <w:rPr>
                <w:sz w:val="26"/>
                <w:szCs w:val="26"/>
              </w:rPr>
              <w:t> </w:t>
            </w:r>
          </w:p>
        </w:tc>
      </w:tr>
      <w:tr w:rsidR="0028047C" w:rsidRPr="0028047C" w14:paraId="7A898B66" w14:textId="77777777" w:rsidTr="00C84A99">
        <w:trPr>
          <w:trHeight w:val="167"/>
        </w:trPr>
        <w:tc>
          <w:tcPr>
            <w:tcW w:w="500" w:type="pct"/>
            <w:vMerge/>
            <w:vAlign w:val="center"/>
          </w:tcPr>
          <w:p w14:paraId="3D48CD3C" w14:textId="77777777" w:rsidR="006E091D" w:rsidRPr="0028047C" w:rsidRDefault="006E091D" w:rsidP="00C84A99">
            <w:pPr>
              <w:rPr>
                <w:b/>
                <w:bCs/>
                <w:sz w:val="26"/>
                <w:szCs w:val="26"/>
              </w:rPr>
            </w:pPr>
          </w:p>
        </w:tc>
        <w:tc>
          <w:tcPr>
            <w:tcW w:w="2554" w:type="pct"/>
            <w:shd w:val="clear" w:color="000000" w:fill="FFFFFF"/>
          </w:tcPr>
          <w:p w14:paraId="2CF651B0" w14:textId="77777777" w:rsidR="006E091D" w:rsidRPr="0028047C" w:rsidRDefault="006E091D" w:rsidP="00C84A99">
            <w:pPr>
              <w:jc w:val="both"/>
              <w:rPr>
                <w:sz w:val="26"/>
                <w:szCs w:val="26"/>
              </w:rPr>
            </w:pPr>
            <w:r w:rsidRPr="0028047C">
              <w:rPr>
                <w:sz w:val="26"/>
                <w:szCs w:val="26"/>
              </w:rPr>
              <w:t>- Vôi</w:t>
            </w:r>
          </w:p>
        </w:tc>
        <w:tc>
          <w:tcPr>
            <w:tcW w:w="464" w:type="pct"/>
            <w:shd w:val="clear" w:color="auto" w:fill="auto"/>
            <w:noWrap/>
            <w:vAlign w:val="bottom"/>
          </w:tcPr>
          <w:p w14:paraId="00A88D15" w14:textId="77777777" w:rsidR="006E091D" w:rsidRPr="0028047C" w:rsidRDefault="006E091D" w:rsidP="00C84A99">
            <w:pPr>
              <w:jc w:val="center"/>
              <w:rPr>
                <w:sz w:val="26"/>
                <w:szCs w:val="26"/>
              </w:rPr>
            </w:pPr>
            <w:r w:rsidRPr="0028047C">
              <w:rPr>
                <w:sz w:val="26"/>
                <w:szCs w:val="26"/>
              </w:rPr>
              <w:t>Kg</w:t>
            </w:r>
          </w:p>
        </w:tc>
        <w:tc>
          <w:tcPr>
            <w:tcW w:w="697" w:type="pct"/>
            <w:shd w:val="clear" w:color="auto" w:fill="auto"/>
            <w:noWrap/>
            <w:vAlign w:val="bottom"/>
          </w:tcPr>
          <w:p w14:paraId="5D38FE52" w14:textId="77777777" w:rsidR="006E091D" w:rsidRPr="0028047C" w:rsidRDefault="006E091D" w:rsidP="00C84A99">
            <w:pPr>
              <w:jc w:val="center"/>
              <w:rPr>
                <w:sz w:val="26"/>
                <w:szCs w:val="26"/>
              </w:rPr>
            </w:pPr>
            <w:r w:rsidRPr="0028047C">
              <w:rPr>
                <w:sz w:val="26"/>
                <w:szCs w:val="26"/>
              </w:rPr>
              <w:t>550</w:t>
            </w:r>
          </w:p>
        </w:tc>
        <w:tc>
          <w:tcPr>
            <w:tcW w:w="785" w:type="pct"/>
            <w:shd w:val="clear" w:color="auto" w:fill="auto"/>
            <w:noWrap/>
            <w:vAlign w:val="bottom"/>
          </w:tcPr>
          <w:p w14:paraId="6E81899F" w14:textId="77777777" w:rsidR="006E091D" w:rsidRPr="0028047C" w:rsidRDefault="006E091D" w:rsidP="00C84A99">
            <w:pPr>
              <w:jc w:val="center"/>
              <w:rPr>
                <w:sz w:val="26"/>
                <w:szCs w:val="26"/>
              </w:rPr>
            </w:pPr>
            <w:r w:rsidRPr="0028047C">
              <w:rPr>
                <w:sz w:val="26"/>
                <w:szCs w:val="26"/>
              </w:rPr>
              <w:t> </w:t>
            </w:r>
          </w:p>
        </w:tc>
      </w:tr>
      <w:tr w:rsidR="0028047C" w:rsidRPr="0028047C" w14:paraId="4DA02997" w14:textId="77777777" w:rsidTr="00C84A99">
        <w:trPr>
          <w:trHeight w:val="167"/>
        </w:trPr>
        <w:tc>
          <w:tcPr>
            <w:tcW w:w="500" w:type="pct"/>
            <w:vMerge/>
            <w:vAlign w:val="center"/>
          </w:tcPr>
          <w:p w14:paraId="09B5C4F7" w14:textId="77777777" w:rsidR="006E091D" w:rsidRPr="0028047C" w:rsidRDefault="006E091D" w:rsidP="00C84A99">
            <w:pPr>
              <w:rPr>
                <w:b/>
                <w:bCs/>
                <w:sz w:val="26"/>
                <w:szCs w:val="26"/>
              </w:rPr>
            </w:pPr>
          </w:p>
        </w:tc>
        <w:tc>
          <w:tcPr>
            <w:tcW w:w="2554" w:type="pct"/>
            <w:shd w:val="clear" w:color="auto" w:fill="auto"/>
            <w:noWrap/>
            <w:vAlign w:val="bottom"/>
          </w:tcPr>
          <w:p w14:paraId="1D51E36B" w14:textId="77777777" w:rsidR="006E091D" w:rsidRPr="0028047C" w:rsidRDefault="006E091D" w:rsidP="00C84A99">
            <w:pPr>
              <w:rPr>
                <w:sz w:val="26"/>
                <w:szCs w:val="26"/>
              </w:rPr>
            </w:pPr>
            <w:r w:rsidRPr="0028047C">
              <w:rPr>
                <w:sz w:val="26"/>
                <w:szCs w:val="26"/>
              </w:rPr>
              <w:t>2. Thuốc bảo vệ thực vật</w:t>
            </w:r>
          </w:p>
        </w:tc>
        <w:tc>
          <w:tcPr>
            <w:tcW w:w="464" w:type="pct"/>
            <w:shd w:val="clear" w:color="auto" w:fill="auto"/>
            <w:noWrap/>
            <w:vAlign w:val="bottom"/>
          </w:tcPr>
          <w:p w14:paraId="698E2F60"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0EBC55DD" w14:textId="77777777" w:rsidR="006E091D" w:rsidRPr="0028047C" w:rsidRDefault="006E091D" w:rsidP="00C84A99">
            <w:pPr>
              <w:jc w:val="center"/>
              <w:rPr>
                <w:sz w:val="26"/>
                <w:szCs w:val="26"/>
              </w:rPr>
            </w:pPr>
          </w:p>
        </w:tc>
        <w:tc>
          <w:tcPr>
            <w:tcW w:w="785" w:type="pct"/>
            <w:shd w:val="clear" w:color="auto" w:fill="auto"/>
            <w:noWrap/>
            <w:vAlign w:val="bottom"/>
          </w:tcPr>
          <w:p w14:paraId="6A36A68C" w14:textId="77777777" w:rsidR="006E091D" w:rsidRPr="0028047C" w:rsidRDefault="006E091D" w:rsidP="00C84A99">
            <w:pPr>
              <w:jc w:val="center"/>
              <w:rPr>
                <w:sz w:val="26"/>
                <w:szCs w:val="26"/>
              </w:rPr>
            </w:pPr>
            <w:r w:rsidRPr="0028047C">
              <w:rPr>
                <w:sz w:val="26"/>
                <w:szCs w:val="26"/>
              </w:rPr>
              <w:t> </w:t>
            </w:r>
          </w:p>
        </w:tc>
      </w:tr>
      <w:tr w:rsidR="0028047C" w:rsidRPr="0028047C" w14:paraId="431BE9F0" w14:textId="77777777" w:rsidTr="00C84A99">
        <w:trPr>
          <w:trHeight w:val="167"/>
        </w:trPr>
        <w:tc>
          <w:tcPr>
            <w:tcW w:w="500" w:type="pct"/>
            <w:vMerge/>
            <w:vAlign w:val="center"/>
          </w:tcPr>
          <w:p w14:paraId="146872CE" w14:textId="77777777" w:rsidR="006E091D" w:rsidRPr="0028047C" w:rsidRDefault="006E091D" w:rsidP="00C84A99">
            <w:pPr>
              <w:rPr>
                <w:b/>
                <w:bCs/>
                <w:sz w:val="26"/>
                <w:szCs w:val="26"/>
              </w:rPr>
            </w:pPr>
          </w:p>
        </w:tc>
        <w:tc>
          <w:tcPr>
            <w:tcW w:w="2554" w:type="pct"/>
            <w:shd w:val="clear" w:color="auto" w:fill="auto"/>
            <w:noWrap/>
            <w:vAlign w:val="bottom"/>
          </w:tcPr>
          <w:p w14:paraId="0609005D" w14:textId="77777777" w:rsidR="006E091D" w:rsidRPr="0028047C" w:rsidRDefault="006E091D" w:rsidP="00C84A99">
            <w:pPr>
              <w:rPr>
                <w:sz w:val="26"/>
                <w:szCs w:val="26"/>
              </w:rPr>
            </w:pPr>
            <w:r w:rsidRPr="0028047C">
              <w:rPr>
                <w:sz w:val="26"/>
                <w:szCs w:val="26"/>
              </w:rPr>
              <w:t>Thuốc trừ sâu, bệnh</w:t>
            </w:r>
          </w:p>
        </w:tc>
        <w:tc>
          <w:tcPr>
            <w:tcW w:w="464" w:type="pct"/>
            <w:shd w:val="clear" w:color="auto" w:fill="auto"/>
            <w:noWrap/>
            <w:vAlign w:val="bottom"/>
          </w:tcPr>
          <w:p w14:paraId="225F93C1" w14:textId="77777777" w:rsidR="006E091D" w:rsidRPr="0028047C" w:rsidRDefault="006E091D" w:rsidP="00C84A99">
            <w:pPr>
              <w:jc w:val="center"/>
              <w:rPr>
                <w:sz w:val="26"/>
                <w:szCs w:val="26"/>
              </w:rPr>
            </w:pPr>
            <w:r w:rsidRPr="0028047C">
              <w:rPr>
                <w:sz w:val="26"/>
                <w:szCs w:val="26"/>
              </w:rPr>
              <w:t>Kg, lít</w:t>
            </w:r>
          </w:p>
        </w:tc>
        <w:tc>
          <w:tcPr>
            <w:tcW w:w="697" w:type="pct"/>
            <w:shd w:val="clear" w:color="auto" w:fill="auto"/>
            <w:noWrap/>
            <w:vAlign w:val="bottom"/>
          </w:tcPr>
          <w:p w14:paraId="47B40DC8" w14:textId="77777777" w:rsidR="006E091D" w:rsidRPr="0028047C" w:rsidRDefault="006E091D" w:rsidP="00C84A99">
            <w:pPr>
              <w:jc w:val="center"/>
              <w:rPr>
                <w:sz w:val="26"/>
                <w:szCs w:val="26"/>
              </w:rPr>
            </w:pPr>
            <w:r w:rsidRPr="0028047C">
              <w:rPr>
                <w:sz w:val="26"/>
                <w:szCs w:val="26"/>
              </w:rPr>
              <w:t>3</w:t>
            </w:r>
          </w:p>
        </w:tc>
        <w:tc>
          <w:tcPr>
            <w:tcW w:w="785" w:type="pct"/>
            <w:shd w:val="clear" w:color="auto" w:fill="auto"/>
            <w:noWrap/>
            <w:vAlign w:val="bottom"/>
          </w:tcPr>
          <w:p w14:paraId="6181941C" w14:textId="77777777" w:rsidR="006E091D" w:rsidRPr="0028047C" w:rsidRDefault="006E091D" w:rsidP="00C84A99">
            <w:pPr>
              <w:jc w:val="center"/>
              <w:rPr>
                <w:sz w:val="26"/>
                <w:szCs w:val="26"/>
              </w:rPr>
            </w:pPr>
            <w:r w:rsidRPr="0028047C">
              <w:rPr>
                <w:sz w:val="26"/>
                <w:szCs w:val="26"/>
              </w:rPr>
              <w:t> </w:t>
            </w:r>
          </w:p>
        </w:tc>
      </w:tr>
      <w:tr w:rsidR="0028047C" w:rsidRPr="0028047C" w14:paraId="222A5DDA" w14:textId="77777777" w:rsidTr="00C84A99">
        <w:trPr>
          <w:trHeight w:val="167"/>
        </w:trPr>
        <w:tc>
          <w:tcPr>
            <w:tcW w:w="500" w:type="pct"/>
            <w:vMerge w:val="restart"/>
            <w:shd w:val="clear" w:color="auto" w:fill="auto"/>
            <w:vAlign w:val="center"/>
          </w:tcPr>
          <w:p w14:paraId="20EA6804" w14:textId="77777777" w:rsidR="006E091D" w:rsidRPr="0028047C" w:rsidRDefault="006E091D" w:rsidP="00C84A99">
            <w:pPr>
              <w:jc w:val="center"/>
              <w:rPr>
                <w:b/>
                <w:bCs/>
                <w:sz w:val="26"/>
                <w:szCs w:val="26"/>
              </w:rPr>
            </w:pPr>
            <w:r w:rsidRPr="0028047C">
              <w:rPr>
                <w:b/>
                <w:bCs/>
                <w:sz w:val="26"/>
                <w:szCs w:val="26"/>
              </w:rPr>
              <w:t>Năm thứ 5 trở đi</w:t>
            </w:r>
          </w:p>
        </w:tc>
        <w:tc>
          <w:tcPr>
            <w:tcW w:w="2554" w:type="pct"/>
            <w:shd w:val="clear" w:color="auto" w:fill="auto"/>
            <w:noWrap/>
            <w:vAlign w:val="bottom"/>
          </w:tcPr>
          <w:p w14:paraId="5BA53466" w14:textId="77777777" w:rsidR="006E091D" w:rsidRPr="0028047C" w:rsidRDefault="006E091D" w:rsidP="00C84A99">
            <w:pPr>
              <w:rPr>
                <w:sz w:val="26"/>
                <w:szCs w:val="26"/>
              </w:rPr>
            </w:pPr>
            <w:r w:rsidRPr="0028047C">
              <w:rPr>
                <w:sz w:val="26"/>
                <w:szCs w:val="26"/>
              </w:rPr>
              <w:t>1. Phân bón</w:t>
            </w:r>
          </w:p>
        </w:tc>
        <w:tc>
          <w:tcPr>
            <w:tcW w:w="464" w:type="pct"/>
            <w:shd w:val="clear" w:color="auto" w:fill="auto"/>
            <w:noWrap/>
            <w:vAlign w:val="bottom"/>
          </w:tcPr>
          <w:p w14:paraId="6BD809D0"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59FD6BD1" w14:textId="77777777" w:rsidR="006E091D" w:rsidRPr="0028047C" w:rsidRDefault="006E091D" w:rsidP="00C84A99">
            <w:pPr>
              <w:jc w:val="center"/>
              <w:rPr>
                <w:sz w:val="26"/>
                <w:szCs w:val="26"/>
              </w:rPr>
            </w:pPr>
          </w:p>
        </w:tc>
        <w:tc>
          <w:tcPr>
            <w:tcW w:w="785" w:type="pct"/>
            <w:shd w:val="clear" w:color="auto" w:fill="auto"/>
            <w:noWrap/>
            <w:vAlign w:val="bottom"/>
          </w:tcPr>
          <w:p w14:paraId="6A1E297C" w14:textId="77777777" w:rsidR="006E091D" w:rsidRPr="0028047C" w:rsidRDefault="006E091D" w:rsidP="00C84A99">
            <w:pPr>
              <w:jc w:val="center"/>
              <w:rPr>
                <w:sz w:val="26"/>
                <w:szCs w:val="26"/>
              </w:rPr>
            </w:pPr>
            <w:r w:rsidRPr="0028047C">
              <w:rPr>
                <w:sz w:val="26"/>
                <w:szCs w:val="26"/>
              </w:rPr>
              <w:t> </w:t>
            </w:r>
          </w:p>
        </w:tc>
      </w:tr>
      <w:tr w:rsidR="0028047C" w:rsidRPr="0028047C" w14:paraId="50D47DF5" w14:textId="77777777" w:rsidTr="00C84A99">
        <w:trPr>
          <w:trHeight w:val="167"/>
        </w:trPr>
        <w:tc>
          <w:tcPr>
            <w:tcW w:w="500" w:type="pct"/>
            <w:vMerge/>
            <w:vAlign w:val="center"/>
          </w:tcPr>
          <w:p w14:paraId="4E5F4BF0" w14:textId="77777777" w:rsidR="006E091D" w:rsidRPr="0028047C" w:rsidRDefault="006E091D" w:rsidP="00C84A99">
            <w:pPr>
              <w:rPr>
                <w:b/>
                <w:bCs/>
                <w:sz w:val="26"/>
                <w:szCs w:val="26"/>
              </w:rPr>
            </w:pPr>
          </w:p>
        </w:tc>
        <w:tc>
          <w:tcPr>
            <w:tcW w:w="2554" w:type="pct"/>
            <w:shd w:val="clear" w:color="auto" w:fill="auto"/>
            <w:vAlign w:val="bottom"/>
          </w:tcPr>
          <w:p w14:paraId="38F10490" w14:textId="77777777" w:rsidR="006E091D" w:rsidRPr="0028047C" w:rsidRDefault="006E091D" w:rsidP="00C84A99">
            <w:pPr>
              <w:rPr>
                <w:sz w:val="26"/>
                <w:szCs w:val="26"/>
              </w:rPr>
            </w:pPr>
            <w:r w:rsidRPr="0028047C">
              <w:rPr>
                <w:sz w:val="26"/>
                <w:szCs w:val="26"/>
              </w:rPr>
              <w:t>- Phân Urê</w:t>
            </w:r>
          </w:p>
        </w:tc>
        <w:tc>
          <w:tcPr>
            <w:tcW w:w="464" w:type="pct"/>
            <w:shd w:val="clear" w:color="auto" w:fill="auto"/>
            <w:noWrap/>
            <w:vAlign w:val="bottom"/>
          </w:tcPr>
          <w:p w14:paraId="1148E201" w14:textId="77777777" w:rsidR="006E091D" w:rsidRPr="0028047C" w:rsidRDefault="006E091D" w:rsidP="00C84A99">
            <w:pPr>
              <w:jc w:val="center"/>
              <w:rPr>
                <w:sz w:val="26"/>
                <w:szCs w:val="26"/>
              </w:rPr>
            </w:pPr>
            <w:r w:rsidRPr="0028047C">
              <w:rPr>
                <w:sz w:val="26"/>
                <w:szCs w:val="26"/>
              </w:rPr>
              <w:t>Kg</w:t>
            </w:r>
          </w:p>
        </w:tc>
        <w:tc>
          <w:tcPr>
            <w:tcW w:w="697" w:type="pct"/>
            <w:shd w:val="clear" w:color="auto" w:fill="auto"/>
            <w:noWrap/>
            <w:vAlign w:val="bottom"/>
          </w:tcPr>
          <w:p w14:paraId="34130419" w14:textId="77777777" w:rsidR="006E091D" w:rsidRPr="0028047C" w:rsidRDefault="006E091D" w:rsidP="00C84A99">
            <w:pPr>
              <w:jc w:val="center"/>
              <w:rPr>
                <w:sz w:val="26"/>
                <w:szCs w:val="26"/>
              </w:rPr>
            </w:pPr>
            <w:r w:rsidRPr="0028047C">
              <w:rPr>
                <w:sz w:val="26"/>
                <w:szCs w:val="26"/>
              </w:rPr>
              <w:t>450</w:t>
            </w:r>
          </w:p>
        </w:tc>
        <w:tc>
          <w:tcPr>
            <w:tcW w:w="785" w:type="pct"/>
            <w:shd w:val="clear" w:color="auto" w:fill="auto"/>
            <w:noWrap/>
            <w:vAlign w:val="bottom"/>
          </w:tcPr>
          <w:p w14:paraId="589114B6" w14:textId="77777777" w:rsidR="006E091D" w:rsidRPr="0028047C" w:rsidRDefault="006E091D" w:rsidP="00C84A99">
            <w:pPr>
              <w:jc w:val="center"/>
              <w:rPr>
                <w:sz w:val="26"/>
                <w:szCs w:val="26"/>
              </w:rPr>
            </w:pPr>
            <w:r w:rsidRPr="0028047C">
              <w:rPr>
                <w:sz w:val="26"/>
                <w:szCs w:val="26"/>
              </w:rPr>
              <w:t> </w:t>
            </w:r>
          </w:p>
        </w:tc>
      </w:tr>
      <w:tr w:rsidR="0028047C" w:rsidRPr="0028047C" w14:paraId="5FA24D33" w14:textId="77777777" w:rsidTr="00C84A99">
        <w:trPr>
          <w:trHeight w:val="167"/>
        </w:trPr>
        <w:tc>
          <w:tcPr>
            <w:tcW w:w="500" w:type="pct"/>
            <w:vMerge/>
            <w:vAlign w:val="center"/>
          </w:tcPr>
          <w:p w14:paraId="02F0F2CE" w14:textId="77777777" w:rsidR="006E091D" w:rsidRPr="0028047C" w:rsidRDefault="006E091D" w:rsidP="00C84A99">
            <w:pPr>
              <w:rPr>
                <w:b/>
                <w:bCs/>
                <w:sz w:val="26"/>
                <w:szCs w:val="26"/>
              </w:rPr>
            </w:pPr>
          </w:p>
        </w:tc>
        <w:tc>
          <w:tcPr>
            <w:tcW w:w="2554" w:type="pct"/>
            <w:shd w:val="clear" w:color="auto" w:fill="auto"/>
            <w:vAlign w:val="bottom"/>
          </w:tcPr>
          <w:p w14:paraId="709F714B" w14:textId="77777777" w:rsidR="006E091D" w:rsidRPr="0028047C" w:rsidRDefault="006E091D" w:rsidP="00C84A99">
            <w:pPr>
              <w:rPr>
                <w:sz w:val="26"/>
                <w:szCs w:val="26"/>
              </w:rPr>
            </w:pPr>
            <w:r w:rsidRPr="0028047C">
              <w:rPr>
                <w:sz w:val="26"/>
                <w:szCs w:val="26"/>
              </w:rPr>
              <w:t xml:space="preserve">- Phân Lân </w:t>
            </w:r>
          </w:p>
        </w:tc>
        <w:tc>
          <w:tcPr>
            <w:tcW w:w="464" w:type="pct"/>
            <w:shd w:val="clear" w:color="auto" w:fill="auto"/>
            <w:noWrap/>
            <w:vAlign w:val="bottom"/>
          </w:tcPr>
          <w:p w14:paraId="2FCA4DC0" w14:textId="77777777" w:rsidR="006E091D" w:rsidRPr="0028047C" w:rsidRDefault="006E091D" w:rsidP="00C84A99">
            <w:pPr>
              <w:jc w:val="center"/>
              <w:rPr>
                <w:sz w:val="26"/>
                <w:szCs w:val="26"/>
              </w:rPr>
            </w:pPr>
            <w:r w:rsidRPr="0028047C">
              <w:rPr>
                <w:sz w:val="26"/>
                <w:szCs w:val="26"/>
              </w:rPr>
              <w:t>Kg</w:t>
            </w:r>
          </w:p>
        </w:tc>
        <w:tc>
          <w:tcPr>
            <w:tcW w:w="697" w:type="pct"/>
            <w:shd w:val="clear" w:color="auto" w:fill="auto"/>
            <w:noWrap/>
            <w:vAlign w:val="bottom"/>
          </w:tcPr>
          <w:p w14:paraId="7F1580C2" w14:textId="77777777" w:rsidR="006E091D" w:rsidRPr="0028047C" w:rsidRDefault="006E091D" w:rsidP="00C84A99">
            <w:pPr>
              <w:jc w:val="center"/>
              <w:rPr>
                <w:sz w:val="26"/>
                <w:szCs w:val="26"/>
              </w:rPr>
            </w:pPr>
            <w:r w:rsidRPr="0028047C">
              <w:rPr>
                <w:sz w:val="26"/>
                <w:szCs w:val="26"/>
              </w:rPr>
              <w:t>700</w:t>
            </w:r>
          </w:p>
        </w:tc>
        <w:tc>
          <w:tcPr>
            <w:tcW w:w="785" w:type="pct"/>
            <w:shd w:val="clear" w:color="auto" w:fill="auto"/>
            <w:noWrap/>
            <w:vAlign w:val="bottom"/>
          </w:tcPr>
          <w:p w14:paraId="76F993A6" w14:textId="77777777" w:rsidR="006E091D" w:rsidRPr="0028047C" w:rsidRDefault="006E091D" w:rsidP="00C84A99">
            <w:pPr>
              <w:jc w:val="center"/>
              <w:rPr>
                <w:sz w:val="26"/>
                <w:szCs w:val="26"/>
              </w:rPr>
            </w:pPr>
            <w:r w:rsidRPr="0028047C">
              <w:rPr>
                <w:sz w:val="26"/>
                <w:szCs w:val="26"/>
              </w:rPr>
              <w:t> </w:t>
            </w:r>
          </w:p>
        </w:tc>
      </w:tr>
      <w:tr w:rsidR="0028047C" w:rsidRPr="0028047C" w14:paraId="747D52BB" w14:textId="77777777" w:rsidTr="00C84A99">
        <w:trPr>
          <w:trHeight w:val="167"/>
        </w:trPr>
        <w:tc>
          <w:tcPr>
            <w:tcW w:w="500" w:type="pct"/>
            <w:vMerge/>
            <w:vAlign w:val="center"/>
          </w:tcPr>
          <w:p w14:paraId="70788E24" w14:textId="77777777" w:rsidR="006E091D" w:rsidRPr="0028047C" w:rsidRDefault="006E091D" w:rsidP="00C84A99">
            <w:pPr>
              <w:rPr>
                <w:b/>
                <w:bCs/>
                <w:sz w:val="26"/>
                <w:szCs w:val="26"/>
              </w:rPr>
            </w:pPr>
          </w:p>
        </w:tc>
        <w:tc>
          <w:tcPr>
            <w:tcW w:w="2554" w:type="pct"/>
            <w:shd w:val="clear" w:color="000000" w:fill="FFFFFF"/>
          </w:tcPr>
          <w:p w14:paraId="5BF1FB81" w14:textId="77777777" w:rsidR="006E091D" w:rsidRPr="0028047C" w:rsidRDefault="006E091D" w:rsidP="00C84A99">
            <w:pPr>
              <w:jc w:val="both"/>
              <w:rPr>
                <w:sz w:val="26"/>
                <w:szCs w:val="26"/>
              </w:rPr>
            </w:pPr>
            <w:r w:rsidRPr="0028047C">
              <w:rPr>
                <w:sz w:val="26"/>
                <w:szCs w:val="26"/>
              </w:rPr>
              <w:t>- Phân Kali</w:t>
            </w:r>
          </w:p>
        </w:tc>
        <w:tc>
          <w:tcPr>
            <w:tcW w:w="464" w:type="pct"/>
            <w:shd w:val="clear" w:color="auto" w:fill="auto"/>
            <w:noWrap/>
            <w:vAlign w:val="bottom"/>
          </w:tcPr>
          <w:p w14:paraId="6D4A6A96" w14:textId="77777777" w:rsidR="006E091D" w:rsidRPr="0028047C" w:rsidRDefault="006E091D" w:rsidP="00C84A99">
            <w:pPr>
              <w:jc w:val="center"/>
              <w:rPr>
                <w:sz w:val="26"/>
                <w:szCs w:val="26"/>
              </w:rPr>
            </w:pPr>
            <w:r w:rsidRPr="0028047C">
              <w:rPr>
                <w:sz w:val="26"/>
                <w:szCs w:val="26"/>
              </w:rPr>
              <w:t>Kg</w:t>
            </w:r>
          </w:p>
        </w:tc>
        <w:tc>
          <w:tcPr>
            <w:tcW w:w="697" w:type="pct"/>
            <w:shd w:val="clear" w:color="auto" w:fill="auto"/>
            <w:noWrap/>
            <w:vAlign w:val="bottom"/>
          </w:tcPr>
          <w:p w14:paraId="5AE7FDD1" w14:textId="77777777" w:rsidR="006E091D" w:rsidRPr="0028047C" w:rsidRDefault="006E091D" w:rsidP="00C84A99">
            <w:pPr>
              <w:jc w:val="center"/>
              <w:rPr>
                <w:sz w:val="26"/>
                <w:szCs w:val="26"/>
              </w:rPr>
            </w:pPr>
            <w:r w:rsidRPr="0028047C">
              <w:rPr>
                <w:sz w:val="26"/>
                <w:szCs w:val="26"/>
              </w:rPr>
              <w:t>400</w:t>
            </w:r>
          </w:p>
        </w:tc>
        <w:tc>
          <w:tcPr>
            <w:tcW w:w="785" w:type="pct"/>
            <w:shd w:val="clear" w:color="auto" w:fill="auto"/>
            <w:noWrap/>
            <w:vAlign w:val="bottom"/>
          </w:tcPr>
          <w:p w14:paraId="1101288D" w14:textId="77777777" w:rsidR="006E091D" w:rsidRPr="0028047C" w:rsidRDefault="006E091D" w:rsidP="00C84A99">
            <w:pPr>
              <w:jc w:val="center"/>
              <w:rPr>
                <w:sz w:val="26"/>
                <w:szCs w:val="26"/>
              </w:rPr>
            </w:pPr>
            <w:r w:rsidRPr="0028047C">
              <w:rPr>
                <w:sz w:val="26"/>
                <w:szCs w:val="26"/>
              </w:rPr>
              <w:t> </w:t>
            </w:r>
          </w:p>
        </w:tc>
      </w:tr>
      <w:tr w:rsidR="0028047C" w:rsidRPr="0028047C" w14:paraId="493A888D" w14:textId="77777777" w:rsidTr="00C84A99">
        <w:trPr>
          <w:trHeight w:val="167"/>
        </w:trPr>
        <w:tc>
          <w:tcPr>
            <w:tcW w:w="500" w:type="pct"/>
            <w:vMerge/>
            <w:vAlign w:val="center"/>
          </w:tcPr>
          <w:p w14:paraId="06DBC1E7" w14:textId="77777777" w:rsidR="006E091D" w:rsidRPr="0028047C" w:rsidRDefault="006E091D" w:rsidP="00C84A99">
            <w:pPr>
              <w:rPr>
                <w:b/>
                <w:bCs/>
                <w:sz w:val="26"/>
                <w:szCs w:val="26"/>
              </w:rPr>
            </w:pPr>
          </w:p>
        </w:tc>
        <w:tc>
          <w:tcPr>
            <w:tcW w:w="2554" w:type="pct"/>
            <w:shd w:val="clear" w:color="auto" w:fill="auto"/>
            <w:noWrap/>
            <w:vAlign w:val="bottom"/>
          </w:tcPr>
          <w:p w14:paraId="37AA7909" w14:textId="77777777" w:rsidR="006E091D" w:rsidRPr="0028047C" w:rsidRDefault="006E091D" w:rsidP="00C84A99">
            <w:pPr>
              <w:rPr>
                <w:sz w:val="26"/>
                <w:szCs w:val="26"/>
              </w:rPr>
            </w:pPr>
            <w:r w:rsidRPr="0028047C">
              <w:rPr>
                <w:sz w:val="26"/>
                <w:szCs w:val="26"/>
              </w:rPr>
              <w:t>2. Thuốc bảo vệ thực vật</w:t>
            </w:r>
          </w:p>
        </w:tc>
        <w:tc>
          <w:tcPr>
            <w:tcW w:w="464" w:type="pct"/>
            <w:shd w:val="clear" w:color="auto" w:fill="auto"/>
            <w:noWrap/>
            <w:vAlign w:val="bottom"/>
          </w:tcPr>
          <w:p w14:paraId="21F21800"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5F8F87A6" w14:textId="77777777" w:rsidR="006E091D" w:rsidRPr="0028047C" w:rsidRDefault="006E091D" w:rsidP="00C84A99">
            <w:pPr>
              <w:jc w:val="center"/>
              <w:rPr>
                <w:sz w:val="26"/>
                <w:szCs w:val="26"/>
              </w:rPr>
            </w:pPr>
          </w:p>
        </w:tc>
        <w:tc>
          <w:tcPr>
            <w:tcW w:w="785" w:type="pct"/>
            <w:shd w:val="clear" w:color="auto" w:fill="auto"/>
            <w:noWrap/>
            <w:vAlign w:val="bottom"/>
          </w:tcPr>
          <w:p w14:paraId="2053C85E" w14:textId="77777777" w:rsidR="006E091D" w:rsidRPr="0028047C" w:rsidRDefault="006E091D" w:rsidP="00C84A99">
            <w:pPr>
              <w:jc w:val="center"/>
              <w:rPr>
                <w:sz w:val="26"/>
                <w:szCs w:val="26"/>
              </w:rPr>
            </w:pPr>
            <w:r w:rsidRPr="0028047C">
              <w:rPr>
                <w:sz w:val="26"/>
                <w:szCs w:val="26"/>
              </w:rPr>
              <w:t> </w:t>
            </w:r>
          </w:p>
        </w:tc>
      </w:tr>
      <w:tr w:rsidR="0028047C" w:rsidRPr="0028047C" w14:paraId="75C7D022" w14:textId="77777777" w:rsidTr="00C84A99">
        <w:trPr>
          <w:trHeight w:val="167"/>
        </w:trPr>
        <w:tc>
          <w:tcPr>
            <w:tcW w:w="500" w:type="pct"/>
            <w:vMerge/>
            <w:vAlign w:val="center"/>
          </w:tcPr>
          <w:p w14:paraId="65957139" w14:textId="77777777" w:rsidR="006E091D" w:rsidRPr="0028047C" w:rsidRDefault="006E091D" w:rsidP="00C84A99">
            <w:pPr>
              <w:rPr>
                <w:b/>
                <w:bCs/>
                <w:sz w:val="26"/>
                <w:szCs w:val="26"/>
              </w:rPr>
            </w:pPr>
          </w:p>
        </w:tc>
        <w:tc>
          <w:tcPr>
            <w:tcW w:w="2554" w:type="pct"/>
            <w:shd w:val="clear" w:color="auto" w:fill="auto"/>
            <w:noWrap/>
            <w:vAlign w:val="bottom"/>
          </w:tcPr>
          <w:p w14:paraId="3125760B" w14:textId="77777777" w:rsidR="006E091D" w:rsidRPr="0028047C" w:rsidRDefault="006E091D" w:rsidP="00C84A99">
            <w:pPr>
              <w:rPr>
                <w:sz w:val="26"/>
                <w:szCs w:val="26"/>
              </w:rPr>
            </w:pPr>
            <w:r w:rsidRPr="0028047C">
              <w:rPr>
                <w:sz w:val="26"/>
                <w:szCs w:val="26"/>
              </w:rPr>
              <w:t>Thuốc trừ sâu, bệnh</w:t>
            </w:r>
          </w:p>
        </w:tc>
        <w:tc>
          <w:tcPr>
            <w:tcW w:w="464" w:type="pct"/>
            <w:shd w:val="clear" w:color="auto" w:fill="auto"/>
            <w:noWrap/>
            <w:vAlign w:val="bottom"/>
          </w:tcPr>
          <w:p w14:paraId="052E51C7" w14:textId="77777777" w:rsidR="006E091D" w:rsidRPr="0028047C" w:rsidRDefault="006E091D" w:rsidP="00C84A99">
            <w:pPr>
              <w:jc w:val="center"/>
              <w:rPr>
                <w:sz w:val="26"/>
                <w:szCs w:val="26"/>
              </w:rPr>
            </w:pPr>
            <w:r w:rsidRPr="0028047C">
              <w:rPr>
                <w:sz w:val="26"/>
                <w:szCs w:val="26"/>
              </w:rPr>
              <w:t>Kg, lít</w:t>
            </w:r>
          </w:p>
        </w:tc>
        <w:tc>
          <w:tcPr>
            <w:tcW w:w="697" w:type="pct"/>
            <w:shd w:val="clear" w:color="auto" w:fill="auto"/>
            <w:noWrap/>
            <w:vAlign w:val="bottom"/>
          </w:tcPr>
          <w:p w14:paraId="5D03E13C" w14:textId="77777777" w:rsidR="006E091D" w:rsidRPr="0028047C" w:rsidRDefault="006E091D" w:rsidP="00C84A99">
            <w:pPr>
              <w:jc w:val="center"/>
              <w:rPr>
                <w:sz w:val="26"/>
                <w:szCs w:val="26"/>
              </w:rPr>
            </w:pPr>
            <w:r w:rsidRPr="0028047C">
              <w:rPr>
                <w:sz w:val="26"/>
                <w:szCs w:val="26"/>
              </w:rPr>
              <w:t>3</w:t>
            </w:r>
          </w:p>
        </w:tc>
        <w:tc>
          <w:tcPr>
            <w:tcW w:w="785" w:type="pct"/>
            <w:shd w:val="clear" w:color="auto" w:fill="auto"/>
            <w:noWrap/>
            <w:vAlign w:val="bottom"/>
          </w:tcPr>
          <w:p w14:paraId="78E49F7F" w14:textId="77777777" w:rsidR="006E091D" w:rsidRPr="0028047C" w:rsidRDefault="006E091D" w:rsidP="00C84A99">
            <w:pPr>
              <w:jc w:val="center"/>
              <w:rPr>
                <w:sz w:val="26"/>
                <w:szCs w:val="26"/>
              </w:rPr>
            </w:pPr>
            <w:r w:rsidRPr="0028047C">
              <w:rPr>
                <w:sz w:val="26"/>
                <w:szCs w:val="26"/>
              </w:rPr>
              <w:t> </w:t>
            </w:r>
          </w:p>
        </w:tc>
      </w:tr>
      <w:tr w:rsidR="0028047C" w:rsidRPr="0028047C" w14:paraId="0DF6B7E8" w14:textId="77777777" w:rsidTr="00C84A99">
        <w:trPr>
          <w:trHeight w:val="167"/>
        </w:trPr>
        <w:tc>
          <w:tcPr>
            <w:tcW w:w="500" w:type="pct"/>
            <w:shd w:val="clear" w:color="auto" w:fill="auto"/>
            <w:noWrap/>
            <w:vAlign w:val="bottom"/>
          </w:tcPr>
          <w:p w14:paraId="0D889214" w14:textId="77777777" w:rsidR="006E091D" w:rsidRPr="0028047C" w:rsidRDefault="006E091D" w:rsidP="00C84A99">
            <w:pPr>
              <w:jc w:val="center"/>
              <w:rPr>
                <w:b/>
                <w:bCs/>
                <w:sz w:val="26"/>
                <w:szCs w:val="26"/>
              </w:rPr>
            </w:pPr>
            <w:r w:rsidRPr="0028047C">
              <w:rPr>
                <w:b/>
                <w:bCs/>
                <w:sz w:val="26"/>
                <w:szCs w:val="26"/>
              </w:rPr>
              <w:t>II</w:t>
            </w:r>
          </w:p>
        </w:tc>
        <w:tc>
          <w:tcPr>
            <w:tcW w:w="2554" w:type="pct"/>
            <w:shd w:val="clear" w:color="auto" w:fill="auto"/>
            <w:noWrap/>
            <w:vAlign w:val="bottom"/>
          </w:tcPr>
          <w:p w14:paraId="4B58C821" w14:textId="77777777" w:rsidR="006E091D" w:rsidRPr="0028047C" w:rsidRDefault="006E091D" w:rsidP="00C84A99">
            <w:pPr>
              <w:rPr>
                <w:b/>
                <w:bCs/>
                <w:sz w:val="26"/>
                <w:szCs w:val="26"/>
              </w:rPr>
            </w:pPr>
            <w:r w:rsidRPr="0028047C">
              <w:rPr>
                <w:b/>
                <w:bCs/>
                <w:sz w:val="26"/>
                <w:szCs w:val="26"/>
              </w:rPr>
              <w:t>Định mức lao động</w:t>
            </w:r>
          </w:p>
        </w:tc>
        <w:tc>
          <w:tcPr>
            <w:tcW w:w="464" w:type="pct"/>
            <w:shd w:val="clear" w:color="auto" w:fill="auto"/>
            <w:noWrap/>
            <w:vAlign w:val="bottom"/>
          </w:tcPr>
          <w:p w14:paraId="2802830A" w14:textId="77777777" w:rsidR="006E091D" w:rsidRPr="0028047C" w:rsidRDefault="006E091D" w:rsidP="00C84A99">
            <w:pPr>
              <w:jc w:val="center"/>
              <w:rPr>
                <w:b/>
                <w:bCs/>
                <w:sz w:val="26"/>
                <w:szCs w:val="26"/>
              </w:rPr>
            </w:pPr>
            <w:r w:rsidRPr="0028047C">
              <w:rPr>
                <w:b/>
                <w:bCs/>
                <w:sz w:val="26"/>
                <w:szCs w:val="26"/>
              </w:rPr>
              <w:t> </w:t>
            </w:r>
          </w:p>
        </w:tc>
        <w:tc>
          <w:tcPr>
            <w:tcW w:w="697" w:type="pct"/>
            <w:shd w:val="clear" w:color="auto" w:fill="auto"/>
            <w:noWrap/>
            <w:vAlign w:val="bottom"/>
          </w:tcPr>
          <w:p w14:paraId="0369E370" w14:textId="77777777" w:rsidR="006E091D" w:rsidRPr="0028047C" w:rsidRDefault="006E091D" w:rsidP="00C84A99">
            <w:pPr>
              <w:jc w:val="center"/>
              <w:rPr>
                <w:b/>
                <w:bCs/>
                <w:sz w:val="26"/>
                <w:szCs w:val="26"/>
              </w:rPr>
            </w:pPr>
          </w:p>
        </w:tc>
        <w:tc>
          <w:tcPr>
            <w:tcW w:w="785" w:type="pct"/>
            <w:shd w:val="clear" w:color="auto" w:fill="auto"/>
            <w:noWrap/>
            <w:vAlign w:val="bottom"/>
          </w:tcPr>
          <w:p w14:paraId="1046FA23" w14:textId="77777777" w:rsidR="006E091D" w:rsidRPr="0028047C" w:rsidRDefault="006E091D" w:rsidP="00C84A99">
            <w:pPr>
              <w:jc w:val="center"/>
              <w:rPr>
                <w:b/>
                <w:bCs/>
                <w:sz w:val="26"/>
                <w:szCs w:val="26"/>
              </w:rPr>
            </w:pPr>
            <w:r w:rsidRPr="0028047C">
              <w:rPr>
                <w:b/>
                <w:bCs/>
                <w:sz w:val="26"/>
                <w:szCs w:val="26"/>
              </w:rPr>
              <w:t> </w:t>
            </w:r>
          </w:p>
        </w:tc>
      </w:tr>
      <w:tr w:rsidR="0028047C" w:rsidRPr="0028047C" w14:paraId="287DE7B4" w14:textId="77777777" w:rsidTr="00C84A99">
        <w:trPr>
          <w:trHeight w:val="167"/>
        </w:trPr>
        <w:tc>
          <w:tcPr>
            <w:tcW w:w="500" w:type="pct"/>
            <w:shd w:val="clear" w:color="auto" w:fill="auto"/>
            <w:noWrap/>
            <w:vAlign w:val="bottom"/>
          </w:tcPr>
          <w:p w14:paraId="4CF9F2AE" w14:textId="77777777" w:rsidR="006E091D" w:rsidRPr="0028047C" w:rsidRDefault="006E091D" w:rsidP="00C84A99">
            <w:pPr>
              <w:jc w:val="center"/>
              <w:rPr>
                <w:sz w:val="26"/>
                <w:szCs w:val="26"/>
              </w:rPr>
            </w:pPr>
            <w:r w:rsidRPr="0028047C">
              <w:rPr>
                <w:sz w:val="26"/>
                <w:szCs w:val="26"/>
              </w:rPr>
              <w:t>1</w:t>
            </w:r>
          </w:p>
        </w:tc>
        <w:tc>
          <w:tcPr>
            <w:tcW w:w="2554" w:type="pct"/>
            <w:shd w:val="clear" w:color="auto" w:fill="auto"/>
            <w:noWrap/>
            <w:vAlign w:val="bottom"/>
          </w:tcPr>
          <w:p w14:paraId="2BDFEE47" w14:textId="77777777" w:rsidR="006E091D" w:rsidRPr="0028047C" w:rsidRDefault="006E091D" w:rsidP="00C84A99">
            <w:pPr>
              <w:rPr>
                <w:sz w:val="26"/>
                <w:szCs w:val="26"/>
              </w:rPr>
            </w:pPr>
            <w:r w:rsidRPr="0028047C">
              <w:rPr>
                <w:sz w:val="26"/>
                <w:szCs w:val="26"/>
              </w:rPr>
              <w:t>Năm thứ nhất (trồng mới)</w:t>
            </w:r>
          </w:p>
        </w:tc>
        <w:tc>
          <w:tcPr>
            <w:tcW w:w="464" w:type="pct"/>
            <w:shd w:val="clear" w:color="auto" w:fill="auto"/>
            <w:noWrap/>
            <w:vAlign w:val="bottom"/>
          </w:tcPr>
          <w:p w14:paraId="48C4F74E"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47503930" w14:textId="77777777" w:rsidR="006E091D" w:rsidRPr="0028047C" w:rsidRDefault="006E091D" w:rsidP="00C84A99">
            <w:pPr>
              <w:jc w:val="center"/>
              <w:rPr>
                <w:sz w:val="26"/>
                <w:szCs w:val="26"/>
              </w:rPr>
            </w:pPr>
          </w:p>
        </w:tc>
        <w:tc>
          <w:tcPr>
            <w:tcW w:w="785" w:type="pct"/>
            <w:shd w:val="clear" w:color="auto" w:fill="auto"/>
            <w:noWrap/>
            <w:vAlign w:val="bottom"/>
          </w:tcPr>
          <w:p w14:paraId="6BAEB5B6" w14:textId="77777777" w:rsidR="006E091D" w:rsidRPr="0028047C" w:rsidRDefault="006E091D" w:rsidP="00C84A99">
            <w:pPr>
              <w:jc w:val="center"/>
              <w:rPr>
                <w:sz w:val="26"/>
                <w:szCs w:val="26"/>
              </w:rPr>
            </w:pPr>
            <w:r w:rsidRPr="0028047C">
              <w:rPr>
                <w:sz w:val="26"/>
                <w:szCs w:val="26"/>
              </w:rPr>
              <w:t> </w:t>
            </w:r>
          </w:p>
        </w:tc>
      </w:tr>
      <w:tr w:rsidR="0028047C" w:rsidRPr="0028047C" w14:paraId="5484DDE7" w14:textId="77777777" w:rsidTr="00C84A99">
        <w:trPr>
          <w:trHeight w:val="167"/>
        </w:trPr>
        <w:tc>
          <w:tcPr>
            <w:tcW w:w="500" w:type="pct"/>
            <w:shd w:val="clear" w:color="auto" w:fill="auto"/>
            <w:noWrap/>
            <w:vAlign w:val="bottom"/>
          </w:tcPr>
          <w:p w14:paraId="012E9D1E" w14:textId="77777777" w:rsidR="006E091D" w:rsidRPr="0028047C" w:rsidRDefault="006E091D" w:rsidP="00C84A99">
            <w:pPr>
              <w:jc w:val="center"/>
              <w:rPr>
                <w:sz w:val="26"/>
                <w:szCs w:val="26"/>
              </w:rPr>
            </w:pPr>
            <w:r w:rsidRPr="0028047C">
              <w:rPr>
                <w:sz w:val="26"/>
                <w:szCs w:val="26"/>
              </w:rPr>
              <w:t>1.1</w:t>
            </w:r>
          </w:p>
        </w:tc>
        <w:tc>
          <w:tcPr>
            <w:tcW w:w="2554" w:type="pct"/>
            <w:shd w:val="clear" w:color="auto" w:fill="auto"/>
            <w:noWrap/>
            <w:vAlign w:val="bottom"/>
          </w:tcPr>
          <w:p w14:paraId="744E2844" w14:textId="77777777" w:rsidR="006E091D" w:rsidRPr="0028047C" w:rsidRDefault="006E091D" w:rsidP="00C84A99">
            <w:pPr>
              <w:rPr>
                <w:sz w:val="26"/>
                <w:szCs w:val="26"/>
              </w:rPr>
            </w:pPr>
            <w:r w:rsidRPr="0028047C">
              <w:rPr>
                <w:sz w:val="26"/>
                <w:szCs w:val="26"/>
              </w:rPr>
              <w:t>Làm đất</w:t>
            </w:r>
          </w:p>
        </w:tc>
        <w:tc>
          <w:tcPr>
            <w:tcW w:w="464" w:type="pct"/>
            <w:shd w:val="clear" w:color="auto" w:fill="auto"/>
            <w:noWrap/>
            <w:vAlign w:val="bottom"/>
          </w:tcPr>
          <w:p w14:paraId="756BA486"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3D939CBE" w14:textId="77777777" w:rsidR="006E091D" w:rsidRPr="0028047C" w:rsidRDefault="006E091D" w:rsidP="00C84A99">
            <w:pPr>
              <w:jc w:val="center"/>
              <w:rPr>
                <w:sz w:val="26"/>
                <w:szCs w:val="26"/>
              </w:rPr>
            </w:pPr>
          </w:p>
        </w:tc>
        <w:tc>
          <w:tcPr>
            <w:tcW w:w="785" w:type="pct"/>
            <w:shd w:val="clear" w:color="auto" w:fill="auto"/>
            <w:noWrap/>
            <w:vAlign w:val="bottom"/>
          </w:tcPr>
          <w:p w14:paraId="62F10CCC" w14:textId="77777777" w:rsidR="006E091D" w:rsidRPr="0028047C" w:rsidRDefault="006E091D" w:rsidP="00C84A99">
            <w:pPr>
              <w:jc w:val="center"/>
              <w:rPr>
                <w:sz w:val="26"/>
                <w:szCs w:val="26"/>
              </w:rPr>
            </w:pPr>
            <w:r w:rsidRPr="0028047C">
              <w:rPr>
                <w:sz w:val="26"/>
                <w:szCs w:val="26"/>
              </w:rPr>
              <w:t> </w:t>
            </w:r>
          </w:p>
        </w:tc>
      </w:tr>
      <w:tr w:rsidR="0028047C" w:rsidRPr="0028047C" w14:paraId="333EEC3C" w14:textId="77777777" w:rsidTr="00C84A99">
        <w:trPr>
          <w:trHeight w:val="167"/>
        </w:trPr>
        <w:tc>
          <w:tcPr>
            <w:tcW w:w="500" w:type="pct"/>
            <w:shd w:val="clear" w:color="auto" w:fill="auto"/>
            <w:noWrap/>
            <w:vAlign w:val="bottom"/>
          </w:tcPr>
          <w:p w14:paraId="0841C10F"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5D9823A1" w14:textId="77777777" w:rsidR="006E091D" w:rsidRPr="0028047C" w:rsidRDefault="006E091D" w:rsidP="00C84A99">
            <w:pPr>
              <w:rPr>
                <w:sz w:val="26"/>
                <w:szCs w:val="26"/>
              </w:rPr>
            </w:pPr>
            <w:r w:rsidRPr="0028047C">
              <w:rPr>
                <w:sz w:val="26"/>
                <w:szCs w:val="26"/>
              </w:rPr>
              <w:t>Phát dọn thực bì</w:t>
            </w:r>
          </w:p>
        </w:tc>
        <w:tc>
          <w:tcPr>
            <w:tcW w:w="464" w:type="pct"/>
            <w:shd w:val="clear" w:color="auto" w:fill="auto"/>
            <w:noWrap/>
            <w:vAlign w:val="bottom"/>
          </w:tcPr>
          <w:p w14:paraId="309BC6C2"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6324D033" w14:textId="77777777" w:rsidR="006E091D" w:rsidRPr="0028047C" w:rsidRDefault="006E091D" w:rsidP="00C84A99">
            <w:pPr>
              <w:jc w:val="center"/>
              <w:rPr>
                <w:sz w:val="26"/>
                <w:szCs w:val="26"/>
              </w:rPr>
            </w:pPr>
            <w:r w:rsidRPr="0028047C">
              <w:rPr>
                <w:sz w:val="26"/>
                <w:szCs w:val="26"/>
              </w:rPr>
              <w:t>10</w:t>
            </w:r>
          </w:p>
        </w:tc>
        <w:tc>
          <w:tcPr>
            <w:tcW w:w="785" w:type="pct"/>
            <w:shd w:val="clear" w:color="auto" w:fill="auto"/>
            <w:noWrap/>
            <w:vAlign w:val="bottom"/>
          </w:tcPr>
          <w:p w14:paraId="1654188F" w14:textId="77777777" w:rsidR="006E091D" w:rsidRPr="0028047C" w:rsidRDefault="006E091D" w:rsidP="00C84A99">
            <w:pPr>
              <w:jc w:val="center"/>
              <w:rPr>
                <w:sz w:val="26"/>
                <w:szCs w:val="26"/>
              </w:rPr>
            </w:pPr>
            <w:r w:rsidRPr="0028047C">
              <w:rPr>
                <w:sz w:val="26"/>
                <w:szCs w:val="26"/>
              </w:rPr>
              <w:t> </w:t>
            </w:r>
          </w:p>
        </w:tc>
      </w:tr>
      <w:tr w:rsidR="0028047C" w:rsidRPr="0028047C" w14:paraId="2AE1846C" w14:textId="77777777" w:rsidTr="00C84A99">
        <w:trPr>
          <w:trHeight w:val="167"/>
        </w:trPr>
        <w:tc>
          <w:tcPr>
            <w:tcW w:w="500" w:type="pct"/>
            <w:shd w:val="clear" w:color="auto" w:fill="auto"/>
            <w:noWrap/>
            <w:vAlign w:val="bottom"/>
          </w:tcPr>
          <w:p w14:paraId="0FF97BD0"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710F8F02" w14:textId="77777777" w:rsidR="006E091D" w:rsidRPr="0028047C" w:rsidRDefault="006E091D" w:rsidP="00C84A99">
            <w:pPr>
              <w:rPr>
                <w:sz w:val="26"/>
                <w:szCs w:val="26"/>
              </w:rPr>
            </w:pPr>
            <w:r w:rsidRPr="0028047C">
              <w:rPr>
                <w:sz w:val="26"/>
                <w:szCs w:val="26"/>
              </w:rPr>
              <w:t>Thiết kế phóng lô</w:t>
            </w:r>
          </w:p>
        </w:tc>
        <w:tc>
          <w:tcPr>
            <w:tcW w:w="464" w:type="pct"/>
            <w:shd w:val="clear" w:color="auto" w:fill="auto"/>
            <w:noWrap/>
            <w:vAlign w:val="bottom"/>
          </w:tcPr>
          <w:p w14:paraId="7CEE459F"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5BF1D561" w14:textId="77777777" w:rsidR="006E091D" w:rsidRPr="0028047C" w:rsidRDefault="006E091D" w:rsidP="00C84A99">
            <w:pPr>
              <w:jc w:val="center"/>
              <w:rPr>
                <w:sz w:val="26"/>
                <w:szCs w:val="26"/>
              </w:rPr>
            </w:pPr>
            <w:r w:rsidRPr="0028047C">
              <w:rPr>
                <w:sz w:val="26"/>
                <w:szCs w:val="26"/>
              </w:rPr>
              <w:t>5</w:t>
            </w:r>
          </w:p>
        </w:tc>
        <w:tc>
          <w:tcPr>
            <w:tcW w:w="785" w:type="pct"/>
            <w:shd w:val="clear" w:color="auto" w:fill="auto"/>
            <w:noWrap/>
            <w:vAlign w:val="bottom"/>
          </w:tcPr>
          <w:p w14:paraId="6793C460" w14:textId="77777777" w:rsidR="006E091D" w:rsidRPr="0028047C" w:rsidRDefault="006E091D" w:rsidP="00C84A99">
            <w:pPr>
              <w:jc w:val="center"/>
              <w:rPr>
                <w:sz w:val="26"/>
                <w:szCs w:val="26"/>
              </w:rPr>
            </w:pPr>
            <w:r w:rsidRPr="0028047C">
              <w:rPr>
                <w:sz w:val="26"/>
                <w:szCs w:val="26"/>
              </w:rPr>
              <w:t> </w:t>
            </w:r>
          </w:p>
        </w:tc>
      </w:tr>
      <w:tr w:rsidR="0028047C" w:rsidRPr="0028047C" w14:paraId="5CD022BD" w14:textId="77777777" w:rsidTr="00C84A99">
        <w:trPr>
          <w:trHeight w:val="167"/>
        </w:trPr>
        <w:tc>
          <w:tcPr>
            <w:tcW w:w="500" w:type="pct"/>
            <w:shd w:val="clear" w:color="auto" w:fill="auto"/>
            <w:noWrap/>
            <w:vAlign w:val="center"/>
          </w:tcPr>
          <w:p w14:paraId="28A1EC24"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66ECF0CD" w14:textId="77777777" w:rsidR="006E091D" w:rsidRPr="0028047C" w:rsidRDefault="006E091D" w:rsidP="00C84A99">
            <w:pPr>
              <w:rPr>
                <w:sz w:val="26"/>
                <w:szCs w:val="26"/>
              </w:rPr>
            </w:pPr>
            <w:r w:rsidRPr="0028047C">
              <w:rPr>
                <w:sz w:val="26"/>
                <w:szCs w:val="26"/>
              </w:rPr>
              <w:t>Đào hố cà phê (60cm x 60cm x 60cm)</w:t>
            </w:r>
          </w:p>
        </w:tc>
        <w:tc>
          <w:tcPr>
            <w:tcW w:w="464" w:type="pct"/>
            <w:shd w:val="clear" w:color="auto" w:fill="auto"/>
            <w:noWrap/>
            <w:vAlign w:val="bottom"/>
          </w:tcPr>
          <w:p w14:paraId="2ADECC81"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40583725" w14:textId="77777777" w:rsidR="006E091D" w:rsidRPr="0028047C" w:rsidRDefault="006E091D" w:rsidP="00C84A99">
            <w:pPr>
              <w:jc w:val="center"/>
              <w:rPr>
                <w:sz w:val="26"/>
                <w:szCs w:val="26"/>
              </w:rPr>
            </w:pPr>
          </w:p>
        </w:tc>
        <w:tc>
          <w:tcPr>
            <w:tcW w:w="785" w:type="pct"/>
            <w:shd w:val="clear" w:color="auto" w:fill="auto"/>
            <w:noWrap/>
            <w:vAlign w:val="bottom"/>
          </w:tcPr>
          <w:p w14:paraId="13486ED2" w14:textId="77777777" w:rsidR="006E091D" w:rsidRPr="0028047C" w:rsidRDefault="006E091D" w:rsidP="00C84A99">
            <w:pPr>
              <w:jc w:val="center"/>
              <w:rPr>
                <w:sz w:val="26"/>
                <w:szCs w:val="26"/>
              </w:rPr>
            </w:pPr>
            <w:r w:rsidRPr="0028047C">
              <w:rPr>
                <w:sz w:val="26"/>
                <w:szCs w:val="26"/>
              </w:rPr>
              <w:t> </w:t>
            </w:r>
          </w:p>
        </w:tc>
      </w:tr>
      <w:tr w:rsidR="0028047C" w:rsidRPr="0028047C" w14:paraId="40C0A03B" w14:textId="77777777" w:rsidTr="00C84A99">
        <w:trPr>
          <w:trHeight w:val="167"/>
        </w:trPr>
        <w:tc>
          <w:tcPr>
            <w:tcW w:w="500" w:type="pct"/>
            <w:shd w:val="clear" w:color="auto" w:fill="auto"/>
            <w:noWrap/>
            <w:vAlign w:val="center"/>
          </w:tcPr>
          <w:p w14:paraId="37D18C32"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7CFC2457" w14:textId="77777777" w:rsidR="006E091D" w:rsidRPr="0028047C" w:rsidRDefault="006E091D" w:rsidP="00C84A99">
            <w:pPr>
              <w:rPr>
                <w:sz w:val="26"/>
                <w:szCs w:val="26"/>
              </w:rPr>
            </w:pPr>
            <w:r w:rsidRPr="0028047C">
              <w:rPr>
                <w:sz w:val="26"/>
                <w:szCs w:val="26"/>
              </w:rPr>
              <w:t>Thủ công</w:t>
            </w:r>
          </w:p>
        </w:tc>
        <w:tc>
          <w:tcPr>
            <w:tcW w:w="464" w:type="pct"/>
            <w:shd w:val="clear" w:color="auto" w:fill="auto"/>
            <w:noWrap/>
            <w:vAlign w:val="bottom"/>
          </w:tcPr>
          <w:p w14:paraId="700B1710"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7480AB95" w14:textId="77777777" w:rsidR="006E091D" w:rsidRPr="0028047C" w:rsidRDefault="006E091D" w:rsidP="00C84A99">
            <w:pPr>
              <w:jc w:val="center"/>
              <w:rPr>
                <w:sz w:val="26"/>
                <w:szCs w:val="26"/>
              </w:rPr>
            </w:pPr>
            <w:r w:rsidRPr="0028047C">
              <w:rPr>
                <w:sz w:val="26"/>
                <w:szCs w:val="26"/>
              </w:rPr>
              <w:t>28</w:t>
            </w:r>
          </w:p>
        </w:tc>
        <w:tc>
          <w:tcPr>
            <w:tcW w:w="785" w:type="pct"/>
            <w:shd w:val="clear" w:color="auto" w:fill="auto"/>
            <w:noWrap/>
            <w:vAlign w:val="bottom"/>
          </w:tcPr>
          <w:p w14:paraId="07436D31" w14:textId="77777777" w:rsidR="006E091D" w:rsidRPr="0028047C" w:rsidRDefault="006E091D" w:rsidP="00C84A99">
            <w:pPr>
              <w:jc w:val="center"/>
              <w:rPr>
                <w:sz w:val="26"/>
                <w:szCs w:val="26"/>
              </w:rPr>
            </w:pPr>
            <w:r w:rsidRPr="0028047C">
              <w:rPr>
                <w:sz w:val="26"/>
                <w:szCs w:val="26"/>
              </w:rPr>
              <w:t> </w:t>
            </w:r>
          </w:p>
        </w:tc>
      </w:tr>
      <w:tr w:rsidR="0028047C" w:rsidRPr="0028047C" w14:paraId="7A9F3AD6" w14:textId="77777777" w:rsidTr="00C84A99">
        <w:trPr>
          <w:trHeight w:val="167"/>
        </w:trPr>
        <w:tc>
          <w:tcPr>
            <w:tcW w:w="500" w:type="pct"/>
            <w:shd w:val="clear" w:color="auto" w:fill="auto"/>
            <w:noWrap/>
            <w:vAlign w:val="center"/>
          </w:tcPr>
          <w:p w14:paraId="38CFD073"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177C9D87" w14:textId="77777777" w:rsidR="006E091D" w:rsidRPr="0028047C" w:rsidRDefault="006E091D" w:rsidP="00C84A99">
            <w:pPr>
              <w:rPr>
                <w:sz w:val="26"/>
                <w:szCs w:val="26"/>
              </w:rPr>
            </w:pPr>
            <w:r w:rsidRPr="0028047C">
              <w:rPr>
                <w:sz w:val="26"/>
                <w:szCs w:val="26"/>
              </w:rPr>
              <w:t>Máy</w:t>
            </w:r>
          </w:p>
        </w:tc>
        <w:tc>
          <w:tcPr>
            <w:tcW w:w="464" w:type="pct"/>
            <w:shd w:val="clear" w:color="auto" w:fill="auto"/>
            <w:vAlign w:val="bottom"/>
          </w:tcPr>
          <w:p w14:paraId="22B3FE0A" w14:textId="77777777" w:rsidR="006E091D" w:rsidRPr="0028047C" w:rsidRDefault="006E091D" w:rsidP="00C84A99">
            <w:pPr>
              <w:jc w:val="center"/>
              <w:rPr>
                <w:sz w:val="26"/>
                <w:szCs w:val="26"/>
              </w:rPr>
            </w:pPr>
            <w:r w:rsidRPr="0028047C">
              <w:rPr>
                <w:sz w:val="26"/>
                <w:szCs w:val="26"/>
              </w:rPr>
              <w:t>Ca máy</w:t>
            </w:r>
          </w:p>
        </w:tc>
        <w:tc>
          <w:tcPr>
            <w:tcW w:w="697" w:type="pct"/>
            <w:shd w:val="clear" w:color="auto" w:fill="auto"/>
            <w:noWrap/>
            <w:vAlign w:val="bottom"/>
          </w:tcPr>
          <w:p w14:paraId="6E258FBC" w14:textId="77777777" w:rsidR="006E091D" w:rsidRPr="0028047C" w:rsidRDefault="006E091D" w:rsidP="00C84A99">
            <w:pPr>
              <w:jc w:val="center"/>
              <w:rPr>
                <w:sz w:val="26"/>
                <w:szCs w:val="26"/>
              </w:rPr>
            </w:pPr>
            <w:r w:rsidRPr="0028047C">
              <w:rPr>
                <w:sz w:val="26"/>
                <w:szCs w:val="26"/>
              </w:rPr>
              <w:t>2</w:t>
            </w:r>
          </w:p>
        </w:tc>
        <w:tc>
          <w:tcPr>
            <w:tcW w:w="785" w:type="pct"/>
            <w:shd w:val="clear" w:color="auto" w:fill="auto"/>
            <w:noWrap/>
            <w:vAlign w:val="bottom"/>
          </w:tcPr>
          <w:p w14:paraId="320811CA" w14:textId="77777777" w:rsidR="006E091D" w:rsidRPr="0028047C" w:rsidRDefault="006E091D" w:rsidP="00C84A99">
            <w:pPr>
              <w:jc w:val="center"/>
              <w:rPr>
                <w:sz w:val="26"/>
                <w:szCs w:val="26"/>
              </w:rPr>
            </w:pPr>
            <w:r w:rsidRPr="0028047C">
              <w:rPr>
                <w:sz w:val="26"/>
                <w:szCs w:val="26"/>
              </w:rPr>
              <w:t> </w:t>
            </w:r>
          </w:p>
        </w:tc>
      </w:tr>
      <w:tr w:rsidR="0028047C" w:rsidRPr="0028047C" w14:paraId="1B6054B8" w14:textId="77777777" w:rsidTr="00C84A99">
        <w:trPr>
          <w:trHeight w:val="167"/>
        </w:trPr>
        <w:tc>
          <w:tcPr>
            <w:tcW w:w="500" w:type="pct"/>
            <w:shd w:val="clear" w:color="auto" w:fill="auto"/>
            <w:noWrap/>
            <w:vAlign w:val="bottom"/>
          </w:tcPr>
          <w:p w14:paraId="49A11662"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43E48425" w14:textId="77777777" w:rsidR="006E091D" w:rsidRPr="0028047C" w:rsidRDefault="006E091D" w:rsidP="00C84A99">
            <w:pPr>
              <w:rPr>
                <w:sz w:val="26"/>
                <w:szCs w:val="26"/>
              </w:rPr>
            </w:pPr>
            <w:r w:rsidRPr="0028047C">
              <w:rPr>
                <w:sz w:val="26"/>
                <w:szCs w:val="26"/>
              </w:rPr>
              <w:t>Trường hợp dùng máy cay, phay trước khi trồng</w:t>
            </w:r>
          </w:p>
        </w:tc>
        <w:tc>
          <w:tcPr>
            <w:tcW w:w="464" w:type="pct"/>
            <w:shd w:val="clear" w:color="auto" w:fill="auto"/>
            <w:noWrap/>
            <w:vAlign w:val="bottom"/>
          </w:tcPr>
          <w:p w14:paraId="30AE516A"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2A761E69" w14:textId="77777777" w:rsidR="006E091D" w:rsidRPr="0028047C" w:rsidRDefault="006E091D" w:rsidP="00C84A99">
            <w:pPr>
              <w:jc w:val="center"/>
              <w:rPr>
                <w:sz w:val="26"/>
                <w:szCs w:val="26"/>
              </w:rPr>
            </w:pPr>
            <w:r w:rsidRPr="0028047C">
              <w:rPr>
                <w:sz w:val="26"/>
                <w:szCs w:val="26"/>
              </w:rPr>
              <w:t>4</w:t>
            </w:r>
          </w:p>
        </w:tc>
        <w:tc>
          <w:tcPr>
            <w:tcW w:w="785" w:type="pct"/>
            <w:shd w:val="clear" w:color="auto" w:fill="auto"/>
            <w:noWrap/>
            <w:vAlign w:val="bottom"/>
          </w:tcPr>
          <w:p w14:paraId="10795FE4" w14:textId="77777777" w:rsidR="006E091D" w:rsidRPr="0028047C" w:rsidRDefault="006E091D" w:rsidP="00C84A99">
            <w:pPr>
              <w:jc w:val="center"/>
              <w:rPr>
                <w:sz w:val="26"/>
                <w:szCs w:val="26"/>
              </w:rPr>
            </w:pPr>
            <w:r w:rsidRPr="0028047C">
              <w:rPr>
                <w:sz w:val="26"/>
                <w:szCs w:val="26"/>
              </w:rPr>
              <w:t> </w:t>
            </w:r>
          </w:p>
        </w:tc>
      </w:tr>
      <w:tr w:rsidR="0028047C" w:rsidRPr="0028047C" w14:paraId="1733CEEB" w14:textId="77777777" w:rsidTr="00C84A99">
        <w:trPr>
          <w:trHeight w:val="167"/>
        </w:trPr>
        <w:tc>
          <w:tcPr>
            <w:tcW w:w="500" w:type="pct"/>
            <w:shd w:val="clear" w:color="auto" w:fill="auto"/>
            <w:noWrap/>
            <w:vAlign w:val="bottom"/>
          </w:tcPr>
          <w:p w14:paraId="599ED4BC"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3D540B7C" w14:textId="77777777" w:rsidR="006E091D" w:rsidRPr="0028047C" w:rsidRDefault="006E091D" w:rsidP="00C84A99">
            <w:pPr>
              <w:rPr>
                <w:sz w:val="26"/>
                <w:szCs w:val="26"/>
              </w:rPr>
            </w:pPr>
            <w:r w:rsidRPr="0028047C">
              <w:rPr>
                <w:sz w:val="26"/>
                <w:szCs w:val="26"/>
              </w:rPr>
              <w:t>Đào hố cây che bóng, chắn gió</w:t>
            </w:r>
          </w:p>
        </w:tc>
        <w:tc>
          <w:tcPr>
            <w:tcW w:w="464" w:type="pct"/>
            <w:shd w:val="clear" w:color="auto" w:fill="auto"/>
            <w:noWrap/>
            <w:vAlign w:val="bottom"/>
          </w:tcPr>
          <w:p w14:paraId="5C49700F"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085CCB64" w14:textId="77777777" w:rsidR="006E091D" w:rsidRPr="0028047C" w:rsidRDefault="006E091D" w:rsidP="00C84A99">
            <w:pPr>
              <w:jc w:val="center"/>
              <w:rPr>
                <w:sz w:val="26"/>
                <w:szCs w:val="26"/>
              </w:rPr>
            </w:pPr>
            <w:r w:rsidRPr="0028047C">
              <w:rPr>
                <w:sz w:val="26"/>
                <w:szCs w:val="26"/>
              </w:rPr>
              <w:t>2</w:t>
            </w:r>
          </w:p>
        </w:tc>
        <w:tc>
          <w:tcPr>
            <w:tcW w:w="785" w:type="pct"/>
            <w:shd w:val="clear" w:color="auto" w:fill="auto"/>
            <w:noWrap/>
            <w:vAlign w:val="bottom"/>
          </w:tcPr>
          <w:p w14:paraId="6AF369EE" w14:textId="77777777" w:rsidR="006E091D" w:rsidRPr="0028047C" w:rsidRDefault="006E091D" w:rsidP="00C84A99">
            <w:pPr>
              <w:jc w:val="center"/>
              <w:rPr>
                <w:sz w:val="26"/>
                <w:szCs w:val="26"/>
              </w:rPr>
            </w:pPr>
            <w:r w:rsidRPr="0028047C">
              <w:rPr>
                <w:sz w:val="26"/>
                <w:szCs w:val="26"/>
              </w:rPr>
              <w:t> </w:t>
            </w:r>
          </w:p>
        </w:tc>
      </w:tr>
      <w:tr w:rsidR="0028047C" w:rsidRPr="0028047C" w14:paraId="5D853135" w14:textId="77777777" w:rsidTr="00C84A99">
        <w:trPr>
          <w:trHeight w:val="167"/>
        </w:trPr>
        <w:tc>
          <w:tcPr>
            <w:tcW w:w="500" w:type="pct"/>
            <w:shd w:val="clear" w:color="auto" w:fill="auto"/>
            <w:noWrap/>
            <w:vAlign w:val="bottom"/>
          </w:tcPr>
          <w:p w14:paraId="3995BFCC" w14:textId="77777777" w:rsidR="006E091D" w:rsidRPr="0028047C" w:rsidRDefault="006E091D" w:rsidP="00C84A99">
            <w:pPr>
              <w:jc w:val="center"/>
              <w:rPr>
                <w:sz w:val="26"/>
                <w:szCs w:val="26"/>
              </w:rPr>
            </w:pPr>
            <w:r w:rsidRPr="0028047C">
              <w:rPr>
                <w:sz w:val="26"/>
                <w:szCs w:val="26"/>
              </w:rPr>
              <w:t>1.2</w:t>
            </w:r>
          </w:p>
        </w:tc>
        <w:tc>
          <w:tcPr>
            <w:tcW w:w="2554" w:type="pct"/>
            <w:shd w:val="clear" w:color="auto" w:fill="auto"/>
            <w:noWrap/>
            <w:vAlign w:val="bottom"/>
          </w:tcPr>
          <w:p w14:paraId="40EBD851" w14:textId="77777777" w:rsidR="006E091D" w:rsidRPr="0028047C" w:rsidRDefault="006E091D" w:rsidP="00C84A99">
            <w:pPr>
              <w:rPr>
                <w:sz w:val="26"/>
                <w:szCs w:val="26"/>
              </w:rPr>
            </w:pPr>
            <w:r w:rsidRPr="0028047C">
              <w:rPr>
                <w:sz w:val="26"/>
                <w:szCs w:val="26"/>
              </w:rPr>
              <w:t>Trồng cây</w:t>
            </w:r>
          </w:p>
        </w:tc>
        <w:tc>
          <w:tcPr>
            <w:tcW w:w="464" w:type="pct"/>
            <w:shd w:val="clear" w:color="auto" w:fill="auto"/>
            <w:noWrap/>
            <w:vAlign w:val="bottom"/>
          </w:tcPr>
          <w:p w14:paraId="32D661C9"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657224FF" w14:textId="77777777" w:rsidR="006E091D" w:rsidRPr="0028047C" w:rsidRDefault="006E091D" w:rsidP="00C84A99">
            <w:pPr>
              <w:jc w:val="center"/>
              <w:rPr>
                <w:sz w:val="26"/>
                <w:szCs w:val="26"/>
              </w:rPr>
            </w:pPr>
          </w:p>
        </w:tc>
        <w:tc>
          <w:tcPr>
            <w:tcW w:w="785" w:type="pct"/>
            <w:shd w:val="clear" w:color="auto" w:fill="auto"/>
            <w:noWrap/>
            <w:vAlign w:val="bottom"/>
          </w:tcPr>
          <w:p w14:paraId="670247B1" w14:textId="77777777" w:rsidR="006E091D" w:rsidRPr="0028047C" w:rsidRDefault="006E091D" w:rsidP="00C84A99">
            <w:pPr>
              <w:jc w:val="center"/>
              <w:rPr>
                <w:sz w:val="26"/>
                <w:szCs w:val="26"/>
              </w:rPr>
            </w:pPr>
            <w:r w:rsidRPr="0028047C">
              <w:rPr>
                <w:sz w:val="26"/>
                <w:szCs w:val="26"/>
              </w:rPr>
              <w:t> </w:t>
            </w:r>
          </w:p>
        </w:tc>
      </w:tr>
      <w:tr w:rsidR="0028047C" w:rsidRPr="0028047C" w14:paraId="0C264B5A" w14:textId="77777777" w:rsidTr="00C84A99">
        <w:trPr>
          <w:trHeight w:val="167"/>
        </w:trPr>
        <w:tc>
          <w:tcPr>
            <w:tcW w:w="500" w:type="pct"/>
            <w:shd w:val="clear" w:color="auto" w:fill="auto"/>
            <w:noWrap/>
            <w:vAlign w:val="bottom"/>
          </w:tcPr>
          <w:p w14:paraId="59BDAB46"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5C608148" w14:textId="77777777" w:rsidR="006E091D" w:rsidRPr="0028047C" w:rsidRDefault="006E091D" w:rsidP="00C84A99">
            <w:pPr>
              <w:rPr>
                <w:sz w:val="26"/>
                <w:szCs w:val="26"/>
              </w:rPr>
            </w:pPr>
            <w:r w:rsidRPr="0028047C">
              <w:rPr>
                <w:sz w:val="26"/>
                <w:szCs w:val="26"/>
              </w:rPr>
              <w:t>Móc hố và trồng chính</w:t>
            </w:r>
          </w:p>
        </w:tc>
        <w:tc>
          <w:tcPr>
            <w:tcW w:w="464" w:type="pct"/>
            <w:shd w:val="clear" w:color="auto" w:fill="auto"/>
            <w:noWrap/>
            <w:vAlign w:val="bottom"/>
          </w:tcPr>
          <w:p w14:paraId="7D4C93B9"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7DCC27F9" w14:textId="77777777" w:rsidR="006E091D" w:rsidRPr="0028047C" w:rsidRDefault="006E091D" w:rsidP="00C84A99">
            <w:pPr>
              <w:jc w:val="center"/>
              <w:rPr>
                <w:sz w:val="26"/>
                <w:szCs w:val="26"/>
              </w:rPr>
            </w:pPr>
            <w:r w:rsidRPr="0028047C">
              <w:rPr>
                <w:sz w:val="26"/>
                <w:szCs w:val="26"/>
              </w:rPr>
              <w:t>11</w:t>
            </w:r>
          </w:p>
        </w:tc>
        <w:tc>
          <w:tcPr>
            <w:tcW w:w="785" w:type="pct"/>
            <w:shd w:val="clear" w:color="auto" w:fill="auto"/>
            <w:noWrap/>
            <w:vAlign w:val="bottom"/>
          </w:tcPr>
          <w:p w14:paraId="1C2680C2" w14:textId="77777777" w:rsidR="006E091D" w:rsidRPr="0028047C" w:rsidRDefault="006E091D" w:rsidP="00C84A99">
            <w:pPr>
              <w:jc w:val="center"/>
              <w:rPr>
                <w:sz w:val="26"/>
                <w:szCs w:val="26"/>
              </w:rPr>
            </w:pPr>
            <w:r w:rsidRPr="0028047C">
              <w:rPr>
                <w:sz w:val="26"/>
                <w:szCs w:val="26"/>
              </w:rPr>
              <w:t> </w:t>
            </w:r>
          </w:p>
        </w:tc>
      </w:tr>
      <w:tr w:rsidR="0028047C" w:rsidRPr="0028047C" w14:paraId="5A030810" w14:textId="77777777" w:rsidTr="00C84A99">
        <w:trPr>
          <w:trHeight w:val="167"/>
        </w:trPr>
        <w:tc>
          <w:tcPr>
            <w:tcW w:w="500" w:type="pct"/>
            <w:shd w:val="clear" w:color="auto" w:fill="auto"/>
            <w:noWrap/>
            <w:vAlign w:val="bottom"/>
          </w:tcPr>
          <w:p w14:paraId="34256A01"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1A606595" w14:textId="77777777" w:rsidR="006E091D" w:rsidRPr="0028047C" w:rsidRDefault="006E091D" w:rsidP="00C84A99">
            <w:pPr>
              <w:rPr>
                <w:sz w:val="26"/>
                <w:szCs w:val="26"/>
              </w:rPr>
            </w:pPr>
            <w:r w:rsidRPr="0028047C">
              <w:rPr>
                <w:sz w:val="26"/>
                <w:szCs w:val="26"/>
              </w:rPr>
              <w:t>Trồng dặm</w:t>
            </w:r>
          </w:p>
        </w:tc>
        <w:tc>
          <w:tcPr>
            <w:tcW w:w="464" w:type="pct"/>
            <w:shd w:val="clear" w:color="auto" w:fill="auto"/>
            <w:noWrap/>
            <w:vAlign w:val="bottom"/>
          </w:tcPr>
          <w:p w14:paraId="7F25C7F6"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67752977" w14:textId="77777777" w:rsidR="006E091D" w:rsidRPr="0028047C" w:rsidRDefault="006E091D" w:rsidP="00C84A99">
            <w:pPr>
              <w:jc w:val="center"/>
              <w:rPr>
                <w:sz w:val="26"/>
                <w:szCs w:val="26"/>
              </w:rPr>
            </w:pPr>
            <w:r w:rsidRPr="0028047C">
              <w:rPr>
                <w:sz w:val="26"/>
                <w:szCs w:val="26"/>
              </w:rPr>
              <w:t>0,5</w:t>
            </w:r>
          </w:p>
        </w:tc>
        <w:tc>
          <w:tcPr>
            <w:tcW w:w="785" w:type="pct"/>
            <w:shd w:val="clear" w:color="auto" w:fill="auto"/>
            <w:noWrap/>
            <w:vAlign w:val="bottom"/>
          </w:tcPr>
          <w:p w14:paraId="14C4B93D" w14:textId="77777777" w:rsidR="006E091D" w:rsidRPr="0028047C" w:rsidRDefault="006E091D" w:rsidP="00C84A99">
            <w:pPr>
              <w:jc w:val="center"/>
              <w:rPr>
                <w:sz w:val="26"/>
                <w:szCs w:val="26"/>
              </w:rPr>
            </w:pPr>
            <w:r w:rsidRPr="0028047C">
              <w:rPr>
                <w:sz w:val="26"/>
                <w:szCs w:val="26"/>
              </w:rPr>
              <w:t> </w:t>
            </w:r>
          </w:p>
        </w:tc>
      </w:tr>
      <w:tr w:rsidR="0028047C" w:rsidRPr="0028047C" w14:paraId="1120EAD2" w14:textId="77777777" w:rsidTr="00C84A99">
        <w:trPr>
          <w:trHeight w:val="167"/>
        </w:trPr>
        <w:tc>
          <w:tcPr>
            <w:tcW w:w="500" w:type="pct"/>
            <w:shd w:val="clear" w:color="auto" w:fill="auto"/>
            <w:noWrap/>
            <w:vAlign w:val="bottom"/>
          </w:tcPr>
          <w:p w14:paraId="415942C7"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18639487" w14:textId="77777777" w:rsidR="006E091D" w:rsidRPr="0028047C" w:rsidRDefault="006E091D" w:rsidP="00C84A99">
            <w:pPr>
              <w:rPr>
                <w:sz w:val="26"/>
                <w:szCs w:val="26"/>
              </w:rPr>
            </w:pPr>
            <w:r w:rsidRPr="0028047C">
              <w:rPr>
                <w:sz w:val="26"/>
                <w:szCs w:val="26"/>
              </w:rPr>
              <w:t>Trồng cây che bóng, chắn gió</w:t>
            </w:r>
          </w:p>
        </w:tc>
        <w:tc>
          <w:tcPr>
            <w:tcW w:w="464" w:type="pct"/>
            <w:shd w:val="clear" w:color="auto" w:fill="auto"/>
            <w:noWrap/>
            <w:vAlign w:val="bottom"/>
          </w:tcPr>
          <w:p w14:paraId="3F45B66A"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7073E343" w14:textId="77777777" w:rsidR="006E091D" w:rsidRPr="0028047C" w:rsidRDefault="006E091D" w:rsidP="00C84A99">
            <w:pPr>
              <w:jc w:val="center"/>
              <w:rPr>
                <w:sz w:val="26"/>
                <w:szCs w:val="26"/>
              </w:rPr>
            </w:pPr>
            <w:r w:rsidRPr="0028047C">
              <w:rPr>
                <w:sz w:val="26"/>
                <w:szCs w:val="26"/>
              </w:rPr>
              <w:t>1</w:t>
            </w:r>
          </w:p>
        </w:tc>
        <w:tc>
          <w:tcPr>
            <w:tcW w:w="785" w:type="pct"/>
            <w:shd w:val="clear" w:color="auto" w:fill="auto"/>
            <w:noWrap/>
            <w:vAlign w:val="bottom"/>
          </w:tcPr>
          <w:p w14:paraId="28E26A9E" w14:textId="77777777" w:rsidR="006E091D" w:rsidRPr="0028047C" w:rsidRDefault="006E091D" w:rsidP="00C84A99">
            <w:pPr>
              <w:jc w:val="center"/>
              <w:rPr>
                <w:sz w:val="26"/>
                <w:szCs w:val="26"/>
              </w:rPr>
            </w:pPr>
            <w:r w:rsidRPr="0028047C">
              <w:rPr>
                <w:sz w:val="26"/>
                <w:szCs w:val="26"/>
              </w:rPr>
              <w:t> </w:t>
            </w:r>
          </w:p>
        </w:tc>
      </w:tr>
      <w:tr w:rsidR="0028047C" w:rsidRPr="0028047C" w14:paraId="6556C07E" w14:textId="77777777" w:rsidTr="00C84A99">
        <w:trPr>
          <w:trHeight w:val="167"/>
        </w:trPr>
        <w:tc>
          <w:tcPr>
            <w:tcW w:w="500" w:type="pct"/>
            <w:shd w:val="clear" w:color="auto" w:fill="auto"/>
            <w:noWrap/>
            <w:vAlign w:val="bottom"/>
          </w:tcPr>
          <w:p w14:paraId="36DD2F57" w14:textId="77777777" w:rsidR="006E091D" w:rsidRPr="0028047C" w:rsidRDefault="006E091D" w:rsidP="00C84A99">
            <w:pPr>
              <w:jc w:val="center"/>
              <w:rPr>
                <w:sz w:val="26"/>
                <w:szCs w:val="26"/>
              </w:rPr>
            </w:pPr>
            <w:r w:rsidRPr="0028047C">
              <w:rPr>
                <w:sz w:val="26"/>
                <w:szCs w:val="26"/>
              </w:rPr>
              <w:t>1.3</w:t>
            </w:r>
          </w:p>
        </w:tc>
        <w:tc>
          <w:tcPr>
            <w:tcW w:w="2554" w:type="pct"/>
            <w:shd w:val="clear" w:color="auto" w:fill="auto"/>
            <w:noWrap/>
            <w:vAlign w:val="bottom"/>
          </w:tcPr>
          <w:p w14:paraId="5E6DE728" w14:textId="77777777" w:rsidR="006E091D" w:rsidRPr="0028047C" w:rsidRDefault="006E091D" w:rsidP="00C84A99">
            <w:pPr>
              <w:rPr>
                <w:sz w:val="26"/>
                <w:szCs w:val="26"/>
              </w:rPr>
            </w:pPr>
            <w:r w:rsidRPr="0028047C">
              <w:rPr>
                <w:sz w:val="26"/>
                <w:szCs w:val="26"/>
              </w:rPr>
              <w:t>Chăm sóc</w:t>
            </w:r>
          </w:p>
        </w:tc>
        <w:tc>
          <w:tcPr>
            <w:tcW w:w="464" w:type="pct"/>
            <w:shd w:val="clear" w:color="auto" w:fill="auto"/>
            <w:noWrap/>
            <w:vAlign w:val="bottom"/>
          </w:tcPr>
          <w:p w14:paraId="3949DF78"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620ED4AF" w14:textId="77777777" w:rsidR="006E091D" w:rsidRPr="0028047C" w:rsidRDefault="006E091D" w:rsidP="00C84A99">
            <w:pPr>
              <w:jc w:val="center"/>
              <w:rPr>
                <w:sz w:val="26"/>
                <w:szCs w:val="26"/>
              </w:rPr>
            </w:pPr>
          </w:p>
        </w:tc>
        <w:tc>
          <w:tcPr>
            <w:tcW w:w="785" w:type="pct"/>
            <w:shd w:val="clear" w:color="auto" w:fill="auto"/>
            <w:noWrap/>
            <w:vAlign w:val="bottom"/>
          </w:tcPr>
          <w:p w14:paraId="6E023276" w14:textId="77777777" w:rsidR="006E091D" w:rsidRPr="0028047C" w:rsidRDefault="006E091D" w:rsidP="00C84A99">
            <w:pPr>
              <w:jc w:val="center"/>
              <w:rPr>
                <w:sz w:val="26"/>
                <w:szCs w:val="26"/>
              </w:rPr>
            </w:pPr>
            <w:r w:rsidRPr="0028047C">
              <w:rPr>
                <w:sz w:val="26"/>
                <w:szCs w:val="26"/>
              </w:rPr>
              <w:t> </w:t>
            </w:r>
          </w:p>
        </w:tc>
      </w:tr>
      <w:tr w:rsidR="0028047C" w:rsidRPr="0028047C" w14:paraId="55D6EB3F" w14:textId="77777777" w:rsidTr="00C84A99">
        <w:trPr>
          <w:trHeight w:val="167"/>
        </w:trPr>
        <w:tc>
          <w:tcPr>
            <w:tcW w:w="500" w:type="pct"/>
            <w:shd w:val="clear" w:color="auto" w:fill="auto"/>
            <w:noWrap/>
            <w:vAlign w:val="bottom"/>
          </w:tcPr>
          <w:p w14:paraId="4C2383B4"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098079BE" w14:textId="77777777" w:rsidR="006E091D" w:rsidRPr="0028047C" w:rsidRDefault="006E091D" w:rsidP="00C84A99">
            <w:pPr>
              <w:rPr>
                <w:sz w:val="26"/>
                <w:szCs w:val="26"/>
              </w:rPr>
            </w:pPr>
            <w:r w:rsidRPr="0028047C">
              <w:rPr>
                <w:sz w:val="26"/>
                <w:szCs w:val="26"/>
              </w:rPr>
              <w:t>Bón phân</w:t>
            </w:r>
          </w:p>
        </w:tc>
        <w:tc>
          <w:tcPr>
            <w:tcW w:w="464" w:type="pct"/>
            <w:shd w:val="clear" w:color="auto" w:fill="auto"/>
            <w:noWrap/>
            <w:vAlign w:val="bottom"/>
          </w:tcPr>
          <w:p w14:paraId="20CB3056"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2E0A2391" w14:textId="77777777" w:rsidR="006E091D" w:rsidRPr="0028047C" w:rsidRDefault="006E091D" w:rsidP="00C84A99">
            <w:pPr>
              <w:jc w:val="center"/>
              <w:rPr>
                <w:sz w:val="26"/>
                <w:szCs w:val="26"/>
              </w:rPr>
            </w:pPr>
            <w:r w:rsidRPr="0028047C">
              <w:rPr>
                <w:sz w:val="26"/>
                <w:szCs w:val="26"/>
              </w:rPr>
              <w:t>15</w:t>
            </w:r>
          </w:p>
        </w:tc>
        <w:tc>
          <w:tcPr>
            <w:tcW w:w="785" w:type="pct"/>
            <w:shd w:val="clear" w:color="000000" w:fill="FFFFFF"/>
          </w:tcPr>
          <w:p w14:paraId="560340B9" w14:textId="77777777" w:rsidR="006E091D" w:rsidRPr="0028047C" w:rsidRDefault="006E091D" w:rsidP="00C84A99">
            <w:pPr>
              <w:jc w:val="center"/>
              <w:rPr>
                <w:sz w:val="26"/>
                <w:szCs w:val="26"/>
              </w:rPr>
            </w:pPr>
          </w:p>
        </w:tc>
      </w:tr>
      <w:tr w:rsidR="0028047C" w:rsidRPr="0028047C" w14:paraId="19B1D64F" w14:textId="77777777" w:rsidTr="00C84A99">
        <w:trPr>
          <w:trHeight w:val="167"/>
        </w:trPr>
        <w:tc>
          <w:tcPr>
            <w:tcW w:w="500" w:type="pct"/>
            <w:shd w:val="clear" w:color="auto" w:fill="auto"/>
            <w:noWrap/>
            <w:vAlign w:val="bottom"/>
          </w:tcPr>
          <w:p w14:paraId="310BBB43"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2A1BB7FB" w14:textId="77777777" w:rsidR="006E091D" w:rsidRPr="0028047C" w:rsidRDefault="006E091D" w:rsidP="00C84A99">
            <w:pPr>
              <w:rPr>
                <w:sz w:val="26"/>
                <w:szCs w:val="26"/>
              </w:rPr>
            </w:pPr>
            <w:r w:rsidRPr="0028047C">
              <w:rPr>
                <w:sz w:val="26"/>
                <w:szCs w:val="26"/>
              </w:rPr>
              <w:t>Tủ gốc, làm cỏ</w:t>
            </w:r>
          </w:p>
        </w:tc>
        <w:tc>
          <w:tcPr>
            <w:tcW w:w="464" w:type="pct"/>
            <w:shd w:val="clear" w:color="auto" w:fill="auto"/>
            <w:noWrap/>
            <w:vAlign w:val="bottom"/>
          </w:tcPr>
          <w:p w14:paraId="046DEC55"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08102BAF" w14:textId="77777777" w:rsidR="006E091D" w:rsidRPr="0028047C" w:rsidRDefault="006E091D" w:rsidP="00C84A99">
            <w:pPr>
              <w:jc w:val="center"/>
              <w:rPr>
                <w:sz w:val="26"/>
                <w:szCs w:val="26"/>
              </w:rPr>
            </w:pPr>
            <w:r w:rsidRPr="0028047C">
              <w:rPr>
                <w:sz w:val="26"/>
                <w:szCs w:val="26"/>
              </w:rPr>
              <w:t>34</w:t>
            </w:r>
          </w:p>
        </w:tc>
        <w:tc>
          <w:tcPr>
            <w:tcW w:w="785" w:type="pct"/>
            <w:shd w:val="clear" w:color="000000" w:fill="FFFFFF"/>
          </w:tcPr>
          <w:p w14:paraId="6F6891E4" w14:textId="77777777" w:rsidR="006E091D" w:rsidRPr="0028047C" w:rsidRDefault="006E091D" w:rsidP="00C84A99">
            <w:pPr>
              <w:jc w:val="center"/>
              <w:rPr>
                <w:sz w:val="26"/>
                <w:szCs w:val="26"/>
              </w:rPr>
            </w:pPr>
            <w:r w:rsidRPr="0028047C">
              <w:rPr>
                <w:sz w:val="26"/>
                <w:szCs w:val="26"/>
              </w:rPr>
              <w:t>17 công/đợt</w:t>
            </w:r>
          </w:p>
        </w:tc>
      </w:tr>
      <w:tr w:rsidR="0028047C" w:rsidRPr="0028047C" w14:paraId="3B025D7A" w14:textId="77777777" w:rsidTr="00C84A99">
        <w:trPr>
          <w:trHeight w:val="167"/>
        </w:trPr>
        <w:tc>
          <w:tcPr>
            <w:tcW w:w="500" w:type="pct"/>
            <w:shd w:val="clear" w:color="auto" w:fill="auto"/>
            <w:noWrap/>
            <w:vAlign w:val="bottom"/>
          </w:tcPr>
          <w:p w14:paraId="56775F8D"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3C998FAC" w14:textId="77777777" w:rsidR="006E091D" w:rsidRPr="0028047C" w:rsidRDefault="006E091D" w:rsidP="00C84A99">
            <w:pPr>
              <w:rPr>
                <w:sz w:val="26"/>
                <w:szCs w:val="26"/>
              </w:rPr>
            </w:pPr>
            <w:r w:rsidRPr="0028047C">
              <w:rPr>
                <w:sz w:val="26"/>
                <w:szCs w:val="26"/>
              </w:rPr>
              <w:t>Tỉa chồi</w:t>
            </w:r>
          </w:p>
        </w:tc>
        <w:tc>
          <w:tcPr>
            <w:tcW w:w="464" w:type="pct"/>
            <w:shd w:val="clear" w:color="auto" w:fill="auto"/>
            <w:noWrap/>
            <w:vAlign w:val="bottom"/>
          </w:tcPr>
          <w:p w14:paraId="6A297F17"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54FD8BBE" w14:textId="77777777" w:rsidR="006E091D" w:rsidRPr="0028047C" w:rsidRDefault="006E091D" w:rsidP="00C84A99">
            <w:pPr>
              <w:jc w:val="center"/>
              <w:rPr>
                <w:sz w:val="26"/>
                <w:szCs w:val="26"/>
              </w:rPr>
            </w:pPr>
            <w:r w:rsidRPr="0028047C">
              <w:rPr>
                <w:sz w:val="26"/>
                <w:szCs w:val="26"/>
              </w:rPr>
              <w:t>6</w:t>
            </w:r>
          </w:p>
        </w:tc>
        <w:tc>
          <w:tcPr>
            <w:tcW w:w="785" w:type="pct"/>
            <w:shd w:val="clear" w:color="000000" w:fill="FFFFFF"/>
          </w:tcPr>
          <w:p w14:paraId="1DE6D191" w14:textId="77777777" w:rsidR="006E091D" w:rsidRPr="0028047C" w:rsidRDefault="006E091D" w:rsidP="00C84A99">
            <w:pPr>
              <w:jc w:val="center"/>
              <w:rPr>
                <w:sz w:val="26"/>
                <w:szCs w:val="26"/>
              </w:rPr>
            </w:pPr>
            <w:r w:rsidRPr="0028047C">
              <w:rPr>
                <w:sz w:val="26"/>
                <w:szCs w:val="26"/>
              </w:rPr>
              <w:t>3 công/đợt</w:t>
            </w:r>
          </w:p>
        </w:tc>
      </w:tr>
      <w:tr w:rsidR="0028047C" w:rsidRPr="0028047C" w14:paraId="2FE3E3D8" w14:textId="77777777" w:rsidTr="00C84A99">
        <w:trPr>
          <w:trHeight w:val="167"/>
        </w:trPr>
        <w:tc>
          <w:tcPr>
            <w:tcW w:w="500" w:type="pct"/>
            <w:shd w:val="clear" w:color="auto" w:fill="auto"/>
            <w:noWrap/>
            <w:vAlign w:val="bottom"/>
          </w:tcPr>
          <w:p w14:paraId="64C8D4D4"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0799BC1C" w14:textId="77777777" w:rsidR="006E091D" w:rsidRPr="0028047C" w:rsidRDefault="006E091D" w:rsidP="00C84A99">
            <w:pPr>
              <w:rPr>
                <w:sz w:val="26"/>
                <w:szCs w:val="26"/>
              </w:rPr>
            </w:pPr>
            <w:r w:rsidRPr="0028047C">
              <w:rPr>
                <w:sz w:val="26"/>
                <w:szCs w:val="26"/>
              </w:rPr>
              <w:t xml:space="preserve">Tưới nước </w:t>
            </w:r>
          </w:p>
        </w:tc>
        <w:tc>
          <w:tcPr>
            <w:tcW w:w="464" w:type="pct"/>
            <w:shd w:val="clear" w:color="auto" w:fill="auto"/>
            <w:noWrap/>
            <w:vAlign w:val="bottom"/>
          </w:tcPr>
          <w:p w14:paraId="2FD231A6"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2DC77EFA" w14:textId="77777777" w:rsidR="006E091D" w:rsidRPr="0028047C" w:rsidRDefault="006E091D" w:rsidP="00C84A99">
            <w:pPr>
              <w:jc w:val="center"/>
              <w:rPr>
                <w:sz w:val="26"/>
                <w:szCs w:val="26"/>
              </w:rPr>
            </w:pPr>
            <w:r w:rsidRPr="0028047C">
              <w:rPr>
                <w:sz w:val="26"/>
                <w:szCs w:val="26"/>
              </w:rPr>
              <w:t>6</w:t>
            </w:r>
          </w:p>
        </w:tc>
        <w:tc>
          <w:tcPr>
            <w:tcW w:w="785" w:type="pct"/>
            <w:shd w:val="clear" w:color="000000" w:fill="FFFFFF"/>
          </w:tcPr>
          <w:p w14:paraId="595F1635" w14:textId="77777777" w:rsidR="006E091D" w:rsidRPr="0028047C" w:rsidRDefault="006E091D" w:rsidP="00C84A99">
            <w:pPr>
              <w:jc w:val="center"/>
              <w:rPr>
                <w:sz w:val="26"/>
                <w:szCs w:val="26"/>
              </w:rPr>
            </w:pPr>
            <w:r w:rsidRPr="0028047C">
              <w:rPr>
                <w:sz w:val="26"/>
                <w:szCs w:val="26"/>
              </w:rPr>
              <w:t>3 công/đợt</w:t>
            </w:r>
          </w:p>
        </w:tc>
      </w:tr>
      <w:tr w:rsidR="0028047C" w:rsidRPr="0028047C" w14:paraId="29DD22BB" w14:textId="77777777" w:rsidTr="00C84A99">
        <w:trPr>
          <w:trHeight w:val="167"/>
        </w:trPr>
        <w:tc>
          <w:tcPr>
            <w:tcW w:w="500" w:type="pct"/>
            <w:shd w:val="clear" w:color="auto" w:fill="auto"/>
            <w:noWrap/>
            <w:vAlign w:val="bottom"/>
          </w:tcPr>
          <w:p w14:paraId="54A8A138"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643DD3AF" w14:textId="77777777" w:rsidR="006E091D" w:rsidRPr="0028047C" w:rsidRDefault="006E091D" w:rsidP="00C84A99">
            <w:pPr>
              <w:rPr>
                <w:sz w:val="26"/>
                <w:szCs w:val="26"/>
              </w:rPr>
            </w:pPr>
            <w:r w:rsidRPr="0028047C">
              <w:rPr>
                <w:sz w:val="26"/>
                <w:szCs w:val="26"/>
              </w:rPr>
              <w:t>Chăm sóc cây chắn gió, che bóng</w:t>
            </w:r>
          </w:p>
        </w:tc>
        <w:tc>
          <w:tcPr>
            <w:tcW w:w="464" w:type="pct"/>
            <w:shd w:val="clear" w:color="auto" w:fill="auto"/>
            <w:noWrap/>
            <w:vAlign w:val="bottom"/>
          </w:tcPr>
          <w:p w14:paraId="32EEC175"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0C807A07" w14:textId="77777777" w:rsidR="006E091D" w:rsidRPr="0028047C" w:rsidRDefault="006E091D" w:rsidP="00C84A99">
            <w:pPr>
              <w:jc w:val="center"/>
              <w:rPr>
                <w:sz w:val="26"/>
                <w:szCs w:val="26"/>
              </w:rPr>
            </w:pPr>
            <w:r w:rsidRPr="0028047C">
              <w:rPr>
                <w:sz w:val="26"/>
                <w:szCs w:val="26"/>
              </w:rPr>
              <w:t>2</w:t>
            </w:r>
          </w:p>
        </w:tc>
        <w:tc>
          <w:tcPr>
            <w:tcW w:w="785" w:type="pct"/>
            <w:shd w:val="clear" w:color="000000" w:fill="FFFFFF"/>
          </w:tcPr>
          <w:p w14:paraId="37D60DD3" w14:textId="77777777" w:rsidR="006E091D" w:rsidRPr="0028047C" w:rsidRDefault="006E091D" w:rsidP="00C84A99">
            <w:pPr>
              <w:jc w:val="center"/>
              <w:rPr>
                <w:sz w:val="26"/>
                <w:szCs w:val="26"/>
              </w:rPr>
            </w:pPr>
            <w:r w:rsidRPr="0028047C">
              <w:rPr>
                <w:sz w:val="26"/>
                <w:szCs w:val="26"/>
              </w:rPr>
              <w:t>1 công/đợt</w:t>
            </w:r>
          </w:p>
        </w:tc>
      </w:tr>
      <w:tr w:rsidR="0028047C" w:rsidRPr="0028047C" w14:paraId="62215F32" w14:textId="77777777" w:rsidTr="00C84A99">
        <w:trPr>
          <w:trHeight w:val="167"/>
        </w:trPr>
        <w:tc>
          <w:tcPr>
            <w:tcW w:w="500" w:type="pct"/>
            <w:shd w:val="clear" w:color="auto" w:fill="auto"/>
            <w:noWrap/>
            <w:vAlign w:val="bottom"/>
          </w:tcPr>
          <w:p w14:paraId="238A39ED" w14:textId="77777777" w:rsidR="006E091D" w:rsidRPr="0028047C" w:rsidRDefault="006E091D" w:rsidP="00C84A99">
            <w:pPr>
              <w:jc w:val="center"/>
              <w:rPr>
                <w:sz w:val="26"/>
                <w:szCs w:val="26"/>
              </w:rPr>
            </w:pPr>
            <w:r w:rsidRPr="0028047C">
              <w:rPr>
                <w:sz w:val="26"/>
                <w:szCs w:val="26"/>
              </w:rPr>
              <w:lastRenderedPageBreak/>
              <w:t>-</w:t>
            </w:r>
          </w:p>
        </w:tc>
        <w:tc>
          <w:tcPr>
            <w:tcW w:w="2554" w:type="pct"/>
            <w:shd w:val="clear" w:color="auto" w:fill="auto"/>
            <w:noWrap/>
            <w:vAlign w:val="bottom"/>
          </w:tcPr>
          <w:p w14:paraId="08DCF259" w14:textId="77777777" w:rsidR="006E091D" w:rsidRPr="0028047C" w:rsidRDefault="006E091D" w:rsidP="00C84A99">
            <w:pPr>
              <w:rPr>
                <w:sz w:val="26"/>
                <w:szCs w:val="26"/>
              </w:rPr>
            </w:pPr>
            <w:r w:rsidRPr="0028047C">
              <w:rPr>
                <w:sz w:val="26"/>
                <w:szCs w:val="26"/>
              </w:rPr>
              <w:t>Phun thuốc bảo vệ thực vật</w:t>
            </w:r>
          </w:p>
        </w:tc>
        <w:tc>
          <w:tcPr>
            <w:tcW w:w="464" w:type="pct"/>
            <w:shd w:val="clear" w:color="auto" w:fill="auto"/>
            <w:noWrap/>
            <w:vAlign w:val="bottom"/>
          </w:tcPr>
          <w:p w14:paraId="1F49EB1E"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71CDACDF" w14:textId="77777777" w:rsidR="006E091D" w:rsidRPr="0028047C" w:rsidRDefault="006E091D" w:rsidP="00C84A99">
            <w:pPr>
              <w:jc w:val="center"/>
              <w:rPr>
                <w:sz w:val="26"/>
                <w:szCs w:val="26"/>
              </w:rPr>
            </w:pPr>
            <w:r w:rsidRPr="0028047C">
              <w:rPr>
                <w:sz w:val="26"/>
                <w:szCs w:val="26"/>
              </w:rPr>
              <w:t>4</w:t>
            </w:r>
          </w:p>
        </w:tc>
        <w:tc>
          <w:tcPr>
            <w:tcW w:w="785" w:type="pct"/>
            <w:shd w:val="clear" w:color="000000" w:fill="FFFFFF"/>
          </w:tcPr>
          <w:p w14:paraId="7A6DD215" w14:textId="77777777" w:rsidR="006E091D" w:rsidRPr="0028047C" w:rsidRDefault="006E091D" w:rsidP="00C84A99">
            <w:pPr>
              <w:jc w:val="center"/>
              <w:rPr>
                <w:sz w:val="26"/>
                <w:szCs w:val="26"/>
              </w:rPr>
            </w:pPr>
            <w:r w:rsidRPr="0028047C">
              <w:rPr>
                <w:sz w:val="26"/>
                <w:szCs w:val="26"/>
              </w:rPr>
              <w:t>2 công/đợt</w:t>
            </w:r>
          </w:p>
        </w:tc>
      </w:tr>
      <w:tr w:rsidR="0028047C" w:rsidRPr="0028047C" w14:paraId="4E04A4AA" w14:textId="77777777" w:rsidTr="00C84A99">
        <w:trPr>
          <w:trHeight w:val="167"/>
        </w:trPr>
        <w:tc>
          <w:tcPr>
            <w:tcW w:w="500" w:type="pct"/>
            <w:shd w:val="clear" w:color="auto" w:fill="auto"/>
            <w:noWrap/>
            <w:vAlign w:val="bottom"/>
          </w:tcPr>
          <w:p w14:paraId="354DECD6" w14:textId="77777777" w:rsidR="006E091D" w:rsidRPr="0028047C" w:rsidRDefault="006E091D" w:rsidP="00C84A99">
            <w:pPr>
              <w:jc w:val="center"/>
              <w:rPr>
                <w:sz w:val="26"/>
                <w:szCs w:val="26"/>
              </w:rPr>
            </w:pPr>
            <w:r w:rsidRPr="0028047C">
              <w:rPr>
                <w:sz w:val="26"/>
                <w:szCs w:val="26"/>
              </w:rPr>
              <w:t>1.4</w:t>
            </w:r>
          </w:p>
        </w:tc>
        <w:tc>
          <w:tcPr>
            <w:tcW w:w="2554" w:type="pct"/>
            <w:shd w:val="clear" w:color="auto" w:fill="auto"/>
            <w:noWrap/>
            <w:vAlign w:val="bottom"/>
          </w:tcPr>
          <w:p w14:paraId="0983A842" w14:textId="77777777" w:rsidR="006E091D" w:rsidRPr="0028047C" w:rsidRDefault="006E091D" w:rsidP="00C84A99">
            <w:pPr>
              <w:rPr>
                <w:sz w:val="26"/>
                <w:szCs w:val="26"/>
              </w:rPr>
            </w:pPr>
            <w:r w:rsidRPr="0028047C">
              <w:rPr>
                <w:sz w:val="26"/>
                <w:szCs w:val="26"/>
              </w:rPr>
              <w:t>Vận chuyển cây giống</w:t>
            </w:r>
          </w:p>
        </w:tc>
        <w:tc>
          <w:tcPr>
            <w:tcW w:w="464" w:type="pct"/>
            <w:shd w:val="clear" w:color="000000" w:fill="FFFFFF"/>
            <w:vAlign w:val="center"/>
          </w:tcPr>
          <w:p w14:paraId="1ADAAFA4" w14:textId="77777777" w:rsidR="006E091D" w:rsidRPr="0028047C" w:rsidRDefault="006E091D" w:rsidP="00C84A99">
            <w:pPr>
              <w:jc w:val="center"/>
              <w:rPr>
                <w:sz w:val="26"/>
                <w:szCs w:val="26"/>
              </w:rPr>
            </w:pPr>
            <w:r w:rsidRPr="0028047C">
              <w:rPr>
                <w:sz w:val="26"/>
                <w:szCs w:val="26"/>
              </w:rPr>
              <w:t>Tấn x km</w:t>
            </w:r>
          </w:p>
        </w:tc>
        <w:tc>
          <w:tcPr>
            <w:tcW w:w="697" w:type="pct"/>
            <w:shd w:val="clear" w:color="auto" w:fill="auto"/>
            <w:noWrap/>
            <w:vAlign w:val="bottom"/>
          </w:tcPr>
          <w:p w14:paraId="5290DAE1" w14:textId="77777777" w:rsidR="006E091D" w:rsidRPr="0028047C" w:rsidRDefault="006E091D" w:rsidP="00C84A99">
            <w:pPr>
              <w:jc w:val="center"/>
              <w:rPr>
                <w:sz w:val="26"/>
                <w:szCs w:val="26"/>
              </w:rPr>
            </w:pPr>
            <w:r w:rsidRPr="0028047C">
              <w:rPr>
                <w:sz w:val="26"/>
                <w:szCs w:val="26"/>
              </w:rPr>
              <w:t>2,58</w:t>
            </w:r>
          </w:p>
        </w:tc>
        <w:tc>
          <w:tcPr>
            <w:tcW w:w="785" w:type="pct"/>
            <w:shd w:val="clear" w:color="000000" w:fill="FFFFFF"/>
          </w:tcPr>
          <w:p w14:paraId="1A29BB56" w14:textId="77777777" w:rsidR="006E091D" w:rsidRPr="0028047C" w:rsidRDefault="006E091D" w:rsidP="00C84A99">
            <w:pPr>
              <w:jc w:val="center"/>
              <w:rPr>
                <w:sz w:val="26"/>
                <w:szCs w:val="26"/>
              </w:rPr>
            </w:pPr>
            <w:r w:rsidRPr="0028047C">
              <w:rPr>
                <w:sz w:val="26"/>
                <w:szCs w:val="26"/>
              </w:rPr>
              <w:t>2 kg/bầu</w:t>
            </w:r>
          </w:p>
        </w:tc>
      </w:tr>
      <w:tr w:rsidR="0028047C" w:rsidRPr="0028047C" w14:paraId="1FFB9702" w14:textId="77777777" w:rsidTr="00C84A99">
        <w:trPr>
          <w:trHeight w:val="167"/>
        </w:trPr>
        <w:tc>
          <w:tcPr>
            <w:tcW w:w="500" w:type="pct"/>
            <w:shd w:val="clear" w:color="auto" w:fill="auto"/>
            <w:noWrap/>
            <w:vAlign w:val="bottom"/>
          </w:tcPr>
          <w:p w14:paraId="232DE01B" w14:textId="77777777" w:rsidR="006E091D" w:rsidRPr="0028047C" w:rsidRDefault="006E091D" w:rsidP="00C84A99">
            <w:pPr>
              <w:jc w:val="center"/>
              <w:rPr>
                <w:sz w:val="26"/>
                <w:szCs w:val="26"/>
              </w:rPr>
            </w:pPr>
            <w:r w:rsidRPr="0028047C">
              <w:rPr>
                <w:sz w:val="26"/>
                <w:szCs w:val="26"/>
              </w:rPr>
              <w:t>1.5</w:t>
            </w:r>
          </w:p>
        </w:tc>
        <w:tc>
          <w:tcPr>
            <w:tcW w:w="2554" w:type="pct"/>
            <w:shd w:val="clear" w:color="auto" w:fill="auto"/>
            <w:noWrap/>
            <w:vAlign w:val="bottom"/>
          </w:tcPr>
          <w:p w14:paraId="31FB3730" w14:textId="77777777" w:rsidR="006E091D" w:rsidRPr="0028047C" w:rsidRDefault="006E091D" w:rsidP="00C84A99">
            <w:pPr>
              <w:rPr>
                <w:sz w:val="26"/>
                <w:szCs w:val="26"/>
              </w:rPr>
            </w:pPr>
            <w:r w:rsidRPr="0028047C">
              <w:rPr>
                <w:sz w:val="26"/>
                <w:szCs w:val="26"/>
              </w:rPr>
              <w:t>Vận chuyển phân bón</w:t>
            </w:r>
          </w:p>
        </w:tc>
        <w:tc>
          <w:tcPr>
            <w:tcW w:w="464" w:type="pct"/>
            <w:shd w:val="clear" w:color="000000" w:fill="FFFFFF"/>
            <w:vAlign w:val="center"/>
          </w:tcPr>
          <w:p w14:paraId="0D80FBF1" w14:textId="77777777" w:rsidR="006E091D" w:rsidRPr="0028047C" w:rsidRDefault="006E091D" w:rsidP="00C84A99">
            <w:pPr>
              <w:jc w:val="center"/>
              <w:rPr>
                <w:sz w:val="26"/>
                <w:szCs w:val="26"/>
              </w:rPr>
            </w:pPr>
            <w:r w:rsidRPr="0028047C">
              <w:rPr>
                <w:sz w:val="26"/>
                <w:szCs w:val="26"/>
              </w:rPr>
              <w:t>Tấn x km</w:t>
            </w:r>
          </w:p>
        </w:tc>
        <w:tc>
          <w:tcPr>
            <w:tcW w:w="697" w:type="pct"/>
            <w:shd w:val="clear" w:color="auto" w:fill="auto"/>
            <w:noWrap/>
            <w:vAlign w:val="bottom"/>
          </w:tcPr>
          <w:p w14:paraId="284DF550" w14:textId="77777777" w:rsidR="006E091D" w:rsidRPr="0028047C" w:rsidRDefault="006E091D" w:rsidP="00C84A99">
            <w:pPr>
              <w:jc w:val="center"/>
              <w:rPr>
                <w:sz w:val="26"/>
                <w:szCs w:val="26"/>
              </w:rPr>
            </w:pPr>
            <w:r w:rsidRPr="0028047C">
              <w:rPr>
                <w:sz w:val="26"/>
                <w:szCs w:val="26"/>
              </w:rPr>
              <w:t>12,35</w:t>
            </w:r>
          </w:p>
        </w:tc>
        <w:tc>
          <w:tcPr>
            <w:tcW w:w="785" w:type="pct"/>
            <w:shd w:val="clear" w:color="000000" w:fill="FFFFFF"/>
          </w:tcPr>
          <w:p w14:paraId="51C8D0B5" w14:textId="77777777" w:rsidR="006E091D" w:rsidRPr="0028047C" w:rsidRDefault="006E091D" w:rsidP="00C84A99">
            <w:pPr>
              <w:jc w:val="center"/>
              <w:rPr>
                <w:sz w:val="26"/>
                <w:szCs w:val="26"/>
              </w:rPr>
            </w:pPr>
            <w:r w:rsidRPr="0028047C">
              <w:rPr>
                <w:sz w:val="26"/>
                <w:szCs w:val="26"/>
              </w:rPr>
              <w:t> </w:t>
            </w:r>
          </w:p>
        </w:tc>
      </w:tr>
      <w:tr w:rsidR="0028047C" w:rsidRPr="0028047C" w14:paraId="56A953BC" w14:textId="77777777" w:rsidTr="00C84A99">
        <w:trPr>
          <w:trHeight w:val="167"/>
        </w:trPr>
        <w:tc>
          <w:tcPr>
            <w:tcW w:w="500" w:type="pct"/>
            <w:shd w:val="clear" w:color="auto" w:fill="auto"/>
            <w:noWrap/>
            <w:vAlign w:val="bottom"/>
          </w:tcPr>
          <w:p w14:paraId="11DCE6BF" w14:textId="77777777" w:rsidR="006E091D" w:rsidRPr="0028047C" w:rsidRDefault="006E091D" w:rsidP="00C84A99">
            <w:pPr>
              <w:jc w:val="center"/>
              <w:rPr>
                <w:sz w:val="26"/>
                <w:szCs w:val="26"/>
              </w:rPr>
            </w:pPr>
            <w:r w:rsidRPr="0028047C">
              <w:rPr>
                <w:sz w:val="26"/>
                <w:szCs w:val="26"/>
              </w:rPr>
              <w:t>2</w:t>
            </w:r>
          </w:p>
        </w:tc>
        <w:tc>
          <w:tcPr>
            <w:tcW w:w="2554" w:type="pct"/>
            <w:shd w:val="clear" w:color="auto" w:fill="auto"/>
            <w:noWrap/>
            <w:vAlign w:val="bottom"/>
          </w:tcPr>
          <w:p w14:paraId="628CD7A5" w14:textId="77777777" w:rsidR="006E091D" w:rsidRPr="0028047C" w:rsidRDefault="006E091D" w:rsidP="00C84A99">
            <w:pPr>
              <w:rPr>
                <w:sz w:val="26"/>
                <w:szCs w:val="26"/>
              </w:rPr>
            </w:pPr>
            <w:r w:rsidRPr="0028047C">
              <w:rPr>
                <w:sz w:val="26"/>
                <w:szCs w:val="26"/>
              </w:rPr>
              <w:t>Năm thứ 2</w:t>
            </w:r>
          </w:p>
        </w:tc>
        <w:tc>
          <w:tcPr>
            <w:tcW w:w="464" w:type="pct"/>
            <w:shd w:val="clear" w:color="auto" w:fill="auto"/>
            <w:noWrap/>
            <w:vAlign w:val="bottom"/>
          </w:tcPr>
          <w:p w14:paraId="5039BFDD"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528262D7" w14:textId="77777777" w:rsidR="006E091D" w:rsidRPr="0028047C" w:rsidRDefault="006E091D" w:rsidP="00C84A99">
            <w:pPr>
              <w:jc w:val="center"/>
              <w:rPr>
                <w:sz w:val="26"/>
                <w:szCs w:val="26"/>
              </w:rPr>
            </w:pPr>
          </w:p>
        </w:tc>
        <w:tc>
          <w:tcPr>
            <w:tcW w:w="785" w:type="pct"/>
            <w:shd w:val="clear" w:color="auto" w:fill="auto"/>
            <w:noWrap/>
            <w:vAlign w:val="bottom"/>
          </w:tcPr>
          <w:p w14:paraId="6F16BEF9" w14:textId="77777777" w:rsidR="006E091D" w:rsidRPr="0028047C" w:rsidRDefault="006E091D" w:rsidP="00C84A99">
            <w:pPr>
              <w:jc w:val="center"/>
              <w:rPr>
                <w:sz w:val="26"/>
                <w:szCs w:val="26"/>
              </w:rPr>
            </w:pPr>
            <w:r w:rsidRPr="0028047C">
              <w:rPr>
                <w:sz w:val="26"/>
                <w:szCs w:val="26"/>
              </w:rPr>
              <w:t> </w:t>
            </w:r>
          </w:p>
        </w:tc>
      </w:tr>
      <w:tr w:rsidR="0028047C" w:rsidRPr="0028047C" w14:paraId="2A6988BA" w14:textId="77777777" w:rsidTr="00C84A99">
        <w:trPr>
          <w:trHeight w:val="167"/>
        </w:trPr>
        <w:tc>
          <w:tcPr>
            <w:tcW w:w="500" w:type="pct"/>
            <w:shd w:val="clear" w:color="auto" w:fill="auto"/>
            <w:noWrap/>
            <w:vAlign w:val="bottom"/>
          </w:tcPr>
          <w:p w14:paraId="38FE481C" w14:textId="77777777" w:rsidR="006E091D" w:rsidRPr="0028047C" w:rsidRDefault="006E091D" w:rsidP="00C84A99">
            <w:pPr>
              <w:jc w:val="center"/>
              <w:rPr>
                <w:sz w:val="26"/>
                <w:szCs w:val="26"/>
              </w:rPr>
            </w:pPr>
            <w:r w:rsidRPr="0028047C">
              <w:rPr>
                <w:sz w:val="26"/>
                <w:szCs w:val="26"/>
              </w:rPr>
              <w:t>2.1</w:t>
            </w:r>
          </w:p>
        </w:tc>
        <w:tc>
          <w:tcPr>
            <w:tcW w:w="2554" w:type="pct"/>
            <w:shd w:val="clear" w:color="auto" w:fill="auto"/>
            <w:noWrap/>
            <w:vAlign w:val="bottom"/>
          </w:tcPr>
          <w:p w14:paraId="0E213AD5" w14:textId="77777777" w:rsidR="006E091D" w:rsidRPr="0028047C" w:rsidRDefault="006E091D" w:rsidP="00C84A99">
            <w:pPr>
              <w:rPr>
                <w:sz w:val="26"/>
                <w:szCs w:val="26"/>
              </w:rPr>
            </w:pPr>
            <w:r w:rsidRPr="0028047C">
              <w:rPr>
                <w:sz w:val="26"/>
                <w:szCs w:val="26"/>
              </w:rPr>
              <w:t>Chăm sóc</w:t>
            </w:r>
          </w:p>
        </w:tc>
        <w:tc>
          <w:tcPr>
            <w:tcW w:w="464" w:type="pct"/>
            <w:shd w:val="clear" w:color="auto" w:fill="auto"/>
            <w:noWrap/>
            <w:vAlign w:val="bottom"/>
          </w:tcPr>
          <w:p w14:paraId="2BDABCFF"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01913E49" w14:textId="77777777" w:rsidR="006E091D" w:rsidRPr="0028047C" w:rsidRDefault="006E091D" w:rsidP="00C84A99">
            <w:pPr>
              <w:jc w:val="center"/>
              <w:rPr>
                <w:sz w:val="26"/>
                <w:szCs w:val="26"/>
              </w:rPr>
            </w:pPr>
          </w:p>
        </w:tc>
        <w:tc>
          <w:tcPr>
            <w:tcW w:w="785" w:type="pct"/>
            <w:shd w:val="clear" w:color="auto" w:fill="auto"/>
            <w:noWrap/>
            <w:vAlign w:val="bottom"/>
          </w:tcPr>
          <w:p w14:paraId="3C0F1A1C" w14:textId="77777777" w:rsidR="006E091D" w:rsidRPr="0028047C" w:rsidRDefault="006E091D" w:rsidP="00C84A99">
            <w:pPr>
              <w:jc w:val="center"/>
              <w:rPr>
                <w:sz w:val="26"/>
                <w:szCs w:val="26"/>
              </w:rPr>
            </w:pPr>
            <w:r w:rsidRPr="0028047C">
              <w:rPr>
                <w:sz w:val="26"/>
                <w:szCs w:val="26"/>
              </w:rPr>
              <w:t> </w:t>
            </w:r>
          </w:p>
        </w:tc>
      </w:tr>
      <w:tr w:rsidR="0028047C" w:rsidRPr="0028047C" w14:paraId="67C7194F" w14:textId="77777777" w:rsidTr="00C84A99">
        <w:trPr>
          <w:trHeight w:val="167"/>
        </w:trPr>
        <w:tc>
          <w:tcPr>
            <w:tcW w:w="500" w:type="pct"/>
            <w:shd w:val="clear" w:color="auto" w:fill="auto"/>
            <w:noWrap/>
            <w:vAlign w:val="bottom"/>
          </w:tcPr>
          <w:p w14:paraId="2DAF23BC"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32FAA6CF" w14:textId="77777777" w:rsidR="006E091D" w:rsidRPr="0028047C" w:rsidRDefault="006E091D" w:rsidP="00C84A99">
            <w:pPr>
              <w:rPr>
                <w:sz w:val="26"/>
                <w:szCs w:val="26"/>
              </w:rPr>
            </w:pPr>
            <w:r w:rsidRPr="0028047C">
              <w:rPr>
                <w:sz w:val="26"/>
                <w:szCs w:val="26"/>
              </w:rPr>
              <w:t>Bón phân</w:t>
            </w:r>
          </w:p>
        </w:tc>
        <w:tc>
          <w:tcPr>
            <w:tcW w:w="464" w:type="pct"/>
            <w:shd w:val="clear" w:color="auto" w:fill="auto"/>
            <w:noWrap/>
            <w:vAlign w:val="bottom"/>
          </w:tcPr>
          <w:p w14:paraId="54DE1FED"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687BA0EF" w14:textId="77777777" w:rsidR="006E091D" w:rsidRPr="0028047C" w:rsidRDefault="006E091D" w:rsidP="00C84A99">
            <w:pPr>
              <w:jc w:val="center"/>
              <w:rPr>
                <w:sz w:val="26"/>
                <w:szCs w:val="26"/>
              </w:rPr>
            </w:pPr>
            <w:r w:rsidRPr="0028047C">
              <w:rPr>
                <w:sz w:val="26"/>
                <w:szCs w:val="26"/>
              </w:rPr>
              <w:t>6</w:t>
            </w:r>
          </w:p>
        </w:tc>
        <w:tc>
          <w:tcPr>
            <w:tcW w:w="785" w:type="pct"/>
            <w:shd w:val="clear" w:color="000000" w:fill="FFFFFF"/>
          </w:tcPr>
          <w:p w14:paraId="69D9E8DB" w14:textId="77777777" w:rsidR="006E091D" w:rsidRPr="0028047C" w:rsidRDefault="006E091D" w:rsidP="00C84A99">
            <w:pPr>
              <w:jc w:val="center"/>
              <w:rPr>
                <w:sz w:val="26"/>
                <w:szCs w:val="26"/>
              </w:rPr>
            </w:pPr>
            <w:r w:rsidRPr="0028047C">
              <w:rPr>
                <w:sz w:val="26"/>
                <w:szCs w:val="26"/>
              </w:rPr>
              <w:t>2 công/đợt</w:t>
            </w:r>
          </w:p>
        </w:tc>
      </w:tr>
      <w:tr w:rsidR="0028047C" w:rsidRPr="0028047C" w14:paraId="77057B5C" w14:textId="77777777" w:rsidTr="00C84A99">
        <w:trPr>
          <w:trHeight w:val="167"/>
        </w:trPr>
        <w:tc>
          <w:tcPr>
            <w:tcW w:w="500" w:type="pct"/>
            <w:shd w:val="clear" w:color="auto" w:fill="auto"/>
            <w:noWrap/>
            <w:vAlign w:val="bottom"/>
          </w:tcPr>
          <w:p w14:paraId="5C22E049"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410342A3" w14:textId="77777777" w:rsidR="006E091D" w:rsidRPr="0028047C" w:rsidRDefault="006E091D" w:rsidP="00C84A99">
            <w:pPr>
              <w:rPr>
                <w:sz w:val="26"/>
                <w:szCs w:val="26"/>
              </w:rPr>
            </w:pPr>
            <w:r w:rsidRPr="0028047C">
              <w:rPr>
                <w:sz w:val="26"/>
                <w:szCs w:val="26"/>
              </w:rPr>
              <w:t>Mở bồn tưới</w:t>
            </w:r>
          </w:p>
        </w:tc>
        <w:tc>
          <w:tcPr>
            <w:tcW w:w="464" w:type="pct"/>
            <w:shd w:val="clear" w:color="auto" w:fill="auto"/>
            <w:noWrap/>
            <w:vAlign w:val="bottom"/>
          </w:tcPr>
          <w:p w14:paraId="35203331"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2F58BFAF" w14:textId="77777777" w:rsidR="006E091D" w:rsidRPr="0028047C" w:rsidRDefault="006E091D" w:rsidP="00C84A99">
            <w:pPr>
              <w:jc w:val="center"/>
              <w:rPr>
                <w:sz w:val="26"/>
                <w:szCs w:val="26"/>
              </w:rPr>
            </w:pPr>
            <w:r w:rsidRPr="0028047C">
              <w:rPr>
                <w:sz w:val="26"/>
                <w:szCs w:val="26"/>
              </w:rPr>
              <w:t>12</w:t>
            </w:r>
          </w:p>
        </w:tc>
        <w:tc>
          <w:tcPr>
            <w:tcW w:w="785" w:type="pct"/>
            <w:shd w:val="clear" w:color="auto" w:fill="auto"/>
            <w:noWrap/>
            <w:vAlign w:val="bottom"/>
          </w:tcPr>
          <w:p w14:paraId="7ABE7117" w14:textId="77777777" w:rsidR="006E091D" w:rsidRPr="0028047C" w:rsidRDefault="006E091D" w:rsidP="00C84A99">
            <w:pPr>
              <w:jc w:val="center"/>
              <w:rPr>
                <w:sz w:val="26"/>
                <w:szCs w:val="26"/>
              </w:rPr>
            </w:pPr>
            <w:r w:rsidRPr="0028047C">
              <w:rPr>
                <w:sz w:val="26"/>
                <w:szCs w:val="26"/>
              </w:rPr>
              <w:t> </w:t>
            </w:r>
          </w:p>
        </w:tc>
      </w:tr>
      <w:tr w:rsidR="0028047C" w:rsidRPr="0028047C" w14:paraId="5EC8CA56" w14:textId="77777777" w:rsidTr="00C84A99">
        <w:trPr>
          <w:trHeight w:val="167"/>
        </w:trPr>
        <w:tc>
          <w:tcPr>
            <w:tcW w:w="500" w:type="pct"/>
            <w:shd w:val="clear" w:color="auto" w:fill="auto"/>
            <w:noWrap/>
            <w:vAlign w:val="bottom"/>
          </w:tcPr>
          <w:p w14:paraId="285A69F1"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2F9EFD39" w14:textId="77777777" w:rsidR="006E091D" w:rsidRPr="0028047C" w:rsidRDefault="006E091D" w:rsidP="00C84A99">
            <w:pPr>
              <w:rPr>
                <w:sz w:val="26"/>
                <w:szCs w:val="26"/>
              </w:rPr>
            </w:pPr>
            <w:r w:rsidRPr="0028047C">
              <w:rPr>
                <w:sz w:val="26"/>
                <w:szCs w:val="26"/>
              </w:rPr>
              <w:t xml:space="preserve">Tưới nước </w:t>
            </w:r>
          </w:p>
        </w:tc>
        <w:tc>
          <w:tcPr>
            <w:tcW w:w="464" w:type="pct"/>
            <w:shd w:val="clear" w:color="auto" w:fill="auto"/>
            <w:noWrap/>
            <w:vAlign w:val="bottom"/>
          </w:tcPr>
          <w:p w14:paraId="01652FCE"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21E798E0" w14:textId="77777777" w:rsidR="006E091D" w:rsidRPr="0028047C" w:rsidRDefault="006E091D" w:rsidP="00C84A99">
            <w:pPr>
              <w:jc w:val="center"/>
              <w:rPr>
                <w:sz w:val="26"/>
                <w:szCs w:val="26"/>
              </w:rPr>
            </w:pPr>
            <w:r w:rsidRPr="0028047C">
              <w:rPr>
                <w:sz w:val="26"/>
                <w:szCs w:val="26"/>
              </w:rPr>
              <w:t>12</w:t>
            </w:r>
          </w:p>
        </w:tc>
        <w:tc>
          <w:tcPr>
            <w:tcW w:w="785" w:type="pct"/>
            <w:shd w:val="clear" w:color="000000" w:fill="FFFFFF"/>
          </w:tcPr>
          <w:p w14:paraId="4CE09534" w14:textId="77777777" w:rsidR="006E091D" w:rsidRPr="0028047C" w:rsidRDefault="006E091D" w:rsidP="00C84A99">
            <w:pPr>
              <w:jc w:val="center"/>
              <w:rPr>
                <w:sz w:val="26"/>
                <w:szCs w:val="26"/>
              </w:rPr>
            </w:pPr>
            <w:r w:rsidRPr="0028047C">
              <w:rPr>
                <w:sz w:val="26"/>
                <w:szCs w:val="26"/>
              </w:rPr>
              <w:t>4 công/đợt</w:t>
            </w:r>
          </w:p>
        </w:tc>
      </w:tr>
      <w:tr w:rsidR="0028047C" w:rsidRPr="0028047C" w14:paraId="01EC9277" w14:textId="77777777" w:rsidTr="00C84A99">
        <w:trPr>
          <w:trHeight w:val="167"/>
        </w:trPr>
        <w:tc>
          <w:tcPr>
            <w:tcW w:w="500" w:type="pct"/>
            <w:shd w:val="clear" w:color="auto" w:fill="auto"/>
            <w:noWrap/>
            <w:vAlign w:val="bottom"/>
          </w:tcPr>
          <w:p w14:paraId="580730B0"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26E3BBE9" w14:textId="77777777" w:rsidR="006E091D" w:rsidRPr="0028047C" w:rsidRDefault="006E091D" w:rsidP="00C84A99">
            <w:pPr>
              <w:rPr>
                <w:sz w:val="26"/>
                <w:szCs w:val="26"/>
              </w:rPr>
            </w:pPr>
            <w:r w:rsidRPr="0028047C">
              <w:rPr>
                <w:sz w:val="26"/>
                <w:szCs w:val="26"/>
              </w:rPr>
              <w:t xml:space="preserve">Làm cỏ bằng tay </w:t>
            </w:r>
          </w:p>
        </w:tc>
        <w:tc>
          <w:tcPr>
            <w:tcW w:w="464" w:type="pct"/>
            <w:shd w:val="clear" w:color="auto" w:fill="auto"/>
            <w:noWrap/>
            <w:vAlign w:val="bottom"/>
          </w:tcPr>
          <w:p w14:paraId="09ACA9AC"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3FF5DEA9" w14:textId="77777777" w:rsidR="006E091D" w:rsidRPr="0028047C" w:rsidRDefault="006E091D" w:rsidP="00C84A99">
            <w:pPr>
              <w:jc w:val="center"/>
              <w:rPr>
                <w:sz w:val="26"/>
                <w:szCs w:val="26"/>
              </w:rPr>
            </w:pPr>
            <w:r w:rsidRPr="0028047C">
              <w:rPr>
                <w:sz w:val="26"/>
                <w:szCs w:val="26"/>
              </w:rPr>
              <w:t>42</w:t>
            </w:r>
          </w:p>
        </w:tc>
        <w:tc>
          <w:tcPr>
            <w:tcW w:w="785" w:type="pct"/>
            <w:shd w:val="clear" w:color="000000" w:fill="FFFFFF"/>
          </w:tcPr>
          <w:p w14:paraId="566BD58E" w14:textId="77777777" w:rsidR="006E091D" w:rsidRPr="0028047C" w:rsidRDefault="006E091D" w:rsidP="00C84A99">
            <w:pPr>
              <w:jc w:val="center"/>
              <w:rPr>
                <w:sz w:val="26"/>
                <w:szCs w:val="26"/>
              </w:rPr>
            </w:pPr>
            <w:r w:rsidRPr="0028047C">
              <w:rPr>
                <w:sz w:val="26"/>
                <w:szCs w:val="26"/>
              </w:rPr>
              <w:t>14 công/đợt</w:t>
            </w:r>
          </w:p>
        </w:tc>
      </w:tr>
      <w:tr w:rsidR="0028047C" w:rsidRPr="0028047C" w14:paraId="7C623B31" w14:textId="77777777" w:rsidTr="00C84A99">
        <w:trPr>
          <w:trHeight w:val="167"/>
        </w:trPr>
        <w:tc>
          <w:tcPr>
            <w:tcW w:w="500" w:type="pct"/>
            <w:shd w:val="clear" w:color="auto" w:fill="auto"/>
            <w:noWrap/>
            <w:vAlign w:val="bottom"/>
          </w:tcPr>
          <w:p w14:paraId="6BBB8597"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1400F210" w14:textId="77777777" w:rsidR="006E091D" w:rsidRPr="0028047C" w:rsidRDefault="006E091D" w:rsidP="00C84A99">
            <w:pPr>
              <w:rPr>
                <w:sz w:val="26"/>
                <w:szCs w:val="26"/>
              </w:rPr>
            </w:pPr>
            <w:r w:rsidRPr="0028047C">
              <w:rPr>
                <w:sz w:val="26"/>
                <w:szCs w:val="26"/>
              </w:rPr>
              <w:t>Tỉa chồi</w:t>
            </w:r>
          </w:p>
        </w:tc>
        <w:tc>
          <w:tcPr>
            <w:tcW w:w="464" w:type="pct"/>
            <w:shd w:val="clear" w:color="auto" w:fill="auto"/>
            <w:noWrap/>
            <w:vAlign w:val="bottom"/>
          </w:tcPr>
          <w:p w14:paraId="03531221"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24EB25F3" w14:textId="77777777" w:rsidR="006E091D" w:rsidRPr="0028047C" w:rsidRDefault="006E091D" w:rsidP="00C84A99">
            <w:pPr>
              <w:jc w:val="center"/>
              <w:rPr>
                <w:sz w:val="26"/>
                <w:szCs w:val="26"/>
              </w:rPr>
            </w:pPr>
            <w:r w:rsidRPr="0028047C">
              <w:rPr>
                <w:sz w:val="26"/>
                <w:szCs w:val="26"/>
              </w:rPr>
              <w:t>18</w:t>
            </w:r>
          </w:p>
        </w:tc>
        <w:tc>
          <w:tcPr>
            <w:tcW w:w="785" w:type="pct"/>
            <w:shd w:val="clear" w:color="000000" w:fill="FFFFFF"/>
          </w:tcPr>
          <w:p w14:paraId="6C1BAA54" w14:textId="77777777" w:rsidR="006E091D" w:rsidRPr="0028047C" w:rsidRDefault="006E091D" w:rsidP="00C84A99">
            <w:pPr>
              <w:jc w:val="center"/>
              <w:rPr>
                <w:sz w:val="26"/>
                <w:szCs w:val="26"/>
              </w:rPr>
            </w:pPr>
            <w:r w:rsidRPr="0028047C">
              <w:rPr>
                <w:sz w:val="26"/>
                <w:szCs w:val="26"/>
              </w:rPr>
              <w:t>6 công/đợt</w:t>
            </w:r>
          </w:p>
        </w:tc>
      </w:tr>
      <w:tr w:rsidR="0028047C" w:rsidRPr="0028047C" w14:paraId="52328FA2" w14:textId="77777777" w:rsidTr="00C84A99">
        <w:trPr>
          <w:trHeight w:val="167"/>
        </w:trPr>
        <w:tc>
          <w:tcPr>
            <w:tcW w:w="500" w:type="pct"/>
            <w:shd w:val="clear" w:color="auto" w:fill="auto"/>
            <w:noWrap/>
            <w:vAlign w:val="bottom"/>
          </w:tcPr>
          <w:p w14:paraId="5F85CF8B"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2B77F45E" w14:textId="77777777" w:rsidR="006E091D" w:rsidRPr="0028047C" w:rsidRDefault="006E091D" w:rsidP="00C84A99">
            <w:pPr>
              <w:rPr>
                <w:sz w:val="26"/>
                <w:szCs w:val="26"/>
              </w:rPr>
            </w:pPr>
            <w:r w:rsidRPr="0028047C">
              <w:rPr>
                <w:sz w:val="26"/>
                <w:szCs w:val="26"/>
              </w:rPr>
              <w:t>Rong tỉa cây chắn gió, cây che bóng</w:t>
            </w:r>
          </w:p>
        </w:tc>
        <w:tc>
          <w:tcPr>
            <w:tcW w:w="464" w:type="pct"/>
            <w:shd w:val="clear" w:color="auto" w:fill="auto"/>
            <w:noWrap/>
            <w:vAlign w:val="bottom"/>
          </w:tcPr>
          <w:p w14:paraId="33E69111"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2F5807A1" w14:textId="77777777" w:rsidR="006E091D" w:rsidRPr="0028047C" w:rsidRDefault="006E091D" w:rsidP="00C84A99">
            <w:pPr>
              <w:jc w:val="center"/>
              <w:rPr>
                <w:sz w:val="26"/>
                <w:szCs w:val="26"/>
              </w:rPr>
            </w:pPr>
            <w:r w:rsidRPr="0028047C">
              <w:rPr>
                <w:sz w:val="26"/>
                <w:szCs w:val="26"/>
              </w:rPr>
              <w:t>1</w:t>
            </w:r>
          </w:p>
        </w:tc>
        <w:tc>
          <w:tcPr>
            <w:tcW w:w="785" w:type="pct"/>
            <w:shd w:val="clear" w:color="auto" w:fill="auto"/>
            <w:noWrap/>
            <w:vAlign w:val="bottom"/>
          </w:tcPr>
          <w:p w14:paraId="5F2965C8" w14:textId="77777777" w:rsidR="006E091D" w:rsidRPr="0028047C" w:rsidRDefault="006E091D" w:rsidP="00C84A99">
            <w:pPr>
              <w:jc w:val="center"/>
              <w:rPr>
                <w:sz w:val="26"/>
                <w:szCs w:val="26"/>
              </w:rPr>
            </w:pPr>
            <w:r w:rsidRPr="0028047C">
              <w:rPr>
                <w:sz w:val="26"/>
                <w:szCs w:val="26"/>
              </w:rPr>
              <w:t> </w:t>
            </w:r>
          </w:p>
        </w:tc>
      </w:tr>
      <w:tr w:rsidR="0028047C" w:rsidRPr="0028047C" w14:paraId="2901F8E0" w14:textId="77777777" w:rsidTr="00C84A99">
        <w:trPr>
          <w:trHeight w:val="167"/>
        </w:trPr>
        <w:tc>
          <w:tcPr>
            <w:tcW w:w="500" w:type="pct"/>
            <w:shd w:val="clear" w:color="auto" w:fill="auto"/>
            <w:noWrap/>
            <w:vAlign w:val="bottom"/>
          </w:tcPr>
          <w:p w14:paraId="78BD1BDB"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09E290E1" w14:textId="77777777" w:rsidR="006E091D" w:rsidRPr="0028047C" w:rsidRDefault="006E091D" w:rsidP="00C84A99">
            <w:pPr>
              <w:rPr>
                <w:sz w:val="26"/>
                <w:szCs w:val="26"/>
              </w:rPr>
            </w:pPr>
            <w:r w:rsidRPr="0028047C">
              <w:rPr>
                <w:sz w:val="26"/>
                <w:szCs w:val="26"/>
              </w:rPr>
              <w:t>Phát cỏ bờ lô</w:t>
            </w:r>
          </w:p>
        </w:tc>
        <w:tc>
          <w:tcPr>
            <w:tcW w:w="464" w:type="pct"/>
            <w:shd w:val="clear" w:color="auto" w:fill="auto"/>
            <w:noWrap/>
            <w:vAlign w:val="bottom"/>
          </w:tcPr>
          <w:p w14:paraId="53DCC601"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57A4EC07" w14:textId="77777777" w:rsidR="006E091D" w:rsidRPr="0028047C" w:rsidRDefault="006E091D" w:rsidP="00C84A99">
            <w:pPr>
              <w:jc w:val="center"/>
              <w:rPr>
                <w:sz w:val="26"/>
                <w:szCs w:val="26"/>
              </w:rPr>
            </w:pPr>
            <w:r w:rsidRPr="0028047C">
              <w:rPr>
                <w:sz w:val="26"/>
                <w:szCs w:val="26"/>
              </w:rPr>
              <w:t>1</w:t>
            </w:r>
          </w:p>
        </w:tc>
        <w:tc>
          <w:tcPr>
            <w:tcW w:w="785" w:type="pct"/>
            <w:shd w:val="clear" w:color="auto" w:fill="auto"/>
            <w:noWrap/>
            <w:vAlign w:val="bottom"/>
          </w:tcPr>
          <w:p w14:paraId="6CFFB64F" w14:textId="77777777" w:rsidR="006E091D" w:rsidRPr="0028047C" w:rsidRDefault="006E091D" w:rsidP="00C84A99">
            <w:pPr>
              <w:jc w:val="center"/>
              <w:rPr>
                <w:sz w:val="26"/>
                <w:szCs w:val="26"/>
              </w:rPr>
            </w:pPr>
            <w:r w:rsidRPr="0028047C">
              <w:rPr>
                <w:sz w:val="26"/>
                <w:szCs w:val="26"/>
              </w:rPr>
              <w:t> </w:t>
            </w:r>
          </w:p>
        </w:tc>
      </w:tr>
      <w:tr w:rsidR="0028047C" w:rsidRPr="0028047C" w14:paraId="0F4E6B12" w14:textId="77777777" w:rsidTr="00C84A99">
        <w:trPr>
          <w:trHeight w:val="167"/>
        </w:trPr>
        <w:tc>
          <w:tcPr>
            <w:tcW w:w="500" w:type="pct"/>
            <w:shd w:val="clear" w:color="auto" w:fill="auto"/>
            <w:noWrap/>
            <w:vAlign w:val="bottom"/>
          </w:tcPr>
          <w:p w14:paraId="4BB56CBC"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0A194D74" w14:textId="77777777" w:rsidR="006E091D" w:rsidRPr="0028047C" w:rsidRDefault="006E091D" w:rsidP="00C84A99">
            <w:pPr>
              <w:rPr>
                <w:sz w:val="26"/>
                <w:szCs w:val="26"/>
              </w:rPr>
            </w:pPr>
            <w:r w:rsidRPr="0028047C">
              <w:rPr>
                <w:sz w:val="26"/>
                <w:szCs w:val="26"/>
              </w:rPr>
              <w:t>Phun thuốc bảo vệ thực vật</w:t>
            </w:r>
          </w:p>
        </w:tc>
        <w:tc>
          <w:tcPr>
            <w:tcW w:w="464" w:type="pct"/>
            <w:shd w:val="clear" w:color="auto" w:fill="auto"/>
            <w:noWrap/>
            <w:vAlign w:val="bottom"/>
          </w:tcPr>
          <w:p w14:paraId="07BD16DD"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7C22C6D7" w14:textId="77777777" w:rsidR="006E091D" w:rsidRPr="0028047C" w:rsidRDefault="006E091D" w:rsidP="00C84A99">
            <w:pPr>
              <w:jc w:val="center"/>
              <w:rPr>
                <w:sz w:val="26"/>
                <w:szCs w:val="26"/>
              </w:rPr>
            </w:pPr>
            <w:r w:rsidRPr="0028047C">
              <w:rPr>
                <w:sz w:val="26"/>
                <w:szCs w:val="26"/>
              </w:rPr>
              <w:t>5</w:t>
            </w:r>
          </w:p>
        </w:tc>
        <w:tc>
          <w:tcPr>
            <w:tcW w:w="785" w:type="pct"/>
            <w:shd w:val="clear" w:color="000000" w:fill="FFFFFF"/>
          </w:tcPr>
          <w:p w14:paraId="5D332CE6" w14:textId="77777777" w:rsidR="006E091D" w:rsidRPr="0028047C" w:rsidRDefault="006E091D" w:rsidP="00C84A99">
            <w:pPr>
              <w:jc w:val="center"/>
              <w:rPr>
                <w:sz w:val="26"/>
                <w:szCs w:val="26"/>
              </w:rPr>
            </w:pPr>
            <w:r w:rsidRPr="0028047C">
              <w:rPr>
                <w:sz w:val="26"/>
                <w:szCs w:val="26"/>
              </w:rPr>
              <w:t>2,5 công/đợt</w:t>
            </w:r>
          </w:p>
        </w:tc>
      </w:tr>
      <w:tr w:rsidR="0028047C" w:rsidRPr="0028047C" w14:paraId="5EEFC425" w14:textId="77777777" w:rsidTr="00C84A99">
        <w:trPr>
          <w:trHeight w:val="167"/>
        </w:trPr>
        <w:tc>
          <w:tcPr>
            <w:tcW w:w="500" w:type="pct"/>
            <w:shd w:val="clear" w:color="auto" w:fill="auto"/>
            <w:noWrap/>
            <w:vAlign w:val="bottom"/>
          </w:tcPr>
          <w:p w14:paraId="4E6E3A26" w14:textId="77777777" w:rsidR="006E091D" w:rsidRPr="0028047C" w:rsidRDefault="006E091D" w:rsidP="00C84A99">
            <w:pPr>
              <w:jc w:val="center"/>
              <w:rPr>
                <w:sz w:val="26"/>
                <w:szCs w:val="26"/>
              </w:rPr>
            </w:pPr>
            <w:r w:rsidRPr="0028047C">
              <w:rPr>
                <w:sz w:val="26"/>
                <w:szCs w:val="26"/>
              </w:rPr>
              <w:t>2.2</w:t>
            </w:r>
          </w:p>
        </w:tc>
        <w:tc>
          <w:tcPr>
            <w:tcW w:w="2554" w:type="pct"/>
            <w:shd w:val="clear" w:color="auto" w:fill="auto"/>
            <w:noWrap/>
            <w:vAlign w:val="bottom"/>
          </w:tcPr>
          <w:p w14:paraId="75B9AEE0" w14:textId="77777777" w:rsidR="006E091D" w:rsidRPr="0028047C" w:rsidRDefault="006E091D" w:rsidP="00C84A99">
            <w:pPr>
              <w:rPr>
                <w:sz w:val="26"/>
                <w:szCs w:val="26"/>
              </w:rPr>
            </w:pPr>
            <w:r w:rsidRPr="0028047C">
              <w:rPr>
                <w:sz w:val="26"/>
                <w:szCs w:val="26"/>
              </w:rPr>
              <w:t>Vận chuyển phân bón</w:t>
            </w:r>
          </w:p>
        </w:tc>
        <w:tc>
          <w:tcPr>
            <w:tcW w:w="464" w:type="pct"/>
            <w:shd w:val="clear" w:color="000000" w:fill="FFFFFF"/>
            <w:vAlign w:val="center"/>
          </w:tcPr>
          <w:p w14:paraId="6F76B6DE" w14:textId="77777777" w:rsidR="006E091D" w:rsidRPr="0028047C" w:rsidRDefault="006E091D" w:rsidP="00C84A99">
            <w:pPr>
              <w:jc w:val="center"/>
              <w:rPr>
                <w:sz w:val="26"/>
                <w:szCs w:val="26"/>
              </w:rPr>
            </w:pPr>
            <w:r w:rsidRPr="0028047C">
              <w:rPr>
                <w:sz w:val="26"/>
                <w:szCs w:val="26"/>
              </w:rPr>
              <w:t>Tấn x km</w:t>
            </w:r>
          </w:p>
        </w:tc>
        <w:tc>
          <w:tcPr>
            <w:tcW w:w="697" w:type="pct"/>
            <w:shd w:val="clear" w:color="auto" w:fill="auto"/>
            <w:noWrap/>
            <w:vAlign w:val="bottom"/>
          </w:tcPr>
          <w:p w14:paraId="38524747" w14:textId="77777777" w:rsidR="006E091D" w:rsidRPr="0028047C" w:rsidRDefault="006E091D" w:rsidP="00C84A99">
            <w:pPr>
              <w:jc w:val="center"/>
              <w:rPr>
                <w:sz w:val="26"/>
                <w:szCs w:val="26"/>
              </w:rPr>
            </w:pPr>
            <w:r w:rsidRPr="0028047C">
              <w:rPr>
                <w:sz w:val="26"/>
                <w:szCs w:val="26"/>
              </w:rPr>
              <w:t>0,95</w:t>
            </w:r>
          </w:p>
        </w:tc>
        <w:tc>
          <w:tcPr>
            <w:tcW w:w="785" w:type="pct"/>
            <w:shd w:val="clear" w:color="auto" w:fill="auto"/>
            <w:noWrap/>
            <w:vAlign w:val="bottom"/>
          </w:tcPr>
          <w:p w14:paraId="47854689" w14:textId="77777777" w:rsidR="006E091D" w:rsidRPr="0028047C" w:rsidRDefault="006E091D" w:rsidP="00C84A99">
            <w:pPr>
              <w:jc w:val="center"/>
              <w:rPr>
                <w:sz w:val="26"/>
                <w:szCs w:val="26"/>
              </w:rPr>
            </w:pPr>
            <w:r w:rsidRPr="0028047C">
              <w:rPr>
                <w:sz w:val="26"/>
                <w:szCs w:val="26"/>
              </w:rPr>
              <w:t> </w:t>
            </w:r>
          </w:p>
        </w:tc>
      </w:tr>
      <w:tr w:rsidR="0028047C" w:rsidRPr="0028047C" w14:paraId="54D8AE65" w14:textId="77777777" w:rsidTr="00C84A99">
        <w:trPr>
          <w:trHeight w:val="167"/>
        </w:trPr>
        <w:tc>
          <w:tcPr>
            <w:tcW w:w="500" w:type="pct"/>
            <w:shd w:val="clear" w:color="auto" w:fill="auto"/>
            <w:noWrap/>
            <w:vAlign w:val="bottom"/>
          </w:tcPr>
          <w:p w14:paraId="2F449922" w14:textId="77777777" w:rsidR="006E091D" w:rsidRPr="0028047C" w:rsidRDefault="006E091D" w:rsidP="00C84A99">
            <w:pPr>
              <w:jc w:val="center"/>
              <w:rPr>
                <w:sz w:val="26"/>
                <w:szCs w:val="26"/>
              </w:rPr>
            </w:pPr>
            <w:r w:rsidRPr="0028047C">
              <w:rPr>
                <w:sz w:val="26"/>
                <w:szCs w:val="26"/>
              </w:rPr>
              <w:t>3</w:t>
            </w:r>
          </w:p>
        </w:tc>
        <w:tc>
          <w:tcPr>
            <w:tcW w:w="2554" w:type="pct"/>
            <w:shd w:val="clear" w:color="auto" w:fill="auto"/>
            <w:noWrap/>
            <w:vAlign w:val="bottom"/>
          </w:tcPr>
          <w:p w14:paraId="75B37115" w14:textId="77777777" w:rsidR="006E091D" w:rsidRPr="0028047C" w:rsidRDefault="006E091D" w:rsidP="00C84A99">
            <w:pPr>
              <w:rPr>
                <w:sz w:val="26"/>
                <w:szCs w:val="26"/>
              </w:rPr>
            </w:pPr>
            <w:r w:rsidRPr="0028047C">
              <w:rPr>
                <w:sz w:val="26"/>
                <w:szCs w:val="26"/>
              </w:rPr>
              <w:t>Năm thứ 3</w:t>
            </w:r>
          </w:p>
        </w:tc>
        <w:tc>
          <w:tcPr>
            <w:tcW w:w="464" w:type="pct"/>
            <w:shd w:val="clear" w:color="auto" w:fill="auto"/>
            <w:noWrap/>
            <w:vAlign w:val="bottom"/>
          </w:tcPr>
          <w:p w14:paraId="00063AA1"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0A03D9AE" w14:textId="77777777" w:rsidR="006E091D" w:rsidRPr="0028047C" w:rsidRDefault="006E091D" w:rsidP="00C84A99">
            <w:pPr>
              <w:jc w:val="center"/>
              <w:rPr>
                <w:sz w:val="26"/>
                <w:szCs w:val="26"/>
              </w:rPr>
            </w:pPr>
          </w:p>
        </w:tc>
        <w:tc>
          <w:tcPr>
            <w:tcW w:w="785" w:type="pct"/>
            <w:shd w:val="clear" w:color="auto" w:fill="auto"/>
            <w:noWrap/>
            <w:vAlign w:val="bottom"/>
          </w:tcPr>
          <w:p w14:paraId="50C29B9D" w14:textId="77777777" w:rsidR="006E091D" w:rsidRPr="0028047C" w:rsidRDefault="006E091D" w:rsidP="00C84A99">
            <w:pPr>
              <w:jc w:val="center"/>
              <w:rPr>
                <w:sz w:val="26"/>
                <w:szCs w:val="26"/>
              </w:rPr>
            </w:pPr>
            <w:r w:rsidRPr="0028047C">
              <w:rPr>
                <w:sz w:val="26"/>
                <w:szCs w:val="26"/>
              </w:rPr>
              <w:t> </w:t>
            </w:r>
          </w:p>
        </w:tc>
      </w:tr>
      <w:tr w:rsidR="0028047C" w:rsidRPr="0028047C" w14:paraId="124EDCD9" w14:textId="77777777" w:rsidTr="00C84A99">
        <w:trPr>
          <w:trHeight w:val="167"/>
        </w:trPr>
        <w:tc>
          <w:tcPr>
            <w:tcW w:w="500" w:type="pct"/>
            <w:shd w:val="clear" w:color="auto" w:fill="auto"/>
            <w:noWrap/>
            <w:vAlign w:val="bottom"/>
          </w:tcPr>
          <w:p w14:paraId="17A73096" w14:textId="77777777" w:rsidR="006E091D" w:rsidRPr="0028047C" w:rsidRDefault="006E091D" w:rsidP="00C84A99">
            <w:pPr>
              <w:jc w:val="center"/>
              <w:rPr>
                <w:sz w:val="26"/>
                <w:szCs w:val="26"/>
              </w:rPr>
            </w:pPr>
            <w:r w:rsidRPr="0028047C">
              <w:rPr>
                <w:sz w:val="26"/>
                <w:szCs w:val="26"/>
              </w:rPr>
              <w:t>3.1</w:t>
            </w:r>
          </w:p>
        </w:tc>
        <w:tc>
          <w:tcPr>
            <w:tcW w:w="2554" w:type="pct"/>
            <w:shd w:val="clear" w:color="auto" w:fill="auto"/>
            <w:noWrap/>
            <w:vAlign w:val="bottom"/>
          </w:tcPr>
          <w:p w14:paraId="03FFA072" w14:textId="77777777" w:rsidR="006E091D" w:rsidRPr="0028047C" w:rsidRDefault="006E091D" w:rsidP="00C84A99">
            <w:pPr>
              <w:rPr>
                <w:sz w:val="26"/>
                <w:szCs w:val="26"/>
              </w:rPr>
            </w:pPr>
            <w:r w:rsidRPr="0028047C">
              <w:rPr>
                <w:sz w:val="26"/>
                <w:szCs w:val="26"/>
              </w:rPr>
              <w:t>Chăm sóc</w:t>
            </w:r>
          </w:p>
        </w:tc>
        <w:tc>
          <w:tcPr>
            <w:tcW w:w="464" w:type="pct"/>
            <w:shd w:val="clear" w:color="auto" w:fill="auto"/>
            <w:noWrap/>
            <w:vAlign w:val="bottom"/>
          </w:tcPr>
          <w:p w14:paraId="00BAE081"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1C4352FD" w14:textId="77777777" w:rsidR="006E091D" w:rsidRPr="0028047C" w:rsidRDefault="006E091D" w:rsidP="00C84A99">
            <w:pPr>
              <w:jc w:val="center"/>
              <w:rPr>
                <w:sz w:val="26"/>
                <w:szCs w:val="26"/>
              </w:rPr>
            </w:pPr>
          </w:p>
        </w:tc>
        <w:tc>
          <w:tcPr>
            <w:tcW w:w="785" w:type="pct"/>
            <w:shd w:val="clear" w:color="auto" w:fill="auto"/>
            <w:noWrap/>
            <w:vAlign w:val="bottom"/>
          </w:tcPr>
          <w:p w14:paraId="5DD36823" w14:textId="77777777" w:rsidR="006E091D" w:rsidRPr="0028047C" w:rsidRDefault="006E091D" w:rsidP="00C84A99">
            <w:pPr>
              <w:jc w:val="center"/>
              <w:rPr>
                <w:sz w:val="26"/>
                <w:szCs w:val="26"/>
              </w:rPr>
            </w:pPr>
            <w:r w:rsidRPr="0028047C">
              <w:rPr>
                <w:sz w:val="26"/>
                <w:szCs w:val="26"/>
              </w:rPr>
              <w:t> </w:t>
            </w:r>
          </w:p>
        </w:tc>
      </w:tr>
      <w:tr w:rsidR="0028047C" w:rsidRPr="0028047C" w14:paraId="5E9FA70D" w14:textId="77777777" w:rsidTr="00C84A99">
        <w:trPr>
          <w:trHeight w:val="167"/>
        </w:trPr>
        <w:tc>
          <w:tcPr>
            <w:tcW w:w="500" w:type="pct"/>
            <w:shd w:val="clear" w:color="auto" w:fill="auto"/>
            <w:noWrap/>
            <w:vAlign w:val="bottom"/>
          </w:tcPr>
          <w:p w14:paraId="767B2F9E"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6EDEC8D7" w14:textId="77777777" w:rsidR="006E091D" w:rsidRPr="0028047C" w:rsidRDefault="006E091D" w:rsidP="00C84A99">
            <w:pPr>
              <w:rPr>
                <w:sz w:val="26"/>
                <w:szCs w:val="26"/>
              </w:rPr>
            </w:pPr>
            <w:r w:rsidRPr="0028047C">
              <w:rPr>
                <w:sz w:val="26"/>
                <w:szCs w:val="26"/>
              </w:rPr>
              <w:t>Bón phân</w:t>
            </w:r>
          </w:p>
        </w:tc>
        <w:tc>
          <w:tcPr>
            <w:tcW w:w="464" w:type="pct"/>
            <w:shd w:val="clear" w:color="auto" w:fill="auto"/>
            <w:noWrap/>
            <w:vAlign w:val="bottom"/>
          </w:tcPr>
          <w:p w14:paraId="73CBD777"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6E15D7B4" w14:textId="77777777" w:rsidR="006E091D" w:rsidRPr="0028047C" w:rsidRDefault="006E091D" w:rsidP="00C84A99">
            <w:pPr>
              <w:jc w:val="center"/>
              <w:rPr>
                <w:sz w:val="26"/>
                <w:szCs w:val="26"/>
              </w:rPr>
            </w:pPr>
            <w:r w:rsidRPr="0028047C">
              <w:rPr>
                <w:sz w:val="26"/>
                <w:szCs w:val="26"/>
              </w:rPr>
              <w:t>9</w:t>
            </w:r>
          </w:p>
        </w:tc>
        <w:tc>
          <w:tcPr>
            <w:tcW w:w="785" w:type="pct"/>
            <w:shd w:val="clear" w:color="000000" w:fill="FFFFFF"/>
          </w:tcPr>
          <w:p w14:paraId="57010EBF" w14:textId="77777777" w:rsidR="006E091D" w:rsidRPr="0028047C" w:rsidRDefault="006E091D" w:rsidP="00C84A99">
            <w:pPr>
              <w:jc w:val="center"/>
              <w:rPr>
                <w:sz w:val="26"/>
                <w:szCs w:val="26"/>
              </w:rPr>
            </w:pPr>
            <w:r w:rsidRPr="0028047C">
              <w:rPr>
                <w:sz w:val="26"/>
                <w:szCs w:val="26"/>
              </w:rPr>
              <w:t>3 công/đợt</w:t>
            </w:r>
          </w:p>
        </w:tc>
      </w:tr>
      <w:tr w:rsidR="0028047C" w:rsidRPr="0028047C" w14:paraId="12AFD608" w14:textId="77777777" w:rsidTr="00C84A99">
        <w:trPr>
          <w:trHeight w:val="167"/>
        </w:trPr>
        <w:tc>
          <w:tcPr>
            <w:tcW w:w="500" w:type="pct"/>
            <w:shd w:val="clear" w:color="auto" w:fill="auto"/>
            <w:noWrap/>
            <w:vAlign w:val="bottom"/>
          </w:tcPr>
          <w:p w14:paraId="2DD88C9E"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67975CA4" w14:textId="77777777" w:rsidR="006E091D" w:rsidRPr="0028047C" w:rsidRDefault="006E091D" w:rsidP="00C84A99">
            <w:pPr>
              <w:rPr>
                <w:sz w:val="26"/>
                <w:szCs w:val="26"/>
              </w:rPr>
            </w:pPr>
            <w:r w:rsidRPr="0028047C">
              <w:rPr>
                <w:sz w:val="26"/>
                <w:szCs w:val="26"/>
              </w:rPr>
              <w:t xml:space="preserve">Tưới nước </w:t>
            </w:r>
          </w:p>
        </w:tc>
        <w:tc>
          <w:tcPr>
            <w:tcW w:w="464" w:type="pct"/>
            <w:shd w:val="clear" w:color="auto" w:fill="auto"/>
            <w:noWrap/>
            <w:vAlign w:val="bottom"/>
          </w:tcPr>
          <w:p w14:paraId="34C9F837"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43441A64" w14:textId="77777777" w:rsidR="006E091D" w:rsidRPr="0028047C" w:rsidRDefault="006E091D" w:rsidP="00C84A99">
            <w:pPr>
              <w:jc w:val="center"/>
              <w:rPr>
                <w:sz w:val="26"/>
                <w:szCs w:val="26"/>
              </w:rPr>
            </w:pPr>
            <w:r w:rsidRPr="0028047C">
              <w:rPr>
                <w:sz w:val="26"/>
                <w:szCs w:val="26"/>
              </w:rPr>
              <w:t>15</w:t>
            </w:r>
          </w:p>
        </w:tc>
        <w:tc>
          <w:tcPr>
            <w:tcW w:w="785" w:type="pct"/>
            <w:shd w:val="clear" w:color="000000" w:fill="FFFFFF"/>
          </w:tcPr>
          <w:p w14:paraId="26B541F3" w14:textId="77777777" w:rsidR="006E091D" w:rsidRPr="0028047C" w:rsidRDefault="006E091D" w:rsidP="00C84A99">
            <w:pPr>
              <w:jc w:val="center"/>
              <w:rPr>
                <w:sz w:val="26"/>
                <w:szCs w:val="26"/>
              </w:rPr>
            </w:pPr>
            <w:r w:rsidRPr="0028047C">
              <w:rPr>
                <w:sz w:val="26"/>
                <w:szCs w:val="26"/>
              </w:rPr>
              <w:t>5 công/đợt</w:t>
            </w:r>
          </w:p>
        </w:tc>
      </w:tr>
      <w:tr w:rsidR="0028047C" w:rsidRPr="0028047C" w14:paraId="1DCB9D85" w14:textId="77777777" w:rsidTr="00C84A99">
        <w:trPr>
          <w:trHeight w:val="167"/>
        </w:trPr>
        <w:tc>
          <w:tcPr>
            <w:tcW w:w="500" w:type="pct"/>
            <w:shd w:val="clear" w:color="auto" w:fill="auto"/>
            <w:noWrap/>
            <w:vAlign w:val="bottom"/>
          </w:tcPr>
          <w:p w14:paraId="7EB2A0B5"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25CC3B9D" w14:textId="77777777" w:rsidR="006E091D" w:rsidRPr="0028047C" w:rsidRDefault="006E091D" w:rsidP="00C84A99">
            <w:pPr>
              <w:rPr>
                <w:sz w:val="26"/>
                <w:szCs w:val="26"/>
              </w:rPr>
            </w:pPr>
            <w:r w:rsidRPr="0028047C">
              <w:rPr>
                <w:sz w:val="26"/>
                <w:szCs w:val="26"/>
              </w:rPr>
              <w:t xml:space="preserve">Làm cỏ bằng tay </w:t>
            </w:r>
          </w:p>
        </w:tc>
        <w:tc>
          <w:tcPr>
            <w:tcW w:w="464" w:type="pct"/>
            <w:shd w:val="clear" w:color="auto" w:fill="auto"/>
            <w:noWrap/>
            <w:vAlign w:val="bottom"/>
          </w:tcPr>
          <w:p w14:paraId="2717B341"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53448773" w14:textId="77777777" w:rsidR="006E091D" w:rsidRPr="0028047C" w:rsidRDefault="006E091D" w:rsidP="00C84A99">
            <w:pPr>
              <w:jc w:val="center"/>
              <w:rPr>
                <w:sz w:val="26"/>
                <w:szCs w:val="26"/>
              </w:rPr>
            </w:pPr>
            <w:r w:rsidRPr="0028047C">
              <w:rPr>
                <w:sz w:val="26"/>
                <w:szCs w:val="26"/>
              </w:rPr>
              <w:t>42</w:t>
            </w:r>
          </w:p>
        </w:tc>
        <w:tc>
          <w:tcPr>
            <w:tcW w:w="785" w:type="pct"/>
            <w:shd w:val="clear" w:color="000000" w:fill="FFFFFF"/>
          </w:tcPr>
          <w:p w14:paraId="070D2185" w14:textId="77777777" w:rsidR="006E091D" w:rsidRPr="0028047C" w:rsidRDefault="006E091D" w:rsidP="00C84A99">
            <w:pPr>
              <w:jc w:val="center"/>
              <w:rPr>
                <w:sz w:val="26"/>
                <w:szCs w:val="26"/>
              </w:rPr>
            </w:pPr>
            <w:r w:rsidRPr="0028047C">
              <w:rPr>
                <w:sz w:val="26"/>
                <w:szCs w:val="26"/>
              </w:rPr>
              <w:t>14 công/đợt</w:t>
            </w:r>
          </w:p>
        </w:tc>
      </w:tr>
      <w:tr w:rsidR="0028047C" w:rsidRPr="0028047C" w14:paraId="1CD0B772" w14:textId="77777777" w:rsidTr="00C84A99">
        <w:trPr>
          <w:trHeight w:val="167"/>
        </w:trPr>
        <w:tc>
          <w:tcPr>
            <w:tcW w:w="500" w:type="pct"/>
            <w:shd w:val="clear" w:color="auto" w:fill="auto"/>
            <w:noWrap/>
            <w:vAlign w:val="bottom"/>
          </w:tcPr>
          <w:p w14:paraId="2766C59E"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2CB8111F" w14:textId="77777777" w:rsidR="006E091D" w:rsidRPr="0028047C" w:rsidRDefault="006E091D" w:rsidP="00C84A99">
            <w:pPr>
              <w:rPr>
                <w:sz w:val="26"/>
                <w:szCs w:val="26"/>
              </w:rPr>
            </w:pPr>
            <w:r w:rsidRPr="0028047C">
              <w:rPr>
                <w:sz w:val="26"/>
                <w:szCs w:val="26"/>
              </w:rPr>
              <w:t>Tỉa chồi</w:t>
            </w:r>
          </w:p>
        </w:tc>
        <w:tc>
          <w:tcPr>
            <w:tcW w:w="464" w:type="pct"/>
            <w:shd w:val="clear" w:color="auto" w:fill="auto"/>
            <w:noWrap/>
            <w:vAlign w:val="bottom"/>
          </w:tcPr>
          <w:p w14:paraId="2C759A1F"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36A65228" w14:textId="77777777" w:rsidR="006E091D" w:rsidRPr="0028047C" w:rsidRDefault="006E091D" w:rsidP="00C84A99">
            <w:pPr>
              <w:jc w:val="center"/>
              <w:rPr>
                <w:sz w:val="26"/>
                <w:szCs w:val="26"/>
              </w:rPr>
            </w:pPr>
            <w:r w:rsidRPr="0028047C">
              <w:rPr>
                <w:sz w:val="26"/>
                <w:szCs w:val="26"/>
              </w:rPr>
              <w:t>21</w:t>
            </w:r>
          </w:p>
        </w:tc>
        <w:tc>
          <w:tcPr>
            <w:tcW w:w="785" w:type="pct"/>
            <w:shd w:val="clear" w:color="000000" w:fill="FFFFFF"/>
          </w:tcPr>
          <w:p w14:paraId="25AA9988" w14:textId="77777777" w:rsidR="006E091D" w:rsidRPr="0028047C" w:rsidRDefault="006E091D" w:rsidP="00C84A99">
            <w:pPr>
              <w:jc w:val="center"/>
              <w:rPr>
                <w:sz w:val="26"/>
                <w:szCs w:val="26"/>
              </w:rPr>
            </w:pPr>
            <w:r w:rsidRPr="0028047C">
              <w:rPr>
                <w:sz w:val="26"/>
                <w:szCs w:val="26"/>
              </w:rPr>
              <w:t>7 công/đợt</w:t>
            </w:r>
          </w:p>
        </w:tc>
      </w:tr>
      <w:tr w:rsidR="0028047C" w:rsidRPr="0028047C" w14:paraId="66511B45" w14:textId="77777777" w:rsidTr="00C84A99">
        <w:trPr>
          <w:trHeight w:val="167"/>
        </w:trPr>
        <w:tc>
          <w:tcPr>
            <w:tcW w:w="500" w:type="pct"/>
            <w:shd w:val="clear" w:color="auto" w:fill="auto"/>
            <w:noWrap/>
            <w:vAlign w:val="bottom"/>
          </w:tcPr>
          <w:p w14:paraId="0E1A5D5E"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247CA788" w14:textId="77777777" w:rsidR="006E091D" w:rsidRPr="0028047C" w:rsidRDefault="006E091D" w:rsidP="00C84A99">
            <w:pPr>
              <w:rPr>
                <w:sz w:val="26"/>
                <w:szCs w:val="26"/>
              </w:rPr>
            </w:pPr>
            <w:r w:rsidRPr="0028047C">
              <w:rPr>
                <w:sz w:val="26"/>
                <w:szCs w:val="26"/>
              </w:rPr>
              <w:t>Rong tỉa cây chắn gió, cây che bóng</w:t>
            </w:r>
          </w:p>
        </w:tc>
        <w:tc>
          <w:tcPr>
            <w:tcW w:w="464" w:type="pct"/>
            <w:shd w:val="clear" w:color="auto" w:fill="auto"/>
            <w:noWrap/>
            <w:vAlign w:val="bottom"/>
          </w:tcPr>
          <w:p w14:paraId="5D33D1B7"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280133FF" w14:textId="77777777" w:rsidR="006E091D" w:rsidRPr="0028047C" w:rsidRDefault="006E091D" w:rsidP="00C84A99">
            <w:pPr>
              <w:jc w:val="center"/>
              <w:rPr>
                <w:sz w:val="26"/>
                <w:szCs w:val="26"/>
              </w:rPr>
            </w:pPr>
            <w:r w:rsidRPr="0028047C">
              <w:rPr>
                <w:sz w:val="26"/>
                <w:szCs w:val="26"/>
              </w:rPr>
              <w:t>2</w:t>
            </w:r>
          </w:p>
        </w:tc>
        <w:tc>
          <w:tcPr>
            <w:tcW w:w="785" w:type="pct"/>
            <w:shd w:val="clear" w:color="auto" w:fill="auto"/>
            <w:noWrap/>
            <w:vAlign w:val="bottom"/>
          </w:tcPr>
          <w:p w14:paraId="5134814C" w14:textId="77777777" w:rsidR="006E091D" w:rsidRPr="0028047C" w:rsidRDefault="006E091D" w:rsidP="00C84A99">
            <w:pPr>
              <w:jc w:val="center"/>
              <w:rPr>
                <w:sz w:val="26"/>
                <w:szCs w:val="26"/>
              </w:rPr>
            </w:pPr>
            <w:r w:rsidRPr="0028047C">
              <w:rPr>
                <w:sz w:val="26"/>
                <w:szCs w:val="26"/>
              </w:rPr>
              <w:t> </w:t>
            </w:r>
          </w:p>
        </w:tc>
      </w:tr>
      <w:tr w:rsidR="0028047C" w:rsidRPr="0028047C" w14:paraId="3ADF4F2D" w14:textId="77777777" w:rsidTr="00C84A99">
        <w:trPr>
          <w:trHeight w:val="167"/>
        </w:trPr>
        <w:tc>
          <w:tcPr>
            <w:tcW w:w="500" w:type="pct"/>
            <w:shd w:val="clear" w:color="auto" w:fill="auto"/>
            <w:noWrap/>
            <w:vAlign w:val="bottom"/>
          </w:tcPr>
          <w:p w14:paraId="50901E07"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43DCC4F7" w14:textId="77777777" w:rsidR="006E091D" w:rsidRPr="0028047C" w:rsidRDefault="006E091D" w:rsidP="00C84A99">
            <w:pPr>
              <w:rPr>
                <w:sz w:val="26"/>
                <w:szCs w:val="26"/>
              </w:rPr>
            </w:pPr>
            <w:r w:rsidRPr="0028047C">
              <w:rPr>
                <w:sz w:val="26"/>
                <w:szCs w:val="26"/>
              </w:rPr>
              <w:t>Phát cỏ bờ lô</w:t>
            </w:r>
          </w:p>
        </w:tc>
        <w:tc>
          <w:tcPr>
            <w:tcW w:w="464" w:type="pct"/>
            <w:shd w:val="clear" w:color="auto" w:fill="auto"/>
            <w:noWrap/>
            <w:vAlign w:val="bottom"/>
          </w:tcPr>
          <w:p w14:paraId="077D0A15"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62F86CA4" w14:textId="77777777" w:rsidR="006E091D" w:rsidRPr="0028047C" w:rsidRDefault="006E091D" w:rsidP="00C84A99">
            <w:pPr>
              <w:jc w:val="center"/>
              <w:rPr>
                <w:sz w:val="26"/>
                <w:szCs w:val="26"/>
              </w:rPr>
            </w:pPr>
            <w:r w:rsidRPr="0028047C">
              <w:rPr>
                <w:sz w:val="26"/>
                <w:szCs w:val="26"/>
              </w:rPr>
              <w:t>1</w:t>
            </w:r>
          </w:p>
        </w:tc>
        <w:tc>
          <w:tcPr>
            <w:tcW w:w="785" w:type="pct"/>
            <w:shd w:val="clear" w:color="auto" w:fill="auto"/>
            <w:noWrap/>
            <w:vAlign w:val="bottom"/>
          </w:tcPr>
          <w:p w14:paraId="6F6CC570" w14:textId="77777777" w:rsidR="006E091D" w:rsidRPr="0028047C" w:rsidRDefault="006E091D" w:rsidP="00C84A99">
            <w:pPr>
              <w:jc w:val="center"/>
              <w:rPr>
                <w:sz w:val="26"/>
                <w:szCs w:val="26"/>
              </w:rPr>
            </w:pPr>
            <w:r w:rsidRPr="0028047C">
              <w:rPr>
                <w:sz w:val="26"/>
                <w:szCs w:val="26"/>
              </w:rPr>
              <w:t> </w:t>
            </w:r>
          </w:p>
        </w:tc>
      </w:tr>
      <w:tr w:rsidR="0028047C" w:rsidRPr="0028047C" w14:paraId="0788B96D" w14:textId="77777777" w:rsidTr="00C84A99">
        <w:trPr>
          <w:trHeight w:val="167"/>
        </w:trPr>
        <w:tc>
          <w:tcPr>
            <w:tcW w:w="500" w:type="pct"/>
            <w:shd w:val="clear" w:color="auto" w:fill="auto"/>
            <w:noWrap/>
            <w:vAlign w:val="bottom"/>
          </w:tcPr>
          <w:p w14:paraId="23ED43FF"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60564E86" w14:textId="77777777" w:rsidR="006E091D" w:rsidRPr="0028047C" w:rsidRDefault="006E091D" w:rsidP="00C84A99">
            <w:pPr>
              <w:rPr>
                <w:sz w:val="26"/>
                <w:szCs w:val="26"/>
              </w:rPr>
            </w:pPr>
            <w:r w:rsidRPr="0028047C">
              <w:rPr>
                <w:sz w:val="26"/>
                <w:szCs w:val="26"/>
              </w:rPr>
              <w:t>Phun thuốc bảo vệ thực vật</w:t>
            </w:r>
          </w:p>
        </w:tc>
        <w:tc>
          <w:tcPr>
            <w:tcW w:w="464" w:type="pct"/>
            <w:shd w:val="clear" w:color="auto" w:fill="auto"/>
            <w:noWrap/>
            <w:vAlign w:val="bottom"/>
          </w:tcPr>
          <w:p w14:paraId="6A0F500E"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687F2012" w14:textId="77777777" w:rsidR="006E091D" w:rsidRPr="0028047C" w:rsidRDefault="006E091D" w:rsidP="00C84A99">
            <w:pPr>
              <w:jc w:val="center"/>
              <w:rPr>
                <w:sz w:val="26"/>
                <w:szCs w:val="26"/>
              </w:rPr>
            </w:pPr>
            <w:r w:rsidRPr="0028047C">
              <w:rPr>
                <w:sz w:val="26"/>
                <w:szCs w:val="26"/>
              </w:rPr>
              <w:t>5</w:t>
            </w:r>
          </w:p>
        </w:tc>
        <w:tc>
          <w:tcPr>
            <w:tcW w:w="785" w:type="pct"/>
            <w:shd w:val="clear" w:color="000000" w:fill="FFFFFF"/>
          </w:tcPr>
          <w:p w14:paraId="6FFE3D76" w14:textId="77777777" w:rsidR="006E091D" w:rsidRPr="0028047C" w:rsidRDefault="006E091D" w:rsidP="00C84A99">
            <w:pPr>
              <w:jc w:val="center"/>
              <w:rPr>
                <w:sz w:val="26"/>
                <w:szCs w:val="26"/>
              </w:rPr>
            </w:pPr>
            <w:r w:rsidRPr="0028047C">
              <w:rPr>
                <w:sz w:val="26"/>
                <w:szCs w:val="26"/>
              </w:rPr>
              <w:t>2,5 công/đợt</w:t>
            </w:r>
          </w:p>
        </w:tc>
      </w:tr>
      <w:tr w:rsidR="0028047C" w:rsidRPr="0028047C" w14:paraId="1DBE48A6" w14:textId="77777777" w:rsidTr="00C84A99">
        <w:trPr>
          <w:trHeight w:val="167"/>
        </w:trPr>
        <w:tc>
          <w:tcPr>
            <w:tcW w:w="500" w:type="pct"/>
            <w:shd w:val="clear" w:color="auto" w:fill="auto"/>
            <w:noWrap/>
            <w:vAlign w:val="bottom"/>
          </w:tcPr>
          <w:p w14:paraId="233E5142" w14:textId="77777777" w:rsidR="006E091D" w:rsidRPr="0028047C" w:rsidRDefault="006E091D" w:rsidP="00C84A99">
            <w:pPr>
              <w:jc w:val="center"/>
              <w:rPr>
                <w:sz w:val="26"/>
                <w:szCs w:val="26"/>
              </w:rPr>
            </w:pPr>
            <w:r w:rsidRPr="0028047C">
              <w:rPr>
                <w:sz w:val="26"/>
                <w:szCs w:val="26"/>
              </w:rPr>
              <w:t>3.2</w:t>
            </w:r>
          </w:p>
        </w:tc>
        <w:tc>
          <w:tcPr>
            <w:tcW w:w="2554" w:type="pct"/>
            <w:shd w:val="clear" w:color="auto" w:fill="auto"/>
            <w:noWrap/>
            <w:vAlign w:val="bottom"/>
          </w:tcPr>
          <w:p w14:paraId="28C00F78" w14:textId="77777777" w:rsidR="006E091D" w:rsidRPr="0028047C" w:rsidRDefault="006E091D" w:rsidP="00C84A99">
            <w:pPr>
              <w:rPr>
                <w:sz w:val="26"/>
                <w:szCs w:val="26"/>
              </w:rPr>
            </w:pPr>
            <w:r w:rsidRPr="0028047C">
              <w:rPr>
                <w:sz w:val="26"/>
                <w:szCs w:val="26"/>
              </w:rPr>
              <w:t>Vận chuyển phân bón</w:t>
            </w:r>
          </w:p>
        </w:tc>
        <w:tc>
          <w:tcPr>
            <w:tcW w:w="464" w:type="pct"/>
            <w:shd w:val="clear" w:color="000000" w:fill="FFFFFF"/>
            <w:vAlign w:val="center"/>
          </w:tcPr>
          <w:p w14:paraId="6B1E34CD" w14:textId="77777777" w:rsidR="006E091D" w:rsidRPr="0028047C" w:rsidRDefault="006E091D" w:rsidP="00C84A99">
            <w:pPr>
              <w:jc w:val="center"/>
              <w:rPr>
                <w:sz w:val="26"/>
                <w:szCs w:val="26"/>
              </w:rPr>
            </w:pPr>
            <w:r w:rsidRPr="0028047C">
              <w:rPr>
                <w:sz w:val="26"/>
                <w:szCs w:val="26"/>
              </w:rPr>
              <w:t>Tấn x km</w:t>
            </w:r>
          </w:p>
        </w:tc>
        <w:tc>
          <w:tcPr>
            <w:tcW w:w="697" w:type="pct"/>
            <w:shd w:val="clear" w:color="auto" w:fill="auto"/>
            <w:noWrap/>
            <w:vAlign w:val="bottom"/>
          </w:tcPr>
          <w:p w14:paraId="00DC7DE2" w14:textId="77777777" w:rsidR="006E091D" w:rsidRPr="0028047C" w:rsidRDefault="006E091D" w:rsidP="00C84A99">
            <w:pPr>
              <w:jc w:val="center"/>
              <w:rPr>
                <w:sz w:val="26"/>
                <w:szCs w:val="26"/>
              </w:rPr>
            </w:pPr>
            <w:r w:rsidRPr="0028047C">
              <w:rPr>
                <w:sz w:val="26"/>
                <w:szCs w:val="26"/>
              </w:rPr>
              <w:t>1,1</w:t>
            </w:r>
          </w:p>
        </w:tc>
        <w:tc>
          <w:tcPr>
            <w:tcW w:w="785" w:type="pct"/>
            <w:shd w:val="clear" w:color="auto" w:fill="auto"/>
            <w:noWrap/>
            <w:vAlign w:val="bottom"/>
          </w:tcPr>
          <w:p w14:paraId="25D5FFAD" w14:textId="77777777" w:rsidR="006E091D" w:rsidRPr="0028047C" w:rsidRDefault="006E091D" w:rsidP="00C84A99">
            <w:pPr>
              <w:jc w:val="center"/>
              <w:rPr>
                <w:sz w:val="26"/>
                <w:szCs w:val="26"/>
              </w:rPr>
            </w:pPr>
            <w:r w:rsidRPr="0028047C">
              <w:rPr>
                <w:sz w:val="26"/>
                <w:szCs w:val="26"/>
              </w:rPr>
              <w:t> </w:t>
            </w:r>
          </w:p>
        </w:tc>
      </w:tr>
      <w:tr w:rsidR="0028047C" w:rsidRPr="0028047C" w14:paraId="544DE464" w14:textId="77777777" w:rsidTr="00C84A99">
        <w:trPr>
          <w:trHeight w:val="167"/>
        </w:trPr>
        <w:tc>
          <w:tcPr>
            <w:tcW w:w="500" w:type="pct"/>
            <w:shd w:val="clear" w:color="auto" w:fill="auto"/>
            <w:noWrap/>
            <w:vAlign w:val="bottom"/>
          </w:tcPr>
          <w:p w14:paraId="27F5BB25" w14:textId="77777777" w:rsidR="006E091D" w:rsidRPr="0028047C" w:rsidRDefault="006E091D" w:rsidP="00C84A99">
            <w:pPr>
              <w:jc w:val="center"/>
              <w:rPr>
                <w:sz w:val="26"/>
                <w:szCs w:val="26"/>
              </w:rPr>
            </w:pPr>
            <w:r w:rsidRPr="0028047C">
              <w:rPr>
                <w:sz w:val="26"/>
                <w:szCs w:val="26"/>
              </w:rPr>
              <w:t>4</w:t>
            </w:r>
          </w:p>
        </w:tc>
        <w:tc>
          <w:tcPr>
            <w:tcW w:w="2554" w:type="pct"/>
            <w:shd w:val="clear" w:color="auto" w:fill="auto"/>
            <w:noWrap/>
            <w:vAlign w:val="bottom"/>
          </w:tcPr>
          <w:p w14:paraId="19194A6E" w14:textId="77777777" w:rsidR="006E091D" w:rsidRPr="0028047C" w:rsidRDefault="006E091D" w:rsidP="00C84A99">
            <w:pPr>
              <w:rPr>
                <w:sz w:val="26"/>
                <w:szCs w:val="26"/>
              </w:rPr>
            </w:pPr>
            <w:r w:rsidRPr="0028047C">
              <w:rPr>
                <w:sz w:val="26"/>
                <w:szCs w:val="26"/>
              </w:rPr>
              <w:t xml:space="preserve">Năm thứ 4 </w:t>
            </w:r>
          </w:p>
        </w:tc>
        <w:tc>
          <w:tcPr>
            <w:tcW w:w="464" w:type="pct"/>
            <w:shd w:val="clear" w:color="auto" w:fill="auto"/>
            <w:noWrap/>
            <w:vAlign w:val="bottom"/>
          </w:tcPr>
          <w:p w14:paraId="7A4920D5"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627D7CC8" w14:textId="77777777" w:rsidR="006E091D" w:rsidRPr="0028047C" w:rsidRDefault="006E091D" w:rsidP="00C84A99">
            <w:pPr>
              <w:jc w:val="center"/>
              <w:rPr>
                <w:sz w:val="26"/>
                <w:szCs w:val="26"/>
              </w:rPr>
            </w:pPr>
          </w:p>
        </w:tc>
        <w:tc>
          <w:tcPr>
            <w:tcW w:w="785" w:type="pct"/>
            <w:shd w:val="clear" w:color="auto" w:fill="auto"/>
            <w:noWrap/>
            <w:vAlign w:val="bottom"/>
          </w:tcPr>
          <w:p w14:paraId="0328EE62" w14:textId="77777777" w:rsidR="006E091D" w:rsidRPr="0028047C" w:rsidRDefault="006E091D" w:rsidP="00C84A99">
            <w:pPr>
              <w:jc w:val="center"/>
              <w:rPr>
                <w:sz w:val="26"/>
                <w:szCs w:val="26"/>
              </w:rPr>
            </w:pPr>
            <w:r w:rsidRPr="0028047C">
              <w:rPr>
                <w:sz w:val="26"/>
                <w:szCs w:val="26"/>
              </w:rPr>
              <w:t> </w:t>
            </w:r>
          </w:p>
        </w:tc>
      </w:tr>
      <w:tr w:rsidR="0028047C" w:rsidRPr="0028047C" w14:paraId="6B5118CD" w14:textId="77777777" w:rsidTr="00C84A99">
        <w:trPr>
          <w:trHeight w:val="167"/>
        </w:trPr>
        <w:tc>
          <w:tcPr>
            <w:tcW w:w="500" w:type="pct"/>
            <w:shd w:val="clear" w:color="auto" w:fill="auto"/>
            <w:noWrap/>
            <w:vAlign w:val="bottom"/>
          </w:tcPr>
          <w:p w14:paraId="4B3FB269" w14:textId="77777777" w:rsidR="006E091D" w:rsidRPr="0028047C" w:rsidRDefault="006E091D" w:rsidP="00C84A99">
            <w:pPr>
              <w:jc w:val="center"/>
              <w:rPr>
                <w:sz w:val="26"/>
                <w:szCs w:val="26"/>
              </w:rPr>
            </w:pPr>
            <w:r w:rsidRPr="0028047C">
              <w:rPr>
                <w:sz w:val="26"/>
                <w:szCs w:val="26"/>
              </w:rPr>
              <w:t>4.1</w:t>
            </w:r>
          </w:p>
        </w:tc>
        <w:tc>
          <w:tcPr>
            <w:tcW w:w="2554" w:type="pct"/>
            <w:shd w:val="clear" w:color="auto" w:fill="auto"/>
            <w:noWrap/>
            <w:vAlign w:val="bottom"/>
          </w:tcPr>
          <w:p w14:paraId="65AC4E11" w14:textId="77777777" w:rsidR="006E091D" w:rsidRPr="0028047C" w:rsidRDefault="006E091D" w:rsidP="00C84A99">
            <w:pPr>
              <w:rPr>
                <w:sz w:val="26"/>
                <w:szCs w:val="26"/>
              </w:rPr>
            </w:pPr>
            <w:r w:rsidRPr="0028047C">
              <w:rPr>
                <w:sz w:val="26"/>
                <w:szCs w:val="26"/>
              </w:rPr>
              <w:t>Chăm sóc</w:t>
            </w:r>
          </w:p>
        </w:tc>
        <w:tc>
          <w:tcPr>
            <w:tcW w:w="464" w:type="pct"/>
            <w:shd w:val="clear" w:color="auto" w:fill="auto"/>
            <w:noWrap/>
            <w:vAlign w:val="bottom"/>
          </w:tcPr>
          <w:p w14:paraId="1E3BDFE8"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7A09992D" w14:textId="77777777" w:rsidR="006E091D" w:rsidRPr="0028047C" w:rsidRDefault="006E091D" w:rsidP="00C84A99">
            <w:pPr>
              <w:jc w:val="center"/>
              <w:rPr>
                <w:sz w:val="26"/>
                <w:szCs w:val="26"/>
              </w:rPr>
            </w:pPr>
          </w:p>
        </w:tc>
        <w:tc>
          <w:tcPr>
            <w:tcW w:w="785" w:type="pct"/>
            <w:shd w:val="clear" w:color="auto" w:fill="auto"/>
            <w:noWrap/>
            <w:vAlign w:val="bottom"/>
          </w:tcPr>
          <w:p w14:paraId="5D4641A4" w14:textId="77777777" w:rsidR="006E091D" w:rsidRPr="0028047C" w:rsidRDefault="006E091D" w:rsidP="00C84A99">
            <w:pPr>
              <w:jc w:val="center"/>
              <w:rPr>
                <w:sz w:val="26"/>
                <w:szCs w:val="26"/>
              </w:rPr>
            </w:pPr>
            <w:r w:rsidRPr="0028047C">
              <w:rPr>
                <w:sz w:val="26"/>
                <w:szCs w:val="26"/>
              </w:rPr>
              <w:t> </w:t>
            </w:r>
          </w:p>
        </w:tc>
      </w:tr>
      <w:tr w:rsidR="0028047C" w:rsidRPr="0028047C" w14:paraId="66299CDE" w14:textId="77777777" w:rsidTr="00C84A99">
        <w:trPr>
          <w:trHeight w:val="167"/>
        </w:trPr>
        <w:tc>
          <w:tcPr>
            <w:tcW w:w="500" w:type="pct"/>
            <w:shd w:val="clear" w:color="auto" w:fill="auto"/>
            <w:noWrap/>
            <w:vAlign w:val="bottom"/>
          </w:tcPr>
          <w:p w14:paraId="213163B7"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7ECB250A" w14:textId="77777777" w:rsidR="006E091D" w:rsidRPr="0028047C" w:rsidRDefault="006E091D" w:rsidP="00C84A99">
            <w:pPr>
              <w:rPr>
                <w:sz w:val="26"/>
                <w:szCs w:val="26"/>
              </w:rPr>
            </w:pPr>
            <w:r w:rsidRPr="0028047C">
              <w:rPr>
                <w:sz w:val="26"/>
                <w:szCs w:val="26"/>
              </w:rPr>
              <w:t>Bón phân: + Bón Phân hữu cơ hoai mục, vôi</w:t>
            </w:r>
          </w:p>
        </w:tc>
        <w:tc>
          <w:tcPr>
            <w:tcW w:w="464" w:type="pct"/>
            <w:shd w:val="clear" w:color="auto" w:fill="auto"/>
            <w:noWrap/>
            <w:vAlign w:val="bottom"/>
          </w:tcPr>
          <w:p w14:paraId="5258EE5D"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38BD37D5" w14:textId="77777777" w:rsidR="006E091D" w:rsidRPr="0028047C" w:rsidRDefault="006E091D" w:rsidP="00C84A99">
            <w:pPr>
              <w:jc w:val="center"/>
              <w:rPr>
                <w:sz w:val="26"/>
                <w:szCs w:val="26"/>
              </w:rPr>
            </w:pPr>
            <w:r w:rsidRPr="0028047C">
              <w:rPr>
                <w:sz w:val="26"/>
                <w:szCs w:val="26"/>
              </w:rPr>
              <w:t>5</w:t>
            </w:r>
          </w:p>
        </w:tc>
        <w:tc>
          <w:tcPr>
            <w:tcW w:w="785" w:type="pct"/>
            <w:shd w:val="clear" w:color="000000" w:fill="FFFFFF"/>
          </w:tcPr>
          <w:p w14:paraId="4E13BC3F" w14:textId="77777777" w:rsidR="006E091D" w:rsidRPr="0028047C" w:rsidRDefault="006E091D" w:rsidP="00C84A99">
            <w:pPr>
              <w:jc w:val="center"/>
              <w:rPr>
                <w:sz w:val="26"/>
                <w:szCs w:val="26"/>
              </w:rPr>
            </w:pPr>
            <w:r w:rsidRPr="0028047C">
              <w:rPr>
                <w:sz w:val="26"/>
                <w:szCs w:val="26"/>
              </w:rPr>
              <w:t> </w:t>
            </w:r>
          </w:p>
        </w:tc>
      </w:tr>
      <w:tr w:rsidR="0028047C" w:rsidRPr="0028047C" w14:paraId="63A16D13" w14:textId="77777777" w:rsidTr="00C84A99">
        <w:trPr>
          <w:trHeight w:val="167"/>
        </w:trPr>
        <w:tc>
          <w:tcPr>
            <w:tcW w:w="500" w:type="pct"/>
            <w:shd w:val="clear" w:color="auto" w:fill="auto"/>
            <w:noWrap/>
            <w:vAlign w:val="bottom"/>
          </w:tcPr>
          <w:p w14:paraId="6573E4A3" w14:textId="77777777" w:rsidR="006E091D" w:rsidRPr="0028047C" w:rsidRDefault="006E091D" w:rsidP="00C84A99">
            <w:pPr>
              <w:jc w:val="center"/>
              <w:rPr>
                <w:sz w:val="26"/>
                <w:szCs w:val="26"/>
              </w:rPr>
            </w:pPr>
            <w:r w:rsidRPr="0028047C">
              <w:rPr>
                <w:sz w:val="26"/>
                <w:szCs w:val="26"/>
              </w:rPr>
              <w:t> </w:t>
            </w:r>
          </w:p>
        </w:tc>
        <w:tc>
          <w:tcPr>
            <w:tcW w:w="2554" w:type="pct"/>
            <w:shd w:val="clear" w:color="auto" w:fill="auto"/>
            <w:noWrap/>
            <w:vAlign w:val="bottom"/>
          </w:tcPr>
          <w:p w14:paraId="2A1721F3" w14:textId="77777777" w:rsidR="006E091D" w:rsidRPr="0028047C" w:rsidRDefault="006E091D" w:rsidP="00C84A99">
            <w:pPr>
              <w:rPr>
                <w:sz w:val="26"/>
                <w:szCs w:val="26"/>
              </w:rPr>
            </w:pPr>
            <w:r w:rsidRPr="0028047C">
              <w:rPr>
                <w:sz w:val="26"/>
                <w:szCs w:val="26"/>
              </w:rPr>
              <w:t>+ Bón phân hóa học</w:t>
            </w:r>
          </w:p>
        </w:tc>
        <w:tc>
          <w:tcPr>
            <w:tcW w:w="464" w:type="pct"/>
            <w:shd w:val="clear" w:color="auto" w:fill="auto"/>
            <w:noWrap/>
            <w:vAlign w:val="bottom"/>
          </w:tcPr>
          <w:p w14:paraId="547E2DDC"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07B22ED0" w14:textId="77777777" w:rsidR="006E091D" w:rsidRPr="0028047C" w:rsidRDefault="006E091D" w:rsidP="00C84A99">
            <w:pPr>
              <w:jc w:val="center"/>
              <w:rPr>
                <w:sz w:val="26"/>
                <w:szCs w:val="26"/>
              </w:rPr>
            </w:pPr>
            <w:r w:rsidRPr="0028047C">
              <w:rPr>
                <w:sz w:val="26"/>
                <w:szCs w:val="26"/>
              </w:rPr>
              <w:t>9</w:t>
            </w:r>
          </w:p>
        </w:tc>
        <w:tc>
          <w:tcPr>
            <w:tcW w:w="785" w:type="pct"/>
            <w:shd w:val="clear" w:color="000000" w:fill="FFFFFF"/>
          </w:tcPr>
          <w:p w14:paraId="59BA8587" w14:textId="77777777" w:rsidR="006E091D" w:rsidRPr="0028047C" w:rsidRDefault="006E091D" w:rsidP="00C84A99">
            <w:pPr>
              <w:jc w:val="center"/>
              <w:rPr>
                <w:sz w:val="26"/>
                <w:szCs w:val="26"/>
              </w:rPr>
            </w:pPr>
            <w:r w:rsidRPr="0028047C">
              <w:rPr>
                <w:sz w:val="26"/>
                <w:szCs w:val="26"/>
              </w:rPr>
              <w:t>3 công/đợt</w:t>
            </w:r>
          </w:p>
        </w:tc>
      </w:tr>
      <w:tr w:rsidR="0028047C" w:rsidRPr="0028047C" w14:paraId="378FAA25" w14:textId="77777777" w:rsidTr="00C84A99">
        <w:trPr>
          <w:trHeight w:val="167"/>
        </w:trPr>
        <w:tc>
          <w:tcPr>
            <w:tcW w:w="500" w:type="pct"/>
            <w:shd w:val="clear" w:color="auto" w:fill="auto"/>
            <w:noWrap/>
            <w:vAlign w:val="bottom"/>
          </w:tcPr>
          <w:p w14:paraId="42E2545C"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7FCB1AD2" w14:textId="77777777" w:rsidR="006E091D" w:rsidRPr="0028047C" w:rsidRDefault="006E091D" w:rsidP="00C84A99">
            <w:pPr>
              <w:rPr>
                <w:sz w:val="26"/>
                <w:szCs w:val="26"/>
              </w:rPr>
            </w:pPr>
            <w:r w:rsidRPr="0028047C">
              <w:rPr>
                <w:sz w:val="26"/>
                <w:szCs w:val="26"/>
              </w:rPr>
              <w:t>Tạo hình sau thu hoạch</w:t>
            </w:r>
          </w:p>
        </w:tc>
        <w:tc>
          <w:tcPr>
            <w:tcW w:w="464" w:type="pct"/>
            <w:shd w:val="clear" w:color="auto" w:fill="auto"/>
            <w:noWrap/>
            <w:vAlign w:val="bottom"/>
          </w:tcPr>
          <w:p w14:paraId="2DD0DC7B"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40A72DA1" w14:textId="77777777" w:rsidR="006E091D" w:rsidRPr="0028047C" w:rsidRDefault="006E091D" w:rsidP="00C84A99">
            <w:pPr>
              <w:jc w:val="center"/>
              <w:rPr>
                <w:sz w:val="26"/>
                <w:szCs w:val="26"/>
              </w:rPr>
            </w:pPr>
            <w:r w:rsidRPr="0028047C">
              <w:rPr>
                <w:sz w:val="26"/>
                <w:szCs w:val="26"/>
              </w:rPr>
              <w:t>14</w:t>
            </w:r>
          </w:p>
        </w:tc>
        <w:tc>
          <w:tcPr>
            <w:tcW w:w="785" w:type="pct"/>
            <w:shd w:val="clear" w:color="auto" w:fill="auto"/>
            <w:noWrap/>
            <w:vAlign w:val="bottom"/>
          </w:tcPr>
          <w:p w14:paraId="688E563F" w14:textId="77777777" w:rsidR="006E091D" w:rsidRPr="0028047C" w:rsidRDefault="006E091D" w:rsidP="00C84A99">
            <w:pPr>
              <w:jc w:val="center"/>
              <w:rPr>
                <w:sz w:val="26"/>
                <w:szCs w:val="26"/>
              </w:rPr>
            </w:pPr>
            <w:r w:rsidRPr="0028047C">
              <w:rPr>
                <w:sz w:val="26"/>
                <w:szCs w:val="26"/>
              </w:rPr>
              <w:t xml:space="preserve"> 80 cây/công </w:t>
            </w:r>
          </w:p>
        </w:tc>
      </w:tr>
      <w:tr w:rsidR="0028047C" w:rsidRPr="0028047C" w14:paraId="66B7474C" w14:textId="77777777" w:rsidTr="00C84A99">
        <w:trPr>
          <w:trHeight w:val="167"/>
        </w:trPr>
        <w:tc>
          <w:tcPr>
            <w:tcW w:w="500" w:type="pct"/>
            <w:shd w:val="clear" w:color="auto" w:fill="auto"/>
            <w:noWrap/>
            <w:vAlign w:val="bottom"/>
          </w:tcPr>
          <w:p w14:paraId="1D7F1F91"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30EAB426" w14:textId="77777777" w:rsidR="006E091D" w:rsidRPr="0028047C" w:rsidRDefault="006E091D" w:rsidP="00C84A99">
            <w:pPr>
              <w:rPr>
                <w:sz w:val="26"/>
                <w:szCs w:val="26"/>
              </w:rPr>
            </w:pPr>
            <w:r w:rsidRPr="0028047C">
              <w:rPr>
                <w:sz w:val="26"/>
                <w:szCs w:val="26"/>
              </w:rPr>
              <w:t xml:space="preserve">Tưới nước </w:t>
            </w:r>
          </w:p>
        </w:tc>
        <w:tc>
          <w:tcPr>
            <w:tcW w:w="464" w:type="pct"/>
            <w:shd w:val="clear" w:color="auto" w:fill="auto"/>
            <w:noWrap/>
            <w:vAlign w:val="bottom"/>
          </w:tcPr>
          <w:p w14:paraId="370DF1AB"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2CFCFB1F" w14:textId="77777777" w:rsidR="006E091D" w:rsidRPr="0028047C" w:rsidRDefault="006E091D" w:rsidP="00C84A99">
            <w:pPr>
              <w:jc w:val="center"/>
              <w:rPr>
                <w:sz w:val="26"/>
                <w:szCs w:val="26"/>
              </w:rPr>
            </w:pPr>
            <w:r w:rsidRPr="0028047C">
              <w:rPr>
                <w:sz w:val="26"/>
                <w:szCs w:val="26"/>
              </w:rPr>
              <w:t>15</w:t>
            </w:r>
          </w:p>
        </w:tc>
        <w:tc>
          <w:tcPr>
            <w:tcW w:w="785" w:type="pct"/>
            <w:shd w:val="clear" w:color="000000" w:fill="FFFFFF"/>
          </w:tcPr>
          <w:p w14:paraId="003AB17A" w14:textId="77777777" w:rsidR="006E091D" w:rsidRPr="0028047C" w:rsidRDefault="006E091D" w:rsidP="00C84A99">
            <w:pPr>
              <w:jc w:val="center"/>
              <w:rPr>
                <w:sz w:val="26"/>
                <w:szCs w:val="26"/>
              </w:rPr>
            </w:pPr>
            <w:r w:rsidRPr="0028047C">
              <w:rPr>
                <w:sz w:val="26"/>
                <w:szCs w:val="26"/>
              </w:rPr>
              <w:t>5 công/đợt</w:t>
            </w:r>
          </w:p>
        </w:tc>
      </w:tr>
      <w:tr w:rsidR="0028047C" w:rsidRPr="0028047C" w14:paraId="5BDD67ED" w14:textId="77777777" w:rsidTr="00C84A99">
        <w:trPr>
          <w:trHeight w:val="167"/>
        </w:trPr>
        <w:tc>
          <w:tcPr>
            <w:tcW w:w="500" w:type="pct"/>
            <w:shd w:val="clear" w:color="auto" w:fill="auto"/>
            <w:noWrap/>
            <w:vAlign w:val="bottom"/>
          </w:tcPr>
          <w:p w14:paraId="20370E5F"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7B2F199E" w14:textId="77777777" w:rsidR="006E091D" w:rsidRPr="0028047C" w:rsidRDefault="006E091D" w:rsidP="00C84A99">
            <w:pPr>
              <w:rPr>
                <w:sz w:val="26"/>
                <w:szCs w:val="26"/>
              </w:rPr>
            </w:pPr>
            <w:r w:rsidRPr="0028047C">
              <w:rPr>
                <w:sz w:val="26"/>
                <w:szCs w:val="26"/>
              </w:rPr>
              <w:t xml:space="preserve">Làm cỏ bằng tay </w:t>
            </w:r>
          </w:p>
        </w:tc>
        <w:tc>
          <w:tcPr>
            <w:tcW w:w="464" w:type="pct"/>
            <w:shd w:val="clear" w:color="auto" w:fill="auto"/>
            <w:noWrap/>
            <w:vAlign w:val="bottom"/>
          </w:tcPr>
          <w:p w14:paraId="58F6AAB3"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09FF68E0" w14:textId="77777777" w:rsidR="006E091D" w:rsidRPr="0028047C" w:rsidRDefault="006E091D" w:rsidP="00C84A99">
            <w:pPr>
              <w:jc w:val="center"/>
              <w:rPr>
                <w:sz w:val="26"/>
                <w:szCs w:val="26"/>
              </w:rPr>
            </w:pPr>
            <w:r w:rsidRPr="0028047C">
              <w:rPr>
                <w:sz w:val="26"/>
                <w:szCs w:val="26"/>
              </w:rPr>
              <w:t>30</w:t>
            </w:r>
          </w:p>
        </w:tc>
        <w:tc>
          <w:tcPr>
            <w:tcW w:w="785" w:type="pct"/>
            <w:shd w:val="clear" w:color="000000" w:fill="FFFFFF"/>
          </w:tcPr>
          <w:p w14:paraId="266716AB" w14:textId="77777777" w:rsidR="006E091D" w:rsidRPr="0028047C" w:rsidRDefault="006E091D" w:rsidP="00C84A99">
            <w:pPr>
              <w:jc w:val="center"/>
              <w:rPr>
                <w:sz w:val="26"/>
                <w:szCs w:val="26"/>
              </w:rPr>
            </w:pPr>
            <w:r w:rsidRPr="0028047C">
              <w:rPr>
                <w:sz w:val="26"/>
                <w:szCs w:val="26"/>
              </w:rPr>
              <w:t>10 công/đợt</w:t>
            </w:r>
          </w:p>
        </w:tc>
      </w:tr>
      <w:tr w:rsidR="0028047C" w:rsidRPr="0028047C" w14:paraId="0D60FE38" w14:textId="77777777" w:rsidTr="00C84A99">
        <w:trPr>
          <w:trHeight w:val="167"/>
        </w:trPr>
        <w:tc>
          <w:tcPr>
            <w:tcW w:w="500" w:type="pct"/>
            <w:shd w:val="clear" w:color="auto" w:fill="auto"/>
            <w:noWrap/>
            <w:vAlign w:val="bottom"/>
          </w:tcPr>
          <w:p w14:paraId="57E8C5B7"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17F5D66C" w14:textId="77777777" w:rsidR="006E091D" w:rsidRPr="0028047C" w:rsidRDefault="006E091D" w:rsidP="00C84A99">
            <w:pPr>
              <w:rPr>
                <w:sz w:val="26"/>
                <w:szCs w:val="26"/>
              </w:rPr>
            </w:pPr>
            <w:r w:rsidRPr="0028047C">
              <w:rPr>
                <w:sz w:val="26"/>
                <w:szCs w:val="26"/>
              </w:rPr>
              <w:t>Tỉa chồi</w:t>
            </w:r>
          </w:p>
        </w:tc>
        <w:tc>
          <w:tcPr>
            <w:tcW w:w="464" w:type="pct"/>
            <w:shd w:val="clear" w:color="auto" w:fill="auto"/>
            <w:noWrap/>
            <w:vAlign w:val="bottom"/>
          </w:tcPr>
          <w:p w14:paraId="4D2FB803"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3AB32F92" w14:textId="77777777" w:rsidR="006E091D" w:rsidRPr="0028047C" w:rsidRDefault="006E091D" w:rsidP="00C84A99">
            <w:pPr>
              <w:jc w:val="center"/>
              <w:rPr>
                <w:sz w:val="26"/>
                <w:szCs w:val="26"/>
              </w:rPr>
            </w:pPr>
            <w:r w:rsidRPr="0028047C">
              <w:rPr>
                <w:sz w:val="26"/>
                <w:szCs w:val="26"/>
              </w:rPr>
              <w:t>18</w:t>
            </w:r>
          </w:p>
        </w:tc>
        <w:tc>
          <w:tcPr>
            <w:tcW w:w="785" w:type="pct"/>
            <w:shd w:val="clear" w:color="000000" w:fill="FFFFFF"/>
          </w:tcPr>
          <w:p w14:paraId="0734BDC6" w14:textId="77777777" w:rsidR="006E091D" w:rsidRPr="0028047C" w:rsidRDefault="006E091D" w:rsidP="00C84A99">
            <w:pPr>
              <w:jc w:val="center"/>
              <w:rPr>
                <w:sz w:val="26"/>
                <w:szCs w:val="26"/>
              </w:rPr>
            </w:pPr>
            <w:r w:rsidRPr="0028047C">
              <w:rPr>
                <w:sz w:val="26"/>
                <w:szCs w:val="26"/>
              </w:rPr>
              <w:t>6 công/đợt</w:t>
            </w:r>
          </w:p>
        </w:tc>
      </w:tr>
      <w:tr w:rsidR="0028047C" w:rsidRPr="0028047C" w14:paraId="2C262545" w14:textId="77777777" w:rsidTr="00C84A99">
        <w:trPr>
          <w:trHeight w:val="167"/>
        </w:trPr>
        <w:tc>
          <w:tcPr>
            <w:tcW w:w="500" w:type="pct"/>
            <w:shd w:val="clear" w:color="auto" w:fill="auto"/>
            <w:noWrap/>
            <w:vAlign w:val="bottom"/>
          </w:tcPr>
          <w:p w14:paraId="5D05610A"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3268AD67" w14:textId="77777777" w:rsidR="006E091D" w:rsidRPr="0028047C" w:rsidRDefault="006E091D" w:rsidP="00C84A99">
            <w:pPr>
              <w:rPr>
                <w:sz w:val="26"/>
                <w:szCs w:val="26"/>
              </w:rPr>
            </w:pPr>
            <w:r w:rsidRPr="0028047C">
              <w:rPr>
                <w:sz w:val="26"/>
                <w:szCs w:val="26"/>
              </w:rPr>
              <w:t>Rong tỉa cây chắn gió, cây che bóng</w:t>
            </w:r>
          </w:p>
        </w:tc>
        <w:tc>
          <w:tcPr>
            <w:tcW w:w="464" w:type="pct"/>
            <w:shd w:val="clear" w:color="auto" w:fill="auto"/>
            <w:noWrap/>
            <w:vAlign w:val="bottom"/>
          </w:tcPr>
          <w:p w14:paraId="74D10A0D"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127B996C" w14:textId="77777777" w:rsidR="006E091D" w:rsidRPr="0028047C" w:rsidRDefault="006E091D" w:rsidP="00C84A99">
            <w:pPr>
              <w:jc w:val="center"/>
              <w:rPr>
                <w:sz w:val="26"/>
                <w:szCs w:val="26"/>
              </w:rPr>
            </w:pPr>
            <w:r w:rsidRPr="0028047C">
              <w:rPr>
                <w:sz w:val="26"/>
                <w:szCs w:val="26"/>
              </w:rPr>
              <w:t>2</w:t>
            </w:r>
          </w:p>
        </w:tc>
        <w:tc>
          <w:tcPr>
            <w:tcW w:w="785" w:type="pct"/>
            <w:shd w:val="clear" w:color="auto" w:fill="auto"/>
            <w:noWrap/>
            <w:vAlign w:val="bottom"/>
          </w:tcPr>
          <w:p w14:paraId="2AB99216" w14:textId="77777777" w:rsidR="006E091D" w:rsidRPr="0028047C" w:rsidRDefault="006E091D" w:rsidP="00C84A99">
            <w:pPr>
              <w:jc w:val="center"/>
              <w:rPr>
                <w:sz w:val="26"/>
                <w:szCs w:val="26"/>
              </w:rPr>
            </w:pPr>
            <w:r w:rsidRPr="0028047C">
              <w:rPr>
                <w:sz w:val="26"/>
                <w:szCs w:val="26"/>
              </w:rPr>
              <w:t> </w:t>
            </w:r>
          </w:p>
        </w:tc>
      </w:tr>
      <w:tr w:rsidR="0028047C" w:rsidRPr="0028047C" w14:paraId="4DA5EE44" w14:textId="77777777" w:rsidTr="00C84A99">
        <w:trPr>
          <w:trHeight w:val="167"/>
        </w:trPr>
        <w:tc>
          <w:tcPr>
            <w:tcW w:w="500" w:type="pct"/>
            <w:shd w:val="clear" w:color="auto" w:fill="auto"/>
            <w:noWrap/>
            <w:vAlign w:val="bottom"/>
          </w:tcPr>
          <w:p w14:paraId="4E708249"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4D430987" w14:textId="77777777" w:rsidR="006E091D" w:rsidRPr="0028047C" w:rsidRDefault="006E091D" w:rsidP="00C84A99">
            <w:pPr>
              <w:rPr>
                <w:sz w:val="26"/>
                <w:szCs w:val="26"/>
              </w:rPr>
            </w:pPr>
            <w:r w:rsidRPr="0028047C">
              <w:rPr>
                <w:sz w:val="26"/>
                <w:szCs w:val="26"/>
              </w:rPr>
              <w:t>Phát cỏ bờ lô</w:t>
            </w:r>
          </w:p>
        </w:tc>
        <w:tc>
          <w:tcPr>
            <w:tcW w:w="464" w:type="pct"/>
            <w:shd w:val="clear" w:color="auto" w:fill="auto"/>
            <w:noWrap/>
            <w:vAlign w:val="bottom"/>
          </w:tcPr>
          <w:p w14:paraId="1FD1662C"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3F496F90" w14:textId="77777777" w:rsidR="006E091D" w:rsidRPr="0028047C" w:rsidRDefault="006E091D" w:rsidP="00C84A99">
            <w:pPr>
              <w:jc w:val="center"/>
              <w:rPr>
                <w:sz w:val="26"/>
                <w:szCs w:val="26"/>
              </w:rPr>
            </w:pPr>
            <w:r w:rsidRPr="0028047C">
              <w:rPr>
                <w:sz w:val="26"/>
                <w:szCs w:val="26"/>
              </w:rPr>
              <w:t>1</w:t>
            </w:r>
          </w:p>
        </w:tc>
        <w:tc>
          <w:tcPr>
            <w:tcW w:w="785" w:type="pct"/>
            <w:shd w:val="clear" w:color="auto" w:fill="auto"/>
            <w:noWrap/>
            <w:vAlign w:val="bottom"/>
          </w:tcPr>
          <w:p w14:paraId="7F49CF62" w14:textId="77777777" w:rsidR="006E091D" w:rsidRPr="0028047C" w:rsidRDefault="006E091D" w:rsidP="00C84A99">
            <w:pPr>
              <w:jc w:val="center"/>
              <w:rPr>
                <w:sz w:val="26"/>
                <w:szCs w:val="26"/>
              </w:rPr>
            </w:pPr>
            <w:r w:rsidRPr="0028047C">
              <w:rPr>
                <w:sz w:val="26"/>
                <w:szCs w:val="26"/>
              </w:rPr>
              <w:t> </w:t>
            </w:r>
          </w:p>
        </w:tc>
      </w:tr>
      <w:tr w:rsidR="0028047C" w:rsidRPr="0028047C" w14:paraId="0A99704B" w14:textId="77777777" w:rsidTr="00C84A99">
        <w:trPr>
          <w:trHeight w:val="167"/>
        </w:trPr>
        <w:tc>
          <w:tcPr>
            <w:tcW w:w="500" w:type="pct"/>
            <w:shd w:val="clear" w:color="auto" w:fill="auto"/>
            <w:noWrap/>
            <w:vAlign w:val="bottom"/>
          </w:tcPr>
          <w:p w14:paraId="71B296B8"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6B4CFFE3" w14:textId="77777777" w:rsidR="006E091D" w:rsidRPr="0028047C" w:rsidRDefault="006E091D" w:rsidP="00C84A99">
            <w:pPr>
              <w:rPr>
                <w:sz w:val="26"/>
                <w:szCs w:val="26"/>
              </w:rPr>
            </w:pPr>
            <w:r w:rsidRPr="0028047C">
              <w:rPr>
                <w:sz w:val="26"/>
                <w:szCs w:val="26"/>
              </w:rPr>
              <w:t>Đào hố ép xanh</w:t>
            </w:r>
          </w:p>
        </w:tc>
        <w:tc>
          <w:tcPr>
            <w:tcW w:w="464" w:type="pct"/>
            <w:shd w:val="clear" w:color="auto" w:fill="auto"/>
            <w:noWrap/>
            <w:vAlign w:val="bottom"/>
          </w:tcPr>
          <w:p w14:paraId="040188CD"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49E9D226" w14:textId="77777777" w:rsidR="006E091D" w:rsidRPr="0028047C" w:rsidRDefault="006E091D" w:rsidP="00C84A99">
            <w:pPr>
              <w:jc w:val="center"/>
              <w:rPr>
                <w:sz w:val="26"/>
                <w:szCs w:val="26"/>
              </w:rPr>
            </w:pPr>
            <w:r w:rsidRPr="0028047C">
              <w:rPr>
                <w:sz w:val="26"/>
                <w:szCs w:val="26"/>
              </w:rPr>
              <w:t>16</w:t>
            </w:r>
          </w:p>
        </w:tc>
        <w:tc>
          <w:tcPr>
            <w:tcW w:w="785" w:type="pct"/>
            <w:shd w:val="clear" w:color="000000" w:fill="FFFFFF"/>
          </w:tcPr>
          <w:p w14:paraId="2A2FE60E" w14:textId="77777777" w:rsidR="006E091D" w:rsidRPr="0028047C" w:rsidRDefault="006E091D" w:rsidP="00C84A99">
            <w:pPr>
              <w:jc w:val="center"/>
              <w:rPr>
                <w:sz w:val="26"/>
                <w:szCs w:val="26"/>
              </w:rPr>
            </w:pPr>
            <w:r w:rsidRPr="0028047C">
              <w:rPr>
                <w:sz w:val="26"/>
                <w:szCs w:val="26"/>
              </w:rPr>
              <w:t>70 công/hố</w:t>
            </w:r>
          </w:p>
        </w:tc>
      </w:tr>
      <w:tr w:rsidR="0028047C" w:rsidRPr="0028047C" w14:paraId="08B66CFA" w14:textId="77777777" w:rsidTr="00C84A99">
        <w:trPr>
          <w:trHeight w:val="167"/>
        </w:trPr>
        <w:tc>
          <w:tcPr>
            <w:tcW w:w="500" w:type="pct"/>
            <w:shd w:val="clear" w:color="auto" w:fill="auto"/>
            <w:noWrap/>
            <w:vAlign w:val="bottom"/>
          </w:tcPr>
          <w:p w14:paraId="3B75B27B" w14:textId="77777777" w:rsidR="006E091D" w:rsidRPr="0028047C" w:rsidRDefault="006E091D" w:rsidP="00C84A99">
            <w:pPr>
              <w:jc w:val="center"/>
              <w:rPr>
                <w:sz w:val="26"/>
                <w:szCs w:val="26"/>
              </w:rPr>
            </w:pPr>
            <w:r w:rsidRPr="0028047C">
              <w:rPr>
                <w:sz w:val="26"/>
                <w:szCs w:val="26"/>
              </w:rPr>
              <w:lastRenderedPageBreak/>
              <w:t>-</w:t>
            </w:r>
          </w:p>
        </w:tc>
        <w:tc>
          <w:tcPr>
            <w:tcW w:w="2554" w:type="pct"/>
            <w:shd w:val="clear" w:color="auto" w:fill="auto"/>
            <w:noWrap/>
            <w:vAlign w:val="bottom"/>
          </w:tcPr>
          <w:p w14:paraId="2D4CEC3B" w14:textId="77777777" w:rsidR="006E091D" w:rsidRPr="0028047C" w:rsidRDefault="006E091D" w:rsidP="00C84A99">
            <w:pPr>
              <w:rPr>
                <w:sz w:val="26"/>
                <w:szCs w:val="26"/>
              </w:rPr>
            </w:pPr>
            <w:r w:rsidRPr="0028047C">
              <w:rPr>
                <w:sz w:val="26"/>
                <w:szCs w:val="26"/>
              </w:rPr>
              <w:t xml:space="preserve">Phun thuốc sâu, bệnh </w:t>
            </w:r>
          </w:p>
        </w:tc>
        <w:tc>
          <w:tcPr>
            <w:tcW w:w="464" w:type="pct"/>
            <w:shd w:val="clear" w:color="auto" w:fill="auto"/>
            <w:noWrap/>
            <w:vAlign w:val="bottom"/>
          </w:tcPr>
          <w:p w14:paraId="7B0F5B36"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172B2746" w14:textId="77777777" w:rsidR="006E091D" w:rsidRPr="0028047C" w:rsidRDefault="006E091D" w:rsidP="00C84A99">
            <w:pPr>
              <w:jc w:val="center"/>
              <w:rPr>
                <w:sz w:val="26"/>
                <w:szCs w:val="26"/>
              </w:rPr>
            </w:pPr>
            <w:r w:rsidRPr="0028047C">
              <w:rPr>
                <w:sz w:val="26"/>
                <w:szCs w:val="26"/>
              </w:rPr>
              <w:t>5</w:t>
            </w:r>
          </w:p>
        </w:tc>
        <w:tc>
          <w:tcPr>
            <w:tcW w:w="785" w:type="pct"/>
            <w:shd w:val="clear" w:color="000000" w:fill="FFFFFF"/>
          </w:tcPr>
          <w:p w14:paraId="6D8E5742" w14:textId="77777777" w:rsidR="006E091D" w:rsidRPr="0028047C" w:rsidRDefault="006E091D" w:rsidP="00C84A99">
            <w:pPr>
              <w:jc w:val="center"/>
              <w:rPr>
                <w:sz w:val="26"/>
                <w:szCs w:val="26"/>
              </w:rPr>
            </w:pPr>
            <w:r w:rsidRPr="0028047C">
              <w:rPr>
                <w:sz w:val="26"/>
                <w:szCs w:val="26"/>
              </w:rPr>
              <w:t>2,5 công/đợt</w:t>
            </w:r>
          </w:p>
        </w:tc>
      </w:tr>
      <w:tr w:rsidR="0028047C" w:rsidRPr="0028047C" w14:paraId="332E6E35" w14:textId="77777777" w:rsidTr="00C84A99">
        <w:trPr>
          <w:trHeight w:val="167"/>
        </w:trPr>
        <w:tc>
          <w:tcPr>
            <w:tcW w:w="500" w:type="pct"/>
            <w:shd w:val="clear" w:color="auto" w:fill="auto"/>
            <w:noWrap/>
            <w:vAlign w:val="bottom"/>
          </w:tcPr>
          <w:p w14:paraId="597F58CF" w14:textId="77777777" w:rsidR="006E091D" w:rsidRPr="0028047C" w:rsidRDefault="006E091D" w:rsidP="00C84A99">
            <w:pPr>
              <w:jc w:val="center"/>
              <w:rPr>
                <w:sz w:val="26"/>
                <w:szCs w:val="26"/>
              </w:rPr>
            </w:pPr>
            <w:r w:rsidRPr="0028047C">
              <w:rPr>
                <w:sz w:val="26"/>
                <w:szCs w:val="26"/>
              </w:rPr>
              <w:t>4.2</w:t>
            </w:r>
          </w:p>
        </w:tc>
        <w:tc>
          <w:tcPr>
            <w:tcW w:w="2554" w:type="pct"/>
            <w:shd w:val="clear" w:color="auto" w:fill="auto"/>
            <w:noWrap/>
            <w:vAlign w:val="bottom"/>
          </w:tcPr>
          <w:p w14:paraId="057EDA90" w14:textId="77777777" w:rsidR="006E091D" w:rsidRPr="0028047C" w:rsidRDefault="006E091D" w:rsidP="00C84A99">
            <w:pPr>
              <w:rPr>
                <w:sz w:val="26"/>
                <w:szCs w:val="26"/>
              </w:rPr>
            </w:pPr>
            <w:r w:rsidRPr="0028047C">
              <w:rPr>
                <w:sz w:val="26"/>
                <w:szCs w:val="26"/>
              </w:rPr>
              <w:t>Thu hoạch</w:t>
            </w:r>
          </w:p>
        </w:tc>
        <w:tc>
          <w:tcPr>
            <w:tcW w:w="464" w:type="pct"/>
            <w:shd w:val="clear" w:color="auto" w:fill="auto"/>
            <w:noWrap/>
            <w:vAlign w:val="bottom"/>
          </w:tcPr>
          <w:p w14:paraId="6E938639"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2C913697" w14:textId="77777777" w:rsidR="006E091D" w:rsidRPr="0028047C" w:rsidRDefault="006E091D" w:rsidP="00C84A99">
            <w:pPr>
              <w:jc w:val="center"/>
              <w:rPr>
                <w:sz w:val="26"/>
                <w:szCs w:val="26"/>
              </w:rPr>
            </w:pPr>
          </w:p>
        </w:tc>
        <w:tc>
          <w:tcPr>
            <w:tcW w:w="785" w:type="pct"/>
            <w:shd w:val="clear" w:color="auto" w:fill="auto"/>
            <w:noWrap/>
            <w:vAlign w:val="bottom"/>
          </w:tcPr>
          <w:p w14:paraId="59E7F853" w14:textId="77777777" w:rsidR="006E091D" w:rsidRPr="0028047C" w:rsidRDefault="006E091D" w:rsidP="00C84A99">
            <w:pPr>
              <w:jc w:val="center"/>
              <w:rPr>
                <w:sz w:val="26"/>
                <w:szCs w:val="26"/>
              </w:rPr>
            </w:pPr>
            <w:r w:rsidRPr="0028047C">
              <w:rPr>
                <w:sz w:val="26"/>
                <w:szCs w:val="26"/>
              </w:rPr>
              <w:t> </w:t>
            </w:r>
          </w:p>
        </w:tc>
      </w:tr>
      <w:tr w:rsidR="0028047C" w:rsidRPr="0028047C" w14:paraId="0A25533B" w14:textId="77777777" w:rsidTr="00C84A99">
        <w:trPr>
          <w:trHeight w:val="167"/>
        </w:trPr>
        <w:tc>
          <w:tcPr>
            <w:tcW w:w="500" w:type="pct"/>
            <w:shd w:val="clear" w:color="auto" w:fill="auto"/>
            <w:noWrap/>
            <w:vAlign w:val="bottom"/>
          </w:tcPr>
          <w:p w14:paraId="1746A9DE"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0CEF6F7C" w14:textId="77777777" w:rsidR="006E091D" w:rsidRPr="0028047C" w:rsidRDefault="006E091D" w:rsidP="00C84A99">
            <w:pPr>
              <w:rPr>
                <w:sz w:val="26"/>
                <w:szCs w:val="26"/>
              </w:rPr>
            </w:pPr>
            <w:r w:rsidRPr="0028047C">
              <w:rPr>
                <w:sz w:val="26"/>
                <w:szCs w:val="26"/>
              </w:rPr>
              <w:t>Hái quả, dọn vệ sinh vườn cây</w:t>
            </w:r>
          </w:p>
        </w:tc>
        <w:tc>
          <w:tcPr>
            <w:tcW w:w="464" w:type="pct"/>
            <w:shd w:val="clear" w:color="auto" w:fill="auto"/>
            <w:noWrap/>
            <w:vAlign w:val="bottom"/>
          </w:tcPr>
          <w:p w14:paraId="5894A69C"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59C8A236" w14:textId="77777777" w:rsidR="006E091D" w:rsidRPr="0028047C" w:rsidRDefault="006E091D" w:rsidP="00C84A99">
            <w:pPr>
              <w:jc w:val="center"/>
              <w:rPr>
                <w:sz w:val="26"/>
                <w:szCs w:val="26"/>
              </w:rPr>
            </w:pPr>
            <w:r w:rsidRPr="0028047C">
              <w:rPr>
                <w:sz w:val="26"/>
                <w:szCs w:val="26"/>
              </w:rPr>
              <w:t>28</w:t>
            </w:r>
          </w:p>
        </w:tc>
        <w:tc>
          <w:tcPr>
            <w:tcW w:w="785" w:type="pct"/>
            <w:shd w:val="clear" w:color="auto" w:fill="auto"/>
            <w:noWrap/>
            <w:vAlign w:val="bottom"/>
          </w:tcPr>
          <w:p w14:paraId="0103CEE8" w14:textId="77777777" w:rsidR="006E091D" w:rsidRPr="0028047C" w:rsidRDefault="006E091D" w:rsidP="00C84A99">
            <w:pPr>
              <w:jc w:val="center"/>
              <w:rPr>
                <w:sz w:val="26"/>
                <w:szCs w:val="26"/>
              </w:rPr>
            </w:pPr>
            <w:r w:rsidRPr="0028047C">
              <w:rPr>
                <w:sz w:val="26"/>
                <w:szCs w:val="26"/>
              </w:rPr>
              <w:t> </w:t>
            </w:r>
          </w:p>
        </w:tc>
      </w:tr>
      <w:tr w:rsidR="0028047C" w:rsidRPr="0028047C" w14:paraId="47250681" w14:textId="77777777" w:rsidTr="00C84A99">
        <w:trPr>
          <w:trHeight w:val="167"/>
        </w:trPr>
        <w:tc>
          <w:tcPr>
            <w:tcW w:w="500" w:type="pct"/>
            <w:shd w:val="clear" w:color="auto" w:fill="auto"/>
            <w:noWrap/>
            <w:vAlign w:val="bottom"/>
          </w:tcPr>
          <w:p w14:paraId="54F6B3B5"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175911B8" w14:textId="77777777" w:rsidR="006E091D" w:rsidRPr="0028047C" w:rsidRDefault="006E091D" w:rsidP="00C84A99">
            <w:pPr>
              <w:rPr>
                <w:sz w:val="26"/>
                <w:szCs w:val="26"/>
              </w:rPr>
            </w:pPr>
            <w:r w:rsidRPr="0028047C">
              <w:rPr>
                <w:sz w:val="26"/>
                <w:szCs w:val="26"/>
              </w:rPr>
              <w:t>Phơi quả</w:t>
            </w:r>
          </w:p>
        </w:tc>
        <w:tc>
          <w:tcPr>
            <w:tcW w:w="464" w:type="pct"/>
            <w:shd w:val="clear" w:color="auto" w:fill="auto"/>
            <w:noWrap/>
            <w:vAlign w:val="bottom"/>
          </w:tcPr>
          <w:p w14:paraId="4F096B4D"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3766504D" w14:textId="77777777" w:rsidR="006E091D" w:rsidRPr="0028047C" w:rsidRDefault="006E091D" w:rsidP="00C84A99">
            <w:pPr>
              <w:jc w:val="center"/>
              <w:rPr>
                <w:sz w:val="26"/>
                <w:szCs w:val="26"/>
              </w:rPr>
            </w:pPr>
            <w:r w:rsidRPr="0028047C">
              <w:rPr>
                <w:sz w:val="26"/>
                <w:szCs w:val="26"/>
              </w:rPr>
              <w:t>10</w:t>
            </w:r>
          </w:p>
        </w:tc>
        <w:tc>
          <w:tcPr>
            <w:tcW w:w="785" w:type="pct"/>
            <w:shd w:val="clear" w:color="auto" w:fill="auto"/>
            <w:noWrap/>
            <w:vAlign w:val="bottom"/>
          </w:tcPr>
          <w:p w14:paraId="6B235FF4" w14:textId="77777777" w:rsidR="006E091D" w:rsidRPr="0028047C" w:rsidRDefault="006E091D" w:rsidP="00C84A99">
            <w:pPr>
              <w:jc w:val="center"/>
              <w:rPr>
                <w:sz w:val="26"/>
                <w:szCs w:val="26"/>
              </w:rPr>
            </w:pPr>
            <w:r w:rsidRPr="0028047C">
              <w:rPr>
                <w:sz w:val="26"/>
                <w:szCs w:val="26"/>
              </w:rPr>
              <w:t> </w:t>
            </w:r>
          </w:p>
        </w:tc>
      </w:tr>
      <w:tr w:rsidR="0028047C" w:rsidRPr="0028047C" w14:paraId="500889A4" w14:textId="77777777" w:rsidTr="00C84A99">
        <w:trPr>
          <w:trHeight w:val="167"/>
        </w:trPr>
        <w:tc>
          <w:tcPr>
            <w:tcW w:w="500" w:type="pct"/>
            <w:shd w:val="clear" w:color="auto" w:fill="auto"/>
            <w:noWrap/>
            <w:vAlign w:val="bottom"/>
          </w:tcPr>
          <w:p w14:paraId="72776E3C" w14:textId="77777777" w:rsidR="006E091D" w:rsidRPr="0028047C" w:rsidRDefault="006E091D" w:rsidP="00C84A99">
            <w:pPr>
              <w:jc w:val="center"/>
              <w:rPr>
                <w:sz w:val="26"/>
                <w:szCs w:val="26"/>
              </w:rPr>
            </w:pPr>
            <w:r w:rsidRPr="0028047C">
              <w:rPr>
                <w:sz w:val="26"/>
                <w:szCs w:val="26"/>
              </w:rPr>
              <w:t>4.3</w:t>
            </w:r>
          </w:p>
        </w:tc>
        <w:tc>
          <w:tcPr>
            <w:tcW w:w="2554" w:type="pct"/>
            <w:shd w:val="clear" w:color="auto" w:fill="auto"/>
            <w:noWrap/>
            <w:vAlign w:val="bottom"/>
          </w:tcPr>
          <w:p w14:paraId="6ACCD8CC" w14:textId="77777777" w:rsidR="006E091D" w:rsidRPr="0028047C" w:rsidRDefault="006E091D" w:rsidP="00C84A99">
            <w:pPr>
              <w:rPr>
                <w:sz w:val="26"/>
                <w:szCs w:val="26"/>
              </w:rPr>
            </w:pPr>
            <w:r w:rsidRPr="0028047C">
              <w:rPr>
                <w:sz w:val="26"/>
                <w:szCs w:val="26"/>
              </w:rPr>
              <w:t>Vận chuyển</w:t>
            </w:r>
          </w:p>
        </w:tc>
        <w:tc>
          <w:tcPr>
            <w:tcW w:w="464" w:type="pct"/>
            <w:shd w:val="clear" w:color="auto" w:fill="auto"/>
            <w:noWrap/>
            <w:vAlign w:val="bottom"/>
          </w:tcPr>
          <w:p w14:paraId="4FA6049E"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2F0BFAA4" w14:textId="77777777" w:rsidR="006E091D" w:rsidRPr="0028047C" w:rsidRDefault="006E091D" w:rsidP="00C84A99">
            <w:pPr>
              <w:jc w:val="center"/>
              <w:rPr>
                <w:sz w:val="26"/>
                <w:szCs w:val="26"/>
              </w:rPr>
            </w:pPr>
          </w:p>
        </w:tc>
        <w:tc>
          <w:tcPr>
            <w:tcW w:w="785" w:type="pct"/>
            <w:shd w:val="clear" w:color="auto" w:fill="auto"/>
            <w:noWrap/>
            <w:vAlign w:val="bottom"/>
          </w:tcPr>
          <w:p w14:paraId="799B25DD" w14:textId="77777777" w:rsidR="006E091D" w:rsidRPr="0028047C" w:rsidRDefault="006E091D" w:rsidP="00C84A99">
            <w:pPr>
              <w:jc w:val="center"/>
              <w:rPr>
                <w:sz w:val="26"/>
                <w:szCs w:val="26"/>
              </w:rPr>
            </w:pPr>
            <w:r w:rsidRPr="0028047C">
              <w:rPr>
                <w:sz w:val="26"/>
                <w:szCs w:val="26"/>
              </w:rPr>
              <w:t> </w:t>
            </w:r>
          </w:p>
        </w:tc>
      </w:tr>
      <w:tr w:rsidR="0028047C" w:rsidRPr="0028047C" w14:paraId="6143524F" w14:textId="77777777" w:rsidTr="00C84A99">
        <w:trPr>
          <w:trHeight w:val="167"/>
        </w:trPr>
        <w:tc>
          <w:tcPr>
            <w:tcW w:w="500" w:type="pct"/>
            <w:shd w:val="clear" w:color="auto" w:fill="auto"/>
            <w:noWrap/>
            <w:vAlign w:val="bottom"/>
          </w:tcPr>
          <w:p w14:paraId="72954A3E"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644E1B6A" w14:textId="77777777" w:rsidR="006E091D" w:rsidRPr="0028047C" w:rsidRDefault="006E091D" w:rsidP="00C84A99">
            <w:pPr>
              <w:rPr>
                <w:sz w:val="26"/>
                <w:szCs w:val="26"/>
              </w:rPr>
            </w:pPr>
            <w:r w:rsidRPr="0028047C">
              <w:rPr>
                <w:sz w:val="26"/>
                <w:szCs w:val="26"/>
              </w:rPr>
              <w:t>Phân bón</w:t>
            </w:r>
          </w:p>
        </w:tc>
        <w:tc>
          <w:tcPr>
            <w:tcW w:w="464" w:type="pct"/>
            <w:shd w:val="clear" w:color="000000" w:fill="FFFFFF"/>
            <w:vAlign w:val="center"/>
          </w:tcPr>
          <w:p w14:paraId="237EAB1E" w14:textId="77777777" w:rsidR="006E091D" w:rsidRPr="0028047C" w:rsidRDefault="006E091D" w:rsidP="00C84A99">
            <w:pPr>
              <w:jc w:val="center"/>
              <w:rPr>
                <w:sz w:val="26"/>
                <w:szCs w:val="26"/>
              </w:rPr>
            </w:pPr>
            <w:r w:rsidRPr="0028047C">
              <w:rPr>
                <w:sz w:val="26"/>
                <w:szCs w:val="26"/>
              </w:rPr>
              <w:t>Tấn x km</w:t>
            </w:r>
          </w:p>
        </w:tc>
        <w:tc>
          <w:tcPr>
            <w:tcW w:w="697" w:type="pct"/>
            <w:shd w:val="clear" w:color="auto" w:fill="auto"/>
            <w:noWrap/>
            <w:vAlign w:val="bottom"/>
          </w:tcPr>
          <w:p w14:paraId="4D77702B" w14:textId="77777777" w:rsidR="006E091D" w:rsidRPr="0028047C" w:rsidRDefault="006E091D" w:rsidP="00C84A99">
            <w:pPr>
              <w:jc w:val="center"/>
              <w:rPr>
                <w:sz w:val="26"/>
                <w:szCs w:val="26"/>
              </w:rPr>
            </w:pPr>
            <w:r w:rsidRPr="0028047C">
              <w:rPr>
                <w:sz w:val="26"/>
                <w:szCs w:val="26"/>
              </w:rPr>
              <w:t>12,9</w:t>
            </w:r>
          </w:p>
        </w:tc>
        <w:tc>
          <w:tcPr>
            <w:tcW w:w="785" w:type="pct"/>
            <w:shd w:val="clear" w:color="auto" w:fill="auto"/>
            <w:noWrap/>
            <w:vAlign w:val="bottom"/>
          </w:tcPr>
          <w:p w14:paraId="7A170C64" w14:textId="77777777" w:rsidR="006E091D" w:rsidRPr="0028047C" w:rsidRDefault="006E091D" w:rsidP="00C84A99">
            <w:pPr>
              <w:jc w:val="center"/>
              <w:rPr>
                <w:sz w:val="26"/>
                <w:szCs w:val="26"/>
              </w:rPr>
            </w:pPr>
            <w:r w:rsidRPr="0028047C">
              <w:rPr>
                <w:sz w:val="26"/>
                <w:szCs w:val="26"/>
              </w:rPr>
              <w:t> </w:t>
            </w:r>
          </w:p>
        </w:tc>
      </w:tr>
      <w:tr w:rsidR="0028047C" w:rsidRPr="0028047C" w14:paraId="60DB811C" w14:textId="77777777" w:rsidTr="00C84A99">
        <w:trPr>
          <w:trHeight w:val="167"/>
        </w:trPr>
        <w:tc>
          <w:tcPr>
            <w:tcW w:w="500" w:type="pct"/>
            <w:shd w:val="clear" w:color="auto" w:fill="auto"/>
            <w:noWrap/>
            <w:vAlign w:val="bottom"/>
          </w:tcPr>
          <w:p w14:paraId="6EB995CF"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60B522BA" w14:textId="77777777" w:rsidR="006E091D" w:rsidRPr="0028047C" w:rsidRDefault="006E091D" w:rsidP="00C84A99">
            <w:pPr>
              <w:rPr>
                <w:sz w:val="26"/>
                <w:szCs w:val="26"/>
              </w:rPr>
            </w:pPr>
            <w:r w:rsidRPr="0028047C">
              <w:rPr>
                <w:sz w:val="26"/>
                <w:szCs w:val="26"/>
              </w:rPr>
              <w:t>Sản phẩm</w:t>
            </w:r>
          </w:p>
        </w:tc>
        <w:tc>
          <w:tcPr>
            <w:tcW w:w="464" w:type="pct"/>
            <w:shd w:val="clear" w:color="000000" w:fill="FFFFFF"/>
            <w:vAlign w:val="center"/>
          </w:tcPr>
          <w:p w14:paraId="20023594" w14:textId="77777777" w:rsidR="006E091D" w:rsidRPr="0028047C" w:rsidRDefault="006E091D" w:rsidP="00C84A99">
            <w:pPr>
              <w:jc w:val="center"/>
              <w:rPr>
                <w:sz w:val="26"/>
                <w:szCs w:val="26"/>
              </w:rPr>
            </w:pPr>
            <w:r w:rsidRPr="0028047C">
              <w:rPr>
                <w:sz w:val="26"/>
                <w:szCs w:val="26"/>
              </w:rPr>
              <w:t>Tấn x km</w:t>
            </w:r>
          </w:p>
        </w:tc>
        <w:tc>
          <w:tcPr>
            <w:tcW w:w="697" w:type="pct"/>
            <w:shd w:val="clear" w:color="auto" w:fill="auto"/>
            <w:noWrap/>
            <w:vAlign w:val="bottom"/>
          </w:tcPr>
          <w:p w14:paraId="0FCE39D9" w14:textId="77777777" w:rsidR="006E091D" w:rsidRPr="0028047C" w:rsidRDefault="006E091D" w:rsidP="00C84A99">
            <w:pPr>
              <w:jc w:val="center"/>
              <w:rPr>
                <w:sz w:val="26"/>
                <w:szCs w:val="26"/>
              </w:rPr>
            </w:pPr>
            <w:r w:rsidRPr="0028047C">
              <w:rPr>
                <w:sz w:val="26"/>
                <w:szCs w:val="26"/>
              </w:rPr>
              <w:t>5,5</w:t>
            </w:r>
          </w:p>
        </w:tc>
        <w:tc>
          <w:tcPr>
            <w:tcW w:w="785" w:type="pct"/>
            <w:shd w:val="clear" w:color="auto" w:fill="auto"/>
            <w:noWrap/>
            <w:vAlign w:val="bottom"/>
          </w:tcPr>
          <w:p w14:paraId="758DED74" w14:textId="77777777" w:rsidR="006E091D" w:rsidRPr="0028047C" w:rsidRDefault="006E091D" w:rsidP="00C84A99">
            <w:pPr>
              <w:jc w:val="center"/>
              <w:rPr>
                <w:sz w:val="26"/>
                <w:szCs w:val="26"/>
              </w:rPr>
            </w:pPr>
            <w:r w:rsidRPr="0028047C">
              <w:rPr>
                <w:sz w:val="26"/>
                <w:szCs w:val="26"/>
              </w:rPr>
              <w:t> </w:t>
            </w:r>
          </w:p>
        </w:tc>
      </w:tr>
      <w:tr w:rsidR="0028047C" w:rsidRPr="0028047C" w14:paraId="2F6F5FBC" w14:textId="77777777" w:rsidTr="00C84A99">
        <w:trPr>
          <w:trHeight w:val="167"/>
        </w:trPr>
        <w:tc>
          <w:tcPr>
            <w:tcW w:w="500" w:type="pct"/>
            <w:shd w:val="clear" w:color="auto" w:fill="auto"/>
            <w:noWrap/>
            <w:vAlign w:val="bottom"/>
          </w:tcPr>
          <w:p w14:paraId="5FF506AE" w14:textId="77777777" w:rsidR="006E091D" w:rsidRPr="0028047C" w:rsidRDefault="006E091D" w:rsidP="00C84A99">
            <w:pPr>
              <w:jc w:val="center"/>
              <w:rPr>
                <w:sz w:val="26"/>
                <w:szCs w:val="26"/>
              </w:rPr>
            </w:pPr>
            <w:r w:rsidRPr="0028047C">
              <w:rPr>
                <w:sz w:val="26"/>
                <w:szCs w:val="26"/>
              </w:rPr>
              <w:t>5</w:t>
            </w:r>
          </w:p>
        </w:tc>
        <w:tc>
          <w:tcPr>
            <w:tcW w:w="2554" w:type="pct"/>
            <w:shd w:val="clear" w:color="auto" w:fill="auto"/>
            <w:noWrap/>
            <w:vAlign w:val="bottom"/>
          </w:tcPr>
          <w:p w14:paraId="560E368C" w14:textId="77777777" w:rsidR="006E091D" w:rsidRPr="0028047C" w:rsidRDefault="006E091D" w:rsidP="00C84A99">
            <w:pPr>
              <w:rPr>
                <w:sz w:val="26"/>
                <w:szCs w:val="26"/>
              </w:rPr>
            </w:pPr>
            <w:r w:rsidRPr="0028047C">
              <w:rPr>
                <w:sz w:val="26"/>
                <w:szCs w:val="26"/>
              </w:rPr>
              <w:t>Năm thứ 5 trở đi</w:t>
            </w:r>
          </w:p>
        </w:tc>
        <w:tc>
          <w:tcPr>
            <w:tcW w:w="464" w:type="pct"/>
            <w:shd w:val="clear" w:color="auto" w:fill="auto"/>
            <w:noWrap/>
            <w:vAlign w:val="bottom"/>
          </w:tcPr>
          <w:p w14:paraId="7A4F83EE"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578530F4" w14:textId="77777777" w:rsidR="006E091D" w:rsidRPr="0028047C" w:rsidRDefault="006E091D" w:rsidP="00C84A99">
            <w:pPr>
              <w:jc w:val="center"/>
              <w:rPr>
                <w:sz w:val="26"/>
                <w:szCs w:val="26"/>
              </w:rPr>
            </w:pPr>
          </w:p>
        </w:tc>
        <w:tc>
          <w:tcPr>
            <w:tcW w:w="785" w:type="pct"/>
            <w:shd w:val="clear" w:color="auto" w:fill="auto"/>
            <w:noWrap/>
            <w:vAlign w:val="bottom"/>
          </w:tcPr>
          <w:p w14:paraId="2BB3E545" w14:textId="77777777" w:rsidR="006E091D" w:rsidRPr="0028047C" w:rsidRDefault="006E091D" w:rsidP="00C84A99">
            <w:pPr>
              <w:jc w:val="center"/>
              <w:rPr>
                <w:sz w:val="26"/>
                <w:szCs w:val="26"/>
              </w:rPr>
            </w:pPr>
            <w:r w:rsidRPr="0028047C">
              <w:rPr>
                <w:sz w:val="26"/>
                <w:szCs w:val="26"/>
              </w:rPr>
              <w:t> </w:t>
            </w:r>
          </w:p>
        </w:tc>
      </w:tr>
      <w:tr w:rsidR="0028047C" w:rsidRPr="0028047C" w14:paraId="1974132B" w14:textId="77777777" w:rsidTr="00C84A99">
        <w:trPr>
          <w:trHeight w:val="167"/>
        </w:trPr>
        <w:tc>
          <w:tcPr>
            <w:tcW w:w="500" w:type="pct"/>
            <w:shd w:val="clear" w:color="auto" w:fill="auto"/>
            <w:noWrap/>
            <w:vAlign w:val="bottom"/>
          </w:tcPr>
          <w:p w14:paraId="5EB876B4" w14:textId="77777777" w:rsidR="006E091D" w:rsidRPr="0028047C" w:rsidRDefault="006E091D" w:rsidP="00C84A99">
            <w:pPr>
              <w:jc w:val="center"/>
              <w:rPr>
                <w:sz w:val="26"/>
                <w:szCs w:val="26"/>
              </w:rPr>
            </w:pPr>
            <w:r w:rsidRPr="0028047C">
              <w:rPr>
                <w:sz w:val="26"/>
                <w:szCs w:val="26"/>
              </w:rPr>
              <w:t>5.1</w:t>
            </w:r>
          </w:p>
        </w:tc>
        <w:tc>
          <w:tcPr>
            <w:tcW w:w="2554" w:type="pct"/>
            <w:shd w:val="clear" w:color="auto" w:fill="auto"/>
            <w:noWrap/>
            <w:vAlign w:val="bottom"/>
          </w:tcPr>
          <w:p w14:paraId="65AEB533" w14:textId="77777777" w:rsidR="006E091D" w:rsidRPr="0028047C" w:rsidRDefault="006E091D" w:rsidP="00C84A99">
            <w:pPr>
              <w:rPr>
                <w:sz w:val="26"/>
                <w:szCs w:val="26"/>
              </w:rPr>
            </w:pPr>
            <w:r w:rsidRPr="0028047C">
              <w:rPr>
                <w:sz w:val="26"/>
                <w:szCs w:val="26"/>
              </w:rPr>
              <w:t>Chăm sóc</w:t>
            </w:r>
          </w:p>
        </w:tc>
        <w:tc>
          <w:tcPr>
            <w:tcW w:w="464" w:type="pct"/>
            <w:shd w:val="clear" w:color="auto" w:fill="auto"/>
            <w:noWrap/>
            <w:vAlign w:val="bottom"/>
          </w:tcPr>
          <w:p w14:paraId="7A6A4F3F"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5B6F2F67" w14:textId="77777777" w:rsidR="006E091D" w:rsidRPr="0028047C" w:rsidRDefault="006E091D" w:rsidP="00C84A99">
            <w:pPr>
              <w:jc w:val="center"/>
              <w:rPr>
                <w:sz w:val="26"/>
                <w:szCs w:val="26"/>
              </w:rPr>
            </w:pPr>
          </w:p>
        </w:tc>
        <w:tc>
          <w:tcPr>
            <w:tcW w:w="785" w:type="pct"/>
            <w:shd w:val="clear" w:color="auto" w:fill="auto"/>
            <w:noWrap/>
            <w:vAlign w:val="bottom"/>
          </w:tcPr>
          <w:p w14:paraId="537A64A6" w14:textId="77777777" w:rsidR="006E091D" w:rsidRPr="0028047C" w:rsidRDefault="006E091D" w:rsidP="00C84A99">
            <w:pPr>
              <w:jc w:val="center"/>
              <w:rPr>
                <w:sz w:val="26"/>
                <w:szCs w:val="26"/>
              </w:rPr>
            </w:pPr>
            <w:r w:rsidRPr="0028047C">
              <w:rPr>
                <w:sz w:val="26"/>
                <w:szCs w:val="26"/>
              </w:rPr>
              <w:t> </w:t>
            </w:r>
          </w:p>
        </w:tc>
      </w:tr>
      <w:tr w:rsidR="0028047C" w:rsidRPr="0028047C" w14:paraId="7F4DC434" w14:textId="77777777" w:rsidTr="00C84A99">
        <w:trPr>
          <w:trHeight w:val="167"/>
        </w:trPr>
        <w:tc>
          <w:tcPr>
            <w:tcW w:w="500" w:type="pct"/>
            <w:shd w:val="clear" w:color="auto" w:fill="auto"/>
            <w:noWrap/>
            <w:vAlign w:val="bottom"/>
          </w:tcPr>
          <w:p w14:paraId="15100A74"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236DAF9A" w14:textId="77777777" w:rsidR="006E091D" w:rsidRPr="0028047C" w:rsidRDefault="006E091D" w:rsidP="00C84A99">
            <w:pPr>
              <w:rPr>
                <w:sz w:val="26"/>
                <w:szCs w:val="26"/>
              </w:rPr>
            </w:pPr>
            <w:r w:rsidRPr="0028047C">
              <w:rPr>
                <w:sz w:val="26"/>
                <w:szCs w:val="26"/>
              </w:rPr>
              <w:t>Bón phân</w:t>
            </w:r>
          </w:p>
        </w:tc>
        <w:tc>
          <w:tcPr>
            <w:tcW w:w="464" w:type="pct"/>
            <w:shd w:val="clear" w:color="auto" w:fill="auto"/>
            <w:noWrap/>
            <w:vAlign w:val="bottom"/>
          </w:tcPr>
          <w:p w14:paraId="41F667E9"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24FD1BA1" w14:textId="77777777" w:rsidR="006E091D" w:rsidRPr="0028047C" w:rsidRDefault="006E091D" w:rsidP="00C84A99">
            <w:pPr>
              <w:jc w:val="center"/>
              <w:rPr>
                <w:sz w:val="26"/>
                <w:szCs w:val="26"/>
              </w:rPr>
            </w:pPr>
            <w:r w:rsidRPr="0028047C">
              <w:rPr>
                <w:sz w:val="26"/>
                <w:szCs w:val="26"/>
              </w:rPr>
              <w:t>9</w:t>
            </w:r>
          </w:p>
        </w:tc>
        <w:tc>
          <w:tcPr>
            <w:tcW w:w="785" w:type="pct"/>
            <w:shd w:val="clear" w:color="000000" w:fill="FFFFFF"/>
          </w:tcPr>
          <w:p w14:paraId="1D19BBFE" w14:textId="77777777" w:rsidR="006E091D" w:rsidRPr="0028047C" w:rsidRDefault="006E091D" w:rsidP="00C84A99">
            <w:pPr>
              <w:jc w:val="center"/>
              <w:rPr>
                <w:sz w:val="26"/>
                <w:szCs w:val="26"/>
              </w:rPr>
            </w:pPr>
            <w:r w:rsidRPr="0028047C">
              <w:rPr>
                <w:sz w:val="26"/>
                <w:szCs w:val="26"/>
              </w:rPr>
              <w:t>3 công/đợt</w:t>
            </w:r>
          </w:p>
        </w:tc>
      </w:tr>
      <w:tr w:rsidR="0028047C" w:rsidRPr="0028047C" w14:paraId="25E9385B" w14:textId="77777777" w:rsidTr="00C84A99">
        <w:trPr>
          <w:trHeight w:val="167"/>
        </w:trPr>
        <w:tc>
          <w:tcPr>
            <w:tcW w:w="500" w:type="pct"/>
            <w:shd w:val="clear" w:color="auto" w:fill="auto"/>
            <w:noWrap/>
            <w:vAlign w:val="bottom"/>
          </w:tcPr>
          <w:p w14:paraId="656D0349"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2224063A" w14:textId="77777777" w:rsidR="006E091D" w:rsidRPr="0028047C" w:rsidRDefault="006E091D" w:rsidP="00C84A99">
            <w:pPr>
              <w:rPr>
                <w:sz w:val="26"/>
                <w:szCs w:val="26"/>
              </w:rPr>
            </w:pPr>
            <w:r w:rsidRPr="0028047C">
              <w:rPr>
                <w:sz w:val="26"/>
                <w:szCs w:val="26"/>
              </w:rPr>
              <w:t>Tạo hình sau thu hoạch</w:t>
            </w:r>
          </w:p>
        </w:tc>
        <w:tc>
          <w:tcPr>
            <w:tcW w:w="464" w:type="pct"/>
            <w:shd w:val="clear" w:color="auto" w:fill="auto"/>
            <w:noWrap/>
            <w:vAlign w:val="bottom"/>
          </w:tcPr>
          <w:p w14:paraId="5B0F9877"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0058EC52" w14:textId="77777777" w:rsidR="006E091D" w:rsidRPr="0028047C" w:rsidRDefault="006E091D" w:rsidP="00C84A99">
            <w:pPr>
              <w:jc w:val="center"/>
              <w:rPr>
                <w:sz w:val="26"/>
                <w:szCs w:val="26"/>
              </w:rPr>
            </w:pPr>
            <w:r w:rsidRPr="0028047C">
              <w:rPr>
                <w:sz w:val="26"/>
                <w:szCs w:val="26"/>
              </w:rPr>
              <w:t>14</w:t>
            </w:r>
          </w:p>
        </w:tc>
        <w:tc>
          <w:tcPr>
            <w:tcW w:w="785" w:type="pct"/>
            <w:shd w:val="clear" w:color="auto" w:fill="auto"/>
            <w:noWrap/>
            <w:vAlign w:val="bottom"/>
          </w:tcPr>
          <w:p w14:paraId="6E6EA628" w14:textId="77777777" w:rsidR="006E091D" w:rsidRPr="0028047C" w:rsidRDefault="006E091D" w:rsidP="00C84A99">
            <w:pPr>
              <w:jc w:val="center"/>
              <w:rPr>
                <w:sz w:val="26"/>
                <w:szCs w:val="26"/>
              </w:rPr>
            </w:pPr>
            <w:r w:rsidRPr="0028047C">
              <w:rPr>
                <w:sz w:val="26"/>
                <w:szCs w:val="26"/>
              </w:rPr>
              <w:t xml:space="preserve"> 80 cây/công </w:t>
            </w:r>
          </w:p>
        </w:tc>
      </w:tr>
      <w:tr w:rsidR="0028047C" w:rsidRPr="0028047C" w14:paraId="71452E03" w14:textId="77777777" w:rsidTr="00C84A99">
        <w:trPr>
          <w:trHeight w:val="167"/>
        </w:trPr>
        <w:tc>
          <w:tcPr>
            <w:tcW w:w="500" w:type="pct"/>
            <w:shd w:val="clear" w:color="auto" w:fill="auto"/>
            <w:noWrap/>
            <w:vAlign w:val="bottom"/>
          </w:tcPr>
          <w:p w14:paraId="7F23CB9A"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1B46DD44" w14:textId="77777777" w:rsidR="006E091D" w:rsidRPr="0028047C" w:rsidRDefault="006E091D" w:rsidP="00C84A99">
            <w:pPr>
              <w:rPr>
                <w:sz w:val="26"/>
                <w:szCs w:val="26"/>
              </w:rPr>
            </w:pPr>
            <w:r w:rsidRPr="0028047C">
              <w:rPr>
                <w:sz w:val="26"/>
                <w:szCs w:val="26"/>
              </w:rPr>
              <w:t xml:space="preserve">Tưới nước </w:t>
            </w:r>
          </w:p>
        </w:tc>
        <w:tc>
          <w:tcPr>
            <w:tcW w:w="464" w:type="pct"/>
            <w:shd w:val="clear" w:color="auto" w:fill="auto"/>
            <w:noWrap/>
            <w:vAlign w:val="bottom"/>
          </w:tcPr>
          <w:p w14:paraId="08A3392C"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78D4FAB0" w14:textId="77777777" w:rsidR="006E091D" w:rsidRPr="0028047C" w:rsidRDefault="006E091D" w:rsidP="00C84A99">
            <w:pPr>
              <w:jc w:val="center"/>
              <w:rPr>
                <w:sz w:val="26"/>
                <w:szCs w:val="26"/>
              </w:rPr>
            </w:pPr>
            <w:r w:rsidRPr="0028047C">
              <w:rPr>
                <w:sz w:val="26"/>
                <w:szCs w:val="26"/>
              </w:rPr>
              <w:t>15</w:t>
            </w:r>
          </w:p>
        </w:tc>
        <w:tc>
          <w:tcPr>
            <w:tcW w:w="785" w:type="pct"/>
            <w:shd w:val="clear" w:color="000000" w:fill="FFFFFF"/>
          </w:tcPr>
          <w:p w14:paraId="1DA22A80" w14:textId="77777777" w:rsidR="006E091D" w:rsidRPr="0028047C" w:rsidRDefault="006E091D" w:rsidP="00C84A99">
            <w:pPr>
              <w:jc w:val="center"/>
              <w:rPr>
                <w:sz w:val="26"/>
                <w:szCs w:val="26"/>
              </w:rPr>
            </w:pPr>
            <w:r w:rsidRPr="0028047C">
              <w:rPr>
                <w:sz w:val="26"/>
                <w:szCs w:val="26"/>
              </w:rPr>
              <w:t>5 công/đợt</w:t>
            </w:r>
          </w:p>
        </w:tc>
      </w:tr>
      <w:tr w:rsidR="0028047C" w:rsidRPr="0028047C" w14:paraId="3E8D405B" w14:textId="77777777" w:rsidTr="00C84A99">
        <w:trPr>
          <w:trHeight w:val="167"/>
        </w:trPr>
        <w:tc>
          <w:tcPr>
            <w:tcW w:w="500" w:type="pct"/>
            <w:shd w:val="clear" w:color="auto" w:fill="auto"/>
            <w:noWrap/>
            <w:vAlign w:val="bottom"/>
          </w:tcPr>
          <w:p w14:paraId="06032E2B"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430ECB83" w14:textId="77777777" w:rsidR="006E091D" w:rsidRPr="0028047C" w:rsidRDefault="006E091D" w:rsidP="00C84A99">
            <w:pPr>
              <w:rPr>
                <w:sz w:val="26"/>
                <w:szCs w:val="26"/>
              </w:rPr>
            </w:pPr>
            <w:r w:rsidRPr="0028047C">
              <w:rPr>
                <w:sz w:val="26"/>
                <w:szCs w:val="26"/>
              </w:rPr>
              <w:t xml:space="preserve">Làm cỏ bằng tay </w:t>
            </w:r>
          </w:p>
        </w:tc>
        <w:tc>
          <w:tcPr>
            <w:tcW w:w="464" w:type="pct"/>
            <w:shd w:val="clear" w:color="auto" w:fill="auto"/>
            <w:noWrap/>
            <w:vAlign w:val="bottom"/>
          </w:tcPr>
          <w:p w14:paraId="29A23AA8"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4FB0FF3F" w14:textId="77777777" w:rsidR="006E091D" w:rsidRPr="0028047C" w:rsidRDefault="006E091D" w:rsidP="00C84A99">
            <w:pPr>
              <w:jc w:val="center"/>
              <w:rPr>
                <w:sz w:val="26"/>
                <w:szCs w:val="26"/>
              </w:rPr>
            </w:pPr>
            <w:r w:rsidRPr="0028047C">
              <w:rPr>
                <w:sz w:val="26"/>
                <w:szCs w:val="26"/>
              </w:rPr>
              <w:t>33</w:t>
            </w:r>
          </w:p>
        </w:tc>
        <w:tc>
          <w:tcPr>
            <w:tcW w:w="785" w:type="pct"/>
            <w:shd w:val="clear" w:color="000000" w:fill="FFFFFF"/>
          </w:tcPr>
          <w:p w14:paraId="543CE0E9" w14:textId="77777777" w:rsidR="006E091D" w:rsidRPr="0028047C" w:rsidRDefault="006E091D" w:rsidP="00C84A99">
            <w:pPr>
              <w:jc w:val="center"/>
              <w:rPr>
                <w:sz w:val="26"/>
                <w:szCs w:val="26"/>
              </w:rPr>
            </w:pPr>
            <w:r w:rsidRPr="0028047C">
              <w:rPr>
                <w:sz w:val="26"/>
                <w:szCs w:val="26"/>
              </w:rPr>
              <w:t>11 công/đợt</w:t>
            </w:r>
          </w:p>
        </w:tc>
      </w:tr>
      <w:tr w:rsidR="0028047C" w:rsidRPr="0028047C" w14:paraId="13D39D51" w14:textId="77777777" w:rsidTr="00C84A99">
        <w:trPr>
          <w:trHeight w:val="167"/>
        </w:trPr>
        <w:tc>
          <w:tcPr>
            <w:tcW w:w="500" w:type="pct"/>
            <w:shd w:val="clear" w:color="auto" w:fill="auto"/>
            <w:noWrap/>
            <w:vAlign w:val="bottom"/>
          </w:tcPr>
          <w:p w14:paraId="4BEACA9C"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096B9D90" w14:textId="77777777" w:rsidR="006E091D" w:rsidRPr="0028047C" w:rsidRDefault="006E091D" w:rsidP="00C84A99">
            <w:pPr>
              <w:rPr>
                <w:sz w:val="26"/>
                <w:szCs w:val="26"/>
              </w:rPr>
            </w:pPr>
            <w:r w:rsidRPr="0028047C">
              <w:rPr>
                <w:sz w:val="26"/>
                <w:szCs w:val="26"/>
              </w:rPr>
              <w:t>Tỉa chồi</w:t>
            </w:r>
          </w:p>
        </w:tc>
        <w:tc>
          <w:tcPr>
            <w:tcW w:w="464" w:type="pct"/>
            <w:shd w:val="clear" w:color="auto" w:fill="auto"/>
            <w:noWrap/>
            <w:vAlign w:val="bottom"/>
          </w:tcPr>
          <w:p w14:paraId="00885D75"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0A75F134" w14:textId="77777777" w:rsidR="006E091D" w:rsidRPr="0028047C" w:rsidRDefault="006E091D" w:rsidP="00C84A99">
            <w:pPr>
              <w:jc w:val="center"/>
              <w:rPr>
                <w:sz w:val="26"/>
                <w:szCs w:val="26"/>
              </w:rPr>
            </w:pPr>
            <w:r w:rsidRPr="0028047C">
              <w:rPr>
                <w:sz w:val="26"/>
                <w:szCs w:val="26"/>
              </w:rPr>
              <w:t>18</w:t>
            </w:r>
          </w:p>
        </w:tc>
        <w:tc>
          <w:tcPr>
            <w:tcW w:w="785" w:type="pct"/>
            <w:shd w:val="clear" w:color="000000" w:fill="FFFFFF"/>
          </w:tcPr>
          <w:p w14:paraId="69B304FF" w14:textId="77777777" w:rsidR="006E091D" w:rsidRPr="0028047C" w:rsidRDefault="006E091D" w:rsidP="00C84A99">
            <w:pPr>
              <w:jc w:val="center"/>
              <w:rPr>
                <w:sz w:val="26"/>
                <w:szCs w:val="26"/>
              </w:rPr>
            </w:pPr>
            <w:r w:rsidRPr="0028047C">
              <w:rPr>
                <w:sz w:val="26"/>
                <w:szCs w:val="26"/>
              </w:rPr>
              <w:t>6 công/đợt</w:t>
            </w:r>
          </w:p>
        </w:tc>
      </w:tr>
      <w:tr w:rsidR="0028047C" w:rsidRPr="0028047C" w14:paraId="08120CD2" w14:textId="77777777" w:rsidTr="00C84A99">
        <w:trPr>
          <w:trHeight w:val="167"/>
        </w:trPr>
        <w:tc>
          <w:tcPr>
            <w:tcW w:w="500" w:type="pct"/>
            <w:shd w:val="clear" w:color="auto" w:fill="auto"/>
            <w:noWrap/>
            <w:vAlign w:val="bottom"/>
          </w:tcPr>
          <w:p w14:paraId="3846F329"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14EB315B" w14:textId="77777777" w:rsidR="006E091D" w:rsidRPr="0028047C" w:rsidRDefault="006E091D" w:rsidP="00C84A99">
            <w:pPr>
              <w:rPr>
                <w:sz w:val="26"/>
                <w:szCs w:val="26"/>
              </w:rPr>
            </w:pPr>
            <w:r w:rsidRPr="0028047C">
              <w:rPr>
                <w:sz w:val="26"/>
                <w:szCs w:val="26"/>
              </w:rPr>
              <w:t>Rong tỉa cây chắn gió, cây che bóng</w:t>
            </w:r>
          </w:p>
        </w:tc>
        <w:tc>
          <w:tcPr>
            <w:tcW w:w="464" w:type="pct"/>
            <w:shd w:val="clear" w:color="auto" w:fill="auto"/>
            <w:noWrap/>
            <w:vAlign w:val="bottom"/>
          </w:tcPr>
          <w:p w14:paraId="1DD13226"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7D7D9738" w14:textId="77777777" w:rsidR="006E091D" w:rsidRPr="0028047C" w:rsidRDefault="006E091D" w:rsidP="00C84A99">
            <w:pPr>
              <w:jc w:val="center"/>
              <w:rPr>
                <w:sz w:val="26"/>
                <w:szCs w:val="26"/>
              </w:rPr>
            </w:pPr>
            <w:r w:rsidRPr="0028047C">
              <w:rPr>
                <w:sz w:val="26"/>
                <w:szCs w:val="26"/>
              </w:rPr>
              <w:t>2</w:t>
            </w:r>
          </w:p>
        </w:tc>
        <w:tc>
          <w:tcPr>
            <w:tcW w:w="785" w:type="pct"/>
            <w:shd w:val="clear" w:color="auto" w:fill="auto"/>
            <w:noWrap/>
            <w:vAlign w:val="bottom"/>
          </w:tcPr>
          <w:p w14:paraId="561F411E" w14:textId="77777777" w:rsidR="006E091D" w:rsidRPr="0028047C" w:rsidRDefault="006E091D" w:rsidP="00C84A99">
            <w:pPr>
              <w:jc w:val="center"/>
              <w:rPr>
                <w:sz w:val="26"/>
                <w:szCs w:val="26"/>
              </w:rPr>
            </w:pPr>
            <w:r w:rsidRPr="0028047C">
              <w:rPr>
                <w:sz w:val="26"/>
                <w:szCs w:val="26"/>
              </w:rPr>
              <w:t> </w:t>
            </w:r>
          </w:p>
        </w:tc>
      </w:tr>
      <w:tr w:rsidR="0028047C" w:rsidRPr="0028047C" w14:paraId="6965C746" w14:textId="77777777" w:rsidTr="00C84A99">
        <w:trPr>
          <w:trHeight w:val="167"/>
        </w:trPr>
        <w:tc>
          <w:tcPr>
            <w:tcW w:w="500" w:type="pct"/>
            <w:shd w:val="clear" w:color="auto" w:fill="auto"/>
            <w:noWrap/>
            <w:vAlign w:val="bottom"/>
          </w:tcPr>
          <w:p w14:paraId="37827D80"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24156D98" w14:textId="77777777" w:rsidR="006E091D" w:rsidRPr="0028047C" w:rsidRDefault="006E091D" w:rsidP="00C84A99">
            <w:pPr>
              <w:rPr>
                <w:sz w:val="26"/>
                <w:szCs w:val="26"/>
              </w:rPr>
            </w:pPr>
            <w:r w:rsidRPr="0028047C">
              <w:rPr>
                <w:sz w:val="26"/>
                <w:szCs w:val="26"/>
              </w:rPr>
              <w:t>Phát cỏ bờ lô</w:t>
            </w:r>
          </w:p>
        </w:tc>
        <w:tc>
          <w:tcPr>
            <w:tcW w:w="464" w:type="pct"/>
            <w:shd w:val="clear" w:color="auto" w:fill="auto"/>
            <w:noWrap/>
            <w:vAlign w:val="bottom"/>
          </w:tcPr>
          <w:p w14:paraId="651A2EBE"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388016A6" w14:textId="77777777" w:rsidR="006E091D" w:rsidRPr="0028047C" w:rsidRDefault="006E091D" w:rsidP="00C84A99">
            <w:pPr>
              <w:jc w:val="center"/>
              <w:rPr>
                <w:sz w:val="26"/>
                <w:szCs w:val="26"/>
              </w:rPr>
            </w:pPr>
            <w:r w:rsidRPr="0028047C">
              <w:rPr>
                <w:sz w:val="26"/>
                <w:szCs w:val="26"/>
              </w:rPr>
              <w:t>1</w:t>
            </w:r>
          </w:p>
        </w:tc>
        <w:tc>
          <w:tcPr>
            <w:tcW w:w="785" w:type="pct"/>
            <w:shd w:val="clear" w:color="auto" w:fill="auto"/>
            <w:noWrap/>
            <w:vAlign w:val="bottom"/>
          </w:tcPr>
          <w:p w14:paraId="24F1C02A" w14:textId="77777777" w:rsidR="006E091D" w:rsidRPr="0028047C" w:rsidRDefault="006E091D" w:rsidP="00C84A99">
            <w:pPr>
              <w:jc w:val="center"/>
              <w:rPr>
                <w:sz w:val="26"/>
                <w:szCs w:val="26"/>
              </w:rPr>
            </w:pPr>
            <w:r w:rsidRPr="0028047C">
              <w:rPr>
                <w:sz w:val="26"/>
                <w:szCs w:val="26"/>
              </w:rPr>
              <w:t> </w:t>
            </w:r>
          </w:p>
        </w:tc>
      </w:tr>
      <w:tr w:rsidR="0028047C" w:rsidRPr="0028047C" w14:paraId="40BA437C" w14:textId="77777777" w:rsidTr="00C84A99">
        <w:trPr>
          <w:trHeight w:val="167"/>
        </w:trPr>
        <w:tc>
          <w:tcPr>
            <w:tcW w:w="500" w:type="pct"/>
            <w:shd w:val="clear" w:color="auto" w:fill="auto"/>
            <w:noWrap/>
            <w:vAlign w:val="bottom"/>
          </w:tcPr>
          <w:p w14:paraId="009AB53B"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4A274205" w14:textId="77777777" w:rsidR="006E091D" w:rsidRPr="0028047C" w:rsidRDefault="006E091D" w:rsidP="00C84A99">
            <w:pPr>
              <w:rPr>
                <w:sz w:val="26"/>
                <w:szCs w:val="26"/>
              </w:rPr>
            </w:pPr>
            <w:r w:rsidRPr="0028047C">
              <w:rPr>
                <w:sz w:val="26"/>
                <w:szCs w:val="26"/>
              </w:rPr>
              <w:t xml:space="preserve">Phun thuốc sâu, bệnh </w:t>
            </w:r>
          </w:p>
        </w:tc>
        <w:tc>
          <w:tcPr>
            <w:tcW w:w="464" w:type="pct"/>
            <w:shd w:val="clear" w:color="auto" w:fill="auto"/>
            <w:noWrap/>
            <w:vAlign w:val="bottom"/>
          </w:tcPr>
          <w:p w14:paraId="5F1C8C63"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65429DB6" w14:textId="77777777" w:rsidR="006E091D" w:rsidRPr="0028047C" w:rsidRDefault="006E091D" w:rsidP="00C84A99">
            <w:pPr>
              <w:jc w:val="center"/>
              <w:rPr>
                <w:sz w:val="26"/>
                <w:szCs w:val="26"/>
              </w:rPr>
            </w:pPr>
            <w:r w:rsidRPr="0028047C">
              <w:rPr>
                <w:sz w:val="26"/>
                <w:szCs w:val="26"/>
              </w:rPr>
              <w:t>5</w:t>
            </w:r>
          </w:p>
        </w:tc>
        <w:tc>
          <w:tcPr>
            <w:tcW w:w="785" w:type="pct"/>
            <w:shd w:val="clear" w:color="000000" w:fill="FFFFFF"/>
          </w:tcPr>
          <w:p w14:paraId="47A93099" w14:textId="77777777" w:rsidR="006E091D" w:rsidRPr="0028047C" w:rsidRDefault="006E091D" w:rsidP="00C84A99">
            <w:pPr>
              <w:jc w:val="center"/>
              <w:rPr>
                <w:sz w:val="26"/>
                <w:szCs w:val="26"/>
              </w:rPr>
            </w:pPr>
            <w:r w:rsidRPr="0028047C">
              <w:rPr>
                <w:sz w:val="26"/>
                <w:szCs w:val="26"/>
              </w:rPr>
              <w:t>2,5 công/đợt</w:t>
            </w:r>
          </w:p>
        </w:tc>
      </w:tr>
      <w:tr w:rsidR="0028047C" w:rsidRPr="0028047C" w14:paraId="7C79748C" w14:textId="77777777" w:rsidTr="00C84A99">
        <w:trPr>
          <w:trHeight w:val="167"/>
        </w:trPr>
        <w:tc>
          <w:tcPr>
            <w:tcW w:w="500" w:type="pct"/>
            <w:shd w:val="clear" w:color="auto" w:fill="auto"/>
            <w:noWrap/>
            <w:vAlign w:val="bottom"/>
          </w:tcPr>
          <w:p w14:paraId="44BBC716" w14:textId="77777777" w:rsidR="006E091D" w:rsidRPr="0028047C" w:rsidRDefault="006E091D" w:rsidP="00C84A99">
            <w:pPr>
              <w:jc w:val="center"/>
              <w:rPr>
                <w:sz w:val="26"/>
                <w:szCs w:val="26"/>
              </w:rPr>
            </w:pPr>
            <w:r w:rsidRPr="0028047C">
              <w:rPr>
                <w:sz w:val="26"/>
                <w:szCs w:val="26"/>
              </w:rPr>
              <w:t>5.2</w:t>
            </w:r>
          </w:p>
        </w:tc>
        <w:tc>
          <w:tcPr>
            <w:tcW w:w="2554" w:type="pct"/>
            <w:shd w:val="clear" w:color="auto" w:fill="auto"/>
            <w:noWrap/>
            <w:vAlign w:val="bottom"/>
          </w:tcPr>
          <w:p w14:paraId="72D16511" w14:textId="77777777" w:rsidR="006E091D" w:rsidRPr="0028047C" w:rsidRDefault="006E091D" w:rsidP="00C84A99">
            <w:pPr>
              <w:rPr>
                <w:sz w:val="26"/>
                <w:szCs w:val="26"/>
              </w:rPr>
            </w:pPr>
            <w:r w:rsidRPr="0028047C">
              <w:rPr>
                <w:sz w:val="26"/>
                <w:szCs w:val="26"/>
              </w:rPr>
              <w:t>Thu hoạch</w:t>
            </w:r>
          </w:p>
        </w:tc>
        <w:tc>
          <w:tcPr>
            <w:tcW w:w="464" w:type="pct"/>
            <w:shd w:val="clear" w:color="auto" w:fill="auto"/>
            <w:noWrap/>
            <w:vAlign w:val="bottom"/>
          </w:tcPr>
          <w:p w14:paraId="661F215A"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534F745A" w14:textId="77777777" w:rsidR="006E091D" w:rsidRPr="0028047C" w:rsidRDefault="006E091D" w:rsidP="00C84A99">
            <w:pPr>
              <w:jc w:val="center"/>
              <w:rPr>
                <w:sz w:val="26"/>
                <w:szCs w:val="26"/>
              </w:rPr>
            </w:pPr>
          </w:p>
        </w:tc>
        <w:tc>
          <w:tcPr>
            <w:tcW w:w="785" w:type="pct"/>
            <w:shd w:val="clear" w:color="auto" w:fill="auto"/>
            <w:noWrap/>
            <w:vAlign w:val="bottom"/>
          </w:tcPr>
          <w:p w14:paraId="2A2F87CC" w14:textId="77777777" w:rsidR="006E091D" w:rsidRPr="0028047C" w:rsidRDefault="006E091D" w:rsidP="00C84A99">
            <w:pPr>
              <w:jc w:val="center"/>
              <w:rPr>
                <w:sz w:val="26"/>
                <w:szCs w:val="26"/>
              </w:rPr>
            </w:pPr>
            <w:r w:rsidRPr="0028047C">
              <w:rPr>
                <w:sz w:val="26"/>
                <w:szCs w:val="26"/>
              </w:rPr>
              <w:t> </w:t>
            </w:r>
          </w:p>
        </w:tc>
      </w:tr>
      <w:tr w:rsidR="0028047C" w:rsidRPr="0028047C" w14:paraId="7BCA938D" w14:textId="77777777" w:rsidTr="00C84A99">
        <w:trPr>
          <w:trHeight w:val="167"/>
        </w:trPr>
        <w:tc>
          <w:tcPr>
            <w:tcW w:w="500" w:type="pct"/>
            <w:shd w:val="clear" w:color="auto" w:fill="auto"/>
            <w:noWrap/>
            <w:vAlign w:val="bottom"/>
          </w:tcPr>
          <w:p w14:paraId="5A791E16"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73841C50" w14:textId="77777777" w:rsidR="006E091D" w:rsidRPr="0028047C" w:rsidRDefault="006E091D" w:rsidP="00C84A99">
            <w:pPr>
              <w:rPr>
                <w:sz w:val="26"/>
                <w:szCs w:val="26"/>
              </w:rPr>
            </w:pPr>
            <w:r w:rsidRPr="0028047C">
              <w:rPr>
                <w:sz w:val="26"/>
                <w:szCs w:val="26"/>
              </w:rPr>
              <w:t>Hái quả, dọn vệ sinh vườn cây</w:t>
            </w:r>
          </w:p>
        </w:tc>
        <w:tc>
          <w:tcPr>
            <w:tcW w:w="464" w:type="pct"/>
            <w:shd w:val="clear" w:color="auto" w:fill="auto"/>
            <w:noWrap/>
            <w:vAlign w:val="bottom"/>
          </w:tcPr>
          <w:p w14:paraId="2E3F1F9A"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46AC1835" w14:textId="77777777" w:rsidR="006E091D" w:rsidRPr="0028047C" w:rsidRDefault="006E091D" w:rsidP="00C84A99">
            <w:pPr>
              <w:jc w:val="center"/>
              <w:rPr>
                <w:sz w:val="26"/>
                <w:szCs w:val="26"/>
              </w:rPr>
            </w:pPr>
            <w:r w:rsidRPr="0028047C">
              <w:rPr>
                <w:sz w:val="26"/>
                <w:szCs w:val="26"/>
              </w:rPr>
              <w:t>39</w:t>
            </w:r>
          </w:p>
        </w:tc>
        <w:tc>
          <w:tcPr>
            <w:tcW w:w="785" w:type="pct"/>
            <w:shd w:val="clear" w:color="auto" w:fill="auto"/>
            <w:noWrap/>
            <w:vAlign w:val="bottom"/>
          </w:tcPr>
          <w:p w14:paraId="53298B1C" w14:textId="77777777" w:rsidR="006E091D" w:rsidRPr="0028047C" w:rsidRDefault="006E091D" w:rsidP="00C84A99">
            <w:pPr>
              <w:jc w:val="center"/>
              <w:rPr>
                <w:sz w:val="26"/>
                <w:szCs w:val="26"/>
              </w:rPr>
            </w:pPr>
            <w:r w:rsidRPr="0028047C">
              <w:rPr>
                <w:sz w:val="26"/>
                <w:szCs w:val="26"/>
              </w:rPr>
              <w:t> </w:t>
            </w:r>
          </w:p>
        </w:tc>
      </w:tr>
      <w:tr w:rsidR="0028047C" w:rsidRPr="0028047C" w14:paraId="1BE670EE" w14:textId="77777777" w:rsidTr="00C84A99">
        <w:trPr>
          <w:trHeight w:val="167"/>
        </w:trPr>
        <w:tc>
          <w:tcPr>
            <w:tcW w:w="500" w:type="pct"/>
            <w:shd w:val="clear" w:color="auto" w:fill="auto"/>
            <w:noWrap/>
            <w:vAlign w:val="bottom"/>
          </w:tcPr>
          <w:p w14:paraId="258B7505"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bottom"/>
          </w:tcPr>
          <w:p w14:paraId="721510C3" w14:textId="77777777" w:rsidR="006E091D" w:rsidRPr="0028047C" w:rsidRDefault="006E091D" w:rsidP="00C84A99">
            <w:pPr>
              <w:rPr>
                <w:sz w:val="26"/>
                <w:szCs w:val="26"/>
              </w:rPr>
            </w:pPr>
            <w:r w:rsidRPr="0028047C">
              <w:rPr>
                <w:sz w:val="26"/>
                <w:szCs w:val="26"/>
              </w:rPr>
              <w:t>Phơi quả</w:t>
            </w:r>
          </w:p>
        </w:tc>
        <w:tc>
          <w:tcPr>
            <w:tcW w:w="464" w:type="pct"/>
            <w:shd w:val="clear" w:color="auto" w:fill="auto"/>
            <w:noWrap/>
            <w:vAlign w:val="bottom"/>
          </w:tcPr>
          <w:p w14:paraId="2D3101C7" w14:textId="77777777" w:rsidR="006E091D" w:rsidRPr="0028047C" w:rsidRDefault="006E091D" w:rsidP="00C84A99">
            <w:pPr>
              <w:jc w:val="center"/>
              <w:rPr>
                <w:sz w:val="26"/>
                <w:szCs w:val="26"/>
              </w:rPr>
            </w:pPr>
            <w:r w:rsidRPr="0028047C">
              <w:rPr>
                <w:sz w:val="26"/>
                <w:szCs w:val="26"/>
              </w:rPr>
              <w:t>Công</w:t>
            </w:r>
          </w:p>
        </w:tc>
        <w:tc>
          <w:tcPr>
            <w:tcW w:w="697" w:type="pct"/>
            <w:shd w:val="clear" w:color="auto" w:fill="auto"/>
            <w:noWrap/>
            <w:vAlign w:val="bottom"/>
          </w:tcPr>
          <w:p w14:paraId="4C1DE95D" w14:textId="77777777" w:rsidR="006E091D" w:rsidRPr="0028047C" w:rsidRDefault="006E091D" w:rsidP="00C84A99">
            <w:pPr>
              <w:jc w:val="center"/>
              <w:rPr>
                <w:sz w:val="26"/>
                <w:szCs w:val="26"/>
              </w:rPr>
            </w:pPr>
            <w:r w:rsidRPr="0028047C">
              <w:rPr>
                <w:sz w:val="26"/>
                <w:szCs w:val="26"/>
              </w:rPr>
              <w:t>12</w:t>
            </w:r>
          </w:p>
        </w:tc>
        <w:tc>
          <w:tcPr>
            <w:tcW w:w="785" w:type="pct"/>
            <w:shd w:val="clear" w:color="auto" w:fill="auto"/>
            <w:noWrap/>
            <w:vAlign w:val="bottom"/>
          </w:tcPr>
          <w:p w14:paraId="328E65DC" w14:textId="77777777" w:rsidR="006E091D" w:rsidRPr="0028047C" w:rsidRDefault="006E091D" w:rsidP="00C84A99">
            <w:pPr>
              <w:jc w:val="center"/>
              <w:rPr>
                <w:sz w:val="26"/>
                <w:szCs w:val="26"/>
              </w:rPr>
            </w:pPr>
            <w:r w:rsidRPr="0028047C">
              <w:rPr>
                <w:sz w:val="26"/>
                <w:szCs w:val="26"/>
              </w:rPr>
              <w:t> </w:t>
            </w:r>
          </w:p>
        </w:tc>
      </w:tr>
      <w:tr w:rsidR="0028047C" w:rsidRPr="0028047C" w14:paraId="18E4E8CF" w14:textId="77777777" w:rsidTr="00C84A99">
        <w:trPr>
          <w:trHeight w:val="167"/>
        </w:trPr>
        <w:tc>
          <w:tcPr>
            <w:tcW w:w="500" w:type="pct"/>
            <w:shd w:val="clear" w:color="auto" w:fill="auto"/>
            <w:noWrap/>
            <w:vAlign w:val="bottom"/>
          </w:tcPr>
          <w:p w14:paraId="7287234A" w14:textId="77777777" w:rsidR="006E091D" w:rsidRPr="0028047C" w:rsidRDefault="006E091D" w:rsidP="00C84A99">
            <w:pPr>
              <w:jc w:val="center"/>
              <w:rPr>
                <w:sz w:val="26"/>
                <w:szCs w:val="26"/>
              </w:rPr>
            </w:pPr>
            <w:r w:rsidRPr="0028047C">
              <w:rPr>
                <w:sz w:val="26"/>
                <w:szCs w:val="26"/>
              </w:rPr>
              <w:t>5.3</w:t>
            </w:r>
          </w:p>
        </w:tc>
        <w:tc>
          <w:tcPr>
            <w:tcW w:w="2554" w:type="pct"/>
            <w:shd w:val="clear" w:color="auto" w:fill="auto"/>
            <w:noWrap/>
            <w:vAlign w:val="bottom"/>
          </w:tcPr>
          <w:p w14:paraId="4561BD00" w14:textId="77777777" w:rsidR="006E091D" w:rsidRPr="0028047C" w:rsidRDefault="006E091D" w:rsidP="00C84A99">
            <w:pPr>
              <w:rPr>
                <w:sz w:val="26"/>
                <w:szCs w:val="26"/>
              </w:rPr>
            </w:pPr>
            <w:r w:rsidRPr="0028047C">
              <w:rPr>
                <w:sz w:val="26"/>
                <w:szCs w:val="26"/>
              </w:rPr>
              <w:t>Vận chuyển</w:t>
            </w:r>
          </w:p>
        </w:tc>
        <w:tc>
          <w:tcPr>
            <w:tcW w:w="464" w:type="pct"/>
            <w:shd w:val="clear" w:color="auto" w:fill="auto"/>
            <w:noWrap/>
            <w:vAlign w:val="bottom"/>
          </w:tcPr>
          <w:p w14:paraId="519C9139" w14:textId="77777777" w:rsidR="006E091D" w:rsidRPr="0028047C" w:rsidRDefault="006E091D" w:rsidP="00C84A99">
            <w:pPr>
              <w:jc w:val="center"/>
              <w:rPr>
                <w:sz w:val="26"/>
                <w:szCs w:val="26"/>
              </w:rPr>
            </w:pPr>
            <w:r w:rsidRPr="0028047C">
              <w:rPr>
                <w:sz w:val="26"/>
                <w:szCs w:val="26"/>
              </w:rPr>
              <w:t> </w:t>
            </w:r>
          </w:p>
        </w:tc>
        <w:tc>
          <w:tcPr>
            <w:tcW w:w="697" w:type="pct"/>
            <w:shd w:val="clear" w:color="auto" w:fill="auto"/>
            <w:noWrap/>
            <w:vAlign w:val="bottom"/>
          </w:tcPr>
          <w:p w14:paraId="7E7C2AF1" w14:textId="77777777" w:rsidR="006E091D" w:rsidRPr="0028047C" w:rsidRDefault="006E091D" w:rsidP="00C84A99">
            <w:pPr>
              <w:jc w:val="center"/>
              <w:rPr>
                <w:sz w:val="26"/>
                <w:szCs w:val="26"/>
              </w:rPr>
            </w:pPr>
          </w:p>
        </w:tc>
        <w:tc>
          <w:tcPr>
            <w:tcW w:w="785" w:type="pct"/>
            <w:shd w:val="clear" w:color="auto" w:fill="auto"/>
            <w:noWrap/>
            <w:vAlign w:val="bottom"/>
          </w:tcPr>
          <w:p w14:paraId="7C886DB0" w14:textId="77777777" w:rsidR="006E091D" w:rsidRPr="0028047C" w:rsidRDefault="006E091D" w:rsidP="00C84A99">
            <w:pPr>
              <w:jc w:val="center"/>
              <w:rPr>
                <w:sz w:val="26"/>
                <w:szCs w:val="26"/>
              </w:rPr>
            </w:pPr>
            <w:r w:rsidRPr="0028047C">
              <w:rPr>
                <w:sz w:val="26"/>
                <w:szCs w:val="26"/>
              </w:rPr>
              <w:t> </w:t>
            </w:r>
          </w:p>
        </w:tc>
      </w:tr>
      <w:tr w:rsidR="0028047C" w:rsidRPr="0028047C" w14:paraId="3D0B3DFF" w14:textId="77777777" w:rsidTr="00C84A99">
        <w:trPr>
          <w:trHeight w:val="167"/>
        </w:trPr>
        <w:tc>
          <w:tcPr>
            <w:tcW w:w="500" w:type="pct"/>
            <w:shd w:val="clear" w:color="auto" w:fill="auto"/>
            <w:noWrap/>
            <w:vAlign w:val="bottom"/>
          </w:tcPr>
          <w:p w14:paraId="20C40805"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center"/>
          </w:tcPr>
          <w:p w14:paraId="1B7471D9" w14:textId="77777777" w:rsidR="006E091D" w:rsidRPr="0028047C" w:rsidRDefault="006E091D" w:rsidP="00C84A99">
            <w:pPr>
              <w:rPr>
                <w:sz w:val="26"/>
                <w:szCs w:val="26"/>
              </w:rPr>
            </w:pPr>
            <w:r w:rsidRPr="0028047C">
              <w:rPr>
                <w:sz w:val="26"/>
                <w:szCs w:val="26"/>
              </w:rPr>
              <w:t>Phân bón</w:t>
            </w:r>
          </w:p>
        </w:tc>
        <w:tc>
          <w:tcPr>
            <w:tcW w:w="464" w:type="pct"/>
            <w:shd w:val="clear" w:color="000000" w:fill="FFFFFF"/>
            <w:vAlign w:val="center"/>
          </w:tcPr>
          <w:p w14:paraId="5D4056FD" w14:textId="77777777" w:rsidR="006E091D" w:rsidRPr="0028047C" w:rsidRDefault="006E091D" w:rsidP="00C84A99">
            <w:pPr>
              <w:jc w:val="center"/>
              <w:rPr>
                <w:sz w:val="26"/>
                <w:szCs w:val="26"/>
              </w:rPr>
            </w:pPr>
            <w:r w:rsidRPr="0028047C">
              <w:rPr>
                <w:sz w:val="26"/>
                <w:szCs w:val="26"/>
              </w:rPr>
              <w:t>Tấn x km</w:t>
            </w:r>
          </w:p>
        </w:tc>
        <w:tc>
          <w:tcPr>
            <w:tcW w:w="697" w:type="pct"/>
            <w:shd w:val="clear" w:color="auto" w:fill="auto"/>
            <w:noWrap/>
            <w:vAlign w:val="center"/>
          </w:tcPr>
          <w:p w14:paraId="08561ADB" w14:textId="77777777" w:rsidR="006E091D" w:rsidRPr="0028047C" w:rsidRDefault="006E091D" w:rsidP="00C84A99">
            <w:pPr>
              <w:jc w:val="center"/>
              <w:rPr>
                <w:sz w:val="26"/>
                <w:szCs w:val="26"/>
              </w:rPr>
            </w:pPr>
            <w:r w:rsidRPr="0028047C">
              <w:rPr>
                <w:sz w:val="26"/>
                <w:szCs w:val="26"/>
              </w:rPr>
              <w:t>1,55</w:t>
            </w:r>
          </w:p>
        </w:tc>
        <w:tc>
          <w:tcPr>
            <w:tcW w:w="785" w:type="pct"/>
            <w:shd w:val="clear" w:color="auto" w:fill="auto"/>
            <w:noWrap/>
            <w:vAlign w:val="bottom"/>
          </w:tcPr>
          <w:p w14:paraId="6A50E918" w14:textId="77777777" w:rsidR="006E091D" w:rsidRPr="0028047C" w:rsidRDefault="006E091D" w:rsidP="00C84A99">
            <w:pPr>
              <w:jc w:val="center"/>
              <w:rPr>
                <w:sz w:val="26"/>
                <w:szCs w:val="26"/>
              </w:rPr>
            </w:pPr>
            <w:r w:rsidRPr="0028047C">
              <w:rPr>
                <w:sz w:val="26"/>
                <w:szCs w:val="26"/>
              </w:rPr>
              <w:t> </w:t>
            </w:r>
          </w:p>
        </w:tc>
      </w:tr>
      <w:tr w:rsidR="0028047C" w:rsidRPr="0028047C" w14:paraId="018AF499" w14:textId="77777777" w:rsidTr="00C84A99">
        <w:trPr>
          <w:trHeight w:val="71"/>
        </w:trPr>
        <w:tc>
          <w:tcPr>
            <w:tcW w:w="500" w:type="pct"/>
            <w:shd w:val="clear" w:color="auto" w:fill="auto"/>
            <w:noWrap/>
            <w:vAlign w:val="center"/>
          </w:tcPr>
          <w:p w14:paraId="73563846" w14:textId="77777777" w:rsidR="006E091D" w:rsidRPr="0028047C" w:rsidRDefault="006E091D" w:rsidP="00C84A99">
            <w:pPr>
              <w:jc w:val="center"/>
              <w:rPr>
                <w:sz w:val="26"/>
                <w:szCs w:val="26"/>
              </w:rPr>
            </w:pPr>
            <w:r w:rsidRPr="0028047C">
              <w:rPr>
                <w:sz w:val="26"/>
                <w:szCs w:val="26"/>
              </w:rPr>
              <w:t>-</w:t>
            </w:r>
          </w:p>
        </w:tc>
        <w:tc>
          <w:tcPr>
            <w:tcW w:w="2554" w:type="pct"/>
            <w:shd w:val="clear" w:color="auto" w:fill="auto"/>
            <w:noWrap/>
            <w:vAlign w:val="center"/>
          </w:tcPr>
          <w:p w14:paraId="4DB9D110" w14:textId="77777777" w:rsidR="006E091D" w:rsidRPr="0028047C" w:rsidRDefault="006E091D" w:rsidP="00C84A99">
            <w:pPr>
              <w:rPr>
                <w:sz w:val="26"/>
                <w:szCs w:val="26"/>
              </w:rPr>
            </w:pPr>
            <w:r w:rsidRPr="0028047C">
              <w:rPr>
                <w:sz w:val="26"/>
                <w:szCs w:val="26"/>
              </w:rPr>
              <w:t>Sản phẩm</w:t>
            </w:r>
          </w:p>
        </w:tc>
        <w:tc>
          <w:tcPr>
            <w:tcW w:w="464" w:type="pct"/>
            <w:shd w:val="clear" w:color="000000" w:fill="FFFFFF"/>
            <w:vAlign w:val="center"/>
          </w:tcPr>
          <w:p w14:paraId="6C96218F" w14:textId="77777777" w:rsidR="006E091D" w:rsidRPr="0028047C" w:rsidRDefault="006E091D" w:rsidP="00C84A99">
            <w:pPr>
              <w:jc w:val="center"/>
              <w:rPr>
                <w:sz w:val="26"/>
                <w:szCs w:val="26"/>
              </w:rPr>
            </w:pPr>
            <w:r w:rsidRPr="0028047C">
              <w:rPr>
                <w:sz w:val="26"/>
                <w:szCs w:val="26"/>
              </w:rPr>
              <w:t>Tấn x km</w:t>
            </w:r>
          </w:p>
        </w:tc>
        <w:tc>
          <w:tcPr>
            <w:tcW w:w="697" w:type="pct"/>
            <w:shd w:val="clear" w:color="auto" w:fill="auto"/>
            <w:noWrap/>
            <w:vAlign w:val="bottom"/>
          </w:tcPr>
          <w:p w14:paraId="5692677B" w14:textId="77777777" w:rsidR="006E091D" w:rsidRPr="0028047C" w:rsidRDefault="006E091D" w:rsidP="00C84A99">
            <w:pPr>
              <w:jc w:val="center"/>
              <w:rPr>
                <w:sz w:val="26"/>
                <w:szCs w:val="26"/>
              </w:rPr>
            </w:pPr>
            <w:r w:rsidRPr="0028047C">
              <w:rPr>
                <w:sz w:val="26"/>
                <w:szCs w:val="26"/>
              </w:rPr>
              <w:t>15,7</w:t>
            </w:r>
          </w:p>
        </w:tc>
        <w:tc>
          <w:tcPr>
            <w:tcW w:w="785" w:type="pct"/>
            <w:shd w:val="clear" w:color="auto" w:fill="auto"/>
            <w:noWrap/>
            <w:vAlign w:val="bottom"/>
          </w:tcPr>
          <w:p w14:paraId="4998AF54" w14:textId="77777777" w:rsidR="006E091D" w:rsidRPr="0028047C" w:rsidRDefault="006E091D" w:rsidP="00C84A99">
            <w:pPr>
              <w:jc w:val="center"/>
              <w:rPr>
                <w:sz w:val="26"/>
                <w:szCs w:val="26"/>
              </w:rPr>
            </w:pPr>
            <w:r w:rsidRPr="0028047C">
              <w:rPr>
                <w:sz w:val="26"/>
                <w:szCs w:val="26"/>
              </w:rPr>
              <w:t>15.7 tấn quả tươi</w:t>
            </w:r>
          </w:p>
        </w:tc>
      </w:tr>
    </w:tbl>
    <w:p w14:paraId="4AD64535" w14:textId="77777777" w:rsidR="006E091D" w:rsidRPr="0028047C" w:rsidRDefault="006E091D" w:rsidP="006E091D">
      <w:pPr>
        <w:shd w:val="clear" w:color="auto" w:fill="FFFFFF"/>
        <w:spacing w:before="120" w:after="120"/>
        <w:jc w:val="both"/>
        <w:rPr>
          <w:b/>
          <w:sz w:val="6"/>
          <w:szCs w:val="28"/>
        </w:rPr>
      </w:pPr>
    </w:p>
    <w:p w14:paraId="1929E1DE" w14:textId="77777777" w:rsidR="006E091D" w:rsidRPr="0028047C" w:rsidRDefault="006E091D" w:rsidP="006E091D">
      <w:pPr>
        <w:shd w:val="clear" w:color="auto" w:fill="FFFFFF"/>
        <w:spacing w:before="120" w:after="120"/>
        <w:jc w:val="both"/>
        <w:rPr>
          <w:b/>
          <w:sz w:val="28"/>
          <w:szCs w:val="28"/>
        </w:rPr>
      </w:pPr>
      <w:r w:rsidRPr="0028047C">
        <w:rPr>
          <w:b/>
          <w:sz w:val="28"/>
          <w:szCs w:val="28"/>
        </w:rPr>
        <w:t>* ĐỊNH MỨC TƯỚI TIẾT KIỆM PHUN MƯA TẠI GỐC: Tính cho 01 ha cà phê vối trồng 3x3, với thiết kế 4 giàn tưới.</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6030"/>
        <w:gridCol w:w="966"/>
        <w:gridCol w:w="1319"/>
      </w:tblGrid>
      <w:tr w:rsidR="0028047C" w:rsidRPr="0028047C" w14:paraId="42379884" w14:textId="77777777" w:rsidTr="00C84A99">
        <w:trPr>
          <w:trHeight w:val="409"/>
          <w:tblHeader/>
        </w:trPr>
        <w:tc>
          <w:tcPr>
            <w:tcW w:w="473" w:type="pct"/>
            <w:noWrap/>
            <w:vAlign w:val="center"/>
          </w:tcPr>
          <w:p w14:paraId="76CAB7E5" w14:textId="77777777" w:rsidR="006E091D" w:rsidRPr="0028047C" w:rsidRDefault="006E091D" w:rsidP="00C84A99">
            <w:pPr>
              <w:spacing w:line="276" w:lineRule="auto"/>
              <w:jc w:val="center"/>
              <w:rPr>
                <w:b/>
                <w:bCs/>
                <w:lang w:val="vi-VN" w:eastAsia="vi-VN"/>
              </w:rPr>
            </w:pPr>
            <w:r w:rsidRPr="0028047C">
              <w:rPr>
                <w:b/>
                <w:bCs/>
              </w:rPr>
              <w:t>TT</w:t>
            </w:r>
          </w:p>
        </w:tc>
        <w:tc>
          <w:tcPr>
            <w:tcW w:w="3283" w:type="pct"/>
            <w:noWrap/>
            <w:vAlign w:val="center"/>
          </w:tcPr>
          <w:p w14:paraId="59FDB983" w14:textId="77777777" w:rsidR="006E091D" w:rsidRPr="0028047C" w:rsidRDefault="006E091D" w:rsidP="00C84A99">
            <w:pPr>
              <w:spacing w:line="276" w:lineRule="auto"/>
              <w:jc w:val="center"/>
              <w:rPr>
                <w:b/>
                <w:bCs/>
                <w:lang w:val="vi-VN" w:eastAsia="vi-VN"/>
              </w:rPr>
            </w:pPr>
            <w:r w:rsidRPr="0028047C">
              <w:rPr>
                <w:b/>
                <w:bCs/>
              </w:rPr>
              <w:t>Hạng mục</w:t>
            </w:r>
          </w:p>
        </w:tc>
        <w:tc>
          <w:tcPr>
            <w:tcW w:w="526" w:type="pct"/>
            <w:noWrap/>
            <w:vAlign w:val="center"/>
          </w:tcPr>
          <w:p w14:paraId="75C2B106" w14:textId="77777777" w:rsidR="006E091D" w:rsidRPr="0028047C" w:rsidRDefault="006E091D" w:rsidP="00C84A99">
            <w:pPr>
              <w:spacing w:line="276" w:lineRule="auto"/>
              <w:jc w:val="center"/>
              <w:rPr>
                <w:b/>
                <w:bCs/>
                <w:lang w:val="vi-VN" w:eastAsia="vi-VN"/>
              </w:rPr>
            </w:pPr>
            <w:r w:rsidRPr="0028047C">
              <w:rPr>
                <w:b/>
                <w:bCs/>
              </w:rPr>
              <w:t>ĐVT</w:t>
            </w:r>
          </w:p>
        </w:tc>
        <w:tc>
          <w:tcPr>
            <w:tcW w:w="718" w:type="pct"/>
            <w:noWrap/>
            <w:vAlign w:val="center"/>
          </w:tcPr>
          <w:p w14:paraId="490E3C99" w14:textId="77777777" w:rsidR="006E091D" w:rsidRPr="0028047C" w:rsidRDefault="006E091D" w:rsidP="00C84A99">
            <w:pPr>
              <w:spacing w:line="276" w:lineRule="auto"/>
              <w:jc w:val="center"/>
              <w:rPr>
                <w:b/>
                <w:bCs/>
                <w:lang w:val="vi-VN" w:eastAsia="vi-VN"/>
              </w:rPr>
            </w:pPr>
            <w:r w:rsidRPr="0028047C">
              <w:rPr>
                <w:b/>
                <w:bCs/>
              </w:rPr>
              <w:t>Định mức</w:t>
            </w:r>
          </w:p>
        </w:tc>
      </w:tr>
      <w:tr w:rsidR="0028047C" w:rsidRPr="0028047C" w14:paraId="55A485B3" w14:textId="77777777" w:rsidTr="00C84A99">
        <w:trPr>
          <w:trHeight w:val="345"/>
        </w:trPr>
        <w:tc>
          <w:tcPr>
            <w:tcW w:w="473" w:type="pct"/>
            <w:noWrap/>
            <w:vAlign w:val="center"/>
          </w:tcPr>
          <w:p w14:paraId="69E2DF1C" w14:textId="77777777" w:rsidR="006E091D" w:rsidRPr="0028047C" w:rsidRDefault="006E091D" w:rsidP="00C84A99">
            <w:pPr>
              <w:spacing w:line="276" w:lineRule="auto"/>
              <w:jc w:val="center"/>
              <w:rPr>
                <w:b/>
                <w:bCs/>
                <w:lang w:val="vi-VN" w:eastAsia="vi-VN"/>
              </w:rPr>
            </w:pPr>
            <w:r w:rsidRPr="0028047C">
              <w:rPr>
                <w:b/>
                <w:bCs/>
              </w:rPr>
              <w:t>I</w:t>
            </w:r>
          </w:p>
        </w:tc>
        <w:tc>
          <w:tcPr>
            <w:tcW w:w="3283" w:type="pct"/>
            <w:noWrap/>
            <w:vAlign w:val="center"/>
          </w:tcPr>
          <w:p w14:paraId="3F96293C" w14:textId="77777777" w:rsidR="006E091D" w:rsidRPr="0028047C" w:rsidRDefault="006E091D" w:rsidP="00C84A99">
            <w:pPr>
              <w:spacing w:line="276" w:lineRule="auto"/>
              <w:rPr>
                <w:b/>
                <w:bCs/>
                <w:lang w:val="vi-VN" w:eastAsia="vi-VN"/>
              </w:rPr>
            </w:pPr>
            <w:r w:rsidRPr="0028047C">
              <w:rPr>
                <w:b/>
                <w:bCs/>
              </w:rPr>
              <w:t>HỆ THỐNG CẤP NƯỚC</w:t>
            </w:r>
          </w:p>
        </w:tc>
        <w:tc>
          <w:tcPr>
            <w:tcW w:w="526" w:type="pct"/>
            <w:noWrap/>
            <w:vAlign w:val="center"/>
          </w:tcPr>
          <w:p w14:paraId="7EB8CA7E" w14:textId="77777777" w:rsidR="006E091D" w:rsidRPr="0028047C" w:rsidRDefault="006E091D" w:rsidP="00C84A99">
            <w:pPr>
              <w:spacing w:line="276" w:lineRule="auto"/>
              <w:rPr>
                <w:b/>
                <w:bCs/>
              </w:rPr>
            </w:pPr>
          </w:p>
        </w:tc>
        <w:tc>
          <w:tcPr>
            <w:tcW w:w="718" w:type="pct"/>
            <w:noWrap/>
            <w:vAlign w:val="center"/>
          </w:tcPr>
          <w:p w14:paraId="123D52F7" w14:textId="77777777" w:rsidR="006E091D" w:rsidRPr="0028047C" w:rsidRDefault="006E091D" w:rsidP="00C84A99">
            <w:pPr>
              <w:spacing w:line="276" w:lineRule="auto"/>
              <w:rPr>
                <w:rFonts w:ascii="Calibri" w:hAnsi="Calibri"/>
                <w:sz w:val="22"/>
                <w:szCs w:val="22"/>
              </w:rPr>
            </w:pPr>
          </w:p>
        </w:tc>
      </w:tr>
      <w:tr w:rsidR="0028047C" w:rsidRPr="0028047C" w14:paraId="34882D75" w14:textId="77777777" w:rsidTr="00C84A99">
        <w:trPr>
          <w:trHeight w:val="345"/>
        </w:trPr>
        <w:tc>
          <w:tcPr>
            <w:tcW w:w="473" w:type="pct"/>
            <w:noWrap/>
            <w:vAlign w:val="center"/>
          </w:tcPr>
          <w:p w14:paraId="23AA182B" w14:textId="77777777" w:rsidR="006E091D" w:rsidRPr="0028047C" w:rsidRDefault="006E091D" w:rsidP="00C84A99">
            <w:pPr>
              <w:spacing w:line="276" w:lineRule="auto"/>
              <w:jc w:val="center"/>
              <w:rPr>
                <w:b/>
                <w:bCs/>
                <w:lang w:val="vi-VN" w:eastAsia="vi-VN"/>
              </w:rPr>
            </w:pPr>
            <w:r w:rsidRPr="0028047C">
              <w:rPr>
                <w:b/>
                <w:bCs/>
              </w:rPr>
              <w:t>1.1</w:t>
            </w:r>
          </w:p>
        </w:tc>
        <w:tc>
          <w:tcPr>
            <w:tcW w:w="3283" w:type="pct"/>
            <w:noWrap/>
            <w:vAlign w:val="center"/>
          </w:tcPr>
          <w:p w14:paraId="4F6DF1ED" w14:textId="77777777" w:rsidR="006E091D" w:rsidRPr="0028047C" w:rsidRDefault="006E091D" w:rsidP="00C84A99">
            <w:pPr>
              <w:spacing w:line="276" w:lineRule="auto"/>
              <w:rPr>
                <w:b/>
                <w:bCs/>
                <w:lang w:val="vi-VN" w:eastAsia="vi-VN"/>
              </w:rPr>
            </w:pPr>
            <w:r w:rsidRPr="0028047C">
              <w:rPr>
                <w:b/>
                <w:bCs/>
              </w:rPr>
              <w:t>Máy bơm và phụ kiện</w:t>
            </w:r>
          </w:p>
        </w:tc>
        <w:tc>
          <w:tcPr>
            <w:tcW w:w="526" w:type="pct"/>
            <w:noWrap/>
            <w:vAlign w:val="center"/>
          </w:tcPr>
          <w:p w14:paraId="47E6F5CD" w14:textId="77777777" w:rsidR="006E091D" w:rsidRPr="0028047C" w:rsidRDefault="006E091D" w:rsidP="00C84A99">
            <w:pPr>
              <w:spacing w:line="276" w:lineRule="auto"/>
              <w:rPr>
                <w:b/>
                <w:bCs/>
                <w:lang w:val="vi-VN" w:eastAsia="vi-VN"/>
              </w:rPr>
            </w:pPr>
            <w:r w:rsidRPr="0028047C">
              <w:rPr>
                <w:b/>
                <w:bCs/>
              </w:rPr>
              <w:t> </w:t>
            </w:r>
          </w:p>
        </w:tc>
        <w:tc>
          <w:tcPr>
            <w:tcW w:w="718" w:type="pct"/>
            <w:noWrap/>
            <w:vAlign w:val="center"/>
          </w:tcPr>
          <w:p w14:paraId="0270981C" w14:textId="77777777" w:rsidR="006E091D" w:rsidRPr="0028047C" w:rsidRDefault="006E091D" w:rsidP="00C84A99">
            <w:pPr>
              <w:spacing w:line="276" w:lineRule="auto"/>
              <w:rPr>
                <w:rFonts w:ascii="Calibri" w:hAnsi="Calibri"/>
                <w:sz w:val="22"/>
                <w:szCs w:val="22"/>
              </w:rPr>
            </w:pPr>
          </w:p>
        </w:tc>
      </w:tr>
      <w:tr w:rsidR="0028047C" w:rsidRPr="0028047C" w14:paraId="62C6A331" w14:textId="77777777" w:rsidTr="00C84A99">
        <w:trPr>
          <w:trHeight w:val="284"/>
        </w:trPr>
        <w:tc>
          <w:tcPr>
            <w:tcW w:w="473" w:type="pct"/>
            <w:vAlign w:val="center"/>
          </w:tcPr>
          <w:p w14:paraId="6744BFB0" w14:textId="77777777" w:rsidR="006E091D" w:rsidRPr="0028047C" w:rsidRDefault="006E091D" w:rsidP="00C84A99">
            <w:pPr>
              <w:spacing w:line="276" w:lineRule="auto"/>
              <w:jc w:val="center"/>
              <w:rPr>
                <w:lang w:val="vi-VN" w:eastAsia="vi-VN"/>
              </w:rPr>
            </w:pPr>
            <w:r w:rsidRPr="0028047C">
              <w:t>1</w:t>
            </w:r>
          </w:p>
        </w:tc>
        <w:tc>
          <w:tcPr>
            <w:tcW w:w="3283" w:type="pct"/>
            <w:vAlign w:val="center"/>
          </w:tcPr>
          <w:p w14:paraId="537AC024" w14:textId="77777777" w:rsidR="006E091D" w:rsidRPr="0028047C" w:rsidRDefault="006E091D" w:rsidP="00C84A99">
            <w:pPr>
              <w:spacing w:line="276" w:lineRule="auto"/>
              <w:rPr>
                <w:lang w:val="vi-VN" w:eastAsia="vi-VN"/>
              </w:rPr>
            </w:pPr>
            <w:r w:rsidRPr="0028047C">
              <w:t xml:space="preserve">Máy bơm 7 HP(điện 3 pha) hoặc máy nổ tương đương </w:t>
            </w:r>
          </w:p>
        </w:tc>
        <w:tc>
          <w:tcPr>
            <w:tcW w:w="526" w:type="pct"/>
            <w:vAlign w:val="center"/>
          </w:tcPr>
          <w:p w14:paraId="272A12ED" w14:textId="77777777" w:rsidR="006E091D" w:rsidRPr="0028047C" w:rsidRDefault="006E091D" w:rsidP="00C84A99">
            <w:pPr>
              <w:spacing w:line="276" w:lineRule="auto"/>
              <w:jc w:val="center"/>
              <w:rPr>
                <w:lang w:val="vi-VN" w:eastAsia="vi-VN"/>
              </w:rPr>
            </w:pPr>
            <w:r w:rsidRPr="0028047C">
              <w:t>Bộ</w:t>
            </w:r>
          </w:p>
        </w:tc>
        <w:tc>
          <w:tcPr>
            <w:tcW w:w="718" w:type="pct"/>
            <w:noWrap/>
            <w:vAlign w:val="center"/>
          </w:tcPr>
          <w:p w14:paraId="1424CC84" w14:textId="77777777" w:rsidR="006E091D" w:rsidRPr="0028047C" w:rsidRDefault="006E091D" w:rsidP="00C84A99">
            <w:pPr>
              <w:spacing w:line="276" w:lineRule="auto"/>
              <w:jc w:val="center"/>
              <w:rPr>
                <w:lang w:val="vi-VN" w:eastAsia="vi-VN"/>
              </w:rPr>
            </w:pPr>
            <w:r w:rsidRPr="0028047C">
              <w:t>1</w:t>
            </w:r>
          </w:p>
        </w:tc>
      </w:tr>
      <w:tr w:rsidR="0028047C" w:rsidRPr="0028047C" w14:paraId="4472C9EF" w14:textId="77777777" w:rsidTr="00C84A99">
        <w:trPr>
          <w:trHeight w:val="405"/>
        </w:trPr>
        <w:tc>
          <w:tcPr>
            <w:tcW w:w="473" w:type="pct"/>
            <w:vAlign w:val="center"/>
          </w:tcPr>
          <w:p w14:paraId="796F7453" w14:textId="77777777" w:rsidR="006E091D" w:rsidRPr="0028047C" w:rsidRDefault="006E091D" w:rsidP="00C84A99">
            <w:pPr>
              <w:spacing w:line="276" w:lineRule="auto"/>
              <w:jc w:val="center"/>
              <w:rPr>
                <w:lang w:val="vi-VN" w:eastAsia="vi-VN"/>
              </w:rPr>
            </w:pPr>
            <w:r w:rsidRPr="0028047C">
              <w:t>2</w:t>
            </w:r>
          </w:p>
        </w:tc>
        <w:tc>
          <w:tcPr>
            <w:tcW w:w="3283" w:type="pct"/>
            <w:vAlign w:val="center"/>
          </w:tcPr>
          <w:p w14:paraId="43CE9913" w14:textId="77777777" w:rsidR="006E091D" w:rsidRPr="0028047C" w:rsidRDefault="006E091D" w:rsidP="00C84A99">
            <w:pPr>
              <w:spacing w:line="276" w:lineRule="auto"/>
              <w:rPr>
                <w:lang w:val="vi-VN" w:eastAsia="vi-VN"/>
              </w:rPr>
            </w:pPr>
            <w:r w:rsidRPr="0028047C">
              <w:t>Tủ điện tương thích cho máy bơm 7 HP</w:t>
            </w:r>
            <w:r w:rsidRPr="0028047C">
              <w:rPr>
                <w:vertAlign w:val="superscript"/>
              </w:rPr>
              <w:t>(1)</w:t>
            </w:r>
          </w:p>
        </w:tc>
        <w:tc>
          <w:tcPr>
            <w:tcW w:w="526" w:type="pct"/>
            <w:vAlign w:val="center"/>
          </w:tcPr>
          <w:p w14:paraId="67D350BB" w14:textId="77777777" w:rsidR="006E091D" w:rsidRPr="0028047C" w:rsidRDefault="006E091D" w:rsidP="00C84A99">
            <w:pPr>
              <w:spacing w:line="276" w:lineRule="auto"/>
              <w:jc w:val="center"/>
              <w:rPr>
                <w:lang w:val="vi-VN" w:eastAsia="vi-VN"/>
              </w:rPr>
            </w:pPr>
            <w:r w:rsidRPr="0028047C">
              <w:t>Bộ</w:t>
            </w:r>
          </w:p>
        </w:tc>
        <w:tc>
          <w:tcPr>
            <w:tcW w:w="718" w:type="pct"/>
            <w:noWrap/>
            <w:vAlign w:val="center"/>
          </w:tcPr>
          <w:p w14:paraId="30CD062D" w14:textId="77777777" w:rsidR="006E091D" w:rsidRPr="0028047C" w:rsidRDefault="006E091D" w:rsidP="00C84A99">
            <w:pPr>
              <w:spacing w:line="276" w:lineRule="auto"/>
              <w:jc w:val="center"/>
              <w:rPr>
                <w:lang w:val="vi-VN" w:eastAsia="vi-VN"/>
              </w:rPr>
            </w:pPr>
            <w:r w:rsidRPr="0028047C">
              <w:t>1</w:t>
            </w:r>
          </w:p>
        </w:tc>
      </w:tr>
      <w:tr w:rsidR="0028047C" w:rsidRPr="0028047C" w14:paraId="11343910" w14:textId="77777777" w:rsidTr="00C84A99">
        <w:trPr>
          <w:trHeight w:val="420"/>
        </w:trPr>
        <w:tc>
          <w:tcPr>
            <w:tcW w:w="473" w:type="pct"/>
            <w:vAlign w:val="center"/>
          </w:tcPr>
          <w:p w14:paraId="02B9AAA6" w14:textId="77777777" w:rsidR="006E091D" w:rsidRPr="0028047C" w:rsidRDefault="006E091D" w:rsidP="00C84A99">
            <w:pPr>
              <w:spacing w:line="276" w:lineRule="auto"/>
              <w:jc w:val="center"/>
              <w:rPr>
                <w:lang w:val="vi-VN" w:eastAsia="vi-VN"/>
              </w:rPr>
            </w:pPr>
            <w:r w:rsidRPr="0028047C">
              <w:t>3</w:t>
            </w:r>
          </w:p>
        </w:tc>
        <w:tc>
          <w:tcPr>
            <w:tcW w:w="3283" w:type="pct"/>
            <w:vAlign w:val="center"/>
          </w:tcPr>
          <w:p w14:paraId="27D44719" w14:textId="77777777" w:rsidR="006E091D" w:rsidRPr="0028047C" w:rsidRDefault="006E091D" w:rsidP="00C84A99">
            <w:pPr>
              <w:spacing w:line="276" w:lineRule="auto"/>
              <w:rPr>
                <w:lang w:val="vi-VN" w:eastAsia="vi-VN"/>
              </w:rPr>
            </w:pPr>
            <w:r w:rsidRPr="0028047C">
              <w:t>Cáp cxv 3 x 10 + 6 mm</w:t>
            </w:r>
          </w:p>
        </w:tc>
        <w:tc>
          <w:tcPr>
            <w:tcW w:w="526" w:type="pct"/>
            <w:vAlign w:val="center"/>
          </w:tcPr>
          <w:p w14:paraId="15B844AE" w14:textId="77777777" w:rsidR="006E091D" w:rsidRPr="0028047C" w:rsidRDefault="006E091D" w:rsidP="00C84A99">
            <w:pPr>
              <w:spacing w:line="276" w:lineRule="auto"/>
              <w:jc w:val="center"/>
              <w:rPr>
                <w:lang w:val="vi-VN" w:eastAsia="vi-VN"/>
              </w:rPr>
            </w:pPr>
            <w:r w:rsidRPr="0028047C">
              <w:t>M</w:t>
            </w:r>
          </w:p>
        </w:tc>
        <w:tc>
          <w:tcPr>
            <w:tcW w:w="718" w:type="pct"/>
            <w:noWrap/>
            <w:vAlign w:val="center"/>
          </w:tcPr>
          <w:p w14:paraId="592F9356" w14:textId="77777777" w:rsidR="006E091D" w:rsidRPr="0028047C" w:rsidRDefault="006E091D" w:rsidP="00C84A99">
            <w:pPr>
              <w:spacing w:line="276" w:lineRule="auto"/>
              <w:jc w:val="center"/>
              <w:rPr>
                <w:lang w:val="vi-VN" w:eastAsia="vi-VN"/>
              </w:rPr>
            </w:pPr>
            <w:r w:rsidRPr="0028047C">
              <w:t>60</w:t>
            </w:r>
          </w:p>
        </w:tc>
      </w:tr>
      <w:tr w:rsidR="0028047C" w:rsidRPr="0028047C" w14:paraId="203FF640" w14:textId="77777777" w:rsidTr="00C84A99">
        <w:trPr>
          <w:trHeight w:val="390"/>
        </w:trPr>
        <w:tc>
          <w:tcPr>
            <w:tcW w:w="473" w:type="pct"/>
            <w:vAlign w:val="center"/>
          </w:tcPr>
          <w:p w14:paraId="1B7DE718" w14:textId="77777777" w:rsidR="006E091D" w:rsidRPr="0028047C" w:rsidRDefault="006E091D" w:rsidP="00C84A99">
            <w:pPr>
              <w:spacing w:line="276" w:lineRule="auto"/>
              <w:jc w:val="center"/>
              <w:rPr>
                <w:lang w:val="vi-VN" w:eastAsia="vi-VN"/>
              </w:rPr>
            </w:pPr>
            <w:r w:rsidRPr="0028047C">
              <w:t>4</w:t>
            </w:r>
          </w:p>
        </w:tc>
        <w:tc>
          <w:tcPr>
            <w:tcW w:w="3283" w:type="pct"/>
            <w:vAlign w:val="center"/>
          </w:tcPr>
          <w:p w14:paraId="481733BF" w14:textId="77777777" w:rsidR="006E091D" w:rsidRPr="0028047C" w:rsidRDefault="006E091D" w:rsidP="00C84A99">
            <w:pPr>
              <w:spacing w:line="276" w:lineRule="auto"/>
              <w:rPr>
                <w:lang w:val="vi-VN" w:eastAsia="vi-VN"/>
              </w:rPr>
            </w:pPr>
            <w:r w:rsidRPr="0028047C">
              <w:t>Cáp treo máy bơm (Ø 6 mm)</w:t>
            </w:r>
          </w:p>
        </w:tc>
        <w:tc>
          <w:tcPr>
            <w:tcW w:w="526" w:type="pct"/>
            <w:vAlign w:val="center"/>
          </w:tcPr>
          <w:p w14:paraId="3D2910C9" w14:textId="77777777" w:rsidR="006E091D" w:rsidRPr="0028047C" w:rsidRDefault="006E091D" w:rsidP="00C84A99">
            <w:pPr>
              <w:spacing w:line="276" w:lineRule="auto"/>
              <w:jc w:val="center"/>
              <w:rPr>
                <w:lang w:val="vi-VN" w:eastAsia="vi-VN"/>
              </w:rPr>
            </w:pPr>
            <w:r w:rsidRPr="0028047C">
              <w:t>M</w:t>
            </w:r>
          </w:p>
        </w:tc>
        <w:tc>
          <w:tcPr>
            <w:tcW w:w="718" w:type="pct"/>
            <w:noWrap/>
            <w:vAlign w:val="center"/>
          </w:tcPr>
          <w:p w14:paraId="6B75C629" w14:textId="77777777" w:rsidR="006E091D" w:rsidRPr="0028047C" w:rsidRDefault="006E091D" w:rsidP="00C84A99">
            <w:pPr>
              <w:spacing w:line="276" w:lineRule="auto"/>
              <w:jc w:val="center"/>
              <w:rPr>
                <w:lang w:val="vi-VN" w:eastAsia="vi-VN"/>
              </w:rPr>
            </w:pPr>
            <w:r w:rsidRPr="0028047C">
              <w:t>65</w:t>
            </w:r>
          </w:p>
        </w:tc>
      </w:tr>
      <w:tr w:rsidR="0028047C" w:rsidRPr="0028047C" w14:paraId="46290EE8" w14:textId="77777777" w:rsidTr="00C84A99">
        <w:trPr>
          <w:trHeight w:val="405"/>
        </w:trPr>
        <w:tc>
          <w:tcPr>
            <w:tcW w:w="473" w:type="pct"/>
            <w:vAlign w:val="center"/>
          </w:tcPr>
          <w:p w14:paraId="50D6C9B2" w14:textId="77777777" w:rsidR="006E091D" w:rsidRPr="0028047C" w:rsidRDefault="006E091D" w:rsidP="00C84A99">
            <w:pPr>
              <w:spacing w:line="276" w:lineRule="auto"/>
              <w:jc w:val="center"/>
              <w:rPr>
                <w:lang w:val="vi-VN" w:eastAsia="vi-VN"/>
              </w:rPr>
            </w:pPr>
            <w:r w:rsidRPr="0028047C">
              <w:t>5</w:t>
            </w:r>
          </w:p>
        </w:tc>
        <w:tc>
          <w:tcPr>
            <w:tcW w:w="3283" w:type="pct"/>
            <w:vAlign w:val="center"/>
          </w:tcPr>
          <w:p w14:paraId="5B048056" w14:textId="77777777" w:rsidR="006E091D" w:rsidRPr="0028047C" w:rsidRDefault="006E091D" w:rsidP="00C84A99">
            <w:pPr>
              <w:spacing w:line="276" w:lineRule="auto"/>
              <w:rPr>
                <w:lang w:val="vi-VN" w:eastAsia="vi-VN"/>
              </w:rPr>
            </w:pPr>
            <w:r w:rsidRPr="0028047C">
              <w:t>Cùm có ren Ø 60</w:t>
            </w:r>
          </w:p>
        </w:tc>
        <w:tc>
          <w:tcPr>
            <w:tcW w:w="526" w:type="pct"/>
            <w:vAlign w:val="center"/>
          </w:tcPr>
          <w:p w14:paraId="56BC58CE" w14:textId="77777777" w:rsidR="006E091D" w:rsidRPr="0028047C" w:rsidRDefault="006E091D" w:rsidP="00C84A99">
            <w:pPr>
              <w:spacing w:line="276" w:lineRule="auto"/>
              <w:jc w:val="center"/>
              <w:rPr>
                <w:lang w:val="vi-VN" w:eastAsia="vi-VN"/>
              </w:rPr>
            </w:pPr>
            <w:r w:rsidRPr="0028047C">
              <w:t>Bộ</w:t>
            </w:r>
          </w:p>
        </w:tc>
        <w:tc>
          <w:tcPr>
            <w:tcW w:w="718" w:type="pct"/>
            <w:noWrap/>
            <w:vAlign w:val="center"/>
          </w:tcPr>
          <w:p w14:paraId="12A7B074" w14:textId="77777777" w:rsidR="006E091D" w:rsidRPr="0028047C" w:rsidRDefault="006E091D" w:rsidP="00C84A99">
            <w:pPr>
              <w:spacing w:line="276" w:lineRule="auto"/>
              <w:jc w:val="center"/>
              <w:rPr>
                <w:lang w:val="vi-VN" w:eastAsia="vi-VN"/>
              </w:rPr>
            </w:pPr>
            <w:r w:rsidRPr="0028047C">
              <w:t>4</w:t>
            </w:r>
          </w:p>
        </w:tc>
      </w:tr>
      <w:tr w:rsidR="0028047C" w:rsidRPr="0028047C" w14:paraId="726298AD" w14:textId="77777777" w:rsidTr="00C84A99">
        <w:trPr>
          <w:trHeight w:val="420"/>
        </w:trPr>
        <w:tc>
          <w:tcPr>
            <w:tcW w:w="473" w:type="pct"/>
            <w:vAlign w:val="center"/>
          </w:tcPr>
          <w:p w14:paraId="302DC009" w14:textId="77777777" w:rsidR="006E091D" w:rsidRPr="0028047C" w:rsidRDefault="006E091D" w:rsidP="00C84A99">
            <w:pPr>
              <w:spacing w:line="276" w:lineRule="auto"/>
              <w:jc w:val="center"/>
              <w:rPr>
                <w:lang w:val="vi-VN" w:eastAsia="vi-VN"/>
              </w:rPr>
            </w:pPr>
            <w:r w:rsidRPr="0028047C">
              <w:t>6</w:t>
            </w:r>
          </w:p>
        </w:tc>
        <w:tc>
          <w:tcPr>
            <w:tcW w:w="3283" w:type="pct"/>
            <w:vAlign w:val="center"/>
          </w:tcPr>
          <w:p w14:paraId="662CE65E" w14:textId="77777777" w:rsidR="006E091D" w:rsidRPr="0028047C" w:rsidRDefault="006E091D" w:rsidP="00C84A99">
            <w:pPr>
              <w:spacing w:line="276" w:lineRule="auto"/>
              <w:rPr>
                <w:lang w:val="vi-VN" w:eastAsia="vi-VN"/>
              </w:rPr>
            </w:pPr>
            <w:r w:rsidRPr="0028047C">
              <w:t xml:space="preserve">Ống dẫn nước từ bơm lên mặt đất Ø 42 </w:t>
            </w:r>
          </w:p>
        </w:tc>
        <w:tc>
          <w:tcPr>
            <w:tcW w:w="526" w:type="pct"/>
            <w:vAlign w:val="center"/>
          </w:tcPr>
          <w:p w14:paraId="638EA0D4" w14:textId="77777777" w:rsidR="006E091D" w:rsidRPr="0028047C" w:rsidRDefault="006E091D" w:rsidP="00C84A99">
            <w:pPr>
              <w:spacing w:line="276" w:lineRule="auto"/>
              <w:jc w:val="center"/>
              <w:rPr>
                <w:lang w:val="vi-VN" w:eastAsia="vi-VN"/>
              </w:rPr>
            </w:pPr>
            <w:r w:rsidRPr="0028047C">
              <w:t>M</w:t>
            </w:r>
          </w:p>
        </w:tc>
        <w:tc>
          <w:tcPr>
            <w:tcW w:w="718" w:type="pct"/>
            <w:noWrap/>
            <w:vAlign w:val="center"/>
          </w:tcPr>
          <w:p w14:paraId="71BCC871" w14:textId="77777777" w:rsidR="006E091D" w:rsidRPr="0028047C" w:rsidRDefault="006E091D" w:rsidP="00C84A99">
            <w:pPr>
              <w:spacing w:line="276" w:lineRule="auto"/>
              <w:jc w:val="center"/>
              <w:rPr>
                <w:lang w:val="vi-VN" w:eastAsia="vi-VN"/>
              </w:rPr>
            </w:pPr>
            <w:r w:rsidRPr="0028047C">
              <w:t>50</w:t>
            </w:r>
          </w:p>
        </w:tc>
      </w:tr>
      <w:tr w:rsidR="0028047C" w:rsidRPr="0028047C" w14:paraId="6908AE57" w14:textId="77777777" w:rsidTr="00C84A99">
        <w:trPr>
          <w:trHeight w:val="375"/>
        </w:trPr>
        <w:tc>
          <w:tcPr>
            <w:tcW w:w="473" w:type="pct"/>
            <w:vAlign w:val="center"/>
          </w:tcPr>
          <w:p w14:paraId="4B8807FA" w14:textId="77777777" w:rsidR="006E091D" w:rsidRPr="0028047C" w:rsidRDefault="006E091D" w:rsidP="00C84A99">
            <w:pPr>
              <w:spacing w:line="276" w:lineRule="auto"/>
              <w:jc w:val="center"/>
              <w:rPr>
                <w:lang w:val="vi-VN" w:eastAsia="vi-VN"/>
              </w:rPr>
            </w:pPr>
            <w:r w:rsidRPr="0028047C">
              <w:lastRenderedPageBreak/>
              <w:t>7</w:t>
            </w:r>
          </w:p>
        </w:tc>
        <w:tc>
          <w:tcPr>
            <w:tcW w:w="3283" w:type="pct"/>
            <w:vAlign w:val="center"/>
          </w:tcPr>
          <w:p w14:paraId="3CA6E7A6" w14:textId="77777777" w:rsidR="006E091D" w:rsidRPr="0028047C" w:rsidRDefault="006E091D" w:rsidP="00C84A99">
            <w:pPr>
              <w:spacing w:line="276" w:lineRule="auto"/>
              <w:rPr>
                <w:lang w:val="vi-VN" w:eastAsia="vi-VN"/>
              </w:rPr>
            </w:pPr>
            <w:r w:rsidRPr="0028047C">
              <w:t>Giảm 60 - 42 mm</w:t>
            </w:r>
          </w:p>
        </w:tc>
        <w:tc>
          <w:tcPr>
            <w:tcW w:w="526" w:type="pct"/>
            <w:vAlign w:val="center"/>
          </w:tcPr>
          <w:p w14:paraId="6A119F5F" w14:textId="77777777" w:rsidR="006E091D" w:rsidRPr="0028047C" w:rsidRDefault="006E091D" w:rsidP="00C84A99">
            <w:pPr>
              <w:spacing w:line="276" w:lineRule="auto"/>
              <w:jc w:val="center"/>
              <w:rPr>
                <w:lang w:val="vi-VN" w:eastAsia="vi-VN"/>
              </w:rPr>
            </w:pPr>
            <w:r w:rsidRPr="0028047C">
              <w:t>Cái</w:t>
            </w:r>
          </w:p>
        </w:tc>
        <w:tc>
          <w:tcPr>
            <w:tcW w:w="718" w:type="pct"/>
            <w:noWrap/>
            <w:vAlign w:val="center"/>
          </w:tcPr>
          <w:p w14:paraId="411BF812" w14:textId="77777777" w:rsidR="006E091D" w:rsidRPr="0028047C" w:rsidRDefault="006E091D" w:rsidP="00C84A99">
            <w:pPr>
              <w:spacing w:line="276" w:lineRule="auto"/>
              <w:jc w:val="center"/>
              <w:rPr>
                <w:lang w:val="vi-VN" w:eastAsia="vi-VN"/>
              </w:rPr>
            </w:pPr>
            <w:r w:rsidRPr="0028047C">
              <w:t>1</w:t>
            </w:r>
          </w:p>
        </w:tc>
      </w:tr>
      <w:tr w:rsidR="0028047C" w:rsidRPr="0028047C" w14:paraId="6B22385D" w14:textId="77777777" w:rsidTr="00C84A99">
        <w:trPr>
          <w:trHeight w:val="452"/>
        </w:trPr>
        <w:tc>
          <w:tcPr>
            <w:tcW w:w="473" w:type="pct"/>
            <w:vAlign w:val="center"/>
          </w:tcPr>
          <w:p w14:paraId="0D153DB7" w14:textId="77777777" w:rsidR="006E091D" w:rsidRPr="0028047C" w:rsidRDefault="006E091D" w:rsidP="00C84A99">
            <w:pPr>
              <w:spacing w:line="276" w:lineRule="auto"/>
              <w:jc w:val="center"/>
              <w:rPr>
                <w:lang w:val="vi-VN" w:eastAsia="vi-VN"/>
              </w:rPr>
            </w:pPr>
            <w:r w:rsidRPr="0028047C">
              <w:t>8</w:t>
            </w:r>
          </w:p>
        </w:tc>
        <w:tc>
          <w:tcPr>
            <w:tcW w:w="3283" w:type="pct"/>
            <w:vAlign w:val="center"/>
          </w:tcPr>
          <w:p w14:paraId="02ED3D7F" w14:textId="77777777" w:rsidR="006E091D" w:rsidRPr="0028047C" w:rsidRDefault="006E091D" w:rsidP="00C84A99">
            <w:pPr>
              <w:spacing w:line="276" w:lineRule="auto"/>
              <w:rPr>
                <w:lang w:val="vi-VN" w:eastAsia="vi-VN"/>
              </w:rPr>
            </w:pPr>
            <w:r w:rsidRPr="0028047C">
              <w:t>Ống dẫn nước từ nguồn cấp nước tới dàn tưới Ø 60 (2 mm)</w:t>
            </w:r>
          </w:p>
        </w:tc>
        <w:tc>
          <w:tcPr>
            <w:tcW w:w="526" w:type="pct"/>
            <w:vAlign w:val="center"/>
          </w:tcPr>
          <w:p w14:paraId="625CE476" w14:textId="77777777" w:rsidR="006E091D" w:rsidRPr="0028047C" w:rsidRDefault="006E091D" w:rsidP="00C84A99">
            <w:pPr>
              <w:spacing w:line="276" w:lineRule="auto"/>
              <w:jc w:val="center"/>
              <w:rPr>
                <w:lang w:val="vi-VN" w:eastAsia="vi-VN"/>
              </w:rPr>
            </w:pPr>
            <w:r w:rsidRPr="0028047C">
              <w:t>M</w:t>
            </w:r>
          </w:p>
        </w:tc>
        <w:tc>
          <w:tcPr>
            <w:tcW w:w="718" w:type="pct"/>
            <w:noWrap/>
            <w:vAlign w:val="center"/>
          </w:tcPr>
          <w:p w14:paraId="20B56CF8" w14:textId="77777777" w:rsidR="006E091D" w:rsidRPr="0028047C" w:rsidRDefault="006E091D" w:rsidP="00C84A99">
            <w:pPr>
              <w:spacing w:line="276" w:lineRule="auto"/>
              <w:jc w:val="center"/>
              <w:rPr>
                <w:lang w:val="vi-VN" w:eastAsia="vi-VN"/>
              </w:rPr>
            </w:pPr>
            <w:r w:rsidRPr="0028047C">
              <w:t>50</w:t>
            </w:r>
          </w:p>
        </w:tc>
      </w:tr>
      <w:tr w:rsidR="0028047C" w:rsidRPr="0028047C" w14:paraId="496A93EB" w14:textId="77777777" w:rsidTr="00C84A99">
        <w:trPr>
          <w:trHeight w:val="475"/>
        </w:trPr>
        <w:tc>
          <w:tcPr>
            <w:tcW w:w="473" w:type="pct"/>
            <w:vAlign w:val="center"/>
          </w:tcPr>
          <w:p w14:paraId="1AD93290" w14:textId="77777777" w:rsidR="006E091D" w:rsidRPr="0028047C" w:rsidRDefault="006E091D" w:rsidP="00C84A99">
            <w:pPr>
              <w:spacing w:line="276" w:lineRule="auto"/>
              <w:jc w:val="center"/>
              <w:rPr>
                <w:b/>
                <w:bCs/>
                <w:lang w:val="vi-VN" w:eastAsia="vi-VN"/>
              </w:rPr>
            </w:pPr>
            <w:r w:rsidRPr="0028047C">
              <w:rPr>
                <w:b/>
                <w:bCs/>
              </w:rPr>
              <w:t>1.2</w:t>
            </w:r>
          </w:p>
        </w:tc>
        <w:tc>
          <w:tcPr>
            <w:tcW w:w="3283" w:type="pct"/>
            <w:vAlign w:val="center"/>
          </w:tcPr>
          <w:p w14:paraId="19756BA6" w14:textId="77777777" w:rsidR="006E091D" w:rsidRPr="0028047C" w:rsidRDefault="006E091D" w:rsidP="00C84A99">
            <w:pPr>
              <w:spacing w:line="276" w:lineRule="auto"/>
              <w:rPr>
                <w:b/>
                <w:bCs/>
                <w:lang w:val="vi-VN" w:eastAsia="vi-VN"/>
              </w:rPr>
            </w:pPr>
            <w:r w:rsidRPr="0028047C">
              <w:rPr>
                <w:b/>
                <w:bCs/>
              </w:rPr>
              <w:t>Hộp bảo vệ cụm điều khiển trung tâm và các van điều khiển</w:t>
            </w:r>
          </w:p>
        </w:tc>
        <w:tc>
          <w:tcPr>
            <w:tcW w:w="526" w:type="pct"/>
            <w:vAlign w:val="center"/>
          </w:tcPr>
          <w:p w14:paraId="48AF6EA9" w14:textId="77777777" w:rsidR="006E091D" w:rsidRPr="0028047C" w:rsidRDefault="006E091D" w:rsidP="00C84A99">
            <w:pPr>
              <w:spacing w:line="276" w:lineRule="auto"/>
              <w:rPr>
                <w:b/>
                <w:bCs/>
                <w:lang w:val="vi-VN" w:eastAsia="vi-VN"/>
              </w:rPr>
            </w:pPr>
            <w:r w:rsidRPr="0028047C">
              <w:rPr>
                <w:b/>
                <w:bCs/>
              </w:rPr>
              <w:t> </w:t>
            </w:r>
          </w:p>
        </w:tc>
        <w:tc>
          <w:tcPr>
            <w:tcW w:w="718" w:type="pct"/>
            <w:vAlign w:val="center"/>
          </w:tcPr>
          <w:p w14:paraId="0D351B72" w14:textId="77777777" w:rsidR="006E091D" w:rsidRPr="0028047C" w:rsidRDefault="006E091D" w:rsidP="00C84A99">
            <w:pPr>
              <w:spacing w:line="276" w:lineRule="auto"/>
              <w:rPr>
                <w:rFonts w:ascii="Calibri" w:hAnsi="Calibri"/>
                <w:sz w:val="22"/>
                <w:szCs w:val="22"/>
              </w:rPr>
            </w:pPr>
          </w:p>
        </w:tc>
      </w:tr>
      <w:tr w:rsidR="0028047C" w:rsidRPr="0028047C" w14:paraId="4062290B" w14:textId="77777777" w:rsidTr="00C84A99">
        <w:trPr>
          <w:trHeight w:val="705"/>
        </w:trPr>
        <w:tc>
          <w:tcPr>
            <w:tcW w:w="473" w:type="pct"/>
            <w:vAlign w:val="center"/>
          </w:tcPr>
          <w:p w14:paraId="18B97E5B" w14:textId="77777777" w:rsidR="006E091D" w:rsidRPr="0028047C" w:rsidRDefault="006E091D" w:rsidP="00C84A99">
            <w:pPr>
              <w:spacing w:line="276" w:lineRule="auto"/>
              <w:jc w:val="center"/>
              <w:rPr>
                <w:lang w:val="vi-VN" w:eastAsia="vi-VN"/>
              </w:rPr>
            </w:pPr>
            <w:r w:rsidRPr="0028047C">
              <w:t>1</w:t>
            </w:r>
          </w:p>
        </w:tc>
        <w:tc>
          <w:tcPr>
            <w:tcW w:w="3283" w:type="pct"/>
            <w:vAlign w:val="center"/>
          </w:tcPr>
          <w:p w14:paraId="1F3136B0" w14:textId="77777777" w:rsidR="006E091D" w:rsidRPr="0028047C" w:rsidRDefault="006E091D" w:rsidP="00C84A99">
            <w:pPr>
              <w:spacing w:line="276" w:lineRule="auto"/>
              <w:rPr>
                <w:lang w:val="vi-VN" w:eastAsia="vi-VN"/>
              </w:rPr>
            </w:pPr>
            <w:r w:rsidRPr="0028047C">
              <w:t>Hộp bảo vệ cụm điều khiển trung tâm</w:t>
            </w:r>
            <w:r w:rsidRPr="0028047C">
              <w:rPr>
                <w:vertAlign w:val="superscript"/>
              </w:rPr>
              <w:t>(2)</w:t>
            </w:r>
            <w:r w:rsidRPr="0028047C">
              <w:t>: cao x dài x rộng: 2,5 x 1,2 x 1(m)</w:t>
            </w:r>
          </w:p>
        </w:tc>
        <w:tc>
          <w:tcPr>
            <w:tcW w:w="526" w:type="pct"/>
            <w:vAlign w:val="center"/>
          </w:tcPr>
          <w:p w14:paraId="3E0BB84F" w14:textId="77777777" w:rsidR="006E091D" w:rsidRPr="0028047C" w:rsidRDefault="006E091D" w:rsidP="00C84A99">
            <w:pPr>
              <w:spacing w:line="276" w:lineRule="auto"/>
              <w:jc w:val="center"/>
              <w:rPr>
                <w:lang w:val="vi-VN" w:eastAsia="vi-VN"/>
              </w:rPr>
            </w:pPr>
            <w:r w:rsidRPr="0028047C">
              <w:t>M3</w:t>
            </w:r>
          </w:p>
        </w:tc>
        <w:tc>
          <w:tcPr>
            <w:tcW w:w="718" w:type="pct"/>
            <w:noWrap/>
            <w:vAlign w:val="center"/>
          </w:tcPr>
          <w:p w14:paraId="62AA7548" w14:textId="77777777" w:rsidR="006E091D" w:rsidRPr="0028047C" w:rsidRDefault="006E091D" w:rsidP="00C84A99">
            <w:pPr>
              <w:spacing w:line="276" w:lineRule="auto"/>
              <w:jc w:val="center"/>
              <w:rPr>
                <w:lang w:val="vi-VN" w:eastAsia="vi-VN"/>
              </w:rPr>
            </w:pPr>
            <w:r w:rsidRPr="0028047C">
              <w:t>3</w:t>
            </w:r>
          </w:p>
        </w:tc>
      </w:tr>
      <w:tr w:rsidR="0028047C" w:rsidRPr="0028047C" w14:paraId="35479607" w14:textId="77777777" w:rsidTr="00C84A99">
        <w:trPr>
          <w:trHeight w:val="435"/>
        </w:trPr>
        <w:tc>
          <w:tcPr>
            <w:tcW w:w="473" w:type="pct"/>
            <w:vAlign w:val="center"/>
          </w:tcPr>
          <w:p w14:paraId="10CD5554" w14:textId="77777777" w:rsidR="006E091D" w:rsidRPr="0028047C" w:rsidRDefault="006E091D" w:rsidP="00C84A99">
            <w:pPr>
              <w:spacing w:line="276" w:lineRule="auto"/>
              <w:jc w:val="center"/>
              <w:rPr>
                <w:lang w:val="vi-VN" w:eastAsia="vi-VN"/>
              </w:rPr>
            </w:pPr>
            <w:r w:rsidRPr="0028047C">
              <w:t>2</w:t>
            </w:r>
          </w:p>
        </w:tc>
        <w:tc>
          <w:tcPr>
            <w:tcW w:w="3283" w:type="pct"/>
            <w:vAlign w:val="center"/>
          </w:tcPr>
          <w:p w14:paraId="304F3230" w14:textId="77777777" w:rsidR="006E091D" w:rsidRPr="0028047C" w:rsidRDefault="006E091D" w:rsidP="00C84A99">
            <w:pPr>
              <w:spacing w:line="276" w:lineRule="auto"/>
              <w:rPr>
                <w:lang w:val="vi-VN" w:eastAsia="vi-VN"/>
              </w:rPr>
            </w:pPr>
            <w:r w:rsidRPr="0028047C">
              <w:t xml:space="preserve">Láng vữa xi măng mác 75 dày 3 cm </w:t>
            </w:r>
          </w:p>
        </w:tc>
        <w:tc>
          <w:tcPr>
            <w:tcW w:w="526" w:type="pct"/>
            <w:vAlign w:val="center"/>
          </w:tcPr>
          <w:p w14:paraId="69451787" w14:textId="77777777" w:rsidR="006E091D" w:rsidRPr="0028047C" w:rsidRDefault="006E091D" w:rsidP="00C84A99">
            <w:pPr>
              <w:spacing w:line="276" w:lineRule="auto"/>
              <w:jc w:val="center"/>
              <w:rPr>
                <w:lang w:val="vi-VN" w:eastAsia="vi-VN"/>
              </w:rPr>
            </w:pPr>
            <w:r w:rsidRPr="0028047C">
              <w:t>M2</w:t>
            </w:r>
          </w:p>
        </w:tc>
        <w:tc>
          <w:tcPr>
            <w:tcW w:w="718" w:type="pct"/>
            <w:noWrap/>
            <w:vAlign w:val="center"/>
          </w:tcPr>
          <w:p w14:paraId="1AA489CF" w14:textId="77777777" w:rsidR="006E091D" w:rsidRPr="0028047C" w:rsidRDefault="006E091D" w:rsidP="00C84A99">
            <w:pPr>
              <w:spacing w:line="276" w:lineRule="auto"/>
              <w:jc w:val="center"/>
              <w:rPr>
                <w:lang w:val="vi-VN" w:eastAsia="vi-VN"/>
              </w:rPr>
            </w:pPr>
            <w:r w:rsidRPr="0028047C">
              <w:t>1,2</w:t>
            </w:r>
          </w:p>
        </w:tc>
      </w:tr>
      <w:tr w:rsidR="0028047C" w:rsidRPr="0028047C" w14:paraId="733F4AC1" w14:textId="77777777" w:rsidTr="00C84A99">
        <w:trPr>
          <w:trHeight w:val="720"/>
        </w:trPr>
        <w:tc>
          <w:tcPr>
            <w:tcW w:w="473" w:type="pct"/>
            <w:vAlign w:val="center"/>
          </w:tcPr>
          <w:p w14:paraId="16535D7E" w14:textId="77777777" w:rsidR="006E091D" w:rsidRPr="0028047C" w:rsidRDefault="006E091D" w:rsidP="00C84A99">
            <w:pPr>
              <w:spacing w:line="276" w:lineRule="auto"/>
              <w:jc w:val="center"/>
              <w:rPr>
                <w:lang w:val="vi-VN" w:eastAsia="vi-VN"/>
              </w:rPr>
            </w:pPr>
            <w:r w:rsidRPr="0028047C">
              <w:t>3</w:t>
            </w:r>
          </w:p>
        </w:tc>
        <w:tc>
          <w:tcPr>
            <w:tcW w:w="3283" w:type="pct"/>
            <w:vAlign w:val="center"/>
          </w:tcPr>
          <w:p w14:paraId="1736612D" w14:textId="77777777" w:rsidR="006E091D" w:rsidRPr="0028047C" w:rsidRDefault="006E091D" w:rsidP="00C84A99">
            <w:pPr>
              <w:spacing w:line="276" w:lineRule="auto"/>
              <w:rPr>
                <w:lang w:val="vi-VN" w:eastAsia="vi-VN"/>
              </w:rPr>
            </w:pPr>
            <w:r w:rsidRPr="0028047C">
              <w:t>Hộp bảo vệ cho các van điều khiển</w:t>
            </w:r>
            <w:r w:rsidRPr="0028047C">
              <w:rPr>
                <w:vertAlign w:val="superscript"/>
              </w:rPr>
              <w:t>(2)</w:t>
            </w:r>
            <w:r w:rsidRPr="0028047C">
              <w:t>: (dài x rộng x cao) 0,4 x 0,4 x 0,4 (m) x 4 hộp</w:t>
            </w:r>
          </w:p>
        </w:tc>
        <w:tc>
          <w:tcPr>
            <w:tcW w:w="526" w:type="pct"/>
            <w:vAlign w:val="center"/>
          </w:tcPr>
          <w:p w14:paraId="1C3AA9E1" w14:textId="77777777" w:rsidR="006E091D" w:rsidRPr="0028047C" w:rsidRDefault="006E091D" w:rsidP="00C84A99">
            <w:pPr>
              <w:spacing w:line="276" w:lineRule="auto"/>
              <w:jc w:val="center"/>
              <w:rPr>
                <w:lang w:val="vi-VN" w:eastAsia="vi-VN"/>
              </w:rPr>
            </w:pPr>
            <w:r w:rsidRPr="0028047C">
              <w:t>M3</w:t>
            </w:r>
          </w:p>
        </w:tc>
        <w:tc>
          <w:tcPr>
            <w:tcW w:w="718" w:type="pct"/>
            <w:shd w:val="clear" w:color="auto" w:fill="FFFFFF"/>
            <w:noWrap/>
            <w:vAlign w:val="center"/>
          </w:tcPr>
          <w:p w14:paraId="1193EEDD" w14:textId="77777777" w:rsidR="006E091D" w:rsidRPr="0028047C" w:rsidRDefault="006E091D" w:rsidP="00C84A99">
            <w:pPr>
              <w:spacing w:line="276" w:lineRule="auto"/>
              <w:jc w:val="center"/>
              <w:rPr>
                <w:lang w:val="vi-VN" w:eastAsia="vi-VN"/>
              </w:rPr>
            </w:pPr>
            <w:r w:rsidRPr="0028047C">
              <w:t>0,3</w:t>
            </w:r>
          </w:p>
        </w:tc>
      </w:tr>
      <w:tr w:rsidR="0028047C" w:rsidRPr="0028047C" w14:paraId="27C1AD32" w14:textId="77777777" w:rsidTr="00C84A99">
        <w:trPr>
          <w:trHeight w:val="420"/>
        </w:trPr>
        <w:tc>
          <w:tcPr>
            <w:tcW w:w="473" w:type="pct"/>
            <w:vAlign w:val="center"/>
          </w:tcPr>
          <w:p w14:paraId="5E23D056" w14:textId="77777777" w:rsidR="006E091D" w:rsidRPr="0028047C" w:rsidRDefault="006E091D" w:rsidP="00C84A99">
            <w:pPr>
              <w:spacing w:line="276" w:lineRule="auto"/>
              <w:jc w:val="center"/>
              <w:rPr>
                <w:lang w:val="vi-VN" w:eastAsia="vi-VN"/>
              </w:rPr>
            </w:pPr>
            <w:r w:rsidRPr="0028047C">
              <w:t>4</w:t>
            </w:r>
          </w:p>
        </w:tc>
        <w:tc>
          <w:tcPr>
            <w:tcW w:w="3283" w:type="pct"/>
            <w:vAlign w:val="center"/>
          </w:tcPr>
          <w:p w14:paraId="1EFC67C2" w14:textId="77777777" w:rsidR="006E091D" w:rsidRPr="0028047C" w:rsidRDefault="006E091D" w:rsidP="00C84A99">
            <w:pPr>
              <w:spacing w:line="276" w:lineRule="auto"/>
              <w:rPr>
                <w:lang w:val="vi-VN" w:eastAsia="vi-VN"/>
              </w:rPr>
            </w:pPr>
            <w:r w:rsidRPr="0028047C">
              <w:t>Cửa bảo vệ thép, ốp tôn 2 mm: 0,6 x 1,8 (m)</w:t>
            </w:r>
          </w:p>
        </w:tc>
        <w:tc>
          <w:tcPr>
            <w:tcW w:w="526" w:type="pct"/>
            <w:vAlign w:val="center"/>
          </w:tcPr>
          <w:p w14:paraId="54254243" w14:textId="77777777" w:rsidR="006E091D" w:rsidRPr="0028047C" w:rsidRDefault="006E091D" w:rsidP="00C84A99">
            <w:pPr>
              <w:spacing w:line="276" w:lineRule="auto"/>
              <w:jc w:val="center"/>
              <w:rPr>
                <w:lang w:val="vi-VN" w:eastAsia="vi-VN"/>
              </w:rPr>
            </w:pPr>
            <w:r w:rsidRPr="0028047C">
              <w:t>M2</w:t>
            </w:r>
          </w:p>
        </w:tc>
        <w:tc>
          <w:tcPr>
            <w:tcW w:w="718" w:type="pct"/>
            <w:shd w:val="clear" w:color="auto" w:fill="FFFFFF"/>
            <w:noWrap/>
            <w:vAlign w:val="center"/>
          </w:tcPr>
          <w:p w14:paraId="346BD470" w14:textId="77777777" w:rsidR="006E091D" w:rsidRPr="0028047C" w:rsidRDefault="006E091D" w:rsidP="00C84A99">
            <w:pPr>
              <w:spacing w:line="276" w:lineRule="auto"/>
              <w:jc w:val="center"/>
              <w:rPr>
                <w:lang w:val="vi-VN" w:eastAsia="vi-VN"/>
              </w:rPr>
            </w:pPr>
            <w:r w:rsidRPr="0028047C">
              <w:t>1,08</w:t>
            </w:r>
          </w:p>
        </w:tc>
      </w:tr>
      <w:tr w:rsidR="0028047C" w:rsidRPr="0028047C" w14:paraId="043D86AA" w14:textId="77777777" w:rsidTr="00C84A99">
        <w:trPr>
          <w:trHeight w:val="450"/>
        </w:trPr>
        <w:tc>
          <w:tcPr>
            <w:tcW w:w="473" w:type="pct"/>
            <w:vAlign w:val="center"/>
          </w:tcPr>
          <w:p w14:paraId="4C1E2F34" w14:textId="77777777" w:rsidR="006E091D" w:rsidRPr="0028047C" w:rsidRDefault="006E091D" w:rsidP="00C84A99">
            <w:pPr>
              <w:spacing w:line="276" w:lineRule="auto"/>
              <w:jc w:val="center"/>
              <w:rPr>
                <w:lang w:val="vi-VN" w:eastAsia="vi-VN"/>
              </w:rPr>
            </w:pPr>
            <w:r w:rsidRPr="0028047C">
              <w:t>5</w:t>
            </w:r>
          </w:p>
        </w:tc>
        <w:tc>
          <w:tcPr>
            <w:tcW w:w="3283" w:type="pct"/>
            <w:vAlign w:val="center"/>
          </w:tcPr>
          <w:p w14:paraId="3D05C824" w14:textId="77777777" w:rsidR="006E091D" w:rsidRPr="0028047C" w:rsidRDefault="006E091D" w:rsidP="00C84A99">
            <w:pPr>
              <w:spacing w:line="276" w:lineRule="auto"/>
              <w:rPr>
                <w:lang w:val="vi-VN" w:eastAsia="vi-VN"/>
              </w:rPr>
            </w:pPr>
            <w:r w:rsidRPr="0028047C">
              <w:t>Nắp đậy bảo vệ các van điều khiển: 0,4 x 0,4 (m)</w:t>
            </w:r>
          </w:p>
        </w:tc>
        <w:tc>
          <w:tcPr>
            <w:tcW w:w="526" w:type="pct"/>
            <w:vAlign w:val="center"/>
          </w:tcPr>
          <w:p w14:paraId="21DBD649" w14:textId="77777777" w:rsidR="006E091D" w:rsidRPr="0028047C" w:rsidRDefault="006E091D" w:rsidP="00C84A99">
            <w:pPr>
              <w:spacing w:line="276" w:lineRule="auto"/>
              <w:jc w:val="center"/>
              <w:rPr>
                <w:lang w:val="vi-VN" w:eastAsia="vi-VN"/>
              </w:rPr>
            </w:pPr>
            <w:r w:rsidRPr="0028047C">
              <w:t>Cái</w:t>
            </w:r>
          </w:p>
        </w:tc>
        <w:tc>
          <w:tcPr>
            <w:tcW w:w="718" w:type="pct"/>
            <w:noWrap/>
            <w:vAlign w:val="center"/>
          </w:tcPr>
          <w:p w14:paraId="09B873C2" w14:textId="77777777" w:rsidR="006E091D" w:rsidRPr="0028047C" w:rsidRDefault="006E091D" w:rsidP="00C84A99">
            <w:pPr>
              <w:spacing w:line="276" w:lineRule="auto"/>
              <w:jc w:val="center"/>
              <w:rPr>
                <w:lang w:val="vi-VN" w:eastAsia="vi-VN"/>
              </w:rPr>
            </w:pPr>
            <w:r w:rsidRPr="0028047C">
              <w:t>4</w:t>
            </w:r>
          </w:p>
        </w:tc>
      </w:tr>
      <w:tr w:rsidR="0028047C" w:rsidRPr="0028047C" w14:paraId="7E24AEC0" w14:textId="77777777" w:rsidTr="00C84A99">
        <w:trPr>
          <w:trHeight w:val="405"/>
        </w:trPr>
        <w:tc>
          <w:tcPr>
            <w:tcW w:w="473" w:type="pct"/>
            <w:vAlign w:val="center"/>
          </w:tcPr>
          <w:p w14:paraId="4763C92D" w14:textId="77777777" w:rsidR="006E091D" w:rsidRPr="0028047C" w:rsidRDefault="006E091D" w:rsidP="00C84A99">
            <w:pPr>
              <w:spacing w:line="276" w:lineRule="auto"/>
              <w:jc w:val="center"/>
              <w:rPr>
                <w:lang w:val="vi-VN" w:eastAsia="vi-VN"/>
              </w:rPr>
            </w:pPr>
            <w:r w:rsidRPr="0028047C">
              <w:t>6</w:t>
            </w:r>
          </w:p>
        </w:tc>
        <w:tc>
          <w:tcPr>
            <w:tcW w:w="3283" w:type="pct"/>
            <w:vAlign w:val="center"/>
          </w:tcPr>
          <w:p w14:paraId="5A299DA3" w14:textId="77777777" w:rsidR="006E091D" w:rsidRPr="0028047C" w:rsidRDefault="006E091D" w:rsidP="00C84A99">
            <w:pPr>
              <w:spacing w:line="276" w:lineRule="auto"/>
              <w:rPr>
                <w:lang w:val="vi-VN" w:eastAsia="vi-VN"/>
              </w:rPr>
            </w:pPr>
            <w:r w:rsidRPr="0028047C">
              <w:t>Khóa cửa + bàn lề cốt + tay nắm</w:t>
            </w:r>
          </w:p>
        </w:tc>
        <w:tc>
          <w:tcPr>
            <w:tcW w:w="526" w:type="pct"/>
            <w:vAlign w:val="center"/>
          </w:tcPr>
          <w:p w14:paraId="09914B56" w14:textId="77777777" w:rsidR="006E091D" w:rsidRPr="0028047C" w:rsidRDefault="006E091D" w:rsidP="00C84A99">
            <w:pPr>
              <w:spacing w:line="276" w:lineRule="auto"/>
              <w:jc w:val="center"/>
              <w:rPr>
                <w:lang w:val="vi-VN" w:eastAsia="vi-VN"/>
              </w:rPr>
            </w:pPr>
            <w:r w:rsidRPr="0028047C">
              <w:t>Bộ</w:t>
            </w:r>
          </w:p>
        </w:tc>
        <w:tc>
          <w:tcPr>
            <w:tcW w:w="718" w:type="pct"/>
            <w:noWrap/>
            <w:vAlign w:val="center"/>
          </w:tcPr>
          <w:p w14:paraId="2603E2E8" w14:textId="77777777" w:rsidR="006E091D" w:rsidRPr="0028047C" w:rsidRDefault="006E091D" w:rsidP="00C84A99">
            <w:pPr>
              <w:spacing w:line="276" w:lineRule="auto"/>
              <w:jc w:val="center"/>
              <w:rPr>
                <w:lang w:val="vi-VN" w:eastAsia="vi-VN"/>
              </w:rPr>
            </w:pPr>
            <w:r w:rsidRPr="0028047C">
              <w:t>1</w:t>
            </w:r>
          </w:p>
        </w:tc>
      </w:tr>
      <w:tr w:rsidR="0028047C" w:rsidRPr="0028047C" w14:paraId="4A00D29A" w14:textId="77777777" w:rsidTr="00C84A99">
        <w:trPr>
          <w:trHeight w:val="390"/>
        </w:trPr>
        <w:tc>
          <w:tcPr>
            <w:tcW w:w="473" w:type="pct"/>
            <w:noWrap/>
            <w:vAlign w:val="center"/>
          </w:tcPr>
          <w:p w14:paraId="6050FF19" w14:textId="77777777" w:rsidR="006E091D" w:rsidRPr="0028047C" w:rsidRDefault="006E091D" w:rsidP="00C84A99">
            <w:pPr>
              <w:spacing w:line="276" w:lineRule="auto"/>
              <w:jc w:val="center"/>
              <w:rPr>
                <w:b/>
                <w:bCs/>
                <w:lang w:val="vi-VN" w:eastAsia="vi-VN"/>
              </w:rPr>
            </w:pPr>
            <w:r w:rsidRPr="0028047C">
              <w:rPr>
                <w:b/>
                <w:bCs/>
              </w:rPr>
              <w:t>II</w:t>
            </w:r>
          </w:p>
        </w:tc>
        <w:tc>
          <w:tcPr>
            <w:tcW w:w="3283" w:type="pct"/>
            <w:noWrap/>
            <w:vAlign w:val="center"/>
          </w:tcPr>
          <w:p w14:paraId="1E574BF5" w14:textId="77777777" w:rsidR="006E091D" w:rsidRPr="0028047C" w:rsidRDefault="006E091D" w:rsidP="00C84A99">
            <w:pPr>
              <w:spacing w:line="276" w:lineRule="auto"/>
              <w:rPr>
                <w:b/>
                <w:bCs/>
                <w:lang w:val="vi-VN" w:eastAsia="vi-VN"/>
              </w:rPr>
            </w:pPr>
            <w:r w:rsidRPr="0028047C">
              <w:rPr>
                <w:b/>
                <w:bCs/>
              </w:rPr>
              <w:t>HỆ THỐNG TƯỚI PHUN MƯA TẠI GỐC</w:t>
            </w:r>
          </w:p>
        </w:tc>
        <w:tc>
          <w:tcPr>
            <w:tcW w:w="526" w:type="pct"/>
            <w:noWrap/>
            <w:vAlign w:val="center"/>
          </w:tcPr>
          <w:p w14:paraId="1609C2BC" w14:textId="77777777" w:rsidR="006E091D" w:rsidRPr="0028047C" w:rsidRDefault="006E091D" w:rsidP="00C84A99">
            <w:pPr>
              <w:spacing w:line="276" w:lineRule="auto"/>
              <w:jc w:val="center"/>
              <w:rPr>
                <w:b/>
                <w:bCs/>
                <w:lang w:val="vi-VN" w:eastAsia="vi-VN"/>
              </w:rPr>
            </w:pPr>
            <w:r w:rsidRPr="0028047C">
              <w:rPr>
                <w:b/>
                <w:bCs/>
              </w:rPr>
              <w:t> </w:t>
            </w:r>
          </w:p>
        </w:tc>
        <w:tc>
          <w:tcPr>
            <w:tcW w:w="718" w:type="pct"/>
            <w:noWrap/>
            <w:vAlign w:val="center"/>
          </w:tcPr>
          <w:p w14:paraId="0F8059C7" w14:textId="77777777" w:rsidR="006E091D" w:rsidRPr="0028047C" w:rsidRDefault="006E091D" w:rsidP="00C84A99">
            <w:pPr>
              <w:spacing w:line="276" w:lineRule="auto"/>
              <w:rPr>
                <w:rFonts w:ascii="Calibri" w:hAnsi="Calibri"/>
                <w:sz w:val="22"/>
                <w:szCs w:val="22"/>
              </w:rPr>
            </w:pPr>
          </w:p>
        </w:tc>
      </w:tr>
      <w:tr w:rsidR="0028047C" w:rsidRPr="0028047C" w14:paraId="642AAC94" w14:textId="77777777" w:rsidTr="00C84A99">
        <w:trPr>
          <w:trHeight w:val="353"/>
        </w:trPr>
        <w:tc>
          <w:tcPr>
            <w:tcW w:w="473" w:type="pct"/>
            <w:noWrap/>
            <w:vAlign w:val="center"/>
          </w:tcPr>
          <w:p w14:paraId="1C9C3756" w14:textId="77777777" w:rsidR="006E091D" w:rsidRPr="0028047C" w:rsidRDefault="006E091D" w:rsidP="00C84A99">
            <w:pPr>
              <w:spacing w:line="276" w:lineRule="auto"/>
              <w:jc w:val="center"/>
              <w:rPr>
                <w:b/>
                <w:bCs/>
                <w:lang w:val="vi-VN" w:eastAsia="vi-VN"/>
              </w:rPr>
            </w:pPr>
            <w:r w:rsidRPr="0028047C">
              <w:rPr>
                <w:b/>
                <w:bCs/>
              </w:rPr>
              <w:t>2.1</w:t>
            </w:r>
          </w:p>
        </w:tc>
        <w:tc>
          <w:tcPr>
            <w:tcW w:w="3283" w:type="pct"/>
            <w:noWrap/>
            <w:vAlign w:val="center"/>
          </w:tcPr>
          <w:p w14:paraId="3003AC78" w14:textId="77777777" w:rsidR="006E091D" w:rsidRPr="0028047C" w:rsidRDefault="006E091D" w:rsidP="00C84A99">
            <w:pPr>
              <w:spacing w:line="276" w:lineRule="auto"/>
              <w:rPr>
                <w:b/>
                <w:bCs/>
                <w:lang w:val="vi-VN" w:eastAsia="vi-VN"/>
              </w:rPr>
            </w:pPr>
            <w:r w:rsidRPr="0028047C">
              <w:rPr>
                <w:b/>
                <w:bCs/>
              </w:rPr>
              <w:t>Cụm điều khiển trung tâm</w:t>
            </w:r>
          </w:p>
        </w:tc>
        <w:tc>
          <w:tcPr>
            <w:tcW w:w="526" w:type="pct"/>
            <w:noWrap/>
            <w:vAlign w:val="center"/>
          </w:tcPr>
          <w:p w14:paraId="17FC4359" w14:textId="77777777" w:rsidR="006E091D" w:rsidRPr="0028047C" w:rsidRDefault="006E091D" w:rsidP="00C84A99">
            <w:pPr>
              <w:spacing w:line="276" w:lineRule="auto"/>
              <w:jc w:val="center"/>
              <w:rPr>
                <w:b/>
                <w:bCs/>
                <w:lang w:val="vi-VN" w:eastAsia="vi-VN"/>
              </w:rPr>
            </w:pPr>
            <w:r w:rsidRPr="0028047C">
              <w:rPr>
                <w:b/>
                <w:bCs/>
              </w:rPr>
              <w:t> </w:t>
            </w:r>
          </w:p>
        </w:tc>
        <w:tc>
          <w:tcPr>
            <w:tcW w:w="718" w:type="pct"/>
            <w:noWrap/>
            <w:vAlign w:val="center"/>
          </w:tcPr>
          <w:p w14:paraId="43B0794F" w14:textId="77777777" w:rsidR="006E091D" w:rsidRPr="0028047C" w:rsidRDefault="006E091D" w:rsidP="00C84A99">
            <w:pPr>
              <w:spacing w:line="276" w:lineRule="auto"/>
              <w:rPr>
                <w:rFonts w:ascii="Calibri" w:hAnsi="Calibri"/>
                <w:sz w:val="22"/>
                <w:szCs w:val="22"/>
              </w:rPr>
            </w:pPr>
          </w:p>
        </w:tc>
      </w:tr>
      <w:tr w:rsidR="0028047C" w:rsidRPr="0028047C" w14:paraId="0DC11EF9" w14:textId="77777777" w:rsidTr="00C84A99">
        <w:trPr>
          <w:trHeight w:val="420"/>
        </w:trPr>
        <w:tc>
          <w:tcPr>
            <w:tcW w:w="473" w:type="pct"/>
            <w:noWrap/>
            <w:vAlign w:val="center"/>
          </w:tcPr>
          <w:p w14:paraId="542BA4A6" w14:textId="77777777" w:rsidR="006E091D" w:rsidRPr="0028047C" w:rsidRDefault="006E091D" w:rsidP="00C84A99">
            <w:pPr>
              <w:spacing w:line="276" w:lineRule="auto"/>
              <w:jc w:val="center"/>
              <w:rPr>
                <w:lang w:val="vi-VN" w:eastAsia="vi-VN"/>
              </w:rPr>
            </w:pPr>
            <w:r w:rsidRPr="0028047C">
              <w:t>1</w:t>
            </w:r>
          </w:p>
        </w:tc>
        <w:tc>
          <w:tcPr>
            <w:tcW w:w="3283" w:type="pct"/>
            <w:vAlign w:val="center"/>
          </w:tcPr>
          <w:p w14:paraId="295849F3" w14:textId="77777777" w:rsidR="006E091D" w:rsidRPr="0028047C" w:rsidRDefault="006E091D" w:rsidP="00C84A99">
            <w:pPr>
              <w:spacing w:line="276" w:lineRule="auto"/>
              <w:rPr>
                <w:lang w:val="vi-VN" w:eastAsia="vi-VN"/>
              </w:rPr>
            </w:pPr>
            <w:r w:rsidRPr="0028047C">
              <w:t>Đồng hồ đo lưu lượng nước Ø 60</w:t>
            </w:r>
          </w:p>
        </w:tc>
        <w:tc>
          <w:tcPr>
            <w:tcW w:w="526" w:type="pct"/>
            <w:noWrap/>
            <w:vAlign w:val="center"/>
          </w:tcPr>
          <w:p w14:paraId="3B19BA5B" w14:textId="77777777" w:rsidR="006E091D" w:rsidRPr="0028047C" w:rsidRDefault="006E091D" w:rsidP="00C84A99">
            <w:pPr>
              <w:spacing w:line="276" w:lineRule="auto"/>
              <w:jc w:val="center"/>
              <w:rPr>
                <w:lang w:val="vi-VN" w:eastAsia="vi-VN"/>
              </w:rPr>
            </w:pPr>
            <w:r w:rsidRPr="0028047C">
              <w:t>Cái</w:t>
            </w:r>
          </w:p>
        </w:tc>
        <w:tc>
          <w:tcPr>
            <w:tcW w:w="718" w:type="pct"/>
            <w:shd w:val="clear" w:color="auto" w:fill="FFFFFF"/>
            <w:noWrap/>
            <w:vAlign w:val="center"/>
          </w:tcPr>
          <w:p w14:paraId="650F0F0C" w14:textId="77777777" w:rsidR="006E091D" w:rsidRPr="0028047C" w:rsidRDefault="006E091D" w:rsidP="00C84A99">
            <w:pPr>
              <w:spacing w:line="276" w:lineRule="auto"/>
              <w:jc w:val="center"/>
              <w:rPr>
                <w:lang w:val="vi-VN" w:eastAsia="vi-VN"/>
              </w:rPr>
            </w:pPr>
            <w:r w:rsidRPr="0028047C">
              <w:t>1</w:t>
            </w:r>
          </w:p>
        </w:tc>
      </w:tr>
      <w:tr w:rsidR="0028047C" w:rsidRPr="0028047C" w14:paraId="420DDD04" w14:textId="77777777" w:rsidTr="00C84A99">
        <w:trPr>
          <w:trHeight w:val="405"/>
        </w:trPr>
        <w:tc>
          <w:tcPr>
            <w:tcW w:w="473" w:type="pct"/>
            <w:noWrap/>
            <w:vAlign w:val="center"/>
          </w:tcPr>
          <w:p w14:paraId="44CDE13E" w14:textId="77777777" w:rsidR="006E091D" w:rsidRPr="0028047C" w:rsidRDefault="006E091D" w:rsidP="00C84A99">
            <w:pPr>
              <w:spacing w:line="276" w:lineRule="auto"/>
              <w:jc w:val="center"/>
              <w:rPr>
                <w:lang w:val="vi-VN" w:eastAsia="vi-VN"/>
              </w:rPr>
            </w:pPr>
            <w:r w:rsidRPr="0028047C">
              <w:t>2</w:t>
            </w:r>
          </w:p>
        </w:tc>
        <w:tc>
          <w:tcPr>
            <w:tcW w:w="3283" w:type="pct"/>
            <w:vAlign w:val="center"/>
          </w:tcPr>
          <w:p w14:paraId="2946D680" w14:textId="77777777" w:rsidR="006E091D" w:rsidRPr="0028047C" w:rsidRDefault="006E091D" w:rsidP="00C84A99">
            <w:pPr>
              <w:spacing w:line="276" w:lineRule="auto"/>
              <w:rPr>
                <w:lang w:val="vi-VN" w:eastAsia="vi-VN"/>
              </w:rPr>
            </w:pPr>
            <w:r w:rsidRPr="0028047C">
              <w:t>Van xả khí</w:t>
            </w:r>
          </w:p>
        </w:tc>
        <w:tc>
          <w:tcPr>
            <w:tcW w:w="526" w:type="pct"/>
            <w:noWrap/>
            <w:vAlign w:val="center"/>
          </w:tcPr>
          <w:p w14:paraId="1D9FB136" w14:textId="77777777" w:rsidR="006E091D" w:rsidRPr="0028047C" w:rsidRDefault="006E091D" w:rsidP="00C84A99">
            <w:pPr>
              <w:spacing w:line="276" w:lineRule="auto"/>
              <w:jc w:val="center"/>
              <w:rPr>
                <w:lang w:val="vi-VN" w:eastAsia="vi-VN"/>
              </w:rPr>
            </w:pPr>
            <w:r w:rsidRPr="0028047C">
              <w:t>Cái</w:t>
            </w:r>
          </w:p>
        </w:tc>
        <w:tc>
          <w:tcPr>
            <w:tcW w:w="718" w:type="pct"/>
            <w:noWrap/>
            <w:vAlign w:val="center"/>
          </w:tcPr>
          <w:p w14:paraId="125E2DC0" w14:textId="77777777" w:rsidR="006E091D" w:rsidRPr="0028047C" w:rsidRDefault="006E091D" w:rsidP="00C84A99">
            <w:pPr>
              <w:spacing w:line="276" w:lineRule="auto"/>
              <w:jc w:val="center"/>
              <w:rPr>
                <w:lang w:val="vi-VN" w:eastAsia="vi-VN"/>
              </w:rPr>
            </w:pPr>
            <w:r w:rsidRPr="0028047C">
              <w:t>1</w:t>
            </w:r>
          </w:p>
        </w:tc>
      </w:tr>
      <w:tr w:rsidR="0028047C" w:rsidRPr="0028047C" w14:paraId="017BCF3B" w14:textId="77777777" w:rsidTr="00C84A99">
        <w:trPr>
          <w:trHeight w:val="450"/>
        </w:trPr>
        <w:tc>
          <w:tcPr>
            <w:tcW w:w="473" w:type="pct"/>
            <w:noWrap/>
            <w:vAlign w:val="center"/>
          </w:tcPr>
          <w:p w14:paraId="28E4BA1F" w14:textId="77777777" w:rsidR="006E091D" w:rsidRPr="0028047C" w:rsidRDefault="006E091D" w:rsidP="00C84A99">
            <w:pPr>
              <w:spacing w:line="276" w:lineRule="auto"/>
              <w:jc w:val="center"/>
              <w:rPr>
                <w:lang w:val="vi-VN" w:eastAsia="vi-VN"/>
              </w:rPr>
            </w:pPr>
            <w:r w:rsidRPr="0028047C">
              <w:t>3</w:t>
            </w:r>
          </w:p>
        </w:tc>
        <w:tc>
          <w:tcPr>
            <w:tcW w:w="3283" w:type="pct"/>
            <w:vAlign w:val="center"/>
          </w:tcPr>
          <w:p w14:paraId="69C4FEAB" w14:textId="77777777" w:rsidR="006E091D" w:rsidRPr="0028047C" w:rsidRDefault="006E091D" w:rsidP="00C84A99">
            <w:pPr>
              <w:spacing w:line="276" w:lineRule="auto"/>
              <w:rPr>
                <w:lang w:val="vi-VN" w:eastAsia="vi-VN"/>
              </w:rPr>
            </w:pPr>
            <w:r w:rsidRPr="0028047C">
              <w:t>Đồng hồ đo áp</w:t>
            </w:r>
          </w:p>
        </w:tc>
        <w:tc>
          <w:tcPr>
            <w:tcW w:w="526" w:type="pct"/>
            <w:noWrap/>
            <w:vAlign w:val="center"/>
          </w:tcPr>
          <w:p w14:paraId="456AC3EE" w14:textId="77777777" w:rsidR="006E091D" w:rsidRPr="0028047C" w:rsidRDefault="006E091D" w:rsidP="00C84A99">
            <w:pPr>
              <w:spacing w:line="276" w:lineRule="auto"/>
              <w:jc w:val="center"/>
              <w:rPr>
                <w:lang w:val="vi-VN" w:eastAsia="vi-VN"/>
              </w:rPr>
            </w:pPr>
            <w:r w:rsidRPr="0028047C">
              <w:t>Bộ</w:t>
            </w:r>
          </w:p>
        </w:tc>
        <w:tc>
          <w:tcPr>
            <w:tcW w:w="718" w:type="pct"/>
            <w:noWrap/>
            <w:vAlign w:val="center"/>
          </w:tcPr>
          <w:p w14:paraId="2BEB6B30" w14:textId="77777777" w:rsidR="006E091D" w:rsidRPr="0028047C" w:rsidRDefault="006E091D" w:rsidP="00C84A99">
            <w:pPr>
              <w:spacing w:line="276" w:lineRule="auto"/>
              <w:jc w:val="center"/>
              <w:rPr>
                <w:lang w:val="vi-VN" w:eastAsia="vi-VN"/>
              </w:rPr>
            </w:pPr>
            <w:r w:rsidRPr="0028047C">
              <w:t>1</w:t>
            </w:r>
          </w:p>
        </w:tc>
      </w:tr>
      <w:tr w:rsidR="0028047C" w:rsidRPr="0028047C" w14:paraId="0081312D" w14:textId="77777777" w:rsidTr="00C84A99">
        <w:trPr>
          <w:trHeight w:val="450"/>
        </w:trPr>
        <w:tc>
          <w:tcPr>
            <w:tcW w:w="473" w:type="pct"/>
            <w:noWrap/>
            <w:vAlign w:val="center"/>
          </w:tcPr>
          <w:p w14:paraId="05C9C628" w14:textId="77777777" w:rsidR="006E091D" w:rsidRPr="0028047C" w:rsidRDefault="006E091D" w:rsidP="00C84A99">
            <w:pPr>
              <w:spacing w:line="276" w:lineRule="auto"/>
              <w:jc w:val="center"/>
              <w:rPr>
                <w:lang w:val="vi-VN" w:eastAsia="vi-VN"/>
              </w:rPr>
            </w:pPr>
            <w:r w:rsidRPr="0028047C">
              <w:t>4</w:t>
            </w:r>
          </w:p>
        </w:tc>
        <w:tc>
          <w:tcPr>
            <w:tcW w:w="3283" w:type="pct"/>
            <w:vAlign w:val="center"/>
          </w:tcPr>
          <w:p w14:paraId="28C39718" w14:textId="77777777" w:rsidR="006E091D" w:rsidRPr="0028047C" w:rsidRDefault="006E091D" w:rsidP="00C84A99">
            <w:pPr>
              <w:spacing w:line="276" w:lineRule="auto"/>
              <w:rPr>
                <w:lang w:val="vi-VN" w:eastAsia="vi-VN"/>
              </w:rPr>
            </w:pPr>
            <w:r w:rsidRPr="0028047C">
              <w:t>Bộ lọc đĩa (&gt; 30 m3/h)</w:t>
            </w:r>
          </w:p>
        </w:tc>
        <w:tc>
          <w:tcPr>
            <w:tcW w:w="526" w:type="pct"/>
            <w:noWrap/>
            <w:vAlign w:val="center"/>
          </w:tcPr>
          <w:p w14:paraId="72883948" w14:textId="77777777" w:rsidR="006E091D" w:rsidRPr="0028047C" w:rsidRDefault="006E091D" w:rsidP="00C84A99">
            <w:pPr>
              <w:spacing w:line="276" w:lineRule="auto"/>
              <w:jc w:val="center"/>
              <w:rPr>
                <w:lang w:val="vi-VN" w:eastAsia="vi-VN"/>
              </w:rPr>
            </w:pPr>
            <w:r w:rsidRPr="0028047C">
              <w:t>Cái</w:t>
            </w:r>
          </w:p>
        </w:tc>
        <w:tc>
          <w:tcPr>
            <w:tcW w:w="718" w:type="pct"/>
            <w:noWrap/>
            <w:vAlign w:val="center"/>
          </w:tcPr>
          <w:p w14:paraId="6F0A7D98" w14:textId="77777777" w:rsidR="006E091D" w:rsidRPr="0028047C" w:rsidRDefault="006E091D" w:rsidP="00C84A99">
            <w:pPr>
              <w:spacing w:line="276" w:lineRule="auto"/>
              <w:jc w:val="center"/>
              <w:rPr>
                <w:lang w:val="vi-VN" w:eastAsia="vi-VN"/>
              </w:rPr>
            </w:pPr>
            <w:r w:rsidRPr="0028047C">
              <w:t>1</w:t>
            </w:r>
          </w:p>
        </w:tc>
      </w:tr>
      <w:tr w:rsidR="0028047C" w:rsidRPr="0028047C" w14:paraId="3AE84096" w14:textId="77777777" w:rsidTr="00C84A99">
        <w:trPr>
          <w:trHeight w:val="450"/>
        </w:trPr>
        <w:tc>
          <w:tcPr>
            <w:tcW w:w="473" w:type="pct"/>
            <w:noWrap/>
            <w:vAlign w:val="center"/>
          </w:tcPr>
          <w:p w14:paraId="77482FAF" w14:textId="77777777" w:rsidR="006E091D" w:rsidRPr="0028047C" w:rsidRDefault="006E091D" w:rsidP="00C84A99">
            <w:pPr>
              <w:spacing w:line="276" w:lineRule="auto"/>
              <w:jc w:val="center"/>
              <w:rPr>
                <w:lang w:val="vi-VN" w:eastAsia="vi-VN"/>
              </w:rPr>
            </w:pPr>
            <w:r w:rsidRPr="0028047C">
              <w:t>5</w:t>
            </w:r>
          </w:p>
        </w:tc>
        <w:tc>
          <w:tcPr>
            <w:tcW w:w="3283" w:type="pct"/>
            <w:vAlign w:val="center"/>
          </w:tcPr>
          <w:p w14:paraId="275A5073" w14:textId="77777777" w:rsidR="006E091D" w:rsidRPr="0028047C" w:rsidRDefault="006E091D" w:rsidP="00C84A99">
            <w:pPr>
              <w:spacing w:line="276" w:lineRule="auto"/>
              <w:rPr>
                <w:lang w:val="vi-VN" w:eastAsia="vi-VN"/>
              </w:rPr>
            </w:pPr>
            <w:r w:rsidRPr="0028047C">
              <w:t>Bộ châm phân venturi Ø 49</w:t>
            </w:r>
            <w:r w:rsidRPr="0028047C">
              <w:rPr>
                <w:vertAlign w:val="superscript"/>
              </w:rPr>
              <w:t>(3)</w:t>
            </w:r>
          </w:p>
        </w:tc>
        <w:tc>
          <w:tcPr>
            <w:tcW w:w="526" w:type="pct"/>
            <w:noWrap/>
            <w:vAlign w:val="center"/>
          </w:tcPr>
          <w:p w14:paraId="4ECD252B" w14:textId="77777777" w:rsidR="006E091D" w:rsidRPr="0028047C" w:rsidRDefault="006E091D" w:rsidP="00C84A99">
            <w:pPr>
              <w:spacing w:line="276" w:lineRule="auto"/>
              <w:jc w:val="center"/>
              <w:rPr>
                <w:lang w:val="vi-VN" w:eastAsia="vi-VN"/>
              </w:rPr>
            </w:pPr>
            <w:r w:rsidRPr="0028047C">
              <w:t>Bộ</w:t>
            </w:r>
          </w:p>
        </w:tc>
        <w:tc>
          <w:tcPr>
            <w:tcW w:w="718" w:type="pct"/>
            <w:noWrap/>
            <w:vAlign w:val="center"/>
          </w:tcPr>
          <w:p w14:paraId="2F17B0D9" w14:textId="77777777" w:rsidR="006E091D" w:rsidRPr="0028047C" w:rsidRDefault="006E091D" w:rsidP="00C84A99">
            <w:pPr>
              <w:spacing w:line="276" w:lineRule="auto"/>
              <w:jc w:val="center"/>
              <w:rPr>
                <w:lang w:val="vi-VN" w:eastAsia="vi-VN"/>
              </w:rPr>
            </w:pPr>
            <w:r w:rsidRPr="0028047C">
              <w:t>1</w:t>
            </w:r>
          </w:p>
        </w:tc>
      </w:tr>
      <w:tr w:rsidR="0028047C" w:rsidRPr="0028047C" w14:paraId="684861B7" w14:textId="77777777" w:rsidTr="00C84A99">
        <w:trPr>
          <w:trHeight w:val="461"/>
        </w:trPr>
        <w:tc>
          <w:tcPr>
            <w:tcW w:w="473" w:type="pct"/>
            <w:noWrap/>
            <w:vAlign w:val="center"/>
          </w:tcPr>
          <w:p w14:paraId="7B028677" w14:textId="77777777" w:rsidR="006E091D" w:rsidRPr="0028047C" w:rsidRDefault="006E091D" w:rsidP="00C84A99">
            <w:pPr>
              <w:spacing w:line="276" w:lineRule="auto"/>
              <w:jc w:val="center"/>
              <w:rPr>
                <w:lang w:val="vi-VN" w:eastAsia="vi-VN"/>
              </w:rPr>
            </w:pPr>
            <w:r w:rsidRPr="0028047C">
              <w:t>6</w:t>
            </w:r>
          </w:p>
        </w:tc>
        <w:tc>
          <w:tcPr>
            <w:tcW w:w="3283" w:type="pct"/>
            <w:vAlign w:val="center"/>
          </w:tcPr>
          <w:p w14:paraId="2AED8A7A" w14:textId="77777777" w:rsidR="006E091D" w:rsidRPr="0028047C" w:rsidRDefault="006E091D" w:rsidP="00C84A99">
            <w:pPr>
              <w:spacing w:line="276" w:lineRule="auto"/>
              <w:rPr>
                <w:lang w:val="vi-VN" w:eastAsia="vi-VN"/>
              </w:rPr>
            </w:pPr>
            <w:r w:rsidRPr="0028047C">
              <w:t>Bồn nhựa hòa phân (HDPE 200 L, h = 93cm, d = 60cm)</w:t>
            </w:r>
          </w:p>
        </w:tc>
        <w:tc>
          <w:tcPr>
            <w:tcW w:w="526" w:type="pct"/>
            <w:noWrap/>
            <w:vAlign w:val="center"/>
          </w:tcPr>
          <w:p w14:paraId="75E63EE9" w14:textId="77777777" w:rsidR="006E091D" w:rsidRPr="0028047C" w:rsidRDefault="006E091D" w:rsidP="00C84A99">
            <w:pPr>
              <w:spacing w:line="276" w:lineRule="auto"/>
              <w:jc w:val="center"/>
              <w:rPr>
                <w:lang w:val="vi-VN" w:eastAsia="vi-VN"/>
              </w:rPr>
            </w:pPr>
            <w:r w:rsidRPr="0028047C">
              <w:t>Cái</w:t>
            </w:r>
          </w:p>
        </w:tc>
        <w:tc>
          <w:tcPr>
            <w:tcW w:w="718" w:type="pct"/>
            <w:noWrap/>
            <w:vAlign w:val="center"/>
          </w:tcPr>
          <w:p w14:paraId="1D08739F" w14:textId="77777777" w:rsidR="006E091D" w:rsidRPr="0028047C" w:rsidRDefault="006E091D" w:rsidP="00C84A99">
            <w:pPr>
              <w:spacing w:line="276" w:lineRule="auto"/>
              <w:jc w:val="center"/>
              <w:rPr>
                <w:lang w:val="vi-VN" w:eastAsia="vi-VN"/>
              </w:rPr>
            </w:pPr>
            <w:r w:rsidRPr="0028047C">
              <w:t>1</w:t>
            </w:r>
          </w:p>
        </w:tc>
      </w:tr>
      <w:tr w:rsidR="0028047C" w:rsidRPr="0028047C" w14:paraId="34132327" w14:textId="77777777" w:rsidTr="00C84A99">
        <w:trPr>
          <w:trHeight w:val="450"/>
        </w:trPr>
        <w:tc>
          <w:tcPr>
            <w:tcW w:w="473" w:type="pct"/>
            <w:noWrap/>
            <w:vAlign w:val="center"/>
          </w:tcPr>
          <w:p w14:paraId="3BD9AA35" w14:textId="77777777" w:rsidR="006E091D" w:rsidRPr="0028047C" w:rsidRDefault="006E091D" w:rsidP="00C84A99">
            <w:pPr>
              <w:spacing w:line="276" w:lineRule="auto"/>
              <w:jc w:val="center"/>
              <w:rPr>
                <w:b/>
                <w:bCs/>
                <w:lang w:val="vi-VN" w:eastAsia="vi-VN"/>
              </w:rPr>
            </w:pPr>
            <w:r w:rsidRPr="0028047C">
              <w:rPr>
                <w:b/>
                <w:bCs/>
              </w:rPr>
              <w:t>2.2</w:t>
            </w:r>
          </w:p>
        </w:tc>
        <w:tc>
          <w:tcPr>
            <w:tcW w:w="3283" w:type="pct"/>
            <w:noWrap/>
            <w:vAlign w:val="center"/>
          </w:tcPr>
          <w:p w14:paraId="28638F58" w14:textId="77777777" w:rsidR="006E091D" w:rsidRPr="0028047C" w:rsidRDefault="006E091D" w:rsidP="00C84A99">
            <w:pPr>
              <w:spacing w:line="276" w:lineRule="auto"/>
              <w:rPr>
                <w:b/>
                <w:bCs/>
                <w:lang w:val="vi-VN" w:eastAsia="vi-VN"/>
              </w:rPr>
            </w:pPr>
            <w:r w:rsidRPr="0028047C">
              <w:rPr>
                <w:b/>
                <w:bCs/>
              </w:rPr>
              <w:t xml:space="preserve">Đường ống dẫn nước cấp 1 PVC </w:t>
            </w:r>
          </w:p>
        </w:tc>
        <w:tc>
          <w:tcPr>
            <w:tcW w:w="526" w:type="pct"/>
            <w:noWrap/>
            <w:vAlign w:val="center"/>
          </w:tcPr>
          <w:p w14:paraId="0E7EDF84" w14:textId="77777777" w:rsidR="006E091D" w:rsidRPr="0028047C" w:rsidRDefault="006E091D" w:rsidP="00C84A99">
            <w:pPr>
              <w:spacing w:line="276" w:lineRule="auto"/>
              <w:jc w:val="center"/>
              <w:rPr>
                <w:b/>
                <w:bCs/>
                <w:lang w:val="vi-VN" w:eastAsia="vi-VN"/>
              </w:rPr>
            </w:pPr>
            <w:r w:rsidRPr="0028047C">
              <w:rPr>
                <w:b/>
                <w:bCs/>
              </w:rPr>
              <w:t> </w:t>
            </w:r>
          </w:p>
        </w:tc>
        <w:tc>
          <w:tcPr>
            <w:tcW w:w="718" w:type="pct"/>
            <w:noWrap/>
            <w:vAlign w:val="center"/>
          </w:tcPr>
          <w:p w14:paraId="34517570" w14:textId="77777777" w:rsidR="006E091D" w:rsidRPr="0028047C" w:rsidRDefault="006E091D" w:rsidP="00C84A99">
            <w:pPr>
              <w:spacing w:line="276" w:lineRule="auto"/>
              <w:rPr>
                <w:rFonts w:ascii="Calibri" w:hAnsi="Calibri"/>
                <w:sz w:val="22"/>
                <w:szCs w:val="22"/>
              </w:rPr>
            </w:pPr>
          </w:p>
        </w:tc>
      </w:tr>
      <w:tr w:rsidR="0028047C" w:rsidRPr="0028047C" w14:paraId="23EDAE74" w14:textId="77777777" w:rsidTr="00C84A99">
        <w:trPr>
          <w:trHeight w:val="420"/>
        </w:trPr>
        <w:tc>
          <w:tcPr>
            <w:tcW w:w="473" w:type="pct"/>
            <w:noWrap/>
            <w:vAlign w:val="center"/>
          </w:tcPr>
          <w:p w14:paraId="5D38645C" w14:textId="77777777" w:rsidR="006E091D" w:rsidRPr="0028047C" w:rsidRDefault="006E091D" w:rsidP="00C84A99">
            <w:pPr>
              <w:spacing w:line="276" w:lineRule="auto"/>
              <w:jc w:val="center"/>
              <w:rPr>
                <w:lang w:val="vi-VN" w:eastAsia="vi-VN"/>
              </w:rPr>
            </w:pPr>
            <w:r w:rsidRPr="0028047C">
              <w:t>1</w:t>
            </w:r>
          </w:p>
        </w:tc>
        <w:tc>
          <w:tcPr>
            <w:tcW w:w="3283" w:type="pct"/>
            <w:vAlign w:val="center"/>
          </w:tcPr>
          <w:p w14:paraId="576F0B6A" w14:textId="77777777" w:rsidR="006E091D" w:rsidRPr="0028047C" w:rsidRDefault="006E091D" w:rsidP="00C84A99">
            <w:pPr>
              <w:spacing w:line="276" w:lineRule="auto"/>
              <w:rPr>
                <w:lang w:val="vi-VN" w:eastAsia="vi-VN"/>
              </w:rPr>
            </w:pPr>
            <w:r w:rsidRPr="0028047C">
              <w:t xml:space="preserve">Ống PVC Ø 60 2.0 mm </w:t>
            </w:r>
          </w:p>
        </w:tc>
        <w:tc>
          <w:tcPr>
            <w:tcW w:w="526" w:type="pct"/>
            <w:noWrap/>
            <w:vAlign w:val="center"/>
          </w:tcPr>
          <w:p w14:paraId="5A15D439" w14:textId="77777777" w:rsidR="006E091D" w:rsidRPr="0028047C" w:rsidRDefault="006E091D" w:rsidP="00C84A99">
            <w:pPr>
              <w:spacing w:line="276" w:lineRule="auto"/>
              <w:jc w:val="center"/>
              <w:rPr>
                <w:lang w:val="vi-VN" w:eastAsia="vi-VN"/>
              </w:rPr>
            </w:pPr>
            <w:r w:rsidRPr="0028047C">
              <w:t>M</w:t>
            </w:r>
          </w:p>
        </w:tc>
        <w:tc>
          <w:tcPr>
            <w:tcW w:w="718" w:type="pct"/>
            <w:noWrap/>
            <w:vAlign w:val="center"/>
          </w:tcPr>
          <w:p w14:paraId="127B6C12" w14:textId="77777777" w:rsidR="006E091D" w:rsidRPr="0028047C" w:rsidRDefault="006E091D" w:rsidP="00C84A99">
            <w:pPr>
              <w:spacing w:line="276" w:lineRule="auto"/>
              <w:jc w:val="center"/>
              <w:rPr>
                <w:lang w:val="vi-VN" w:eastAsia="vi-VN"/>
              </w:rPr>
            </w:pPr>
            <w:r w:rsidRPr="0028047C">
              <w:t>630</w:t>
            </w:r>
          </w:p>
        </w:tc>
      </w:tr>
      <w:tr w:rsidR="0028047C" w:rsidRPr="0028047C" w14:paraId="26A68EF1" w14:textId="77777777" w:rsidTr="00C84A99">
        <w:trPr>
          <w:trHeight w:val="435"/>
        </w:trPr>
        <w:tc>
          <w:tcPr>
            <w:tcW w:w="473" w:type="pct"/>
            <w:noWrap/>
            <w:vAlign w:val="center"/>
          </w:tcPr>
          <w:p w14:paraId="704A6FA7" w14:textId="77777777" w:rsidR="006E091D" w:rsidRPr="0028047C" w:rsidRDefault="006E091D" w:rsidP="00C84A99">
            <w:pPr>
              <w:spacing w:line="276" w:lineRule="auto"/>
              <w:jc w:val="center"/>
              <w:rPr>
                <w:lang w:val="vi-VN" w:eastAsia="vi-VN"/>
              </w:rPr>
            </w:pPr>
            <w:r w:rsidRPr="0028047C">
              <w:t>2</w:t>
            </w:r>
          </w:p>
        </w:tc>
        <w:tc>
          <w:tcPr>
            <w:tcW w:w="3283" w:type="pct"/>
            <w:vAlign w:val="center"/>
          </w:tcPr>
          <w:p w14:paraId="72AA5FDD" w14:textId="77777777" w:rsidR="006E091D" w:rsidRPr="0028047C" w:rsidRDefault="006E091D" w:rsidP="00C84A99">
            <w:pPr>
              <w:spacing w:line="276" w:lineRule="auto"/>
              <w:rPr>
                <w:lang w:val="vi-VN" w:eastAsia="vi-VN"/>
              </w:rPr>
            </w:pPr>
            <w:r w:rsidRPr="0028047C">
              <w:t xml:space="preserve">Ống PE Ø 20 1.3 mm </w:t>
            </w:r>
          </w:p>
        </w:tc>
        <w:tc>
          <w:tcPr>
            <w:tcW w:w="526" w:type="pct"/>
            <w:noWrap/>
            <w:vAlign w:val="center"/>
          </w:tcPr>
          <w:p w14:paraId="0D2C876A" w14:textId="77777777" w:rsidR="006E091D" w:rsidRPr="0028047C" w:rsidRDefault="006E091D" w:rsidP="00C84A99">
            <w:pPr>
              <w:spacing w:line="276" w:lineRule="auto"/>
              <w:jc w:val="center"/>
              <w:rPr>
                <w:lang w:val="vi-VN" w:eastAsia="vi-VN"/>
              </w:rPr>
            </w:pPr>
            <w:r w:rsidRPr="0028047C">
              <w:t>M</w:t>
            </w:r>
          </w:p>
        </w:tc>
        <w:tc>
          <w:tcPr>
            <w:tcW w:w="718" w:type="pct"/>
            <w:noWrap/>
            <w:vAlign w:val="center"/>
          </w:tcPr>
          <w:p w14:paraId="0053B72B" w14:textId="77777777" w:rsidR="006E091D" w:rsidRPr="0028047C" w:rsidRDefault="006E091D" w:rsidP="00C84A99">
            <w:pPr>
              <w:spacing w:line="276" w:lineRule="auto"/>
              <w:jc w:val="center"/>
              <w:rPr>
                <w:lang w:val="vi-VN" w:eastAsia="vi-VN"/>
              </w:rPr>
            </w:pPr>
            <w:r w:rsidRPr="0028047C">
              <w:t>1.800</w:t>
            </w:r>
          </w:p>
        </w:tc>
      </w:tr>
      <w:tr w:rsidR="0028047C" w:rsidRPr="0028047C" w14:paraId="62F3B573" w14:textId="77777777" w:rsidTr="00C84A99">
        <w:trPr>
          <w:trHeight w:val="405"/>
        </w:trPr>
        <w:tc>
          <w:tcPr>
            <w:tcW w:w="473" w:type="pct"/>
            <w:noWrap/>
            <w:vAlign w:val="center"/>
          </w:tcPr>
          <w:p w14:paraId="5EC66E5F" w14:textId="77777777" w:rsidR="006E091D" w:rsidRPr="0028047C" w:rsidRDefault="006E091D" w:rsidP="00C84A99">
            <w:pPr>
              <w:spacing w:line="276" w:lineRule="auto"/>
              <w:jc w:val="center"/>
              <w:rPr>
                <w:lang w:val="vi-VN" w:eastAsia="vi-VN"/>
              </w:rPr>
            </w:pPr>
            <w:r w:rsidRPr="0028047C">
              <w:t>3</w:t>
            </w:r>
          </w:p>
        </w:tc>
        <w:tc>
          <w:tcPr>
            <w:tcW w:w="3283" w:type="pct"/>
            <w:vAlign w:val="center"/>
          </w:tcPr>
          <w:p w14:paraId="7D850AEC" w14:textId="77777777" w:rsidR="006E091D" w:rsidRPr="0028047C" w:rsidRDefault="006E091D" w:rsidP="00C84A99">
            <w:pPr>
              <w:spacing w:line="276" w:lineRule="auto"/>
              <w:rPr>
                <w:lang w:val="vi-VN" w:eastAsia="vi-VN"/>
              </w:rPr>
            </w:pPr>
            <w:r w:rsidRPr="0028047C">
              <w:t>Val Ø 60 2.0 mm</w:t>
            </w:r>
          </w:p>
        </w:tc>
        <w:tc>
          <w:tcPr>
            <w:tcW w:w="526" w:type="pct"/>
            <w:noWrap/>
            <w:vAlign w:val="center"/>
          </w:tcPr>
          <w:p w14:paraId="74010CD2" w14:textId="77777777" w:rsidR="006E091D" w:rsidRPr="0028047C" w:rsidRDefault="006E091D" w:rsidP="00C84A99">
            <w:pPr>
              <w:spacing w:line="276" w:lineRule="auto"/>
              <w:jc w:val="center"/>
              <w:rPr>
                <w:lang w:val="vi-VN" w:eastAsia="vi-VN"/>
              </w:rPr>
            </w:pPr>
            <w:r w:rsidRPr="0028047C">
              <w:t>Cái</w:t>
            </w:r>
          </w:p>
        </w:tc>
        <w:tc>
          <w:tcPr>
            <w:tcW w:w="718" w:type="pct"/>
            <w:noWrap/>
            <w:vAlign w:val="center"/>
          </w:tcPr>
          <w:p w14:paraId="6755D5B0" w14:textId="77777777" w:rsidR="006E091D" w:rsidRPr="0028047C" w:rsidRDefault="006E091D" w:rsidP="00C84A99">
            <w:pPr>
              <w:spacing w:line="276" w:lineRule="auto"/>
              <w:jc w:val="center"/>
              <w:rPr>
                <w:lang w:val="vi-VN" w:eastAsia="vi-VN"/>
              </w:rPr>
            </w:pPr>
            <w:r w:rsidRPr="0028047C">
              <w:t>4</w:t>
            </w:r>
          </w:p>
        </w:tc>
      </w:tr>
      <w:tr w:rsidR="0028047C" w:rsidRPr="0028047C" w14:paraId="47036DEE" w14:textId="77777777" w:rsidTr="00C84A99">
        <w:trPr>
          <w:trHeight w:val="420"/>
        </w:trPr>
        <w:tc>
          <w:tcPr>
            <w:tcW w:w="473" w:type="pct"/>
            <w:noWrap/>
            <w:vAlign w:val="center"/>
          </w:tcPr>
          <w:p w14:paraId="3A84E7ED" w14:textId="77777777" w:rsidR="006E091D" w:rsidRPr="0028047C" w:rsidRDefault="006E091D" w:rsidP="00C84A99">
            <w:pPr>
              <w:spacing w:line="276" w:lineRule="auto"/>
              <w:jc w:val="center"/>
              <w:rPr>
                <w:lang w:val="vi-VN" w:eastAsia="vi-VN"/>
              </w:rPr>
            </w:pPr>
            <w:r w:rsidRPr="0028047C">
              <w:t>4</w:t>
            </w:r>
          </w:p>
        </w:tc>
        <w:tc>
          <w:tcPr>
            <w:tcW w:w="3283" w:type="pct"/>
            <w:vAlign w:val="center"/>
          </w:tcPr>
          <w:p w14:paraId="17C23F33" w14:textId="77777777" w:rsidR="006E091D" w:rsidRPr="0028047C" w:rsidRDefault="006E091D" w:rsidP="00C84A99">
            <w:pPr>
              <w:spacing w:line="276" w:lineRule="auto"/>
              <w:rPr>
                <w:lang w:val="vi-VN" w:eastAsia="vi-VN"/>
              </w:rPr>
            </w:pPr>
            <w:r w:rsidRPr="0028047C">
              <w:t>T nhựa PVC Ø 60 2.0 mm</w:t>
            </w:r>
          </w:p>
        </w:tc>
        <w:tc>
          <w:tcPr>
            <w:tcW w:w="526" w:type="pct"/>
            <w:noWrap/>
            <w:vAlign w:val="center"/>
          </w:tcPr>
          <w:p w14:paraId="11FF41AD" w14:textId="77777777" w:rsidR="006E091D" w:rsidRPr="0028047C" w:rsidRDefault="006E091D" w:rsidP="00C84A99">
            <w:pPr>
              <w:spacing w:line="276" w:lineRule="auto"/>
              <w:jc w:val="center"/>
              <w:rPr>
                <w:lang w:val="vi-VN" w:eastAsia="vi-VN"/>
              </w:rPr>
            </w:pPr>
            <w:r w:rsidRPr="0028047C">
              <w:t>Cái</w:t>
            </w:r>
          </w:p>
        </w:tc>
        <w:tc>
          <w:tcPr>
            <w:tcW w:w="718" w:type="pct"/>
            <w:noWrap/>
            <w:vAlign w:val="center"/>
          </w:tcPr>
          <w:p w14:paraId="08873B87" w14:textId="77777777" w:rsidR="006E091D" w:rsidRPr="0028047C" w:rsidRDefault="006E091D" w:rsidP="00C84A99">
            <w:pPr>
              <w:spacing w:line="276" w:lineRule="auto"/>
              <w:jc w:val="center"/>
              <w:rPr>
                <w:lang w:val="vi-VN" w:eastAsia="vi-VN"/>
              </w:rPr>
            </w:pPr>
            <w:r w:rsidRPr="0028047C">
              <w:t>10</w:t>
            </w:r>
          </w:p>
        </w:tc>
      </w:tr>
      <w:tr w:rsidR="0028047C" w:rsidRPr="0028047C" w14:paraId="590871CB" w14:textId="77777777" w:rsidTr="00C84A99">
        <w:trPr>
          <w:trHeight w:val="420"/>
        </w:trPr>
        <w:tc>
          <w:tcPr>
            <w:tcW w:w="473" w:type="pct"/>
            <w:noWrap/>
            <w:vAlign w:val="center"/>
          </w:tcPr>
          <w:p w14:paraId="699D0CAA" w14:textId="77777777" w:rsidR="006E091D" w:rsidRPr="0028047C" w:rsidRDefault="006E091D" w:rsidP="00C84A99">
            <w:pPr>
              <w:spacing w:line="276" w:lineRule="auto"/>
              <w:jc w:val="center"/>
              <w:rPr>
                <w:lang w:val="vi-VN" w:eastAsia="vi-VN"/>
              </w:rPr>
            </w:pPr>
            <w:r w:rsidRPr="0028047C">
              <w:t>5</w:t>
            </w:r>
          </w:p>
        </w:tc>
        <w:tc>
          <w:tcPr>
            <w:tcW w:w="3283" w:type="pct"/>
            <w:vAlign w:val="center"/>
          </w:tcPr>
          <w:p w14:paraId="48FBC15B" w14:textId="77777777" w:rsidR="006E091D" w:rsidRPr="0028047C" w:rsidRDefault="006E091D" w:rsidP="00C84A99">
            <w:pPr>
              <w:spacing w:line="276" w:lineRule="auto"/>
              <w:rPr>
                <w:lang w:val="vi-VN" w:eastAsia="vi-VN"/>
              </w:rPr>
            </w:pPr>
            <w:r w:rsidRPr="0028047C">
              <w:t>Co Ø 60 2.0 mm</w:t>
            </w:r>
          </w:p>
        </w:tc>
        <w:tc>
          <w:tcPr>
            <w:tcW w:w="526" w:type="pct"/>
            <w:noWrap/>
            <w:vAlign w:val="center"/>
          </w:tcPr>
          <w:p w14:paraId="7D35939A" w14:textId="77777777" w:rsidR="006E091D" w:rsidRPr="0028047C" w:rsidRDefault="006E091D" w:rsidP="00C84A99">
            <w:pPr>
              <w:spacing w:line="276" w:lineRule="auto"/>
              <w:jc w:val="center"/>
              <w:rPr>
                <w:lang w:val="vi-VN" w:eastAsia="vi-VN"/>
              </w:rPr>
            </w:pPr>
            <w:r w:rsidRPr="0028047C">
              <w:t>Cái</w:t>
            </w:r>
          </w:p>
        </w:tc>
        <w:tc>
          <w:tcPr>
            <w:tcW w:w="718" w:type="pct"/>
            <w:noWrap/>
            <w:vAlign w:val="center"/>
          </w:tcPr>
          <w:p w14:paraId="0B6C6918" w14:textId="77777777" w:rsidR="006E091D" w:rsidRPr="0028047C" w:rsidRDefault="006E091D" w:rsidP="00C84A99">
            <w:pPr>
              <w:spacing w:line="276" w:lineRule="auto"/>
              <w:jc w:val="center"/>
              <w:rPr>
                <w:lang w:val="vi-VN" w:eastAsia="vi-VN"/>
              </w:rPr>
            </w:pPr>
            <w:r w:rsidRPr="0028047C">
              <w:t>4</w:t>
            </w:r>
          </w:p>
        </w:tc>
      </w:tr>
      <w:tr w:rsidR="0028047C" w:rsidRPr="0028047C" w14:paraId="627B8F8B" w14:textId="77777777" w:rsidTr="00C84A99">
        <w:trPr>
          <w:trHeight w:val="450"/>
        </w:trPr>
        <w:tc>
          <w:tcPr>
            <w:tcW w:w="473" w:type="pct"/>
            <w:noWrap/>
            <w:vAlign w:val="center"/>
          </w:tcPr>
          <w:p w14:paraId="34025BCD" w14:textId="77777777" w:rsidR="006E091D" w:rsidRPr="0028047C" w:rsidRDefault="006E091D" w:rsidP="00C84A99">
            <w:pPr>
              <w:spacing w:line="276" w:lineRule="auto"/>
              <w:jc w:val="center"/>
              <w:rPr>
                <w:lang w:val="vi-VN" w:eastAsia="vi-VN"/>
              </w:rPr>
            </w:pPr>
            <w:r w:rsidRPr="0028047C">
              <w:t>6</w:t>
            </w:r>
          </w:p>
        </w:tc>
        <w:tc>
          <w:tcPr>
            <w:tcW w:w="3283" w:type="pct"/>
            <w:vAlign w:val="center"/>
          </w:tcPr>
          <w:p w14:paraId="5988A641" w14:textId="77777777" w:rsidR="006E091D" w:rsidRPr="0028047C" w:rsidRDefault="006E091D" w:rsidP="00C84A99">
            <w:pPr>
              <w:spacing w:line="276" w:lineRule="auto"/>
              <w:rPr>
                <w:lang w:val="vi-VN" w:eastAsia="vi-VN"/>
              </w:rPr>
            </w:pPr>
            <w:r w:rsidRPr="0028047C">
              <w:t>Lơi Ø 60 2.0 mm</w:t>
            </w:r>
          </w:p>
        </w:tc>
        <w:tc>
          <w:tcPr>
            <w:tcW w:w="526" w:type="pct"/>
            <w:noWrap/>
            <w:vAlign w:val="center"/>
          </w:tcPr>
          <w:p w14:paraId="6A5F0332" w14:textId="77777777" w:rsidR="006E091D" w:rsidRPr="0028047C" w:rsidRDefault="006E091D" w:rsidP="00C84A99">
            <w:pPr>
              <w:spacing w:line="276" w:lineRule="auto"/>
              <w:jc w:val="center"/>
              <w:rPr>
                <w:lang w:val="vi-VN" w:eastAsia="vi-VN"/>
              </w:rPr>
            </w:pPr>
            <w:r w:rsidRPr="0028047C">
              <w:t>Cái</w:t>
            </w:r>
          </w:p>
        </w:tc>
        <w:tc>
          <w:tcPr>
            <w:tcW w:w="718" w:type="pct"/>
            <w:noWrap/>
            <w:vAlign w:val="center"/>
          </w:tcPr>
          <w:p w14:paraId="5A0A9178" w14:textId="77777777" w:rsidR="006E091D" w:rsidRPr="0028047C" w:rsidRDefault="006E091D" w:rsidP="00C84A99">
            <w:pPr>
              <w:spacing w:line="276" w:lineRule="auto"/>
              <w:jc w:val="center"/>
              <w:rPr>
                <w:lang w:val="vi-VN" w:eastAsia="vi-VN"/>
              </w:rPr>
            </w:pPr>
            <w:r w:rsidRPr="0028047C">
              <w:t>6</w:t>
            </w:r>
          </w:p>
        </w:tc>
      </w:tr>
      <w:tr w:rsidR="0028047C" w:rsidRPr="0028047C" w14:paraId="11D6F666" w14:textId="77777777" w:rsidTr="00C84A99">
        <w:trPr>
          <w:trHeight w:val="450"/>
        </w:trPr>
        <w:tc>
          <w:tcPr>
            <w:tcW w:w="473" w:type="pct"/>
            <w:noWrap/>
            <w:vAlign w:val="center"/>
          </w:tcPr>
          <w:p w14:paraId="393EB75D" w14:textId="77777777" w:rsidR="006E091D" w:rsidRPr="0028047C" w:rsidRDefault="006E091D" w:rsidP="00C84A99">
            <w:pPr>
              <w:spacing w:line="276" w:lineRule="auto"/>
              <w:jc w:val="center"/>
              <w:rPr>
                <w:lang w:val="vi-VN" w:eastAsia="vi-VN"/>
              </w:rPr>
            </w:pPr>
            <w:r w:rsidRPr="0028047C">
              <w:t>7</w:t>
            </w:r>
          </w:p>
        </w:tc>
        <w:tc>
          <w:tcPr>
            <w:tcW w:w="3283" w:type="pct"/>
            <w:noWrap/>
            <w:vAlign w:val="center"/>
          </w:tcPr>
          <w:p w14:paraId="360D4BE5" w14:textId="77777777" w:rsidR="006E091D" w:rsidRPr="0028047C" w:rsidRDefault="006E091D" w:rsidP="00C84A99">
            <w:pPr>
              <w:spacing w:line="276" w:lineRule="auto"/>
              <w:rPr>
                <w:lang w:val="vi-VN" w:eastAsia="vi-VN"/>
              </w:rPr>
            </w:pPr>
            <w:r w:rsidRPr="0028047C">
              <w:t>Nối ren trong Ø 60 2.0 mm</w:t>
            </w:r>
          </w:p>
        </w:tc>
        <w:tc>
          <w:tcPr>
            <w:tcW w:w="526" w:type="pct"/>
            <w:noWrap/>
            <w:vAlign w:val="center"/>
          </w:tcPr>
          <w:p w14:paraId="37255341" w14:textId="77777777" w:rsidR="006E091D" w:rsidRPr="0028047C" w:rsidRDefault="006E091D" w:rsidP="00C84A99">
            <w:pPr>
              <w:spacing w:line="276" w:lineRule="auto"/>
              <w:jc w:val="center"/>
              <w:rPr>
                <w:lang w:val="vi-VN" w:eastAsia="vi-VN"/>
              </w:rPr>
            </w:pPr>
            <w:r w:rsidRPr="0028047C">
              <w:t>Cái</w:t>
            </w:r>
          </w:p>
        </w:tc>
        <w:tc>
          <w:tcPr>
            <w:tcW w:w="718" w:type="pct"/>
            <w:noWrap/>
            <w:vAlign w:val="center"/>
          </w:tcPr>
          <w:p w14:paraId="2DF7ADE5" w14:textId="77777777" w:rsidR="006E091D" w:rsidRPr="0028047C" w:rsidRDefault="006E091D" w:rsidP="00C84A99">
            <w:pPr>
              <w:spacing w:line="276" w:lineRule="auto"/>
              <w:jc w:val="center"/>
              <w:rPr>
                <w:lang w:val="vi-VN" w:eastAsia="vi-VN"/>
              </w:rPr>
            </w:pPr>
            <w:r w:rsidRPr="0028047C">
              <w:t>6</w:t>
            </w:r>
          </w:p>
        </w:tc>
      </w:tr>
      <w:tr w:rsidR="0028047C" w:rsidRPr="0028047C" w14:paraId="03636955" w14:textId="77777777" w:rsidTr="00C84A99">
        <w:trPr>
          <w:trHeight w:val="480"/>
        </w:trPr>
        <w:tc>
          <w:tcPr>
            <w:tcW w:w="473" w:type="pct"/>
            <w:noWrap/>
            <w:vAlign w:val="center"/>
          </w:tcPr>
          <w:p w14:paraId="7EB7501D" w14:textId="77777777" w:rsidR="006E091D" w:rsidRPr="0028047C" w:rsidRDefault="006E091D" w:rsidP="00C84A99">
            <w:pPr>
              <w:spacing w:line="276" w:lineRule="auto"/>
              <w:jc w:val="center"/>
              <w:rPr>
                <w:lang w:val="vi-VN" w:eastAsia="vi-VN"/>
              </w:rPr>
            </w:pPr>
            <w:r w:rsidRPr="0028047C">
              <w:t>8</w:t>
            </w:r>
          </w:p>
        </w:tc>
        <w:tc>
          <w:tcPr>
            <w:tcW w:w="3283" w:type="pct"/>
            <w:noWrap/>
            <w:vAlign w:val="center"/>
          </w:tcPr>
          <w:p w14:paraId="5989570E" w14:textId="77777777" w:rsidR="006E091D" w:rsidRPr="0028047C" w:rsidRDefault="006E091D" w:rsidP="00C84A99">
            <w:pPr>
              <w:spacing w:line="276" w:lineRule="auto"/>
              <w:rPr>
                <w:lang w:val="vi-VN" w:eastAsia="vi-VN"/>
              </w:rPr>
            </w:pPr>
            <w:r w:rsidRPr="0028047C">
              <w:t>Bịt ren ngoài Ø 60 2.0 mm</w:t>
            </w:r>
          </w:p>
        </w:tc>
        <w:tc>
          <w:tcPr>
            <w:tcW w:w="526" w:type="pct"/>
            <w:noWrap/>
            <w:vAlign w:val="center"/>
          </w:tcPr>
          <w:p w14:paraId="04DD8AEF" w14:textId="77777777" w:rsidR="006E091D" w:rsidRPr="0028047C" w:rsidRDefault="006E091D" w:rsidP="00C84A99">
            <w:pPr>
              <w:spacing w:line="276" w:lineRule="auto"/>
              <w:jc w:val="center"/>
              <w:rPr>
                <w:lang w:val="vi-VN" w:eastAsia="vi-VN"/>
              </w:rPr>
            </w:pPr>
            <w:r w:rsidRPr="0028047C">
              <w:t>Cái</w:t>
            </w:r>
          </w:p>
        </w:tc>
        <w:tc>
          <w:tcPr>
            <w:tcW w:w="718" w:type="pct"/>
            <w:noWrap/>
            <w:vAlign w:val="center"/>
          </w:tcPr>
          <w:p w14:paraId="422793F1" w14:textId="77777777" w:rsidR="006E091D" w:rsidRPr="0028047C" w:rsidRDefault="006E091D" w:rsidP="00C84A99">
            <w:pPr>
              <w:spacing w:line="276" w:lineRule="auto"/>
              <w:jc w:val="center"/>
              <w:rPr>
                <w:lang w:val="vi-VN" w:eastAsia="vi-VN"/>
              </w:rPr>
            </w:pPr>
            <w:r w:rsidRPr="0028047C">
              <w:t>6</w:t>
            </w:r>
          </w:p>
        </w:tc>
      </w:tr>
      <w:tr w:rsidR="0028047C" w:rsidRPr="0028047C" w14:paraId="4FF5EFEC" w14:textId="77777777" w:rsidTr="00C84A99">
        <w:trPr>
          <w:trHeight w:val="420"/>
        </w:trPr>
        <w:tc>
          <w:tcPr>
            <w:tcW w:w="473" w:type="pct"/>
            <w:noWrap/>
            <w:vAlign w:val="center"/>
          </w:tcPr>
          <w:p w14:paraId="17CCA11F" w14:textId="77777777" w:rsidR="006E091D" w:rsidRPr="0028047C" w:rsidRDefault="006E091D" w:rsidP="00C84A99">
            <w:pPr>
              <w:spacing w:line="276" w:lineRule="auto"/>
              <w:jc w:val="center"/>
              <w:rPr>
                <w:lang w:val="vi-VN" w:eastAsia="vi-VN"/>
              </w:rPr>
            </w:pPr>
            <w:r w:rsidRPr="0028047C">
              <w:t>9</w:t>
            </w:r>
          </w:p>
        </w:tc>
        <w:tc>
          <w:tcPr>
            <w:tcW w:w="3283" w:type="pct"/>
            <w:noWrap/>
            <w:vAlign w:val="center"/>
          </w:tcPr>
          <w:p w14:paraId="204DE16E" w14:textId="77777777" w:rsidR="006E091D" w:rsidRPr="0028047C" w:rsidRDefault="006E091D" w:rsidP="00C84A99">
            <w:pPr>
              <w:spacing w:line="276" w:lineRule="auto"/>
              <w:rPr>
                <w:lang w:val="vi-VN" w:eastAsia="vi-VN"/>
              </w:rPr>
            </w:pPr>
            <w:r w:rsidRPr="0028047C">
              <w:t>Cao su non</w:t>
            </w:r>
          </w:p>
        </w:tc>
        <w:tc>
          <w:tcPr>
            <w:tcW w:w="526" w:type="pct"/>
            <w:noWrap/>
            <w:vAlign w:val="center"/>
          </w:tcPr>
          <w:p w14:paraId="66CDF128" w14:textId="77777777" w:rsidR="006E091D" w:rsidRPr="0028047C" w:rsidRDefault="006E091D" w:rsidP="00C84A99">
            <w:pPr>
              <w:spacing w:line="276" w:lineRule="auto"/>
              <w:jc w:val="center"/>
              <w:rPr>
                <w:lang w:val="vi-VN" w:eastAsia="vi-VN"/>
              </w:rPr>
            </w:pPr>
            <w:r w:rsidRPr="0028047C">
              <w:t>Cuộn</w:t>
            </w:r>
          </w:p>
        </w:tc>
        <w:tc>
          <w:tcPr>
            <w:tcW w:w="718" w:type="pct"/>
            <w:noWrap/>
            <w:vAlign w:val="center"/>
          </w:tcPr>
          <w:p w14:paraId="05A96E37" w14:textId="77777777" w:rsidR="006E091D" w:rsidRPr="0028047C" w:rsidRDefault="006E091D" w:rsidP="00C84A99">
            <w:pPr>
              <w:spacing w:line="276" w:lineRule="auto"/>
              <w:jc w:val="center"/>
              <w:rPr>
                <w:lang w:val="vi-VN" w:eastAsia="vi-VN"/>
              </w:rPr>
            </w:pPr>
            <w:r w:rsidRPr="0028047C">
              <w:t>20</w:t>
            </w:r>
          </w:p>
        </w:tc>
      </w:tr>
      <w:tr w:rsidR="0028047C" w:rsidRPr="0028047C" w14:paraId="75A6B0BF" w14:textId="77777777" w:rsidTr="00C84A99">
        <w:trPr>
          <w:trHeight w:val="435"/>
        </w:trPr>
        <w:tc>
          <w:tcPr>
            <w:tcW w:w="473" w:type="pct"/>
            <w:noWrap/>
            <w:vAlign w:val="center"/>
          </w:tcPr>
          <w:p w14:paraId="29021690" w14:textId="77777777" w:rsidR="006E091D" w:rsidRPr="0028047C" w:rsidRDefault="006E091D" w:rsidP="00C84A99">
            <w:pPr>
              <w:spacing w:line="276" w:lineRule="auto"/>
              <w:jc w:val="center"/>
              <w:rPr>
                <w:lang w:val="vi-VN" w:eastAsia="vi-VN"/>
              </w:rPr>
            </w:pPr>
            <w:r w:rsidRPr="0028047C">
              <w:t>10</w:t>
            </w:r>
          </w:p>
        </w:tc>
        <w:tc>
          <w:tcPr>
            <w:tcW w:w="3283" w:type="pct"/>
            <w:noWrap/>
            <w:vAlign w:val="center"/>
          </w:tcPr>
          <w:p w14:paraId="50286662" w14:textId="77777777" w:rsidR="006E091D" w:rsidRPr="0028047C" w:rsidRDefault="006E091D" w:rsidP="00C84A99">
            <w:pPr>
              <w:spacing w:line="276" w:lineRule="auto"/>
              <w:rPr>
                <w:lang w:val="vi-VN" w:eastAsia="vi-VN"/>
              </w:rPr>
            </w:pPr>
            <w:r w:rsidRPr="0028047C">
              <w:t>Còng số 8 (bịt ống PE Ø 20)</w:t>
            </w:r>
          </w:p>
        </w:tc>
        <w:tc>
          <w:tcPr>
            <w:tcW w:w="526" w:type="pct"/>
            <w:noWrap/>
            <w:vAlign w:val="center"/>
          </w:tcPr>
          <w:p w14:paraId="38EC8FCC" w14:textId="77777777" w:rsidR="006E091D" w:rsidRPr="0028047C" w:rsidRDefault="006E091D" w:rsidP="00C84A99">
            <w:pPr>
              <w:spacing w:line="276" w:lineRule="auto"/>
              <w:jc w:val="center"/>
              <w:rPr>
                <w:lang w:val="vi-VN" w:eastAsia="vi-VN"/>
              </w:rPr>
            </w:pPr>
            <w:r w:rsidRPr="0028047C">
              <w:t>Cái</w:t>
            </w:r>
          </w:p>
        </w:tc>
        <w:tc>
          <w:tcPr>
            <w:tcW w:w="718" w:type="pct"/>
            <w:noWrap/>
            <w:vAlign w:val="center"/>
          </w:tcPr>
          <w:p w14:paraId="665568E9" w14:textId="77777777" w:rsidR="006E091D" w:rsidRPr="0028047C" w:rsidRDefault="006E091D" w:rsidP="00C84A99">
            <w:pPr>
              <w:spacing w:line="276" w:lineRule="auto"/>
              <w:jc w:val="center"/>
              <w:rPr>
                <w:lang w:val="vi-VN" w:eastAsia="vi-VN"/>
              </w:rPr>
            </w:pPr>
            <w:r w:rsidRPr="0028047C">
              <w:t>100</w:t>
            </w:r>
          </w:p>
        </w:tc>
      </w:tr>
      <w:tr w:rsidR="0028047C" w:rsidRPr="0028047C" w14:paraId="77EE32EC" w14:textId="77777777" w:rsidTr="00C84A99">
        <w:trPr>
          <w:trHeight w:val="465"/>
        </w:trPr>
        <w:tc>
          <w:tcPr>
            <w:tcW w:w="473" w:type="pct"/>
            <w:noWrap/>
            <w:vAlign w:val="center"/>
          </w:tcPr>
          <w:p w14:paraId="16D78421" w14:textId="77777777" w:rsidR="006E091D" w:rsidRPr="0028047C" w:rsidRDefault="006E091D" w:rsidP="00C84A99">
            <w:pPr>
              <w:spacing w:line="276" w:lineRule="auto"/>
              <w:jc w:val="center"/>
              <w:rPr>
                <w:lang w:val="vi-VN" w:eastAsia="vi-VN"/>
              </w:rPr>
            </w:pPr>
            <w:r w:rsidRPr="0028047C">
              <w:t>11</w:t>
            </w:r>
          </w:p>
        </w:tc>
        <w:tc>
          <w:tcPr>
            <w:tcW w:w="3283" w:type="pct"/>
            <w:noWrap/>
            <w:vAlign w:val="center"/>
          </w:tcPr>
          <w:p w14:paraId="64F49976" w14:textId="77777777" w:rsidR="006E091D" w:rsidRPr="0028047C" w:rsidRDefault="006E091D" w:rsidP="00C84A99">
            <w:pPr>
              <w:spacing w:line="276" w:lineRule="auto"/>
              <w:rPr>
                <w:lang w:val="vi-VN" w:eastAsia="vi-VN"/>
              </w:rPr>
            </w:pPr>
            <w:r w:rsidRPr="0028047C">
              <w:t>Khởi thuỷ ống Ø 20 PE</w:t>
            </w:r>
          </w:p>
        </w:tc>
        <w:tc>
          <w:tcPr>
            <w:tcW w:w="526" w:type="pct"/>
            <w:noWrap/>
            <w:vAlign w:val="center"/>
          </w:tcPr>
          <w:p w14:paraId="16B03BE8" w14:textId="77777777" w:rsidR="006E091D" w:rsidRPr="0028047C" w:rsidRDefault="006E091D" w:rsidP="00C84A99">
            <w:pPr>
              <w:spacing w:line="276" w:lineRule="auto"/>
              <w:jc w:val="center"/>
              <w:rPr>
                <w:lang w:val="vi-VN" w:eastAsia="vi-VN"/>
              </w:rPr>
            </w:pPr>
            <w:r w:rsidRPr="0028047C">
              <w:t>Cái</w:t>
            </w:r>
          </w:p>
        </w:tc>
        <w:tc>
          <w:tcPr>
            <w:tcW w:w="718" w:type="pct"/>
            <w:noWrap/>
            <w:vAlign w:val="center"/>
          </w:tcPr>
          <w:p w14:paraId="01F6E650" w14:textId="77777777" w:rsidR="006E091D" w:rsidRPr="0028047C" w:rsidRDefault="006E091D" w:rsidP="00C84A99">
            <w:pPr>
              <w:spacing w:line="276" w:lineRule="auto"/>
              <w:jc w:val="center"/>
              <w:rPr>
                <w:lang w:val="vi-VN" w:eastAsia="vi-VN"/>
              </w:rPr>
            </w:pPr>
            <w:r w:rsidRPr="0028047C">
              <w:t>100</w:t>
            </w:r>
          </w:p>
        </w:tc>
      </w:tr>
      <w:tr w:rsidR="0028047C" w:rsidRPr="0028047C" w14:paraId="053EDE84" w14:textId="77777777" w:rsidTr="00C84A99">
        <w:trPr>
          <w:trHeight w:val="480"/>
        </w:trPr>
        <w:tc>
          <w:tcPr>
            <w:tcW w:w="473" w:type="pct"/>
            <w:noWrap/>
            <w:vAlign w:val="center"/>
          </w:tcPr>
          <w:p w14:paraId="082479DB" w14:textId="77777777" w:rsidR="006E091D" w:rsidRPr="0028047C" w:rsidRDefault="006E091D" w:rsidP="00C84A99">
            <w:pPr>
              <w:spacing w:line="276" w:lineRule="auto"/>
              <w:jc w:val="center"/>
              <w:rPr>
                <w:lang w:val="vi-VN" w:eastAsia="vi-VN"/>
              </w:rPr>
            </w:pPr>
            <w:r w:rsidRPr="0028047C">
              <w:t>12</w:t>
            </w:r>
          </w:p>
        </w:tc>
        <w:tc>
          <w:tcPr>
            <w:tcW w:w="3283" w:type="pct"/>
            <w:noWrap/>
            <w:vAlign w:val="center"/>
          </w:tcPr>
          <w:p w14:paraId="7A63832C" w14:textId="77777777" w:rsidR="006E091D" w:rsidRPr="0028047C" w:rsidRDefault="006E091D" w:rsidP="00C84A99">
            <w:pPr>
              <w:spacing w:line="276" w:lineRule="auto"/>
              <w:rPr>
                <w:lang w:val="vi-VN" w:eastAsia="vi-VN"/>
              </w:rPr>
            </w:pPr>
            <w:r w:rsidRPr="0028047C">
              <w:t>Sin khởi thuỷ ống Ø 20 PE</w:t>
            </w:r>
          </w:p>
        </w:tc>
        <w:tc>
          <w:tcPr>
            <w:tcW w:w="526" w:type="pct"/>
            <w:noWrap/>
            <w:vAlign w:val="center"/>
          </w:tcPr>
          <w:p w14:paraId="56AC2D2A" w14:textId="77777777" w:rsidR="006E091D" w:rsidRPr="0028047C" w:rsidRDefault="006E091D" w:rsidP="00C84A99">
            <w:pPr>
              <w:spacing w:line="276" w:lineRule="auto"/>
              <w:jc w:val="center"/>
              <w:rPr>
                <w:lang w:val="vi-VN" w:eastAsia="vi-VN"/>
              </w:rPr>
            </w:pPr>
            <w:r w:rsidRPr="0028047C">
              <w:t>Cái</w:t>
            </w:r>
          </w:p>
        </w:tc>
        <w:tc>
          <w:tcPr>
            <w:tcW w:w="718" w:type="pct"/>
            <w:noWrap/>
            <w:vAlign w:val="center"/>
          </w:tcPr>
          <w:p w14:paraId="264D799A" w14:textId="77777777" w:rsidR="006E091D" w:rsidRPr="0028047C" w:rsidRDefault="006E091D" w:rsidP="00C84A99">
            <w:pPr>
              <w:spacing w:line="276" w:lineRule="auto"/>
              <w:jc w:val="center"/>
              <w:rPr>
                <w:lang w:eastAsia="vi-VN"/>
              </w:rPr>
            </w:pPr>
            <w:r w:rsidRPr="0028047C">
              <w:rPr>
                <w:lang w:eastAsia="vi-VN"/>
              </w:rPr>
              <w:t>120</w:t>
            </w:r>
          </w:p>
        </w:tc>
      </w:tr>
      <w:tr w:rsidR="0028047C" w:rsidRPr="0028047C" w14:paraId="75FB7F4A" w14:textId="77777777" w:rsidTr="00C84A99">
        <w:trPr>
          <w:trHeight w:val="465"/>
        </w:trPr>
        <w:tc>
          <w:tcPr>
            <w:tcW w:w="473" w:type="pct"/>
            <w:noWrap/>
            <w:vAlign w:val="center"/>
          </w:tcPr>
          <w:p w14:paraId="57EB3210" w14:textId="77777777" w:rsidR="006E091D" w:rsidRPr="0028047C" w:rsidRDefault="006E091D" w:rsidP="00C84A99">
            <w:pPr>
              <w:spacing w:line="276" w:lineRule="auto"/>
              <w:jc w:val="center"/>
              <w:rPr>
                <w:lang w:val="vi-VN" w:eastAsia="vi-VN"/>
              </w:rPr>
            </w:pPr>
            <w:r w:rsidRPr="0028047C">
              <w:lastRenderedPageBreak/>
              <w:t>13</w:t>
            </w:r>
          </w:p>
        </w:tc>
        <w:tc>
          <w:tcPr>
            <w:tcW w:w="3283" w:type="pct"/>
            <w:noWrap/>
            <w:vAlign w:val="center"/>
          </w:tcPr>
          <w:p w14:paraId="74EC6DEB" w14:textId="77777777" w:rsidR="006E091D" w:rsidRPr="0028047C" w:rsidRDefault="006E091D" w:rsidP="00C84A99">
            <w:pPr>
              <w:spacing w:line="276" w:lineRule="auto"/>
              <w:rPr>
                <w:lang w:val="vi-VN" w:eastAsia="vi-VN"/>
              </w:rPr>
            </w:pPr>
            <w:r w:rsidRPr="0028047C">
              <w:t>Cút 6 li</w:t>
            </w:r>
          </w:p>
        </w:tc>
        <w:tc>
          <w:tcPr>
            <w:tcW w:w="526" w:type="pct"/>
            <w:noWrap/>
            <w:vAlign w:val="center"/>
          </w:tcPr>
          <w:p w14:paraId="2D41D5F8" w14:textId="77777777" w:rsidR="006E091D" w:rsidRPr="0028047C" w:rsidRDefault="006E091D" w:rsidP="00C84A99">
            <w:pPr>
              <w:spacing w:line="276" w:lineRule="auto"/>
              <w:jc w:val="center"/>
              <w:rPr>
                <w:lang w:val="vi-VN" w:eastAsia="vi-VN"/>
              </w:rPr>
            </w:pPr>
            <w:r w:rsidRPr="0028047C">
              <w:t>Cái</w:t>
            </w:r>
          </w:p>
        </w:tc>
        <w:tc>
          <w:tcPr>
            <w:tcW w:w="718" w:type="pct"/>
            <w:noWrap/>
            <w:vAlign w:val="center"/>
          </w:tcPr>
          <w:p w14:paraId="51BA5FD6" w14:textId="77777777" w:rsidR="006E091D" w:rsidRPr="0028047C" w:rsidRDefault="006E091D" w:rsidP="00C84A99">
            <w:pPr>
              <w:spacing w:line="276" w:lineRule="auto"/>
              <w:jc w:val="center"/>
              <w:rPr>
                <w:lang w:val="vi-VN" w:eastAsia="vi-VN"/>
              </w:rPr>
            </w:pPr>
            <w:r w:rsidRPr="0028047C">
              <w:t>1.200</w:t>
            </w:r>
          </w:p>
        </w:tc>
      </w:tr>
      <w:tr w:rsidR="0028047C" w:rsidRPr="0028047C" w14:paraId="4EFD5949" w14:textId="77777777" w:rsidTr="00C84A99">
        <w:trPr>
          <w:trHeight w:val="435"/>
        </w:trPr>
        <w:tc>
          <w:tcPr>
            <w:tcW w:w="473" w:type="pct"/>
            <w:noWrap/>
            <w:vAlign w:val="center"/>
          </w:tcPr>
          <w:p w14:paraId="4C4F1EF6" w14:textId="77777777" w:rsidR="006E091D" w:rsidRPr="0028047C" w:rsidRDefault="006E091D" w:rsidP="00C84A99">
            <w:pPr>
              <w:spacing w:line="276" w:lineRule="auto"/>
              <w:jc w:val="center"/>
              <w:rPr>
                <w:lang w:val="vi-VN" w:eastAsia="vi-VN"/>
              </w:rPr>
            </w:pPr>
            <w:r w:rsidRPr="0028047C">
              <w:t>14</w:t>
            </w:r>
          </w:p>
        </w:tc>
        <w:tc>
          <w:tcPr>
            <w:tcW w:w="3283" w:type="pct"/>
            <w:noWrap/>
            <w:vAlign w:val="center"/>
          </w:tcPr>
          <w:p w14:paraId="12639E8F" w14:textId="77777777" w:rsidR="006E091D" w:rsidRPr="0028047C" w:rsidRDefault="006E091D" w:rsidP="00C84A99">
            <w:pPr>
              <w:spacing w:line="276" w:lineRule="auto"/>
              <w:rPr>
                <w:lang w:val="vi-VN" w:eastAsia="vi-VN"/>
              </w:rPr>
            </w:pPr>
            <w:r w:rsidRPr="0028047C">
              <w:t xml:space="preserve">Keo dán nhựa </w:t>
            </w:r>
          </w:p>
        </w:tc>
        <w:tc>
          <w:tcPr>
            <w:tcW w:w="526" w:type="pct"/>
            <w:noWrap/>
            <w:vAlign w:val="center"/>
          </w:tcPr>
          <w:p w14:paraId="12C6899A" w14:textId="77777777" w:rsidR="006E091D" w:rsidRPr="0028047C" w:rsidRDefault="006E091D" w:rsidP="00C84A99">
            <w:pPr>
              <w:spacing w:line="276" w:lineRule="auto"/>
              <w:jc w:val="center"/>
              <w:rPr>
                <w:lang w:val="vi-VN" w:eastAsia="vi-VN"/>
              </w:rPr>
            </w:pPr>
            <w:r w:rsidRPr="0028047C">
              <w:t>Lon</w:t>
            </w:r>
          </w:p>
        </w:tc>
        <w:tc>
          <w:tcPr>
            <w:tcW w:w="718" w:type="pct"/>
            <w:noWrap/>
            <w:vAlign w:val="center"/>
          </w:tcPr>
          <w:p w14:paraId="65998E84" w14:textId="77777777" w:rsidR="006E091D" w:rsidRPr="0028047C" w:rsidRDefault="006E091D" w:rsidP="00C84A99">
            <w:pPr>
              <w:spacing w:line="276" w:lineRule="auto"/>
              <w:jc w:val="center"/>
              <w:rPr>
                <w:lang w:val="vi-VN" w:eastAsia="vi-VN"/>
              </w:rPr>
            </w:pPr>
            <w:r w:rsidRPr="0028047C">
              <w:t>2</w:t>
            </w:r>
          </w:p>
        </w:tc>
      </w:tr>
      <w:tr w:rsidR="0028047C" w:rsidRPr="0028047C" w14:paraId="544D6310" w14:textId="77777777" w:rsidTr="00C84A99">
        <w:trPr>
          <w:trHeight w:val="450"/>
        </w:trPr>
        <w:tc>
          <w:tcPr>
            <w:tcW w:w="473" w:type="pct"/>
            <w:noWrap/>
            <w:vAlign w:val="center"/>
          </w:tcPr>
          <w:p w14:paraId="68571E9B" w14:textId="77777777" w:rsidR="006E091D" w:rsidRPr="0028047C" w:rsidRDefault="006E091D" w:rsidP="00C84A99">
            <w:pPr>
              <w:spacing w:line="276" w:lineRule="auto"/>
              <w:jc w:val="center"/>
              <w:rPr>
                <w:lang w:val="vi-VN" w:eastAsia="vi-VN"/>
              </w:rPr>
            </w:pPr>
            <w:r w:rsidRPr="0028047C">
              <w:t>15</w:t>
            </w:r>
          </w:p>
        </w:tc>
        <w:tc>
          <w:tcPr>
            <w:tcW w:w="3283" w:type="pct"/>
            <w:noWrap/>
            <w:vAlign w:val="center"/>
          </w:tcPr>
          <w:p w14:paraId="713E1F62" w14:textId="77777777" w:rsidR="006E091D" w:rsidRPr="0028047C" w:rsidRDefault="006E091D" w:rsidP="00C84A99">
            <w:pPr>
              <w:spacing w:line="276" w:lineRule="auto"/>
              <w:rPr>
                <w:lang w:val="vi-VN" w:eastAsia="vi-VN"/>
              </w:rPr>
            </w:pPr>
            <w:r w:rsidRPr="0028047C">
              <w:t>Đục lỗ ống PE Ø20</w:t>
            </w:r>
          </w:p>
        </w:tc>
        <w:tc>
          <w:tcPr>
            <w:tcW w:w="526" w:type="pct"/>
            <w:noWrap/>
            <w:vAlign w:val="center"/>
          </w:tcPr>
          <w:p w14:paraId="7746F533" w14:textId="77777777" w:rsidR="006E091D" w:rsidRPr="0028047C" w:rsidRDefault="006E091D" w:rsidP="00C84A99">
            <w:pPr>
              <w:spacing w:line="276" w:lineRule="auto"/>
              <w:jc w:val="center"/>
              <w:rPr>
                <w:lang w:val="vi-VN" w:eastAsia="vi-VN"/>
              </w:rPr>
            </w:pPr>
            <w:r w:rsidRPr="0028047C">
              <w:t>Cái</w:t>
            </w:r>
          </w:p>
        </w:tc>
        <w:tc>
          <w:tcPr>
            <w:tcW w:w="718" w:type="pct"/>
            <w:noWrap/>
            <w:vAlign w:val="center"/>
          </w:tcPr>
          <w:p w14:paraId="78399671" w14:textId="77777777" w:rsidR="006E091D" w:rsidRPr="0028047C" w:rsidRDefault="006E091D" w:rsidP="00C84A99">
            <w:pPr>
              <w:spacing w:line="276" w:lineRule="auto"/>
              <w:jc w:val="center"/>
              <w:rPr>
                <w:lang w:val="vi-VN" w:eastAsia="vi-VN"/>
              </w:rPr>
            </w:pPr>
            <w:r w:rsidRPr="0028047C">
              <w:t>1</w:t>
            </w:r>
          </w:p>
        </w:tc>
      </w:tr>
      <w:tr w:rsidR="0028047C" w:rsidRPr="0028047C" w14:paraId="18C12247" w14:textId="77777777" w:rsidTr="00C84A99">
        <w:trPr>
          <w:trHeight w:val="420"/>
        </w:trPr>
        <w:tc>
          <w:tcPr>
            <w:tcW w:w="473" w:type="pct"/>
            <w:noWrap/>
            <w:vAlign w:val="center"/>
          </w:tcPr>
          <w:p w14:paraId="37DE39F3" w14:textId="77777777" w:rsidR="006E091D" w:rsidRPr="0028047C" w:rsidRDefault="006E091D" w:rsidP="00C84A99">
            <w:pPr>
              <w:spacing w:line="276" w:lineRule="auto"/>
              <w:jc w:val="center"/>
              <w:rPr>
                <w:lang w:val="vi-VN" w:eastAsia="vi-VN"/>
              </w:rPr>
            </w:pPr>
            <w:r w:rsidRPr="0028047C">
              <w:t>16</w:t>
            </w:r>
          </w:p>
        </w:tc>
        <w:tc>
          <w:tcPr>
            <w:tcW w:w="3283" w:type="pct"/>
            <w:noWrap/>
            <w:vAlign w:val="center"/>
          </w:tcPr>
          <w:p w14:paraId="6361F0A6" w14:textId="77777777" w:rsidR="006E091D" w:rsidRPr="0028047C" w:rsidRDefault="006E091D" w:rsidP="00C84A99">
            <w:pPr>
              <w:spacing w:line="276" w:lineRule="auto"/>
              <w:rPr>
                <w:lang w:val="vi-VN" w:eastAsia="vi-VN"/>
              </w:rPr>
            </w:pPr>
            <w:r w:rsidRPr="0028047C">
              <w:t>Nối ống PE Ø20</w:t>
            </w:r>
          </w:p>
        </w:tc>
        <w:tc>
          <w:tcPr>
            <w:tcW w:w="526" w:type="pct"/>
            <w:noWrap/>
            <w:vAlign w:val="center"/>
          </w:tcPr>
          <w:p w14:paraId="3F59F42F" w14:textId="77777777" w:rsidR="006E091D" w:rsidRPr="0028047C" w:rsidRDefault="006E091D" w:rsidP="00C84A99">
            <w:pPr>
              <w:spacing w:line="276" w:lineRule="auto"/>
              <w:jc w:val="center"/>
              <w:rPr>
                <w:lang w:val="vi-VN" w:eastAsia="vi-VN"/>
              </w:rPr>
            </w:pPr>
            <w:r w:rsidRPr="0028047C">
              <w:t>Cái</w:t>
            </w:r>
          </w:p>
        </w:tc>
        <w:tc>
          <w:tcPr>
            <w:tcW w:w="718" w:type="pct"/>
            <w:noWrap/>
            <w:vAlign w:val="center"/>
          </w:tcPr>
          <w:p w14:paraId="78F98DC8" w14:textId="77777777" w:rsidR="006E091D" w:rsidRPr="0028047C" w:rsidRDefault="006E091D" w:rsidP="00C84A99">
            <w:pPr>
              <w:spacing w:line="276" w:lineRule="auto"/>
              <w:jc w:val="center"/>
              <w:rPr>
                <w:lang w:val="vi-VN" w:eastAsia="vi-VN"/>
              </w:rPr>
            </w:pPr>
            <w:r w:rsidRPr="0028047C">
              <w:t>30</w:t>
            </w:r>
          </w:p>
        </w:tc>
      </w:tr>
      <w:tr w:rsidR="0028047C" w:rsidRPr="0028047C" w14:paraId="1BE72882" w14:textId="77777777" w:rsidTr="00C84A99">
        <w:trPr>
          <w:trHeight w:val="450"/>
        </w:trPr>
        <w:tc>
          <w:tcPr>
            <w:tcW w:w="473" w:type="pct"/>
            <w:noWrap/>
            <w:vAlign w:val="center"/>
          </w:tcPr>
          <w:p w14:paraId="444CB192" w14:textId="77777777" w:rsidR="006E091D" w:rsidRPr="0028047C" w:rsidRDefault="006E091D" w:rsidP="00C84A99">
            <w:pPr>
              <w:spacing w:line="276" w:lineRule="auto"/>
              <w:jc w:val="center"/>
              <w:rPr>
                <w:b/>
                <w:bCs/>
                <w:lang w:val="vi-VN" w:eastAsia="vi-VN"/>
              </w:rPr>
            </w:pPr>
            <w:r w:rsidRPr="0028047C">
              <w:rPr>
                <w:b/>
                <w:bCs/>
              </w:rPr>
              <w:t>2.3</w:t>
            </w:r>
          </w:p>
        </w:tc>
        <w:tc>
          <w:tcPr>
            <w:tcW w:w="3283" w:type="pct"/>
            <w:vAlign w:val="center"/>
          </w:tcPr>
          <w:p w14:paraId="4D44F538" w14:textId="77777777" w:rsidR="006E091D" w:rsidRPr="0028047C" w:rsidRDefault="006E091D" w:rsidP="00C84A99">
            <w:pPr>
              <w:spacing w:line="276" w:lineRule="auto"/>
              <w:rPr>
                <w:b/>
                <w:bCs/>
                <w:lang w:val="vi-VN" w:eastAsia="vi-VN"/>
              </w:rPr>
            </w:pPr>
            <w:r w:rsidRPr="0028047C">
              <w:rPr>
                <w:b/>
                <w:bCs/>
              </w:rPr>
              <w:t xml:space="preserve">Hệ thống dây 6 li béc chống côn trùng </w:t>
            </w:r>
          </w:p>
        </w:tc>
        <w:tc>
          <w:tcPr>
            <w:tcW w:w="526" w:type="pct"/>
            <w:noWrap/>
            <w:vAlign w:val="center"/>
          </w:tcPr>
          <w:p w14:paraId="6980549C" w14:textId="77777777" w:rsidR="006E091D" w:rsidRPr="0028047C" w:rsidRDefault="006E091D" w:rsidP="00C84A99">
            <w:pPr>
              <w:spacing w:line="276" w:lineRule="auto"/>
              <w:jc w:val="center"/>
              <w:rPr>
                <w:b/>
                <w:bCs/>
                <w:lang w:val="vi-VN" w:eastAsia="vi-VN"/>
              </w:rPr>
            </w:pPr>
            <w:r w:rsidRPr="0028047C">
              <w:rPr>
                <w:b/>
                <w:bCs/>
              </w:rPr>
              <w:t> </w:t>
            </w:r>
          </w:p>
        </w:tc>
        <w:tc>
          <w:tcPr>
            <w:tcW w:w="718" w:type="pct"/>
            <w:noWrap/>
            <w:vAlign w:val="center"/>
          </w:tcPr>
          <w:p w14:paraId="7B3ADAC1" w14:textId="77777777" w:rsidR="006E091D" w:rsidRPr="0028047C" w:rsidRDefault="006E091D" w:rsidP="00C84A99">
            <w:pPr>
              <w:spacing w:line="276" w:lineRule="auto"/>
              <w:rPr>
                <w:rFonts w:ascii="Calibri" w:hAnsi="Calibri"/>
                <w:sz w:val="22"/>
                <w:szCs w:val="22"/>
              </w:rPr>
            </w:pPr>
          </w:p>
        </w:tc>
      </w:tr>
      <w:tr w:rsidR="0028047C" w:rsidRPr="0028047C" w14:paraId="1598E4A4" w14:textId="77777777" w:rsidTr="00C84A99">
        <w:trPr>
          <w:trHeight w:val="360"/>
        </w:trPr>
        <w:tc>
          <w:tcPr>
            <w:tcW w:w="473" w:type="pct"/>
            <w:noWrap/>
            <w:vAlign w:val="center"/>
          </w:tcPr>
          <w:p w14:paraId="0E09C996" w14:textId="77777777" w:rsidR="006E091D" w:rsidRPr="0028047C" w:rsidRDefault="006E091D" w:rsidP="00C84A99">
            <w:pPr>
              <w:spacing w:line="276" w:lineRule="auto"/>
              <w:jc w:val="center"/>
              <w:rPr>
                <w:lang w:val="vi-VN" w:eastAsia="vi-VN"/>
              </w:rPr>
            </w:pPr>
            <w:r w:rsidRPr="0028047C">
              <w:t>1</w:t>
            </w:r>
          </w:p>
        </w:tc>
        <w:tc>
          <w:tcPr>
            <w:tcW w:w="3283" w:type="pct"/>
            <w:noWrap/>
            <w:vAlign w:val="center"/>
          </w:tcPr>
          <w:p w14:paraId="28874879" w14:textId="77777777" w:rsidR="006E091D" w:rsidRPr="0028047C" w:rsidRDefault="006E091D" w:rsidP="00C84A99">
            <w:pPr>
              <w:spacing w:line="276" w:lineRule="auto"/>
              <w:rPr>
                <w:lang w:val="vi-VN" w:eastAsia="vi-VN"/>
              </w:rPr>
            </w:pPr>
            <w:r w:rsidRPr="0028047C">
              <w:t>Béc chống côn trùng có bù áp</w:t>
            </w:r>
          </w:p>
        </w:tc>
        <w:tc>
          <w:tcPr>
            <w:tcW w:w="526" w:type="pct"/>
            <w:noWrap/>
            <w:vAlign w:val="center"/>
          </w:tcPr>
          <w:p w14:paraId="68F420A6" w14:textId="77777777" w:rsidR="006E091D" w:rsidRPr="0028047C" w:rsidRDefault="006E091D" w:rsidP="00C84A99">
            <w:pPr>
              <w:spacing w:line="276" w:lineRule="auto"/>
              <w:jc w:val="center"/>
              <w:rPr>
                <w:lang w:val="vi-VN" w:eastAsia="vi-VN"/>
              </w:rPr>
            </w:pPr>
            <w:r w:rsidRPr="0028047C">
              <w:t>Cái</w:t>
            </w:r>
          </w:p>
        </w:tc>
        <w:tc>
          <w:tcPr>
            <w:tcW w:w="718" w:type="pct"/>
            <w:noWrap/>
            <w:vAlign w:val="center"/>
          </w:tcPr>
          <w:p w14:paraId="78956036" w14:textId="77777777" w:rsidR="006E091D" w:rsidRPr="0028047C" w:rsidRDefault="006E091D" w:rsidP="00C84A99">
            <w:pPr>
              <w:spacing w:line="276" w:lineRule="auto"/>
              <w:jc w:val="center"/>
              <w:rPr>
                <w:lang w:val="vi-VN" w:eastAsia="vi-VN"/>
              </w:rPr>
            </w:pPr>
            <w:r w:rsidRPr="0028047C">
              <w:t>1.200</w:t>
            </w:r>
          </w:p>
        </w:tc>
      </w:tr>
      <w:tr w:rsidR="0028047C" w:rsidRPr="0028047C" w14:paraId="151469B0" w14:textId="77777777" w:rsidTr="00C84A99">
        <w:trPr>
          <w:trHeight w:val="465"/>
        </w:trPr>
        <w:tc>
          <w:tcPr>
            <w:tcW w:w="473" w:type="pct"/>
            <w:noWrap/>
            <w:vAlign w:val="center"/>
          </w:tcPr>
          <w:p w14:paraId="25882625" w14:textId="77777777" w:rsidR="006E091D" w:rsidRPr="0028047C" w:rsidRDefault="006E091D" w:rsidP="00C84A99">
            <w:pPr>
              <w:spacing w:line="276" w:lineRule="auto"/>
              <w:jc w:val="center"/>
              <w:rPr>
                <w:lang w:val="vi-VN" w:eastAsia="vi-VN"/>
              </w:rPr>
            </w:pPr>
            <w:r w:rsidRPr="0028047C">
              <w:t>2</w:t>
            </w:r>
          </w:p>
        </w:tc>
        <w:tc>
          <w:tcPr>
            <w:tcW w:w="3283" w:type="pct"/>
            <w:noWrap/>
            <w:vAlign w:val="center"/>
          </w:tcPr>
          <w:p w14:paraId="732C269D" w14:textId="77777777" w:rsidR="006E091D" w:rsidRPr="0028047C" w:rsidRDefault="006E091D" w:rsidP="00C84A99">
            <w:pPr>
              <w:spacing w:line="276" w:lineRule="auto"/>
              <w:rPr>
                <w:lang w:val="vi-VN" w:eastAsia="vi-VN"/>
              </w:rPr>
            </w:pPr>
            <w:r w:rsidRPr="0028047C">
              <w:t>Chân cắm béc chống côn trùng</w:t>
            </w:r>
          </w:p>
        </w:tc>
        <w:tc>
          <w:tcPr>
            <w:tcW w:w="526" w:type="pct"/>
            <w:noWrap/>
            <w:vAlign w:val="center"/>
          </w:tcPr>
          <w:p w14:paraId="7FD258AE" w14:textId="77777777" w:rsidR="006E091D" w:rsidRPr="0028047C" w:rsidRDefault="006E091D" w:rsidP="00C84A99">
            <w:pPr>
              <w:spacing w:line="276" w:lineRule="auto"/>
              <w:jc w:val="center"/>
              <w:rPr>
                <w:lang w:val="vi-VN" w:eastAsia="vi-VN"/>
              </w:rPr>
            </w:pPr>
            <w:r w:rsidRPr="0028047C">
              <w:t>Cái</w:t>
            </w:r>
          </w:p>
        </w:tc>
        <w:tc>
          <w:tcPr>
            <w:tcW w:w="718" w:type="pct"/>
            <w:noWrap/>
            <w:vAlign w:val="center"/>
          </w:tcPr>
          <w:p w14:paraId="43A110F5" w14:textId="77777777" w:rsidR="006E091D" w:rsidRPr="0028047C" w:rsidRDefault="006E091D" w:rsidP="00C84A99">
            <w:pPr>
              <w:spacing w:line="276" w:lineRule="auto"/>
              <w:jc w:val="center"/>
              <w:rPr>
                <w:lang w:val="vi-VN" w:eastAsia="vi-VN"/>
              </w:rPr>
            </w:pPr>
            <w:r w:rsidRPr="0028047C">
              <w:t>1.200</w:t>
            </w:r>
          </w:p>
        </w:tc>
      </w:tr>
      <w:tr w:rsidR="0028047C" w:rsidRPr="0028047C" w14:paraId="624B13EE" w14:textId="77777777" w:rsidTr="00C84A99">
        <w:trPr>
          <w:trHeight w:val="630"/>
        </w:trPr>
        <w:tc>
          <w:tcPr>
            <w:tcW w:w="473" w:type="pct"/>
            <w:noWrap/>
            <w:vAlign w:val="center"/>
          </w:tcPr>
          <w:p w14:paraId="4B2740E1" w14:textId="77777777" w:rsidR="006E091D" w:rsidRPr="0028047C" w:rsidRDefault="006E091D" w:rsidP="00C84A99">
            <w:pPr>
              <w:spacing w:line="276" w:lineRule="auto"/>
              <w:jc w:val="center"/>
              <w:rPr>
                <w:lang w:val="vi-VN" w:eastAsia="vi-VN"/>
              </w:rPr>
            </w:pPr>
            <w:r w:rsidRPr="0028047C">
              <w:t>3</w:t>
            </w:r>
          </w:p>
        </w:tc>
        <w:tc>
          <w:tcPr>
            <w:tcW w:w="3283" w:type="pct"/>
            <w:vAlign w:val="center"/>
          </w:tcPr>
          <w:p w14:paraId="3BF0DD91" w14:textId="77777777" w:rsidR="006E091D" w:rsidRPr="0028047C" w:rsidRDefault="006E091D" w:rsidP="00C84A99">
            <w:pPr>
              <w:spacing w:line="276" w:lineRule="auto"/>
              <w:rPr>
                <w:lang w:val="vi-VN" w:eastAsia="vi-VN"/>
              </w:rPr>
            </w:pPr>
            <w:r w:rsidRPr="0028047C">
              <w:t>Dây 6 li chống côn trùng (đường kính ngoài 6 mm, dày 1 mm)</w:t>
            </w:r>
          </w:p>
        </w:tc>
        <w:tc>
          <w:tcPr>
            <w:tcW w:w="526" w:type="pct"/>
            <w:noWrap/>
            <w:vAlign w:val="center"/>
          </w:tcPr>
          <w:p w14:paraId="2270D7BF" w14:textId="77777777" w:rsidR="006E091D" w:rsidRPr="0028047C" w:rsidRDefault="006E091D" w:rsidP="00C84A99">
            <w:pPr>
              <w:spacing w:line="276" w:lineRule="auto"/>
              <w:jc w:val="center"/>
              <w:rPr>
                <w:lang w:val="vi-VN" w:eastAsia="vi-VN"/>
              </w:rPr>
            </w:pPr>
            <w:r w:rsidRPr="0028047C">
              <w:t>M</w:t>
            </w:r>
          </w:p>
        </w:tc>
        <w:tc>
          <w:tcPr>
            <w:tcW w:w="718" w:type="pct"/>
            <w:noWrap/>
            <w:vAlign w:val="center"/>
          </w:tcPr>
          <w:p w14:paraId="5E118C95" w14:textId="77777777" w:rsidR="006E091D" w:rsidRPr="0028047C" w:rsidRDefault="006E091D" w:rsidP="00C84A99">
            <w:pPr>
              <w:spacing w:line="276" w:lineRule="auto"/>
              <w:jc w:val="center"/>
              <w:rPr>
                <w:lang w:val="vi-VN" w:eastAsia="vi-VN"/>
              </w:rPr>
            </w:pPr>
            <w:r w:rsidRPr="0028047C">
              <w:t>2.000</w:t>
            </w:r>
          </w:p>
        </w:tc>
      </w:tr>
      <w:tr w:rsidR="0028047C" w:rsidRPr="0028047C" w14:paraId="3066C5E2" w14:textId="77777777" w:rsidTr="00C84A99">
        <w:trPr>
          <w:trHeight w:val="345"/>
        </w:trPr>
        <w:tc>
          <w:tcPr>
            <w:tcW w:w="473" w:type="pct"/>
            <w:noWrap/>
            <w:vAlign w:val="center"/>
          </w:tcPr>
          <w:p w14:paraId="75488F90" w14:textId="77777777" w:rsidR="006E091D" w:rsidRPr="0028047C" w:rsidRDefault="006E091D" w:rsidP="00C84A99">
            <w:pPr>
              <w:spacing w:line="276" w:lineRule="auto"/>
              <w:jc w:val="center"/>
              <w:rPr>
                <w:b/>
                <w:bCs/>
                <w:lang w:val="vi-VN" w:eastAsia="vi-VN"/>
              </w:rPr>
            </w:pPr>
            <w:r w:rsidRPr="0028047C">
              <w:rPr>
                <w:b/>
                <w:bCs/>
              </w:rPr>
              <w:t>2.4</w:t>
            </w:r>
          </w:p>
        </w:tc>
        <w:tc>
          <w:tcPr>
            <w:tcW w:w="3283" w:type="pct"/>
            <w:noWrap/>
            <w:vAlign w:val="center"/>
          </w:tcPr>
          <w:p w14:paraId="7BB87C0C" w14:textId="77777777" w:rsidR="006E091D" w:rsidRPr="0028047C" w:rsidRDefault="006E091D" w:rsidP="00C84A99">
            <w:pPr>
              <w:spacing w:line="276" w:lineRule="auto"/>
              <w:rPr>
                <w:b/>
                <w:bCs/>
                <w:lang w:val="vi-VN" w:eastAsia="vi-VN"/>
              </w:rPr>
            </w:pPr>
            <w:r w:rsidRPr="0028047C">
              <w:rPr>
                <w:b/>
                <w:bCs/>
              </w:rPr>
              <w:t>Nhân công lao động phổ thông</w:t>
            </w:r>
          </w:p>
        </w:tc>
        <w:tc>
          <w:tcPr>
            <w:tcW w:w="526" w:type="pct"/>
            <w:noWrap/>
            <w:vAlign w:val="center"/>
          </w:tcPr>
          <w:p w14:paraId="6F7BD88F" w14:textId="77777777" w:rsidR="006E091D" w:rsidRPr="0028047C" w:rsidRDefault="006E091D" w:rsidP="00C84A99">
            <w:pPr>
              <w:spacing w:line="276" w:lineRule="auto"/>
              <w:jc w:val="center"/>
              <w:rPr>
                <w:b/>
                <w:bCs/>
                <w:lang w:val="vi-VN" w:eastAsia="vi-VN"/>
              </w:rPr>
            </w:pPr>
            <w:r w:rsidRPr="0028047C">
              <w:rPr>
                <w:b/>
                <w:bCs/>
              </w:rPr>
              <w:t> </w:t>
            </w:r>
          </w:p>
        </w:tc>
        <w:tc>
          <w:tcPr>
            <w:tcW w:w="718" w:type="pct"/>
            <w:noWrap/>
            <w:vAlign w:val="center"/>
          </w:tcPr>
          <w:p w14:paraId="7D2FDE0E" w14:textId="77777777" w:rsidR="006E091D" w:rsidRPr="0028047C" w:rsidRDefault="006E091D" w:rsidP="00C84A99">
            <w:pPr>
              <w:spacing w:line="276" w:lineRule="auto"/>
              <w:jc w:val="center"/>
              <w:rPr>
                <w:sz w:val="22"/>
                <w:szCs w:val="22"/>
              </w:rPr>
            </w:pPr>
          </w:p>
        </w:tc>
      </w:tr>
      <w:tr w:rsidR="0028047C" w:rsidRPr="0028047C" w14:paraId="35960F6E" w14:textId="77777777" w:rsidTr="00C84A99">
        <w:trPr>
          <w:trHeight w:val="405"/>
        </w:trPr>
        <w:tc>
          <w:tcPr>
            <w:tcW w:w="473" w:type="pct"/>
            <w:noWrap/>
            <w:vAlign w:val="center"/>
          </w:tcPr>
          <w:p w14:paraId="71C2403F" w14:textId="77777777" w:rsidR="006E091D" w:rsidRPr="0028047C" w:rsidRDefault="006E091D" w:rsidP="00C84A99">
            <w:pPr>
              <w:spacing w:line="276" w:lineRule="auto"/>
              <w:jc w:val="center"/>
              <w:rPr>
                <w:lang w:val="vi-VN" w:eastAsia="vi-VN"/>
              </w:rPr>
            </w:pPr>
            <w:r w:rsidRPr="0028047C">
              <w:t>1</w:t>
            </w:r>
          </w:p>
        </w:tc>
        <w:tc>
          <w:tcPr>
            <w:tcW w:w="3283" w:type="pct"/>
            <w:noWrap/>
            <w:vAlign w:val="center"/>
          </w:tcPr>
          <w:p w14:paraId="4427A639" w14:textId="77777777" w:rsidR="006E091D" w:rsidRPr="0028047C" w:rsidRDefault="006E091D" w:rsidP="00C84A99">
            <w:pPr>
              <w:spacing w:line="276" w:lineRule="auto"/>
              <w:rPr>
                <w:lang w:val="vi-VN" w:eastAsia="vi-VN"/>
              </w:rPr>
            </w:pPr>
            <w:r w:rsidRPr="0028047C">
              <w:t xml:space="preserve">Công đào </w:t>
            </w:r>
            <w:r w:rsidRPr="0028047C">
              <w:rPr>
                <w:vertAlign w:val="superscript"/>
              </w:rPr>
              <w:t>(4)</w:t>
            </w:r>
          </w:p>
        </w:tc>
        <w:tc>
          <w:tcPr>
            <w:tcW w:w="526" w:type="pct"/>
            <w:noWrap/>
            <w:vAlign w:val="center"/>
          </w:tcPr>
          <w:p w14:paraId="4020C3EE" w14:textId="77777777" w:rsidR="006E091D" w:rsidRPr="0028047C" w:rsidRDefault="006E091D" w:rsidP="00C84A99">
            <w:pPr>
              <w:spacing w:line="276" w:lineRule="auto"/>
              <w:jc w:val="center"/>
              <w:rPr>
                <w:lang w:val="vi-VN" w:eastAsia="vi-VN"/>
              </w:rPr>
            </w:pPr>
            <w:r w:rsidRPr="0028047C">
              <w:t>Công</w:t>
            </w:r>
          </w:p>
        </w:tc>
        <w:tc>
          <w:tcPr>
            <w:tcW w:w="718" w:type="pct"/>
            <w:noWrap/>
            <w:vAlign w:val="center"/>
          </w:tcPr>
          <w:p w14:paraId="44095887" w14:textId="77777777" w:rsidR="006E091D" w:rsidRPr="0028047C" w:rsidRDefault="006E091D" w:rsidP="00C84A99">
            <w:pPr>
              <w:spacing w:line="276" w:lineRule="auto"/>
              <w:jc w:val="center"/>
              <w:rPr>
                <w:lang w:val="vi-VN" w:eastAsia="vi-VN"/>
              </w:rPr>
            </w:pPr>
            <w:r w:rsidRPr="0028047C">
              <w:t>40</w:t>
            </w:r>
          </w:p>
        </w:tc>
      </w:tr>
      <w:tr w:rsidR="0028047C" w:rsidRPr="0028047C" w14:paraId="6BECBD0C" w14:textId="77777777" w:rsidTr="00C84A99">
        <w:trPr>
          <w:trHeight w:val="390"/>
        </w:trPr>
        <w:tc>
          <w:tcPr>
            <w:tcW w:w="473" w:type="pct"/>
            <w:noWrap/>
            <w:vAlign w:val="center"/>
          </w:tcPr>
          <w:p w14:paraId="58DAC760" w14:textId="77777777" w:rsidR="006E091D" w:rsidRPr="0028047C" w:rsidRDefault="006E091D" w:rsidP="00C84A99">
            <w:pPr>
              <w:spacing w:line="276" w:lineRule="auto"/>
              <w:jc w:val="center"/>
              <w:rPr>
                <w:lang w:val="vi-VN" w:eastAsia="vi-VN"/>
              </w:rPr>
            </w:pPr>
            <w:r w:rsidRPr="0028047C">
              <w:t>2</w:t>
            </w:r>
          </w:p>
        </w:tc>
        <w:tc>
          <w:tcPr>
            <w:tcW w:w="3283" w:type="pct"/>
            <w:noWrap/>
            <w:vAlign w:val="center"/>
          </w:tcPr>
          <w:p w14:paraId="5C1F949A" w14:textId="77777777" w:rsidR="006E091D" w:rsidRPr="0028047C" w:rsidRDefault="006E091D" w:rsidP="00C84A99">
            <w:pPr>
              <w:spacing w:line="276" w:lineRule="auto"/>
              <w:rPr>
                <w:lang w:val="vi-VN" w:eastAsia="vi-VN"/>
              </w:rPr>
            </w:pPr>
            <w:r w:rsidRPr="0028047C">
              <w:t>Công lấp</w:t>
            </w:r>
          </w:p>
        </w:tc>
        <w:tc>
          <w:tcPr>
            <w:tcW w:w="526" w:type="pct"/>
            <w:noWrap/>
            <w:vAlign w:val="center"/>
          </w:tcPr>
          <w:p w14:paraId="4294B2E9" w14:textId="77777777" w:rsidR="006E091D" w:rsidRPr="0028047C" w:rsidRDefault="006E091D" w:rsidP="00C84A99">
            <w:pPr>
              <w:spacing w:line="276" w:lineRule="auto"/>
              <w:jc w:val="center"/>
              <w:rPr>
                <w:lang w:val="vi-VN" w:eastAsia="vi-VN"/>
              </w:rPr>
            </w:pPr>
            <w:r w:rsidRPr="0028047C">
              <w:t>Công</w:t>
            </w:r>
          </w:p>
        </w:tc>
        <w:tc>
          <w:tcPr>
            <w:tcW w:w="718" w:type="pct"/>
            <w:noWrap/>
            <w:vAlign w:val="center"/>
          </w:tcPr>
          <w:p w14:paraId="5DA05BC0" w14:textId="77777777" w:rsidR="006E091D" w:rsidRPr="0028047C" w:rsidRDefault="006E091D" w:rsidP="00C84A99">
            <w:pPr>
              <w:spacing w:line="276" w:lineRule="auto"/>
              <w:jc w:val="center"/>
              <w:rPr>
                <w:lang w:val="vi-VN" w:eastAsia="vi-VN"/>
              </w:rPr>
            </w:pPr>
            <w:r w:rsidRPr="0028047C">
              <w:t>20</w:t>
            </w:r>
          </w:p>
        </w:tc>
      </w:tr>
      <w:tr w:rsidR="0028047C" w:rsidRPr="0028047C" w14:paraId="1FFDA5D6" w14:textId="77777777" w:rsidTr="00C84A99">
        <w:trPr>
          <w:trHeight w:val="420"/>
        </w:trPr>
        <w:tc>
          <w:tcPr>
            <w:tcW w:w="473" w:type="pct"/>
            <w:noWrap/>
            <w:vAlign w:val="center"/>
          </w:tcPr>
          <w:p w14:paraId="741D6F91" w14:textId="77777777" w:rsidR="006E091D" w:rsidRPr="0028047C" w:rsidRDefault="006E091D" w:rsidP="00C84A99">
            <w:pPr>
              <w:spacing w:line="276" w:lineRule="auto"/>
              <w:jc w:val="center"/>
              <w:rPr>
                <w:lang w:val="vi-VN" w:eastAsia="vi-VN"/>
              </w:rPr>
            </w:pPr>
            <w:r w:rsidRPr="0028047C">
              <w:t>3</w:t>
            </w:r>
          </w:p>
        </w:tc>
        <w:tc>
          <w:tcPr>
            <w:tcW w:w="3283" w:type="pct"/>
            <w:noWrap/>
            <w:vAlign w:val="center"/>
          </w:tcPr>
          <w:p w14:paraId="284DF168" w14:textId="77777777" w:rsidR="006E091D" w:rsidRPr="0028047C" w:rsidRDefault="006E091D" w:rsidP="00C84A99">
            <w:pPr>
              <w:spacing w:line="276" w:lineRule="auto"/>
              <w:rPr>
                <w:lang w:val="vi-VN" w:eastAsia="vi-VN"/>
              </w:rPr>
            </w:pPr>
            <w:r w:rsidRPr="0028047C">
              <w:t>Công lắp ráp</w:t>
            </w:r>
          </w:p>
        </w:tc>
        <w:tc>
          <w:tcPr>
            <w:tcW w:w="526" w:type="pct"/>
            <w:noWrap/>
            <w:vAlign w:val="center"/>
          </w:tcPr>
          <w:p w14:paraId="5132F3A1" w14:textId="77777777" w:rsidR="006E091D" w:rsidRPr="0028047C" w:rsidRDefault="006E091D" w:rsidP="00C84A99">
            <w:pPr>
              <w:spacing w:line="276" w:lineRule="auto"/>
              <w:jc w:val="center"/>
              <w:rPr>
                <w:lang w:val="vi-VN" w:eastAsia="vi-VN"/>
              </w:rPr>
            </w:pPr>
            <w:r w:rsidRPr="0028047C">
              <w:t>Công</w:t>
            </w:r>
          </w:p>
        </w:tc>
        <w:tc>
          <w:tcPr>
            <w:tcW w:w="718" w:type="pct"/>
            <w:noWrap/>
            <w:vAlign w:val="center"/>
          </w:tcPr>
          <w:p w14:paraId="2AB940F4" w14:textId="77777777" w:rsidR="006E091D" w:rsidRPr="0028047C" w:rsidRDefault="006E091D" w:rsidP="00C84A99">
            <w:pPr>
              <w:spacing w:line="276" w:lineRule="auto"/>
              <w:jc w:val="center"/>
              <w:rPr>
                <w:lang w:val="vi-VN" w:eastAsia="vi-VN"/>
              </w:rPr>
            </w:pPr>
            <w:r w:rsidRPr="0028047C">
              <w:t>20</w:t>
            </w:r>
          </w:p>
        </w:tc>
      </w:tr>
      <w:tr w:rsidR="0028047C" w:rsidRPr="0028047C" w14:paraId="563AE8AD" w14:textId="77777777" w:rsidTr="00C84A99">
        <w:trPr>
          <w:trHeight w:val="345"/>
        </w:trPr>
        <w:tc>
          <w:tcPr>
            <w:tcW w:w="473" w:type="pct"/>
            <w:noWrap/>
            <w:vAlign w:val="center"/>
          </w:tcPr>
          <w:p w14:paraId="60CFCA5F" w14:textId="77777777" w:rsidR="006E091D" w:rsidRPr="0028047C" w:rsidRDefault="006E091D" w:rsidP="00C84A99">
            <w:pPr>
              <w:spacing w:line="276" w:lineRule="auto"/>
              <w:jc w:val="center"/>
              <w:rPr>
                <w:b/>
                <w:bCs/>
                <w:lang w:val="vi-VN" w:eastAsia="vi-VN"/>
              </w:rPr>
            </w:pPr>
            <w:r w:rsidRPr="0028047C">
              <w:rPr>
                <w:b/>
                <w:bCs/>
              </w:rPr>
              <w:t>2.5</w:t>
            </w:r>
          </w:p>
        </w:tc>
        <w:tc>
          <w:tcPr>
            <w:tcW w:w="3283" w:type="pct"/>
            <w:noWrap/>
            <w:vAlign w:val="center"/>
          </w:tcPr>
          <w:p w14:paraId="1E93913B" w14:textId="77777777" w:rsidR="006E091D" w:rsidRPr="0028047C" w:rsidRDefault="006E091D" w:rsidP="00C84A99">
            <w:pPr>
              <w:spacing w:line="276" w:lineRule="auto"/>
              <w:rPr>
                <w:b/>
                <w:bCs/>
                <w:lang w:val="vi-VN" w:eastAsia="vi-VN"/>
              </w:rPr>
            </w:pPr>
            <w:r w:rsidRPr="0028047C">
              <w:rPr>
                <w:b/>
                <w:bCs/>
              </w:rPr>
              <w:t>Nhân công lao động kỹ thuật</w:t>
            </w:r>
          </w:p>
        </w:tc>
        <w:tc>
          <w:tcPr>
            <w:tcW w:w="526" w:type="pct"/>
            <w:noWrap/>
            <w:vAlign w:val="center"/>
          </w:tcPr>
          <w:p w14:paraId="1E373B6F" w14:textId="77777777" w:rsidR="006E091D" w:rsidRPr="0028047C" w:rsidRDefault="006E091D" w:rsidP="00C84A99">
            <w:pPr>
              <w:spacing w:line="276" w:lineRule="auto"/>
              <w:jc w:val="center"/>
              <w:rPr>
                <w:b/>
                <w:bCs/>
                <w:lang w:val="vi-VN" w:eastAsia="vi-VN"/>
              </w:rPr>
            </w:pPr>
            <w:r w:rsidRPr="0028047C">
              <w:rPr>
                <w:b/>
                <w:bCs/>
              </w:rPr>
              <w:t> </w:t>
            </w:r>
          </w:p>
        </w:tc>
        <w:tc>
          <w:tcPr>
            <w:tcW w:w="718" w:type="pct"/>
            <w:noWrap/>
            <w:vAlign w:val="center"/>
          </w:tcPr>
          <w:p w14:paraId="47EFD13D" w14:textId="77777777" w:rsidR="006E091D" w:rsidRPr="0028047C" w:rsidRDefault="006E091D" w:rsidP="00C84A99">
            <w:pPr>
              <w:spacing w:line="276" w:lineRule="auto"/>
              <w:rPr>
                <w:rFonts w:ascii="Calibri" w:hAnsi="Calibri"/>
                <w:sz w:val="22"/>
                <w:szCs w:val="22"/>
              </w:rPr>
            </w:pPr>
          </w:p>
        </w:tc>
      </w:tr>
      <w:tr w:rsidR="0028047C" w:rsidRPr="0028047C" w14:paraId="6C1969E7" w14:textId="77777777" w:rsidTr="00C84A99">
        <w:trPr>
          <w:trHeight w:val="450"/>
        </w:trPr>
        <w:tc>
          <w:tcPr>
            <w:tcW w:w="473" w:type="pct"/>
            <w:noWrap/>
            <w:vAlign w:val="center"/>
          </w:tcPr>
          <w:p w14:paraId="2CFD14AF" w14:textId="77777777" w:rsidR="006E091D" w:rsidRPr="0028047C" w:rsidRDefault="006E091D" w:rsidP="00C84A99">
            <w:pPr>
              <w:spacing w:line="276" w:lineRule="auto"/>
              <w:jc w:val="center"/>
              <w:rPr>
                <w:lang w:val="vi-VN" w:eastAsia="vi-VN"/>
              </w:rPr>
            </w:pPr>
            <w:r w:rsidRPr="0028047C">
              <w:t>1</w:t>
            </w:r>
          </w:p>
        </w:tc>
        <w:tc>
          <w:tcPr>
            <w:tcW w:w="3283" w:type="pct"/>
            <w:noWrap/>
            <w:vAlign w:val="center"/>
          </w:tcPr>
          <w:p w14:paraId="040F3D44" w14:textId="77777777" w:rsidR="006E091D" w:rsidRPr="0028047C" w:rsidRDefault="006E091D" w:rsidP="00C84A99">
            <w:pPr>
              <w:spacing w:line="276" w:lineRule="auto"/>
              <w:rPr>
                <w:lang w:val="vi-VN" w:eastAsia="vi-VN"/>
              </w:rPr>
            </w:pPr>
            <w:r w:rsidRPr="0028047C">
              <w:t>Công khảo sát</w:t>
            </w:r>
          </w:p>
        </w:tc>
        <w:tc>
          <w:tcPr>
            <w:tcW w:w="526" w:type="pct"/>
            <w:noWrap/>
            <w:vAlign w:val="center"/>
          </w:tcPr>
          <w:p w14:paraId="57AE1C50" w14:textId="77777777" w:rsidR="006E091D" w:rsidRPr="0028047C" w:rsidRDefault="006E091D" w:rsidP="00C84A99">
            <w:pPr>
              <w:spacing w:line="276" w:lineRule="auto"/>
              <w:jc w:val="center"/>
              <w:rPr>
                <w:lang w:val="vi-VN" w:eastAsia="vi-VN"/>
              </w:rPr>
            </w:pPr>
            <w:r w:rsidRPr="0028047C">
              <w:t>Công</w:t>
            </w:r>
          </w:p>
        </w:tc>
        <w:tc>
          <w:tcPr>
            <w:tcW w:w="718" w:type="pct"/>
            <w:noWrap/>
            <w:vAlign w:val="center"/>
          </w:tcPr>
          <w:p w14:paraId="4D811542" w14:textId="77777777" w:rsidR="006E091D" w:rsidRPr="0028047C" w:rsidRDefault="006E091D" w:rsidP="00C84A99">
            <w:pPr>
              <w:spacing w:line="276" w:lineRule="auto"/>
              <w:jc w:val="center"/>
              <w:rPr>
                <w:lang w:val="vi-VN" w:eastAsia="vi-VN"/>
              </w:rPr>
            </w:pPr>
            <w:r w:rsidRPr="0028047C">
              <w:t>4</w:t>
            </w:r>
          </w:p>
        </w:tc>
      </w:tr>
      <w:tr w:rsidR="0028047C" w:rsidRPr="0028047C" w14:paraId="773F870C" w14:textId="77777777" w:rsidTr="00C84A99">
        <w:trPr>
          <w:trHeight w:val="405"/>
        </w:trPr>
        <w:tc>
          <w:tcPr>
            <w:tcW w:w="473" w:type="pct"/>
            <w:noWrap/>
            <w:vAlign w:val="center"/>
          </w:tcPr>
          <w:p w14:paraId="2600B676" w14:textId="77777777" w:rsidR="006E091D" w:rsidRPr="0028047C" w:rsidRDefault="006E091D" w:rsidP="00C84A99">
            <w:pPr>
              <w:spacing w:line="276" w:lineRule="auto"/>
              <w:jc w:val="center"/>
              <w:rPr>
                <w:lang w:val="vi-VN" w:eastAsia="vi-VN"/>
              </w:rPr>
            </w:pPr>
            <w:r w:rsidRPr="0028047C">
              <w:t>2</w:t>
            </w:r>
          </w:p>
        </w:tc>
        <w:tc>
          <w:tcPr>
            <w:tcW w:w="3283" w:type="pct"/>
            <w:noWrap/>
            <w:vAlign w:val="center"/>
          </w:tcPr>
          <w:p w14:paraId="046483F2" w14:textId="77777777" w:rsidR="006E091D" w:rsidRPr="0028047C" w:rsidRDefault="006E091D" w:rsidP="00C84A99">
            <w:pPr>
              <w:spacing w:line="276" w:lineRule="auto"/>
              <w:rPr>
                <w:lang w:val="vi-VN" w:eastAsia="vi-VN"/>
              </w:rPr>
            </w:pPr>
            <w:r w:rsidRPr="0028047C">
              <w:t>Công thiết kế</w:t>
            </w:r>
          </w:p>
        </w:tc>
        <w:tc>
          <w:tcPr>
            <w:tcW w:w="526" w:type="pct"/>
            <w:noWrap/>
            <w:vAlign w:val="center"/>
          </w:tcPr>
          <w:p w14:paraId="1F267B6F" w14:textId="77777777" w:rsidR="006E091D" w:rsidRPr="0028047C" w:rsidRDefault="006E091D" w:rsidP="00C84A99">
            <w:pPr>
              <w:spacing w:line="276" w:lineRule="auto"/>
              <w:jc w:val="center"/>
              <w:rPr>
                <w:lang w:val="vi-VN" w:eastAsia="vi-VN"/>
              </w:rPr>
            </w:pPr>
            <w:r w:rsidRPr="0028047C">
              <w:t>Công</w:t>
            </w:r>
          </w:p>
        </w:tc>
        <w:tc>
          <w:tcPr>
            <w:tcW w:w="718" w:type="pct"/>
            <w:noWrap/>
            <w:vAlign w:val="center"/>
          </w:tcPr>
          <w:p w14:paraId="225A24B9" w14:textId="77777777" w:rsidR="006E091D" w:rsidRPr="0028047C" w:rsidRDefault="006E091D" w:rsidP="00C84A99">
            <w:pPr>
              <w:spacing w:line="276" w:lineRule="auto"/>
              <w:jc w:val="center"/>
              <w:rPr>
                <w:lang w:val="vi-VN" w:eastAsia="vi-VN"/>
              </w:rPr>
            </w:pPr>
            <w:r w:rsidRPr="0028047C">
              <w:t>2</w:t>
            </w:r>
          </w:p>
        </w:tc>
      </w:tr>
      <w:tr w:rsidR="0028047C" w:rsidRPr="0028047C" w14:paraId="58D92244" w14:textId="77777777" w:rsidTr="00C84A99">
        <w:trPr>
          <w:trHeight w:val="390"/>
        </w:trPr>
        <w:tc>
          <w:tcPr>
            <w:tcW w:w="473" w:type="pct"/>
            <w:noWrap/>
            <w:vAlign w:val="center"/>
          </w:tcPr>
          <w:p w14:paraId="5B2CE041" w14:textId="77777777" w:rsidR="006E091D" w:rsidRPr="0028047C" w:rsidRDefault="006E091D" w:rsidP="00C84A99">
            <w:pPr>
              <w:spacing w:line="276" w:lineRule="auto"/>
              <w:jc w:val="center"/>
              <w:rPr>
                <w:lang w:val="vi-VN" w:eastAsia="vi-VN"/>
              </w:rPr>
            </w:pPr>
            <w:r w:rsidRPr="0028047C">
              <w:t>3</w:t>
            </w:r>
          </w:p>
        </w:tc>
        <w:tc>
          <w:tcPr>
            <w:tcW w:w="3283" w:type="pct"/>
            <w:noWrap/>
            <w:vAlign w:val="center"/>
          </w:tcPr>
          <w:p w14:paraId="63A3F20E" w14:textId="77777777" w:rsidR="006E091D" w:rsidRPr="0028047C" w:rsidRDefault="006E091D" w:rsidP="00C84A99">
            <w:pPr>
              <w:spacing w:line="276" w:lineRule="auto"/>
              <w:rPr>
                <w:lang w:val="vi-VN" w:eastAsia="vi-VN"/>
              </w:rPr>
            </w:pPr>
            <w:r w:rsidRPr="0028047C">
              <w:t>Công giám sát thi công, lắp đặt</w:t>
            </w:r>
          </w:p>
        </w:tc>
        <w:tc>
          <w:tcPr>
            <w:tcW w:w="526" w:type="pct"/>
            <w:noWrap/>
            <w:vAlign w:val="center"/>
          </w:tcPr>
          <w:p w14:paraId="2389F820" w14:textId="77777777" w:rsidR="006E091D" w:rsidRPr="0028047C" w:rsidRDefault="006E091D" w:rsidP="00C84A99">
            <w:pPr>
              <w:spacing w:line="276" w:lineRule="auto"/>
              <w:jc w:val="center"/>
              <w:rPr>
                <w:lang w:val="vi-VN" w:eastAsia="vi-VN"/>
              </w:rPr>
            </w:pPr>
            <w:r w:rsidRPr="0028047C">
              <w:t>Công</w:t>
            </w:r>
          </w:p>
        </w:tc>
        <w:tc>
          <w:tcPr>
            <w:tcW w:w="718" w:type="pct"/>
            <w:noWrap/>
            <w:vAlign w:val="center"/>
          </w:tcPr>
          <w:p w14:paraId="7F00B2D2" w14:textId="77777777" w:rsidR="006E091D" w:rsidRPr="0028047C" w:rsidRDefault="006E091D" w:rsidP="00C84A99">
            <w:pPr>
              <w:spacing w:line="276" w:lineRule="auto"/>
              <w:jc w:val="center"/>
              <w:rPr>
                <w:lang w:val="vi-VN" w:eastAsia="vi-VN"/>
              </w:rPr>
            </w:pPr>
            <w:r w:rsidRPr="0028047C">
              <w:t>2</w:t>
            </w:r>
          </w:p>
        </w:tc>
      </w:tr>
    </w:tbl>
    <w:p w14:paraId="1D046DD6" w14:textId="77777777" w:rsidR="006E091D" w:rsidRPr="0028047C" w:rsidRDefault="006E091D" w:rsidP="006E091D">
      <w:pPr>
        <w:ind w:firstLine="720"/>
        <w:jc w:val="both"/>
        <w:rPr>
          <w:i/>
          <w:sz w:val="26"/>
          <w:szCs w:val="26"/>
        </w:rPr>
      </w:pPr>
      <w:r w:rsidRPr="0028047C">
        <w:rPr>
          <w:i/>
          <w:sz w:val="26"/>
          <w:szCs w:val="26"/>
        </w:rPr>
        <w:t>Ghi chú: khi sử dụng máy nổ không cần phải sử dụng mục 2,3 của mục 1.1</w:t>
      </w:r>
    </w:p>
    <w:p w14:paraId="4DF66A22" w14:textId="77777777" w:rsidR="006E091D" w:rsidRPr="0028047C" w:rsidRDefault="006E091D" w:rsidP="006E091D">
      <w:pPr>
        <w:ind w:firstLine="720"/>
        <w:jc w:val="both"/>
        <w:rPr>
          <w:i/>
          <w:sz w:val="26"/>
          <w:szCs w:val="26"/>
        </w:rPr>
      </w:pPr>
      <w:r w:rsidRPr="0028047C">
        <w:rPr>
          <w:i/>
          <w:sz w:val="26"/>
          <w:szCs w:val="26"/>
        </w:rPr>
        <w:t>(1) Tủ điện gồm: 1 vỏ tủ sơn tĩnh điện, 3 đèn báo pha đỏ (R), vàng (S), xanh (T); 1 đồng hồ V; 1 đồng hồ A, 2 đèn còi báo lỗi; 1 chuyển mạch 3 vị trí; 2 nút nhấn chạy, dừng có đèn; 01 Atomat; 1 khởi động từ; 01 rơ le nhiệt bảo vệ quá dòng, quá tải; 01 rơ le trung gian; 01 rơle phao; 01 cầu đấu; 01 lô vật tư phụ (đầu cốt, dây động lực, dây tín hiệu).</w:t>
      </w:r>
      <w:r w:rsidRPr="0028047C">
        <w:rPr>
          <w:i/>
          <w:sz w:val="26"/>
          <w:szCs w:val="26"/>
        </w:rPr>
        <w:tab/>
      </w:r>
    </w:p>
    <w:p w14:paraId="01526775" w14:textId="77777777" w:rsidR="006E091D" w:rsidRPr="0028047C" w:rsidRDefault="006E091D" w:rsidP="006E091D">
      <w:pPr>
        <w:ind w:firstLine="720"/>
        <w:jc w:val="both"/>
        <w:rPr>
          <w:i/>
          <w:sz w:val="26"/>
          <w:szCs w:val="26"/>
        </w:rPr>
      </w:pPr>
      <w:r w:rsidRPr="0028047C">
        <w:rPr>
          <w:i/>
          <w:sz w:val="26"/>
          <w:szCs w:val="26"/>
        </w:rPr>
        <w:t>(2) Xây tường thẳng, dày &lt;=11 cm, cao &lt;= 3 m, bằng gạch chỉ đặc 6 x 10,5 x 22cm; vữa xi măng mác 75.</w:t>
      </w:r>
      <w:r w:rsidRPr="0028047C">
        <w:rPr>
          <w:i/>
          <w:sz w:val="26"/>
          <w:szCs w:val="26"/>
        </w:rPr>
        <w:tab/>
      </w:r>
      <w:r w:rsidRPr="0028047C">
        <w:rPr>
          <w:i/>
          <w:sz w:val="26"/>
          <w:szCs w:val="26"/>
        </w:rPr>
        <w:tab/>
      </w:r>
      <w:r w:rsidRPr="0028047C">
        <w:rPr>
          <w:i/>
          <w:sz w:val="26"/>
          <w:szCs w:val="26"/>
        </w:rPr>
        <w:tab/>
      </w:r>
      <w:r w:rsidRPr="0028047C">
        <w:rPr>
          <w:i/>
          <w:sz w:val="26"/>
          <w:szCs w:val="26"/>
        </w:rPr>
        <w:tab/>
      </w:r>
      <w:r w:rsidRPr="0028047C">
        <w:rPr>
          <w:i/>
          <w:sz w:val="26"/>
          <w:szCs w:val="26"/>
        </w:rPr>
        <w:tab/>
      </w:r>
      <w:r w:rsidRPr="0028047C">
        <w:rPr>
          <w:i/>
          <w:sz w:val="26"/>
          <w:szCs w:val="26"/>
        </w:rPr>
        <w:tab/>
      </w:r>
    </w:p>
    <w:p w14:paraId="5157A375" w14:textId="77777777" w:rsidR="006E091D" w:rsidRPr="0028047C" w:rsidRDefault="006E091D" w:rsidP="006E091D">
      <w:pPr>
        <w:ind w:firstLine="720"/>
        <w:jc w:val="both"/>
        <w:rPr>
          <w:b/>
          <w:bCs/>
          <w:sz w:val="26"/>
          <w:szCs w:val="26"/>
        </w:rPr>
      </w:pPr>
      <w:r w:rsidRPr="0028047C">
        <w:rPr>
          <w:i/>
          <w:sz w:val="26"/>
          <w:szCs w:val="26"/>
        </w:rPr>
        <w:t>(3) Bộ châm phân gồm: 1 val Ø 60, 1 val Ø 20, 1 venturi Ø 49, 2 T Ø 60, 2 co giảm Ø 60- Ø49, 1 bộ cùm có ren Ø 60, 2 nối Ø 60 đầu có ren trong, 3m ống Ø 14.</w:t>
      </w:r>
      <w:r w:rsidRPr="0028047C">
        <w:rPr>
          <w:i/>
          <w:sz w:val="26"/>
          <w:szCs w:val="26"/>
        </w:rPr>
        <w:tab/>
        <w:t>(4) Công đào gồm: Chôn ống dẫn Ø 60: rộng 20 cm, sâu 40cm; chôn ống dẫn Ø 20: rộng 20 cm, sâu 20 cm.</w:t>
      </w:r>
      <w:r w:rsidRPr="0028047C">
        <w:rPr>
          <w:i/>
          <w:sz w:val="26"/>
          <w:szCs w:val="26"/>
        </w:rPr>
        <w:tab/>
      </w:r>
      <w:r w:rsidRPr="0028047C">
        <w:tab/>
      </w:r>
      <w:r w:rsidRPr="0028047C">
        <w:tab/>
      </w:r>
      <w:r w:rsidRPr="0028047C">
        <w:tab/>
      </w:r>
      <w:r w:rsidRPr="0028047C">
        <w:tab/>
      </w:r>
    </w:p>
    <w:p w14:paraId="09874350" w14:textId="6B5AD79E" w:rsidR="00852F3C" w:rsidRPr="0028047C" w:rsidRDefault="00852F3C" w:rsidP="00527FCE">
      <w:pPr>
        <w:ind w:firstLine="720"/>
        <w:jc w:val="both"/>
        <w:rPr>
          <w:b/>
          <w:bCs/>
          <w:sz w:val="28"/>
          <w:szCs w:val="28"/>
          <w:lang w:val="vi-VN"/>
        </w:rPr>
      </w:pPr>
      <w:r w:rsidRPr="0028047C">
        <w:rPr>
          <w:b/>
          <w:bCs/>
          <w:sz w:val="28"/>
          <w:szCs w:val="28"/>
          <w:lang w:val="vi-VN"/>
        </w:rPr>
        <w:t>C. NỘI DUNG QUY TRÌNH</w:t>
      </w:r>
    </w:p>
    <w:p w14:paraId="281C9A84" w14:textId="77777777" w:rsidR="00887A64" w:rsidRPr="0028047C" w:rsidRDefault="00887A64" w:rsidP="00527FCE">
      <w:pPr>
        <w:ind w:firstLine="720"/>
        <w:jc w:val="both"/>
        <w:rPr>
          <w:b/>
          <w:bCs/>
          <w:sz w:val="28"/>
          <w:szCs w:val="28"/>
        </w:rPr>
      </w:pPr>
      <w:r w:rsidRPr="0028047C">
        <w:rPr>
          <w:b/>
          <w:bCs/>
          <w:sz w:val="28"/>
          <w:szCs w:val="28"/>
        </w:rPr>
        <w:t>I. YÊU CẦU</w:t>
      </w:r>
      <w:r w:rsidRPr="0028047C">
        <w:rPr>
          <w:b/>
          <w:bCs/>
          <w:sz w:val="28"/>
          <w:szCs w:val="28"/>
          <w:lang w:val="vi-VN"/>
        </w:rPr>
        <w:t xml:space="preserve"> ĐIỀU KIỆN</w:t>
      </w:r>
      <w:r w:rsidRPr="0028047C">
        <w:rPr>
          <w:b/>
          <w:bCs/>
          <w:sz w:val="28"/>
          <w:szCs w:val="28"/>
        </w:rPr>
        <w:t xml:space="preserve"> SINH THÁI</w:t>
      </w:r>
    </w:p>
    <w:p w14:paraId="6C6089D3" w14:textId="77777777" w:rsidR="00887A64" w:rsidRPr="0028047C" w:rsidRDefault="00887A64" w:rsidP="00527FCE">
      <w:pPr>
        <w:ind w:firstLine="720"/>
        <w:jc w:val="both"/>
        <w:rPr>
          <w:sz w:val="28"/>
          <w:szCs w:val="28"/>
        </w:rPr>
      </w:pPr>
      <w:r w:rsidRPr="0028047C">
        <w:rPr>
          <w:b/>
          <w:bCs/>
          <w:sz w:val="28"/>
          <w:szCs w:val="28"/>
        </w:rPr>
        <w:t>1. Đất đai:</w:t>
      </w:r>
      <w:r w:rsidRPr="0028047C">
        <w:rPr>
          <w:sz w:val="28"/>
          <w:szCs w:val="28"/>
        </w:rPr>
        <w:t xml:space="preserve"> Đất có độ dốc nhỏ hơn 15</w:t>
      </w:r>
      <w:r w:rsidRPr="0028047C">
        <w:rPr>
          <w:sz w:val="28"/>
          <w:szCs w:val="28"/>
          <w:vertAlign w:val="superscript"/>
        </w:rPr>
        <w:t>0</w:t>
      </w:r>
      <w:r w:rsidRPr="0028047C">
        <w:rPr>
          <w:sz w:val="28"/>
          <w:szCs w:val="28"/>
        </w:rPr>
        <w:t xml:space="preserve">, tầng đất dày trên 70 cm, thoát nước tốt, </w:t>
      </w:r>
      <w:r w:rsidRPr="0028047C">
        <w:rPr>
          <w:spacing w:val="-4"/>
          <w:sz w:val="28"/>
          <w:szCs w:val="28"/>
        </w:rPr>
        <w:t>mực nước ngầm sâu hơn 100 cm, hàm lượng mùn tầng đất mặt từ 0 - 20 cm lớn hơn 2,0 %,</w:t>
      </w:r>
      <w:r w:rsidRPr="0028047C">
        <w:rPr>
          <w:sz w:val="28"/>
          <w:szCs w:val="28"/>
        </w:rPr>
        <w:t xml:space="preserve"> pH KCl: 4,5 - 6,0; Cây cà phê không đòi hỏi khắt khe về đất, cây có thể phát triển tốt trên nhiều loại đất khác nhau như: Đất nâu đỏ, nâu vàng hoặc đất xám. Trong đó, đất đỏ bazan cây cà phê sinh trưởng tốt, cho năng suất cao. Yêu cầu cơ bản là có tầng đất mặt sâu từ 70 cm trở lên, có thành phần cơ giới trung bình đến hơi nặng (Đất thịt nhẹ- sét).</w:t>
      </w:r>
    </w:p>
    <w:p w14:paraId="4E94559E" w14:textId="77777777" w:rsidR="00887A64" w:rsidRPr="0028047C" w:rsidRDefault="00887A64" w:rsidP="00527FCE">
      <w:pPr>
        <w:pStyle w:val="NormalWeb"/>
        <w:spacing w:before="0" w:beforeAutospacing="0" w:after="0" w:afterAutospacing="0"/>
        <w:ind w:firstLine="720"/>
        <w:jc w:val="both"/>
        <w:rPr>
          <w:sz w:val="28"/>
          <w:szCs w:val="28"/>
        </w:rPr>
      </w:pPr>
      <w:r w:rsidRPr="0028047C">
        <w:rPr>
          <w:b/>
          <w:bCs/>
          <w:sz w:val="28"/>
          <w:szCs w:val="28"/>
        </w:rPr>
        <w:lastRenderedPageBreak/>
        <w:t>2. Nhiệt độ và độ cao:</w:t>
      </w:r>
      <w:r w:rsidRPr="0028047C">
        <w:rPr>
          <w:sz w:val="28"/>
          <w:szCs w:val="28"/>
        </w:rPr>
        <w:t xml:space="preserve"> cà phê vối cần khoảng nhiệt độ thích hợp 24 – 30</w:t>
      </w:r>
      <w:r w:rsidRPr="0028047C">
        <w:rPr>
          <w:sz w:val="28"/>
          <w:szCs w:val="28"/>
          <w:vertAlign w:val="superscript"/>
        </w:rPr>
        <w:t>0</w:t>
      </w:r>
      <w:r w:rsidRPr="0028047C">
        <w:rPr>
          <w:sz w:val="28"/>
          <w:szCs w:val="28"/>
        </w:rPr>
        <w:t>C, thích hợp nhất 24 – 26</w:t>
      </w:r>
      <w:r w:rsidRPr="0028047C">
        <w:rPr>
          <w:sz w:val="28"/>
          <w:szCs w:val="28"/>
          <w:vertAlign w:val="superscript"/>
        </w:rPr>
        <w:t>0</w:t>
      </w:r>
      <w:r w:rsidRPr="0028047C">
        <w:rPr>
          <w:sz w:val="28"/>
          <w:szCs w:val="28"/>
        </w:rPr>
        <w:t>C. Cà phê vối thích hợp trồng ở các vùng có độ cao dưới 1000 m so với mực nước biển.</w:t>
      </w:r>
    </w:p>
    <w:p w14:paraId="2BA572E1" w14:textId="77777777" w:rsidR="00887A64" w:rsidRPr="0028047C" w:rsidRDefault="00887A64" w:rsidP="00527FCE">
      <w:pPr>
        <w:pStyle w:val="NormalWeb"/>
        <w:spacing w:before="0" w:beforeAutospacing="0" w:after="0" w:afterAutospacing="0"/>
        <w:ind w:firstLine="720"/>
        <w:jc w:val="both"/>
        <w:rPr>
          <w:sz w:val="28"/>
          <w:szCs w:val="28"/>
        </w:rPr>
      </w:pPr>
      <w:r w:rsidRPr="0028047C">
        <w:rPr>
          <w:b/>
          <w:bCs/>
          <w:sz w:val="28"/>
          <w:szCs w:val="28"/>
        </w:rPr>
        <w:t>3. Lượng mưa:</w:t>
      </w:r>
      <w:r w:rsidRPr="0028047C">
        <w:rPr>
          <w:sz w:val="28"/>
          <w:szCs w:val="28"/>
        </w:rPr>
        <w:t xml:space="preserve"> Lượng mưa thích hợp cho cà phê vối sinh trưởng và phát triển tốt </w:t>
      </w:r>
      <w:r w:rsidRPr="0028047C">
        <w:rPr>
          <w:spacing w:val="-6"/>
          <w:sz w:val="28"/>
          <w:szCs w:val="28"/>
        </w:rPr>
        <w:t>1.200 – 1.500 mm và phải có sự phân bố lượng mưa theo mùa, có một mùa khô ngắn 2 – 3</w:t>
      </w:r>
      <w:r w:rsidRPr="0028047C">
        <w:rPr>
          <w:sz w:val="28"/>
          <w:szCs w:val="28"/>
        </w:rPr>
        <w:t xml:space="preserve"> tháng, đồng thời sự chênh lệch về lượng mưa giữa các tháng mùa khô và mùa mưa càng rõ thì sự ra hoa của cà phê tập trung và nhiều.</w:t>
      </w:r>
    </w:p>
    <w:p w14:paraId="0534EB79" w14:textId="77777777" w:rsidR="00887A64" w:rsidRPr="0028047C" w:rsidRDefault="00887A64" w:rsidP="00527FCE">
      <w:pPr>
        <w:pStyle w:val="NormalWeb"/>
        <w:spacing w:before="0" w:beforeAutospacing="0" w:after="0" w:afterAutospacing="0"/>
        <w:ind w:firstLine="720"/>
        <w:jc w:val="both"/>
        <w:rPr>
          <w:sz w:val="28"/>
          <w:szCs w:val="28"/>
        </w:rPr>
      </w:pPr>
      <w:r w:rsidRPr="0028047C">
        <w:rPr>
          <w:b/>
          <w:bCs/>
          <w:sz w:val="28"/>
          <w:szCs w:val="28"/>
        </w:rPr>
        <w:t>4. Ẩm độ:</w:t>
      </w:r>
      <w:r w:rsidRPr="0028047C">
        <w:rPr>
          <w:sz w:val="28"/>
          <w:szCs w:val="28"/>
        </w:rPr>
        <w:t xml:space="preserve"> ẩm độ không khí trên 80% thuận lợi cho sinh trưởng và phát triển. Khi cà phê nở hoa cần ẩm độ cao, nếu không mưa cần tưới nước thời kỳ này. </w:t>
      </w:r>
    </w:p>
    <w:p w14:paraId="5A3A2A3E" w14:textId="77777777" w:rsidR="00887A64" w:rsidRPr="0028047C" w:rsidRDefault="00887A64" w:rsidP="00527FCE">
      <w:pPr>
        <w:pStyle w:val="NormalWeb"/>
        <w:spacing w:before="0" w:beforeAutospacing="0" w:after="0" w:afterAutospacing="0"/>
        <w:ind w:firstLine="720"/>
        <w:jc w:val="both"/>
        <w:rPr>
          <w:sz w:val="28"/>
          <w:szCs w:val="28"/>
        </w:rPr>
      </w:pPr>
      <w:r w:rsidRPr="0028047C">
        <w:rPr>
          <w:b/>
          <w:bCs/>
          <w:sz w:val="28"/>
          <w:szCs w:val="28"/>
        </w:rPr>
        <w:t>5. Ánh sáng:</w:t>
      </w:r>
      <w:r w:rsidRPr="0028047C">
        <w:rPr>
          <w:sz w:val="28"/>
          <w:szCs w:val="28"/>
        </w:rPr>
        <w:t xml:space="preserve"> cà phê ưa ánh sáng tán xạ, những nơi có ánh sáng cường độ mạnh cần trồng cây che bóng. </w:t>
      </w:r>
    </w:p>
    <w:p w14:paraId="04736997" w14:textId="77777777" w:rsidR="00887A64" w:rsidRPr="0028047C" w:rsidRDefault="00887A64" w:rsidP="00527FCE">
      <w:pPr>
        <w:pStyle w:val="NormalWeb"/>
        <w:spacing w:before="0" w:beforeAutospacing="0" w:after="0" w:afterAutospacing="0"/>
        <w:ind w:firstLine="720"/>
        <w:jc w:val="both"/>
        <w:rPr>
          <w:sz w:val="28"/>
          <w:szCs w:val="28"/>
        </w:rPr>
      </w:pPr>
      <w:r w:rsidRPr="0028047C">
        <w:rPr>
          <w:b/>
          <w:bCs/>
          <w:sz w:val="28"/>
          <w:szCs w:val="28"/>
        </w:rPr>
        <w:t xml:space="preserve">6. Gió: </w:t>
      </w:r>
      <w:r w:rsidRPr="0028047C">
        <w:rPr>
          <w:sz w:val="28"/>
          <w:szCs w:val="28"/>
        </w:rPr>
        <w:t xml:space="preserve">Gió lạnh, nóng, khô đều có hại đến sinh trưởng của cây cà phê. Gió mạnh làm lá bị rách, rụng, các lá non bị khô. Gió nóng làm tăng quá trình thoát hơi nước của cây vì vậy cần có cây che bóng, đai rừng chắn gió. </w:t>
      </w:r>
    </w:p>
    <w:p w14:paraId="5AA669E5" w14:textId="77777777" w:rsidR="00887A64" w:rsidRPr="0028047C" w:rsidRDefault="00887A64" w:rsidP="00527FCE">
      <w:pPr>
        <w:shd w:val="clear" w:color="auto" w:fill="FFFFFF"/>
        <w:ind w:firstLine="709"/>
        <w:jc w:val="both"/>
        <w:rPr>
          <w:b/>
          <w:bCs/>
          <w:sz w:val="28"/>
          <w:szCs w:val="28"/>
        </w:rPr>
      </w:pPr>
      <w:r w:rsidRPr="0028047C">
        <w:rPr>
          <w:b/>
          <w:bCs/>
          <w:sz w:val="28"/>
          <w:szCs w:val="28"/>
        </w:rPr>
        <w:t>II. YÊU CẦU VẬT TƯ NÔNG NGHIỆP</w:t>
      </w:r>
    </w:p>
    <w:p w14:paraId="3D395E31" w14:textId="77777777" w:rsidR="00887A64" w:rsidRPr="0028047C" w:rsidRDefault="00887A64" w:rsidP="00527FCE">
      <w:pPr>
        <w:pStyle w:val="NormalWeb"/>
        <w:spacing w:before="0" w:beforeAutospacing="0" w:after="0" w:afterAutospacing="0"/>
        <w:ind w:firstLine="709"/>
        <w:jc w:val="both"/>
        <w:rPr>
          <w:b/>
          <w:bCs/>
          <w:sz w:val="28"/>
          <w:szCs w:val="28"/>
        </w:rPr>
      </w:pPr>
      <w:r w:rsidRPr="0028047C">
        <w:rPr>
          <w:b/>
          <w:bCs/>
          <w:sz w:val="28"/>
          <w:szCs w:val="28"/>
        </w:rPr>
        <w:t>1. Giống:</w:t>
      </w:r>
    </w:p>
    <w:p w14:paraId="5CDF5C22" w14:textId="77777777" w:rsidR="00887A64" w:rsidRPr="0028047C" w:rsidRDefault="00887A64" w:rsidP="00527FCE">
      <w:pPr>
        <w:autoSpaceDE w:val="0"/>
        <w:autoSpaceDN w:val="0"/>
        <w:adjustRightInd w:val="0"/>
        <w:ind w:firstLine="720"/>
        <w:jc w:val="both"/>
        <w:rPr>
          <w:b/>
          <w:sz w:val="28"/>
          <w:szCs w:val="28"/>
          <w:lang w:val="nl-NL"/>
        </w:rPr>
      </w:pPr>
      <w:r w:rsidRPr="0028047C">
        <w:rPr>
          <w:b/>
          <w:sz w:val="28"/>
          <w:szCs w:val="28"/>
          <w:lang w:val="nl-NL"/>
        </w:rPr>
        <w:t>1.1. Chủng loại giống</w:t>
      </w:r>
    </w:p>
    <w:p w14:paraId="7FDE787D" w14:textId="77777777" w:rsidR="00887A64" w:rsidRPr="0028047C" w:rsidRDefault="00887A64" w:rsidP="00527FCE">
      <w:pPr>
        <w:ind w:firstLine="720"/>
        <w:jc w:val="both"/>
        <w:rPr>
          <w:spacing w:val="6"/>
          <w:sz w:val="28"/>
          <w:szCs w:val="28"/>
          <w:lang w:val="nl-NL"/>
        </w:rPr>
      </w:pPr>
      <w:r w:rsidRPr="0028047C">
        <w:rPr>
          <w:spacing w:val="6"/>
          <w:sz w:val="28"/>
          <w:szCs w:val="28"/>
          <w:lang w:val="nl-NL"/>
        </w:rPr>
        <w:t xml:space="preserve">- Sử dụng giống cà phê được cấp có thẩm quyền công nhận, được phép sản xuất kinh doanh.  </w:t>
      </w:r>
    </w:p>
    <w:p w14:paraId="14C14215" w14:textId="77777777" w:rsidR="00887A64" w:rsidRPr="0028047C" w:rsidRDefault="00887A64" w:rsidP="00527FCE">
      <w:pPr>
        <w:ind w:firstLine="720"/>
        <w:jc w:val="both"/>
        <w:rPr>
          <w:spacing w:val="-4"/>
          <w:sz w:val="28"/>
          <w:szCs w:val="28"/>
          <w:lang w:val="nl-NL"/>
        </w:rPr>
      </w:pPr>
      <w:r w:rsidRPr="0028047C">
        <w:rPr>
          <w:spacing w:val="-4"/>
          <w:sz w:val="28"/>
          <w:szCs w:val="28"/>
          <w:lang w:val="nl-NL"/>
        </w:rPr>
        <w:t>- Cây giống phải sử dụng nguồn giống là hạt giống, chồi ghép từ cây đầu dòng, vườn cây đầu dòng đã được cơ quan thẩm quyền công nhận.</w:t>
      </w:r>
    </w:p>
    <w:p w14:paraId="5510DE0B" w14:textId="77777777" w:rsidR="00887A64" w:rsidRPr="0028047C" w:rsidRDefault="00887A64" w:rsidP="00527FCE">
      <w:pPr>
        <w:ind w:firstLine="720"/>
        <w:jc w:val="both"/>
        <w:rPr>
          <w:sz w:val="28"/>
          <w:szCs w:val="28"/>
          <w:lang w:val="nl-NL"/>
        </w:rPr>
      </w:pPr>
      <w:r w:rsidRPr="0028047C">
        <w:rPr>
          <w:sz w:val="28"/>
          <w:szCs w:val="28"/>
          <w:lang w:val="nl-NL"/>
        </w:rPr>
        <w:t>- Sử dụng cây giống từ vườn ươm đã công bố tiêu chuẩn chất lượng.</w:t>
      </w:r>
    </w:p>
    <w:p w14:paraId="0323319A" w14:textId="77777777" w:rsidR="00887A64" w:rsidRPr="0028047C" w:rsidRDefault="00887A64" w:rsidP="00527FCE">
      <w:pPr>
        <w:ind w:firstLine="720"/>
        <w:jc w:val="both"/>
        <w:rPr>
          <w:spacing w:val="6"/>
          <w:sz w:val="28"/>
          <w:szCs w:val="28"/>
          <w:lang w:val="nl-NL"/>
        </w:rPr>
      </w:pPr>
      <w:r w:rsidRPr="0028047C">
        <w:rPr>
          <w:sz w:val="28"/>
          <w:szCs w:val="28"/>
          <w:lang w:val="nl-NL"/>
        </w:rPr>
        <w:t xml:space="preserve">- Có thể sử dụng một số giống cà phê vối như: </w:t>
      </w:r>
      <w:r w:rsidRPr="0028047C">
        <w:rPr>
          <w:spacing w:val="6"/>
          <w:sz w:val="28"/>
          <w:szCs w:val="28"/>
          <w:lang w:val="nl-NL"/>
        </w:rPr>
        <w:t>TR4, TR9, TR11, TRS1, TS1, TS5, ...</w:t>
      </w:r>
    </w:p>
    <w:p w14:paraId="7832A01B" w14:textId="77777777" w:rsidR="00887A64" w:rsidRPr="0028047C" w:rsidRDefault="00887A64" w:rsidP="00527FCE">
      <w:pPr>
        <w:ind w:firstLine="720"/>
        <w:jc w:val="both"/>
        <w:rPr>
          <w:b/>
          <w:sz w:val="28"/>
          <w:szCs w:val="28"/>
        </w:rPr>
      </w:pPr>
      <w:r w:rsidRPr="0028047C">
        <w:rPr>
          <w:b/>
          <w:sz w:val="28"/>
          <w:szCs w:val="28"/>
        </w:rPr>
        <w:t>1.2. Ươm cây giống</w:t>
      </w:r>
    </w:p>
    <w:p w14:paraId="493530BC" w14:textId="77777777" w:rsidR="00887A64" w:rsidRPr="0028047C" w:rsidRDefault="00887A64" w:rsidP="00527FCE">
      <w:pPr>
        <w:ind w:firstLine="720"/>
        <w:jc w:val="both"/>
        <w:rPr>
          <w:sz w:val="28"/>
          <w:szCs w:val="28"/>
        </w:rPr>
      </w:pPr>
      <w:r w:rsidRPr="0028047C">
        <w:rPr>
          <w:sz w:val="28"/>
          <w:szCs w:val="28"/>
        </w:rPr>
        <w:t>* Chuẩn bị đất:</w:t>
      </w:r>
    </w:p>
    <w:p w14:paraId="189B6FB2" w14:textId="77777777" w:rsidR="00887A64" w:rsidRPr="0028047C" w:rsidRDefault="00887A64" w:rsidP="00527FCE">
      <w:pPr>
        <w:ind w:firstLine="720"/>
        <w:jc w:val="both"/>
        <w:rPr>
          <w:sz w:val="28"/>
          <w:szCs w:val="28"/>
        </w:rPr>
      </w:pPr>
      <w:r w:rsidRPr="0028047C">
        <w:rPr>
          <w:sz w:val="28"/>
          <w:szCs w:val="28"/>
        </w:rPr>
        <w:t>- Lựa chọn đất không có nguồn bệnh và tuyến trùng để đóng bầu sản xuất cây giống. Đất được phơi ải hoặc xử lý nhiệt, trộn với phân chuồng hoai làm bầu giống với tỷ lệ 3m</w:t>
      </w:r>
      <w:r w:rsidRPr="0028047C">
        <w:rPr>
          <w:sz w:val="28"/>
          <w:szCs w:val="28"/>
          <w:vertAlign w:val="superscript"/>
        </w:rPr>
        <w:t>3</w:t>
      </w:r>
      <w:r w:rsidRPr="0028047C">
        <w:rPr>
          <w:sz w:val="28"/>
          <w:szCs w:val="28"/>
        </w:rPr>
        <w:t xml:space="preserve"> đất + 1m</w:t>
      </w:r>
      <w:r w:rsidRPr="0028047C">
        <w:rPr>
          <w:sz w:val="28"/>
          <w:szCs w:val="28"/>
          <w:vertAlign w:val="superscript"/>
        </w:rPr>
        <w:t>3</w:t>
      </w:r>
      <w:r w:rsidRPr="0028047C">
        <w:rPr>
          <w:sz w:val="28"/>
          <w:szCs w:val="28"/>
        </w:rPr>
        <w:t xml:space="preserve"> phân chuồng + 15 kg phân lân nung chảy.</w:t>
      </w:r>
    </w:p>
    <w:p w14:paraId="1E18B983" w14:textId="77777777" w:rsidR="00887A64" w:rsidRPr="0028047C" w:rsidRDefault="00887A64" w:rsidP="00527FCE">
      <w:pPr>
        <w:ind w:firstLine="720"/>
        <w:jc w:val="both"/>
        <w:rPr>
          <w:sz w:val="28"/>
          <w:szCs w:val="28"/>
        </w:rPr>
      </w:pPr>
      <w:r w:rsidRPr="0028047C">
        <w:rPr>
          <w:sz w:val="28"/>
          <w:szCs w:val="28"/>
        </w:rPr>
        <w:t>- Cách xử lý đất đóng bầu:</w:t>
      </w:r>
    </w:p>
    <w:p w14:paraId="359192C2" w14:textId="77777777" w:rsidR="00887A64" w:rsidRPr="0028047C" w:rsidRDefault="00887A64" w:rsidP="00527FCE">
      <w:pPr>
        <w:ind w:firstLine="720"/>
        <w:jc w:val="both"/>
        <w:rPr>
          <w:sz w:val="28"/>
          <w:szCs w:val="28"/>
        </w:rPr>
      </w:pPr>
      <w:r w:rsidRPr="0028047C">
        <w:rPr>
          <w:sz w:val="28"/>
          <w:szCs w:val="28"/>
        </w:rPr>
        <w:t>+ Có thể tủ PE vào những tháng mùa khô với lớp đất mỏng 10 – 15 cm</w:t>
      </w:r>
    </w:p>
    <w:p w14:paraId="2CB7F0D9" w14:textId="77777777" w:rsidR="00887A64" w:rsidRPr="0028047C" w:rsidRDefault="00887A64" w:rsidP="00527FCE">
      <w:pPr>
        <w:ind w:firstLine="720"/>
        <w:jc w:val="both"/>
        <w:rPr>
          <w:spacing w:val="-6"/>
          <w:sz w:val="28"/>
          <w:szCs w:val="28"/>
          <w:lang w:val="vi-VN"/>
        </w:rPr>
      </w:pPr>
      <w:r w:rsidRPr="0028047C">
        <w:rPr>
          <w:spacing w:val="-6"/>
          <w:sz w:val="28"/>
          <w:szCs w:val="28"/>
        </w:rPr>
        <w:t xml:space="preserve">+ Bổ sung chế phẩm sinh học như </w:t>
      </w:r>
      <w:r w:rsidRPr="0028047C">
        <w:rPr>
          <w:i/>
          <w:spacing w:val="-6"/>
          <w:sz w:val="28"/>
          <w:szCs w:val="28"/>
        </w:rPr>
        <w:t>Trichoderma</w:t>
      </w:r>
      <w:r w:rsidRPr="0028047C">
        <w:rPr>
          <w:spacing w:val="-6"/>
          <w:sz w:val="28"/>
          <w:szCs w:val="28"/>
        </w:rPr>
        <w:t xml:space="preserve"> sp., </w:t>
      </w:r>
      <w:r w:rsidRPr="0028047C">
        <w:rPr>
          <w:i/>
          <w:spacing w:val="-6"/>
          <w:sz w:val="28"/>
          <w:szCs w:val="28"/>
        </w:rPr>
        <w:t>Paecilomyces</w:t>
      </w:r>
      <w:r w:rsidRPr="0028047C">
        <w:rPr>
          <w:spacing w:val="-6"/>
          <w:sz w:val="28"/>
          <w:szCs w:val="28"/>
        </w:rPr>
        <w:t xml:space="preserve"> sp., ... với liều lượng sử dụng theo hướng dẫn trên bao bì để xử lý đất làm bầu.</w:t>
      </w:r>
    </w:p>
    <w:p w14:paraId="279F7C8A" w14:textId="77777777" w:rsidR="00887A64" w:rsidRPr="0028047C" w:rsidRDefault="00887A64" w:rsidP="00527FCE">
      <w:pPr>
        <w:ind w:firstLine="720"/>
        <w:jc w:val="both"/>
        <w:rPr>
          <w:spacing w:val="-6"/>
          <w:sz w:val="28"/>
          <w:szCs w:val="28"/>
        </w:rPr>
      </w:pPr>
      <w:r w:rsidRPr="0028047C">
        <w:rPr>
          <w:sz w:val="28"/>
          <w:szCs w:val="28"/>
        </w:rPr>
        <w:t>* Ươm hạt:</w:t>
      </w:r>
    </w:p>
    <w:p w14:paraId="2C798D74" w14:textId="77777777" w:rsidR="00887A64" w:rsidRPr="0028047C" w:rsidRDefault="00887A64" w:rsidP="00527FCE">
      <w:pPr>
        <w:ind w:firstLine="720"/>
        <w:jc w:val="both"/>
        <w:rPr>
          <w:sz w:val="28"/>
          <w:szCs w:val="28"/>
          <w:lang w:val="vi-VN"/>
        </w:rPr>
      </w:pPr>
      <w:r w:rsidRPr="0028047C">
        <w:rPr>
          <w:sz w:val="28"/>
          <w:szCs w:val="28"/>
        </w:rPr>
        <w:t>- Hạt giống cà phê được ủ cho đến khi trương mầm, sau đó gieo trên luống đất (hoặc cát) đã xử lý có độ dày từ 20 – 25 cm, rộng 1,0 – 1,2 m; đất (hoặc cát) được sàng mịn, bằng phẳng, hạt gieo không chồng lên nhau. Sau khi gieo, tiến hành lấp đất (hoặc cát) với độ dày khoảng 1,0 – 1,2 cm. Dùng vòi hoa sen tưới nước hàng ngày nhẹ nhàng, tránh tác động mạnh.</w:t>
      </w:r>
    </w:p>
    <w:p w14:paraId="4E347461" w14:textId="77777777" w:rsidR="00887A64" w:rsidRPr="0028047C" w:rsidRDefault="00887A64" w:rsidP="00527FCE">
      <w:pPr>
        <w:ind w:firstLine="720"/>
        <w:jc w:val="both"/>
        <w:rPr>
          <w:sz w:val="28"/>
          <w:szCs w:val="28"/>
        </w:rPr>
      </w:pPr>
      <w:r w:rsidRPr="0028047C">
        <w:rPr>
          <w:sz w:val="28"/>
          <w:szCs w:val="28"/>
        </w:rPr>
        <w:t>- Khi cắm cây vào bầu cần chú ý lỗ đủ sâu tương ứng với chiều dài của rễ, cắm cây con xuống, sau đó nhấc nhẹ lên và nén chặt đất lại để tránh bị cong rễ.</w:t>
      </w:r>
    </w:p>
    <w:p w14:paraId="4D6193E4" w14:textId="77777777" w:rsidR="00887A64" w:rsidRPr="0028047C" w:rsidRDefault="00887A64" w:rsidP="00527FCE">
      <w:pPr>
        <w:ind w:firstLine="720"/>
        <w:jc w:val="both"/>
        <w:rPr>
          <w:sz w:val="28"/>
          <w:szCs w:val="28"/>
        </w:rPr>
      </w:pPr>
      <w:r w:rsidRPr="0028047C">
        <w:rPr>
          <w:sz w:val="28"/>
          <w:szCs w:val="28"/>
        </w:rPr>
        <w:t>- Không để bầu cây tiếp xúc với nền đất đã bị nhiễm tuyến trùng và bệnh hại.</w:t>
      </w:r>
    </w:p>
    <w:p w14:paraId="337365D3" w14:textId="77777777" w:rsidR="00887A64" w:rsidRPr="0028047C" w:rsidRDefault="00887A64" w:rsidP="00527FCE">
      <w:pPr>
        <w:ind w:firstLine="720"/>
        <w:jc w:val="both"/>
        <w:rPr>
          <w:sz w:val="28"/>
          <w:szCs w:val="28"/>
        </w:rPr>
      </w:pPr>
      <w:r w:rsidRPr="0028047C">
        <w:rPr>
          <w:sz w:val="28"/>
          <w:szCs w:val="28"/>
        </w:rPr>
        <w:lastRenderedPageBreak/>
        <w:t>- Chăm sóc, làm cỏ, tưới nước, xáo váng, đảo bầu, tưới bổ sung các loại phân bón đa, trung, vi lượng cho cây sinh trưởng phát triển tốt. Không tưới lượng nước quá nhiều sẽ tạo điều kiện thuận lới cho các loại nấm gây hại phát triển.</w:t>
      </w:r>
    </w:p>
    <w:p w14:paraId="6D161AE1" w14:textId="77777777" w:rsidR="00887A64" w:rsidRPr="0028047C" w:rsidRDefault="00887A64" w:rsidP="00527FCE">
      <w:pPr>
        <w:ind w:firstLine="720"/>
        <w:jc w:val="both"/>
        <w:rPr>
          <w:sz w:val="28"/>
          <w:szCs w:val="28"/>
        </w:rPr>
      </w:pPr>
      <w:r w:rsidRPr="0028047C">
        <w:rPr>
          <w:sz w:val="28"/>
          <w:szCs w:val="28"/>
        </w:rPr>
        <w:t>- Trong trường hợp kiểm tra vẫn còn tuyến trùng và nấm bệnh trong bầu cây giống cần tiến hành tưới bổ sung chế phẩm sinh học chức năng 1 – 2 lần tùy thuộc vào mật độ tuyến trùng và nấm, thời gian giữa hai lần xử lý cách nhau khoảng 10 – 15 ngày.</w:t>
      </w:r>
    </w:p>
    <w:p w14:paraId="041211AB" w14:textId="77777777" w:rsidR="00887A64" w:rsidRPr="0028047C" w:rsidRDefault="00887A64" w:rsidP="00527FCE">
      <w:pPr>
        <w:ind w:firstLine="720"/>
        <w:jc w:val="both"/>
        <w:rPr>
          <w:b/>
          <w:sz w:val="28"/>
          <w:szCs w:val="28"/>
          <w:lang w:val="nl-NL"/>
        </w:rPr>
      </w:pPr>
      <w:r w:rsidRPr="0028047C">
        <w:rPr>
          <w:b/>
          <w:sz w:val="28"/>
          <w:szCs w:val="28"/>
          <w:lang w:val="nl-NL"/>
        </w:rPr>
        <w:t xml:space="preserve">1.3. Tiêu chuẩn cây giống </w:t>
      </w:r>
    </w:p>
    <w:p w14:paraId="443C7E33" w14:textId="77777777" w:rsidR="00887A64" w:rsidRPr="0028047C" w:rsidRDefault="00887A64" w:rsidP="00527FCE">
      <w:pPr>
        <w:ind w:firstLine="720"/>
        <w:jc w:val="both"/>
        <w:rPr>
          <w:sz w:val="28"/>
          <w:szCs w:val="28"/>
        </w:rPr>
      </w:pPr>
      <w:r w:rsidRPr="0028047C">
        <w:rPr>
          <w:sz w:val="28"/>
          <w:szCs w:val="28"/>
        </w:rPr>
        <w:t>- Tiêu chuẩn chung:</w:t>
      </w:r>
    </w:p>
    <w:p w14:paraId="5FC24364" w14:textId="77777777" w:rsidR="00887A64" w:rsidRPr="0028047C" w:rsidRDefault="00887A64" w:rsidP="00527FCE">
      <w:pPr>
        <w:ind w:firstLine="720"/>
        <w:jc w:val="both"/>
        <w:rPr>
          <w:sz w:val="28"/>
          <w:szCs w:val="28"/>
        </w:rPr>
      </w:pPr>
      <w:r w:rsidRPr="0028047C">
        <w:rPr>
          <w:sz w:val="28"/>
          <w:szCs w:val="28"/>
        </w:rPr>
        <w:t>+ Hạt ươm cây giống, chồi ghép được lấy từ những vườn đầu dòng, vườn cây mẹ đã được công nhận.</w:t>
      </w:r>
    </w:p>
    <w:p w14:paraId="3AA03D81" w14:textId="77777777" w:rsidR="00887A64" w:rsidRPr="0028047C" w:rsidRDefault="00887A64" w:rsidP="00527FCE">
      <w:pPr>
        <w:ind w:firstLine="720"/>
        <w:jc w:val="both"/>
        <w:rPr>
          <w:sz w:val="28"/>
          <w:szCs w:val="28"/>
        </w:rPr>
      </w:pPr>
      <w:r w:rsidRPr="0028047C">
        <w:rPr>
          <w:sz w:val="28"/>
          <w:szCs w:val="28"/>
        </w:rPr>
        <w:t>+ Cây khỏe mạnh, không bị dập, không dị hình, ngọn phát triển tốt, không nhiễm tuyến trùng, nấm và các sâu bệnh hại khác, được huấn luyện ngoài ánh sáng hoàn toàn từ 10 – 15 ngày trước khi trồng.</w:t>
      </w:r>
    </w:p>
    <w:p w14:paraId="3064401A" w14:textId="77777777" w:rsidR="00887A64" w:rsidRPr="0028047C" w:rsidRDefault="00887A64" w:rsidP="00527FCE">
      <w:pPr>
        <w:ind w:firstLine="720"/>
        <w:jc w:val="both"/>
        <w:rPr>
          <w:sz w:val="28"/>
          <w:szCs w:val="28"/>
        </w:rPr>
      </w:pPr>
      <w:r w:rsidRPr="0028047C">
        <w:rPr>
          <w:sz w:val="28"/>
          <w:szCs w:val="28"/>
        </w:rPr>
        <w:t xml:space="preserve">- Tiêu chuẩn cây thực sinh 6 – 8 tháng: </w:t>
      </w:r>
    </w:p>
    <w:p w14:paraId="10FBEECE" w14:textId="77777777" w:rsidR="00887A64" w:rsidRPr="0028047C" w:rsidRDefault="00887A64" w:rsidP="00527FCE">
      <w:pPr>
        <w:ind w:firstLine="720"/>
        <w:jc w:val="both"/>
        <w:rPr>
          <w:sz w:val="28"/>
          <w:szCs w:val="28"/>
        </w:rPr>
      </w:pPr>
      <w:r w:rsidRPr="0028047C">
        <w:rPr>
          <w:sz w:val="28"/>
          <w:szCs w:val="28"/>
        </w:rPr>
        <w:t>+ Tuổi cây: 6 – 8 tháng</w:t>
      </w:r>
    </w:p>
    <w:p w14:paraId="2C0501A5" w14:textId="77777777" w:rsidR="00887A64" w:rsidRPr="0028047C" w:rsidRDefault="00887A64" w:rsidP="00527FCE">
      <w:pPr>
        <w:ind w:firstLine="720"/>
        <w:jc w:val="both"/>
        <w:rPr>
          <w:sz w:val="28"/>
          <w:szCs w:val="28"/>
        </w:rPr>
      </w:pPr>
      <w:r w:rsidRPr="0028047C">
        <w:rPr>
          <w:sz w:val="28"/>
          <w:szCs w:val="28"/>
        </w:rPr>
        <w:t>+ Chiều cao thân kể từ mặt bầu: 25 – 30 cm</w:t>
      </w:r>
    </w:p>
    <w:p w14:paraId="571CE23E" w14:textId="77777777" w:rsidR="00887A64" w:rsidRPr="0028047C" w:rsidRDefault="00887A64" w:rsidP="00527FCE">
      <w:pPr>
        <w:ind w:firstLine="720"/>
        <w:jc w:val="both"/>
        <w:rPr>
          <w:sz w:val="28"/>
          <w:szCs w:val="28"/>
        </w:rPr>
      </w:pPr>
      <w:r w:rsidRPr="0028047C">
        <w:rPr>
          <w:sz w:val="28"/>
          <w:szCs w:val="28"/>
        </w:rPr>
        <w:t>+ Số cặp lá thật: 5 – 6 cặp lá</w:t>
      </w:r>
    </w:p>
    <w:p w14:paraId="0A20536C" w14:textId="77777777" w:rsidR="00887A64" w:rsidRPr="0028047C" w:rsidRDefault="00887A64" w:rsidP="00527FCE">
      <w:pPr>
        <w:ind w:firstLine="720"/>
        <w:jc w:val="both"/>
        <w:rPr>
          <w:sz w:val="28"/>
          <w:szCs w:val="28"/>
        </w:rPr>
      </w:pPr>
      <w:r w:rsidRPr="0028047C">
        <w:rPr>
          <w:sz w:val="28"/>
          <w:szCs w:val="28"/>
        </w:rPr>
        <w:t>+ Đường kính gốc: lớn hơn 4 mm, có một rễ mọc thẳng</w:t>
      </w:r>
    </w:p>
    <w:p w14:paraId="152D031F" w14:textId="77777777" w:rsidR="00887A64" w:rsidRPr="0028047C" w:rsidRDefault="00887A64" w:rsidP="00527FCE">
      <w:pPr>
        <w:ind w:firstLine="720"/>
        <w:jc w:val="both"/>
        <w:rPr>
          <w:sz w:val="28"/>
          <w:szCs w:val="28"/>
          <w:lang w:val="vi-VN"/>
        </w:rPr>
      </w:pPr>
      <w:r w:rsidRPr="0028047C">
        <w:rPr>
          <w:sz w:val="28"/>
          <w:szCs w:val="28"/>
        </w:rPr>
        <w:t>+ Kích thước bầu đất: 13 – 14 cm x 23 – 24 cm.</w:t>
      </w:r>
    </w:p>
    <w:p w14:paraId="7ADD682B" w14:textId="77777777" w:rsidR="00887A64" w:rsidRPr="0028047C" w:rsidRDefault="00887A64" w:rsidP="00527FCE">
      <w:pPr>
        <w:ind w:firstLine="720"/>
        <w:jc w:val="both"/>
        <w:rPr>
          <w:sz w:val="28"/>
          <w:szCs w:val="28"/>
        </w:rPr>
      </w:pPr>
      <w:r w:rsidRPr="0028047C">
        <w:rPr>
          <w:sz w:val="28"/>
          <w:szCs w:val="28"/>
        </w:rPr>
        <w:t xml:space="preserve">- Tiêu chuẩn cây thực sinh 18 – 20 tháng </w:t>
      </w:r>
    </w:p>
    <w:p w14:paraId="1AF22466" w14:textId="77777777" w:rsidR="00887A64" w:rsidRPr="0028047C" w:rsidRDefault="00887A64" w:rsidP="00527FCE">
      <w:pPr>
        <w:ind w:firstLine="720"/>
        <w:jc w:val="both"/>
        <w:rPr>
          <w:sz w:val="28"/>
          <w:szCs w:val="28"/>
        </w:rPr>
      </w:pPr>
      <w:r w:rsidRPr="0028047C">
        <w:rPr>
          <w:sz w:val="28"/>
          <w:szCs w:val="28"/>
        </w:rPr>
        <w:t>+ Kích thước bầu đất: 25 – 30 cm x 35 – 40 cm.</w:t>
      </w:r>
    </w:p>
    <w:p w14:paraId="566B0A63" w14:textId="77777777" w:rsidR="00887A64" w:rsidRPr="0028047C" w:rsidRDefault="00887A64" w:rsidP="00527FCE">
      <w:pPr>
        <w:ind w:firstLine="720"/>
        <w:jc w:val="both"/>
        <w:rPr>
          <w:sz w:val="28"/>
          <w:szCs w:val="28"/>
        </w:rPr>
      </w:pPr>
      <w:r w:rsidRPr="0028047C">
        <w:rPr>
          <w:sz w:val="28"/>
          <w:szCs w:val="28"/>
        </w:rPr>
        <w:t>+ Chiều cao thân kể từ mặt bầu: 35 – 50 cm.</w:t>
      </w:r>
    </w:p>
    <w:p w14:paraId="637A4DAE" w14:textId="77777777" w:rsidR="00887A64" w:rsidRPr="0028047C" w:rsidRDefault="00887A64" w:rsidP="00527FCE">
      <w:pPr>
        <w:ind w:firstLine="720"/>
        <w:jc w:val="both"/>
        <w:rPr>
          <w:sz w:val="28"/>
          <w:szCs w:val="28"/>
        </w:rPr>
      </w:pPr>
      <w:r w:rsidRPr="0028047C">
        <w:rPr>
          <w:sz w:val="28"/>
          <w:szCs w:val="28"/>
        </w:rPr>
        <w:t>+ Số cặp cành: 3 – 4 cặp cành.</w:t>
      </w:r>
    </w:p>
    <w:p w14:paraId="6603049E" w14:textId="77777777" w:rsidR="00887A64" w:rsidRPr="0028047C" w:rsidRDefault="00887A64" w:rsidP="00527FCE">
      <w:pPr>
        <w:ind w:firstLine="720"/>
        <w:jc w:val="both"/>
        <w:rPr>
          <w:sz w:val="28"/>
          <w:szCs w:val="28"/>
        </w:rPr>
      </w:pPr>
      <w:r w:rsidRPr="0028047C">
        <w:rPr>
          <w:sz w:val="28"/>
          <w:szCs w:val="28"/>
        </w:rPr>
        <w:t>+ Đường kính gốc: lớn hơn 8 mm, có một rễ mọc thẳng</w:t>
      </w:r>
    </w:p>
    <w:p w14:paraId="1CD51DA2" w14:textId="77777777" w:rsidR="00887A64" w:rsidRPr="0028047C" w:rsidRDefault="00887A64" w:rsidP="00527FCE">
      <w:pPr>
        <w:ind w:firstLine="720"/>
        <w:jc w:val="both"/>
        <w:rPr>
          <w:sz w:val="28"/>
          <w:szCs w:val="28"/>
        </w:rPr>
      </w:pPr>
      <w:r w:rsidRPr="0028047C">
        <w:rPr>
          <w:sz w:val="28"/>
          <w:szCs w:val="28"/>
        </w:rPr>
        <w:t>+ Cây giống không bị sâu bệnh hại, đặc biệt là không bị vàng lá, cong rễ, hai rễ hoặc thối rễ</w:t>
      </w:r>
    </w:p>
    <w:p w14:paraId="36DE8979" w14:textId="77777777" w:rsidR="00887A64" w:rsidRPr="0028047C" w:rsidRDefault="00887A64" w:rsidP="00527FCE">
      <w:pPr>
        <w:ind w:firstLine="720"/>
        <w:jc w:val="both"/>
        <w:rPr>
          <w:sz w:val="28"/>
          <w:szCs w:val="28"/>
        </w:rPr>
      </w:pPr>
      <w:r w:rsidRPr="0028047C">
        <w:rPr>
          <w:sz w:val="28"/>
          <w:szCs w:val="28"/>
        </w:rPr>
        <w:t xml:space="preserve">-  Tiêu chuẩn cây ghép: </w:t>
      </w:r>
    </w:p>
    <w:p w14:paraId="124CB496" w14:textId="77777777" w:rsidR="00887A64" w:rsidRPr="0028047C" w:rsidRDefault="00887A64" w:rsidP="00527FCE">
      <w:pPr>
        <w:ind w:firstLine="720"/>
        <w:jc w:val="both"/>
        <w:rPr>
          <w:sz w:val="28"/>
          <w:szCs w:val="28"/>
        </w:rPr>
      </w:pPr>
      <w:r w:rsidRPr="0028047C">
        <w:rPr>
          <w:sz w:val="28"/>
          <w:szCs w:val="28"/>
        </w:rPr>
        <w:t>+ Ngoài các tiêu chuẩn như cây thực sinh, chồi ghép phải có chiều cao &gt;10 cm tính từ vị trí ghép và có ít nhất 1 cặp lá phát triển hoàn chỉnh, chồi được ghép tối thiểu 02 tháng trước khi trồng;</w:t>
      </w:r>
    </w:p>
    <w:p w14:paraId="23B898DD" w14:textId="77777777" w:rsidR="00887A64" w:rsidRPr="0028047C" w:rsidRDefault="00887A64" w:rsidP="00527FCE">
      <w:pPr>
        <w:ind w:firstLine="720"/>
        <w:jc w:val="both"/>
        <w:rPr>
          <w:sz w:val="28"/>
          <w:szCs w:val="28"/>
        </w:rPr>
      </w:pPr>
      <w:r w:rsidRPr="0028047C">
        <w:rPr>
          <w:sz w:val="28"/>
          <w:szCs w:val="28"/>
        </w:rPr>
        <w:t>+ Cây giống phải được để ngoài ánh sáng hoàn toàn từ 10 – 15 ngày trước khi trồng và không bị sâu bệnh hại. Cây được xử lý bằng thuốc trừ tuyến trùng và nấm bệnh trước khi đưa ra trồng sản xuất.</w:t>
      </w:r>
    </w:p>
    <w:p w14:paraId="7BCD1CDD" w14:textId="77777777" w:rsidR="00887A64" w:rsidRPr="0028047C" w:rsidRDefault="00887A64" w:rsidP="00527FCE">
      <w:pPr>
        <w:ind w:firstLine="720"/>
        <w:jc w:val="both"/>
        <w:rPr>
          <w:sz w:val="28"/>
          <w:szCs w:val="28"/>
        </w:rPr>
      </w:pPr>
      <w:r w:rsidRPr="0028047C">
        <w:rPr>
          <w:sz w:val="28"/>
          <w:szCs w:val="28"/>
        </w:rPr>
        <w:t>+ Kiểm tra hệ thống rễ cây trong bầu ươm trước khi đem trồng; loại bỏ hoàn toàn những lô cây giống bị bệnh thối rễ, vàng lá hoặc rễ bị biến dạng.</w:t>
      </w:r>
    </w:p>
    <w:p w14:paraId="06D94E8A" w14:textId="77777777" w:rsidR="00887A64" w:rsidRPr="0028047C" w:rsidRDefault="00887A64" w:rsidP="00527FCE">
      <w:pPr>
        <w:shd w:val="clear" w:color="auto" w:fill="FFFFFF"/>
        <w:ind w:firstLine="709"/>
        <w:jc w:val="both"/>
        <w:rPr>
          <w:b/>
          <w:bCs/>
          <w:sz w:val="28"/>
          <w:szCs w:val="28"/>
        </w:rPr>
      </w:pPr>
      <w:r w:rsidRPr="0028047C">
        <w:rPr>
          <w:b/>
          <w:sz w:val="28"/>
          <w:szCs w:val="28"/>
        </w:rPr>
        <w:tab/>
        <w:t>2. Phân bón và thuốc Bảo vệ thực vật:</w:t>
      </w:r>
      <w:r w:rsidRPr="0028047C">
        <w:rPr>
          <w:sz w:val="28"/>
          <w:szCs w:val="28"/>
        </w:rPr>
        <w:t xml:space="preserve"> Sử dụng phân bón, thuốc bảo vệ thực vật theo định mức kỹ thuật được địa phương ban hành, cụ thể:</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556"/>
        <w:gridCol w:w="1074"/>
        <w:gridCol w:w="1279"/>
        <w:gridCol w:w="2841"/>
        <w:gridCol w:w="1416"/>
        <w:gridCol w:w="6"/>
      </w:tblGrid>
      <w:tr w:rsidR="0028047C" w:rsidRPr="0028047C" w14:paraId="7148A9B2" w14:textId="77777777" w:rsidTr="00C84A99">
        <w:trPr>
          <w:jc w:val="center"/>
        </w:trPr>
        <w:tc>
          <w:tcPr>
            <w:tcW w:w="764" w:type="pct"/>
            <w:vMerge w:val="restart"/>
            <w:tcBorders>
              <w:top w:val="single" w:sz="4" w:space="0" w:color="auto"/>
              <w:left w:val="single" w:sz="4" w:space="0" w:color="auto"/>
              <w:bottom w:val="single" w:sz="4" w:space="0" w:color="auto"/>
              <w:right w:val="single" w:sz="4" w:space="0" w:color="auto"/>
            </w:tcBorders>
            <w:vAlign w:val="center"/>
          </w:tcPr>
          <w:p w14:paraId="59A6A82C" w14:textId="77777777" w:rsidR="00887A64" w:rsidRPr="0028047C" w:rsidRDefault="00887A64" w:rsidP="00527FCE">
            <w:pPr>
              <w:ind w:firstLine="284"/>
              <w:jc w:val="both"/>
              <w:rPr>
                <w:b/>
                <w:bCs/>
                <w:sz w:val="28"/>
                <w:szCs w:val="28"/>
              </w:rPr>
            </w:pPr>
          </w:p>
          <w:p w14:paraId="698E87FC" w14:textId="77777777" w:rsidR="00887A64" w:rsidRPr="0028047C" w:rsidRDefault="00887A64" w:rsidP="00527FCE">
            <w:pPr>
              <w:jc w:val="both"/>
              <w:rPr>
                <w:b/>
                <w:bCs/>
                <w:sz w:val="28"/>
                <w:szCs w:val="28"/>
              </w:rPr>
            </w:pPr>
            <w:r w:rsidRPr="0028047C">
              <w:rPr>
                <w:b/>
                <w:bCs/>
                <w:sz w:val="28"/>
                <w:szCs w:val="28"/>
              </w:rPr>
              <w:t>Tuổi cây</w:t>
            </w:r>
          </w:p>
        </w:tc>
        <w:tc>
          <w:tcPr>
            <w:tcW w:w="2027" w:type="pct"/>
            <w:gridSpan w:val="3"/>
            <w:tcBorders>
              <w:top w:val="single" w:sz="4" w:space="0" w:color="auto"/>
              <w:left w:val="single" w:sz="4" w:space="0" w:color="auto"/>
              <w:bottom w:val="single" w:sz="4" w:space="0" w:color="auto"/>
              <w:right w:val="single" w:sz="4" w:space="0" w:color="auto"/>
            </w:tcBorders>
            <w:vAlign w:val="center"/>
          </w:tcPr>
          <w:p w14:paraId="1C03ACE2" w14:textId="77777777" w:rsidR="00887A64" w:rsidRPr="0028047C" w:rsidRDefault="00887A64" w:rsidP="00527FCE">
            <w:pPr>
              <w:ind w:firstLine="284"/>
              <w:jc w:val="both"/>
              <w:rPr>
                <w:sz w:val="28"/>
                <w:szCs w:val="28"/>
              </w:rPr>
            </w:pPr>
            <w:r w:rsidRPr="0028047C">
              <w:rPr>
                <w:sz w:val="28"/>
                <w:szCs w:val="28"/>
              </w:rPr>
              <w:t>Kg nguyên chất/ha</w:t>
            </w:r>
          </w:p>
        </w:tc>
        <w:tc>
          <w:tcPr>
            <w:tcW w:w="1473" w:type="pct"/>
            <w:tcBorders>
              <w:top w:val="single" w:sz="4" w:space="0" w:color="auto"/>
              <w:left w:val="single" w:sz="4" w:space="0" w:color="auto"/>
              <w:right w:val="single" w:sz="4" w:space="0" w:color="auto"/>
            </w:tcBorders>
          </w:tcPr>
          <w:p w14:paraId="540C27E0" w14:textId="77777777" w:rsidR="00887A64" w:rsidRPr="0028047C" w:rsidRDefault="00887A64" w:rsidP="00351B8D">
            <w:pPr>
              <w:jc w:val="both"/>
              <w:rPr>
                <w:sz w:val="28"/>
                <w:szCs w:val="28"/>
              </w:rPr>
            </w:pPr>
            <w:r w:rsidRPr="0028047C">
              <w:rPr>
                <w:sz w:val="28"/>
                <w:szCs w:val="28"/>
              </w:rPr>
              <w:t>Thuốc BVTV (kg, lít/ha)</w:t>
            </w:r>
          </w:p>
        </w:tc>
        <w:tc>
          <w:tcPr>
            <w:tcW w:w="736" w:type="pct"/>
            <w:gridSpan w:val="2"/>
            <w:tcBorders>
              <w:top w:val="single" w:sz="4" w:space="0" w:color="auto"/>
              <w:left w:val="single" w:sz="4" w:space="0" w:color="auto"/>
              <w:right w:val="single" w:sz="4" w:space="0" w:color="auto"/>
            </w:tcBorders>
          </w:tcPr>
          <w:p w14:paraId="7162AB0B" w14:textId="77777777" w:rsidR="00887A64" w:rsidRPr="0028047C" w:rsidRDefault="00887A64" w:rsidP="00527FCE">
            <w:pPr>
              <w:ind w:firstLine="284"/>
              <w:jc w:val="both"/>
              <w:rPr>
                <w:sz w:val="28"/>
                <w:szCs w:val="28"/>
              </w:rPr>
            </w:pPr>
            <w:r w:rsidRPr="0028047C">
              <w:rPr>
                <w:sz w:val="28"/>
                <w:szCs w:val="28"/>
              </w:rPr>
              <w:t>Vôi (kg/ha)</w:t>
            </w:r>
          </w:p>
        </w:tc>
      </w:tr>
      <w:tr w:rsidR="0028047C" w:rsidRPr="0028047C" w14:paraId="0B3073B8" w14:textId="77777777" w:rsidTr="00C84A99">
        <w:trPr>
          <w:jc w:val="center"/>
        </w:trPr>
        <w:tc>
          <w:tcPr>
            <w:tcW w:w="764" w:type="pct"/>
            <w:vMerge/>
            <w:tcBorders>
              <w:top w:val="single" w:sz="4" w:space="0" w:color="auto"/>
              <w:left w:val="single" w:sz="4" w:space="0" w:color="auto"/>
              <w:bottom w:val="single" w:sz="4" w:space="0" w:color="auto"/>
              <w:right w:val="single" w:sz="4" w:space="0" w:color="auto"/>
            </w:tcBorders>
          </w:tcPr>
          <w:p w14:paraId="0BA316AA" w14:textId="77777777" w:rsidR="00887A64" w:rsidRPr="0028047C" w:rsidRDefault="00887A64" w:rsidP="00527FCE">
            <w:pPr>
              <w:ind w:firstLine="284"/>
              <w:jc w:val="both"/>
              <w:rPr>
                <w:sz w:val="28"/>
                <w:szCs w:val="28"/>
              </w:rPr>
            </w:pPr>
          </w:p>
        </w:tc>
        <w:tc>
          <w:tcPr>
            <w:tcW w:w="807" w:type="pct"/>
            <w:tcBorders>
              <w:top w:val="single" w:sz="4" w:space="0" w:color="auto"/>
              <w:left w:val="single" w:sz="4" w:space="0" w:color="auto"/>
              <w:bottom w:val="single" w:sz="4" w:space="0" w:color="auto"/>
              <w:right w:val="single" w:sz="4" w:space="0" w:color="auto"/>
            </w:tcBorders>
            <w:vAlign w:val="center"/>
          </w:tcPr>
          <w:p w14:paraId="0AA93B1F" w14:textId="77777777" w:rsidR="00887A64" w:rsidRPr="0028047C" w:rsidRDefault="00887A64" w:rsidP="00527FCE">
            <w:pPr>
              <w:ind w:firstLine="284"/>
              <w:jc w:val="both"/>
              <w:rPr>
                <w:sz w:val="28"/>
                <w:szCs w:val="28"/>
              </w:rPr>
            </w:pPr>
            <w:r w:rsidRPr="0028047C">
              <w:rPr>
                <w:sz w:val="28"/>
                <w:szCs w:val="28"/>
              </w:rPr>
              <w:t>N</w:t>
            </w:r>
          </w:p>
        </w:tc>
        <w:tc>
          <w:tcPr>
            <w:tcW w:w="557" w:type="pct"/>
            <w:tcBorders>
              <w:top w:val="single" w:sz="4" w:space="0" w:color="auto"/>
              <w:left w:val="single" w:sz="4" w:space="0" w:color="auto"/>
              <w:bottom w:val="single" w:sz="4" w:space="0" w:color="auto"/>
              <w:right w:val="single" w:sz="4" w:space="0" w:color="auto"/>
            </w:tcBorders>
            <w:vAlign w:val="center"/>
          </w:tcPr>
          <w:p w14:paraId="194DD30E" w14:textId="77777777" w:rsidR="00887A64" w:rsidRPr="0028047C" w:rsidRDefault="00887A64" w:rsidP="00527FCE">
            <w:pPr>
              <w:ind w:firstLine="284"/>
              <w:jc w:val="both"/>
              <w:rPr>
                <w:sz w:val="28"/>
                <w:szCs w:val="28"/>
              </w:rPr>
            </w:pPr>
            <w:r w:rsidRPr="0028047C">
              <w:rPr>
                <w:sz w:val="28"/>
                <w:szCs w:val="28"/>
              </w:rPr>
              <w:t>P</w:t>
            </w:r>
            <w:r w:rsidRPr="0028047C">
              <w:rPr>
                <w:sz w:val="28"/>
                <w:szCs w:val="28"/>
                <w:vertAlign w:val="subscript"/>
              </w:rPr>
              <w:t>2</w:t>
            </w:r>
            <w:r w:rsidRPr="0028047C">
              <w:rPr>
                <w:sz w:val="28"/>
                <w:szCs w:val="28"/>
              </w:rPr>
              <w:t>O</w:t>
            </w:r>
            <w:r w:rsidRPr="0028047C">
              <w:rPr>
                <w:sz w:val="28"/>
                <w:szCs w:val="28"/>
                <w:vertAlign w:val="subscript"/>
              </w:rPr>
              <w:t>5</w:t>
            </w:r>
          </w:p>
        </w:tc>
        <w:tc>
          <w:tcPr>
            <w:tcW w:w="663" w:type="pct"/>
            <w:tcBorders>
              <w:top w:val="single" w:sz="4" w:space="0" w:color="auto"/>
              <w:left w:val="single" w:sz="4" w:space="0" w:color="auto"/>
              <w:bottom w:val="single" w:sz="4" w:space="0" w:color="auto"/>
              <w:right w:val="single" w:sz="4" w:space="0" w:color="auto"/>
            </w:tcBorders>
            <w:vAlign w:val="center"/>
          </w:tcPr>
          <w:p w14:paraId="59A67BCD" w14:textId="77777777" w:rsidR="00887A64" w:rsidRPr="0028047C" w:rsidRDefault="00887A64" w:rsidP="00527FCE">
            <w:pPr>
              <w:ind w:firstLine="284"/>
              <w:jc w:val="both"/>
              <w:rPr>
                <w:sz w:val="28"/>
                <w:szCs w:val="28"/>
              </w:rPr>
            </w:pPr>
            <w:r w:rsidRPr="0028047C">
              <w:rPr>
                <w:sz w:val="28"/>
                <w:szCs w:val="28"/>
              </w:rPr>
              <w:t>K</w:t>
            </w:r>
            <w:r w:rsidRPr="0028047C">
              <w:rPr>
                <w:sz w:val="28"/>
                <w:szCs w:val="28"/>
                <w:vertAlign w:val="subscript"/>
              </w:rPr>
              <w:t>2</w:t>
            </w:r>
            <w:r w:rsidRPr="0028047C">
              <w:rPr>
                <w:sz w:val="28"/>
                <w:szCs w:val="28"/>
              </w:rPr>
              <w:t>O</w:t>
            </w:r>
          </w:p>
        </w:tc>
        <w:tc>
          <w:tcPr>
            <w:tcW w:w="1473" w:type="pct"/>
            <w:tcBorders>
              <w:left w:val="single" w:sz="4" w:space="0" w:color="auto"/>
              <w:bottom w:val="single" w:sz="4" w:space="0" w:color="auto"/>
              <w:right w:val="single" w:sz="4" w:space="0" w:color="auto"/>
            </w:tcBorders>
          </w:tcPr>
          <w:p w14:paraId="62E85EC2" w14:textId="77777777" w:rsidR="00887A64" w:rsidRPr="0028047C" w:rsidRDefault="00887A64" w:rsidP="00527FCE">
            <w:pPr>
              <w:ind w:firstLine="284"/>
              <w:jc w:val="both"/>
              <w:rPr>
                <w:sz w:val="28"/>
                <w:szCs w:val="28"/>
              </w:rPr>
            </w:pPr>
          </w:p>
        </w:tc>
        <w:tc>
          <w:tcPr>
            <w:tcW w:w="736" w:type="pct"/>
            <w:gridSpan w:val="2"/>
            <w:tcBorders>
              <w:left w:val="single" w:sz="4" w:space="0" w:color="auto"/>
              <w:bottom w:val="single" w:sz="4" w:space="0" w:color="auto"/>
              <w:right w:val="single" w:sz="4" w:space="0" w:color="auto"/>
            </w:tcBorders>
          </w:tcPr>
          <w:p w14:paraId="078818EA" w14:textId="77777777" w:rsidR="00887A64" w:rsidRPr="0028047C" w:rsidRDefault="00887A64" w:rsidP="00527FCE">
            <w:pPr>
              <w:ind w:firstLine="284"/>
              <w:jc w:val="both"/>
              <w:rPr>
                <w:sz w:val="28"/>
                <w:szCs w:val="28"/>
              </w:rPr>
            </w:pPr>
          </w:p>
        </w:tc>
      </w:tr>
      <w:tr w:rsidR="0028047C" w:rsidRPr="0028047C" w14:paraId="0938A811" w14:textId="77777777" w:rsidTr="00C84A99">
        <w:trPr>
          <w:gridAfter w:val="1"/>
          <w:wAfter w:w="5" w:type="pct"/>
          <w:jc w:val="center"/>
        </w:trPr>
        <w:tc>
          <w:tcPr>
            <w:tcW w:w="764" w:type="pct"/>
            <w:tcBorders>
              <w:top w:val="single" w:sz="4" w:space="0" w:color="auto"/>
              <w:left w:val="single" w:sz="4" w:space="0" w:color="auto"/>
              <w:bottom w:val="single" w:sz="4" w:space="0" w:color="auto"/>
              <w:right w:val="single" w:sz="4" w:space="0" w:color="auto"/>
            </w:tcBorders>
          </w:tcPr>
          <w:p w14:paraId="5CD421D9" w14:textId="77777777" w:rsidR="00887A64" w:rsidRPr="0028047C" w:rsidRDefault="00887A64" w:rsidP="00527FCE">
            <w:pPr>
              <w:jc w:val="both"/>
              <w:rPr>
                <w:sz w:val="28"/>
                <w:szCs w:val="28"/>
              </w:rPr>
            </w:pPr>
            <w:r w:rsidRPr="0028047C">
              <w:rPr>
                <w:sz w:val="28"/>
                <w:szCs w:val="28"/>
              </w:rPr>
              <w:t>Năm 1 (trồng mới)</w:t>
            </w:r>
          </w:p>
        </w:tc>
        <w:tc>
          <w:tcPr>
            <w:tcW w:w="807" w:type="pct"/>
            <w:tcBorders>
              <w:top w:val="single" w:sz="4" w:space="0" w:color="auto"/>
              <w:left w:val="single" w:sz="4" w:space="0" w:color="auto"/>
              <w:bottom w:val="single" w:sz="4" w:space="0" w:color="auto"/>
              <w:right w:val="single" w:sz="4" w:space="0" w:color="auto"/>
            </w:tcBorders>
            <w:vAlign w:val="center"/>
          </w:tcPr>
          <w:p w14:paraId="51237106" w14:textId="77777777" w:rsidR="00887A64" w:rsidRPr="0028047C" w:rsidRDefault="00887A64" w:rsidP="00527FCE">
            <w:pPr>
              <w:ind w:firstLine="284"/>
              <w:jc w:val="both"/>
              <w:rPr>
                <w:sz w:val="28"/>
                <w:szCs w:val="28"/>
              </w:rPr>
            </w:pPr>
            <w:r w:rsidRPr="0028047C">
              <w:rPr>
                <w:sz w:val="28"/>
                <w:szCs w:val="28"/>
              </w:rPr>
              <w:t>150</w:t>
            </w:r>
          </w:p>
        </w:tc>
        <w:tc>
          <w:tcPr>
            <w:tcW w:w="557" w:type="pct"/>
            <w:tcBorders>
              <w:top w:val="single" w:sz="4" w:space="0" w:color="auto"/>
              <w:left w:val="single" w:sz="4" w:space="0" w:color="auto"/>
              <w:bottom w:val="single" w:sz="4" w:space="0" w:color="auto"/>
              <w:right w:val="single" w:sz="4" w:space="0" w:color="auto"/>
            </w:tcBorders>
            <w:vAlign w:val="center"/>
          </w:tcPr>
          <w:p w14:paraId="57B3E24C" w14:textId="77777777" w:rsidR="00887A64" w:rsidRPr="0028047C" w:rsidRDefault="00887A64" w:rsidP="00527FCE">
            <w:pPr>
              <w:ind w:firstLine="284"/>
              <w:jc w:val="both"/>
              <w:rPr>
                <w:sz w:val="28"/>
                <w:szCs w:val="28"/>
              </w:rPr>
            </w:pPr>
            <w:r w:rsidRPr="0028047C">
              <w:rPr>
                <w:sz w:val="28"/>
                <w:szCs w:val="28"/>
              </w:rPr>
              <w:t>550</w:t>
            </w:r>
          </w:p>
        </w:tc>
        <w:tc>
          <w:tcPr>
            <w:tcW w:w="663" w:type="pct"/>
            <w:tcBorders>
              <w:top w:val="single" w:sz="4" w:space="0" w:color="auto"/>
              <w:left w:val="single" w:sz="4" w:space="0" w:color="auto"/>
              <w:bottom w:val="single" w:sz="4" w:space="0" w:color="auto"/>
              <w:right w:val="single" w:sz="4" w:space="0" w:color="auto"/>
            </w:tcBorders>
            <w:vAlign w:val="center"/>
          </w:tcPr>
          <w:p w14:paraId="2AFD65C3" w14:textId="77777777" w:rsidR="00887A64" w:rsidRPr="0028047C" w:rsidRDefault="00887A64" w:rsidP="00527FCE">
            <w:pPr>
              <w:ind w:firstLine="284"/>
              <w:jc w:val="both"/>
              <w:rPr>
                <w:sz w:val="28"/>
                <w:szCs w:val="28"/>
              </w:rPr>
            </w:pPr>
            <w:r w:rsidRPr="0028047C">
              <w:rPr>
                <w:sz w:val="28"/>
                <w:szCs w:val="28"/>
              </w:rPr>
              <w:t>100</w:t>
            </w:r>
          </w:p>
        </w:tc>
        <w:tc>
          <w:tcPr>
            <w:tcW w:w="1470" w:type="pct"/>
            <w:tcBorders>
              <w:top w:val="single" w:sz="4" w:space="0" w:color="auto"/>
              <w:left w:val="single" w:sz="4" w:space="0" w:color="auto"/>
              <w:bottom w:val="single" w:sz="4" w:space="0" w:color="auto"/>
              <w:right w:val="single" w:sz="4" w:space="0" w:color="auto"/>
            </w:tcBorders>
          </w:tcPr>
          <w:p w14:paraId="5635AFBF" w14:textId="77777777" w:rsidR="00887A64" w:rsidRPr="0028047C" w:rsidRDefault="00887A64" w:rsidP="00527FCE">
            <w:pPr>
              <w:ind w:firstLine="10"/>
              <w:jc w:val="both"/>
              <w:rPr>
                <w:sz w:val="28"/>
                <w:szCs w:val="28"/>
              </w:rPr>
            </w:pPr>
            <w:r w:rsidRPr="0028047C">
              <w:rPr>
                <w:sz w:val="28"/>
                <w:szCs w:val="28"/>
              </w:rPr>
              <w:t>- Thuốc mối, kiến: 7 kg,lít/ha;</w:t>
            </w:r>
          </w:p>
          <w:p w14:paraId="64A41E48" w14:textId="77777777" w:rsidR="00887A64" w:rsidRPr="0028047C" w:rsidRDefault="00887A64" w:rsidP="00527FCE">
            <w:pPr>
              <w:ind w:firstLine="10"/>
              <w:jc w:val="both"/>
              <w:rPr>
                <w:sz w:val="28"/>
                <w:szCs w:val="28"/>
              </w:rPr>
            </w:pPr>
            <w:r w:rsidRPr="0028047C">
              <w:rPr>
                <w:sz w:val="28"/>
                <w:szCs w:val="28"/>
              </w:rPr>
              <w:t xml:space="preserve">- Thuốc trừ sâu, bệnh: </w:t>
            </w:r>
            <w:r w:rsidRPr="0028047C">
              <w:rPr>
                <w:sz w:val="28"/>
                <w:szCs w:val="28"/>
              </w:rPr>
              <w:lastRenderedPageBreak/>
              <w:t>1 kg, lít/ha</w:t>
            </w:r>
          </w:p>
        </w:tc>
        <w:tc>
          <w:tcPr>
            <w:tcW w:w="734" w:type="pct"/>
            <w:tcBorders>
              <w:top w:val="single" w:sz="4" w:space="0" w:color="auto"/>
              <w:left w:val="single" w:sz="4" w:space="0" w:color="auto"/>
              <w:bottom w:val="single" w:sz="4" w:space="0" w:color="auto"/>
              <w:right w:val="single" w:sz="4" w:space="0" w:color="auto"/>
            </w:tcBorders>
          </w:tcPr>
          <w:p w14:paraId="072A9F94" w14:textId="77777777" w:rsidR="00887A64" w:rsidRPr="0028047C" w:rsidRDefault="00887A64" w:rsidP="00527FCE">
            <w:pPr>
              <w:ind w:firstLine="284"/>
              <w:jc w:val="both"/>
              <w:rPr>
                <w:sz w:val="28"/>
                <w:szCs w:val="28"/>
              </w:rPr>
            </w:pPr>
            <w:r w:rsidRPr="0028047C">
              <w:rPr>
                <w:sz w:val="28"/>
                <w:szCs w:val="28"/>
              </w:rPr>
              <w:lastRenderedPageBreak/>
              <w:t>550</w:t>
            </w:r>
          </w:p>
        </w:tc>
      </w:tr>
      <w:tr w:rsidR="0028047C" w:rsidRPr="0028047C" w14:paraId="17643B93" w14:textId="77777777" w:rsidTr="00C84A99">
        <w:trPr>
          <w:gridAfter w:val="1"/>
          <w:wAfter w:w="5" w:type="pct"/>
          <w:jc w:val="center"/>
        </w:trPr>
        <w:tc>
          <w:tcPr>
            <w:tcW w:w="764" w:type="pct"/>
            <w:tcBorders>
              <w:top w:val="single" w:sz="4" w:space="0" w:color="auto"/>
              <w:left w:val="single" w:sz="4" w:space="0" w:color="auto"/>
              <w:bottom w:val="single" w:sz="4" w:space="0" w:color="auto"/>
              <w:right w:val="single" w:sz="4" w:space="0" w:color="auto"/>
            </w:tcBorders>
          </w:tcPr>
          <w:p w14:paraId="5D944999" w14:textId="77777777" w:rsidR="00887A64" w:rsidRPr="0028047C" w:rsidRDefault="00887A64" w:rsidP="00527FCE">
            <w:pPr>
              <w:jc w:val="both"/>
              <w:rPr>
                <w:sz w:val="28"/>
                <w:szCs w:val="28"/>
              </w:rPr>
            </w:pPr>
            <w:r w:rsidRPr="0028047C">
              <w:rPr>
                <w:sz w:val="28"/>
                <w:szCs w:val="28"/>
              </w:rPr>
              <w:t>Năm 2</w:t>
            </w:r>
          </w:p>
        </w:tc>
        <w:tc>
          <w:tcPr>
            <w:tcW w:w="807" w:type="pct"/>
            <w:tcBorders>
              <w:top w:val="single" w:sz="4" w:space="0" w:color="auto"/>
              <w:left w:val="single" w:sz="4" w:space="0" w:color="auto"/>
              <w:bottom w:val="single" w:sz="4" w:space="0" w:color="auto"/>
              <w:right w:val="single" w:sz="4" w:space="0" w:color="auto"/>
            </w:tcBorders>
            <w:vAlign w:val="center"/>
          </w:tcPr>
          <w:p w14:paraId="1CD85FFB" w14:textId="77777777" w:rsidR="00887A64" w:rsidRPr="0028047C" w:rsidRDefault="00887A64" w:rsidP="00527FCE">
            <w:pPr>
              <w:ind w:firstLine="284"/>
              <w:jc w:val="both"/>
              <w:rPr>
                <w:sz w:val="28"/>
                <w:szCs w:val="28"/>
              </w:rPr>
            </w:pPr>
            <w:r w:rsidRPr="0028047C">
              <w:rPr>
                <w:sz w:val="28"/>
                <w:szCs w:val="28"/>
              </w:rPr>
              <w:t>250</w:t>
            </w:r>
          </w:p>
        </w:tc>
        <w:tc>
          <w:tcPr>
            <w:tcW w:w="557" w:type="pct"/>
            <w:tcBorders>
              <w:top w:val="single" w:sz="4" w:space="0" w:color="auto"/>
              <w:left w:val="single" w:sz="4" w:space="0" w:color="auto"/>
              <w:bottom w:val="single" w:sz="4" w:space="0" w:color="auto"/>
              <w:right w:val="single" w:sz="4" w:space="0" w:color="auto"/>
            </w:tcBorders>
            <w:vAlign w:val="center"/>
          </w:tcPr>
          <w:p w14:paraId="33E6DB27" w14:textId="77777777" w:rsidR="00887A64" w:rsidRPr="0028047C" w:rsidRDefault="00887A64" w:rsidP="00527FCE">
            <w:pPr>
              <w:ind w:firstLine="284"/>
              <w:jc w:val="both"/>
              <w:rPr>
                <w:sz w:val="28"/>
                <w:szCs w:val="28"/>
              </w:rPr>
            </w:pPr>
            <w:r w:rsidRPr="0028047C">
              <w:rPr>
                <w:sz w:val="28"/>
                <w:szCs w:val="28"/>
              </w:rPr>
              <w:t>550</w:t>
            </w:r>
          </w:p>
        </w:tc>
        <w:tc>
          <w:tcPr>
            <w:tcW w:w="663" w:type="pct"/>
            <w:tcBorders>
              <w:top w:val="single" w:sz="4" w:space="0" w:color="auto"/>
              <w:left w:val="single" w:sz="4" w:space="0" w:color="auto"/>
              <w:bottom w:val="single" w:sz="4" w:space="0" w:color="auto"/>
              <w:right w:val="single" w:sz="4" w:space="0" w:color="auto"/>
            </w:tcBorders>
            <w:vAlign w:val="center"/>
          </w:tcPr>
          <w:p w14:paraId="3A723F22" w14:textId="77777777" w:rsidR="00887A64" w:rsidRPr="0028047C" w:rsidRDefault="00887A64" w:rsidP="00527FCE">
            <w:pPr>
              <w:ind w:firstLine="284"/>
              <w:jc w:val="both"/>
              <w:rPr>
                <w:sz w:val="28"/>
                <w:szCs w:val="28"/>
              </w:rPr>
            </w:pPr>
            <w:r w:rsidRPr="0028047C">
              <w:rPr>
                <w:sz w:val="28"/>
                <w:szCs w:val="28"/>
              </w:rPr>
              <w:t>200</w:t>
            </w:r>
          </w:p>
        </w:tc>
        <w:tc>
          <w:tcPr>
            <w:tcW w:w="1470" w:type="pct"/>
            <w:tcBorders>
              <w:top w:val="single" w:sz="4" w:space="0" w:color="auto"/>
              <w:left w:val="single" w:sz="4" w:space="0" w:color="auto"/>
              <w:bottom w:val="single" w:sz="4" w:space="0" w:color="auto"/>
              <w:right w:val="single" w:sz="4" w:space="0" w:color="auto"/>
            </w:tcBorders>
          </w:tcPr>
          <w:p w14:paraId="4BECDEA2" w14:textId="77777777" w:rsidR="00887A64" w:rsidRPr="0028047C" w:rsidRDefault="00887A64" w:rsidP="00527FCE">
            <w:pPr>
              <w:ind w:firstLine="10"/>
              <w:jc w:val="both"/>
              <w:rPr>
                <w:sz w:val="28"/>
                <w:szCs w:val="28"/>
              </w:rPr>
            </w:pPr>
            <w:r w:rsidRPr="0028047C">
              <w:rPr>
                <w:sz w:val="28"/>
                <w:szCs w:val="28"/>
              </w:rPr>
              <w:t>Thuốc trừ sau bệnh 2 kg, lít/ha</w:t>
            </w:r>
          </w:p>
        </w:tc>
        <w:tc>
          <w:tcPr>
            <w:tcW w:w="734" w:type="pct"/>
            <w:tcBorders>
              <w:top w:val="single" w:sz="4" w:space="0" w:color="auto"/>
              <w:left w:val="single" w:sz="4" w:space="0" w:color="auto"/>
              <w:bottom w:val="single" w:sz="4" w:space="0" w:color="auto"/>
              <w:right w:val="single" w:sz="4" w:space="0" w:color="auto"/>
            </w:tcBorders>
          </w:tcPr>
          <w:p w14:paraId="5925BA2D" w14:textId="77777777" w:rsidR="00887A64" w:rsidRPr="0028047C" w:rsidRDefault="00887A64" w:rsidP="00527FCE">
            <w:pPr>
              <w:ind w:firstLine="284"/>
              <w:jc w:val="both"/>
              <w:rPr>
                <w:sz w:val="28"/>
                <w:szCs w:val="28"/>
              </w:rPr>
            </w:pPr>
          </w:p>
        </w:tc>
      </w:tr>
      <w:tr w:rsidR="0028047C" w:rsidRPr="0028047C" w14:paraId="1C408974" w14:textId="77777777" w:rsidTr="00C84A99">
        <w:trPr>
          <w:gridAfter w:val="1"/>
          <w:wAfter w:w="5" w:type="pct"/>
          <w:jc w:val="center"/>
        </w:trPr>
        <w:tc>
          <w:tcPr>
            <w:tcW w:w="764" w:type="pct"/>
            <w:tcBorders>
              <w:top w:val="single" w:sz="4" w:space="0" w:color="auto"/>
              <w:left w:val="single" w:sz="4" w:space="0" w:color="auto"/>
              <w:bottom w:val="single" w:sz="4" w:space="0" w:color="auto"/>
              <w:right w:val="single" w:sz="4" w:space="0" w:color="auto"/>
            </w:tcBorders>
          </w:tcPr>
          <w:p w14:paraId="7B4E271A" w14:textId="77777777" w:rsidR="00887A64" w:rsidRPr="0028047C" w:rsidRDefault="00887A64" w:rsidP="00527FCE">
            <w:pPr>
              <w:jc w:val="both"/>
              <w:rPr>
                <w:sz w:val="28"/>
                <w:szCs w:val="28"/>
              </w:rPr>
            </w:pPr>
            <w:r w:rsidRPr="0028047C">
              <w:rPr>
                <w:sz w:val="28"/>
                <w:szCs w:val="28"/>
              </w:rPr>
              <w:t>Năm 3</w:t>
            </w:r>
          </w:p>
        </w:tc>
        <w:tc>
          <w:tcPr>
            <w:tcW w:w="807" w:type="pct"/>
            <w:tcBorders>
              <w:top w:val="single" w:sz="4" w:space="0" w:color="auto"/>
              <w:left w:val="single" w:sz="4" w:space="0" w:color="auto"/>
              <w:bottom w:val="single" w:sz="4" w:space="0" w:color="auto"/>
              <w:right w:val="single" w:sz="4" w:space="0" w:color="auto"/>
            </w:tcBorders>
            <w:vAlign w:val="center"/>
          </w:tcPr>
          <w:p w14:paraId="003F1333" w14:textId="77777777" w:rsidR="00887A64" w:rsidRPr="0028047C" w:rsidRDefault="00887A64" w:rsidP="00527FCE">
            <w:pPr>
              <w:ind w:firstLine="284"/>
              <w:jc w:val="both"/>
              <w:rPr>
                <w:sz w:val="28"/>
                <w:szCs w:val="28"/>
              </w:rPr>
            </w:pPr>
            <w:r w:rsidRPr="0028047C">
              <w:rPr>
                <w:sz w:val="28"/>
                <w:szCs w:val="28"/>
              </w:rPr>
              <w:t>350</w:t>
            </w:r>
          </w:p>
        </w:tc>
        <w:tc>
          <w:tcPr>
            <w:tcW w:w="557" w:type="pct"/>
            <w:tcBorders>
              <w:top w:val="single" w:sz="4" w:space="0" w:color="auto"/>
              <w:left w:val="single" w:sz="4" w:space="0" w:color="auto"/>
              <w:bottom w:val="single" w:sz="4" w:space="0" w:color="auto"/>
              <w:right w:val="single" w:sz="4" w:space="0" w:color="auto"/>
            </w:tcBorders>
            <w:vAlign w:val="center"/>
          </w:tcPr>
          <w:p w14:paraId="0ED03DA8" w14:textId="77777777" w:rsidR="00887A64" w:rsidRPr="0028047C" w:rsidRDefault="00887A64" w:rsidP="00527FCE">
            <w:pPr>
              <w:ind w:firstLine="284"/>
              <w:jc w:val="both"/>
              <w:rPr>
                <w:sz w:val="28"/>
                <w:szCs w:val="28"/>
              </w:rPr>
            </w:pPr>
            <w:r w:rsidRPr="0028047C">
              <w:rPr>
                <w:sz w:val="28"/>
                <w:szCs w:val="28"/>
              </w:rPr>
              <w:t>550</w:t>
            </w:r>
          </w:p>
        </w:tc>
        <w:tc>
          <w:tcPr>
            <w:tcW w:w="663" w:type="pct"/>
            <w:tcBorders>
              <w:top w:val="single" w:sz="4" w:space="0" w:color="auto"/>
              <w:left w:val="single" w:sz="4" w:space="0" w:color="auto"/>
              <w:bottom w:val="single" w:sz="4" w:space="0" w:color="auto"/>
              <w:right w:val="single" w:sz="4" w:space="0" w:color="auto"/>
            </w:tcBorders>
            <w:vAlign w:val="center"/>
          </w:tcPr>
          <w:p w14:paraId="65DA1D5D" w14:textId="77777777" w:rsidR="00887A64" w:rsidRPr="0028047C" w:rsidRDefault="00887A64" w:rsidP="00527FCE">
            <w:pPr>
              <w:ind w:firstLine="284"/>
              <w:jc w:val="both"/>
              <w:rPr>
                <w:sz w:val="28"/>
                <w:szCs w:val="28"/>
              </w:rPr>
            </w:pPr>
            <w:r w:rsidRPr="0028047C">
              <w:rPr>
                <w:sz w:val="28"/>
                <w:szCs w:val="28"/>
              </w:rPr>
              <w:t>130</w:t>
            </w:r>
          </w:p>
        </w:tc>
        <w:tc>
          <w:tcPr>
            <w:tcW w:w="1470" w:type="pct"/>
            <w:tcBorders>
              <w:top w:val="single" w:sz="4" w:space="0" w:color="auto"/>
              <w:left w:val="single" w:sz="4" w:space="0" w:color="auto"/>
              <w:bottom w:val="single" w:sz="4" w:space="0" w:color="auto"/>
              <w:right w:val="single" w:sz="4" w:space="0" w:color="auto"/>
            </w:tcBorders>
          </w:tcPr>
          <w:p w14:paraId="7BA55DFE" w14:textId="77777777" w:rsidR="00887A64" w:rsidRPr="0028047C" w:rsidRDefault="00887A64" w:rsidP="00527FCE">
            <w:pPr>
              <w:ind w:firstLine="10"/>
              <w:jc w:val="both"/>
              <w:rPr>
                <w:sz w:val="28"/>
                <w:szCs w:val="28"/>
              </w:rPr>
            </w:pPr>
            <w:r w:rsidRPr="0028047C">
              <w:rPr>
                <w:sz w:val="28"/>
                <w:szCs w:val="28"/>
              </w:rPr>
              <w:t>Thuốc trừ sau bệnh 2 kg, lít/ha</w:t>
            </w:r>
          </w:p>
        </w:tc>
        <w:tc>
          <w:tcPr>
            <w:tcW w:w="734" w:type="pct"/>
            <w:tcBorders>
              <w:top w:val="single" w:sz="4" w:space="0" w:color="auto"/>
              <w:left w:val="single" w:sz="4" w:space="0" w:color="auto"/>
              <w:bottom w:val="single" w:sz="4" w:space="0" w:color="auto"/>
              <w:right w:val="single" w:sz="4" w:space="0" w:color="auto"/>
            </w:tcBorders>
          </w:tcPr>
          <w:p w14:paraId="1213CA32" w14:textId="77777777" w:rsidR="00887A64" w:rsidRPr="0028047C" w:rsidRDefault="00887A64" w:rsidP="00527FCE">
            <w:pPr>
              <w:ind w:firstLine="284"/>
              <w:jc w:val="both"/>
              <w:rPr>
                <w:sz w:val="28"/>
                <w:szCs w:val="28"/>
              </w:rPr>
            </w:pPr>
          </w:p>
        </w:tc>
      </w:tr>
      <w:tr w:rsidR="0028047C" w:rsidRPr="0028047C" w14:paraId="46AB99C7" w14:textId="77777777" w:rsidTr="00C84A99">
        <w:trPr>
          <w:gridAfter w:val="1"/>
          <w:wAfter w:w="5" w:type="pct"/>
          <w:jc w:val="center"/>
        </w:trPr>
        <w:tc>
          <w:tcPr>
            <w:tcW w:w="764" w:type="pct"/>
            <w:tcBorders>
              <w:top w:val="single" w:sz="4" w:space="0" w:color="auto"/>
              <w:left w:val="single" w:sz="4" w:space="0" w:color="auto"/>
              <w:bottom w:val="single" w:sz="4" w:space="0" w:color="auto"/>
              <w:right w:val="single" w:sz="4" w:space="0" w:color="auto"/>
            </w:tcBorders>
          </w:tcPr>
          <w:p w14:paraId="72E5DDD6" w14:textId="77777777" w:rsidR="00887A64" w:rsidRPr="0028047C" w:rsidRDefault="00887A64" w:rsidP="00527FCE">
            <w:pPr>
              <w:jc w:val="both"/>
              <w:rPr>
                <w:sz w:val="28"/>
                <w:szCs w:val="28"/>
              </w:rPr>
            </w:pPr>
            <w:r w:rsidRPr="0028047C">
              <w:rPr>
                <w:sz w:val="28"/>
                <w:szCs w:val="28"/>
              </w:rPr>
              <w:t>Năm 4</w:t>
            </w:r>
          </w:p>
        </w:tc>
        <w:tc>
          <w:tcPr>
            <w:tcW w:w="807" w:type="pct"/>
            <w:tcBorders>
              <w:top w:val="single" w:sz="4" w:space="0" w:color="auto"/>
              <w:left w:val="single" w:sz="4" w:space="0" w:color="auto"/>
              <w:bottom w:val="single" w:sz="4" w:space="0" w:color="auto"/>
              <w:right w:val="single" w:sz="4" w:space="0" w:color="auto"/>
            </w:tcBorders>
            <w:vAlign w:val="center"/>
          </w:tcPr>
          <w:p w14:paraId="777C4B82" w14:textId="77777777" w:rsidR="00887A64" w:rsidRPr="0028047C" w:rsidRDefault="00887A64" w:rsidP="00527FCE">
            <w:pPr>
              <w:ind w:firstLine="284"/>
              <w:jc w:val="both"/>
              <w:rPr>
                <w:sz w:val="28"/>
                <w:szCs w:val="28"/>
              </w:rPr>
            </w:pPr>
            <w:r w:rsidRPr="0028047C">
              <w:rPr>
                <w:sz w:val="28"/>
                <w:szCs w:val="28"/>
              </w:rPr>
              <w:t>400</w:t>
            </w:r>
          </w:p>
        </w:tc>
        <w:tc>
          <w:tcPr>
            <w:tcW w:w="557" w:type="pct"/>
            <w:tcBorders>
              <w:top w:val="single" w:sz="4" w:space="0" w:color="auto"/>
              <w:left w:val="single" w:sz="4" w:space="0" w:color="auto"/>
              <w:bottom w:val="single" w:sz="4" w:space="0" w:color="auto"/>
              <w:right w:val="single" w:sz="4" w:space="0" w:color="auto"/>
            </w:tcBorders>
            <w:vAlign w:val="center"/>
          </w:tcPr>
          <w:p w14:paraId="7669A24D" w14:textId="77777777" w:rsidR="00887A64" w:rsidRPr="0028047C" w:rsidRDefault="00887A64" w:rsidP="00527FCE">
            <w:pPr>
              <w:ind w:firstLine="284"/>
              <w:jc w:val="both"/>
              <w:rPr>
                <w:sz w:val="28"/>
                <w:szCs w:val="28"/>
              </w:rPr>
            </w:pPr>
            <w:r w:rsidRPr="0028047C">
              <w:rPr>
                <w:sz w:val="28"/>
                <w:szCs w:val="28"/>
              </w:rPr>
              <w:t>600</w:t>
            </w:r>
          </w:p>
        </w:tc>
        <w:tc>
          <w:tcPr>
            <w:tcW w:w="663" w:type="pct"/>
            <w:tcBorders>
              <w:top w:val="single" w:sz="4" w:space="0" w:color="auto"/>
              <w:left w:val="single" w:sz="4" w:space="0" w:color="auto"/>
              <w:bottom w:val="single" w:sz="4" w:space="0" w:color="auto"/>
              <w:right w:val="single" w:sz="4" w:space="0" w:color="auto"/>
            </w:tcBorders>
            <w:vAlign w:val="center"/>
          </w:tcPr>
          <w:p w14:paraId="4D84495A" w14:textId="77777777" w:rsidR="00887A64" w:rsidRPr="0028047C" w:rsidRDefault="00887A64" w:rsidP="00527FCE">
            <w:pPr>
              <w:ind w:firstLine="284"/>
              <w:jc w:val="both"/>
              <w:rPr>
                <w:sz w:val="28"/>
                <w:szCs w:val="28"/>
              </w:rPr>
            </w:pPr>
            <w:r w:rsidRPr="0028047C">
              <w:rPr>
                <w:sz w:val="28"/>
                <w:szCs w:val="28"/>
              </w:rPr>
              <w:t>350</w:t>
            </w:r>
          </w:p>
        </w:tc>
        <w:tc>
          <w:tcPr>
            <w:tcW w:w="1470" w:type="pct"/>
            <w:tcBorders>
              <w:top w:val="single" w:sz="4" w:space="0" w:color="auto"/>
              <w:left w:val="single" w:sz="4" w:space="0" w:color="auto"/>
              <w:bottom w:val="single" w:sz="4" w:space="0" w:color="auto"/>
              <w:right w:val="single" w:sz="4" w:space="0" w:color="auto"/>
            </w:tcBorders>
          </w:tcPr>
          <w:p w14:paraId="66FED264" w14:textId="77777777" w:rsidR="00887A64" w:rsidRPr="0028047C" w:rsidRDefault="00887A64" w:rsidP="00527FCE">
            <w:pPr>
              <w:ind w:firstLine="10"/>
              <w:jc w:val="both"/>
              <w:rPr>
                <w:sz w:val="28"/>
                <w:szCs w:val="28"/>
              </w:rPr>
            </w:pPr>
            <w:r w:rsidRPr="0028047C">
              <w:rPr>
                <w:sz w:val="28"/>
                <w:szCs w:val="28"/>
              </w:rPr>
              <w:t>Thuốc trừ sau bệnh 3 kg, lít/ha</w:t>
            </w:r>
          </w:p>
        </w:tc>
        <w:tc>
          <w:tcPr>
            <w:tcW w:w="734" w:type="pct"/>
            <w:tcBorders>
              <w:top w:val="single" w:sz="4" w:space="0" w:color="auto"/>
              <w:left w:val="single" w:sz="4" w:space="0" w:color="auto"/>
              <w:bottom w:val="single" w:sz="4" w:space="0" w:color="auto"/>
              <w:right w:val="single" w:sz="4" w:space="0" w:color="auto"/>
            </w:tcBorders>
          </w:tcPr>
          <w:p w14:paraId="58DA3838" w14:textId="77777777" w:rsidR="00887A64" w:rsidRPr="0028047C" w:rsidRDefault="00887A64" w:rsidP="00527FCE">
            <w:pPr>
              <w:ind w:firstLine="284"/>
              <w:jc w:val="both"/>
              <w:rPr>
                <w:sz w:val="28"/>
                <w:szCs w:val="28"/>
              </w:rPr>
            </w:pPr>
            <w:r w:rsidRPr="0028047C">
              <w:rPr>
                <w:sz w:val="28"/>
                <w:szCs w:val="28"/>
              </w:rPr>
              <w:t>550</w:t>
            </w:r>
          </w:p>
        </w:tc>
      </w:tr>
      <w:tr w:rsidR="0028047C" w:rsidRPr="0028047C" w14:paraId="4ACC6C92" w14:textId="77777777" w:rsidTr="00C84A99">
        <w:trPr>
          <w:gridAfter w:val="1"/>
          <w:wAfter w:w="5" w:type="pct"/>
          <w:jc w:val="center"/>
        </w:trPr>
        <w:tc>
          <w:tcPr>
            <w:tcW w:w="764" w:type="pct"/>
            <w:tcBorders>
              <w:top w:val="single" w:sz="4" w:space="0" w:color="auto"/>
              <w:left w:val="single" w:sz="4" w:space="0" w:color="auto"/>
              <w:bottom w:val="single" w:sz="4" w:space="0" w:color="auto"/>
              <w:right w:val="single" w:sz="4" w:space="0" w:color="auto"/>
            </w:tcBorders>
          </w:tcPr>
          <w:p w14:paraId="4037548A" w14:textId="77777777" w:rsidR="00887A64" w:rsidRPr="0028047C" w:rsidRDefault="00887A64" w:rsidP="00527FCE">
            <w:pPr>
              <w:jc w:val="both"/>
              <w:rPr>
                <w:sz w:val="28"/>
                <w:szCs w:val="28"/>
              </w:rPr>
            </w:pPr>
            <w:r w:rsidRPr="0028047C">
              <w:rPr>
                <w:sz w:val="28"/>
                <w:szCs w:val="28"/>
              </w:rPr>
              <w:t>Năm 5 (trở đi)</w:t>
            </w:r>
          </w:p>
        </w:tc>
        <w:tc>
          <w:tcPr>
            <w:tcW w:w="807" w:type="pct"/>
            <w:tcBorders>
              <w:top w:val="single" w:sz="4" w:space="0" w:color="auto"/>
              <w:left w:val="single" w:sz="4" w:space="0" w:color="auto"/>
              <w:bottom w:val="single" w:sz="4" w:space="0" w:color="auto"/>
              <w:right w:val="single" w:sz="4" w:space="0" w:color="auto"/>
            </w:tcBorders>
            <w:vAlign w:val="center"/>
          </w:tcPr>
          <w:p w14:paraId="25B30588" w14:textId="77777777" w:rsidR="00887A64" w:rsidRPr="0028047C" w:rsidRDefault="00887A64" w:rsidP="00527FCE">
            <w:pPr>
              <w:ind w:firstLine="284"/>
              <w:jc w:val="both"/>
              <w:rPr>
                <w:sz w:val="28"/>
                <w:szCs w:val="28"/>
              </w:rPr>
            </w:pPr>
            <w:r w:rsidRPr="0028047C">
              <w:rPr>
                <w:sz w:val="28"/>
                <w:szCs w:val="28"/>
              </w:rPr>
              <w:t>450</w:t>
            </w:r>
          </w:p>
        </w:tc>
        <w:tc>
          <w:tcPr>
            <w:tcW w:w="557" w:type="pct"/>
            <w:tcBorders>
              <w:top w:val="single" w:sz="4" w:space="0" w:color="auto"/>
              <w:left w:val="single" w:sz="4" w:space="0" w:color="auto"/>
              <w:bottom w:val="single" w:sz="4" w:space="0" w:color="auto"/>
              <w:right w:val="single" w:sz="4" w:space="0" w:color="auto"/>
            </w:tcBorders>
            <w:vAlign w:val="center"/>
          </w:tcPr>
          <w:p w14:paraId="5FE7EC40" w14:textId="77777777" w:rsidR="00887A64" w:rsidRPr="0028047C" w:rsidRDefault="00887A64" w:rsidP="00527FCE">
            <w:pPr>
              <w:ind w:firstLine="284"/>
              <w:jc w:val="both"/>
              <w:rPr>
                <w:sz w:val="28"/>
                <w:szCs w:val="28"/>
              </w:rPr>
            </w:pPr>
            <w:r w:rsidRPr="0028047C">
              <w:rPr>
                <w:sz w:val="28"/>
                <w:szCs w:val="28"/>
              </w:rPr>
              <w:t>700</w:t>
            </w:r>
          </w:p>
        </w:tc>
        <w:tc>
          <w:tcPr>
            <w:tcW w:w="663" w:type="pct"/>
            <w:tcBorders>
              <w:top w:val="single" w:sz="4" w:space="0" w:color="auto"/>
              <w:left w:val="single" w:sz="4" w:space="0" w:color="auto"/>
              <w:bottom w:val="single" w:sz="4" w:space="0" w:color="auto"/>
              <w:right w:val="single" w:sz="4" w:space="0" w:color="auto"/>
            </w:tcBorders>
            <w:vAlign w:val="center"/>
          </w:tcPr>
          <w:p w14:paraId="5F5F35C7" w14:textId="77777777" w:rsidR="00887A64" w:rsidRPr="0028047C" w:rsidRDefault="00887A64" w:rsidP="00527FCE">
            <w:pPr>
              <w:ind w:firstLine="284"/>
              <w:jc w:val="both"/>
              <w:rPr>
                <w:sz w:val="28"/>
                <w:szCs w:val="28"/>
              </w:rPr>
            </w:pPr>
            <w:r w:rsidRPr="0028047C">
              <w:rPr>
                <w:sz w:val="28"/>
                <w:szCs w:val="28"/>
              </w:rPr>
              <w:t>400</w:t>
            </w:r>
          </w:p>
        </w:tc>
        <w:tc>
          <w:tcPr>
            <w:tcW w:w="1470" w:type="pct"/>
            <w:tcBorders>
              <w:top w:val="single" w:sz="4" w:space="0" w:color="auto"/>
              <w:left w:val="single" w:sz="4" w:space="0" w:color="auto"/>
              <w:bottom w:val="single" w:sz="4" w:space="0" w:color="auto"/>
              <w:right w:val="single" w:sz="4" w:space="0" w:color="auto"/>
            </w:tcBorders>
          </w:tcPr>
          <w:p w14:paraId="629F0E06" w14:textId="77777777" w:rsidR="00887A64" w:rsidRPr="0028047C" w:rsidRDefault="00887A64" w:rsidP="00527FCE">
            <w:pPr>
              <w:ind w:firstLine="10"/>
              <w:jc w:val="both"/>
              <w:rPr>
                <w:sz w:val="28"/>
                <w:szCs w:val="28"/>
              </w:rPr>
            </w:pPr>
            <w:r w:rsidRPr="0028047C">
              <w:rPr>
                <w:sz w:val="28"/>
                <w:szCs w:val="28"/>
              </w:rPr>
              <w:t>Thuốc trừ sau bệnh 3 kg, lít/ha</w:t>
            </w:r>
          </w:p>
        </w:tc>
        <w:tc>
          <w:tcPr>
            <w:tcW w:w="734" w:type="pct"/>
            <w:tcBorders>
              <w:top w:val="single" w:sz="4" w:space="0" w:color="auto"/>
              <w:left w:val="single" w:sz="4" w:space="0" w:color="auto"/>
              <w:bottom w:val="single" w:sz="4" w:space="0" w:color="auto"/>
              <w:right w:val="single" w:sz="4" w:space="0" w:color="auto"/>
            </w:tcBorders>
          </w:tcPr>
          <w:p w14:paraId="0AE9EA41" w14:textId="77777777" w:rsidR="00887A64" w:rsidRPr="0028047C" w:rsidRDefault="00887A64" w:rsidP="00527FCE">
            <w:pPr>
              <w:ind w:firstLine="284"/>
              <w:jc w:val="both"/>
              <w:rPr>
                <w:sz w:val="28"/>
                <w:szCs w:val="28"/>
              </w:rPr>
            </w:pPr>
          </w:p>
        </w:tc>
      </w:tr>
    </w:tbl>
    <w:p w14:paraId="588DE872" w14:textId="77777777" w:rsidR="00887A64" w:rsidRPr="0028047C" w:rsidRDefault="00887A64" w:rsidP="00527FCE">
      <w:pPr>
        <w:pStyle w:val="NormalWeb"/>
        <w:spacing w:before="0" w:beforeAutospacing="0" w:after="0" w:afterAutospacing="0"/>
        <w:ind w:firstLine="720"/>
        <w:jc w:val="both"/>
        <w:rPr>
          <w:b/>
          <w:sz w:val="28"/>
          <w:szCs w:val="28"/>
        </w:rPr>
      </w:pPr>
      <w:r w:rsidRPr="0028047C">
        <w:rPr>
          <w:b/>
          <w:sz w:val="28"/>
          <w:szCs w:val="28"/>
        </w:rPr>
        <w:t>III. KỸ THUẬT TRỒNG VÀ CHĂM SÓC</w:t>
      </w:r>
    </w:p>
    <w:p w14:paraId="571B3168" w14:textId="77777777" w:rsidR="00887A64" w:rsidRPr="0028047C" w:rsidRDefault="00887A64" w:rsidP="00527FCE">
      <w:pPr>
        <w:ind w:firstLine="720"/>
        <w:jc w:val="both"/>
        <w:rPr>
          <w:sz w:val="28"/>
          <w:szCs w:val="28"/>
          <w:lang w:val="it-IT"/>
        </w:rPr>
      </w:pPr>
      <w:r w:rsidRPr="0028047C">
        <w:rPr>
          <w:b/>
          <w:sz w:val="28"/>
          <w:szCs w:val="28"/>
          <w:lang w:val="nl-NL"/>
        </w:rPr>
        <w:t xml:space="preserve">1. </w:t>
      </w:r>
      <w:r w:rsidRPr="0028047C">
        <w:rPr>
          <w:b/>
          <w:bCs/>
          <w:sz w:val="28"/>
          <w:szCs w:val="28"/>
          <w:lang w:val="it-IT"/>
        </w:rPr>
        <w:t>Thời vụ trồng:</w:t>
      </w:r>
      <w:r w:rsidRPr="0028047C">
        <w:rPr>
          <w:sz w:val="28"/>
          <w:szCs w:val="28"/>
          <w:lang w:val="it-IT"/>
        </w:rPr>
        <w:t xml:space="preserve"> </w:t>
      </w:r>
    </w:p>
    <w:p w14:paraId="4943545F" w14:textId="77777777" w:rsidR="00887A64" w:rsidRPr="0028047C" w:rsidRDefault="00887A64" w:rsidP="00527FCE">
      <w:pPr>
        <w:ind w:firstLine="720"/>
        <w:jc w:val="both"/>
        <w:rPr>
          <w:sz w:val="28"/>
          <w:szCs w:val="28"/>
          <w:lang w:val="vi-VN"/>
        </w:rPr>
      </w:pPr>
      <w:r w:rsidRPr="0028047C">
        <w:rPr>
          <w:sz w:val="28"/>
          <w:szCs w:val="28"/>
          <w:lang w:val="it-IT"/>
        </w:rPr>
        <w:t>Theo hướng dẫn cơ cấu giống và lịch thời vụ được cơ quan chuyên môn địa phương hướng dẫn. Thường trồng vào đầu mùa mưa, kết thúc trồng trước khi vào mùa khô 1,5 - 2 tháng. Thời gian trồng tốt nhất khoảng từ 15 tháng 5 đến 15 tháng 8 hàng năm</w:t>
      </w:r>
      <w:r w:rsidRPr="0028047C">
        <w:rPr>
          <w:i/>
          <w:iCs/>
          <w:sz w:val="28"/>
          <w:szCs w:val="28"/>
          <w:lang w:val="it-IT"/>
        </w:rPr>
        <w:t>.</w:t>
      </w:r>
    </w:p>
    <w:p w14:paraId="3708A870" w14:textId="70077E83" w:rsidR="00887A64" w:rsidRPr="0028047C" w:rsidRDefault="00887A64" w:rsidP="00527FCE">
      <w:pPr>
        <w:ind w:firstLine="720"/>
        <w:jc w:val="both"/>
        <w:rPr>
          <w:sz w:val="28"/>
          <w:szCs w:val="28"/>
          <w:lang w:val="it-IT"/>
        </w:rPr>
      </w:pPr>
      <w:r w:rsidRPr="0028047C">
        <w:rPr>
          <w:noProof/>
          <w:sz w:val="28"/>
          <w:szCs w:val="28"/>
          <w:lang w:val="vi-VN" w:eastAsia="vi-VN"/>
        </w:rPr>
        <mc:AlternateContent>
          <mc:Choice Requires="wps">
            <w:drawing>
              <wp:anchor distT="0" distB="0" distL="114300" distR="114300" simplePos="0" relativeHeight="251678720" behindDoc="0" locked="0" layoutInCell="1" allowOverlap="1" wp14:anchorId="1FF476CA" wp14:editId="02ED98B1">
                <wp:simplePos x="0" y="0"/>
                <wp:positionH relativeFrom="column">
                  <wp:posOffset>3573780</wp:posOffset>
                </wp:positionH>
                <wp:positionV relativeFrom="paragraph">
                  <wp:posOffset>50165</wp:posOffset>
                </wp:positionV>
                <wp:extent cx="3512185" cy="363855"/>
                <wp:effectExtent l="0" t="1905" r="2540" b="0"/>
                <wp:wrapSquare wrapText="bothSides"/>
                <wp:docPr id="1080399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185"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F8946" w14:textId="77777777" w:rsidR="00975016" w:rsidRPr="0043068A" w:rsidRDefault="00975016" w:rsidP="00887A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476CA" id="_x0000_t202" coordsize="21600,21600" o:spt="202" path="m,l,21600r21600,l21600,xe">
                <v:stroke joinstyle="miter"/>
                <v:path gradientshapeok="t" o:connecttype="rect"/>
              </v:shapetype>
              <v:shape id="Text Box 7" o:spid="_x0000_s1026" type="#_x0000_t202" style="position:absolute;left:0;text-align:left;margin-left:281.4pt;margin-top:3.95pt;width:276.55pt;height:2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" stroked="f">
                <v:textbox>
                  <w:txbxContent>
                    <w:p w14:paraId="159F8946" w14:textId="77777777" w:rsidR="00975016" w:rsidRPr="0043068A" w:rsidRDefault="00975016" w:rsidP="00887A64">
                      <w:pPr>
                        <w:jc w:val="center"/>
                      </w:pPr>
                    </w:p>
                  </w:txbxContent>
                </v:textbox>
                <w10:wrap type="square"/>
              </v:shape>
            </w:pict>
          </mc:Fallback>
        </mc:AlternateContent>
      </w:r>
      <w:r w:rsidRPr="0028047C">
        <w:rPr>
          <w:b/>
          <w:sz w:val="28"/>
          <w:szCs w:val="28"/>
        </w:rPr>
        <w:t>2. Chuẩn bị đất</w:t>
      </w:r>
    </w:p>
    <w:p w14:paraId="6232A80D" w14:textId="77777777" w:rsidR="00887A64" w:rsidRPr="0028047C" w:rsidRDefault="00887A64" w:rsidP="00527FCE">
      <w:pPr>
        <w:ind w:firstLine="720"/>
        <w:jc w:val="both"/>
        <w:rPr>
          <w:sz w:val="28"/>
          <w:szCs w:val="28"/>
        </w:rPr>
      </w:pPr>
      <w:r w:rsidRPr="0028047C">
        <w:rPr>
          <w:b/>
          <w:sz w:val="28"/>
          <w:szCs w:val="28"/>
        </w:rPr>
        <w:t>2.1. Thiết kế vườn</w:t>
      </w:r>
    </w:p>
    <w:p w14:paraId="4C65F2FB" w14:textId="77777777" w:rsidR="00887A64" w:rsidRPr="0028047C" w:rsidRDefault="00887A64" w:rsidP="00527FCE">
      <w:pPr>
        <w:ind w:firstLine="720"/>
        <w:jc w:val="both"/>
        <w:rPr>
          <w:sz w:val="28"/>
          <w:szCs w:val="28"/>
        </w:rPr>
      </w:pPr>
      <w:r w:rsidRPr="0028047C">
        <w:rPr>
          <w:sz w:val="28"/>
          <w:szCs w:val="28"/>
        </w:rPr>
        <w:t>Diện tích lớn, địa hình ít phân cắt, thiết kế thành từng khoảnh 10 - 15 ha, chiều dài theo đường đồng mức. Trong khoảnh chia ra từng lô khoảng 1ha (50 x 200 m). Diện tích đất hẹp, địa hình phân cắt, chia lô theo đường phân cách của địa hình, giữa các lô theo địa hình xây dựng các đường phân lô rộng 2 - 3 m theo đường đồng mức.</w:t>
      </w:r>
    </w:p>
    <w:p w14:paraId="7E277579" w14:textId="77777777" w:rsidR="00887A64" w:rsidRPr="0028047C" w:rsidRDefault="00887A64" w:rsidP="00527FCE">
      <w:pPr>
        <w:ind w:firstLine="720"/>
        <w:jc w:val="both"/>
        <w:rPr>
          <w:sz w:val="28"/>
          <w:szCs w:val="28"/>
        </w:rPr>
      </w:pPr>
      <w:r w:rsidRPr="0028047C">
        <w:rPr>
          <w:sz w:val="28"/>
          <w:szCs w:val="28"/>
        </w:rPr>
        <w:t>Thiết kế hàng cà phê theo đường đồng mức nếu trồng trên đất dốc. Mật độ trồng phụ thuộc vào giống và độ dốc.</w:t>
      </w:r>
    </w:p>
    <w:p w14:paraId="4AD2B18C" w14:textId="77777777" w:rsidR="00887A64" w:rsidRPr="0028047C" w:rsidRDefault="00887A64" w:rsidP="00527FCE">
      <w:pPr>
        <w:ind w:firstLine="720"/>
        <w:jc w:val="both"/>
        <w:rPr>
          <w:sz w:val="28"/>
          <w:szCs w:val="28"/>
        </w:rPr>
      </w:pPr>
      <w:r w:rsidRPr="0028047C">
        <w:rPr>
          <w:b/>
          <w:sz w:val="28"/>
          <w:szCs w:val="28"/>
        </w:rPr>
        <w:t>2.2. Đào hố</w:t>
      </w:r>
    </w:p>
    <w:p w14:paraId="0FF214D0" w14:textId="77777777" w:rsidR="00887A64" w:rsidRPr="0028047C" w:rsidRDefault="00887A64" w:rsidP="00527FCE">
      <w:pPr>
        <w:ind w:firstLine="720"/>
        <w:jc w:val="both"/>
        <w:rPr>
          <w:sz w:val="28"/>
          <w:szCs w:val="28"/>
        </w:rPr>
      </w:pPr>
      <w:r w:rsidRPr="0028047C">
        <w:rPr>
          <w:sz w:val="28"/>
          <w:szCs w:val="28"/>
        </w:rPr>
        <w:t>- Có thể đào bằng máy hay đào thủ công;</w:t>
      </w:r>
    </w:p>
    <w:p w14:paraId="551537F1" w14:textId="77777777" w:rsidR="00887A64" w:rsidRPr="0028047C" w:rsidRDefault="00887A64" w:rsidP="00527FCE">
      <w:pPr>
        <w:ind w:firstLine="720"/>
        <w:jc w:val="both"/>
        <w:rPr>
          <w:sz w:val="28"/>
          <w:szCs w:val="28"/>
        </w:rPr>
      </w:pPr>
      <w:r w:rsidRPr="0028047C">
        <w:rPr>
          <w:sz w:val="28"/>
          <w:szCs w:val="28"/>
        </w:rPr>
        <w:t>- Thời gian đào hố: vào cuối mùa khô (tháng 3 - 4);</w:t>
      </w:r>
    </w:p>
    <w:p w14:paraId="2A100439" w14:textId="77777777" w:rsidR="00887A64" w:rsidRPr="0028047C" w:rsidRDefault="00887A64" w:rsidP="00527FCE">
      <w:pPr>
        <w:ind w:firstLine="720"/>
        <w:jc w:val="both"/>
        <w:rPr>
          <w:sz w:val="28"/>
          <w:szCs w:val="28"/>
        </w:rPr>
      </w:pPr>
      <w:r w:rsidRPr="0028047C">
        <w:rPr>
          <w:sz w:val="28"/>
          <w:szCs w:val="28"/>
        </w:rPr>
        <w:t>- Đất tốt, độ dốc &lt; 8</w:t>
      </w:r>
      <w:r w:rsidRPr="0028047C">
        <w:rPr>
          <w:sz w:val="28"/>
          <w:szCs w:val="28"/>
          <w:vertAlign w:val="superscript"/>
        </w:rPr>
        <w:t>0</w:t>
      </w:r>
      <w:r w:rsidRPr="0028047C">
        <w:rPr>
          <w:sz w:val="28"/>
          <w:szCs w:val="28"/>
        </w:rPr>
        <w:t xml:space="preserve"> khoảng cách 3 x 3 m (mật độ 1.111 hố/ha); Đối với đất dốc, độ phì thấp trồng mật độ 3,5 x 2,5 m tương ứng 1.142 cây/ha.</w:t>
      </w:r>
    </w:p>
    <w:p w14:paraId="437ED938" w14:textId="77777777" w:rsidR="00887A64" w:rsidRPr="0028047C" w:rsidRDefault="00887A64" w:rsidP="00527FCE">
      <w:pPr>
        <w:ind w:firstLine="720"/>
        <w:jc w:val="both"/>
        <w:rPr>
          <w:sz w:val="28"/>
          <w:szCs w:val="28"/>
          <w:lang w:val="vi-VN"/>
        </w:rPr>
      </w:pPr>
      <w:r w:rsidRPr="0028047C">
        <w:rPr>
          <w:sz w:val="28"/>
          <w:szCs w:val="28"/>
        </w:rPr>
        <w:t>- Kích thước hố (dài x rộng x sâu): 60 x 60 x 60 cm. Khi đào hố cần để riêng lớp đất mặt sang một bên.</w:t>
      </w:r>
    </w:p>
    <w:p w14:paraId="7460235D" w14:textId="77777777" w:rsidR="00887A64" w:rsidRPr="0028047C" w:rsidRDefault="00887A64" w:rsidP="00527FCE">
      <w:pPr>
        <w:ind w:firstLine="720"/>
        <w:jc w:val="both"/>
        <w:rPr>
          <w:sz w:val="28"/>
          <w:szCs w:val="28"/>
        </w:rPr>
      </w:pPr>
      <w:r w:rsidRPr="0028047C">
        <w:rPr>
          <w:b/>
          <w:sz w:val="28"/>
          <w:szCs w:val="28"/>
          <w:lang w:val="it-IT"/>
        </w:rPr>
        <w:t>3. Trồng cà phê</w:t>
      </w:r>
      <w:r w:rsidRPr="0028047C">
        <w:rPr>
          <w:sz w:val="28"/>
          <w:szCs w:val="28"/>
          <w:lang w:val="it-IT"/>
        </w:rPr>
        <w:t xml:space="preserve"> </w:t>
      </w:r>
    </w:p>
    <w:p w14:paraId="2739A7D0" w14:textId="77777777" w:rsidR="00887A64" w:rsidRPr="0028047C" w:rsidRDefault="00887A64" w:rsidP="00527FCE">
      <w:pPr>
        <w:ind w:firstLine="720"/>
        <w:jc w:val="both"/>
        <w:rPr>
          <w:sz w:val="28"/>
          <w:szCs w:val="28"/>
          <w:lang w:val="vi-VN"/>
        </w:rPr>
      </w:pPr>
      <w:r w:rsidRPr="0028047C">
        <w:rPr>
          <w:sz w:val="28"/>
          <w:szCs w:val="28"/>
          <w:lang w:val="it-IT"/>
        </w:rPr>
        <w:t xml:space="preserve">Đảo trộn đều đất trong hố, dùng cuốc móc 1 lỗ nhỏ giữa hố. Dùng dao rạch và bóc bầu nhựa, cắt xén đáy bầu, nhẹ nhàng đặt cây vào giữa hố, điều chỉnh cây đứng thẳng để cho mặt bầu thấp hơn mặt đất 10 - 15cm </w:t>
      </w:r>
      <w:r w:rsidRPr="0028047C">
        <w:rPr>
          <w:i/>
          <w:iCs/>
          <w:sz w:val="28"/>
          <w:szCs w:val="28"/>
          <w:lang w:val="it-IT"/>
        </w:rPr>
        <w:t>(trồng âm)</w:t>
      </w:r>
      <w:r w:rsidRPr="0028047C">
        <w:rPr>
          <w:sz w:val="28"/>
          <w:szCs w:val="28"/>
          <w:lang w:val="it-IT"/>
        </w:rPr>
        <w:t>, lấp đất, nén chặt đất xung quanh bầu</w:t>
      </w:r>
    </w:p>
    <w:p w14:paraId="69E7A84F" w14:textId="77777777" w:rsidR="00887A64" w:rsidRPr="0028047C" w:rsidRDefault="00887A64" w:rsidP="00527FCE">
      <w:pPr>
        <w:ind w:firstLine="720"/>
        <w:jc w:val="both"/>
        <w:rPr>
          <w:sz w:val="28"/>
          <w:szCs w:val="28"/>
          <w:lang w:val="it-IT"/>
        </w:rPr>
      </w:pPr>
      <w:r w:rsidRPr="0028047C">
        <w:rPr>
          <w:b/>
          <w:bCs/>
          <w:sz w:val="28"/>
          <w:szCs w:val="28"/>
        </w:rPr>
        <w:t>4. Bón phân:</w:t>
      </w:r>
    </w:p>
    <w:p w14:paraId="7730BF0E" w14:textId="77777777" w:rsidR="00887A64" w:rsidRPr="0028047C" w:rsidRDefault="00887A64" w:rsidP="00527FCE">
      <w:pPr>
        <w:ind w:firstLine="720"/>
        <w:jc w:val="both"/>
        <w:rPr>
          <w:sz w:val="28"/>
          <w:szCs w:val="28"/>
        </w:rPr>
      </w:pPr>
      <w:r w:rsidRPr="0028047C">
        <w:rPr>
          <w:sz w:val="28"/>
          <w:szCs w:val="28"/>
        </w:rPr>
        <w:t xml:space="preserve">a) Bón lót: </w:t>
      </w:r>
    </w:p>
    <w:p w14:paraId="241E6C8E" w14:textId="77777777" w:rsidR="00887A64" w:rsidRPr="0028047C" w:rsidRDefault="00887A64" w:rsidP="00527FCE">
      <w:pPr>
        <w:ind w:firstLine="720"/>
        <w:jc w:val="both"/>
        <w:rPr>
          <w:sz w:val="28"/>
          <w:szCs w:val="28"/>
        </w:rPr>
      </w:pPr>
      <w:r w:rsidRPr="0028047C">
        <w:rPr>
          <w:sz w:val="28"/>
          <w:szCs w:val="28"/>
        </w:rPr>
        <w:t xml:space="preserve">- Phân hữu cơ hoai mục, vôi, phân lân trộn đều với lớp đất mặt cho xuống hố, theo lượng bón như sau: 10 kg phân hữu cơ hoai mục  + 0,5 kg vôi + 0,5 kg lân nung chảy/hố. </w:t>
      </w:r>
    </w:p>
    <w:p w14:paraId="3E374FCA" w14:textId="77777777" w:rsidR="00887A64" w:rsidRPr="0028047C" w:rsidRDefault="00887A64" w:rsidP="00527FCE">
      <w:pPr>
        <w:ind w:firstLine="720"/>
        <w:jc w:val="both"/>
        <w:rPr>
          <w:sz w:val="28"/>
          <w:szCs w:val="28"/>
        </w:rPr>
      </w:pPr>
      <w:r w:rsidRPr="0028047C">
        <w:rPr>
          <w:sz w:val="28"/>
          <w:szCs w:val="28"/>
        </w:rPr>
        <w:t>- Trộn đều lớp đất mặt với phân bón lót đưa vào hố.</w:t>
      </w:r>
    </w:p>
    <w:p w14:paraId="6AFCC7CE" w14:textId="77777777" w:rsidR="00887A64" w:rsidRPr="0028047C" w:rsidRDefault="00887A64" w:rsidP="00527FCE">
      <w:pPr>
        <w:ind w:firstLine="720"/>
        <w:jc w:val="both"/>
        <w:rPr>
          <w:sz w:val="28"/>
          <w:szCs w:val="28"/>
        </w:rPr>
      </w:pPr>
      <w:r w:rsidRPr="0028047C">
        <w:rPr>
          <w:sz w:val="28"/>
          <w:szCs w:val="28"/>
        </w:rPr>
        <w:t>- Xia thành lấp hố: dùng lớp đất mặt lấp đầy hố bằng mặt đất ban đầu ở vùng đất bằng, với đất dốc để âm hơn so với mặt đất từ 5 – 10 cm.</w:t>
      </w:r>
    </w:p>
    <w:p w14:paraId="7E8A185A" w14:textId="77777777" w:rsidR="00887A64" w:rsidRPr="0028047C" w:rsidRDefault="00887A64" w:rsidP="00527FCE">
      <w:pPr>
        <w:ind w:firstLine="720"/>
        <w:jc w:val="both"/>
        <w:rPr>
          <w:spacing w:val="8"/>
          <w:sz w:val="28"/>
          <w:szCs w:val="28"/>
          <w:lang w:val="vi-VN"/>
        </w:rPr>
      </w:pPr>
      <w:r w:rsidRPr="0028047C">
        <w:rPr>
          <w:spacing w:val="8"/>
          <w:sz w:val="28"/>
          <w:szCs w:val="28"/>
        </w:rPr>
        <w:t>- Công việc bón lót phải hoàn thành ít nhất 01 tháng trước khi trồng.</w:t>
      </w:r>
    </w:p>
    <w:p w14:paraId="12D531E7" w14:textId="77777777" w:rsidR="00887A64" w:rsidRPr="0028047C" w:rsidRDefault="00887A64" w:rsidP="00527FCE">
      <w:pPr>
        <w:ind w:firstLine="720"/>
        <w:jc w:val="both"/>
        <w:rPr>
          <w:spacing w:val="8"/>
          <w:sz w:val="28"/>
          <w:szCs w:val="28"/>
        </w:rPr>
      </w:pPr>
      <w:r w:rsidRPr="0028047C">
        <w:rPr>
          <w:bCs/>
          <w:sz w:val="28"/>
          <w:szCs w:val="28"/>
          <w:lang w:val="pt-BR"/>
        </w:rPr>
        <w:lastRenderedPageBreak/>
        <w:t>b) Sử dụng Phân hữu cơ vi sinh:</w:t>
      </w:r>
    </w:p>
    <w:p w14:paraId="17E8327A" w14:textId="77777777" w:rsidR="00887A64" w:rsidRPr="0028047C" w:rsidRDefault="00887A64" w:rsidP="00527FCE">
      <w:pPr>
        <w:autoSpaceDE w:val="0"/>
        <w:autoSpaceDN w:val="0"/>
        <w:adjustRightInd w:val="0"/>
        <w:ind w:firstLine="720"/>
        <w:jc w:val="both"/>
        <w:rPr>
          <w:sz w:val="28"/>
          <w:szCs w:val="28"/>
          <w:lang w:val="pt-BR"/>
        </w:rPr>
      </w:pPr>
      <w:r w:rsidRPr="0028047C">
        <w:rPr>
          <w:spacing w:val="-6"/>
          <w:sz w:val="28"/>
          <w:szCs w:val="28"/>
          <w:lang w:val="pt-BR"/>
        </w:rPr>
        <w:t>- Phân chuồng ủ hoai mục định kỳ 1 - 2 năm bón một lần với lượng 10 – 15 kg/cây.</w:t>
      </w:r>
      <w:r w:rsidRPr="0028047C">
        <w:rPr>
          <w:sz w:val="28"/>
          <w:szCs w:val="28"/>
          <w:lang w:val="pt-BR"/>
        </w:rPr>
        <w:t xml:space="preserve"> Nếu không có phân chuồng, bón phân hữu cơ sinh học hoặc hữu cơ vi sinh 2 – 3 kg/cây/năm. Có thể bón kết hợp với một số chế phẩm sinh học </w:t>
      </w:r>
      <w:r w:rsidRPr="0028047C">
        <w:rPr>
          <w:i/>
          <w:sz w:val="28"/>
          <w:szCs w:val="28"/>
          <w:lang w:val="pt-BR"/>
        </w:rPr>
        <w:t>Trichoderma</w:t>
      </w:r>
      <w:r w:rsidRPr="0028047C">
        <w:rPr>
          <w:sz w:val="28"/>
          <w:szCs w:val="28"/>
          <w:lang w:val="pt-BR"/>
        </w:rPr>
        <w:t xml:space="preserve"> đối kháng với một số nấm bệnh gây hại trong đất cà phê. </w:t>
      </w:r>
    </w:p>
    <w:p w14:paraId="41E537B4" w14:textId="77777777" w:rsidR="00887A64" w:rsidRPr="0028047C" w:rsidRDefault="00887A64" w:rsidP="00527FCE">
      <w:pPr>
        <w:autoSpaceDE w:val="0"/>
        <w:autoSpaceDN w:val="0"/>
        <w:adjustRightInd w:val="0"/>
        <w:ind w:firstLine="720"/>
        <w:jc w:val="both"/>
        <w:rPr>
          <w:sz w:val="28"/>
          <w:szCs w:val="28"/>
          <w:lang w:val="pt-BR"/>
        </w:rPr>
      </w:pPr>
      <w:r w:rsidRPr="0028047C">
        <w:rPr>
          <w:sz w:val="28"/>
          <w:szCs w:val="28"/>
          <w:lang w:val="pt-BR"/>
        </w:rPr>
        <w:t>Sau khi vườn cây ổn định, giao tán có thể bón phân chuồng với chu kỳ 2 - 3 năm một lần.</w:t>
      </w:r>
    </w:p>
    <w:tbl>
      <w:tblPr>
        <w:tblW w:w="9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6"/>
        <w:gridCol w:w="3111"/>
        <w:gridCol w:w="3027"/>
      </w:tblGrid>
      <w:tr w:rsidR="0028047C" w:rsidRPr="0028047C" w14:paraId="3A6239A7" w14:textId="77777777" w:rsidTr="00C84A99">
        <w:trPr>
          <w:trHeight w:val="678"/>
          <w:jc w:val="center"/>
        </w:trPr>
        <w:tc>
          <w:tcPr>
            <w:tcW w:w="3036" w:type="dxa"/>
            <w:vAlign w:val="center"/>
          </w:tcPr>
          <w:p w14:paraId="1196D5E0" w14:textId="77777777" w:rsidR="00887A64" w:rsidRPr="0028047C" w:rsidRDefault="00887A64" w:rsidP="00527FCE">
            <w:pPr>
              <w:pStyle w:val="ListParagraph"/>
              <w:ind w:left="0"/>
              <w:jc w:val="both"/>
              <w:rPr>
                <w:rFonts w:ascii="Times New Roman" w:hAnsi="Times New Roman" w:cs="Times New Roman"/>
                <w:b/>
                <w:sz w:val="28"/>
                <w:szCs w:val="28"/>
                <w:lang w:val="pt-BR"/>
              </w:rPr>
            </w:pPr>
            <w:r w:rsidRPr="0028047C">
              <w:rPr>
                <w:rFonts w:ascii="Times New Roman" w:hAnsi="Times New Roman" w:cs="Times New Roman"/>
                <w:b/>
                <w:sz w:val="28"/>
                <w:szCs w:val="28"/>
                <w:lang w:val="pt-BR"/>
              </w:rPr>
              <w:t>Hàm lượng hữu cơ trong đất (%)</w:t>
            </w:r>
          </w:p>
        </w:tc>
        <w:tc>
          <w:tcPr>
            <w:tcW w:w="3111" w:type="dxa"/>
            <w:vAlign w:val="center"/>
          </w:tcPr>
          <w:p w14:paraId="6297B1EA" w14:textId="77777777" w:rsidR="00887A64" w:rsidRPr="0028047C" w:rsidRDefault="00887A64" w:rsidP="00527FCE">
            <w:pPr>
              <w:pStyle w:val="ListParagraph"/>
              <w:ind w:left="0"/>
              <w:jc w:val="both"/>
              <w:rPr>
                <w:rFonts w:ascii="Times New Roman" w:hAnsi="Times New Roman" w:cs="Times New Roman"/>
                <w:b/>
                <w:sz w:val="28"/>
                <w:szCs w:val="28"/>
                <w:lang w:val="pt-BR"/>
              </w:rPr>
            </w:pPr>
            <w:r w:rsidRPr="0028047C">
              <w:rPr>
                <w:rFonts w:ascii="Times New Roman" w:hAnsi="Times New Roman" w:cs="Times New Roman"/>
                <w:b/>
                <w:sz w:val="28"/>
                <w:szCs w:val="28"/>
                <w:lang w:val="pt-BR"/>
              </w:rPr>
              <w:t>Lượng phân chuồng</w:t>
            </w:r>
          </w:p>
          <w:p w14:paraId="7091390B" w14:textId="77777777" w:rsidR="00887A64" w:rsidRPr="0028047C" w:rsidRDefault="00887A64" w:rsidP="00527FCE">
            <w:pPr>
              <w:pStyle w:val="ListParagraph"/>
              <w:ind w:left="0"/>
              <w:jc w:val="both"/>
              <w:rPr>
                <w:rFonts w:ascii="Times New Roman" w:hAnsi="Times New Roman" w:cs="Times New Roman"/>
                <w:b/>
                <w:sz w:val="28"/>
                <w:szCs w:val="28"/>
                <w:lang w:val="pt-BR"/>
              </w:rPr>
            </w:pPr>
            <w:r w:rsidRPr="0028047C">
              <w:rPr>
                <w:rFonts w:ascii="Times New Roman" w:hAnsi="Times New Roman" w:cs="Times New Roman"/>
                <w:b/>
                <w:sz w:val="28"/>
                <w:szCs w:val="28"/>
                <w:lang w:val="pt-BR"/>
              </w:rPr>
              <w:t>( tấn/ha)</w:t>
            </w:r>
          </w:p>
        </w:tc>
        <w:tc>
          <w:tcPr>
            <w:tcW w:w="3027" w:type="dxa"/>
            <w:vAlign w:val="center"/>
          </w:tcPr>
          <w:p w14:paraId="0E464F70" w14:textId="77777777" w:rsidR="00887A64" w:rsidRPr="0028047C" w:rsidRDefault="00887A64" w:rsidP="00527FCE">
            <w:pPr>
              <w:pStyle w:val="ListParagraph"/>
              <w:ind w:left="0"/>
              <w:jc w:val="both"/>
              <w:rPr>
                <w:rFonts w:ascii="Times New Roman" w:hAnsi="Times New Roman" w:cs="Times New Roman"/>
                <w:b/>
                <w:sz w:val="28"/>
                <w:szCs w:val="28"/>
              </w:rPr>
            </w:pPr>
            <w:r w:rsidRPr="0028047C">
              <w:rPr>
                <w:rFonts w:ascii="Times New Roman" w:hAnsi="Times New Roman" w:cs="Times New Roman"/>
                <w:b/>
                <w:sz w:val="28"/>
                <w:szCs w:val="28"/>
              </w:rPr>
              <w:t>Chu kỳ bón (năm)</w:t>
            </w:r>
          </w:p>
        </w:tc>
      </w:tr>
      <w:tr w:rsidR="0028047C" w:rsidRPr="0028047C" w14:paraId="55AC7DA5" w14:textId="77777777" w:rsidTr="00C84A99">
        <w:trPr>
          <w:jc w:val="center"/>
        </w:trPr>
        <w:tc>
          <w:tcPr>
            <w:tcW w:w="3036" w:type="dxa"/>
            <w:vAlign w:val="center"/>
          </w:tcPr>
          <w:p w14:paraId="654A9DD2" w14:textId="77777777" w:rsidR="00887A64" w:rsidRPr="0028047C" w:rsidRDefault="00887A64" w:rsidP="00527FCE">
            <w:pPr>
              <w:pStyle w:val="ListParagraph"/>
              <w:ind w:left="0"/>
              <w:jc w:val="both"/>
              <w:rPr>
                <w:rFonts w:ascii="Times New Roman" w:hAnsi="Times New Roman" w:cs="Times New Roman"/>
                <w:sz w:val="28"/>
                <w:szCs w:val="28"/>
              </w:rPr>
            </w:pPr>
            <w:r w:rsidRPr="0028047C">
              <w:rPr>
                <w:rFonts w:ascii="Times New Roman" w:hAnsi="Times New Roman" w:cs="Times New Roman"/>
                <w:sz w:val="28"/>
                <w:szCs w:val="28"/>
              </w:rPr>
              <w:t>&lt; 2,5</w:t>
            </w:r>
          </w:p>
        </w:tc>
        <w:tc>
          <w:tcPr>
            <w:tcW w:w="3111" w:type="dxa"/>
            <w:vAlign w:val="center"/>
          </w:tcPr>
          <w:p w14:paraId="7A957F8A" w14:textId="77777777" w:rsidR="00887A64" w:rsidRPr="0028047C" w:rsidRDefault="00887A64" w:rsidP="00527FCE">
            <w:pPr>
              <w:pStyle w:val="ListParagraph"/>
              <w:ind w:left="0"/>
              <w:jc w:val="both"/>
              <w:rPr>
                <w:rFonts w:ascii="Times New Roman" w:hAnsi="Times New Roman" w:cs="Times New Roman"/>
                <w:sz w:val="28"/>
                <w:szCs w:val="28"/>
              </w:rPr>
            </w:pPr>
            <w:r w:rsidRPr="0028047C">
              <w:rPr>
                <w:rFonts w:ascii="Times New Roman" w:hAnsi="Times New Roman" w:cs="Times New Roman"/>
                <w:sz w:val="28"/>
                <w:szCs w:val="28"/>
              </w:rPr>
              <w:t>15 – 20</w:t>
            </w:r>
          </w:p>
        </w:tc>
        <w:tc>
          <w:tcPr>
            <w:tcW w:w="3027" w:type="dxa"/>
            <w:vAlign w:val="center"/>
          </w:tcPr>
          <w:p w14:paraId="544AD3CF" w14:textId="77777777" w:rsidR="00887A64" w:rsidRPr="0028047C" w:rsidRDefault="00887A64" w:rsidP="00527FCE">
            <w:pPr>
              <w:pStyle w:val="ListParagraph"/>
              <w:ind w:left="0"/>
              <w:jc w:val="both"/>
              <w:rPr>
                <w:rFonts w:ascii="Times New Roman" w:hAnsi="Times New Roman" w:cs="Times New Roman"/>
                <w:sz w:val="28"/>
                <w:szCs w:val="28"/>
              </w:rPr>
            </w:pPr>
            <w:r w:rsidRPr="0028047C">
              <w:rPr>
                <w:rFonts w:ascii="Times New Roman" w:hAnsi="Times New Roman" w:cs="Times New Roman"/>
                <w:sz w:val="28"/>
                <w:szCs w:val="28"/>
              </w:rPr>
              <w:t>1 – 2</w:t>
            </w:r>
          </w:p>
        </w:tc>
      </w:tr>
      <w:tr w:rsidR="0028047C" w:rsidRPr="0028047C" w14:paraId="4BFD8989" w14:textId="77777777" w:rsidTr="00C84A99">
        <w:trPr>
          <w:jc w:val="center"/>
        </w:trPr>
        <w:tc>
          <w:tcPr>
            <w:tcW w:w="3036" w:type="dxa"/>
            <w:vAlign w:val="center"/>
          </w:tcPr>
          <w:p w14:paraId="555D0DCA" w14:textId="77777777" w:rsidR="00887A64" w:rsidRPr="0028047C" w:rsidRDefault="00887A64" w:rsidP="00527FCE">
            <w:pPr>
              <w:pStyle w:val="ListParagraph"/>
              <w:ind w:left="0"/>
              <w:jc w:val="both"/>
              <w:rPr>
                <w:rFonts w:ascii="Times New Roman" w:hAnsi="Times New Roman" w:cs="Times New Roman"/>
                <w:sz w:val="28"/>
                <w:szCs w:val="28"/>
              </w:rPr>
            </w:pPr>
            <w:r w:rsidRPr="0028047C">
              <w:rPr>
                <w:rFonts w:ascii="Times New Roman" w:hAnsi="Times New Roman" w:cs="Times New Roman"/>
                <w:sz w:val="28"/>
                <w:szCs w:val="28"/>
              </w:rPr>
              <w:t>2,5 – 3,5</w:t>
            </w:r>
          </w:p>
        </w:tc>
        <w:tc>
          <w:tcPr>
            <w:tcW w:w="3111" w:type="dxa"/>
            <w:vAlign w:val="center"/>
          </w:tcPr>
          <w:p w14:paraId="6DE6D8F8" w14:textId="77777777" w:rsidR="00887A64" w:rsidRPr="0028047C" w:rsidRDefault="00887A64" w:rsidP="00527FCE">
            <w:pPr>
              <w:pStyle w:val="ListParagraph"/>
              <w:ind w:left="0"/>
              <w:jc w:val="both"/>
              <w:rPr>
                <w:rFonts w:ascii="Times New Roman" w:hAnsi="Times New Roman" w:cs="Times New Roman"/>
                <w:sz w:val="28"/>
                <w:szCs w:val="28"/>
              </w:rPr>
            </w:pPr>
            <w:r w:rsidRPr="0028047C">
              <w:rPr>
                <w:rFonts w:ascii="Times New Roman" w:hAnsi="Times New Roman" w:cs="Times New Roman"/>
                <w:sz w:val="28"/>
                <w:szCs w:val="28"/>
              </w:rPr>
              <w:t>15 – 20</w:t>
            </w:r>
          </w:p>
        </w:tc>
        <w:tc>
          <w:tcPr>
            <w:tcW w:w="3027" w:type="dxa"/>
            <w:vAlign w:val="center"/>
          </w:tcPr>
          <w:p w14:paraId="4C1E9316" w14:textId="77777777" w:rsidR="00887A64" w:rsidRPr="0028047C" w:rsidRDefault="00887A64" w:rsidP="00527FCE">
            <w:pPr>
              <w:pStyle w:val="ListParagraph"/>
              <w:ind w:left="0"/>
              <w:jc w:val="both"/>
              <w:rPr>
                <w:rFonts w:ascii="Times New Roman" w:hAnsi="Times New Roman" w:cs="Times New Roman"/>
                <w:sz w:val="28"/>
                <w:szCs w:val="28"/>
              </w:rPr>
            </w:pPr>
            <w:r w:rsidRPr="0028047C">
              <w:rPr>
                <w:rFonts w:ascii="Times New Roman" w:hAnsi="Times New Roman" w:cs="Times New Roman"/>
                <w:sz w:val="28"/>
                <w:szCs w:val="28"/>
              </w:rPr>
              <w:t>2 – 3</w:t>
            </w:r>
          </w:p>
        </w:tc>
      </w:tr>
      <w:tr w:rsidR="0028047C" w:rsidRPr="0028047C" w14:paraId="0778F75C" w14:textId="77777777" w:rsidTr="00C84A99">
        <w:trPr>
          <w:jc w:val="center"/>
        </w:trPr>
        <w:tc>
          <w:tcPr>
            <w:tcW w:w="3036" w:type="dxa"/>
            <w:vAlign w:val="center"/>
          </w:tcPr>
          <w:p w14:paraId="58921EBD" w14:textId="77777777" w:rsidR="00887A64" w:rsidRPr="0028047C" w:rsidRDefault="00887A64" w:rsidP="00527FCE">
            <w:pPr>
              <w:jc w:val="both"/>
              <w:rPr>
                <w:sz w:val="28"/>
                <w:szCs w:val="28"/>
              </w:rPr>
            </w:pPr>
            <w:r w:rsidRPr="0028047C">
              <w:rPr>
                <w:sz w:val="28"/>
                <w:szCs w:val="28"/>
              </w:rPr>
              <w:t>&gt;3,5</w:t>
            </w:r>
          </w:p>
        </w:tc>
        <w:tc>
          <w:tcPr>
            <w:tcW w:w="3111" w:type="dxa"/>
            <w:vAlign w:val="center"/>
          </w:tcPr>
          <w:p w14:paraId="78B22DEB" w14:textId="77777777" w:rsidR="00887A64" w:rsidRPr="0028047C" w:rsidRDefault="00887A64" w:rsidP="00527FCE">
            <w:pPr>
              <w:pStyle w:val="ListParagraph"/>
              <w:ind w:left="0"/>
              <w:jc w:val="both"/>
              <w:rPr>
                <w:rFonts w:ascii="Times New Roman" w:hAnsi="Times New Roman" w:cs="Times New Roman"/>
                <w:sz w:val="28"/>
                <w:szCs w:val="28"/>
              </w:rPr>
            </w:pPr>
            <w:r w:rsidRPr="0028047C">
              <w:rPr>
                <w:rFonts w:ascii="Times New Roman" w:hAnsi="Times New Roman" w:cs="Times New Roman"/>
                <w:sz w:val="28"/>
                <w:szCs w:val="28"/>
              </w:rPr>
              <w:t>15 – 20</w:t>
            </w:r>
          </w:p>
        </w:tc>
        <w:tc>
          <w:tcPr>
            <w:tcW w:w="3027" w:type="dxa"/>
            <w:vAlign w:val="center"/>
          </w:tcPr>
          <w:p w14:paraId="66989AD6" w14:textId="77777777" w:rsidR="00887A64" w:rsidRPr="0028047C" w:rsidRDefault="00887A64" w:rsidP="00527FCE">
            <w:pPr>
              <w:pStyle w:val="ListParagraph"/>
              <w:ind w:left="0"/>
              <w:jc w:val="both"/>
              <w:rPr>
                <w:rFonts w:ascii="Times New Roman" w:hAnsi="Times New Roman" w:cs="Times New Roman"/>
                <w:sz w:val="28"/>
                <w:szCs w:val="28"/>
              </w:rPr>
            </w:pPr>
            <w:r w:rsidRPr="0028047C">
              <w:rPr>
                <w:rFonts w:ascii="Times New Roman" w:hAnsi="Times New Roman" w:cs="Times New Roman"/>
                <w:sz w:val="28"/>
                <w:szCs w:val="28"/>
              </w:rPr>
              <w:t>3 – 4</w:t>
            </w:r>
          </w:p>
        </w:tc>
      </w:tr>
    </w:tbl>
    <w:p w14:paraId="46B64250" w14:textId="77777777" w:rsidR="00887A64" w:rsidRPr="0028047C" w:rsidRDefault="00887A64" w:rsidP="00527FCE">
      <w:pPr>
        <w:autoSpaceDE w:val="0"/>
        <w:autoSpaceDN w:val="0"/>
        <w:adjustRightInd w:val="0"/>
        <w:ind w:firstLine="720"/>
        <w:jc w:val="both"/>
        <w:rPr>
          <w:sz w:val="28"/>
          <w:szCs w:val="28"/>
          <w:lang w:val="pt-BR"/>
        </w:rPr>
      </w:pPr>
      <w:r w:rsidRPr="0028047C">
        <w:rPr>
          <w:sz w:val="28"/>
          <w:szCs w:val="28"/>
          <w:lang w:val="pt-BR"/>
        </w:rPr>
        <w:t>- Phân hữu cơ được bón theo rãnh vào đầu hay giữa mùa mưa, rãnh được đào dọc theo một bên thành bồn rộng 20 cm, sâu 25 - 30 cm, cần lấp đất lại sau khi bón phân. Các năm sau rãnh được đào theo hướng khác.</w:t>
      </w:r>
    </w:p>
    <w:p w14:paraId="591AD240" w14:textId="77777777" w:rsidR="00887A64" w:rsidRPr="0028047C" w:rsidRDefault="00887A64" w:rsidP="00527FCE">
      <w:pPr>
        <w:autoSpaceDE w:val="0"/>
        <w:autoSpaceDN w:val="0"/>
        <w:adjustRightInd w:val="0"/>
        <w:ind w:firstLine="720"/>
        <w:jc w:val="both"/>
        <w:rPr>
          <w:sz w:val="28"/>
          <w:szCs w:val="28"/>
          <w:lang w:val="pt-BR"/>
        </w:rPr>
      </w:pPr>
      <w:r w:rsidRPr="0028047C">
        <w:rPr>
          <w:b/>
          <w:bCs/>
          <w:sz w:val="28"/>
          <w:szCs w:val="28"/>
          <w:lang w:val="pt-BR"/>
        </w:rPr>
        <w:t xml:space="preserve">c) </w:t>
      </w:r>
      <w:r w:rsidRPr="0028047C">
        <w:rPr>
          <w:b/>
          <w:sz w:val="28"/>
          <w:szCs w:val="28"/>
          <w:lang w:val="pt-BR"/>
        </w:rPr>
        <w:t xml:space="preserve">Phân hóa học: </w:t>
      </w:r>
      <w:r w:rsidRPr="0028047C">
        <w:rPr>
          <w:sz w:val="28"/>
          <w:szCs w:val="28"/>
          <w:lang w:val="pt-BR"/>
        </w:rPr>
        <w:t>Liều lượng khuyến cáo chung: Lượng phân khoáng nguyên chất cần bón cho 01 ha để đạt năng suất 3 tấn nhân khô/ha</w:t>
      </w:r>
    </w:p>
    <w:p w14:paraId="7500BD42" w14:textId="77777777" w:rsidR="00887A64" w:rsidRPr="0028047C" w:rsidRDefault="00887A64" w:rsidP="00527FCE">
      <w:pPr>
        <w:autoSpaceDE w:val="0"/>
        <w:autoSpaceDN w:val="0"/>
        <w:adjustRightInd w:val="0"/>
        <w:ind w:firstLine="720"/>
        <w:jc w:val="both"/>
        <w:rPr>
          <w:rFonts w:eastAsia="Calibri"/>
          <w:sz w:val="28"/>
          <w:szCs w:val="28"/>
        </w:rPr>
      </w:pPr>
      <w:bookmarkStart w:id="2" w:name="_Hlk179545368"/>
      <w:r w:rsidRPr="0028047C">
        <w:rPr>
          <w:sz w:val="28"/>
          <w:szCs w:val="28"/>
          <w:lang w:val="pt-BR"/>
        </w:rPr>
        <w:t>Lượng phân khoáng nguyên chất</w:t>
      </w:r>
      <w:r w:rsidRPr="0028047C">
        <w:rPr>
          <w:rFonts w:eastAsia="Calibri"/>
          <w:sz w:val="28"/>
          <w:szCs w:val="28"/>
        </w:rPr>
        <w:t xml:space="preserve"> bón cho 1 ha cà phê (kg/ha/năm) </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1824"/>
        <w:gridCol w:w="1610"/>
        <w:gridCol w:w="2331"/>
      </w:tblGrid>
      <w:tr w:rsidR="0028047C" w:rsidRPr="0028047C" w14:paraId="36121D11" w14:textId="77777777" w:rsidTr="00C84A99">
        <w:trPr>
          <w:jc w:val="center"/>
        </w:trPr>
        <w:tc>
          <w:tcPr>
            <w:tcW w:w="1881" w:type="pct"/>
            <w:vMerge w:val="restart"/>
            <w:tcBorders>
              <w:top w:val="single" w:sz="4" w:space="0" w:color="auto"/>
              <w:left w:val="single" w:sz="4" w:space="0" w:color="auto"/>
              <w:bottom w:val="single" w:sz="4" w:space="0" w:color="auto"/>
              <w:right w:val="single" w:sz="4" w:space="0" w:color="auto"/>
            </w:tcBorders>
            <w:vAlign w:val="center"/>
          </w:tcPr>
          <w:p w14:paraId="38698F47" w14:textId="77777777" w:rsidR="00887A64" w:rsidRPr="0028047C" w:rsidRDefault="00887A64" w:rsidP="00527FCE">
            <w:pPr>
              <w:ind w:firstLine="284"/>
              <w:jc w:val="both"/>
              <w:rPr>
                <w:b/>
                <w:bCs/>
                <w:sz w:val="28"/>
                <w:szCs w:val="28"/>
              </w:rPr>
            </w:pPr>
          </w:p>
          <w:p w14:paraId="44AA6BD6" w14:textId="77777777" w:rsidR="00887A64" w:rsidRPr="0028047C" w:rsidRDefault="00887A64" w:rsidP="00527FCE">
            <w:pPr>
              <w:ind w:firstLine="284"/>
              <w:jc w:val="both"/>
              <w:rPr>
                <w:b/>
                <w:bCs/>
                <w:sz w:val="28"/>
                <w:szCs w:val="28"/>
              </w:rPr>
            </w:pPr>
            <w:r w:rsidRPr="0028047C">
              <w:rPr>
                <w:b/>
                <w:bCs/>
                <w:sz w:val="28"/>
                <w:szCs w:val="28"/>
              </w:rPr>
              <w:t>Tuổi cây</w:t>
            </w:r>
          </w:p>
        </w:tc>
        <w:tc>
          <w:tcPr>
            <w:tcW w:w="3119" w:type="pct"/>
            <w:gridSpan w:val="3"/>
            <w:tcBorders>
              <w:top w:val="single" w:sz="4" w:space="0" w:color="auto"/>
              <w:left w:val="single" w:sz="4" w:space="0" w:color="auto"/>
              <w:bottom w:val="single" w:sz="4" w:space="0" w:color="auto"/>
              <w:right w:val="single" w:sz="4" w:space="0" w:color="auto"/>
            </w:tcBorders>
            <w:vAlign w:val="center"/>
          </w:tcPr>
          <w:p w14:paraId="58F7D0CD" w14:textId="77777777" w:rsidR="00887A64" w:rsidRPr="0028047C" w:rsidRDefault="00887A64" w:rsidP="00527FCE">
            <w:pPr>
              <w:ind w:firstLine="284"/>
              <w:jc w:val="both"/>
              <w:rPr>
                <w:b/>
                <w:bCs/>
                <w:sz w:val="28"/>
                <w:szCs w:val="28"/>
              </w:rPr>
            </w:pPr>
            <w:r w:rsidRPr="0028047C">
              <w:rPr>
                <w:b/>
                <w:bCs/>
                <w:sz w:val="28"/>
                <w:szCs w:val="28"/>
              </w:rPr>
              <w:t>Kg nguyên chất/ha</w:t>
            </w:r>
          </w:p>
        </w:tc>
      </w:tr>
      <w:tr w:rsidR="0028047C" w:rsidRPr="0028047C" w14:paraId="02089783" w14:textId="77777777" w:rsidTr="00C84A99">
        <w:trPr>
          <w:jc w:val="center"/>
        </w:trPr>
        <w:tc>
          <w:tcPr>
            <w:tcW w:w="1881" w:type="pct"/>
            <w:vMerge/>
            <w:tcBorders>
              <w:top w:val="single" w:sz="4" w:space="0" w:color="auto"/>
              <w:left w:val="single" w:sz="4" w:space="0" w:color="auto"/>
              <w:bottom w:val="single" w:sz="4" w:space="0" w:color="auto"/>
              <w:right w:val="single" w:sz="4" w:space="0" w:color="auto"/>
            </w:tcBorders>
          </w:tcPr>
          <w:p w14:paraId="6FF1F1C9" w14:textId="77777777" w:rsidR="00887A64" w:rsidRPr="0028047C" w:rsidRDefault="00887A64" w:rsidP="00527FCE">
            <w:pPr>
              <w:ind w:firstLine="284"/>
              <w:jc w:val="both"/>
              <w:rPr>
                <w:sz w:val="28"/>
                <w:szCs w:val="28"/>
              </w:rPr>
            </w:pPr>
          </w:p>
        </w:tc>
        <w:tc>
          <w:tcPr>
            <w:tcW w:w="987" w:type="pct"/>
            <w:tcBorders>
              <w:top w:val="single" w:sz="4" w:space="0" w:color="auto"/>
              <w:left w:val="single" w:sz="4" w:space="0" w:color="auto"/>
              <w:bottom w:val="single" w:sz="4" w:space="0" w:color="auto"/>
              <w:right w:val="single" w:sz="4" w:space="0" w:color="auto"/>
            </w:tcBorders>
            <w:vAlign w:val="center"/>
          </w:tcPr>
          <w:p w14:paraId="2FD59957" w14:textId="77777777" w:rsidR="00887A64" w:rsidRPr="0028047C" w:rsidRDefault="00887A64" w:rsidP="00527FCE">
            <w:pPr>
              <w:ind w:firstLine="284"/>
              <w:jc w:val="both"/>
              <w:rPr>
                <w:sz w:val="28"/>
                <w:szCs w:val="28"/>
              </w:rPr>
            </w:pPr>
            <w:r w:rsidRPr="0028047C">
              <w:rPr>
                <w:sz w:val="28"/>
                <w:szCs w:val="28"/>
              </w:rPr>
              <w:t>N</w:t>
            </w:r>
          </w:p>
        </w:tc>
        <w:tc>
          <w:tcPr>
            <w:tcW w:w="871" w:type="pct"/>
            <w:tcBorders>
              <w:top w:val="single" w:sz="4" w:space="0" w:color="auto"/>
              <w:left w:val="single" w:sz="4" w:space="0" w:color="auto"/>
              <w:bottom w:val="single" w:sz="4" w:space="0" w:color="auto"/>
              <w:right w:val="single" w:sz="4" w:space="0" w:color="auto"/>
            </w:tcBorders>
            <w:vAlign w:val="center"/>
          </w:tcPr>
          <w:p w14:paraId="3068790C" w14:textId="77777777" w:rsidR="00887A64" w:rsidRPr="0028047C" w:rsidRDefault="00887A64" w:rsidP="00527FCE">
            <w:pPr>
              <w:ind w:firstLine="284"/>
              <w:jc w:val="both"/>
              <w:rPr>
                <w:sz w:val="28"/>
                <w:szCs w:val="28"/>
              </w:rPr>
            </w:pPr>
            <w:r w:rsidRPr="0028047C">
              <w:rPr>
                <w:sz w:val="28"/>
                <w:szCs w:val="28"/>
              </w:rPr>
              <w:t>P</w:t>
            </w:r>
            <w:r w:rsidRPr="0028047C">
              <w:rPr>
                <w:sz w:val="28"/>
                <w:szCs w:val="28"/>
                <w:vertAlign w:val="subscript"/>
              </w:rPr>
              <w:t>2</w:t>
            </w:r>
            <w:r w:rsidRPr="0028047C">
              <w:rPr>
                <w:sz w:val="28"/>
                <w:szCs w:val="28"/>
              </w:rPr>
              <w:t>O</w:t>
            </w:r>
            <w:r w:rsidRPr="0028047C">
              <w:rPr>
                <w:sz w:val="28"/>
                <w:szCs w:val="28"/>
                <w:vertAlign w:val="subscript"/>
              </w:rPr>
              <w:t>5</w:t>
            </w:r>
          </w:p>
        </w:tc>
        <w:tc>
          <w:tcPr>
            <w:tcW w:w="1261" w:type="pct"/>
            <w:tcBorders>
              <w:top w:val="single" w:sz="4" w:space="0" w:color="auto"/>
              <w:left w:val="single" w:sz="4" w:space="0" w:color="auto"/>
              <w:bottom w:val="single" w:sz="4" w:space="0" w:color="auto"/>
              <w:right w:val="single" w:sz="4" w:space="0" w:color="auto"/>
            </w:tcBorders>
            <w:vAlign w:val="center"/>
          </w:tcPr>
          <w:p w14:paraId="32F87E0D" w14:textId="77777777" w:rsidR="00887A64" w:rsidRPr="0028047C" w:rsidRDefault="00887A64" w:rsidP="00527FCE">
            <w:pPr>
              <w:ind w:firstLine="284"/>
              <w:jc w:val="both"/>
              <w:rPr>
                <w:sz w:val="28"/>
                <w:szCs w:val="28"/>
              </w:rPr>
            </w:pPr>
            <w:r w:rsidRPr="0028047C">
              <w:rPr>
                <w:sz w:val="28"/>
                <w:szCs w:val="28"/>
              </w:rPr>
              <w:t>K</w:t>
            </w:r>
            <w:r w:rsidRPr="0028047C">
              <w:rPr>
                <w:sz w:val="28"/>
                <w:szCs w:val="28"/>
                <w:vertAlign w:val="subscript"/>
              </w:rPr>
              <w:t>2</w:t>
            </w:r>
            <w:r w:rsidRPr="0028047C">
              <w:rPr>
                <w:sz w:val="28"/>
                <w:szCs w:val="28"/>
              </w:rPr>
              <w:t>O</w:t>
            </w:r>
          </w:p>
        </w:tc>
      </w:tr>
      <w:tr w:rsidR="0028047C" w:rsidRPr="0028047C" w14:paraId="219BA094" w14:textId="77777777" w:rsidTr="00C84A99">
        <w:trPr>
          <w:jc w:val="center"/>
        </w:trPr>
        <w:tc>
          <w:tcPr>
            <w:tcW w:w="1881" w:type="pct"/>
            <w:tcBorders>
              <w:top w:val="single" w:sz="4" w:space="0" w:color="auto"/>
              <w:left w:val="single" w:sz="4" w:space="0" w:color="auto"/>
              <w:bottom w:val="single" w:sz="4" w:space="0" w:color="auto"/>
              <w:right w:val="single" w:sz="4" w:space="0" w:color="auto"/>
            </w:tcBorders>
          </w:tcPr>
          <w:p w14:paraId="1EA92774" w14:textId="77777777" w:rsidR="00887A64" w:rsidRPr="0028047C" w:rsidRDefault="00887A64" w:rsidP="00527FCE">
            <w:pPr>
              <w:ind w:firstLine="284"/>
              <w:jc w:val="both"/>
              <w:rPr>
                <w:sz w:val="28"/>
                <w:szCs w:val="28"/>
              </w:rPr>
            </w:pPr>
            <w:r w:rsidRPr="0028047C">
              <w:rPr>
                <w:sz w:val="28"/>
                <w:szCs w:val="28"/>
              </w:rPr>
              <w:t>Năm 1 (trồng mới)</w:t>
            </w:r>
          </w:p>
        </w:tc>
        <w:tc>
          <w:tcPr>
            <w:tcW w:w="987" w:type="pct"/>
            <w:tcBorders>
              <w:top w:val="single" w:sz="4" w:space="0" w:color="auto"/>
              <w:left w:val="single" w:sz="4" w:space="0" w:color="auto"/>
              <w:bottom w:val="single" w:sz="4" w:space="0" w:color="auto"/>
              <w:right w:val="single" w:sz="4" w:space="0" w:color="auto"/>
            </w:tcBorders>
            <w:vAlign w:val="center"/>
          </w:tcPr>
          <w:p w14:paraId="5A5B3CB9" w14:textId="77777777" w:rsidR="00887A64" w:rsidRPr="0028047C" w:rsidRDefault="00887A64" w:rsidP="00527FCE">
            <w:pPr>
              <w:ind w:firstLine="284"/>
              <w:jc w:val="both"/>
              <w:rPr>
                <w:sz w:val="28"/>
                <w:szCs w:val="28"/>
              </w:rPr>
            </w:pPr>
            <w:r w:rsidRPr="0028047C">
              <w:rPr>
                <w:sz w:val="28"/>
                <w:szCs w:val="28"/>
              </w:rPr>
              <w:t>150</w:t>
            </w:r>
          </w:p>
        </w:tc>
        <w:tc>
          <w:tcPr>
            <w:tcW w:w="871" w:type="pct"/>
            <w:tcBorders>
              <w:top w:val="single" w:sz="4" w:space="0" w:color="auto"/>
              <w:left w:val="single" w:sz="4" w:space="0" w:color="auto"/>
              <w:bottom w:val="single" w:sz="4" w:space="0" w:color="auto"/>
              <w:right w:val="single" w:sz="4" w:space="0" w:color="auto"/>
            </w:tcBorders>
            <w:vAlign w:val="center"/>
          </w:tcPr>
          <w:p w14:paraId="79355CCC" w14:textId="77777777" w:rsidR="00887A64" w:rsidRPr="0028047C" w:rsidRDefault="00887A64" w:rsidP="00527FCE">
            <w:pPr>
              <w:ind w:firstLine="284"/>
              <w:jc w:val="both"/>
              <w:rPr>
                <w:sz w:val="28"/>
                <w:szCs w:val="28"/>
              </w:rPr>
            </w:pPr>
            <w:r w:rsidRPr="0028047C">
              <w:rPr>
                <w:sz w:val="28"/>
                <w:szCs w:val="28"/>
              </w:rPr>
              <w:t>550</w:t>
            </w:r>
          </w:p>
        </w:tc>
        <w:tc>
          <w:tcPr>
            <w:tcW w:w="1261" w:type="pct"/>
            <w:tcBorders>
              <w:top w:val="single" w:sz="4" w:space="0" w:color="auto"/>
              <w:left w:val="single" w:sz="4" w:space="0" w:color="auto"/>
              <w:bottom w:val="single" w:sz="4" w:space="0" w:color="auto"/>
              <w:right w:val="single" w:sz="4" w:space="0" w:color="auto"/>
            </w:tcBorders>
            <w:vAlign w:val="center"/>
          </w:tcPr>
          <w:p w14:paraId="0F35E4EA" w14:textId="77777777" w:rsidR="00887A64" w:rsidRPr="0028047C" w:rsidRDefault="00887A64" w:rsidP="00527FCE">
            <w:pPr>
              <w:ind w:firstLine="284"/>
              <w:jc w:val="both"/>
              <w:rPr>
                <w:sz w:val="28"/>
                <w:szCs w:val="28"/>
              </w:rPr>
            </w:pPr>
            <w:r w:rsidRPr="0028047C">
              <w:rPr>
                <w:sz w:val="28"/>
                <w:szCs w:val="28"/>
              </w:rPr>
              <w:t>100</w:t>
            </w:r>
          </w:p>
        </w:tc>
      </w:tr>
      <w:tr w:rsidR="0028047C" w:rsidRPr="0028047C" w14:paraId="69CF69C5" w14:textId="77777777" w:rsidTr="00C84A99">
        <w:trPr>
          <w:jc w:val="center"/>
        </w:trPr>
        <w:tc>
          <w:tcPr>
            <w:tcW w:w="1881" w:type="pct"/>
            <w:tcBorders>
              <w:top w:val="single" w:sz="4" w:space="0" w:color="auto"/>
              <w:left w:val="single" w:sz="4" w:space="0" w:color="auto"/>
              <w:bottom w:val="single" w:sz="4" w:space="0" w:color="auto"/>
              <w:right w:val="single" w:sz="4" w:space="0" w:color="auto"/>
            </w:tcBorders>
          </w:tcPr>
          <w:p w14:paraId="6A6C10C0" w14:textId="77777777" w:rsidR="00887A64" w:rsidRPr="0028047C" w:rsidRDefault="00887A64" w:rsidP="00527FCE">
            <w:pPr>
              <w:ind w:firstLine="284"/>
              <w:jc w:val="both"/>
              <w:rPr>
                <w:sz w:val="28"/>
                <w:szCs w:val="28"/>
              </w:rPr>
            </w:pPr>
            <w:r w:rsidRPr="0028047C">
              <w:rPr>
                <w:sz w:val="28"/>
                <w:szCs w:val="28"/>
              </w:rPr>
              <w:t xml:space="preserve">Năm 2 </w:t>
            </w:r>
          </w:p>
        </w:tc>
        <w:tc>
          <w:tcPr>
            <w:tcW w:w="987" w:type="pct"/>
            <w:tcBorders>
              <w:top w:val="single" w:sz="4" w:space="0" w:color="auto"/>
              <w:left w:val="single" w:sz="4" w:space="0" w:color="auto"/>
              <w:bottom w:val="single" w:sz="4" w:space="0" w:color="auto"/>
              <w:right w:val="single" w:sz="4" w:space="0" w:color="auto"/>
            </w:tcBorders>
            <w:vAlign w:val="center"/>
          </w:tcPr>
          <w:p w14:paraId="4ECB7E6D" w14:textId="77777777" w:rsidR="00887A64" w:rsidRPr="0028047C" w:rsidRDefault="00887A64" w:rsidP="00527FCE">
            <w:pPr>
              <w:ind w:firstLine="284"/>
              <w:jc w:val="both"/>
              <w:rPr>
                <w:sz w:val="28"/>
                <w:szCs w:val="28"/>
              </w:rPr>
            </w:pPr>
            <w:r w:rsidRPr="0028047C">
              <w:rPr>
                <w:sz w:val="28"/>
                <w:szCs w:val="28"/>
              </w:rPr>
              <w:t>250</w:t>
            </w:r>
          </w:p>
        </w:tc>
        <w:tc>
          <w:tcPr>
            <w:tcW w:w="871" w:type="pct"/>
            <w:tcBorders>
              <w:top w:val="single" w:sz="4" w:space="0" w:color="auto"/>
              <w:left w:val="single" w:sz="4" w:space="0" w:color="auto"/>
              <w:bottom w:val="single" w:sz="4" w:space="0" w:color="auto"/>
              <w:right w:val="single" w:sz="4" w:space="0" w:color="auto"/>
            </w:tcBorders>
            <w:vAlign w:val="center"/>
          </w:tcPr>
          <w:p w14:paraId="6FBDEBEB" w14:textId="77777777" w:rsidR="00887A64" w:rsidRPr="0028047C" w:rsidRDefault="00887A64" w:rsidP="00527FCE">
            <w:pPr>
              <w:ind w:firstLine="284"/>
              <w:jc w:val="both"/>
              <w:rPr>
                <w:sz w:val="28"/>
                <w:szCs w:val="28"/>
              </w:rPr>
            </w:pPr>
            <w:r w:rsidRPr="0028047C">
              <w:rPr>
                <w:sz w:val="28"/>
                <w:szCs w:val="28"/>
              </w:rPr>
              <w:t>550</w:t>
            </w:r>
          </w:p>
        </w:tc>
        <w:tc>
          <w:tcPr>
            <w:tcW w:w="1261" w:type="pct"/>
            <w:tcBorders>
              <w:top w:val="single" w:sz="4" w:space="0" w:color="auto"/>
              <w:left w:val="single" w:sz="4" w:space="0" w:color="auto"/>
              <w:bottom w:val="single" w:sz="4" w:space="0" w:color="auto"/>
              <w:right w:val="single" w:sz="4" w:space="0" w:color="auto"/>
            </w:tcBorders>
            <w:vAlign w:val="center"/>
          </w:tcPr>
          <w:p w14:paraId="64108BC8" w14:textId="77777777" w:rsidR="00887A64" w:rsidRPr="0028047C" w:rsidRDefault="00887A64" w:rsidP="00527FCE">
            <w:pPr>
              <w:ind w:firstLine="284"/>
              <w:jc w:val="both"/>
              <w:rPr>
                <w:sz w:val="28"/>
                <w:szCs w:val="28"/>
              </w:rPr>
            </w:pPr>
            <w:r w:rsidRPr="0028047C">
              <w:rPr>
                <w:sz w:val="28"/>
                <w:szCs w:val="28"/>
              </w:rPr>
              <w:t>200</w:t>
            </w:r>
          </w:p>
        </w:tc>
      </w:tr>
      <w:tr w:rsidR="0028047C" w:rsidRPr="0028047C" w14:paraId="56E25944" w14:textId="77777777" w:rsidTr="00C84A99">
        <w:trPr>
          <w:jc w:val="center"/>
        </w:trPr>
        <w:tc>
          <w:tcPr>
            <w:tcW w:w="1881" w:type="pct"/>
            <w:tcBorders>
              <w:top w:val="single" w:sz="4" w:space="0" w:color="auto"/>
              <w:left w:val="single" w:sz="4" w:space="0" w:color="auto"/>
              <w:bottom w:val="single" w:sz="4" w:space="0" w:color="auto"/>
              <w:right w:val="single" w:sz="4" w:space="0" w:color="auto"/>
            </w:tcBorders>
          </w:tcPr>
          <w:p w14:paraId="55199CE8" w14:textId="77777777" w:rsidR="00887A64" w:rsidRPr="0028047C" w:rsidRDefault="00887A64" w:rsidP="00527FCE">
            <w:pPr>
              <w:ind w:firstLine="284"/>
              <w:jc w:val="both"/>
              <w:rPr>
                <w:sz w:val="28"/>
                <w:szCs w:val="28"/>
              </w:rPr>
            </w:pPr>
            <w:r w:rsidRPr="0028047C">
              <w:rPr>
                <w:sz w:val="28"/>
                <w:szCs w:val="28"/>
              </w:rPr>
              <w:t xml:space="preserve">Năm 3 </w:t>
            </w:r>
          </w:p>
        </w:tc>
        <w:tc>
          <w:tcPr>
            <w:tcW w:w="987" w:type="pct"/>
            <w:tcBorders>
              <w:top w:val="single" w:sz="4" w:space="0" w:color="auto"/>
              <w:left w:val="single" w:sz="4" w:space="0" w:color="auto"/>
              <w:bottom w:val="single" w:sz="4" w:space="0" w:color="auto"/>
              <w:right w:val="single" w:sz="4" w:space="0" w:color="auto"/>
            </w:tcBorders>
            <w:vAlign w:val="center"/>
          </w:tcPr>
          <w:p w14:paraId="52A5512A" w14:textId="77777777" w:rsidR="00887A64" w:rsidRPr="0028047C" w:rsidRDefault="00887A64" w:rsidP="00527FCE">
            <w:pPr>
              <w:ind w:firstLine="284"/>
              <w:jc w:val="both"/>
              <w:rPr>
                <w:sz w:val="28"/>
                <w:szCs w:val="28"/>
              </w:rPr>
            </w:pPr>
            <w:r w:rsidRPr="0028047C">
              <w:rPr>
                <w:sz w:val="28"/>
                <w:szCs w:val="28"/>
              </w:rPr>
              <w:t>350</w:t>
            </w:r>
          </w:p>
        </w:tc>
        <w:tc>
          <w:tcPr>
            <w:tcW w:w="871" w:type="pct"/>
            <w:tcBorders>
              <w:top w:val="single" w:sz="4" w:space="0" w:color="auto"/>
              <w:left w:val="single" w:sz="4" w:space="0" w:color="auto"/>
              <w:bottom w:val="single" w:sz="4" w:space="0" w:color="auto"/>
              <w:right w:val="single" w:sz="4" w:space="0" w:color="auto"/>
            </w:tcBorders>
            <w:vAlign w:val="center"/>
          </w:tcPr>
          <w:p w14:paraId="2B278CC7" w14:textId="77777777" w:rsidR="00887A64" w:rsidRPr="0028047C" w:rsidRDefault="00887A64" w:rsidP="00527FCE">
            <w:pPr>
              <w:ind w:firstLine="284"/>
              <w:jc w:val="both"/>
              <w:rPr>
                <w:sz w:val="28"/>
                <w:szCs w:val="28"/>
              </w:rPr>
            </w:pPr>
            <w:r w:rsidRPr="0028047C">
              <w:rPr>
                <w:sz w:val="28"/>
                <w:szCs w:val="28"/>
              </w:rPr>
              <w:t>550</w:t>
            </w:r>
          </w:p>
        </w:tc>
        <w:tc>
          <w:tcPr>
            <w:tcW w:w="1261" w:type="pct"/>
            <w:tcBorders>
              <w:top w:val="single" w:sz="4" w:space="0" w:color="auto"/>
              <w:left w:val="single" w:sz="4" w:space="0" w:color="auto"/>
              <w:bottom w:val="single" w:sz="4" w:space="0" w:color="auto"/>
              <w:right w:val="single" w:sz="4" w:space="0" w:color="auto"/>
            </w:tcBorders>
            <w:vAlign w:val="center"/>
          </w:tcPr>
          <w:p w14:paraId="275083F0" w14:textId="77777777" w:rsidR="00887A64" w:rsidRPr="0028047C" w:rsidRDefault="00887A64" w:rsidP="00527FCE">
            <w:pPr>
              <w:ind w:firstLine="284"/>
              <w:jc w:val="both"/>
              <w:rPr>
                <w:sz w:val="28"/>
                <w:szCs w:val="28"/>
              </w:rPr>
            </w:pPr>
            <w:r w:rsidRPr="0028047C">
              <w:rPr>
                <w:sz w:val="28"/>
                <w:szCs w:val="28"/>
              </w:rPr>
              <w:t>130</w:t>
            </w:r>
          </w:p>
        </w:tc>
      </w:tr>
      <w:tr w:rsidR="0028047C" w:rsidRPr="0028047C" w14:paraId="566BEB11" w14:textId="77777777" w:rsidTr="00C84A99">
        <w:trPr>
          <w:jc w:val="center"/>
        </w:trPr>
        <w:tc>
          <w:tcPr>
            <w:tcW w:w="1881" w:type="pct"/>
            <w:tcBorders>
              <w:top w:val="single" w:sz="4" w:space="0" w:color="auto"/>
              <w:left w:val="single" w:sz="4" w:space="0" w:color="auto"/>
              <w:bottom w:val="single" w:sz="4" w:space="0" w:color="auto"/>
              <w:right w:val="single" w:sz="4" w:space="0" w:color="auto"/>
            </w:tcBorders>
          </w:tcPr>
          <w:p w14:paraId="44875FB1" w14:textId="77777777" w:rsidR="00887A64" w:rsidRPr="0028047C" w:rsidRDefault="00887A64" w:rsidP="00527FCE">
            <w:pPr>
              <w:ind w:firstLine="284"/>
              <w:jc w:val="both"/>
              <w:rPr>
                <w:sz w:val="28"/>
                <w:szCs w:val="28"/>
              </w:rPr>
            </w:pPr>
            <w:r w:rsidRPr="0028047C">
              <w:rPr>
                <w:sz w:val="28"/>
                <w:szCs w:val="28"/>
              </w:rPr>
              <w:t xml:space="preserve">Năm 4 </w:t>
            </w:r>
          </w:p>
        </w:tc>
        <w:tc>
          <w:tcPr>
            <w:tcW w:w="987" w:type="pct"/>
            <w:tcBorders>
              <w:top w:val="single" w:sz="4" w:space="0" w:color="auto"/>
              <w:left w:val="single" w:sz="4" w:space="0" w:color="auto"/>
              <w:bottom w:val="single" w:sz="4" w:space="0" w:color="auto"/>
              <w:right w:val="single" w:sz="4" w:space="0" w:color="auto"/>
            </w:tcBorders>
            <w:vAlign w:val="center"/>
          </w:tcPr>
          <w:p w14:paraId="186EE8E9" w14:textId="77777777" w:rsidR="00887A64" w:rsidRPr="0028047C" w:rsidRDefault="00887A64" w:rsidP="00527FCE">
            <w:pPr>
              <w:ind w:firstLine="284"/>
              <w:jc w:val="both"/>
              <w:rPr>
                <w:sz w:val="28"/>
                <w:szCs w:val="28"/>
              </w:rPr>
            </w:pPr>
            <w:r w:rsidRPr="0028047C">
              <w:rPr>
                <w:sz w:val="28"/>
                <w:szCs w:val="28"/>
              </w:rPr>
              <w:t>400</w:t>
            </w:r>
          </w:p>
        </w:tc>
        <w:tc>
          <w:tcPr>
            <w:tcW w:w="871" w:type="pct"/>
            <w:tcBorders>
              <w:top w:val="single" w:sz="4" w:space="0" w:color="auto"/>
              <w:left w:val="single" w:sz="4" w:space="0" w:color="auto"/>
              <w:bottom w:val="single" w:sz="4" w:space="0" w:color="auto"/>
              <w:right w:val="single" w:sz="4" w:space="0" w:color="auto"/>
            </w:tcBorders>
            <w:vAlign w:val="center"/>
          </w:tcPr>
          <w:p w14:paraId="71EA03CA" w14:textId="77777777" w:rsidR="00887A64" w:rsidRPr="0028047C" w:rsidRDefault="00887A64" w:rsidP="00527FCE">
            <w:pPr>
              <w:ind w:firstLine="284"/>
              <w:jc w:val="both"/>
              <w:rPr>
                <w:sz w:val="28"/>
                <w:szCs w:val="28"/>
              </w:rPr>
            </w:pPr>
            <w:r w:rsidRPr="0028047C">
              <w:rPr>
                <w:sz w:val="28"/>
                <w:szCs w:val="28"/>
              </w:rPr>
              <w:t>600</w:t>
            </w:r>
          </w:p>
        </w:tc>
        <w:tc>
          <w:tcPr>
            <w:tcW w:w="1261" w:type="pct"/>
            <w:tcBorders>
              <w:top w:val="single" w:sz="4" w:space="0" w:color="auto"/>
              <w:left w:val="single" w:sz="4" w:space="0" w:color="auto"/>
              <w:bottom w:val="single" w:sz="4" w:space="0" w:color="auto"/>
              <w:right w:val="single" w:sz="4" w:space="0" w:color="auto"/>
            </w:tcBorders>
            <w:vAlign w:val="center"/>
          </w:tcPr>
          <w:p w14:paraId="39A051B9" w14:textId="77777777" w:rsidR="00887A64" w:rsidRPr="0028047C" w:rsidRDefault="00887A64" w:rsidP="00527FCE">
            <w:pPr>
              <w:ind w:firstLine="284"/>
              <w:jc w:val="both"/>
              <w:rPr>
                <w:sz w:val="28"/>
                <w:szCs w:val="28"/>
              </w:rPr>
            </w:pPr>
            <w:r w:rsidRPr="0028047C">
              <w:rPr>
                <w:sz w:val="28"/>
                <w:szCs w:val="28"/>
              </w:rPr>
              <w:t>350</w:t>
            </w:r>
          </w:p>
        </w:tc>
      </w:tr>
      <w:tr w:rsidR="0028047C" w:rsidRPr="0028047C" w14:paraId="13AFA250" w14:textId="77777777" w:rsidTr="00C84A99">
        <w:trPr>
          <w:jc w:val="center"/>
        </w:trPr>
        <w:tc>
          <w:tcPr>
            <w:tcW w:w="1881" w:type="pct"/>
            <w:tcBorders>
              <w:top w:val="single" w:sz="4" w:space="0" w:color="auto"/>
              <w:left w:val="single" w:sz="4" w:space="0" w:color="auto"/>
              <w:bottom w:val="single" w:sz="4" w:space="0" w:color="auto"/>
              <w:right w:val="single" w:sz="4" w:space="0" w:color="auto"/>
            </w:tcBorders>
          </w:tcPr>
          <w:p w14:paraId="0525C23F" w14:textId="77777777" w:rsidR="00887A64" w:rsidRPr="0028047C" w:rsidRDefault="00887A64" w:rsidP="00527FCE">
            <w:pPr>
              <w:ind w:firstLine="284"/>
              <w:jc w:val="both"/>
              <w:rPr>
                <w:sz w:val="28"/>
                <w:szCs w:val="28"/>
              </w:rPr>
            </w:pPr>
            <w:r w:rsidRPr="0028047C">
              <w:rPr>
                <w:sz w:val="28"/>
                <w:szCs w:val="28"/>
              </w:rPr>
              <w:t>Năm 5 (trở đi)</w:t>
            </w:r>
          </w:p>
        </w:tc>
        <w:tc>
          <w:tcPr>
            <w:tcW w:w="987" w:type="pct"/>
            <w:tcBorders>
              <w:top w:val="single" w:sz="4" w:space="0" w:color="auto"/>
              <w:left w:val="single" w:sz="4" w:space="0" w:color="auto"/>
              <w:bottom w:val="single" w:sz="4" w:space="0" w:color="auto"/>
              <w:right w:val="single" w:sz="4" w:space="0" w:color="auto"/>
            </w:tcBorders>
            <w:vAlign w:val="center"/>
          </w:tcPr>
          <w:p w14:paraId="1499A0EA" w14:textId="77777777" w:rsidR="00887A64" w:rsidRPr="0028047C" w:rsidRDefault="00887A64" w:rsidP="00527FCE">
            <w:pPr>
              <w:ind w:firstLine="284"/>
              <w:jc w:val="both"/>
              <w:rPr>
                <w:sz w:val="28"/>
                <w:szCs w:val="28"/>
              </w:rPr>
            </w:pPr>
            <w:r w:rsidRPr="0028047C">
              <w:rPr>
                <w:sz w:val="28"/>
                <w:szCs w:val="28"/>
              </w:rPr>
              <w:t>450</w:t>
            </w:r>
          </w:p>
        </w:tc>
        <w:tc>
          <w:tcPr>
            <w:tcW w:w="871" w:type="pct"/>
            <w:tcBorders>
              <w:top w:val="single" w:sz="4" w:space="0" w:color="auto"/>
              <w:left w:val="single" w:sz="4" w:space="0" w:color="auto"/>
              <w:bottom w:val="single" w:sz="4" w:space="0" w:color="auto"/>
              <w:right w:val="single" w:sz="4" w:space="0" w:color="auto"/>
            </w:tcBorders>
            <w:vAlign w:val="center"/>
          </w:tcPr>
          <w:p w14:paraId="64BEE30F" w14:textId="77777777" w:rsidR="00887A64" w:rsidRPr="0028047C" w:rsidRDefault="00887A64" w:rsidP="00527FCE">
            <w:pPr>
              <w:ind w:firstLine="284"/>
              <w:jc w:val="both"/>
              <w:rPr>
                <w:sz w:val="28"/>
                <w:szCs w:val="28"/>
              </w:rPr>
            </w:pPr>
            <w:r w:rsidRPr="0028047C">
              <w:rPr>
                <w:sz w:val="28"/>
                <w:szCs w:val="28"/>
              </w:rPr>
              <w:t>700</w:t>
            </w:r>
          </w:p>
        </w:tc>
        <w:tc>
          <w:tcPr>
            <w:tcW w:w="1261" w:type="pct"/>
            <w:tcBorders>
              <w:top w:val="single" w:sz="4" w:space="0" w:color="auto"/>
              <w:left w:val="single" w:sz="4" w:space="0" w:color="auto"/>
              <w:bottom w:val="single" w:sz="4" w:space="0" w:color="auto"/>
              <w:right w:val="single" w:sz="4" w:space="0" w:color="auto"/>
            </w:tcBorders>
            <w:vAlign w:val="center"/>
          </w:tcPr>
          <w:p w14:paraId="0A199D2E" w14:textId="77777777" w:rsidR="00887A64" w:rsidRPr="0028047C" w:rsidRDefault="00887A64" w:rsidP="00527FCE">
            <w:pPr>
              <w:ind w:firstLine="284"/>
              <w:jc w:val="both"/>
              <w:rPr>
                <w:sz w:val="28"/>
                <w:szCs w:val="28"/>
              </w:rPr>
            </w:pPr>
            <w:r w:rsidRPr="0028047C">
              <w:rPr>
                <w:sz w:val="28"/>
                <w:szCs w:val="28"/>
              </w:rPr>
              <w:t>400</w:t>
            </w:r>
          </w:p>
        </w:tc>
      </w:tr>
    </w:tbl>
    <w:bookmarkEnd w:id="2"/>
    <w:p w14:paraId="53F29E2B" w14:textId="77777777" w:rsidR="00887A64" w:rsidRPr="0028047C" w:rsidRDefault="00887A64" w:rsidP="00527FCE">
      <w:pPr>
        <w:autoSpaceDE w:val="0"/>
        <w:autoSpaceDN w:val="0"/>
        <w:adjustRightInd w:val="0"/>
        <w:ind w:firstLine="720"/>
        <w:jc w:val="both"/>
        <w:rPr>
          <w:bCs/>
          <w:sz w:val="28"/>
          <w:szCs w:val="28"/>
        </w:rPr>
      </w:pPr>
      <w:r w:rsidRPr="0028047C">
        <w:rPr>
          <w:bCs/>
          <w:sz w:val="28"/>
          <w:szCs w:val="28"/>
        </w:rPr>
        <w:t>- Cách bón phân:</w:t>
      </w:r>
    </w:p>
    <w:p w14:paraId="1DAABFEC" w14:textId="77777777" w:rsidR="00887A64" w:rsidRPr="0028047C" w:rsidRDefault="00887A64" w:rsidP="00527FCE">
      <w:pPr>
        <w:autoSpaceDE w:val="0"/>
        <w:autoSpaceDN w:val="0"/>
        <w:adjustRightInd w:val="0"/>
        <w:ind w:firstLine="720"/>
        <w:jc w:val="both"/>
        <w:rPr>
          <w:bCs/>
          <w:sz w:val="28"/>
          <w:szCs w:val="28"/>
        </w:rPr>
      </w:pPr>
      <w:r w:rsidRPr="0028047C">
        <w:rPr>
          <w:bCs/>
          <w:sz w:val="28"/>
          <w:szCs w:val="28"/>
        </w:rPr>
        <w:t>+ Vào đầu mùa mưa, cây cần được bón phân đạm (N) để thúc đẩy sự phát triển của cành, lá, quả non. Đây là giai đoạn quan trọng khi cây bắt đầu tăng trưởng mạnh, và lượng đạm dồi dào sẽ giúp cây phát triển tán lá, chuẩn bị cho quá trình ra hoa sau này. Lượng phân cần bón ở giai đoạn này dao động từ 3-5 lạng tùy theo kích thước và sức khỏe của cây; Chú ý đến việc bón phân lân (P) ở giai đoạn đầu mùa mưa để giúp cây phát triển bộ rễ khỏe mạnh, chuẩn bị tốt cho quá trình ra hoa và kết trái sau này. Việc bón phân lân vào thời điểm này còn giúp tăng khả năng hấp thụ các dưỡng chất khác của cây, tối ưu hóa quy trình bón phân và tăng năng suất thu hoạch.</w:t>
      </w:r>
    </w:p>
    <w:p w14:paraId="3A919494" w14:textId="77777777" w:rsidR="00887A64" w:rsidRPr="0028047C" w:rsidRDefault="00887A64" w:rsidP="00527FCE">
      <w:pPr>
        <w:autoSpaceDE w:val="0"/>
        <w:autoSpaceDN w:val="0"/>
        <w:adjustRightInd w:val="0"/>
        <w:ind w:firstLine="720"/>
        <w:jc w:val="both"/>
        <w:rPr>
          <w:bCs/>
          <w:sz w:val="28"/>
          <w:szCs w:val="28"/>
        </w:rPr>
      </w:pPr>
      <w:r w:rsidRPr="0028047C">
        <w:rPr>
          <w:bCs/>
          <w:sz w:val="28"/>
          <w:szCs w:val="28"/>
        </w:rPr>
        <w:t>+ Khi cây đã ra hoa và bắt đầu kết trái, trong khoảng tháng 6 đến tháng 7, cần tăng cường bón phân kali (K) để hỗ trợ quá trình phát triển trái cà phê. Kali có vai trò quan trọng trong việc tăng cường sức khỏe bộ rễ và giúp quả phát triển chắc khỏe, đồng thời giúp cây chịu được điều kiện thời tiết khắc nghiệt. Bón kali vào thời điểm này còn giúp tăng khả năng chống chịu của cây đối với các bệnh hại và sâu bệnh, từ đó giảm nguy cơ rụng quả non.</w:t>
      </w:r>
    </w:p>
    <w:p w14:paraId="7DFDD56B" w14:textId="77777777" w:rsidR="00887A64" w:rsidRPr="0028047C" w:rsidRDefault="00887A64" w:rsidP="00527FCE">
      <w:pPr>
        <w:autoSpaceDE w:val="0"/>
        <w:autoSpaceDN w:val="0"/>
        <w:adjustRightInd w:val="0"/>
        <w:ind w:firstLine="720"/>
        <w:jc w:val="both"/>
        <w:rPr>
          <w:bCs/>
          <w:sz w:val="28"/>
          <w:szCs w:val="28"/>
        </w:rPr>
      </w:pPr>
      <w:r w:rsidRPr="0028047C">
        <w:rPr>
          <w:bCs/>
          <w:sz w:val="28"/>
          <w:szCs w:val="28"/>
        </w:rPr>
        <w:t xml:space="preserve">+ Cuối mùa mưa hoặc đầu mùa khô, việc bón phân hữu cơ là cần thiết để cải tạo đất và cung cấp dưỡng chất bền vững cho cây. Phân hữu cơ cung cấp dinh dưỡng từ từ, tạo điều kiện cho cây phát triển một cách ổn định mà không gây ngộ độc phân. </w:t>
      </w:r>
    </w:p>
    <w:p w14:paraId="0DF15A0B" w14:textId="77777777" w:rsidR="00887A64" w:rsidRPr="0028047C" w:rsidRDefault="00887A64" w:rsidP="00527FCE">
      <w:pPr>
        <w:autoSpaceDE w:val="0"/>
        <w:autoSpaceDN w:val="0"/>
        <w:adjustRightInd w:val="0"/>
        <w:ind w:firstLine="720"/>
        <w:jc w:val="both"/>
        <w:rPr>
          <w:sz w:val="28"/>
          <w:szCs w:val="28"/>
          <w:lang w:val="vi-VN"/>
        </w:rPr>
      </w:pPr>
      <w:r w:rsidRPr="0028047C">
        <w:rPr>
          <w:bCs/>
          <w:sz w:val="28"/>
          <w:szCs w:val="28"/>
        </w:rPr>
        <w:lastRenderedPageBreak/>
        <w:t>d)</w:t>
      </w:r>
      <w:r w:rsidRPr="0028047C">
        <w:rPr>
          <w:bCs/>
          <w:sz w:val="28"/>
          <w:szCs w:val="28"/>
          <w:lang w:val="vi-VN"/>
        </w:rPr>
        <w:t xml:space="preserve"> Phân bón khác:</w:t>
      </w:r>
      <w:r w:rsidRPr="0028047C">
        <w:rPr>
          <w:b/>
          <w:bCs/>
          <w:sz w:val="28"/>
          <w:szCs w:val="28"/>
          <w:lang w:val="vi-VN"/>
        </w:rPr>
        <w:t xml:space="preserve"> </w:t>
      </w:r>
      <w:r w:rsidRPr="0028047C">
        <w:rPr>
          <w:bCs/>
          <w:sz w:val="28"/>
          <w:szCs w:val="28"/>
          <w:lang w:val="vi-VN"/>
        </w:rPr>
        <w:t>Ngoài các loại phân bón trên có thể bổ sung một số phân bón qua lá, phân bón trung, vi lượng để cung cấp đầy đủ dinh dưỡng cho cây như chelate Fe, MgSO</w:t>
      </w:r>
      <w:r w:rsidRPr="0028047C">
        <w:rPr>
          <w:bCs/>
          <w:sz w:val="28"/>
          <w:szCs w:val="28"/>
          <w:vertAlign w:val="subscript"/>
          <w:lang w:val="vi-VN"/>
        </w:rPr>
        <w:t>4</w:t>
      </w:r>
      <w:r w:rsidRPr="0028047C">
        <w:rPr>
          <w:bCs/>
          <w:sz w:val="28"/>
          <w:szCs w:val="28"/>
          <w:lang w:val="vi-VN"/>
        </w:rPr>
        <w:t>, Bo, ZnSO</w:t>
      </w:r>
      <w:r w:rsidRPr="0028047C">
        <w:rPr>
          <w:bCs/>
          <w:sz w:val="28"/>
          <w:szCs w:val="28"/>
          <w:vertAlign w:val="subscript"/>
          <w:lang w:val="vi-VN"/>
        </w:rPr>
        <w:t>4</w:t>
      </w:r>
      <w:r w:rsidRPr="0028047C">
        <w:rPr>
          <w:sz w:val="28"/>
          <w:szCs w:val="28"/>
          <w:lang w:val="vi-VN"/>
        </w:rPr>
        <w:t>, MnSO</w:t>
      </w:r>
      <w:r w:rsidRPr="0028047C">
        <w:rPr>
          <w:sz w:val="28"/>
          <w:szCs w:val="28"/>
          <w:vertAlign w:val="subscript"/>
          <w:lang w:val="vi-VN"/>
        </w:rPr>
        <w:t>4</w:t>
      </w:r>
      <w:r w:rsidRPr="0028047C">
        <w:rPr>
          <w:sz w:val="28"/>
          <w:szCs w:val="28"/>
          <w:lang w:val="vi-VN"/>
        </w:rPr>
        <w:t>.</w:t>
      </w:r>
    </w:p>
    <w:p w14:paraId="6EF42B1C" w14:textId="77777777" w:rsidR="00276391" w:rsidRPr="0028047C" w:rsidRDefault="00276391" w:rsidP="00527FCE">
      <w:pPr>
        <w:autoSpaceDE w:val="0"/>
        <w:autoSpaceDN w:val="0"/>
        <w:adjustRightInd w:val="0"/>
        <w:ind w:firstLine="720"/>
        <w:jc w:val="both"/>
        <w:rPr>
          <w:sz w:val="28"/>
          <w:szCs w:val="28"/>
          <w:lang w:val="vi-VN"/>
        </w:rPr>
      </w:pPr>
    </w:p>
    <w:tbl>
      <w:tblPr>
        <w:tblW w:w="0" w:type="auto"/>
        <w:jc w:val="center"/>
        <w:tblCellMar>
          <w:left w:w="10" w:type="dxa"/>
          <w:right w:w="10" w:type="dxa"/>
        </w:tblCellMar>
        <w:tblLook w:val="04A0" w:firstRow="1" w:lastRow="0" w:firstColumn="1" w:lastColumn="0" w:noHBand="0" w:noVBand="1"/>
      </w:tblPr>
      <w:tblGrid>
        <w:gridCol w:w="2719"/>
        <w:gridCol w:w="3168"/>
        <w:gridCol w:w="3046"/>
      </w:tblGrid>
      <w:tr w:rsidR="0028047C" w:rsidRPr="0028047C" w14:paraId="30D1D473" w14:textId="77777777" w:rsidTr="00C84A99">
        <w:trPr>
          <w:trHeight w:val="1"/>
          <w:jc w:val="center"/>
        </w:trPr>
        <w:tc>
          <w:tcPr>
            <w:tcW w:w="2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80852" w14:textId="77777777" w:rsidR="00887A64" w:rsidRPr="0028047C" w:rsidRDefault="00887A64" w:rsidP="00527FCE">
            <w:pPr>
              <w:jc w:val="both"/>
              <w:rPr>
                <w:sz w:val="28"/>
                <w:szCs w:val="28"/>
              </w:rPr>
            </w:pPr>
            <w:r w:rsidRPr="0028047C">
              <w:rPr>
                <w:b/>
                <w:sz w:val="28"/>
                <w:szCs w:val="28"/>
              </w:rPr>
              <w:t>Nguyên tố vi lượng</w:t>
            </w:r>
          </w:p>
        </w:tc>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4380F" w14:textId="77777777" w:rsidR="00887A64" w:rsidRPr="0028047C" w:rsidRDefault="00887A64" w:rsidP="00527FCE">
            <w:pPr>
              <w:jc w:val="both"/>
              <w:rPr>
                <w:sz w:val="28"/>
                <w:szCs w:val="28"/>
              </w:rPr>
            </w:pPr>
            <w:r w:rsidRPr="0028047C">
              <w:rPr>
                <w:b/>
                <w:sz w:val="28"/>
                <w:szCs w:val="28"/>
              </w:rPr>
              <w:t>Hợp chất hóa học</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78479" w14:textId="77777777" w:rsidR="00887A64" w:rsidRPr="0028047C" w:rsidRDefault="00887A64" w:rsidP="00527FCE">
            <w:pPr>
              <w:jc w:val="both"/>
              <w:rPr>
                <w:sz w:val="28"/>
                <w:szCs w:val="28"/>
              </w:rPr>
            </w:pPr>
            <w:r w:rsidRPr="0028047C">
              <w:rPr>
                <w:b/>
                <w:sz w:val="28"/>
                <w:szCs w:val="28"/>
              </w:rPr>
              <w:t>Nồng độ (%)</w:t>
            </w:r>
          </w:p>
        </w:tc>
      </w:tr>
      <w:tr w:rsidR="0028047C" w:rsidRPr="0028047C" w14:paraId="7F61168F" w14:textId="77777777" w:rsidTr="00C84A99">
        <w:trPr>
          <w:trHeight w:val="1"/>
          <w:jc w:val="center"/>
        </w:trPr>
        <w:tc>
          <w:tcPr>
            <w:tcW w:w="2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005FB" w14:textId="77777777" w:rsidR="00887A64" w:rsidRPr="0028047C" w:rsidRDefault="00887A64" w:rsidP="00527FCE">
            <w:pPr>
              <w:jc w:val="both"/>
              <w:rPr>
                <w:sz w:val="28"/>
                <w:szCs w:val="28"/>
              </w:rPr>
            </w:pPr>
            <w:r w:rsidRPr="0028047C">
              <w:rPr>
                <w:sz w:val="28"/>
                <w:szCs w:val="28"/>
              </w:rPr>
              <w:t>Zn</w:t>
            </w:r>
          </w:p>
        </w:tc>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275F4" w14:textId="77777777" w:rsidR="00887A64" w:rsidRPr="0028047C" w:rsidRDefault="00887A64" w:rsidP="00527FCE">
            <w:pPr>
              <w:jc w:val="both"/>
              <w:rPr>
                <w:sz w:val="28"/>
                <w:szCs w:val="28"/>
              </w:rPr>
            </w:pPr>
            <w:r w:rsidRPr="0028047C">
              <w:rPr>
                <w:sz w:val="28"/>
                <w:szCs w:val="28"/>
              </w:rPr>
              <w:t>ZnSO</w:t>
            </w:r>
            <w:r w:rsidRPr="0028047C">
              <w:rPr>
                <w:sz w:val="28"/>
                <w:szCs w:val="28"/>
                <w:vertAlign w:val="subscript"/>
              </w:rPr>
              <w:t>4</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3F093" w14:textId="77777777" w:rsidR="00887A64" w:rsidRPr="0028047C" w:rsidRDefault="00887A64" w:rsidP="00527FCE">
            <w:pPr>
              <w:jc w:val="both"/>
              <w:rPr>
                <w:sz w:val="28"/>
                <w:szCs w:val="28"/>
              </w:rPr>
            </w:pPr>
            <w:r w:rsidRPr="0028047C">
              <w:rPr>
                <w:sz w:val="28"/>
                <w:szCs w:val="28"/>
              </w:rPr>
              <w:t>0.4 - 0.6</w:t>
            </w:r>
          </w:p>
        </w:tc>
      </w:tr>
      <w:tr w:rsidR="0028047C" w:rsidRPr="0028047C" w14:paraId="08257968" w14:textId="77777777" w:rsidTr="00C84A99">
        <w:trPr>
          <w:trHeight w:val="1"/>
          <w:jc w:val="center"/>
        </w:trPr>
        <w:tc>
          <w:tcPr>
            <w:tcW w:w="2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B6003" w14:textId="77777777" w:rsidR="00887A64" w:rsidRPr="0028047C" w:rsidRDefault="00887A64" w:rsidP="00527FCE">
            <w:pPr>
              <w:jc w:val="both"/>
              <w:rPr>
                <w:sz w:val="28"/>
                <w:szCs w:val="28"/>
              </w:rPr>
            </w:pPr>
            <w:r w:rsidRPr="0028047C">
              <w:rPr>
                <w:sz w:val="28"/>
                <w:szCs w:val="28"/>
              </w:rPr>
              <w:t>B</w:t>
            </w:r>
          </w:p>
        </w:tc>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F3ADE" w14:textId="77777777" w:rsidR="00887A64" w:rsidRPr="0028047C" w:rsidRDefault="00887A64" w:rsidP="00527FCE">
            <w:pPr>
              <w:jc w:val="both"/>
              <w:rPr>
                <w:sz w:val="28"/>
                <w:szCs w:val="28"/>
              </w:rPr>
            </w:pPr>
            <w:r w:rsidRPr="0028047C">
              <w:rPr>
                <w:sz w:val="28"/>
                <w:szCs w:val="28"/>
              </w:rPr>
              <w:t>H</w:t>
            </w:r>
            <w:r w:rsidRPr="0028047C">
              <w:rPr>
                <w:sz w:val="28"/>
                <w:szCs w:val="28"/>
                <w:vertAlign w:val="subscript"/>
              </w:rPr>
              <w:t>3</w:t>
            </w:r>
            <w:r w:rsidRPr="0028047C">
              <w:rPr>
                <w:sz w:val="28"/>
                <w:szCs w:val="28"/>
              </w:rPr>
              <w:t>BO</w:t>
            </w:r>
            <w:r w:rsidRPr="0028047C">
              <w:rPr>
                <w:sz w:val="28"/>
                <w:szCs w:val="28"/>
                <w:vertAlign w:val="subscript"/>
              </w:rPr>
              <w:t>4</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22014" w14:textId="77777777" w:rsidR="00887A64" w:rsidRPr="0028047C" w:rsidRDefault="00887A64" w:rsidP="00527FCE">
            <w:pPr>
              <w:jc w:val="both"/>
              <w:rPr>
                <w:sz w:val="28"/>
                <w:szCs w:val="28"/>
              </w:rPr>
            </w:pPr>
            <w:r w:rsidRPr="0028047C">
              <w:rPr>
                <w:sz w:val="28"/>
                <w:szCs w:val="28"/>
              </w:rPr>
              <w:t>0.3 - 0.4</w:t>
            </w:r>
          </w:p>
        </w:tc>
      </w:tr>
      <w:tr w:rsidR="0028047C" w:rsidRPr="0028047C" w14:paraId="2E096838" w14:textId="77777777" w:rsidTr="00C84A99">
        <w:trPr>
          <w:trHeight w:val="1"/>
          <w:jc w:val="center"/>
        </w:trPr>
        <w:tc>
          <w:tcPr>
            <w:tcW w:w="2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F51F7" w14:textId="77777777" w:rsidR="00887A64" w:rsidRPr="0028047C" w:rsidRDefault="00887A64" w:rsidP="00527FCE">
            <w:pPr>
              <w:jc w:val="both"/>
              <w:rPr>
                <w:sz w:val="28"/>
                <w:szCs w:val="28"/>
              </w:rPr>
            </w:pPr>
            <w:r w:rsidRPr="0028047C">
              <w:rPr>
                <w:sz w:val="28"/>
                <w:szCs w:val="28"/>
              </w:rPr>
              <w:t>B+Zn+ KCL</w:t>
            </w:r>
          </w:p>
        </w:tc>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839A4" w14:textId="77777777" w:rsidR="00887A64" w:rsidRPr="0028047C" w:rsidRDefault="00887A64" w:rsidP="00527FCE">
            <w:pPr>
              <w:jc w:val="both"/>
              <w:rPr>
                <w:sz w:val="28"/>
                <w:szCs w:val="28"/>
              </w:rPr>
            </w:pPr>
            <w:r w:rsidRPr="0028047C">
              <w:rPr>
                <w:sz w:val="28"/>
                <w:szCs w:val="28"/>
              </w:rPr>
              <w:t>H</w:t>
            </w:r>
            <w:r w:rsidRPr="0028047C">
              <w:rPr>
                <w:sz w:val="28"/>
                <w:szCs w:val="28"/>
                <w:vertAlign w:val="subscript"/>
              </w:rPr>
              <w:t>3</w:t>
            </w:r>
            <w:r w:rsidRPr="0028047C">
              <w:rPr>
                <w:sz w:val="28"/>
                <w:szCs w:val="28"/>
              </w:rPr>
              <w:t>BO</w:t>
            </w:r>
            <w:r w:rsidRPr="0028047C">
              <w:rPr>
                <w:sz w:val="28"/>
                <w:szCs w:val="28"/>
                <w:vertAlign w:val="subscript"/>
              </w:rPr>
              <w:t xml:space="preserve">4 </w:t>
            </w:r>
            <w:r w:rsidRPr="0028047C">
              <w:rPr>
                <w:sz w:val="28"/>
                <w:szCs w:val="28"/>
              </w:rPr>
              <w:t xml:space="preserve"> + ZnSO</w:t>
            </w:r>
            <w:r w:rsidRPr="0028047C">
              <w:rPr>
                <w:sz w:val="28"/>
                <w:szCs w:val="28"/>
                <w:vertAlign w:val="subscript"/>
              </w:rPr>
              <w:t>4</w:t>
            </w:r>
            <w:r w:rsidRPr="0028047C">
              <w:rPr>
                <w:sz w:val="28"/>
                <w:szCs w:val="28"/>
              </w:rPr>
              <w:t xml:space="preserve"> + KCL</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7F1F0" w14:textId="77777777" w:rsidR="00887A64" w:rsidRPr="0028047C" w:rsidRDefault="00887A64" w:rsidP="00527FCE">
            <w:pPr>
              <w:jc w:val="both"/>
              <w:rPr>
                <w:sz w:val="28"/>
                <w:szCs w:val="28"/>
              </w:rPr>
            </w:pPr>
            <w:r w:rsidRPr="0028047C">
              <w:rPr>
                <w:sz w:val="28"/>
                <w:szCs w:val="28"/>
              </w:rPr>
              <w:t>0.3 + 0.6 + 0.25</w:t>
            </w:r>
          </w:p>
        </w:tc>
      </w:tr>
      <w:tr w:rsidR="0028047C" w:rsidRPr="0028047C" w14:paraId="653D3C9E" w14:textId="77777777" w:rsidTr="00C84A99">
        <w:trPr>
          <w:trHeight w:val="1"/>
          <w:jc w:val="center"/>
        </w:trPr>
        <w:tc>
          <w:tcPr>
            <w:tcW w:w="2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FFE17" w14:textId="77777777" w:rsidR="00887A64" w:rsidRPr="0028047C" w:rsidRDefault="00887A64" w:rsidP="00527FCE">
            <w:pPr>
              <w:jc w:val="both"/>
              <w:rPr>
                <w:sz w:val="28"/>
                <w:szCs w:val="28"/>
              </w:rPr>
            </w:pPr>
            <w:r w:rsidRPr="0028047C">
              <w:rPr>
                <w:sz w:val="28"/>
                <w:szCs w:val="28"/>
              </w:rPr>
              <w:t>Mg</w:t>
            </w:r>
          </w:p>
        </w:tc>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398B7" w14:textId="77777777" w:rsidR="00887A64" w:rsidRPr="0028047C" w:rsidRDefault="00887A64" w:rsidP="00527FCE">
            <w:pPr>
              <w:jc w:val="both"/>
              <w:rPr>
                <w:sz w:val="28"/>
                <w:szCs w:val="28"/>
              </w:rPr>
            </w:pPr>
            <w:r w:rsidRPr="0028047C">
              <w:rPr>
                <w:sz w:val="28"/>
                <w:szCs w:val="28"/>
              </w:rPr>
              <w:t>MgSO</w:t>
            </w:r>
            <w:r w:rsidRPr="0028047C">
              <w:rPr>
                <w:sz w:val="28"/>
                <w:szCs w:val="28"/>
                <w:vertAlign w:val="subscript"/>
              </w:rPr>
              <w:t>4</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66E97" w14:textId="77777777" w:rsidR="00887A64" w:rsidRPr="0028047C" w:rsidRDefault="00887A64" w:rsidP="00527FCE">
            <w:pPr>
              <w:jc w:val="both"/>
              <w:rPr>
                <w:sz w:val="28"/>
                <w:szCs w:val="28"/>
              </w:rPr>
            </w:pPr>
            <w:r w:rsidRPr="0028047C">
              <w:rPr>
                <w:sz w:val="28"/>
                <w:szCs w:val="28"/>
              </w:rPr>
              <w:t>0.4 - 0.6</w:t>
            </w:r>
          </w:p>
        </w:tc>
      </w:tr>
      <w:tr w:rsidR="0028047C" w:rsidRPr="0028047C" w14:paraId="2071FC4F" w14:textId="77777777" w:rsidTr="00C84A99">
        <w:trPr>
          <w:trHeight w:val="1"/>
          <w:jc w:val="center"/>
        </w:trPr>
        <w:tc>
          <w:tcPr>
            <w:tcW w:w="2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B6837" w14:textId="77777777" w:rsidR="00887A64" w:rsidRPr="0028047C" w:rsidRDefault="00887A64" w:rsidP="00527FCE">
            <w:pPr>
              <w:jc w:val="both"/>
              <w:rPr>
                <w:sz w:val="28"/>
                <w:szCs w:val="28"/>
              </w:rPr>
            </w:pPr>
            <w:r w:rsidRPr="0028047C">
              <w:rPr>
                <w:sz w:val="28"/>
                <w:szCs w:val="28"/>
              </w:rPr>
              <w:t>Mn</w:t>
            </w:r>
          </w:p>
        </w:tc>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9F89F" w14:textId="77777777" w:rsidR="00887A64" w:rsidRPr="0028047C" w:rsidRDefault="00887A64" w:rsidP="00527FCE">
            <w:pPr>
              <w:jc w:val="both"/>
              <w:rPr>
                <w:sz w:val="28"/>
                <w:szCs w:val="28"/>
              </w:rPr>
            </w:pPr>
            <w:r w:rsidRPr="0028047C">
              <w:rPr>
                <w:sz w:val="28"/>
                <w:szCs w:val="28"/>
              </w:rPr>
              <w:t>MnSO</w:t>
            </w:r>
            <w:r w:rsidRPr="0028047C">
              <w:rPr>
                <w:sz w:val="28"/>
                <w:szCs w:val="28"/>
                <w:vertAlign w:val="subscript"/>
              </w:rPr>
              <w:t>4</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3C24F" w14:textId="77777777" w:rsidR="00887A64" w:rsidRPr="0028047C" w:rsidRDefault="00887A64" w:rsidP="00527FCE">
            <w:pPr>
              <w:jc w:val="both"/>
              <w:rPr>
                <w:sz w:val="28"/>
                <w:szCs w:val="28"/>
              </w:rPr>
            </w:pPr>
            <w:r w:rsidRPr="0028047C">
              <w:rPr>
                <w:sz w:val="28"/>
                <w:szCs w:val="28"/>
              </w:rPr>
              <w:t>0.4 - 0.6</w:t>
            </w:r>
          </w:p>
        </w:tc>
      </w:tr>
    </w:tbl>
    <w:p w14:paraId="4FE93199" w14:textId="77777777" w:rsidR="00887A64" w:rsidRPr="0028047C" w:rsidRDefault="00887A64" w:rsidP="00527FCE">
      <w:pPr>
        <w:autoSpaceDE w:val="0"/>
        <w:autoSpaceDN w:val="0"/>
        <w:adjustRightInd w:val="0"/>
        <w:ind w:firstLine="720"/>
        <w:jc w:val="both"/>
        <w:rPr>
          <w:sz w:val="28"/>
          <w:szCs w:val="28"/>
        </w:rPr>
      </w:pPr>
      <w:r w:rsidRPr="0028047C">
        <w:rPr>
          <w:sz w:val="28"/>
          <w:szCs w:val="28"/>
          <w:lang w:val="vi-VN"/>
        </w:rPr>
        <w:t>Sử dụng p</w:t>
      </w:r>
      <w:r w:rsidRPr="0028047C">
        <w:rPr>
          <w:sz w:val="28"/>
          <w:szCs w:val="28"/>
        </w:rPr>
        <w:t>hân bón qua lá phun đều mặt trên và mặt dưới lá vào lúc trời mát và không có mưa, khi đất đủ ẩm, phun 2 - 3 lần/năm.</w:t>
      </w:r>
    </w:p>
    <w:p w14:paraId="40209EB0" w14:textId="77777777" w:rsidR="00887A64" w:rsidRPr="0028047C" w:rsidRDefault="00887A64" w:rsidP="00527FCE">
      <w:pPr>
        <w:autoSpaceDE w:val="0"/>
        <w:autoSpaceDN w:val="0"/>
        <w:adjustRightInd w:val="0"/>
        <w:ind w:firstLine="720"/>
        <w:jc w:val="both"/>
        <w:rPr>
          <w:sz w:val="28"/>
          <w:szCs w:val="28"/>
        </w:rPr>
      </w:pPr>
      <w:r w:rsidRPr="0028047C">
        <w:rPr>
          <w:sz w:val="28"/>
          <w:szCs w:val="28"/>
        </w:rPr>
        <w:t>e) Bón vôi</w:t>
      </w:r>
    </w:p>
    <w:p w14:paraId="3E749330" w14:textId="77777777" w:rsidR="00887A64" w:rsidRPr="0028047C" w:rsidRDefault="00887A64" w:rsidP="00527FCE">
      <w:pPr>
        <w:ind w:firstLine="720"/>
        <w:jc w:val="both"/>
        <w:rPr>
          <w:iCs/>
          <w:sz w:val="28"/>
          <w:szCs w:val="28"/>
          <w:shd w:val="clear" w:color="auto" w:fill="FFFFFF"/>
        </w:rPr>
      </w:pPr>
      <w:r w:rsidRPr="0028047C">
        <w:rPr>
          <w:iCs/>
          <w:sz w:val="28"/>
          <w:szCs w:val="28"/>
          <w:shd w:val="clear" w:color="auto" w:fill="FFFFFF"/>
        </w:rPr>
        <w:t>Theo kết quả nghiên cứu năm 2012 của Viện Khoa học Kỹ thuật Nông Lâm nghiệp Tây Nguyên, việc bón vôi được khuyến cáo trong quy trình quản lý cây trồng tổng hợp cho cà phê vối giai đoạn kinh doanh phải tùy thuộc vào pH đất:</w:t>
      </w:r>
    </w:p>
    <w:p w14:paraId="193F7CB2" w14:textId="77777777" w:rsidR="00887A64" w:rsidRPr="0028047C" w:rsidRDefault="00887A64" w:rsidP="00527FCE">
      <w:pPr>
        <w:ind w:firstLine="720"/>
        <w:jc w:val="both"/>
        <w:rPr>
          <w:iCs/>
          <w:sz w:val="28"/>
          <w:szCs w:val="28"/>
          <w:shd w:val="clear" w:color="auto" w:fill="FFFFFF"/>
        </w:rPr>
      </w:pPr>
      <w:r w:rsidRPr="0028047C">
        <w:rPr>
          <w:iCs/>
          <w:sz w:val="28"/>
          <w:szCs w:val="28"/>
          <w:shd w:val="clear" w:color="auto" w:fill="FFFFFF"/>
        </w:rPr>
        <w:t>+ pH &lt; 4,0: 1.200 kg/ha, 2 năm bón 1 lần</w:t>
      </w:r>
    </w:p>
    <w:p w14:paraId="339F6D7D" w14:textId="77777777" w:rsidR="00887A64" w:rsidRPr="0028047C" w:rsidRDefault="00887A64" w:rsidP="00527FCE">
      <w:pPr>
        <w:ind w:firstLine="720"/>
        <w:jc w:val="both"/>
        <w:rPr>
          <w:iCs/>
          <w:sz w:val="28"/>
          <w:szCs w:val="28"/>
          <w:shd w:val="clear" w:color="auto" w:fill="FFFFFF"/>
        </w:rPr>
      </w:pPr>
      <w:r w:rsidRPr="0028047C">
        <w:rPr>
          <w:iCs/>
          <w:sz w:val="28"/>
          <w:szCs w:val="28"/>
          <w:shd w:val="clear" w:color="auto" w:fill="FFFFFF"/>
        </w:rPr>
        <w:t>+ pH 4,0: 1.000 kg/ha, 2 năm bón 1 lần</w:t>
      </w:r>
    </w:p>
    <w:p w14:paraId="0638306D" w14:textId="77777777" w:rsidR="00887A64" w:rsidRPr="0028047C" w:rsidRDefault="00887A64" w:rsidP="00527FCE">
      <w:pPr>
        <w:ind w:firstLine="720"/>
        <w:jc w:val="both"/>
        <w:rPr>
          <w:iCs/>
          <w:sz w:val="28"/>
          <w:szCs w:val="28"/>
          <w:shd w:val="clear" w:color="auto" w:fill="FFFFFF"/>
        </w:rPr>
      </w:pPr>
      <w:r w:rsidRPr="0028047C">
        <w:rPr>
          <w:iCs/>
          <w:sz w:val="28"/>
          <w:szCs w:val="28"/>
          <w:shd w:val="clear" w:color="auto" w:fill="FFFFFF"/>
        </w:rPr>
        <w:t>+ pH từ 4,1 - 4,4: 800 kg/ha, 2 năm bón 1 lần</w:t>
      </w:r>
    </w:p>
    <w:p w14:paraId="34A67B2C" w14:textId="77777777" w:rsidR="00887A64" w:rsidRPr="0028047C" w:rsidRDefault="00887A64" w:rsidP="00527FCE">
      <w:pPr>
        <w:ind w:firstLine="720"/>
        <w:jc w:val="both"/>
        <w:rPr>
          <w:iCs/>
          <w:sz w:val="28"/>
          <w:szCs w:val="28"/>
          <w:shd w:val="clear" w:color="auto" w:fill="FFFFFF"/>
        </w:rPr>
      </w:pPr>
      <w:r w:rsidRPr="0028047C">
        <w:rPr>
          <w:iCs/>
          <w:sz w:val="28"/>
          <w:szCs w:val="28"/>
          <w:shd w:val="clear" w:color="auto" w:fill="FFFFFF"/>
        </w:rPr>
        <w:t>+ pH từ 4,5 - 4,9: 600 kg/ha, 2 năm bón 1 lần</w:t>
      </w:r>
    </w:p>
    <w:p w14:paraId="71D01BF3" w14:textId="77777777" w:rsidR="00887A64" w:rsidRPr="0028047C" w:rsidRDefault="00887A64" w:rsidP="00527FCE">
      <w:pPr>
        <w:ind w:firstLine="720"/>
        <w:jc w:val="both"/>
        <w:rPr>
          <w:iCs/>
          <w:sz w:val="28"/>
          <w:szCs w:val="28"/>
          <w:shd w:val="clear" w:color="auto" w:fill="FFFFFF"/>
        </w:rPr>
      </w:pPr>
      <w:r w:rsidRPr="0028047C">
        <w:rPr>
          <w:iCs/>
          <w:sz w:val="28"/>
          <w:szCs w:val="28"/>
          <w:shd w:val="clear" w:color="auto" w:fill="FFFFFF"/>
        </w:rPr>
        <w:t>+ pH từ 5,0 - 5,4: 400 kg/ha, 2 năm bón 1 lần</w:t>
      </w:r>
    </w:p>
    <w:p w14:paraId="57CD38BB" w14:textId="77777777" w:rsidR="00887A64" w:rsidRPr="0028047C" w:rsidRDefault="00887A64" w:rsidP="00527FCE">
      <w:pPr>
        <w:ind w:firstLine="720"/>
        <w:jc w:val="both"/>
        <w:rPr>
          <w:sz w:val="28"/>
          <w:szCs w:val="28"/>
          <w:shd w:val="clear" w:color="auto" w:fill="FFFFFF"/>
        </w:rPr>
      </w:pPr>
      <w:r w:rsidRPr="0028047C">
        <w:rPr>
          <w:iCs/>
          <w:sz w:val="28"/>
          <w:szCs w:val="28"/>
          <w:shd w:val="clear" w:color="auto" w:fill="FFFFFF"/>
        </w:rPr>
        <w:t>- Các loại vôi phổ biến:</w:t>
      </w:r>
      <w:r w:rsidRPr="0028047C">
        <w:rPr>
          <w:sz w:val="28"/>
          <w:szCs w:val="28"/>
          <w:shd w:val="clear" w:color="auto" w:fill="FFFFFF"/>
        </w:rPr>
        <w:t xml:space="preserve"> </w:t>
      </w:r>
      <w:r w:rsidRPr="0028047C">
        <w:rPr>
          <w:sz w:val="28"/>
          <w:szCs w:val="28"/>
        </w:rPr>
        <w:t xml:space="preserve">Vôi nung (CaO), </w:t>
      </w:r>
      <w:r w:rsidRPr="0028047C">
        <w:rPr>
          <w:sz w:val="28"/>
          <w:szCs w:val="28"/>
          <w:shd w:val="clear" w:color="auto" w:fill="FFFFFF"/>
        </w:rPr>
        <w:t>Bột đá vôi (CaCO</w:t>
      </w:r>
      <w:r w:rsidRPr="0028047C">
        <w:rPr>
          <w:sz w:val="28"/>
          <w:szCs w:val="28"/>
          <w:shd w:val="clear" w:color="auto" w:fill="FFFFFF"/>
          <w:vertAlign w:val="subscript"/>
        </w:rPr>
        <w:t>3</w:t>
      </w:r>
      <w:r w:rsidRPr="0028047C">
        <w:rPr>
          <w:sz w:val="28"/>
          <w:szCs w:val="28"/>
          <w:shd w:val="clear" w:color="auto" w:fill="FFFFFF"/>
        </w:rPr>
        <w:t>), Vôi Dolomite (CaMg(CO3)2).</w:t>
      </w:r>
    </w:p>
    <w:p w14:paraId="770636B8" w14:textId="77777777" w:rsidR="00887A64" w:rsidRPr="0028047C" w:rsidRDefault="00887A64" w:rsidP="00527FCE">
      <w:pPr>
        <w:ind w:firstLine="720"/>
        <w:jc w:val="both"/>
        <w:rPr>
          <w:iCs/>
          <w:sz w:val="28"/>
          <w:szCs w:val="28"/>
          <w:shd w:val="clear" w:color="auto" w:fill="FFFFFF"/>
        </w:rPr>
      </w:pPr>
      <w:r w:rsidRPr="0028047C">
        <w:rPr>
          <w:iCs/>
          <w:sz w:val="28"/>
          <w:szCs w:val="28"/>
          <w:shd w:val="clear" w:color="auto" w:fill="FFFFFF"/>
        </w:rPr>
        <w:t>- Nên bón bón vôi vào đầu mùa mưa, sau khi có những cơn mưa đầu mùa. Tốt nhất không trộn chung với các loại phân bón khác</w:t>
      </w:r>
    </w:p>
    <w:p w14:paraId="446E3A6A" w14:textId="77777777" w:rsidR="00887A64" w:rsidRPr="0028047C" w:rsidRDefault="00887A64" w:rsidP="00527FCE">
      <w:pPr>
        <w:ind w:firstLine="720"/>
        <w:jc w:val="both"/>
        <w:rPr>
          <w:rStyle w:val="apple-converted-space"/>
          <w:sz w:val="28"/>
          <w:szCs w:val="28"/>
          <w:shd w:val="clear" w:color="auto" w:fill="FFFFFF"/>
        </w:rPr>
      </w:pPr>
      <w:r w:rsidRPr="0028047C">
        <w:rPr>
          <w:iCs/>
          <w:sz w:val="28"/>
          <w:szCs w:val="28"/>
          <w:shd w:val="clear" w:color="auto" w:fill="FFFFFF"/>
        </w:rPr>
        <w:t>- Cách bón: Rải đều vôi trên mặt đất,</w:t>
      </w:r>
      <w:r w:rsidRPr="0028047C">
        <w:rPr>
          <w:sz w:val="28"/>
          <w:szCs w:val="28"/>
          <w:shd w:val="clear" w:color="auto" w:fill="FFFFFF"/>
        </w:rPr>
        <w:t xml:space="preserve"> tưới nước nhiều lần cho vôi hòa tan trong đất</w:t>
      </w:r>
      <w:r w:rsidRPr="0028047C">
        <w:rPr>
          <w:rStyle w:val="apple-converted-space"/>
          <w:sz w:val="28"/>
          <w:szCs w:val="28"/>
          <w:shd w:val="clear" w:color="auto" w:fill="FFFFFF"/>
        </w:rPr>
        <w:t> </w:t>
      </w:r>
    </w:p>
    <w:p w14:paraId="53C3BADD" w14:textId="77777777" w:rsidR="00887A64" w:rsidRPr="0028047C" w:rsidRDefault="00887A64" w:rsidP="00527FCE">
      <w:pPr>
        <w:pStyle w:val="NormalWeb"/>
        <w:spacing w:before="0" w:beforeAutospacing="0" w:after="0" w:afterAutospacing="0"/>
        <w:ind w:firstLine="720"/>
        <w:jc w:val="both"/>
        <w:rPr>
          <w:b/>
          <w:bCs/>
          <w:sz w:val="28"/>
          <w:szCs w:val="28"/>
        </w:rPr>
      </w:pPr>
      <w:r w:rsidRPr="0028047C">
        <w:rPr>
          <w:b/>
          <w:bCs/>
          <w:sz w:val="28"/>
          <w:szCs w:val="28"/>
        </w:rPr>
        <w:t>5. Các biện pháp chăm sóc</w:t>
      </w:r>
    </w:p>
    <w:p w14:paraId="16E49FA2" w14:textId="77777777" w:rsidR="00887A64" w:rsidRPr="0028047C" w:rsidRDefault="00887A64" w:rsidP="00527FCE">
      <w:pPr>
        <w:pStyle w:val="NormalWeb"/>
        <w:spacing w:before="0" w:beforeAutospacing="0" w:after="0" w:afterAutospacing="0"/>
        <w:ind w:firstLine="720"/>
        <w:jc w:val="both"/>
        <w:rPr>
          <w:b/>
          <w:bCs/>
          <w:sz w:val="28"/>
          <w:szCs w:val="28"/>
        </w:rPr>
      </w:pPr>
      <w:r w:rsidRPr="0028047C">
        <w:rPr>
          <w:b/>
          <w:bCs/>
          <w:sz w:val="28"/>
          <w:szCs w:val="28"/>
        </w:rPr>
        <w:t>a) Tạo bồn, tủ gốc, ép xanh:</w:t>
      </w:r>
    </w:p>
    <w:p w14:paraId="5BCCBA2E" w14:textId="77777777" w:rsidR="00887A64" w:rsidRPr="0028047C" w:rsidRDefault="00887A64" w:rsidP="00527FCE">
      <w:pPr>
        <w:pStyle w:val="NormalWeb"/>
        <w:spacing w:before="0" w:beforeAutospacing="0" w:after="0" w:afterAutospacing="0"/>
        <w:ind w:firstLine="720"/>
        <w:jc w:val="both"/>
        <w:rPr>
          <w:sz w:val="28"/>
          <w:szCs w:val="28"/>
          <w:lang w:val="vi-VN"/>
        </w:rPr>
      </w:pPr>
      <w:r w:rsidRPr="0028047C">
        <w:rPr>
          <w:sz w:val="28"/>
          <w:szCs w:val="28"/>
        </w:rPr>
        <w:t>- Tạo bồn: Thời gian tạo bồn tiến hành trước khi mùa mưa chấm dứt từ 1 – 2 tháng. Năm đầu bồn được đào theo hình vuông với kích thước rộng 1m, sâu 15 – 20 cm, các năm sau bồn được mở rộng theo tán cây cho đến khi bồn đạt được kích thước ổn định: rộng 2,0 - 2,5 m và sâu 15 – 20 cm. Khi vét đất tạo bồn hạn chế tối đa gây thương tổn cho rễ cây cà phê. Đối với đất dốc việc làm bồn có thể tiến hành hàng năm.</w:t>
      </w:r>
    </w:p>
    <w:p w14:paraId="580F569E" w14:textId="77777777" w:rsidR="00887A64" w:rsidRPr="0028047C" w:rsidRDefault="00887A64" w:rsidP="00527FCE">
      <w:pPr>
        <w:pStyle w:val="NormalWeb"/>
        <w:spacing w:before="0" w:beforeAutospacing="0" w:after="0" w:afterAutospacing="0"/>
        <w:ind w:firstLine="720"/>
        <w:jc w:val="both"/>
        <w:rPr>
          <w:sz w:val="28"/>
          <w:szCs w:val="28"/>
          <w:lang w:val="vi-VN"/>
        </w:rPr>
      </w:pPr>
      <w:r w:rsidRPr="0028047C">
        <w:rPr>
          <w:sz w:val="28"/>
          <w:szCs w:val="28"/>
        </w:rPr>
        <w:t>- Tủ gốc, ép xanh:</w:t>
      </w:r>
      <w:r w:rsidRPr="0028047C">
        <w:rPr>
          <w:b/>
          <w:sz w:val="28"/>
          <w:szCs w:val="28"/>
        </w:rPr>
        <w:t xml:space="preserve"> </w:t>
      </w:r>
      <w:r w:rsidRPr="0028047C">
        <w:rPr>
          <w:sz w:val="28"/>
          <w:szCs w:val="28"/>
        </w:rPr>
        <w:t>Vào cuối mùa mưa, tiến hành tủ gốc ép xanh bằng vật liệu hữu cơ như rơm rạ, cây phân xanh, cây đậu đỗ,…vật liệu tủ phải cách gốc cà phê 10 – 15 cm. Hố ép xanh đào ở vị trí mép tán cà phê.</w:t>
      </w:r>
    </w:p>
    <w:p w14:paraId="5F7AD86B" w14:textId="77777777" w:rsidR="00887A64" w:rsidRPr="0028047C" w:rsidRDefault="00887A64" w:rsidP="00527FCE">
      <w:pPr>
        <w:pStyle w:val="NormalWeb"/>
        <w:spacing w:before="0" w:beforeAutospacing="0" w:after="0" w:afterAutospacing="0"/>
        <w:ind w:firstLine="720"/>
        <w:jc w:val="both"/>
        <w:rPr>
          <w:sz w:val="28"/>
          <w:szCs w:val="28"/>
        </w:rPr>
      </w:pPr>
      <w:r w:rsidRPr="0028047C">
        <w:rPr>
          <w:b/>
          <w:sz w:val="28"/>
          <w:szCs w:val="28"/>
        </w:rPr>
        <w:t>b. Trồng cây đai rừng chắn gió và cây che bóng</w:t>
      </w:r>
    </w:p>
    <w:p w14:paraId="06CD65BA" w14:textId="77777777" w:rsidR="00887A64" w:rsidRPr="0028047C" w:rsidRDefault="00887A64" w:rsidP="00527FCE">
      <w:pPr>
        <w:ind w:firstLine="720"/>
        <w:jc w:val="both"/>
        <w:rPr>
          <w:b/>
          <w:sz w:val="28"/>
          <w:szCs w:val="28"/>
          <w:lang w:val="vi-VN"/>
        </w:rPr>
      </w:pPr>
      <w:r w:rsidRPr="0028047C">
        <w:rPr>
          <w:b/>
          <w:sz w:val="28"/>
          <w:szCs w:val="28"/>
        </w:rPr>
        <w:t>* Cây đai rừng chắn gió</w:t>
      </w:r>
    </w:p>
    <w:p w14:paraId="10C456C8" w14:textId="77777777" w:rsidR="00887A64" w:rsidRPr="0028047C" w:rsidRDefault="00887A64" w:rsidP="00527FCE">
      <w:pPr>
        <w:ind w:firstLine="720"/>
        <w:jc w:val="both"/>
        <w:rPr>
          <w:b/>
          <w:sz w:val="28"/>
          <w:szCs w:val="28"/>
        </w:rPr>
      </w:pPr>
      <w:r w:rsidRPr="0028047C">
        <w:rPr>
          <w:b/>
          <w:bCs/>
          <w:sz w:val="28"/>
          <w:szCs w:val="28"/>
        </w:rPr>
        <w:t>b) Trồng Đai rừng chắn gió, che bóng</w:t>
      </w:r>
    </w:p>
    <w:p w14:paraId="5741F1B3" w14:textId="77777777" w:rsidR="00887A64" w:rsidRPr="0028047C" w:rsidRDefault="00887A64" w:rsidP="00527FCE">
      <w:pPr>
        <w:ind w:firstLine="720"/>
        <w:jc w:val="both"/>
        <w:rPr>
          <w:sz w:val="28"/>
          <w:szCs w:val="28"/>
          <w:lang w:val="pt-BR"/>
        </w:rPr>
      </w:pPr>
      <w:r w:rsidRPr="0028047C">
        <w:rPr>
          <w:sz w:val="28"/>
          <w:szCs w:val="28"/>
        </w:rPr>
        <w:t xml:space="preserve">- Đai rừng chính: </w:t>
      </w:r>
      <w:r w:rsidRPr="0028047C">
        <w:rPr>
          <w:bCs/>
          <w:sz w:val="28"/>
          <w:szCs w:val="28"/>
          <w:lang w:val="pt-BR"/>
        </w:rPr>
        <w:t xml:space="preserve">Gồm 2 hàng muồng đen </w:t>
      </w:r>
      <w:r w:rsidRPr="0028047C">
        <w:rPr>
          <w:sz w:val="28"/>
          <w:szCs w:val="28"/>
          <w:lang w:val="pt-BR"/>
        </w:rPr>
        <w:t>(</w:t>
      </w:r>
      <w:r w:rsidRPr="0028047C">
        <w:rPr>
          <w:i/>
          <w:iCs/>
          <w:sz w:val="28"/>
          <w:szCs w:val="28"/>
          <w:lang w:val="pt-BR"/>
        </w:rPr>
        <w:t>Cassia siamea</w:t>
      </w:r>
      <w:r w:rsidRPr="0028047C">
        <w:rPr>
          <w:sz w:val="28"/>
          <w:szCs w:val="28"/>
          <w:lang w:val="pt-BR"/>
        </w:rPr>
        <w:t xml:space="preserve">), cách nhau 2 m, cây cách cây 2 m, trồng nanh sấu. Tùy theo địa hình và tốc độ gió của từng </w:t>
      </w:r>
      <w:r w:rsidRPr="0028047C">
        <w:rPr>
          <w:sz w:val="28"/>
          <w:szCs w:val="28"/>
          <w:lang w:val="pt-BR"/>
        </w:rPr>
        <w:lastRenderedPageBreak/>
        <w:t>vùng, khoảng cách giữa 2 đai rừng chính từ 200 - 300 m. Đai rừng chính được bố trí thẳng góc với hướng gió chính (có thể xiên một góc 60</w:t>
      </w:r>
      <w:r w:rsidRPr="0028047C">
        <w:rPr>
          <w:sz w:val="28"/>
          <w:szCs w:val="28"/>
          <w:vertAlign w:val="superscript"/>
          <w:lang w:val="pt-BR"/>
        </w:rPr>
        <w:t>0</w:t>
      </w:r>
      <w:r w:rsidRPr="0028047C">
        <w:rPr>
          <w:sz w:val="28"/>
          <w:szCs w:val="28"/>
          <w:lang w:val="pt-BR"/>
        </w:rPr>
        <w:t>).</w:t>
      </w:r>
    </w:p>
    <w:p w14:paraId="17E23EF7" w14:textId="77777777" w:rsidR="00887A64" w:rsidRPr="0028047C" w:rsidRDefault="00887A64" w:rsidP="00527FCE">
      <w:pPr>
        <w:ind w:firstLine="720"/>
        <w:jc w:val="both"/>
        <w:rPr>
          <w:sz w:val="28"/>
          <w:szCs w:val="28"/>
          <w:lang w:val="pt-BR"/>
        </w:rPr>
      </w:pPr>
      <w:r w:rsidRPr="0028047C">
        <w:rPr>
          <w:sz w:val="28"/>
          <w:szCs w:val="28"/>
          <w:lang w:val="pt-BR"/>
        </w:rPr>
        <w:t>- Đai rừng phụ: Gồm 1 hàng muồng đen hoặc cây ăn quả như mít, sầu riêng, trồng cách nhau 6 - 9 m và được thiết kế thẳng góc với đai rừng chính.</w:t>
      </w:r>
    </w:p>
    <w:p w14:paraId="5D964286" w14:textId="77777777" w:rsidR="00887A64" w:rsidRPr="0028047C" w:rsidRDefault="00887A64" w:rsidP="00527FCE">
      <w:pPr>
        <w:ind w:firstLine="720"/>
        <w:jc w:val="both"/>
        <w:rPr>
          <w:sz w:val="28"/>
          <w:szCs w:val="28"/>
          <w:lang w:val="pt-BR"/>
        </w:rPr>
      </w:pPr>
      <w:r w:rsidRPr="0028047C">
        <w:rPr>
          <w:b/>
          <w:sz w:val="28"/>
          <w:szCs w:val="28"/>
          <w:lang w:val="pt-BR"/>
        </w:rPr>
        <w:t>* Cây che bóng</w:t>
      </w:r>
    </w:p>
    <w:p w14:paraId="688302BE" w14:textId="77777777" w:rsidR="00887A64" w:rsidRPr="0028047C" w:rsidRDefault="00887A64" w:rsidP="00527FCE">
      <w:pPr>
        <w:ind w:firstLine="720"/>
        <w:jc w:val="both"/>
        <w:rPr>
          <w:i/>
          <w:iCs/>
          <w:sz w:val="28"/>
          <w:szCs w:val="28"/>
          <w:lang w:val="pt-BR"/>
        </w:rPr>
      </w:pPr>
      <w:r w:rsidRPr="0028047C">
        <w:rPr>
          <w:i/>
          <w:iCs/>
          <w:sz w:val="28"/>
          <w:szCs w:val="28"/>
          <w:lang w:val="pt-BR"/>
        </w:rPr>
        <w:t xml:space="preserve">Cây che bóng lâu dài: </w:t>
      </w:r>
    </w:p>
    <w:p w14:paraId="050D1ABA" w14:textId="77777777" w:rsidR="00887A64" w:rsidRPr="0028047C" w:rsidRDefault="00887A64" w:rsidP="00527FCE">
      <w:pPr>
        <w:ind w:firstLine="720"/>
        <w:jc w:val="both"/>
        <w:rPr>
          <w:sz w:val="28"/>
          <w:szCs w:val="28"/>
          <w:lang w:val="pt-BR"/>
        </w:rPr>
      </w:pPr>
      <w:r w:rsidRPr="0028047C">
        <w:rPr>
          <w:sz w:val="28"/>
          <w:szCs w:val="28"/>
          <w:lang w:val="pt-BR"/>
        </w:rPr>
        <w:t xml:space="preserve">- Cây trồng xen để đa dạng sản phẩm, tăng thu nhập trên đơn vị diện tích kết hợp che bóng. </w:t>
      </w:r>
    </w:p>
    <w:p w14:paraId="62C71408" w14:textId="77777777" w:rsidR="00887A64" w:rsidRPr="0028047C" w:rsidRDefault="00887A64" w:rsidP="00527FCE">
      <w:pPr>
        <w:autoSpaceDE w:val="0"/>
        <w:autoSpaceDN w:val="0"/>
        <w:adjustRightInd w:val="0"/>
        <w:ind w:firstLine="720"/>
        <w:jc w:val="both"/>
        <w:rPr>
          <w:sz w:val="28"/>
          <w:szCs w:val="28"/>
          <w:lang w:val="pt-BR"/>
        </w:rPr>
      </w:pPr>
      <w:r w:rsidRPr="0028047C">
        <w:rPr>
          <w:sz w:val="28"/>
          <w:szCs w:val="28"/>
          <w:lang w:val="pt-BR"/>
        </w:rPr>
        <w:t>- Cây che bóng được sản xuất trong vườn ươm, chăm sóc đạt độ cao từ  25 - 35 cm mới đem trồng.</w:t>
      </w:r>
    </w:p>
    <w:p w14:paraId="0A58552B" w14:textId="77777777" w:rsidR="00887A64" w:rsidRPr="0028047C" w:rsidRDefault="00887A64" w:rsidP="00527FCE">
      <w:pPr>
        <w:autoSpaceDE w:val="0"/>
        <w:autoSpaceDN w:val="0"/>
        <w:adjustRightInd w:val="0"/>
        <w:ind w:firstLine="720"/>
        <w:jc w:val="both"/>
        <w:rPr>
          <w:sz w:val="28"/>
          <w:szCs w:val="28"/>
          <w:lang w:val="vi-VN"/>
        </w:rPr>
      </w:pPr>
      <w:r w:rsidRPr="0028047C">
        <w:rPr>
          <w:sz w:val="28"/>
          <w:szCs w:val="28"/>
          <w:lang w:val="pt-BR"/>
        </w:rPr>
        <w:t xml:space="preserve">- Cây che bóng thích hợp trồng trong vườn cà phê vối có thể dùng muồng đen (khoảng cách trồng 24 x 24 m) hoặc cây sầu riêng, chôm chôm, bơ (khoảng cách trồng 15 x 15 m), cây mắc ca (6 x 9 m). Trong mùa mưa cần tỉa bớt cành ngang. Mặt dưới tán cây che bóng khi ổn định phải cách mặt trên tán cà phê tối thiểu 4 m. </w:t>
      </w:r>
    </w:p>
    <w:p w14:paraId="79C8196D" w14:textId="77777777" w:rsidR="00887A64" w:rsidRPr="0028047C" w:rsidRDefault="00887A64" w:rsidP="00527FCE">
      <w:pPr>
        <w:autoSpaceDE w:val="0"/>
        <w:autoSpaceDN w:val="0"/>
        <w:adjustRightInd w:val="0"/>
        <w:ind w:firstLine="720"/>
        <w:jc w:val="both"/>
        <w:rPr>
          <w:sz w:val="28"/>
          <w:szCs w:val="28"/>
          <w:lang w:val="pt-BR"/>
        </w:rPr>
      </w:pPr>
      <w:r w:rsidRPr="0028047C">
        <w:rPr>
          <w:i/>
          <w:iCs/>
          <w:sz w:val="28"/>
          <w:szCs w:val="28"/>
        </w:rPr>
        <w:t>Cây che bóng tạm thời:</w:t>
      </w:r>
    </w:p>
    <w:p w14:paraId="0C845D64" w14:textId="77777777" w:rsidR="00887A64" w:rsidRPr="0028047C" w:rsidRDefault="00887A64" w:rsidP="00527FCE">
      <w:pPr>
        <w:autoSpaceDE w:val="0"/>
        <w:autoSpaceDN w:val="0"/>
        <w:adjustRightInd w:val="0"/>
        <w:ind w:firstLine="720"/>
        <w:jc w:val="both"/>
        <w:rPr>
          <w:iCs/>
          <w:sz w:val="28"/>
          <w:szCs w:val="28"/>
          <w:lang w:val="pt-BR"/>
        </w:rPr>
      </w:pPr>
      <w:r w:rsidRPr="0028047C">
        <w:rPr>
          <w:iCs/>
          <w:sz w:val="28"/>
          <w:szCs w:val="28"/>
          <w:lang w:val="pt-BR"/>
        </w:rPr>
        <w:t>- Sử dụng cây muồng hoa vàng (</w:t>
      </w:r>
      <w:r w:rsidRPr="0028047C">
        <w:rPr>
          <w:i/>
          <w:iCs/>
          <w:sz w:val="28"/>
          <w:szCs w:val="28"/>
          <w:lang w:val="pt-BR"/>
        </w:rPr>
        <w:t xml:space="preserve">Crotalaria </w:t>
      </w:r>
      <w:r w:rsidRPr="0028047C">
        <w:rPr>
          <w:iCs/>
          <w:sz w:val="28"/>
          <w:szCs w:val="28"/>
          <w:lang w:val="pt-BR"/>
        </w:rPr>
        <w:t>spp.) gieo giữa hàng cà phê để che bóng tạm thời và tăng cường chất hữu cơ cho vườn cà phê. Hỗn hợp hai loại muồng hoa vàng hạt lớn và hạt nhỏ để gieo.</w:t>
      </w:r>
    </w:p>
    <w:p w14:paraId="4CFF834B" w14:textId="77777777" w:rsidR="00887A64" w:rsidRPr="0028047C" w:rsidRDefault="00887A64" w:rsidP="00527FCE">
      <w:pPr>
        <w:ind w:firstLine="720"/>
        <w:jc w:val="both"/>
        <w:rPr>
          <w:b/>
          <w:sz w:val="28"/>
          <w:szCs w:val="28"/>
          <w:lang w:val="vi-VN"/>
        </w:rPr>
      </w:pPr>
      <w:r w:rsidRPr="0028047C">
        <w:rPr>
          <w:sz w:val="28"/>
          <w:szCs w:val="28"/>
          <w:lang w:val="pt-BR"/>
        </w:rPr>
        <w:t>- Hạt cây che bóng được gieo từ đầu mùa mưa vào giữa 2 hàng cà phê (hoặc cách 1 hàng cà phê có 1 muồng) cho cà phê kiến thiết cơ bản. Thường xuyên cắt tỉa để đảm bảo ánh sáng, chắn gió cho cà phê phát triển.</w:t>
      </w:r>
    </w:p>
    <w:p w14:paraId="015CB668" w14:textId="77777777" w:rsidR="00887A64" w:rsidRPr="0028047C" w:rsidRDefault="00887A64" w:rsidP="00527FCE">
      <w:pPr>
        <w:ind w:firstLine="720"/>
        <w:jc w:val="both"/>
        <w:rPr>
          <w:b/>
          <w:sz w:val="28"/>
          <w:szCs w:val="28"/>
          <w:lang w:val="pt-BR"/>
        </w:rPr>
      </w:pPr>
      <w:r w:rsidRPr="0028047C">
        <w:rPr>
          <w:b/>
          <w:bCs/>
          <w:sz w:val="28"/>
          <w:szCs w:val="28"/>
          <w:lang w:val="pt-BR"/>
        </w:rPr>
        <w:t xml:space="preserve">* Cây trồng xen: </w:t>
      </w:r>
    </w:p>
    <w:p w14:paraId="5CCE654F" w14:textId="77777777" w:rsidR="00887A64" w:rsidRPr="0028047C" w:rsidRDefault="00887A64" w:rsidP="00527FCE">
      <w:pPr>
        <w:autoSpaceDE w:val="0"/>
        <w:autoSpaceDN w:val="0"/>
        <w:adjustRightInd w:val="0"/>
        <w:ind w:firstLine="720"/>
        <w:jc w:val="both"/>
        <w:rPr>
          <w:sz w:val="28"/>
          <w:szCs w:val="28"/>
          <w:lang w:val="vi-VN"/>
        </w:rPr>
      </w:pPr>
      <w:r w:rsidRPr="0028047C">
        <w:rPr>
          <w:iCs/>
          <w:spacing w:val="-6"/>
          <w:sz w:val="28"/>
          <w:szCs w:val="28"/>
          <w:lang w:val="pt-BR"/>
        </w:rPr>
        <w:t>Trồng xen các loại cây đậu đỗ, lạc vào giữa 2 hàng cà phê thời kỳ kiến thiết cơ bản</w:t>
      </w:r>
      <w:r w:rsidRPr="0028047C">
        <w:rPr>
          <w:iCs/>
          <w:sz w:val="28"/>
          <w:szCs w:val="28"/>
          <w:lang w:val="pt-BR"/>
        </w:rPr>
        <w:t xml:space="preserve">, cách hàng cà phê tối thiểu 0,7 m. </w:t>
      </w:r>
      <w:r w:rsidRPr="0028047C">
        <w:rPr>
          <w:sz w:val="28"/>
          <w:szCs w:val="28"/>
          <w:lang w:val="pt-BR"/>
        </w:rPr>
        <w:t>Tùy từng vùng để bố trí loại cây và mật độ trồng xen phù hợp. Trên đất dốc &gt; 8</w:t>
      </w:r>
      <w:r w:rsidRPr="0028047C">
        <w:rPr>
          <w:sz w:val="28"/>
          <w:szCs w:val="28"/>
          <w:vertAlign w:val="superscript"/>
          <w:lang w:val="pt-BR"/>
        </w:rPr>
        <w:t>0</w:t>
      </w:r>
      <w:r w:rsidRPr="0028047C">
        <w:rPr>
          <w:sz w:val="28"/>
          <w:szCs w:val="28"/>
          <w:lang w:val="pt-BR"/>
        </w:rPr>
        <w:t xml:space="preserve"> trồng cây lạc dại (</w:t>
      </w:r>
      <w:r w:rsidRPr="0028047C">
        <w:rPr>
          <w:i/>
          <w:iCs/>
          <w:sz w:val="28"/>
          <w:szCs w:val="28"/>
          <w:lang w:val="pt-BR"/>
        </w:rPr>
        <w:t>Arachis pintoi</w:t>
      </w:r>
      <w:r w:rsidRPr="0028047C">
        <w:rPr>
          <w:sz w:val="28"/>
          <w:szCs w:val="28"/>
          <w:lang w:val="pt-BR"/>
        </w:rPr>
        <w:t>) để hạn chế xói mòn, che phủ, giữ ẩm và cải tạo đất.</w:t>
      </w:r>
    </w:p>
    <w:p w14:paraId="75116402" w14:textId="77777777" w:rsidR="00887A64" w:rsidRPr="0028047C" w:rsidRDefault="00887A64" w:rsidP="00527FCE">
      <w:pPr>
        <w:autoSpaceDE w:val="0"/>
        <w:autoSpaceDN w:val="0"/>
        <w:adjustRightInd w:val="0"/>
        <w:ind w:firstLine="720"/>
        <w:jc w:val="both"/>
        <w:rPr>
          <w:sz w:val="28"/>
          <w:szCs w:val="28"/>
          <w:lang w:val="pt-BR"/>
        </w:rPr>
      </w:pPr>
      <w:r w:rsidRPr="0028047C">
        <w:rPr>
          <w:b/>
          <w:sz w:val="28"/>
          <w:szCs w:val="28"/>
          <w:lang w:val="pt-BR"/>
        </w:rPr>
        <w:t>* Thiết lập băng chống xói mòn:</w:t>
      </w:r>
      <w:r w:rsidRPr="0028047C">
        <w:rPr>
          <w:sz w:val="28"/>
          <w:szCs w:val="28"/>
          <w:lang w:val="pt-BR"/>
        </w:rPr>
        <w:t xml:space="preserve"> Trên các địa hình đất quá dốc thì nhất thiết phải trồng theo băng hạn chế xói mòn, băng này cách băng kia khoảng 15 – 20 m. Có thể dùng cỏ Vetiver hoặc trồng cây lạc dại (</w:t>
      </w:r>
      <w:r w:rsidRPr="0028047C">
        <w:rPr>
          <w:i/>
          <w:iCs/>
          <w:sz w:val="28"/>
          <w:szCs w:val="28"/>
          <w:lang w:val="pt-BR"/>
        </w:rPr>
        <w:t>Arachis pintoi</w:t>
      </w:r>
      <w:r w:rsidRPr="0028047C">
        <w:rPr>
          <w:sz w:val="28"/>
          <w:szCs w:val="28"/>
          <w:lang w:val="pt-BR"/>
        </w:rPr>
        <w:t>) trồng theo đường đồng mức để hạn chế xói mòn, che phủ và cải tạo đất.</w:t>
      </w:r>
    </w:p>
    <w:p w14:paraId="3736A400" w14:textId="77777777" w:rsidR="00887A64" w:rsidRPr="0028047C" w:rsidRDefault="00887A64" w:rsidP="00527FCE">
      <w:pPr>
        <w:autoSpaceDE w:val="0"/>
        <w:autoSpaceDN w:val="0"/>
        <w:adjustRightInd w:val="0"/>
        <w:ind w:firstLine="720"/>
        <w:jc w:val="both"/>
        <w:rPr>
          <w:b/>
          <w:bCs/>
          <w:sz w:val="28"/>
          <w:szCs w:val="28"/>
          <w:lang w:val="pt-BR"/>
        </w:rPr>
      </w:pPr>
      <w:r w:rsidRPr="0028047C">
        <w:rPr>
          <w:b/>
          <w:bCs/>
          <w:sz w:val="28"/>
          <w:szCs w:val="28"/>
          <w:lang w:val="pt-BR"/>
        </w:rPr>
        <w:t>c) Làm cỏ</w:t>
      </w:r>
    </w:p>
    <w:p w14:paraId="463E76D5" w14:textId="77777777" w:rsidR="00887A64" w:rsidRPr="0028047C" w:rsidRDefault="00887A64" w:rsidP="00527FCE">
      <w:pPr>
        <w:ind w:firstLine="720"/>
        <w:jc w:val="both"/>
        <w:rPr>
          <w:sz w:val="28"/>
          <w:szCs w:val="28"/>
          <w:lang w:val="pt-BR"/>
        </w:rPr>
      </w:pPr>
      <w:r w:rsidRPr="0028047C">
        <w:rPr>
          <w:sz w:val="28"/>
          <w:szCs w:val="28"/>
          <w:lang w:val="pt-BR"/>
        </w:rPr>
        <w:t>- Làm sạch cỏ theo băng, không làm trắng toàn bộ diện tích, dọc theo hàng cà phê với chiều rộng lớn hơn tán cây cà phê mỗi bên 0,5 m. Mỗi năm làm cỏ 5 – 6 lần.</w:t>
      </w:r>
    </w:p>
    <w:p w14:paraId="65619342" w14:textId="77777777" w:rsidR="00887A64" w:rsidRPr="0028047C" w:rsidRDefault="00887A64" w:rsidP="00527FCE">
      <w:pPr>
        <w:ind w:firstLine="720"/>
        <w:jc w:val="both"/>
        <w:rPr>
          <w:sz w:val="28"/>
          <w:szCs w:val="28"/>
          <w:lang w:val="pt-BR"/>
        </w:rPr>
      </w:pPr>
      <w:r w:rsidRPr="0028047C">
        <w:rPr>
          <w:sz w:val="28"/>
          <w:szCs w:val="28"/>
          <w:lang w:val="pt-BR"/>
        </w:rPr>
        <w:t>- Hạn chế xới, xáo trong vườn cây bị bệnh để tránh làm tổn thương bộ rễ.</w:t>
      </w:r>
    </w:p>
    <w:p w14:paraId="6B5B288F" w14:textId="77777777" w:rsidR="00887A64" w:rsidRPr="0028047C" w:rsidRDefault="00887A64" w:rsidP="00527FCE">
      <w:pPr>
        <w:ind w:firstLine="720"/>
        <w:jc w:val="both"/>
        <w:rPr>
          <w:sz w:val="28"/>
          <w:szCs w:val="28"/>
          <w:lang w:val="pt-BR"/>
        </w:rPr>
      </w:pPr>
      <w:r w:rsidRPr="0028047C">
        <w:rPr>
          <w:sz w:val="28"/>
          <w:szCs w:val="28"/>
          <w:lang w:val="pt-BR"/>
        </w:rPr>
        <w:t>- Ưu tiên làm cỏ bằng cơ giới, hạn chế sử dụng hóa chất để ổn định hệ vi sinh vật.</w:t>
      </w:r>
    </w:p>
    <w:p w14:paraId="232FF122" w14:textId="77777777" w:rsidR="00887A64" w:rsidRPr="0028047C" w:rsidRDefault="00887A64" w:rsidP="00527FCE">
      <w:pPr>
        <w:autoSpaceDE w:val="0"/>
        <w:autoSpaceDN w:val="0"/>
        <w:adjustRightInd w:val="0"/>
        <w:ind w:firstLine="720"/>
        <w:jc w:val="both"/>
        <w:rPr>
          <w:b/>
          <w:bCs/>
          <w:sz w:val="28"/>
          <w:szCs w:val="28"/>
          <w:lang w:val="pt-BR"/>
        </w:rPr>
      </w:pPr>
      <w:r w:rsidRPr="0028047C">
        <w:rPr>
          <w:sz w:val="28"/>
          <w:szCs w:val="28"/>
          <w:lang w:val="pt-BR"/>
        </w:rPr>
        <w:t>- Hàng năm vào đầu mùa khô phải tiến hành làm cỏ dại xung quanh vườn cà phê để chống cháy.</w:t>
      </w:r>
    </w:p>
    <w:p w14:paraId="01427082" w14:textId="77777777" w:rsidR="00887A64" w:rsidRPr="0028047C" w:rsidRDefault="00887A64" w:rsidP="00527FCE">
      <w:pPr>
        <w:autoSpaceDE w:val="0"/>
        <w:autoSpaceDN w:val="0"/>
        <w:adjustRightInd w:val="0"/>
        <w:ind w:firstLine="720"/>
        <w:jc w:val="both"/>
        <w:rPr>
          <w:b/>
          <w:bCs/>
          <w:sz w:val="28"/>
          <w:szCs w:val="28"/>
        </w:rPr>
      </w:pPr>
      <w:r w:rsidRPr="0028047C">
        <w:rPr>
          <w:b/>
          <w:bCs/>
          <w:sz w:val="28"/>
          <w:szCs w:val="28"/>
        </w:rPr>
        <w:t>d) Tưới nước</w:t>
      </w:r>
    </w:p>
    <w:p w14:paraId="6CE2E5D1" w14:textId="77777777" w:rsidR="00887A64" w:rsidRPr="0028047C" w:rsidRDefault="00887A64" w:rsidP="00527FCE">
      <w:pPr>
        <w:autoSpaceDE w:val="0"/>
        <w:autoSpaceDN w:val="0"/>
        <w:adjustRightInd w:val="0"/>
        <w:ind w:firstLine="720"/>
        <w:jc w:val="both"/>
        <w:rPr>
          <w:b/>
          <w:bCs/>
          <w:i/>
          <w:iCs/>
          <w:sz w:val="28"/>
          <w:szCs w:val="28"/>
        </w:rPr>
      </w:pPr>
      <w:r w:rsidRPr="0028047C">
        <w:rPr>
          <w:b/>
          <w:bCs/>
          <w:i/>
          <w:iCs/>
          <w:sz w:val="28"/>
          <w:szCs w:val="28"/>
        </w:rPr>
        <w:t>Thời điểm tưới:</w:t>
      </w:r>
    </w:p>
    <w:p w14:paraId="579784C7" w14:textId="77777777" w:rsidR="00887A64" w:rsidRPr="0028047C" w:rsidRDefault="00887A64" w:rsidP="00527FCE">
      <w:pPr>
        <w:autoSpaceDE w:val="0"/>
        <w:autoSpaceDN w:val="0"/>
        <w:adjustRightInd w:val="0"/>
        <w:ind w:firstLine="720"/>
        <w:jc w:val="both"/>
        <w:rPr>
          <w:sz w:val="28"/>
          <w:szCs w:val="28"/>
          <w:lang w:val="nl-NL"/>
        </w:rPr>
      </w:pPr>
      <w:r w:rsidRPr="0028047C">
        <w:rPr>
          <w:sz w:val="28"/>
          <w:szCs w:val="28"/>
          <w:lang w:val="nl-NL"/>
        </w:rPr>
        <w:t>* Xác định thời điểm tưới nước lần đầu (tưới bung hoa)</w:t>
      </w:r>
    </w:p>
    <w:p w14:paraId="6ACDA36D" w14:textId="77777777" w:rsidR="00887A64" w:rsidRPr="0028047C" w:rsidRDefault="00887A64" w:rsidP="00527FCE">
      <w:pPr>
        <w:autoSpaceDE w:val="0"/>
        <w:autoSpaceDN w:val="0"/>
        <w:adjustRightInd w:val="0"/>
        <w:ind w:firstLine="720"/>
        <w:jc w:val="both"/>
        <w:rPr>
          <w:bCs/>
          <w:sz w:val="28"/>
          <w:szCs w:val="28"/>
          <w:lang w:val="nl-NL"/>
        </w:rPr>
      </w:pPr>
      <w:r w:rsidRPr="0028047C">
        <w:rPr>
          <w:bCs/>
          <w:sz w:val="28"/>
          <w:szCs w:val="28"/>
          <w:lang w:val="nl-NL"/>
        </w:rPr>
        <w:t>- Thời gian: t</w:t>
      </w:r>
      <w:r w:rsidRPr="0028047C">
        <w:rPr>
          <w:sz w:val="28"/>
          <w:szCs w:val="28"/>
          <w:lang w:val="nl-NL"/>
        </w:rPr>
        <w:t>ừ cuối tháng 1 đến đầu tháng 2</w:t>
      </w:r>
      <w:r w:rsidRPr="0028047C">
        <w:rPr>
          <w:bCs/>
          <w:sz w:val="28"/>
          <w:szCs w:val="28"/>
          <w:lang w:val="nl-NL"/>
        </w:rPr>
        <w:t xml:space="preserve">. </w:t>
      </w:r>
    </w:p>
    <w:p w14:paraId="6E038455" w14:textId="77777777" w:rsidR="00887A64" w:rsidRPr="0028047C" w:rsidRDefault="00887A64" w:rsidP="00527FCE">
      <w:pPr>
        <w:ind w:firstLine="720"/>
        <w:jc w:val="both"/>
        <w:rPr>
          <w:sz w:val="28"/>
          <w:szCs w:val="28"/>
          <w:lang w:val="nl-NL"/>
        </w:rPr>
      </w:pPr>
      <w:r w:rsidRPr="0028047C">
        <w:rPr>
          <w:sz w:val="28"/>
          <w:szCs w:val="28"/>
          <w:lang w:val="nl-NL"/>
        </w:rPr>
        <w:lastRenderedPageBreak/>
        <w:t xml:space="preserve">- Biểu hiện của cây: Hoa cà phê đã phân hóa đầy đủ, nụ hoa có màu trắng ngà, dài khoảng 1 - 1,5 cm; cây đã có triệu chứng héo tạm thời, lá rũ xuống vào ban ngày là thời điểm tưới nước thích hợp nhất. </w:t>
      </w:r>
    </w:p>
    <w:p w14:paraId="17F894E9" w14:textId="77777777" w:rsidR="00887A64" w:rsidRPr="0028047C" w:rsidRDefault="00887A64" w:rsidP="00527FCE">
      <w:pPr>
        <w:autoSpaceDE w:val="0"/>
        <w:autoSpaceDN w:val="0"/>
        <w:adjustRightInd w:val="0"/>
        <w:ind w:firstLine="720"/>
        <w:jc w:val="both"/>
        <w:rPr>
          <w:bCs/>
          <w:sz w:val="28"/>
          <w:szCs w:val="28"/>
          <w:lang w:val="nl-NL"/>
        </w:rPr>
      </w:pPr>
      <w:r w:rsidRPr="0028047C">
        <w:rPr>
          <w:bCs/>
          <w:sz w:val="28"/>
          <w:szCs w:val="28"/>
          <w:lang w:val="nl-NL"/>
        </w:rPr>
        <w:t xml:space="preserve">- Độ ẩm của đất: </w:t>
      </w:r>
    </w:p>
    <w:p w14:paraId="36757501" w14:textId="77777777" w:rsidR="00887A64" w:rsidRPr="0028047C" w:rsidRDefault="00887A64" w:rsidP="00527FCE">
      <w:pPr>
        <w:autoSpaceDE w:val="0"/>
        <w:autoSpaceDN w:val="0"/>
        <w:adjustRightInd w:val="0"/>
        <w:ind w:firstLine="720"/>
        <w:jc w:val="both"/>
        <w:rPr>
          <w:bCs/>
          <w:spacing w:val="8"/>
          <w:sz w:val="28"/>
          <w:szCs w:val="28"/>
          <w:lang w:val="nl-NL"/>
        </w:rPr>
      </w:pPr>
      <w:r w:rsidRPr="0028047C">
        <w:rPr>
          <w:bCs/>
          <w:spacing w:val="8"/>
          <w:sz w:val="28"/>
          <w:szCs w:val="28"/>
          <w:lang w:val="nl-NL"/>
        </w:rPr>
        <w:t>+ Độ ẩm cần tưới: tầng 0 - 30 cm ở đất đỏ Bazan là 27% so với dung trọng đất khô.</w:t>
      </w:r>
    </w:p>
    <w:p w14:paraId="53167058" w14:textId="77777777" w:rsidR="00887A64" w:rsidRPr="0028047C" w:rsidRDefault="00887A64" w:rsidP="00527FCE">
      <w:pPr>
        <w:autoSpaceDE w:val="0"/>
        <w:autoSpaceDN w:val="0"/>
        <w:adjustRightInd w:val="0"/>
        <w:ind w:firstLine="720"/>
        <w:jc w:val="both"/>
        <w:rPr>
          <w:bCs/>
          <w:sz w:val="28"/>
          <w:szCs w:val="28"/>
          <w:lang w:val="nl-NL"/>
        </w:rPr>
      </w:pPr>
      <w:r w:rsidRPr="0028047C">
        <w:rPr>
          <w:bCs/>
          <w:spacing w:val="-6"/>
          <w:sz w:val="28"/>
          <w:szCs w:val="28"/>
          <w:lang w:val="nl-NL"/>
        </w:rPr>
        <w:t xml:space="preserve">+ Phương pháp xác định độ ẩm đất: </w:t>
      </w:r>
      <w:r w:rsidRPr="0028047C">
        <w:rPr>
          <w:bCs/>
          <w:sz w:val="28"/>
          <w:szCs w:val="28"/>
          <w:lang w:val="nl-NL"/>
        </w:rPr>
        <w:t>Sử dụng thiết bị đo độ ẩm đất chuyên dụng như máy đo độ ẩm đất, máy tensiometer, ...</w:t>
      </w:r>
    </w:p>
    <w:p w14:paraId="1EE0B6AA" w14:textId="77777777" w:rsidR="00887A64" w:rsidRPr="0028047C" w:rsidRDefault="00887A64" w:rsidP="00527FCE">
      <w:pPr>
        <w:autoSpaceDE w:val="0"/>
        <w:autoSpaceDN w:val="0"/>
        <w:adjustRightInd w:val="0"/>
        <w:ind w:firstLine="720"/>
        <w:jc w:val="both"/>
        <w:rPr>
          <w:sz w:val="28"/>
          <w:szCs w:val="28"/>
          <w:lang w:val="nl-NL"/>
        </w:rPr>
      </w:pPr>
      <w:r w:rsidRPr="0028047C">
        <w:rPr>
          <w:sz w:val="28"/>
          <w:szCs w:val="28"/>
          <w:lang w:val="nl-NL"/>
        </w:rPr>
        <w:t>* Xác định thời điểm tưới nước các lần tiếp theo</w:t>
      </w:r>
    </w:p>
    <w:p w14:paraId="2DCC514E" w14:textId="77777777" w:rsidR="00887A64" w:rsidRPr="0028047C" w:rsidRDefault="00887A64" w:rsidP="00527FCE">
      <w:pPr>
        <w:ind w:firstLine="720"/>
        <w:jc w:val="both"/>
        <w:rPr>
          <w:sz w:val="28"/>
          <w:szCs w:val="28"/>
          <w:lang w:val="nl-NL"/>
        </w:rPr>
      </w:pPr>
      <w:r w:rsidRPr="0028047C">
        <w:rPr>
          <w:sz w:val="28"/>
          <w:szCs w:val="28"/>
          <w:lang w:val="nl-NL"/>
        </w:rPr>
        <w:t>- Tưới nuôi quả đầu mùa mưa: từ giữa tháng 2 đến hết tháng 4, thời gian giữa các lần tưới cách nhau 15 ngày (4 lần tưới).</w:t>
      </w:r>
    </w:p>
    <w:p w14:paraId="1257E3FF" w14:textId="77777777" w:rsidR="00887A64" w:rsidRPr="0028047C" w:rsidRDefault="00887A64" w:rsidP="00527FCE">
      <w:pPr>
        <w:ind w:firstLine="720"/>
        <w:jc w:val="both"/>
        <w:rPr>
          <w:sz w:val="28"/>
          <w:szCs w:val="28"/>
          <w:lang w:val="nl-NL"/>
        </w:rPr>
      </w:pPr>
      <w:r w:rsidRPr="0028047C">
        <w:rPr>
          <w:sz w:val="28"/>
          <w:szCs w:val="28"/>
          <w:lang w:val="nl-NL"/>
        </w:rPr>
        <w:t>- Tưới nuôi quả trong mùa mưa: từ tháng 5 đến tháng 10, chỉ tưới khi bón phân qua hệ thống tưới hoặc bón phân theo cách truyền thống mà qua 7 ngày không có mưa.</w:t>
      </w:r>
    </w:p>
    <w:p w14:paraId="50D26C20" w14:textId="77777777" w:rsidR="00887A64" w:rsidRPr="0028047C" w:rsidRDefault="00887A64" w:rsidP="00527FCE">
      <w:pPr>
        <w:ind w:firstLine="720"/>
        <w:jc w:val="both"/>
        <w:rPr>
          <w:sz w:val="28"/>
          <w:szCs w:val="28"/>
          <w:lang w:val="nl-NL"/>
        </w:rPr>
      </w:pPr>
      <w:r w:rsidRPr="0028047C">
        <w:rPr>
          <w:sz w:val="28"/>
          <w:szCs w:val="28"/>
          <w:lang w:val="nl-NL"/>
        </w:rPr>
        <w:t>- Từ tháng 11 đến đầu tháng 1, thời kỳ hạn sinh phân hoá mầm hoa, siết nước không tưới.</w:t>
      </w:r>
    </w:p>
    <w:p w14:paraId="338AF432" w14:textId="77777777" w:rsidR="00887A64" w:rsidRPr="0028047C" w:rsidRDefault="00887A64" w:rsidP="00527FCE">
      <w:pPr>
        <w:ind w:firstLine="720"/>
        <w:jc w:val="both"/>
        <w:rPr>
          <w:i/>
          <w:iCs/>
          <w:sz w:val="28"/>
          <w:szCs w:val="28"/>
          <w:lang w:val="nl-NL"/>
        </w:rPr>
      </w:pPr>
      <w:r w:rsidRPr="0028047C">
        <w:rPr>
          <w:b/>
          <w:bCs/>
          <w:i/>
          <w:iCs/>
          <w:sz w:val="28"/>
          <w:szCs w:val="28"/>
          <w:lang w:val="nl-NL"/>
        </w:rPr>
        <w:t>Xác định lượng nước tưới:</w:t>
      </w:r>
    </w:p>
    <w:p w14:paraId="74C70391" w14:textId="77777777" w:rsidR="00887A64" w:rsidRPr="0028047C" w:rsidRDefault="00887A64" w:rsidP="00527FCE">
      <w:pPr>
        <w:ind w:firstLine="720"/>
        <w:jc w:val="both"/>
        <w:rPr>
          <w:sz w:val="28"/>
          <w:szCs w:val="28"/>
          <w:lang w:val="nl-NL"/>
        </w:rPr>
      </w:pPr>
      <w:r w:rsidRPr="0028047C">
        <w:rPr>
          <w:sz w:val="28"/>
          <w:szCs w:val="28"/>
          <w:lang w:val="nl-NL"/>
        </w:rPr>
        <w:t>* Cà phê giai đoạn kiến thiết cơ bản</w:t>
      </w:r>
    </w:p>
    <w:p w14:paraId="11E0D6FA" w14:textId="77777777" w:rsidR="00887A64" w:rsidRPr="0028047C" w:rsidRDefault="00887A64" w:rsidP="00527FCE">
      <w:pPr>
        <w:ind w:firstLine="720"/>
        <w:jc w:val="both"/>
        <w:rPr>
          <w:spacing w:val="-2"/>
          <w:sz w:val="28"/>
          <w:szCs w:val="28"/>
          <w:lang w:val="nl-NL"/>
        </w:rPr>
      </w:pPr>
      <w:r w:rsidRPr="0028047C">
        <w:rPr>
          <w:sz w:val="28"/>
          <w:szCs w:val="28"/>
          <w:lang w:val="nl-NL"/>
        </w:rPr>
        <w:t xml:space="preserve">- </w:t>
      </w:r>
      <w:r w:rsidRPr="0028047C">
        <w:rPr>
          <w:spacing w:val="-2"/>
          <w:sz w:val="28"/>
          <w:szCs w:val="28"/>
          <w:lang w:val="nl-NL"/>
        </w:rPr>
        <w:t xml:space="preserve">Năm trồng mới: Tưới khi không mưa kéo dài (từ tháng 6 – 10) tưới 20 lít/gốc. Từ tháng 11 - 12, tưới 80 - 120 lít/gốc, tương đương 90 - </w:t>
      </w:r>
      <w:r w:rsidRPr="0028047C">
        <w:rPr>
          <w:spacing w:val="-2"/>
          <w:sz w:val="28"/>
          <w:szCs w:val="28"/>
          <w:lang w:val="vi-VN"/>
        </w:rPr>
        <w:t>132</w:t>
      </w:r>
      <w:r w:rsidRPr="0028047C">
        <w:rPr>
          <w:spacing w:val="-2"/>
          <w:sz w:val="28"/>
          <w:szCs w:val="28"/>
          <w:lang w:val="nl-NL"/>
        </w:rPr>
        <w:t xml:space="preserve"> m</w:t>
      </w:r>
      <w:r w:rsidRPr="0028047C">
        <w:rPr>
          <w:spacing w:val="-2"/>
          <w:sz w:val="28"/>
          <w:szCs w:val="28"/>
          <w:vertAlign w:val="superscript"/>
          <w:lang w:val="nl-NL"/>
        </w:rPr>
        <w:t>3</w:t>
      </w:r>
      <w:r w:rsidRPr="0028047C">
        <w:rPr>
          <w:spacing w:val="-2"/>
          <w:sz w:val="28"/>
          <w:szCs w:val="28"/>
          <w:lang w:val="nl-NL"/>
        </w:rPr>
        <w:t>/ha. Chu kỳ tưới 20 ngày.</w:t>
      </w:r>
    </w:p>
    <w:p w14:paraId="79A3EDB0" w14:textId="77777777" w:rsidR="00887A64" w:rsidRPr="0028047C" w:rsidRDefault="00887A64" w:rsidP="00527FCE">
      <w:pPr>
        <w:ind w:firstLine="720"/>
        <w:jc w:val="both"/>
        <w:rPr>
          <w:sz w:val="28"/>
          <w:szCs w:val="28"/>
          <w:lang w:val="nl-NL"/>
        </w:rPr>
      </w:pPr>
      <w:r w:rsidRPr="0028047C">
        <w:rPr>
          <w:sz w:val="28"/>
          <w:szCs w:val="28"/>
          <w:lang w:val="nl-NL"/>
        </w:rPr>
        <w:t xml:space="preserve">- Năm thứ 2: Các tháng mùa khô (tháng 11 - 4 năm sau), tưới 120 - 150 lít/gốc, tương đương với </w:t>
      </w:r>
      <w:r w:rsidRPr="0028047C">
        <w:rPr>
          <w:sz w:val="28"/>
          <w:szCs w:val="28"/>
          <w:lang w:val="vi-VN"/>
        </w:rPr>
        <w:t>1</w:t>
      </w:r>
      <w:r w:rsidRPr="0028047C">
        <w:rPr>
          <w:sz w:val="28"/>
          <w:szCs w:val="28"/>
          <w:lang w:val="nl-NL"/>
        </w:rPr>
        <w:t xml:space="preserve">32 - </w:t>
      </w:r>
      <w:r w:rsidRPr="0028047C">
        <w:rPr>
          <w:sz w:val="28"/>
          <w:szCs w:val="28"/>
          <w:lang w:val="vi-VN"/>
        </w:rPr>
        <w:t>165</w:t>
      </w:r>
      <w:r w:rsidRPr="0028047C">
        <w:rPr>
          <w:sz w:val="28"/>
          <w:szCs w:val="28"/>
          <w:lang w:val="nl-NL"/>
        </w:rPr>
        <w:t xml:space="preserve"> m</w:t>
      </w:r>
      <w:r w:rsidRPr="0028047C">
        <w:rPr>
          <w:sz w:val="28"/>
          <w:szCs w:val="28"/>
          <w:vertAlign w:val="superscript"/>
          <w:lang w:val="nl-NL"/>
        </w:rPr>
        <w:t>3</w:t>
      </w:r>
      <w:r w:rsidRPr="0028047C">
        <w:rPr>
          <w:sz w:val="28"/>
          <w:szCs w:val="28"/>
          <w:lang w:val="nl-NL"/>
        </w:rPr>
        <w:t>/ha, chu kỳ 20 ngày. Các tháng mùa mưa, tưới bón phân (tháng 4 - 10), tưới 20 lít/gốc, 2 tháng/lần.</w:t>
      </w:r>
    </w:p>
    <w:p w14:paraId="20E273F9" w14:textId="77777777" w:rsidR="00887A64" w:rsidRPr="0028047C" w:rsidRDefault="00887A64" w:rsidP="00527FCE">
      <w:pPr>
        <w:autoSpaceDE w:val="0"/>
        <w:autoSpaceDN w:val="0"/>
        <w:adjustRightInd w:val="0"/>
        <w:ind w:firstLine="720"/>
        <w:jc w:val="both"/>
        <w:rPr>
          <w:i/>
          <w:sz w:val="28"/>
          <w:szCs w:val="28"/>
          <w:lang w:val="nl-NL"/>
        </w:rPr>
      </w:pPr>
      <w:r w:rsidRPr="0028047C">
        <w:rPr>
          <w:sz w:val="28"/>
          <w:szCs w:val="28"/>
          <w:lang w:val="nl-NL"/>
        </w:rPr>
        <w:t xml:space="preserve">- Năm thứ 3: Các tháng mùa khô (tháng 11 - 4 năm sau), tưới 150 - 200 lít/gốc, tương đương </w:t>
      </w:r>
      <w:r w:rsidRPr="0028047C">
        <w:rPr>
          <w:sz w:val="28"/>
          <w:szCs w:val="28"/>
          <w:lang w:val="vi-VN"/>
        </w:rPr>
        <w:t>1</w:t>
      </w:r>
      <w:r w:rsidRPr="0028047C">
        <w:rPr>
          <w:sz w:val="28"/>
          <w:szCs w:val="28"/>
          <w:lang w:val="nl-NL"/>
        </w:rPr>
        <w:t>76 - 220 m</w:t>
      </w:r>
      <w:r w:rsidRPr="0028047C">
        <w:rPr>
          <w:sz w:val="28"/>
          <w:szCs w:val="28"/>
          <w:vertAlign w:val="superscript"/>
          <w:lang w:val="nl-NL"/>
        </w:rPr>
        <w:t>3</w:t>
      </w:r>
      <w:r w:rsidRPr="0028047C">
        <w:rPr>
          <w:sz w:val="28"/>
          <w:szCs w:val="28"/>
          <w:lang w:val="nl-NL"/>
        </w:rPr>
        <w:t>/ha, chu kỳ 20 - 25 ngày. Các tháng mùa mưa, tưới bón phân (tháng 4 - 10), 20 lít/gốc, 2 tháng/lần.</w:t>
      </w:r>
    </w:p>
    <w:p w14:paraId="2A87D4D3" w14:textId="77777777" w:rsidR="00887A64" w:rsidRPr="0028047C" w:rsidRDefault="00887A64" w:rsidP="00527FCE">
      <w:pPr>
        <w:ind w:firstLine="720"/>
        <w:jc w:val="both"/>
        <w:rPr>
          <w:sz w:val="28"/>
          <w:szCs w:val="28"/>
          <w:lang w:val="nl-NL"/>
        </w:rPr>
      </w:pPr>
      <w:r w:rsidRPr="0028047C">
        <w:rPr>
          <w:sz w:val="28"/>
          <w:szCs w:val="28"/>
          <w:lang w:val="nl-NL"/>
        </w:rPr>
        <w:t>* Cà phê giai đoạn kinh doanh:</w:t>
      </w:r>
    </w:p>
    <w:p w14:paraId="37FC736D" w14:textId="77777777" w:rsidR="00887A64" w:rsidRPr="0028047C" w:rsidRDefault="00887A64" w:rsidP="00527FCE">
      <w:pPr>
        <w:ind w:firstLine="720"/>
        <w:jc w:val="both"/>
        <w:rPr>
          <w:sz w:val="28"/>
          <w:szCs w:val="28"/>
          <w:lang w:val="nl-NL"/>
        </w:rPr>
      </w:pPr>
      <w:r w:rsidRPr="0028047C">
        <w:rPr>
          <w:bCs/>
          <w:sz w:val="28"/>
          <w:szCs w:val="28"/>
          <w:lang w:val="nl-NL"/>
        </w:rPr>
        <w:t xml:space="preserve">- Tưới bung hoa (hoa đã phân hoá): </w:t>
      </w:r>
      <w:r w:rsidRPr="0028047C">
        <w:rPr>
          <w:sz w:val="28"/>
          <w:szCs w:val="28"/>
          <w:lang w:val="nl-NL"/>
        </w:rPr>
        <w:t>390 lít/gốc, tương đương 418 m</w:t>
      </w:r>
      <w:r w:rsidRPr="0028047C">
        <w:rPr>
          <w:sz w:val="28"/>
          <w:szCs w:val="28"/>
          <w:vertAlign w:val="superscript"/>
          <w:lang w:val="nl-NL"/>
        </w:rPr>
        <w:t>3</w:t>
      </w:r>
      <w:r w:rsidRPr="0028047C">
        <w:rPr>
          <w:sz w:val="28"/>
          <w:szCs w:val="28"/>
          <w:lang w:val="nl-NL"/>
        </w:rPr>
        <w:t>/ha;</w:t>
      </w:r>
    </w:p>
    <w:p w14:paraId="6AE4EF17" w14:textId="77777777" w:rsidR="00887A64" w:rsidRPr="0028047C" w:rsidRDefault="00887A64" w:rsidP="00527FCE">
      <w:pPr>
        <w:ind w:firstLine="720"/>
        <w:jc w:val="both"/>
        <w:rPr>
          <w:bCs/>
          <w:sz w:val="28"/>
          <w:szCs w:val="28"/>
          <w:lang w:val="nl-NL"/>
        </w:rPr>
      </w:pPr>
      <w:r w:rsidRPr="0028047C">
        <w:rPr>
          <w:bCs/>
          <w:sz w:val="28"/>
          <w:szCs w:val="28"/>
          <w:lang w:val="nl-NL"/>
        </w:rPr>
        <w:t>- Tưới nuôi quả (vào đầu mùa mưa): 190 lít/gốc, tương đương 210 m</w:t>
      </w:r>
      <w:r w:rsidRPr="0028047C">
        <w:rPr>
          <w:bCs/>
          <w:sz w:val="28"/>
          <w:szCs w:val="28"/>
          <w:vertAlign w:val="superscript"/>
          <w:lang w:val="nl-NL"/>
        </w:rPr>
        <w:t>3</w:t>
      </w:r>
      <w:r w:rsidRPr="0028047C">
        <w:rPr>
          <w:bCs/>
          <w:sz w:val="28"/>
          <w:szCs w:val="28"/>
          <w:lang w:val="nl-NL"/>
        </w:rPr>
        <w:t>/ha;</w:t>
      </w:r>
    </w:p>
    <w:p w14:paraId="6BB54508" w14:textId="77777777" w:rsidR="00887A64" w:rsidRPr="0028047C" w:rsidRDefault="00887A64" w:rsidP="00527FCE">
      <w:pPr>
        <w:ind w:firstLine="720"/>
        <w:jc w:val="both"/>
        <w:rPr>
          <w:bCs/>
          <w:sz w:val="28"/>
          <w:szCs w:val="28"/>
          <w:lang w:val="nl-NL"/>
        </w:rPr>
      </w:pPr>
      <w:r w:rsidRPr="0028047C">
        <w:rPr>
          <w:bCs/>
          <w:sz w:val="28"/>
          <w:szCs w:val="28"/>
          <w:lang w:val="nl-NL"/>
        </w:rPr>
        <w:t>- Tưới bón phân (trong mùa mưa): 30 lít/gốc, tương đương 33 m</w:t>
      </w:r>
      <w:r w:rsidRPr="0028047C">
        <w:rPr>
          <w:bCs/>
          <w:sz w:val="28"/>
          <w:szCs w:val="28"/>
          <w:vertAlign w:val="superscript"/>
          <w:lang w:val="nl-NL"/>
        </w:rPr>
        <w:t>3</w:t>
      </w:r>
      <w:r w:rsidRPr="0028047C">
        <w:rPr>
          <w:bCs/>
          <w:sz w:val="28"/>
          <w:szCs w:val="28"/>
          <w:lang w:val="nl-NL"/>
        </w:rPr>
        <w:t>/ha;</w:t>
      </w:r>
    </w:p>
    <w:p w14:paraId="24263187" w14:textId="77777777" w:rsidR="00887A64" w:rsidRPr="0028047C" w:rsidRDefault="00887A64" w:rsidP="00527FCE">
      <w:pPr>
        <w:autoSpaceDE w:val="0"/>
        <w:autoSpaceDN w:val="0"/>
        <w:adjustRightInd w:val="0"/>
        <w:ind w:firstLine="720"/>
        <w:jc w:val="both"/>
        <w:rPr>
          <w:i/>
          <w:sz w:val="28"/>
          <w:szCs w:val="28"/>
          <w:lang w:val="vi-VN"/>
        </w:rPr>
      </w:pPr>
      <w:r w:rsidRPr="0028047C">
        <w:rPr>
          <w:sz w:val="28"/>
          <w:szCs w:val="28"/>
          <w:lang w:val="nl-NL"/>
        </w:rPr>
        <w:t>Lưu ý:</w:t>
      </w:r>
      <w:r w:rsidRPr="0028047C">
        <w:rPr>
          <w:sz w:val="28"/>
          <w:szCs w:val="28"/>
          <w:lang w:val="vi-VN"/>
        </w:rPr>
        <w:t xml:space="preserve"> L</w:t>
      </w:r>
      <w:r w:rsidRPr="0028047C">
        <w:rPr>
          <w:sz w:val="28"/>
          <w:szCs w:val="28"/>
          <w:lang w:val="nl-NL"/>
        </w:rPr>
        <w:t>ượng mưa từ 30 mm trở lên có thể thay thế cho một lần tưới</w:t>
      </w:r>
      <w:r w:rsidRPr="0028047C">
        <w:rPr>
          <w:i/>
          <w:sz w:val="28"/>
          <w:szCs w:val="28"/>
          <w:lang w:val="nl-NL"/>
        </w:rPr>
        <w:t>.</w:t>
      </w:r>
    </w:p>
    <w:p w14:paraId="6846D7FD" w14:textId="77777777" w:rsidR="00887A64" w:rsidRPr="0028047C" w:rsidRDefault="00887A64" w:rsidP="00527FCE">
      <w:pPr>
        <w:ind w:firstLine="709"/>
        <w:jc w:val="both"/>
        <w:rPr>
          <w:b/>
          <w:bCs/>
          <w:sz w:val="28"/>
          <w:szCs w:val="28"/>
        </w:rPr>
      </w:pPr>
      <w:r w:rsidRPr="0028047C">
        <w:rPr>
          <w:b/>
          <w:bCs/>
          <w:sz w:val="28"/>
          <w:szCs w:val="28"/>
        </w:rPr>
        <w:t>IV. QUẢN LÝ SINH VẬT GÂY HẠI CÀ PHÊ</w:t>
      </w:r>
    </w:p>
    <w:p w14:paraId="00D8FDD9" w14:textId="77777777" w:rsidR="00887A64" w:rsidRPr="0028047C" w:rsidRDefault="00887A64" w:rsidP="00527FCE">
      <w:pPr>
        <w:ind w:firstLine="709"/>
        <w:jc w:val="both"/>
        <w:rPr>
          <w:sz w:val="28"/>
          <w:szCs w:val="28"/>
        </w:rPr>
      </w:pPr>
      <w:r w:rsidRPr="0028047C">
        <w:rPr>
          <w:b/>
          <w:bCs/>
          <w:sz w:val="28"/>
          <w:szCs w:val="28"/>
        </w:rPr>
        <w:t>Lưu ý: Các hoạt chất, loại thuốc bảo vệ thực vật sử dụng phòng trừ sâu bệnh hại được cập nhật thường xuyên hàng năm theo danh mục thuốc bảo vệ thực vật được phép sử dụng tại Việt Nam</w:t>
      </w:r>
    </w:p>
    <w:p w14:paraId="1F8F27C1" w14:textId="77777777" w:rsidR="00887A64" w:rsidRPr="0028047C" w:rsidRDefault="00887A64" w:rsidP="00527FCE">
      <w:pPr>
        <w:ind w:firstLine="709"/>
        <w:jc w:val="both"/>
        <w:rPr>
          <w:b/>
          <w:bCs/>
          <w:sz w:val="28"/>
          <w:szCs w:val="28"/>
        </w:rPr>
      </w:pPr>
      <w:r w:rsidRPr="0028047C">
        <w:rPr>
          <w:b/>
          <w:bCs/>
          <w:sz w:val="28"/>
          <w:szCs w:val="28"/>
        </w:rPr>
        <w:t>1. Bệnh hại</w:t>
      </w:r>
    </w:p>
    <w:p w14:paraId="51F4DA40" w14:textId="77777777" w:rsidR="00887A64" w:rsidRPr="0028047C" w:rsidRDefault="00887A64" w:rsidP="00527FCE">
      <w:pPr>
        <w:ind w:firstLine="709"/>
        <w:jc w:val="both"/>
        <w:rPr>
          <w:sz w:val="28"/>
          <w:szCs w:val="28"/>
        </w:rPr>
      </w:pPr>
      <w:r w:rsidRPr="0028047C">
        <w:rPr>
          <w:b/>
          <w:bCs/>
          <w:sz w:val="28"/>
          <w:szCs w:val="28"/>
        </w:rPr>
        <w:t>(1) Bệnh lở cổ rễ (nấm Rhizoctonia solani):</w:t>
      </w:r>
    </w:p>
    <w:p w14:paraId="3965A500" w14:textId="77777777" w:rsidR="00887A64" w:rsidRPr="0028047C" w:rsidRDefault="00887A64" w:rsidP="00527FCE">
      <w:pPr>
        <w:ind w:firstLine="709"/>
        <w:jc w:val="both"/>
        <w:rPr>
          <w:sz w:val="28"/>
          <w:szCs w:val="28"/>
        </w:rPr>
      </w:pPr>
      <w:r w:rsidRPr="0028047C">
        <w:rPr>
          <w:sz w:val="28"/>
          <w:szCs w:val="28"/>
        </w:rPr>
        <w:t>Bệnh thường gây hại cây con ở vườn ươm và thời kỳ kiến thiết cơ bản. Bệnh hại ở phần cổ rễ, làm cổ rễ bị teo, khô thắt lại.</w:t>
      </w:r>
    </w:p>
    <w:p w14:paraId="0B77C7C5" w14:textId="77777777" w:rsidR="00887A64" w:rsidRPr="0028047C" w:rsidRDefault="00887A64" w:rsidP="00527FCE">
      <w:pPr>
        <w:ind w:firstLine="709"/>
        <w:jc w:val="both"/>
        <w:rPr>
          <w:sz w:val="28"/>
          <w:szCs w:val="28"/>
        </w:rPr>
      </w:pPr>
      <w:r w:rsidRPr="0028047C">
        <w:rPr>
          <w:sz w:val="28"/>
          <w:szCs w:val="28"/>
        </w:rPr>
        <w:t>Phòng trị: Tiêu huỷ những cây bệnh nặng, dùng các loại thuốc để tưới vào gốc như: Validamycin (Validacin); Pencycuron (Monceren) hoặc các loại thuốc gốc đồng.</w:t>
      </w:r>
    </w:p>
    <w:p w14:paraId="0D379115" w14:textId="77777777" w:rsidR="00887A64" w:rsidRPr="0028047C" w:rsidRDefault="00887A64" w:rsidP="00527FCE">
      <w:pPr>
        <w:ind w:firstLine="709"/>
        <w:jc w:val="both"/>
        <w:rPr>
          <w:sz w:val="28"/>
          <w:szCs w:val="28"/>
        </w:rPr>
      </w:pPr>
      <w:r w:rsidRPr="0028047C">
        <w:rPr>
          <w:b/>
          <w:bCs/>
          <w:sz w:val="28"/>
          <w:szCs w:val="28"/>
        </w:rPr>
        <w:t>(2) Bệnh khô cành, khô quả (nấm Collectotrichum coffeanum)</w:t>
      </w:r>
    </w:p>
    <w:p w14:paraId="27C5952B" w14:textId="77777777" w:rsidR="00887A64" w:rsidRPr="0028047C" w:rsidRDefault="00887A64" w:rsidP="00527FCE">
      <w:pPr>
        <w:ind w:firstLine="709"/>
        <w:jc w:val="both"/>
        <w:rPr>
          <w:sz w:val="28"/>
          <w:szCs w:val="28"/>
        </w:rPr>
      </w:pPr>
      <w:r w:rsidRPr="0028047C">
        <w:rPr>
          <w:sz w:val="28"/>
          <w:szCs w:val="28"/>
        </w:rPr>
        <w:lastRenderedPageBreak/>
        <w:t>- Triệu chứng: Bệnh xuất hiện trên cả 3 bộ phận: quả, cành và lá nhưng gây hại nặng trên quả, cụ thể:</w:t>
      </w:r>
    </w:p>
    <w:p w14:paraId="61F8517C" w14:textId="77777777" w:rsidR="00887A64" w:rsidRPr="0028047C" w:rsidRDefault="00887A64" w:rsidP="00527FCE">
      <w:pPr>
        <w:ind w:firstLine="709"/>
        <w:jc w:val="both"/>
        <w:rPr>
          <w:sz w:val="28"/>
          <w:szCs w:val="28"/>
        </w:rPr>
      </w:pPr>
      <w:r w:rsidRPr="0028047C">
        <w:rPr>
          <w:sz w:val="28"/>
          <w:szCs w:val="28"/>
        </w:rPr>
        <w:t>+ Trên quả: bắt đầu bằng vết chấm nhỏ mà nâu trên vỏ quả sau lan rộng ra và có màu nâu sẫm, ở phần bệnh lõm sâu xuống. Đây là triệu chứng đặc trưng của bệnh trên quả do Colletotrichum gây ra.</w:t>
      </w:r>
    </w:p>
    <w:p w14:paraId="0E5AEB1A" w14:textId="77777777" w:rsidR="00887A64" w:rsidRPr="0028047C" w:rsidRDefault="00887A64" w:rsidP="00527FCE">
      <w:pPr>
        <w:ind w:firstLine="709"/>
        <w:jc w:val="both"/>
        <w:rPr>
          <w:sz w:val="28"/>
          <w:szCs w:val="28"/>
          <w:lang w:val="vi-VN"/>
        </w:rPr>
      </w:pPr>
      <w:r w:rsidRPr="0028047C">
        <w:rPr>
          <w:sz w:val="28"/>
          <w:szCs w:val="28"/>
        </w:rPr>
        <w:t xml:space="preserve">Vết bệnh lan dần khắp vỏ quả, ăn sâu vào trong nhân làm quả đen và rụng. Bệnh cũng bắt đầu từ vị trí đính vào cuống hay tại điểm tiếp xúc giữa hai quả, những nơi mà nước có thể đọng lại. </w:t>
      </w:r>
    </w:p>
    <w:p w14:paraId="50F9EAE2" w14:textId="77777777" w:rsidR="00887A64" w:rsidRPr="0028047C" w:rsidRDefault="00887A64" w:rsidP="00527FCE">
      <w:pPr>
        <w:ind w:firstLine="709"/>
        <w:jc w:val="both"/>
        <w:rPr>
          <w:sz w:val="28"/>
          <w:szCs w:val="28"/>
          <w:lang w:val="vi-VN"/>
        </w:rPr>
      </w:pPr>
      <w:r w:rsidRPr="0028047C">
        <w:rPr>
          <w:sz w:val="28"/>
          <w:szCs w:val="28"/>
        </w:rPr>
        <w:t>+</w:t>
      </w:r>
      <w:r w:rsidRPr="0028047C">
        <w:rPr>
          <w:sz w:val="28"/>
          <w:szCs w:val="28"/>
          <w:lang w:val="vi-VN"/>
        </w:rPr>
        <w:t xml:space="preserve"> Trên cành: Bệnh xuất hiện đầu tiên từ những đốt ở giữa cành. Đầu tiên là những vết nhỏ màu nâu vàng sau đó nâu sẫm, Vết bệnh lan rộng khắp chiều dài của đốt và lõm xuống so với vùng kế bên. Lá trên cành rụng dần, cành khô dần rồi chết, ở cây bệnh nặng bệnh tấn công cả cành lớn và thân. </w:t>
      </w:r>
    </w:p>
    <w:p w14:paraId="1EB4C0E9" w14:textId="77777777" w:rsidR="00887A64" w:rsidRPr="0028047C" w:rsidRDefault="00887A64" w:rsidP="00527FCE">
      <w:pPr>
        <w:ind w:firstLine="709"/>
        <w:jc w:val="both"/>
        <w:rPr>
          <w:sz w:val="28"/>
          <w:szCs w:val="28"/>
        </w:rPr>
      </w:pPr>
      <w:r w:rsidRPr="0028047C">
        <w:rPr>
          <w:sz w:val="28"/>
          <w:szCs w:val="28"/>
        </w:rPr>
        <w:t>+Trên lá: Đốm bệnh ban đầu tròn màu nâu, sau lan rộng ra có màu nâu xám, trên đốm bệnh có các vòng đồng tâm màu nâu đậm, các đốm bệnh liên kết lại làm thành mãng k</w:t>
      </w:r>
      <w:bookmarkStart w:id="3" w:name="_Toc31982610"/>
      <w:r w:rsidRPr="0028047C">
        <w:rPr>
          <w:sz w:val="28"/>
          <w:szCs w:val="28"/>
        </w:rPr>
        <w:t>hô trên hoặc dọc theo phiến lá.</w:t>
      </w:r>
    </w:p>
    <w:p w14:paraId="17597833" w14:textId="77777777" w:rsidR="00887A64" w:rsidRPr="0028047C" w:rsidRDefault="00887A64" w:rsidP="00527FCE">
      <w:pPr>
        <w:ind w:firstLine="709"/>
        <w:jc w:val="both"/>
        <w:rPr>
          <w:i/>
          <w:iCs/>
          <w:sz w:val="28"/>
          <w:szCs w:val="28"/>
        </w:rPr>
      </w:pPr>
      <w:bookmarkStart w:id="4" w:name="_Toc31982611"/>
      <w:bookmarkStart w:id="5" w:name="_Toc72765001"/>
      <w:bookmarkEnd w:id="3"/>
      <w:r w:rsidRPr="0028047C">
        <w:rPr>
          <w:i/>
          <w:iCs/>
          <w:sz w:val="28"/>
          <w:szCs w:val="28"/>
        </w:rPr>
        <w:t>- Biện pháp phòng trừ</w:t>
      </w:r>
      <w:bookmarkEnd w:id="4"/>
      <w:bookmarkEnd w:id="5"/>
    </w:p>
    <w:p w14:paraId="5E64EFED" w14:textId="77777777" w:rsidR="00887A64" w:rsidRPr="0028047C" w:rsidRDefault="00887A64" w:rsidP="00527FCE">
      <w:pPr>
        <w:ind w:firstLine="709"/>
        <w:jc w:val="both"/>
        <w:rPr>
          <w:sz w:val="28"/>
          <w:szCs w:val="28"/>
        </w:rPr>
      </w:pPr>
      <w:bookmarkStart w:id="6" w:name="_Toc72765002"/>
      <w:r w:rsidRPr="0028047C">
        <w:rPr>
          <w:sz w:val="28"/>
          <w:szCs w:val="28"/>
        </w:rPr>
        <w:t>+ Biện pháp cơ giới</w:t>
      </w:r>
      <w:bookmarkEnd w:id="6"/>
      <w:r w:rsidRPr="0028047C">
        <w:rPr>
          <w:sz w:val="28"/>
          <w:szCs w:val="28"/>
        </w:rPr>
        <w:t xml:space="preserve"> </w:t>
      </w:r>
    </w:p>
    <w:p w14:paraId="6155482A" w14:textId="77777777" w:rsidR="00887A64" w:rsidRPr="0028047C" w:rsidRDefault="00887A64" w:rsidP="00527FCE">
      <w:pPr>
        <w:ind w:firstLine="709"/>
        <w:jc w:val="both"/>
        <w:rPr>
          <w:sz w:val="28"/>
          <w:szCs w:val="28"/>
        </w:rPr>
      </w:pPr>
      <w:r w:rsidRPr="0028047C">
        <w:rPr>
          <w:sz w:val="28"/>
          <w:szCs w:val="28"/>
        </w:rPr>
        <w:t>Cần bón phân đầy đủ đặc biệt là phân đạm, kali có tác dụng hạn chế sự tác hại của bệnh. Nếu hàm lượng đạm ở trong lá có từ 4% trở lên thì cây cà phê không bị loại bệnh này gây tác hại.</w:t>
      </w:r>
    </w:p>
    <w:p w14:paraId="1FBE50C5" w14:textId="77777777" w:rsidR="00887A64" w:rsidRPr="0028047C" w:rsidRDefault="00887A64" w:rsidP="00527FCE">
      <w:pPr>
        <w:ind w:firstLine="709"/>
        <w:jc w:val="both"/>
        <w:rPr>
          <w:sz w:val="28"/>
          <w:szCs w:val="28"/>
        </w:rPr>
      </w:pPr>
      <w:r w:rsidRPr="0028047C">
        <w:rPr>
          <w:sz w:val="28"/>
          <w:szCs w:val="28"/>
        </w:rPr>
        <w:t xml:space="preserve">Trồng cây che bóng một cách hợp lý cũng hạn chế được sự xuất hiện của bệnh. Cà phê không có cây che bóng rất dễ dàng xuất hiện bệnh khô cành, khô quả. Vệ sinh vườn cây, cắt bỏ các cành-lá bị bệnh mang đốt. </w:t>
      </w:r>
    </w:p>
    <w:p w14:paraId="632D636A" w14:textId="77777777" w:rsidR="00887A64" w:rsidRPr="0028047C" w:rsidRDefault="00887A64" w:rsidP="00527FCE">
      <w:pPr>
        <w:ind w:firstLine="709"/>
        <w:jc w:val="both"/>
        <w:rPr>
          <w:sz w:val="28"/>
          <w:szCs w:val="28"/>
        </w:rPr>
      </w:pPr>
      <w:bookmarkStart w:id="7" w:name="_Toc72765003"/>
      <w:r w:rsidRPr="0028047C">
        <w:rPr>
          <w:sz w:val="28"/>
          <w:szCs w:val="28"/>
        </w:rPr>
        <w:t>+ Biện pháp hóa học</w:t>
      </w:r>
      <w:bookmarkEnd w:id="7"/>
      <w:r w:rsidRPr="0028047C">
        <w:rPr>
          <w:sz w:val="28"/>
          <w:szCs w:val="28"/>
        </w:rPr>
        <w:t xml:space="preserve"> </w:t>
      </w:r>
    </w:p>
    <w:p w14:paraId="5F4BCF25" w14:textId="77777777" w:rsidR="00887A64" w:rsidRPr="0028047C" w:rsidRDefault="00887A64" w:rsidP="00527FCE">
      <w:pPr>
        <w:ind w:firstLine="709"/>
        <w:jc w:val="both"/>
        <w:rPr>
          <w:sz w:val="28"/>
          <w:szCs w:val="28"/>
        </w:rPr>
      </w:pPr>
      <w:r w:rsidRPr="0028047C">
        <w:rPr>
          <w:sz w:val="28"/>
          <w:szCs w:val="28"/>
        </w:rPr>
        <w:t>Khi thấy xuất hiện bệnh thì dùng các loại thuốc có gốc đồng để phun phòng trừ. Nồng độ và khoảng cách giữa hai lần phun giống như phòng trừ bệnh gỉ sắt. Vị trí phun tập trung chủ yếu vào cành và quả, nơi bị bệnh nặng cần phun từ 2 - 3 lần một vụ.</w:t>
      </w:r>
    </w:p>
    <w:p w14:paraId="7A569F05" w14:textId="77777777" w:rsidR="00887A64" w:rsidRPr="0028047C" w:rsidRDefault="00887A64" w:rsidP="00527FCE">
      <w:pPr>
        <w:ind w:firstLine="709"/>
        <w:jc w:val="both"/>
        <w:rPr>
          <w:sz w:val="28"/>
          <w:szCs w:val="28"/>
        </w:rPr>
      </w:pPr>
      <w:r w:rsidRPr="0028047C">
        <w:rPr>
          <w:sz w:val="28"/>
          <w:szCs w:val="28"/>
        </w:rPr>
        <w:t xml:space="preserve">Có thể dùng thuốc nội hấp Đồng cloruloxi 30Wp, Sumi-Eight 12,5 WP: 5 g/8 lít;  Phun kỹ tập trung chủ yếu vào cành và quả, chú ý thời kỳ ra trái; Bệnh năng phun 3-4 lần cách nhau 2 tuần. </w:t>
      </w:r>
    </w:p>
    <w:p w14:paraId="681F8830" w14:textId="77777777" w:rsidR="00887A64" w:rsidRPr="0028047C" w:rsidRDefault="00887A64" w:rsidP="00527FCE">
      <w:pPr>
        <w:ind w:firstLine="709"/>
        <w:jc w:val="both"/>
        <w:rPr>
          <w:sz w:val="28"/>
          <w:szCs w:val="28"/>
        </w:rPr>
      </w:pPr>
      <w:r w:rsidRPr="0028047C">
        <w:rPr>
          <w:sz w:val="28"/>
          <w:szCs w:val="28"/>
        </w:rPr>
        <w:t xml:space="preserve">Có thể sử dụng nấm đối kháng Trichoderma là biện pháp sinh học để phòng trừ bệnh này. Cơ chế phòng trừ nấm bệnh của nấm đối kháng Trichoderma là tại những điểm tiếp xúc trực tiếp của Trichoderma với nấm bệnh sẽ làm cho nấm gây bệnh teo đi và chết, đây là hiên tượng ký sinh của nấm Trichoderma. Ngoài ra nấm Trichoderma còn có tính kháng sinh nên dù không tiếp xúc trực tiếp nấm bệnh vẫn chết. Nhiệt độ thích hợp cho sự phát triển của Trichoderma là từ 25-30ºC. </w:t>
      </w:r>
    </w:p>
    <w:p w14:paraId="1CB87F91" w14:textId="77777777" w:rsidR="00887A64" w:rsidRPr="0028047C" w:rsidRDefault="00887A64" w:rsidP="00527FCE">
      <w:pPr>
        <w:ind w:firstLine="709"/>
        <w:jc w:val="both"/>
        <w:rPr>
          <w:sz w:val="28"/>
          <w:szCs w:val="28"/>
        </w:rPr>
      </w:pPr>
      <w:r w:rsidRPr="0028047C">
        <w:rPr>
          <w:b/>
          <w:bCs/>
          <w:sz w:val="28"/>
          <w:szCs w:val="28"/>
        </w:rPr>
        <w:t>(3) Bệnh tuyến trùng:</w:t>
      </w:r>
    </w:p>
    <w:p w14:paraId="6D02A741" w14:textId="77777777" w:rsidR="00887A64" w:rsidRPr="0028047C" w:rsidRDefault="00887A64" w:rsidP="00527FCE">
      <w:pPr>
        <w:ind w:firstLine="709"/>
        <w:jc w:val="both"/>
        <w:rPr>
          <w:i/>
          <w:iCs/>
          <w:sz w:val="28"/>
          <w:szCs w:val="28"/>
        </w:rPr>
      </w:pPr>
      <w:r w:rsidRPr="0028047C">
        <w:rPr>
          <w:i/>
          <w:iCs/>
          <w:sz w:val="28"/>
          <w:szCs w:val="28"/>
        </w:rPr>
        <w:t>- Triệu chứng và tác hại:</w:t>
      </w:r>
    </w:p>
    <w:p w14:paraId="19D750B1" w14:textId="77777777" w:rsidR="00887A64" w:rsidRPr="0028047C" w:rsidRDefault="00887A64" w:rsidP="00527FCE">
      <w:pPr>
        <w:ind w:firstLine="709"/>
        <w:jc w:val="both"/>
        <w:rPr>
          <w:sz w:val="28"/>
          <w:szCs w:val="28"/>
        </w:rPr>
      </w:pPr>
      <w:r w:rsidRPr="0028047C">
        <w:rPr>
          <w:sz w:val="28"/>
          <w:szCs w:val="28"/>
        </w:rPr>
        <w:t>Tuyến trùng gây hại trên cà phê ở tất cả các loại tuổi, kể cả trong giai đoạn vườn ươm. Nếu cây bị tuyến trùng gây hại trong giai đoạn vườn ươm và kiến thiết cơ bản, cây sẽ còi cọc, thấp hơn hẳn các cây xung quanh, năng suất thấp, cây bị nặng sẽ chết.</w:t>
      </w:r>
    </w:p>
    <w:p w14:paraId="743F5550" w14:textId="77777777" w:rsidR="00887A64" w:rsidRPr="0028047C" w:rsidRDefault="00887A64" w:rsidP="00527FCE">
      <w:pPr>
        <w:ind w:firstLine="709"/>
        <w:jc w:val="both"/>
        <w:rPr>
          <w:sz w:val="28"/>
          <w:szCs w:val="28"/>
        </w:rPr>
      </w:pPr>
      <w:r w:rsidRPr="0028047C">
        <w:rPr>
          <w:sz w:val="28"/>
          <w:szCs w:val="28"/>
        </w:rPr>
        <w:lastRenderedPageBreak/>
        <w:t xml:space="preserve">Trên cà phê kinh doanh, cây sinh trưởng kém và vàng lá, rất dễ nhầm với triệu chứng vàng lá do thiếu dinh dưỡng. </w:t>
      </w:r>
    </w:p>
    <w:p w14:paraId="3CB8D50D" w14:textId="77777777" w:rsidR="00887A64" w:rsidRPr="0028047C" w:rsidRDefault="00887A64" w:rsidP="00527FCE">
      <w:pPr>
        <w:ind w:firstLine="709"/>
        <w:jc w:val="both"/>
        <w:rPr>
          <w:sz w:val="28"/>
          <w:szCs w:val="28"/>
          <w:lang w:val="vi-VN"/>
        </w:rPr>
      </w:pPr>
      <w:r w:rsidRPr="0028047C">
        <w:rPr>
          <w:sz w:val="28"/>
          <w:szCs w:val="28"/>
        </w:rPr>
        <w:t>Các triệu chứng trên thường xuất hiện cục bộ thành từng vùng trên vườn, khác với triệu chứng vàng lá toàn vườn do cây bị thiếu dinh dưỡng. Muốn xác định chính xác tác nhân gây hại cần phải phân tích rễ và đất.</w:t>
      </w:r>
    </w:p>
    <w:p w14:paraId="19D21849" w14:textId="77777777" w:rsidR="00887A64" w:rsidRPr="0028047C" w:rsidRDefault="00887A64" w:rsidP="00527FCE">
      <w:pPr>
        <w:ind w:firstLine="709"/>
        <w:jc w:val="both"/>
        <w:rPr>
          <w:sz w:val="28"/>
          <w:szCs w:val="28"/>
          <w:lang w:val="vi-VN"/>
        </w:rPr>
      </w:pPr>
      <w:r w:rsidRPr="0028047C">
        <w:rPr>
          <w:sz w:val="28"/>
          <w:szCs w:val="28"/>
        </w:rPr>
        <w:t>Tuyến trùng Pratylenchus coffeae gây bệnh thối rễ tơ trên cà phê kinh doanh và thối rễ cọc trên cà phê kiến thiết cơ bản.</w:t>
      </w:r>
    </w:p>
    <w:p w14:paraId="2BFA63B7" w14:textId="77777777" w:rsidR="00887A64" w:rsidRPr="0028047C" w:rsidRDefault="00887A64" w:rsidP="00527FCE">
      <w:pPr>
        <w:ind w:firstLine="709"/>
        <w:jc w:val="both"/>
        <w:rPr>
          <w:sz w:val="28"/>
          <w:szCs w:val="28"/>
        </w:rPr>
      </w:pPr>
      <w:r w:rsidRPr="0028047C">
        <w:rPr>
          <w:sz w:val="28"/>
          <w:szCs w:val="28"/>
        </w:rPr>
        <w:t xml:space="preserve">Trên cà phê kiến thiết cơ bản, triệu chứng thối rễ cọc xuất hiện chủ yếu trên các vườn được trồng lại trên đất các vườn cà phê già cỗi và các vườn cà phê kinh doanh đã bị tuyến trùng gây hại (triệu chứng đã được mô tả ở phần bệnh thối rễ). </w:t>
      </w:r>
    </w:p>
    <w:p w14:paraId="3FD029FD" w14:textId="77777777" w:rsidR="00887A64" w:rsidRPr="0028047C" w:rsidRDefault="00887A64" w:rsidP="00527FCE">
      <w:pPr>
        <w:ind w:firstLine="709"/>
        <w:jc w:val="both"/>
        <w:rPr>
          <w:sz w:val="28"/>
          <w:szCs w:val="28"/>
          <w:lang w:val="vi-VN"/>
        </w:rPr>
      </w:pPr>
      <w:r w:rsidRPr="0028047C">
        <w:rPr>
          <w:sz w:val="28"/>
          <w:szCs w:val="28"/>
        </w:rPr>
        <w:t>Tuyến trùng Meloidogyne spp. tạo những nốt sưng nhỏ ở rễ, cũng có thể là những vết sưng lớn và dài dọc theo rễ.</w:t>
      </w:r>
    </w:p>
    <w:p w14:paraId="2FE7A5D4" w14:textId="77777777" w:rsidR="00887A64" w:rsidRPr="0028047C" w:rsidRDefault="00887A64" w:rsidP="00527FCE">
      <w:pPr>
        <w:ind w:firstLine="709"/>
        <w:jc w:val="both"/>
        <w:rPr>
          <w:sz w:val="28"/>
          <w:szCs w:val="28"/>
        </w:rPr>
      </w:pPr>
      <w:r w:rsidRPr="0028047C">
        <w:rPr>
          <w:sz w:val="28"/>
          <w:szCs w:val="28"/>
        </w:rPr>
        <w:t xml:space="preserve">Tuyến trùng Radopholus similis tạo những vết thương lớn ăn sâu vào trong vỏ rễ cọc, nếu cây bị hại nặng thì cả rễ tơ cũng bị thối. Cây cũng có triệu chứng vàng lá vào đầu mùa khô nhưng rễ cọc không bị thối và rất khó nhổ lên bằng tay.                                              </w:t>
      </w:r>
    </w:p>
    <w:p w14:paraId="64D18477" w14:textId="77777777" w:rsidR="00887A64" w:rsidRPr="0028047C" w:rsidRDefault="00887A64" w:rsidP="00527FCE">
      <w:pPr>
        <w:ind w:firstLine="709"/>
        <w:jc w:val="both"/>
        <w:rPr>
          <w:sz w:val="28"/>
          <w:szCs w:val="28"/>
        </w:rPr>
      </w:pPr>
      <w:r w:rsidRPr="0028047C">
        <w:rPr>
          <w:sz w:val="28"/>
          <w:szCs w:val="28"/>
        </w:rPr>
        <w:t>Các vết thương hay nốt sừng trên rễ do tuyến trùng gây ra sẽ tạo điều kiện cho các loài nấm Fusarium xâm nhiễm và gây hại cây.</w:t>
      </w:r>
    </w:p>
    <w:p w14:paraId="54D3A9E3" w14:textId="77777777" w:rsidR="00887A64" w:rsidRPr="0028047C" w:rsidRDefault="00887A64" w:rsidP="00527FCE">
      <w:pPr>
        <w:ind w:firstLine="709"/>
        <w:jc w:val="both"/>
        <w:rPr>
          <w:i/>
          <w:iCs/>
          <w:sz w:val="28"/>
          <w:szCs w:val="28"/>
        </w:rPr>
      </w:pPr>
      <w:r w:rsidRPr="0028047C">
        <w:rPr>
          <w:i/>
          <w:iCs/>
          <w:sz w:val="28"/>
          <w:szCs w:val="28"/>
        </w:rPr>
        <w:t>- Biện pháp phòng trừ:</w:t>
      </w:r>
    </w:p>
    <w:p w14:paraId="57294F71" w14:textId="77777777" w:rsidR="00887A64" w:rsidRPr="0028047C" w:rsidRDefault="00887A64" w:rsidP="00527FCE">
      <w:pPr>
        <w:ind w:firstLine="709"/>
        <w:jc w:val="both"/>
        <w:rPr>
          <w:sz w:val="28"/>
          <w:szCs w:val="28"/>
        </w:rPr>
      </w:pPr>
      <w:r w:rsidRPr="0028047C">
        <w:rPr>
          <w:sz w:val="28"/>
          <w:szCs w:val="28"/>
        </w:rPr>
        <w:t>+ Không sử dụng đất có nguồn tuyến trùng để ươm cây. Phải thay đổi vị trí của vườn ươm nếu đất có tuyến trùng.</w:t>
      </w:r>
    </w:p>
    <w:p w14:paraId="66D9840E" w14:textId="77777777" w:rsidR="00887A64" w:rsidRPr="0028047C" w:rsidRDefault="00887A64" w:rsidP="00527FCE">
      <w:pPr>
        <w:ind w:firstLine="709"/>
        <w:jc w:val="both"/>
        <w:rPr>
          <w:sz w:val="28"/>
          <w:szCs w:val="28"/>
        </w:rPr>
      </w:pPr>
      <w:r w:rsidRPr="0028047C">
        <w:rPr>
          <w:sz w:val="28"/>
          <w:szCs w:val="28"/>
        </w:rPr>
        <w:t xml:space="preserve">+ Đối với cà phê kiến thiết cơ bản trồng lại trên đất đã trồng cà phê thì xử lý như ở phần bệnh thối rễ. </w:t>
      </w:r>
    </w:p>
    <w:p w14:paraId="41ABFD67" w14:textId="77777777" w:rsidR="00887A64" w:rsidRPr="0028047C" w:rsidRDefault="00887A64" w:rsidP="00527FCE">
      <w:pPr>
        <w:ind w:firstLine="709"/>
        <w:jc w:val="both"/>
        <w:rPr>
          <w:sz w:val="28"/>
          <w:szCs w:val="28"/>
        </w:rPr>
      </w:pPr>
      <w:r w:rsidRPr="0028047C">
        <w:rPr>
          <w:sz w:val="28"/>
          <w:szCs w:val="28"/>
        </w:rPr>
        <w:t>+ Đối với cà phê kinh doanh, cần bảo đảm quy trình kỹ thuật thiết kế vườn cây như cây trồng xen, cây che bóng, đai rừng chắn gió để tạo cho vườn cây có năng suất ổn định.</w:t>
      </w:r>
    </w:p>
    <w:p w14:paraId="7E253CF8" w14:textId="77777777" w:rsidR="00887A64" w:rsidRPr="0028047C" w:rsidRDefault="00887A64" w:rsidP="00527FCE">
      <w:pPr>
        <w:ind w:firstLine="709"/>
        <w:jc w:val="both"/>
        <w:rPr>
          <w:sz w:val="28"/>
          <w:szCs w:val="28"/>
        </w:rPr>
      </w:pPr>
      <w:r w:rsidRPr="0028047C">
        <w:rPr>
          <w:sz w:val="28"/>
          <w:szCs w:val="28"/>
        </w:rPr>
        <w:t xml:space="preserve">+ Bón phân cân đối, tăng cường bón phân hữu cơ hoặc các chế phẩm sinh học cải tạo đất, nhất là đối với các vườn cây đã cho năng suất cao trong nhiều năm. Nên hạn chế việc sử dụng thuốc hóa học để phòng trừ tuyến trùng vì hiệu quả thường không cao.          </w:t>
      </w:r>
    </w:p>
    <w:p w14:paraId="75A0ED27" w14:textId="77777777" w:rsidR="00887A64" w:rsidRPr="0028047C" w:rsidRDefault="00887A64" w:rsidP="00527FCE">
      <w:pPr>
        <w:ind w:firstLine="709"/>
        <w:jc w:val="both"/>
        <w:rPr>
          <w:sz w:val="28"/>
          <w:szCs w:val="28"/>
        </w:rPr>
      </w:pPr>
      <w:r w:rsidRPr="0028047C">
        <w:rPr>
          <w:sz w:val="28"/>
          <w:szCs w:val="28"/>
        </w:rPr>
        <w:t xml:space="preserve">+ Đối với các vườn vừa bị tuyến trùng gây hại nên đào đốt càng sớm càng tốt để hạn chế sự lây lan của tuyến trùng. Sau khi đào các cây này, có thể xử lý các cây xung quanh vùng bị tuyến trùng gây hại bằng các thuốc trừ tuyến trùng kết hợp với các chế phẩm sinh học như Bio Sun 139 hoặc chế phẩm Nano Gold.     </w:t>
      </w:r>
    </w:p>
    <w:p w14:paraId="39B6E322" w14:textId="77777777" w:rsidR="00887A64" w:rsidRPr="0028047C" w:rsidRDefault="00887A64" w:rsidP="00527FCE">
      <w:pPr>
        <w:ind w:firstLine="709"/>
        <w:jc w:val="both"/>
        <w:rPr>
          <w:sz w:val="28"/>
          <w:szCs w:val="28"/>
        </w:rPr>
      </w:pPr>
      <w:r w:rsidRPr="0028047C">
        <w:rPr>
          <w:sz w:val="28"/>
          <w:szCs w:val="28"/>
        </w:rPr>
        <w:t xml:space="preserve">+ Việc tưới thuốc nên thực hiện trong mùa mưa, khi đất đủ độ ẩm. Nếu tưới thuốc trong mùa khô phải tưới thuốc sau khi tưới nước. Sau khi tưới thuốc cần bổ sung phân hữu cơ và phân bón lá cho cây.  </w:t>
      </w:r>
    </w:p>
    <w:p w14:paraId="383473D5" w14:textId="77777777" w:rsidR="00887A64" w:rsidRPr="0028047C" w:rsidRDefault="00887A64" w:rsidP="00527FCE">
      <w:pPr>
        <w:ind w:firstLine="709"/>
        <w:jc w:val="both"/>
        <w:rPr>
          <w:b/>
          <w:bCs/>
          <w:sz w:val="28"/>
          <w:szCs w:val="28"/>
        </w:rPr>
      </w:pPr>
      <w:r w:rsidRPr="0028047C">
        <w:rPr>
          <w:b/>
          <w:bCs/>
          <w:sz w:val="28"/>
          <w:szCs w:val="28"/>
        </w:rPr>
        <w:t>(4) Bệnh rỉ sắt (Hemileia vastatrix)</w:t>
      </w:r>
    </w:p>
    <w:p w14:paraId="4F4C7C1C" w14:textId="77777777" w:rsidR="00887A64" w:rsidRPr="0028047C" w:rsidRDefault="00887A64" w:rsidP="00527FCE">
      <w:pPr>
        <w:ind w:firstLine="709"/>
        <w:jc w:val="both"/>
        <w:rPr>
          <w:b/>
          <w:bCs/>
          <w:sz w:val="28"/>
          <w:szCs w:val="28"/>
        </w:rPr>
      </w:pPr>
      <w:r w:rsidRPr="0028047C">
        <w:rPr>
          <w:b/>
          <w:bCs/>
          <w:sz w:val="28"/>
          <w:szCs w:val="28"/>
        </w:rPr>
        <w:t>- Triệu chứng và tác hại</w:t>
      </w:r>
    </w:p>
    <w:p w14:paraId="44420DD2" w14:textId="77777777" w:rsidR="00887A64" w:rsidRPr="0028047C" w:rsidRDefault="00887A64" w:rsidP="00527FCE">
      <w:pPr>
        <w:ind w:firstLine="709"/>
        <w:jc w:val="both"/>
        <w:rPr>
          <w:sz w:val="28"/>
          <w:szCs w:val="28"/>
        </w:rPr>
      </w:pPr>
      <w:r w:rsidRPr="0028047C">
        <w:rPr>
          <w:sz w:val="28"/>
          <w:szCs w:val="28"/>
        </w:rPr>
        <w:t>Bệnh gỉ sắt chủ yếu phá hoại trên lá cà phê, do loại nấm có tên Hemileia vastatrix gây hại.</w:t>
      </w:r>
    </w:p>
    <w:p w14:paraId="35190E5A" w14:textId="77777777" w:rsidR="00887A64" w:rsidRPr="0028047C" w:rsidRDefault="00887A64" w:rsidP="00527FCE">
      <w:pPr>
        <w:ind w:firstLine="709"/>
        <w:jc w:val="both"/>
        <w:rPr>
          <w:sz w:val="28"/>
          <w:szCs w:val="28"/>
        </w:rPr>
      </w:pPr>
      <w:r w:rsidRPr="0028047C">
        <w:rPr>
          <w:sz w:val="28"/>
          <w:szCs w:val="28"/>
        </w:rPr>
        <w:t xml:space="preserve">Triệu chứng điển hình của bệnh này là phía dưới mặt lá non và lá đã trưởng thành ban đầu, trên phiến lá thường xuất hiện những điểm màu trắng đục hay những chấm vàng nhạt soi dưới ánh sáng mặt trời có dạng vết dầu loang có </w:t>
      </w:r>
      <w:r w:rsidRPr="0028047C">
        <w:rPr>
          <w:sz w:val="28"/>
          <w:szCs w:val="28"/>
        </w:rPr>
        <w:lastRenderedPageBreak/>
        <w:t>kích thước nhỏ từ 0,2 - 0,5mm về sau, chấm bệnh lớn dần tới 5 - 8mm, đôi khi còn lớn hơn.</w:t>
      </w:r>
    </w:p>
    <w:p w14:paraId="1D485D1A" w14:textId="77777777" w:rsidR="00887A64" w:rsidRPr="0028047C" w:rsidRDefault="00887A64" w:rsidP="00527FCE">
      <w:pPr>
        <w:ind w:firstLine="709"/>
        <w:jc w:val="both"/>
        <w:rPr>
          <w:sz w:val="28"/>
          <w:szCs w:val="28"/>
        </w:rPr>
      </w:pPr>
      <w:r w:rsidRPr="0028047C">
        <w:rPr>
          <w:sz w:val="28"/>
          <w:szCs w:val="28"/>
        </w:rPr>
        <w:t xml:space="preserve">Vết bệnh phổ biến có dạng tròn, hay bầu dục, đôi khi một vài vết liên kết lại với nhau thành dạng vô  định hình. </w:t>
      </w:r>
    </w:p>
    <w:p w14:paraId="7C287014" w14:textId="77777777" w:rsidR="00887A64" w:rsidRPr="0028047C" w:rsidRDefault="00887A64" w:rsidP="00527FCE">
      <w:pPr>
        <w:ind w:firstLine="709"/>
        <w:jc w:val="both"/>
        <w:rPr>
          <w:sz w:val="28"/>
          <w:szCs w:val="28"/>
          <w:lang w:val="vi-VN"/>
        </w:rPr>
      </w:pPr>
      <w:r w:rsidRPr="0028047C">
        <w:rPr>
          <w:sz w:val="28"/>
          <w:szCs w:val="28"/>
        </w:rPr>
        <w:t>Biểu hiện của cây bị bệnh khi vết bệnh phát triển ở trên mặt lá thường bị mất màu xanh và mặt dưới lá có một lớp bào tử dạng bột xốp màu vàng da cam; Tới khi vết bệnh già, bào tử phán tán hết thì vết bệnh có màu nâu sẫm, có quầng vàng bao quanh.</w:t>
      </w:r>
    </w:p>
    <w:p w14:paraId="3660B3F7" w14:textId="77777777" w:rsidR="00887A64" w:rsidRPr="0028047C" w:rsidRDefault="00887A64" w:rsidP="00527FCE">
      <w:pPr>
        <w:ind w:firstLine="709"/>
        <w:jc w:val="both"/>
        <w:rPr>
          <w:sz w:val="28"/>
          <w:szCs w:val="28"/>
        </w:rPr>
      </w:pPr>
      <w:r w:rsidRPr="0028047C">
        <w:rPr>
          <w:sz w:val="28"/>
          <w:szCs w:val="28"/>
          <w:lang w:val="de-DE" w:eastAsia="vi-VN"/>
        </w:rPr>
        <w:t>Đôi khi gặp điều kiện thuận lợi vết bệnh cũ lại tái sinh bào tử, quá trình này có thể lặp lại nhiều lần khiến vết bệnh lan rộng ra và có vân đồng tâm. T</w:t>
      </w:r>
      <w:r w:rsidRPr="0028047C">
        <w:rPr>
          <w:sz w:val="28"/>
          <w:szCs w:val="28"/>
          <w:lang w:val="de-DE"/>
        </w:rPr>
        <w:t>ác hại  chủ yếu của nó là làm rụng lá dẫn tới hậu quả khô cành, giảm hoặc mất sản lượng</w:t>
      </w:r>
      <w:r w:rsidRPr="0028047C">
        <w:rPr>
          <w:sz w:val="28"/>
          <w:szCs w:val="28"/>
          <w:lang w:val="de-DE" w:eastAsia="vi-VN"/>
        </w:rPr>
        <w:t xml:space="preserve">, nếu bị hại nặng cây còi cọc không phát </w:t>
      </w:r>
      <w:bookmarkStart w:id="8" w:name="_Toc31982591"/>
      <w:r w:rsidRPr="0028047C">
        <w:rPr>
          <w:sz w:val="28"/>
          <w:szCs w:val="28"/>
          <w:lang w:val="de-DE" w:eastAsia="vi-VN"/>
        </w:rPr>
        <w:t>triển thậm chí bị chết.</w:t>
      </w:r>
    </w:p>
    <w:p w14:paraId="36E4D895" w14:textId="77777777" w:rsidR="00887A64" w:rsidRPr="0028047C" w:rsidRDefault="00887A64" w:rsidP="00527FCE">
      <w:pPr>
        <w:widowControl w:val="0"/>
        <w:ind w:firstLine="709"/>
        <w:jc w:val="both"/>
        <w:rPr>
          <w:b/>
          <w:bCs/>
          <w:sz w:val="28"/>
          <w:szCs w:val="28"/>
          <w:lang w:val="de-DE" w:eastAsia="vi-VN"/>
        </w:rPr>
      </w:pPr>
      <w:bookmarkStart w:id="9" w:name="_Toc31982592"/>
      <w:bookmarkStart w:id="10" w:name="_Toc71203364"/>
      <w:bookmarkStart w:id="11" w:name="_Toc72764975"/>
      <w:bookmarkEnd w:id="8"/>
      <w:r w:rsidRPr="0028047C">
        <w:rPr>
          <w:b/>
          <w:bCs/>
          <w:sz w:val="28"/>
          <w:szCs w:val="28"/>
          <w:lang w:val="de-DE" w:eastAsia="vi-VN"/>
        </w:rPr>
        <w:t>- Biện pháp phòng trừ</w:t>
      </w:r>
      <w:bookmarkEnd w:id="9"/>
      <w:bookmarkEnd w:id="10"/>
      <w:bookmarkEnd w:id="11"/>
    </w:p>
    <w:p w14:paraId="04559B68" w14:textId="77777777" w:rsidR="00887A64" w:rsidRPr="0028047C" w:rsidRDefault="00887A64" w:rsidP="00527FCE">
      <w:pPr>
        <w:widowControl w:val="0"/>
        <w:ind w:firstLine="709"/>
        <w:jc w:val="both"/>
        <w:rPr>
          <w:i/>
          <w:iCs/>
          <w:sz w:val="28"/>
          <w:szCs w:val="28"/>
          <w:lang w:val="de-DE" w:eastAsia="vi-VN"/>
        </w:rPr>
      </w:pPr>
      <w:bookmarkStart w:id="12" w:name="_Toc72764976"/>
      <w:r w:rsidRPr="0028047C">
        <w:rPr>
          <w:i/>
          <w:iCs/>
          <w:sz w:val="28"/>
          <w:szCs w:val="28"/>
          <w:lang w:val="de-DE" w:eastAsia="vi-VN"/>
        </w:rPr>
        <w:t>+ Biện pháp cơ giới</w:t>
      </w:r>
      <w:bookmarkEnd w:id="12"/>
      <w:r w:rsidRPr="0028047C">
        <w:rPr>
          <w:i/>
          <w:iCs/>
          <w:sz w:val="28"/>
          <w:szCs w:val="28"/>
          <w:lang w:val="de-DE" w:eastAsia="vi-VN"/>
        </w:rPr>
        <w:t>:</w:t>
      </w:r>
    </w:p>
    <w:p w14:paraId="63379F00"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ab/>
        <w:t>Quan trọng nhất là sử dụng giống chống và chịu bệnh. Thực hiện trồng đai rừng chắn gió và cần làm cỏ sạch vệ sinh đồng ruộng tiêu diệt nguồn bệnh ban đầu và hạn chế sự lây lan.</w:t>
      </w:r>
    </w:p>
    <w:p w14:paraId="67DBA202"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Thường xuyên tỉa cành đảm bảo cho vườn cây thông thoáng, cắt bỏ các cành bị bệnh nặng mang hủy. Vườn bị nặng nên cưa đốn phục hồi. Chọn, tạo giống cà phê kháng bệnh (ví dụ: Arabica Ruiru 11, Kenya).</w:t>
      </w:r>
    </w:p>
    <w:p w14:paraId="6FE30CDA"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Ghép cây có khả năng kháng bệnh và cho năng suất cao. Bón phân đầy đủ và cân đối tạo cho cây có sức đề kháng cao.</w:t>
      </w:r>
    </w:p>
    <w:p w14:paraId="7470F723" w14:textId="77777777" w:rsidR="00887A64" w:rsidRPr="0028047C" w:rsidRDefault="00887A64" w:rsidP="00527FCE">
      <w:pPr>
        <w:widowControl w:val="0"/>
        <w:ind w:firstLine="709"/>
        <w:jc w:val="both"/>
        <w:rPr>
          <w:i/>
          <w:iCs/>
          <w:sz w:val="28"/>
          <w:szCs w:val="28"/>
          <w:lang w:val="de-DE" w:eastAsia="vi-VN"/>
        </w:rPr>
      </w:pPr>
      <w:bookmarkStart w:id="13" w:name="_Toc72764977"/>
      <w:r w:rsidRPr="0028047C">
        <w:rPr>
          <w:i/>
          <w:iCs/>
          <w:sz w:val="28"/>
          <w:szCs w:val="28"/>
          <w:lang w:val="de-DE" w:eastAsia="vi-VN"/>
        </w:rPr>
        <w:t>+ Biện pháp hóa học</w:t>
      </w:r>
      <w:bookmarkEnd w:id="13"/>
      <w:r w:rsidRPr="0028047C">
        <w:rPr>
          <w:i/>
          <w:iCs/>
          <w:sz w:val="28"/>
          <w:szCs w:val="28"/>
          <w:lang w:val="de-DE" w:eastAsia="vi-VN"/>
        </w:rPr>
        <w:t xml:space="preserve">: </w:t>
      </w:r>
    </w:p>
    <w:p w14:paraId="2CC5E1F1"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Các thuốc nấm thường được sử dụng là Boóc-đô 0,5 - 1%, Oxyd chlorid đồng 1% phun vào mặt dưới của lá ở giai đoạn bệnh mới phát triển và trong mùa bệnh, khoảng cách thời gian phun lần sau so với lần trước từ 3 - 4 tuần lễ.</w:t>
      </w:r>
    </w:p>
    <w:p w14:paraId="3E79A781"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 xml:space="preserve"> Sử dụng Đồng cloruloxi 30WP, Thuốc trừ bệnh sinh học Kam su 4SL để phun, hoặc sử dụng  Anvil, Tilt, …phun 2 – 3 lần cách nhau 15 ngày.</w:t>
      </w:r>
    </w:p>
    <w:p w14:paraId="5C1BC83E"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Có thể sử dụng nấm Verticillium hemileia ký sinh bậc hai để chống bệnh nhưng ít tác dụng vì nấm phát triển chậm.</w:t>
      </w:r>
    </w:p>
    <w:p w14:paraId="30DDDE32"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Tuy nhiên nấm này vẫn có thể phát triển ở trên lá bệnh rơi rụng xuống mặt đất nên nó vẫn có ý nghĩa phần nào giảm bớt nguồn nấm bệnh gỉ sắt qua đông tích luỹ về sau.</w:t>
      </w:r>
    </w:p>
    <w:p w14:paraId="4AA1FEAD" w14:textId="77777777" w:rsidR="00887A64" w:rsidRPr="0028047C" w:rsidRDefault="00887A64" w:rsidP="00527FCE">
      <w:pPr>
        <w:ind w:firstLine="709"/>
        <w:jc w:val="both"/>
        <w:rPr>
          <w:sz w:val="28"/>
          <w:szCs w:val="28"/>
        </w:rPr>
      </w:pPr>
      <w:r w:rsidRPr="0028047C">
        <w:rPr>
          <w:b/>
          <w:bCs/>
          <w:sz w:val="28"/>
          <w:szCs w:val="28"/>
        </w:rPr>
        <w:t>(5) Nấm hồng (Corticium salmonicolor)</w:t>
      </w:r>
    </w:p>
    <w:p w14:paraId="43B41CDF" w14:textId="77777777" w:rsidR="00887A64" w:rsidRPr="0028047C" w:rsidRDefault="00887A64" w:rsidP="00527FCE">
      <w:pPr>
        <w:widowControl w:val="0"/>
        <w:ind w:firstLine="709"/>
        <w:jc w:val="both"/>
        <w:rPr>
          <w:i/>
          <w:iCs/>
          <w:sz w:val="28"/>
          <w:szCs w:val="28"/>
          <w:lang w:val="de-DE" w:eastAsia="vi-VN"/>
        </w:rPr>
      </w:pPr>
      <w:r w:rsidRPr="0028047C">
        <w:rPr>
          <w:i/>
          <w:iCs/>
          <w:sz w:val="28"/>
          <w:szCs w:val="28"/>
          <w:lang w:val="de-DE" w:eastAsia="vi-VN"/>
        </w:rPr>
        <w:t>- Triệu chứng và tác hại:</w:t>
      </w:r>
    </w:p>
    <w:p w14:paraId="6FC471AC"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Bệnh gây hại trên quả và cành. Đầu tiên trên quả hay cành xuất hiện những chấm rất nhỏ màu trắng giống như bụi phấn. Những chấm này nhiều lên tạo thành một lớp phấn mỏng sau này có màu hồng đó là bào tử của nấm.</w:t>
      </w:r>
    </w:p>
    <w:p w14:paraId="5E49CB71" w14:textId="77777777" w:rsidR="00887A64" w:rsidRPr="0028047C" w:rsidRDefault="00887A64" w:rsidP="00527FCE">
      <w:pPr>
        <w:widowControl w:val="0"/>
        <w:ind w:firstLine="709"/>
        <w:jc w:val="both"/>
        <w:rPr>
          <w:sz w:val="28"/>
          <w:szCs w:val="28"/>
          <w:lang w:val="vi-VN" w:eastAsia="vi-VN"/>
        </w:rPr>
      </w:pPr>
      <w:r w:rsidRPr="0028047C">
        <w:rPr>
          <w:sz w:val="28"/>
          <w:szCs w:val="28"/>
          <w:lang w:val="de-DE" w:eastAsia="vi-VN"/>
        </w:rPr>
        <w:t>Nếu xuất hiện ở cành thì thường nằm ở mặt dưới cành, nếu ở quả thường từ cuống quả. Vết bệnh phát triển chạy dọc theo cành và làm cành chết khô, quả héo và rụng.</w:t>
      </w:r>
    </w:p>
    <w:p w14:paraId="500EA6E9"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Đây là bệnh gây hại nặng trên cà phê chè, cà phê vối cũng bị rải rác. Các cây cà phê kiến thiết cơ bản có thể chết nếu bị bệnh nặng.</w:t>
      </w:r>
    </w:p>
    <w:p w14:paraId="5D2611F5" w14:textId="77777777" w:rsidR="00887A64" w:rsidRPr="0028047C" w:rsidRDefault="00887A64" w:rsidP="00527FCE">
      <w:pPr>
        <w:widowControl w:val="0"/>
        <w:ind w:firstLine="709"/>
        <w:jc w:val="both"/>
        <w:rPr>
          <w:i/>
          <w:iCs/>
          <w:sz w:val="28"/>
          <w:szCs w:val="28"/>
          <w:lang w:val="de-DE" w:eastAsia="vi-VN"/>
        </w:rPr>
      </w:pPr>
      <w:r w:rsidRPr="0028047C">
        <w:rPr>
          <w:b/>
          <w:i/>
          <w:sz w:val="28"/>
          <w:szCs w:val="28"/>
          <w:lang w:val="nl-NL"/>
        </w:rPr>
        <w:t>- Biện pháp phòng trừ</w:t>
      </w:r>
    </w:p>
    <w:p w14:paraId="188BD1A0" w14:textId="77777777" w:rsidR="00887A64" w:rsidRPr="0028047C" w:rsidRDefault="00887A64" w:rsidP="00527FCE">
      <w:pPr>
        <w:widowControl w:val="0"/>
        <w:ind w:firstLine="709"/>
        <w:jc w:val="both"/>
        <w:rPr>
          <w:i/>
          <w:iCs/>
          <w:sz w:val="28"/>
          <w:szCs w:val="28"/>
          <w:lang w:val="de-DE" w:eastAsia="vi-VN"/>
        </w:rPr>
      </w:pPr>
      <w:r w:rsidRPr="0028047C">
        <w:rPr>
          <w:i/>
          <w:iCs/>
          <w:sz w:val="28"/>
          <w:szCs w:val="28"/>
          <w:lang w:val="de-DE" w:eastAsia="vi-VN"/>
        </w:rPr>
        <w:t>+ Biện pháp cơ giới</w:t>
      </w:r>
    </w:p>
    <w:p w14:paraId="46F5B700"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lastRenderedPageBreak/>
        <w:t>Chủ yếu là kiểm tra vườn cây, phát hiện kịp thời để cắt đốt những cành bị bệnh. Cần cắt sâu xuống phía dưới vết bệnh khoảng 10 cm, để khỏi sót nguồn bệnh còn lại ở trên cây.</w:t>
      </w:r>
    </w:p>
    <w:p w14:paraId="5B7A469A" w14:textId="77777777" w:rsidR="00887A64" w:rsidRPr="0028047C" w:rsidRDefault="00887A64" w:rsidP="00527FCE">
      <w:pPr>
        <w:widowControl w:val="0"/>
        <w:ind w:firstLine="709"/>
        <w:jc w:val="both"/>
        <w:rPr>
          <w:i/>
          <w:iCs/>
          <w:sz w:val="28"/>
          <w:szCs w:val="28"/>
          <w:lang w:val="de-DE" w:eastAsia="vi-VN"/>
        </w:rPr>
      </w:pPr>
      <w:bookmarkStart w:id="14" w:name="_Toc72764983"/>
      <w:r w:rsidRPr="0028047C">
        <w:rPr>
          <w:i/>
          <w:iCs/>
          <w:sz w:val="28"/>
          <w:szCs w:val="28"/>
          <w:lang w:val="de-DE" w:eastAsia="vi-VN"/>
        </w:rPr>
        <w:t>+ Biện pháp hóa học</w:t>
      </w:r>
      <w:bookmarkEnd w:id="14"/>
    </w:p>
    <w:p w14:paraId="7CF36659"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Có thể dùng thuốc Boóc-đô đặc 5% để quét lên cành bệnh, hoặc phun thuốc có gốc đồng với nồng độ 0,5 - 1% vào vùng có cây bị bệnh; Phun Validacin (2%) từ tháng 6, phun 2 - 3 lần cách nhau 15 ngày.</w:t>
      </w:r>
    </w:p>
    <w:p w14:paraId="20AA4D75"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 xml:space="preserve">Nên phun lúc chưa xuất hiện nấm màu hồng. Bệnh nấm hồng thường phát triển vào mùa mưa, nhất là các tháng 7, 8, 9, 10. </w:t>
      </w:r>
    </w:p>
    <w:p w14:paraId="406A5559" w14:textId="77777777" w:rsidR="00887A64" w:rsidRPr="0028047C" w:rsidRDefault="00887A64" w:rsidP="00527FCE">
      <w:pPr>
        <w:widowControl w:val="0"/>
        <w:ind w:firstLine="709"/>
        <w:jc w:val="both"/>
        <w:rPr>
          <w:b/>
          <w:bCs/>
          <w:sz w:val="28"/>
          <w:szCs w:val="28"/>
          <w:lang w:val="de-DE" w:eastAsia="vi-VN"/>
        </w:rPr>
      </w:pPr>
      <w:r w:rsidRPr="0028047C">
        <w:rPr>
          <w:b/>
          <w:bCs/>
          <w:sz w:val="28"/>
          <w:szCs w:val="28"/>
          <w:lang w:val="de-DE" w:eastAsia="vi-VN"/>
        </w:rPr>
        <w:t>(6) Bệnh lở cổ rễ (Rhizoctonia solani)</w:t>
      </w:r>
    </w:p>
    <w:p w14:paraId="4A591AFD"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Bệnh này do nấm Rhizoctonia solani gây nên. Tác hại chủ yếu của bệnh là đối với cây con trong thời kỳ vườn ương và thời kỳ kiến thiết cơ bản.</w:t>
      </w:r>
    </w:p>
    <w:p w14:paraId="576D25B7"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Vị trí bệnh xâm nhập gây tác hại là ở phần cổ rễ (cổ rễ bị teo, khô thắt lại ngăn cản hay làm đình trệ quá trình vận chuyể</w:t>
      </w:r>
      <w:bookmarkStart w:id="15" w:name="_Toc31982598"/>
      <w:r w:rsidRPr="0028047C">
        <w:rPr>
          <w:sz w:val="28"/>
          <w:szCs w:val="28"/>
          <w:lang w:val="de-DE" w:eastAsia="vi-VN"/>
        </w:rPr>
        <w:t>n chất dinh dưỡng để nuôi cây).</w:t>
      </w:r>
    </w:p>
    <w:p w14:paraId="114CB41A" w14:textId="77777777" w:rsidR="00887A64" w:rsidRPr="0028047C" w:rsidRDefault="00887A64" w:rsidP="00527FCE">
      <w:pPr>
        <w:widowControl w:val="0"/>
        <w:ind w:firstLine="709"/>
        <w:jc w:val="both"/>
        <w:rPr>
          <w:i/>
          <w:iCs/>
          <w:sz w:val="28"/>
          <w:szCs w:val="28"/>
          <w:lang w:val="de-DE" w:eastAsia="vi-VN"/>
        </w:rPr>
      </w:pPr>
      <w:bookmarkStart w:id="16" w:name="_Toc71203368"/>
      <w:bookmarkStart w:id="17" w:name="_Toc72764985"/>
      <w:r w:rsidRPr="0028047C">
        <w:rPr>
          <w:i/>
          <w:iCs/>
          <w:sz w:val="28"/>
          <w:szCs w:val="28"/>
          <w:lang w:val="de-DE" w:eastAsia="vi-VN"/>
        </w:rPr>
        <w:t>* Trên cây con trong vườn ươ</w:t>
      </w:r>
      <w:bookmarkEnd w:id="15"/>
      <w:bookmarkEnd w:id="16"/>
      <w:r w:rsidRPr="0028047C">
        <w:rPr>
          <w:i/>
          <w:iCs/>
          <w:sz w:val="28"/>
          <w:szCs w:val="28"/>
          <w:lang w:val="de-DE" w:eastAsia="vi-VN"/>
        </w:rPr>
        <w:t>m</w:t>
      </w:r>
      <w:bookmarkEnd w:id="17"/>
      <w:r w:rsidRPr="0028047C">
        <w:rPr>
          <w:i/>
          <w:iCs/>
          <w:sz w:val="28"/>
          <w:szCs w:val="28"/>
          <w:lang w:val="de-DE" w:eastAsia="vi-VN"/>
        </w:rPr>
        <w:t>:</w:t>
      </w:r>
    </w:p>
    <w:p w14:paraId="46A5FC06"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 xml:space="preserve">- Triệu chứng: </w:t>
      </w:r>
    </w:p>
    <w:p w14:paraId="68C23CF5"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 xml:space="preserve">Phần thân, nhất là nơi tiếp giáp với mặt đất (gọi là cổ rễ) bị thối đen và teo lại làm cho nước không dẫn được từ rễ lên nên phần lá phía trên bị héo và chết.          </w:t>
      </w:r>
    </w:p>
    <w:p w14:paraId="7EA9677B" w14:textId="77777777" w:rsidR="00887A64" w:rsidRPr="0028047C" w:rsidRDefault="00887A64" w:rsidP="00527FCE">
      <w:pPr>
        <w:widowControl w:val="0"/>
        <w:ind w:firstLine="709"/>
        <w:jc w:val="both"/>
        <w:rPr>
          <w:sz w:val="28"/>
          <w:szCs w:val="28"/>
          <w:lang w:val="vi-VN" w:eastAsia="vi-VN"/>
        </w:rPr>
      </w:pPr>
      <w:r w:rsidRPr="0028047C">
        <w:rPr>
          <w:sz w:val="28"/>
          <w:szCs w:val="28"/>
          <w:lang w:val="de-DE" w:eastAsia="vi-VN"/>
        </w:rPr>
        <w:t>Bệnh thường xuất hiện ở các vườn ương có ẩm độ đất cao, ít thoáng, đất trong bầu bị dí chặt.</w:t>
      </w:r>
    </w:p>
    <w:p w14:paraId="43F3C9C7"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 Phòng trừ:</w:t>
      </w:r>
    </w:p>
    <w:p w14:paraId="7A90A6F0" w14:textId="77777777" w:rsidR="00887A64" w:rsidRPr="0028047C" w:rsidRDefault="00887A64" w:rsidP="00527FCE">
      <w:pPr>
        <w:widowControl w:val="0"/>
        <w:ind w:firstLine="709"/>
        <w:jc w:val="both"/>
        <w:rPr>
          <w:i/>
          <w:iCs/>
          <w:sz w:val="28"/>
          <w:szCs w:val="28"/>
          <w:lang w:val="de-DE" w:eastAsia="vi-VN"/>
        </w:rPr>
      </w:pPr>
      <w:r w:rsidRPr="0028047C">
        <w:rPr>
          <w:i/>
          <w:iCs/>
          <w:sz w:val="28"/>
          <w:szCs w:val="28"/>
          <w:lang w:val="de-DE" w:eastAsia="vi-VN"/>
        </w:rPr>
        <w:t>+ Biện pháp cơ giới</w:t>
      </w:r>
    </w:p>
    <w:p w14:paraId="1A61489D"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Đất trước khi cho vào bầu phải làm kỹ, nhỏ, không có cục to. Không tưới nước quá ẩm.  Không che vườn ương quá dày (khoảng 50% ánh sáng ngoài trời). Không để mặt bầu khô đóng váng dễ gây những vết thương cơ giới;</w:t>
      </w:r>
    </w:p>
    <w:p w14:paraId="212B7997"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Thường xuyên xới xáo, bóp bầu để tạo thông thoáng. Vườn cần phải che kín gió. Trước khi đem cây con ra trồng cần kiểm tra kỹ để loại bỏ những cây đã bị bệnh.</w:t>
      </w:r>
    </w:p>
    <w:p w14:paraId="1BE4656F"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Những nơi đã bị bệnh nặng thì sau đó không được làm lại vườn ương ở vị trí cũ. Những cây đã bị bệnh nặng cần nhổ đem đốt.</w:t>
      </w:r>
    </w:p>
    <w:p w14:paraId="2414030E" w14:textId="77777777" w:rsidR="00887A64" w:rsidRPr="0028047C" w:rsidRDefault="00887A64" w:rsidP="00527FCE">
      <w:pPr>
        <w:widowControl w:val="0"/>
        <w:ind w:firstLine="709"/>
        <w:jc w:val="both"/>
        <w:rPr>
          <w:i/>
          <w:iCs/>
          <w:sz w:val="28"/>
          <w:szCs w:val="28"/>
          <w:lang w:val="de-DE" w:eastAsia="vi-VN"/>
        </w:rPr>
      </w:pPr>
      <w:r w:rsidRPr="0028047C">
        <w:rPr>
          <w:i/>
          <w:iCs/>
          <w:sz w:val="28"/>
          <w:szCs w:val="28"/>
          <w:lang w:val="de-DE" w:eastAsia="vi-VN"/>
        </w:rPr>
        <w:t>+ Biện pháp hóa học</w:t>
      </w:r>
    </w:p>
    <w:p w14:paraId="2EC5FE9D"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Cây còn bị nhẹ hoặc ở vùng có cây bị bệnh cần dùng các loại thuốc dưới đây để tưới hay phun xử lý: thuốc trừ bệnh sinh học Diboxylin 3SL, Phun Va</w:t>
      </w:r>
      <w:bookmarkStart w:id="18" w:name="_Toc31982599"/>
      <w:r w:rsidRPr="0028047C">
        <w:rPr>
          <w:sz w:val="28"/>
          <w:szCs w:val="28"/>
          <w:lang w:val="de-DE" w:eastAsia="vi-VN"/>
        </w:rPr>
        <w:t>lidacin (2%).</w:t>
      </w:r>
      <w:bookmarkStart w:id="19" w:name="_Toc71203369"/>
    </w:p>
    <w:p w14:paraId="7CC58E4B" w14:textId="77777777" w:rsidR="00887A64" w:rsidRPr="0028047C" w:rsidRDefault="00887A64" w:rsidP="00527FCE">
      <w:pPr>
        <w:widowControl w:val="0"/>
        <w:ind w:firstLine="709"/>
        <w:jc w:val="both"/>
        <w:rPr>
          <w:i/>
          <w:iCs/>
          <w:sz w:val="28"/>
          <w:szCs w:val="28"/>
          <w:lang w:val="de-DE" w:eastAsia="vi-VN"/>
        </w:rPr>
      </w:pPr>
      <w:r w:rsidRPr="0028047C">
        <w:rPr>
          <w:i/>
          <w:iCs/>
          <w:sz w:val="28"/>
          <w:szCs w:val="28"/>
          <w:lang w:val="de-DE" w:eastAsia="vi-VN"/>
        </w:rPr>
        <w:t>* Trên cà phê kiến thiết cơ bản</w:t>
      </w:r>
      <w:bookmarkEnd w:id="18"/>
      <w:bookmarkEnd w:id="19"/>
      <w:r w:rsidRPr="0028047C">
        <w:rPr>
          <w:i/>
          <w:iCs/>
          <w:sz w:val="28"/>
          <w:szCs w:val="28"/>
          <w:lang w:val="de-DE" w:eastAsia="vi-VN"/>
        </w:rPr>
        <w:t>, kinh doanh</w:t>
      </w:r>
    </w:p>
    <w:p w14:paraId="41F0DB77"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 Triệu chứng: Rất giống bệnh lỡ cổ rễ trong vườn ương. Bắt đầu là cây chậm sinh trưởng, một phần cổ rễ (phần thân tiếp giáp với rễ cọc, cách mặt đất khoảng 10 - 20 cm) bị khuyết dần vào trong, sau đó vết khuyết ăn sâu hơn, toàn cổ rễ bị mất, cây vàng lá dần và chết.</w:t>
      </w:r>
    </w:p>
    <w:p w14:paraId="502046C3"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 xml:space="preserve">Bệnh phát triển từ từ và lây lan qua việc làm cỏ, cuốc xới, nước mưa. </w:t>
      </w:r>
    </w:p>
    <w:p w14:paraId="01477B37"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Bệnh thường xuất hiện vào mùa mưa, chủ yếu trên cà phê 2 năm tuổi, ở những nơi ẩm, đất ít được xới xáo. Nguồn bệnh có thể bắt đầu từ các cây con đã bị bệnh trong vườn ương. Đất pha cát dễ bị bệnh này hơn đất đỏ.</w:t>
      </w:r>
    </w:p>
    <w:p w14:paraId="2E4E8E53" w14:textId="77777777" w:rsidR="00887A64" w:rsidRPr="0028047C" w:rsidRDefault="00887A64" w:rsidP="00527FCE">
      <w:pPr>
        <w:widowControl w:val="0"/>
        <w:ind w:firstLine="709"/>
        <w:jc w:val="both"/>
        <w:rPr>
          <w:i/>
          <w:iCs/>
          <w:sz w:val="28"/>
          <w:szCs w:val="28"/>
          <w:lang w:val="de-DE" w:eastAsia="vi-VN"/>
        </w:rPr>
      </w:pPr>
      <w:bookmarkStart w:id="20" w:name="_Toc72764986"/>
      <w:r w:rsidRPr="0028047C">
        <w:rPr>
          <w:i/>
          <w:iCs/>
          <w:sz w:val="28"/>
          <w:szCs w:val="28"/>
          <w:lang w:val="de-DE" w:eastAsia="vi-VN"/>
        </w:rPr>
        <w:t>- Phòng trừ:</w:t>
      </w:r>
    </w:p>
    <w:p w14:paraId="16B6D97A" w14:textId="77777777" w:rsidR="00887A64" w:rsidRPr="0028047C" w:rsidRDefault="00887A64" w:rsidP="00527FCE">
      <w:pPr>
        <w:widowControl w:val="0"/>
        <w:ind w:firstLine="709"/>
        <w:jc w:val="both"/>
        <w:rPr>
          <w:i/>
          <w:iCs/>
          <w:sz w:val="28"/>
          <w:szCs w:val="28"/>
          <w:lang w:val="de-DE" w:eastAsia="vi-VN"/>
        </w:rPr>
      </w:pPr>
      <w:r w:rsidRPr="0028047C">
        <w:rPr>
          <w:i/>
          <w:iCs/>
          <w:sz w:val="28"/>
          <w:szCs w:val="28"/>
          <w:lang w:val="de-DE" w:eastAsia="vi-VN"/>
        </w:rPr>
        <w:t>+ Biện pháp cơ giới</w:t>
      </w:r>
      <w:bookmarkEnd w:id="20"/>
      <w:r w:rsidRPr="0028047C">
        <w:rPr>
          <w:i/>
          <w:iCs/>
          <w:sz w:val="28"/>
          <w:szCs w:val="28"/>
          <w:lang w:val="de-DE" w:eastAsia="vi-VN"/>
        </w:rPr>
        <w:t>:</w:t>
      </w:r>
    </w:p>
    <w:p w14:paraId="7FC1DBB2"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lastRenderedPageBreak/>
        <w:t xml:space="preserve"> Đất trồng cà phê phải có tầng canh tác dày, thoát nước tốt, nước ngầm thấp; Cây con phải đạt tiêu chuẩn trồng, không có triệu chứng của bệnh lở cổ rễ trong vườn ươm; Tránh tạo vết thương trên phần gốc cây qua việc làm cỏ và đánh chồi sát gốc. </w:t>
      </w:r>
    </w:p>
    <w:p w14:paraId="4B1630F7"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Trồng cây chắn gió tạm thời (2 - 3 hàng cây cà phê trồng một hàng cây chắn gió) trong các vườn từ 1 - 3 năm tuổi</w:t>
      </w:r>
    </w:p>
    <w:p w14:paraId="2D61482D"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Nhổ và đốt các cây bệnh nặng, khử trùng đất (Formol 2 - 3%)</w:t>
      </w:r>
    </w:p>
    <w:p w14:paraId="081AB507" w14:textId="77777777" w:rsidR="00887A64" w:rsidRPr="0028047C" w:rsidRDefault="00887A64" w:rsidP="00527FCE">
      <w:pPr>
        <w:widowControl w:val="0"/>
        <w:ind w:firstLine="709"/>
        <w:jc w:val="both"/>
        <w:rPr>
          <w:i/>
          <w:iCs/>
          <w:sz w:val="28"/>
          <w:szCs w:val="28"/>
          <w:lang w:val="de-DE" w:eastAsia="vi-VN"/>
        </w:rPr>
      </w:pPr>
      <w:bookmarkStart w:id="21" w:name="_Toc72764987"/>
      <w:r w:rsidRPr="0028047C">
        <w:rPr>
          <w:i/>
          <w:iCs/>
          <w:sz w:val="28"/>
          <w:szCs w:val="28"/>
          <w:lang w:val="de-DE" w:eastAsia="vi-VN"/>
        </w:rPr>
        <w:t>+ Biện pháp hóa học</w:t>
      </w:r>
      <w:bookmarkEnd w:id="21"/>
      <w:r w:rsidRPr="0028047C">
        <w:rPr>
          <w:i/>
          <w:iCs/>
          <w:sz w:val="28"/>
          <w:szCs w:val="28"/>
          <w:lang w:val="de-DE" w:eastAsia="vi-VN"/>
        </w:rPr>
        <w:t>:</w:t>
      </w:r>
    </w:p>
    <w:p w14:paraId="039F7662" w14:textId="77777777" w:rsidR="00887A64" w:rsidRPr="0028047C" w:rsidRDefault="00887A64" w:rsidP="00527FCE">
      <w:pPr>
        <w:widowControl w:val="0"/>
        <w:ind w:firstLine="709"/>
        <w:jc w:val="both"/>
        <w:rPr>
          <w:sz w:val="28"/>
          <w:szCs w:val="28"/>
          <w:lang w:val="vi-VN" w:eastAsia="vi-VN"/>
        </w:rPr>
      </w:pPr>
      <w:r w:rsidRPr="0028047C">
        <w:rPr>
          <w:sz w:val="28"/>
          <w:szCs w:val="28"/>
          <w:lang w:val="de-DE" w:eastAsia="vi-VN"/>
        </w:rPr>
        <w:t>Phát hiện sớm khi cây vừa chớm bệnh lở cổ rễ. Tưới kết hợp Validacin (3%) mỗi gốc tưới 2 lít dung dịch thuốc cho mỗi loại, tưới 2-3 lần cách nhau 15 ngày .</w:t>
      </w:r>
    </w:p>
    <w:p w14:paraId="178D40DB" w14:textId="77777777" w:rsidR="00887A64" w:rsidRPr="0028047C" w:rsidRDefault="00887A64" w:rsidP="00527FCE">
      <w:pPr>
        <w:widowControl w:val="0"/>
        <w:ind w:firstLine="709"/>
        <w:jc w:val="both"/>
        <w:rPr>
          <w:sz w:val="28"/>
          <w:szCs w:val="28"/>
          <w:lang w:val="de-DE" w:eastAsia="vi-VN"/>
        </w:rPr>
      </w:pPr>
      <w:r w:rsidRPr="0028047C">
        <w:rPr>
          <w:b/>
          <w:bCs/>
          <w:sz w:val="28"/>
          <w:szCs w:val="28"/>
          <w:lang w:val="de-DE" w:eastAsia="vi-VN"/>
        </w:rPr>
        <w:t>7. Bệnh đốm mắt cua</w:t>
      </w:r>
      <w:bookmarkStart w:id="22" w:name="_Toc31982605"/>
    </w:p>
    <w:p w14:paraId="20FDCE54" w14:textId="77777777" w:rsidR="00887A64" w:rsidRPr="0028047C" w:rsidRDefault="00887A64" w:rsidP="00527FCE">
      <w:pPr>
        <w:widowControl w:val="0"/>
        <w:ind w:firstLine="709"/>
        <w:jc w:val="both"/>
        <w:rPr>
          <w:i/>
          <w:iCs/>
          <w:sz w:val="28"/>
          <w:szCs w:val="28"/>
          <w:lang w:val="de-DE" w:eastAsia="vi-VN"/>
        </w:rPr>
      </w:pPr>
      <w:bookmarkStart w:id="23" w:name="_Toc72764993"/>
      <w:r w:rsidRPr="0028047C">
        <w:rPr>
          <w:i/>
          <w:iCs/>
          <w:sz w:val="28"/>
          <w:szCs w:val="28"/>
          <w:lang w:val="de-DE" w:eastAsia="vi-VN"/>
        </w:rPr>
        <w:t>- Triệu chứng và tác hại</w:t>
      </w:r>
      <w:bookmarkEnd w:id="22"/>
      <w:bookmarkEnd w:id="23"/>
    </w:p>
    <w:p w14:paraId="43E12BE8"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 xml:space="preserve">Do nấm Cerspora coffeicola Berk &amp; Cooke gây nên. Bệnh này phát triển trên các loại hình cà phê và phá hoại nghiêm trọng cà phê ở giai đoạn cây con ở vườn ươm làm lá vàng và rụng. </w:t>
      </w:r>
    </w:p>
    <w:p w14:paraId="305E3062" w14:textId="30EB0339" w:rsidR="00887A64" w:rsidRPr="0028047C" w:rsidRDefault="00887A64" w:rsidP="00527FCE">
      <w:pPr>
        <w:widowControl w:val="0"/>
        <w:ind w:firstLine="709"/>
        <w:jc w:val="both"/>
        <w:rPr>
          <w:sz w:val="28"/>
          <w:szCs w:val="28"/>
          <w:lang w:val="de-DE" w:eastAsia="vi-VN"/>
        </w:rPr>
      </w:pPr>
      <w:r w:rsidRPr="0028047C">
        <w:rPr>
          <w:noProof/>
          <w:sz w:val="28"/>
          <w:szCs w:val="28"/>
          <w:lang w:val="vi-VN" w:eastAsia="vi-VN"/>
        </w:rPr>
        <mc:AlternateContent>
          <mc:Choice Requires="wps">
            <w:drawing>
              <wp:anchor distT="0" distB="0" distL="114300" distR="114300" simplePos="0" relativeHeight="251675648" behindDoc="0" locked="0" layoutInCell="1" allowOverlap="1" wp14:anchorId="007DE2A0" wp14:editId="696709AC">
                <wp:simplePos x="0" y="0"/>
                <wp:positionH relativeFrom="margin">
                  <wp:posOffset>2490470</wp:posOffset>
                </wp:positionH>
                <wp:positionV relativeFrom="margin">
                  <wp:posOffset>2146935</wp:posOffset>
                </wp:positionV>
                <wp:extent cx="3243580" cy="327660"/>
                <wp:effectExtent l="0" t="0" r="0" b="0"/>
                <wp:wrapSquare wrapText="bothSides"/>
                <wp:docPr id="1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358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02A26" w14:textId="77777777" w:rsidR="00975016" w:rsidRPr="002872F9" w:rsidRDefault="00975016" w:rsidP="00887A64">
                            <w:pPr>
                              <w:jc w:val="center"/>
                              <w:rPr>
                                <w:i/>
                              </w:rPr>
                            </w:pPr>
                            <w:r>
                              <w:rPr>
                                <w:i/>
                              </w:rPr>
                              <w:t>Hình</w:t>
                            </w:r>
                            <w:r w:rsidRPr="002872F9">
                              <w:rPr>
                                <w:i/>
                              </w:rPr>
                              <w:t xml:space="preserve">: </w:t>
                            </w:r>
                            <w:r>
                              <w:rPr>
                                <w:i/>
                              </w:rPr>
                              <w:t>Bệnh đốm mắt cua trên lá cà phê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DE2A0" id="Rectangle 6" o:spid="_x0000_s1027" style="position:absolute;left:0;text-align:left;margin-left:196.1pt;margin-top:169.05pt;width:255.4pt;height:25.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" stroked="f">
                <v:textbox>
                  <w:txbxContent>
                    <w:p w14:paraId="5E402A26" w14:textId="77777777" w:rsidR="00975016" w:rsidRPr="002872F9" w:rsidRDefault="00975016" w:rsidP="00887A64">
                      <w:pPr>
                        <w:jc w:val="center"/>
                        <w:rPr>
                          <w:i/>
                        </w:rPr>
                      </w:pPr>
                      <w:r>
                        <w:rPr>
                          <w:i/>
                        </w:rPr>
                        <w:t>Hình</w:t>
                      </w:r>
                      <w:r w:rsidRPr="002872F9">
                        <w:rPr>
                          <w:i/>
                        </w:rPr>
                        <w:t xml:space="preserve">: </w:t>
                      </w:r>
                      <w:r>
                        <w:rPr>
                          <w:i/>
                        </w:rPr>
                        <w:t>Bệnh đốm mắt cua trên lá cà phê</w:t>
                      </w:r>
                    </w:p>
                  </w:txbxContent>
                </v:textbox>
                <w10:wrap type="square" anchorx="margin" anchory="margin"/>
              </v:rect>
            </w:pict>
          </mc:Fallback>
        </mc:AlternateContent>
      </w:r>
      <w:r w:rsidRPr="0028047C">
        <w:rPr>
          <w:sz w:val="28"/>
          <w:szCs w:val="28"/>
          <w:lang w:val="de-DE" w:eastAsia="vi-VN"/>
        </w:rPr>
        <w:t xml:space="preserve">Bệnh phát triển trên lá từ những đốm nhỏ hoặc lớn gồm một chấm xám ở giữa những điểm đen bao quanh và vùng chung quanh màu vàng làm nổi lên vết bệnh trên lá xanh. </w:t>
      </w:r>
    </w:p>
    <w:p w14:paraId="2872F5EC"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Bệnh gây hại chủ yếu trên lá, đôi khi trên quả, bào tử  nấm thường tồn tại tồn tại trên các bộ phận bị bệnh của cây.</w:t>
      </w:r>
    </w:p>
    <w:p w14:paraId="5D511BCD"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 Trên lá: Vết bệnh ban đầu là các chấm nhỏ màu nâu, sau lớn dần có hình tròn, giữa vết bệnh có màu xám, xung quanh viền nâu vàng, trên vết bệnh già xuất hiện các vòng đồng tâm. Nhiều vết bệnh liên kết lại thành vết lớn hơn làm lá bị cháy vàng, rụng sớm.</w:t>
      </w:r>
    </w:p>
    <w:p w14:paraId="0BA462BD"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 Trên trái: Vỏ quả có các đốm màu xám, vỏ quả khô cứng, màu đen</w:t>
      </w:r>
      <w:bookmarkStart w:id="24" w:name="_Toc31982606"/>
      <w:r w:rsidRPr="0028047C">
        <w:rPr>
          <w:sz w:val="28"/>
          <w:szCs w:val="28"/>
          <w:lang w:val="de-DE" w:eastAsia="vi-VN"/>
        </w:rPr>
        <w:t xml:space="preserve">, nhăn nhúm, rụng sớm. </w:t>
      </w:r>
    </w:p>
    <w:p w14:paraId="3C6CA947" w14:textId="77777777" w:rsidR="00887A64" w:rsidRPr="0028047C" w:rsidRDefault="00887A64" w:rsidP="00527FCE">
      <w:pPr>
        <w:widowControl w:val="0"/>
        <w:ind w:firstLine="709"/>
        <w:jc w:val="both"/>
        <w:rPr>
          <w:i/>
          <w:iCs/>
          <w:sz w:val="28"/>
          <w:szCs w:val="28"/>
          <w:lang w:val="de-DE" w:eastAsia="vi-VN"/>
        </w:rPr>
      </w:pPr>
      <w:bookmarkStart w:id="25" w:name="_Toc31982607"/>
      <w:bookmarkStart w:id="26" w:name="_Toc71203374"/>
      <w:bookmarkStart w:id="27" w:name="_Toc72764995"/>
      <w:bookmarkEnd w:id="24"/>
      <w:r w:rsidRPr="0028047C">
        <w:rPr>
          <w:i/>
          <w:iCs/>
          <w:sz w:val="28"/>
          <w:szCs w:val="28"/>
          <w:lang w:val="de-DE" w:eastAsia="vi-VN"/>
        </w:rPr>
        <w:t>- Biện pháp phòng trừ</w:t>
      </w:r>
      <w:bookmarkEnd w:id="25"/>
      <w:bookmarkEnd w:id="26"/>
      <w:bookmarkEnd w:id="27"/>
    </w:p>
    <w:p w14:paraId="2FA6E09C"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Bệnh này do nấm Cercospora coffeicola gây nên. Phòng trừ chủ yếu bằng con đường thâm canh tổng hợp ở giai đoạn cà phê kiến thiết cơ bản.</w:t>
      </w:r>
    </w:p>
    <w:p w14:paraId="30039604" w14:textId="77777777" w:rsidR="00887A64" w:rsidRPr="0028047C" w:rsidRDefault="00887A64" w:rsidP="00527FCE">
      <w:pPr>
        <w:widowControl w:val="0"/>
        <w:ind w:firstLine="709"/>
        <w:jc w:val="both"/>
        <w:rPr>
          <w:sz w:val="28"/>
          <w:szCs w:val="28"/>
          <w:lang w:val="de-DE" w:eastAsia="vi-VN"/>
        </w:rPr>
      </w:pPr>
      <w:bookmarkStart w:id="28" w:name="_Toc72764996"/>
      <w:r w:rsidRPr="0028047C">
        <w:rPr>
          <w:sz w:val="28"/>
          <w:szCs w:val="28"/>
          <w:lang w:val="de-DE" w:eastAsia="vi-VN"/>
        </w:rPr>
        <w:t>+ Biện pháp cơ giới</w:t>
      </w:r>
      <w:bookmarkEnd w:id="28"/>
    </w:p>
    <w:p w14:paraId="149EED06"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Trồng các cây chê bóng, chọn những giống chống chịu được bệnh ví dụ giống, chủng Bourbon iys bị nhiễm bệnh hơn typica. Bón phân đầy đủ và cân đối + phân hữu cơ.</w:t>
      </w:r>
    </w:p>
    <w:p w14:paraId="2FF7C34A" w14:textId="77777777" w:rsidR="00887A64" w:rsidRPr="0028047C" w:rsidRDefault="00887A64" w:rsidP="00527FCE">
      <w:pPr>
        <w:widowControl w:val="0"/>
        <w:ind w:firstLine="709"/>
        <w:jc w:val="both"/>
        <w:rPr>
          <w:sz w:val="28"/>
          <w:szCs w:val="28"/>
          <w:lang w:val="de-DE" w:eastAsia="vi-VN"/>
        </w:rPr>
      </w:pPr>
      <w:bookmarkStart w:id="29" w:name="_Toc72764997"/>
      <w:r w:rsidRPr="0028047C">
        <w:rPr>
          <w:sz w:val="28"/>
          <w:szCs w:val="28"/>
          <w:lang w:val="de-DE" w:eastAsia="vi-VN"/>
        </w:rPr>
        <w:t>+ Biện pháp hóa học</w:t>
      </w:r>
      <w:bookmarkEnd w:id="29"/>
    </w:p>
    <w:p w14:paraId="4F0BCBFE" w14:textId="77777777" w:rsidR="00887A64" w:rsidRPr="0028047C" w:rsidRDefault="00887A64" w:rsidP="00527FCE">
      <w:pPr>
        <w:widowControl w:val="0"/>
        <w:ind w:firstLine="709"/>
        <w:jc w:val="both"/>
        <w:rPr>
          <w:bCs/>
          <w:sz w:val="28"/>
          <w:szCs w:val="28"/>
          <w:lang w:val="pt-BR"/>
        </w:rPr>
      </w:pPr>
      <w:r w:rsidRPr="0028047C">
        <w:rPr>
          <w:sz w:val="28"/>
          <w:szCs w:val="28"/>
          <w:lang w:val="de-DE" w:eastAsia="vi-VN"/>
        </w:rPr>
        <w:t>Sử dụng các thuốc có gốc đồng có hiệu quả như: Champion 77WP, hoặc  Anvil, Tilt, …phun 2 – 3 lần cách nhau 15 ngày</w:t>
      </w:r>
      <w:r w:rsidRPr="0028047C">
        <w:rPr>
          <w:bCs/>
          <w:sz w:val="28"/>
          <w:szCs w:val="28"/>
          <w:lang w:val="pt-BR"/>
        </w:rPr>
        <w:t>.</w:t>
      </w:r>
    </w:p>
    <w:p w14:paraId="129DAE83" w14:textId="77777777" w:rsidR="00887A64" w:rsidRPr="0028047C" w:rsidRDefault="00887A64" w:rsidP="00527FCE">
      <w:pPr>
        <w:widowControl w:val="0"/>
        <w:ind w:firstLine="709"/>
        <w:jc w:val="both"/>
        <w:rPr>
          <w:b/>
          <w:bCs/>
          <w:sz w:val="28"/>
          <w:szCs w:val="28"/>
          <w:lang w:val="vi-VN" w:eastAsia="vi-VN"/>
        </w:rPr>
      </w:pPr>
      <w:bookmarkStart w:id="30" w:name="_Toc72765004"/>
      <w:r w:rsidRPr="0028047C">
        <w:rPr>
          <w:b/>
          <w:bCs/>
          <w:sz w:val="28"/>
          <w:szCs w:val="28"/>
          <w:lang w:val="de-DE" w:eastAsia="vi-VN"/>
        </w:rPr>
        <w:t>8. Bệnh thối nứt thân “bệnh hư thân”</w:t>
      </w:r>
      <w:bookmarkStart w:id="31" w:name="_Toc31982613"/>
      <w:bookmarkStart w:id="32" w:name="_Toc72765005"/>
      <w:bookmarkEnd w:id="30"/>
    </w:p>
    <w:p w14:paraId="463C85E5" w14:textId="77777777" w:rsidR="00887A64" w:rsidRPr="0028047C" w:rsidRDefault="00887A64" w:rsidP="00527FCE">
      <w:pPr>
        <w:widowControl w:val="0"/>
        <w:ind w:firstLine="709"/>
        <w:jc w:val="both"/>
        <w:rPr>
          <w:b/>
          <w:bCs/>
          <w:sz w:val="28"/>
          <w:szCs w:val="28"/>
          <w:lang w:val="de-DE" w:eastAsia="vi-VN"/>
        </w:rPr>
      </w:pPr>
      <w:r w:rsidRPr="0028047C">
        <w:rPr>
          <w:i/>
          <w:iCs/>
          <w:sz w:val="28"/>
          <w:szCs w:val="28"/>
          <w:lang w:val="de-DE" w:eastAsia="vi-VN"/>
        </w:rPr>
        <w:t>- Triệu chứng và tác hại</w:t>
      </w:r>
      <w:bookmarkEnd w:id="31"/>
      <w:bookmarkEnd w:id="32"/>
    </w:p>
    <w:p w14:paraId="1AE985C6"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Bệnh do nấm Fusarium.sp gây nên, xuất hiện ở giữa thân hoặc gần gốc cây và có lúc ở trên các cành lớn trên ngọn sát thân cây. Lớp vỏ trên cây bị nứt và thối đen, sau đó ăn sâu vào phần gỗ bên trong, cây héo dần và chết.</w:t>
      </w:r>
    </w:p>
    <w:p w14:paraId="0BBDBFC5"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Bệnh lây từ cây này qua cây khác tuy chậm, nhưng qua nhiều năm nó sẽ “ăn mòn” vườn cafe nghiêm trọng làm cho cây cà phê bị chết Tác hại: Xuất hiện ở gốc và giữa thân cây. Làm nứt và thối đen lớp vỏ ngoài của thân cây.</w:t>
      </w:r>
    </w:p>
    <w:p w14:paraId="09729CF2"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lastRenderedPageBreak/>
        <w:t>Có thể gây tắc mạch dẫn đến hạn chế vận chuyển chất dinh dưỡng. Cây khô héo từ đầu ngọn xuống; Vỏ thân cà phê thường bị nhũn và khô đen, khi bóc vỏ ra thấy có những sọc đen chạy dọ</w:t>
      </w:r>
      <w:bookmarkStart w:id="33" w:name="_Toc31982614"/>
      <w:r w:rsidRPr="0028047C">
        <w:rPr>
          <w:sz w:val="28"/>
          <w:szCs w:val="28"/>
          <w:lang w:val="de-DE" w:eastAsia="vi-VN"/>
        </w:rPr>
        <w:t>c theo thớ gỗ và có lúc nứt ra.</w:t>
      </w:r>
    </w:p>
    <w:p w14:paraId="0CFBA21F" w14:textId="77777777" w:rsidR="00887A64" w:rsidRPr="0028047C" w:rsidRDefault="00887A64" w:rsidP="00527FCE">
      <w:pPr>
        <w:widowControl w:val="0"/>
        <w:ind w:firstLine="709"/>
        <w:jc w:val="both"/>
        <w:rPr>
          <w:i/>
          <w:iCs/>
          <w:sz w:val="28"/>
          <w:szCs w:val="28"/>
          <w:lang w:val="de-DE" w:eastAsia="vi-VN"/>
        </w:rPr>
      </w:pPr>
      <w:bookmarkStart w:id="34" w:name="_Toc31982615"/>
      <w:bookmarkStart w:id="35" w:name="_Toc71203376"/>
      <w:bookmarkStart w:id="36" w:name="_Toc72765007"/>
      <w:bookmarkEnd w:id="33"/>
      <w:r w:rsidRPr="0028047C">
        <w:rPr>
          <w:i/>
          <w:iCs/>
          <w:sz w:val="28"/>
          <w:szCs w:val="28"/>
          <w:lang w:val="de-DE" w:eastAsia="vi-VN"/>
        </w:rPr>
        <w:t>- Biện pháp phòng trừ</w:t>
      </w:r>
      <w:bookmarkEnd w:id="34"/>
      <w:bookmarkEnd w:id="35"/>
      <w:bookmarkEnd w:id="36"/>
    </w:p>
    <w:p w14:paraId="2C872733" w14:textId="77777777" w:rsidR="00887A64" w:rsidRPr="0028047C" w:rsidRDefault="00887A64" w:rsidP="00527FCE">
      <w:pPr>
        <w:widowControl w:val="0"/>
        <w:ind w:firstLine="709"/>
        <w:jc w:val="both"/>
        <w:rPr>
          <w:sz w:val="28"/>
          <w:szCs w:val="28"/>
          <w:lang w:val="de-DE" w:eastAsia="vi-VN"/>
        </w:rPr>
      </w:pPr>
      <w:bookmarkStart w:id="37" w:name="_Toc72765008"/>
      <w:r w:rsidRPr="0028047C">
        <w:rPr>
          <w:sz w:val="28"/>
          <w:szCs w:val="28"/>
          <w:lang w:val="de-DE" w:eastAsia="vi-VN"/>
        </w:rPr>
        <w:t>+ Biện pháp cơ giới</w:t>
      </w:r>
      <w:bookmarkEnd w:id="37"/>
      <w:r w:rsidRPr="0028047C">
        <w:rPr>
          <w:sz w:val="28"/>
          <w:szCs w:val="28"/>
          <w:lang w:val="de-DE" w:eastAsia="vi-VN"/>
        </w:rPr>
        <w:t xml:space="preserve"> </w:t>
      </w:r>
    </w:p>
    <w:p w14:paraId="57F7A23F"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Thường xuyên cắt tỉa cành, tạo hình thông thoáng, cung cấp đầy dủ dinh dưỡng cho vườn cây chú ý phân hữu cơ (có thể dùng phân vi sinh). Nếu cây bị nặng, thân đã khô vào trong và cành đã héo phải cưa bỏ (thu gom và đốt).</w:t>
      </w:r>
    </w:p>
    <w:p w14:paraId="5218391B" w14:textId="77777777" w:rsidR="00887A64" w:rsidRPr="0028047C" w:rsidRDefault="00887A64" w:rsidP="00527FCE">
      <w:pPr>
        <w:widowControl w:val="0"/>
        <w:ind w:firstLine="709"/>
        <w:jc w:val="both"/>
        <w:rPr>
          <w:sz w:val="28"/>
          <w:szCs w:val="28"/>
          <w:lang w:val="de-DE" w:eastAsia="vi-VN"/>
        </w:rPr>
      </w:pPr>
      <w:bookmarkStart w:id="38" w:name="_Toc72765009"/>
      <w:r w:rsidRPr="0028047C">
        <w:rPr>
          <w:sz w:val="28"/>
          <w:szCs w:val="28"/>
          <w:lang w:val="de-DE" w:eastAsia="vi-VN"/>
        </w:rPr>
        <w:t>+ Biện pháp hóa học</w:t>
      </w:r>
      <w:bookmarkEnd w:id="38"/>
    </w:p>
    <w:p w14:paraId="0653A212"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Thường xuyên kiểm tra phát hiện sớm. Khi thấy một vết đen nhỏ nổ trên thân, phải cạo sạch và quét thuốc  Anvil hay Viben C 50BTN. Dao dùng để nạo xong cây nào thì phải sát trùng trước khi cạo cây khác.</w:t>
      </w:r>
    </w:p>
    <w:p w14:paraId="517D372C" w14:textId="77777777" w:rsidR="00887A64" w:rsidRPr="0028047C" w:rsidRDefault="00887A64" w:rsidP="00527FCE">
      <w:pPr>
        <w:widowControl w:val="0"/>
        <w:ind w:firstLine="709"/>
        <w:jc w:val="both"/>
        <w:rPr>
          <w:b/>
          <w:bCs/>
          <w:sz w:val="28"/>
          <w:szCs w:val="28"/>
          <w:lang w:val="de-DE" w:eastAsia="vi-VN"/>
        </w:rPr>
      </w:pPr>
      <w:r w:rsidRPr="0028047C">
        <w:rPr>
          <w:b/>
          <w:bCs/>
          <w:sz w:val="28"/>
          <w:szCs w:val="28"/>
          <w:lang w:val="de-DE" w:eastAsia="vi-VN"/>
        </w:rPr>
        <w:t>2. Sâu hại</w:t>
      </w:r>
    </w:p>
    <w:p w14:paraId="4BBA7A63" w14:textId="77777777" w:rsidR="00887A64" w:rsidRPr="0028047C" w:rsidRDefault="00887A64" w:rsidP="00527FCE">
      <w:pPr>
        <w:widowControl w:val="0"/>
        <w:ind w:firstLine="709"/>
        <w:jc w:val="both"/>
        <w:rPr>
          <w:b/>
          <w:bCs/>
          <w:sz w:val="28"/>
          <w:szCs w:val="28"/>
          <w:lang w:val="de-DE" w:eastAsia="vi-VN"/>
        </w:rPr>
      </w:pPr>
      <w:bookmarkStart w:id="39" w:name="_Toc71203338"/>
      <w:bookmarkStart w:id="40" w:name="_Toc72764941"/>
      <w:r w:rsidRPr="0028047C">
        <w:rPr>
          <w:b/>
          <w:bCs/>
          <w:sz w:val="28"/>
          <w:szCs w:val="28"/>
          <w:lang w:val="de-DE" w:eastAsia="vi-VN"/>
        </w:rPr>
        <w:t>(1) Rệp vảy xanh (Coccus viridis)</w:t>
      </w:r>
      <w:bookmarkStart w:id="41" w:name="_Toc31982563"/>
      <w:bookmarkEnd w:id="39"/>
      <w:bookmarkEnd w:id="40"/>
    </w:p>
    <w:p w14:paraId="4BF5F4EA" w14:textId="77777777" w:rsidR="00887A64" w:rsidRPr="0028047C" w:rsidRDefault="00887A64" w:rsidP="00527FCE">
      <w:pPr>
        <w:widowControl w:val="0"/>
        <w:ind w:firstLine="709"/>
        <w:jc w:val="both"/>
        <w:rPr>
          <w:sz w:val="28"/>
          <w:szCs w:val="28"/>
          <w:lang w:val="de-DE" w:eastAsia="vi-VN"/>
        </w:rPr>
      </w:pPr>
      <w:bookmarkStart w:id="42" w:name="_Toc31982564"/>
      <w:bookmarkStart w:id="43" w:name="_Toc71203340"/>
      <w:bookmarkEnd w:id="41"/>
      <w:r w:rsidRPr="0028047C">
        <w:rPr>
          <w:sz w:val="28"/>
          <w:szCs w:val="28"/>
          <w:lang w:val="de-DE" w:eastAsia="vi-VN"/>
        </w:rPr>
        <w:t>- Triệu chứng gây hại và tác hại</w:t>
      </w:r>
      <w:bookmarkEnd w:id="42"/>
      <w:bookmarkEnd w:id="43"/>
    </w:p>
    <w:p w14:paraId="35C1A3C1"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Tác hại chủ yếu của loại rệp là chích hút nhựa các bộ phận non của cà phê như lá non, chồi non, quả non làm cho các bộ phận này phát triển kém, cành lá vàng, quả rụng. Trên cà phê KTCB nếu bị rệp nặng cây còi cọc và chết.</w:t>
      </w:r>
    </w:p>
    <w:p w14:paraId="60B3E86C" w14:textId="2ECA810C"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Rệp vảy xanh  có mối quan hệ cộng sinh với các loài kiến: rệp tiết ra  chất mật ngọt là thức ăn rất ưa thích của kiến, ngược lại kiến làm nhiệm vụ vừa bảo vệ rệp tránh được các loài thiên địch vừa làm nhiệm vụ lây lan rệp từ nơi này đến nơi khác, do đó thông thường nơi nào có rệp là có kiến.</w:t>
      </w:r>
    </w:p>
    <w:p w14:paraId="70E851BF"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 xml:space="preserve">Vì vậy tiêu diệt kiến cũng là một trong các biện pháp phòng trừ rệp có hiệu quả. Chất mật ngọt còn là môi trường thuận lợi cho nấm muội đen (capnodium spp) phát triển bao phủ trên mặt lá, cành và cả chùm quả cản trở quá trình quang hợp làm cho các cơ quan này phát triển kém. </w:t>
      </w:r>
    </w:p>
    <w:p w14:paraId="1B94F66A"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Một trong những kẻ thù tự nhiên của rệp vảy xanh là bọ rùa đỏ (Chilocorus politus). Sâu non của bọ rùa đỏ dài khoảng 10 mm, mình trắng lông đen nên rất nhiều người lầm tưởng là một loại sâu hại và tìm cách tiêu diệt. Cả sâu non và trưởng thành của bọ rùa đỏ đều ăn thịt rệp vảy xanh. Một ngày bọ rùa đỏ có thể ăn thịt 4 - 6 rệp. Tuy nhiên bọ rùa đỏ chỉ phát triển sau khi rệp vảy xanh phát triển mạnh vì vậy không thể dựa  hoàn toàn vào bọ rùa đỏ để phòng trừ rệp.</w:t>
      </w:r>
    </w:p>
    <w:p w14:paraId="3CBDF4E2" w14:textId="77777777" w:rsidR="00887A64" w:rsidRPr="0028047C" w:rsidRDefault="00887A64" w:rsidP="00527FCE">
      <w:pPr>
        <w:widowControl w:val="0"/>
        <w:ind w:firstLine="709"/>
        <w:jc w:val="both"/>
        <w:rPr>
          <w:sz w:val="28"/>
          <w:szCs w:val="28"/>
          <w:lang w:val="de-DE" w:eastAsia="vi-VN"/>
        </w:rPr>
      </w:pPr>
      <w:bookmarkStart w:id="44" w:name="_Toc31982565"/>
      <w:bookmarkStart w:id="45" w:name="_Toc71203341"/>
      <w:bookmarkStart w:id="46" w:name="_Toc72764943"/>
      <w:r w:rsidRPr="0028047C">
        <w:rPr>
          <w:sz w:val="28"/>
          <w:szCs w:val="28"/>
          <w:lang w:val="de-DE" w:eastAsia="vi-VN"/>
        </w:rPr>
        <w:t>- Biện pháp phòng trừ</w:t>
      </w:r>
      <w:bookmarkEnd w:id="44"/>
      <w:bookmarkEnd w:id="45"/>
      <w:bookmarkEnd w:id="46"/>
    </w:p>
    <w:p w14:paraId="5E685AAA"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Hiện nay biện pháp tốt nhất để phòng trừ các loại rệp nói chung và rệp vảy xanh nói riêng là khuyến khích sự phát triển của các loài nấm ký sinh và thiên địch bằng cách chỉ phun thuốc khi cần thiết và chỉ phun những cây nào có rệp.</w:t>
      </w:r>
    </w:p>
    <w:p w14:paraId="646B206B"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 Biện pháp cơ giới</w:t>
      </w:r>
    </w:p>
    <w:p w14:paraId="7CC7A1F4"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Cần phải thường xuyên theo dõi sự phát sinh phát triển của rệp trên đồng ruộng để có những tác động kịp thời và hợp lý. Vệ sinh đồng ruộng, làm sạch cỏ để hạn chế sự phát triển của kiến.</w:t>
      </w:r>
    </w:p>
    <w:p w14:paraId="119CFBDD"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 Biện pháp hóa học</w:t>
      </w:r>
    </w:p>
    <w:p w14:paraId="4E770841"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Chỉ phun các thuốc hóa học khi cần thiết, đối với rệp vảy xanh chỉ nên dùng cá</w:t>
      </w:r>
      <w:bookmarkStart w:id="47" w:name="_Toc31982566"/>
      <w:r w:rsidRPr="0028047C">
        <w:rPr>
          <w:sz w:val="28"/>
          <w:szCs w:val="28"/>
          <w:lang w:val="de-DE" w:eastAsia="vi-VN"/>
        </w:rPr>
        <w:t xml:space="preserve">c loại thuốc thông thường có nguồn gốc sinh học như: thuốc trừ sâu sinh </w:t>
      </w:r>
      <w:r w:rsidRPr="0028047C">
        <w:rPr>
          <w:sz w:val="28"/>
          <w:szCs w:val="28"/>
          <w:lang w:val="de-DE" w:eastAsia="vi-VN"/>
        </w:rPr>
        <w:lastRenderedPageBreak/>
        <w:t>học Radiant 60 SC, gói 15ml cho bình phun 18 lít.(thành phần spinetoram). Thuốc trừ sâu Tungmectin 5.0EC (thành phần emamectin Benzoate, phụ gia và dung môi), thuốc trừ sâu sinh học Takare 2EC (thành phần Karanjin 2%)</w:t>
      </w:r>
    </w:p>
    <w:p w14:paraId="47847D94" w14:textId="77777777" w:rsidR="00887A64" w:rsidRPr="0028047C" w:rsidRDefault="00887A64" w:rsidP="00527FCE">
      <w:pPr>
        <w:widowControl w:val="0"/>
        <w:ind w:firstLine="709"/>
        <w:jc w:val="both"/>
        <w:rPr>
          <w:sz w:val="28"/>
          <w:szCs w:val="28"/>
          <w:lang w:val="de-DE" w:eastAsia="vi-VN"/>
        </w:rPr>
      </w:pPr>
      <w:bookmarkStart w:id="48" w:name="_Toc72764944"/>
      <w:r w:rsidRPr="0028047C">
        <w:rPr>
          <w:sz w:val="28"/>
          <w:szCs w:val="28"/>
          <w:lang w:val="de-DE" w:eastAsia="vi-VN"/>
        </w:rPr>
        <w:t>(2) Rệp vảy nâu (Saissetia hemisphaerica)</w:t>
      </w:r>
      <w:bookmarkStart w:id="49" w:name="_Toc31982567"/>
      <w:bookmarkEnd w:id="47"/>
      <w:bookmarkEnd w:id="48"/>
    </w:p>
    <w:p w14:paraId="40D27A0C" w14:textId="77777777" w:rsidR="00887A64" w:rsidRPr="0028047C" w:rsidRDefault="00887A64" w:rsidP="00527FCE">
      <w:pPr>
        <w:widowControl w:val="0"/>
        <w:ind w:firstLine="709"/>
        <w:jc w:val="both"/>
        <w:rPr>
          <w:sz w:val="28"/>
          <w:szCs w:val="28"/>
          <w:lang w:val="de-DE" w:eastAsia="vi-VN"/>
        </w:rPr>
      </w:pPr>
      <w:bookmarkStart w:id="50" w:name="_Toc71203342"/>
      <w:bookmarkStart w:id="51" w:name="_Toc72764945"/>
      <w:r w:rsidRPr="0028047C">
        <w:rPr>
          <w:sz w:val="28"/>
          <w:szCs w:val="28"/>
          <w:lang w:val="de-DE" w:eastAsia="vi-VN"/>
        </w:rPr>
        <w:t>2.1. Đặc điểm hình thái và sinh học</w:t>
      </w:r>
      <w:bookmarkEnd w:id="49"/>
      <w:bookmarkEnd w:id="50"/>
      <w:bookmarkEnd w:id="51"/>
      <w:r w:rsidRPr="0028047C">
        <w:rPr>
          <w:sz w:val="28"/>
          <w:szCs w:val="28"/>
          <w:lang w:val="de-DE" w:eastAsia="vi-VN"/>
        </w:rPr>
        <w:t xml:space="preserve"> </w:t>
      </w:r>
    </w:p>
    <w:p w14:paraId="65A0EBAF" w14:textId="77777777" w:rsidR="00887A64" w:rsidRPr="0028047C" w:rsidRDefault="00887A64" w:rsidP="00527FCE">
      <w:pPr>
        <w:widowControl w:val="0"/>
        <w:ind w:firstLine="709"/>
        <w:jc w:val="both"/>
        <w:rPr>
          <w:sz w:val="28"/>
          <w:szCs w:val="28"/>
          <w:lang w:val="vi-VN" w:eastAsia="vi-VN"/>
        </w:rPr>
      </w:pPr>
      <w:r w:rsidRPr="0028047C">
        <w:rPr>
          <w:sz w:val="28"/>
          <w:szCs w:val="28"/>
          <w:lang w:val="de-DE" w:eastAsia="vi-VN"/>
        </w:rPr>
        <w:t xml:space="preserve">Màu xanh vàng nhạt, bọc trong vỏ nâu hình bán cầu. Đẻ trứng dưới vỏ bọc. Rệp ở tại chổ, không di động. Rệp cái không có cánh và được bọc bằng một lớp vỏ màu nâu, phồng lên hình bán cầu. Phát triển mạnh trong mùa khô. </w:t>
      </w:r>
    </w:p>
    <w:p w14:paraId="697E83CB"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Hình: Rệp vẩy nâu hại cà phê</w:t>
      </w:r>
      <w:bookmarkStart w:id="52" w:name="_Toc31982568"/>
    </w:p>
    <w:p w14:paraId="3593002D" w14:textId="77777777" w:rsidR="00887A64" w:rsidRPr="0028047C" w:rsidRDefault="00887A64" w:rsidP="00527FCE">
      <w:pPr>
        <w:widowControl w:val="0"/>
        <w:ind w:firstLine="709"/>
        <w:jc w:val="both"/>
        <w:rPr>
          <w:sz w:val="28"/>
          <w:szCs w:val="28"/>
          <w:lang w:val="de-DE" w:eastAsia="vi-VN"/>
        </w:rPr>
      </w:pPr>
      <w:bookmarkStart w:id="53" w:name="_Toc72764946"/>
      <w:r w:rsidRPr="0028047C">
        <w:rPr>
          <w:sz w:val="28"/>
          <w:szCs w:val="28"/>
          <w:lang w:val="de-DE" w:eastAsia="vi-VN"/>
        </w:rPr>
        <w:t>- Triệu chứng gây hại và tác hại (tương tự như rệp vẩy xanh)</w:t>
      </w:r>
      <w:bookmarkEnd w:id="52"/>
      <w:bookmarkEnd w:id="53"/>
    </w:p>
    <w:p w14:paraId="637A9ABB"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Rệp vẩy nâu cũng bám vào các bộ phận non của cây chích hút nhựa làm cho cây, cành lá kém phát triển. Rệp cũng phát triển và gây hại trong mùa khô, nơi rệp sinh sống thường có lớp bồ hóng đen phá</w:t>
      </w:r>
      <w:bookmarkStart w:id="54" w:name="_Toc31982569"/>
      <w:r w:rsidRPr="0028047C">
        <w:rPr>
          <w:sz w:val="28"/>
          <w:szCs w:val="28"/>
          <w:lang w:val="de-DE" w:eastAsia="vi-VN"/>
        </w:rPr>
        <w:t>t triển.</w:t>
      </w:r>
    </w:p>
    <w:p w14:paraId="718EF6B6" w14:textId="77777777" w:rsidR="00887A64" w:rsidRPr="0028047C" w:rsidRDefault="00887A64" w:rsidP="00527FCE">
      <w:pPr>
        <w:widowControl w:val="0"/>
        <w:ind w:firstLine="709"/>
        <w:jc w:val="both"/>
        <w:rPr>
          <w:sz w:val="28"/>
          <w:szCs w:val="28"/>
          <w:lang w:val="de-DE" w:eastAsia="vi-VN"/>
        </w:rPr>
      </w:pPr>
      <w:bookmarkStart w:id="55" w:name="_Toc71203343"/>
      <w:bookmarkStart w:id="56" w:name="_Toc72764947"/>
      <w:r w:rsidRPr="0028047C">
        <w:rPr>
          <w:sz w:val="28"/>
          <w:szCs w:val="28"/>
          <w:lang w:val="de-DE" w:eastAsia="vi-VN"/>
        </w:rPr>
        <w:t>- Biện pháp phòng trừ</w:t>
      </w:r>
      <w:bookmarkEnd w:id="54"/>
      <w:bookmarkEnd w:id="55"/>
      <w:bookmarkEnd w:id="56"/>
    </w:p>
    <w:p w14:paraId="149B8AD9"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 Biện pháp cơ giới</w:t>
      </w:r>
    </w:p>
    <w:p w14:paraId="2E2A5B82"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Thực hiện vệ sinh đồng ruộng và làm cỏ tránh để vườn cây um tùm. Thường xuyên kiểm tra phát hiện và cắt bỏ cành bị rệp nặng. Thường xuyên theo dõi vườn cà phê và diệt bớt kiến vàng (vì kiến sống cộng sinh với rệp và là con đường lây lan của rệp).</w:t>
      </w:r>
    </w:p>
    <w:p w14:paraId="2A05584E"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 Biện pháp hóa học</w:t>
      </w:r>
    </w:p>
    <w:p w14:paraId="2A196627" w14:textId="77777777" w:rsidR="00887A64" w:rsidRPr="0028047C" w:rsidRDefault="00887A64" w:rsidP="00527FCE">
      <w:pPr>
        <w:widowControl w:val="0"/>
        <w:ind w:firstLine="709"/>
        <w:jc w:val="both"/>
        <w:rPr>
          <w:sz w:val="28"/>
          <w:szCs w:val="28"/>
          <w:lang w:val="de-DE" w:eastAsia="vi-VN"/>
        </w:rPr>
      </w:pPr>
      <w:r w:rsidRPr="0028047C">
        <w:rPr>
          <w:sz w:val="28"/>
          <w:szCs w:val="28"/>
          <w:lang w:val="de-DE" w:eastAsia="vi-VN"/>
        </w:rPr>
        <w:t>Chỉ phun thuốc khi thực sự cần thiết (khi phát hiện mật độ nhiều). Khi sử dụng thuốc cần thường xuyên thay đổi chủng lọai thuốc để tránh hiện tượng quen thuốc của rệp. Các loại thuốc thường dùng có nguồn gốc sinh học như là: thuốc trừ sâu sinh học Radiant 60 SC, gói 15ml cho bình phun 18 lít.(thành phần spinetoram).  thuốc trừ sâu Techtimex 30 EC( Đấu sĩ bò tót) thành phần emamectin Benzoate 29,5g/l + Martrine 0,5g/l, Tungmectin 5.0EC thành phần emamectin Benzoate, phụ gia và dung môi.</w:t>
      </w:r>
    </w:p>
    <w:p w14:paraId="2B70BA64" w14:textId="77777777" w:rsidR="00887A64" w:rsidRPr="0028047C" w:rsidRDefault="00887A64" w:rsidP="00527FCE">
      <w:pPr>
        <w:ind w:firstLine="709"/>
        <w:jc w:val="both"/>
        <w:rPr>
          <w:sz w:val="28"/>
          <w:szCs w:val="28"/>
        </w:rPr>
      </w:pPr>
      <w:r w:rsidRPr="0028047C">
        <w:rPr>
          <w:b/>
          <w:bCs/>
          <w:sz w:val="28"/>
          <w:szCs w:val="28"/>
        </w:rPr>
        <w:t>(3) Rệp sáp (Pseudococus. Spp)</w:t>
      </w:r>
    </w:p>
    <w:p w14:paraId="1EAB481A" w14:textId="77777777" w:rsidR="00887A64" w:rsidRPr="0028047C" w:rsidRDefault="00887A64" w:rsidP="00527FCE">
      <w:pPr>
        <w:ind w:firstLine="709"/>
        <w:jc w:val="both"/>
        <w:rPr>
          <w:sz w:val="28"/>
          <w:szCs w:val="28"/>
        </w:rPr>
      </w:pPr>
      <w:r w:rsidRPr="0028047C">
        <w:rPr>
          <w:sz w:val="28"/>
          <w:szCs w:val="28"/>
        </w:rPr>
        <w:t>Gây hại ở chùm quả và vùng rễ làm cho cây cà phê phát triển kém, làm rụng quả. Thường xuyên theo dõi và phát hiện sớm. Thực hiện phun thuốc trên những cây phát hiện rệp</w:t>
      </w:r>
    </w:p>
    <w:p w14:paraId="2BF9C2A5" w14:textId="77777777" w:rsidR="00887A64" w:rsidRPr="0028047C" w:rsidRDefault="00887A64" w:rsidP="00527FCE">
      <w:pPr>
        <w:pStyle w:val="Heading2"/>
        <w:spacing w:before="0"/>
        <w:ind w:firstLine="567"/>
        <w:jc w:val="both"/>
        <w:rPr>
          <w:rFonts w:ascii="Times New Roman" w:hAnsi="Times New Roman" w:cs="Times New Roman"/>
          <w:b/>
          <w:i/>
          <w:color w:val="auto"/>
          <w:sz w:val="28"/>
          <w:szCs w:val="28"/>
          <w:lang w:val="nl-NL"/>
        </w:rPr>
      </w:pPr>
      <w:bookmarkStart w:id="57" w:name="_Toc71203345"/>
      <w:bookmarkStart w:id="58" w:name="_Toc72764949"/>
      <w:r w:rsidRPr="0028047C">
        <w:rPr>
          <w:rFonts w:ascii="Times New Roman" w:hAnsi="Times New Roman" w:cs="Times New Roman"/>
          <w:b/>
          <w:i/>
          <w:color w:val="auto"/>
          <w:sz w:val="28"/>
          <w:szCs w:val="28"/>
          <w:lang w:val="nl-NL"/>
        </w:rPr>
        <w:t>* Rệp sáp hại quả</w:t>
      </w:r>
      <w:bookmarkEnd w:id="57"/>
      <w:bookmarkEnd w:id="58"/>
    </w:p>
    <w:p w14:paraId="27AD0C6F" w14:textId="77777777" w:rsidR="00887A64" w:rsidRPr="0028047C" w:rsidRDefault="00887A64" w:rsidP="00527FCE">
      <w:pPr>
        <w:ind w:firstLine="567"/>
        <w:jc w:val="both"/>
        <w:rPr>
          <w:sz w:val="28"/>
          <w:szCs w:val="28"/>
          <w:lang w:val="nl-NL"/>
        </w:rPr>
      </w:pPr>
      <w:r w:rsidRPr="0028047C">
        <w:rPr>
          <w:sz w:val="28"/>
          <w:szCs w:val="28"/>
          <w:lang w:val="nl-NL"/>
        </w:rPr>
        <w:t xml:space="preserve">Rệp sáp hại quả thường xuất hiện từ sau khi nở hoa cho đến hết thu hoạch. Rệp gây hại nặng trong các tháng mùa khô và đầu mùa mưa, đặc biệt là sau những cơn mưa trong mùa khô. Số lượng rệp giảm hẳn giữa mùa mưa do mưa nhiều, ẩm độ không khí cao. Sau khi thu hoạch quả, rệp chuyển sang sống trong các cụm hoa chưa nở ở đầu cành và đẻ trứng ở đó. Tác hại chính là làm rụng quả non, chết cành. </w:t>
      </w:r>
    </w:p>
    <w:p w14:paraId="34C2C5A8" w14:textId="77777777" w:rsidR="00887A64" w:rsidRPr="0028047C" w:rsidRDefault="00887A64" w:rsidP="00527FCE">
      <w:pPr>
        <w:ind w:firstLine="567"/>
        <w:jc w:val="both"/>
        <w:rPr>
          <w:sz w:val="28"/>
          <w:szCs w:val="28"/>
          <w:lang w:val="nl-NL"/>
        </w:rPr>
      </w:pPr>
      <w:r w:rsidRPr="0028047C">
        <w:rPr>
          <w:sz w:val="28"/>
          <w:szCs w:val="28"/>
          <w:lang w:val="nl-NL"/>
        </w:rPr>
        <w:t>Rệp sáp cũng có mối quan hệ cộng sinh với các loài kiến. Khi rệp sáp hại quả phát triển mạnh thì sau đó nấm muội đen phát triển nhiều, tuy nhiên không cần phun thuốc trừ loài nấm này, khi hết rệp thì nấm muội đen sẽ chết</w:t>
      </w:r>
    </w:p>
    <w:p w14:paraId="2F2594E0" w14:textId="77777777" w:rsidR="00887A64" w:rsidRPr="0028047C" w:rsidRDefault="00887A64" w:rsidP="00527FCE">
      <w:pPr>
        <w:ind w:firstLine="567"/>
        <w:jc w:val="both"/>
        <w:rPr>
          <w:sz w:val="28"/>
          <w:szCs w:val="28"/>
          <w:lang w:val="vi-VN"/>
        </w:rPr>
      </w:pPr>
      <w:r w:rsidRPr="0028047C">
        <w:rPr>
          <w:sz w:val="28"/>
          <w:szCs w:val="28"/>
          <w:lang w:val="nl-NL"/>
        </w:rPr>
        <w:t>Vòng đời rệp sáp 26 - 40 ngày, trong đó giai đoạn trứng kéo dài từ 5 - 7 ngày.</w:t>
      </w:r>
    </w:p>
    <w:p w14:paraId="4FCD1CDB" w14:textId="77777777" w:rsidR="00887A64" w:rsidRPr="0028047C" w:rsidRDefault="00887A64" w:rsidP="00527FCE">
      <w:pPr>
        <w:ind w:firstLine="567"/>
        <w:jc w:val="both"/>
        <w:rPr>
          <w:sz w:val="28"/>
          <w:szCs w:val="28"/>
          <w:lang w:val="nl-NL"/>
        </w:rPr>
      </w:pPr>
      <w:r w:rsidRPr="0028047C">
        <w:rPr>
          <w:sz w:val="28"/>
          <w:szCs w:val="28"/>
          <w:lang w:val="nl-NL"/>
        </w:rPr>
        <w:t>* Phòng trừ:</w:t>
      </w:r>
    </w:p>
    <w:p w14:paraId="0AD8E257" w14:textId="77777777" w:rsidR="00887A64" w:rsidRPr="0028047C" w:rsidRDefault="00887A64" w:rsidP="00527FCE">
      <w:pPr>
        <w:ind w:firstLine="567"/>
        <w:jc w:val="both"/>
        <w:rPr>
          <w:sz w:val="28"/>
          <w:szCs w:val="28"/>
          <w:lang w:val="nl-NL"/>
        </w:rPr>
      </w:pPr>
      <w:r w:rsidRPr="0028047C">
        <w:rPr>
          <w:sz w:val="28"/>
          <w:szCs w:val="28"/>
          <w:lang w:val="nl-NL"/>
        </w:rPr>
        <w:t>- Biện pháp cơ giới</w:t>
      </w:r>
    </w:p>
    <w:p w14:paraId="3D6FE2D8" w14:textId="77777777" w:rsidR="00887A64" w:rsidRPr="0028047C" w:rsidRDefault="00887A64" w:rsidP="00527FCE">
      <w:pPr>
        <w:ind w:firstLine="567"/>
        <w:jc w:val="both"/>
        <w:rPr>
          <w:sz w:val="28"/>
          <w:szCs w:val="28"/>
          <w:lang w:val="nl-NL"/>
        </w:rPr>
      </w:pPr>
      <w:r w:rsidRPr="0028047C">
        <w:rPr>
          <w:sz w:val="28"/>
          <w:szCs w:val="28"/>
          <w:lang w:val="nl-NL"/>
        </w:rPr>
        <w:lastRenderedPageBreak/>
        <w:t xml:space="preserve">Đối với rệp sáp hại quả cần phải theo dõi liên tục sự xuất hiện của rệp sáp trên đồng ruộng để có biện pháp ngăn chặn kịp thời. </w:t>
      </w:r>
    </w:p>
    <w:p w14:paraId="085E5E00" w14:textId="77777777" w:rsidR="00887A64" w:rsidRPr="0028047C" w:rsidRDefault="00887A64" w:rsidP="00527FCE">
      <w:pPr>
        <w:ind w:firstLine="567"/>
        <w:jc w:val="both"/>
        <w:rPr>
          <w:sz w:val="28"/>
          <w:szCs w:val="28"/>
          <w:lang w:val="nl-NL"/>
        </w:rPr>
      </w:pPr>
      <w:r w:rsidRPr="0028047C">
        <w:rPr>
          <w:sz w:val="28"/>
          <w:szCs w:val="28"/>
          <w:lang w:val="nl-NL"/>
        </w:rPr>
        <w:t>Khi rệp mới xuất hiện với tỷ lệ cành bị hại còn thấp có thể cắt đốt cành bị rệp.</w:t>
      </w:r>
    </w:p>
    <w:p w14:paraId="2748DE33" w14:textId="77777777" w:rsidR="00887A64" w:rsidRPr="0028047C" w:rsidRDefault="00887A64" w:rsidP="00527FCE">
      <w:pPr>
        <w:ind w:firstLine="567"/>
        <w:jc w:val="both"/>
        <w:rPr>
          <w:sz w:val="28"/>
          <w:szCs w:val="28"/>
          <w:lang w:val="nl-NL"/>
        </w:rPr>
      </w:pPr>
      <w:r w:rsidRPr="0028047C">
        <w:rPr>
          <w:sz w:val="28"/>
          <w:szCs w:val="28"/>
          <w:lang w:val="nl-NL"/>
        </w:rPr>
        <w:t>- Biện pháp hóa học</w:t>
      </w:r>
    </w:p>
    <w:p w14:paraId="318106D9" w14:textId="77777777" w:rsidR="00887A64" w:rsidRPr="0028047C" w:rsidRDefault="00887A64" w:rsidP="00527FCE">
      <w:pPr>
        <w:ind w:firstLine="567"/>
        <w:jc w:val="both"/>
        <w:rPr>
          <w:sz w:val="28"/>
          <w:szCs w:val="28"/>
          <w:lang w:val="nl-NL"/>
        </w:rPr>
      </w:pPr>
      <w:r w:rsidRPr="0028047C">
        <w:rPr>
          <w:sz w:val="28"/>
          <w:szCs w:val="28"/>
          <w:lang w:val="nl-NL"/>
        </w:rPr>
        <w:t xml:space="preserve">Khi bị nặng, ngoài những biện pháp canh tác, có thể tiến hành phun thuốc có nguồn gốc sinh học. Tuy nhiên do rệp nằm sâu bên trong cuống quả và còn được lớp sáp không thấm nước bên ngoài bảo vệ vì vậy để việc phun thuốc có hiệu quả cần phải phun thật kỹ vào các chùm quả sao cho thuốc có thể tiếp xúc được rệp.  </w:t>
      </w:r>
    </w:p>
    <w:p w14:paraId="3DF06EC6" w14:textId="77777777" w:rsidR="00887A64" w:rsidRPr="0028047C" w:rsidRDefault="00887A64" w:rsidP="00527FCE">
      <w:pPr>
        <w:pStyle w:val="Heading2"/>
        <w:spacing w:before="0"/>
        <w:ind w:firstLine="567"/>
        <w:jc w:val="both"/>
        <w:rPr>
          <w:rFonts w:ascii="Times New Roman" w:hAnsi="Times New Roman" w:cs="Times New Roman"/>
          <w:b/>
          <w:i/>
          <w:color w:val="auto"/>
          <w:sz w:val="28"/>
          <w:szCs w:val="28"/>
          <w:lang w:val="nl-NL"/>
        </w:rPr>
      </w:pPr>
      <w:bookmarkStart w:id="59" w:name="_Toc31982572"/>
      <w:bookmarkStart w:id="60" w:name="_Toc72764950"/>
      <w:r w:rsidRPr="0028047C">
        <w:rPr>
          <w:rFonts w:ascii="Times New Roman" w:hAnsi="Times New Roman" w:cs="Times New Roman"/>
          <w:b/>
          <w:i/>
          <w:color w:val="auto"/>
          <w:sz w:val="28"/>
          <w:szCs w:val="28"/>
          <w:lang w:val="nl-NL"/>
        </w:rPr>
        <w:t>* Rệp sáp hại rễ</w:t>
      </w:r>
      <w:bookmarkEnd w:id="59"/>
      <w:bookmarkEnd w:id="60"/>
    </w:p>
    <w:p w14:paraId="4BD687C2" w14:textId="77777777" w:rsidR="00887A64" w:rsidRPr="0028047C" w:rsidRDefault="00887A64" w:rsidP="00527FCE">
      <w:pPr>
        <w:ind w:firstLine="567"/>
        <w:jc w:val="both"/>
        <w:rPr>
          <w:sz w:val="28"/>
          <w:szCs w:val="28"/>
          <w:lang w:val="nl-NL"/>
        </w:rPr>
      </w:pPr>
      <w:r w:rsidRPr="0028047C">
        <w:rPr>
          <w:sz w:val="28"/>
          <w:szCs w:val="28"/>
          <w:lang w:val="nl-NL"/>
        </w:rPr>
        <w:t xml:space="preserve">Rệp sáp hại rễ cũng có lớp sáp màu trắng bao bọc bên ngoài. Rệp sáp hại quả thân mỏng hơn trong khi rệp sáp hại rễ lại phồng lên như hình bán cầu. Rệp chích hút ở phần cổ rễ và rễ cà phê. Rệp phát triển mạnh trong mùa mưa khi ẩm độ đất cao. </w:t>
      </w:r>
    </w:p>
    <w:p w14:paraId="0022F18D" w14:textId="77777777" w:rsidR="00887A64" w:rsidRPr="0028047C" w:rsidRDefault="00887A64" w:rsidP="00527FCE">
      <w:pPr>
        <w:ind w:firstLine="567"/>
        <w:jc w:val="both"/>
        <w:rPr>
          <w:sz w:val="28"/>
          <w:szCs w:val="28"/>
          <w:lang w:val="nl-NL"/>
        </w:rPr>
      </w:pPr>
      <w:r w:rsidRPr="0028047C">
        <w:rPr>
          <w:sz w:val="28"/>
          <w:szCs w:val="28"/>
          <w:lang w:val="nl-NL"/>
        </w:rPr>
        <w:t>Rệp con, sau  2 - 3 ngày được ấp dưới bụng mẹ, bò đi tìm nơi sinh sống.</w:t>
      </w:r>
    </w:p>
    <w:p w14:paraId="57995A0E" w14:textId="77777777" w:rsidR="00887A64" w:rsidRPr="0028047C" w:rsidRDefault="00887A64" w:rsidP="00527FCE">
      <w:pPr>
        <w:ind w:firstLine="567"/>
        <w:jc w:val="both"/>
        <w:rPr>
          <w:sz w:val="28"/>
          <w:szCs w:val="28"/>
          <w:lang w:val="nl-NL"/>
        </w:rPr>
      </w:pPr>
      <w:r w:rsidRPr="0028047C">
        <w:rPr>
          <w:sz w:val="28"/>
          <w:szCs w:val="28"/>
          <w:lang w:val="nl-NL"/>
        </w:rPr>
        <w:t xml:space="preserve">Khi mật độ quần thể tăng cao rệp lan dần ra các rễ ngang và rễ tơ và khi gặp điều kiện thuận lợi rệp sáp kết hợp với nấm </w:t>
      </w:r>
      <w:r w:rsidRPr="0028047C">
        <w:rPr>
          <w:i/>
          <w:sz w:val="28"/>
          <w:szCs w:val="28"/>
          <w:lang w:val="nl-NL"/>
        </w:rPr>
        <w:t>Bornetina corium</w:t>
      </w:r>
      <w:r w:rsidRPr="0028047C">
        <w:rPr>
          <w:sz w:val="28"/>
          <w:szCs w:val="28"/>
          <w:lang w:val="nl-NL"/>
        </w:rPr>
        <w:t xml:space="preserve"> tạo thành </w:t>
      </w:r>
      <w:r w:rsidRPr="0028047C">
        <w:rPr>
          <w:b/>
          <w:i/>
          <w:sz w:val="28"/>
          <w:szCs w:val="28"/>
          <w:lang w:val="nl-NL"/>
        </w:rPr>
        <w:t>măng-sông</w:t>
      </w:r>
      <w:r w:rsidRPr="0028047C">
        <w:rPr>
          <w:sz w:val="28"/>
          <w:szCs w:val="28"/>
          <w:lang w:val="nl-NL"/>
        </w:rPr>
        <w:t xml:space="preserve"> bao quanh rễ cây làm cho rễ bị hư. Trong quá trình rệp chích hút nhựa đã tạo ra những vết thương trên rễ  tạo điều kiện cho  các nấm gây hại dễ dàng xâm nhập và gây bệnh thối rễ. </w:t>
      </w:r>
    </w:p>
    <w:p w14:paraId="3120AEE5" w14:textId="77777777" w:rsidR="00887A64" w:rsidRPr="0028047C" w:rsidRDefault="00887A64" w:rsidP="00527FCE">
      <w:pPr>
        <w:ind w:firstLine="567"/>
        <w:jc w:val="both"/>
        <w:rPr>
          <w:sz w:val="28"/>
          <w:szCs w:val="28"/>
          <w:lang w:val="nl-NL"/>
        </w:rPr>
      </w:pPr>
      <w:r w:rsidRPr="0028047C">
        <w:rPr>
          <w:sz w:val="28"/>
          <w:szCs w:val="28"/>
          <w:lang w:val="nl-NL"/>
        </w:rPr>
        <w:t xml:space="preserve">Kiến làm lây lan và bảo vệ rệp. Khi có động kiến lập tức tha rệp đi trốn, khi yên kiến lại tha rệp về chỗ cũ hoặc đến nơi thuận lợi khác để tiếp tục sinh sống. </w:t>
      </w:r>
    </w:p>
    <w:p w14:paraId="4DE246F4" w14:textId="20CF7AE1" w:rsidR="00887A64" w:rsidRPr="0028047C" w:rsidRDefault="00887A64" w:rsidP="00527FCE">
      <w:pPr>
        <w:ind w:firstLine="567"/>
        <w:jc w:val="both"/>
        <w:rPr>
          <w:sz w:val="28"/>
          <w:szCs w:val="28"/>
          <w:lang w:val="nl-NL"/>
        </w:rPr>
      </w:pPr>
      <w:r w:rsidRPr="0028047C">
        <w:rPr>
          <w:noProof/>
          <w:sz w:val="28"/>
          <w:szCs w:val="28"/>
          <w:lang w:val="vi-VN" w:eastAsia="vi-VN"/>
        </w:rPr>
        <mc:AlternateContent>
          <mc:Choice Requires="wps">
            <w:drawing>
              <wp:anchor distT="0" distB="0" distL="114300" distR="114300" simplePos="0" relativeHeight="251677696" behindDoc="0" locked="0" layoutInCell="1" allowOverlap="1" wp14:anchorId="5B959C71" wp14:editId="1C771E3B">
                <wp:simplePos x="0" y="0"/>
                <wp:positionH relativeFrom="column">
                  <wp:posOffset>4007485</wp:posOffset>
                </wp:positionH>
                <wp:positionV relativeFrom="paragraph">
                  <wp:posOffset>932180</wp:posOffset>
                </wp:positionV>
                <wp:extent cx="2073910" cy="302260"/>
                <wp:effectExtent l="0" t="0" r="2540" b="2540"/>
                <wp:wrapNone/>
                <wp:docPr id="1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EDC87" w14:textId="77777777" w:rsidR="00975016" w:rsidRPr="0051467E" w:rsidRDefault="00975016" w:rsidP="00887A6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59C71" id="Text Box 3" o:spid="_x0000_s1028" type="#_x0000_t202" style="position:absolute;left:0;text-align:left;margin-left:315.55pt;margin-top:73.4pt;width:163.3pt;height:2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" stroked="f">
                <v:textbox>
                  <w:txbxContent>
                    <w:p w14:paraId="07DEDC87" w14:textId="77777777" w:rsidR="00975016" w:rsidRPr="0051467E" w:rsidRDefault="00975016" w:rsidP="00887A64">
                      <w:pPr>
                        <w:rPr>
                          <w:i/>
                        </w:rPr>
                      </w:pPr>
                    </w:p>
                  </w:txbxContent>
                </v:textbox>
              </v:shape>
            </w:pict>
          </mc:Fallback>
        </mc:AlternateContent>
      </w:r>
      <w:r w:rsidRPr="0028047C">
        <w:rPr>
          <w:sz w:val="28"/>
          <w:szCs w:val="28"/>
          <w:lang w:val="nl-NL"/>
        </w:rPr>
        <w:t>Vòng đời của rệp sáp hại rễ biến động theo mùa trong năm, từ 20 - 50 ngày. Khác với rệp sáp hại quả, rệp sáp hại rễ lại đẻ con. Khả năng đẻ của rệp cũng khá lớn, một con rệp mẹ có thể đẻ khoảng 200 con và đẻ làm nhiều lứa.</w:t>
      </w:r>
    </w:p>
    <w:p w14:paraId="7CC8EE95" w14:textId="77777777" w:rsidR="00887A64" w:rsidRPr="0028047C" w:rsidRDefault="00887A64" w:rsidP="00527FCE">
      <w:pPr>
        <w:ind w:firstLine="567"/>
        <w:jc w:val="both"/>
        <w:rPr>
          <w:sz w:val="28"/>
          <w:szCs w:val="28"/>
          <w:lang w:val="nl-NL"/>
        </w:rPr>
      </w:pPr>
      <w:r w:rsidRPr="0028047C">
        <w:rPr>
          <w:sz w:val="28"/>
          <w:szCs w:val="28"/>
          <w:lang w:val="nl-NL"/>
        </w:rPr>
        <w:t>* Phòng trừ</w:t>
      </w:r>
    </w:p>
    <w:p w14:paraId="4375B234" w14:textId="77777777" w:rsidR="00887A64" w:rsidRPr="0028047C" w:rsidRDefault="00887A64" w:rsidP="00527FCE">
      <w:pPr>
        <w:ind w:firstLine="567"/>
        <w:jc w:val="both"/>
        <w:rPr>
          <w:sz w:val="28"/>
          <w:szCs w:val="28"/>
          <w:lang w:val="nl-NL"/>
        </w:rPr>
      </w:pPr>
      <w:r w:rsidRPr="0028047C">
        <w:rPr>
          <w:sz w:val="28"/>
          <w:szCs w:val="28"/>
          <w:lang w:val="nl-NL"/>
        </w:rPr>
        <w:softHyphen/>
        <w:t>- Biện pháp cơ giới:</w:t>
      </w:r>
    </w:p>
    <w:p w14:paraId="15425A46" w14:textId="77777777" w:rsidR="00887A64" w:rsidRPr="0028047C" w:rsidRDefault="00887A64" w:rsidP="00527FCE">
      <w:pPr>
        <w:ind w:firstLine="567"/>
        <w:jc w:val="both"/>
        <w:rPr>
          <w:sz w:val="28"/>
          <w:szCs w:val="28"/>
          <w:lang w:val="nl-NL"/>
        </w:rPr>
      </w:pPr>
      <w:r w:rsidRPr="0028047C">
        <w:rPr>
          <w:sz w:val="28"/>
          <w:szCs w:val="28"/>
          <w:lang w:val="nl-NL"/>
        </w:rPr>
        <w:t>Trong mùa mưa nên kiểm tra định kỳ phần cổ rễ ở dưới mặt đất, nhất là vùng có nguồn rệp sáp, để phát hiện sớm sự xuất hiện của rệp vì rệp thường tấn công phần cổ rễ trước.</w:t>
      </w:r>
    </w:p>
    <w:p w14:paraId="2D8DD9B1" w14:textId="77777777" w:rsidR="00887A64" w:rsidRPr="0028047C" w:rsidRDefault="00887A64" w:rsidP="00527FCE">
      <w:pPr>
        <w:ind w:firstLine="567"/>
        <w:jc w:val="both"/>
        <w:rPr>
          <w:sz w:val="28"/>
          <w:szCs w:val="28"/>
          <w:lang w:val="nl-NL"/>
        </w:rPr>
      </w:pPr>
      <w:r w:rsidRPr="0028047C">
        <w:rPr>
          <w:sz w:val="28"/>
          <w:szCs w:val="28"/>
          <w:lang w:val="nl-NL"/>
        </w:rPr>
        <w:t>Đối với các cây bị nặng, rễ đã bị măng-sông thì nên đào bỏ và đốt.</w:t>
      </w:r>
    </w:p>
    <w:p w14:paraId="35E51FDC" w14:textId="77777777" w:rsidR="00887A64" w:rsidRPr="0028047C" w:rsidRDefault="00887A64" w:rsidP="00527FCE">
      <w:pPr>
        <w:ind w:firstLine="567"/>
        <w:jc w:val="both"/>
        <w:rPr>
          <w:sz w:val="28"/>
          <w:szCs w:val="28"/>
          <w:lang w:val="nl-NL"/>
        </w:rPr>
      </w:pPr>
      <w:r w:rsidRPr="0028047C">
        <w:rPr>
          <w:sz w:val="28"/>
          <w:szCs w:val="28"/>
          <w:lang w:val="nl-NL"/>
        </w:rPr>
        <w:t>- Biện pháp hóa học</w:t>
      </w:r>
    </w:p>
    <w:p w14:paraId="32041C7B" w14:textId="77777777" w:rsidR="00887A64" w:rsidRPr="0028047C" w:rsidRDefault="00887A64" w:rsidP="00527FCE">
      <w:pPr>
        <w:ind w:firstLine="567"/>
        <w:jc w:val="both"/>
        <w:rPr>
          <w:sz w:val="28"/>
          <w:szCs w:val="28"/>
          <w:lang w:val="nl-NL"/>
        </w:rPr>
      </w:pPr>
      <w:r w:rsidRPr="0028047C">
        <w:rPr>
          <w:sz w:val="28"/>
          <w:szCs w:val="28"/>
          <w:lang w:val="nl-NL"/>
        </w:rPr>
        <w:t>Nếu thấy mật độ rệp lên cao có nguy cơ lây lan xuống rễ (trên 100 con/gốc) có thể dùng những loại thuốc sinh học như Tervigo 020SC, (với thành phần Abamectin, phụ gia và dung môi ... nồng độ 0,2 %, pha thêm với 1% dầu lửa tưới vào cổ rễ. . Thuốc trừ sâu sinh học Reasgant 3.6 EC Sinh học đặc biệt nước trong và Aba-thai ( hoạt chất abamectin)</w:t>
      </w:r>
    </w:p>
    <w:p w14:paraId="62C56130" w14:textId="77777777" w:rsidR="00887A64" w:rsidRPr="0028047C" w:rsidRDefault="00887A64" w:rsidP="00527FCE">
      <w:pPr>
        <w:ind w:firstLine="709"/>
        <w:jc w:val="both"/>
        <w:rPr>
          <w:b/>
          <w:bCs/>
          <w:sz w:val="28"/>
          <w:szCs w:val="28"/>
        </w:rPr>
      </w:pPr>
      <w:r w:rsidRPr="0028047C">
        <w:rPr>
          <w:b/>
          <w:bCs/>
          <w:sz w:val="28"/>
          <w:szCs w:val="28"/>
        </w:rPr>
        <w:t>(4) Mọt đục cành (Xyleborus mortati)</w:t>
      </w:r>
    </w:p>
    <w:p w14:paraId="492E6BB8" w14:textId="77777777" w:rsidR="00887A64" w:rsidRPr="0028047C" w:rsidRDefault="00887A64" w:rsidP="00527FCE">
      <w:pPr>
        <w:pStyle w:val="Heading2"/>
        <w:spacing w:before="0"/>
        <w:ind w:firstLine="567"/>
        <w:jc w:val="both"/>
        <w:rPr>
          <w:rFonts w:ascii="Times New Roman" w:hAnsi="Times New Roman" w:cs="Times New Roman"/>
          <w:b/>
          <w:i/>
          <w:color w:val="auto"/>
          <w:sz w:val="28"/>
          <w:szCs w:val="28"/>
          <w:lang w:val="nl-NL"/>
        </w:rPr>
      </w:pPr>
      <w:bookmarkStart w:id="61" w:name="_Toc31982578"/>
      <w:bookmarkStart w:id="62" w:name="_Toc71203352"/>
      <w:bookmarkStart w:id="63" w:name="_Toc72764957"/>
      <w:r w:rsidRPr="0028047C">
        <w:rPr>
          <w:rFonts w:ascii="Times New Roman" w:hAnsi="Times New Roman" w:cs="Times New Roman"/>
          <w:b/>
          <w:i/>
          <w:color w:val="auto"/>
          <w:sz w:val="28"/>
          <w:szCs w:val="28"/>
          <w:lang w:val="nl-NL"/>
        </w:rPr>
        <w:t>- Triệu chứng gây hại và tác hại</w:t>
      </w:r>
      <w:bookmarkEnd w:id="61"/>
      <w:bookmarkEnd w:id="62"/>
      <w:bookmarkEnd w:id="63"/>
    </w:p>
    <w:p w14:paraId="14E7404C" w14:textId="77777777" w:rsidR="00887A64" w:rsidRPr="0028047C" w:rsidRDefault="00887A64" w:rsidP="00527FCE">
      <w:pPr>
        <w:ind w:firstLine="567"/>
        <w:jc w:val="both"/>
        <w:rPr>
          <w:sz w:val="28"/>
          <w:szCs w:val="28"/>
          <w:lang w:val="nl-NL"/>
        </w:rPr>
      </w:pPr>
      <w:r w:rsidRPr="0028047C">
        <w:rPr>
          <w:sz w:val="28"/>
          <w:szCs w:val="28"/>
          <w:lang w:val="nl-NL"/>
        </w:rPr>
        <w:t xml:space="preserve">Mọt đục một lỗ nhỏ bên dưới các cành tơ hay bên hông các chồi vượt làm thành một tổ rỗng làm cành hay chồi khô héo và chết. Trên cành tơ mọt thường đục vào những đốt bên trong nên khi bị mọt đa số các cành đều bị chết. </w:t>
      </w:r>
    </w:p>
    <w:p w14:paraId="069A5DE8" w14:textId="77777777" w:rsidR="00887A64" w:rsidRPr="0028047C" w:rsidRDefault="00887A64" w:rsidP="00527FCE">
      <w:pPr>
        <w:ind w:firstLine="567"/>
        <w:jc w:val="both"/>
        <w:rPr>
          <w:sz w:val="28"/>
          <w:szCs w:val="28"/>
          <w:lang w:val="nl-NL"/>
        </w:rPr>
      </w:pPr>
      <w:r w:rsidRPr="0028047C">
        <w:rPr>
          <w:sz w:val="28"/>
          <w:szCs w:val="28"/>
          <w:lang w:val="nl-NL"/>
        </w:rPr>
        <w:t>Đối với những cành có đường kính lớn (&gt;9 mm) khi bị mọt, cành không bị khô chết nhưng về sau sẽ bị gãy do mang quả.</w:t>
      </w:r>
    </w:p>
    <w:p w14:paraId="6B114CE5" w14:textId="77777777" w:rsidR="00887A64" w:rsidRPr="0028047C" w:rsidRDefault="00887A64" w:rsidP="00527FCE">
      <w:pPr>
        <w:ind w:firstLine="567"/>
        <w:jc w:val="both"/>
        <w:rPr>
          <w:sz w:val="28"/>
          <w:szCs w:val="28"/>
          <w:lang w:val="nl-NL"/>
        </w:rPr>
      </w:pPr>
      <w:r w:rsidRPr="0028047C">
        <w:rPr>
          <w:sz w:val="28"/>
          <w:szCs w:val="28"/>
          <w:lang w:val="nl-NL"/>
        </w:rPr>
        <w:lastRenderedPageBreak/>
        <w:t xml:space="preserve">Mọt đẻ trứng trong hang, sâu non khi nở ra chỉ ăn một loại nấm có tên là </w:t>
      </w:r>
      <w:r w:rsidRPr="0028047C">
        <w:rPr>
          <w:b/>
          <w:i/>
          <w:sz w:val="28"/>
          <w:szCs w:val="28"/>
          <w:lang w:val="nl-NL"/>
        </w:rPr>
        <w:t>Ambrosia</w:t>
      </w:r>
      <w:r w:rsidRPr="0028047C">
        <w:rPr>
          <w:b/>
          <w:sz w:val="28"/>
          <w:szCs w:val="28"/>
          <w:lang w:val="nl-NL"/>
        </w:rPr>
        <w:t>.</w:t>
      </w:r>
      <w:r w:rsidRPr="0028047C">
        <w:rPr>
          <w:sz w:val="28"/>
          <w:szCs w:val="28"/>
          <w:lang w:val="nl-NL"/>
        </w:rPr>
        <w:t xml:space="preserve"> Nấm này phát triển từ bào tử do con cái mang vào trong quá trình làm tổ và đẻ trứng. Triệu chứng của cành bị mọt đục, biểu hiện qua 3 giai đoạn:</w:t>
      </w:r>
    </w:p>
    <w:p w14:paraId="11BFCF33" w14:textId="77777777" w:rsidR="00887A64" w:rsidRPr="0028047C" w:rsidRDefault="00887A64" w:rsidP="00527FCE">
      <w:pPr>
        <w:ind w:firstLine="567"/>
        <w:jc w:val="both"/>
        <w:rPr>
          <w:sz w:val="28"/>
          <w:szCs w:val="28"/>
          <w:lang w:val="nl-NL"/>
        </w:rPr>
      </w:pPr>
      <w:r w:rsidRPr="0028047C">
        <w:rPr>
          <w:sz w:val="28"/>
          <w:szCs w:val="28"/>
          <w:lang w:val="nl-NL"/>
        </w:rPr>
        <w:t>Các vảy bao hình tam giác ở các đốt của cành đen lại, kèm theo sự rụng vài cặp lá ở gần lỗ đục về phía đầu cành.</w:t>
      </w:r>
    </w:p>
    <w:p w14:paraId="067CA17C" w14:textId="77777777" w:rsidR="00887A64" w:rsidRPr="0028047C" w:rsidRDefault="00887A64" w:rsidP="00527FCE">
      <w:pPr>
        <w:ind w:firstLine="567"/>
        <w:jc w:val="both"/>
        <w:rPr>
          <w:sz w:val="28"/>
          <w:szCs w:val="28"/>
          <w:lang w:val="nl-NL"/>
        </w:rPr>
      </w:pPr>
      <w:r w:rsidRPr="0028047C">
        <w:rPr>
          <w:sz w:val="28"/>
          <w:szCs w:val="28"/>
          <w:lang w:val="nl-NL"/>
        </w:rPr>
        <w:t>Cành có hiện tượng héo, trên cành chỉ còn vài cặp lá ở phía đầu. Cành héo khô và chết.</w:t>
      </w:r>
    </w:p>
    <w:p w14:paraId="764BD03C" w14:textId="77777777" w:rsidR="00887A64" w:rsidRPr="0028047C" w:rsidRDefault="00887A64" w:rsidP="00527FCE">
      <w:pPr>
        <w:ind w:firstLine="567"/>
        <w:jc w:val="both"/>
        <w:rPr>
          <w:sz w:val="28"/>
          <w:szCs w:val="28"/>
          <w:lang w:val="nl-NL"/>
        </w:rPr>
      </w:pPr>
      <w:r w:rsidRPr="0028047C">
        <w:rPr>
          <w:sz w:val="28"/>
          <w:szCs w:val="28"/>
          <w:lang w:val="nl-NL"/>
        </w:rPr>
        <w:t>Ở giai đoạn ba chỉ có 20% cành còn có mọt bên trong lỗ. Do đó phải cắt sớm ở giai đoạn 1 và 2  để có hiệu quả cao.</w:t>
      </w:r>
    </w:p>
    <w:p w14:paraId="558084DB" w14:textId="77777777" w:rsidR="00887A64" w:rsidRPr="0028047C" w:rsidRDefault="00887A64" w:rsidP="00527FCE">
      <w:pPr>
        <w:pStyle w:val="Heading2"/>
        <w:spacing w:before="0"/>
        <w:ind w:firstLine="567"/>
        <w:jc w:val="both"/>
        <w:rPr>
          <w:rFonts w:ascii="Times New Roman" w:hAnsi="Times New Roman" w:cs="Times New Roman"/>
          <w:b/>
          <w:i/>
          <w:color w:val="auto"/>
          <w:sz w:val="28"/>
          <w:szCs w:val="28"/>
          <w:lang w:val="nl-NL"/>
        </w:rPr>
      </w:pPr>
      <w:bookmarkStart w:id="64" w:name="_Toc31982579"/>
      <w:bookmarkStart w:id="65" w:name="_Toc71203353"/>
      <w:bookmarkStart w:id="66" w:name="_Toc72764958"/>
      <w:r w:rsidRPr="0028047C">
        <w:rPr>
          <w:rFonts w:ascii="Times New Roman" w:hAnsi="Times New Roman" w:cs="Times New Roman"/>
          <w:b/>
          <w:i/>
          <w:color w:val="auto"/>
          <w:sz w:val="28"/>
          <w:szCs w:val="28"/>
          <w:lang w:val="nl-NL"/>
        </w:rPr>
        <w:t>- Biện pháp phòng trừ</w:t>
      </w:r>
      <w:bookmarkEnd w:id="64"/>
      <w:bookmarkEnd w:id="65"/>
      <w:bookmarkEnd w:id="66"/>
      <w:r w:rsidRPr="0028047C">
        <w:rPr>
          <w:rFonts w:ascii="Times New Roman" w:hAnsi="Times New Roman" w:cs="Times New Roman"/>
          <w:b/>
          <w:i/>
          <w:color w:val="auto"/>
          <w:sz w:val="28"/>
          <w:szCs w:val="28"/>
          <w:lang w:val="nl-NL"/>
        </w:rPr>
        <w:t xml:space="preserve"> </w:t>
      </w:r>
    </w:p>
    <w:p w14:paraId="3E75B786" w14:textId="77777777" w:rsidR="00887A64" w:rsidRPr="0028047C" w:rsidRDefault="00887A64" w:rsidP="00527FCE">
      <w:pPr>
        <w:ind w:firstLine="567"/>
        <w:jc w:val="both"/>
        <w:rPr>
          <w:sz w:val="28"/>
          <w:szCs w:val="28"/>
          <w:lang w:val="nl-NL"/>
        </w:rPr>
      </w:pPr>
      <w:r w:rsidRPr="0028047C">
        <w:rPr>
          <w:sz w:val="28"/>
          <w:szCs w:val="28"/>
          <w:lang w:val="nl-NL"/>
        </w:rPr>
        <w:t>* Biện pháp cơ giới:</w:t>
      </w:r>
    </w:p>
    <w:p w14:paraId="450E7415" w14:textId="77777777" w:rsidR="00887A64" w:rsidRPr="0028047C" w:rsidRDefault="00887A64" w:rsidP="00527FCE">
      <w:pPr>
        <w:ind w:firstLine="567"/>
        <w:jc w:val="both"/>
        <w:rPr>
          <w:sz w:val="28"/>
          <w:szCs w:val="28"/>
          <w:lang w:val="nl-NL"/>
        </w:rPr>
      </w:pPr>
      <w:r w:rsidRPr="0028047C">
        <w:rPr>
          <w:sz w:val="28"/>
          <w:szCs w:val="28"/>
          <w:lang w:val="nl-NL"/>
        </w:rPr>
        <w:t xml:space="preserve">Hiện nay chưa có thuốc hóa học đặc trị mọt đục cành. Mà chủ yếu dùng biện pháp cơ giới là cắt đốt kịp thời các cành bị mọt vào giai đoạn 1 và 2 . </w:t>
      </w:r>
    </w:p>
    <w:p w14:paraId="568832C1" w14:textId="77777777" w:rsidR="00887A64" w:rsidRPr="0028047C" w:rsidRDefault="00887A64" w:rsidP="00527FCE">
      <w:pPr>
        <w:ind w:firstLine="567"/>
        <w:jc w:val="both"/>
        <w:rPr>
          <w:sz w:val="28"/>
          <w:szCs w:val="28"/>
          <w:lang w:val="nl-NL"/>
        </w:rPr>
      </w:pPr>
      <w:r w:rsidRPr="0028047C">
        <w:rPr>
          <w:sz w:val="28"/>
          <w:szCs w:val="28"/>
          <w:lang w:val="nl-NL"/>
        </w:rPr>
        <w:t xml:space="preserve">Do đặc điểm của mọt đục cành là bay không bắt buộc, nên mọt có thể bay nhưng cũng có thể bò ra cành bên cạnh để phá hoại. </w:t>
      </w:r>
    </w:p>
    <w:p w14:paraId="420FE9E2" w14:textId="77777777" w:rsidR="00887A64" w:rsidRPr="0028047C" w:rsidRDefault="00887A64" w:rsidP="00527FCE">
      <w:pPr>
        <w:ind w:firstLine="567"/>
        <w:jc w:val="both"/>
        <w:rPr>
          <w:sz w:val="28"/>
          <w:szCs w:val="28"/>
          <w:lang w:val="nl-NL"/>
        </w:rPr>
      </w:pPr>
      <w:r w:rsidRPr="0028047C">
        <w:rPr>
          <w:sz w:val="28"/>
          <w:szCs w:val="28"/>
          <w:lang w:val="nl-NL"/>
        </w:rPr>
        <w:t xml:space="preserve">Do đó trên cà phê KTCB phải thường xuyên kiểm tra đồng ruộng vào đầu mùa khô để  cắt đốt kịp thời tránh tình trạng trên một cây có nhiều cành bị mọt. </w:t>
      </w:r>
    </w:p>
    <w:p w14:paraId="778C5FC9" w14:textId="77777777" w:rsidR="00887A64" w:rsidRPr="0028047C" w:rsidRDefault="00887A64" w:rsidP="00527FCE">
      <w:pPr>
        <w:ind w:firstLine="567"/>
        <w:jc w:val="both"/>
        <w:rPr>
          <w:sz w:val="28"/>
          <w:szCs w:val="28"/>
          <w:lang w:val="vi-VN"/>
        </w:rPr>
      </w:pPr>
      <w:r w:rsidRPr="0028047C">
        <w:rPr>
          <w:sz w:val="28"/>
          <w:szCs w:val="28"/>
          <w:lang w:val="nl-NL"/>
        </w:rPr>
        <w:t>* Biện pháp hóa hoc:</w:t>
      </w:r>
      <w:r w:rsidRPr="0028047C">
        <w:rPr>
          <w:b/>
          <w:sz w:val="28"/>
          <w:szCs w:val="28"/>
          <w:lang w:val="nl-NL"/>
        </w:rPr>
        <w:t xml:space="preserve"> </w:t>
      </w:r>
      <w:r w:rsidRPr="0028047C">
        <w:rPr>
          <w:sz w:val="28"/>
          <w:szCs w:val="28"/>
          <w:lang w:val="nl-NL"/>
        </w:rPr>
        <w:t>Chưa có thuốc hóa học đặc trị</w:t>
      </w:r>
    </w:p>
    <w:p w14:paraId="5F43964F" w14:textId="77777777" w:rsidR="00887A64" w:rsidRPr="0028047C" w:rsidRDefault="00887A64" w:rsidP="00527FCE">
      <w:pPr>
        <w:ind w:firstLine="567"/>
        <w:jc w:val="both"/>
        <w:rPr>
          <w:sz w:val="28"/>
          <w:szCs w:val="28"/>
          <w:lang w:val="nl-NL"/>
        </w:rPr>
      </w:pPr>
      <w:r w:rsidRPr="0028047C">
        <w:rPr>
          <w:b/>
          <w:bCs/>
          <w:sz w:val="28"/>
          <w:szCs w:val="28"/>
        </w:rPr>
        <w:t>(5) Mọt đục trái (Stephanoderes lampei)</w:t>
      </w:r>
    </w:p>
    <w:p w14:paraId="3EEA2AF1" w14:textId="77777777" w:rsidR="00887A64" w:rsidRPr="0028047C" w:rsidRDefault="00887A64" w:rsidP="00527FCE">
      <w:pPr>
        <w:pStyle w:val="Heading2"/>
        <w:spacing w:before="0"/>
        <w:ind w:firstLine="567"/>
        <w:jc w:val="both"/>
        <w:rPr>
          <w:rFonts w:ascii="Times New Roman" w:hAnsi="Times New Roman" w:cs="Times New Roman"/>
          <w:b/>
          <w:i/>
          <w:color w:val="auto"/>
          <w:sz w:val="28"/>
          <w:szCs w:val="28"/>
          <w:lang w:val="nl-NL"/>
        </w:rPr>
      </w:pPr>
      <w:r w:rsidRPr="0028047C">
        <w:rPr>
          <w:rFonts w:ascii="Times New Roman" w:hAnsi="Times New Roman" w:cs="Times New Roman"/>
          <w:b/>
          <w:i/>
          <w:color w:val="auto"/>
          <w:sz w:val="28"/>
          <w:szCs w:val="28"/>
          <w:lang w:val="nl-NL"/>
        </w:rPr>
        <w:t>- Triệu chứng gây hại và tác hại</w:t>
      </w:r>
    </w:p>
    <w:p w14:paraId="387E3C03" w14:textId="77777777" w:rsidR="00887A64" w:rsidRPr="0028047C" w:rsidRDefault="00887A64" w:rsidP="00527FCE">
      <w:pPr>
        <w:ind w:firstLine="567"/>
        <w:jc w:val="both"/>
        <w:rPr>
          <w:sz w:val="28"/>
          <w:szCs w:val="28"/>
          <w:lang w:val="vi-VN"/>
        </w:rPr>
      </w:pPr>
      <w:r w:rsidRPr="0028047C">
        <w:rPr>
          <w:sz w:val="28"/>
          <w:szCs w:val="28"/>
          <w:lang w:val="nl-NL"/>
        </w:rPr>
        <w:t>Mọt thường đục 1 lỗ  tròn nhỏ cạnh núm hay giữa núm quả để chui vào trong nhân, đục phôi nhũ tạo thành các rãnh nhỏ để đẻ trứng. Sâu non ăn phôi nhũ hạt. Thường mọt chỉ phá hoại một nhân nhưng khi số lượng mọt tăng thì phá hại luôn nhân còn lại. Mọt lưu truyền quanh năm trên đồng ruộng. Mọt sống trong các quả khô dưới đất, trên cây sau vụ thu hoạch, tiếp tục lan truyền sang các quả xanh già và quả chín trong suốt mùa mưa. Đối với quả non thì hầu hết mọt đục vào rồi bỏ đi, khi quả cà phê khoảng 8 tháng, nhân đã cứng là lúc hoàn toàn thích hợp cho mọt. Mọt có thể phá hoại cả quả khô trong kho khi ẩm độ hạt còn cao</w:t>
      </w:r>
      <w:bookmarkStart w:id="67" w:name="_Toc31982575"/>
      <w:bookmarkStart w:id="68" w:name="_Toc71203349"/>
      <w:bookmarkStart w:id="69" w:name="_Toc72764954"/>
    </w:p>
    <w:p w14:paraId="5DD11E79" w14:textId="77777777" w:rsidR="00887A64" w:rsidRPr="0028047C" w:rsidRDefault="00887A64" w:rsidP="00527FCE">
      <w:pPr>
        <w:ind w:firstLine="567"/>
        <w:jc w:val="both"/>
        <w:rPr>
          <w:sz w:val="28"/>
          <w:szCs w:val="28"/>
          <w:lang w:val="nl-NL"/>
        </w:rPr>
      </w:pPr>
      <w:r w:rsidRPr="0028047C">
        <w:rPr>
          <w:b/>
          <w:i/>
          <w:sz w:val="28"/>
          <w:szCs w:val="28"/>
          <w:lang w:val="nl-NL"/>
        </w:rPr>
        <w:t>- Biện pháp phòng trừ</w:t>
      </w:r>
      <w:bookmarkEnd w:id="67"/>
      <w:bookmarkEnd w:id="68"/>
      <w:bookmarkEnd w:id="69"/>
    </w:p>
    <w:p w14:paraId="3A8AEA90" w14:textId="77777777" w:rsidR="00887A64" w:rsidRPr="0028047C" w:rsidRDefault="00887A64" w:rsidP="00527FCE">
      <w:pPr>
        <w:ind w:firstLine="567"/>
        <w:jc w:val="both"/>
        <w:rPr>
          <w:sz w:val="28"/>
          <w:szCs w:val="28"/>
          <w:lang w:val="nl-NL"/>
        </w:rPr>
      </w:pPr>
      <w:r w:rsidRPr="0028047C">
        <w:rPr>
          <w:sz w:val="28"/>
          <w:szCs w:val="28"/>
          <w:lang w:val="nl-NL"/>
        </w:rPr>
        <w:t>* Biện pháp cơ giới:</w:t>
      </w:r>
    </w:p>
    <w:p w14:paraId="7E5571A6" w14:textId="77777777" w:rsidR="00887A64" w:rsidRPr="0028047C" w:rsidRDefault="00887A64" w:rsidP="00527FCE">
      <w:pPr>
        <w:ind w:firstLine="567"/>
        <w:jc w:val="both"/>
        <w:rPr>
          <w:sz w:val="28"/>
          <w:szCs w:val="28"/>
          <w:lang w:val="nl-NL"/>
        </w:rPr>
      </w:pPr>
      <w:r w:rsidRPr="0028047C">
        <w:rPr>
          <w:sz w:val="28"/>
          <w:szCs w:val="28"/>
          <w:lang w:val="nl-NL"/>
        </w:rPr>
        <w:t>Vệ sinh đồng ruộng sau khi thu hoạch bằng cách tận thu tất cả các quả khô và chín còn sót lại ở trên cây và dưới đất.</w:t>
      </w:r>
      <w:r w:rsidRPr="0028047C">
        <w:rPr>
          <w:i/>
          <w:sz w:val="28"/>
          <w:szCs w:val="28"/>
          <w:lang w:val="nl-NL"/>
        </w:rPr>
        <w:t xml:space="preserve"> </w:t>
      </w:r>
      <w:r w:rsidRPr="0028047C">
        <w:rPr>
          <w:sz w:val="28"/>
          <w:szCs w:val="28"/>
          <w:lang w:val="nl-NL"/>
        </w:rPr>
        <w:t>Thu hái các quả chín trên cây bất cứ lúc nào để hạn chế sự tác hại và cắt đứt sự lan truyền của mọt.</w:t>
      </w:r>
    </w:p>
    <w:p w14:paraId="2EF5D741" w14:textId="77777777" w:rsidR="00887A64" w:rsidRPr="0028047C" w:rsidRDefault="00887A64" w:rsidP="00527FCE">
      <w:pPr>
        <w:ind w:firstLine="567"/>
        <w:jc w:val="both"/>
        <w:rPr>
          <w:i/>
          <w:sz w:val="28"/>
          <w:szCs w:val="28"/>
          <w:lang w:val="nl-NL"/>
        </w:rPr>
      </w:pPr>
      <w:r w:rsidRPr="0028047C">
        <w:rPr>
          <w:i/>
          <w:sz w:val="28"/>
          <w:szCs w:val="28"/>
          <w:lang w:val="nl-NL"/>
        </w:rPr>
        <w:t xml:space="preserve"> </w:t>
      </w:r>
      <w:r w:rsidRPr="0028047C">
        <w:rPr>
          <w:sz w:val="28"/>
          <w:szCs w:val="28"/>
          <w:lang w:val="nl-NL"/>
        </w:rPr>
        <w:t>Cần bảo quản hạt ở ẩm độ dưới 13%.</w:t>
      </w:r>
    </w:p>
    <w:p w14:paraId="284FAC76" w14:textId="77777777" w:rsidR="00887A64" w:rsidRPr="0028047C" w:rsidRDefault="00887A64" w:rsidP="00527FCE">
      <w:pPr>
        <w:ind w:firstLine="567"/>
        <w:jc w:val="both"/>
        <w:rPr>
          <w:sz w:val="28"/>
          <w:szCs w:val="28"/>
          <w:lang w:val="nl-NL"/>
        </w:rPr>
      </w:pPr>
      <w:r w:rsidRPr="0028047C">
        <w:rPr>
          <w:sz w:val="28"/>
          <w:szCs w:val="28"/>
          <w:lang w:val="nl-NL"/>
        </w:rPr>
        <w:t>* Biện pháp hóa học:</w:t>
      </w:r>
    </w:p>
    <w:p w14:paraId="1397E829" w14:textId="77777777" w:rsidR="00887A64" w:rsidRPr="0028047C" w:rsidRDefault="00887A64" w:rsidP="00527FCE">
      <w:pPr>
        <w:ind w:firstLine="567"/>
        <w:jc w:val="both"/>
        <w:rPr>
          <w:sz w:val="28"/>
          <w:szCs w:val="28"/>
          <w:lang w:val="nl-NL"/>
        </w:rPr>
      </w:pPr>
      <w:r w:rsidRPr="0028047C">
        <w:rPr>
          <w:sz w:val="28"/>
          <w:szCs w:val="28"/>
          <w:lang w:val="nl-NL"/>
        </w:rPr>
        <w:t>Trong những vùng bị mọt phá hoại nặng có thể dùng thuốc trừ sâu sinh học Creek 2.1EC</w:t>
      </w:r>
      <w:r w:rsidRPr="0028047C">
        <w:rPr>
          <w:sz w:val="28"/>
          <w:szCs w:val="28"/>
        </w:rPr>
        <w:t>; Fenvalerate 92% (First 20EC), Etofenprox 96% (Trebon), Lambda-cyhalothrin (Karate) vào giai đoạn quả chuyển từ xanh sang chín.</w:t>
      </w:r>
      <w:r w:rsidRPr="0028047C">
        <w:rPr>
          <w:sz w:val="28"/>
          <w:szCs w:val="28"/>
        </w:rPr>
        <w:br/>
        <w:t>Ngoài ra còn bị một số bệnh khác do thiếu dinh dưỡng được gọi là bệnh sinh lý như bệnh vàng lá do thiếu lưu huỳnh (S), bệnh rụt cổ do thiếu kẽm (Zn)…</w:t>
      </w:r>
    </w:p>
    <w:p w14:paraId="45B236B3" w14:textId="77777777" w:rsidR="00887A64" w:rsidRPr="0028047C" w:rsidRDefault="00887A64" w:rsidP="00527FCE">
      <w:pPr>
        <w:ind w:firstLine="709"/>
        <w:jc w:val="both"/>
        <w:rPr>
          <w:b/>
          <w:bCs/>
          <w:sz w:val="28"/>
          <w:szCs w:val="28"/>
        </w:rPr>
      </w:pPr>
      <w:r w:rsidRPr="0028047C">
        <w:rPr>
          <w:b/>
          <w:bCs/>
          <w:sz w:val="28"/>
          <w:szCs w:val="28"/>
        </w:rPr>
        <w:t>(7) Sâu đục thân (Xylotrechus quadripe).</w:t>
      </w:r>
    </w:p>
    <w:p w14:paraId="60E947A5" w14:textId="77777777" w:rsidR="00887A64" w:rsidRPr="0028047C" w:rsidRDefault="00887A64" w:rsidP="00527FCE">
      <w:pPr>
        <w:pStyle w:val="Heading2"/>
        <w:spacing w:before="0"/>
        <w:ind w:firstLine="567"/>
        <w:jc w:val="both"/>
        <w:rPr>
          <w:rFonts w:ascii="Times New Roman" w:hAnsi="Times New Roman" w:cs="Times New Roman"/>
          <w:b/>
          <w:i/>
          <w:color w:val="auto"/>
          <w:sz w:val="28"/>
          <w:szCs w:val="28"/>
          <w:lang w:val="nl-NL"/>
        </w:rPr>
      </w:pPr>
      <w:r w:rsidRPr="0028047C">
        <w:rPr>
          <w:rFonts w:ascii="Times New Roman" w:hAnsi="Times New Roman" w:cs="Times New Roman"/>
          <w:b/>
          <w:i/>
          <w:color w:val="auto"/>
          <w:sz w:val="28"/>
          <w:szCs w:val="28"/>
          <w:lang w:val="nl-NL"/>
        </w:rPr>
        <w:lastRenderedPageBreak/>
        <w:t>- Triệu chứng gây hại và tác hại</w:t>
      </w:r>
    </w:p>
    <w:p w14:paraId="706E5DE1" w14:textId="77777777" w:rsidR="00887A64" w:rsidRPr="0028047C" w:rsidRDefault="00887A64" w:rsidP="00527FCE">
      <w:pPr>
        <w:ind w:firstLine="567"/>
        <w:jc w:val="both"/>
        <w:rPr>
          <w:sz w:val="28"/>
          <w:szCs w:val="28"/>
          <w:lang w:val="nl-NL"/>
        </w:rPr>
      </w:pPr>
      <w:r w:rsidRPr="0028047C">
        <w:rPr>
          <w:sz w:val="28"/>
          <w:szCs w:val="28"/>
          <w:lang w:val="nl-NL"/>
        </w:rPr>
        <w:t>Sâu non đục một vòng quanh thân sau đó đục một đường thẳng lên trên, trước khi hóa nhộng sâu non tạo một cái hốc gần vỏ để sau khi vũ hóa bướm có thể cắn và bay ra ngoài.</w:t>
      </w:r>
    </w:p>
    <w:p w14:paraId="551471E1" w14:textId="77777777" w:rsidR="00887A64" w:rsidRPr="0028047C" w:rsidRDefault="00887A64" w:rsidP="00527FCE">
      <w:pPr>
        <w:ind w:firstLine="567"/>
        <w:jc w:val="both"/>
        <w:rPr>
          <w:sz w:val="28"/>
          <w:szCs w:val="28"/>
          <w:lang w:val="nl-NL"/>
        </w:rPr>
      </w:pPr>
      <w:r w:rsidRPr="0028047C">
        <w:rPr>
          <w:sz w:val="28"/>
          <w:szCs w:val="28"/>
          <w:lang w:val="nl-NL"/>
        </w:rPr>
        <w:t>Trong quá trình hoạt động sâu non đùn phân màu trắng ra ngoài qua lỗ đục trên thân, cành nên rất dễ nhận biết. Sâu phá hoại chủ yếu trên cà phê KTCB là làm gãy ngang thân cây.</w:t>
      </w:r>
    </w:p>
    <w:p w14:paraId="0C61A95F" w14:textId="77777777" w:rsidR="00887A64" w:rsidRPr="0028047C" w:rsidRDefault="00887A64" w:rsidP="00527FCE">
      <w:pPr>
        <w:ind w:firstLine="567"/>
        <w:jc w:val="both"/>
        <w:rPr>
          <w:sz w:val="28"/>
          <w:szCs w:val="28"/>
          <w:lang w:val="vi-VN"/>
        </w:rPr>
      </w:pPr>
      <w:r w:rsidRPr="0028047C">
        <w:rPr>
          <w:sz w:val="28"/>
          <w:szCs w:val="28"/>
          <w:lang w:val="nl-NL"/>
        </w:rPr>
        <w:t>Trên cà phê kinh doanh sâu đục vào các cành lớn đang mang quả hoặc vào các thân mới nuôi thêm về sau làm cho cành, thân bị gãy mất sản lượng trên cây. Sâu xuất hiện gần như quanh năm nhưng nặng nhất là mùa hè.</w:t>
      </w:r>
      <w:bookmarkStart w:id="70" w:name="_Toc31982583"/>
      <w:bookmarkStart w:id="71" w:name="_Toc72764962"/>
      <w:bookmarkStart w:id="72" w:name="_Toc71203356"/>
    </w:p>
    <w:p w14:paraId="19AB52D1" w14:textId="77777777" w:rsidR="00887A64" w:rsidRPr="0028047C" w:rsidRDefault="00887A64" w:rsidP="00527FCE">
      <w:pPr>
        <w:ind w:firstLine="567"/>
        <w:jc w:val="both"/>
        <w:rPr>
          <w:sz w:val="28"/>
          <w:szCs w:val="28"/>
          <w:lang w:val="nl-NL"/>
        </w:rPr>
      </w:pPr>
      <w:r w:rsidRPr="0028047C">
        <w:rPr>
          <w:b/>
          <w:i/>
          <w:sz w:val="28"/>
          <w:szCs w:val="28"/>
          <w:lang w:val="nl-NL"/>
        </w:rPr>
        <w:t>Biện pháp phòng trừ.</w:t>
      </w:r>
      <w:bookmarkEnd w:id="70"/>
      <w:bookmarkEnd w:id="71"/>
      <w:bookmarkEnd w:id="72"/>
    </w:p>
    <w:p w14:paraId="5C94E355" w14:textId="77777777" w:rsidR="00887A64" w:rsidRPr="0028047C" w:rsidRDefault="00887A64" w:rsidP="00527FCE">
      <w:pPr>
        <w:ind w:firstLine="567"/>
        <w:jc w:val="both"/>
        <w:rPr>
          <w:sz w:val="28"/>
          <w:szCs w:val="28"/>
          <w:lang w:val="nl-NL" w:eastAsia="vi-VN"/>
        </w:rPr>
      </w:pPr>
      <w:r w:rsidRPr="0028047C">
        <w:rPr>
          <w:sz w:val="28"/>
          <w:szCs w:val="28"/>
          <w:lang w:val="nl-NL"/>
        </w:rPr>
        <w:t xml:space="preserve">  Thường xuyên kiểm tra đồng ruộng nhất là trong mùa nắng nóng, nếu thấy có phân trắng đùn ra có thể nhét bông tẩm thuốc vào lỗ để diệt sâu. Khi cây, cành đã chết chẻ ra để giết sâu </w:t>
      </w:r>
      <w:r w:rsidRPr="0028047C">
        <w:rPr>
          <w:sz w:val="28"/>
          <w:szCs w:val="28"/>
          <w:lang w:val="nl-NL" w:eastAsia="vi-VN"/>
        </w:rPr>
        <w:t>xuống.</w:t>
      </w:r>
    </w:p>
    <w:p w14:paraId="56E211B0" w14:textId="77777777" w:rsidR="00887A64" w:rsidRPr="0028047C" w:rsidRDefault="00887A64" w:rsidP="00527FCE">
      <w:pPr>
        <w:ind w:firstLine="709"/>
        <w:jc w:val="both"/>
        <w:rPr>
          <w:sz w:val="28"/>
          <w:szCs w:val="28"/>
        </w:rPr>
      </w:pPr>
      <w:r w:rsidRPr="0028047C">
        <w:rPr>
          <w:sz w:val="28"/>
          <w:szCs w:val="28"/>
        </w:rPr>
        <w:t>Chỉ tác hại trên giống cà phê chè ở tuổi cây thường từ cuối năm thứ 3 trở đi. Sâu đẻ trứng vào kẻ nút của vỏ sau đó sâu non nỏ vào phá hoại phần gỗ bên trong thân cây là cho cây héo rồi chết. Loại sâu này khả năng xuất hiện quanh năm nhưng tập trung đẻ trứng rộ vào hai thời kỳ xuân, hè (tháng 3,4,5) và thu đông (tháng 10,11).</w:t>
      </w:r>
    </w:p>
    <w:p w14:paraId="39CD76A9" w14:textId="77777777" w:rsidR="00887A64" w:rsidRPr="0028047C" w:rsidRDefault="00887A64" w:rsidP="00527FCE">
      <w:pPr>
        <w:ind w:firstLine="709"/>
        <w:jc w:val="both"/>
        <w:rPr>
          <w:sz w:val="28"/>
          <w:szCs w:val="28"/>
        </w:rPr>
      </w:pPr>
      <w:r w:rsidRPr="0028047C">
        <w:rPr>
          <w:sz w:val="28"/>
          <w:szCs w:val="28"/>
        </w:rPr>
        <w:t>Trồng cây bóng mát cho cà phê để hạn chế sự tác hại của sâu. Dùng Boremun 4% phun phủ kín lên thân cây từ ngọn đến gốc 1 năm 2 lần để diệt trừ trứng, sâu non và sâu trưởng thành vào tháng 3-4 và tháng 10-11. Những cây bị sâu nặng phải kịp thời cưa cắt kịp thời để kịp thời diệt nguồn sâu trưởng thành.</w:t>
      </w:r>
    </w:p>
    <w:p w14:paraId="1A4E168D" w14:textId="77777777" w:rsidR="00887A64" w:rsidRPr="0028047C" w:rsidRDefault="00887A64" w:rsidP="00527FCE">
      <w:pPr>
        <w:ind w:firstLine="709"/>
        <w:jc w:val="both"/>
        <w:rPr>
          <w:sz w:val="28"/>
          <w:szCs w:val="28"/>
        </w:rPr>
      </w:pPr>
      <w:r w:rsidRPr="0028047C">
        <w:rPr>
          <w:b/>
          <w:bCs/>
          <w:sz w:val="28"/>
          <w:szCs w:val="28"/>
        </w:rPr>
        <w:t>V.THU HOẠCH – CHẾ BIẾN – BẢO QUẢN</w:t>
      </w:r>
    </w:p>
    <w:p w14:paraId="40C3DAF1" w14:textId="77777777" w:rsidR="00887A64" w:rsidRPr="0028047C" w:rsidRDefault="00887A64" w:rsidP="00527FCE">
      <w:pPr>
        <w:ind w:firstLine="709"/>
        <w:jc w:val="both"/>
        <w:rPr>
          <w:sz w:val="28"/>
          <w:szCs w:val="28"/>
        </w:rPr>
      </w:pPr>
      <w:r w:rsidRPr="0028047C">
        <w:rPr>
          <w:b/>
          <w:bCs/>
          <w:sz w:val="28"/>
          <w:szCs w:val="28"/>
        </w:rPr>
        <w:t>1. Thu hoạch:</w:t>
      </w:r>
    </w:p>
    <w:p w14:paraId="34B32079" w14:textId="77777777" w:rsidR="00887A64" w:rsidRPr="0028047C" w:rsidRDefault="00887A64" w:rsidP="00527FCE">
      <w:pPr>
        <w:ind w:firstLine="709"/>
        <w:jc w:val="both"/>
        <w:rPr>
          <w:sz w:val="28"/>
          <w:szCs w:val="28"/>
        </w:rPr>
      </w:pPr>
      <w:r w:rsidRPr="0028047C">
        <w:rPr>
          <w:sz w:val="28"/>
          <w:szCs w:val="28"/>
        </w:rPr>
        <w:t>Khi thu hoạch chỉ nên hái trái cà phê vừa chín vì những trái cà phê quá chín hoặc xanh là nguyên nhân làm cho cà phê mất mùi vị ngon. Ngoài ra nó còn tạo điều kiện cho nấm mốc và độc tố phát triển. Cà phê thu hoạch ngày nào, chế biến ngay ngày đó, không nên ủ quá 24 giờ, làm giảm chất lượng.</w:t>
      </w:r>
    </w:p>
    <w:p w14:paraId="56F1A263" w14:textId="77777777" w:rsidR="00887A64" w:rsidRPr="0028047C" w:rsidRDefault="00887A64" w:rsidP="00527FCE">
      <w:pPr>
        <w:ind w:firstLine="709"/>
        <w:jc w:val="both"/>
        <w:rPr>
          <w:sz w:val="28"/>
          <w:szCs w:val="28"/>
        </w:rPr>
      </w:pPr>
      <w:r w:rsidRPr="0028047C">
        <w:rPr>
          <w:b/>
          <w:bCs/>
          <w:sz w:val="28"/>
          <w:szCs w:val="28"/>
        </w:rPr>
        <w:t>2. Chế biến: Có 2 phương pháp</w:t>
      </w:r>
    </w:p>
    <w:p w14:paraId="0EEFA767" w14:textId="77777777" w:rsidR="00887A64" w:rsidRPr="0028047C" w:rsidRDefault="00887A64" w:rsidP="00527FCE">
      <w:pPr>
        <w:ind w:firstLine="709"/>
        <w:jc w:val="both"/>
        <w:rPr>
          <w:sz w:val="28"/>
          <w:szCs w:val="28"/>
        </w:rPr>
      </w:pPr>
      <w:r w:rsidRPr="0028047C">
        <w:rPr>
          <w:sz w:val="28"/>
          <w:szCs w:val="28"/>
        </w:rPr>
        <w:t>– Chế biến ướt: Xát tươi loại bỏ phần vỏ, thịt, sau đó lên men hay xát bỏ phần nhớt bám xung quanh vỏ trấu, ngâm rửa rồi đem phơi.</w:t>
      </w:r>
    </w:p>
    <w:p w14:paraId="1AF5E26D" w14:textId="77777777" w:rsidR="00887A64" w:rsidRPr="0028047C" w:rsidRDefault="00887A64" w:rsidP="00527FCE">
      <w:pPr>
        <w:ind w:firstLine="709"/>
        <w:jc w:val="both"/>
        <w:rPr>
          <w:sz w:val="28"/>
          <w:szCs w:val="28"/>
        </w:rPr>
      </w:pPr>
      <w:r w:rsidRPr="0028047C">
        <w:rPr>
          <w:sz w:val="28"/>
          <w:szCs w:val="28"/>
        </w:rPr>
        <w:t>– Chế biến khô: Sau khi thu hoạch đem phơi cả quả, không qua khâu xát tươi. Cà phê được phơi trên nền ximăng, trên tấm vải nhựa. Phơi từng lớp mỏng (không dày quá 3-4cm) và đảo qua lại thường xuyên.</w:t>
      </w:r>
    </w:p>
    <w:p w14:paraId="65FC386D" w14:textId="77777777" w:rsidR="00887A64" w:rsidRPr="0028047C" w:rsidRDefault="00887A64" w:rsidP="00527FCE">
      <w:pPr>
        <w:ind w:firstLine="709"/>
        <w:jc w:val="both"/>
        <w:rPr>
          <w:b/>
          <w:bCs/>
          <w:sz w:val="28"/>
          <w:szCs w:val="28"/>
        </w:rPr>
      </w:pPr>
      <w:r w:rsidRPr="0028047C">
        <w:rPr>
          <w:b/>
          <w:bCs/>
          <w:sz w:val="28"/>
          <w:szCs w:val="28"/>
        </w:rPr>
        <w:t>3. Bảo quản sau thu hoạch:</w:t>
      </w:r>
    </w:p>
    <w:p w14:paraId="180D9CB8" w14:textId="77777777" w:rsidR="00887A64" w:rsidRPr="0028047C" w:rsidRDefault="00887A64" w:rsidP="00527FCE">
      <w:pPr>
        <w:ind w:firstLine="709"/>
        <w:jc w:val="both"/>
        <w:rPr>
          <w:sz w:val="28"/>
          <w:szCs w:val="28"/>
        </w:rPr>
      </w:pPr>
      <w:r w:rsidRPr="0028047C">
        <w:rPr>
          <w:sz w:val="28"/>
          <w:szCs w:val="28"/>
        </w:rPr>
        <w:t>-Chỉ đưa vào bảo quản trong kho khi độ ẩm trong hạt không quá 12,5% để cà phê không bị lên men mốc, không bị mất mùi, không để trực tiếp trên nền đất.</w:t>
      </w:r>
    </w:p>
    <w:p w14:paraId="5D4200A1" w14:textId="77777777" w:rsidR="00887A64" w:rsidRPr="0028047C" w:rsidRDefault="00887A64" w:rsidP="00527FCE">
      <w:pPr>
        <w:ind w:firstLine="709"/>
        <w:jc w:val="both"/>
        <w:rPr>
          <w:sz w:val="28"/>
          <w:szCs w:val="28"/>
        </w:rPr>
      </w:pPr>
      <w:r w:rsidRPr="0028047C">
        <w:rPr>
          <w:sz w:val="28"/>
          <w:szCs w:val="28"/>
        </w:rPr>
        <w:t>-Dùng bao tải sạch để bảo quản cà phê, trong nhà kho có thông gió tốt và đề phòng nước dột, không để cà phê sát tường. Không dùng bao nhựa để chứa cà phê, chứa cà phê trong bao không quá đầy.</w:t>
      </w:r>
    </w:p>
    <w:p w14:paraId="64547716" w14:textId="77777777" w:rsidR="00527FCE" w:rsidRPr="0028047C" w:rsidRDefault="00527FCE" w:rsidP="00E768E0">
      <w:pPr>
        <w:rPr>
          <w:b/>
          <w:bCs/>
          <w:sz w:val="28"/>
          <w:szCs w:val="28"/>
        </w:rPr>
      </w:pPr>
      <w:bookmarkStart w:id="73" w:name="dieu_1_2"/>
    </w:p>
    <w:p w14:paraId="17697776" w14:textId="77777777" w:rsidR="00527FCE" w:rsidRPr="0028047C" w:rsidRDefault="00527FCE" w:rsidP="006E091D">
      <w:pPr>
        <w:jc w:val="center"/>
        <w:rPr>
          <w:b/>
          <w:bCs/>
          <w:sz w:val="28"/>
          <w:szCs w:val="28"/>
        </w:rPr>
      </w:pPr>
    </w:p>
    <w:p w14:paraId="1B40BA74" w14:textId="77777777" w:rsidR="00887A64" w:rsidRPr="0028047C" w:rsidRDefault="00887A64" w:rsidP="006E091D">
      <w:pPr>
        <w:jc w:val="center"/>
        <w:rPr>
          <w:b/>
          <w:bCs/>
          <w:sz w:val="28"/>
          <w:szCs w:val="28"/>
          <w:lang w:val="vi-VN"/>
        </w:rPr>
      </w:pPr>
      <w:r w:rsidRPr="0028047C">
        <w:rPr>
          <w:b/>
          <w:bCs/>
          <w:sz w:val="28"/>
          <w:szCs w:val="28"/>
        </w:rPr>
        <w:t>QUY TRÌNH SẢN XUẤT CÀ PHÊ CHÈ</w:t>
      </w:r>
    </w:p>
    <w:p w14:paraId="6439C8B4" w14:textId="1EB23B75" w:rsidR="00887A64" w:rsidRPr="0028047C" w:rsidRDefault="006E091D" w:rsidP="006E091D">
      <w:pPr>
        <w:shd w:val="clear" w:color="auto" w:fill="FFFFFF"/>
        <w:jc w:val="center"/>
        <w:rPr>
          <w:b/>
          <w:bCs/>
          <w:i/>
          <w:iCs/>
          <w:sz w:val="28"/>
          <w:szCs w:val="28"/>
          <w:lang w:val="vi-VN"/>
        </w:rPr>
      </w:pPr>
      <w:r w:rsidRPr="0028047C">
        <w:rPr>
          <w:b/>
          <w:bCs/>
          <w:sz w:val="28"/>
          <w:szCs w:val="28"/>
          <w:lang w:val="vi-VN"/>
        </w:rPr>
        <w:t>(</w:t>
      </w:r>
      <w:r w:rsidR="00887A64" w:rsidRPr="0028047C">
        <w:rPr>
          <w:b/>
          <w:bCs/>
          <w:sz w:val="28"/>
          <w:szCs w:val="28"/>
        </w:rPr>
        <w:t>Tên khoa học:</w:t>
      </w:r>
      <w:r w:rsidR="00887A64" w:rsidRPr="0028047C">
        <w:rPr>
          <w:sz w:val="28"/>
          <w:szCs w:val="28"/>
        </w:rPr>
        <w:t> </w:t>
      </w:r>
      <w:r w:rsidR="00887A64" w:rsidRPr="0028047C">
        <w:rPr>
          <w:b/>
          <w:bCs/>
          <w:i/>
          <w:iCs/>
          <w:sz w:val="28"/>
          <w:szCs w:val="28"/>
        </w:rPr>
        <w:t>Coffea arabica</w:t>
      </w:r>
      <w:r w:rsidRPr="0028047C">
        <w:rPr>
          <w:b/>
          <w:bCs/>
          <w:i/>
          <w:iCs/>
          <w:sz w:val="28"/>
          <w:szCs w:val="28"/>
          <w:lang w:val="vi-VN"/>
        </w:rPr>
        <w:t>)</w:t>
      </w:r>
    </w:p>
    <w:p w14:paraId="38EBC1FB" w14:textId="77777777" w:rsidR="006E091D" w:rsidRPr="0028047C" w:rsidRDefault="006E091D" w:rsidP="006E091D">
      <w:pPr>
        <w:shd w:val="clear" w:color="auto" w:fill="FFFFFF"/>
        <w:jc w:val="center"/>
        <w:rPr>
          <w:b/>
          <w:bCs/>
          <w:i/>
          <w:iCs/>
          <w:sz w:val="28"/>
          <w:szCs w:val="28"/>
          <w:lang w:val="vi-VN"/>
        </w:rPr>
      </w:pPr>
    </w:p>
    <w:p w14:paraId="4687FF19" w14:textId="160CEAC7" w:rsidR="006E091D" w:rsidRPr="0028047C" w:rsidRDefault="006E091D" w:rsidP="006E091D">
      <w:pPr>
        <w:shd w:val="clear" w:color="auto" w:fill="FFFFFF"/>
        <w:jc w:val="center"/>
        <w:rPr>
          <w:sz w:val="28"/>
          <w:szCs w:val="28"/>
          <w:lang w:val="vi-VN"/>
        </w:rPr>
      </w:pPr>
      <w:r w:rsidRPr="0028047C">
        <w:rPr>
          <w:b/>
          <w:bCs/>
          <w:sz w:val="28"/>
          <w:szCs w:val="28"/>
          <w:lang w:val="vi-VN"/>
        </w:rPr>
        <w:t xml:space="preserve">                                                                                QTKT: 28</w:t>
      </w:r>
      <w:r w:rsidR="00975016" w:rsidRPr="0028047C">
        <w:rPr>
          <w:b/>
          <w:bCs/>
          <w:sz w:val="28"/>
          <w:szCs w:val="28"/>
          <w:lang w:val="vi-VN"/>
        </w:rPr>
        <w:t xml:space="preserve"> </w:t>
      </w:r>
    </w:p>
    <w:p w14:paraId="6A523AA5" w14:textId="77777777" w:rsidR="006E091D" w:rsidRPr="0028047C" w:rsidRDefault="006E091D" w:rsidP="006E091D">
      <w:pPr>
        <w:jc w:val="center"/>
        <w:rPr>
          <w:b/>
          <w:bCs/>
          <w:sz w:val="28"/>
          <w:szCs w:val="28"/>
        </w:rPr>
      </w:pPr>
    </w:p>
    <w:p w14:paraId="6FA0C09A" w14:textId="1539DC5E" w:rsidR="006E091D" w:rsidRPr="0028047C" w:rsidRDefault="006E091D" w:rsidP="006E091D">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Pr="0028047C">
        <w:rPr>
          <w:sz w:val="28"/>
          <w:szCs w:val="28"/>
          <w:lang w:val="vi-VN"/>
        </w:rPr>
        <w:t>Cà phê chè</w:t>
      </w:r>
    </w:p>
    <w:p w14:paraId="0509CD09" w14:textId="77777777" w:rsidR="006E091D" w:rsidRPr="0028047C" w:rsidRDefault="006E091D" w:rsidP="006E091D">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7A5E3605" w14:textId="77777777" w:rsidR="006E091D" w:rsidRPr="0028047C" w:rsidRDefault="006E091D" w:rsidP="006E091D">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720D6499" w14:textId="1F47A761" w:rsidR="006E091D" w:rsidRPr="0028047C" w:rsidRDefault="006E091D" w:rsidP="006E091D">
      <w:pPr>
        <w:pStyle w:val="BodyText"/>
        <w:spacing w:after="0"/>
        <w:ind w:firstLine="607"/>
        <w:jc w:val="both"/>
        <w:rPr>
          <w:b/>
          <w:bCs/>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w:t>
      </w:r>
      <w:r w:rsidRPr="0028047C">
        <w:rPr>
          <w:sz w:val="28"/>
          <w:szCs w:val="28"/>
        </w:rPr>
        <w:t>Quyết định số 4428/QĐ-BNN-TT, ngày 09 tháng 11 năm 2018</w:t>
      </w:r>
      <w:r w:rsidRPr="0028047C">
        <w:rPr>
          <w:bCs/>
          <w:sz w:val="28"/>
          <w:szCs w:val="28"/>
        </w:rPr>
        <w:t xml:space="preserve"> của Bộ Nông nghiệp và Phát triển nông thôn</w:t>
      </w:r>
      <w:r w:rsidRPr="0028047C">
        <w:rPr>
          <w:sz w:val="28"/>
          <w:szCs w:val="28"/>
        </w:rPr>
        <w:t xml:space="preserve"> Quy trình tái canh cà phê chè</w:t>
      </w:r>
      <w:r w:rsidRPr="0028047C">
        <w:rPr>
          <w:sz w:val="28"/>
          <w:szCs w:val="28"/>
          <w:lang w:val="vi-VN"/>
        </w:rPr>
        <w:t>.</w:t>
      </w:r>
    </w:p>
    <w:p w14:paraId="071C4D15" w14:textId="1AED00F8" w:rsidR="006E091D" w:rsidRPr="0028047C" w:rsidRDefault="006E091D" w:rsidP="006E091D">
      <w:pPr>
        <w:ind w:firstLine="607"/>
        <w:jc w:val="both"/>
        <w:rPr>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3B700AF2" w14:textId="6BDEC84A" w:rsidR="00527FCE" w:rsidRPr="0028047C" w:rsidRDefault="00975016" w:rsidP="00527FCE">
      <w:pPr>
        <w:ind w:firstLine="607"/>
        <w:jc w:val="both"/>
        <w:rPr>
          <w:b/>
          <w:bCs/>
          <w:sz w:val="28"/>
          <w:szCs w:val="28"/>
        </w:rPr>
      </w:pPr>
      <w:r w:rsidRPr="0028047C">
        <w:rPr>
          <w:b/>
          <w:bCs/>
          <w:sz w:val="28"/>
          <w:szCs w:val="28"/>
          <w:lang w:val="vi-VN"/>
        </w:rPr>
        <w:t>II. ĐỊNH MỨC KINH TẾ KỸ THUẬT</w:t>
      </w:r>
    </w:p>
    <w:p w14:paraId="6B1CBC08" w14:textId="5460B410" w:rsidR="006E091D" w:rsidRPr="0028047C" w:rsidRDefault="006E091D" w:rsidP="00527FCE">
      <w:pPr>
        <w:ind w:firstLine="607"/>
        <w:jc w:val="both"/>
        <w:rPr>
          <w:b/>
          <w:noProof/>
          <w:sz w:val="28"/>
          <w:szCs w:val="28"/>
        </w:rPr>
      </w:pPr>
      <w:r w:rsidRPr="0028047C">
        <w:rPr>
          <w:sz w:val="28"/>
          <w:szCs w:val="28"/>
        </w:rPr>
        <w:t>Quy mô: 01 ha; Khoảng cách 1 x 2m; Mật độ: 5.000 cây/ha; Năng suất đạt 3 tấn nhân/ha.</w:t>
      </w:r>
    </w:p>
    <w:tbl>
      <w:tblPr>
        <w:tblW w:w="9116" w:type="dxa"/>
        <w:tblInd w:w="93" w:type="dxa"/>
        <w:tblLook w:val="0000" w:firstRow="0" w:lastRow="0" w:firstColumn="0" w:lastColumn="0" w:noHBand="0" w:noVBand="0"/>
      </w:tblPr>
      <w:tblGrid>
        <w:gridCol w:w="770"/>
        <w:gridCol w:w="4105"/>
        <w:gridCol w:w="1260"/>
        <w:gridCol w:w="1535"/>
        <w:gridCol w:w="1446"/>
      </w:tblGrid>
      <w:tr w:rsidR="0028047C" w:rsidRPr="0028047C" w14:paraId="6CD18423" w14:textId="77777777" w:rsidTr="00165541">
        <w:trPr>
          <w:trHeight w:val="299"/>
          <w:tblHeader/>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8666602" w14:textId="77777777" w:rsidR="006E091D" w:rsidRPr="0028047C" w:rsidRDefault="006E091D" w:rsidP="00C84A99">
            <w:pPr>
              <w:jc w:val="center"/>
              <w:rPr>
                <w:b/>
                <w:bCs/>
                <w:sz w:val="26"/>
                <w:szCs w:val="26"/>
              </w:rPr>
            </w:pPr>
            <w:r w:rsidRPr="0028047C">
              <w:rPr>
                <w:b/>
                <w:bCs/>
                <w:sz w:val="26"/>
                <w:szCs w:val="26"/>
              </w:rPr>
              <w:t>STT</w:t>
            </w:r>
          </w:p>
        </w:tc>
        <w:tc>
          <w:tcPr>
            <w:tcW w:w="41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B64322C" w14:textId="77777777" w:rsidR="006E091D" w:rsidRPr="0028047C" w:rsidRDefault="006E091D" w:rsidP="00C84A99">
            <w:pPr>
              <w:jc w:val="center"/>
              <w:rPr>
                <w:b/>
                <w:bCs/>
                <w:sz w:val="26"/>
                <w:szCs w:val="26"/>
              </w:rPr>
            </w:pPr>
            <w:r w:rsidRPr="0028047C">
              <w:rPr>
                <w:b/>
                <w:bCs/>
                <w:sz w:val="26"/>
                <w:szCs w:val="26"/>
              </w:rPr>
              <w:t>Nội dung</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DE5747C" w14:textId="77777777" w:rsidR="006E091D" w:rsidRPr="0028047C" w:rsidRDefault="006E091D" w:rsidP="00C84A99">
            <w:pPr>
              <w:jc w:val="center"/>
              <w:rPr>
                <w:b/>
                <w:bCs/>
                <w:sz w:val="26"/>
                <w:szCs w:val="26"/>
              </w:rPr>
            </w:pPr>
            <w:r w:rsidRPr="0028047C">
              <w:rPr>
                <w:b/>
                <w:bCs/>
                <w:sz w:val="26"/>
                <w:szCs w:val="26"/>
              </w:rPr>
              <w:t>ĐVT</w:t>
            </w:r>
          </w:p>
        </w:tc>
        <w:tc>
          <w:tcPr>
            <w:tcW w:w="1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6B2A339" w14:textId="77777777" w:rsidR="006E091D" w:rsidRPr="0028047C" w:rsidRDefault="006E091D" w:rsidP="00C84A99">
            <w:pPr>
              <w:jc w:val="center"/>
              <w:rPr>
                <w:b/>
                <w:bCs/>
                <w:sz w:val="26"/>
                <w:szCs w:val="26"/>
              </w:rPr>
            </w:pPr>
            <w:r w:rsidRPr="0028047C">
              <w:rPr>
                <w:b/>
                <w:bCs/>
                <w:sz w:val="26"/>
                <w:szCs w:val="26"/>
              </w:rPr>
              <w:t xml:space="preserve"> Định mức </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2C8404" w14:textId="77777777" w:rsidR="006E091D" w:rsidRPr="0028047C" w:rsidRDefault="006E091D" w:rsidP="00C84A99">
            <w:pPr>
              <w:jc w:val="center"/>
              <w:rPr>
                <w:b/>
                <w:bCs/>
                <w:sz w:val="26"/>
                <w:szCs w:val="26"/>
              </w:rPr>
            </w:pPr>
            <w:r w:rsidRPr="0028047C">
              <w:rPr>
                <w:b/>
                <w:bCs/>
                <w:sz w:val="26"/>
                <w:szCs w:val="26"/>
              </w:rPr>
              <w:t>Ghi chú</w:t>
            </w:r>
          </w:p>
        </w:tc>
      </w:tr>
      <w:tr w:rsidR="0028047C" w:rsidRPr="0028047C" w14:paraId="7EFFE167" w14:textId="77777777" w:rsidTr="00165541">
        <w:trPr>
          <w:cantSplit/>
          <w:trHeight w:val="299"/>
        </w:trPr>
        <w:tc>
          <w:tcPr>
            <w:tcW w:w="770" w:type="dxa"/>
            <w:vMerge/>
            <w:tcBorders>
              <w:top w:val="single" w:sz="4" w:space="0" w:color="auto"/>
              <w:left w:val="single" w:sz="4" w:space="0" w:color="auto"/>
              <w:bottom w:val="single" w:sz="4" w:space="0" w:color="auto"/>
              <w:right w:val="single" w:sz="4" w:space="0" w:color="auto"/>
            </w:tcBorders>
            <w:vAlign w:val="center"/>
          </w:tcPr>
          <w:p w14:paraId="3CC72821" w14:textId="77777777" w:rsidR="006E091D" w:rsidRPr="0028047C" w:rsidRDefault="006E091D" w:rsidP="00C84A99">
            <w:pPr>
              <w:rPr>
                <w:b/>
                <w:bCs/>
                <w:sz w:val="26"/>
                <w:szCs w:val="26"/>
              </w:rPr>
            </w:pPr>
          </w:p>
        </w:tc>
        <w:tc>
          <w:tcPr>
            <w:tcW w:w="4105" w:type="dxa"/>
            <w:vMerge/>
            <w:tcBorders>
              <w:top w:val="single" w:sz="4" w:space="0" w:color="auto"/>
              <w:left w:val="single" w:sz="4" w:space="0" w:color="auto"/>
              <w:bottom w:val="single" w:sz="4" w:space="0" w:color="auto"/>
              <w:right w:val="single" w:sz="4" w:space="0" w:color="auto"/>
            </w:tcBorders>
            <w:vAlign w:val="center"/>
          </w:tcPr>
          <w:p w14:paraId="3F5B45BE" w14:textId="77777777" w:rsidR="006E091D" w:rsidRPr="0028047C" w:rsidRDefault="006E091D" w:rsidP="00C84A99">
            <w:pPr>
              <w:rPr>
                <w:b/>
                <w:bCs/>
                <w:sz w:val="26"/>
                <w:szCs w:val="26"/>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2B8F5601" w14:textId="77777777" w:rsidR="006E091D" w:rsidRPr="0028047C" w:rsidRDefault="006E091D" w:rsidP="00C84A99">
            <w:pPr>
              <w:rPr>
                <w:b/>
                <w:bCs/>
                <w:sz w:val="26"/>
                <w:szCs w:val="26"/>
              </w:rPr>
            </w:pPr>
          </w:p>
        </w:tc>
        <w:tc>
          <w:tcPr>
            <w:tcW w:w="1535" w:type="dxa"/>
            <w:vMerge/>
            <w:tcBorders>
              <w:top w:val="single" w:sz="4" w:space="0" w:color="auto"/>
              <w:left w:val="single" w:sz="4" w:space="0" w:color="auto"/>
              <w:bottom w:val="single" w:sz="4" w:space="0" w:color="auto"/>
              <w:right w:val="single" w:sz="4" w:space="0" w:color="auto"/>
            </w:tcBorders>
            <w:vAlign w:val="center"/>
          </w:tcPr>
          <w:p w14:paraId="34E31EE2" w14:textId="77777777" w:rsidR="006E091D" w:rsidRPr="0028047C" w:rsidRDefault="006E091D" w:rsidP="00C84A99">
            <w:pPr>
              <w:rPr>
                <w:b/>
                <w:bCs/>
                <w:sz w:val="26"/>
                <w:szCs w:val="26"/>
              </w:rPr>
            </w:pPr>
          </w:p>
        </w:tc>
        <w:tc>
          <w:tcPr>
            <w:tcW w:w="1446" w:type="dxa"/>
            <w:vMerge/>
            <w:tcBorders>
              <w:top w:val="single" w:sz="4" w:space="0" w:color="auto"/>
              <w:left w:val="single" w:sz="4" w:space="0" w:color="auto"/>
              <w:bottom w:val="single" w:sz="4" w:space="0" w:color="auto"/>
              <w:right w:val="single" w:sz="4" w:space="0" w:color="auto"/>
            </w:tcBorders>
            <w:vAlign w:val="center"/>
          </w:tcPr>
          <w:p w14:paraId="082498A0" w14:textId="77777777" w:rsidR="006E091D" w:rsidRPr="0028047C" w:rsidRDefault="006E091D" w:rsidP="00C84A99">
            <w:pPr>
              <w:rPr>
                <w:b/>
                <w:bCs/>
                <w:sz w:val="26"/>
                <w:szCs w:val="26"/>
              </w:rPr>
            </w:pPr>
          </w:p>
        </w:tc>
      </w:tr>
      <w:tr w:rsidR="0028047C" w:rsidRPr="0028047C" w14:paraId="1F1A1A3F"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39771DDC" w14:textId="77777777" w:rsidR="006E091D" w:rsidRPr="0028047C" w:rsidRDefault="006E091D" w:rsidP="00C84A99">
            <w:pPr>
              <w:jc w:val="center"/>
              <w:rPr>
                <w:b/>
                <w:bCs/>
                <w:sz w:val="26"/>
                <w:szCs w:val="26"/>
              </w:rPr>
            </w:pPr>
            <w:r w:rsidRPr="0028047C">
              <w:rPr>
                <w:b/>
                <w:bCs/>
                <w:sz w:val="26"/>
                <w:szCs w:val="26"/>
              </w:rPr>
              <w:t>I</w:t>
            </w:r>
          </w:p>
        </w:tc>
        <w:tc>
          <w:tcPr>
            <w:tcW w:w="4105" w:type="dxa"/>
            <w:tcBorders>
              <w:top w:val="nil"/>
              <w:left w:val="nil"/>
              <w:bottom w:val="single" w:sz="4" w:space="0" w:color="auto"/>
              <w:right w:val="single" w:sz="4" w:space="0" w:color="auto"/>
            </w:tcBorders>
            <w:shd w:val="clear" w:color="auto" w:fill="auto"/>
            <w:noWrap/>
            <w:vAlign w:val="bottom"/>
          </w:tcPr>
          <w:p w14:paraId="29C15B10" w14:textId="77777777" w:rsidR="006E091D" w:rsidRPr="0028047C" w:rsidRDefault="006E091D" w:rsidP="00C84A99">
            <w:pPr>
              <w:rPr>
                <w:b/>
                <w:bCs/>
                <w:sz w:val="26"/>
                <w:szCs w:val="26"/>
              </w:rPr>
            </w:pPr>
            <w:r w:rsidRPr="0028047C">
              <w:rPr>
                <w:b/>
                <w:bCs/>
                <w:sz w:val="26"/>
                <w:szCs w:val="26"/>
              </w:rPr>
              <w:t>Định mức vật tư</w:t>
            </w:r>
          </w:p>
        </w:tc>
        <w:tc>
          <w:tcPr>
            <w:tcW w:w="1260" w:type="dxa"/>
            <w:tcBorders>
              <w:top w:val="nil"/>
              <w:left w:val="nil"/>
              <w:bottom w:val="single" w:sz="4" w:space="0" w:color="auto"/>
              <w:right w:val="single" w:sz="4" w:space="0" w:color="auto"/>
            </w:tcBorders>
            <w:shd w:val="clear" w:color="auto" w:fill="auto"/>
            <w:noWrap/>
            <w:vAlign w:val="bottom"/>
          </w:tcPr>
          <w:p w14:paraId="79CF3BFE" w14:textId="77777777" w:rsidR="006E091D" w:rsidRPr="0028047C" w:rsidRDefault="006E091D" w:rsidP="00C84A99">
            <w:pPr>
              <w:jc w:val="center"/>
              <w:rPr>
                <w:b/>
                <w:bCs/>
                <w:sz w:val="26"/>
                <w:szCs w:val="26"/>
              </w:rPr>
            </w:pPr>
            <w:r w:rsidRPr="0028047C">
              <w:rPr>
                <w:b/>
                <w:bCs/>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1E3D6E8B" w14:textId="77777777" w:rsidR="006E091D" w:rsidRPr="0028047C" w:rsidRDefault="006E091D" w:rsidP="00C84A99">
            <w:pPr>
              <w:jc w:val="center"/>
              <w:rPr>
                <w:b/>
                <w:bCs/>
                <w:sz w:val="26"/>
                <w:szCs w:val="26"/>
              </w:rPr>
            </w:pPr>
            <w:r w:rsidRPr="0028047C">
              <w:rPr>
                <w:b/>
                <w:bCs/>
                <w:sz w:val="26"/>
                <w:szCs w:val="26"/>
              </w:rPr>
              <w:t> </w:t>
            </w:r>
          </w:p>
        </w:tc>
        <w:tc>
          <w:tcPr>
            <w:tcW w:w="1446" w:type="dxa"/>
            <w:tcBorders>
              <w:top w:val="nil"/>
              <w:left w:val="nil"/>
              <w:bottom w:val="single" w:sz="4" w:space="0" w:color="auto"/>
              <w:right w:val="single" w:sz="4" w:space="0" w:color="auto"/>
            </w:tcBorders>
            <w:shd w:val="clear" w:color="auto" w:fill="auto"/>
            <w:noWrap/>
            <w:vAlign w:val="bottom"/>
          </w:tcPr>
          <w:p w14:paraId="35C69A4C" w14:textId="77777777" w:rsidR="006E091D" w:rsidRPr="0028047C" w:rsidRDefault="006E091D" w:rsidP="00C84A99">
            <w:pPr>
              <w:jc w:val="center"/>
              <w:rPr>
                <w:b/>
                <w:bCs/>
                <w:sz w:val="26"/>
                <w:szCs w:val="26"/>
              </w:rPr>
            </w:pPr>
            <w:r w:rsidRPr="0028047C">
              <w:rPr>
                <w:b/>
                <w:bCs/>
                <w:sz w:val="26"/>
                <w:szCs w:val="26"/>
              </w:rPr>
              <w:t> </w:t>
            </w:r>
          </w:p>
        </w:tc>
      </w:tr>
      <w:tr w:rsidR="0028047C" w:rsidRPr="0028047C" w14:paraId="36BDAEC4" w14:textId="77777777" w:rsidTr="00165541">
        <w:trPr>
          <w:cantSplit/>
          <w:trHeight w:val="205"/>
        </w:trPr>
        <w:tc>
          <w:tcPr>
            <w:tcW w:w="770" w:type="dxa"/>
            <w:vMerge w:val="restart"/>
            <w:tcBorders>
              <w:top w:val="nil"/>
              <w:left w:val="single" w:sz="4" w:space="0" w:color="auto"/>
              <w:bottom w:val="single" w:sz="4" w:space="0" w:color="auto"/>
              <w:right w:val="single" w:sz="4" w:space="0" w:color="auto"/>
            </w:tcBorders>
            <w:shd w:val="clear" w:color="auto" w:fill="auto"/>
            <w:noWrap/>
            <w:vAlign w:val="center"/>
          </w:tcPr>
          <w:p w14:paraId="476DA50C" w14:textId="77777777" w:rsidR="006E091D" w:rsidRPr="0028047C" w:rsidRDefault="006E091D" w:rsidP="00C84A99">
            <w:pPr>
              <w:jc w:val="center"/>
              <w:rPr>
                <w:b/>
                <w:bCs/>
                <w:sz w:val="26"/>
                <w:szCs w:val="26"/>
              </w:rPr>
            </w:pPr>
            <w:r w:rsidRPr="0028047C">
              <w:rPr>
                <w:b/>
                <w:bCs/>
                <w:sz w:val="26"/>
                <w:szCs w:val="26"/>
              </w:rPr>
              <w:t>Năm 1</w:t>
            </w:r>
          </w:p>
        </w:tc>
        <w:tc>
          <w:tcPr>
            <w:tcW w:w="4105" w:type="dxa"/>
            <w:tcBorders>
              <w:top w:val="nil"/>
              <w:left w:val="nil"/>
              <w:bottom w:val="single" w:sz="4" w:space="0" w:color="auto"/>
              <w:right w:val="single" w:sz="4" w:space="0" w:color="auto"/>
            </w:tcBorders>
            <w:shd w:val="clear" w:color="auto" w:fill="auto"/>
            <w:noWrap/>
            <w:vAlign w:val="bottom"/>
          </w:tcPr>
          <w:p w14:paraId="5461A61C" w14:textId="77777777" w:rsidR="006E091D" w:rsidRPr="0028047C" w:rsidRDefault="006E091D" w:rsidP="00C84A99">
            <w:pPr>
              <w:rPr>
                <w:sz w:val="26"/>
                <w:szCs w:val="26"/>
              </w:rPr>
            </w:pPr>
            <w:r w:rsidRPr="0028047C">
              <w:rPr>
                <w:sz w:val="26"/>
                <w:szCs w:val="26"/>
              </w:rPr>
              <w:t>1. Giống cây</w:t>
            </w:r>
          </w:p>
        </w:tc>
        <w:tc>
          <w:tcPr>
            <w:tcW w:w="1260" w:type="dxa"/>
            <w:tcBorders>
              <w:top w:val="nil"/>
              <w:left w:val="nil"/>
              <w:bottom w:val="single" w:sz="4" w:space="0" w:color="auto"/>
              <w:right w:val="single" w:sz="4" w:space="0" w:color="auto"/>
            </w:tcBorders>
            <w:shd w:val="clear" w:color="auto" w:fill="auto"/>
            <w:noWrap/>
            <w:vAlign w:val="bottom"/>
          </w:tcPr>
          <w:p w14:paraId="412E5777" w14:textId="77777777" w:rsidR="006E091D" w:rsidRPr="0028047C" w:rsidRDefault="006E091D" w:rsidP="00C84A99">
            <w:pPr>
              <w:jc w:val="center"/>
              <w:rPr>
                <w:sz w:val="26"/>
                <w:szCs w:val="26"/>
              </w:rPr>
            </w:pPr>
            <w:r w:rsidRPr="0028047C">
              <w:rPr>
                <w:sz w:val="26"/>
                <w:szCs w:val="26"/>
              </w:rPr>
              <w:t>Cây</w:t>
            </w:r>
          </w:p>
        </w:tc>
        <w:tc>
          <w:tcPr>
            <w:tcW w:w="1535" w:type="dxa"/>
            <w:tcBorders>
              <w:top w:val="nil"/>
              <w:left w:val="nil"/>
              <w:bottom w:val="single" w:sz="4" w:space="0" w:color="auto"/>
              <w:right w:val="single" w:sz="4" w:space="0" w:color="auto"/>
            </w:tcBorders>
            <w:shd w:val="clear" w:color="auto" w:fill="auto"/>
            <w:noWrap/>
            <w:vAlign w:val="bottom"/>
          </w:tcPr>
          <w:p w14:paraId="29DE3B29" w14:textId="77777777" w:rsidR="006E091D" w:rsidRPr="0028047C" w:rsidRDefault="006E091D" w:rsidP="00C84A99">
            <w:pPr>
              <w:jc w:val="center"/>
              <w:rPr>
                <w:sz w:val="26"/>
                <w:szCs w:val="26"/>
              </w:rPr>
            </w:pPr>
            <w:r w:rsidRPr="0028047C">
              <w:rPr>
                <w:sz w:val="26"/>
                <w:szCs w:val="26"/>
              </w:rPr>
              <w:t xml:space="preserve">   </w:t>
            </w:r>
          </w:p>
        </w:tc>
        <w:tc>
          <w:tcPr>
            <w:tcW w:w="1446" w:type="dxa"/>
            <w:tcBorders>
              <w:top w:val="nil"/>
              <w:left w:val="nil"/>
              <w:bottom w:val="single" w:sz="4" w:space="0" w:color="auto"/>
              <w:right w:val="single" w:sz="4" w:space="0" w:color="auto"/>
            </w:tcBorders>
            <w:shd w:val="clear" w:color="auto" w:fill="auto"/>
            <w:noWrap/>
            <w:vAlign w:val="bottom"/>
          </w:tcPr>
          <w:p w14:paraId="4D905FF2" w14:textId="77777777" w:rsidR="006E091D" w:rsidRPr="0028047C" w:rsidRDefault="006E091D" w:rsidP="00C84A99">
            <w:pPr>
              <w:jc w:val="center"/>
              <w:rPr>
                <w:sz w:val="26"/>
                <w:szCs w:val="26"/>
              </w:rPr>
            </w:pPr>
            <w:r w:rsidRPr="0028047C">
              <w:rPr>
                <w:sz w:val="26"/>
                <w:szCs w:val="26"/>
              </w:rPr>
              <w:t> </w:t>
            </w:r>
          </w:p>
        </w:tc>
      </w:tr>
      <w:tr w:rsidR="0028047C" w:rsidRPr="0028047C" w14:paraId="4F61F379" w14:textId="77777777" w:rsidTr="00165541">
        <w:trPr>
          <w:cantSplit/>
          <w:trHeight w:val="335"/>
        </w:trPr>
        <w:tc>
          <w:tcPr>
            <w:tcW w:w="770" w:type="dxa"/>
            <w:vMerge/>
            <w:tcBorders>
              <w:top w:val="nil"/>
              <w:left w:val="single" w:sz="4" w:space="0" w:color="auto"/>
              <w:bottom w:val="single" w:sz="4" w:space="0" w:color="auto"/>
              <w:right w:val="single" w:sz="4" w:space="0" w:color="auto"/>
            </w:tcBorders>
            <w:vAlign w:val="center"/>
          </w:tcPr>
          <w:p w14:paraId="25E6659A"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noWrap/>
            <w:vAlign w:val="bottom"/>
          </w:tcPr>
          <w:p w14:paraId="12D49AF7" w14:textId="77777777" w:rsidR="006E091D" w:rsidRPr="0028047C" w:rsidRDefault="006E091D" w:rsidP="00C84A99">
            <w:pPr>
              <w:rPr>
                <w:sz w:val="26"/>
                <w:szCs w:val="26"/>
              </w:rPr>
            </w:pPr>
            <w:r w:rsidRPr="0028047C">
              <w:rPr>
                <w:sz w:val="26"/>
                <w:szCs w:val="26"/>
              </w:rPr>
              <w:t>- Cây giống</w:t>
            </w:r>
          </w:p>
        </w:tc>
        <w:tc>
          <w:tcPr>
            <w:tcW w:w="1260" w:type="dxa"/>
            <w:tcBorders>
              <w:top w:val="nil"/>
              <w:left w:val="nil"/>
              <w:bottom w:val="single" w:sz="4" w:space="0" w:color="auto"/>
              <w:right w:val="single" w:sz="4" w:space="0" w:color="auto"/>
            </w:tcBorders>
            <w:shd w:val="clear" w:color="auto" w:fill="auto"/>
            <w:noWrap/>
            <w:vAlign w:val="bottom"/>
          </w:tcPr>
          <w:p w14:paraId="0149BD4B" w14:textId="77777777" w:rsidR="006E091D" w:rsidRPr="0028047C" w:rsidRDefault="006E091D" w:rsidP="00C84A99">
            <w:pPr>
              <w:jc w:val="center"/>
              <w:rPr>
                <w:sz w:val="26"/>
                <w:szCs w:val="26"/>
              </w:rPr>
            </w:pPr>
            <w:r w:rsidRPr="0028047C">
              <w:rPr>
                <w:sz w:val="26"/>
                <w:szCs w:val="26"/>
              </w:rPr>
              <w:t>Cây</w:t>
            </w:r>
          </w:p>
        </w:tc>
        <w:tc>
          <w:tcPr>
            <w:tcW w:w="1535" w:type="dxa"/>
            <w:tcBorders>
              <w:top w:val="nil"/>
              <w:left w:val="nil"/>
              <w:bottom w:val="single" w:sz="4" w:space="0" w:color="auto"/>
              <w:right w:val="single" w:sz="4" w:space="0" w:color="auto"/>
            </w:tcBorders>
            <w:shd w:val="clear" w:color="auto" w:fill="auto"/>
            <w:noWrap/>
            <w:vAlign w:val="bottom"/>
          </w:tcPr>
          <w:p w14:paraId="04EF8545" w14:textId="77777777" w:rsidR="006E091D" w:rsidRPr="0028047C" w:rsidRDefault="006E091D" w:rsidP="00C84A99">
            <w:pPr>
              <w:jc w:val="center"/>
              <w:rPr>
                <w:sz w:val="26"/>
                <w:szCs w:val="26"/>
              </w:rPr>
            </w:pPr>
            <w:r w:rsidRPr="0028047C">
              <w:rPr>
                <w:sz w:val="26"/>
                <w:szCs w:val="26"/>
              </w:rPr>
              <w:t>5.000</w:t>
            </w:r>
          </w:p>
        </w:tc>
        <w:tc>
          <w:tcPr>
            <w:tcW w:w="1446" w:type="dxa"/>
            <w:tcBorders>
              <w:top w:val="nil"/>
              <w:left w:val="nil"/>
              <w:bottom w:val="single" w:sz="4" w:space="0" w:color="auto"/>
              <w:right w:val="single" w:sz="4" w:space="0" w:color="auto"/>
            </w:tcBorders>
            <w:shd w:val="clear" w:color="auto" w:fill="auto"/>
            <w:noWrap/>
            <w:vAlign w:val="bottom"/>
          </w:tcPr>
          <w:p w14:paraId="73D8632F" w14:textId="77777777" w:rsidR="006E091D" w:rsidRPr="0028047C" w:rsidRDefault="006E091D" w:rsidP="00C84A99">
            <w:pPr>
              <w:jc w:val="center"/>
              <w:rPr>
                <w:sz w:val="26"/>
                <w:szCs w:val="26"/>
              </w:rPr>
            </w:pPr>
            <w:r w:rsidRPr="0028047C">
              <w:rPr>
                <w:sz w:val="26"/>
                <w:szCs w:val="26"/>
              </w:rPr>
              <w:t> </w:t>
            </w:r>
          </w:p>
        </w:tc>
      </w:tr>
      <w:tr w:rsidR="0028047C" w:rsidRPr="0028047C" w14:paraId="5D4797B8"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7BC64B09"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noWrap/>
            <w:vAlign w:val="bottom"/>
          </w:tcPr>
          <w:p w14:paraId="01398F8F" w14:textId="77777777" w:rsidR="006E091D" w:rsidRPr="0028047C" w:rsidRDefault="006E091D" w:rsidP="00C84A99">
            <w:pPr>
              <w:rPr>
                <w:sz w:val="26"/>
                <w:szCs w:val="26"/>
              </w:rPr>
            </w:pPr>
            <w:r w:rsidRPr="0028047C">
              <w:rPr>
                <w:sz w:val="26"/>
                <w:szCs w:val="26"/>
              </w:rPr>
              <w:t>- Cây giống trồng dặm (8%)</w:t>
            </w:r>
          </w:p>
        </w:tc>
        <w:tc>
          <w:tcPr>
            <w:tcW w:w="1260" w:type="dxa"/>
            <w:tcBorders>
              <w:top w:val="nil"/>
              <w:left w:val="nil"/>
              <w:bottom w:val="single" w:sz="4" w:space="0" w:color="auto"/>
              <w:right w:val="single" w:sz="4" w:space="0" w:color="auto"/>
            </w:tcBorders>
            <w:shd w:val="clear" w:color="auto" w:fill="auto"/>
            <w:noWrap/>
            <w:vAlign w:val="bottom"/>
          </w:tcPr>
          <w:p w14:paraId="18451B05" w14:textId="77777777" w:rsidR="006E091D" w:rsidRPr="0028047C" w:rsidRDefault="006E091D" w:rsidP="00C84A99">
            <w:pPr>
              <w:jc w:val="center"/>
              <w:rPr>
                <w:sz w:val="26"/>
                <w:szCs w:val="26"/>
              </w:rPr>
            </w:pPr>
            <w:r w:rsidRPr="0028047C">
              <w:rPr>
                <w:sz w:val="26"/>
                <w:szCs w:val="26"/>
              </w:rPr>
              <w:t>Cây</w:t>
            </w:r>
          </w:p>
        </w:tc>
        <w:tc>
          <w:tcPr>
            <w:tcW w:w="1535" w:type="dxa"/>
            <w:tcBorders>
              <w:top w:val="nil"/>
              <w:left w:val="nil"/>
              <w:bottom w:val="single" w:sz="4" w:space="0" w:color="auto"/>
              <w:right w:val="single" w:sz="4" w:space="0" w:color="auto"/>
            </w:tcBorders>
            <w:shd w:val="clear" w:color="auto" w:fill="auto"/>
            <w:noWrap/>
            <w:vAlign w:val="bottom"/>
          </w:tcPr>
          <w:p w14:paraId="2E2A5FE4" w14:textId="77777777" w:rsidR="006E091D" w:rsidRPr="0028047C" w:rsidRDefault="006E091D" w:rsidP="00C84A99">
            <w:pPr>
              <w:jc w:val="center"/>
              <w:rPr>
                <w:sz w:val="26"/>
                <w:szCs w:val="26"/>
              </w:rPr>
            </w:pPr>
            <w:r w:rsidRPr="0028047C">
              <w:rPr>
                <w:sz w:val="26"/>
                <w:szCs w:val="26"/>
              </w:rPr>
              <w:t>400</w:t>
            </w:r>
          </w:p>
        </w:tc>
        <w:tc>
          <w:tcPr>
            <w:tcW w:w="1446" w:type="dxa"/>
            <w:tcBorders>
              <w:top w:val="nil"/>
              <w:left w:val="nil"/>
              <w:bottom w:val="single" w:sz="4" w:space="0" w:color="auto"/>
              <w:right w:val="single" w:sz="4" w:space="0" w:color="auto"/>
            </w:tcBorders>
            <w:shd w:val="clear" w:color="auto" w:fill="auto"/>
            <w:noWrap/>
            <w:vAlign w:val="bottom"/>
          </w:tcPr>
          <w:p w14:paraId="2AAD8156" w14:textId="77777777" w:rsidR="006E091D" w:rsidRPr="0028047C" w:rsidRDefault="006E091D" w:rsidP="00C84A99">
            <w:pPr>
              <w:jc w:val="center"/>
              <w:rPr>
                <w:sz w:val="26"/>
                <w:szCs w:val="26"/>
              </w:rPr>
            </w:pPr>
            <w:r w:rsidRPr="0028047C">
              <w:rPr>
                <w:sz w:val="26"/>
                <w:szCs w:val="26"/>
              </w:rPr>
              <w:t> </w:t>
            </w:r>
          </w:p>
        </w:tc>
      </w:tr>
      <w:tr w:rsidR="0028047C" w:rsidRPr="0028047C" w14:paraId="1C2DEB1E"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1E945D60"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noWrap/>
            <w:vAlign w:val="bottom"/>
          </w:tcPr>
          <w:p w14:paraId="3CCF00D8" w14:textId="77777777" w:rsidR="006E091D" w:rsidRPr="0028047C" w:rsidRDefault="006E091D" w:rsidP="00C84A99">
            <w:pPr>
              <w:rPr>
                <w:sz w:val="26"/>
                <w:szCs w:val="26"/>
              </w:rPr>
            </w:pPr>
            <w:r w:rsidRPr="0028047C">
              <w:rPr>
                <w:sz w:val="26"/>
                <w:szCs w:val="26"/>
              </w:rPr>
              <w:t xml:space="preserve">- Cây che bóng </w:t>
            </w:r>
          </w:p>
        </w:tc>
        <w:tc>
          <w:tcPr>
            <w:tcW w:w="1260" w:type="dxa"/>
            <w:tcBorders>
              <w:top w:val="nil"/>
              <w:left w:val="nil"/>
              <w:bottom w:val="single" w:sz="4" w:space="0" w:color="auto"/>
              <w:right w:val="single" w:sz="4" w:space="0" w:color="auto"/>
            </w:tcBorders>
            <w:shd w:val="clear" w:color="auto" w:fill="auto"/>
            <w:noWrap/>
            <w:vAlign w:val="bottom"/>
          </w:tcPr>
          <w:p w14:paraId="6C60378E" w14:textId="77777777" w:rsidR="006E091D" w:rsidRPr="0028047C" w:rsidRDefault="006E091D" w:rsidP="00C84A99">
            <w:pPr>
              <w:jc w:val="center"/>
              <w:rPr>
                <w:sz w:val="26"/>
                <w:szCs w:val="26"/>
              </w:rPr>
            </w:pPr>
            <w:r w:rsidRPr="0028047C">
              <w:rPr>
                <w:sz w:val="26"/>
                <w:szCs w:val="26"/>
              </w:rPr>
              <w:t>Cây</w:t>
            </w:r>
          </w:p>
        </w:tc>
        <w:tc>
          <w:tcPr>
            <w:tcW w:w="1535" w:type="dxa"/>
            <w:tcBorders>
              <w:top w:val="nil"/>
              <w:left w:val="nil"/>
              <w:bottom w:val="single" w:sz="4" w:space="0" w:color="auto"/>
              <w:right w:val="single" w:sz="4" w:space="0" w:color="auto"/>
            </w:tcBorders>
            <w:shd w:val="clear" w:color="auto" w:fill="auto"/>
            <w:noWrap/>
            <w:vAlign w:val="bottom"/>
          </w:tcPr>
          <w:p w14:paraId="424041AA" w14:textId="77777777" w:rsidR="006E091D" w:rsidRPr="0028047C" w:rsidRDefault="006E091D" w:rsidP="00C84A99">
            <w:pPr>
              <w:jc w:val="center"/>
              <w:rPr>
                <w:sz w:val="26"/>
                <w:szCs w:val="26"/>
              </w:rPr>
            </w:pPr>
            <w:r w:rsidRPr="0028047C">
              <w:rPr>
                <w:sz w:val="26"/>
                <w:szCs w:val="26"/>
              </w:rPr>
              <w:t>200</w:t>
            </w:r>
          </w:p>
        </w:tc>
        <w:tc>
          <w:tcPr>
            <w:tcW w:w="1446" w:type="dxa"/>
            <w:tcBorders>
              <w:top w:val="nil"/>
              <w:left w:val="nil"/>
              <w:bottom w:val="single" w:sz="4" w:space="0" w:color="auto"/>
              <w:right w:val="single" w:sz="4" w:space="0" w:color="auto"/>
            </w:tcBorders>
            <w:shd w:val="clear" w:color="auto" w:fill="auto"/>
            <w:noWrap/>
            <w:vAlign w:val="bottom"/>
          </w:tcPr>
          <w:p w14:paraId="3623F2FF" w14:textId="77777777" w:rsidR="006E091D" w:rsidRPr="0028047C" w:rsidRDefault="006E091D" w:rsidP="00C84A99">
            <w:pPr>
              <w:jc w:val="center"/>
              <w:rPr>
                <w:sz w:val="26"/>
                <w:szCs w:val="26"/>
              </w:rPr>
            </w:pPr>
            <w:r w:rsidRPr="0028047C">
              <w:rPr>
                <w:sz w:val="26"/>
                <w:szCs w:val="26"/>
              </w:rPr>
              <w:t> </w:t>
            </w:r>
          </w:p>
        </w:tc>
      </w:tr>
      <w:tr w:rsidR="0028047C" w:rsidRPr="0028047C" w14:paraId="1197BE80"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28A1A681"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noWrap/>
            <w:vAlign w:val="bottom"/>
          </w:tcPr>
          <w:p w14:paraId="5C7D7D13" w14:textId="77777777" w:rsidR="006E091D" w:rsidRPr="0028047C" w:rsidRDefault="006E091D" w:rsidP="00C84A99">
            <w:pPr>
              <w:rPr>
                <w:sz w:val="26"/>
                <w:szCs w:val="26"/>
              </w:rPr>
            </w:pPr>
            <w:r w:rsidRPr="0028047C">
              <w:rPr>
                <w:sz w:val="26"/>
                <w:szCs w:val="26"/>
              </w:rPr>
              <w:t>2. Phân bón</w:t>
            </w:r>
          </w:p>
        </w:tc>
        <w:tc>
          <w:tcPr>
            <w:tcW w:w="1260" w:type="dxa"/>
            <w:tcBorders>
              <w:top w:val="nil"/>
              <w:left w:val="nil"/>
              <w:bottom w:val="single" w:sz="4" w:space="0" w:color="auto"/>
              <w:right w:val="single" w:sz="4" w:space="0" w:color="auto"/>
            </w:tcBorders>
            <w:shd w:val="clear" w:color="auto" w:fill="auto"/>
            <w:noWrap/>
            <w:vAlign w:val="bottom"/>
          </w:tcPr>
          <w:p w14:paraId="5534366A"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4F186BA8"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76E6DC20" w14:textId="77777777" w:rsidR="006E091D" w:rsidRPr="0028047C" w:rsidRDefault="006E091D" w:rsidP="00C84A99">
            <w:pPr>
              <w:jc w:val="center"/>
              <w:rPr>
                <w:sz w:val="26"/>
                <w:szCs w:val="26"/>
              </w:rPr>
            </w:pPr>
            <w:r w:rsidRPr="0028047C">
              <w:rPr>
                <w:sz w:val="26"/>
                <w:szCs w:val="26"/>
              </w:rPr>
              <w:t> </w:t>
            </w:r>
          </w:p>
        </w:tc>
      </w:tr>
      <w:tr w:rsidR="0028047C" w:rsidRPr="0028047C" w14:paraId="645B09B2"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0573E62E"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noWrap/>
            <w:vAlign w:val="bottom"/>
          </w:tcPr>
          <w:p w14:paraId="4A523698" w14:textId="77777777" w:rsidR="006E091D" w:rsidRPr="0028047C" w:rsidRDefault="006E091D" w:rsidP="00C84A99">
            <w:pPr>
              <w:rPr>
                <w:sz w:val="26"/>
                <w:szCs w:val="26"/>
              </w:rPr>
            </w:pPr>
            <w:r w:rsidRPr="0028047C">
              <w:rPr>
                <w:sz w:val="26"/>
                <w:szCs w:val="26"/>
              </w:rPr>
              <w:t xml:space="preserve">- Phân hữu cơ hoai mục </w:t>
            </w:r>
          </w:p>
        </w:tc>
        <w:tc>
          <w:tcPr>
            <w:tcW w:w="1260" w:type="dxa"/>
            <w:tcBorders>
              <w:top w:val="nil"/>
              <w:left w:val="nil"/>
              <w:bottom w:val="single" w:sz="4" w:space="0" w:color="auto"/>
              <w:right w:val="single" w:sz="4" w:space="0" w:color="auto"/>
            </w:tcBorders>
            <w:shd w:val="clear" w:color="auto" w:fill="auto"/>
            <w:noWrap/>
            <w:vAlign w:val="bottom"/>
          </w:tcPr>
          <w:p w14:paraId="4F0554C9" w14:textId="77777777" w:rsidR="006E091D" w:rsidRPr="0028047C" w:rsidRDefault="006E091D" w:rsidP="00C84A99">
            <w:pPr>
              <w:jc w:val="center"/>
              <w:rPr>
                <w:sz w:val="26"/>
                <w:szCs w:val="26"/>
              </w:rPr>
            </w:pPr>
            <w:r w:rsidRPr="0028047C">
              <w:rPr>
                <w:sz w:val="26"/>
                <w:szCs w:val="26"/>
              </w:rPr>
              <w:t>Tấn</w:t>
            </w:r>
          </w:p>
        </w:tc>
        <w:tc>
          <w:tcPr>
            <w:tcW w:w="1535" w:type="dxa"/>
            <w:tcBorders>
              <w:top w:val="nil"/>
              <w:left w:val="nil"/>
              <w:bottom w:val="single" w:sz="4" w:space="0" w:color="auto"/>
              <w:right w:val="single" w:sz="4" w:space="0" w:color="auto"/>
            </w:tcBorders>
            <w:shd w:val="clear" w:color="auto" w:fill="auto"/>
            <w:noWrap/>
            <w:vAlign w:val="bottom"/>
          </w:tcPr>
          <w:p w14:paraId="1A928E9F" w14:textId="77777777" w:rsidR="006E091D" w:rsidRPr="0028047C" w:rsidRDefault="006E091D" w:rsidP="00C84A99">
            <w:pPr>
              <w:jc w:val="center"/>
              <w:rPr>
                <w:sz w:val="26"/>
                <w:szCs w:val="26"/>
              </w:rPr>
            </w:pPr>
            <w:r w:rsidRPr="0028047C">
              <w:rPr>
                <w:sz w:val="26"/>
                <w:szCs w:val="26"/>
              </w:rPr>
              <w:t>25</w:t>
            </w:r>
          </w:p>
        </w:tc>
        <w:tc>
          <w:tcPr>
            <w:tcW w:w="1446" w:type="dxa"/>
            <w:tcBorders>
              <w:top w:val="nil"/>
              <w:left w:val="nil"/>
              <w:bottom w:val="single" w:sz="4" w:space="0" w:color="auto"/>
              <w:right w:val="single" w:sz="4" w:space="0" w:color="auto"/>
            </w:tcBorders>
            <w:shd w:val="clear" w:color="auto" w:fill="auto"/>
            <w:noWrap/>
            <w:vAlign w:val="bottom"/>
          </w:tcPr>
          <w:p w14:paraId="037616F3" w14:textId="77777777" w:rsidR="006E091D" w:rsidRPr="0028047C" w:rsidRDefault="006E091D" w:rsidP="00C84A99">
            <w:pPr>
              <w:jc w:val="center"/>
              <w:rPr>
                <w:sz w:val="26"/>
                <w:szCs w:val="26"/>
              </w:rPr>
            </w:pPr>
            <w:r w:rsidRPr="0028047C">
              <w:rPr>
                <w:sz w:val="26"/>
                <w:szCs w:val="26"/>
              </w:rPr>
              <w:t> </w:t>
            </w:r>
          </w:p>
        </w:tc>
      </w:tr>
      <w:tr w:rsidR="0028047C" w:rsidRPr="0028047C" w14:paraId="5801A8DE"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138FCBF5"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vAlign w:val="bottom"/>
          </w:tcPr>
          <w:p w14:paraId="0E9024C3" w14:textId="77777777" w:rsidR="006E091D" w:rsidRPr="0028047C" w:rsidRDefault="006E091D" w:rsidP="00C84A99">
            <w:pPr>
              <w:rPr>
                <w:sz w:val="26"/>
                <w:szCs w:val="26"/>
              </w:rPr>
            </w:pPr>
            <w:r w:rsidRPr="0028047C">
              <w:rPr>
                <w:sz w:val="26"/>
                <w:szCs w:val="26"/>
              </w:rPr>
              <w:t>- Phân Urê</w:t>
            </w:r>
          </w:p>
        </w:tc>
        <w:tc>
          <w:tcPr>
            <w:tcW w:w="1260" w:type="dxa"/>
            <w:tcBorders>
              <w:top w:val="nil"/>
              <w:left w:val="nil"/>
              <w:bottom w:val="single" w:sz="4" w:space="0" w:color="auto"/>
              <w:right w:val="single" w:sz="4" w:space="0" w:color="auto"/>
            </w:tcBorders>
            <w:shd w:val="clear" w:color="auto" w:fill="auto"/>
            <w:noWrap/>
            <w:vAlign w:val="bottom"/>
          </w:tcPr>
          <w:p w14:paraId="4ADF0D81" w14:textId="77777777" w:rsidR="006E091D" w:rsidRPr="0028047C" w:rsidRDefault="006E091D" w:rsidP="00C84A99">
            <w:pPr>
              <w:jc w:val="center"/>
              <w:rPr>
                <w:sz w:val="26"/>
                <w:szCs w:val="26"/>
              </w:rPr>
            </w:pPr>
            <w:r w:rsidRPr="0028047C">
              <w:rPr>
                <w:sz w:val="26"/>
                <w:szCs w:val="26"/>
              </w:rPr>
              <w:t>Kg</w:t>
            </w:r>
          </w:p>
        </w:tc>
        <w:tc>
          <w:tcPr>
            <w:tcW w:w="1535" w:type="dxa"/>
            <w:tcBorders>
              <w:top w:val="nil"/>
              <w:left w:val="nil"/>
              <w:bottom w:val="single" w:sz="4" w:space="0" w:color="auto"/>
              <w:right w:val="single" w:sz="4" w:space="0" w:color="auto"/>
            </w:tcBorders>
            <w:shd w:val="clear" w:color="auto" w:fill="auto"/>
            <w:noWrap/>
            <w:vAlign w:val="bottom"/>
          </w:tcPr>
          <w:p w14:paraId="6A15DE56" w14:textId="77777777" w:rsidR="006E091D" w:rsidRPr="0028047C" w:rsidRDefault="006E091D" w:rsidP="00C84A99">
            <w:pPr>
              <w:jc w:val="center"/>
              <w:rPr>
                <w:sz w:val="26"/>
                <w:szCs w:val="26"/>
              </w:rPr>
            </w:pPr>
            <w:r w:rsidRPr="0028047C">
              <w:rPr>
                <w:sz w:val="26"/>
                <w:szCs w:val="26"/>
              </w:rPr>
              <w:t>200</w:t>
            </w:r>
          </w:p>
        </w:tc>
        <w:tc>
          <w:tcPr>
            <w:tcW w:w="1446" w:type="dxa"/>
            <w:tcBorders>
              <w:top w:val="nil"/>
              <w:left w:val="nil"/>
              <w:bottom w:val="single" w:sz="4" w:space="0" w:color="auto"/>
              <w:right w:val="single" w:sz="4" w:space="0" w:color="auto"/>
            </w:tcBorders>
            <w:shd w:val="clear" w:color="auto" w:fill="auto"/>
            <w:noWrap/>
            <w:vAlign w:val="bottom"/>
          </w:tcPr>
          <w:p w14:paraId="63FF663A" w14:textId="77777777" w:rsidR="006E091D" w:rsidRPr="0028047C" w:rsidRDefault="006E091D" w:rsidP="00C84A99">
            <w:pPr>
              <w:jc w:val="center"/>
              <w:rPr>
                <w:sz w:val="26"/>
                <w:szCs w:val="26"/>
              </w:rPr>
            </w:pPr>
            <w:r w:rsidRPr="0028047C">
              <w:rPr>
                <w:sz w:val="26"/>
                <w:szCs w:val="26"/>
              </w:rPr>
              <w:t> </w:t>
            </w:r>
          </w:p>
        </w:tc>
      </w:tr>
      <w:tr w:rsidR="0028047C" w:rsidRPr="0028047C" w14:paraId="17B09658"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52B838C5"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vAlign w:val="bottom"/>
          </w:tcPr>
          <w:p w14:paraId="0066BB88" w14:textId="77777777" w:rsidR="006E091D" w:rsidRPr="0028047C" w:rsidRDefault="006E091D" w:rsidP="00C84A99">
            <w:pPr>
              <w:rPr>
                <w:sz w:val="26"/>
                <w:szCs w:val="26"/>
              </w:rPr>
            </w:pPr>
            <w:r w:rsidRPr="0028047C">
              <w:rPr>
                <w:sz w:val="26"/>
                <w:szCs w:val="26"/>
              </w:rPr>
              <w:t xml:space="preserve">- Phân Lân </w:t>
            </w:r>
          </w:p>
        </w:tc>
        <w:tc>
          <w:tcPr>
            <w:tcW w:w="1260" w:type="dxa"/>
            <w:tcBorders>
              <w:top w:val="nil"/>
              <w:left w:val="nil"/>
              <w:bottom w:val="single" w:sz="4" w:space="0" w:color="auto"/>
              <w:right w:val="single" w:sz="4" w:space="0" w:color="auto"/>
            </w:tcBorders>
            <w:shd w:val="clear" w:color="auto" w:fill="auto"/>
            <w:noWrap/>
            <w:vAlign w:val="bottom"/>
          </w:tcPr>
          <w:p w14:paraId="0034FB58" w14:textId="77777777" w:rsidR="006E091D" w:rsidRPr="0028047C" w:rsidRDefault="006E091D" w:rsidP="00C84A99">
            <w:pPr>
              <w:jc w:val="center"/>
              <w:rPr>
                <w:sz w:val="26"/>
                <w:szCs w:val="26"/>
              </w:rPr>
            </w:pPr>
            <w:r w:rsidRPr="0028047C">
              <w:rPr>
                <w:sz w:val="26"/>
                <w:szCs w:val="26"/>
              </w:rPr>
              <w:t>Kg</w:t>
            </w:r>
          </w:p>
        </w:tc>
        <w:tc>
          <w:tcPr>
            <w:tcW w:w="1535" w:type="dxa"/>
            <w:tcBorders>
              <w:top w:val="nil"/>
              <w:left w:val="nil"/>
              <w:bottom w:val="single" w:sz="4" w:space="0" w:color="auto"/>
              <w:right w:val="single" w:sz="4" w:space="0" w:color="auto"/>
            </w:tcBorders>
            <w:shd w:val="clear" w:color="auto" w:fill="auto"/>
            <w:noWrap/>
            <w:vAlign w:val="bottom"/>
          </w:tcPr>
          <w:p w14:paraId="0B9B1586" w14:textId="77777777" w:rsidR="006E091D" w:rsidRPr="0028047C" w:rsidRDefault="006E091D" w:rsidP="00C84A99">
            <w:pPr>
              <w:jc w:val="center"/>
              <w:rPr>
                <w:sz w:val="26"/>
                <w:szCs w:val="26"/>
              </w:rPr>
            </w:pPr>
            <w:r w:rsidRPr="0028047C">
              <w:rPr>
                <w:sz w:val="26"/>
                <w:szCs w:val="26"/>
              </w:rPr>
              <w:t>1.000</w:t>
            </w:r>
          </w:p>
        </w:tc>
        <w:tc>
          <w:tcPr>
            <w:tcW w:w="1446" w:type="dxa"/>
            <w:tcBorders>
              <w:top w:val="nil"/>
              <w:left w:val="nil"/>
              <w:bottom w:val="single" w:sz="4" w:space="0" w:color="auto"/>
              <w:right w:val="single" w:sz="4" w:space="0" w:color="auto"/>
            </w:tcBorders>
            <w:shd w:val="clear" w:color="auto" w:fill="auto"/>
            <w:noWrap/>
            <w:vAlign w:val="bottom"/>
          </w:tcPr>
          <w:p w14:paraId="57955A28" w14:textId="77777777" w:rsidR="006E091D" w:rsidRPr="0028047C" w:rsidRDefault="006E091D" w:rsidP="00C84A99">
            <w:pPr>
              <w:jc w:val="center"/>
              <w:rPr>
                <w:sz w:val="26"/>
                <w:szCs w:val="26"/>
              </w:rPr>
            </w:pPr>
            <w:r w:rsidRPr="0028047C">
              <w:rPr>
                <w:sz w:val="26"/>
                <w:szCs w:val="26"/>
              </w:rPr>
              <w:t> </w:t>
            </w:r>
          </w:p>
        </w:tc>
      </w:tr>
      <w:tr w:rsidR="0028047C" w:rsidRPr="0028047C" w14:paraId="2ABDD555"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6C84638A"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000000" w:fill="FFFFFF"/>
          </w:tcPr>
          <w:p w14:paraId="2DEBA077" w14:textId="77777777" w:rsidR="006E091D" w:rsidRPr="0028047C" w:rsidRDefault="006E091D" w:rsidP="00C84A99">
            <w:pPr>
              <w:jc w:val="both"/>
              <w:rPr>
                <w:sz w:val="26"/>
                <w:szCs w:val="26"/>
              </w:rPr>
            </w:pPr>
            <w:r w:rsidRPr="0028047C">
              <w:rPr>
                <w:sz w:val="26"/>
                <w:szCs w:val="26"/>
              </w:rPr>
              <w:t>- Phân Kali</w:t>
            </w:r>
          </w:p>
        </w:tc>
        <w:tc>
          <w:tcPr>
            <w:tcW w:w="1260" w:type="dxa"/>
            <w:tcBorders>
              <w:top w:val="nil"/>
              <w:left w:val="nil"/>
              <w:bottom w:val="single" w:sz="4" w:space="0" w:color="auto"/>
              <w:right w:val="single" w:sz="4" w:space="0" w:color="auto"/>
            </w:tcBorders>
            <w:shd w:val="clear" w:color="auto" w:fill="auto"/>
            <w:noWrap/>
            <w:vAlign w:val="bottom"/>
          </w:tcPr>
          <w:p w14:paraId="4377CE78" w14:textId="77777777" w:rsidR="006E091D" w:rsidRPr="0028047C" w:rsidRDefault="006E091D" w:rsidP="00C84A99">
            <w:pPr>
              <w:jc w:val="center"/>
              <w:rPr>
                <w:sz w:val="26"/>
                <w:szCs w:val="26"/>
              </w:rPr>
            </w:pPr>
            <w:r w:rsidRPr="0028047C">
              <w:rPr>
                <w:sz w:val="26"/>
                <w:szCs w:val="26"/>
              </w:rPr>
              <w:t>Kg</w:t>
            </w:r>
          </w:p>
        </w:tc>
        <w:tc>
          <w:tcPr>
            <w:tcW w:w="1535" w:type="dxa"/>
            <w:tcBorders>
              <w:top w:val="nil"/>
              <w:left w:val="nil"/>
              <w:bottom w:val="single" w:sz="4" w:space="0" w:color="auto"/>
              <w:right w:val="single" w:sz="4" w:space="0" w:color="auto"/>
            </w:tcBorders>
            <w:shd w:val="clear" w:color="auto" w:fill="auto"/>
            <w:noWrap/>
            <w:vAlign w:val="bottom"/>
          </w:tcPr>
          <w:p w14:paraId="6638B83E" w14:textId="77777777" w:rsidR="006E091D" w:rsidRPr="0028047C" w:rsidRDefault="006E091D" w:rsidP="00C84A99">
            <w:pPr>
              <w:jc w:val="center"/>
              <w:rPr>
                <w:sz w:val="26"/>
                <w:szCs w:val="26"/>
              </w:rPr>
            </w:pPr>
            <w:r w:rsidRPr="0028047C">
              <w:rPr>
                <w:sz w:val="26"/>
                <w:szCs w:val="26"/>
              </w:rPr>
              <w:t>150</w:t>
            </w:r>
          </w:p>
        </w:tc>
        <w:tc>
          <w:tcPr>
            <w:tcW w:w="1446" w:type="dxa"/>
            <w:tcBorders>
              <w:top w:val="nil"/>
              <w:left w:val="nil"/>
              <w:bottom w:val="single" w:sz="4" w:space="0" w:color="auto"/>
              <w:right w:val="single" w:sz="4" w:space="0" w:color="auto"/>
            </w:tcBorders>
            <w:shd w:val="clear" w:color="auto" w:fill="auto"/>
            <w:noWrap/>
            <w:vAlign w:val="bottom"/>
          </w:tcPr>
          <w:p w14:paraId="29011CE2" w14:textId="77777777" w:rsidR="006E091D" w:rsidRPr="0028047C" w:rsidRDefault="006E091D" w:rsidP="00C84A99">
            <w:pPr>
              <w:jc w:val="center"/>
              <w:rPr>
                <w:sz w:val="26"/>
                <w:szCs w:val="26"/>
              </w:rPr>
            </w:pPr>
            <w:r w:rsidRPr="0028047C">
              <w:rPr>
                <w:sz w:val="26"/>
                <w:szCs w:val="26"/>
              </w:rPr>
              <w:t> </w:t>
            </w:r>
          </w:p>
        </w:tc>
      </w:tr>
      <w:tr w:rsidR="0028047C" w:rsidRPr="0028047C" w14:paraId="58F8BCBC"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4FADDF71"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noWrap/>
            <w:vAlign w:val="bottom"/>
          </w:tcPr>
          <w:p w14:paraId="5C61C96A" w14:textId="77777777" w:rsidR="006E091D" w:rsidRPr="0028047C" w:rsidRDefault="006E091D" w:rsidP="00C84A99">
            <w:pPr>
              <w:rPr>
                <w:sz w:val="26"/>
                <w:szCs w:val="26"/>
              </w:rPr>
            </w:pPr>
            <w:r w:rsidRPr="0028047C">
              <w:rPr>
                <w:sz w:val="26"/>
                <w:szCs w:val="26"/>
              </w:rPr>
              <w:t>- Vôi</w:t>
            </w:r>
          </w:p>
        </w:tc>
        <w:tc>
          <w:tcPr>
            <w:tcW w:w="1260" w:type="dxa"/>
            <w:tcBorders>
              <w:top w:val="nil"/>
              <w:left w:val="nil"/>
              <w:bottom w:val="single" w:sz="4" w:space="0" w:color="auto"/>
              <w:right w:val="single" w:sz="4" w:space="0" w:color="auto"/>
            </w:tcBorders>
            <w:shd w:val="clear" w:color="auto" w:fill="auto"/>
            <w:noWrap/>
            <w:vAlign w:val="bottom"/>
          </w:tcPr>
          <w:p w14:paraId="2E78DFC5" w14:textId="77777777" w:rsidR="006E091D" w:rsidRPr="0028047C" w:rsidRDefault="006E091D" w:rsidP="00C84A99">
            <w:pPr>
              <w:jc w:val="center"/>
              <w:rPr>
                <w:sz w:val="26"/>
                <w:szCs w:val="26"/>
              </w:rPr>
            </w:pPr>
            <w:r w:rsidRPr="0028047C">
              <w:rPr>
                <w:sz w:val="26"/>
                <w:szCs w:val="26"/>
              </w:rPr>
              <w:t>Kg</w:t>
            </w:r>
          </w:p>
        </w:tc>
        <w:tc>
          <w:tcPr>
            <w:tcW w:w="1535" w:type="dxa"/>
            <w:tcBorders>
              <w:top w:val="nil"/>
              <w:left w:val="nil"/>
              <w:bottom w:val="single" w:sz="4" w:space="0" w:color="auto"/>
              <w:right w:val="single" w:sz="4" w:space="0" w:color="auto"/>
            </w:tcBorders>
            <w:shd w:val="clear" w:color="auto" w:fill="auto"/>
            <w:noWrap/>
            <w:vAlign w:val="bottom"/>
          </w:tcPr>
          <w:p w14:paraId="6E2D507F" w14:textId="77777777" w:rsidR="006E091D" w:rsidRPr="0028047C" w:rsidRDefault="006E091D" w:rsidP="00C84A99">
            <w:pPr>
              <w:jc w:val="center"/>
              <w:rPr>
                <w:sz w:val="26"/>
                <w:szCs w:val="26"/>
              </w:rPr>
            </w:pPr>
            <w:r w:rsidRPr="0028047C">
              <w:rPr>
                <w:sz w:val="26"/>
                <w:szCs w:val="26"/>
              </w:rPr>
              <w:t>1.000</w:t>
            </w:r>
          </w:p>
        </w:tc>
        <w:tc>
          <w:tcPr>
            <w:tcW w:w="1446" w:type="dxa"/>
            <w:tcBorders>
              <w:top w:val="nil"/>
              <w:left w:val="nil"/>
              <w:bottom w:val="single" w:sz="4" w:space="0" w:color="auto"/>
              <w:right w:val="single" w:sz="4" w:space="0" w:color="auto"/>
            </w:tcBorders>
            <w:shd w:val="clear" w:color="auto" w:fill="auto"/>
            <w:noWrap/>
            <w:vAlign w:val="bottom"/>
          </w:tcPr>
          <w:p w14:paraId="5B76005C" w14:textId="77777777" w:rsidR="006E091D" w:rsidRPr="0028047C" w:rsidRDefault="006E091D" w:rsidP="00C84A99">
            <w:pPr>
              <w:jc w:val="center"/>
              <w:rPr>
                <w:sz w:val="26"/>
                <w:szCs w:val="26"/>
              </w:rPr>
            </w:pPr>
            <w:r w:rsidRPr="0028047C">
              <w:rPr>
                <w:sz w:val="26"/>
                <w:szCs w:val="26"/>
              </w:rPr>
              <w:t> </w:t>
            </w:r>
          </w:p>
        </w:tc>
      </w:tr>
      <w:tr w:rsidR="0028047C" w:rsidRPr="0028047C" w14:paraId="0E1F9E75"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596D670A"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noWrap/>
            <w:vAlign w:val="bottom"/>
          </w:tcPr>
          <w:p w14:paraId="5516D64E" w14:textId="77777777" w:rsidR="006E091D" w:rsidRPr="0028047C" w:rsidRDefault="006E091D" w:rsidP="00C84A99">
            <w:pPr>
              <w:rPr>
                <w:sz w:val="26"/>
                <w:szCs w:val="26"/>
              </w:rPr>
            </w:pPr>
            <w:r w:rsidRPr="0028047C">
              <w:rPr>
                <w:sz w:val="26"/>
                <w:szCs w:val="26"/>
              </w:rPr>
              <w:t>3. Thuốc bảo vệ thực vật</w:t>
            </w:r>
          </w:p>
        </w:tc>
        <w:tc>
          <w:tcPr>
            <w:tcW w:w="1260" w:type="dxa"/>
            <w:tcBorders>
              <w:top w:val="nil"/>
              <w:left w:val="nil"/>
              <w:bottom w:val="single" w:sz="4" w:space="0" w:color="auto"/>
              <w:right w:val="single" w:sz="4" w:space="0" w:color="auto"/>
            </w:tcBorders>
            <w:shd w:val="clear" w:color="auto" w:fill="auto"/>
            <w:noWrap/>
            <w:vAlign w:val="bottom"/>
          </w:tcPr>
          <w:p w14:paraId="682848D9"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6C7F96DA"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75CB2A38" w14:textId="77777777" w:rsidR="006E091D" w:rsidRPr="0028047C" w:rsidRDefault="006E091D" w:rsidP="00C84A99">
            <w:pPr>
              <w:jc w:val="center"/>
              <w:rPr>
                <w:sz w:val="26"/>
                <w:szCs w:val="26"/>
              </w:rPr>
            </w:pPr>
            <w:r w:rsidRPr="0028047C">
              <w:rPr>
                <w:sz w:val="26"/>
                <w:szCs w:val="26"/>
              </w:rPr>
              <w:t> </w:t>
            </w:r>
          </w:p>
        </w:tc>
      </w:tr>
      <w:tr w:rsidR="0028047C" w:rsidRPr="0028047C" w14:paraId="3D35DE8C"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6E0EA892"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noWrap/>
            <w:vAlign w:val="bottom"/>
          </w:tcPr>
          <w:p w14:paraId="4365E07A" w14:textId="77777777" w:rsidR="006E091D" w:rsidRPr="0028047C" w:rsidRDefault="006E091D" w:rsidP="00C84A99">
            <w:pPr>
              <w:rPr>
                <w:sz w:val="26"/>
                <w:szCs w:val="26"/>
              </w:rPr>
            </w:pPr>
            <w:r w:rsidRPr="0028047C">
              <w:rPr>
                <w:sz w:val="26"/>
                <w:szCs w:val="26"/>
              </w:rPr>
              <w:t>- Thuốc trừ mối, kiến</w:t>
            </w:r>
          </w:p>
        </w:tc>
        <w:tc>
          <w:tcPr>
            <w:tcW w:w="1260" w:type="dxa"/>
            <w:tcBorders>
              <w:top w:val="nil"/>
              <w:left w:val="nil"/>
              <w:bottom w:val="single" w:sz="4" w:space="0" w:color="auto"/>
              <w:right w:val="single" w:sz="4" w:space="0" w:color="auto"/>
            </w:tcBorders>
            <w:shd w:val="clear" w:color="auto" w:fill="auto"/>
            <w:noWrap/>
            <w:vAlign w:val="bottom"/>
          </w:tcPr>
          <w:p w14:paraId="3661707A" w14:textId="77777777" w:rsidR="006E091D" w:rsidRPr="0028047C" w:rsidRDefault="006E091D" w:rsidP="00C84A99">
            <w:pPr>
              <w:jc w:val="center"/>
              <w:rPr>
                <w:sz w:val="26"/>
                <w:szCs w:val="26"/>
              </w:rPr>
            </w:pPr>
            <w:r w:rsidRPr="0028047C">
              <w:rPr>
                <w:sz w:val="26"/>
                <w:szCs w:val="26"/>
              </w:rPr>
              <w:t>Kg, lít</w:t>
            </w:r>
          </w:p>
        </w:tc>
        <w:tc>
          <w:tcPr>
            <w:tcW w:w="1535" w:type="dxa"/>
            <w:tcBorders>
              <w:top w:val="nil"/>
              <w:left w:val="nil"/>
              <w:bottom w:val="single" w:sz="4" w:space="0" w:color="auto"/>
              <w:right w:val="single" w:sz="4" w:space="0" w:color="auto"/>
            </w:tcBorders>
            <w:shd w:val="clear" w:color="auto" w:fill="auto"/>
            <w:noWrap/>
            <w:vAlign w:val="bottom"/>
          </w:tcPr>
          <w:p w14:paraId="5324CF16" w14:textId="77777777" w:rsidR="006E091D" w:rsidRPr="0028047C" w:rsidRDefault="006E091D" w:rsidP="00C84A99">
            <w:pPr>
              <w:jc w:val="center"/>
              <w:rPr>
                <w:sz w:val="26"/>
                <w:szCs w:val="26"/>
              </w:rPr>
            </w:pPr>
            <w:r w:rsidRPr="0028047C">
              <w:rPr>
                <w:sz w:val="26"/>
                <w:szCs w:val="26"/>
              </w:rPr>
              <w:t>15</w:t>
            </w:r>
          </w:p>
        </w:tc>
        <w:tc>
          <w:tcPr>
            <w:tcW w:w="1446" w:type="dxa"/>
            <w:tcBorders>
              <w:top w:val="nil"/>
              <w:left w:val="nil"/>
              <w:bottom w:val="single" w:sz="4" w:space="0" w:color="auto"/>
              <w:right w:val="single" w:sz="4" w:space="0" w:color="auto"/>
            </w:tcBorders>
            <w:shd w:val="clear" w:color="auto" w:fill="auto"/>
            <w:noWrap/>
            <w:vAlign w:val="bottom"/>
          </w:tcPr>
          <w:p w14:paraId="462965DE" w14:textId="77777777" w:rsidR="006E091D" w:rsidRPr="0028047C" w:rsidRDefault="006E091D" w:rsidP="00C84A99">
            <w:pPr>
              <w:jc w:val="center"/>
              <w:rPr>
                <w:sz w:val="26"/>
                <w:szCs w:val="26"/>
              </w:rPr>
            </w:pPr>
            <w:r w:rsidRPr="0028047C">
              <w:rPr>
                <w:sz w:val="26"/>
                <w:szCs w:val="26"/>
              </w:rPr>
              <w:t> </w:t>
            </w:r>
          </w:p>
        </w:tc>
      </w:tr>
      <w:tr w:rsidR="0028047C" w:rsidRPr="0028047C" w14:paraId="582C2463"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56A78616"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noWrap/>
            <w:vAlign w:val="bottom"/>
          </w:tcPr>
          <w:p w14:paraId="73CFE30A" w14:textId="77777777" w:rsidR="006E091D" w:rsidRPr="0028047C" w:rsidRDefault="006E091D" w:rsidP="00C84A99">
            <w:pPr>
              <w:rPr>
                <w:sz w:val="26"/>
                <w:szCs w:val="26"/>
              </w:rPr>
            </w:pPr>
            <w:r w:rsidRPr="0028047C">
              <w:rPr>
                <w:sz w:val="26"/>
                <w:szCs w:val="26"/>
              </w:rPr>
              <w:t>- Thuốc trừ sâu, bệnh</w:t>
            </w:r>
          </w:p>
        </w:tc>
        <w:tc>
          <w:tcPr>
            <w:tcW w:w="1260" w:type="dxa"/>
            <w:tcBorders>
              <w:top w:val="nil"/>
              <w:left w:val="nil"/>
              <w:bottom w:val="single" w:sz="4" w:space="0" w:color="auto"/>
              <w:right w:val="single" w:sz="4" w:space="0" w:color="auto"/>
            </w:tcBorders>
            <w:shd w:val="clear" w:color="auto" w:fill="auto"/>
            <w:noWrap/>
            <w:vAlign w:val="bottom"/>
          </w:tcPr>
          <w:p w14:paraId="0945E9CD" w14:textId="77777777" w:rsidR="006E091D" w:rsidRPr="0028047C" w:rsidRDefault="006E091D" w:rsidP="00C84A99">
            <w:pPr>
              <w:jc w:val="center"/>
              <w:rPr>
                <w:sz w:val="26"/>
                <w:szCs w:val="26"/>
              </w:rPr>
            </w:pPr>
            <w:r w:rsidRPr="0028047C">
              <w:rPr>
                <w:sz w:val="26"/>
                <w:szCs w:val="26"/>
              </w:rPr>
              <w:t>Kg, lít</w:t>
            </w:r>
          </w:p>
        </w:tc>
        <w:tc>
          <w:tcPr>
            <w:tcW w:w="1535" w:type="dxa"/>
            <w:tcBorders>
              <w:top w:val="nil"/>
              <w:left w:val="nil"/>
              <w:bottom w:val="single" w:sz="4" w:space="0" w:color="auto"/>
              <w:right w:val="single" w:sz="4" w:space="0" w:color="auto"/>
            </w:tcBorders>
            <w:shd w:val="clear" w:color="auto" w:fill="auto"/>
            <w:noWrap/>
            <w:vAlign w:val="bottom"/>
          </w:tcPr>
          <w:p w14:paraId="5A2717FE" w14:textId="77777777" w:rsidR="006E091D" w:rsidRPr="0028047C" w:rsidRDefault="006E091D" w:rsidP="00C84A99">
            <w:pPr>
              <w:jc w:val="center"/>
              <w:rPr>
                <w:sz w:val="26"/>
                <w:szCs w:val="26"/>
              </w:rPr>
            </w:pPr>
            <w:r w:rsidRPr="0028047C">
              <w:rPr>
                <w:sz w:val="26"/>
                <w:szCs w:val="26"/>
              </w:rPr>
              <w:t>2</w:t>
            </w:r>
          </w:p>
        </w:tc>
        <w:tc>
          <w:tcPr>
            <w:tcW w:w="1446" w:type="dxa"/>
            <w:tcBorders>
              <w:top w:val="nil"/>
              <w:left w:val="nil"/>
              <w:bottom w:val="single" w:sz="4" w:space="0" w:color="auto"/>
              <w:right w:val="single" w:sz="4" w:space="0" w:color="auto"/>
            </w:tcBorders>
            <w:shd w:val="clear" w:color="auto" w:fill="auto"/>
            <w:noWrap/>
            <w:vAlign w:val="bottom"/>
          </w:tcPr>
          <w:p w14:paraId="28D03FCB" w14:textId="77777777" w:rsidR="006E091D" w:rsidRPr="0028047C" w:rsidRDefault="006E091D" w:rsidP="00C84A99">
            <w:pPr>
              <w:jc w:val="center"/>
              <w:rPr>
                <w:sz w:val="26"/>
                <w:szCs w:val="26"/>
              </w:rPr>
            </w:pPr>
            <w:r w:rsidRPr="0028047C">
              <w:rPr>
                <w:sz w:val="26"/>
                <w:szCs w:val="26"/>
              </w:rPr>
              <w:t> </w:t>
            </w:r>
          </w:p>
        </w:tc>
      </w:tr>
      <w:tr w:rsidR="0028047C" w:rsidRPr="0028047C" w14:paraId="5A80D63E" w14:textId="77777777" w:rsidTr="00165541">
        <w:trPr>
          <w:cantSplit/>
          <w:trHeight w:val="205"/>
        </w:trPr>
        <w:tc>
          <w:tcPr>
            <w:tcW w:w="770" w:type="dxa"/>
            <w:vMerge w:val="restart"/>
            <w:tcBorders>
              <w:top w:val="nil"/>
              <w:left w:val="single" w:sz="4" w:space="0" w:color="auto"/>
              <w:bottom w:val="single" w:sz="4" w:space="0" w:color="auto"/>
              <w:right w:val="single" w:sz="4" w:space="0" w:color="auto"/>
            </w:tcBorders>
            <w:shd w:val="clear" w:color="auto" w:fill="auto"/>
            <w:noWrap/>
            <w:vAlign w:val="center"/>
          </w:tcPr>
          <w:p w14:paraId="307CDB68" w14:textId="77777777" w:rsidR="006E091D" w:rsidRPr="0028047C" w:rsidRDefault="006E091D" w:rsidP="00C84A99">
            <w:pPr>
              <w:jc w:val="center"/>
              <w:rPr>
                <w:b/>
                <w:bCs/>
                <w:sz w:val="26"/>
                <w:szCs w:val="26"/>
              </w:rPr>
            </w:pPr>
            <w:r w:rsidRPr="0028047C">
              <w:rPr>
                <w:b/>
                <w:bCs/>
                <w:sz w:val="26"/>
                <w:szCs w:val="26"/>
              </w:rPr>
              <w:t>Năm 2</w:t>
            </w:r>
          </w:p>
        </w:tc>
        <w:tc>
          <w:tcPr>
            <w:tcW w:w="4105" w:type="dxa"/>
            <w:tcBorders>
              <w:top w:val="nil"/>
              <w:left w:val="nil"/>
              <w:bottom w:val="single" w:sz="4" w:space="0" w:color="auto"/>
              <w:right w:val="single" w:sz="4" w:space="0" w:color="auto"/>
            </w:tcBorders>
            <w:shd w:val="clear" w:color="auto" w:fill="auto"/>
            <w:noWrap/>
            <w:vAlign w:val="bottom"/>
          </w:tcPr>
          <w:p w14:paraId="40F9FEC5" w14:textId="77777777" w:rsidR="006E091D" w:rsidRPr="0028047C" w:rsidRDefault="006E091D" w:rsidP="00C84A99">
            <w:pPr>
              <w:rPr>
                <w:sz w:val="26"/>
                <w:szCs w:val="26"/>
              </w:rPr>
            </w:pPr>
            <w:r w:rsidRPr="0028047C">
              <w:rPr>
                <w:sz w:val="26"/>
                <w:szCs w:val="26"/>
              </w:rPr>
              <w:t>1. Phân bón</w:t>
            </w:r>
          </w:p>
        </w:tc>
        <w:tc>
          <w:tcPr>
            <w:tcW w:w="1260" w:type="dxa"/>
            <w:tcBorders>
              <w:top w:val="nil"/>
              <w:left w:val="nil"/>
              <w:bottom w:val="single" w:sz="4" w:space="0" w:color="auto"/>
              <w:right w:val="single" w:sz="4" w:space="0" w:color="auto"/>
            </w:tcBorders>
            <w:shd w:val="clear" w:color="auto" w:fill="auto"/>
            <w:noWrap/>
            <w:vAlign w:val="bottom"/>
          </w:tcPr>
          <w:p w14:paraId="51AFAB2D"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5B46AE7E"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41A10D1D" w14:textId="77777777" w:rsidR="006E091D" w:rsidRPr="0028047C" w:rsidRDefault="006E091D" w:rsidP="00C84A99">
            <w:pPr>
              <w:jc w:val="center"/>
              <w:rPr>
                <w:sz w:val="26"/>
                <w:szCs w:val="26"/>
              </w:rPr>
            </w:pPr>
            <w:r w:rsidRPr="0028047C">
              <w:rPr>
                <w:sz w:val="26"/>
                <w:szCs w:val="26"/>
              </w:rPr>
              <w:t> </w:t>
            </w:r>
          </w:p>
        </w:tc>
      </w:tr>
      <w:tr w:rsidR="0028047C" w:rsidRPr="0028047C" w14:paraId="75AC5910"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1BA7F805"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vAlign w:val="bottom"/>
          </w:tcPr>
          <w:p w14:paraId="15E29616" w14:textId="77777777" w:rsidR="006E091D" w:rsidRPr="0028047C" w:rsidRDefault="006E091D" w:rsidP="00C84A99">
            <w:pPr>
              <w:rPr>
                <w:sz w:val="26"/>
                <w:szCs w:val="26"/>
              </w:rPr>
            </w:pPr>
            <w:r w:rsidRPr="0028047C">
              <w:rPr>
                <w:sz w:val="26"/>
                <w:szCs w:val="26"/>
              </w:rPr>
              <w:t>- Phân Urê</w:t>
            </w:r>
          </w:p>
        </w:tc>
        <w:tc>
          <w:tcPr>
            <w:tcW w:w="1260" w:type="dxa"/>
            <w:tcBorders>
              <w:top w:val="nil"/>
              <w:left w:val="nil"/>
              <w:bottom w:val="single" w:sz="4" w:space="0" w:color="auto"/>
              <w:right w:val="single" w:sz="4" w:space="0" w:color="auto"/>
            </w:tcBorders>
            <w:shd w:val="clear" w:color="auto" w:fill="auto"/>
            <w:noWrap/>
            <w:vAlign w:val="bottom"/>
          </w:tcPr>
          <w:p w14:paraId="30A47B4C" w14:textId="77777777" w:rsidR="006E091D" w:rsidRPr="0028047C" w:rsidRDefault="006E091D" w:rsidP="00C84A99">
            <w:pPr>
              <w:jc w:val="center"/>
              <w:rPr>
                <w:sz w:val="26"/>
                <w:szCs w:val="26"/>
              </w:rPr>
            </w:pPr>
            <w:r w:rsidRPr="0028047C">
              <w:rPr>
                <w:sz w:val="26"/>
                <w:szCs w:val="26"/>
              </w:rPr>
              <w:t>Kg</w:t>
            </w:r>
          </w:p>
        </w:tc>
        <w:tc>
          <w:tcPr>
            <w:tcW w:w="1535" w:type="dxa"/>
            <w:tcBorders>
              <w:top w:val="nil"/>
              <w:left w:val="nil"/>
              <w:bottom w:val="single" w:sz="4" w:space="0" w:color="auto"/>
              <w:right w:val="single" w:sz="4" w:space="0" w:color="auto"/>
            </w:tcBorders>
            <w:shd w:val="clear" w:color="auto" w:fill="auto"/>
            <w:noWrap/>
            <w:vAlign w:val="bottom"/>
          </w:tcPr>
          <w:p w14:paraId="311ADA04" w14:textId="77777777" w:rsidR="006E091D" w:rsidRPr="0028047C" w:rsidRDefault="006E091D" w:rsidP="00C84A99">
            <w:pPr>
              <w:jc w:val="center"/>
              <w:rPr>
                <w:sz w:val="26"/>
                <w:szCs w:val="26"/>
              </w:rPr>
            </w:pPr>
            <w:r w:rsidRPr="0028047C">
              <w:rPr>
                <w:sz w:val="26"/>
                <w:szCs w:val="26"/>
              </w:rPr>
              <w:t>400</w:t>
            </w:r>
          </w:p>
        </w:tc>
        <w:tc>
          <w:tcPr>
            <w:tcW w:w="1446" w:type="dxa"/>
            <w:tcBorders>
              <w:top w:val="nil"/>
              <w:left w:val="nil"/>
              <w:bottom w:val="single" w:sz="4" w:space="0" w:color="auto"/>
              <w:right w:val="single" w:sz="4" w:space="0" w:color="auto"/>
            </w:tcBorders>
            <w:shd w:val="clear" w:color="auto" w:fill="auto"/>
            <w:noWrap/>
            <w:vAlign w:val="bottom"/>
          </w:tcPr>
          <w:p w14:paraId="6E2AA943" w14:textId="77777777" w:rsidR="006E091D" w:rsidRPr="0028047C" w:rsidRDefault="006E091D" w:rsidP="00C84A99">
            <w:pPr>
              <w:jc w:val="center"/>
              <w:rPr>
                <w:sz w:val="26"/>
                <w:szCs w:val="26"/>
              </w:rPr>
            </w:pPr>
            <w:r w:rsidRPr="0028047C">
              <w:rPr>
                <w:sz w:val="26"/>
                <w:szCs w:val="26"/>
              </w:rPr>
              <w:t> </w:t>
            </w:r>
          </w:p>
        </w:tc>
      </w:tr>
      <w:tr w:rsidR="0028047C" w:rsidRPr="0028047C" w14:paraId="1184190A"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6FE1A00A"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vAlign w:val="bottom"/>
          </w:tcPr>
          <w:p w14:paraId="3DC588C2" w14:textId="77777777" w:rsidR="006E091D" w:rsidRPr="0028047C" w:rsidRDefault="006E091D" w:rsidP="00C84A99">
            <w:pPr>
              <w:rPr>
                <w:sz w:val="26"/>
                <w:szCs w:val="26"/>
              </w:rPr>
            </w:pPr>
            <w:r w:rsidRPr="0028047C">
              <w:rPr>
                <w:sz w:val="26"/>
                <w:szCs w:val="26"/>
              </w:rPr>
              <w:t xml:space="preserve">- Phân Lân </w:t>
            </w:r>
          </w:p>
        </w:tc>
        <w:tc>
          <w:tcPr>
            <w:tcW w:w="1260" w:type="dxa"/>
            <w:tcBorders>
              <w:top w:val="nil"/>
              <w:left w:val="nil"/>
              <w:bottom w:val="single" w:sz="4" w:space="0" w:color="auto"/>
              <w:right w:val="single" w:sz="4" w:space="0" w:color="auto"/>
            </w:tcBorders>
            <w:shd w:val="clear" w:color="auto" w:fill="auto"/>
            <w:noWrap/>
            <w:vAlign w:val="bottom"/>
          </w:tcPr>
          <w:p w14:paraId="5E1C4E52" w14:textId="77777777" w:rsidR="006E091D" w:rsidRPr="0028047C" w:rsidRDefault="006E091D" w:rsidP="00C84A99">
            <w:pPr>
              <w:jc w:val="center"/>
              <w:rPr>
                <w:sz w:val="26"/>
                <w:szCs w:val="26"/>
              </w:rPr>
            </w:pPr>
            <w:r w:rsidRPr="0028047C">
              <w:rPr>
                <w:sz w:val="26"/>
                <w:szCs w:val="26"/>
              </w:rPr>
              <w:t>Kg</w:t>
            </w:r>
          </w:p>
        </w:tc>
        <w:tc>
          <w:tcPr>
            <w:tcW w:w="1535" w:type="dxa"/>
            <w:tcBorders>
              <w:top w:val="nil"/>
              <w:left w:val="nil"/>
              <w:bottom w:val="single" w:sz="4" w:space="0" w:color="auto"/>
              <w:right w:val="single" w:sz="4" w:space="0" w:color="auto"/>
            </w:tcBorders>
            <w:shd w:val="clear" w:color="auto" w:fill="auto"/>
            <w:noWrap/>
            <w:vAlign w:val="bottom"/>
          </w:tcPr>
          <w:p w14:paraId="7EF58371" w14:textId="77777777" w:rsidR="006E091D" w:rsidRPr="0028047C" w:rsidRDefault="006E091D" w:rsidP="00C84A99">
            <w:pPr>
              <w:jc w:val="center"/>
              <w:rPr>
                <w:sz w:val="26"/>
                <w:szCs w:val="26"/>
              </w:rPr>
            </w:pPr>
            <w:r w:rsidRPr="0028047C">
              <w:rPr>
                <w:sz w:val="26"/>
                <w:szCs w:val="26"/>
              </w:rPr>
              <w:t>1.000</w:t>
            </w:r>
          </w:p>
        </w:tc>
        <w:tc>
          <w:tcPr>
            <w:tcW w:w="1446" w:type="dxa"/>
            <w:tcBorders>
              <w:top w:val="nil"/>
              <w:left w:val="nil"/>
              <w:bottom w:val="single" w:sz="4" w:space="0" w:color="auto"/>
              <w:right w:val="single" w:sz="4" w:space="0" w:color="auto"/>
            </w:tcBorders>
            <w:shd w:val="clear" w:color="auto" w:fill="auto"/>
            <w:noWrap/>
            <w:vAlign w:val="bottom"/>
          </w:tcPr>
          <w:p w14:paraId="2BC07638" w14:textId="77777777" w:rsidR="006E091D" w:rsidRPr="0028047C" w:rsidRDefault="006E091D" w:rsidP="00C84A99">
            <w:pPr>
              <w:jc w:val="center"/>
              <w:rPr>
                <w:sz w:val="26"/>
                <w:szCs w:val="26"/>
              </w:rPr>
            </w:pPr>
            <w:r w:rsidRPr="0028047C">
              <w:rPr>
                <w:sz w:val="26"/>
                <w:szCs w:val="26"/>
              </w:rPr>
              <w:t> </w:t>
            </w:r>
          </w:p>
        </w:tc>
      </w:tr>
      <w:tr w:rsidR="0028047C" w:rsidRPr="0028047C" w14:paraId="7C304620"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13C14E2E"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000000" w:fill="FFFFFF"/>
          </w:tcPr>
          <w:p w14:paraId="79E1015D" w14:textId="77777777" w:rsidR="006E091D" w:rsidRPr="0028047C" w:rsidRDefault="006E091D" w:rsidP="00C84A99">
            <w:pPr>
              <w:jc w:val="both"/>
              <w:rPr>
                <w:sz w:val="26"/>
                <w:szCs w:val="26"/>
              </w:rPr>
            </w:pPr>
            <w:r w:rsidRPr="0028047C">
              <w:rPr>
                <w:sz w:val="26"/>
                <w:szCs w:val="26"/>
              </w:rPr>
              <w:t>- Phân Kali</w:t>
            </w:r>
          </w:p>
        </w:tc>
        <w:tc>
          <w:tcPr>
            <w:tcW w:w="1260" w:type="dxa"/>
            <w:tcBorders>
              <w:top w:val="nil"/>
              <w:left w:val="nil"/>
              <w:bottom w:val="single" w:sz="4" w:space="0" w:color="auto"/>
              <w:right w:val="single" w:sz="4" w:space="0" w:color="auto"/>
            </w:tcBorders>
            <w:shd w:val="clear" w:color="auto" w:fill="auto"/>
            <w:noWrap/>
            <w:vAlign w:val="bottom"/>
          </w:tcPr>
          <w:p w14:paraId="47FE5800" w14:textId="77777777" w:rsidR="006E091D" w:rsidRPr="0028047C" w:rsidRDefault="006E091D" w:rsidP="00C84A99">
            <w:pPr>
              <w:jc w:val="center"/>
              <w:rPr>
                <w:sz w:val="26"/>
                <w:szCs w:val="26"/>
              </w:rPr>
            </w:pPr>
            <w:r w:rsidRPr="0028047C">
              <w:rPr>
                <w:sz w:val="26"/>
                <w:szCs w:val="26"/>
              </w:rPr>
              <w:t>Kg</w:t>
            </w:r>
          </w:p>
        </w:tc>
        <w:tc>
          <w:tcPr>
            <w:tcW w:w="1535" w:type="dxa"/>
            <w:tcBorders>
              <w:top w:val="nil"/>
              <w:left w:val="nil"/>
              <w:bottom w:val="single" w:sz="4" w:space="0" w:color="auto"/>
              <w:right w:val="single" w:sz="4" w:space="0" w:color="auto"/>
            </w:tcBorders>
            <w:shd w:val="clear" w:color="auto" w:fill="auto"/>
            <w:noWrap/>
            <w:vAlign w:val="bottom"/>
          </w:tcPr>
          <w:p w14:paraId="0382E4BA" w14:textId="77777777" w:rsidR="006E091D" w:rsidRPr="0028047C" w:rsidRDefault="006E091D" w:rsidP="00C84A99">
            <w:pPr>
              <w:jc w:val="center"/>
              <w:rPr>
                <w:sz w:val="26"/>
                <w:szCs w:val="26"/>
              </w:rPr>
            </w:pPr>
            <w:r w:rsidRPr="0028047C">
              <w:rPr>
                <w:sz w:val="26"/>
                <w:szCs w:val="26"/>
              </w:rPr>
              <w:t>350</w:t>
            </w:r>
          </w:p>
        </w:tc>
        <w:tc>
          <w:tcPr>
            <w:tcW w:w="1446" w:type="dxa"/>
            <w:tcBorders>
              <w:top w:val="nil"/>
              <w:left w:val="nil"/>
              <w:bottom w:val="single" w:sz="4" w:space="0" w:color="auto"/>
              <w:right w:val="single" w:sz="4" w:space="0" w:color="auto"/>
            </w:tcBorders>
            <w:shd w:val="clear" w:color="auto" w:fill="auto"/>
            <w:noWrap/>
            <w:vAlign w:val="bottom"/>
          </w:tcPr>
          <w:p w14:paraId="4F8D5630" w14:textId="77777777" w:rsidR="006E091D" w:rsidRPr="0028047C" w:rsidRDefault="006E091D" w:rsidP="00C84A99">
            <w:pPr>
              <w:jc w:val="center"/>
              <w:rPr>
                <w:sz w:val="26"/>
                <w:szCs w:val="26"/>
              </w:rPr>
            </w:pPr>
            <w:r w:rsidRPr="0028047C">
              <w:rPr>
                <w:sz w:val="26"/>
                <w:szCs w:val="26"/>
              </w:rPr>
              <w:t> </w:t>
            </w:r>
          </w:p>
        </w:tc>
      </w:tr>
      <w:tr w:rsidR="0028047C" w:rsidRPr="0028047C" w14:paraId="591C2D79"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62FF3FE5"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noWrap/>
            <w:vAlign w:val="bottom"/>
          </w:tcPr>
          <w:p w14:paraId="75432136" w14:textId="77777777" w:rsidR="006E091D" w:rsidRPr="0028047C" w:rsidRDefault="006E091D" w:rsidP="00C84A99">
            <w:pPr>
              <w:rPr>
                <w:sz w:val="26"/>
                <w:szCs w:val="26"/>
              </w:rPr>
            </w:pPr>
            <w:r w:rsidRPr="0028047C">
              <w:rPr>
                <w:sz w:val="26"/>
                <w:szCs w:val="26"/>
              </w:rPr>
              <w:t>2. Thuốc bảo vệ thực vật</w:t>
            </w:r>
          </w:p>
        </w:tc>
        <w:tc>
          <w:tcPr>
            <w:tcW w:w="1260" w:type="dxa"/>
            <w:tcBorders>
              <w:top w:val="nil"/>
              <w:left w:val="nil"/>
              <w:bottom w:val="single" w:sz="4" w:space="0" w:color="auto"/>
              <w:right w:val="single" w:sz="4" w:space="0" w:color="auto"/>
            </w:tcBorders>
            <w:shd w:val="clear" w:color="auto" w:fill="auto"/>
            <w:noWrap/>
            <w:vAlign w:val="bottom"/>
          </w:tcPr>
          <w:p w14:paraId="2B5DF979"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4F385D50"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4060B568" w14:textId="77777777" w:rsidR="006E091D" w:rsidRPr="0028047C" w:rsidRDefault="006E091D" w:rsidP="00C84A99">
            <w:pPr>
              <w:jc w:val="center"/>
              <w:rPr>
                <w:sz w:val="26"/>
                <w:szCs w:val="26"/>
              </w:rPr>
            </w:pPr>
            <w:r w:rsidRPr="0028047C">
              <w:rPr>
                <w:sz w:val="26"/>
                <w:szCs w:val="26"/>
              </w:rPr>
              <w:t> </w:t>
            </w:r>
          </w:p>
        </w:tc>
      </w:tr>
      <w:tr w:rsidR="0028047C" w:rsidRPr="0028047C" w14:paraId="0C48714A"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29095ADE"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noWrap/>
            <w:vAlign w:val="bottom"/>
          </w:tcPr>
          <w:p w14:paraId="66EFBD4E" w14:textId="77777777" w:rsidR="006E091D" w:rsidRPr="0028047C" w:rsidRDefault="006E091D" w:rsidP="00C84A99">
            <w:pPr>
              <w:rPr>
                <w:sz w:val="26"/>
                <w:szCs w:val="26"/>
              </w:rPr>
            </w:pPr>
            <w:r w:rsidRPr="0028047C">
              <w:rPr>
                <w:sz w:val="26"/>
                <w:szCs w:val="26"/>
              </w:rPr>
              <w:t>- Thuốc trừ sâu, bệnh</w:t>
            </w:r>
          </w:p>
        </w:tc>
        <w:tc>
          <w:tcPr>
            <w:tcW w:w="1260" w:type="dxa"/>
            <w:tcBorders>
              <w:top w:val="nil"/>
              <w:left w:val="nil"/>
              <w:bottom w:val="single" w:sz="4" w:space="0" w:color="auto"/>
              <w:right w:val="single" w:sz="4" w:space="0" w:color="auto"/>
            </w:tcBorders>
            <w:shd w:val="clear" w:color="auto" w:fill="auto"/>
            <w:noWrap/>
            <w:vAlign w:val="bottom"/>
          </w:tcPr>
          <w:p w14:paraId="163E3E31" w14:textId="77777777" w:rsidR="006E091D" w:rsidRPr="0028047C" w:rsidRDefault="006E091D" w:rsidP="00C84A99">
            <w:pPr>
              <w:jc w:val="center"/>
              <w:rPr>
                <w:sz w:val="26"/>
                <w:szCs w:val="26"/>
              </w:rPr>
            </w:pPr>
            <w:r w:rsidRPr="0028047C">
              <w:rPr>
                <w:sz w:val="26"/>
                <w:szCs w:val="26"/>
              </w:rPr>
              <w:t>Kg, lít</w:t>
            </w:r>
          </w:p>
        </w:tc>
        <w:tc>
          <w:tcPr>
            <w:tcW w:w="1535" w:type="dxa"/>
            <w:tcBorders>
              <w:top w:val="nil"/>
              <w:left w:val="nil"/>
              <w:bottom w:val="single" w:sz="4" w:space="0" w:color="auto"/>
              <w:right w:val="single" w:sz="4" w:space="0" w:color="auto"/>
            </w:tcBorders>
            <w:shd w:val="clear" w:color="auto" w:fill="auto"/>
            <w:noWrap/>
            <w:vAlign w:val="bottom"/>
          </w:tcPr>
          <w:p w14:paraId="6CE4A402" w14:textId="77777777" w:rsidR="006E091D" w:rsidRPr="0028047C" w:rsidRDefault="006E091D" w:rsidP="00C84A99">
            <w:pPr>
              <w:jc w:val="center"/>
              <w:rPr>
                <w:sz w:val="26"/>
                <w:szCs w:val="26"/>
              </w:rPr>
            </w:pPr>
            <w:r w:rsidRPr="0028047C">
              <w:rPr>
                <w:sz w:val="26"/>
                <w:szCs w:val="26"/>
              </w:rPr>
              <w:t>2</w:t>
            </w:r>
          </w:p>
        </w:tc>
        <w:tc>
          <w:tcPr>
            <w:tcW w:w="1446" w:type="dxa"/>
            <w:tcBorders>
              <w:top w:val="nil"/>
              <w:left w:val="nil"/>
              <w:bottom w:val="single" w:sz="4" w:space="0" w:color="auto"/>
              <w:right w:val="single" w:sz="4" w:space="0" w:color="auto"/>
            </w:tcBorders>
            <w:shd w:val="clear" w:color="auto" w:fill="auto"/>
            <w:noWrap/>
            <w:vAlign w:val="bottom"/>
          </w:tcPr>
          <w:p w14:paraId="1A74C223" w14:textId="77777777" w:rsidR="006E091D" w:rsidRPr="0028047C" w:rsidRDefault="006E091D" w:rsidP="00C84A99">
            <w:pPr>
              <w:jc w:val="center"/>
              <w:rPr>
                <w:sz w:val="26"/>
                <w:szCs w:val="26"/>
              </w:rPr>
            </w:pPr>
            <w:r w:rsidRPr="0028047C">
              <w:rPr>
                <w:sz w:val="26"/>
                <w:szCs w:val="26"/>
              </w:rPr>
              <w:t> </w:t>
            </w:r>
          </w:p>
        </w:tc>
      </w:tr>
      <w:tr w:rsidR="0028047C" w:rsidRPr="0028047C" w14:paraId="29C57F00" w14:textId="77777777" w:rsidTr="00165541">
        <w:trPr>
          <w:cantSplit/>
          <w:trHeight w:val="205"/>
        </w:trPr>
        <w:tc>
          <w:tcPr>
            <w:tcW w:w="770" w:type="dxa"/>
            <w:vMerge w:val="restart"/>
            <w:tcBorders>
              <w:top w:val="nil"/>
              <w:left w:val="single" w:sz="4" w:space="0" w:color="auto"/>
              <w:bottom w:val="single" w:sz="4" w:space="0" w:color="auto"/>
              <w:right w:val="single" w:sz="4" w:space="0" w:color="auto"/>
            </w:tcBorders>
            <w:shd w:val="clear" w:color="auto" w:fill="auto"/>
            <w:noWrap/>
            <w:vAlign w:val="center"/>
          </w:tcPr>
          <w:p w14:paraId="522EDCAD" w14:textId="77777777" w:rsidR="006E091D" w:rsidRPr="0028047C" w:rsidRDefault="006E091D" w:rsidP="00C84A99">
            <w:pPr>
              <w:jc w:val="center"/>
              <w:rPr>
                <w:b/>
                <w:bCs/>
                <w:sz w:val="26"/>
                <w:szCs w:val="26"/>
              </w:rPr>
            </w:pPr>
            <w:r w:rsidRPr="0028047C">
              <w:rPr>
                <w:b/>
                <w:bCs/>
                <w:sz w:val="26"/>
                <w:szCs w:val="26"/>
              </w:rPr>
              <w:t>Năm 3</w:t>
            </w:r>
          </w:p>
        </w:tc>
        <w:tc>
          <w:tcPr>
            <w:tcW w:w="4105" w:type="dxa"/>
            <w:tcBorders>
              <w:top w:val="nil"/>
              <w:left w:val="nil"/>
              <w:bottom w:val="single" w:sz="4" w:space="0" w:color="auto"/>
              <w:right w:val="single" w:sz="4" w:space="0" w:color="auto"/>
            </w:tcBorders>
            <w:shd w:val="clear" w:color="auto" w:fill="auto"/>
            <w:noWrap/>
            <w:vAlign w:val="bottom"/>
          </w:tcPr>
          <w:p w14:paraId="6AD4CCE9" w14:textId="77777777" w:rsidR="006E091D" w:rsidRPr="0028047C" w:rsidRDefault="006E091D" w:rsidP="00C84A99">
            <w:pPr>
              <w:rPr>
                <w:sz w:val="26"/>
                <w:szCs w:val="26"/>
              </w:rPr>
            </w:pPr>
            <w:r w:rsidRPr="0028047C">
              <w:rPr>
                <w:sz w:val="26"/>
                <w:szCs w:val="26"/>
              </w:rPr>
              <w:t>1. Phân bón</w:t>
            </w:r>
          </w:p>
        </w:tc>
        <w:tc>
          <w:tcPr>
            <w:tcW w:w="1260" w:type="dxa"/>
            <w:tcBorders>
              <w:top w:val="nil"/>
              <w:left w:val="nil"/>
              <w:bottom w:val="single" w:sz="4" w:space="0" w:color="auto"/>
              <w:right w:val="single" w:sz="4" w:space="0" w:color="auto"/>
            </w:tcBorders>
            <w:shd w:val="clear" w:color="auto" w:fill="auto"/>
            <w:noWrap/>
            <w:vAlign w:val="bottom"/>
          </w:tcPr>
          <w:p w14:paraId="00C5EE59"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44558ECB"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2153E002" w14:textId="77777777" w:rsidR="006E091D" w:rsidRPr="0028047C" w:rsidRDefault="006E091D" w:rsidP="00C84A99">
            <w:pPr>
              <w:jc w:val="center"/>
              <w:rPr>
                <w:sz w:val="26"/>
                <w:szCs w:val="26"/>
              </w:rPr>
            </w:pPr>
            <w:r w:rsidRPr="0028047C">
              <w:rPr>
                <w:sz w:val="26"/>
                <w:szCs w:val="26"/>
              </w:rPr>
              <w:t> </w:t>
            </w:r>
          </w:p>
        </w:tc>
      </w:tr>
      <w:tr w:rsidR="0028047C" w:rsidRPr="0028047C" w14:paraId="23982CCF"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18A5E76A"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noWrap/>
            <w:vAlign w:val="bottom"/>
          </w:tcPr>
          <w:p w14:paraId="2FAB7AC4" w14:textId="77777777" w:rsidR="006E091D" w:rsidRPr="0028047C" w:rsidRDefault="006E091D" w:rsidP="00C84A99">
            <w:pPr>
              <w:rPr>
                <w:sz w:val="26"/>
                <w:szCs w:val="26"/>
              </w:rPr>
            </w:pPr>
            <w:r w:rsidRPr="0028047C">
              <w:rPr>
                <w:sz w:val="26"/>
                <w:szCs w:val="26"/>
              </w:rPr>
              <w:t xml:space="preserve">- Phân hữu cơ hoai mục </w:t>
            </w:r>
          </w:p>
        </w:tc>
        <w:tc>
          <w:tcPr>
            <w:tcW w:w="1260" w:type="dxa"/>
            <w:tcBorders>
              <w:top w:val="nil"/>
              <w:left w:val="nil"/>
              <w:bottom w:val="single" w:sz="4" w:space="0" w:color="auto"/>
              <w:right w:val="single" w:sz="4" w:space="0" w:color="auto"/>
            </w:tcBorders>
            <w:shd w:val="clear" w:color="auto" w:fill="auto"/>
            <w:noWrap/>
            <w:vAlign w:val="bottom"/>
          </w:tcPr>
          <w:p w14:paraId="60917FF3" w14:textId="77777777" w:rsidR="006E091D" w:rsidRPr="0028047C" w:rsidRDefault="006E091D" w:rsidP="00C84A99">
            <w:pPr>
              <w:jc w:val="center"/>
              <w:rPr>
                <w:sz w:val="26"/>
                <w:szCs w:val="26"/>
              </w:rPr>
            </w:pPr>
            <w:r w:rsidRPr="0028047C">
              <w:rPr>
                <w:sz w:val="26"/>
                <w:szCs w:val="26"/>
              </w:rPr>
              <w:t>Tấn</w:t>
            </w:r>
          </w:p>
        </w:tc>
        <w:tc>
          <w:tcPr>
            <w:tcW w:w="1535" w:type="dxa"/>
            <w:tcBorders>
              <w:top w:val="nil"/>
              <w:left w:val="nil"/>
              <w:bottom w:val="single" w:sz="4" w:space="0" w:color="auto"/>
              <w:right w:val="single" w:sz="4" w:space="0" w:color="auto"/>
            </w:tcBorders>
            <w:shd w:val="clear" w:color="auto" w:fill="auto"/>
            <w:noWrap/>
            <w:vAlign w:val="bottom"/>
          </w:tcPr>
          <w:p w14:paraId="48E689CF" w14:textId="77777777" w:rsidR="006E091D" w:rsidRPr="0028047C" w:rsidRDefault="006E091D" w:rsidP="00C84A99">
            <w:pPr>
              <w:jc w:val="center"/>
              <w:rPr>
                <w:sz w:val="26"/>
                <w:szCs w:val="26"/>
              </w:rPr>
            </w:pPr>
            <w:r w:rsidRPr="0028047C">
              <w:rPr>
                <w:sz w:val="26"/>
                <w:szCs w:val="26"/>
              </w:rPr>
              <w:t>25</w:t>
            </w:r>
          </w:p>
        </w:tc>
        <w:tc>
          <w:tcPr>
            <w:tcW w:w="1446" w:type="dxa"/>
            <w:tcBorders>
              <w:top w:val="nil"/>
              <w:left w:val="nil"/>
              <w:bottom w:val="single" w:sz="4" w:space="0" w:color="auto"/>
              <w:right w:val="single" w:sz="4" w:space="0" w:color="auto"/>
            </w:tcBorders>
            <w:shd w:val="clear" w:color="auto" w:fill="auto"/>
            <w:noWrap/>
            <w:vAlign w:val="bottom"/>
          </w:tcPr>
          <w:p w14:paraId="4F419FB1" w14:textId="77777777" w:rsidR="006E091D" w:rsidRPr="0028047C" w:rsidRDefault="006E091D" w:rsidP="00C84A99">
            <w:pPr>
              <w:jc w:val="center"/>
              <w:rPr>
                <w:sz w:val="26"/>
                <w:szCs w:val="26"/>
              </w:rPr>
            </w:pPr>
            <w:r w:rsidRPr="0028047C">
              <w:rPr>
                <w:sz w:val="26"/>
                <w:szCs w:val="26"/>
              </w:rPr>
              <w:t> </w:t>
            </w:r>
          </w:p>
        </w:tc>
      </w:tr>
      <w:tr w:rsidR="0028047C" w:rsidRPr="0028047C" w14:paraId="39648AB0"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1FFBBD12"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vAlign w:val="bottom"/>
          </w:tcPr>
          <w:p w14:paraId="1791140A" w14:textId="77777777" w:rsidR="006E091D" w:rsidRPr="0028047C" w:rsidRDefault="006E091D" w:rsidP="00C84A99">
            <w:pPr>
              <w:rPr>
                <w:sz w:val="26"/>
                <w:szCs w:val="26"/>
              </w:rPr>
            </w:pPr>
            <w:r w:rsidRPr="0028047C">
              <w:rPr>
                <w:sz w:val="26"/>
                <w:szCs w:val="26"/>
              </w:rPr>
              <w:t>- Phân Urê</w:t>
            </w:r>
          </w:p>
        </w:tc>
        <w:tc>
          <w:tcPr>
            <w:tcW w:w="1260" w:type="dxa"/>
            <w:tcBorders>
              <w:top w:val="nil"/>
              <w:left w:val="nil"/>
              <w:bottom w:val="single" w:sz="4" w:space="0" w:color="auto"/>
              <w:right w:val="single" w:sz="4" w:space="0" w:color="auto"/>
            </w:tcBorders>
            <w:shd w:val="clear" w:color="auto" w:fill="auto"/>
            <w:noWrap/>
            <w:vAlign w:val="bottom"/>
          </w:tcPr>
          <w:p w14:paraId="33BA7576" w14:textId="77777777" w:rsidR="006E091D" w:rsidRPr="0028047C" w:rsidRDefault="006E091D" w:rsidP="00C84A99">
            <w:pPr>
              <w:jc w:val="center"/>
              <w:rPr>
                <w:sz w:val="26"/>
                <w:szCs w:val="26"/>
              </w:rPr>
            </w:pPr>
            <w:r w:rsidRPr="0028047C">
              <w:rPr>
                <w:sz w:val="26"/>
                <w:szCs w:val="26"/>
              </w:rPr>
              <w:t>Kg</w:t>
            </w:r>
          </w:p>
        </w:tc>
        <w:tc>
          <w:tcPr>
            <w:tcW w:w="1535" w:type="dxa"/>
            <w:tcBorders>
              <w:top w:val="nil"/>
              <w:left w:val="nil"/>
              <w:bottom w:val="single" w:sz="4" w:space="0" w:color="auto"/>
              <w:right w:val="single" w:sz="4" w:space="0" w:color="auto"/>
            </w:tcBorders>
            <w:shd w:val="clear" w:color="auto" w:fill="auto"/>
            <w:noWrap/>
            <w:vAlign w:val="bottom"/>
          </w:tcPr>
          <w:p w14:paraId="133901B1" w14:textId="77777777" w:rsidR="006E091D" w:rsidRPr="0028047C" w:rsidRDefault="006E091D" w:rsidP="00C84A99">
            <w:pPr>
              <w:jc w:val="center"/>
              <w:rPr>
                <w:sz w:val="26"/>
                <w:szCs w:val="26"/>
              </w:rPr>
            </w:pPr>
            <w:r w:rsidRPr="0028047C">
              <w:rPr>
                <w:sz w:val="26"/>
                <w:szCs w:val="26"/>
              </w:rPr>
              <w:t>400</w:t>
            </w:r>
          </w:p>
        </w:tc>
        <w:tc>
          <w:tcPr>
            <w:tcW w:w="1446" w:type="dxa"/>
            <w:tcBorders>
              <w:top w:val="nil"/>
              <w:left w:val="nil"/>
              <w:bottom w:val="single" w:sz="4" w:space="0" w:color="auto"/>
              <w:right w:val="single" w:sz="4" w:space="0" w:color="auto"/>
            </w:tcBorders>
            <w:shd w:val="clear" w:color="auto" w:fill="auto"/>
            <w:noWrap/>
            <w:vAlign w:val="bottom"/>
          </w:tcPr>
          <w:p w14:paraId="0D02A444" w14:textId="77777777" w:rsidR="006E091D" w:rsidRPr="0028047C" w:rsidRDefault="006E091D" w:rsidP="00C84A99">
            <w:pPr>
              <w:jc w:val="center"/>
              <w:rPr>
                <w:sz w:val="26"/>
                <w:szCs w:val="26"/>
              </w:rPr>
            </w:pPr>
            <w:r w:rsidRPr="0028047C">
              <w:rPr>
                <w:sz w:val="26"/>
                <w:szCs w:val="26"/>
              </w:rPr>
              <w:t> </w:t>
            </w:r>
          </w:p>
        </w:tc>
      </w:tr>
      <w:tr w:rsidR="0028047C" w:rsidRPr="0028047C" w14:paraId="41338AE4"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61294E70"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vAlign w:val="bottom"/>
          </w:tcPr>
          <w:p w14:paraId="08B309FD" w14:textId="77777777" w:rsidR="006E091D" w:rsidRPr="0028047C" w:rsidRDefault="006E091D" w:rsidP="00C84A99">
            <w:pPr>
              <w:rPr>
                <w:sz w:val="26"/>
                <w:szCs w:val="26"/>
              </w:rPr>
            </w:pPr>
            <w:r w:rsidRPr="0028047C">
              <w:rPr>
                <w:sz w:val="26"/>
                <w:szCs w:val="26"/>
              </w:rPr>
              <w:t xml:space="preserve">- Phân Lân </w:t>
            </w:r>
          </w:p>
        </w:tc>
        <w:tc>
          <w:tcPr>
            <w:tcW w:w="1260" w:type="dxa"/>
            <w:tcBorders>
              <w:top w:val="nil"/>
              <w:left w:val="nil"/>
              <w:bottom w:val="single" w:sz="4" w:space="0" w:color="auto"/>
              <w:right w:val="single" w:sz="4" w:space="0" w:color="auto"/>
            </w:tcBorders>
            <w:shd w:val="clear" w:color="auto" w:fill="auto"/>
            <w:noWrap/>
            <w:vAlign w:val="bottom"/>
          </w:tcPr>
          <w:p w14:paraId="5792E695" w14:textId="77777777" w:rsidR="006E091D" w:rsidRPr="0028047C" w:rsidRDefault="006E091D" w:rsidP="00C84A99">
            <w:pPr>
              <w:jc w:val="center"/>
              <w:rPr>
                <w:sz w:val="26"/>
                <w:szCs w:val="26"/>
              </w:rPr>
            </w:pPr>
            <w:r w:rsidRPr="0028047C">
              <w:rPr>
                <w:sz w:val="26"/>
                <w:szCs w:val="26"/>
              </w:rPr>
              <w:t>Kg</w:t>
            </w:r>
          </w:p>
        </w:tc>
        <w:tc>
          <w:tcPr>
            <w:tcW w:w="1535" w:type="dxa"/>
            <w:tcBorders>
              <w:top w:val="nil"/>
              <w:left w:val="nil"/>
              <w:bottom w:val="single" w:sz="4" w:space="0" w:color="auto"/>
              <w:right w:val="single" w:sz="4" w:space="0" w:color="auto"/>
            </w:tcBorders>
            <w:shd w:val="clear" w:color="auto" w:fill="auto"/>
            <w:noWrap/>
            <w:vAlign w:val="bottom"/>
          </w:tcPr>
          <w:p w14:paraId="39A4BA65" w14:textId="77777777" w:rsidR="006E091D" w:rsidRPr="0028047C" w:rsidRDefault="006E091D" w:rsidP="00C84A99">
            <w:pPr>
              <w:jc w:val="center"/>
              <w:rPr>
                <w:sz w:val="26"/>
                <w:szCs w:val="26"/>
              </w:rPr>
            </w:pPr>
            <w:r w:rsidRPr="0028047C">
              <w:rPr>
                <w:sz w:val="26"/>
                <w:szCs w:val="26"/>
              </w:rPr>
              <w:t>1.000</w:t>
            </w:r>
          </w:p>
        </w:tc>
        <w:tc>
          <w:tcPr>
            <w:tcW w:w="1446" w:type="dxa"/>
            <w:tcBorders>
              <w:top w:val="nil"/>
              <w:left w:val="nil"/>
              <w:bottom w:val="single" w:sz="4" w:space="0" w:color="auto"/>
              <w:right w:val="single" w:sz="4" w:space="0" w:color="auto"/>
            </w:tcBorders>
            <w:shd w:val="clear" w:color="auto" w:fill="auto"/>
            <w:noWrap/>
            <w:vAlign w:val="bottom"/>
          </w:tcPr>
          <w:p w14:paraId="7F8F8D7A" w14:textId="77777777" w:rsidR="006E091D" w:rsidRPr="0028047C" w:rsidRDefault="006E091D" w:rsidP="00C84A99">
            <w:pPr>
              <w:jc w:val="center"/>
              <w:rPr>
                <w:sz w:val="26"/>
                <w:szCs w:val="26"/>
              </w:rPr>
            </w:pPr>
            <w:r w:rsidRPr="0028047C">
              <w:rPr>
                <w:sz w:val="26"/>
                <w:szCs w:val="26"/>
              </w:rPr>
              <w:t> </w:t>
            </w:r>
          </w:p>
        </w:tc>
      </w:tr>
      <w:tr w:rsidR="0028047C" w:rsidRPr="0028047C" w14:paraId="1575C1CA"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7164132F"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000000" w:fill="FFFFFF"/>
          </w:tcPr>
          <w:p w14:paraId="2740E16B" w14:textId="77777777" w:rsidR="006E091D" w:rsidRPr="0028047C" w:rsidRDefault="006E091D" w:rsidP="00C84A99">
            <w:pPr>
              <w:jc w:val="both"/>
              <w:rPr>
                <w:sz w:val="26"/>
                <w:szCs w:val="26"/>
              </w:rPr>
            </w:pPr>
            <w:r w:rsidRPr="0028047C">
              <w:rPr>
                <w:sz w:val="26"/>
                <w:szCs w:val="26"/>
              </w:rPr>
              <w:t>- Phân Kali</w:t>
            </w:r>
          </w:p>
        </w:tc>
        <w:tc>
          <w:tcPr>
            <w:tcW w:w="1260" w:type="dxa"/>
            <w:tcBorders>
              <w:top w:val="nil"/>
              <w:left w:val="nil"/>
              <w:bottom w:val="single" w:sz="4" w:space="0" w:color="auto"/>
              <w:right w:val="single" w:sz="4" w:space="0" w:color="auto"/>
            </w:tcBorders>
            <w:shd w:val="clear" w:color="auto" w:fill="auto"/>
            <w:noWrap/>
            <w:vAlign w:val="bottom"/>
          </w:tcPr>
          <w:p w14:paraId="7F149CB6" w14:textId="77777777" w:rsidR="006E091D" w:rsidRPr="0028047C" w:rsidRDefault="006E091D" w:rsidP="00C84A99">
            <w:pPr>
              <w:jc w:val="center"/>
              <w:rPr>
                <w:sz w:val="26"/>
                <w:szCs w:val="26"/>
              </w:rPr>
            </w:pPr>
            <w:r w:rsidRPr="0028047C">
              <w:rPr>
                <w:sz w:val="26"/>
                <w:szCs w:val="26"/>
              </w:rPr>
              <w:t>Kg</w:t>
            </w:r>
          </w:p>
        </w:tc>
        <w:tc>
          <w:tcPr>
            <w:tcW w:w="1535" w:type="dxa"/>
            <w:tcBorders>
              <w:top w:val="nil"/>
              <w:left w:val="nil"/>
              <w:bottom w:val="single" w:sz="4" w:space="0" w:color="auto"/>
              <w:right w:val="single" w:sz="4" w:space="0" w:color="auto"/>
            </w:tcBorders>
            <w:shd w:val="clear" w:color="auto" w:fill="auto"/>
            <w:noWrap/>
            <w:vAlign w:val="bottom"/>
          </w:tcPr>
          <w:p w14:paraId="54CCDFF6" w14:textId="77777777" w:rsidR="006E091D" w:rsidRPr="0028047C" w:rsidRDefault="006E091D" w:rsidP="00C84A99">
            <w:pPr>
              <w:jc w:val="center"/>
              <w:rPr>
                <w:sz w:val="26"/>
                <w:szCs w:val="26"/>
              </w:rPr>
            </w:pPr>
            <w:r w:rsidRPr="0028047C">
              <w:rPr>
                <w:sz w:val="26"/>
                <w:szCs w:val="26"/>
              </w:rPr>
              <w:t>350</w:t>
            </w:r>
          </w:p>
        </w:tc>
        <w:tc>
          <w:tcPr>
            <w:tcW w:w="1446" w:type="dxa"/>
            <w:tcBorders>
              <w:top w:val="nil"/>
              <w:left w:val="nil"/>
              <w:bottom w:val="single" w:sz="4" w:space="0" w:color="auto"/>
              <w:right w:val="single" w:sz="4" w:space="0" w:color="auto"/>
            </w:tcBorders>
            <w:shd w:val="clear" w:color="auto" w:fill="auto"/>
            <w:noWrap/>
            <w:vAlign w:val="bottom"/>
          </w:tcPr>
          <w:p w14:paraId="52B8C54B" w14:textId="77777777" w:rsidR="006E091D" w:rsidRPr="0028047C" w:rsidRDefault="006E091D" w:rsidP="00C84A99">
            <w:pPr>
              <w:jc w:val="center"/>
              <w:rPr>
                <w:sz w:val="26"/>
                <w:szCs w:val="26"/>
              </w:rPr>
            </w:pPr>
            <w:r w:rsidRPr="0028047C">
              <w:rPr>
                <w:sz w:val="26"/>
                <w:szCs w:val="26"/>
              </w:rPr>
              <w:t> </w:t>
            </w:r>
          </w:p>
        </w:tc>
      </w:tr>
      <w:tr w:rsidR="0028047C" w:rsidRPr="0028047C" w14:paraId="211DC773"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6198194E"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noWrap/>
            <w:vAlign w:val="bottom"/>
          </w:tcPr>
          <w:p w14:paraId="230FA4A6" w14:textId="77777777" w:rsidR="006E091D" w:rsidRPr="0028047C" w:rsidRDefault="006E091D" w:rsidP="00C84A99">
            <w:pPr>
              <w:rPr>
                <w:sz w:val="26"/>
                <w:szCs w:val="26"/>
              </w:rPr>
            </w:pPr>
            <w:r w:rsidRPr="0028047C">
              <w:rPr>
                <w:sz w:val="26"/>
                <w:szCs w:val="26"/>
              </w:rPr>
              <w:t>- Vôi</w:t>
            </w:r>
          </w:p>
        </w:tc>
        <w:tc>
          <w:tcPr>
            <w:tcW w:w="1260" w:type="dxa"/>
            <w:tcBorders>
              <w:top w:val="nil"/>
              <w:left w:val="nil"/>
              <w:bottom w:val="single" w:sz="4" w:space="0" w:color="auto"/>
              <w:right w:val="single" w:sz="4" w:space="0" w:color="auto"/>
            </w:tcBorders>
            <w:shd w:val="clear" w:color="auto" w:fill="auto"/>
            <w:noWrap/>
            <w:vAlign w:val="bottom"/>
          </w:tcPr>
          <w:p w14:paraId="2A2C2995" w14:textId="77777777" w:rsidR="006E091D" w:rsidRPr="0028047C" w:rsidRDefault="006E091D" w:rsidP="00C84A99">
            <w:pPr>
              <w:jc w:val="center"/>
              <w:rPr>
                <w:sz w:val="26"/>
                <w:szCs w:val="26"/>
              </w:rPr>
            </w:pPr>
            <w:r w:rsidRPr="0028047C">
              <w:rPr>
                <w:sz w:val="26"/>
                <w:szCs w:val="26"/>
              </w:rPr>
              <w:t>Kg</w:t>
            </w:r>
          </w:p>
        </w:tc>
        <w:tc>
          <w:tcPr>
            <w:tcW w:w="1535" w:type="dxa"/>
            <w:tcBorders>
              <w:top w:val="nil"/>
              <w:left w:val="nil"/>
              <w:bottom w:val="single" w:sz="4" w:space="0" w:color="auto"/>
              <w:right w:val="single" w:sz="4" w:space="0" w:color="auto"/>
            </w:tcBorders>
            <w:shd w:val="clear" w:color="auto" w:fill="auto"/>
            <w:noWrap/>
            <w:vAlign w:val="bottom"/>
          </w:tcPr>
          <w:p w14:paraId="7B43F239" w14:textId="77777777" w:rsidR="006E091D" w:rsidRPr="0028047C" w:rsidRDefault="006E091D" w:rsidP="00C84A99">
            <w:pPr>
              <w:jc w:val="center"/>
              <w:rPr>
                <w:sz w:val="26"/>
                <w:szCs w:val="26"/>
              </w:rPr>
            </w:pPr>
            <w:r w:rsidRPr="0028047C">
              <w:rPr>
                <w:sz w:val="26"/>
                <w:szCs w:val="26"/>
              </w:rPr>
              <w:t>1.000</w:t>
            </w:r>
          </w:p>
        </w:tc>
        <w:tc>
          <w:tcPr>
            <w:tcW w:w="1446" w:type="dxa"/>
            <w:tcBorders>
              <w:top w:val="nil"/>
              <w:left w:val="nil"/>
              <w:bottom w:val="single" w:sz="4" w:space="0" w:color="auto"/>
              <w:right w:val="single" w:sz="4" w:space="0" w:color="auto"/>
            </w:tcBorders>
            <w:shd w:val="clear" w:color="auto" w:fill="auto"/>
            <w:noWrap/>
            <w:vAlign w:val="bottom"/>
          </w:tcPr>
          <w:p w14:paraId="78B05E47" w14:textId="77777777" w:rsidR="006E091D" w:rsidRPr="0028047C" w:rsidRDefault="006E091D" w:rsidP="00C84A99">
            <w:pPr>
              <w:jc w:val="center"/>
              <w:rPr>
                <w:sz w:val="26"/>
                <w:szCs w:val="26"/>
              </w:rPr>
            </w:pPr>
            <w:r w:rsidRPr="0028047C">
              <w:rPr>
                <w:sz w:val="26"/>
                <w:szCs w:val="26"/>
              </w:rPr>
              <w:t> </w:t>
            </w:r>
          </w:p>
        </w:tc>
      </w:tr>
      <w:tr w:rsidR="0028047C" w:rsidRPr="0028047C" w14:paraId="30FAAFE1"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0E7951C9"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noWrap/>
            <w:vAlign w:val="bottom"/>
          </w:tcPr>
          <w:p w14:paraId="5F4338AD" w14:textId="77777777" w:rsidR="006E091D" w:rsidRPr="0028047C" w:rsidRDefault="006E091D" w:rsidP="00C84A99">
            <w:pPr>
              <w:rPr>
                <w:sz w:val="26"/>
                <w:szCs w:val="26"/>
              </w:rPr>
            </w:pPr>
            <w:r w:rsidRPr="0028047C">
              <w:rPr>
                <w:sz w:val="26"/>
                <w:szCs w:val="26"/>
              </w:rPr>
              <w:t>2. Thuốc bảo vệ thực vật</w:t>
            </w:r>
          </w:p>
        </w:tc>
        <w:tc>
          <w:tcPr>
            <w:tcW w:w="1260" w:type="dxa"/>
            <w:tcBorders>
              <w:top w:val="nil"/>
              <w:left w:val="nil"/>
              <w:bottom w:val="single" w:sz="4" w:space="0" w:color="auto"/>
              <w:right w:val="single" w:sz="4" w:space="0" w:color="auto"/>
            </w:tcBorders>
            <w:shd w:val="clear" w:color="auto" w:fill="auto"/>
            <w:noWrap/>
            <w:vAlign w:val="bottom"/>
          </w:tcPr>
          <w:p w14:paraId="30E22894"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6F3B8689"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59A52EA1" w14:textId="77777777" w:rsidR="006E091D" w:rsidRPr="0028047C" w:rsidRDefault="006E091D" w:rsidP="00C84A99">
            <w:pPr>
              <w:jc w:val="center"/>
              <w:rPr>
                <w:sz w:val="26"/>
                <w:szCs w:val="26"/>
              </w:rPr>
            </w:pPr>
            <w:r w:rsidRPr="0028047C">
              <w:rPr>
                <w:sz w:val="26"/>
                <w:szCs w:val="26"/>
              </w:rPr>
              <w:t> </w:t>
            </w:r>
          </w:p>
        </w:tc>
      </w:tr>
      <w:tr w:rsidR="0028047C" w:rsidRPr="0028047C" w14:paraId="2946D34E"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1C3A18F7"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noWrap/>
            <w:vAlign w:val="bottom"/>
          </w:tcPr>
          <w:p w14:paraId="7BDC877B" w14:textId="77777777" w:rsidR="006E091D" w:rsidRPr="0028047C" w:rsidRDefault="006E091D" w:rsidP="00C84A99">
            <w:pPr>
              <w:rPr>
                <w:sz w:val="26"/>
                <w:szCs w:val="26"/>
              </w:rPr>
            </w:pPr>
            <w:r w:rsidRPr="0028047C">
              <w:rPr>
                <w:sz w:val="26"/>
                <w:szCs w:val="26"/>
              </w:rPr>
              <w:t>- Thuốc trừ sâu, bệnh</w:t>
            </w:r>
          </w:p>
        </w:tc>
        <w:tc>
          <w:tcPr>
            <w:tcW w:w="1260" w:type="dxa"/>
            <w:tcBorders>
              <w:top w:val="nil"/>
              <w:left w:val="nil"/>
              <w:bottom w:val="single" w:sz="4" w:space="0" w:color="auto"/>
              <w:right w:val="single" w:sz="4" w:space="0" w:color="auto"/>
            </w:tcBorders>
            <w:shd w:val="clear" w:color="auto" w:fill="auto"/>
            <w:noWrap/>
            <w:vAlign w:val="bottom"/>
          </w:tcPr>
          <w:p w14:paraId="56466C06" w14:textId="77777777" w:rsidR="006E091D" w:rsidRPr="0028047C" w:rsidRDefault="006E091D" w:rsidP="00C84A99">
            <w:pPr>
              <w:jc w:val="center"/>
              <w:rPr>
                <w:sz w:val="26"/>
                <w:szCs w:val="26"/>
              </w:rPr>
            </w:pPr>
            <w:r w:rsidRPr="0028047C">
              <w:rPr>
                <w:sz w:val="26"/>
                <w:szCs w:val="26"/>
              </w:rPr>
              <w:t>Kg, lít</w:t>
            </w:r>
          </w:p>
        </w:tc>
        <w:tc>
          <w:tcPr>
            <w:tcW w:w="1535" w:type="dxa"/>
            <w:tcBorders>
              <w:top w:val="nil"/>
              <w:left w:val="nil"/>
              <w:bottom w:val="single" w:sz="4" w:space="0" w:color="auto"/>
              <w:right w:val="single" w:sz="4" w:space="0" w:color="auto"/>
            </w:tcBorders>
            <w:shd w:val="clear" w:color="auto" w:fill="auto"/>
            <w:noWrap/>
            <w:vAlign w:val="bottom"/>
          </w:tcPr>
          <w:p w14:paraId="66AB0336" w14:textId="77777777" w:rsidR="006E091D" w:rsidRPr="0028047C" w:rsidRDefault="006E091D" w:rsidP="00C84A99">
            <w:pPr>
              <w:jc w:val="center"/>
              <w:rPr>
                <w:sz w:val="26"/>
                <w:szCs w:val="26"/>
              </w:rPr>
            </w:pPr>
            <w:r w:rsidRPr="0028047C">
              <w:rPr>
                <w:sz w:val="26"/>
                <w:szCs w:val="26"/>
              </w:rPr>
              <w:t>5</w:t>
            </w:r>
          </w:p>
        </w:tc>
        <w:tc>
          <w:tcPr>
            <w:tcW w:w="1446" w:type="dxa"/>
            <w:tcBorders>
              <w:top w:val="nil"/>
              <w:left w:val="nil"/>
              <w:bottom w:val="single" w:sz="4" w:space="0" w:color="auto"/>
              <w:right w:val="single" w:sz="4" w:space="0" w:color="auto"/>
            </w:tcBorders>
            <w:shd w:val="clear" w:color="auto" w:fill="auto"/>
            <w:noWrap/>
            <w:vAlign w:val="bottom"/>
          </w:tcPr>
          <w:p w14:paraId="49A71113" w14:textId="77777777" w:rsidR="006E091D" w:rsidRPr="0028047C" w:rsidRDefault="006E091D" w:rsidP="00C84A99">
            <w:pPr>
              <w:jc w:val="center"/>
              <w:rPr>
                <w:sz w:val="26"/>
                <w:szCs w:val="26"/>
              </w:rPr>
            </w:pPr>
            <w:r w:rsidRPr="0028047C">
              <w:rPr>
                <w:sz w:val="26"/>
                <w:szCs w:val="26"/>
              </w:rPr>
              <w:t> </w:t>
            </w:r>
          </w:p>
        </w:tc>
      </w:tr>
      <w:tr w:rsidR="0028047C" w:rsidRPr="0028047C" w14:paraId="1FCAA82A" w14:textId="77777777" w:rsidTr="00165541">
        <w:trPr>
          <w:cantSplit/>
          <w:trHeight w:val="205"/>
        </w:trPr>
        <w:tc>
          <w:tcPr>
            <w:tcW w:w="770" w:type="dxa"/>
            <w:vMerge w:val="restart"/>
            <w:tcBorders>
              <w:top w:val="nil"/>
              <w:left w:val="single" w:sz="4" w:space="0" w:color="auto"/>
              <w:bottom w:val="single" w:sz="4" w:space="0" w:color="auto"/>
              <w:right w:val="single" w:sz="4" w:space="0" w:color="auto"/>
            </w:tcBorders>
            <w:shd w:val="clear" w:color="auto" w:fill="auto"/>
            <w:noWrap/>
            <w:vAlign w:val="center"/>
          </w:tcPr>
          <w:p w14:paraId="1D25232A" w14:textId="77777777" w:rsidR="006E091D" w:rsidRPr="0028047C" w:rsidRDefault="006E091D" w:rsidP="00C84A99">
            <w:pPr>
              <w:jc w:val="center"/>
              <w:rPr>
                <w:b/>
                <w:bCs/>
                <w:sz w:val="26"/>
                <w:szCs w:val="26"/>
              </w:rPr>
            </w:pPr>
            <w:r w:rsidRPr="0028047C">
              <w:rPr>
                <w:b/>
                <w:bCs/>
                <w:sz w:val="26"/>
                <w:szCs w:val="26"/>
              </w:rPr>
              <w:t>Năm 4</w:t>
            </w:r>
          </w:p>
        </w:tc>
        <w:tc>
          <w:tcPr>
            <w:tcW w:w="4105" w:type="dxa"/>
            <w:tcBorders>
              <w:top w:val="nil"/>
              <w:left w:val="nil"/>
              <w:bottom w:val="single" w:sz="4" w:space="0" w:color="auto"/>
              <w:right w:val="single" w:sz="4" w:space="0" w:color="auto"/>
            </w:tcBorders>
            <w:shd w:val="clear" w:color="auto" w:fill="auto"/>
            <w:noWrap/>
            <w:vAlign w:val="bottom"/>
          </w:tcPr>
          <w:p w14:paraId="34C2D534" w14:textId="77777777" w:rsidR="006E091D" w:rsidRPr="0028047C" w:rsidRDefault="006E091D" w:rsidP="00C84A99">
            <w:pPr>
              <w:rPr>
                <w:sz w:val="26"/>
                <w:szCs w:val="26"/>
              </w:rPr>
            </w:pPr>
            <w:r w:rsidRPr="0028047C">
              <w:rPr>
                <w:sz w:val="26"/>
                <w:szCs w:val="26"/>
              </w:rPr>
              <w:t>1. Phân bón</w:t>
            </w:r>
          </w:p>
        </w:tc>
        <w:tc>
          <w:tcPr>
            <w:tcW w:w="1260" w:type="dxa"/>
            <w:tcBorders>
              <w:top w:val="nil"/>
              <w:left w:val="nil"/>
              <w:bottom w:val="single" w:sz="4" w:space="0" w:color="auto"/>
              <w:right w:val="single" w:sz="4" w:space="0" w:color="auto"/>
            </w:tcBorders>
            <w:shd w:val="clear" w:color="auto" w:fill="auto"/>
            <w:noWrap/>
            <w:vAlign w:val="bottom"/>
          </w:tcPr>
          <w:p w14:paraId="317A08A7"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31AAC390"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7F1D3D6E" w14:textId="77777777" w:rsidR="006E091D" w:rsidRPr="0028047C" w:rsidRDefault="006E091D" w:rsidP="00C84A99">
            <w:pPr>
              <w:jc w:val="center"/>
              <w:rPr>
                <w:sz w:val="26"/>
                <w:szCs w:val="26"/>
              </w:rPr>
            </w:pPr>
            <w:r w:rsidRPr="0028047C">
              <w:rPr>
                <w:sz w:val="26"/>
                <w:szCs w:val="26"/>
              </w:rPr>
              <w:t> </w:t>
            </w:r>
          </w:p>
        </w:tc>
      </w:tr>
      <w:tr w:rsidR="0028047C" w:rsidRPr="0028047C" w14:paraId="3745926F"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3CA208D5"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vAlign w:val="bottom"/>
          </w:tcPr>
          <w:p w14:paraId="2F39A859" w14:textId="77777777" w:rsidR="006E091D" w:rsidRPr="0028047C" w:rsidRDefault="006E091D" w:rsidP="00C84A99">
            <w:pPr>
              <w:rPr>
                <w:sz w:val="26"/>
                <w:szCs w:val="26"/>
              </w:rPr>
            </w:pPr>
            <w:r w:rsidRPr="0028047C">
              <w:rPr>
                <w:sz w:val="26"/>
                <w:szCs w:val="26"/>
              </w:rPr>
              <w:t>- Phân Urê</w:t>
            </w:r>
          </w:p>
        </w:tc>
        <w:tc>
          <w:tcPr>
            <w:tcW w:w="1260" w:type="dxa"/>
            <w:tcBorders>
              <w:top w:val="nil"/>
              <w:left w:val="nil"/>
              <w:bottom w:val="single" w:sz="4" w:space="0" w:color="auto"/>
              <w:right w:val="single" w:sz="4" w:space="0" w:color="auto"/>
            </w:tcBorders>
            <w:shd w:val="clear" w:color="auto" w:fill="auto"/>
            <w:noWrap/>
            <w:vAlign w:val="bottom"/>
          </w:tcPr>
          <w:p w14:paraId="51FC376C" w14:textId="77777777" w:rsidR="006E091D" w:rsidRPr="0028047C" w:rsidRDefault="006E091D" w:rsidP="00C84A99">
            <w:pPr>
              <w:jc w:val="center"/>
              <w:rPr>
                <w:sz w:val="26"/>
                <w:szCs w:val="26"/>
              </w:rPr>
            </w:pPr>
            <w:r w:rsidRPr="0028047C">
              <w:rPr>
                <w:sz w:val="26"/>
                <w:szCs w:val="26"/>
              </w:rPr>
              <w:t>Kg</w:t>
            </w:r>
          </w:p>
        </w:tc>
        <w:tc>
          <w:tcPr>
            <w:tcW w:w="1535" w:type="dxa"/>
            <w:tcBorders>
              <w:top w:val="nil"/>
              <w:left w:val="nil"/>
              <w:bottom w:val="single" w:sz="4" w:space="0" w:color="auto"/>
              <w:right w:val="single" w:sz="4" w:space="0" w:color="auto"/>
            </w:tcBorders>
            <w:shd w:val="clear" w:color="auto" w:fill="auto"/>
            <w:noWrap/>
            <w:vAlign w:val="bottom"/>
          </w:tcPr>
          <w:p w14:paraId="53E702F3" w14:textId="77777777" w:rsidR="006E091D" w:rsidRPr="0028047C" w:rsidRDefault="006E091D" w:rsidP="00C84A99">
            <w:pPr>
              <w:jc w:val="center"/>
              <w:rPr>
                <w:sz w:val="26"/>
                <w:szCs w:val="26"/>
              </w:rPr>
            </w:pPr>
            <w:r w:rsidRPr="0028047C">
              <w:rPr>
                <w:sz w:val="26"/>
                <w:szCs w:val="26"/>
              </w:rPr>
              <w:t>450</w:t>
            </w:r>
          </w:p>
        </w:tc>
        <w:tc>
          <w:tcPr>
            <w:tcW w:w="1446" w:type="dxa"/>
            <w:tcBorders>
              <w:top w:val="nil"/>
              <w:left w:val="nil"/>
              <w:bottom w:val="single" w:sz="4" w:space="0" w:color="auto"/>
              <w:right w:val="single" w:sz="4" w:space="0" w:color="auto"/>
            </w:tcBorders>
            <w:shd w:val="clear" w:color="auto" w:fill="auto"/>
            <w:noWrap/>
            <w:vAlign w:val="bottom"/>
          </w:tcPr>
          <w:p w14:paraId="60690083" w14:textId="77777777" w:rsidR="006E091D" w:rsidRPr="0028047C" w:rsidRDefault="006E091D" w:rsidP="00C84A99">
            <w:pPr>
              <w:jc w:val="center"/>
              <w:rPr>
                <w:sz w:val="26"/>
                <w:szCs w:val="26"/>
              </w:rPr>
            </w:pPr>
            <w:r w:rsidRPr="0028047C">
              <w:rPr>
                <w:sz w:val="26"/>
                <w:szCs w:val="26"/>
              </w:rPr>
              <w:t> </w:t>
            </w:r>
          </w:p>
        </w:tc>
      </w:tr>
      <w:tr w:rsidR="0028047C" w:rsidRPr="0028047C" w14:paraId="1F7AA932"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030F74EF"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vAlign w:val="bottom"/>
          </w:tcPr>
          <w:p w14:paraId="0305A8AE" w14:textId="77777777" w:rsidR="006E091D" w:rsidRPr="0028047C" w:rsidRDefault="006E091D" w:rsidP="00C84A99">
            <w:pPr>
              <w:rPr>
                <w:sz w:val="26"/>
                <w:szCs w:val="26"/>
              </w:rPr>
            </w:pPr>
            <w:r w:rsidRPr="0028047C">
              <w:rPr>
                <w:sz w:val="26"/>
                <w:szCs w:val="26"/>
              </w:rPr>
              <w:t xml:space="preserve">- Phân Lân </w:t>
            </w:r>
          </w:p>
        </w:tc>
        <w:tc>
          <w:tcPr>
            <w:tcW w:w="1260" w:type="dxa"/>
            <w:tcBorders>
              <w:top w:val="nil"/>
              <w:left w:val="nil"/>
              <w:bottom w:val="single" w:sz="4" w:space="0" w:color="auto"/>
              <w:right w:val="single" w:sz="4" w:space="0" w:color="auto"/>
            </w:tcBorders>
            <w:shd w:val="clear" w:color="auto" w:fill="auto"/>
            <w:noWrap/>
            <w:vAlign w:val="bottom"/>
          </w:tcPr>
          <w:p w14:paraId="0B24C301" w14:textId="77777777" w:rsidR="006E091D" w:rsidRPr="0028047C" w:rsidRDefault="006E091D" w:rsidP="00C84A99">
            <w:pPr>
              <w:jc w:val="center"/>
              <w:rPr>
                <w:sz w:val="26"/>
                <w:szCs w:val="26"/>
              </w:rPr>
            </w:pPr>
            <w:r w:rsidRPr="0028047C">
              <w:rPr>
                <w:sz w:val="26"/>
                <w:szCs w:val="26"/>
              </w:rPr>
              <w:t>Kg</w:t>
            </w:r>
          </w:p>
        </w:tc>
        <w:tc>
          <w:tcPr>
            <w:tcW w:w="1535" w:type="dxa"/>
            <w:tcBorders>
              <w:top w:val="nil"/>
              <w:left w:val="nil"/>
              <w:bottom w:val="single" w:sz="4" w:space="0" w:color="auto"/>
              <w:right w:val="single" w:sz="4" w:space="0" w:color="auto"/>
            </w:tcBorders>
            <w:shd w:val="clear" w:color="auto" w:fill="auto"/>
            <w:noWrap/>
            <w:vAlign w:val="bottom"/>
          </w:tcPr>
          <w:p w14:paraId="1C59B2C9" w14:textId="77777777" w:rsidR="006E091D" w:rsidRPr="0028047C" w:rsidRDefault="006E091D" w:rsidP="00C84A99">
            <w:pPr>
              <w:jc w:val="center"/>
              <w:rPr>
                <w:sz w:val="26"/>
                <w:szCs w:val="26"/>
              </w:rPr>
            </w:pPr>
            <w:r w:rsidRPr="0028047C">
              <w:rPr>
                <w:sz w:val="26"/>
                <w:szCs w:val="26"/>
              </w:rPr>
              <w:t>1.500</w:t>
            </w:r>
          </w:p>
        </w:tc>
        <w:tc>
          <w:tcPr>
            <w:tcW w:w="1446" w:type="dxa"/>
            <w:tcBorders>
              <w:top w:val="nil"/>
              <w:left w:val="nil"/>
              <w:bottom w:val="single" w:sz="4" w:space="0" w:color="auto"/>
              <w:right w:val="single" w:sz="4" w:space="0" w:color="auto"/>
            </w:tcBorders>
            <w:shd w:val="clear" w:color="auto" w:fill="auto"/>
            <w:noWrap/>
            <w:vAlign w:val="bottom"/>
          </w:tcPr>
          <w:p w14:paraId="382C886E" w14:textId="77777777" w:rsidR="006E091D" w:rsidRPr="0028047C" w:rsidRDefault="006E091D" w:rsidP="00C84A99">
            <w:pPr>
              <w:jc w:val="center"/>
              <w:rPr>
                <w:sz w:val="26"/>
                <w:szCs w:val="26"/>
              </w:rPr>
            </w:pPr>
            <w:r w:rsidRPr="0028047C">
              <w:rPr>
                <w:sz w:val="26"/>
                <w:szCs w:val="26"/>
              </w:rPr>
              <w:t> </w:t>
            </w:r>
          </w:p>
        </w:tc>
      </w:tr>
      <w:tr w:rsidR="0028047C" w:rsidRPr="0028047C" w14:paraId="393CB6DD"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3FB9B6B6"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000000" w:fill="FFFFFF"/>
          </w:tcPr>
          <w:p w14:paraId="52A32BE6" w14:textId="77777777" w:rsidR="006E091D" w:rsidRPr="0028047C" w:rsidRDefault="006E091D" w:rsidP="00C84A99">
            <w:pPr>
              <w:jc w:val="both"/>
              <w:rPr>
                <w:sz w:val="26"/>
                <w:szCs w:val="26"/>
              </w:rPr>
            </w:pPr>
            <w:r w:rsidRPr="0028047C">
              <w:rPr>
                <w:sz w:val="26"/>
                <w:szCs w:val="26"/>
              </w:rPr>
              <w:t>- Phân Kali</w:t>
            </w:r>
          </w:p>
        </w:tc>
        <w:tc>
          <w:tcPr>
            <w:tcW w:w="1260" w:type="dxa"/>
            <w:tcBorders>
              <w:top w:val="nil"/>
              <w:left w:val="nil"/>
              <w:bottom w:val="single" w:sz="4" w:space="0" w:color="auto"/>
              <w:right w:val="single" w:sz="4" w:space="0" w:color="auto"/>
            </w:tcBorders>
            <w:shd w:val="clear" w:color="auto" w:fill="auto"/>
            <w:noWrap/>
            <w:vAlign w:val="bottom"/>
          </w:tcPr>
          <w:p w14:paraId="58D7F0D8" w14:textId="77777777" w:rsidR="006E091D" w:rsidRPr="0028047C" w:rsidRDefault="006E091D" w:rsidP="00C84A99">
            <w:pPr>
              <w:jc w:val="center"/>
              <w:rPr>
                <w:sz w:val="26"/>
                <w:szCs w:val="26"/>
              </w:rPr>
            </w:pPr>
            <w:r w:rsidRPr="0028047C">
              <w:rPr>
                <w:sz w:val="26"/>
                <w:szCs w:val="26"/>
              </w:rPr>
              <w:t>Kg</w:t>
            </w:r>
          </w:p>
        </w:tc>
        <w:tc>
          <w:tcPr>
            <w:tcW w:w="1535" w:type="dxa"/>
            <w:tcBorders>
              <w:top w:val="nil"/>
              <w:left w:val="nil"/>
              <w:bottom w:val="single" w:sz="4" w:space="0" w:color="auto"/>
              <w:right w:val="single" w:sz="4" w:space="0" w:color="auto"/>
            </w:tcBorders>
            <w:shd w:val="clear" w:color="auto" w:fill="auto"/>
            <w:noWrap/>
            <w:vAlign w:val="bottom"/>
          </w:tcPr>
          <w:p w14:paraId="6F3F6396" w14:textId="77777777" w:rsidR="006E091D" w:rsidRPr="0028047C" w:rsidRDefault="006E091D" w:rsidP="00C84A99">
            <w:pPr>
              <w:jc w:val="center"/>
              <w:rPr>
                <w:sz w:val="26"/>
                <w:szCs w:val="26"/>
              </w:rPr>
            </w:pPr>
            <w:r w:rsidRPr="0028047C">
              <w:rPr>
                <w:sz w:val="26"/>
                <w:szCs w:val="26"/>
              </w:rPr>
              <w:t>400</w:t>
            </w:r>
          </w:p>
        </w:tc>
        <w:tc>
          <w:tcPr>
            <w:tcW w:w="1446" w:type="dxa"/>
            <w:tcBorders>
              <w:top w:val="nil"/>
              <w:left w:val="nil"/>
              <w:bottom w:val="single" w:sz="4" w:space="0" w:color="auto"/>
              <w:right w:val="single" w:sz="4" w:space="0" w:color="auto"/>
            </w:tcBorders>
            <w:shd w:val="clear" w:color="auto" w:fill="auto"/>
            <w:noWrap/>
            <w:vAlign w:val="bottom"/>
          </w:tcPr>
          <w:p w14:paraId="6DDC5884" w14:textId="77777777" w:rsidR="006E091D" w:rsidRPr="0028047C" w:rsidRDefault="006E091D" w:rsidP="00C84A99">
            <w:pPr>
              <w:jc w:val="center"/>
              <w:rPr>
                <w:sz w:val="26"/>
                <w:szCs w:val="26"/>
              </w:rPr>
            </w:pPr>
            <w:r w:rsidRPr="0028047C">
              <w:rPr>
                <w:sz w:val="26"/>
                <w:szCs w:val="26"/>
              </w:rPr>
              <w:t> </w:t>
            </w:r>
          </w:p>
        </w:tc>
      </w:tr>
      <w:tr w:rsidR="0028047C" w:rsidRPr="0028047C" w14:paraId="7E038784"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69402050"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noWrap/>
            <w:vAlign w:val="bottom"/>
          </w:tcPr>
          <w:p w14:paraId="5C2489B5" w14:textId="77777777" w:rsidR="006E091D" w:rsidRPr="0028047C" w:rsidRDefault="006E091D" w:rsidP="00C84A99">
            <w:pPr>
              <w:rPr>
                <w:sz w:val="26"/>
                <w:szCs w:val="26"/>
              </w:rPr>
            </w:pPr>
            <w:r w:rsidRPr="0028047C">
              <w:rPr>
                <w:sz w:val="26"/>
                <w:szCs w:val="26"/>
              </w:rPr>
              <w:t>2. Thuốc bảo vệ thực vật</w:t>
            </w:r>
          </w:p>
        </w:tc>
        <w:tc>
          <w:tcPr>
            <w:tcW w:w="1260" w:type="dxa"/>
            <w:tcBorders>
              <w:top w:val="nil"/>
              <w:left w:val="nil"/>
              <w:bottom w:val="single" w:sz="4" w:space="0" w:color="auto"/>
              <w:right w:val="single" w:sz="4" w:space="0" w:color="auto"/>
            </w:tcBorders>
            <w:shd w:val="clear" w:color="auto" w:fill="auto"/>
            <w:noWrap/>
            <w:vAlign w:val="bottom"/>
          </w:tcPr>
          <w:p w14:paraId="00C3CD22"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72A145CC"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2FFFA902" w14:textId="77777777" w:rsidR="006E091D" w:rsidRPr="0028047C" w:rsidRDefault="006E091D" w:rsidP="00C84A99">
            <w:pPr>
              <w:jc w:val="center"/>
              <w:rPr>
                <w:sz w:val="26"/>
                <w:szCs w:val="26"/>
              </w:rPr>
            </w:pPr>
            <w:r w:rsidRPr="0028047C">
              <w:rPr>
                <w:sz w:val="26"/>
                <w:szCs w:val="26"/>
              </w:rPr>
              <w:t> </w:t>
            </w:r>
          </w:p>
        </w:tc>
      </w:tr>
      <w:tr w:rsidR="0028047C" w:rsidRPr="0028047C" w14:paraId="7385F110" w14:textId="77777777" w:rsidTr="00165541">
        <w:trPr>
          <w:cantSplit/>
          <w:trHeight w:val="205"/>
        </w:trPr>
        <w:tc>
          <w:tcPr>
            <w:tcW w:w="770" w:type="dxa"/>
            <w:vMerge/>
            <w:tcBorders>
              <w:top w:val="nil"/>
              <w:left w:val="single" w:sz="4" w:space="0" w:color="auto"/>
              <w:bottom w:val="single" w:sz="4" w:space="0" w:color="auto"/>
              <w:right w:val="single" w:sz="4" w:space="0" w:color="auto"/>
            </w:tcBorders>
            <w:vAlign w:val="center"/>
          </w:tcPr>
          <w:p w14:paraId="6872D254" w14:textId="77777777" w:rsidR="006E091D" w:rsidRPr="0028047C" w:rsidRDefault="006E091D" w:rsidP="00C84A99">
            <w:pPr>
              <w:rPr>
                <w:b/>
                <w:bCs/>
                <w:sz w:val="26"/>
                <w:szCs w:val="26"/>
              </w:rPr>
            </w:pPr>
          </w:p>
        </w:tc>
        <w:tc>
          <w:tcPr>
            <w:tcW w:w="4105" w:type="dxa"/>
            <w:tcBorders>
              <w:top w:val="nil"/>
              <w:left w:val="nil"/>
              <w:bottom w:val="single" w:sz="4" w:space="0" w:color="auto"/>
              <w:right w:val="single" w:sz="4" w:space="0" w:color="auto"/>
            </w:tcBorders>
            <w:shd w:val="clear" w:color="auto" w:fill="auto"/>
            <w:noWrap/>
            <w:vAlign w:val="bottom"/>
          </w:tcPr>
          <w:p w14:paraId="17FBD8A1" w14:textId="77777777" w:rsidR="006E091D" w:rsidRPr="0028047C" w:rsidRDefault="006E091D" w:rsidP="00C84A99">
            <w:pPr>
              <w:rPr>
                <w:sz w:val="26"/>
                <w:szCs w:val="26"/>
              </w:rPr>
            </w:pPr>
            <w:r w:rsidRPr="0028047C">
              <w:rPr>
                <w:sz w:val="26"/>
                <w:szCs w:val="26"/>
              </w:rPr>
              <w:t>- Thuốc trừ sâu, bệnh</w:t>
            </w:r>
          </w:p>
        </w:tc>
        <w:tc>
          <w:tcPr>
            <w:tcW w:w="1260" w:type="dxa"/>
            <w:tcBorders>
              <w:top w:val="nil"/>
              <w:left w:val="nil"/>
              <w:bottom w:val="single" w:sz="4" w:space="0" w:color="auto"/>
              <w:right w:val="single" w:sz="4" w:space="0" w:color="auto"/>
            </w:tcBorders>
            <w:shd w:val="clear" w:color="auto" w:fill="auto"/>
            <w:noWrap/>
            <w:vAlign w:val="bottom"/>
          </w:tcPr>
          <w:p w14:paraId="33B2527C" w14:textId="77777777" w:rsidR="006E091D" w:rsidRPr="0028047C" w:rsidRDefault="006E091D" w:rsidP="00C84A99">
            <w:pPr>
              <w:jc w:val="center"/>
              <w:rPr>
                <w:sz w:val="26"/>
                <w:szCs w:val="26"/>
              </w:rPr>
            </w:pPr>
            <w:r w:rsidRPr="0028047C">
              <w:rPr>
                <w:sz w:val="26"/>
                <w:szCs w:val="26"/>
              </w:rPr>
              <w:t>Kg, lít</w:t>
            </w:r>
          </w:p>
        </w:tc>
        <w:tc>
          <w:tcPr>
            <w:tcW w:w="1535" w:type="dxa"/>
            <w:tcBorders>
              <w:top w:val="nil"/>
              <w:left w:val="nil"/>
              <w:bottom w:val="single" w:sz="4" w:space="0" w:color="auto"/>
              <w:right w:val="single" w:sz="4" w:space="0" w:color="auto"/>
            </w:tcBorders>
            <w:shd w:val="clear" w:color="auto" w:fill="auto"/>
            <w:noWrap/>
            <w:vAlign w:val="bottom"/>
          </w:tcPr>
          <w:p w14:paraId="5B132926" w14:textId="77777777" w:rsidR="006E091D" w:rsidRPr="0028047C" w:rsidRDefault="006E091D" w:rsidP="00C84A99">
            <w:pPr>
              <w:jc w:val="center"/>
              <w:rPr>
                <w:sz w:val="26"/>
                <w:szCs w:val="26"/>
              </w:rPr>
            </w:pPr>
            <w:r w:rsidRPr="0028047C">
              <w:rPr>
                <w:sz w:val="26"/>
                <w:szCs w:val="26"/>
              </w:rPr>
              <w:t>5</w:t>
            </w:r>
          </w:p>
        </w:tc>
        <w:tc>
          <w:tcPr>
            <w:tcW w:w="1446" w:type="dxa"/>
            <w:tcBorders>
              <w:top w:val="nil"/>
              <w:left w:val="nil"/>
              <w:bottom w:val="single" w:sz="4" w:space="0" w:color="auto"/>
              <w:right w:val="single" w:sz="4" w:space="0" w:color="auto"/>
            </w:tcBorders>
            <w:shd w:val="clear" w:color="auto" w:fill="auto"/>
            <w:noWrap/>
            <w:vAlign w:val="bottom"/>
          </w:tcPr>
          <w:p w14:paraId="091E894C" w14:textId="77777777" w:rsidR="006E091D" w:rsidRPr="0028047C" w:rsidRDefault="006E091D" w:rsidP="00C84A99">
            <w:pPr>
              <w:jc w:val="center"/>
              <w:rPr>
                <w:sz w:val="26"/>
                <w:szCs w:val="26"/>
              </w:rPr>
            </w:pPr>
            <w:r w:rsidRPr="0028047C">
              <w:rPr>
                <w:sz w:val="26"/>
                <w:szCs w:val="26"/>
              </w:rPr>
              <w:t> </w:t>
            </w:r>
          </w:p>
        </w:tc>
      </w:tr>
      <w:tr w:rsidR="0028047C" w:rsidRPr="0028047C" w14:paraId="45659095"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747DE573" w14:textId="77777777" w:rsidR="006E091D" w:rsidRPr="0028047C" w:rsidRDefault="006E091D" w:rsidP="00C84A99">
            <w:pPr>
              <w:jc w:val="center"/>
              <w:rPr>
                <w:b/>
                <w:bCs/>
                <w:sz w:val="26"/>
                <w:szCs w:val="26"/>
              </w:rPr>
            </w:pPr>
            <w:r w:rsidRPr="0028047C">
              <w:rPr>
                <w:b/>
                <w:bCs/>
                <w:sz w:val="26"/>
                <w:szCs w:val="26"/>
              </w:rPr>
              <w:t>II</w:t>
            </w:r>
          </w:p>
        </w:tc>
        <w:tc>
          <w:tcPr>
            <w:tcW w:w="4105" w:type="dxa"/>
            <w:tcBorders>
              <w:top w:val="nil"/>
              <w:left w:val="nil"/>
              <w:bottom w:val="single" w:sz="4" w:space="0" w:color="auto"/>
              <w:right w:val="single" w:sz="4" w:space="0" w:color="auto"/>
            </w:tcBorders>
            <w:shd w:val="clear" w:color="auto" w:fill="auto"/>
            <w:noWrap/>
            <w:vAlign w:val="bottom"/>
          </w:tcPr>
          <w:p w14:paraId="1CD869AF" w14:textId="77777777" w:rsidR="006E091D" w:rsidRPr="0028047C" w:rsidRDefault="006E091D" w:rsidP="00C84A99">
            <w:pPr>
              <w:rPr>
                <w:b/>
                <w:bCs/>
                <w:sz w:val="26"/>
                <w:szCs w:val="26"/>
              </w:rPr>
            </w:pPr>
            <w:r w:rsidRPr="0028047C">
              <w:rPr>
                <w:b/>
                <w:bCs/>
                <w:sz w:val="26"/>
                <w:szCs w:val="26"/>
              </w:rPr>
              <w:t>Định mức lao động</w:t>
            </w:r>
          </w:p>
        </w:tc>
        <w:tc>
          <w:tcPr>
            <w:tcW w:w="1260" w:type="dxa"/>
            <w:tcBorders>
              <w:top w:val="nil"/>
              <w:left w:val="nil"/>
              <w:bottom w:val="single" w:sz="4" w:space="0" w:color="auto"/>
              <w:right w:val="single" w:sz="4" w:space="0" w:color="auto"/>
            </w:tcBorders>
            <w:shd w:val="clear" w:color="auto" w:fill="auto"/>
            <w:noWrap/>
            <w:vAlign w:val="bottom"/>
          </w:tcPr>
          <w:p w14:paraId="355B309F" w14:textId="77777777" w:rsidR="006E091D" w:rsidRPr="0028047C" w:rsidRDefault="006E091D" w:rsidP="00C84A99">
            <w:pPr>
              <w:jc w:val="center"/>
              <w:rPr>
                <w:b/>
                <w:bCs/>
                <w:sz w:val="26"/>
                <w:szCs w:val="26"/>
              </w:rPr>
            </w:pPr>
            <w:r w:rsidRPr="0028047C">
              <w:rPr>
                <w:b/>
                <w:bCs/>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066519A2" w14:textId="77777777" w:rsidR="006E091D" w:rsidRPr="0028047C" w:rsidRDefault="006E091D" w:rsidP="00C84A99">
            <w:pPr>
              <w:jc w:val="center"/>
              <w:rPr>
                <w:b/>
                <w:bCs/>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6F951578" w14:textId="77777777" w:rsidR="006E091D" w:rsidRPr="0028047C" w:rsidRDefault="006E091D" w:rsidP="00C84A99">
            <w:pPr>
              <w:jc w:val="center"/>
              <w:rPr>
                <w:b/>
                <w:bCs/>
                <w:sz w:val="26"/>
                <w:szCs w:val="26"/>
              </w:rPr>
            </w:pPr>
            <w:r w:rsidRPr="0028047C">
              <w:rPr>
                <w:b/>
                <w:bCs/>
                <w:sz w:val="26"/>
                <w:szCs w:val="26"/>
              </w:rPr>
              <w:t> </w:t>
            </w:r>
          </w:p>
        </w:tc>
      </w:tr>
      <w:tr w:rsidR="0028047C" w:rsidRPr="0028047C" w14:paraId="29EABEFE"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646884DC" w14:textId="77777777" w:rsidR="006E091D" w:rsidRPr="0028047C" w:rsidRDefault="006E091D" w:rsidP="00C84A99">
            <w:pPr>
              <w:jc w:val="center"/>
              <w:rPr>
                <w:sz w:val="26"/>
                <w:szCs w:val="26"/>
              </w:rPr>
            </w:pPr>
            <w:r w:rsidRPr="0028047C">
              <w:rPr>
                <w:sz w:val="26"/>
                <w:szCs w:val="26"/>
              </w:rPr>
              <w:t>1</w:t>
            </w:r>
          </w:p>
        </w:tc>
        <w:tc>
          <w:tcPr>
            <w:tcW w:w="4105" w:type="dxa"/>
            <w:tcBorders>
              <w:top w:val="nil"/>
              <w:left w:val="nil"/>
              <w:bottom w:val="single" w:sz="4" w:space="0" w:color="auto"/>
              <w:right w:val="single" w:sz="4" w:space="0" w:color="auto"/>
            </w:tcBorders>
            <w:shd w:val="clear" w:color="auto" w:fill="auto"/>
            <w:noWrap/>
            <w:vAlign w:val="bottom"/>
          </w:tcPr>
          <w:p w14:paraId="18BDD8DF" w14:textId="77777777" w:rsidR="006E091D" w:rsidRPr="0028047C" w:rsidRDefault="006E091D" w:rsidP="00C84A99">
            <w:pPr>
              <w:rPr>
                <w:sz w:val="26"/>
                <w:szCs w:val="26"/>
              </w:rPr>
            </w:pPr>
            <w:r w:rsidRPr="0028047C">
              <w:rPr>
                <w:sz w:val="26"/>
                <w:szCs w:val="26"/>
              </w:rPr>
              <w:t>Năm thứ nhất (trồng mới)</w:t>
            </w:r>
          </w:p>
        </w:tc>
        <w:tc>
          <w:tcPr>
            <w:tcW w:w="1260" w:type="dxa"/>
            <w:tcBorders>
              <w:top w:val="nil"/>
              <w:left w:val="nil"/>
              <w:bottom w:val="single" w:sz="4" w:space="0" w:color="auto"/>
              <w:right w:val="single" w:sz="4" w:space="0" w:color="auto"/>
            </w:tcBorders>
            <w:shd w:val="clear" w:color="auto" w:fill="auto"/>
            <w:noWrap/>
            <w:vAlign w:val="bottom"/>
          </w:tcPr>
          <w:p w14:paraId="46359A89"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1176441A"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011F541E" w14:textId="77777777" w:rsidR="006E091D" w:rsidRPr="0028047C" w:rsidRDefault="006E091D" w:rsidP="00C84A99">
            <w:pPr>
              <w:jc w:val="center"/>
              <w:rPr>
                <w:sz w:val="26"/>
                <w:szCs w:val="26"/>
              </w:rPr>
            </w:pPr>
            <w:r w:rsidRPr="0028047C">
              <w:rPr>
                <w:sz w:val="26"/>
                <w:szCs w:val="26"/>
              </w:rPr>
              <w:t> </w:t>
            </w:r>
          </w:p>
        </w:tc>
      </w:tr>
      <w:tr w:rsidR="0028047C" w:rsidRPr="0028047C" w14:paraId="7F0154E2"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2DADE3AD" w14:textId="77777777" w:rsidR="006E091D" w:rsidRPr="0028047C" w:rsidRDefault="006E091D" w:rsidP="00C84A99">
            <w:pPr>
              <w:jc w:val="center"/>
              <w:rPr>
                <w:sz w:val="26"/>
                <w:szCs w:val="26"/>
              </w:rPr>
            </w:pPr>
            <w:r w:rsidRPr="0028047C">
              <w:rPr>
                <w:sz w:val="26"/>
                <w:szCs w:val="26"/>
              </w:rPr>
              <w:t>1.1</w:t>
            </w:r>
          </w:p>
        </w:tc>
        <w:tc>
          <w:tcPr>
            <w:tcW w:w="4105" w:type="dxa"/>
            <w:tcBorders>
              <w:top w:val="nil"/>
              <w:left w:val="nil"/>
              <w:bottom w:val="single" w:sz="4" w:space="0" w:color="auto"/>
              <w:right w:val="single" w:sz="4" w:space="0" w:color="auto"/>
            </w:tcBorders>
            <w:shd w:val="clear" w:color="auto" w:fill="auto"/>
            <w:noWrap/>
            <w:vAlign w:val="bottom"/>
          </w:tcPr>
          <w:p w14:paraId="03043B2E" w14:textId="77777777" w:rsidR="006E091D" w:rsidRPr="0028047C" w:rsidRDefault="006E091D" w:rsidP="00C84A99">
            <w:pPr>
              <w:rPr>
                <w:sz w:val="26"/>
                <w:szCs w:val="26"/>
              </w:rPr>
            </w:pPr>
            <w:r w:rsidRPr="0028047C">
              <w:rPr>
                <w:sz w:val="26"/>
                <w:szCs w:val="26"/>
              </w:rPr>
              <w:t>Làm đất</w:t>
            </w:r>
          </w:p>
        </w:tc>
        <w:tc>
          <w:tcPr>
            <w:tcW w:w="1260" w:type="dxa"/>
            <w:tcBorders>
              <w:top w:val="nil"/>
              <w:left w:val="nil"/>
              <w:bottom w:val="single" w:sz="4" w:space="0" w:color="auto"/>
              <w:right w:val="single" w:sz="4" w:space="0" w:color="auto"/>
            </w:tcBorders>
            <w:shd w:val="clear" w:color="auto" w:fill="auto"/>
            <w:noWrap/>
            <w:vAlign w:val="bottom"/>
          </w:tcPr>
          <w:p w14:paraId="545F0EF1"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5DCD10BA"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1F078836" w14:textId="77777777" w:rsidR="006E091D" w:rsidRPr="0028047C" w:rsidRDefault="006E091D" w:rsidP="00C84A99">
            <w:pPr>
              <w:jc w:val="center"/>
              <w:rPr>
                <w:sz w:val="26"/>
                <w:szCs w:val="26"/>
              </w:rPr>
            </w:pPr>
            <w:r w:rsidRPr="0028047C">
              <w:rPr>
                <w:sz w:val="26"/>
                <w:szCs w:val="26"/>
              </w:rPr>
              <w:t> </w:t>
            </w:r>
          </w:p>
        </w:tc>
      </w:tr>
      <w:tr w:rsidR="0028047C" w:rsidRPr="0028047C" w14:paraId="176832D3"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71225710"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4D72EF7B" w14:textId="77777777" w:rsidR="006E091D" w:rsidRPr="0028047C" w:rsidRDefault="006E091D" w:rsidP="00C84A99">
            <w:pPr>
              <w:rPr>
                <w:sz w:val="26"/>
                <w:szCs w:val="26"/>
              </w:rPr>
            </w:pPr>
            <w:r w:rsidRPr="0028047C">
              <w:rPr>
                <w:sz w:val="26"/>
                <w:szCs w:val="26"/>
              </w:rPr>
              <w:t>Phát dọn thực bì</w:t>
            </w:r>
          </w:p>
        </w:tc>
        <w:tc>
          <w:tcPr>
            <w:tcW w:w="1260" w:type="dxa"/>
            <w:tcBorders>
              <w:top w:val="nil"/>
              <w:left w:val="nil"/>
              <w:bottom w:val="single" w:sz="4" w:space="0" w:color="auto"/>
              <w:right w:val="single" w:sz="4" w:space="0" w:color="auto"/>
            </w:tcBorders>
            <w:shd w:val="clear" w:color="auto" w:fill="auto"/>
            <w:noWrap/>
            <w:vAlign w:val="bottom"/>
          </w:tcPr>
          <w:p w14:paraId="4D5A2676"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16826279" w14:textId="77777777" w:rsidR="006E091D" w:rsidRPr="0028047C" w:rsidRDefault="006E091D" w:rsidP="00C84A99">
            <w:pPr>
              <w:jc w:val="center"/>
              <w:rPr>
                <w:sz w:val="26"/>
                <w:szCs w:val="26"/>
              </w:rPr>
            </w:pPr>
            <w:r w:rsidRPr="0028047C">
              <w:rPr>
                <w:sz w:val="26"/>
                <w:szCs w:val="26"/>
              </w:rPr>
              <w:t>10</w:t>
            </w:r>
          </w:p>
        </w:tc>
        <w:tc>
          <w:tcPr>
            <w:tcW w:w="1446" w:type="dxa"/>
            <w:tcBorders>
              <w:top w:val="nil"/>
              <w:left w:val="nil"/>
              <w:bottom w:val="single" w:sz="4" w:space="0" w:color="auto"/>
              <w:right w:val="single" w:sz="4" w:space="0" w:color="auto"/>
            </w:tcBorders>
            <w:shd w:val="clear" w:color="auto" w:fill="auto"/>
            <w:noWrap/>
            <w:vAlign w:val="bottom"/>
          </w:tcPr>
          <w:p w14:paraId="23087B20" w14:textId="77777777" w:rsidR="006E091D" w:rsidRPr="0028047C" w:rsidRDefault="006E091D" w:rsidP="00C84A99">
            <w:pPr>
              <w:jc w:val="center"/>
              <w:rPr>
                <w:sz w:val="26"/>
                <w:szCs w:val="26"/>
              </w:rPr>
            </w:pPr>
            <w:r w:rsidRPr="0028047C">
              <w:rPr>
                <w:sz w:val="26"/>
                <w:szCs w:val="26"/>
              </w:rPr>
              <w:t> </w:t>
            </w:r>
          </w:p>
        </w:tc>
      </w:tr>
      <w:tr w:rsidR="0028047C" w:rsidRPr="0028047C" w14:paraId="1011F285"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137284F9"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2B640067" w14:textId="77777777" w:rsidR="006E091D" w:rsidRPr="0028047C" w:rsidRDefault="006E091D" w:rsidP="00C84A99">
            <w:pPr>
              <w:rPr>
                <w:sz w:val="26"/>
                <w:szCs w:val="26"/>
              </w:rPr>
            </w:pPr>
            <w:r w:rsidRPr="0028047C">
              <w:rPr>
                <w:sz w:val="26"/>
                <w:szCs w:val="26"/>
              </w:rPr>
              <w:t>Thiết kế phóng lô</w:t>
            </w:r>
          </w:p>
        </w:tc>
        <w:tc>
          <w:tcPr>
            <w:tcW w:w="1260" w:type="dxa"/>
            <w:tcBorders>
              <w:top w:val="nil"/>
              <w:left w:val="nil"/>
              <w:bottom w:val="single" w:sz="4" w:space="0" w:color="auto"/>
              <w:right w:val="single" w:sz="4" w:space="0" w:color="auto"/>
            </w:tcBorders>
            <w:shd w:val="clear" w:color="auto" w:fill="auto"/>
            <w:noWrap/>
            <w:vAlign w:val="bottom"/>
          </w:tcPr>
          <w:p w14:paraId="36702EE2"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08C3682D" w14:textId="77777777" w:rsidR="006E091D" w:rsidRPr="0028047C" w:rsidRDefault="006E091D" w:rsidP="00C84A99">
            <w:pPr>
              <w:jc w:val="center"/>
              <w:rPr>
                <w:sz w:val="26"/>
                <w:szCs w:val="26"/>
              </w:rPr>
            </w:pPr>
            <w:r w:rsidRPr="0028047C">
              <w:rPr>
                <w:sz w:val="26"/>
                <w:szCs w:val="26"/>
              </w:rPr>
              <w:t>9</w:t>
            </w:r>
          </w:p>
        </w:tc>
        <w:tc>
          <w:tcPr>
            <w:tcW w:w="1446" w:type="dxa"/>
            <w:tcBorders>
              <w:top w:val="nil"/>
              <w:left w:val="nil"/>
              <w:bottom w:val="single" w:sz="4" w:space="0" w:color="auto"/>
              <w:right w:val="single" w:sz="4" w:space="0" w:color="auto"/>
            </w:tcBorders>
            <w:shd w:val="clear" w:color="auto" w:fill="auto"/>
            <w:noWrap/>
            <w:vAlign w:val="bottom"/>
          </w:tcPr>
          <w:p w14:paraId="4B80322E" w14:textId="77777777" w:rsidR="006E091D" w:rsidRPr="0028047C" w:rsidRDefault="006E091D" w:rsidP="00C84A99">
            <w:pPr>
              <w:jc w:val="center"/>
              <w:rPr>
                <w:sz w:val="26"/>
                <w:szCs w:val="26"/>
              </w:rPr>
            </w:pPr>
            <w:r w:rsidRPr="0028047C">
              <w:rPr>
                <w:sz w:val="26"/>
                <w:szCs w:val="26"/>
              </w:rPr>
              <w:t> </w:t>
            </w:r>
          </w:p>
        </w:tc>
      </w:tr>
      <w:tr w:rsidR="0028047C" w:rsidRPr="0028047C" w14:paraId="698E22A1"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center"/>
          </w:tcPr>
          <w:p w14:paraId="1B9189B2"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395C400A" w14:textId="77777777" w:rsidR="006E091D" w:rsidRPr="0028047C" w:rsidRDefault="006E091D" w:rsidP="00C84A99">
            <w:pPr>
              <w:rPr>
                <w:sz w:val="26"/>
                <w:szCs w:val="26"/>
              </w:rPr>
            </w:pPr>
            <w:r w:rsidRPr="0028047C">
              <w:rPr>
                <w:sz w:val="26"/>
                <w:szCs w:val="26"/>
              </w:rPr>
              <w:t>Đào hố cà phê (40cm x 40cm x 40cm)</w:t>
            </w:r>
          </w:p>
        </w:tc>
        <w:tc>
          <w:tcPr>
            <w:tcW w:w="1260" w:type="dxa"/>
            <w:tcBorders>
              <w:top w:val="nil"/>
              <w:left w:val="nil"/>
              <w:bottom w:val="single" w:sz="4" w:space="0" w:color="auto"/>
              <w:right w:val="single" w:sz="4" w:space="0" w:color="auto"/>
            </w:tcBorders>
            <w:shd w:val="clear" w:color="auto" w:fill="auto"/>
            <w:noWrap/>
            <w:vAlign w:val="bottom"/>
          </w:tcPr>
          <w:p w14:paraId="23119953"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7533C8E2"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5EAE8E18" w14:textId="77777777" w:rsidR="006E091D" w:rsidRPr="0028047C" w:rsidRDefault="006E091D" w:rsidP="00C84A99">
            <w:pPr>
              <w:jc w:val="center"/>
              <w:rPr>
                <w:sz w:val="26"/>
                <w:szCs w:val="26"/>
              </w:rPr>
            </w:pPr>
            <w:r w:rsidRPr="0028047C">
              <w:rPr>
                <w:sz w:val="26"/>
                <w:szCs w:val="26"/>
              </w:rPr>
              <w:t> </w:t>
            </w:r>
          </w:p>
        </w:tc>
      </w:tr>
      <w:tr w:rsidR="0028047C" w:rsidRPr="0028047C" w14:paraId="182643F7"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center"/>
          </w:tcPr>
          <w:p w14:paraId="0CD37A9E"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2813CA1B" w14:textId="77777777" w:rsidR="006E091D" w:rsidRPr="0028047C" w:rsidRDefault="006E091D" w:rsidP="00C84A99">
            <w:pPr>
              <w:rPr>
                <w:sz w:val="26"/>
                <w:szCs w:val="26"/>
              </w:rPr>
            </w:pPr>
            <w:r w:rsidRPr="0028047C">
              <w:rPr>
                <w:sz w:val="26"/>
                <w:szCs w:val="26"/>
              </w:rPr>
              <w:t>Thủ công</w:t>
            </w:r>
          </w:p>
        </w:tc>
        <w:tc>
          <w:tcPr>
            <w:tcW w:w="1260" w:type="dxa"/>
            <w:tcBorders>
              <w:top w:val="nil"/>
              <w:left w:val="nil"/>
              <w:bottom w:val="single" w:sz="4" w:space="0" w:color="auto"/>
              <w:right w:val="single" w:sz="4" w:space="0" w:color="auto"/>
            </w:tcBorders>
            <w:shd w:val="clear" w:color="auto" w:fill="auto"/>
            <w:noWrap/>
            <w:vAlign w:val="bottom"/>
          </w:tcPr>
          <w:p w14:paraId="1A3D24F5"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36BF98DB" w14:textId="77777777" w:rsidR="006E091D" w:rsidRPr="0028047C" w:rsidRDefault="006E091D" w:rsidP="00C84A99">
            <w:pPr>
              <w:jc w:val="center"/>
              <w:rPr>
                <w:sz w:val="26"/>
                <w:szCs w:val="26"/>
              </w:rPr>
            </w:pPr>
            <w:r w:rsidRPr="0028047C">
              <w:rPr>
                <w:sz w:val="26"/>
                <w:szCs w:val="26"/>
              </w:rPr>
              <w:t>83</w:t>
            </w:r>
          </w:p>
        </w:tc>
        <w:tc>
          <w:tcPr>
            <w:tcW w:w="1446" w:type="dxa"/>
            <w:tcBorders>
              <w:top w:val="nil"/>
              <w:left w:val="nil"/>
              <w:bottom w:val="single" w:sz="4" w:space="0" w:color="auto"/>
              <w:right w:val="single" w:sz="4" w:space="0" w:color="auto"/>
            </w:tcBorders>
            <w:shd w:val="clear" w:color="auto" w:fill="auto"/>
            <w:noWrap/>
            <w:vAlign w:val="bottom"/>
          </w:tcPr>
          <w:p w14:paraId="6F57D8D5" w14:textId="77777777" w:rsidR="006E091D" w:rsidRPr="0028047C" w:rsidRDefault="006E091D" w:rsidP="00C84A99">
            <w:pPr>
              <w:jc w:val="center"/>
              <w:rPr>
                <w:sz w:val="26"/>
                <w:szCs w:val="26"/>
              </w:rPr>
            </w:pPr>
            <w:r w:rsidRPr="0028047C">
              <w:rPr>
                <w:sz w:val="26"/>
                <w:szCs w:val="26"/>
              </w:rPr>
              <w:t xml:space="preserve"> 60 hố/công </w:t>
            </w:r>
          </w:p>
        </w:tc>
      </w:tr>
      <w:tr w:rsidR="0028047C" w:rsidRPr="0028047C" w14:paraId="15165386"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center"/>
          </w:tcPr>
          <w:p w14:paraId="0F0A1374"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10990FE0" w14:textId="77777777" w:rsidR="006E091D" w:rsidRPr="0028047C" w:rsidRDefault="006E091D" w:rsidP="00C84A99">
            <w:pPr>
              <w:rPr>
                <w:sz w:val="26"/>
                <w:szCs w:val="26"/>
              </w:rPr>
            </w:pPr>
            <w:r w:rsidRPr="0028047C">
              <w:rPr>
                <w:sz w:val="26"/>
                <w:szCs w:val="26"/>
              </w:rPr>
              <w:t>Máy</w:t>
            </w:r>
          </w:p>
        </w:tc>
        <w:tc>
          <w:tcPr>
            <w:tcW w:w="1260" w:type="dxa"/>
            <w:tcBorders>
              <w:top w:val="nil"/>
              <w:left w:val="nil"/>
              <w:bottom w:val="single" w:sz="4" w:space="0" w:color="auto"/>
              <w:right w:val="single" w:sz="4" w:space="0" w:color="auto"/>
            </w:tcBorders>
            <w:shd w:val="clear" w:color="auto" w:fill="auto"/>
            <w:vAlign w:val="bottom"/>
          </w:tcPr>
          <w:p w14:paraId="5B02C9D5" w14:textId="77777777" w:rsidR="006E091D" w:rsidRPr="0028047C" w:rsidRDefault="006E091D" w:rsidP="00C84A99">
            <w:pPr>
              <w:jc w:val="center"/>
              <w:rPr>
                <w:sz w:val="26"/>
                <w:szCs w:val="26"/>
              </w:rPr>
            </w:pPr>
            <w:r w:rsidRPr="0028047C">
              <w:rPr>
                <w:sz w:val="26"/>
                <w:szCs w:val="26"/>
              </w:rPr>
              <w:t>Ca máy</w:t>
            </w:r>
          </w:p>
        </w:tc>
        <w:tc>
          <w:tcPr>
            <w:tcW w:w="1535" w:type="dxa"/>
            <w:tcBorders>
              <w:top w:val="nil"/>
              <w:left w:val="nil"/>
              <w:bottom w:val="single" w:sz="4" w:space="0" w:color="auto"/>
              <w:right w:val="single" w:sz="4" w:space="0" w:color="auto"/>
            </w:tcBorders>
            <w:shd w:val="clear" w:color="auto" w:fill="auto"/>
            <w:noWrap/>
            <w:vAlign w:val="bottom"/>
          </w:tcPr>
          <w:p w14:paraId="1505D8D5" w14:textId="77777777" w:rsidR="006E091D" w:rsidRPr="0028047C" w:rsidRDefault="006E091D" w:rsidP="00C84A99">
            <w:pPr>
              <w:jc w:val="center"/>
              <w:rPr>
                <w:sz w:val="26"/>
                <w:szCs w:val="26"/>
              </w:rPr>
            </w:pPr>
            <w:r w:rsidRPr="0028047C">
              <w:rPr>
                <w:sz w:val="26"/>
                <w:szCs w:val="26"/>
              </w:rPr>
              <w:t>7</w:t>
            </w:r>
          </w:p>
        </w:tc>
        <w:tc>
          <w:tcPr>
            <w:tcW w:w="1446" w:type="dxa"/>
            <w:tcBorders>
              <w:top w:val="nil"/>
              <w:left w:val="nil"/>
              <w:bottom w:val="single" w:sz="4" w:space="0" w:color="auto"/>
              <w:right w:val="single" w:sz="4" w:space="0" w:color="auto"/>
            </w:tcBorders>
            <w:shd w:val="clear" w:color="auto" w:fill="auto"/>
            <w:noWrap/>
            <w:vAlign w:val="bottom"/>
          </w:tcPr>
          <w:p w14:paraId="1C5C1ECD" w14:textId="77777777" w:rsidR="006E091D" w:rsidRPr="0028047C" w:rsidRDefault="006E091D" w:rsidP="00C84A99">
            <w:pPr>
              <w:jc w:val="center"/>
              <w:rPr>
                <w:sz w:val="26"/>
                <w:szCs w:val="26"/>
              </w:rPr>
            </w:pPr>
            <w:r w:rsidRPr="0028047C">
              <w:rPr>
                <w:sz w:val="26"/>
                <w:szCs w:val="26"/>
              </w:rPr>
              <w:t> </w:t>
            </w:r>
          </w:p>
        </w:tc>
      </w:tr>
      <w:tr w:rsidR="0028047C" w:rsidRPr="0028047C" w14:paraId="2D893C39"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148F063C"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4DEEFB5F" w14:textId="77777777" w:rsidR="006E091D" w:rsidRPr="0028047C" w:rsidRDefault="006E091D" w:rsidP="00C84A99">
            <w:pPr>
              <w:rPr>
                <w:sz w:val="26"/>
                <w:szCs w:val="26"/>
              </w:rPr>
            </w:pPr>
            <w:r w:rsidRPr="0028047C">
              <w:rPr>
                <w:sz w:val="26"/>
                <w:szCs w:val="26"/>
              </w:rPr>
              <w:t>Trường hợp dùng máy cay, phay trước khi trồng</w:t>
            </w:r>
          </w:p>
        </w:tc>
        <w:tc>
          <w:tcPr>
            <w:tcW w:w="1260" w:type="dxa"/>
            <w:tcBorders>
              <w:top w:val="nil"/>
              <w:left w:val="nil"/>
              <w:bottom w:val="single" w:sz="4" w:space="0" w:color="auto"/>
              <w:right w:val="single" w:sz="4" w:space="0" w:color="auto"/>
            </w:tcBorders>
            <w:shd w:val="clear" w:color="auto" w:fill="auto"/>
            <w:noWrap/>
            <w:vAlign w:val="bottom"/>
          </w:tcPr>
          <w:p w14:paraId="642E419A"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5D97A5D5" w14:textId="77777777" w:rsidR="006E091D" w:rsidRPr="0028047C" w:rsidRDefault="006E091D" w:rsidP="00C84A99">
            <w:pPr>
              <w:jc w:val="center"/>
              <w:rPr>
                <w:sz w:val="26"/>
                <w:szCs w:val="26"/>
              </w:rPr>
            </w:pPr>
            <w:r w:rsidRPr="0028047C">
              <w:rPr>
                <w:sz w:val="26"/>
                <w:szCs w:val="26"/>
              </w:rPr>
              <w:t>4</w:t>
            </w:r>
          </w:p>
        </w:tc>
        <w:tc>
          <w:tcPr>
            <w:tcW w:w="1446" w:type="dxa"/>
            <w:tcBorders>
              <w:top w:val="nil"/>
              <w:left w:val="nil"/>
              <w:bottom w:val="single" w:sz="4" w:space="0" w:color="auto"/>
              <w:right w:val="single" w:sz="4" w:space="0" w:color="auto"/>
            </w:tcBorders>
            <w:shd w:val="clear" w:color="auto" w:fill="auto"/>
            <w:noWrap/>
            <w:vAlign w:val="bottom"/>
          </w:tcPr>
          <w:p w14:paraId="1DC1C402" w14:textId="77777777" w:rsidR="006E091D" w:rsidRPr="0028047C" w:rsidRDefault="006E091D" w:rsidP="00C84A99">
            <w:pPr>
              <w:jc w:val="center"/>
              <w:rPr>
                <w:sz w:val="26"/>
                <w:szCs w:val="26"/>
              </w:rPr>
            </w:pPr>
            <w:r w:rsidRPr="0028047C">
              <w:rPr>
                <w:sz w:val="26"/>
                <w:szCs w:val="26"/>
              </w:rPr>
              <w:t> </w:t>
            </w:r>
          </w:p>
        </w:tc>
      </w:tr>
      <w:tr w:rsidR="0028047C" w:rsidRPr="0028047C" w14:paraId="079A1BBF"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04D812BB"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70533000" w14:textId="77777777" w:rsidR="006E091D" w:rsidRPr="0028047C" w:rsidRDefault="006E091D" w:rsidP="00C84A99">
            <w:pPr>
              <w:rPr>
                <w:sz w:val="26"/>
                <w:szCs w:val="26"/>
              </w:rPr>
            </w:pPr>
            <w:r w:rsidRPr="0028047C">
              <w:rPr>
                <w:sz w:val="26"/>
                <w:szCs w:val="26"/>
              </w:rPr>
              <w:t>Đào hố cây che bóng, chắn gió</w:t>
            </w:r>
          </w:p>
        </w:tc>
        <w:tc>
          <w:tcPr>
            <w:tcW w:w="1260" w:type="dxa"/>
            <w:tcBorders>
              <w:top w:val="nil"/>
              <w:left w:val="nil"/>
              <w:bottom w:val="single" w:sz="4" w:space="0" w:color="auto"/>
              <w:right w:val="single" w:sz="4" w:space="0" w:color="auto"/>
            </w:tcBorders>
            <w:shd w:val="clear" w:color="auto" w:fill="auto"/>
            <w:noWrap/>
            <w:vAlign w:val="bottom"/>
          </w:tcPr>
          <w:p w14:paraId="42656650"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4712DDB5" w14:textId="77777777" w:rsidR="006E091D" w:rsidRPr="0028047C" w:rsidRDefault="006E091D" w:rsidP="00C84A99">
            <w:pPr>
              <w:jc w:val="center"/>
              <w:rPr>
                <w:sz w:val="26"/>
                <w:szCs w:val="26"/>
              </w:rPr>
            </w:pPr>
            <w:r w:rsidRPr="0028047C">
              <w:rPr>
                <w:sz w:val="26"/>
                <w:szCs w:val="26"/>
              </w:rPr>
              <w:t>3</w:t>
            </w:r>
          </w:p>
        </w:tc>
        <w:tc>
          <w:tcPr>
            <w:tcW w:w="1446" w:type="dxa"/>
            <w:tcBorders>
              <w:top w:val="nil"/>
              <w:left w:val="nil"/>
              <w:bottom w:val="single" w:sz="4" w:space="0" w:color="auto"/>
              <w:right w:val="single" w:sz="4" w:space="0" w:color="auto"/>
            </w:tcBorders>
            <w:shd w:val="clear" w:color="auto" w:fill="auto"/>
            <w:noWrap/>
            <w:vAlign w:val="bottom"/>
          </w:tcPr>
          <w:p w14:paraId="39D05001" w14:textId="77777777" w:rsidR="006E091D" w:rsidRPr="0028047C" w:rsidRDefault="006E091D" w:rsidP="00C84A99">
            <w:pPr>
              <w:jc w:val="center"/>
              <w:rPr>
                <w:sz w:val="26"/>
                <w:szCs w:val="26"/>
              </w:rPr>
            </w:pPr>
            <w:r w:rsidRPr="0028047C">
              <w:rPr>
                <w:sz w:val="26"/>
                <w:szCs w:val="26"/>
              </w:rPr>
              <w:t> </w:t>
            </w:r>
          </w:p>
        </w:tc>
      </w:tr>
      <w:tr w:rsidR="0028047C" w:rsidRPr="0028047C" w14:paraId="591548E4"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3E2718A6" w14:textId="77777777" w:rsidR="006E091D" w:rsidRPr="0028047C" w:rsidRDefault="006E091D" w:rsidP="00C84A99">
            <w:pPr>
              <w:jc w:val="center"/>
              <w:rPr>
                <w:sz w:val="26"/>
                <w:szCs w:val="26"/>
              </w:rPr>
            </w:pPr>
            <w:r w:rsidRPr="0028047C">
              <w:rPr>
                <w:sz w:val="26"/>
                <w:szCs w:val="26"/>
              </w:rPr>
              <w:t>1.2</w:t>
            </w:r>
          </w:p>
        </w:tc>
        <w:tc>
          <w:tcPr>
            <w:tcW w:w="4105" w:type="dxa"/>
            <w:tcBorders>
              <w:top w:val="nil"/>
              <w:left w:val="nil"/>
              <w:bottom w:val="single" w:sz="4" w:space="0" w:color="auto"/>
              <w:right w:val="single" w:sz="4" w:space="0" w:color="auto"/>
            </w:tcBorders>
            <w:shd w:val="clear" w:color="auto" w:fill="auto"/>
            <w:noWrap/>
            <w:vAlign w:val="bottom"/>
          </w:tcPr>
          <w:p w14:paraId="7CE95CDC" w14:textId="77777777" w:rsidR="006E091D" w:rsidRPr="0028047C" w:rsidRDefault="006E091D" w:rsidP="00C84A99">
            <w:pPr>
              <w:rPr>
                <w:sz w:val="26"/>
                <w:szCs w:val="26"/>
              </w:rPr>
            </w:pPr>
            <w:r w:rsidRPr="0028047C">
              <w:rPr>
                <w:sz w:val="26"/>
                <w:szCs w:val="26"/>
              </w:rPr>
              <w:t>Trồng cây</w:t>
            </w:r>
          </w:p>
        </w:tc>
        <w:tc>
          <w:tcPr>
            <w:tcW w:w="1260" w:type="dxa"/>
            <w:tcBorders>
              <w:top w:val="nil"/>
              <w:left w:val="nil"/>
              <w:bottom w:val="single" w:sz="4" w:space="0" w:color="auto"/>
              <w:right w:val="single" w:sz="4" w:space="0" w:color="auto"/>
            </w:tcBorders>
            <w:shd w:val="clear" w:color="auto" w:fill="auto"/>
            <w:noWrap/>
            <w:vAlign w:val="bottom"/>
          </w:tcPr>
          <w:p w14:paraId="1F9C6BD8"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4EE20420"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4FC5247A" w14:textId="77777777" w:rsidR="006E091D" w:rsidRPr="0028047C" w:rsidRDefault="006E091D" w:rsidP="00C84A99">
            <w:pPr>
              <w:jc w:val="center"/>
              <w:rPr>
                <w:sz w:val="26"/>
                <w:szCs w:val="26"/>
              </w:rPr>
            </w:pPr>
            <w:r w:rsidRPr="0028047C">
              <w:rPr>
                <w:sz w:val="26"/>
                <w:szCs w:val="26"/>
              </w:rPr>
              <w:t> </w:t>
            </w:r>
          </w:p>
        </w:tc>
      </w:tr>
      <w:tr w:rsidR="0028047C" w:rsidRPr="0028047C" w14:paraId="1C7A28BD"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209A343D"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56D2C0BB" w14:textId="77777777" w:rsidR="006E091D" w:rsidRPr="0028047C" w:rsidRDefault="006E091D" w:rsidP="00C84A99">
            <w:pPr>
              <w:rPr>
                <w:sz w:val="26"/>
                <w:szCs w:val="26"/>
              </w:rPr>
            </w:pPr>
            <w:r w:rsidRPr="0028047C">
              <w:rPr>
                <w:sz w:val="26"/>
                <w:szCs w:val="26"/>
              </w:rPr>
              <w:t>Móc hố và trồng chính</w:t>
            </w:r>
          </w:p>
        </w:tc>
        <w:tc>
          <w:tcPr>
            <w:tcW w:w="1260" w:type="dxa"/>
            <w:tcBorders>
              <w:top w:val="nil"/>
              <w:left w:val="nil"/>
              <w:bottom w:val="single" w:sz="4" w:space="0" w:color="auto"/>
              <w:right w:val="single" w:sz="4" w:space="0" w:color="auto"/>
            </w:tcBorders>
            <w:shd w:val="clear" w:color="auto" w:fill="auto"/>
            <w:noWrap/>
            <w:vAlign w:val="bottom"/>
          </w:tcPr>
          <w:p w14:paraId="6E38A517"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0E22576C" w14:textId="77777777" w:rsidR="006E091D" w:rsidRPr="0028047C" w:rsidRDefault="006E091D" w:rsidP="00C84A99">
            <w:pPr>
              <w:jc w:val="center"/>
              <w:rPr>
                <w:sz w:val="26"/>
                <w:szCs w:val="26"/>
              </w:rPr>
            </w:pPr>
            <w:r w:rsidRPr="0028047C">
              <w:rPr>
                <w:sz w:val="26"/>
                <w:szCs w:val="26"/>
              </w:rPr>
              <w:t>50</w:t>
            </w:r>
          </w:p>
        </w:tc>
        <w:tc>
          <w:tcPr>
            <w:tcW w:w="1446" w:type="dxa"/>
            <w:tcBorders>
              <w:top w:val="nil"/>
              <w:left w:val="nil"/>
              <w:bottom w:val="single" w:sz="4" w:space="0" w:color="auto"/>
              <w:right w:val="single" w:sz="4" w:space="0" w:color="auto"/>
            </w:tcBorders>
            <w:shd w:val="clear" w:color="auto" w:fill="auto"/>
            <w:noWrap/>
            <w:vAlign w:val="bottom"/>
          </w:tcPr>
          <w:p w14:paraId="56808BA5" w14:textId="77777777" w:rsidR="006E091D" w:rsidRPr="0028047C" w:rsidRDefault="006E091D" w:rsidP="00C84A99">
            <w:pPr>
              <w:jc w:val="center"/>
              <w:rPr>
                <w:sz w:val="26"/>
                <w:szCs w:val="26"/>
              </w:rPr>
            </w:pPr>
            <w:r w:rsidRPr="0028047C">
              <w:rPr>
                <w:sz w:val="26"/>
                <w:szCs w:val="26"/>
              </w:rPr>
              <w:t> </w:t>
            </w:r>
          </w:p>
        </w:tc>
      </w:tr>
      <w:tr w:rsidR="0028047C" w:rsidRPr="0028047C" w14:paraId="11EFB4ED"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15798E70"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735A25DE" w14:textId="77777777" w:rsidR="006E091D" w:rsidRPr="0028047C" w:rsidRDefault="006E091D" w:rsidP="00C84A99">
            <w:pPr>
              <w:rPr>
                <w:sz w:val="26"/>
                <w:szCs w:val="26"/>
              </w:rPr>
            </w:pPr>
            <w:r w:rsidRPr="0028047C">
              <w:rPr>
                <w:sz w:val="26"/>
                <w:szCs w:val="26"/>
              </w:rPr>
              <w:t>Trồng dặm</w:t>
            </w:r>
          </w:p>
        </w:tc>
        <w:tc>
          <w:tcPr>
            <w:tcW w:w="1260" w:type="dxa"/>
            <w:tcBorders>
              <w:top w:val="nil"/>
              <w:left w:val="nil"/>
              <w:bottom w:val="single" w:sz="4" w:space="0" w:color="auto"/>
              <w:right w:val="single" w:sz="4" w:space="0" w:color="auto"/>
            </w:tcBorders>
            <w:shd w:val="clear" w:color="auto" w:fill="auto"/>
            <w:noWrap/>
            <w:vAlign w:val="bottom"/>
          </w:tcPr>
          <w:p w14:paraId="646BA4EA"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10A29B2C" w14:textId="77777777" w:rsidR="006E091D" w:rsidRPr="0028047C" w:rsidRDefault="006E091D" w:rsidP="00C84A99">
            <w:pPr>
              <w:jc w:val="center"/>
              <w:rPr>
                <w:sz w:val="26"/>
                <w:szCs w:val="26"/>
              </w:rPr>
            </w:pPr>
            <w:r w:rsidRPr="0028047C">
              <w:rPr>
                <w:sz w:val="26"/>
                <w:szCs w:val="26"/>
              </w:rPr>
              <w:t>2</w:t>
            </w:r>
          </w:p>
        </w:tc>
        <w:tc>
          <w:tcPr>
            <w:tcW w:w="1446" w:type="dxa"/>
            <w:tcBorders>
              <w:top w:val="nil"/>
              <w:left w:val="nil"/>
              <w:bottom w:val="single" w:sz="4" w:space="0" w:color="auto"/>
              <w:right w:val="single" w:sz="4" w:space="0" w:color="auto"/>
            </w:tcBorders>
            <w:shd w:val="clear" w:color="auto" w:fill="auto"/>
            <w:noWrap/>
            <w:vAlign w:val="bottom"/>
          </w:tcPr>
          <w:p w14:paraId="4927AB9E" w14:textId="77777777" w:rsidR="006E091D" w:rsidRPr="0028047C" w:rsidRDefault="006E091D" w:rsidP="00C84A99">
            <w:pPr>
              <w:jc w:val="center"/>
              <w:rPr>
                <w:sz w:val="26"/>
                <w:szCs w:val="26"/>
              </w:rPr>
            </w:pPr>
            <w:r w:rsidRPr="0028047C">
              <w:rPr>
                <w:sz w:val="26"/>
                <w:szCs w:val="26"/>
              </w:rPr>
              <w:t> </w:t>
            </w:r>
          </w:p>
        </w:tc>
      </w:tr>
      <w:tr w:rsidR="0028047C" w:rsidRPr="0028047C" w14:paraId="58DFF27A"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33FCAA7C"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7F252E56" w14:textId="77777777" w:rsidR="006E091D" w:rsidRPr="0028047C" w:rsidRDefault="006E091D" w:rsidP="00C84A99">
            <w:pPr>
              <w:rPr>
                <w:sz w:val="26"/>
                <w:szCs w:val="26"/>
              </w:rPr>
            </w:pPr>
            <w:r w:rsidRPr="0028047C">
              <w:rPr>
                <w:sz w:val="26"/>
                <w:szCs w:val="26"/>
              </w:rPr>
              <w:t>Trồng cây che bóng, chắn gió</w:t>
            </w:r>
          </w:p>
        </w:tc>
        <w:tc>
          <w:tcPr>
            <w:tcW w:w="1260" w:type="dxa"/>
            <w:tcBorders>
              <w:top w:val="nil"/>
              <w:left w:val="nil"/>
              <w:bottom w:val="single" w:sz="4" w:space="0" w:color="auto"/>
              <w:right w:val="single" w:sz="4" w:space="0" w:color="auto"/>
            </w:tcBorders>
            <w:shd w:val="clear" w:color="auto" w:fill="auto"/>
            <w:noWrap/>
            <w:vAlign w:val="bottom"/>
          </w:tcPr>
          <w:p w14:paraId="506F8A88"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622275D2" w14:textId="77777777" w:rsidR="006E091D" w:rsidRPr="0028047C" w:rsidRDefault="006E091D" w:rsidP="00C84A99">
            <w:pPr>
              <w:jc w:val="center"/>
              <w:rPr>
                <w:sz w:val="26"/>
                <w:szCs w:val="26"/>
              </w:rPr>
            </w:pPr>
            <w:r w:rsidRPr="0028047C">
              <w:rPr>
                <w:sz w:val="26"/>
                <w:szCs w:val="26"/>
              </w:rPr>
              <w:t>1</w:t>
            </w:r>
          </w:p>
        </w:tc>
        <w:tc>
          <w:tcPr>
            <w:tcW w:w="1446" w:type="dxa"/>
            <w:tcBorders>
              <w:top w:val="nil"/>
              <w:left w:val="nil"/>
              <w:bottom w:val="single" w:sz="4" w:space="0" w:color="auto"/>
              <w:right w:val="single" w:sz="4" w:space="0" w:color="auto"/>
            </w:tcBorders>
            <w:shd w:val="clear" w:color="auto" w:fill="auto"/>
            <w:noWrap/>
            <w:vAlign w:val="bottom"/>
          </w:tcPr>
          <w:p w14:paraId="5F0EE123" w14:textId="77777777" w:rsidR="006E091D" w:rsidRPr="0028047C" w:rsidRDefault="006E091D" w:rsidP="00C84A99">
            <w:pPr>
              <w:jc w:val="center"/>
              <w:rPr>
                <w:sz w:val="26"/>
                <w:szCs w:val="26"/>
              </w:rPr>
            </w:pPr>
            <w:r w:rsidRPr="0028047C">
              <w:rPr>
                <w:sz w:val="26"/>
                <w:szCs w:val="26"/>
              </w:rPr>
              <w:t> </w:t>
            </w:r>
          </w:p>
        </w:tc>
      </w:tr>
      <w:tr w:rsidR="0028047C" w:rsidRPr="0028047C" w14:paraId="6741FEBB"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22660857" w14:textId="77777777" w:rsidR="006E091D" w:rsidRPr="0028047C" w:rsidRDefault="006E091D" w:rsidP="00C84A99">
            <w:pPr>
              <w:jc w:val="center"/>
              <w:rPr>
                <w:sz w:val="26"/>
                <w:szCs w:val="26"/>
              </w:rPr>
            </w:pPr>
            <w:r w:rsidRPr="0028047C">
              <w:rPr>
                <w:sz w:val="26"/>
                <w:szCs w:val="26"/>
              </w:rPr>
              <w:t>1.3</w:t>
            </w:r>
          </w:p>
        </w:tc>
        <w:tc>
          <w:tcPr>
            <w:tcW w:w="4105" w:type="dxa"/>
            <w:tcBorders>
              <w:top w:val="nil"/>
              <w:left w:val="nil"/>
              <w:bottom w:val="single" w:sz="4" w:space="0" w:color="auto"/>
              <w:right w:val="single" w:sz="4" w:space="0" w:color="auto"/>
            </w:tcBorders>
            <w:shd w:val="clear" w:color="auto" w:fill="auto"/>
            <w:noWrap/>
            <w:vAlign w:val="bottom"/>
          </w:tcPr>
          <w:p w14:paraId="3F5AB92A" w14:textId="77777777" w:rsidR="006E091D" w:rsidRPr="0028047C" w:rsidRDefault="006E091D" w:rsidP="00C84A99">
            <w:pPr>
              <w:rPr>
                <w:sz w:val="26"/>
                <w:szCs w:val="26"/>
              </w:rPr>
            </w:pPr>
            <w:r w:rsidRPr="0028047C">
              <w:rPr>
                <w:sz w:val="26"/>
                <w:szCs w:val="26"/>
              </w:rPr>
              <w:t>Chăm sóc</w:t>
            </w:r>
          </w:p>
        </w:tc>
        <w:tc>
          <w:tcPr>
            <w:tcW w:w="1260" w:type="dxa"/>
            <w:tcBorders>
              <w:top w:val="nil"/>
              <w:left w:val="nil"/>
              <w:bottom w:val="single" w:sz="4" w:space="0" w:color="auto"/>
              <w:right w:val="single" w:sz="4" w:space="0" w:color="auto"/>
            </w:tcBorders>
            <w:shd w:val="clear" w:color="auto" w:fill="auto"/>
            <w:noWrap/>
            <w:vAlign w:val="bottom"/>
          </w:tcPr>
          <w:p w14:paraId="167E45A5"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05428610"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641DD35A" w14:textId="77777777" w:rsidR="006E091D" w:rsidRPr="0028047C" w:rsidRDefault="006E091D" w:rsidP="00C84A99">
            <w:pPr>
              <w:jc w:val="center"/>
              <w:rPr>
                <w:sz w:val="26"/>
                <w:szCs w:val="26"/>
              </w:rPr>
            </w:pPr>
            <w:r w:rsidRPr="0028047C">
              <w:rPr>
                <w:sz w:val="26"/>
                <w:szCs w:val="26"/>
              </w:rPr>
              <w:t> </w:t>
            </w:r>
          </w:p>
        </w:tc>
      </w:tr>
      <w:tr w:rsidR="0028047C" w:rsidRPr="0028047C" w14:paraId="74BD2898"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69D6405F"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5B7060B1" w14:textId="77777777" w:rsidR="006E091D" w:rsidRPr="0028047C" w:rsidRDefault="006E091D" w:rsidP="00C84A99">
            <w:pPr>
              <w:rPr>
                <w:sz w:val="26"/>
                <w:szCs w:val="26"/>
              </w:rPr>
            </w:pPr>
            <w:r w:rsidRPr="0028047C">
              <w:rPr>
                <w:sz w:val="26"/>
                <w:szCs w:val="26"/>
              </w:rPr>
              <w:t>Bón phân</w:t>
            </w:r>
          </w:p>
        </w:tc>
        <w:tc>
          <w:tcPr>
            <w:tcW w:w="1260" w:type="dxa"/>
            <w:tcBorders>
              <w:top w:val="nil"/>
              <w:left w:val="nil"/>
              <w:bottom w:val="single" w:sz="4" w:space="0" w:color="auto"/>
              <w:right w:val="single" w:sz="4" w:space="0" w:color="auto"/>
            </w:tcBorders>
            <w:shd w:val="clear" w:color="auto" w:fill="auto"/>
            <w:noWrap/>
            <w:vAlign w:val="bottom"/>
          </w:tcPr>
          <w:p w14:paraId="013A3A86"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31E3E073" w14:textId="77777777" w:rsidR="006E091D" w:rsidRPr="0028047C" w:rsidRDefault="006E091D" w:rsidP="00C84A99">
            <w:pPr>
              <w:jc w:val="center"/>
              <w:rPr>
                <w:sz w:val="26"/>
                <w:szCs w:val="26"/>
              </w:rPr>
            </w:pPr>
            <w:r w:rsidRPr="0028047C">
              <w:rPr>
                <w:sz w:val="26"/>
                <w:szCs w:val="26"/>
              </w:rPr>
              <w:t>33</w:t>
            </w:r>
          </w:p>
        </w:tc>
        <w:tc>
          <w:tcPr>
            <w:tcW w:w="1446" w:type="dxa"/>
            <w:tcBorders>
              <w:top w:val="nil"/>
              <w:left w:val="nil"/>
              <w:bottom w:val="single" w:sz="4" w:space="0" w:color="000000"/>
              <w:right w:val="single" w:sz="4" w:space="0" w:color="000000"/>
            </w:tcBorders>
            <w:shd w:val="clear" w:color="000000" w:fill="FFFFFF"/>
          </w:tcPr>
          <w:p w14:paraId="0E267758" w14:textId="77777777" w:rsidR="006E091D" w:rsidRPr="0028047C" w:rsidRDefault="006E091D" w:rsidP="00C84A99">
            <w:pPr>
              <w:jc w:val="center"/>
              <w:rPr>
                <w:sz w:val="26"/>
                <w:szCs w:val="26"/>
              </w:rPr>
            </w:pPr>
          </w:p>
        </w:tc>
      </w:tr>
      <w:tr w:rsidR="0028047C" w:rsidRPr="0028047C" w14:paraId="0D0DC225"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17CB4B91"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6D1EAA9A" w14:textId="77777777" w:rsidR="006E091D" w:rsidRPr="0028047C" w:rsidRDefault="006E091D" w:rsidP="00C84A99">
            <w:pPr>
              <w:rPr>
                <w:sz w:val="26"/>
                <w:szCs w:val="26"/>
              </w:rPr>
            </w:pPr>
            <w:r w:rsidRPr="0028047C">
              <w:rPr>
                <w:sz w:val="26"/>
                <w:szCs w:val="26"/>
              </w:rPr>
              <w:t>Làm cỏ, tủ gốc mùa khô</w:t>
            </w:r>
          </w:p>
        </w:tc>
        <w:tc>
          <w:tcPr>
            <w:tcW w:w="1260" w:type="dxa"/>
            <w:tcBorders>
              <w:top w:val="nil"/>
              <w:left w:val="nil"/>
              <w:bottom w:val="single" w:sz="4" w:space="0" w:color="auto"/>
              <w:right w:val="single" w:sz="4" w:space="0" w:color="auto"/>
            </w:tcBorders>
            <w:shd w:val="clear" w:color="auto" w:fill="auto"/>
            <w:noWrap/>
            <w:vAlign w:val="bottom"/>
          </w:tcPr>
          <w:p w14:paraId="4C83C73D"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767F3B36" w14:textId="77777777" w:rsidR="006E091D" w:rsidRPr="0028047C" w:rsidRDefault="006E091D" w:rsidP="00C84A99">
            <w:pPr>
              <w:jc w:val="center"/>
              <w:rPr>
                <w:sz w:val="26"/>
                <w:szCs w:val="26"/>
              </w:rPr>
            </w:pPr>
            <w:r w:rsidRPr="0028047C">
              <w:rPr>
                <w:sz w:val="26"/>
                <w:szCs w:val="26"/>
              </w:rPr>
              <w:t>100</w:t>
            </w:r>
          </w:p>
        </w:tc>
        <w:tc>
          <w:tcPr>
            <w:tcW w:w="1446" w:type="dxa"/>
            <w:tcBorders>
              <w:top w:val="nil"/>
              <w:left w:val="nil"/>
              <w:bottom w:val="single" w:sz="4" w:space="0" w:color="auto"/>
              <w:right w:val="single" w:sz="4" w:space="0" w:color="auto"/>
            </w:tcBorders>
            <w:shd w:val="clear" w:color="auto" w:fill="auto"/>
            <w:noWrap/>
            <w:vAlign w:val="bottom"/>
          </w:tcPr>
          <w:p w14:paraId="0A0F6E79" w14:textId="77777777" w:rsidR="006E091D" w:rsidRPr="0028047C" w:rsidRDefault="006E091D" w:rsidP="00C84A99">
            <w:pPr>
              <w:jc w:val="center"/>
              <w:rPr>
                <w:sz w:val="26"/>
                <w:szCs w:val="26"/>
              </w:rPr>
            </w:pPr>
            <w:r w:rsidRPr="0028047C">
              <w:rPr>
                <w:sz w:val="26"/>
                <w:szCs w:val="26"/>
              </w:rPr>
              <w:t xml:space="preserve"> 50 công/đợt </w:t>
            </w:r>
          </w:p>
        </w:tc>
      </w:tr>
      <w:tr w:rsidR="0028047C" w:rsidRPr="0028047C" w14:paraId="2E1402EF"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63DDC308"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4D8FEF95" w14:textId="77777777" w:rsidR="006E091D" w:rsidRPr="0028047C" w:rsidRDefault="006E091D" w:rsidP="00C84A99">
            <w:pPr>
              <w:rPr>
                <w:sz w:val="26"/>
                <w:szCs w:val="26"/>
              </w:rPr>
            </w:pPr>
            <w:r w:rsidRPr="0028047C">
              <w:rPr>
                <w:sz w:val="26"/>
                <w:szCs w:val="26"/>
              </w:rPr>
              <w:t>Tỉa chồi</w:t>
            </w:r>
          </w:p>
        </w:tc>
        <w:tc>
          <w:tcPr>
            <w:tcW w:w="1260" w:type="dxa"/>
            <w:tcBorders>
              <w:top w:val="nil"/>
              <w:left w:val="nil"/>
              <w:bottom w:val="single" w:sz="4" w:space="0" w:color="auto"/>
              <w:right w:val="single" w:sz="4" w:space="0" w:color="auto"/>
            </w:tcBorders>
            <w:shd w:val="clear" w:color="auto" w:fill="auto"/>
            <w:noWrap/>
            <w:vAlign w:val="bottom"/>
          </w:tcPr>
          <w:p w14:paraId="25E713A1"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2CE8BB91" w14:textId="77777777" w:rsidR="006E091D" w:rsidRPr="0028047C" w:rsidRDefault="006E091D" w:rsidP="00C84A99">
            <w:pPr>
              <w:jc w:val="center"/>
              <w:rPr>
                <w:sz w:val="26"/>
                <w:szCs w:val="26"/>
              </w:rPr>
            </w:pPr>
            <w:r w:rsidRPr="0028047C">
              <w:rPr>
                <w:sz w:val="26"/>
                <w:szCs w:val="26"/>
              </w:rPr>
              <w:t>14</w:t>
            </w:r>
          </w:p>
        </w:tc>
        <w:tc>
          <w:tcPr>
            <w:tcW w:w="1446" w:type="dxa"/>
            <w:tcBorders>
              <w:top w:val="nil"/>
              <w:left w:val="nil"/>
              <w:bottom w:val="single" w:sz="4" w:space="0" w:color="auto"/>
              <w:right w:val="single" w:sz="4" w:space="0" w:color="auto"/>
            </w:tcBorders>
            <w:shd w:val="clear" w:color="auto" w:fill="auto"/>
            <w:noWrap/>
            <w:vAlign w:val="bottom"/>
          </w:tcPr>
          <w:p w14:paraId="7770665D" w14:textId="77777777" w:rsidR="006E091D" w:rsidRPr="0028047C" w:rsidRDefault="006E091D" w:rsidP="00C84A99">
            <w:pPr>
              <w:jc w:val="center"/>
              <w:rPr>
                <w:sz w:val="26"/>
                <w:szCs w:val="26"/>
              </w:rPr>
            </w:pPr>
            <w:r w:rsidRPr="0028047C">
              <w:rPr>
                <w:sz w:val="26"/>
                <w:szCs w:val="26"/>
              </w:rPr>
              <w:t xml:space="preserve"> 7 công/đợt </w:t>
            </w:r>
          </w:p>
        </w:tc>
      </w:tr>
      <w:tr w:rsidR="0028047C" w:rsidRPr="0028047C" w14:paraId="7E553320"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50C15C1F"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24F7EE2D" w14:textId="77777777" w:rsidR="006E091D" w:rsidRPr="0028047C" w:rsidRDefault="006E091D" w:rsidP="00C84A99">
            <w:pPr>
              <w:rPr>
                <w:sz w:val="26"/>
                <w:szCs w:val="26"/>
              </w:rPr>
            </w:pPr>
            <w:r w:rsidRPr="0028047C">
              <w:rPr>
                <w:sz w:val="26"/>
                <w:szCs w:val="26"/>
              </w:rPr>
              <w:t>Phun thuốc bảo vệ thực vật</w:t>
            </w:r>
          </w:p>
        </w:tc>
        <w:tc>
          <w:tcPr>
            <w:tcW w:w="1260" w:type="dxa"/>
            <w:tcBorders>
              <w:top w:val="nil"/>
              <w:left w:val="nil"/>
              <w:bottom w:val="single" w:sz="4" w:space="0" w:color="auto"/>
              <w:right w:val="single" w:sz="4" w:space="0" w:color="auto"/>
            </w:tcBorders>
            <w:shd w:val="clear" w:color="auto" w:fill="auto"/>
            <w:noWrap/>
            <w:vAlign w:val="bottom"/>
          </w:tcPr>
          <w:p w14:paraId="5678F0D0"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78BB4BCD" w14:textId="77777777" w:rsidR="006E091D" w:rsidRPr="0028047C" w:rsidRDefault="006E091D" w:rsidP="00C84A99">
            <w:pPr>
              <w:jc w:val="center"/>
              <w:rPr>
                <w:sz w:val="26"/>
                <w:szCs w:val="26"/>
              </w:rPr>
            </w:pPr>
            <w:r w:rsidRPr="0028047C">
              <w:rPr>
                <w:sz w:val="26"/>
                <w:szCs w:val="26"/>
              </w:rPr>
              <w:t>4</w:t>
            </w:r>
          </w:p>
        </w:tc>
        <w:tc>
          <w:tcPr>
            <w:tcW w:w="1446" w:type="dxa"/>
            <w:tcBorders>
              <w:top w:val="nil"/>
              <w:left w:val="nil"/>
              <w:bottom w:val="single" w:sz="4" w:space="0" w:color="auto"/>
              <w:right w:val="single" w:sz="4" w:space="0" w:color="auto"/>
            </w:tcBorders>
            <w:shd w:val="clear" w:color="auto" w:fill="auto"/>
            <w:noWrap/>
            <w:vAlign w:val="bottom"/>
          </w:tcPr>
          <w:p w14:paraId="4457FB6C" w14:textId="77777777" w:rsidR="006E091D" w:rsidRPr="0028047C" w:rsidRDefault="006E091D" w:rsidP="00C84A99">
            <w:pPr>
              <w:jc w:val="center"/>
              <w:rPr>
                <w:sz w:val="26"/>
                <w:szCs w:val="26"/>
              </w:rPr>
            </w:pPr>
            <w:r w:rsidRPr="0028047C">
              <w:rPr>
                <w:sz w:val="26"/>
                <w:szCs w:val="26"/>
              </w:rPr>
              <w:t> </w:t>
            </w:r>
          </w:p>
        </w:tc>
      </w:tr>
      <w:tr w:rsidR="0028047C" w:rsidRPr="0028047C" w14:paraId="4A3A67E8" w14:textId="77777777" w:rsidTr="00165541">
        <w:trPr>
          <w:cantSplit/>
          <w:trHeight w:val="233"/>
        </w:trPr>
        <w:tc>
          <w:tcPr>
            <w:tcW w:w="770" w:type="dxa"/>
            <w:tcBorders>
              <w:top w:val="nil"/>
              <w:left w:val="single" w:sz="4" w:space="0" w:color="auto"/>
              <w:bottom w:val="single" w:sz="4" w:space="0" w:color="auto"/>
              <w:right w:val="single" w:sz="4" w:space="0" w:color="auto"/>
            </w:tcBorders>
            <w:shd w:val="clear" w:color="auto" w:fill="auto"/>
            <w:noWrap/>
            <w:vAlign w:val="center"/>
          </w:tcPr>
          <w:p w14:paraId="25974B1D" w14:textId="77777777" w:rsidR="006E091D" w:rsidRPr="0028047C" w:rsidRDefault="006E091D" w:rsidP="00C84A99">
            <w:pPr>
              <w:jc w:val="center"/>
              <w:rPr>
                <w:sz w:val="26"/>
                <w:szCs w:val="26"/>
              </w:rPr>
            </w:pPr>
            <w:r w:rsidRPr="0028047C">
              <w:rPr>
                <w:sz w:val="26"/>
                <w:szCs w:val="26"/>
              </w:rPr>
              <w:t>1.4</w:t>
            </w:r>
          </w:p>
        </w:tc>
        <w:tc>
          <w:tcPr>
            <w:tcW w:w="4105" w:type="dxa"/>
            <w:tcBorders>
              <w:top w:val="nil"/>
              <w:left w:val="nil"/>
              <w:bottom w:val="single" w:sz="4" w:space="0" w:color="auto"/>
              <w:right w:val="single" w:sz="4" w:space="0" w:color="auto"/>
            </w:tcBorders>
            <w:shd w:val="clear" w:color="auto" w:fill="auto"/>
            <w:noWrap/>
            <w:vAlign w:val="center"/>
          </w:tcPr>
          <w:p w14:paraId="38294E02" w14:textId="77777777" w:rsidR="006E091D" w:rsidRPr="0028047C" w:rsidRDefault="006E091D" w:rsidP="00C84A99">
            <w:pPr>
              <w:rPr>
                <w:sz w:val="26"/>
                <w:szCs w:val="26"/>
              </w:rPr>
            </w:pPr>
            <w:r w:rsidRPr="0028047C">
              <w:rPr>
                <w:sz w:val="26"/>
                <w:szCs w:val="26"/>
              </w:rPr>
              <w:t>Vận chuyển cây giống</w:t>
            </w:r>
          </w:p>
        </w:tc>
        <w:tc>
          <w:tcPr>
            <w:tcW w:w="1260" w:type="dxa"/>
            <w:tcBorders>
              <w:top w:val="nil"/>
              <w:left w:val="nil"/>
              <w:bottom w:val="single" w:sz="4" w:space="0" w:color="auto"/>
              <w:right w:val="single" w:sz="4" w:space="0" w:color="auto"/>
            </w:tcBorders>
            <w:shd w:val="clear" w:color="000000" w:fill="FFFFFF"/>
            <w:vAlign w:val="center"/>
          </w:tcPr>
          <w:p w14:paraId="23A27E97" w14:textId="77777777" w:rsidR="006E091D" w:rsidRPr="0028047C" w:rsidRDefault="006E091D" w:rsidP="00C84A99">
            <w:pPr>
              <w:jc w:val="center"/>
              <w:rPr>
                <w:sz w:val="26"/>
                <w:szCs w:val="26"/>
              </w:rPr>
            </w:pPr>
            <w:r w:rsidRPr="0028047C">
              <w:rPr>
                <w:sz w:val="26"/>
                <w:szCs w:val="26"/>
              </w:rPr>
              <w:t>Tấn x km</w:t>
            </w:r>
          </w:p>
        </w:tc>
        <w:tc>
          <w:tcPr>
            <w:tcW w:w="1535" w:type="dxa"/>
            <w:tcBorders>
              <w:top w:val="nil"/>
              <w:left w:val="nil"/>
              <w:bottom w:val="single" w:sz="4" w:space="0" w:color="000000"/>
              <w:right w:val="single" w:sz="4" w:space="0" w:color="000000"/>
            </w:tcBorders>
            <w:shd w:val="clear" w:color="000000" w:fill="FFFFFF"/>
            <w:vAlign w:val="center"/>
          </w:tcPr>
          <w:p w14:paraId="2BDF34DB" w14:textId="77777777" w:rsidR="006E091D" w:rsidRPr="0028047C" w:rsidRDefault="006E091D" w:rsidP="00C84A99">
            <w:pPr>
              <w:jc w:val="center"/>
              <w:rPr>
                <w:sz w:val="26"/>
                <w:szCs w:val="26"/>
              </w:rPr>
            </w:pPr>
            <w:r w:rsidRPr="0028047C">
              <w:rPr>
                <w:sz w:val="26"/>
                <w:szCs w:val="26"/>
              </w:rPr>
              <w:t>2,9</w:t>
            </w:r>
          </w:p>
        </w:tc>
        <w:tc>
          <w:tcPr>
            <w:tcW w:w="1446" w:type="dxa"/>
            <w:tcBorders>
              <w:top w:val="nil"/>
              <w:left w:val="nil"/>
              <w:bottom w:val="single" w:sz="4" w:space="0" w:color="000000"/>
              <w:right w:val="single" w:sz="4" w:space="0" w:color="000000"/>
            </w:tcBorders>
            <w:shd w:val="clear" w:color="000000" w:fill="FFFFFF"/>
            <w:vAlign w:val="center"/>
          </w:tcPr>
          <w:p w14:paraId="2CFB92C5" w14:textId="77777777" w:rsidR="006E091D" w:rsidRPr="0028047C" w:rsidRDefault="006E091D" w:rsidP="00C84A99">
            <w:pPr>
              <w:jc w:val="center"/>
              <w:rPr>
                <w:sz w:val="26"/>
                <w:szCs w:val="26"/>
              </w:rPr>
            </w:pPr>
            <w:r w:rsidRPr="0028047C">
              <w:rPr>
                <w:sz w:val="26"/>
                <w:szCs w:val="26"/>
              </w:rPr>
              <w:t> </w:t>
            </w:r>
          </w:p>
        </w:tc>
      </w:tr>
      <w:tr w:rsidR="0028047C" w:rsidRPr="0028047C" w14:paraId="6694D050"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center"/>
          </w:tcPr>
          <w:p w14:paraId="3DB10F0A" w14:textId="77777777" w:rsidR="006E091D" w:rsidRPr="0028047C" w:rsidRDefault="006E091D" w:rsidP="00C84A99">
            <w:pPr>
              <w:jc w:val="center"/>
              <w:rPr>
                <w:sz w:val="26"/>
                <w:szCs w:val="26"/>
              </w:rPr>
            </w:pPr>
            <w:r w:rsidRPr="0028047C">
              <w:rPr>
                <w:sz w:val="26"/>
                <w:szCs w:val="26"/>
              </w:rPr>
              <w:t>1.5</w:t>
            </w:r>
          </w:p>
        </w:tc>
        <w:tc>
          <w:tcPr>
            <w:tcW w:w="4105" w:type="dxa"/>
            <w:tcBorders>
              <w:top w:val="nil"/>
              <w:left w:val="nil"/>
              <w:bottom w:val="single" w:sz="4" w:space="0" w:color="auto"/>
              <w:right w:val="single" w:sz="4" w:space="0" w:color="auto"/>
            </w:tcBorders>
            <w:shd w:val="clear" w:color="auto" w:fill="auto"/>
            <w:noWrap/>
            <w:vAlign w:val="center"/>
          </w:tcPr>
          <w:p w14:paraId="4C9AD1B7" w14:textId="77777777" w:rsidR="006E091D" w:rsidRPr="0028047C" w:rsidRDefault="006E091D" w:rsidP="00C84A99">
            <w:pPr>
              <w:rPr>
                <w:sz w:val="26"/>
                <w:szCs w:val="26"/>
              </w:rPr>
            </w:pPr>
            <w:r w:rsidRPr="0028047C">
              <w:rPr>
                <w:sz w:val="26"/>
                <w:szCs w:val="26"/>
              </w:rPr>
              <w:t>Vận chuyển phân bón</w:t>
            </w:r>
          </w:p>
        </w:tc>
        <w:tc>
          <w:tcPr>
            <w:tcW w:w="1260" w:type="dxa"/>
            <w:tcBorders>
              <w:top w:val="nil"/>
              <w:left w:val="nil"/>
              <w:bottom w:val="single" w:sz="4" w:space="0" w:color="auto"/>
              <w:right w:val="single" w:sz="4" w:space="0" w:color="auto"/>
            </w:tcBorders>
            <w:shd w:val="clear" w:color="000000" w:fill="FFFFFF"/>
            <w:vAlign w:val="center"/>
          </w:tcPr>
          <w:p w14:paraId="6A6C4693" w14:textId="77777777" w:rsidR="006E091D" w:rsidRPr="0028047C" w:rsidRDefault="006E091D" w:rsidP="00C84A99">
            <w:pPr>
              <w:jc w:val="center"/>
              <w:rPr>
                <w:sz w:val="26"/>
                <w:szCs w:val="26"/>
              </w:rPr>
            </w:pPr>
            <w:r w:rsidRPr="0028047C">
              <w:rPr>
                <w:sz w:val="26"/>
                <w:szCs w:val="26"/>
              </w:rPr>
              <w:t>Tấn x km</w:t>
            </w:r>
          </w:p>
        </w:tc>
        <w:tc>
          <w:tcPr>
            <w:tcW w:w="1535" w:type="dxa"/>
            <w:tcBorders>
              <w:top w:val="nil"/>
              <w:left w:val="nil"/>
              <w:bottom w:val="single" w:sz="4" w:space="0" w:color="000000"/>
              <w:right w:val="single" w:sz="4" w:space="0" w:color="000000"/>
            </w:tcBorders>
            <w:shd w:val="clear" w:color="000000" w:fill="FFFFFF"/>
          </w:tcPr>
          <w:p w14:paraId="56DC6139" w14:textId="77777777" w:rsidR="006E091D" w:rsidRPr="0028047C" w:rsidRDefault="006E091D" w:rsidP="00C84A99">
            <w:pPr>
              <w:jc w:val="center"/>
              <w:rPr>
                <w:sz w:val="26"/>
                <w:szCs w:val="26"/>
              </w:rPr>
            </w:pPr>
            <w:r w:rsidRPr="0028047C">
              <w:rPr>
                <w:sz w:val="26"/>
                <w:szCs w:val="26"/>
              </w:rPr>
              <w:t>27,35</w:t>
            </w:r>
          </w:p>
        </w:tc>
        <w:tc>
          <w:tcPr>
            <w:tcW w:w="1446" w:type="dxa"/>
            <w:tcBorders>
              <w:top w:val="nil"/>
              <w:left w:val="nil"/>
              <w:bottom w:val="single" w:sz="4" w:space="0" w:color="000000"/>
              <w:right w:val="single" w:sz="4" w:space="0" w:color="000000"/>
            </w:tcBorders>
            <w:shd w:val="clear" w:color="000000" w:fill="FFFFFF"/>
          </w:tcPr>
          <w:p w14:paraId="5F8AB028" w14:textId="77777777" w:rsidR="006E091D" w:rsidRPr="0028047C" w:rsidRDefault="006E091D" w:rsidP="00C84A99">
            <w:pPr>
              <w:jc w:val="center"/>
              <w:rPr>
                <w:sz w:val="26"/>
                <w:szCs w:val="26"/>
              </w:rPr>
            </w:pPr>
            <w:r w:rsidRPr="0028047C">
              <w:rPr>
                <w:sz w:val="26"/>
                <w:szCs w:val="26"/>
              </w:rPr>
              <w:t> </w:t>
            </w:r>
          </w:p>
        </w:tc>
      </w:tr>
      <w:tr w:rsidR="0028047C" w:rsidRPr="0028047C" w14:paraId="5A66AA19"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76086879" w14:textId="77777777" w:rsidR="006E091D" w:rsidRPr="0028047C" w:rsidRDefault="006E091D" w:rsidP="00C84A99">
            <w:pPr>
              <w:jc w:val="center"/>
              <w:rPr>
                <w:sz w:val="26"/>
                <w:szCs w:val="26"/>
              </w:rPr>
            </w:pPr>
            <w:r w:rsidRPr="0028047C">
              <w:rPr>
                <w:sz w:val="26"/>
                <w:szCs w:val="26"/>
              </w:rPr>
              <w:t>2</w:t>
            </w:r>
          </w:p>
        </w:tc>
        <w:tc>
          <w:tcPr>
            <w:tcW w:w="4105" w:type="dxa"/>
            <w:tcBorders>
              <w:top w:val="nil"/>
              <w:left w:val="nil"/>
              <w:bottom w:val="single" w:sz="4" w:space="0" w:color="auto"/>
              <w:right w:val="single" w:sz="4" w:space="0" w:color="auto"/>
            </w:tcBorders>
            <w:shd w:val="clear" w:color="auto" w:fill="auto"/>
            <w:noWrap/>
            <w:vAlign w:val="bottom"/>
          </w:tcPr>
          <w:p w14:paraId="3B9CDAE0" w14:textId="77777777" w:rsidR="006E091D" w:rsidRPr="0028047C" w:rsidRDefault="006E091D" w:rsidP="00C84A99">
            <w:pPr>
              <w:rPr>
                <w:sz w:val="26"/>
                <w:szCs w:val="26"/>
              </w:rPr>
            </w:pPr>
            <w:r w:rsidRPr="0028047C">
              <w:rPr>
                <w:sz w:val="26"/>
                <w:szCs w:val="26"/>
              </w:rPr>
              <w:t>Năm kiến thiết cơ bản (thứ 2)</w:t>
            </w:r>
          </w:p>
        </w:tc>
        <w:tc>
          <w:tcPr>
            <w:tcW w:w="1260" w:type="dxa"/>
            <w:tcBorders>
              <w:top w:val="nil"/>
              <w:left w:val="nil"/>
              <w:bottom w:val="single" w:sz="4" w:space="0" w:color="auto"/>
              <w:right w:val="single" w:sz="4" w:space="0" w:color="auto"/>
            </w:tcBorders>
            <w:shd w:val="clear" w:color="auto" w:fill="auto"/>
            <w:noWrap/>
            <w:vAlign w:val="bottom"/>
          </w:tcPr>
          <w:p w14:paraId="0B859307"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1E662A3E"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506F56ED" w14:textId="77777777" w:rsidR="006E091D" w:rsidRPr="0028047C" w:rsidRDefault="006E091D" w:rsidP="00C84A99">
            <w:pPr>
              <w:jc w:val="center"/>
              <w:rPr>
                <w:sz w:val="26"/>
                <w:szCs w:val="26"/>
              </w:rPr>
            </w:pPr>
            <w:r w:rsidRPr="0028047C">
              <w:rPr>
                <w:sz w:val="26"/>
                <w:szCs w:val="26"/>
              </w:rPr>
              <w:t> </w:t>
            </w:r>
          </w:p>
        </w:tc>
      </w:tr>
      <w:tr w:rsidR="0028047C" w:rsidRPr="0028047C" w14:paraId="008D1FE1"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2F985F6B" w14:textId="77777777" w:rsidR="006E091D" w:rsidRPr="0028047C" w:rsidRDefault="006E091D" w:rsidP="00C84A99">
            <w:pPr>
              <w:jc w:val="center"/>
              <w:rPr>
                <w:sz w:val="26"/>
                <w:szCs w:val="26"/>
              </w:rPr>
            </w:pPr>
            <w:r w:rsidRPr="0028047C">
              <w:rPr>
                <w:sz w:val="26"/>
                <w:szCs w:val="26"/>
              </w:rPr>
              <w:t>2.1</w:t>
            </w:r>
          </w:p>
        </w:tc>
        <w:tc>
          <w:tcPr>
            <w:tcW w:w="4105" w:type="dxa"/>
            <w:tcBorders>
              <w:top w:val="nil"/>
              <w:left w:val="nil"/>
              <w:bottom w:val="single" w:sz="4" w:space="0" w:color="auto"/>
              <w:right w:val="single" w:sz="4" w:space="0" w:color="auto"/>
            </w:tcBorders>
            <w:shd w:val="clear" w:color="auto" w:fill="auto"/>
            <w:noWrap/>
            <w:vAlign w:val="bottom"/>
          </w:tcPr>
          <w:p w14:paraId="039159A7" w14:textId="77777777" w:rsidR="006E091D" w:rsidRPr="0028047C" w:rsidRDefault="006E091D" w:rsidP="00C84A99">
            <w:pPr>
              <w:rPr>
                <w:sz w:val="26"/>
                <w:szCs w:val="26"/>
              </w:rPr>
            </w:pPr>
            <w:r w:rsidRPr="0028047C">
              <w:rPr>
                <w:sz w:val="26"/>
                <w:szCs w:val="26"/>
              </w:rPr>
              <w:t>Chăm sóc</w:t>
            </w:r>
          </w:p>
        </w:tc>
        <w:tc>
          <w:tcPr>
            <w:tcW w:w="1260" w:type="dxa"/>
            <w:tcBorders>
              <w:top w:val="nil"/>
              <w:left w:val="nil"/>
              <w:bottom w:val="single" w:sz="4" w:space="0" w:color="auto"/>
              <w:right w:val="single" w:sz="4" w:space="0" w:color="auto"/>
            </w:tcBorders>
            <w:shd w:val="clear" w:color="auto" w:fill="auto"/>
            <w:noWrap/>
            <w:vAlign w:val="bottom"/>
          </w:tcPr>
          <w:p w14:paraId="7A28FD9B"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11962E61"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497DF782" w14:textId="77777777" w:rsidR="006E091D" w:rsidRPr="0028047C" w:rsidRDefault="006E091D" w:rsidP="00C84A99">
            <w:pPr>
              <w:jc w:val="center"/>
              <w:rPr>
                <w:sz w:val="26"/>
                <w:szCs w:val="26"/>
              </w:rPr>
            </w:pPr>
            <w:r w:rsidRPr="0028047C">
              <w:rPr>
                <w:sz w:val="26"/>
                <w:szCs w:val="26"/>
              </w:rPr>
              <w:t> </w:t>
            </w:r>
          </w:p>
        </w:tc>
      </w:tr>
      <w:tr w:rsidR="0028047C" w:rsidRPr="0028047C" w14:paraId="2632B9AC"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410CB28F"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1F2AFE28" w14:textId="77777777" w:rsidR="006E091D" w:rsidRPr="0028047C" w:rsidRDefault="006E091D" w:rsidP="00C84A99">
            <w:pPr>
              <w:rPr>
                <w:sz w:val="26"/>
                <w:szCs w:val="26"/>
              </w:rPr>
            </w:pPr>
            <w:r w:rsidRPr="0028047C">
              <w:rPr>
                <w:sz w:val="26"/>
                <w:szCs w:val="26"/>
              </w:rPr>
              <w:t>Bón phân</w:t>
            </w:r>
          </w:p>
        </w:tc>
        <w:tc>
          <w:tcPr>
            <w:tcW w:w="1260" w:type="dxa"/>
            <w:tcBorders>
              <w:top w:val="nil"/>
              <w:left w:val="nil"/>
              <w:bottom w:val="single" w:sz="4" w:space="0" w:color="auto"/>
              <w:right w:val="single" w:sz="4" w:space="0" w:color="auto"/>
            </w:tcBorders>
            <w:shd w:val="clear" w:color="auto" w:fill="auto"/>
            <w:noWrap/>
            <w:vAlign w:val="bottom"/>
          </w:tcPr>
          <w:p w14:paraId="4F64FA2E"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6FDE92A5" w14:textId="77777777" w:rsidR="006E091D" w:rsidRPr="0028047C" w:rsidRDefault="006E091D" w:rsidP="00C84A99">
            <w:pPr>
              <w:jc w:val="center"/>
              <w:rPr>
                <w:sz w:val="26"/>
                <w:szCs w:val="26"/>
              </w:rPr>
            </w:pPr>
            <w:r w:rsidRPr="0028047C">
              <w:rPr>
                <w:sz w:val="26"/>
                <w:szCs w:val="26"/>
              </w:rPr>
              <w:t>20</w:t>
            </w:r>
          </w:p>
        </w:tc>
        <w:tc>
          <w:tcPr>
            <w:tcW w:w="1446" w:type="dxa"/>
            <w:tcBorders>
              <w:top w:val="nil"/>
              <w:left w:val="nil"/>
              <w:bottom w:val="single" w:sz="4" w:space="0" w:color="auto"/>
              <w:right w:val="single" w:sz="4" w:space="0" w:color="auto"/>
            </w:tcBorders>
            <w:shd w:val="clear" w:color="auto" w:fill="auto"/>
            <w:noWrap/>
            <w:vAlign w:val="bottom"/>
          </w:tcPr>
          <w:p w14:paraId="48ACBF46" w14:textId="77777777" w:rsidR="006E091D" w:rsidRPr="0028047C" w:rsidRDefault="006E091D" w:rsidP="00C84A99">
            <w:pPr>
              <w:jc w:val="center"/>
              <w:rPr>
                <w:sz w:val="26"/>
                <w:szCs w:val="26"/>
              </w:rPr>
            </w:pPr>
            <w:r w:rsidRPr="0028047C">
              <w:rPr>
                <w:sz w:val="26"/>
                <w:szCs w:val="26"/>
              </w:rPr>
              <w:t xml:space="preserve"> 05 công/đợt </w:t>
            </w:r>
          </w:p>
        </w:tc>
      </w:tr>
      <w:tr w:rsidR="0028047C" w:rsidRPr="0028047C" w14:paraId="45C3442F"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center"/>
          </w:tcPr>
          <w:p w14:paraId="0309BBC7"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center"/>
          </w:tcPr>
          <w:p w14:paraId="27756EED" w14:textId="77777777" w:rsidR="006E091D" w:rsidRPr="0028047C" w:rsidRDefault="006E091D" w:rsidP="00C84A99">
            <w:pPr>
              <w:rPr>
                <w:sz w:val="26"/>
                <w:szCs w:val="26"/>
              </w:rPr>
            </w:pPr>
            <w:r w:rsidRPr="0028047C">
              <w:rPr>
                <w:sz w:val="26"/>
                <w:szCs w:val="26"/>
              </w:rPr>
              <w:t>Tạo bồn</w:t>
            </w:r>
          </w:p>
        </w:tc>
        <w:tc>
          <w:tcPr>
            <w:tcW w:w="1260" w:type="dxa"/>
            <w:tcBorders>
              <w:top w:val="nil"/>
              <w:left w:val="nil"/>
              <w:bottom w:val="single" w:sz="4" w:space="0" w:color="auto"/>
              <w:right w:val="single" w:sz="4" w:space="0" w:color="auto"/>
            </w:tcBorders>
            <w:shd w:val="clear" w:color="auto" w:fill="auto"/>
            <w:noWrap/>
            <w:vAlign w:val="bottom"/>
          </w:tcPr>
          <w:p w14:paraId="5F2D4554"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66C98014" w14:textId="77777777" w:rsidR="006E091D" w:rsidRPr="0028047C" w:rsidRDefault="006E091D" w:rsidP="00C84A99">
            <w:pPr>
              <w:jc w:val="center"/>
              <w:rPr>
                <w:sz w:val="26"/>
                <w:szCs w:val="26"/>
              </w:rPr>
            </w:pPr>
            <w:r w:rsidRPr="0028047C">
              <w:rPr>
                <w:sz w:val="26"/>
                <w:szCs w:val="26"/>
              </w:rPr>
              <w:t>38</w:t>
            </w:r>
          </w:p>
        </w:tc>
        <w:tc>
          <w:tcPr>
            <w:tcW w:w="1446" w:type="dxa"/>
            <w:tcBorders>
              <w:top w:val="nil"/>
              <w:left w:val="nil"/>
              <w:bottom w:val="single" w:sz="4" w:space="0" w:color="auto"/>
              <w:right w:val="single" w:sz="4" w:space="0" w:color="auto"/>
            </w:tcBorders>
            <w:shd w:val="clear" w:color="auto" w:fill="auto"/>
            <w:noWrap/>
            <w:vAlign w:val="bottom"/>
          </w:tcPr>
          <w:p w14:paraId="5B4373ED" w14:textId="77777777" w:rsidR="006E091D" w:rsidRPr="0028047C" w:rsidRDefault="006E091D" w:rsidP="00C84A99">
            <w:pPr>
              <w:jc w:val="center"/>
              <w:rPr>
                <w:sz w:val="26"/>
                <w:szCs w:val="26"/>
              </w:rPr>
            </w:pPr>
            <w:r w:rsidRPr="0028047C">
              <w:rPr>
                <w:sz w:val="26"/>
                <w:szCs w:val="26"/>
              </w:rPr>
              <w:t xml:space="preserve">130 bồn/công </w:t>
            </w:r>
          </w:p>
        </w:tc>
      </w:tr>
      <w:tr w:rsidR="0028047C" w:rsidRPr="0028047C" w14:paraId="7DFA4492"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6F1B86EE"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0E1439B9" w14:textId="77777777" w:rsidR="006E091D" w:rsidRPr="0028047C" w:rsidRDefault="006E091D" w:rsidP="00C84A99">
            <w:pPr>
              <w:rPr>
                <w:sz w:val="26"/>
                <w:szCs w:val="26"/>
              </w:rPr>
            </w:pPr>
            <w:r w:rsidRPr="0028047C">
              <w:rPr>
                <w:sz w:val="26"/>
                <w:szCs w:val="26"/>
              </w:rPr>
              <w:t>Làm cỏ, tủ gốc mùa khô</w:t>
            </w:r>
          </w:p>
        </w:tc>
        <w:tc>
          <w:tcPr>
            <w:tcW w:w="1260" w:type="dxa"/>
            <w:tcBorders>
              <w:top w:val="nil"/>
              <w:left w:val="nil"/>
              <w:bottom w:val="single" w:sz="4" w:space="0" w:color="auto"/>
              <w:right w:val="single" w:sz="4" w:space="0" w:color="auto"/>
            </w:tcBorders>
            <w:shd w:val="clear" w:color="auto" w:fill="auto"/>
            <w:noWrap/>
            <w:vAlign w:val="bottom"/>
          </w:tcPr>
          <w:p w14:paraId="38F718FE"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7A86973F" w14:textId="77777777" w:rsidR="006E091D" w:rsidRPr="0028047C" w:rsidRDefault="006E091D" w:rsidP="00C84A99">
            <w:pPr>
              <w:jc w:val="center"/>
              <w:rPr>
                <w:sz w:val="26"/>
                <w:szCs w:val="26"/>
              </w:rPr>
            </w:pPr>
            <w:r w:rsidRPr="0028047C">
              <w:rPr>
                <w:sz w:val="26"/>
                <w:szCs w:val="26"/>
              </w:rPr>
              <w:t>130</w:t>
            </w:r>
          </w:p>
        </w:tc>
        <w:tc>
          <w:tcPr>
            <w:tcW w:w="1446" w:type="dxa"/>
            <w:tcBorders>
              <w:top w:val="nil"/>
              <w:left w:val="nil"/>
              <w:bottom w:val="single" w:sz="4" w:space="0" w:color="auto"/>
              <w:right w:val="single" w:sz="4" w:space="0" w:color="auto"/>
            </w:tcBorders>
            <w:shd w:val="clear" w:color="auto" w:fill="auto"/>
            <w:noWrap/>
            <w:vAlign w:val="bottom"/>
          </w:tcPr>
          <w:p w14:paraId="186536F6" w14:textId="77777777" w:rsidR="006E091D" w:rsidRPr="0028047C" w:rsidRDefault="006E091D" w:rsidP="00C84A99">
            <w:pPr>
              <w:jc w:val="center"/>
              <w:rPr>
                <w:sz w:val="26"/>
                <w:szCs w:val="26"/>
              </w:rPr>
            </w:pPr>
            <w:r w:rsidRPr="0028047C">
              <w:rPr>
                <w:sz w:val="26"/>
                <w:szCs w:val="26"/>
              </w:rPr>
              <w:t xml:space="preserve"> 43 công/đợt </w:t>
            </w:r>
          </w:p>
        </w:tc>
      </w:tr>
      <w:tr w:rsidR="0028047C" w:rsidRPr="0028047C" w14:paraId="230AC822"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052580A4"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0AC4C0C3" w14:textId="77777777" w:rsidR="006E091D" w:rsidRPr="0028047C" w:rsidRDefault="006E091D" w:rsidP="00C84A99">
            <w:pPr>
              <w:rPr>
                <w:sz w:val="26"/>
                <w:szCs w:val="26"/>
              </w:rPr>
            </w:pPr>
            <w:r w:rsidRPr="0028047C">
              <w:rPr>
                <w:sz w:val="26"/>
                <w:szCs w:val="26"/>
              </w:rPr>
              <w:t xml:space="preserve">Tỉa chồi </w:t>
            </w:r>
          </w:p>
        </w:tc>
        <w:tc>
          <w:tcPr>
            <w:tcW w:w="1260" w:type="dxa"/>
            <w:tcBorders>
              <w:top w:val="nil"/>
              <w:left w:val="nil"/>
              <w:bottom w:val="single" w:sz="4" w:space="0" w:color="auto"/>
              <w:right w:val="single" w:sz="4" w:space="0" w:color="auto"/>
            </w:tcBorders>
            <w:shd w:val="clear" w:color="auto" w:fill="auto"/>
            <w:noWrap/>
            <w:vAlign w:val="bottom"/>
          </w:tcPr>
          <w:p w14:paraId="3923C09F"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2BA16E0D" w14:textId="77777777" w:rsidR="006E091D" w:rsidRPr="0028047C" w:rsidRDefault="006E091D" w:rsidP="00C84A99">
            <w:pPr>
              <w:jc w:val="center"/>
              <w:rPr>
                <w:sz w:val="26"/>
                <w:szCs w:val="26"/>
              </w:rPr>
            </w:pPr>
            <w:r w:rsidRPr="0028047C">
              <w:rPr>
                <w:sz w:val="26"/>
                <w:szCs w:val="26"/>
              </w:rPr>
              <w:t>14</w:t>
            </w:r>
          </w:p>
        </w:tc>
        <w:tc>
          <w:tcPr>
            <w:tcW w:w="1446" w:type="dxa"/>
            <w:tcBorders>
              <w:top w:val="nil"/>
              <w:left w:val="nil"/>
              <w:bottom w:val="single" w:sz="4" w:space="0" w:color="auto"/>
              <w:right w:val="single" w:sz="4" w:space="0" w:color="auto"/>
            </w:tcBorders>
            <w:shd w:val="clear" w:color="auto" w:fill="auto"/>
            <w:noWrap/>
            <w:vAlign w:val="bottom"/>
          </w:tcPr>
          <w:p w14:paraId="6B07BDD7" w14:textId="77777777" w:rsidR="006E091D" w:rsidRPr="0028047C" w:rsidRDefault="006E091D" w:rsidP="00C84A99">
            <w:pPr>
              <w:jc w:val="center"/>
              <w:rPr>
                <w:sz w:val="26"/>
                <w:szCs w:val="26"/>
              </w:rPr>
            </w:pPr>
            <w:r w:rsidRPr="0028047C">
              <w:rPr>
                <w:sz w:val="26"/>
                <w:szCs w:val="26"/>
              </w:rPr>
              <w:t xml:space="preserve"> 7 công/đợt </w:t>
            </w:r>
          </w:p>
        </w:tc>
      </w:tr>
      <w:tr w:rsidR="0028047C" w:rsidRPr="0028047C" w14:paraId="34C0E860"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6FAC90E6"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4A3FAB82" w14:textId="77777777" w:rsidR="006E091D" w:rsidRPr="0028047C" w:rsidRDefault="006E091D" w:rsidP="00C84A99">
            <w:pPr>
              <w:rPr>
                <w:sz w:val="26"/>
                <w:szCs w:val="26"/>
              </w:rPr>
            </w:pPr>
            <w:r w:rsidRPr="0028047C">
              <w:rPr>
                <w:sz w:val="26"/>
                <w:szCs w:val="26"/>
              </w:rPr>
              <w:t>Rong tỉa cây chắn gió, cây che bóng</w:t>
            </w:r>
          </w:p>
        </w:tc>
        <w:tc>
          <w:tcPr>
            <w:tcW w:w="1260" w:type="dxa"/>
            <w:tcBorders>
              <w:top w:val="nil"/>
              <w:left w:val="nil"/>
              <w:bottom w:val="single" w:sz="4" w:space="0" w:color="auto"/>
              <w:right w:val="single" w:sz="4" w:space="0" w:color="auto"/>
            </w:tcBorders>
            <w:shd w:val="clear" w:color="auto" w:fill="auto"/>
            <w:noWrap/>
            <w:vAlign w:val="bottom"/>
          </w:tcPr>
          <w:p w14:paraId="07A3800F"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26746D28" w14:textId="77777777" w:rsidR="006E091D" w:rsidRPr="0028047C" w:rsidRDefault="006E091D" w:rsidP="00C84A99">
            <w:pPr>
              <w:jc w:val="center"/>
              <w:rPr>
                <w:sz w:val="26"/>
                <w:szCs w:val="26"/>
              </w:rPr>
            </w:pPr>
            <w:r w:rsidRPr="0028047C">
              <w:rPr>
                <w:sz w:val="26"/>
                <w:szCs w:val="26"/>
              </w:rPr>
              <w:t>2</w:t>
            </w:r>
          </w:p>
        </w:tc>
        <w:tc>
          <w:tcPr>
            <w:tcW w:w="1446" w:type="dxa"/>
            <w:tcBorders>
              <w:top w:val="nil"/>
              <w:left w:val="nil"/>
              <w:bottom w:val="single" w:sz="4" w:space="0" w:color="auto"/>
              <w:right w:val="single" w:sz="4" w:space="0" w:color="auto"/>
            </w:tcBorders>
            <w:shd w:val="clear" w:color="auto" w:fill="auto"/>
            <w:noWrap/>
            <w:vAlign w:val="bottom"/>
          </w:tcPr>
          <w:p w14:paraId="5B8C69BA" w14:textId="77777777" w:rsidR="006E091D" w:rsidRPr="0028047C" w:rsidRDefault="006E091D" w:rsidP="00C84A99">
            <w:pPr>
              <w:jc w:val="center"/>
              <w:rPr>
                <w:sz w:val="26"/>
                <w:szCs w:val="26"/>
              </w:rPr>
            </w:pPr>
            <w:r w:rsidRPr="0028047C">
              <w:rPr>
                <w:sz w:val="26"/>
                <w:szCs w:val="26"/>
              </w:rPr>
              <w:t> </w:t>
            </w:r>
          </w:p>
        </w:tc>
      </w:tr>
      <w:tr w:rsidR="0028047C" w:rsidRPr="0028047C" w14:paraId="1FFC2ECE"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679F829D"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6D62B5C5" w14:textId="77777777" w:rsidR="006E091D" w:rsidRPr="0028047C" w:rsidRDefault="006E091D" w:rsidP="00C84A99">
            <w:pPr>
              <w:rPr>
                <w:sz w:val="26"/>
                <w:szCs w:val="26"/>
              </w:rPr>
            </w:pPr>
            <w:r w:rsidRPr="0028047C">
              <w:rPr>
                <w:sz w:val="26"/>
                <w:szCs w:val="26"/>
              </w:rPr>
              <w:t>Phát cỏ bờ lô</w:t>
            </w:r>
          </w:p>
        </w:tc>
        <w:tc>
          <w:tcPr>
            <w:tcW w:w="1260" w:type="dxa"/>
            <w:tcBorders>
              <w:top w:val="nil"/>
              <w:left w:val="nil"/>
              <w:bottom w:val="single" w:sz="4" w:space="0" w:color="auto"/>
              <w:right w:val="single" w:sz="4" w:space="0" w:color="auto"/>
            </w:tcBorders>
            <w:shd w:val="clear" w:color="auto" w:fill="auto"/>
            <w:noWrap/>
            <w:vAlign w:val="bottom"/>
          </w:tcPr>
          <w:p w14:paraId="7EE4469E"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16760593" w14:textId="77777777" w:rsidR="006E091D" w:rsidRPr="0028047C" w:rsidRDefault="006E091D" w:rsidP="00C84A99">
            <w:pPr>
              <w:jc w:val="center"/>
              <w:rPr>
                <w:sz w:val="26"/>
                <w:szCs w:val="26"/>
              </w:rPr>
            </w:pPr>
            <w:r w:rsidRPr="0028047C">
              <w:rPr>
                <w:sz w:val="26"/>
                <w:szCs w:val="26"/>
              </w:rPr>
              <w:t>1</w:t>
            </w:r>
          </w:p>
        </w:tc>
        <w:tc>
          <w:tcPr>
            <w:tcW w:w="1446" w:type="dxa"/>
            <w:tcBorders>
              <w:top w:val="nil"/>
              <w:left w:val="nil"/>
              <w:bottom w:val="single" w:sz="4" w:space="0" w:color="auto"/>
              <w:right w:val="single" w:sz="4" w:space="0" w:color="auto"/>
            </w:tcBorders>
            <w:shd w:val="clear" w:color="auto" w:fill="auto"/>
            <w:noWrap/>
            <w:vAlign w:val="bottom"/>
          </w:tcPr>
          <w:p w14:paraId="48C09AB7" w14:textId="77777777" w:rsidR="006E091D" w:rsidRPr="0028047C" w:rsidRDefault="006E091D" w:rsidP="00C84A99">
            <w:pPr>
              <w:jc w:val="center"/>
              <w:rPr>
                <w:sz w:val="26"/>
                <w:szCs w:val="26"/>
              </w:rPr>
            </w:pPr>
            <w:r w:rsidRPr="0028047C">
              <w:rPr>
                <w:sz w:val="26"/>
                <w:szCs w:val="26"/>
              </w:rPr>
              <w:t> </w:t>
            </w:r>
          </w:p>
        </w:tc>
      </w:tr>
      <w:tr w:rsidR="0028047C" w:rsidRPr="0028047C" w14:paraId="4485D4A3"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289C63E3"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12B0C725" w14:textId="77777777" w:rsidR="006E091D" w:rsidRPr="0028047C" w:rsidRDefault="006E091D" w:rsidP="00C84A99">
            <w:pPr>
              <w:rPr>
                <w:sz w:val="26"/>
                <w:szCs w:val="26"/>
              </w:rPr>
            </w:pPr>
            <w:r w:rsidRPr="0028047C">
              <w:rPr>
                <w:sz w:val="26"/>
                <w:szCs w:val="26"/>
              </w:rPr>
              <w:t>Phun thuốc bảo vệ thực vật</w:t>
            </w:r>
          </w:p>
        </w:tc>
        <w:tc>
          <w:tcPr>
            <w:tcW w:w="1260" w:type="dxa"/>
            <w:tcBorders>
              <w:top w:val="nil"/>
              <w:left w:val="nil"/>
              <w:bottom w:val="single" w:sz="4" w:space="0" w:color="auto"/>
              <w:right w:val="single" w:sz="4" w:space="0" w:color="auto"/>
            </w:tcBorders>
            <w:shd w:val="clear" w:color="auto" w:fill="auto"/>
            <w:noWrap/>
            <w:vAlign w:val="bottom"/>
          </w:tcPr>
          <w:p w14:paraId="22D49B74"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515C6FC8" w14:textId="77777777" w:rsidR="006E091D" w:rsidRPr="0028047C" w:rsidRDefault="006E091D" w:rsidP="00C84A99">
            <w:pPr>
              <w:jc w:val="center"/>
              <w:rPr>
                <w:sz w:val="26"/>
                <w:szCs w:val="26"/>
              </w:rPr>
            </w:pPr>
            <w:r w:rsidRPr="0028047C">
              <w:rPr>
                <w:sz w:val="26"/>
                <w:szCs w:val="26"/>
              </w:rPr>
              <w:t>4</w:t>
            </w:r>
          </w:p>
        </w:tc>
        <w:tc>
          <w:tcPr>
            <w:tcW w:w="1446" w:type="dxa"/>
            <w:tcBorders>
              <w:top w:val="nil"/>
              <w:left w:val="nil"/>
              <w:bottom w:val="single" w:sz="4" w:space="0" w:color="auto"/>
              <w:right w:val="single" w:sz="4" w:space="0" w:color="auto"/>
            </w:tcBorders>
            <w:shd w:val="clear" w:color="auto" w:fill="auto"/>
            <w:noWrap/>
            <w:vAlign w:val="bottom"/>
          </w:tcPr>
          <w:p w14:paraId="62391FCD" w14:textId="77777777" w:rsidR="006E091D" w:rsidRPr="0028047C" w:rsidRDefault="006E091D" w:rsidP="00C84A99">
            <w:pPr>
              <w:jc w:val="center"/>
              <w:rPr>
                <w:sz w:val="26"/>
                <w:szCs w:val="26"/>
              </w:rPr>
            </w:pPr>
            <w:r w:rsidRPr="0028047C">
              <w:rPr>
                <w:sz w:val="26"/>
                <w:szCs w:val="26"/>
              </w:rPr>
              <w:t xml:space="preserve"> 2 công/đợt </w:t>
            </w:r>
          </w:p>
        </w:tc>
      </w:tr>
      <w:tr w:rsidR="0028047C" w:rsidRPr="0028047C" w14:paraId="590B1BAB"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center"/>
          </w:tcPr>
          <w:p w14:paraId="5D3B50E6" w14:textId="77777777" w:rsidR="006E091D" w:rsidRPr="0028047C" w:rsidRDefault="006E091D" w:rsidP="00C84A99">
            <w:pPr>
              <w:jc w:val="center"/>
              <w:rPr>
                <w:sz w:val="26"/>
                <w:szCs w:val="26"/>
              </w:rPr>
            </w:pPr>
            <w:r w:rsidRPr="0028047C">
              <w:rPr>
                <w:sz w:val="26"/>
                <w:szCs w:val="26"/>
              </w:rPr>
              <w:t>2.2</w:t>
            </w:r>
          </w:p>
        </w:tc>
        <w:tc>
          <w:tcPr>
            <w:tcW w:w="4105" w:type="dxa"/>
            <w:tcBorders>
              <w:top w:val="nil"/>
              <w:left w:val="nil"/>
              <w:bottom w:val="single" w:sz="4" w:space="0" w:color="auto"/>
              <w:right w:val="single" w:sz="4" w:space="0" w:color="auto"/>
            </w:tcBorders>
            <w:shd w:val="clear" w:color="auto" w:fill="auto"/>
            <w:noWrap/>
            <w:vAlign w:val="center"/>
          </w:tcPr>
          <w:p w14:paraId="479B5FAC" w14:textId="77777777" w:rsidR="006E091D" w:rsidRPr="0028047C" w:rsidRDefault="006E091D" w:rsidP="00C84A99">
            <w:pPr>
              <w:rPr>
                <w:sz w:val="26"/>
                <w:szCs w:val="26"/>
              </w:rPr>
            </w:pPr>
            <w:r w:rsidRPr="0028047C">
              <w:rPr>
                <w:sz w:val="26"/>
                <w:szCs w:val="26"/>
              </w:rPr>
              <w:t>Vận chuyển phân bón</w:t>
            </w:r>
          </w:p>
        </w:tc>
        <w:tc>
          <w:tcPr>
            <w:tcW w:w="1260" w:type="dxa"/>
            <w:tcBorders>
              <w:top w:val="nil"/>
              <w:left w:val="nil"/>
              <w:bottom w:val="single" w:sz="4" w:space="0" w:color="auto"/>
              <w:right w:val="single" w:sz="4" w:space="0" w:color="auto"/>
            </w:tcBorders>
            <w:shd w:val="clear" w:color="000000" w:fill="FFFFFF"/>
            <w:vAlign w:val="center"/>
          </w:tcPr>
          <w:p w14:paraId="2EB21457" w14:textId="77777777" w:rsidR="006E091D" w:rsidRPr="0028047C" w:rsidRDefault="006E091D" w:rsidP="00C84A99">
            <w:pPr>
              <w:jc w:val="center"/>
              <w:rPr>
                <w:sz w:val="26"/>
                <w:szCs w:val="26"/>
              </w:rPr>
            </w:pPr>
            <w:r w:rsidRPr="0028047C">
              <w:rPr>
                <w:sz w:val="26"/>
                <w:szCs w:val="26"/>
              </w:rPr>
              <w:t>Tấn x km</w:t>
            </w:r>
          </w:p>
        </w:tc>
        <w:tc>
          <w:tcPr>
            <w:tcW w:w="1535" w:type="dxa"/>
            <w:tcBorders>
              <w:top w:val="nil"/>
              <w:left w:val="nil"/>
              <w:bottom w:val="single" w:sz="4" w:space="0" w:color="000000"/>
              <w:right w:val="single" w:sz="4" w:space="0" w:color="000000"/>
            </w:tcBorders>
            <w:shd w:val="clear" w:color="000000" w:fill="FFFFFF"/>
          </w:tcPr>
          <w:p w14:paraId="00C312B2" w14:textId="77777777" w:rsidR="006E091D" w:rsidRPr="0028047C" w:rsidRDefault="006E091D" w:rsidP="00C84A99">
            <w:pPr>
              <w:jc w:val="center"/>
              <w:rPr>
                <w:sz w:val="26"/>
                <w:szCs w:val="26"/>
              </w:rPr>
            </w:pPr>
            <w:r w:rsidRPr="0028047C">
              <w:rPr>
                <w:sz w:val="26"/>
                <w:szCs w:val="26"/>
              </w:rPr>
              <w:t>1,75</w:t>
            </w:r>
          </w:p>
        </w:tc>
        <w:tc>
          <w:tcPr>
            <w:tcW w:w="1446" w:type="dxa"/>
            <w:tcBorders>
              <w:top w:val="nil"/>
              <w:left w:val="nil"/>
              <w:bottom w:val="single" w:sz="4" w:space="0" w:color="auto"/>
              <w:right w:val="single" w:sz="4" w:space="0" w:color="auto"/>
            </w:tcBorders>
            <w:shd w:val="clear" w:color="auto" w:fill="auto"/>
            <w:noWrap/>
            <w:vAlign w:val="bottom"/>
          </w:tcPr>
          <w:p w14:paraId="56B0D5E8" w14:textId="77777777" w:rsidR="006E091D" w:rsidRPr="0028047C" w:rsidRDefault="006E091D" w:rsidP="00C84A99">
            <w:pPr>
              <w:jc w:val="center"/>
              <w:rPr>
                <w:sz w:val="26"/>
                <w:szCs w:val="26"/>
              </w:rPr>
            </w:pPr>
            <w:r w:rsidRPr="0028047C">
              <w:rPr>
                <w:sz w:val="26"/>
                <w:szCs w:val="26"/>
              </w:rPr>
              <w:t> </w:t>
            </w:r>
          </w:p>
        </w:tc>
      </w:tr>
      <w:tr w:rsidR="0028047C" w:rsidRPr="0028047C" w14:paraId="5BD6EDBC"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1A315421" w14:textId="77777777" w:rsidR="006E091D" w:rsidRPr="0028047C" w:rsidRDefault="006E091D" w:rsidP="00C84A99">
            <w:pPr>
              <w:jc w:val="center"/>
              <w:rPr>
                <w:sz w:val="26"/>
                <w:szCs w:val="26"/>
              </w:rPr>
            </w:pPr>
            <w:r w:rsidRPr="0028047C">
              <w:rPr>
                <w:sz w:val="26"/>
                <w:szCs w:val="26"/>
              </w:rPr>
              <w:t>3</w:t>
            </w:r>
          </w:p>
        </w:tc>
        <w:tc>
          <w:tcPr>
            <w:tcW w:w="4105" w:type="dxa"/>
            <w:tcBorders>
              <w:top w:val="nil"/>
              <w:left w:val="nil"/>
              <w:bottom w:val="single" w:sz="4" w:space="0" w:color="auto"/>
              <w:right w:val="single" w:sz="4" w:space="0" w:color="auto"/>
            </w:tcBorders>
            <w:shd w:val="clear" w:color="auto" w:fill="auto"/>
            <w:noWrap/>
            <w:vAlign w:val="bottom"/>
          </w:tcPr>
          <w:p w14:paraId="717523C4" w14:textId="77777777" w:rsidR="006E091D" w:rsidRPr="0028047C" w:rsidRDefault="006E091D" w:rsidP="00C84A99">
            <w:pPr>
              <w:rPr>
                <w:sz w:val="26"/>
                <w:szCs w:val="26"/>
              </w:rPr>
            </w:pPr>
            <w:r w:rsidRPr="0028047C">
              <w:rPr>
                <w:sz w:val="26"/>
                <w:szCs w:val="26"/>
              </w:rPr>
              <w:t>Năm thứ 3 (thu bói)</w:t>
            </w:r>
          </w:p>
        </w:tc>
        <w:tc>
          <w:tcPr>
            <w:tcW w:w="1260" w:type="dxa"/>
            <w:tcBorders>
              <w:top w:val="nil"/>
              <w:left w:val="nil"/>
              <w:bottom w:val="single" w:sz="4" w:space="0" w:color="auto"/>
              <w:right w:val="single" w:sz="4" w:space="0" w:color="auto"/>
            </w:tcBorders>
            <w:shd w:val="clear" w:color="auto" w:fill="auto"/>
            <w:noWrap/>
            <w:vAlign w:val="bottom"/>
          </w:tcPr>
          <w:p w14:paraId="35EA15BB"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705086C4"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5C4EF341" w14:textId="77777777" w:rsidR="006E091D" w:rsidRPr="0028047C" w:rsidRDefault="006E091D" w:rsidP="00C84A99">
            <w:pPr>
              <w:jc w:val="center"/>
              <w:rPr>
                <w:sz w:val="26"/>
                <w:szCs w:val="26"/>
              </w:rPr>
            </w:pPr>
            <w:r w:rsidRPr="0028047C">
              <w:rPr>
                <w:sz w:val="26"/>
                <w:szCs w:val="26"/>
              </w:rPr>
              <w:t> </w:t>
            </w:r>
          </w:p>
        </w:tc>
      </w:tr>
      <w:tr w:rsidR="0028047C" w:rsidRPr="0028047C" w14:paraId="4F5A2115"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5F6B3F6E" w14:textId="77777777" w:rsidR="006E091D" w:rsidRPr="0028047C" w:rsidRDefault="006E091D" w:rsidP="00C84A99">
            <w:pPr>
              <w:jc w:val="center"/>
              <w:rPr>
                <w:sz w:val="26"/>
                <w:szCs w:val="26"/>
              </w:rPr>
            </w:pPr>
            <w:r w:rsidRPr="0028047C">
              <w:rPr>
                <w:sz w:val="26"/>
                <w:szCs w:val="26"/>
              </w:rPr>
              <w:lastRenderedPageBreak/>
              <w:t>3.1</w:t>
            </w:r>
          </w:p>
        </w:tc>
        <w:tc>
          <w:tcPr>
            <w:tcW w:w="4105" w:type="dxa"/>
            <w:tcBorders>
              <w:top w:val="nil"/>
              <w:left w:val="nil"/>
              <w:bottom w:val="single" w:sz="4" w:space="0" w:color="auto"/>
              <w:right w:val="single" w:sz="4" w:space="0" w:color="auto"/>
            </w:tcBorders>
            <w:shd w:val="clear" w:color="auto" w:fill="auto"/>
            <w:noWrap/>
            <w:vAlign w:val="bottom"/>
          </w:tcPr>
          <w:p w14:paraId="306D3BA6" w14:textId="77777777" w:rsidR="006E091D" w:rsidRPr="0028047C" w:rsidRDefault="006E091D" w:rsidP="00C84A99">
            <w:pPr>
              <w:rPr>
                <w:sz w:val="26"/>
                <w:szCs w:val="26"/>
              </w:rPr>
            </w:pPr>
            <w:r w:rsidRPr="0028047C">
              <w:rPr>
                <w:sz w:val="26"/>
                <w:szCs w:val="26"/>
              </w:rPr>
              <w:t>Chăm sóc</w:t>
            </w:r>
          </w:p>
        </w:tc>
        <w:tc>
          <w:tcPr>
            <w:tcW w:w="1260" w:type="dxa"/>
            <w:tcBorders>
              <w:top w:val="nil"/>
              <w:left w:val="nil"/>
              <w:bottom w:val="single" w:sz="4" w:space="0" w:color="auto"/>
              <w:right w:val="single" w:sz="4" w:space="0" w:color="auto"/>
            </w:tcBorders>
            <w:shd w:val="clear" w:color="auto" w:fill="auto"/>
            <w:noWrap/>
            <w:vAlign w:val="bottom"/>
          </w:tcPr>
          <w:p w14:paraId="69961D3A"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3EEC36AD"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06FA6750" w14:textId="77777777" w:rsidR="006E091D" w:rsidRPr="0028047C" w:rsidRDefault="006E091D" w:rsidP="00C84A99">
            <w:pPr>
              <w:jc w:val="center"/>
              <w:rPr>
                <w:sz w:val="26"/>
                <w:szCs w:val="26"/>
              </w:rPr>
            </w:pPr>
            <w:r w:rsidRPr="0028047C">
              <w:rPr>
                <w:sz w:val="26"/>
                <w:szCs w:val="26"/>
              </w:rPr>
              <w:t> </w:t>
            </w:r>
          </w:p>
        </w:tc>
      </w:tr>
      <w:tr w:rsidR="0028047C" w:rsidRPr="0028047C" w14:paraId="7CB16426"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4FB4053C"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4839AA22" w14:textId="77777777" w:rsidR="006E091D" w:rsidRPr="0028047C" w:rsidRDefault="006E091D" w:rsidP="00C84A99">
            <w:pPr>
              <w:rPr>
                <w:sz w:val="26"/>
                <w:szCs w:val="26"/>
              </w:rPr>
            </w:pPr>
            <w:r w:rsidRPr="0028047C">
              <w:rPr>
                <w:sz w:val="26"/>
                <w:szCs w:val="26"/>
              </w:rPr>
              <w:t>Bón phân: + Bón Phân hữu cơ hoai mục, vôi</w:t>
            </w:r>
          </w:p>
        </w:tc>
        <w:tc>
          <w:tcPr>
            <w:tcW w:w="1260" w:type="dxa"/>
            <w:tcBorders>
              <w:top w:val="nil"/>
              <w:left w:val="nil"/>
              <w:bottom w:val="single" w:sz="4" w:space="0" w:color="auto"/>
              <w:right w:val="single" w:sz="4" w:space="0" w:color="auto"/>
            </w:tcBorders>
            <w:shd w:val="clear" w:color="auto" w:fill="auto"/>
            <w:noWrap/>
            <w:vAlign w:val="bottom"/>
          </w:tcPr>
          <w:p w14:paraId="6740C44C"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3AB791AB" w14:textId="77777777" w:rsidR="006E091D" w:rsidRPr="0028047C" w:rsidRDefault="006E091D" w:rsidP="00C84A99">
            <w:pPr>
              <w:jc w:val="center"/>
              <w:rPr>
                <w:sz w:val="26"/>
                <w:szCs w:val="26"/>
              </w:rPr>
            </w:pPr>
            <w:r w:rsidRPr="0028047C">
              <w:rPr>
                <w:sz w:val="26"/>
                <w:szCs w:val="26"/>
              </w:rPr>
              <w:t>20</w:t>
            </w:r>
          </w:p>
        </w:tc>
        <w:tc>
          <w:tcPr>
            <w:tcW w:w="1446" w:type="dxa"/>
            <w:tcBorders>
              <w:top w:val="nil"/>
              <w:left w:val="nil"/>
              <w:bottom w:val="single" w:sz="4" w:space="0" w:color="auto"/>
              <w:right w:val="single" w:sz="4" w:space="0" w:color="auto"/>
            </w:tcBorders>
            <w:shd w:val="clear" w:color="auto" w:fill="auto"/>
            <w:noWrap/>
            <w:vAlign w:val="bottom"/>
          </w:tcPr>
          <w:p w14:paraId="2F5C22D7" w14:textId="77777777" w:rsidR="006E091D" w:rsidRPr="0028047C" w:rsidRDefault="006E091D" w:rsidP="00C84A99">
            <w:pPr>
              <w:jc w:val="center"/>
              <w:rPr>
                <w:sz w:val="26"/>
                <w:szCs w:val="26"/>
              </w:rPr>
            </w:pPr>
            <w:r w:rsidRPr="0028047C">
              <w:rPr>
                <w:sz w:val="26"/>
                <w:szCs w:val="26"/>
              </w:rPr>
              <w:t> </w:t>
            </w:r>
          </w:p>
        </w:tc>
      </w:tr>
      <w:tr w:rsidR="0028047C" w:rsidRPr="0028047C" w14:paraId="7A68D18D"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3C5C0209" w14:textId="77777777" w:rsidR="006E091D" w:rsidRPr="0028047C" w:rsidRDefault="006E091D" w:rsidP="00C84A99">
            <w:pPr>
              <w:jc w:val="center"/>
              <w:rPr>
                <w:sz w:val="26"/>
                <w:szCs w:val="26"/>
              </w:rPr>
            </w:pPr>
            <w:r w:rsidRPr="0028047C">
              <w:rPr>
                <w:sz w:val="26"/>
                <w:szCs w:val="26"/>
              </w:rPr>
              <w:t> </w:t>
            </w:r>
          </w:p>
        </w:tc>
        <w:tc>
          <w:tcPr>
            <w:tcW w:w="4105" w:type="dxa"/>
            <w:tcBorders>
              <w:top w:val="nil"/>
              <w:left w:val="nil"/>
              <w:bottom w:val="single" w:sz="4" w:space="0" w:color="auto"/>
              <w:right w:val="single" w:sz="4" w:space="0" w:color="auto"/>
            </w:tcBorders>
            <w:shd w:val="clear" w:color="auto" w:fill="auto"/>
            <w:noWrap/>
            <w:vAlign w:val="bottom"/>
          </w:tcPr>
          <w:p w14:paraId="30C6F367" w14:textId="77777777" w:rsidR="006E091D" w:rsidRPr="0028047C" w:rsidRDefault="006E091D" w:rsidP="00C84A99">
            <w:pPr>
              <w:rPr>
                <w:sz w:val="26"/>
                <w:szCs w:val="26"/>
              </w:rPr>
            </w:pPr>
            <w:r w:rsidRPr="0028047C">
              <w:rPr>
                <w:sz w:val="26"/>
                <w:szCs w:val="26"/>
              </w:rPr>
              <w:t xml:space="preserve">                  + Bón phân hóa học</w:t>
            </w:r>
          </w:p>
        </w:tc>
        <w:tc>
          <w:tcPr>
            <w:tcW w:w="1260" w:type="dxa"/>
            <w:tcBorders>
              <w:top w:val="nil"/>
              <w:left w:val="nil"/>
              <w:bottom w:val="single" w:sz="4" w:space="0" w:color="auto"/>
              <w:right w:val="single" w:sz="4" w:space="0" w:color="auto"/>
            </w:tcBorders>
            <w:shd w:val="clear" w:color="auto" w:fill="auto"/>
            <w:noWrap/>
            <w:vAlign w:val="bottom"/>
          </w:tcPr>
          <w:p w14:paraId="5B7491FB"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221122AD" w14:textId="77777777" w:rsidR="006E091D" w:rsidRPr="0028047C" w:rsidRDefault="006E091D" w:rsidP="00C84A99">
            <w:pPr>
              <w:jc w:val="center"/>
              <w:rPr>
                <w:sz w:val="26"/>
                <w:szCs w:val="26"/>
              </w:rPr>
            </w:pPr>
            <w:r w:rsidRPr="0028047C">
              <w:rPr>
                <w:sz w:val="26"/>
                <w:szCs w:val="26"/>
              </w:rPr>
              <w:t>10</w:t>
            </w:r>
          </w:p>
        </w:tc>
        <w:tc>
          <w:tcPr>
            <w:tcW w:w="1446" w:type="dxa"/>
            <w:tcBorders>
              <w:top w:val="nil"/>
              <w:left w:val="nil"/>
              <w:bottom w:val="single" w:sz="4" w:space="0" w:color="auto"/>
              <w:right w:val="single" w:sz="4" w:space="0" w:color="auto"/>
            </w:tcBorders>
            <w:shd w:val="clear" w:color="auto" w:fill="auto"/>
            <w:noWrap/>
            <w:vAlign w:val="bottom"/>
          </w:tcPr>
          <w:p w14:paraId="066C0E2F" w14:textId="77777777" w:rsidR="006E091D" w:rsidRPr="0028047C" w:rsidRDefault="006E091D" w:rsidP="00C84A99">
            <w:pPr>
              <w:jc w:val="center"/>
              <w:rPr>
                <w:sz w:val="26"/>
                <w:szCs w:val="26"/>
              </w:rPr>
            </w:pPr>
            <w:r w:rsidRPr="0028047C">
              <w:rPr>
                <w:sz w:val="26"/>
                <w:szCs w:val="26"/>
              </w:rPr>
              <w:t xml:space="preserve"> 4.5 công/đợt </w:t>
            </w:r>
          </w:p>
        </w:tc>
      </w:tr>
      <w:tr w:rsidR="0028047C" w:rsidRPr="0028047C" w14:paraId="4493D65B"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223BFC12"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7241FD1A" w14:textId="77777777" w:rsidR="006E091D" w:rsidRPr="0028047C" w:rsidRDefault="006E091D" w:rsidP="00C84A99">
            <w:pPr>
              <w:rPr>
                <w:sz w:val="26"/>
                <w:szCs w:val="26"/>
              </w:rPr>
            </w:pPr>
            <w:r w:rsidRPr="0028047C">
              <w:rPr>
                <w:sz w:val="26"/>
                <w:szCs w:val="26"/>
              </w:rPr>
              <w:t xml:space="preserve">Làm cỏ </w:t>
            </w:r>
          </w:p>
        </w:tc>
        <w:tc>
          <w:tcPr>
            <w:tcW w:w="1260" w:type="dxa"/>
            <w:tcBorders>
              <w:top w:val="nil"/>
              <w:left w:val="nil"/>
              <w:bottom w:val="single" w:sz="4" w:space="0" w:color="auto"/>
              <w:right w:val="single" w:sz="4" w:space="0" w:color="auto"/>
            </w:tcBorders>
            <w:shd w:val="clear" w:color="auto" w:fill="auto"/>
            <w:noWrap/>
            <w:vAlign w:val="bottom"/>
          </w:tcPr>
          <w:p w14:paraId="6897C1FC"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20F9BDFC" w14:textId="77777777" w:rsidR="006E091D" w:rsidRPr="0028047C" w:rsidRDefault="006E091D" w:rsidP="00C84A99">
            <w:pPr>
              <w:jc w:val="center"/>
              <w:rPr>
                <w:sz w:val="26"/>
                <w:szCs w:val="26"/>
              </w:rPr>
            </w:pPr>
            <w:r w:rsidRPr="0028047C">
              <w:rPr>
                <w:sz w:val="26"/>
                <w:szCs w:val="26"/>
              </w:rPr>
              <w:t>99</w:t>
            </w:r>
          </w:p>
        </w:tc>
        <w:tc>
          <w:tcPr>
            <w:tcW w:w="1446" w:type="dxa"/>
            <w:tcBorders>
              <w:top w:val="nil"/>
              <w:left w:val="nil"/>
              <w:bottom w:val="single" w:sz="4" w:space="0" w:color="auto"/>
              <w:right w:val="single" w:sz="4" w:space="0" w:color="auto"/>
            </w:tcBorders>
            <w:shd w:val="clear" w:color="auto" w:fill="auto"/>
            <w:noWrap/>
            <w:vAlign w:val="bottom"/>
          </w:tcPr>
          <w:p w14:paraId="27FA336E" w14:textId="77777777" w:rsidR="006E091D" w:rsidRPr="0028047C" w:rsidRDefault="006E091D" w:rsidP="00C84A99">
            <w:pPr>
              <w:jc w:val="center"/>
              <w:rPr>
                <w:sz w:val="26"/>
                <w:szCs w:val="26"/>
              </w:rPr>
            </w:pPr>
            <w:r w:rsidRPr="0028047C">
              <w:rPr>
                <w:sz w:val="26"/>
                <w:szCs w:val="26"/>
              </w:rPr>
              <w:t xml:space="preserve"> 33 công/đợt </w:t>
            </w:r>
          </w:p>
        </w:tc>
      </w:tr>
      <w:tr w:rsidR="0028047C" w:rsidRPr="0028047C" w14:paraId="3E7EEB2F"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76934143"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0A3BB03D" w14:textId="77777777" w:rsidR="006E091D" w:rsidRPr="0028047C" w:rsidRDefault="006E091D" w:rsidP="00C84A99">
            <w:pPr>
              <w:rPr>
                <w:sz w:val="26"/>
                <w:szCs w:val="26"/>
              </w:rPr>
            </w:pPr>
            <w:r w:rsidRPr="0028047C">
              <w:rPr>
                <w:sz w:val="26"/>
                <w:szCs w:val="26"/>
              </w:rPr>
              <w:t>Tỉa chồi</w:t>
            </w:r>
          </w:p>
        </w:tc>
        <w:tc>
          <w:tcPr>
            <w:tcW w:w="1260" w:type="dxa"/>
            <w:tcBorders>
              <w:top w:val="nil"/>
              <w:left w:val="nil"/>
              <w:bottom w:val="single" w:sz="4" w:space="0" w:color="auto"/>
              <w:right w:val="single" w:sz="4" w:space="0" w:color="auto"/>
            </w:tcBorders>
            <w:shd w:val="clear" w:color="auto" w:fill="auto"/>
            <w:noWrap/>
            <w:vAlign w:val="bottom"/>
          </w:tcPr>
          <w:p w14:paraId="2EE4C23E"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18FC9333" w14:textId="77777777" w:rsidR="006E091D" w:rsidRPr="0028047C" w:rsidRDefault="006E091D" w:rsidP="00C84A99">
            <w:pPr>
              <w:jc w:val="center"/>
              <w:rPr>
                <w:sz w:val="26"/>
                <w:szCs w:val="26"/>
              </w:rPr>
            </w:pPr>
            <w:r w:rsidRPr="0028047C">
              <w:rPr>
                <w:sz w:val="26"/>
                <w:szCs w:val="26"/>
              </w:rPr>
              <w:t>24</w:t>
            </w:r>
          </w:p>
        </w:tc>
        <w:tc>
          <w:tcPr>
            <w:tcW w:w="1446" w:type="dxa"/>
            <w:tcBorders>
              <w:top w:val="nil"/>
              <w:left w:val="nil"/>
              <w:bottom w:val="single" w:sz="4" w:space="0" w:color="auto"/>
              <w:right w:val="single" w:sz="4" w:space="0" w:color="auto"/>
            </w:tcBorders>
            <w:shd w:val="clear" w:color="auto" w:fill="auto"/>
            <w:noWrap/>
            <w:vAlign w:val="bottom"/>
          </w:tcPr>
          <w:p w14:paraId="2CA7DABA" w14:textId="77777777" w:rsidR="006E091D" w:rsidRPr="0028047C" w:rsidRDefault="006E091D" w:rsidP="00C84A99">
            <w:pPr>
              <w:jc w:val="center"/>
              <w:rPr>
                <w:sz w:val="26"/>
                <w:szCs w:val="26"/>
              </w:rPr>
            </w:pPr>
            <w:r w:rsidRPr="0028047C">
              <w:rPr>
                <w:sz w:val="26"/>
                <w:szCs w:val="26"/>
              </w:rPr>
              <w:t xml:space="preserve"> 8 công/đợt </w:t>
            </w:r>
          </w:p>
        </w:tc>
      </w:tr>
      <w:tr w:rsidR="0028047C" w:rsidRPr="0028047C" w14:paraId="6F85512F"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26114D35"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00CBA9A6" w14:textId="77777777" w:rsidR="006E091D" w:rsidRPr="0028047C" w:rsidRDefault="006E091D" w:rsidP="00C84A99">
            <w:pPr>
              <w:rPr>
                <w:sz w:val="26"/>
                <w:szCs w:val="26"/>
              </w:rPr>
            </w:pPr>
            <w:r w:rsidRPr="0028047C">
              <w:rPr>
                <w:sz w:val="26"/>
                <w:szCs w:val="26"/>
              </w:rPr>
              <w:t>Rong tỉa cây chắn gió, cây che bóng</w:t>
            </w:r>
          </w:p>
        </w:tc>
        <w:tc>
          <w:tcPr>
            <w:tcW w:w="1260" w:type="dxa"/>
            <w:tcBorders>
              <w:top w:val="nil"/>
              <w:left w:val="nil"/>
              <w:bottom w:val="single" w:sz="4" w:space="0" w:color="auto"/>
              <w:right w:val="single" w:sz="4" w:space="0" w:color="auto"/>
            </w:tcBorders>
            <w:shd w:val="clear" w:color="auto" w:fill="auto"/>
            <w:noWrap/>
            <w:vAlign w:val="bottom"/>
          </w:tcPr>
          <w:p w14:paraId="2037EC0B"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1C673851" w14:textId="77777777" w:rsidR="006E091D" w:rsidRPr="0028047C" w:rsidRDefault="006E091D" w:rsidP="00C84A99">
            <w:pPr>
              <w:jc w:val="center"/>
              <w:rPr>
                <w:sz w:val="26"/>
                <w:szCs w:val="26"/>
              </w:rPr>
            </w:pPr>
            <w:r w:rsidRPr="0028047C">
              <w:rPr>
                <w:sz w:val="26"/>
                <w:szCs w:val="26"/>
              </w:rPr>
              <w:t>2</w:t>
            </w:r>
          </w:p>
        </w:tc>
        <w:tc>
          <w:tcPr>
            <w:tcW w:w="1446" w:type="dxa"/>
            <w:tcBorders>
              <w:top w:val="nil"/>
              <w:left w:val="nil"/>
              <w:bottom w:val="single" w:sz="4" w:space="0" w:color="auto"/>
              <w:right w:val="single" w:sz="4" w:space="0" w:color="auto"/>
            </w:tcBorders>
            <w:shd w:val="clear" w:color="auto" w:fill="auto"/>
            <w:noWrap/>
            <w:vAlign w:val="bottom"/>
          </w:tcPr>
          <w:p w14:paraId="3EE843FF" w14:textId="77777777" w:rsidR="006E091D" w:rsidRPr="0028047C" w:rsidRDefault="006E091D" w:rsidP="00C84A99">
            <w:pPr>
              <w:jc w:val="center"/>
              <w:rPr>
                <w:sz w:val="26"/>
                <w:szCs w:val="26"/>
              </w:rPr>
            </w:pPr>
            <w:r w:rsidRPr="0028047C">
              <w:rPr>
                <w:sz w:val="26"/>
                <w:szCs w:val="26"/>
              </w:rPr>
              <w:t> </w:t>
            </w:r>
          </w:p>
        </w:tc>
      </w:tr>
      <w:tr w:rsidR="0028047C" w:rsidRPr="0028047C" w14:paraId="4EC3625D"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68885B6D"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52285F68" w14:textId="77777777" w:rsidR="006E091D" w:rsidRPr="0028047C" w:rsidRDefault="006E091D" w:rsidP="00C84A99">
            <w:pPr>
              <w:rPr>
                <w:sz w:val="26"/>
                <w:szCs w:val="26"/>
              </w:rPr>
            </w:pPr>
            <w:r w:rsidRPr="0028047C">
              <w:rPr>
                <w:sz w:val="26"/>
                <w:szCs w:val="26"/>
              </w:rPr>
              <w:t>Phát cỏ bờ lô</w:t>
            </w:r>
          </w:p>
        </w:tc>
        <w:tc>
          <w:tcPr>
            <w:tcW w:w="1260" w:type="dxa"/>
            <w:tcBorders>
              <w:top w:val="nil"/>
              <w:left w:val="nil"/>
              <w:bottom w:val="single" w:sz="4" w:space="0" w:color="auto"/>
              <w:right w:val="single" w:sz="4" w:space="0" w:color="auto"/>
            </w:tcBorders>
            <w:shd w:val="clear" w:color="auto" w:fill="auto"/>
            <w:noWrap/>
            <w:vAlign w:val="bottom"/>
          </w:tcPr>
          <w:p w14:paraId="71E0E774"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5C1C42B4" w14:textId="77777777" w:rsidR="006E091D" w:rsidRPr="0028047C" w:rsidRDefault="006E091D" w:rsidP="00C84A99">
            <w:pPr>
              <w:jc w:val="center"/>
              <w:rPr>
                <w:sz w:val="26"/>
                <w:szCs w:val="26"/>
              </w:rPr>
            </w:pPr>
            <w:r w:rsidRPr="0028047C">
              <w:rPr>
                <w:sz w:val="26"/>
                <w:szCs w:val="26"/>
              </w:rPr>
              <w:t>1</w:t>
            </w:r>
          </w:p>
        </w:tc>
        <w:tc>
          <w:tcPr>
            <w:tcW w:w="1446" w:type="dxa"/>
            <w:tcBorders>
              <w:top w:val="nil"/>
              <w:left w:val="nil"/>
              <w:bottom w:val="single" w:sz="4" w:space="0" w:color="auto"/>
              <w:right w:val="single" w:sz="4" w:space="0" w:color="auto"/>
            </w:tcBorders>
            <w:shd w:val="clear" w:color="auto" w:fill="auto"/>
            <w:noWrap/>
            <w:vAlign w:val="bottom"/>
          </w:tcPr>
          <w:p w14:paraId="4337CD14" w14:textId="77777777" w:rsidR="006E091D" w:rsidRPr="0028047C" w:rsidRDefault="006E091D" w:rsidP="00C84A99">
            <w:pPr>
              <w:jc w:val="center"/>
              <w:rPr>
                <w:sz w:val="26"/>
                <w:szCs w:val="26"/>
              </w:rPr>
            </w:pPr>
            <w:r w:rsidRPr="0028047C">
              <w:rPr>
                <w:sz w:val="26"/>
                <w:szCs w:val="26"/>
              </w:rPr>
              <w:t> </w:t>
            </w:r>
          </w:p>
        </w:tc>
      </w:tr>
      <w:tr w:rsidR="0028047C" w:rsidRPr="0028047C" w14:paraId="1039DE7A"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38A16B6B"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23A2B559" w14:textId="77777777" w:rsidR="006E091D" w:rsidRPr="0028047C" w:rsidRDefault="006E091D" w:rsidP="00C84A99">
            <w:pPr>
              <w:rPr>
                <w:sz w:val="26"/>
                <w:szCs w:val="26"/>
              </w:rPr>
            </w:pPr>
            <w:r w:rsidRPr="0028047C">
              <w:rPr>
                <w:sz w:val="26"/>
                <w:szCs w:val="26"/>
              </w:rPr>
              <w:t xml:space="preserve">Phun thuốc sâu, bệnh </w:t>
            </w:r>
          </w:p>
        </w:tc>
        <w:tc>
          <w:tcPr>
            <w:tcW w:w="1260" w:type="dxa"/>
            <w:tcBorders>
              <w:top w:val="nil"/>
              <w:left w:val="nil"/>
              <w:bottom w:val="single" w:sz="4" w:space="0" w:color="auto"/>
              <w:right w:val="single" w:sz="4" w:space="0" w:color="auto"/>
            </w:tcBorders>
            <w:shd w:val="clear" w:color="auto" w:fill="auto"/>
            <w:noWrap/>
            <w:vAlign w:val="bottom"/>
          </w:tcPr>
          <w:p w14:paraId="3413EA21"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7B09C2CF" w14:textId="77777777" w:rsidR="006E091D" w:rsidRPr="0028047C" w:rsidRDefault="006E091D" w:rsidP="00C84A99">
            <w:pPr>
              <w:jc w:val="center"/>
              <w:rPr>
                <w:sz w:val="26"/>
                <w:szCs w:val="26"/>
              </w:rPr>
            </w:pPr>
            <w:r w:rsidRPr="0028047C">
              <w:rPr>
                <w:sz w:val="26"/>
                <w:szCs w:val="26"/>
              </w:rPr>
              <w:t>3</w:t>
            </w:r>
          </w:p>
        </w:tc>
        <w:tc>
          <w:tcPr>
            <w:tcW w:w="1446" w:type="dxa"/>
            <w:tcBorders>
              <w:top w:val="nil"/>
              <w:left w:val="nil"/>
              <w:bottom w:val="single" w:sz="4" w:space="0" w:color="auto"/>
              <w:right w:val="single" w:sz="4" w:space="0" w:color="auto"/>
            </w:tcBorders>
            <w:shd w:val="clear" w:color="auto" w:fill="auto"/>
            <w:noWrap/>
            <w:vAlign w:val="bottom"/>
          </w:tcPr>
          <w:p w14:paraId="408382B3" w14:textId="77777777" w:rsidR="006E091D" w:rsidRPr="0028047C" w:rsidRDefault="006E091D" w:rsidP="00C84A99">
            <w:pPr>
              <w:jc w:val="center"/>
              <w:rPr>
                <w:sz w:val="26"/>
                <w:szCs w:val="26"/>
              </w:rPr>
            </w:pPr>
            <w:r w:rsidRPr="0028047C">
              <w:rPr>
                <w:sz w:val="26"/>
                <w:szCs w:val="26"/>
              </w:rPr>
              <w:t xml:space="preserve"> 1 công/đợt </w:t>
            </w:r>
          </w:p>
        </w:tc>
      </w:tr>
      <w:tr w:rsidR="0028047C" w:rsidRPr="0028047C" w14:paraId="4D50E2A0"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1718B2CF" w14:textId="77777777" w:rsidR="006E091D" w:rsidRPr="0028047C" w:rsidRDefault="006E091D" w:rsidP="00C84A99">
            <w:pPr>
              <w:jc w:val="center"/>
              <w:rPr>
                <w:sz w:val="26"/>
                <w:szCs w:val="26"/>
              </w:rPr>
            </w:pPr>
            <w:r w:rsidRPr="0028047C">
              <w:rPr>
                <w:sz w:val="26"/>
                <w:szCs w:val="26"/>
              </w:rPr>
              <w:t>3.2</w:t>
            </w:r>
          </w:p>
        </w:tc>
        <w:tc>
          <w:tcPr>
            <w:tcW w:w="4105" w:type="dxa"/>
            <w:tcBorders>
              <w:top w:val="nil"/>
              <w:left w:val="nil"/>
              <w:bottom w:val="single" w:sz="4" w:space="0" w:color="auto"/>
              <w:right w:val="single" w:sz="4" w:space="0" w:color="auto"/>
            </w:tcBorders>
            <w:shd w:val="clear" w:color="auto" w:fill="auto"/>
            <w:noWrap/>
            <w:vAlign w:val="bottom"/>
          </w:tcPr>
          <w:p w14:paraId="2990636D" w14:textId="77777777" w:rsidR="006E091D" w:rsidRPr="0028047C" w:rsidRDefault="006E091D" w:rsidP="00C84A99">
            <w:pPr>
              <w:rPr>
                <w:sz w:val="26"/>
                <w:szCs w:val="26"/>
              </w:rPr>
            </w:pPr>
            <w:r w:rsidRPr="0028047C">
              <w:rPr>
                <w:sz w:val="26"/>
                <w:szCs w:val="26"/>
              </w:rPr>
              <w:t>Thu hoạch (bói)</w:t>
            </w:r>
          </w:p>
        </w:tc>
        <w:tc>
          <w:tcPr>
            <w:tcW w:w="1260" w:type="dxa"/>
            <w:tcBorders>
              <w:top w:val="nil"/>
              <w:left w:val="nil"/>
              <w:bottom w:val="single" w:sz="4" w:space="0" w:color="auto"/>
              <w:right w:val="single" w:sz="4" w:space="0" w:color="auto"/>
            </w:tcBorders>
            <w:shd w:val="clear" w:color="auto" w:fill="auto"/>
            <w:noWrap/>
            <w:vAlign w:val="bottom"/>
          </w:tcPr>
          <w:p w14:paraId="2343173A"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5FDEE29C"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04A87303" w14:textId="77777777" w:rsidR="006E091D" w:rsidRPr="0028047C" w:rsidRDefault="006E091D" w:rsidP="00C84A99">
            <w:pPr>
              <w:jc w:val="center"/>
              <w:rPr>
                <w:sz w:val="26"/>
                <w:szCs w:val="26"/>
              </w:rPr>
            </w:pPr>
            <w:r w:rsidRPr="0028047C">
              <w:rPr>
                <w:sz w:val="26"/>
                <w:szCs w:val="26"/>
              </w:rPr>
              <w:t> </w:t>
            </w:r>
          </w:p>
        </w:tc>
      </w:tr>
      <w:tr w:rsidR="0028047C" w:rsidRPr="0028047C" w14:paraId="1CCC48A4"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3312F83B"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79C9BCAE" w14:textId="77777777" w:rsidR="006E091D" w:rsidRPr="0028047C" w:rsidRDefault="006E091D" w:rsidP="00C84A99">
            <w:pPr>
              <w:rPr>
                <w:sz w:val="26"/>
                <w:szCs w:val="26"/>
              </w:rPr>
            </w:pPr>
            <w:r w:rsidRPr="0028047C">
              <w:rPr>
                <w:sz w:val="26"/>
                <w:szCs w:val="26"/>
              </w:rPr>
              <w:t>Hái quả, dọn vệ sinh vườn cây</w:t>
            </w:r>
          </w:p>
        </w:tc>
        <w:tc>
          <w:tcPr>
            <w:tcW w:w="1260" w:type="dxa"/>
            <w:tcBorders>
              <w:top w:val="nil"/>
              <w:left w:val="nil"/>
              <w:bottom w:val="single" w:sz="4" w:space="0" w:color="auto"/>
              <w:right w:val="single" w:sz="4" w:space="0" w:color="auto"/>
            </w:tcBorders>
            <w:shd w:val="clear" w:color="auto" w:fill="auto"/>
            <w:noWrap/>
            <w:vAlign w:val="bottom"/>
          </w:tcPr>
          <w:p w14:paraId="4B5869D4"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19E0C55B" w14:textId="77777777" w:rsidR="006E091D" w:rsidRPr="0028047C" w:rsidRDefault="006E091D" w:rsidP="00C84A99">
            <w:pPr>
              <w:jc w:val="center"/>
              <w:rPr>
                <w:sz w:val="26"/>
                <w:szCs w:val="26"/>
              </w:rPr>
            </w:pPr>
            <w:r w:rsidRPr="0028047C">
              <w:rPr>
                <w:sz w:val="26"/>
                <w:szCs w:val="26"/>
              </w:rPr>
              <w:t>25</w:t>
            </w:r>
          </w:p>
        </w:tc>
        <w:tc>
          <w:tcPr>
            <w:tcW w:w="1446" w:type="dxa"/>
            <w:tcBorders>
              <w:top w:val="nil"/>
              <w:left w:val="nil"/>
              <w:bottom w:val="single" w:sz="4" w:space="0" w:color="auto"/>
              <w:right w:val="single" w:sz="4" w:space="0" w:color="auto"/>
            </w:tcBorders>
            <w:shd w:val="clear" w:color="auto" w:fill="auto"/>
            <w:noWrap/>
            <w:vAlign w:val="bottom"/>
          </w:tcPr>
          <w:p w14:paraId="5EFFF7A4" w14:textId="77777777" w:rsidR="006E091D" w:rsidRPr="0028047C" w:rsidRDefault="006E091D" w:rsidP="00C84A99">
            <w:pPr>
              <w:jc w:val="center"/>
              <w:rPr>
                <w:sz w:val="26"/>
                <w:szCs w:val="26"/>
              </w:rPr>
            </w:pPr>
            <w:r w:rsidRPr="0028047C">
              <w:rPr>
                <w:sz w:val="26"/>
                <w:szCs w:val="26"/>
              </w:rPr>
              <w:t> </w:t>
            </w:r>
          </w:p>
        </w:tc>
      </w:tr>
      <w:tr w:rsidR="0028047C" w:rsidRPr="0028047C" w14:paraId="5D0BAD1C"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640B6AEE"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251224DF" w14:textId="77777777" w:rsidR="006E091D" w:rsidRPr="0028047C" w:rsidRDefault="006E091D" w:rsidP="00C84A99">
            <w:pPr>
              <w:rPr>
                <w:sz w:val="26"/>
                <w:szCs w:val="26"/>
              </w:rPr>
            </w:pPr>
            <w:r w:rsidRPr="0028047C">
              <w:rPr>
                <w:sz w:val="26"/>
                <w:szCs w:val="26"/>
              </w:rPr>
              <w:t>Phơi quả</w:t>
            </w:r>
          </w:p>
        </w:tc>
        <w:tc>
          <w:tcPr>
            <w:tcW w:w="1260" w:type="dxa"/>
            <w:tcBorders>
              <w:top w:val="nil"/>
              <w:left w:val="nil"/>
              <w:bottom w:val="single" w:sz="4" w:space="0" w:color="auto"/>
              <w:right w:val="single" w:sz="4" w:space="0" w:color="auto"/>
            </w:tcBorders>
            <w:shd w:val="clear" w:color="auto" w:fill="auto"/>
            <w:noWrap/>
            <w:vAlign w:val="bottom"/>
          </w:tcPr>
          <w:p w14:paraId="441D54E1"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344E1BB9" w14:textId="77777777" w:rsidR="006E091D" w:rsidRPr="0028047C" w:rsidRDefault="006E091D" w:rsidP="00C84A99">
            <w:pPr>
              <w:jc w:val="center"/>
              <w:rPr>
                <w:sz w:val="26"/>
                <w:szCs w:val="26"/>
              </w:rPr>
            </w:pPr>
            <w:r w:rsidRPr="0028047C">
              <w:rPr>
                <w:sz w:val="26"/>
                <w:szCs w:val="26"/>
              </w:rPr>
              <w:t>7</w:t>
            </w:r>
          </w:p>
        </w:tc>
        <w:tc>
          <w:tcPr>
            <w:tcW w:w="1446" w:type="dxa"/>
            <w:tcBorders>
              <w:top w:val="nil"/>
              <w:left w:val="nil"/>
              <w:bottom w:val="single" w:sz="4" w:space="0" w:color="auto"/>
              <w:right w:val="single" w:sz="4" w:space="0" w:color="auto"/>
            </w:tcBorders>
            <w:shd w:val="clear" w:color="auto" w:fill="auto"/>
            <w:noWrap/>
            <w:vAlign w:val="bottom"/>
          </w:tcPr>
          <w:p w14:paraId="338A55D5" w14:textId="77777777" w:rsidR="006E091D" w:rsidRPr="0028047C" w:rsidRDefault="006E091D" w:rsidP="00C84A99">
            <w:pPr>
              <w:jc w:val="center"/>
              <w:rPr>
                <w:sz w:val="26"/>
                <w:szCs w:val="26"/>
              </w:rPr>
            </w:pPr>
            <w:r w:rsidRPr="0028047C">
              <w:rPr>
                <w:sz w:val="26"/>
                <w:szCs w:val="26"/>
              </w:rPr>
              <w:t> </w:t>
            </w:r>
          </w:p>
        </w:tc>
      </w:tr>
      <w:tr w:rsidR="0028047C" w:rsidRPr="0028047C" w14:paraId="6F90D1EC"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23FCF81F" w14:textId="77777777" w:rsidR="006E091D" w:rsidRPr="0028047C" w:rsidRDefault="006E091D" w:rsidP="00C84A99">
            <w:pPr>
              <w:jc w:val="center"/>
              <w:rPr>
                <w:sz w:val="26"/>
                <w:szCs w:val="26"/>
              </w:rPr>
            </w:pPr>
            <w:r w:rsidRPr="0028047C">
              <w:rPr>
                <w:sz w:val="26"/>
                <w:szCs w:val="26"/>
              </w:rPr>
              <w:t>3.3</w:t>
            </w:r>
          </w:p>
        </w:tc>
        <w:tc>
          <w:tcPr>
            <w:tcW w:w="4105" w:type="dxa"/>
            <w:tcBorders>
              <w:top w:val="nil"/>
              <w:left w:val="nil"/>
              <w:bottom w:val="single" w:sz="4" w:space="0" w:color="auto"/>
              <w:right w:val="single" w:sz="4" w:space="0" w:color="auto"/>
            </w:tcBorders>
            <w:shd w:val="clear" w:color="auto" w:fill="auto"/>
            <w:noWrap/>
            <w:vAlign w:val="bottom"/>
          </w:tcPr>
          <w:p w14:paraId="3AC774C9" w14:textId="77777777" w:rsidR="006E091D" w:rsidRPr="0028047C" w:rsidRDefault="006E091D" w:rsidP="00C84A99">
            <w:pPr>
              <w:rPr>
                <w:sz w:val="26"/>
                <w:szCs w:val="26"/>
              </w:rPr>
            </w:pPr>
            <w:r w:rsidRPr="0028047C">
              <w:rPr>
                <w:sz w:val="26"/>
                <w:szCs w:val="26"/>
              </w:rPr>
              <w:t>Vận chuyển</w:t>
            </w:r>
          </w:p>
        </w:tc>
        <w:tc>
          <w:tcPr>
            <w:tcW w:w="1260" w:type="dxa"/>
            <w:tcBorders>
              <w:top w:val="nil"/>
              <w:left w:val="nil"/>
              <w:bottom w:val="single" w:sz="4" w:space="0" w:color="auto"/>
              <w:right w:val="single" w:sz="4" w:space="0" w:color="auto"/>
            </w:tcBorders>
            <w:shd w:val="clear" w:color="auto" w:fill="auto"/>
            <w:noWrap/>
            <w:vAlign w:val="bottom"/>
          </w:tcPr>
          <w:p w14:paraId="10D80D5A"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4B84F05D"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4606023E" w14:textId="77777777" w:rsidR="006E091D" w:rsidRPr="0028047C" w:rsidRDefault="006E091D" w:rsidP="00C84A99">
            <w:pPr>
              <w:jc w:val="center"/>
              <w:rPr>
                <w:sz w:val="26"/>
                <w:szCs w:val="26"/>
              </w:rPr>
            </w:pPr>
            <w:r w:rsidRPr="0028047C">
              <w:rPr>
                <w:sz w:val="26"/>
                <w:szCs w:val="26"/>
              </w:rPr>
              <w:t> </w:t>
            </w:r>
          </w:p>
        </w:tc>
      </w:tr>
      <w:tr w:rsidR="0028047C" w:rsidRPr="0028047C" w14:paraId="1880B5B1"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center"/>
          </w:tcPr>
          <w:p w14:paraId="21D23CED"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center"/>
          </w:tcPr>
          <w:p w14:paraId="1978230C" w14:textId="77777777" w:rsidR="006E091D" w:rsidRPr="0028047C" w:rsidRDefault="006E091D" w:rsidP="00C84A99">
            <w:pPr>
              <w:rPr>
                <w:sz w:val="26"/>
                <w:szCs w:val="26"/>
              </w:rPr>
            </w:pPr>
            <w:r w:rsidRPr="0028047C">
              <w:rPr>
                <w:sz w:val="26"/>
                <w:szCs w:val="26"/>
              </w:rPr>
              <w:t>Phân bón</w:t>
            </w:r>
          </w:p>
        </w:tc>
        <w:tc>
          <w:tcPr>
            <w:tcW w:w="1260" w:type="dxa"/>
            <w:tcBorders>
              <w:top w:val="nil"/>
              <w:left w:val="nil"/>
              <w:bottom w:val="single" w:sz="4" w:space="0" w:color="auto"/>
              <w:right w:val="single" w:sz="4" w:space="0" w:color="auto"/>
            </w:tcBorders>
            <w:shd w:val="clear" w:color="000000" w:fill="FFFFFF"/>
            <w:vAlign w:val="center"/>
          </w:tcPr>
          <w:p w14:paraId="30E539C2" w14:textId="77777777" w:rsidR="006E091D" w:rsidRPr="0028047C" w:rsidRDefault="006E091D" w:rsidP="00C84A99">
            <w:pPr>
              <w:jc w:val="center"/>
              <w:rPr>
                <w:sz w:val="26"/>
                <w:szCs w:val="26"/>
              </w:rPr>
            </w:pPr>
            <w:r w:rsidRPr="0028047C">
              <w:rPr>
                <w:sz w:val="26"/>
                <w:szCs w:val="26"/>
              </w:rPr>
              <w:t>Tấn x km</w:t>
            </w:r>
          </w:p>
        </w:tc>
        <w:tc>
          <w:tcPr>
            <w:tcW w:w="1535" w:type="dxa"/>
            <w:tcBorders>
              <w:top w:val="nil"/>
              <w:left w:val="nil"/>
              <w:bottom w:val="single" w:sz="4" w:space="0" w:color="000000"/>
              <w:right w:val="single" w:sz="4" w:space="0" w:color="000000"/>
            </w:tcBorders>
            <w:shd w:val="clear" w:color="000000" w:fill="FFFFFF"/>
          </w:tcPr>
          <w:p w14:paraId="64E59C5E" w14:textId="77777777" w:rsidR="006E091D" w:rsidRPr="0028047C" w:rsidRDefault="006E091D" w:rsidP="00C84A99">
            <w:pPr>
              <w:jc w:val="center"/>
              <w:rPr>
                <w:sz w:val="26"/>
                <w:szCs w:val="26"/>
              </w:rPr>
            </w:pPr>
            <w:r w:rsidRPr="0028047C">
              <w:rPr>
                <w:sz w:val="26"/>
                <w:szCs w:val="26"/>
              </w:rPr>
              <w:t>27,75</w:t>
            </w:r>
          </w:p>
        </w:tc>
        <w:tc>
          <w:tcPr>
            <w:tcW w:w="1446" w:type="dxa"/>
            <w:tcBorders>
              <w:top w:val="nil"/>
              <w:left w:val="nil"/>
              <w:bottom w:val="single" w:sz="4" w:space="0" w:color="000000"/>
              <w:right w:val="single" w:sz="4" w:space="0" w:color="000000"/>
            </w:tcBorders>
            <w:shd w:val="clear" w:color="auto" w:fill="auto"/>
            <w:noWrap/>
            <w:vAlign w:val="bottom"/>
          </w:tcPr>
          <w:p w14:paraId="57ACBAA2" w14:textId="77777777" w:rsidR="006E091D" w:rsidRPr="0028047C" w:rsidRDefault="006E091D" w:rsidP="00C84A99">
            <w:pPr>
              <w:jc w:val="center"/>
              <w:rPr>
                <w:sz w:val="26"/>
                <w:szCs w:val="26"/>
              </w:rPr>
            </w:pPr>
            <w:r w:rsidRPr="0028047C">
              <w:rPr>
                <w:sz w:val="26"/>
                <w:szCs w:val="26"/>
              </w:rPr>
              <w:t> </w:t>
            </w:r>
          </w:p>
        </w:tc>
      </w:tr>
      <w:tr w:rsidR="0028047C" w:rsidRPr="0028047C" w14:paraId="3ECA3194"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center"/>
          </w:tcPr>
          <w:p w14:paraId="1CC6FCCD"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center"/>
          </w:tcPr>
          <w:p w14:paraId="18DD127A" w14:textId="77777777" w:rsidR="006E091D" w:rsidRPr="0028047C" w:rsidRDefault="006E091D" w:rsidP="00C84A99">
            <w:pPr>
              <w:rPr>
                <w:sz w:val="26"/>
                <w:szCs w:val="26"/>
              </w:rPr>
            </w:pPr>
            <w:r w:rsidRPr="0028047C">
              <w:rPr>
                <w:sz w:val="26"/>
                <w:szCs w:val="26"/>
              </w:rPr>
              <w:t>Sản phẩm</w:t>
            </w:r>
          </w:p>
        </w:tc>
        <w:tc>
          <w:tcPr>
            <w:tcW w:w="1260" w:type="dxa"/>
            <w:tcBorders>
              <w:top w:val="nil"/>
              <w:left w:val="nil"/>
              <w:bottom w:val="single" w:sz="4" w:space="0" w:color="auto"/>
              <w:right w:val="single" w:sz="4" w:space="0" w:color="auto"/>
            </w:tcBorders>
            <w:shd w:val="clear" w:color="000000" w:fill="FFFFFF"/>
            <w:vAlign w:val="center"/>
          </w:tcPr>
          <w:p w14:paraId="741A892A" w14:textId="77777777" w:rsidR="006E091D" w:rsidRPr="0028047C" w:rsidRDefault="006E091D" w:rsidP="00C84A99">
            <w:pPr>
              <w:jc w:val="center"/>
              <w:rPr>
                <w:sz w:val="26"/>
                <w:szCs w:val="26"/>
              </w:rPr>
            </w:pPr>
            <w:r w:rsidRPr="0028047C">
              <w:rPr>
                <w:sz w:val="26"/>
                <w:szCs w:val="26"/>
              </w:rPr>
              <w:t>Tấn x km</w:t>
            </w:r>
          </w:p>
        </w:tc>
        <w:tc>
          <w:tcPr>
            <w:tcW w:w="1535" w:type="dxa"/>
            <w:tcBorders>
              <w:top w:val="nil"/>
              <w:left w:val="nil"/>
              <w:bottom w:val="single" w:sz="4" w:space="0" w:color="000000"/>
              <w:right w:val="single" w:sz="4" w:space="0" w:color="000000"/>
            </w:tcBorders>
            <w:shd w:val="clear" w:color="auto" w:fill="auto"/>
            <w:noWrap/>
            <w:vAlign w:val="bottom"/>
          </w:tcPr>
          <w:p w14:paraId="390D0EF6" w14:textId="77777777" w:rsidR="006E091D" w:rsidRPr="0028047C" w:rsidRDefault="006E091D" w:rsidP="00C84A99">
            <w:pPr>
              <w:jc w:val="center"/>
              <w:rPr>
                <w:sz w:val="26"/>
                <w:szCs w:val="26"/>
              </w:rPr>
            </w:pPr>
            <w:r w:rsidRPr="0028047C">
              <w:rPr>
                <w:sz w:val="26"/>
                <w:szCs w:val="26"/>
              </w:rPr>
              <w:t>8</w:t>
            </w:r>
          </w:p>
        </w:tc>
        <w:tc>
          <w:tcPr>
            <w:tcW w:w="1446" w:type="dxa"/>
            <w:tcBorders>
              <w:top w:val="nil"/>
              <w:left w:val="nil"/>
              <w:bottom w:val="single" w:sz="4" w:space="0" w:color="000000"/>
              <w:right w:val="single" w:sz="4" w:space="0" w:color="000000"/>
            </w:tcBorders>
            <w:shd w:val="clear" w:color="auto" w:fill="auto"/>
            <w:noWrap/>
            <w:vAlign w:val="bottom"/>
          </w:tcPr>
          <w:p w14:paraId="4503D333" w14:textId="77777777" w:rsidR="006E091D" w:rsidRPr="0028047C" w:rsidRDefault="006E091D" w:rsidP="00C84A99">
            <w:pPr>
              <w:jc w:val="center"/>
              <w:rPr>
                <w:sz w:val="26"/>
                <w:szCs w:val="26"/>
              </w:rPr>
            </w:pPr>
            <w:r w:rsidRPr="0028047C">
              <w:rPr>
                <w:sz w:val="26"/>
                <w:szCs w:val="26"/>
              </w:rPr>
              <w:t>8 tấn quả tuơi</w:t>
            </w:r>
          </w:p>
        </w:tc>
      </w:tr>
      <w:tr w:rsidR="0028047C" w:rsidRPr="0028047C" w14:paraId="3BF9679A"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6DDCE3BD" w14:textId="77777777" w:rsidR="006E091D" w:rsidRPr="0028047C" w:rsidRDefault="006E091D" w:rsidP="00C84A99">
            <w:pPr>
              <w:jc w:val="center"/>
              <w:rPr>
                <w:sz w:val="26"/>
                <w:szCs w:val="26"/>
              </w:rPr>
            </w:pPr>
            <w:r w:rsidRPr="0028047C">
              <w:rPr>
                <w:sz w:val="26"/>
                <w:szCs w:val="26"/>
              </w:rPr>
              <w:t>3</w:t>
            </w:r>
          </w:p>
        </w:tc>
        <w:tc>
          <w:tcPr>
            <w:tcW w:w="4105" w:type="dxa"/>
            <w:tcBorders>
              <w:top w:val="nil"/>
              <w:left w:val="nil"/>
              <w:bottom w:val="single" w:sz="4" w:space="0" w:color="auto"/>
              <w:right w:val="single" w:sz="4" w:space="0" w:color="auto"/>
            </w:tcBorders>
            <w:shd w:val="clear" w:color="auto" w:fill="auto"/>
            <w:noWrap/>
            <w:vAlign w:val="bottom"/>
          </w:tcPr>
          <w:p w14:paraId="4E19B5DB" w14:textId="77777777" w:rsidR="006E091D" w:rsidRPr="0028047C" w:rsidRDefault="006E091D" w:rsidP="00C84A99">
            <w:pPr>
              <w:rPr>
                <w:sz w:val="26"/>
                <w:szCs w:val="26"/>
              </w:rPr>
            </w:pPr>
            <w:r w:rsidRPr="0028047C">
              <w:rPr>
                <w:sz w:val="26"/>
                <w:szCs w:val="26"/>
              </w:rPr>
              <w:t>Năm thứ 4 (kinh doanh chính)</w:t>
            </w:r>
          </w:p>
        </w:tc>
        <w:tc>
          <w:tcPr>
            <w:tcW w:w="1260" w:type="dxa"/>
            <w:tcBorders>
              <w:top w:val="nil"/>
              <w:left w:val="nil"/>
              <w:bottom w:val="single" w:sz="4" w:space="0" w:color="auto"/>
              <w:right w:val="single" w:sz="4" w:space="0" w:color="auto"/>
            </w:tcBorders>
            <w:shd w:val="clear" w:color="auto" w:fill="auto"/>
            <w:noWrap/>
            <w:vAlign w:val="bottom"/>
          </w:tcPr>
          <w:p w14:paraId="4B62777D"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1B8EC397"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4EF22EC7" w14:textId="77777777" w:rsidR="006E091D" w:rsidRPr="0028047C" w:rsidRDefault="006E091D" w:rsidP="00C84A99">
            <w:pPr>
              <w:jc w:val="center"/>
              <w:rPr>
                <w:sz w:val="26"/>
                <w:szCs w:val="26"/>
              </w:rPr>
            </w:pPr>
            <w:r w:rsidRPr="0028047C">
              <w:rPr>
                <w:sz w:val="26"/>
                <w:szCs w:val="26"/>
              </w:rPr>
              <w:t> </w:t>
            </w:r>
          </w:p>
        </w:tc>
      </w:tr>
      <w:tr w:rsidR="0028047C" w:rsidRPr="0028047C" w14:paraId="537E08D7"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6A085A95" w14:textId="77777777" w:rsidR="006E091D" w:rsidRPr="0028047C" w:rsidRDefault="006E091D" w:rsidP="00C84A99">
            <w:pPr>
              <w:jc w:val="center"/>
              <w:rPr>
                <w:sz w:val="26"/>
                <w:szCs w:val="26"/>
              </w:rPr>
            </w:pPr>
            <w:r w:rsidRPr="0028047C">
              <w:rPr>
                <w:sz w:val="26"/>
                <w:szCs w:val="26"/>
              </w:rPr>
              <w:t>3.1</w:t>
            </w:r>
          </w:p>
        </w:tc>
        <w:tc>
          <w:tcPr>
            <w:tcW w:w="4105" w:type="dxa"/>
            <w:tcBorders>
              <w:top w:val="nil"/>
              <w:left w:val="nil"/>
              <w:bottom w:val="single" w:sz="4" w:space="0" w:color="auto"/>
              <w:right w:val="single" w:sz="4" w:space="0" w:color="auto"/>
            </w:tcBorders>
            <w:shd w:val="clear" w:color="auto" w:fill="auto"/>
            <w:noWrap/>
            <w:vAlign w:val="bottom"/>
          </w:tcPr>
          <w:p w14:paraId="5D87E596" w14:textId="77777777" w:rsidR="006E091D" w:rsidRPr="0028047C" w:rsidRDefault="006E091D" w:rsidP="00C84A99">
            <w:pPr>
              <w:rPr>
                <w:sz w:val="26"/>
                <w:szCs w:val="26"/>
              </w:rPr>
            </w:pPr>
            <w:r w:rsidRPr="0028047C">
              <w:rPr>
                <w:sz w:val="26"/>
                <w:szCs w:val="26"/>
              </w:rPr>
              <w:t>Chăm sóc</w:t>
            </w:r>
          </w:p>
        </w:tc>
        <w:tc>
          <w:tcPr>
            <w:tcW w:w="1260" w:type="dxa"/>
            <w:tcBorders>
              <w:top w:val="nil"/>
              <w:left w:val="nil"/>
              <w:bottom w:val="single" w:sz="4" w:space="0" w:color="auto"/>
              <w:right w:val="single" w:sz="4" w:space="0" w:color="auto"/>
            </w:tcBorders>
            <w:shd w:val="clear" w:color="auto" w:fill="auto"/>
            <w:noWrap/>
            <w:vAlign w:val="bottom"/>
          </w:tcPr>
          <w:p w14:paraId="417F9511"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56868464"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0191DAA8" w14:textId="77777777" w:rsidR="006E091D" w:rsidRPr="0028047C" w:rsidRDefault="006E091D" w:rsidP="00C84A99">
            <w:pPr>
              <w:jc w:val="center"/>
              <w:rPr>
                <w:sz w:val="26"/>
                <w:szCs w:val="26"/>
              </w:rPr>
            </w:pPr>
            <w:r w:rsidRPr="0028047C">
              <w:rPr>
                <w:sz w:val="26"/>
                <w:szCs w:val="26"/>
              </w:rPr>
              <w:t> </w:t>
            </w:r>
          </w:p>
        </w:tc>
      </w:tr>
      <w:tr w:rsidR="0028047C" w:rsidRPr="0028047C" w14:paraId="68625A78"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25260796"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3EFDBE83" w14:textId="77777777" w:rsidR="006E091D" w:rsidRPr="0028047C" w:rsidRDefault="006E091D" w:rsidP="00C84A99">
            <w:pPr>
              <w:rPr>
                <w:sz w:val="26"/>
                <w:szCs w:val="26"/>
              </w:rPr>
            </w:pPr>
            <w:r w:rsidRPr="0028047C">
              <w:rPr>
                <w:sz w:val="26"/>
                <w:szCs w:val="26"/>
              </w:rPr>
              <w:t>Bón phân</w:t>
            </w:r>
          </w:p>
        </w:tc>
        <w:tc>
          <w:tcPr>
            <w:tcW w:w="1260" w:type="dxa"/>
            <w:tcBorders>
              <w:top w:val="nil"/>
              <w:left w:val="nil"/>
              <w:bottom w:val="single" w:sz="4" w:space="0" w:color="auto"/>
              <w:right w:val="single" w:sz="4" w:space="0" w:color="auto"/>
            </w:tcBorders>
            <w:shd w:val="clear" w:color="auto" w:fill="auto"/>
            <w:noWrap/>
            <w:vAlign w:val="bottom"/>
          </w:tcPr>
          <w:p w14:paraId="27828A33"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55FC7B80" w14:textId="77777777" w:rsidR="006E091D" w:rsidRPr="0028047C" w:rsidRDefault="006E091D" w:rsidP="00C84A99">
            <w:pPr>
              <w:jc w:val="center"/>
              <w:rPr>
                <w:sz w:val="26"/>
                <w:szCs w:val="26"/>
              </w:rPr>
            </w:pPr>
            <w:r w:rsidRPr="0028047C">
              <w:rPr>
                <w:sz w:val="26"/>
                <w:szCs w:val="26"/>
              </w:rPr>
              <w:t>16</w:t>
            </w:r>
          </w:p>
        </w:tc>
        <w:tc>
          <w:tcPr>
            <w:tcW w:w="1446" w:type="dxa"/>
            <w:tcBorders>
              <w:top w:val="nil"/>
              <w:left w:val="nil"/>
              <w:bottom w:val="single" w:sz="4" w:space="0" w:color="auto"/>
              <w:right w:val="single" w:sz="4" w:space="0" w:color="auto"/>
            </w:tcBorders>
            <w:shd w:val="clear" w:color="auto" w:fill="auto"/>
            <w:noWrap/>
            <w:vAlign w:val="bottom"/>
          </w:tcPr>
          <w:p w14:paraId="521AC773" w14:textId="77777777" w:rsidR="006E091D" w:rsidRPr="0028047C" w:rsidRDefault="006E091D" w:rsidP="00C84A99">
            <w:pPr>
              <w:jc w:val="center"/>
              <w:rPr>
                <w:sz w:val="26"/>
                <w:szCs w:val="26"/>
              </w:rPr>
            </w:pPr>
            <w:r w:rsidRPr="0028047C">
              <w:rPr>
                <w:sz w:val="26"/>
                <w:szCs w:val="26"/>
              </w:rPr>
              <w:t xml:space="preserve"> 3 công/đợt </w:t>
            </w:r>
          </w:p>
        </w:tc>
      </w:tr>
      <w:tr w:rsidR="0028047C" w:rsidRPr="0028047C" w14:paraId="795F4B02"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2035A9AD"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45BB23E5" w14:textId="77777777" w:rsidR="006E091D" w:rsidRPr="0028047C" w:rsidRDefault="006E091D" w:rsidP="00C84A99">
            <w:pPr>
              <w:rPr>
                <w:sz w:val="26"/>
                <w:szCs w:val="26"/>
              </w:rPr>
            </w:pPr>
            <w:r w:rsidRPr="0028047C">
              <w:rPr>
                <w:sz w:val="26"/>
                <w:szCs w:val="26"/>
              </w:rPr>
              <w:t>Tạo hình sau khi thu hoạch</w:t>
            </w:r>
          </w:p>
        </w:tc>
        <w:tc>
          <w:tcPr>
            <w:tcW w:w="1260" w:type="dxa"/>
            <w:tcBorders>
              <w:top w:val="nil"/>
              <w:left w:val="nil"/>
              <w:bottom w:val="single" w:sz="4" w:space="0" w:color="auto"/>
              <w:right w:val="single" w:sz="4" w:space="0" w:color="auto"/>
            </w:tcBorders>
            <w:shd w:val="clear" w:color="auto" w:fill="auto"/>
            <w:noWrap/>
            <w:vAlign w:val="bottom"/>
          </w:tcPr>
          <w:p w14:paraId="375CDE0F"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00BFC570" w14:textId="77777777" w:rsidR="006E091D" w:rsidRPr="0028047C" w:rsidRDefault="006E091D" w:rsidP="00C84A99">
            <w:pPr>
              <w:jc w:val="center"/>
              <w:rPr>
                <w:sz w:val="26"/>
                <w:szCs w:val="26"/>
              </w:rPr>
            </w:pPr>
            <w:r w:rsidRPr="0028047C">
              <w:rPr>
                <w:sz w:val="26"/>
                <w:szCs w:val="26"/>
              </w:rPr>
              <w:t>18</w:t>
            </w:r>
          </w:p>
        </w:tc>
        <w:tc>
          <w:tcPr>
            <w:tcW w:w="1446" w:type="dxa"/>
            <w:tcBorders>
              <w:top w:val="nil"/>
              <w:left w:val="nil"/>
              <w:bottom w:val="single" w:sz="4" w:space="0" w:color="auto"/>
              <w:right w:val="single" w:sz="4" w:space="0" w:color="auto"/>
            </w:tcBorders>
            <w:shd w:val="clear" w:color="auto" w:fill="auto"/>
            <w:noWrap/>
            <w:vAlign w:val="bottom"/>
          </w:tcPr>
          <w:p w14:paraId="580600F3" w14:textId="77777777" w:rsidR="006E091D" w:rsidRPr="0028047C" w:rsidRDefault="006E091D" w:rsidP="00C84A99">
            <w:pPr>
              <w:jc w:val="center"/>
              <w:rPr>
                <w:sz w:val="26"/>
                <w:szCs w:val="26"/>
              </w:rPr>
            </w:pPr>
            <w:r w:rsidRPr="0028047C">
              <w:rPr>
                <w:sz w:val="26"/>
                <w:szCs w:val="26"/>
              </w:rPr>
              <w:t> </w:t>
            </w:r>
          </w:p>
        </w:tc>
      </w:tr>
      <w:tr w:rsidR="0028047C" w:rsidRPr="0028047C" w14:paraId="43B569BD"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57CD8423"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025308A9" w14:textId="77777777" w:rsidR="006E091D" w:rsidRPr="0028047C" w:rsidRDefault="006E091D" w:rsidP="00C84A99">
            <w:pPr>
              <w:rPr>
                <w:sz w:val="26"/>
                <w:szCs w:val="26"/>
              </w:rPr>
            </w:pPr>
            <w:r w:rsidRPr="0028047C">
              <w:rPr>
                <w:sz w:val="26"/>
                <w:szCs w:val="26"/>
              </w:rPr>
              <w:t xml:space="preserve">Làm cỏ </w:t>
            </w:r>
          </w:p>
        </w:tc>
        <w:tc>
          <w:tcPr>
            <w:tcW w:w="1260" w:type="dxa"/>
            <w:tcBorders>
              <w:top w:val="nil"/>
              <w:left w:val="nil"/>
              <w:bottom w:val="single" w:sz="4" w:space="0" w:color="auto"/>
              <w:right w:val="single" w:sz="4" w:space="0" w:color="auto"/>
            </w:tcBorders>
            <w:shd w:val="clear" w:color="auto" w:fill="auto"/>
            <w:noWrap/>
            <w:vAlign w:val="bottom"/>
          </w:tcPr>
          <w:p w14:paraId="467FFBFC"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36F2BC0E" w14:textId="77777777" w:rsidR="006E091D" w:rsidRPr="0028047C" w:rsidRDefault="006E091D" w:rsidP="00C84A99">
            <w:pPr>
              <w:jc w:val="center"/>
              <w:rPr>
                <w:sz w:val="26"/>
                <w:szCs w:val="26"/>
              </w:rPr>
            </w:pPr>
            <w:r w:rsidRPr="0028047C">
              <w:rPr>
                <w:sz w:val="26"/>
                <w:szCs w:val="26"/>
              </w:rPr>
              <w:t>50</w:t>
            </w:r>
          </w:p>
        </w:tc>
        <w:tc>
          <w:tcPr>
            <w:tcW w:w="1446" w:type="dxa"/>
            <w:tcBorders>
              <w:top w:val="nil"/>
              <w:left w:val="nil"/>
              <w:bottom w:val="single" w:sz="4" w:space="0" w:color="auto"/>
              <w:right w:val="single" w:sz="4" w:space="0" w:color="auto"/>
            </w:tcBorders>
            <w:shd w:val="clear" w:color="auto" w:fill="auto"/>
            <w:noWrap/>
            <w:vAlign w:val="bottom"/>
          </w:tcPr>
          <w:p w14:paraId="192536D6" w14:textId="77777777" w:rsidR="006E091D" w:rsidRPr="0028047C" w:rsidRDefault="006E091D" w:rsidP="00C84A99">
            <w:pPr>
              <w:jc w:val="center"/>
              <w:rPr>
                <w:sz w:val="26"/>
                <w:szCs w:val="26"/>
              </w:rPr>
            </w:pPr>
            <w:r w:rsidRPr="0028047C">
              <w:rPr>
                <w:sz w:val="26"/>
                <w:szCs w:val="26"/>
              </w:rPr>
              <w:t xml:space="preserve"> 25 công/đợt </w:t>
            </w:r>
          </w:p>
        </w:tc>
      </w:tr>
      <w:tr w:rsidR="0028047C" w:rsidRPr="0028047C" w14:paraId="2CBEFE73"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21A641C4"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0235C856" w14:textId="77777777" w:rsidR="006E091D" w:rsidRPr="0028047C" w:rsidRDefault="006E091D" w:rsidP="00C84A99">
            <w:pPr>
              <w:rPr>
                <w:sz w:val="26"/>
                <w:szCs w:val="26"/>
              </w:rPr>
            </w:pPr>
            <w:r w:rsidRPr="0028047C">
              <w:rPr>
                <w:sz w:val="26"/>
                <w:szCs w:val="26"/>
              </w:rPr>
              <w:t>Tỉa chồi</w:t>
            </w:r>
          </w:p>
        </w:tc>
        <w:tc>
          <w:tcPr>
            <w:tcW w:w="1260" w:type="dxa"/>
            <w:tcBorders>
              <w:top w:val="nil"/>
              <w:left w:val="nil"/>
              <w:bottom w:val="single" w:sz="4" w:space="0" w:color="auto"/>
              <w:right w:val="single" w:sz="4" w:space="0" w:color="auto"/>
            </w:tcBorders>
            <w:shd w:val="clear" w:color="auto" w:fill="auto"/>
            <w:noWrap/>
            <w:vAlign w:val="bottom"/>
          </w:tcPr>
          <w:p w14:paraId="64532D55"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65FF0885" w14:textId="77777777" w:rsidR="006E091D" w:rsidRPr="0028047C" w:rsidRDefault="006E091D" w:rsidP="00C84A99">
            <w:pPr>
              <w:jc w:val="center"/>
              <w:rPr>
                <w:sz w:val="26"/>
                <w:szCs w:val="26"/>
              </w:rPr>
            </w:pPr>
            <w:r w:rsidRPr="0028047C">
              <w:rPr>
                <w:sz w:val="26"/>
                <w:szCs w:val="26"/>
              </w:rPr>
              <w:t>14</w:t>
            </w:r>
          </w:p>
        </w:tc>
        <w:tc>
          <w:tcPr>
            <w:tcW w:w="1446" w:type="dxa"/>
            <w:tcBorders>
              <w:top w:val="nil"/>
              <w:left w:val="nil"/>
              <w:bottom w:val="single" w:sz="4" w:space="0" w:color="auto"/>
              <w:right w:val="single" w:sz="4" w:space="0" w:color="auto"/>
            </w:tcBorders>
            <w:shd w:val="clear" w:color="auto" w:fill="auto"/>
            <w:noWrap/>
            <w:vAlign w:val="bottom"/>
          </w:tcPr>
          <w:p w14:paraId="03F6C3B7" w14:textId="77777777" w:rsidR="006E091D" w:rsidRPr="0028047C" w:rsidRDefault="006E091D" w:rsidP="00C84A99">
            <w:pPr>
              <w:jc w:val="center"/>
              <w:rPr>
                <w:sz w:val="26"/>
                <w:szCs w:val="26"/>
              </w:rPr>
            </w:pPr>
            <w:r w:rsidRPr="0028047C">
              <w:rPr>
                <w:sz w:val="26"/>
                <w:szCs w:val="26"/>
              </w:rPr>
              <w:t xml:space="preserve"> 9 công/đợt </w:t>
            </w:r>
          </w:p>
        </w:tc>
      </w:tr>
      <w:tr w:rsidR="0028047C" w:rsidRPr="0028047C" w14:paraId="5084459E"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363459BE"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1163B14E" w14:textId="77777777" w:rsidR="006E091D" w:rsidRPr="0028047C" w:rsidRDefault="006E091D" w:rsidP="00C84A99">
            <w:pPr>
              <w:rPr>
                <w:sz w:val="26"/>
                <w:szCs w:val="26"/>
              </w:rPr>
            </w:pPr>
            <w:r w:rsidRPr="0028047C">
              <w:rPr>
                <w:sz w:val="26"/>
                <w:szCs w:val="26"/>
              </w:rPr>
              <w:t>Rong tỉa cây chắn gió, cây che bóng</w:t>
            </w:r>
          </w:p>
        </w:tc>
        <w:tc>
          <w:tcPr>
            <w:tcW w:w="1260" w:type="dxa"/>
            <w:tcBorders>
              <w:top w:val="nil"/>
              <w:left w:val="nil"/>
              <w:bottom w:val="single" w:sz="4" w:space="0" w:color="auto"/>
              <w:right w:val="single" w:sz="4" w:space="0" w:color="auto"/>
            </w:tcBorders>
            <w:shd w:val="clear" w:color="auto" w:fill="auto"/>
            <w:noWrap/>
            <w:vAlign w:val="bottom"/>
          </w:tcPr>
          <w:p w14:paraId="3895CAAA"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658CA09D" w14:textId="77777777" w:rsidR="006E091D" w:rsidRPr="0028047C" w:rsidRDefault="006E091D" w:rsidP="00C84A99">
            <w:pPr>
              <w:jc w:val="center"/>
              <w:rPr>
                <w:sz w:val="26"/>
                <w:szCs w:val="26"/>
              </w:rPr>
            </w:pPr>
            <w:r w:rsidRPr="0028047C">
              <w:rPr>
                <w:sz w:val="26"/>
                <w:szCs w:val="26"/>
              </w:rPr>
              <w:t>2</w:t>
            </w:r>
          </w:p>
        </w:tc>
        <w:tc>
          <w:tcPr>
            <w:tcW w:w="1446" w:type="dxa"/>
            <w:tcBorders>
              <w:top w:val="nil"/>
              <w:left w:val="nil"/>
              <w:bottom w:val="single" w:sz="4" w:space="0" w:color="auto"/>
              <w:right w:val="single" w:sz="4" w:space="0" w:color="auto"/>
            </w:tcBorders>
            <w:shd w:val="clear" w:color="auto" w:fill="auto"/>
            <w:noWrap/>
            <w:vAlign w:val="bottom"/>
          </w:tcPr>
          <w:p w14:paraId="5EFAA477" w14:textId="77777777" w:rsidR="006E091D" w:rsidRPr="0028047C" w:rsidRDefault="006E091D" w:rsidP="00C84A99">
            <w:pPr>
              <w:jc w:val="center"/>
              <w:rPr>
                <w:sz w:val="26"/>
                <w:szCs w:val="26"/>
              </w:rPr>
            </w:pPr>
            <w:r w:rsidRPr="0028047C">
              <w:rPr>
                <w:sz w:val="26"/>
                <w:szCs w:val="26"/>
              </w:rPr>
              <w:t> </w:t>
            </w:r>
          </w:p>
        </w:tc>
      </w:tr>
      <w:tr w:rsidR="0028047C" w:rsidRPr="0028047C" w14:paraId="0BA40A76"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7D6F96CF"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3CF9904A" w14:textId="77777777" w:rsidR="006E091D" w:rsidRPr="0028047C" w:rsidRDefault="006E091D" w:rsidP="00C84A99">
            <w:pPr>
              <w:rPr>
                <w:sz w:val="26"/>
                <w:szCs w:val="26"/>
              </w:rPr>
            </w:pPr>
            <w:r w:rsidRPr="0028047C">
              <w:rPr>
                <w:sz w:val="26"/>
                <w:szCs w:val="26"/>
              </w:rPr>
              <w:t>Phát cỏ bờ lô</w:t>
            </w:r>
          </w:p>
        </w:tc>
        <w:tc>
          <w:tcPr>
            <w:tcW w:w="1260" w:type="dxa"/>
            <w:tcBorders>
              <w:top w:val="nil"/>
              <w:left w:val="nil"/>
              <w:bottom w:val="single" w:sz="4" w:space="0" w:color="auto"/>
              <w:right w:val="single" w:sz="4" w:space="0" w:color="auto"/>
            </w:tcBorders>
            <w:shd w:val="clear" w:color="auto" w:fill="auto"/>
            <w:noWrap/>
            <w:vAlign w:val="bottom"/>
          </w:tcPr>
          <w:p w14:paraId="4D2141EC"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0FEAC8D0" w14:textId="77777777" w:rsidR="006E091D" w:rsidRPr="0028047C" w:rsidRDefault="006E091D" w:rsidP="00C84A99">
            <w:pPr>
              <w:jc w:val="center"/>
              <w:rPr>
                <w:sz w:val="26"/>
                <w:szCs w:val="26"/>
              </w:rPr>
            </w:pPr>
            <w:r w:rsidRPr="0028047C">
              <w:rPr>
                <w:sz w:val="26"/>
                <w:szCs w:val="26"/>
              </w:rPr>
              <w:t>1</w:t>
            </w:r>
          </w:p>
        </w:tc>
        <w:tc>
          <w:tcPr>
            <w:tcW w:w="1446" w:type="dxa"/>
            <w:tcBorders>
              <w:top w:val="nil"/>
              <w:left w:val="nil"/>
              <w:bottom w:val="single" w:sz="4" w:space="0" w:color="auto"/>
              <w:right w:val="single" w:sz="4" w:space="0" w:color="auto"/>
            </w:tcBorders>
            <w:shd w:val="clear" w:color="auto" w:fill="auto"/>
            <w:noWrap/>
            <w:vAlign w:val="bottom"/>
          </w:tcPr>
          <w:p w14:paraId="3D269161" w14:textId="77777777" w:rsidR="006E091D" w:rsidRPr="0028047C" w:rsidRDefault="006E091D" w:rsidP="00C84A99">
            <w:pPr>
              <w:jc w:val="center"/>
              <w:rPr>
                <w:sz w:val="26"/>
                <w:szCs w:val="26"/>
              </w:rPr>
            </w:pPr>
            <w:r w:rsidRPr="0028047C">
              <w:rPr>
                <w:sz w:val="26"/>
                <w:szCs w:val="26"/>
              </w:rPr>
              <w:t> </w:t>
            </w:r>
          </w:p>
        </w:tc>
      </w:tr>
      <w:tr w:rsidR="0028047C" w:rsidRPr="0028047C" w14:paraId="57388E9D"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2F320AA3"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2DCEEAC7" w14:textId="77777777" w:rsidR="006E091D" w:rsidRPr="0028047C" w:rsidRDefault="006E091D" w:rsidP="00C84A99">
            <w:pPr>
              <w:rPr>
                <w:sz w:val="26"/>
                <w:szCs w:val="26"/>
              </w:rPr>
            </w:pPr>
            <w:r w:rsidRPr="0028047C">
              <w:rPr>
                <w:sz w:val="26"/>
                <w:szCs w:val="26"/>
              </w:rPr>
              <w:t xml:space="preserve">Phun thuốc sâu, bệnh </w:t>
            </w:r>
          </w:p>
        </w:tc>
        <w:tc>
          <w:tcPr>
            <w:tcW w:w="1260" w:type="dxa"/>
            <w:tcBorders>
              <w:top w:val="nil"/>
              <w:left w:val="nil"/>
              <w:bottom w:val="single" w:sz="4" w:space="0" w:color="auto"/>
              <w:right w:val="single" w:sz="4" w:space="0" w:color="auto"/>
            </w:tcBorders>
            <w:shd w:val="clear" w:color="auto" w:fill="auto"/>
            <w:noWrap/>
            <w:vAlign w:val="bottom"/>
          </w:tcPr>
          <w:p w14:paraId="7611ACC8"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1F1E625B" w14:textId="77777777" w:rsidR="006E091D" w:rsidRPr="0028047C" w:rsidRDefault="006E091D" w:rsidP="00C84A99">
            <w:pPr>
              <w:jc w:val="center"/>
              <w:rPr>
                <w:sz w:val="26"/>
                <w:szCs w:val="26"/>
              </w:rPr>
            </w:pPr>
            <w:r w:rsidRPr="0028047C">
              <w:rPr>
                <w:sz w:val="26"/>
                <w:szCs w:val="26"/>
              </w:rPr>
              <w:t>3</w:t>
            </w:r>
          </w:p>
        </w:tc>
        <w:tc>
          <w:tcPr>
            <w:tcW w:w="1446" w:type="dxa"/>
            <w:tcBorders>
              <w:top w:val="nil"/>
              <w:left w:val="nil"/>
              <w:bottom w:val="single" w:sz="4" w:space="0" w:color="auto"/>
              <w:right w:val="single" w:sz="4" w:space="0" w:color="auto"/>
            </w:tcBorders>
            <w:shd w:val="clear" w:color="auto" w:fill="auto"/>
            <w:noWrap/>
            <w:vAlign w:val="bottom"/>
          </w:tcPr>
          <w:p w14:paraId="6BAFED89" w14:textId="77777777" w:rsidR="006E091D" w:rsidRPr="0028047C" w:rsidRDefault="006E091D" w:rsidP="00C84A99">
            <w:pPr>
              <w:jc w:val="center"/>
              <w:rPr>
                <w:sz w:val="26"/>
                <w:szCs w:val="26"/>
              </w:rPr>
            </w:pPr>
            <w:r w:rsidRPr="0028047C">
              <w:rPr>
                <w:sz w:val="26"/>
                <w:szCs w:val="26"/>
              </w:rPr>
              <w:t xml:space="preserve"> 1 công/đợt </w:t>
            </w:r>
          </w:p>
        </w:tc>
      </w:tr>
      <w:tr w:rsidR="0028047C" w:rsidRPr="0028047C" w14:paraId="0672B089"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2FC401F7" w14:textId="77777777" w:rsidR="006E091D" w:rsidRPr="0028047C" w:rsidRDefault="006E091D" w:rsidP="00C84A99">
            <w:pPr>
              <w:jc w:val="center"/>
              <w:rPr>
                <w:sz w:val="26"/>
                <w:szCs w:val="26"/>
              </w:rPr>
            </w:pPr>
            <w:r w:rsidRPr="0028047C">
              <w:rPr>
                <w:sz w:val="26"/>
                <w:szCs w:val="26"/>
              </w:rPr>
              <w:t>3.2</w:t>
            </w:r>
          </w:p>
        </w:tc>
        <w:tc>
          <w:tcPr>
            <w:tcW w:w="4105" w:type="dxa"/>
            <w:tcBorders>
              <w:top w:val="nil"/>
              <w:left w:val="nil"/>
              <w:bottom w:val="single" w:sz="4" w:space="0" w:color="auto"/>
              <w:right w:val="single" w:sz="4" w:space="0" w:color="auto"/>
            </w:tcBorders>
            <w:shd w:val="clear" w:color="auto" w:fill="auto"/>
            <w:noWrap/>
            <w:vAlign w:val="bottom"/>
          </w:tcPr>
          <w:p w14:paraId="0D8C2DE9" w14:textId="77777777" w:rsidR="006E091D" w:rsidRPr="0028047C" w:rsidRDefault="006E091D" w:rsidP="00C84A99">
            <w:pPr>
              <w:rPr>
                <w:sz w:val="26"/>
                <w:szCs w:val="26"/>
              </w:rPr>
            </w:pPr>
            <w:r w:rsidRPr="0028047C">
              <w:rPr>
                <w:sz w:val="26"/>
                <w:szCs w:val="26"/>
              </w:rPr>
              <w:t>Thu hoạch</w:t>
            </w:r>
          </w:p>
        </w:tc>
        <w:tc>
          <w:tcPr>
            <w:tcW w:w="1260" w:type="dxa"/>
            <w:tcBorders>
              <w:top w:val="nil"/>
              <w:left w:val="nil"/>
              <w:bottom w:val="single" w:sz="4" w:space="0" w:color="auto"/>
              <w:right w:val="single" w:sz="4" w:space="0" w:color="auto"/>
            </w:tcBorders>
            <w:shd w:val="clear" w:color="auto" w:fill="auto"/>
            <w:noWrap/>
            <w:vAlign w:val="bottom"/>
          </w:tcPr>
          <w:p w14:paraId="55C9FA91"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409E6BFC"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18A17E30" w14:textId="77777777" w:rsidR="006E091D" w:rsidRPr="0028047C" w:rsidRDefault="006E091D" w:rsidP="00C84A99">
            <w:pPr>
              <w:jc w:val="center"/>
              <w:rPr>
                <w:sz w:val="26"/>
                <w:szCs w:val="26"/>
              </w:rPr>
            </w:pPr>
            <w:r w:rsidRPr="0028047C">
              <w:rPr>
                <w:sz w:val="26"/>
                <w:szCs w:val="26"/>
              </w:rPr>
              <w:t> </w:t>
            </w:r>
          </w:p>
        </w:tc>
      </w:tr>
      <w:tr w:rsidR="0028047C" w:rsidRPr="0028047C" w14:paraId="38D08E93"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78EB3AFA"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73428666" w14:textId="77777777" w:rsidR="006E091D" w:rsidRPr="0028047C" w:rsidRDefault="006E091D" w:rsidP="00C84A99">
            <w:pPr>
              <w:rPr>
                <w:sz w:val="26"/>
                <w:szCs w:val="26"/>
              </w:rPr>
            </w:pPr>
            <w:r w:rsidRPr="0028047C">
              <w:rPr>
                <w:sz w:val="26"/>
                <w:szCs w:val="26"/>
              </w:rPr>
              <w:t>Hái quả, dọn vệ sinh vườn cây</w:t>
            </w:r>
          </w:p>
        </w:tc>
        <w:tc>
          <w:tcPr>
            <w:tcW w:w="1260" w:type="dxa"/>
            <w:tcBorders>
              <w:top w:val="nil"/>
              <w:left w:val="nil"/>
              <w:bottom w:val="single" w:sz="4" w:space="0" w:color="auto"/>
              <w:right w:val="single" w:sz="4" w:space="0" w:color="auto"/>
            </w:tcBorders>
            <w:shd w:val="clear" w:color="auto" w:fill="auto"/>
            <w:noWrap/>
            <w:vAlign w:val="bottom"/>
          </w:tcPr>
          <w:p w14:paraId="5A2AE160"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3A15167D" w14:textId="77777777" w:rsidR="006E091D" w:rsidRPr="0028047C" w:rsidRDefault="006E091D" w:rsidP="00C84A99">
            <w:pPr>
              <w:jc w:val="center"/>
              <w:rPr>
                <w:sz w:val="26"/>
                <w:szCs w:val="26"/>
              </w:rPr>
            </w:pPr>
            <w:r w:rsidRPr="0028047C">
              <w:rPr>
                <w:sz w:val="26"/>
                <w:szCs w:val="26"/>
              </w:rPr>
              <w:t>30</w:t>
            </w:r>
          </w:p>
        </w:tc>
        <w:tc>
          <w:tcPr>
            <w:tcW w:w="1446" w:type="dxa"/>
            <w:tcBorders>
              <w:top w:val="nil"/>
              <w:left w:val="nil"/>
              <w:bottom w:val="single" w:sz="4" w:space="0" w:color="auto"/>
              <w:right w:val="single" w:sz="4" w:space="0" w:color="auto"/>
            </w:tcBorders>
            <w:shd w:val="clear" w:color="auto" w:fill="auto"/>
            <w:noWrap/>
            <w:vAlign w:val="bottom"/>
          </w:tcPr>
          <w:p w14:paraId="560C817D" w14:textId="77777777" w:rsidR="006E091D" w:rsidRPr="0028047C" w:rsidRDefault="006E091D" w:rsidP="00C84A99">
            <w:pPr>
              <w:jc w:val="center"/>
              <w:rPr>
                <w:sz w:val="26"/>
                <w:szCs w:val="26"/>
              </w:rPr>
            </w:pPr>
            <w:r w:rsidRPr="0028047C">
              <w:rPr>
                <w:sz w:val="26"/>
                <w:szCs w:val="26"/>
              </w:rPr>
              <w:t> </w:t>
            </w:r>
          </w:p>
        </w:tc>
      </w:tr>
      <w:tr w:rsidR="0028047C" w:rsidRPr="0028047C" w14:paraId="2CE5EAE2"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33FA620A"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bottom"/>
          </w:tcPr>
          <w:p w14:paraId="278FDBCC" w14:textId="77777777" w:rsidR="006E091D" w:rsidRPr="0028047C" w:rsidRDefault="006E091D" w:rsidP="00C84A99">
            <w:pPr>
              <w:rPr>
                <w:sz w:val="26"/>
                <w:szCs w:val="26"/>
              </w:rPr>
            </w:pPr>
            <w:r w:rsidRPr="0028047C">
              <w:rPr>
                <w:sz w:val="26"/>
                <w:szCs w:val="26"/>
              </w:rPr>
              <w:t>Phơi quả</w:t>
            </w:r>
          </w:p>
        </w:tc>
        <w:tc>
          <w:tcPr>
            <w:tcW w:w="1260" w:type="dxa"/>
            <w:tcBorders>
              <w:top w:val="nil"/>
              <w:left w:val="nil"/>
              <w:bottom w:val="single" w:sz="4" w:space="0" w:color="auto"/>
              <w:right w:val="single" w:sz="4" w:space="0" w:color="auto"/>
            </w:tcBorders>
            <w:shd w:val="clear" w:color="auto" w:fill="auto"/>
            <w:noWrap/>
            <w:vAlign w:val="bottom"/>
          </w:tcPr>
          <w:p w14:paraId="54EFE37F" w14:textId="77777777" w:rsidR="006E091D" w:rsidRPr="0028047C" w:rsidRDefault="006E091D" w:rsidP="00C84A99">
            <w:pPr>
              <w:jc w:val="center"/>
              <w:rPr>
                <w:sz w:val="26"/>
                <w:szCs w:val="26"/>
              </w:rPr>
            </w:pPr>
            <w:r w:rsidRPr="0028047C">
              <w:rPr>
                <w:sz w:val="26"/>
                <w:szCs w:val="26"/>
              </w:rPr>
              <w:t>Công</w:t>
            </w:r>
          </w:p>
        </w:tc>
        <w:tc>
          <w:tcPr>
            <w:tcW w:w="1535" w:type="dxa"/>
            <w:tcBorders>
              <w:top w:val="nil"/>
              <w:left w:val="nil"/>
              <w:bottom w:val="single" w:sz="4" w:space="0" w:color="auto"/>
              <w:right w:val="single" w:sz="4" w:space="0" w:color="auto"/>
            </w:tcBorders>
            <w:shd w:val="clear" w:color="auto" w:fill="auto"/>
            <w:noWrap/>
            <w:vAlign w:val="bottom"/>
          </w:tcPr>
          <w:p w14:paraId="11F7566E" w14:textId="77777777" w:rsidR="006E091D" w:rsidRPr="0028047C" w:rsidRDefault="006E091D" w:rsidP="00C84A99">
            <w:pPr>
              <w:jc w:val="center"/>
              <w:rPr>
                <w:sz w:val="26"/>
                <w:szCs w:val="26"/>
              </w:rPr>
            </w:pPr>
            <w:r w:rsidRPr="0028047C">
              <w:rPr>
                <w:sz w:val="26"/>
                <w:szCs w:val="26"/>
              </w:rPr>
              <w:t>10</w:t>
            </w:r>
          </w:p>
        </w:tc>
        <w:tc>
          <w:tcPr>
            <w:tcW w:w="1446" w:type="dxa"/>
            <w:tcBorders>
              <w:top w:val="nil"/>
              <w:left w:val="nil"/>
              <w:bottom w:val="single" w:sz="4" w:space="0" w:color="auto"/>
              <w:right w:val="single" w:sz="4" w:space="0" w:color="auto"/>
            </w:tcBorders>
            <w:shd w:val="clear" w:color="auto" w:fill="auto"/>
            <w:noWrap/>
            <w:vAlign w:val="bottom"/>
          </w:tcPr>
          <w:p w14:paraId="58BB84E3" w14:textId="77777777" w:rsidR="006E091D" w:rsidRPr="0028047C" w:rsidRDefault="006E091D" w:rsidP="00C84A99">
            <w:pPr>
              <w:jc w:val="center"/>
              <w:rPr>
                <w:sz w:val="26"/>
                <w:szCs w:val="26"/>
              </w:rPr>
            </w:pPr>
            <w:r w:rsidRPr="0028047C">
              <w:rPr>
                <w:sz w:val="26"/>
                <w:szCs w:val="26"/>
              </w:rPr>
              <w:t> </w:t>
            </w:r>
          </w:p>
        </w:tc>
      </w:tr>
      <w:tr w:rsidR="0028047C" w:rsidRPr="0028047C" w14:paraId="66430478"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bottom"/>
          </w:tcPr>
          <w:p w14:paraId="0B70A198" w14:textId="77777777" w:rsidR="006E091D" w:rsidRPr="0028047C" w:rsidRDefault="006E091D" w:rsidP="00C84A99">
            <w:pPr>
              <w:jc w:val="center"/>
              <w:rPr>
                <w:sz w:val="26"/>
                <w:szCs w:val="26"/>
              </w:rPr>
            </w:pPr>
            <w:r w:rsidRPr="0028047C">
              <w:rPr>
                <w:sz w:val="26"/>
                <w:szCs w:val="26"/>
              </w:rPr>
              <w:t>3.3</w:t>
            </w:r>
          </w:p>
        </w:tc>
        <w:tc>
          <w:tcPr>
            <w:tcW w:w="4105" w:type="dxa"/>
            <w:tcBorders>
              <w:top w:val="nil"/>
              <w:left w:val="nil"/>
              <w:bottom w:val="single" w:sz="4" w:space="0" w:color="auto"/>
              <w:right w:val="single" w:sz="4" w:space="0" w:color="auto"/>
            </w:tcBorders>
            <w:shd w:val="clear" w:color="auto" w:fill="auto"/>
            <w:noWrap/>
            <w:vAlign w:val="bottom"/>
          </w:tcPr>
          <w:p w14:paraId="7AF3EE40" w14:textId="77777777" w:rsidR="006E091D" w:rsidRPr="0028047C" w:rsidRDefault="006E091D" w:rsidP="00C84A99">
            <w:pPr>
              <w:rPr>
                <w:sz w:val="26"/>
                <w:szCs w:val="26"/>
              </w:rPr>
            </w:pPr>
            <w:r w:rsidRPr="0028047C">
              <w:rPr>
                <w:sz w:val="26"/>
                <w:szCs w:val="26"/>
              </w:rPr>
              <w:t>Vận chuyển</w:t>
            </w:r>
          </w:p>
        </w:tc>
        <w:tc>
          <w:tcPr>
            <w:tcW w:w="1260" w:type="dxa"/>
            <w:tcBorders>
              <w:top w:val="nil"/>
              <w:left w:val="nil"/>
              <w:bottom w:val="single" w:sz="4" w:space="0" w:color="auto"/>
              <w:right w:val="single" w:sz="4" w:space="0" w:color="auto"/>
            </w:tcBorders>
            <w:shd w:val="clear" w:color="auto" w:fill="auto"/>
            <w:noWrap/>
            <w:vAlign w:val="bottom"/>
          </w:tcPr>
          <w:p w14:paraId="7B0809A1" w14:textId="77777777" w:rsidR="006E091D" w:rsidRPr="0028047C" w:rsidRDefault="006E091D" w:rsidP="00C84A99">
            <w:pPr>
              <w:jc w:val="center"/>
              <w:rPr>
                <w:sz w:val="26"/>
                <w:szCs w:val="26"/>
              </w:rPr>
            </w:pPr>
            <w:r w:rsidRPr="0028047C">
              <w:rPr>
                <w:sz w:val="26"/>
                <w:szCs w:val="26"/>
              </w:rPr>
              <w:t> </w:t>
            </w:r>
          </w:p>
        </w:tc>
        <w:tc>
          <w:tcPr>
            <w:tcW w:w="1535" w:type="dxa"/>
            <w:tcBorders>
              <w:top w:val="nil"/>
              <w:left w:val="nil"/>
              <w:bottom w:val="single" w:sz="4" w:space="0" w:color="auto"/>
              <w:right w:val="single" w:sz="4" w:space="0" w:color="auto"/>
            </w:tcBorders>
            <w:shd w:val="clear" w:color="auto" w:fill="auto"/>
            <w:noWrap/>
            <w:vAlign w:val="bottom"/>
          </w:tcPr>
          <w:p w14:paraId="7E665368" w14:textId="77777777" w:rsidR="006E091D" w:rsidRPr="0028047C" w:rsidRDefault="006E091D" w:rsidP="00C84A99">
            <w:pPr>
              <w:jc w:val="center"/>
              <w:rPr>
                <w:sz w:val="26"/>
                <w:szCs w:val="26"/>
              </w:rPr>
            </w:pPr>
          </w:p>
        </w:tc>
        <w:tc>
          <w:tcPr>
            <w:tcW w:w="1446" w:type="dxa"/>
            <w:tcBorders>
              <w:top w:val="nil"/>
              <w:left w:val="nil"/>
              <w:bottom w:val="single" w:sz="4" w:space="0" w:color="auto"/>
              <w:right w:val="single" w:sz="4" w:space="0" w:color="auto"/>
            </w:tcBorders>
            <w:shd w:val="clear" w:color="auto" w:fill="auto"/>
            <w:noWrap/>
            <w:vAlign w:val="bottom"/>
          </w:tcPr>
          <w:p w14:paraId="369AA89B" w14:textId="77777777" w:rsidR="006E091D" w:rsidRPr="0028047C" w:rsidRDefault="006E091D" w:rsidP="00C84A99">
            <w:pPr>
              <w:jc w:val="center"/>
              <w:rPr>
                <w:sz w:val="26"/>
                <w:szCs w:val="26"/>
              </w:rPr>
            </w:pPr>
            <w:r w:rsidRPr="0028047C">
              <w:rPr>
                <w:sz w:val="26"/>
                <w:szCs w:val="26"/>
              </w:rPr>
              <w:t> </w:t>
            </w:r>
          </w:p>
        </w:tc>
      </w:tr>
      <w:tr w:rsidR="0028047C" w:rsidRPr="0028047C" w14:paraId="29607726"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center"/>
          </w:tcPr>
          <w:p w14:paraId="340F5858"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center"/>
          </w:tcPr>
          <w:p w14:paraId="4BBCFF43" w14:textId="77777777" w:rsidR="006E091D" w:rsidRPr="0028047C" w:rsidRDefault="006E091D" w:rsidP="00C84A99">
            <w:pPr>
              <w:rPr>
                <w:sz w:val="26"/>
                <w:szCs w:val="26"/>
              </w:rPr>
            </w:pPr>
            <w:r w:rsidRPr="0028047C">
              <w:rPr>
                <w:sz w:val="26"/>
                <w:szCs w:val="26"/>
              </w:rPr>
              <w:t>Phân bón</w:t>
            </w:r>
          </w:p>
        </w:tc>
        <w:tc>
          <w:tcPr>
            <w:tcW w:w="1260" w:type="dxa"/>
            <w:tcBorders>
              <w:top w:val="nil"/>
              <w:left w:val="nil"/>
              <w:bottom w:val="single" w:sz="4" w:space="0" w:color="auto"/>
              <w:right w:val="single" w:sz="4" w:space="0" w:color="auto"/>
            </w:tcBorders>
            <w:shd w:val="clear" w:color="000000" w:fill="FFFFFF"/>
            <w:vAlign w:val="center"/>
          </w:tcPr>
          <w:p w14:paraId="2C997845" w14:textId="77777777" w:rsidR="006E091D" w:rsidRPr="0028047C" w:rsidRDefault="006E091D" w:rsidP="00C84A99">
            <w:pPr>
              <w:jc w:val="center"/>
              <w:rPr>
                <w:sz w:val="26"/>
                <w:szCs w:val="26"/>
              </w:rPr>
            </w:pPr>
            <w:r w:rsidRPr="0028047C">
              <w:rPr>
                <w:sz w:val="26"/>
                <w:szCs w:val="26"/>
              </w:rPr>
              <w:t>Tấn x km</w:t>
            </w:r>
          </w:p>
        </w:tc>
        <w:tc>
          <w:tcPr>
            <w:tcW w:w="1535" w:type="dxa"/>
            <w:tcBorders>
              <w:top w:val="nil"/>
              <w:left w:val="nil"/>
              <w:bottom w:val="single" w:sz="4" w:space="0" w:color="000000"/>
              <w:right w:val="single" w:sz="4" w:space="0" w:color="000000"/>
            </w:tcBorders>
            <w:shd w:val="clear" w:color="000000" w:fill="FFFFFF"/>
          </w:tcPr>
          <w:p w14:paraId="16A7BB1F" w14:textId="77777777" w:rsidR="006E091D" w:rsidRPr="0028047C" w:rsidRDefault="006E091D" w:rsidP="00C84A99">
            <w:pPr>
              <w:jc w:val="center"/>
              <w:rPr>
                <w:sz w:val="26"/>
                <w:szCs w:val="26"/>
              </w:rPr>
            </w:pPr>
            <w:r w:rsidRPr="0028047C">
              <w:rPr>
                <w:sz w:val="26"/>
                <w:szCs w:val="26"/>
              </w:rPr>
              <w:t>2,35</w:t>
            </w:r>
          </w:p>
        </w:tc>
        <w:tc>
          <w:tcPr>
            <w:tcW w:w="1446" w:type="dxa"/>
            <w:tcBorders>
              <w:top w:val="nil"/>
              <w:left w:val="nil"/>
              <w:bottom w:val="single" w:sz="4" w:space="0" w:color="000000"/>
              <w:right w:val="single" w:sz="4" w:space="0" w:color="000000"/>
            </w:tcBorders>
            <w:shd w:val="clear" w:color="auto" w:fill="auto"/>
            <w:noWrap/>
            <w:vAlign w:val="bottom"/>
          </w:tcPr>
          <w:p w14:paraId="3BC255C0" w14:textId="77777777" w:rsidR="006E091D" w:rsidRPr="0028047C" w:rsidRDefault="006E091D" w:rsidP="00C84A99">
            <w:pPr>
              <w:jc w:val="center"/>
              <w:rPr>
                <w:sz w:val="26"/>
                <w:szCs w:val="26"/>
              </w:rPr>
            </w:pPr>
            <w:r w:rsidRPr="0028047C">
              <w:rPr>
                <w:sz w:val="26"/>
                <w:szCs w:val="26"/>
              </w:rPr>
              <w:t> </w:t>
            </w:r>
          </w:p>
        </w:tc>
      </w:tr>
      <w:tr w:rsidR="0028047C" w:rsidRPr="0028047C" w14:paraId="3048C38D" w14:textId="77777777" w:rsidTr="00165541">
        <w:trPr>
          <w:cantSplit/>
          <w:trHeight w:val="205"/>
        </w:trPr>
        <w:tc>
          <w:tcPr>
            <w:tcW w:w="770" w:type="dxa"/>
            <w:tcBorders>
              <w:top w:val="nil"/>
              <w:left w:val="single" w:sz="4" w:space="0" w:color="auto"/>
              <w:bottom w:val="single" w:sz="4" w:space="0" w:color="auto"/>
              <w:right w:val="single" w:sz="4" w:space="0" w:color="auto"/>
            </w:tcBorders>
            <w:shd w:val="clear" w:color="auto" w:fill="auto"/>
            <w:noWrap/>
            <w:vAlign w:val="center"/>
          </w:tcPr>
          <w:p w14:paraId="74C7C2D2" w14:textId="77777777" w:rsidR="006E091D" w:rsidRPr="0028047C" w:rsidRDefault="006E091D" w:rsidP="00C84A99">
            <w:pPr>
              <w:jc w:val="center"/>
              <w:rPr>
                <w:sz w:val="26"/>
                <w:szCs w:val="26"/>
              </w:rPr>
            </w:pPr>
            <w:r w:rsidRPr="0028047C">
              <w:rPr>
                <w:sz w:val="26"/>
                <w:szCs w:val="26"/>
              </w:rPr>
              <w:t>-</w:t>
            </w:r>
          </w:p>
        </w:tc>
        <w:tc>
          <w:tcPr>
            <w:tcW w:w="4105" w:type="dxa"/>
            <w:tcBorders>
              <w:top w:val="nil"/>
              <w:left w:val="nil"/>
              <w:bottom w:val="single" w:sz="4" w:space="0" w:color="auto"/>
              <w:right w:val="single" w:sz="4" w:space="0" w:color="auto"/>
            </w:tcBorders>
            <w:shd w:val="clear" w:color="auto" w:fill="auto"/>
            <w:noWrap/>
            <w:vAlign w:val="center"/>
          </w:tcPr>
          <w:p w14:paraId="2E89E036" w14:textId="77777777" w:rsidR="006E091D" w:rsidRPr="0028047C" w:rsidRDefault="006E091D" w:rsidP="00C84A99">
            <w:pPr>
              <w:rPr>
                <w:sz w:val="26"/>
                <w:szCs w:val="26"/>
              </w:rPr>
            </w:pPr>
            <w:r w:rsidRPr="0028047C">
              <w:rPr>
                <w:sz w:val="26"/>
                <w:szCs w:val="26"/>
              </w:rPr>
              <w:t>Sản phẩm</w:t>
            </w:r>
          </w:p>
        </w:tc>
        <w:tc>
          <w:tcPr>
            <w:tcW w:w="1260" w:type="dxa"/>
            <w:tcBorders>
              <w:top w:val="nil"/>
              <w:left w:val="nil"/>
              <w:bottom w:val="single" w:sz="4" w:space="0" w:color="auto"/>
              <w:right w:val="single" w:sz="4" w:space="0" w:color="auto"/>
            </w:tcBorders>
            <w:shd w:val="clear" w:color="000000" w:fill="FFFFFF"/>
            <w:vAlign w:val="center"/>
          </w:tcPr>
          <w:p w14:paraId="7A6B3D13" w14:textId="77777777" w:rsidR="006E091D" w:rsidRPr="0028047C" w:rsidRDefault="006E091D" w:rsidP="00C84A99">
            <w:pPr>
              <w:jc w:val="center"/>
              <w:rPr>
                <w:sz w:val="26"/>
                <w:szCs w:val="26"/>
              </w:rPr>
            </w:pPr>
            <w:r w:rsidRPr="0028047C">
              <w:rPr>
                <w:sz w:val="26"/>
                <w:szCs w:val="26"/>
              </w:rPr>
              <w:t>Tấn x km</w:t>
            </w:r>
          </w:p>
        </w:tc>
        <w:tc>
          <w:tcPr>
            <w:tcW w:w="1535" w:type="dxa"/>
            <w:tcBorders>
              <w:top w:val="nil"/>
              <w:left w:val="nil"/>
              <w:bottom w:val="single" w:sz="4" w:space="0" w:color="000000"/>
              <w:right w:val="single" w:sz="4" w:space="0" w:color="000000"/>
            </w:tcBorders>
            <w:shd w:val="clear" w:color="auto" w:fill="auto"/>
            <w:noWrap/>
            <w:vAlign w:val="bottom"/>
          </w:tcPr>
          <w:p w14:paraId="7F12EA59" w14:textId="77777777" w:rsidR="006E091D" w:rsidRPr="0028047C" w:rsidRDefault="006E091D" w:rsidP="00C84A99">
            <w:pPr>
              <w:jc w:val="center"/>
              <w:rPr>
                <w:sz w:val="26"/>
                <w:szCs w:val="26"/>
              </w:rPr>
            </w:pPr>
            <w:r w:rsidRPr="0028047C">
              <w:rPr>
                <w:sz w:val="26"/>
                <w:szCs w:val="26"/>
              </w:rPr>
              <w:t>13,5</w:t>
            </w:r>
          </w:p>
        </w:tc>
        <w:tc>
          <w:tcPr>
            <w:tcW w:w="1446" w:type="dxa"/>
            <w:tcBorders>
              <w:top w:val="nil"/>
              <w:left w:val="nil"/>
              <w:bottom w:val="single" w:sz="4" w:space="0" w:color="000000"/>
              <w:right w:val="single" w:sz="4" w:space="0" w:color="000000"/>
            </w:tcBorders>
            <w:shd w:val="clear" w:color="auto" w:fill="auto"/>
            <w:noWrap/>
            <w:vAlign w:val="bottom"/>
          </w:tcPr>
          <w:p w14:paraId="13B560A1" w14:textId="77777777" w:rsidR="006E091D" w:rsidRPr="0028047C" w:rsidRDefault="006E091D" w:rsidP="00C84A99">
            <w:pPr>
              <w:jc w:val="center"/>
              <w:rPr>
                <w:sz w:val="26"/>
                <w:szCs w:val="26"/>
              </w:rPr>
            </w:pPr>
            <w:r w:rsidRPr="0028047C">
              <w:rPr>
                <w:sz w:val="26"/>
                <w:szCs w:val="26"/>
              </w:rPr>
              <w:t> </w:t>
            </w:r>
          </w:p>
        </w:tc>
      </w:tr>
    </w:tbl>
    <w:p w14:paraId="61DAC0AE" w14:textId="2771E2BD" w:rsidR="006E091D" w:rsidRPr="0028047C" w:rsidRDefault="006E091D" w:rsidP="00527FCE">
      <w:pPr>
        <w:pStyle w:val="ListParagraph"/>
        <w:widowControl w:val="0"/>
        <w:tabs>
          <w:tab w:val="left" w:pos="385"/>
        </w:tabs>
        <w:autoSpaceDE w:val="0"/>
        <w:autoSpaceDN w:val="0"/>
        <w:ind w:left="0" w:right="45"/>
        <w:contextualSpacing w:val="0"/>
        <w:jc w:val="left"/>
        <w:rPr>
          <w:rFonts w:ascii="Times New Roman" w:hAnsi="Times New Roman" w:cs="Times New Roman"/>
          <w:b/>
          <w:bCs/>
          <w:sz w:val="28"/>
          <w:szCs w:val="28"/>
          <w:lang w:val="vi-VN"/>
        </w:rPr>
      </w:pPr>
      <w:r w:rsidRPr="0028047C">
        <w:rPr>
          <w:rFonts w:ascii="Times New Roman" w:hAnsi="Times New Roman" w:cs="Times New Roman"/>
          <w:b/>
          <w:bCs/>
          <w:sz w:val="28"/>
          <w:szCs w:val="28"/>
          <w:lang w:val="vi-VN"/>
        </w:rPr>
        <w:tab/>
      </w:r>
      <w:r w:rsidRPr="0028047C">
        <w:rPr>
          <w:rFonts w:ascii="Times New Roman" w:hAnsi="Times New Roman" w:cs="Times New Roman"/>
          <w:b/>
          <w:bCs/>
          <w:sz w:val="28"/>
          <w:szCs w:val="28"/>
          <w:lang w:val="vi-VN"/>
        </w:rPr>
        <w:tab/>
        <w:t>C. NỘI DUNG QUY TRÌNH</w:t>
      </w:r>
    </w:p>
    <w:p w14:paraId="7577C5FF" w14:textId="5936FFF7" w:rsidR="00887A64" w:rsidRPr="0028047C" w:rsidRDefault="006E091D" w:rsidP="00527FCE">
      <w:pPr>
        <w:pStyle w:val="ListParagraph"/>
        <w:widowControl w:val="0"/>
        <w:tabs>
          <w:tab w:val="left" w:pos="385"/>
        </w:tabs>
        <w:autoSpaceDE w:val="0"/>
        <w:autoSpaceDN w:val="0"/>
        <w:ind w:left="0" w:right="45"/>
        <w:contextualSpacing w:val="0"/>
        <w:jc w:val="left"/>
        <w:rPr>
          <w:rFonts w:ascii="Times New Roman" w:hAnsi="Times New Roman" w:cs="Times New Roman"/>
          <w:b/>
          <w:bCs/>
          <w:sz w:val="28"/>
          <w:szCs w:val="28"/>
          <w:lang w:val="vi-VN"/>
        </w:rPr>
      </w:pPr>
      <w:r w:rsidRPr="0028047C">
        <w:rPr>
          <w:rFonts w:ascii="Times New Roman" w:hAnsi="Times New Roman" w:cs="Times New Roman"/>
          <w:b/>
          <w:bCs/>
          <w:sz w:val="28"/>
          <w:szCs w:val="28"/>
          <w:lang w:val="vi-VN"/>
        </w:rPr>
        <w:tab/>
      </w:r>
      <w:r w:rsidRPr="0028047C">
        <w:rPr>
          <w:rFonts w:ascii="Times New Roman" w:hAnsi="Times New Roman" w:cs="Times New Roman"/>
          <w:b/>
          <w:bCs/>
          <w:sz w:val="28"/>
          <w:szCs w:val="28"/>
          <w:lang w:val="vi-VN"/>
        </w:rPr>
        <w:tab/>
      </w:r>
      <w:r w:rsidR="00887A64" w:rsidRPr="0028047C">
        <w:rPr>
          <w:rFonts w:ascii="Times New Roman" w:hAnsi="Times New Roman" w:cs="Times New Roman"/>
          <w:b/>
          <w:bCs/>
          <w:sz w:val="28"/>
          <w:szCs w:val="28"/>
        </w:rPr>
        <w:t>I</w:t>
      </w:r>
      <w:r w:rsidR="00887A64" w:rsidRPr="0028047C">
        <w:rPr>
          <w:rFonts w:ascii="Times New Roman" w:hAnsi="Times New Roman" w:cs="Times New Roman"/>
          <w:b/>
          <w:bCs/>
          <w:sz w:val="28"/>
          <w:szCs w:val="28"/>
          <w:lang w:val="vi-VN"/>
        </w:rPr>
        <w:t xml:space="preserve">. </w:t>
      </w:r>
      <w:bookmarkEnd w:id="73"/>
      <w:r w:rsidR="00887A64" w:rsidRPr="0028047C">
        <w:rPr>
          <w:rFonts w:ascii="Times New Roman" w:hAnsi="Times New Roman" w:cs="Times New Roman"/>
          <w:b/>
          <w:bCs/>
          <w:sz w:val="28"/>
          <w:szCs w:val="28"/>
        </w:rPr>
        <w:t>YÊU CẦU</w:t>
      </w:r>
      <w:r w:rsidR="00887A64" w:rsidRPr="0028047C">
        <w:rPr>
          <w:rFonts w:ascii="Times New Roman" w:hAnsi="Times New Roman" w:cs="Times New Roman"/>
          <w:b/>
          <w:bCs/>
          <w:sz w:val="28"/>
          <w:szCs w:val="28"/>
          <w:lang w:val="vi-VN"/>
        </w:rPr>
        <w:t xml:space="preserve"> ĐIỀU KIỆN</w:t>
      </w:r>
      <w:r w:rsidR="00887A64" w:rsidRPr="0028047C">
        <w:rPr>
          <w:rFonts w:ascii="Times New Roman" w:hAnsi="Times New Roman" w:cs="Times New Roman"/>
          <w:b/>
          <w:bCs/>
          <w:sz w:val="28"/>
          <w:szCs w:val="28"/>
        </w:rPr>
        <w:t xml:space="preserve"> SINH THÁI</w:t>
      </w:r>
    </w:p>
    <w:p w14:paraId="0EF3C5E5" w14:textId="77777777" w:rsidR="00887A64" w:rsidRPr="0028047C" w:rsidRDefault="00887A64" w:rsidP="00527FCE">
      <w:pPr>
        <w:ind w:firstLine="709"/>
        <w:jc w:val="both"/>
        <w:rPr>
          <w:sz w:val="28"/>
          <w:szCs w:val="28"/>
        </w:rPr>
      </w:pPr>
      <w:r w:rsidRPr="0028047C">
        <w:rPr>
          <w:b/>
          <w:bCs/>
          <w:sz w:val="28"/>
          <w:szCs w:val="28"/>
        </w:rPr>
        <w:t>1.</w:t>
      </w:r>
      <w:r w:rsidRPr="0028047C">
        <w:rPr>
          <w:b/>
          <w:bCs/>
          <w:sz w:val="28"/>
          <w:szCs w:val="28"/>
          <w:lang w:val="vi-VN"/>
        </w:rPr>
        <w:t xml:space="preserve"> Đất đai:</w:t>
      </w:r>
      <w:r w:rsidRPr="0028047C">
        <w:rPr>
          <w:sz w:val="28"/>
          <w:szCs w:val="28"/>
          <w:lang w:val="vi-VN"/>
        </w:rPr>
        <w:t> Đất có độ dốc từ 0-15</w:t>
      </w:r>
      <w:r w:rsidRPr="0028047C">
        <w:rPr>
          <w:sz w:val="28"/>
          <w:szCs w:val="28"/>
          <w:vertAlign w:val="superscript"/>
          <w:lang w:val="vi-VN"/>
        </w:rPr>
        <w:t>0</w:t>
      </w:r>
      <w:r w:rsidRPr="0028047C">
        <w:rPr>
          <w:sz w:val="28"/>
          <w:szCs w:val="28"/>
          <w:lang w:val="vi-VN"/>
        </w:rPr>
        <w:t>, thích hợp nhất là dưới 8</w:t>
      </w:r>
      <w:r w:rsidRPr="0028047C">
        <w:rPr>
          <w:sz w:val="28"/>
          <w:szCs w:val="28"/>
          <w:vertAlign w:val="superscript"/>
          <w:lang w:val="vi-VN"/>
        </w:rPr>
        <w:t>0</w:t>
      </w:r>
      <w:r w:rsidRPr="0028047C">
        <w:rPr>
          <w:sz w:val="28"/>
          <w:szCs w:val="28"/>
          <w:lang w:val="vi-VN"/>
        </w:rPr>
        <w:t>, thích hợp có giới hạn nhỏ là 8-15</w:t>
      </w:r>
      <w:r w:rsidRPr="0028047C">
        <w:rPr>
          <w:sz w:val="28"/>
          <w:szCs w:val="28"/>
          <w:vertAlign w:val="superscript"/>
          <w:lang w:val="vi-VN"/>
        </w:rPr>
        <w:t>0</w:t>
      </w:r>
      <w:r w:rsidRPr="0028047C">
        <w:rPr>
          <w:sz w:val="28"/>
          <w:szCs w:val="28"/>
          <w:lang w:val="vi-VN"/>
        </w:rPr>
        <w:t>, không nên trồng cà phê chè trên đất dốc &gt; 20</w:t>
      </w:r>
      <w:r w:rsidRPr="0028047C">
        <w:rPr>
          <w:sz w:val="28"/>
          <w:szCs w:val="28"/>
          <w:vertAlign w:val="superscript"/>
          <w:lang w:val="vi-VN"/>
        </w:rPr>
        <w:t>0</w:t>
      </w:r>
      <w:r w:rsidRPr="0028047C">
        <w:rPr>
          <w:sz w:val="28"/>
          <w:szCs w:val="28"/>
          <w:lang w:val="vi-VN"/>
        </w:rPr>
        <w:t>; độ xốp trên 60%, đất dễ thoát nước, tầng đất dày trên 70cm, mực nước ngầm sâu hơn 100cm, hàm lượng mùn của lớp đất mặt (0-20cm) trên 2,5%, pH</w:t>
      </w:r>
      <w:r w:rsidRPr="0028047C">
        <w:rPr>
          <w:sz w:val="28"/>
          <w:szCs w:val="28"/>
          <w:vertAlign w:val="subscript"/>
          <w:lang w:val="vi-VN"/>
        </w:rPr>
        <w:t>KCL</w:t>
      </w:r>
      <w:r w:rsidRPr="0028047C">
        <w:rPr>
          <w:sz w:val="28"/>
          <w:szCs w:val="28"/>
          <w:vertAlign w:val="superscript"/>
          <w:lang w:val="vi-VN"/>
        </w:rPr>
        <w:t> </w:t>
      </w:r>
      <w:r w:rsidRPr="0028047C">
        <w:rPr>
          <w:sz w:val="28"/>
          <w:szCs w:val="28"/>
          <w:lang w:val="vi-VN"/>
        </w:rPr>
        <w:t>4,5-6. Các loại đất phong hóa từ Pooc- phia, đá vôi, sa phiến thạch, granit... nếu có đủ điều kiện nêu trên đều có thể trồng được cà phê, song đất bazan là loại đất thích hợp nhất.</w:t>
      </w:r>
    </w:p>
    <w:p w14:paraId="38FB9837" w14:textId="77777777" w:rsidR="00887A64" w:rsidRPr="0028047C" w:rsidRDefault="00887A64" w:rsidP="00527FCE">
      <w:pPr>
        <w:ind w:firstLine="709"/>
        <w:jc w:val="both"/>
        <w:rPr>
          <w:sz w:val="28"/>
          <w:szCs w:val="28"/>
        </w:rPr>
      </w:pPr>
      <w:r w:rsidRPr="0028047C">
        <w:rPr>
          <w:b/>
          <w:bCs/>
          <w:sz w:val="28"/>
          <w:szCs w:val="28"/>
        </w:rPr>
        <w:t>2.</w:t>
      </w:r>
      <w:r w:rsidRPr="0028047C">
        <w:rPr>
          <w:b/>
          <w:bCs/>
          <w:sz w:val="28"/>
          <w:szCs w:val="28"/>
          <w:lang w:val="vi-VN"/>
        </w:rPr>
        <w:t xml:space="preserve"> Nhiệt độ và độ cao:</w:t>
      </w:r>
      <w:r w:rsidRPr="0028047C">
        <w:rPr>
          <w:sz w:val="28"/>
          <w:szCs w:val="28"/>
          <w:lang w:val="vi-VN"/>
        </w:rPr>
        <w:t xml:space="preserve"> Phạm vi thích hợp nhất từ 15-24</w:t>
      </w:r>
      <w:r w:rsidRPr="0028047C">
        <w:rPr>
          <w:sz w:val="28"/>
          <w:szCs w:val="28"/>
          <w:vertAlign w:val="superscript"/>
          <w:lang w:val="vi-VN"/>
        </w:rPr>
        <w:t>0</w:t>
      </w:r>
      <w:r w:rsidRPr="0028047C">
        <w:rPr>
          <w:sz w:val="28"/>
          <w:szCs w:val="28"/>
          <w:lang w:val="vi-VN"/>
        </w:rPr>
        <w:t>C, cà phê chè thích hợp ở các vùng có độ cao từ 800-1.500m so với mặt nước biển.</w:t>
      </w:r>
    </w:p>
    <w:p w14:paraId="270B4E66" w14:textId="77777777" w:rsidR="00887A64" w:rsidRPr="0028047C" w:rsidRDefault="00887A64" w:rsidP="00527FCE">
      <w:pPr>
        <w:ind w:firstLine="709"/>
        <w:jc w:val="both"/>
        <w:rPr>
          <w:sz w:val="28"/>
          <w:szCs w:val="28"/>
        </w:rPr>
      </w:pPr>
      <w:r w:rsidRPr="0028047C">
        <w:rPr>
          <w:b/>
          <w:bCs/>
          <w:sz w:val="28"/>
          <w:szCs w:val="28"/>
        </w:rPr>
        <w:lastRenderedPageBreak/>
        <w:t>3.</w:t>
      </w:r>
      <w:r w:rsidRPr="0028047C">
        <w:rPr>
          <w:b/>
          <w:bCs/>
          <w:sz w:val="28"/>
          <w:szCs w:val="28"/>
          <w:lang w:val="vi-VN"/>
        </w:rPr>
        <w:t xml:space="preserve"> Lượng mưa:</w:t>
      </w:r>
      <w:r w:rsidRPr="0028047C">
        <w:rPr>
          <w:sz w:val="28"/>
          <w:szCs w:val="28"/>
          <w:lang w:val="vi-VN"/>
        </w:rPr>
        <w:t xml:space="preserve"> Cây cà phê chè cần lượng mưa từ 1.200-1.900mm, cần có mùa khô hạn ngắn tối thiểu 2 tháng vào cuối và sau vụ thu hoạch, cộng với nhiệt độ thấp thì thuận lợi cho quá trình phân hoá mầm hoa.</w:t>
      </w:r>
    </w:p>
    <w:p w14:paraId="77CB5F6A" w14:textId="77777777" w:rsidR="00887A64" w:rsidRPr="0028047C" w:rsidRDefault="00887A64" w:rsidP="00527FCE">
      <w:pPr>
        <w:ind w:firstLine="709"/>
        <w:jc w:val="both"/>
        <w:rPr>
          <w:sz w:val="28"/>
          <w:szCs w:val="28"/>
        </w:rPr>
      </w:pPr>
      <w:r w:rsidRPr="0028047C">
        <w:rPr>
          <w:b/>
          <w:bCs/>
          <w:sz w:val="28"/>
          <w:szCs w:val="28"/>
        </w:rPr>
        <w:t>4.</w:t>
      </w:r>
      <w:r w:rsidRPr="0028047C">
        <w:rPr>
          <w:b/>
          <w:bCs/>
          <w:sz w:val="28"/>
          <w:szCs w:val="28"/>
          <w:lang w:val="vi-VN"/>
        </w:rPr>
        <w:t xml:space="preserve"> Ẩm độ:</w:t>
      </w:r>
      <w:r w:rsidRPr="0028047C">
        <w:rPr>
          <w:sz w:val="28"/>
          <w:szCs w:val="28"/>
          <w:lang w:val="vi-VN"/>
        </w:rPr>
        <w:t xml:space="preserve"> Ẩm độ không khí trên 70% thuận lợi cho sinh trưởng và phát triển. Khi cà phê nở hoa cần ẩm độ cao, nếu không mưa cần phải tưới nước thời kỳ này.</w:t>
      </w:r>
    </w:p>
    <w:p w14:paraId="501866D5" w14:textId="77777777" w:rsidR="00887A64" w:rsidRPr="0028047C" w:rsidRDefault="00887A64" w:rsidP="00527FCE">
      <w:pPr>
        <w:ind w:firstLine="709"/>
        <w:jc w:val="both"/>
        <w:rPr>
          <w:sz w:val="28"/>
          <w:szCs w:val="28"/>
        </w:rPr>
      </w:pPr>
      <w:r w:rsidRPr="0028047C">
        <w:rPr>
          <w:b/>
          <w:bCs/>
          <w:sz w:val="28"/>
          <w:szCs w:val="28"/>
        </w:rPr>
        <w:t>5.</w:t>
      </w:r>
      <w:r w:rsidRPr="0028047C">
        <w:rPr>
          <w:b/>
          <w:bCs/>
          <w:sz w:val="28"/>
          <w:szCs w:val="28"/>
          <w:lang w:val="vi-VN"/>
        </w:rPr>
        <w:t xml:space="preserve"> Ánh sáng:</w:t>
      </w:r>
      <w:r w:rsidRPr="0028047C">
        <w:rPr>
          <w:sz w:val="28"/>
          <w:szCs w:val="28"/>
          <w:lang w:val="vi-VN"/>
        </w:rPr>
        <w:t xml:space="preserve"> Cà phê ưa ánh sáng tán xạ, những nơi có ánh sáng cường độ mạnh cần trồng cây che bóng.</w:t>
      </w:r>
    </w:p>
    <w:p w14:paraId="532DE700" w14:textId="77777777" w:rsidR="00887A64" w:rsidRPr="0028047C" w:rsidRDefault="00887A64" w:rsidP="00527FCE">
      <w:pPr>
        <w:ind w:firstLine="709"/>
        <w:jc w:val="both"/>
        <w:rPr>
          <w:sz w:val="28"/>
          <w:szCs w:val="28"/>
        </w:rPr>
      </w:pPr>
      <w:r w:rsidRPr="0028047C">
        <w:rPr>
          <w:b/>
          <w:bCs/>
          <w:sz w:val="28"/>
          <w:szCs w:val="28"/>
        </w:rPr>
        <w:t>6.</w:t>
      </w:r>
      <w:r w:rsidRPr="0028047C">
        <w:rPr>
          <w:b/>
          <w:bCs/>
          <w:sz w:val="28"/>
          <w:szCs w:val="28"/>
          <w:lang w:val="vi-VN"/>
        </w:rPr>
        <w:t xml:space="preserve"> Gió:</w:t>
      </w:r>
      <w:r w:rsidRPr="0028047C">
        <w:rPr>
          <w:sz w:val="28"/>
          <w:szCs w:val="28"/>
          <w:lang w:val="vi-VN"/>
        </w:rPr>
        <w:t xml:space="preserve"> Gió lạnh, nóng, khô đều có hại đến sinh trưởng của cây cà phê. Gió mạnh làm lá bị rách, rụng, các lá non bị khô. Gió nóng làm tăng quá trình thoát hơi nước của cây vì vậy cần có cây che bóng, đai rừng chắn gió.</w:t>
      </w:r>
    </w:p>
    <w:p w14:paraId="2303BAE0" w14:textId="77777777" w:rsidR="00887A64" w:rsidRPr="0028047C" w:rsidRDefault="00887A64" w:rsidP="00527FCE">
      <w:pPr>
        <w:pStyle w:val="NormalWeb"/>
        <w:spacing w:before="0" w:beforeAutospacing="0" w:after="0" w:afterAutospacing="0"/>
        <w:ind w:firstLine="709"/>
        <w:jc w:val="both"/>
        <w:rPr>
          <w:b/>
          <w:sz w:val="28"/>
          <w:szCs w:val="28"/>
        </w:rPr>
      </w:pPr>
      <w:r w:rsidRPr="0028047C">
        <w:rPr>
          <w:b/>
          <w:sz w:val="28"/>
          <w:szCs w:val="28"/>
        </w:rPr>
        <w:t>II. YÊU CẦU VẬT TƯ NÔNG NGHIỆP</w:t>
      </w:r>
    </w:p>
    <w:p w14:paraId="6124EEFA" w14:textId="77777777" w:rsidR="00887A64" w:rsidRPr="0028047C" w:rsidRDefault="00887A64" w:rsidP="00527FCE">
      <w:pPr>
        <w:autoSpaceDE w:val="0"/>
        <w:autoSpaceDN w:val="0"/>
        <w:adjustRightInd w:val="0"/>
        <w:ind w:firstLine="709"/>
        <w:jc w:val="both"/>
        <w:rPr>
          <w:b/>
          <w:sz w:val="28"/>
          <w:szCs w:val="28"/>
          <w:lang w:val="nl-NL"/>
        </w:rPr>
      </w:pPr>
      <w:r w:rsidRPr="0028047C">
        <w:rPr>
          <w:b/>
          <w:sz w:val="28"/>
          <w:szCs w:val="28"/>
          <w:lang w:val="nl-NL"/>
        </w:rPr>
        <w:t>1. Giống cà phê chè</w:t>
      </w:r>
    </w:p>
    <w:p w14:paraId="60F0D139" w14:textId="77777777" w:rsidR="00887A64" w:rsidRPr="0028047C" w:rsidRDefault="00887A64" w:rsidP="00527FCE">
      <w:pPr>
        <w:autoSpaceDE w:val="0"/>
        <w:autoSpaceDN w:val="0"/>
        <w:adjustRightInd w:val="0"/>
        <w:ind w:firstLine="709"/>
        <w:jc w:val="both"/>
        <w:rPr>
          <w:b/>
          <w:sz w:val="28"/>
          <w:szCs w:val="28"/>
          <w:lang w:val="nl-NL"/>
        </w:rPr>
      </w:pPr>
      <w:r w:rsidRPr="0028047C">
        <w:rPr>
          <w:b/>
          <w:sz w:val="28"/>
          <w:szCs w:val="28"/>
          <w:lang w:val="nl-NL"/>
        </w:rPr>
        <w:t>1.1. Chủng loại giống</w:t>
      </w:r>
    </w:p>
    <w:p w14:paraId="119760D6" w14:textId="77777777" w:rsidR="00887A64" w:rsidRPr="0028047C" w:rsidRDefault="00887A64" w:rsidP="00527FCE">
      <w:pPr>
        <w:ind w:firstLine="709"/>
        <w:jc w:val="both"/>
        <w:rPr>
          <w:sz w:val="28"/>
          <w:szCs w:val="28"/>
        </w:rPr>
      </w:pPr>
      <w:r w:rsidRPr="0028047C">
        <w:rPr>
          <w:sz w:val="28"/>
          <w:szCs w:val="28"/>
          <w:lang w:val="vi-VN"/>
        </w:rPr>
        <w:t>- Sử dụng giống cà phê chè được cấp có th</w:t>
      </w:r>
      <w:r w:rsidRPr="0028047C">
        <w:rPr>
          <w:sz w:val="28"/>
          <w:szCs w:val="28"/>
        </w:rPr>
        <w:t>ẩ</w:t>
      </w:r>
      <w:r w:rsidRPr="0028047C">
        <w:rPr>
          <w:sz w:val="28"/>
          <w:szCs w:val="28"/>
          <w:lang w:val="vi-VN"/>
        </w:rPr>
        <w:t>m quyền công nhận, được phép sản xuất kinh doanh: gồm nhóm giống thấp cây như: TN</w:t>
      </w:r>
      <w:r w:rsidRPr="0028047C">
        <w:rPr>
          <w:sz w:val="28"/>
          <w:szCs w:val="28"/>
        </w:rPr>
        <w:t>1</w:t>
      </w:r>
      <w:r w:rsidRPr="0028047C">
        <w:rPr>
          <w:sz w:val="28"/>
          <w:szCs w:val="28"/>
          <w:lang w:val="vi-VN"/>
        </w:rPr>
        <w:t>, TN2, TN6, TN7, TN9, THA</w:t>
      </w:r>
      <w:r w:rsidRPr="0028047C">
        <w:rPr>
          <w:sz w:val="28"/>
          <w:szCs w:val="28"/>
        </w:rPr>
        <w:t>1</w:t>
      </w:r>
      <w:r w:rsidRPr="0028047C">
        <w:rPr>
          <w:sz w:val="28"/>
          <w:szCs w:val="28"/>
          <w:lang w:val="vi-VN"/>
        </w:rPr>
        <w:t>, Catimor; giống cao cây như: Typica, Bourbon, Mundo Novo...</w:t>
      </w:r>
    </w:p>
    <w:p w14:paraId="776A9F25" w14:textId="77777777" w:rsidR="00887A64" w:rsidRPr="0028047C" w:rsidRDefault="00887A64" w:rsidP="00527FCE">
      <w:pPr>
        <w:ind w:firstLine="709"/>
        <w:jc w:val="both"/>
        <w:rPr>
          <w:sz w:val="28"/>
          <w:szCs w:val="28"/>
        </w:rPr>
      </w:pPr>
      <w:r w:rsidRPr="0028047C">
        <w:rPr>
          <w:sz w:val="28"/>
          <w:szCs w:val="28"/>
          <w:lang w:val="vi-VN"/>
        </w:rPr>
        <w:t>- Cây giống phải có nguồn gốc rõ ràng. Chồi ghép các giống lai F</w:t>
      </w:r>
      <w:r w:rsidRPr="0028047C">
        <w:rPr>
          <w:sz w:val="28"/>
          <w:szCs w:val="28"/>
        </w:rPr>
        <w:t>1</w:t>
      </w:r>
      <w:r w:rsidRPr="0028047C">
        <w:rPr>
          <w:sz w:val="28"/>
          <w:szCs w:val="28"/>
          <w:lang w:val="vi-VN"/>
        </w:rPr>
        <w:t> (TN</w:t>
      </w:r>
      <w:r w:rsidRPr="0028047C">
        <w:rPr>
          <w:sz w:val="28"/>
          <w:szCs w:val="28"/>
        </w:rPr>
        <w:t>1</w:t>
      </w:r>
      <w:r w:rsidRPr="0028047C">
        <w:rPr>
          <w:sz w:val="28"/>
          <w:szCs w:val="28"/>
          <w:lang w:val="vi-VN"/>
        </w:rPr>
        <w:t>, TN2, TN6, TN7, TN9) hoặc hạt giống được lấy từ vườn cây đầu dòng được cấp có thẩm quyền hoặc được Sở Nông nghiệp và Phát triển nông thôn nơi có nguồn gi</w:t>
      </w:r>
      <w:r w:rsidRPr="0028047C">
        <w:rPr>
          <w:sz w:val="28"/>
          <w:szCs w:val="28"/>
        </w:rPr>
        <w:t>ố</w:t>
      </w:r>
      <w:r w:rsidRPr="0028047C">
        <w:rPr>
          <w:sz w:val="28"/>
          <w:szCs w:val="28"/>
          <w:lang w:val="vi-VN"/>
        </w:rPr>
        <w:t>ng công nhận.</w:t>
      </w:r>
    </w:p>
    <w:p w14:paraId="5068517E" w14:textId="77777777" w:rsidR="00887A64" w:rsidRPr="0028047C" w:rsidRDefault="00887A64" w:rsidP="00527FCE">
      <w:pPr>
        <w:ind w:firstLine="709"/>
        <w:jc w:val="both"/>
        <w:rPr>
          <w:b/>
          <w:bCs/>
          <w:sz w:val="28"/>
          <w:szCs w:val="28"/>
        </w:rPr>
      </w:pPr>
      <w:r w:rsidRPr="0028047C">
        <w:rPr>
          <w:b/>
          <w:bCs/>
          <w:sz w:val="28"/>
          <w:szCs w:val="28"/>
        </w:rPr>
        <w:t>1</w:t>
      </w:r>
      <w:r w:rsidRPr="0028047C">
        <w:rPr>
          <w:b/>
          <w:bCs/>
          <w:sz w:val="28"/>
          <w:szCs w:val="28"/>
          <w:lang w:val="vi-VN"/>
        </w:rPr>
        <w:t>.2. Tiêu chuẩn cây giống</w:t>
      </w:r>
    </w:p>
    <w:p w14:paraId="4D0B1CC6" w14:textId="77777777" w:rsidR="00887A64" w:rsidRPr="0028047C" w:rsidRDefault="00887A64" w:rsidP="00527FCE">
      <w:pPr>
        <w:ind w:firstLine="709"/>
        <w:jc w:val="both"/>
        <w:rPr>
          <w:sz w:val="28"/>
          <w:szCs w:val="28"/>
        </w:rPr>
      </w:pPr>
      <w:r w:rsidRPr="0028047C">
        <w:rPr>
          <w:sz w:val="28"/>
          <w:szCs w:val="28"/>
          <w:lang w:val="vi-VN"/>
        </w:rPr>
        <w:t>Cây giống khi đem trồng phải đạt các tiêu chuẩn sau:</w:t>
      </w:r>
    </w:p>
    <w:p w14:paraId="3E5BB524" w14:textId="77777777" w:rsidR="00887A64" w:rsidRPr="0028047C" w:rsidRDefault="00887A64" w:rsidP="00527FCE">
      <w:pPr>
        <w:ind w:firstLine="709"/>
        <w:jc w:val="both"/>
        <w:rPr>
          <w:sz w:val="28"/>
          <w:szCs w:val="28"/>
        </w:rPr>
      </w:pPr>
      <w:r w:rsidRPr="0028047C">
        <w:rPr>
          <w:sz w:val="28"/>
          <w:szCs w:val="28"/>
          <w:lang w:val="vi-VN"/>
        </w:rPr>
        <w:t>a) Tiêu chuẩn cây thực sinh 5 - 6 tháng tuổi</w:t>
      </w:r>
    </w:p>
    <w:p w14:paraId="5F40FE6B" w14:textId="77777777" w:rsidR="00887A64" w:rsidRPr="0028047C" w:rsidRDefault="00887A64" w:rsidP="00527FCE">
      <w:pPr>
        <w:ind w:firstLine="709"/>
        <w:jc w:val="both"/>
        <w:rPr>
          <w:sz w:val="28"/>
          <w:szCs w:val="28"/>
        </w:rPr>
      </w:pPr>
      <w:r w:rsidRPr="0028047C">
        <w:rPr>
          <w:sz w:val="28"/>
          <w:szCs w:val="28"/>
          <w:lang w:val="vi-VN"/>
        </w:rPr>
        <w:t>- Kích thước bầu cây: (12 </w:t>
      </w:r>
      <w:r w:rsidRPr="0028047C">
        <w:rPr>
          <w:sz w:val="28"/>
          <w:szCs w:val="28"/>
        </w:rPr>
        <w:t>-</w:t>
      </w:r>
      <w:r w:rsidRPr="0028047C">
        <w:rPr>
          <w:sz w:val="28"/>
          <w:szCs w:val="28"/>
          <w:lang w:val="vi-VN"/>
        </w:rPr>
        <w:t> 13 cm) </w:t>
      </w:r>
      <w:r w:rsidRPr="0028047C">
        <w:rPr>
          <w:sz w:val="28"/>
          <w:szCs w:val="28"/>
        </w:rPr>
        <w:t>x</w:t>
      </w:r>
      <w:r w:rsidRPr="0028047C">
        <w:rPr>
          <w:sz w:val="28"/>
          <w:szCs w:val="28"/>
          <w:lang w:val="vi-VN"/>
        </w:rPr>
        <w:t> (22 - 23 cm);</w:t>
      </w:r>
    </w:p>
    <w:p w14:paraId="5B6D2EA1" w14:textId="77777777" w:rsidR="00887A64" w:rsidRPr="0028047C" w:rsidRDefault="00887A64" w:rsidP="00527FCE">
      <w:pPr>
        <w:ind w:firstLine="709"/>
        <w:jc w:val="both"/>
        <w:rPr>
          <w:sz w:val="28"/>
          <w:szCs w:val="28"/>
        </w:rPr>
      </w:pPr>
      <w:r w:rsidRPr="0028047C">
        <w:rPr>
          <w:sz w:val="28"/>
          <w:szCs w:val="28"/>
          <w:lang w:val="vi-VN"/>
        </w:rPr>
        <w:t>- Chiều cao cây (kể từ mặt bầu): &gt;25 cm;</w:t>
      </w:r>
    </w:p>
    <w:p w14:paraId="06A2B593" w14:textId="77777777" w:rsidR="00887A64" w:rsidRPr="0028047C" w:rsidRDefault="00887A64" w:rsidP="00527FCE">
      <w:pPr>
        <w:ind w:firstLine="709"/>
        <w:jc w:val="both"/>
        <w:rPr>
          <w:sz w:val="28"/>
          <w:szCs w:val="28"/>
        </w:rPr>
      </w:pPr>
      <w:r w:rsidRPr="0028047C">
        <w:rPr>
          <w:sz w:val="28"/>
          <w:szCs w:val="28"/>
          <w:lang w:val="vi-VN"/>
        </w:rPr>
        <w:t>- Số cặp lá thật: 5 - 6 cặp lá;</w:t>
      </w:r>
    </w:p>
    <w:p w14:paraId="2B1C8F23" w14:textId="77777777" w:rsidR="00887A64" w:rsidRPr="0028047C" w:rsidRDefault="00887A64" w:rsidP="00527FCE">
      <w:pPr>
        <w:ind w:firstLine="709"/>
        <w:jc w:val="both"/>
        <w:rPr>
          <w:sz w:val="28"/>
          <w:szCs w:val="28"/>
        </w:rPr>
      </w:pPr>
      <w:r w:rsidRPr="0028047C">
        <w:rPr>
          <w:sz w:val="28"/>
          <w:szCs w:val="28"/>
          <w:lang w:val="vi-VN"/>
        </w:rPr>
        <w:t>- Thân mọc thẳng đứng;</w:t>
      </w:r>
    </w:p>
    <w:p w14:paraId="01ABF72D" w14:textId="77777777" w:rsidR="00887A64" w:rsidRPr="0028047C" w:rsidRDefault="00887A64" w:rsidP="00527FCE">
      <w:pPr>
        <w:ind w:firstLine="709"/>
        <w:jc w:val="both"/>
        <w:rPr>
          <w:sz w:val="28"/>
          <w:szCs w:val="28"/>
        </w:rPr>
      </w:pPr>
      <w:r w:rsidRPr="0028047C">
        <w:rPr>
          <w:sz w:val="28"/>
          <w:szCs w:val="28"/>
          <w:lang w:val="vi-VN"/>
        </w:rPr>
        <w:t>- Màu lá xanh sáng;</w:t>
      </w:r>
    </w:p>
    <w:p w14:paraId="3D363B6F" w14:textId="77777777" w:rsidR="00887A64" w:rsidRPr="0028047C" w:rsidRDefault="00887A64" w:rsidP="00527FCE">
      <w:pPr>
        <w:ind w:firstLine="709"/>
        <w:jc w:val="both"/>
        <w:rPr>
          <w:sz w:val="28"/>
          <w:szCs w:val="28"/>
        </w:rPr>
      </w:pPr>
      <w:r w:rsidRPr="0028047C">
        <w:rPr>
          <w:sz w:val="28"/>
          <w:szCs w:val="28"/>
          <w:lang w:val="vi-VN"/>
        </w:rPr>
        <w:t>- Đường kính gốc thân: &gt;3 mm, có một rễ mọc thẳng;</w:t>
      </w:r>
    </w:p>
    <w:p w14:paraId="6492F31B" w14:textId="77777777" w:rsidR="00887A64" w:rsidRPr="0028047C" w:rsidRDefault="00887A64" w:rsidP="00527FCE">
      <w:pPr>
        <w:ind w:firstLine="709"/>
        <w:jc w:val="both"/>
        <w:rPr>
          <w:sz w:val="28"/>
          <w:szCs w:val="28"/>
        </w:rPr>
      </w:pPr>
      <w:r w:rsidRPr="0028047C">
        <w:rPr>
          <w:sz w:val="28"/>
          <w:szCs w:val="28"/>
          <w:lang w:val="vi-VN"/>
        </w:rPr>
        <w:t>- Cây giống không bị sâu bệnh hại, không bị vàng l</w:t>
      </w:r>
      <w:r w:rsidRPr="0028047C">
        <w:rPr>
          <w:sz w:val="28"/>
          <w:szCs w:val="28"/>
        </w:rPr>
        <w:t>á</w:t>
      </w:r>
      <w:r w:rsidRPr="0028047C">
        <w:rPr>
          <w:sz w:val="28"/>
          <w:szCs w:val="28"/>
          <w:lang w:val="vi-VN"/>
        </w:rPr>
        <w:t>, u sưng rễ, thối rễ;</w:t>
      </w:r>
    </w:p>
    <w:p w14:paraId="74854539" w14:textId="77777777" w:rsidR="00887A64" w:rsidRPr="0028047C" w:rsidRDefault="00887A64" w:rsidP="00527FCE">
      <w:pPr>
        <w:ind w:firstLine="709"/>
        <w:jc w:val="both"/>
        <w:rPr>
          <w:sz w:val="28"/>
          <w:szCs w:val="28"/>
        </w:rPr>
      </w:pPr>
      <w:r w:rsidRPr="0028047C">
        <w:rPr>
          <w:sz w:val="28"/>
          <w:szCs w:val="28"/>
          <w:lang w:val="vi-VN"/>
        </w:rPr>
        <w:t>- Cây giống được huấn luyện ngoài ánh sáng hoàn toàn từ 10 - 15 ngày trước khi trồng.</w:t>
      </w:r>
    </w:p>
    <w:p w14:paraId="37BD838F" w14:textId="77777777" w:rsidR="00887A64" w:rsidRPr="0028047C" w:rsidRDefault="00887A64" w:rsidP="00527FCE">
      <w:pPr>
        <w:ind w:firstLine="709"/>
        <w:jc w:val="both"/>
        <w:rPr>
          <w:sz w:val="28"/>
          <w:szCs w:val="28"/>
        </w:rPr>
      </w:pPr>
      <w:r w:rsidRPr="0028047C">
        <w:rPr>
          <w:sz w:val="28"/>
          <w:szCs w:val="28"/>
          <w:lang w:val="vi-VN"/>
        </w:rPr>
        <w:t>b) Tiêu chuẩn cây thực sinh 18 - 20 tháng tuổi</w:t>
      </w:r>
    </w:p>
    <w:p w14:paraId="7C6CD57E" w14:textId="77777777" w:rsidR="00887A64" w:rsidRPr="0028047C" w:rsidRDefault="00887A64" w:rsidP="00527FCE">
      <w:pPr>
        <w:ind w:firstLine="709"/>
        <w:jc w:val="both"/>
        <w:rPr>
          <w:sz w:val="28"/>
          <w:szCs w:val="28"/>
        </w:rPr>
      </w:pPr>
      <w:r w:rsidRPr="0028047C">
        <w:rPr>
          <w:sz w:val="28"/>
          <w:szCs w:val="28"/>
          <w:lang w:val="vi-VN"/>
        </w:rPr>
        <w:t>- Kích thước bầu cây: (25 - 30) </w:t>
      </w:r>
      <w:r w:rsidRPr="0028047C">
        <w:rPr>
          <w:sz w:val="28"/>
          <w:szCs w:val="28"/>
        </w:rPr>
        <w:t>x</w:t>
      </w:r>
      <w:r w:rsidRPr="0028047C">
        <w:rPr>
          <w:sz w:val="28"/>
          <w:szCs w:val="28"/>
          <w:lang w:val="vi-VN"/>
        </w:rPr>
        <w:t> (35 - 40) cm;</w:t>
      </w:r>
    </w:p>
    <w:p w14:paraId="76474D17" w14:textId="77777777" w:rsidR="00887A64" w:rsidRPr="0028047C" w:rsidRDefault="00887A64" w:rsidP="00527FCE">
      <w:pPr>
        <w:ind w:firstLine="709"/>
        <w:jc w:val="both"/>
        <w:rPr>
          <w:sz w:val="28"/>
          <w:szCs w:val="28"/>
        </w:rPr>
      </w:pPr>
      <w:r w:rsidRPr="0028047C">
        <w:rPr>
          <w:sz w:val="28"/>
          <w:szCs w:val="28"/>
          <w:lang w:val="vi-VN"/>
        </w:rPr>
        <w:t>- Ch</w:t>
      </w:r>
      <w:r w:rsidRPr="0028047C">
        <w:rPr>
          <w:sz w:val="28"/>
          <w:szCs w:val="28"/>
        </w:rPr>
        <w:t>i</w:t>
      </w:r>
      <w:r w:rsidRPr="0028047C">
        <w:rPr>
          <w:sz w:val="28"/>
          <w:szCs w:val="28"/>
          <w:lang w:val="vi-VN"/>
        </w:rPr>
        <w:t>ều cao thân kể từ mặt bầu: 35 - 50 cm;</w:t>
      </w:r>
    </w:p>
    <w:p w14:paraId="2865512F" w14:textId="77777777" w:rsidR="00887A64" w:rsidRPr="0028047C" w:rsidRDefault="00887A64" w:rsidP="00527FCE">
      <w:pPr>
        <w:ind w:firstLine="709"/>
        <w:jc w:val="both"/>
        <w:rPr>
          <w:sz w:val="28"/>
          <w:szCs w:val="28"/>
        </w:rPr>
      </w:pPr>
      <w:r w:rsidRPr="0028047C">
        <w:rPr>
          <w:sz w:val="28"/>
          <w:szCs w:val="28"/>
          <w:lang w:val="vi-VN"/>
        </w:rPr>
        <w:t>- Số cặp cành: 3 - 4 cặp cành;</w:t>
      </w:r>
    </w:p>
    <w:p w14:paraId="51E84C38" w14:textId="77777777" w:rsidR="00887A64" w:rsidRPr="0028047C" w:rsidRDefault="00887A64" w:rsidP="00527FCE">
      <w:pPr>
        <w:ind w:firstLine="709"/>
        <w:jc w:val="both"/>
        <w:rPr>
          <w:sz w:val="28"/>
          <w:szCs w:val="28"/>
        </w:rPr>
      </w:pPr>
      <w:r w:rsidRPr="0028047C">
        <w:rPr>
          <w:sz w:val="28"/>
          <w:szCs w:val="28"/>
          <w:lang w:val="vi-VN"/>
        </w:rPr>
        <w:t>- Đường kính gốc: l</w:t>
      </w:r>
      <w:r w:rsidRPr="0028047C">
        <w:rPr>
          <w:sz w:val="28"/>
          <w:szCs w:val="28"/>
        </w:rPr>
        <w:t>ớ</w:t>
      </w:r>
      <w:r w:rsidRPr="0028047C">
        <w:rPr>
          <w:sz w:val="28"/>
          <w:szCs w:val="28"/>
          <w:lang w:val="vi-VN"/>
        </w:rPr>
        <w:t>n h</w:t>
      </w:r>
      <w:r w:rsidRPr="0028047C">
        <w:rPr>
          <w:sz w:val="28"/>
          <w:szCs w:val="28"/>
        </w:rPr>
        <w:t>ơn </w:t>
      </w:r>
      <w:r w:rsidRPr="0028047C">
        <w:rPr>
          <w:sz w:val="28"/>
          <w:szCs w:val="28"/>
          <w:lang w:val="vi-VN"/>
        </w:rPr>
        <w:t>7 mm, có một rễ mọc thẳng;</w:t>
      </w:r>
    </w:p>
    <w:p w14:paraId="57C0D982" w14:textId="77777777" w:rsidR="00887A64" w:rsidRPr="0028047C" w:rsidRDefault="00887A64" w:rsidP="00527FCE">
      <w:pPr>
        <w:ind w:firstLine="709"/>
        <w:jc w:val="both"/>
        <w:rPr>
          <w:sz w:val="28"/>
          <w:szCs w:val="28"/>
        </w:rPr>
      </w:pPr>
      <w:r w:rsidRPr="0028047C">
        <w:rPr>
          <w:sz w:val="28"/>
          <w:szCs w:val="28"/>
          <w:lang w:val="vi-VN"/>
        </w:rPr>
        <w:t>- Cây giống không bị sâu bệnh hại, không bị vàng lá, cong rễ, thối rễ;</w:t>
      </w:r>
    </w:p>
    <w:p w14:paraId="1C652FEA" w14:textId="77777777" w:rsidR="00887A64" w:rsidRPr="0028047C" w:rsidRDefault="00887A64" w:rsidP="00527FCE">
      <w:pPr>
        <w:ind w:firstLine="709"/>
        <w:jc w:val="both"/>
        <w:rPr>
          <w:sz w:val="28"/>
          <w:szCs w:val="28"/>
        </w:rPr>
      </w:pPr>
      <w:r w:rsidRPr="0028047C">
        <w:rPr>
          <w:sz w:val="28"/>
          <w:szCs w:val="28"/>
          <w:lang w:val="vi-VN"/>
        </w:rPr>
        <w:t>- Cây giống được huấn luyện ngoài ánh sáng hoàn toàn từ 10 - 15 ngày trước khi trồng.</w:t>
      </w:r>
    </w:p>
    <w:p w14:paraId="70EBD5C2" w14:textId="77777777" w:rsidR="00887A64" w:rsidRPr="0028047C" w:rsidRDefault="00887A64" w:rsidP="00527FCE">
      <w:pPr>
        <w:ind w:firstLine="709"/>
        <w:jc w:val="both"/>
        <w:rPr>
          <w:sz w:val="28"/>
          <w:szCs w:val="28"/>
        </w:rPr>
      </w:pPr>
      <w:r w:rsidRPr="0028047C">
        <w:rPr>
          <w:sz w:val="28"/>
          <w:szCs w:val="28"/>
          <w:lang w:val="vi-VN"/>
        </w:rPr>
        <w:t>c) Tiêu chuẩn cây ghép</w:t>
      </w:r>
    </w:p>
    <w:p w14:paraId="227464B2" w14:textId="77777777" w:rsidR="00887A64" w:rsidRPr="0028047C" w:rsidRDefault="00887A64" w:rsidP="00527FCE">
      <w:pPr>
        <w:ind w:firstLine="709"/>
        <w:jc w:val="both"/>
        <w:rPr>
          <w:sz w:val="28"/>
          <w:szCs w:val="28"/>
        </w:rPr>
      </w:pPr>
      <w:r w:rsidRPr="0028047C">
        <w:rPr>
          <w:sz w:val="28"/>
          <w:szCs w:val="28"/>
          <w:lang w:val="vi-VN"/>
        </w:rPr>
        <w:lastRenderedPageBreak/>
        <w:t>Ngoài các tiêu chuẩn như cây thực sinh, chồi ghép phải có chiều cao &gt;10 cm (tính từ vết ghép) và có ít nhất 01 cặp lá phát triển hoàn chỉnh, chồi được ghép tối thiểu 02 tháng trước khi trồng.</w:t>
      </w:r>
    </w:p>
    <w:p w14:paraId="6647C5D2" w14:textId="77777777" w:rsidR="00887A64" w:rsidRPr="0028047C" w:rsidRDefault="00887A64" w:rsidP="00527FCE">
      <w:pPr>
        <w:ind w:firstLine="709"/>
        <w:jc w:val="both"/>
        <w:rPr>
          <w:sz w:val="28"/>
          <w:szCs w:val="28"/>
        </w:rPr>
      </w:pPr>
      <w:r w:rsidRPr="0028047C">
        <w:rPr>
          <w:sz w:val="28"/>
          <w:szCs w:val="28"/>
          <w:lang w:val="vi-VN"/>
        </w:rPr>
        <w:t>d) Kiểm t</w:t>
      </w:r>
      <w:r w:rsidRPr="0028047C">
        <w:rPr>
          <w:sz w:val="28"/>
          <w:szCs w:val="28"/>
        </w:rPr>
        <w:t>r</w:t>
      </w:r>
      <w:r w:rsidRPr="0028047C">
        <w:rPr>
          <w:sz w:val="28"/>
          <w:szCs w:val="28"/>
          <w:lang w:val="vi-VN"/>
        </w:rPr>
        <w:t>a rễ cây trong bầu ươm </w:t>
      </w:r>
      <w:r w:rsidRPr="0028047C">
        <w:rPr>
          <w:sz w:val="28"/>
          <w:szCs w:val="28"/>
        </w:rPr>
        <w:t>t</w:t>
      </w:r>
      <w:r w:rsidRPr="0028047C">
        <w:rPr>
          <w:sz w:val="28"/>
          <w:szCs w:val="28"/>
          <w:lang w:val="vi-VN"/>
        </w:rPr>
        <w:t>rước khi đem trồng, loại bỏ những lô cây giống bị bệnh vàng lá, thối rễ hoặc rễ bị biến dạng</w:t>
      </w:r>
      <w:r w:rsidRPr="0028047C">
        <w:rPr>
          <w:sz w:val="28"/>
          <w:szCs w:val="28"/>
        </w:rPr>
        <w:t>.</w:t>
      </w:r>
    </w:p>
    <w:p w14:paraId="6A7CFC3A" w14:textId="77777777" w:rsidR="00887A64" w:rsidRPr="0028047C" w:rsidRDefault="00887A64" w:rsidP="00527FCE">
      <w:pPr>
        <w:ind w:firstLine="709"/>
        <w:jc w:val="both"/>
        <w:rPr>
          <w:b/>
          <w:bCs/>
          <w:sz w:val="28"/>
          <w:szCs w:val="28"/>
        </w:rPr>
      </w:pPr>
      <w:r w:rsidRPr="0028047C">
        <w:rPr>
          <w:b/>
          <w:bCs/>
          <w:sz w:val="28"/>
          <w:szCs w:val="28"/>
        </w:rPr>
        <w:t>1.</w:t>
      </w:r>
      <w:r w:rsidRPr="0028047C">
        <w:rPr>
          <w:b/>
          <w:bCs/>
          <w:sz w:val="28"/>
          <w:szCs w:val="28"/>
          <w:lang w:val="vi-VN"/>
        </w:rPr>
        <w:t>3</w:t>
      </w:r>
      <w:r w:rsidRPr="0028047C">
        <w:rPr>
          <w:b/>
          <w:bCs/>
          <w:sz w:val="28"/>
          <w:szCs w:val="28"/>
        </w:rPr>
        <w:t>. </w:t>
      </w:r>
      <w:r w:rsidRPr="0028047C">
        <w:rPr>
          <w:b/>
          <w:bCs/>
          <w:sz w:val="28"/>
          <w:szCs w:val="28"/>
          <w:lang w:val="vi-VN"/>
        </w:rPr>
        <w:t>Ươm cây giống</w:t>
      </w:r>
    </w:p>
    <w:p w14:paraId="57E52F56" w14:textId="77777777" w:rsidR="00887A64" w:rsidRPr="0028047C" w:rsidRDefault="00887A64" w:rsidP="00527FCE">
      <w:pPr>
        <w:ind w:firstLine="709"/>
        <w:jc w:val="both"/>
        <w:rPr>
          <w:sz w:val="28"/>
          <w:szCs w:val="28"/>
        </w:rPr>
      </w:pPr>
      <w:r w:rsidRPr="0028047C">
        <w:rPr>
          <w:sz w:val="28"/>
          <w:szCs w:val="28"/>
          <w:lang w:val="vi-VN"/>
        </w:rPr>
        <w:t>a) Chuẩn bị đất</w:t>
      </w:r>
    </w:p>
    <w:p w14:paraId="0E55D029" w14:textId="77777777" w:rsidR="00887A64" w:rsidRPr="0028047C" w:rsidRDefault="00887A64" w:rsidP="00527FCE">
      <w:pPr>
        <w:ind w:firstLine="709"/>
        <w:jc w:val="both"/>
        <w:rPr>
          <w:sz w:val="28"/>
          <w:szCs w:val="28"/>
        </w:rPr>
      </w:pPr>
      <w:r w:rsidRPr="0028047C">
        <w:rPr>
          <w:sz w:val="28"/>
          <w:szCs w:val="28"/>
          <w:lang w:val="vi-VN"/>
        </w:rPr>
        <w:t>- Đất </w:t>
      </w:r>
      <w:r w:rsidRPr="0028047C">
        <w:rPr>
          <w:sz w:val="28"/>
          <w:szCs w:val="28"/>
        </w:rPr>
        <w:t>ươ</w:t>
      </w:r>
      <w:r w:rsidRPr="0028047C">
        <w:rPr>
          <w:sz w:val="28"/>
          <w:szCs w:val="28"/>
          <w:lang w:val="vi-VN"/>
        </w:rPr>
        <w:t>m cây giống lấy ở tầng </w:t>
      </w:r>
      <w:r w:rsidRPr="0028047C">
        <w:rPr>
          <w:sz w:val="28"/>
          <w:szCs w:val="28"/>
        </w:rPr>
        <w:t>đ</w:t>
      </w:r>
      <w:r w:rsidRPr="0028047C">
        <w:rPr>
          <w:sz w:val="28"/>
          <w:szCs w:val="28"/>
          <w:lang w:val="vi-VN"/>
        </w:rPr>
        <w:t>ất mặt (0 - 30 cm), tơi x</w:t>
      </w:r>
      <w:r w:rsidRPr="0028047C">
        <w:rPr>
          <w:sz w:val="28"/>
          <w:szCs w:val="28"/>
        </w:rPr>
        <w:t>ố</w:t>
      </w:r>
      <w:r w:rsidRPr="0028047C">
        <w:rPr>
          <w:sz w:val="28"/>
          <w:szCs w:val="28"/>
          <w:lang w:val="vi-VN"/>
        </w:rPr>
        <w:t>p, hàm lượng mùn cao (&gt;3%), không có nguồn bệnh và tuyến trùng để v</w:t>
      </w:r>
      <w:r w:rsidRPr="0028047C">
        <w:rPr>
          <w:sz w:val="28"/>
          <w:szCs w:val="28"/>
        </w:rPr>
        <w:t>à</w:t>
      </w:r>
      <w:r w:rsidRPr="0028047C">
        <w:rPr>
          <w:sz w:val="28"/>
          <w:szCs w:val="28"/>
          <w:lang w:val="vi-VN"/>
        </w:rPr>
        <w:t>o bầu sản xuất cây giống. Đất được phơi ải hoặc xử lý nhiệt ít nhất 2 tháng, trộn với phân chuồng ho</w:t>
      </w:r>
      <w:r w:rsidRPr="0028047C">
        <w:rPr>
          <w:sz w:val="28"/>
          <w:szCs w:val="28"/>
        </w:rPr>
        <w:t>a</w:t>
      </w:r>
      <w:r w:rsidRPr="0028047C">
        <w:rPr>
          <w:sz w:val="28"/>
          <w:szCs w:val="28"/>
          <w:lang w:val="vi-VN"/>
        </w:rPr>
        <w:t>i làm bầu ươm cây giống theo tỷ lệ 3 m</w:t>
      </w:r>
      <w:r w:rsidRPr="0028047C">
        <w:rPr>
          <w:sz w:val="28"/>
          <w:szCs w:val="28"/>
          <w:vertAlign w:val="superscript"/>
          <w:lang w:val="vi-VN"/>
        </w:rPr>
        <w:t>3</w:t>
      </w:r>
      <w:r w:rsidRPr="0028047C">
        <w:rPr>
          <w:sz w:val="28"/>
          <w:szCs w:val="28"/>
          <w:lang w:val="vi-VN"/>
        </w:rPr>
        <w:t> đất + 1 m</w:t>
      </w:r>
      <w:r w:rsidRPr="0028047C">
        <w:rPr>
          <w:sz w:val="28"/>
          <w:szCs w:val="28"/>
          <w:vertAlign w:val="superscript"/>
          <w:lang w:val="vi-VN"/>
        </w:rPr>
        <w:t>3</w:t>
      </w:r>
      <w:r w:rsidRPr="0028047C">
        <w:rPr>
          <w:sz w:val="28"/>
          <w:szCs w:val="28"/>
          <w:lang w:val="vi-VN"/>
        </w:rPr>
        <w:t> phân chuồng + 15 kg phân lân nung chảy.</w:t>
      </w:r>
    </w:p>
    <w:p w14:paraId="0D1F672D" w14:textId="77777777" w:rsidR="00887A64" w:rsidRPr="0028047C" w:rsidRDefault="00887A64" w:rsidP="00527FCE">
      <w:pPr>
        <w:ind w:firstLine="709"/>
        <w:jc w:val="both"/>
        <w:rPr>
          <w:sz w:val="28"/>
          <w:szCs w:val="28"/>
        </w:rPr>
      </w:pPr>
      <w:r w:rsidRPr="0028047C">
        <w:rPr>
          <w:sz w:val="28"/>
          <w:szCs w:val="28"/>
          <w:lang w:val="vi-VN"/>
        </w:rPr>
        <w:t>- Cách xử lý đất đóng bầu:</w:t>
      </w:r>
    </w:p>
    <w:p w14:paraId="08C5D842" w14:textId="77777777" w:rsidR="00887A64" w:rsidRPr="0028047C" w:rsidRDefault="00887A64" w:rsidP="00527FCE">
      <w:pPr>
        <w:ind w:firstLine="709"/>
        <w:jc w:val="both"/>
        <w:rPr>
          <w:sz w:val="28"/>
          <w:szCs w:val="28"/>
        </w:rPr>
      </w:pPr>
      <w:r w:rsidRPr="0028047C">
        <w:rPr>
          <w:sz w:val="28"/>
          <w:szCs w:val="28"/>
          <w:lang w:val="vi-VN"/>
        </w:rPr>
        <w:t>+ Xử lý nhiệt bằng cách tủ PE trên </w:t>
      </w:r>
      <w:r w:rsidRPr="0028047C">
        <w:rPr>
          <w:sz w:val="28"/>
          <w:szCs w:val="28"/>
        </w:rPr>
        <w:t>l</w:t>
      </w:r>
      <w:r w:rsidRPr="0028047C">
        <w:rPr>
          <w:sz w:val="28"/>
          <w:szCs w:val="28"/>
          <w:lang w:val="vi-VN"/>
        </w:rPr>
        <w:t>ớp đất mỏng từ 10 - 15 cm vào các tháng mùa khô (tháng 11 đến tháng 4 n</w:t>
      </w:r>
      <w:r w:rsidRPr="0028047C">
        <w:rPr>
          <w:sz w:val="28"/>
          <w:szCs w:val="28"/>
        </w:rPr>
        <w:t>ă</w:t>
      </w:r>
      <w:r w:rsidRPr="0028047C">
        <w:rPr>
          <w:sz w:val="28"/>
          <w:szCs w:val="28"/>
          <w:lang w:val="vi-VN"/>
        </w:rPr>
        <w:t>m sau).</w:t>
      </w:r>
    </w:p>
    <w:p w14:paraId="29060437" w14:textId="77777777" w:rsidR="00887A64" w:rsidRPr="0028047C" w:rsidRDefault="00887A64" w:rsidP="00527FCE">
      <w:pPr>
        <w:ind w:firstLine="709"/>
        <w:jc w:val="both"/>
        <w:rPr>
          <w:sz w:val="28"/>
          <w:szCs w:val="28"/>
        </w:rPr>
      </w:pPr>
      <w:r w:rsidRPr="0028047C">
        <w:rPr>
          <w:sz w:val="28"/>
          <w:szCs w:val="28"/>
          <w:lang w:val="vi-VN"/>
        </w:rPr>
        <w:t>+ Sử dụng các loại ch</w:t>
      </w:r>
      <w:r w:rsidRPr="0028047C">
        <w:rPr>
          <w:sz w:val="28"/>
          <w:szCs w:val="28"/>
        </w:rPr>
        <w:t>ế </w:t>
      </w:r>
      <w:r w:rsidRPr="0028047C">
        <w:rPr>
          <w:sz w:val="28"/>
          <w:szCs w:val="28"/>
          <w:lang w:val="vi-VN"/>
        </w:rPr>
        <w:t>phẩm sinh học trong thành phần có: </w:t>
      </w:r>
      <w:r w:rsidRPr="0028047C">
        <w:rPr>
          <w:i/>
          <w:iCs/>
          <w:sz w:val="28"/>
          <w:szCs w:val="28"/>
          <w:lang w:val="vi-VN"/>
        </w:rPr>
        <w:t>Peacil</w:t>
      </w:r>
      <w:r w:rsidRPr="0028047C">
        <w:rPr>
          <w:i/>
          <w:iCs/>
          <w:sz w:val="28"/>
          <w:szCs w:val="28"/>
        </w:rPr>
        <w:t>o</w:t>
      </w:r>
      <w:r w:rsidRPr="0028047C">
        <w:rPr>
          <w:i/>
          <w:iCs/>
          <w:sz w:val="28"/>
          <w:szCs w:val="28"/>
          <w:lang w:val="vi-VN"/>
        </w:rPr>
        <w:t>myces li</w:t>
      </w:r>
      <w:r w:rsidRPr="0028047C">
        <w:rPr>
          <w:i/>
          <w:iCs/>
          <w:sz w:val="28"/>
          <w:szCs w:val="28"/>
        </w:rPr>
        <w:t>l</w:t>
      </w:r>
      <w:r w:rsidRPr="0028047C">
        <w:rPr>
          <w:i/>
          <w:iCs/>
          <w:sz w:val="28"/>
          <w:szCs w:val="28"/>
          <w:lang w:val="vi-VN"/>
        </w:rPr>
        <w:t>acinus, Trich</w:t>
      </w:r>
      <w:r w:rsidRPr="0028047C">
        <w:rPr>
          <w:i/>
          <w:iCs/>
          <w:sz w:val="28"/>
          <w:szCs w:val="28"/>
        </w:rPr>
        <w:t>o</w:t>
      </w:r>
      <w:r w:rsidRPr="0028047C">
        <w:rPr>
          <w:i/>
          <w:iCs/>
          <w:sz w:val="28"/>
          <w:szCs w:val="28"/>
          <w:lang w:val="vi-VN"/>
        </w:rPr>
        <w:t>derma hazianum, Trichoderma vi</w:t>
      </w:r>
      <w:r w:rsidRPr="0028047C">
        <w:rPr>
          <w:i/>
          <w:iCs/>
          <w:sz w:val="28"/>
          <w:szCs w:val="28"/>
        </w:rPr>
        <w:t>r</w:t>
      </w:r>
      <w:r w:rsidRPr="0028047C">
        <w:rPr>
          <w:i/>
          <w:iCs/>
          <w:sz w:val="28"/>
          <w:szCs w:val="28"/>
          <w:lang w:val="vi-VN"/>
        </w:rPr>
        <w:t>i</w:t>
      </w:r>
      <w:r w:rsidRPr="0028047C">
        <w:rPr>
          <w:i/>
          <w:iCs/>
          <w:sz w:val="28"/>
          <w:szCs w:val="28"/>
        </w:rPr>
        <w:t>d</w:t>
      </w:r>
      <w:r w:rsidRPr="0028047C">
        <w:rPr>
          <w:i/>
          <w:iCs/>
          <w:sz w:val="28"/>
          <w:szCs w:val="28"/>
          <w:lang w:val="vi-VN"/>
        </w:rPr>
        <w:t>e, Chichosan, C</w:t>
      </w:r>
      <w:r w:rsidRPr="0028047C">
        <w:rPr>
          <w:i/>
          <w:iCs/>
          <w:sz w:val="28"/>
          <w:szCs w:val="28"/>
        </w:rPr>
        <w:t>l</w:t>
      </w:r>
      <w:r w:rsidRPr="0028047C">
        <w:rPr>
          <w:i/>
          <w:iCs/>
          <w:sz w:val="28"/>
          <w:szCs w:val="28"/>
          <w:lang w:val="vi-VN"/>
        </w:rPr>
        <w:t>inopti</w:t>
      </w:r>
      <w:r w:rsidRPr="0028047C">
        <w:rPr>
          <w:i/>
          <w:iCs/>
          <w:sz w:val="28"/>
          <w:szCs w:val="28"/>
        </w:rPr>
        <w:t>l</w:t>
      </w:r>
      <w:r w:rsidRPr="0028047C">
        <w:rPr>
          <w:i/>
          <w:iCs/>
          <w:sz w:val="28"/>
          <w:szCs w:val="28"/>
          <w:lang w:val="vi-VN"/>
        </w:rPr>
        <w:t>o</w:t>
      </w:r>
      <w:r w:rsidRPr="0028047C">
        <w:rPr>
          <w:i/>
          <w:iCs/>
          <w:sz w:val="28"/>
          <w:szCs w:val="28"/>
        </w:rPr>
        <w:t>l</w:t>
      </w:r>
      <w:r w:rsidRPr="0028047C">
        <w:rPr>
          <w:i/>
          <w:iCs/>
          <w:sz w:val="28"/>
          <w:szCs w:val="28"/>
          <w:lang w:val="vi-VN"/>
        </w:rPr>
        <w:t>ite</w:t>
      </w:r>
      <w:r w:rsidRPr="0028047C">
        <w:rPr>
          <w:i/>
          <w:iCs/>
          <w:sz w:val="28"/>
          <w:szCs w:val="28"/>
        </w:rPr>
        <w:t>,</w:t>
      </w:r>
      <w:r w:rsidRPr="0028047C">
        <w:rPr>
          <w:i/>
          <w:iCs/>
          <w:sz w:val="28"/>
          <w:szCs w:val="28"/>
          <w:lang w:val="vi-VN"/>
        </w:rPr>
        <w:t> Ab</w:t>
      </w:r>
      <w:r w:rsidRPr="0028047C">
        <w:rPr>
          <w:i/>
          <w:iCs/>
          <w:sz w:val="28"/>
          <w:szCs w:val="28"/>
        </w:rPr>
        <w:t>a</w:t>
      </w:r>
      <w:r w:rsidRPr="0028047C">
        <w:rPr>
          <w:i/>
          <w:iCs/>
          <w:sz w:val="28"/>
          <w:szCs w:val="28"/>
          <w:lang w:val="vi-VN"/>
        </w:rPr>
        <w:t>mectin</w:t>
      </w:r>
      <w:r w:rsidRPr="0028047C">
        <w:rPr>
          <w:sz w:val="28"/>
          <w:szCs w:val="28"/>
        </w:rPr>
        <w:t>…, </w:t>
      </w:r>
      <w:r w:rsidRPr="0028047C">
        <w:rPr>
          <w:sz w:val="28"/>
          <w:szCs w:val="28"/>
          <w:lang w:val="vi-VN"/>
        </w:rPr>
        <w:t>tư</w:t>
      </w:r>
      <w:r w:rsidRPr="0028047C">
        <w:rPr>
          <w:sz w:val="28"/>
          <w:szCs w:val="28"/>
        </w:rPr>
        <w:t>ớ</w:t>
      </w:r>
      <w:r w:rsidRPr="0028047C">
        <w:rPr>
          <w:sz w:val="28"/>
          <w:szCs w:val="28"/>
          <w:lang w:val="vi-VN"/>
        </w:rPr>
        <w:t>i hoặc trộn đều với đất trước khi vào bầu ít nhất 2 tháng, liều lượng sử dụng theo hướng dẫn trên bao bì</w:t>
      </w:r>
      <w:r w:rsidRPr="0028047C">
        <w:rPr>
          <w:sz w:val="28"/>
          <w:szCs w:val="28"/>
        </w:rPr>
        <w:t>.</w:t>
      </w:r>
    </w:p>
    <w:p w14:paraId="66DC7A36" w14:textId="77777777" w:rsidR="00887A64" w:rsidRPr="0028047C" w:rsidRDefault="00887A64" w:rsidP="00527FCE">
      <w:pPr>
        <w:ind w:firstLine="709"/>
        <w:jc w:val="both"/>
        <w:rPr>
          <w:sz w:val="28"/>
          <w:szCs w:val="28"/>
        </w:rPr>
      </w:pPr>
      <w:r w:rsidRPr="0028047C">
        <w:rPr>
          <w:sz w:val="28"/>
          <w:szCs w:val="28"/>
          <w:lang w:val="vi-VN"/>
        </w:rPr>
        <w:t>b) Ươm hạt</w:t>
      </w:r>
    </w:p>
    <w:p w14:paraId="3349475B" w14:textId="77777777" w:rsidR="00887A64" w:rsidRPr="0028047C" w:rsidRDefault="00887A64" w:rsidP="00527FCE">
      <w:pPr>
        <w:ind w:firstLine="709"/>
        <w:jc w:val="both"/>
        <w:rPr>
          <w:sz w:val="28"/>
          <w:szCs w:val="28"/>
        </w:rPr>
      </w:pPr>
      <w:r w:rsidRPr="0028047C">
        <w:rPr>
          <w:sz w:val="28"/>
          <w:szCs w:val="28"/>
          <w:lang w:val="vi-VN"/>
        </w:rPr>
        <w:t>- Hạt giống cà phê được ủ đến kh</w:t>
      </w:r>
      <w:r w:rsidRPr="0028047C">
        <w:rPr>
          <w:sz w:val="28"/>
          <w:szCs w:val="28"/>
        </w:rPr>
        <w:t>i </w:t>
      </w:r>
      <w:r w:rsidRPr="0028047C">
        <w:rPr>
          <w:sz w:val="28"/>
          <w:szCs w:val="28"/>
          <w:lang w:val="vi-VN"/>
        </w:rPr>
        <w:t>trương mầm, sau đó gieo trên luống đất đã xử lý có độ dày từ 20 - 25 cm, rộng </w:t>
      </w:r>
      <w:r w:rsidRPr="0028047C">
        <w:rPr>
          <w:sz w:val="28"/>
          <w:szCs w:val="28"/>
        </w:rPr>
        <w:t>1</w:t>
      </w:r>
      <w:r w:rsidRPr="0028047C">
        <w:rPr>
          <w:sz w:val="28"/>
          <w:szCs w:val="28"/>
          <w:lang w:val="vi-VN"/>
        </w:rPr>
        <w:t>,0 - 1,2 </w:t>
      </w:r>
      <w:r w:rsidRPr="0028047C">
        <w:rPr>
          <w:sz w:val="28"/>
          <w:szCs w:val="28"/>
        </w:rPr>
        <w:t>m</w:t>
      </w:r>
      <w:r w:rsidRPr="0028047C">
        <w:rPr>
          <w:sz w:val="28"/>
          <w:szCs w:val="28"/>
          <w:lang w:val="vi-VN"/>
        </w:rPr>
        <w:t>; đất được s</w:t>
      </w:r>
      <w:r w:rsidRPr="0028047C">
        <w:rPr>
          <w:sz w:val="28"/>
          <w:szCs w:val="28"/>
        </w:rPr>
        <w:t>à</w:t>
      </w:r>
      <w:r w:rsidRPr="0028047C">
        <w:rPr>
          <w:sz w:val="28"/>
          <w:szCs w:val="28"/>
          <w:lang w:val="vi-VN"/>
        </w:rPr>
        <w:t>ng mịn, s</w:t>
      </w:r>
      <w:r w:rsidRPr="0028047C">
        <w:rPr>
          <w:sz w:val="28"/>
          <w:szCs w:val="28"/>
        </w:rPr>
        <w:t>a</w:t>
      </w:r>
      <w:r w:rsidRPr="0028047C">
        <w:rPr>
          <w:sz w:val="28"/>
          <w:szCs w:val="28"/>
          <w:lang w:val="vi-VN"/>
        </w:rPr>
        <w:t>n phẳng, hạt gieo không chồng lên nhau. Sau khi gieo, tiến hành lấp đất với độ dày khoảng 1,0 - 1,2 cm. Dùng vòi hoa sen tưới nước hàng ngà</w:t>
      </w:r>
      <w:r w:rsidRPr="0028047C">
        <w:rPr>
          <w:sz w:val="28"/>
          <w:szCs w:val="28"/>
        </w:rPr>
        <w:t>y </w:t>
      </w:r>
      <w:r w:rsidRPr="0028047C">
        <w:rPr>
          <w:sz w:val="28"/>
          <w:szCs w:val="28"/>
          <w:lang w:val="vi-VN"/>
        </w:rPr>
        <w:t>nhẹ nhàng, tránh tác động mạnh.</w:t>
      </w:r>
    </w:p>
    <w:p w14:paraId="1D432A74" w14:textId="77777777" w:rsidR="00887A64" w:rsidRPr="0028047C" w:rsidRDefault="00887A64" w:rsidP="00527FCE">
      <w:pPr>
        <w:ind w:firstLine="709"/>
        <w:jc w:val="both"/>
        <w:rPr>
          <w:sz w:val="28"/>
          <w:szCs w:val="28"/>
        </w:rPr>
      </w:pPr>
      <w:r w:rsidRPr="0028047C">
        <w:rPr>
          <w:sz w:val="28"/>
          <w:szCs w:val="28"/>
          <w:lang w:val="vi-VN"/>
        </w:rPr>
        <w:t>- Kích thước bầu: cây giống thực sinh 5 - 6 tháng tuổi và 18 - 20 tháng tu</w:t>
      </w:r>
      <w:r w:rsidRPr="0028047C">
        <w:rPr>
          <w:sz w:val="28"/>
          <w:szCs w:val="28"/>
        </w:rPr>
        <w:t>ổ</w:t>
      </w:r>
      <w:r w:rsidRPr="0028047C">
        <w:rPr>
          <w:sz w:val="28"/>
          <w:szCs w:val="28"/>
          <w:lang w:val="vi-VN"/>
        </w:rPr>
        <w:t>i có kích thước bầu tương tự mục 5</w:t>
      </w:r>
      <w:r w:rsidRPr="0028047C">
        <w:rPr>
          <w:sz w:val="28"/>
          <w:szCs w:val="28"/>
        </w:rPr>
        <w:t>.</w:t>
      </w:r>
      <w:r w:rsidRPr="0028047C">
        <w:rPr>
          <w:sz w:val="28"/>
          <w:szCs w:val="28"/>
          <w:lang w:val="vi-VN"/>
        </w:rPr>
        <w:t>2.</w:t>
      </w:r>
    </w:p>
    <w:p w14:paraId="34C0670D" w14:textId="77777777" w:rsidR="00887A64" w:rsidRPr="0028047C" w:rsidRDefault="00887A64" w:rsidP="00527FCE">
      <w:pPr>
        <w:ind w:firstLine="709"/>
        <w:jc w:val="both"/>
        <w:rPr>
          <w:sz w:val="28"/>
          <w:szCs w:val="28"/>
        </w:rPr>
      </w:pPr>
      <w:r w:rsidRPr="0028047C">
        <w:rPr>
          <w:sz w:val="28"/>
          <w:szCs w:val="28"/>
        </w:rPr>
        <w:t xml:space="preserve">- </w:t>
      </w:r>
      <w:r w:rsidRPr="0028047C">
        <w:rPr>
          <w:sz w:val="28"/>
          <w:szCs w:val="28"/>
          <w:lang w:val="vi-VN"/>
        </w:rPr>
        <w:t>Khi cắm cây vào bầu cần chú ý chọc lỗ đủ sâu tương ứng với chiều dài của rễ, tiến hành cắm cây giống xuống, sau đó nhấc nhẹ lên và nén chặt đất lại để tránh b</w:t>
      </w:r>
      <w:r w:rsidRPr="0028047C">
        <w:rPr>
          <w:sz w:val="28"/>
          <w:szCs w:val="28"/>
        </w:rPr>
        <w:t>ị </w:t>
      </w:r>
      <w:r w:rsidRPr="0028047C">
        <w:rPr>
          <w:sz w:val="28"/>
          <w:szCs w:val="28"/>
          <w:lang w:val="vi-VN"/>
        </w:rPr>
        <w:t>cong rễ</w:t>
      </w:r>
      <w:r w:rsidRPr="0028047C">
        <w:rPr>
          <w:sz w:val="28"/>
          <w:szCs w:val="28"/>
        </w:rPr>
        <w:t>.</w:t>
      </w:r>
    </w:p>
    <w:p w14:paraId="543E3F6E" w14:textId="77777777" w:rsidR="00887A64" w:rsidRPr="0028047C" w:rsidRDefault="00887A64" w:rsidP="00527FCE">
      <w:pPr>
        <w:ind w:firstLine="709"/>
        <w:jc w:val="both"/>
        <w:rPr>
          <w:sz w:val="28"/>
          <w:szCs w:val="28"/>
        </w:rPr>
      </w:pPr>
      <w:r w:rsidRPr="0028047C">
        <w:rPr>
          <w:sz w:val="28"/>
          <w:szCs w:val="28"/>
          <w:lang w:val="vi-VN"/>
        </w:rPr>
        <w:t>- Trước khi vào bầu, cần xử l</w:t>
      </w:r>
      <w:r w:rsidRPr="0028047C">
        <w:rPr>
          <w:sz w:val="28"/>
          <w:szCs w:val="28"/>
        </w:rPr>
        <w:t>ý </w:t>
      </w:r>
      <w:r w:rsidRPr="0028047C">
        <w:rPr>
          <w:sz w:val="28"/>
          <w:szCs w:val="28"/>
          <w:lang w:val="vi-VN"/>
        </w:rPr>
        <w:t>nền đất vườn ươm sạch nguồn nấm bệnh, không để bầu cây tiếp xúc với nền đất đã b</w:t>
      </w:r>
      <w:r w:rsidRPr="0028047C">
        <w:rPr>
          <w:sz w:val="28"/>
          <w:szCs w:val="28"/>
        </w:rPr>
        <w:t>ị </w:t>
      </w:r>
      <w:r w:rsidRPr="0028047C">
        <w:rPr>
          <w:sz w:val="28"/>
          <w:szCs w:val="28"/>
          <w:lang w:val="vi-VN"/>
        </w:rPr>
        <w:t>nhiễm nguồn tuyến trùng và bệnh.</w:t>
      </w:r>
    </w:p>
    <w:p w14:paraId="73143367" w14:textId="77777777" w:rsidR="00887A64" w:rsidRPr="0028047C" w:rsidRDefault="00887A64" w:rsidP="00527FCE">
      <w:pPr>
        <w:ind w:firstLine="709"/>
        <w:jc w:val="both"/>
        <w:rPr>
          <w:sz w:val="28"/>
          <w:szCs w:val="28"/>
        </w:rPr>
      </w:pPr>
      <w:r w:rsidRPr="0028047C">
        <w:rPr>
          <w:sz w:val="28"/>
          <w:szCs w:val="28"/>
          <w:lang w:val="vi-VN"/>
        </w:rPr>
        <w:t>- Ch</w:t>
      </w:r>
      <w:r w:rsidRPr="0028047C">
        <w:rPr>
          <w:sz w:val="28"/>
          <w:szCs w:val="28"/>
        </w:rPr>
        <w:t>ă</w:t>
      </w:r>
      <w:r w:rsidRPr="0028047C">
        <w:rPr>
          <w:sz w:val="28"/>
          <w:szCs w:val="28"/>
          <w:lang w:val="vi-VN"/>
        </w:rPr>
        <w:t>m sóc, làm cỏ</w:t>
      </w:r>
      <w:r w:rsidRPr="0028047C">
        <w:rPr>
          <w:sz w:val="28"/>
          <w:szCs w:val="28"/>
        </w:rPr>
        <w:t>, </w:t>
      </w:r>
      <w:r w:rsidRPr="0028047C">
        <w:rPr>
          <w:sz w:val="28"/>
          <w:szCs w:val="28"/>
          <w:lang w:val="vi-VN"/>
        </w:rPr>
        <w:t>tưới nước, phá váng, đ</w:t>
      </w:r>
      <w:r w:rsidRPr="0028047C">
        <w:rPr>
          <w:sz w:val="28"/>
          <w:szCs w:val="28"/>
        </w:rPr>
        <w:t>ả</w:t>
      </w:r>
      <w:r w:rsidRPr="0028047C">
        <w:rPr>
          <w:sz w:val="28"/>
          <w:szCs w:val="28"/>
          <w:lang w:val="vi-VN"/>
        </w:rPr>
        <w:t>o bầu, tưới bổ sung các loại phân bón đa, trung vi lượng cho cây sinh trư</w:t>
      </w:r>
      <w:r w:rsidRPr="0028047C">
        <w:rPr>
          <w:sz w:val="28"/>
          <w:szCs w:val="28"/>
        </w:rPr>
        <w:t>ở</w:t>
      </w:r>
      <w:r w:rsidRPr="0028047C">
        <w:rPr>
          <w:sz w:val="28"/>
          <w:szCs w:val="28"/>
          <w:lang w:val="vi-VN"/>
        </w:rPr>
        <w:t>ng phát </w:t>
      </w:r>
      <w:r w:rsidRPr="0028047C">
        <w:rPr>
          <w:sz w:val="28"/>
          <w:szCs w:val="28"/>
        </w:rPr>
        <w:t>tr</w:t>
      </w:r>
      <w:r w:rsidRPr="0028047C">
        <w:rPr>
          <w:sz w:val="28"/>
          <w:szCs w:val="28"/>
          <w:lang w:val="vi-VN"/>
        </w:rPr>
        <w:t>iển tốt. Không tưới lượng nước quá nhiều sẽ tạo điều kiện thuận lợi cho các loại nấm gây hại phát triển.</w:t>
      </w:r>
    </w:p>
    <w:p w14:paraId="6904EB74" w14:textId="77777777" w:rsidR="00887A64" w:rsidRPr="0028047C" w:rsidRDefault="00887A64" w:rsidP="00527FCE">
      <w:pPr>
        <w:ind w:firstLine="709"/>
        <w:jc w:val="both"/>
        <w:rPr>
          <w:sz w:val="28"/>
          <w:szCs w:val="28"/>
        </w:rPr>
      </w:pPr>
      <w:r w:rsidRPr="0028047C">
        <w:rPr>
          <w:sz w:val="28"/>
          <w:szCs w:val="28"/>
          <w:lang w:val="vi-VN"/>
        </w:rPr>
        <w:t>- Trong trường hợp kiểm tra vẫn còn tuyến trùng và nấm bệnh trong bầu cây giống, cần tiến hành tưới bổ sung chế phẩm sinh học chức năng 1 - 2 lần tùy thuộc vào mật độ tuyến trùng và nấm, thời gian giữa hai lần cách nhau khoảng 10 - 15 ngày.</w:t>
      </w:r>
    </w:p>
    <w:p w14:paraId="7CC9B6D9" w14:textId="77777777" w:rsidR="00887A64" w:rsidRPr="0028047C" w:rsidRDefault="00887A64" w:rsidP="00527FCE">
      <w:pPr>
        <w:pStyle w:val="NormalWeb"/>
        <w:spacing w:before="0" w:beforeAutospacing="0" w:after="0" w:afterAutospacing="0"/>
        <w:ind w:firstLine="709"/>
        <w:jc w:val="both"/>
        <w:rPr>
          <w:b/>
          <w:sz w:val="28"/>
          <w:szCs w:val="28"/>
        </w:rPr>
      </w:pPr>
      <w:r w:rsidRPr="0028047C">
        <w:rPr>
          <w:b/>
          <w:sz w:val="28"/>
          <w:szCs w:val="28"/>
        </w:rPr>
        <w:t>2. Phân bón và thuốc Bảo vệ thực vật</w:t>
      </w:r>
    </w:p>
    <w:p w14:paraId="6178B0BF" w14:textId="77777777" w:rsidR="00887A64" w:rsidRPr="0028047C" w:rsidRDefault="00887A64" w:rsidP="00527FCE">
      <w:pPr>
        <w:shd w:val="clear" w:color="auto" w:fill="FFFFFF"/>
        <w:ind w:firstLine="709"/>
        <w:jc w:val="both"/>
        <w:rPr>
          <w:b/>
          <w:bCs/>
          <w:sz w:val="28"/>
          <w:szCs w:val="28"/>
        </w:rPr>
      </w:pPr>
      <w:r w:rsidRPr="0028047C">
        <w:rPr>
          <w:sz w:val="28"/>
          <w:szCs w:val="28"/>
        </w:rPr>
        <w:t>Sử dụng phân bón, thuốc bảo vệ thực vật theo định mức kỹ thuật được địa phương ban hành, cụ thể:</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1269"/>
        <w:gridCol w:w="919"/>
        <w:gridCol w:w="1060"/>
        <w:gridCol w:w="1236"/>
        <w:gridCol w:w="2979"/>
        <w:gridCol w:w="1279"/>
      </w:tblGrid>
      <w:tr w:rsidR="0028047C" w:rsidRPr="0028047C" w14:paraId="35FCEC68" w14:textId="77777777" w:rsidTr="00C84A99">
        <w:trPr>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tcPr>
          <w:p w14:paraId="6E216A6C" w14:textId="77777777" w:rsidR="00887A64" w:rsidRPr="0028047C" w:rsidRDefault="00887A64" w:rsidP="00527FCE">
            <w:pPr>
              <w:ind w:firstLine="284"/>
              <w:jc w:val="both"/>
              <w:rPr>
                <w:b/>
                <w:bCs/>
                <w:sz w:val="28"/>
                <w:szCs w:val="28"/>
              </w:rPr>
            </w:pPr>
          </w:p>
          <w:p w14:paraId="12FCA5AD" w14:textId="77777777" w:rsidR="00887A64" w:rsidRPr="0028047C" w:rsidRDefault="00887A64" w:rsidP="00527FCE">
            <w:pPr>
              <w:ind w:firstLine="284"/>
              <w:jc w:val="both"/>
              <w:rPr>
                <w:b/>
                <w:bCs/>
                <w:sz w:val="28"/>
                <w:szCs w:val="28"/>
              </w:rPr>
            </w:pPr>
            <w:r w:rsidRPr="0028047C">
              <w:rPr>
                <w:b/>
                <w:bCs/>
                <w:sz w:val="28"/>
                <w:szCs w:val="28"/>
              </w:rPr>
              <w:t>Tuổi cây</w:t>
            </w:r>
          </w:p>
        </w:tc>
        <w:tc>
          <w:tcPr>
            <w:tcW w:w="2293" w:type="pct"/>
            <w:gridSpan w:val="4"/>
            <w:tcBorders>
              <w:top w:val="single" w:sz="4" w:space="0" w:color="auto"/>
              <w:left w:val="single" w:sz="4" w:space="0" w:color="auto"/>
              <w:bottom w:val="single" w:sz="4" w:space="0" w:color="auto"/>
              <w:right w:val="single" w:sz="4" w:space="0" w:color="auto"/>
            </w:tcBorders>
          </w:tcPr>
          <w:p w14:paraId="016C9BD1" w14:textId="77777777" w:rsidR="00887A64" w:rsidRPr="0028047C" w:rsidRDefault="00887A64" w:rsidP="00527FCE">
            <w:pPr>
              <w:ind w:firstLine="284"/>
              <w:jc w:val="both"/>
              <w:rPr>
                <w:b/>
                <w:bCs/>
                <w:sz w:val="28"/>
                <w:szCs w:val="28"/>
              </w:rPr>
            </w:pPr>
            <w:r w:rsidRPr="0028047C">
              <w:rPr>
                <w:b/>
                <w:bCs/>
                <w:sz w:val="28"/>
                <w:szCs w:val="28"/>
              </w:rPr>
              <w:t xml:space="preserve">Phân bón </w:t>
            </w:r>
          </w:p>
          <w:p w14:paraId="3EA25CB8" w14:textId="77777777" w:rsidR="00887A64" w:rsidRPr="0028047C" w:rsidRDefault="00887A64" w:rsidP="00527FCE">
            <w:pPr>
              <w:ind w:firstLine="284"/>
              <w:jc w:val="both"/>
              <w:rPr>
                <w:sz w:val="28"/>
                <w:szCs w:val="28"/>
              </w:rPr>
            </w:pPr>
            <w:r w:rsidRPr="0028047C">
              <w:rPr>
                <w:sz w:val="28"/>
                <w:szCs w:val="28"/>
              </w:rPr>
              <w:t>(Kg nguyên chất/ha)</w:t>
            </w:r>
          </w:p>
        </w:tc>
        <w:tc>
          <w:tcPr>
            <w:tcW w:w="1523" w:type="pct"/>
            <w:vMerge w:val="restart"/>
            <w:tcBorders>
              <w:top w:val="single" w:sz="4" w:space="0" w:color="auto"/>
              <w:left w:val="single" w:sz="4" w:space="0" w:color="auto"/>
              <w:right w:val="single" w:sz="4" w:space="0" w:color="auto"/>
            </w:tcBorders>
            <w:vAlign w:val="center"/>
          </w:tcPr>
          <w:p w14:paraId="75CBD6BC" w14:textId="77777777" w:rsidR="00887A64" w:rsidRPr="0028047C" w:rsidRDefault="00887A64" w:rsidP="00527FCE">
            <w:pPr>
              <w:jc w:val="both"/>
              <w:rPr>
                <w:sz w:val="28"/>
                <w:szCs w:val="28"/>
              </w:rPr>
            </w:pPr>
            <w:r w:rsidRPr="0028047C">
              <w:rPr>
                <w:sz w:val="28"/>
                <w:szCs w:val="28"/>
              </w:rPr>
              <w:t>Thuốc BVTV</w:t>
            </w:r>
          </w:p>
        </w:tc>
        <w:tc>
          <w:tcPr>
            <w:tcW w:w="654" w:type="pct"/>
            <w:vMerge w:val="restart"/>
            <w:tcBorders>
              <w:top w:val="single" w:sz="4" w:space="0" w:color="auto"/>
              <w:left w:val="single" w:sz="4" w:space="0" w:color="auto"/>
              <w:right w:val="single" w:sz="4" w:space="0" w:color="auto"/>
            </w:tcBorders>
            <w:vAlign w:val="center"/>
          </w:tcPr>
          <w:p w14:paraId="27F9D213" w14:textId="77777777" w:rsidR="00887A64" w:rsidRPr="0028047C" w:rsidRDefault="00887A64" w:rsidP="00527FCE">
            <w:pPr>
              <w:ind w:hanging="9"/>
              <w:jc w:val="both"/>
              <w:rPr>
                <w:sz w:val="28"/>
                <w:szCs w:val="28"/>
              </w:rPr>
            </w:pPr>
            <w:r w:rsidRPr="0028047C">
              <w:rPr>
                <w:sz w:val="28"/>
                <w:szCs w:val="28"/>
              </w:rPr>
              <w:t>Vôi</w:t>
            </w:r>
          </w:p>
        </w:tc>
      </w:tr>
      <w:tr w:rsidR="0028047C" w:rsidRPr="0028047C" w14:paraId="7BA4BF31" w14:textId="77777777" w:rsidTr="00C84A99">
        <w:trPr>
          <w:jc w:val="center"/>
        </w:trPr>
        <w:tc>
          <w:tcPr>
            <w:tcW w:w="530" w:type="pct"/>
            <w:vMerge/>
            <w:tcBorders>
              <w:top w:val="single" w:sz="4" w:space="0" w:color="auto"/>
              <w:left w:val="single" w:sz="4" w:space="0" w:color="auto"/>
              <w:bottom w:val="single" w:sz="4" w:space="0" w:color="auto"/>
              <w:right w:val="single" w:sz="4" w:space="0" w:color="auto"/>
            </w:tcBorders>
          </w:tcPr>
          <w:p w14:paraId="430632E3" w14:textId="77777777" w:rsidR="00887A64" w:rsidRPr="0028047C" w:rsidRDefault="00887A64" w:rsidP="00527FCE">
            <w:pPr>
              <w:ind w:firstLine="284"/>
              <w:jc w:val="both"/>
              <w:rPr>
                <w:sz w:val="28"/>
                <w:szCs w:val="28"/>
              </w:rPr>
            </w:pPr>
          </w:p>
        </w:tc>
        <w:tc>
          <w:tcPr>
            <w:tcW w:w="649" w:type="pct"/>
            <w:tcBorders>
              <w:top w:val="single" w:sz="4" w:space="0" w:color="auto"/>
              <w:left w:val="single" w:sz="4" w:space="0" w:color="auto"/>
              <w:bottom w:val="single" w:sz="4" w:space="0" w:color="auto"/>
              <w:right w:val="single" w:sz="4" w:space="0" w:color="auto"/>
            </w:tcBorders>
            <w:vAlign w:val="center"/>
          </w:tcPr>
          <w:p w14:paraId="5FDB17E3" w14:textId="77777777" w:rsidR="00887A64" w:rsidRPr="0028047C" w:rsidRDefault="00887A64" w:rsidP="00527FCE">
            <w:pPr>
              <w:ind w:firstLine="284"/>
              <w:jc w:val="both"/>
              <w:rPr>
                <w:sz w:val="28"/>
                <w:szCs w:val="28"/>
              </w:rPr>
            </w:pPr>
            <w:r w:rsidRPr="0028047C">
              <w:rPr>
                <w:sz w:val="28"/>
                <w:szCs w:val="28"/>
              </w:rPr>
              <w:t xml:space="preserve">Hữu </w:t>
            </w:r>
            <w:r w:rsidRPr="0028047C">
              <w:rPr>
                <w:sz w:val="28"/>
                <w:szCs w:val="28"/>
              </w:rPr>
              <w:lastRenderedPageBreak/>
              <w:t>cơ</w:t>
            </w:r>
          </w:p>
        </w:tc>
        <w:tc>
          <w:tcPr>
            <w:tcW w:w="470" w:type="pct"/>
            <w:tcBorders>
              <w:top w:val="single" w:sz="4" w:space="0" w:color="auto"/>
              <w:left w:val="single" w:sz="4" w:space="0" w:color="auto"/>
              <w:bottom w:val="single" w:sz="4" w:space="0" w:color="auto"/>
              <w:right w:val="single" w:sz="4" w:space="0" w:color="auto"/>
            </w:tcBorders>
            <w:vAlign w:val="center"/>
          </w:tcPr>
          <w:p w14:paraId="73304F1B" w14:textId="77777777" w:rsidR="00887A64" w:rsidRPr="0028047C" w:rsidRDefault="00887A64" w:rsidP="00527FCE">
            <w:pPr>
              <w:ind w:firstLine="284"/>
              <w:jc w:val="both"/>
              <w:rPr>
                <w:sz w:val="28"/>
                <w:szCs w:val="28"/>
              </w:rPr>
            </w:pPr>
            <w:r w:rsidRPr="0028047C">
              <w:rPr>
                <w:sz w:val="28"/>
                <w:szCs w:val="28"/>
              </w:rPr>
              <w:lastRenderedPageBreak/>
              <w:t>N</w:t>
            </w:r>
          </w:p>
        </w:tc>
        <w:tc>
          <w:tcPr>
            <w:tcW w:w="542" w:type="pct"/>
            <w:tcBorders>
              <w:top w:val="single" w:sz="4" w:space="0" w:color="auto"/>
              <w:left w:val="single" w:sz="4" w:space="0" w:color="auto"/>
              <w:bottom w:val="single" w:sz="4" w:space="0" w:color="auto"/>
              <w:right w:val="single" w:sz="4" w:space="0" w:color="auto"/>
            </w:tcBorders>
            <w:vAlign w:val="center"/>
          </w:tcPr>
          <w:p w14:paraId="1F57B160" w14:textId="77777777" w:rsidR="00887A64" w:rsidRPr="0028047C" w:rsidRDefault="00887A64" w:rsidP="00527FCE">
            <w:pPr>
              <w:ind w:firstLine="284"/>
              <w:jc w:val="both"/>
              <w:rPr>
                <w:sz w:val="28"/>
                <w:szCs w:val="28"/>
              </w:rPr>
            </w:pPr>
            <w:r w:rsidRPr="0028047C">
              <w:rPr>
                <w:sz w:val="28"/>
                <w:szCs w:val="28"/>
              </w:rPr>
              <w:t>P</w:t>
            </w:r>
            <w:r w:rsidRPr="0028047C">
              <w:rPr>
                <w:sz w:val="28"/>
                <w:szCs w:val="28"/>
                <w:vertAlign w:val="subscript"/>
              </w:rPr>
              <w:t>2</w:t>
            </w:r>
            <w:r w:rsidRPr="0028047C">
              <w:rPr>
                <w:sz w:val="28"/>
                <w:szCs w:val="28"/>
              </w:rPr>
              <w:t>O</w:t>
            </w:r>
            <w:r w:rsidRPr="0028047C">
              <w:rPr>
                <w:sz w:val="28"/>
                <w:szCs w:val="28"/>
                <w:vertAlign w:val="subscript"/>
              </w:rPr>
              <w:t>5</w:t>
            </w:r>
          </w:p>
        </w:tc>
        <w:tc>
          <w:tcPr>
            <w:tcW w:w="632" w:type="pct"/>
            <w:tcBorders>
              <w:top w:val="single" w:sz="4" w:space="0" w:color="auto"/>
              <w:left w:val="single" w:sz="4" w:space="0" w:color="auto"/>
              <w:bottom w:val="single" w:sz="4" w:space="0" w:color="auto"/>
              <w:right w:val="single" w:sz="4" w:space="0" w:color="auto"/>
            </w:tcBorders>
            <w:vAlign w:val="center"/>
          </w:tcPr>
          <w:p w14:paraId="023C7F61" w14:textId="77777777" w:rsidR="00887A64" w:rsidRPr="0028047C" w:rsidRDefault="00887A64" w:rsidP="00527FCE">
            <w:pPr>
              <w:ind w:firstLine="284"/>
              <w:jc w:val="both"/>
              <w:rPr>
                <w:sz w:val="28"/>
                <w:szCs w:val="28"/>
              </w:rPr>
            </w:pPr>
            <w:r w:rsidRPr="0028047C">
              <w:rPr>
                <w:sz w:val="28"/>
                <w:szCs w:val="28"/>
              </w:rPr>
              <w:t>K</w:t>
            </w:r>
            <w:r w:rsidRPr="0028047C">
              <w:rPr>
                <w:sz w:val="28"/>
                <w:szCs w:val="28"/>
                <w:vertAlign w:val="subscript"/>
              </w:rPr>
              <w:t>2</w:t>
            </w:r>
            <w:r w:rsidRPr="0028047C">
              <w:rPr>
                <w:sz w:val="28"/>
                <w:szCs w:val="28"/>
              </w:rPr>
              <w:t>O</w:t>
            </w:r>
          </w:p>
        </w:tc>
        <w:tc>
          <w:tcPr>
            <w:tcW w:w="1523" w:type="pct"/>
            <w:vMerge/>
            <w:tcBorders>
              <w:left w:val="single" w:sz="4" w:space="0" w:color="auto"/>
              <w:bottom w:val="single" w:sz="4" w:space="0" w:color="auto"/>
              <w:right w:val="single" w:sz="4" w:space="0" w:color="auto"/>
            </w:tcBorders>
          </w:tcPr>
          <w:p w14:paraId="65EF54FF" w14:textId="77777777" w:rsidR="00887A64" w:rsidRPr="0028047C" w:rsidRDefault="00887A64" w:rsidP="00527FCE">
            <w:pPr>
              <w:ind w:firstLine="284"/>
              <w:jc w:val="both"/>
              <w:rPr>
                <w:sz w:val="28"/>
                <w:szCs w:val="28"/>
              </w:rPr>
            </w:pPr>
          </w:p>
        </w:tc>
        <w:tc>
          <w:tcPr>
            <w:tcW w:w="654" w:type="pct"/>
            <w:vMerge/>
            <w:tcBorders>
              <w:left w:val="single" w:sz="4" w:space="0" w:color="auto"/>
              <w:bottom w:val="single" w:sz="4" w:space="0" w:color="auto"/>
              <w:right w:val="single" w:sz="4" w:space="0" w:color="auto"/>
            </w:tcBorders>
          </w:tcPr>
          <w:p w14:paraId="299CB3A6" w14:textId="77777777" w:rsidR="00887A64" w:rsidRPr="0028047C" w:rsidRDefault="00887A64" w:rsidP="00527FCE">
            <w:pPr>
              <w:ind w:firstLine="284"/>
              <w:jc w:val="both"/>
              <w:rPr>
                <w:sz w:val="28"/>
                <w:szCs w:val="28"/>
              </w:rPr>
            </w:pPr>
          </w:p>
        </w:tc>
      </w:tr>
      <w:tr w:rsidR="0028047C" w:rsidRPr="0028047C" w14:paraId="1C5A7769" w14:textId="77777777" w:rsidTr="00C84A99">
        <w:trPr>
          <w:jc w:val="center"/>
        </w:trPr>
        <w:tc>
          <w:tcPr>
            <w:tcW w:w="530" w:type="pct"/>
            <w:tcBorders>
              <w:top w:val="single" w:sz="4" w:space="0" w:color="auto"/>
              <w:left w:val="single" w:sz="4" w:space="0" w:color="auto"/>
              <w:bottom w:val="single" w:sz="4" w:space="0" w:color="auto"/>
              <w:right w:val="single" w:sz="4" w:space="0" w:color="auto"/>
            </w:tcBorders>
          </w:tcPr>
          <w:p w14:paraId="7A47BD79" w14:textId="77777777" w:rsidR="00887A64" w:rsidRPr="0028047C" w:rsidRDefault="00887A64" w:rsidP="00527FCE">
            <w:pPr>
              <w:jc w:val="both"/>
              <w:rPr>
                <w:sz w:val="28"/>
                <w:szCs w:val="28"/>
              </w:rPr>
            </w:pPr>
            <w:r w:rsidRPr="0028047C">
              <w:rPr>
                <w:sz w:val="28"/>
                <w:szCs w:val="28"/>
              </w:rPr>
              <w:t>Năm 1 (trồng mới)</w:t>
            </w:r>
          </w:p>
        </w:tc>
        <w:tc>
          <w:tcPr>
            <w:tcW w:w="649" w:type="pct"/>
            <w:tcBorders>
              <w:top w:val="single" w:sz="4" w:space="0" w:color="auto"/>
              <w:left w:val="single" w:sz="4" w:space="0" w:color="auto"/>
              <w:bottom w:val="single" w:sz="4" w:space="0" w:color="auto"/>
              <w:right w:val="single" w:sz="4" w:space="0" w:color="auto"/>
            </w:tcBorders>
            <w:vAlign w:val="center"/>
          </w:tcPr>
          <w:p w14:paraId="2D3CC2C5" w14:textId="77777777" w:rsidR="00887A64" w:rsidRPr="0028047C" w:rsidRDefault="00887A64" w:rsidP="00527FCE">
            <w:pPr>
              <w:ind w:firstLine="284"/>
              <w:jc w:val="both"/>
              <w:rPr>
                <w:sz w:val="28"/>
                <w:szCs w:val="28"/>
              </w:rPr>
            </w:pPr>
            <w:r w:rsidRPr="0028047C">
              <w:rPr>
                <w:sz w:val="28"/>
                <w:szCs w:val="28"/>
              </w:rPr>
              <w:t>25.000</w:t>
            </w:r>
          </w:p>
        </w:tc>
        <w:tc>
          <w:tcPr>
            <w:tcW w:w="470" w:type="pct"/>
            <w:tcBorders>
              <w:top w:val="single" w:sz="4" w:space="0" w:color="auto"/>
              <w:left w:val="single" w:sz="4" w:space="0" w:color="auto"/>
              <w:bottom w:val="single" w:sz="4" w:space="0" w:color="auto"/>
              <w:right w:val="single" w:sz="4" w:space="0" w:color="auto"/>
            </w:tcBorders>
            <w:vAlign w:val="center"/>
          </w:tcPr>
          <w:p w14:paraId="0F08C421" w14:textId="77777777" w:rsidR="00887A64" w:rsidRPr="0028047C" w:rsidRDefault="00887A64" w:rsidP="00527FCE">
            <w:pPr>
              <w:ind w:firstLine="284"/>
              <w:jc w:val="both"/>
              <w:rPr>
                <w:sz w:val="28"/>
                <w:szCs w:val="28"/>
              </w:rPr>
            </w:pPr>
            <w:r w:rsidRPr="0028047C">
              <w:rPr>
                <w:sz w:val="28"/>
                <w:szCs w:val="28"/>
              </w:rPr>
              <w:t>200</w:t>
            </w:r>
          </w:p>
        </w:tc>
        <w:tc>
          <w:tcPr>
            <w:tcW w:w="542" w:type="pct"/>
            <w:tcBorders>
              <w:top w:val="single" w:sz="4" w:space="0" w:color="auto"/>
              <w:left w:val="single" w:sz="4" w:space="0" w:color="auto"/>
              <w:bottom w:val="single" w:sz="4" w:space="0" w:color="auto"/>
              <w:right w:val="single" w:sz="4" w:space="0" w:color="auto"/>
            </w:tcBorders>
            <w:vAlign w:val="center"/>
          </w:tcPr>
          <w:p w14:paraId="5E58E12E" w14:textId="77777777" w:rsidR="00887A64" w:rsidRPr="0028047C" w:rsidRDefault="00887A64" w:rsidP="00527FCE">
            <w:pPr>
              <w:ind w:firstLine="284"/>
              <w:jc w:val="both"/>
              <w:rPr>
                <w:sz w:val="28"/>
                <w:szCs w:val="28"/>
              </w:rPr>
            </w:pPr>
            <w:r w:rsidRPr="0028047C">
              <w:rPr>
                <w:sz w:val="28"/>
                <w:szCs w:val="28"/>
              </w:rPr>
              <w:t>1000</w:t>
            </w:r>
          </w:p>
        </w:tc>
        <w:tc>
          <w:tcPr>
            <w:tcW w:w="632" w:type="pct"/>
            <w:tcBorders>
              <w:top w:val="single" w:sz="4" w:space="0" w:color="auto"/>
              <w:left w:val="single" w:sz="4" w:space="0" w:color="auto"/>
              <w:bottom w:val="single" w:sz="4" w:space="0" w:color="auto"/>
              <w:right w:val="single" w:sz="4" w:space="0" w:color="auto"/>
            </w:tcBorders>
            <w:vAlign w:val="center"/>
          </w:tcPr>
          <w:p w14:paraId="12C38E96" w14:textId="77777777" w:rsidR="00887A64" w:rsidRPr="0028047C" w:rsidRDefault="00887A64" w:rsidP="00527FCE">
            <w:pPr>
              <w:ind w:firstLine="284"/>
              <w:jc w:val="both"/>
              <w:rPr>
                <w:sz w:val="28"/>
                <w:szCs w:val="28"/>
              </w:rPr>
            </w:pPr>
            <w:r w:rsidRPr="0028047C">
              <w:rPr>
                <w:sz w:val="28"/>
                <w:szCs w:val="28"/>
              </w:rPr>
              <w:t>150</w:t>
            </w:r>
          </w:p>
        </w:tc>
        <w:tc>
          <w:tcPr>
            <w:tcW w:w="1523" w:type="pct"/>
            <w:tcBorders>
              <w:top w:val="single" w:sz="4" w:space="0" w:color="auto"/>
              <w:left w:val="single" w:sz="4" w:space="0" w:color="auto"/>
              <w:bottom w:val="single" w:sz="4" w:space="0" w:color="auto"/>
              <w:right w:val="single" w:sz="4" w:space="0" w:color="auto"/>
            </w:tcBorders>
          </w:tcPr>
          <w:p w14:paraId="7341C10B" w14:textId="77777777" w:rsidR="00887A64" w:rsidRPr="0028047C" w:rsidRDefault="00887A64" w:rsidP="00527FCE">
            <w:pPr>
              <w:ind w:firstLine="10"/>
              <w:jc w:val="both"/>
              <w:rPr>
                <w:sz w:val="28"/>
                <w:szCs w:val="28"/>
              </w:rPr>
            </w:pPr>
            <w:r w:rsidRPr="0028047C">
              <w:rPr>
                <w:sz w:val="28"/>
                <w:szCs w:val="28"/>
              </w:rPr>
              <w:t>- Thuốc mối, kiến: 15 kg,lít/ha;</w:t>
            </w:r>
          </w:p>
          <w:p w14:paraId="3C97B7CF" w14:textId="77777777" w:rsidR="00887A64" w:rsidRPr="0028047C" w:rsidRDefault="00887A64" w:rsidP="00527FCE">
            <w:pPr>
              <w:jc w:val="both"/>
              <w:rPr>
                <w:sz w:val="28"/>
                <w:szCs w:val="28"/>
              </w:rPr>
            </w:pPr>
            <w:r w:rsidRPr="0028047C">
              <w:rPr>
                <w:sz w:val="28"/>
                <w:szCs w:val="28"/>
              </w:rPr>
              <w:t>- Thuốc trừ sâu, bệnh: 2 kg, lít/ha</w:t>
            </w:r>
          </w:p>
        </w:tc>
        <w:tc>
          <w:tcPr>
            <w:tcW w:w="654" w:type="pct"/>
            <w:tcBorders>
              <w:top w:val="single" w:sz="4" w:space="0" w:color="auto"/>
              <w:left w:val="single" w:sz="4" w:space="0" w:color="auto"/>
              <w:bottom w:val="single" w:sz="4" w:space="0" w:color="auto"/>
              <w:right w:val="single" w:sz="4" w:space="0" w:color="auto"/>
            </w:tcBorders>
          </w:tcPr>
          <w:p w14:paraId="237360EF" w14:textId="77777777" w:rsidR="00887A64" w:rsidRPr="0028047C" w:rsidRDefault="00887A64" w:rsidP="00527FCE">
            <w:pPr>
              <w:ind w:firstLine="284"/>
              <w:jc w:val="both"/>
              <w:rPr>
                <w:sz w:val="28"/>
                <w:szCs w:val="28"/>
              </w:rPr>
            </w:pPr>
          </w:p>
        </w:tc>
      </w:tr>
      <w:tr w:rsidR="0028047C" w:rsidRPr="0028047C" w14:paraId="7DD2B75E" w14:textId="77777777" w:rsidTr="00C84A99">
        <w:trPr>
          <w:jc w:val="center"/>
        </w:trPr>
        <w:tc>
          <w:tcPr>
            <w:tcW w:w="530" w:type="pct"/>
            <w:tcBorders>
              <w:top w:val="single" w:sz="4" w:space="0" w:color="auto"/>
              <w:left w:val="single" w:sz="4" w:space="0" w:color="auto"/>
              <w:bottom w:val="single" w:sz="4" w:space="0" w:color="auto"/>
              <w:right w:val="single" w:sz="4" w:space="0" w:color="auto"/>
            </w:tcBorders>
          </w:tcPr>
          <w:p w14:paraId="55A3AEAA" w14:textId="77777777" w:rsidR="00887A64" w:rsidRPr="0028047C" w:rsidRDefault="00887A64" w:rsidP="00527FCE">
            <w:pPr>
              <w:jc w:val="both"/>
              <w:rPr>
                <w:sz w:val="28"/>
                <w:szCs w:val="28"/>
              </w:rPr>
            </w:pPr>
            <w:r w:rsidRPr="0028047C">
              <w:rPr>
                <w:sz w:val="28"/>
                <w:szCs w:val="28"/>
              </w:rPr>
              <w:t xml:space="preserve">Năm 2 </w:t>
            </w:r>
          </w:p>
        </w:tc>
        <w:tc>
          <w:tcPr>
            <w:tcW w:w="649" w:type="pct"/>
            <w:tcBorders>
              <w:top w:val="single" w:sz="4" w:space="0" w:color="auto"/>
              <w:left w:val="single" w:sz="4" w:space="0" w:color="auto"/>
              <w:bottom w:val="single" w:sz="4" w:space="0" w:color="auto"/>
              <w:right w:val="single" w:sz="4" w:space="0" w:color="auto"/>
            </w:tcBorders>
            <w:vAlign w:val="center"/>
          </w:tcPr>
          <w:p w14:paraId="0370A074" w14:textId="77777777" w:rsidR="00887A64" w:rsidRPr="0028047C" w:rsidRDefault="00887A64" w:rsidP="00527FCE">
            <w:pPr>
              <w:ind w:firstLine="284"/>
              <w:jc w:val="both"/>
              <w:rPr>
                <w:sz w:val="28"/>
                <w:szCs w:val="28"/>
              </w:rPr>
            </w:pPr>
          </w:p>
        </w:tc>
        <w:tc>
          <w:tcPr>
            <w:tcW w:w="470" w:type="pct"/>
            <w:tcBorders>
              <w:top w:val="single" w:sz="4" w:space="0" w:color="auto"/>
              <w:left w:val="single" w:sz="4" w:space="0" w:color="auto"/>
              <w:bottom w:val="single" w:sz="4" w:space="0" w:color="auto"/>
              <w:right w:val="single" w:sz="4" w:space="0" w:color="auto"/>
            </w:tcBorders>
            <w:vAlign w:val="center"/>
          </w:tcPr>
          <w:p w14:paraId="12C83CD0" w14:textId="77777777" w:rsidR="00887A64" w:rsidRPr="0028047C" w:rsidRDefault="00887A64" w:rsidP="00527FCE">
            <w:pPr>
              <w:ind w:firstLine="284"/>
              <w:jc w:val="both"/>
              <w:rPr>
                <w:sz w:val="28"/>
                <w:szCs w:val="28"/>
              </w:rPr>
            </w:pPr>
            <w:r w:rsidRPr="0028047C">
              <w:rPr>
                <w:sz w:val="28"/>
                <w:szCs w:val="28"/>
              </w:rPr>
              <w:t>400</w:t>
            </w:r>
          </w:p>
        </w:tc>
        <w:tc>
          <w:tcPr>
            <w:tcW w:w="542" w:type="pct"/>
            <w:tcBorders>
              <w:top w:val="single" w:sz="4" w:space="0" w:color="auto"/>
              <w:left w:val="single" w:sz="4" w:space="0" w:color="auto"/>
              <w:bottom w:val="single" w:sz="4" w:space="0" w:color="auto"/>
              <w:right w:val="single" w:sz="4" w:space="0" w:color="auto"/>
            </w:tcBorders>
            <w:vAlign w:val="center"/>
          </w:tcPr>
          <w:p w14:paraId="26D1B3A8" w14:textId="77777777" w:rsidR="00887A64" w:rsidRPr="0028047C" w:rsidRDefault="00887A64" w:rsidP="00527FCE">
            <w:pPr>
              <w:ind w:firstLine="284"/>
              <w:jc w:val="both"/>
              <w:rPr>
                <w:sz w:val="28"/>
                <w:szCs w:val="28"/>
              </w:rPr>
            </w:pPr>
            <w:r w:rsidRPr="0028047C">
              <w:rPr>
                <w:sz w:val="28"/>
                <w:szCs w:val="28"/>
              </w:rPr>
              <w:t>1000</w:t>
            </w:r>
          </w:p>
        </w:tc>
        <w:tc>
          <w:tcPr>
            <w:tcW w:w="632" w:type="pct"/>
            <w:tcBorders>
              <w:top w:val="single" w:sz="4" w:space="0" w:color="auto"/>
              <w:left w:val="single" w:sz="4" w:space="0" w:color="auto"/>
              <w:bottom w:val="single" w:sz="4" w:space="0" w:color="auto"/>
              <w:right w:val="single" w:sz="4" w:space="0" w:color="auto"/>
            </w:tcBorders>
            <w:vAlign w:val="center"/>
          </w:tcPr>
          <w:p w14:paraId="55E6016E" w14:textId="77777777" w:rsidR="00887A64" w:rsidRPr="0028047C" w:rsidRDefault="00887A64" w:rsidP="00527FCE">
            <w:pPr>
              <w:ind w:firstLine="284"/>
              <w:jc w:val="both"/>
              <w:rPr>
                <w:sz w:val="28"/>
                <w:szCs w:val="28"/>
              </w:rPr>
            </w:pPr>
            <w:r w:rsidRPr="0028047C">
              <w:rPr>
                <w:sz w:val="28"/>
                <w:szCs w:val="28"/>
              </w:rPr>
              <w:t>350</w:t>
            </w:r>
          </w:p>
        </w:tc>
        <w:tc>
          <w:tcPr>
            <w:tcW w:w="1523" w:type="pct"/>
            <w:tcBorders>
              <w:top w:val="single" w:sz="4" w:space="0" w:color="auto"/>
              <w:left w:val="single" w:sz="4" w:space="0" w:color="auto"/>
              <w:bottom w:val="single" w:sz="4" w:space="0" w:color="auto"/>
              <w:right w:val="single" w:sz="4" w:space="0" w:color="auto"/>
            </w:tcBorders>
          </w:tcPr>
          <w:p w14:paraId="73D1CB26" w14:textId="77777777" w:rsidR="00887A64" w:rsidRPr="0028047C" w:rsidRDefault="00887A64" w:rsidP="00527FCE">
            <w:pPr>
              <w:ind w:firstLine="284"/>
              <w:jc w:val="both"/>
              <w:rPr>
                <w:sz w:val="28"/>
                <w:szCs w:val="28"/>
              </w:rPr>
            </w:pPr>
            <w:r w:rsidRPr="0028047C">
              <w:rPr>
                <w:sz w:val="28"/>
                <w:szCs w:val="28"/>
              </w:rPr>
              <w:t>- Thuốc trừ sâu, bệnh: 2 kg, lít/ha</w:t>
            </w:r>
          </w:p>
        </w:tc>
        <w:tc>
          <w:tcPr>
            <w:tcW w:w="654" w:type="pct"/>
            <w:tcBorders>
              <w:top w:val="single" w:sz="4" w:space="0" w:color="auto"/>
              <w:left w:val="single" w:sz="4" w:space="0" w:color="auto"/>
              <w:bottom w:val="single" w:sz="4" w:space="0" w:color="auto"/>
              <w:right w:val="single" w:sz="4" w:space="0" w:color="auto"/>
            </w:tcBorders>
          </w:tcPr>
          <w:p w14:paraId="526B6A1D" w14:textId="77777777" w:rsidR="00887A64" w:rsidRPr="0028047C" w:rsidRDefault="00887A64" w:rsidP="00527FCE">
            <w:pPr>
              <w:ind w:firstLine="284"/>
              <w:jc w:val="both"/>
              <w:rPr>
                <w:sz w:val="28"/>
                <w:szCs w:val="28"/>
              </w:rPr>
            </w:pPr>
          </w:p>
        </w:tc>
      </w:tr>
      <w:tr w:rsidR="0028047C" w:rsidRPr="0028047C" w14:paraId="71CC9D05" w14:textId="77777777" w:rsidTr="00C84A99">
        <w:trPr>
          <w:jc w:val="center"/>
        </w:trPr>
        <w:tc>
          <w:tcPr>
            <w:tcW w:w="530" w:type="pct"/>
            <w:tcBorders>
              <w:top w:val="single" w:sz="4" w:space="0" w:color="auto"/>
              <w:left w:val="single" w:sz="4" w:space="0" w:color="auto"/>
              <w:bottom w:val="single" w:sz="4" w:space="0" w:color="auto"/>
              <w:right w:val="single" w:sz="4" w:space="0" w:color="auto"/>
            </w:tcBorders>
          </w:tcPr>
          <w:p w14:paraId="17D19360" w14:textId="77777777" w:rsidR="00887A64" w:rsidRPr="0028047C" w:rsidRDefault="00887A64" w:rsidP="00527FCE">
            <w:pPr>
              <w:jc w:val="both"/>
              <w:rPr>
                <w:sz w:val="28"/>
                <w:szCs w:val="28"/>
              </w:rPr>
            </w:pPr>
            <w:r w:rsidRPr="0028047C">
              <w:rPr>
                <w:sz w:val="28"/>
                <w:szCs w:val="28"/>
              </w:rPr>
              <w:t xml:space="preserve">Năm 3 </w:t>
            </w:r>
          </w:p>
        </w:tc>
        <w:tc>
          <w:tcPr>
            <w:tcW w:w="649" w:type="pct"/>
            <w:tcBorders>
              <w:top w:val="single" w:sz="4" w:space="0" w:color="auto"/>
              <w:left w:val="single" w:sz="4" w:space="0" w:color="auto"/>
              <w:bottom w:val="single" w:sz="4" w:space="0" w:color="auto"/>
              <w:right w:val="single" w:sz="4" w:space="0" w:color="auto"/>
            </w:tcBorders>
            <w:vAlign w:val="center"/>
          </w:tcPr>
          <w:p w14:paraId="5E0F9806" w14:textId="77777777" w:rsidR="00887A64" w:rsidRPr="0028047C" w:rsidRDefault="00887A64" w:rsidP="00527FCE">
            <w:pPr>
              <w:ind w:firstLine="284"/>
              <w:jc w:val="both"/>
              <w:rPr>
                <w:sz w:val="28"/>
                <w:szCs w:val="28"/>
              </w:rPr>
            </w:pPr>
            <w:r w:rsidRPr="0028047C">
              <w:rPr>
                <w:sz w:val="28"/>
                <w:szCs w:val="28"/>
              </w:rPr>
              <w:t>25.000</w:t>
            </w:r>
          </w:p>
        </w:tc>
        <w:tc>
          <w:tcPr>
            <w:tcW w:w="470" w:type="pct"/>
            <w:tcBorders>
              <w:top w:val="single" w:sz="4" w:space="0" w:color="auto"/>
              <w:left w:val="single" w:sz="4" w:space="0" w:color="auto"/>
              <w:bottom w:val="single" w:sz="4" w:space="0" w:color="auto"/>
              <w:right w:val="single" w:sz="4" w:space="0" w:color="auto"/>
            </w:tcBorders>
            <w:vAlign w:val="center"/>
          </w:tcPr>
          <w:p w14:paraId="17480954" w14:textId="77777777" w:rsidR="00887A64" w:rsidRPr="0028047C" w:rsidRDefault="00887A64" w:rsidP="00527FCE">
            <w:pPr>
              <w:ind w:firstLine="284"/>
              <w:jc w:val="both"/>
              <w:rPr>
                <w:sz w:val="28"/>
                <w:szCs w:val="28"/>
              </w:rPr>
            </w:pPr>
            <w:r w:rsidRPr="0028047C">
              <w:rPr>
                <w:sz w:val="28"/>
                <w:szCs w:val="28"/>
              </w:rPr>
              <w:t>400</w:t>
            </w:r>
          </w:p>
        </w:tc>
        <w:tc>
          <w:tcPr>
            <w:tcW w:w="542" w:type="pct"/>
            <w:tcBorders>
              <w:top w:val="single" w:sz="4" w:space="0" w:color="auto"/>
              <w:left w:val="single" w:sz="4" w:space="0" w:color="auto"/>
              <w:bottom w:val="single" w:sz="4" w:space="0" w:color="auto"/>
              <w:right w:val="single" w:sz="4" w:space="0" w:color="auto"/>
            </w:tcBorders>
            <w:vAlign w:val="center"/>
          </w:tcPr>
          <w:p w14:paraId="419AAB9D" w14:textId="77777777" w:rsidR="00887A64" w:rsidRPr="0028047C" w:rsidRDefault="00887A64" w:rsidP="00527FCE">
            <w:pPr>
              <w:ind w:firstLine="284"/>
              <w:jc w:val="both"/>
              <w:rPr>
                <w:sz w:val="28"/>
                <w:szCs w:val="28"/>
              </w:rPr>
            </w:pPr>
            <w:r w:rsidRPr="0028047C">
              <w:rPr>
                <w:sz w:val="28"/>
                <w:szCs w:val="28"/>
              </w:rPr>
              <w:t>1000</w:t>
            </w:r>
          </w:p>
        </w:tc>
        <w:tc>
          <w:tcPr>
            <w:tcW w:w="632" w:type="pct"/>
            <w:tcBorders>
              <w:top w:val="single" w:sz="4" w:space="0" w:color="auto"/>
              <w:left w:val="single" w:sz="4" w:space="0" w:color="auto"/>
              <w:bottom w:val="single" w:sz="4" w:space="0" w:color="auto"/>
              <w:right w:val="single" w:sz="4" w:space="0" w:color="auto"/>
            </w:tcBorders>
            <w:vAlign w:val="center"/>
          </w:tcPr>
          <w:p w14:paraId="65B6868A" w14:textId="77777777" w:rsidR="00887A64" w:rsidRPr="0028047C" w:rsidRDefault="00887A64" w:rsidP="00527FCE">
            <w:pPr>
              <w:ind w:firstLine="284"/>
              <w:jc w:val="both"/>
              <w:rPr>
                <w:sz w:val="28"/>
                <w:szCs w:val="28"/>
              </w:rPr>
            </w:pPr>
            <w:r w:rsidRPr="0028047C">
              <w:rPr>
                <w:sz w:val="28"/>
                <w:szCs w:val="28"/>
              </w:rPr>
              <w:t>350</w:t>
            </w:r>
          </w:p>
        </w:tc>
        <w:tc>
          <w:tcPr>
            <w:tcW w:w="1523" w:type="pct"/>
            <w:tcBorders>
              <w:top w:val="single" w:sz="4" w:space="0" w:color="auto"/>
              <w:left w:val="single" w:sz="4" w:space="0" w:color="auto"/>
              <w:bottom w:val="single" w:sz="4" w:space="0" w:color="auto"/>
              <w:right w:val="single" w:sz="4" w:space="0" w:color="auto"/>
            </w:tcBorders>
          </w:tcPr>
          <w:p w14:paraId="26545A8A" w14:textId="77777777" w:rsidR="00887A64" w:rsidRPr="0028047C" w:rsidRDefault="00887A64" w:rsidP="00527FCE">
            <w:pPr>
              <w:ind w:firstLine="284"/>
              <w:jc w:val="both"/>
              <w:rPr>
                <w:sz w:val="28"/>
                <w:szCs w:val="28"/>
              </w:rPr>
            </w:pPr>
            <w:r w:rsidRPr="0028047C">
              <w:rPr>
                <w:sz w:val="28"/>
                <w:szCs w:val="28"/>
              </w:rPr>
              <w:t>- Thuốc trừ sâu, bệnh: 5 kg, lít/ha</w:t>
            </w:r>
          </w:p>
        </w:tc>
        <w:tc>
          <w:tcPr>
            <w:tcW w:w="654" w:type="pct"/>
            <w:tcBorders>
              <w:top w:val="single" w:sz="4" w:space="0" w:color="auto"/>
              <w:left w:val="single" w:sz="4" w:space="0" w:color="auto"/>
              <w:bottom w:val="single" w:sz="4" w:space="0" w:color="auto"/>
              <w:right w:val="single" w:sz="4" w:space="0" w:color="auto"/>
            </w:tcBorders>
          </w:tcPr>
          <w:p w14:paraId="0D222405" w14:textId="77777777" w:rsidR="00887A64" w:rsidRPr="0028047C" w:rsidRDefault="00887A64" w:rsidP="00527FCE">
            <w:pPr>
              <w:ind w:firstLine="284"/>
              <w:jc w:val="both"/>
              <w:rPr>
                <w:sz w:val="28"/>
                <w:szCs w:val="28"/>
              </w:rPr>
            </w:pPr>
          </w:p>
        </w:tc>
      </w:tr>
      <w:tr w:rsidR="0028047C" w:rsidRPr="0028047C" w14:paraId="2BEFEC0D" w14:textId="77777777" w:rsidTr="00C84A99">
        <w:trPr>
          <w:jc w:val="center"/>
        </w:trPr>
        <w:tc>
          <w:tcPr>
            <w:tcW w:w="530" w:type="pct"/>
            <w:tcBorders>
              <w:top w:val="single" w:sz="4" w:space="0" w:color="auto"/>
              <w:left w:val="single" w:sz="4" w:space="0" w:color="auto"/>
              <w:bottom w:val="single" w:sz="4" w:space="0" w:color="auto"/>
              <w:right w:val="single" w:sz="4" w:space="0" w:color="auto"/>
            </w:tcBorders>
          </w:tcPr>
          <w:p w14:paraId="51B0B46A" w14:textId="77777777" w:rsidR="00887A64" w:rsidRPr="0028047C" w:rsidRDefault="00887A64" w:rsidP="00527FCE">
            <w:pPr>
              <w:jc w:val="both"/>
              <w:rPr>
                <w:sz w:val="28"/>
                <w:szCs w:val="28"/>
              </w:rPr>
            </w:pPr>
            <w:r w:rsidRPr="0028047C">
              <w:rPr>
                <w:sz w:val="28"/>
                <w:szCs w:val="28"/>
              </w:rPr>
              <w:t>Năm 4  trở đi</w:t>
            </w:r>
          </w:p>
        </w:tc>
        <w:tc>
          <w:tcPr>
            <w:tcW w:w="649" w:type="pct"/>
            <w:tcBorders>
              <w:top w:val="single" w:sz="4" w:space="0" w:color="auto"/>
              <w:left w:val="single" w:sz="4" w:space="0" w:color="auto"/>
              <w:bottom w:val="single" w:sz="4" w:space="0" w:color="auto"/>
              <w:right w:val="single" w:sz="4" w:space="0" w:color="auto"/>
            </w:tcBorders>
            <w:vAlign w:val="center"/>
          </w:tcPr>
          <w:p w14:paraId="03061A0F" w14:textId="77777777" w:rsidR="00887A64" w:rsidRPr="0028047C" w:rsidRDefault="00887A64" w:rsidP="00527FCE">
            <w:pPr>
              <w:ind w:firstLine="284"/>
              <w:jc w:val="both"/>
              <w:rPr>
                <w:sz w:val="28"/>
                <w:szCs w:val="28"/>
              </w:rPr>
            </w:pPr>
          </w:p>
        </w:tc>
        <w:tc>
          <w:tcPr>
            <w:tcW w:w="470" w:type="pct"/>
            <w:tcBorders>
              <w:top w:val="single" w:sz="4" w:space="0" w:color="auto"/>
              <w:left w:val="single" w:sz="4" w:space="0" w:color="auto"/>
              <w:bottom w:val="single" w:sz="4" w:space="0" w:color="auto"/>
              <w:right w:val="single" w:sz="4" w:space="0" w:color="auto"/>
            </w:tcBorders>
            <w:vAlign w:val="center"/>
          </w:tcPr>
          <w:p w14:paraId="1C2252DF" w14:textId="77777777" w:rsidR="00887A64" w:rsidRPr="0028047C" w:rsidRDefault="00887A64" w:rsidP="00527FCE">
            <w:pPr>
              <w:ind w:firstLine="284"/>
              <w:jc w:val="both"/>
              <w:rPr>
                <w:sz w:val="28"/>
                <w:szCs w:val="28"/>
              </w:rPr>
            </w:pPr>
            <w:r w:rsidRPr="0028047C">
              <w:rPr>
                <w:sz w:val="28"/>
                <w:szCs w:val="28"/>
              </w:rPr>
              <w:t>450</w:t>
            </w:r>
          </w:p>
        </w:tc>
        <w:tc>
          <w:tcPr>
            <w:tcW w:w="542" w:type="pct"/>
            <w:tcBorders>
              <w:top w:val="single" w:sz="4" w:space="0" w:color="auto"/>
              <w:left w:val="single" w:sz="4" w:space="0" w:color="auto"/>
              <w:bottom w:val="single" w:sz="4" w:space="0" w:color="auto"/>
              <w:right w:val="single" w:sz="4" w:space="0" w:color="auto"/>
            </w:tcBorders>
            <w:vAlign w:val="center"/>
          </w:tcPr>
          <w:p w14:paraId="6BD1E8F0" w14:textId="77777777" w:rsidR="00887A64" w:rsidRPr="0028047C" w:rsidRDefault="00887A64" w:rsidP="00527FCE">
            <w:pPr>
              <w:ind w:firstLine="284"/>
              <w:jc w:val="both"/>
              <w:rPr>
                <w:sz w:val="28"/>
                <w:szCs w:val="28"/>
              </w:rPr>
            </w:pPr>
            <w:r w:rsidRPr="0028047C">
              <w:rPr>
                <w:sz w:val="28"/>
                <w:szCs w:val="28"/>
              </w:rPr>
              <w:t>1500</w:t>
            </w:r>
          </w:p>
        </w:tc>
        <w:tc>
          <w:tcPr>
            <w:tcW w:w="632" w:type="pct"/>
            <w:tcBorders>
              <w:top w:val="single" w:sz="4" w:space="0" w:color="auto"/>
              <w:left w:val="single" w:sz="4" w:space="0" w:color="auto"/>
              <w:bottom w:val="single" w:sz="4" w:space="0" w:color="auto"/>
              <w:right w:val="single" w:sz="4" w:space="0" w:color="auto"/>
            </w:tcBorders>
            <w:vAlign w:val="center"/>
          </w:tcPr>
          <w:p w14:paraId="6EE22B4E" w14:textId="77777777" w:rsidR="00887A64" w:rsidRPr="0028047C" w:rsidRDefault="00887A64" w:rsidP="00527FCE">
            <w:pPr>
              <w:ind w:firstLine="284"/>
              <w:jc w:val="both"/>
              <w:rPr>
                <w:sz w:val="28"/>
                <w:szCs w:val="28"/>
              </w:rPr>
            </w:pPr>
            <w:r w:rsidRPr="0028047C">
              <w:rPr>
                <w:sz w:val="28"/>
                <w:szCs w:val="28"/>
              </w:rPr>
              <w:t>400</w:t>
            </w:r>
          </w:p>
        </w:tc>
        <w:tc>
          <w:tcPr>
            <w:tcW w:w="1523" w:type="pct"/>
            <w:tcBorders>
              <w:top w:val="single" w:sz="4" w:space="0" w:color="auto"/>
              <w:left w:val="single" w:sz="4" w:space="0" w:color="auto"/>
              <w:bottom w:val="single" w:sz="4" w:space="0" w:color="auto"/>
              <w:right w:val="single" w:sz="4" w:space="0" w:color="auto"/>
            </w:tcBorders>
          </w:tcPr>
          <w:p w14:paraId="75A453BB" w14:textId="77777777" w:rsidR="00887A64" w:rsidRPr="0028047C" w:rsidRDefault="00887A64" w:rsidP="00527FCE">
            <w:pPr>
              <w:ind w:firstLine="284"/>
              <w:jc w:val="both"/>
              <w:rPr>
                <w:sz w:val="28"/>
                <w:szCs w:val="28"/>
              </w:rPr>
            </w:pPr>
            <w:r w:rsidRPr="0028047C">
              <w:rPr>
                <w:sz w:val="28"/>
                <w:szCs w:val="28"/>
              </w:rPr>
              <w:t>- Thuốc trừ sâu, bệnh: 5 kg, lít/ha</w:t>
            </w:r>
          </w:p>
        </w:tc>
        <w:tc>
          <w:tcPr>
            <w:tcW w:w="654" w:type="pct"/>
            <w:tcBorders>
              <w:top w:val="single" w:sz="4" w:space="0" w:color="auto"/>
              <w:left w:val="single" w:sz="4" w:space="0" w:color="auto"/>
              <w:bottom w:val="single" w:sz="4" w:space="0" w:color="auto"/>
              <w:right w:val="single" w:sz="4" w:space="0" w:color="auto"/>
            </w:tcBorders>
          </w:tcPr>
          <w:p w14:paraId="3C2D2BA3" w14:textId="77777777" w:rsidR="00887A64" w:rsidRPr="0028047C" w:rsidRDefault="00887A64" w:rsidP="00527FCE">
            <w:pPr>
              <w:ind w:firstLine="284"/>
              <w:jc w:val="both"/>
              <w:rPr>
                <w:sz w:val="28"/>
                <w:szCs w:val="28"/>
              </w:rPr>
            </w:pPr>
          </w:p>
        </w:tc>
      </w:tr>
    </w:tbl>
    <w:p w14:paraId="527B9B1E" w14:textId="77777777" w:rsidR="00887A64" w:rsidRPr="0028047C" w:rsidRDefault="00887A64" w:rsidP="00527FCE">
      <w:pPr>
        <w:pStyle w:val="NormalWeb"/>
        <w:spacing w:before="0" w:beforeAutospacing="0" w:after="0" w:afterAutospacing="0"/>
        <w:ind w:firstLine="709"/>
        <w:jc w:val="both"/>
        <w:rPr>
          <w:b/>
          <w:sz w:val="28"/>
          <w:szCs w:val="28"/>
        </w:rPr>
      </w:pPr>
      <w:r w:rsidRPr="0028047C">
        <w:rPr>
          <w:b/>
          <w:sz w:val="28"/>
          <w:szCs w:val="28"/>
        </w:rPr>
        <w:t>III. KỸ THUẬT TRỒNG VÀ CHĂM SÓC</w:t>
      </w:r>
    </w:p>
    <w:p w14:paraId="6AFABA18" w14:textId="77777777" w:rsidR="00887A64" w:rsidRPr="0028047C" w:rsidRDefault="00887A64" w:rsidP="00527FCE">
      <w:pPr>
        <w:ind w:firstLine="709"/>
        <w:jc w:val="both"/>
        <w:rPr>
          <w:b/>
          <w:bCs/>
          <w:sz w:val="28"/>
          <w:szCs w:val="28"/>
        </w:rPr>
      </w:pPr>
      <w:bookmarkStart w:id="74" w:name="dieu_4"/>
      <w:r w:rsidRPr="0028047C">
        <w:rPr>
          <w:b/>
          <w:bCs/>
          <w:sz w:val="28"/>
          <w:szCs w:val="28"/>
        </w:rPr>
        <w:t xml:space="preserve">1. </w:t>
      </w:r>
      <w:r w:rsidRPr="0028047C">
        <w:rPr>
          <w:b/>
          <w:bCs/>
          <w:sz w:val="28"/>
          <w:szCs w:val="28"/>
          <w:lang w:val="vi-VN"/>
        </w:rPr>
        <w:t>Thời vụ trồng</w:t>
      </w:r>
    </w:p>
    <w:p w14:paraId="2FC20FA6" w14:textId="77777777" w:rsidR="00887A64" w:rsidRPr="0028047C" w:rsidRDefault="00887A64" w:rsidP="00527FCE">
      <w:pPr>
        <w:ind w:firstLine="709"/>
        <w:jc w:val="both"/>
        <w:rPr>
          <w:sz w:val="28"/>
          <w:szCs w:val="28"/>
          <w:lang w:val="it-IT"/>
        </w:rPr>
      </w:pPr>
      <w:r w:rsidRPr="0028047C">
        <w:rPr>
          <w:sz w:val="28"/>
          <w:szCs w:val="28"/>
          <w:lang w:val="it-IT"/>
        </w:rPr>
        <w:t>Theo hướng dẫn cơ cấu giống và lịch thời vụ được cơ quan chuyên môn địa phương hướng dẫn. Thường trồng vào đầu mùa mưa, kết thúc trồng trước khi vào mùa khô 1,5 - 2 tháng. Thời gian trồng tốt nhất khoảng từ 15 tháng 5 đến 15 tháng 8 hàng năm</w:t>
      </w:r>
      <w:r w:rsidRPr="0028047C">
        <w:rPr>
          <w:i/>
          <w:iCs/>
          <w:sz w:val="28"/>
          <w:szCs w:val="28"/>
          <w:lang w:val="it-IT"/>
        </w:rPr>
        <w:t>.</w:t>
      </w:r>
    </w:p>
    <w:p w14:paraId="42DF208E" w14:textId="77777777" w:rsidR="00887A64" w:rsidRPr="0028047C" w:rsidRDefault="00887A64" w:rsidP="00527FCE">
      <w:pPr>
        <w:ind w:firstLine="709"/>
        <w:jc w:val="both"/>
        <w:rPr>
          <w:b/>
          <w:bCs/>
          <w:sz w:val="28"/>
          <w:szCs w:val="28"/>
        </w:rPr>
      </w:pPr>
      <w:r w:rsidRPr="0028047C">
        <w:rPr>
          <w:b/>
          <w:bCs/>
          <w:sz w:val="28"/>
          <w:szCs w:val="28"/>
        </w:rPr>
        <w:t>2</w:t>
      </w:r>
      <w:r w:rsidRPr="0028047C">
        <w:rPr>
          <w:b/>
          <w:bCs/>
          <w:sz w:val="28"/>
          <w:szCs w:val="28"/>
          <w:lang w:val="vi-VN"/>
        </w:rPr>
        <w:t>. Đào hố</w:t>
      </w:r>
      <w:bookmarkEnd w:id="74"/>
    </w:p>
    <w:p w14:paraId="04F0CBD8" w14:textId="77777777" w:rsidR="00887A64" w:rsidRPr="0028047C" w:rsidRDefault="00887A64" w:rsidP="00527FCE">
      <w:pPr>
        <w:tabs>
          <w:tab w:val="left" w:pos="851"/>
        </w:tabs>
        <w:ind w:firstLine="709"/>
        <w:jc w:val="both"/>
        <w:rPr>
          <w:sz w:val="28"/>
          <w:szCs w:val="28"/>
        </w:rPr>
      </w:pPr>
      <w:r w:rsidRPr="0028047C">
        <w:rPr>
          <w:sz w:val="28"/>
          <w:szCs w:val="28"/>
          <w:lang w:val="vi-VN"/>
        </w:rPr>
        <w:t>- Đào hố b</w:t>
      </w:r>
      <w:r w:rsidRPr="0028047C">
        <w:rPr>
          <w:sz w:val="28"/>
          <w:szCs w:val="28"/>
        </w:rPr>
        <w:t>ằ</w:t>
      </w:r>
      <w:r w:rsidRPr="0028047C">
        <w:rPr>
          <w:sz w:val="28"/>
          <w:szCs w:val="28"/>
          <w:lang w:val="vi-VN"/>
        </w:rPr>
        <w:t>ng máy hoặc thủ công. Trên đất dốc, các h</w:t>
      </w:r>
      <w:r w:rsidRPr="0028047C">
        <w:rPr>
          <w:sz w:val="28"/>
          <w:szCs w:val="28"/>
        </w:rPr>
        <w:t>à</w:t>
      </w:r>
      <w:r w:rsidRPr="0028047C">
        <w:rPr>
          <w:sz w:val="28"/>
          <w:szCs w:val="28"/>
          <w:lang w:val="vi-VN"/>
        </w:rPr>
        <w:t>ng cần thiết kế theo đường đ</w:t>
      </w:r>
      <w:r w:rsidRPr="0028047C">
        <w:rPr>
          <w:sz w:val="28"/>
          <w:szCs w:val="28"/>
        </w:rPr>
        <w:t>ồ</w:t>
      </w:r>
      <w:r w:rsidRPr="0028047C">
        <w:rPr>
          <w:sz w:val="28"/>
          <w:szCs w:val="28"/>
          <w:lang w:val="vi-VN"/>
        </w:rPr>
        <w:t>ng mức, h</w:t>
      </w:r>
      <w:r w:rsidRPr="0028047C">
        <w:rPr>
          <w:sz w:val="28"/>
          <w:szCs w:val="28"/>
        </w:rPr>
        <w:t>ố</w:t>
      </w:r>
      <w:r w:rsidRPr="0028047C">
        <w:rPr>
          <w:sz w:val="28"/>
          <w:szCs w:val="28"/>
          <w:lang w:val="vi-VN"/>
        </w:rPr>
        <w:t> đào xen kẽ hình nanh sấu.</w:t>
      </w:r>
    </w:p>
    <w:p w14:paraId="24C8D24C" w14:textId="77777777" w:rsidR="00887A64" w:rsidRPr="0028047C" w:rsidRDefault="00887A64" w:rsidP="00527FCE">
      <w:pPr>
        <w:tabs>
          <w:tab w:val="left" w:pos="851"/>
        </w:tabs>
        <w:ind w:firstLine="709"/>
        <w:jc w:val="both"/>
        <w:rPr>
          <w:sz w:val="28"/>
          <w:szCs w:val="28"/>
        </w:rPr>
      </w:pPr>
      <w:r w:rsidRPr="0028047C">
        <w:rPr>
          <w:sz w:val="28"/>
          <w:szCs w:val="28"/>
        </w:rPr>
        <w:t>- </w:t>
      </w:r>
      <w:r w:rsidRPr="0028047C">
        <w:rPr>
          <w:sz w:val="28"/>
          <w:szCs w:val="28"/>
          <w:lang w:val="vi-VN"/>
        </w:rPr>
        <w:t>Khoảng cách hố:</w:t>
      </w:r>
    </w:p>
    <w:p w14:paraId="47386342" w14:textId="77777777" w:rsidR="00887A64" w:rsidRPr="0028047C" w:rsidRDefault="00887A64" w:rsidP="00527FCE">
      <w:pPr>
        <w:tabs>
          <w:tab w:val="left" w:pos="851"/>
        </w:tabs>
        <w:ind w:firstLine="709"/>
        <w:jc w:val="both"/>
        <w:rPr>
          <w:sz w:val="28"/>
          <w:szCs w:val="28"/>
        </w:rPr>
      </w:pPr>
      <w:r w:rsidRPr="0028047C">
        <w:rPr>
          <w:sz w:val="28"/>
          <w:szCs w:val="28"/>
          <w:lang w:val="vi-VN"/>
        </w:rPr>
        <w:t>+ G</w:t>
      </w:r>
      <w:r w:rsidRPr="0028047C">
        <w:rPr>
          <w:sz w:val="28"/>
          <w:szCs w:val="28"/>
        </w:rPr>
        <w:t>i</w:t>
      </w:r>
      <w:r w:rsidRPr="0028047C">
        <w:rPr>
          <w:sz w:val="28"/>
          <w:szCs w:val="28"/>
          <w:lang w:val="vi-VN"/>
        </w:rPr>
        <w:t xml:space="preserve">ống thấp cây: </w:t>
      </w:r>
      <w:r w:rsidRPr="0028047C">
        <w:rPr>
          <w:sz w:val="28"/>
          <w:szCs w:val="28"/>
        </w:rPr>
        <w:t>2m</w:t>
      </w:r>
      <w:r w:rsidRPr="0028047C">
        <w:rPr>
          <w:sz w:val="28"/>
          <w:szCs w:val="28"/>
          <w:lang w:val="vi-VN"/>
        </w:rPr>
        <w:t> </w:t>
      </w:r>
      <w:r w:rsidRPr="0028047C">
        <w:rPr>
          <w:sz w:val="28"/>
          <w:szCs w:val="28"/>
        </w:rPr>
        <w:t>x 1</w:t>
      </w:r>
      <w:r w:rsidRPr="0028047C">
        <w:rPr>
          <w:sz w:val="28"/>
          <w:szCs w:val="28"/>
          <w:lang w:val="vi-VN"/>
        </w:rPr>
        <w:t xml:space="preserve">m (mật độ </w:t>
      </w:r>
      <w:r w:rsidRPr="0028047C">
        <w:rPr>
          <w:sz w:val="28"/>
          <w:szCs w:val="28"/>
        </w:rPr>
        <w:t>5.000</w:t>
      </w:r>
      <w:r w:rsidRPr="0028047C">
        <w:rPr>
          <w:sz w:val="28"/>
          <w:szCs w:val="28"/>
          <w:lang w:val="vi-VN"/>
        </w:rPr>
        <w:t xml:space="preserve"> hố/ha).</w:t>
      </w:r>
    </w:p>
    <w:p w14:paraId="5944B6EA" w14:textId="77777777" w:rsidR="00887A64" w:rsidRPr="0028047C" w:rsidRDefault="00887A64" w:rsidP="00527FCE">
      <w:pPr>
        <w:tabs>
          <w:tab w:val="left" w:pos="851"/>
        </w:tabs>
        <w:ind w:firstLine="709"/>
        <w:jc w:val="both"/>
        <w:rPr>
          <w:sz w:val="28"/>
          <w:szCs w:val="28"/>
        </w:rPr>
      </w:pPr>
      <w:r w:rsidRPr="0028047C">
        <w:rPr>
          <w:sz w:val="28"/>
          <w:szCs w:val="28"/>
          <w:lang w:val="vi-VN"/>
        </w:rPr>
        <w:t>+ Giống cao cây: 2,0 </w:t>
      </w:r>
      <w:r w:rsidRPr="0028047C">
        <w:rPr>
          <w:sz w:val="28"/>
          <w:szCs w:val="28"/>
        </w:rPr>
        <w:t>x </w:t>
      </w:r>
      <w:r w:rsidRPr="0028047C">
        <w:rPr>
          <w:sz w:val="28"/>
          <w:szCs w:val="28"/>
          <w:lang w:val="vi-VN"/>
        </w:rPr>
        <w:t>1,5 m (mật độ 3.333 hố/ha).</w:t>
      </w:r>
    </w:p>
    <w:p w14:paraId="3C2A03FA" w14:textId="77777777" w:rsidR="00887A64" w:rsidRPr="0028047C" w:rsidRDefault="00887A64" w:rsidP="00527FCE">
      <w:pPr>
        <w:tabs>
          <w:tab w:val="left" w:pos="851"/>
        </w:tabs>
        <w:ind w:firstLine="709"/>
        <w:jc w:val="both"/>
        <w:rPr>
          <w:sz w:val="28"/>
          <w:szCs w:val="28"/>
        </w:rPr>
      </w:pPr>
      <w:r w:rsidRPr="0028047C">
        <w:rPr>
          <w:sz w:val="28"/>
          <w:szCs w:val="28"/>
          <w:lang w:val="vi-VN"/>
        </w:rPr>
        <w:t>- Kích thước hố: 50 </w:t>
      </w:r>
      <w:r w:rsidRPr="0028047C">
        <w:rPr>
          <w:sz w:val="28"/>
          <w:szCs w:val="28"/>
        </w:rPr>
        <w:t>x</w:t>
      </w:r>
      <w:r w:rsidRPr="0028047C">
        <w:rPr>
          <w:sz w:val="28"/>
          <w:szCs w:val="28"/>
          <w:lang w:val="vi-VN"/>
        </w:rPr>
        <w:t> 50 </w:t>
      </w:r>
      <w:r w:rsidRPr="0028047C">
        <w:rPr>
          <w:sz w:val="28"/>
          <w:szCs w:val="28"/>
        </w:rPr>
        <w:t>x</w:t>
      </w:r>
      <w:r w:rsidRPr="0028047C">
        <w:rPr>
          <w:sz w:val="28"/>
          <w:szCs w:val="28"/>
          <w:lang w:val="vi-VN"/>
        </w:rPr>
        <w:t> 50 cm (dài </w:t>
      </w:r>
      <w:r w:rsidRPr="0028047C">
        <w:rPr>
          <w:sz w:val="28"/>
          <w:szCs w:val="28"/>
        </w:rPr>
        <w:t>x </w:t>
      </w:r>
      <w:r w:rsidRPr="0028047C">
        <w:rPr>
          <w:sz w:val="28"/>
          <w:szCs w:val="28"/>
          <w:lang w:val="vi-VN"/>
        </w:rPr>
        <w:t>rộng </w:t>
      </w:r>
      <w:r w:rsidRPr="0028047C">
        <w:rPr>
          <w:sz w:val="28"/>
          <w:szCs w:val="28"/>
        </w:rPr>
        <w:t>x</w:t>
      </w:r>
      <w:r w:rsidRPr="0028047C">
        <w:rPr>
          <w:sz w:val="28"/>
          <w:szCs w:val="28"/>
          <w:lang w:val="vi-VN"/>
        </w:rPr>
        <w:t> sâu).</w:t>
      </w:r>
    </w:p>
    <w:p w14:paraId="32E766E9" w14:textId="77777777" w:rsidR="00887A64" w:rsidRPr="0028047C" w:rsidRDefault="00887A64" w:rsidP="00527FCE">
      <w:pPr>
        <w:ind w:firstLine="709"/>
        <w:jc w:val="both"/>
        <w:rPr>
          <w:sz w:val="28"/>
          <w:szCs w:val="28"/>
        </w:rPr>
      </w:pPr>
      <w:bookmarkStart w:id="75" w:name="dieu_6"/>
      <w:r w:rsidRPr="0028047C">
        <w:rPr>
          <w:b/>
          <w:bCs/>
          <w:sz w:val="28"/>
          <w:szCs w:val="28"/>
        </w:rPr>
        <w:t>3</w:t>
      </w:r>
      <w:r w:rsidRPr="0028047C">
        <w:rPr>
          <w:b/>
          <w:bCs/>
          <w:sz w:val="28"/>
          <w:szCs w:val="28"/>
          <w:lang w:val="vi-VN"/>
        </w:rPr>
        <w:t>. Trồng</w:t>
      </w:r>
      <w:r w:rsidRPr="0028047C">
        <w:rPr>
          <w:b/>
          <w:bCs/>
          <w:sz w:val="28"/>
          <w:szCs w:val="28"/>
        </w:rPr>
        <w:t xml:space="preserve"> </w:t>
      </w:r>
      <w:r w:rsidRPr="0028047C">
        <w:rPr>
          <w:b/>
          <w:bCs/>
          <w:sz w:val="28"/>
          <w:szCs w:val="28"/>
          <w:lang w:val="vi-VN"/>
        </w:rPr>
        <w:t>cà phê</w:t>
      </w:r>
      <w:bookmarkEnd w:id="75"/>
    </w:p>
    <w:p w14:paraId="7263D15B" w14:textId="77777777" w:rsidR="00887A64" w:rsidRPr="0028047C" w:rsidRDefault="00887A64" w:rsidP="00527FCE">
      <w:pPr>
        <w:ind w:firstLine="709"/>
        <w:jc w:val="both"/>
        <w:rPr>
          <w:sz w:val="28"/>
          <w:szCs w:val="28"/>
        </w:rPr>
      </w:pPr>
      <w:r w:rsidRPr="0028047C">
        <w:rPr>
          <w:sz w:val="28"/>
          <w:szCs w:val="28"/>
          <w:lang w:val="vi-VN"/>
        </w:rPr>
        <w:t>- Chuẩn bị trồng: Ngay trước khi trồng dùng cuốc móc một hố nhỏ giữa hố trồng với độ sâu 25 - 30 cm, rộng 20 - 25 cm (đối với cây 6 tháng tuổi); Độ sâu 35 - 40 cm, rộng 30 - 35 cm (đối với cây 18 - 20 tháng tuổi). Rải 4 - 5 gam thuốc chống m</w:t>
      </w:r>
      <w:r w:rsidRPr="0028047C">
        <w:rPr>
          <w:sz w:val="28"/>
          <w:szCs w:val="28"/>
        </w:rPr>
        <w:t>ố</w:t>
      </w:r>
      <w:r w:rsidRPr="0028047C">
        <w:rPr>
          <w:sz w:val="28"/>
          <w:szCs w:val="28"/>
          <w:lang w:val="vi-VN"/>
        </w:rPr>
        <w:t>i xuống đáy và xung quanh thành h</w:t>
      </w:r>
      <w:r w:rsidRPr="0028047C">
        <w:rPr>
          <w:sz w:val="28"/>
          <w:szCs w:val="28"/>
        </w:rPr>
        <w:t>ố</w:t>
      </w:r>
      <w:r w:rsidRPr="0028047C">
        <w:rPr>
          <w:sz w:val="28"/>
          <w:szCs w:val="28"/>
          <w:lang w:val="vi-VN"/>
        </w:rPr>
        <w:t>.</w:t>
      </w:r>
    </w:p>
    <w:p w14:paraId="7A6392A8" w14:textId="77777777" w:rsidR="00887A64" w:rsidRPr="0028047C" w:rsidRDefault="00887A64" w:rsidP="00527FCE">
      <w:pPr>
        <w:ind w:firstLine="709"/>
        <w:jc w:val="both"/>
        <w:rPr>
          <w:sz w:val="28"/>
          <w:szCs w:val="28"/>
        </w:rPr>
      </w:pPr>
      <w:r w:rsidRPr="0028047C">
        <w:rPr>
          <w:sz w:val="28"/>
          <w:szCs w:val="28"/>
          <w:lang w:val="vi-VN"/>
        </w:rPr>
        <w:t>- Tr</w:t>
      </w:r>
      <w:r w:rsidRPr="0028047C">
        <w:rPr>
          <w:sz w:val="28"/>
          <w:szCs w:val="28"/>
        </w:rPr>
        <w:t>ồ</w:t>
      </w:r>
      <w:r w:rsidRPr="0028047C">
        <w:rPr>
          <w:sz w:val="28"/>
          <w:szCs w:val="28"/>
          <w:lang w:val="vi-VN"/>
        </w:rPr>
        <w:t>ng cây:</w:t>
      </w:r>
    </w:p>
    <w:p w14:paraId="58FE27F2" w14:textId="77777777" w:rsidR="00887A64" w:rsidRPr="0028047C" w:rsidRDefault="00887A64" w:rsidP="00527FCE">
      <w:pPr>
        <w:ind w:firstLine="709"/>
        <w:jc w:val="both"/>
        <w:rPr>
          <w:sz w:val="28"/>
          <w:szCs w:val="28"/>
        </w:rPr>
      </w:pPr>
      <w:r w:rsidRPr="0028047C">
        <w:rPr>
          <w:sz w:val="28"/>
          <w:szCs w:val="28"/>
          <w:lang w:val="vi-VN"/>
        </w:rPr>
        <w:t>+ Dùng dao cắt đáy túi bầu khoảng 1 - 2 cm để loại bỏ phần rễ cọc bị cong ở đáy b</w:t>
      </w:r>
      <w:r w:rsidRPr="0028047C">
        <w:rPr>
          <w:sz w:val="28"/>
          <w:szCs w:val="28"/>
        </w:rPr>
        <w:t>ầ</w:t>
      </w:r>
      <w:r w:rsidRPr="0028047C">
        <w:rPr>
          <w:sz w:val="28"/>
          <w:szCs w:val="28"/>
          <w:lang w:val="vi-VN"/>
        </w:rPr>
        <w:t>u, rạch 1 đư</w:t>
      </w:r>
      <w:r w:rsidRPr="0028047C">
        <w:rPr>
          <w:sz w:val="28"/>
          <w:szCs w:val="28"/>
        </w:rPr>
        <w:t>ờ</w:t>
      </w:r>
      <w:r w:rsidRPr="0028047C">
        <w:rPr>
          <w:sz w:val="28"/>
          <w:szCs w:val="28"/>
          <w:lang w:val="vi-VN"/>
        </w:rPr>
        <w:t>ng dọc, xé t</w:t>
      </w:r>
      <w:r w:rsidRPr="0028047C">
        <w:rPr>
          <w:sz w:val="28"/>
          <w:szCs w:val="28"/>
        </w:rPr>
        <w:t>ú</w:t>
      </w:r>
      <w:r w:rsidRPr="0028047C">
        <w:rPr>
          <w:sz w:val="28"/>
          <w:szCs w:val="28"/>
          <w:lang w:val="vi-VN"/>
        </w:rPr>
        <w:t>i b</w:t>
      </w:r>
      <w:r w:rsidRPr="0028047C">
        <w:rPr>
          <w:sz w:val="28"/>
          <w:szCs w:val="28"/>
        </w:rPr>
        <w:t>ầ</w:t>
      </w:r>
      <w:r w:rsidRPr="0028047C">
        <w:rPr>
          <w:sz w:val="28"/>
          <w:szCs w:val="28"/>
          <w:lang w:val="vi-VN"/>
        </w:rPr>
        <w:t>u và nhẹ nhàng và bóc ra khỏi bầu đất, cắt bỏ r</w:t>
      </w:r>
      <w:r w:rsidRPr="0028047C">
        <w:rPr>
          <w:sz w:val="28"/>
          <w:szCs w:val="28"/>
        </w:rPr>
        <w:t>ễ </w:t>
      </w:r>
      <w:r w:rsidRPr="0028047C">
        <w:rPr>
          <w:sz w:val="28"/>
          <w:szCs w:val="28"/>
          <w:lang w:val="vi-VN"/>
        </w:rPr>
        <w:t>ngang mọc vòng quanh bầu. Ch</w:t>
      </w:r>
      <w:r w:rsidRPr="0028047C">
        <w:rPr>
          <w:sz w:val="28"/>
          <w:szCs w:val="28"/>
        </w:rPr>
        <w:t>ú</w:t>
      </w:r>
      <w:r w:rsidRPr="0028047C">
        <w:rPr>
          <w:sz w:val="28"/>
          <w:szCs w:val="28"/>
          <w:lang w:val="vi-VN"/>
        </w:rPr>
        <w:t> ý thao tác c</w:t>
      </w:r>
      <w:r w:rsidRPr="0028047C">
        <w:rPr>
          <w:sz w:val="28"/>
          <w:szCs w:val="28"/>
        </w:rPr>
        <w:t>ẩ</w:t>
      </w:r>
      <w:r w:rsidRPr="0028047C">
        <w:rPr>
          <w:sz w:val="28"/>
          <w:szCs w:val="28"/>
          <w:lang w:val="vi-VN"/>
        </w:rPr>
        <w:t>n thận không làm vỡ bầu đất.</w:t>
      </w:r>
    </w:p>
    <w:p w14:paraId="294F64EE" w14:textId="77777777" w:rsidR="00887A64" w:rsidRPr="0028047C" w:rsidRDefault="00887A64" w:rsidP="00527FCE">
      <w:pPr>
        <w:ind w:firstLine="709"/>
        <w:jc w:val="both"/>
        <w:rPr>
          <w:sz w:val="28"/>
          <w:szCs w:val="28"/>
        </w:rPr>
      </w:pPr>
      <w:r w:rsidRPr="0028047C">
        <w:rPr>
          <w:sz w:val="28"/>
          <w:szCs w:val="28"/>
          <w:lang w:val="vi-VN"/>
        </w:rPr>
        <w:t>+ Đặt bầu vào hố, điều chỉnh cây theo chiều thẳng đứng, mặt bầu thấp hơn mặt đất 10 -15 cm (trồng âm), lấp đất từ từ, vừa lấp vừa dùng tay nén chặt đất vào thành bầu, sau đó dùng chân nén nhẹ xung quanh. Mỗi h</w:t>
      </w:r>
      <w:r w:rsidRPr="0028047C">
        <w:rPr>
          <w:sz w:val="28"/>
          <w:szCs w:val="28"/>
        </w:rPr>
        <w:t>ố </w:t>
      </w:r>
      <w:r w:rsidRPr="0028047C">
        <w:rPr>
          <w:sz w:val="28"/>
          <w:szCs w:val="28"/>
          <w:lang w:val="vi-VN"/>
        </w:rPr>
        <w:t>chỉ trồng một cây.</w:t>
      </w:r>
    </w:p>
    <w:p w14:paraId="65DFB528" w14:textId="77777777" w:rsidR="00887A64" w:rsidRPr="0028047C" w:rsidRDefault="00887A64" w:rsidP="00527FCE">
      <w:pPr>
        <w:ind w:firstLine="709"/>
        <w:jc w:val="both"/>
        <w:rPr>
          <w:sz w:val="28"/>
          <w:szCs w:val="28"/>
        </w:rPr>
      </w:pPr>
      <w:r w:rsidRPr="0028047C">
        <w:rPr>
          <w:sz w:val="28"/>
          <w:szCs w:val="28"/>
          <w:lang w:val="vi-VN"/>
        </w:rPr>
        <w:t>+ Trên đất dốc, sau khi trồng xong tiến hành tạo ổ gà ở quanh gốc, nén chặt thành để tránh đất lấp cây cà phê, </w:t>
      </w:r>
      <w:r w:rsidRPr="0028047C">
        <w:rPr>
          <w:sz w:val="28"/>
          <w:szCs w:val="28"/>
        </w:rPr>
        <w:t>ổ </w:t>
      </w:r>
      <w:r w:rsidRPr="0028047C">
        <w:rPr>
          <w:sz w:val="28"/>
          <w:szCs w:val="28"/>
          <w:lang w:val="vi-VN"/>
        </w:rPr>
        <w:t>gà rộng hơn h</w:t>
      </w:r>
      <w:r w:rsidRPr="0028047C">
        <w:rPr>
          <w:sz w:val="28"/>
          <w:szCs w:val="28"/>
        </w:rPr>
        <w:t>ố</w:t>
      </w:r>
      <w:r w:rsidRPr="0028047C">
        <w:rPr>
          <w:sz w:val="28"/>
          <w:szCs w:val="28"/>
          <w:lang w:val="vi-VN"/>
        </w:rPr>
        <w:t> cà phê.</w:t>
      </w:r>
    </w:p>
    <w:p w14:paraId="5235B04C" w14:textId="77777777" w:rsidR="00887A64" w:rsidRPr="0028047C" w:rsidRDefault="00887A64" w:rsidP="00527FCE">
      <w:pPr>
        <w:ind w:firstLine="709"/>
        <w:jc w:val="both"/>
        <w:rPr>
          <w:b/>
          <w:bCs/>
          <w:sz w:val="28"/>
          <w:szCs w:val="28"/>
        </w:rPr>
      </w:pPr>
      <w:r w:rsidRPr="0028047C">
        <w:rPr>
          <w:b/>
          <w:bCs/>
          <w:sz w:val="28"/>
          <w:szCs w:val="28"/>
        </w:rPr>
        <w:t xml:space="preserve">* </w:t>
      </w:r>
      <w:r w:rsidRPr="0028047C">
        <w:rPr>
          <w:b/>
          <w:bCs/>
          <w:sz w:val="28"/>
          <w:szCs w:val="28"/>
          <w:lang w:val="vi-VN"/>
        </w:rPr>
        <w:t>Trồng dặm</w:t>
      </w:r>
    </w:p>
    <w:p w14:paraId="70B93B9B" w14:textId="77777777" w:rsidR="00887A64" w:rsidRPr="0028047C" w:rsidRDefault="00887A64" w:rsidP="00527FCE">
      <w:pPr>
        <w:ind w:firstLine="709"/>
        <w:jc w:val="both"/>
        <w:rPr>
          <w:sz w:val="28"/>
          <w:szCs w:val="28"/>
        </w:rPr>
      </w:pPr>
      <w:r w:rsidRPr="0028047C">
        <w:rPr>
          <w:sz w:val="28"/>
          <w:szCs w:val="28"/>
          <w:lang w:val="vi-VN"/>
        </w:rPr>
        <w:t>- Kịp thời trồng dặm cây bị chết, cây yếu, cây cụt ngọn do côn trùng gây hại..., thời gian trồng dặm năm đầu tiên chấm dứt t</w:t>
      </w:r>
      <w:r w:rsidRPr="0028047C">
        <w:rPr>
          <w:sz w:val="28"/>
          <w:szCs w:val="28"/>
        </w:rPr>
        <w:t>rư</w:t>
      </w:r>
      <w:r w:rsidRPr="0028047C">
        <w:rPr>
          <w:sz w:val="28"/>
          <w:szCs w:val="28"/>
          <w:lang w:val="vi-VN"/>
        </w:rPr>
        <w:t>ớc khi kết thúc mùa mưa 01 tháng. Năm thứ 2, việc trồng dặm tiến hành vào đ</w:t>
      </w:r>
      <w:r w:rsidRPr="0028047C">
        <w:rPr>
          <w:sz w:val="28"/>
          <w:szCs w:val="28"/>
        </w:rPr>
        <w:t>ầ</w:t>
      </w:r>
      <w:r w:rsidRPr="0028047C">
        <w:rPr>
          <w:sz w:val="28"/>
          <w:szCs w:val="28"/>
          <w:lang w:val="vi-VN"/>
        </w:rPr>
        <w:t>u mùa mưa là thích hợp nhất.</w:t>
      </w:r>
    </w:p>
    <w:p w14:paraId="0D30AE03" w14:textId="77777777" w:rsidR="00887A64" w:rsidRPr="0028047C" w:rsidRDefault="00887A64" w:rsidP="00527FCE">
      <w:pPr>
        <w:ind w:firstLine="709"/>
        <w:jc w:val="both"/>
        <w:rPr>
          <w:sz w:val="28"/>
          <w:szCs w:val="28"/>
        </w:rPr>
      </w:pPr>
      <w:r w:rsidRPr="0028047C">
        <w:rPr>
          <w:sz w:val="28"/>
          <w:szCs w:val="28"/>
          <w:lang w:val="vi-VN"/>
        </w:rPr>
        <w:t>- Nên sử dụng cây bầu lớn đạt tiê</w:t>
      </w:r>
      <w:r w:rsidRPr="0028047C">
        <w:rPr>
          <w:sz w:val="28"/>
          <w:szCs w:val="28"/>
        </w:rPr>
        <w:t>u </w:t>
      </w:r>
      <w:r w:rsidRPr="0028047C">
        <w:rPr>
          <w:sz w:val="28"/>
          <w:szCs w:val="28"/>
          <w:lang w:val="vi-VN"/>
        </w:rPr>
        <w:t>chuẩn, không bị sâu bệnh hại để trồng dặm, tạo độ đồng đều cho vườn cây. Khi trồng dặm chỉ c</w:t>
      </w:r>
      <w:r w:rsidRPr="0028047C">
        <w:rPr>
          <w:sz w:val="28"/>
          <w:szCs w:val="28"/>
        </w:rPr>
        <w:t>ầ</w:t>
      </w:r>
      <w:r w:rsidRPr="0028047C">
        <w:rPr>
          <w:sz w:val="28"/>
          <w:szCs w:val="28"/>
          <w:lang w:val="vi-VN"/>
        </w:rPr>
        <w:t xml:space="preserve">n móc hố và trồng lại </w:t>
      </w:r>
      <w:r w:rsidRPr="0028047C">
        <w:rPr>
          <w:sz w:val="28"/>
          <w:szCs w:val="28"/>
          <w:lang w:val="vi-VN"/>
        </w:rPr>
        <w:lastRenderedPageBreak/>
        <w:t>trên hố cũ. Từ năm thứ 2, việc trồng dặm phải được hoàn thà</w:t>
      </w:r>
      <w:r w:rsidRPr="0028047C">
        <w:rPr>
          <w:sz w:val="28"/>
          <w:szCs w:val="28"/>
        </w:rPr>
        <w:t>nh </w:t>
      </w:r>
      <w:r w:rsidRPr="0028047C">
        <w:rPr>
          <w:sz w:val="28"/>
          <w:szCs w:val="28"/>
          <w:lang w:val="vi-VN"/>
        </w:rPr>
        <w:t>trước kh</w:t>
      </w:r>
      <w:r w:rsidRPr="0028047C">
        <w:rPr>
          <w:sz w:val="28"/>
          <w:szCs w:val="28"/>
        </w:rPr>
        <w:t>i </w:t>
      </w:r>
      <w:r w:rsidRPr="0028047C">
        <w:rPr>
          <w:sz w:val="28"/>
          <w:szCs w:val="28"/>
          <w:lang w:val="vi-VN"/>
        </w:rPr>
        <w:t>kết thúc mùa m</w:t>
      </w:r>
      <w:r w:rsidRPr="0028047C">
        <w:rPr>
          <w:sz w:val="28"/>
          <w:szCs w:val="28"/>
        </w:rPr>
        <w:t>ư</w:t>
      </w:r>
      <w:r w:rsidRPr="0028047C">
        <w:rPr>
          <w:sz w:val="28"/>
          <w:szCs w:val="28"/>
          <w:lang w:val="vi-VN"/>
        </w:rPr>
        <w:t>a từ 45 - 60 ngày.</w:t>
      </w:r>
    </w:p>
    <w:p w14:paraId="1F905094" w14:textId="77777777" w:rsidR="00887A64" w:rsidRPr="0028047C" w:rsidRDefault="00887A64" w:rsidP="00527FCE">
      <w:pPr>
        <w:ind w:firstLine="709"/>
        <w:jc w:val="both"/>
        <w:rPr>
          <w:b/>
          <w:bCs/>
          <w:sz w:val="28"/>
          <w:szCs w:val="28"/>
        </w:rPr>
      </w:pPr>
      <w:bookmarkStart w:id="76" w:name="dieu_7"/>
      <w:r w:rsidRPr="0028047C">
        <w:rPr>
          <w:b/>
          <w:bCs/>
          <w:sz w:val="28"/>
          <w:szCs w:val="28"/>
        </w:rPr>
        <w:t xml:space="preserve">4. </w:t>
      </w:r>
      <w:r w:rsidRPr="0028047C">
        <w:rPr>
          <w:b/>
          <w:bCs/>
          <w:sz w:val="28"/>
          <w:szCs w:val="28"/>
          <w:lang w:val="vi-VN"/>
        </w:rPr>
        <w:t>Bón phân</w:t>
      </w:r>
    </w:p>
    <w:p w14:paraId="7E700D09" w14:textId="77777777" w:rsidR="00887A64" w:rsidRPr="0028047C" w:rsidRDefault="00887A64" w:rsidP="00527FCE">
      <w:pPr>
        <w:ind w:firstLine="709"/>
        <w:jc w:val="both"/>
        <w:rPr>
          <w:b/>
          <w:bCs/>
          <w:sz w:val="28"/>
          <w:szCs w:val="28"/>
        </w:rPr>
      </w:pPr>
      <w:r w:rsidRPr="0028047C">
        <w:rPr>
          <w:b/>
          <w:bCs/>
          <w:sz w:val="28"/>
          <w:szCs w:val="28"/>
        </w:rPr>
        <w:t xml:space="preserve">a) </w:t>
      </w:r>
      <w:r w:rsidRPr="0028047C">
        <w:rPr>
          <w:b/>
          <w:bCs/>
          <w:sz w:val="28"/>
          <w:szCs w:val="28"/>
          <w:lang w:val="vi-VN"/>
        </w:rPr>
        <w:t>Bón lót</w:t>
      </w:r>
    </w:p>
    <w:p w14:paraId="2BB11938" w14:textId="77777777" w:rsidR="00887A64" w:rsidRPr="0028047C" w:rsidRDefault="00887A64" w:rsidP="00527FCE">
      <w:pPr>
        <w:ind w:firstLine="709"/>
        <w:jc w:val="both"/>
        <w:rPr>
          <w:sz w:val="28"/>
          <w:szCs w:val="28"/>
        </w:rPr>
      </w:pPr>
      <w:r w:rsidRPr="0028047C">
        <w:rPr>
          <w:sz w:val="28"/>
          <w:szCs w:val="28"/>
          <w:lang w:val="vi-VN"/>
        </w:rPr>
        <w:t>- Phân chuồng ho</w:t>
      </w:r>
      <w:r w:rsidRPr="0028047C">
        <w:rPr>
          <w:sz w:val="28"/>
          <w:szCs w:val="28"/>
        </w:rPr>
        <w:t>a</w:t>
      </w:r>
      <w:r w:rsidRPr="0028047C">
        <w:rPr>
          <w:sz w:val="28"/>
          <w:szCs w:val="28"/>
          <w:lang w:val="vi-VN"/>
        </w:rPr>
        <w:t>i mục, vôi, phân </w:t>
      </w:r>
      <w:r w:rsidRPr="0028047C">
        <w:rPr>
          <w:sz w:val="28"/>
          <w:szCs w:val="28"/>
        </w:rPr>
        <w:t>l</w:t>
      </w:r>
      <w:r w:rsidRPr="0028047C">
        <w:rPr>
          <w:sz w:val="28"/>
          <w:szCs w:val="28"/>
          <w:lang w:val="vi-VN"/>
        </w:rPr>
        <w:t>ân trộn đều với đất mặt cho xuống hố, lượng bón 5 kg phân chu</w:t>
      </w:r>
      <w:r w:rsidRPr="0028047C">
        <w:rPr>
          <w:sz w:val="28"/>
          <w:szCs w:val="28"/>
        </w:rPr>
        <w:t>ồ</w:t>
      </w:r>
      <w:r w:rsidRPr="0028047C">
        <w:rPr>
          <w:sz w:val="28"/>
          <w:szCs w:val="28"/>
          <w:lang w:val="vi-VN"/>
        </w:rPr>
        <w:t>ng + 0,3 kg vôi </w:t>
      </w:r>
      <w:r w:rsidRPr="0028047C">
        <w:rPr>
          <w:sz w:val="28"/>
          <w:szCs w:val="28"/>
        </w:rPr>
        <w:t>+</w:t>
      </w:r>
      <w:r w:rsidRPr="0028047C">
        <w:rPr>
          <w:sz w:val="28"/>
          <w:szCs w:val="28"/>
          <w:lang w:val="vi-VN"/>
        </w:rPr>
        <w:t> 0,3 kg </w:t>
      </w:r>
      <w:r w:rsidRPr="0028047C">
        <w:rPr>
          <w:sz w:val="28"/>
          <w:szCs w:val="28"/>
        </w:rPr>
        <w:t>l</w:t>
      </w:r>
      <w:r w:rsidRPr="0028047C">
        <w:rPr>
          <w:sz w:val="28"/>
          <w:szCs w:val="28"/>
          <w:lang w:val="vi-VN"/>
        </w:rPr>
        <w:t>ân nung chảy/</w:t>
      </w:r>
      <w:r w:rsidRPr="0028047C">
        <w:rPr>
          <w:sz w:val="28"/>
          <w:szCs w:val="28"/>
        </w:rPr>
        <w:t>hố</w:t>
      </w:r>
      <w:r w:rsidRPr="0028047C">
        <w:rPr>
          <w:sz w:val="28"/>
          <w:szCs w:val="28"/>
          <w:lang w:val="vi-VN"/>
        </w:rPr>
        <w:t>. Những nơi ít phân chu</w:t>
      </w:r>
      <w:r w:rsidRPr="0028047C">
        <w:rPr>
          <w:sz w:val="28"/>
          <w:szCs w:val="28"/>
        </w:rPr>
        <w:t>ồ</w:t>
      </w:r>
      <w:r w:rsidRPr="0028047C">
        <w:rPr>
          <w:sz w:val="28"/>
          <w:szCs w:val="28"/>
          <w:lang w:val="vi-VN"/>
        </w:rPr>
        <w:t>ng: bón 1,5 kg phân hữu cơ vi sinh hoặc hữu cơ sin</w:t>
      </w:r>
      <w:r w:rsidRPr="0028047C">
        <w:rPr>
          <w:sz w:val="28"/>
          <w:szCs w:val="28"/>
        </w:rPr>
        <w:t>h </w:t>
      </w:r>
      <w:r w:rsidRPr="0028047C">
        <w:rPr>
          <w:sz w:val="28"/>
          <w:szCs w:val="28"/>
          <w:lang w:val="vi-VN"/>
        </w:rPr>
        <w:t>học + 0,3 kg vôi + 0,3 kg lân nung chảy/hố.</w:t>
      </w:r>
    </w:p>
    <w:p w14:paraId="44213211" w14:textId="77777777" w:rsidR="00887A64" w:rsidRPr="0028047C" w:rsidRDefault="00887A64" w:rsidP="00527FCE">
      <w:pPr>
        <w:ind w:firstLine="709"/>
        <w:jc w:val="both"/>
        <w:rPr>
          <w:sz w:val="28"/>
          <w:szCs w:val="28"/>
        </w:rPr>
      </w:pPr>
      <w:r w:rsidRPr="0028047C">
        <w:rPr>
          <w:sz w:val="28"/>
          <w:szCs w:val="28"/>
          <w:lang w:val="vi-VN"/>
        </w:rPr>
        <w:t>- Xả thành lấp hố: X</w:t>
      </w:r>
      <w:r w:rsidRPr="0028047C">
        <w:rPr>
          <w:sz w:val="28"/>
          <w:szCs w:val="28"/>
        </w:rPr>
        <w:t>ả </w:t>
      </w:r>
      <w:r w:rsidRPr="0028047C">
        <w:rPr>
          <w:sz w:val="28"/>
          <w:szCs w:val="28"/>
          <w:lang w:val="vi-VN"/>
        </w:rPr>
        <w:t>thành lấp hố và bón lót phả</w:t>
      </w:r>
      <w:r w:rsidRPr="0028047C">
        <w:rPr>
          <w:sz w:val="28"/>
          <w:szCs w:val="28"/>
        </w:rPr>
        <w:t>i </w:t>
      </w:r>
      <w:r w:rsidRPr="0028047C">
        <w:rPr>
          <w:sz w:val="28"/>
          <w:szCs w:val="28"/>
          <w:lang w:val="vi-VN"/>
        </w:rPr>
        <w:t>hoàn thành ít nhất 01 tháng trước khi trồng; vùng đất bằng sử dụng lớp đất mặt lấp đầy hố bằng mặt đất ban </w:t>
      </w:r>
      <w:r w:rsidRPr="0028047C">
        <w:rPr>
          <w:sz w:val="28"/>
          <w:szCs w:val="28"/>
        </w:rPr>
        <w:t>đ</w:t>
      </w:r>
      <w:r w:rsidRPr="0028047C">
        <w:rPr>
          <w:sz w:val="28"/>
          <w:szCs w:val="28"/>
          <w:lang w:val="vi-VN"/>
        </w:rPr>
        <w:t>ầu, đất dốc đ</w:t>
      </w:r>
      <w:r w:rsidRPr="0028047C">
        <w:rPr>
          <w:sz w:val="28"/>
          <w:szCs w:val="28"/>
        </w:rPr>
        <w:t>ể </w:t>
      </w:r>
      <w:r w:rsidRPr="0028047C">
        <w:rPr>
          <w:sz w:val="28"/>
          <w:szCs w:val="28"/>
          <w:lang w:val="vi-VN"/>
        </w:rPr>
        <w:t>âm hơn so mặt đất từ 5 - 10 cm.</w:t>
      </w:r>
    </w:p>
    <w:p w14:paraId="488A7CE8" w14:textId="77777777" w:rsidR="00887A64" w:rsidRPr="0028047C" w:rsidRDefault="00887A64" w:rsidP="00527FCE">
      <w:pPr>
        <w:ind w:firstLine="709"/>
        <w:jc w:val="both"/>
        <w:rPr>
          <w:b/>
          <w:bCs/>
          <w:sz w:val="28"/>
          <w:szCs w:val="28"/>
        </w:rPr>
      </w:pPr>
      <w:r w:rsidRPr="0028047C">
        <w:rPr>
          <w:b/>
          <w:bCs/>
          <w:sz w:val="28"/>
          <w:szCs w:val="28"/>
        </w:rPr>
        <w:t>b</w:t>
      </w:r>
      <w:r w:rsidRPr="0028047C">
        <w:rPr>
          <w:b/>
          <w:bCs/>
          <w:sz w:val="28"/>
          <w:szCs w:val="28"/>
          <w:lang w:val="vi-VN"/>
        </w:rPr>
        <w:t>) Bón phân hữu cơ</w:t>
      </w:r>
    </w:p>
    <w:p w14:paraId="03E6BC1B" w14:textId="77777777" w:rsidR="00887A64" w:rsidRPr="0028047C" w:rsidRDefault="00887A64" w:rsidP="00527FCE">
      <w:pPr>
        <w:ind w:firstLine="709"/>
        <w:jc w:val="both"/>
        <w:rPr>
          <w:sz w:val="28"/>
          <w:szCs w:val="28"/>
        </w:rPr>
      </w:pPr>
      <w:r w:rsidRPr="0028047C">
        <w:rPr>
          <w:sz w:val="28"/>
          <w:szCs w:val="28"/>
          <w:lang w:val="vi-VN"/>
        </w:rPr>
        <w:t>- Định kỳ 2 - 3 năm bón một l</w:t>
      </w:r>
      <w:r w:rsidRPr="0028047C">
        <w:rPr>
          <w:sz w:val="28"/>
          <w:szCs w:val="28"/>
        </w:rPr>
        <w:t>ầ</w:t>
      </w:r>
      <w:r w:rsidRPr="0028047C">
        <w:rPr>
          <w:sz w:val="28"/>
          <w:szCs w:val="28"/>
          <w:lang w:val="vi-VN"/>
        </w:rPr>
        <w:t>n với lượng 4 - 5 kg/gốc phân chuồng ho</w:t>
      </w:r>
      <w:r w:rsidRPr="0028047C">
        <w:rPr>
          <w:sz w:val="28"/>
          <w:szCs w:val="28"/>
        </w:rPr>
        <w:t>a</w:t>
      </w:r>
      <w:r w:rsidRPr="0028047C">
        <w:rPr>
          <w:sz w:val="28"/>
          <w:szCs w:val="28"/>
          <w:lang w:val="vi-VN"/>
        </w:rPr>
        <w:t>i mục. Nếu không có phân chuồng, bón phân hữu cơ sinh học hoặc hữu cơ vi sinh từ 1 - 2 kg/gốc/năm. Có thể bổ sung thêm phân xanh, tàn dư thực vật có sẵn tại vườn và vỏ cà phê ủ.</w:t>
      </w:r>
    </w:p>
    <w:p w14:paraId="45CB19E5" w14:textId="77777777" w:rsidR="00887A64" w:rsidRPr="0028047C" w:rsidRDefault="00887A64" w:rsidP="00527FCE">
      <w:pPr>
        <w:ind w:firstLine="709"/>
        <w:jc w:val="both"/>
        <w:rPr>
          <w:sz w:val="28"/>
          <w:szCs w:val="28"/>
        </w:rPr>
      </w:pPr>
      <w:r w:rsidRPr="0028047C">
        <w:rPr>
          <w:sz w:val="28"/>
          <w:szCs w:val="28"/>
          <w:lang w:val="vi-VN"/>
        </w:rPr>
        <w:t>- Bón phân hữu cơ kết hợp với một số loại chế phẩm sinh học c</w:t>
      </w:r>
      <w:r w:rsidRPr="0028047C">
        <w:rPr>
          <w:sz w:val="28"/>
          <w:szCs w:val="28"/>
        </w:rPr>
        <w:t>ó </w:t>
      </w:r>
      <w:r w:rsidRPr="0028047C">
        <w:rPr>
          <w:sz w:val="28"/>
          <w:szCs w:val="28"/>
          <w:lang w:val="vi-VN"/>
        </w:rPr>
        <w:t>tác dụng hạn chế phát triển của tuyến trùng và đối kháng với một số nấm bệnh gây hại trong đất.</w:t>
      </w:r>
    </w:p>
    <w:p w14:paraId="1BAD47FA" w14:textId="77777777" w:rsidR="00887A64" w:rsidRPr="0028047C" w:rsidRDefault="00887A64" w:rsidP="00527FCE">
      <w:pPr>
        <w:ind w:firstLine="709"/>
        <w:jc w:val="both"/>
        <w:rPr>
          <w:sz w:val="28"/>
          <w:szCs w:val="28"/>
        </w:rPr>
      </w:pPr>
      <w:r w:rsidRPr="0028047C">
        <w:rPr>
          <w:sz w:val="28"/>
          <w:szCs w:val="28"/>
          <w:lang w:val="vi-VN"/>
        </w:rPr>
        <w:t>- Cách bón: Phân hữu cơ được bón theo rãnh vào đầu hoặc giữa mùa mưa, rãnh được đào dọc một bên thành bồn rộng 20 cm, sâu 25 - 30 cm, đưa phân xuống rãnh, lấp đất. Đợt bón sau rãnh được đào theo hướng đối diện.</w:t>
      </w:r>
    </w:p>
    <w:p w14:paraId="61AEF6DE" w14:textId="77777777" w:rsidR="00887A64" w:rsidRPr="0028047C" w:rsidRDefault="00887A64" w:rsidP="00527FCE">
      <w:pPr>
        <w:ind w:firstLine="709"/>
        <w:jc w:val="both"/>
        <w:rPr>
          <w:b/>
          <w:bCs/>
          <w:sz w:val="28"/>
          <w:szCs w:val="28"/>
        </w:rPr>
      </w:pPr>
      <w:r w:rsidRPr="0028047C">
        <w:rPr>
          <w:b/>
          <w:bCs/>
          <w:sz w:val="28"/>
          <w:szCs w:val="28"/>
        </w:rPr>
        <w:t>c</w:t>
      </w:r>
      <w:r w:rsidRPr="0028047C">
        <w:rPr>
          <w:b/>
          <w:bCs/>
          <w:sz w:val="28"/>
          <w:szCs w:val="28"/>
          <w:lang w:val="vi-VN"/>
        </w:rPr>
        <w:t>) Bón phân hóa học</w:t>
      </w:r>
    </w:p>
    <w:p w14:paraId="10419392" w14:textId="77777777" w:rsidR="00887A64" w:rsidRPr="0028047C" w:rsidRDefault="00887A64" w:rsidP="00527FCE">
      <w:pPr>
        <w:ind w:firstLine="709"/>
        <w:jc w:val="both"/>
        <w:rPr>
          <w:sz w:val="28"/>
          <w:szCs w:val="28"/>
        </w:rPr>
      </w:pPr>
      <w:r w:rsidRPr="0028047C">
        <w:rPr>
          <w:sz w:val="28"/>
          <w:szCs w:val="28"/>
          <w:lang w:val="vi-VN"/>
        </w:rPr>
        <w:t>- Các bước tiến hành bón phân</w:t>
      </w:r>
    </w:p>
    <w:p w14:paraId="3EC6F140" w14:textId="77777777" w:rsidR="00887A64" w:rsidRPr="0028047C" w:rsidRDefault="00887A64" w:rsidP="00527FCE">
      <w:pPr>
        <w:ind w:firstLine="709"/>
        <w:jc w:val="both"/>
        <w:rPr>
          <w:sz w:val="28"/>
          <w:szCs w:val="28"/>
        </w:rPr>
      </w:pPr>
      <w:r w:rsidRPr="0028047C">
        <w:rPr>
          <w:sz w:val="28"/>
          <w:szCs w:val="28"/>
          <w:lang w:val="vi-VN"/>
        </w:rPr>
        <w:t>Bước 1: Vét rãnh hình vành khăn theo tán cây, sâu 5 cm, rộng tùy theo tuổi cây cà phê. Đối với cây cà phê 01 năm tuổi, rạch rãnh cách gốc 10 cm, rộng 20 cm. Cây cà phê 2 năm tuổi rạch rãnh cách gốc 20 cm, rộng 30 cm. C</w:t>
      </w:r>
      <w:r w:rsidRPr="0028047C">
        <w:rPr>
          <w:sz w:val="28"/>
          <w:szCs w:val="28"/>
        </w:rPr>
        <w:t>â</w:t>
      </w:r>
      <w:r w:rsidRPr="0028047C">
        <w:rPr>
          <w:sz w:val="28"/>
          <w:szCs w:val="28"/>
          <w:lang w:val="vi-VN"/>
        </w:rPr>
        <w:t>y cà phê năm thứ 3 trở đi, rạch rãnh cách gốc 30 cm và rộng đến mép tán cây.</w:t>
      </w:r>
    </w:p>
    <w:p w14:paraId="7121FA57" w14:textId="77777777" w:rsidR="00887A64" w:rsidRPr="0028047C" w:rsidRDefault="00887A64" w:rsidP="00527FCE">
      <w:pPr>
        <w:ind w:firstLine="709"/>
        <w:jc w:val="both"/>
        <w:rPr>
          <w:sz w:val="28"/>
          <w:szCs w:val="28"/>
        </w:rPr>
      </w:pPr>
      <w:r w:rsidRPr="0028047C">
        <w:rPr>
          <w:sz w:val="28"/>
          <w:szCs w:val="28"/>
          <w:lang w:val="vi-VN"/>
        </w:rPr>
        <w:t>Bước 2</w:t>
      </w:r>
      <w:r w:rsidRPr="0028047C">
        <w:rPr>
          <w:sz w:val="28"/>
          <w:szCs w:val="28"/>
        </w:rPr>
        <w:t>:</w:t>
      </w:r>
      <w:r w:rsidRPr="0028047C">
        <w:rPr>
          <w:sz w:val="28"/>
          <w:szCs w:val="28"/>
          <w:lang w:val="vi-VN"/>
        </w:rPr>
        <w:t> R</w:t>
      </w:r>
      <w:r w:rsidRPr="0028047C">
        <w:rPr>
          <w:sz w:val="28"/>
          <w:szCs w:val="28"/>
        </w:rPr>
        <w:t>ả</w:t>
      </w:r>
      <w:r w:rsidRPr="0028047C">
        <w:rPr>
          <w:sz w:val="28"/>
          <w:szCs w:val="28"/>
          <w:lang w:val="vi-VN"/>
        </w:rPr>
        <w:t>i phân đều trong rãnh.</w:t>
      </w:r>
    </w:p>
    <w:p w14:paraId="3F8DD07E" w14:textId="77777777" w:rsidR="00887A64" w:rsidRPr="0028047C" w:rsidRDefault="00887A64" w:rsidP="00527FCE">
      <w:pPr>
        <w:ind w:firstLine="709"/>
        <w:jc w:val="both"/>
        <w:rPr>
          <w:sz w:val="28"/>
          <w:szCs w:val="28"/>
        </w:rPr>
      </w:pPr>
      <w:r w:rsidRPr="0028047C">
        <w:rPr>
          <w:sz w:val="28"/>
          <w:szCs w:val="28"/>
          <w:lang w:val="vi-VN"/>
        </w:rPr>
        <w:t>Bước 3: Xăm, đảo trộn đều phân và đất.</w:t>
      </w:r>
    </w:p>
    <w:p w14:paraId="3E845966" w14:textId="77777777" w:rsidR="00887A64" w:rsidRPr="0028047C" w:rsidRDefault="00887A64" w:rsidP="00527FCE">
      <w:pPr>
        <w:ind w:firstLine="709"/>
        <w:jc w:val="both"/>
        <w:rPr>
          <w:sz w:val="28"/>
          <w:szCs w:val="28"/>
        </w:rPr>
      </w:pPr>
      <w:r w:rsidRPr="0028047C">
        <w:rPr>
          <w:sz w:val="28"/>
          <w:szCs w:val="28"/>
          <w:lang w:val="vi-VN"/>
        </w:rPr>
        <w:t>Bước 4: Lấp đất lại thật kỹ.</w:t>
      </w:r>
    </w:p>
    <w:p w14:paraId="76667FE8" w14:textId="77777777" w:rsidR="00887A64" w:rsidRPr="0028047C" w:rsidRDefault="00887A64" w:rsidP="00527FCE">
      <w:pPr>
        <w:ind w:firstLine="709"/>
        <w:jc w:val="both"/>
        <w:rPr>
          <w:sz w:val="28"/>
          <w:szCs w:val="28"/>
        </w:rPr>
      </w:pPr>
      <w:r w:rsidRPr="0028047C">
        <w:rPr>
          <w:sz w:val="28"/>
          <w:szCs w:val="28"/>
          <w:lang w:val="vi-VN"/>
        </w:rPr>
        <w:t>Bón phân khi đất đủ ẩm.</w:t>
      </w:r>
    </w:p>
    <w:p w14:paraId="5545F006" w14:textId="77777777" w:rsidR="00887A64" w:rsidRPr="0028047C" w:rsidRDefault="00887A64" w:rsidP="00527FCE">
      <w:pPr>
        <w:ind w:firstLine="709"/>
        <w:jc w:val="both"/>
        <w:rPr>
          <w:sz w:val="28"/>
          <w:szCs w:val="28"/>
        </w:rPr>
      </w:pPr>
      <w:r w:rsidRPr="0028047C">
        <w:rPr>
          <w:sz w:val="28"/>
          <w:szCs w:val="28"/>
          <w:lang w:val="vi-VN"/>
        </w:rPr>
        <w:t>+ Phân lân được b</w:t>
      </w:r>
      <w:r w:rsidRPr="0028047C">
        <w:rPr>
          <w:sz w:val="28"/>
          <w:szCs w:val="28"/>
        </w:rPr>
        <w:t>ó</w:t>
      </w:r>
      <w:r w:rsidRPr="0028047C">
        <w:rPr>
          <w:sz w:val="28"/>
          <w:szCs w:val="28"/>
          <w:lang w:val="vi-VN"/>
        </w:rPr>
        <w:t>n vào rãnh hoặc vào hốc cách gốc 20 - 30 cm và lấp đất lại, bón phân lân trước khi bón phân đạm và kali 10 </w:t>
      </w:r>
      <w:r w:rsidRPr="0028047C">
        <w:rPr>
          <w:sz w:val="28"/>
          <w:szCs w:val="28"/>
        </w:rPr>
        <w:t>- </w:t>
      </w:r>
      <w:r w:rsidRPr="0028047C">
        <w:rPr>
          <w:sz w:val="28"/>
          <w:szCs w:val="28"/>
          <w:lang w:val="vi-VN"/>
        </w:rPr>
        <w:t>12 ngày, không được trộn phân lân nung chảy với phân đạm và kali.</w:t>
      </w:r>
    </w:p>
    <w:p w14:paraId="7716030C" w14:textId="77777777" w:rsidR="00887A64" w:rsidRPr="0028047C" w:rsidRDefault="00887A64" w:rsidP="00527FCE">
      <w:pPr>
        <w:ind w:firstLine="709"/>
        <w:jc w:val="both"/>
        <w:rPr>
          <w:sz w:val="28"/>
          <w:szCs w:val="28"/>
        </w:rPr>
      </w:pPr>
      <w:r w:rsidRPr="0028047C">
        <w:rPr>
          <w:sz w:val="28"/>
          <w:szCs w:val="28"/>
          <w:lang w:val="vi-VN"/>
        </w:rPr>
        <w:t>+ Phân kali và phân đạm có thể trộn đều và bón ngay, khi bón </w:t>
      </w:r>
      <w:r w:rsidRPr="0028047C">
        <w:rPr>
          <w:sz w:val="28"/>
          <w:szCs w:val="28"/>
        </w:rPr>
        <w:t>tr</w:t>
      </w:r>
      <w:r w:rsidRPr="0028047C">
        <w:rPr>
          <w:sz w:val="28"/>
          <w:szCs w:val="28"/>
          <w:lang w:val="vi-VN"/>
        </w:rPr>
        <w:t>ánh không để phân đạm và kali dính lên thân, lá cà phê</w:t>
      </w:r>
      <w:r w:rsidRPr="0028047C">
        <w:rPr>
          <w:sz w:val="28"/>
          <w:szCs w:val="28"/>
        </w:rPr>
        <w:t>.</w:t>
      </w:r>
      <w:r w:rsidRPr="0028047C">
        <w:rPr>
          <w:sz w:val="28"/>
          <w:szCs w:val="28"/>
          <w:lang w:val="vi-VN"/>
        </w:rPr>
        <w:t> Trong thời kỳ kiến thiết cơ bản hoặc vườn cà phê </w:t>
      </w:r>
      <w:r w:rsidRPr="0028047C">
        <w:rPr>
          <w:sz w:val="28"/>
          <w:szCs w:val="28"/>
        </w:rPr>
        <w:t>tr</w:t>
      </w:r>
      <w:r w:rsidRPr="0028047C">
        <w:rPr>
          <w:sz w:val="28"/>
          <w:szCs w:val="28"/>
          <w:lang w:val="vi-VN"/>
        </w:rPr>
        <w:t>ồng trên đất dốc phải đào rãnh để bón phân.</w:t>
      </w:r>
    </w:p>
    <w:p w14:paraId="227FE0A4" w14:textId="77777777" w:rsidR="00887A64" w:rsidRPr="0028047C" w:rsidRDefault="00887A64" w:rsidP="00527FCE">
      <w:pPr>
        <w:ind w:firstLine="709"/>
        <w:jc w:val="both"/>
        <w:rPr>
          <w:sz w:val="28"/>
          <w:szCs w:val="28"/>
        </w:rPr>
      </w:pPr>
      <w:r w:rsidRPr="0028047C">
        <w:rPr>
          <w:sz w:val="28"/>
          <w:szCs w:val="28"/>
          <w:lang w:val="vi-VN"/>
        </w:rPr>
        <w:t>- Bón phân cho cà phê chè kiến thiết cơ bản</w:t>
      </w:r>
      <w:r w:rsidRPr="0028047C">
        <w:rPr>
          <w:sz w:val="28"/>
          <w:szCs w:val="28"/>
        </w:rPr>
        <w:t>:</w:t>
      </w:r>
    </w:p>
    <w:p w14:paraId="1ED9C208" w14:textId="77777777" w:rsidR="00887A64" w:rsidRPr="0028047C" w:rsidRDefault="00887A64" w:rsidP="00527FCE">
      <w:pPr>
        <w:ind w:firstLine="709"/>
        <w:jc w:val="both"/>
        <w:rPr>
          <w:sz w:val="28"/>
          <w:szCs w:val="28"/>
          <w:lang w:val="vi-VN"/>
        </w:rPr>
      </w:pPr>
      <w:r w:rsidRPr="0028047C">
        <w:rPr>
          <w:sz w:val="28"/>
          <w:szCs w:val="28"/>
          <w:lang w:val="vi-VN"/>
        </w:rPr>
        <w:t>Khi sử dụng phân NPK thay thế cho phân đơn để bón cho cà phê, khuyến cáo bón phân NPK 16 - 16 - 8 - 6S ở giai đoạn kiến thiết cơ bản; Tỷ lệ bón các đợt tương đương với tỷ lệ bón phân đơn. Lượng phân NPK nguyên chất đảm bảo như trong Bảng. Lượng phân vô cơ cho cà phê chè</w:t>
      </w:r>
    </w:p>
    <w:p w14:paraId="22F56734" w14:textId="77777777" w:rsidR="00887A64" w:rsidRPr="0028047C" w:rsidRDefault="00887A64" w:rsidP="00887A64">
      <w:pPr>
        <w:jc w:val="both"/>
        <w:rPr>
          <w:sz w:val="28"/>
          <w:szCs w:val="28"/>
          <w:lang w:val="vi-VN"/>
        </w:rPr>
        <w:sectPr w:rsidR="00887A64" w:rsidRPr="0028047C" w:rsidSect="00887A64">
          <w:headerReference w:type="default" r:id="rId15"/>
          <w:pgSz w:w="11907" w:h="16840" w:code="9"/>
          <w:pgMar w:top="1134" w:right="1134" w:bottom="907" w:left="1701" w:header="720" w:footer="720" w:gutter="0"/>
          <w:cols w:space="720"/>
          <w:titlePg/>
          <w:docGrid w:linePitch="381"/>
        </w:sectPr>
      </w:pPr>
    </w:p>
    <w:p w14:paraId="3B84F581" w14:textId="77777777" w:rsidR="00887A64" w:rsidRPr="0028047C" w:rsidRDefault="00887A64" w:rsidP="00887A64">
      <w:pPr>
        <w:spacing w:before="120" w:after="120"/>
        <w:jc w:val="both"/>
        <w:rPr>
          <w:b/>
          <w:bCs/>
          <w:sz w:val="28"/>
          <w:szCs w:val="28"/>
        </w:rPr>
      </w:pPr>
      <w:r w:rsidRPr="0028047C">
        <w:rPr>
          <w:b/>
          <w:bCs/>
          <w:sz w:val="28"/>
          <w:szCs w:val="28"/>
        </w:rPr>
        <w:lastRenderedPageBreak/>
        <w:t>B</w:t>
      </w:r>
      <w:r w:rsidRPr="0028047C">
        <w:rPr>
          <w:b/>
          <w:bCs/>
          <w:sz w:val="28"/>
          <w:szCs w:val="28"/>
          <w:lang w:val="vi-VN"/>
        </w:rPr>
        <w:t>ảng</w:t>
      </w:r>
      <w:r w:rsidRPr="0028047C">
        <w:rPr>
          <w:b/>
          <w:bCs/>
          <w:sz w:val="28"/>
          <w:szCs w:val="28"/>
        </w:rPr>
        <w:t>:</w:t>
      </w:r>
      <w:r w:rsidRPr="0028047C">
        <w:rPr>
          <w:b/>
          <w:bCs/>
          <w:sz w:val="28"/>
          <w:szCs w:val="28"/>
          <w:lang w:val="vi-VN"/>
        </w:rPr>
        <w:t xml:space="preserve"> Lượng phân vô cơ cho cà phê chè </w:t>
      </w:r>
    </w:p>
    <w:p w14:paraId="76CB37DE" w14:textId="77777777" w:rsidR="00887A64" w:rsidRPr="0028047C" w:rsidRDefault="00887A64" w:rsidP="00887A64">
      <w:pPr>
        <w:spacing w:before="120" w:after="120"/>
        <w:jc w:val="both"/>
        <w:rPr>
          <w:b/>
          <w:bCs/>
          <w:sz w:val="28"/>
          <w:szCs w:val="28"/>
        </w:rPr>
      </w:pPr>
      <w:r w:rsidRPr="0028047C">
        <w:rPr>
          <w:sz w:val="28"/>
          <w:szCs w:val="28"/>
          <w:lang w:val="vi-VN"/>
        </w:rPr>
        <w:t>(</w:t>
      </w:r>
      <w:r w:rsidRPr="0028047C">
        <w:rPr>
          <w:sz w:val="28"/>
          <w:szCs w:val="28"/>
        </w:rPr>
        <w:t xml:space="preserve">đảm bảo </w:t>
      </w:r>
      <w:r w:rsidRPr="0028047C">
        <w:rPr>
          <w:sz w:val="28"/>
          <w:szCs w:val="28"/>
          <w:lang w:val="vi-VN"/>
        </w:rPr>
        <w:t xml:space="preserve">năng suất bình quân </w:t>
      </w:r>
      <w:r w:rsidRPr="0028047C">
        <w:rPr>
          <w:sz w:val="28"/>
          <w:szCs w:val="28"/>
        </w:rPr>
        <w:t xml:space="preserve">giai đoạn kinh doanh đạt </w:t>
      </w:r>
      <w:r w:rsidRPr="0028047C">
        <w:rPr>
          <w:sz w:val="28"/>
          <w:szCs w:val="28"/>
          <w:lang w:val="vi-VN"/>
        </w:rPr>
        <w:t>2,5 - 3,0 tấn nhân/ha)</w:t>
      </w:r>
    </w:p>
    <w:p w14:paraId="6D2B2FF7" w14:textId="77777777" w:rsidR="00887A64" w:rsidRPr="0028047C" w:rsidRDefault="00887A64" w:rsidP="00887A64">
      <w:pPr>
        <w:pStyle w:val="Caption"/>
        <w:keepNext/>
        <w:spacing w:before="120"/>
        <w:ind w:firstLine="284"/>
        <w:rPr>
          <w:rFonts w:eastAsia="Calibri" w:cs="Times New Roman"/>
          <w:b/>
          <w:bCs/>
          <w:color w:val="auto"/>
          <w:sz w:val="28"/>
          <w:szCs w:val="28"/>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1277"/>
        <w:gridCol w:w="1131"/>
        <w:gridCol w:w="1637"/>
        <w:gridCol w:w="7829"/>
      </w:tblGrid>
      <w:tr w:rsidR="0028047C" w:rsidRPr="0028047C" w14:paraId="06B3E93C" w14:textId="77777777" w:rsidTr="00C84A99">
        <w:trPr>
          <w:jc w:val="center"/>
        </w:trPr>
        <w:tc>
          <w:tcPr>
            <w:tcW w:w="852" w:type="pct"/>
            <w:vMerge w:val="restart"/>
            <w:tcBorders>
              <w:top w:val="single" w:sz="4" w:space="0" w:color="auto"/>
              <w:left w:val="single" w:sz="4" w:space="0" w:color="auto"/>
              <w:bottom w:val="single" w:sz="4" w:space="0" w:color="auto"/>
              <w:right w:val="single" w:sz="4" w:space="0" w:color="auto"/>
            </w:tcBorders>
            <w:vAlign w:val="center"/>
          </w:tcPr>
          <w:p w14:paraId="2CDBFB5C" w14:textId="77777777" w:rsidR="00887A64" w:rsidRPr="0028047C" w:rsidRDefault="00887A64" w:rsidP="00887A64">
            <w:pPr>
              <w:spacing w:before="120"/>
              <w:ind w:firstLine="284"/>
              <w:jc w:val="both"/>
              <w:rPr>
                <w:b/>
                <w:bCs/>
                <w:sz w:val="28"/>
                <w:szCs w:val="28"/>
              </w:rPr>
            </w:pPr>
          </w:p>
          <w:p w14:paraId="0E46D02B" w14:textId="77777777" w:rsidR="00887A64" w:rsidRPr="0028047C" w:rsidRDefault="00887A64" w:rsidP="00887A64">
            <w:pPr>
              <w:spacing w:before="120"/>
              <w:ind w:firstLine="284"/>
              <w:jc w:val="both"/>
              <w:rPr>
                <w:b/>
                <w:bCs/>
                <w:sz w:val="28"/>
                <w:szCs w:val="28"/>
              </w:rPr>
            </w:pPr>
            <w:r w:rsidRPr="0028047C">
              <w:rPr>
                <w:b/>
                <w:bCs/>
                <w:sz w:val="28"/>
                <w:szCs w:val="28"/>
              </w:rPr>
              <w:t>Tuổi cây</w:t>
            </w:r>
          </w:p>
        </w:tc>
        <w:tc>
          <w:tcPr>
            <w:tcW w:w="1413" w:type="pct"/>
            <w:gridSpan w:val="3"/>
            <w:tcBorders>
              <w:top w:val="single" w:sz="4" w:space="0" w:color="auto"/>
              <w:left w:val="single" w:sz="4" w:space="0" w:color="auto"/>
              <w:bottom w:val="single" w:sz="4" w:space="0" w:color="auto"/>
              <w:right w:val="single" w:sz="4" w:space="0" w:color="auto"/>
            </w:tcBorders>
            <w:vAlign w:val="center"/>
          </w:tcPr>
          <w:p w14:paraId="4DACA9A2" w14:textId="77777777" w:rsidR="00887A64" w:rsidRPr="0028047C" w:rsidRDefault="00887A64" w:rsidP="00887A64">
            <w:pPr>
              <w:spacing w:before="120"/>
              <w:ind w:firstLine="284"/>
              <w:jc w:val="both"/>
              <w:rPr>
                <w:b/>
                <w:bCs/>
                <w:sz w:val="28"/>
                <w:szCs w:val="28"/>
              </w:rPr>
            </w:pPr>
            <w:r w:rsidRPr="0028047C">
              <w:rPr>
                <w:b/>
                <w:bCs/>
                <w:sz w:val="28"/>
                <w:szCs w:val="28"/>
              </w:rPr>
              <w:t>Kg nguyên chất/ha</w:t>
            </w:r>
          </w:p>
        </w:tc>
        <w:tc>
          <w:tcPr>
            <w:tcW w:w="2735" w:type="pct"/>
            <w:tcBorders>
              <w:top w:val="single" w:sz="4" w:space="0" w:color="auto"/>
              <w:left w:val="single" w:sz="4" w:space="0" w:color="auto"/>
              <w:bottom w:val="single" w:sz="4" w:space="0" w:color="auto"/>
              <w:right w:val="single" w:sz="4" w:space="0" w:color="auto"/>
            </w:tcBorders>
          </w:tcPr>
          <w:p w14:paraId="73F4858A" w14:textId="77777777" w:rsidR="00887A64" w:rsidRPr="0028047C" w:rsidRDefault="00887A64" w:rsidP="00887A64">
            <w:pPr>
              <w:spacing w:before="120"/>
              <w:ind w:firstLine="284"/>
              <w:jc w:val="both"/>
              <w:rPr>
                <w:b/>
                <w:bCs/>
                <w:sz w:val="28"/>
                <w:szCs w:val="28"/>
              </w:rPr>
            </w:pPr>
            <w:r w:rsidRPr="0028047C">
              <w:rPr>
                <w:b/>
                <w:bCs/>
                <w:sz w:val="28"/>
                <w:szCs w:val="28"/>
              </w:rPr>
              <w:t>Lần bón</w:t>
            </w:r>
          </w:p>
        </w:tc>
      </w:tr>
      <w:tr w:rsidR="0028047C" w:rsidRPr="0028047C" w14:paraId="6DA16A14" w14:textId="77777777" w:rsidTr="00C84A99">
        <w:trPr>
          <w:jc w:val="center"/>
        </w:trPr>
        <w:tc>
          <w:tcPr>
            <w:tcW w:w="852" w:type="pct"/>
            <w:vMerge/>
            <w:tcBorders>
              <w:top w:val="single" w:sz="4" w:space="0" w:color="auto"/>
              <w:left w:val="single" w:sz="4" w:space="0" w:color="auto"/>
              <w:bottom w:val="single" w:sz="4" w:space="0" w:color="auto"/>
              <w:right w:val="single" w:sz="4" w:space="0" w:color="auto"/>
            </w:tcBorders>
          </w:tcPr>
          <w:p w14:paraId="3F075E11" w14:textId="77777777" w:rsidR="00887A64" w:rsidRPr="0028047C" w:rsidRDefault="00887A64" w:rsidP="00887A64">
            <w:pPr>
              <w:spacing w:before="120"/>
              <w:ind w:firstLine="284"/>
              <w:jc w:val="both"/>
              <w:rPr>
                <w:sz w:val="28"/>
                <w:szCs w:val="28"/>
              </w:rPr>
            </w:pPr>
          </w:p>
        </w:tc>
        <w:tc>
          <w:tcPr>
            <w:tcW w:w="446" w:type="pct"/>
            <w:tcBorders>
              <w:top w:val="single" w:sz="4" w:space="0" w:color="auto"/>
              <w:left w:val="single" w:sz="4" w:space="0" w:color="auto"/>
              <w:bottom w:val="single" w:sz="4" w:space="0" w:color="auto"/>
              <w:right w:val="single" w:sz="4" w:space="0" w:color="auto"/>
            </w:tcBorders>
            <w:vAlign w:val="center"/>
          </w:tcPr>
          <w:p w14:paraId="18B07FA8" w14:textId="77777777" w:rsidR="00887A64" w:rsidRPr="0028047C" w:rsidRDefault="00887A64" w:rsidP="00887A64">
            <w:pPr>
              <w:spacing w:before="120"/>
              <w:ind w:firstLine="284"/>
              <w:jc w:val="both"/>
              <w:rPr>
                <w:sz w:val="28"/>
                <w:szCs w:val="28"/>
              </w:rPr>
            </w:pPr>
            <w:r w:rsidRPr="0028047C">
              <w:rPr>
                <w:sz w:val="28"/>
                <w:szCs w:val="28"/>
              </w:rPr>
              <w:t>N</w:t>
            </w:r>
          </w:p>
        </w:tc>
        <w:tc>
          <w:tcPr>
            <w:tcW w:w="395" w:type="pct"/>
            <w:tcBorders>
              <w:top w:val="single" w:sz="4" w:space="0" w:color="auto"/>
              <w:left w:val="single" w:sz="4" w:space="0" w:color="auto"/>
              <w:bottom w:val="single" w:sz="4" w:space="0" w:color="auto"/>
              <w:right w:val="single" w:sz="4" w:space="0" w:color="auto"/>
            </w:tcBorders>
            <w:vAlign w:val="center"/>
          </w:tcPr>
          <w:p w14:paraId="461DFC77" w14:textId="77777777" w:rsidR="00887A64" w:rsidRPr="0028047C" w:rsidRDefault="00887A64" w:rsidP="00887A64">
            <w:pPr>
              <w:spacing w:before="120"/>
              <w:ind w:firstLine="284"/>
              <w:jc w:val="both"/>
              <w:rPr>
                <w:sz w:val="28"/>
                <w:szCs w:val="28"/>
              </w:rPr>
            </w:pPr>
            <w:r w:rsidRPr="0028047C">
              <w:rPr>
                <w:sz w:val="28"/>
                <w:szCs w:val="28"/>
              </w:rPr>
              <w:t>P</w:t>
            </w:r>
            <w:r w:rsidRPr="0028047C">
              <w:rPr>
                <w:sz w:val="28"/>
                <w:szCs w:val="28"/>
                <w:vertAlign w:val="subscript"/>
              </w:rPr>
              <w:t>2</w:t>
            </w:r>
            <w:r w:rsidRPr="0028047C">
              <w:rPr>
                <w:sz w:val="28"/>
                <w:szCs w:val="28"/>
              </w:rPr>
              <w:t>O</w:t>
            </w:r>
            <w:r w:rsidRPr="0028047C">
              <w:rPr>
                <w:sz w:val="28"/>
                <w:szCs w:val="28"/>
                <w:vertAlign w:val="subscript"/>
              </w:rPr>
              <w:t>5</w:t>
            </w:r>
          </w:p>
        </w:tc>
        <w:tc>
          <w:tcPr>
            <w:tcW w:w="572" w:type="pct"/>
            <w:tcBorders>
              <w:top w:val="single" w:sz="4" w:space="0" w:color="auto"/>
              <w:left w:val="single" w:sz="4" w:space="0" w:color="auto"/>
              <w:bottom w:val="single" w:sz="4" w:space="0" w:color="auto"/>
              <w:right w:val="single" w:sz="4" w:space="0" w:color="auto"/>
            </w:tcBorders>
            <w:vAlign w:val="center"/>
          </w:tcPr>
          <w:p w14:paraId="076B300F" w14:textId="77777777" w:rsidR="00887A64" w:rsidRPr="0028047C" w:rsidRDefault="00887A64" w:rsidP="00887A64">
            <w:pPr>
              <w:spacing w:before="120"/>
              <w:ind w:firstLine="284"/>
              <w:jc w:val="both"/>
              <w:rPr>
                <w:sz w:val="28"/>
                <w:szCs w:val="28"/>
              </w:rPr>
            </w:pPr>
            <w:r w:rsidRPr="0028047C">
              <w:rPr>
                <w:sz w:val="28"/>
                <w:szCs w:val="28"/>
              </w:rPr>
              <w:t>K</w:t>
            </w:r>
            <w:r w:rsidRPr="0028047C">
              <w:rPr>
                <w:sz w:val="28"/>
                <w:szCs w:val="28"/>
                <w:vertAlign w:val="subscript"/>
              </w:rPr>
              <w:t>2</w:t>
            </w:r>
            <w:r w:rsidRPr="0028047C">
              <w:rPr>
                <w:sz w:val="28"/>
                <w:szCs w:val="28"/>
              </w:rPr>
              <w:t>O</w:t>
            </w:r>
          </w:p>
        </w:tc>
        <w:tc>
          <w:tcPr>
            <w:tcW w:w="2735" w:type="pct"/>
            <w:tcBorders>
              <w:top w:val="single" w:sz="4" w:space="0" w:color="auto"/>
              <w:left w:val="single" w:sz="4" w:space="0" w:color="auto"/>
              <w:bottom w:val="single" w:sz="4" w:space="0" w:color="auto"/>
              <w:right w:val="single" w:sz="4" w:space="0" w:color="auto"/>
            </w:tcBorders>
          </w:tcPr>
          <w:p w14:paraId="361F6639" w14:textId="77777777" w:rsidR="00887A64" w:rsidRPr="0028047C" w:rsidRDefault="00887A64" w:rsidP="00887A64">
            <w:pPr>
              <w:spacing w:before="120"/>
              <w:ind w:firstLine="284"/>
              <w:jc w:val="both"/>
              <w:rPr>
                <w:sz w:val="28"/>
                <w:szCs w:val="28"/>
              </w:rPr>
            </w:pPr>
          </w:p>
        </w:tc>
      </w:tr>
      <w:tr w:rsidR="0028047C" w:rsidRPr="0028047C" w14:paraId="19F93F79" w14:textId="77777777" w:rsidTr="00C84A99">
        <w:trPr>
          <w:jc w:val="center"/>
        </w:trPr>
        <w:tc>
          <w:tcPr>
            <w:tcW w:w="852" w:type="pct"/>
            <w:tcBorders>
              <w:top w:val="single" w:sz="4" w:space="0" w:color="auto"/>
              <w:left w:val="single" w:sz="4" w:space="0" w:color="auto"/>
              <w:bottom w:val="single" w:sz="4" w:space="0" w:color="auto"/>
              <w:right w:val="single" w:sz="4" w:space="0" w:color="auto"/>
            </w:tcBorders>
          </w:tcPr>
          <w:p w14:paraId="646F6525" w14:textId="77777777" w:rsidR="00887A64" w:rsidRPr="0028047C" w:rsidRDefault="00887A64" w:rsidP="00887A64">
            <w:pPr>
              <w:spacing w:before="120"/>
              <w:jc w:val="both"/>
              <w:rPr>
                <w:sz w:val="28"/>
                <w:szCs w:val="28"/>
              </w:rPr>
            </w:pPr>
            <w:r w:rsidRPr="0028047C">
              <w:rPr>
                <w:sz w:val="28"/>
                <w:szCs w:val="28"/>
              </w:rPr>
              <w:t>Năm 1 (trồng mới)</w:t>
            </w:r>
          </w:p>
        </w:tc>
        <w:tc>
          <w:tcPr>
            <w:tcW w:w="446" w:type="pct"/>
            <w:tcBorders>
              <w:top w:val="single" w:sz="4" w:space="0" w:color="auto"/>
              <w:left w:val="single" w:sz="4" w:space="0" w:color="auto"/>
              <w:bottom w:val="single" w:sz="4" w:space="0" w:color="auto"/>
              <w:right w:val="single" w:sz="4" w:space="0" w:color="auto"/>
            </w:tcBorders>
            <w:vAlign w:val="center"/>
          </w:tcPr>
          <w:p w14:paraId="20881B3A" w14:textId="77777777" w:rsidR="00887A64" w:rsidRPr="0028047C" w:rsidRDefault="00887A64" w:rsidP="00887A64">
            <w:pPr>
              <w:spacing w:before="120"/>
              <w:ind w:firstLine="284"/>
              <w:jc w:val="both"/>
              <w:rPr>
                <w:sz w:val="28"/>
                <w:szCs w:val="28"/>
              </w:rPr>
            </w:pPr>
            <w:r w:rsidRPr="0028047C">
              <w:rPr>
                <w:sz w:val="28"/>
                <w:szCs w:val="28"/>
              </w:rPr>
              <w:t>200</w:t>
            </w:r>
          </w:p>
        </w:tc>
        <w:tc>
          <w:tcPr>
            <w:tcW w:w="395" w:type="pct"/>
            <w:tcBorders>
              <w:top w:val="single" w:sz="4" w:space="0" w:color="auto"/>
              <w:left w:val="single" w:sz="4" w:space="0" w:color="auto"/>
              <w:bottom w:val="single" w:sz="4" w:space="0" w:color="auto"/>
              <w:right w:val="single" w:sz="4" w:space="0" w:color="auto"/>
            </w:tcBorders>
            <w:vAlign w:val="center"/>
          </w:tcPr>
          <w:p w14:paraId="2089514B" w14:textId="77777777" w:rsidR="00887A64" w:rsidRPr="0028047C" w:rsidRDefault="00887A64" w:rsidP="00887A64">
            <w:pPr>
              <w:spacing w:before="120"/>
              <w:ind w:firstLine="284"/>
              <w:jc w:val="both"/>
              <w:rPr>
                <w:sz w:val="28"/>
                <w:szCs w:val="28"/>
              </w:rPr>
            </w:pPr>
            <w:r w:rsidRPr="0028047C">
              <w:rPr>
                <w:sz w:val="28"/>
                <w:szCs w:val="28"/>
              </w:rPr>
              <w:t>1000</w:t>
            </w:r>
          </w:p>
        </w:tc>
        <w:tc>
          <w:tcPr>
            <w:tcW w:w="572" w:type="pct"/>
            <w:tcBorders>
              <w:top w:val="single" w:sz="4" w:space="0" w:color="auto"/>
              <w:left w:val="single" w:sz="4" w:space="0" w:color="auto"/>
              <w:bottom w:val="single" w:sz="4" w:space="0" w:color="auto"/>
              <w:right w:val="single" w:sz="4" w:space="0" w:color="auto"/>
            </w:tcBorders>
            <w:vAlign w:val="center"/>
          </w:tcPr>
          <w:p w14:paraId="4F008030" w14:textId="77777777" w:rsidR="00887A64" w:rsidRPr="0028047C" w:rsidRDefault="00887A64" w:rsidP="00887A64">
            <w:pPr>
              <w:spacing w:before="120"/>
              <w:ind w:firstLine="284"/>
              <w:jc w:val="both"/>
              <w:rPr>
                <w:sz w:val="28"/>
                <w:szCs w:val="28"/>
              </w:rPr>
            </w:pPr>
            <w:r w:rsidRPr="0028047C">
              <w:rPr>
                <w:sz w:val="28"/>
                <w:szCs w:val="28"/>
              </w:rPr>
              <w:t>150</w:t>
            </w:r>
          </w:p>
        </w:tc>
        <w:tc>
          <w:tcPr>
            <w:tcW w:w="2735" w:type="pct"/>
            <w:tcBorders>
              <w:top w:val="single" w:sz="4" w:space="0" w:color="auto"/>
              <w:left w:val="single" w:sz="4" w:space="0" w:color="auto"/>
              <w:bottom w:val="single" w:sz="4" w:space="0" w:color="auto"/>
              <w:right w:val="single" w:sz="4" w:space="0" w:color="auto"/>
            </w:tcBorders>
          </w:tcPr>
          <w:p w14:paraId="61429863" w14:textId="77777777" w:rsidR="00887A64" w:rsidRPr="0028047C" w:rsidRDefault="00887A64" w:rsidP="00887A64">
            <w:pPr>
              <w:spacing w:before="120"/>
              <w:jc w:val="both"/>
              <w:rPr>
                <w:sz w:val="28"/>
                <w:szCs w:val="28"/>
              </w:rPr>
            </w:pPr>
            <w:r w:rsidRPr="0028047C">
              <w:rPr>
                <w:sz w:val="28"/>
                <w:szCs w:val="28"/>
              </w:rPr>
              <w:t>- Lần bón lót: toàn bộ phân lân</w:t>
            </w:r>
          </w:p>
          <w:p w14:paraId="52DCFDD5" w14:textId="77777777" w:rsidR="00887A64" w:rsidRPr="0028047C" w:rsidRDefault="00887A64" w:rsidP="00887A64">
            <w:pPr>
              <w:spacing w:before="120" w:after="120"/>
              <w:jc w:val="both"/>
              <w:rPr>
                <w:sz w:val="28"/>
                <w:szCs w:val="28"/>
              </w:rPr>
            </w:pPr>
            <w:r w:rsidRPr="0028047C">
              <w:rPr>
                <w:sz w:val="28"/>
                <w:szCs w:val="28"/>
              </w:rPr>
              <w:t xml:space="preserve">- </w:t>
            </w:r>
            <w:r w:rsidRPr="0028047C">
              <w:rPr>
                <w:sz w:val="28"/>
                <w:szCs w:val="28"/>
                <w:lang w:val="vi-VN"/>
              </w:rPr>
              <w:t>Lần</w:t>
            </w:r>
            <w:r w:rsidRPr="0028047C">
              <w:rPr>
                <w:sz w:val="28"/>
                <w:szCs w:val="28"/>
              </w:rPr>
              <w:t xml:space="preserve"> 2: </w:t>
            </w:r>
            <w:r w:rsidRPr="0028047C">
              <w:rPr>
                <w:sz w:val="28"/>
                <w:szCs w:val="28"/>
                <w:lang w:val="vi-VN"/>
              </w:rPr>
              <w:t>sau trồng 20 - 25 ngày): Bón 50% đ</w:t>
            </w:r>
            <w:r w:rsidRPr="0028047C">
              <w:rPr>
                <w:sz w:val="28"/>
                <w:szCs w:val="28"/>
              </w:rPr>
              <w:t>ạm</w:t>
            </w:r>
            <w:r w:rsidRPr="0028047C">
              <w:rPr>
                <w:sz w:val="28"/>
                <w:szCs w:val="28"/>
                <w:lang w:val="vi-VN"/>
              </w:rPr>
              <w:t xml:space="preserve"> và kali</w:t>
            </w:r>
          </w:p>
          <w:p w14:paraId="0302B57D" w14:textId="77777777" w:rsidR="00887A64" w:rsidRPr="0028047C" w:rsidRDefault="00887A64" w:rsidP="00887A64">
            <w:pPr>
              <w:spacing w:before="120"/>
              <w:jc w:val="both"/>
              <w:rPr>
                <w:sz w:val="28"/>
                <w:szCs w:val="28"/>
              </w:rPr>
            </w:pPr>
            <w:r w:rsidRPr="0028047C">
              <w:rPr>
                <w:sz w:val="28"/>
                <w:szCs w:val="28"/>
                <w:lang w:val="vi-VN"/>
              </w:rPr>
              <w:t>- Lần 3 (sau lần 1 khoảng 30 - 45 ngày): Bón 50% đ</w:t>
            </w:r>
            <w:r w:rsidRPr="0028047C">
              <w:rPr>
                <w:sz w:val="28"/>
                <w:szCs w:val="28"/>
              </w:rPr>
              <w:t>ạm</w:t>
            </w:r>
            <w:r w:rsidRPr="0028047C">
              <w:rPr>
                <w:sz w:val="28"/>
                <w:szCs w:val="28"/>
                <w:lang w:val="vi-VN"/>
              </w:rPr>
              <w:t xml:space="preserve"> và kali</w:t>
            </w:r>
          </w:p>
        </w:tc>
      </w:tr>
      <w:tr w:rsidR="0028047C" w:rsidRPr="0028047C" w14:paraId="6F9F3AB3" w14:textId="77777777" w:rsidTr="00C84A99">
        <w:trPr>
          <w:jc w:val="center"/>
        </w:trPr>
        <w:tc>
          <w:tcPr>
            <w:tcW w:w="852" w:type="pct"/>
            <w:tcBorders>
              <w:top w:val="single" w:sz="4" w:space="0" w:color="auto"/>
              <w:left w:val="single" w:sz="4" w:space="0" w:color="auto"/>
              <w:bottom w:val="single" w:sz="4" w:space="0" w:color="auto"/>
              <w:right w:val="single" w:sz="4" w:space="0" w:color="auto"/>
            </w:tcBorders>
          </w:tcPr>
          <w:p w14:paraId="0A04CE3E" w14:textId="77777777" w:rsidR="00887A64" w:rsidRPr="0028047C" w:rsidRDefault="00887A64" w:rsidP="00887A64">
            <w:pPr>
              <w:spacing w:before="120"/>
              <w:jc w:val="both"/>
              <w:rPr>
                <w:sz w:val="28"/>
                <w:szCs w:val="28"/>
              </w:rPr>
            </w:pPr>
            <w:r w:rsidRPr="0028047C">
              <w:rPr>
                <w:sz w:val="28"/>
                <w:szCs w:val="28"/>
              </w:rPr>
              <w:t xml:space="preserve">Năm 2 </w:t>
            </w:r>
          </w:p>
        </w:tc>
        <w:tc>
          <w:tcPr>
            <w:tcW w:w="446" w:type="pct"/>
            <w:tcBorders>
              <w:top w:val="single" w:sz="4" w:space="0" w:color="auto"/>
              <w:left w:val="single" w:sz="4" w:space="0" w:color="auto"/>
              <w:bottom w:val="single" w:sz="4" w:space="0" w:color="auto"/>
              <w:right w:val="single" w:sz="4" w:space="0" w:color="auto"/>
            </w:tcBorders>
            <w:vAlign w:val="center"/>
          </w:tcPr>
          <w:p w14:paraId="7568DD5D" w14:textId="77777777" w:rsidR="00887A64" w:rsidRPr="0028047C" w:rsidRDefault="00887A64" w:rsidP="00887A64">
            <w:pPr>
              <w:spacing w:before="120"/>
              <w:ind w:firstLine="284"/>
              <w:jc w:val="both"/>
              <w:rPr>
                <w:sz w:val="28"/>
                <w:szCs w:val="28"/>
              </w:rPr>
            </w:pPr>
            <w:r w:rsidRPr="0028047C">
              <w:rPr>
                <w:sz w:val="28"/>
                <w:szCs w:val="28"/>
              </w:rPr>
              <w:t>400</w:t>
            </w:r>
          </w:p>
        </w:tc>
        <w:tc>
          <w:tcPr>
            <w:tcW w:w="395" w:type="pct"/>
            <w:tcBorders>
              <w:top w:val="single" w:sz="4" w:space="0" w:color="auto"/>
              <w:left w:val="single" w:sz="4" w:space="0" w:color="auto"/>
              <w:bottom w:val="single" w:sz="4" w:space="0" w:color="auto"/>
              <w:right w:val="single" w:sz="4" w:space="0" w:color="auto"/>
            </w:tcBorders>
            <w:vAlign w:val="center"/>
          </w:tcPr>
          <w:p w14:paraId="53012581" w14:textId="77777777" w:rsidR="00887A64" w:rsidRPr="0028047C" w:rsidRDefault="00887A64" w:rsidP="00887A64">
            <w:pPr>
              <w:spacing w:before="120"/>
              <w:ind w:firstLine="284"/>
              <w:jc w:val="both"/>
              <w:rPr>
                <w:sz w:val="28"/>
                <w:szCs w:val="28"/>
              </w:rPr>
            </w:pPr>
            <w:r w:rsidRPr="0028047C">
              <w:rPr>
                <w:sz w:val="28"/>
                <w:szCs w:val="28"/>
              </w:rPr>
              <w:t>1000</w:t>
            </w:r>
          </w:p>
        </w:tc>
        <w:tc>
          <w:tcPr>
            <w:tcW w:w="572" w:type="pct"/>
            <w:tcBorders>
              <w:top w:val="single" w:sz="4" w:space="0" w:color="auto"/>
              <w:left w:val="single" w:sz="4" w:space="0" w:color="auto"/>
              <w:bottom w:val="single" w:sz="4" w:space="0" w:color="auto"/>
              <w:right w:val="single" w:sz="4" w:space="0" w:color="auto"/>
            </w:tcBorders>
            <w:vAlign w:val="center"/>
          </w:tcPr>
          <w:p w14:paraId="6E08B547" w14:textId="77777777" w:rsidR="00887A64" w:rsidRPr="0028047C" w:rsidRDefault="00887A64" w:rsidP="00887A64">
            <w:pPr>
              <w:spacing w:before="120"/>
              <w:ind w:firstLine="284"/>
              <w:jc w:val="both"/>
              <w:rPr>
                <w:sz w:val="28"/>
                <w:szCs w:val="28"/>
              </w:rPr>
            </w:pPr>
            <w:r w:rsidRPr="0028047C">
              <w:rPr>
                <w:sz w:val="28"/>
                <w:szCs w:val="28"/>
              </w:rPr>
              <w:t>350</w:t>
            </w:r>
          </w:p>
        </w:tc>
        <w:tc>
          <w:tcPr>
            <w:tcW w:w="2735" w:type="pct"/>
            <w:tcBorders>
              <w:top w:val="single" w:sz="4" w:space="0" w:color="auto"/>
              <w:left w:val="single" w:sz="4" w:space="0" w:color="auto"/>
              <w:bottom w:val="single" w:sz="4" w:space="0" w:color="auto"/>
              <w:right w:val="single" w:sz="4" w:space="0" w:color="auto"/>
            </w:tcBorders>
          </w:tcPr>
          <w:p w14:paraId="5F1F68D1" w14:textId="77777777" w:rsidR="00887A64" w:rsidRPr="0028047C" w:rsidRDefault="00887A64" w:rsidP="00887A64">
            <w:pPr>
              <w:spacing w:before="120" w:after="120"/>
              <w:jc w:val="both"/>
              <w:rPr>
                <w:sz w:val="28"/>
                <w:szCs w:val="28"/>
              </w:rPr>
            </w:pPr>
            <w:r w:rsidRPr="0028047C">
              <w:rPr>
                <w:sz w:val="28"/>
                <w:szCs w:val="28"/>
                <w:lang w:val="vi-VN"/>
              </w:rPr>
              <w:t xml:space="preserve">- Lần </w:t>
            </w:r>
            <w:r w:rsidRPr="0028047C">
              <w:rPr>
                <w:sz w:val="28"/>
                <w:szCs w:val="28"/>
              </w:rPr>
              <w:t>1</w:t>
            </w:r>
            <w:r w:rsidRPr="0028047C">
              <w:rPr>
                <w:sz w:val="28"/>
                <w:szCs w:val="28"/>
                <w:lang w:val="vi-VN"/>
              </w:rPr>
              <w:t> (tháng 4 - 5): Bón 100% phân lân; Bón 30% đ</w:t>
            </w:r>
            <w:r w:rsidRPr="0028047C">
              <w:rPr>
                <w:sz w:val="28"/>
                <w:szCs w:val="28"/>
              </w:rPr>
              <w:t>ạm </w:t>
            </w:r>
            <w:r w:rsidRPr="0028047C">
              <w:rPr>
                <w:sz w:val="28"/>
                <w:szCs w:val="28"/>
                <w:lang w:val="vi-VN"/>
              </w:rPr>
              <w:t>và kali</w:t>
            </w:r>
          </w:p>
          <w:p w14:paraId="5304F5DD" w14:textId="77777777" w:rsidR="00887A64" w:rsidRPr="0028047C" w:rsidRDefault="00887A64" w:rsidP="00887A64">
            <w:pPr>
              <w:spacing w:before="120" w:after="120"/>
              <w:jc w:val="both"/>
              <w:rPr>
                <w:sz w:val="28"/>
                <w:szCs w:val="28"/>
              </w:rPr>
            </w:pPr>
            <w:r w:rsidRPr="0028047C">
              <w:rPr>
                <w:sz w:val="28"/>
                <w:szCs w:val="28"/>
                <w:lang w:val="vi-VN"/>
              </w:rPr>
              <w:t xml:space="preserve">- Lần </w:t>
            </w:r>
            <w:r w:rsidRPr="0028047C">
              <w:rPr>
                <w:sz w:val="28"/>
                <w:szCs w:val="28"/>
              </w:rPr>
              <w:t>2</w:t>
            </w:r>
            <w:r w:rsidRPr="0028047C">
              <w:rPr>
                <w:sz w:val="28"/>
                <w:szCs w:val="28"/>
                <w:lang w:val="vi-VN"/>
              </w:rPr>
              <w:t> (tháng 7 - 8): Bón 30% đ</w:t>
            </w:r>
            <w:r w:rsidRPr="0028047C">
              <w:rPr>
                <w:sz w:val="28"/>
                <w:szCs w:val="28"/>
              </w:rPr>
              <w:t xml:space="preserve">ạm </w:t>
            </w:r>
            <w:r w:rsidRPr="0028047C">
              <w:rPr>
                <w:sz w:val="28"/>
                <w:szCs w:val="28"/>
                <w:lang w:val="vi-VN"/>
              </w:rPr>
              <w:t>và kali</w:t>
            </w:r>
          </w:p>
          <w:p w14:paraId="0058F442" w14:textId="77777777" w:rsidR="00887A64" w:rsidRPr="0028047C" w:rsidRDefault="00887A64" w:rsidP="00887A64">
            <w:pPr>
              <w:spacing w:before="120"/>
              <w:jc w:val="both"/>
              <w:rPr>
                <w:sz w:val="28"/>
                <w:szCs w:val="28"/>
              </w:rPr>
            </w:pPr>
            <w:r w:rsidRPr="0028047C">
              <w:rPr>
                <w:sz w:val="28"/>
                <w:szCs w:val="28"/>
                <w:lang w:val="vi-VN"/>
              </w:rPr>
              <w:t xml:space="preserve">- Lần </w:t>
            </w:r>
            <w:r w:rsidRPr="0028047C">
              <w:rPr>
                <w:sz w:val="28"/>
                <w:szCs w:val="28"/>
              </w:rPr>
              <w:t>3</w:t>
            </w:r>
            <w:r w:rsidRPr="0028047C">
              <w:rPr>
                <w:sz w:val="28"/>
                <w:szCs w:val="28"/>
                <w:lang w:val="vi-VN"/>
              </w:rPr>
              <w:t> (tháng 9 - 10): Bón 40% đ</w:t>
            </w:r>
            <w:r w:rsidRPr="0028047C">
              <w:rPr>
                <w:sz w:val="28"/>
                <w:szCs w:val="28"/>
              </w:rPr>
              <w:t>ạm</w:t>
            </w:r>
            <w:r w:rsidRPr="0028047C">
              <w:rPr>
                <w:sz w:val="28"/>
                <w:szCs w:val="28"/>
                <w:lang w:val="vi-VN"/>
              </w:rPr>
              <w:t xml:space="preserve"> v</w:t>
            </w:r>
            <w:r w:rsidRPr="0028047C">
              <w:rPr>
                <w:sz w:val="28"/>
                <w:szCs w:val="28"/>
              </w:rPr>
              <w:t>à</w:t>
            </w:r>
            <w:r w:rsidRPr="0028047C">
              <w:rPr>
                <w:sz w:val="28"/>
                <w:szCs w:val="28"/>
                <w:lang w:val="vi-VN"/>
              </w:rPr>
              <w:t> kali</w:t>
            </w:r>
          </w:p>
        </w:tc>
      </w:tr>
      <w:tr w:rsidR="0028047C" w:rsidRPr="0028047C" w14:paraId="0E9C2C35" w14:textId="77777777" w:rsidTr="00C84A99">
        <w:trPr>
          <w:jc w:val="center"/>
        </w:trPr>
        <w:tc>
          <w:tcPr>
            <w:tcW w:w="852" w:type="pct"/>
            <w:tcBorders>
              <w:top w:val="single" w:sz="4" w:space="0" w:color="auto"/>
              <w:left w:val="single" w:sz="4" w:space="0" w:color="auto"/>
              <w:bottom w:val="single" w:sz="4" w:space="0" w:color="auto"/>
              <w:right w:val="single" w:sz="4" w:space="0" w:color="auto"/>
            </w:tcBorders>
          </w:tcPr>
          <w:p w14:paraId="4A9BE41B" w14:textId="77777777" w:rsidR="00887A64" w:rsidRPr="0028047C" w:rsidRDefault="00887A64" w:rsidP="00887A64">
            <w:pPr>
              <w:spacing w:before="120"/>
              <w:jc w:val="both"/>
              <w:rPr>
                <w:sz w:val="28"/>
                <w:szCs w:val="28"/>
              </w:rPr>
            </w:pPr>
            <w:r w:rsidRPr="0028047C">
              <w:rPr>
                <w:sz w:val="28"/>
                <w:szCs w:val="28"/>
              </w:rPr>
              <w:t xml:space="preserve">Năm 3 </w:t>
            </w:r>
          </w:p>
        </w:tc>
        <w:tc>
          <w:tcPr>
            <w:tcW w:w="446" w:type="pct"/>
            <w:tcBorders>
              <w:top w:val="single" w:sz="4" w:space="0" w:color="auto"/>
              <w:left w:val="single" w:sz="4" w:space="0" w:color="auto"/>
              <w:bottom w:val="single" w:sz="4" w:space="0" w:color="auto"/>
              <w:right w:val="single" w:sz="4" w:space="0" w:color="auto"/>
            </w:tcBorders>
            <w:vAlign w:val="center"/>
          </w:tcPr>
          <w:p w14:paraId="598ACA6E" w14:textId="77777777" w:rsidR="00887A64" w:rsidRPr="0028047C" w:rsidRDefault="00887A64" w:rsidP="00887A64">
            <w:pPr>
              <w:spacing w:before="120"/>
              <w:ind w:firstLine="284"/>
              <w:jc w:val="both"/>
              <w:rPr>
                <w:sz w:val="28"/>
                <w:szCs w:val="28"/>
              </w:rPr>
            </w:pPr>
            <w:r w:rsidRPr="0028047C">
              <w:rPr>
                <w:sz w:val="28"/>
                <w:szCs w:val="28"/>
              </w:rPr>
              <w:t>400</w:t>
            </w:r>
          </w:p>
        </w:tc>
        <w:tc>
          <w:tcPr>
            <w:tcW w:w="395" w:type="pct"/>
            <w:tcBorders>
              <w:top w:val="single" w:sz="4" w:space="0" w:color="auto"/>
              <w:left w:val="single" w:sz="4" w:space="0" w:color="auto"/>
              <w:bottom w:val="single" w:sz="4" w:space="0" w:color="auto"/>
              <w:right w:val="single" w:sz="4" w:space="0" w:color="auto"/>
            </w:tcBorders>
            <w:vAlign w:val="center"/>
          </w:tcPr>
          <w:p w14:paraId="3C84CA02" w14:textId="77777777" w:rsidR="00887A64" w:rsidRPr="0028047C" w:rsidRDefault="00887A64" w:rsidP="00887A64">
            <w:pPr>
              <w:spacing w:before="120"/>
              <w:ind w:firstLine="284"/>
              <w:jc w:val="both"/>
              <w:rPr>
                <w:sz w:val="28"/>
                <w:szCs w:val="28"/>
              </w:rPr>
            </w:pPr>
            <w:r w:rsidRPr="0028047C">
              <w:rPr>
                <w:sz w:val="28"/>
                <w:szCs w:val="28"/>
              </w:rPr>
              <w:t>1000</w:t>
            </w:r>
          </w:p>
        </w:tc>
        <w:tc>
          <w:tcPr>
            <w:tcW w:w="572" w:type="pct"/>
            <w:tcBorders>
              <w:top w:val="single" w:sz="4" w:space="0" w:color="auto"/>
              <w:left w:val="single" w:sz="4" w:space="0" w:color="auto"/>
              <w:bottom w:val="single" w:sz="4" w:space="0" w:color="auto"/>
              <w:right w:val="single" w:sz="4" w:space="0" w:color="auto"/>
            </w:tcBorders>
            <w:vAlign w:val="center"/>
          </w:tcPr>
          <w:p w14:paraId="4D4685B8" w14:textId="77777777" w:rsidR="00887A64" w:rsidRPr="0028047C" w:rsidRDefault="00887A64" w:rsidP="00887A64">
            <w:pPr>
              <w:spacing w:before="120"/>
              <w:ind w:firstLine="284"/>
              <w:jc w:val="both"/>
              <w:rPr>
                <w:sz w:val="28"/>
                <w:szCs w:val="28"/>
              </w:rPr>
            </w:pPr>
            <w:r w:rsidRPr="0028047C">
              <w:rPr>
                <w:sz w:val="28"/>
                <w:szCs w:val="28"/>
              </w:rPr>
              <w:t>350</w:t>
            </w:r>
          </w:p>
        </w:tc>
        <w:tc>
          <w:tcPr>
            <w:tcW w:w="2735" w:type="pct"/>
            <w:tcBorders>
              <w:top w:val="single" w:sz="4" w:space="0" w:color="auto"/>
              <w:left w:val="single" w:sz="4" w:space="0" w:color="auto"/>
              <w:bottom w:val="single" w:sz="4" w:space="0" w:color="auto"/>
              <w:right w:val="single" w:sz="4" w:space="0" w:color="auto"/>
            </w:tcBorders>
          </w:tcPr>
          <w:p w14:paraId="2584B944" w14:textId="77777777" w:rsidR="00887A64" w:rsidRPr="0028047C" w:rsidRDefault="00887A64" w:rsidP="00887A64">
            <w:pPr>
              <w:spacing w:before="120" w:after="120"/>
              <w:jc w:val="both"/>
              <w:rPr>
                <w:sz w:val="28"/>
                <w:szCs w:val="28"/>
              </w:rPr>
            </w:pPr>
            <w:r w:rsidRPr="0028047C">
              <w:rPr>
                <w:sz w:val="28"/>
                <w:szCs w:val="28"/>
                <w:lang w:val="vi-VN"/>
              </w:rPr>
              <w:t xml:space="preserve">- Lần </w:t>
            </w:r>
            <w:r w:rsidRPr="0028047C">
              <w:rPr>
                <w:sz w:val="28"/>
                <w:szCs w:val="28"/>
              </w:rPr>
              <w:t>1</w:t>
            </w:r>
            <w:r w:rsidRPr="0028047C">
              <w:rPr>
                <w:sz w:val="28"/>
                <w:szCs w:val="28"/>
                <w:lang w:val="vi-VN"/>
              </w:rPr>
              <w:t> (tháng 4 - 5): Bón 100% phân lân; Bón 30% đ</w:t>
            </w:r>
            <w:r w:rsidRPr="0028047C">
              <w:rPr>
                <w:sz w:val="28"/>
                <w:szCs w:val="28"/>
              </w:rPr>
              <w:t>ạm </w:t>
            </w:r>
            <w:r w:rsidRPr="0028047C">
              <w:rPr>
                <w:sz w:val="28"/>
                <w:szCs w:val="28"/>
                <w:lang w:val="vi-VN"/>
              </w:rPr>
              <w:t>và kali</w:t>
            </w:r>
          </w:p>
          <w:p w14:paraId="6FC41BE0" w14:textId="77777777" w:rsidR="00887A64" w:rsidRPr="0028047C" w:rsidRDefault="00887A64" w:rsidP="00887A64">
            <w:pPr>
              <w:spacing w:before="120" w:after="120"/>
              <w:jc w:val="both"/>
              <w:rPr>
                <w:sz w:val="28"/>
                <w:szCs w:val="28"/>
              </w:rPr>
            </w:pPr>
            <w:r w:rsidRPr="0028047C">
              <w:rPr>
                <w:sz w:val="28"/>
                <w:szCs w:val="28"/>
                <w:lang w:val="vi-VN"/>
              </w:rPr>
              <w:t xml:space="preserve">- Lần </w:t>
            </w:r>
            <w:r w:rsidRPr="0028047C">
              <w:rPr>
                <w:sz w:val="28"/>
                <w:szCs w:val="28"/>
              </w:rPr>
              <w:t>2</w:t>
            </w:r>
            <w:r w:rsidRPr="0028047C">
              <w:rPr>
                <w:sz w:val="28"/>
                <w:szCs w:val="28"/>
                <w:lang w:val="vi-VN"/>
              </w:rPr>
              <w:t> (tháng 7 - 8): Bón 30% đ</w:t>
            </w:r>
            <w:r w:rsidRPr="0028047C">
              <w:rPr>
                <w:sz w:val="28"/>
                <w:szCs w:val="28"/>
              </w:rPr>
              <w:t xml:space="preserve">ạm </w:t>
            </w:r>
            <w:r w:rsidRPr="0028047C">
              <w:rPr>
                <w:sz w:val="28"/>
                <w:szCs w:val="28"/>
                <w:lang w:val="vi-VN"/>
              </w:rPr>
              <w:t>và kali</w:t>
            </w:r>
          </w:p>
          <w:p w14:paraId="516E46BA" w14:textId="77777777" w:rsidR="00887A64" w:rsidRPr="0028047C" w:rsidRDefault="00887A64" w:rsidP="00887A64">
            <w:pPr>
              <w:spacing w:before="120"/>
              <w:jc w:val="both"/>
              <w:rPr>
                <w:sz w:val="28"/>
                <w:szCs w:val="28"/>
              </w:rPr>
            </w:pPr>
            <w:r w:rsidRPr="0028047C">
              <w:rPr>
                <w:sz w:val="28"/>
                <w:szCs w:val="28"/>
                <w:lang w:val="vi-VN"/>
              </w:rPr>
              <w:t xml:space="preserve">- Lần </w:t>
            </w:r>
            <w:r w:rsidRPr="0028047C">
              <w:rPr>
                <w:sz w:val="28"/>
                <w:szCs w:val="28"/>
              </w:rPr>
              <w:t>3</w:t>
            </w:r>
            <w:r w:rsidRPr="0028047C">
              <w:rPr>
                <w:sz w:val="28"/>
                <w:szCs w:val="28"/>
                <w:lang w:val="vi-VN"/>
              </w:rPr>
              <w:t> (tháng 9 - 10): Bón 40% đ</w:t>
            </w:r>
            <w:r w:rsidRPr="0028047C">
              <w:rPr>
                <w:sz w:val="28"/>
                <w:szCs w:val="28"/>
              </w:rPr>
              <w:t>ạm</w:t>
            </w:r>
            <w:r w:rsidRPr="0028047C">
              <w:rPr>
                <w:sz w:val="28"/>
                <w:szCs w:val="28"/>
                <w:lang w:val="vi-VN"/>
              </w:rPr>
              <w:t xml:space="preserve"> v</w:t>
            </w:r>
            <w:r w:rsidRPr="0028047C">
              <w:rPr>
                <w:sz w:val="28"/>
                <w:szCs w:val="28"/>
              </w:rPr>
              <w:t>à</w:t>
            </w:r>
            <w:r w:rsidRPr="0028047C">
              <w:rPr>
                <w:sz w:val="28"/>
                <w:szCs w:val="28"/>
                <w:lang w:val="vi-VN"/>
              </w:rPr>
              <w:t> kali</w:t>
            </w:r>
          </w:p>
        </w:tc>
      </w:tr>
      <w:tr w:rsidR="0028047C" w:rsidRPr="0028047C" w14:paraId="613A9885" w14:textId="77777777" w:rsidTr="00C84A99">
        <w:trPr>
          <w:jc w:val="center"/>
        </w:trPr>
        <w:tc>
          <w:tcPr>
            <w:tcW w:w="852" w:type="pct"/>
            <w:tcBorders>
              <w:top w:val="single" w:sz="4" w:space="0" w:color="auto"/>
              <w:left w:val="single" w:sz="4" w:space="0" w:color="auto"/>
              <w:bottom w:val="single" w:sz="4" w:space="0" w:color="auto"/>
              <w:right w:val="single" w:sz="4" w:space="0" w:color="auto"/>
            </w:tcBorders>
          </w:tcPr>
          <w:p w14:paraId="1858B08B" w14:textId="77777777" w:rsidR="00887A64" w:rsidRPr="0028047C" w:rsidRDefault="00887A64" w:rsidP="00887A64">
            <w:pPr>
              <w:spacing w:before="120"/>
              <w:jc w:val="both"/>
              <w:rPr>
                <w:sz w:val="28"/>
                <w:szCs w:val="28"/>
              </w:rPr>
            </w:pPr>
            <w:r w:rsidRPr="0028047C">
              <w:rPr>
                <w:sz w:val="28"/>
                <w:szCs w:val="28"/>
              </w:rPr>
              <w:t>Năm 4 trở đi</w:t>
            </w:r>
          </w:p>
        </w:tc>
        <w:tc>
          <w:tcPr>
            <w:tcW w:w="446" w:type="pct"/>
            <w:tcBorders>
              <w:top w:val="single" w:sz="4" w:space="0" w:color="auto"/>
              <w:left w:val="single" w:sz="4" w:space="0" w:color="auto"/>
              <w:bottom w:val="single" w:sz="4" w:space="0" w:color="auto"/>
              <w:right w:val="single" w:sz="4" w:space="0" w:color="auto"/>
            </w:tcBorders>
            <w:vAlign w:val="center"/>
          </w:tcPr>
          <w:p w14:paraId="1D797C52" w14:textId="77777777" w:rsidR="00887A64" w:rsidRPr="0028047C" w:rsidRDefault="00887A64" w:rsidP="00887A64">
            <w:pPr>
              <w:spacing w:before="120"/>
              <w:ind w:firstLine="284"/>
              <w:jc w:val="both"/>
              <w:rPr>
                <w:sz w:val="28"/>
                <w:szCs w:val="28"/>
              </w:rPr>
            </w:pPr>
            <w:r w:rsidRPr="0028047C">
              <w:rPr>
                <w:sz w:val="28"/>
                <w:szCs w:val="28"/>
              </w:rPr>
              <w:t>450</w:t>
            </w:r>
          </w:p>
        </w:tc>
        <w:tc>
          <w:tcPr>
            <w:tcW w:w="395" w:type="pct"/>
            <w:tcBorders>
              <w:top w:val="single" w:sz="4" w:space="0" w:color="auto"/>
              <w:left w:val="single" w:sz="4" w:space="0" w:color="auto"/>
              <w:bottom w:val="single" w:sz="4" w:space="0" w:color="auto"/>
              <w:right w:val="single" w:sz="4" w:space="0" w:color="auto"/>
            </w:tcBorders>
            <w:vAlign w:val="center"/>
          </w:tcPr>
          <w:p w14:paraId="58A315A0" w14:textId="77777777" w:rsidR="00887A64" w:rsidRPr="0028047C" w:rsidRDefault="00887A64" w:rsidP="00887A64">
            <w:pPr>
              <w:spacing w:before="120"/>
              <w:ind w:firstLine="284"/>
              <w:jc w:val="both"/>
              <w:rPr>
                <w:sz w:val="28"/>
                <w:szCs w:val="28"/>
              </w:rPr>
            </w:pPr>
            <w:r w:rsidRPr="0028047C">
              <w:rPr>
                <w:sz w:val="28"/>
                <w:szCs w:val="28"/>
              </w:rPr>
              <w:t>1500</w:t>
            </w:r>
          </w:p>
        </w:tc>
        <w:tc>
          <w:tcPr>
            <w:tcW w:w="572" w:type="pct"/>
            <w:tcBorders>
              <w:top w:val="single" w:sz="4" w:space="0" w:color="auto"/>
              <w:left w:val="single" w:sz="4" w:space="0" w:color="auto"/>
              <w:bottom w:val="single" w:sz="4" w:space="0" w:color="auto"/>
              <w:right w:val="single" w:sz="4" w:space="0" w:color="auto"/>
            </w:tcBorders>
            <w:vAlign w:val="center"/>
          </w:tcPr>
          <w:p w14:paraId="0381920A" w14:textId="77777777" w:rsidR="00887A64" w:rsidRPr="0028047C" w:rsidRDefault="00887A64" w:rsidP="00887A64">
            <w:pPr>
              <w:spacing w:before="120"/>
              <w:ind w:firstLine="284"/>
              <w:jc w:val="both"/>
              <w:rPr>
                <w:sz w:val="28"/>
                <w:szCs w:val="28"/>
              </w:rPr>
            </w:pPr>
            <w:r w:rsidRPr="0028047C">
              <w:rPr>
                <w:sz w:val="28"/>
                <w:szCs w:val="28"/>
              </w:rPr>
              <w:t>400</w:t>
            </w:r>
          </w:p>
        </w:tc>
        <w:tc>
          <w:tcPr>
            <w:tcW w:w="2735" w:type="pct"/>
            <w:tcBorders>
              <w:top w:val="single" w:sz="4" w:space="0" w:color="auto"/>
              <w:left w:val="single" w:sz="4" w:space="0" w:color="auto"/>
              <w:bottom w:val="single" w:sz="4" w:space="0" w:color="auto"/>
              <w:right w:val="single" w:sz="4" w:space="0" w:color="auto"/>
            </w:tcBorders>
          </w:tcPr>
          <w:p w14:paraId="1CCC473A" w14:textId="77777777" w:rsidR="00887A64" w:rsidRPr="0028047C" w:rsidRDefault="00887A64" w:rsidP="00887A64">
            <w:pPr>
              <w:spacing w:before="120" w:after="120"/>
              <w:jc w:val="both"/>
              <w:rPr>
                <w:sz w:val="28"/>
                <w:szCs w:val="28"/>
              </w:rPr>
            </w:pPr>
            <w:r w:rsidRPr="0028047C">
              <w:rPr>
                <w:sz w:val="28"/>
                <w:szCs w:val="28"/>
                <w:lang w:val="vi-VN"/>
              </w:rPr>
              <w:t xml:space="preserve">- Lần </w:t>
            </w:r>
            <w:r w:rsidRPr="0028047C">
              <w:rPr>
                <w:sz w:val="28"/>
                <w:szCs w:val="28"/>
              </w:rPr>
              <w:t>1</w:t>
            </w:r>
            <w:r w:rsidRPr="0028047C">
              <w:rPr>
                <w:sz w:val="28"/>
                <w:szCs w:val="28"/>
                <w:lang w:val="vi-VN"/>
              </w:rPr>
              <w:t> (tháng 4 - 5): Bón 100% phân lân; Bón 30% đ</w:t>
            </w:r>
            <w:r w:rsidRPr="0028047C">
              <w:rPr>
                <w:sz w:val="28"/>
                <w:szCs w:val="28"/>
              </w:rPr>
              <w:t>ạm </w:t>
            </w:r>
            <w:r w:rsidRPr="0028047C">
              <w:rPr>
                <w:sz w:val="28"/>
                <w:szCs w:val="28"/>
                <w:lang w:val="vi-VN"/>
              </w:rPr>
              <w:t>và kali</w:t>
            </w:r>
          </w:p>
          <w:p w14:paraId="63D53B62" w14:textId="77777777" w:rsidR="00887A64" w:rsidRPr="0028047C" w:rsidRDefault="00887A64" w:rsidP="00887A64">
            <w:pPr>
              <w:spacing w:before="120" w:after="120"/>
              <w:jc w:val="both"/>
              <w:rPr>
                <w:sz w:val="28"/>
                <w:szCs w:val="28"/>
              </w:rPr>
            </w:pPr>
            <w:r w:rsidRPr="0028047C">
              <w:rPr>
                <w:sz w:val="28"/>
                <w:szCs w:val="28"/>
                <w:lang w:val="vi-VN"/>
              </w:rPr>
              <w:t xml:space="preserve">- Lần </w:t>
            </w:r>
            <w:r w:rsidRPr="0028047C">
              <w:rPr>
                <w:sz w:val="28"/>
                <w:szCs w:val="28"/>
              </w:rPr>
              <w:t>2</w:t>
            </w:r>
            <w:r w:rsidRPr="0028047C">
              <w:rPr>
                <w:sz w:val="28"/>
                <w:szCs w:val="28"/>
                <w:lang w:val="vi-VN"/>
              </w:rPr>
              <w:t> (tháng 7 - 8): Bón 30% đ</w:t>
            </w:r>
            <w:r w:rsidRPr="0028047C">
              <w:rPr>
                <w:sz w:val="28"/>
                <w:szCs w:val="28"/>
              </w:rPr>
              <w:t xml:space="preserve">ạm </w:t>
            </w:r>
            <w:r w:rsidRPr="0028047C">
              <w:rPr>
                <w:sz w:val="28"/>
                <w:szCs w:val="28"/>
                <w:lang w:val="vi-VN"/>
              </w:rPr>
              <w:t>và kali</w:t>
            </w:r>
          </w:p>
          <w:p w14:paraId="06540B1A" w14:textId="77777777" w:rsidR="00887A64" w:rsidRPr="0028047C" w:rsidRDefault="00887A64" w:rsidP="00887A64">
            <w:pPr>
              <w:spacing w:before="120"/>
              <w:jc w:val="both"/>
              <w:rPr>
                <w:sz w:val="28"/>
                <w:szCs w:val="28"/>
              </w:rPr>
            </w:pPr>
            <w:r w:rsidRPr="0028047C">
              <w:rPr>
                <w:sz w:val="28"/>
                <w:szCs w:val="28"/>
                <w:lang w:val="vi-VN"/>
              </w:rPr>
              <w:t xml:space="preserve">- Lần </w:t>
            </w:r>
            <w:r w:rsidRPr="0028047C">
              <w:rPr>
                <w:sz w:val="28"/>
                <w:szCs w:val="28"/>
              </w:rPr>
              <w:t>3</w:t>
            </w:r>
            <w:r w:rsidRPr="0028047C">
              <w:rPr>
                <w:sz w:val="28"/>
                <w:szCs w:val="28"/>
                <w:lang w:val="vi-VN"/>
              </w:rPr>
              <w:t> (tháng 9 - 10): Bón 40% đ</w:t>
            </w:r>
            <w:r w:rsidRPr="0028047C">
              <w:rPr>
                <w:sz w:val="28"/>
                <w:szCs w:val="28"/>
              </w:rPr>
              <w:t>ạm</w:t>
            </w:r>
            <w:r w:rsidRPr="0028047C">
              <w:rPr>
                <w:sz w:val="28"/>
                <w:szCs w:val="28"/>
                <w:lang w:val="vi-VN"/>
              </w:rPr>
              <w:t xml:space="preserve"> v</w:t>
            </w:r>
            <w:r w:rsidRPr="0028047C">
              <w:rPr>
                <w:sz w:val="28"/>
                <w:szCs w:val="28"/>
              </w:rPr>
              <w:t>à</w:t>
            </w:r>
            <w:r w:rsidRPr="0028047C">
              <w:rPr>
                <w:sz w:val="28"/>
                <w:szCs w:val="28"/>
                <w:lang w:val="vi-VN"/>
              </w:rPr>
              <w:t> kali</w:t>
            </w:r>
          </w:p>
        </w:tc>
      </w:tr>
    </w:tbl>
    <w:p w14:paraId="1FFA0960" w14:textId="77777777" w:rsidR="00887A64" w:rsidRPr="0028047C" w:rsidRDefault="00887A64" w:rsidP="00887A64">
      <w:pPr>
        <w:spacing w:before="120" w:after="120"/>
        <w:jc w:val="both"/>
        <w:rPr>
          <w:i/>
          <w:iCs/>
          <w:sz w:val="28"/>
          <w:szCs w:val="28"/>
        </w:rPr>
      </w:pPr>
      <w:r w:rsidRPr="0028047C">
        <w:rPr>
          <w:i/>
          <w:iCs/>
          <w:sz w:val="28"/>
          <w:szCs w:val="28"/>
          <w:lang w:val="vi-VN"/>
        </w:rPr>
        <w:t>Ghi chú: N - Ký hiệu phân đạm nguyên chất; P</w:t>
      </w:r>
      <w:r w:rsidRPr="0028047C">
        <w:rPr>
          <w:i/>
          <w:iCs/>
          <w:sz w:val="28"/>
          <w:szCs w:val="28"/>
          <w:vertAlign w:val="subscript"/>
          <w:lang w:val="vi-VN"/>
        </w:rPr>
        <w:t>2</w:t>
      </w:r>
      <w:r w:rsidRPr="0028047C">
        <w:rPr>
          <w:i/>
          <w:iCs/>
          <w:sz w:val="28"/>
          <w:szCs w:val="28"/>
          <w:lang w:val="vi-VN"/>
        </w:rPr>
        <w:t>O</w:t>
      </w:r>
      <w:r w:rsidRPr="0028047C">
        <w:rPr>
          <w:i/>
          <w:iCs/>
          <w:sz w:val="28"/>
          <w:szCs w:val="28"/>
          <w:vertAlign w:val="subscript"/>
          <w:lang w:val="vi-VN"/>
        </w:rPr>
        <w:t>5</w:t>
      </w:r>
      <w:r w:rsidRPr="0028047C">
        <w:rPr>
          <w:i/>
          <w:iCs/>
          <w:sz w:val="28"/>
          <w:szCs w:val="28"/>
          <w:lang w:val="vi-VN"/>
        </w:rPr>
        <w:t> - Ký hiệu phân lân nguyên chất; K</w:t>
      </w:r>
      <w:r w:rsidRPr="0028047C">
        <w:rPr>
          <w:i/>
          <w:iCs/>
          <w:sz w:val="28"/>
          <w:szCs w:val="28"/>
          <w:vertAlign w:val="subscript"/>
          <w:lang w:val="vi-VN"/>
        </w:rPr>
        <w:t>2</w:t>
      </w:r>
      <w:r w:rsidRPr="0028047C">
        <w:rPr>
          <w:i/>
          <w:iCs/>
          <w:sz w:val="28"/>
          <w:szCs w:val="28"/>
          <w:lang w:val="vi-VN"/>
        </w:rPr>
        <w:t>O - Ký hiệu phân kali nguyên chất</w:t>
      </w:r>
      <w:r w:rsidRPr="0028047C">
        <w:rPr>
          <w:i/>
          <w:iCs/>
          <w:sz w:val="28"/>
          <w:szCs w:val="28"/>
        </w:rPr>
        <w:t>.</w:t>
      </w:r>
    </w:p>
    <w:p w14:paraId="5646604C" w14:textId="77777777" w:rsidR="00887A64" w:rsidRPr="0028047C" w:rsidRDefault="00887A64" w:rsidP="00887A64">
      <w:pPr>
        <w:spacing w:before="120" w:after="120"/>
        <w:jc w:val="both"/>
        <w:rPr>
          <w:sz w:val="28"/>
          <w:szCs w:val="28"/>
        </w:rPr>
      </w:pPr>
      <w:r w:rsidRPr="0028047C">
        <w:rPr>
          <w:sz w:val="28"/>
          <w:szCs w:val="28"/>
          <w:lang w:val="vi-VN"/>
        </w:rPr>
        <w:t>Khi sử dụng phân NPK thay thế cho phân đơn để bón cho cà phê, khuyến cáo bón phân NPK 16-8-16-13S+TE ở giai đoạn kinh doanh. Tỷ lệ b</w:t>
      </w:r>
      <w:r w:rsidRPr="0028047C">
        <w:rPr>
          <w:sz w:val="28"/>
          <w:szCs w:val="28"/>
        </w:rPr>
        <w:t>ó</w:t>
      </w:r>
      <w:r w:rsidRPr="0028047C">
        <w:rPr>
          <w:sz w:val="28"/>
          <w:szCs w:val="28"/>
          <w:lang w:val="vi-VN"/>
        </w:rPr>
        <w:t>n các đợt tương đương với tỷ lệ bón phân đơn</w:t>
      </w:r>
    </w:p>
    <w:p w14:paraId="64E914D4" w14:textId="77777777" w:rsidR="00887A64" w:rsidRPr="0028047C" w:rsidRDefault="00887A64" w:rsidP="00887A64">
      <w:pPr>
        <w:jc w:val="both"/>
        <w:rPr>
          <w:sz w:val="28"/>
          <w:szCs w:val="28"/>
          <w:lang w:val="vi-VN"/>
        </w:rPr>
        <w:sectPr w:rsidR="00887A64" w:rsidRPr="0028047C" w:rsidSect="00887A64">
          <w:pgSz w:w="16840" w:h="11907" w:orient="landscape" w:code="9"/>
          <w:pgMar w:top="1276" w:right="1134" w:bottom="1134" w:left="1134" w:header="720" w:footer="720" w:gutter="0"/>
          <w:cols w:space="720"/>
          <w:docGrid w:linePitch="381"/>
        </w:sectPr>
      </w:pPr>
    </w:p>
    <w:p w14:paraId="5CD10552" w14:textId="77777777" w:rsidR="00887A64" w:rsidRPr="0028047C" w:rsidRDefault="00887A64" w:rsidP="00527FCE">
      <w:pPr>
        <w:ind w:firstLine="709"/>
        <w:jc w:val="both"/>
        <w:rPr>
          <w:b/>
          <w:bCs/>
          <w:sz w:val="28"/>
          <w:szCs w:val="28"/>
        </w:rPr>
      </w:pPr>
      <w:r w:rsidRPr="0028047C">
        <w:rPr>
          <w:b/>
          <w:bCs/>
          <w:sz w:val="28"/>
          <w:szCs w:val="28"/>
        </w:rPr>
        <w:lastRenderedPageBreak/>
        <w:t>d</w:t>
      </w:r>
      <w:r w:rsidRPr="0028047C">
        <w:rPr>
          <w:b/>
          <w:bCs/>
          <w:sz w:val="28"/>
          <w:szCs w:val="28"/>
          <w:lang w:val="vi-VN"/>
        </w:rPr>
        <w:t>) Phân bón lá</w:t>
      </w:r>
    </w:p>
    <w:p w14:paraId="59C601BD" w14:textId="77777777" w:rsidR="00887A64" w:rsidRPr="0028047C" w:rsidRDefault="00887A64" w:rsidP="00527FCE">
      <w:pPr>
        <w:ind w:firstLine="709"/>
        <w:jc w:val="both"/>
        <w:rPr>
          <w:sz w:val="28"/>
          <w:szCs w:val="28"/>
        </w:rPr>
      </w:pPr>
      <w:r w:rsidRPr="0028047C">
        <w:rPr>
          <w:sz w:val="28"/>
          <w:szCs w:val="28"/>
          <w:lang w:val="vi-VN"/>
        </w:rPr>
        <w:t>Sử </w:t>
      </w:r>
      <w:r w:rsidRPr="0028047C">
        <w:rPr>
          <w:sz w:val="28"/>
          <w:szCs w:val="28"/>
        </w:rPr>
        <w:t>d</w:t>
      </w:r>
      <w:r w:rsidRPr="0028047C">
        <w:rPr>
          <w:sz w:val="28"/>
          <w:szCs w:val="28"/>
          <w:lang w:val="vi-VN"/>
        </w:rPr>
        <w:t>ụn</w:t>
      </w:r>
      <w:r w:rsidRPr="0028047C">
        <w:rPr>
          <w:sz w:val="28"/>
          <w:szCs w:val="28"/>
        </w:rPr>
        <w:t>g </w:t>
      </w:r>
      <w:r w:rsidRPr="0028047C">
        <w:rPr>
          <w:sz w:val="28"/>
          <w:szCs w:val="28"/>
          <w:lang w:val="vi-VN"/>
        </w:rPr>
        <w:t>các loại phân bón lá c</w:t>
      </w:r>
      <w:r w:rsidRPr="0028047C">
        <w:rPr>
          <w:sz w:val="28"/>
          <w:szCs w:val="28"/>
        </w:rPr>
        <w:t>ó</w:t>
      </w:r>
      <w:r w:rsidRPr="0028047C">
        <w:rPr>
          <w:sz w:val="28"/>
          <w:szCs w:val="28"/>
          <w:lang w:val="vi-VN"/>
        </w:rPr>
        <w:t> h</w:t>
      </w:r>
      <w:r w:rsidRPr="0028047C">
        <w:rPr>
          <w:sz w:val="28"/>
          <w:szCs w:val="28"/>
        </w:rPr>
        <w:t>à</w:t>
      </w:r>
      <w:r w:rsidRPr="0028047C">
        <w:rPr>
          <w:sz w:val="28"/>
          <w:szCs w:val="28"/>
          <w:lang w:val="vi-VN"/>
        </w:rPr>
        <w:t>m lượng S</w:t>
      </w:r>
      <w:r w:rsidRPr="0028047C">
        <w:rPr>
          <w:sz w:val="28"/>
          <w:szCs w:val="28"/>
        </w:rPr>
        <w:t>, </w:t>
      </w:r>
      <w:r w:rsidRPr="0028047C">
        <w:rPr>
          <w:sz w:val="28"/>
          <w:szCs w:val="28"/>
          <w:lang w:val="vi-VN"/>
        </w:rPr>
        <w:t>Mg, Zn, B cao</w:t>
      </w:r>
      <w:r w:rsidRPr="0028047C">
        <w:rPr>
          <w:sz w:val="28"/>
          <w:szCs w:val="28"/>
        </w:rPr>
        <w:t>, </w:t>
      </w:r>
      <w:r w:rsidRPr="0028047C">
        <w:rPr>
          <w:sz w:val="28"/>
          <w:szCs w:val="28"/>
          <w:lang w:val="vi-VN"/>
        </w:rPr>
        <w:t>giàu hữu cơ và axít amin. Phun đ</w:t>
      </w:r>
      <w:r w:rsidRPr="0028047C">
        <w:rPr>
          <w:sz w:val="28"/>
          <w:szCs w:val="28"/>
        </w:rPr>
        <w:t>ề</w:t>
      </w:r>
      <w:r w:rsidRPr="0028047C">
        <w:rPr>
          <w:sz w:val="28"/>
          <w:szCs w:val="28"/>
          <w:lang w:val="vi-VN"/>
        </w:rPr>
        <w:t>u mặt trên và mặt dưới lá vào lúc trời mát và không có mưa</w:t>
      </w:r>
      <w:r w:rsidRPr="0028047C">
        <w:rPr>
          <w:sz w:val="28"/>
          <w:szCs w:val="28"/>
        </w:rPr>
        <w:t>. </w:t>
      </w:r>
      <w:r w:rsidRPr="0028047C">
        <w:rPr>
          <w:sz w:val="28"/>
          <w:szCs w:val="28"/>
          <w:lang w:val="vi-VN"/>
        </w:rPr>
        <w:t>Phun vào các tháng 5, 6, 7 và 8 sau khi mưa dầm hoặc trong giai đoạn hạn tạm thời trong mùa mưa, phun ít nhất 2 lần, cách nhau 25 - 30 ngày</w:t>
      </w:r>
      <w:r w:rsidRPr="0028047C">
        <w:rPr>
          <w:sz w:val="28"/>
          <w:szCs w:val="28"/>
        </w:rPr>
        <w:t>.</w:t>
      </w:r>
    </w:p>
    <w:p w14:paraId="1C3D9F88" w14:textId="77777777" w:rsidR="00887A64" w:rsidRPr="0028047C" w:rsidRDefault="00887A64" w:rsidP="00527FCE">
      <w:pPr>
        <w:ind w:firstLine="709"/>
        <w:jc w:val="both"/>
        <w:rPr>
          <w:b/>
          <w:bCs/>
          <w:sz w:val="28"/>
          <w:szCs w:val="28"/>
        </w:rPr>
      </w:pPr>
      <w:r w:rsidRPr="0028047C">
        <w:rPr>
          <w:b/>
          <w:bCs/>
          <w:sz w:val="28"/>
          <w:szCs w:val="28"/>
        </w:rPr>
        <w:t>e</w:t>
      </w:r>
      <w:r w:rsidRPr="0028047C">
        <w:rPr>
          <w:b/>
          <w:bCs/>
          <w:sz w:val="28"/>
          <w:szCs w:val="28"/>
          <w:lang w:val="vi-VN"/>
        </w:rPr>
        <w:t>) Phân vi lượng</w:t>
      </w:r>
    </w:p>
    <w:p w14:paraId="031DDF27" w14:textId="77777777" w:rsidR="00887A64" w:rsidRPr="0028047C" w:rsidRDefault="00887A64" w:rsidP="00527FCE">
      <w:pPr>
        <w:ind w:firstLine="709"/>
        <w:jc w:val="both"/>
        <w:rPr>
          <w:sz w:val="28"/>
          <w:szCs w:val="28"/>
        </w:rPr>
      </w:pPr>
      <w:r w:rsidRPr="0028047C">
        <w:rPr>
          <w:sz w:val="28"/>
          <w:szCs w:val="28"/>
          <w:lang w:val="vi-VN"/>
        </w:rPr>
        <w:t>- Định kỳ 2 - 3 năm 1 lần bón bổ sung các loại phân vi lượng chứa Kẽm (Zn) và Bo (B) cho cà phê.</w:t>
      </w:r>
    </w:p>
    <w:p w14:paraId="2C069E3B" w14:textId="77777777" w:rsidR="00887A64" w:rsidRPr="0028047C" w:rsidRDefault="00887A64" w:rsidP="00527FCE">
      <w:pPr>
        <w:ind w:firstLine="709"/>
        <w:jc w:val="both"/>
        <w:rPr>
          <w:sz w:val="28"/>
          <w:szCs w:val="28"/>
        </w:rPr>
      </w:pPr>
      <w:r w:rsidRPr="0028047C">
        <w:rPr>
          <w:sz w:val="28"/>
          <w:szCs w:val="28"/>
          <w:lang w:val="vi-VN"/>
        </w:rPr>
        <w:t>- Lượng bón: 20 - 30 kg kẽm sun phát (chứa 23% Zn) và 10 - 15 kg borax (chứa 10% B).</w:t>
      </w:r>
    </w:p>
    <w:p w14:paraId="14F106B8" w14:textId="77777777" w:rsidR="00887A64" w:rsidRPr="0028047C" w:rsidRDefault="00887A64" w:rsidP="00527FCE">
      <w:pPr>
        <w:ind w:firstLine="709"/>
        <w:jc w:val="both"/>
        <w:rPr>
          <w:sz w:val="28"/>
          <w:szCs w:val="28"/>
        </w:rPr>
      </w:pPr>
      <w:r w:rsidRPr="0028047C">
        <w:rPr>
          <w:sz w:val="28"/>
          <w:szCs w:val="28"/>
          <w:lang w:val="vi-VN"/>
        </w:rPr>
        <w:t>- Bón 1 lần vào đầu mùa mưa, kết hợp với bón đạm và kali.</w:t>
      </w:r>
    </w:p>
    <w:p w14:paraId="7D9B7DAF" w14:textId="77777777" w:rsidR="00887A64" w:rsidRPr="0028047C" w:rsidRDefault="00887A64" w:rsidP="00527FCE">
      <w:pPr>
        <w:ind w:firstLine="709"/>
        <w:jc w:val="both"/>
        <w:rPr>
          <w:b/>
          <w:bCs/>
          <w:sz w:val="28"/>
          <w:szCs w:val="28"/>
        </w:rPr>
      </w:pPr>
      <w:r w:rsidRPr="0028047C">
        <w:rPr>
          <w:b/>
          <w:bCs/>
          <w:sz w:val="28"/>
          <w:szCs w:val="28"/>
        </w:rPr>
        <w:t>f</w:t>
      </w:r>
      <w:r w:rsidRPr="0028047C">
        <w:rPr>
          <w:b/>
          <w:bCs/>
          <w:sz w:val="28"/>
          <w:szCs w:val="28"/>
          <w:lang w:val="vi-VN"/>
        </w:rPr>
        <w:t>) Bón vôi</w:t>
      </w:r>
    </w:p>
    <w:p w14:paraId="51318F4B" w14:textId="77777777" w:rsidR="00887A64" w:rsidRPr="0028047C" w:rsidRDefault="00887A64" w:rsidP="00527FCE">
      <w:pPr>
        <w:ind w:firstLine="709"/>
        <w:jc w:val="both"/>
        <w:rPr>
          <w:sz w:val="28"/>
          <w:szCs w:val="28"/>
        </w:rPr>
      </w:pPr>
      <w:r w:rsidRPr="0028047C">
        <w:rPr>
          <w:sz w:val="28"/>
          <w:szCs w:val="28"/>
          <w:lang w:val="vi-VN"/>
        </w:rPr>
        <w:t>Ngoài các loại phân hữu cơ và phân hóa học, cần duy trì b</w:t>
      </w:r>
      <w:r w:rsidRPr="0028047C">
        <w:rPr>
          <w:sz w:val="28"/>
          <w:szCs w:val="28"/>
        </w:rPr>
        <w:t>ó</w:t>
      </w:r>
      <w:r w:rsidRPr="0028047C">
        <w:rPr>
          <w:sz w:val="28"/>
          <w:szCs w:val="28"/>
          <w:lang w:val="vi-VN"/>
        </w:rPr>
        <w:t>n vôi cho vườn cà phê chu kỳ 2 năm một lần, mỗi lần bón 1.</w:t>
      </w:r>
      <w:r w:rsidRPr="0028047C">
        <w:rPr>
          <w:sz w:val="28"/>
          <w:szCs w:val="28"/>
        </w:rPr>
        <w:t>000</w:t>
      </w:r>
      <w:r w:rsidRPr="0028047C">
        <w:rPr>
          <w:sz w:val="28"/>
          <w:szCs w:val="28"/>
          <w:lang w:val="vi-VN"/>
        </w:rPr>
        <w:t xml:space="preserve"> kg/ha.</w:t>
      </w:r>
    </w:p>
    <w:p w14:paraId="75531FA9" w14:textId="77777777" w:rsidR="00887A64" w:rsidRPr="0028047C" w:rsidRDefault="00887A64" w:rsidP="00527FCE">
      <w:pPr>
        <w:ind w:firstLine="709"/>
        <w:jc w:val="both"/>
        <w:rPr>
          <w:sz w:val="28"/>
          <w:szCs w:val="28"/>
        </w:rPr>
      </w:pPr>
      <w:r w:rsidRPr="0028047C">
        <w:rPr>
          <w:sz w:val="28"/>
          <w:szCs w:val="28"/>
          <w:lang w:val="vi-VN"/>
        </w:rPr>
        <w:t>Vôi bột không trộn chung với các loại phân bón khác, bón r</w:t>
      </w:r>
      <w:r w:rsidRPr="0028047C">
        <w:rPr>
          <w:sz w:val="28"/>
          <w:szCs w:val="28"/>
        </w:rPr>
        <w:t>ã</w:t>
      </w:r>
      <w:r w:rsidRPr="0028047C">
        <w:rPr>
          <w:sz w:val="28"/>
          <w:szCs w:val="28"/>
          <w:lang w:val="vi-VN"/>
        </w:rPr>
        <w:t>i đều trên mặt đất vào đầu mùa mưa, trước khi bón các loại phân hóa </w:t>
      </w:r>
      <w:r w:rsidRPr="0028047C">
        <w:rPr>
          <w:sz w:val="28"/>
          <w:szCs w:val="28"/>
        </w:rPr>
        <w:t>h</w:t>
      </w:r>
      <w:r w:rsidRPr="0028047C">
        <w:rPr>
          <w:sz w:val="28"/>
          <w:szCs w:val="28"/>
          <w:lang w:val="vi-VN"/>
        </w:rPr>
        <w:t>ọc ít nhất 10 ngày.</w:t>
      </w:r>
    </w:p>
    <w:p w14:paraId="10F29A6C" w14:textId="77777777" w:rsidR="00887A64" w:rsidRPr="0028047C" w:rsidRDefault="00887A64" w:rsidP="00527FCE">
      <w:pPr>
        <w:ind w:firstLine="709"/>
        <w:jc w:val="both"/>
        <w:rPr>
          <w:b/>
          <w:bCs/>
          <w:sz w:val="28"/>
          <w:szCs w:val="28"/>
        </w:rPr>
      </w:pPr>
      <w:r w:rsidRPr="0028047C">
        <w:rPr>
          <w:b/>
          <w:bCs/>
          <w:sz w:val="28"/>
          <w:szCs w:val="28"/>
        </w:rPr>
        <w:t>5. Các biên pháp chăm sóc:</w:t>
      </w:r>
    </w:p>
    <w:p w14:paraId="461AD6CF" w14:textId="77777777" w:rsidR="00887A64" w:rsidRPr="0028047C" w:rsidRDefault="00887A64" w:rsidP="00527FCE">
      <w:pPr>
        <w:ind w:firstLine="709"/>
        <w:jc w:val="both"/>
        <w:rPr>
          <w:sz w:val="28"/>
          <w:szCs w:val="28"/>
        </w:rPr>
      </w:pPr>
      <w:r w:rsidRPr="0028047C">
        <w:rPr>
          <w:b/>
          <w:bCs/>
          <w:sz w:val="28"/>
          <w:szCs w:val="28"/>
        </w:rPr>
        <w:t>a)</w:t>
      </w:r>
      <w:r w:rsidRPr="0028047C">
        <w:rPr>
          <w:b/>
          <w:bCs/>
          <w:sz w:val="28"/>
          <w:szCs w:val="28"/>
          <w:lang w:val="vi-VN"/>
        </w:rPr>
        <w:t xml:space="preserve"> Trồng cây che bóng, cây chắn gió và cây trồng xen</w:t>
      </w:r>
      <w:bookmarkEnd w:id="76"/>
    </w:p>
    <w:p w14:paraId="0EAF982C" w14:textId="77777777" w:rsidR="00887A64" w:rsidRPr="0028047C" w:rsidRDefault="00887A64" w:rsidP="00527FCE">
      <w:pPr>
        <w:ind w:firstLine="709"/>
        <w:jc w:val="both"/>
        <w:rPr>
          <w:b/>
          <w:bCs/>
          <w:sz w:val="28"/>
          <w:szCs w:val="28"/>
        </w:rPr>
      </w:pPr>
      <w:r w:rsidRPr="0028047C">
        <w:rPr>
          <w:b/>
          <w:bCs/>
          <w:sz w:val="28"/>
          <w:szCs w:val="28"/>
        </w:rPr>
        <w:t>*</w:t>
      </w:r>
      <w:r w:rsidRPr="0028047C">
        <w:rPr>
          <w:b/>
          <w:bCs/>
          <w:sz w:val="28"/>
          <w:szCs w:val="28"/>
          <w:lang w:val="vi-VN"/>
        </w:rPr>
        <w:t xml:space="preserve"> Trồng cây che bóng, chắn gió lâu dài</w:t>
      </w:r>
    </w:p>
    <w:p w14:paraId="016D82B7" w14:textId="77777777" w:rsidR="00887A64" w:rsidRPr="0028047C" w:rsidRDefault="00887A64" w:rsidP="00527FCE">
      <w:pPr>
        <w:ind w:firstLine="709"/>
        <w:jc w:val="both"/>
        <w:rPr>
          <w:sz w:val="28"/>
          <w:szCs w:val="28"/>
        </w:rPr>
      </w:pPr>
      <w:r w:rsidRPr="0028047C">
        <w:rPr>
          <w:sz w:val="28"/>
          <w:szCs w:val="28"/>
          <w:lang w:val="vi-VN"/>
        </w:rPr>
        <w:t>- Cây che bóng lâu dài gồm:</w:t>
      </w:r>
    </w:p>
    <w:p w14:paraId="613C58D5" w14:textId="77777777" w:rsidR="00887A64" w:rsidRPr="0028047C" w:rsidRDefault="00887A64" w:rsidP="00527FCE">
      <w:pPr>
        <w:ind w:firstLine="709"/>
        <w:jc w:val="both"/>
        <w:rPr>
          <w:sz w:val="28"/>
          <w:szCs w:val="28"/>
        </w:rPr>
      </w:pPr>
      <w:r w:rsidRPr="0028047C">
        <w:rPr>
          <w:sz w:val="28"/>
          <w:szCs w:val="28"/>
          <w:lang w:val="vi-VN"/>
        </w:rPr>
        <w:t>Cây keo dậu </w:t>
      </w:r>
      <w:r w:rsidRPr="0028047C">
        <w:rPr>
          <w:i/>
          <w:iCs/>
          <w:sz w:val="28"/>
          <w:szCs w:val="28"/>
          <w:lang w:val="vi-VN"/>
        </w:rPr>
        <w:t>(Leucaena glauca </w:t>
      </w:r>
      <w:r w:rsidRPr="0028047C">
        <w:rPr>
          <w:sz w:val="28"/>
          <w:szCs w:val="28"/>
          <w:lang w:val="vi-VN"/>
        </w:rPr>
        <w:t>Benth</w:t>
      </w:r>
      <w:r w:rsidRPr="0028047C">
        <w:rPr>
          <w:i/>
          <w:iCs/>
          <w:sz w:val="28"/>
          <w:szCs w:val="28"/>
          <w:lang w:val="vi-VN"/>
        </w:rPr>
        <w:t>, Leucaena leucocepha</w:t>
      </w:r>
      <w:r w:rsidRPr="0028047C">
        <w:rPr>
          <w:i/>
          <w:iCs/>
          <w:sz w:val="28"/>
          <w:szCs w:val="28"/>
        </w:rPr>
        <w:t>l</w:t>
      </w:r>
      <w:r w:rsidRPr="0028047C">
        <w:rPr>
          <w:i/>
          <w:iCs/>
          <w:sz w:val="28"/>
          <w:szCs w:val="28"/>
          <w:lang w:val="vi-VN"/>
        </w:rPr>
        <w:t>a)</w:t>
      </w:r>
      <w:r w:rsidRPr="0028047C">
        <w:rPr>
          <w:sz w:val="28"/>
          <w:szCs w:val="28"/>
          <w:lang w:val="vi-VN"/>
        </w:rPr>
        <w:t>, cây muồng lá nhọn </w:t>
      </w:r>
      <w:r w:rsidRPr="0028047C">
        <w:rPr>
          <w:i/>
          <w:iCs/>
          <w:sz w:val="28"/>
          <w:szCs w:val="28"/>
        </w:rPr>
        <w:t>(</w:t>
      </w:r>
      <w:r w:rsidRPr="0028047C">
        <w:rPr>
          <w:i/>
          <w:iCs/>
          <w:sz w:val="28"/>
          <w:szCs w:val="28"/>
          <w:lang w:val="vi-VN"/>
        </w:rPr>
        <w:t>Cassiatora)</w:t>
      </w:r>
      <w:r w:rsidRPr="0028047C">
        <w:rPr>
          <w:sz w:val="28"/>
          <w:szCs w:val="28"/>
          <w:lang w:val="vi-VN"/>
        </w:rPr>
        <w:t xml:space="preserve"> khoảng cách trồng 10 x 10 m/cây. </w:t>
      </w:r>
      <w:r w:rsidRPr="0028047C">
        <w:rPr>
          <w:sz w:val="28"/>
          <w:szCs w:val="28"/>
        </w:rPr>
        <w:t>Ngoai ra</w:t>
      </w:r>
      <w:r w:rsidRPr="0028047C">
        <w:rPr>
          <w:sz w:val="28"/>
          <w:szCs w:val="28"/>
          <w:lang w:val="vi-VN"/>
        </w:rPr>
        <w:t>, có thể sử dụng một số loại cây </w:t>
      </w:r>
      <w:r w:rsidRPr="0028047C">
        <w:rPr>
          <w:sz w:val="28"/>
          <w:szCs w:val="28"/>
        </w:rPr>
        <w:t>ă</w:t>
      </w:r>
      <w:r w:rsidRPr="0028047C">
        <w:rPr>
          <w:sz w:val="28"/>
          <w:szCs w:val="28"/>
          <w:lang w:val="vi-VN"/>
        </w:rPr>
        <w:t>n quả như sầu riêng, bơ, macca, hồng... trồng xen hoặc trồng xung quanh vườn, khoảng cách tr</w:t>
      </w:r>
      <w:r w:rsidRPr="0028047C">
        <w:rPr>
          <w:sz w:val="28"/>
          <w:szCs w:val="28"/>
        </w:rPr>
        <w:t>ồ</w:t>
      </w:r>
      <w:r w:rsidRPr="0028047C">
        <w:rPr>
          <w:sz w:val="28"/>
          <w:szCs w:val="28"/>
          <w:lang w:val="vi-VN"/>
        </w:rPr>
        <w:t>ng 20 </w:t>
      </w:r>
      <w:r w:rsidRPr="0028047C">
        <w:rPr>
          <w:sz w:val="28"/>
          <w:szCs w:val="28"/>
        </w:rPr>
        <w:t>x</w:t>
      </w:r>
      <w:r w:rsidRPr="0028047C">
        <w:rPr>
          <w:sz w:val="28"/>
          <w:szCs w:val="28"/>
          <w:lang w:val="vi-VN"/>
        </w:rPr>
        <w:t> 15 m/cây, c</w:t>
      </w:r>
      <w:r w:rsidRPr="0028047C">
        <w:rPr>
          <w:sz w:val="28"/>
          <w:szCs w:val="28"/>
        </w:rPr>
        <w:t>ầ</w:t>
      </w:r>
      <w:r w:rsidRPr="0028047C">
        <w:rPr>
          <w:sz w:val="28"/>
          <w:szCs w:val="28"/>
          <w:lang w:val="vi-VN"/>
        </w:rPr>
        <w:t>n bón phân đầy đủ và rong tỉa cành ngang, tạo hình thích hợp theo từng loại cây.</w:t>
      </w:r>
    </w:p>
    <w:p w14:paraId="6328BF9D" w14:textId="77777777" w:rsidR="00887A64" w:rsidRPr="0028047C" w:rsidRDefault="00887A64" w:rsidP="00527FCE">
      <w:pPr>
        <w:ind w:firstLine="709"/>
        <w:jc w:val="both"/>
        <w:rPr>
          <w:sz w:val="28"/>
          <w:szCs w:val="28"/>
        </w:rPr>
      </w:pPr>
      <w:r w:rsidRPr="0028047C">
        <w:rPr>
          <w:sz w:val="28"/>
          <w:szCs w:val="28"/>
          <w:lang w:val="vi-VN"/>
        </w:rPr>
        <w:t>- Cây che bóng được sản xuất trong vườn ươm, chăm sóc đạt độ cao từ 25 - 35 cm mới đem trồng. Trong mùa mưa cần tỉa bớt cành ngang. Mặt dưới tán cây che b</w:t>
      </w:r>
      <w:r w:rsidRPr="0028047C">
        <w:rPr>
          <w:sz w:val="28"/>
          <w:szCs w:val="28"/>
        </w:rPr>
        <w:t>ó</w:t>
      </w:r>
      <w:r w:rsidRPr="0028047C">
        <w:rPr>
          <w:sz w:val="28"/>
          <w:szCs w:val="28"/>
          <w:lang w:val="vi-VN"/>
        </w:rPr>
        <w:t>ng khi ổn định phải cách mặt trên tán cà phê tối thiểu 1 - 2 m ở thời kỳ cà phê KTCB và 4 m trở lên ở thời kỳ kinh doanh.</w:t>
      </w:r>
    </w:p>
    <w:p w14:paraId="2D4BE658" w14:textId="77777777" w:rsidR="00887A64" w:rsidRPr="0028047C" w:rsidRDefault="00887A64" w:rsidP="00527FCE">
      <w:pPr>
        <w:ind w:firstLine="709"/>
        <w:jc w:val="both"/>
        <w:rPr>
          <w:sz w:val="28"/>
          <w:szCs w:val="28"/>
        </w:rPr>
      </w:pPr>
      <w:r w:rsidRPr="0028047C">
        <w:rPr>
          <w:sz w:val="28"/>
          <w:szCs w:val="28"/>
          <w:lang w:val="vi-VN"/>
        </w:rPr>
        <w:t>- Khi vườn cà phê đã ổn định (năm thứ 4, thứ 5 sau khi trồng), vùng có điều kiện khí hậu thích hợp và có khả n</w:t>
      </w:r>
      <w:r w:rsidRPr="0028047C">
        <w:rPr>
          <w:sz w:val="28"/>
          <w:szCs w:val="28"/>
        </w:rPr>
        <w:t>ă</w:t>
      </w:r>
      <w:r w:rsidRPr="0028047C">
        <w:rPr>
          <w:sz w:val="28"/>
          <w:szCs w:val="28"/>
          <w:lang w:val="vi-VN"/>
        </w:rPr>
        <w:t>ng thâm canh có thể giảm dần từ 30 - 50% s</w:t>
      </w:r>
      <w:r w:rsidRPr="0028047C">
        <w:rPr>
          <w:sz w:val="28"/>
          <w:szCs w:val="28"/>
        </w:rPr>
        <w:t>ố </w:t>
      </w:r>
      <w:r w:rsidRPr="0028047C">
        <w:rPr>
          <w:sz w:val="28"/>
          <w:szCs w:val="28"/>
          <w:lang w:val="vi-VN"/>
        </w:rPr>
        <w:t>lượng cây che bóng.</w:t>
      </w:r>
    </w:p>
    <w:p w14:paraId="53D07E8E" w14:textId="77777777" w:rsidR="00887A64" w:rsidRPr="0028047C" w:rsidRDefault="00887A64" w:rsidP="00527FCE">
      <w:pPr>
        <w:ind w:firstLine="709"/>
        <w:jc w:val="both"/>
        <w:rPr>
          <w:b/>
          <w:bCs/>
          <w:sz w:val="28"/>
          <w:szCs w:val="28"/>
        </w:rPr>
      </w:pPr>
      <w:r w:rsidRPr="0028047C">
        <w:rPr>
          <w:b/>
          <w:bCs/>
          <w:sz w:val="28"/>
          <w:szCs w:val="28"/>
        </w:rPr>
        <w:t>*</w:t>
      </w:r>
      <w:r w:rsidRPr="0028047C">
        <w:rPr>
          <w:b/>
          <w:bCs/>
          <w:sz w:val="28"/>
          <w:szCs w:val="28"/>
          <w:lang w:val="vi-VN"/>
        </w:rPr>
        <w:t xml:space="preserve"> Trồng cây che bóng, chắn gió tạm thời</w:t>
      </w:r>
    </w:p>
    <w:p w14:paraId="0093FD75" w14:textId="77777777" w:rsidR="00887A64" w:rsidRPr="0028047C" w:rsidRDefault="00887A64" w:rsidP="00527FCE">
      <w:pPr>
        <w:ind w:firstLine="709"/>
        <w:jc w:val="both"/>
        <w:rPr>
          <w:sz w:val="28"/>
          <w:szCs w:val="28"/>
        </w:rPr>
      </w:pPr>
      <w:r w:rsidRPr="0028047C">
        <w:rPr>
          <w:sz w:val="28"/>
          <w:szCs w:val="28"/>
          <w:lang w:val="vi-VN"/>
        </w:rPr>
        <w:t>Sử dụng cây cốt khí </w:t>
      </w:r>
      <w:r w:rsidRPr="0028047C">
        <w:rPr>
          <w:i/>
          <w:iCs/>
          <w:sz w:val="28"/>
          <w:szCs w:val="28"/>
          <w:lang w:val="vi-VN"/>
        </w:rPr>
        <w:t>(Fallopia japonica</w:t>
      </w:r>
      <w:r w:rsidRPr="0028047C">
        <w:rPr>
          <w:i/>
          <w:iCs/>
          <w:sz w:val="28"/>
          <w:szCs w:val="28"/>
        </w:rPr>
        <w:t>)</w:t>
      </w:r>
      <w:r w:rsidRPr="0028047C">
        <w:rPr>
          <w:sz w:val="28"/>
          <w:szCs w:val="28"/>
        </w:rPr>
        <w:t> </w:t>
      </w:r>
      <w:r w:rsidRPr="0028047C">
        <w:rPr>
          <w:sz w:val="28"/>
          <w:szCs w:val="28"/>
          <w:lang w:val="vi-VN"/>
        </w:rPr>
        <w:t>muồng hoa vàng </w:t>
      </w:r>
      <w:r w:rsidRPr="0028047C">
        <w:rPr>
          <w:i/>
          <w:iCs/>
          <w:sz w:val="28"/>
          <w:szCs w:val="28"/>
        </w:rPr>
        <w:t>(</w:t>
      </w:r>
      <w:r w:rsidRPr="0028047C">
        <w:rPr>
          <w:i/>
          <w:iCs/>
          <w:sz w:val="28"/>
          <w:szCs w:val="28"/>
          <w:lang w:val="vi-VN"/>
        </w:rPr>
        <w:t>Crota</w:t>
      </w:r>
      <w:r w:rsidRPr="0028047C">
        <w:rPr>
          <w:i/>
          <w:iCs/>
          <w:sz w:val="28"/>
          <w:szCs w:val="28"/>
        </w:rPr>
        <w:t>la</w:t>
      </w:r>
      <w:r w:rsidRPr="0028047C">
        <w:rPr>
          <w:i/>
          <w:iCs/>
          <w:sz w:val="28"/>
          <w:szCs w:val="28"/>
          <w:lang w:val="vi-VN"/>
        </w:rPr>
        <w:t>r</w:t>
      </w:r>
      <w:r w:rsidRPr="0028047C">
        <w:rPr>
          <w:i/>
          <w:iCs/>
          <w:sz w:val="28"/>
          <w:szCs w:val="28"/>
        </w:rPr>
        <w:t>i</w:t>
      </w:r>
      <w:r w:rsidRPr="0028047C">
        <w:rPr>
          <w:i/>
          <w:iCs/>
          <w:sz w:val="28"/>
          <w:szCs w:val="28"/>
          <w:lang w:val="vi-VN"/>
        </w:rPr>
        <w:t>a sp)</w:t>
      </w:r>
      <w:r w:rsidRPr="0028047C">
        <w:rPr>
          <w:sz w:val="28"/>
          <w:szCs w:val="28"/>
          <w:lang w:val="vi-VN"/>
        </w:rPr>
        <w:t>, đậu công </w:t>
      </w:r>
      <w:r w:rsidRPr="0028047C">
        <w:rPr>
          <w:i/>
          <w:iCs/>
          <w:sz w:val="28"/>
          <w:szCs w:val="28"/>
          <w:lang w:val="vi-VN"/>
        </w:rPr>
        <w:t>(Flemingia macrophy</w:t>
      </w:r>
      <w:r w:rsidRPr="0028047C">
        <w:rPr>
          <w:i/>
          <w:iCs/>
          <w:sz w:val="28"/>
          <w:szCs w:val="28"/>
        </w:rPr>
        <w:t>l</w:t>
      </w:r>
      <w:r w:rsidRPr="0028047C">
        <w:rPr>
          <w:i/>
          <w:iCs/>
          <w:sz w:val="28"/>
          <w:szCs w:val="28"/>
          <w:lang w:val="vi-VN"/>
        </w:rPr>
        <w:t>la)</w:t>
      </w:r>
      <w:r w:rsidRPr="0028047C">
        <w:rPr>
          <w:sz w:val="28"/>
          <w:szCs w:val="28"/>
          <w:lang w:val="vi-VN"/>
        </w:rPr>
        <w:t> là những cây che bóng, chắn gió tạm thời, thích hợp cho cà phê kiến thiết cơ bản. Gieo giữa hàng cà phê với khoảng cách 2 - 3 hàng cà phê gieo một hàng cây che bóng, khi cây che bóng phát triển mạnh phải rong tỉa cành, lá để ép xanh cho cây </w:t>
      </w:r>
      <w:r w:rsidRPr="0028047C">
        <w:rPr>
          <w:sz w:val="28"/>
          <w:szCs w:val="28"/>
        </w:rPr>
        <w:t>cà </w:t>
      </w:r>
      <w:r w:rsidRPr="0028047C">
        <w:rPr>
          <w:sz w:val="28"/>
          <w:szCs w:val="28"/>
          <w:lang w:val="vi-VN"/>
        </w:rPr>
        <w:t>phê.</w:t>
      </w:r>
    </w:p>
    <w:p w14:paraId="486F2C3F" w14:textId="77777777" w:rsidR="00887A64" w:rsidRPr="0028047C" w:rsidRDefault="00887A64" w:rsidP="00527FCE">
      <w:pPr>
        <w:ind w:firstLine="709"/>
        <w:jc w:val="both"/>
        <w:rPr>
          <w:b/>
          <w:bCs/>
          <w:sz w:val="28"/>
          <w:szCs w:val="28"/>
        </w:rPr>
      </w:pPr>
      <w:r w:rsidRPr="0028047C">
        <w:rPr>
          <w:b/>
          <w:bCs/>
          <w:sz w:val="28"/>
          <w:szCs w:val="28"/>
        </w:rPr>
        <w:t>*</w:t>
      </w:r>
      <w:r w:rsidRPr="0028047C">
        <w:rPr>
          <w:b/>
          <w:bCs/>
          <w:sz w:val="28"/>
          <w:szCs w:val="28"/>
          <w:lang w:val="vi-VN"/>
        </w:rPr>
        <w:t xml:space="preserve"> Trồng cây tr</w:t>
      </w:r>
      <w:r w:rsidRPr="0028047C">
        <w:rPr>
          <w:b/>
          <w:bCs/>
          <w:sz w:val="28"/>
          <w:szCs w:val="28"/>
        </w:rPr>
        <w:t>ồ</w:t>
      </w:r>
      <w:r w:rsidRPr="0028047C">
        <w:rPr>
          <w:b/>
          <w:bCs/>
          <w:sz w:val="28"/>
          <w:szCs w:val="28"/>
          <w:lang w:val="vi-VN"/>
        </w:rPr>
        <w:t>ng xen ng</w:t>
      </w:r>
      <w:r w:rsidRPr="0028047C">
        <w:rPr>
          <w:b/>
          <w:bCs/>
          <w:sz w:val="28"/>
          <w:szCs w:val="28"/>
        </w:rPr>
        <w:t>ắ</w:t>
      </w:r>
      <w:r w:rsidRPr="0028047C">
        <w:rPr>
          <w:b/>
          <w:bCs/>
          <w:sz w:val="28"/>
          <w:szCs w:val="28"/>
          <w:lang w:val="vi-VN"/>
        </w:rPr>
        <w:t>n ngày</w:t>
      </w:r>
    </w:p>
    <w:p w14:paraId="6C01564F" w14:textId="77777777" w:rsidR="00887A64" w:rsidRPr="0028047C" w:rsidRDefault="00887A64" w:rsidP="00527FCE">
      <w:pPr>
        <w:ind w:firstLine="709"/>
        <w:jc w:val="both"/>
        <w:rPr>
          <w:sz w:val="28"/>
          <w:szCs w:val="28"/>
        </w:rPr>
      </w:pPr>
      <w:r w:rsidRPr="0028047C">
        <w:rPr>
          <w:sz w:val="28"/>
          <w:szCs w:val="28"/>
          <w:lang w:val="vi-VN"/>
        </w:rPr>
        <w:t>- Trồng xen các loại cây đậu đỗ, lạc, ngô... vào giữa 2 hàng cà phê trong thời kỳ kiến thiết cơ bản, gieo cách gốc c</w:t>
      </w:r>
      <w:r w:rsidRPr="0028047C">
        <w:rPr>
          <w:sz w:val="28"/>
          <w:szCs w:val="28"/>
        </w:rPr>
        <w:t>à </w:t>
      </w:r>
      <w:r w:rsidRPr="0028047C">
        <w:rPr>
          <w:sz w:val="28"/>
          <w:szCs w:val="28"/>
          <w:lang w:val="vi-VN"/>
        </w:rPr>
        <w:t>phê tối thiểu 50 cm và được chăm sóc, bón phân theo yêu cầu của mỗi loại cây ở từng thời kỳ. Sau khi thu hoạch củ, hạt xong, tiến hành tủ thân lá vào gốc cà phê hoặc đào rãnh vùi vào đất.</w:t>
      </w:r>
    </w:p>
    <w:p w14:paraId="0A590FCF" w14:textId="77777777" w:rsidR="00887A64" w:rsidRPr="0028047C" w:rsidRDefault="00887A64" w:rsidP="00527FCE">
      <w:pPr>
        <w:ind w:firstLine="709"/>
        <w:jc w:val="both"/>
        <w:rPr>
          <w:sz w:val="28"/>
          <w:szCs w:val="28"/>
        </w:rPr>
      </w:pPr>
      <w:r w:rsidRPr="0028047C">
        <w:rPr>
          <w:sz w:val="28"/>
          <w:szCs w:val="28"/>
          <w:lang w:val="vi-VN"/>
        </w:rPr>
        <w:lastRenderedPageBreak/>
        <w:t>- Đất dốc trên 15°, có thể </w:t>
      </w:r>
      <w:r w:rsidRPr="0028047C">
        <w:rPr>
          <w:sz w:val="28"/>
          <w:szCs w:val="28"/>
        </w:rPr>
        <w:t>tr</w:t>
      </w:r>
      <w:r w:rsidRPr="0028047C">
        <w:rPr>
          <w:sz w:val="28"/>
          <w:szCs w:val="28"/>
          <w:lang w:val="vi-VN"/>
        </w:rPr>
        <w:t>ồng cỏ stylo </w:t>
      </w:r>
      <w:r w:rsidRPr="0028047C">
        <w:rPr>
          <w:i/>
          <w:iCs/>
          <w:sz w:val="28"/>
          <w:szCs w:val="28"/>
          <w:lang w:val="vi-VN"/>
        </w:rPr>
        <w:t>(S</w:t>
      </w:r>
      <w:r w:rsidRPr="0028047C">
        <w:rPr>
          <w:i/>
          <w:iCs/>
          <w:sz w:val="28"/>
          <w:szCs w:val="28"/>
        </w:rPr>
        <w:t>t</w:t>
      </w:r>
      <w:r w:rsidRPr="0028047C">
        <w:rPr>
          <w:i/>
          <w:iCs/>
          <w:sz w:val="28"/>
          <w:szCs w:val="28"/>
          <w:lang w:val="vi-VN"/>
        </w:rPr>
        <w:t>ylosanthes guianensis)</w:t>
      </w:r>
      <w:r w:rsidRPr="0028047C">
        <w:rPr>
          <w:sz w:val="28"/>
          <w:szCs w:val="28"/>
          <w:lang w:val="vi-VN"/>
        </w:rPr>
        <w:t>, đậu lông </w:t>
      </w:r>
      <w:r w:rsidRPr="0028047C">
        <w:rPr>
          <w:i/>
          <w:iCs/>
          <w:sz w:val="28"/>
          <w:szCs w:val="28"/>
          <w:lang w:val="vi-VN"/>
        </w:rPr>
        <w:t>(Calopogonium mucunoides)</w:t>
      </w:r>
      <w:r w:rsidRPr="0028047C">
        <w:rPr>
          <w:sz w:val="28"/>
          <w:szCs w:val="28"/>
          <w:lang w:val="vi-VN"/>
        </w:rPr>
        <w:t>.... để chống xói mòn, che phủ, giữ ẩm, cải tạo đất.</w:t>
      </w:r>
    </w:p>
    <w:p w14:paraId="15C03C76" w14:textId="77777777" w:rsidR="00887A64" w:rsidRPr="0028047C" w:rsidRDefault="00887A64" w:rsidP="00527FCE">
      <w:pPr>
        <w:ind w:firstLine="709"/>
        <w:jc w:val="both"/>
        <w:rPr>
          <w:sz w:val="28"/>
          <w:szCs w:val="28"/>
        </w:rPr>
      </w:pPr>
      <w:bookmarkStart w:id="77" w:name="dieu_8"/>
      <w:r w:rsidRPr="0028047C">
        <w:rPr>
          <w:b/>
          <w:bCs/>
          <w:sz w:val="28"/>
          <w:szCs w:val="28"/>
        </w:rPr>
        <w:t>b</w:t>
      </w:r>
      <w:r w:rsidRPr="0028047C">
        <w:rPr>
          <w:b/>
          <w:bCs/>
          <w:sz w:val="28"/>
          <w:szCs w:val="28"/>
          <w:lang w:val="vi-VN"/>
        </w:rPr>
        <w:t>. Chăm sóc</w:t>
      </w:r>
      <w:bookmarkEnd w:id="77"/>
    </w:p>
    <w:p w14:paraId="0ADC408E" w14:textId="77777777" w:rsidR="00887A64" w:rsidRPr="0028047C" w:rsidRDefault="00887A64" w:rsidP="00527FCE">
      <w:pPr>
        <w:ind w:firstLine="709"/>
        <w:jc w:val="both"/>
        <w:rPr>
          <w:b/>
          <w:bCs/>
          <w:sz w:val="28"/>
          <w:szCs w:val="28"/>
        </w:rPr>
      </w:pPr>
      <w:r w:rsidRPr="0028047C">
        <w:rPr>
          <w:b/>
          <w:bCs/>
          <w:sz w:val="28"/>
          <w:szCs w:val="28"/>
        </w:rPr>
        <w:t>a)</w:t>
      </w:r>
      <w:r w:rsidRPr="0028047C">
        <w:rPr>
          <w:b/>
          <w:bCs/>
          <w:sz w:val="28"/>
          <w:szCs w:val="28"/>
          <w:lang w:val="vi-VN"/>
        </w:rPr>
        <w:t xml:space="preserve"> Làm cỏ</w:t>
      </w:r>
    </w:p>
    <w:p w14:paraId="3EA53837" w14:textId="77777777" w:rsidR="00887A64" w:rsidRPr="0028047C" w:rsidRDefault="00887A64" w:rsidP="00527FCE">
      <w:pPr>
        <w:ind w:firstLine="709"/>
        <w:jc w:val="both"/>
        <w:rPr>
          <w:sz w:val="28"/>
          <w:szCs w:val="28"/>
        </w:rPr>
      </w:pPr>
      <w:r w:rsidRPr="0028047C">
        <w:rPr>
          <w:sz w:val="28"/>
          <w:szCs w:val="28"/>
          <w:lang w:val="vi-VN"/>
        </w:rPr>
        <w:t>- Đối với vườn cà phê kiến thiết c</w:t>
      </w:r>
      <w:r w:rsidRPr="0028047C">
        <w:rPr>
          <w:sz w:val="28"/>
          <w:szCs w:val="28"/>
        </w:rPr>
        <w:t>ơ </w:t>
      </w:r>
      <w:r w:rsidRPr="0028047C">
        <w:rPr>
          <w:sz w:val="28"/>
          <w:szCs w:val="28"/>
          <w:lang w:val="vi-VN"/>
        </w:rPr>
        <w:t>bản nên làm cỏ theo b</w:t>
      </w:r>
      <w:r w:rsidRPr="0028047C">
        <w:rPr>
          <w:sz w:val="28"/>
          <w:szCs w:val="28"/>
        </w:rPr>
        <w:t>ă</w:t>
      </w:r>
      <w:r w:rsidRPr="0028047C">
        <w:rPr>
          <w:sz w:val="28"/>
          <w:szCs w:val="28"/>
          <w:lang w:val="vi-VN"/>
        </w:rPr>
        <w:t>ng </w:t>
      </w:r>
      <w:r w:rsidRPr="0028047C">
        <w:rPr>
          <w:sz w:val="28"/>
          <w:szCs w:val="28"/>
        </w:rPr>
        <w:t>d</w:t>
      </w:r>
      <w:r w:rsidRPr="0028047C">
        <w:rPr>
          <w:sz w:val="28"/>
          <w:szCs w:val="28"/>
          <w:lang w:val="vi-VN"/>
        </w:rPr>
        <w:t>ọc theo hàng cà phê với chiều rộng lớn hơn tán cây, chừa lại b</w:t>
      </w:r>
      <w:r w:rsidRPr="0028047C">
        <w:rPr>
          <w:sz w:val="28"/>
          <w:szCs w:val="28"/>
        </w:rPr>
        <w:t>ă</w:t>
      </w:r>
      <w:r w:rsidRPr="0028047C">
        <w:rPr>
          <w:sz w:val="28"/>
          <w:szCs w:val="28"/>
          <w:lang w:val="vi-VN"/>
        </w:rPr>
        <w:t>ng cỏ giữa ha</w:t>
      </w:r>
      <w:r w:rsidRPr="0028047C">
        <w:rPr>
          <w:sz w:val="28"/>
          <w:szCs w:val="28"/>
        </w:rPr>
        <w:t>i </w:t>
      </w:r>
      <w:r w:rsidRPr="0028047C">
        <w:rPr>
          <w:sz w:val="28"/>
          <w:szCs w:val="28"/>
          <w:lang w:val="vi-VN"/>
        </w:rPr>
        <w:t>hàng cà phê để chống xói mòn đất và thường xuyên phát dọn để cỏ không q</w:t>
      </w:r>
      <w:r w:rsidRPr="0028047C">
        <w:rPr>
          <w:sz w:val="28"/>
          <w:szCs w:val="28"/>
        </w:rPr>
        <w:t>u</w:t>
      </w:r>
      <w:r w:rsidRPr="0028047C">
        <w:rPr>
          <w:sz w:val="28"/>
          <w:szCs w:val="28"/>
          <w:lang w:val="vi-VN"/>
        </w:rPr>
        <w:t>á cao. Năm trồng mới làm c</w:t>
      </w:r>
      <w:r w:rsidRPr="0028047C">
        <w:rPr>
          <w:sz w:val="28"/>
          <w:szCs w:val="28"/>
        </w:rPr>
        <w:t>ỏ </w:t>
      </w:r>
      <w:r w:rsidRPr="0028047C">
        <w:rPr>
          <w:sz w:val="28"/>
          <w:szCs w:val="28"/>
          <w:lang w:val="vi-VN"/>
        </w:rPr>
        <w:t>3 - 4 lần, năm thứ 2, thứ 3 làm cỏ 5 - 6 lần trong năm.</w:t>
      </w:r>
    </w:p>
    <w:p w14:paraId="636A6B66" w14:textId="77777777" w:rsidR="00887A64" w:rsidRPr="0028047C" w:rsidRDefault="00887A64" w:rsidP="00527FCE">
      <w:pPr>
        <w:ind w:firstLine="709"/>
        <w:jc w:val="both"/>
        <w:rPr>
          <w:sz w:val="28"/>
          <w:szCs w:val="28"/>
        </w:rPr>
      </w:pPr>
      <w:r w:rsidRPr="0028047C">
        <w:rPr>
          <w:sz w:val="28"/>
          <w:szCs w:val="28"/>
          <w:lang w:val="vi-VN"/>
        </w:rPr>
        <w:t>- Đối với vườn cà phê kinh doanh, làm cỏ 5 </w:t>
      </w:r>
      <w:r w:rsidRPr="0028047C">
        <w:rPr>
          <w:sz w:val="28"/>
          <w:szCs w:val="28"/>
        </w:rPr>
        <w:t>- </w:t>
      </w:r>
      <w:r w:rsidRPr="0028047C">
        <w:rPr>
          <w:sz w:val="28"/>
          <w:szCs w:val="28"/>
          <w:lang w:val="vi-VN"/>
        </w:rPr>
        <w:t>6 lần</w:t>
      </w:r>
      <w:r w:rsidRPr="0028047C">
        <w:rPr>
          <w:sz w:val="28"/>
          <w:szCs w:val="28"/>
        </w:rPr>
        <w:t xml:space="preserve">, </w:t>
      </w:r>
      <w:r w:rsidRPr="0028047C">
        <w:rPr>
          <w:sz w:val="28"/>
          <w:szCs w:val="28"/>
          <w:lang w:val="vi-VN"/>
        </w:rPr>
        <w:t>làm cỏ theo b</w:t>
      </w:r>
      <w:r w:rsidRPr="0028047C">
        <w:rPr>
          <w:sz w:val="28"/>
          <w:szCs w:val="28"/>
        </w:rPr>
        <w:t>ă</w:t>
      </w:r>
      <w:r w:rsidRPr="0028047C">
        <w:rPr>
          <w:sz w:val="28"/>
          <w:szCs w:val="28"/>
          <w:lang w:val="vi-VN"/>
        </w:rPr>
        <w:t>ng, không làm cỏ trắng toàn bộ diện tích.</w:t>
      </w:r>
    </w:p>
    <w:p w14:paraId="04A70498" w14:textId="77777777" w:rsidR="00887A64" w:rsidRPr="0028047C" w:rsidRDefault="00887A64" w:rsidP="00527FCE">
      <w:pPr>
        <w:ind w:firstLine="709"/>
        <w:jc w:val="both"/>
        <w:rPr>
          <w:sz w:val="28"/>
          <w:szCs w:val="28"/>
        </w:rPr>
      </w:pPr>
      <w:r w:rsidRPr="0028047C">
        <w:rPr>
          <w:sz w:val="28"/>
          <w:szCs w:val="28"/>
          <w:lang w:val="vi-VN"/>
        </w:rPr>
        <w:t>- Hàng năm vào đ</w:t>
      </w:r>
      <w:r w:rsidRPr="0028047C">
        <w:rPr>
          <w:sz w:val="28"/>
          <w:szCs w:val="28"/>
        </w:rPr>
        <w:t>ầ</w:t>
      </w:r>
      <w:r w:rsidRPr="0028047C">
        <w:rPr>
          <w:sz w:val="28"/>
          <w:szCs w:val="28"/>
          <w:lang w:val="vi-VN"/>
        </w:rPr>
        <w:t>u mùa khô phải tiến hành l</w:t>
      </w:r>
      <w:r w:rsidRPr="0028047C">
        <w:rPr>
          <w:sz w:val="28"/>
          <w:szCs w:val="28"/>
        </w:rPr>
        <w:t>à</w:t>
      </w:r>
      <w:r w:rsidRPr="0028047C">
        <w:rPr>
          <w:sz w:val="28"/>
          <w:szCs w:val="28"/>
          <w:lang w:val="vi-VN"/>
        </w:rPr>
        <w:t>m cỏ dại xung quanh vườn cà phê để chống cháy.</w:t>
      </w:r>
    </w:p>
    <w:p w14:paraId="1667FB36" w14:textId="77777777" w:rsidR="00887A64" w:rsidRPr="0028047C" w:rsidRDefault="00887A64" w:rsidP="00527FCE">
      <w:pPr>
        <w:ind w:firstLine="709"/>
        <w:jc w:val="both"/>
        <w:rPr>
          <w:b/>
          <w:bCs/>
          <w:sz w:val="28"/>
          <w:szCs w:val="28"/>
        </w:rPr>
      </w:pPr>
      <w:r w:rsidRPr="0028047C">
        <w:rPr>
          <w:b/>
          <w:bCs/>
          <w:sz w:val="28"/>
          <w:szCs w:val="28"/>
        </w:rPr>
        <w:t>b)</w:t>
      </w:r>
      <w:r w:rsidRPr="0028047C">
        <w:rPr>
          <w:b/>
          <w:bCs/>
          <w:sz w:val="28"/>
          <w:szCs w:val="28"/>
          <w:lang w:val="vi-VN"/>
        </w:rPr>
        <w:t xml:space="preserve"> Tạo bồn</w:t>
      </w:r>
    </w:p>
    <w:p w14:paraId="2E1CFEBD" w14:textId="77777777" w:rsidR="00887A64" w:rsidRPr="0028047C" w:rsidRDefault="00887A64" w:rsidP="00527FCE">
      <w:pPr>
        <w:ind w:firstLine="709"/>
        <w:jc w:val="both"/>
        <w:rPr>
          <w:sz w:val="28"/>
          <w:szCs w:val="28"/>
        </w:rPr>
      </w:pPr>
      <w:r w:rsidRPr="0028047C">
        <w:rPr>
          <w:sz w:val="28"/>
          <w:szCs w:val="28"/>
          <w:lang w:val="vi-VN"/>
        </w:rPr>
        <w:t>Tiến hành tạo bồn trước khi mùa mưa chấm dứt từ 1 - 2 tháng. Bồn được m</w:t>
      </w:r>
      <w:r w:rsidRPr="0028047C">
        <w:rPr>
          <w:sz w:val="28"/>
          <w:szCs w:val="28"/>
        </w:rPr>
        <w:t>ở </w:t>
      </w:r>
      <w:r w:rsidRPr="0028047C">
        <w:rPr>
          <w:sz w:val="28"/>
          <w:szCs w:val="28"/>
          <w:lang w:val="vi-VN"/>
        </w:rPr>
        <w:t>theo hàng cà phê, cứ 4 - 6 cây tạo thành 01 b</w:t>
      </w:r>
      <w:r w:rsidRPr="0028047C">
        <w:rPr>
          <w:sz w:val="28"/>
          <w:szCs w:val="28"/>
        </w:rPr>
        <w:t>ồ</w:t>
      </w:r>
      <w:r w:rsidRPr="0028047C">
        <w:rPr>
          <w:sz w:val="28"/>
          <w:szCs w:val="28"/>
          <w:lang w:val="vi-VN"/>
        </w:rPr>
        <w:t>n, nên tạo bồn theo hàng và vuông góc với hướng d</w:t>
      </w:r>
      <w:r w:rsidRPr="0028047C">
        <w:rPr>
          <w:sz w:val="28"/>
          <w:szCs w:val="28"/>
        </w:rPr>
        <w:t>ố</w:t>
      </w:r>
      <w:r w:rsidRPr="0028047C">
        <w:rPr>
          <w:sz w:val="28"/>
          <w:szCs w:val="28"/>
          <w:lang w:val="vi-VN"/>
        </w:rPr>
        <w:t>c, đ</w:t>
      </w:r>
      <w:r w:rsidRPr="0028047C">
        <w:rPr>
          <w:sz w:val="28"/>
          <w:szCs w:val="28"/>
        </w:rPr>
        <w:t>ể</w:t>
      </w:r>
      <w:r w:rsidRPr="0028047C">
        <w:rPr>
          <w:sz w:val="28"/>
          <w:szCs w:val="28"/>
          <w:lang w:val="vi-VN"/>
        </w:rPr>
        <w:t> phân b</w:t>
      </w:r>
      <w:r w:rsidRPr="0028047C">
        <w:rPr>
          <w:sz w:val="28"/>
          <w:szCs w:val="28"/>
        </w:rPr>
        <w:t>ố</w:t>
      </w:r>
      <w:r w:rsidRPr="0028047C">
        <w:rPr>
          <w:sz w:val="28"/>
          <w:szCs w:val="28"/>
          <w:lang w:val="vi-VN"/>
        </w:rPr>
        <w:t> đ</w:t>
      </w:r>
      <w:r w:rsidRPr="0028047C">
        <w:rPr>
          <w:sz w:val="28"/>
          <w:szCs w:val="28"/>
        </w:rPr>
        <w:t>ề</w:t>
      </w:r>
      <w:r w:rsidRPr="0028047C">
        <w:rPr>
          <w:sz w:val="28"/>
          <w:szCs w:val="28"/>
          <w:lang w:val="vi-VN"/>
        </w:rPr>
        <w:t>u khi tưới nước. Kích thước bồn rộng 0,8 - 1,0 m, sâu 15 - 20 cm, hàng năm b</w:t>
      </w:r>
      <w:r w:rsidRPr="0028047C">
        <w:rPr>
          <w:sz w:val="28"/>
          <w:szCs w:val="28"/>
        </w:rPr>
        <w:t>ồ</w:t>
      </w:r>
      <w:r w:rsidRPr="0028047C">
        <w:rPr>
          <w:sz w:val="28"/>
          <w:szCs w:val="28"/>
          <w:lang w:val="vi-VN"/>
        </w:rPr>
        <w:t>n </w:t>
      </w:r>
      <w:r w:rsidRPr="0028047C">
        <w:rPr>
          <w:sz w:val="28"/>
          <w:szCs w:val="28"/>
        </w:rPr>
        <w:t>đ</w:t>
      </w:r>
      <w:r w:rsidRPr="0028047C">
        <w:rPr>
          <w:sz w:val="28"/>
          <w:szCs w:val="28"/>
          <w:lang w:val="vi-VN"/>
        </w:rPr>
        <w:t>ược vét bổ sung để đất không lấp bồn. Kh</w:t>
      </w:r>
      <w:r w:rsidRPr="0028047C">
        <w:rPr>
          <w:sz w:val="28"/>
          <w:szCs w:val="28"/>
        </w:rPr>
        <w:t>i </w:t>
      </w:r>
      <w:r w:rsidRPr="0028047C">
        <w:rPr>
          <w:sz w:val="28"/>
          <w:szCs w:val="28"/>
          <w:lang w:val="vi-VN"/>
        </w:rPr>
        <w:t>vét đất tạo bồn, cần hạn chế gây t</w:t>
      </w:r>
      <w:r w:rsidRPr="0028047C">
        <w:rPr>
          <w:sz w:val="28"/>
          <w:szCs w:val="28"/>
        </w:rPr>
        <w:t>ổ</w:t>
      </w:r>
      <w:r w:rsidRPr="0028047C">
        <w:rPr>
          <w:sz w:val="28"/>
          <w:szCs w:val="28"/>
          <w:lang w:val="vi-VN"/>
        </w:rPr>
        <w:t>n thương cho r</w:t>
      </w:r>
      <w:r w:rsidRPr="0028047C">
        <w:rPr>
          <w:sz w:val="28"/>
          <w:szCs w:val="28"/>
        </w:rPr>
        <w:t>ễ</w:t>
      </w:r>
      <w:r w:rsidRPr="0028047C">
        <w:rPr>
          <w:sz w:val="28"/>
          <w:szCs w:val="28"/>
          <w:lang w:val="vi-VN"/>
        </w:rPr>
        <w:t> cà phê.</w:t>
      </w:r>
    </w:p>
    <w:p w14:paraId="29657460" w14:textId="77777777" w:rsidR="00887A64" w:rsidRPr="0028047C" w:rsidRDefault="00887A64" w:rsidP="00527FCE">
      <w:pPr>
        <w:ind w:firstLine="709"/>
        <w:jc w:val="both"/>
        <w:rPr>
          <w:sz w:val="28"/>
          <w:szCs w:val="28"/>
        </w:rPr>
      </w:pPr>
      <w:r w:rsidRPr="0028047C">
        <w:rPr>
          <w:sz w:val="28"/>
          <w:szCs w:val="28"/>
          <w:lang w:val="vi-VN"/>
        </w:rPr>
        <w:t>Đất có độ dốc trên 15° cần phải thiết kế theo đường đồng mức, tạo bậc thang dần, được thực hiện từ kh</w:t>
      </w:r>
      <w:r w:rsidRPr="0028047C">
        <w:rPr>
          <w:sz w:val="28"/>
          <w:szCs w:val="28"/>
        </w:rPr>
        <w:t>i </w:t>
      </w:r>
      <w:r w:rsidRPr="0028047C">
        <w:rPr>
          <w:sz w:val="28"/>
          <w:szCs w:val="28"/>
          <w:lang w:val="vi-VN"/>
        </w:rPr>
        <w:t>đào hố và trong suốt quá trình chăm sóc cà phê.</w:t>
      </w:r>
    </w:p>
    <w:p w14:paraId="342E46F1" w14:textId="77777777" w:rsidR="00887A64" w:rsidRPr="0028047C" w:rsidRDefault="00887A64" w:rsidP="00527FCE">
      <w:pPr>
        <w:ind w:firstLine="709"/>
        <w:jc w:val="both"/>
        <w:rPr>
          <w:b/>
          <w:bCs/>
          <w:sz w:val="28"/>
          <w:szCs w:val="28"/>
        </w:rPr>
      </w:pPr>
      <w:r w:rsidRPr="0028047C">
        <w:rPr>
          <w:b/>
          <w:bCs/>
          <w:sz w:val="28"/>
          <w:szCs w:val="28"/>
        </w:rPr>
        <w:t>c)</w:t>
      </w:r>
      <w:r w:rsidRPr="0028047C">
        <w:rPr>
          <w:b/>
          <w:bCs/>
          <w:sz w:val="28"/>
          <w:szCs w:val="28"/>
          <w:lang w:val="vi-VN"/>
        </w:rPr>
        <w:t xml:space="preserve"> Tủ gốc, tưới nước</w:t>
      </w:r>
    </w:p>
    <w:p w14:paraId="6E644AA3" w14:textId="77777777" w:rsidR="00887A64" w:rsidRPr="0028047C" w:rsidRDefault="00887A64" w:rsidP="00527FCE">
      <w:pPr>
        <w:ind w:firstLine="709"/>
        <w:jc w:val="both"/>
        <w:rPr>
          <w:sz w:val="28"/>
          <w:szCs w:val="28"/>
        </w:rPr>
      </w:pPr>
      <w:r w:rsidRPr="0028047C">
        <w:rPr>
          <w:sz w:val="28"/>
          <w:szCs w:val="28"/>
          <w:lang w:val="vi-VN"/>
        </w:rPr>
        <w:t>- Thời kỳ kiến thiết cơ bản:</w:t>
      </w:r>
    </w:p>
    <w:p w14:paraId="18904D2C" w14:textId="77777777" w:rsidR="00887A64" w:rsidRPr="0028047C" w:rsidRDefault="00887A64" w:rsidP="00527FCE">
      <w:pPr>
        <w:ind w:firstLine="709"/>
        <w:jc w:val="both"/>
        <w:rPr>
          <w:sz w:val="28"/>
          <w:szCs w:val="28"/>
        </w:rPr>
      </w:pPr>
      <w:r w:rsidRPr="0028047C">
        <w:rPr>
          <w:sz w:val="28"/>
          <w:szCs w:val="28"/>
          <w:lang w:val="vi-VN"/>
        </w:rPr>
        <w:t>+ Tủ gốc giữ ẩm bằng các loại vật liệu tại chỗ như thân lá và tàn dư cây </w:t>
      </w:r>
      <w:r w:rsidRPr="0028047C">
        <w:rPr>
          <w:sz w:val="28"/>
          <w:szCs w:val="28"/>
        </w:rPr>
        <w:t>tr</w:t>
      </w:r>
      <w:r w:rsidRPr="0028047C">
        <w:rPr>
          <w:sz w:val="28"/>
          <w:szCs w:val="28"/>
          <w:lang w:val="vi-VN"/>
        </w:rPr>
        <w:t>ồng xen ngắn ngày</w:t>
      </w:r>
      <w:r w:rsidRPr="0028047C">
        <w:rPr>
          <w:sz w:val="28"/>
          <w:szCs w:val="28"/>
        </w:rPr>
        <w:t>, </w:t>
      </w:r>
      <w:r w:rsidRPr="0028047C">
        <w:rPr>
          <w:sz w:val="28"/>
          <w:szCs w:val="28"/>
          <w:lang w:val="vi-VN"/>
        </w:rPr>
        <w:t>tiến hành vào cuối mùa mưa đến đầu m</w:t>
      </w:r>
      <w:r w:rsidRPr="0028047C">
        <w:rPr>
          <w:sz w:val="28"/>
          <w:szCs w:val="28"/>
        </w:rPr>
        <w:t>ù</w:t>
      </w:r>
      <w:r w:rsidRPr="0028047C">
        <w:rPr>
          <w:sz w:val="28"/>
          <w:szCs w:val="28"/>
          <w:lang w:val="vi-VN"/>
        </w:rPr>
        <w:t>a khô.</w:t>
      </w:r>
    </w:p>
    <w:p w14:paraId="72ED517F" w14:textId="77777777" w:rsidR="00887A64" w:rsidRPr="0028047C" w:rsidRDefault="00887A64" w:rsidP="00527FCE">
      <w:pPr>
        <w:ind w:firstLine="709"/>
        <w:jc w:val="both"/>
        <w:rPr>
          <w:sz w:val="28"/>
          <w:szCs w:val="28"/>
        </w:rPr>
      </w:pPr>
      <w:r w:rsidRPr="0028047C">
        <w:rPr>
          <w:sz w:val="28"/>
          <w:szCs w:val="28"/>
          <w:lang w:val="vi-VN"/>
        </w:rPr>
        <w:t>+ Chu kỳ tưới: 15 - 20 ngày/lần phụ thuộc vào kh</w:t>
      </w:r>
      <w:r w:rsidRPr="0028047C">
        <w:rPr>
          <w:sz w:val="28"/>
          <w:szCs w:val="28"/>
        </w:rPr>
        <w:t>í </w:t>
      </w:r>
      <w:r w:rsidRPr="0028047C">
        <w:rPr>
          <w:sz w:val="28"/>
          <w:szCs w:val="28"/>
          <w:lang w:val="vi-VN"/>
        </w:rPr>
        <w:t>hậu</w:t>
      </w:r>
      <w:r w:rsidRPr="0028047C">
        <w:rPr>
          <w:sz w:val="28"/>
          <w:szCs w:val="28"/>
        </w:rPr>
        <w:t>, </w:t>
      </w:r>
      <w:r w:rsidRPr="0028047C">
        <w:rPr>
          <w:sz w:val="28"/>
          <w:szCs w:val="28"/>
          <w:lang w:val="vi-VN"/>
        </w:rPr>
        <w:t>đất đai, điều kiện canh tác (đất trống, vườn không có cây che bóng có chu kỳ tưới ngắn hơn đất bằng và vườn có cây che bóng).</w:t>
      </w:r>
    </w:p>
    <w:p w14:paraId="155C5E0A" w14:textId="77777777" w:rsidR="00887A64" w:rsidRPr="0028047C" w:rsidRDefault="00887A64" w:rsidP="00527FCE">
      <w:pPr>
        <w:ind w:firstLine="709"/>
        <w:jc w:val="both"/>
        <w:rPr>
          <w:sz w:val="28"/>
          <w:szCs w:val="28"/>
        </w:rPr>
      </w:pPr>
      <w:r w:rsidRPr="0028047C">
        <w:rPr>
          <w:sz w:val="28"/>
          <w:szCs w:val="28"/>
          <w:lang w:val="vi-VN"/>
        </w:rPr>
        <w:t>- Thời kỳ kinh doanh:</w:t>
      </w:r>
    </w:p>
    <w:p w14:paraId="13906480" w14:textId="77777777" w:rsidR="00887A64" w:rsidRPr="0028047C" w:rsidRDefault="00887A64" w:rsidP="00527FCE">
      <w:pPr>
        <w:ind w:firstLine="709"/>
        <w:jc w:val="both"/>
        <w:rPr>
          <w:sz w:val="28"/>
          <w:szCs w:val="28"/>
        </w:rPr>
      </w:pPr>
      <w:r w:rsidRPr="0028047C">
        <w:rPr>
          <w:sz w:val="28"/>
          <w:szCs w:val="28"/>
          <w:lang w:val="vi-VN"/>
        </w:rPr>
        <w:t>+ Chu kỳ tưới: 25 - 30 ngày/lần.</w:t>
      </w:r>
    </w:p>
    <w:p w14:paraId="256C4530" w14:textId="77777777" w:rsidR="00887A64" w:rsidRPr="0028047C" w:rsidRDefault="00887A64" w:rsidP="00527FCE">
      <w:pPr>
        <w:ind w:firstLine="709"/>
        <w:jc w:val="both"/>
        <w:rPr>
          <w:sz w:val="28"/>
          <w:szCs w:val="28"/>
        </w:rPr>
      </w:pPr>
      <w:r w:rsidRPr="0028047C">
        <w:rPr>
          <w:sz w:val="28"/>
          <w:szCs w:val="28"/>
          <w:lang w:val="vi-VN"/>
        </w:rPr>
        <w:t>+ Thời điểm tưới: Căn cứ v</w:t>
      </w:r>
      <w:r w:rsidRPr="0028047C">
        <w:rPr>
          <w:sz w:val="28"/>
          <w:szCs w:val="28"/>
        </w:rPr>
        <w:t>à</w:t>
      </w:r>
      <w:r w:rsidRPr="0028047C">
        <w:rPr>
          <w:sz w:val="28"/>
          <w:szCs w:val="28"/>
          <w:lang w:val="vi-VN"/>
        </w:rPr>
        <w:t>o các đặc điểm dưới đây để xác định thời điểm tưới thích hợp:</w:t>
      </w:r>
    </w:p>
    <w:p w14:paraId="45A70F3D" w14:textId="77777777" w:rsidR="00887A64" w:rsidRPr="0028047C" w:rsidRDefault="00887A64" w:rsidP="00527FCE">
      <w:pPr>
        <w:ind w:firstLine="709"/>
        <w:jc w:val="both"/>
        <w:rPr>
          <w:sz w:val="28"/>
          <w:szCs w:val="28"/>
        </w:rPr>
      </w:pPr>
      <w:r w:rsidRPr="0028047C">
        <w:rPr>
          <w:sz w:val="28"/>
          <w:szCs w:val="28"/>
          <w:lang w:val="vi-VN"/>
        </w:rPr>
        <w:t>H</w:t>
      </w:r>
      <w:r w:rsidRPr="0028047C">
        <w:rPr>
          <w:sz w:val="28"/>
          <w:szCs w:val="28"/>
        </w:rPr>
        <w:t>ì</w:t>
      </w:r>
      <w:r w:rsidRPr="0028047C">
        <w:rPr>
          <w:sz w:val="28"/>
          <w:szCs w:val="28"/>
          <w:lang w:val="vi-VN"/>
        </w:rPr>
        <w:t>nh thái của hoa và cây: Thời điểm tưới lần đầu được xác định khi mầm hoa đã phân hóa đầy đủ ở các đốt ngoài cùng của cành, khi quan sát hoa chuyển sang giai đoạn mỏ sẻ (màu trắng đục) là thích hợp nhất.</w:t>
      </w:r>
    </w:p>
    <w:p w14:paraId="350077F8" w14:textId="77777777" w:rsidR="00887A64" w:rsidRPr="0028047C" w:rsidRDefault="00887A64" w:rsidP="00527FCE">
      <w:pPr>
        <w:ind w:firstLine="709"/>
        <w:jc w:val="both"/>
        <w:rPr>
          <w:sz w:val="28"/>
          <w:szCs w:val="28"/>
        </w:rPr>
      </w:pPr>
      <w:r w:rsidRPr="0028047C">
        <w:rPr>
          <w:sz w:val="28"/>
          <w:szCs w:val="28"/>
          <w:lang w:val="vi-VN"/>
        </w:rPr>
        <w:t>Độ </w:t>
      </w:r>
      <w:r w:rsidRPr="0028047C">
        <w:rPr>
          <w:sz w:val="28"/>
          <w:szCs w:val="28"/>
        </w:rPr>
        <w:t>ẩ</w:t>
      </w:r>
      <w:r w:rsidRPr="0028047C">
        <w:rPr>
          <w:sz w:val="28"/>
          <w:szCs w:val="28"/>
          <w:lang w:val="vi-VN"/>
        </w:rPr>
        <w:t>m của đất: Phân tích hoặc sử dụng thiết bị đo nhanh độ ẩm đất, khi độ ẩm đất đạt 27% là thời điểm tưới nước cho cà phê đạt hiệu quả nhất.</w:t>
      </w:r>
    </w:p>
    <w:p w14:paraId="6E0732A4" w14:textId="77777777" w:rsidR="00887A64" w:rsidRPr="0028047C" w:rsidRDefault="00887A64" w:rsidP="00527FCE">
      <w:pPr>
        <w:ind w:firstLine="709"/>
        <w:jc w:val="both"/>
        <w:rPr>
          <w:sz w:val="28"/>
          <w:szCs w:val="28"/>
        </w:rPr>
      </w:pPr>
      <w:r w:rsidRPr="0028047C">
        <w:rPr>
          <w:sz w:val="28"/>
          <w:szCs w:val="28"/>
          <w:lang w:val="vi-VN"/>
        </w:rPr>
        <w:t>- Lượng nước tưới:</w:t>
      </w:r>
    </w:p>
    <w:p w14:paraId="252EBDB5" w14:textId="77777777" w:rsidR="00887A64" w:rsidRPr="0028047C" w:rsidRDefault="00887A64" w:rsidP="00527FCE">
      <w:pPr>
        <w:jc w:val="both"/>
        <w:rPr>
          <w:b/>
          <w:bCs/>
          <w:sz w:val="28"/>
          <w:szCs w:val="28"/>
        </w:rPr>
      </w:pPr>
      <w:r w:rsidRPr="0028047C">
        <w:rPr>
          <w:b/>
          <w:bCs/>
          <w:sz w:val="28"/>
          <w:szCs w:val="28"/>
          <w:lang w:val="vi-VN"/>
        </w:rPr>
        <w:t xml:space="preserve">Bảng </w:t>
      </w:r>
      <w:r w:rsidRPr="0028047C">
        <w:rPr>
          <w:b/>
          <w:bCs/>
          <w:sz w:val="28"/>
          <w:szCs w:val="28"/>
        </w:rPr>
        <w:t>2</w:t>
      </w:r>
      <w:r w:rsidRPr="0028047C">
        <w:rPr>
          <w:b/>
          <w:bCs/>
          <w:sz w:val="28"/>
          <w:szCs w:val="28"/>
          <w:lang w:val="vi-VN"/>
        </w:rPr>
        <w:t>. Lượng nước và chu kỳ tưới cho cà phê chè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12"/>
        <w:gridCol w:w="2161"/>
        <w:gridCol w:w="1972"/>
        <w:gridCol w:w="2067"/>
      </w:tblGrid>
      <w:tr w:rsidR="0028047C" w:rsidRPr="0028047C" w14:paraId="27CBF2FF" w14:textId="77777777" w:rsidTr="00C84A99">
        <w:trPr>
          <w:tblCellSpacing w:w="0" w:type="dxa"/>
        </w:trPr>
        <w:tc>
          <w:tcPr>
            <w:tcW w:w="1550" w:type="pct"/>
            <w:tcBorders>
              <w:top w:val="single" w:sz="8" w:space="0" w:color="auto"/>
              <w:left w:val="single" w:sz="8" w:space="0" w:color="auto"/>
              <w:bottom w:val="nil"/>
              <w:right w:val="nil"/>
            </w:tcBorders>
            <w:shd w:val="clear" w:color="auto" w:fill="auto"/>
            <w:vAlign w:val="center"/>
            <w:hideMark/>
          </w:tcPr>
          <w:p w14:paraId="0D30939C" w14:textId="77777777" w:rsidR="00887A64" w:rsidRPr="0028047C" w:rsidRDefault="00887A64" w:rsidP="00527FCE">
            <w:pPr>
              <w:jc w:val="both"/>
              <w:rPr>
                <w:sz w:val="28"/>
                <w:szCs w:val="28"/>
              </w:rPr>
            </w:pPr>
            <w:r w:rsidRPr="0028047C">
              <w:rPr>
                <w:sz w:val="28"/>
                <w:szCs w:val="28"/>
                <w:lang w:val="vi-VN"/>
              </w:rPr>
              <w:t>Giai đoạn vườn cây</w:t>
            </w:r>
          </w:p>
        </w:tc>
        <w:tc>
          <w:tcPr>
            <w:tcW w:w="1150" w:type="pct"/>
            <w:tcBorders>
              <w:top w:val="single" w:sz="8" w:space="0" w:color="auto"/>
              <w:left w:val="single" w:sz="8" w:space="0" w:color="auto"/>
              <w:bottom w:val="nil"/>
              <w:right w:val="nil"/>
            </w:tcBorders>
            <w:shd w:val="clear" w:color="auto" w:fill="auto"/>
            <w:vAlign w:val="center"/>
            <w:hideMark/>
          </w:tcPr>
          <w:p w14:paraId="1B9B8CC2" w14:textId="77777777" w:rsidR="00887A64" w:rsidRPr="0028047C" w:rsidRDefault="00887A64" w:rsidP="00527FCE">
            <w:pPr>
              <w:jc w:val="both"/>
              <w:rPr>
                <w:sz w:val="28"/>
                <w:szCs w:val="28"/>
              </w:rPr>
            </w:pPr>
            <w:r w:rsidRPr="0028047C">
              <w:rPr>
                <w:sz w:val="28"/>
                <w:szCs w:val="28"/>
                <w:lang w:val="vi-VN"/>
              </w:rPr>
              <w:t>Tưới phun mưa (m</w:t>
            </w:r>
            <w:r w:rsidRPr="0028047C">
              <w:rPr>
                <w:sz w:val="28"/>
                <w:szCs w:val="28"/>
                <w:vertAlign w:val="superscript"/>
                <w:lang w:val="vi-VN"/>
              </w:rPr>
              <w:t>3</w:t>
            </w:r>
            <w:r w:rsidRPr="0028047C">
              <w:rPr>
                <w:sz w:val="28"/>
                <w:szCs w:val="28"/>
                <w:lang w:val="vi-VN"/>
              </w:rPr>
              <w:t>/ha/lần)</w:t>
            </w:r>
          </w:p>
        </w:tc>
        <w:tc>
          <w:tcPr>
            <w:tcW w:w="1050" w:type="pct"/>
            <w:tcBorders>
              <w:top w:val="single" w:sz="8" w:space="0" w:color="auto"/>
              <w:left w:val="single" w:sz="8" w:space="0" w:color="auto"/>
              <w:bottom w:val="nil"/>
              <w:right w:val="nil"/>
            </w:tcBorders>
            <w:shd w:val="clear" w:color="auto" w:fill="auto"/>
            <w:vAlign w:val="center"/>
            <w:hideMark/>
          </w:tcPr>
          <w:p w14:paraId="3973B416" w14:textId="77777777" w:rsidR="00887A64" w:rsidRPr="0028047C" w:rsidRDefault="00887A64" w:rsidP="00527FCE">
            <w:pPr>
              <w:jc w:val="both"/>
              <w:rPr>
                <w:sz w:val="28"/>
                <w:szCs w:val="28"/>
              </w:rPr>
            </w:pPr>
            <w:r w:rsidRPr="0028047C">
              <w:rPr>
                <w:sz w:val="28"/>
                <w:szCs w:val="28"/>
                <w:lang w:val="vi-VN"/>
              </w:rPr>
              <w:t>Tư</w:t>
            </w:r>
            <w:r w:rsidRPr="0028047C">
              <w:rPr>
                <w:sz w:val="28"/>
                <w:szCs w:val="28"/>
              </w:rPr>
              <w:t>ớ</w:t>
            </w:r>
            <w:r w:rsidRPr="0028047C">
              <w:rPr>
                <w:sz w:val="28"/>
                <w:szCs w:val="28"/>
                <w:lang w:val="vi-VN"/>
              </w:rPr>
              <w:t>i gốc (m</w:t>
            </w:r>
            <w:r w:rsidRPr="0028047C">
              <w:rPr>
                <w:sz w:val="28"/>
                <w:szCs w:val="28"/>
                <w:vertAlign w:val="superscript"/>
                <w:lang w:val="vi-VN"/>
              </w:rPr>
              <w:t>3</w:t>
            </w:r>
            <w:r w:rsidRPr="0028047C">
              <w:rPr>
                <w:sz w:val="28"/>
                <w:szCs w:val="28"/>
                <w:lang w:val="vi-VN"/>
              </w:rPr>
              <w:t>/ha/lần)</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14:paraId="26D08004" w14:textId="77777777" w:rsidR="00887A64" w:rsidRPr="0028047C" w:rsidRDefault="00887A64" w:rsidP="00527FCE">
            <w:pPr>
              <w:jc w:val="both"/>
              <w:rPr>
                <w:sz w:val="28"/>
                <w:szCs w:val="28"/>
              </w:rPr>
            </w:pPr>
            <w:r w:rsidRPr="0028047C">
              <w:rPr>
                <w:sz w:val="28"/>
                <w:szCs w:val="28"/>
                <w:lang w:val="vi-VN"/>
              </w:rPr>
              <w:t>Chu kỳ tưới (ngày)</w:t>
            </w:r>
          </w:p>
        </w:tc>
      </w:tr>
      <w:tr w:rsidR="0028047C" w:rsidRPr="0028047C" w14:paraId="423839E3" w14:textId="77777777" w:rsidTr="00C84A99">
        <w:trPr>
          <w:tblCellSpacing w:w="0" w:type="dxa"/>
        </w:trPr>
        <w:tc>
          <w:tcPr>
            <w:tcW w:w="1550" w:type="pct"/>
            <w:tcBorders>
              <w:top w:val="single" w:sz="8" w:space="0" w:color="auto"/>
              <w:left w:val="single" w:sz="8" w:space="0" w:color="auto"/>
              <w:bottom w:val="nil"/>
              <w:right w:val="nil"/>
            </w:tcBorders>
            <w:shd w:val="clear" w:color="auto" w:fill="auto"/>
            <w:vAlign w:val="center"/>
            <w:hideMark/>
          </w:tcPr>
          <w:p w14:paraId="5635D66F" w14:textId="77777777" w:rsidR="00887A64" w:rsidRPr="0028047C" w:rsidRDefault="00887A64" w:rsidP="00527FCE">
            <w:pPr>
              <w:jc w:val="both"/>
              <w:rPr>
                <w:sz w:val="28"/>
                <w:szCs w:val="28"/>
              </w:rPr>
            </w:pPr>
            <w:r w:rsidRPr="0028047C">
              <w:rPr>
                <w:sz w:val="28"/>
                <w:szCs w:val="28"/>
                <w:lang w:val="vi-VN"/>
              </w:rPr>
              <w:t>Thời kỳ KTCB</w:t>
            </w:r>
          </w:p>
        </w:tc>
        <w:tc>
          <w:tcPr>
            <w:tcW w:w="1150" w:type="pct"/>
            <w:tcBorders>
              <w:top w:val="single" w:sz="8" w:space="0" w:color="auto"/>
              <w:left w:val="single" w:sz="8" w:space="0" w:color="auto"/>
              <w:bottom w:val="nil"/>
              <w:right w:val="nil"/>
            </w:tcBorders>
            <w:shd w:val="clear" w:color="auto" w:fill="auto"/>
            <w:vAlign w:val="center"/>
            <w:hideMark/>
          </w:tcPr>
          <w:p w14:paraId="6A704A32" w14:textId="77777777" w:rsidR="00887A64" w:rsidRPr="0028047C" w:rsidRDefault="00887A64" w:rsidP="00527FCE">
            <w:pPr>
              <w:jc w:val="both"/>
              <w:rPr>
                <w:sz w:val="28"/>
                <w:szCs w:val="28"/>
              </w:rPr>
            </w:pPr>
            <w:r w:rsidRPr="0028047C">
              <w:rPr>
                <w:sz w:val="28"/>
                <w:szCs w:val="28"/>
                <w:lang w:val="vi-VN"/>
              </w:rPr>
              <w:t>300 - 500</w:t>
            </w:r>
          </w:p>
        </w:tc>
        <w:tc>
          <w:tcPr>
            <w:tcW w:w="1050" w:type="pct"/>
            <w:tcBorders>
              <w:top w:val="single" w:sz="8" w:space="0" w:color="auto"/>
              <w:left w:val="single" w:sz="8" w:space="0" w:color="auto"/>
              <w:bottom w:val="nil"/>
              <w:right w:val="nil"/>
            </w:tcBorders>
            <w:shd w:val="clear" w:color="auto" w:fill="auto"/>
            <w:vAlign w:val="center"/>
            <w:hideMark/>
          </w:tcPr>
          <w:p w14:paraId="70DB5340" w14:textId="77777777" w:rsidR="00887A64" w:rsidRPr="0028047C" w:rsidRDefault="00887A64" w:rsidP="00527FCE">
            <w:pPr>
              <w:jc w:val="both"/>
              <w:rPr>
                <w:sz w:val="28"/>
                <w:szCs w:val="28"/>
              </w:rPr>
            </w:pPr>
            <w:r w:rsidRPr="0028047C">
              <w:rPr>
                <w:sz w:val="28"/>
                <w:szCs w:val="28"/>
                <w:lang w:val="vi-VN"/>
              </w:rPr>
              <w:t>150 - 400</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14:paraId="2915BE74" w14:textId="77777777" w:rsidR="00887A64" w:rsidRPr="0028047C" w:rsidRDefault="00887A64" w:rsidP="00527FCE">
            <w:pPr>
              <w:jc w:val="both"/>
              <w:rPr>
                <w:sz w:val="28"/>
                <w:szCs w:val="28"/>
              </w:rPr>
            </w:pPr>
            <w:r w:rsidRPr="0028047C">
              <w:rPr>
                <w:sz w:val="28"/>
                <w:szCs w:val="28"/>
                <w:lang w:val="vi-VN"/>
              </w:rPr>
              <w:t>25 - 30</w:t>
            </w:r>
          </w:p>
        </w:tc>
      </w:tr>
      <w:tr w:rsidR="0028047C" w:rsidRPr="0028047C" w14:paraId="07D07CA7" w14:textId="77777777" w:rsidTr="00C84A99">
        <w:trPr>
          <w:tblCellSpacing w:w="0" w:type="dxa"/>
        </w:trPr>
        <w:tc>
          <w:tcPr>
            <w:tcW w:w="1550" w:type="pct"/>
            <w:tcBorders>
              <w:top w:val="single" w:sz="8" w:space="0" w:color="auto"/>
              <w:left w:val="single" w:sz="8" w:space="0" w:color="auto"/>
              <w:bottom w:val="single" w:sz="8" w:space="0" w:color="auto"/>
              <w:right w:val="nil"/>
            </w:tcBorders>
            <w:shd w:val="clear" w:color="auto" w:fill="auto"/>
            <w:vAlign w:val="center"/>
            <w:hideMark/>
          </w:tcPr>
          <w:p w14:paraId="021199D4" w14:textId="77777777" w:rsidR="00887A64" w:rsidRPr="0028047C" w:rsidRDefault="00887A64" w:rsidP="00527FCE">
            <w:pPr>
              <w:jc w:val="both"/>
              <w:rPr>
                <w:sz w:val="28"/>
                <w:szCs w:val="28"/>
              </w:rPr>
            </w:pPr>
            <w:r w:rsidRPr="0028047C">
              <w:rPr>
                <w:sz w:val="28"/>
                <w:szCs w:val="28"/>
                <w:lang w:val="vi-VN"/>
              </w:rPr>
              <w:t>Thời kỳ kinh doanh</w:t>
            </w:r>
          </w:p>
        </w:tc>
        <w:tc>
          <w:tcPr>
            <w:tcW w:w="1150" w:type="pct"/>
            <w:tcBorders>
              <w:top w:val="single" w:sz="8" w:space="0" w:color="auto"/>
              <w:left w:val="single" w:sz="8" w:space="0" w:color="auto"/>
              <w:bottom w:val="single" w:sz="8" w:space="0" w:color="auto"/>
              <w:right w:val="nil"/>
            </w:tcBorders>
            <w:shd w:val="clear" w:color="auto" w:fill="auto"/>
            <w:vAlign w:val="center"/>
            <w:hideMark/>
          </w:tcPr>
          <w:p w14:paraId="7846FDC1" w14:textId="77777777" w:rsidR="00887A64" w:rsidRPr="0028047C" w:rsidRDefault="00887A64" w:rsidP="00527FCE">
            <w:pPr>
              <w:jc w:val="both"/>
              <w:rPr>
                <w:sz w:val="28"/>
                <w:szCs w:val="28"/>
              </w:rPr>
            </w:pPr>
            <w:r w:rsidRPr="0028047C">
              <w:rPr>
                <w:sz w:val="28"/>
                <w:szCs w:val="28"/>
                <w:lang w:val="vi-VN"/>
              </w:rPr>
              <w:t>500 - 600</w:t>
            </w:r>
          </w:p>
        </w:tc>
        <w:tc>
          <w:tcPr>
            <w:tcW w:w="1050" w:type="pct"/>
            <w:tcBorders>
              <w:top w:val="single" w:sz="8" w:space="0" w:color="auto"/>
              <w:left w:val="single" w:sz="8" w:space="0" w:color="auto"/>
              <w:bottom w:val="single" w:sz="8" w:space="0" w:color="auto"/>
              <w:right w:val="nil"/>
            </w:tcBorders>
            <w:shd w:val="clear" w:color="auto" w:fill="auto"/>
            <w:vAlign w:val="center"/>
            <w:hideMark/>
          </w:tcPr>
          <w:p w14:paraId="5681C79B" w14:textId="77777777" w:rsidR="00887A64" w:rsidRPr="0028047C" w:rsidRDefault="00887A64" w:rsidP="00527FCE">
            <w:pPr>
              <w:jc w:val="both"/>
              <w:rPr>
                <w:sz w:val="28"/>
                <w:szCs w:val="28"/>
              </w:rPr>
            </w:pPr>
            <w:r w:rsidRPr="0028047C">
              <w:rPr>
                <w:sz w:val="28"/>
                <w:szCs w:val="28"/>
                <w:lang w:val="vi-VN"/>
              </w:rPr>
              <w:t>400 - 500</w:t>
            </w:r>
          </w:p>
        </w:tc>
        <w:tc>
          <w:tcPr>
            <w:tcW w:w="11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BD364D7" w14:textId="77777777" w:rsidR="00887A64" w:rsidRPr="0028047C" w:rsidRDefault="00887A64" w:rsidP="00527FCE">
            <w:pPr>
              <w:jc w:val="both"/>
              <w:rPr>
                <w:sz w:val="28"/>
                <w:szCs w:val="28"/>
              </w:rPr>
            </w:pPr>
            <w:r w:rsidRPr="0028047C">
              <w:rPr>
                <w:sz w:val="28"/>
                <w:szCs w:val="28"/>
                <w:lang w:val="vi-VN"/>
              </w:rPr>
              <w:t>25 - 30</w:t>
            </w:r>
          </w:p>
        </w:tc>
      </w:tr>
    </w:tbl>
    <w:p w14:paraId="644ABF66" w14:textId="77777777" w:rsidR="00887A64" w:rsidRPr="0028047C" w:rsidRDefault="00887A64" w:rsidP="00527FCE">
      <w:pPr>
        <w:ind w:firstLine="851"/>
        <w:jc w:val="both"/>
        <w:rPr>
          <w:b/>
          <w:bCs/>
          <w:sz w:val="28"/>
          <w:szCs w:val="28"/>
        </w:rPr>
      </w:pPr>
      <w:r w:rsidRPr="0028047C">
        <w:rPr>
          <w:b/>
          <w:bCs/>
          <w:sz w:val="28"/>
          <w:szCs w:val="28"/>
        </w:rPr>
        <w:t>d)</w:t>
      </w:r>
      <w:r w:rsidRPr="0028047C">
        <w:rPr>
          <w:b/>
          <w:bCs/>
          <w:sz w:val="28"/>
          <w:szCs w:val="28"/>
          <w:lang w:val="vi-VN"/>
        </w:rPr>
        <w:t xml:space="preserve"> Tạo hình</w:t>
      </w:r>
    </w:p>
    <w:p w14:paraId="229D96C1" w14:textId="77777777" w:rsidR="00887A64" w:rsidRPr="0028047C" w:rsidRDefault="00887A64" w:rsidP="00527FCE">
      <w:pPr>
        <w:ind w:firstLine="851"/>
        <w:jc w:val="both"/>
        <w:rPr>
          <w:sz w:val="28"/>
          <w:szCs w:val="28"/>
        </w:rPr>
      </w:pPr>
      <w:r w:rsidRPr="0028047C">
        <w:rPr>
          <w:sz w:val="28"/>
          <w:szCs w:val="28"/>
        </w:rPr>
        <w:t>*</w:t>
      </w:r>
      <w:r w:rsidRPr="0028047C">
        <w:rPr>
          <w:sz w:val="28"/>
          <w:szCs w:val="28"/>
          <w:lang w:val="vi-VN"/>
        </w:rPr>
        <w:t xml:space="preserve"> Tạo hình cơ bản</w:t>
      </w:r>
      <w:r w:rsidRPr="0028047C">
        <w:rPr>
          <w:sz w:val="28"/>
          <w:szCs w:val="28"/>
        </w:rPr>
        <w:t>:</w:t>
      </w:r>
    </w:p>
    <w:p w14:paraId="12AD36C5" w14:textId="77777777" w:rsidR="00887A64" w:rsidRPr="0028047C" w:rsidRDefault="00887A64" w:rsidP="00527FCE">
      <w:pPr>
        <w:ind w:firstLine="851"/>
        <w:jc w:val="both"/>
        <w:rPr>
          <w:sz w:val="28"/>
          <w:szCs w:val="28"/>
        </w:rPr>
      </w:pPr>
      <w:r w:rsidRPr="0028047C">
        <w:rPr>
          <w:sz w:val="28"/>
          <w:szCs w:val="28"/>
          <w:lang w:val="vi-VN"/>
        </w:rPr>
        <w:lastRenderedPageBreak/>
        <w:t>- Nuôi thân:</w:t>
      </w:r>
    </w:p>
    <w:p w14:paraId="1A1AD014" w14:textId="77777777" w:rsidR="00887A64" w:rsidRPr="0028047C" w:rsidRDefault="00887A64" w:rsidP="00527FCE">
      <w:pPr>
        <w:ind w:firstLine="851"/>
        <w:jc w:val="both"/>
        <w:rPr>
          <w:sz w:val="28"/>
          <w:szCs w:val="28"/>
        </w:rPr>
      </w:pPr>
      <w:r w:rsidRPr="0028047C">
        <w:rPr>
          <w:sz w:val="28"/>
          <w:szCs w:val="28"/>
          <w:lang w:val="vi-VN"/>
        </w:rPr>
        <w:t>+ Tạo hình đơn thân có hãm ngọn: Nuôi 01 thân/hố, không cần nuôi thêm thân phụ, trừ trường hợp cây bị khuyết tán.</w:t>
      </w:r>
    </w:p>
    <w:p w14:paraId="11AD3EB3" w14:textId="77777777" w:rsidR="00887A64" w:rsidRPr="0028047C" w:rsidRDefault="00887A64" w:rsidP="00527FCE">
      <w:pPr>
        <w:ind w:firstLine="851"/>
        <w:jc w:val="both"/>
        <w:rPr>
          <w:sz w:val="28"/>
          <w:szCs w:val="28"/>
        </w:rPr>
      </w:pPr>
      <w:r w:rsidRPr="0028047C">
        <w:rPr>
          <w:sz w:val="28"/>
          <w:szCs w:val="28"/>
          <w:lang w:val="vi-VN"/>
        </w:rPr>
        <w:t>+ Tạo hình đa thân không hãm ngọn: Nuôi thêm 2 - 3 thân mới.</w:t>
      </w:r>
    </w:p>
    <w:p w14:paraId="3E4B0BAE" w14:textId="77777777" w:rsidR="00887A64" w:rsidRPr="0028047C" w:rsidRDefault="00887A64" w:rsidP="00527FCE">
      <w:pPr>
        <w:ind w:firstLine="851"/>
        <w:jc w:val="both"/>
        <w:rPr>
          <w:sz w:val="28"/>
          <w:szCs w:val="28"/>
        </w:rPr>
      </w:pPr>
      <w:r w:rsidRPr="0028047C">
        <w:rPr>
          <w:sz w:val="28"/>
          <w:szCs w:val="28"/>
          <w:lang w:val="vi-VN"/>
        </w:rPr>
        <w:t>- Hãm ngọn</w:t>
      </w:r>
      <w:r w:rsidRPr="0028047C">
        <w:rPr>
          <w:sz w:val="28"/>
          <w:szCs w:val="28"/>
        </w:rPr>
        <w:t>:</w:t>
      </w:r>
    </w:p>
    <w:p w14:paraId="600BE3F5" w14:textId="77777777" w:rsidR="00887A64" w:rsidRPr="0028047C" w:rsidRDefault="00887A64" w:rsidP="00527FCE">
      <w:pPr>
        <w:ind w:firstLine="851"/>
        <w:jc w:val="both"/>
        <w:rPr>
          <w:sz w:val="28"/>
          <w:szCs w:val="28"/>
        </w:rPr>
      </w:pPr>
      <w:r w:rsidRPr="0028047C">
        <w:rPr>
          <w:sz w:val="28"/>
          <w:szCs w:val="28"/>
          <w:lang w:val="vi-VN"/>
        </w:rPr>
        <w:t>+ Giống cao cây (Bourbon, T</w:t>
      </w:r>
      <w:r w:rsidRPr="0028047C">
        <w:rPr>
          <w:sz w:val="28"/>
          <w:szCs w:val="28"/>
        </w:rPr>
        <w:t>y</w:t>
      </w:r>
      <w:r w:rsidRPr="0028047C">
        <w:rPr>
          <w:sz w:val="28"/>
          <w:szCs w:val="28"/>
          <w:lang w:val="vi-VN"/>
        </w:rPr>
        <w:t>pica, Mundo Novo...) hãm n</w:t>
      </w:r>
      <w:r w:rsidRPr="0028047C">
        <w:rPr>
          <w:sz w:val="28"/>
          <w:szCs w:val="28"/>
        </w:rPr>
        <w:t>g</w:t>
      </w:r>
      <w:r w:rsidRPr="0028047C">
        <w:rPr>
          <w:sz w:val="28"/>
          <w:szCs w:val="28"/>
          <w:lang w:val="vi-VN"/>
        </w:rPr>
        <w:t>ọn lần 1 </w:t>
      </w:r>
      <w:r w:rsidRPr="0028047C">
        <w:rPr>
          <w:sz w:val="28"/>
          <w:szCs w:val="28"/>
        </w:rPr>
        <w:t>ở </w:t>
      </w:r>
      <w:r w:rsidRPr="0028047C">
        <w:rPr>
          <w:sz w:val="28"/>
          <w:szCs w:val="28"/>
          <w:lang w:val="vi-VN"/>
        </w:rPr>
        <w:t>độ cao 1,4 m; sau 2 - 3 năm, cành cơ bản phát sinh cành th</w:t>
      </w:r>
      <w:r w:rsidRPr="0028047C">
        <w:rPr>
          <w:sz w:val="28"/>
          <w:szCs w:val="28"/>
        </w:rPr>
        <w:t>ứ </w:t>
      </w:r>
      <w:r w:rsidRPr="0028047C">
        <w:rPr>
          <w:sz w:val="28"/>
          <w:szCs w:val="28"/>
          <w:lang w:val="vi-VN"/>
        </w:rPr>
        <w:t>cấp sẽ tiếp tục nuôi t</w:t>
      </w:r>
      <w:r w:rsidRPr="0028047C">
        <w:rPr>
          <w:sz w:val="28"/>
          <w:szCs w:val="28"/>
        </w:rPr>
        <w:t>ầ</w:t>
      </w:r>
      <w:r w:rsidRPr="0028047C">
        <w:rPr>
          <w:sz w:val="28"/>
          <w:szCs w:val="28"/>
          <w:lang w:val="vi-VN"/>
        </w:rPr>
        <w:t>ng thứ hai và hãm ngọn ở độ cao 1,6 - 1,8 m.</w:t>
      </w:r>
    </w:p>
    <w:p w14:paraId="43350E5D" w14:textId="77777777" w:rsidR="00887A64" w:rsidRPr="0028047C" w:rsidRDefault="00887A64" w:rsidP="00527FCE">
      <w:pPr>
        <w:ind w:firstLine="851"/>
        <w:jc w:val="both"/>
        <w:rPr>
          <w:sz w:val="28"/>
          <w:szCs w:val="28"/>
        </w:rPr>
      </w:pPr>
      <w:r w:rsidRPr="0028047C">
        <w:rPr>
          <w:sz w:val="28"/>
          <w:szCs w:val="28"/>
          <w:lang w:val="vi-VN"/>
        </w:rPr>
        <w:t>+ Giống thấp cây, tán bé</w:t>
      </w:r>
      <w:r w:rsidRPr="0028047C">
        <w:rPr>
          <w:sz w:val="28"/>
          <w:szCs w:val="28"/>
        </w:rPr>
        <w:t>, </w:t>
      </w:r>
      <w:r w:rsidRPr="0028047C">
        <w:rPr>
          <w:sz w:val="28"/>
          <w:szCs w:val="28"/>
          <w:lang w:val="vi-VN"/>
        </w:rPr>
        <w:t>khả năng phát triển chiều cao hạn chế (Caturra, Catuai, Cat</w:t>
      </w:r>
      <w:r w:rsidRPr="0028047C">
        <w:rPr>
          <w:sz w:val="28"/>
          <w:szCs w:val="28"/>
        </w:rPr>
        <w:t>i</w:t>
      </w:r>
      <w:r w:rsidRPr="0028047C">
        <w:rPr>
          <w:sz w:val="28"/>
          <w:szCs w:val="28"/>
          <w:lang w:val="vi-VN"/>
        </w:rPr>
        <w:t>mor, THA</w:t>
      </w:r>
      <w:r w:rsidRPr="0028047C">
        <w:rPr>
          <w:sz w:val="28"/>
          <w:szCs w:val="28"/>
        </w:rPr>
        <w:t>1</w:t>
      </w:r>
      <w:r w:rsidRPr="0028047C">
        <w:rPr>
          <w:sz w:val="28"/>
          <w:szCs w:val="28"/>
          <w:lang w:val="vi-VN"/>
        </w:rPr>
        <w:t>) tiến hành h</w:t>
      </w:r>
      <w:r w:rsidRPr="0028047C">
        <w:rPr>
          <w:sz w:val="28"/>
          <w:szCs w:val="28"/>
        </w:rPr>
        <w:t>ã</w:t>
      </w:r>
      <w:r w:rsidRPr="0028047C">
        <w:rPr>
          <w:sz w:val="28"/>
          <w:szCs w:val="28"/>
          <w:lang w:val="vi-VN"/>
        </w:rPr>
        <w:t>m ngọn một lần ở độ cao 1,6 m.</w:t>
      </w:r>
    </w:p>
    <w:p w14:paraId="6574CFE3" w14:textId="77777777" w:rsidR="00887A64" w:rsidRPr="0028047C" w:rsidRDefault="00887A64" w:rsidP="00527FCE">
      <w:pPr>
        <w:ind w:firstLine="851"/>
        <w:jc w:val="both"/>
        <w:rPr>
          <w:sz w:val="28"/>
          <w:szCs w:val="28"/>
        </w:rPr>
      </w:pPr>
      <w:r w:rsidRPr="0028047C">
        <w:rPr>
          <w:sz w:val="28"/>
          <w:szCs w:val="28"/>
        </w:rPr>
        <w:t>*</w:t>
      </w:r>
      <w:r w:rsidRPr="0028047C">
        <w:rPr>
          <w:sz w:val="28"/>
          <w:szCs w:val="28"/>
          <w:lang w:val="vi-VN"/>
        </w:rPr>
        <w:t xml:space="preserve"> C</w:t>
      </w:r>
      <w:r w:rsidRPr="0028047C">
        <w:rPr>
          <w:sz w:val="28"/>
          <w:szCs w:val="28"/>
        </w:rPr>
        <w:t>ắ</w:t>
      </w:r>
      <w:r w:rsidRPr="0028047C">
        <w:rPr>
          <w:sz w:val="28"/>
          <w:szCs w:val="28"/>
          <w:lang w:val="vi-VN"/>
        </w:rPr>
        <w:t>t tỉa cành</w:t>
      </w:r>
      <w:r w:rsidRPr="0028047C">
        <w:rPr>
          <w:sz w:val="28"/>
          <w:szCs w:val="28"/>
        </w:rPr>
        <w:t>:</w:t>
      </w:r>
    </w:p>
    <w:p w14:paraId="4D5829F4" w14:textId="77777777" w:rsidR="00887A64" w:rsidRPr="0028047C" w:rsidRDefault="00887A64" w:rsidP="00527FCE">
      <w:pPr>
        <w:ind w:firstLine="851"/>
        <w:jc w:val="both"/>
        <w:rPr>
          <w:sz w:val="28"/>
          <w:szCs w:val="28"/>
        </w:rPr>
      </w:pPr>
      <w:r w:rsidRPr="0028047C">
        <w:rPr>
          <w:sz w:val="28"/>
          <w:szCs w:val="28"/>
          <w:lang w:val="vi-VN"/>
        </w:rPr>
        <w:t>- Cà phê kinh doanh được cắt tỉa cành 2 lần/năm.</w:t>
      </w:r>
    </w:p>
    <w:p w14:paraId="4A4E6476" w14:textId="77777777" w:rsidR="00887A64" w:rsidRPr="0028047C" w:rsidRDefault="00887A64" w:rsidP="00527FCE">
      <w:pPr>
        <w:ind w:firstLine="851"/>
        <w:jc w:val="both"/>
        <w:rPr>
          <w:sz w:val="28"/>
          <w:szCs w:val="28"/>
        </w:rPr>
      </w:pPr>
      <w:r w:rsidRPr="0028047C">
        <w:rPr>
          <w:sz w:val="28"/>
          <w:szCs w:val="28"/>
          <w:lang w:val="vi-VN"/>
        </w:rPr>
        <w:t>+ Lần thứ nhất: Ngay sau khi thu hoạch, gồm các công việc:</w:t>
      </w:r>
    </w:p>
    <w:p w14:paraId="3C70CF25" w14:textId="77777777" w:rsidR="00887A64" w:rsidRPr="0028047C" w:rsidRDefault="00887A64" w:rsidP="00527FCE">
      <w:pPr>
        <w:ind w:firstLine="851"/>
        <w:jc w:val="both"/>
        <w:rPr>
          <w:sz w:val="28"/>
          <w:szCs w:val="28"/>
        </w:rPr>
      </w:pPr>
      <w:r w:rsidRPr="0028047C">
        <w:rPr>
          <w:sz w:val="28"/>
          <w:szCs w:val="28"/>
          <w:lang w:val="vi-VN"/>
        </w:rPr>
        <w:t>Cắt bỏ cành tăm, cành vòi voi, cành chùm, những cành nh</w:t>
      </w:r>
      <w:r w:rsidRPr="0028047C">
        <w:rPr>
          <w:sz w:val="28"/>
          <w:szCs w:val="28"/>
        </w:rPr>
        <w:t>ỏ </w:t>
      </w:r>
      <w:r w:rsidRPr="0028047C">
        <w:rPr>
          <w:sz w:val="28"/>
          <w:szCs w:val="28"/>
          <w:lang w:val="vi-VN"/>
        </w:rPr>
        <w:t>ở phía giáp thân, cành b</w:t>
      </w:r>
      <w:r w:rsidRPr="0028047C">
        <w:rPr>
          <w:sz w:val="28"/>
          <w:szCs w:val="28"/>
        </w:rPr>
        <w:t>ị </w:t>
      </w:r>
      <w:r w:rsidRPr="0028047C">
        <w:rPr>
          <w:sz w:val="28"/>
          <w:szCs w:val="28"/>
          <w:lang w:val="vi-VN"/>
        </w:rPr>
        <w:t>sâu bệnh, cành khô, cành thứ cấp mọc hướng vào trong hoặc hướng xuống dưới, cành mọc sát thân chính ở đ</w:t>
      </w:r>
      <w:r w:rsidRPr="0028047C">
        <w:rPr>
          <w:sz w:val="28"/>
          <w:szCs w:val="28"/>
        </w:rPr>
        <w:t>ố</w:t>
      </w:r>
      <w:r w:rsidRPr="0028047C">
        <w:rPr>
          <w:sz w:val="28"/>
          <w:szCs w:val="28"/>
          <w:lang w:val="vi-VN"/>
        </w:rPr>
        <w:t>t 1, 2, 3 trên cành cơ bản.</w:t>
      </w:r>
    </w:p>
    <w:p w14:paraId="4EC794D5" w14:textId="77777777" w:rsidR="00887A64" w:rsidRPr="0028047C" w:rsidRDefault="00887A64" w:rsidP="00527FCE">
      <w:pPr>
        <w:ind w:firstLine="851"/>
        <w:jc w:val="both"/>
        <w:rPr>
          <w:sz w:val="28"/>
          <w:szCs w:val="28"/>
        </w:rPr>
      </w:pPr>
      <w:r w:rsidRPr="0028047C">
        <w:rPr>
          <w:sz w:val="28"/>
          <w:szCs w:val="28"/>
          <w:lang w:val="vi-VN"/>
        </w:rPr>
        <w:t>Tỉa những cành thứ cấp mọc quá d</w:t>
      </w:r>
      <w:r w:rsidRPr="0028047C">
        <w:rPr>
          <w:sz w:val="28"/>
          <w:szCs w:val="28"/>
        </w:rPr>
        <w:t>à</w:t>
      </w:r>
      <w:r w:rsidRPr="0028047C">
        <w:rPr>
          <w:sz w:val="28"/>
          <w:szCs w:val="28"/>
          <w:lang w:val="vi-VN"/>
        </w:rPr>
        <w:t>y, cắt ngắn những cành già c</w:t>
      </w:r>
      <w:r w:rsidRPr="0028047C">
        <w:rPr>
          <w:sz w:val="28"/>
          <w:szCs w:val="28"/>
        </w:rPr>
        <w:t>ỗ</w:t>
      </w:r>
      <w:r w:rsidRPr="0028047C">
        <w:rPr>
          <w:sz w:val="28"/>
          <w:szCs w:val="28"/>
          <w:lang w:val="vi-VN"/>
        </w:rPr>
        <w:t>i không hiệu quả, cắt bỏ cành cơ bản chạm sát mặt đất và cành mọc sát nhau.</w:t>
      </w:r>
    </w:p>
    <w:p w14:paraId="59A599C7" w14:textId="77777777" w:rsidR="00887A64" w:rsidRPr="0028047C" w:rsidRDefault="00887A64" w:rsidP="00527FCE">
      <w:pPr>
        <w:ind w:firstLine="851"/>
        <w:jc w:val="both"/>
        <w:rPr>
          <w:sz w:val="28"/>
          <w:szCs w:val="28"/>
        </w:rPr>
      </w:pPr>
      <w:r w:rsidRPr="0028047C">
        <w:rPr>
          <w:sz w:val="28"/>
          <w:szCs w:val="28"/>
          <w:lang w:val="vi-VN"/>
        </w:rPr>
        <w:t>+ Lần thứ hai: Vào giữa mùa mưa </w:t>
      </w:r>
      <w:r w:rsidRPr="0028047C">
        <w:rPr>
          <w:sz w:val="28"/>
          <w:szCs w:val="28"/>
        </w:rPr>
        <w:t>(</w:t>
      </w:r>
      <w:r w:rsidRPr="0028047C">
        <w:rPr>
          <w:sz w:val="28"/>
          <w:szCs w:val="28"/>
          <w:lang w:val="vi-VN"/>
        </w:rPr>
        <w:t>tháng 6 và 7) tiến hành tỉa thưa cành thứ cấp mọc </w:t>
      </w:r>
      <w:r w:rsidRPr="0028047C">
        <w:rPr>
          <w:sz w:val="28"/>
          <w:szCs w:val="28"/>
        </w:rPr>
        <w:t>ở </w:t>
      </w:r>
      <w:r w:rsidRPr="0028047C">
        <w:rPr>
          <w:sz w:val="28"/>
          <w:szCs w:val="28"/>
          <w:lang w:val="vi-VN"/>
        </w:rPr>
        <w:t>vị </w:t>
      </w:r>
      <w:r w:rsidRPr="0028047C">
        <w:rPr>
          <w:sz w:val="28"/>
          <w:szCs w:val="28"/>
        </w:rPr>
        <w:t>trí </w:t>
      </w:r>
      <w:r w:rsidRPr="0028047C">
        <w:rPr>
          <w:sz w:val="28"/>
          <w:szCs w:val="28"/>
          <w:lang w:val="vi-VN"/>
        </w:rPr>
        <w:t>không thuận lợi (n</w:t>
      </w:r>
      <w:r w:rsidRPr="0028047C">
        <w:rPr>
          <w:sz w:val="28"/>
          <w:szCs w:val="28"/>
        </w:rPr>
        <w:t>ằ</w:t>
      </w:r>
      <w:r w:rsidRPr="0028047C">
        <w:rPr>
          <w:sz w:val="28"/>
          <w:szCs w:val="28"/>
          <w:lang w:val="vi-VN"/>
        </w:rPr>
        <w:t>m sâu trong tá</w:t>
      </w:r>
      <w:r w:rsidRPr="0028047C">
        <w:rPr>
          <w:sz w:val="28"/>
          <w:szCs w:val="28"/>
        </w:rPr>
        <w:t>n </w:t>
      </w:r>
      <w:r w:rsidRPr="0028047C">
        <w:rPr>
          <w:sz w:val="28"/>
          <w:szCs w:val="28"/>
          <w:lang w:val="vi-VN"/>
        </w:rPr>
        <w:t>lá, mọc thẳng đứng, hướng vào trong, cành tăm, cành yếu, mọc s</w:t>
      </w:r>
      <w:r w:rsidRPr="0028047C">
        <w:rPr>
          <w:sz w:val="28"/>
          <w:szCs w:val="28"/>
        </w:rPr>
        <w:t>á</w:t>
      </w:r>
      <w:r w:rsidRPr="0028047C">
        <w:rPr>
          <w:sz w:val="28"/>
          <w:szCs w:val="28"/>
          <w:lang w:val="vi-VN"/>
        </w:rPr>
        <w:t>t thân chính ở đốt 1, 2 </w:t>
      </w:r>
      <w:r w:rsidRPr="0028047C">
        <w:rPr>
          <w:sz w:val="28"/>
          <w:szCs w:val="28"/>
        </w:rPr>
        <w:t>tr</w:t>
      </w:r>
      <w:r w:rsidRPr="0028047C">
        <w:rPr>
          <w:sz w:val="28"/>
          <w:szCs w:val="28"/>
          <w:lang w:val="vi-VN"/>
        </w:rPr>
        <w:t>ên cành cơ bản, cành chạm đất, bị sâu bệnh) để tán cây được thông thoáng.</w:t>
      </w:r>
    </w:p>
    <w:p w14:paraId="41093E6F" w14:textId="77777777" w:rsidR="00887A64" w:rsidRPr="0028047C" w:rsidRDefault="00887A64" w:rsidP="00527FCE">
      <w:pPr>
        <w:ind w:firstLine="851"/>
        <w:jc w:val="both"/>
        <w:rPr>
          <w:sz w:val="28"/>
          <w:szCs w:val="28"/>
        </w:rPr>
      </w:pPr>
      <w:r w:rsidRPr="0028047C">
        <w:rPr>
          <w:sz w:val="28"/>
          <w:szCs w:val="28"/>
          <w:lang w:val="vi-VN"/>
        </w:rPr>
        <w:t>- Cắt chồi vượt: Chồi vượt phải được cắt bỏ thường xuyên trong năm.</w:t>
      </w:r>
    </w:p>
    <w:p w14:paraId="1AAD0BAF" w14:textId="77777777" w:rsidR="00887A64" w:rsidRPr="0028047C" w:rsidRDefault="00887A64" w:rsidP="00527FCE">
      <w:pPr>
        <w:ind w:firstLine="709"/>
        <w:jc w:val="both"/>
        <w:rPr>
          <w:b/>
          <w:bCs/>
          <w:sz w:val="28"/>
          <w:szCs w:val="28"/>
        </w:rPr>
      </w:pPr>
      <w:r w:rsidRPr="0028047C">
        <w:rPr>
          <w:b/>
          <w:bCs/>
          <w:sz w:val="28"/>
          <w:szCs w:val="28"/>
        </w:rPr>
        <w:t>IV. QUẢN LÝ SINH VẬT GÂY HẠI</w:t>
      </w:r>
    </w:p>
    <w:p w14:paraId="7BA5E680" w14:textId="77777777" w:rsidR="00887A64" w:rsidRPr="0028047C" w:rsidRDefault="00887A64" w:rsidP="00527FCE">
      <w:pPr>
        <w:ind w:firstLine="709"/>
        <w:jc w:val="both"/>
        <w:rPr>
          <w:sz w:val="28"/>
          <w:szCs w:val="28"/>
        </w:rPr>
      </w:pPr>
      <w:r w:rsidRPr="0028047C">
        <w:rPr>
          <w:b/>
          <w:bCs/>
          <w:sz w:val="28"/>
          <w:szCs w:val="28"/>
        </w:rPr>
        <w:t>Lưu ý: Các hoạt chất, loại thuốc bảo vệ thực vật sử dụng phòng trừ sâu bệnh hại được cập nhật thường xuyên hàng năm theo danh mục thuốc bảo vệ thực vật được phép sử dụng tại Việt Nam</w:t>
      </w:r>
    </w:p>
    <w:p w14:paraId="2688C9F7" w14:textId="77777777" w:rsidR="00887A64" w:rsidRPr="0028047C" w:rsidRDefault="00887A64" w:rsidP="00527FCE">
      <w:pPr>
        <w:autoSpaceDE w:val="0"/>
        <w:autoSpaceDN w:val="0"/>
        <w:adjustRightInd w:val="0"/>
        <w:ind w:firstLine="720"/>
        <w:jc w:val="both"/>
        <w:rPr>
          <w:b/>
          <w:bCs/>
          <w:sz w:val="28"/>
          <w:szCs w:val="28"/>
        </w:rPr>
      </w:pPr>
      <w:bookmarkStart w:id="78" w:name="dieu_10"/>
      <w:r w:rsidRPr="0028047C">
        <w:rPr>
          <w:b/>
          <w:bCs/>
          <w:sz w:val="28"/>
          <w:szCs w:val="28"/>
        </w:rPr>
        <w:t>1. Sâu hại</w:t>
      </w:r>
    </w:p>
    <w:p w14:paraId="68B8E02B" w14:textId="77777777" w:rsidR="00887A64" w:rsidRPr="0028047C" w:rsidRDefault="00887A64" w:rsidP="00527FCE">
      <w:pPr>
        <w:autoSpaceDE w:val="0"/>
        <w:autoSpaceDN w:val="0"/>
        <w:adjustRightInd w:val="0"/>
        <w:ind w:firstLine="720"/>
        <w:jc w:val="both"/>
        <w:rPr>
          <w:bCs/>
          <w:spacing w:val="-10"/>
          <w:sz w:val="28"/>
          <w:szCs w:val="28"/>
        </w:rPr>
      </w:pPr>
      <w:r w:rsidRPr="0028047C">
        <w:rPr>
          <w:bCs/>
          <w:spacing w:val="-10"/>
          <w:sz w:val="28"/>
          <w:szCs w:val="28"/>
        </w:rPr>
        <w:t>Việc phòng trừ sâu bệnh hại cho cây cà phê theo nguyên lý phòng trừ tổng hợp.</w:t>
      </w:r>
    </w:p>
    <w:p w14:paraId="177CD0DA" w14:textId="77777777" w:rsidR="00887A64" w:rsidRPr="0028047C" w:rsidRDefault="00887A64" w:rsidP="00527FCE">
      <w:pPr>
        <w:ind w:firstLine="720"/>
        <w:jc w:val="both"/>
        <w:rPr>
          <w:b/>
          <w:sz w:val="28"/>
          <w:szCs w:val="28"/>
        </w:rPr>
      </w:pPr>
      <w:r w:rsidRPr="0028047C">
        <w:rPr>
          <w:b/>
          <w:bCs/>
          <w:sz w:val="28"/>
          <w:szCs w:val="28"/>
        </w:rPr>
        <w:t xml:space="preserve">(1) </w:t>
      </w:r>
      <w:r w:rsidRPr="0028047C">
        <w:rPr>
          <w:b/>
          <w:sz w:val="28"/>
          <w:szCs w:val="28"/>
          <w:lang w:eastAsia="vi-VN"/>
        </w:rPr>
        <w:t>R</w:t>
      </w:r>
      <w:r w:rsidRPr="0028047C">
        <w:rPr>
          <w:b/>
          <w:sz w:val="28"/>
          <w:szCs w:val="28"/>
          <w:lang w:val="vi-VN" w:eastAsia="vi-VN"/>
        </w:rPr>
        <w:t xml:space="preserve">ệp sáp mềm xanh và rệp sáp mềm bán cầu </w:t>
      </w:r>
    </w:p>
    <w:p w14:paraId="2A64FF02" w14:textId="77777777" w:rsidR="00887A64" w:rsidRPr="0028047C" w:rsidRDefault="00887A64" w:rsidP="00527FCE">
      <w:pPr>
        <w:autoSpaceDE w:val="0"/>
        <w:autoSpaceDN w:val="0"/>
        <w:adjustRightInd w:val="0"/>
        <w:ind w:firstLine="720"/>
        <w:jc w:val="both"/>
        <w:rPr>
          <w:snapToGrid w:val="0"/>
          <w:sz w:val="28"/>
          <w:szCs w:val="28"/>
        </w:rPr>
      </w:pPr>
      <w:r w:rsidRPr="0028047C">
        <w:rPr>
          <w:snapToGrid w:val="0"/>
          <w:sz w:val="28"/>
          <w:szCs w:val="28"/>
        </w:rPr>
        <w:t>Các loại rệp này thường tập trung trên các bộ phận non của cây như chồi vượt, cành, lá, quả non... để chích hút nhựa, làm rụng lá, quả khiến cây bị kiệt sức và có thể gây chết cây. Rệp phát triển quanh năm nhưng phá hại mạnh trong mùa khô và trên cà phê kiến thiết cơ bản. Kiến là côn trùng giúp cho rệp phát tán.</w:t>
      </w:r>
    </w:p>
    <w:p w14:paraId="7F97B1F6" w14:textId="77777777" w:rsidR="00887A64" w:rsidRPr="0028047C" w:rsidRDefault="00887A64" w:rsidP="00527FCE">
      <w:pPr>
        <w:ind w:firstLine="720"/>
        <w:jc w:val="both"/>
        <w:rPr>
          <w:snapToGrid w:val="0"/>
          <w:sz w:val="28"/>
          <w:szCs w:val="28"/>
        </w:rPr>
      </w:pPr>
      <w:r w:rsidRPr="0028047C">
        <w:rPr>
          <w:snapToGrid w:val="0"/>
          <w:sz w:val="28"/>
          <w:szCs w:val="28"/>
        </w:rPr>
        <w:t>* Biện pháp phòng trừ:</w:t>
      </w:r>
    </w:p>
    <w:p w14:paraId="79931A15" w14:textId="77777777" w:rsidR="00887A64" w:rsidRPr="0028047C" w:rsidRDefault="00887A64" w:rsidP="00527FCE">
      <w:pPr>
        <w:ind w:firstLine="720"/>
        <w:jc w:val="both"/>
        <w:rPr>
          <w:snapToGrid w:val="0"/>
          <w:sz w:val="28"/>
          <w:szCs w:val="28"/>
        </w:rPr>
      </w:pPr>
      <w:r w:rsidRPr="0028047C">
        <w:rPr>
          <w:snapToGrid w:val="0"/>
          <w:sz w:val="28"/>
          <w:szCs w:val="28"/>
        </w:rPr>
        <w:t>- Làm sạch cỏ trong lô, cắt bỏ cành cà phê sát mặt đất để hạn chế sự phát tán của rệp thông qua kiến.</w:t>
      </w:r>
    </w:p>
    <w:p w14:paraId="1B5C913D" w14:textId="77777777" w:rsidR="00887A64" w:rsidRPr="0028047C" w:rsidRDefault="00887A64" w:rsidP="00527FCE">
      <w:pPr>
        <w:ind w:firstLine="357"/>
        <w:jc w:val="both"/>
        <w:rPr>
          <w:rFonts w:eastAsia="MS PGothic"/>
          <w:bCs/>
          <w:sz w:val="28"/>
          <w:szCs w:val="28"/>
        </w:rPr>
      </w:pPr>
      <w:r w:rsidRPr="0028047C">
        <w:rPr>
          <w:rFonts w:eastAsia="MS PGothic"/>
          <w:bCs/>
          <w:sz w:val="28"/>
          <w:szCs w:val="28"/>
        </w:rPr>
        <w:tab/>
        <w:t xml:space="preserve">- Bảo vệ thiên địch, đặc biệt là bảo vệ  loài bọ rùa đỏ, </w:t>
      </w:r>
      <w:r w:rsidRPr="0028047C">
        <w:rPr>
          <w:sz w:val="28"/>
          <w:szCs w:val="28"/>
        </w:rPr>
        <w:t xml:space="preserve">bọ mắt vàng và bọ rùa nhỏ </w:t>
      </w:r>
    </w:p>
    <w:p w14:paraId="493CA382" w14:textId="77777777" w:rsidR="00887A64" w:rsidRPr="0028047C" w:rsidRDefault="00887A64" w:rsidP="00527FCE">
      <w:pPr>
        <w:ind w:firstLine="357"/>
        <w:jc w:val="both"/>
        <w:rPr>
          <w:snapToGrid w:val="0"/>
          <w:sz w:val="28"/>
          <w:szCs w:val="28"/>
        </w:rPr>
      </w:pPr>
      <w:r w:rsidRPr="0028047C">
        <w:rPr>
          <w:sz w:val="28"/>
          <w:szCs w:val="28"/>
        </w:rPr>
        <w:tab/>
        <w:t>- Thường xuyên kiểm tra vườn cây, nếu phát hiện có rệp, có thể dùng một trong các loại thuốc sau để phun trừ rệp: Caster 630WP, Sarifos</w:t>
      </w:r>
      <w:r w:rsidRPr="0028047C">
        <w:rPr>
          <w:sz w:val="28"/>
          <w:szCs w:val="28"/>
          <w:lang w:val="vi-VN"/>
        </w:rPr>
        <w:t>585 EC</w:t>
      </w:r>
      <w:r w:rsidRPr="0028047C">
        <w:rPr>
          <w:sz w:val="28"/>
          <w:szCs w:val="28"/>
        </w:rPr>
        <w:t>,</w:t>
      </w:r>
      <w:r w:rsidRPr="0028047C">
        <w:rPr>
          <w:sz w:val="28"/>
          <w:szCs w:val="28"/>
          <w:lang w:val="vi-VN"/>
        </w:rPr>
        <w:t xml:space="preserve"> Sago-super 3GR, 20EC, Cypermap 10EC, 25EC, Tungrin 10EC, 25EC, Tungrell 25EC, Dimenat 20EC, Pyrinex 20EC, Bini 58 40EC</w:t>
      </w:r>
      <w:r w:rsidRPr="0028047C">
        <w:rPr>
          <w:sz w:val="28"/>
          <w:szCs w:val="28"/>
        </w:rPr>
        <w:t>... phun theo nồng độ khuyến cáo trên bao bì,..</w:t>
      </w:r>
      <w:r w:rsidRPr="0028047C">
        <w:rPr>
          <w:rFonts w:eastAsia="MS PGothic"/>
          <w:bCs/>
          <w:sz w:val="28"/>
          <w:szCs w:val="28"/>
        </w:rPr>
        <w:t xml:space="preserve">. </w:t>
      </w:r>
      <w:r w:rsidRPr="0028047C">
        <w:rPr>
          <w:snapToGrid w:val="0"/>
          <w:sz w:val="28"/>
          <w:szCs w:val="28"/>
        </w:rPr>
        <w:t xml:space="preserve">Đối với cây bị rệp mức độ nặng nên phun 2 lần cách </w:t>
      </w:r>
      <w:r w:rsidRPr="0028047C">
        <w:rPr>
          <w:snapToGrid w:val="0"/>
          <w:sz w:val="28"/>
          <w:szCs w:val="28"/>
        </w:rPr>
        <w:lastRenderedPageBreak/>
        <w:t xml:space="preserve">nhau 7 - 10 ngày. Chú ý chỉ phun thuốc những cây bị rệp và phun khi cần thiết (mật độ rệp cao), không phun thuốc định kỳ, không phun toàn bộ diện tích. </w:t>
      </w:r>
    </w:p>
    <w:p w14:paraId="36597D9B" w14:textId="77777777" w:rsidR="00887A64" w:rsidRPr="0028047C" w:rsidRDefault="00887A64" w:rsidP="00527FCE">
      <w:pPr>
        <w:ind w:firstLine="720"/>
        <w:jc w:val="both"/>
        <w:rPr>
          <w:b/>
          <w:bCs/>
          <w:sz w:val="28"/>
          <w:szCs w:val="28"/>
        </w:rPr>
      </w:pPr>
      <w:r w:rsidRPr="0028047C">
        <w:rPr>
          <w:b/>
          <w:bCs/>
          <w:sz w:val="28"/>
          <w:szCs w:val="28"/>
        </w:rPr>
        <w:t>(2) Rệp sáp hại quả </w:t>
      </w:r>
    </w:p>
    <w:p w14:paraId="223472CF" w14:textId="77777777" w:rsidR="00887A64" w:rsidRPr="0028047C" w:rsidRDefault="00887A64" w:rsidP="00527FCE">
      <w:pPr>
        <w:ind w:firstLine="720"/>
        <w:jc w:val="both"/>
        <w:rPr>
          <w:sz w:val="28"/>
          <w:szCs w:val="28"/>
          <w:lang w:eastAsia="vi-VN"/>
        </w:rPr>
      </w:pPr>
      <w:r w:rsidRPr="0028047C">
        <w:rPr>
          <w:rFonts w:eastAsia="TimesNewRomanPSMT"/>
          <w:sz w:val="28"/>
          <w:szCs w:val="28"/>
        </w:rPr>
        <w:t>Rệp sáp gây hại quả trên đồng ruộng có rất nhiều loài, trong đó có hai loại chính là r</w:t>
      </w:r>
      <w:r w:rsidRPr="0028047C">
        <w:rPr>
          <w:sz w:val="28"/>
          <w:szCs w:val="28"/>
          <w:lang w:val="vi-VN" w:eastAsia="vi-VN"/>
        </w:rPr>
        <w:t xml:space="preserve">ệp sáp bột tua ngắn </w:t>
      </w:r>
      <w:r w:rsidRPr="0028047C">
        <w:rPr>
          <w:sz w:val="28"/>
          <w:szCs w:val="28"/>
          <w:lang w:eastAsia="vi-VN"/>
        </w:rPr>
        <w:t>và r</w:t>
      </w:r>
      <w:r w:rsidRPr="0028047C">
        <w:rPr>
          <w:sz w:val="28"/>
          <w:szCs w:val="28"/>
          <w:lang w:val="vi-VN" w:eastAsia="vi-VN"/>
        </w:rPr>
        <w:t xml:space="preserve">ệp sáp bột tua dài </w:t>
      </w:r>
    </w:p>
    <w:p w14:paraId="51253E53" w14:textId="77777777" w:rsidR="00887A64" w:rsidRPr="0028047C" w:rsidRDefault="00887A64" w:rsidP="00527FCE">
      <w:pPr>
        <w:ind w:firstLine="720"/>
        <w:jc w:val="both"/>
        <w:rPr>
          <w:sz w:val="28"/>
          <w:szCs w:val="28"/>
        </w:rPr>
      </w:pPr>
      <w:r w:rsidRPr="0028047C">
        <w:rPr>
          <w:sz w:val="28"/>
          <w:szCs w:val="28"/>
        </w:rPr>
        <w:t>Rệp chích hút hoa, cuống quả và quả non làm hoa, quả khô và rụng. Rệp gây hại nặng trong mùa khô, từ sau khi cây ra hoa, đặc biệt là thời gian có các giai đoạn mưa nắng xen kẽ nhau.</w:t>
      </w:r>
    </w:p>
    <w:p w14:paraId="1CD4C8CD" w14:textId="77777777" w:rsidR="00887A64" w:rsidRPr="0028047C" w:rsidRDefault="00887A64" w:rsidP="00527FCE">
      <w:pPr>
        <w:ind w:firstLine="720"/>
        <w:jc w:val="both"/>
        <w:rPr>
          <w:sz w:val="28"/>
          <w:szCs w:val="28"/>
        </w:rPr>
      </w:pPr>
      <w:r w:rsidRPr="0028047C">
        <w:rPr>
          <w:sz w:val="28"/>
          <w:szCs w:val="28"/>
        </w:rPr>
        <w:t>Biện pháp phòng trừ:</w:t>
      </w:r>
    </w:p>
    <w:p w14:paraId="2A28215D" w14:textId="77777777" w:rsidR="00887A64" w:rsidRPr="0028047C" w:rsidRDefault="00887A64" w:rsidP="00527FCE">
      <w:pPr>
        <w:ind w:firstLine="720"/>
        <w:jc w:val="both"/>
        <w:rPr>
          <w:sz w:val="28"/>
          <w:szCs w:val="28"/>
        </w:rPr>
      </w:pPr>
      <w:r w:rsidRPr="0028047C">
        <w:rPr>
          <w:sz w:val="28"/>
          <w:szCs w:val="28"/>
        </w:rPr>
        <w:t>- Sau khi thu hoạch cắt tỉa cành thông thoáng, vệ sinh đồng ruộng, làm sạch cỏ để hạn chế sự lây lan do kiến.</w:t>
      </w:r>
    </w:p>
    <w:p w14:paraId="6094ABCC" w14:textId="77777777" w:rsidR="00887A64" w:rsidRPr="0028047C" w:rsidRDefault="00887A64" w:rsidP="00527FCE">
      <w:pPr>
        <w:ind w:firstLine="720"/>
        <w:jc w:val="both"/>
        <w:rPr>
          <w:sz w:val="28"/>
          <w:szCs w:val="28"/>
        </w:rPr>
      </w:pPr>
      <w:r w:rsidRPr="0028047C">
        <w:rPr>
          <w:sz w:val="28"/>
          <w:szCs w:val="28"/>
        </w:rPr>
        <w:t xml:space="preserve">- Thường xuyên kiểm tra vườn cây nhất là vào những năm khô hạn. </w:t>
      </w:r>
    </w:p>
    <w:p w14:paraId="428FA818" w14:textId="77777777" w:rsidR="00887A64" w:rsidRPr="0028047C" w:rsidRDefault="00887A64" w:rsidP="00527FCE">
      <w:pPr>
        <w:ind w:firstLine="720"/>
        <w:jc w:val="both"/>
        <w:rPr>
          <w:sz w:val="28"/>
          <w:szCs w:val="28"/>
          <w:lang w:eastAsia="vi-VN"/>
        </w:rPr>
      </w:pPr>
      <w:r w:rsidRPr="0028047C">
        <w:rPr>
          <w:sz w:val="28"/>
          <w:szCs w:val="28"/>
        </w:rPr>
        <w:t>- Khi thấy khoảng 10 % số chùm quả trên cây có rệp thì tiến hành phun một trong các loại thuốc sau: Caster 630WP, Sarifos</w:t>
      </w:r>
      <w:r w:rsidRPr="0028047C">
        <w:rPr>
          <w:sz w:val="28"/>
          <w:szCs w:val="28"/>
          <w:lang w:val="vi-VN"/>
        </w:rPr>
        <w:t>585 EC</w:t>
      </w:r>
      <w:r w:rsidRPr="0028047C">
        <w:rPr>
          <w:sz w:val="28"/>
          <w:szCs w:val="28"/>
        </w:rPr>
        <w:t>,</w:t>
      </w:r>
      <w:r w:rsidRPr="0028047C">
        <w:rPr>
          <w:sz w:val="28"/>
          <w:szCs w:val="28"/>
          <w:lang w:val="vi-VN"/>
        </w:rPr>
        <w:t xml:space="preserve"> Sago-super 3GR, 20EC, Cypermap 10EC, 25EC, Tungrin 10EC, 25EC, Tungrell 25EC, Dimenat 20EC, Pyrinex 20EC, Bini 58 40EC</w:t>
      </w:r>
      <w:r w:rsidRPr="0028047C">
        <w:rPr>
          <w:sz w:val="28"/>
          <w:szCs w:val="28"/>
        </w:rPr>
        <w:t>...</w:t>
      </w:r>
      <w:r w:rsidRPr="0028047C">
        <w:rPr>
          <w:sz w:val="28"/>
          <w:szCs w:val="28"/>
          <w:lang w:val="vi-VN"/>
        </w:rPr>
        <w:t xml:space="preserve"> </w:t>
      </w:r>
      <w:r w:rsidRPr="0028047C">
        <w:rPr>
          <w:sz w:val="28"/>
          <w:szCs w:val="28"/>
          <w:lang w:val="vi-VN" w:eastAsia="vi-VN"/>
        </w:rPr>
        <w:t>phối trộn với dầu khoáng DC- Tron Plus hoặc SK Enspray 99EC làm tăng hiệu quả phòng trừ</w:t>
      </w:r>
      <w:r w:rsidRPr="0028047C">
        <w:rPr>
          <w:sz w:val="28"/>
          <w:szCs w:val="28"/>
          <w:lang w:eastAsia="vi-VN"/>
        </w:rPr>
        <w:t xml:space="preserve">; </w:t>
      </w:r>
      <w:r w:rsidRPr="0028047C">
        <w:rPr>
          <w:sz w:val="28"/>
          <w:szCs w:val="28"/>
        </w:rPr>
        <w:t xml:space="preserve"> </w:t>
      </w:r>
    </w:p>
    <w:p w14:paraId="1C308BA5" w14:textId="77777777" w:rsidR="00887A64" w:rsidRPr="0028047C" w:rsidRDefault="00887A64" w:rsidP="00527FCE">
      <w:pPr>
        <w:ind w:firstLine="720"/>
        <w:jc w:val="both"/>
        <w:rPr>
          <w:b/>
          <w:sz w:val="28"/>
          <w:szCs w:val="28"/>
        </w:rPr>
      </w:pPr>
      <w:r w:rsidRPr="0028047C">
        <w:rPr>
          <w:b/>
          <w:bCs/>
          <w:sz w:val="28"/>
          <w:szCs w:val="28"/>
        </w:rPr>
        <w:t xml:space="preserve">(3) Rệp sáp hại rễ </w:t>
      </w:r>
    </w:p>
    <w:p w14:paraId="0D69F423" w14:textId="77777777" w:rsidR="00887A64" w:rsidRPr="0028047C" w:rsidRDefault="00887A64" w:rsidP="00527FCE">
      <w:pPr>
        <w:ind w:firstLine="720"/>
        <w:jc w:val="both"/>
        <w:rPr>
          <w:sz w:val="28"/>
          <w:szCs w:val="28"/>
        </w:rPr>
      </w:pPr>
      <w:r w:rsidRPr="0028047C">
        <w:rPr>
          <w:sz w:val="28"/>
          <w:szCs w:val="28"/>
        </w:rPr>
        <w:t>Rệp thường tập trung ở phần cổ rễ, sau đó rệp lan dần qua rễ ngang, rễ tơ và kết hợp với nấm hình thành các măng-xông bao quanh các rễ ngăn cản thuốc trừ sâu tiếp xúc với rệp. Các vết thương hình thành do rệp chích hút tạo điều kiện cho nấm xâm nhập gây nên bệnh thối rễ. Kiến và nước chảy tràn là 2 tác nhân chính trong việc lây lan của rệp.</w:t>
      </w:r>
    </w:p>
    <w:p w14:paraId="34C7A939" w14:textId="77777777" w:rsidR="00887A64" w:rsidRPr="0028047C" w:rsidRDefault="00887A64" w:rsidP="00527FCE">
      <w:pPr>
        <w:ind w:firstLine="720"/>
        <w:jc w:val="both"/>
        <w:rPr>
          <w:sz w:val="28"/>
          <w:szCs w:val="28"/>
          <w:lang w:val="pt-BR"/>
        </w:rPr>
      </w:pPr>
      <w:r w:rsidRPr="0028047C">
        <w:rPr>
          <w:sz w:val="28"/>
          <w:szCs w:val="28"/>
          <w:lang w:val="pt-BR"/>
        </w:rPr>
        <w:t>- Biện pháp phòng trừ: </w:t>
      </w:r>
    </w:p>
    <w:p w14:paraId="6AB3C69F" w14:textId="77777777" w:rsidR="00887A64" w:rsidRPr="0028047C" w:rsidRDefault="00887A64" w:rsidP="00527FCE">
      <w:pPr>
        <w:autoSpaceDE w:val="0"/>
        <w:autoSpaceDN w:val="0"/>
        <w:adjustRightInd w:val="0"/>
        <w:ind w:firstLine="650"/>
        <w:jc w:val="both"/>
        <w:rPr>
          <w:sz w:val="28"/>
          <w:szCs w:val="28"/>
          <w:lang w:val="pt-BR"/>
        </w:rPr>
      </w:pPr>
      <w:r w:rsidRPr="0028047C">
        <w:rPr>
          <w:spacing w:val="-4"/>
          <w:sz w:val="28"/>
          <w:szCs w:val="28"/>
          <w:lang w:val="pt-BR"/>
        </w:rPr>
        <w:t xml:space="preserve">Thường xuyên kiểm tra phần cổ rễ cà phê, nếu thấy mật độ lên cao (trên 100 con/gốc ở vùng cổ rễ sâu 0 - 20 cm) thì tiến hành xử lý thuốc theo phương pháp sau: bới đất chung quanh vùng cổ rễ theo dạng hình phễu cách gốc 10 cm, sâu 20 cm. Có thể sử  dụng các loại thuốc sau: </w:t>
      </w:r>
      <w:r w:rsidRPr="0028047C">
        <w:rPr>
          <w:sz w:val="28"/>
          <w:szCs w:val="28"/>
          <w:lang w:val="pt-BR"/>
        </w:rPr>
        <w:t>Caster 630WP, Sarifos</w:t>
      </w:r>
      <w:r w:rsidRPr="0028047C">
        <w:rPr>
          <w:sz w:val="28"/>
          <w:szCs w:val="28"/>
          <w:lang w:val="vi-VN"/>
        </w:rPr>
        <w:t>585 EC</w:t>
      </w:r>
      <w:r w:rsidRPr="0028047C">
        <w:rPr>
          <w:sz w:val="28"/>
          <w:szCs w:val="28"/>
          <w:lang w:val="pt-BR"/>
        </w:rPr>
        <w:t>,</w:t>
      </w:r>
      <w:r w:rsidRPr="0028047C">
        <w:rPr>
          <w:sz w:val="28"/>
          <w:szCs w:val="28"/>
          <w:lang w:val="vi-VN"/>
        </w:rPr>
        <w:t xml:space="preserve"> Sago-super 3GR, 20EC, Cypermap 10EC, 25EC, Tungrin 10EC, 25EC, Tungrell 25EC, Dimenat 20EC, Pyrinex 20EC, Bini 58 40EC</w:t>
      </w:r>
      <w:r w:rsidRPr="0028047C">
        <w:rPr>
          <w:sz w:val="28"/>
          <w:szCs w:val="28"/>
          <w:lang w:val="pt-BR"/>
        </w:rPr>
        <w:t>...</w:t>
      </w:r>
      <w:r w:rsidRPr="0028047C">
        <w:rPr>
          <w:rFonts w:eastAsia="MS PGothic"/>
          <w:bCs/>
          <w:sz w:val="28"/>
          <w:szCs w:val="28"/>
          <w:lang w:val="pt-BR"/>
        </w:rPr>
        <w:t xml:space="preserve">; </w:t>
      </w:r>
    </w:p>
    <w:p w14:paraId="0DD7B694" w14:textId="77777777" w:rsidR="00887A64" w:rsidRPr="0028047C" w:rsidRDefault="00887A64" w:rsidP="00527FCE">
      <w:pPr>
        <w:ind w:firstLine="720"/>
        <w:jc w:val="both"/>
        <w:rPr>
          <w:spacing w:val="-4"/>
          <w:sz w:val="28"/>
          <w:szCs w:val="28"/>
          <w:lang w:val="pt-BR"/>
        </w:rPr>
      </w:pPr>
      <w:r w:rsidRPr="0028047C">
        <w:rPr>
          <w:spacing w:val="-4"/>
          <w:sz w:val="28"/>
          <w:szCs w:val="28"/>
          <w:lang w:val="pt-BR"/>
        </w:rPr>
        <w:t>Các thuốc dạng nước nên </w:t>
      </w:r>
      <w:r w:rsidRPr="0028047C">
        <w:rPr>
          <w:sz w:val="28"/>
          <w:szCs w:val="28"/>
          <w:lang w:val="vi-VN" w:eastAsia="vi-VN"/>
        </w:rPr>
        <w:t>phối trộn thuốc với dầu khoáng DC- Tron Plus hoặc SK Enspray 99EC</w:t>
      </w:r>
      <w:r w:rsidRPr="0028047C">
        <w:rPr>
          <w:spacing w:val="-4"/>
          <w:sz w:val="28"/>
          <w:szCs w:val="28"/>
          <w:lang w:val="pt-BR"/>
        </w:rPr>
        <w:t xml:space="preserve">, tưới cho mỗi gốc 0,5 - 1 lít dung dịch thuốc và lấp đất lại. </w:t>
      </w:r>
    </w:p>
    <w:p w14:paraId="27840610" w14:textId="77777777" w:rsidR="00887A64" w:rsidRPr="0028047C" w:rsidRDefault="00887A64" w:rsidP="00527FCE">
      <w:pPr>
        <w:ind w:firstLine="720"/>
        <w:jc w:val="both"/>
        <w:rPr>
          <w:b/>
          <w:sz w:val="28"/>
          <w:szCs w:val="28"/>
          <w:lang w:val="pt-BR"/>
        </w:rPr>
      </w:pPr>
      <w:r w:rsidRPr="0028047C">
        <w:rPr>
          <w:b/>
          <w:bCs/>
          <w:sz w:val="28"/>
          <w:szCs w:val="28"/>
          <w:lang w:val="pt-BR"/>
        </w:rPr>
        <w:t>(4) Mọt đục cành</w:t>
      </w:r>
      <w:r w:rsidRPr="0028047C">
        <w:rPr>
          <w:b/>
          <w:sz w:val="28"/>
          <w:szCs w:val="28"/>
          <w:lang w:val="pt-BR"/>
        </w:rPr>
        <w:t xml:space="preserve"> </w:t>
      </w:r>
    </w:p>
    <w:p w14:paraId="0EE9536E" w14:textId="77777777" w:rsidR="00887A64" w:rsidRPr="0028047C" w:rsidRDefault="00887A64" w:rsidP="00527FCE">
      <w:pPr>
        <w:ind w:firstLine="720"/>
        <w:jc w:val="both"/>
        <w:rPr>
          <w:sz w:val="28"/>
          <w:szCs w:val="28"/>
          <w:lang w:val="pt-BR"/>
        </w:rPr>
      </w:pPr>
      <w:r w:rsidRPr="0028047C">
        <w:rPr>
          <w:sz w:val="28"/>
          <w:szCs w:val="28"/>
          <w:lang w:val="pt-BR"/>
        </w:rPr>
        <w:t xml:space="preserve">Mọt bắt đầu xuất hiện từ đầu mùa khô và phát triển mạnh vào giữa và cuối mùa khô. Mọt phá hại trên các cành tơ, nhất là trên vườn cà phê kiến thiết cơ bản. Mọt đục một lỗ nhỏ bên dưới cành tơ làm cho cành bị héo dần và chết. Hiện nay chưa có thuốc phòng trị hiệu quả. </w:t>
      </w:r>
    </w:p>
    <w:p w14:paraId="28325E9B" w14:textId="77777777" w:rsidR="00887A64" w:rsidRPr="0028047C" w:rsidRDefault="00887A64" w:rsidP="00527FCE">
      <w:pPr>
        <w:autoSpaceDE w:val="0"/>
        <w:autoSpaceDN w:val="0"/>
        <w:adjustRightInd w:val="0"/>
        <w:ind w:firstLine="720"/>
        <w:jc w:val="both"/>
        <w:rPr>
          <w:sz w:val="28"/>
          <w:szCs w:val="28"/>
          <w:lang w:val="pt-BR"/>
        </w:rPr>
      </w:pPr>
      <w:r w:rsidRPr="0028047C">
        <w:rPr>
          <w:rFonts w:eastAsia="MS PGothic"/>
          <w:bCs/>
          <w:spacing w:val="-2"/>
          <w:sz w:val="28"/>
          <w:szCs w:val="28"/>
          <w:lang w:val="pt-BR"/>
        </w:rPr>
        <w:t xml:space="preserve">Sử dụng một trong các thuốc sau theo hướng dẫn trên bao bì: </w:t>
      </w:r>
      <w:r w:rsidRPr="0028047C">
        <w:rPr>
          <w:rFonts w:eastAsia="MS PGothic"/>
          <w:bCs/>
          <w:spacing w:val="-2"/>
          <w:sz w:val="28"/>
          <w:szCs w:val="28"/>
          <w:lang w:val="vi-VN"/>
        </w:rPr>
        <w:t>Tungantin 3.6EC, Amara 55EC, Tungmectin 1.9EC, Penalty Gold 50EC,...</w:t>
      </w:r>
      <w:r w:rsidRPr="0028047C">
        <w:rPr>
          <w:rFonts w:eastAsia="MS PGothic"/>
          <w:bCs/>
          <w:spacing w:val="-2"/>
          <w:sz w:val="28"/>
          <w:szCs w:val="28"/>
          <w:lang w:val="pt-BR"/>
        </w:rPr>
        <w:t xml:space="preserve"> </w:t>
      </w:r>
    </w:p>
    <w:p w14:paraId="2F642A44" w14:textId="77777777" w:rsidR="00887A64" w:rsidRPr="0028047C" w:rsidRDefault="00887A64" w:rsidP="00527FCE">
      <w:pPr>
        <w:ind w:firstLine="720"/>
        <w:jc w:val="both"/>
        <w:rPr>
          <w:b/>
          <w:sz w:val="28"/>
          <w:szCs w:val="28"/>
          <w:lang w:val="pt-BR"/>
        </w:rPr>
      </w:pPr>
      <w:r w:rsidRPr="0028047C">
        <w:rPr>
          <w:b/>
          <w:bCs/>
          <w:sz w:val="28"/>
          <w:szCs w:val="28"/>
          <w:lang w:val="pt-BR"/>
        </w:rPr>
        <w:t>(5) Mọt đục quả</w:t>
      </w:r>
      <w:r w:rsidRPr="0028047C">
        <w:rPr>
          <w:b/>
          <w:sz w:val="28"/>
          <w:szCs w:val="28"/>
          <w:lang w:val="pt-BR"/>
        </w:rPr>
        <w:t xml:space="preserve"> </w:t>
      </w:r>
    </w:p>
    <w:p w14:paraId="30B630E5" w14:textId="77777777" w:rsidR="00887A64" w:rsidRPr="0028047C" w:rsidRDefault="00887A64" w:rsidP="00527FCE">
      <w:pPr>
        <w:ind w:firstLine="720"/>
        <w:jc w:val="both"/>
        <w:rPr>
          <w:sz w:val="28"/>
          <w:szCs w:val="28"/>
          <w:lang w:val="pt-BR"/>
        </w:rPr>
      </w:pPr>
      <w:r w:rsidRPr="0028047C">
        <w:rPr>
          <w:sz w:val="28"/>
          <w:szCs w:val="28"/>
          <w:lang w:val="pt-BR"/>
        </w:rPr>
        <w:t>Mọt xuất hiện quanh năm trên đồng ruộng. Mọt gây hại trên quả xanh già, quả chín và cả quả khô còn sót trên cây, dưới đất. Mọt còn có thể phá hại quả và nhân khô khi độ ẩm của hạt cao hơn 13 %.</w:t>
      </w:r>
    </w:p>
    <w:p w14:paraId="587E91E3" w14:textId="77777777" w:rsidR="00887A64" w:rsidRPr="0028047C" w:rsidRDefault="00887A64" w:rsidP="00527FCE">
      <w:pPr>
        <w:ind w:firstLine="720"/>
        <w:jc w:val="both"/>
        <w:rPr>
          <w:sz w:val="28"/>
          <w:szCs w:val="28"/>
          <w:lang w:val="it-IT"/>
        </w:rPr>
      </w:pPr>
      <w:r w:rsidRPr="0028047C">
        <w:rPr>
          <w:sz w:val="28"/>
          <w:szCs w:val="28"/>
          <w:lang w:val="it-IT"/>
        </w:rPr>
        <w:t>Biện pháp phòng trừ:</w:t>
      </w:r>
    </w:p>
    <w:p w14:paraId="0AAFA35C" w14:textId="77777777" w:rsidR="00887A64" w:rsidRPr="0028047C" w:rsidRDefault="00887A64" w:rsidP="00527FCE">
      <w:pPr>
        <w:ind w:firstLine="720"/>
        <w:jc w:val="both"/>
        <w:rPr>
          <w:sz w:val="28"/>
          <w:szCs w:val="28"/>
          <w:lang w:val="it-IT"/>
        </w:rPr>
      </w:pPr>
      <w:r w:rsidRPr="0028047C">
        <w:rPr>
          <w:sz w:val="28"/>
          <w:szCs w:val="28"/>
          <w:lang w:val="it-IT"/>
        </w:rPr>
        <w:t>- Bảo quản cà phê quả khô hay cà phê nhân ở độ ẩm dưới 13 %.</w:t>
      </w:r>
    </w:p>
    <w:p w14:paraId="0F1AB77F" w14:textId="77777777" w:rsidR="00887A64" w:rsidRPr="0028047C" w:rsidRDefault="00887A64" w:rsidP="00527FCE">
      <w:pPr>
        <w:ind w:firstLine="720"/>
        <w:jc w:val="both"/>
        <w:rPr>
          <w:sz w:val="28"/>
          <w:szCs w:val="28"/>
          <w:lang w:val="it-IT"/>
        </w:rPr>
      </w:pPr>
      <w:r w:rsidRPr="0028047C">
        <w:rPr>
          <w:sz w:val="28"/>
          <w:szCs w:val="28"/>
          <w:lang w:val="it-IT"/>
        </w:rPr>
        <w:lastRenderedPageBreak/>
        <w:t>- Thu hoạch kịp thời quả chín vào bất kể thời điểm nào trong năm cũng như nhặt hết quả khô dưới đất, trên cây sau thu hoạch để cắt đứt sự lan truyền của mọt.</w:t>
      </w:r>
    </w:p>
    <w:p w14:paraId="0EFE4A06" w14:textId="77777777" w:rsidR="00887A64" w:rsidRPr="0028047C" w:rsidRDefault="00887A64" w:rsidP="00527FCE">
      <w:pPr>
        <w:ind w:firstLine="720"/>
        <w:jc w:val="both"/>
        <w:rPr>
          <w:sz w:val="28"/>
          <w:szCs w:val="28"/>
          <w:lang w:val="it-IT"/>
        </w:rPr>
      </w:pPr>
      <w:r w:rsidRPr="0028047C">
        <w:rPr>
          <w:sz w:val="28"/>
          <w:szCs w:val="28"/>
          <w:lang w:val="it-IT"/>
        </w:rPr>
        <w:t xml:space="preserve">- Trên những vùng bị mọt phá hại nhiều có thể dùng </w:t>
      </w:r>
      <w:r w:rsidRPr="0028047C">
        <w:rPr>
          <w:sz w:val="28"/>
          <w:szCs w:val="28"/>
          <w:lang w:val="vi-VN"/>
        </w:rPr>
        <w:t>Danitol-S 50EC</w:t>
      </w:r>
      <w:r w:rsidRPr="0028047C">
        <w:rPr>
          <w:sz w:val="28"/>
          <w:szCs w:val="28"/>
          <w:lang w:val="it-IT"/>
        </w:rPr>
        <w:t>,</w:t>
      </w:r>
      <w:r w:rsidRPr="0028047C">
        <w:rPr>
          <w:sz w:val="28"/>
          <w:szCs w:val="28"/>
          <w:lang w:val="vi-VN"/>
        </w:rPr>
        <w:t xml:space="preserve"> Mapy 48EC, Decis 2.5EC</w:t>
      </w:r>
      <w:r w:rsidRPr="0028047C">
        <w:rPr>
          <w:sz w:val="28"/>
          <w:szCs w:val="28"/>
          <w:lang w:val="it-IT"/>
        </w:rPr>
        <w:t xml:space="preserve">... phun vào thời kỳ quả già. </w:t>
      </w:r>
    </w:p>
    <w:p w14:paraId="4C6A7536" w14:textId="77777777" w:rsidR="00887A64" w:rsidRPr="0028047C" w:rsidRDefault="00887A64" w:rsidP="00527FCE">
      <w:pPr>
        <w:ind w:firstLine="720"/>
        <w:jc w:val="both"/>
        <w:rPr>
          <w:spacing w:val="-6"/>
          <w:sz w:val="28"/>
          <w:szCs w:val="28"/>
          <w:lang w:val="it-IT"/>
        </w:rPr>
      </w:pPr>
      <w:r w:rsidRPr="0028047C">
        <w:rPr>
          <w:spacing w:val="-6"/>
          <w:sz w:val="28"/>
          <w:szCs w:val="28"/>
          <w:lang w:val="it-IT"/>
        </w:rPr>
        <w:t>Chú ý: chỉ phun trên những cây có mọt và tập trung phun vào các chùm quả.</w:t>
      </w:r>
    </w:p>
    <w:p w14:paraId="2B1F78D4" w14:textId="77777777" w:rsidR="00887A64" w:rsidRPr="0028047C" w:rsidRDefault="00887A64" w:rsidP="00527FCE">
      <w:pPr>
        <w:ind w:firstLine="720"/>
        <w:jc w:val="both"/>
        <w:rPr>
          <w:b/>
          <w:bCs/>
          <w:sz w:val="28"/>
          <w:szCs w:val="28"/>
          <w:lang w:val="it-IT"/>
        </w:rPr>
      </w:pPr>
      <w:r w:rsidRPr="0028047C">
        <w:rPr>
          <w:b/>
          <w:sz w:val="28"/>
          <w:szCs w:val="28"/>
          <w:lang w:val="cs-CZ"/>
        </w:rPr>
        <w:t>(6) Ve sầu hại cà phê</w:t>
      </w:r>
      <w:r w:rsidRPr="0028047C">
        <w:rPr>
          <w:b/>
          <w:bCs/>
          <w:sz w:val="28"/>
          <w:szCs w:val="28"/>
          <w:lang w:val="it-IT"/>
        </w:rPr>
        <w:t xml:space="preserve"> </w:t>
      </w:r>
    </w:p>
    <w:p w14:paraId="716B192E" w14:textId="77777777" w:rsidR="00887A64" w:rsidRPr="0028047C" w:rsidRDefault="00887A64" w:rsidP="00527FCE">
      <w:pPr>
        <w:ind w:firstLine="720"/>
        <w:jc w:val="both"/>
        <w:rPr>
          <w:sz w:val="28"/>
          <w:szCs w:val="28"/>
          <w:lang w:val="it-IT"/>
        </w:rPr>
      </w:pPr>
      <w:r w:rsidRPr="0028047C">
        <w:rPr>
          <w:sz w:val="28"/>
          <w:szCs w:val="28"/>
          <w:lang w:val="it-IT"/>
        </w:rPr>
        <w:t>Biện pháp phòng trừ:</w:t>
      </w:r>
    </w:p>
    <w:p w14:paraId="34B1F472" w14:textId="77777777" w:rsidR="00887A64" w:rsidRPr="0028047C" w:rsidRDefault="00887A64" w:rsidP="00527FCE">
      <w:pPr>
        <w:ind w:firstLine="720"/>
        <w:jc w:val="both"/>
        <w:rPr>
          <w:spacing w:val="-2"/>
          <w:sz w:val="28"/>
          <w:szCs w:val="28"/>
          <w:lang w:val="vi-VN"/>
        </w:rPr>
      </w:pPr>
      <w:r w:rsidRPr="0028047C">
        <w:rPr>
          <w:sz w:val="28"/>
          <w:szCs w:val="28"/>
          <w:lang w:val="cs-CZ"/>
        </w:rPr>
        <w:t>- C</w:t>
      </w:r>
      <w:r w:rsidRPr="0028047C">
        <w:rPr>
          <w:sz w:val="28"/>
          <w:szCs w:val="28"/>
          <w:lang w:val="vi-VN"/>
        </w:rPr>
        <w:t>he phủ gốc bằng nylon</w:t>
      </w:r>
      <w:r w:rsidRPr="0028047C">
        <w:rPr>
          <w:sz w:val="28"/>
          <w:szCs w:val="28"/>
          <w:lang w:val="it-IT"/>
        </w:rPr>
        <w:t xml:space="preserve">: Do tập tính của loài ve sầu là </w:t>
      </w:r>
      <w:r w:rsidRPr="0028047C">
        <w:rPr>
          <w:spacing w:val="-2"/>
          <w:sz w:val="28"/>
          <w:szCs w:val="28"/>
          <w:lang w:val="vi-VN"/>
        </w:rPr>
        <w:t xml:space="preserve">trứng được đẻ </w:t>
      </w:r>
      <w:r w:rsidRPr="0028047C">
        <w:rPr>
          <w:sz w:val="28"/>
          <w:szCs w:val="28"/>
          <w:lang w:val="it-CH" w:eastAsia="vi-VN"/>
        </w:rPr>
        <w:t xml:space="preserve">vào kẽ nứt trên thân cây, cành cây cấp 1, 2 </w:t>
      </w:r>
      <w:r w:rsidRPr="0028047C">
        <w:rPr>
          <w:spacing w:val="-2"/>
          <w:sz w:val="28"/>
          <w:szCs w:val="28"/>
          <w:lang w:val="vi-VN"/>
        </w:rPr>
        <w:t xml:space="preserve">ở </w:t>
      </w:r>
      <w:r w:rsidRPr="0028047C">
        <w:rPr>
          <w:spacing w:val="-2"/>
          <w:sz w:val="28"/>
          <w:szCs w:val="28"/>
          <w:lang w:val="it-IT"/>
        </w:rPr>
        <w:t xml:space="preserve">hầu hết </w:t>
      </w:r>
      <w:r w:rsidRPr="0028047C">
        <w:rPr>
          <w:spacing w:val="-2"/>
          <w:sz w:val="28"/>
          <w:szCs w:val="28"/>
          <w:lang w:val="vi-VN"/>
        </w:rPr>
        <w:t>những cành cà phê già</w:t>
      </w:r>
      <w:r w:rsidRPr="0028047C">
        <w:rPr>
          <w:spacing w:val="-2"/>
          <w:sz w:val="28"/>
          <w:szCs w:val="28"/>
          <w:lang w:val="it-IT"/>
        </w:rPr>
        <w:t xml:space="preserve"> cỗi</w:t>
      </w:r>
      <w:r w:rsidRPr="0028047C">
        <w:rPr>
          <w:spacing w:val="-2"/>
          <w:sz w:val="28"/>
          <w:szCs w:val="28"/>
          <w:lang w:val="vi-VN"/>
        </w:rPr>
        <w:t>, sau khoảng thời gian 1 tháng trứng nở, ve sầu non sẽ rơi và chui xuống đất gây hại cà phê</w:t>
      </w:r>
      <w:r w:rsidRPr="0028047C">
        <w:rPr>
          <w:spacing w:val="-2"/>
          <w:sz w:val="28"/>
          <w:szCs w:val="28"/>
          <w:lang w:val="it-IT"/>
        </w:rPr>
        <w:t xml:space="preserve"> nên sử dụng nylon để che phủ và hạn chế sự phát sinh gây hại của ve sầu.</w:t>
      </w:r>
      <w:r w:rsidRPr="0028047C">
        <w:rPr>
          <w:spacing w:val="-2"/>
          <w:sz w:val="28"/>
          <w:szCs w:val="28"/>
          <w:lang w:val="vi-VN"/>
        </w:rPr>
        <w:t xml:space="preserve"> </w:t>
      </w:r>
    </w:p>
    <w:p w14:paraId="29FB8146" w14:textId="77777777" w:rsidR="00887A64" w:rsidRPr="0028047C" w:rsidRDefault="00887A64" w:rsidP="00527FCE">
      <w:pPr>
        <w:ind w:firstLine="720"/>
        <w:jc w:val="both"/>
        <w:rPr>
          <w:sz w:val="28"/>
          <w:szCs w:val="28"/>
          <w:lang w:val="vi-VN"/>
        </w:rPr>
      </w:pPr>
      <w:r w:rsidRPr="0028047C">
        <w:rPr>
          <w:sz w:val="28"/>
          <w:szCs w:val="28"/>
          <w:lang w:val="vi-VN"/>
        </w:rPr>
        <w:t>- Phòng trừ ve sầu trưởng thành lên lột xác bằng bẫy dính.</w:t>
      </w:r>
    </w:p>
    <w:p w14:paraId="309B1553" w14:textId="77777777" w:rsidR="00887A64" w:rsidRPr="0028047C" w:rsidRDefault="00887A64" w:rsidP="00527FCE">
      <w:pPr>
        <w:ind w:firstLine="720"/>
        <w:jc w:val="both"/>
        <w:rPr>
          <w:sz w:val="28"/>
          <w:szCs w:val="28"/>
          <w:lang w:val="vi-VN"/>
        </w:rPr>
      </w:pPr>
      <w:r w:rsidRPr="0028047C">
        <w:rPr>
          <w:sz w:val="28"/>
          <w:szCs w:val="28"/>
          <w:lang w:val="vi-VN"/>
        </w:rPr>
        <w:t xml:space="preserve">- Phòng trừ ấu trùng ve sầu bằng một số thuốc sinh học, hóa học:  Sử dụng chế phẩm sinh học Bemetent WP (phối hợp của 3 loại nấm là Metarhizium, Beauveria và Entomophthorales) </w:t>
      </w:r>
    </w:p>
    <w:p w14:paraId="488DE226" w14:textId="77777777" w:rsidR="00887A64" w:rsidRPr="0028047C" w:rsidRDefault="00887A64" w:rsidP="00527FCE">
      <w:pPr>
        <w:ind w:firstLine="720"/>
        <w:jc w:val="both"/>
        <w:rPr>
          <w:b/>
          <w:sz w:val="28"/>
          <w:szCs w:val="28"/>
          <w:lang w:val="vi-VN"/>
        </w:rPr>
      </w:pPr>
      <w:r w:rsidRPr="0028047C">
        <w:rPr>
          <w:b/>
          <w:sz w:val="28"/>
          <w:szCs w:val="28"/>
        </w:rPr>
        <w:t>(7)</w:t>
      </w:r>
      <w:r w:rsidRPr="0028047C">
        <w:rPr>
          <w:b/>
          <w:sz w:val="28"/>
          <w:szCs w:val="28"/>
          <w:lang w:val="vi-VN"/>
        </w:rPr>
        <w:t xml:space="preserve"> Sâu đục thân mình hồng</w:t>
      </w:r>
    </w:p>
    <w:p w14:paraId="0629B336" w14:textId="77777777" w:rsidR="00887A64" w:rsidRPr="0028047C" w:rsidRDefault="00887A64" w:rsidP="00527FCE">
      <w:pPr>
        <w:ind w:firstLine="720"/>
        <w:jc w:val="both"/>
        <w:rPr>
          <w:sz w:val="28"/>
          <w:szCs w:val="28"/>
          <w:lang w:val="it-IT"/>
        </w:rPr>
      </w:pPr>
      <w:r w:rsidRPr="0028047C">
        <w:rPr>
          <w:sz w:val="28"/>
          <w:szCs w:val="28"/>
          <w:lang w:val="vi-VN"/>
        </w:rPr>
        <w:t xml:space="preserve">Trên cà phê thường có sâu đục thân mình hồng gây hại trên cà phê vối. Sâu đục thân thường gây hại ở những cây cà phê dù, khuyết tán, vườn dãi nắng, không có cây che bóng. </w:t>
      </w:r>
      <w:r w:rsidRPr="0028047C">
        <w:rPr>
          <w:sz w:val="28"/>
          <w:szCs w:val="28"/>
          <w:lang w:val="it-IT"/>
        </w:rPr>
        <w:t>Sâu phá hại nặng tháng 4 - 6 và 10 - 12 trong năm.</w:t>
      </w:r>
    </w:p>
    <w:p w14:paraId="08CCC535" w14:textId="77777777" w:rsidR="00887A64" w:rsidRPr="0028047C" w:rsidRDefault="00887A64" w:rsidP="00527FCE">
      <w:pPr>
        <w:ind w:firstLine="720"/>
        <w:jc w:val="both"/>
        <w:rPr>
          <w:sz w:val="28"/>
          <w:szCs w:val="28"/>
          <w:lang w:val="it-IT"/>
        </w:rPr>
      </w:pPr>
      <w:r w:rsidRPr="0028047C">
        <w:rPr>
          <w:bCs/>
          <w:sz w:val="28"/>
          <w:szCs w:val="28"/>
          <w:lang w:val="it-IT"/>
        </w:rPr>
        <w:t xml:space="preserve"> - Biện pháp phòng trừ</w:t>
      </w:r>
      <w:r w:rsidRPr="0028047C">
        <w:rPr>
          <w:sz w:val="28"/>
          <w:szCs w:val="28"/>
          <w:lang w:val="it-IT"/>
        </w:rPr>
        <w:t>:</w:t>
      </w:r>
    </w:p>
    <w:p w14:paraId="32B64AA3" w14:textId="77777777" w:rsidR="00887A64" w:rsidRPr="0028047C" w:rsidRDefault="00887A64" w:rsidP="00527FCE">
      <w:pPr>
        <w:ind w:firstLine="720"/>
        <w:jc w:val="both"/>
        <w:rPr>
          <w:sz w:val="28"/>
          <w:szCs w:val="28"/>
          <w:lang w:val="it-IT"/>
        </w:rPr>
      </w:pPr>
      <w:r w:rsidRPr="0028047C">
        <w:rPr>
          <w:sz w:val="28"/>
          <w:szCs w:val="28"/>
          <w:lang w:val="it-IT"/>
        </w:rPr>
        <w:t>Chăm sóc bón phân đầy đủ, tỉa cành tạo tán cho cây phát triển tốt.</w:t>
      </w:r>
    </w:p>
    <w:p w14:paraId="165A1487" w14:textId="77777777" w:rsidR="00887A64" w:rsidRPr="0028047C" w:rsidRDefault="00887A64" w:rsidP="00527FCE">
      <w:pPr>
        <w:ind w:firstLine="720"/>
        <w:jc w:val="both"/>
        <w:rPr>
          <w:sz w:val="28"/>
          <w:szCs w:val="28"/>
          <w:lang w:val="it-IT"/>
        </w:rPr>
      </w:pPr>
      <w:r w:rsidRPr="0028047C">
        <w:rPr>
          <w:sz w:val="28"/>
          <w:szCs w:val="28"/>
          <w:lang w:val="it-IT"/>
        </w:rPr>
        <w:t xml:space="preserve">Khi thấy có sâu trưởng thành phát sinh đẻ trứng sử dụng thuốc </w:t>
      </w:r>
      <w:r w:rsidRPr="0028047C">
        <w:rPr>
          <w:sz w:val="28"/>
          <w:szCs w:val="28"/>
          <w:lang w:val="vi-VN"/>
        </w:rPr>
        <w:t>Dragon 585 EC, Sairifos 585 EC, Regent 0.3GR, 5SC, 800WG...</w:t>
      </w:r>
      <w:r w:rsidRPr="0028047C">
        <w:rPr>
          <w:sz w:val="28"/>
          <w:szCs w:val="28"/>
          <w:lang w:val="it-IT"/>
        </w:rPr>
        <w:t xml:space="preserve"> phun ướt đẫm thân, cành cây liều lượng sử dụng theo hướng dẫn trên bao bì.</w:t>
      </w:r>
    </w:p>
    <w:p w14:paraId="18D23332" w14:textId="77777777" w:rsidR="00887A64" w:rsidRPr="0028047C" w:rsidRDefault="00887A64" w:rsidP="00527FCE">
      <w:pPr>
        <w:ind w:firstLine="720"/>
        <w:jc w:val="both"/>
        <w:rPr>
          <w:sz w:val="28"/>
          <w:szCs w:val="28"/>
          <w:lang w:val="it-IT"/>
        </w:rPr>
      </w:pPr>
      <w:r w:rsidRPr="0028047C">
        <w:rPr>
          <w:sz w:val="28"/>
          <w:szCs w:val="28"/>
          <w:lang w:val="it-IT"/>
        </w:rPr>
        <w:t>Đối với những cây bị hại nặng (cây héo, lá vàng) cần cắt bỏ đoạn thân bị hại đem tiêu hủy để tiêu diệt sâu non bên trong) kết hợp bón phân chăm sóc cây chóng phục hồi.</w:t>
      </w:r>
    </w:p>
    <w:p w14:paraId="5302C8D3" w14:textId="77777777" w:rsidR="00887A64" w:rsidRPr="0028047C" w:rsidRDefault="00887A64" w:rsidP="00527FCE">
      <w:pPr>
        <w:ind w:firstLine="720"/>
        <w:jc w:val="both"/>
        <w:rPr>
          <w:b/>
          <w:sz w:val="28"/>
          <w:szCs w:val="28"/>
          <w:lang w:val="it-IT"/>
        </w:rPr>
      </w:pPr>
      <w:r w:rsidRPr="0028047C">
        <w:rPr>
          <w:b/>
          <w:sz w:val="28"/>
          <w:szCs w:val="28"/>
          <w:lang w:val="it-IT"/>
        </w:rPr>
        <w:t>(8) Mối</w:t>
      </w:r>
    </w:p>
    <w:p w14:paraId="2CDF2151" w14:textId="77777777" w:rsidR="00887A64" w:rsidRPr="0028047C" w:rsidRDefault="00887A64" w:rsidP="00527FCE">
      <w:pPr>
        <w:ind w:firstLine="720"/>
        <w:jc w:val="both"/>
        <w:rPr>
          <w:sz w:val="28"/>
          <w:szCs w:val="28"/>
          <w:lang w:val="it-IT"/>
        </w:rPr>
      </w:pPr>
      <w:r w:rsidRPr="0028047C">
        <w:rPr>
          <w:sz w:val="28"/>
          <w:szCs w:val="28"/>
          <w:lang w:val="it-IT"/>
        </w:rPr>
        <w:t xml:space="preserve">Mối sống quần thể trong tổ ngầm sâu dưới mặt đất có khi sâu tới 2 - 3 m. Mối gặm rễ cây và biểu bì thân cây, chui vào các vết nứt rồi đục vào trong thân cây làm cho thân hoặc cành bị gãy. Cây bị mối hại nặng, lá chuyển màu vàng úa, sau đó rụng, cây dần dần bị chết khô. </w:t>
      </w:r>
    </w:p>
    <w:p w14:paraId="070DF207" w14:textId="77777777" w:rsidR="00887A64" w:rsidRPr="0028047C" w:rsidRDefault="00887A64" w:rsidP="00527FCE">
      <w:pPr>
        <w:jc w:val="both"/>
        <w:rPr>
          <w:bCs/>
          <w:sz w:val="28"/>
          <w:szCs w:val="28"/>
          <w:lang w:val="it-IT"/>
        </w:rPr>
      </w:pPr>
      <w:r w:rsidRPr="0028047C">
        <w:rPr>
          <w:bCs/>
          <w:sz w:val="28"/>
          <w:szCs w:val="28"/>
          <w:lang w:val="it-IT"/>
        </w:rPr>
        <w:tab/>
        <w:t>Biện pháp phòng trừ:</w:t>
      </w:r>
    </w:p>
    <w:p w14:paraId="3D0AA29A" w14:textId="77777777" w:rsidR="00887A64" w:rsidRPr="0028047C" w:rsidRDefault="00887A64" w:rsidP="00527FCE">
      <w:pPr>
        <w:ind w:firstLine="720"/>
        <w:jc w:val="both"/>
        <w:rPr>
          <w:sz w:val="28"/>
          <w:szCs w:val="28"/>
          <w:lang w:val="it-IT"/>
        </w:rPr>
      </w:pPr>
      <w:r w:rsidRPr="0028047C">
        <w:rPr>
          <w:sz w:val="28"/>
          <w:szCs w:val="28"/>
          <w:lang w:val="it-IT"/>
        </w:rPr>
        <w:t>- Trước khi trồng, cần làm đất kỹ, dọn sạch tàn dư gốc rễ cây trồng vụ trước.</w:t>
      </w:r>
    </w:p>
    <w:p w14:paraId="5C0CC04A" w14:textId="77777777" w:rsidR="00887A64" w:rsidRPr="0028047C" w:rsidRDefault="00887A64" w:rsidP="00527FCE">
      <w:pPr>
        <w:ind w:firstLine="720"/>
        <w:jc w:val="both"/>
        <w:rPr>
          <w:sz w:val="28"/>
          <w:szCs w:val="28"/>
          <w:lang w:val="it-IT"/>
        </w:rPr>
      </w:pPr>
      <w:r w:rsidRPr="0028047C">
        <w:rPr>
          <w:sz w:val="28"/>
          <w:szCs w:val="28"/>
          <w:lang w:val="it-IT"/>
        </w:rPr>
        <w:t>- Thường xuyên thu dọn tàn dư cây trồng xen và thân lá khô để làm giảm nguồn thức ăn của mối.</w:t>
      </w:r>
    </w:p>
    <w:p w14:paraId="7039C89F" w14:textId="77777777" w:rsidR="00887A64" w:rsidRPr="0028047C" w:rsidRDefault="00887A64" w:rsidP="00527FCE">
      <w:pPr>
        <w:ind w:firstLine="720"/>
        <w:jc w:val="both"/>
        <w:rPr>
          <w:sz w:val="28"/>
          <w:szCs w:val="28"/>
          <w:lang w:val="it-IT"/>
        </w:rPr>
      </w:pPr>
      <w:r w:rsidRPr="0028047C">
        <w:rPr>
          <w:sz w:val="28"/>
          <w:szCs w:val="28"/>
          <w:lang w:val="it-IT"/>
        </w:rPr>
        <w:t xml:space="preserve">- Xử lý mặt đất và hố trồng bằng thuốc: </w:t>
      </w:r>
      <w:r w:rsidRPr="0028047C">
        <w:rPr>
          <w:sz w:val="28"/>
          <w:szCs w:val="28"/>
          <w:lang w:val="vi-VN"/>
        </w:rPr>
        <w:t>Tasodant 6 GR</w:t>
      </w:r>
      <w:r w:rsidRPr="0028047C">
        <w:rPr>
          <w:sz w:val="28"/>
          <w:szCs w:val="28"/>
          <w:lang w:val="it-IT"/>
        </w:rPr>
        <w:t>,</w:t>
      </w:r>
      <w:r w:rsidRPr="0028047C">
        <w:rPr>
          <w:sz w:val="28"/>
          <w:szCs w:val="28"/>
          <w:lang w:val="vi-VN"/>
        </w:rPr>
        <w:t xml:space="preserve"> 12GR, Sargent 6GR</w:t>
      </w:r>
      <w:r w:rsidRPr="0028047C">
        <w:rPr>
          <w:sz w:val="28"/>
          <w:szCs w:val="28"/>
          <w:lang w:val="it-IT"/>
        </w:rPr>
        <w:t>.... Liều lượng sử dụng theo hướng dẫn trên bao bì.</w:t>
      </w:r>
    </w:p>
    <w:p w14:paraId="73D2719F" w14:textId="77777777" w:rsidR="00887A64" w:rsidRPr="0028047C" w:rsidRDefault="00887A64" w:rsidP="00527FCE">
      <w:pPr>
        <w:jc w:val="both"/>
        <w:rPr>
          <w:b/>
          <w:bCs/>
          <w:sz w:val="28"/>
          <w:szCs w:val="28"/>
          <w:lang w:val="it-IT"/>
        </w:rPr>
      </w:pPr>
      <w:r w:rsidRPr="0028047C">
        <w:rPr>
          <w:b/>
          <w:bCs/>
          <w:sz w:val="28"/>
          <w:szCs w:val="28"/>
          <w:lang w:val="it-IT"/>
        </w:rPr>
        <w:tab/>
        <w:t>(9) Tuyến trùng hại rễ:</w:t>
      </w:r>
    </w:p>
    <w:p w14:paraId="6B5DD652" w14:textId="77777777" w:rsidR="00887A64" w:rsidRPr="0028047C" w:rsidRDefault="00887A64" w:rsidP="00527FCE">
      <w:pPr>
        <w:jc w:val="both"/>
        <w:rPr>
          <w:sz w:val="28"/>
          <w:szCs w:val="28"/>
          <w:lang w:val="it-IT"/>
        </w:rPr>
      </w:pPr>
      <w:r w:rsidRPr="0028047C">
        <w:rPr>
          <w:b/>
          <w:bCs/>
          <w:sz w:val="28"/>
          <w:szCs w:val="28"/>
          <w:lang w:val="it-IT"/>
        </w:rPr>
        <w:tab/>
      </w:r>
      <w:r w:rsidRPr="0028047C">
        <w:rPr>
          <w:sz w:val="28"/>
          <w:szCs w:val="28"/>
          <w:lang w:val="it-IT"/>
        </w:rPr>
        <w:t>Tác hại: Tấn công hệ thống rễ ( rễ tơ, rễ nhánh và rễ cọc). Đầu rễ sưng hoặc bị thối, nhổ được bằng tay.</w:t>
      </w:r>
    </w:p>
    <w:p w14:paraId="09F407D8" w14:textId="77777777" w:rsidR="00887A64" w:rsidRPr="0028047C" w:rsidRDefault="00887A64" w:rsidP="00527FCE">
      <w:pPr>
        <w:jc w:val="both"/>
        <w:rPr>
          <w:sz w:val="28"/>
          <w:szCs w:val="28"/>
          <w:lang w:val="it-IT"/>
        </w:rPr>
      </w:pPr>
      <w:r w:rsidRPr="0028047C">
        <w:rPr>
          <w:sz w:val="28"/>
          <w:szCs w:val="28"/>
          <w:lang w:val="it-IT"/>
        </w:rPr>
        <w:tab/>
        <w:t>- Cây còi cọc, lá vàng, héo khi trời khô, nóng</w:t>
      </w:r>
    </w:p>
    <w:p w14:paraId="71DDAD47" w14:textId="77777777" w:rsidR="00887A64" w:rsidRPr="0028047C" w:rsidRDefault="00887A64" w:rsidP="00527FCE">
      <w:pPr>
        <w:ind w:left="360"/>
        <w:jc w:val="both"/>
        <w:rPr>
          <w:sz w:val="28"/>
          <w:szCs w:val="28"/>
          <w:lang w:val="it-IT"/>
        </w:rPr>
      </w:pPr>
      <w:r w:rsidRPr="0028047C">
        <w:rPr>
          <w:sz w:val="28"/>
          <w:szCs w:val="28"/>
          <w:lang w:val="it-IT"/>
        </w:rPr>
        <w:lastRenderedPageBreak/>
        <w:tab/>
        <w:t>- Lây lan nhanh theo dòng nước.</w:t>
      </w:r>
    </w:p>
    <w:p w14:paraId="604D6564" w14:textId="77777777" w:rsidR="00887A64" w:rsidRPr="0028047C" w:rsidRDefault="00887A64" w:rsidP="00527FCE">
      <w:pPr>
        <w:jc w:val="both"/>
        <w:rPr>
          <w:sz w:val="28"/>
          <w:szCs w:val="28"/>
          <w:lang w:val="it-IT"/>
        </w:rPr>
      </w:pPr>
      <w:r w:rsidRPr="0028047C">
        <w:rPr>
          <w:sz w:val="28"/>
          <w:szCs w:val="28"/>
          <w:lang w:val="it-IT"/>
        </w:rPr>
        <w:tab/>
        <w:t>* Nguyên nhân:</w:t>
      </w:r>
    </w:p>
    <w:p w14:paraId="14379D0D" w14:textId="77777777" w:rsidR="00887A64" w:rsidRPr="0028047C" w:rsidRDefault="00887A64" w:rsidP="00527FCE">
      <w:pPr>
        <w:jc w:val="both"/>
        <w:rPr>
          <w:sz w:val="28"/>
          <w:szCs w:val="28"/>
          <w:lang w:val="it-IT"/>
        </w:rPr>
      </w:pPr>
      <w:r w:rsidRPr="0028047C">
        <w:rPr>
          <w:sz w:val="28"/>
          <w:szCs w:val="28"/>
          <w:lang w:val="it-IT"/>
        </w:rPr>
        <w:tab/>
        <w:t>- Tuyến trùng thường ở trong đất và tàn dư thực vật cùng nhiều lọai nấm</w:t>
      </w:r>
    </w:p>
    <w:p w14:paraId="3490A888" w14:textId="77777777" w:rsidR="00887A64" w:rsidRPr="0028047C" w:rsidRDefault="00887A64" w:rsidP="00527FCE">
      <w:pPr>
        <w:ind w:left="360"/>
        <w:jc w:val="both"/>
        <w:rPr>
          <w:sz w:val="28"/>
          <w:szCs w:val="28"/>
          <w:lang w:val="it-IT"/>
        </w:rPr>
      </w:pPr>
      <w:r w:rsidRPr="0028047C">
        <w:rPr>
          <w:sz w:val="28"/>
          <w:szCs w:val="28"/>
          <w:lang w:val="it-IT"/>
        </w:rPr>
        <w:tab/>
        <w:t>- Rà rễ khi khai hoang, phục hóa không kỹ</w:t>
      </w:r>
    </w:p>
    <w:p w14:paraId="2C9E34B6" w14:textId="77777777" w:rsidR="00887A64" w:rsidRPr="0028047C" w:rsidRDefault="00887A64" w:rsidP="00527FCE">
      <w:pPr>
        <w:ind w:left="360"/>
        <w:jc w:val="both"/>
        <w:rPr>
          <w:sz w:val="28"/>
          <w:szCs w:val="28"/>
          <w:lang w:val="it-IT"/>
        </w:rPr>
      </w:pPr>
      <w:r w:rsidRPr="0028047C">
        <w:rPr>
          <w:sz w:val="28"/>
          <w:szCs w:val="28"/>
          <w:lang w:val="it-IT"/>
        </w:rPr>
        <w:tab/>
        <w:t>- Không được bổ xung phân hữu cơ thường xuyên</w:t>
      </w:r>
    </w:p>
    <w:p w14:paraId="4C58F2A6" w14:textId="77777777" w:rsidR="00887A64" w:rsidRPr="0028047C" w:rsidRDefault="00887A64" w:rsidP="00527FCE">
      <w:pPr>
        <w:jc w:val="both"/>
        <w:rPr>
          <w:sz w:val="28"/>
          <w:szCs w:val="28"/>
          <w:lang w:val="it-IT"/>
        </w:rPr>
      </w:pPr>
      <w:r w:rsidRPr="0028047C">
        <w:rPr>
          <w:sz w:val="28"/>
          <w:szCs w:val="28"/>
          <w:lang w:val="it-IT"/>
        </w:rPr>
        <w:tab/>
        <w:t xml:space="preserve">- Bón phân không cân đối </w:t>
      </w:r>
      <w:r w:rsidRPr="0028047C">
        <w:rPr>
          <w:sz w:val="28"/>
          <w:szCs w:val="28"/>
        </w:rPr>
        <w:sym w:font="Symbol" w:char="00E0"/>
      </w:r>
      <w:r w:rsidRPr="0028047C">
        <w:rPr>
          <w:sz w:val="28"/>
          <w:szCs w:val="28"/>
          <w:lang w:val="it-IT"/>
        </w:rPr>
        <w:t xml:space="preserve"> Giảm sức đề kháng của cây</w:t>
      </w:r>
    </w:p>
    <w:p w14:paraId="0B619D8E" w14:textId="77777777" w:rsidR="00887A64" w:rsidRPr="0028047C" w:rsidRDefault="00887A64" w:rsidP="00527FCE">
      <w:pPr>
        <w:jc w:val="both"/>
        <w:rPr>
          <w:sz w:val="28"/>
          <w:szCs w:val="28"/>
          <w:lang w:val="it-IT"/>
        </w:rPr>
      </w:pPr>
      <w:r w:rsidRPr="0028047C">
        <w:rPr>
          <w:sz w:val="28"/>
          <w:szCs w:val="28"/>
          <w:lang w:val="it-IT"/>
        </w:rPr>
        <w:tab/>
        <w:t>* Phòng trừ:</w:t>
      </w:r>
    </w:p>
    <w:p w14:paraId="3AE5FC7F" w14:textId="77777777" w:rsidR="00887A64" w:rsidRPr="0028047C" w:rsidRDefault="00887A64" w:rsidP="00527FCE">
      <w:pPr>
        <w:jc w:val="both"/>
        <w:rPr>
          <w:sz w:val="28"/>
          <w:szCs w:val="28"/>
          <w:lang w:val="it-IT"/>
        </w:rPr>
      </w:pPr>
      <w:r w:rsidRPr="0028047C">
        <w:rPr>
          <w:sz w:val="28"/>
          <w:szCs w:val="28"/>
          <w:lang w:val="it-IT"/>
        </w:rPr>
        <w:tab/>
        <w:t>- Không làm vườn ươm nơi đất có tuyến trùng</w:t>
      </w:r>
    </w:p>
    <w:p w14:paraId="2414588C" w14:textId="77777777" w:rsidR="00887A64" w:rsidRPr="0028047C" w:rsidRDefault="00887A64" w:rsidP="00527FCE">
      <w:pPr>
        <w:jc w:val="both"/>
        <w:rPr>
          <w:sz w:val="28"/>
          <w:szCs w:val="28"/>
          <w:lang w:val="it-IT"/>
        </w:rPr>
      </w:pPr>
      <w:r w:rsidRPr="0028047C">
        <w:rPr>
          <w:sz w:val="28"/>
          <w:szCs w:val="28"/>
          <w:lang w:val="it-IT"/>
        </w:rPr>
        <w:tab/>
        <w:t>- Rà rễ kỹ khi khai hoang, phục hóa</w:t>
      </w:r>
    </w:p>
    <w:p w14:paraId="3B95C67B" w14:textId="77777777" w:rsidR="00887A64" w:rsidRPr="0028047C" w:rsidRDefault="00887A64" w:rsidP="00527FCE">
      <w:pPr>
        <w:jc w:val="both"/>
        <w:rPr>
          <w:sz w:val="28"/>
          <w:szCs w:val="28"/>
          <w:lang w:val="it-IT"/>
        </w:rPr>
      </w:pPr>
      <w:r w:rsidRPr="0028047C">
        <w:rPr>
          <w:sz w:val="28"/>
          <w:szCs w:val="28"/>
          <w:lang w:val="it-IT"/>
        </w:rPr>
        <w:tab/>
        <w:t>- Luân canh cây trồng khác 2- 3 năm.</w:t>
      </w:r>
    </w:p>
    <w:p w14:paraId="7BEC2B6E" w14:textId="77777777" w:rsidR="00887A64" w:rsidRPr="0028047C" w:rsidRDefault="00887A64" w:rsidP="00527FCE">
      <w:pPr>
        <w:jc w:val="both"/>
        <w:rPr>
          <w:sz w:val="28"/>
          <w:szCs w:val="28"/>
          <w:lang w:val="it-IT"/>
        </w:rPr>
      </w:pPr>
      <w:r w:rsidRPr="0028047C">
        <w:rPr>
          <w:sz w:val="28"/>
          <w:szCs w:val="28"/>
          <w:lang w:val="it-IT"/>
        </w:rPr>
        <w:tab/>
        <w:t>- Trồng cây che bóng, chắn gió hợp lý</w:t>
      </w:r>
    </w:p>
    <w:p w14:paraId="2E4B177E" w14:textId="77777777" w:rsidR="00887A64" w:rsidRPr="0028047C" w:rsidRDefault="00887A64" w:rsidP="00527FCE">
      <w:pPr>
        <w:jc w:val="both"/>
        <w:rPr>
          <w:sz w:val="28"/>
          <w:szCs w:val="28"/>
          <w:lang w:val="it-IT"/>
        </w:rPr>
      </w:pPr>
      <w:r w:rsidRPr="0028047C">
        <w:rPr>
          <w:sz w:val="28"/>
          <w:szCs w:val="28"/>
          <w:lang w:val="it-IT"/>
        </w:rPr>
        <w:tab/>
        <w:t>- Bón phân cân đối, tăng cường bón phân hữu cơ</w:t>
      </w:r>
    </w:p>
    <w:p w14:paraId="11D1126B" w14:textId="77777777" w:rsidR="00887A64" w:rsidRPr="0028047C" w:rsidRDefault="00887A64" w:rsidP="00527FCE">
      <w:pPr>
        <w:jc w:val="both"/>
        <w:rPr>
          <w:sz w:val="28"/>
          <w:szCs w:val="28"/>
          <w:lang w:val="it-IT"/>
        </w:rPr>
      </w:pPr>
      <w:r w:rsidRPr="0028047C">
        <w:rPr>
          <w:sz w:val="28"/>
          <w:szCs w:val="28"/>
          <w:lang w:val="it-IT"/>
        </w:rPr>
        <w:tab/>
        <w:t>- Hạn chế xới xáo, làm bồn trên vườn cây bị bệnh</w:t>
      </w:r>
    </w:p>
    <w:p w14:paraId="1CBC5DF4" w14:textId="77777777" w:rsidR="00887A64" w:rsidRPr="0028047C" w:rsidRDefault="00887A64" w:rsidP="00527FCE">
      <w:pPr>
        <w:ind w:left="360"/>
        <w:jc w:val="both"/>
        <w:rPr>
          <w:sz w:val="28"/>
          <w:szCs w:val="28"/>
          <w:lang w:val="it-IT"/>
        </w:rPr>
      </w:pPr>
      <w:r w:rsidRPr="0028047C">
        <w:rPr>
          <w:sz w:val="28"/>
          <w:szCs w:val="28"/>
          <w:lang w:val="it-IT"/>
        </w:rPr>
        <w:tab/>
        <w:t xml:space="preserve">- Không tưới tràn từ cây bệnh và vườn bệnh sang cây khác, </w:t>
      </w:r>
    </w:p>
    <w:p w14:paraId="016D0D45" w14:textId="77777777" w:rsidR="00887A64" w:rsidRPr="0028047C" w:rsidRDefault="00887A64" w:rsidP="00527FCE">
      <w:pPr>
        <w:ind w:firstLine="360"/>
        <w:jc w:val="both"/>
        <w:rPr>
          <w:sz w:val="28"/>
          <w:szCs w:val="28"/>
          <w:lang w:val="vi-VN"/>
        </w:rPr>
      </w:pPr>
      <w:r w:rsidRPr="0028047C">
        <w:rPr>
          <w:sz w:val="28"/>
          <w:szCs w:val="28"/>
          <w:lang w:val="it-IT"/>
        </w:rPr>
        <w:tab/>
        <w:t>- Xử lý hố trước khi trồng bắng cách đốt hố, bón vôi( 1kg/hố) + phân hữu cơ. Rải thuốc Oncol  (0,3 %, 2lít dung dịch/hố), Marshal 5G (50g/gốc), Vifu-Super</w:t>
      </w:r>
      <w:r w:rsidRPr="0028047C">
        <w:rPr>
          <w:sz w:val="28"/>
          <w:szCs w:val="28"/>
          <w:lang w:val="vi-VN"/>
        </w:rPr>
        <w:t xml:space="preserve"> </w:t>
      </w:r>
      <w:r w:rsidRPr="0028047C">
        <w:rPr>
          <w:sz w:val="28"/>
          <w:szCs w:val="28"/>
          <w:lang w:val="it-IT"/>
        </w:rPr>
        <w:t>5GR, Solvigo</w:t>
      </w:r>
      <w:r w:rsidRPr="0028047C">
        <w:rPr>
          <w:sz w:val="28"/>
          <w:szCs w:val="28"/>
          <w:lang w:val="vi-VN"/>
        </w:rPr>
        <w:t xml:space="preserve"> </w:t>
      </w:r>
      <w:r w:rsidRPr="0028047C">
        <w:rPr>
          <w:sz w:val="28"/>
          <w:szCs w:val="28"/>
          <w:lang w:val="it-IT"/>
        </w:rPr>
        <w:t>108 SC, Fucarb 20EC</w:t>
      </w:r>
      <w:r w:rsidRPr="0028047C">
        <w:rPr>
          <w:sz w:val="28"/>
          <w:szCs w:val="28"/>
          <w:lang w:val="vi-VN"/>
        </w:rPr>
        <w:t>,...</w:t>
      </w:r>
    </w:p>
    <w:p w14:paraId="4FA2C950" w14:textId="77777777" w:rsidR="00887A64" w:rsidRPr="0028047C" w:rsidRDefault="00887A64" w:rsidP="00527FCE">
      <w:pPr>
        <w:jc w:val="both"/>
        <w:rPr>
          <w:sz w:val="28"/>
          <w:szCs w:val="28"/>
          <w:lang w:val="it-IT"/>
        </w:rPr>
      </w:pPr>
      <w:r w:rsidRPr="0028047C">
        <w:rPr>
          <w:sz w:val="28"/>
          <w:szCs w:val="28"/>
          <w:lang w:val="it-IT"/>
        </w:rPr>
        <w:tab/>
        <w:t>- Cây bệnh nặng đào bỏ (xử lý hố như trên)</w:t>
      </w:r>
    </w:p>
    <w:p w14:paraId="3311D336" w14:textId="77777777" w:rsidR="00887A64" w:rsidRPr="0028047C" w:rsidRDefault="00887A64" w:rsidP="00527FCE">
      <w:pPr>
        <w:jc w:val="both"/>
        <w:rPr>
          <w:sz w:val="28"/>
          <w:szCs w:val="28"/>
          <w:lang w:val="it-IT"/>
        </w:rPr>
      </w:pPr>
      <w:r w:rsidRPr="0028047C">
        <w:rPr>
          <w:sz w:val="28"/>
          <w:szCs w:val="28"/>
          <w:lang w:val="it-IT"/>
        </w:rPr>
        <w:tab/>
        <w:t>- Cây bệnh nhẹ dùng thuốc Tervigo</w:t>
      </w:r>
      <w:r w:rsidRPr="0028047C">
        <w:rPr>
          <w:sz w:val="28"/>
          <w:szCs w:val="28"/>
          <w:lang w:val="vi-VN"/>
        </w:rPr>
        <w:t xml:space="preserve"> </w:t>
      </w:r>
      <w:r w:rsidRPr="0028047C">
        <w:rPr>
          <w:sz w:val="28"/>
          <w:szCs w:val="28"/>
          <w:lang w:val="it-IT"/>
        </w:rPr>
        <w:t>020SC pha 1ml thuốc/5 lít nước … kết hợp VibenC, Bendazol … tưới 5 lít dung dịch đã pha/gốc , tưới 2 lần cách nhau 15 ngày (thực hiện đầu mùa mưa) kết hợp phun thuốc bệnh Anvil sau đó phun phân bón lá để phục hồi  bộ lá.</w:t>
      </w:r>
    </w:p>
    <w:p w14:paraId="4DE0990E" w14:textId="77777777" w:rsidR="00887A64" w:rsidRPr="0028047C" w:rsidRDefault="00887A64" w:rsidP="00527FCE">
      <w:pPr>
        <w:ind w:firstLine="720"/>
        <w:jc w:val="both"/>
        <w:rPr>
          <w:b/>
          <w:sz w:val="28"/>
          <w:szCs w:val="28"/>
          <w:lang w:val="it-IT"/>
        </w:rPr>
      </w:pPr>
      <w:r w:rsidRPr="0028047C">
        <w:rPr>
          <w:b/>
          <w:sz w:val="28"/>
          <w:szCs w:val="28"/>
          <w:lang w:val="it-IT"/>
        </w:rPr>
        <w:t xml:space="preserve">(10) </w:t>
      </w:r>
      <w:r w:rsidRPr="0028047C">
        <w:rPr>
          <w:b/>
          <w:sz w:val="28"/>
          <w:szCs w:val="28"/>
          <w:lang w:val="vi-VN"/>
        </w:rPr>
        <w:t>Bọ xít muỗi</w:t>
      </w:r>
    </w:p>
    <w:p w14:paraId="3C5C9124" w14:textId="77777777" w:rsidR="00887A64" w:rsidRPr="0028047C" w:rsidRDefault="00887A64" w:rsidP="00527FCE">
      <w:pPr>
        <w:ind w:firstLine="720"/>
        <w:jc w:val="both"/>
        <w:rPr>
          <w:sz w:val="28"/>
          <w:szCs w:val="28"/>
          <w:lang w:val="it-IT"/>
        </w:rPr>
      </w:pPr>
      <w:r w:rsidRPr="0028047C">
        <w:rPr>
          <w:b/>
          <w:bCs/>
          <w:iCs/>
          <w:sz w:val="28"/>
          <w:szCs w:val="28"/>
          <w:lang w:val="vi-VN"/>
        </w:rPr>
        <w:t>Tập quán sinh sống và gây hại</w:t>
      </w:r>
      <w:r w:rsidRPr="0028047C">
        <w:rPr>
          <w:b/>
          <w:bCs/>
          <w:iCs/>
          <w:sz w:val="28"/>
          <w:szCs w:val="28"/>
          <w:lang w:val="it-IT"/>
        </w:rPr>
        <w:t>:</w:t>
      </w:r>
    </w:p>
    <w:p w14:paraId="4638F0DD" w14:textId="77777777" w:rsidR="00887A64" w:rsidRPr="0028047C" w:rsidRDefault="00887A64" w:rsidP="00527FCE">
      <w:pPr>
        <w:numPr>
          <w:ilvl w:val="0"/>
          <w:numId w:val="30"/>
        </w:numPr>
        <w:tabs>
          <w:tab w:val="clear" w:pos="720"/>
          <w:tab w:val="num" w:pos="0"/>
        </w:tabs>
        <w:ind w:left="0" w:firstLine="360"/>
        <w:jc w:val="both"/>
        <w:rPr>
          <w:sz w:val="28"/>
          <w:szCs w:val="28"/>
          <w:lang w:val="vi-VN"/>
        </w:rPr>
      </w:pPr>
      <w:r w:rsidRPr="0028047C">
        <w:rPr>
          <w:sz w:val="28"/>
          <w:szCs w:val="28"/>
          <w:lang w:val="vi-VN"/>
        </w:rPr>
        <w:t xml:space="preserve">Bọ xít muỗi gây hại bằng cách chích hút nhựa lá non, chồi non. Lúc đầu vết hại có màu xám, xung quanh có màu nhạt hơn sau đó bị thâm đen. Trên lá non, chồi non vết chích tạo ra đốm đen làm cho lá non, đọt non bị quăn và trở nên méo mó, dị dạng sau đó bị khô từ chóp lá. </w:t>
      </w:r>
      <w:r w:rsidRPr="0028047C">
        <w:rPr>
          <w:noProof/>
          <w:sz w:val="28"/>
          <w:szCs w:val="28"/>
          <w:lang w:val="vi-VN"/>
        </w:rPr>
        <w:t xml:space="preserve"> </w:t>
      </w:r>
    </w:p>
    <w:p w14:paraId="117D1F83" w14:textId="77777777" w:rsidR="00887A64" w:rsidRPr="0028047C" w:rsidRDefault="00887A64" w:rsidP="00527FCE">
      <w:pPr>
        <w:ind w:firstLine="720"/>
        <w:jc w:val="both"/>
        <w:rPr>
          <w:sz w:val="28"/>
          <w:szCs w:val="28"/>
          <w:lang w:val="vi-VN"/>
        </w:rPr>
      </w:pPr>
      <w:r w:rsidRPr="0028047C">
        <w:rPr>
          <w:b/>
          <w:bCs/>
          <w:i/>
          <w:iCs/>
          <w:sz w:val="28"/>
          <w:szCs w:val="28"/>
          <w:lang w:val="vi-VN"/>
        </w:rPr>
        <w:t>Tập quán sinh sống và gây hại:</w:t>
      </w:r>
    </w:p>
    <w:p w14:paraId="082E942C" w14:textId="77777777" w:rsidR="00887A64" w:rsidRPr="0028047C" w:rsidRDefault="00887A64" w:rsidP="00527FCE">
      <w:pPr>
        <w:ind w:firstLine="720"/>
        <w:jc w:val="both"/>
        <w:rPr>
          <w:sz w:val="28"/>
          <w:szCs w:val="28"/>
          <w:lang w:val="vi-VN"/>
        </w:rPr>
      </w:pPr>
      <w:r w:rsidRPr="0028047C">
        <w:rPr>
          <w:sz w:val="28"/>
          <w:szCs w:val="28"/>
          <w:lang w:val="vi-VN"/>
        </w:rPr>
        <w:t xml:space="preserve">- Bọ xít muỗi chỉ gây hại mạnh trên cà phê Arabica, những vườn cà phê trồng trong bóng rợp, dưới tán cây rừng hoặc gần rừng. </w:t>
      </w:r>
    </w:p>
    <w:p w14:paraId="7DF71C92" w14:textId="77777777" w:rsidR="00887A64" w:rsidRPr="0028047C" w:rsidRDefault="00887A64" w:rsidP="00527FCE">
      <w:pPr>
        <w:ind w:firstLine="720"/>
        <w:jc w:val="both"/>
        <w:rPr>
          <w:sz w:val="28"/>
          <w:szCs w:val="28"/>
          <w:lang w:val="vi-VN"/>
        </w:rPr>
      </w:pPr>
      <w:r w:rsidRPr="0028047C">
        <w:rPr>
          <w:b/>
          <w:bCs/>
          <w:sz w:val="28"/>
          <w:szCs w:val="28"/>
          <w:lang w:val="vi-VN"/>
        </w:rPr>
        <w:t xml:space="preserve">Biện pháp phòng trừ: </w:t>
      </w:r>
    </w:p>
    <w:p w14:paraId="0C0FFCE9" w14:textId="77777777" w:rsidR="00887A64" w:rsidRPr="0028047C" w:rsidRDefault="00887A64" w:rsidP="00527FCE">
      <w:pPr>
        <w:ind w:firstLine="720"/>
        <w:jc w:val="both"/>
        <w:rPr>
          <w:sz w:val="28"/>
          <w:szCs w:val="28"/>
          <w:lang w:val="vi-VN"/>
        </w:rPr>
      </w:pPr>
      <w:r w:rsidRPr="0028047C">
        <w:rPr>
          <w:i/>
          <w:iCs/>
          <w:sz w:val="28"/>
          <w:szCs w:val="28"/>
          <w:lang w:val="vi-VN"/>
        </w:rPr>
        <w:t>* Biện pháp canh tác</w:t>
      </w:r>
      <w:r w:rsidRPr="0028047C">
        <w:rPr>
          <w:sz w:val="28"/>
          <w:szCs w:val="28"/>
          <w:lang w:val="vi-VN"/>
        </w:rPr>
        <w:t xml:space="preserve"> </w:t>
      </w:r>
    </w:p>
    <w:p w14:paraId="5C663176" w14:textId="77777777" w:rsidR="00887A64" w:rsidRPr="0028047C" w:rsidRDefault="00887A64" w:rsidP="00527FCE">
      <w:pPr>
        <w:ind w:firstLine="720"/>
        <w:jc w:val="both"/>
        <w:rPr>
          <w:sz w:val="28"/>
          <w:szCs w:val="28"/>
          <w:lang w:val="vi-VN"/>
        </w:rPr>
      </w:pPr>
      <w:r w:rsidRPr="0028047C">
        <w:rPr>
          <w:sz w:val="28"/>
          <w:szCs w:val="28"/>
          <w:lang w:val="vi-VN"/>
        </w:rPr>
        <w:t xml:space="preserve">- Sau khi thu hoạch tiến hành cắt tỉa các chồi non, cành tăm, cành vô hiệu, các chồi non, đọt non đã bị bọ xít muỗi gây hại. </w:t>
      </w:r>
    </w:p>
    <w:p w14:paraId="57846C42" w14:textId="77777777" w:rsidR="00887A64" w:rsidRPr="0028047C" w:rsidRDefault="00887A64" w:rsidP="00527FCE">
      <w:pPr>
        <w:ind w:firstLine="720"/>
        <w:jc w:val="both"/>
        <w:rPr>
          <w:sz w:val="28"/>
          <w:szCs w:val="28"/>
          <w:lang w:val="vi-VN"/>
        </w:rPr>
      </w:pPr>
      <w:r w:rsidRPr="0028047C">
        <w:rPr>
          <w:sz w:val="28"/>
          <w:szCs w:val="28"/>
          <w:lang w:val="vi-VN"/>
        </w:rPr>
        <w:t xml:space="preserve">- Đảm bảo mật độ trồng thích hợp (5.000 cây/ha), không trồng cà phê quá dày.  </w:t>
      </w:r>
    </w:p>
    <w:p w14:paraId="0E3A0B81" w14:textId="77777777" w:rsidR="00887A64" w:rsidRPr="0028047C" w:rsidRDefault="00887A64" w:rsidP="00527FCE">
      <w:pPr>
        <w:ind w:firstLine="720"/>
        <w:jc w:val="both"/>
        <w:rPr>
          <w:sz w:val="28"/>
          <w:szCs w:val="28"/>
          <w:lang w:val="vi-VN"/>
        </w:rPr>
      </w:pPr>
      <w:r w:rsidRPr="0028047C">
        <w:rPr>
          <w:sz w:val="28"/>
          <w:szCs w:val="28"/>
          <w:lang w:val="vi-VN"/>
        </w:rPr>
        <w:t xml:space="preserve">- Thường xuyên tỉa cành, tạo tán cho vườn cà phê thông thoáng, không quá ẩm thấp để tạo môi trường bất lợi cho bọ xít muỗi. </w:t>
      </w:r>
    </w:p>
    <w:p w14:paraId="63D7FA13" w14:textId="77777777" w:rsidR="00887A64" w:rsidRPr="0028047C" w:rsidRDefault="00887A64" w:rsidP="00527FCE">
      <w:pPr>
        <w:ind w:firstLine="720"/>
        <w:jc w:val="both"/>
        <w:rPr>
          <w:sz w:val="28"/>
          <w:szCs w:val="28"/>
          <w:lang w:val="vi-VN"/>
        </w:rPr>
      </w:pPr>
      <w:r w:rsidRPr="0028047C">
        <w:rPr>
          <w:sz w:val="28"/>
          <w:szCs w:val="28"/>
          <w:lang w:val="vi-VN"/>
        </w:rPr>
        <w:t xml:space="preserve">- Bón phân đầy đủ, cân đối, hạn chế bón quá nhiều đạm, tăng cường bón thêm Kali. </w:t>
      </w:r>
    </w:p>
    <w:p w14:paraId="6FA19D2A" w14:textId="77777777" w:rsidR="00887A64" w:rsidRPr="0028047C" w:rsidRDefault="00887A64" w:rsidP="00527FCE">
      <w:pPr>
        <w:ind w:firstLine="720"/>
        <w:jc w:val="both"/>
        <w:rPr>
          <w:sz w:val="28"/>
          <w:szCs w:val="28"/>
          <w:lang w:val="vi-VN"/>
        </w:rPr>
      </w:pPr>
      <w:r w:rsidRPr="0028047C">
        <w:rPr>
          <w:i/>
          <w:iCs/>
          <w:sz w:val="28"/>
          <w:szCs w:val="28"/>
          <w:lang w:val="vi-VN"/>
        </w:rPr>
        <w:t xml:space="preserve">* Biện pháp vật lý </w:t>
      </w:r>
    </w:p>
    <w:p w14:paraId="26175489" w14:textId="77777777" w:rsidR="00887A64" w:rsidRPr="0028047C" w:rsidRDefault="00887A64" w:rsidP="00527FCE">
      <w:pPr>
        <w:ind w:firstLine="720"/>
        <w:jc w:val="both"/>
        <w:rPr>
          <w:sz w:val="28"/>
          <w:szCs w:val="28"/>
          <w:lang w:val="vi-VN"/>
        </w:rPr>
      </w:pPr>
      <w:r w:rsidRPr="0028047C">
        <w:rPr>
          <w:sz w:val="28"/>
          <w:szCs w:val="28"/>
          <w:lang w:val="vi-VN"/>
        </w:rPr>
        <w:t xml:space="preserve">Vệ sinh đồng ruộng, làm sạch cỏ dại trong vườn cà phê, phát quang bụi rậm quanh vườn, vào đầu mùa khô thu gom tàn dư cây trồng, đốt hun khói để xua đuổi bọ xít muỗi vào buổi chiều. </w:t>
      </w:r>
    </w:p>
    <w:p w14:paraId="6812E468" w14:textId="77777777" w:rsidR="00887A64" w:rsidRPr="0028047C" w:rsidRDefault="00887A64" w:rsidP="00527FCE">
      <w:pPr>
        <w:ind w:firstLine="720"/>
        <w:jc w:val="both"/>
        <w:rPr>
          <w:sz w:val="28"/>
          <w:szCs w:val="28"/>
          <w:lang w:val="vi-VN"/>
        </w:rPr>
      </w:pPr>
      <w:r w:rsidRPr="0028047C">
        <w:rPr>
          <w:i/>
          <w:iCs/>
          <w:sz w:val="28"/>
          <w:szCs w:val="28"/>
          <w:lang w:val="vi-VN"/>
        </w:rPr>
        <w:lastRenderedPageBreak/>
        <w:t xml:space="preserve">* Biện pháp sinh học </w:t>
      </w:r>
    </w:p>
    <w:p w14:paraId="37D1656A" w14:textId="77777777" w:rsidR="00887A64" w:rsidRPr="0028047C" w:rsidRDefault="00887A64" w:rsidP="00527FCE">
      <w:pPr>
        <w:ind w:firstLine="720"/>
        <w:jc w:val="both"/>
        <w:rPr>
          <w:sz w:val="28"/>
          <w:szCs w:val="28"/>
          <w:lang w:val="vi-VN"/>
        </w:rPr>
      </w:pPr>
      <w:r w:rsidRPr="0028047C">
        <w:rPr>
          <w:sz w:val="28"/>
          <w:szCs w:val="28"/>
          <w:lang w:val="vi-VN"/>
        </w:rPr>
        <w:t xml:space="preserve">Thiên địch của bọ xít muỗi chủ yếu là các loài nhện lớn bắt mồi ngoài ra còn có chuồn chuồn kim, ong ký sinh và kiến (có thể ăn cả trưởng thành và sâu non). Do đó, bảo vệ và phát triển quần thể thiên địch tự nhiên sẵn có trên vườn cà phê: kiến đen, kiến vàng để hạn chế sự gây hại của bọ xít muỗi. </w:t>
      </w:r>
      <w:r w:rsidRPr="0028047C">
        <w:rPr>
          <w:sz w:val="28"/>
          <w:szCs w:val="28"/>
          <w:lang w:val="vi-VN"/>
        </w:rPr>
        <w:tab/>
      </w:r>
    </w:p>
    <w:p w14:paraId="772C621B" w14:textId="77777777" w:rsidR="00887A64" w:rsidRPr="0028047C" w:rsidRDefault="00887A64" w:rsidP="00527FCE">
      <w:pPr>
        <w:ind w:firstLine="720"/>
        <w:jc w:val="both"/>
        <w:rPr>
          <w:sz w:val="28"/>
          <w:szCs w:val="28"/>
          <w:lang w:val="vi-VN"/>
        </w:rPr>
      </w:pPr>
      <w:r w:rsidRPr="0028047C">
        <w:rPr>
          <w:sz w:val="28"/>
          <w:szCs w:val="28"/>
          <w:lang w:val="vi-VN"/>
        </w:rPr>
        <w:t xml:space="preserve">Thuốc: AlFathrin 5EC, Appendelta 2.8 EC, Andoril 50EC, 100EC, 250EC, Supertac 500EC,... sử dụng nồng độ theo hướng dẫn để đạt hiệu quả trong phòng trừ bọ xít muỗi. </w:t>
      </w:r>
    </w:p>
    <w:p w14:paraId="7CBC9466" w14:textId="77777777" w:rsidR="00887A64" w:rsidRPr="0028047C" w:rsidRDefault="00887A64" w:rsidP="00527FCE">
      <w:pPr>
        <w:ind w:firstLine="720"/>
        <w:jc w:val="both"/>
        <w:rPr>
          <w:sz w:val="28"/>
          <w:szCs w:val="28"/>
          <w:lang w:val="vi-VN"/>
        </w:rPr>
      </w:pPr>
      <w:r w:rsidRPr="0028047C">
        <w:rPr>
          <w:sz w:val="28"/>
          <w:szCs w:val="28"/>
          <w:lang w:val="vi-VN"/>
        </w:rPr>
        <w:t xml:space="preserve"> Ghi chú: Phun vào lúc sáng sớm hoặc chiều mát </w:t>
      </w:r>
    </w:p>
    <w:p w14:paraId="69961127" w14:textId="77777777" w:rsidR="00887A64" w:rsidRPr="0028047C" w:rsidRDefault="00887A64" w:rsidP="00527FCE">
      <w:pPr>
        <w:ind w:firstLine="720"/>
        <w:jc w:val="both"/>
        <w:rPr>
          <w:sz w:val="28"/>
          <w:szCs w:val="28"/>
          <w:lang w:val="vi-VN"/>
        </w:rPr>
      </w:pPr>
      <w:r w:rsidRPr="0028047C">
        <w:rPr>
          <w:b/>
          <w:bCs/>
          <w:sz w:val="28"/>
          <w:szCs w:val="28"/>
        </w:rPr>
        <w:t>(11)</w:t>
      </w:r>
      <w:r w:rsidRPr="0028047C">
        <w:rPr>
          <w:b/>
          <w:bCs/>
          <w:sz w:val="28"/>
          <w:szCs w:val="28"/>
          <w:lang w:val="vi-VN"/>
        </w:rPr>
        <w:t xml:space="preserve"> Dế</w:t>
      </w:r>
      <w:r w:rsidRPr="0028047C">
        <w:rPr>
          <w:sz w:val="28"/>
          <w:szCs w:val="28"/>
          <w:lang w:val="vi-VN"/>
        </w:rPr>
        <w:t xml:space="preserve"> </w:t>
      </w:r>
    </w:p>
    <w:p w14:paraId="3D1CE800" w14:textId="77777777" w:rsidR="00887A64" w:rsidRPr="0028047C" w:rsidRDefault="00887A64" w:rsidP="00527FCE">
      <w:pPr>
        <w:ind w:firstLine="720"/>
        <w:jc w:val="both"/>
        <w:rPr>
          <w:sz w:val="28"/>
          <w:szCs w:val="28"/>
          <w:lang w:val="vi-VN"/>
        </w:rPr>
      </w:pPr>
      <w:r w:rsidRPr="0028047C">
        <w:rPr>
          <w:b/>
          <w:bCs/>
          <w:i/>
          <w:iCs/>
          <w:sz w:val="28"/>
          <w:szCs w:val="28"/>
          <w:lang w:val="vi-VN"/>
        </w:rPr>
        <w:t>* Đặc điểm gây hại:</w:t>
      </w:r>
      <w:r w:rsidRPr="0028047C">
        <w:rPr>
          <w:b/>
          <w:bCs/>
          <w:sz w:val="28"/>
          <w:szCs w:val="28"/>
          <w:lang w:val="vi-VN"/>
        </w:rPr>
        <w:t xml:space="preserve"> </w:t>
      </w:r>
    </w:p>
    <w:p w14:paraId="18FD11E2" w14:textId="77777777" w:rsidR="00887A64" w:rsidRPr="0028047C" w:rsidRDefault="00887A64" w:rsidP="00527FCE">
      <w:pPr>
        <w:ind w:firstLine="720"/>
        <w:jc w:val="both"/>
        <w:rPr>
          <w:sz w:val="28"/>
          <w:szCs w:val="28"/>
          <w:lang w:val="vi-VN"/>
        </w:rPr>
      </w:pPr>
      <w:r w:rsidRPr="0028047C">
        <w:rPr>
          <w:sz w:val="28"/>
          <w:szCs w:val="28"/>
          <w:lang w:val="vi-VN"/>
        </w:rPr>
        <w:t>- Dế hại rễ, cắn lá làm ảnh hưởng đến sinh trưởng của cây, bị hại nặng cà phê có thể bị chết.</w:t>
      </w:r>
    </w:p>
    <w:p w14:paraId="3FA3C253" w14:textId="77777777" w:rsidR="00887A64" w:rsidRPr="0028047C" w:rsidRDefault="00887A64" w:rsidP="00527FCE">
      <w:pPr>
        <w:ind w:firstLine="720"/>
        <w:jc w:val="both"/>
        <w:rPr>
          <w:b/>
          <w:bCs/>
          <w:sz w:val="28"/>
          <w:szCs w:val="28"/>
          <w:lang w:val="vi-VN"/>
        </w:rPr>
      </w:pPr>
      <w:r w:rsidRPr="0028047C">
        <w:rPr>
          <w:b/>
          <w:bCs/>
          <w:i/>
          <w:iCs/>
          <w:sz w:val="28"/>
          <w:szCs w:val="28"/>
          <w:lang w:val="vi-VN"/>
        </w:rPr>
        <w:t>* Biện pháp phòng trừ</w:t>
      </w:r>
      <w:r w:rsidRPr="0028047C">
        <w:rPr>
          <w:b/>
          <w:bCs/>
          <w:sz w:val="28"/>
          <w:szCs w:val="28"/>
          <w:lang w:val="vi-VN"/>
        </w:rPr>
        <w:t xml:space="preserve">: </w:t>
      </w:r>
    </w:p>
    <w:p w14:paraId="0862BEFA" w14:textId="77777777" w:rsidR="00887A64" w:rsidRPr="0028047C" w:rsidRDefault="00887A64" w:rsidP="00527FCE">
      <w:pPr>
        <w:ind w:left="360"/>
        <w:jc w:val="both"/>
        <w:rPr>
          <w:sz w:val="28"/>
          <w:szCs w:val="28"/>
          <w:lang w:val="vi-VN"/>
        </w:rPr>
      </w:pPr>
      <w:r w:rsidRPr="0028047C">
        <w:rPr>
          <w:bCs/>
          <w:sz w:val="28"/>
          <w:szCs w:val="28"/>
          <w:lang w:val="vi-VN"/>
        </w:rPr>
        <w:tab/>
        <w:t>- Biện pháp thủ công: Dùng cành cây khô cắm xung quanh cây cà phê, hoặc dùng bì Nilon che phần thân cây để dế không bò lên cây ắn lá được.</w:t>
      </w:r>
    </w:p>
    <w:p w14:paraId="4F45219C" w14:textId="77777777" w:rsidR="00887A64" w:rsidRPr="0028047C" w:rsidRDefault="00887A64" w:rsidP="00527FCE">
      <w:pPr>
        <w:numPr>
          <w:ilvl w:val="0"/>
          <w:numId w:val="30"/>
        </w:numPr>
        <w:tabs>
          <w:tab w:val="clear" w:pos="720"/>
          <w:tab w:val="num" w:pos="0"/>
        </w:tabs>
        <w:ind w:left="0" w:firstLine="360"/>
        <w:jc w:val="both"/>
        <w:rPr>
          <w:sz w:val="28"/>
          <w:szCs w:val="28"/>
          <w:lang w:val="vi-VN"/>
        </w:rPr>
      </w:pPr>
      <w:r w:rsidRPr="0028047C">
        <w:rPr>
          <w:bCs/>
          <w:sz w:val="28"/>
          <w:szCs w:val="28"/>
          <w:lang w:val="vi-VN"/>
        </w:rPr>
        <w:t>Biện pháp hóa học: D</w:t>
      </w:r>
      <w:r w:rsidRPr="0028047C">
        <w:rPr>
          <w:sz w:val="28"/>
          <w:szCs w:val="28"/>
          <w:shd w:val="clear" w:color="auto" w:fill="FFFFFF"/>
          <w:lang w:val="vi-VN"/>
        </w:rPr>
        <w:t xml:space="preserve">ùng các sản phẩm thuốc hạt như </w:t>
      </w:r>
      <w:r w:rsidRPr="0028047C">
        <w:rPr>
          <w:rStyle w:val="apple-style-span"/>
          <w:rFonts w:eastAsiaTheme="majorEastAsia"/>
          <w:sz w:val="28"/>
          <w:szCs w:val="28"/>
          <w:shd w:val="clear" w:color="auto" w:fill="FFFFFF"/>
          <w:lang w:val="vi-VN"/>
        </w:rPr>
        <w:t>Regent 0.3GR, Virigen 0.3G, ... </w:t>
      </w:r>
      <w:r w:rsidRPr="0028047C">
        <w:rPr>
          <w:sz w:val="28"/>
          <w:szCs w:val="28"/>
          <w:shd w:val="clear" w:color="auto" w:fill="FFFFFF"/>
          <w:lang w:val="vi-VN"/>
        </w:rPr>
        <w:t>rải vào gốc cà phê để trừ dế.</w:t>
      </w:r>
    </w:p>
    <w:p w14:paraId="2A273EA1" w14:textId="77777777" w:rsidR="00887A64" w:rsidRPr="0028047C" w:rsidRDefault="00887A64" w:rsidP="00527FCE">
      <w:pPr>
        <w:jc w:val="both"/>
        <w:rPr>
          <w:b/>
          <w:sz w:val="28"/>
          <w:szCs w:val="28"/>
          <w:lang w:val="vi-VN"/>
        </w:rPr>
      </w:pPr>
      <w:r w:rsidRPr="0028047C">
        <w:rPr>
          <w:b/>
          <w:sz w:val="28"/>
          <w:szCs w:val="28"/>
          <w:lang w:val="vi-VN"/>
        </w:rPr>
        <w:tab/>
      </w:r>
      <w:r w:rsidRPr="0028047C">
        <w:rPr>
          <w:b/>
          <w:sz w:val="28"/>
          <w:szCs w:val="28"/>
        </w:rPr>
        <w:t xml:space="preserve">(12) </w:t>
      </w:r>
      <w:r w:rsidRPr="0028047C">
        <w:rPr>
          <w:b/>
          <w:sz w:val="28"/>
          <w:szCs w:val="28"/>
          <w:lang w:val="vi-VN"/>
        </w:rPr>
        <w:t>Bọ cánh cứng:</w:t>
      </w:r>
    </w:p>
    <w:p w14:paraId="3E9A81FA" w14:textId="77777777" w:rsidR="00887A64" w:rsidRPr="0028047C" w:rsidRDefault="00887A64" w:rsidP="00527FCE">
      <w:pPr>
        <w:pStyle w:val="NormalWeb"/>
        <w:shd w:val="clear" w:color="auto" w:fill="FFFFFF"/>
        <w:spacing w:before="0" w:beforeAutospacing="0" w:after="0" w:afterAutospacing="0"/>
        <w:jc w:val="both"/>
        <w:rPr>
          <w:sz w:val="28"/>
          <w:szCs w:val="28"/>
          <w:lang w:val="vi-VN"/>
        </w:rPr>
      </w:pPr>
      <w:r w:rsidRPr="0028047C">
        <w:rPr>
          <w:sz w:val="28"/>
          <w:szCs w:val="28"/>
          <w:lang w:val="vi-VN"/>
        </w:rPr>
        <w:tab/>
        <w:t xml:space="preserve">* </w:t>
      </w:r>
      <w:r w:rsidRPr="0028047C">
        <w:rPr>
          <w:bCs/>
          <w:sz w:val="28"/>
          <w:szCs w:val="28"/>
          <w:lang w:val="vi-VN"/>
        </w:rPr>
        <w:t>Đặc tính của bọ cánh cứng:</w:t>
      </w:r>
    </w:p>
    <w:p w14:paraId="48792558" w14:textId="77777777" w:rsidR="00887A64" w:rsidRPr="0028047C" w:rsidRDefault="00887A64" w:rsidP="00527FCE">
      <w:pPr>
        <w:shd w:val="clear" w:color="auto" w:fill="FFFFFF"/>
        <w:jc w:val="both"/>
        <w:rPr>
          <w:sz w:val="28"/>
          <w:szCs w:val="28"/>
          <w:lang w:val="vi-VN"/>
        </w:rPr>
      </w:pPr>
      <w:r w:rsidRPr="0028047C">
        <w:rPr>
          <w:sz w:val="28"/>
          <w:szCs w:val="28"/>
          <w:lang w:val="vi-VN"/>
        </w:rPr>
        <w:tab/>
        <w:t>- Ban ngày ẩn nấp trong đám lá, đống cỏ rơm mục, hốc cây… kín đáo nên ban ngày không tìm thấy chúng ở trên lá. Sáng sớm hoặc chiều muộn để ý kỹ có thể thấy một vài con.</w:t>
      </w:r>
      <w:r w:rsidRPr="0028047C">
        <w:rPr>
          <w:sz w:val="28"/>
          <w:szCs w:val="28"/>
          <w:lang w:val="vi-VN"/>
        </w:rPr>
        <w:br/>
      </w:r>
      <w:r w:rsidRPr="0028047C">
        <w:rPr>
          <w:sz w:val="28"/>
          <w:szCs w:val="28"/>
          <w:lang w:val="vi-VN"/>
        </w:rPr>
        <w:tab/>
        <w:t>– Chỉ có bọ trưởng thành mới gây hại, ban đêm ra ăn lá cây mạnh nhất trong khoảng thời gian 6h30 tối – 9h30 tối.</w:t>
      </w:r>
    </w:p>
    <w:p w14:paraId="4F8B032A" w14:textId="77777777" w:rsidR="00164EC2" w:rsidRPr="0028047C" w:rsidRDefault="00887A64" w:rsidP="00527FCE">
      <w:pPr>
        <w:shd w:val="clear" w:color="auto" w:fill="FFFFFF"/>
        <w:jc w:val="both"/>
        <w:rPr>
          <w:sz w:val="28"/>
          <w:szCs w:val="28"/>
          <w:lang w:val="vi-VN"/>
        </w:rPr>
      </w:pPr>
      <w:r w:rsidRPr="0028047C">
        <w:rPr>
          <w:b/>
          <w:bCs/>
          <w:sz w:val="28"/>
          <w:szCs w:val="28"/>
          <w:lang w:val="vi-VN"/>
        </w:rPr>
        <w:tab/>
        <w:t>* Phòng trừ bọ cánh cứng hại cây cà phê:</w:t>
      </w:r>
    </w:p>
    <w:p w14:paraId="1C85EC17" w14:textId="07FFB6FA" w:rsidR="00164EC2" w:rsidRPr="0028047C" w:rsidRDefault="00164EC2" w:rsidP="00527FCE">
      <w:pPr>
        <w:shd w:val="clear" w:color="auto" w:fill="FFFFFF"/>
        <w:jc w:val="both"/>
        <w:rPr>
          <w:sz w:val="28"/>
          <w:szCs w:val="28"/>
          <w:lang w:val="vi-VN"/>
        </w:rPr>
      </w:pPr>
      <w:r w:rsidRPr="0028047C">
        <w:rPr>
          <w:sz w:val="28"/>
          <w:szCs w:val="28"/>
          <w:lang w:val="vi-VN"/>
        </w:rPr>
        <w:t>`</w:t>
      </w:r>
      <w:r w:rsidRPr="0028047C">
        <w:rPr>
          <w:sz w:val="28"/>
          <w:szCs w:val="28"/>
          <w:lang w:val="vi-VN"/>
        </w:rPr>
        <w:tab/>
      </w:r>
      <w:r w:rsidR="00887A64" w:rsidRPr="0028047C">
        <w:rPr>
          <w:sz w:val="28"/>
          <w:szCs w:val="28"/>
          <w:lang w:val="vi-VN"/>
        </w:rPr>
        <w:t>Để đạt hiệu quả tốt nhất cần kết hợp nhiều biện pháp:</w:t>
      </w:r>
    </w:p>
    <w:p w14:paraId="6A9A6C6B" w14:textId="7FA5F3C6" w:rsidR="00887A64" w:rsidRPr="0028047C" w:rsidRDefault="00887A64" w:rsidP="00527FCE">
      <w:pPr>
        <w:shd w:val="clear" w:color="auto" w:fill="FFFFFF"/>
        <w:ind w:firstLine="720"/>
        <w:jc w:val="both"/>
        <w:rPr>
          <w:sz w:val="28"/>
          <w:szCs w:val="28"/>
          <w:lang w:val="vi-VN"/>
        </w:rPr>
      </w:pPr>
      <w:r w:rsidRPr="0028047C">
        <w:rPr>
          <w:sz w:val="28"/>
          <w:szCs w:val="28"/>
          <w:lang w:val="vi-VN"/>
        </w:rPr>
        <w:t>– Phòng bệnh: Vào đầu và cuối mùa mưa khi số lượng bọ cánh cứng trưởng thành nhiều, ta dùng các thuốc trừ sâu dạng hạt như Gà nòi 4GR, Sago-Super 3GR… tiến hành rải quanh gốc cây cà phê để trừ trứng và bọ cánh cứng quanh gốc cây.</w:t>
      </w:r>
    </w:p>
    <w:p w14:paraId="6132A8BC" w14:textId="77777777" w:rsidR="00164EC2" w:rsidRPr="0028047C" w:rsidRDefault="00887A64" w:rsidP="00527FCE">
      <w:pPr>
        <w:shd w:val="clear" w:color="auto" w:fill="FFFFFF"/>
        <w:jc w:val="both"/>
        <w:rPr>
          <w:sz w:val="28"/>
          <w:szCs w:val="28"/>
          <w:lang w:val="vi-VN"/>
        </w:rPr>
      </w:pPr>
      <w:r w:rsidRPr="0028047C">
        <w:rPr>
          <w:b/>
          <w:bCs/>
          <w:sz w:val="28"/>
          <w:szCs w:val="28"/>
          <w:lang w:val="vi-VN"/>
        </w:rPr>
        <w:tab/>
        <w:t>Phương pháp tiêu diệt bọ cánh cứng:</w:t>
      </w:r>
    </w:p>
    <w:p w14:paraId="3F351867" w14:textId="77777777" w:rsidR="00164EC2" w:rsidRPr="0028047C" w:rsidRDefault="00887A64" w:rsidP="00527FCE">
      <w:pPr>
        <w:shd w:val="clear" w:color="auto" w:fill="FFFFFF"/>
        <w:ind w:firstLine="720"/>
        <w:jc w:val="both"/>
        <w:rPr>
          <w:sz w:val="28"/>
          <w:szCs w:val="28"/>
          <w:lang w:val="vi-VN"/>
        </w:rPr>
      </w:pPr>
      <w:r w:rsidRPr="0028047C">
        <w:rPr>
          <w:b/>
          <w:bCs/>
          <w:i/>
          <w:iCs/>
          <w:sz w:val="28"/>
          <w:szCs w:val="28"/>
          <w:lang w:val="vi-VN"/>
        </w:rPr>
        <w:t>+ Phương pháp cơ học:</w:t>
      </w:r>
    </w:p>
    <w:p w14:paraId="689D41B4" w14:textId="77777777" w:rsidR="00164EC2" w:rsidRPr="0028047C" w:rsidRDefault="00887A64" w:rsidP="00527FCE">
      <w:pPr>
        <w:shd w:val="clear" w:color="auto" w:fill="FFFFFF"/>
        <w:ind w:firstLine="720"/>
        <w:jc w:val="both"/>
        <w:rPr>
          <w:sz w:val="28"/>
          <w:szCs w:val="28"/>
          <w:lang w:val="vi-VN"/>
        </w:rPr>
      </w:pPr>
      <w:r w:rsidRPr="0028047C">
        <w:rPr>
          <w:sz w:val="28"/>
          <w:szCs w:val="28"/>
          <w:lang w:val="vi-VN"/>
        </w:rPr>
        <w:t>– Khi thấy lá có hiện tượng ăn lá do bọ cánh cứng ta dùng đèn Pin sáng, soi kỹ từng lá cà phê để phát hiện bọ đang ăn lá, dùng tay nhẹ nhàn bắt chúng và tiêu diệt bằng cơ học.</w:t>
      </w:r>
    </w:p>
    <w:p w14:paraId="413E41B4" w14:textId="0B9B872B" w:rsidR="00887A64" w:rsidRPr="0028047C" w:rsidRDefault="00887A64" w:rsidP="00527FCE">
      <w:pPr>
        <w:shd w:val="clear" w:color="auto" w:fill="FFFFFF"/>
        <w:ind w:firstLine="720"/>
        <w:jc w:val="both"/>
        <w:rPr>
          <w:sz w:val="28"/>
          <w:szCs w:val="28"/>
          <w:lang w:val="vi-VN"/>
        </w:rPr>
      </w:pPr>
      <w:r w:rsidRPr="0028047C">
        <w:rPr>
          <w:sz w:val="28"/>
          <w:szCs w:val="28"/>
          <w:lang w:val="vi-VN"/>
        </w:rPr>
        <w:t>Trong thời gian từ 18h30 – 21h30 có thể bắt nhiều đợt đến khi nào hết thấy bọ thì thôi, ngày hôm sau bắt tiếp, làm liên tục như vậy 1 tuần hoặc hơn cho đến khi nào hết thấy bọ cánh cứng.</w:t>
      </w:r>
    </w:p>
    <w:p w14:paraId="0C6B6166" w14:textId="77777777" w:rsidR="00887A64" w:rsidRPr="0028047C" w:rsidRDefault="00887A64" w:rsidP="00527FCE">
      <w:pPr>
        <w:shd w:val="clear" w:color="auto" w:fill="FFFFFF"/>
        <w:jc w:val="both"/>
        <w:rPr>
          <w:sz w:val="28"/>
          <w:szCs w:val="28"/>
          <w:lang w:val="vi-VN"/>
        </w:rPr>
      </w:pPr>
      <w:r w:rsidRPr="0028047C">
        <w:rPr>
          <w:b/>
          <w:bCs/>
          <w:i/>
          <w:iCs/>
          <w:sz w:val="28"/>
          <w:szCs w:val="28"/>
          <w:lang w:val="vi-VN"/>
        </w:rPr>
        <w:tab/>
        <w:t>+ Phương pháp hóa học:</w:t>
      </w:r>
      <w:r w:rsidRPr="0028047C">
        <w:rPr>
          <w:sz w:val="28"/>
          <w:szCs w:val="28"/>
          <w:lang w:val="vi-VN"/>
        </w:rPr>
        <w:t xml:space="preserve"> Sử dụng thuốc các loại thuốc: Tungcydan 55EC, Regent, Sherpa 25 EC với liều 20 ml/bình 16 lít nước, phun liên tục 3 ngày. Phun trong thời gian 19h – 20h.</w:t>
      </w:r>
    </w:p>
    <w:p w14:paraId="444855D2" w14:textId="77777777" w:rsidR="00164EC2" w:rsidRPr="0028047C" w:rsidRDefault="00887A64" w:rsidP="00527FCE">
      <w:pPr>
        <w:shd w:val="clear" w:color="auto" w:fill="FFFFFF"/>
        <w:jc w:val="both"/>
        <w:rPr>
          <w:sz w:val="28"/>
          <w:szCs w:val="28"/>
          <w:lang w:val="vi-VN"/>
        </w:rPr>
      </w:pPr>
      <w:r w:rsidRPr="0028047C">
        <w:rPr>
          <w:sz w:val="28"/>
          <w:szCs w:val="28"/>
          <w:lang w:val="vi-VN"/>
        </w:rPr>
        <w:tab/>
        <w:t>– Nếu dùng phương pháp hóa học sau một thời gian phải thay đổi thuốc có tính năng diệt bọ cánh cứng tương tự, tránh tình trạng miễn nhiễm thuốc.</w:t>
      </w:r>
      <w:r w:rsidRPr="0028047C">
        <w:rPr>
          <w:sz w:val="28"/>
          <w:szCs w:val="28"/>
          <w:lang w:val="vi-VN"/>
        </w:rPr>
        <w:br/>
      </w:r>
      <w:r w:rsidRPr="0028047C">
        <w:rPr>
          <w:sz w:val="28"/>
          <w:szCs w:val="28"/>
          <w:lang w:val="vi-VN"/>
        </w:rPr>
        <w:tab/>
        <w:t xml:space="preserve">Ví dụ: Tungcydan, Regent 800 WG, Sherpa 10EC/25EC; Padan 95SP; </w:t>
      </w:r>
      <w:r w:rsidRPr="0028047C">
        <w:rPr>
          <w:sz w:val="28"/>
          <w:szCs w:val="28"/>
          <w:lang w:val="vi-VN"/>
        </w:rPr>
        <w:lastRenderedPageBreak/>
        <w:t>Dragon 585EC… Liều dùng như hướng dẫn của nhà sản xuất.</w:t>
      </w:r>
      <w:r w:rsidRPr="0028047C">
        <w:rPr>
          <w:sz w:val="28"/>
          <w:szCs w:val="28"/>
          <w:lang w:val="vi-VN"/>
        </w:rPr>
        <w:br/>
      </w:r>
      <w:r w:rsidRPr="0028047C">
        <w:rPr>
          <w:sz w:val="28"/>
          <w:szCs w:val="28"/>
          <w:lang w:val="vi-VN"/>
        </w:rPr>
        <w:tab/>
      </w:r>
      <w:r w:rsidRPr="0028047C">
        <w:rPr>
          <w:b/>
          <w:bCs/>
          <w:sz w:val="28"/>
          <w:szCs w:val="28"/>
          <w:lang w:val="vi-VN"/>
        </w:rPr>
        <w:t>+ </w:t>
      </w:r>
      <w:r w:rsidRPr="0028047C">
        <w:rPr>
          <w:b/>
          <w:bCs/>
          <w:i/>
          <w:iCs/>
          <w:sz w:val="28"/>
          <w:szCs w:val="28"/>
          <w:lang w:val="vi-VN"/>
        </w:rPr>
        <w:t>Phương pháp dẫn dụ:</w:t>
      </w:r>
    </w:p>
    <w:p w14:paraId="76730EB5" w14:textId="77777777" w:rsidR="00164EC2" w:rsidRPr="0028047C" w:rsidRDefault="00887A64" w:rsidP="00527FCE">
      <w:pPr>
        <w:shd w:val="clear" w:color="auto" w:fill="FFFFFF"/>
        <w:ind w:firstLine="720"/>
        <w:jc w:val="both"/>
        <w:rPr>
          <w:sz w:val="28"/>
          <w:szCs w:val="28"/>
          <w:lang w:val="vi-VN"/>
        </w:rPr>
      </w:pPr>
      <w:r w:rsidRPr="0028047C">
        <w:rPr>
          <w:sz w:val="28"/>
          <w:szCs w:val="28"/>
          <w:lang w:val="vi-VN"/>
        </w:rPr>
        <w:t>– Sử dụng một tấm tôn kẽm loại sáng phản quang có chiều dài 1 mét và chiều rộng 1.5 mét làm bia chắn cắm ngoài vườn cao từ 1.5 – 2 mét.</w:t>
      </w:r>
      <w:r w:rsidRPr="0028047C">
        <w:rPr>
          <w:sz w:val="28"/>
          <w:szCs w:val="28"/>
          <w:lang w:val="vi-VN"/>
        </w:rPr>
        <w:br/>
      </w:r>
      <w:r w:rsidRPr="0028047C">
        <w:rPr>
          <w:sz w:val="28"/>
          <w:szCs w:val="28"/>
          <w:lang w:val="vi-VN"/>
        </w:rPr>
        <w:tab/>
        <w:t>– Phía dưới bia đào hố, lót nylon chứa đầy nước, rộng khoảng 1 mét, sâu 20 – 30 cm.</w:t>
      </w:r>
    </w:p>
    <w:p w14:paraId="43E8C6CF" w14:textId="77777777" w:rsidR="00164EC2" w:rsidRPr="0028047C" w:rsidRDefault="00887A64" w:rsidP="00527FCE">
      <w:pPr>
        <w:shd w:val="clear" w:color="auto" w:fill="FFFFFF"/>
        <w:ind w:firstLine="720"/>
        <w:jc w:val="both"/>
        <w:rPr>
          <w:sz w:val="28"/>
          <w:szCs w:val="28"/>
          <w:lang w:val="vi-VN"/>
        </w:rPr>
      </w:pPr>
      <w:r w:rsidRPr="0028047C">
        <w:rPr>
          <w:sz w:val="28"/>
          <w:szCs w:val="28"/>
          <w:lang w:val="vi-VN"/>
        </w:rPr>
        <w:t>– Đèn compact sạc điện được treo vào giữa tấm bia có khoét lỗ, để chiếu sáng cả hai mặt. Đèn được bật sáng từ 6h chiều – 10h đêm.</w:t>
      </w:r>
    </w:p>
    <w:p w14:paraId="009A53DA" w14:textId="541FC039" w:rsidR="00887A64" w:rsidRPr="0028047C" w:rsidRDefault="00887A64" w:rsidP="00527FCE">
      <w:pPr>
        <w:shd w:val="clear" w:color="auto" w:fill="FFFFFF"/>
        <w:ind w:firstLine="720"/>
        <w:jc w:val="both"/>
        <w:rPr>
          <w:sz w:val="28"/>
          <w:szCs w:val="28"/>
          <w:lang w:val="vi-VN"/>
        </w:rPr>
      </w:pPr>
      <w:r w:rsidRPr="0028047C">
        <w:rPr>
          <w:sz w:val="28"/>
          <w:szCs w:val="28"/>
          <w:lang w:val="vi-VN"/>
        </w:rPr>
        <w:t>Bọ cánh cứng thích ánh sáng sẽ bay về phía đèn và chạm vào tấm tôn rơi xuống hố nước mà chết.</w:t>
      </w:r>
    </w:p>
    <w:p w14:paraId="3B8F7C9B" w14:textId="77777777" w:rsidR="00887A64" w:rsidRPr="0028047C" w:rsidRDefault="00887A64" w:rsidP="00527FCE">
      <w:pPr>
        <w:jc w:val="both"/>
        <w:rPr>
          <w:b/>
          <w:bCs/>
          <w:sz w:val="28"/>
          <w:szCs w:val="28"/>
          <w:lang w:val="vi-VN"/>
        </w:rPr>
      </w:pPr>
      <w:r w:rsidRPr="0028047C">
        <w:rPr>
          <w:b/>
          <w:bCs/>
          <w:sz w:val="28"/>
          <w:szCs w:val="28"/>
          <w:lang w:val="vi-VN"/>
        </w:rPr>
        <w:tab/>
      </w:r>
      <w:r w:rsidRPr="0028047C">
        <w:rPr>
          <w:b/>
          <w:bCs/>
          <w:sz w:val="28"/>
          <w:szCs w:val="28"/>
        </w:rPr>
        <w:t>2.</w:t>
      </w:r>
      <w:r w:rsidRPr="0028047C">
        <w:rPr>
          <w:b/>
          <w:bCs/>
          <w:sz w:val="28"/>
          <w:szCs w:val="28"/>
          <w:lang w:val="vi-VN"/>
        </w:rPr>
        <w:t xml:space="preserve"> Bệnh hại</w:t>
      </w:r>
    </w:p>
    <w:p w14:paraId="0AAC18CF" w14:textId="77777777" w:rsidR="00887A64" w:rsidRPr="0028047C" w:rsidRDefault="00887A64" w:rsidP="00527FCE">
      <w:pPr>
        <w:ind w:firstLine="720"/>
        <w:jc w:val="both"/>
        <w:rPr>
          <w:b/>
          <w:sz w:val="28"/>
          <w:szCs w:val="28"/>
          <w:lang w:val="vi-VN"/>
        </w:rPr>
      </w:pPr>
      <w:r w:rsidRPr="0028047C">
        <w:rPr>
          <w:b/>
          <w:bCs/>
          <w:sz w:val="28"/>
          <w:szCs w:val="28"/>
        </w:rPr>
        <w:t xml:space="preserve">(1) </w:t>
      </w:r>
      <w:r w:rsidRPr="0028047C">
        <w:rPr>
          <w:b/>
          <w:bCs/>
          <w:sz w:val="28"/>
          <w:szCs w:val="28"/>
          <w:lang w:val="vi-VN"/>
        </w:rPr>
        <w:t>Bệnh vàng lá, thối rễ</w:t>
      </w:r>
    </w:p>
    <w:p w14:paraId="07407B9E" w14:textId="77777777" w:rsidR="00887A64" w:rsidRPr="0028047C" w:rsidRDefault="00887A64" w:rsidP="00527FCE">
      <w:pPr>
        <w:ind w:firstLine="720"/>
        <w:jc w:val="both"/>
        <w:rPr>
          <w:spacing w:val="-6"/>
          <w:sz w:val="28"/>
          <w:szCs w:val="28"/>
          <w:lang w:val="vi-VN"/>
        </w:rPr>
      </w:pPr>
      <w:r w:rsidRPr="0028047C">
        <w:rPr>
          <w:spacing w:val="-6"/>
          <w:sz w:val="28"/>
          <w:szCs w:val="28"/>
          <w:lang w:val="vi-VN"/>
        </w:rPr>
        <w:t xml:space="preserve">Bệnh vàng lá, thối rễ do nhiều nguyên nhân (tuyến trùng, </w:t>
      </w:r>
      <w:r w:rsidRPr="0028047C">
        <w:rPr>
          <w:iCs/>
          <w:spacing w:val="-6"/>
          <w:sz w:val="28"/>
          <w:szCs w:val="28"/>
          <w:lang w:val="vi-VN"/>
        </w:rPr>
        <w:t>nấm hại rễ</w:t>
      </w:r>
      <w:r w:rsidRPr="0028047C">
        <w:rPr>
          <w:spacing w:val="-6"/>
          <w:sz w:val="28"/>
          <w:szCs w:val="28"/>
          <w:lang w:val="vi-VN"/>
        </w:rPr>
        <w:t xml:space="preserve"> gây hại, ngập úng nước). </w:t>
      </w:r>
    </w:p>
    <w:p w14:paraId="4FD31BA3" w14:textId="77777777" w:rsidR="00887A64" w:rsidRPr="0028047C" w:rsidRDefault="00887A64" w:rsidP="00527FCE">
      <w:pPr>
        <w:ind w:firstLine="720"/>
        <w:jc w:val="both"/>
        <w:rPr>
          <w:spacing w:val="-6"/>
          <w:sz w:val="28"/>
          <w:szCs w:val="28"/>
          <w:lang w:val="pt-BR"/>
        </w:rPr>
      </w:pPr>
      <w:r w:rsidRPr="0028047C">
        <w:rPr>
          <w:spacing w:val="-6"/>
          <w:sz w:val="28"/>
          <w:szCs w:val="28"/>
          <w:lang w:val="vi-VN"/>
        </w:rPr>
        <w:t>Trên cà phê kiến thiết cơ bản câ</w:t>
      </w:r>
      <w:r w:rsidRPr="0028047C">
        <w:rPr>
          <w:spacing w:val="-6"/>
          <w:sz w:val="28"/>
          <w:szCs w:val="28"/>
          <w:lang w:val="pt-BR"/>
        </w:rPr>
        <w:t xml:space="preserve">y có triệu chứng vàng lá, thối rễ cọc, cây thường bị nghiêng trong mùa mưa và rất dễ nhổ lên bằng tay. Trên cà phê đã cho quả, cây sinh trưởng chậm, có ít cành thứ cấp, lá chuyển sang màu vàng, rễ tơ bị thối. </w:t>
      </w:r>
    </w:p>
    <w:p w14:paraId="70D821BD" w14:textId="77777777" w:rsidR="00887A64" w:rsidRPr="0028047C" w:rsidRDefault="00887A64" w:rsidP="00527FCE">
      <w:pPr>
        <w:ind w:firstLine="720"/>
        <w:jc w:val="both"/>
        <w:rPr>
          <w:b/>
          <w:sz w:val="28"/>
          <w:szCs w:val="28"/>
          <w:lang w:val="it-IT"/>
        </w:rPr>
      </w:pPr>
      <w:r w:rsidRPr="0028047C">
        <w:rPr>
          <w:b/>
          <w:sz w:val="28"/>
          <w:szCs w:val="28"/>
          <w:lang w:val="it-IT"/>
        </w:rPr>
        <w:t>Biện pháp phòng trừ:</w:t>
      </w:r>
    </w:p>
    <w:p w14:paraId="2E935496" w14:textId="77777777" w:rsidR="00887A64" w:rsidRPr="0028047C" w:rsidRDefault="00887A64" w:rsidP="00527FCE">
      <w:pPr>
        <w:ind w:firstLine="720"/>
        <w:jc w:val="both"/>
        <w:rPr>
          <w:bCs/>
          <w:sz w:val="28"/>
          <w:szCs w:val="28"/>
          <w:lang w:val="it-IT"/>
        </w:rPr>
      </w:pPr>
      <w:r w:rsidRPr="0028047C">
        <w:rPr>
          <w:bCs/>
          <w:sz w:val="28"/>
          <w:szCs w:val="28"/>
          <w:lang w:val="it-IT"/>
        </w:rPr>
        <w:t xml:space="preserve">* Đối với cà phê tái canh: </w:t>
      </w:r>
    </w:p>
    <w:p w14:paraId="6520BAF5" w14:textId="77777777" w:rsidR="00887A64" w:rsidRPr="0028047C" w:rsidRDefault="00887A64" w:rsidP="00527FCE">
      <w:pPr>
        <w:ind w:firstLine="360"/>
        <w:jc w:val="both"/>
        <w:rPr>
          <w:rFonts w:eastAsia="MS PGothic"/>
          <w:bCs/>
          <w:sz w:val="28"/>
          <w:szCs w:val="28"/>
          <w:lang w:val="it-IT"/>
        </w:rPr>
      </w:pPr>
      <w:r w:rsidRPr="0028047C">
        <w:rPr>
          <w:spacing w:val="-6"/>
          <w:sz w:val="28"/>
          <w:szCs w:val="28"/>
          <w:lang w:val="it-IT"/>
        </w:rPr>
        <w:tab/>
        <w:t>- Về làm đất: s</w:t>
      </w:r>
      <w:r w:rsidRPr="0028047C">
        <w:rPr>
          <w:rFonts w:eastAsia="MS PGothic"/>
          <w:bCs/>
          <w:sz w:val="28"/>
          <w:szCs w:val="28"/>
          <w:lang w:val="it-IT"/>
        </w:rPr>
        <w:t xml:space="preserve">au khi nhổ bỏ cà phê phải cày rà rễ, thu gom và tiêu hủy. </w:t>
      </w:r>
    </w:p>
    <w:p w14:paraId="33B1393F" w14:textId="77777777" w:rsidR="00887A64" w:rsidRPr="0028047C" w:rsidRDefault="00887A64" w:rsidP="00527FCE">
      <w:pPr>
        <w:jc w:val="both"/>
        <w:rPr>
          <w:sz w:val="28"/>
          <w:szCs w:val="28"/>
          <w:lang w:val="it-IT"/>
        </w:rPr>
      </w:pPr>
      <w:r w:rsidRPr="0028047C">
        <w:rPr>
          <w:sz w:val="28"/>
          <w:szCs w:val="28"/>
          <w:lang w:val="it-IT"/>
        </w:rPr>
        <w:tab/>
      </w:r>
      <w:r w:rsidRPr="0028047C">
        <w:rPr>
          <w:spacing w:val="-6"/>
          <w:sz w:val="28"/>
          <w:szCs w:val="28"/>
          <w:lang w:val="it-IT"/>
        </w:rPr>
        <w:t xml:space="preserve">- </w:t>
      </w:r>
      <w:r w:rsidRPr="0028047C">
        <w:rPr>
          <w:rFonts w:eastAsia="MS PGothic"/>
          <w:sz w:val="28"/>
          <w:szCs w:val="28"/>
          <w:lang w:val="it-IT"/>
        </w:rPr>
        <w:t>Không sử dụng đất có nguồn tuyến trùng để ươm cây. Đất ươm cây cà phê cần được xử lý bằng nhiệt (phơi, phủ nilon...) hoặc thuốc sinh học, hóa học.</w:t>
      </w:r>
    </w:p>
    <w:p w14:paraId="30EE0379" w14:textId="77777777" w:rsidR="00887A64" w:rsidRPr="0028047C" w:rsidRDefault="00887A64" w:rsidP="00527FCE">
      <w:pPr>
        <w:jc w:val="both"/>
        <w:rPr>
          <w:spacing w:val="-6"/>
          <w:sz w:val="28"/>
          <w:szCs w:val="28"/>
          <w:lang w:val="it-IT"/>
        </w:rPr>
      </w:pPr>
      <w:r w:rsidRPr="0028047C">
        <w:rPr>
          <w:sz w:val="28"/>
          <w:szCs w:val="28"/>
          <w:lang w:val="it-IT"/>
        </w:rPr>
        <w:tab/>
      </w:r>
      <w:r w:rsidRPr="0028047C">
        <w:rPr>
          <w:spacing w:val="-6"/>
          <w:sz w:val="28"/>
          <w:szCs w:val="28"/>
          <w:lang w:val="it-IT"/>
        </w:rPr>
        <w:t xml:space="preserve">- Lựa chọn cây giống sinh trưởng khỏe không bị bệnh. </w:t>
      </w:r>
    </w:p>
    <w:p w14:paraId="36080DC7" w14:textId="77777777" w:rsidR="00887A64" w:rsidRPr="0028047C" w:rsidRDefault="00887A64" w:rsidP="00527FCE">
      <w:pPr>
        <w:ind w:firstLine="720"/>
        <w:jc w:val="both"/>
        <w:rPr>
          <w:sz w:val="28"/>
          <w:szCs w:val="28"/>
          <w:lang w:val="it-IT"/>
        </w:rPr>
      </w:pPr>
      <w:r w:rsidRPr="0028047C">
        <w:rPr>
          <w:sz w:val="28"/>
          <w:szCs w:val="28"/>
          <w:lang w:val="it-IT"/>
        </w:rPr>
        <w:t>- Sau khi trồng, bón phân đầy đủ, cân đối đồng thời tăng cường bón phân hữu cơ, phân bón lá nhất là đối với các vườn liên tục cho năng suất cao.</w:t>
      </w:r>
    </w:p>
    <w:p w14:paraId="6E055672" w14:textId="77777777" w:rsidR="00887A64" w:rsidRPr="0028047C" w:rsidRDefault="00887A64" w:rsidP="00527FCE">
      <w:pPr>
        <w:ind w:firstLine="720"/>
        <w:jc w:val="both"/>
        <w:rPr>
          <w:sz w:val="28"/>
          <w:szCs w:val="28"/>
          <w:lang w:val="it-IT"/>
        </w:rPr>
      </w:pPr>
      <w:r w:rsidRPr="0028047C">
        <w:rPr>
          <w:sz w:val="28"/>
          <w:szCs w:val="28"/>
          <w:lang w:val="it-IT"/>
        </w:rPr>
        <w:t>- Hạn chế xới xáo trong vườn cây bị bệnh để tránh làm tổn thương bộ rễ.</w:t>
      </w:r>
    </w:p>
    <w:p w14:paraId="5DD2345F" w14:textId="77777777" w:rsidR="00887A64" w:rsidRPr="0028047C" w:rsidRDefault="00887A64" w:rsidP="00527FCE">
      <w:pPr>
        <w:ind w:firstLine="720"/>
        <w:jc w:val="both"/>
        <w:rPr>
          <w:sz w:val="28"/>
          <w:szCs w:val="28"/>
          <w:lang w:val="it-IT"/>
        </w:rPr>
      </w:pPr>
      <w:r w:rsidRPr="0028047C">
        <w:rPr>
          <w:sz w:val="28"/>
          <w:szCs w:val="28"/>
          <w:lang w:val="it-IT"/>
        </w:rPr>
        <w:t xml:space="preserve">- Luân canh cây phân xanh, đậu đỗ </w:t>
      </w:r>
    </w:p>
    <w:p w14:paraId="642FFC26" w14:textId="77777777" w:rsidR="00887A64" w:rsidRPr="0028047C" w:rsidRDefault="00887A64" w:rsidP="00527FCE">
      <w:pPr>
        <w:ind w:firstLine="720"/>
        <w:jc w:val="both"/>
        <w:rPr>
          <w:sz w:val="28"/>
          <w:szCs w:val="28"/>
          <w:lang w:val="it-IT"/>
        </w:rPr>
      </w:pPr>
      <w:r w:rsidRPr="0028047C">
        <w:rPr>
          <w:sz w:val="28"/>
          <w:szCs w:val="28"/>
          <w:lang w:val="it-IT"/>
        </w:rPr>
        <w:t xml:space="preserve">- Xử lý hố trước khi trồng mới: đốt hố, bón vôi (0,5 kg/hố), phân chuồng, rải thuốc hóa học như: </w:t>
      </w:r>
    </w:p>
    <w:p w14:paraId="1FE91D44" w14:textId="77777777" w:rsidR="00887A64" w:rsidRPr="0028047C" w:rsidRDefault="00887A64" w:rsidP="00527FCE">
      <w:pPr>
        <w:ind w:firstLine="720"/>
        <w:jc w:val="both"/>
        <w:rPr>
          <w:sz w:val="28"/>
          <w:szCs w:val="28"/>
          <w:lang w:val="it-IT"/>
        </w:rPr>
      </w:pPr>
      <w:r w:rsidRPr="0028047C">
        <w:rPr>
          <w:sz w:val="28"/>
          <w:szCs w:val="28"/>
          <w:lang w:val="it-IT"/>
        </w:rPr>
        <w:t>- Benfuracarb (Oncol 20 EC, 0,3%, 2</w:t>
      </w:r>
      <w:r w:rsidRPr="0028047C">
        <w:rPr>
          <w:sz w:val="28"/>
          <w:szCs w:val="28"/>
          <w:lang w:val="vi-VN"/>
        </w:rPr>
        <w:t xml:space="preserve"> </w:t>
      </w:r>
      <w:r w:rsidRPr="0028047C">
        <w:rPr>
          <w:sz w:val="28"/>
          <w:szCs w:val="28"/>
          <w:lang w:val="it-IT"/>
        </w:rPr>
        <w:t>lít dung dịch/gốc)</w:t>
      </w:r>
    </w:p>
    <w:p w14:paraId="4D147CEA" w14:textId="77777777" w:rsidR="00887A64" w:rsidRPr="0028047C" w:rsidRDefault="00887A64" w:rsidP="00527FCE">
      <w:pPr>
        <w:ind w:firstLine="720"/>
        <w:jc w:val="both"/>
        <w:rPr>
          <w:sz w:val="28"/>
          <w:szCs w:val="28"/>
          <w:lang w:val="it-IT"/>
        </w:rPr>
      </w:pPr>
      <w:r w:rsidRPr="0028047C">
        <w:rPr>
          <w:sz w:val="28"/>
          <w:szCs w:val="28"/>
          <w:lang w:val="it-IT"/>
        </w:rPr>
        <w:t>- Bảo đảm qui trình kỹ thuật như cây trồng xen, cây che bóng, đai rừng chắn gió, bón phân cân đối, tăng cường  phân bón lá &amp; phân hữu cơ để bảo đảm vườn cây có năng suất ổn định.</w:t>
      </w:r>
    </w:p>
    <w:p w14:paraId="2608F43A" w14:textId="77777777" w:rsidR="00887A64" w:rsidRPr="0028047C" w:rsidRDefault="00887A64" w:rsidP="00527FCE">
      <w:pPr>
        <w:ind w:firstLine="720"/>
        <w:jc w:val="both"/>
        <w:rPr>
          <w:b/>
          <w:bCs/>
          <w:sz w:val="28"/>
          <w:szCs w:val="28"/>
          <w:lang w:val="it-IT"/>
        </w:rPr>
      </w:pPr>
      <w:r w:rsidRPr="0028047C">
        <w:rPr>
          <w:rFonts w:eastAsia="Batang"/>
          <w:sz w:val="28"/>
          <w:szCs w:val="28"/>
          <w:lang w:val="it-IT"/>
        </w:rPr>
        <w:t>- Trường hợp vườn cà phê tái canh có cây bị bệnh cấp 3, 4 do cây đã bị bệnh nặng khó phục hồi nên cần nhổ bỏ, để đất nghỉ, sau đó xử lý chế phẩm sinh học để trồng dặm lại.</w:t>
      </w:r>
      <w:r w:rsidRPr="0028047C">
        <w:rPr>
          <w:b/>
          <w:bCs/>
          <w:sz w:val="28"/>
          <w:szCs w:val="28"/>
          <w:lang w:val="it-IT"/>
        </w:rPr>
        <w:t xml:space="preserve"> </w:t>
      </w:r>
    </w:p>
    <w:p w14:paraId="408E1908" w14:textId="77777777" w:rsidR="00887A64" w:rsidRPr="0028047C" w:rsidRDefault="00887A64" w:rsidP="00527FCE">
      <w:pPr>
        <w:ind w:firstLine="720"/>
        <w:jc w:val="both"/>
        <w:rPr>
          <w:bCs/>
          <w:sz w:val="28"/>
          <w:szCs w:val="28"/>
          <w:lang w:val="it-IT"/>
        </w:rPr>
      </w:pPr>
      <w:r w:rsidRPr="0028047C">
        <w:rPr>
          <w:bCs/>
          <w:sz w:val="28"/>
          <w:szCs w:val="28"/>
          <w:lang w:val="it-IT"/>
        </w:rPr>
        <w:t>* Đối với cà phê kinh doanh:</w:t>
      </w:r>
    </w:p>
    <w:p w14:paraId="26631815" w14:textId="77777777" w:rsidR="00887A64" w:rsidRPr="0028047C" w:rsidRDefault="00887A64" w:rsidP="00527FCE">
      <w:pPr>
        <w:ind w:firstLine="720"/>
        <w:jc w:val="both"/>
        <w:rPr>
          <w:sz w:val="28"/>
          <w:szCs w:val="28"/>
          <w:lang w:val="it-IT"/>
        </w:rPr>
      </w:pPr>
      <w:r w:rsidRPr="0028047C">
        <w:rPr>
          <w:sz w:val="28"/>
          <w:szCs w:val="28"/>
          <w:lang w:val="it-IT"/>
        </w:rPr>
        <w:t>- Bảo đảm qui trình kỹ thuật để vườn cây có năng suất ổn định.</w:t>
      </w:r>
    </w:p>
    <w:p w14:paraId="429F9EBE" w14:textId="77777777" w:rsidR="00887A64" w:rsidRPr="0028047C" w:rsidRDefault="00887A64" w:rsidP="00527FCE">
      <w:pPr>
        <w:ind w:firstLine="720"/>
        <w:jc w:val="both"/>
        <w:rPr>
          <w:sz w:val="28"/>
          <w:szCs w:val="28"/>
          <w:lang w:val="it-IT"/>
        </w:rPr>
      </w:pPr>
      <w:r w:rsidRPr="0028047C">
        <w:rPr>
          <w:sz w:val="28"/>
          <w:szCs w:val="28"/>
          <w:lang w:val="it-IT"/>
        </w:rPr>
        <w:t>- Đối với các vườn vừa chớm bệnh có thể đào đốt các cây bệnh sau đó xử lý hố như cà phê tái canh.</w:t>
      </w:r>
    </w:p>
    <w:p w14:paraId="0099B2F3" w14:textId="77777777" w:rsidR="00887A64" w:rsidRPr="0028047C" w:rsidRDefault="00887A64" w:rsidP="00527FCE">
      <w:pPr>
        <w:ind w:firstLine="720"/>
        <w:jc w:val="both"/>
        <w:rPr>
          <w:sz w:val="28"/>
          <w:szCs w:val="28"/>
          <w:lang w:val="it-IT"/>
        </w:rPr>
      </w:pPr>
      <w:r w:rsidRPr="0028047C">
        <w:rPr>
          <w:sz w:val="28"/>
          <w:szCs w:val="28"/>
          <w:lang w:val="it-IT"/>
        </w:rPr>
        <w:t>- Không sử dụng phương pháp tưới tràn.</w:t>
      </w:r>
    </w:p>
    <w:p w14:paraId="2372B22D" w14:textId="77777777" w:rsidR="00887A64" w:rsidRPr="0028047C" w:rsidRDefault="00887A64" w:rsidP="00527FCE">
      <w:pPr>
        <w:ind w:firstLine="720"/>
        <w:jc w:val="both"/>
        <w:rPr>
          <w:sz w:val="28"/>
          <w:szCs w:val="28"/>
          <w:lang w:val="it-IT"/>
        </w:rPr>
      </w:pPr>
      <w:r w:rsidRPr="0028047C">
        <w:rPr>
          <w:sz w:val="28"/>
          <w:szCs w:val="28"/>
          <w:lang w:val="it-IT"/>
        </w:rPr>
        <w:t>- Thường xuyên kiểm tra vườn cây để phát hiện kịp thời các cây bị bệnh để có biện pháp xử lý sớm và hợp lý.</w:t>
      </w:r>
    </w:p>
    <w:p w14:paraId="022A2E09" w14:textId="77777777" w:rsidR="00887A64" w:rsidRPr="0028047C" w:rsidRDefault="00887A64" w:rsidP="00527FCE">
      <w:pPr>
        <w:ind w:firstLine="720"/>
        <w:jc w:val="both"/>
        <w:rPr>
          <w:rFonts w:eastAsia="MS PGothic"/>
          <w:bCs/>
          <w:sz w:val="28"/>
          <w:szCs w:val="28"/>
          <w:lang w:val="it-IT"/>
        </w:rPr>
      </w:pPr>
      <w:r w:rsidRPr="0028047C">
        <w:rPr>
          <w:rFonts w:eastAsia="MS PGothic"/>
          <w:sz w:val="28"/>
          <w:szCs w:val="28"/>
          <w:lang w:val="it-IT"/>
        </w:rPr>
        <w:lastRenderedPageBreak/>
        <w:t xml:space="preserve">- Khi phát hiện cây bệnh, tiến hành xử lý cây bệnh và các cây xung quanh vùng bệnh dùng bằng thuốc tuyến trùng kết hợp với thuốc trừ nấm. Tưới 2 lần cách nhau 15 ngày để phòng và cô lập nguồn bệnh.. </w:t>
      </w:r>
    </w:p>
    <w:p w14:paraId="2734CB67" w14:textId="77777777" w:rsidR="00887A64" w:rsidRPr="0028047C" w:rsidRDefault="00887A64" w:rsidP="00527FCE">
      <w:pPr>
        <w:jc w:val="both"/>
        <w:rPr>
          <w:iCs/>
          <w:spacing w:val="-2"/>
          <w:sz w:val="28"/>
          <w:szCs w:val="28"/>
          <w:lang w:val="it-IT"/>
        </w:rPr>
      </w:pPr>
      <w:r w:rsidRPr="0028047C">
        <w:rPr>
          <w:sz w:val="28"/>
          <w:szCs w:val="28"/>
          <w:lang w:val="it-IT"/>
        </w:rPr>
        <w:tab/>
        <w:t xml:space="preserve">- Trường hợp vườn cây mới bị nhiễm bệnh nhẹ thì sử dụng chế phẩm sinh học trừ tuyến trùng Abamectin hoặc </w:t>
      </w:r>
      <w:r w:rsidRPr="0028047C">
        <w:rPr>
          <w:spacing w:val="-4"/>
          <w:sz w:val="28"/>
          <w:szCs w:val="28"/>
          <w:lang w:val="it-IT"/>
        </w:rPr>
        <w:t>Chitosan;</w:t>
      </w:r>
      <w:r w:rsidRPr="0028047C">
        <w:rPr>
          <w:rFonts w:eastAsia="MS PGothic"/>
          <w:bCs/>
          <w:sz w:val="28"/>
          <w:szCs w:val="28"/>
          <w:lang w:val="it-IT"/>
        </w:rPr>
        <w:t xml:space="preserve"> </w:t>
      </w:r>
      <w:r w:rsidRPr="0028047C">
        <w:rPr>
          <w:spacing w:val="-4"/>
          <w:sz w:val="28"/>
          <w:szCs w:val="28"/>
          <w:lang w:val="it-IT"/>
        </w:rPr>
        <w:t>Cytokinin</w:t>
      </w:r>
      <w:r w:rsidRPr="0028047C">
        <w:rPr>
          <w:rFonts w:eastAsia="MS PGothic"/>
          <w:bCs/>
          <w:sz w:val="28"/>
          <w:szCs w:val="28"/>
          <w:lang w:val="it-IT"/>
        </w:rPr>
        <w:t xml:space="preserve">; </w:t>
      </w:r>
      <w:r w:rsidRPr="0028047C">
        <w:rPr>
          <w:rFonts w:eastAsia="MS PGothic"/>
          <w:bCs/>
          <w:spacing w:val="-4"/>
          <w:sz w:val="28"/>
          <w:szCs w:val="28"/>
          <w:lang w:val="it-IT"/>
        </w:rPr>
        <w:t>Paecilomyces lilacinus</w:t>
      </w:r>
      <w:r w:rsidRPr="0028047C">
        <w:rPr>
          <w:rFonts w:eastAsia="MS PGothic"/>
          <w:bCs/>
          <w:sz w:val="28"/>
          <w:szCs w:val="28"/>
          <w:lang w:val="it-IT"/>
        </w:rPr>
        <w:t xml:space="preserve">… </w:t>
      </w:r>
      <w:r w:rsidRPr="0028047C">
        <w:rPr>
          <w:sz w:val="28"/>
          <w:szCs w:val="28"/>
          <w:lang w:val="it-IT"/>
        </w:rPr>
        <w:t>kết hợp t</w:t>
      </w:r>
      <w:r w:rsidRPr="0028047C">
        <w:rPr>
          <w:spacing w:val="-2"/>
          <w:sz w:val="28"/>
          <w:szCs w:val="28"/>
          <w:lang w:val="it-IT"/>
        </w:rPr>
        <w:t xml:space="preserve">huốc sinh học trừ nấm bệnh: Chaetomium cupreum hoặc </w:t>
      </w:r>
      <w:r w:rsidRPr="0028047C">
        <w:rPr>
          <w:i/>
          <w:spacing w:val="-2"/>
          <w:sz w:val="28"/>
          <w:szCs w:val="28"/>
          <w:lang w:val="it-IT"/>
        </w:rPr>
        <w:t>Trichoderma</w:t>
      </w:r>
      <w:r w:rsidRPr="0028047C">
        <w:rPr>
          <w:spacing w:val="-2"/>
          <w:sz w:val="28"/>
          <w:szCs w:val="28"/>
          <w:lang w:val="it-IT"/>
        </w:rPr>
        <w:t xml:space="preserve"> spp.); </w:t>
      </w:r>
      <w:r w:rsidRPr="0028047C">
        <w:rPr>
          <w:i/>
          <w:iCs/>
          <w:spacing w:val="-2"/>
          <w:sz w:val="28"/>
          <w:szCs w:val="28"/>
          <w:lang w:val="it-IT"/>
        </w:rPr>
        <w:t>Trichoderma viride</w:t>
      </w:r>
      <w:r w:rsidRPr="0028047C">
        <w:rPr>
          <w:iCs/>
          <w:spacing w:val="-2"/>
          <w:sz w:val="28"/>
          <w:szCs w:val="28"/>
          <w:lang w:val="it-IT"/>
        </w:rPr>
        <w:t>.</w:t>
      </w:r>
    </w:p>
    <w:p w14:paraId="2F6BEC20" w14:textId="77777777" w:rsidR="00887A64" w:rsidRPr="0028047C" w:rsidRDefault="00887A64" w:rsidP="00527FCE">
      <w:pPr>
        <w:ind w:firstLine="720"/>
        <w:jc w:val="both"/>
        <w:rPr>
          <w:b/>
          <w:sz w:val="28"/>
          <w:szCs w:val="28"/>
          <w:lang w:val="it-IT"/>
        </w:rPr>
      </w:pPr>
      <w:r w:rsidRPr="0028047C">
        <w:rPr>
          <w:b/>
          <w:bCs/>
          <w:sz w:val="28"/>
          <w:szCs w:val="28"/>
          <w:lang w:val="it-IT"/>
        </w:rPr>
        <w:t>(2)  Bệnh gỉ sắt</w:t>
      </w:r>
    </w:p>
    <w:p w14:paraId="5A4E5536" w14:textId="77777777" w:rsidR="00887A64" w:rsidRPr="0028047C" w:rsidRDefault="00887A64" w:rsidP="00527FCE">
      <w:pPr>
        <w:ind w:firstLine="720"/>
        <w:jc w:val="both"/>
        <w:rPr>
          <w:rFonts w:eastAsia="Batang"/>
          <w:spacing w:val="-4"/>
          <w:sz w:val="28"/>
          <w:szCs w:val="28"/>
          <w:lang w:val="pt-BR"/>
        </w:rPr>
      </w:pPr>
      <w:r w:rsidRPr="0028047C">
        <w:rPr>
          <w:rFonts w:eastAsia="Batang"/>
          <w:spacing w:val="-4"/>
          <w:sz w:val="28"/>
          <w:szCs w:val="28"/>
          <w:lang w:val="it-IT"/>
        </w:rPr>
        <w:t xml:space="preserve">Bệnh do nấm </w:t>
      </w:r>
      <w:r w:rsidRPr="0028047C">
        <w:rPr>
          <w:rFonts w:eastAsia="Batang"/>
          <w:i/>
          <w:spacing w:val="-4"/>
          <w:sz w:val="28"/>
          <w:szCs w:val="28"/>
          <w:lang w:val="it-IT"/>
        </w:rPr>
        <w:t>Hemileia vastatrix</w:t>
      </w:r>
      <w:r w:rsidRPr="0028047C">
        <w:rPr>
          <w:rFonts w:eastAsia="Batang"/>
          <w:spacing w:val="-4"/>
          <w:sz w:val="28"/>
          <w:szCs w:val="28"/>
          <w:lang w:val="it-IT"/>
        </w:rPr>
        <w:t xml:space="preserve"> Berkeley &amp; Broome gây nên. Bệnh thường xuất hiện vào đầu mùa mưa và phát triển mạnh nhất vào cuối mùa mưa. Tác hại của bệnh là làm rụng lá, làm cho cây suy yếu, năng suất thấp. </w:t>
      </w:r>
      <w:r w:rsidRPr="0028047C">
        <w:rPr>
          <w:rFonts w:eastAsia="Batang"/>
          <w:spacing w:val="-4"/>
          <w:sz w:val="28"/>
          <w:szCs w:val="28"/>
          <w:lang w:val="pt-BR"/>
        </w:rPr>
        <w:t>Nếu bị nặng cây có thể bị chết</w:t>
      </w:r>
    </w:p>
    <w:p w14:paraId="0A27E90D" w14:textId="77777777" w:rsidR="00887A64" w:rsidRPr="0028047C" w:rsidRDefault="00887A64" w:rsidP="00527FCE">
      <w:pPr>
        <w:ind w:firstLine="720"/>
        <w:jc w:val="both"/>
        <w:rPr>
          <w:sz w:val="28"/>
          <w:szCs w:val="28"/>
          <w:lang w:val="pt-BR"/>
        </w:rPr>
      </w:pPr>
      <w:r w:rsidRPr="0028047C">
        <w:rPr>
          <w:sz w:val="28"/>
          <w:szCs w:val="28"/>
          <w:lang w:val="pt-BR"/>
        </w:rPr>
        <w:t>Biện pháp phòng trừ:</w:t>
      </w:r>
    </w:p>
    <w:p w14:paraId="38244D39" w14:textId="77777777" w:rsidR="00887A64" w:rsidRPr="0028047C" w:rsidRDefault="00887A64" w:rsidP="00527FCE">
      <w:pPr>
        <w:ind w:firstLine="720"/>
        <w:jc w:val="both"/>
        <w:rPr>
          <w:sz w:val="28"/>
          <w:szCs w:val="28"/>
          <w:lang w:val="pt-BR"/>
        </w:rPr>
      </w:pPr>
      <w:r w:rsidRPr="0028047C">
        <w:rPr>
          <w:sz w:val="28"/>
          <w:szCs w:val="28"/>
          <w:lang w:val="pt-BR"/>
        </w:rPr>
        <w:t xml:space="preserve">- Sử dụng giống cà phê kháng bệnh đã được công nhận như: TN1, TN2 </w:t>
      </w:r>
    </w:p>
    <w:p w14:paraId="63B351B5" w14:textId="77777777" w:rsidR="00887A64" w:rsidRPr="0028047C" w:rsidRDefault="00887A64" w:rsidP="00527FCE">
      <w:pPr>
        <w:ind w:firstLine="720"/>
        <w:jc w:val="both"/>
        <w:rPr>
          <w:sz w:val="28"/>
          <w:szCs w:val="28"/>
          <w:lang w:val="pt-BR"/>
        </w:rPr>
      </w:pPr>
      <w:r w:rsidRPr="0028047C">
        <w:rPr>
          <w:sz w:val="28"/>
          <w:szCs w:val="28"/>
          <w:lang w:val="pt-BR"/>
        </w:rPr>
        <w:t xml:space="preserve">- Sử dụng một trong các loại thuốc thuốc sinh học như: </w:t>
      </w:r>
      <w:r w:rsidRPr="0028047C">
        <w:rPr>
          <w:i/>
          <w:iCs/>
          <w:sz w:val="28"/>
          <w:szCs w:val="28"/>
          <w:lang w:val="pt-BR"/>
        </w:rPr>
        <w:t>Trichoderma viride</w:t>
      </w:r>
      <w:r w:rsidRPr="0028047C">
        <w:rPr>
          <w:spacing w:val="-10"/>
          <w:sz w:val="28"/>
          <w:szCs w:val="28"/>
          <w:lang w:val="pt-BR"/>
        </w:rPr>
        <w:t xml:space="preserve">, </w:t>
      </w:r>
      <w:r w:rsidRPr="0028047C">
        <w:rPr>
          <w:i/>
          <w:sz w:val="28"/>
          <w:szCs w:val="28"/>
          <w:lang w:val="pt-BR"/>
        </w:rPr>
        <w:t xml:space="preserve">Trichoderma </w:t>
      </w:r>
      <w:r w:rsidRPr="0028047C">
        <w:rPr>
          <w:sz w:val="28"/>
          <w:szCs w:val="28"/>
          <w:lang w:val="pt-BR"/>
        </w:rPr>
        <w:t>spp</w:t>
      </w:r>
      <w:r w:rsidRPr="0028047C">
        <w:rPr>
          <w:iCs/>
          <w:sz w:val="28"/>
          <w:szCs w:val="28"/>
          <w:lang w:val="pt-BR"/>
        </w:rPr>
        <w:t xml:space="preserve"> +  K-Humate.</w:t>
      </w:r>
    </w:p>
    <w:p w14:paraId="715269F6" w14:textId="77777777" w:rsidR="00887A64" w:rsidRPr="0028047C" w:rsidRDefault="00887A64" w:rsidP="00527FCE">
      <w:pPr>
        <w:ind w:firstLine="720"/>
        <w:jc w:val="both"/>
        <w:rPr>
          <w:sz w:val="28"/>
          <w:szCs w:val="28"/>
          <w:lang w:val="pt-BR"/>
        </w:rPr>
      </w:pPr>
      <w:r w:rsidRPr="0028047C">
        <w:rPr>
          <w:sz w:val="28"/>
          <w:szCs w:val="28"/>
          <w:lang w:val="pt-BR"/>
        </w:rPr>
        <w:t>- Phun một trong các loại thuốc hóa học theo nồng độ hướng dẫn trên bao bì để phòng trừ bệnh như</w:t>
      </w:r>
      <w:r w:rsidRPr="0028047C">
        <w:rPr>
          <w:rFonts w:eastAsia="MS PGothic"/>
          <w:sz w:val="28"/>
          <w:szCs w:val="28"/>
          <w:lang w:val="pt-BR"/>
        </w:rPr>
        <w:t xml:space="preserve"> </w:t>
      </w:r>
      <w:r w:rsidRPr="0028047C">
        <w:rPr>
          <w:rFonts w:eastAsia="MS PGothic"/>
          <w:sz w:val="28"/>
          <w:szCs w:val="28"/>
          <w:lang w:val="vi-VN"/>
        </w:rPr>
        <w:t>Danico 12.5 WP</w:t>
      </w:r>
      <w:r w:rsidRPr="0028047C">
        <w:rPr>
          <w:rFonts w:eastAsia="MS PGothic"/>
          <w:sz w:val="28"/>
          <w:szCs w:val="28"/>
          <w:lang w:val="pt-BR"/>
        </w:rPr>
        <w:t xml:space="preserve">, Dana-Win </w:t>
      </w:r>
      <w:r w:rsidRPr="0028047C">
        <w:rPr>
          <w:rFonts w:eastAsia="MS PGothic"/>
          <w:sz w:val="28"/>
          <w:szCs w:val="28"/>
          <w:lang w:val="vi-VN"/>
        </w:rPr>
        <w:t>12.5WP, Nicozol 12.5WP, 25SC,</w:t>
      </w:r>
      <w:r w:rsidRPr="0028047C">
        <w:rPr>
          <w:rFonts w:eastAsia="MS PGothic"/>
          <w:sz w:val="28"/>
          <w:szCs w:val="28"/>
          <w:lang w:val="pt-BR"/>
        </w:rPr>
        <w:t xml:space="preserve"> </w:t>
      </w:r>
      <w:r w:rsidRPr="0028047C">
        <w:rPr>
          <w:sz w:val="28"/>
          <w:szCs w:val="28"/>
          <w:lang w:val="pt-BR"/>
        </w:rPr>
        <w:t>Atintin 400EC,</w:t>
      </w:r>
      <w:r w:rsidRPr="0028047C">
        <w:rPr>
          <w:sz w:val="28"/>
          <w:szCs w:val="28"/>
          <w:lang w:val="vi-VN"/>
        </w:rPr>
        <w:t xml:space="preserve"> Anvil 5SC</w:t>
      </w:r>
      <w:r w:rsidRPr="0028047C">
        <w:rPr>
          <w:sz w:val="28"/>
          <w:szCs w:val="28"/>
          <w:lang w:val="pt-BR"/>
        </w:rPr>
        <w:t xml:space="preserve">... </w:t>
      </w:r>
    </w:p>
    <w:p w14:paraId="01B80113" w14:textId="77777777" w:rsidR="00887A64" w:rsidRPr="0028047C" w:rsidRDefault="00887A64" w:rsidP="00527FCE">
      <w:pPr>
        <w:ind w:firstLine="720"/>
        <w:jc w:val="both"/>
        <w:rPr>
          <w:b/>
          <w:sz w:val="28"/>
          <w:szCs w:val="28"/>
          <w:lang w:val="pt-BR"/>
        </w:rPr>
      </w:pPr>
      <w:r w:rsidRPr="0028047C">
        <w:rPr>
          <w:b/>
          <w:bCs/>
          <w:sz w:val="28"/>
          <w:szCs w:val="28"/>
          <w:lang w:val="pt-BR"/>
        </w:rPr>
        <w:t>(3) Bệnh khô cành, khô quả và bệnh thối cuống quả</w:t>
      </w:r>
    </w:p>
    <w:p w14:paraId="0B0DEF60" w14:textId="77777777" w:rsidR="00887A64" w:rsidRPr="0028047C" w:rsidRDefault="00887A64" w:rsidP="00527FCE">
      <w:pPr>
        <w:ind w:firstLine="720"/>
        <w:jc w:val="both"/>
        <w:rPr>
          <w:sz w:val="28"/>
          <w:szCs w:val="28"/>
          <w:lang w:val="vi-VN"/>
        </w:rPr>
      </w:pPr>
      <w:r w:rsidRPr="0028047C">
        <w:rPr>
          <w:sz w:val="28"/>
          <w:szCs w:val="28"/>
          <w:lang w:val="pt-BR"/>
        </w:rPr>
        <w:t xml:space="preserve">Bệnh khô cành khô quả có nguyên nhân do mất cân đối dinh dưỡng hay do nấm </w:t>
      </w:r>
      <w:r w:rsidRPr="0028047C">
        <w:rPr>
          <w:i/>
          <w:iCs/>
          <w:sz w:val="28"/>
          <w:szCs w:val="28"/>
          <w:lang w:val="pt-BR"/>
        </w:rPr>
        <w:t xml:space="preserve">Colletotrichum </w:t>
      </w:r>
      <w:r w:rsidRPr="0028047C">
        <w:rPr>
          <w:sz w:val="28"/>
          <w:szCs w:val="28"/>
          <w:lang w:val="pt-BR"/>
        </w:rPr>
        <w:t xml:space="preserve">spp. gây nên. Bệnh gây hại chủ yếu trên cành, quả, làm khô cành và rụng quả. Bệnh xuất hiện vào giữa mùa mưa (tháng 7 - 9). </w:t>
      </w:r>
    </w:p>
    <w:p w14:paraId="30A4F591" w14:textId="77777777" w:rsidR="00887A64" w:rsidRPr="0028047C" w:rsidRDefault="00887A64" w:rsidP="00527FCE">
      <w:pPr>
        <w:ind w:firstLine="720"/>
        <w:jc w:val="both"/>
        <w:rPr>
          <w:sz w:val="28"/>
          <w:szCs w:val="28"/>
          <w:lang w:val="pt-BR"/>
        </w:rPr>
      </w:pPr>
      <w:r w:rsidRPr="0028047C">
        <w:rPr>
          <w:sz w:val="28"/>
          <w:szCs w:val="28"/>
          <w:lang w:val="it-IT"/>
        </w:rPr>
        <w:t>Biện pháp phòng trừ:</w:t>
      </w:r>
    </w:p>
    <w:p w14:paraId="436D9548" w14:textId="77777777" w:rsidR="00887A64" w:rsidRPr="0028047C" w:rsidRDefault="00887A64" w:rsidP="00527FCE">
      <w:pPr>
        <w:ind w:firstLine="720"/>
        <w:jc w:val="both"/>
        <w:rPr>
          <w:sz w:val="28"/>
          <w:szCs w:val="28"/>
          <w:lang w:val="it-IT"/>
        </w:rPr>
      </w:pPr>
      <w:r w:rsidRPr="0028047C">
        <w:rPr>
          <w:sz w:val="28"/>
          <w:szCs w:val="28"/>
          <w:lang w:val="it-IT"/>
        </w:rPr>
        <w:t>- Trồng cây che bóng hợp lý và bón phân đầy đủ để hạn chế tình trạng cây bị kiệt sức do ra quả quá nhiều. Cắt bỏ cành bị bệnh.</w:t>
      </w:r>
    </w:p>
    <w:p w14:paraId="5E04BF09" w14:textId="77777777" w:rsidR="00887A64" w:rsidRPr="0028047C" w:rsidRDefault="00887A64" w:rsidP="00527FCE">
      <w:pPr>
        <w:ind w:firstLine="720"/>
        <w:jc w:val="both"/>
        <w:rPr>
          <w:sz w:val="28"/>
          <w:szCs w:val="28"/>
          <w:lang w:val="it-IT"/>
        </w:rPr>
      </w:pPr>
      <w:r w:rsidRPr="0028047C">
        <w:rPr>
          <w:spacing w:val="-4"/>
          <w:sz w:val="28"/>
          <w:szCs w:val="28"/>
          <w:lang w:val="it-IT"/>
        </w:rPr>
        <w:t xml:space="preserve">- Sử dụng </w:t>
      </w:r>
      <w:r w:rsidRPr="0028047C">
        <w:rPr>
          <w:sz w:val="28"/>
          <w:szCs w:val="28"/>
          <w:lang w:val="it-IT"/>
        </w:rPr>
        <w:t>một trong các loại thuốc hóa học theo nồng độ và hướng dẫn trên nhãn thuốc để phòng trừ bệnh như: Dithane M-454, Ridomil</w:t>
      </w:r>
      <w:r w:rsidRPr="0028047C">
        <w:rPr>
          <w:sz w:val="28"/>
          <w:szCs w:val="28"/>
          <w:lang w:val="vi-VN"/>
        </w:rPr>
        <w:t xml:space="preserve"> </w:t>
      </w:r>
      <w:r w:rsidRPr="0028047C">
        <w:rPr>
          <w:sz w:val="28"/>
          <w:szCs w:val="28"/>
          <w:lang w:val="it-IT"/>
        </w:rPr>
        <w:t>Gold, TiltSuper,  Champion 77WP,...</w:t>
      </w:r>
    </w:p>
    <w:p w14:paraId="7721B68D" w14:textId="77777777" w:rsidR="00887A64" w:rsidRPr="0028047C" w:rsidRDefault="00887A64" w:rsidP="00527FCE">
      <w:pPr>
        <w:ind w:firstLine="720"/>
        <w:jc w:val="both"/>
        <w:rPr>
          <w:spacing w:val="-4"/>
          <w:sz w:val="28"/>
          <w:szCs w:val="28"/>
          <w:lang w:val="it-IT"/>
        </w:rPr>
      </w:pPr>
      <w:r w:rsidRPr="0028047C">
        <w:rPr>
          <w:spacing w:val="-4"/>
          <w:sz w:val="28"/>
          <w:szCs w:val="28"/>
          <w:lang w:val="it-IT"/>
        </w:rPr>
        <w:t xml:space="preserve"> Phun vào đầu mùa mưa (sau khi có mưa 1 - 2 tháng), phun 2 - 3 lần, mỗi lần cách nhau 15 - 20 ngày.</w:t>
      </w:r>
    </w:p>
    <w:p w14:paraId="636529D8" w14:textId="77777777" w:rsidR="00887A64" w:rsidRPr="0028047C" w:rsidRDefault="00887A64" w:rsidP="00527FCE">
      <w:pPr>
        <w:ind w:firstLine="720"/>
        <w:jc w:val="both"/>
        <w:rPr>
          <w:b/>
          <w:bCs/>
          <w:sz w:val="28"/>
          <w:szCs w:val="28"/>
          <w:lang w:val="it-IT"/>
        </w:rPr>
      </w:pPr>
      <w:r w:rsidRPr="0028047C">
        <w:rPr>
          <w:b/>
          <w:bCs/>
          <w:sz w:val="28"/>
          <w:szCs w:val="28"/>
          <w:lang w:val="it-IT"/>
        </w:rPr>
        <w:t>(4) Bệnh nấm hồng</w:t>
      </w:r>
    </w:p>
    <w:p w14:paraId="3B032F97" w14:textId="77777777" w:rsidR="00887A64" w:rsidRPr="0028047C" w:rsidRDefault="00887A64" w:rsidP="00527FCE">
      <w:pPr>
        <w:ind w:firstLine="720"/>
        <w:jc w:val="both"/>
        <w:rPr>
          <w:spacing w:val="4"/>
          <w:sz w:val="28"/>
          <w:szCs w:val="28"/>
          <w:lang w:val="vi-VN"/>
        </w:rPr>
      </w:pPr>
      <w:r w:rsidRPr="0028047C">
        <w:rPr>
          <w:spacing w:val="4"/>
          <w:sz w:val="28"/>
          <w:szCs w:val="28"/>
          <w:lang w:val="it-IT"/>
        </w:rPr>
        <w:t>Bệnh do nấm </w:t>
      </w:r>
      <w:r w:rsidRPr="0028047C">
        <w:rPr>
          <w:i/>
          <w:iCs/>
          <w:spacing w:val="4"/>
          <w:sz w:val="28"/>
          <w:szCs w:val="28"/>
          <w:lang w:val="it-IT"/>
        </w:rPr>
        <w:t>Corticum salmonicolor</w:t>
      </w:r>
      <w:r w:rsidRPr="0028047C">
        <w:rPr>
          <w:spacing w:val="4"/>
          <w:sz w:val="28"/>
          <w:szCs w:val="28"/>
          <w:lang w:val="it-IT"/>
        </w:rPr>
        <w:t xml:space="preserve"> Berkeley &amp; Broome gây nên. Bệnh gây hại chủ yếu ở trên các cành nằm ở phần trên của tán, gần nơi phân cành và phần ngọn của cây. Bệnh thường phát sinh trong các tháng giữa và cuối mùa mưa. Khi cành bị bệnh hầu hết đều bị chết. </w:t>
      </w:r>
    </w:p>
    <w:p w14:paraId="044591D2" w14:textId="77777777" w:rsidR="00887A64" w:rsidRPr="0028047C" w:rsidRDefault="00887A64" w:rsidP="00527FCE">
      <w:pPr>
        <w:ind w:firstLine="720"/>
        <w:jc w:val="both"/>
        <w:rPr>
          <w:spacing w:val="4"/>
          <w:sz w:val="28"/>
          <w:szCs w:val="28"/>
          <w:lang w:val="it-IT"/>
        </w:rPr>
      </w:pPr>
      <w:r w:rsidRPr="0028047C">
        <w:rPr>
          <w:spacing w:val="4"/>
          <w:sz w:val="28"/>
          <w:szCs w:val="28"/>
          <w:lang w:val="it-IT"/>
        </w:rPr>
        <w:t>Biện pháp phòng trừ</w:t>
      </w:r>
      <w:r w:rsidRPr="0028047C">
        <w:rPr>
          <w:spacing w:val="4"/>
          <w:sz w:val="28"/>
          <w:szCs w:val="28"/>
          <w:lang w:val="vi-VN"/>
        </w:rPr>
        <w:t>: P</w:t>
      </w:r>
      <w:r w:rsidRPr="0028047C">
        <w:rPr>
          <w:spacing w:val="4"/>
          <w:sz w:val="28"/>
          <w:szCs w:val="28"/>
          <w:lang w:val="it-IT"/>
        </w:rPr>
        <w:t xml:space="preserve">hát hiện kịp thời để cắt bỏ các cành bệnh. Sử dụng một trong các loại thuốc có nguồn gốc sinh học như: </w:t>
      </w:r>
      <w:r w:rsidRPr="0028047C">
        <w:rPr>
          <w:i/>
          <w:iCs/>
          <w:spacing w:val="4"/>
          <w:sz w:val="28"/>
          <w:szCs w:val="28"/>
          <w:lang w:val="it-IT"/>
        </w:rPr>
        <w:t>Trichoderma viride</w:t>
      </w:r>
      <w:r w:rsidRPr="0028047C">
        <w:rPr>
          <w:spacing w:val="4"/>
          <w:sz w:val="28"/>
          <w:szCs w:val="28"/>
          <w:lang w:val="it-IT"/>
        </w:rPr>
        <w:t xml:space="preserve">, </w:t>
      </w:r>
      <w:r w:rsidRPr="0028047C">
        <w:rPr>
          <w:i/>
          <w:spacing w:val="4"/>
          <w:sz w:val="28"/>
          <w:szCs w:val="28"/>
          <w:lang w:val="it-IT"/>
        </w:rPr>
        <w:t xml:space="preserve">Trichoderma </w:t>
      </w:r>
      <w:r w:rsidRPr="0028047C">
        <w:rPr>
          <w:spacing w:val="4"/>
          <w:sz w:val="28"/>
          <w:szCs w:val="28"/>
          <w:lang w:val="it-IT"/>
        </w:rPr>
        <w:t>spp</w:t>
      </w:r>
      <w:r w:rsidRPr="0028047C">
        <w:rPr>
          <w:iCs/>
          <w:spacing w:val="4"/>
          <w:sz w:val="28"/>
          <w:szCs w:val="28"/>
          <w:lang w:val="it-IT"/>
        </w:rPr>
        <w:t>. + K-Humate + Fulvate + Chitosan + Vitamin B</w:t>
      </w:r>
      <w:r w:rsidRPr="0028047C">
        <w:rPr>
          <w:iCs/>
          <w:spacing w:val="4"/>
          <w:sz w:val="28"/>
          <w:szCs w:val="28"/>
          <w:vertAlign w:val="subscript"/>
          <w:lang w:val="it-IT"/>
        </w:rPr>
        <w:t>1</w:t>
      </w:r>
      <w:r w:rsidRPr="0028047C">
        <w:rPr>
          <w:iCs/>
          <w:spacing w:val="4"/>
          <w:sz w:val="28"/>
          <w:szCs w:val="28"/>
          <w:lang w:val="it-IT"/>
        </w:rPr>
        <w:t xml:space="preserve">. </w:t>
      </w:r>
      <w:r w:rsidRPr="0028047C">
        <w:rPr>
          <w:spacing w:val="4"/>
          <w:sz w:val="28"/>
          <w:szCs w:val="28"/>
          <w:lang w:val="it-IT"/>
        </w:rPr>
        <w:t xml:space="preserve">Nếu bệnh xuất hiện phổ biến có thể dùng thuốc hóa học theo nồng độ hướng dẫn trên bao bì: </w:t>
      </w:r>
      <w:r w:rsidRPr="0028047C">
        <w:rPr>
          <w:sz w:val="28"/>
          <w:szCs w:val="28"/>
          <w:lang w:val="it-IT"/>
        </w:rPr>
        <w:t>Ridomil</w:t>
      </w:r>
      <w:r w:rsidRPr="0028047C">
        <w:rPr>
          <w:sz w:val="28"/>
          <w:szCs w:val="28"/>
          <w:lang w:val="vi-VN"/>
        </w:rPr>
        <w:t xml:space="preserve"> </w:t>
      </w:r>
      <w:r w:rsidRPr="0028047C">
        <w:rPr>
          <w:sz w:val="28"/>
          <w:szCs w:val="28"/>
          <w:lang w:val="it-IT"/>
        </w:rPr>
        <w:t>Gold, Saizole 5SC</w:t>
      </w:r>
      <w:r w:rsidRPr="0028047C">
        <w:rPr>
          <w:spacing w:val="4"/>
          <w:sz w:val="28"/>
          <w:szCs w:val="28"/>
          <w:lang w:val="it-IT"/>
        </w:rPr>
        <w:t xml:space="preserve"> </w:t>
      </w:r>
      <w:r w:rsidRPr="0028047C">
        <w:rPr>
          <w:spacing w:val="4"/>
          <w:sz w:val="28"/>
          <w:szCs w:val="28"/>
          <w:lang w:val="it-IT" w:eastAsia="ko-KR"/>
        </w:rPr>
        <w:t xml:space="preserve">hoặc </w:t>
      </w:r>
      <w:r w:rsidRPr="0028047C">
        <w:rPr>
          <w:spacing w:val="4"/>
          <w:sz w:val="28"/>
          <w:szCs w:val="28"/>
          <w:lang w:val="it-IT"/>
        </w:rPr>
        <w:t>Validacin… phun 2 - 3 lần, mỗi lần cách nhau 15 ngày.</w:t>
      </w:r>
    </w:p>
    <w:p w14:paraId="7BF7D038" w14:textId="77777777" w:rsidR="00887A64" w:rsidRPr="0028047C" w:rsidRDefault="00887A64" w:rsidP="00527FCE">
      <w:pPr>
        <w:jc w:val="both"/>
        <w:rPr>
          <w:spacing w:val="-2"/>
          <w:sz w:val="28"/>
          <w:szCs w:val="28"/>
          <w:lang w:val="it-IT"/>
        </w:rPr>
      </w:pPr>
      <w:r w:rsidRPr="0028047C">
        <w:rPr>
          <w:b/>
          <w:bCs/>
          <w:sz w:val="28"/>
          <w:szCs w:val="28"/>
          <w:lang w:val="it-IT"/>
        </w:rPr>
        <w:tab/>
        <w:t xml:space="preserve">(5) Bệnh thối nứt thân </w:t>
      </w:r>
    </w:p>
    <w:p w14:paraId="6CFBF79E" w14:textId="77777777" w:rsidR="00887A64" w:rsidRPr="0028047C" w:rsidRDefault="00887A64" w:rsidP="00527FCE">
      <w:pPr>
        <w:jc w:val="both"/>
        <w:rPr>
          <w:sz w:val="28"/>
          <w:szCs w:val="28"/>
          <w:lang w:val="it-IT"/>
        </w:rPr>
      </w:pPr>
      <w:r w:rsidRPr="0028047C">
        <w:rPr>
          <w:sz w:val="28"/>
          <w:szCs w:val="28"/>
          <w:lang w:val="it-IT"/>
        </w:rPr>
        <w:tab/>
        <w:t xml:space="preserve">a. Tác hại: </w:t>
      </w:r>
    </w:p>
    <w:p w14:paraId="19574B3B" w14:textId="77777777" w:rsidR="00887A64" w:rsidRPr="0028047C" w:rsidRDefault="00887A64" w:rsidP="00527FCE">
      <w:pPr>
        <w:ind w:left="360"/>
        <w:jc w:val="both"/>
        <w:rPr>
          <w:sz w:val="28"/>
          <w:szCs w:val="28"/>
          <w:lang w:val="it-IT"/>
        </w:rPr>
      </w:pPr>
      <w:r w:rsidRPr="0028047C">
        <w:rPr>
          <w:sz w:val="28"/>
          <w:szCs w:val="28"/>
          <w:lang w:val="it-IT"/>
        </w:rPr>
        <w:tab/>
        <w:t>- Xuất hiện ở gốc và giữa thân cây</w:t>
      </w:r>
    </w:p>
    <w:p w14:paraId="44EDE063" w14:textId="77777777" w:rsidR="00887A64" w:rsidRPr="0028047C" w:rsidRDefault="00887A64" w:rsidP="00527FCE">
      <w:pPr>
        <w:ind w:left="360"/>
        <w:jc w:val="both"/>
        <w:rPr>
          <w:sz w:val="28"/>
          <w:szCs w:val="28"/>
          <w:lang w:val="it-IT"/>
        </w:rPr>
      </w:pPr>
      <w:r w:rsidRPr="0028047C">
        <w:rPr>
          <w:sz w:val="28"/>
          <w:szCs w:val="28"/>
          <w:lang w:val="it-IT"/>
        </w:rPr>
        <w:lastRenderedPageBreak/>
        <w:tab/>
        <w:t>- Làm nứt và thối đen lớp vỏ ngoài của thân cây</w:t>
      </w:r>
    </w:p>
    <w:p w14:paraId="74C61A84" w14:textId="77777777" w:rsidR="00887A64" w:rsidRPr="0028047C" w:rsidRDefault="00887A64" w:rsidP="00527FCE">
      <w:pPr>
        <w:ind w:left="360"/>
        <w:jc w:val="both"/>
        <w:rPr>
          <w:sz w:val="28"/>
          <w:szCs w:val="28"/>
          <w:lang w:val="it-IT"/>
        </w:rPr>
      </w:pPr>
      <w:r w:rsidRPr="0028047C">
        <w:rPr>
          <w:sz w:val="28"/>
          <w:szCs w:val="28"/>
          <w:lang w:val="it-IT"/>
        </w:rPr>
        <w:tab/>
        <w:t xml:space="preserve">- Có thể gây tắc mạch </w:t>
      </w:r>
      <w:r w:rsidRPr="0028047C">
        <w:rPr>
          <w:sz w:val="28"/>
          <w:szCs w:val="28"/>
        </w:rPr>
        <w:sym w:font="Symbol" w:char="00E0"/>
      </w:r>
      <w:r w:rsidRPr="0028047C">
        <w:rPr>
          <w:sz w:val="28"/>
          <w:szCs w:val="28"/>
          <w:lang w:val="it-IT"/>
        </w:rPr>
        <w:t xml:space="preserve"> hạn chế vận chuyển chất dinh dưỡng</w:t>
      </w:r>
    </w:p>
    <w:p w14:paraId="6EF43103" w14:textId="77777777" w:rsidR="00887A64" w:rsidRPr="0028047C" w:rsidRDefault="00887A64" w:rsidP="00527FCE">
      <w:pPr>
        <w:ind w:left="360"/>
        <w:jc w:val="both"/>
        <w:rPr>
          <w:sz w:val="28"/>
          <w:szCs w:val="28"/>
          <w:lang w:val="it-IT"/>
        </w:rPr>
      </w:pPr>
      <w:r w:rsidRPr="0028047C">
        <w:rPr>
          <w:sz w:val="28"/>
          <w:szCs w:val="28"/>
          <w:lang w:val="it-IT"/>
        </w:rPr>
        <w:tab/>
        <w:t>- Cây khô héo từ đầu ngọn xuống.</w:t>
      </w:r>
    </w:p>
    <w:p w14:paraId="2909320F" w14:textId="77777777" w:rsidR="00887A64" w:rsidRPr="0028047C" w:rsidRDefault="00887A64" w:rsidP="00527FCE">
      <w:pPr>
        <w:ind w:left="360"/>
        <w:jc w:val="both"/>
        <w:rPr>
          <w:sz w:val="28"/>
          <w:szCs w:val="28"/>
        </w:rPr>
      </w:pPr>
      <w:r w:rsidRPr="0028047C">
        <w:rPr>
          <w:sz w:val="28"/>
          <w:szCs w:val="28"/>
          <w:lang w:val="it-IT"/>
        </w:rPr>
        <w:tab/>
      </w:r>
      <w:r w:rsidRPr="0028047C">
        <w:rPr>
          <w:sz w:val="28"/>
          <w:szCs w:val="28"/>
        </w:rPr>
        <w:t>- Lây lan nhanh</w:t>
      </w:r>
    </w:p>
    <w:p w14:paraId="60D22790" w14:textId="77777777" w:rsidR="00887A64" w:rsidRPr="0028047C" w:rsidRDefault="00887A64" w:rsidP="00527FCE">
      <w:pPr>
        <w:jc w:val="both"/>
        <w:rPr>
          <w:sz w:val="28"/>
          <w:szCs w:val="28"/>
        </w:rPr>
      </w:pPr>
      <w:r w:rsidRPr="0028047C">
        <w:rPr>
          <w:sz w:val="28"/>
          <w:szCs w:val="28"/>
        </w:rPr>
        <w:tab/>
        <w:t>b.</w:t>
      </w:r>
      <w:r w:rsidRPr="0028047C">
        <w:rPr>
          <w:sz w:val="28"/>
          <w:szCs w:val="28"/>
          <w:lang w:val="vi-VN"/>
        </w:rPr>
        <w:t xml:space="preserve"> </w:t>
      </w:r>
      <w:r w:rsidRPr="0028047C">
        <w:rPr>
          <w:sz w:val="28"/>
          <w:szCs w:val="28"/>
        </w:rPr>
        <w:t>Nguyên nhân:</w:t>
      </w:r>
    </w:p>
    <w:p w14:paraId="7944AF67" w14:textId="77777777" w:rsidR="00887A64" w:rsidRPr="0028047C" w:rsidRDefault="00887A64" w:rsidP="00527FCE">
      <w:pPr>
        <w:jc w:val="both"/>
        <w:rPr>
          <w:sz w:val="28"/>
          <w:szCs w:val="28"/>
        </w:rPr>
      </w:pPr>
      <w:r w:rsidRPr="0028047C">
        <w:rPr>
          <w:sz w:val="28"/>
          <w:szCs w:val="28"/>
        </w:rPr>
        <w:tab/>
        <w:t>- Cây không thông thóang</w:t>
      </w:r>
    </w:p>
    <w:p w14:paraId="5B09F86E" w14:textId="77777777" w:rsidR="00887A64" w:rsidRPr="0028047C" w:rsidRDefault="00887A64" w:rsidP="00527FCE">
      <w:pPr>
        <w:jc w:val="both"/>
        <w:rPr>
          <w:sz w:val="28"/>
          <w:szCs w:val="28"/>
        </w:rPr>
      </w:pPr>
      <w:r w:rsidRPr="0028047C">
        <w:rPr>
          <w:sz w:val="28"/>
          <w:szCs w:val="28"/>
        </w:rPr>
        <w:tab/>
        <w:t xml:space="preserve"> c. Phòng trừ:</w:t>
      </w:r>
    </w:p>
    <w:p w14:paraId="288C7119" w14:textId="77777777" w:rsidR="00887A64" w:rsidRPr="0028047C" w:rsidRDefault="00887A64" w:rsidP="00527FCE">
      <w:pPr>
        <w:jc w:val="both"/>
        <w:rPr>
          <w:sz w:val="28"/>
          <w:szCs w:val="28"/>
        </w:rPr>
      </w:pPr>
      <w:r w:rsidRPr="0028047C">
        <w:rPr>
          <w:sz w:val="28"/>
          <w:szCs w:val="28"/>
        </w:rPr>
        <w:tab/>
        <w:t>- Tạo hình thông thóang</w:t>
      </w:r>
    </w:p>
    <w:p w14:paraId="2EDB9D75" w14:textId="77777777" w:rsidR="00887A64" w:rsidRPr="0028047C" w:rsidRDefault="00887A64" w:rsidP="00527FCE">
      <w:pPr>
        <w:jc w:val="both"/>
        <w:rPr>
          <w:sz w:val="28"/>
          <w:szCs w:val="28"/>
        </w:rPr>
      </w:pPr>
      <w:r w:rsidRPr="0028047C">
        <w:rPr>
          <w:sz w:val="28"/>
          <w:szCs w:val="28"/>
        </w:rPr>
        <w:tab/>
        <w:t>- Thường xuyên thăm đồng phát hiện bệnh kịp thời (có vết nứt hoặc vết đen nhỏ trên thân)</w:t>
      </w:r>
    </w:p>
    <w:p w14:paraId="3A344F05" w14:textId="77777777" w:rsidR="00887A64" w:rsidRPr="0028047C" w:rsidRDefault="00887A64" w:rsidP="00527FCE">
      <w:pPr>
        <w:jc w:val="both"/>
        <w:rPr>
          <w:sz w:val="28"/>
          <w:szCs w:val="28"/>
        </w:rPr>
      </w:pPr>
      <w:r w:rsidRPr="0028047C">
        <w:rPr>
          <w:sz w:val="28"/>
          <w:szCs w:val="28"/>
        </w:rPr>
        <w:tab/>
        <w:t>- Cây bị khô thì cưa ngang và đốt</w:t>
      </w:r>
    </w:p>
    <w:p w14:paraId="03C85188" w14:textId="77777777" w:rsidR="00887A64" w:rsidRPr="0028047C" w:rsidRDefault="00887A64" w:rsidP="00527FCE">
      <w:pPr>
        <w:jc w:val="both"/>
        <w:rPr>
          <w:sz w:val="28"/>
          <w:szCs w:val="28"/>
        </w:rPr>
      </w:pPr>
      <w:r w:rsidRPr="0028047C">
        <w:rPr>
          <w:sz w:val="28"/>
          <w:szCs w:val="28"/>
        </w:rPr>
        <w:tab/>
        <w:t>- Dùng dao cạo bỏ phần bị bệnh, quét Viben C hoặc Bendazo</w:t>
      </w:r>
      <w:r w:rsidRPr="0028047C">
        <w:rPr>
          <w:sz w:val="28"/>
          <w:szCs w:val="28"/>
          <w:lang w:val="vi-VN"/>
        </w:rPr>
        <w:t>l</w:t>
      </w:r>
      <w:r w:rsidRPr="0028047C">
        <w:rPr>
          <w:sz w:val="28"/>
          <w:szCs w:val="28"/>
        </w:rPr>
        <w:t>,  Champion lên vết cạo</w:t>
      </w:r>
    </w:p>
    <w:bookmarkEnd w:id="78"/>
    <w:p w14:paraId="36EC724C" w14:textId="77777777" w:rsidR="00887A64" w:rsidRPr="0028047C" w:rsidRDefault="00887A64" w:rsidP="00527FCE">
      <w:pPr>
        <w:ind w:firstLine="709"/>
        <w:jc w:val="both"/>
        <w:rPr>
          <w:sz w:val="28"/>
          <w:szCs w:val="28"/>
        </w:rPr>
      </w:pPr>
      <w:r w:rsidRPr="0028047C">
        <w:rPr>
          <w:b/>
          <w:bCs/>
          <w:sz w:val="28"/>
          <w:szCs w:val="28"/>
        </w:rPr>
        <w:t>V. THU HOẠCH, CHẾ BIẾN VÀ BẢO QUẢN</w:t>
      </w:r>
    </w:p>
    <w:p w14:paraId="27E9A7AD" w14:textId="77777777" w:rsidR="00887A64" w:rsidRPr="0028047C" w:rsidRDefault="00887A64" w:rsidP="00527FCE">
      <w:pPr>
        <w:ind w:firstLine="709"/>
        <w:jc w:val="both"/>
        <w:rPr>
          <w:b/>
          <w:bCs/>
          <w:sz w:val="28"/>
          <w:szCs w:val="28"/>
        </w:rPr>
      </w:pPr>
      <w:r w:rsidRPr="0028047C">
        <w:rPr>
          <w:b/>
          <w:bCs/>
          <w:sz w:val="28"/>
          <w:szCs w:val="28"/>
        </w:rPr>
        <w:t>1. Thu hoạch</w:t>
      </w:r>
    </w:p>
    <w:p w14:paraId="49D25810" w14:textId="77777777" w:rsidR="00887A64" w:rsidRPr="0028047C" w:rsidRDefault="00887A64" w:rsidP="00527FCE">
      <w:pPr>
        <w:ind w:firstLine="709"/>
        <w:jc w:val="both"/>
        <w:rPr>
          <w:b/>
          <w:bCs/>
          <w:sz w:val="28"/>
          <w:szCs w:val="28"/>
        </w:rPr>
      </w:pPr>
      <w:r w:rsidRPr="0028047C">
        <w:rPr>
          <w:b/>
          <w:bCs/>
          <w:sz w:val="28"/>
          <w:szCs w:val="28"/>
        </w:rPr>
        <w:t>a) X</w:t>
      </w:r>
      <w:r w:rsidRPr="0028047C">
        <w:rPr>
          <w:b/>
          <w:bCs/>
          <w:sz w:val="28"/>
          <w:szCs w:val="28"/>
          <w:lang w:val="vi-VN"/>
        </w:rPr>
        <w:t>ác định thời điểm thu hoạch</w:t>
      </w:r>
    </w:p>
    <w:p w14:paraId="25892AD7" w14:textId="77777777" w:rsidR="00887A64" w:rsidRPr="0028047C" w:rsidRDefault="00887A64" w:rsidP="00527FCE">
      <w:pPr>
        <w:ind w:firstLine="709"/>
        <w:jc w:val="both"/>
        <w:rPr>
          <w:sz w:val="28"/>
          <w:szCs w:val="28"/>
        </w:rPr>
      </w:pPr>
      <w:r w:rsidRPr="0028047C">
        <w:rPr>
          <w:sz w:val="28"/>
          <w:szCs w:val="28"/>
          <w:lang w:val="vi-VN"/>
        </w:rPr>
        <w:t>Thời điểm thu hoạch thường được x</w:t>
      </w:r>
      <w:r w:rsidRPr="0028047C">
        <w:rPr>
          <w:sz w:val="28"/>
          <w:szCs w:val="28"/>
        </w:rPr>
        <w:t>á</w:t>
      </w:r>
      <w:r w:rsidRPr="0028047C">
        <w:rPr>
          <w:sz w:val="28"/>
          <w:szCs w:val="28"/>
          <w:lang w:val="vi-VN"/>
        </w:rPr>
        <w:t>c định thông qua tỷ lệ quả chín trên vườn. Thông thường trong một vụ được thu h</w:t>
      </w:r>
      <w:r w:rsidRPr="0028047C">
        <w:rPr>
          <w:sz w:val="28"/>
          <w:szCs w:val="28"/>
        </w:rPr>
        <w:t>á</w:t>
      </w:r>
      <w:r w:rsidRPr="0028047C">
        <w:rPr>
          <w:sz w:val="28"/>
          <w:szCs w:val="28"/>
          <w:lang w:val="vi-VN"/>
        </w:rPr>
        <w:t>i 3 đợt:</w:t>
      </w:r>
    </w:p>
    <w:p w14:paraId="1A3D4975" w14:textId="77777777" w:rsidR="00887A64" w:rsidRPr="0028047C" w:rsidRDefault="00887A64" w:rsidP="00527FCE">
      <w:pPr>
        <w:ind w:firstLine="709"/>
        <w:jc w:val="both"/>
        <w:rPr>
          <w:sz w:val="28"/>
          <w:szCs w:val="28"/>
        </w:rPr>
      </w:pPr>
      <w:r w:rsidRPr="0028047C">
        <w:rPr>
          <w:sz w:val="28"/>
          <w:szCs w:val="28"/>
          <w:lang w:val="vi-VN"/>
        </w:rPr>
        <w:t>- Đợt 1 khi vườn cây có 20 - 25% quả chín;</w:t>
      </w:r>
    </w:p>
    <w:p w14:paraId="3C37CEB1" w14:textId="77777777" w:rsidR="00887A64" w:rsidRPr="0028047C" w:rsidRDefault="00887A64" w:rsidP="00527FCE">
      <w:pPr>
        <w:ind w:firstLine="709"/>
        <w:jc w:val="both"/>
        <w:rPr>
          <w:sz w:val="28"/>
          <w:szCs w:val="28"/>
        </w:rPr>
      </w:pPr>
      <w:r w:rsidRPr="0028047C">
        <w:rPr>
          <w:sz w:val="28"/>
          <w:szCs w:val="28"/>
          <w:lang w:val="vi-VN"/>
        </w:rPr>
        <w:t>- Đợt 2 khi chín rộ (trên 50% quả chín);</w:t>
      </w:r>
    </w:p>
    <w:p w14:paraId="44013730" w14:textId="77777777" w:rsidR="00887A64" w:rsidRPr="0028047C" w:rsidRDefault="00887A64" w:rsidP="00527FCE">
      <w:pPr>
        <w:ind w:firstLine="709"/>
        <w:jc w:val="both"/>
        <w:rPr>
          <w:sz w:val="28"/>
          <w:szCs w:val="28"/>
        </w:rPr>
      </w:pPr>
      <w:r w:rsidRPr="0028047C">
        <w:rPr>
          <w:sz w:val="28"/>
          <w:szCs w:val="28"/>
          <w:lang w:val="vi-VN"/>
        </w:rPr>
        <w:t>- Đợt 3 sau đợt 2 khoảng 20 ngày.</w:t>
      </w:r>
    </w:p>
    <w:p w14:paraId="7DAF12F0" w14:textId="77777777" w:rsidR="00887A64" w:rsidRPr="0028047C" w:rsidRDefault="00887A64" w:rsidP="00527FCE">
      <w:pPr>
        <w:ind w:firstLine="709"/>
        <w:jc w:val="both"/>
        <w:rPr>
          <w:b/>
          <w:bCs/>
          <w:sz w:val="28"/>
          <w:szCs w:val="28"/>
        </w:rPr>
      </w:pPr>
      <w:r w:rsidRPr="0028047C">
        <w:rPr>
          <w:b/>
          <w:bCs/>
          <w:sz w:val="28"/>
          <w:szCs w:val="28"/>
        </w:rPr>
        <w:t>b)</w:t>
      </w:r>
      <w:r w:rsidRPr="0028047C">
        <w:rPr>
          <w:b/>
          <w:bCs/>
          <w:sz w:val="28"/>
          <w:szCs w:val="28"/>
          <w:lang w:val="vi-VN"/>
        </w:rPr>
        <w:t xml:space="preserve"> Dụng cụ thu hái</w:t>
      </w:r>
    </w:p>
    <w:p w14:paraId="40766D9C" w14:textId="77777777" w:rsidR="00887A64" w:rsidRPr="0028047C" w:rsidRDefault="00887A64" w:rsidP="00527FCE">
      <w:pPr>
        <w:ind w:firstLine="709"/>
        <w:jc w:val="both"/>
        <w:rPr>
          <w:sz w:val="28"/>
          <w:szCs w:val="28"/>
        </w:rPr>
      </w:pPr>
      <w:r w:rsidRPr="0028047C">
        <w:rPr>
          <w:sz w:val="28"/>
          <w:szCs w:val="28"/>
          <w:lang w:val="vi-VN"/>
        </w:rPr>
        <w:t>Bao chứa quả phải sạch sẽ, ch</w:t>
      </w:r>
      <w:r w:rsidRPr="0028047C">
        <w:rPr>
          <w:sz w:val="28"/>
          <w:szCs w:val="28"/>
        </w:rPr>
        <w:t>ắ</w:t>
      </w:r>
      <w:r w:rsidRPr="0028047C">
        <w:rPr>
          <w:sz w:val="28"/>
          <w:szCs w:val="28"/>
          <w:lang w:val="vi-VN"/>
        </w:rPr>
        <w:t>c chắn, tránh rơi vãi sản phẩm trong quá trình vận chuyển, được vệ sinh sạch sẽ trước và sau mỗi đợt thu hoạch.</w:t>
      </w:r>
    </w:p>
    <w:p w14:paraId="1A57CD38" w14:textId="77777777" w:rsidR="00887A64" w:rsidRPr="0028047C" w:rsidRDefault="00887A64" w:rsidP="00527FCE">
      <w:pPr>
        <w:ind w:firstLine="709"/>
        <w:jc w:val="both"/>
        <w:rPr>
          <w:sz w:val="28"/>
          <w:szCs w:val="28"/>
        </w:rPr>
      </w:pPr>
      <w:r w:rsidRPr="0028047C">
        <w:rPr>
          <w:sz w:val="28"/>
          <w:szCs w:val="28"/>
          <w:lang w:val="vi-VN"/>
        </w:rPr>
        <w:t>Sử dụng bạt để thu hoạch c</w:t>
      </w:r>
      <w:r w:rsidRPr="0028047C">
        <w:rPr>
          <w:sz w:val="28"/>
          <w:szCs w:val="28"/>
        </w:rPr>
        <w:t>ó </w:t>
      </w:r>
      <w:r w:rsidRPr="0028047C">
        <w:rPr>
          <w:sz w:val="28"/>
          <w:szCs w:val="28"/>
          <w:lang w:val="vi-VN"/>
        </w:rPr>
        <w:t>kích thước đủ lớn để phủ hết bề mặt đất dưới tán cây và được làm bằng các vật liệu không thấm nước.</w:t>
      </w:r>
    </w:p>
    <w:p w14:paraId="3568A520" w14:textId="77777777" w:rsidR="00887A64" w:rsidRPr="0028047C" w:rsidRDefault="00887A64" w:rsidP="00527FCE">
      <w:pPr>
        <w:ind w:firstLine="709"/>
        <w:jc w:val="both"/>
        <w:rPr>
          <w:sz w:val="28"/>
          <w:szCs w:val="28"/>
        </w:rPr>
      </w:pPr>
      <w:r w:rsidRPr="0028047C">
        <w:rPr>
          <w:sz w:val="28"/>
          <w:szCs w:val="28"/>
          <w:lang w:val="vi-VN"/>
        </w:rPr>
        <w:t>Thúng, rổ hỗ trợ cho loại bỏ tạp chất và dồn quả vào bao.</w:t>
      </w:r>
    </w:p>
    <w:p w14:paraId="0A9396EB" w14:textId="77777777" w:rsidR="00887A64" w:rsidRPr="0028047C" w:rsidRDefault="00887A64" w:rsidP="00527FCE">
      <w:pPr>
        <w:ind w:firstLine="709"/>
        <w:jc w:val="both"/>
        <w:rPr>
          <w:b/>
          <w:bCs/>
          <w:sz w:val="28"/>
          <w:szCs w:val="28"/>
        </w:rPr>
      </w:pPr>
      <w:r w:rsidRPr="0028047C">
        <w:rPr>
          <w:b/>
          <w:bCs/>
          <w:sz w:val="28"/>
          <w:szCs w:val="28"/>
        </w:rPr>
        <w:t>c)</w:t>
      </w:r>
      <w:r w:rsidRPr="0028047C">
        <w:rPr>
          <w:b/>
          <w:bCs/>
          <w:sz w:val="28"/>
          <w:szCs w:val="28"/>
          <w:lang w:val="vi-VN"/>
        </w:rPr>
        <w:t xml:space="preserve"> Kỹ thuật thu hoạch</w:t>
      </w:r>
    </w:p>
    <w:p w14:paraId="5B116420" w14:textId="77777777" w:rsidR="00887A64" w:rsidRPr="0028047C" w:rsidRDefault="00887A64" w:rsidP="00527FCE">
      <w:pPr>
        <w:ind w:firstLine="709"/>
        <w:jc w:val="both"/>
        <w:rPr>
          <w:sz w:val="28"/>
          <w:szCs w:val="28"/>
        </w:rPr>
      </w:pPr>
      <w:r w:rsidRPr="0028047C">
        <w:rPr>
          <w:sz w:val="28"/>
          <w:szCs w:val="28"/>
        </w:rPr>
        <w:t xml:space="preserve">- </w:t>
      </w:r>
      <w:r w:rsidRPr="0028047C">
        <w:rPr>
          <w:sz w:val="28"/>
          <w:szCs w:val="28"/>
          <w:lang w:val="vi-VN"/>
        </w:rPr>
        <w:t xml:space="preserve">Phương pháp hái: </w:t>
      </w:r>
      <w:r w:rsidRPr="0028047C">
        <w:rPr>
          <w:sz w:val="28"/>
          <w:szCs w:val="28"/>
        </w:rPr>
        <w:t>để đảm bảo chất lượng cà phê và khả năng sinh trưởng, phát triển của cây cà phê chè trong các năm tiếp theo, trong các phương pháp thu hoạch, khuyến cáo sử dụng phương pháp hái chọn.</w:t>
      </w:r>
    </w:p>
    <w:p w14:paraId="453B06A7" w14:textId="77777777" w:rsidR="00887A64" w:rsidRPr="0028047C" w:rsidRDefault="00887A64" w:rsidP="00527FCE">
      <w:pPr>
        <w:ind w:firstLine="709"/>
        <w:jc w:val="both"/>
        <w:rPr>
          <w:sz w:val="28"/>
          <w:szCs w:val="28"/>
        </w:rPr>
      </w:pPr>
      <w:r w:rsidRPr="0028047C">
        <w:rPr>
          <w:sz w:val="28"/>
          <w:szCs w:val="28"/>
        </w:rPr>
        <w:t xml:space="preserve">Các phương pháp thu hoạch: </w:t>
      </w:r>
      <w:r w:rsidRPr="0028047C">
        <w:rPr>
          <w:sz w:val="28"/>
          <w:szCs w:val="28"/>
          <w:lang w:val="vi-VN"/>
        </w:rPr>
        <w:t>(1) Hái chọn: chỉ dùng các ngón tay lựa các quả chín để h</w:t>
      </w:r>
      <w:r w:rsidRPr="0028047C">
        <w:rPr>
          <w:sz w:val="28"/>
          <w:szCs w:val="28"/>
        </w:rPr>
        <w:t>á</w:t>
      </w:r>
      <w:r w:rsidRPr="0028047C">
        <w:rPr>
          <w:sz w:val="28"/>
          <w:szCs w:val="28"/>
          <w:lang w:val="vi-VN"/>
        </w:rPr>
        <w:t>i, chừa </w:t>
      </w:r>
      <w:r w:rsidRPr="0028047C">
        <w:rPr>
          <w:sz w:val="28"/>
          <w:szCs w:val="28"/>
        </w:rPr>
        <w:t>l</w:t>
      </w:r>
      <w:r w:rsidRPr="0028047C">
        <w:rPr>
          <w:sz w:val="28"/>
          <w:szCs w:val="28"/>
          <w:lang w:val="vi-VN"/>
        </w:rPr>
        <w:t>ạ</w:t>
      </w:r>
      <w:r w:rsidRPr="0028047C">
        <w:rPr>
          <w:sz w:val="28"/>
          <w:szCs w:val="28"/>
        </w:rPr>
        <w:t>i </w:t>
      </w:r>
      <w:r w:rsidRPr="0028047C">
        <w:rPr>
          <w:sz w:val="28"/>
          <w:szCs w:val="28"/>
          <w:lang w:val="vi-VN"/>
        </w:rPr>
        <w:t>quả xanh trên cành; (2) Hái tuốt: dùng bàn tay tuốt tất cả các chùm quả từ gốc cành ra phía ngọn cành; (3) Hái tuốt chọn: gần giống hái tuốt nhưng khi tuốt chú ý chỉ dùng bàn tay vặn những chùm có nhiều quả ch</w:t>
      </w:r>
      <w:r w:rsidRPr="0028047C">
        <w:rPr>
          <w:sz w:val="28"/>
          <w:szCs w:val="28"/>
        </w:rPr>
        <w:t>ín</w:t>
      </w:r>
      <w:r w:rsidRPr="0028047C">
        <w:rPr>
          <w:sz w:val="28"/>
          <w:szCs w:val="28"/>
          <w:lang w:val="vi-VN"/>
        </w:rPr>
        <w:t>, chừa lại quả xanh trong chùm và trên cành, phả</w:t>
      </w:r>
      <w:r w:rsidRPr="0028047C">
        <w:rPr>
          <w:sz w:val="28"/>
          <w:szCs w:val="28"/>
        </w:rPr>
        <w:t>i </w:t>
      </w:r>
      <w:r w:rsidRPr="0028047C">
        <w:rPr>
          <w:sz w:val="28"/>
          <w:szCs w:val="28"/>
          <w:lang w:val="vi-VN"/>
        </w:rPr>
        <w:t>ngừng thu hái trước và sau khi hoa nở 3 - 5 ngày.</w:t>
      </w:r>
    </w:p>
    <w:p w14:paraId="047B0525" w14:textId="77777777" w:rsidR="00887A64" w:rsidRPr="0028047C" w:rsidRDefault="00887A64" w:rsidP="00527FCE">
      <w:pPr>
        <w:ind w:firstLine="709"/>
        <w:jc w:val="both"/>
        <w:rPr>
          <w:b/>
          <w:bCs/>
          <w:sz w:val="28"/>
          <w:szCs w:val="28"/>
        </w:rPr>
      </w:pPr>
      <w:r w:rsidRPr="0028047C">
        <w:rPr>
          <w:b/>
          <w:bCs/>
          <w:sz w:val="28"/>
          <w:szCs w:val="28"/>
        </w:rPr>
        <w:t>d)</w:t>
      </w:r>
      <w:r w:rsidRPr="0028047C">
        <w:rPr>
          <w:b/>
          <w:bCs/>
          <w:sz w:val="28"/>
          <w:szCs w:val="28"/>
          <w:lang w:val="vi-VN"/>
        </w:rPr>
        <w:t xml:space="preserve"> Yêu cầu kỹ thuật của sản phẩm thu hoạch</w:t>
      </w:r>
    </w:p>
    <w:p w14:paraId="7E811310" w14:textId="77777777" w:rsidR="00887A64" w:rsidRPr="0028047C" w:rsidRDefault="00887A64" w:rsidP="00527FCE">
      <w:pPr>
        <w:ind w:firstLine="709"/>
        <w:jc w:val="both"/>
        <w:rPr>
          <w:sz w:val="28"/>
          <w:szCs w:val="28"/>
        </w:rPr>
      </w:pPr>
      <w:r w:rsidRPr="0028047C">
        <w:rPr>
          <w:sz w:val="28"/>
          <w:szCs w:val="28"/>
          <w:lang w:val="vi-VN"/>
        </w:rPr>
        <w:t>Sản phẩm thu hoạch có tỷ lệ quả chín đạt từ 95% </w:t>
      </w:r>
      <w:r w:rsidRPr="0028047C">
        <w:rPr>
          <w:sz w:val="28"/>
          <w:szCs w:val="28"/>
        </w:rPr>
        <w:t>tr</w:t>
      </w:r>
      <w:r w:rsidRPr="0028047C">
        <w:rPr>
          <w:sz w:val="28"/>
          <w:szCs w:val="28"/>
          <w:lang w:val="vi-VN"/>
        </w:rPr>
        <w:t>ở lên (bao gồm cả quả chín vàng và chín đỏ) và tỷ lệ tạp chất không quá 0,5%. Đ</w:t>
      </w:r>
      <w:r w:rsidRPr="0028047C">
        <w:rPr>
          <w:sz w:val="28"/>
          <w:szCs w:val="28"/>
        </w:rPr>
        <w:t>ợ</w:t>
      </w:r>
      <w:r w:rsidRPr="0028047C">
        <w:rPr>
          <w:sz w:val="28"/>
          <w:szCs w:val="28"/>
          <w:lang w:val="vi-VN"/>
        </w:rPr>
        <w:t>t tận thu cuối vụ, tỷ lệ quả chín đạt trên 85%, tạp chất không quá 1% và không chiếm quá 10% tổng sản lượng toàn vụ.</w:t>
      </w:r>
    </w:p>
    <w:p w14:paraId="38C5369D" w14:textId="77777777" w:rsidR="00887A64" w:rsidRPr="0028047C" w:rsidRDefault="00887A64" w:rsidP="00527FCE">
      <w:pPr>
        <w:ind w:firstLine="709"/>
        <w:jc w:val="both"/>
        <w:rPr>
          <w:b/>
          <w:bCs/>
          <w:sz w:val="28"/>
          <w:szCs w:val="28"/>
        </w:rPr>
      </w:pPr>
      <w:r w:rsidRPr="0028047C">
        <w:rPr>
          <w:b/>
          <w:bCs/>
          <w:sz w:val="28"/>
          <w:szCs w:val="28"/>
        </w:rPr>
        <w:t>e)</w:t>
      </w:r>
      <w:r w:rsidRPr="0028047C">
        <w:rPr>
          <w:b/>
          <w:bCs/>
          <w:sz w:val="28"/>
          <w:szCs w:val="28"/>
          <w:lang w:val="vi-VN"/>
        </w:rPr>
        <w:t xml:space="preserve"> Bảo quản cà phê tươi</w:t>
      </w:r>
    </w:p>
    <w:p w14:paraId="00CCEACC" w14:textId="77777777" w:rsidR="00887A64" w:rsidRPr="0028047C" w:rsidRDefault="00887A64" w:rsidP="00527FCE">
      <w:pPr>
        <w:ind w:firstLine="709"/>
        <w:jc w:val="both"/>
        <w:rPr>
          <w:sz w:val="28"/>
          <w:szCs w:val="28"/>
        </w:rPr>
      </w:pPr>
      <w:r w:rsidRPr="0028047C">
        <w:rPr>
          <w:sz w:val="28"/>
          <w:szCs w:val="28"/>
          <w:lang w:val="vi-VN"/>
        </w:rPr>
        <w:t xml:space="preserve">- Cà phê quả sau khi thu hoạch phải được chuyên chở kịp thời về cơ sở chế biến. Nếu chế biến ướt không để quá 24 giờ. Nếu chế biến khô không để quá </w:t>
      </w:r>
      <w:r w:rsidRPr="0028047C">
        <w:rPr>
          <w:sz w:val="28"/>
          <w:szCs w:val="28"/>
          <w:lang w:val="vi-VN"/>
        </w:rPr>
        <w:lastRenderedPageBreak/>
        <w:t>48 giờ, phơi trên sân b</w:t>
      </w:r>
      <w:r w:rsidRPr="0028047C">
        <w:rPr>
          <w:sz w:val="28"/>
          <w:szCs w:val="28"/>
        </w:rPr>
        <w:t>ê </w:t>
      </w:r>
      <w:r w:rsidRPr="0028047C">
        <w:rPr>
          <w:sz w:val="28"/>
          <w:szCs w:val="28"/>
          <w:lang w:val="vi-VN"/>
        </w:rPr>
        <w:t>tông hoặc sân đất nện, vải bạt, độ dày không quá 40 cm và thường xuyên cào đảo, phải có phương tiện che mưa.</w:t>
      </w:r>
    </w:p>
    <w:p w14:paraId="50584BB5" w14:textId="77777777" w:rsidR="00887A64" w:rsidRPr="0028047C" w:rsidRDefault="00887A64" w:rsidP="00527FCE">
      <w:pPr>
        <w:ind w:firstLine="709"/>
        <w:jc w:val="both"/>
        <w:rPr>
          <w:sz w:val="28"/>
          <w:szCs w:val="28"/>
        </w:rPr>
      </w:pPr>
      <w:r w:rsidRPr="0028047C">
        <w:rPr>
          <w:sz w:val="28"/>
          <w:szCs w:val="28"/>
          <w:lang w:val="vi-VN"/>
        </w:rPr>
        <w:t>- Phương tiện vận chuyển và bao b</w:t>
      </w:r>
      <w:r w:rsidRPr="0028047C">
        <w:rPr>
          <w:sz w:val="28"/>
          <w:szCs w:val="28"/>
        </w:rPr>
        <w:t>ì </w:t>
      </w:r>
      <w:r w:rsidRPr="0028047C">
        <w:rPr>
          <w:sz w:val="28"/>
          <w:szCs w:val="28"/>
          <w:lang w:val="vi-VN"/>
        </w:rPr>
        <w:t>đựng cà phê quả phải sạch, không nhiễm phân bón, hóa chất... Trường hợp không vận chuyển hay chế biến k</w:t>
      </w:r>
      <w:r w:rsidRPr="0028047C">
        <w:rPr>
          <w:sz w:val="28"/>
          <w:szCs w:val="28"/>
        </w:rPr>
        <w:t>ị</w:t>
      </w:r>
      <w:r w:rsidRPr="0028047C">
        <w:rPr>
          <w:sz w:val="28"/>
          <w:szCs w:val="28"/>
          <w:lang w:val="vi-VN"/>
        </w:rPr>
        <w:t>p thời cà phê phải được đổ trên nền khô ráo, thoáng mát và không được đổ đống dày quá 30 cm và phải cào đảo thường xuyên. Trong trường hợp này cũng không nên lưu giữ quả quá 36 tiếng.</w:t>
      </w:r>
    </w:p>
    <w:p w14:paraId="665D300D" w14:textId="77777777" w:rsidR="00887A64" w:rsidRPr="0028047C" w:rsidRDefault="00887A64" w:rsidP="00527FCE">
      <w:pPr>
        <w:ind w:firstLine="709"/>
        <w:jc w:val="both"/>
        <w:rPr>
          <w:sz w:val="28"/>
          <w:szCs w:val="28"/>
        </w:rPr>
      </w:pPr>
      <w:bookmarkStart w:id="79" w:name="dieu_11"/>
      <w:r w:rsidRPr="0028047C">
        <w:rPr>
          <w:b/>
          <w:bCs/>
          <w:sz w:val="28"/>
          <w:szCs w:val="28"/>
        </w:rPr>
        <w:t>2</w:t>
      </w:r>
      <w:r w:rsidRPr="0028047C">
        <w:rPr>
          <w:b/>
          <w:bCs/>
          <w:sz w:val="28"/>
          <w:szCs w:val="28"/>
          <w:lang w:val="vi-VN"/>
        </w:rPr>
        <w:t>. Chế biến</w:t>
      </w:r>
      <w:bookmarkEnd w:id="79"/>
    </w:p>
    <w:p w14:paraId="20094B1A" w14:textId="77777777" w:rsidR="00887A64" w:rsidRPr="0028047C" w:rsidRDefault="00887A64" w:rsidP="00527FCE">
      <w:pPr>
        <w:ind w:firstLine="709"/>
        <w:jc w:val="both"/>
        <w:rPr>
          <w:sz w:val="28"/>
          <w:szCs w:val="28"/>
        </w:rPr>
      </w:pPr>
      <w:r w:rsidRPr="0028047C">
        <w:rPr>
          <w:sz w:val="28"/>
          <w:szCs w:val="28"/>
        </w:rPr>
        <w:t>*</w:t>
      </w:r>
      <w:r w:rsidRPr="0028047C">
        <w:rPr>
          <w:sz w:val="28"/>
          <w:szCs w:val="28"/>
          <w:lang w:val="vi-VN"/>
        </w:rPr>
        <w:t xml:space="preserve"> Phương pháp ch</w:t>
      </w:r>
      <w:r w:rsidRPr="0028047C">
        <w:rPr>
          <w:sz w:val="28"/>
          <w:szCs w:val="28"/>
        </w:rPr>
        <w:t>ế </w:t>
      </w:r>
      <w:r w:rsidRPr="0028047C">
        <w:rPr>
          <w:sz w:val="28"/>
          <w:szCs w:val="28"/>
          <w:lang w:val="vi-VN"/>
        </w:rPr>
        <w:t>biến khô</w:t>
      </w:r>
    </w:p>
    <w:p w14:paraId="1F92D8E6" w14:textId="77777777" w:rsidR="00887A64" w:rsidRPr="0028047C" w:rsidRDefault="00887A64" w:rsidP="00527FCE">
      <w:pPr>
        <w:ind w:firstLine="709"/>
        <w:jc w:val="both"/>
        <w:rPr>
          <w:sz w:val="28"/>
          <w:szCs w:val="28"/>
        </w:rPr>
      </w:pPr>
      <w:r w:rsidRPr="0028047C">
        <w:rPr>
          <w:sz w:val="28"/>
          <w:szCs w:val="28"/>
          <w:lang w:val="vi-VN"/>
        </w:rPr>
        <w:t>- Chuẩn bị nghiên liệu: Không cần phân loại riêng quả khô, quả chín v</w:t>
      </w:r>
      <w:r w:rsidRPr="0028047C">
        <w:rPr>
          <w:sz w:val="28"/>
          <w:szCs w:val="28"/>
        </w:rPr>
        <w:t>à </w:t>
      </w:r>
      <w:r w:rsidRPr="0028047C">
        <w:rPr>
          <w:sz w:val="28"/>
          <w:szCs w:val="28"/>
          <w:lang w:val="vi-VN"/>
        </w:rPr>
        <w:t>quả xanh, nhưng cần tách tạp chất </w:t>
      </w:r>
      <w:r w:rsidRPr="0028047C">
        <w:rPr>
          <w:sz w:val="28"/>
          <w:szCs w:val="28"/>
        </w:rPr>
        <w:t>tr</w:t>
      </w:r>
      <w:r w:rsidRPr="0028047C">
        <w:rPr>
          <w:sz w:val="28"/>
          <w:szCs w:val="28"/>
          <w:lang w:val="vi-VN"/>
        </w:rPr>
        <w:t>ước khi chế biến.</w:t>
      </w:r>
    </w:p>
    <w:p w14:paraId="5F97A8B9" w14:textId="77777777" w:rsidR="00887A64" w:rsidRPr="0028047C" w:rsidRDefault="00887A64" w:rsidP="00527FCE">
      <w:pPr>
        <w:ind w:firstLine="709"/>
        <w:jc w:val="both"/>
        <w:rPr>
          <w:sz w:val="28"/>
          <w:szCs w:val="28"/>
        </w:rPr>
      </w:pPr>
      <w:r w:rsidRPr="0028047C">
        <w:rPr>
          <w:sz w:val="28"/>
          <w:szCs w:val="28"/>
          <w:lang w:val="vi-VN"/>
        </w:rPr>
        <w:t>Xát dập quả trước khi phơi: Đ</w:t>
      </w:r>
      <w:r w:rsidRPr="0028047C">
        <w:rPr>
          <w:sz w:val="28"/>
          <w:szCs w:val="28"/>
        </w:rPr>
        <w:t>ể </w:t>
      </w:r>
      <w:r w:rsidRPr="0028047C">
        <w:rPr>
          <w:sz w:val="28"/>
          <w:szCs w:val="28"/>
          <w:lang w:val="vi-VN"/>
        </w:rPr>
        <w:t>phơi cà phê nhanh khô hơn, có thể xát dập quả trước khi phơi. Chất lượng cà phê xát dập không cao, vì vậy nên hạn ch</w:t>
      </w:r>
      <w:r w:rsidRPr="0028047C">
        <w:rPr>
          <w:sz w:val="28"/>
          <w:szCs w:val="28"/>
        </w:rPr>
        <w:t>ế </w:t>
      </w:r>
      <w:r w:rsidRPr="0028047C">
        <w:rPr>
          <w:sz w:val="28"/>
          <w:szCs w:val="28"/>
          <w:lang w:val="vi-VN"/>
        </w:rPr>
        <w:t>áp dụng</w:t>
      </w:r>
    </w:p>
    <w:p w14:paraId="5830B1C0" w14:textId="77777777" w:rsidR="00887A64" w:rsidRPr="0028047C" w:rsidRDefault="00887A64" w:rsidP="00527FCE">
      <w:pPr>
        <w:ind w:firstLine="709"/>
        <w:jc w:val="both"/>
        <w:rPr>
          <w:sz w:val="28"/>
          <w:szCs w:val="28"/>
        </w:rPr>
      </w:pPr>
      <w:r w:rsidRPr="0028047C">
        <w:rPr>
          <w:sz w:val="28"/>
          <w:szCs w:val="28"/>
          <w:lang w:val="vi-VN"/>
        </w:rPr>
        <w:t>- Phơi cà phê</w:t>
      </w:r>
    </w:p>
    <w:p w14:paraId="5F1FE5D8" w14:textId="77777777" w:rsidR="00887A64" w:rsidRPr="0028047C" w:rsidRDefault="00887A64" w:rsidP="00527FCE">
      <w:pPr>
        <w:ind w:firstLine="709"/>
        <w:jc w:val="both"/>
        <w:rPr>
          <w:sz w:val="28"/>
          <w:szCs w:val="28"/>
        </w:rPr>
      </w:pPr>
      <w:r w:rsidRPr="0028047C">
        <w:rPr>
          <w:sz w:val="28"/>
          <w:szCs w:val="28"/>
          <w:lang w:val="vi-VN"/>
        </w:rPr>
        <w:t>+ Chuẩn bị sân phơi;</w:t>
      </w:r>
    </w:p>
    <w:p w14:paraId="65C17A2A" w14:textId="77777777" w:rsidR="00887A64" w:rsidRPr="0028047C" w:rsidRDefault="00887A64" w:rsidP="00527FCE">
      <w:pPr>
        <w:ind w:firstLine="709"/>
        <w:jc w:val="both"/>
        <w:rPr>
          <w:sz w:val="28"/>
          <w:szCs w:val="28"/>
        </w:rPr>
      </w:pPr>
      <w:r w:rsidRPr="0028047C">
        <w:rPr>
          <w:sz w:val="28"/>
          <w:szCs w:val="28"/>
          <w:lang w:val="vi-VN"/>
        </w:rPr>
        <w:t>+ Thực hiện phơi;</w:t>
      </w:r>
    </w:p>
    <w:p w14:paraId="4A789046" w14:textId="77777777" w:rsidR="00887A64" w:rsidRPr="0028047C" w:rsidRDefault="00887A64" w:rsidP="00527FCE">
      <w:pPr>
        <w:ind w:firstLine="709"/>
        <w:jc w:val="both"/>
        <w:rPr>
          <w:sz w:val="28"/>
          <w:szCs w:val="28"/>
        </w:rPr>
      </w:pPr>
      <w:r w:rsidRPr="0028047C">
        <w:rPr>
          <w:sz w:val="28"/>
          <w:szCs w:val="28"/>
          <w:lang w:val="vi-VN"/>
        </w:rPr>
        <w:t>+ Sấy cà phê: Chỉ thực hiện sấy qu</w:t>
      </w:r>
      <w:r w:rsidRPr="0028047C">
        <w:rPr>
          <w:sz w:val="28"/>
          <w:szCs w:val="28"/>
        </w:rPr>
        <w:t>ả </w:t>
      </w:r>
      <w:r w:rsidRPr="0028047C">
        <w:rPr>
          <w:sz w:val="28"/>
          <w:szCs w:val="28"/>
          <w:lang w:val="vi-VN"/>
        </w:rPr>
        <w:t>tươi khi điều kiện không thể phơi được.</w:t>
      </w:r>
    </w:p>
    <w:p w14:paraId="0E43A04E" w14:textId="77777777" w:rsidR="00887A64" w:rsidRPr="0028047C" w:rsidRDefault="00887A64" w:rsidP="00527FCE">
      <w:pPr>
        <w:ind w:firstLine="709"/>
        <w:jc w:val="both"/>
        <w:rPr>
          <w:sz w:val="28"/>
          <w:szCs w:val="28"/>
        </w:rPr>
      </w:pPr>
      <w:r w:rsidRPr="0028047C">
        <w:rPr>
          <w:sz w:val="28"/>
          <w:szCs w:val="28"/>
        </w:rPr>
        <w:t>*</w:t>
      </w:r>
      <w:r w:rsidRPr="0028047C">
        <w:rPr>
          <w:sz w:val="28"/>
          <w:szCs w:val="28"/>
          <w:lang w:val="vi-VN"/>
        </w:rPr>
        <w:t xml:space="preserve"> Phương pháp chế biến ướt</w:t>
      </w:r>
    </w:p>
    <w:p w14:paraId="53697FC4" w14:textId="77777777" w:rsidR="00887A64" w:rsidRPr="0028047C" w:rsidRDefault="00887A64" w:rsidP="00527FCE">
      <w:pPr>
        <w:ind w:firstLine="709"/>
        <w:jc w:val="both"/>
        <w:rPr>
          <w:sz w:val="28"/>
          <w:szCs w:val="28"/>
        </w:rPr>
      </w:pPr>
      <w:r w:rsidRPr="0028047C">
        <w:rPr>
          <w:sz w:val="28"/>
          <w:szCs w:val="28"/>
          <w:lang w:val="vi-VN"/>
        </w:rPr>
        <w:t>Quy trình gồm 4 công đoạn: Làm sạch và phân loại, tách vỏ quả, tách nhớt, phơi sấy cà phê.</w:t>
      </w:r>
    </w:p>
    <w:p w14:paraId="11575B39" w14:textId="77777777" w:rsidR="00887A64" w:rsidRPr="0028047C" w:rsidRDefault="00887A64" w:rsidP="00527FCE">
      <w:pPr>
        <w:ind w:firstLine="709"/>
        <w:jc w:val="both"/>
        <w:rPr>
          <w:sz w:val="28"/>
          <w:szCs w:val="28"/>
        </w:rPr>
      </w:pPr>
      <w:r w:rsidRPr="0028047C">
        <w:rPr>
          <w:sz w:val="28"/>
          <w:szCs w:val="28"/>
          <w:lang w:val="vi-VN"/>
        </w:rPr>
        <w:t>- Làm sạch và phân loại: c</w:t>
      </w:r>
      <w:r w:rsidRPr="0028047C">
        <w:rPr>
          <w:sz w:val="28"/>
          <w:szCs w:val="28"/>
        </w:rPr>
        <w:t>ó </w:t>
      </w:r>
      <w:r w:rsidRPr="0028047C">
        <w:rPr>
          <w:sz w:val="28"/>
          <w:szCs w:val="28"/>
          <w:lang w:val="vi-VN"/>
        </w:rPr>
        <w:t>thể thực hiện bằng tay, sàng phân loại, bể siphon, máy rửa và phân loại và máy xát có bộ phận tách quả xanh.</w:t>
      </w:r>
    </w:p>
    <w:p w14:paraId="5F534517" w14:textId="77777777" w:rsidR="00887A64" w:rsidRPr="0028047C" w:rsidRDefault="00887A64" w:rsidP="00527FCE">
      <w:pPr>
        <w:ind w:firstLine="709"/>
        <w:jc w:val="both"/>
        <w:rPr>
          <w:sz w:val="28"/>
          <w:szCs w:val="28"/>
        </w:rPr>
      </w:pPr>
      <w:r w:rsidRPr="0028047C">
        <w:rPr>
          <w:sz w:val="28"/>
          <w:szCs w:val="28"/>
          <w:lang w:val="vi-VN"/>
        </w:rPr>
        <w:t>Yêu cầu cà phê để chế biến ướt phải đạt tỷ lệ quả chín &gt;95%, t</w:t>
      </w:r>
      <w:r w:rsidRPr="0028047C">
        <w:rPr>
          <w:sz w:val="28"/>
          <w:szCs w:val="28"/>
        </w:rPr>
        <w:t>ỉ </w:t>
      </w:r>
      <w:r w:rsidRPr="0028047C">
        <w:rPr>
          <w:sz w:val="28"/>
          <w:szCs w:val="28"/>
          <w:lang w:val="vi-VN"/>
        </w:rPr>
        <w:t>lệ tạp ch</w:t>
      </w:r>
      <w:r w:rsidRPr="0028047C">
        <w:rPr>
          <w:sz w:val="28"/>
          <w:szCs w:val="28"/>
        </w:rPr>
        <w:t>ấ</w:t>
      </w:r>
      <w:r w:rsidRPr="0028047C">
        <w:rPr>
          <w:sz w:val="28"/>
          <w:szCs w:val="28"/>
          <w:lang w:val="vi-VN"/>
        </w:rPr>
        <w:t>t &lt;0,5%</w:t>
      </w:r>
      <w:r w:rsidRPr="0028047C">
        <w:rPr>
          <w:sz w:val="28"/>
          <w:szCs w:val="28"/>
        </w:rPr>
        <w:t>.</w:t>
      </w:r>
    </w:p>
    <w:p w14:paraId="188E63B7" w14:textId="77777777" w:rsidR="00887A64" w:rsidRPr="0028047C" w:rsidRDefault="00887A64" w:rsidP="00527FCE">
      <w:pPr>
        <w:ind w:firstLine="709"/>
        <w:jc w:val="both"/>
        <w:rPr>
          <w:sz w:val="28"/>
          <w:szCs w:val="28"/>
        </w:rPr>
      </w:pPr>
      <w:r w:rsidRPr="0028047C">
        <w:rPr>
          <w:sz w:val="28"/>
          <w:szCs w:val="28"/>
          <w:lang w:val="vi-VN"/>
        </w:rPr>
        <w:t>Trong trường hợp h</w:t>
      </w:r>
      <w:r w:rsidRPr="0028047C">
        <w:rPr>
          <w:sz w:val="28"/>
          <w:szCs w:val="28"/>
        </w:rPr>
        <w:t>á</w:t>
      </w:r>
      <w:r w:rsidRPr="0028047C">
        <w:rPr>
          <w:sz w:val="28"/>
          <w:szCs w:val="28"/>
          <w:lang w:val="vi-VN"/>
        </w:rPr>
        <w:t>i chọn, tỷ lệ quả chín đạt trên 95% và không c</w:t>
      </w:r>
      <w:r w:rsidRPr="0028047C">
        <w:rPr>
          <w:sz w:val="28"/>
          <w:szCs w:val="28"/>
        </w:rPr>
        <w:t>ó </w:t>
      </w:r>
      <w:r w:rsidRPr="0028047C">
        <w:rPr>
          <w:sz w:val="28"/>
          <w:szCs w:val="28"/>
          <w:lang w:val="vi-VN"/>
        </w:rPr>
        <w:t>tạp chất thì có thể đem quả chế biến ngay, bỏ qua khâu phân loại.</w:t>
      </w:r>
    </w:p>
    <w:p w14:paraId="29942D96" w14:textId="77777777" w:rsidR="00887A64" w:rsidRPr="0028047C" w:rsidRDefault="00887A64" w:rsidP="00527FCE">
      <w:pPr>
        <w:ind w:firstLine="709"/>
        <w:jc w:val="both"/>
        <w:rPr>
          <w:sz w:val="28"/>
          <w:szCs w:val="28"/>
        </w:rPr>
      </w:pPr>
      <w:r w:rsidRPr="0028047C">
        <w:rPr>
          <w:sz w:val="28"/>
          <w:szCs w:val="28"/>
          <w:lang w:val="vi-VN"/>
        </w:rPr>
        <w:t>- Xát v</w:t>
      </w:r>
      <w:r w:rsidRPr="0028047C">
        <w:rPr>
          <w:sz w:val="28"/>
          <w:szCs w:val="28"/>
        </w:rPr>
        <w:t>ỏ </w:t>
      </w:r>
      <w:r w:rsidRPr="0028047C">
        <w:rPr>
          <w:sz w:val="28"/>
          <w:szCs w:val="28"/>
          <w:lang w:val="vi-VN"/>
        </w:rPr>
        <w:t>quả tươi</w:t>
      </w:r>
    </w:p>
    <w:p w14:paraId="34A59F9F" w14:textId="77777777" w:rsidR="00887A64" w:rsidRPr="0028047C" w:rsidRDefault="00887A64" w:rsidP="00527FCE">
      <w:pPr>
        <w:ind w:firstLine="709"/>
        <w:jc w:val="both"/>
        <w:rPr>
          <w:sz w:val="28"/>
          <w:szCs w:val="28"/>
        </w:rPr>
      </w:pPr>
      <w:r w:rsidRPr="0028047C">
        <w:rPr>
          <w:sz w:val="28"/>
          <w:szCs w:val="28"/>
          <w:lang w:val="vi-VN"/>
        </w:rPr>
        <w:t>- Loại bỏ lớp nhớt: có ba phương pháp</w:t>
      </w:r>
    </w:p>
    <w:p w14:paraId="50E95F37" w14:textId="77777777" w:rsidR="00887A64" w:rsidRPr="0028047C" w:rsidRDefault="00887A64" w:rsidP="00527FCE">
      <w:pPr>
        <w:ind w:firstLine="709"/>
        <w:jc w:val="both"/>
        <w:rPr>
          <w:sz w:val="28"/>
          <w:szCs w:val="28"/>
        </w:rPr>
      </w:pPr>
      <w:r w:rsidRPr="0028047C">
        <w:rPr>
          <w:sz w:val="28"/>
          <w:szCs w:val="28"/>
        </w:rPr>
        <w:t>+ </w:t>
      </w:r>
      <w:r w:rsidRPr="0028047C">
        <w:rPr>
          <w:sz w:val="28"/>
          <w:szCs w:val="28"/>
          <w:lang w:val="vi-VN"/>
        </w:rPr>
        <w:t>Phương pháp lên men tự nhiên: Cà phê th</w:t>
      </w:r>
      <w:r w:rsidRPr="0028047C">
        <w:rPr>
          <w:sz w:val="28"/>
          <w:szCs w:val="28"/>
        </w:rPr>
        <w:t>ó</w:t>
      </w:r>
      <w:r w:rsidRPr="0028047C">
        <w:rPr>
          <w:sz w:val="28"/>
          <w:szCs w:val="28"/>
          <w:lang w:val="vi-VN"/>
        </w:rPr>
        <w:t>c được dẫn tới bể lên men đã r</w:t>
      </w:r>
      <w:r w:rsidRPr="0028047C">
        <w:rPr>
          <w:sz w:val="28"/>
          <w:szCs w:val="28"/>
        </w:rPr>
        <w:t>ú</w:t>
      </w:r>
      <w:r w:rsidRPr="0028047C">
        <w:rPr>
          <w:sz w:val="28"/>
          <w:szCs w:val="28"/>
          <w:lang w:val="vi-VN"/>
        </w:rPr>
        <w:t>t hết nước. Chiều dày lớp hạt </w:t>
      </w:r>
      <w:r w:rsidRPr="0028047C">
        <w:rPr>
          <w:sz w:val="28"/>
          <w:szCs w:val="28"/>
        </w:rPr>
        <w:t>≤ </w:t>
      </w:r>
      <w:r w:rsidRPr="0028047C">
        <w:rPr>
          <w:sz w:val="28"/>
          <w:szCs w:val="28"/>
          <w:lang w:val="vi-VN"/>
        </w:rPr>
        <w:t>60 cm. Ủ cà phê 8 - 36 giờ, tới khi lớp nhớt phân hủy hết.</w:t>
      </w:r>
    </w:p>
    <w:p w14:paraId="23F6B39F" w14:textId="77777777" w:rsidR="00887A64" w:rsidRPr="0028047C" w:rsidRDefault="00887A64" w:rsidP="00527FCE">
      <w:pPr>
        <w:ind w:firstLine="709"/>
        <w:jc w:val="both"/>
        <w:rPr>
          <w:sz w:val="28"/>
          <w:szCs w:val="28"/>
        </w:rPr>
      </w:pPr>
      <w:r w:rsidRPr="0028047C">
        <w:rPr>
          <w:sz w:val="28"/>
          <w:szCs w:val="28"/>
          <w:lang w:val="vi-VN"/>
        </w:rPr>
        <w:t>+ Phương pháp cơ học;</w:t>
      </w:r>
    </w:p>
    <w:p w14:paraId="4A55B127" w14:textId="77777777" w:rsidR="00887A64" w:rsidRPr="0028047C" w:rsidRDefault="00887A64" w:rsidP="00527FCE">
      <w:pPr>
        <w:ind w:firstLine="709"/>
        <w:jc w:val="both"/>
        <w:rPr>
          <w:sz w:val="28"/>
          <w:szCs w:val="28"/>
        </w:rPr>
      </w:pPr>
      <w:r w:rsidRPr="0028047C">
        <w:rPr>
          <w:sz w:val="28"/>
          <w:szCs w:val="28"/>
          <w:lang w:val="vi-VN"/>
        </w:rPr>
        <w:t>+ Phương pháp sử dụng enzyme (còn gọi là men).</w:t>
      </w:r>
    </w:p>
    <w:p w14:paraId="547A0F91" w14:textId="77777777" w:rsidR="00887A64" w:rsidRPr="0028047C" w:rsidRDefault="00887A64" w:rsidP="00527FCE">
      <w:pPr>
        <w:ind w:firstLine="709"/>
        <w:jc w:val="both"/>
        <w:rPr>
          <w:sz w:val="28"/>
          <w:szCs w:val="28"/>
        </w:rPr>
      </w:pPr>
      <w:r w:rsidRPr="0028047C">
        <w:rPr>
          <w:sz w:val="28"/>
          <w:szCs w:val="28"/>
          <w:lang w:val="vi-VN"/>
        </w:rPr>
        <w:t>- Phơi sấy cà phê:</w:t>
      </w:r>
    </w:p>
    <w:p w14:paraId="69B404D1" w14:textId="77777777" w:rsidR="00887A64" w:rsidRPr="0028047C" w:rsidRDefault="00887A64" w:rsidP="00527FCE">
      <w:pPr>
        <w:ind w:firstLine="709"/>
        <w:jc w:val="both"/>
        <w:rPr>
          <w:sz w:val="28"/>
          <w:szCs w:val="28"/>
        </w:rPr>
      </w:pPr>
      <w:r w:rsidRPr="0028047C">
        <w:rPr>
          <w:sz w:val="28"/>
          <w:szCs w:val="28"/>
          <w:lang w:val="vi-VN"/>
        </w:rPr>
        <w:t>+ Phơi đến khi hạt cà phê đạt ẩm độ 12 - 13%, đ</w:t>
      </w:r>
      <w:r w:rsidRPr="0028047C">
        <w:rPr>
          <w:sz w:val="28"/>
          <w:szCs w:val="28"/>
        </w:rPr>
        <w:t>ư</w:t>
      </w:r>
      <w:r w:rsidRPr="0028047C">
        <w:rPr>
          <w:sz w:val="28"/>
          <w:szCs w:val="28"/>
          <w:lang w:val="vi-VN"/>
        </w:rPr>
        <w:t>a vào kho bảo quản.</w:t>
      </w:r>
    </w:p>
    <w:p w14:paraId="3A29A948" w14:textId="77777777" w:rsidR="00887A64" w:rsidRPr="0028047C" w:rsidRDefault="00887A64" w:rsidP="00527FCE">
      <w:pPr>
        <w:ind w:firstLine="709"/>
        <w:jc w:val="both"/>
        <w:rPr>
          <w:sz w:val="28"/>
          <w:szCs w:val="28"/>
        </w:rPr>
      </w:pPr>
      <w:r w:rsidRPr="0028047C">
        <w:rPr>
          <w:sz w:val="28"/>
          <w:szCs w:val="28"/>
          <w:lang w:val="vi-VN"/>
        </w:rPr>
        <w:t>+ Sấy cơ giới: Gồm làm ráo vỏ bằng máy sấy tĩnh, sau đó sấy bằng máy sấy tháp hoặc máy sấy </w:t>
      </w:r>
      <w:r w:rsidRPr="0028047C">
        <w:rPr>
          <w:sz w:val="28"/>
          <w:szCs w:val="28"/>
        </w:rPr>
        <w:t>tr</w:t>
      </w:r>
      <w:r w:rsidRPr="0028047C">
        <w:rPr>
          <w:sz w:val="28"/>
          <w:szCs w:val="28"/>
          <w:lang w:val="vi-VN"/>
        </w:rPr>
        <w:t>ống.</w:t>
      </w:r>
    </w:p>
    <w:p w14:paraId="6B500373" w14:textId="77777777" w:rsidR="00887A64" w:rsidRPr="0028047C" w:rsidRDefault="00887A64" w:rsidP="00527FCE">
      <w:pPr>
        <w:ind w:firstLine="709"/>
        <w:jc w:val="both"/>
        <w:rPr>
          <w:sz w:val="28"/>
          <w:szCs w:val="28"/>
        </w:rPr>
      </w:pPr>
      <w:r w:rsidRPr="0028047C">
        <w:rPr>
          <w:sz w:val="28"/>
          <w:szCs w:val="28"/>
          <w:lang w:val="vi-VN"/>
        </w:rPr>
        <w:t>Giai đoạn cuối c</w:t>
      </w:r>
      <w:r w:rsidRPr="0028047C">
        <w:rPr>
          <w:sz w:val="28"/>
          <w:szCs w:val="28"/>
        </w:rPr>
        <w:t>ứ </w:t>
      </w:r>
      <w:r w:rsidRPr="0028047C">
        <w:rPr>
          <w:sz w:val="28"/>
          <w:szCs w:val="28"/>
          <w:lang w:val="vi-VN"/>
        </w:rPr>
        <w:t>30 phút lấy mẫu một lần để kiểm tra ẩm độ cà phê. Khi ẩm độ nhân còn 13,5 - 14% thì có th</w:t>
      </w:r>
      <w:r w:rsidRPr="0028047C">
        <w:rPr>
          <w:sz w:val="28"/>
          <w:szCs w:val="28"/>
        </w:rPr>
        <w:t>ể </w:t>
      </w:r>
      <w:r w:rsidRPr="0028047C">
        <w:rPr>
          <w:sz w:val="28"/>
          <w:szCs w:val="28"/>
          <w:lang w:val="vi-VN"/>
        </w:rPr>
        <w:t>kết thúc sấy.</w:t>
      </w:r>
    </w:p>
    <w:p w14:paraId="77A139E0" w14:textId="77777777" w:rsidR="00887A64" w:rsidRPr="0028047C" w:rsidRDefault="00887A64" w:rsidP="00527FCE">
      <w:pPr>
        <w:ind w:firstLine="709"/>
        <w:jc w:val="both"/>
        <w:rPr>
          <w:sz w:val="28"/>
          <w:szCs w:val="28"/>
        </w:rPr>
      </w:pPr>
      <w:r w:rsidRPr="0028047C">
        <w:rPr>
          <w:sz w:val="28"/>
          <w:szCs w:val="28"/>
          <w:lang w:val="vi-VN"/>
        </w:rPr>
        <w:t>Khi xả nếu cà phê vẫn còn nóng th</w:t>
      </w:r>
      <w:r w:rsidRPr="0028047C">
        <w:rPr>
          <w:sz w:val="28"/>
          <w:szCs w:val="28"/>
        </w:rPr>
        <w:t>ì </w:t>
      </w:r>
      <w:r w:rsidRPr="0028047C">
        <w:rPr>
          <w:sz w:val="28"/>
          <w:szCs w:val="28"/>
          <w:lang w:val="vi-VN"/>
        </w:rPr>
        <w:t>sẽ ti</w:t>
      </w:r>
      <w:r w:rsidRPr="0028047C">
        <w:rPr>
          <w:sz w:val="28"/>
          <w:szCs w:val="28"/>
        </w:rPr>
        <w:t>ế</w:t>
      </w:r>
      <w:r w:rsidRPr="0028047C">
        <w:rPr>
          <w:sz w:val="28"/>
          <w:szCs w:val="28"/>
          <w:lang w:val="vi-VN"/>
        </w:rPr>
        <w:t>p tục khô, vì vậy tại lúc xả, ẩm độ hạt được phép cao h</w:t>
      </w:r>
      <w:r w:rsidRPr="0028047C">
        <w:rPr>
          <w:sz w:val="28"/>
          <w:szCs w:val="28"/>
        </w:rPr>
        <w:t>ơn </w:t>
      </w:r>
      <w:r w:rsidRPr="0028047C">
        <w:rPr>
          <w:sz w:val="28"/>
          <w:szCs w:val="28"/>
          <w:lang w:val="vi-VN"/>
        </w:rPr>
        <w:t>12,5% một chút.</w:t>
      </w:r>
    </w:p>
    <w:p w14:paraId="7F36442D" w14:textId="77777777" w:rsidR="00887A64" w:rsidRPr="0028047C" w:rsidRDefault="00887A64" w:rsidP="00527FCE">
      <w:pPr>
        <w:ind w:firstLine="709"/>
        <w:jc w:val="both"/>
        <w:rPr>
          <w:sz w:val="28"/>
          <w:szCs w:val="28"/>
        </w:rPr>
      </w:pPr>
      <w:r w:rsidRPr="0028047C">
        <w:rPr>
          <w:sz w:val="28"/>
          <w:szCs w:val="28"/>
          <w:lang w:val="vi-VN"/>
        </w:rPr>
        <w:t>Tốt nhất sấy c</w:t>
      </w:r>
      <w:r w:rsidRPr="0028047C">
        <w:rPr>
          <w:sz w:val="28"/>
          <w:szCs w:val="28"/>
        </w:rPr>
        <w:t>à </w:t>
      </w:r>
      <w:r w:rsidRPr="0028047C">
        <w:rPr>
          <w:sz w:val="28"/>
          <w:szCs w:val="28"/>
          <w:lang w:val="vi-VN"/>
        </w:rPr>
        <w:t>phê đã phơi ráo vỏ (đã mất 1/3 lượng nước).</w:t>
      </w:r>
    </w:p>
    <w:p w14:paraId="5FE271A6" w14:textId="77777777" w:rsidR="00887A64" w:rsidRPr="0028047C" w:rsidRDefault="00887A64" w:rsidP="00527FCE">
      <w:pPr>
        <w:ind w:firstLine="709"/>
        <w:jc w:val="both"/>
        <w:rPr>
          <w:sz w:val="28"/>
          <w:szCs w:val="28"/>
        </w:rPr>
      </w:pPr>
      <w:r w:rsidRPr="0028047C">
        <w:rPr>
          <w:sz w:val="28"/>
          <w:szCs w:val="28"/>
          <w:lang w:val="vi-VN"/>
        </w:rPr>
        <w:t>+ Sử dụng hệ thống năng lượng mặt trời (Solar-</w:t>
      </w:r>
      <w:r w:rsidRPr="0028047C">
        <w:rPr>
          <w:sz w:val="28"/>
          <w:szCs w:val="28"/>
        </w:rPr>
        <w:t>d</w:t>
      </w:r>
      <w:r w:rsidRPr="0028047C">
        <w:rPr>
          <w:sz w:val="28"/>
          <w:szCs w:val="28"/>
          <w:lang w:val="vi-VN"/>
        </w:rPr>
        <w:t>rier).</w:t>
      </w:r>
    </w:p>
    <w:p w14:paraId="0D2EDE86" w14:textId="77777777" w:rsidR="00887A64" w:rsidRPr="0028047C" w:rsidRDefault="00887A64" w:rsidP="00527FCE">
      <w:pPr>
        <w:ind w:firstLine="709"/>
        <w:jc w:val="both"/>
        <w:rPr>
          <w:b/>
          <w:bCs/>
          <w:sz w:val="28"/>
          <w:szCs w:val="28"/>
        </w:rPr>
      </w:pPr>
      <w:r w:rsidRPr="0028047C">
        <w:rPr>
          <w:b/>
          <w:bCs/>
          <w:sz w:val="28"/>
          <w:szCs w:val="28"/>
        </w:rPr>
        <w:lastRenderedPageBreak/>
        <w:t>3.</w:t>
      </w:r>
      <w:r w:rsidRPr="0028047C">
        <w:rPr>
          <w:b/>
          <w:bCs/>
          <w:sz w:val="28"/>
          <w:szCs w:val="28"/>
          <w:lang w:val="vi-VN"/>
        </w:rPr>
        <w:t xml:space="preserve"> Bảo quản cà phê</w:t>
      </w:r>
    </w:p>
    <w:p w14:paraId="5A1B7FC3" w14:textId="77777777" w:rsidR="00887A64" w:rsidRPr="0028047C" w:rsidRDefault="00887A64" w:rsidP="00527FCE">
      <w:pPr>
        <w:ind w:firstLine="709"/>
        <w:jc w:val="both"/>
        <w:rPr>
          <w:sz w:val="28"/>
          <w:szCs w:val="28"/>
        </w:rPr>
      </w:pPr>
      <w:r w:rsidRPr="0028047C">
        <w:rPr>
          <w:sz w:val="28"/>
          <w:szCs w:val="28"/>
        </w:rPr>
        <w:t>*</w:t>
      </w:r>
      <w:r w:rsidRPr="0028047C">
        <w:rPr>
          <w:sz w:val="28"/>
          <w:szCs w:val="28"/>
          <w:lang w:val="vi-VN"/>
        </w:rPr>
        <w:t xml:space="preserve"> Kỹ thuật bảo quản</w:t>
      </w:r>
    </w:p>
    <w:p w14:paraId="6C0147CF" w14:textId="77777777" w:rsidR="00887A64" w:rsidRPr="0028047C" w:rsidRDefault="00887A64" w:rsidP="00527FCE">
      <w:pPr>
        <w:ind w:firstLine="709"/>
        <w:jc w:val="both"/>
        <w:rPr>
          <w:sz w:val="28"/>
          <w:szCs w:val="28"/>
        </w:rPr>
      </w:pPr>
      <w:r w:rsidRPr="0028047C">
        <w:rPr>
          <w:sz w:val="28"/>
          <w:szCs w:val="28"/>
          <w:lang w:val="vi-VN"/>
        </w:rPr>
        <w:t>- Với cà phê chè, chỉ nên bảo quản cà phê thóc hoặc cà phê quả khô. Ch</w:t>
      </w:r>
      <w:r w:rsidRPr="0028047C">
        <w:rPr>
          <w:sz w:val="28"/>
          <w:szCs w:val="28"/>
        </w:rPr>
        <w:t>ỉ </w:t>
      </w:r>
      <w:r w:rsidRPr="0028047C">
        <w:rPr>
          <w:sz w:val="28"/>
          <w:szCs w:val="28"/>
          <w:lang w:val="vi-VN"/>
        </w:rPr>
        <w:t>xay xát loại bỏ vỏ quả hoặc vỏ thóc trước khi bán.</w:t>
      </w:r>
    </w:p>
    <w:p w14:paraId="082CC697" w14:textId="77777777" w:rsidR="00887A64" w:rsidRPr="0028047C" w:rsidRDefault="00887A64" w:rsidP="00527FCE">
      <w:pPr>
        <w:ind w:firstLine="709"/>
        <w:jc w:val="both"/>
        <w:rPr>
          <w:sz w:val="28"/>
          <w:szCs w:val="28"/>
        </w:rPr>
      </w:pPr>
      <w:r w:rsidRPr="0028047C">
        <w:rPr>
          <w:sz w:val="28"/>
          <w:szCs w:val="28"/>
          <w:lang w:val="vi-VN"/>
        </w:rPr>
        <w:t>- Sau khi xay ra nhân, cà phê nhân đóng trong các bao không quá c</w:t>
      </w:r>
      <w:r w:rsidRPr="0028047C">
        <w:rPr>
          <w:sz w:val="28"/>
          <w:szCs w:val="28"/>
        </w:rPr>
        <w:t>ă</w:t>
      </w:r>
      <w:r w:rsidRPr="0028047C">
        <w:rPr>
          <w:sz w:val="28"/>
          <w:szCs w:val="28"/>
          <w:lang w:val="vi-VN"/>
        </w:rPr>
        <w:t>ng. Sau khi đóng bao cần vận chuyển ngay vào kho.</w:t>
      </w:r>
    </w:p>
    <w:p w14:paraId="38CB4208" w14:textId="77777777" w:rsidR="00887A64" w:rsidRPr="0028047C" w:rsidRDefault="00887A64" w:rsidP="00527FCE">
      <w:pPr>
        <w:ind w:firstLine="709"/>
        <w:jc w:val="both"/>
        <w:rPr>
          <w:sz w:val="28"/>
          <w:szCs w:val="28"/>
        </w:rPr>
      </w:pPr>
      <w:r w:rsidRPr="0028047C">
        <w:rPr>
          <w:sz w:val="28"/>
          <w:szCs w:val="28"/>
          <w:lang w:val="vi-VN"/>
        </w:rPr>
        <w:t>- Đặt các bao cà phê trên các giá gỗ cứng cáp, cách biệt nền nhà và cách tường tối thiểu 50 cm.</w:t>
      </w:r>
    </w:p>
    <w:p w14:paraId="68B10911" w14:textId="77777777" w:rsidR="00887A64" w:rsidRPr="0028047C" w:rsidRDefault="00887A64" w:rsidP="00527FCE">
      <w:pPr>
        <w:ind w:firstLine="709"/>
        <w:jc w:val="both"/>
        <w:rPr>
          <w:sz w:val="28"/>
          <w:szCs w:val="28"/>
        </w:rPr>
      </w:pPr>
      <w:r w:rsidRPr="0028047C">
        <w:rPr>
          <w:sz w:val="28"/>
          <w:szCs w:val="28"/>
          <w:lang w:val="vi-VN"/>
        </w:rPr>
        <w:t>- Mỗi loại s</w:t>
      </w:r>
      <w:r w:rsidRPr="0028047C">
        <w:rPr>
          <w:sz w:val="28"/>
          <w:szCs w:val="28"/>
        </w:rPr>
        <w:t>ả</w:t>
      </w:r>
      <w:r w:rsidRPr="0028047C">
        <w:rPr>
          <w:sz w:val="28"/>
          <w:szCs w:val="28"/>
          <w:lang w:val="vi-VN"/>
        </w:rPr>
        <w:t>n ph</w:t>
      </w:r>
      <w:r w:rsidRPr="0028047C">
        <w:rPr>
          <w:sz w:val="28"/>
          <w:szCs w:val="28"/>
        </w:rPr>
        <w:t>ẩ</w:t>
      </w:r>
      <w:r w:rsidRPr="0028047C">
        <w:rPr>
          <w:sz w:val="28"/>
          <w:szCs w:val="28"/>
          <w:lang w:val="vi-VN"/>
        </w:rPr>
        <w:t>m (cà phê thóc, cà phê quả, cà phê nhân) cần đặt ở khu vực riêng tránh bị lẫn.</w:t>
      </w:r>
    </w:p>
    <w:p w14:paraId="6AB5BB0C" w14:textId="77777777" w:rsidR="00887A64" w:rsidRPr="0028047C" w:rsidRDefault="00887A64" w:rsidP="00527FCE">
      <w:pPr>
        <w:ind w:firstLine="709"/>
        <w:jc w:val="both"/>
        <w:rPr>
          <w:sz w:val="28"/>
          <w:szCs w:val="28"/>
        </w:rPr>
      </w:pPr>
      <w:r w:rsidRPr="0028047C">
        <w:rPr>
          <w:sz w:val="28"/>
          <w:szCs w:val="28"/>
          <w:lang w:val="vi-VN"/>
        </w:rPr>
        <w:t>- Điều chỉnh cửa kho sao cho kho luôn thông thoáng, không bị tụ sương, nhưng cũng không quá trống trải khi thời tiết bất thuận.</w:t>
      </w:r>
    </w:p>
    <w:p w14:paraId="58D5AE73" w14:textId="77777777" w:rsidR="00887A64" w:rsidRPr="0028047C" w:rsidRDefault="00887A64" w:rsidP="00527FCE">
      <w:pPr>
        <w:ind w:firstLine="709"/>
        <w:jc w:val="both"/>
        <w:rPr>
          <w:sz w:val="28"/>
          <w:szCs w:val="28"/>
        </w:rPr>
      </w:pPr>
      <w:r w:rsidRPr="0028047C">
        <w:rPr>
          <w:sz w:val="28"/>
          <w:szCs w:val="28"/>
          <w:lang w:val="vi-VN"/>
        </w:rPr>
        <w:t>- Thường xuyên kiểm tra chim, chuột, côn trùng và loại gây hại khác, nếu xuất hiện trong kho cần có biện pháp ngăn chặn </w:t>
      </w:r>
      <w:r w:rsidRPr="0028047C">
        <w:rPr>
          <w:sz w:val="28"/>
          <w:szCs w:val="28"/>
        </w:rPr>
        <w:t>kị</w:t>
      </w:r>
      <w:r w:rsidRPr="0028047C">
        <w:rPr>
          <w:sz w:val="28"/>
          <w:szCs w:val="28"/>
          <w:lang w:val="vi-VN"/>
        </w:rPr>
        <w:t>p thời.</w:t>
      </w:r>
    </w:p>
    <w:p w14:paraId="18924B9E" w14:textId="77777777" w:rsidR="00887A64" w:rsidRPr="0028047C" w:rsidRDefault="00887A64" w:rsidP="00527FCE">
      <w:pPr>
        <w:ind w:firstLine="709"/>
        <w:jc w:val="both"/>
        <w:rPr>
          <w:sz w:val="28"/>
          <w:szCs w:val="28"/>
        </w:rPr>
      </w:pPr>
      <w:r w:rsidRPr="0028047C">
        <w:rPr>
          <w:sz w:val="28"/>
          <w:szCs w:val="28"/>
          <w:lang w:val="vi-VN"/>
        </w:rPr>
        <w:t>- Định kỳ vệ sinh để kho luôn sạch sẽ và khô ráo.</w:t>
      </w:r>
    </w:p>
    <w:p w14:paraId="3F6BBE12" w14:textId="77777777" w:rsidR="00887A64" w:rsidRPr="0028047C" w:rsidRDefault="00887A64" w:rsidP="00527FCE">
      <w:pPr>
        <w:ind w:firstLine="709"/>
        <w:jc w:val="both"/>
        <w:rPr>
          <w:sz w:val="28"/>
          <w:szCs w:val="28"/>
        </w:rPr>
      </w:pPr>
      <w:r w:rsidRPr="0028047C">
        <w:rPr>
          <w:sz w:val="28"/>
          <w:szCs w:val="28"/>
          <w:lang w:val="vi-VN"/>
        </w:rPr>
        <w:t>- Khi xuất bán</w:t>
      </w:r>
      <w:r w:rsidRPr="0028047C">
        <w:rPr>
          <w:sz w:val="28"/>
          <w:szCs w:val="28"/>
        </w:rPr>
        <w:t>: </w:t>
      </w:r>
      <w:r w:rsidRPr="0028047C">
        <w:rPr>
          <w:sz w:val="28"/>
          <w:szCs w:val="28"/>
          <w:lang w:val="vi-VN"/>
        </w:rPr>
        <w:t>nhập trước xuất trước, nhập sau xuất sau</w:t>
      </w:r>
    </w:p>
    <w:p w14:paraId="236791EE" w14:textId="77777777" w:rsidR="00887A64" w:rsidRPr="0028047C" w:rsidRDefault="00887A64" w:rsidP="00527FCE">
      <w:pPr>
        <w:ind w:firstLine="709"/>
        <w:jc w:val="both"/>
        <w:rPr>
          <w:sz w:val="28"/>
          <w:szCs w:val="28"/>
        </w:rPr>
      </w:pPr>
      <w:r w:rsidRPr="0028047C">
        <w:rPr>
          <w:sz w:val="28"/>
          <w:szCs w:val="28"/>
        </w:rPr>
        <w:t>*</w:t>
      </w:r>
      <w:r w:rsidRPr="0028047C">
        <w:rPr>
          <w:sz w:val="28"/>
          <w:szCs w:val="28"/>
          <w:lang w:val="vi-VN"/>
        </w:rPr>
        <w:t xml:space="preserve"> Thời gian bảo quản</w:t>
      </w:r>
    </w:p>
    <w:p w14:paraId="575625AF" w14:textId="77777777" w:rsidR="00887A64" w:rsidRPr="0028047C" w:rsidRDefault="00887A64" w:rsidP="00527FCE">
      <w:pPr>
        <w:ind w:firstLine="709"/>
        <w:jc w:val="both"/>
        <w:rPr>
          <w:sz w:val="28"/>
          <w:szCs w:val="28"/>
        </w:rPr>
      </w:pPr>
      <w:r w:rsidRPr="0028047C">
        <w:rPr>
          <w:sz w:val="28"/>
          <w:szCs w:val="28"/>
          <w:lang w:val="vi-VN"/>
        </w:rPr>
        <w:t>- Không nên bảo quản cà phê nhân quá một năm.</w:t>
      </w:r>
    </w:p>
    <w:p w14:paraId="1EF09CB1" w14:textId="77777777" w:rsidR="00887A64" w:rsidRPr="0028047C" w:rsidRDefault="00887A64" w:rsidP="00527FCE">
      <w:pPr>
        <w:ind w:firstLine="709"/>
        <w:jc w:val="both"/>
        <w:rPr>
          <w:sz w:val="28"/>
          <w:szCs w:val="28"/>
        </w:rPr>
      </w:pPr>
      <w:r w:rsidRPr="0028047C">
        <w:rPr>
          <w:sz w:val="28"/>
          <w:szCs w:val="28"/>
          <w:lang w:val="vi-VN"/>
        </w:rPr>
        <w:t>- Vùng n</w:t>
      </w:r>
      <w:r w:rsidRPr="0028047C">
        <w:rPr>
          <w:sz w:val="28"/>
          <w:szCs w:val="28"/>
        </w:rPr>
        <w:t>ó</w:t>
      </w:r>
      <w:r w:rsidRPr="0028047C">
        <w:rPr>
          <w:sz w:val="28"/>
          <w:szCs w:val="28"/>
          <w:lang w:val="vi-VN"/>
        </w:rPr>
        <w:t>ng và mưa nhiều thời gian bảo quản cần ngắn hơn.</w:t>
      </w:r>
    </w:p>
    <w:p w14:paraId="0FB7FE48" w14:textId="77777777" w:rsidR="00887A64" w:rsidRPr="0028047C" w:rsidRDefault="00887A64" w:rsidP="00527FCE">
      <w:pPr>
        <w:jc w:val="center"/>
        <w:rPr>
          <w:sz w:val="28"/>
          <w:szCs w:val="28"/>
        </w:rPr>
      </w:pPr>
    </w:p>
    <w:p w14:paraId="7A4798E8" w14:textId="77777777" w:rsidR="00407D2C" w:rsidRPr="0028047C" w:rsidRDefault="00407D2C" w:rsidP="00165541">
      <w:pPr>
        <w:tabs>
          <w:tab w:val="center" w:pos="5024"/>
          <w:tab w:val="left" w:pos="7935"/>
        </w:tabs>
        <w:rPr>
          <w:b/>
          <w:bCs/>
          <w:sz w:val="28"/>
          <w:szCs w:val="28"/>
        </w:rPr>
      </w:pPr>
    </w:p>
    <w:p w14:paraId="27C1E34F" w14:textId="77777777" w:rsidR="00407D2C" w:rsidRPr="0028047C" w:rsidRDefault="00407D2C" w:rsidP="00164EC2">
      <w:pPr>
        <w:tabs>
          <w:tab w:val="center" w:pos="5024"/>
          <w:tab w:val="left" w:pos="7935"/>
        </w:tabs>
        <w:ind w:firstLine="709"/>
        <w:jc w:val="center"/>
        <w:rPr>
          <w:b/>
          <w:bCs/>
          <w:sz w:val="28"/>
          <w:szCs w:val="28"/>
        </w:rPr>
      </w:pPr>
    </w:p>
    <w:p w14:paraId="543A1E3F" w14:textId="77777777" w:rsidR="00407D2C" w:rsidRPr="0028047C" w:rsidRDefault="00407D2C" w:rsidP="00164EC2">
      <w:pPr>
        <w:tabs>
          <w:tab w:val="center" w:pos="5024"/>
          <w:tab w:val="left" w:pos="7935"/>
        </w:tabs>
        <w:ind w:firstLine="709"/>
        <w:jc w:val="center"/>
        <w:rPr>
          <w:b/>
          <w:bCs/>
          <w:sz w:val="28"/>
          <w:szCs w:val="28"/>
        </w:rPr>
      </w:pPr>
    </w:p>
    <w:p w14:paraId="4A72449E" w14:textId="77777777" w:rsidR="00ED12C9" w:rsidRDefault="00ED12C9">
      <w:pPr>
        <w:jc w:val="both"/>
        <w:rPr>
          <w:b/>
          <w:bCs/>
          <w:sz w:val="28"/>
          <w:szCs w:val="28"/>
        </w:rPr>
      </w:pPr>
      <w:r>
        <w:rPr>
          <w:b/>
          <w:bCs/>
          <w:sz w:val="28"/>
          <w:szCs w:val="28"/>
        </w:rPr>
        <w:br w:type="page"/>
      </w:r>
    </w:p>
    <w:p w14:paraId="00EE8558" w14:textId="487EFB0F" w:rsidR="00887A64" w:rsidRPr="0028047C" w:rsidRDefault="00887A64" w:rsidP="00164EC2">
      <w:pPr>
        <w:tabs>
          <w:tab w:val="center" w:pos="5024"/>
          <w:tab w:val="left" w:pos="7935"/>
        </w:tabs>
        <w:ind w:firstLine="709"/>
        <w:jc w:val="center"/>
        <w:rPr>
          <w:b/>
          <w:bCs/>
          <w:sz w:val="28"/>
          <w:szCs w:val="28"/>
          <w:lang w:val="vi-VN"/>
        </w:rPr>
      </w:pPr>
      <w:r w:rsidRPr="0028047C">
        <w:rPr>
          <w:b/>
          <w:bCs/>
          <w:sz w:val="28"/>
          <w:szCs w:val="28"/>
        </w:rPr>
        <w:lastRenderedPageBreak/>
        <w:t xml:space="preserve">QUY TRÌNH </w:t>
      </w:r>
      <w:r w:rsidRPr="0028047C">
        <w:rPr>
          <w:b/>
          <w:bCs/>
          <w:sz w:val="28"/>
          <w:szCs w:val="28"/>
          <w:lang w:val="vi-VN"/>
        </w:rPr>
        <w:t xml:space="preserve">SẢN XUẤT </w:t>
      </w:r>
      <w:r w:rsidRPr="0028047C">
        <w:rPr>
          <w:b/>
          <w:bCs/>
          <w:sz w:val="28"/>
          <w:szCs w:val="28"/>
        </w:rPr>
        <w:t>CÂY CHUỐI</w:t>
      </w:r>
    </w:p>
    <w:p w14:paraId="58055E3A" w14:textId="5D673784" w:rsidR="00887A64" w:rsidRPr="0028047C" w:rsidRDefault="00887A64" w:rsidP="00164EC2">
      <w:pPr>
        <w:tabs>
          <w:tab w:val="center" w:pos="5024"/>
          <w:tab w:val="left" w:pos="7935"/>
        </w:tabs>
        <w:ind w:firstLine="709"/>
        <w:jc w:val="center"/>
        <w:rPr>
          <w:b/>
          <w:sz w:val="28"/>
          <w:szCs w:val="28"/>
          <w:lang w:val="vi-VN"/>
        </w:rPr>
      </w:pPr>
      <w:r w:rsidRPr="0028047C">
        <w:rPr>
          <w:b/>
          <w:sz w:val="28"/>
          <w:szCs w:val="28"/>
          <w:lang w:val="vi-VN"/>
        </w:rPr>
        <w:t>(</w:t>
      </w:r>
      <w:r w:rsidRPr="0028047C">
        <w:rPr>
          <w:b/>
          <w:sz w:val="28"/>
          <w:szCs w:val="28"/>
        </w:rPr>
        <w:t>Tên khoa học: Musa sapientum L.</w:t>
      </w:r>
      <w:r w:rsidRPr="0028047C">
        <w:rPr>
          <w:b/>
          <w:sz w:val="28"/>
          <w:szCs w:val="28"/>
          <w:lang w:val="vi-VN"/>
        </w:rPr>
        <w:t>)</w:t>
      </w:r>
    </w:p>
    <w:p w14:paraId="62CA0FCF" w14:textId="77777777" w:rsidR="00164EC2" w:rsidRPr="0028047C" w:rsidRDefault="00164EC2" w:rsidP="00164EC2">
      <w:pPr>
        <w:tabs>
          <w:tab w:val="center" w:pos="5024"/>
          <w:tab w:val="left" w:pos="7935"/>
        </w:tabs>
        <w:ind w:firstLine="709"/>
        <w:jc w:val="center"/>
        <w:rPr>
          <w:bCs/>
          <w:sz w:val="28"/>
          <w:szCs w:val="28"/>
          <w:lang w:val="vi-VN"/>
        </w:rPr>
      </w:pPr>
    </w:p>
    <w:p w14:paraId="16407A20" w14:textId="53A8CBDB" w:rsidR="00164EC2" w:rsidRPr="0028047C" w:rsidRDefault="00164EC2" w:rsidP="00164EC2">
      <w:pPr>
        <w:shd w:val="clear" w:color="auto" w:fill="FFFFFF"/>
        <w:jc w:val="center"/>
        <w:rPr>
          <w:sz w:val="28"/>
          <w:szCs w:val="28"/>
          <w:lang w:val="vi-VN"/>
        </w:rPr>
      </w:pPr>
      <w:r w:rsidRPr="0028047C">
        <w:rPr>
          <w:b/>
          <w:bCs/>
          <w:sz w:val="28"/>
          <w:szCs w:val="28"/>
          <w:lang w:val="vi-VN"/>
        </w:rPr>
        <w:t xml:space="preserve">                                                                                 QTKT: 29</w:t>
      </w:r>
      <w:r w:rsidR="00975016" w:rsidRPr="0028047C">
        <w:rPr>
          <w:b/>
          <w:bCs/>
          <w:sz w:val="28"/>
          <w:szCs w:val="28"/>
          <w:lang w:val="vi-VN"/>
        </w:rPr>
        <w:t xml:space="preserve"> </w:t>
      </w:r>
    </w:p>
    <w:p w14:paraId="4299DDC4" w14:textId="77777777" w:rsidR="00164EC2" w:rsidRPr="0028047C" w:rsidRDefault="00164EC2" w:rsidP="00164EC2">
      <w:pPr>
        <w:jc w:val="center"/>
        <w:rPr>
          <w:b/>
          <w:bCs/>
          <w:sz w:val="28"/>
          <w:szCs w:val="28"/>
        </w:rPr>
      </w:pPr>
    </w:p>
    <w:p w14:paraId="23DD6E43" w14:textId="2EC96649" w:rsidR="00164EC2" w:rsidRPr="0028047C" w:rsidRDefault="00164EC2" w:rsidP="00164EC2">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Pr="0028047C">
        <w:rPr>
          <w:sz w:val="28"/>
          <w:szCs w:val="28"/>
          <w:lang w:val="vi-VN"/>
        </w:rPr>
        <w:t>Chuối</w:t>
      </w:r>
    </w:p>
    <w:p w14:paraId="00DBD3D0" w14:textId="77777777" w:rsidR="00164EC2" w:rsidRPr="0028047C" w:rsidRDefault="00164EC2" w:rsidP="00164EC2">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49EC0D7D" w14:textId="77777777" w:rsidR="00164EC2" w:rsidRPr="0028047C" w:rsidRDefault="00164EC2" w:rsidP="00164EC2">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447E6F20" w14:textId="77777777" w:rsidR="00164EC2" w:rsidRPr="0028047C" w:rsidRDefault="00164EC2" w:rsidP="00164EC2">
      <w:pPr>
        <w:pStyle w:val="BodyText"/>
        <w:spacing w:after="0"/>
        <w:ind w:firstLine="607"/>
        <w:jc w:val="both"/>
        <w:rPr>
          <w:rStyle w:val="fontstyle01"/>
          <w:color w:val="auto"/>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 xml:space="preserve">; </w:t>
      </w:r>
      <w:r w:rsidRPr="0028047C">
        <w:rPr>
          <w:rStyle w:val="fontstyle01"/>
          <w:color w:val="auto"/>
        </w:rPr>
        <w:t>Quyết định 1166/QĐ-CĐCĐ ngày</w:t>
      </w:r>
      <w:r w:rsidRPr="0028047C">
        <w:rPr>
          <w:sz w:val="28"/>
          <w:szCs w:val="28"/>
        </w:rPr>
        <w:t xml:space="preserve"> </w:t>
      </w:r>
      <w:r w:rsidRPr="0028047C">
        <w:rPr>
          <w:rStyle w:val="fontstyle01"/>
          <w:color w:val="auto"/>
        </w:rPr>
        <w:t>29/10/2020 của Hiệu</w:t>
      </w:r>
      <w:r w:rsidRPr="0028047C">
        <w:rPr>
          <w:sz w:val="28"/>
          <w:szCs w:val="28"/>
        </w:rPr>
        <w:t xml:space="preserve"> </w:t>
      </w:r>
      <w:r w:rsidRPr="0028047C">
        <w:rPr>
          <w:rStyle w:val="fontstyle01"/>
          <w:color w:val="auto"/>
        </w:rPr>
        <w:t xml:space="preserve">trưởng </w:t>
      </w:r>
      <w:r w:rsidRPr="0028047C">
        <w:rPr>
          <w:rStyle w:val="fontstyle01"/>
          <w:color w:val="auto"/>
          <w:lang w:val="vi-VN"/>
        </w:rPr>
        <w:t>Trường Cao đẳng Kon Tum</w:t>
      </w:r>
      <w:r w:rsidRPr="0028047C">
        <w:rPr>
          <w:rStyle w:val="fontstyle01"/>
          <w:color w:val="auto"/>
        </w:rPr>
        <w:t xml:space="preserve"> về</w:t>
      </w:r>
      <w:r w:rsidRPr="0028047C">
        <w:rPr>
          <w:sz w:val="28"/>
          <w:szCs w:val="28"/>
        </w:rPr>
        <w:t xml:space="preserve"> </w:t>
      </w:r>
      <w:r w:rsidRPr="0028047C">
        <w:rPr>
          <w:rStyle w:val="fontstyle01"/>
          <w:color w:val="auto"/>
        </w:rPr>
        <w:t>việc ban hành giáo</w:t>
      </w:r>
      <w:r w:rsidRPr="0028047C">
        <w:rPr>
          <w:sz w:val="28"/>
          <w:szCs w:val="28"/>
        </w:rPr>
        <w:t xml:space="preserve"> </w:t>
      </w:r>
      <w:r w:rsidRPr="0028047C">
        <w:rPr>
          <w:rStyle w:val="fontstyle01"/>
          <w:color w:val="auto"/>
        </w:rPr>
        <w:t>trình đào tạo nghề</w:t>
      </w:r>
      <w:r w:rsidRPr="0028047C">
        <w:rPr>
          <w:sz w:val="28"/>
          <w:szCs w:val="28"/>
        </w:rPr>
        <w:t xml:space="preserve"> </w:t>
      </w:r>
      <w:r w:rsidRPr="0028047C">
        <w:rPr>
          <w:rStyle w:val="fontstyle01"/>
          <w:color w:val="auto"/>
        </w:rPr>
        <w:t>Trồng và chăm sóc</w:t>
      </w:r>
      <w:r w:rsidRPr="0028047C">
        <w:rPr>
          <w:sz w:val="28"/>
          <w:szCs w:val="28"/>
        </w:rPr>
        <w:t xml:space="preserve"> </w:t>
      </w:r>
      <w:r w:rsidRPr="0028047C">
        <w:rPr>
          <w:rStyle w:val="fontstyle01"/>
          <w:color w:val="auto"/>
        </w:rPr>
        <w:t>chuối, đào tạo thường</w:t>
      </w:r>
      <w:r w:rsidRPr="0028047C">
        <w:rPr>
          <w:sz w:val="28"/>
          <w:szCs w:val="28"/>
        </w:rPr>
        <w:t xml:space="preserve"> </w:t>
      </w:r>
      <w:r w:rsidRPr="0028047C">
        <w:rPr>
          <w:rStyle w:val="fontstyle01"/>
          <w:color w:val="auto"/>
        </w:rPr>
        <w:t>xuyên</w:t>
      </w:r>
      <w:r w:rsidRPr="0028047C">
        <w:rPr>
          <w:rStyle w:val="fontstyle01"/>
          <w:color w:val="auto"/>
          <w:lang w:val="vi-VN"/>
        </w:rPr>
        <w:t>.</w:t>
      </w:r>
    </w:p>
    <w:p w14:paraId="007FD8C5" w14:textId="45ED87C5" w:rsidR="00164EC2" w:rsidRPr="0028047C" w:rsidRDefault="00164EC2" w:rsidP="00164EC2">
      <w:pPr>
        <w:pStyle w:val="BodyText"/>
        <w:spacing w:after="0"/>
        <w:ind w:firstLine="607"/>
        <w:jc w:val="both"/>
        <w:rPr>
          <w:b/>
          <w:bCs/>
          <w:sz w:val="28"/>
          <w:szCs w:val="28"/>
          <w:lang w:val="vi-VN"/>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647F7F5D" w14:textId="5DD21771" w:rsidR="00407D2C" w:rsidRPr="0028047C" w:rsidRDefault="00975016" w:rsidP="00407D2C">
      <w:pPr>
        <w:ind w:firstLine="607"/>
        <w:jc w:val="both"/>
        <w:rPr>
          <w:b/>
          <w:bCs/>
          <w:sz w:val="28"/>
          <w:szCs w:val="28"/>
        </w:rPr>
      </w:pPr>
      <w:r w:rsidRPr="0028047C">
        <w:rPr>
          <w:b/>
          <w:bCs/>
          <w:sz w:val="28"/>
          <w:szCs w:val="28"/>
          <w:lang w:val="vi-VN"/>
        </w:rPr>
        <w:t>II. ĐỊNH MỨC KINH TẾ KỸ THUẬT</w:t>
      </w:r>
    </w:p>
    <w:p w14:paraId="3E0D71C7" w14:textId="0A45F193" w:rsidR="00164EC2" w:rsidRPr="0028047C" w:rsidRDefault="00164EC2" w:rsidP="00407D2C">
      <w:pPr>
        <w:ind w:firstLine="607"/>
        <w:jc w:val="both"/>
        <w:rPr>
          <w:b/>
          <w:noProof/>
          <w:sz w:val="26"/>
          <w:szCs w:val="26"/>
        </w:rPr>
      </w:pPr>
      <w:r w:rsidRPr="0028047C">
        <w:rPr>
          <w:sz w:val="26"/>
          <w:szCs w:val="26"/>
        </w:rPr>
        <w:t>Quy mô: 01 ha; Khoảng cách: 2m x 2,5m; Mật độ: 2.000 cây/ha; Năng suất đạt: 26 tấn/ha</w:t>
      </w:r>
    </w:p>
    <w:tbl>
      <w:tblPr>
        <w:tblW w:w="9258" w:type="dxa"/>
        <w:tblInd w:w="93" w:type="dxa"/>
        <w:tblLook w:val="0000" w:firstRow="0" w:lastRow="0" w:firstColumn="0" w:lastColumn="0" w:noHBand="0" w:noVBand="0"/>
      </w:tblPr>
      <w:tblGrid>
        <w:gridCol w:w="1128"/>
        <w:gridCol w:w="4416"/>
        <w:gridCol w:w="1399"/>
        <w:gridCol w:w="1181"/>
        <w:gridCol w:w="1134"/>
      </w:tblGrid>
      <w:tr w:rsidR="0028047C" w:rsidRPr="0028047C" w14:paraId="2435F975" w14:textId="77777777" w:rsidTr="00E768E0">
        <w:trPr>
          <w:trHeight w:val="377"/>
          <w:tblHeader/>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4D2C6C5" w14:textId="77777777" w:rsidR="00164EC2" w:rsidRPr="0028047C" w:rsidRDefault="00164EC2" w:rsidP="00C84A99">
            <w:pPr>
              <w:jc w:val="center"/>
              <w:rPr>
                <w:b/>
                <w:bCs/>
                <w:sz w:val="26"/>
                <w:szCs w:val="26"/>
              </w:rPr>
            </w:pPr>
            <w:r w:rsidRPr="0028047C">
              <w:rPr>
                <w:b/>
                <w:bCs/>
                <w:sz w:val="26"/>
                <w:szCs w:val="26"/>
              </w:rPr>
              <w:t>STT</w:t>
            </w:r>
          </w:p>
        </w:tc>
        <w:tc>
          <w:tcPr>
            <w:tcW w:w="4416" w:type="dxa"/>
            <w:tcBorders>
              <w:top w:val="single" w:sz="4" w:space="0" w:color="auto"/>
              <w:left w:val="nil"/>
              <w:bottom w:val="single" w:sz="4" w:space="0" w:color="auto"/>
              <w:right w:val="single" w:sz="4" w:space="0" w:color="auto"/>
            </w:tcBorders>
            <w:shd w:val="clear" w:color="auto" w:fill="auto"/>
            <w:vAlign w:val="center"/>
          </w:tcPr>
          <w:p w14:paraId="4520477C" w14:textId="77777777" w:rsidR="00164EC2" w:rsidRPr="0028047C" w:rsidRDefault="00164EC2" w:rsidP="00C84A99">
            <w:pPr>
              <w:jc w:val="center"/>
              <w:rPr>
                <w:b/>
                <w:bCs/>
                <w:sz w:val="26"/>
                <w:szCs w:val="26"/>
              </w:rPr>
            </w:pPr>
            <w:r w:rsidRPr="0028047C">
              <w:rPr>
                <w:b/>
                <w:bCs/>
                <w:sz w:val="26"/>
                <w:szCs w:val="26"/>
              </w:rPr>
              <w:t>Hạng mục</w:t>
            </w:r>
          </w:p>
        </w:tc>
        <w:tc>
          <w:tcPr>
            <w:tcW w:w="1399" w:type="dxa"/>
            <w:tcBorders>
              <w:top w:val="single" w:sz="4" w:space="0" w:color="auto"/>
              <w:left w:val="nil"/>
              <w:bottom w:val="single" w:sz="4" w:space="0" w:color="auto"/>
              <w:right w:val="single" w:sz="4" w:space="0" w:color="auto"/>
            </w:tcBorders>
            <w:shd w:val="clear" w:color="auto" w:fill="auto"/>
            <w:vAlign w:val="center"/>
          </w:tcPr>
          <w:p w14:paraId="02634AAD" w14:textId="77777777" w:rsidR="00164EC2" w:rsidRPr="0028047C" w:rsidRDefault="00164EC2" w:rsidP="00C84A99">
            <w:pPr>
              <w:jc w:val="center"/>
              <w:rPr>
                <w:b/>
                <w:bCs/>
                <w:sz w:val="26"/>
                <w:szCs w:val="26"/>
              </w:rPr>
            </w:pPr>
            <w:r w:rsidRPr="0028047C">
              <w:rPr>
                <w:b/>
                <w:bCs/>
                <w:sz w:val="26"/>
                <w:szCs w:val="26"/>
              </w:rPr>
              <w:t>ĐVT</w:t>
            </w:r>
          </w:p>
        </w:tc>
        <w:tc>
          <w:tcPr>
            <w:tcW w:w="1181" w:type="dxa"/>
            <w:tcBorders>
              <w:top w:val="single" w:sz="4" w:space="0" w:color="auto"/>
              <w:left w:val="nil"/>
              <w:bottom w:val="single" w:sz="4" w:space="0" w:color="auto"/>
              <w:right w:val="single" w:sz="4" w:space="0" w:color="auto"/>
            </w:tcBorders>
            <w:shd w:val="clear" w:color="auto" w:fill="auto"/>
            <w:vAlign w:val="center"/>
          </w:tcPr>
          <w:p w14:paraId="36346E2B" w14:textId="77777777" w:rsidR="00164EC2" w:rsidRPr="0028047C" w:rsidRDefault="00164EC2" w:rsidP="00C84A99">
            <w:pPr>
              <w:jc w:val="center"/>
              <w:rPr>
                <w:b/>
                <w:bCs/>
                <w:sz w:val="26"/>
                <w:szCs w:val="26"/>
              </w:rPr>
            </w:pPr>
            <w:r w:rsidRPr="0028047C">
              <w:rPr>
                <w:b/>
                <w:bCs/>
                <w:sz w:val="26"/>
                <w:szCs w:val="26"/>
              </w:rPr>
              <w:t>Định mức</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733E9E" w14:textId="77777777" w:rsidR="00164EC2" w:rsidRPr="0028047C" w:rsidRDefault="00164EC2" w:rsidP="00C84A99">
            <w:pPr>
              <w:jc w:val="center"/>
              <w:rPr>
                <w:b/>
                <w:bCs/>
                <w:sz w:val="26"/>
                <w:szCs w:val="26"/>
              </w:rPr>
            </w:pPr>
            <w:r w:rsidRPr="0028047C">
              <w:rPr>
                <w:b/>
                <w:bCs/>
                <w:sz w:val="26"/>
                <w:szCs w:val="26"/>
              </w:rPr>
              <w:t>Ghi chú</w:t>
            </w:r>
          </w:p>
        </w:tc>
      </w:tr>
      <w:tr w:rsidR="0028047C" w:rsidRPr="0028047C" w14:paraId="2F26BA6D" w14:textId="77777777" w:rsidTr="00E768E0">
        <w:trPr>
          <w:trHeight w:val="188"/>
        </w:trPr>
        <w:tc>
          <w:tcPr>
            <w:tcW w:w="1128" w:type="dxa"/>
            <w:tcBorders>
              <w:top w:val="nil"/>
              <w:left w:val="single" w:sz="4" w:space="0" w:color="auto"/>
              <w:bottom w:val="single" w:sz="4" w:space="0" w:color="auto"/>
              <w:right w:val="single" w:sz="4" w:space="0" w:color="auto"/>
            </w:tcBorders>
            <w:shd w:val="clear" w:color="auto" w:fill="auto"/>
            <w:vAlign w:val="center"/>
          </w:tcPr>
          <w:p w14:paraId="45AFD0F9" w14:textId="77777777" w:rsidR="00164EC2" w:rsidRPr="0028047C" w:rsidRDefault="00164EC2" w:rsidP="00C84A99">
            <w:pPr>
              <w:jc w:val="center"/>
              <w:rPr>
                <w:b/>
                <w:bCs/>
                <w:sz w:val="26"/>
                <w:szCs w:val="26"/>
              </w:rPr>
            </w:pPr>
            <w:r w:rsidRPr="0028047C">
              <w:rPr>
                <w:b/>
                <w:bCs/>
                <w:sz w:val="26"/>
                <w:szCs w:val="26"/>
              </w:rPr>
              <w:t>I</w:t>
            </w:r>
          </w:p>
        </w:tc>
        <w:tc>
          <w:tcPr>
            <w:tcW w:w="4416" w:type="dxa"/>
            <w:tcBorders>
              <w:top w:val="nil"/>
              <w:left w:val="nil"/>
              <w:bottom w:val="single" w:sz="4" w:space="0" w:color="auto"/>
              <w:right w:val="single" w:sz="4" w:space="0" w:color="auto"/>
            </w:tcBorders>
            <w:shd w:val="clear" w:color="auto" w:fill="auto"/>
            <w:vAlign w:val="center"/>
          </w:tcPr>
          <w:p w14:paraId="04F0C7A3" w14:textId="77777777" w:rsidR="00164EC2" w:rsidRPr="0028047C" w:rsidRDefault="00164EC2" w:rsidP="00C84A99">
            <w:pPr>
              <w:rPr>
                <w:b/>
                <w:bCs/>
                <w:sz w:val="26"/>
                <w:szCs w:val="26"/>
              </w:rPr>
            </w:pPr>
            <w:r w:rsidRPr="0028047C">
              <w:rPr>
                <w:b/>
                <w:bCs/>
                <w:sz w:val="26"/>
                <w:szCs w:val="26"/>
              </w:rPr>
              <w:t>Định mức vật tư</w:t>
            </w:r>
          </w:p>
        </w:tc>
        <w:tc>
          <w:tcPr>
            <w:tcW w:w="1399" w:type="dxa"/>
            <w:tcBorders>
              <w:top w:val="nil"/>
              <w:left w:val="nil"/>
              <w:bottom w:val="single" w:sz="4" w:space="0" w:color="auto"/>
              <w:right w:val="single" w:sz="4" w:space="0" w:color="auto"/>
            </w:tcBorders>
            <w:shd w:val="clear" w:color="auto" w:fill="auto"/>
            <w:vAlign w:val="center"/>
          </w:tcPr>
          <w:p w14:paraId="24277043" w14:textId="77777777" w:rsidR="00164EC2" w:rsidRPr="0028047C" w:rsidRDefault="00164EC2" w:rsidP="00C84A99">
            <w:pPr>
              <w:jc w:val="center"/>
              <w:rPr>
                <w:b/>
                <w:bCs/>
                <w:sz w:val="26"/>
                <w:szCs w:val="26"/>
              </w:rPr>
            </w:pPr>
            <w:r w:rsidRPr="0028047C">
              <w:rPr>
                <w:b/>
                <w:bCs/>
                <w:sz w:val="26"/>
                <w:szCs w:val="26"/>
              </w:rPr>
              <w:t> </w:t>
            </w:r>
          </w:p>
        </w:tc>
        <w:tc>
          <w:tcPr>
            <w:tcW w:w="1181" w:type="dxa"/>
            <w:tcBorders>
              <w:top w:val="nil"/>
              <w:left w:val="nil"/>
              <w:bottom w:val="single" w:sz="4" w:space="0" w:color="auto"/>
              <w:right w:val="single" w:sz="4" w:space="0" w:color="auto"/>
            </w:tcBorders>
            <w:shd w:val="clear" w:color="auto" w:fill="auto"/>
            <w:vAlign w:val="center"/>
          </w:tcPr>
          <w:p w14:paraId="180A8F16" w14:textId="77777777" w:rsidR="00164EC2" w:rsidRPr="0028047C" w:rsidRDefault="00164EC2" w:rsidP="00C84A99">
            <w:pPr>
              <w:jc w:val="center"/>
              <w:rPr>
                <w:b/>
                <w:bCs/>
                <w:sz w:val="26"/>
                <w:szCs w:val="26"/>
              </w:rPr>
            </w:pPr>
            <w:r w:rsidRPr="0028047C">
              <w:rPr>
                <w:b/>
                <w:bCs/>
                <w:sz w:val="26"/>
                <w:szCs w:val="26"/>
              </w:rPr>
              <w:t> </w:t>
            </w:r>
          </w:p>
        </w:tc>
        <w:tc>
          <w:tcPr>
            <w:tcW w:w="1134" w:type="dxa"/>
            <w:tcBorders>
              <w:top w:val="nil"/>
              <w:left w:val="nil"/>
              <w:bottom w:val="single" w:sz="4" w:space="0" w:color="auto"/>
              <w:right w:val="single" w:sz="4" w:space="0" w:color="auto"/>
            </w:tcBorders>
            <w:shd w:val="clear" w:color="auto" w:fill="auto"/>
            <w:vAlign w:val="center"/>
          </w:tcPr>
          <w:p w14:paraId="6820032D" w14:textId="77777777" w:rsidR="00164EC2" w:rsidRPr="0028047C" w:rsidRDefault="00164EC2" w:rsidP="00C84A99">
            <w:pPr>
              <w:jc w:val="center"/>
              <w:rPr>
                <w:b/>
                <w:bCs/>
                <w:sz w:val="26"/>
                <w:szCs w:val="26"/>
              </w:rPr>
            </w:pPr>
            <w:r w:rsidRPr="0028047C">
              <w:rPr>
                <w:b/>
                <w:bCs/>
                <w:sz w:val="26"/>
                <w:szCs w:val="26"/>
              </w:rPr>
              <w:t> </w:t>
            </w:r>
          </w:p>
        </w:tc>
      </w:tr>
      <w:tr w:rsidR="0028047C" w:rsidRPr="0028047C" w14:paraId="1A560B4F" w14:textId="77777777" w:rsidTr="00E768E0">
        <w:trPr>
          <w:trHeight w:val="229"/>
        </w:trPr>
        <w:tc>
          <w:tcPr>
            <w:tcW w:w="1128" w:type="dxa"/>
            <w:vMerge w:val="restart"/>
            <w:tcBorders>
              <w:top w:val="nil"/>
              <w:left w:val="single" w:sz="4" w:space="0" w:color="auto"/>
              <w:bottom w:val="nil"/>
              <w:right w:val="single" w:sz="4" w:space="0" w:color="auto"/>
            </w:tcBorders>
            <w:shd w:val="clear" w:color="auto" w:fill="auto"/>
            <w:vAlign w:val="center"/>
          </w:tcPr>
          <w:p w14:paraId="7BCAC2B5" w14:textId="77777777" w:rsidR="00164EC2" w:rsidRPr="0028047C" w:rsidRDefault="00164EC2" w:rsidP="00C84A99">
            <w:pPr>
              <w:jc w:val="center"/>
              <w:rPr>
                <w:b/>
                <w:bCs/>
                <w:sz w:val="26"/>
                <w:szCs w:val="26"/>
              </w:rPr>
            </w:pPr>
            <w:r w:rsidRPr="0028047C">
              <w:rPr>
                <w:b/>
                <w:bCs/>
                <w:sz w:val="26"/>
                <w:szCs w:val="26"/>
              </w:rPr>
              <w:t>Năm 1</w:t>
            </w:r>
          </w:p>
        </w:tc>
        <w:tc>
          <w:tcPr>
            <w:tcW w:w="4416" w:type="dxa"/>
            <w:tcBorders>
              <w:top w:val="nil"/>
              <w:left w:val="nil"/>
              <w:bottom w:val="single" w:sz="4" w:space="0" w:color="auto"/>
              <w:right w:val="single" w:sz="4" w:space="0" w:color="auto"/>
            </w:tcBorders>
            <w:shd w:val="clear" w:color="auto" w:fill="auto"/>
            <w:vAlign w:val="bottom"/>
          </w:tcPr>
          <w:p w14:paraId="2C9C952A" w14:textId="77777777" w:rsidR="00164EC2" w:rsidRPr="0028047C" w:rsidRDefault="00164EC2" w:rsidP="00C84A99">
            <w:pPr>
              <w:rPr>
                <w:sz w:val="26"/>
                <w:szCs w:val="26"/>
              </w:rPr>
            </w:pPr>
            <w:r w:rsidRPr="0028047C">
              <w:rPr>
                <w:sz w:val="26"/>
                <w:szCs w:val="26"/>
              </w:rPr>
              <w:t xml:space="preserve">1. </w:t>
            </w:r>
            <w:r w:rsidRPr="0028047C">
              <w:rPr>
                <w:szCs w:val="26"/>
              </w:rPr>
              <w:t>Cây giống (2.000 cây + 5% trồng dặm)</w:t>
            </w:r>
          </w:p>
        </w:tc>
        <w:tc>
          <w:tcPr>
            <w:tcW w:w="1399" w:type="dxa"/>
            <w:tcBorders>
              <w:top w:val="nil"/>
              <w:left w:val="nil"/>
              <w:bottom w:val="single" w:sz="4" w:space="0" w:color="auto"/>
              <w:right w:val="single" w:sz="4" w:space="0" w:color="auto"/>
            </w:tcBorders>
            <w:shd w:val="clear" w:color="auto" w:fill="auto"/>
            <w:vAlign w:val="bottom"/>
          </w:tcPr>
          <w:p w14:paraId="0E132608" w14:textId="77777777" w:rsidR="00164EC2" w:rsidRPr="0028047C" w:rsidRDefault="00164EC2" w:rsidP="00C84A99">
            <w:pPr>
              <w:jc w:val="center"/>
              <w:rPr>
                <w:sz w:val="26"/>
                <w:szCs w:val="26"/>
              </w:rPr>
            </w:pPr>
            <w:r w:rsidRPr="0028047C">
              <w:rPr>
                <w:sz w:val="26"/>
                <w:szCs w:val="26"/>
              </w:rPr>
              <w:t>Cây</w:t>
            </w:r>
          </w:p>
        </w:tc>
        <w:tc>
          <w:tcPr>
            <w:tcW w:w="1181" w:type="dxa"/>
            <w:tcBorders>
              <w:top w:val="nil"/>
              <w:left w:val="nil"/>
              <w:bottom w:val="single" w:sz="4" w:space="0" w:color="auto"/>
              <w:right w:val="single" w:sz="4" w:space="0" w:color="auto"/>
            </w:tcBorders>
            <w:shd w:val="clear" w:color="auto" w:fill="auto"/>
            <w:vAlign w:val="bottom"/>
          </w:tcPr>
          <w:p w14:paraId="0FA6B61C" w14:textId="77777777" w:rsidR="00164EC2" w:rsidRPr="0028047C" w:rsidRDefault="00164EC2" w:rsidP="00C84A99">
            <w:pPr>
              <w:jc w:val="center"/>
              <w:rPr>
                <w:sz w:val="26"/>
                <w:szCs w:val="26"/>
              </w:rPr>
            </w:pPr>
            <w:r w:rsidRPr="0028047C">
              <w:rPr>
                <w:sz w:val="26"/>
                <w:szCs w:val="26"/>
              </w:rPr>
              <w:t>2.100</w:t>
            </w:r>
          </w:p>
        </w:tc>
        <w:tc>
          <w:tcPr>
            <w:tcW w:w="1134" w:type="dxa"/>
            <w:tcBorders>
              <w:top w:val="nil"/>
              <w:left w:val="nil"/>
              <w:bottom w:val="single" w:sz="4" w:space="0" w:color="auto"/>
              <w:right w:val="single" w:sz="4" w:space="0" w:color="auto"/>
            </w:tcBorders>
            <w:shd w:val="clear" w:color="auto" w:fill="auto"/>
            <w:vAlign w:val="bottom"/>
          </w:tcPr>
          <w:p w14:paraId="09A5024D" w14:textId="77777777" w:rsidR="00164EC2" w:rsidRPr="0028047C" w:rsidRDefault="00164EC2" w:rsidP="00C84A99">
            <w:pPr>
              <w:jc w:val="center"/>
              <w:rPr>
                <w:b/>
                <w:bCs/>
                <w:sz w:val="26"/>
                <w:szCs w:val="26"/>
              </w:rPr>
            </w:pPr>
            <w:r w:rsidRPr="0028047C">
              <w:rPr>
                <w:b/>
                <w:bCs/>
                <w:sz w:val="26"/>
                <w:szCs w:val="26"/>
              </w:rPr>
              <w:t> </w:t>
            </w:r>
          </w:p>
        </w:tc>
      </w:tr>
      <w:tr w:rsidR="0028047C" w:rsidRPr="0028047C" w14:paraId="275E95B5" w14:textId="77777777" w:rsidTr="00E768E0">
        <w:trPr>
          <w:trHeight w:val="229"/>
        </w:trPr>
        <w:tc>
          <w:tcPr>
            <w:tcW w:w="1128" w:type="dxa"/>
            <w:vMerge/>
            <w:tcBorders>
              <w:top w:val="nil"/>
              <w:left w:val="single" w:sz="4" w:space="0" w:color="auto"/>
              <w:bottom w:val="nil"/>
              <w:right w:val="single" w:sz="4" w:space="0" w:color="auto"/>
            </w:tcBorders>
            <w:vAlign w:val="center"/>
          </w:tcPr>
          <w:p w14:paraId="71FC862D" w14:textId="77777777" w:rsidR="00164EC2" w:rsidRPr="0028047C" w:rsidRDefault="00164EC2" w:rsidP="00C84A99">
            <w:pPr>
              <w:rPr>
                <w:b/>
                <w:bCs/>
                <w:sz w:val="26"/>
                <w:szCs w:val="26"/>
              </w:rPr>
            </w:pPr>
          </w:p>
        </w:tc>
        <w:tc>
          <w:tcPr>
            <w:tcW w:w="4416" w:type="dxa"/>
            <w:tcBorders>
              <w:top w:val="nil"/>
              <w:left w:val="nil"/>
              <w:bottom w:val="single" w:sz="4" w:space="0" w:color="auto"/>
              <w:right w:val="single" w:sz="4" w:space="0" w:color="auto"/>
            </w:tcBorders>
            <w:shd w:val="clear" w:color="auto" w:fill="auto"/>
            <w:vAlign w:val="bottom"/>
          </w:tcPr>
          <w:p w14:paraId="7FB45A30" w14:textId="77777777" w:rsidR="00164EC2" w:rsidRPr="0028047C" w:rsidRDefault="00164EC2" w:rsidP="00C84A99">
            <w:pPr>
              <w:rPr>
                <w:sz w:val="26"/>
                <w:szCs w:val="26"/>
              </w:rPr>
            </w:pPr>
            <w:r w:rsidRPr="0028047C">
              <w:rPr>
                <w:sz w:val="26"/>
                <w:szCs w:val="26"/>
              </w:rPr>
              <w:t>2. Phân bón</w:t>
            </w:r>
          </w:p>
        </w:tc>
        <w:tc>
          <w:tcPr>
            <w:tcW w:w="1399" w:type="dxa"/>
            <w:tcBorders>
              <w:top w:val="nil"/>
              <w:left w:val="nil"/>
              <w:bottom w:val="single" w:sz="4" w:space="0" w:color="auto"/>
              <w:right w:val="single" w:sz="4" w:space="0" w:color="auto"/>
            </w:tcBorders>
            <w:shd w:val="clear" w:color="auto" w:fill="auto"/>
            <w:vAlign w:val="bottom"/>
          </w:tcPr>
          <w:p w14:paraId="44F4EEBB" w14:textId="77777777" w:rsidR="00164EC2" w:rsidRPr="0028047C" w:rsidRDefault="00164EC2" w:rsidP="00C84A99">
            <w:pPr>
              <w:jc w:val="center"/>
              <w:rPr>
                <w:b/>
                <w:bCs/>
                <w:sz w:val="26"/>
                <w:szCs w:val="26"/>
              </w:rPr>
            </w:pPr>
            <w:r w:rsidRPr="0028047C">
              <w:rPr>
                <w:b/>
                <w:bCs/>
                <w:sz w:val="26"/>
                <w:szCs w:val="26"/>
              </w:rPr>
              <w:t> </w:t>
            </w:r>
          </w:p>
        </w:tc>
        <w:tc>
          <w:tcPr>
            <w:tcW w:w="1181" w:type="dxa"/>
            <w:tcBorders>
              <w:top w:val="nil"/>
              <w:left w:val="nil"/>
              <w:bottom w:val="single" w:sz="4" w:space="0" w:color="auto"/>
              <w:right w:val="single" w:sz="4" w:space="0" w:color="auto"/>
            </w:tcBorders>
            <w:shd w:val="clear" w:color="auto" w:fill="auto"/>
            <w:vAlign w:val="bottom"/>
          </w:tcPr>
          <w:p w14:paraId="03774930" w14:textId="77777777" w:rsidR="00164EC2" w:rsidRPr="0028047C" w:rsidRDefault="00164EC2" w:rsidP="00C84A99">
            <w:pPr>
              <w:jc w:val="center"/>
              <w:rPr>
                <w:b/>
                <w:bCs/>
                <w:sz w:val="26"/>
                <w:szCs w:val="26"/>
              </w:rPr>
            </w:pPr>
            <w:r w:rsidRPr="0028047C">
              <w:rPr>
                <w:b/>
                <w:bCs/>
                <w:sz w:val="26"/>
                <w:szCs w:val="26"/>
              </w:rPr>
              <w:t> </w:t>
            </w:r>
          </w:p>
        </w:tc>
        <w:tc>
          <w:tcPr>
            <w:tcW w:w="1134" w:type="dxa"/>
            <w:tcBorders>
              <w:top w:val="nil"/>
              <w:left w:val="nil"/>
              <w:bottom w:val="single" w:sz="4" w:space="0" w:color="auto"/>
              <w:right w:val="single" w:sz="4" w:space="0" w:color="auto"/>
            </w:tcBorders>
            <w:shd w:val="clear" w:color="auto" w:fill="auto"/>
            <w:vAlign w:val="bottom"/>
          </w:tcPr>
          <w:p w14:paraId="123F7455" w14:textId="77777777" w:rsidR="00164EC2" w:rsidRPr="0028047C" w:rsidRDefault="00164EC2" w:rsidP="00C84A99">
            <w:pPr>
              <w:jc w:val="center"/>
              <w:rPr>
                <w:b/>
                <w:bCs/>
                <w:sz w:val="26"/>
                <w:szCs w:val="26"/>
              </w:rPr>
            </w:pPr>
            <w:r w:rsidRPr="0028047C">
              <w:rPr>
                <w:b/>
                <w:bCs/>
                <w:sz w:val="26"/>
                <w:szCs w:val="26"/>
              </w:rPr>
              <w:t> </w:t>
            </w:r>
          </w:p>
        </w:tc>
      </w:tr>
      <w:tr w:rsidR="0028047C" w:rsidRPr="0028047C" w14:paraId="1EA2481E" w14:textId="77777777" w:rsidTr="00E768E0">
        <w:trPr>
          <w:trHeight w:val="229"/>
        </w:trPr>
        <w:tc>
          <w:tcPr>
            <w:tcW w:w="1128" w:type="dxa"/>
            <w:vMerge/>
            <w:tcBorders>
              <w:top w:val="nil"/>
              <w:left w:val="single" w:sz="4" w:space="0" w:color="auto"/>
              <w:bottom w:val="nil"/>
              <w:right w:val="single" w:sz="4" w:space="0" w:color="auto"/>
            </w:tcBorders>
            <w:vAlign w:val="center"/>
          </w:tcPr>
          <w:p w14:paraId="72A1F666" w14:textId="77777777" w:rsidR="00164EC2" w:rsidRPr="0028047C" w:rsidRDefault="00164EC2" w:rsidP="00C84A99">
            <w:pPr>
              <w:rPr>
                <w:b/>
                <w:bCs/>
                <w:sz w:val="26"/>
                <w:szCs w:val="26"/>
              </w:rPr>
            </w:pPr>
          </w:p>
        </w:tc>
        <w:tc>
          <w:tcPr>
            <w:tcW w:w="4416" w:type="dxa"/>
            <w:tcBorders>
              <w:top w:val="nil"/>
              <w:left w:val="nil"/>
              <w:bottom w:val="single" w:sz="4" w:space="0" w:color="auto"/>
              <w:right w:val="single" w:sz="4" w:space="0" w:color="auto"/>
            </w:tcBorders>
            <w:shd w:val="clear" w:color="auto" w:fill="auto"/>
            <w:vAlign w:val="bottom"/>
          </w:tcPr>
          <w:p w14:paraId="4A76A95B" w14:textId="77777777" w:rsidR="00164EC2" w:rsidRPr="0028047C" w:rsidRDefault="00164EC2" w:rsidP="00C84A99">
            <w:pPr>
              <w:rPr>
                <w:sz w:val="26"/>
                <w:szCs w:val="26"/>
              </w:rPr>
            </w:pPr>
            <w:r w:rsidRPr="0028047C">
              <w:rPr>
                <w:sz w:val="26"/>
                <w:szCs w:val="26"/>
              </w:rPr>
              <w:t>- Phân hữu cơ hoai mục</w:t>
            </w:r>
          </w:p>
        </w:tc>
        <w:tc>
          <w:tcPr>
            <w:tcW w:w="1399" w:type="dxa"/>
            <w:tcBorders>
              <w:top w:val="nil"/>
              <w:left w:val="nil"/>
              <w:bottom w:val="single" w:sz="4" w:space="0" w:color="auto"/>
              <w:right w:val="single" w:sz="4" w:space="0" w:color="auto"/>
            </w:tcBorders>
            <w:shd w:val="clear" w:color="auto" w:fill="auto"/>
            <w:vAlign w:val="bottom"/>
          </w:tcPr>
          <w:p w14:paraId="454BDD1A" w14:textId="77777777" w:rsidR="00164EC2" w:rsidRPr="0028047C" w:rsidRDefault="00164EC2" w:rsidP="00C84A99">
            <w:pPr>
              <w:jc w:val="center"/>
              <w:rPr>
                <w:sz w:val="26"/>
                <w:szCs w:val="26"/>
              </w:rPr>
            </w:pPr>
            <w:r w:rsidRPr="0028047C">
              <w:rPr>
                <w:sz w:val="26"/>
                <w:szCs w:val="26"/>
              </w:rPr>
              <w:t>Tấn</w:t>
            </w:r>
          </w:p>
        </w:tc>
        <w:tc>
          <w:tcPr>
            <w:tcW w:w="1181" w:type="dxa"/>
            <w:tcBorders>
              <w:top w:val="nil"/>
              <w:left w:val="nil"/>
              <w:bottom w:val="single" w:sz="4" w:space="0" w:color="auto"/>
              <w:right w:val="single" w:sz="4" w:space="0" w:color="auto"/>
            </w:tcBorders>
            <w:shd w:val="clear" w:color="auto" w:fill="auto"/>
            <w:vAlign w:val="bottom"/>
          </w:tcPr>
          <w:p w14:paraId="0A6E0E82" w14:textId="77777777" w:rsidR="00164EC2" w:rsidRPr="0028047C" w:rsidRDefault="00164EC2" w:rsidP="00C84A99">
            <w:pPr>
              <w:jc w:val="center"/>
              <w:rPr>
                <w:sz w:val="26"/>
                <w:szCs w:val="26"/>
              </w:rPr>
            </w:pPr>
            <w:r w:rsidRPr="0028047C">
              <w:rPr>
                <w:sz w:val="26"/>
                <w:szCs w:val="26"/>
              </w:rPr>
              <w:t>6,5</w:t>
            </w:r>
          </w:p>
        </w:tc>
        <w:tc>
          <w:tcPr>
            <w:tcW w:w="1134" w:type="dxa"/>
            <w:tcBorders>
              <w:top w:val="nil"/>
              <w:left w:val="nil"/>
              <w:bottom w:val="single" w:sz="4" w:space="0" w:color="auto"/>
              <w:right w:val="single" w:sz="4" w:space="0" w:color="auto"/>
            </w:tcBorders>
            <w:shd w:val="clear" w:color="auto" w:fill="auto"/>
            <w:vAlign w:val="bottom"/>
          </w:tcPr>
          <w:p w14:paraId="3B2F3F75" w14:textId="77777777" w:rsidR="00164EC2" w:rsidRPr="0028047C" w:rsidRDefault="00164EC2" w:rsidP="00C84A99">
            <w:pPr>
              <w:jc w:val="center"/>
              <w:rPr>
                <w:sz w:val="26"/>
                <w:szCs w:val="26"/>
              </w:rPr>
            </w:pPr>
            <w:r w:rsidRPr="0028047C">
              <w:rPr>
                <w:sz w:val="26"/>
                <w:szCs w:val="26"/>
              </w:rPr>
              <w:t> </w:t>
            </w:r>
          </w:p>
        </w:tc>
      </w:tr>
      <w:tr w:rsidR="0028047C" w:rsidRPr="0028047C" w14:paraId="72BB13A0" w14:textId="77777777" w:rsidTr="00E768E0">
        <w:trPr>
          <w:trHeight w:val="229"/>
        </w:trPr>
        <w:tc>
          <w:tcPr>
            <w:tcW w:w="1128" w:type="dxa"/>
            <w:vMerge/>
            <w:tcBorders>
              <w:top w:val="nil"/>
              <w:left w:val="single" w:sz="4" w:space="0" w:color="auto"/>
              <w:bottom w:val="nil"/>
              <w:right w:val="single" w:sz="4" w:space="0" w:color="auto"/>
            </w:tcBorders>
            <w:vAlign w:val="center"/>
          </w:tcPr>
          <w:p w14:paraId="52B56DDB" w14:textId="77777777" w:rsidR="00164EC2" w:rsidRPr="0028047C" w:rsidRDefault="00164EC2" w:rsidP="00C84A99">
            <w:pPr>
              <w:rPr>
                <w:b/>
                <w:bCs/>
                <w:sz w:val="26"/>
                <w:szCs w:val="26"/>
              </w:rPr>
            </w:pPr>
          </w:p>
        </w:tc>
        <w:tc>
          <w:tcPr>
            <w:tcW w:w="4416" w:type="dxa"/>
            <w:tcBorders>
              <w:top w:val="nil"/>
              <w:left w:val="nil"/>
              <w:bottom w:val="single" w:sz="4" w:space="0" w:color="auto"/>
              <w:right w:val="single" w:sz="4" w:space="0" w:color="auto"/>
            </w:tcBorders>
            <w:shd w:val="clear" w:color="auto" w:fill="auto"/>
            <w:vAlign w:val="bottom"/>
          </w:tcPr>
          <w:p w14:paraId="154444ED" w14:textId="77777777" w:rsidR="00164EC2" w:rsidRPr="0028047C" w:rsidRDefault="00164EC2" w:rsidP="00C84A99">
            <w:pPr>
              <w:rPr>
                <w:sz w:val="26"/>
                <w:szCs w:val="26"/>
              </w:rPr>
            </w:pPr>
            <w:r w:rsidRPr="0028047C">
              <w:rPr>
                <w:sz w:val="26"/>
                <w:szCs w:val="26"/>
              </w:rPr>
              <w:t>- Phân Urê</w:t>
            </w:r>
          </w:p>
        </w:tc>
        <w:tc>
          <w:tcPr>
            <w:tcW w:w="1399" w:type="dxa"/>
            <w:tcBorders>
              <w:top w:val="nil"/>
              <w:left w:val="nil"/>
              <w:bottom w:val="single" w:sz="4" w:space="0" w:color="auto"/>
              <w:right w:val="single" w:sz="4" w:space="0" w:color="auto"/>
            </w:tcBorders>
            <w:shd w:val="clear" w:color="auto" w:fill="auto"/>
            <w:vAlign w:val="bottom"/>
          </w:tcPr>
          <w:p w14:paraId="7714EDD1" w14:textId="77777777" w:rsidR="00164EC2" w:rsidRPr="0028047C" w:rsidRDefault="00164EC2" w:rsidP="00C84A99">
            <w:pPr>
              <w:jc w:val="center"/>
              <w:rPr>
                <w:sz w:val="26"/>
                <w:szCs w:val="26"/>
              </w:rPr>
            </w:pPr>
            <w:r w:rsidRPr="0028047C">
              <w:rPr>
                <w:sz w:val="26"/>
                <w:szCs w:val="26"/>
              </w:rPr>
              <w:t>Kg</w:t>
            </w:r>
          </w:p>
        </w:tc>
        <w:tc>
          <w:tcPr>
            <w:tcW w:w="1181" w:type="dxa"/>
            <w:tcBorders>
              <w:top w:val="nil"/>
              <w:left w:val="nil"/>
              <w:bottom w:val="single" w:sz="4" w:space="0" w:color="auto"/>
              <w:right w:val="single" w:sz="4" w:space="0" w:color="auto"/>
            </w:tcBorders>
            <w:shd w:val="clear" w:color="auto" w:fill="auto"/>
            <w:vAlign w:val="bottom"/>
          </w:tcPr>
          <w:p w14:paraId="78F47431" w14:textId="77777777" w:rsidR="00164EC2" w:rsidRPr="0028047C" w:rsidRDefault="00164EC2" w:rsidP="00C84A99">
            <w:pPr>
              <w:jc w:val="center"/>
              <w:rPr>
                <w:sz w:val="26"/>
                <w:szCs w:val="26"/>
              </w:rPr>
            </w:pPr>
            <w:r w:rsidRPr="0028047C">
              <w:rPr>
                <w:sz w:val="26"/>
                <w:szCs w:val="26"/>
              </w:rPr>
              <w:t>300</w:t>
            </w:r>
          </w:p>
        </w:tc>
        <w:tc>
          <w:tcPr>
            <w:tcW w:w="1134" w:type="dxa"/>
            <w:tcBorders>
              <w:top w:val="nil"/>
              <w:left w:val="nil"/>
              <w:bottom w:val="single" w:sz="4" w:space="0" w:color="auto"/>
              <w:right w:val="single" w:sz="4" w:space="0" w:color="auto"/>
            </w:tcBorders>
            <w:shd w:val="clear" w:color="auto" w:fill="auto"/>
            <w:vAlign w:val="bottom"/>
          </w:tcPr>
          <w:p w14:paraId="551A7303" w14:textId="77777777" w:rsidR="00164EC2" w:rsidRPr="0028047C" w:rsidRDefault="00164EC2" w:rsidP="00C84A99">
            <w:pPr>
              <w:jc w:val="center"/>
              <w:rPr>
                <w:sz w:val="26"/>
                <w:szCs w:val="26"/>
              </w:rPr>
            </w:pPr>
            <w:r w:rsidRPr="0028047C">
              <w:rPr>
                <w:sz w:val="26"/>
                <w:szCs w:val="26"/>
              </w:rPr>
              <w:t> </w:t>
            </w:r>
          </w:p>
        </w:tc>
      </w:tr>
      <w:tr w:rsidR="0028047C" w:rsidRPr="0028047C" w14:paraId="03DE089D" w14:textId="77777777" w:rsidTr="00E768E0">
        <w:trPr>
          <w:trHeight w:val="229"/>
        </w:trPr>
        <w:tc>
          <w:tcPr>
            <w:tcW w:w="1128" w:type="dxa"/>
            <w:vMerge/>
            <w:tcBorders>
              <w:top w:val="nil"/>
              <w:left w:val="single" w:sz="4" w:space="0" w:color="auto"/>
              <w:bottom w:val="nil"/>
              <w:right w:val="single" w:sz="4" w:space="0" w:color="auto"/>
            </w:tcBorders>
            <w:vAlign w:val="center"/>
          </w:tcPr>
          <w:p w14:paraId="0DECE3A7" w14:textId="77777777" w:rsidR="00164EC2" w:rsidRPr="0028047C" w:rsidRDefault="00164EC2" w:rsidP="00C84A99">
            <w:pPr>
              <w:rPr>
                <w:b/>
                <w:bCs/>
                <w:sz w:val="26"/>
                <w:szCs w:val="26"/>
              </w:rPr>
            </w:pPr>
          </w:p>
        </w:tc>
        <w:tc>
          <w:tcPr>
            <w:tcW w:w="4416" w:type="dxa"/>
            <w:tcBorders>
              <w:top w:val="nil"/>
              <w:left w:val="nil"/>
              <w:bottom w:val="single" w:sz="4" w:space="0" w:color="auto"/>
              <w:right w:val="single" w:sz="4" w:space="0" w:color="auto"/>
            </w:tcBorders>
            <w:shd w:val="clear" w:color="auto" w:fill="auto"/>
            <w:vAlign w:val="bottom"/>
          </w:tcPr>
          <w:p w14:paraId="53E64154" w14:textId="77777777" w:rsidR="00164EC2" w:rsidRPr="0028047C" w:rsidRDefault="00164EC2" w:rsidP="00C84A99">
            <w:pPr>
              <w:rPr>
                <w:sz w:val="26"/>
                <w:szCs w:val="26"/>
              </w:rPr>
            </w:pPr>
            <w:r w:rsidRPr="0028047C">
              <w:rPr>
                <w:sz w:val="26"/>
                <w:szCs w:val="26"/>
              </w:rPr>
              <w:t xml:space="preserve">- Phân Lân </w:t>
            </w:r>
          </w:p>
        </w:tc>
        <w:tc>
          <w:tcPr>
            <w:tcW w:w="1399" w:type="dxa"/>
            <w:tcBorders>
              <w:top w:val="nil"/>
              <w:left w:val="nil"/>
              <w:bottom w:val="single" w:sz="4" w:space="0" w:color="auto"/>
              <w:right w:val="single" w:sz="4" w:space="0" w:color="auto"/>
            </w:tcBorders>
            <w:shd w:val="clear" w:color="auto" w:fill="auto"/>
            <w:vAlign w:val="bottom"/>
          </w:tcPr>
          <w:p w14:paraId="43650E2E" w14:textId="77777777" w:rsidR="00164EC2" w:rsidRPr="0028047C" w:rsidRDefault="00164EC2" w:rsidP="00C84A99">
            <w:pPr>
              <w:jc w:val="center"/>
              <w:rPr>
                <w:sz w:val="26"/>
                <w:szCs w:val="26"/>
              </w:rPr>
            </w:pPr>
            <w:r w:rsidRPr="0028047C">
              <w:rPr>
                <w:sz w:val="26"/>
                <w:szCs w:val="26"/>
              </w:rPr>
              <w:t>Kg</w:t>
            </w:r>
          </w:p>
        </w:tc>
        <w:tc>
          <w:tcPr>
            <w:tcW w:w="1181" w:type="dxa"/>
            <w:tcBorders>
              <w:top w:val="nil"/>
              <w:left w:val="nil"/>
              <w:bottom w:val="single" w:sz="4" w:space="0" w:color="auto"/>
              <w:right w:val="single" w:sz="4" w:space="0" w:color="auto"/>
            </w:tcBorders>
            <w:shd w:val="clear" w:color="auto" w:fill="auto"/>
            <w:vAlign w:val="bottom"/>
          </w:tcPr>
          <w:p w14:paraId="16DDCC50" w14:textId="77777777" w:rsidR="00164EC2" w:rsidRPr="0028047C" w:rsidRDefault="00164EC2" w:rsidP="00C84A99">
            <w:pPr>
              <w:jc w:val="center"/>
              <w:rPr>
                <w:sz w:val="26"/>
                <w:szCs w:val="26"/>
              </w:rPr>
            </w:pPr>
            <w:r w:rsidRPr="0028047C">
              <w:rPr>
                <w:sz w:val="26"/>
                <w:szCs w:val="26"/>
              </w:rPr>
              <w:t>650</w:t>
            </w:r>
          </w:p>
        </w:tc>
        <w:tc>
          <w:tcPr>
            <w:tcW w:w="1134" w:type="dxa"/>
            <w:tcBorders>
              <w:top w:val="nil"/>
              <w:left w:val="nil"/>
              <w:bottom w:val="single" w:sz="4" w:space="0" w:color="auto"/>
              <w:right w:val="single" w:sz="4" w:space="0" w:color="auto"/>
            </w:tcBorders>
            <w:shd w:val="clear" w:color="auto" w:fill="auto"/>
            <w:vAlign w:val="bottom"/>
          </w:tcPr>
          <w:p w14:paraId="55F3C51F" w14:textId="77777777" w:rsidR="00164EC2" w:rsidRPr="0028047C" w:rsidRDefault="00164EC2" w:rsidP="00C84A99">
            <w:pPr>
              <w:jc w:val="center"/>
              <w:rPr>
                <w:sz w:val="26"/>
                <w:szCs w:val="26"/>
              </w:rPr>
            </w:pPr>
            <w:r w:rsidRPr="0028047C">
              <w:rPr>
                <w:sz w:val="26"/>
                <w:szCs w:val="26"/>
              </w:rPr>
              <w:t> </w:t>
            </w:r>
          </w:p>
        </w:tc>
      </w:tr>
      <w:tr w:rsidR="0028047C" w:rsidRPr="0028047C" w14:paraId="7E4AFB8A" w14:textId="77777777" w:rsidTr="00E768E0">
        <w:trPr>
          <w:trHeight w:val="229"/>
        </w:trPr>
        <w:tc>
          <w:tcPr>
            <w:tcW w:w="1128" w:type="dxa"/>
            <w:vMerge/>
            <w:tcBorders>
              <w:top w:val="nil"/>
              <w:left w:val="single" w:sz="4" w:space="0" w:color="auto"/>
              <w:bottom w:val="nil"/>
              <w:right w:val="single" w:sz="4" w:space="0" w:color="auto"/>
            </w:tcBorders>
            <w:vAlign w:val="center"/>
          </w:tcPr>
          <w:p w14:paraId="77FD140C" w14:textId="77777777" w:rsidR="00164EC2" w:rsidRPr="0028047C" w:rsidRDefault="00164EC2" w:rsidP="00C84A99">
            <w:pPr>
              <w:rPr>
                <w:b/>
                <w:bCs/>
                <w:sz w:val="26"/>
                <w:szCs w:val="26"/>
              </w:rPr>
            </w:pPr>
          </w:p>
        </w:tc>
        <w:tc>
          <w:tcPr>
            <w:tcW w:w="4416" w:type="dxa"/>
            <w:tcBorders>
              <w:top w:val="nil"/>
              <w:left w:val="nil"/>
              <w:bottom w:val="single" w:sz="4" w:space="0" w:color="auto"/>
              <w:right w:val="single" w:sz="4" w:space="0" w:color="auto"/>
            </w:tcBorders>
            <w:shd w:val="clear" w:color="000000" w:fill="FFFFFF"/>
          </w:tcPr>
          <w:p w14:paraId="42F70639" w14:textId="77777777" w:rsidR="00164EC2" w:rsidRPr="0028047C" w:rsidRDefault="00164EC2" w:rsidP="00C84A99">
            <w:pPr>
              <w:jc w:val="both"/>
              <w:rPr>
                <w:sz w:val="26"/>
                <w:szCs w:val="26"/>
              </w:rPr>
            </w:pPr>
            <w:r w:rsidRPr="0028047C">
              <w:rPr>
                <w:sz w:val="26"/>
                <w:szCs w:val="26"/>
              </w:rPr>
              <w:t>- Phân Kali</w:t>
            </w:r>
          </w:p>
        </w:tc>
        <w:tc>
          <w:tcPr>
            <w:tcW w:w="1399" w:type="dxa"/>
            <w:tcBorders>
              <w:top w:val="nil"/>
              <w:left w:val="nil"/>
              <w:bottom w:val="single" w:sz="4" w:space="0" w:color="auto"/>
              <w:right w:val="single" w:sz="4" w:space="0" w:color="auto"/>
            </w:tcBorders>
            <w:shd w:val="clear" w:color="auto" w:fill="auto"/>
            <w:vAlign w:val="bottom"/>
          </w:tcPr>
          <w:p w14:paraId="19B687E9" w14:textId="77777777" w:rsidR="00164EC2" w:rsidRPr="0028047C" w:rsidRDefault="00164EC2" w:rsidP="00C84A99">
            <w:pPr>
              <w:jc w:val="center"/>
              <w:rPr>
                <w:sz w:val="26"/>
                <w:szCs w:val="26"/>
              </w:rPr>
            </w:pPr>
            <w:r w:rsidRPr="0028047C">
              <w:rPr>
                <w:sz w:val="26"/>
                <w:szCs w:val="26"/>
              </w:rPr>
              <w:t>Kg</w:t>
            </w:r>
          </w:p>
        </w:tc>
        <w:tc>
          <w:tcPr>
            <w:tcW w:w="1181" w:type="dxa"/>
            <w:tcBorders>
              <w:top w:val="nil"/>
              <w:left w:val="nil"/>
              <w:bottom w:val="single" w:sz="4" w:space="0" w:color="auto"/>
              <w:right w:val="single" w:sz="4" w:space="0" w:color="auto"/>
            </w:tcBorders>
            <w:shd w:val="clear" w:color="auto" w:fill="auto"/>
            <w:vAlign w:val="bottom"/>
          </w:tcPr>
          <w:p w14:paraId="0A88A8E6" w14:textId="77777777" w:rsidR="00164EC2" w:rsidRPr="0028047C" w:rsidRDefault="00164EC2" w:rsidP="00C84A99">
            <w:pPr>
              <w:jc w:val="center"/>
              <w:rPr>
                <w:sz w:val="26"/>
                <w:szCs w:val="26"/>
              </w:rPr>
            </w:pPr>
            <w:r w:rsidRPr="0028047C">
              <w:rPr>
                <w:sz w:val="26"/>
                <w:szCs w:val="26"/>
              </w:rPr>
              <w:t>300</w:t>
            </w:r>
          </w:p>
        </w:tc>
        <w:tc>
          <w:tcPr>
            <w:tcW w:w="1134" w:type="dxa"/>
            <w:tcBorders>
              <w:top w:val="nil"/>
              <w:left w:val="nil"/>
              <w:bottom w:val="single" w:sz="4" w:space="0" w:color="auto"/>
              <w:right w:val="single" w:sz="4" w:space="0" w:color="auto"/>
            </w:tcBorders>
            <w:shd w:val="clear" w:color="auto" w:fill="auto"/>
            <w:vAlign w:val="bottom"/>
          </w:tcPr>
          <w:p w14:paraId="37C43C53" w14:textId="77777777" w:rsidR="00164EC2" w:rsidRPr="0028047C" w:rsidRDefault="00164EC2" w:rsidP="00C84A99">
            <w:pPr>
              <w:jc w:val="center"/>
              <w:rPr>
                <w:sz w:val="26"/>
                <w:szCs w:val="26"/>
              </w:rPr>
            </w:pPr>
            <w:r w:rsidRPr="0028047C">
              <w:rPr>
                <w:sz w:val="26"/>
                <w:szCs w:val="26"/>
              </w:rPr>
              <w:t> </w:t>
            </w:r>
          </w:p>
        </w:tc>
      </w:tr>
      <w:tr w:rsidR="0028047C" w:rsidRPr="0028047C" w14:paraId="27034EC5" w14:textId="77777777" w:rsidTr="00E768E0">
        <w:trPr>
          <w:trHeight w:val="229"/>
        </w:trPr>
        <w:tc>
          <w:tcPr>
            <w:tcW w:w="1128" w:type="dxa"/>
            <w:vMerge/>
            <w:tcBorders>
              <w:top w:val="nil"/>
              <w:left w:val="single" w:sz="4" w:space="0" w:color="auto"/>
              <w:bottom w:val="nil"/>
              <w:right w:val="single" w:sz="4" w:space="0" w:color="auto"/>
            </w:tcBorders>
            <w:vAlign w:val="center"/>
          </w:tcPr>
          <w:p w14:paraId="1DA0D09A" w14:textId="77777777" w:rsidR="00164EC2" w:rsidRPr="0028047C" w:rsidRDefault="00164EC2" w:rsidP="00C84A99">
            <w:pPr>
              <w:rPr>
                <w:b/>
                <w:bCs/>
                <w:sz w:val="26"/>
                <w:szCs w:val="26"/>
              </w:rPr>
            </w:pPr>
          </w:p>
        </w:tc>
        <w:tc>
          <w:tcPr>
            <w:tcW w:w="4416" w:type="dxa"/>
            <w:tcBorders>
              <w:top w:val="nil"/>
              <w:left w:val="nil"/>
              <w:bottom w:val="single" w:sz="4" w:space="0" w:color="auto"/>
              <w:right w:val="single" w:sz="4" w:space="0" w:color="auto"/>
            </w:tcBorders>
            <w:shd w:val="clear" w:color="auto" w:fill="auto"/>
            <w:vAlign w:val="bottom"/>
          </w:tcPr>
          <w:p w14:paraId="3D6F53FA" w14:textId="77777777" w:rsidR="00164EC2" w:rsidRPr="0028047C" w:rsidRDefault="00164EC2" w:rsidP="00C84A99">
            <w:pPr>
              <w:rPr>
                <w:sz w:val="26"/>
                <w:szCs w:val="26"/>
              </w:rPr>
            </w:pPr>
            <w:r w:rsidRPr="0028047C">
              <w:rPr>
                <w:sz w:val="26"/>
                <w:szCs w:val="26"/>
              </w:rPr>
              <w:t>- Vôi bột</w:t>
            </w:r>
          </w:p>
        </w:tc>
        <w:tc>
          <w:tcPr>
            <w:tcW w:w="1399" w:type="dxa"/>
            <w:tcBorders>
              <w:top w:val="nil"/>
              <w:left w:val="nil"/>
              <w:bottom w:val="single" w:sz="4" w:space="0" w:color="auto"/>
              <w:right w:val="single" w:sz="4" w:space="0" w:color="auto"/>
            </w:tcBorders>
            <w:shd w:val="clear" w:color="auto" w:fill="auto"/>
            <w:vAlign w:val="bottom"/>
          </w:tcPr>
          <w:p w14:paraId="72F561DA" w14:textId="77777777" w:rsidR="00164EC2" w:rsidRPr="0028047C" w:rsidRDefault="00164EC2" w:rsidP="00C84A99">
            <w:pPr>
              <w:jc w:val="center"/>
              <w:rPr>
                <w:sz w:val="26"/>
                <w:szCs w:val="26"/>
              </w:rPr>
            </w:pPr>
            <w:r w:rsidRPr="0028047C">
              <w:rPr>
                <w:sz w:val="26"/>
                <w:szCs w:val="26"/>
              </w:rPr>
              <w:t>Kg</w:t>
            </w:r>
          </w:p>
        </w:tc>
        <w:tc>
          <w:tcPr>
            <w:tcW w:w="1181" w:type="dxa"/>
            <w:tcBorders>
              <w:top w:val="nil"/>
              <w:left w:val="nil"/>
              <w:bottom w:val="single" w:sz="4" w:space="0" w:color="auto"/>
              <w:right w:val="single" w:sz="4" w:space="0" w:color="auto"/>
            </w:tcBorders>
            <w:shd w:val="clear" w:color="auto" w:fill="auto"/>
            <w:vAlign w:val="bottom"/>
          </w:tcPr>
          <w:p w14:paraId="4AB7E5B3" w14:textId="77777777" w:rsidR="00164EC2" w:rsidRPr="0028047C" w:rsidRDefault="00164EC2" w:rsidP="00C84A99">
            <w:pPr>
              <w:jc w:val="center"/>
              <w:rPr>
                <w:sz w:val="26"/>
                <w:szCs w:val="26"/>
              </w:rPr>
            </w:pPr>
            <w:r w:rsidRPr="0028047C">
              <w:rPr>
                <w:sz w:val="26"/>
                <w:szCs w:val="26"/>
              </w:rPr>
              <w:t>650</w:t>
            </w:r>
          </w:p>
        </w:tc>
        <w:tc>
          <w:tcPr>
            <w:tcW w:w="1134" w:type="dxa"/>
            <w:tcBorders>
              <w:top w:val="nil"/>
              <w:left w:val="nil"/>
              <w:bottom w:val="single" w:sz="4" w:space="0" w:color="auto"/>
              <w:right w:val="single" w:sz="4" w:space="0" w:color="auto"/>
            </w:tcBorders>
            <w:shd w:val="clear" w:color="auto" w:fill="auto"/>
            <w:vAlign w:val="bottom"/>
          </w:tcPr>
          <w:p w14:paraId="0BF3E776" w14:textId="77777777" w:rsidR="00164EC2" w:rsidRPr="0028047C" w:rsidRDefault="00164EC2" w:rsidP="00C84A99">
            <w:pPr>
              <w:jc w:val="center"/>
              <w:rPr>
                <w:b/>
                <w:bCs/>
                <w:sz w:val="26"/>
                <w:szCs w:val="26"/>
              </w:rPr>
            </w:pPr>
            <w:r w:rsidRPr="0028047C">
              <w:rPr>
                <w:b/>
                <w:bCs/>
                <w:sz w:val="26"/>
                <w:szCs w:val="26"/>
              </w:rPr>
              <w:t> </w:t>
            </w:r>
          </w:p>
        </w:tc>
      </w:tr>
      <w:tr w:rsidR="0028047C" w:rsidRPr="0028047C" w14:paraId="1B3F58C7" w14:textId="77777777" w:rsidTr="00E768E0">
        <w:trPr>
          <w:trHeight w:val="229"/>
        </w:trPr>
        <w:tc>
          <w:tcPr>
            <w:tcW w:w="1128" w:type="dxa"/>
            <w:vMerge/>
            <w:tcBorders>
              <w:top w:val="nil"/>
              <w:left w:val="single" w:sz="4" w:space="0" w:color="auto"/>
              <w:bottom w:val="nil"/>
              <w:right w:val="single" w:sz="4" w:space="0" w:color="auto"/>
            </w:tcBorders>
            <w:vAlign w:val="center"/>
          </w:tcPr>
          <w:p w14:paraId="44F1982F" w14:textId="77777777" w:rsidR="00164EC2" w:rsidRPr="0028047C" w:rsidRDefault="00164EC2" w:rsidP="00C84A99">
            <w:pPr>
              <w:rPr>
                <w:b/>
                <w:bCs/>
                <w:sz w:val="26"/>
                <w:szCs w:val="26"/>
              </w:rPr>
            </w:pPr>
          </w:p>
        </w:tc>
        <w:tc>
          <w:tcPr>
            <w:tcW w:w="4416" w:type="dxa"/>
            <w:tcBorders>
              <w:top w:val="nil"/>
              <w:left w:val="nil"/>
              <w:bottom w:val="single" w:sz="4" w:space="0" w:color="auto"/>
              <w:right w:val="single" w:sz="4" w:space="0" w:color="auto"/>
            </w:tcBorders>
            <w:shd w:val="clear" w:color="auto" w:fill="auto"/>
            <w:vAlign w:val="bottom"/>
          </w:tcPr>
          <w:p w14:paraId="03681AE5" w14:textId="77777777" w:rsidR="00164EC2" w:rsidRPr="0028047C" w:rsidRDefault="00164EC2" w:rsidP="00C84A99">
            <w:pPr>
              <w:rPr>
                <w:sz w:val="26"/>
                <w:szCs w:val="26"/>
              </w:rPr>
            </w:pPr>
            <w:r w:rsidRPr="0028047C">
              <w:rPr>
                <w:sz w:val="26"/>
                <w:szCs w:val="26"/>
              </w:rPr>
              <w:t>3. Thuốc bảo vệ thực vật</w:t>
            </w:r>
          </w:p>
        </w:tc>
        <w:tc>
          <w:tcPr>
            <w:tcW w:w="1399" w:type="dxa"/>
            <w:tcBorders>
              <w:top w:val="nil"/>
              <w:left w:val="nil"/>
              <w:bottom w:val="single" w:sz="4" w:space="0" w:color="auto"/>
              <w:right w:val="single" w:sz="4" w:space="0" w:color="auto"/>
            </w:tcBorders>
            <w:shd w:val="clear" w:color="auto" w:fill="auto"/>
            <w:vAlign w:val="bottom"/>
          </w:tcPr>
          <w:p w14:paraId="4BDC722C" w14:textId="77777777" w:rsidR="00164EC2" w:rsidRPr="0028047C" w:rsidRDefault="00164EC2" w:rsidP="00C84A99">
            <w:pPr>
              <w:jc w:val="center"/>
              <w:rPr>
                <w:sz w:val="26"/>
                <w:szCs w:val="26"/>
              </w:rPr>
            </w:pPr>
            <w:r w:rsidRPr="0028047C">
              <w:rPr>
                <w:sz w:val="26"/>
                <w:szCs w:val="26"/>
              </w:rPr>
              <w:t> </w:t>
            </w:r>
          </w:p>
        </w:tc>
        <w:tc>
          <w:tcPr>
            <w:tcW w:w="1181" w:type="dxa"/>
            <w:tcBorders>
              <w:top w:val="nil"/>
              <w:left w:val="nil"/>
              <w:bottom w:val="single" w:sz="4" w:space="0" w:color="auto"/>
              <w:right w:val="single" w:sz="4" w:space="0" w:color="auto"/>
            </w:tcBorders>
            <w:shd w:val="clear" w:color="auto" w:fill="auto"/>
            <w:vAlign w:val="bottom"/>
          </w:tcPr>
          <w:p w14:paraId="6314D78D" w14:textId="77777777" w:rsidR="00164EC2" w:rsidRPr="0028047C" w:rsidRDefault="00164EC2" w:rsidP="00C84A99">
            <w:pPr>
              <w:jc w:val="center"/>
              <w:rPr>
                <w:sz w:val="26"/>
                <w:szCs w:val="26"/>
              </w:rPr>
            </w:pPr>
            <w:r w:rsidRPr="0028047C">
              <w:rPr>
                <w:sz w:val="26"/>
                <w:szCs w:val="26"/>
              </w:rPr>
              <w:t> </w:t>
            </w:r>
          </w:p>
        </w:tc>
        <w:tc>
          <w:tcPr>
            <w:tcW w:w="1134" w:type="dxa"/>
            <w:tcBorders>
              <w:top w:val="nil"/>
              <w:left w:val="nil"/>
              <w:bottom w:val="single" w:sz="4" w:space="0" w:color="auto"/>
              <w:right w:val="single" w:sz="4" w:space="0" w:color="auto"/>
            </w:tcBorders>
            <w:shd w:val="clear" w:color="auto" w:fill="auto"/>
            <w:vAlign w:val="bottom"/>
          </w:tcPr>
          <w:p w14:paraId="319E26B2" w14:textId="77777777" w:rsidR="00164EC2" w:rsidRPr="0028047C" w:rsidRDefault="00164EC2" w:rsidP="00C84A99">
            <w:pPr>
              <w:jc w:val="center"/>
              <w:rPr>
                <w:b/>
                <w:bCs/>
                <w:sz w:val="26"/>
                <w:szCs w:val="26"/>
              </w:rPr>
            </w:pPr>
            <w:r w:rsidRPr="0028047C">
              <w:rPr>
                <w:b/>
                <w:bCs/>
                <w:sz w:val="26"/>
                <w:szCs w:val="26"/>
              </w:rPr>
              <w:t> </w:t>
            </w:r>
          </w:p>
        </w:tc>
      </w:tr>
      <w:tr w:rsidR="0028047C" w:rsidRPr="0028047C" w14:paraId="644EE1A5" w14:textId="77777777" w:rsidTr="00E768E0">
        <w:trPr>
          <w:trHeight w:val="229"/>
        </w:trPr>
        <w:tc>
          <w:tcPr>
            <w:tcW w:w="1128" w:type="dxa"/>
            <w:vMerge/>
            <w:tcBorders>
              <w:top w:val="nil"/>
              <w:left w:val="single" w:sz="4" w:space="0" w:color="auto"/>
              <w:bottom w:val="nil"/>
              <w:right w:val="single" w:sz="4" w:space="0" w:color="auto"/>
            </w:tcBorders>
            <w:vAlign w:val="center"/>
          </w:tcPr>
          <w:p w14:paraId="683D8329" w14:textId="77777777" w:rsidR="00164EC2" w:rsidRPr="0028047C" w:rsidRDefault="00164EC2" w:rsidP="00C84A99">
            <w:pPr>
              <w:rPr>
                <w:b/>
                <w:bCs/>
                <w:sz w:val="26"/>
                <w:szCs w:val="26"/>
              </w:rPr>
            </w:pPr>
          </w:p>
        </w:tc>
        <w:tc>
          <w:tcPr>
            <w:tcW w:w="4416" w:type="dxa"/>
            <w:tcBorders>
              <w:top w:val="nil"/>
              <w:left w:val="nil"/>
              <w:bottom w:val="single" w:sz="4" w:space="0" w:color="auto"/>
              <w:right w:val="single" w:sz="4" w:space="0" w:color="auto"/>
            </w:tcBorders>
            <w:shd w:val="clear" w:color="auto" w:fill="auto"/>
            <w:vAlign w:val="bottom"/>
          </w:tcPr>
          <w:p w14:paraId="1ADDB6EE" w14:textId="77777777" w:rsidR="00164EC2" w:rsidRPr="0028047C" w:rsidRDefault="00164EC2" w:rsidP="00C84A99">
            <w:pPr>
              <w:rPr>
                <w:sz w:val="26"/>
                <w:szCs w:val="26"/>
              </w:rPr>
            </w:pPr>
            <w:r w:rsidRPr="0028047C">
              <w:rPr>
                <w:sz w:val="26"/>
                <w:szCs w:val="26"/>
              </w:rPr>
              <w:t>- Thuốc trừ sâu, bệnh</w:t>
            </w:r>
          </w:p>
        </w:tc>
        <w:tc>
          <w:tcPr>
            <w:tcW w:w="1399" w:type="dxa"/>
            <w:tcBorders>
              <w:top w:val="nil"/>
              <w:left w:val="nil"/>
              <w:bottom w:val="single" w:sz="4" w:space="0" w:color="auto"/>
              <w:right w:val="single" w:sz="4" w:space="0" w:color="auto"/>
            </w:tcBorders>
            <w:shd w:val="clear" w:color="auto" w:fill="auto"/>
            <w:vAlign w:val="bottom"/>
          </w:tcPr>
          <w:p w14:paraId="46BF85AD" w14:textId="77777777" w:rsidR="00164EC2" w:rsidRPr="0028047C" w:rsidRDefault="00164EC2" w:rsidP="00C84A99">
            <w:pPr>
              <w:jc w:val="center"/>
              <w:rPr>
                <w:sz w:val="26"/>
                <w:szCs w:val="26"/>
              </w:rPr>
            </w:pPr>
            <w:r w:rsidRPr="0028047C">
              <w:rPr>
                <w:sz w:val="26"/>
                <w:szCs w:val="26"/>
              </w:rPr>
              <w:t>Kg, lít</w:t>
            </w:r>
          </w:p>
        </w:tc>
        <w:tc>
          <w:tcPr>
            <w:tcW w:w="1181" w:type="dxa"/>
            <w:tcBorders>
              <w:top w:val="nil"/>
              <w:left w:val="nil"/>
              <w:bottom w:val="single" w:sz="4" w:space="0" w:color="auto"/>
              <w:right w:val="single" w:sz="4" w:space="0" w:color="auto"/>
            </w:tcBorders>
            <w:shd w:val="clear" w:color="auto" w:fill="auto"/>
            <w:vAlign w:val="bottom"/>
          </w:tcPr>
          <w:p w14:paraId="3C78270C" w14:textId="77777777" w:rsidR="00164EC2" w:rsidRPr="0028047C" w:rsidRDefault="00164EC2" w:rsidP="00C84A99">
            <w:pPr>
              <w:jc w:val="center"/>
              <w:rPr>
                <w:sz w:val="26"/>
                <w:szCs w:val="26"/>
              </w:rPr>
            </w:pPr>
            <w:r w:rsidRPr="0028047C">
              <w:rPr>
                <w:sz w:val="26"/>
                <w:szCs w:val="26"/>
              </w:rPr>
              <w:t>10</w:t>
            </w:r>
          </w:p>
        </w:tc>
        <w:tc>
          <w:tcPr>
            <w:tcW w:w="1134" w:type="dxa"/>
            <w:tcBorders>
              <w:top w:val="nil"/>
              <w:left w:val="nil"/>
              <w:bottom w:val="single" w:sz="4" w:space="0" w:color="auto"/>
              <w:right w:val="single" w:sz="4" w:space="0" w:color="auto"/>
            </w:tcBorders>
            <w:shd w:val="clear" w:color="auto" w:fill="auto"/>
            <w:vAlign w:val="bottom"/>
          </w:tcPr>
          <w:p w14:paraId="687ED218" w14:textId="77777777" w:rsidR="00164EC2" w:rsidRPr="0028047C" w:rsidRDefault="00164EC2" w:rsidP="00C84A99">
            <w:pPr>
              <w:jc w:val="center"/>
              <w:rPr>
                <w:sz w:val="26"/>
                <w:szCs w:val="26"/>
              </w:rPr>
            </w:pPr>
            <w:r w:rsidRPr="0028047C">
              <w:rPr>
                <w:sz w:val="26"/>
                <w:szCs w:val="26"/>
              </w:rPr>
              <w:t> </w:t>
            </w:r>
          </w:p>
        </w:tc>
      </w:tr>
      <w:tr w:rsidR="0028047C" w:rsidRPr="0028047C" w14:paraId="4668988F" w14:textId="77777777" w:rsidTr="00E768E0">
        <w:trPr>
          <w:trHeight w:val="229"/>
        </w:trPr>
        <w:tc>
          <w:tcPr>
            <w:tcW w:w="1128" w:type="dxa"/>
            <w:vMerge/>
            <w:tcBorders>
              <w:top w:val="nil"/>
              <w:left w:val="single" w:sz="4" w:space="0" w:color="auto"/>
              <w:bottom w:val="nil"/>
              <w:right w:val="single" w:sz="4" w:space="0" w:color="auto"/>
            </w:tcBorders>
            <w:vAlign w:val="center"/>
          </w:tcPr>
          <w:p w14:paraId="41336B9B" w14:textId="77777777" w:rsidR="00164EC2" w:rsidRPr="0028047C" w:rsidRDefault="00164EC2" w:rsidP="00C84A99">
            <w:pPr>
              <w:rPr>
                <w:b/>
                <w:bCs/>
                <w:sz w:val="26"/>
                <w:szCs w:val="26"/>
              </w:rPr>
            </w:pPr>
          </w:p>
        </w:tc>
        <w:tc>
          <w:tcPr>
            <w:tcW w:w="4416" w:type="dxa"/>
            <w:tcBorders>
              <w:top w:val="nil"/>
              <w:left w:val="nil"/>
              <w:bottom w:val="single" w:sz="4" w:space="0" w:color="auto"/>
              <w:right w:val="single" w:sz="4" w:space="0" w:color="auto"/>
            </w:tcBorders>
            <w:shd w:val="clear" w:color="auto" w:fill="auto"/>
            <w:vAlign w:val="bottom"/>
          </w:tcPr>
          <w:p w14:paraId="6CB3EC07" w14:textId="77777777" w:rsidR="00164EC2" w:rsidRPr="0028047C" w:rsidRDefault="00164EC2" w:rsidP="00C84A99">
            <w:pPr>
              <w:rPr>
                <w:sz w:val="26"/>
                <w:szCs w:val="26"/>
              </w:rPr>
            </w:pPr>
            <w:r w:rsidRPr="0028047C">
              <w:rPr>
                <w:sz w:val="26"/>
                <w:szCs w:val="26"/>
              </w:rPr>
              <w:t>- Thuốc trừ mối, kiến</w:t>
            </w:r>
          </w:p>
        </w:tc>
        <w:tc>
          <w:tcPr>
            <w:tcW w:w="1399" w:type="dxa"/>
            <w:tcBorders>
              <w:top w:val="nil"/>
              <w:left w:val="nil"/>
              <w:bottom w:val="single" w:sz="4" w:space="0" w:color="auto"/>
              <w:right w:val="single" w:sz="4" w:space="0" w:color="auto"/>
            </w:tcBorders>
            <w:shd w:val="clear" w:color="auto" w:fill="auto"/>
            <w:vAlign w:val="bottom"/>
          </w:tcPr>
          <w:p w14:paraId="4D72B6C3" w14:textId="77777777" w:rsidR="00164EC2" w:rsidRPr="0028047C" w:rsidRDefault="00164EC2" w:rsidP="00C84A99">
            <w:pPr>
              <w:jc w:val="center"/>
              <w:rPr>
                <w:sz w:val="26"/>
                <w:szCs w:val="26"/>
              </w:rPr>
            </w:pPr>
            <w:r w:rsidRPr="0028047C">
              <w:rPr>
                <w:sz w:val="26"/>
                <w:szCs w:val="26"/>
              </w:rPr>
              <w:t>Kg, lít</w:t>
            </w:r>
          </w:p>
        </w:tc>
        <w:tc>
          <w:tcPr>
            <w:tcW w:w="1181" w:type="dxa"/>
            <w:tcBorders>
              <w:top w:val="nil"/>
              <w:left w:val="nil"/>
              <w:bottom w:val="single" w:sz="4" w:space="0" w:color="auto"/>
              <w:right w:val="single" w:sz="4" w:space="0" w:color="auto"/>
            </w:tcBorders>
            <w:shd w:val="clear" w:color="auto" w:fill="auto"/>
            <w:vAlign w:val="bottom"/>
          </w:tcPr>
          <w:p w14:paraId="44DA382C" w14:textId="77777777" w:rsidR="00164EC2" w:rsidRPr="0028047C" w:rsidRDefault="00164EC2" w:rsidP="00C84A99">
            <w:pPr>
              <w:jc w:val="center"/>
              <w:rPr>
                <w:sz w:val="26"/>
                <w:szCs w:val="26"/>
              </w:rPr>
            </w:pPr>
            <w:r w:rsidRPr="0028047C">
              <w:rPr>
                <w:sz w:val="26"/>
                <w:szCs w:val="26"/>
              </w:rPr>
              <w:t>1</w:t>
            </w:r>
          </w:p>
        </w:tc>
        <w:tc>
          <w:tcPr>
            <w:tcW w:w="1134" w:type="dxa"/>
            <w:tcBorders>
              <w:top w:val="nil"/>
              <w:left w:val="nil"/>
              <w:bottom w:val="single" w:sz="4" w:space="0" w:color="auto"/>
              <w:right w:val="single" w:sz="4" w:space="0" w:color="auto"/>
            </w:tcBorders>
            <w:shd w:val="clear" w:color="auto" w:fill="auto"/>
            <w:vAlign w:val="bottom"/>
          </w:tcPr>
          <w:p w14:paraId="02A9C7F4" w14:textId="77777777" w:rsidR="00164EC2" w:rsidRPr="0028047C" w:rsidRDefault="00164EC2" w:rsidP="00C84A99">
            <w:pPr>
              <w:jc w:val="center"/>
              <w:rPr>
                <w:sz w:val="26"/>
                <w:szCs w:val="26"/>
              </w:rPr>
            </w:pPr>
            <w:r w:rsidRPr="0028047C">
              <w:rPr>
                <w:sz w:val="26"/>
                <w:szCs w:val="26"/>
              </w:rPr>
              <w:t> </w:t>
            </w:r>
          </w:p>
        </w:tc>
      </w:tr>
      <w:tr w:rsidR="0028047C" w:rsidRPr="0028047C" w14:paraId="3846A5CF" w14:textId="77777777" w:rsidTr="00E768E0">
        <w:trPr>
          <w:trHeight w:val="229"/>
        </w:trPr>
        <w:tc>
          <w:tcPr>
            <w:tcW w:w="11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5B17347" w14:textId="77777777" w:rsidR="00164EC2" w:rsidRPr="0028047C" w:rsidRDefault="00164EC2" w:rsidP="00C84A99">
            <w:pPr>
              <w:jc w:val="center"/>
              <w:rPr>
                <w:b/>
                <w:bCs/>
                <w:sz w:val="26"/>
                <w:szCs w:val="26"/>
              </w:rPr>
            </w:pPr>
            <w:r w:rsidRPr="0028047C">
              <w:rPr>
                <w:b/>
                <w:bCs/>
                <w:sz w:val="26"/>
                <w:szCs w:val="26"/>
              </w:rPr>
              <w:t>Năm 2</w:t>
            </w:r>
            <w:r w:rsidRPr="0028047C">
              <w:rPr>
                <w:b/>
                <w:bCs/>
                <w:sz w:val="26"/>
                <w:szCs w:val="26"/>
              </w:rPr>
              <w:br/>
              <w:t>(kinh doanh)</w:t>
            </w:r>
          </w:p>
        </w:tc>
        <w:tc>
          <w:tcPr>
            <w:tcW w:w="4416" w:type="dxa"/>
            <w:tcBorders>
              <w:top w:val="nil"/>
              <w:left w:val="nil"/>
              <w:bottom w:val="single" w:sz="4" w:space="0" w:color="auto"/>
              <w:right w:val="single" w:sz="4" w:space="0" w:color="auto"/>
            </w:tcBorders>
            <w:shd w:val="clear" w:color="auto" w:fill="auto"/>
            <w:vAlign w:val="bottom"/>
          </w:tcPr>
          <w:p w14:paraId="73A046A7" w14:textId="77777777" w:rsidR="00164EC2" w:rsidRPr="0028047C" w:rsidRDefault="00164EC2" w:rsidP="00C84A99">
            <w:pPr>
              <w:rPr>
                <w:sz w:val="26"/>
                <w:szCs w:val="26"/>
              </w:rPr>
            </w:pPr>
            <w:r w:rsidRPr="0028047C">
              <w:rPr>
                <w:sz w:val="26"/>
                <w:szCs w:val="26"/>
              </w:rPr>
              <w:t>1. Phân bón</w:t>
            </w:r>
          </w:p>
        </w:tc>
        <w:tc>
          <w:tcPr>
            <w:tcW w:w="1399" w:type="dxa"/>
            <w:tcBorders>
              <w:top w:val="nil"/>
              <w:left w:val="nil"/>
              <w:bottom w:val="single" w:sz="4" w:space="0" w:color="auto"/>
              <w:right w:val="single" w:sz="4" w:space="0" w:color="auto"/>
            </w:tcBorders>
            <w:shd w:val="clear" w:color="auto" w:fill="auto"/>
            <w:vAlign w:val="bottom"/>
          </w:tcPr>
          <w:p w14:paraId="66C36908" w14:textId="77777777" w:rsidR="00164EC2" w:rsidRPr="0028047C" w:rsidRDefault="00164EC2" w:rsidP="00C84A99">
            <w:pPr>
              <w:jc w:val="center"/>
              <w:rPr>
                <w:sz w:val="26"/>
                <w:szCs w:val="26"/>
              </w:rPr>
            </w:pPr>
            <w:r w:rsidRPr="0028047C">
              <w:rPr>
                <w:sz w:val="26"/>
                <w:szCs w:val="26"/>
              </w:rPr>
              <w:t> </w:t>
            </w:r>
          </w:p>
        </w:tc>
        <w:tc>
          <w:tcPr>
            <w:tcW w:w="1181" w:type="dxa"/>
            <w:tcBorders>
              <w:top w:val="nil"/>
              <w:left w:val="nil"/>
              <w:bottom w:val="single" w:sz="4" w:space="0" w:color="auto"/>
              <w:right w:val="single" w:sz="4" w:space="0" w:color="auto"/>
            </w:tcBorders>
            <w:shd w:val="clear" w:color="auto" w:fill="auto"/>
            <w:vAlign w:val="bottom"/>
          </w:tcPr>
          <w:p w14:paraId="71A13530" w14:textId="77777777" w:rsidR="00164EC2" w:rsidRPr="0028047C" w:rsidRDefault="00164EC2" w:rsidP="00C84A99">
            <w:pPr>
              <w:jc w:val="center"/>
              <w:rPr>
                <w:sz w:val="26"/>
                <w:szCs w:val="26"/>
              </w:rPr>
            </w:pPr>
            <w:r w:rsidRPr="0028047C">
              <w:rPr>
                <w:sz w:val="26"/>
                <w:szCs w:val="26"/>
              </w:rPr>
              <w:t> </w:t>
            </w:r>
          </w:p>
        </w:tc>
        <w:tc>
          <w:tcPr>
            <w:tcW w:w="1134" w:type="dxa"/>
            <w:tcBorders>
              <w:top w:val="nil"/>
              <w:left w:val="nil"/>
              <w:bottom w:val="single" w:sz="4" w:space="0" w:color="auto"/>
              <w:right w:val="single" w:sz="4" w:space="0" w:color="auto"/>
            </w:tcBorders>
            <w:shd w:val="clear" w:color="auto" w:fill="auto"/>
            <w:vAlign w:val="bottom"/>
          </w:tcPr>
          <w:p w14:paraId="5082781C" w14:textId="77777777" w:rsidR="00164EC2" w:rsidRPr="0028047C" w:rsidRDefault="00164EC2" w:rsidP="00C84A99">
            <w:pPr>
              <w:jc w:val="center"/>
              <w:rPr>
                <w:sz w:val="26"/>
                <w:szCs w:val="26"/>
              </w:rPr>
            </w:pPr>
            <w:r w:rsidRPr="0028047C">
              <w:rPr>
                <w:sz w:val="26"/>
                <w:szCs w:val="26"/>
              </w:rPr>
              <w:t> </w:t>
            </w:r>
          </w:p>
        </w:tc>
      </w:tr>
      <w:tr w:rsidR="0028047C" w:rsidRPr="0028047C" w14:paraId="337C803F" w14:textId="77777777" w:rsidTr="00E768E0">
        <w:trPr>
          <w:trHeight w:val="229"/>
        </w:trPr>
        <w:tc>
          <w:tcPr>
            <w:tcW w:w="1128" w:type="dxa"/>
            <w:vMerge/>
            <w:tcBorders>
              <w:top w:val="single" w:sz="4" w:space="0" w:color="auto"/>
              <w:left w:val="single" w:sz="4" w:space="0" w:color="auto"/>
              <w:bottom w:val="single" w:sz="4" w:space="0" w:color="000000"/>
              <w:right w:val="single" w:sz="4" w:space="0" w:color="auto"/>
            </w:tcBorders>
            <w:vAlign w:val="center"/>
          </w:tcPr>
          <w:p w14:paraId="0953D5A9" w14:textId="77777777" w:rsidR="00164EC2" w:rsidRPr="0028047C" w:rsidRDefault="00164EC2" w:rsidP="00C84A99">
            <w:pPr>
              <w:rPr>
                <w:b/>
                <w:bCs/>
                <w:sz w:val="26"/>
                <w:szCs w:val="26"/>
              </w:rPr>
            </w:pPr>
          </w:p>
        </w:tc>
        <w:tc>
          <w:tcPr>
            <w:tcW w:w="4416" w:type="dxa"/>
            <w:tcBorders>
              <w:top w:val="nil"/>
              <w:left w:val="nil"/>
              <w:bottom w:val="single" w:sz="4" w:space="0" w:color="auto"/>
              <w:right w:val="single" w:sz="4" w:space="0" w:color="auto"/>
            </w:tcBorders>
            <w:shd w:val="clear" w:color="auto" w:fill="auto"/>
            <w:vAlign w:val="bottom"/>
          </w:tcPr>
          <w:p w14:paraId="7038779A" w14:textId="77777777" w:rsidR="00164EC2" w:rsidRPr="0028047C" w:rsidRDefault="00164EC2" w:rsidP="00C84A99">
            <w:pPr>
              <w:rPr>
                <w:sz w:val="26"/>
                <w:szCs w:val="26"/>
              </w:rPr>
            </w:pPr>
            <w:r w:rsidRPr="0028047C">
              <w:rPr>
                <w:sz w:val="26"/>
                <w:szCs w:val="26"/>
              </w:rPr>
              <w:t>- Phân Urê</w:t>
            </w:r>
          </w:p>
        </w:tc>
        <w:tc>
          <w:tcPr>
            <w:tcW w:w="1399" w:type="dxa"/>
            <w:tcBorders>
              <w:top w:val="nil"/>
              <w:left w:val="nil"/>
              <w:bottom w:val="single" w:sz="4" w:space="0" w:color="auto"/>
              <w:right w:val="single" w:sz="4" w:space="0" w:color="auto"/>
            </w:tcBorders>
            <w:shd w:val="clear" w:color="auto" w:fill="auto"/>
            <w:vAlign w:val="bottom"/>
          </w:tcPr>
          <w:p w14:paraId="41514C86" w14:textId="77777777" w:rsidR="00164EC2" w:rsidRPr="0028047C" w:rsidRDefault="00164EC2" w:rsidP="00C84A99">
            <w:pPr>
              <w:jc w:val="center"/>
              <w:rPr>
                <w:sz w:val="26"/>
                <w:szCs w:val="26"/>
              </w:rPr>
            </w:pPr>
            <w:r w:rsidRPr="0028047C">
              <w:rPr>
                <w:sz w:val="26"/>
                <w:szCs w:val="26"/>
              </w:rPr>
              <w:t>Kg</w:t>
            </w:r>
          </w:p>
        </w:tc>
        <w:tc>
          <w:tcPr>
            <w:tcW w:w="1181" w:type="dxa"/>
            <w:tcBorders>
              <w:top w:val="nil"/>
              <w:left w:val="nil"/>
              <w:bottom w:val="single" w:sz="4" w:space="0" w:color="auto"/>
              <w:right w:val="single" w:sz="4" w:space="0" w:color="auto"/>
            </w:tcBorders>
            <w:shd w:val="clear" w:color="auto" w:fill="auto"/>
            <w:vAlign w:val="bottom"/>
          </w:tcPr>
          <w:p w14:paraId="66F19B00" w14:textId="77777777" w:rsidR="00164EC2" w:rsidRPr="0028047C" w:rsidRDefault="00164EC2" w:rsidP="00C84A99">
            <w:pPr>
              <w:jc w:val="center"/>
              <w:rPr>
                <w:sz w:val="26"/>
                <w:szCs w:val="26"/>
              </w:rPr>
            </w:pPr>
            <w:r w:rsidRPr="0028047C">
              <w:rPr>
                <w:sz w:val="26"/>
                <w:szCs w:val="26"/>
              </w:rPr>
              <w:t>300</w:t>
            </w:r>
          </w:p>
        </w:tc>
        <w:tc>
          <w:tcPr>
            <w:tcW w:w="1134" w:type="dxa"/>
            <w:tcBorders>
              <w:top w:val="nil"/>
              <w:left w:val="nil"/>
              <w:bottom w:val="single" w:sz="4" w:space="0" w:color="auto"/>
              <w:right w:val="single" w:sz="4" w:space="0" w:color="auto"/>
            </w:tcBorders>
            <w:shd w:val="clear" w:color="auto" w:fill="auto"/>
            <w:vAlign w:val="bottom"/>
          </w:tcPr>
          <w:p w14:paraId="5DD44589" w14:textId="77777777" w:rsidR="00164EC2" w:rsidRPr="0028047C" w:rsidRDefault="00164EC2" w:rsidP="00C84A99">
            <w:pPr>
              <w:jc w:val="center"/>
              <w:rPr>
                <w:sz w:val="26"/>
                <w:szCs w:val="26"/>
              </w:rPr>
            </w:pPr>
            <w:r w:rsidRPr="0028047C">
              <w:rPr>
                <w:sz w:val="26"/>
                <w:szCs w:val="26"/>
              </w:rPr>
              <w:t> </w:t>
            </w:r>
          </w:p>
        </w:tc>
      </w:tr>
      <w:tr w:rsidR="0028047C" w:rsidRPr="0028047C" w14:paraId="2BE59598" w14:textId="77777777" w:rsidTr="00E768E0">
        <w:trPr>
          <w:trHeight w:val="229"/>
        </w:trPr>
        <w:tc>
          <w:tcPr>
            <w:tcW w:w="1128" w:type="dxa"/>
            <w:vMerge/>
            <w:tcBorders>
              <w:top w:val="single" w:sz="4" w:space="0" w:color="auto"/>
              <w:left w:val="single" w:sz="4" w:space="0" w:color="auto"/>
              <w:bottom w:val="single" w:sz="4" w:space="0" w:color="000000"/>
              <w:right w:val="single" w:sz="4" w:space="0" w:color="auto"/>
            </w:tcBorders>
            <w:vAlign w:val="center"/>
          </w:tcPr>
          <w:p w14:paraId="4A50C4CE" w14:textId="77777777" w:rsidR="00164EC2" w:rsidRPr="0028047C" w:rsidRDefault="00164EC2" w:rsidP="00C84A99">
            <w:pPr>
              <w:rPr>
                <w:b/>
                <w:bCs/>
                <w:sz w:val="26"/>
                <w:szCs w:val="26"/>
              </w:rPr>
            </w:pPr>
          </w:p>
        </w:tc>
        <w:tc>
          <w:tcPr>
            <w:tcW w:w="4416" w:type="dxa"/>
            <w:tcBorders>
              <w:top w:val="nil"/>
              <w:left w:val="nil"/>
              <w:bottom w:val="single" w:sz="4" w:space="0" w:color="auto"/>
              <w:right w:val="single" w:sz="4" w:space="0" w:color="auto"/>
            </w:tcBorders>
            <w:shd w:val="clear" w:color="auto" w:fill="auto"/>
            <w:vAlign w:val="bottom"/>
          </w:tcPr>
          <w:p w14:paraId="179AFD76" w14:textId="77777777" w:rsidR="00164EC2" w:rsidRPr="0028047C" w:rsidRDefault="00164EC2" w:rsidP="00C84A99">
            <w:pPr>
              <w:rPr>
                <w:sz w:val="26"/>
                <w:szCs w:val="26"/>
              </w:rPr>
            </w:pPr>
            <w:r w:rsidRPr="0028047C">
              <w:rPr>
                <w:sz w:val="26"/>
                <w:szCs w:val="26"/>
              </w:rPr>
              <w:t xml:space="preserve">- Phân Lân </w:t>
            </w:r>
          </w:p>
        </w:tc>
        <w:tc>
          <w:tcPr>
            <w:tcW w:w="1399" w:type="dxa"/>
            <w:tcBorders>
              <w:top w:val="nil"/>
              <w:left w:val="nil"/>
              <w:bottom w:val="single" w:sz="4" w:space="0" w:color="auto"/>
              <w:right w:val="single" w:sz="4" w:space="0" w:color="auto"/>
            </w:tcBorders>
            <w:shd w:val="clear" w:color="auto" w:fill="auto"/>
            <w:vAlign w:val="bottom"/>
          </w:tcPr>
          <w:p w14:paraId="2FFA5D8D" w14:textId="77777777" w:rsidR="00164EC2" w:rsidRPr="0028047C" w:rsidRDefault="00164EC2" w:rsidP="00C84A99">
            <w:pPr>
              <w:jc w:val="center"/>
              <w:rPr>
                <w:sz w:val="26"/>
                <w:szCs w:val="26"/>
              </w:rPr>
            </w:pPr>
            <w:r w:rsidRPr="0028047C">
              <w:rPr>
                <w:sz w:val="26"/>
                <w:szCs w:val="26"/>
              </w:rPr>
              <w:t>Kg</w:t>
            </w:r>
          </w:p>
        </w:tc>
        <w:tc>
          <w:tcPr>
            <w:tcW w:w="1181" w:type="dxa"/>
            <w:tcBorders>
              <w:top w:val="nil"/>
              <w:left w:val="nil"/>
              <w:bottom w:val="single" w:sz="4" w:space="0" w:color="auto"/>
              <w:right w:val="single" w:sz="4" w:space="0" w:color="auto"/>
            </w:tcBorders>
            <w:shd w:val="clear" w:color="auto" w:fill="auto"/>
            <w:vAlign w:val="bottom"/>
          </w:tcPr>
          <w:p w14:paraId="32E3C137" w14:textId="77777777" w:rsidR="00164EC2" w:rsidRPr="0028047C" w:rsidRDefault="00164EC2" w:rsidP="00C84A99">
            <w:pPr>
              <w:jc w:val="center"/>
              <w:rPr>
                <w:sz w:val="26"/>
                <w:szCs w:val="26"/>
              </w:rPr>
            </w:pPr>
            <w:r w:rsidRPr="0028047C">
              <w:rPr>
                <w:sz w:val="26"/>
                <w:szCs w:val="26"/>
              </w:rPr>
              <w:t>650</w:t>
            </w:r>
          </w:p>
        </w:tc>
        <w:tc>
          <w:tcPr>
            <w:tcW w:w="1134" w:type="dxa"/>
            <w:tcBorders>
              <w:top w:val="nil"/>
              <w:left w:val="nil"/>
              <w:bottom w:val="single" w:sz="4" w:space="0" w:color="auto"/>
              <w:right w:val="single" w:sz="4" w:space="0" w:color="auto"/>
            </w:tcBorders>
            <w:shd w:val="clear" w:color="auto" w:fill="auto"/>
            <w:vAlign w:val="bottom"/>
          </w:tcPr>
          <w:p w14:paraId="66783066" w14:textId="77777777" w:rsidR="00164EC2" w:rsidRPr="0028047C" w:rsidRDefault="00164EC2" w:rsidP="00C84A99">
            <w:pPr>
              <w:jc w:val="center"/>
              <w:rPr>
                <w:sz w:val="26"/>
                <w:szCs w:val="26"/>
              </w:rPr>
            </w:pPr>
            <w:r w:rsidRPr="0028047C">
              <w:rPr>
                <w:sz w:val="26"/>
                <w:szCs w:val="26"/>
              </w:rPr>
              <w:t> </w:t>
            </w:r>
          </w:p>
        </w:tc>
      </w:tr>
      <w:tr w:rsidR="0028047C" w:rsidRPr="0028047C" w14:paraId="187C762C" w14:textId="77777777" w:rsidTr="00E768E0">
        <w:trPr>
          <w:trHeight w:val="229"/>
        </w:trPr>
        <w:tc>
          <w:tcPr>
            <w:tcW w:w="1128" w:type="dxa"/>
            <w:vMerge/>
            <w:tcBorders>
              <w:top w:val="single" w:sz="4" w:space="0" w:color="auto"/>
              <w:left w:val="single" w:sz="4" w:space="0" w:color="auto"/>
              <w:bottom w:val="single" w:sz="4" w:space="0" w:color="000000"/>
              <w:right w:val="single" w:sz="4" w:space="0" w:color="auto"/>
            </w:tcBorders>
            <w:vAlign w:val="center"/>
          </w:tcPr>
          <w:p w14:paraId="21A8A836" w14:textId="77777777" w:rsidR="00164EC2" w:rsidRPr="0028047C" w:rsidRDefault="00164EC2" w:rsidP="00C84A99">
            <w:pPr>
              <w:rPr>
                <w:b/>
                <w:bCs/>
                <w:sz w:val="26"/>
                <w:szCs w:val="26"/>
              </w:rPr>
            </w:pPr>
          </w:p>
        </w:tc>
        <w:tc>
          <w:tcPr>
            <w:tcW w:w="4416" w:type="dxa"/>
            <w:tcBorders>
              <w:top w:val="nil"/>
              <w:left w:val="nil"/>
              <w:bottom w:val="single" w:sz="4" w:space="0" w:color="auto"/>
              <w:right w:val="single" w:sz="4" w:space="0" w:color="auto"/>
            </w:tcBorders>
            <w:shd w:val="clear" w:color="000000" w:fill="FFFFFF"/>
          </w:tcPr>
          <w:p w14:paraId="5E49D7BD" w14:textId="77777777" w:rsidR="00164EC2" w:rsidRPr="0028047C" w:rsidRDefault="00164EC2" w:rsidP="00C84A99">
            <w:pPr>
              <w:jc w:val="both"/>
              <w:rPr>
                <w:sz w:val="26"/>
                <w:szCs w:val="26"/>
              </w:rPr>
            </w:pPr>
            <w:r w:rsidRPr="0028047C">
              <w:rPr>
                <w:sz w:val="26"/>
                <w:szCs w:val="26"/>
              </w:rPr>
              <w:t>- Phân Kali</w:t>
            </w:r>
          </w:p>
        </w:tc>
        <w:tc>
          <w:tcPr>
            <w:tcW w:w="1399" w:type="dxa"/>
            <w:tcBorders>
              <w:top w:val="nil"/>
              <w:left w:val="nil"/>
              <w:bottom w:val="single" w:sz="4" w:space="0" w:color="auto"/>
              <w:right w:val="single" w:sz="4" w:space="0" w:color="auto"/>
            </w:tcBorders>
            <w:shd w:val="clear" w:color="auto" w:fill="auto"/>
            <w:vAlign w:val="bottom"/>
          </w:tcPr>
          <w:p w14:paraId="51E6495F" w14:textId="77777777" w:rsidR="00164EC2" w:rsidRPr="0028047C" w:rsidRDefault="00164EC2" w:rsidP="00C84A99">
            <w:pPr>
              <w:jc w:val="center"/>
              <w:rPr>
                <w:sz w:val="26"/>
                <w:szCs w:val="26"/>
              </w:rPr>
            </w:pPr>
            <w:r w:rsidRPr="0028047C">
              <w:rPr>
                <w:sz w:val="26"/>
                <w:szCs w:val="26"/>
              </w:rPr>
              <w:t>Kg</w:t>
            </w:r>
          </w:p>
        </w:tc>
        <w:tc>
          <w:tcPr>
            <w:tcW w:w="1181" w:type="dxa"/>
            <w:tcBorders>
              <w:top w:val="nil"/>
              <w:left w:val="nil"/>
              <w:bottom w:val="single" w:sz="4" w:space="0" w:color="auto"/>
              <w:right w:val="single" w:sz="4" w:space="0" w:color="auto"/>
            </w:tcBorders>
            <w:shd w:val="clear" w:color="auto" w:fill="auto"/>
            <w:vAlign w:val="bottom"/>
          </w:tcPr>
          <w:p w14:paraId="0A99A7F1" w14:textId="77777777" w:rsidR="00164EC2" w:rsidRPr="0028047C" w:rsidRDefault="00164EC2" w:rsidP="00C84A99">
            <w:pPr>
              <w:jc w:val="center"/>
              <w:rPr>
                <w:sz w:val="26"/>
                <w:szCs w:val="26"/>
              </w:rPr>
            </w:pPr>
            <w:r w:rsidRPr="0028047C">
              <w:rPr>
                <w:sz w:val="26"/>
                <w:szCs w:val="26"/>
              </w:rPr>
              <w:t>300</w:t>
            </w:r>
          </w:p>
        </w:tc>
        <w:tc>
          <w:tcPr>
            <w:tcW w:w="1134" w:type="dxa"/>
            <w:tcBorders>
              <w:top w:val="nil"/>
              <w:left w:val="nil"/>
              <w:bottom w:val="single" w:sz="4" w:space="0" w:color="auto"/>
              <w:right w:val="single" w:sz="4" w:space="0" w:color="auto"/>
            </w:tcBorders>
            <w:shd w:val="clear" w:color="auto" w:fill="auto"/>
            <w:vAlign w:val="bottom"/>
          </w:tcPr>
          <w:p w14:paraId="43CC87A4" w14:textId="77777777" w:rsidR="00164EC2" w:rsidRPr="0028047C" w:rsidRDefault="00164EC2" w:rsidP="00C84A99">
            <w:pPr>
              <w:jc w:val="center"/>
              <w:rPr>
                <w:sz w:val="26"/>
                <w:szCs w:val="26"/>
              </w:rPr>
            </w:pPr>
            <w:r w:rsidRPr="0028047C">
              <w:rPr>
                <w:sz w:val="26"/>
                <w:szCs w:val="26"/>
              </w:rPr>
              <w:t> </w:t>
            </w:r>
          </w:p>
        </w:tc>
      </w:tr>
      <w:tr w:rsidR="0028047C" w:rsidRPr="0028047C" w14:paraId="0A8FD007" w14:textId="77777777" w:rsidTr="00E768E0">
        <w:trPr>
          <w:trHeight w:val="229"/>
        </w:trPr>
        <w:tc>
          <w:tcPr>
            <w:tcW w:w="1128" w:type="dxa"/>
            <w:vMerge/>
            <w:tcBorders>
              <w:top w:val="single" w:sz="4" w:space="0" w:color="auto"/>
              <w:left w:val="single" w:sz="4" w:space="0" w:color="auto"/>
              <w:bottom w:val="single" w:sz="4" w:space="0" w:color="000000"/>
              <w:right w:val="single" w:sz="4" w:space="0" w:color="auto"/>
            </w:tcBorders>
            <w:vAlign w:val="center"/>
          </w:tcPr>
          <w:p w14:paraId="79CE366B" w14:textId="77777777" w:rsidR="00164EC2" w:rsidRPr="0028047C" w:rsidRDefault="00164EC2" w:rsidP="00C84A99">
            <w:pPr>
              <w:rPr>
                <w:b/>
                <w:bCs/>
                <w:sz w:val="26"/>
                <w:szCs w:val="26"/>
              </w:rPr>
            </w:pPr>
          </w:p>
        </w:tc>
        <w:tc>
          <w:tcPr>
            <w:tcW w:w="4416" w:type="dxa"/>
            <w:tcBorders>
              <w:top w:val="nil"/>
              <w:left w:val="nil"/>
              <w:bottom w:val="single" w:sz="4" w:space="0" w:color="auto"/>
              <w:right w:val="single" w:sz="4" w:space="0" w:color="auto"/>
            </w:tcBorders>
            <w:shd w:val="clear" w:color="auto" w:fill="auto"/>
            <w:vAlign w:val="bottom"/>
          </w:tcPr>
          <w:p w14:paraId="770AAF2A" w14:textId="77777777" w:rsidR="00164EC2" w:rsidRPr="0028047C" w:rsidRDefault="00164EC2" w:rsidP="00C84A99">
            <w:pPr>
              <w:rPr>
                <w:sz w:val="26"/>
                <w:szCs w:val="26"/>
              </w:rPr>
            </w:pPr>
            <w:r w:rsidRPr="0028047C">
              <w:rPr>
                <w:sz w:val="26"/>
                <w:szCs w:val="26"/>
              </w:rPr>
              <w:t>2. Túi bao buồng</w:t>
            </w:r>
          </w:p>
        </w:tc>
        <w:tc>
          <w:tcPr>
            <w:tcW w:w="1399" w:type="dxa"/>
            <w:tcBorders>
              <w:top w:val="nil"/>
              <w:left w:val="nil"/>
              <w:bottom w:val="single" w:sz="4" w:space="0" w:color="auto"/>
              <w:right w:val="single" w:sz="4" w:space="0" w:color="auto"/>
            </w:tcBorders>
            <w:shd w:val="clear" w:color="auto" w:fill="auto"/>
            <w:vAlign w:val="bottom"/>
          </w:tcPr>
          <w:p w14:paraId="6FEEC7AE" w14:textId="77777777" w:rsidR="00164EC2" w:rsidRPr="0028047C" w:rsidRDefault="00164EC2" w:rsidP="00C84A99">
            <w:pPr>
              <w:jc w:val="center"/>
              <w:rPr>
                <w:sz w:val="26"/>
                <w:szCs w:val="26"/>
              </w:rPr>
            </w:pPr>
            <w:r w:rsidRPr="0028047C">
              <w:rPr>
                <w:sz w:val="26"/>
                <w:szCs w:val="26"/>
              </w:rPr>
              <w:t>Túi</w:t>
            </w:r>
          </w:p>
        </w:tc>
        <w:tc>
          <w:tcPr>
            <w:tcW w:w="1181" w:type="dxa"/>
            <w:tcBorders>
              <w:top w:val="nil"/>
              <w:left w:val="nil"/>
              <w:bottom w:val="single" w:sz="4" w:space="0" w:color="auto"/>
              <w:right w:val="single" w:sz="4" w:space="0" w:color="auto"/>
            </w:tcBorders>
            <w:shd w:val="clear" w:color="auto" w:fill="auto"/>
            <w:vAlign w:val="bottom"/>
          </w:tcPr>
          <w:p w14:paraId="366F4DEE" w14:textId="77777777" w:rsidR="00164EC2" w:rsidRPr="0028047C" w:rsidRDefault="00164EC2" w:rsidP="00C84A99">
            <w:pPr>
              <w:jc w:val="center"/>
              <w:rPr>
                <w:sz w:val="26"/>
                <w:szCs w:val="26"/>
              </w:rPr>
            </w:pPr>
            <w:r w:rsidRPr="0028047C">
              <w:rPr>
                <w:sz w:val="26"/>
                <w:szCs w:val="26"/>
              </w:rPr>
              <w:t>2.000</w:t>
            </w:r>
          </w:p>
        </w:tc>
        <w:tc>
          <w:tcPr>
            <w:tcW w:w="1134" w:type="dxa"/>
            <w:tcBorders>
              <w:top w:val="nil"/>
              <w:left w:val="nil"/>
              <w:bottom w:val="single" w:sz="4" w:space="0" w:color="auto"/>
              <w:right w:val="single" w:sz="4" w:space="0" w:color="auto"/>
            </w:tcBorders>
            <w:shd w:val="clear" w:color="auto" w:fill="auto"/>
            <w:vAlign w:val="bottom"/>
          </w:tcPr>
          <w:p w14:paraId="670D76B4" w14:textId="77777777" w:rsidR="00164EC2" w:rsidRPr="0028047C" w:rsidRDefault="00164EC2" w:rsidP="00C84A99">
            <w:pPr>
              <w:jc w:val="center"/>
              <w:rPr>
                <w:sz w:val="26"/>
                <w:szCs w:val="26"/>
              </w:rPr>
            </w:pPr>
            <w:r w:rsidRPr="0028047C">
              <w:rPr>
                <w:sz w:val="26"/>
                <w:szCs w:val="26"/>
              </w:rPr>
              <w:t> </w:t>
            </w:r>
          </w:p>
        </w:tc>
      </w:tr>
      <w:tr w:rsidR="0028047C" w:rsidRPr="0028047C" w14:paraId="25D8863C" w14:textId="77777777" w:rsidTr="00E768E0">
        <w:trPr>
          <w:trHeight w:val="229"/>
        </w:trPr>
        <w:tc>
          <w:tcPr>
            <w:tcW w:w="1128" w:type="dxa"/>
            <w:vMerge/>
            <w:tcBorders>
              <w:top w:val="single" w:sz="4" w:space="0" w:color="auto"/>
              <w:left w:val="single" w:sz="4" w:space="0" w:color="auto"/>
              <w:bottom w:val="single" w:sz="4" w:space="0" w:color="000000"/>
              <w:right w:val="single" w:sz="4" w:space="0" w:color="auto"/>
            </w:tcBorders>
            <w:vAlign w:val="center"/>
          </w:tcPr>
          <w:p w14:paraId="4A2C60F4" w14:textId="77777777" w:rsidR="00164EC2" w:rsidRPr="0028047C" w:rsidRDefault="00164EC2" w:rsidP="00C84A99">
            <w:pPr>
              <w:rPr>
                <w:b/>
                <w:bCs/>
                <w:sz w:val="26"/>
                <w:szCs w:val="26"/>
              </w:rPr>
            </w:pPr>
          </w:p>
        </w:tc>
        <w:tc>
          <w:tcPr>
            <w:tcW w:w="4416" w:type="dxa"/>
            <w:tcBorders>
              <w:top w:val="nil"/>
              <w:left w:val="nil"/>
              <w:bottom w:val="single" w:sz="4" w:space="0" w:color="auto"/>
              <w:right w:val="single" w:sz="4" w:space="0" w:color="auto"/>
            </w:tcBorders>
            <w:shd w:val="clear" w:color="auto" w:fill="auto"/>
            <w:vAlign w:val="bottom"/>
          </w:tcPr>
          <w:p w14:paraId="23904443" w14:textId="77777777" w:rsidR="00164EC2" w:rsidRPr="0028047C" w:rsidRDefault="00164EC2" w:rsidP="00C84A99">
            <w:pPr>
              <w:rPr>
                <w:sz w:val="26"/>
                <w:szCs w:val="26"/>
              </w:rPr>
            </w:pPr>
            <w:r w:rsidRPr="0028047C">
              <w:rPr>
                <w:sz w:val="26"/>
                <w:szCs w:val="26"/>
              </w:rPr>
              <w:t>3. Thuốc bảo vệ thực vật</w:t>
            </w:r>
          </w:p>
        </w:tc>
        <w:tc>
          <w:tcPr>
            <w:tcW w:w="1399" w:type="dxa"/>
            <w:tcBorders>
              <w:top w:val="nil"/>
              <w:left w:val="nil"/>
              <w:bottom w:val="single" w:sz="4" w:space="0" w:color="auto"/>
              <w:right w:val="single" w:sz="4" w:space="0" w:color="auto"/>
            </w:tcBorders>
            <w:shd w:val="clear" w:color="auto" w:fill="auto"/>
            <w:vAlign w:val="bottom"/>
          </w:tcPr>
          <w:p w14:paraId="70978D16" w14:textId="77777777" w:rsidR="00164EC2" w:rsidRPr="0028047C" w:rsidRDefault="00164EC2" w:rsidP="00C84A99">
            <w:pPr>
              <w:jc w:val="center"/>
              <w:rPr>
                <w:sz w:val="26"/>
                <w:szCs w:val="26"/>
              </w:rPr>
            </w:pPr>
            <w:r w:rsidRPr="0028047C">
              <w:rPr>
                <w:sz w:val="26"/>
                <w:szCs w:val="26"/>
              </w:rPr>
              <w:t> </w:t>
            </w:r>
          </w:p>
        </w:tc>
        <w:tc>
          <w:tcPr>
            <w:tcW w:w="1181" w:type="dxa"/>
            <w:tcBorders>
              <w:top w:val="nil"/>
              <w:left w:val="nil"/>
              <w:bottom w:val="single" w:sz="4" w:space="0" w:color="auto"/>
              <w:right w:val="single" w:sz="4" w:space="0" w:color="auto"/>
            </w:tcBorders>
            <w:shd w:val="clear" w:color="auto" w:fill="auto"/>
            <w:vAlign w:val="bottom"/>
          </w:tcPr>
          <w:p w14:paraId="010C8187" w14:textId="77777777" w:rsidR="00164EC2" w:rsidRPr="0028047C" w:rsidRDefault="00164EC2" w:rsidP="00C84A99">
            <w:pPr>
              <w:jc w:val="center"/>
              <w:rPr>
                <w:sz w:val="26"/>
                <w:szCs w:val="26"/>
              </w:rPr>
            </w:pPr>
            <w:r w:rsidRPr="0028047C">
              <w:rPr>
                <w:sz w:val="26"/>
                <w:szCs w:val="26"/>
              </w:rPr>
              <w:t> </w:t>
            </w:r>
          </w:p>
        </w:tc>
        <w:tc>
          <w:tcPr>
            <w:tcW w:w="1134" w:type="dxa"/>
            <w:tcBorders>
              <w:top w:val="nil"/>
              <w:left w:val="nil"/>
              <w:bottom w:val="single" w:sz="4" w:space="0" w:color="auto"/>
              <w:right w:val="single" w:sz="4" w:space="0" w:color="auto"/>
            </w:tcBorders>
            <w:shd w:val="clear" w:color="auto" w:fill="auto"/>
            <w:vAlign w:val="bottom"/>
          </w:tcPr>
          <w:p w14:paraId="57D1C752" w14:textId="77777777" w:rsidR="00164EC2" w:rsidRPr="0028047C" w:rsidRDefault="00164EC2" w:rsidP="00C84A99">
            <w:pPr>
              <w:jc w:val="center"/>
              <w:rPr>
                <w:sz w:val="26"/>
                <w:szCs w:val="26"/>
              </w:rPr>
            </w:pPr>
            <w:r w:rsidRPr="0028047C">
              <w:rPr>
                <w:sz w:val="26"/>
                <w:szCs w:val="26"/>
              </w:rPr>
              <w:t> </w:t>
            </w:r>
          </w:p>
        </w:tc>
      </w:tr>
      <w:tr w:rsidR="0028047C" w:rsidRPr="0028047C" w14:paraId="38706396" w14:textId="77777777" w:rsidTr="00E768E0">
        <w:trPr>
          <w:trHeight w:val="229"/>
        </w:trPr>
        <w:tc>
          <w:tcPr>
            <w:tcW w:w="1128" w:type="dxa"/>
            <w:vMerge/>
            <w:tcBorders>
              <w:top w:val="single" w:sz="4" w:space="0" w:color="auto"/>
              <w:left w:val="single" w:sz="4" w:space="0" w:color="auto"/>
              <w:bottom w:val="single" w:sz="4" w:space="0" w:color="000000"/>
              <w:right w:val="single" w:sz="4" w:space="0" w:color="auto"/>
            </w:tcBorders>
            <w:vAlign w:val="center"/>
          </w:tcPr>
          <w:p w14:paraId="7EA26AE2" w14:textId="77777777" w:rsidR="00164EC2" w:rsidRPr="0028047C" w:rsidRDefault="00164EC2" w:rsidP="00C84A99">
            <w:pPr>
              <w:rPr>
                <w:b/>
                <w:bCs/>
                <w:sz w:val="26"/>
                <w:szCs w:val="26"/>
              </w:rPr>
            </w:pPr>
          </w:p>
        </w:tc>
        <w:tc>
          <w:tcPr>
            <w:tcW w:w="4416" w:type="dxa"/>
            <w:tcBorders>
              <w:top w:val="nil"/>
              <w:left w:val="nil"/>
              <w:bottom w:val="single" w:sz="4" w:space="0" w:color="auto"/>
              <w:right w:val="single" w:sz="4" w:space="0" w:color="auto"/>
            </w:tcBorders>
            <w:shd w:val="clear" w:color="auto" w:fill="auto"/>
            <w:vAlign w:val="bottom"/>
          </w:tcPr>
          <w:p w14:paraId="37EB5E0F" w14:textId="77777777" w:rsidR="00164EC2" w:rsidRPr="0028047C" w:rsidRDefault="00164EC2" w:rsidP="00C84A99">
            <w:pPr>
              <w:rPr>
                <w:sz w:val="26"/>
                <w:szCs w:val="26"/>
              </w:rPr>
            </w:pPr>
            <w:r w:rsidRPr="0028047C">
              <w:rPr>
                <w:sz w:val="26"/>
                <w:szCs w:val="26"/>
              </w:rPr>
              <w:t>Thuốc trừ sâu, bệnh</w:t>
            </w:r>
          </w:p>
        </w:tc>
        <w:tc>
          <w:tcPr>
            <w:tcW w:w="1399" w:type="dxa"/>
            <w:tcBorders>
              <w:top w:val="nil"/>
              <w:left w:val="nil"/>
              <w:bottom w:val="single" w:sz="4" w:space="0" w:color="auto"/>
              <w:right w:val="single" w:sz="4" w:space="0" w:color="auto"/>
            </w:tcBorders>
            <w:shd w:val="clear" w:color="auto" w:fill="auto"/>
            <w:vAlign w:val="bottom"/>
          </w:tcPr>
          <w:p w14:paraId="5B8425F6" w14:textId="77777777" w:rsidR="00164EC2" w:rsidRPr="0028047C" w:rsidRDefault="00164EC2" w:rsidP="00C84A99">
            <w:pPr>
              <w:jc w:val="center"/>
              <w:rPr>
                <w:sz w:val="26"/>
                <w:szCs w:val="26"/>
              </w:rPr>
            </w:pPr>
            <w:r w:rsidRPr="0028047C">
              <w:rPr>
                <w:sz w:val="26"/>
                <w:szCs w:val="26"/>
              </w:rPr>
              <w:t>Kg, lít</w:t>
            </w:r>
          </w:p>
        </w:tc>
        <w:tc>
          <w:tcPr>
            <w:tcW w:w="1181" w:type="dxa"/>
            <w:tcBorders>
              <w:top w:val="nil"/>
              <w:left w:val="nil"/>
              <w:bottom w:val="single" w:sz="4" w:space="0" w:color="auto"/>
              <w:right w:val="single" w:sz="4" w:space="0" w:color="auto"/>
            </w:tcBorders>
            <w:shd w:val="clear" w:color="auto" w:fill="auto"/>
            <w:vAlign w:val="bottom"/>
          </w:tcPr>
          <w:p w14:paraId="77B13744" w14:textId="77777777" w:rsidR="00164EC2" w:rsidRPr="0028047C" w:rsidRDefault="00164EC2" w:rsidP="00C84A99">
            <w:pPr>
              <w:jc w:val="center"/>
              <w:rPr>
                <w:sz w:val="26"/>
                <w:szCs w:val="26"/>
              </w:rPr>
            </w:pPr>
            <w:r w:rsidRPr="0028047C">
              <w:rPr>
                <w:sz w:val="26"/>
                <w:szCs w:val="26"/>
              </w:rPr>
              <w:t>2</w:t>
            </w:r>
          </w:p>
        </w:tc>
        <w:tc>
          <w:tcPr>
            <w:tcW w:w="1134" w:type="dxa"/>
            <w:tcBorders>
              <w:top w:val="nil"/>
              <w:left w:val="nil"/>
              <w:bottom w:val="single" w:sz="4" w:space="0" w:color="auto"/>
              <w:right w:val="single" w:sz="4" w:space="0" w:color="auto"/>
            </w:tcBorders>
            <w:shd w:val="clear" w:color="auto" w:fill="auto"/>
            <w:vAlign w:val="bottom"/>
          </w:tcPr>
          <w:p w14:paraId="64A210EE" w14:textId="77777777" w:rsidR="00164EC2" w:rsidRPr="0028047C" w:rsidRDefault="00164EC2" w:rsidP="00C84A99">
            <w:pPr>
              <w:jc w:val="center"/>
              <w:rPr>
                <w:sz w:val="26"/>
                <w:szCs w:val="26"/>
              </w:rPr>
            </w:pPr>
            <w:r w:rsidRPr="0028047C">
              <w:rPr>
                <w:sz w:val="26"/>
                <w:szCs w:val="26"/>
              </w:rPr>
              <w:t> </w:t>
            </w:r>
          </w:p>
        </w:tc>
      </w:tr>
      <w:tr w:rsidR="0028047C" w:rsidRPr="0028047C" w14:paraId="2FD3F347" w14:textId="77777777" w:rsidTr="00E768E0">
        <w:trPr>
          <w:trHeight w:val="229"/>
        </w:trPr>
        <w:tc>
          <w:tcPr>
            <w:tcW w:w="1128" w:type="dxa"/>
            <w:tcBorders>
              <w:top w:val="nil"/>
              <w:left w:val="single" w:sz="4" w:space="0" w:color="000000"/>
              <w:bottom w:val="single" w:sz="4" w:space="0" w:color="000000"/>
              <w:right w:val="single" w:sz="4" w:space="0" w:color="000000"/>
            </w:tcBorders>
            <w:shd w:val="clear" w:color="000000" w:fill="FFFFFF"/>
            <w:vAlign w:val="center"/>
          </w:tcPr>
          <w:p w14:paraId="4AA94543" w14:textId="77777777" w:rsidR="00164EC2" w:rsidRPr="0028047C" w:rsidRDefault="00164EC2" w:rsidP="00C84A99">
            <w:pPr>
              <w:jc w:val="center"/>
              <w:rPr>
                <w:b/>
                <w:bCs/>
                <w:sz w:val="26"/>
                <w:szCs w:val="26"/>
              </w:rPr>
            </w:pPr>
            <w:r w:rsidRPr="0028047C">
              <w:rPr>
                <w:b/>
                <w:bCs/>
                <w:sz w:val="26"/>
                <w:szCs w:val="26"/>
              </w:rPr>
              <w:t>II</w:t>
            </w:r>
          </w:p>
        </w:tc>
        <w:tc>
          <w:tcPr>
            <w:tcW w:w="4416" w:type="dxa"/>
            <w:tcBorders>
              <w:top w:val="nil"/>
              <w:left w:val="nil"/>
              <w:bottom w:val="single" w:sz="4" w:space="0" w:color="000000"/>
              <w:right w:val="single" w:sz="4" w:space="0" w:color="000000"/>
            </w:tcBorders>
            <w:shd w:val="clear" w:color="000000" w:fill="FFFFFF"/>
            <w:vAlign w:val="center"/>
          </w:tcPr>
          <w:p w14:paraId="5AD2F806" w14:textId="77777777" w:rsidR="00164EC2" w:rsidRPr="0028047C" w:rsidRDefault="00164EC2" w:rsidP="00C84A99">
            <w:pPr>
              <w:rPr>
                <w:b/>
                <w:bCs/>
                <w:sz w:val="26"/>
                <w:szCs w:val="26"/>
              </w:rPr>
            </w:pPr>
            <w:r w:rsidRPr="0028047C">
              <w:rPr>
                <w:b/>
                <w:bCs/>
                <w:sz w:val="26"/>
                <w:szCs w:val="26"/>
              </w:rPr>
              <w:t>Định mức lao động</w:t>
            </w:r>
          </w:p>
        </w:tc>
        <w:tc>
          <w:tcPr>
            <w:tcW w:w="1399" w:type="dxa"/>
            <w:tcBorders>
              <w:top w:val="nil"/>
              <w:left w:val="nil"/>
              <w:bottom w:val="single" w:sz="4" w:space="0" w:color="000000"/>
              <w:right w:val="single" w:sz="4" w:space="0" w:color="000000"/>
            </w:tcBorders>
            <w:shd w:val="clear" w:color="auto" w:fill="auto"/>
            <w:vAlign w:val="bottom"/>
          </w:tcPr>
          <w:p w14:paraId="6A81F277" w14:textId="77777777" w:rsidR="00164EC2" w:rsidRPr="0028047C" w:rsidRDefault="00164EC2" w:rsidP="00C84A99">
            <w:pPr>
              <w:jc w:val="center"/>
              <w:rPr>
                <w:sz w:val="26"/>
                <w:szCs w:val="26"/>
              </w:rPr>
            </w:pPr>
            <w:r w:rsidRPr="0028047C">
              <w:rPr>
                <w:sz w:val="26"/>
                <w:szCs w:val="26"/>
              </w:rPr>
              <w:t> </w:t>
            </w:r>
          </w:p>
        </w:tc>
        <w:tc>
          <w:tcPr>
            <w:tcW w:w="1181" w:type="dxa"/>
            <w:tcBorders>
              <w:top w:val="nil"/>
              <w:left w:val="nil"/>
              <w:bottom w:val="single" w:sz="4" w:space="0" w:color="000000"/>
              <w:right w:val="single" w:sz="4" w:space="0" w:color="000000"/>
            </w:tcBorders>
            <w:shd w:val="clear" w:color="auto" w:fill="auto"/>
            <w:vAlign w:val="bottom"/>
          </w:tcPr>
          <w:p w14:paraId="163FBBD7" w14:textId="77777777" w:rsidR="00164EC2" w:rsidRPr="0028047C" w:rsidRDefault="00164EC2" w:rsidP="00C84A99">
            <w:pPr>
              <w:jc w:val="center"/>
              <w:rPr>
                <w:sz w:val="26"/>
                <w:szCs w:val="26"/>
              </w:rPr>
            </w:pPr>
            <w:r w:rsidRPr="0028047C">
              <w:rPr>
                <w:sz w:val="26"/>
                <w:szCs w:val="26"/>
              </w:rPr>
              <w:t> </w:t>
            </w:r>
          </w:p>
        </w:tc>
        <w:tc>
          <w:tcPr>
            <w:tcW w:w="1134" w:type="dxa"/>
            <w:tcBorders>
              <w:top w:val="nil"/>
              <w:left w:val="nil"/>
              <w:bottom w:val="single" w:sz="4" w:space="0" w:color="000000"/>
              <w:right w:val="single" w:sz="4" w:space="0" w:color="000000"/>
            </w:tcBorders>
            <w:shd w:val="clear" w:color="auto" w:fill="auto"/>
            <w:vAlign w:val="bottom"/>
          </w:tcPr>
          <w:p w14:paraId="2615DD35" w14:textId="77777777" w:rsidR="00164EC2" w:rsidRPr="0028047C" w:rsidRDefault="00164EC2" w:rsidP="00C84A99">
            <w:pPr>
              <w:jc w:val="center"/>
              <w:rPr>
                <w:sz w:val="26"/>
                <w:szCs w:val="26"/>
              </w:rPr>
            </w:pPr>
            <w:r w:rsidRPr="0028047C">
              <w:rPr>
                <w:sz w:val="26"/>
                <w:szCs w:val="26"/>
              </w:rPr>
              <w:t> </w:t>
            </w:r>
          </w:p>
        </w:tc>
      </w:tr>
      <w:tr w:rsidR="0028047C" w:rsidRPr="0028047C" w14:paraId="2620199A" w14:textId="77777777" w:rsidTr="00E768E0">
        <w:trPr>
          <w:trHeight w:val="229"/>
        </w:trPr>
        <w:tc>
          <w:tcPr>
            <w:tcW w:w="1128" w:type="dxa"/>
            <w:vMerge w:val="restart"/>
            <w:tcBorders>
              <w:top w:val="nil"/>
              <w:left w:val="single" w:sz="4" w:space="0" w:color="000000"/>
              <w:bottom w:val="single" w:sz="4" w:space="0" w:color="000000"/>
              <w:right w:val="single" w:sz="4" w:space="0" w:color="000000"/>
            </w:tcBorders>
            <w:shd w:val="clear" w:color="000000" w:fill="FFFFFF"/>
            <w:vAlign w:val="center"/>
          </w:tcPr>
          <w:p w14:paraId="7128A708" w14:textId="77777777" w:rsidR="00164EC2" w:rsidRPr="0028047C" w:rsidRDefault="00164EC2" w:rsidP="00C84A99">
            <w:pPr>
              <w:jc w:val="center"/>
              <w:rPr>
                <w:b/>
                <w:bCs/>
                <w:sz w:val="26"/>
                <w:szCs w:val="26"/>
              </w:rPr>
            </w:pPr>
            <w:r w:rsidRPr="0028047C">
              <w:rPr>
                <w:b/>
                <w:bCs/>
                <w:sz w:val="26"/>
                <w:szCs w:val="26"/>
              </w:rPr>
              <w:t>Năm 1</w:t>
            </w:r>
          </w:p>
        </w:tc>
        <w:tc>
          <w:tcPr>
            <w:tcW w:w="4416" w:type="dxa"/>
            <w:tcBorders>
              <w:top w:val="nil"/>
              <w:left w:val="nil"/>
              <w:bottom w:val="single" w:sz="4" w:space="0" w:color="000000"/>
              <w:right w:val="single" w:sz="4" w:space="0" w:color="000000"/>
            </w:tcBorders>
            <w:shd w:val="clear" w:color="000000" w:fill="FFFFFF"/>
          </w:tcPr>
          <w:p w14:paraId="3F9CDF9C" w14:textId="77777777" w:rsidR="00164EC2" w:rsidRPr="0028047C" w:rsidRDefault="00164EC2" w:rsidP="00C84A99">
            <w:pPr>
              <w:rPr>
                <w:sz w:val="26"/>
                <w:szCs w:val="26"/>
              </w:rPr>
            </w:pPr>
            <w:r w:rsidRPr="0028047C">
              <w:rPr>
                <w:sz w:val="26"/>
                <w:szCs w:val="26"/>
              </w:rPr>
              <w:t>1. Làm đất</w:t>
            </w:r>
          </w:p>
        </w:tc>
        <w:tc>
          <w:tcPr>
            <w:tcW w:w="1399" w:type="dxa"/>
            <w:tcBorders>
              <w:top w:val="nil"/>
              <w:left w:val="nil"/>
              <w:bottom w:val="single" w:sz="4" w:space="0" w:color="000000"/>
              <w:right w:val="single" w:sz="4" w:space="0" w:color="000000"/>
            </w:tcBorders>
            <w:shd w:val="clear" w:color="000000" w:fill="FFFFFF"/>
          </w:tcPr>
          <w:p w14:paraId="003B2756" w14:textId="77777777" w:rsidR="00164EC2" w:rsidRPr="0028047C" w:rsidRDefault="00164EC2" w:rsidP="00C84A99">
            <w:pPr>
              <w:jc w:val="center"/>
              <w:rPr>
                <w:sz w:val="26"/>
                <w:szCs w:val="26"/>
              </w:rPr>
            </w:pPr>
            <w:r w:rsidRPr="0028047C">
              <w:rPr>
                <w:sz w:val="26"/>
                <w:szCs w:val="26"/>
              </w:rPr>
              <w:t> </w:t>
            </w:r>
          </w:p>
        </w:tc>
        <w:tc>
          <w:tcPr>
            <w:tcW w:w="1181" w:type="dxa"/>
            <w:tcBorders>
              <w:top w:val="nil"/>
              <w:left w:val="nil"/>
              <w:bottom w:val="single" w:sz="4" w:space="0" w:color="000000"/>
              <w:right w:val="single" w:sz="4" w:space="0" w:color="000000"/>
            </w:tcBorders>
            <w:shd w:val="clear" w:color="000000" w:fill="FFFFFF"/>
          </w:tcPr>
          <w:p w14:paraId="7860C28A" w14:textId="77777777" w:rsidR="00164EC2" w:rsidRPr="0028047C" w:rsidRDefault="00164EC2" w:rsidP="00C84A99">
            <w:pPr>
              <w:jc w:val="center"/>
              <w:rPr>
                <w:sz w:val="26"/>
                <w:szCs w:val="26"/>
              </w:rPr>
            </w:pPr>
            <w:r w:rsidRPr="0028047C">
              <w:rPr>
                <w:sz w:val="26"/>
                <w:szCs w:val="26"/>
              </w:rPr>
              <w:t> </w:t>
            </w:r>
          </w:p>
        </w:tc>
        <w:tc>
          <w:tcPr>
            <w:tcW w:w="1134" w:type="dxa"/>
            <w:tcBorders>
              <w:top w:val="nil"/>
              <w:left w:val="nil"/>
              <w:bottom w:val="single" w:sz="4" w:space="0" w:color="000000"/>
              <w:right w:val="single" w:sz="4" w:space="0" w:color="000000"/>
            </w:tcBorders>
            <w:shd w:val="clear" w:color="000000" w:fill="FFFFFF"/>
          </w:tcPr>
          <w:p w14:paraId="33142018" w14:textId="77777777" w:rsidR="00164EC2" w:rsidRPr="0028047C" w:rsidRDefault="00164EC2" w:rsidP="00C84A99">
            <w:pPr>
              <w:jc w:val="center"/>
              <w:rPr>
                <w:sz w:val="26"/>
                <w:szCs w:val="26"/>
              </w:rPr>
            </w:pPr>
            <w:r w:rsidRPr="0028047C">
              <w:rPr>
                <w:sz w:val="26"/>
                <w:szCs w:val="26"/>
              </w:rPr>
              <w:t> </w:t>
            </w:r>
          </w:p>
        </w:tc>
      </w:tr>
      <w:tr w:rsidR="0028047C" w:rsidRPr="0028047C" w14:paraId="3DF296BB" w14:textId="77777777" w:rsidTr="00E768E0">
        <w:trPr>
          <w:trHeight w:val="229"/>
        </w:trPr>
        <w:tc>
          <w:tcPr>
            <w:tcW w:w="1128" w:type="dxa"/>
            <w:vMerge/>
            <w:tcBorders>
              <w:top w:val="nil"/>
              <w:left w:val="single" w:sz="4" w:space="0" w:color="000000"/>
              <w:bottom w:val="single" w:sz="4" w:space="0" w:color="000000"/>
              <w:right w:val="single" w:sz="4" w:space="0" w:color="000000"/>
            </w:tcBorders>
            <w:vAlign w:val="center"/>
          </w:tcPr>
          <w:p w14:paraId="3882FD77" w14:textId="77777777" w:rsidR="00164EC2" w:rsidRPr="0028047C" w:rsidRDefault="00164EC2" w:rsidP="00C84A99">
            <w:pPr>
              <w:rPr>
                <w:b/>
                <w:bCs/>
                <w:sz w:val="26"/>
                <w:szCs w:val="26"/>
              </w:rPr>
            </w:pPr>
          </w:p>
        </w:tc>
        <w:tc>
          <w:tcPr>
            <w:tcW w:w="4416" w:type="dxa"/>
            <w:tcBorders>
              <w:top w:val="nil"/>
              <w:left w:val="nil"/>
              <w:bottom w:val="single" w:sz="4" w:space="0" w:color="000000"/>
              <w:right w:val="single" w:sz="4" w:space="0" w:color="000000"/>
            </w:tcBorders>
            <w:shd w:val="clear" w:color="000000" w:fill="FFFFFF"/>
          </w:tcPr>
          <w:p w14:paraId="144293E0" w14:textId="77777777" w:rsidR="00164EC2" w:rsidRPr="0028047C" w:rsidRDefault="00164EC2" w:rsidP="00C84A99">
            <w:pPr>
              <w:jc w:val="both"/>
              <w:rPr>
                <w:sz w:val="26"/>
                <w:szCs w:val="26"/>
              </w:rPr>
            </w:pPr>
            <w:r w:rsidRPr="0028047C">
              <w:rPr>
                <w:sz w:val="26"/>
                <w:szCs w:val="26"/>
              </w:rPr>
              <w:t>- Chuẩn bị đất trồng, phát dọn thực bì</w:t>
            </w:r>
          </w:p>
        </w:tc>
        <w:tc>
          <w:tcPr>
            <w:tcW w:w="1399" w:type="dxa"/>
            <w:tcBorders>
              <w:top w:val="nil"/>
              <w:left w:val="nil"/>
              <w:bottom w:val="single" w:sz="4" w:space="0" w:color="000000"/>
              <w:right w:val="single" w:sz="4" w:space="0" w:color="000000"/>
            </w:tcBorders>
            <w:shd w:val="clear" w:color="000000" w:fill="FFFFFF"/>
          </w:tcPr>
          <w:p w14:paraId="592FC374" w14:textId="77777777" w:rsidR="00164EC2" w:rsidRPr="0028047C" w:rsidRDefault="00164EC2" w:rsidP="00C84A99">
            <w:pPr>
              <w:jc w:val="center"/>
              <w:rPr>
                <w:sz w:val="26"/>
                <w:szCs w:val="26"/>
              </w:rPr>
            </w:pPr>
            <w:r w:rsidRPr="0028047C">
              <w:rPr>
                <w:sz w:val="26"/>
                <w:szCs w:val="26"/>
              </w:rPr>
              <w:t>Công</w:t>
            </w:r>
          </w:p>
        </w:tc>
        <w:tc>
          <w:tcPr>
            <w:tcW w:w="1181" w:type="dxa"/>
            <w:tcBorders>
              <w:top w:val="nil"/>
              <w:left w:val="nil"/>
              <w:bottom w:val="single" w:sz="4" w:space="0" w:color="000000"/>
              <w:right w:val="single" w:sz="4" w:space="0" w:color="000000"/>
            </w:tcBorders>
            <w:shd w:val="clear" w:color="000000" w:fill="FFFFFF"/>
          </w:tcPr>
          <w:p w14:paraId="186A1322" w14:textId="77777777" w:rsidR="00164EC2" w:rsidRPr="0028047C" w:rsidRDefault="00164EC2" w:rsidP="00C84A99">
            <w:pPr>
              <w:jc w:val="center"/>
              <w:rPr>
                <w:sz w:val="26"/>
                <w:szCs w:val="26"/>
              </w:rPr>
            </w:pPr>
            <w:r w:rsidRPr="0028047C">
              <w:rPr>
                <w:sz w:val="26"/>
                <w:szCs w:val="26"/>
              </w:rPr>
              <w:t>8</w:t>
            </w:r>
          </w:p>
        </w:tc>
        <w:tc>
          <w:tcPr>
            <w:tcW w:w="1134" w:type="dxa"/>
            <w:tcBorders>
              <w:top w:val="nil"/>
              <w:left w:val="nil"/>
              <w:bottom w:val="single" w:sz="4" w:space="0" w:color="000000"/>
              <w:right w:val="single" w:sz="4" w:space="0" w:color="000000"/>
            </w:tcBorders>
            <w:shd w:val="clear" w:color="000000" w:fill="FFFFFF"/>
          </w:tcPr>
          <w:p w14:paraId="386CB899" w14:textId="77777777" w:rsidR="00164EC2" w:rsidRPr="0028047C" w:rsidRDefault="00164EC2" w:rsidP="00C84A99">
            <w:pPr>
              <w:jc w:val="center"/>
              <w:rPr>
                <w:sz w:val="26"/>
                <w:szCs w:val="26"/>
              </w:rPr>
            </w:pPr>
            <w:r w:rsidRPr="0028047C">
              <w:rPr>
                <w:sz w:val="26"/>
                <w:szCs w:val="26"/>
              </w:rPr>
              <w:t> </w:t>
            </w:r>
          </w:p>
        </w:tc>
      </w:tr>
      <w:tr w:rsidR="0028047C" w:rsidRPr="0028047C" w14:paraId="77C147DF" w14:textId="77777777" w:rsidTr="00E768E0">
        <w:trPr>
          <w:trHeight w:val="229"/>
        </w:trPr>
        <w:tc>
          <w:tcPr>
            <w:tcW w:w="1128" w:type="dxa"/>
            <w:vMerge/>
            <w:tcBorders>
              <w:top w:val="nil"/>
              <w:left w:val="single" w:sz="4" w:space="0" w:color="000000"/>
              <w:bottom w:val="single" w:sz="4" w:space="0" w:color="000000"/>
              <w:right w:val="single" w:sz="4" w:space="0" w:color="000000"/>
            </w:tcBorders>
            <w:vAlign w:val="center"/>
          </w:tcPr>
          <w:p w14:paraId="1E8D52E9" w14:textId="77777777" w:rsidR="00164EC2" w:rsidRPr="0028047C" w:rsidRDefault="00164EC2" w:rsidP="00C84A99">
            <w:pPr>
              <w:rPr>
                <w:b/>
                <w:bCs/>
                <w:sz w:val="26"/>
                <w:szCs w:val="26"/>
              </w:rPr>
            </w:pPr>
          </w:p>
        </w:tc>
        <w:tc>
          <w:tcPr>
            <w:tcW w:w="4416" w:type="dxa"/>
            <w:tcBorders>
              <w:top w:val="nil"/>
              <w:left w:val="nil"/>
              <w:bottom w:val="single" w:sz="4" w:space="0" w:color="000000"/>
              <w:right w:val="single" w:sz="4" w:space="0" w:color="000000"/>
            </w:tcBorders>
            <w:shd w:val="clear" w:color="000000" w:fill="FFFFFF"/>
          </w:tcPr>
          <w:p w14:paraId="2EB2795B" w14:textId="77777777" w:rsidR="00164EC2" w:rsidRPr="0028047C" w:rsidRDefault="00164EC2" w:rsidP="00C84A99">
            <w:pPr>
              <w:jc w:val="both"/>
              <w:rPr>
                <w:sz w:val="26"/>
                <w:szCs w:val="26"/>
              </w:rPr>
            </w:pPr>
            <w:r w:rsidRPr="0028047C">
              <w:rPr>
                <w:sz w:val="26"/>
                <w:szCs w:val="26"/>
              </w:rPr>
              <w:t>- Thiết kế phóng lô</w:t>
            </w:r>
          </w:p>
        </w:tc>
        <w:tc>
          <w:tcPr>
            <w:tcW w:w="1399" w:type="dxa"/>
            <w:tcBorders>
              <w:top w:val="nil"/>
              <w:left w:val="nil"/>
              <w:bottom w:val="single" w:sz="4" w:space="0" w:color="000000"/>
              <w:right w:val="single" w:sz="4" w:space="0" w:color="000000"/>
            </w:tcBorders>
            <w:shd w:val="clear" w:color="000000" w:fill="FFFFFF"/>
          </w:tcPr>
          <w:p w14:paraId="0FE66131" w14:textId="77777777" w:rsidR="00164EC2" w:rsidRPr="0028047C" w:rsidRDefault="00164EC2" w:rsidP="00C84A99">
            <w:pPr>
              <w:jc w:val="center"/>
              <w:rPr>
                <w:sz w:val="26"/>
                <w:szCs w:val="26"/>
              </w:rPr>
            </w:pPr>
            <w:r w:rsidRPr="0028047C">
              <w:rPr>
                <w:sz w:val="26"/>
                <w:szCs w:val="26"/>
              </w:rPr>
              <w:t>Công</w:t>
            </w:r>
          </w:p>
        </w:tc>
        <w:tc>
          <w:tcPr>
            <w:tcW w:w="1181" w:type="dxa"/>
            <w:tcBorders>
              <w:top w:val="nil"/>
              <w:left w:val="nil"/>
              <w:bottom w:val="single" w:sz="4" w:space="0" w:color="000000"/>
              <w:right w:val="single" w:sz="4" w:space="0" w:color="000000"/>
            </w:tcBorders>
            <w:shd w:val="clear" w:color="000000" w:fill="FFFFFF"/>
          </w:tcPr>
          <w:p w14:paraId="142B5312" w14:textId="77777777" w:rsidR="00164EC2" w:rsidRPr="0028047C" w:rsidRDefault="00164EC2" w:rsidP="00C84A99">
            <w:pPr>
              <w:jc w:val="center"/>
              <w:rPr>
                <w:sz w:val="26"/>
                <w:szCs w:val="26"/>
              </w:rPr>
            </w:pPr>
            <w:r w:rsidRPr="0028047C">
              <w:rPr>
                <w:sz w:val="26"/>
                <w:szCs w:val="26"/>
              </w:rPr>
              <w:t>5</w:t>
            </w:r>
          </w:p>
        </w:tc>
        <w:tc>
          <w:tcPr>
            <w:tcW w:w="1134" w:type="dxa"/>
            <w:tcBorders>
              <w:top w:val="nil"/>
              <w:left w:val="nil"/>
              <w:bottom w:val="single" w:sz="4" w:space="0" w:color="000000"/>
              <w:right w:val="single" w:sz="4" w:space="0" w:color="000000"/>
            </w:tcBorders>
            <w:shd w:val="clear" w:color="000000" w:fill="FFFFFF"/>
          </w:tcPr>
          <w:p w14:paraId="5D1E8AD7" w14:textId="77777777" w:rsidR="00164EC2" w:rsidRPr="0028047C" w:rsidRDefault="00164EC2" w:rsidP="00C84A99">
            <w:pPr>
              <w:jc w:val="center"/>
              <w:rPr>
                <w:sz w:val="26"/>
                <w:szCs w:val="26"/>
              </w:rPr>
            </w:pPr>
            <w:r w:rsidRPr="0028047C">
              <w:rPr>
                <w:sz w:val="26"/>
                <w:szCs w:val="26"/>
              </w:rPr>
              <w:t> </w:t>
            </w:r>
          </w:p>
        </w:tc>
      </w:tr>
      <w:tr w:rsidR="0028047C" w:rsidRPr="0028047C" w14:paraId="102F63F8" w14:textId="77777777" w:rsidTr="00E768E0">
        <w:trPr>
          <w:trHeight w:val="229"/>
        </w:trPr>
        <w:tc>
          <w:tcPr>
            <w:tcW w:w="1128" w:type="dxa"/>
            <w:vMerge/>
            <w:tcBorders>
              <w:top w:val="nil"/>
              <w:left w:val="single" w:sz="4" w:space="0" w:color="000000"/>
              <w:bottom w:val="single" w:sz="4" w:space="0" w:color="000000"/>
              <w:right w:val="single" w:sz="4" w:space="0" w:color="000000"/>
            </w:tcBorders>
            <w:vAlign w:val="center"/>
          </w:tcPr>
          <w:p w14:paraId="4CEF3A2F" w14:textId="77777777" w:rsidR="00164EC2" w:rsidRPr="0028047C" w:rsidRDefault="00164EC2" w:rsidP="00C84A99">
            <w:pPr>
              <w:rPr>
                <w:b/>
                <w:bCs/>
                <w:sz w:val="26"/>
                <w:szCs w:val="26"/>
              </w:rPr>
            </w:pPr>
          </w:p>
        </w:tc>
        <w:tc>
          <w:tcPr>
            <w:tcW w:w="4416" w:type="dxa"/>
            <w:tcBorders>
              <w:top w:val="nil"/>
              <w:left w:val="nil"/>
              <w:bottom w:val="single" w:sz="4" w:space="0" w:color="000000"/>
              <w:right w:val="single" w:sz="4" w:space="0" w:color="000000"/>
            </w:tcBorders>
            <w:shd w:val="clear" w:color="000000" w:fill="FFFFFF"/>
            <w:vAlign w:val="center"/>
          </w:tcPr>
          <w:p w14:paraId="109806CD" w14:textId="77777777" w:rsidR="00164EC2" w:rsidRPr="0028047C" w:rsidRDefault="00164EC2" w:rsidP="00C84A99">
            <w:pPr>
              <w:rPr>
                <w:sz w:val="26"/>
                <w:szCs w:val="26"/>
              </w:rPr>
            </w:pPr>
            <w:r w:rsidRPr="0028047C">
              <w:rPr>
                <w:sz w:val="26"/>
                <w:szCs w:val="26"/>
              </w:rPr>
              <w:t>- Đào hồ (40x40x40cm): + Thủ công</w:t>
            </w:r>
          </w:p>
        </w:tc>
        <w:tc>
          <w:tcPr>
            <w:tcW w:w="1399" w:type="dxa"/>
            <w:tcBorders>
              <w:top w:val="nil"/>
              <w:left w:val="nil"/>
              <w:bottom w:val="single" w:sz="4" w:space="0" w:color="000000"/>
              <w:right w:val="single" w:sz="4" w:space="0" w:color="000000"/>
            </w:tcBorders>
            <w:shd w:val="clear" w:color="000000" w:fill="FFFFFF"/>
            <w:vAlign w:val="center"/>
          </w:tcPr>
          <w:p w14:paraId="3349A543" w14:textId="77777777" w:rsidR="00164EC2" w:rsidRPr="0028047C" w:rsidRDefault="00164EC2" w:rsidP="00C84A99">
            <w:pPr>
              <w:jc w:val="center"/>
              <w:rPr>
                <w:sz w:val="26"/>
                <w:szCs w:val="26"/>
              </w:rPr>
            </w:pPr>
            <w:r w:rsidRPr="0028047C">
              <w:rPr>
                <w:sz w:val="26"/>
                <w:szCs w:val="26"/>
              </w:rPr>
              <w:t>Công</w:t>
            </w:r>
          </w:p>
        </w:tc>
        <w:tc>
          <w:tcPr>
            <w:tcW w:w="1181" w:type="dxa"/>
            <w:tcBorders>
              <w:top w:val="nil"/>
              <w:left w:val="nil"/>
              <w:bottom w:val="single" w:sz="4" w:space="0" w:color="000000"/>
              <w:right w:val="single" w:sz="4" w:space="0" w:color="000000"/>
            </w:tcBorders>
            <w:shd w:val="clear" w:color="000000" w:fill="FFFFFF"/>
            <w:vAlign w:val="center"/>
          </w:tcPr>
          <w:p w14:paraId="2B55DD6C" w14:textId="77777777" w:rsidR="00164EC2" w:rsidRPr="0028047C" w:rsidRDefault="00164EC2" w:rsidP="00C84A99">
            <w:pPr>
              <w:jc w:val="center"/>
              <w:rPr>
                <w:sz w:val="26"/>
                <w:szCs w:val="26"/>
              </w:rPr>
            </w:pPr>
            <w:r w:rsidRPr="0028047C">
              <w:rPr>
                <w:sz w:val="26"/>
                <w:szCs w:val="26"/>
              </w:rPr>
              <w:t>28</w:t>
            </w:r>
          </w:p>
        </w:tc>
        <w:tc>
          <w:tcPr>
            <w:tcW w:w="1134" w:type="dxa"/>
            <w:tcBorders>
              <w:top w:val="nil"/>
              <w:left w:val="nil"/>
              <w:bottom w:val="single" w:sz="4" w:space="0" w:color="000000"/>
              <w:right w:val="single" w:sz="4" w:space="0" w:color="000000"/>
            </w:tcBorders>
            <w:shd w:val="clear" w:color="000000" w:fill="FFFFFF"/>
          </w:tcPr>
          <w:p w14:paraId="181C4929" w14:textId="77777777" w:rsidR="00164EC2" w:rsidRPr="0028047C" w:rsidRDefault="00164EC2" w:rsidP="00C84A99">
            <w:pPr>
              <w:jc w:val="center"/>
              <w:rPr>
                <w:sz w:val="26"/>
                <w:szCs w:val="26"/>
              </w:rPr>
            </w:pPr>
            <w:r w:rsidRPr="0028047C">
              <w:rPr>
                <w:sz w:val="26"/>
                <w:szCs w:val="26"/>
              </w:rPr>
              <w:t xml:space="preserve">70 </w:t>
            </w:r>
            <w:r w:rsidRPr="0028047C">
              <w:rPr>
                <w:sz w:val="26"/>
                <w:szCs w:val="26"/>
              </w:rPr>
              <w:lastRenderedPageBreak/>
              <w:t>hố/công</w:t>
            </w:r>
          </w:p>
        </w:tc>
      </w:tr>
      <w:tr w:rsidR="0028047C" w:rsidRPr="0028047C" w14:paraId="41CD6444" w14:textId="77777777" w:rsidTr="00E768E0">
        <w:trPr>
          <w:trHeight w:val="229"/>
        </w:trPr>
        <w:tc>
          <w:tcPr>
            <w:tcW w:w="1128" w:type="dxa"/>
            <w:vMerge/>
            <w:tcBorders>
              <w:top w:val="nil"/>
              <w:left w:val="single" w:sz="4" w:space="0" w:color="000000"/>
              <w:bottom w:val="single" w:sz="4" w:space="0" w:color="000000"/>
              <w:right w:val="single" w:sz="4" w:space="0" w:color="000000"/>
            </w:tcBorders>
            <w:vAlign w:val="center"/>
          </w:tcPr>
          <w:p w14:paraId="051ACBCF" w14:textId="77777777" w:rsidR="00164EC2" w:rsidRPr="0028047C" w:rsidRDefault="00164EC2" w:rsidP="00C84A99">
            <w:pPr>
              <w:rPr>
                <w:b/>
                <w:bCs/>
                <w:sz w:val="26"/>
                <w:szCs w:val="26"/>
              </w:rPr>
            </w:pPr>
          </w:p>
        </w:tc>
        <w:tc>
          <w:tcPr>
            <w:tcW w:w="4416" w:type="dxa"/>
            <w:tcBorders>
              <w:top w:val="nil"/>
              <w:left w:val="nil"/>
              <w:bottom w:val="single" w:sz="4" w:space="0" w:color="000000"/>
              <w:right w:val="single" w:sz="4" w:space="0" w:color="000000"/>
            </w:tcBorders>
            <w:shd w:val="clear" w:color="000000" w:fill="FFFFFF"/>
          </w:tcPr>
          <w:p w14:paraId="700965D7" w14:textId="77777777" w:rsidR="00164EC2" w:rsidRPr="0028047C" w:rsidRDefault="00164EC2" w:rsidP="00C84A99">
            <w:pPr>
              <w:jc w:val="both"/>
              <w:rPr>
                <w:sz w:val="26"/>
                <w:szCs w:val="26"/>
              </w:rPr>
            </w:pPr>
            <w:r w:rsidRPr="0028047C">
              <w:rPr>
                <w:sz w:val="26"/>
                <w:szCs w:val="26"/>
              </w:rPr>
              <w:t xml:space="preserve">                                             + Máy</w:t>
            </w:r>
          </w:p>
        </w:tc>
        <w:tc>
          <w:tcPr>
            <w:tcW w:w="1399" w:type="dxa"/>
            <w:tcBorders>
              <w:top w:val="nil"/>
              <w:left w:val="nil"/>
              <w:bottom w:val="single" w:sz="4" w:space="0" w:color="auto"/>
              <w:right w:val="single" w:sz="4" w:space="0" w:color="auto"/>
            </w:tcBorders>
            <w:shd w:val="clear" w:color="auto" w:fill="auto"/>
            <w:vAlign w:val="bottom"/>
          </w:tcPr>
          <w:p w14:paraId="3394D84D" w14:textId="77777777" w:rsidR="00164EC2" w:rsidRPr="0028047C" w:rsidRDefault="00164EC2" w:rsidP="00C84A99">
            <w:pPr>
              <w:jc w:val="center"/>
              <w:rPr>
                <w:sz w:val="26"/>
                <w:szCs w:val="26"/>
              </w:rPr>
            </w:pPr>
            <w:r w:rsidRPr="0028047C">
              <w:rPr>
                <w:sz w:val="26"/>
                <w:szCs w:val="26"/>
              </w:rPr>
              <w:t>Ca máy</w:t>
            </w:r>
          </w:p>
        </w:tc>
        <w:tc>
          <w:tcPr>
            <w:tcW w:w="1181" w:type="dxa"/>
            <w:tcBorders>
              <w:top w:val="nil"/>
              <w:left w:val="nil"/>
              <w:bottom w:val="single" w:sz="4" w:space="0" w:color="000000"/>
              <w:right w:val="single" w:sz="4" w:space="0" w:color="000000"/>
            </w:tcBorders>
            <w:shd w:val="clear" w:color="000000" w:fill="FFFFFF"/>
          </w:tcPr>
          <w:p w14:paraId="703ACABA" w14:textId="77777777" w:rsidR="00164EC2" w:rsidRPr="0028047C" w:rsidRDefault="00164EC2" w:rsidP="00C84A99">
            <w:pPr>
              <w:jc w:val="center"/>
              <w:rPr>
                <w:sz w:val="26"/>
                <w:szCs w:val="26"/>
              </w:rPr>
            </w:pPr>
            <w:r w:rsidRPr="0028047C">
              <w:rPr>
                <w:sz w:val="26"/>
                <w:szCs w:val="26"/>
              </w:rPr>
              <w:t>2</w:t>
            </w:r>
          </w:p>
        </w:tc>
        <w:tc>
          <w:tcPr>
            <w:tcW w:w="1134" w:type="dxa"/>
            <w:tcBorders>
              <w:top w:val="nil"/>
              <w:left w:val="nil"/>
              <w:bottom w:val="single" w:sz="4" w:space="0" w:color="000000"/>
              <w:right w:val="single" w:sz="4" w:space="0" w:color="000000"/>
            </w:tcBorders>
            <w:shd w:val="clear" w:color="000000" w:fill="FFFFFF"/>
          </w:tcPr>
          <w:p w14:paraId="1A8029B9" w14:textId="77777777" w:rsidR="00164EC2" w:rsidRPr="0028047C" w:rsidRDefault="00164EC2" w:rsidP="00C84A99">
            <w:pPr>
              <w:jc w:val="center"/>
              <w:rPr>
                <w:sz w:val="26"/>
                <w:szCs w:val="26"/>
              </w:rPr>
            </w:pPr>
            <w:r w:rsidRPr="0028047C">
              <w:rPr>
                <w:sz w:val="26"/>
                <w:szCs w:val="26"/>
              </w:rPr>
              <w:t> </w:t>
            </w:r>
          </w:p>
        </w:tc>
      </w:tr>
      <w:tr w:rsidR="0028047C" w:rsidRPr="0028047C" w14:paraId="0E8FA8D9" w14:textId="77777777" w:rsidTr="00E768E0">
        <w:trPr>
          <w:trHeight w:val="229"/>
        </w:trPr>
        <w:tc>
          <w:tcPr>
            <w:tcW w:w="1128" w:type="dxa"/>
            <w:vMerge/>
            <w:tcBorders>
              <w:top w:val="nil"/>
              <w:left w:val="single" w:sz="4" w:space="0" w:color="000000"/>
              <w:bottom w:val="single" w:sz="4" w:space="0" w:color="000000"/>
              <w:right w:val="single" w:sz="4" w:space="0" w:color="000000"/>
            </w:tcBorders>
            <w:vAlign w:val="center"/>
          </w:tcPr>
          <w:p w14:paraId="7F8C582B" w14:textId="77777777" w:rsidR="00164EC2" w:rsidRPr="0028047C" w:rsidRDefault="00164EC2" w:rsidP="00C84A99">
            <w:pPr>
              <w:rPr>
                <w:b/>
                <w:bCs/>
                <w:sz w:val="26"/>
                <w:szCs w:val="26"/>
              </w:rPr>
            </w:pPr>
          </w:p>
        </w:tc>
        <w:tc>
          <w:tcPr>
            <w:tcW w:w="4416" w:type="dxa"/>
            <w:tcBorders>
              <w:top w:val="nil"/>
              <w:left w:val="nil"/>
              <w:bottom w:val="single" w:sz="4" w:space="0" w:color="000000"/>
              <w:right w:val="single" w:sz="4" w:space="0" w:color="000000"/>
            </w:tcBorders>
            <w:shd w:val="clear" w:color="000000" w:fill="FFFFFF"/>
          </w:tcPr>
          <w:p w14:paraId="461F7729" w14:textId="77777777" w:rsidR="00164EC2" w:rsidRPr="0028047C" w:rsidRDefault="00164EC2" w:rsidP="00C84A99">
            <w:pPr>
              <w:jc w:val="both"/>
              <w:rPr>
                <w:sz w:val="26"/>
                <w:szCs w:val="26"/>
              </w:rPr>
            </w:pPr>
            <w:r w:rsidRPr="0028047C">
              <w:rPr>
                <w:sz w:val="26"/>
                <w:szCs w:val="26"/>
              </w:rPr>
              <w:t>2. Trồng cây</w:t>
            </w:r>
          </w:p>
        </w:tc>
        <w:tc>
          <w:tcPr>
            <w:tcW w:w="1399" w:type="dxa"/>
            <w:tcBorders>
              <w:top w:val="nil"/>
              <w:left w:val="nil"/>
              <w:bottom w:val="single" w:sz="4" w:space="0" w:color="000000"/>
              <w:right w:val="single" w:sz="4" w:space="0" w:color="000000"/>
            </w:tcBorders>
            <w:shd w:val="clear" w:color="000000" w:fill="FFFFFF"/>
          </w:tcPr>
          <w:p w14:paraId="402B3E61" w14:textId="77777777" w:rsidR="00164EC2" w:rsidRPr="0028047C" w:rsidRDefault="00164EC2" w:rsidP="00C84A99">
            <w:pPr>
              <w:jc w:val="center"/>
              <w:rPr>
                <w:sz w:val="26"/>
                <w:szCs w:val="26"/>
              </w:rPr>
            </w:pPr>
            <w:r w:rsidRPr="0028047C">
              <w:rPr>
                <w:sz w:val="26"/>
                <w:szCs w:val="26"/>
              </w:rPr>
              <w:t>Công</w:t>
            </w:r>
          </w:p>
        </w:tc>
        <w:tc>
          <w:tcPr>
            <w:tcW w:w="1181" w:type="dxa"/>
            <w:tcBorders>
              <w:top w:val="nil"/>
              <w:left w:val="nil"/>
              <w:bottom w:val="single" w:sz="4" w:space="0" w:color="000000"/>
              <w:right w:val="single" w:sz="4" w:space="0" w:color="000000"/>
            </w:tcBorders>
            <w:shd w:val="clear" w:color="000000" w:fill="FFFFFF"/>
          </w:tcPr>
          <w:p w14:paraId="5604EAF3" w14:textId="77777777" w:rsidR="00164EC2" w:rsidRPr="0028047C" w:rsidRDefault="00164EC2" w:rsidP="00C84A99">
            <w:pPr>
              <w:jc w:val="center"/>
              <w:rPr>
                <w:sz w:val="26"/>
                <w:szCs w:val="26"/>
              </w:rPr>
            </w:pPr>
            <w:r w:rsidRPr="0028047C">
              <w:rPr>
                <w:sz w:val="26"/>
                <w:szCs w:val="26"/>
              </w:rPr>
              <w:t>13</w:t>
            </w:r>
          </w:p>
        </w:tc>
        <w:tc>
          <w:tcPr>
            <w:tcW w:w="1134" w:type="dxa"/>
            <w:tcBorders>
              <w:top w:val="nil"/>
              <w:left w:val="nil"/>
              <w:bottom w:val="single" w:sz="4" w:space="0" w:color="000000"/>
              <w:right w:val="single" w:sz="4" w:space="0" w:color="000000"/>
            </w:tcBorders>
            <w:shd w:val="clear" w:color="000000" w:fill="FFFFFF"/>
          </w:tcPr>
          <w:p w14:paraId="15B652B5" w14:textId="77777777" w:rsidR="00164EC2" w:rsidRPr="0028047C" w:rsidRDefault="00164EC2" w:rsidP="00C84A99">
            <w:pPr>
              <w:jc w:val="center"/>
              <w:rPr>
                <w:sz w:val="26"/>
                <w:szCs w:val="26"/>
              </w:rPr>
            </w:pPr>
            <w:r w:rsidRPr="0028047C">
              <w:rPr>
                <w:sz w:val="26"/>
                <w:szCs w:val="26"/>
              </w:rPr>
              <w:t> </w:t>
            </w:r>
          </w:p>
        </w:tc>
      </w:tr>
      <w:tr w:rsidR="0028047C" w:rsidRPr="0028047C" w14:paraId="00D0AAF4" w14:textId="77777777" w:rsidTr="00E768E0">
        <w:trPr>
          <w:trHeight w:val="229"/>
        </w:trPr>
        <w:tc>
          <w:tcPr>
            <w:tcW w:w="1128" w:type="dxa"/>
            <w:vMerge/>
            <w:tcBorders>
              <w:top w:val="nil"/>
              <w:left w:val="single" w:sz="4" w:space="0" w:color="000000"/>
              <w:bottom w:val="single" w:sz="4" w:space="0" w:color="000000"/>
              <w:right w:val="single" w:sz="4" w:space="0" w:color="000000"/>
            </w:tcBorders>
            <w:vAlign w:val="center"/>
          </w:tcPr>
          <w:p w14:paraId="384D3E10" w14:textId="77777777" w:rsidR="00164EC2" w:rsidRPr="0028047C" w:rsidRDefault="00164EC2" w:rsidP="00C84A99">
            <w:pPr>
              <w:rPr>
                <w:b/>
                <w:bCs/>
                <w:sz w:val="26"/>
                <w:szCs w:val="26"/>
              </w:rPr>
            </w:pPr>
          </w:p>
        </w:tc>
        <w:tc>
          <w:tcPr>
            <w:tcW w:w="4416" w:type="dxa"/>
            <w:tcBorders>
              <w:top w:val="nil"/>
              <w:left w:val="nil"/>
              <w:bottom w:val="single" w:sz="4" w:space="0" w:color="000000"/>
              <w:right w:val="single" w:sz="4" w:space="0" w:color="000000"/>
            </w:tcBorders>
            <w:shd w:val="clear" w:color="000000" w:fill="FFFFFF"/>
          </w:tcPr>
          <w:p w14:paraId="0652AC41" w14:textId="77777777" w:rsidR="00164EC2" w:rsidRPr="0028047C" w:rsidRDefault="00164EC2" w:rsidP="00C84A99">
            <w:pPr>
              <w:jc w:val="both"/>
              <w:rPr>
                <w:sz w:val="26"/>
                <w:szCs w:val="26"/>
              </w:rPr>
            </w:pPr>
            <w:r w:rsidRPr="0028047C">
              <w:rPr>
                <w:sz w:val="26"/>
                <w:szCs w:val="26"/>
              </w:rPr>
              <w:t>3. Chăm sóc</w:t>
            </w:r>
          </w:p>
        </w:tc>
        <w:tc>
          <w:tcPr>
            <w:tcW w:w="1399" w:type="dxa"/>
            <w:tcBorders>
              <w:top w:val="nil"/>
              <w:left w:val="nil"/>
              <w:bottom w:val="single" w:sz="4" w:space="0" w:color="000000"/>
              <w:right w:val="single" w:sz="4" w:space="0" w:color="000000"/>
            </w:tcBorders>
            <w:shd w:val="clear" w:color="000000" w:fill="FFFFFF"/>
          </w:tcPr>
          <w:p w14:paraId="2CA6F52F" w14:textId="77777777" w:rsidR="00164EC2" w:rsidRPr="0028047C" w:rsidRDefault="00164EC2" w:rsidP="00C84A99">
            <w:pPr>
              <w:jc w:val="center"/>
              <w:rPr>
                <w:sz w:val="26"/>
                <w:szCs w:val="26"/>
              </w:rPr>
            </w:pPr>
            <w:r w:rsidRPr="0028047C">
              <w:rPr>
                <w:sz w:val="26"/>
                <w:szCs w:val="26"/>
              </w:rPr>
              <w:t> </w:t>
            </w:r>
          </w:p>
        </w:tc>
        <w:tc>
          <w:tcPr>
            <w:tcW w:w="1181" w:type="dxa"/>
            <w:tcBorders>
              <w:top w:val="nil"/>
              <w:left w:val="nil"/>
              <w:bottom w:val="single" w:sz="4" w:space="0" w:color="000000"/>
              <w:right w:val="single" w:sz="4" w:space="0" w:color="000000"/>
            </w:tcBorders>
            <w:shd w:val="clear" w:color="000000" w:fill="FFFFFF"/>
          </w:tcPr>
          <w:p w14:paraId="1C18CF10" w14:textId="77777777" w:rsidR="00164EC2" w:rsidRPr="0028047C" w:rsidRDefault="00164EC2" w:rsidP="00C84A99">
            <w:pPr>
              <w:jc w:val="center"/>
              <w:rPr>
                <w:sz w:val="26"/>
                <w:szCs w:val="26"/>
              </w:rPr>
            </w:pPr>
            <w:r w:rsidRPr="0028047C">
              <w:rPr>
                <w:sz w:val="26"/>
                <w:szCs w:val="26"/>
              </w:rPr>
              <w:t> </w:t>
            </w:r>
          </w:p>
        </w:tc>
        <w:tc>
          <w:tcPr>
            <w:tcW w:w="1134" w:type="dxa"/>
            <w:tcBorders>
              <w:top w:val="nil"/>
              <w:left w:val="nil"/>
              <w:bottom w:val="single" w:sz="4" w:space="0" w:color="000000"/>
              <w:right w:val="single" w:sz="4" w:space="0" w:color="000000"/>
            </w:tcBorders>
            <w:shd w:val="clear" w:color="000000" w:fill="FFFFFF"/>
          </w:tcPr>
          <w:p w14:paraId="7ECC5B1F" w14:textId="77777777" w:rsidR="00164EC2" w:rsidRPr="0028047C" w:rsidRDefault="00164EC2" w:rsidP="00C84A99">
            <w:pPr>
              <w:jc w:val="center"/>
              <w:rPr>
                <w:sz w:val="26"/>
                <w:szCs w:val="26"/>
              </w:rPr>
            </w:pPr>
            <w:r w:rsidRPr="0028047C">
              <w:rPr>
                <w:sz w:val="26"/>
                <w:szCs w:val="26"/>
              </w:rPr>
              <w:t> </w:t>
            </w:r>
          </w:p>
        </w:tc>
      </w:tr>
      <w:tr w:rsidR="0028047C" w:rsidRPr="0028047C" w14:paraId="51F8F346" w14:textId="77777777" w:rsidTr="00E768E0">
        <w:trPr>
          <w:trHeight w:val="229"/>
        </w:trPr>
        <w:tc>
          <w:tcPr>
            <w:tcW w:w="1128" w:type="dxa"/>
            <w:vMerge/>
            <w:tcBorders>
              <w:top w:val="nil"/>
              <w:left w:val="single" w:sz="4" w:space="0" w:color="000000"/>
              <w:bottom w:val="single" w:sz="4" w:space="0" w:color="000000"/>
              <w:right w:val="single" w:sz="4" w:space="0" w:color="000000"/>
            </w:tcBorders>
            <w:vAlign w:val="center"/>
          </w:tcPr>
          <w:p w14:paraId="603AFB53" w14:textId="77777777" w:rsidR="00164EC2" w:rsidRPr="0028047C" w:rsidRDefault="00164EC2" w:rsidP="00C84A99">
            <w:pPr>
              <w:rPr>
                <w:b/>
                <w:bCs/>
                <w:sz w:val="26"/>
                <w:szCs w:val="26"/>
              </w:rPr>
            </w:pPr>
          </w:p>
        </w:tc>
        <w:tc>
          <w:tcPr>
            <w:tcW w:w="4416" w:type="dxa"/>
            <w:tcBorders>
              <w:top w:val="nil"/>
              <w:left w:val="nil"/>
              <w:bottom w:val="single" w:sz="4" w:space="0" w:color="000000"/>
              <w:right w:val="single" w:sz="4" w:space="0" w:color="000000"/>
            </w:tcBorders>
            <w:shd w:val="clear" w:color="000000" w:fill="FFFFFF"/>
          </w:tcPr>
          <w:p w14:paraId="51C89132" w14:textId="77777777" w:rsidR="00164EC2" w:rsidRPr="0028047C" w:rsidRDefault="00164EC2" w:rsidP="00C84A99">
            <w:pPr>
              <w:jc w:val="both"/>
              <w:rPr>
                <w:sz w:val="26"/>
                <w:szCs w:val="26"/>
              </w:rPr>
            </w:pPr>
            <w:r w:rsidRPr="0028047C">
              <w:rPr>
                <w:sz w:val="26"/>
                <w:szCs w:val="26"/>
              </w:rPr>
              <w:t>- Bón phân, lấp đất, …</w:t>
            </w:r>
          </w:p>
        </w:tc>
        <w:tc>
          <w:tcPr>
            <w:tcW w:w="1399" w:type="dxa"/>
            <w:tcBorders>
              <w:top w:val="nil"/>
              <w:left w:val="nil"/>
              <w:bottom w:val="single" w:sz="4" w:space="0" w:color="000000"/>
              <w:right w:val="single" w:sz="4" w:space="0" w:color="000000"/>
            </w:tcBorders>
            <w:shd w:val="clear" w:color="000000" w:fill="FFFFFF"/>
          </w:tcPr>
          <w:p w14:paraId="1676FBA4" w14:textId="77777777" w:rsidR="00164EC2" w:rsidRPr="0028047C" w:rsidRDefault="00164EC2" w:rsidP="00C84A99">
            <w:pPr>
              <w:jc w:val="center"/>
              <w:rPr>
                <w:sz w:val="26"/>
                <w:szCs w:val="26"/>
              </w:rPr>
            </w:pPr>
            <w:r w:rsidRPr="0028047C">
              <w:rPr>
                <w:sz w:val="26"/>
                <w:szCs w:val="26"/>
              </w:rPr>
              <w:t>Công</w:t>
            </w:r>
          </w:p>
        </w:tc>
        <w:tc>
          <w:tcPr>
            <w:tcW w:w="1181" w:type="dxa"/>
            <w:tcBorders>
              <w:top w:val="nil"/>
              <w:left w:val="nil"/>
              <w:bottom w:val="single" w:sz="4" w:space="0" w:color="000000"/>
              <w:right w:val="single" w:sz="4" w:space="0" w:color="000000"/>
            </w:tcBorders>
            <w:shd w:val="clear" w:color="000000" w:fill="FFFFFF"/>
          </w:tcPr>
          <w:p w14:paraId="6DA07933" w14:textId="77777777" w:rsidR="00164EC2" w:rsidRPr="0028047C" w:rsidRDefault="00164EC2" w:rsidP="00C84A99">
            <w:pPr>
              <w:jc w:val="center"/>
              <w:rPr>
                <w:sz w:val="26"/>
                <w:szCs w:val="26"/>
              </w:rPr>
            </w:pPr>
            <w:r w:rsidRPr="0028047C">
              <w:rPr>
                <w:sz w:val="26"/>
                <w:szCs w:val="26"/>
              </w:rPr>
              <w:t>24</w:t>
            </w:r>
          </w:p>
        </w:tc>
        <w:tc>
          <w:tcPr>
            <w:tcW w:w="1134" w:type="dxa"/>
            <w:tcBorders>
              <w:top w:val="nil"/>
              <w:left w:val="nil"/>
              <w:bottom w:val="single" w:sz="4" w:space="0" w:color="000000"/>
              <w:right w:val="single" w:sz="4" w:space="0" w:color="000000"/>
            </w:tcBorders>
            <w:shd w:val="clear" w:color="000000" w:fill="FFFFFF"/>
          </w:tcPr>
          <w:p w14:paraId="40568354" w14:textId="77777777" w:rsidR="00164EC2" w:rsidRPr="0028047C" w:rsidRDefault="00164EC2" w:rsidP="00C84A99">
            <w:pPr>
              <w:jc w:val="center"/>
              <w:rPr>
                <w:sz w:val="26"/>
                <w:szCs w:val="26"/>
              </w:rPr>
            </w:pPr>
            <w:r w:rsidRPr="0028047C">
              <w:rPr>
                <w:sz w:val="26"/>
                <w:szCs w:val="26"/>
              </w:rPr>
              <w:t> </w:t>
            </w:r>
          </w:p>
        </w:tc>
      </w:tr>
      <w:tr w:rsidR="0028047C" w:rsidRPr="0028047C" w14:paraId="7FAC86E2" w14:textId="77777777" w:rsidTr="00E768E0">
        <w:trPr>
          <w:trHeight w:val="229"/>
        </w:trPr>
        <w:tc>
          <w:tcPr>
            <w:tcW w:w="1128" w:type="dxa"/>
            <w:vMerge/>
            <w:tcBorders>
              <w:top w:val="nil"/>
              <w:left w:val="single" w:sz="4" w:space="0" w:color="000000"/>
              <w:bottom w:val="single" w:sz="4" w:space="0" w:color="000000"/>
              <w:right w:val="single" w:sz="4" w:space="0" w:color="000000"/>
            </w:tcBorders>
            <w:vAlign w:val="center"/>
          </w:tcPr>
          <w:p w14:paraId="5699A264" w14:textId="77777777" w:rsidR="00164EC2" w:rsidRPr="0028047C" w:rsidRDefault="00164EC2" w:rsidP="00C84A99">
            <w:pPr>
              <w:rPr>
                <w:b/>
                <w:bCs/>
                <w:sz w:val="26"/>
                <w:szCs w:val="26"/>
              </w:rPr>
            </w:pPr>
          </w:p>
        </w:tc>
        <w:tc>
          <w:tcPr>
            <w:tcW w:w="4416" w:type="dxa"/>
            <w:tcBorders>
              <w:top w:val="nil"/>
              <w:left w:val="nil"/>
              <w:bottom w:val="single" w:sz="4" w:space="0" w:color="000000"/>
              <w:right w:val="single" w:sz="4" w:space="0" w:color="000000"/>
            </w:tcBorders>
            <w:shd w:val="clear" w:color="000000" w:fill="FFFFFF"/>
          </w:tcPr>
          <w:p w14:paraId="5EF7A7A0" w14:textId="77777777" w:rsidR="00164EC2" w:rsidRPr="0028047C" w:rsidRDefault="00164EC2" w:rsidP="00C84A99">
            <w:pPr>
              <w:jc w:val="both"/>
              <w:rPr>
                <w:sz w:val="26"/>
                <w:szCs w:val="26"/>
              </w:rPr>
            </w:pPr>
            <w:r w:rsidRPr="0028047C">
              <w:rPr>
                <w:sz w:val="26"/>
                <w:szCs w:val="26"/>
              </w:rPr>
              <w:t>- Trồng dặm, làm cỏ, ….</w:t>
            </w:r>
          </w:p>
        </w:tc>
        <w:tc>
          <w:tcPr>
            <w:tcW w:w="1399" w:type="dxa"/>
            <w:tcBorders>
              <w:top w:val="nil"/>
              <w:left w:val="nil"/>
              <w:bottom w:val="single" w:sz="4" w:space="0" w:color="000000"/>
              <w:right w:val="single" w:sz="4" w:space="0" w:color="000000"/>
            </w:tcBorders>
            <w:shd w:val="clear" w:color="000000" w:fill="FFFFFF"/>
          </w:tcPr>
          <w:p w14:paraId="5DE68209" w14:textId="77777777" w:rsidR="00164EC2" w:rsidRPr="0028047C" w:rsidRDefault="00164EC2" w:rsidP="00C84A99">
            <w:pPr>
              <w:jc w:val="center"/>
              <w:rPr>
                <w:sz w:val="26"/>
                <w:szCs w:val="26"/>
              </w:rPr>
            </w:pPr>
            <w:r w:rsidRPr="0028047C">
              <w:rPr>
                <w:sz w:val="26"/>
                <w:szCs w:val="26"/>
              </w:rPr>
              <w:t>Công</w:t>
            </w:r>
          </w:p>
        </w:tc>
        <w:tc>
          <w:tcPr>
            <w:tcW w:w="1181" w:type="dxa"/>
            <w:tcBorders>
              <w:top w:val="nil"/>
              <w:left w:val="nil"/>
              <w:bottom w:val="single" w:sz="4" w:space="0" w:color="000000"/>
              <w:right w:val="single" w:sz="4" w:space="0" w:color="000000"/>
            </w:tcBorders>
            <w:shd w:val="clear" w:color="000000" w:fill="FFFFFF"/>
          </w:tcPr>
          <w:p w14:paraId="6F177619" w14:textId="77777777" w:rsidR="00164EC2" w:rsidRPr="0028047C" w:rsidRDefault="00164EC2" w:rsidP="00C84A99">
            <w:pPr>
              <w:jc w:val="center"/>
              <w:rPr>
                <w:sz w:val="26"/>
                <w:szCs w:val="26"/>
              </w:rPr>
            </w:pPr>
            <w:r w:rsidRPr="0028047C">
              <w:rPr>
                <w:sz w:val="26"/>
                <w:szCs w:val="26"/>
              </w:rPr>
              <w:t>60</w:t>
            </w:r>
          </w:p>
        </w:tc>
        <w:tc>
          <w:tcPr>
            <w:tcW w:w="1134" w:type="dxa"/>
            <w:tcBorders>
              <w:top w:val="nil"/>
              <w:left w:val="nil"/>
              <w:bottom w:val="single" w:sz="4" w:space="0" w:color="000000"/>
              <w:right w:val="single" w:sz="4" w:space="0" w:color="000000"/>
            </w:tcBorders>
            <w:shd w:val="clear" w:color="000000" w:fill="FFFFFF"/>
          </w:tcPr>
          <w:p w14:paraId="721A8D52" w14:textId="77777777" w:rsidR="00164EC2" w:rsidRPr="0028047C" w:rsidRDefault="00164EC2" w:rsidP="00C84A99">
            <w:pPr>
              <w:jc w:val="center"/>
              <w:rPr>
                <w:sz w:val="26"/>
                <w:szCs w:val="26"/>
              </w:rPr>
            </w:pPr>
            <w:r w:rsidRPr="0028047C">
              <w:rPr>
                <w:sz w:val="26"/>
                <w:szCs w:val="26"/>
              </w:rPr>
              <w:t> </w:t>
            </w:r>
          </w:p>
        </w:tc>
      </w:tr>
      <w:tr w:rsidR="0028047C" w:rsidRPr="0028047C" w14:paraId="134E555C" w14:textId="77777777" w:rsidTr="00E768E0">
        <w:trPr>
          <w:trHeight w:val="229"/>
        </w:trPr>
        <w:tc>
          <w:tcPr>
            <w:tcW w:w="1128" w:type="dxa"/>
            <w:vMerge/>
            <w:tcBorders>
              <w:top w:val="nil"/>
              <w:left w:val="single" w:sz="4" w:space="0" w:color="000000"/>
              <w:bottom w:val="single" w:sz="4" w:space="0" w:color="000000"/>
              <w:right w:val="single" w:sz="4" w:space="0" w:color="000000"/>
            </w:tcBorders>
            <w:vAlign w:val="center"/>
          </w:tcPr>
          <w:p w14:paraId="18BF954C" w14:textId="77777777" w:rsidR="00164EC2" w:rsidRPr="0028047C" w:rsidRDefault="00164EC2" w:rsidP="00C84A99">
            <w:pPr>
              <w:rPr>
                <w:b/>
                <w:bCs/>
                <w:sz w:val="26"/>
                <w:szCs w:val="26"/>
              </w:rPr>
            </w:pPr>
          </w:p>
        </w:tc>
        <w:tc>
          <w:tcPr>
            <w:tcW w:w="4416" w:type="dxa"/>
            <w:tcBorders>
              <w:top w:val="nil"/>
              <w:left w:val="nil"/>
              <w:bottom w:val="single" w:sz="4" w:space="0" w:color="000000"/>
              <w:right w:val="single" w:sz="4" w:space="0" w:color="000000"/>
            </w:tcBorders>
            <w:shd w:val="clear" w:color="000000" w:fill="FFFFFF"/>
          </w:tcPr>
          <w:p w14:paraId="08CF4E91" w14:textId="77777777" w:rsidR="00164EC2" w:rsidRPr="0028047C" w:rsidRDefault="00164EC2" w:rsidP="00C84A99">
            <w:pPr>
              <w:jc w:val="both"/>
              <w:rPr>
                <w:sz w:val="26"/>
                <w:szCs w:val="26"/>
              </w:rPr>
            </w:pPr>
            <w:r w:rsidRPr="0028047C">
              <w:rPr>
                <w:sz w:val="26"/>
                <w:szCs w:val="26"/>
              </w:rPr>
              <w:t>- Phun thuốc bảo vệ thực vật</w:t>
            </w:r>
          </w:p>
        </w:tc>
        <w:tc>
          <w:tcPr>
            <w:tcW w:w="1399" w:type="dxa"/>
            <w:tcBorders>
              <w:top w:val="nil"/>
              <w:left w:val="nil"/>
              <w:bottom w:val="single" w:sz="4" w:space="0" w:color="000000"/>
              <w:right w:val="single" w:sz="4" w:space="0" w:color="000000"/>
            </w:tcBorders>
            <w:shd w:val="clear" w:color="000000" w:fill="FFFFFF"/>
          </w:tcPr>
          <w:p w14:paraId="1405CEDF" w14:textId="77777777" w:rsidR="00164EC2" w:rsidRPr="0028047C" w:rsidRDefault="00164EC2" w:rsidP="00C84A99">
            <w:pPr>
              <w:jc w:val="center"/>
              <w:rPr>
                <w:sz w:val="26"/>
                <w:szCs w:val="26"/>
              </w:rPr>
            </w:pPr>
            <w:r w:rsidRPr="0028047C">
              <w:rPr>
                <w:sz w:val="26"/>
                <w:szCs w:val="26"/>
              </w:rPr>
              <w:t>Công</w:t>
            </w:r>
          </w:p>
        </w:tc>
        <w:tc>
          <w:tcPr>
            <w:tcW w:w="1181" w:type="dxa"/>
            <w:tcBorders>
              <w:top w:val="nil"/>
              <w:left w:val="nil"/>
              <w:bottom w:val="single" w:sz="4" w:space="0" w:color="000000"/>
              <w:right w:val="single" w:sz="4" w:space="0" w:color="000000"/>
            </w:tcBorders>
            <w:shd w:val="clear" w:color="000000" w:fill="FFFFFF"/>
          </w:tcPr>
          <w:p w14:paraId="3DDDEB59" w14:textId="77777777" w:rsidR="00164EC2" w:rsidRPr="0028047C" w:rsidRDefault="00164EC2" w:rsidP="00C84A99">
            <w:pPr>
              <w:jc w:val="center"/>
              <w:rPr>
                <w:sz w:val="26"/>
                <w:szCs w:val="26"/>
              </w:rPr>
            </w:pPr>
            <w:r w:rsidRPr="0028047C">
              <w:rPr>
                <w:sz w:val="26"/>
                <w:szCs w:val="26"/>
              </w:rPr>
              <w:t>3</w:t>
            </w:r>
          </w:p>
        </w:tc>
        <w:tc>
          <w:tcPr>
            <w:tcW w:w="1134" w:type="dxa"/>
            <w:tcBorders>
              <w:top w:val="nil"/>
              <w:left w:val="nil"/>
              <w:bottom w:val="single" w:sz="4" w:space="0" w:color="000000"/>
              <w:right w:val="single" w:sz="4" w:space="0" w:color="000000"/>
            </w:tcBorders>
            <w:shd w:val="clear" w:color="000000" w:fill="FFFFFF"/>
          </w:tcPr>
          <w:p w14:paraId="059A80DD" w14:textId="77777777" w:rsidR="00164EC2" w:rsidRPr="0028047C" w:rsidRDefault="00164EC2" w:rsidP="00C84A99">
            <w:pPr>
              <w:jc w:val="center"/>
              <w:rPr>
                <w:sz w:val="26"/>
                <w:szCs w:val="26"/>
              </w:rPr>
            </w:pPr>
            <w:r w:rsidRPr="0028047C">
              <w:rPr>
                <w:sz w:val="26"/>
                <w:szCs w:val="26"/>
              </w:rPr>
              <w:t> </w:t>
            </w:r>
          </w:p>
        </w:tc>
      </w:tr>
      <w:tr w:rsidR="0028047C" w:rsidRPr="0028047C" w14:paraId="231A7BB4" w14:textId="77777777" w:rsidTr="00E768E0">
        <w:trPr>
          <w:trHeight w:val="229"/>
        </w:trPr>
        <w:tc>
          <w:tcPr>
            <w:tcW w:w="1128" w:type="dxa"/>
            <w:vMerge/>
            <w:tcBorders>
              <w:top w:val="nil"/>
              <w:left w:val="single" w:sz="4" w:space="0" w:color="000000"/>
              <w:bottom w:val="single" w:sz="4" w:space="0" w:color="000000"/>
              <w:right w:val="single" w:sz="4" w:space="0" w:color="000000"/>
            </w:tcBorders>
            <w:vAlign w:val="center"/>
          </w:tcPr>
          <w:p w14:paraId="3F2D714E" w14:textId="77777777" w:rsidR="00164EC2" w:rsidRPr="0028047C" w:rsidRDefault="00164EC2" w:rsidP="00C84A99">
            <w:pPr>
              <w:rPr>
                <w:b/>
                <w:bCs/>
                <w:sz w:val="26"/>
                <w:szCs w:val="26"/>
              </w:rPr>
            </w:pPr>
          </w:p>
        </w:tc>
        <w:tc>
          <w:tcPr>
            <w:tcW w:w="4416" w:type="dxa"/>
            <w:tcBorders>
              <w:top w:val="nil"/>
              <w:left w:val="nil"/>
              <w:bottom w:val="single" w:sz="4" w:space="0" w:color="000000"/>
              <w:right w:val="single" w:sz="4" w:space="0" w:color="000000"/>
            </w:tcBorders>
            <w:shd w:val="clear" w:color="000000" w:fill="FFFFFF"/>
          </w:tcPr>
          <w:p w14:paraId="4D6090BB" w14:textId="77777777" w:rsidR="00164EC2" w:rsidRPr="0028047C" w:rsidRDefault="00164EC2" w:rsidP="00C84A99">
            <w:pPr>
              <w:jc w:val="both"/>
              <w:rPr>
                <w:sz w:val="26"/>
                <w:szCs w:val="26"/>
              </w:rPr>
            </w:pPr>
            <w:r w:rsidRPr="0028047C">
              <w:rPr>
                <w:sz w:val="26"/>
                <w:szCs w:val="26"/>
              </w:rPr>
              <w:t>4. Vận chuyển</w:t>
            </w:r>
          </w:p>
        </w:tc>
        <w:tc>
          <w:tcPr>
            <w:tcW w:w="1399" w:type="dxa"/>
            <w:tcBorders>
              <w:top w:val="nil"/>
              <w:left w:val="nil"/>
              <w:bottom w:val="single" w:sz="4" w:space="0" w:color="000000"/>
              <w:right w:val="single" w:sz="4" w:space="0" w:color="000000"/>
            </w:tcBorders>
            <w:shd w:val="clear" w:color="000000" w:fill="FFFFFF"/>
          </w:tcPr>
          <w:p w14:paraId="0C9D3625" w14:textId="77777777" w:rsidR="00164EC2" w:rsidRPr="0028047C" w:rsidRDefault="00164EC2" w:rsidP="00C84A99">
            <w:pPr>
              <w:jc w:val="center"/>
              <w:rPr>
                <w:sz w:val="26"/>
                <w:szCs w:val="26"/>
              </w:rPr>
            </w:pPr>
            <w:r w:rsidRPr="0028047C">
              <w:rPr>
                <w:sz w:val="26"/>
                <w:szCs w:val="26"/>
              </w:rPr>
              <w:t> </w:t>
            </w:r>
          </w:p>
        </w:tc>
        <w:tc>
          <w:tcPr>
            <w:tcW w:w="1181" w:type="dxa"/>
            <w:tcBorders>
              <w:top w:val="nil"/>
              <w:left w:val="nil"/>
              <w:bottom w:val="single" w:sz="4" w:space="0" w:color="000000"/>
              <w:right w:val="single" w:sz="4" w:space="0" w:color="000000"/>
            </w:tcBorders>
            <w:shd w:val="clear" w:color="000000" w:fill="FFFFFF"/>
          </w:tcPr>
          <w:p w14:paraId="0632E59D" w14:textId="77777777" w:rsidR="00164EC2" w:rsidRPr="0028047C" w:rsidRDefault="00164EC2" w:rsidP="00C84A99">
            <w:pPr>
              <w:jc w:val="center"/>
              <w:rPr>
                <w:sz w:val="26"/>
                <w:szCs w:val="26"/>
              </w:rPr>
            </w:pPr>
            <w:r w:rsidRPr="0028047C">
              <w:rPr>
                <w:sz w:val="26"/>
                <w:szCs w:val="26"/>
              </w:rPr>
              <w:t> </w:t>
            </w:r>
          </w:p>
        </w:tc>
        <w:tc>
          <w:tcPr>
            <w:tcW w:w="1134" w:type="dxa"/>
            <w:tcBorders>
              <w:top w:val="nil"/>
              <w:left w:val="nil"/>
              <w:bottom w:val="single" w:sz="4" w:space="0" w:color="000000"/>
              <w:right w:val="single" w:sz="4" w:space="0" w:color="000000"/>
            </w:tcBorders>
            <w:shd w:val="clear" w:color="000000" w:fill="FFFFFF"/>
          </w:tcPr>
          <w:p w14:paraId="699F660A" w14:textId="77777777" w:rsidR="00164EC2" w:rsidRPr="0028047C" w:rsidRDefault="00164EC2" w:rsidP="00C84A99">
            <w:pPr>
              <w:jc w:val="center"/>
              <w:rPr>
                <w:sz w:val="26"/>
                <w:szCs w:val="26"/>
              </w:rPr>
            </w:pPr>
            <w:r w:rsidRPr="0028047C">
              <w:rPr>
                <w:sz w:val="26"/>
                <w:szCs w:val="26"/>
              </w:rPr>
              <w:t> </w:t>
            </w:r>
          </w:p>
        </w:tc>
      </w:tr>
      <w:tr w:rsidR="0028047C" w:rsidRPr="0028047C" w14:paraId="0B391CC5" w14:textId="77777777" w:rsidTr="00E768E0">
        <w:trPr>
          <w:trHeight w:val="229"/>
        </w:trPr>
        <w:tc>
          <w:tcPr>
            <w:tcW w:w="1128" w:type="dxa"/>
            <w:vMerge/>
            <w:tcBorders>
              <w:top w:val="nil"/>
              <w:left w:val="single" w:sz="4" w:space="0" w:color="000000"/>
              <w:bottom w:val="single" w:sz="4" w:space="0" w:color="000000"/>
              <w:right w:val="single" w:sz="4" w:space="0" w:color="000000"/>
            </w:tcBorders>
            <w:vAlign w:val="center"/>
          </w:tcPr>
          <w:p w14:paraId="4A087BB6" w14:textId="77777777" w:rsidR="00164EC2" w:rsidRPr="0028047C" w:rsidRDefault="00164EC2" w:rsidP="00C84A99">
            <w:pPr>
              <w:rPr>
                <w:b/>
                <w:bCs/>
                <w:sz w:val="26"/>
                <w:szCs w:val="26"/>
              </w:rPr>
            </w:pPr>
          </w:p>
        </w:tc>
        <w:tc>
          <w:tcPr>
            <w:tcW w:w="4416" w:type="dxa"/>
            <w:tcBorders>
              <w:top w:val="nil"/>
              <w:left w:val="nil"/>
              <w:bottom w:val="single" w:sz="4" w:space="0" w:color="000000"/>
              <w:right w:val="single" w:sz="4" w:space="0" w:color="000000"/>
            </w:tcBorders>
            <w:shd w:val="clear" w:color="000000" w:fill="FFFFFF"/>
          </w:tcPr>
          <w:p w14:paraId="427ECE5B" w14:textId="77777777" w:rsidR="00164EC2" w:rsidRPr="0028047C" w:rsidRDefault="00164EC2" w:rsidP="00C84A99">
            <w:pPr>
              <w:jc w:val="both"/>
              <w:rPr>
                <w:sz w:val="26"/>
                <w:szCs w:val="26"/>
              </w:rPr>
            </w:pPr>
            <w:r w:rsidRPr="0028047C">
              <w:rPr>
                <w:sz w:val="26"/>
                <w:szCs w:val="26"/>
              </w:rPr>
              <w:t>- Phân bón</w:t>
            </w:r>
          </w:p>
        </w:tc>
        <w:tc>
          <w:tcPr>
            <w:tcW w:w="1399" w:type="dxa"/>
            <w:tcBorders>
              <w:top w:val="nil"/>
              <w:left w:val="nil"/>
              <w:bottom w:val="single" w:sz="4" w:space="0" w:color="auto"/>
              <w:right w:val="single" w:sz="4" w:space="0" w:color="auto"/>
            </w:tcBorders>
            <w:shd w:val="clear" w:color="000000" w:fill="FFFFFF"/>
            <w:vAlign w:val="center"/>
          </w:tcPr>
          <w:p w14:paraId="15BF5FB7" w14:textId="77777777" w:rsidR="00164EC2" w:rsidRPr="0028047C" w:rsidRDefault="00164EC2" w:rsidP="00C84A99">
            <w:pPr>
              <w:jc w:val="center"/>
              <w:rPr>
                <w:sz w:val="26"/>
                <w:szCs w:val="26"/>
              </w:rPr>
            </w:pPr>
            <w:r w:rsidRPr="0028047C">
              <w:rPr>
                <w:sz w:val="26"/>
                <w:szCs w:val="26"/>
              </w:rPr>
              <w:t>Tấn x km</w:t>
            </w:r>
          </w:p>
        </w:tc>
        <w:tc>
          <w:tcPr>
            <w:tcW w:w="1181" w:type="dxa"/>
            <w:tcBorders>
              <w:top w:val="nil"/>
              <w:left w:val="nil"/>
              <w:bottom w:val="single" w:sz="4" w:space="0" w:color="000000"/>
              <w:right w:val="single" w:sz="4" w:space="0" w:color="000000"/>
            </w:tcBorders>
            <w:shd w:val="clear" w:color="000000" w:fill="FFFFFF"/>
          </w:tcPr>
          <w:p w14:paraId="69C79D1C" w14:textId="77777777" w:rsidR="00164EC2" w:rsidRPr="0028047C" w:rsidRDefault="00164EC2" w:rsidP="00C84A99">
            <w:pPr>
              <w:jc w:val="center"/>
              <w:rPr>
                <w:sz w:val="26"/>
                <w:szCs w:val="26"/>
              </w:rPr>
            </w:pPr>
            <w:r w:rsidRPr="0028047C">
              <w:rPr>
                <w:sz w:val="26"/>
                <w:szCs w:val="26"/>
              </w:rPr>
              <w:t>8,4</w:t>
            </w:r>
          </w:p>
        </w:tc>
        <w:tc>
          <w:tcPr>
            <w:tcW w:w="1134" w:type="dxa"/>
            <w:tcBorders>
              <w:top w:val="nil"/>
              <w:left w:val="nil"/>
              <w:bottom w:val="single" w:sz="4" w:space="0" w:color="000000"/>
              <w:right w:val="single" w:sz="4" w:space="0" w:color="000000"/>
            </w:tcBorders>
            <w:shd w:val="clear" w:color="000000" w:fill="FFFFFF"/>
          </w:tcPr>
          <w:p w14:paraId="29E32CC4" w14:textId="77777777" w:rsidR="00164EC2" w:rsidRPr="0028047C" w:rsidRDefault="00164EC2" w:rsidP="00C84A99">
            <w:pPr>
              <w:jc w:val="center"/>
              <w:rPr>
                <w:sz w:val="26"/>
                <w:szCs w:val="26"/>
              </w:rPr>
            </w:pPr>
            <w:r w:rsidRPr="0028047C">
              <w:rPr>
                <w:sz w:val="26"/>
                <w:szCs w:val="26"/>
              </w:rPr>
              <w:t> </w:t>
            </w:r>
          </w:p>
        </w:tc>
      </w:tr>
      <w:tr w:rsidR="0028047C" w:rsidRPr="0028047C" w14:paraId="4BF5F446" w14:textId="77777777" w:rsidTr="00E768E0">
        <w:trPr>
          <w:trHeight w:val="229"/>
        </w:trPr>
        <w:tc>
          <w:tcPr>
            <w:tcW w:w="1128" w:type="dxa"/>
            <w:vMerge/>
            <w:tcBorders>
              <w:top w:val="nil"/>
              <w:left w:val="single" w:sz="4" w:space="0" w:color="000000"/>
              <w:bottom w:val="single" w:sz="4" w:space="0" w:color="auto"/>
              <w:right w:val="single" w:sz="4" w:space="0" w:color="000000"/>
            </w:tcBorders>
            <w:vAlign w:val="center"/>
          </w:tcPr>
          <w:p w14:paraId="29116292" w14:textId="77777777" w:rsidR="00164EC2" w:rsidRPr="0028047C" w:rsidRDefault="00164EC2" w:rsidP="00C84A99">
            <w:pPr>
              <w:rPr>
                <w:b/>
                <w:bCs/>
                <w:sz w:val="26"/>
                <w:szCs w:val="26"/>
              </w:rPr>
            </w:pPr>
          </w:p>
        </w:tc>
        <w:tc>
          <w:tcPr>
            <w:tcW w:w="4416" w:type="dxa"/>
            <w:tcBorders>
              <w:top w:val="nil"/>
              <w:left w:val="nil"/>
              <w:bottom w:val="single" w:sz="4" w:space="0" w:color="auto"/>
              <w:right w:val="single" w:sz="4" w:space="0" w:color="000000"/>
            </w:tcBorders>
            <w:shd w:val="clear" w:color="000000" w:fill="FFFFFF"/>
          </w:tcPr>
          <w:p w14:paraId="1AFF4CF0" w14:textId="77777777" w:rsidR="00164EC2" w:rsidRPr="0028047C" w:rsidRDefault="00164EC2" w:rsidP="00C84A99">
            <w:pPr>
              <w:jc w:val="both"/>
              <w:rPr>
                <w:sz w:val="26"/>
                <w:szCs w:val="26"/>
              </w:rPr>
            </w:pPr>
            <w:r w:rsidRPr="0028047C">
              <w:rPr>
                <w:sz w:val="26"/>
                <w:szCs w:val="26"/>
              </w:rPr>
              <w:t>- Cây giống</w:t>
            </w:r>
          </w:p>
        </w:tc>
        <w:tc>
          <w:tcPr>
            <w:tcW w:w="1399" w:type="dxa"/>
            <w:tcBorders>
              <w:top w:val="nil"/>
              <w:left w:val="nil"/>
              <w:bottom w:val="single" w:sz="4" w:space="0" w:color="auto"/>
              <w:right w:val="single" w:sz="4" w:space="0" w:color="auto"/>
            </w:tcBorders>
            <w:shd w:val="clear" w:color="000000" w:fill="FFFFFF"/>
            <w:vAlign w:val="center"/>
          </w:tcPr>
          <w:p w14:paraId="4F375B1E" w14:textId="77777777" w:rsidR="00164EC2" w:rsidRPr="0028047C" w:rsidRDefault="00164EC2" w:rsidP="00C84A99">
            <w:pPr>
              <w:jc w:val="center"/>
              <w:rPr>
                <w:sz w:val="26"/>
                <w:szCs w:val="26"/>
              </w:rPr>
            </w:pPr>
            <w:r w:rsidRPr="0028047C">
              <w:rPr>
                <w:sz w:val="26"/>
                <w:szCs w:val="26"/>
              </w:rPr>
              <w:t>Tấn x km</w:t>
            </w:r>
          </w:p>
        </w:tc>
        <w:tc>
          <w:tcPr>
            <w:tcW w:w="1181" w:type="dxa"/>
            <w:tcBorders>
              <w:top w:val="nil"/>
              <w:left w:val="nil"/>
              <w:bottom w:val="single" w:sz="4" w:space="0" w:color="auto"/>
              <w:right w:val="single" w:sz="4" w:space="0" w:color="000000"/>
            </w:tcBorders>
            <w:shd w:val="clear" w:color="000000" w:fill="FFFFFF"/>
          </w:tcPr>
          <w:p w14:paraId="19AF7620" w14:textId="77777777" w:rsidR="00164EC2" w:rsidRPr="0028047C" w:rsidRDefault="00164EC2" w:rsidP="00C84A99">
            <w:pPr>
              <w:jc w:val="center"/>
              <w:rPr>
                <w:sz w:val="26"/>
                <w:szCs w:val="26"/>
              </w:rPr>
            </w:pPr>
            <w:r w:rsidRPr="0028047C">
              <w:rPr>
                <w:sz w:val="26"/>
                <w:szCs w:val="26"/>
              </w:rPr>
              <w:t>4,2</w:t>
            </w:r>
          </w:p>
        </w:tc>
        <w:tc>
          <w:tcPr>
            <w:tcW w:w="1134" w:type="dxa"/>
            <w:tcBorders>
              <w:top w:val="nil"/>
              <w:left w:val="nil"/>
              <w:bottom w:val="single" w:sz="4" w:space="0" w:color="auto"/>
              <w:right w:val="single" w:sz="4" w:space="0" w:color="000000"/>
            </w:tcBorders>
            <w:shd w:val="clear" w:color="auto" w:fill="auto"/>
            <w:noWrap/>
            <w:vAlign w:val="bottom"/>
          </w:tcPr>
          <w:p w14:paraId="7B537680" w14:textId="77777777" w:rsidR="00164EC2" w:rsidRPr="0028047C" w:rsidRDefault="00164EC2" w:rsidP="00C84A99">
            <w:pPr>
              <w:jc w:val="center"/>
              <w:rPr>
                <w:sz w:val="26"/>
                <w:szCs w:val="26"/>
              </w:rPr>
            </w:pPr>
            <w:r w:rsidRPr="0028047C">
              <w:rPr>
                <w:sz w:val="26"/>
                <w:szCs w:val="26"/>
              </w:rPr>
              <w:t>2 kg/cây</w:t>
            </w:r>
          </w:p>
        </w:tc>
      </w:tr>
      <w:tr w:rsidR="0028047C" w:rsidRPr="0028047C" w14:paraId="16AA1661" w14:textId="77777777" w:rsidTr="00E768E0">
        <w:trPr>
          <w:trHeight w:val="229"/>
        </w:trPr>
        <w:tc>
          <w:tcPr>
            <w:tcW w:w="11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5A9114C" w14:textId="77777777" w:rsidR="00164EC2" w:rsidRPr="0028047C" w:rsidRDefault="00164EC2" w:rsidP="00C84A99">
            <w:pPr>
              <w:jc w:val="center"/>
              <w:rPr>
                <w:b/>
                <w:bCs/>
                <w:sz w:val="26"/>
                <w:szCs w:val="26"/>
              </w:rPr>
            </w:pPr>
            <w:r w:rsidRPr="0028047C">
              <w:rPr>
                <w:b/>
                <w:bCs/>
                <w:sz w:val="26"/>
                <w:szCs w:val="26"/>
              </w:rPr>
              <w:t>Năm 2</w:t>
            </w:r>
          </w:p>
        </w:tc>
        <w:tc>
          <w:tcPr>
            <w:tcW w:w="4416" w:type="dxa"/>
            <w:tcBorders>
              <w:top w:val="single" w:sz="4" w:space="0" w:color="auto"/>
              <w:left w:val="single" w:sz="4" w:space="0" w:color="auto"/>
              <w:bottom w:val="single" w:sz="4" w:space="0" w:color="auto"/>
              <w:right w:val="single" w:sz="4" w:space="0" w:color="auto"/>
            </w:tcBorders>
            <w:shd w:val="clear" w:color="000000" w:fill="FFFFFF"/>
          </w:tcPr>
          <w:p w14:paraId="320971B8" w14:textId="77777777" w:rsidR="00164EC2" w:rsidRPr="0028047C" w:rsidRDefault="00164EC2" w:rsidP="00C84A99">
            <w:pPr>
              <w:jc w:val="both"/>
              <w:rPr>
                <w:sz w:val="26"/>
                <w:szCs w:val="26"/>
              </w:rPr>
            </w:pPr>
            <w:r w:rsidRPr="0028047C">
              <w:rPr>
                <w:sz w:val="26"/>
                <w:szCs w:val="26"/>
              </w:rPr>
              <w:t>1. Chăm sóc</w:t>
            </w:r>
          </w:p>
        </w:tc>
        <w:tc>
          <w:tcPr>
            <w:tcW w:w="1399" w:type="dxa"/>
            <w:tcBorders>
              <w:top w:val="single" w:sz="4" w:space="0" w:color="auto"/>
              <w:left w:val="single" w:sz="4" w:space="0" w:color="auto"/>
              <w:bottom w:val="single" w:sz="4" w:space="0" w:color="auto"/>
              <w:right w:val="single" w:sz="4" w:space="0" w:color="auto"/>
            </w:tcBorders>
            <w:shd w:val="clear" w:color="000000" w:fill="FFFFFF"/>
          </w:tcPr>
          <w:p w14:paraId="2F5C62E8" w14:textId="77777777" w:rsidR="00164EC2" w:rsidRPr="0028047C" w:rsidRDefault="00164EC2" w:rsidP="00C84A99">
            <w:pPr>
              <w:jc w:val="center"/>
              <w:rPr>
                <w:sz w:val="26"/>
                <w:szCs w:val="26"/>
              </w:rPr>
            </w:pPr>
            <w:r w:rsidRPr="0028047C">
              <w:rPr>
                <w:sz w:val="26"/>
                <w:szCs w:val="26"/>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tcPr>
          <w:p w14:paraId="064B2791" w14:textId="77777777" w:rsidR="00164EC2" w:rsidRPr="0028047C" w:rsidRDefault="00164EC2" w:rsidP="00C84A99">
            <w:pPr>
              <w:jc w:val="center"/>
              <w:rPr>
                <w:sz w:val="26"/>
                <w:szCs w:val="26"/>
              </w:rPr>
            </w:pPr>
            <w:r w:rsidRPr="0028047C">
              <w:rPr>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C398B85" w14:textId="77777777" w:rsidR="00164EC2" w:rsidRPr="0028047C" w:rsidRDefault="00164EC2" w:rsidP="00C84A99">
            <w:pPr>
              <w:jc w:val="center"/>
              <w:rPr>
                <w:sz w:val="26"/>
                <w:szCs w:val="26"/>
              </w:rPr>
            </w:pPr>
            <w:r w:rsidRPr="0028047C">
              <w:rPr>
                <w:sz w:val="26"/>
                <w:szCs w:val="26"/>
              </w:rPr>
              <w:t> </w:t>
            </w:r>
          </w:p>
        </w:tc>
      </w:tr>
      <w:tr w:rsidR="0028047C" w:rsidRPr="0028047C" w14:paraId="1647D69B" w14:textId="77777777" w:rsidTr="00E768E0">
        <w:trPr>
          <w:trHeight w:val="229"/>
        </w:trPr>
        <w:tc>
          <w:tcPr>
            <w:tcW w:w="1128" w:type="dxa"/>
            <w:vMerge/>
            <w:tcBorders>
              <w:top w:val="single" w:sz="4" w:space="0" w:color="auto"/>
              <w:left w:val="single" w:sz="4" w:space="0" w:color="auto"/>
              <w:bottom w:val="single" w:sz="4" w:space="0" w:color="auto"/>
              <w:right w:val="single" w:sz="4" w:space="0" w:color="auto"/>
            </w:tcBorders>
            <w:vAlign w:val="center"/>
          </w:tcPr>
          <w:p w14:paraId="16294F66" w14:textId="77777777" w:rsidR="00164EC2" w:rsidRPr="0028047C" w:rsidRDefault="00164EC2" w:rsidP="00C84A99">
            <w:pPr>
              <w:rPr>
                <w:b/>
                <w:bCs/>
                <w:sz w:val="26"/>
                <w:szCs w:val="26"/>
              </w:rPr>
            </w:pPr>
          </w:p>
        </w:tc>
        <w:tc>
          <w:tcPr>
            <w:tcW w:w="4416" w:type="dxa"/>
            <w:tcBorders>
              <w:top w:val="single" w:sz="4" w:space="0" w:color="auto"/>
              <w:left w:val="single" w:sz="4" w:space="0" w:color="auto"/>
              <w:bottom w:val="single" w:sz="4" w:space="0" w:color="auto"/>
              <w:right w:val="single" w:sz="4" w:space="0" w:color="auto"/>
            </w:tcBorders>
            <w:shd w:val="clear" w:color="000000" w:fill="FFFFFF"/>
          </w:tcPr>
          <w:p w14:paraId="49D7AC75" w14:textId="77777777" w:rsidR="00164EC2" w:rsidRPr="0028047C" w:rsidRDefault="00164EC2" w:rsidP="00C84A99">
            <w:pPr>
              <w:jc w:val="both"/>
              <w:rPr>
                <w:sz w:val="26"/>
                <w:szCs w:val="26"/>
              </w:rPr>
            </w:pPr>
            <w:r w:rsidRPr="0028047C">
              <w:rPr>
                <w:sz w:val="26"/>
                <w:szCs w:val="26"/>
              </w:rPr>
              <w:t>- Bón phân, lấp đất, …</w:t>
            </w:r>
          </w:p>
        </w:tc>
        <w:tc>
          <w:tcPr>
            <w:tcW w:w="1399" w:type="dxa"/>
            <w:tcBorders>
              <w:top w:val="single" w:sz="4" w:space="0" w:color="auto"/>
              <w:left w:val="single" w:sz="4" w:space="0" w:color="auto"/>
              <w:bottom w:val="single" w:sz="4" w:space="0" w:color="auto"/>
              <w:right w:val="single" w:sz="4" w:space="0" w:color="auto"/>
            </w:tcBorders>
            <w:shd w:val="clear" w:color="000000" w:fill="FFFFFF"/>
          </w:tcPr>
          <w:p w14:paraId="71FFEB61" w14:textId="77777777" w:rsidR="00164EC2" w:rsidRPr="0028047C" w:rsidRDefault="00164EC2" w:rsidP="00C84A99">
            <w:pPr>
              <w:jc w:val="center"/>
              <w:rPr>
                <w:sz w:val="26"/>
                <w:szCs w:val="26"/>
              </w:rPr>
            </w:pPr>
            <w:r w:rsidRPr="0028047C">
              <w:rPr>
                <w:sz w:val="26"/>
                <w:szCs w:val="26"/>
              </w:rPr>
              <w:t>Công</w:t>
            </w:r>
          </w:p>
        </w:tc>
        <w:tc>
          <w:tcPr>
            <w:tcW w:w="1181" w:type="dxa"/>
            <w:tcBorders>
              <w:top w:val="single" w:sz="4" w:space="0" w:color="auto"/>
              <w:left w:val="single" w:sz="4" w:space="0" w:color="auto"/>
              <w:bottom w:val="single" w:sz="4" w:space="0" w:color="auto"/>
              <w:right w:val="single" w:sz="4" w:space="0" w:color="auto"/>
            </w:tcBorders>
            <w:shd w:val="clear" w:color="000000" w:fill="FFFFFF"/>
          </w:tcPr>
          <w:p w14:paraId="01F5D124" w14:textId="77777777" w:rsidR="00164EC2" w:rsidRPr="0028047C" w:rsidRDefault="00164EC2" w:rsidP="00C84A99">
            <w:pPr>
              <w:jc w:val="center"/>
              <w:rPr>
                <w:sz w:val="26"/>
                <w:szCs w:val="26"/>
              </w:rPr>
            </w:pPr>
            <w:r w:rsidRPr="0028047C">
              <w:rPr>
                <w:sz w:val="26"/>
                <w:szCs w:val="26"/>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E6510F1" w14:textId="77777777" w:rsidR="00164EC2" w:rsidRPr="0028047C" w:rsidRDefault="00164EC2" w:rsidP="00C84A99">
            <w:pPr>
              <w:jc w:val="center"/>
              <w:rPr>
                <w:sz w:val="26"/>
                <w:szCs w:val="26"/>
              </w:rPr>
            </w:pPr>
            <w:r w:rsidRPr="0028047C">
              <w:rPr>
                <w:sz w:val="26"/>
                <w:szCs w:val="26"/>
              </w:rPr>
              <w:t> </w:t>
            </w:r>
          </w:p>
        </w:tc>
      </w:tr>
      <w:tr w:rsidR="0028047C" w:rsidRPr="0028047C" w14:paraId="3A6E306D" w14:textId="77777777" w:rsidTr="00E768E0">
        <w:trPr>
          <w:trHeight w:val="229"/>
        </w:trPr>
        <w:tc>
          <w:tcPr>
            <w:tcW w:w="1128" w:type="dxa"/>
            <w:vMerge/>
            <w:tcBorders>
              <w:top w:val="single" w:sz="4" w:space="0" w:color="auto"/>
              <w:left w:val="single" w:sz="4" w:space="0" w:color="auto"/>
              <w:bottom w:val="single" w:sz="4" w:space="0" w:color="auto"/>
              <w:right w:val="single" w:sz="4" w:space="0" w:color="auto"/>
            </w:tcBorders>
            <w:vAlign w:val="center"/>
          </w:tcPr>
          <w:p w14:paraId="5D00B5C0" w14:textId="77777777" w:rsidR="00164EC2" w:rsidRPr="0028047C" w:rsidRDefault="00164EC2" w:rsidP="00C84A99">
            <w:pPr>
              <w:rPr>
                <w:b/>
                <w:bCs/>
                <w:sz w:val="26"/>
                <w:szCs w:val="26"/>
              </w:rPr>
            </w:pPr>
          </w:p>
        </w:tc>
        <w:tc>
          <w:tcPr>
            <w:tcW w:w="4416" w:type="dxa"/>
            <w:tcBorders>
              <w:top w:val="single" w:sz="4" w:space="0" w:color="auto"/>
              <w:left w:val="single" w:sz="4" w:space="0" w:color="auto"/>
              <w:bottom w:val="single" w:sz="4" w:space="0" w:color="auto"/>
              <w:right w:val="single" w:sz="4" w:space="0" w:color="auto"/>
            </w:tcBorders>
            <w:shd w:val="clear" w:color="000000" w:fill="FFFFFF"/>
          </w:tcPr>
          <w:p w14:paraId="7F495E7D" w14:textId="77777777" w:rsidR="00164EC2" w:rsidRPr="0028047C" w:rsidRDefault="00164EC2" w:rsidP="00C84A99">
            <w:pPr>
              <w:jc w:val="both"/>
              <w:rPr>
                <w:sz w:val="26"/>
                <w:szCs w:val="26"/>
              </w:rPr>
            </w:pPr>
            <w:r w:rsidRPr="0028047C">
              <w:rPr>
                <w:sz w:val="26"/>
                <w:szCs w:val="26"/>
              </w:rPr>
              <w:t>- Làm cỏ, tỉa chồi ….</w:t>
            </w:r>
          </w:p>
        </w:tc>
        <w:tc>
          <w:tcPr>
            <w:tcW w:w="1399" w:type="dxa"/>
            <w:tcBorders>
              <w:top w:val="single" w:sz="4" w:space="0" w:color="auto"/>
              <w:left w:val="single" w:sz="4" w:space="0" w:color="auto"/>
              <w:bottom w:val="single" w:sz="4" w:space="0" w:color="auto"/>
              <w:right w:val="single" w:sz="4" w:space="0" w:color="auto"/>
            </w:tcBorders>
            <w:shd w:val="clear" w:color="000000" w:fill="FFFFFF"/>
          </w:tcPr>
          <w:p w14:paraId="3CBAD626" w14:textId="77777777" w:rsidR="00164EC2" w:rsidRPr="0028047C" w:rsidRDefault="00164EC2" w:rsidP="00C84A99">
            <w:pPr>
              <w:jc w:val="center"/>
              <w:rPr>
                <w:sz w:val="26"/>
                <w:szCs w:val="26"/>
              </w:rPr>
            </w:pPr>
            <w:r w:rsidRPr="0028047C">
              <w:rPr>
                <w:sz w:val="26"/>
                <w:szCs w:val="26"/>
              </w:rPr>
              <w:t>Công</w:t>
            </w:r>
          </w:p>
        </w:tc>
        <w:tc>
          <w:tcPr>
            <w:tcW w:w="1181" w:type="dxa"/>
            <w:tcBorders>
              <w:top w:val="single" w:sz="4" w:space="0" w:color="auto"/>
              <w:left w:val="single" w:sz="4" w:space="0" w:color="auto"/>
              <w:bottom w:val="single" w:sz="4" w:space="0" w:color="auto"/>
              <w:right w:val="single" w:sz="4" w:space="0" w:color="auto"/>
            </w:tcBorders>
            <w:shd w:val="clear" w:color="000000" w:fill="FFFFFF"/>
          </w:tcPr>
          <w:p w14:paraId="66B649A4" w14:textId="77777777" w:rsidR="00164EC2" w:rsidRPr="0028047C" w:rsidRDefault="00164EC2" w:rsidP="00C84A99">
            <w:pPr>
              <w:jc w:val="center"/>
              <w:rPr>
                <w:sz w:val="26"/>
                <w:szCs w:val="26"/>
              </w:rPr>
            </w:pPr>
            <w:r w:rsidRPr="0028047C">
              <w:rPr>
                <w:sz w:val="26"/>
                <w:szCs w:val="26"/>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A34109C" w14:textId="77777777" w:rsidR="00164EC2" w:rsidRPr="0028047C" w:rsidRDefault="00164EC2" w:rsidP="00C84A99">
            <w:pPr>
              <w:jc w:val="center"/>
              <w:rPr>
                <w:sz w:val="26"/>
                <w:szCs w:val="26"/>
              </w:rPr>
            </w:pPr>
            <w:r w:rsidRPr="0028047C">
              <w:rPr>
                <w:sz w:val="26"/>
                <w:szCs w:val="26"/>
              </w:rPr>
              <w:t> </w:t>
            </w:r>
          </w:p>
        </w:tc>
      </w:tr>
      <w:tr w:rsidR="0028047C" w:rsidRPr="0028047C" w14:paraId="3295901A" w14:textId="77777777" w:rsidTr="00E768E0">
        <w:trPr>
          <w:trHeight w:val="229"/>
        </w:trPr>
        <w:tc>
          <w:tcPr>
            <w:tcW w:w="1128" w:type="dxa"/>
            <w:vMerge/>
            <w:tcBorders>
              <w:top w:val="single" w:sz="4" w:space="0" w:color="auto"/>
              <w:left w:val="single" w:sz="4" w:space="0" w:color="auto"/>
              <w:bottom w:val="single" w:sz="4" w:space="0" w:color="auto"/>
              <w:right w:val="single" w:sz="4" w:space="0" w:color="auto"/>
            </w:tcBorders>
            <w:vAlign w:val="center"/>
          </w:tcPr>
          <w:p w14:paraId="304493E6" w14:textId="77777777" w:rsidR="00164EC2" w:rsidRPr="0028047C" w:rsidRDefault="00164EC2" w:rsidP="00C84A99">
            <w:pPr>
              <w:rPr>
                <w:b/>
                <w:bCs/>
                <w:sz w:val="26"/>
                <w:szCs w:val="26"/>
              </w:rPr>
            </w:pPr>
          </w:p>
        </w:tc>
        <w:tc>
          <w:tcPr>
            <w:tcW w:w="4416" w:type="dxa"/>
            <w:tcBorders>
              <w:top w:val="single" w:sz="4" w:space="0" w:color="auto"/>
              <w:left w:val="single" w:sz="4" w:space="0" w:color="auto"/>
              <w:bottom w:val="single" w:sz="4" w:space="0" w:color="auto"/>
              <w:right w:val="single" w:sz="4" w:space="0" w:color="auto"/>
            </w:tcBorders>
            <w:shd w:val="clear" w:color="000000" w:fill="FFFFFF"/>
          </w:tcPr>
          <w:p w14:paraId="51EAB146" w14:textId="77777777" w:rsidR="00164EC2" w:rsidRPr="0028047C" w:rsidRDefault="00164EC2" w:rsidP="00C84A99">
            <w:pPr>
              <w:jc w:val="both"/>
              <w:rPr>
                <w:sz w:val="26"/>
                <w:szCs w:val="26"/>
              </w:rPr>
            </w:pPr>
            <w:r w:rsidRPr="0028047C">
              <w:rPr>
                <w:sz w:val="26"/>
                <w:szCs w:val="26"/>
              </w:rPr>
              <w:t>- Phun thuốc bảo vệ thực vật</w:t>
            </w:r>
          </w:p>
        </w:tc>
        <w:tc>
          <w:tcPr>
            <w:tcW w:w="1399" w:type="dxa"/>
            <w:tcBorders>
              <w:top w:val="single" w:sz="4" w:space="0" w:color="auto"/>
              <w:left w:val="single" w:sz="4" w:space="0" w:color="auto"/>
              <w:bottom w:val="single" w:sz="4" w:space="0" w:color="auto"/>
              <w:right w:val="single" w:sz="4" w:space="0" w:color="auto"/>
            </w:tcBorders>
            <w:shd w:val="clear" w:color="000000" w:fill="FFFFFF"/>
          </w:tcPr>
          <w:p w14:paraId="339FB8A6" w14:textId="77777777" w:rsidR="00164EC2" w:rsidRPr="0028047C" w:rsidRDefault="00164EC2" w:rsidP="00C84A99">
            <w:pPr>
              <w:jc w:val="center"/>
              <w:rPr>
                <w:sz w:val="26"/>
                <w:szCs w:val="26"/>
              </w:rPr>
            </w:pPr>
            <w:r w:rsidRPr="0028047C">
              <w:rPr>
                <w:sz w:val="26"/>
                <w:szCs w:val="26"/>
              </w:rPr>
              <w:t>Công</w:t>
            </w:r>
          </w:p>
        </w:tc>
        <w:tc>
          <w:tcPr>
            <w:tcW w:w="1181" w:type="dxa"/>
            <w:tcBorders>
              <w:top w:val="single" w:sz="4" w:space="0" w:color="auto"/>
              <w:left w:val="single" w:sz="4" w:space="0" w:color="auto"/>
              <w:bottom w:val="single" w:sz="4" w:space="0" w:color="auto"/>
              <w:right w:val="single" w:sz="4" w:space="0" w:color="auto"/>
            </w:tcBorders>
            <w:shd w:val="clear" w:color="000000" w:fill="FFFFFF"/>
          </w:tcPr>
          <w:p w14:paraId="117B9991" w14:textId="77777777" w:rsidR="00164EC2" w:rsidRPr="0028047C" w:rsidRDefault="00164EC2" w:rsidP="00C84A99">
            <w:pPr>
              <w:jc w:val="center"/>
              <w:rPr>
                <w:sz w:val="26"/>
                <w:szCs w:val="26"/>
              </w:rPr>
            </w:pPr>
            <w:r w:rsidRPr="0028047C">
              <w:rPr>
                <w:sz w:val="26"/>
                <w:szCs w:val="26"/>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DBEFA4F" w14:textId="77777777" w:rsidR="00164EC2" w:rsidRPr="0028047C" w:rsidRDefault="00164EC2" w:rsidP="00C84A99">
            <w:pPr>
              <w:jc w:val="center"/>
              <w:rPr>
                <w:sz w:val="26"/>
                <w:szCs w:val="26"/>
              </w:rPr>
            </w:pPr>
            <w:r w:rsidRPr="0028047C">
              <w:rPr>
                <w:sz w:val="26"/>
                <w:szCs w:val="26"/>
              </w:rPr>
              <w:t> </w:t>
            </w:r>
          </w:p>
        </w:tc>
      </w:tr>
      <w:tr w:rsidR="0028047C" w:rsidRPr="0028047C" w14:paraId="54212D92" w14:textId="77777777" w:rsidTr="00E768E0">
        <w:trPr>
          <w:trHeight w:val="229"/>
        </w:trPr>
        <w:tc>
          <w:tcPr>
            <w:tcW w:w="1128" w:type="dxa"/>
            <w:vMerge/>
            <w:tcBorders>
              <w:top w:val="single" w:sz="4" w:space="0" w:color="auto"/>
              <w:left w:val="single" w:sz="4" w:space="0" w:color="auto"/>
              <w:bottom w:val="single" w:sz="4" w:space="0" w:color="auto"/>
              <w:right w:val="single" w:sz="4" w:space="0" w:color="auto"/>
            </w:tcBorders>
            <w:vAlign w:val="center"/>
          </w:tcPr>
          <w:p w14:paraId="2EC60266" w14:textId="77777777" w:rsidR="00164EC2" w:rsidRPr="0028047C" w:rsidRDefault="00164EC2" w:rsidP="00C84A99">
            <w:pPr>
              <w:rPr>
                <w:b/>
                <w:bCs/>
                <w:sz w:val="26"/>
                <w:szCs w:val="26"/>
              </w:rPr>
            </w:pPr>
          </w:p>
        </w:tc>
        <w:tc>
          <w:tcPr>
            <w:tcW w:w="4416" w:type="dxa"/>
            <w:tcBorders>
              <w:top w:val="single" w:sz="4" w:space="0" w:color="auto"/>
              <w:left w:val="single" w:sz="4" w:space="0" w:color="auto"/>
              <w:bottom w:val="single" w:sz="4" w:space="0" w:color="auto"/>
              <w:right w:val="single" w:sz="4" w:space="0" w:color="auto"/>
            </w:tcBorders>
            <w:shd w:val="clear" w:color="000000" w:fill="FFFFFF"/>
          </w:tcPr>
          <w:p w14:paraId="7D56CB6F" w14:textId="77777777" w:rsidR="00164EC2" w:rsidRPr="0028047C" w:rsidRDefault="00164EC2" w:rsidP="00C84A99">
            <w:pPr>
              <w:jc w:val="both"/>
              <w:rPr>
                <w:sz w:val="26"/>
                <w:szCs w:val="26"/>
              </w:rPr>
            </w:pPr>
            <w:r w:rsidRPr="0028047C">
              <w:rPr>
                <w:sz w:val="26"/>
                <w:szCs w:val="26"/>
              </w:rPr>
              <w:t>- Bao buồng</w:t>
            </w:r>
          </w:p>
        </w:tc>
        <w:tc>
          <w:tcPr>
            <w:tcW w:w="1399" w:type="dxa"/>
            <w:tcBorders>
              <w:top w:val="single" w:sz="4" w:space="0" w:color="auto"/>
              <w:left w:val="single" w:sz="4" w:space="0" w:color="auto"/>
              <w:bottom w:val="single" w:sz="4" w:space="0" w:color="auto"/>
              <w:right w:val="single" w:sz="4" w:space="0" w:color="auto"/>
            </w:tcBorders>
            <w:shd w:val="clear" w:color="000000" w:fill="FFFFFF"/>
          </w:tcPr>
          <w:p w14:paraId="05C74D00" w14:textId="77777777" w:rsidR="00164EC2" w:rsidRPr="0028047C" w:rsidRDefault="00164EC2" w:rsidP="00C84A99">
            <w:pPr>
              <w:jc w:val="center"/>
              <w:rPr>
                <w:sz w:val="26"/>
                <w:szCs w:val="26"/>
              </w:rPr>
            </w:pPr>
            <w:r w:rsidRPr="0028047C">
              <w:rPr>
                <w:sz w:val="26"/>
                <w:szCs w:val="26"/>
              </w:rPr>
              <w:t>Công</w:t>
            </w:r>
          </w:p>
        </w:tc>
        <w:tc>
          <w:tcPr>
            <w:tcW w:w="1181" w:type="dxa"/>
            <w:tcBorders>
              <w:top w:val="single" w:sz="4" w:space="0" w:color="auto"/>
              <w:left w:val="single" w:sz="4" w:space="0" w:color="auto"/>
              <w:bottom w:val="single" w:sz="4" w:space="0" w:color="auto"/>
              <w:right w:val="single" w:sz="4" w:space="0" w:color="auto"/>
            </w:tcBorders>
            <w:shd w:val="clear" w:color="000000" w:fill="FFFFFF"/>
          </w:tcPr>
          <w:p w14:paraId="49E1AD3A" w14:textId="77777777" w:rsidR="00164EC2" w:rsidRPr="0028047C" w:rsidRDefault="00164EC2" w:rsidP="00C84A99">
            <w:pPr>
              <w:jc w:val="center"/>
              <w:rPr>
                <w:sz w:val="26"/>
                <w:szCs w:val="26"/>
              </w:rPr>
            </w:pPr>
            <w:r w:rsidRPr="0028047C">
              <w:rPr>
                <w:sz w:val="26"/>
                <w:szCs w:val="26"/>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1BF54B2" w14:textId="77777777" w:rsidR="00164EC2" w:rsidRPr="0028047C" w:rsidRDefault="00164EC2" w:rsidP="00C84A99">
            <w:pPr>
              <w:jc w:val="center"/>
              <w:rPr>
                <w:sz w:val="26"/>
                <w:szCs w:val="26"/>
              </w:rPr>
            </w:pPr>
            <w:r w:rsidRPr="0028047C">
              <w:rPr>
                <w:sz w:val="26"/>
                <w:szCs w:val="26"/>
              </w:rPr>
              <w:t> </w:t>
            </w:r>
          </w:p>
        </w:tc>
      </w:tr>
      <w:tr w:rsidR="0028047C" w:rsidRPr="0028047C" w14:paraId="46F06A09" w14:textId="77777777" w:rsidTr="00E768E0">
        <w:trPr>
          <w:trHeight w:val="229"/>
        </w:trPr>
        <w:tc>
          <w:tcPr>
            <w:tcW w:w="1128" w:type="dxa"/>
            <w:vMerge/>
            <w:tcBorders>
              <w:top w:val="single" w:sz="4" w:space="0" w:color="auto"/>
              <w:left w:val="single" w:sz="4" w:space="0" w:color="auto"/>
              <w:bottom w:val="single" w:sz="4" w:space="0" w:color="auto"/>
              <w:right w:val="single" w:sz="4" w:space="0" w:color="auto"/>
            </w:tcBorders>
            <w:vAlign w:val="center"/>
          </w:tcPr>
          <w:p w14:paraId="17DE0C17" w14:textId="77777777" w:rsidR="00164EC2" w:rsidRPr="0028047C" w:rsidRDefault="00164EC2" w:rsidP="00C84A99">
            <w:pPr>
              <w:rPr>
                <w:b/>
                <w:bCs/>
                <w:sz w:val="26"/>
                <w:szCs w:val="26"/>
              </w:rPr>
            </w:pPr>
          </w:p>
        </w:tc>
        <w:tc>
          <w:tcPr>
            <w:tcW w:w="4416" w:type="dxa"/>
            <w:tcBorders>
              <w:top w:val="single" w:sz="4" w:space="0" w:color="auto"/>
              <w:left w:val="single" w:sz="4" w:space="0" w:color="auto"/>
              <w:bottom w:val="single" w:sz="4" w:space="0" w:color="auto"/>
              <w:right w:val="single" w:sz="4" w:space="0" w:color="auto"/>
            </w:tcBorders>
            <w:shd w:val="clear" w:color="000000" w:fill="FFFFFF"/>
          </w:tcPr>
          <w:p w14:paraId="3C827DDC" w14:textId="77777777" w:rsidR="00164EC2" w:rsidRPr="0028047C" w:rsidRDefault="00164EC2" w:rsidP="00C84A99">
            <w:pPr>
              <w:jc w:val="both"/>
              <w:rPr>
                <w:sz w:val="26"/>
                <w:szCs w:val="26"/>
              </w:rPr>
            </w:pPr>
            <w:r w:rsidRPr="0028047C">
              <w:rPr>
                <w:sz w:val="26"/>
                <w:szCs w:val="26"/>
              </w:rPr>
              <w:t>2. Thu hoạch</w:t>
            </w:r>
          </w:p>
        </w:tc>
        <w:tc>
          <w:tcPr>
            <w:tcW w:w="1399" w:type="dxa"/>
            <w:tcBorders>
              <w:top w:val="single" w:sz="4" w:space="0" w:color="auto"/>
              <w:left w:val="single" w:sz="4" w:space="0" w:color="auto"/>
              <w:bottom w:val="single" w:sz="4" w:space="0" w:color="auto"/>
              <w:right w:val="single" w:sz="4" w:space="0" w:color="auto"/>
            </w:tcBorders>
            <w:shd w:val="clear" w:color="000000" w:fill="FFFFFF"/>
          </w:tcPr>
          <w:p w14:paraId="752340E7" w14:textId="77777777" w:rsidR="00164EC2" w:rsidRPr="0028047C" w:rsidRDefault="00164EC2" w:rsidP="00C84A99">
            <w:pPr>
              <w:jc w:val="center"/>
              <w:rPr>
                <w:sz w:val="26"/>
                <w:szCs w:val="26"/>
              </w:rPr>
            </w:pPr>
            <w:r w:rsidRPr="0028047C">
              <w:rPr>
                <w:sz w:val="26"/>
                <w:szCs w:val="26"/>
              </w:rPr>
              <w:t>Công</w:t>
            </w:r>
          </w:p>
        </w:tc>
        <w:tc>
          <w:tcPr>
            <w:tcW w:w="1181" w:type="dxa"/>
            <w:tcBorders>
              <w:top w:val="single" w:sz="4" w:space="0" w:color="auto"/>
              <w:left w:val="single" w:sz="4" w:space="0" w:color="auto"/>
              <w:bottom w:val="single" w:sz="4" w:space="0" w:color="auto"/>
              <w:right w:val="single" w:sz="4" w:space="0" w:color="auto"/>
            </w:tcBorders>
            <w:shd w:val="clear" w:color="000000" w:fill="FFFFFF"/>
          </w:tcPr>
          <w:p w14:paraId="647DD1E8" w14:textId="77777777" w:rsidR="00164EC2" w:rsidRPr="0028047C" w:rsidRDefault="00164EC2" w:rsidP="00C84A99">
            <w:pPr>
              <w:jc w:val="center"/>
              <w:rPr>
                <w:sz w:val="26"/>
                <w:szCs w:val="26"/>
              </w:rPr>
            </w:pPr>
            <w:r w:rsidRPr="0028047C">
              <w:rPr>
                <w:sz w:val="26"/>
                <w:szCs w:val="26"/>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9EA9203" w14:textId="77777777" w:rsidR="00164EC2" w:rsidRPr="0028047C" w:rsidRDefault="00164EC2" w:rsidP="00C84A99">
            <w:pPr>
              <w:jc w:val="center"/>
              <w:rPr>
                <w:sz w:val="26"/>
                <w:szCs w:val="26"/>
              </w:rPr>
            </w:pPr>
            <w:r w:rsidRPr="0028047C">
              <w:rPr>
                <w:sz w:val="26"/>
                <w:szCs w:val="26"/>
              </w:rPr>
              <w:t> </w:t>
            </w:r>
          </w:p>
        </w:tc>
      </w:tr>
      <w:tr w:rsidR="0028047C" w:rsidRPr="0028047C" w14:paraId="4B3E4CF3" w14:textId="77777777" w:rsidTr="00E768E0">
        <w:trPr>
          <w:trHeight w:val="229"/>
        </w:trPr>
        <w:tc>
          <w:tcPr>
            <w:tcW w:w="1128" w:type="dxa"/>
            <w:vMerge/>
            <w:tcBorders>
              <w:top w:val="single" w:sz="4" w:space="0" w:color="auto"/>
              <w:left w:val="single" w:sz="4" w:space="0" w:color="auto"/>
              <w:bottom w:val="single" w:sz="4" w:space="0" w:color="auto"/>
              <w:right w:val="single" w:sz="4" w:space="0" w:color="auto"/>
            </w:tcBorders>
            <w:vAlign w:val="center"/>
          </w:tcPr>
          <w:p w14:paraId="1020B928" w14:textId="77777777" w:rsidR="00164EC2" w:rsidRPr="0028047C" w:rsidRDefault="00164EC2" w:rsidP="00C84A99">
            <w:pPr>
              <w:rPr>
                <w:b/>
                <w:bCs/>
                <w:sz w:val="26"/>
                <w:szCs w:val="26"/>
              </w:rPr>
            </w:pPr>
          </w:p>
        </w:tc>
        <w:tc>
          <w:tcPr>
            <w:tcW w:w="4416" w:type="dxa"/>
            <w:tcBorders>
              <w:top w:val="single" w:sz="4" w:space="0" w:color="auto"/>
              <w:left w:val="single" w:sz="4" w:space="0" w:color="auto"/>
              <w:bottom w:val="single" w:sz="4" w:space="0" w:color="auto"/>
              <w:right w:val="single" w:sz="4" w:space="0" w:color="auto"/>
            </w:tcBorders>
            <w:shd w:val="clear" w:color="000000" w:fill="FFFFFF"/>
          </w:tcPr>
          <w:p w14:paraId="526BFDDC" w14:textId="77777777" w:rsidR="00164EC2" w:rsidRPr="0028047C" w:rsidRDefault="00164EC2" w:rsidP="00C84A99">
            <w:pPr>
              <w:jc w:val="both"/>
              <w:rPr>
                <w:sz w:val="26"/>
                <w:szCs w:val="26"/>
              </w:rPr>
            </w:pPr>
            <w:r w:rsidRPr="0028047C">
              <w:rPr>
                <w:sz w:val="26"/>
                <w:szCs w:val="26"/>
              </w:rPr>
              <w:t>3. Vận chuyển</w:t>
            </w:r>
          </w:p>
        </w:tc>
        <w:tc>
          <w:tcPr>
            <w:tcW w:w="1399" w:type="dxa"/>
            <w:tcBorders>
              <w:top w:val="single" w:sz="4" w:space="0" w:color="auto"/>
              <w:left w:val="single" w:sz="4" w:space="0" w:color="auto"/>
              <w:bottom w:val="single" w:sz="4" w:space="0" w:color="auto"/>
              <w:right w:val="single" w:sz="4" w:space="0" w:color="auto"/>
            </w:tcBorders>
            <w:shd w:val="clear" w:color="000000" w:fill="FFFFFF"/>
          </w:tcPr>
          <w:p w14:paraId="13F6C1F5" w14:textId="77777777" w:rsidR="00164EC2" w:rsidRPr="0028047C" w:rsidRDefault="00164EC2" w:rsidP="00C84A99">
            <w:pPr>
              <w:jc w:val="center"/>
              <w:rPr>
                <w:sz w:val="26"/>
                <w:szCs w:val="26"/>
              </w:rPr>
            </w:pPr>
            <w:r w:rsidRPr="0028047C">
              <w:rPr>
                <w:sz w:val="26"/>
                <w:szCs w:val="26"/>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tcPr>
          <w:p w14:paraId="7C7B9018" w14:textId="77777777" w:rsidR="00164EC2" w:rsidRPr="0028047C" w:rsidRDefault="00164EC2" w:rsidP="00C84A99">
            <w:pPr>
              <w:jc w:val="center"/>
              <w:rPr>
                <w:sz w:val="26"/>
                <w:szCs w:val="26"/>
              </w:rPr>
            </w:pPr>
            <w:r w:rsidRPr="0028047C">
              <w:rPr>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B53DC7C" w14:textId="77777777" w:rsidR="00164EC2" w:rsidRPr="0028047C" w:rsidRDefault="00164EC2" w:rsidP="00C84A99">
            <w:pPr>
              <w:jc w:val="center"/>
              <w:rPr>
                <w:sz w:val="26"/>
                <w:szCs w:val="26"/>
              </w:rPr>
            </w:pPr>
            <w:r w:rsidRPr="0028047C">
              <w:rPr>
                <w:sz w:val="26"/>
                <w:szCs w:val="26"/>
              </w:rPr>
              <w:t> </w:t>
            </w:r>
          </w:p>
        </w:tc>
      </w:tr>
      <w:tr w:rsidR="0028047C" w:rsidRPr="0028047C" w14:paraId="5D9DBBAF" w14:textId="77777777" w:rsidTr="00E768E0">
        <w:trPr>
          <w:trHeight w:val="229"/>
        </w:trPr>
        <w:tc>
          <w:tcPr>
            <w:tcW w:w="1128" w:type="dxa"/>
            <w:vMerge/>
            <w:tcBorders>
              <w:top w:val="single" w:sz="4" w:space="0" w:color="auto"/>
              <w:left w:val="single" w:sz="4" w:space="0" w:color="auto"/>
              <w:bottom w:val="single" w:sz="4" w:space="0" w:color="auto"/>
              <w:right w:val="single" w:sz="4" w:space="0" w:color="auto"/>
            </w:tcBorders>
            <w:vAlign w:val="center"/>
          </w:tcPr>
          <w:p w14:paraId="301AE031" w14:textId="77777777" w:rsidR="00164EC2" w:rsidRPr="0028047C" w:rsidRDefault="00164EC2" w:rsidP="00C84A99">
            <w:pPr>
              <w:rPr>
                <w:b/>
                <w:bCs/>
                <w:sz w:val="26"/>
                <w:szCs w:val="26"/>
              </w:rPr>
            </w:pPr>
          </w:p>
        </w:tc>
        <w:tc>
          <w:tcPr>
            <w:tcW w:w="4416" w:type="dxa"/>
            <w:tcBorders>
              <w:top w:val="single" w:sz="4" w:space="0" w:color="auto"/>
              <w:left w:val="single" w:sz="4" w:space="0" w:color="auto"/>
              <w:bottom w:val="single" w:sz="4" w:space="0" w:color="auto"/>
              <w:right w:val="single" w:sz="4" w:space="0" w:color="auto"/>
            </w:tcBorders>
            <w:shd w:val="clear" w:color="000000" w:fill="FFFFFF"/>
          </w:tcPr>
          <w:p w14:paraId="12179072" w14:textId="77777777" w:rsidR="00164EC2" w:rsidRPr="0028047C" w:rsidRDefault="00164EC2" w:rsidP="00C84A99">
            <w:pPr>
              <w:jc w:val="both"/>
              <w:rPr>
                <w:sz w:val="26"/>
                <w:szCs w:val="26"/>
              </w:rPr>
            </w:pPr>
            <w:r w:rsidRPr="0028047C">
              <w:rPr>
                <w:sz w:val="26"/>
                <w:szCs w:val="26"/>
              </w:rPr>
              <w:t>- Phân bón</w:t>
            </w:r>
          </w:p>
        </w:tc>
        <w:tc>
          <w:tcPr>
            <w:tcW w:w="1399" w:type="dxa"/>
            <w:tcBorders>
              <w:top w:val="single" w:sz="4" w:space="0" w:color="auto"/>
              <w:left w:val="single" w:sz="4" w:space="0" w:color="auto"/>
              <w:bottom w:val="single" w:sz="4" w:space="0" w:color="auto"/>
              <w:right w:val="single" w:sz="4" w:space="0" w:color="auto"/>
            </w:tcBorders>
            <w:shd w:val="clear" w:color="000000" w:fill="FFFFFF"/>
            <w:vAlign w:val="center"/>
          </w:tcPr>
          <w:p w14:paraId="2D0D1452" w14:textId="77777777" w:rsidR="00164EC2" w:rsidRPr="0028047C" w:rsidRDefault="00164EC2" w:rsidP="00C84A99">
            <w:pPr>
              <w:jc w:val="center"/>
              <w:rPr>
                <w:sz w:val="26"/>
                <w:szCs w:val="26"/>
              </w:rPr>
            </w:pPr>
            <w:r w:rsidRPr="0028047C">
              <w:rPr>
                <w:sz w:val="26"/>
                <w:szCs w:val="26"/>
              </w:rPr>
              <w:t>Tấn x km</w:t>
            </w:r>
          </w:p>
        </w:tc>
        <w:tc>
          <w:tcPr>
            <w:tcW w:w="1181" w:type="dxa"/>
            <w:tcBorders>
              <w:top w:val="single" w:sz="4" w:space="0" w:color="auto"/>
              <w:left w:val="single" w:sz="4" w:space="0" w:color="auto"/>
              <w:bottom w:val="single" w:sz="4" w:space="0" w:color="auto"/>
              <w:right w:val="single" w:sz="4" w:space="0" w:color="auto"/>
            </w:tcBorders>
            <w:shd w:val="clear" w:color="000000" w:fill="FFFFFF"/>
          </w:tcPr>
          <w:p w14:paraId="69D15C63" w14:textId="77777777" w:rsidR="00164EC2" w:rsidRPr="0028047C" w:rsidRDefault="00164EC2" w:rsidP="00C84A99">
            <w:pPr>
              <w:jc w:val="center"/>
              <w:rPr>
                <w:sz w:val="26"/>
                <w:szCs w:val="26"/>
              </w:rPr>
            </w:pPr>
            <w:r w:rsidRPr="0028047C">
              <w:rPr>
                <w:sz w:val="26"/>
                <w:szCs w:val="26"/>
              </w:rPr>
              <w:t>1,25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FD23090" w14:textId="77777777" w:rsidR="00164EC2" w:rsidRPr="0028047C" w:rsidRDefault="00164EC2" w:rsidP="00C84A99">
            <w:pPr>
              <w:jc w:val="center"/>
              <w:rPr>
                <w:sz w:val="26"/>
                <w:szCs w:val="26"/>
              </w:rPr>
            </w:pPr>
            <w:r w:rsidRPr="0028047C">
              <w:rPr>
                <w:sz w:val="26"/>
                <w:szCs w:val="26"/>
              </w:rPr>
              <w:t> </w:t>
            </w:r>
          </w:p>
        </w:tc>
      </w:tr>
      <w:tr w:rsidR="0028047C" w:rsidRPr="0028047C" w14:paraId="69B72E81" w14:textId="77777777" w:rsidTr="00E768E0">
        <w:trPr>
          <w:trHeight w:val="229"/>
        </w:trPr>
        <w:tc>
          <w:tcPr>
            <w:tcW w:w="1128" w:type="dxa"/>
            <w:vMerge/>
            <w:tcBorders>
              <w:top w:val="single" w:sz="4" w:space="0" w:color="auto"/>
              <w:left w:val="single" w:sz="4" w:space="0" w:color="auto"/>
              <w:bottom w:val="single" w:sz="4" w:space="0" w:color="auto"/>
              <w:right w:val="single" w:sz="4" w:space="0" w:color="auto"/>
            </w:tcBorders>
            <w:vAlign w:val="center"/>
          </w:tcPr>
          <w:p w14:paraId="07360B55" w14:textId="77777777" w:rsidR="00164EC2" w:rsidRPr="0028047C" w:rsidRDefault="00164EC2" w:rsidP="00C84A99">
            <w:pPr>
              <w:rPr>
                <w:b/>
                <w:bCs/>
                <w:sz w:val="26"/>
                <w:szCs w:val="26"/>
              </w:rPr>
            </w:pPr>
          </w:p>
        </w:tc>
        <w:tc>
          <w:tcPr>
            <w:tcW w:w="4416" w:type="dxa"/>
            <w:tcBorders>
              <w:top w:val="single" w:sz="4" w:space="0" w:color="auto"/>
              <w:left w:val="single" w:sz="4" w:space="0" w:color="auto"/>
              <w:bottom w:val="single" w:sz="4" w:space="0" w:color="auto"/>
              <w:right w:val="single" w:sz="4" w:space="0" w:color="auto"/>
            </w:tcBorders>
            <w:shd w:val="clear" w:color="000000" w:fill="FFFFFF"/>
          </w:tcPr>
          <w:p w14:paraId="3F5D7ECA" w14:textId="77777777" w:rsidR="00164EC2" w:rsidRPr="0028047C" w:rsidRDefault="00164EC2" w:rsidP="00C84A99">
            <w:pPr>
              <w:jc w:val="both"/>
              <w:rPr>
                <w:sz w:val="26"/>
                <w:szCs w:val="26"/>
              </w:rPr>
            </w:pPr>
            <w:r w:rsidRPr="0028047C">
              <w:rPr>
                <w:sz w:val="26"/>
                <w:szCs w:val="26"/>
              </w:rPr>
              <w:t>- Sản phẩm</w:t>
            </w:r>
          </w:p>
        </w:tc>
        <w:tc>
          <w:tcPr>
            <w:tcW w:w="1399" w:type="dxa"/>
            <w:tcBorders>
              <w:top w:val="single" w:sz="4" w:space="0" w:color="auto"/>
              <w:left w:val="single" w:sz="4" w:space="0" w:color="auto"/>
              <w:bottom w:val="single" w:sz="4" w:space="0" w:color="auto"/>
              <w:right w:val="single" w:sz="4" w:space="0" w:color="auto"/>
            </w:tcBorders>
            <w:shd w:val="clear" w:color="000000" w:fill="FFFFFF"/>
            <w:vAlign w:val="center"/>
          </w:tcPr>
          <w:p w14:paraId="00D5ED18" w14:textId="77777777" w:rsidR="00164EC2" w:rsidRPr="0028047C" w:rsidRDefault="00164EC2" w:rsidP="00C84A99">
            <w:pPr>
              <w:jc w:val="center"/>
              <w:rPr>
                <w:sz w:val="26"/>
                <w:szCs w:val="26"/>
              </w:rPr>
            </w:pPr>
            <w:r w:rsidRPr="0028047C">
              <w:rPr>
                <w:sz w:val="26"/>
                <w:szCs w:val="26"/>
              </w:rPr>
              <w:t>Tấn x km</w:t>
            </w:r>
          </w:p>
        </w:tc>
        <w:tc>
          <w:tcPr>
            <w:tcW w:w="1181" w:type="dxa"/>
            <w:tcBorders>
              <w:top w:val="single" w:sz="4" w:space="0" w:color="auto"/>
              <w:left w:val="single" w:sz="4" w:space="0" w:color="auto"/>
              <w:bottom w:val="single" w:sz="4" w:space="0" w:color="auto"/>
              <w:right w:val="single" w:sz="4" w:space="0" w:color="auto"/>
            </w:tcBorders>
            <w:shd w:val="clear" w:color="000000" w:fill="FFFFFF"/>
          </w:tcPr>
          <w:p w14:paraId="29F55FCD" w14:textId="77777777" w:rsidR="00164EC2" w:rsidRPr="0028047C" w:rsidRDefault="00164EC2" w:rsidP="00C84A99">
            <w:pPr>
              <w:jc w:val="center"/>
              <w:rPr>
                <w:sz w:val="26"/>
                <w:szCs w:val="26"/>
              </w:rPr>
            </w:pPr>
            <w:r w:rsidRPr="0028047C">
              <w:rPr>
                <w:sz w:val="26"/>
                <w:szCs w:val="26"/>
              </w:rPr>
              <w:t>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90A26" w14:textId="77777777" w:rsidR="00164EC2" w:rsidRPr="0028047C" w:rsidRDefault="00164EC2" w:rsidP="00C84A99">
            <w:pPr>
              <w:rPr>
                <w:sz w:val="26"/>
                <w:szCs w:val="26"/>
              </w:rPr>
            </w:pPr>
            <w:r w:rsidRPr="0028047C">
              <w:rPr>
                <w:sz w:val="26"/>
                <w:szCs w:val="26"/>
              </w:rPr>
              <w:t> </w:t>
            </w:r>
          </w:p>
        </w:tc>
      </w:tr>
    </w:tbl>
    <w:p w14:paraId="7788FD38" w14:textId="77777777" w:rsidR="00164EC2" w:rsidRPr="0028047C" w:rsidRDefault="00164EC2" w:rsidP="00407D2C">
      <w:pPr>
        <w:pStyle w:val="ListParagraph"/>
        <w:widowControl w:val="0"/>
        <w:tabs>
          <w:tab w:val="left" w:pos="385"/>
        </w:tabs>
        <w:autoSpaceDE w:val="0"/>
        <w:autoSpaceDN w:val="0"/>
        <w:ind w:left="0" w:right="45"/>
        <w:contextualSpacing w:val="0"/>
        <w:jc w:val="left"/>
        <w:rPr>
          <w:rFonts w:ascii="Times New Roman" w:hAnsi="Times New Roman" w:cs="Times New Roman"/>
          <w:b/>
          <w:bCs/>
          <w:sz w:val="28"/>
          <w:szCs w:val="28"/>
          <w:lang w:val="vi-VN"/>
        </w:rPr>
      </w:pPr>
      <w:r w:rsidRPr="0028047C">
        <w:rPr>
          <w:rFonts w:ascii="Times New Roman" w:hAnsi="Times New Roman" w:cs="Times New Roman"/>
          <w:b/>
          <w:bCs/>
          <w:sz w:val="28"/>
          <w:szCs w:val="28"/>
          <w:lang w:val="vi-VN"/>
        </w:rPr>
        <w:tab/>
      </w:r>
      <w:r w:rsidRPr="0028047C">
        <w:rPr>
          <w:rFonts w:ascii="Times New Roman" w:hAnsi="Times New Roman" w:cs="Times New Roman"/>
          <w:b/>
          <w:bCs/>
          <w:sz w:val="28"/>
          <w:szCs w:val="28"/>
          <w:lang w:val="vi-VN"/>
        </w:rPr>
        <w:tab/>
        <w:t>C. NỘI DUNG QUY TRÌNH</w:t>
      </w:r>
    </w:p>
    <w:p w14:paraId="5A2CC007" w14:textId="77777777" w:rsidR="00887A64" w:rsidRPr="0028047C" w:rsidRDefault="00887A64" w:rsidP="00407D2C">
      <w:pPr>
        <w:pStyle w:val="Heading2"/>
        <w:spacing w:before="0"/>
        <w:ind w:firstLine="709"/>
        <w:jc w:val="both"/>
        <w:rPr>
          <w:rFonts w:ascii="Times New Roman" w:hAnsi="Times New Roman" w:cs="Times New Roman"/>
          <w:b/>
          <w:bCs/>
          <w:i/>
          <w:color w:val="auto"/>
          <w:sz w:val="28"/>
          <w:szCs w:val="28"/>
        </w:rPr>
      </w:pPr>
      <w:bookmarkStart w:id="80" w:name="_Toc497315056"/>
      <w:bookmarkStart w:id="81" w:name="_Toc497315054"/>
      <w:r w:rsidRPr="0028047C">
        <w:rPr>
          <w:rFonts w:ascii="Times New Roman" w:hAnsi="Times New Roman" w:cs="Times New Roman"/>
          <w:b/>
          <w:bCs/>
          <w:snapToGrid w:val="0"/>
          <w:color w:val="auto"/>
          <w:sz w:val="28"/>
          <w:szCs w:val="28"/>
        </w:rPr>
        <w:t>I. YÊU CẦU</w:t>
      </w:r>
      <w:r w:rsidRPr="0028047C">
        <w:rPr>
          <w:rFonts w:ascii="Times New Roman" w:hAnsi="Times New Roman" w:cs="Times New Roman"/>
          <w:b/>
          <w:bCs/>
          <w:snapToGrid w:val="0"/>
          <w:color w:val="auto"/>
          <w:sz w:val="28"/>
          <w:szCs w:val="28"/>
          <w:lang w:val="vi-VN"/>
        </w:rPr>
        <w:t xml:space="preserve"> ĐIỀU KIỆN</w:t>
      </w:r>
      <w:r w:rsidRPr="0028047C">
        <w:rPr>
          <w:rFonts w:ascii="Times New Roman" w:hAnsi="Times New Roman" w:cs="Times New Roman"/>
          <w:b/>
          <w:bCs/>
          <w:snapToGrid w:val="0"/>
          <w:color w:val="auto"/>
          <w:sz w:val="28"/>
          <w:szCs w:val="28"/>
        </w:rPr>
        <w:t xml:space="preserve"> SINH </w:t>
      </w:r>
      <w:r w:rsidRPr="0028047C">
        <w:rPr>
          <w:rFonts w:ascii="Times New Roman" w:hAnsi="Times New Roman" w:cs="Times New Roman"/>
          <w:b/>
          <w:bCs/>
          <w:color w:val="auto"/>
          <w:sz w:val="28"/>
          <w:szCs w:val="28"/>
        </w:rPr>
        <w:t>THÁI</w:t>
      </w:r>
    </w:p>
    <w:p w14:paraId="01CFC46F" w14:textId="77777777" w:rsidR="00887A64" w:rsidRPr="0028047C" w:rsidRDefault="00887A64" w:rsidP="00407D2C">
      <w:pPr>
        <w:ind w:firstLine="709"/>
        <w:jc w:val="both"/>
        <w:rPr>
          <w:b/>
          <w:bCs/>
          <w:sz w:val="28"/>
          <w:szCs w:val="28"/>
        </w:rPr>
      </w:pPr>
      <w:bookmarkStart w:id="82" w:name="_Toc497315057"/>
      <w:bookmarkEnd w:id="80"/>
      <w:bookmarkEnd w:id="81"/>
      <w:r w:rsidRPr="0028047C">
        <w:rPr>
          <w:b/>
          <w:bCs/>
          <w:sz w:val="28"/>
          <w:szCs w:val="28"/>
        </w:rPr>
        <w:t>1. Yêu cầu về nhiệt độ</w:t>
      </w:r>
    </w:p>
    <w:p w14:paraId="1AAF7B6B" w14:textId="77777777" w:rsidR="00887A64" w:rsidRPr="0028047C" w:rsidRDefault="00887A64" w:rsidP="00407D2C">
      <w:pPr>
        <w:ind w:firstLine="709"/>
        <w:jc w:val="both"/>
        <w:rPr>
          <w:sz w:val="28"/>
          <w:szCs w:val="28"/>
        </w:rPr>
      </w:pPr>
      <w:r w:rsidRPr="0028047C">
        <w:rPr>
          <w:sz w:val="28"/>
          <w:szCs w:val="28"/>
        </w:rPr>
        <w:t>Cây chuối phát triển thuận lợi ở nhiệt độ 25 - 35</w:t>
      </w:r>
      <w:r w:rsidRPr="0028047C">
        <w:rPr>
          <w:sz w:val="28"/>
          <w:szCs w:val="28"/>
          <w:vertAlign w:val="superscript"/>
        </w:rPr>
        <w:t>0</w:t>
      </w:r>
      <w:r w:rsidRPr="0028047C">
        <w:rPr>
          <w:sz w:val="28"/>
          <w:szCs w:val="28"/>
        </w:rPr>
        <w:t>C. Nhiệt độ dưới 10</w:t>
      </w:r>
      <w:r w:rsidRPr="0028047C">
        <w:rPr>
          <w:sz w:val="28"/>
          <w:szCs w:val="28"/>
          <w:vertAlign w:val="superscript"/>
        </w:rPr>
        <w:t>0</w:t>
      </w:r>
      <w:r w:rsidRPr="0028047C">
        <w:rPr>
          <w:sz w:val="28"/>
          <w:szCs w:val="28"/>
        </w:rPr>
        <w:t>C và trên 40</w:t>
      </w:r>
      <w:r w:rsidRPr="0028047C">
        <w:rPr>
          <w:sz w:val="28"/>
          <w:szCs w:val="28"/>
          <w:vertAlign w:val="superscript"/>
        </w:rPr>
        <w:t>0</w:t>
      </w:r>
      <w:r w:rsidRPr="0028047C">
        <w:rPr>
          <w:sz w:val="28"/>
          <w:szCs w:val="28"/>
        </w:rPr>
        <w:t>C cây phát triển kém, trái nhỏ, lâu chín.</w:t>
      </w:r>
    </w:p>
    <w:p w14:paraId="591E67FA" w14:textId="77777777" w:rsidR="00887A64" w:rsidRPr="0028047C" w:rsidRDefault="00887A64" w:rsidP="00407D2C">
      <w:pPr>
        <w:ind w:firstLine="709"/>
        <w:jc w:val="both"/>
        <w:rPr>
          <w:b/>
          <w:bCs/>
          <w:sz w:val="28"/>
          <w:szCs w:val="28"/>
        </w:rPr>
      </w:pPr>
      <w:r w:rsidRPr="0028047C">
        <w:rPr>
          <w:b/>
          <w:bCs/>
          <w:sz w:val="28"/>
          <w:szCs w:val="28"/>
        </w:rPr>
        <w:t>2. Yêu cầu về mưa và độ ẩm</w:t>
      </w:r>
    </w:p>
    <w:p w14:paraId="7E87C3D3" w14:textId="77777777" w:rsidR="00887A64" w:rsidRPr="0028047C" w:rsidRDefault="00887A64" w:rsidP="00407D2C">
      <w:pPr>
        <w:ind w:firstLine="709"/>
        <w:jc w:val="both"/>
        <w:rPr>
          <w:sz w:val="28"/>
          <w:szCs w:val="28"/>
        </w:rPr>
      </w:pPr>
      <w:r w:rsidRPr="0028047C">
        <w:rPr>
          <w:sz w:val="28"/>
          <w:szCs w:val="28"/>
        </w:rPr>
        <w:t>Nhu cầu nước của cây chuối phụ thuộc vào diện tích lá, ánh sáng, nhiệt độ, ẩm độ, gió ở nơi trồng và thời tiết của các mùa trong năm. Thiếu nước sẽ ảnh hưởng đến sinh trưởng của cây như lá mọc chậm, rũ lá hoặc bị héo,... sẽ ảnh hưởng đến năng suất và chất lượng buồng quả. Cây con mới cấy mô hay cây đang ra quả rất mẫn cảm với nước. Ngược lại lượng nước quá nhiều, không thoát nước kịp cây có thể chết khi thời gian ngập từ 3 - 6 ngày</w:t>
      </w:r>
    </w:p>
    <w:p w14:paraId="397065F8" w14:textId="77777777" w:rsidR="00887A64" w:rsidRPr="0028047C" w:rsidRDefault="00887A64" w:rsidP="00407D2C">
      <w:pPr>
        <w:ind w:firstLine="709"/>
        <w:jc w:val="both"/>
        <w:rPr>
          <w:sz w:val="28"/>
          <w:szCs w:val="28"/>
        </w:rPr>
      </w:pPr>
      <w:r w:rsidRPr="0028047C">
        <w:rPr>
          <w:sz w:val="28"/>
          <w:szCs w:val="28"/>
        </w:rPr>
        <w:t>Cây chuối cần nhiều nước, nhất là trong thời kỳ ra hoa và kết quả nhưng cũng rất sợ ngập úng. Ẩm độ thích hợp nhất là 70 - 80%. Do mưa phân bố không đều trong năm nên cần tưới nước bổ sung trong mùa nắng.</w:t>
      </w:r>
    </w:p>
    <w:p w14:paraId="2804BFB9" w14:textId="77777777" w:rsidR="00887A64" w:rsidRPr="0028047C" w:rsidRDefault="00887A64" w:rsidP="00407D2C">
      <w:pPr>
        <w:shd w:val="clear" w:color="auto" w:fill="FFFFFF"/>
        <w:ind w:firstLine="709"/>
        <w:jc w:val="both"/>
        <w:rPr>
          <w:b/>
          <w:bCs/>
          <w:sz w:val="28"/>
          <w:szCs w:val="28"/>
        </w:rPr>
      </w:pPr>
      <w:r w:rsidRPr="0028047C">
        <w:rPr>
          <w:b/>
          <w:sz w:val="28"/>
          <w:szCs w:val="28"/>
        </w:rPr>
        <w:tab/>
      </w:r>
      <w:r w:rsidRPr="0028047C">
        <w:rPr>
          <w:b/>
          <w:bCs/>
          <w:sz w:val="28"/>
          <w:szCs w:val="28"/>
        </w:rPr>
        <w:t>3. Yêu cầu về đất đai</w:t>
      </w:r>
    </w:p>
    <w:p w14:paraId="593BF3DF" w14:textId="77777777" w:rsidR="00887A64" w:rsidRPr="0028047C" w:rsidRDefault="00887A64" w:rsidP="00407D2C">
      <w:pPr>
        <w:ind w:firstLine="709"/>
        <w:jc w:val="both"/>
        <w:rPr>
          <w:sz w:val="28"/>
          <w:szCs w:val="28"/>
        </w:rPr>
      </w:pPr>
      <w:r w:rsidRPr="0028047C">
        <w:rPr>
          <w:sz w:val="28"/>
          <w:szCs w:val="28"/>
        </w:rPr>
        <w:tab/>
        <w:t>Chuối thích nghi được trên nhiều loại đất khác nhau, tuy nhiên thích hợp nhất là trên đất thịt trung bình. Đất phù sa ngọt hay nhiễm phèn ít, đất đỏ bazan và đất xám giàu chất hữu cơ đều có thể trồng chuối tốt.</w:t>
      </w:r>
    </w:p>
    <w:p w14:paraId="6C079FC8" w14:textId="77777777" w:rsidR="00887A64" w:rsidRPr="0028047C" w:rsidRDefault="00887A64" w:rsidP="00407D2C">
      <w:pPr>
        <w:ind w:firstLine="709"/>
        <w:jc w:val="both"/>
        <w:rPr>
          <w:sz w:val="28"/>
          <w:szCs w:val="28"/>
        </w:rPr>
      </w:pPr>
      <w:r w:rsidRPr="0028047C">
        <w:rPr>
          <w:sz w:val="28"/>
          <w:szCs w:val="28"/>
        </w:rPr>
        <w:tab/>
        <w:t>Chuối có thể thích ứng độ pH khá rộng (4,5 - 8), tuy nhiên đất quá chua (pH thấp) hay quá kiềm (pH cao) dễ gây hiện tượng thiếu vi lượng. Chuối phát triển tốt trên đất có độ pH (nước) từ 5,5 - 6,8. Đất có hàm lượng hữu cơ cao &gt; 2%, giàu đạm và kali.</w:t>
      </w:r>
    </w:p>
    <w:p w14:paraId="7B899977" w14:textId="77777777" w:rsidR="00887A64" w:rsidRPr="0028047C" w:rsidRDefault="00887A64" w:rsidP="00407D2C">
      <w:pPr>
        <w:ind w:firstLine="709"/>
        <w:jc w:val="both"/>
        <w:rPr>
          <w:b/>
          <w:bCs/>
          <w:sz w:val="28"/>
          <w:szCs w:val="28"/>
        </w:rPr>
      </w:pPr>
      <w:r w:rsidRPr="0028047C">
        <w:rPr>
          <w:b/>
          <w:sz w:val="28"/>
          <w:szCs w:val="28"/>
        </w:rPr>
        <w:t xml:space="preserve">II. </w:t>
      </w:r>
      <w:r w:rsidRPr="0028047C">
        <w:rPr>
          <w:b/>
          <w:bCs/>
          <w:sz w:val="28"/>
          <w:szCs w:val="28"/>
        </w:rPr>
        <w:t>KỸ THUẬT TRỒNG, CHĂM SÓC</w:t>
      </w:r>
    </w:p>
    <w:p w14:paraId="68D153F4" w14:textId="77777777" w:rsidR="00887A64" w:rsidRPr="0028047C" w:rsidRDefault="00887A64" w:rsidP="00407D2C">
      <w:pPr>
        <w:tabs>
          <w:tab w:val="left" w:pos="540"/>
          <w:tab w:val="left" w:pos="900"/>
        </w:tabs>
        <w:ind w:firstLine="709"/>
        <w:jc w:val="both"/>
        <w:rPr>
          <w:sz w:val="28"/>
          <w:szCs w:val="28"/>
        </w:rPr>
      </w:pPr>
      <w:r w:rsidRPr="0028047C">
        <w:rPr>
          <w:b/>
          <w:sz w:val="28"/>
          <w:szCs w:val="28"/>
          <w:lang w:val="vi-VN"/>
        </w:rPr>
        <w:t xml:space="preserve">1. </w:t>
      </w:r>
      <w:r w:rsidRPr="0028047C">
        <w:rPr>
          <w:b/>
          <w:bCs/>
          <w:sz w:val="28"/>
          <w:szCs w:val="28"/>
        </w:rPr>
        <w:t>Tiêu chuẩn cây giống</w:t>
      </w:r>
      <w:r w:rsidRPr="0028047C">
        <w:rPr>
          <w:sz w:val="28"/>
          <w:szCs w:val="28"/>
        </w:rPr>
        <w:t xml:space="preserve"> </w:t>
      </w:r>
    </w:p>
    <w:p w14:paraId="418E9CDE" w14:textId="77777777" w:rsidR="00887A64" w:rsidRPr="0028047C" w:rsidRDefault="00887A64" w:rsidP="00407D2C">
      <w:pPr>
        <w:tabs>
          <w:tab w:val="left" w:pos="540"/>
          <w:tab w:val="left" w:pos="900"/>
        </w:tabs>
        <w:ind w:firstLine="709"/>
        <w:jc w:val="both"/>
        <w:rPr>
          <w:b/>
          <w:bCs/>
          <w:sz w:val="28"/>
          <w:szCs w:val="28"/>
        </w:rPr>
      </w:pPr>
      <w:r w:rsidRPr="0028047C">
        <w:rPr>
          <w:sz w:val="28"/>
          <w:szCs w:val="28"/>
        </w:rPr>
        <w:lastRenderedPageBreak/>
        <w:t xml:space="preserve">Cây giống là cây nuôi cấy mô, phải được xác nhận sạch bệnh. Chuối có độ đồng đều cao, khỏe mạnh, cao 20 - 25cm, đường kính thân từ 1,0 - 1,5 cm. Loại bỏ các cây dị dạng, biến màu, cây có triệu chứng sâu bệnh. </w:t>
      </w:r>
    </w:p>
    <w:p w14:paraId="1724D9B3" w14:textId="77777777" w:rsidR="00887A64" w:rsidRPr="0028047C" w:rsidRDefault="00887A64" w:rsidP="00407D2C">
      <w:pPr>
        <w:shd w:val="clear" w:color="auto" w:fill="FFFFFF"/>
        <w:ind w:firstLine="709"/>
        <w:jc w:val="both"/>
        <w:rPr>
          <w:b/>
          <w:sz w:val="28"/>
          <w:szCs w:val="28"/>
        </w:rPr>
      </w:pPr>
      <w:r w:rsidRPr="0028047C">
        <w:rPr>
          <w:b/>
          <w:sz w:val="28"/>
          <w:szCs w:val="28"/>
        </w:rPr>
        <w:t>2. Thiết kế vườn trồng</w:t>
      </w:r>
    </w:p>
    <w:p w14:paraId="7BC074D3" w14:textId="77777777" w:rsidR="00887A64" w:rsidRPr="0028047C" w:rsidRDefault="00887A64" w:rsidP="00407D2C">
      <w:pPr>
        <w:ind w:firstLine="709"/>
        <w:jc w:val="both"/>
        <w:rPr>
          <w:b/>
          <w:bCs/>
          <w:i/>
          <w:iCs/>
          <w:sz w:val="28"/>
          <w:szCs w:val="28"/>
          <w:lang w:eastAsia="vi-VN"/>
        </w:rPr>
      </w:pPr>
      <w:r w:rsidRPr="0028047C">
        <w:rPr>
          <w:b/>
          <w:bCs/>
          <w:i/>
          <w:iCs/>
          <w:sz w:val="28"/>
          <w:szCs w:val="28"/>
          <w:lang w:eastAsia="vi-VN"/>
        </w:rPr>
        <w:t xml:space="preserve">* Đối với đất bằng: </w:t>
      </w:r>
    </w:p>
    <w:p w14:paraId="214EC9D3"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Đất có độ dốc &lt; 10%, sau khi vệ sinh đồng ruộng, tiến hành làm đất toàn bộ. Cày sâu ít nhất 30 cm. Cày bừa kỹ 2-3 lần để làm tơi xốp đất, thu gom cỏ dại kết hợp tạo mặt bằng vườn trồng. Vườn trồng được chia thành lô, bề mặt lô không rộng quá 100 m để thuận tiện chăm sóc và dễ dàng tiêu thoát nước. Giữa 2 lô đào rãnh rộng 20-30 cm, sâu 30-40 cm.</w:t>
      </w:r>
    </w:p>
    <w:p w14:paraId="66A17133"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Tùy địa hình, lô trồng có thể chia thành các luống, mỗi luống trồng 1 hàng (a), 2 hàng (b) hoặc nhiều hơn (c).</w:t>
      </w:r>
    </w:p>
    <w:p w14:paraId="5A80B1A7" w14:textId="77777777" w:rsidR="00887A64" w:rsidRPr="0028047C" w:rsidRDefault="00887A64" w:rsidP="00407D2C">
      <w:pPr>
        <w:autoSpaceDE w:val="0"/>
        <w:autoSpaceDN w:val="0"/>
        <w:adjustRightInd w:val="0"/>
        <w:ind w:firstLine="709"/>
        <w:jc w:val="both"/>
        <w:rPr>
          <w:sz w:val="28"/>
          <w:szCs w:val="28"/>
          <w:lang w:val="vi-VN" w:eastAsia="vi-VN"/>
        </w:rPr>
      </w:pPr>
      <w:r w:rsidRPr="0028047C">
        <w:rPr>
          <w:sz w:val="28"/>
          <w:szCs w:val="28"/>
          <w:lang w:eastAsia="vi-VN"/>
        </w:rPr>
        <w:t>Nếu không cần chia luống thì trồng theo kiểu hình chữ nhật, hình ô vuông hay hình tam giác</w:t>
      </w:r>
      <w:r w:rsidRPr="0028047C">
        <w:rPr>
          <w:sz w:val="28"/>
          <w:szCs w:val="28"/>
          <w:lang w:val="vi-VN" w:eastAsia="vi-VN"/>
        </w:rPr>
        <w:t>.</w:t>
      </w:r>
    </w:p>
    <w:p w14:paraId="162C44BD" w14:textId="77777777" w:rsidR="00887A64" w:rsidRPr="0028047C" w:rsidRDefault="00887A64" w:rsidP="00407D2C">
      <w:pPr>
        <w:autoSpaceDE w:val="0"/>
        <w:autoSpaceDN w:val="0"/>
        <w:adjustRightInd w:val="0"/>
        <w:ind w:firstLine="709"/>
        <w:jc w:val="both"/>
        <w:rPr>
          <w:sz w:val="28"/>
          <w:szCs w:val="28"/>
          <w:lang w:eastAsia="vi-VN"/>
        </w:rPr>
      </w:pPr>
      <w:r w:rsidRPr="0028047C">
        <w:rPr>
          <w:b/>
          <w:bCs/>
          <w:i/>
          <w:iCs/>
          <w:sz w:val="28"/>
          <w:szCs w:val="28"/>
          <w:lang w:eastAsia="vi-VN"/>
        </w:rPr>
        <w:t>* Đối với đất dốc:</w:t>
      </w:r>
    </w:p>
    <w:p w14:paraId="3B55BDCF" w14:textId="77777777" w:rsidR="00887A64" w:rsidRPr="0028047C" w:rsidRDefault="00887A64" w:rsidP="00407D2C">
      <w:pPr>
        <w:autoSpaceDE w:val="0"/>
        <w:autoSpaceDN w:val="0"/>
        <w:adjustRightInd w:val="0"/>
        <w:ind w:firstLine="709"/>
        <w:jc w:val="both"/>
        <w:rPr>
          <w:sz w:val="28"/>
          <w:szCs w:val="28"/>
          <w:lang w:val="vi-VN" w:eastAsia="vi-VN"/>
        </w:rPr>
      </w:pPr>
      <w:r w:rsidRPr="0028047C">
        <w:rPr>
          <w:sz w:val="28"/>
          <w:szCs w:val="28"/>
          <w:lang w:eastAsia="vi-VN"/>
        </w:rPr>
        <w:t>Đất có độ dốc &gt; 10%, làm đất cục bộ bằng tay xung quanh hố trồng. Bố trí hàng trồng trên cùng đường đồng mức để hạn chế rửa trôi đất và thuận tiện chăm sóc.</w:t>
      </w:r>
    </w:p>
    <w:p w14:paraId="635F7C0C" w14:textId="77777777" w:rsidR="00887A64" w:rsidRPr="0028047C" w:rsidRDefault="00887A64" w:rsidP="00407D2C">
      <w:pPr>
        <w:autoSpaceDE w:val="0"/>
        <w:autoSpaceDN w:val="0"/>
        <w:adjustRightInd w:val="0"/>
        <w:ind w:firstLine="709"/>
        <w:jc w:val="both"/>
        <w:rPr>
          <w:sz w:val="28"/>
          <w:szCs w:val="28"/>
          <w:lang w:eastAsia="vi-VN"/>
        </w:rPr>
      </w:pPr>
      <w:r w:rsidRPr="0028047C">
        <w:rPr>
          <w:b/>
          <w:sz w:val="28"/>
          <w:szCs w:val="28"/>
        </w:rPr>
        <w:t>3. Bố trí mật độ, khoảng cách</w:t>
      </w:r>
    </w:p>
    <w:p w14:paraId="6126CDFF"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Mật độ và khoảng cách trồng thay đổi giữa các giống, tùy thuộc độ màu mỡ của đất trồng, kiểu thiết kế và nhiều yếu tố khác. Trồng dày giúp vườn chuối tăng khả năng chống gió bão nhưng hạn chế ra chồi, khó phòng trừ sâu bệnh và chỉ đạt lợi nhuận cao ở vụ đầu. Những vụ sau, quả nhỏ dần, hay bị chín ép và thịt quả nhão.</w:t>
      </w:r>
    </w:p>
    <w:p w14:paraId="28B99039" w14:textId="77777777" w:rsidR="00887A64" w:rsidRPr="0028047C" w:rsidRDefault="00887A64" w:rsidP="00407D2C">
      <w:pPr>
        <w:autoSpaceDE w:val="0"/>
        <w:autoSpaceDN w:val="0"/>
        <w:adjustRightInd w:val="0"/>
        <w:ind w:firstLine="709"/>
        <w:jc w:val="both"/>
        <w:rPr>
          <w:b/>
          <w:bCs/>
          <w:sz w:val="28"/>
          <w:szCs w:val="28"/>
          <w:shd w:val="clear" w:color="auto" w:fill="FFFFFF"/>
        </w:rPr>
      </w:pPr>
      <w:r w:rsidRPr="0028047C">
        <w:rPr>
          <w:sz w:val="28"/>
          <w:szCs w:val="28"/>
          <w:lang w:eastAsia="vi-VN"/>
        </w:rPr>
        <w:tab/>
        <w:t>- Mật độ trồng phổ biến đối với chuối khoảng 2000 cây/ha theo khoảng cách 2,0-2,5 m.</w:t>
      </w:r>
    </w:p>
    <w:p w14:paraId="71DE935A" w14:textId="77777777" w:rsidR="00887A64" w:rsidRPr="0028047C" w:rsidRDefault="00887A64" w:rsidP="00407D2C">
      <w:pPr>
        <w:shd w:val="clear" w:color="auto" w:fill="FFFFFF"/>
        <w:ind w:firstLine="709"/>
        <w:jc w:val="both"/>
        <w:rPr>
          <w:b/>
          <w:sz w:val="28"/>
          <w:szCs w:val="28"/>
        </w:rPr>
      </w:pPr>
      <w:r w:rsidRPr="0028047C">
        <w:rPr>
          <w:b/>
          <w:sz w:val="28"/>
          <w:szCs w:val="28"/>
        </w:rPr>
        <w:t>4. Đào hố trồng và bón lót </w:t>
      </w:r>
    </w:p>
    <w:p w14:paraId="02C7C9D4" w14:textId="77777777" w:rsidR="00887A64" w:rsidRPr="0028047C" w:rsidRDefault="00887A64" w:rsidP="00407D2C">
      <w:pPr>
        <w:ind w:firstLine="709"/>
        <w:jc w:val="both"/>
        <w:rPr>
          <w:sz w:val="28"/>
          <w:szCs w:val="28"/>
        </w:rPr>
      </w:pPr>
      <w:r w:rsidRPr="0028047C">
        <w:rPr>
          <w:sz w:val="28"/>
          <w:szCs w:val="28"/>
          <w:lang w:eastAsia="vi-VN"/>
        </w:rPr>
        <w:t>- Đào hố theo kích thước mỗi chiều 40 cm x 40 cm x 40 cm.</w:t>
      </w:r>
    </w:p>
    <w:p w14:paraId="45966D4F" w14:textId="77777777" w:rsidR="00887A64" w:rsidRPr="0028047C" w:rsidRDefault="00887A64" w:rsidP="00407D2C">
      <w:pPr>
        <w:ind w:firstLine="709"/>
        <w:jc w:val="both"/>
        <w:rPr>
          <w:sz w:val="28"/>
          <w:szCs w:val="28"/>
        </w:rPr>
      </w:pPr>
      <w:r w:rsidRPr="0028047C">
        <w:rPr>
          <w:sz w:val="28"/>
          <w:szCs w:val="28"/>
        </w:rPr>
        <w:t>- Bón lót:  3-5kg phân chuồng/cây, trước khi trồng 7-10 ngày.</w:t>
      </w:r>
    </w:p>
    <w:p w14:paraId="36EC3862" w14:textId="77777777" w:rsidR="00887A64" w:rsidRPr="0028047C" w:rsidRDefault="00887A64" w:rsidP="00407D2C">
      <w:pPr>
        <w:ind w:firstLine="709"/>
        <w:jc w:val="both"/>
        <w:rPr>
          <w:sz w:val="28"/>
          <w:szCs w:val="28"/>
          <w:lang w:val="vi-VN"/>
        </w:rPr>
      </w:pPr>
      <w:r w:rsidRPr="0028047C">
        <w:rPr>
          <w:sz w:val="28"/>
          <w:szCs w:val="28"/>
        </w:rPr>
        <w:t>- Tủ bạt: Sau khi bón phân chuồng xong thì tiến hành lắp hệ thống tưới và tủ bạt (mùa nắng lắp hệ thống tưới trước sau đó tủ bạt, mùa mưa ngược lại)</w:t>
      </w:r>
      <w:r w:rsidRPr="0028047C">
        <w:rPr>
          <w:sz w:val="28"/>
          <w:szCs w:val="28"/>
          <w:lang w:val="vi-VN"/>
        </w:rPr>
        <w:t>.</w:t>
      </w:r>
    </w:p>
    <w:p w14:paraId="1F3BD96D" w14:textId="77777777" w:rsidR="00887A64" w:rsidRPr="0028047C" w:rsidRDefault="00887A64" w:rsidP="00407D2C">
      <w:pPr>
        <w:shd w:val="clear" w:color="auto" w:fill="FFFFFF"/>
        <w:ind w:firstLine="709"/>
        <w:jc w:val="both"/>
        <w:outlineLvl w:val="2"/>
        <w:rPr>
          <w:b/>
          <w:bCs/>
          <w:sz w:val="28"/>
          <w:szCs w:val="28"/>
        </w:rPr>
      </w:pPr>
      <w:r w:rsidRPr="0028047C">
        <w:rPr>
          <w:b/>
          <w:bCs/>
          <w:sz w:val="28"/>
          <w:szCs w:val="28"/>
        </w:rPr>
        <w:t>5. Thời vụ và kỹ thuật trồng</w:t>
      </w:r>
    </w:p>
    <w:p w14:paraId="5610EB8F"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Ở nước ta chuối có thể trồng quanh năm. Thời vụ trồng chủ yếu phụ thuộc vào khả năng chủ động tưới hoặc điều kiện mưa.</w:t>
      </w:r>
    </w:p>
    <w:p w14:paraId="6229B94B"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Đối với các tỉnh Tây nguyên, thời vụ trồng từ đầu đến giữa mùa mưa, từ tháng 5-8 để kéo dài thời gian cây chuối sinh trưởng trong điều kiện đủ ẩm. Ở những nơi không chủ động tưới, ngừng trồng trước khi mùa khô tới khoảng 6-8 tuần.</w:t>
      </w:r>
    </w:p>
    <w:p w14:paraId="75B6651C" w14:textId="77777777" w:rsidR="00887A64" w:rsidRPr="0028047C" w:rsidRDefault="00887A64" w:rsidP="00407D2C">
      <w:pPr>
        <w:ind w:firstLine="709"/>
        <w:jc w:val="both"/>
        <w:rPr>
          <w:sz w:val="28"/>
          <w:szCs w:val="28"/>
          <w:lang w:val="vi-VN"/>
        </w:rPr>
      </w:pPr>
      <w:r w:rsidRPr="0028047C">
        <w:rPr>
          <w:sz w:val="28"/>
          <w:szCs w:val="28"/>
        </w:rPr>
        <w:t>- Cách trồng: Khi trồng, dùng dao rạch theo chiều dọc của bầu để kéo bao nilon ra khỏi bầu đặt cây chuối đứng thẳng vào hóc đất và lấp đất lại ngang mặt bầu, tưới nước.</w:t>
      </w:r>
      <w:r w:rsidRPr="0028047C">
        <w:rPr>
          <w:sz w:val="28"/>
          <w:szCs w:val="28"/>
          <w:lang w:val="vi-VN"/>
        </w:rPr>
        <w:t xml:space="preserve"> </w:t>
      </w:r>
      <w:r w:rsidRPr="0028047C">
        <w:rPr>
          <w:sz w:val="28"/>
          <w:szCs w:val="28"/>
        </w:rPr>
        <w:t>T</w:t>
      </w:r>
      <w:r w:rsidRPr="0028047C">
        <w:rPr>
          <w:sz w:val="28"/>
          <w:szCs w:val="28"/>
          <w:lang w:val="vi-VN"/>
        </w:rPr>
        <w:t>rồng sâu hơn m</w:t>
      </w:r>
      <w:r w:rsidRPr="0028047C">
        <w:rPr>
          <w:sz w:val="28"/>
          <w:szCs w:val="28"/>
        </w:rPr>
        <w:t>ặ</w:t>
      </w:r>
      <w:r w:rsidRPr="0028047C">
        <w:rPr>
          <w:sz w:val="28"/>
          <w:szCs w:val="28"/>
          <w:lang w:val="vi-VN"/>
        </w:rPr>
        <w:t>t bầu 3-5cm để chống cây bị gió ngã.</w:t>
      </w:r>
    </w:p>
    <w:p w14:paraId="7151CE77" w14:textId="77777777" w:rsidR="00887A64" w:rsidRPr="0028047C" w:rsidRDefault="00887A64" w:rsidP="00407D2C">
      <w:pPr>
        <w:shd w:val="clear" w:color="auto" w:fill="FFFFFF"/>
        <w:ind w:firstLine="709"/>
        <w:jc w:val="both"/>
        <w:outlineLvl w:val="1"/>
        <w:rPr>
          <w:b/>
          <w:bCs/>
          <w:sz w:val="28"/>
          <w:szCs w:val="28"/>
        </w:rPr>
      </w:pPr>
      <w:r w:rsidRPr="0028047C">
        <w:rPr>
          <w:b/>
          <w:bCs/>
          <w:sz w:val="28"/>
          <w:szCs w:val="28"/>
        </w:rPr>
        <w:t xml:space="preserve">6. Chăm sóc </w:t>
      </w:r>
    </w:p>
    <w:p w14:paraId="6A6AAFA0" w14:textId="77777777" w:rsidR="00887A64" w:rsidRPr="0028047C" w:rsidRDefault="00887A64" w:rsidP="00407D2C">
      <w:pPr>
        <w:autoSpaceDE w:val="0"/>
        <w:autoSpaceDN w:val="0"/>
        <w:adjustRightInd w:val="0"/>
        <w:ind w:firstLine="709"/>
        <w:jc w:val="both"/>
        <w:rPr>
          <w:sz w:val="28"/>
          <w:szCs w:val="28"/>
        </w:rPr>
      </w:pPr>
      <w:r w:rsidRPr="0028047C">
        <w:rPr>
          <w:b/>
          <w:sz w:val="28"/>
          <w:szCs w:val="28"/>
        </w:rPr>
        <w:t>- Tưới nước:</w:t>
      </w:r>
      <w:r w:rsidRPr="0028047C">
        <w:rPr>
          <w:sz w:val="28"/>
          <w:szCs w:val="28"/>
        </w:rPr>
        <w:t xml:space="preserve"> </w:t>
      </w:r>
    </w:p>
    <w:p w14:paraId="19E08BD5" w14:textId="77777777" w:rsidR="00887A64" w:rsidRPr="0028047C" w:rsidRDefault="00887A64" w:rsidP="00407D2C">
      <w:pPr>
        <w:ind w:firstLine="709"/>
        <w:jc w:val="both"/>
        <w:rPr>
          <w:sz w:val="28"/>
          <w:szCs w:val="28"/>
        </w:rPr>
      </w:pPr>
      <w:r w:rsidRPr="0028047C">
        <w:rPr>
          <w:sz w:val="28"/>
          <w:szCs w:val="28"/>
          <w:lang w:val="vi-VN"/>
        </w:rPr>
        <w:t xml:space="preserve">Cần phải có hệ thống tưới nước vào mùa khô và thoát nước vào các tháng mưa nhiều, tránh ngập úng kéo dài . Chuối cần rất nhiều nước, lượng nước tưới </w:t>
      </w:r>
      <w:r w:rsidRPr="0028047C">
        <w:rPr>
          <w:sz w:val="28"/>
          <w:szCs w:val="28"/>
          <w:lang w:val="vi-VN"/>
        </w:rPr>
        <w:lastRenderedPageBreak/>
        <w:t>trung bình từ 15 – 20 lít/ngày, tưới 2 -3 lần/tuần. Cây con khoảng 5 lít/ngày và tưới liên tục trong 30 ngày.</w:t>
      </w:r>
      <w:r w:rsidRPr="0028047C">
        <w:rPr>
          <w:sz w:val="28"/>
          <w:szCs w:val="28"/>
        </w:rPr>
        <w:t xml:space="preserve"> Tùy vào thời tiết mà điều chỉnh sao cho độ ẩm đất luôn đạt 70-80%.</w:t>
      </w:r>
    </w:p>
    <w:p w14:paraId="566123C6" w14:textId="77777777" w:rsidR="00887A64" w:rsidRPr="0028047C" w:rsidRDefault="00887A64" w:rsidP="00407D2C">
      <w:pPr>
        <w:autoSpaceDE w:val="0"/>
        <w:autoSpaceDN w:val="0"/>
        <w:adjustRightInd w:val="0"/>
        <w:ind w:firstLine="709"/>
        <w:jc w:val="both"/>
        <w:rPr>
          <w:sz w:val="28"/>
          <w:szCs w:val="28"/>
        </w:rPr>
      </w:pPr>
      <w:r w:rsidRPr="0028047C">
        <w:rPr>
          <w:b/>
          <w:sz w:val="28"/>
          <w:szCs w:val="28"/>
        </w:rPr>
        <w:t>- Làm cỏ:</w:t>
      </w:r>
      <w:r w:rsidRPr="0028047C">
        <w:rPr>
          <w:sz w:val="28"/>
          <w:szCs w:val="28"/>
        </w:rPr>
        <w:t xml:space="preserve"> </w:t>
      </w:r>
    </w:p>
    <w:p w14:paraId="67A64203" w14:textId="77777777" w:rsidR="00887A64" w:rsidRPr="0028047C" w:rsidRDefault="00887A64" w:rsidP="00407D2C">
      <w:pPr>
        <w:ind w:firstLine="709"/>
        <w:jc w:val="both"/>
        <w:rPr>
          <w:i/>
          <w:sz w:val="28"/>
          <w:szCs w:val="28"/>
        </w:rPr>
      </w:pPr>
      <w:r w:rsidRPr="0028047C">
        <w:rPr>
          <w:sz w:val="28"/>
          <w:szCs w:val="28"/>
        </w:rPr>
        <w:t>+ Dùng cuốc sạc hoặc nhổ bằng tay toàn bộ cỏ trên bề mặt hàng đôi và mở rộng ra hai bên hàng đôi mỗi bên 0,5m.</w:t>
      </w:r>
    </w:p>
    <w:p w14:paraId="703F5A2F" w14:textId="77777777" w:rsidR="00887A64" w:rsidRPr="0028047C" w:rsidRDefault="00887A64" w:rsidP="00407D2C">
      <w:pPr>
        <w:ind w:firstLine="709"/>
        <w:jc w:val="both"/>
        <w:rPr>
          <w:sz w:val="28"/>
          <w:szCs w:val="28"/>
        </w:rPr>
      </w:pPr>
      <w:r w:rsidRPr="0028047C">
        <w:rPr>
          <w:sz w:val="28"/>
          <w:szCs w:val="28"/>
        </w:rPr>
        <w:t>+ Diện tích cỏ còn lại giữa hai hàng đôi dung máy cắt sát gốc.</w:t>
      </w:r>
    </w:p>
    <w:p w14:paraId="4973A8E5" w14:textId="77777777" w:rsidR="00887A64" w:rsidRPr="0028047C" w:rsidRDefault="00887A64" w:rsidP="00407D2C">
      <w:pPr>
        <w:ind w:firstLine="709"/>
        <w:jc w:val="both"/>
        <w:rPr>
          <w:sz w:val="28"/>
          <w:szCs w:val="28"/>
        </w:rPr>
      </w:pPr>
      <w:r w:rsidRPr="0028047C">
        <w:rPr>
          <w:sz w:val="28"/>
          <w:szCs w:val="28"/>
        </w:rPr>
        <w:t xml:space="preserve">+ Rải cỏ đã sạc hoặc nhỏ trên mặt đất giữa 2 hàng đôi, cách hàng chuối ít nhất 0,5m, </w:t>
      </w:r>
    </w:p>
    <w:p w14:paraId="752341B7" w14:textId="77777777" w:rsidR="00887A64" w:rsidRPr="0028047C" w:rsidRDefault="00887A64" w:rsidP="00407D2C">
      <w:pPr>
        <w:ind w:firstLine="709"/>
        <w:jc w:val="both"/>
        <w:rPr>
          <w:sz w:val="28"/>
          <w:szCs w:val="28"/>
        </w:rPr>
      </w:pPr>
      <w:r w:rsidRPr="0028047C">
        <w:rPr>
          <w:sz w:val="28"/>
          <w:szCs w:val="28"/>
        </w:rPr>
        <w:t>+ Không được phun Thuốc lưu dẫn trong khu vực đã trồng chuối.</w:t>
      </w:r>
    </w:p>
    <w:p w14:paraId="649CF23A" w14:textId="77777777" w:rsidR="00887A64" w:rsidRPr="0028047C" w:rsidRDefault="00887A64" w:rsidP="00407D2C">
      <w:pPr>
        <w:ind w:firstLine="709"/>
        <w:jc w:val="both"/>
        <w:rPr>
          <w:sz w:val="28"/>
          <w:szCs w:val="28"/>
        </w:rPr>
      </w:pPr>
      <w:r w:rsidRPr="0028047C">
        <w:rPr>
          <w:sz w:val="28"/>
          <w:szCs w:val="28"/>
        </w:rPr>
        <w:t>+ Chỉ sử dụng Thuốc lưu dẫn trước khi trồng 15 ngày hoặc ở những khu vực không trồng chuối như: xung quanh lô, dọc theo các con đường, ven hợp thủy.</w:t>
      </w:r>
    </w:p>
    <w:p w14:paraId="740598DF" w14:textId="77777777" w:rsidR="00887A64" w:rsidRPr="0028047C" w:rsidRDefault="00887A64" w:rsidP="00407D2C">
      <w:pPr>
        <w:autoSpaceDE w:val="0"/>
        <w:autoSpaceDN w:val="0"/>
        <w:adjustRightInd w:val="0"/>
        <w:ind w:firstLine="709"/>
        <w:jc w:val="both"/>
        <w:rPr>
          <w:b/>
          <w:bCs/>
          <w:sz w:val="28"/>
          <w:szCs w:val="28"/>
        </w:rPr>
      </w:pPr>
      <w:r w:rsidRPr="0028047C">
        <w:rPr>
          <w:sz w:val="28"/>
          <w:szCs w:val="28"/>
        </w:rPr>
        <w:t xml:space="preserve">- </w:t>
      </w:r>
      <w:r w:rsidRPr="0028047C">
        <w:rPr>
          <w:b/>
          <w:sz w:val="28"/>
          <w:szCs w:val="28"/>
        </w:rPr>
        <w:t>Tỉa chồi, chọn chồi non:</w:t>
      </w:r>
    </w:p>
    <w:p w14:paraId="15C6A23E" w14:textId="77777777" w:rsidR="00887A64" w:rsidRPr="0028047C" w:rsidRDefault="00887A64" w:rsidP="00407D2C">
      <w:pPr>
        <w:ind w:firstLine="709"/>
        <w:jc w:val="both"/>
        <w:rPr>
          <w:b/>
          <w:sz w:val="28"/>
          <w:szCs w:val="28"/>
        </w:rPr>
      </w:pPr>
      <w:r w:rsidRPr="0028047C">
        <w:rPr>
          <w:sz w:val="28"/>
          <w:szCs w:val="28"/>
          <w:lang w:val="vi-VN"/>
        </w:rPr>
        <w:t xml:space="preserve">+ Chuối mang nhiều chồi cây sẽ yếu, buồng và trái nhỏ. Do vậy cần phải tỉa chồi hàng tháng. Tuy nhiên, cần để giống cho vụ sau nên </w:t>
      </w:r>
      <w:r w:rsidRPr="0028047C">
        <w:rPr>
          <w:sz w:val="28"/>
          <w:szCs w:val="28"/>
        </w:rPr>
        <w:t>giữ</w:t>
      </w:r>
      <w:r w:rsidRPr="0028047C">
        <w:rPr>
          <w:sz w:val="28"/>
          <w:szCs w:val="28"/>
          <w:lang w:val="vi-VN"/>
        </w:rPr>
        <w:t xml:space="preserve"> một gốc 1 chồi con là vừa, cần chọn chồi con khỏe nhất ở tháng thứ 5 </w:t>
      </w:r>
      <w:r w:rsidRPr="0028047C">
        <w:rPr>
          <w:sz w:val="28"/>
          <w:szCs w:val="28"/>
        </w:rPr>
        <w:t>của cây mẹ</w:t>
      </w:r>
      <w:r w:rsidRPr="0028047C">
        <w:rPr>
          <w:sz w:val="28"/>
          <w:szCs w:val="28"/>
          <w:lang w:val="vi-VN"/>
        </w:rPr>
        <w:t>.</w:t>
      </w:r>
    </w:p>
    <w:p w14:paraId="004AE87D" w14:textId="77777777" w:rsidR="00887A64" w:rsidRPr="0028047C" w:rsidRDefault="00887A64" w:rsidP="00407D2C">
      <w:pPr>
        <w:ind w:firstLine="709"/>
        <w:jc w:val="both"/>
        <w:rPr>
          <w:b/>
          <w:sz w:val="28"/>
          <w:szCs w:val="28"/>
        </w:rPr>
      </w:pPr>
      <w:r w:rsidRPr="0028047C">
        <w:rPr>
          <w:sz w:val="28"/>
          <w:szCs w:val="28"/>
        </w:rPr>
        <w:t>+ Chọn cây con để giữ: cây cao từ 30 – 50 cm, có đầy đủ các bộ phân lá (lá bao, lá kiếm), thân to, khỏe, màu đỏ, và cách cây mẹ 10 – 15cm. Ưu tiên giữ lại các cây theo độ đồng đều trong cùng một lô và cùng một chiều hướng trên hàng.</w:t>
      </w:r>
    </w:p>
    <w:p w14:paraId="54C5AD38" w14:textId="77777777" w:rsidR="00887A64" w:rsidRPr="0028047C" w:rsidRDefault="00887A64" w:rsidP="00407D2C">
      <w:pPr>
        <w:ind w:firstLine="709"/>
        <w:jc w:val="both"/>
        <w:rPr>
          <w:sz w:val="28"/>
          <w:szCs w:val="28"/>
        </w:rPr>
      </w:pPr>
      <w:r w:rsidRPr="0028047C">
        <w:rPr>
          <w:sz w:val="28"/>
          <w:szCs w:val="28"/>
          <w:lang w:val="vi-VN"/>
        </w:rPr>
        <w:t>+ Cùng với việc tỉa chồi ta c</w:t>
      </w:r>
      <w:r w:rsidRPr="0028047C">
        <w:rPr>
          <w:sz w:val="28"/>
          <w:szCs w:val="28"/>
        </w:rPr>
        <w:t>ũng</w:t>
      </w:r>
      <w:r w:rsidRPr="0028047C">
        <w:rPr>
          <w:sz w:val="28"/>
          <w:szCs w:val="28"/>
          <w:lang w:val="vi-VN"/>
        </w:rPr>
        <w:t xml:space="preserve"> phải cắt bỏ các tàu lá khô</w:t>
      </w:r>
      <w:r w:rsidRPr="0028047C">
        <w:rPr>
          <w:sz w:val="28"/>
          <w:szCs w:val="28"/>
        </w:rPr>
        <w:t>, lá sâu bệnh, lá gãy. Vệ sinh vườn thông thoáng.</w:t>
      </w:r>
    </w:p>
    <w:p w14:paraId="3E9324D2" w14:textId="77777777" w:rsidR="00887A64" w:rsidRPr="0028047C" w:rsidRDefault="00887A64" w:rsidP="00407D2C">
      <w:pPr>
        <w:autoSpaceDE w:val="0"/>
        <w:autoSpaceDN w:val="0"/>
        <w:adjustRightInd w:val="0"/>
        <w:ind w:firstLine="709"/>
        <w:jc w:val="both"/>
        <w:rPr>
          <w:b/>
          <w:bCs/>
          <w:sz w:val="28"/>
          <w:szCs w:val="28"/>
        </w:rPr>
      </w:pPr>
      <w:r w:rsidRPr="0028047C">
        <w:rPr>
          <w:b/>
          <w:bCs/>
          <w:sz w:val="28"/>
          <w:szCs w:val="28"/>
        </w:rPr>
        <w:t xml:space="preserve"> </w:t>
      </w:r>
      <w:r w:rsidRPr="0028047C">
        <w:rPr>
          <w:b/>
          <w:sz w:val="28"/>
          <w:szCs w:val="28"/>
        </w:rPr>
        <w:t>- Bón p</w:t>
      </w:r>
      <w:r w:rsidRPr="0028047C">
        <w:rPr>
          <w:b/>
          <w:bCs/>
          <w:sz w:val="28"/>
          <w:szCs w:val="28"/>
        </w:rPr>
        <w:t>hân:</w:t>
      </w:r>
    </w:p>
    <w:p w14:paraId="2DF86E99" w14:textId="77777777" w:rsidR="00887A64" w:rsidRPr="0028047C" w:rsidRDefault="00887A64" w:rsidP="00407D2C">
      <w:pPr>
        <w:autoSpaceDE w:val="0"/>
        <w:autoSpaceDN w:val="0"/>
        <w:adjustRightInd w:val="0"/>
        <w:ind w:firstLine="709"/>
        <w:jc w:val="both"/>
        <w:rPr>
          <w:b/>
          <w:bCs/>
          <w:i/>
          <w:iCs/>
          <w:sz w:val="28"/>
          <w:szCs w:val="28"/>
          <w:lang w:eastAsia="vi-VN"/>
        </w:rPr>
      </w:pPr>
      <w:r w:rsidRPr="0028047C">
        <w:rPr>
          <w:b/>
          <w:bCs/>
          <w:sz w:val="28"/>
          <w:szCs w:val="28"/>
          <w:lang w:eastAsia="vi-VN"/>
        </w:rPr>
        <w:t xml:space="preserve">* </w:t>
      </w:r>
      <w:r w:rsidRPr="0028047C">
        <w:rPr>
          <w:b/>
          <w:bCs/>
          <w:i/>
          <w:iCs/>
          <w:sz w:val="28"/>
          <w:szCs w:val="28"/>
          <w:lang w:eastAsia="vi-VN"/>
        </w:rPr>
        <w:t>Tỷ lệ phân bón đa lượng</w:t>
      </w:r>
    </w:p>
    <w:p w14:paraId="2EB7A30C"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Các chất dinh dưỡng được cây chuối sử dụng hoặc bị mất đi do rửa trôi, bay hơi, cố định sinh học hoặc hóa học… Việc bón phân không chỉ cung cấp đầy đủ và đảm bảo sự cân bằng dinh dưỡng cho cây mà còn bù đắp cho đất lượng phân bị mất đi. Nguyên tắc chung là bón đầy đủ và cân đối các loại phân đạm, lân và kali. Không bón quá nhiều phân đạm để tránh làm suy giảm khả năng chống chịu với điều kiện bất thuận của cây chuối và chất lượng quả. Trong các loại phân bón đa lượng, cây chuối yêu cầu kali nhiều nhất, tiếp sau là đạm và lân. Tỷ lệ phân bón đa lượng N: P: K phù hợp là 4: 1: 8.</w:t>
      </w:r>
    </w:p>
    <w:p w14:paraId="55F6D76E" w14:textId="77777777" w:rsidR="00887A64" w:rsidRPr="0028047C" w:rsidRDefault="00887A64" w:rsidP="00407D2C">
      <w:pPr>
        <w:autoSpaceDE w:val="0"/>
        <w:autoSpaceDN w:val="0"/>
        <w:adjustRightInd w:val="0"/>
        <w:ind w:firstLine="709"/>
        <w:jc w:val="both"/>
        <w:rPr>
          <w:b/>
          <w:bCs/>
          <w:i/>
          <w:iCs/>
          <w:sz w:val="28"/>
          <w:szCs w:val="28"/>
          <w:lang w:eastAsia="vi-VN"/>
        </w:rPr>
      </w:pPr>
      <w:r w:rsidRPr="0028047C">
        <w:rPr>
          <w:b/>
          <w:bCs/>
          <w:i/>
          <w:iCs/>
          <w:sz w:val="28"/>
          <w:szCs w:val="28"/>
          <w:lang w:eastAsia="vi-VN"/>
        </w:rPr>
        <w:t>* Liều lượng phân bón đa lượng</w:t>
      </w:r>
    </w:p>
    <w:p w14:paraId="79B36927" w14:textId="77777777" w:rsidR="00887A64" w:rsidRPr="0028047C" w:rsidRDefault="00887A64" w:rsidP="00407D2C">
      <w:pPr>
        <w:autoSpaceDE w:val="0"/>
        <w:autoSpaceDN w:val="0"/>
        <w:adjustRightInd w:val="0"/>
        <w:ind w:firstLine="709"/>
        <w:jc w:val="both"/>
        <w:rPr>
          <w:b/>
          <w:bCs/>
          <w:i/>
          <w:iCs/>
          <w:sz w:val="28"/>
          <w:szCs w:val="28"/>
          <w:lang w:eastAsia="vi-VN"/>
        </w:rPr>
      </w:pPr>
      <w:r w:rsidRPr="0028047C">
        <w:rPr>
          <w:sz w:val="28"/>
          <w:szCs w:val="28"/>
          <w:lang w:eastAsia="vi-VN"/>
        </w:rPr>
        <w:t>Liều lượng phân bón đa lượng thay đổi tùy thuộc độ phì đất, đặc điểm giống, tình hình sinh trưởng và nhu cầu dinh dưỡng của cây, số vụ thu hoạch quả. Lượng bón phổ biến cho 3 vụ quả đầu như trình bày ở các bảng 1 và 2. Nếu để thu hoạch quả nhiều vụ hơn cần tăng cường phân bón hữu cơ sao cho đảm bảo năng suất, chất lượng quả và không ảnh hưởng xấu đến thành phần hóa lý của đất trồng.</w:t>
      </w:r>
    </w:p>
    <w:p w14:paraId="72D60755" w14:textId="77777777" w:rsidR="00887A64" w:rsidRPr="0028047C" w:rsidRDefault="00887A64" w:rsidP="00407D2C">
      <w:pPr>
        <w:autoSpaceDE w:val="0"/>
        <w:autoSpaceDN w:val="0"/>
        <w:adjustRightInd w:val="0"/>
        <w:ind w:firstLine="709"/>
        <w:jc w:val="both"/>
        <w:rPr>
          <w:b/>
          <w:bCs/>
          <w:sz w:val="28"/>
          <w:szCs w:val="28"/>
          <w:lang w:eastAsia="vi-VN"/>
        </w:rPr>
      </w:pPr>
      <w:r w:rsidRPr="0028047C">
        <w:rPr>
          <w:b/>
          <w:bCs/>
          <w:sz w:val="28"/>
          <w:szCs w:val="28"/>
          <w:lang w:eastAsia="vi-VN"/>
        </w:rPr>
        <w:t>Bảng 1. Liều lượng phân bón đa lượng nguyên chất cho cây chuối</w:t>
      </w:r>
      <w:r w:rsidRPr="0028047C">
        <w:rPr>
          <w:b/>
          <w:bCs/>
          <w:sz w:val="28"/>
          <w:szCs w:val="28"/>
          <w:lang w:eastAsia="vi-VN"/>
        </w:rPr>
        <w:br/>
      </w:r>
    </w:p>
    <w:tbl>
      <w:tblPr>
        <w:tblStyle w:val="TableGrid"/>
        <w:tblW w:w="0" w:type="auto"/>
        <w:tblLook w:val="04A0" w:firstRow="1" w:lastRow="0" w:firstColumn="1" w:lastColumn="0" w:noHBand="0" w:noVBand="1"/>
      </w:tblPr>
      <w:tblGrid>
        <w:gridCol w:w="1855"/>
        <w:gridCol w:w="1858"/>
        <w:gridCol w:w="1858"/>
        <w:gridCol w:w="1625"/>
        <w:gridCol w:w="2092"/>
      </w:tblGrid>
      <w:tr w:rsidR="0028047C" w:rsidRPr="0028047C" w14:paraId="0F59A270" w14:textId="77777777" w:rsidTr="00C84A99">
        <w:trPr>
          <w:trHeight w:val="501"/>
        </w:trPr>
        <w:tc>
          <w:tcPr>
            <w:tcW w:w="1855" w:type="dxa"/>
          </w:tcPr>
          <w:p w14:paraId="17E445FC" w14:textId="77777777" w:rsidR="00887A64" w:rsidRPr="0028047C" w:rsidRDefault="00887A64" w:rsidP="00407D2C">
            <w:pPr>
              <w:autoSpaceDE w:val="0"/>
              <w:autoSpaceDN w:val="0"/>
              <w:adjustRightInd w:val="0"/>
              <w:jc w:val="both"/>
              <w:rPr>
                <w:b/>
                <w:bCs/>
                <w:sz w:val="28"/>
                <w:szCs w:val="28"/>
                <w:lang w:eastAsia="vi-VN"/>
              </w:rPr>
            </w:pPr>
            <w:r w:rsidRPr="0028047C">
              <w:rPr>
                <w:b/>
                <w:bCs/>
                <w:sz w:val="28"/>
                <w:szCs w:val="28"/>
                <w:lang w:eastAsia="vi-VN"/>
              </w:rPr>
              <w:t>Vụ quả</w:t>
            </w:r>
          </w:p>
        </w:tc>
        <w:tc>
          <w:tcPr>
            <w:tcW w:w="1858" w:type="dxa"/>
          </w:tcPr>
          <w:p w14:paraId="2B5DA300" w14:textId="77777777" w:rsidR="00887A64" w:rsidRPr="0028047C" w:rsidRDefault="00887A64" w:rsidP="00407D2C">
            <w:pPr>
              <w:autoSpaceDE w:val="0"/>
              <w:autoSpaceDN w:val="0"/>
              <w:adjustRightInd w:val="0"/>
              <w:jc w:val="both"/>
              <w:rPr>
                <w:b/>
                <w:bCs/>
                <w:sz w:val="28"/>
                <w:szCs w:val="28"/>
                <w:lang w:eastAsia="vi-VN"/>
              </w:rPr>
            </w:pPr>
            <w:r w:rsidRPr="0028047C">
              <w:rPr>
                <w:b/>
                <w:bCs/>
                <w:sz w:val="28"/>
                <w:szCs w:val="28"/>
                <w:lang w:eastAsia="vi-VN"/>
              </w:rPr>
              <w:t>N (g/cây)</w:t>
            </w:r>
          </w:p>
        </w:tc>
        <w:tc>
          <w:tcPr>
            <w:tcW w:w="1858" w:type="dxa"/>
          </w:tcPr>
          <w:p w14:paraId="4242F14B" w14:textId="77777777" w:rsidR="00887A64" w:rsidRPr="0028047C" w:rsidRDefault="00887A64" w:rsidP="00407D2C">
            <w:pPr>
              <w:autoSpaceDE w:val="0"/>
              <w:autoSpaceDN w:val="0"/>
              <w:adjustRightInd w:val="0"/>
              <w:jc w:val="both"/>
              <w:rPr>
                <w:b/>
                <w:bCs/>
                <w:sz w:val="28"/>
                <w:szCs w:val="28"/>
                <w:lang w:eastAsia="vi-VN"/>
              </w:rPr>
            </w:pPr>
            <w:r w:rsidRPr="0028047C">
              <w:rPr>
                <w:b/>
                <w:bCs/>
                <w:sz w:val="28"/>
                <w:szCs w:val="28"/>
                <w:lang w:eastAsia="vi-VN"/>
              </w:rPr>
              <w:t>P2O5 (g/cây)</w:t>
            </w:r>
          </w:p>
        </w:tc>
        <w:tc>
          <w:tcPr>
            <w:tcW w:w="1625" w:type="dxa"/>
          </w:tcPr>
          <w:p w14:paraId="1D2FB03A" w14:textId="77777777" w:rsidR="00887A64" w:rsidRPr="0028047C" w:rsidRDefault="00887A64" w:rsidP="00407D2C">
            <w:pPr>
              <w:autoSpaceDE w:val="0"/>
              <w:autoSpaceDN w:val="0"/>
              <w:adjustRightInd w:val="0"/>
              <w:jc w:val="both"/>
              <w:rPr>
                <w:b/>
                <w:bCs/>
                <w:sz w:val="28"/>
                <w:szCs w:val="28"/>
                <w:lang w:eastAsia="vi-VN"/>
              </w:rPr>
            </w:pPr>
            <w:r w:rsidRPr="0028047C">
              <w:rPr>
                <w:b/>
                <w:bCs/>
                <w:sz w:val="28"/>
                <w:szCs w:val="28"/>
                <w:lang w:eastAsia="vi-VN"/>
              </w:rPr>
              <w:t>K2O (g/cây)</w:t>
            </w:r>
          </w:p>
        </w:tc>
        <w:tc>
          <w:tcPr>
            <w:tcW w:w="2092" w:type="dxa"/>
          </w:tcPr>
          <w:p w14:paraId="49885CB7" w14:textId="77777777" w:rsidR="00887A64" w:rsidRPr="0028047C" w:rsidRDefault="00887A64" w:rsidP="00407D2C">
            <w:pPr>
              <w:autoSpaceDE w:val="0"/>
              <w:autoSpaceDN w:val="0"/>
              <w:adjustRightInd w:val="0"/>
              <w:jc w:val="both"/>
              <w:rPr>
                <w:b/>
                <w:bCs/>
                <w:sz w:val="28"/>
                <w:szCs w:val="28"/>
                <w:lang w:eastAsia="vi-VN"/>
              </w:rPr>
            </w:pPr>
            <w:r w:rsidRPr="0028047C">
              <w:rPr>
                <w:b/>
                <w:bCs/>
                <w:sz w:val="28"/>
                <w:szCs w:val="28"/>
                <w:lang w:eastAsia="vi-VN"/>
              </w:rPr>
              <w:t>Vôi bột (kg/cây)</w:t>
            </w:r>
          </w:p>
        </w:tc>
      </w:tr>
      <w:tr w:rsidR="0028047C" w:rsidRPr="0028047C" w14:paraId="0D75AB9B" w14:textId="77777777" w:rsidTr="00C84A99">
        <w:tc>
          <w:tcPr>
            <w:tcW w:w="1855" w:type="dxa"/>
          </w:tcPr>
          <w:p w14:paraId="7CB960E0" w14:textId="77777777" w:rsidR="00887A64" w:rsidRPr="0028047C" w:rsidRDefault="00887A64" w:rsidP="00407D2C">
            <w:pPr>
              <w:autoSpaceDE w:val="0"/>
              <w:autoSpaceDN w:val="0"/>
              <w:adjustRightInd w:val="0"/>
              <w:jc w:val="both"/>
              <w:rPr>
                <w:bCs/>
                <w:sz w:val="28"/>
                <w:szCs w:val="28"/>
                <w:lang w:eastAsia="vi-VN"/>
              </w:rPr>
            </w:pPr>
            <w:r w:rsidRPr="0028047C">
              <w:rPr>
                <w:sz w:val="28"/>
                <w:szCs w:val="28"/>
                <w:lang w:eastAsia="vi-VN"/>
              </w:rPr>
              <w:t>Vụ quả 1</w:t>
            </w:r>
          </w:p>
        </w:tc>
        <w:tc>
          <w:tcPr>
            <w:tcW w:w="1858" w:type="dxa"/>
          </w:tcPr>
          <w:p w14:paraId="6EC6686F"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240</w:t>
            </w:r>
          </w:p>
        </w:tc>
        <w:tc>
          <w:tcPr>
            <w:tcW w:w="1858" w:type="dxa"/>
          </w:tcPr>
          <w:p w14:paraId="4CA15C4A"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60</w:t>
            </w:r>
          </w:p>
        </w:tc>
        <w:tc>
          <w:tcPr>
            <w:tcW w:w="1625" w:type="dxa"/>
          </w:tcPr>
          <w:p w14:paraId="655E675C"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480</w:t>
            </w:r>
          </w:p>
        </w:tc>
        <w:tc>
          <w:tcPr>
            <w:tcW w:w="2092" w:type="dxa"/>
          </w:tcPr>
          <w:p w14:paraId="71B02483"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0,5</w:t>
            </w:r>
          </w:p>
        </w:tc>
      </w:tr>
      <w:tr w:rsidR="0028047C" w:rsidRPr="0028047C" w14:paraId="42768760" w14:textId="77777777" w:rsidTr="00C84A99">
        <w:tc>
          <w:tcPr>
            <w:tcW w:w="1855" w:type="dxa"/>
          </w:tcPr>
          <w:p w14:paraId="76451014" w14:textId="77777777" w:rsidR="00887A64" w:rsidRPr="0028047C" w:rsidRDefault="00887A64" w:rsidP="00407D2C">
            <w:pPr>
              <w:autoSpaceDE w:val="0"/>
              <w:autoSpaceDN w:val="0"/>
              <w:adjustRightInd w:val="0"/>
              <w:jc w:val="both"/>
              <w:rPr>
                <w:bCs/>
                <w:sz w:val="28"/>
                <w:szCs w:val="28"/>
                <w:lang w:eastAsia="vi-VN"/>
              </w:rPr>
            </w:pPr>
            <w:r w:rsidRPr="0028047C">
              <w:rPr>
                <w:sz w:val="28"/>
                <w:szCs w:val="28"/>
                <w:lang w:eastAsia="vi-VN"/>
              </w:rPr>
              <w:lastRenderedPageBreak/>
              <w:t>Vụ quả 2</w:t>
            </w:r>
          </w:p>
        </w:tc>
        <w:tc>
          <w:tcPr>
            <w:tcW w:w="1858" w:type="dxa"/>
          </w:tcPr>
          <w:p w14:paraId="5286C700"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260</w:t>
            </w:r>
          </w:p>
        </w:tc>
        <w:tc>
          <w:tcPr>
            <w:tcW w:w="1858" w:type="dxa"/>
          </w:tcPr>
          <w:p w14:paraId="178D2F08"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65</w:t>
            </w:r>
          </w:p>
        </w:tc>
        <w:tc>
          <w:tcPr>
            <w:tcW w:w="1625" w:type="dxa"/>
          </w:tcPr>
          <w:p w14:paraId="1E520C31"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520</w:t>
            </w:r>
          </w:p>
        </w:tc>
        <w:tc>
          <w:tcPr>
            <w:tcW w:w="2092" w:type="dxa"/>
          </w:tcPr>
          <w:p w14:paraId="4CAA75D0"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0,5</w:t>
            </w:r>
          </w:p>
        </w:tc>
      </w:tr>
      <w:tr w:rsidR="00887A64" w:rsidRPr="0028047C" w14:paraId="1E2AA5D1" w14:textId="77777777" w:rsidTr="00C84A99">
        <w:tc>
          <w:tcPr>
            <w:tcW w:w="1855" w:type="dxa"/>
          </w:tcPr>
          <w:p w14:paraId="58344D68" w14:textId="77777777" w:rsidR="00887A64" w:rsidRPr="0028047C" w:rsidRDefault="00887A64" w:rsidP="00407D2C">
            <w:pPr>
              <w:autoSpaceDE w:val="0"/>
              <w:autoSpaceDN w:val="0"/>
              <w:adjustRightInd w:val="0"/>
              <w:jc w:val="both"/>
              <w:rPr>
                <w:bCs/>
                <w:sz w:val="28"/>
                <w:szCs w:val="28"/>
                <w:lang w:eastAsia="vi-VN"/>
              </w:rPr>
            </w:pPr>
            <w:r w:rsidRPr="0028047C">
              <w:rPr>
                <w:sz w:val="28"/>
                <w:szCs w:val="28"/>
                <w:lang w:eastAsia="vi-VN"/>
              </w:rPr>
              <w:t>Vụ quả 3</w:t>
            </w:r>
          </w:p>
        </w:tc>
        <w:tc>
          <w:tcPr>
            <w:tcW w:w="1858" w:type="dxa"/>
          </w:tcPr>
          <w:p w14:paraId="698A7F52"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280</w:t>
            </w:r>
          </w:p>
        </w:tc>
        <w:tc>
          <w:tcPr>
            <w:tcW w:w="1858" w:type="dxa"/>
          </w:tcPr>
          <w:p w14:paraId="01436641"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70</w:t>
            </w:r>
          </w:p>
        </w:tc>
        <w:tc>
          <w:tcPr>
            <w:tcW w:w="1625" w:type="dxa"/>
          </w:tcPr>
          <w:p w14:paraId="11B66996"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650</w:t>
            </w:r>
          </w:p>
        </w:tc>
        <w:tc>
          <w:tcPr>
            <w:tcW w:w="2092" w:type="dxa"/>
          </w:tcPr>
          <w:p w14:paraId="1DFD6C26"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0,5</w:t>
            </w:r>
          </w:p>
        </w:tc>
      </w:tr>
    </w:tbl>
    <w:p w14:paraId="65280100" w14:textId="77777777" w:rsidR="00887A64" w:rsidRPr="0028047C" w:rsidRDefault="00887A64" w:rsidP="00407D2C">
      <w:pPr>
        <w:autoSpaceDE w:val="0"/>
        <w:autoSpaceDN w:val="0"/>
        <w:adjustRightInd w:val="0"/>
        <w:jc w:val="both"/>
        <w:rPr>
          <w:bCs/>
          <w:sz w:val="28"/>
          <w:szCs w:val="28"/>
          <w:lang w:eastAsia="vi-VN"/>
        </w:rPr>
      </w:pPr>
    </w:p>
    <w:p w14:paraId="4ABB5CCA" w14:textId="77777777" w:rsidR="00887A64" w:rsidRPr="0028047C" w:rsidRDefault="00887A64" w:rsidP="00407D2C">
      <w:pPr>
        <w:autoSpaceDE w:val="0"/>
        <w:autoSpaceDN w:val="0"/>
        <w:adjustRightInd w:val="0"/>
        <w:jc w:val="both"/>
        <w:rPr>
          <w:b/>
          <w:bCs/>
          <w:sz w:val="28"/>
          <w:szCs w:val="28"/>
          <w:lang w:eastAsia="vi-VN"/>
        </w:rPr>
      </w:pPr>
      <w:r w:rsidRPr="0028047C">
        <w:rPr>
          <w:b/>
          <w:bCs/>
          <w:sz w:val="28"/>
          <w:szCs w:val="28"/>
          <w:lang w:eastAsia="vi-VN"/>
        </w:rPr>
        <w:t>Bảng 2. Liều lượng phân bón đa lượng thương phẩm cho cây chuối</w:t>
      </w:r>
    </w:p>
    <w:tbl>
      <w:tblPr>
        <w:tblStyle w:val="TableGrid"/>
        <w:tblW w:w="0" w:type="auto"/>
        <w:tblLook w:val="04A0" w:firstRow="1" w:lastRow="0" w:firstColumn="1" w:lastColumn="0" w:noHBand="0" w:noVBand="1"/>
      </w:tblPr>
      <w:tblGrid>
        <w:gridCol w:w="1384"/>
        <w:gridCol w:w="1559"/>
        <w:gridCol w:w="1985"/>
        <w:gridCol w:w="1984"/>
        <w:gridCol w:w="2376"/>
      </w:tblGrid>
      <w:tr w:rsidR="0028047C" w:rsidRPr="0028047C" w14:paraId="46B82005" w14:textId="77777777" w:rsidTr="00C84A99">
        <w:trPr>
          <w:trHeight w:val="497"/>
        </w:trPr>
        <w:tc>
          <w:tcPr>
            <w:tcW w:w="1384" w:type="dxa"/>
          </w:tcPr>
          <w:p w14:paraId="10E3963D" w14:textId="77777777" w:rsidR="00887A64" w:rsidRPr="0028047C" w:rsidRDefault="00887A64" w:rsidP="00407D2C">
            <w:pPr>
              <w:autoSpaceDE w:val="0"/>
              <w:autoSpaceDN w:val="0"/>
              <w:adjustRightInd w:val="0"/>
              <w:jc w:val="both"/>
              <w:rPr>
                <w:b/>
                <w:bCs/>
                <w:sz w:val="28"/>
                <w:szCs w:val="28"/>
                <w:lang w:eastAsia="vi-VN"/>
              </w:rPr>
            </w:pPr>
            <w:r w:rsidRPr="0028047C">
              <w:rPr>
                <w:b/>
                <w:bCs/>
                <w:sz w:val="28"/>
                <w:szCs w:val="28"/>
                <w:lang w:eastAsia="vi-VN"/>
              </w:rPr>
              <w:t>Vụ quả</w:t>
            </w:r>
          </w:p>
        </w:tc>
        <w:tc>
          <w:tcPr>
            <w:tcW w:w="1559" w:type="dxa"/>
          </w:tcPr>
          <w:p w14:paraId="0607685F" w14:textId="77777777" w:rsidR="00887A64" w:rsidRPr="0028047C" w:rsidRDefault="00887A64" w:rsidP="00407D2C">
            <w:pPr>
              <w:autoSpaceDE w:val="0"/>
              <w:autoSpaceDN w:val="0"/>
              <w:adjustRightInd w:val="0"/>
              <w:jc w:val="both"/>
              <w:rPr>
                <w:b/>
                <w:bCs/>
                <w:sz w:val="28"/>
                <w:szCs w:val="28"/>
                <w:lang w:eastAsia="vi-VN"/>
              </w:rPr>
            </w:pPr>
            <w:r w:rsidRPr="0028047C">
              <w:rPr>
                <w:b/>
                <w:bCs/>
                <w:sz w:val="28"/>
                <w:szCs w:val="28"/>
                <w:lang w:eastAsia="vi-VN"/>
              </w:rPr>
              <w:t>N (g/cây)</w:t>
            </w:r>
          </w:p>
        </w:tc>
        <w:tc>
          <w:tcPr>
            <w:tcW w:w="1985" w:type="dxa"/>
          </w:tcPr>
          <w:p w14:paraId="653BBF8E" w14:textId="77777777" w:rsidR="00887A64" w:rsidRPr="0028047C" w:rsidRDefault="00887A64" w:rsidP="00407D2C">
            <w:pPr>
              <w:autoSpaceDE w:val="0"/>
              <w:autoSpaceDN w:val="0"/>
              <w:adjustRightInd w:val="0"/>
              <w:jc w:val="both"/>
              <w:rPr>
                <w:b/>
                <w:bCs/>
                <w:sz w:val="28"/>
                <w:szCs w:val="28"/>
                <w:lang w:eastAsia="vi-VN"/>
              </w:rPr>
            </w:pPr>
            <w:r w:rsidRPr="0028047C">
              <w:rPr>
                <w:b/>
                <w:bCs/>
                <w:sz w:val="28"/>
                <w:szCs w:val="28"/>
                <w:lang w:eastAsia="vi-VN"/>
              </w:rPr>
              <w:t>P2O5 (g/cây)</w:t>
            </w:r>
          </w:p>
        </w:tc>
        <w:tc>
          <w:tcPr>
            <w:tcW w:w="1984" w:type="dxa"/>
          </w:tcPr>
          <w:p w14:paraId="40308985" w14:textId="77777777" w:rsidR="00887A64" w:rsidRPr="0028047C" w:rsidRDefault="00887A64" w:rsidP="00407D2C">
            <w:pPr>
              <w:autoSpaceDE w:val="0"/>
              <w:autoSpaceDN w:val="0"/>
              <w:adjustRightInd w:val="0"/>
              <w:jc w:val="both"/>
              <w:rPr>
                <w:b/>
                <w:bCs/>
                <w:sz w:val="28"/>
                <w:szCs w:val="28"/>
                <w:lang w:eastAsia="vi-VN"/>
              </w:rPr>
            </w:pPr>
            <w:r w:rsidRPr="0028047C">
              <w:rPr>
                <w:b/>
                <w:bCs/>
                <w:sz w:val="28"/>
                <w:szCs w:val="28"/>
                <w:lang w:eastAsia="vi-VN"/>
              </w:rPr>
              <w:t>K2O (g/cây)</w:t>
            </w:r>
          </w:p>
        </w:tc>
        <w:tc>
          <w:tcPr>
            <w:tcW w:w="2376" w:type="dxa"/>
          </w:tcPr>
          <w:p w14:paraId="2118927A" w14:textId="77777777" w:rsidR="00887A64" w:rsidRPr="0028047C" w:rsidRDefault="00887A64" w:rsidP="00407D2C">
            <w:pPr>
              <w:autoSpaceDE w:val="0"/>
              <w:autoSpaceDN w:val="0"/>
              <w:adjustRightInd w:val="0"/>
              <w:jc w:val="both"/>
              <w:rPr>
                <w:b/>
                <w:bCs/>
                <w:sz w:val="28"/>
                <w:szCs w:val="28"/>
                <w:lang w:eastAsia="vi-VN"/>
              </w:rPr>
            </w:pPr>
            <w:r w:rsidRPr="0028047C">
              <w:rPr>
                <w:b/>
                <w:bCs/>
                <w:sz w:val="28"/>
                <w:szCs w:val="28"/>
                <w:lang w:eastAsia="vi-VN"/>
              </w:rPr>
              <w:t>Vôi bột (kg/cây)</w:t>
            </w:r>
          </w:p>
        </w:tc>
      </w:tr>
      <w:tr w:rsidR="0028047C" w:rsidRPr="0028047C" w14:paraId="71DC0F3A" w14:textId="77777777" w:rsidTr="00C84A99">
        <w:tc>
          <w:tcPr>
            <w:tcW w:w="1384" w:type="dxa"/>
          </w:tcPr>
          <w:p w14:paraId="20B14785" w14:textId="77777777" w:rsidR="00887A64" w:rsidRPr="0028047C" w:rsidRDefault="00887A64" w:rsidP="00407D2C">
            <w:pPr>
              <w:autoSpaceDE w:val="0"/>
              <w:autoSpaceDN w:val="0"/>
              <w:adjustRightInd w:val="0"/>
              <w:jc w:val="both"/>
              <w:rPr>
                <w:bCs/>
                <w:sz w:val="28"/>
                <w:szCs w:val="28"/>
                <w:lang w:eastAsia="vi-VN"/>
              </w:rPr>
            </w:pPr>
            <w:r w:rsidRPr="0028047C">
              <w:rPr>
                <w:sz w:val="28"/>
                <w:szCs w:val="28"/>
                <w:lang w:eastAsia="vi-VN"/>
              </w:rPr>
              <w:t>Vụ quả 1</w:t>
            </w:r>
          </w:p>
        </w:tc>
        <w:tc>
          <w:tcPr>
            <w:tcW w:w="1559" w:type="dxa"/>
          </w:tcPr>
          <w:p w14:paraId="4C117BC7"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520</w:t>
            </w:r>
          </w:p>
        </w:tc>
        <w:tc>
          <w:tcPr>
            <w:tcW w:w="1985" w:type="dxa"/>
          </w:tcPr>
          <w:p w14:paraId="55C65F8D"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375</w:t>
            </w:r>
          </w:p>
        </w:tc>
        <w:tc>
          <w:tcPr>
            <w:tcW w:w="1984" w:type="dxa"/>
          </w:tcPr>
          <w:p w14:paraId="364C9165"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960</w:t>
            </w:r>
          </w:p>
        </w:tc>
        <w:tc>
          <w:tcPr>
            <w:tcW w:w="2376" w:type="dxa"/>
          </w:tcPr>
          <w:p w14:paraId="32729C1F"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0,5</w:t>
            </w:r>
          </w:p>
        </w:tc>
      </w:tr>
      <w:tr w:rsidR="0028047C" w:rsidRPr="0028047C" w14:paraId="7CF4D310" w14:textId="77777777" w:rsidTr="00C84A99">
        <w:tc>
          <w:tcPr>
            <w:tcW w:w="1384" w:type="dxa"/>
          </w:tcPr>
          <w:p w14:paraId="2241063B" w14:textId="77777777" w:rsidR="00887A64" w:rsidRPr="0028047C" w:rsidRDefault="00887A64" w:rsidP="00407D2C">
            <w:pPr>
              <w:autoSpaceDE w:val="0"/>
              <w:autoSpaceDN w:val="0"/>
              <w:adjustRightInd w:val="0"/>
              <w:jc w:val="both"/>
              <w:rPr>
                <w:bCs/>
                <w:sz w:val="28"/>
                <w:szCs w:val="28"/>
                <w:lang w:eastAsia="vi-VN"/>
              </w:rPr>
            </w:pPr>
            <w:r w:rsidRPr="0028047C">
              <w:rPr>
                <w:sz w:val="28"/>
                <w:szCs w:val="28"/>
                <w:lang w:eastAsia="vi-VN"/>
              </w:rPr>
              <w:t>Vụ quả 2</w:t>
            </w:r>
          </w:p>
        </w:tc>
        <w:tc>
          <w:tcPr>
            <w:tcW w:w="1559" w:type="dxa"/>
          </w:tcPr>
          <w:p w14:paraId="3398B71D"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560</w:t>
            </w:r>
          </w:p>
        </w:tc>
        <w:tc>
          <w:tcPr>
            <w:tcW w:w="1985" w:type="dxa"/>
          </w:tcPr>
          <w:p w14:paraId="04B5976D"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405</w:t>
            </w:r>
          </w:p>
        </w:tc>
        <w:tc>
          <w:tcPr>
            <w:tcW w:w="1984" w:type="dxa"/>
          </w:tcPr>
          <w:p w14:paraId="457ED370"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1040</w:t>
            </w:r>
          </w:p>
        </w:tc>
        <w:tc>
          <w:tcPr>
            <w:tcW w:w="2376" w:type="dxa"/>
          </w:tcPr>
          <w:p w14:paraId="2D825B49"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0,5</w:t>
            </w:r>
          </w:p>
        </w:tc>
      </w:tr>
      <w:tr w:rsidR="0028047C" w:rsidRPr="0028047C" w14:paraId="142557A6" w14:textId="77777777" w:rsidTr="00C84A99">
        <w:tc>
          <w:tcPr>
            <w:tcW w:w="1384" w:type="dxa"/>
          </w:tcPr>
          <w:p w14:paraId="5751FAF5" w14:textId="77777777" w:rsidR="00887A64" w:rsidRPr="0028047C" w:rsidRDefault="00887A64" w:rsidP="00407D2C">
            <w:pPr>
              <w:autoSpaceDE w:val="0"/>
              <w:autoSpaceDN w:val="0"/>
              <w:adjustRightInd w:val="0"/>
              <w:jc w:val="both"/>
              <w:rPr>
                <w:bCs/>
                <w:sz w:val="28"/>
                <w:szCs w:val="28"/>
                <w:lang w:eastAsia="vi-VN"/>
              </w:rPr>
            </w:pPr>
            <w:r w:rsidRPr="0028047C">
              <w:rPr>
                <w:sz w:val="28"/>
                <w:szCs w:val="28"/>
                <w:lang w:eastAsia="vi-VN"/>
              </w:rPr>
              <w:t>Vụ quả 3</w:t>
            </w:r>
          </w:p>
        </w:tc>
        <w:tc>
          <w:tcPr>
            <w:tcW w:w="1559" w:type="dxa"/>
          </w:tcPr>
          <w:p w14:paraId="7F156370"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600</w:t>
            </w:r>
          </w:p>
        </w:tc>
        <w:tc>
          <w:tcPr>
            <w:tcW w:w="1985" w:type="dxa"/>
          </w:tcPr>
          <w:p w14:paraId="7294C91A"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435</w:t>
            </w:r>
          </w:p>
        </w:tc>
        <w:tc>
          <w:tcPr>
            <w:tcW w:w="1984" w:type="dxa"/>
          </w:tcPr>
          <w:p w14:paraId="50F3EFBE"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1120</w:t>
            </w:r>
          </w:p>
        </w:tc>
        <w:tc>
          <w:tcPr>
            <w:tcW w:w="2376" w:type="dxa"/>
          </w:tcPr>
          <w:p w14:paraId="39412B42" w14:textId="77777777" w:rsidR="00887A64" w:rsidRPr="0028047C" w:rsidRDefault="00887A64" w:rsidP="00407D2C">
            <w:pPr>
              <w:autoSpaceDE w:val="0"/>
              <w:autoSpaceDN w:val="0"/>
              <w:adjustRightInd w:val="0"/>
              <w:jc w:val="both"/>
              <w:rPr>
                <w:bCs/>
                <w:sz w:val="28"/>
                <w:szCs w:val="28"/>
                <w:lang w:eastAsia="vi-VN"/>
              </w:rPr>
            </w:pPr>
            <w:r w:rsidRPr="0028047C">
              <w:rPr>
                <w:bCs/>
                <w:sz w:val="28"/>
                <w:szCs w:val="28"/>
                <w:lang w:eastAsia="vi-VN"/>
              </w:rPr>
              <w:t>0,5</w:t>
            </w:r>
          </w:p>
        </w:tc>
      </w:tr>
    </w:tbl>
    <w:p w14:paraId="77A03885" w14:textId="77777777" w:rsidR="00887A64" w:rsidRPr="0028047C" w:rsidRDefault="00887A64" w:rsidP="00407D2C">
      <w:pPr>
        <w:autoSpaceDE w:val="0"/>
        <w:autoSpaceDN w:val="0"/>
        <w:adjustRightInd w:val="0"/>
        <w:ind w:firstLine="709"/>
        <w:jc w:val="both"/>
        <w:rPr>
          <w:b/>
          <w:bCs/>
          <w:i/>
          <w:iCs/>
          <w:sz w:val="28"/>
          <w:szCs w:val="28"/>
          <w:lang w:eastAsia="vi-VN"/>
        </w:rPr>
      </w:pPr>
      <w:r w:rsidRPr="0028047C">
        <w:rPr>
          <w:b/>
          <w:bCs/>
          <w:i/>
          <w:iCs/>
          <w:sz w:val="28"/>
          <w:szCs w:val="28"/>
          <w:lang w:eastAsia="vi-VN"/>
        </w:rPr>
        <w:t>* Số lần bón</w:t>
      </w:r>
    </w:p>
    <w:p w14:paraId="58A52F84"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Toàn bộ lượng vôi bột và phân lân được bón lót khi làm đất, đào hố đối với chuối trồng mới hoặc sau thu buồng đối với chuối vụ quả 2 hoặc những vụ quả tiếp theo. Toàn bộ lượng phân đạm và kali được bón thúc 6-8 lần như sau:</w:t>
      </w:r>
    </w:p>
    <w:p w14:paraId="541CB5B1"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Lần bón thúc đầu tiên sau trồng khoảng 15 ngày hoặc sau thu buồng. Bón 5% đạm urê + 5% kaliclorua.</w:t>
      </w:r>
    </w:p>
    <w:p w14:paraId="6C731FDD"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Lần bón thúc thứ 2 sau lần bón đầu tiên khoảng 15 ngày. Bón 5% đạm urê + 5% kaliclorua.</w:t>
      </w:r>
    </w:p>
    <w:p w14:paraId="179A55F4"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Lần bón thúc thứ 3 sau lần bón thứ hai khoảng 01 tháng. Bón 10% đạm urê + 10% kaliclorua.</w:t>
      </w:r>
    </w:p>
    <w:p w14:paraId="16E01E13"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Bón thúc từ lần thứ 4 trở đi sau lần bón trước đó khoảng 1,5-2,0 tháng. Bón mỗi lần 20% đạm urê + 20% kaliclorua.</w:t>
      </w:r>
    </w:p>
    <w:p w14:paraId="2EEE8DBA"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Lần bón thúc cuối cùng trước dự kiến thu hoạch 2 tháng. Bón toàn bộ lượng phân đạm và kali còn lại.</w:t>
      </w:r>
    </w:p>
    <w:p w14:paraId="10BFF5B6" w14:textId="77777777" w:rsidR="00887A64" w:rsidRPr="0028047C" w:rsidRDefault="00887A64" w:rsidP="00407D2C">
      <w:pPr>
        <w:autoSpaceDE w:val="0"/>
        <w:autoSpaceDN w:val="0"/>
        <w:adjustRightInd w:val="0"/>
        <w:ind w:firstLine="709"/>
        <w:jc w:val="both"/>
        <w:rPr>
          <w:b/>
          <w:bCs/>
          <w:i/>
          <w:iCs/>
          <w:sz w:val="28"/>
          <w:szCs w:val="28"/>
          <w:lang w:eastAsia="vi-VN"/>
        </w:rPr>
      </w:pPr>
      <w:r w:rsidRPr="0028047C">
        <w:rPr>
          <w:b/>
          <w:bCs/>
          <w:i/>
          <w:iCs/>
          <w:sz w:val="28"/>
          <w:szCs w:val="28"/>
          <w:lang w:eastAsia="vi-VN"/>
        </w:rPr>
        <w:t>*  Cách bón</w:t>
      </w:r>
    </w:p>
    <w:p w14:paraId="2F41F221"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Các lần bón thứ 1, 2 và 3 khi cây còn nhỏ, bộ rễ chưa lan rộng: Xới rãnh nông theo vòng tròn cách gốc 30-60 cm, rải phân, lấp đất. Tưới ẩm sau bón phân sẽ làm tăng hiệu quả của phân bón.</w:t>
      </w:r>
    </w:p>
    <w:p w14:paraId="0FF29982"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Những lần bón sau đó khi cây đã lớn và bộ rễ lan rộng hơn: Chỉ cần rải phân đều trên mặt luống sau khi trời mưa hoặc đất ẩm.</w:t>
      </w:r>
    </w:p>
    <w:p w14:paraId="68F7C892"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Trên đất dốc: Xới rãnh nông ở phía trên của cây rồi mới rải phân, lấp đất và tưới giữ ẩm.</w:t>
      </w:r>
    </w:p>
    <w:bookmarkEnd w:id="82"/>
    <w:p w14:paraId="04D679A9" w14:textId="77777777" w:rsidR="00887A64" w:rsidRPr="0028047C" w:rsidRDefault="00887A64" w:rsidP="00407D2C">
      <w:pPr>
        <w:ind w:firstLine="709"/>
        <w:jc w:val="both"/>
        <w:rPr>
          <w:b/>
          <w:bCs/>
          <w:sz w:val="28"/>
          <w:szCs w:val="28"/>
        </w:rPr>
      </w:pPr>
      <w:r w:rsidRPr="0028047C">
        <w:rPr>
          <w:b/>
          <w:bCs/>
          <w:sz w:val="28"/>
          <w:szCs w:val="28"/>
        </w:rPr>
        <w:t>III. QUẢN LÝ SINH VẬT GÂY HẠI</w:t>
      </w:r>
    </w:p>
    <w:p w14:paraId="3305FC19" w14:textId="77777777" w:rsidR="00887A64" w:rsidRPr="0028047C" w:rsidRDefault="00887A64" w:rsidP="00407D2C">
      <w:pPr>
        <w:ind w:firstLine="709"/>
        <w:jc w:val="both"/>
        <w:rPr>
          <w:b/>
          <w:bCs/>
          <w:sz w:val="28"/>
          <w:szCs w:val="28"/>
        </w:rPr>
      </w:pPr>
      <w:r w:rsidRPr="0028047C">
        <w:rPr>
          <w:b/>
          <w:bCs/>
          <w:sz w:val="28"/>
          <w:szCs w:val="28"/>
        </w:rPr>
        <w:t>1. Quản lý sinh vật gây hại tổng hợp</w:t>
      </w:r>
    </w:p>
    <w:p w14:paraId="07A50B4D" w14:textId="77777777" w:rsidR="00887A64" w:rsidRPr="0028047C" w:rsidRDefault="00887A64" w:rsidP="00407D2C">
      <w:pPr>
        <w:autoSpaceDE w:val="0"/>
        <w:autoSpaceDN w:val="0"/>
        <w:adjustRightInd w:val="0"/>
        <w:ind w:firstLine="709"/>
        <w:jc w:val="both"/>
        <w:rPr>
          <w:b/>
          <w:bCs/>
          <w:i/>
          <w:iCs/>
          <w:sz w:val="28"/>
          <w:szCs w:val="28"/>
          <w:lang w:eastAsia="vi-VN"/>
        </w:rPr>
      </w:pPr>
      <w:r w:rsidRPr="0028047C">
        <w:rPr>
          <w:b/>
          <w:bCs/>
          <w:i/>
          <w:iCs/>
          <w:sz w:val="28"/>
          <w:szCs w:val="28"/>
          <w:lang w:eastAsia="vi-VN"/>
        </w:rPr>
        <w:t>1.1.Phòng trừ bằng biện pháp canh tác</w:t>
      </w:r>
    </w:p>
    <w:p w14:paraId="61AF2FA2"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Trồng cây giống chuối nuôi cấy mô sạch bệnh.</w:t>
      </w:r>
    </w:p>
    <w:p w14:paraId="18C34F91"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Thu dọn triệt để và tiêu hủy toàn bộ tàn dư thực vật mang nguồn sâu bệnh hại trước khi làm đất.</w:t>
      </w:r>
    </w:p>
    <w:p w14:paraId="17D02EDE"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Trồng cây đúng mật độ và khoảng cách. Đồng thời, thường xuyên đánh tỉa chồi, cắt tỉa lá nhằm tạo độ thông thoáng cho vườn chuối.</w:t>
      </w:r>
    </w:p>
    <w:p w14:paraId="28A2AF2D"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Tiêu thoát nước kịp thời cho vườn chuối. Nguồn nước tưới phải được kiểm tra và xác định không mang nguồn bệnh.</w:t>
      </w:r>
    </w:p>
    <w:p w14:paraId="0427117E"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Bón phân đa lượng NPK cân đối, tăng cường phân hữu cơ, không lạm dụng bón nhiều phân đạm nhằm nâng cao sức đề kháng của cây chuối.</w:t>
      </w:r>
    </w:p>
    <w:p w14:paraId="69D6AE77" w14:textId="77777777" w:rsidR="00887A64" w:rsidRPr="0028047C" w:rsidRDefault="00887A64" w:rsidP="00407D2C">
      <w:pPr>
        <w:autoSpaceDE w:val="0"/>
        <w:autoSpaceDN w:val="0"/>
        <w:adjustRightInd w:val="0"/>
        <w:ind w:firstLine="709"/>
        <w:jc w:val="both"/>
        <w:rPr>
          <w:b/>
          <w:bCs/>
          <w:i/>
          <w:iCs/>
          <w:sz w:val="28"/>
          <w:szCs w:val="28"/>
          <w:lang w:eastAsia="vi-VN"/>
        </w:rPr>
      </w:pPr>
      <w:r w:rsidRPr="0028047C">
        <w:rPr>
          <w:b/>
          <w:bCs/>
          <w:i/>
          <w:iCs/>
          <w:sz w:val="28"/>
          <w:szCs w:val="28"/>
          <w:lang w:eastAsia="vi-VN"/>
        </w:rPr>
        <w:t>1.2. Phòng trừ bằng biện pháp cơ học</w:t>
      </w:r>
    </w:p>
    <w:p w14:paraId="6BF00510"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lastRenderedPageBreak/>
        <w:t>- Cày bừa kỹ để vùi lấp nguồn bệnh, đồng thời làm đất tơi xốp giúp cây chuối sinh trưởng khỏe.</w:t>
      </w:r>
    </w:p>
    <w:p w14:paraId="71FF1DFC"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Đặt bẫy trưởng thành sâu đục thân chuối: Tiến hành vào cuối tháng 2 đầu tháng 3.</w:t>
      </w:r>
    </w:p>
    <w:p w14:paraId="632E5165"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Dùng những cây chuối vừa thu hoạch buồng, chặt thành những khúc dài khoảng 70-80 cm, bổ đôi thành hai mảnh rồi úp mặt vừa chẻ xuống đất xung quanh gốc chuối hoặc chẻ dọc ở một đầu làm hai hoặc làm bốn khe, sau đó đặt đầu chẻ xuống đất gần các gốc chuối. Ban đêm con trưởng thành sẽ mò ra ăn và ẩn nấp phía dưới của các mảnh thân cây chuối và ở những khe chẻ này, sáng sớm hôm sau lật khúc chuối lên để bắt con trưởng thành. Trong sản xuất biện pháp này thường mang lại hiệu quả cao.</w:t>
      </w:r>
    </w:p>
    <w:p w14:paraId="02F56B7C"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Ngắt bắp và bao buồng quả sớm, ngay sau khi hoa cái nở hết để phòng trừ bọ trĩ và sâu gặm vỏ quả. - Thường xuyên vệ sinh đồng ruộng, thu gom và tiêu hủy toàn bộ thân lá chuối mang nguồn sâu bệnh hại.</w:t>
      </w:r>
    </w:p>
    <w:p w14:paraId="1C2914B8"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Thường xuyên kiểm tra, phát hiện các cây chuối bị bệnh hại nguy hiểm như héo rũ Panama, chùn đọt BBTV. Đối với những cây bệnh này cần sớm đào bỏ đem tiêu hủy. Khử trùng hố bằng vôi bột và không trồng chuối trong thời gian ít nhất 1 năm.</w:t>
      </w:r>
    </w:p>
    <w:p w14:paraId="6F0C91D0" w14:textId="77777777" w:rsidR="00887A64" w:rsidRPr="0028047C" w:rsidRDefault="00887A64" w:rsidP="00407D2C">
      <w:pPr>
        <w:autoSpaceDE w:val="0"/>
        <w:autoSpaceDN w:val="0"/>
        <w:adjustRightInd w:val="0"/>
        <w:ind w:firstLine="709"/>
        <w:jc w:val="both"/>
        <w:rPr>
          <w:b/>
          <w:bCs/>
          <w:i/>
          <w:iCs/>
          <w:sz w:val="28"/>
          <w:szCs w:val="28"/>
          <w:lang w:eastAsia="vi-VN"/>
        </w:rPr>
      </w:pPr>
      <w:r w:rsidRPr="0028047C">
        <w:rPr>
          <w:b/>
          <w:bCs/>
          <w:i/>
          <w:iCs/>
          <w:sz w:val="28"/>
          <w:szCs w:val="28"/>
          <w:lang w:eastAsia="vi-VN"/>
        </w:rPr>
        <w:t>1.3. Phòng trừ bằng biện pháp hóa học</w:t>
      </w:r>
    </w:p>
    <w:p w14:paraId="5042C788"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Khi buộc phải sử dụng thuốc trừ sâu bệnh thì việc lựa chọn loại thuốc là quan trọng nhất. Ưu tiên sử dụng thuốc có nguồn gốc sinh học, thảo mộc. Sử dụng thuốc theo nguyên tắc 4 đúng, bao gồm đúng thời điểm, đúng nồng độ, đúng liều lượng và đúng phương pháp để đảm bảo an toàn cho người, sản phẩm và môi trường. Khuyến cáo một số loại thuốc hóa học áp dụng cho các loại sâu bệnh chính gây hại chuối như sau:</w:t>
      </w:r>
    </w:p>
    <w:p w14:paraId="2CED86B2"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Sâu đục thân; Sâu gặm vỏ quả; Bọ trĩ; Tuyến trùng: Sử dụng thuốc chứa hoạt chất Abamectin; Acetamiprid; Deltamethril; Carbosunfal hoặc các loại thuốc trong danh mục thuốc được phép sử dụng tại Việt Nam để phòng trừ.</w:t>
      </w:r>
    </w:p>
    <w:p w14:paraId="2F552FC9"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Bệnh đốm lá; Bệnh héo rũ Panama: Sử dụng thuốc chứa chứa hoạt chất Propiconazole; Difenoconazole; Hexaconazole... hoặc các loại thuốc trong danh mục thuốc được phép sử dụng tại Việt Nam để phòng trừ.</w:t>
      </w:r>
    </w:p>
    <w:p w14:paraId="7216F2AE"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Bệnh chùn đọt BBTV: Chưa có thuốc đặc hiệu trừ bệnh, áp dụng đồng bộ các biện pháp canh tác và biện pháp cơ học. Để trừ rầy mềm là môi giới truyền bệnh có thể phun các loại thuốc chứa hoạt chất Abamectin...</w:t>
      </w:r>
    </w:p>
    <w:p w14:paraId="7568F40B" w14:textId="77777777" w:rsidR="00887A64" w:rsidRPr="0028047C" w:rsidRDefault="00887A64" w:rsidP="00407D2C">
      <w:pPr>
        <w:autoSpaceDE w:val="0"/>
        <w:autoSpaceDN w:val="0"/>
        <w:adjustRightInd w:val="0"/>
        <w:ind w:firstLine="709"/>
        <w:jc w:val="both"/>
        <w:rPr>
          <w:sz w:val="28"/>
          <w:szCs w:val="28"/>
          <w:lang w:eastAsia="vi-VN"/>
        </w:rPr>
      </w:pPr>
      <w:r w:rsidRPr="0028047C">
        <w:rPr>
          <w:sz w:val="28"/>
          <w:szCs w:val="28"/>
          <w:lang w:eastAsia="vi-VN"/>
        </w:rPr>
        <w:t>- Bệnh thán thư: Sử dụng thuốc chứa hoạt chất Azoxystrobin hoặc chứa hoạt chất Mancozeb...Các loại thuốc khuyến cáo nêu trên được sử dụng theo liều lượng và phương pháp hướng dẫn của nhà sản xuất.</w:t>
      </w:r>
    </w:p>
    <w:p w14:paraId="56674D7F" w14:textId="77777777" w:rsidR="00887A64" w:rsidRPr="0028047C" w:rsidRDefault="00887A64" w:rsidP="00407D2C">
      <w:pPr>
        <w:ind w:firstLine="709"/>
        <w:jc w:val="both"/>
        <w:rPr>
          <w:b/>
          <w:bCs/>
          <w:sz w:val="28"/>
          <w:szCs w:val="28"/>
        </w:rPr>
      </w:pPr>
      <w:r w:rsidRPr="0028047C">
        <w:rPr>
          <w:b/>
          <w:bCs/>
          <w:sz w:val="28"/>
          <w:szCs w:val="28"/>
        </w:rPr>
        <w:t>2. Một số sâu bệnh hại chín và biện pháp phòng trừ</w:t>
      </w:r>
    </w:p>
    <w:p w14:paraId="5414D295" w14:textId="77777777" w:rsidR="00887A64" w:rsidRPr="0028047C" w:rsidRDefault="00887A64" w:rsidP="00407D2C">
      <w:pPr>
        <w:ind w:firstLine="709"/>
        <w:jc w:val="both"/>
        <w:rPr>
          <w:b/>
          <w:sz w:val="28"/>
          <w:szCs w:val="28"/>
        </w:rPr>
      </w:pPr>
      <w:r w:rsidRPr="0028047C">
        <w:rPr>
          <w:b/>
          <w:bCs/>
          <w:sz w:val="28"/>
          <w:szCs w:val="28"/>
        </w:rPr>
        <w:t xml:space="preserve">2.1. </w:t>
      </w:r>
      <w:r w:rsidRPr="0028047C">
        <w:rPr>
          <w:b/>
          <w:sz w:val="28"/>
          <w:szCs w:val="28"/>
        </w:rPr>
        <w:t>Sâu hại:</w:t>
      </w:r>
    </w:p>
    <w:p w14:paraId="3DDF88FA" w14:textId="77777777" w:rsidR="00887A64" w:rsidRPr="0028047C" w:rsidRDefault="00887A64" w:rsidP="00407D2C">
      <w:pPr>
        <w:ind w:firstLine="709"/>
        <w:jc w:val="both"/>
        <w:rPr>
          <w:b/>
          <w:sz w:val="28"/>
          <w:szCs w:val="28"/>
        </w:rPr>
      </w:pPr>
      <w:r w:rsidRPr="0028047C">
        <w:rPr>
          <w:b/>
          <w:sz w:val="28"/>
          <w:szCs w:val="28"/>
        </w:rPr>
        <w:t>2.1.1.</w:t>
      </w:r>
      <w:r w:rsidRPr="0028047C">
        <w:rPr>
          <w:b/>
          <w:bCs/>
          <w:sz w:val="28"/>
          <w:szCs w:val="28"/>
          <w:lang w:val="vi-VN"/>
        </w:rPr>
        <w:t xml:space="preserve"> Sùng đục củ chuối</w:t>
      </w:r>
      <w:r w:rsidRPr="0028047C">
        <w:rPr>
          <w:b/>
          <w:bCs/>
          <w:sz w:val="28"/>
          <w:szCs w:val="28"/>
        </w:rPr>
        <w:t xml:space="preserve"> </w:t>
      </w:r>
      <w:r w:rsidRPr="0028047C">
        <w:rPr>
          <w:bCs/>
          <w:sz w:val="28"/>
          <w:szCs w:val="28"/>
          <w:lang w:val="vi-VN"/>
        </w:rPr>
        <w:t xml:space="preserve"> (</w:t>
      </w:r>
      <w:r w:rsidRPr="0028047C">
        <w:rPr>
          <w:i/>
          <w:iCs/>
          <w:sz w:val="28"/>
          <w:szCs w:val="28"/>
          <w:lang w:val="vi-VN"/>
        </w:rPr>
        <w:t>Cosmopolites sordidus</w:t>
      </w:r>
      <w:r w:rsidRPr="0028047C">
        <w:rPr>
          <w:i/>
          <w:iCs/>
          <w:sz w:val="28"/>
          <w:szCs w:val="28"/>
        </w:rPr>
        <w:t>)</w:t>
      </w:r>
    </w:p>
    <w:p w14:paraId="4396B969" w14:textId="77777777" w:rsidR="00887A64" w:rsidRPr="0028047C" w:rsidRDefault="00887A64" w:rsidP="00407D2C">
      <w:pPr>
        <w:ind w:firstLine="709"/>
        <w:jc w:val="both"/>
        <w:rPr>
          <w:sz w:val="28"/>
          <w:szCs w:val="28"/>
        </w:rPr>
      </w:pPr>
      <w:r w:rsidRPr="0028047C">
        <w:rPr>
          <w:b/>
          <w:sz w:val="28"/>
          <w:szCs w:val="28"/>
        </w:rPr>
        <w:t>* Hình thái:</w:t>
      </w:r>
      <w:r w:rsidRPr="0028047C">
        <w:rPr>
          <w:sz w:val="28"/>
          <w:szCs w:val="28"/>
        </w:rPr>
        <w:t xml:space="preserve"> </w:t>
      </w:r>
    </w:p>
    <w:p w14:paraId="0853BBC7" w14:textId="77777777" w:rsidR="00887A64" w:rsidRPr="0028047C" w:rsidRDefault="00887A64" w:rsidP="00407D2C">
      <w:pPr>
        <w:ind w:firstLine="709"/>
        <w:jc w:val="both"/>
        <w:rPr>
          <w:sz w:val="28"/>
          <w:szCs w:val="28"/>
        </w:rPr>
      </w:pPr>
      <w:r w:rsidRPr="0028047C">
        <w:rPr>
          <w:sz w:val="28"/>
          <w:szCs w:val="28"/>
        </w:rPr>
        <w:t xml:space="preserve">- Ấu trùng màu trắng sữa, không chân, thân thường cong lại. </w:t>
      </w:r>
    </w:p>
    <w:p w14:paraId="0F57717A" w14:textId="77777777" w:rsidR="00887A64" w:rsidRPr="0028047C" w:rsidRDefault="00887A64" w:rsidP="00407D2C">
      <w:pPr>
        <w:ind w:firstLine="709"/>
        <w:jc w:val="both"/>
        <w:rPr>
          <w:sz w:val="28"/>
          <w:szCs w:val="28"/>
        </w:rPr>
      </w:pPr>
      <w:r w:rsidRPr="0028047C">
        <w:rPr>
          <w:sz w:val="28"/>
          <w:szCs w:val="28"/>
        </w:rPr>
        <w:t>- Nhộng trần, màu trắng</w:t>
      </w:r>
    </w:p>
    <w:p w14:paraId="28A900EE" w14:textId="77777777" w:rsidR="00887A64" w:rsidRPr="0028047C" w:rsidRDefault="00887A64" w:rsidP="00407D2C">
      <w:pPr>
        <w:ind w:firstLine="709"/>
        <w:jc w:val="both"/>
        <w:rPr>
          <w:sz w:val="28"/>
          <w:szCs w:val="28"/>
          <w:lang w:val="vi-VN"/>
        </w:rPr>
      </w:pPr>
      <w:r w:rsidRPr="0028047C">
        <w:rPr>
          <w:sz w:val="28"/>
          <w:szCs w:val="28"/>
        </w:rPr>
        <w:t>- Thành trùng màu đen hoặc nâu đen, có vòi dài</w:t>
      </w:r>
    </w:p>
    <w:p w14:paraId="7695795C" w14:textId="77777777" w:rsidR="00887A64" w:rsidRPr="0028047C" w:rsidRDefault="00887A64" w:rsidP="00407D2C">
      <w:pPr>
        <w:ind w:firstLine="709"/>
        <w:jc w:val="both"/>
        <w:rPr>
          <w:sz w:val="28"/>
          <w:szCs w:val="28"/>
        </w:rPr>
      </w:pPr>
      <w:r w:rsidRPr="0028047C">
        <w:rPr>
          <w:sz w:val="28"/>
          <w:szCs w:val="28"/>
        </w:rPr>
        <w:t>*</w:t>
      </w:r>
      <w:r w:rsidRPr="0028047C">
        <w:rPr>
          <w:b/>
          <w:sz w:val="28"/>
          <w:szCs w:val="28"/>
        </w:rPr>
        <w:t>Triệu chứng và tác hại:</w:t>
      </w:r>
    </w:p>
    <w:p w14:paraId="5F5DA286" w14:textId="77777777" w:rsidR="00887A64" w:rsidRPr="0028047C" w:rsidRDefault="00887A64" w:rsidP="00407D2C">
      <w:pPr>
        <w:ind w:firstLine="709"/>
        <w:jc w:val="both"/>
        <w:rPr>
          <w:sz w:val="28"/>
          <w:szCs w:val="28"/>
        </w:rPr>
      </w:pPr>
      <w:r w:rsidRPr="0028047C">
        <w:rPr>
          <w:sz w:val="28"/>
          <w:szCs w:val="28"/>
        </w:rPr>
        <w:lastRenderedPageBreak/>
        <w:t>- Sâu non đục vào thân giả tạo thành các lỗ tròn hoặc chữ nhật, phá hoại bẹ lá, làm thân giả cây chuối bị lỗ nhỏ và xì mủ.</w:t>
      </w:r>
    </w:p>
    <w:p w14:paraId="2630E24C" w14:textId="77777777" w:rsidR="00887A64" w:rsidRPr="0028047C" w:rsidRDefault="00887A64" w:rsidP="00407D2C">
      <w:pPr>
        <w:ind w:firstLine="709"/>
        <w:jc w:val="both"/>
        <w:rPr>
          <w:sz w:val="28"/>
          <w:szCs w:val="28"/>
        </w:rPr>
      </w:pPr>
      <w:r w:rsidRPr="0028047C">
        <w:rPr>
          <w:sz w:val="28"/>
          <w:szCs w:val="28"/>
        </w:rPr>
        <w:t>- Cây bị sâu vòi voi hại có nhiều vết đục xì mủ, cằn cỗi, trái nhỏ, lá bị gãy, dễ bị đổ ngã. Bị nặng thân bị thối nhũn, bốc mùi thối.</w:t>
      </w:r>
    </w:p>
    <w:p w14:paraId="3C663B80" w14:textId="77777777" w:rsidR="00887A64" w:rsidRPr="0028047C" w:rsidRDefault="00887A64" w:rsidP="00407D2C">
      <w:pPr>
        <w:ind w:firstLine="709"/>
        <w:jc w:val="both"/>
        <w:rPr>
          <w:b/>
          <w:sz w:val="28"/>
          <w:szCs w:val="28"/>
        </w:rPr>
      </w:pPr>
      <w:r w:rsidRPr="0028047C">
        <w:rPr>
          <w:b/>
          <w:sz w:val="28"/>
          <w:szCs w:val="28"/>
        </w:rPr>
        <w:t>* Biện pháp phòng trị:</w:t>
      </w:r>
    </w:p>
    <w:p w14:paraId="390578B0" w14:textId="77777777" w:rsidR="00887A64" w:rsidRPr="0028047C" w:rsidRDefault="00887A64" w:rsidP="00407D2C">
      <w:pPr>
        <w:ind w:firstLine="709"/>
        <w:jc w:val="both"/>
        <w:rPr>
          <w:sz w:val="28"/>
          <w:szCs w:val="28"/>
        </w:rPr>
      </w:pPr>
      <w:r w:rsidRPr="0028047C">
        <w:rPr>
          <w:sz w:val="28"/>
          <w:szCs w:val="28"/>
        </w:rPr>
        <w:t>- Vệ sinh vườn : Dọn sạch cỏ quanh gốc, cắt lá khô, bẹ thối.</w:t>
      </w:r>
    </w:p>
    <w:p w14:paraId="21F3D3F4" w14:textId="77777777" w:rsidR="00887A64" w:rsidRPr="0028047C" w:rsidRDefault="00887A64" w:rsidP="00407D2C">
      <w:pPr>
        <w:ind w:firstLine="709"/>
        <w:jc w:val="both"/>
        <w:rPr>
          <w:sz w:val="28"/>
          <w:szCs w:val="28"/>
        </w:rPr>
      </w:pPr>
      <w:r w:rsidRPr="0028047C">
        <w:rPr>
          <w:sz w:val="28"/>
          <w:szCs w:val="28"/>
        </w:rPr>
        <w:t>- Bón phân đầy đủ và cân đối</w:t>
      </w:r>
    </w:p>
    <w:p w14:paraId="2216ED37" w14:textId="77777777" w:rsidR="00887A64" w:rsidRPr="0028047C" w:rsidRDefault="00887A64" w:rsidP="00407D2C">
      <w:pPr>
        <w:ind w:firstLine="709"/>
        <w:jc w:val="both"/>
        <w:rPr>
          <w:sz w:val="28"/>
          <w:szCs w:val="28"/>
        </w:rPr>
      </w:pPr>
      <w:r w:rsidRPr="0028047C">
        <w:rPr>
          <w:sz w:val="28"/>
          <w:szCs w:val="28"/>
        </w:rPr>
        <w:t>- Dùng các loại thuốc có hoạt chất: Diazinon (Diazan 10H), Fipronil (Regent 0.3G)…rải quanh gốc, cách gốc 30cm</w:t>
      </w:r>
    </w:p>
    <w:p w14:paraId="64972BF2" w14:textId="77777777" w:rsidR="00887A64" w:rsidRPr="0028047C" w:rsidRDefault="00887A64" w:rsidP="00407D2C">
      <w:pPr>
        <w:ind w:firstLine="709"/>
        <w:jc w:val="both"/>
        <w:rPr>
          <w:bCs/>
          <w:sz w:val="28"/>
          <w:szCs w:val="28"/>
          <w:lang w:val="vi-VN"/>
        </w:rPr>
      </w:pPr>
      <w:r w:rsidRPr="0028047C">
        <w:rPr>
          <w:b/>
          <w:sz w:val="28"/>
          <w:szCs w:val="28"/>
        </w:rPr>
        <w:t>2.1.2.</w:t>
      </w:r>
      <w:r w:rsidRPr="0028047C">
        <w:rPr>
          <w:b/>
          <w:bCs/>
          <w:i/>
          <w:sz w:val="28"/>
          <w:szCs w:val="28"/>
        </w:rPr>
        <w:t xml:space="preserve"> </w:t>
      </w:r>
      <w:r w:rsidRPr="0028047C">
        <w:rPr>
          <w:b/>
          <w:sz w:val="28"/>
          <w:szCs w:val="28"/>
        </w:rPr>
        <w:t>Rầy mềm</w:t>
      </w:r>
      <w:r w:rsidRPr="0028047C">
        <w:rPr>
          <w:bCs/>
          <w:sz w:val="28"/>
          <w:szCs w:val="28"/>
        </w:rPr>
        <w:t xml:space="preserve"> </w:t>
      </w:r>
      <w:r w:rsidRPr="0028047C">
        <w:rPr>
          <w:sz w:val="28"/>
          <w:szCs w:val="28"/>
          <w:lang w:val="vi-VN"/>
        </w:rPr>
        <w:t>(Pentalonia nigronervosa</w:t>
      </w:r>
      <w:r w:rsidRPr="0028047C">
        <w:rPr>
          <w:sz w:val="28"/>
          <w:szCs w:val="28"/>
        </w:rPr>
        <w:t>)</w:t>
      </w:r>
    </w:p>
    <w:p w14:paraId="167DE25F" w14:textId="77777777" w:rsidR="00887A64" w:rsidRPr="0028047C" w:rsidRDefault="00887A64" w:rsidP="00407D2C">
      <w:pPr>
        <w:ind w:firstLine="709"/>
        <w:jc w:val="both"/>
        <w:rPr>
          <w:bCs/>
          <w:sz w:val="28"/>
          <w:szCs w:val="28"/>
        </w:rPr>
      </w:pPr>
      <w:r w:rsidRPr="0028047C">
        <w:rPr>
          <w:b/>
          <w:sz w:val="28"/>
          <w:szCs w:val="28"/>
        </w:rPr>
        <w:t xml:space="preserve">* Hình thái: </w:t>
      </w:r>
      <w:r w:rsidRPr="0028047C">
        <w:rPr>
          <w:sz w:val="28"/>
          <w:szCs w:val="28"/>
        </w:rPr>
        <w:t>Thành trùng có cánh hoặc không cánh, màu nâu đỏ đến đen, chiều dài cơ thể biến động.</w:t>
      </w:r>
    </w:p>
    <w:p w14:paraId="766208DC" w14:textId="77777777" w:rsidR="00887A64" w:rsidRPr="0028047C" w:rsidRDefault="00887A64" w:rsidP="00407D2C">
      <w:pPr>
        <w:ind w:firstLine="709"/>
        <w:jc w:val="both"/>
        <w:rPr>
          <w:b/>
          <w:sz w:val="28"/>
          <w:szCs w:val="28"/>
        </w:rPr>
      </w:pPr>
      <w:r w:rsidRPr="0028047C">
        <w:rPr>
          <w:b/>
          <w:sz w:val="28"/>
          <w:szCs w:val="28"/>
        </w:rPr>
        <w:tab/>
        <w:t>* Triệu chứng và tác hại:</w:t>
      </w:r>
    </w:p>
    <w:p w14:paraId="29FAE286" w14:textId="77777777" w:rsidR="00887A64" w:rsidRPr="0028047C" w:rsidRDefault="00887A64" w:rsidP="00407D2C">
      <w:pPr>
        <w:ind w:firstLine="709"/>
        <w:jc w:val="both"/>
        <w:rPr>
          <w:sz w:val="28"/>
          <w:szCs w:val="28"/>
        </w:rPr>
      </w:pPr>
      <w:r w:rsidRPr="0028047C">
        <w:rPr>
          <w:sz w:val="28"/>
          <w:szCs w:val="28"/>
        </w:rPr>
        <w:t>- Rầy sống tập trung trong các bẹ lá, chích hút nhựa làm ảnh hưởng đến sinh trưởng của cây.</w:t>
      </w:r>
    </w:p>
    <w:p w14:paraId="18D0F93C" w14:textId="77777777" w:rsidR="00887A64" w:rsidRPr="0028047C" w:rsidRDefault="00887A64" w:rsidP="00407D2C">
      <w:pPr>
        <w:ind w:firstLine="709"/>
        <w:jc w:val="both"/>
        <w:rPr>
          <w:sz w:val="28"/>
          <w:szCs w:val="28"/>
        </w:rPr>
      </w:pPr>
      <w:r w:rsidRPr="0028047C">
        <w:rPr>
          <w:sz w:val="28"/>
          <w:szCs w:val="28"/>
        </w:rPr>
        <w:t>- Tiết mật ngọt sống công sinh với kiến và thu hút nấm bồ hóng.</w:t>
      </w:r>
    </w:p>
    <w:p w14:paraId="23F6425F" w14:textId="77777777" w:rsidR="00887A64" w:rsidRPr="0028047C" w:rsidRDefault="00887A64" w:rsidP="00407D2C">
      <w:pPr>
        <w:ind w:firstLine="709"/>
        <w:jc w:val="both"/>
        <w:rPr>
          <w:sz w:val="28"/>
          <w:szCs w:val="28"/>
        </w:rPr>
      </w:pPr>
      <w:r w:rsidRPr="0028047C">
        <w:rPr>
          <w:sz w:val="28"/>
          <w:szCs w:val="28"/>
        </w:rPr>
        <w:t>- Là tác nhân chính làm lây lan bệnh chùn đọt và khảm lá chuối.</w:t>
      </w:r>
    </w:p>
    <w:p w14:paraId="395D0C9B" w14:textId="77777777" w:rsidR="00887A64" w:rsidRPr="0028047C" w:rsidRDefault="00887A64" w:rsidP="00407D2C">
      <w:pPr>
        <w:ind w:firstLine="709"/>
        <w:jc w:val="both"/>
        <w:rPr>
          <w:b/>
          <w:sz w:val="28"/>
          <w:szCs w:val="28"/>
        </w:rPr>
      </w:pPr>
      <w:r w:rsidRPr="0028047C">
        <w:rPr>
          <w:b/>
          <w:sz w:val="28"/>
          <w:szCs w:val="28"/>
        </w:rPr>
        <w:t>* Biện pháp phòng trị:</w:t>
      </w:r>
    </w:p>
    <w:p w14:paraId="41B964D5" w14:textId="77777777" w:rsidR="00887A64" w:rsidRPr="0028047C" w:rsidRDefault="00887A64" w:rsidP="00407D2C">
      <w:pPr>
        <w:ind w:firstLine="709"/>
        <w:jc w:val="both"/>
        <w:rPr>
          <w:sz w:val="28"/>
          <w:szCs w:val="28"/>
        </w:rPr>
      </w:pPr>
      <w:r w:rsidRPr="0028047C">
        <w:rPr>
          <w:sz w:val="28"/>
          <w:szCs w:val="28"/>
        </w:rPr>
        <w:t>- Không sử dụng giống nhiễm rệp</w:t>
      </w:r>
    </w:p>
    <w:p w14:paraId="005E2702" w14:textId="77777777" w:rsidR="00887A64" w:rsidRPr="0028047C" w:rsidRDefault="00887A64" w:rsidP="00407D2C">
      <w:pPr>
        <w:ind w:firstLine="709"/>
        <w:jc w:val="both"/>
        <w:rPr>
          <w:sz w:val="28"/>
          <w:szCs w:val="28"/>
        </w:rPr>
      </w:pPr>
      <w:r w:rsidRPr="0028047C">
        <w:rPr>
          <w:sz w:val="28"/>
          <w:szCs w:val="28"/>
        </w:rPr>
        <w:t>- Vệ sinh vườn sạch sẽ, thông thoáng, tách bỏ các bẹ chuối khô và diệt kiến.</w:t>
      </w:r>
    </w:p>
    <w:p w14:paraId="370B3338" w14:textId="77777777" w:rsidR="00887A64" w:rsidRPr="0028047C" w:rsidRDefault="00887A64" w:rsidP="00407D2C">
      <w:pPr>
        <w:ind w:firstLine="709"/>
        <w:jc w:val="both"/>
        <w:rPr>
          <w:sz w:val="28"/>
          <w:szCs w:val="28"/>
        </w:rPr>
      </w:pPr>
      <w:r w:rsidRPr="0028047C">
        <w:rPr>
          <w:sz w:val="28"/>
          <w:szCs w:val="28"/>
        </w:rPr>
        <w:t xml:space="preserve">- </w:t>
      </w:r>
      <w:r w:rsidRPr="0028047C">
        <w:rPr>
          <w:sz w:val="28"/>
          <w:szCs w:val="28"/>
          <w:lang w:eastAsia="vi-VN"/>
        </w:rPr>
        <w:t>Sử dụng thuốc chứa hoạt chất Abamectin; Acetamiprid; Deltamethril; Carbosunfal hoặc các loại thuốc trong danh mục thuốc được phép sử dụng tại Việt Nam để phòng trừ.</w:t>
      </w:r>
    </w:p>
    <w:p w14:paraId="43B8CDBA" w14:textId="77777777" w:rsidR="00887A64" w:rsidRPr="0028047C" w:rsidRDefault="00887A64" w:rsidP="00407D2C">
      <w:pPr>
        <w:ind w:firstLine="709"/>
        <w:jc w:val="both"/>
        <w:rPr>
          <w:b/>
          <w:bCs/>
          <w:sz w:val="28"/>
          <w:szCs w:val="28"/>
        </w:rPr>
      </w:pPr>
      <w:r w:rsidRPr="0028047C">
        <w:rPr>
          <w:b/>
          <w:sz w:val="28"/>
          <w:szCs w:val="28"/>
        </w:rPr>
        <w:t>2.2.3.</w:t>
      </w:r>
      <w:r w:rsidRPr="0028047C">
        <w:rPr>
          <w:b/>
          <w:bCs/>
          <w:sz w:val="28"/>
          <w:szCs w:val="28"/>
          <w:lang w:val="vi-VN"/>
        </w:rPr>
        <w:t xml:space="preserve"> Sâu cuốn lá chuối (</w:t>
      </w:r>
      <w:r w:rsidRPr="0028047C">
        <w:rPr>
          <w:bCs/>
          <w:i/>
          <w:sz w:val="28"/>
          <w:szCs w:val="28"/>
          <w:lang w:val="vi-VN"/>
        </w:rPr>
        <w:t>Erionota thrax</w:t>
      </w:r>
      <w:r w:rsidRPr="0028047C">
        <w:rPr>
          <w:bCs/>
          <w:i/>
          <w:sz w:val="28"/>
          <w:szCs w:val="28"/>
        </w:rPr>
        <w:t>)</w:t>
      </w:r>
    </w:p>
    <w:p w14:paraId="23B92D64" w14:textId="77777777" w:rsidR="00887A64" w:rsidRPr="0028047C" w:rsidRDefault="00887A64" w:rsidP="00407D2C">
      <w:pPr>
        <w:ind w:firstLine="709"/>
        <w:jc w:val="both"/>
        <w:rPr>
          <w:b/>
          <w:sz w:val="28"/>
          <w:szCs w:val="28"/>
        </w:rPr>
      </w:pPr>
      <w:r w:rsidRPr="0028047C">
        <w:rPr>
          <w:b/>
          <w:sz w:val="28"/>
          <w:szCs w:val="28"/>
        </w:rPr>
        <w:t>+Hình thái:</w:t>
      </w:r>
    </w:p>
    <w:p w14:paraId="120F207C" w14:textId="77777777" w:rsidR="00887A64" w:rsidRPr="0028047C" w:rsidRDefault="00887A64" w:rsidP="00407D2C">
      <w:pPr>
        <w:ind w:firstLine="709"/>
        <w:jc w:val="both"/>
        <w:rPr>
          <w:sz w:val="28"/>
          <w:szCs w:val="28"/>
        </w:rPr>
      </w:pPr>
      <w:r w:rsidRPr="0028047C">
        <w:rPr>
          <w:sz w:val="28"/>
          <w:szCs w:val="28"/>
        </w:rPr>
        <w:t>- Ấu trùng xanh nhạt, lớn có sắp trắng bao quanh</w:t>
      </w:r>
    </w:p>
    <w:p w14:paraId="695DEFA3" w14:textId="77777777" w:rsidR="00887A64" w:rsidRPr="0028047C" w:rsidRDefault="00887A64" w:rsidP="00407D2C">
      <w:pPr>
        <w:ind w:firstLine="709"/>
        <w:jc w:val="both"/>
        <w:rPr>
          <w:sz w:val="28"/>
          <w:szCs w:val="28"/>
        </w:rPr>
      </w:pPr>
      <w:r w:rsidRPr="0028047C">
        <w:rPr>
          <w:sz w:val="28"/>
          <w:szCs w:val="28"/>
        </w:rPr>
        <w:t>- Nhộng thon dài, màu nâu vàng, phủ sáp trắng</w:t>
      </w:r>
    </w:p>
    <w:p w14:paraId="53BF4211" w14:textId="77777777" w:rsidR="00887A64" w:rsidRPr="0028047C" w:rsidRDefault="00887A64" w:rsidP="00407D2C">
      <w:pPr>
        <w:ind w:firstLine="709"/>
        <w:jc w:val="both"/>
        <w:rPr>
          <w:sz w:val="28"/>
          <w:szCs w:val="28"/>
        </w:rPr>
      </w:pPr>
      <w:r w:rsidRPr="0028047C">
        <w:rPr>
          <w:sz w:val="28"/>
          <w:szCs w:val="28"/>
        </w:rPr>
        <w:t>- Thành trùng là một loài bướm màu nâu đậm.</w:t>
      </w:r>
    </w:p>
    <w:p w14:paraId="6B5657B2" w14:textId="77777777" w:rsidR="00887A64" w:rsidRPr="0028047C" w:rsidRDefault="00887A64" w:rsidP="00407D2C">
      <w:pPr>
        <w:jc w:val="both"/>
        <w:rPr>
          <w:sz w:val="28"/>
          <w:szCs w:val="28"/>
        </w:rPr>
      </w:pPr>
    </w:p>
    <w:p w14:paraId="6A6F397A" w14:textId="77777777" w:rsidR="00887A64" w:rsidRPr="0028047C" w:rsidRDefault="00887A64" w:rsidP="00407D2C">
      <w:pPr>
        <w:ind w:firstLine="709"/>
        <w:jc w:val="both"/>
        <w:rPr>
          <w:b/>
          <w:sz w:val="28"/>
          <w:szCs w:val="28"/>
        </w:rPr>
      </w:pPr>
      <w:r w:rsidRPr="0028047C">
        <w:rPr>
          <w:b/>
          <w:sz w:val="28"/>
          <w:szCs w:val="28"/>
        </w:rPr>
        <w:t>+ Triệu chứng và tác hại:</w:t>
      </w:r>
    </w:p>
    <w:p w14:paraId="47FCFA3A" w14:textId="77777777" w:rsidR="00887A64" w:rsidRPr="0028047C" w:rsidRDefault="00887A64" w:rsidP="00407D2C">
      <w:pPr>
        <w:ind w:firstLine="709"/>
        <w:jc w:val="both"/>
        <w:rPr>
          <w:sz w:val="28"/>
          <w:szCs w:val="28"/>
        </w:rPr>
      </w:pPr>
      <w:r w:rsidRPr="0028047C">
        <w:rPr>
          <w:sz w:val="28"/>
          <w:szCs w:val="28"/>
        </w:rPr>
        <w:t>- Sâu non cắn lá chuối, nhả tơ và cuốn thành ống tròn, nằm bên trong tiếp tục ăn phá. Khi ống lá khô sâu rời ống và tiếp tục cắn lá làm ống mới.</w:t>
      </w:r>
    </w:p>
    <w:p w14:paraId="4F18550B" w14:textId="77777777" w:rsidR="00887A64" w:rsidRPr="0028047C" w:rsidRDefault="00887A64" w:rsidP="00407D2C">
      <w:pPr>
        <w:ind w:firstLine="709"/>
        <w:jc w:val="both"/>
        <w:rPr>
          <w:sz w:val="28"/>
          <w:szCs w:val="28"/>
        </w:rPr>
      </w:pPr>
      <w:r w:rsidRPr="0028047C">
        <w:rPr>
          <w:sz w:val="28"/>
          <w:szCs w:val="28"/>
        </w:rPr>
        <w:t>- Lá chuối rách làm giảm quang hợp, ảnh hưởng đến sinh trưởng và năng suất.</w:t>
      </w:r>
    </w:p>
    <w:p w14:paraId="738355E5" w14:textId="77777777" w:rsidR="00887A64" w:rsidRPr="0028047C" w:rsidRDefault="00887A64" w:rsidP="00407D2C">
      <w:pPr>
        <w:ind w:firstLine="709"/>
        <w:jc w:val="both"/>
        <w:rPr>
          <w:b/>
          <w:sz w:val="28"/>
          <w:szCs w:val="28"/>
        </w:rPr>
      </w:pPr>
      <w:r w:rsidRPr="0028047C">
        <w:rPr>
          <w:b/>
          <w:sz w:val="28"/>
          <w:szCs w:val="28"/>
        </w:rPr>
        <w:t>+ Biện pháp phòng trị:</w:t>
      </w:r>
    </w:p>
    <w:p w14:paraId="1083164C" w14:textId="77777777" w:rsidR="00887A64" w:rsidRPr="0028047C" w:rsidRDefault="00887A64" w:rsidP="00407D2C">
      <w:pPr>
        <w:ind w:firstLine="709"/>
        <w:jc w:val="both"/>
        <w:rPr>
          <w:sz w:val="28"/>
          <w:szCs w:val="28"/>
        </w:rPr>
      </w:pPr>
      <w:r w:rsidRPr="0028047C">
        <w:rPr>
          <w:sz w:val="28"/>
          <w:szCs w:val="28"/>
        </w:rPr>
        <w:t>- Vệ sinh vườn: Cắt bỏ lá già, lá khô…</w:t>
      </w:r>
    </w:p>
    <w:p w14:paraId="0FFB2EDD" w14:textId="77777777" w:rsidR="00887A64" w:rsidRPr="0028047C" w:rsidRDefault="00887A64" w:rsidP="00407D2C">
      <w:pPr>
        <w:ind w:firstLine="709"/>
        <w:jc w:val="both"/>
        <w:rPr>
          <w:sz w:val="28"/>
          <w:szCs w:val="28"/>
        </w:rPr>
      </w:pPr>
      <w:r w:rsidRPr="0028047C">
        <w:rPr>
          <w:sz w:val="28"/>
          <w:szCs w:val="28"/>
        </w:rPr>
        <w:t>- Cắt bỏ phần lá bị cuốn mang khỏi vườn</w:t>
      </w:r>
    </w:p>
    <w:p w14:paraId="3241922D" w14:textId="77777777" w:rsidR="00887A64" w:rsidRPr="0028047C" w:rsidRDefault="00887A64" w:rsidP="00407D2C">
      <w:pPr>
        <w:ind w:firstLine="709"/>
        <w:jc w:val="both"/>
        <w:rPr>
          <w:sz w:val="28"/>
          <w:szCs w:val="28"/>
        </w:rPr>
      </w:pPr>
      <w:r w:rsidRPr="0028047C">
        <w:rPr>
          <w:sz w:val="28"/>
          <w:szCs w:val="28"/>
        </w:rPr>
        <w:t xml:space="preserve">- </w:t>
      </w:r>
      <w:r w:rsidRPr="0028047C">
        <w:rPr>
          <w:sz w:val="28"/>
          <w:szCs w:val="28"/>
          <w:lang w:eastAsia="vi-VN"/>
        </w:rPr>
        <w:t>Sử dụng thuốc chứa hoạt chất Abamectin; Acetamiprid; Deltamethril; Carbosunfal hoặc các loại thuốc trong danh mục thuốc được phép sử dụng tại Việt Nam để phòng trừ.</w:t>
      </w:r>
    </w:p>
    <w:p w14:paraId="1891A38A" w14:textId="77777777" w:rsidR="00887A64" w:rsidRPr="0028047C" w:rsidRDefault="00887A64" w:rsidP="00407D2C">
      <w:pPr>
        <w:pStyle w:val="Heading3"/>
        <w:shd w:val="clear" w:color="auto" w:fill="FFFFFF"/>
        <w:spacing w:before="0"/>
        <w:ind w:firstLine="709"/>
        <w:jc w:val="both"/>
        <w:textAlignment w:val="baseline"/>
        <w:rPr>
          <w:rFonts w:ascii="Times New Roman" w:hAnsi="Times New Roman" w:cs="Times New Roman"/>
          <w:color w:val="auto"/>
          <w:sz w:val="28"/>
          <w:szCs w:val="28"/>
        </w:rPr>
      </w:pPr>
      <w:r w:rsidRPr="0028047C">
        <w:rPr>
          <w:rFonts w:ascii="Times New Roman" w:hAnsi="Times New Roman" w:cs="Times New Roman"/>
          <w:color w:val="auto"/>
          <w:sz w:val="28"/>
          <w:szCs w:val="28"/>
        </w:rPr>
        <w:t>2.2.Bệnh hại:</w:t>
      </w:r>
    </w:p>
    <w:p w14:paraId="263B9AC9" w14:textId="77777777" w:rsidR="00887A64" w:rsidRPr="0028047C" w:rsidRDefault="00887A64" w:rsidP="00407D2C">
      <w:pPr>
        <w:pStyle w:val="Heading3"/>
        <w:shd w:val="clear" w:color="auto" w:fill="FFFFFF"/>
        <w:spacing w:before="0"/>
        <w:ind w:firstLine="709"/>
        <w:jc w:val="both"/>
        <w:textAlignment w:val="baseline"/>
        <w:rPr>
          <w:rFonts w:ascii="Times New Roman" w:hAnsi="Times New Roman" w:cs="Times New Roman"/>
          <w:b/>
          <w:bCs/>
          <w:color w:val="auto"/>
          <w:sz w:val="28"/>
          <w:szCs w:val="28"/>
        </w:rPr>
      </w:pPr>
      <w:r w:rsidRPr="0028047C">
        <w:rPr>
          <w:rFonts w:ascii="Times New Roman" w:hAnsi="Times New Roman" w:cs="Times New Roman"/>
          <w:color w:val="auto"/>
          <w:sz w:val="28"/>
          <w:szCs w:val="28"/>
        </w:rPr>
        <w:t>2.2.1. Bệnh héo rũ Panama</w:t>
      </w:r>
    </w:p>
    <w:p w14:paraId="57ADC698" w14:textId="77777777" w:rsidR="00887A64" w:rsidRPr="0028047C" w:rsidRDefault="00887A64" w:rsidP="00407D2C">
      <w:pPr>
        <w:tabs>
          <w:tab w:val="left" w:pos="540"/>
          <w:tab w:val="left" w:pos="900"/>
        </w:tabs>
        <w:ind w:firstLine="709"/>
        <w:jc w:val="both"/>
        <w:rPr>
          <w:b/>
          <w:bCs/>
          <w:sz w:val="28"/>
          <w:szCs w:val="28"/>
        </w:rPr>
      </w:pPr>
      <w:r w:rsidRPr="0028047C">
        <w:rPr>
          <w:b/>
          <w:bCs/>
          <w:sz w:val="28"/>
          <w:szCs w:val="28"/>
        </w:rPr>
        <w:t>+ Tác nhân:</w:t>
      </w:r>
    </w:p>
    <w:p w14:paraId="40A88A30" w14:textId="77777777" w:rsidR="00887A64" w:rsidRPr="0028047C" w:rsidRDefault="00887A64" w:rsidP="00407D2C">
      <w:pPr>
        <w:tabs>
          <w:tab w:val="left" w:pos="540"/>
          <w:tab w:val="left" w:pos="900"/>
        </w:tabs>
        <w:ind w:firstLine="709"/>
        <w:jc w:val="both"/>
        <w:rPr>
          <w:bCs/>
          <w:sz w:val="28"/>
          <w:szCs w:val="28"/>
        </w:rPr>
      </w:pPr>
      <w:r w:rsidRPr="0028047C">
        <w:rPr>
          <w:bCs/>
          <w:sz w:val="28"/>
          <w:szCs w:val="28"/>
        </w:rPr>
        <w:t xml:space="preserve">- </w:t>
      </w:r>
      <w:r w:rsidRPr="0028047C">
        <w:rPr>
          <w:sz w:val="28"/>
          <w:szCs w:val="28"/>
          <w:shd w:val="clear" w:color="auto" w:fill="FAF8F8"/>
        </w:rPr>
        <w:t>Do nấm Fusarium oxysporum f. sp. Cubense gây ra.</w:t>
      </w:r>
    </w:p>
    <w:p w14:paraId="1CCA2C88" w14:textId="77777777" w:rsidR="00887A64" w:rsidRPr="0028047C" w:rsidRDefault="00887A64" w:rsidP="00407D2C">
      <w:pPr>
        <w:tabs>
          <w:tab w:val="left" w:pos="540"/>
          <w:tab w:val="left" w:pos="900"/>
        </w:tabs>
        <w:ind w:firstLine="709"/>
        <w:jc w:val="both"/>
        <w:rPr>
          <w:b/>
          <w:bCs/>
          <w:sz w:val="28"/>
          <w:szCs w:val="28"/>
        </w:rPr>
      </w:pPr>
      <w:r w:rsidRPr="0028047C">
        <w:rPr>
          <w:b/>
          <w:bCs/>
          <w:sz w:val="28"/>
          <w:szCs w:val="28"/>
        </w:rPr>
        <w:lastRenderedPageBreak/>
        <w:t>+ Triệu chứng:</w:t>
      </w:r>
    </w:p>
    <w:p w14:paraId="131B0FC3" w14:textId="77777777" w:rsidR="00887A64" w:rsidRPr="0028047C" w:rsidRDefault="00887A64" w:rsidP="00407D2C">
      <w:pPr>
        <w:tabs>
          <w:tab w:val="left" w:pos="540"/>
          <w:tab w:val="left" w:pos="900"/>
        </w:tabs>
        <w:ind w:firstLine="709"/>
        <w:jc w:val="both"/>
        <w:rPr>
          <w:bCs/>
          <w:sz w:val="28"/>
          <w:szCs w:val="28"/>
        </w:rPr>
      </w:pPr>
      <w:r w:rsidRPr="0028047C">
        <w:rPr>
          <w:b/>
          <w:bCs/>
          <w:sz w:val="28"/>
          <w:szCs w:val="28"/>
        </w:rPr>
        <w:t xml:space="preserve">- </w:t>
      </w:r>
      <w:r w:rsidRPr="0028047C">
        <w:rPr>
          <w:bCs/>
          <w:sz w:val="28"/>
          <w:szCs w:val="28"/>
        </w:rPr>
        <w:t>Lá bị vàng từ bìa lá vào thân lá, lá héo, cuống lá bị gãy nơi tiếp giáp với thân giả hay giữa phiến lá.</w:t>
      </w:r>
    </w:p>
    <w:p w14:paraId="103861B7" w14:textId="77777777" w:rsidR="00887A64" w:rsidRPr="0028047C" w:rsidRDefault="00887A64" w:rsidP="00407D2C">
      <w:pPr>
        <w:tabs>
          <w:tab w:val="left" w:pos="540"/>
          <w:tab w:val="left" w:pos="900"/>
        </w:tabs>
        <w:ind w:firstLine="709"/>
        <w:jc w:val="both"/>
        <w:rPr>
          <w:bCs/>
          <w:sz w:val="28"/>
          <w:szCs w:val="28"/>
        </w:rPr>
      </w:pPr>
      <w:r w:rsidRPr="0028047C">
        <w:rPr>
          <w:bCs/>
          <w:sz w:val="28"/>
          <w:szCs w:val="28"/>
        </w:rPr>
        <w:t>- Lá đọt còn xanh mọc thẳng sau đó chuyển xanh nhạt hơi vàng, nhăn nheo và héo</w:t>
      </w:r>
    </w:p>
    <w:p w14:paraId="5E0973F5" w14:textId="77777777" w:rsidR="00887A64" w:rsidRPr="0028047C" w:rsidRDefault="00887A64" w:rsidP="00407D2C">
      <w:pPr>
        <w:tabs>
          <w:tab w:val="left" w:pos="540"/>
          <w:tab w:val="left" w:pos="900"/>
        </w:tabs>
        <w:ind w:firstLine="709"/>
        <w:jc w:val="both"/>
        <w:rPr>
          <w:bCs/>
          <w:sz w:val="28"/>
          <w:szCs w:val="28"/>
        </w:rPr>
      </w:pPr>
      <w:r w:rsidRPr="0028047C">
        <w:rPr>
          <w:bCs/>
          <w:sz w:val="28"/>
          <w:szCs w:val="28"/>
        </w:rPr>
        <w:t>- Thân giả bị chết đứng, các bẹ ngoài bị nứt dọc thân</w:t>
      </w:r>
    </w:p>
    <w:p w14:paraId="2BB26CF9" w14:textId="77777777" w:rsidR="00887A64" w:rsidRPr="0028047C" w:rsidRDefault="00887A64" w:rsidP="00407D2C">
      <w:pPr>
        <w:tabs>
          <w:tab w:val="left" w:pos="540"/>
          <w:tab w:val="left" w:pos="900"/>
        </w:tabs>
        <w:ind w:firstLine="709"/>
        <w:jc w:val="both"/>
        <w:rPr>
          <w:b/>
          <w:bCs/>
          <w:sz w:val="28"/>
          <w:szCs w:val="28"/>
        </w:rPr>
      </w:pPr>
      <w:r w:rsidRPr="0028047C">
        <w:rPr>
          <w:bCs/>
          <w:sz w:val="28"/>
          <w:szCs w:val="28"/>
        </w:rPr>
        <w:t>- Thân ngầm có đốm vàng đỏ hay nâu.</w:t>
      </w:r>
    </w:p>
    <w:p w14:paraId="770B66AB" w14:textId="77777777" w:rsidR="00887A64" w:rsidRPr="0028047C" w:rsidRDefault="00887A64" w:rsidP="00407D2C">
      <w:pPr>
        <w:tabs>
          <w:tab w:val="left" w:pos="540"/>
          <w:tab w:val="left" w:pos="900"/>
        </w:tabs>
        <w:ind w:firstLine="709"/>
        <w:jc w:val="both"/>
        <w:rPr>
          <w:b/>
          <w:bCs/>
          <w:sz w:val="28"/>
          <w:szCs w:val="28"/>
        </w:rPr>
      </w:pPr>
      <w:r w:rsidRPr="0028047C">
        <w:rPr>
          <w:b/>
          <w:bCs/>
          <w:sz w:val="28"/>
          <w:szCs w:val="28"/>
        </w:rPr>
        <w:t>+ Biện pháp phòng trị:</w:t>
      </w:r>
    </w:p>
    <w:p w14:paraId="0B6EA2A3" w14:textId="77777777" w:rsidR="00887A64" w:rsidRPr="0028047C" w:rsidRDefault="00887A64" w:rsidP="00407D2C">
      <w:pPr>
        <w:tabs>
          <w:tab w:val="left" w:pos="540"/>
          <w:tab w:val="left" w:pos="900"/>
        </w:tabs>
        <w:ind w:firstLine="709"/>
        <w:jc w:val="both"/>
        <w:rPr>
          <w:bCs/>
          <w:sz w:val="28"/>
          <w:szCs w:val="28"/>
        </w:rPr>
      </w:pPr>
      <w:r w:rsidRPr="0028047C">
        <w:rPr>
          <w:b/>
          <w:bCs/>
          <w:sz w:val="28"/>
          <w:szCs w:val="28"/>
        </w:rPr>
        <w:t xml:space="preserve">- </w:t>
      </w:r>
      <w:r w:rsidRPr="0028047C">
        <w:rPr>
          <w:bCs/>
          <w:sz w:val="28"/>
          <w:szCs w:val="28"/>
        </w:rPr>
        <w:t>Chọn giống kháng</w:t>
      </w:r>
    </w:p>
    <w:p w14:paraId="2E620C13" w14:textId="77777777" w:rsidR="00887A64" w:rsidRPr="0028047C" w:rsidRDefault="00887A64" w:rsidP="00407D2C">
      <w:pPr>
        <w:tabs>
          <w:tab w:val="left" w:pos="540"/>
          <w:tab w:val="left" w:pos="900"/>
        </w:tabs>
        <w:ind w:firstLine="709"/>
        <w:jc w:val="both"/>
        <w:rPr>
          <w:bCs/>
          <w:sz w:val="28"/>
          <w:szCs w:val="28"/>
        </w:rPr>
      </w:pPr>
      <w:r w:rsidRPr="0028047C">
        <w:rPr>
          <w:bCs/>
          <w:sz w:val="28"/>
          <w:szCs w:val="28"/>
        </w:rPr>
        <w:t>- Đât trung tính hoặc hơi kiềm, thoát nước tốt</w:t>
      </w:r>
    </w:p>
    <w:p w14:paraId="02760BF9" w14:textId="77777777" w:rsidR="00887A64" w:rsidRPr="0028047C" w:rsidRDefault="00887A64" w:rsidP="00407D2C">
      <w:pPr>
        <w:tabs>
          <w:tab w:val="left" w:pos="540"/>
          <w:tab w:val="left" w:pos="900"/>
        </w:tabs>
        <w:ind w:firstLine="709"/>
        <w:jc w:val="both"/>
        <w:rPr>
          <w:bCs/>
          <w:sz w:val="28"/>
          <w:szCs w:val="28"/>
        </w:rPr>
      </w:pPr>
      <w:r w:rsidRPr="0028047C">
        <w:rPr>
          <w:bCs/>
          <w:sz w:val="28"/>
          <w:szCs w:val="28"/>
        </w:rPr>
        <w:t>- Xử lý giống và đất trước khi trồng</w:t>
      </w:r>
    </w:p>
    <w:p w14:paraId="05B6057C" w14:textId="77777777" w:rsidR="00887A64" w:rsidRPr="0028047C" w:rsidRDefault="00887A64" w:rsidP="00407D2C">
      <w:pPr>
        <w:autoSpaceDE w:val="0"/>
        <w:autoSpaceDN w:val="0"/>
        <w:adjustRightInd w:val="0"/>
        <w:ind w:firstLine="709"/>
        <w:jc w:val="both"/>
        <w:rPr>
          <w:sz w:val="28"/>
          <w:szCs w:val="28"/>
          <w:lang w:val="vi-VN" w:eastAsia="vi-VN"/>
        </w:rPr>
      </w:pPr>
      <w:r w:rsidRPr="0028047C">
        <w:rPr>
          <w:bCs/>
          <w:sz w:val="28"/>
          <w:szCs w:val="28"/>
        </w:rPr>
        <w:t xml:space="preserve">- </w:t>
      </w:r>
      <w:r w:rsidRPr="0028047C">
        <w:rPr>
          <w:sz w:val="28"/>
          <w:szCs w:val="28"/>
          <w:lang w:eastAsia="vi-VN"/>
        </w:rPr>
        <w:t>Sử dụng thuốc chứa chứa hoạt chất Propiconazole; Difenoconazole; Hexaconazole... hoặc các loại thuốc trong danh mục thuốc được phép sử dụng tại Việt Nam để phòng trừ.</w:t>
      </w:r>
    </w:p>
    <w:p w14:paraId="32FD181A" w14:textId="77777777" w:rsidR="00887A64" w:rsidRPr="0028047C" w:rsidRDefault="00887A64" w:rsidP="00407D2C">
      <w:pPr>
        <w:autoSpaceDE w:val="0"/>
        <w:autoSpaceDN w:val="0"/>
        <w:adjustRightInd w:val="0"/>
        <w:ind w:firstLine="709"/>
        <w:jc w:val="both"/>
        <w:rPr>
          <w:sz w:val="28"/>
          <w:szCs w:val="28"/>
          <w:lang w:eastAsia="vi-VN"/>
        </w:rPr>
      </w:pPr>
      <w:r w:rsidRPr="0028047C">
        <w:rPr>
          <w:b/>
          <w:noProof/>
          <w:sz w:val="28"/>
          <w:szCs w:val="28"/>
        </w:rPr>
        <w:t xml:space="preserve">2.2.2. </w:t>
      </w:r>
      <w:r w:rsidRPr="0028047C">
        <w:rPr>
          <w:b/>
          <w:bCs/>
          <w:sz w:val="28"/>
          <w:szCs w:val="28"/>
        </w:rPr>
        <w:t>Bệnh chùn đọt</w:t>
      </w:r>
    </w:p>
    <w:p w14:paraId="329274CE" w14:textId="77777777" w:rsidR="00887A64" w:rsidRPr="0028047C" w:rsidRDefault="00887A64" w:rsidP="00407D2C">
      <w:pPr>
        <w:ind w:firstLine="709"/>
        <w:jc w:val="both"/>
        <w:rPr>
          <w:b/>
          <w:bCs/>
          <w:sz w:val="28"/>
          <w:szCs w:val="28"/>
        </w:rPr>
      </w:pPr>
      <w:r w:rsidRPr="0028047C">
        <w:rPr>
          <w:b/>
          <w:bCs/>
          <w:sz w:val="28"/>
          <w:szCs w:val="28"/>
        </w:rPr>
        <w:t>+ Tác nhân:</w:t>
      </w:r>
    </w:p>
    <w:p w14:paraId="3797C57C" w14:textId="77777777" w:rsidR="00887A64" w:rsidRPr="0028047C" w:rsidRDefault="00887A64" w:rsidP="00407D2C">
      <w:pPr>
        <w:ind w:firstLine="709"/>
        <w:jc w:val="both"/>
        <w:rPr>
          <w:bCs/>
          <w:sz w:val="28"/>
          <w:szCs w:val="28"/>
        </w:rPr>
      </w:pPr>
      <w:r w:rsidRPr="0028047C">
        <w:rPr>
          <w:bCs/>
          <w:sz w:val="28"/>
          <w:szCs w:val="28"/>
        </w:rPr>
        <w:t xml:space="preserve">- </w:t>
      </w:r>
      <w:r w:rsidRPr="0028047C">
        <w:rPr>
          <w:sz w:val="28"/>
          <w:szCs w:val="28"/>
          <w:shd w:val="clear" w:color="auto" w:fill="FFFFFF"/>
        </w:rPr>
        <w:t xml:space="preserve">Tác nhân lan truyền bệnh là rầy mềm </w:t>
      </w:r>
      <w:r w:rsidRPr="0028047C">
        <w:rPr>
          <w:i/>
          <w:sz w:val="28"/>
          <w:szCs w:val="28"/>
          <w:shd w:val="clear" w:color="auto" w:fill="FFFFFF"/>
        </w:rPr>
        <w:t>(Pentalonia nigronervosa)</w:t>
      </w:r>
      <w:r w:rsidRPr="0028047C">
        <w:rPr>
          <w:sz w:val="28"/>
          <w:szCs w:val="28"/>
          <w:shd w:val="clear" w:color="auto" w:fill="FFFFFF"/>
        </w:rPr>
        <w:t>. Bệnh phát triển nặng vào những lúc có ẩm độ cao trong mùa khô.</w:t>
      </w:r>
    </w:p>
    <w:p w14:paraId="5480028C" w14:textId="77777777" w:rsidR="00887A64" w:rsidRPr="0028047C" w:rsidRDefault="00887A64" w:rsidP="00407D2C">
      <w:pPr>
        <w:ind w:firstLine="709"/>
        <w:jc w:val="both"/>
        <w:rPr>
          <w:b/>
          <w:bCs/>
          <w:sz w:val="28"/>
          <w:szCs w:val="28"/>
        </w:rPr>
      </w:pPr>
      <w:r w:rsidRPr="0028047C">
        <w:rPr>
          <w:b/>
          <w:bCs/>
          <w:sz w:val="28"/>
          <w:szCs w:val="28"/>
        </w:rPr>
        <w:t>+ Triệu chứng:</w:t>
      </w:r>
    </w:p>
    <w:p w14:paraId="4DEE8495" w14:textId="77777777" w:rsidR="00887A64" w:rsidRPr="0028047C" w:rsidRDefault="00887A64" w:rsidP="00407D2C">
      <w:pPr>
        <w:ind w:firstLine="709"/>
        <w:jc w:val="both"/>
        <w:rPr>
          <w:bCs/>
          <w:sz w:val="28"/>
          <w:szCs w:val="28"/>
        </w:rPr>
      </w:pPr>
      <w:r w:rsidRPr="0028047C">
        <w:rPr>
          <w:b/>
          <w:bCs/>
          <w:sz w:val="28"/>
          <w:szCs w:val="28"/>
        </w:rPr>
        <w:t xml:space="preserve">- </w:t>
      </w:r>
      <w:r w:rsidRPr="0028047C">
        <w:rPr>
          <w:bCs/>
          <w:sz w:val="28"/>
          <w:szCs w:val="28"/>
        </w:rPr>
        <w:t>Lá có các sọc xanh lợt ở cuống và phiến lá song song với gân phụ.</w:t>
      </w:r>
    </w:p>
    <w:p w14:paraId="52612C28" w14:textId="77777777" w:rsidR="00887A64" w:rsidRPr="0028047C" w:rsidRDefault="00887A64" w:rsidP="00407D2C">
      <w:pPr>
        <w:ind w:firstLine="709"/>
        <w:jc w:val="both"/>
        <w:rPr>
          <w:bCs/>
          <w:sz w:val="28"/>
          <w:szCs w:val="28"/>
          <w:lang w:val="vi-VN"/>
        </w:rPr>
      </w:pPr>
      <w:r w:rsidRPr="0028047C">
        <w:rPr>
          <w:bCs/>
          <w:sz w:val="28"/>
          <w:szCs w:val="28"/>
        </w:rPr>
        <w:t>- Cây nặng bị chùn đọt, lá mọc hơi đứng, lá nhỏ mép phát triển không đều, màu vàng trắng, cây lùn</w:t>
      </w:r>
    </w:p>
    <w:p w14:paraId="74E7E72D" w14:textId="77777777" w:rsidR="00887A64" w:rsidRPr="0028047C" w:rsidRDefault="00887A64" w:rsidP="00407D2C">
      <w:pPr>
        <w:ind w:firstLine="709"/>
        <w:jc w:val="both"/>
        <w:rPr>
          <w:bCs/>
          <w:sz w:val="28"/>
          <w:szCs w:val="28"/>
        </w:rPr>
      </w:pPr>
      <w:r w:rsidRPr="0028047C">
        <w:rPr>
          <w:b/>
          <w:bCs/>
          <w:sz w:val="28"/>
          <w:szCs w:val="28"/>
        </w:rPr>
        <w:t>+ Biện pháp phòng trị:</w:t>
      </w:r>
    </w:p>
    <w:p w14:paraId="7F9C91B8" w14:textId="77777777" w:rsidR="00887A64" w:rsidRPr="0028047C" w:rsidRDefault="00887A64" w:rsidP="00407D2C">
      <w:pPr>
        <w:tabs>
          <w:tab w:val="left" w:pos="540"/>
          <w:tab w:val="left" w:pos="900"/>
        </w:tabs>
        <w:ind w:firstLine="709"/>
        <w:jc w:val="both"/>
        <w:rPr>
          <w:bCs/>
          <w:sz w:val="28"/>
          <w:szCs w:val="28"/>
        </w:rPr>
      </w:pPr>
      <w:r w:rsidRPr="0028047C">
        <w:rPr>
          <w:b/>
          <w:bCs/>
          <w:sz w:val="28"/>
          <w:szCs w:val="28"/>
        </w:rPr>
        <w:t xml:space="preserve">- </w:t>
      </w:r>
      <w:r w:rsidRPr="0028047C">
        <w:rPr>
          <w:bCs/>
          <w:sz w:val="28"/>
          <w:szCs w:val="28"/>
        </w:rPr>
        <w:t>Chọn giống sạch bệnh</w:t>
      </w:r>
    </w:p>
    <w:p w14:paraId="348F4119" w14:textId="77777777" w:rsidR="00887A64" w:rsidRPr="0028047C" w:rsidRDefault="00887A64" w:rsidP="00407D2C">
      <w:pPr>
        <w:tabs>
          <w:tab w:val="left" w:pos="540"/>
          <w:tab w:val="left" w:pos="900"/>
        </w:tabs>
        <w:ind w:firstLine="709"/>
        <w:jc w:val="both"/>
        <w:rPr>
          <w:bCs/>
          <w:sz w:val="28"/>
          <w:szCs w:val="28"/>
        </w:rPr>
      </w:pPr>
      <w:r w:rsidRPr="0028047C">
        <w:rPr>
          <w:sz w:val="28"/>
          <w:szCs w:val="28"/>
          <w:lang w:eastAsia="vi-VN"/>
        </w:rPr>
        <w:t>- Chưa có thuốc đặc hiệu trừ bệnh, áp dụng đồng bộ các biện pháp canh tác và biện pháp cơ học. Để trừ rầy mềm là môi giới truyền bệnh có thể phun các loại thuốc chứa hoạt chất Abamectin...</w:t>
      </w:r>
    </w:p>
    <w:p w14:paraId="76C11C4B" w14:textId="77777777" w:rsidR="00887A64" w:rsidRPr="0028047C" w:rsidRDefault="00887A64" w:rsidP="00407D2C">
      <w:pPr>
        <w:autoSpaceDE w:val="0"/>
        <w:autoSpaceDN w:val="0"/>
        <w:adjustRightInd w:val="0"/>
        <w:ind w:firstLine="709"/>
        <w:jc w:val="both"/>
        <w:rPr>
          <w:b/>
          <w:sz w:val="28"/>
          <w:szCs w:val="28"/>
        </w:rPr>
      </w:pPr>
      <w:r w:rsidRPr="0028047C">
        <w:rPr>
          <w:b/>
          <w:sz w:val="28"/>
          <w:szCs w:val="28"/>
          <w:lang w:val="it-IT"/>
        </w:rPr>
        <w:t xml:space="preserve">IV. </w:t>
      </w:r>
      <w:r w:rsidRPr="0028047C">
        <w:rPr>
          <w:b/>
          <w:sz w:val="28"/>
          <w:szCs w:val="28"/>
        </w:rPr>
        <w:t>THU HOẠCH, BẢO QUẢN</w:t>
      </w:r>
    </w:p>
    <w:p w14:paraId="69675CA2" w14:textId="77777777" w:rsidR="00887A64" w:rsidRPr="0028047C" w:rsidRDefault="00887A64" w:rsidP="00407D2C">
      <w:pPr>
        <w:ind w:firstLine="709"/>
        <w:jc w:val="both"/>
        <w:rPr>
          <w:sz w:val="28"/>
          <w:szCs w:val="28"/>
        </w:rPr>
      </w:pPr>
      <w:r w:rsidRPr="0028047C">
        <w:rPr>
          <w:sz w:val="28"/>
          <w:szCs w:val="28"/>
        </w:rPr>
        <w:t xml:space="preserve">- Trong điều kiện bình thường, chuối có thể thu hoạch sau 55 – 60 ngày kể từ ngày cắt bắp. Lúc này chuối đạt độ già khoảng 70%. </w:t>
      </w:r>
    </w:p>
    <w:p w14:paraId="3D59A890" w14:textId="77777777" w:rsidR="00887A64" w:rsidRPr="0028047C" w:rsidRDefault="00887A64" w:rsidP="00407D2C">
      <w:pPr>
        <w:ind w:firstLine="709"/>
        <w:jc w:val="both"/>
        <w:rPr>
          <w:sz w:val="28"/>
          <w:szCs w:val="28"/>
        </w:rPr>
      </w:pPr>
      <w:r w:rsidRPr="0028047C">
        <w:rPr>
          <w:b/>
          <w:sz w:val="28"/>
          <w:szCs w:val="28"/>
        </w:rPr>
        <w:tab/>
        <w:t xml:space="preserve">- </w:t>
      </w:r>
      <w:r w:rsidRPr="0028047C">
        <w:rPr>
          <w:sz w:val="28"/>
          <w:szCs w:val="28"/>
        </w:rPr>
        <w:t>Buồng chuối thu hoạch không được làm trầy xước, không để dưới đất.</w:t>
      </w:r>
    </w:p>
    <w:p w14:paraId="33A483DD" w14:textId="77777777" w:rsidR="00887A64" w:rsidRPr="0028047C" w:rsidRDefault="00887A64" w:rsidP="00407D2C">
      <w:pPr>
        <w:ind w:firstLine="709"/>
        <w:jc w:val="both"/>
        <w:rPr>
          <w:sz w:val="28"/>
          <w:szCs w:val="28"/>
        </w:rPr>
      </w:pPr>
      <w:r w:rsidRPr="0028047C">
        <w:rPr>
          <w:sz w:val="28"/>
          <w:szCs w:val="28"/>
        </w:rPr>
        <w:tab/>
        <w:t>- Buồng phải được vẩn chuyển bằng ròng rọc vào nhà máy.</w:t>
      </w:r>
    </w:p>
    <w:p w14:paraId="4963902C" w14:textId="77777777" w:rsidR="00887A64" w:rsidRPr="0028047C" w:rsidRDefault="00887A64" w:rsidP="00407D2C">
      <w:pPr>
        <w:ind w:firstLine="709"/>
        <w:jc w:val="both"/>
        <w:rPr>
          <w:sz w:val="28"/>
          <w:szCs w:val="28"/>
        </w:rPr>
      </w:pPr>
      <w:r w:rsidRPr="0028047C">
        <w:rPr>
          <w:sz w:val="28"/>
          <w:szCs w:val="28"/>
        </w:rPr>
        <w:tab/>
        <w:t>- Không tháo bao xốp lót trái trước khi vào nhà máy.</w:t>
      </w:r>
    </w:p>
    <w:p w14:paraId="0B9ECE7D" w14:textId="77777777" w:rsidR="00887A64" w:rsidRPr="0028047C" w:rsidRDefault="00887A64" w:rsidP="00407D2C">
      <w:pPr>
        <w:ind w:firstLine="709"/>
        <w:jc w:val="both"/>
        <w:rPr>
          <w:sz w:val="28"/>
          <w:szCs w:val="28"/>
          <w:lang w:val="vi-VN"/>
        </w:rPr>
      </w:pPr>
      <w:r w:rsidRPr="0028047C">
        <w:rPr>
          <w:sz w:val="28"/>
          <w:szCs w:val="28"/>
        </w:rPr>
        <w:t>Năng suất vườn cây khi bước vào thời kỳ kinh doanh đạt bình</w:t>
      </w:r>
      <w:r w:rsidRPr="0028047C">
        <w:rPr>
          <w:sz w:val="28"/>
          <w:szCs w:val="28"/>
          <w:lang w:val="vi-VN"/>
        </w:rPr>
        <w:t xml:space="preserve"> quân </w:t>
      </w:r>
      <w:r w:rsidRPr="0028047C">
        <w:rPr>
          <w:sz w:val="28"/>
          <w:szCs w:val="28"/>
        </w:rPr>
        <w:t>trên 30 - 40 tấn/ha/năm.</w:t>
      </w:r>
    </w:p>
    <w:p w14:paraId="14B1721D" w14:textId="77777777" w:rsidR="00164EC2" w:rsidRPr="0028047C" w:rsidRDefault="00164EC2" w:rsidP="00887A64">
      <w:pPr>
        <w:spacing w:before="60" w:after="60"/>
        <w:ind w:firstLine="709"/>
        <w:jc w:val="both"/>
        <w:rPr>
          <w:sz w:val="28"/>
          <w:szCs w:val="28"/>
          <w:lang w:val="vi-VN"/>
        </w:rPr>
      </w:pPr>
    </w:p>
    <w:p w14:paraId="142200DC" w14:textId="77777777" w:rsidR="009055EB" w:rsidRPr="0028047C" w:rsidRDefault="009055EB" w:rsidP="00887A64">
      <w:pPr>
        <w:pStyle w:val="BodyTextIndent"/>
        <w:spacing w:before="80" w:after="80"/>
        <w:ind w:left="0"/>
        <w:jc w:val="both"/>
        <w:rPr>
          <w:iCs/>
          <w:sz w:val="28"/>
          <w:szCs w:val="28"/>
          <w:lang w:val="vi-VN"/>
        </w:rPr>
      </w:pPr>
    </w:p>
    <w:p w14:paraId="58FAC4F4" w14:textId="77777777" w:rsidR="00407D2C" w:rsidRPr="0028047C" w:rsidRDefault="00407D2C" w:rsidP="00164EC2">
      <w:pPr>
        <w:spacing w:before="60" w:after="60"/>
        <w:jc w:val="center"/>
        <w:rPr>
          <w:b/>
          <w:sz w:val="28"/>
          <w:szCs w:val="28"/>
        </w:rPr>
      </w:pPr>
    </w:p>
    <w:p w14:paraId="6D2A2ADD" w14:textId="77777777" w:rsidR="00407D2C" w:rsidRPr="0028047C" w:rsidRDefault="00407D2C" w:rsidP="00165541">
      <w:pPr>
        <w:spacing w:before="60" w:after="60"/>
        <w:rPr>
          <w:b/>
          <w:sz w:val="28"/>
          <w:szCs w:val="28"/>
        </w:rPr>
      </w:pPr>
    </w:p>
    <w:p w14:paraId="6EA9AC55" w14:textId="77777777" w:rsidR="00ED12C9" w:rsidRDefault="00ED12C9">
      <w:pPr>
        <w:jc w:val="both"/>
        <w:rPr>
          <w:b/>
          <w:sz w:val="28"/>
          <w:szCs w:val="28"/>
        </w:rPr>
      </w:pPr>
      <w:r>
        <w:rPr>
          <w:b/>
          <w:sz w:val="28"/>
          <w:szCs w:val="28"/>
        </w:rPr>
        <w:br w:type="page"/>
      </w:r>
    </w:p>
    <w:p w14:paraId="2DFFC9B6" w14:textId="1CBF36E5" w:rsidR="00887A64" w:rsidRPr="0028047C" w:rsidRDefault="00887A64" w:rsidP="00164EC2">
      <w:pPr>
        <w:spacing w:before="60" w:after="60"/>
        <w:jc w:val="center"/>
        <w:rPr>
          <w:b/>
          <w:sz w:val="28"/>
          <w:szCs w:val="28"/>
        </w:rPr>
      </w:pPr>
      <w:r w:rsidRPr="0028047C">
        <w:rPr>
          <w:b/>
          <w:sz w:val="28"/>
          <w:szCs w:val="28"/>
        </w:rPr>
        <w:lastRenderedPageBreak/>
        <w:t>QUY TRÌNH SẢN XUẤT CÂY ĐU ĐỦ</w:t>
      </w:r>
    </w:p>
    <w:p w14:paraId="55C748A5" w14:textId="77777777" w:rsidR="00887A64" w:rsidRPr="0028047C" w:rsidRDefault="00887A64" w:rsidP="00164EC2">
      <w:pPr>
        <w:spacing w:before="60" w:after="60"/>
        <w:jc w:val="center"/>
        <w:rPr>
          <w:b/>
          <w:sz w:val="28"/>
          <w:szCs w:val="28"/>
          <w:lang w:val="vi-VN"/>
        </w:rPr>
      </w:pPr>
      <w:r w:rsidRPr="0028047C">
        <w:rPr>
          <w:b/>
          <w:sz w:val="28"/>
          <w:szCs w:val="28"/>
          <w:lang w:val="vi-VN"/>
        </w:rPr>
        <w:t>(</w:t>
      </w:r>
      <w:r w:rsidRPr="0028047C">
        <w:rPr>
          <w:b/>
          <w:sz w:val="28"/>
          <w:szCs w:val="28"/>
        </w:rPr>
        <w:t>Tên khoa học: Carica papaya</w:t>
      </w:r>
      <w:r w:rsidRPr="0028047C">
        <w:rPr>
          <w:b/>
          <w:sz w:val="28"/>
          <w:szCs w:val="28"/>
          <w:lang w:val="vi-VN"/>
        </w:rPr>
        <w:t>)</w:t>
      </w:r>
    </w:p>
    <w:p w14:paraId="476078CE" w14:textId="77777777" w:rsidR="00164EC2" w:rsidRPr="0028047C" w:rsidRDefault="00164EC2" w:rsidP="00164EC2">
      <w:pPr>
        <w:spacing w:before="60" w:after="60"/>
        <w:jc w:val="center"/>
        <w:rPr>
          <w:b/>
          <w:sz w:val="28"/>
          <w:szCs w:val="28"/>
          <w:lang w:val="vi-VN"/>
        </w:rPr>
      </w:pPr>
    </w:p>
    <w:p w14:paraId="4529D05D" w14:textId="04701D3F" w:rsidR="00164EC2" w:rsidRPr="0028047C" w:rsidRDefault="00164EC2" w:rsidP="00164EC2">
      <w:pPr>
        <w:shd w:val="clear" w:color="auto" w:fill="FFFFFF"/>
        <w:jc w:val="center"/>
        <w:rPr>
          <w:sz w:val="28"/>
          <w:szCs w:val="28"/>
          <w:lang w:val="vi-VN"/>
        </w:rPr>
      </w:pPr>
      <w:r w:rsidRPr="0028047C">
        <w:rPr>
          <w:b/>
          <w:bCs/>
          <w:sz w:val="28"/>
          <w:szCs w:val="28"/>
          <w:lang w:val="vi-VN"/>
        </w:rPr>
        <w:t xml:space="preserve">                                                                              </w:t>
      </w:r>
      <w:r w:rsidR="00407D2C" w:rsidRPr="0028047C">
        <w:rPr>
          <w:b/>
          <w:bCs/>
          <w:sz w:val="28"/>
          <w:szCs w:val="28"/>
          <w:lang w:val="vi-VN"/>
        </w:rPr>
        <w:t xml:space="preserve">   QTKT: </w:t>
      </w:r>
      <w:r w:rsidR="00407D2C" w:rsidRPr="0028047C">
        <w:rPr>
          <w:b/>
          <w:bCs/>
          <w:sz w:val="28"/>
          <w:szCs w:val="28"/>
          <w:lang w:val="en-SG"/>
        </w:rPr>
        <w:t>30</w:t>
      </w:r>
      <w:r w:rsidR="00975016" w:rsidRPr="0028047C">
        <w:rPr>
          <w:b/>
          <w:bCs/>
          <w:sz w:val="28"/>
          <w:szCs w:val="28"/>
          <w:lang w:val="vi-VN"/>
        </w:rPr>
        <w:t xml:space="preserve"> </w:t>
      </w:r>
    </w:p>
    <w:p w14:paraId="702B5EF1" w14:textId="77777777" w:rsidR="00164EC2" w:rsidRPr="0028047C" w:rsidRDefault="00164EC2" w:rsidP="00164EC2">
      <w:pPr>
        <w:jc w:val="center"/>
        <w:rPr>
          <w:b/>
          <w:bCs/>
          <w:sz w:val="28"/>
          <w:szCs w:val="28"/>
        </w:rPr>
      </w:pPr>
    </w:p>
    <w:p w14:paraId="4AE6379D" w14:textId="14341EC7" w:rsidR="00164EC2" w:rsidRPr="0028047C" w:rsidRDefault="00164EC2" w:rsidP="00407D2C">
      <w:pPr>
        <w:pStyle w:val="BodyText"/>
        <w:spacing w:after="0"/>
        <w:ind w:firstLine="607"/>
        <w:jc w:val="both"/>
        <w:rPr>
          <w:sz w:val="28"/>
          <w:szCs w:val="28"/>
          <w:lang w:val="vi-VN"/>
        </w:rPr>
      </w:pPr>
      <w:r w:rsidRPr="0028047C">
        <w:rPr>
          <w:b/>
          <w:bCs/>
          <w:sz w:val="28"/>
          <w:szCs w:val="28"/>
          <w:lang w:val="vi-VN"/>
        </w:rPr>
        <w:t>A</w:t>
      </w:r>
      <w:r w:rsidRPr="0028047C">
        <w:rPr>
          <w:b/>
          <w:bCs/>
          <w:sz w:val="28"/>
          <w:szCs w:val="28"/>
        </w:rPr>
        <w:t xml:space="preserve">. TÊN QUY TRÌNH: </w:t>
      </w:r>
      <w:r w:rsidRPr="0028047C">
        <w:rPr>
          <w:sz w:val="28"/>
          <w:szCs w:val="28"/>
        </w:rPr>
        <w:t xml:space="preserve">Quy trình sản xuất cây </w:t>
      </w:r>
      <w:r w:rsidRPr="0028047C">
        <w:rPr>
          <w:sz w:val="28"/>
          <w:szCs w:val="28"/>
          <w:lang w:val="vi-VN"/>
        </w:rPr>
        <w:t>Đu đủ</w:t>
      </w:r>
    </w:p>
    <w:p w14:paraId="7CF069CF" w14:textId="77777777" w:rsidR="00164EC2" w:rsidRPr="0028047C" w:rsidRDefault="00164EC2" w:rsidP="00407D2C">
      <w:pPr>
        <w:pStyle w:val="BodyText"/>
        <w:spacing w:after="0"/>
        <w:ind w:firstLine="607"/>
        <w:jc w:val="both"/>
        <w:rPr>
          <w:b/>
          <w:bCs/>
          <w:sz w:val="28"/>
          <w:szCs w:val="28"/>
        </w:rPr>
      </w:pPr>
      <w:r w:rsidRPr="0028047C">
        <w:rPr>
          <w:b/>
          <w:bCs/>
          <w:sz w:val="28"/>
          <w:szCs w:val="28"/>
          <w:lang w:val="vi-VN"/>
        </w:rPr>
        <w:t>B</w:t>
      </w:r>
      <w:r w:rsidRPr="0028047C">
        <w:rPr>
          <w:b/>
          <w:bCs/>
          <w:sz w:val="28"/>
          <w:szCs w:val="28"/>
        </w:rPr>
        <w:t>. THÔNG TIN CHUNG</w:t>
      </w:r>
    </w:p>
    <w:p w14:paraId="2E1819FE" w14:textId="77777777" w:rsidR="00164EC2" w:rsidRPr="0028047C" w:rsidRDefault="00164EC2" w:rsidP="00407D2C">
      <w:pPr>
        <w:pStyle w:val="BodyText"/>
        <w:spacing w:after="0"/>
        <w:ind w:firstLine="607"/>
        <w:jc w:val="both"/>
        <w:rPr>
          <w:b/>
          <w:bCs/>
          <w:sz w:val="28"/>
          <w:szCs w:val="28"/>
          <w:lang w:val="vi-VN"/>
        </w:rPr>
      </w:pPr>
      <w:r w:rsidRPr="0028047C">
        <w:rPr>
          <w:b/>
          <w:bCs/>
          <w:sz w:val="28"/>
          <w:szCs w:val="28"/>
          <w:lang w:val="vi-VN"/>
        </w:rPr>
        <w:t>I</w:t>
      </w:r>
      <w:r w:rsidRPr="0028047C">
        <w:rPr>
          <w:b/>
          <w:bCs/>
          <w:sz w:val="28"/>
          <w:szCs w:val="28"/>
        </w:rPr>
        <w:t>. XUẤT XỨ QUY TRÌNH</w:t>
      </w:r>
    </w:p>
    <w:p w14:paraId="6DA9FF69" w14:textId="06B4EF5D" w:rsidR="00164EC2" w:rsidRPr="0028047C" w:rsidRDefault="00164EC2" w:rsidP="00407D2C">
      <w:pPr>
        <w:pStyle w:val="BodyText"/>
        <w:spacing w:after="0"/>
        <w:ind w:firstLine="607"/>
        <w:jc w:val="both"/>
        <w:rPr>
          <w:sz w:val="28"/>
          <w:szCs w:val="28"/>
          <w:lang w:val="vi-VN"/>
        </w:rPr>
      </w:pPr>
      <w:r w:rsidRPr="0028047C">
        <w:rPr>
          <w:sz w:val="28"/>
          <w:szCs w:val="28"/>
        </w:rPr>
        <w:t xml:space="preserve">- Tham </w:t>
      </w:r>
      <w:r w:rsidRPr="0028047C">
        <w:rPr>
          <w:sz w:val="28"/>
          <w:szCs w:val="28"/>
          <w:lang w:val="vi-VN"/>
        </w:rPr>
        <w:t xml:space="preserve">khảo </w:t>
      </w:r>
      <w:r w:rsidRPr="0028047C">
        <w:rPr>
          <w:sz w:val="28"/>
          <w:szCs w:val="28"/>
        </w:rPr>
        <w:t>Văn bản số 105/TT-CCN ngày 26/01/2022 của Cục Trồng trọt về việc ban hành Sổ tay hướng dẫn gói kỹ thuật canh tác thích ứng với biến đổi khí hậu cho một số cây trồng chủ lực</w:t>
      </w:r>
      <w:r w:rsidRPr="0028047C">
        <w:rPr>
          <w:sz w:val="28"/>
          <w:szCs w:val="28"/>
          <w:lang w:val="vi-VN"/>
        </w:rPr>
        <w:t>;</w:t>
      </w:r>
    </w:p>
    <w:p w14:paraId="2DB84CB1" w14:textId="1E961DE9" w:rsidR="00164EC2" w:rsidRPr="0028047C" w:rsidRDefault="00164EC2" w:rsidP="00407D2C">
      <w:pPr>
        <w:ind w:firstLine="607"/>
        <w:jc w:val="both"/>
        <w:rPr>
          <w:sz w:val="28"/>
          <w:szCs w:val="28"/>
        </w:rPr>
      </w:pPr>
      <w:r w:rsidRPr="0028047C">
        <w:rPr>
          <w:sz w:val="28"/>
          <w:szCs w:val="28"/>
        </w:rPr>
        <w:t xml:space="preserve">- Tham khảo Quyết định số 726/QĐ-BNN-KN ngày 24 tháng 2 năm 2022 của Bộ Nông nghiệp và Phát triển nông thôn về việc ban hành </w:t>
      </w:r>
      <w:r w:rsidRPr="0028047C">
        <w:rPr>
          <w:sz w:val="28"/>
          <w:szCs w:val="28"/>
          <w:lang w:val="vi-VN"/>
        </w:rPr>
        <w:t>Đ</w:t>
      </w:r>
      <w:r w:rsidRPr="0028047C">
        <w:rPr>
          <w:sz w:val="28"/>
          <w:szCs w:val="28"/>
        </w:rPr>
        <w:t>ịnh mức kinh tế kỹ thuật khuyến nông trung ương;</w:t>
      </w:r>
      <w:r w:rsidRPr="0028047C">
        <w:rPr>
          <w:sz w:val="28"/>
          <w:szCs w:val="28"/>
          <w:lang w:val="vi-VN"/>
        </w:rPr>
        <w:t xml:space="preserve"> </w:t>
      </w:r>
      <w:r w:rsidRPr="0028047C">
        <w:rPr>
          <w:sz w:val="28"/>
          <w:szCs w:val="28"/>
        </w:rPr>
        <w:t>Quyết định số</w:t>
      </w:r>
      <w:r w:rsidRPr="0028047C">
        <w:rPr>
          <w:sz w:val="28"/>
          <w:szCs w:val="28"/>
          <w:lang w:val="vi-VN"/>
        </w:rPr>
        <w:t xml:space="preserve"> </w:t>
      </w:r>
      <w:r w:rsidRPr="0028047C">
        <w:rPr>
          <w:sz w:val="28"/>
          <w:szCs w:val="28"/>
        </w:rPr>
        <w:t>21 /2021/QĐ-UBND ngày 28 tháng 6 năm 2021</w:t>
      </w:r>
      <w:r w:rsidRPr="0028047C">
        <w:rPr>
          <w:sz w:val="28"/>
          <w:szCs w:val="28"/>
          <w:lang w:val="vi-VN"/>
        </w:rPr>
        <w:t xml:space="preserve"> </w:t>
      </w:r>
      <w:r w:rsidRPr="0028047C">
        <w:rPr>
          <w:sz w:val="28"/>
          <w:szCs w:val="28"/>
        </w:rPr>
        <w:t xml:space="preserve">của Ủy ban nhân dân tỉnh Kon Tum </w:t>
      </w:r>
      <w:r w:rsidRPr="0028047C">
        <w:rPr>
          <w:sz w:val="28"/>
          <w:szCs w:val="28"/>
          <w:lang w:val="vi-VN"/>
        </w:rPr>
        <w:t xml:space="preserve">về sửa đổi, bổ sung </w:t>
      </w:r>
      <w:r w:rsidRPr="0028047C">
        <w:rPr>
          <w:sz w:val="28"/>
          <w:szCs w:val="28"/>
        </w:rPr>
        <w:t xml:space="preserve">Quyết định </w:t>
      </w:r>
      <w:r w:rsidRPr="0028047C">
        <w:rPr>
          <w:sz w:val="28"/>
          <w:szCs w:val="28"/>
          <w:lang w:val="vi-VN"/>
        </w:rPr>
        <w:t>s</w:t>
      </w:r>
      <w:r w:rsidRPr="0028047C">
        <w:rPr>
          <w:sz w:val="28"/>
          <w:szCs w:val="28"/>
        </w:rPr>
        <w:t xml:space="preserve">ố 31/2019/QĐ-UBND ngày 31/12/2019 </w:t>
      </w:r>
      <w:r w:rsidRPr="0028047C">
        <w:rPr>
          <w:sz w:val="28"/>
          <w:szCs w:val="28"/>
          <w:lang w:val="vi-VN"/>
        </w:rPr>
        <w:t>của Ủy ban nhân dân tỉnh</w:t>
      </w:r>
      <w:r w:rsidRPr="0028047C">
        <w:rPr>
          <w:sz w:val="28"/>
          <w:szCs w:val="28"/>
        </w:rPr>
        <w:t xml:space="preserve"> về việc ban hành </w:t>
      </w:r>
      <w:r w:rsidRPr="0028047C">
        <w:rPr>
          <w:sz w:val="28"/>
          <w:szCs w:val="28"/>
          <w:lang w:val="vi-VN"/>
        </w:rPr>
        <w:t>Đ</w:t>
      </w:r>
      <w:r w:rsidRPr="0028047C">
        <w:rPr>
          <w:sz w:val="28"/>
          <w:szCs w:val="28"/>
        </w:rPr>
        <w:t>ịnh mức kinh tế - kỹ thuật một số loại cây trồng, vật nuôi trên địa bàn tỉnh Kon Tum</w:t>
      </w:r>
      <w:r w:rsidRPr="0028047C">
        <w:rPr>
          <w:sz w:val="28"/>
          <w:szCs w:val="28"/>
          <w:lang w:val="vi-VN"/>
        </w:rPr>
        <w:t>.</w:t>
      </w:r>
    </w:p>
    <w:p w14:paraId="4954E4E7" w14:textId="77777777" w:rsidR="00351B8D" w:rsidRPr="0028047C" w:rsidRDefault="00975016" w:rsidP="00351B8D">
      <w:pPr>
        <w:ind w:firstLine="607"/>
        <w:jc w:val="both"/>
        <w:rPr>
          <w:b/>
          <w:bCs/>
          <w:sz w:val="28"/>
          <w:szCs w:val="28"/>
          <w:lang w:val="en-SG"/>
        </w:rPr>
      </w:pPr>
      <w:r w:rsidRPr="0028047C">
        <w:rPr>
          <w:b/>
          <w:bCs/>
          <w:sz w:val="28"/>
          <w:szCs w:val="28"/>
          <w:lang w:val="vi-VN"/>
        </w:rPr>
        <w:t>II. ĐỊNH MỨC KINH TẾ KỸ THUẬT</w:t>
      </w:r>
    </w:p>
    <w:p w14:paraId="42A920F8" w14:textId="58DE5CEA" w:rsidR="00164EC2" w:rsidRPr="0028047C" w:rsidRDefault="00164EC2" w:rsidP="00351B8D">
      <w:pPr>
        <w:ind w:firstLine="607"/>
        <w:jc w:val="both"/>
        <w:rPr>
          <w:sz w:val="28"/>
          <w:szCs w:val="28"/>
        </w:rPr>
      </w:pPr>
      <w:r w:rsidRPr="0028047C">
        <w:rPr>
          <w:sz w:val="28"/>
          <w:szCs w:val="28"/>
        </w:rPr>
        <w:t xml:space="preserve">Quy mô: 01 ha; </w:t>
      </w:r>
      <w:r w:rsidRPr="0028047C">
        <w:rPr>
          <w:sz w:val="28"/>
          <w:szCs w:val="28"/>
          <w:shd w:val="clear" w:color="auto" w:fill="FFFFFF"/>
        </w:rPr>
        <w:t>khoảng cách: 2 m x 2,5 m; mật độ 2.000 cây/ha</w:t>
      </w:r>
      <w:r w:rsidRPr="0028047C">
        <w:rPr>
          <w:sz w:val="28"/>
          <w:szCs w:val="28"/>
        </w:rPr>
        <w:t>; Năng suất: 40-50 tấn/ha.</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805"/>
        <w:gridCol w:w="1276"/>
        <w:gridCol w:w="2125"/>
        <w:gridCol w:w="1163"/>
      </w:tblGrid>
      <w:tr w:rsidR="0028047C" w:rsidRPr="0028047C" w14:paraId="06B54033" w14:textId="77777777" w:rsidTr="00E768E0">
        <w:trPr>
          <w:trHeight w:val="525"/>
          <w:tblHeader/>
        </w:trPr>
        <w:tc>
          <w:tcPr>
            <w:tcW w:w="747" w:type="dxa"/>
            <w:tcBorders>
              <w:top w:val="single" w:sz="4" w:space="0" w:color="auto"/>
              <w:left w:val="single" w:sz="4" w:space="0" w:color="auto"/>
              <w:bottom w:val="single" w:sz="4" w:space="0" w:color="auto"/>
              <w:right w:val="single" w:sz="4" w:space="0" w:color="auto"/>
            </w:tcBorders>
            <w:vAlign w:val="center"/>
          </w:tcPr>
          <w:p w14:paraId="6D62A0DC" w14:textId="77777777" w:rsidR="00164EC2" w:rsidRPr="0028047C" w:rsidRDefault="00164EC2" w:rsidP="00C84A99">
            <w:pPr>
              <w:jc w:val="center"/>
              <w:rPr>
                <w:b/>
                <w:bCs/>
                <w:sz w:val="26"/>
                <w:szCs w:val="26"/>
              </w:rPr>
            </w:pPr>
            <w:r w:rsidRPr="0028047C">
              <w:rPr>
                <w:b/>
                <w:bCs/>
                <w:sz w:val="26"/>
                <w:szCs w:val="26"/>
              </w:rPr>
              <w:t>STT</w:t>
            </w:r>
          </w:p>
        </w:tc>
        <w:tc>
          <w:tcPr>
            <w:tcW w:w="3805" w:type="dxa"/>
            <w:tcBorders>
              <w:top w:val="single" w:sz="4" w:space="0" w:color="auto"/>
              <w:left w:val="single" w:sz="4" w:space="0" w:color="auto"/>
              <w:bottom w:val="single" w:sz="4" w:space="0" w:color="auto"/>
              <w:right w:val="single" w:sz="4" w:space="0" w:color="auto"/>
            </w:tcBorders>
            <w:shd w:val="clear" w:color="auto" w:fill="FFFFFF"/>
            <w:vAlign w:val="center"/>
          </w:tcPr>
          <w:p w14:paraId="7BC1FECC" w14:textId="77777777" w:rsidR="00164EC2" w:rsidRPr="0028047C" w:rsidRDefault="00164EC2" w:rsidP="00C84A99">
            <w:pPr>
              <w:jc w:val="center"/>
              <w:rPr>
                <w:b/>
                <w:bCs/>
                <w:sz w:val="26"/>
                <w:szCs w:val="26"/>
              </w:rPr>
            </w:pPr>
            <w:r w:rsidRPr="0028047C">
              <w:rPr>
                <w:b/>
                <w:bCs/>
                <w:sz w:val="26"/>
                <w:szCs w:val="26"/>
              </w:rPr>
              <w:t>Nội dung</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58C115" w14:textId="77777777" w:rsidR="00164EC2" w:rsidRPr="0028047C" w:rsidRDefault="00164EC2" w:rsidP="00C84A99">
            <w:pPr>
              <w:jc w:val="center"/>
              <w:rPr>
                <w:b/>
                <w:bCs/>
                <w:sz w:val="26"/>
                <w:szCs w:val="26"/>
              </w:rPr>
            </w:pPr>
            <w:r w:rsidRPr="0028047C">
              <w:rPr>
                <w:b/>
                <w:bCs/>
                <w:sz w:val="26"/>
                <w:szCs w:val="26"/>
              </w:rPr>
              <w:t>ĐVT</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53F42EE6" w14:textId="77777777" w:rsidR="00164EC2" w:rsidRPr="0028047C" w:rsidRDefault="00164EC2" w:rsidP="00C84A99">
            <w:pPr>
              <w:jc w:val="center"/>
              <w:rPr>
                <w:b/>
                <w:bCs/>
                <w:sz w:val="26"/>
                <w:szCs w:val="26"/>
              </w:rPr>
            </w:pPr>
            <w:r w:rsidRPr="0028047C">
              <w:rPr>
                <w:b/>
                <w:bCs/>
                <w:sz w:val="26"/>
                <w:szCs w:val="26"/>
              </w:rPr>
              <w:t>Định mức (ha)</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59B81973" w14:textId="77777777" w:rsidR="00164EC2" w:rsidRPr="0028047C" w:rsidRDefault="00164EC2" w:rsidP="00C84A99">
            <w:pPr>
              <w:jc w:val="center"/>
              <w:rPr>
                <w:b/>
                <w:bCs/>
                <w:sz w:val="26"/>
                <w:szCs w:val="26"/>
              </w:rPr>
            </w:pPr>
            <w:r w:rsidRPr="0028047C">
              <w:rPr>
                <w:b/>
                <w:bCs/>
                <w:sz w:val="26"/>
                <w:szCs w:val="26"/>
              </w:rPr>
              <w:t>Ghi chú</w:t>
            </w:r>
          </w:p>
        </w:tc>
      </w:tr>
      <w:tr w:rsidR="0028047C" w:rsidRPr="0028047C" w14:paraId="0CDF0E5D"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vAlign w:val="center"/>
          </w:tcPr>
          <w:p w14:paraId="726C9BD2" w14:textId="77777777" w:rsidR="00164EC2" w:rsidRPr="0028047C" w:rsidRDefault="00164EC2" w:rsidP="00C84A99">
            <w:pPr>
              <w:jc w:val="center"/>
              <w:rPr>
                <w:b/>
                <w:bCs/>
                <w:sz w:val="26"/>
                <w:szCs w:val="26"/>
              </w:rPr>
            </w:pPr>
            <w:r w:rsidRPr="0028047C">
              <w:rPr>
                <w:b/>
                <w:bCs/>
                <w:sz w:val="26"/>
                <w:szCs w:val="26"/>
              </w:rPr>
              <w:t>I</w:t>
            </w:r>
          </w:p>
        </w:tc>
        <w:tc>
          <w:tcPr>
            <w:tcW w:w="3805" w:type="dxa"/>
            <w:tcBorders>
              <w:top w:val="single" w:sz="4" w:space="0" w:color="auto"/>
              <w:left w:val="single" w:sz="4" w:space="0" w:color="auto"/>
              <w:bottom w:val="single" w:sz="4" w:space="0" w:color="auto"/>
              <w:right w:val="single" w:sz="4" w:space="0" w:color="auto"/>
            </w:tcBorders>
            <w:vAlign w:val="center"/>
          </w:tcPr>
          <w:p w14:paraId="4BA2C970" w14:textId="77777777" w:rsidR="00164EC2" w:rsidRPr="0028047C" w:rsidRDefault="00164EC2" w:rsidP="00C84A99">
            <w:pPr>
              <w:rPr>
                <w:b/>
                <w:bCs/>
                <w:sz w:val="26"/>
                <w:szCs w:val="26"/>
              </w:rPr>
            </w:pPr>
            <w:r w:rsidRPr="0028047C">
              <w:rPr>
                <w:b/>
                <w:bCs/>
                <w:sz w:val="26"/>
                <w:szCs w:val="26"/>
              </w:rPr>
              <w:t>Định mức vật tư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16BB28" w14:textId="77777777" w:rsidR="00164EC2" w:rsidRPr="0028047C" w:rsidRDefault="00164EC2" w:rsidP="00C84A99">
            <w:pPr>
              <w:jc w:val="center"/>
              <w:rPr>
                <w:b/>
                <w:bCs/>
                <w:sz w:val="26"/>
                <w:szCs w:val="26"/>
              </w:rPr>
            </w:pPr>
            <w:r w:rsidRPr="0028047C">
              <w:rPr>
                <w:b/>
                <w:bCs/>
                <w:sz w:val="26"/>
                <w:szCs w:val="26"/>
              </w:rPr>
              <w:t> </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6616D5D4" w14:textId="77777777" w:rsidR="00164EC2" w:rsidRPr="0028047C" w:rsidRDefault="00164EC2" w:rsidP="00C84A99">
            <w:pPr>
              <w:jc w:val="center"/>
              <w:rPr>
                <w:b/>
                <w:bCs/>
                <w:sz w:val="26"/>
                <w:szCs w:val="26"/>
              </w:rPr>
            </w:pPr>
            <w:r w:rsidRPr="0028047C">
              <w:rPr>
                <w:b/>
                <w:bCs/>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516203A" w14:textId="77777777" w:rsidR="00164EC2" w:rsidRPr="0028047C" w:rsidRDefault="00164EC2" w:rsidP="00C84A99">
            <w:pPr>
              <w:jc w:val="center"/>
              <w:rPr>
                <w:b/>
                <w:bCs/>
                <w:sz w:val="26"/>
                <w:szCs w:val="26"/>
              </w:rPr>
            </w:pPr>
            <w:r w:rsidRPr="0028047C">
              <w:rPr>
                <w:b/>
                <w:bCs/>
                <w:sz w:val="26"/>
                <w:szCs w:val="26"/>
              </w:rPr>
              <w:t> </w:t>
            </w:r>
          </w:p>
        </w:tc>
      </w:tr>
      <w:tr w:rsidR="0028047C" w:rsidRPr="0028047C" w14:paraId="09A68E28"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tcPr>
          <w:p w14:paraId="6436CF96" w14:textId="77777777" w:rsidR="00164EC2" w:rsidRPr="0028047C" w:rsidRDefault="00164EC2" w:rsidP="00C84A99">
            <w:pPr>
              <w:jc w:val="center"/>
              <w:rPr>
                <w:sz w:val="26"/>
                <w:szCs w:val="26"/>
              </w:rPr>
            </w:pPr>
            <w:r w:rsidRPr="0028047C">
              <w:rPr>
                <w:sz w:val="26"/>
                <w:szCs w:val="26"/>
              </w:rPr>
              <w:t>-</w:t>
            </w:r>
          </w:p>
        </w:tc>
        <w:tc>
          <w:tcPr>
            <w:tcW w:w="3805" w:type="dxa"/>
            <w:tcBorders>
              <w:top w:val="single" w:sz="4" w:space="0" w:color="auto"/>
              <w:left w:val="single" w:sz="4" w:space="0" w:color="auto"/>
              <w:bottom w:val="single" w:sz="4" w:space="0" w:color="auto"/>
              <w:right w:val="single" w:sz="4" w:space="0" w:color="auto"/>
            </w:tcBorders>
            <w:shd w:val="clear" w:color="auto" w:fill="FFFFFF"/>
          </w:tcPr>
          <w:p w14:paraId="25C6AA79" w14:textId="77777777" w:rsidR="00164EC2" w:rsidRPr="0028047C" w:rsidRDefault="00164EC2" w:rsidP="00C84A99">
            <w:pPr>
              <w:jc w:val="both"/>
              <w:rPr>
                <w:sz w:val="26"/>
                <w:szCs w:val="26"/>
              </w:rPr>
            </w:pPr>
            <w:r w:rsidRPr="0028047C">
              <w:rPr>
                <w:sz w:val="26"/>
                <w:szCs w:val="26"/>
              </w:rPr>
              <w:t>Cây giống + 5% trồng dặm</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86BCE5" w14:textId="77777777" w:rsidR="00164EC2" w:rsidRPr="0028047C" w:rsidRDefault="00164EC2" w:rsidP="00C84A99">
            <w:pPr>
              <w:jc w:val="center"/>
              <w:rPr>
                <w:sz w:val="26"/>
                <w:szCs w:val="26"/>
              </w:rPr>
            </w:pPr>
            <w:r w:rsidRPr="0028047C">
              <w:rPr>
                <w:sz w:val="26"/>
                <w:szCs w:val="26"/>
              </w:rPr>
              <w:t>Cây</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39098E55" w14:textId="77777777" w:rsidR="00164EC2" w:rsidRPr="0028047C" w:rsidRDefault="00164EC2" w:rsidP="00C84A99">
            <w:pPr>
              <w:spacing w:after="120"/>
              <w:jc w:val="center"/>
              <w:rPr>
                <w:rFonts w:eastAsia="Arial"/>
                <w:sz w:val="26"/>
                <w:szCs w:val="26"/>
              </w:rPr>
            </w:pPr>
            <w:r w:rsidRPr="0028047C">
              <w:rPr>
                <w:sz w:val="26"/>
                <w:szCs w:val="26"/>
              </w:rPr>
              <w:t>2</w:t>
            </w:r>
            <w:r w:rsidRPr="0028047C">
              <w:rPr>
                <w:sz w:val="26"/>
                <w:szCs w:val="26"/>
                <w:lang w:val="vi-VN"/>
              </w:rPr>
              <w:t>.</w:t>
            </w:r>
            <w:r w:rsidRPr="0028047C">
              <w:rPr>
                <w:sz w:val="26"/>
                <w:szCs w:val="26"/>
              </w:rPr>
              <w:t>1</w:t>
            </w:r>
            <w:r w:rsidRPr="0028047C">
              <w:rPr>
                <w:sz w:val="26"/>
                <w:szCs w:val="26"/>
                <w:lang w:val="vi-VN"/>
              </w:rPr>
              <w:t>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3EA6375C" w14:textId="77777777" w:rsidR="00164EC2" w:rsidRPr="0028047C" w:rsidRDefault="00164EC2" w:rsidP="00C84A99">
            <w:pPr>
              <w:jc w:val="center"/>
              <w:rPr>
                <w:sz w:val="26"/>
                <w:szCs w:val="26"/>
              </w:rPr>
            </w:pPr>
            <w:r w:rsidRPr="0028047C">
              <w:rPr>
                <w:sz w:val="26"/>
                <w:szCs w:val="26"/>
              </w:rPr>
              <w:t> </w:t>
            </w:r>
          </w:p>
        </w:tc>
      </w:tr>
      <w:tr w:rsidR="0028047C" w:rsidRPr="0028047C" w14:paraId="3C10A295"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tcPr>
          <w:p w14:paraId="55A83DD1" w14:textId="77777777" w:rsidR="00164EC2" w:rsidRPr="0028047C" w:rsidRDefault="00164EC2" w:rsidP="00C84A99">
            <w:pPr>
              <w:jc w:val="center"/>
              <w:rPr>
                <w:sz w:val="26"/>
                <w:szCs w:val="26"/>
              </w:rPr>
            </w:pPr>
            <w:r w:rsidRPr="0028047C">
              <w:rPr>
                <w:sz w:val="26"/>
                <w:szCs w:val="26"/>
              </w:rPr>
              <w:t>-</w:t>
            </w:r>
          </w:p>
        </w:tc>
        <w:tc>
          <w:tcPr>
            <w:tcW w:w="3805" w:type="dxa"/>
            <w:tcBorders>
              <w:top w:val="single" w:sz="4" w:space="0" w:color="auto"/>
              <w:left w:val="single" w:sz="4" w:space="0" w:color="auto"/>
              <w:bottom w:val="single" w:sz="4" w:space="0" w:color="auto"/>
              <w:right w:val="single" w:sz="4" w:space="0" w:color="auto"/>
            </w:tcBorders>
            <w:shd w:val="clear" w:color="auto" w:fill="FFFFFF"/>
          </w:tcPr>
          <w:p w14:paraId="325857FD" w14:textId="77777777" w:rsidR="00164EC2" w:rsidRPr="0028047C" w:rsidRDefault="00164EC2" w:rsidP="00C84A99">
            <w:pPr>
              <w:jc w:val="both"/>
              <w:rPr>
                <w:sz w:val="26"/>
                <w:szCs w:val="26"/>
              </w:rPr>
            </w:pPr>
            <w:r w:rsidRPr="0028047C">
              <w:rPr>
                <w:sz w:val="26"/>
                <w:szCs w:val="26"/>
              </w:rPr>
              <w:t>Phân hữu cơ hoai mục</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2344F51" w14:textId="77777777" w:rsidR="00164EC2" w:rsidRPr="0028047C" w:rsidRDefault="00164EC2" w:rsidP="00C84A99">
            <w:pPr>
              <w:jc w:val="center"/>
              <w:rPr>
                <w:sz w:val="26"/>
                <w:szCs w:val="26"/>
              </w:rPr>
            </w:pPr>
            <w:r w:rsidRPr="0028047C">
              <w:rPr>
                <w:sz w:val="26"/>
                <w:szCs w:val="26"/>
              </w:rPr>
              <w:t>tấn</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2BD39811" w14:textId="77777777" w:rsidR="00164EC2" w:rsidRPr="0028047C" w:rsidRDefault="00164EC2" w:rsidP="00C84A99">
            <w:pPr>
              <w:jc w:val="center"/>
              <w:rPr>
                <w:sz w:val="26"/>
                <w:szCs w:val="26"/>
              </w:rPr>
            </w:pPr>
            <w:r w:rsidRPr="0028047C">
              <w:rPr>
                <w:sz w:val="26"/>
                <w:szCs w:val="26"/>
              </w:rPr>
              <w:t>10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F7D7C26" w14:textId="77777777" w:rsidR="00164EC2" w:rsidRPr="0028047C" w:rsidRDefault="00164EC2" w:rsidP="00C84A99">
            <w:pPr>
              <w:jc w:val="center"/>
              <w:rPr>
                <w:sz w:val="26"/>
                <w:szCs w:val="26"/>
              </w:rPr>
            </w:pPr>
            <w:r w:rsidRPr="0028047C">
              <w:rPr>
                <w:sz w:val="26"/>
                <w:szCs w:val="26"/>
              </w:rPr>
              <w:t> </w:t>
            </w:r>
          </w:p>
        </w:tc>
      </w:tr>
      <w:tr w:rsidR="0028047C" w:rsidRPr="0028047C" w14:paraId="45A8A13A"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tcPr>
          <w:p w14:paraId="653A13CE" w14:textId="77777777" w:rsidR="00164EC2" w:rsidRPr="0028047C" w:rsidRDefault="00164EC2" w:rsidP="00C84A99">
            <w:pPr>
              <w:jc w:val="center"/>
              <w:rPr>
                <w:sz w:val="26"/>
                <w:szCs w:val="26"/>
              </w:rPr>
            </w:pPr>
            <w:r w:rsidRPr="0028047C">
              <w:rPr>
                <w:sz w:val="26"/>
                <w:szCs w:val="26"/>
              </w:rPr>
              <w:t>-</w:t>
            </w:r>
          </w:p>
        </w:tc>
        <w:tc>
          <w:tcPr>
            <w:tcW w:w="3805" w:type="dxa"/>
            <w:tcBorders>
              <w:top w:val="single" w:sz="4" w:space="0" w:color="auto"/>
              <w:left w:val="single" w:sz="4" w:space="0" w:color="auto"/>
              <w:bottom w:val="single" w:sz="4" w:space="0" w:color="auto"/>
              <w:right w:val="single" w:sz="4" w:space="0" w:color="auto"/>
            </w:tcBorders>
            <w:shd w:val="clear" w:color="auto" w:fill="FFFFFF"/>
            <w:vAlign w:val="bottom"/>
          </w:tcPr>
          <w:p w14:paraId="0016B256" w14:textId="77777777" w:rsidR="00164EC2" w:rsidRPr="0028047C" w:rsidRDefault="00164EC2" w:rsidP="00C84A99">
            <w:pPr>
              <w:rPr>
                <w:sz w:val="26"/>
                <w:szCs w:val="26"/>
              </w:rPr>
            </w:pPr>
            <w:r w:rsidRPr="0028047C">
              <w:rPr>
                <w:sz w:val="26"/>
                <w:szCs w:val="26"/>
              </w:rPr>
              <w:t>Phân Urê</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1C44152" w14:textId="77777777" w:rsidR="00164EC2" w:rsidRPr="0028047C" w:rsidRDefault="00164EC2" w:rsidP="00C84A99">
            <w:pPr>
              <w:jc w:val="center"/>
              <w:rPr>
                <w:sz w:val="26"/>
                <w:szCs w:val="26"/>
              </w:rPr>
            </w:pPr>
            <w:r w:rsidRPr="0028047C">
              <w:rPr>
                <w:sz w:val="26"/>
                <w:szCs w:val="26"/>
              </w:rPr>
              <w:t>Kg</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610AA37B" w14:textId="77777777" w:rsidR="00164EC2" w:rsidRPr="0028047C" w:rsidRDefault="00164EC2" w:rsidP="00C84A99">
            <w:pPr>
              <w:jc w:val="center"/>
              <w:rPr>
                <w:sz w:val="26"/>
                <w:szCs w:val="26"/>
              </w:rPr>
            </w:pPr>
            <w:r w:rsidRPr="0028047C">
              <w:rPr>
                <w:sz w:val="26"/>
                <w:szCs w:val="26"/>
              </w:rPr>
              <w:t>400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702E921F" w14:textId="77777777" w:rsidR="00164EC2" w:rsidRPr="0028047C" w:rsidRDefault="00164EC2" w:rsidP="00C84A99">
            <w:pPr>
              <w:jc w:val="center"/>
              <w:rPr>
                <w:sz w:val="26"/>
                <w:szCs w:val="26"/>
              </w:rPr>
            </w:pPr>
            <w:r w:rsidRPr="0028047C">
              <w:rPr>
                <w:sz w:val="26"/>
                <w:szCs w:val="26"/>
              </w:rPr>
              <w:t> </w:t>
            </w:r>
          </w:p>
        </w:tc>
      </w:tr>
      <w:tr w:rsidR="0028047C" w:rsidRPr="0028047C" w14:paraId="61F5EA51"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tcPr>
          <w:p w14:paraId="713E128C" w14:textId="77777777" w:rsidR="00164EC2" w:rsidRPr="0028047C" w:rsidRDefault="00164EC2" w:rsidP="00C84A99">
            <w:pPr>
              <w:jc w:val="center"/>
              <w:rPr>
                <w:sz w:val="26"/>
                <w:szCs w:val="26"/>
              </w:rPr>
            </w:pPr>
            <w:r w:rsidRPr="0028047C">
              <w:rPr>
                <w:sz w:val="26"/>
                <w:szCs w:val="26"/>
              </w:rPr>
              <w:t>-</w:t>
            </w:r>
          </w:p>
        </w:tc>
        <w:tc>
          <w:tcPr>
            <w:tcW w:w="3805" w:type="dxa"/>
            <w:tcBorders>
              <w:top w:val="single" w:sz="4" w:space="0" w:color="auto"/>
              <w:left w:val="single" w:sz="4" w:space="0" w:color="auto"/>
              <w:bottom w:val="single" w:sz="4" w:space="0" w:color="auto"/>
              <w:right w:val="single" w:sz="4" w:space="0" w:color="auto"/>
            </w:tcBorders>
            <w:shd w:val="clear" w:color="auto" w:fill="FFFFFF"/>
            <w:vAlign w:val="bottom"/>
          </w:tcPr>
          <w:p w14:paraId="755A74F3" w14:textId="77777777" w:rsidR="00164EC2" w:rsidRPr="0028047C" w:rsidRDefault="00164EC2" w:rsidP="00C84A99">
            <w:pPr>
              <w:rPr>
                <w:sz w:val="26"/>
                <w:szCs w:val="26"/>
              </w:rPr>
            </w:pPr>
            <w:r w:rsidRPr="0028047C">
              <w:rPr>
                <w:sz w:val="26"/>
                <w:szCs w:val="26"/>
              </w:rPr>
              <w:t xml:space="preserve">Phân Lân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A45844B" w14:textId="77777777" w:rsidR="00164EC2" w:rsidRPr="0028047C" w:rsidRDefault="00164EC2" w:rsidP="00C84A99">
            <w:pPr>
              <w:jc w:val="center"/>
              <w:rPr>
                <w:sz w:val="26"/>
                <w:szCs w:val="26"/>
              </w:rPr>
            </w:pPr>
            <w:r w:rsidRPr="0028047C">
              <w:rPr>
                <w:sz w:val="26"/>
                <w:szCs w:val="26"/>
              </w:rPr>
              <w:t>Kg</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47F0E805" w14:textId="77777777" w:rsidR="00164EC2" w:rsidRPr="0028047C" w:rsidRDefault="00164EC2" w:rsidP="00C84A99">
            <w:pPr>
              <w:jc w:val="center"/>
              <w:rPr>
                <w:sz w:val="26"/>
                <w:szCs w:val="26"/>
              </w:rPr>
            </w:pPr>
            <w:r w:rsidRPr="0028047C">
              <w:rPr>
                <w:sz w:val="26"/>
                <w:szCs w:val="26"/>
              </w:rPr>
              <w:t>700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001D931" w14:textId="77777777" w:rsidR="00164EC2" w:rsidRPr="0028047C" w:rsidRDefault="00164EC2" w:rsidP="00C84A99">
            <w:pPr>
              <w:jc w:val="center"/>
              <w:rPr>
                <w:sz w:val="26"/>
                <w:szCs w:val="26"/>
              </w:rPr>
            </w:pPr>
            <w:r w:rsidRPr="0028047C">
              <w:rPr>
                <w:sz w:val="26"/>
                <w:szCs w:val="26"/>
              </w:rPr>
              <w:t> </w:t>
            </w:r>
          </w:p>
        </w:tc>
      </w:tr>
      <w:tr w:rsidR="0028047C" w:rsidRPr="0028047C" w14:paraId="530AD724"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tcPr>
          <w:p w14:paraId="322B0423" w14:textId="77777777" w:rsidR="00164EC2" w:rsidRPr="0028047C" w:rsidRDefault="00164EC2" w:rsidP="00C84A99">
            <w:pPr>
              <w:jc w:val="center"/>
              <w:rPr>
                <w:sz w:val="26"/>
                <w:szCs w:val="26"/>
              </w:rPr>
            </w:pPr>
            <w:r w:rsidRPr="0028047C">
              <w:rPr>
                <w:sz w:val="26"/>
                <w:szCs w:val="26"/>
              </w:rPr>
              <w:t>-</w:t>
            </w:r>
          </w:p>
        </w:tc>
        <w:tc>
          <w:tcPr>
            <w:tcW w:w="3805" w:type="dxa"/>
            <w:tcBorders>
              <w:top w:val="single" w:sz="4" w:space="0" w:color="auto"/>
              <w:left w:val="single" w:sz="4" w:space="0" w:color="auto"/>
              <w:bottom w:val="single" w:sz="4" w:space="0" w:color="auto"/>
              <w:right w:val="single" w:sz="4" w:space="0" w:color="auto"/>
            </w:tcBorders>
            <w:shd w:val="clear" w:color="auto" w:fill="FFFFFF"/>
          </w:tcPr>
          <w:p w14:paraId="374A8AD5" w14:textId="77777777" w:rsidR="00164EC2" w:rsidRPr="0028047C" w:rsidRDefault="00164EC2" w:rsidP="00C84A99">
            <w:pPr>
              <w:jc w:val="both"/>
              <w:rPr>
                <w:sz w:val="26"/>
                <w:szCs w:val="26"/>
              </w:rPr>
            </w:pPr>
            <w:r w:rsidRPr="0028047C">
              <w:rPr>
                <w:sz w:val="26"/>
                <w:szCs w:val="26"/>
              </w:rPr>
              <w:t xml:space="preserve"> Phân Kali</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1BCD83C" w14:textId="77777777" w:rsidR="00164EC2" w:rsidRPr="0028047C" w:rsidRDefault="00164EC2" w:rsidP="00C84A99">
            <w:pPr>
              <w:jc w:val="center"/>
              <w:rPr>
                <w:sz w:val="26"/>
                <w:szCs w:val="26"/>
              </w:rPr>
            </w:pPr>
            <w:r w:rsidRPr="0028047C">
              <w:rPr>
                <w:sz w:val="26"/>
                <w:szCs w:val="26"/>
              </w:rPr>
              <w:t>Kg</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04C03AE2" w14:textId="77777777" w:rsidR="00164EC2" w:rsidRPr="0028047C" w:rsidRDefault="00164EC2" w:rsidP="00C84A99">
            <w:pPr>
              <w:jc w:val="center"/>
              <w:rPr>
                <w:sz w:val="26"/>
                <w:szCs w:val="26"/>
              </w:rPr>
            </w:pPr>
            <w:r w:rsidRPr="0028047C">
              <w:rPr>
                <w:sz w:val="26"/>
                <w:szCs w:val="26"/>
              </w:rPr>
              <w:t>300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5D9FB5B5" w14:textId="77777777" w:rsidR="00164EC2" w:rsidRPr="0028047C" w:rsidRDefault="00164EC2" w:rsidP="00C84A99">
            <w:pPr>
              <w:jc w:val="center"/>
              <w:rPr>
                <w:sz w:val="26"/>
                <w:szCs w:val="26"/>
              </w:rPr>
            </w:pPr>
          </w:p>
        </w:tc>
      </w:tr>
      <w:tr w:rsidR="0028047C" w:rsidRPr="0028047C" w14:paraId="3E54BC03"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tcPr>
          <w:p w14:paraId="61EC599E" w14:textId="77777777" w:rsidR="00164EC2" w:rsidRPr="0028047C" w:rsidRDefault="00164EC2" w:rsidP="00C84A99">
            <w:pPr>
              <w:jc w:val="center"/>
              <w:rPr>
                <w:sz w:val="26"/>
                <w:szCs w:val="26"/>
              </w:rPr>
            </w:pPr>
            <w:r w:rsidRPr="0028047C">
              <w:rPr>
                <w:sz w:val="26"/>
                <w:szCs w:val="26"/>
              </w:rPr>
              <w:t>-</w:t>
            </w:r>
          </w:p>
        </w:tc>
        <w:tc>
          <w:tcPr>
            <w:tcW w:w="3805" w:type="dxa"/>
            <w:tcBorders>
              <w:top w:val="single" w:sz="4" w:space="0" w:color="auto"/>
              <w:left w:val="single" w:sz="4" w:space="0" w:color="auto"/>
              <w:bottom w:val="single" w:sz="4" w:space="0" w:color="auto"/>
              <w:right w:val="single" w:sz="4" w:space="0" w:color="auto"/>
            </w:tcBorders>
            <w:shd w:val="clear" w:color="auto" w:fill="FFFFFF"/>
          </w:tcPr>
          <w:p w14:paraId="4336DE8F" w14:textId="77777777" w:rsidR="00164EC2" w:rsidRPr="0028047C" w:rsidRDefault="00164EC2" w:rsidP="00C84A99">
            <w:pPr>
              <w:jc w:val="both"/>
              <w:rPr>
                <w:sz w:val="26"/>
                <w:szCs w:val="26"/>
              </w:rPr>
            </w:pPr>
            <w:r w:rsidRPr="0028047C">
              <w:rPr>
                <w:sz w:val="26"/>
                <w:szCs w:val="26"/>
              </w:rPr>
              <w:t>Vôi</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B04FDD3" w14:textId="77777777" w:rsidR="00164EC2" w:rsidRPr="0028047C" w:rsidRDefault="00164EC2" w:rsidP="00C84A99">
            <w:pPr>
              <w:jc w:val="center"/>
              <w:rPr>
                <w:sz w:val="26"/>
                <w:szCs w:val="26"/>
              </w:rPr>
            </w:pPr>
            <w:r w:rsidRPr="0028047C">
              <w:rPr>
                <w:sz w:val="26"/>
                <w:szCs w:val="26"/>
              </w:rPr>
              <w:t>Kg</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798A5460" w14:textId="77777777" w:rsidR="00164EC2" w:rsidRPr="0028047C" w:rsidRDefault="00164EC2" w:rsidP="00C84A99">
            <w:pPr>
              <w:jc w:val="center"/>
              <w:rPr>
                <w:sz w:val="26"/>
                <w:szCs w:val="26"/>
              </w:rPr>
            </w:pPr>
            <w:r w:rsidRPr="0028047C">
              <w:rPr>
                <w:sz w:val="26"/>
                <w:szCs w:val="26"/>
              </w:rPr>
              <w:t>500</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4AD3E714" w14:textId="77777777" w:rsidR="00164EC2" w:rsidRPr="0028047C" w:rsidRDefault="00164EC2" w:rsidP="00C84A99">
            <w:pPr>
              <w:jc w:val="center"/>
              <w:rPr>
                <w:sz w:val="26"/>
                <w:szCs w:val="26"/>
              </w:rPr>
            </w:pPr>
          </w:p>
        </w:tc>
      </w:tr>
      <w:tr w:rsidR="0028047C" w:rsidRPr="0028047C" w14:paraId="1AB60E5A" w14:textId="77777777" w:rsidTr="00E768E0">
        <w:trPr>
          <w:trHeight w:val="330"/>
        </w:trPr>
        <w:tc>
          <w:tcPr>
            <w:tcW w:w="747" w:type="dxa"/>
            <w:vMerge w:val="restart"/>
            <w:tcBorders>
              <w:top w:val="single" w:sz="4" w:space="0" w:color="auto"/>
              <w:left w:val="single" w:sz="4" w:space="0" w:color="auto"/>
              <w:bottom w:val="single" w:sz="4" w:space="0" w:color="auto"/>
              <w:right w:val="single" w:sz="4" w:space="0" w:color="auto"/>
            </w:tcBorders>
            <w:vAlign w:val="center"/>
          </w:tcPr>
          <w:p w14:paraId="53BD9F72" w14:textId="77777777" w:rsidR="00164EC2" w:rsidRPr="0028047C" w:rsidRDefault="00164EC2" w:rsidP="00C84A99">
            <w:pPr>
              <w:jc w:val="center"/>
              <w:rPr>
                <w:sz w:val="26"/>
                <w:szCs w:val="26"/>
              </w:rPr>
            </w:pPr>
            <w:r w:rsidRPr="0028047C">
              <w:rPr>
                <w:sz w:val="26"/>
                <w:szCs w:val="26"/>
              </w:rPr>
              <w:t>-</w:t>
            </w:r>
          </w:p>
        </w:tc>
        <w:tc>
          <w:tcPr>
            <w:tcW w:w="3805" w:type="dxa"/>
            <w:tcBorders>
              <w:top w:val="single" w:sz="4" w:space="0" w:color="auto"/>
              <w:left w:val="single" w:sz="4" w:space="0" w:color="auto"/>
              <w:bottom w:val="single" w:sz="4" w:space="0" w:color="auto"/>
              <w:right w:val="single" w:sz="4" w:space="0" w:color="auto"/>
            </w:tcBorders>
            <w:shd w:val="clear" w:color="auto" w:fill="FFFFFF"/>
          </w:tcPr>
          <w:p w14:paraId="2C9AC8E2" w14:textId="77777777" w:rsidR="00164EC2" w:rsidRPr="0028047C" w:rsidRDefault="00164EC2" w:rsidP="00C84A99">
            <w:pPr>
              <w:jc w:val="both"/>
              <w:rPr>
                <w:sz w:val="26"/>
                <w:szCs w:val="26"/>
              </w:rPr>
            </w:pPr>
            <w:r w:rsidRPr="0028047C">
              <w:rPr>
                <w:sz w:val="26"/>
                <w:szCs w:val="26"/>
              </w:rPr>
              <w:t xml:space="preserve">Thuốc bảo vệ thực vật: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919523A" w14:textId="77777777" w:rsidR="00164EC2" w:rsidRPr="0028047C" w:rsidRDefault="00164EC2" w:rsidP="00C84A99">
            <w:pPr>
              <w:jc w:val="center"/>
              <w:rPr>
                <w:sz w:val="26"/>
                <w:szCs w:val="26"/>
              </w:rPr>
            </w:pP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6B7469E3" w14:textId="77777777" w:rsidR="00164EC2" w:rsidRPr="0028047C" w:rsidRDefault="00164EC2" w:rsidP="00C84A9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C0F1C1A" w14:textId="77777777" w:rsidR="00164EC2" w:rsidRPr="0028047C" w:rsidRDefault="00164EC2" w:rsidP="00C84A99">
            <w:pPr>
              <w:jc w:val="center"/>
              <w:rPr>
                <w:sz w:val="26"/>
                <w:szCs w:val="26"/>
              </w:rPr>
            </w:pPr>
            <w:r w:rsidRPr="0028047C">
              <w:rPr>
                <w:sz w:val="26"/>
                <w:szCs w:val="26"/>
              </w:rPr>
              <w:t> </w:t>
            </w:r>
          </w:p>
        </w:tc>
      </w:tr>
      <w:tr w:rsidR="0028047C" w:rsidRPr="0028047C" w14:paraId="4A04DD91" w14:textId="77777777" w:rsidTr="00E768E0">
        <w:trPr>
          <w:trHeight w:val="330"/>
        </w:trPr>
        <w:tc>
          <w:tcPr>
            <w:tcW w:w="747" w:type="dxa"/>
            <w:vMerge/>
            <w:tcBorders>
              <w:top w:val="single" w:sz="4" w:space="0" w:color="auto"/>
              <w:left w:val="single" w:sz="4" w:space="0" w:color="auto"/>
              <w:bottom w:val="single" w:sz="4" w:space="0" w:color="auto"/>
              <w:right w:val="single" w:sz="4" w:space="0" w:color="auto"/>
            </w:tcBorders>
            <w:vAlign w:val="center"/>
          </w:tcPr>
          <w:p w14:paraId="555164BE" w14:textId="77777777" w:rsidR="00164EC2" w:rsidRPr="0028047C" w:rsidRDefault="00164EC2" w:rsidP="00C84A99">
            <w:pPr>
              <w:rPr>
                <w:sz w:val="26"/>
                <w:szCs w:val="26"/>
              </w:rPr>
            </w:pPr>
          </w:p>
        </w:tc>
        <w:tc>
          <w:tcPr>
            <w:tcW w:w="3805" w:type="dxa"/>
            <w:tcBorders>
              <w:top w:val="single" w:sz="4" w:space="0" w:color="auto"/>
              <w:left w:val="single" w:sz="4" w:space="0" w:color="auto"/>
              <w:bottom w:val="single" w:sz="4" w:space="0" w:color="auto"/>
              <w:right w:val="single" w:sz="4" w:space="0" w:color="auto"/>
            </w:tcBorders>
            <w:shd w:val="clear" w:color="auto" w:fill="FFFFFF"/>
          </w:tcPr>
          <w:p w14:paraId="2E92A2E5" w14:textId="77777777" w:rsidR="00164EC2" w:rsidRPr="0028047C" w:rsidRDefault="00164EC2" w:rsidP="00C84A99">
            <w:pPr>
              <w:jc w:val="both"/>
              <w:rPr>
                <w:sz w:val="26"/>
                <w:szCs w:val="26"/>
              </w:rPr>
            </w:pPr>
            <w:r w:rsidRPr="0028047C">
              <w:rPr>
                <w:sz w:val="26"/>
                <w:szCs w:val="26"/>
              </w:rPr>
              <w:t xml:space="preserve">               + Trừ sâu, bệnh</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A7FE4D0" w14:textId="77777777" w:rsidR="00164EC2" w:rsidRPr="0028047C" w:rsidRDefault="00164EC2" w:rsidP="00C84A99">
            <w:pPr>
              <w:jc w:val="center"/>
              <w:rPr>
                <w:sz w:val="26"/>
                <w:szCs w:val="26"/>
              </w:rPr>
            </w:pPr>
            <w:r w:rsidRPr="0028047C">
              <w:rPr>
                <w:sz w:val="26"/>
                <w:szCs w:val="26"/>
              </w:rPr>
              <w:t>Kg, lít</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2779CD31" w14:textId="77777777" w:rsidR="00164EC2" w:rsidRPr="0028047C" w:rsidRDefault="00164EC2" w:rsidP="00C84A99">
            <w:pPr>
              <w:jc w:val="center"/>
              <w:rPr>
                <w:sz w:val="26"/>
                <w:szCs w:val="26"/>
              </w:rPr>
            </w:pPr>
            <w:r w:rsidRPr="0028047C">
              <w:rPr>
                <w:sz w:val="26"/>
                <w:szCs w:val="26"/>
              </w:rPr>
              <w:t>6</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6C18B2C" w14:textId="77777777" w:rsidR="00164EC2" w:rsidRPr="0028047C" w:rsidRDefault="00164EC2" w:rsidP="00C84A99">
            <w:pPr>
              <w:jc w:val="center"/>
              <w:rPr>
                <w:sz w:val="26"/>
                <w:szCs w:val="26"/>
              </w:rPr>
            </w:pPr>
            <w:r w:rsidRPr="0028047C">
              <w:rPr>
                <w:sz w:val="26"/>
                <w:szCs w:val="26"/>
              </w:rPr>
              <w:t> </w:t>
            </w:r>
          </w:p>
        </w:tc>
      </w:tr>
      <w:tr w:rsidR="0028047C" w:rsidRPr="0028047C" w14:paraId="1BC41528"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37B4E190" w14:textId="77777777" w:rsidR="00164EC2" w:rsidRPr="0028047C" w:rsidRDefault="00164EC2" w:rsidP="00C84A99">
            <w:pPr>
              <w:jc w:val="center"/>
              <w:rPr>
                <w:b/>
                <w:bCs/>
                <w:sz w:val="26"/>
                <w:szCs w:val="26"/>
              </w:rPr>
            </w:pPr>
            <w:r w:rsidRPr="0028047C">
              <w:rPr>
                <w:b/>
                <w:bCs/>
                <w:sz w:val="26"/>
                <w:szCs w:val="26"/>
              </w:rPr>
              <w:t>II</w:t>
            </w:r>
          </w:p>
        </w:tc>
        <w:tc>
          <w:tcPr>
            <w:tcW w:w="3805" w:type="dxa"/>
            <w:tcBorders>
              <w:top w:val="single" w:sz="4" w:space="0" w:color="auto"/>
              <w:left w:val="single" w:sz="4" w:space="0" w:color="auto"/>
              <w:bottom w:val="single" w:sz="4" w:space="0" w:color="auto"/>
              <w:right w:val="single" w:sz="4" w:space="0" w:color="auto"/>
            </w:tcBorders>
            <w:shd w:val="clear" w:color="auto" w:fill="FFFFFF"/>
            <w:vAlign w:val="center"/>
          </w:tcPr>
          <w:p w14:paraId="313E1BA5" w14:textId="77777777" w:rsidR="00164EC2" w:rsidRPr="0028047C" w:rsidRDefault="00164EC2" w:rsidP="00C84A99">
            <w:pPr>
              <w:rPr>
                <w:b/>
                <w:bCs/>
                <w:sz w:val="26"/>
                <w:szCs w:val="26"/>
              </w:rPr>
            </w:pPr>
            <w:r w:rsidRPr="0028047C">
              <w:rPr>
                <w:b/>
                <w:bCs/>
                <w:sz w:val="26"/>
                <w:szCs w:val="26"/>
              </w:rPr>
              <w:t>Định mức lao động</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B7439C" w14:textId="77777777" w:rsidR="00164EC2" w:rsidRPr="0028047C" w:rsidRDefault="00164EC2" w:rsidP="00C84A99">
            <w:pPr>
              <w:jc w:val="center"/>
              <w:rPr>
                <w:b/>
                <w:bCs/>
                <w:sz w:val="26"/>
                <w:szCs w:val="26"/>
              </w:rPr>
            </w:pPr>
            <w:r w:rsidRPr="0028047C">
              <w:rPr>
                <w:b/>
                <w:bCs/>
                <w:sz w:val="26"/>
                <w:szCs w:val="26"/>
              </w:rPr>
              <w:t> </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2FA99A21" w14:textId="77777777" w:rsidR="00164EC2" w:rsidRPr="0028047C" w:rsidRDefault="00164EC2" w:rsidP="00C84A99">
            <w:pPr>
              <w:jc w:val="center"/>
              <w:rPr>
                <w:b/>
                <w:bCs/>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88AB164" w14:textId="77777777" w:rsidR="00164EC2" w:rsidRPr="0028047C" w:rsidRDefault="00164EC2" w:rsidP="00C84A99">
            <w:pPr>
              <w:jc w:val="center"/>
              <w:rPr>
                <w:b/>
                <w:bCs/>
                <w:sz w:val="26"/>
                <w:szCs w:val="26"/>
              </w:rPr>
            </w:pPr>
            <w:r w:rsidRPr="0028047C">
              <w:rPr>
                <w:b/>
                <w:bCs/>
                <w:sz w:val="26"/>
                <w:szCs w:val="26"/>
              </w:rPr>
              <w:t> </w:t>
            </w:r>
          </w:p>
        </w:tc>
      </w:tr>
      <w:tr w:rsidR="0028047C" w:rsidRPr="0028047C" w14:paraId="4E027474"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4C6C727A" w14:textId="77777777" w:rsidR="00164EC2" w:rsidRPr="0028047C" w:rsidRDefault="00164EC2" w:rsidP="00C84A99">
            <w:pPr>
              <w:jc w:val="center"/>
              <w:rPr>
                <w:sz w:val="26"/>
                <w:szCs w:val="26"/>
              </w:rPr>
            </w:pPr>
            <w:r w:rsidRPr="0028047C">
              <w:rPr>
                <w:sz w:val="26"/>
                <w:szCs w:val="26"/>
              </w:rPr>
              <w:t>1</w:t>
            </w:r>
          </w:p>
        </w:tc>
        <w:tc>
          <w:tcPr>
            <w:tcW w:w="3805" w:type="dxa"/>
            <w:tcBorders>
              <w:top w:val="single" w:sz="4" w:space="0" w:color="auto"/>
              <w:left w:val="single" w:sz="4" w:space="0" w:color="auto"/>
              <w:bottom w:val="single" w:sz="4" w:space="0" w:color="auto"/>
              <w:right w:val="single" w:sz="4" w:space="0" w:color="auto"/>
            </w:tcBorders>
            <w:shd w:val="clear" w:color="auto" w:fill="FFFFFF"/>
          </w:tcPr>
          <w:p w14:paraId="77708F14" w14:textId="77777777" w:rsidR="00164EC2" w:rsidRPr="0028047C" w:rsidRDefault="00164EC2" w:rsidP="00C84A99">
            <w:pPr>
              <w:jc w:val="both"/>
              <w:rPr>
                <w:sz w:val="26"/>
                <w:szCs w:val="26"/>
              </w:rPr>
            </w:pPr>
            <w:r w:rsidRPr="0028047C">
              <w:rPr>
                <w:sz w:val="26"/>
                <w:szCs w:val="26"/>
              </w:rPr>
              <w:t xml:space="preserve"> Làm đất, đào hố</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42DED86" w14:textId="77777777" w:rsidR="00164EC2" w:rsidRPr="0028047C" w:rsidRDefault="00164EC2" w:rsidP="00C84A99">
            <w:pPr>
              <w:jc w:val="center"/>
              <w:rPr>
                <w:sz w:val="26"/>
                <w:szCs w:val="26"/>
              </w:rPr>
            </w:pP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60FDFFE0" w14:textId="77777777" w:rsidR="00164EC2" w:rsidRPr="0028047C" w:rsidRDefault="00164EC2" w:rsidP="00C84A9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B4E182F" w14:textId="77777777" w:rsidR="00164EC2" w:rsidRPr="0028047C" w:rsidRDefault="00164EC2" w:rsidP="00C84A99">
            <w:pPr>
              <w:jc w:val="both"/>
              <w:rPr>
                <w:sz w:val="26"/>
                <w:szCs w:val="26"/>
              </w:rPr>
            </w:pPr>
            <w:r w:rsidRPr="0028047C">
              <w:rPr>
                <w:sz w:val="26"/>
                <w:szCs w:val="26"/>
              </w:rPr>
              <w:t> </w:t>
            </w:r>
          </w:p>
        </w:tc>
      </w:tr>
      <w:tr w:rsidR="0028047C" w:rsidRPr="0028047C" w14:paraId="475F27B1"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4F3A5484" w14:textId="77777777" w:rsidR="00164EC2" w:rsidRPr="0028047C" w:rsidRDefault="00164EC2" w:rsidP="00C84A99">
            <w:pPr>
              <w:jc w:val="center"/>
              <w:rPr>
                <w:sz w:val="26"/>
                <w:szCs w:val="26"/>
              </w:rPr>
            </w:pPr>
            <w:r w:rsidRPr="0028047C">
              <w:rPr>
                <w:sz w:val="26"/>
                <w:szCs w:val="26"/>
              </w:rPr>
              <w:t>-</w:t>
            </w:r>
          </w:p>
        </w:tc>
        <w:tc>
          <w:tcPr>
            <w:tcW w:w="3805" w:type="dxa"/>
            <w:tcBorders>
              <w:top w:val="single" w:sz="4" w:space="0" w:color="auto"/>
              <w:left w:val="single" w:sz="4" w:space="0" w:color="auto"/>
              <w:bottom w:val="single" w:sz="4" w:space="0" w:color="auto"/>
              <w:right w:val="single" w:sz="4" w:space="0" w:color="auto"/>
            </w:tcBorders>
            <w:shd w:val="clear" w:color="auto" w:fill="FFFFFF"/>
          </w:tcPr>
          <w:p w14:paraId="0BC925A5" w14:textId="77777777" w:rsidR="00164EC2" w:rsidRPr="0028047C" w:rsidRDefault="00164EC2" w:rsidP="00C84A99">
            <w:pPr>
              <w:jc w:val="both"/>
              <w:rPr>
                <w:sz w:val="26"/>
                <w:szCs w:val="26"/>
              </w:rPr>
            </w:pPr>
            <w:r w:rsidRPr="0028047C">
              <w:rPr>
                <w:sz w:val="26"/>
                <w:szCs w:val="26"/>
              </w:rPr>
              <w:t>Chuẩn bị đất trồng</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EB5EEAD" w14:textId="77777777" w:rsidR="00164EC2" w:rsidRPr="0028047C" w:rsidRDefault="00164EC2" w:rsidP="00C84A99">
            <w:pPr>
              <w:jc w:val="center"/>
              <w:rPr>
                <w:sz w:val="26"/>
                <w:szCs w:val="26"/>
              </w:rPr>
            </w:pPr>
            <w:r w:rsidRPr="0028047C">
              <w:rPr>
                <w:sz w:val="26"/>
                <w:szCs w:val="26"/>
              </w:rPr>
              <w:t>Công</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6492447A" w14:textId="77777777" w:rsidR="00164EC2" w:rsidRPr="0028047C" w:rsidRDefault="00164EC2" w:rsidP="00C84A99">
            <w:pPr>
              <w:jc w:val="center"/>
              <w:rPr>
                <w:sz w:val="26"/>
                <w:szCs w:val="26"/>
              </w:rPr>
            </w:pPr>
            <w:r w:rsidRPr="0028047C">
              <w:rPr>
                <w:sz w:val="26"/>
                <w:szCs w:val="26"/>
              </w:rPr>
              <w:t>15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5A59F028" w14:textId="77777777" w:rsidR="00164EC2" w:rsidRPr="0028047C" w:rsidRDefault="00164EC2" w:rsidP="00C84A99">
            <w:pPr>
              <w:jc w:val="both"/>
              <w:rPr>
                <w:sz w:val="26"/>
                <w:szCs w:val="26"/>
              </w:rPr>
            </w:pPr>
          </w:p>
        </w:tc>
      </w:tr>
      <w:tr w:rsidR="0028047C" w:rsidRPr="0028047C" w14:paraId="6024CA16"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28828021" w14:textId="77777777" w:rsidR="00164EC2" w:rsidRPr="0028047C" w:rsidRDefault="00164EC2" w:rsidP="00C84A99">
            <w:pPr>
              <w:jc w:val="center"/>
              <w:rPr>
                <w:sz w:val="26"/>
                <w:szCs w:val="26"/>
              </w:rPr>
            </w:pPr>
            <w:r w:rsidRPr="0028047C">
              <w:rPr>
                <w:sz w:val="26"/>
                <w:szCs w:val="26"/>
              </w:rPr>
              <w:t>-</w:t>
            </w:r>
          </w:p>
        </w:tc>
        <w:tc>
          <w:tcPr>
            <w:tcW w:w="3805" w:type="dxa"/>
            <w:tcBorders>
              <w:top w:val="single" w:sz="4" w:space="0" w:color="auto"/>
              <w:left w:val="single" w:sz="4" w:space="0" w:color="auto"/>
              <w:bottom w:val="single" w:sz="4" w:space="0" w:color="auto"/>
              <w:right w:val="single" w:sz="4" w:space="0" w:color="auto"/>
            </w:tcBorders>
            <w:shd w:val="clear" w:color="auto" w:fill="FFFFFF"/>
          </w:tcPr>
          <w:p w14:paraId="317A28C3" w14:textId="77777777" w:rsidR="00164EC2" w:rsidRPr="0028047C" w:rsidRDefault="00164EC2" w:rsidP="00C84A99">
            <w:pPr>
              <w:jc w:val="both"/>
              <w:rPr>
                <w:sz w:val="26"/>
                <w:szCs w:val="26"/>
              </w:rPr>
            </w:pPr>
            <w:r w:rsidRPr="0028047C">
              <w:rPr>
                <w:sz w:val="26"/>
                <w:szCs w:val="26"/>
              </w:rPr>
              <w:t>Đào hố</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67A9236" w14:textId="77777777" w:rsidR="00164EC2" w:rsidRPr="0028047C" w:rsidRDefault="00164EC2" w:rsidP="00C84A99">
            <w:pPr>
              <w:jc w:val="center"/>
              <w:rPr>
                <w:sz w:val="26"/>
                <w:szCs w:val="26"/>
              </w:rPr>
            </w:pP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17480580" w14:textId="77777777" w:rsidR="00164EC2" w:rsidRPr="0028047C" w:rsidRDefault="00164EC2" w:rsidP="00C84A9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107B7D9" w14:textId="77777777" w:rsidR="00164EC2" w:rsidRPr="0028047C" w:rsidRDefault="00164EC2" w:rsidP="00C84A99">
            <w:pPr>
              <w:jc w:val="both"/>
              <w:rPr>
                <w:sz w:val="26"/>
                <w:szCs w:val="26"/>
              </w:rPr>
            </w:pPr>
          </w:p>
        </w:tc>
      </w:tr>
      <w:tr w:rsidR="0028047C" w:rsidRPr="0028047C" w14:paraId="29143A1F"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7E69880D" w14:textId="77777777" w:rsidR="00164EC2" w:rsidRPr="0028047C" w:rsidRDefault="00164EC2" w:rsidP="00C84A99">
            <w:pPr>
              <w:jc w:val="center"/>
              <w:rPr>
                <w:sz w:val="26"/>
                <w:szCs w:val="26"/>
              </w:rPr>
            </w:pPr>
            <w:r w:rsidRPr="0028047C">
              <w:rPr>
                <w:sz w:val="26"/>
                <w:szCs w:val="26"/>
              </w:rPr>
              <w:t>+</w:t>
            </w:r>
          </w:p>
        </w:tc>
        <w:tc>
          <w:tcPr>
            <w:tcW w:w="3805" w:type="dxa"/>
            <w:tcBorders>
              <w:top w:val="single" w:sz="4" w:space="0" w:color="auto"/>
              <w:left w:val="single" w:sz="4" w:space="0" w:color="auto"/>
              <w:bottom w:val="single" w:sz="4" w:space="0" w:color="auto"/>
              <w:right w:val="single" w:sz="4" w:space="0" w:color="auto"/>
            </w:tcBorders>
            <w:shd w:val="clear" w:color="auto" w:fill="FFFFFF"/>
          </w:tcPr>
          <w:p w14:paraId="319567AA" w14:textId="77777777" w:rsidR="00164EC2" w:rsidRPr="0028047C" w:rsidRDefault="00164EC2" w:rsidP="00C84A99">
            <w:pPr>
              <w:jc w:val="both"/>
              <w:rPr>
                <w:sz w:val="26"/>
                <w:szCs w:val="26"/>
              </w:rPr>
            </w:pPr>
            <w:r w:rsidRPr="0028047C">
              <w:rPr>
                <w:sz w:val="26"/>
                <w:szCs w:val="26"/>
              </w:rPr>
              <w:t>Thủ Công</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4BB6B1DC" w14:textId="77777777" w:rsidR="00164EC2" w:rsidRPr="0028047C" w:rsidRDefault="00164EC2" w:rsidP="00C84A99">
            <w:pPr>
              <w:jc w:val="center"/>
              <w:rPr>
                <w:sz w:val="26"/>
                <w:szCs w:val="26"/>
              </w:rPr>
            </w:pPr>
            <w:r w:rsidRPr="0028047C">
              <w:rPr>
                <w:sz w:val="26"/>
                <w:szCs w:val="26"/>
              </w:rPr>
              <w:t>Công</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3AD21B3D" w14:textId="77777777" w:rsidR="00164EC2" w:rsidRPr="0028047C" w:rsidRDefault="00164EC2" w:rsidP="00C84A99">
            <w:pPr>
              <w:jc w:val="center"/>
              <w:rPr>
                <w:sz w:val="26"/>
                <w:szCs w:val="26"/>
              </w:rPr>
            </w:pPr>
            <w:r w:rsidRPr="0028047C">
              <w:rPr>
                <w:sz w:val="26"/>
                <w:szCs w:val="26"/>
              </w:rPr>
              <w:t>25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96BD697" w14:textId="77777777" w:rsidR="00164EC2" w:rsidRPr="0028047C" w:rsidRDefault="00164EC2" w:rsidP="00C84A99">
            <w:pPr>
              <w:jc w:val="both"/>
              <w:rPr>
                <w:sz w:val="26"/>
                <w:szCs w:val="26"/>
              </w:rPr>
            </w:pPr>
          </w:p>
        </w:tc>
      </w:tr>
      <w:tr w:rsidR="0028047C" w:rsidRPr="0028047C" w14:paraId="7A27DE73"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080673E2" w14:textId="77777777" w:rsidR="00164EC2" w:rsidRPr="0028047C" w:rsidRDefault="00164EC2" w:rsidP="00C84A99">
            <w:pPr>
              <w:jc w:val="center"/>
              <w:rPr>
                <w:sz w:val="26"/>
                <w:szCs w:val="26"/>
              </w:rPr>
            </w:pPr>
            <w:r w:rsidRPr="0028047C">
              <w:rPr>
                <w:sz w:val="26"/>
                <w:szCs w:val="26"/>
              </w:rPr>
              <w:t>+</w:t>
            </w:r>
          </w:p>
        </w:tc>
        <w:tc>
          <w:tcPr>
            <w:tcW w:w="3805" w:type="dxa"/>
            <w:tcBorders>
              <w:top w:val="single" w:sz="4" w:space="0" w:color="auto"/>
              <w:left w:val="single" w:sz="4" w:space="0" w:color="auto"/>
              <w:bottom w:val="single" w:sz="4" w:space="0" w:color="auto"/>
              <w:right w:val="single" w:sz="4" w:space="0" w:color="auto"/>
            </w:tcBorders>
            <w:shd w:val="clear" w:color="auto" w:fill="FFFFFF"/>
          </w:tcPr>
          <w:p w14:paraId="7A98568D" w14:textId="77777777" w:rsidR="00164EC2" w:rsidRPr="0028047C" w:rsidRDefault="00164EC2" w:rsidP="00C84A99">
            <w:pPr>
              <w:jc w:val="both"/>
              <w:rPr>
                <w:sz w:val="26"/>
                <w:szCs w:val="26"/>
              </w:rPr>
            </w:pPr>
            <w:r w:rsidRPr="0028047C">
              <w:rPr>
                <w:sz w:val="26"/>
                <w:szCs w:val="26"/>
              </w:rPr>
              <w:t>Máy</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13D5AEE" w14:textId="77777777" w:rsidR="00164EC2" w:rsidRPr="0028047C" w:rsidRDefault="00164EC2" w:rsidP="00C84A99">
            <w:pPr>
              <w:jc w:val="center"/>
              <w:rPr>
                <w:sz w:val="26"/>
                <w:szCs w:val="26"/>
              </w:rPr>
            </w:pPr>
            <w:r w:rsidRPr="0028047C">
              <w:rPr>
                <w:sz w:val="26"/>
                <w:szCs w:val="26"/>
              </w:rPr>
              <w:t>Ca máy</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69D6321A" w14:textId="77777777" w:rsidR="00164EC2" w:rsidRPr="0028047C" w:rsidRDefault="00164EC2" w:rsidP="00C84A99">
            <w:pPr>
              <w:jc w:val="center"/>
              <w:rPr>
                <w:sz w:val="26"/>
                <w:szCs w:val="26"/>
              </w:rPr>
            </w:pPr>
            <w:r w:rsidRPr="0028047C">
              <w:rPr>
                <w:sz w:val="26"/>
                <w:szCs w:val="26"/>
              </w:rPr>
              <w:t>0,8</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594D00E3" w14:textId="77777777" w:rsidR="00164EC2" w:rsidRPr="0028047C" w:rsidRDefault="00164EC2" w:rsidP="00C84A99">
            <w:pPr>
              <w:jc w:val="both"/>
              <w:rPr>
                <w:sz w:val="26"/>
                <w:szCs w:val="26"/>
              </w:rPr>
            </w:pPr>
          </w:p>
        </w:tc>
      </w:tr>
      <w:tr w:rsidR="0028047C" w:rsidRPr="0028047C" w14:paraId="779371F3"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668DE7BF" w14:textId="77777777" w:rsidR="00164EC2" w:rsidRPr="0028047C" w:rsidRDefault="00164EC2" w:rsidP="00C84A99">
            <w:pPr>
              <w:jc w:val="center"/>
              <w:rPr>
                <w:sz w:val="26"/>
                <w:szCs w:val="26"/>
              </w:rPr>
            </w:pPr>
            <w:r w:rsidRPr="0028047C">
              <w:rPr>
                <w:sz w:val="26"/>
                <w:szCs w:val="26"/>
              </w:rPr>
              <w:t>2</w:t>
            </w:r>
          </w:p>
        </w:tc>
        <w:tc>
          <w:tcPr>
            <w:tcW w:w="3805" w:type="dxa"/>
            <w:tcBorders>
              <w:top w:val="single" w:sz="4" w:space="0" w:color="auto"/>
              <w:left w:val="single" w:sz="4" w:space="0" w:color="auto"/>
              <w:bottom w:val="single" w:sz="4" w:space="0" w:color="auto"/>
              <w:right w:val="single" w:sz="4" w:space="0" w:color="auto"/>
            </w:tcBorders>
            <w:shd w:val="clear" w:color="auto" w:fill="FFFFFF"/>
          </w:tcPr>
          <w:p w14:paraId="6D0081E5" w14:textId="77777777" w:rsidR="00164EC2" w:rsidRPr="0028047C" w:rsidRDefault="00164EC2" w:rsidP="00C84A99">
            <w:pPr>
              <w:jc w:val="both"/>
              <w:rPr>
                <w:sz w:val="26"/>
                <w:szCs w:val="26"/>
              </w:rPr>
            </w:pPr>
            <w:r w:rsidRPr="0028047C">
              <w:rPr>
                <w:sz w:val="26"/>
                <w:szCs w:val="26"/>
              </w:rPr>
              <w:t>Gieo trồng</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7842387" w14:textId="77777777" w:rsidR="00164EC2" w:rsidRPr="0028047C" w:rsidRDefault="00164EC2" w:rsidP="00C84A99">
            <w:pPr>
              <w:jc w:val="center"/>
              <w:rPr>
                <w:sz w:val="26"/>
                <w:szCs w:val="26"/>
              </w:rPr>
            </w:pPr>
            <w:r w:rsidRPr="0028047C">
              <w:rPr>
                <w:sz w:val="26"/>
                <w:szCs w:val="26"/>
              </w:rPr>
              <w:t>Công</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3353DD44" w14:textId="77777777" w:rsidR="00164EC2" w:rsidRPr="0028047C" w:rsidRDefault="00164EC2" w:rsidP="00C84A99">
            <w:pPr>
              <w:jc w:val="center"/>
              <w:rPr>
                <w:sz w:val="26"/>
                <w:szCs w:val="26"/>
              </w:rPr>
            </w:pPr>
            <w:r w:rsidRPr="0028047C">
              <w:rPr>
                <w:sz w:val="26"/>
                <w:szCs w:val="26"/>
              </w:rPr>
              <w:t>15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35C50C5" w14:textId="77777777" w:rsidR="00164EC2" w:rsidRPr="0028047C" w:rsidRDefault="00164EC2" w:rsidP="00C84A99">
            <w:pPr>
              <w:jc w:val="both"/>
              <w:rPr>
                <w:sz w:val="26"/>
                <w:szCs w:val="26"/>
              </w:rPr>
            </w:pPr>
            <w:r w:rsidRPr="0028047C">
              <w:rPr>
                <w:sz w:val="26"/>
                <w:szCs w:val="26"/>
              </w:rPr>
              <w:t> </w:t>
            </w:r>
          </w:p>
        </w:tc>
      </w:tr>
      <w:tr w:rsidR="0028047C" w:rsidRPr="0028047C" w14:paraId="40D8FE99"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6E87760E" w14:textId="77777777" w:rsidR="00164EC2" w:rsidRPr="0028047C" w:rsidRDefault="00164EC2" w:rsidP="00C84A99">
            <w:pPr>
              <w:jc w:val="center"/>
              <w:rPr>
                <w:sz w:val="26"/>
                <w:szCs w:val="26"/>
              </w:rPr>
            </w:pPr>
            <w:r w:rsidRPr="0028047C">
              <w:rPr>
                <w:sz w:val="26"/>
                <w:szCs w:val="26"/>
              </w:rPr>
              <w:t>3</w:t>
            </w:r>
          </w:p>
        </w:tc>
        <w:tc>
          <w:tcPr>
            <w:tcW w:w="3805" w:type="dxa"/>
            <w:tcBorders>
              <w:top w:val="single" w:sz="4" w:space="0" w:color="auto"/>
              <w:left w:val="single" w:sz="4" w:space="0" w:color="auto"/>
              <w:bottom w:val="single" w:sz="4" w:space="0" w:color="auto"/>
              <w:right w:val="single" w:sz="4" w:space="0" w:color="auto"/>
            </w:tcBorders>
            <w:shd w:val="clear" w:color="auto" w:fill="FFFFFF"/>
          </w:tcPr>
          <w:p w14:paraId="5DC8DDD0" w14:textId="77777777" w:rsidR="00164EC2" w:rsidRPr="0028047C" w:rsidRDefault="00164EC2" w:rsidP="00C84A99">
            <w:pPr>
              <w:jc w:val="both"/>
              <w:rPr>
                <w:sz w:val="26"/>
                <w:szCs w:val="26"/>
              </w:rPr>
            </w:pPr>
            <w:r w:rsidRPr="0028047C">
              <w:rPr>
                <w:sz w:val="26"/>
                <w:szCs w:val="26"/>
              </w:rPr>
              <w:t>Chăm sóc</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DF24F99" w14:textId="77777777" w:rsidR="00164EC2" w:rsidRPr="0028047C" w:rsidRDefault="00164EC2" w:rsidP="00C84A99">
            <w:pPr>
              <w:jc w:val="center"/>
              <w:rPr>
                <w:sz w:val="26"/>
                <w:szCs w:val="26"/>
              </w:rPr>
            </w:pPr>
            <w:r w:rsidRPr="0028047C">
              <w:rPr>
                <w:sz w:val="26"/>
                <w:szCs w:val="26"/>
              </w:rPr>
              <w:t> </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53E49505" w14:textId="77777777" w:rsidR="00164EC2" w:rsidRPr="0028047C" w:rsidRDefault="00164EC2" w:rsidP="00C84A99">
            <w:pPr>
              <w:jc w:val="center"/>
              <w:rPr>
                <w:sz w:val="26"/>
                <w:szCs w:val="2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335C526" w14:textId="77777777" w:rsidR="00164EC2" w:rsidRPr="0028047C" w:rsidRDefault="00164EC2" w:rsidP="00C84A99">
            <w:pPr>
              <w:jc w:val="both"/>
              <w:rPr>
                <w:sz w:val="26"/>
                <w:szCs w:val="26"/>
              </w:rPr>
            </w:pPr>
            <w:r w:rsidRPr="0028047C">
              <w:rPr>
                <w:sz w:val="26"/>
                <w:szCs w:val="26"/>
              </w:rPr>
              <w:t> </w:t>
            </w:r>
          </w:p>
        </w:tc>
      </w:tr>
      <w:tr w:rsidR="0028047C" w:rsidRPr="0028047C" w14:paraId="6D672CB3"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5FAC0B79" w14:textId="77777777" w:rsidR="00164EC2" w:rsidRPr="0028047C" w:rsidRDefault="00164EC2" w:rsidP="00C84A99">
            <w:pPr>
              <w:jc w:val="center"/>
              <w:rPr>
                <w:sz w:val="26"/>
                <w:szCs w:val="26"/>
              </w:rPr>
            </w:pPr>
            <w:r w:rsidRPr="0028047C">
              <w:rPr>
                <w:sz w:val="26"/>
                <w:szCs w:val="26"/>
              </w:rPr>
              <w:t>-</w:t>
            </w:r>
          </w:p>
        </w:tc>
        <w:tc>
          <w:tcPr>
            <w:tcW w:w="3805" w:type="dxa"/>
            <w:tcBorders>
              <w:top w:val="single" w:sz="4" w:space="0" w:color="auto"/>
              <w:left w:val="single" w:sz="4" w:space="0" w:color="auto"/>
              <w:bottom w:val="single" w:sz="4" w:space="0" w:color="auto"/>
              <w:right w:val="single" w:sz="4" w:space="0" w:color="auto"/>
            </w:tcBorders>
            <w:shd w:val="clear" w:color="auto" w:fill="FFFFFF"/>
          </w:tcPr>
          <w:p w14:paraId="66411445" w14:textId="77777777" w:rsidR="00164EC2" w:rsidRPr="0028047C" w:rsidRDefault="00164EC2" w:rsidP="00C84A99">
            <w:pPr>
              <w:jc w:val="both"/>
              <w:rPr>
                <w:sz w:val="26"/>
                <w:szCs w:val="26"/>
              </w:rPr>
            </w:pPr>
            <w:r w:rsidRPr="0028047C">
              <w:rPr>
                <w:sz w:val="26"/>
                <w:szCs w:val="26"/>
              </w:rPr>
              <w:t>Bón phân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9B389CF" w14:textId="77777777" w:rsidR="00164EC2" w:rsidRPr="0028047C" w:rsidRDefault="00164EC2" w:rsidP="00C84A99">
            <w:pPr>
              <w:jc w:val="center"/>
              <w:rPr>
                <w:sz w:val="26"/>
                <w:szCs w:val="26"/>
              </w:rPr>
            </w:pPr>
            <w:r w:rsidRPr="0028047C">
              <w:rPr>
                <w:sz w:val="26"/>
                <w:szCs w:val="26"/>
              </w:rPr>
              <w:t>Công</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27BAB5DF" w14:textId="77777777" w:rsidR="00164EC2" w:rsidRPr="0028047C" w:rsidRDefault="00164EC2" w:rsidP="00C84A99">
            <w:pPr>
              <w:jc w:val="center"/>
              <w:rPr>
                <w:sz w:val="26"/>
                <w:szCs w:val="26"/>
              </w:rPr>
            </w:pPr>
            <w:r w:rsidRPr="0028047C">
              <w:rPr>
                <w:sz w:val="26"/>
                <w:szCs w:val="26"/>
              </w:rPr>
              <w:t>10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0E00686" w14:textId="77777777" w:rsidR="00164EC2" w:rsidRPr="0028047C" w:rsidRDefault="00164EC2" w:rsidP="00C84A99">
            <w:pPr>
              <w:jc w:val="both"/>
              <w:rPr>
                <w:sz w:val="26"/>
                <w:szCs w:val="26"/>
              </w:rPr>
            </w:pPr>
            <w:r w:rsidRPr="0028047C">
              <w:rPr>
                <w:sz w:val="26"/>
                <w:szCs w:val="26"/>
              </w:rPr>
              <w:t> </w:t>
            </w:r>
          </w:p>
        </w:tc>
      </w:tr>
      <w:tr w:rsidR="0028047C" w:rsidRPr="0028047C" w14:paraId="55EDB155"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2A2AD00E" w14:textId="77777777" w:rsidR="00164EC2" w:rsidRPr="0028047C" w:rsidRDefault="00164EC2" w:rsidP="00C84A99">
            <w:pPr>
              <w:jc w:val="center"/>
              <w:rPr>
                <w:sz w:val="26"/>
                <w:szCs w:val="26"/>
              </w:rPr>
            </w:pPr>
            <w:r w:rsidRPr="0028047C">
              <w:rPr>
                <w:sz w:val="26"/>
                <w:szCs w:val="26"/>
              </w:rPr>
              <w:t>-</w:t>
            </w:r>
          </w:p>
        </w:tc>
        <w:tc>
          <w:tcPr>
            <w:tcW w:w="3805" w:type="dxa"/>
            <w:tcBorders>
              <w:top w:val="single" w:sz="4" w:space="0" w:color="auto"/>
              <w:left w:val="single" w:sz="4" w:space="0" w:color="auto"/>
              <w:bottom w:val="single" w:sz="4" w:space="0" w:color="auto"/>
              <w:right w:val="single" w:sz="4" w:space="0" w:color="auto"/>
            </w:tcBorders>
            <w:shd w:val="clear" w:color="auto" w:fill="FFFFFF"/>
          </w:tcPr>
          <w:p w14:paraId="477C7AD5" w14:textId="77777777" w:rsidR="00164EC2" w:rsidRPr="0028047C" w:rsidRDefault="00164EC2" w:rsidP="00C84A99">
            <w:pPr>
              <w:jc w:val="both"/>
              <w:rPr>
                <w:sz w:val="26"/>
                <w:szCs w:val="26"/>
              </w:rPr>
            </w:pPr>
            <w:r w:rsidRPr="0028047C">
              <w:rPr>
                <w:sz w:val="26"/>
                <w:szCs w:val="26"/>
              </w:rPr>
              <w:t>Làm cỏ, vun gốc, tưới tiêu</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D811DBD" w14:textId="77777777" w:rsidR="00164EC2" w:rsidRPr="0028047C" w:rsidRDefault="00164EC2" w:rsidP="00C84A99">
            <w:pPr>
              <w:jc w:val="center"/>
              <w:rPr>
                <w:sz w:val="26"/>
                <w:szCs w:val="26"/>
              </w:rPr>
            </w:pPr>
            <w:r w:rsidRPr="0028047C">
              <w:rPr>
                <w:sz w:val="26"/>
                <w:szCs w:val="26"/>
              </w:rPr>
              <w:t>Công</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2D5EA5C4" w14:textId="77777777" w:rsidR="00164EC2" w:rsidRPr="0028047C" w:rsidRDefault="00164EC2" w:rsidP="00C84A99">
            <w:pPr>
              <w:jc w:val="center"/>
              <w:rPr>
                <w:sz w:val="26"/>
                <w:szCs w:val="26"/>
              </w:rPr>
            </w:pPr>
            <w:r w:rsidRPr="0028047C">
              <w:rPr>
                <w:sz w:val="26"/>
                <w:szCs w:val="26"/>
              </w:rPr>
              <w:t>50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30A1C55" w14:textId="77777777" w:rsidR="00164EC2" w:rsidRPr="0028047C" w:rsidRDefault="00164EC2" w:rsidP="00C84A99">
            <w:pPr>
              <w:jc w:val="both"/>
              <w:rPr>
                <w:sz w:val="26"/>
                <w:szCs w:val="26"/>
              </w:rPr>
            </w:pPr>
            <w:r w:rsidRPr="0028047C">
              <w:rPr>
                <w:sz w:val="26"/>
                <w:szCs w:val="26"/>
              </w:rPr>
              <w:t> </w:t>
            </w:r>
          </w:p>
        </w:tc>
      </w:tr>
      <w:tr w:rsidR="0028047C" w:rsidRPr="0028047C" w14:paraId="7D0A6860"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1AB8FC86" w14:textId="77777777" w:rsidR="00164EC2" w:rsidRPr="0028047C" w:rsidRDefault="00164EC2" w:rsidP="00C84A99">
            <w:pPr>
              <w:jc w:val="center"/>
              <w:rPr>
                <w:sz w:val="26"/>
                <w:szCs w:val="26"/>
              </w:rPr>
            </w:pPr>
            <w:r w:rsidRPr="0028047C">
              <w:rPr>
                <w:sz w:val="26"/>
                <w:szCs w:val="26"/>
              </w:rPr>
              <w:t>-</w:t>
            </w:r>
          </w:p>
        </w:tc>
        <w:tc>
          <w:tcPr>
            <w:tcW w:w="3805" w:type="dxa"/>
            <w:tcBorders>
              <w:top w:val="single" w:sz="4" w:space="0" w:color="auto"/>
              <w:left w:val="single" w:sz="4" w:space="0" w:color="auto"/>
              <w:bottom w:val="single" w:sz="4" w:space="0" w:color="auto"/>
              <w:right w:val="single" w:sz="4" w:space="0" w:color="auto"/>
            </w:tcBorders>
            <w:shd w:val="clear" w:color="auto" w:fill="FFFFFF"/>
          </w:tcPr>
          <w:p w14:paraId="45BC50B5" w14:textId="77777777" w:rsidR="00164EC2" w:rsidRPr="0028047C" w:rsidRDefault="00164EC2" w:rsidP="00C84A99">
            <w:pPr>
              <w:jc w:val="both"/>
              <w:rPr>
                <w:sz w:val="26"/>
                <w:szCs w:val="26"/>
              </w:rPr>
            </w:pPr>
            <w:r w:rsidRPr="0028047C">
              <w:rPr>
                <w:sz w:val="26"/>
                <w:szCs w:val="26"/>
              </w:rPr>
              <w:t xml:space="preserve">Phun thuốc bảo vệ thực vật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4711A26" w14:textId="77777777" w:rsidR="00164EC2" w:rsidRPr="0028047C" w:rsidRDefault="00164EC2" w:rsidP="00C84A99">
            <w:pPr>
              <w:jc w:val="center"/>
              <w:rPr>
                <w:sz w:val="26"/>
                <w:szCs w:val="26"/>
              </w:rPr>
            </w:pPr>
            <w:r w:rsidRPr="0028047C">
              <w:rPr>
                <w:sz w:val="26"/>
                <w:szCs w:val="26"/>
              </w:rPr>
              <w:t>Công</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6205214F" w14:textId="77777777" w:rsidR="00164EC2" w:rsidRPr="0028047C" w:rsidRDefault="00164EC2" w:rsidP="00C84A99">
            <w:pPr>
              <w:jc w:val="center"/>
              <w:rPr>
                <w:sz w:val="26"/>
                <w:szCs w:val="26"/>
              </w:rPr>
            </w:pPr>
            <w:r w:rsidRPr="0028047C">
              <w:rPr>
                <w:sz w:val="26"/>
                <w:szCs w:val="26"/>
              </w:rPr>
              <w:t>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79DBB70D" w14:textId="77777777" w:rsidR="00164EC2" w:rsidRPr="0028047C" w:rsidRDefault="00164EC2" w:rsidP="00C84A99">
            <w:pPr>
              <w:jc w:val="center"/>
              <w:rPr>
                <w:sz w:val="26"/>
                <w:szCs w:val="26"/>
              </w:rPr>
            </w:pPr>
            <w:r w:rsidRPr="0028047C">
              <w:rPr>
                <w:sz w:val="26"/>
                <w:szCs w:val="26"/>
              </w:rPr>
              <w:t> </w:t>
            </w:r>
          </w:p>
        </w:tc>
      </w:tr>
      <w:tr w:rsidR="0028047C" w:rsidRPr="0028047C" w14:paraId="0E50E33D"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1353386B" w14:textId="77777777" w:rsidR="00164EC2" w:rsidRPr="0028047C" w:rsidRDefault="00164EC2" w:rsidP="00C84A99">
            <w:pPr>
              <w:jc w:val="center"/>
              <w:rPr>
                <w:sz w:val="26"/>
                <w:szCs w:val="26"/>
              </w:rPr>
            </w:pPr>
            <w:r w:rsidRPr="0028047C">
              <w:rPr>
                <w:sz w:val="26"/>
                <w:szCs w:val="26"/>
              </w:rPr>
              <w:lastRenderedPageBreak/>
              <w:t>4</w:t>
            </w:r>
          </w:p>
        </w:tc>
        <w:tc>
          <w:tcPr>
            <w:tcW w:w="3805" w:type="dxa"/>
            <w:tcBorders>
              <w:top w:val="single" w:sz="4" w:space="0" w:color="auto"/>
              <w:left w:val="single" w:sz="4" w:space="0" w:color="auto"/>
              <w:bottom w:val="single" w:sz="4" w:space="0" w:color="auto"/>
              <w:right w:val="single" w:sz="4" w:space="0" w:color="auto"/>
            </w:tcBorders>
            <w:shd w:val="clear" w:color="auto" w:fill="FFFFFF"/>
          </w:tcPr>
          <w:p w14:paraId="7AA818FD" w14:textId="77777777" w:rsidR="00164EC2" w:rsidRPr="0028047C" w:rsidRDefault="00164EC2" w:rsidP="00C84A99">
            <w:pPr>
              <w:jc w:val="both"/>
              <w:rPr>
                <w:sz w:val="26"/>
                <w:szCs w:val="26"/>
              </w:rPr>
            </w:pPr>
            <w:r w:rsidRPr="0028047C">
              <w:rPr>
                <w:sz w:val="26"/>
                <w:szCs w:val="26"/>
              </w:rPr>
              <w:t>Thu hoạch</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DD3A3FD" w14:textId="77777777" w:rsidR="00164EC2" w:rsidRPr="0028047C" w:rsidRDefault="00164EC2" w:rsidP="00C84A99">
            <w:pPr>
              <w:jc w:val="center"/>
              <w:rPr>
                <w:sz w:val="26"/>
                <w:szCs w:val="26"/>
              </w:rPr>
            </w:pPr>
            <w:r w:rsidRPr="0028047C">
              <w:rPr>
                <w:sz w:val="26"/>
                <w:szCs w:val="26"/>
              </w:rPr>
              <w:t> Công</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5B46E0F9" w14:textId="77777777" w:rsidR="00164EC2" w:rsidRPr="0028047C" w:rsidRDefault="00164EC2" w:rsidP="00C84A99">
            <w:pPr>
              <w:jc w:val="center"/>
              <w:rPr>
                <w:sz w:val="26"/>
                <w:szCs w:val="26"/>
              </w:rPr>
            </w:pPr>
            <w:r w:rsidRPr="0028047C">
              <w:rPr>
                <w:sz w:val="26"/>
                <w:szCs w:val="26"/>
              </w:rPr>
              <w:t>30 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93195E9" w14:textId="77777777" w:rsidR="00164EC2" w:rsidRPr="0028047C" w:rsidRDefault="00164EC2" w:rsidP="00C84A99">
            <w:pPr>
              <w:jc w:val="center"/>
              <w:rPr>
                <w:sz w:val="26"/>
                <w:szCs w:val="26"/>
              </w:rPr>
            </w:pPr>
            <w:r w:rsidRPr="0028047C">
              <w:rPr>
                <w:sz w:val="26"/>
                <w:szCs w:val="26"/>
              </w:rPr>
              <w:t> </w:t>
            </w:r>
          </w:p>
        </w:tc>
      </w:tr>
      <w:tr w:rsidR="0028047C" w:rsidRPr="0028047C" w14:paraId="692BACB8"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502A5B99" w14:textId="77777777" w:rsidR="00164EC2" w:rsidRPr="0028047C" w:rsidRDefault="00164EC2" w:rsidP="00C84A99">
            <w:pPr>
              <w:jc w:val="center"/>
              <w:rPr>
                <w:sz w:val="26"/>
                <w:szCs w:val="26"/>
              </w:rPr>
            </w:pPr>
            <w:r w:rsidRPr="0028047C">
              <w:rPr>
                <w:sz w:val="26"/>
                <w:szCs w:val="26"/>
              </w:rPr>
              <w:t>5</w:t>
            </w:r>
          </w:p>
        </w:tc>
        <w:tc>
          <w:tcPr>
            <w:tcW w:w="3805" w:type="dxa"/>
            <w:tcBorders>
              <w:top w:val="single" w:sz="4" w:space="0" w:color="auto"/>
              <w:left w:val="single" w:sz="4" w:space="0" w:color="auto"/>
              <w:bottom w:val="single" w:sz="4" w:space="0" w:color="auto"/>
              <w:right w:val="single" w:sz="4" w:space="0" w:color="auto"/>
            </w:tcBorders>
            <w:shd w:val="clear" w:color="auto" w:fill="FFFFFF"/>
          </w:tcPr>
          <w:p w14:paraId="0408DE84" w14:textId="77777777" w:rsidR="00164EC2" w:rsidRPr="0028047C" w:rsidRDefault="00164EC2" w:rsidP="00C84A99">
            <w:pPr>
              <w:jc w:val="both"/>
              <w:rPr>
                <w:sz w:val="26"/>
                <w:szCs w:val="26"/>
              </w:rPr>
            </w:pPr>
            <w:r w:rsidRPr="0028047C">
              <w:rPr>
                <w:sz w:val="26"/>
                <w:szCs w:val="26"/>
              </w:rPr>
              <w:t xml:space="preserve">Vận chuyển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34D30F0" w14:textId="77777777" w:rsidR="00164EC2" w:rsidRPr="0028047C" w:rsidRDefault="00164EC2" w:rsidP="00C84A99">
            <w:pPr>
              <w:jc w:val="center"/>
              <w:rPr>
                <w:sz w:val="26"/>
                <w:szCs w:val="26"/>
              </w:rPr>
            </w:pPr>
            <w:r w:rsidRPr="0028047C">
              <w:rPr>
                <w:sz w:val="26"/>
                <w:szCs w:val="26"/>
              </w:rPr>
              <w:t> </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235B4FDD" w14:textId="77777777" w:rsidR="00164EC2" w:rsidRPr="0028047C" w:rsidRDefault="00164EC2" w:rsidP="00C84A99">
            <w:pPr>
              <w:jc w:val="center"/>
              <w:rPr>
                <w:sz w:val="26"/>
                <w:szCs w:val="26"/>
              </w:rPr>
            </w:pPr>
            <w:r w:rsidRPr="0028047C">
              <w:rPr>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113A19D" w14:textId="77777777" w:rsidR="00164EC2" w:rsidRPr="0028047C" w:rsidRDefault="00164EC2" w:rsidP="00C84A99">
            <w:pPr>
              <w:jc w:val="center"/>
              <w:rPr>
                <w:sz w:val="26"/>
                <w:szCs w:val="26"/>
              </w:rPr>
            </w:pPr>
            <w:r w:rsidRPr="0028047C">
              <w:rPr>
                <w:sz w:val="26"/>
                <w:szCs w:val="26"/>
              </w:rPr>
              <w:t> </w:t>
            </w:r>
          </w:p>
        </w:tc>
      </w:tr>
      <w:tr w:rsidR="0028047C" w:rsidRPr="0028047C" w14:paraId="6BB60540"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4B8E00E3" w14:textId="77777777" w:rsidR="00164EC2" w:rsidRPr="0028047C" w:rsidRDefault="00164EC2" w:rsidP="00C84A99">
            <w:pPr>
              <w:jc w:val="center"/>
              <w:rPr>
                <w:sz w:val="26"/>
                <w:szCs w:val="26"/>
              </w:rPr>
            </w:pPr>
            <w:r w:rsidRPr="0028047C">
              <w:rPr>
                <w:sz w:val="26"/>
                <w:szCs w:val="26"/>
              </w:rPr>
              <w:t>-</w:t>
            </w:r>
          </w:p>
        </w:tc>
        <w:tc>
          <w:tcPr>
            <w:tcW w:w="3805" w:type="dxa"/>
            <w:tcBorders>
              <w:top w:val="single" w:sz="4" w:space="0" w:color="auto"/>
              <w:left w:val="single" w:sz="4" w:space="0" w:color="auto"/>
              <w:bottom w:val="single" w:sz="4" w:space="0" w:color="auto"/>
              <w:right w:val="single" w:sz="4" w:space="0" w:color="auto"/>
            </w:tcBorders>
            <w:shd w:val="clear" w:color="auto" w:fill="FFFFFF"/>
            <w:vAlign w:val="center"/>
          </w:tcPr>
          <w:p w14:paraId="21C4D4F1" w14:textId="77777777" w:rsidR="00164EC2" w:rsidRPr="0028047C" w:rsidRDefault="00164EC2" w:rsidP="00C84A99">
            <w:pPr>
              <w:rPr>
                <w:sz w:val="26"/>
                <w:szCs w:val="26"/>
              </w:rPr>
            </w:pPr>
            <w:r w:rsidRPr="0028047C">
              <w:rPr>
                <w:sz w:val="26"/>
                <w:szCs w:val="26"/>
              </w:rPr>
              <w:t>Phân bón</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29D82D" w14:textId="77777777" w:rsidR="00164EC2" w:rsidRPr="0028047C" w:rsidRDefault="00164EC2" w:rsidP="00C84A99">
            <w:pPr>
              <w:jc w:val="center"/>
              <w:rPr>
                <w:sz w:val="26"/>
                <w:szCs w:val="26"/>
              </w:rPr>
            </w:pPr>
            <w:r w:rsidRPr="0028047C">
              <w:rPr>
                <w:sz w:val="26"/>
                <w:szCs w:val="26"/>
              </w:rPr>
              <w:t>Tấn x km</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3B56F9C9" w14:textId="77777777" w:rsidR="00164EC2" w:rsidRPr="0028047C" w:rsidRDefault="00164EC2" w:rsidP="00C84A99">
            <w:pPr>
              <w:jc w:val="center"/>
              <w:rPr>
                <w:sz w:val="26"/>
                <w:szCs w:val="26"/>
              </w:rPr>
            </w:pPr>
            <w:r w:rsidRPr="0028047C">
              <w:rPr>
                <w:sz w:val="26"/>
                <w:szCs w:val="26"/>
              </w:rPr>
              <w:t>11,9</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2B959C8" w14:textId="77777777" w:rsidR="00164EC2" w:rsidRPr="0028047C" w:rsidRDefault="00164EC2" w:rsidP="00C84A99">
            <w:pPr>
              <w:jc w:val="center"/>
              <w:rPr>
                <w:sz w:val="26"/>
                <w:szCs w:val="26"/>
              </w:rPr>
            </w:pPr>
            <w:r w:rsidRPr="0028047C">
              <w:rPr>
                <w:sz w:val="26"/>
                <w:szCs w:val="26"/>
              </w:rPr>
              <w:t> </w:t>
            </w:r>
          </w:p>
        </w:tc>
      </w:tr>
      <w:tr w:rsidR="0028047C" w:rsidRPr="0028047C" w14:paraId="3844E46E" w14:textId="77777777" w:rsidTr="00E768E0">
        <w:trPr>
          <w:trHeight w:val="330"/>
        </w:trPr>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40F45FE9" w14:textId="77777777" w:rsidR="00164EC2" w:rsidRPr="0028047C" w:rsidRDefault="00164EC2" w:rsidP="00C84A99">
            <w:pPr>
              <w:jc w:val="center"/>
              <w:rPr>
                <w:sz w:val="26"/>
                <w:szCs w:val="26"/>
              </w:rPr>
            </w:pPr>
            <w:r w:rsidRPr="0028047C">
              <w:rPr>
                <w:sz w:val="26"/>
                <w:szCs w:val="26"/>
              </w:rPr>
              <w:t>-</w:t>
            </w:r>
          </w:p>
        </w:tc>
        <w:tc>
          <w:tcPr>
            <w:tcW w:w="3805" w:type="dxa"/>
            <w:tcBorders>
              <w:top w:val="single" w:sz="4" w:space="0" w:color="auto"/>
              <w:left w:val="single" w:sz="4" w:space="0" w:color="auto"/>
              <w:bottom w:val="single" w:sz="4" w:space="0" w:color="auto"/>
              <w:right w:val="single" w:sz="4" w:space="0" w:color="auto"/>
            </w:tcBorders>
            <w:shd w:val="clear" w:color="auto" w:fill="FFFFFF"/>
            <w:vAlign w:val="center"/>
          </w:tcPr>
          <w:p w14:paraId="7A104AA1" w14:textId="77777777" w:rsidR="00164EC2" w:rsidRPr="0028047C" w:rsidRDefault="00164EC2" w:rsidP="00C84A99">
            <w:pPr>
              <w:rPr>
                <w:sz w:val="26"/>
                <w:szCs w:val="26"/>
              </w:rPr>
            </w:pPr>
            <w:r w:rsidRPr="0028047C">
              <w:rPr>
                <w:sz w:val="26"/>
                <w:szCs w:val="26"/>
              </w:rPr>
              <w:t>Sản phẩm</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0BEC49" w14:textId="77777777" w:rsidR="00164EC2" w:rsidRPr="0028047C" w:rsidRDefault="00164EC2" w:rsidP="00C84A99">
            <w:pPr>
              <w:jc w:val="center"/>
              <w:rPr>
                <w:sz w:val="26"/>
                <w:szCs w:val="26"/>
              </w:rPr>
            </w:pPr>
            <w:r w:rsidRPr="0028047C">
              <w:rPr>
                <w:sz w:val="26"/>
                <w:szCs w:val="26"/>
              </w:rPr>
              <w:t>Tấn x km</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0A7498A5" w14:textId="77777777" w:rsidR="00164EC2" w:rsidRPr="0028047C" w:rsidRDefault="00164EC2" w:rsidP="00C84A99">
            <w:pPr>
              <w:jc w:val="center"/>
              <w:rPr>
                <w:sz w:val="26"/>
                <w:szCs w:val="26"/>
              </w:rPr>
            </w:pPr>
            <w:r w:rsidRPr="0028047C">
              <w:rPr>
                <w:sz w:val="26"/>
                <w:szCs w:val="26"/>
              </w:rPr>
              <w:t>50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610A98A" w14:textId="77777777" w:rsidR="00164EC2" w:rsidRPr="0028047C" w:rsidRDefault="00164EC2" w:rsidP="00C84A99">
            <w:pPr>
              <w:jc w:val="center"/>
              <w:rPr>
                <w:sz w:val="26"/>
                <w:szCs w:val="26"/>
              </w:rPr>
            </w:pPr>
            <w:r w:rsidRPr="0028047C">
              <w:rPr>
                <w:sz w:val="26"/>
                <w:szCs w:val="26"/>
              </w:rPr>
              <w:t> </w:t>
            </w:r>
          </w:p>
        </w:tc>
      </w:tr>
    </w:tbl>
    <w:p w14:paraId="5CF51962" w14:textId="07D22F76" w:rsidR="00164EC2" w:rsidRPr="0028047C" w:rsidRDefault="00164EC2" w:rsidP="00407D2C">
      <w:pPr>
        <w:pStyle w:val="ListParagraph"/>
        <w:widowControl w:val="0"/>
        <w:tabs>
          <w:tab w:val="left" w:pos="385"/>
        </w:tabs>
        <w:autoSpaceDE w:val="0"/>
        <w:autoSpaceDN w:val="0"/>
        <w:ind w:left="0" w:right="45"/>
        <w:contextualSpacing w:val="0"/>
        <w:jc w:val="left"/>
        <w:rPr>
          <w:rFonts w:ascii="Times New Roman" w:hAnsi="Times New Roman" w:cs="Times New Roman"/>
          <w:b/>
          <w:bCs/>
          <w:sz w:val="28"/>
          <w:szCs w:val="28"/>
          <w:lang w:val="vi-VN"/>
        </w:rPr>
      </w:pPr>
      <w:r w:rsidRPr="0028047C">
        <w:rPr>
          <w:rFonts w:ascii="Times New Roman" w:hAnsi="Times New Roman" w:cs="Times New Roman"/>
          <w:b/>
          <w:bCs/>
          <w:sz w:val="28"/>
          <w:szCs w:val="28"/>
          <w:lang w:val="vi-VN"/>
        </w:rPr>
        <w:tab/>
      </w:r>
      <w:r w:rsidRPr="0028047C">
        <w:rPr>
          <w:rFonts w:ascii="Times New Roman" w:hAnsi="Times New Roman" w:cs="Times New Roman"/>
          <w:b/>
          <w:bCs/>
          <w:sz w:val="28"/>
          <w:szCs w:val="28"/>
          <w:lang w:val="vi-VN"/>
        </w:rPr>
        <w:tab/>
        <w:t>C. NỘI DUNG QUY TRÌNH</w:t>
      </w:r>
    </w:p>
    <w:p w14:paraId="4033D772" w14:textId="25736D1A" w:rsidR="00887A64" w:rsidRPr="0028047C" w:rsidRDefault="00887A64" w:rsidP="00407D2C">
      <w:pPr>
        <w:ind w:firstLine="720"/>
        <w:jc w:val="both"/>
        <w:rPr>
          <w:b/>
          <w:sz w:val="28"/>
          <w:szCs w:val="28"/>
        </w:rPr>
      </w:pPr>
      <w:r w:rsidRPr="0028047C">
        <w:rPr>
          <w:b/>
          <w:sz w:val="28"/>
          <w:szCs w:val="28"/>
        </w:rPr>
        <w:t>I. YÊU CẦU ĐIỀU KIỆN SINH THÁI</w:t>
      </w:r>
    </w:p>
    <w:p w14:paraId="1FDD0443" w14:textId="77777777" w:rsidR="00887A64" w:rsidRPr="0028047C" w:rsidRDefault="00887A64" w:rsidP="00407D2C">
      <w:pPr>
        <w:jc w:val="both"/>
        <w:rPr>
          <w:b/>
          <w:sz w:val="28"/>
          <w:szCs w:val="28"/>
        </w:rPr>
      </w:pPr>
      <w:r w:rsidRPr="0028047C">
        <w:rPr>
          <w:b/>
          <w:sz w:val="28"/>
          <w:szCs w:val="28"/>
        </w:rPr>
        <w:tab/>
        <w:t xml:space="preserve">1. Khí hậu: </w:t>
      </w:r>
      <w:r w:rsidRPr="0028047C">
        <w:rPr>
          <w:sz w:val="28"/>
          <w:szCs w:val="28"/>
        </w:rPr>
        <w:t>Đu đủ được trồng ở hầu hết các nước nhiệt đới trên thế giới. Tại Kon Tum, Đu đủ được trồng ở hầu hết các địa phương trên địa bàn tỉnh.</w:t>
      </w:r>
    </w:p>
    <w:p w14:paraId="7CF93BA1" w14:textId="77777777" w:rsidR="00887A64" w:rsidRPr="0028047C" w:rsidRDefault="00887A64" w:rsidP="00407D2C">
      <w:pPr>
        <w:jc w:val="both"/>
        <w:rPr>
          <w:sz w:val="28"/>
          <w:szCs w:val="28"/>
        </w:rPr>
      </w:pPr>
      <w:r w:rsidRPr="0028047C">
        <w:rPr>
          <w:sz w:val="28"/>
          <w:szCs w:val="28"/>
        </w:rPr>
        <w:tab/>
        <w:t>2</w:t>
      </w:r>
      <w:r w:rsidRPr="0028047C">
        <w:rPr>
          <w:b/>
          <w:bCs/>
          <w:sz w:val="28"/>
          <w:szCs w:val="28"/>
        </w:rPr>
        <w:t xml:space="preserve">. Đất trồng: </w:t>
      </w:r>
      <w:r w:rsidRPr="0028047C">
        <w:rPr>
          <w:sz w:val="28"/>
          <w:szCs w:val="28"/>
        </w:rPr>
        <w:t>Đu đủ có thể trồng trên nhiều loại đất khác nhau, nhưng thích hợp nhất là đất phù sa, tơi xốp, thoáng (không úng), màu mỡ, nhiều hữu cơ, dễ thoát nước, không bị phèn, không bị ngập úng, độ pH thích hợp từ 5,5 - 6,5.</w:t>
      </w:r>
    </w:p>
    <w:p w14:paraId="72DE33F2" w14:textId="77777777" w:rsidR="00B73E19" w:rsidRPr="0028047C" w:rsidRDefault="00887A64" w:rsidP="00407D2C">
      <w:pPr>
        <w:jc w:val="both"/>
        <w:rPr>
          <w:sz w:val="28"/>
          <w:szCs w:val="28"/>
        </w:rPr>
      </w:pPr>
      <w:r w:rsidRPr="0028047C">
        <w:rPr>
          <w:sz w:val="28"/>
          <w:szCs w:val="28"/>
        </w:rPr>
        <w:tab/>
      </w:r>
      <w:r w:rsidRPr="0028047C">
        <w:rPr>
          <w:b/>
          <w:sz w:val="28"/>
          <w:szCs w:val="28"/>
        </w:rPr>
        <w:t>3. Nguồn nước:</w:t>
      </w:r>
      <w:r w:rsidRPr="0028047C">
        <w:rPr>
          <w:sz w:val="28"/>
          <w:szCs w:val="28"/>
        </w:rPr>
        <w:t xml:space="preserve"> Đu đủ là loại cây cần nhiều nước nhưng rất sợ úng. Do đó cần cung cấp đầy đủ nước cho cây vào mùa nắng và thoát nước tốt cho cây vào mùa mưa.</w:t>
      </w:r>
    </w:p>
    <w:p w14:paraId="0141336A" w14:textId="517BCE0A" w:rsidR="00887A64" w:rsidRPr="0028047C" w:rsidRDefault="00887A64" w:rsidP="00B73E19">
      <w:pPr>
        <w:ind w:firstLine="709"/>
        <w:jc w:val="both"/>
        <w:rPr>
          <w:b/>
          <w:sz w:val="28"/>
          <w:szCs w:val="28"/>
        </w:rPr>
      </w:pPr>
      <w:r w:rsidRPr="0028047C">
        <w:rPr>
          <w:b/>
          <w:sz w:val="28"/>
          <w:szCs w:val="28"/>
        </w:rPr>
        <w:t xml:space="preserve">II. KỸ THUẬT TRỒNG, CHĂM SÓC </w:t>
      </w:r>
    </w:p>
    <w:p w14:paraId="3D5E2BBF" w14:textId="77777777" w:rsidR="00887A64" w:rsidRPr="0028047C" w:rsidRDefault="00887A64" w:rsidP="00407D2C">
      <w:pPr>
        <w:jc w:val="both"/>
        <w:rPr>
          <w:b/>
          <w:sz w:val="28"/>
          <w:szCs w:val="28"/>
        </w:rPr>
      </w:pPr>
      <w:r w:rsidRPr="0028047C">
        <w:rPr>
          <w:b/>
          <w:sz w:val="28"/>
          <w:szCs w:val="28"/>
        </w:rPr>
        <w:tab/>
        <w:t>1. Chuẩn bị cây giống:</w:t>
      </w:r>
    </w:p>
    <w:p w14:paraId="60C107BE" w14:textId="77777777" w:rsidR="00887A64" w:rsidRPr="0028047C" w:rsidRDefault="00887A64" w:rsidP="00407D2C">
      <w:pPr>
        <w:ind w:firstLine="720"/>
        <w:jc w:val="both"/>
        <w:rPr>
          <w:sz w:val="28"/>
          <w:szCs w:val="28"/>
        </w:rPr>
      </w:pPr>
      <w:r w:rsidRPr="0028047C">
        <w:rPr>
          <w:sz w:val="28"/>
          <w:szCs w:val="28"/>
        </w:rPr>
        <w:t>Một số giống Đu đủ được trồng phổ biến hiện nay trên địa bàn gồm: Đu đủ</w:t>
      </w:r>
      <w:r w:rsidRPr="0028047C">
        <w:rPr>
          <w:sz w:val="28"/>
          <w:szCs w:val="28"/>
        </w:rPr>
        <w:br/>
        <w:t>Hồng Kông, Đài Loan, Hồng Phi 786, Đu đủ lùn Thái Lan...</w:t>
      </w:r>
    </w:p>
    <w:p w14:paraId="6852E2A8" w14:textId="77777777" w:rsidR="00887A64" w:rsidRPr="0028047C" w:rsidRDefault="00887A64" w:rsidP="00407D2C">
      <w:pPr>
        <w:ind w:firstLine="720"/>
        <w:jc w:val="both"/>
        <w:rPr>
          <w:i/>
          <w:sz w:val="28"/>
          <w:szCs w:val="28"/>
        </w:rPr>
      </w:pPr>
      <w:r w:rsidRPr="0028047C">
        <w:rPr>
          <w:b/>
          <w:bCs/>
          <w:i/>
          <w:sz w:val="28"/>
          <w:szCs w:val="28"/>
        </w:rPr>
        <w:t>1.1. Yêu cầu của vườn ươm giống</w:t>
      </w:r>
    </w:p>
    <w:p w14:paraId="4ECE30AE" w14:textId="77777777" w:rsidR="00887A64" w:rsidRPr="0028047C" w:rsidRDefault="00887A64" w:rsidP="00407D2C">
      <w:pPr>
        <w:ind w:firstLine="720"/>
        <w:jc w:val="both"/>
        <w:rPr>
          <w:sz w:val="28"/>
          <w:szCs w:val="28"/>
        </w:rPr>
      </w:pPr>
      <w:r w:rsidRPr="0028047C">
        <w:rPr>
          <w:sz w:val="28"/>
          <w:szCs w:val="28"/>
        </w:rPr>
        <w:t>- Chế độ ánh sáng: Vườn ươm giống phải thiết kế hệ thống mái che mưa và</w:t>
      </w:r>
      <w:r w:rsidRPr="0028047C">
        <w:rPr>
          <w:sz w:val="28"/>
          <w:szCs w:val="28"/>
        </w:rPr>
        <w:br/>
        <w:t>lưới đen để điều chỉnh chế độ ánh sáng phù hợp với từng giai đoạn sinh trưởng</w:t>
      </w:r>
      <w:r w:rsidRPr="0028047C">
        <w:rPr>
          <w:sz w:val="28"/>
          <w:szCs w:val="28"/>
        </w:rPr>
        <w:br/>
        <w:t>của cây con; nên thiết kế hệ thống mái che mưa bằng nilon trắng để tránh mưa</w:t>
      </w:r>
      <w:r w:rsidRPr="0028047C">
        <w:rPr>
          <w:sz w:val="28"/>
          <w:szCs w:val="28"/>
        </w:rPr>
        <w:br/>
        <w:t>to làm cây con bị thối.</w:t>
      </w:r>
    </w:p>
    <w:p w14:paraId="572E6165" w14:textId="77777777" w:rsidR="00887A64" w:rsidRPr="0028047C" w:rsidRDefault="00887A64" w:rsidP="00407D2C">
      <w:pPr>
        <w:ind w:firstLine="720"/>
        <w:jc w:val="both"/>
        <w:rPr>
          <w:sz w:val="28"/>
          <w:szCs w:val="28"/>
        </w:rPr>
      </w:pPr>
      <w:r w:rsidRPr="0028047C">
        <w:rPr>
          <w:sz w:val="28"/>
          <w:szCs w:val="28"/>
        </w:rPr>
        <w:t>- Chế độ nước và ẩm độ: Thích hợp với ẩm độ từ 75 - 80%; đất trong vườn</w:t>
      </w:r>
      <w:r w:rsidRPr="0028047C">
        <w:rPr>
          <w:sz w:val="28"/>
          <w:szCs w:val="28"/>
        </w:rPr>
        <w:br/>
        <w:t>ươm phải có độ tơi xốp, chủ động tưới, tiêu.</w:t>
      </w:r>
    </w:p>
    <w:p w14:paraId="295B45E5" w14:textId="77777777" w:rsidR="00887A64" w:rsidRPr="0028047C" w:rsidRDefault="00887A64" w:rsidP="00407D2C">
      <w:pPr>
        <w:ind w:firstLine="720"/>
        <w:jc w:val="both"/>
        <w:rPr>
          <w:i/>
          <w:sz w:val="28"/>
          <w:szCs w:val="28"/>
        </w:rPr>
      </w:pPr>
      <w:r w:rsidRPr="0028047C">
        <w:rPr>
          <w:b/>
          <w:bCs/>
          <w:i/>
          <w:sz w:val="28"/>
          <w:szCs w:val="28"/>
        </w:rPr>
        <w:t>1.2. Thời vụ nhân giống</w:t>
      </w:r>
    </w:p>
    <w:p w14:paraId="2D9532BE" w14:textId="77777777" w:rsidR="00887A64" w:rsidRPr="0028047C" w:rsidRDefault="00887A64" w:rsidP="00407D2C">
      <w:pPr>
        <w:ind w:firstLine="720"/>
        <w:jc w:val="both"/>
        <w:rPr>
          <w:sz w:val="28"/>
          <w:szCs w:val="28"/>
        </w:rPr>
      </w:pPr>
      <w:r w:rsidRPr="0028047C">
        <w:rPr>
          <w:sz w:val="28"/>
          <w:szCs w:val="28"/>
        </w:rPr>
        <w:t>Thời vụ gieo hạt: Nên gieo ngay sau khi thu hạt hoặc khi mở bao bì bảo quản, khoảng tháng 8 - 9 hằng năm.</w:t>
      </w:r>
    </w:p>
    <w:p w14:paraId="4FC8609D" w14:textId="77777777" w:rsidR="00887A64" w:rsidRPr="0028047C" w:rsidRDefault="00887A64" w:rsidP="00407D2C">
      <w:pPr>
        <w:ind w:firstLine="720"/>
        <w:jc w:val="both"/>
        <w:rPr>
          <w:sz w:val="28"/>
          <w:szCs w:val="28"/>
        </w:rPr>
      </w:pPr>
      <w:r w:rsidRPr="0028047C">
        <w:rPr>
          <w:b/>
          <w:bCs/>
          <w:i/>
          <w:sz w:val="28"/>
          <w:szCs w:val="28"/>
        </w:rPr>
        <w:t>1.3. Phương pháp nhân giống</w:t>
      </w:r>
      <w:r w:rsidRPr="0028047C">
        <w:rPr>
          <w:i/>
          <w:sz w:val="28"/>
          <w:szCs w:val="28"/>
        </w:rPr>
        <w:t>:</w:t>
      </w:r>
      <w:r w:rsidRPr="0028047C">
        <w:rPr>
          <w:sz w:val="28"/>
          <w:szCs w:val="28"/>
        </w:rPr>
        <w:t xml:space="preserve"> Đu đủ được nhân giống chủ yếu bằng hạt, đây là phương pháp nhân giống phổ biến nhất hiện nay. </w:t>
      </w:r>
    </w:p>
    <w:p w14:paraId="552F4CB6" w14:textId="77777777" w:rsidR="00887A64" w:rsidRPr="0028047C" w:rsidRDefault="00887A64" w:rsidP="00407D2C">
      <w:pPr>
        <w:ind w:firstLine="720"/>
        <w:jc w:val="both"/>
        <w:rPr>
          <w:sz w:val="28"/>
          <w:szCs w:val="28"/>
        </w:rPr>
      </w:pPr>
      <w:r w:rsidRPr="0028047C">
        <w:rPr>
          <w:bCs/>
          <w:i/>
          <w:iCs/>
          <w:sz w:val="28"/>
          <w:szCs w:val="28"/>
        </w:rPr>
        <w:t>* Chuẩn bị đất gieo hạt</w:t>
      </w:r>
    </w:p>
    <w:p w14:paraId="129ECE9E" w14:textId="77777777" w:rsidR="00887A64" w:rsidRPr="0028047C" w:rsidRDefault="00887A64" w:rsidP="00407D2C">
      <w:pPr>
        <w:ind w:firstLine="720"/>
        <w:jc w:val="both"/>
        <w:rPr>
          <w:sz w:val="28"/>
          <w:szCs w:val="28"/>
        </w:rPr>
      </w:pPr>
      <w:r w:rsidRPr="0028047C">
        <w:rPr>
          <w:sz w:val="28"/>
          <w:szCs w:val="28"/>
        </w:rPr>
        <w:t>Đu đủ có thể gieo trong bầu hoặc gieo trực tiếp lên liếp ươm. Vật liệu làm</w:t>
      </w:r>
      <w:r w:rsidRPr="0028047C">
        <w:rPr>
          <w:sz w:val="28"/>
          <w:szCs w:val="28"/>
        </w:rPr>
        <w:br/>
        <w:t>bầu hoặc liếp ươm phải thoát nước tốt, giàu dinh dưỡng, có thể dùng hỗn hợp</w:t>
      </w:r>
      <w:r w:rsidRPr="0028047C">
        <w:rPr>
          <w:sz w:val="28"/>
          <w:szCs w:val="28"/>
        </w:rPr>
        <w:br/>
        <w:t>như: xơ dừa + phân chuồng hoai mục + đất sạch theo tỷ lệ 3:1:1. Đất và giá thể</w:t>
      </w:r>
      <w:r w:rsidRPr="0028047C">
        <w:rPr>
          <w:sz w:val="28"/>
          <w:szCs w:val="28"/>
        </w:rPr>
        <w:br/>
        <w:t>trộn đều và cho vào túi bầu PE có kích thước 8 x 12 cm.</w:t>
      </w:r>
    </w:p>
    <w:p w14:paraId="71693779" w14:textId="77777777" w:rsidR="00887A64" w:rsidRPr="0028047C" w:rsidRDefault="00887A64" w:rsidP="00407D2C">
      <w:pPr>
        <w:ind w:firstLine="720"/>
        <w:jc w:val="both"/>
        <w:rPr>
          <w:sz w:val="28"/>
          <w:szCs w:val="28"/>
        </w:rPr>
      </w:pPr>
      <w:r w:rsidRPr="0028047C">
        <w:rPr>
          <w:bCs/>
          <w:i/>
          <w:iCs/>
          <w:sz w:val="28"/>
          <w:szCs w:val="28"/>
        </w:rPr>
        <w:t>* Tiêu chuẩn chọn giống</w:t>
      </w:r>
    </w:p>
    <w:p w14:paraId="6C820003" w14:textId="77777777" w:rsidR="00887A64" w:rsidRPr="0028047C" w:rsidRDefault="00887A64" w:rsidP="00407D2C">
      <w:pPr>
        <w:ind w:firstLine="720"/>
        <w:jc w:val="both"/>
        <w:rPr>
          <w:sz w:val="28"/>
          <w:szCs w:val="28"/>
        </w:rPr>
      </w:pPr>
      <w:r w:rsidRPr="0028047C">
        <w:rPr>
          <w:sz w:val="28"/>
          <w:szCs w:val="28"/>
        </w:rPr>
        <w:t>- Đối với phương pháp tự để giống: Từ cây Đu đủ mẹ phát triển khỏe</w:t>
      </w:r>
      <w:r w:rsidRPr="0028047C">
        <w:rPr>
          <w:sz w:val="28"/>
          <w:szCs w:val="28"/>
        </w:rPr>
        <w:br/>
        <w:t>mạnh, sạch sâu bệnh, chọn những quả chín, thon dài, vỏ quả đã chuyển sang</w:t>
      </w:r>
      <w:r w:rsidRPr="0028047C">
        <w:rPr>
          <w:sz w:val="28"/>
          <w:szCs w:val="28"/>
        </w:rPr>
        <w:br/>
        <w:t>màu vàng cam để lấy hạt làm giống. Chọn hạt mẩy, không sâu bệnh, không lẫn</w:t>
      </w:r>
      <w:r w:rsidRPr="0028047C">
        <w:rPr>
          <w:sz w:val="28"/>
          <w:szCs w:val="28"/>
        </w:rPr>
        <w:br/>
      </w:r>
      <w:r w:rsidRPr="0028047C">
        <w:rPr>
          <w:sz w:val="28"/>
          <w:szCs w:val="28"/>
        </w:rPr>
        <w:lastRenderedPageBreak/>
        <w:t>tạp chất để đem gieo. Hạt sau thu hoạch đem gieo ngay để tránh mất sức nảy</w:t>
      </w:r>
      <w:r w:rsidRPr="0028047C">
        <w:rPr>
          <w:sz w:val="28"/>
          <w:szCs w:val="28"/>
        </w:rPr>
        <w:br/>
        <w:t>mầm hoặc phơi/sấy đến độ ẩm 12% và bảo quản trong bao bì, chai lọ kín ở nhiệt</w:t>
      </w:r>
      <w:r w:rsidRPr="0028047C">
        <w:rPr>
          <w:sz w:val="28"/>
          <w:szCs w:val="28"/>
        </w:rPr>
        <w:br/>
        <w:t>độ 5 - 8</w:t>
      </w:r>
      <w:r w:rsidRPr="0028047C">
        <w:rPr>
          <w:sz w:val="28"/>
          <w:szCs w:val="28"/>
          <w:vertAlign w:val="superscript"/>
        </w:rPr>
        <w:t>0</w:t>
      </w:r>
      <w:r w:rsidRPr="0028047C">
        <w:rPr>
          <w:sz w:val="28"/>
          <w:szCs w:val="28"/>
        </w:rPr>
        <w:t>C.</w:t>
      </w:r>
    </w:p>
    <w:p w14:paraId="52475206" w14:textId="77777777" w:rsidR="00887A64" w:rsidRPr="0028047C" w:rsidRDefault="00887A64" w:rsidP="00407D2C">
      <w:pPr>
        <w:ind w:firstLine="720"/>
        <w:jc w:val="both"/>
        <w:rPr>
          <w:sz w:val="28"/>
          <w:szCs w:val="28"/>
        </w:rPr>
      </w:pPr>
      <w:r w:rsidRPr="0028047C">
        <w:rPr>
          <w:sz w:val="28"/>
          <w:szCs w:val="28"/>
        </w:rPr>
        <w:t>- Đối với hạt giống mua: Nên chọn mua ở những cơ sở uy tín, có đủ điều</w:t>
      </w:r>
      <w:r w:rsidRPr="0028047C">
        <w:rPr>
          <w:sz w:val="28"/>
          <w:szCs w:val="28"/>
        </w:rPr>
        <w:br/>
        <w:t>kiện kinh doanh theo quy định, giống có nguồn gốc xuất xứ rõ ràng, có đầy đủ</w:t>
      </w:r>
      <w:r w:rsidRPr="0028047C">
        <w:rPr>
          <w:sz w:val="28"/>
          <w:szCs w:val="28"/>
        </w:rPr>
        <w:br/>
        <w:t>thông tin trên bao bì, nhãn mác, đóng gói kín, thời hạn sử dụng...</w:t>
      </w:r>
    </w:p>
    <w:p w14:paraId="15228F6B" w14:textId="77777777" w:rsidR="00887A64" w:rsidRPr="0028047C" w:rsidRDefault="00887A64" w:rsidP="00407D2C">
      <w:pPr>
        <w:ind w:firstLine="720"/>
        <w:jc w:val="both"/>
        <w:rPr>
          <w:sz w:val="28"/>
          <w:szCs w:val="28"/>
        </w:rPr>
      </w:pPr>
      <w:r w:rsidRPr="0028047C">
        <w:rPr>
          <w:bCs/>
          <w:i/>
          <w:iCs/>
          <w:sz w:val="28"/>
          <w:szCs w:val="28"/>
        </w:rPr>
        <w:t>* Xử lý hạt giống</w:t>
      </w:r>
    </w:p>
    <w:p w14:paraId="69E4AA2D" w14:textId="77777777" w:rsidR="00887A64" w:rsidRPr="0028047C" w:rsidRDefault="00887A64" w:rsidP="00407D2C">
      <w:pPr>
        <w:ind w:firstLine="720"/>
        <w:jc w:val="both"/>
        <w:rPr>
          <w:sz w:val="28"/>
          <w:szCs w:val="28"/>
        </w:rPr>
      </w:pPr>
      <w:r w:rsidRPr="0028047C">
        <w:rPr>
          <w:sz w:val="28"/>
          <w:szCs w:val="28"/>
        </w:rPr>
        <w:t>- Đối với hạt giống gieo ngay sau khi thu hoạch: Sau khi thu hái quả chín,</w:t>
      </w:r>
      <w:r w:rsidRPr="0028047C">
        <w:rPr>
          <w:sz w:val="28"/>
          <w:szCs w:val="28"/>
        </w:rPr>
        <w:br/>
        <w:t>cắt bỏ phần đầu và phần cuống quả, lấy hạt ở phần giữa quả thả ngay vào nước,</w:t>
      </w:r>
      <w:r w:rsidRPr="0028047C">
        <w:rPr>
          <w:sz w:val="28"/>
          <w:szCs w:val="28"/>
        </w:rPr>
        <w:br/>
        <w:t>chọn hạt đen và chìm trong nước, rửa sạch rồi đem gieo.</w:t>
      </w:r>
    </w:p>
    <w:p w14:paraId="046163EE" w14:textId="77777777" w:rsidR="00887A64" w:rsidRPr="0028047C" w:rsidRDefault="00887A64" w:rsidP="00407D2C">
      <w:pPr>
        <w:ind w:firstLine="720"/>
        <w:jc w:val="both"/>
        <w:rPr>
          <w:sz w:val="28"/>
          <w:szCs w:val="28"/>
        </w:rPr>
      </w:pPr>
      <w:r w:rsidRPr="0028047C">
        <w:rPr>
          <w:sz w:val="28"/>
          <w:szCs w:val="28"/>
        </w:rPr>
        <w:t xml:space="preserve">- Đối với hạt giống bảo quản khô </w:t>
      </w:r>
      <w:r w:rsidRPr="0028047C">
        <w:rPr>
          <w:i/>
          <w:iCs/>
          <w:sz w:val="28"/>
          <w:szCs w:val="28"/>
        </w:rPr>
        <w:t>(hạt tự để giống hoặc mua trên thị</w:t>
      </w:r>
      <w:r w:rsidRPr="0028047C">
        <w:rPr>
          <w:sz w:val="28"/>
          <w:szCs w:val="28"/>
        </w:rPr>
        <w:br/>
      </w:r>
      <w:r w:rsidRPr="0028047C">
        <w:rPr>
          <w:i/>
          <w:iCs/>
          <w:sz w:val="28"/>
          <w:szCs w:val="28"/>
        </w:rPr>
        <w:t>trường)</w:t>
      </w:r>
      <w:r w:rsidRPr="0028047C">
        <w:rPr>
          <w:sz w:val="28"/>
          <w:szCs w:val="28"/>
        </w:rPr>
        <w:t>: Ngâm hạt trong nước ấm “2 sôi 3 lạnh” (khoảng 45-50</w:t>
      </w:r>
      <w:r w:rsidRPr="0028047C">
        <w:rPr>
          <w:sz w:val="28"/>
          <w:szCs w:val="28"/>
          <w:vertAlign w:val="superscript"/>
        </w:rPr>
        <w:t>0</w:t>
      </w:r>
      <w:r w:rsidRPr="0028047C">
        <w:rPr>
          <w:sz w:val="28"/>
          <w:szCs w:val="28"/>
        </w:rPr>
        <w:t>C) từ 4-6</w:t>
      </w:r>
      <w:r w:rsidRPr="0028047C">
        <w:rPr>
          <w:sz w:val="28"/>
          <w:szCs w:val="28"/>
        </w:rPr>
        <w:br/>
        <w:t>giờ, rửa lại hạt, để ráo nước rồi đem đi ủ. Hạt giống được ủ trong túi vải ẩm, sau</w:t>
      </w:r>
      <w:r w:rsidRPr="0028047C">
        <w:rPr>
          <w:sz w:val="28"/>
          <w:szCs w:val="28"/>
        </w:rPr>
        <w:br/>
        <w:t>24 giờ rửa sạch lớp nhờn ở vỏ rồi ủ lại, khi hạt nứt nanh thì đem gieo.</w:t>
      </w:r>
    </w:p>
    <w:p w14:paraId="2743644C" w14:textId="77777777" w:rsidR="00887A64" w:rsidRPr="0028047C" w:rsidRDefault="00887A64" w:rsidP="00407D2C">
      <w:pPr>
        <w:ind w:firstLine="720"/>
        <w:jc w:val="both"/>
        <w:rPr>
          <w:sz w:val="28"/>
          <w:szCs w:val="28"/>
        </w:rPr>
      </w:pPr>
      <w:r w:rsidRPr="0028047C">
        <w:rPr>
          <w:bCs/>
          <w:i/>
          <w:iCs/>
          <w:sz w:val="28"/>
          <w:szCs w:val="28"/>
        </w:rPr>
        <w:t>* Gieo hạt</w:t>
      </w:r>
    </w:p>
    <w:p w14:paraId="5F6B9259" w14:textId="77777777" w:rsidR="00887A64" w:rsidRPr="0028047C" w:rsidRDefault="00887A64" w:rsidP="00407D2C">
      <w:pPr>
        <w:ind w:firstLine="720"/>
        <w:jc w:val="both"/>
        <w:rPr>
          <w:sz w:val="28"/>
          <w:szCs w:val="28"/>
        </w:rPr>
      </w:pPr>
      <w:r w:rsidRPr="0028047C">
        <w:rPr>
          <w:sz w:val="28"/>
          <w:szCs w:val="28"/>
        </w:rPr>
        <w:t>- Đối với gieo hạt trong bầu: Dùng que vót nhọn một đầu tạo lỗ giữa bầu sâu</w:t>
      </w:r>
      <w:r w:rsidRPr="0028047C">
        <w:rPr>
          <w:sz w:val="28"/>
          <w:szCs w:val="28"/>
        </w:rPr>
        <w:br/>
        <w:t>1-2 cm rồi đặt hạt, phủ một lớp đất hoặc trấu mỏng, mỗi bầu gieo từ 2-3 hạt.</w:t>
      </w:r>
      <w:r w:rsidRPr="0028047C">
        <w:rPr>
          <w:sz w:val="28"/>
          <w:szCs w:val="28"/>
        </w:rPr>
        <w:br/>
        <w:t>Bầu được xếp thành luống rộng 1-1,2 m, chiều dài luống tùy thuộc chiều</w:t>
      </w:r>
      <w:r w:rsidRPr="0028047C">
        <w:rPr>
          <w:sz w:val="28"/>
          <w:szCs w:val="28"/>
        </w:rPr>
        <w:br/>
        <w:t>dài của vườn ươm, giữa các luống cách nhau 40-50 cm.</w:t>
      </w:r>
    </w:p>
    <w:p w14:paraId="3CDA38E6" w14:textId="77777777" w:rsidR="00887A64" w:rsidRPr="0028047C" w:rsidRDefault="00887A64" w:rsidP="00407D2C">
      <w:pPr>
        <w:ind w:firstLine="720"/>
        <w:jc w:val="both"/>
        <w:rPr>
          <w:sz w:val="28"/>
          <w:szCs w:val="28"/>
        </w:rPr>
      </w:pPr>
      <w:r w:rsidRPr="0028047C">
        <w:rPr>
          <w:sz w:val="28"/>
          <w:szCs w:val="28"/>
        </w:rPr>
        <w:t>- Đối với gieo hạt trên liếp ươm: Chọn hạt, đặt hạt như đối với gieo hạt</w:t>
      </w:r>
      <w:r w:rsidRPr="0028047C">
        <w:rPr>
          <w:sz w:val="28"/>
          <w:szCs w:val="28"/>
        </w:rPr>
        <w:br/>
        <w:t>trong bầu đất với khoảng cách 10 x 10 cm. Sau khi ươm khoảng 5-10 ngày,</w:t>
      </w:r>
      <w:r w:rsidRPr="0028047C">
        <w:rPr>
          <w:sz w:val="28"/>
          <w:szCs w:val="28"/>
        </w:rPr>
        <w:br/>
        <w:t>hạt sẽ nảy mầm. Khi cây cao khoảng 4-6 cm, cấy vào bầu. Khi đánh cây (bứng</w:t>
      </w:r>
      <w:r w:rsidRPr="0028047C">
        <w:rPr>
          <w:sz w:val="28"/>
          <w:szCs w:val="28"/>
        </w:rPr>
        <w:br/>
        <w:t>cây) vào bầu cần tránh gẫy dập và đứt rễ cây con. Không nên chọn những cây Đu</w:t>
      </w:r>
      <w:r w:rsidRPr="0028047C">
        <w:rPr>
          <w:sz w:val="28"/>
          <w:szCs w:val="28"/>
        </w:rPr>
        <w:br/>
        <w:t>đủ thân nhỏ, gốc mọc thẳng, có rễ cọc... (vì đây là đặc điểm của cây Đu đủ đực -</w:t>
      </w:r>
      <w:r w:rsidRPr="0028047C">
        <w:rPr>
          <w:sz w:val="28"/>
          <w:szCs w:val="28"/>
        </w:rPr>
        <w:br/>
        <w:t>cây không cho quả).</w:t>
      </w:r>
    </w:p>
    <w:p w14:paraId="1AC59DDB" w14:textId="77777777" w:rsidR="00887A64" w:rsidRPr="0028047C" w:rsidRDefault="00887A64" w:rsidP="00407D2C">
      <w:pPr>
        <w:ind w:firstLine="720"/>
        <w:jc w:val="both"/>
        <w:rPr>
          <w:sz w:val="28"/>
          <w:szCs w:val="28"/>
        </w:rPr>
      </w:pPr>
      <w:r w:rsidRPr="0028047C">
        <w:rPr>
          <w:i/>
          <w:iCs/>
          <w:sz w:val="28"/>
          <w:szCs w:val="28"/>
        </w:rPr>
        <w:t xml:space="preserve">Lưu ý: </w:t>
      </w:r>
      <w:r w:rsidRPr="0028047C">
        <w:rPr>
          <w:sz w:val="28"/>
          <w:szCs w:val="28"/>
        </w:rPr>
        <w:t>Bầu đất, liếp ươm phải được tưới nước đủ ẩm trước trước khi gieo</w:t>
      </w:r>
      <w:r w:rsidRPr="0028047C">
        <w:rPr>
          <w:sz w:val="28"/>
          <w:szCs w:val="28"/>
        </w:rPr>
        <w:br/>
        <w:t>hạt 1 ngày.</w:t>
      </w:r>
    </w:p>
    <w:p w14:paraId="2A45AD48" w14:textId="77777777" w:rsidR="00887A64" w:rsidRPr="0028047C" w:rsidRDefault="00887A64" w:rsidP="00407D2C">
      <w:pPr>
        <w:ind w:firstLine="720"/>
        <w:jc w:val="both"/>
        <w:rPr>
          <w:i/>
          <w:sz w:val="28"/>
          <w:szCs w:val="28"/>
        </w:rPr>
      </w:pPr>
      <w:r w:rsidRPr="0028047C">
        <w:rPr>
          <w:b/>
          <w:bCs/>
          <w:i/>
          <w:sz w:val="28"/>
          <w:szCs w:val="28"/>
        </w:rPr>
        <w:t>1.4. Chăm sóc vườn ươm</w:t>
      </w:r>
    </w:p>
    <w:p w14:paraId="4E156B03" w14:textId="77777777" w:rsidR="00887A64" w:rsidRPr="0028047C" w:rsidRDefault="00887A64" w:rsidP="00407D2C">
      <w:pPr>
        <w:ind w:firstLine="720"/>
        <w:jc w:val="both"/>
        <w:rPr>
          <w:sz w:val="28"/>
          <w:szCs w:val="28"/>
        </w:rPr>
      </w:pPr>
      <w:r w:rsidRPr="0028047C">
        <w:rPr>
          <w:sz w:val="28"/>
          <w:szCs w:val="28"/>
        </w:rPr>
        <w:t>- Tưới nước: Sau khi gieo xong, dùng bình ô doa tưới nước đều mặt luống</w:t>
      </w:r>
      <w:r w:rsidRPr="0028047C">
        <w:rPr>
          <w:sz w:val="28"/>
          <w:szCs w:val="28"/>
        </w:rPr>
        <w:br/>
        <w:t>(xếp bầu) hoặc liếp ươm, tưới hàng ngày cho cây đủ ẩm. Thường xuyên kiểm tra</w:t>
      </w:r>
      <w:r w:rsidRPr="0028047C">
        <w:rPr>
          <w:sz w:val="28"/>
          <w:szCs w:val="28"/>
        </w:rPr>
        <w:br/>
        <w:t>độ ẩm trong bầu để điều chỉnh lượng nước thích hợp, tránh bầu bị quá khô hoặc</w:t>
      </w:r>
      <w:r w:rsidRPr="0028047C">
        <w:rPr>
          <w:sz w:val="28"/>
          <w:szCs w:val="28"/>
        </w:rPr>
        <w:br/>
        <w:t>úng nước.</w:t>
      </w:r>
    </w:p>
    <w:p w14:paraId="26B73359" w14:textId="77777777" w:rsidR="00887A64" w:rsidRPr="0028047C" w:rsidRDefault="00887A64" w:rsidP="00407D2C">
      <w:pPr>
        <w:ind w:firstLine="720"/>
        <w:jc w:val="both"/>
        <w:rPr>
          <w:sz w:val="28"/>
          <w:szCs w:val="28"/>
        </w:rPr>
      </w:pPr>
      <w:r w:rsidRPr="0028047C">
        <w:rPr>
          <w:sz w:val="28"/>
          <w:szCs w:val="28"/>
        </w:rPr>
        <w:t>- Điều chỉnh ánh sáng: Đối với vườn ươm, cần làm giàn mái che để tránh</w:t>
      </w:r>
      <w:r w:rsidRPr="0028047C">
        <w:rPr>
          <w:sz w:val="28"/>
          <w:szCs w:val="28"/>
        </w:rPr>
        <w:br/>
        <w:t>ánh nắng trực tiếp và mưa to làm cây bị dập. Có thể điều chỉnh độ sáng theo</w:t>
      </w:r>
      <w:r w:rsidRPr="0028047C">
        <w:rPr>
          <w:sz w:val="28"/>
          <w:szCs w:val="28"/>
        </w:rPr>
        <w:br/>
        <w:t>hướng tăng dần ánh sáng tự nhiên chiếu xuống vườn ươm để cây con quen dần</w:t>
      </w:r>
      <w:r w:rsidRPr="0028047C">
        <w:rPr>
          <w:sz w:val="28"/>
          <w:szCs w:val="28"/>
        </w:rPr>
        <w:br/>
        <w:t>với ánh sáng ngoài đồng ruộng.</w:t>
      </w:r>
    </w:p>
    <w:p w14:paraId="5D39AE54" w14:textId="77777777" w:rsidR="00887A64" w:rsidRPr="0028047C" w:rsidRDefault="00887A64" w:rsidP="00407D2C">
      <w:pPr>
        <w:ind w:firstLine="720"/>
        <w:jc w:val="both"/>
        <w:rPr>
          <w:sz w:val="28"/>
          <w:szCs w:val="28"/>
        </w:rPr>
      </w:pPr>
      <w:r w:rsidRPr="0028047C">
        <w:rPr>
          <w:sz w:val="28"/>
          <w:szCs w:val="28"/>
        </w:rPr>
        <w:t>- Nhổ cỏ, phá váng: Nếu thấy có cỏ dại xuất hiện trên mặt bầu/mặt liếp</w:t>
      </w:r>
      <w:r w:rsidRPr="0028047C">
        <w:rPr>
          <w:sz w:val="28"/>
          <w:szCs w:val="28"/>
        </w:rPr>
        <w:br/>
        <w:t>ươm phải kịp thời nhổ bỏ. Cần xới váng 1-2 lần, bằng cách dùng que vót nhọn</w:t>
      </w:r>
      <w:r w:rsidRPr="0028047C">
        <w:rPr>
          <w:sz w:val="28"/>
          <w:szCs w:val="28"/>
        </w:rPr>
        <w:br/>
        <w:t>để xăm xới. Với những túi bầu có 2 cây/bầu, tiến hành tỉa bỏ cây sinh trưởng</w:t>
      </w:r>
      <w:r w:rsidRPr="0028047C">
        <w:rPr>
          <w:sz w:val="28"/>
          <w:szCs w:val="28"/>
        </w:rPr>
        <w:br/>
        <w:t>kém, để lại cây khỏe mạnh.</w:t>
      </w:r>
    </w:p>
    <w:p w14:paraId="08E1B3EC" w14:textId="77777777" w:rsidR="00887A64" w:rsidRPr="0028047C" w:rsidRDefault="00887A64" w:rsidP="00407D2C">
      <w:pPr>
        <w:ind w:firstLine="720"/>
        <w:jc w:val="both"/>
        <w:rPr>
          <w:sz w:val="28"/>
          <w:szCs w:val="28"/>
        </w:rPr>
      </w:pPr>
      <w:r w:rsidRPr="0028047C">
        <w:rPr>
          <w:sz w:val="28"/>
          <w:szCs w:val="28"/>
        </w:rPr>
        <w:t>- Phòng trừ sâu bệnh: Cây con ở giai đoạn vườn ươm phải được thường</w:t>
      </w:r>
      <w:r w:rsidRPr="0028047C">
        <w:rPr>
          <w:sz w:val="28"/>
          <w:szCs w:val="28"/>
        </w:rPr>
        <w:br/>
        <w:t>xuyên theo dõi, kiểm tra sâu, bệnh để xử lý kịp thời (có thể bắt sâu bằng tay;</w:t>
      </w:r>
      <w:r w:rsidRPr="0028047C">
        <w:rPr>
          <w:sz w:val="28"/>
          <w:szCs w:val="28"/>
        </w:rPr>
        <w:br/>
        <w:t>cách ly cây bệnh, nhổ bỏ, tiêu hủy, xử lý vôi…).</w:t>
      </w:r>
    </w:p>
    <w:p w14:paraId="55C00B52" w14:textId="77777777" w:rsidR="00887A64" w:rsidRPr="0028047C" w:rsidRDefault="00887A64" w:rsidP="00407D2C">
      <w:pPr>
        <w:ind w:firstLine="720"/>
        <w:jc w:val="both"/>
        <w:rPr>
          <w:i/>
          <w:sz w:val="28"/>
          <w:szCs w:val="28"/>
        </w:rPr>
      </w:pPr>
      <w:r w:rsidRPr="0028047C">
        <w:rPr>
          <w:b/>
          <w:bCs/>
          <w:i/>
          <w:sz w:val="28"/>
          <w:szCs w:val="28"/>
        </w:rPr>
        <w:lastRenderedPageBreak/>
        <w:t>1.5. Tiêu chuẩn cây con xuất vườn</w:t>
      </w:r>
    </w:p>
    <w:p w14:paraId="437F3788" w14:textId="77777777" w:rsidR="00887A64" w:rsidRPr="0028047C" w:rsidRDefault="00887A64" w:rsidP="00407D2C">
      <w:pPr>
        <w:ind w:firstLine="720"/>
        <w:jc w:val="both"/>
        <w:rPr>
          <w:sz w:val="28"/>
          <w:szCs w:val="28"/>
        </w:rPr>
      </w:pPr>
      <w:r w:rsidRPr="0028047C">
        <w:rPr>
          <w:sz w:val="28"/>
          <w:szCs w:val="28"/>
        </w:rPr>
        <w:t>- Khi cây con có 4-5 lá thật, cây sinh trưởng phát triển tốt, không bị sâu</w:t>
      </w:r>
      <w:r w:rsidRPr="0028047C">
        <w:rPr>
          <w:sz w:val="28"/>
          <w:szCs w:val="28"/>
        </w:rPr>
        <w:br/>
        <w:t>bệnh hại, tán lá đều, gốc mọc hơi nghiêng, rễ chùm... là đủ tiêu chuẩn đem trồng.</w:t>
      </w:r>
    </w:p>
    <w:p w14:paraId="02824815" w14:textId="77777777" w:rsidR="00887A64" w:rsidRPr="0028047C" w:rsidRDefault="00887A64" w:rsidP="00407D2C">
      <w:pPr>
        <w:ind w:firstLine="720"/>
        <w:jc w:val="both"/>
        <w:rPr>
          <w:sz w:val="28"/>
          <w:szCs w:val="28"/>
        </w:rPr>
      </w:pPr>
      <w:r w:rsidRPr="0028047C">
        <w:rPr>
          <w:sz w:val="28"/>
          <w:szCs w:val="28"/>
        </w:rPr>
        <w:t>- Đường kính thân đo cách mặt bầu 10 cm: &gt; 0,5 cm.</w:t>
      </w:r>
    </w:p>
    <w:p w14:paraId="5B1401C7" w14:textId="77777777" w:rsidR="00887A64" w:rsidRPr="0028047C" w:rsidRDefault="00887A64" w:rsidP="00407D2C">
      <w:pPr>
        <w:ind w:firstLine="720"/>
        <w:jc w:val="both"/>
        <w:rPr>
          <w:sz w:val="28"/>
          <w:szCs w:val="28"/>
        </w:rPr>
      </w:pPr>
      <w:r w:rsidRPr="0028047C">
        <w:rPr>
          <w:sz w:val="28"/>
          <w:szCs w:val="28"/>
        </w:rPr>
        <w:t>- Chiều cao cây từ 15 - 20 cm trở lên (tính từ mặt bầu).</w:t>
      </w:r>
    </w:p>
    <w:p w14:paraId="29951952" w14:textId="77777777" w:rsidR="00887A64" w:rsidRPr="0028047C" w:rsidRDefault="00887A64" w:rsidP="00407D2C">
      <w:pPr>
        <w:jc w:val="both"/>
        <w:rPr>
          <w:b/>
          <w:sz w:val="28"/>
          <w:szCs w:val="28"/>
        </w:rPr>
      </w:pPr>
      <w:r w:rsidRPr="0028047C">
        <w:rPr>
          <w:b/>
          <w:sz w:val="28"/>
          <w:szCs w:val="28"/>
        </w:rPr>
        <w:tab/>
        <w:t>2. Kỹ thuật trồng, chăm sóc</w:t>
      </w:r>
    </w:p>
    <w:p w14:paraId="57F92A17" w14:textId="77777777" w:rsidR="00887A64" w:rsidRPr="0028047C" w:rsidRDefault="00887A64" w:rsidP="00407D2C">
      <w:pPr>
        <w:ind w:firstLine="720"/>
        <w:jc w:val="both"/>
        <w:rPr>
          <w:i/>
          <w:sz w:val="28"/>
          <w:szCs w:val="28"/>
        </w:rPr>
      </w:pPr>
      <w:r w:rsidRPr="0028047C">
        <w:rPr>
          <w:b/>
          <w:i/>
          <w:sz w:val="28"/>
          <w:szCs w:val="28"/>
        </w:rPr>
        <w:t>2.1.</w:t>
      </w:r>
      <w:r w:rsidRPr="0028047C">
        <w:rPr>
          <w:b/>
          <w:bCs/>
          <w:i/>
          <w:sz w:val="28"/>
          <w:szCs w:val="28"/>
        </w:rPr>
        <w:t xml:space="preserve"> Thời vụ trồng</w:t>
      </w:r>
      <w:r w:rsidRPr="0028047C">
        <w:rPr>
          <w:i/>
          <w:sz w:val="28"/>
          <w:szCs w:val="28"/>
        </w:rPr>
        <w:t xml:space="preserve">: </w:t>
      </w:r>
      <w:r w:rsidRPr="0028047C">
        <w:rPr>
          <w:sz w:val="28"/>
          <w:szCs w:val="28"/>
        </w:rPr>
        <w:t>Có thể trồng quanh năm trừ những tháng quá nắng nóng hoặc mưa nhiều</w:t>
      </w:r>
    </w:p>
    <w:p w14:paraId="0CD0A341" w14:textId="77777777" w:rsidR="00887A64" w:rsidRPr="0028047C" w:rsidRDefault="00887A64" w:rsidP="00407D2C">
      <w:pPr>
        <w:ind w:firstLine="720"/>
        <w:jc w:val="both"/>
        <w:rPr>
          <w:b/>
          <w:bCs/>
          <w:i/>
          <w:sz w:val="28"/>
          <w:szCs w:val="28"/>
        </w:rPr>
      </w:pPr>
      <w:r w:rsidRPr="0028047C">
        <w:rPr>
          <w:b/>
          <w:bCs/>
          <w:i/>
          <w:sz w:val="28"/>
          <w:szCs w:val="28"/>
        </w:rPr>
        <w:t xml:space="preserve">2.2. Làm đất: </w:t>
      </w:r>
    </w:p>
    <w:p w14:paraId="3B13A17F" w14:textId="77777777" w:rsidR="00887A64" w:rsidRPr="0028047C" w:rsidRDefault="00887A64" w:rsidP="00407D2C">
      <w:pPr>
        <w:ind w:firstLine="720"/>
        <w:jc w:val="both"/>
        <w:rPr>
          <w:sz w:val="28"/>
          <w:szCs w:val="28"/>
        </w:rPr>
      </w:pPr>
      <w:r w:rsidRPr="0028047C">
        <w:rPr>
          <w:sz w:val="28"/>
          <w:szCs w:val="28"/>
        </w:rPr>
        <w:t>- Đất trồng Đu đủ cần được dọn dẹp sạch sẽ cỏ dại, thu dọn tàn dư thực vật vụtrước. Tiến hành cày cho đất tơi xốp và phơi nắng từ 7 - 10 ngày trước khi trồng.</w:t>
      </w:r>
    </w:p>
    <w:p w14:paraId="7B275768" w14:textId="77777777" w:rsidR="00887A64" w:rsidRPr="0028047C" w:rsidRDefault="00887A64" w:rsidP="00407D2C">
      <w:pPr>
        <w:ind w:firstLine="720"/>
        <w:jc w:val="both"/>
        <w:rPr>
          <w:sz w:val="28"/>
          <w:szCs w:val="28"/>
        </w:rPr>
      </w:pPr>
      <w:r w:rsidRPr="0028047C">
        <w:rPr>
          <w:sz w:val="28"/>
          <w:szCs w:val="28"/>
        </w:rPr>
        <w:t>- Chuẩn bị hố, thiết kế vườn trồng: Kích thước hố trồng 50 x 50 x 30 cm,</w:t>
      </w:r>
      <w:r w:rsidRPr="0028047C">
        <w:rPr>
          <w:sz w:val="28"/>
          <w:szCs w:val="28"/>
        </w:rPr>
        <w:br/>
        <w:t>sau khi đào hố bón lót 0,5 kg vôi + 5 - 7 kg phân chuồng hoai mục (hoặc 1 - 2</w:t>
      </w:r>
      <w:r w:rsidRPr="0028047C">
        <w:rPr>
          <w:sz w:val="28"/>
          <w:szCs w:val="28"/>
        </w:rPr>
        <w:br/>
        <w:t>kg phân hữu cơ vi sinh) + 0,5 - 1 kg phân lân, trộn đều với lớp đất mặt, cho vào</w:t>
      </w:r>
      <w:r w:rsidRPr="0028047C">
        <w:rPr>
          <w:sz w:val="28"/>
          <w:szCs w:val="28"/>
        </w:rPr>
        <w:br/>
        <w:t>hố trước khi trồng. Việc chuẩn bị đất trồng, đào hố cần tiến hành trước khi trồng</w:t>
      </w:r>
      <w:r w:rsidRPr="0028047C">
        <w:rPr>
          <w:sz w:val="28"/>
          <w:szCs w:val="28"/>
        </w:rPr>
        <w:br/>
        <w:t>khoảng 1 tháng nhằm ổn định đất trong hố trồng.</w:t>
      </w:r>
    </w:p>
    <w:p w14:paraId="2F511B8E" w14:textId="77777777" w:rsidR="00887A64" w:rsidRPr="0028047C" w:rsidRDefault="00887A64" w:rsidP="00407D2C">
      <w:pPr>
        <w:ind w:firstLine="720"/>
        <w:jc w:val="both"/>
        <w:rPr>
          <w:sz w:val="28"/>
          <w:szCs w:val="28"/>
        </w:rPr>
      </w:pPr>
      <w:r w:rsidRPr="0028047C">
        <w:rPr>
          <w:sz w:val="28"/>
          <w:szCs w:val="28"/>
        </w:rPr>
        <w:t>- Khu vực có địa hình thấp nên tiến hành lên luống, đào mương để giúp</w:t>
      </w:r>
      <w:r w:rsidRPr="0028047C">
        <w:rPr>
          <w:sz w:val="28"/>
          <w:szCs w:val="28"/>
        </w:rPr>
        <w:br/>
        <w:t>vườn Đu đủ thoát nước tốt, đồng thời nâng cao tầng canh tác, tránh ngập úng</w:t>
      </w:r>
      <w:r w:rsidRPr="0028047C">
        <w:rPr>
          <w:sz w:val="28"/>
          <w:szCs w:val="28"/>
        </w:rPr>
        <w:br/>
        <w:t>vào mùa mưa. Lên luống rộng từ 2,0 - 2,2 m, khoảng cách tâm của các luống là</w:t>
      </w:r>
      <w:r w:rsidRPr="0028047C">
        <w:rPr>
          <w:sz w:val="28"/>
          <w:szCs w:val="28"/>
        </w:rPr>
        <w:br/>
        <w:t>2,5 m; chiều cao luống 0,3 - 0,4 m, rãnh luống rộng từ 0,3 - 0,5 m; chiều dài</w:t>
      </w:r>
      <w:r w:rsidRPr="0028047C">
        <w:rPr>
          <w:sz w:val="28"/>
          <w:szCs w:val="28"/>
        </w:rPr>
        <w:br/>
        <w:t>luống tùy theo khu đất trồng.</w:t>
      </w:r>
    </w:p>
    <w:p w14:paraId="559AEA48" w14:textId="77777777" w:rsidR="00887A64" w:rsidRPr="0028047C" w:rsidRDefault="00887A64" w:rsidP="00407D2C">
      <w:pPr>
        <w:ind w:firstLine="720"/>
        <w:jc w:val="both"/>
        <w:rPr>
          <w:bCs/>
          <w:iCs/>
          <w:sz w:val="28"/>
          <w:szCs w:val="28"/>
        </w:rPr>
      </w:pPr>
      <w:r w:rsidRPr="0028047C">
        <w:rPr>
          <w:b/>
          <w:bCs/>
          <w:i/>
          <w:iCs/>
          <w:sz w:val="28"/>
          <w:szCs w:val="28"/>
        </w:rPr>
        <w:t>2.3. Mật độ trồng</w:t>
      </w:r>
      <w:r w:rsidRPr="0028047C">
        <w:rPr>
          <w:bCs/>
          <w:iCs/>
          <w:sz w:val="28"/>
          <w:szCs w:val="28"/>
        </w:rPr>
        <w:t>:</w:t>
      </w:r>
    </w:p>
    <w:p w14:paraId="331AA1E0" w14:textId="77777777" w:rsidR="00887A64" w:rsidRPr="0028047C" w:rsidRDefault="00887A64" w:rsidP="00407D2C">
      <w:pPr>
        <w:ind w:firstLine="720"/>
        <w:jc w:val="both"/>
        <w:rPr>
          <w:sz w:val="28"/>
          <w:szCs w:val="28"/>
        </w:rPr>
      </w:pPr>
      <w:r w:rsidRPr="0028047C">
        <w:rPr>
          <w:bCs/>
          <w:iCs/>
          <w:sz w:val="28"/>
          <w:szCs w:val="28"/>
        </w:rPr>
        <w:t xml:space="preserve">-  </w:t>
      </w:r>
      <w:r w:rsidRPr="0028047C">
        <w:rPr>
          <w:sz w:val="28"/>
          <w:szCs w:val="28"/>
        </w:rPr>
        <w:t>Mật độ trồng: 2.000 cây/ha, khoảng cách: 2m x 2,5m (mật độ trồng có thể tăng hoặc giảm tùy theo chân đất, điều kiện thâm canh,…)</w:t>
      </w:r>
    </w:p>
    <w:p w14:paraId="1FC0E06C" w14:textId="77777777" w:rsidR="00887A64" w:rsidRPr="0028047C" w:rsidRDefault="00887A64" w:rsidP="00407D2C">
      <w:pPr>
        <w:ind w:firstLine="720"/>
        <w:jc w:val="both"/>
        <w:rPr>
          <w:sz w:val="28"/>
          <w:szCs w:val="28"/>
        </w:rPr>
      </w:pPr>
      <w:r w:rsidRPr="0028047C">
        <w:rPr>
          <w:sz w:val="28"/>
          <w:szCs w:val="28"/>
        </w:rPr>
        <w:t>- Cách trồng: Khi cây con đạt tiêu chuẩn xuất vườn, tiến hành đem trồng.</w:t>
      </w:r>
      <w:r w:rsidRPr="0028047C">
        <w:rPr>
          <w:sz w:val="28"/>
          <w:szCs w:val="28"/>
        </w:rPr>
        <w:br/>
        <w:t>Khi trồng, khoét lỗ trên hố trồng vừa với bầu, nhẹ nhàng rạch bỏ túi bầu, đặt cây</w:t>
      </w:r>
      <w:r w:rsidRPr="0028047C">
        <w:rPr>
          <w:sz w:val="28"/>
          <w:szCs w:val="28"/>
        </w:rPr>
        <w:br/>
        <w:t>vào hố, lấp đất ngang mặt bầu, nén chặt đất xung quanh để giữ chặt bầu và cắm</w:t>
      </w:r>
      <w:r w:rsidRPr="0028047C">
        <w:rPr>
          <w:sz w:val="28"/>
          <w:szCs w:val="28"/>
        </w:rPr>
        <w:br/>
        <w:t>cọc giữ cây chống đổ ngã, khi cây lớn nới dần dây buộc ra.</w:t>
      </w:r>
    </w:p>
    <w:p w14:paraId="456E651A" w14:textId="77777777" w:rsidR="00887A64" w:rsidRPr="0028047C" w:rsidRDefault="00887A64" w:rsidP="00407D2C">
      <w:pPr>
        <w:ind w:firstLine="720"/>
        <w:jc w:val="both"/>
        <w:rPr>
          <w:sz w:val="28"/>
          <w:szCs w:val="28"/>
        </w:rPr>
      </w:pPr>
      <w:r w:rsidRPr="0028047C">
        <w:rPr>
          <w:sz w:val="28"/>
          <w:szCs w:val="28"/>
        </w:rPr>
        <w:t>- Sau khi trồng nên phủ một lớp lá cây, rơm rạ hoặc thảm mục lên trên bề</w:t>
      </w:r>
      <w:r w:rsidRPr="0028047C">
        <w:rPr>
          <w:sz w:val="28"/>
          <w:szCs w:val="28"/>
        </w:rPr>
        <w:br/>
        <w:t>mặt để che luống. Có thể sử dụng bạt phủ nông nghiệp để che luống để hạn chế</w:t>
      </w:r>
      <w:r w:rsidRPr="0028047C">
        <w:rPr>
          <w:sz w:val="28"/>
          <w:szCs w:val="28"/>
        </w:rPr>
        <w:br/>
        <w:t>cỏ dại tránh rửa trôi các chất dinh dưỡng vào mùa mưa và giữ được độ ẩm cần</w:t>
      </w:r>
      <w:r w:rsidRPr="0028047C">
        <w:rPr>
          <w:sz w:val="28"/>
          <w:szCs w:val="28"/>
        </w:rPr>
        <w:br/>
        <w:t>thiết cho cây trồng.</w:t>
      </w:r>
    </w:p>
    <w:p w14:paraId="3729766E" w14:textId="77777777" w:rsidR="00887A64" w:rsidRPr="0028047C" w:rsidRDefault="00887A64" w:rsidP="00407D2C">
      <w:pPr>
        <w:ind w:firstLine="720"/>
        <w:jc w:val="both"/>
        <w:rPr>
          <w:b/>
          <w:bCs/>
          <w:i/>
          <w:sz w:val="28"/>
          <w:szCs w:val="28"/>
        </w:rPr>
      </w:pPr>
      <w:r w:rsidRPr="0028047C">
        <w:rPr>
          <w:b/>
          <w:bCs/>
          <w:i/>
          <w:sz w:val="28"/>
          <w:szCs w:val="28"/>
        </w:rPr>
        <w:t>2.4. Bón phân</w:t>
      </w:r>
    </w:p>
    <w:p w14:paraId="4CB12796" w14:textId="77777777" w:rsidR="00887A64" w:rsidRPr="0028047C" w:rsidRDefault="00887A64" w:rsidP="00407D2C">
      <w:pPr>
        <w:ind w:firstLine="720"/>
        <w:jc w:val="both"/>
        <w:rPr>
          <w:bCs/>
          <w:i/>
          <w:iCs/>
          <w:sz w:val="28"/>
          <w:szCs w:val="28"/>
        </w:rPr>
      </w:pPr>
      <w:r w:rsidRPr="0028047C">
        <w:rPr>
          <w:bCs/>
          <w:i/>
          <w:iCs/>
          <w:sz w:val="28"/>
          <w:szCs w:val="28"/>
        </w:rPr>
        <w:t xml:space="preserve">* Lượng phân bón cho 01ha: </w:t>
      </w:r>
    </w:p>
    <w:p w14:paraId="4348863A" w14:textId="77777777" w:rsidR="00887A64" w:rsidRPr="0028047C" w:rsidRDefault="00887A64" w:rsidP="00407D2C">
      <w:pPr>
        <w:ind w:firstLine="720"/>
        <w:jc w:val="both"/>
        <w:rPr>
          <w:bCs/>
          <w:iCs/>
          <w:sz w:val="28"/>
          <w:szCs w:val="28"/>
        </w:rPr>
      </w:pPr>
      <w:r w:rsidRPr="0028047C">
        <w:rPr>
          <w:bCs/>
          <w:iCs/>
          <w:sz w:val="28"/>
          <w:szCs w:val="28"/>
        </w:rPr>
        <w:t xml:space="preserve">+ Phân hữu cơ hoai mục: 10 tấn </w:t>
      </w:r>
    </w:p>
    <w:p w14:paraId="505225A7" w14:textId="77777777" w:rsidR="00887A64" w:rsidRPr="0028047C" w:rsidRDefault="00887A64" w:rsidP="00407D2C">
      <w:pPr>
        <w:ind w:firstLine="720"/>
        <w:jc w:val="both"/>
        <w:rPr>
          <w:bCs/>
          <w:iCs/>
          <w:sz w:val="28"/>
          <w:szCs w:val="28"/>
        </w:rPr>
      </w:pPr>
      <w:r w:rsidRPr="0028047C">
        <w:rPr>
          <w:bCs/>
          <w:iCs/>
          <w:sz w:val="28"/>
          <w:szCs w:val="28"/>
        </w:rPr>
        <w:t>+ Phân Urê: 400kg.</w:t>
      </w:r>
    </w:p>
    <w:p w14:paraId="7A7B558D" w14:textId="77777777" w:rsidR="00887A64" w:rsidRPr="0028047C" w:rsidRDefault="00887A64" w:rsidP="00407D2C">
      <w:pPr>
        <w:ind w:firstLine="720"/>
        <w:jc w:val="both"/>
        <w:rPr>
          <w:bCs/>
          <w:iCs/>
          <w:sz w:val="28"/>
          <w:szCs w:val="28"/>
        </w:rPr>
      </w:pPr>
      <w:r w:rsidRPr="0028047C">
        <w:rPr>
          <w:bCs/>
          <w:iCs/>
          <w:sz w:val="28"/>
          <w:szCs w:val="28"/>
        </w:rPr>
        <w:t>+ Phân lân: 700kg</w:t>
      </w:r>
    </w:p>
    <w:p w14:paraId="688DF2EA" w14:textId="77777777" w:rsidR="00887A64" w:rsidRPr="0028047C" w:rsidRDefault="00887A64" w:rsidP="00407D2C">
      <w:pPr>
        <w:ind w:firstLine="720"/>
        <w:jc w:val="both"/>
        <w:rPr>
          <w:bCs/>
          <w:iCs/>
          <w:sz w:val="28"/>
          <w:szCs w:val="28"/>
        </w:rPr>
      </w:pPr>
      <w:r w:rsidRPr="0028047C">
        <w:rPr>
          <w:bCs/>
          <w:iCs/>
          <w:sz w:val="28"/>
          <w:szCs w:val="28"/>
        </w:rPr>
        <w:t>+ Phân Ka li: 300kg</w:t>
      </w:r>
    </w:p>
    <w:p w14:paraId="28ACDC0B" w14:textId="77777777" w:rsidR="00887A64" w:rsidRPr="0028047C" w:rsidRDefault="00887A64" w:rsidP="00407D2C">
      <w:pPr>
        <w:ind w:firstLine="720"/>
        <w:jc w:val="both"/>
        <w:rPr>
          <w:bCs/>
          <w:iCs/>
          <w:sz w:val="28"/>
          <w:szCs w:val="28"/>
        </w:rPr>
      </w:pPr>
      <w:r w:rsidRPr="0028047C">
        <w:rPr>
          <w:bCs/>
          <w:iCs/>
          <w:sz w:val="28"/>
          <w:szCs w:val="28"/>
        </w:rPr>
        <w:t>+ Vôi nông nghiệp: 500kg</w:t>
      </w:r>
    </w:p>
    <w:p w14:paraId="0A824E18" w14:textId="77777777" w:rsidR="00887A64" w:rsidRPr="0028047C" w:rsidRDefault="00887A64" w:rsidP="00407D2C">
      <w:pPr>
        <w:ind w:firstLine="720"/>
        <w:jc w:val="both"/>
        <w:rPr>
          <w:bCs/>
          <w:iCs/>
          <w:sz w:val="28"/>
          <w:szCs w:val="28"/>
        </w:rPr>
      </w:pPr>
      <w:r w:rsidRPr="0028047C">
        <w:rPr>
          <w:bCs/>
          <w:iCs/>
          <w:sz w:val="28"/>
          <w:szCs w:val="28"/>
        </w:rPr>
        <w:t>(Lượng phân bón có thể tăng hoặc giảm tùy theo chân đất, giống, thời vụ,…)</w:t>
      </w:r>
    </w:p>
    <w:p w14:paraId="43FA95C2" w14:textId="77777777" w:rsidR="00887A64" w:rsidRPr="0028047C" w:rsidRDefault="00887A64" w:rsidP="00407D2C">
      <w:pPr>
        <w:ind w:firstLine="720"/>
        <w:jc w:val="both"/>
        <w:rPr>
          <w:i/>
          <w:sz w:val="28"/>
          <w:szCs w:val="28"/>
        </w:rPr>
      </w:pPr>
      <w:r w:rsidRPr="0028047C">
        <w:rPr>
          <w:i/>
          <w:sz w:val="28"/>
          <w:szCs w:val="28"/>
        </w:rPr>
        <w:t>* Các thời kỳ bón phân:</w:t>
      </w:r>
    </w:p>
    <w:p w14:paraId="7F4FFF4D" w14:textId="77777777" w:rsidR="00887A64" w:rsidRPr="0028047C" w:rsidRDefault="00887A64" w:rsidP="00407D2C">
      <w:pPr>
        <w:ind w:firstLine="720"/>
        <w:jc w:val="both"/>
        <w:rPr>
          <w:i/>
          <w:sz w:val="28"/>
          <w:szCs w:val="28"/>
        </w:rPr>
      </w:pPr>
      <w:r w:rsidRPr="0028047C">
        <w:rPr>
          <w:i/>
          <w:sz w:val="28"/>
          <w:szCs w:val="28"/>
        </w:rPr>
        <w:t xml:space="preserve">- </w:t>
      </w:r>
      <w:r w:rsidRPr="0028047C">
        <w:rPr>
          <w:sz w:val="28"/>
          <w:szCs w:val="28"/>
        </w:rPr>
        <w:t>Bón lót: toàn bộ vôi, lân, phân hữu cơ hoai mụctrước khi trồng.</w:t>
      </w:r>
    </w:p>
    <w:p w14:paraId="3B022648" w14:textId="77777777" w:rsidR="00887A64" w:rsidRPr="0028047C" w:rsidRDefault="00887A64" w:rsidP="00407D2C">
      <w:pPr>
        <w:ind w:firstLine="720"/>
        <w:jc w:val="both"/>
        <w:rPr>
          <w:i/>
          <w:sz w:val="28"/>
          <w:szCs w:val="28"/>
        </w:rPr>
      </w:pPr>
      <w:r w:rsidRPr="0028047C">
        <w:rPr>
          <w:sz w:val="28"/>
          <w:szCs w:val="28"/>
        </w:rPr>
        <w:lastRenderedPageBreak/>
        <w:t>- Bón thúc:</w:t>
      </w:r>
    </w:p>
    <w:p w14:paraId="5C8374FE" w14:textId="77777777" w:rsidR="00887A64" w:rsidRPr="0028047C" w:rsidRDefault="00887A64" w:rsidP="00407D2C">
      <w:pPr>
        <w:ind w:firstLine="720"/>
        <w:jc w:val="both"/>
        <w:rPr>
          <w:sz w:val="28"/>
          <w:szCs w:val="28"/>
        </w:rPr>
      </w:pPr>
      <w:r w:rsidRPr="0028047C">
        <w:rPr>
          <w:sz w:val="28"/>
          <w:szCs w:val="28"/>
        </w:rPr>
        <w:t>+ Lần 1: Sau trồng 1,5 - 2 tháng, bón 30% urê, 30% kali;</w:t>
      </w:r>
    </w:p>
    <w:p w14:paraId="3A2C1023" w14:textId="77777777" w:rsidR="00887A64" w:rsidRPr="0028047C" w:rsidRDefault="00887A64" w:rsidP="00407D2C">
      <w:pPr>
        <w:ind w:firstLine="720"/>
        <w:jc w:val="both"/>
        <w:rPr>
          <w:sz w:val="28"/>
          <w:szCs w:val="28"/>
        </w:rPr>
      </w:pPr>
      <w:r w:rsidRPr="0028047C">
        <w:rPr>
          <w:sz w:val="28"/>
          <w:szCs w:val="28"/>
        </w:rPr>
        <w:t>+ Lần 2: Khi cây ra hoa (sau trồng khoảng 5 - 6 tháng), bón 30% urê, 50% kali;</w:t>
      </w:r>
    </w:p>
    <w:p w14:paraId="4773DCB7" w14:textId="77777777" w:rsidR="00887A64" w:rsidRPr="0028047C" w:rsidRDefault="00887A64" w:rsidP="00407D2C">
      <w:pPr>
        <w:ind w:firstLine="720"/>
        <w:jc w:val="both"/>
        <w:rPr>
          <w:sz w:val="28"/>
          <w:szCs w:val="28"/>
        </w:rPr>
      </w:pPr>
      <w:r w:rsidRPr="0028047C">
        <w:rPr>
          <w:sz w:val="28"/>
          <w:szCs w:val="28"/>
        </w:rPr>
        <w:t>+ Lần 3: Sau khi thu quả lứa đầu (sau trồng khoảng 9 - 10 tháng), bón hết</w:t>
      </w:r>
      <w:r w:rsidRPr="0028047C">
        <w:rPr>
          <w:sz w:val="28"/>
          <w:szCs w:val="28"/>
        </w:rPr>
        <w:br/>
        <w:t>lượng phân còn lại và bổ sung một số loại phân trung lượng, vi lượng.</w:t>
      </w:r>
    </w:p>
    <w:p w14:paraId="42E735B1" w14:textId="77777777" w:rsidR="00887A64" w:rsidRPr="0028047C" w:rsidRDefault="00887A64" w:rsidP="00407D2C">
      <w:pPr>
        <w:ind w:firstLine="720"/>
        <w:jc w:val="both"/>
        <w:rPr>
          <w:sz w:val="28"/>
          <w:szCs w:val="28"/>
        </w:rPr>
      </w:pPr>
      <w:r w:rsidRPr="0028047C">
        <w:rPr>
          <w:sz w:val="28"/>
          <w:szCs w:val="28"/>
        </w:rPr>
        <w:t>- Khi bón phân cần xới đất, rải phân kết hợp với làm cỏ, vun gốc lấp phân</w:t>
      </w:r>
      <w:r w:rsidRPr="0028047C">
        <w:rPr>
          <w:sz w:val="28"/>
          <w:szCs w:val="28"/>
        </w:rPr>
        <w:br/>
        <w:t>cho cây.</w:t>
      </w:r>
    </w:p>
    <w:p w14:paraId="3B039FA4" w14:textId="77777777" w:rsidR="00887A64" w:rsidRPr="0028047C" w:rsidRDefault="00887A64" w:rsidP="00407D2C">
      <w:pPr>
        <w:ind w:firstLine="720"/>
        <w:jc w:val="both"/>
        <w:rPr>
          <w:sz w:val="28"/>
          <w:szCs w:val="28"/>
        </w:rPr>
      </w:pPr>
      <w:r w:rsidRPr="0028047C">
        <w:rPr>
          <w:b/>
          <w:bCs/>
          <w:i/>
          <w:iCs/>
          <w:sz w:val="28"/>
          <w:szCs w:val="28"/>
        </w:rPr>
        <w:t>2.5. Chăm sóc</w:t>
      </w:r>
    </w:p>
    <w:p w14:paraId="15103657" w14:textId="77777777" w:rsidR="00887A64" w:rsidRPr="0028047C" w:rsidRDefault="00887A64" w:rsidP="00407D2C">
      <w:pPr>
        <w:ind w:firstLine="720"/>
        <w:jc w:val="both"/>
        <w:rPr>
          <w:sz w:val="28"/>
          <w:szCs w:val="28"/>
        </w:rPr>
      </w:pPr>
      <w:r w:rsidRPr="0028047C">
        <w:rPr>
          <w:sz w:val="28"/>
          <w:szCs w:val="28"/>
        </w:rPr>
        <w:t>- Làm cỏ:</w:t>
      </w:r>
    </w:p>
    <w:p w14:paraId="2A016054" w14:textId="77777777" w:rsidR="00887A64" w:rsidRPr="0028047C" w:rsidRDefault="00887A64" w:rsidP="00407D2C">
      <w:pPr>
        <w:ind w:firstLine="720"/>
        <w:jc w:val="both"/>
        <w:rPr>
          <w:sz w:val="28"/>
          <w:szCs w:val="28"/>
        </w:rPr>
      </w:pPr>
      <w:r w:rsidRPr="0028047C">
        <w:rPr>
          <w:sz w:val="28"/>
          <w:szCs w:val="28"/>
        </w:rPr>
        <w:t>+ Làm cỏ kết hợp với bón thúc lần 1, vun gốc vào thời điểm sau trồng khoảng 1,5 - 2 tháng.</w:t>
      </w:r>
    </w:p>
    <w:p w14:paraId="11D93D40" w14:textId="77777777" w:rsidR="00887A64" w:rsidRPr="0028047C" w:rsidRDefault="00887A64" w:rsidP="00407D2C">
      <w:pPr>
        <w:ind w:firstLine="720"/>
        <w:jc w:val="both"/>
        <w:rPr>
          <w:sz w:val="28"/>
          <w:szCs w:val="28"/>
        </w:rPr>
      </w:pPr>
      <w:r w:rsidRPr="0028047C">
        <w:rPr>
          <w:sz w:val="28"/>
          <w:szCs w:val="28"/>
        </w:rPr>
        <w:t>+ Làm cỏ kết hợp với bón thúc lần 2, vun gốc vào thời điểm sau trồng 5 - 6</w:t>
      </w:r>
      <w:r w:rsidRPr="0028047C">
        <w:rPr>
          <w:sz w:val="28"/>
          <w:szCs w:val="28"/>
        </w:rPr>
        <w:br/>
        <w:t>tháng, khi cây ra hoa</w:t>
      </w:r>
    </w:p>
    <w:p w14:paraId="560F85B5" w14:textId="77777777" w:rsidR="00887A64" w:rsidRPr="0028047C" w:rsidRDefault="00887A64" w:rsidP="00407D2C">
      <w:pPr>
        <w:ind w:firstLine="720"/>
        <w:jc w:val="both"/>
        <w:rPr>
          <w:sz w:val="28"/>
          <w:szCs w:val="28"/>
        </w:rPr>
      </w:pPr>
      <w:r w:rsidRPr="0028047C">
        <w:rPr>
          <w:sz w:val="28"/>
          <w:szCs w:val="28"/>
        </w:rPr>
        <w:t>+ Làm cỏ kết hợp với bón thúc lần 3, vun gốc vào thời điểm sau trồng sau</w:t>
      </w:r>
      <w:r w:rsidRPr="0028047C">
        <w:rPr>
          <w:sz w:val="28"/>
          <w:szCs w:val="28"/>
        </w:rPr>
        <w:br/>
        <w:t>trồng khoảng 9 - 10 tháng, sau khi thu lứa quả đầu.</w:t>
      </w:r>
    </w:p>
    <w:p w14:paraId="2C895935" w14:textId="77777777" w:rsidR="00887A64" w:rsidRPr="0028047C" w:rsidRDefault="00887A64" w:rsidP="00407D2C">
      <w:pPr>
        <w:ind w:firstLine="720"/>
        <w:jc w:val="both"/>
        <w:rPr>
          <w:sz w:val="28"/>
          <w:szCs w:val="28"/>
        </w:rPr>
      </w:pPr>
      <w:r w:rsidRPr="0028047C">
        <w:rPr>
          <w:sz w:val="28"/>
          <w:szCs w:val="28"/>
        </w:rPr>
        <w:t>- Tủ gốc: Sau mỗi lần làm cỏ, vun gốc, sử dụng lá cây khô, rơm rạ… phủ</w:t>
      </w:r>
      <w:r w:rsidRPr="0028047C">
        <w:rPr>
          <w:sz w:val="28"/>
          <w:szCs w:val="28"/>
        </w:rPr>
        <w:br/>
        <w:t>quanh gốc vừa giữ ẩm, vừa cung cấp thêm chất dinh dưỡng cho cây hoặc có thể</w:t>
      </w:r>
      <w:r w:rsidRPr="0028047C">
        <w:rPr>
          <w:sz w:val="28"/>
          <w:szCs w:val="28"/>
        </w:rPr>
        <w:br/>
        <w:t>dùng bạt để tủ gốc.</w:t>
      </w:r>
    </w:p>
    <w:p w14:paraId="2C3001AC" w14:textId="77777777" w:rsidR="00887A64" w:rsidRPr="0028047C" w:rsidRDefault="00887A64" w:rsidP="00407D2C">
      <w:pPr>
        <w:ind w:firstLine="720"/>
        <w:jc w:val="both"/>
        <w:rPr>
          <w:sz w:val="28"/>
          <w:szCs w:val="28"/>
        </w:rPr>
      </w:pPr>
      <w:r w:rsidRPr="0028047C">
        <w:rPr>
          <w:sz w:val="28"/>
          <w:szCs w:val="28"/>
        </w:rPr>
        <w:t>- Tưới nước:</w:t>
      </w:r>
    </w:p>
    <w:p w14:paraId="48BCFEE6" w14:textId="77777777" w:rsidR="00887A64" w:rsidRPr="0028047C" w:rsidRDefault="00887A64" w:rsidP="00407D2C">
      <w:pPr>
        <w:ind w:firstLine="720"/>
        <w:jc w:val="both"/>
        <w:rPr>
          <w:sz w:val="28"/>
          <w:szCs w:val="28"/>
        </w:rPr>
      </w:pPr>
      <w:r w:rsidRPr="0028047C">
        <w:rPr>
          <w:sz w:val="28"/>
          <w:szCs w:val="28"/>
        </w:rPr>
        <w:t>+ Để đảm bảo độ ẩm cho đất giúp cây sinh trưởng phát triển ổn định, cần tưới nước đủ ẩm, nhất là giai đoạn ra hoa, hình thành và phát triển quả.</w:t>
      </w:r>
    </w:p>
    <w:p w14:paraId="158B881C" w14:textId="77777777" w:rsidR="00887A64" w:rsidRPr="0028047C" w:rsidRDefault="00887A64" w:rsidP="00407D2C">
      <w:pPr>
        <w:ind w:firstLine="720"/>
        <w:jc w:val="both"/>
        <w:rPr>
          <w:sz w:val="28"/>
          <w:szCs w:val="28"/>
        </w:rPr>
      </w:pPr>
      <w:r w:rsidRPr="0028047C">
        <w:rPr>
          <w:sz w:val="28"/>
          <w:szCs w:val="28"/>
        </w:rPr>
        <w:t>+ Đu đủ là loại cây cần nhiều nước nhưng rất sợ úng. Do đó cần cung cấp</w:t>
      </w:r>
      <w:r w:rsidRPr="0028047C">
        <w:rPr>
          <w:sz w:val="28"/>
          <w:szCs w:val="28"/>
        </w:rPr>
        <w:br/>
        <w:t>đầy đủ nước cho cây vào mùa nắng và thoát nước tốt cho cây vào mùa mưa.</w:t>
      </w:r>
    </w:p>
    <w:p w14:paraId="24F169BF" w14:textId="77777777" w:rsidR="00887A64" w:rsidRPr="0028047C" w:rsidRDefault="00887A64" w:rsidP="00407D2C">
      <w:pPr>
        <w:ind w:firstLine="720"/>
        <w:jc w:val="both"/>
        <w:rPr>
          <w:sz w:val="28"/>
          <w:szCs w:val="28"/>
        </w:rPr>
      </w:pPr>
      <w:r w:rsidRPr="0028047C">
        <w:rPr>
          <w:sz w:val="28"/>
          <w:szCs w:val="28"/>
        </w:rPr>
        <w:t>- Tỉa cành và tỉa quả:</w:t>
      </w:r>
    </w:p>
    <w:p w14:paraId="5C729A7A" w14:textId="77777777" w:rsidR="00887A64" w:rsidRPr="0028047C" w:rsidRDefault="00887A64" w:rsidP="00407D2C">
      <w:pPr>
        <w:ind w:firstLine="720"/>
        <w:jc w:val="both"/>
        <w:rPr>
          <w:sz w:val="28"/>
          <w:szCs w:val="28"/>
        </w:rPr>
      </w:pPr>
      <w:r w:rsidRPr="0028047C">
        <w:rPr>
          <w:sz w:val="28"/>
          <w:szCs w:val="28"/>
        </w:rPr>
        <w:t>Sau khi trồng, nếu trên thân chính mọc ra nhánh con phải ngắt bỏ sớm. Vào</w:t>
      </w:r>
      <w:r w:rsidRPr="0028047C">
        <w:rPr>
          <w:sz w:val="28"/>
          <w:szCs w:val="28"/>
        </w:rPr>
        <w:br/>
        <w:t>thời kỳ đậu quả phải hái bỏ kịp thời những quả bị méo, bị sâu bệnh, những lá già</w:t>
      </w:r>
      <w:r w:rsidRPr="0028047C">
        <w:rPr>
          <w:sz w:val="28"/>
          <w:szCs w:val="28"/>
        </w:rPr>
        <w:br/>
        <w:t>héo chết phải ngắt bỏ luôn cuống lá.</w:t>
      </w:r>
    </w:p>
    <w:p w14:paraId="339D2F36" w14:textId="739EA4D5" w:rsidR="00887A64" w:rsidRPr="0028047C" w:rsidRDefault="00887A64" w:rsidP="00407D2C">
      <w:pPr>
        <w:ind w:firstLine="720"/>
        <w:jc w:val="both"/>
        <w:rPr>
          <w:sz w:val="28"/>
          <w:szCs w:val="28"/>
        </w:rPr>
      </w:pPr>
      <w:r w:rsidRPr="0028047C">
        <w:rPr>
          <w:b/>
          <w:bCs/>
          <w:sz w:val="28"/>
          <w:szCs w:val="28"/>
        </w:rPr>
        <w:t>I</w:t>
      </w:r>
      <w:r w:rsidR="00B73E19" w:rsidRPr="0028047C">
        <w:rPr>
          <w:b/>
          <w:bCs/>
          <w:sz w:val="28"/>
          <w:szCs w:val="28"/>
        </w:rPr>
        <w:t>II</w:t>
      </w:r>
      <w:r w:rsidRPr="0028047C">
        <w:rPr>
          <w:b/>
          <w:bCs/>
          <w:sz w:val="28"/>
          <w:szCs w:val="28"/>
        </w:rPr>
        <w:t>. QUẢN LÝ</w:t>
      </w:r>
      <w:r w:rsidR="00F97F16" w:rsidRPr="0028047C">
        <w:rPr>
          <w:b/>
          <w:bCs/>
          <w:sz w:val="28"/>
          <w:szCs w:val="28"/>
        </w:rPr>
        <w:t xml:space="preserve"> SINH VẬT GÂY HẠI</w:t>
      </w:r>
    </w:p>
    <w:p w14:paraId="3028EBE2" w14:textId="77777777" w:rsidR="00887A64" w:rsidRPr="0028047C" w:rsidRDefault="00887A64" w:rsidP="00407D2C">
      <w:pPr>
        <w:ind w:firstLine="720"/>
        <w:jc w:val="both"/>
        <w:rPr>
          <w:sz w:val="28"/>
          <w:szCs w:val="28"/>
        </w:rPr>
      </w:pPr>
      <w:r w:rsidRPr="0028047C">
        <w:rPr>
          <w:b/>
          <w:bCs/>
          <w:sz w:val="28"/>
          <w:szCs w:val="28"/>
        </w:rPr>
        <w:t>1. Sâu hại</w:t>
      </w:r>
    </w:p>
    <w:p w14:paraId="2CEDF899" w14:textId="77777777" w:rsidR="00887A64" w:rsidRPr="0028047C" w:rsidRDefault="00887A64" w:rsidP="00407D2C">
      <w:pPr>
        <w:ind w:firstLine="720"/>
        <w:jc w:val="both"/>
        <w:rPr>
          <w:sz w:val="28"/>
          <w:szCs w:val="28"/>
        </w:rPr>
      </w:pPr>
      <w:r w:rsidRPr="0028047C">
        <w:rPr>
          <w:b/>
          <w:bCs/>
          <w:i/>
          <w:iCs/>
          <w:sz w:val="28"/>
          <w:szCs w:val="28"/>
        </w:rPr>
        <w:t xml:space="preserve">1.1. Rệp sáp phấn </w:t>
      </w:r>
      <w:r w:rsidRPr="0028047C">
        <w:rPr>
          <w:i/>
          <w:iCs/>
          <w:sz w:val="28"/>
          <w:szCs w:val="28"/>
        </w:rPr>
        <w:t>(Planococcus lilacinus)</w:t>
      </w:r>
    </w:p>
    <w:p w14:paraId="4066C19A" w14:textId="77777777" w:rsidR="00887A64" w:rsidRPr="0028047C" w:rsidRDefault="00887A64" w:rsidP="00407D2C">
      <w:pPr>
        <w:ind w:firstLine="720"/>
        <w:jc w:val="both"/>
        <w:rPr>
          <w:sz w:val="28"/>
          <w:szCs w:val="28"/>
        </w:rPr>
      </w:pPr>
      <w:r w:rsidRPr="0028047C">
        <w:rPr>
          <w:sz w:val="28"/>
          <w:szCs w:val="28"/>
        </w:rPr>
        <w:t>- Đặc điểm nhận dạng: Trưởng thành đực có dạng hình rất nhỏ và có cánh.</w:t>
      </w:r>
      <w:r w:rsidRPr="0028047C">
        <w:rPr>
          <w:sz w:val="28"/>
          <w:szCs w:val="28"/>
        </w:rPr>
        <w:br/>
        <w:t>Rệp sáp mới nở rất nhỏ và bò linh động. Vòng đời của loài rệp này khoảng 2</w:t>
      </w:r>
      <w:r w:rsidRPr="0028047C">
        <w:rPr>
          <w:sz w:val="28"/>
          <w:szCs w:val="28"/>
        </w:rPr>
        <w:br/>
        <w:t>tháng và hàng năm có từ 3 - 4 lứa.</w:t>
      </w:r>
    </w:p>
    <w:p w14:paraId="411DF761" w14:textId="77777777" w:rsidR="00887A64" w:rsidRPr="0028047C" w:rsidRDefault="00887A64" w:rsidP="00407D2C">
      <w:pPr>
        <w:ind w:firstLine="720"/>
        <w:jc w:val="both"/>
        <w:rPr>
          <w:sz w:val="28"/>
          <w:szCs w:val="28"/>
        </w:rPr>
      </w:pPr>
      <w:r w:rsidRPr="0028047C">
        <w:rPr>
          <w:sz w:val="28"/>
          <w:szCs w:val="28"/>
        </w:rPr>
        <w:t>- Tập quán sinh sống và cách gây hại: Rệp thường gây hại nặng vào mùa</w:t>
      </w:r>
      <w:r w:rsidRPr="0028047C">
        <w:rPr>
          <w:sz w:val="28"/>
          <w:szCs w:val="28"/>
        </w:rPr>
        <w:br/>
        <w:t>nắng và tập trung ở mặt dưới lá, nơi ít ánh sáng. Thường tập trung chích hút trên</w:t>
      </w:r>
      <w:r w:rsidRPr="0028047C">
        <w:rPr>
          <w:sz w:val="28"/>
          <w:szCs w:val="28"/>
        </w:rPr>
        <w:br/>
        <w:t>đọt non, lá non, thân cây và quả. Rệp chích hút nhựa làm lá bị quăn, biến vàng,</w:t>
      </w:r>
      <w:r w:rsidRPr="0028047C">
        <w:rPr>
          <w:sz w:val="28"/>
          <w:szCs w:val="28"/>
        </w:rPr>
        <w:br/>
        <w:t>chùn đọt, làm rụng quả non, tấn công quả già làm mất giá trị thương phẩm. Bên</w:t>
      </w:r>
      <w:r w:rsidRPr="0028047C">
        <w:rPr>
          <w:sz w:val="28"/>
          <w:szCs w:val="28"/>
        </w:rPr>
        <w:br/>
        <w:t>cạnh đó, rệp còn tiết ra chất mật ngọt là môi trường cho nấm bồ hóng phát triển</w:t>
      </w:r>
      <w:r w:rsidRPr="0028047C">
        <w:rPr>
          <w:sz w:val="28"/>
          <w:szCs w:val="28"/>
        </w:rPr>
        <w:br/>
        <w:t>trên lá và quả làm ảnh hưởng đến quang hợp của cây, chất lượng quả. Ngoài ra,</w:t>
      </w:r>
      <w:r w:rsidRPr="0028047C">
        <w:rPr>
          <w:sz w:val="28"/>
          <w:szCs w:val="28"/>
        </w:rPr>
        <w:br/>
        <w:t>còn tạo điều kiện thuận lợi cho bệnh thán thư gây hại. Nơi có rệp cũng là nơi mà</w:t>
      </w:r>
      <w:r w:rsidRPr="0028047C">
        <w:rPr>
          <w:sz w:val="28"/>
          <w:szCs w:val="28"/>
        </w:rPr>
        <w:br/>
        <w:t>kiến tập trung rất đông, chúng sống cộng sinh với kiến.</w:t>
      </w:r>
    </w:p>
    <w:p w14:paraId="35A81430" w14:textId="77777777" w:rsidR="00887A64" w:rsidRPr="0028047C" w:rsidRDefault="00887A64" w:rsidP="00407D2C">
      <w:pPr>
        <w:ind w:firstLine="720"/>
        <w:jc w:val="both"/>
        <w:rPr>
          <w:sz w:val="28"/>
          <w:szCs w:val="28"/>
        </w:rPr>
      </w:pPr>
      <w:r w:rsidRPr="0028047C">
        <w:rPr>
          <w:b/>
          <w:bCs/>
          <w:i/>
          <w:iCs/>
          <w:sz w:val="28"/>
          <w:szCs w:val="28"/>
        </w:rPr>
        <w:t xml:space="preserve">1.2. Nhện đỏ </w:t>
      </w:r>
      <w:r w:rsidRPr="0028047C">
        <w:rPr>
          <w:i/>
          <w:iCs/>
          <w:sz w:val="28"/>
          <w:szCs w:val="28"/>
        </w:rPr>
        <w:t>(Tetranychus sp.)</w:t>
      </w:r>
    </w:p>
    <w:p w14:paraId="0C1B4803" w14:textId="77777777" w:rsidR="00887A64" w:rsidRPr="0028047C" w:rsidRDefault="00887A64" w:rsidP="00407D2C">
      <w:pPr>
        <w:ind w:firstLine="720"/>
        <w:jc w:val="both"/>
        <w:rPr>
          <w:sz w:val="28"/>
          <w:szCs w:val="28"/>
        </w:rPr>
      </w:pPr>
      <w:r w:rsidRPr="0028047C">
        <w:rPr>
          <w:sz w:val="28"/>
          <w:szCs w:val="28"/>
        </w:rPr>
        <w:lastRenderedPageBreak/>
        <w:t>- Đặc điểm hình thái: Nhện đỏ cái có hình "oval" dài khoảng 0,5 mm, con non có màu xanh lợt lúc mới nở có 6 chân. Khi lớn chuyển sang màu đỏ và có 8 chân, trên lưng có ánh trắng, trên lưng có ánh trắng, hai bên lưng có 2 sọc đen, các chân có màu vàng sáng. Con đực thường nhỏ hơn con cái nhưng chân thì dài hơn.</w:t>
      </w:r>
    </w:p>
    <w:p w14:paraId="1AB93273" w14:textId="77777777" w:rsidR="00600DDF" w:rsidRPr="0028047C" w:rsidRDefault="00887A64" w:rsidP="00407D2C">
      <w:pPr>
        <w:ind w:firstLine="720"/>
        <w:jc w:val="both"/>
        <w:rPr>
          <w:sz w:val="28"/>
          <w:szCs w:val="28"/>
        </w:rPr>
      </w:pPr>
      <w:r w:rsidRPr="0028047C">
        <w:rPr>
          <w:sz w:val="28"/>
          <w:szCs w:val="28"/>
        </w:rPr>
        <w:t>- Tập quán sinh sống và cách gây hại: Nhện đỏ tấn công trên lá và quả.</w:t>
      </w:r>
      <w:r w:rsidRPr="0028047C">
        <w:rPr>
          <w:sz w:val="28"/>
          <w:szCs w:val="28"/>
        </w:rPr>
        <w:br/>
        <w:t>Thường thì chúng tấn công ở mặt dưới của lá, khi bị hại lá có thể bị xoăn, đốm</w:t>
      </w:r>
      <w:r w:rsidRPr="0028047C">
        <w:rPr>
          <w:sz w:val="28"/>
          <w:szCs w:val="28"/>
        </w:rPr>
        <w:br/>
        <w:t>vàng loang lổ, sau đó lá bị cháy và rụng. Hoa có thể bị thối, không đậu quả, quả</w:t>
      </w:r>
      <w:r w:rsidRPr="0028047C">
        <w:rPr>
          <w:sz w:val="28"/>
          <w:szCs w:val="28"/>
        </w:rPr>
        <w:br/>
        <w:t>non bị rụng. Nhện đỏ có vòng đời ngắn (12 - 15 ngày) nên mật số tăng lên rất</w:t>
      </w:r>
      <w:r w:rsidRPr="0028047C">
        <w:rPr>
          <w:sz w:val="28"/>
          <w:szCs w:val="28"/>
        </w:rPr>
        <w:br/>
        <w:t>nhanh, phát triển mạnh trong điều kiện nắng nóng khô hạn.</w:t>
      </w:r>
    </w:p>
    <w:p w14:paraId="15E4CE20" w14:textId="77777777" w:rsidR="00600DDF" w:rsidRPr="0028047C" w:rsidRDefault="00887A64" w:rsidP="00407D2C">
      <w:pPr>
        <w:ind w:firstLine="720"/>
        <w:jc w:val="both"/>
        <w:rPr>
          <w:b/>
          <w:bCs/>
          <w:i/>
          <w:iCs/>
          <w:sz w:val="28"/>
          <w:szCs w:val="28"/>
        </w:rPr>
      </w:pPr>
      <w:r w:rsidRPr="0028047C">
        <w:rPr>
          <w:b/>
          <w:bCs/>
          <w:i/>
          <w:iCs/>
          <w:sz w:val="28"/>
          <w:szCs w:val="28"/>
        </w:rPr>
        <w:t xml:space="preserve"> Biện pháp quản lý sâu hại</w:t>
      </w:r>
      <w:r w:rsidR="00600DDF" w:rsidRPr="0028047C">
        <w:rPr>
          <w:b/>
          <w:bCs/>
          <w:i/>
          <w:iCs/>
          <w:sz w:val="28"/>
          <w:szCs w:val="28"/>
        </w:rPr>
        <w:t>:</w:t>
      </w:r>
    </w:p>
    <w:p w14:paraId="30F3FDDF" w14:textId="3BF98495" w:rsidR="00887A64" w:rsidRPr="0028047C" w:rsidRDefault="00887A64" w:rsidP="00407D2C">
      <w:pPr>
        <w:ind w:firstLine="720"/>
        <w:jc w:val="both"/>
        <w:rPr>
          <w:sz w:val="28"/>
          <w:szCs w:val="28"/>
        </w:rPr>
      </w:pPr>
      <w:r w:rsidRPr="0028047C">
        <w:rPr>
          <w:sz w:val="28"/>
          <w:szCs w:val="28"/>
        </w:rPr>
        <w:t>- Chăm sóc, bón phân cân đối, nhất là phân hữu cơ có bổ sung chế phẩm</w:t>
      </w:r>
      <w:r w:rsidRPr="0028047C">
        <w:rPr>
          <w:sz w:val="28"/>
          <w:szCs w:val="28"/>
        </w:rPr>
        <w:br/>
      </w:r>
      <w:r w:rsidRPr="0028047C">
        <w:rPr>
          <w:i/>
          <w:iCs/>
          <w:sz w:val="28"/>
          <w:szCs w:val="28"/>
        </w:rPr>
        <w:t xml:space="preserve">Trichoderma </w:t>
      </w:r>
      <w:r w:rsidRPr="0028047C">
        <w:rPr>
          <w:sz w:val="28"/>
          <w:szCs w:val="28"/>
        </w:rPr>
        <w:t>để tạo điều kiện thuận lợi cho cây sinh trưởng phát triển tốt, tăng khả</w:t>
      </w:r>
      <w:r w:rsidR="00600DDF" w:rsidRPr="0028047C">
        <w:rPr>
          <w:sz w:val="28"/>
          <w:szCs w:val="28"/>
        </w:rPr>
        <w:t xml:space="preserve"> </w:t>
      </w:r>
      <w:r w:rsidRPr="0028047C">
        <w:rPr>
          <w:sz w:val="28"/>
          <w:szCs w:val="28"/>
        </w:rPr>
        <w:t>năng chống chịu với sâu hại.</w:t>
      </w:r>
    </w:p>
    <w:p w14:paraId="1B5F23D0" w14:textId="77777777" w:rsidR="00887A64" w:rsidRPr="0028047C" w:rsidRDefault="00887A64" w:rsidP="00407D2C">
      <w:pPr>
        <w:ind w:firstLine="720"/>
        <w:jc w:val="both"/>
        <w:rPr>
          <w:sz w:val="28"/>
          <w:szCs w:val="28"/>
        </w:rPr>
      </w:pPr>
      <w:r w:rsidRPr="0028047C">
        <w:rPr>
          <w:sz w:val="28"/>
          <w:szCs w:val="28"/>
        </w:rPr>
        <w:t>- Bảo vệ thiên địch và vi sinh vật có ích để khống chế sâu hại, bằng cách</w:t>
      </w:r>
      <w:r w:rsidRPr="0028047C">
        <w:rPr>
          <w:sz w:val="28"/>
          <w:szCs w:val="28"/>
        </w:rPr>
        <w:br/>
        <w:t>hạn chế tối đa việc sử dụng thuốc BVTV khi chưa có sâu hại hoặc sâu hại ở mức</w:t>
      </w:r>
      <w:r w:rsidRPr="0028047C">
        <w:rPr>
          <w:sz w:val="28"/>
          <w:szCs w:val="28"/>
        </w:rPr>
        <w:br/>
        <w:t>độ nhẹ.</w:t>
      </w:r>
    </w:p>
    <w:p w14:paraId="2BEDA733" w14:textId="77777777" w:rsidR="00887A64" w:rsidRPr="0028047C" w:rsidRDefault="00887A64" w:rsidP="00407D2C">
      <w:pPr>
        <w:ind w:firstLine="720"/>
        <w:jc w:val="both"/>
        <w:rPr>
          <w:sz w:val="28"/>
          <w:szCs w:val="28"/>
        </w:rPr>
      </w:pPr>
      <w:r w:rsidRPr="0028047C">
        <w:rPr>
          <w:sz w:val="28"/>
          <w:szCs w:val="28"/>
        </w:rPr>
        <w:t>- Cắt tỉa và tiêu hủy các quả khác dạng, quả kém phát triển, nhiễm sâu hại;</w:t>
      </w:r>
      <w:r w:rsidRPr="0028047C">
        <w:rPr>
          <w:sz w:val="28"/>
          <w:szCs w:val="28"/>
        </w:rPr>
        <w:br/>
        <w:t>cắt bỏ lá già, lá có mật số rệp, nhện nhiều đem tiêu hủy.</w:t>
      </w:r>
    </w:p>
    <w:p w14:paraId="573411B0" w14:textId="77777777" w:rsidR="00887A64" w:rsidRPr="0028047C" w:rsidRDefault="00887A64" w:rsidP="00407D2C">
      <w:pPr>
        <w:ind w:firstLine="720"/>
        <w:jc w:val="both"/>
        <w:rPr>
          <w:sz w:val="28"/>
          <w:szCs w:val="28"/>
        </w:rPr>
      </w:pPr>
      <w:r w:rsidRPr="0028047C">
        <w:rPr>
          <w:sz w:val="28"/>
          <w:szCs w:val="28"/>
        </w:rPr>
        <w:t>- Áp dụng tốt biện pháp sử dụng giống tốt và canh tác đã nêu ở các phần trên.</w:t>
      </w:r>
    </w:p>
    <w:p w14:paraId="039775B1" w14:textId="77777777" w:rsidR="00887A64" w:rsidRPr="0028047C" w:rsidRDefault="00887A64" w:rsidP="00407D2C">
      <w:pPr>
        <w:ind w:firstLine="720"/>
        <w:jc w:val="both"/>
        <w:rPr>
          <w:sz w:val="28"/>
          <w:szCs w:val="28"/>
        </w:rPr>
      </w:pPr>
      <w:r w:rsidRPr="0028047C">
        <w:rPr>
          <w:sz w:val="28"/>
          <w:szCs w:val="28"/>
        </w:rPr>
        <w:t>- Khi sử dụng thuốc BVTV phải tuân thủ nguyên tắc “4 đúng”, ưu tiên</w:t>
      </w:r>
      <w:r w:rsidRPr="0028047C">
        <w:rPr>
          <w:sz w:val="28"/>
          <w:szCs w:val="28"/>
        </w:rPr>
        <w:br/>
        <w:t>thuốc có nguồn gốc sinh học, thảo mộc để trừ sâu hại.</w:t>
      </w:r>
    </w:p>
    <w:p w14:paraId="648AB83A" w14:textId="77777777" w:rsidR="00887A64" w:rsidRPr="0028047C" w:rsidRDefault="00887A64" w:rsidP="00407D2C">
      <w:pPr>
        <w:ind w:firstLine="720"/>
        <w:jc w:val="both"/>
        <w:rPr>
          <w:sz w:val="28"/>
          <w:szCs w:val="28"/>
        </w:rPr>
      </w:pPr>
      <w:r w:rsidRPr="0028047C">
        <w:rPr>
          <w:b/>
          <w:bCs/>
          <w:sz w:val="28"/>
          <w:szCs w:val="28"/>
        </w:rPr>
        <w:t>2. Bệnh hại</w:t>
      </w:r>
    </w:p>
    <w:p w14:paraId="38CA7A5D" w14:textId="77777777" w:rsidR="00887A64" w:rsidRPr="0028047C" w:rsidRDefault="00887A64" w:rsidP="00407D2C">
      <w:pPr>
        <w:ind w:firstLine="720"/>
        <w:jc w:val="both"/>
        <w:rPr>
          <w:sz w:val="28"/>
          <w:szCs w:val="28"/>
        </w:rPr>
      </w:pPr>
      <w:r w:rsidRPr="0028047C">
        <w:rPr>
          <w:b/>
          <w:bCs/>
          <w:i/>
          <w:iCs/>
          <w:sz w:val="28"/>
          <w:szCs w:val="28"/>
        </w:rPr>
        <w:t>2.1. Bệnh đốm hình nhẫn</w:t>
      </w:r>
    </w:p>
    <w:p w14:paraId="4AC50DD6" w14:textId="77777777" w:rsidR="00887A64" w:rsidRPr="0028047C" w:rsidRDefault="00887A64" w:rsidP="00407D2C">
      <w:pPr>
        <w:ind w:firstLine="720"/>
        <w:jc w:val="both"/>
        <w:rPr>
          <w:sz w:val="28"/>
          <w:szCs w:val="28"/>
        </w:rPr>
      </w:pPr>
      <w:r w:rsidRPr="0028047C">
        <w:rPr>
          <w:sz w:val="28"/>
          <w:szCs w:val="28"/>
        </w:rPr>
        <w:t>- Tác nhân gây hại: Do virus PRSV (</w:t>
      </w:r>
      <w:r w:rsidRPr="0028047C">
        <w:rPr>
          <w:i/>
          <w:iCs/>
          <w:sz w:val="28"/>
          <w:szCs w:val="28"/>
        </w:rPr>
        <w:t>Papaya ringspor virus</w:t>
      </w:r>
      <w:r w:rsidRPr="0028047C">
        <w:rPr>
          <w:sz w:val="28"/>
          <w:szCs w:val="28"/>
        </w:rPr>
        <w:t>) gây ra.</w:t>
      </w:r>
    </w:p>
    <w:p w14:paraId="16595C01" w14:textId="77777777" w:rsidR="00600DDF" w:rsidRPr="0028047C" w:rsidRDefault="00887A64" w:rsidP="00407D2C">
      <w:pPr>
        <w:ind w:firstLine="720"/>
        <w:jc w:val="both"/>
        <w:rPr>
          <w:sz w:val="28"/>
          <w:szCs w:val="28"/>
        </w:rPr>
      </w:pPr>
      <w:r w:rsidRPr="0028047C">
        <w:rPr>
          <w:sz w:val="28"/>
          <w:szCs w:val="28"/>
        </w:rPr>
        <w:t>- Triệu chứng:</w:t>
      </w:r>
    </w:p>
    <w:p w14:paraId="21B653A1" w14:textId="77777777" w:rsidR="00600DDF" w:rsidRPr="0028047C" w:rsidRDefault="00887A64" w:rsidP="00407D2C">
      <w:pPr>
        <w:ind w:firstLine="720"/>
        <w:jc w:val="both"/>
        <w:rPr>
          <w:sz w:val="28"/>
          <w:szCs w:val="28"/>
        </w:rPr>
      </w:pPr>
      <w:r w:rsidRPr="0028047C">
        <w:rPr>
          <w:sz w:val="28"/>
          <w:szCs w:val="28"/>
        </w:rPr>
        <w:t>+ Vết bệnh có đốm hình nhẫn, khảm loang lổ trên lá, quả, thân và cành có</w:t>
      </w:r>
      <w:r w:rsidRPr="0028047C">
        <w:rPr>
          <w:sz w:val="28"/>
          <w:szCs w:val="28"/>
        </w:rPr>
        <w:br/>
        <w:t>vết thâm và chảy nhựa.</w:t>
      </w:r>
    </w:p>
    <w:p w14:paraId="206DCEEC" w14:textId="6AB304C7" w:rsidR="00600DDF" w:rsidRPr="0028047C" w:rsidRDefault="00887A64" w:rsidP="00407D2C">
      <w:pPr>
        <w:ind w:firstLine="720"/>
        <w:jc w:val="both"/>
        <w:rPr>
          <w:sz w:val="28"/>
          <w:szCs w:val="28"/>
        </w:rPr>
      </w:pPr>
      <w:r w:rsidRPr="0028047C">
        <w:rPr>
          <w:sz w:val="28"/>
          <w:szCs w:val="28"/>
        </w:rPr>
        <w:t>+ Ở lá, bệnh thường tạo ra các đốm sáng vàng nhạt, lúc đầu lá hơi co lại và</w:t>
      </w:r>
      <w:r w:rsidRPr="0028047C">
        <w:rPr>
          <w:sz w:val="28"/>
          <w:szCs w:val="28"/>
        </w:rPr>
        <w:br/>
        <w:t>có hiện tượng khảm. Sau dần vết đốm phát triển thành đốm hình nhẫn, xuất hiện</w:t>
      </w:r>
      <w:r w:rsidRPr="0028047C">
        <w:rPr>
          <w:sz w:val="28"/>
          <w:szCs w:val="28"/>
        </w:rPr>
        <w:br/>
        <w:t>rất nhiều trên bề mặt lá. Trên thân và cuống lá xuất hiện các đốm và vệt dầu</w:t>
      </w:r>
      <w:r w:rsidRPr="0028047C">
        <w:rPr>
          <w:sz w:val="28"/>
          <w:szCs w:val="28"/>
        </w:rPr>
        <w:br/>
        <w:t>hoặc sũng nước.</w:t>
      </w:r>
      <w:r w:rsidR="00600DDF" w:rsidRPr="0028047C">
        <w:rPr>
          <w:sz w:val="28"/>
          <w:szCs w:val="28"/>
        </w:rPr>
        <w:t xml:space="preserve"> </w:t>
      </w:r>
    </w:p>
    <w:p w14:paraId="79C2706D" w14:textId="2FA7FAD8" w:rsidR="00887A64" w:rsidRPr="0028047C" w:rsidRDefault="00887A64" w:rsidP="00407D2C">
      <w:pPr>
        <w:ind w:firstLine="720"/>
        <w:jc w:val="both"/>
        <w:rPr>
          <w:sz w:val="28"/>
          <w:szCs w:val="28"/>
        </w:rPr>
      </w:pPr>
      <w:r w:rsidRPr="0028047C">
        <w:rPr>
          <w:sz w:val="28"/>
          <w:szCs w:val="28"/>
        </w:rPr>
        <w:t>+ Ở quả, vết bệnh lúc đầu là những đốm thâm xanh, sẫm, vết bệnh thường</w:t>
      </w:r>
      <w:r w:rsidRPr="0028047C">
        <w:rPr>
          <w:sz w:val="28"/>
          <w:szCs w:val="28"/>
        </w:rPr>
        <w:br/>
        <w:t>tập trung ở nửa trên của quả gần cuống. Khi già, chín, các vết thâm lại và thối</w:t>
      </w:r>
      <w:r w:rsidRPr="0028047C">
        <w:rPr>
          <w:sz w:val="28"/>
          <w:szCs w:val="28"/>
        </w:rPr>
        <w:br/>
        <w:t>sâu vào bên trong. Cây bị bệnh lùn, cho ít quả và quả nhỏ theo mức độ của bệnh.</w:t>
      </w:r>
      <w:r w:rsidRPr="0028047C">
        <w:rPr>
          <w:sz w:val="28"/>
          <w:szCs w:val="28"/>
        </w:rPr>
        <w:br/>
        <w:t>Quả bị bệnh có vị nhạt, do bệnh làm giảm lượng đường trong quả. Khi cây bị</w:t>
      </w:r>
      <w:r w:rsidRPr="0028047C">
        <w:rPr>
          <w:sz w:val="28"/>
          <w:szCs w:val="28"/>
        </w:rPr>
        <w:br/>
        <w:t>nặng có thể không cho quả và chết sớm.</w:t>
      </w:r>
    </w:p>
    <w:p w14:paraId="335FF158" w14:textId="77777777" w:rsidR="00887A64" w:rsidRPr="0028047C" w:rsidRDefault="00887A64" w:rsidP="00407D2C">
      <w:pPr>
        <w:ind w:firstLine="720"/>
        <w:jc w:val="both"/>
        <w:rPr>
          <w:sz w:val="28"/>
          <w:szCs w:val="28"/>
        </w:rPr>
      </w:pPr>
      <w:r w:rsidRPr="0028047C">
        <w:rPr>
          <w:sz w:val="28"/>
          <w:szCs w:val="28"/>
        </w:rPr>
        <w:t>- Điều kiện phát sinh, phát triển: Virus lây bằng 02 con đường: Tiếp xúc cơ học (thông qua dụng cụ cắt tỉa cành lá, quả) và côn trùng môi giới (các loại rệp, rầy). Virus không lây truyền qua đường hạt giống. Bệnh lây lan rất nhanh, gây hại nặng ở cây từ 05 – 06 tháng tuổi.</w:t>
      </w:r>
    </w:p>
    <w:p w14:paraId="02BA9E9B" w14:textId="77777777" w:rsidR="00887A64" w:rsidRPr="0028047C" w:rsidRDefault="00887A64" w:rsidP="00407D2C">
      <w:pPr>
        <w:ind w:firstLine="720"/>
        <w:jc w:val="both"/>
        <w:rPr>
          <w:sz w:val="28"/>
          <w:szCs w:val="28"/>
        </w:rPr>
      </w:pPr>
      <w:r w:rsidRPr="0028047C">
        <w:rPr>
          <w:b/>
          <w:bCs/>
          <w:i/>
          <w:iCs/>
          <w:sz w:val="28"/>
          <w:szCs w:val="28"/>
        </w:rPr>
        <w:t>2.2. Bệnh khảm lá</w:t>
      </w:r>
    </w:p>
    <w:p w14:paraId="4C63476C" w14:textId="77777777" w:rsidR="00887A64" w:rsidRPr="0028047C" w:rsidRDefault="00887A64" w:rsidP="00407D2C">
      <w:pPr>
        <w:ind w:firstLine="720"/>
        <w:jc w:val="both"/>
        <w:rPr>
          <w:sz w:val="28"/>
          <w:szCs w:val="28"/>
        </w:rPr>
      </w:pPr>
      <w:r w:rsidRPr="0028047C">
        <w:rPr>
          <w:sz w:val="28"/>
          <w:szCs w:val="28"/>
        </w:rPr>
        <w:t>- Tác nhân gây hại: do virus PapMV (</w:t>
      </w:r>
      <w:r w:rsidRPr="0028047C">
        <w:rPr>
          <w:i/>
          <w:iCs/>
          <w:sz w:val="28"/>
          <w:szCs w:val="28"/>
        </w:rPr>
        <w:t>Papaya mosaic virus</w:t>
      </w:r>
      <w:r w:rsidRPr="0028047C">
        <w:rPr>
          <w:sz w:val="28"/>
          <w:szCs w:val="28"/>
        </w:rPr>
        <w:t>) gây ra.</w:t>
      </w:r>
    </w:p>
    <w:p w14:paraId="17B7CD09" w14:textId="77777777" w:rsidR="00887A64" w:rsidRPr="0028047C" w:rsidRDefault="00887A64" w:rsidP="00407D2C">
      <w:pPr>
        <w:ind w:firstLine="720"/>
        <w:jc w:val="both"/>
        <w:rPr>
          <w:sz w:val="28"/>
          <w:szCs w:val="28"/>
        </w:rPr>
      </w:pPr>
      <w:r w:rsidRPr="0028047C">
        <w:rPr>
          <w:sz w:val="28"/>
          <w:szCs w:val="28"/>
        </w:rPr>
        <w:lastRenderedPageBreak/>
        <w:t>- Triệu chứng:</w:t>
      </w:r>
    </w:p>
    <w:p w14:paraId="014191BD" w14:textId="77777777" w:rsidR="00887A64" w:rsidRPr="0028047C" w:rsidRDefault="00887A64" w:rsidP="00407D2C">
      <w:pPr>
        <w:ind w:firstLine="720"/>
        <w:jc w:val="both"/>
        <w:rPr>
          <w:sz w:val="28"/>
          <w:szCs w:val="28"/>
        </w:rPr>
      </w:pPr>
      <w:r w:rsidRPr="0028047C">
        <w:rPr>
          <w:b/>
          <w:bCs/>
          <w:sz w:val="28"/>
          <w:szCs w:val="28"/>
        </w:rPr>
        <w:t xml:space="preserve">+ </w:t>
      </w:r>
      <w:r w:rsidRPr="0028047C">
        <w:rPr>
          <w:sz w:val="28"/>
          <w:szCs w:val="28"/>
        </w:rPr>
        <w:t>Cây con mới trồng có thể nhiễm bệnh, nhưng thường chỉ thấy bệnh ở cây</w:t>
      </w:r>
      <w:r w:rsidRPr="0028047C">
        <w:rPr>
          <w:sz w:val="28"/>
          <w:szCs w:val="28"/>
        </w:rPr>
        <w:br/>
        <w:t>được 1 - 2 năm tuổi. Bệnh chỉ gây ra hiện tượng khảm ở lá cây, lá có nhiều vết</w:t>
      </w:r>
      <w:r w:rsidRPr="0028047C">
        <w:rPr>
          <w:sz w:val="28"/>
          <w:szCs w:val="28"/>
        </w:rPr>
        <w:br/>
        <w:t>màu vàng xanh lẫn lộn, khảm càng nặng lá biến sang màu vàng.</w:t>
      </w:r>
    </w:p>
    <w:p w14:paraId="4B80AD5E" w14:textId="77777777" w:rsidR="00887A64" w:rsidRPr="0028047C" w:rsidRDefault="00887A64" w:rsidP="00407D2C">
      <w:pPr>
        <w:ind w:firstLine="720"/>
        <w:jc w:val="both"/>
        <w:rPr>
          <w:sz w:val="28"/>
          <w:szCs w:val="28"/>
        </w:rPr>
      </w:pPr>
      <w:r w:rsidRPr="0028047C">
        <w:rPr>
          <w:sz w:val="28"/>
          <w:szCs w:val="28"/>
        </w:rPr>
        <w:t>+ Lá bị bệnh có kích thước nhỏ lại, biến dạng, số thùy lá già tăng, nhăn</w:t>
      </w:r>
      <w:r w:rsidRPr="0028047C">
        <w:rPr>
          <w:sz w:val="28"/>
          <w:szCs w:val="28"/>
        </w:rPr>
        <w:br/>
        <w:t>phồng. Lá già bị rụng nhiều, chỉ chừa lại chùm lá khảm vàng ở ngọn.</w:t>
      </w:r>
    </w:p>
    <w:p w14:paraId="2287C159" w14:textId="77777777" w:rsidR="00887A64" w:rsidRPr="0028047C" w:rsidRDefault="00887A64" w:rsidP="00407D2C">
      <w:pPr>
        <w:ind w:firstLine="720"/>
        <w:jc w:val="both"/>
        <w:rPr>
          <w:sz w:val="28"/>
          <w:szCs w:val="28"/>
        </w:rPr>
      </w:pPr>
      <w:r w:rsidRPr="0028047C">
        <w:rPr>
          <w:sz w:val="28"/>
          <w:szCs w:val="28"/>
        </w:rPr>
        <w:t>+ Quả nhỏ, biến dạng, chai sượng. Chùm quả thường có một số quả chảy</w:t>
      </w:r>
      <w:r w:rsidRPr="0028047C">
        <w:rPr>
          <w:sz w:val="28"/>
          <w:szCs w:val="28"/>
        </w:rPr>
        <w:br/>
        <w:t>nhựa sớm thâm xanh lại thành vết dọc. Cành và thân có nhiều vết thâm xanh</w:t>
      </w:r>
      <w:r w:rsidRPr="0028047C">
        <w:rPr>
          <w:sz w:val="28"/>
          <w:szCs w:val="28"/>
        </w:rPr>
        <w:br/>
        <w:t>chạy dọc theo chiều dài của thân, cành.</w:t>
      </w:r>
    </w:p>
    <w:p w14:paraId="4D113C3D" w14:textId="77777777" w:rsidR="00887A64" w:rsidRPr="0028047C" w:rsidRDefault="00887A64" w:rsidP="00407D2C">
      <w:pPr>
        <w:ind w:firstLine="720"/>
        <w:jc w:val="both"/>
        <w:rPr>
          <w:sz w:val="28"/>
          <w:szCs w:val="28"/>
        </w:rPr>
      </w:pPr>
      <w:r w:rsidRPr="0028047C">
        <w:rPr>
          <w:sz w:val="28"/>
          <w:szCs w:val="28"/>
        </w:rPr>
        <w:t>- Điều kiện phát sinh, phát triển: Virus khảm lá lan truyền bằng tiếp xúc cơ</w:t>
      </w:r>
      <w:r w:rsidRPr="0028047C">
        <w:rPr>
          <w:sz w:val="28"/>
          <w:szCs w:val="28"/>
        </w:rPr>
        <w:br/>
        <w:t>học, không truyền qua môi giới côn trùng.</w:t>
      </w:r>
    </w:p>
    <w:p w14:paraId="2940BFE3" w14:textId="77777777" w:rsidR="00887A64" w:rsidRPr="0028047C" w:rsidRDefault="00887A64" w:rsidP="00407D2C">
      <w:pPr>
        <w:ind w:firstLine="720"/>
        <w:jc w:val="both"/>
        <w:rPr>
          <w:sz w:val="28"/>
          <w:szCs w:val="28"/>
        </w:rPr>
      </w:pPr>
      <w:r w:rsidRPr="0028047C">
        <w:rPr>
          <w:b/>
          <w:bCs/>
          <w:i/>
          <w:iCs/>
          <w:sz w:val="28"/>
          <w:szCs w:val="28"/>
        </w:rPr>
        <w:t>2.3. Bệnh thối gốc</w:t>
      </w:r>
    </w:p>
    <w:p w14:paraId="340E2522" w14:textId="77777777" w:rsidR="00887A64" w:rsidRPr="0028047C" w:rsidRDefault="00887A64" w:rsidP="00407D2C">
      <w:pPr>
        <w:ind w:firstLine="720"/>
        <w:jc w:val="both"/>
        <w:rPr>
          <w:sz w:val="28"/>
          <w:szCs w:val="28"/>
        </w:rPr>
      </w:pPr>
      <w:r w:rsidRPr="0028047C">
        <w:rPr>
          <w:sz w:val="28"/>
          <w:szCs w:val="28"/>
        </w:rPr>
        <w:t xml:space="preserve">- Tác nhân gây hại: Bệnh do nấm </w:t>
      </w:r>
      <w:r w:rsidRPr="0028047C">
        <w:rPr>
          <w:i/>
          <w:iCs/>
          <w:sz w:val="28"/>
          <w:szCs w:val="28"/>
        </w:rPr>
        <w:t xml:space="preserve">Phytophthora sp. </w:t>
      </w:r>
      <w:r w:rsidRPr="0028047C">
        <w:rPr>
          <w:sz w:val="28"/>
          <w:szCs w:val="28"/>
        </w:rPr>
        <w:t>gây ra.</w:t>
      </w:r>
    </w:p>
    <w:p w14:paraId="1DB34FA3" w14:textId="77777777" w:rsidR="00887A64" w:rsidRPr="0028047C" w:rsidRDefault="00887A64" w:rsidP="00407D2C">
      <w:pPr>
        <w:ind w:firstLine="720"/>
        <w:jc w:val="both"/>
        <w:rPr>
          <w:sz w:val="28"/>
          <w:szCs w:val="28"/>
        </w:rPr>
      </w:pPr>
      <w:r w:rsidRPr="0028047C">
        <w:rPr>
          <w:sz w:val="28"/>
          <w:szCs w:val="28"/>
        </w:rPr>
        <w:t>- Triệu chứng: Bệnh gây ra hiện tượng chết héo ở cây Đu đủ non, thối rễ,</w:t>
      </w:r>
      <w:r w:rsidRPr="0028047C">
        <w:rPr>
          <w:sz w:val="28"/>
          <w:szCs w:val="28"/>
        </w:rPr>
        <w:br/>
        <w:t>thối thân, dập thân và thối quả. Bệnh thường phát sinh ở phần gốc thân sát mặt</w:t>
      </w:r>
      <w:r w:rsidRPr="0028047C">
        <w:rPr>
          <w:sz w:val="28"/>
          <w:szCs w:val="28"/>
        </w:rPr>
        <w:br/>
        <w:t>đất, sau đó lan rộng ra quanh thân, vết bệnh có màu nâu đen và thối nhũn. Phần</w:t>
      </w:r>
      <w:r w:rsidRPr="0028047C">
        <w:rPr>
          <w:sz w:val="28"/>
          <w:szCs w:val="28"/>
        </w:rPr>
        <w:br/>
        <w:t>mô thân bị thối chỉ còn lại xơ trông giống như tổ ong. Cây bị bệnh nặng sinh</w:t>
      </w:r>
      <w:r w:rsidRPr="0028047C">
        <w:rPr>
          <w:sz w:val="28"/>
          <w:szCs w:val="28"/>
        </w:rPr>
        <w:br/>
        <w:t>trưởng kém, lá vàng và rụng, cuối cùng gây chết cây. Trên quả, vết bệnh mới hơi</w:t>
      </w:r>
      <w:r w:rsidRPr="0028047C">
        <w:rPr>
          <w:sz w:val="28"/>
          <w:szCs w:val="28"/>
        </w:rPr>
        <w:br/>
        <w:t>tròn màu xanh tối, quả bị bệnh thường thối một bên hoặc thối từ đáy quả lan lên,</w:t>
      </w:r>
      <w:r w:rsidRPr="0028047C">
        <w:rPr>
          <w:sz w:val="28"/>
          <w:szCs w:val="28"/>
        </w:rPr>
        <w:br/>
        <w:t>trời ẩm có lớp nấm trắng trên vết thối. Quả bị bệnh có mùi chua và rụng sớm, quả</w:t>
      </w:r>
      <w:r w:rsidRPr="0028047C">
        <w:rPr>
          <w:sz w:val="28"/>
          <w:szCs w:val="28"/>
        </w:rPr>
        <w:br/>
        <w:t>gần mặt đất dễ nhiễm bệnh.</w:t>
      </w:r>
    </w:p>
    <w:p w14:paraId="0302E23B" w14:textId="77777777" w:rsidR="00887A64" w:rsidRPr="0028047C" w:rsidRDefault="00887A64" w:rsidP="00407D2C">
      <w:pPr>
        <w:ind w:firstLine="720"/>
        <w:jc w:val="both"/>
        <w:rPr>
          <w:sz w:val="28"/>
          <w:szCs w:val="28"/>
        </w:rPr>
      </w:pPr>
      <w:r w:rsidRPr="0028047C">
        <w:rPr>
          <w:sz w:val="28"/>
          <w:szCs w:val="28"/>
        </w:rPr>
        <w:t>- Điều kiện phát sinh phát triển: Bệnh phát triển nhiều trong mùa mưa, điều</w:t>
      </w:r>
      <w:r w:rsidRPr="0028047C">
        <w:rPr>
          <w:sz w:val="28"/>
          <w:szCs w:val="28"/>
        </w:rPr>
        <w:br/>
        <w:t>kiện thời tiết ẩm ướt, đất thoát nước kém.</w:t>
      </w:r>
    </w:p>
    <w:p w14:paraId="20ADA5E3" w14:textId="77777777" w:rsidR="00887A64" w:rsidRPr="0028047C" w:rsidRDefault="00887A64" w:rsidP="00407D2C">
      <w:pPr>
        <w:ind w:firstLine="720"/>
        <w:jc w:val="both"/>
        <w:rPr>
          <w:sz w:val="28"/>
          <w:szCs w:val="28"/>
        </w:rPr>
      </w:pPr>
      <w:r w:rsidRPr="0028047C">
        <w:rPr>
          <w:b/>
          <w:bCs/>
          <w:i/>
          <w:iCs/>
          <w:sz w:val="28"/>
          <w:szCs w:val="28"/>
        </w:rPr>
        <w:t>2.4. Bệnh thán thư</w:t>
      </w:r>
    </w:p>
    <w:p w14:paraId="0EE74FDA" w14:textId="77777777" w:rsidR="00600DDF" w:rsidRPr="0028047C" w:rsidRDefault="00887A64" w:rsidP="00407D2C">
      <w:pPr>
        <w:ind w:firstLine="720"/>
        <w:jc w:val="both"/>
        <w:rPr>
          <w:sz w:val="28"/>
          <w:szCs w:val="28"/>
        </w:rPr>
      </w:pPr>
      <w:r w:rsidRPr="0028047C">
        <w:rPr>
          <w:sz w:val="28"/>
          <w:szCs w:val="28"/>
        </w:rPr>
        <w:t xml:space="preserve">- Tác nhân gây hại: Bệnh do nấm </w:t>
      </w:r>
      <w:r w:rsidRPr="0028047C">
        <w:rPr>
          <w:i/>
          <w:iCs/>
          <w:sz w:val="28"/>
          <w:szCs w:val="28"/>
        </w:rPr>
        <w:t xml:space="preserve">Colletotrichum gloeosporioides </w:t>
      </w:r>
      <w:r w:rsidRPr="0028047C">
        <w:rPr>
          <w:sz w:val="28"/>
          <w:szCs w:val="28"/>
        </w:rPr>
        <w:t>gây ra.</w:t>
      </w:r>
    </w:p>
    <w:p w14:paraId="6FB3EA02" w14:textId="77777777" w:rsidR="00600DDF" w:rsidRPr="0028047C" w:rsidRDefault="00887A64" w:rsidP="00407D2C">
      <w:pPr>
        <w:ind w:firstLine="720"/>
        <w:jc w:val="both"/>
        <w:rPr>
          <w:sz w:val="28"/>
          <w:szCs w:val="28"/>
        </w:rPr>
      </w:pPr>
      <w:r w:rsidRPr="0028047C">
        <w:rPr>
          <w:sz w:val="28"/>
          <w:szCs w:val="28"/>
        </w:rPr>
        <w:t>- Triệu chứng: Trên lá ban đầu xuất hiện những đốm tròn màu vàng, sau đó</w:t>
      </w:r>
      <w:r w:rsidR="00600DDF" w:rsidRPr="0028047C">
        <w:rPr>
          <w:sz w:val="28"/>
          <w:szCs w:val="28"/>
        </w:rPr>
        <w:t xml:space="preserve"> </w:t>
      </w:r>
      <w:r w:rsidRPr="0028047C">
        <w:rPr>
          <w:sz w:val="28"/>
          <w:szCs w:val="28"/>
        </w:rPr>
        <w:t>vết bệnh phát triển và lan rộng thành những đốm màu nâu đỏ bên trong có những</w:t>
      </w:r>
      <w:r w:rsidR="00600DDF" w:rsidRPr="0028047C">
        <w:rPr>
          <w:sz w:val="28"/>
          <w:szCs w:val="28"/>
        </w:rPr>
        <w:t xml:space="preserve"> </w:t>
      </w:r>
      <w:r w:rsidRPr="0028047C">
        <w:rPr>
          <w:sz w:val="28"/>
          <w:szCs w:val="28"/>
        </w:rPr>
        <w:t>đường viền gợn sóng màu nâu sậm xếp gần như đồng tâm với nhau. Bệnh nặng</w:t>
      </w:r>
      <w:r w:rsidR="00600DDF" w:rsidRPr="0028047C">
        <w:rPr>
          <w:sz w:val="28"/>
          <w:szCs w:val="28"/>
        </w:rPr>
        <w:t xml:space="preserve"> </w:t>
      </w:r>
      <w:r w:rsidRPr="0028047C">
        <w:rPr>
          <w:sz w:val="28"/>
          <w:szCs w:val="28"/>
        </w:rPr>
        <w:t>lá</w:t>
      </w:r>
      <w:r w:rsidR="00600DDF" w:rsidRPr="0028047C">
        <w:rPr>
          <w:sz w:val="28"/>
          <w:szCs w:val="28"/>
        </w:rPr>
        <w:t xml:space="preserve"> </w:t>
      </w:r>
      <w:r w:rsidRPr="0028047C">
        <w:rPr>
          <w:sz w:val="28"/>
          <w:szCs w:val="28"/>
        </w:rPr>
        <w:t>sẽ khô cháy và rụng sớm, cây trơ trụi chết khô. Bệnh hại cây con làm cây kém</w:t>
      </w:r>
      <w:r w:rsidRPr="0028047C">
        <w:rPr>
          <w:sz w:val="28"/>
          <w:szCs w:val="28"/>
        </w:rPr>
        <w:br/>
        <w:t>phát triển và có thể chết. Quả non bị bệnh rụng hàng loạt, quả lớn xuất hiện</w:t>
      </w:r>
      <w:r w:rsidRPr="0028047C">
        <w:rPr>
          <w:sz w:val="28"/>
          <w:szCs w:val="28"/>
        </w:rPr>
        <w:br/>
        <w:t>những tơ nấm xung quanh vết bệnh, quả bị thối.</w:t>
      </w:r>
    </w:p>
    <w:p w14:paraId="28C50716" w14:textId="6CD12BF2" w:rsidR="00887A64" w:rsidRPr="0028047C" w:rsidRDefault="00887A64" w:rsidP="00407D2C">
      <w:pPr>
        <w:ind w:firstLine="720"/>
        <w:jc w:val="both"/>
        <w:rPr>
          <w:sz w:val="28"/>
          <w:szCs w:val="28"/>
        </w:rPr>
      </w:pPr>
      <w:r w:rsidRPr="0028047C">
        <w:rPr>
          <w:sz w:val="28"/>
          <w:szCs w:val="28"/>
        </w:rPr>
        <w:t>- Điều kiện phát sinh phát triển: Bệnh phát sinh gây hại trong điều kiện thời</w:t>
      </w:r>
      <w:r w:rsidR="00600DDF" w:rsidRPr="0028047C">
        <w:rPr>
          <w:sz w:val="28"/>
          <w:szCs w:val="28"/>
        </w:rPr>
        <w:t xml:space="preserve"> </w:t>
      </w:r>
      <w:r w:rsidRPr="0028047C">
        <w:rPr>
          <w:sz w:val="28"/>
          <w:szCs w:val="28"/>
        </w:rPr>
        <w:t>tiết nóng, ẩm, mưa nhiều.</w:t>
      </w:r>
    </w:p>
    <w:p w14:paraId="29AD9C27" w14:textId="77777777" w:rsidR="00887A64" w:rsidRPr="0028047C" w:rsidRDefault="00887A64" w:rsidP="00407D2C">
      <w:pPr>
        <w:ind w:firstLine="720"/>
        <w:jc w:val="both"/>
        <w:rPr>
          <w:sz w:val="28"/>
          <w:szCs w:val="28"/>
        </w:rPr>
      </w:pPr>
      <w:r w:rsidRPr="0028047C">
        <w:rPr>
          <w:b/>
          <w:bCs/>
          <w:i/>
          <w:iCs/>
          <w:sz w:val="28"/>
          <w:szCs w:val="28"/>
        </w:rPr>
        <w:t>* Biện pháp quản lý bệnh hại</w:t>
      </w:r>
    </w:p>
    <w:p w14:paraId="044C50C0" w14:textId="77777777" w:rsidR="00887A64" w:rsidRPr="0028047C" w:rsidRDefault="00887A64" w:rsidP="00407D2C">
      <w:pPr>
        <w:ind w:firstLine="720"/>
        <w:jc w:val="both"/>
        <w:rPr>
          <w:sz w:val="28"/>
          <w:szCs w:val="28"/>
        </w:rPr>
      </w:pPr>
      <w:r w:rsidRPr="0028047C">
        <w:rPr>
          <w:sz w:val="28"/>
          <w:szCs w:val="28"/>
        </w:rPr>
        <w:t>- Tạo nguồn cây sạch bệnh trong vườn ươm.</w:t>
      </w:r>
    </w:p>
    <w:p w14:paraId="7EC27B49" w14:textId="77777777" w:rsidR="00887A64" w:rsidRPr="0028047C" w:rsidRDefault="00887A64" w:rsidP="00407D2C">
      <w:pPr>
        <w:ind w:firstLine="720"/>
        <w:jc w:val="both"/>
        <w:rPr>
          <w:sz w:val="28"/>
          <w:szCs w:val="28"/>
        </w:rPr>
      </w:pPr>
      <w:r w:rsidRPr="0028047C">
        <w:rPr>
          <w:sz w:val="28"/>
          <w:szCs w:val="28"/>
        </w:rPr>
        <w:t>- Trồng với mật độ hợp lý. Bón cân đối N-P-K và tăng cường phân chuồng</w:t>
      </w:r>
      <w:r w:rsidRPr="0028047C">
        <w:rPr>
          <w:sz w:val="28"/>
          <w:szCs w:val="28"/>
        </w:rPr>
        <w:br/>
        <w:t>hoai mục. Thoát nước tốt cho vườn và không nên tủ cỏ sát gốc trong mùa mưa.</w:t>
      </w:r>
    </w:p>
    <w:p w14:paraId="06009FCD" w14:textId="77777777" w:rsidR="00887A64" w:rsidRPr="0028047C" w:rsidRDefault="00887A64" w:rsidP="00407D2C">
      <w:pPr>
        <w:ind w:firstLine="720"/>
        <w:jc w:val="both"/>
        <w:rPr>
          <w:sz w:val="28"/>
          <w:szCs w:val="28"/>
        </w:rPr>
      </w:pPr>
      <w:r w:rsidRPr="0028047C">
        <w:rPr>
          <w:sz w:val="28"/>
          <w:szCs w:val="28"/>
        </w:rPr>
        <w:t>- Không trồng Đu đủ ở những vùng đã bị nhiễm bệnh.</w:t>
      </w:r>
    </w:p>
    <w:p w14:paraId="36D82D8F" w14:textId="77777777" w:rsidR="00600DDF" w:rsidRPr="0028047C" w:rsidRDefault="00887A64" w:rsidP="00600DDF">
      <w:pPr>
        <w:ind w:firstLine="720"/>
        <w:jc w:val="both"/>
        <w:rPr>
          <w:sz w:val="28"/>
          <w:szCs w:val="28"/>
        </w:rPr>
      </w:pPr>
      <w:r w:rsidRPr="0028047C">
        <w:rPr>
          <w:sz w:val="28"/>
          <w:szCs w:val="28"/>
        </w:rPr>
        <w:lastRenderedPageBreak/>
        <w:t>- Tỉa bỏ lá già dưới gốc, loại bỏ trái, thân, lá bị bệnh ra khỏi vườn để tránh</w:t>
      </w:r>
      <w:r w:rsidRPr="0028047C">
        <w:rPr>
          <w:sz w:val="28"/>
          <w:szCs w:val="28"/>
        </w:rPr>
        <w:br/>
        <w:t>lây nhiễm bệnh; cây bị bệnh chết cần nhổ bỏ tiêu hủy và dùng vôi để xử lý.</w:t>
      </w:r>
    </w:p>
    <w:p w14:paraId="388AF405" w14:textId="1E5885AB" w:rsidR="00887A64" w:rsidRPr="0028047C" w:rsidRDefault="00887A64" w:rsidP="00600DDF">
      <w:pPr>
        <w:ind w:firstLine="720"/>
        <w:jc w:val="both"/>
        <w:rPr>
          <w:sz w:val="28"/>
          <w:szCs w:val="28"/>
        </w:rPr>
      </w:pPr>
      <w:r w:rsidRPr="0028047C">
        <w:rPr>
          <w:sz w:val="28"/>
          <w:szCs w:val="28"/>
        </w:rPr>
        <w:t>- Làm cỏ tạo điều kiện thông thoáng cho vườn, tránh gây những vết thương</w:t>
      </w:r>
      <w:r w:rsidR="00600DDF" w:rsidRPr="0028047C">
        <w:rPr>
          <w:sz w:val="28"/>
          <w:szCs w:val="28"/>
        </w:rPr>
        <w:t xml:space="preserve"> </w:t>
      </w:r>
      <w:r w:rsidRPr="0028047C">
        <w:rPr>
          <w:sz w:val="28"/>
          <w:szCs w:val="28"/>
        </w:rPr>
        <w:t>cơ giới ở vùng rễ và thân gần gốc trong quá trình chăm sóc. Khử trùng dụng cụ</w:t>
      </w:r>
      <w:r w:rsidRPr="0028047C">
        <w:rPr>
          <w:sz w:val="28"/>
          <w:szCs w:val="28"/>
        </w:rPr>
        <w:br/>
        <w:t>trước và sau mỗi lần cắt tỉa. Diệt trừ môi giới truyền bệnh như rầy chổng cánh,</w:t>
      </w:r>
      <w:r w:rsidRPr="0028047C">
        <w:rPr>
          <w:sz w:val="28"/>
          <w:szCs w:val="28"/>
        </w:rPr>
        <w:br/>
        <w:t>rầy mềm…</w:t>
      </w:r>
    </w:p>
    <w:p w14:paraId="45C0326B" w14:textId="77777777" w:rsidR="00887A64" w:rsidRPr="0028047C" w:rsidRDefault="00887A64" w:rsidP="00407D2C">
      <w:pPr>
        <w:ind w:firstLine="720"/>
        <w:jc w:val="both"/>
        <w:rPr>
          <w:sz w:val="28"/>
          <w:szCs w:val="28"/>
        </w:rPr>
      </w:pPr>
      <w:r w:rsidRPr="0028047C">
        <w:rPr>
          <w:i/>
          <w:iCs/>
          <w:sz w:val="28"/>
          <w:szCs w:val="28"/>
        </w:rPr>
        <w:t>* Để hướng tới sản xuất sạch, nông sản đảm bảo an toàn, khi cây chưa</w:t>
      </w:r>
      <w:r w:rsidRPr="0028047C">
        <w:rPr>
          <w:sz w:val="28"/>
          <w:szCs w:val="28"/>
        </w:rPr>
        <w:br/>
      </w:r>
      <w:r w:rsidRPr="0028047C">
        <w:rPr>
          <w:i/>
          <w:iCs/>
          <w:sz w:val="28"/>
          <w:szCs w:val="28"/>
        </w:rPr>
        <w:t>cho quả, khi có sâu bệnh hại nặng có thể sử dụng thuốc BVTV để phòng trừ.</w:t>
      </w:r>
      <w:r w:rsidRPr="0028047C">
        <w:rPr>
          <w:sz w:val="28"/>
          <w:szCs w:val="28"/>
        </w:rPr>
        <w:br/>
      </w:r>
      <w:r w:rsidRPr="0028047C">
        <w:rPr>
          <w:i/>
          <w:iCs/>
          <w:sz w:val="28"/>
          <w:szCs w:val="28"/>
        </w:rPr>
        <w:t>Về sau, khi cây cho quả, hạn chế tối đa việc sử dụng thuốc BVTV, nhất là đối</w:t>
      </w:r>
      <w:r w:rsidRPr="0028047C">
        <w:rPr>
          <w:sz w:val="28"/>
          <w:szCs w:val="28"/>
        </w:rPr>
        <w:br/>
      </w:r>
      <w:r w:rsidRPr="0028047C">
        <w:rPr>
          <w:i/>
          <w:iCs/>
          <w:sz w:val="28"/>
          <w:szCs w:val="28"/>
        </w:rPr>
        <w:t>với thuốc có nguồn gốc hóa học. Trường hợp cần thiết, có thể sử dụng các chế</w:t>
      </w:r>
      <w:r w:rsidRPr="0028047C">
        <w:rPr>
          <w:sz w:val="28"/>
          <w:szCs w:val="28"/>
        </w:rPr>
        <w:br/>
      </w:r>
      <w:r w:rsidRPr="0028047C">
        <w:rPr>
          <w:i/>
          <w:iCs/>
          <w:sz w:val="28"/>
          <w:szCs w:val="28"/>
        </w:rPr>
        <w:t>phẩm sinh học, thảo mộc…</w:t>
      </w:r>
    </w:p>
    <w:p w14:paraId="795AFB19" w14:textId="40F7A3FD" w:rsidR="00887A64" w:rsidRPr="0028047C" w:rsidRDefault="00B73E19" w:rsidP="00407D2C">
      <w:pPr>
        <w:ind w:firstLine="720"/>
        <w:jc w:val="both"/>
        <w:rPr>
          <w:sz w:val="28"/>
          <w:szCs w:val="28"/>
        </w:rPr>
      </w:pPr>
      <w:r w:rsidRPr="0028047C">
        <w:rPr>
          <w:b/>
          <w:bCs/>
          <w:sz w:val="28"/>
          <w:szCs w:val="28"/>
        </w:rPr>
        <w:t>I</w:t>
      </w:r>
      <w:r w:rsidR="00887A64" w:rsidRPr="0028047C">
        <w:rPr>
          <w:b/>
          <w:bCs/>
          <w:sz w:val="28"/>
          <w:szCs w:val="28"/>
        </w:rPr>
        <w:t>V. THU HOẠCH VÀ BẢO QUẢN</w:t>
      </w:r>
    </w:p>
    <w:p w14:paraId="325FF22F" w14:textId="77777777" w:rsidR="00887A64" w:rsidRPr="0028047C" w:rsidRDefault="00887A64" w:rsidP="00407D2C">
      <w:pPr>
        <w:ind w:firstLine="720"/>
        <w:jc w:val="both"/>
        <w:rPr>
          <w:sz w:val="28"/>
          <w:szCs w:val="28"/>
        </w:rPr>
      </w:pPr>
      <w:r w:rsidRPr="0028047C">
        <w:rPr>
          <w:b/>
          <w:bCs/>
          <w:sz w:val="28"/>
          <w:szCs w:val="28"/>
        </w:rPr>
        <w:t xml:space="preserve">1. Thu hoạch: </w:t>
      </w:r>
      <w:r w:rsidRPr="0028047C">
        <w:rPr>
          <w:sz w:val="28"/>
          <w:szCs w:val="28"/>
        </w:rPr>
        <w:t>Sau trồng 8 - 9 tháng, Đu đủ bắt đầu có quả chín bói, khi</w:t>
      </w:r>
      <w:r w:rsidRPr="0028047C">
        <w:rPr>
          <w:sz w:val="28"/>
          <w:szCs w:val="28"/>
        </w:rPr>
        <w:br/>
        <w:t>quả đã chuyển màu vàng nhạt, lúc này vật chất khô trong quả đã tích lũy tối đa</w:t>
      </w:r>
      <w:r w:rsidRPr="0028047C">
        <w:rPr>
          <w:sz w:val="28"/>
          <w:szCs w:val="28"/>
        </w:rPr>
        <w:br/>
        <w:t>để khi làm chín. Thời điểm thu hoạch tốt nhất sáng sớm hoặc chiều mát. Vỏ quả</w:t>
      </w:r>
      <w:r w:rsidRPr="0028047C">
        <w:rPr>
          <w:sz w:val="28"/>
          <w:szCs w:val="28"/>
        </w:rPr>
        <w:br/>
        <w:t>Đu đủ rất dễ tổn thương nên khi thu hoạch cần nhẹ nhàng, tránh để quả tiếp xúc</w:t>
      </w:r>
      <w:r w:rsidRPr="0028047C">
        <w:rPr>
          <w:sz w:val="28"/>
          <w:szCs w:val="28"/>
        </w:rPr>
        <w:br/>
        <w:t>với đất dễ bị nhiễm vi sinh.</w:t>
      </w:r>
    </w:p>
    <w:p w14:paraId="25DAB18B" w14:textId="08A8584A" w:rsidR="00887A64" w:rsidRPr="0028047C" w:rsidRDefault="00887A64" w:rsidP="00407D2C">
      <w:pPr>
        <w:ind w:firstLine="720"/>
        <w:jc w:val="both"/>
        <w:rPr>
          <w:sz w:val="28"/>
          <w:szCs w:val="28"/>
          <w:lang w:val="vi-VN"/>
        </w:rPr>
      </w:pPr>
      <w:r w:rsidRPr="0028047C">
        <w:rPr>
          <w:b/>
          <w:bCs/>
          <w:sz w:val="28"/>
          <w:szCs w:val="28"/>
        </w:rPr>
        <w:t xml:space="preserve">2. Bảo quản: </w:t>
      </w:r>
      <w:r w:rsidRPr="0028047C">
        <w:rPr>
          <w:sz w:val="28"/>
          <w:szCs w:val="28"/>
        </w:rPr>
        <w:t>Loại bỏ các quả hư, thối… và xếp ngay ngắn vào sọt, giỏ</w:t>
      </w:r>
      <w:r w:rsidRPr="0028047C">
        <w:rPr>
          <w:sz w:val="28"/>
          <w:szCs w:val="28"/>
        </w:rPr>
        <w:br/>
        <w:t>(tránh xếp chồng quá nhiều, hạn chế dập nát), để nơi khô ráo, thoáng mát, tránh</w:t>
      </w:r>
      <w:r w:rsidRPr="0028047C">
        <w:rPr>
          <w:sz w:val="28"/>
          <w:szCs w:val="28"/>
        </w:rPr>
        <w:br/>
        <w:t>ánh nắng mặt trời trực tiếp.</w:t>
      </w:r>
      <w:r w:rsidR="00164EC2" w:rsidRPr="0028047C">
        <w:rPr>
          <w:sz w:val="28"/>
          <w:szCs w:val="28"/>
          <w:lang w:val="vi-VN"/>
        </w:rPr>
        <w:t>/.</w:t>
      </w:r>
    </w:p>
    <w:p w14:paraId="39D43E97" w14:textId="77777777" w:rsidR="00164EC2" w:rsidRPr="0028047C" w:rsidRDefault="00164EC2" w:rsidP="00407D2C">
      <w:pPr>
        <w:ind w:firstLine="720"/>
        <w:jc w:val="both"/>
        <w:rPr>
          <w:sz w:val="28"/>
          <w:szCs w:val="28"/>
          <w:lang w:val="vi-VN"/>
        </w:rPr>
      </w:pPr>
    </w:p>
    <w:p w14:paraId="18466AAE" w14:textId="73CFD664" w:rsidR="00164EC2" w:rsidRPr="0028047C" w:rsidRDefault="00164EC2" w:rsidP="00887A64">
      <w:pPr>
        <w:spacing w:before="60" w:after="60"/>
        <w:ind w:firstLine="720"/>
        <w:jc w:val="both"/>
        <w:rPr>
          <w:sz w:val="28"/>
          <w:szCs w:val="28"/>
          <w:lang w:val="vi-VN"/>
        </w:rPr>
      </w:pPr>
    </w:p>
    <w:p w14:paraId="24202DBF" w14:textId="77777777" w:rsidR="00164EC2" w:rsidRPr="0028047C" w:rsidRDefault="00164EC2" w:rsidP="00887A64">
      <w:pPr>
        <w:spacing w:before="60" w:after="60"/>
        <w:ind w:firstLine="720"/>
        <w:jc w:val="both"/>
        <w:rPr>
          <w:sz w:val="28"/>
          <w:szCs w:val="28"/>
          <w:lang w:val="vi-VN"/>
        </w:rPr>
      </w:pPr>
    </w:p>
    <w:p w14:paraId="4DEA22AC" w14:textId="77777777" w:rsidR="00164EC2" w:rsidRPr="0028047C" w:rsidRDefault="00164EC2" w:rsidP="00887A64">
      <w:pPr>
        <w:spacing w:before="60" w:after="60"/>
        <w:ind w:firstLine="720"/>
        <w:jc w:val="both"/>
        <w:rPr>
          <w:sz w:val="28"/>
          <w:szCs w:val="28"/>
          <w:lang w:val="vi-VN"/>
        </w:rPr>
      </w:pPr>
    </w:p>
    <w:sectPr w:rsidR="00164EC2" w:rsidRPr="0028047C" w:rsidSect="00C84A99">
      <w:pgSz w:w="11907" w:h="16840" w:code="9"/>
      <w:pgMar w:top="1134" w:right="1134" w:bottom="993"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7DF7C" w14:textId="77777777" w:rsidR="00EA1EA7" w:rsidRDefault="00EA1EA7">
      <w:r>
        <w:separator/>
      </w:r>
    </w:p>
  </w:endnote>
  <w:endnote w:type="continuationSeparator" w:id="0">
    <w:p w14:paraId="74962CD1" w14:textId="77777777" w:rsidR="00EA1EA7" w:rsidRDefault="00EA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Malgun Gothic Semilight"/>
    <w:panose1 w:val="00000000000000000000"/>
    <w:charset w:val="A3"/>
    <w:family w:val="swiss"/>
    <w:notTrueType/>
    <w:pitch w:val="default"/>
    <w:sig w:usb0="00000000" w:usb1="08080000" w:usb2="00000010" w:usb3="00000000" w:csb0="00100101" w:csb1="00000000"/>
  </w:font>
  <w:font w:name="UVN Hong Ha Hep">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B3941" w14:textId="77777777" w:rsidR="00EA1EA7" w:rsidRDefault="00EA1EA7">
      <w:r>
        <w:separator/>
      </w:r>
    </w:p>
  </w:footnote>
  <w:footnote w:type="continuationSeparator" w:id="0">
    <w:p w14:paraId="08990AD8" w14:textId="77777777" w:rsidR="00EA1EA7" w:rsidRDefault="00EA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297745"/>
      <w:docPartObj>
        <w:docPartGallery w:val="Page Numbers (Top of Page)"/>
        <w:docPartUnique/>
      </w:docPartObj>
    </w:sdtPr>
    <w:sdtEndPr>
      <w:rPr>
        <w:noProof/>
      </w:rPr>
    </w:sdtEndPr>
    <w:sdtContent>
      <w:p w14:paraId="20A2CAAD" w14:textId="77777777" w:rsidR="00975016" w:rsidRDefault="00975016" w:rsidP="00C84A99">
        <w:pPr>
          <w:pStyle w:val="Header"/>
          <w:jc w:val="center"/>
        </w:pPr>
        <w:r>
          <w:fldChar w:fldCharType="begin"/>
        </w:r>
        <w:r>
          <w:instrText xml:space="preserve"> PAGE   \* MERGEFORMAT </w:instrText>
        </w:r>
        <w:r>
          <w:fldChar w:fldCharType="separate"/>
        </w:r>
        <w:r w:rsidR="002A1CE5">
          <w:rPr>
            <w:noProof/>
          </w:rPr>
          <w:t>130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6462"/>
    <w:multiLevelType w:val="hybridMultilevel"/>
    <w:tmpl w:val="95869CEC"/>
    <w:lvl w:ilvl="0" w:tplc="0409000B">
      <w:start w:val="1"/>
      <w:numFmt w:val="bullet"/>
      <w:lvlText w:val=""/>
      <w:lvlJc w:val="left"/>
      <w:pPr>
        <w:ind w:left="4613" w:hanging="360"/>
      </w:pPr>
      <w:rPr>
        <w:rFonts w:ascii="Wingdings" w:hAnsi="Wingdings" w:hint="default"/>
      </w:rPr>
    </w:lvl>
    <w:lvl w:ilvl="1" w:tplc="04090003" w:tentative="1">
      <w:start w:val="1"/>
      <w:numFmt w:val="bullet"/>
      <w:lvlText w:val="o"/>
      <w:lvlJc w:val="left"/>
      <w:pPr>
        <w:ind w:left="5333" w:hanging="360"/>
      </w:pPr>
      <w:rPr>
        <w:rFonts w:ascii="Courier New" w:hAnsi="Courier New" w:cs="Courier New" w:hint="default"/>
      </w:rPr>
    </w:lvl>
    <w:lvl w:ilvl="2" w:tplc="04090005" w:tentative="1">
      <w:start w:val="1"/>
      <w:numFmt w:val="bullet"/>
      <w:lvlText w:val=""/>
      <w:lvlJc w:val="left"/>
      <w:pPr>
        <w:ind w:left="6053" w:hanging="360"/>
      </w:pPr>
      <w:rPr>
        <w:rFonts w:ascii="Wingdings" w:hAnsi="Wingdings" w:hint="default"/>
      </w:rPr>
    </w:lvl>
    <w:lvl w:ilvl="3" w:tplc="04090001" w:tentative="1">
      <w:start w:val="1"/>
      <w:numFmt w:val="bullet"/>
      <w:lvlText w:val=""/>
      <w:lvlJc w:val="left"/>
      <w:pPr>
        <w:ind w:left="6773" w:hanging="360"/>
      </w:pPr>
      <w:rPr>
        <w:rFonts w:ascii="Symbol" w:hAnsi="Symbol" w:hint="default"/>
      </w:rPr>
    </w:lvl>
    <w:lvl w:ilvl="4" w:tplc="04090003" w:tentative="1">
      <w:start w:val="1"/>
      <w:numFmt w:val="bullet"/>
      <w:lvlText w:val="o"/>
      <w:lvlJc w:val="left"/>
      <w:pPr>
        <w:ind w:left="7493" w:hanging="360"/>
      </w:pPr>
      <w:rPr>
        <w:rFonts w:ascii="Courier New" w:hAnsi="Courier New" w:cs="Courier New" w:hint="default"/>
      </w:rPr>
    </w:lvl>
    <w:lvl w:ilvl="5" w:tplc="04090005" w:tentative="1">
      <w:start w:val="1"/>
      <w:numFmt w:val="bullet"/>
      <w:lvlText w:val=""/>
      <w:lvlJc w:val="left"/>
      <w:pPr>
        <w:ind w:left="8213" w:hanging="360"/>
      </w:pPr>
      <w:rPr>
        <w:rFonts w:ascii="Wingdings" w:hAnsi="Wingdings" w:hint="default"/>
      </w:rPr>
    </w:lvl>
    <w:lvl w:ilvl="6" w:tplc="04090001" w:tentative="1">
      <w:start w:val="1"/>
      <w:numFmt w:val="bullet"/>
      <w:lvlText w:val=""/>
      <w:lvlJc w:val="left"/>
      <w:pPr>
        <w:ind w:left="8933" w:hanging="360"/>
      </w:pPr>
      <w:rPr>
        <w:rFonts w:ascii="Symbol" w:hAnsi="Symbol" w:hint="default"/>
      </w:rPr>
    </w:lvl>
    <w:lvl w:ilvl="7" w:tplc="04090003" w:tentative="1">
      <w:start w:val="1"/>
      <w:numFmt w:val="bullet"/>
      <w:lvlText w:val="o"/>
      <w:lvlJc w:val="left"/>
      <w:pPr>
        <w:ind w:left="9653" w:hanging="360"/>
      </w:pPr>
      <w:rPr>
        <w:rFonts w:ascii="Courier New" w:hAnsi="Courier New" w:cs="Courier New" w:hint="default"/>
      </w:rPr>
    </w:lvl>
    <w:lvl w:ilvl="8" w:tplc="04090005" w:tentative="1">
      <w:start w:val="1"/>
      <w:numFmt w:val="bullet"/>
      <w:lvlText w:val=""/>
      <w:lvlJc w:val="left"/>
      <w:pPr>
        <w:ind w:left="10373" w:hanging="360"/>
      </w:pPr>
      <w:rPr>
        <w:rFonts w:ascii="Wingdings" w:hAnsi="Wingdings" w:hint="default"/>
      </w:rPr>
    </w:lvl>
  </w:abstractNum>
  <w:abstractNum w:abstractNumId="1" w15:restartNumberingAfterBreak="0">
    <w:nsid w:val="08944303"/>
    <w:multiLevelType w:val="multilevel"/>
    <w:tmpl w:val="2090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933187"/>
    <w:multiLevelType w:val="hybridMultilevel"/>
    <w:tmpl w:val="190A0824"/>
    <w:lvl w:ilvl="0" w:tplc="A0AEAC82">
      <w:start w:val="1"/>
      <w:numFmt w:val="bullet"/>
      <w:lvlText w:val="-"/>
      <w:lvlJc w:val="left"/>
      <w:pPr>
        <w:tabs>
          <w:tab w:val="num" w:pos="720"/>
        </w:tabs>
        <w:ind w:left="720" w:hanging="360"/>
      </w:pPr>
      <w:rPr>
        <w:rFonts w:ascii="Times New Roman" w:hAnsi="Times New Roman" w:hint="default"/>
      </w:rPr>
    </w:lvl>
    <w:lvl w:ilvl="1" w:tplc="A970D98E" w:tentative="1">
      <w:start w:val="1"/>
      <w:numFmt w:val="bullet"/>
      <w:lvlText w:val="-"/>
      <w:lvlJc w:val="left"/>
      <w:pPr>
        <w:tabs>
          <w:tab w:val="num" w:pos="1440"/>
        </w:tabs>
        <w:ind w:left="1440" w:hanging="360"/>
      </w:pPr>
      <w:rPr>
        <w:rFonts w:ascii="Times New Roman" w:hAnsi="Times New Roman" w:hint="default"/>
      </w:rPr>
    </w:lvl>
    <w:lvl w:ilvl="2" w:tplc="C0285448" w:tentative="1">
      <w:start w:val="1"/>
      <w:numFmt w:val="bullet"/>
      <w:lvlText w:val="-"/>
      <w:lvlJc w:val="left"/>
      <w:pPr>
        <w:tabs>
          <w:tab w:val="num" w:pos="2160"/>
        </w:tabs>
        <w:ind w:left="2160" w:hanging="360"/>
      </w:pPr>
      <w:rPr>
        <w:rFonts w:ascii="Times New Roman" w:hAnsi="Times New Roman" w:hint="default"/>
      </w:rPr>
    </w:lvl>
    <w:lvl w:ilvl="3" w:tplc="DF86D01E" w:tentative="1">
      <w:start w:val="1"/>
      <w:numFmt w:val="bullet"/>
      <w:lvlText w:val="-"/>
      <w:lvlJc w:val="left"/>
      <w:pPr>
        <w:tabs>
          <w:tab w:val="num" w:pos="2880"/>
        </w:tabs>
        <w:ind w:left="2880" w:hanging="360"/>
      </w:pPr>
      <w:rPr>
        <w:rFonts w:ascii="Times New Roman" w:hAnsi="Times New Roman" w:hint="default"/>
      </w:rPr>
    </w:lvl>
    <w:lvl w:ilvl="4" w:tplc="C99AA374" w:tentative="1">
      <w:start w:val="1"/>
      <w:numFmt w:val="bullet"/>
      <w:lvlText w:val="-"/>
      <w:lvlJc w:val="left"/>
      <w:pPr>
        <w:tabs>
          <w:tab w:val="num" w:pos="3600"/>
        </w:tabs>
        <w:ind w:left="3600" w:hanging="360"/>
      </w:pPr>
      <w:rPr>
        <w:rFonts w:ascii="Times New Roman" w:hAnsi="Times New Roman" w:hint="default"/>
      </w:rPr>
    </w:lvl>
    <w:lvl w:ilvl="5" w:tplc="27204826" w:tentative="1">
      <w:start w:val="1"/>
      <w:numFmt w:val="bullet"/>
      <w:lvlText w:val="-"/>
      <w:lvlJc w:val="left"/>
      <w:pPr>
        <w:tabs>
          <w:tab w:val="num" w:pos="4320"/>
        </w:tabs>
        <w:ind w:left="4320" w:hanging="360"/>
      </w:pPr>
      <w:rPr>
        <w:rFonts w:ascii="Times New Roman" w:hAnsi="Times New Roman" w:hint="default"/>
      </w:rPr>
    </w:lvl>
    <w:lvl w:ilvl="6" w:tplc="4B54646A" w:tentative="1">
      <w:start w:val="1"/>
      <w:numFmt w:val="bullet"/>
      <w:lvlText w:val="-"/>
      <w:lvlJc w:val="left"/>
      <w:pPr>
        <w:tabs>
          <w:tab w:val="num" w:pos="5040"/>
        </w:tabs>
        <w:ind w:left="5040" w:hanging="360"/>
      </w:pPr>
      <w:rPr>
        <w:rFonts w:ascii="Times New Roman" w:hAnsi="Times New Roman" w:hint="default"/>
      </w:rPr>
    </w:lvl>
    <w:lvl w:ilvl="7" w:tplc="B518EB72" w:tentative="1">
      <w:start w:val="1"/>
      <w:numFmt w:val="bullet"/>
      <w:lvlText w:val="-"/>
      <w:lvlJc w:val="left"/>
      <w:pPr>
        <w:tabs>
          <w:tab w:val="num" w:pos="5760"/>
        </w:tabs>
        <w:ind w:left="5760" w:hanging="360"/>
      </w:pPr>
      <w:rPr>
        <w:rFonts w:ascii="Times New Roman" w:hAnsi="Times New Roman" w:hint="default"/>
      </w:rPr>
    </w:lvl>
    <w:lvl w:ilvl="8" w:tplc="3214963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164F33"/>
    <w:multiLevelType w:val="hybridMultilevel"/>
    <w:tmpl w:val="21705086"/>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186F00D0"/>
    <w:multiLevelType w:val="multilevel"/>
    <w:tmpl w:val="A77E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1E1A8F"/>
    <w:multiLevelType w:val="multilevel"/>
    <w:tmpl w:val="3FEE04F2"/>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C453AB5"/>
    <w:multiLevelType w:val="hybridMultilevel"/>
    <w:tmpl w:val="FE56B880"/>
    <w:lvl w:ilvl="0" w:tplc="7DC6A824">
      <w:numFmt w:val="bullet"/>
      <w:lvlText w:val="-"/>
      <w:lvlJc w:val="left"/>
      <w:pPr>
        <w:ind w:left="222" w:hanging="190"/>
      </w:pPr>
      <w:rPr>
        <w:rFonts w:ascii="Times New Roman" w:eastAsia="Times New Roman" w:hAnsi="Times New Roman" w:cs="Times New Roman" w:hint="default"/>
        <w:spacing w:val="0"/>
        <w:w w:val="100"/>
        <w:lang w:eastAsia="en-US" w:bidi="ar-SA"/>
      </w:rPr>
    </w:lvl>
    <w:lvl w:ilvl="1" w:tplc="0440729A">
      <w:numFmt w:val="bullet"/>
      <w:lvlText w:val="•"/>
      <w:lvlJc w:val="left"/>
      <w:pPr>
        <w:ind w:left="1238" w:hanging="190"/>
      </w:pPr>
      <w:rPr>
        <w:rFonts w:hint="default"/>
        <w:lang w:eastAsia="en-US" w:bidi="ar-SA"/>
      </w:rPr>
    </w:lvl>
    <w:lvl w:ilvl="2" w:tplc="EE96730A">
      <w:numFmt w:val="bullet"/>
      <w:lvlText w:val="•"/>
      <w:lvlJc w:val="left"/>
      <w:pPr>
        <w:ind w:left="2256" w:hanging="190"/>
      </w:pPr>
      <w:rPr>
        <w:rFonts w:hint="default"/>
        <w:lang w:eastAsia="en-US" w:bidi="ar-SA"/>
      </w:rPr>
    </w:lvl>
    <w:lvl w:ilvl="3" w:tplc="AAC4C790">
      <w:numFmt w:val="bullet"/>
      <w:lvlText w:val="•"/>
      <w:lvlJc w:val="left"/>
      <w:pPr>
        <w:ind w:left="3274" w:hanging="190"/>
      </w:pPr>
      <w:rPr>
        <w:rFonts w:hint="default"/>
        <w:lang w:eastAsia="en-US" w:bidi="ar-SA"/>
      </w:rPr>
    </w:lvl>
    <w:lvl w:ilvl="4" w:tplc="9D6E35EA">
      <w:numFmt w:val="bullet"/>
      <w:lvlText w:val="•"/>
      <w:lvlJc w:val="left"/>
      <w:pPr>
        <w:ind w:left="4292" w:hanging="190"/>
      </w:pPr>
      <w:rPr>
        <w:rFonts w:hint="default"/>
        <w:lang w:eastAsia="en-US" w:bidi="ar-SA"/>
      </w:rPr>
    </w:lvl>
    <w:lvl w:ilvl="5" w:tplc="9CE0E61C">
      <w:numFmt w:val="bullet"/>
      <w:lvlText w:val="•"/>
      <w:lvlJc w:val="left"/>
      <w:pPr>
        <w:ind w:left="5310" w:hanging="190"/>
      </w:pPr>
      <w:rPr>
        <w:rFonts w:hint="default"/>
        <w:lang w:eastAsia="en-US" w:bidi="ar-SA"/>
      </w:rPr>
    </w:lvl>
    <w:lvl w:ilvl="6" w:tplc="49C8E040">
      <w:numFmt w:val="bullet"/>
      <w:lvlText w:val="•"/>
      <w:lvlJc w:val="left"/>
      <w:pPr>
        <w:ind w:left="6328" w:hanging="190"/>
      </w:pPr>
      <w:rPr>
        <w:rFonts w:hint="default"/>
        <w:lang w:eastAsia="en-US" w:bidi="ar-SA"/>
      </w:rPr>
    </w:lvl>
    <w:lvl w:ilvl="7" w:tplc="76181AC2">
      <w:numFmt w:val="bullet"/>
      <w:lvlText w:val="•"/>
      <w:lvlJc w:val="left"/>
      <w:pPr>
        <w:ind w:left="7346" w:hanging="190"/>
      </w:pPr>
      <w:rPr>
        <w:rFonts w:hint="default"/>
        <w:lang w:eastAsia="en-US" w:bidi="ar-SA"/>
      </w:rPr>
    </w:lvl>
    <w:lvl w:ilvl="8" w:tplc="090E9F08">
      <w:numFmt w:val="bullet"/>
      <w:lvlText w:val="•"/>
      <w:lvlJc w:val="left"/>
      <w:pPr>
        <w:ind w:left="8364" w:hanging="190"/>
      </w:pPr>
      <w:rPr>
        <w:rFonts w:hint="default"/>
        <w:lang w:eastAsia="en-US" w:bidi="ar-SA"/>
      </w:rPr>
    </w:lvl>
  </w:abstractNum>
  <w:abstractNum w:abstractNumId="7" w15:restartNumberingAfterBreak="0">
    <w:nsid w:val="22431D3D"/>
    <w:multiLevelType w:val="multilevel"/>
    <w:tmpl w:val="D374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0A33B9"/>
    <w:multiLevelType w:val="multilevel"/>
    <w:tmpl w:val="EF8C539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C3F234F"/>
    <w:multiLevelType w:val="multilevel"/>
    <w:tmpl w:val="7178A5D4"/>
    <w:lvl w:ilvl="0">
      <w:start w:val="1"/>
      <w:numFmt w:val="decimal"/>
      <w:lvlText w:val="%1."/>
      <w:lvlJc w:val="left"/>
      <w:pPr>
        <w:ind w:left="281" w:hanging="281"/>
        <w:jc w:val="righ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490" w:hanging="490"/>
        <w:jc w:val="left"/>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1.%2.%3."/>
      <w:lvlJc w:val="left"/>
      <w:pPr>
        <w:ind w:left="701" w:hanging="701"/>
        <w:jc w:val="left"/>
      </w:pPr>
      <w:rPr>
        <w:rFonts w:hint="default"/>
        <w:spacing w:val="-3"/>
        <w:w w:val="100"/>
        <w:lang w:eastAsia="en-US" w:bidi="ar-SA"/>
      </w:rPr>
    </w:lvl>
    <w:lvl w:ilvl="3">
      <w:numFmt w:val="bullet"/>
      <w:lvlText w:val="•"/>
      <w:lvlJc w:val="left"/>
      <w:pPr>
        <w:ind w:left="699" w:hanging="701"/>
      </w:pPr>
      <w:rPr>
        <w:rFonts w:hint="default"/>
        <w:lang w:eastAsia="en-US" w:bidi="ar-SA"/>
      </w:rPr>
    </w:lvl>
    <w:lvl w:ilvl="4">
      <w:numFmt w:val="bullet"/>
      <w:lvlText w:val="•"/>
      <w:lvlJc w:val="left"/>
      <w:pPr>
        <w:ind w:left="719" w:hanging="701"/>
      </w:pPr>
      <w:rPr>
        <w:rFonts w:hint="default"/>
        <w:lang w:eastAsia="en-US" w:bidi="ar-SA"/>
      </w:rPr>
    </w:lvl>
    <w:lvl w:ilvl="5">
      <w:numFmt w:val="bullet"/>
      <w:lvlText w:val="•"/>
      <w:lvlJc w:val="left"/>
      <w:pPr>
        <w:ind w:left="2175" w:hanging="701"/>
      </w:pPr>
      <w:rPr>
        <w:rFonts w:hint="default"/>
        <w:lang w:eastAsia="en-US" w:bidi="ar-SA"/>
      </w:rPr>
    </w:lvl>
    <w:lvl w:ilvl="6">
      <w:numFmt w:val="bullet"/>
      <w:lvlText w:val="•"/>
      <w:lvlJc w:val="left"/>
      <w:pPr>
        <w:ind w:left="3632" w:hanging="701"/>
      </w:pPr>
      <w:rPr>
        <w:rFonts w:hint="default"/>
        <w:lang w:eastAsia="en-US" w:bidi="ar-SA"/>
      </w:rPr>
    </w:lvl>
    <w:lvl w:ilvl="7">
      <w:numFmt w:val="bullet"/>
      <w:lvlText w:val="•"/>
      <w:lvlJc w:val="left"/>
      <w:pPr>
        <w:ind w:left="5089" w:hanging="701"/>
      </w:pPr>
      <w:rPr>
        <w:rFonts w:hint="default"/>
        <w:lang w:eastAsia="en-US" w:bidi="ar-SA"/>
      </w:rPr>
    </w:lvl>
    <w:lvl w:ilvl="8">
      <w:numFmt w:val="bullet"/>
      <w:lvlText w:val="•"/>
      <w:lvlJc w:val="left"/>
      <w:pPr>
        <w:ind w:left="6545" w:hanging="701"/>
      </w:pPr>
      <w:rPr>
        <w:rFonts w:hint="default"/>
        <w:lang w:eastAsia="en-US" w:bidi="ar-SA"/>
      </w:rPr>
    </w:lvl>
  </w:abstractNum>
  <w:abstractNum w:abstractNumId="10" w15:restartNumberingAfterBreak="0">
    <w:nsid w:val="2CCE0D8A"/>
    <w:multiLevelType w:val="hybridMultilevel"/>
    <w:tmpl w:val="FEEC2662"/>
    <w:lvl w:ilvl="0" w:tplc="5448B0CC">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DB11D76"/>
    <w:multiLevelType w:val="hybridMultilevel"/>
    <w:tmpl w:val="F2B0FDB2"/>
    <w:lvl w:ilvl="0" w:tplc="557CC77C">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81C25A16">
      <w:numFmt w:val="bullet"/>
      <w:lvlText w:val="•"/>
      <w:lvlJc w:val="left"/>
      <w:pPr>
        <w:ind w:left="1018" w:hanging="164"/>
      </w:pPr>
      <w:rPr>
        <w:rFonts w:hint="default"/>
        <w:lang w:eastAsia="en-US" w:bidi="ar-SA"/>
      </w:rPr>
    </w:lvl>
    <w:lvl w:ilvl="2" w:tplc="7CC05976">
      <w:numFmt w:val="bullet"/>
      <w:lvlText w:val="•"/>
      <w:lvlJc w:val="left"/>
      <w:pPr>
        <w:ind w:left="1937" w:hanging="164"/>
      </w:pPr>
      <w:rPr>
        <w:rFonts w:hint="default"/>
        <w:lang w:eastAsia="en-US" w:bidi="ar-SA"/>
      </w:rPr>
    </w:lvl>
    <w:lvl w:ilvl="3" w:tplc="91D898F0">
      <w:numFmt w:val="bullet"/>
      <w:lvlText w:val="•"/>
      <w:lvlJc w:val="left"/>
      <w:pPr>
        <w:ind w:left="2855" w:hanging="164"/>
      </w:pPr>
      <w:rPr>
        <w:rFonts w:hint="default"/>
        <w:lang w:eastAsia="en-US" w:bidi="ar-SA"/>
      </w:rPr>
    </w:lvl>
    <w:lvl w:ilvl="4" w:tplc="DA708AB0">
      <w:numFmt w:val="bullet"/>
      <w:lvlText w:val="•"/>
      <w:lvlJc w:val="left"/>
      <w:pPr>
        <w:ind w:left="3774" w:hanging="164"/>
      </w:pPr>
      <w:rPr>
        <w:rFonts w:hint="default"/>
        <w:lang w:eastAsia="en-US" w:bidi="ar-SA"/>
      </w:rPr>
    </w:lvl>
    <w:lvl w:ilvl="5" w:tplc="FE48CCE0">
      <w:numFmt w:val="bullet"/>
      <w:lvlText w:val="•"/>
      <w:lvlJc w:val="left"/>
      <w:pPr>
        <w:ind w:left="4693" w:hanging="164"/>
      </w:pPr>
      <w:rPr>
        <w:rFonts w:hint="default"/>
        <w:lang w:eastAsia="en-US" w:bidi="ar-SA"/>
      </w:rPr>
    </w:lvl>
    <w:lvl w:ilvl="6" w:tplc="4FB2B69A">
      <w:numFmt w:val="bullet"/>
      <w:lvlText w:val="•"/>
      <w:lvlJc w:val="left"/>
      <w:pPr>
        <w:ind w:left="5611" w:hanging="164"/>
      </w:pPr>
      <w:rPr>
        <w:rFonts w:hint="default"/>
        <w:lang w:eastAsia="en-US" w:bidi="ar-SA"/>
      </w:rPr>
    </w:lvl>
    <w:lvl w:ilvl="7" w:tplc="D2720784">
      <w:numFmt w:val="bullet"/>
      <w:lvlText w:val="•"/>
      <w:lvlJc w:val="left"/>
      <w:pPr>
        <w:ind w:left="6530" w:hanging="164"/>
      </w:pPr>
      <w:rPr>
        <w:rFonts w:hint="default"/>
        <w:lang w:eastAsia="en-US" w:bidi="ar-SA"/>
      </w:rPr>
    </w:lvl>
    <w:lvl w:ilvl="8" w:tplc="ACF6FF30">
      <w:numFmt w:val="bullet"/>
      <w:lvlText w:val="•"/>
      <w:lvlJc w:val="left"/>
      <w:pPr>
        <w:ind w:left="7449" w:hanging="164"/>
      </w:pPr>
      <w:rPr>
        <w:rFonts w:hint="default"/>
        <w:lang w:eastAsia="en-US" w:bidi="ar-SA"/>
      </w:rPr>
    </w:lvl>
  </w:abstractNum>
  <w:abstractNum w:abstractNumId="12" w15:restartNumberingAfterBreak="0">
    <w:nsid w:val="378939B0"/>
    <w:multiLevelType w:val="hybridMultilevel"/>
    <w:tmpl w:val="1E645BCE"/>
    <w:lvl w:ilvl="0" w:tplc="BD365DE2">
      <w:start w:val="3"/>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3" w15:restartNumberingAfterBreak="0">
    <w:nsid w:val="3D471810"/>
    <w:multiLevelType w:val="hybridMultilevel"/>
    <w:tmpl w:val="C5AA7D58"/>
    <w:lvl w:ilvl="0" w:tplc="F7FE773E">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211C8AC6">
      <w:numFmt w:val="bullet"/>
      <w:lvlText w:val="•"/>
      <w:lvlJc w:val="left"/>
      <w:pPr>
        <w:ind w:left="1018" w:hanging="164"/>
      </w:pPr>
      <w:rPr>
        <w:rFonts w:hint="default"/>
        <w:lang w:eastAsia="en-US" w:bidi="ar-SA"/>
      </w:rPr>
    </w:lvl>
    <w:lvl w:ilvl="2" w:tplc="447A6CC4">
      <w:numFmt w:val="bullet"/>
      <w:lvlText w:val="•"/>
      <w:lvlJc w:val="left"/>
      <w:pPr>
        <w:ind w:left="1937" w:hanging="164"/>
      </w:pPr>
      <w:rPr>
        <w:rFonts w:hint="default"/>
        <w:lang w:eastAsia="en-US" w:bidi="ar-SA"/>
      </w:rPr>
    </w:lvl>
    <w:lvl w:ilvl="3" w:tplc="230246A0">
      <w:numFmt w:val="bullet"/>
      <w:lvlText w:val="•"/>
      <w:lvlJc w:val="left"/>
      <w:pPr>
        <w:ind w:left="2855" w:hanging="164"/>
      </w:pPr>
      <w:rPr>
        <w:rFonts w:hint="default"/>
        <w:lang w:eastAsia="en-US" w:bidi="ar-SA"/>
      </w:rPr>
    </w:lvl>
    <w:lvl w:ilvl="4" w:tplc="F3D4AC1E">
      <w:numFmt w:val="bullet"/>
      <w:lvlText w:val="•"/>
      <w:lvlJc w:val="left"/>
      <w:pPr>
        <w:ind w:left="3774" w:hanging="164"/>
      </w:pPr>
      <w:rPr>
        <w:rFonts w:hint="default"/>
        <w:lang w:eastAsia="en-US" w:bidi="ar-SA"/>
      </w:rPr>
    </w:lvl>
    <w:lvl w:ilvl="5" w:tplc="A3E2B2BC">
      <w:numFmt w:val="bullet"/>
      <w:lvlText w:val="•"/>
      <w:lvlJc w:val="left"/>
      <w:pPr>
        <w:ind w:left="4693" w:hanging="164"/>
      </w:pPr>
      <w:rPr>
        <w:rFonts w:hint="default"/>
        <w:lang w:eastAsia="en-US" w:bidi="ar-SA"/>
      </w:rPr>
    </w:lvl>
    <w:lvl w:ilvl="6" w:tplc="5ADAE660">
      <w:numFmt w:val="bullet"/>
      <w:lvlText w:val="•"/>
      <w:lvlJc w:val="left"/>
      <w:pPr>
        <w:ind w:left="5611" w:hanging="164"/>
      </w:pPr>
      <w:rPr>
        <w:rFonts w:hint="default"/>
        <w:lang w:eastAsia="en-US" w:bidi="ar-SA"/>
      </w:rPr>
    </w:lvl>
    <w:lvl w:ilvl="7" w:tplc="9DCC4A78">
      <w:numFmt w:val="bullet"/>
      <w:lvlText w:val="•"/>
      <w:lvlJc w:val="left"/>
      <w:pPr>
        <w:ind w:left="6530" w:hanging="164"/>
      </w:pPr>
      <w:rPr>
        <w:rFonts w:hint="default"/>
        <w:lang w:eastAsia="en-US" w:bidi="ar-SA"/>
      </w:rPr>
    </w:lvl>
    <w:lvl w:ilvl="8" w:tplc="717C17CC">
      <w:numFmt w:val="bullet"/>
      <w:lvlText w:val="•"/>
      <w:lvlJc w:val="left"/>
      <w:pPr>
        <w:ind w:left="7449" w:hanging="164"/>
      </w:pPr>
      <w:rPr>
        <w:rFonts w:hint="default"/>
        <w:lang w:eastAsia="en-US" w:bidi="ar-SA"/>
      </w:rPr>
    </w:lvl>
  </w:abstractNum>
  <w:abstractNum w:abstractNumId="14" w15:restartNumberingAfterBreak="0">
    <w:nsid w:val="42B44233"/>
    <w:multiLevelType w:val="hybridMultilevel"/>
    <w:tmpl w:val="F02EAF8C"/>
    <w:lvl w:ilvl="0" w:tplc="B05AFE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240217"/>
    <w:multiLevelType w:val="multilevel"/>
    <w:tmpl w:val="32C66012"/>
    <w:lvl w:ilvl="0">
      <w:start w:val="1"/>
      <w:numFmt w:val="decimal"/>
      <w:lvlText w:val="%1."/>
      <w:lvlJc w:val="left"/>
      <w:pPr>
        <w:ind w:left="949" w:hanging="281"/>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1158" w:hanging="490"/>
      </w:pPr>
      <w:rPr>
        <w:rFonts w:ascii="Times New Roman" w:eastAsia="Times New Roman" w:hAnsi="Times New Roman" w:cs="Times New Roman" w:hint="default"/>
        <w:b/>
        <w:bCs/>
        <w:i w:val="0"/>
        <w:iCs w:val="0"/>
        <w:spacing w:val="-1"/>
        <w:w w:val="100"/>
        <w:sz w:val="28"/>
        <w:szCs w:val="28"/>
        <w:lang w:eastAsia="en-US" w:bidi="ar-SA"/>
      </w:rPr>
    </w:lvl>
    <w:lvl w:ilvl="2">
      <w:start w:val="1"/>
      <w:numFmt w:val="decimal"/>
      <w:lvlText w:val="%1.%2.%3."/>
      <w:lvlJc w:val="left"/>
      <w:pPr>
        <w:ind w:left="2119" w:hanging="701"/>
        <w:jc w:val="right"/>
      </w:pPr>
      <w:rPr>
        <w:rFonts w:hint="default"/>
        <w:spacing w:val="-3"/>
        <w:w w:val="100"/>
        <w:lang w:eastAsia="en-US" w:bidi="ar-SA"/>
      </w:rPr>
    </w:lvl>
    <w:lvl w:ilvl="3">
      <w:numFmt w:val="bullet"/>
      <w:lvlText w:val="-"/>
      <w:lvlJc w:val="left"/>
      <w:pPr>
        <w:ind w:left="621" w:hanging="195"/>
      </w:pPr>
      <w:rPr>
        <w:rFonts w:ascii="Times New Roman" w:eastAsia="Times New Roman" w:hAnsi="Times New Roman" w:cs="Times New Roman" w:hint="default"/>
        <w:spacing w:val="0"/>
        <w:w w:val="100"/>
        <w:lang w:eastAsia="en-US" w:bidi="ar-SA"/>
      </w:rPr>
    </w:lvl>
    <w:lvl w:ilvl="4">
      <w:numFmt w:val="bullet"/>
      <w:lvlText w:val="•"/>
      <w:lvlJc w:val="left"/>
      <w:pPr>
        <w:ind w:left="940" w:hanging="195"/>
      </w:pPr>
      <w:rPr>
        <w:rFonts w:hint="default"/>
        <w:lang w:eastAsia="en-US" w:bidi="ar-SA"/>
      </w:rPr>
    </w:lvl>
    <w:lvl w:ilvl="5">
      <w:numFmt w:val="bullet"/>
      <w:lvlText w:val="•"/>
      <w:lvlJc w:val="left"/>
      <w:pPr>
        <w:ind w:left="1160" w:hanging="195"/>
      </w:pPr>
      <w:rPr>
        <w:rFonts w:hint="default"/>
        <w:lang w:eastAsia="en-US" w:bidi="ar-SA"/>
      </w:rPr>
    </w:lvl>
    <w:lvl w:ilvl="6">
      <w:numFmt w:val="bullet"/>
      <w:lvlText w:val="•"/>
      <w:lvlJc w:val="left"/>
      <w:pPr>
        <w:ind w:left="1360" w:hanging="195"/>
      </w:pPr>
      <w:rPr>
        <w:rFonts w:hint="default"/>
        <w:lang w:eastAsia="en-US" w:bidi="ar-SA"/>
      </w:rPr>
    </w:lvl>
    <w:lvl w:ilvl="7">
      <w:numFmt w:val="bullet"/>
      <w:lvlText w:val="•"/>
      <w:lvlJc w:val="left"/>
      <w:pPr>
        <w:ind w:left="3187" w:hanging="195"/>
      </w:pPr>
      <w:rPr>
        <w:rFonts w:hint="default"/>
        <w:lang w:eastAsia="en-US" w:bidi="ar-SA"/>
      </w:rPr>
    </w:lvl>
    <w:lvl w:ilvl="8">
      <w:numFmt w:val="bullet"/>
      <w:lvlText w:val="•"/>
      <w:lvlJc w:val="left"/>
      <w:pPr>
        <w:ind w:left="5014" w:hanging="195"/>
      </w:pPr>
      <w:rPr>
        <w:rFonts w:hint="default"/>
        <w:lang w:eastAsia="en-US" w:bidi="ar-SA"/>
      </w:rPr>
    </w:lvl>
  </w:abstractNum>
  <w:abstractNum w:abstractNumId="16" w15:restartNumberingAfterBreak="0">
    <w:nsid w:val="43EA30D9"/>
    <w:multiLevelType w:val="multilevel"/>
    <w:tmpl w:val="87DA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E17EA7"/>
    <w:multiLevelType w:val="hybridMultilevel"/>
    <w:tmpl w:val="82C649A0"/>
    <w:lvl w:ilvl="0" w:tplc="AECEA41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462B10CE"/>
    <w:multiLevelType w:val="hybridMultilevel"/>
    <w:tmpl w:val="B54C9D64"/>
    <w:lvl w:ilvl="0" w:tplc="878691B2">
      <w:start w:val="1"/>
      <w:numFmt w:val="bullet"/>
      <w:lvlText w:val=""/>
      <w:lvlJc w:val="left"/>
      <w:pPr>
        <w:tabs>
          <w:tab w:val="num" w:pos="720"/>
        </w:tabs>
        <w:ind w:left="720" w:hanging="360"/>
      </w:pPr>
      <w:rPr>
        <w:rFonts w:ascii="Wingdings 3" w:hAnsi="Wingdings 3" w:hint="default"/>
      </w:rPr>
    </w:lvl>
    <w:lvl w:ilvl="1" w:tplc="D84EC3EC" w:tentative="1">
      <w:start w:val="1"/>
      <w:numFmt w:val="bullet"/>
      <w:lvlText w:val=""/>
      <w:lvlJc w:val="left"/>
      <w:pPr>
        <w:tabs>
          <w:tab w:val="num" w:pos="1440"/>
        </w:tabs>
        <w:ind w:left="1440" w:hanging="360"/>
      </w:pPr>
      <w:rPr>
        <w:rFonts w:ascii="Wingdings 3" w:hAnsi="Wingdings 3" w:hint="default"/>
      </w:rPr>
    </w:lvl>
    <w:lvl w:ilvl="2" w:tplc="BE54106E" w:tentative="1">
      <w:start w:val="1"/>
      <w:numFmt w:val="bullet"/>
      <w:lvlText w:val=""/>
      <w:lvlJc w:val="left"/>
      <w:pPr>
        <w:tabs>
          <w:tab w:val="num" w:pos="2160"/>
        </w:tabs>
        <w:ind w:left="2160" w:hanging="360"/>
      </w:pPr>
      <w:rPr>
        <w:rFonts w:ascii="Wingdings 3" w:hAnsi="Wingdings 3" w:hint="default"/>
      </w:rPr>
    </w:lvl>
    <w:lvl w:ilvl="3" w:tplc="BC64D2DE" w:tentative="1">
      <w:start w:val="1"/>
      <w:numFmt w:val="bullet"/>
      <w:lvlText w:val=""/>
      <w:lvlJc w:val="left"/>
      <w:pPr>
        <w:tabs>
          <w:tab w:val="num" w:pos="2880"/>
        </w:tabs>
        <w:ind w:left="2880" w:hanging="360"/>
      </w:pPr>
      <w:rPr>
        <w:rFonts w:ascii="Wingdings 3" w:hAnsi="Wingdings 3" w:hint="default"/>
      </w:rPr>
    </w:lvl>
    <w:lvl w:ilvl="4" w:tplc="32A2B6F4" w:tentative="1">
      <w:start w:val="1"/>
      <w:numFmt w:val="bullet"/>
      <w:lvlText w:val=""/>
      <w:lvlJc w:val="left"/>
      <w:pPr>
        <w:tabs>
          <w:tab w:val="num" w:pos="3600"/>
        </w:tabs>
        <w:ind w:left="3600" w:hanging="360"/>
      </w:pPr>
      <w:rPr>
        <w:rFonts w:ascii="Wingdings 3" w:hAnsi="Wingdings 3" w:hint="default"/>
      </w:rPr>
    </w:lvl>
    <w:lvl w:ilvl="5" w:tplc="2828ED2E" w:tentative="1">
      <w:start w:val="1"/>
      <w:numFmt w:val="bullet"/>
      <w:lvlText w:val=""/>
      <w:lvlJc w:val="left"/>
      <w:pPr>
        <w:tabs>
          <w:tab w:val="num" w:pos="4320"/>
        </w:tabs>
        <w:ind w:left="4320" w:hanging="360"/>
      </w:pPr>
      <w:rPr>
        <w:rFonts w:ascii="Wingdings 3" w:hAnsi="Wingdings 3" w:hint="default"/>
      </w:rPr>
    </w:lvl>
    <w:lvl w:ilvl="6" w:tplc="9FC25658" w:tentative="1">
      <w:start w:val="1"/>
      <w:numFmt w:val="bullet"/>
      <w:lvlText w:val=""/>
      <w:lvlJc w:val="left"/>
      <w:pPr>
        <w:tabs>
          <w:tab w:val="num" w:pos="5040"/>
        </w:tabs>
        <w:ind w:left="5040" w:hanging="360"/>
      </w:pPr>
      <w:rPr>
        <w:rFonts w:ascii="Wingdings 3" w:hAnsi="Wingdings 3" w:hint="default"/>
      </w:rPr>
    </w:lvl>
    <w:lvl w:ilvl="7" w:tplc="F8C094F0" w:tentative="1">
      <w:start w:val="1"/>
      <w:numFmt w:val="bullet"/>
      <w:lvlText w:val=""/>
      <w:lvlJc w:val="left"/>
      <w:pPr>
        <w:tabs>
          <w:tab w:val="num" w:pos="5760"/>
        </w:tabs>
        <w:ind w:left="5760" w:hanging="360"/>
      </w:pPr>
      <w:rPr>
        <w:rFonts w:ascii="Wingdings 3" w:hAnsi="Wingdings 3" w:hint="default"/>
      </w:rPr>
    </w:lvl>
    <w:lvl w:ilvl="8" w:tplc="3F981866"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7F71AE6"/>
    <w:multiLevelType w:val="hybridMultilevel"/>
    <w:tmpl w:val="5C2ED02C"/>
    <w:lvl w:ilvl="0" w:tplc="A288EC68">
      <w:numFmt w:val="bullet"/>
      <w:lvlText w:val="-"/>
      <w:lvlJc w:val="left"/>
      <w:pPr>
        <w:ind w:left="222" w:hanging="192"/>
      </w:pPr>
      <w:rPr>
        <w:rFonts w:ascii="Times New Roman" w:eastAsia="Times New Roman" w:hAnsi="Times New Roman" w:cs="Times New Roman" w:hint="default"/>
        <w:b w:val="0"/>
        <w:bCs w:val="0"/>
        <w:i w:val="0"/>
        <w:iCs w:val="0"/>
        <w:spacing w:val="0"/>
        <w:w w:val="100"/>
        <w:sz w:val="28"/>
        <w:szCs w:val="28"/>
        <w:lang w:eastAsia="en-US" w:bidi="ar-SA"/>
      </w:rPr>
    </w:lvl>
    <w:lvl w:ilvl="1" w:tplc="E0582ED4">
      <w:numFmt w:val="bullet"/>
      <w:lvlText w:val="•"/>
      <w:lvlJc w:val="left"/>
      <w:pPr>
        <w:ind w:left="1238" w:hanging="192"/>
      </w:pPr>
      <w:rPr>
        <w:rFonts w:hint="default"/>
        <w:lang w:eastAsia="en-US" w:bidi="ar-SA"/>
      </w:rPr>
    </w:lvl>
    <w:lvl w:ilvl="2" w:tplc="C90430F2">
      <w:numFmt w:val="bullet"/>
      <w:lvlText w:val="•"/>
      <w:lvlJc w:val="left"/>
      <w:pPr>
        <w:ind w:left="2256" w:hanging="192"/>
      </w:pPr>
      <w:rPr>
        <w:rFonts w:hint="default"/>
        <w:lang w:eastAsia="en-US" w:bidi="ar-SA"/>
      </w:rPr>
    </w:lvl>
    <w:lvl w:ilvl="3" w:tplc="FA7C2326">
      <w:numFmt w:val="bullet"/>
      <w:lvlText w:val="•"/>
      <w:lvlJc w:val="left"/>
      <w:pPr>
        <w:ind w:left="3274" w:hanging="192"/>
      </w:pPr>
      <w:rPr>
        <w:rFonts w:hint="default"/>
        <w:lang w:eastAsia="en-US" w:bidi="ar-SA"/>
      </w:rPr>
    </w:lvl>
    <w:lvl w:ilvl="4" w:tplc="C172D6EA">
      <w:numFmt w:val="bullet"/>
      <w:lvlText w:val="•"/>
      <w:lvlJc w:val="left"/>
      <w:pPr>
        <w:ind w:left="4292" w:hanging="192"/>
      </w:pPr>
      <w:rPr>
        <w:rFonts w:hint="default"/>
        <w:lang w:eastAsia="en-US" w:bidi="ar-SA"/>
      </w:rPr>
    </w:lvl>
    <w:lvl w:ilvl="5" w:tplc="787EDE16">
      <w:numFmt w:val="bullet"/>
      <w:lvlText w:val="•"/>
      <w:lvlJc w:val="left"/>
      <w:pPr>
        <w:ind w:left="5310" w:hanging="192"/>
      </w:pPr>
      <w:rPr>
        <w:rFonts w:hint="default"/>
        <w:lang w:eastAsia="en-US" w:bidi="ar-SA"/>
      </w:rPr>
    </w:lvl>
    <w:lvl w:ilvl="6" w:tplc="7C6227BE">
      <w:numFmt w:val="bullet"/>
      <w:lvlText w:val="•"/>
      <w:lvlJc w:val="left"/>
      <w:pPr>
        <w:ind w:left="6328" w:hanging="192"/>
      </w:pPr>
      <w:rPr>
        <w:rFonts w:hint="default"/>
        <w:lang w:eastAsia="en-US" w:bidi="ar-SA"/>
      </w:rPr>
    </w:lvl>
    <w:lvl w:ilvl="7" w:tplc="01289390">
      <w:numFmt w:val="bullet"/>
      <w:lvlText w:val="•"/>
      <w:lvlJc w:val="left"/>
      <w:pPr>
        <w:ind w:left="7346" w:hanging="192"/>
      </w:pPr>
      <w:rPr>
        <w:rFonts w:hint="default"/>
        <w:lang w:eastAsia="en-US" w:bidi="ar-SA"/>
      </w:rPr>
    </w:lvl>
    <w:lvl w:ilvl="8" w:tplc="8778918C">
      <w:numFmt w:val="bullet"/>
      <w:lvlText w:val="•"/>
      <w:lvlJc w:val="left"/>
      <w:pPr>
        <w:ind w:left="8364" w:hanging="192"/>
      </w:pPr>
      <w:rPr>
        <w:rFonts w:hint="default"/>
        <w:lang w:eastAsia="en-US" w:bidi="ar-SA"/>
      </w:rPr>
    </w:lvl>
  </w:abstractNum>
  <w:abstractNum w:abstractNumId="20" w15:restartNumberingAfterBreak="0">
    <w:nsid w:val="497B472B"/>
    <w:multiLevelType w:val="multilevel"/>
    <w:tmpl w:val="12E6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665C8E"/>
    <w:multiLevelType w:val="hybridMultilevel"/>
    <w:tmpl w:val="D0AA8DE4"/>
    <w:lvl w:ilvl="0" w:tplc="058AC0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F1D40C3"/>
    <w:multiLevelType w:val="hybridMultilevel"/>
    <w:tmpl w:val="988CB06A"/>
    <w:lvl w:ilvl="0" w:tplc="7140182A">
      <w:numFmt w:val="bullet"/>
      <w:lvlText w:val="-"/>
      <w:lvlJc w:val="left"/>
      <w:pPr>
        <w:ind w:left="102" w:hanging="197"/>
      </w:pPr>
      <w:rPr>
        <w:rFonts w:ascii="Times New Roman" w:eastAsia="Times New Roman" w:hAnsi="Times New Roman" w:cs="Times New Roman" w:hint="default"/>
        <w:b w:val="0"/>
        <w:bCs w:val="0"/>
        <w:i w:val="0"/>
        <w:iCs w:val="0"/>
        <w:spacing w:val="0"/>
        <w:w w:val="100"/>
        <w:sz w:val="28"/>
        <w:szCs w:val="28"/>
        <w:lang w:eastAsia="en-US" w:bidi="ar-SA"/>
      </w:rPr>
    </w:lvl>
    <w:lvl w:ilvl="1" w:tplc="5570387E">
      <w:numFmt w:val="bullet"/>
      <w:lvlText w:val="•"/>
      <w:lvlJc w:val="left"/>
      <w:pPr>
        <w:ind w:left="1018" w:hanging="197"/>
      </w:pPr>
      <w:rPr>
        <w:rFonts w:hint="default"/>
        <w:lang w:eastAsia="en-US" w:bidi="ar-SA"/>
      </w:rPr>
    </w:lvl>
    <w:lvl w:ilvl="2" w:tplc="8438EAD4">
      <w:numFmt w:val="bullet"/>
      <w:lvlText w:val="•"/>
      <w:lvlJc w:val="left"/>
      <w:pPr>
        <w:ind w:left="1937" w:hanging="197"/>
      </w:pPr>
      <w:rPr>
        <w:rFonts w:hint="default"/>
        <w:lang w:eastAsia="en-US" w:bidi="ar-SA"/>
      </w:rPr>
    </w:lvl>
    <w:lvl w:ilvl="3" w:tplc="7D10322E">
      <w:numFmt w:val="bullet"/>
      <w:lvlText w:val="•"/>
      <w:lvlJc w:val="left"/>
      <w:pPr>
        <w:ind w:left="2855" w:hanging="197"/>
      </w:pPr>
      <w:rPr>
        <w:rFonts w:hint="default"/>
        <w:lang w:eastAsia="en-US" w:bidi="ar-SA"/>
      </w:rPr>
    </w:lvl>
    <w:lvl w:ilvl="4" w:tplc="5F3871FA">
      <w:numFmt w:val="bullet"/>
      <w:lvlText w:val="•"/>
      <w:lvlJc w:val="left"/>
      <w:pPr>
        <w:ind w:left="3774" w:hanging="197"/>
      </w:pPr>
      <w:rPr>
        <w:rFonts w:hint="default"/>
        <w:lang w:eastAsia="en-US" w:bidi="ar-SA"/>
      </w:rPr>
    </w:lvl>
    <w:lvl w:ilvl="5" w:tplc="047ED224">
      <w:numFmt w:val="bullet"/>
      <w:lvlText w:val="•"/>
      <w:lvlJc w:val="left"/>
      <w:pPr>
        <w:ind w:left="4693" w:hanging="197"/>
      </w:pPr>
      <w:rPr>
        <w:rFonts w:hint="default"/>
        <w:lang w:eastAsia="en-US" w:bidi="ar-SA"/>
      </w:rPr>
    </w:lvl>
    <w:lvl w:ilvl="6" w:tplc="47840656">
      <w:numFmt w:val="bullet"/>
      <w:lvlText w:val="•"/>
      <w:lvlJc w:val="left"/>
      <w:pPr>
        <w:ind w:left="5611" w:hanging="197"/>
      </w:pPr>
      <w:rPr>
        <w:rFonts w:hint="default"/>
        <w:lang w:eastAsia="en-US" w:bidi="ar-SA"/>
      </w:rPr>
    </w:lvl>
    <w:lvl w:ilvl="7" w:tplc="8840744A">
      <w:numFmt w:val="bullet"/>
      <w:lvlText w:val="•"/>
      <w:lvlJc w:val="left"/>
      <w:pPr>
        <w:ind w:left="6530" w:hanging="197"/>
      </w:pPr>
      <w:rPr>
        <w:rFonts w:hint="default"/>
        <w:lang w:eastAsia="en-US" w:bidi="ar-SA"/>
      </w:rPr>
    </w:lvl>
    <w:lvl w:ilvl="8" w:tplc="C7825D38">
      <w:numFmt w:val="bullet"/>
      <w:lvlText w:val="•"/>
      <w:lvlJc w:val="left"/>
      <w:pPr>
        <w:ind w:left="7449" w:hanging="197"/>
      </w:pPr>
      <w:rPr>
        <w:rFonts w:hint="default"/>
        <w:lang w:eastAsia="en-US" w:bidi="ar-SA"/>
      </w:rPr>
    </w:lvl>
  </w:abstractNum>
  <w:abstractNum w:abstractNumId="23" w15:restartNumberingAfterBreak="0">
    <w:nsid w:val="61CD534B"/>
    <w:multiLevelType w:val="hybridMultilevel"/>
    <w:tmpl w:val="4AEA85C8"/>
    <w:lvl w:ilvl="0" w:tplc="B1FEF172">
      <w:numFmt w:val="bullet"/>
      <w:lvlText w:val="-"/>
      <w:lvlJc w:val="left"/>
      <w:pPr>
        <w:ind w:left="222" w:hanging="195"/>
      </w:pPr>
      <w:rPr>
        <w:rFonts w:ascii="Times New Roman" w:eastAsia="Times New Roman" w:hAnsi="Times New Roman" w:cs="Times New Roman" w:hint="default"/>
        <w:spacing w:val="0"/>
        <w:w w:val="100"/>
        <w:lang w:eastAsia="en-US" w:bidi="ar-SA"/>
      </w:rPr>
    </w:lvl>
    <w:lvl w:ilvl="1" w:tplc="496C1964">
      <w:numFmt w:val="bullet"/>
      <w:lvlText w:val="•"/>
      <w:lvlJc w:val="left"/>
      <w:pPr>
        <w:ind w:left="1238" w:hanging="195"/>
      </w:pPr>
      <w:rPr>
        <w:rFonts w:hint="default"/>
        <w:lang w:eastAsia="en-US" w:bidi="ar-SA"/>
      </w:rPr>
    </w:lvl>
    <w:lvl w:ilvl="2" w:tplc="61E40552">
      <w:numFmt w:val="bullet"/>
      <w:lvlText w:val="•"/>
      <w:lvlJc w:val="left"/>
      <w:pPr>
        <w:ind w:left="2256" w:hanging="195"/>
      </w:pPr>
      <w:rPr>
        <w:rFonts w:hint="default"/>
        <w:lang w:eastAsia="en-US" w:bidi="ar-SA"/>
      </w:rPr>
    </w:lvl>
    <w:lvl w:ilvl="3" w:tplc="9AFC2EB2">
      <w:numFmt w:val="bullet"/>
      <w:lvlText w:val="•"/>
      <w:lvlJc w:val="left"/>
      <w:pPr>
        <w:ind w:left="3274" w:hanging="195"/>
      </w:pPr>
      <w:rPr>
        <w:rFonts w:hint="default"/>
        <w:lang w:eastAsia="en-US" w:bidi="ar-SA"/>
      </w:rPr>
    </w:lvl>
    <w:lvl w:ilvl="4" w:tplc="F036037E">
      <w:numFmt w:val="bullet"/>
      <w:lvlText w:val="•"/>
      <w:lvlJc w:val="left"/>
      <w:pPr>
        <w:ind w:left="4292" w:hanging="195"/>
      </w:pPr>
      <w:rPr>
        <w:rFonts w:hint="default"/>
        <w:lang w:eastAsia="en-US" w:bidi="ar-SA"/>
      </w:rPr>
    </w:lvl>
    <w:lvl w:ilvl="5" w:tplc="44F82924">
      <w:numFmt w:val="bullet"/>
      <w:lvlText w:val="•"/>
      <w:lvlJc w:val="left"/>
      <w:pPr>
        <w:ind w:left="5310" w:hanging="195"/>
      </w:pPr>
      <w:rPr>
        <w:rFonts w:hint="default"/>
        <w:lang w:eastAsia="en-US" w:bidi="ar-SA"/>
      </w:rPr>
    </w:lvl>
    <w:lvl w:ilvl="6" w:tplc="A8987A50">
      <w:numFmt w:val="bullet"/>
      <w:lvlText w:val="•"/>
      <w:lvlJc w:val="left"/>
      <w:pPr>
        <w:ind w:left="6328" w:hanging="195"/>
      </w:pPr>
      <w:rPr>
        <w:rFonts w:hint="default"/>
        <w:lang w:eastAsia="en-US" w:bidi="ar-SA"/>
      </w:rPr>
    </w:lvl>
    <w:lvl w:ilvl="7" w:tplc="E786B214">
      <w:numFmt w:val="bullet"/>
      <w:lvlText w:val="•"/>
      <w:lvlJc w:val="left"/>
      <w:pPr>
        <w:ind w:left="7346" w:hanging="195"/>
      </w:pPr>
      <w:rPr>
        <w:rFonts w:hint="default"/>
        <w:lang w:eastAsia="en-US" w:bidi="ar-SA"/>
      </w:rPr>
    </w:lvl>
    <w:lvl w:ilvl="8" w:tplc="38685F4E">
      <w:numFmt w:val="bullet"/>
      <w:lvlText w:val="•"/>
      <w:lvlJc w:val="left"/>
      <w:pPr>
        <w:ind w:left="8364" w:hanging="195"/>
      </w:pPr>
      <w:rPr>
        <w:rFonts w:hint="default"/>
        <w:lang w:eastAsia="en-US" w:bidi="ar-SA"/>
      </w:rPr>
    </w:lvl>
  </w:abstractNum>
  <w:abstractNum w:abstractNumId="24" w15:restartNumberingAfterBreak="0">
    <w:nsid w:val="65023DC4"/>
    <w:multiLevelType w:val="multilevel"/>
    <w:tmpl w:val="A4BA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D34A07"/>
    <w:multiLevelType w:val="hybridMultilevel"/>
    <w:tmpl w:val="5F84B138"/>
    <w:lvl w:ilvl="0" w:tplc="5EBE11F6">
      <w:numFmt w:val="bullet"/>
      <w:lvlText w:val="-"/>
      <w:lvlJc w:val="left"/>
      <w:pPr>
        <w:ind w:left="222" w:hanging="166"/>
      </w:pPr>
      <w:rPr>
        <w:rFonts w:ascii="Times New Roman" w:eastAsia="Times New Roman" w:hAnsi="Times New Roman" w:cs="Times New Roman" w:hint="default"/>
        <w:spacing w:val="0"/>
        <w:w w:val="100"/>
        <w:lang w:eastAsia="en-US" w:bidi="ar-SA"/>
      </w:rPr>
    </w:lvl>
    <w:lvl w:ilvl="1" w:tplc="90B2748C">
      <w:numFmt w:val="bullet"/>
      <w:lvlText w:val="•"/>
      <w:lvlJc w:val="left"/>
      <w:pPr>
        <w:ind w:left="1238" w:hanging="166"/>
      </w:pPr>
      <w:rPr>
        <w:rFonts w:hint="default"/>
        <w:lang w:eastAsia="en-US" w:bidi="ar-SA"/>
      </w:rPr>
    </w:lvl>
    <w:lvl w:ilvl="2" w:tplc="BF5E1F88">
      <w:numFmt w:val="bullet"/>
      <w:lvlText w:val="•"/>
      <w:lvlJc w:val="left"/>
      <w:pPr>
        <w:ind w:left="2256" w:hanging="166"/>
      </w:pPr>
      <w:rPr>
        <w:rFonts w:hint="default"/>
        <w:lang w:eastAsia="en-US" w:bidi="ar-SA"/>
      </w:rPr>
    </w:lvl>
    <w:lvl w:ilvl="3" w:tplc="F00C7F10">
      <w:numFmt w:val="bullet"/>
      <w:lvlText w:val="•"/>
      <w:lvlJc w:val="left"/>
      <w:pPr>
        <w:ind w:left="3274" w:hanging="166"/>
      </w:pPr>
      <w:rPr>
        <w:rFonts w:hint="default"/>
        <w:lang w:eastAsia="en-US" w:bidi="ar-SA"/>
      </w:rPr>
    </w:lvl>
    <w:lvl w:ilvl="4" w:tplc="2438DA96">
      <w:numFmt w:val="bullet"/>
      <w:lvlText w:val="•"/>
      <w:lvlJc w:val="left"/>
      <w:pPr>
        <w:ind w:left="4292" w:hanging="166"/>
      </w:pPr>
      <w:rPr>
        <w:rFonts w:hint="default"/>
        <w:lang w:eastAsia="en-US" w:bidi="ar-SA"/>
      </w:rPr>
    </w:lvl>
    <w:lvl w:ilvl="5" w:tplc="39F0274A">
      <w:numFmt w:val="bullet"/>
      <w:lvlText w:val="•"/>
      <w:lvlJc w:val="left"/>
      <w:pPr>
        <w:ind w:left="5310" w:hanging="166"/>
      </w:pPr>
      <w:rPr>
        <w:rFonts w:hint="default"/>
        <w:lang w:eastAsia="en-US" w:bidi="ar-SA"/>
      </w:rPr>
    </w:lvl>
    <w:lvl w:ilvl="6" w:tplc="AC6656AE">
      <w:numFmt w:val="bullet"/>
      <w:lvlText w:val="•"/>
      <w:lvlJc w:val="left"/>
      <w:pPr>
        <w:ind w:left="6328" w:hanging="166"/>
      </w:pPr>
      <w:rPr>
        <w:rFonts w:hint="default"/>
        <w:lang w:eastAsia="en-US" w:bidi="ar-SA"/>
      </w:rPr>
    </w:lvl>
    <w:lvl w:ilvl="7" w:tplc="E564AD2C">
      <w:numFmt w:val="bullet"/>
      <w:lvlText w:val="•"/>
      <w:lvlJc w:val="left"/>
      <w:pPr>
        <w:ind w:left="7346" w:hanging="166"/>
      </w:pPr>
      <w:rPr>
        <w:rFonts w:hint="default"/>
        <w:lang w:eastAsia="en-US" w:bidi="ar-SA"/>
      </w:rPr>
    </w:lvl>
    <w:lvl w:ilvl="8" w:tplc="2528C10A">
      <w:numFmt w:val="bullet"/>
      <w:lvlText w:val="•"/>
      <w:lvlJc w:val="left"/>
      <w:pPr>
        <w:ind w:left="8364" w:hanging="166"/>
      </w:pPr>
      <w:rPr>
        <w:rFonts w:hint="default"/>
        <w:lang w:eastAsia="en-US" w:bidi="ar-SA"/>
      </w:rPr>
    </w:lvl>
  </w:abstractNum>
  <w:abstractNum w:abstractNumId="26" w15:restartNumberingAfterBreak="0">
    <w:nsid w:val="6C4C6E3F"/>
    <w:multiLevelType w:val="hybridMultilevel"/>
    <w:tmpl w:val="5128C86E"/>
    <w:lvl w:ilvl="0" w:tplc="B5B67766">
      <w:numFmt w:val="bullet"/>
      <w:lvlText w:val="-"/>
      <w:lvlJc w:val="left"/>
      <w:pPr>
        <w:ind w:left="1105" w:hanging="164"/>
      </w:pPr>
      <w:rPr>
        <w:rFonts w:ascii="Times New Roman" w:eastAsia="Times New Roman" w:hAnsi="Times New Roman" w:cs="Times New Roman" w:hint="default"/>
        <w:b/>
        <w:bCs/>
        <w:i w:val="0"/>
        <w:iCs w:val="0"/>
        <w:spacing w:val="0"/>
        <w:w w:val="100"/>
        <w:sz w:val="28"/>
        <w:szCs w:val="28"/>
        <w:lang w:eastAsia="en-US" w:bidi="ar-SA"/>
      </w:rPr>
    </w:lvl>
    <w:lvl w:ilvl="1" w:tplc="F5D6981A">
      <w:numFmt w:val="bullet"/>
      <w:lvlText w:val="•"/>
      <w:lvlJc w:val="left"/>
      <w:pPr>
        <w:ind w:left="2030" w:hanging="164"/>
      </w:pPr>
      <w:rPr>
        <w:rFonts w:hint="default"/>
        <w:lang w:eastAsia="en-US" w:bidi="ar-SA"/>
      </w:rPr>
    </w:lvl>
    <w:lvl w:ilvl="2" w:tplc="92F6676E">
      <w:numFmt w:val="bullet"/>
      <w:lvlText w:val="•"/>
      <w:lvlJc w:val="left"/>
      <w:pPr>
        <w:ind w:left="2960" w:hanging="164"/>
      </w:pPr>
      <w:rPr>
        <w:rFonts w:hint="default"/>
        <w:lang w:eastAsia="en-US" w:bidi="ar-SA"/>
      </w:rPr>
    </w:lvl>
    <w:lvl w:ilvl="3" w:tplc="46E072D0">
      <w:numFmt w:val="bullet"/>
      <w:lvlText w:val="•"/>
      <w:lvlJc w:val="left"/>
      <w:pPr>
        <w:ind w:left="3890" w:hanging="164"/>
      </w:pPr>
      <w:rPr>
        <w:rFonts w:hint="default"/>
        <w:lang w:eastAsia="en-US" w:bidi="ar-SA"/>
      </w:rPr>
    </w:lvl>
    <w:lvl w:ilvl="4" w:tplc="15027446">
      <w:numFmt w:val="bullet"/>
      <w:lvlText w:val="•"/>
      <w:lvlJc w:val="left"/>
      <w:pPr>
        <w:ind w:left="4820" w:hanging="164"/>
      </w:pPr>
      <w:rPr>
        <w:rFonts w:hint="default"/>
        <w:lang w:eastAsia="en-US" w:bidi="ar-SA"/>
      </w:rPr>
    </w:lvl>
    <w:lvl w:ilvl="5" w:tplc="30743B28">
      <w:numFmt w:val="bullet"/>
      <w:lvlText w:val="•"/>
      <w:lvlJc w:val="left"/>
      <w:pPr>
        <w:ind w:left="5750" w:hanging="164"/>
      </w:pPr>
      <w:rPr>
        <w:rFonts w:hint="default"/>
        <w:lang w:eastAsia="en-US" w:bidi="ar-SA"/>
      </w:rPr>
    </w:lvl>
    <w:lvl w:ilvl="6" w:tplc="EBA6C670">
      <w:numFmt w:val="bullet"/>
      <w:lvlText w:val="•"/>
      <w:lvlJc w:val="left"/>
      <w:pPr>
        <w:ind w:left="6680" w:hanging="164"/>
      </w:pPr>
      <w:rPr>
        <w:rFonts w:hint="default"/>
        <w:lang w:eastAsia="en-US" w:bidi="ar-SA"/>
      </w:rPr>
    </w:lvl>
    <w:lvl w:ilvl="7" w:tplc="3E802DDE">
      <w:numFmt w:val="bullet"/>
      <w:lvlText w:val="•"/>
      <w:lvlJc w:val="left"/>
      <w:pPr>
        <w:ind w:left="7610" w:hanging="164"/>
      </w:pPr>
      <w:rPr>
        <w:rFonts w:hint="default"/>
        <w:lang w:eastAsia="en-US" w:bidi="ar-SA"/>
      </w:rPr>
    </w:lvl>
    <w:lvl w:ilvl="8" w:tplc="19EA9C88">
      <w:numFmt w:val="bullet"/>
      <w:lvlText w:val="•"/>
      <w:lvlJc w:val="left"/>
      <w:pPr>
        <w:ind w:left="8540" w:hanging="164"/>
      </w:pPr>
      <w:rPr>
        <w:rFonts w:hint="default"/>
        <w:lang w:eastAsia="en-US" w:bidi="ar-SA"/>
      </w:rPr>
    </w:lvl>
  </w:abstractNum>
  <w:abstractNum w:abstractNumId="27" w15:restartNumberingAfterBreak="0">
    <w:nsid w:val="6E64339E"/>
    <w:multiLevelType w:val="multilevel"/>
    <w:tmpl w:val="FC7C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5165F8"/>
    <w:multiLevelType w:val="multilevel"/>
    <w:tmpl w:val="41DE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A715A6"/>
    <w:multiLevelType w:val="multilevel"/>
    <w:tmpl w:val="8906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9990453">
    <w:abstractNumId w:val="17"/>
  </w:num>
  <w:num w:numId="2" w16cid:durableId="2055814834">
    <w:abstractNumId w:val="5"/>
  </w:num>
  <w:num w:numId="3" w16cid:durableId="164130375">
    <w:abstractNumId w:val="14"/>
  </w:num>
  <w:num w:numId="4" w16cid:durableId="538979908">
    <w:abstractNumId w:val="8"/>
  </w:num>
  <w:num w:numId="5" w16cid:durableId="236013683">
    <w:abstractNumId w:val="0"/>
  </w:num>
  <w:num w:numId="6" w16cid:durableId="1905677645">
    <w:abstractNumId w:val="3"/>
  </w:num>
  <w:num w:numId="7" w16cid:durableId="1564170817">
    <w:abstractNumId w:val="13"/>
  </w:num>
  <w:num w:numId="8" w16cid:durableId="374551267">
    <w:abstractNumId w:val="11"/>
  </w:num>
  <w:num w:numId="9" w16cid:durableId="891232554">
    <w:abstractNumId w:val="22"/>
  </w:num>
  <w:num w:numId="10" w16cid:durableId="939336378">
    <w:abstractNumId w:val="15"/>
  </w:num>
  <w:num w:numId="11" w16cid:durableId="1299536052">
    <w:abstractNumId w:val="16"/>
  </w:num>
  <w:num w:numId="12" w16cid:durableId="585917028">
    <w:abstractNumId w:val="7"/>
  </w:num>
  <w:num w:numId="13" w16cid:durableId="921528613">
    <w:abstractNumId w:val="24"/>
  </w:num>
  <w:num w:numId="14" w16cid:durableId="1546285981">
    <w:abstractNumId w:val="27"/>
  </w:num>
  <w:num w:numId="15" w16cid:durableId="1259867915">
    <w:abstractNumId w:val="28"/>
  </w:num>
  <w:num w:numId="16" w16cid:durableId="1602110156">
    <w:abstractNumId w:val="29"/>
  </w:num>
  <w:num w:numId="17" w16cid:durableId="917250840">
    <w:abstractNumId w:val="4"/>
  </w:num>
  <w:num w:numId="18" w16cid:durableId="921140997">
    <w:abstractNumId w:val="20"/>
  </w:num>
  <w:num w:numId="19" w16cid:durableId="508443309">
    <w:abstractNumId w:val="1"/>
  </w:num>
  <w:num w:numId="20" w16cid:durableId="1516387198">
    <w:abstractNumId w:val="18"/>
  </w:num>
  <w:num w:numId="21" w16cid:durableId="1798597051">
    <w:abstractNumId w:val="21"/>
  </w:num>
  <w:num w:numId="22" w16cid:durableId="443034380">
    <w:abstractNumId w:val="26"/>
  </w:num>
  <w:num w:numId="23" w16cid:durableId="349765790">
    <w:abstractNumId w:val="19"/>
  </w:num>
  <w:num w:numId="24" w16cid:durableId="1393850777">
    <w:abstractNumId w:val="25"/>
  </w:num>
  <w:num w:numId="25" w16cid:durableId="670448569">
    <w:abstractNumId w:val="23"/>
  </w:num>
  <w:num w:numId="26" w16cid:durableId="595526022">
    <w:abstractNumId w:val="6"/>
  </w:num>
  <w:num w:numId="27" w16cid:durableId="116722447">
    <w:abstractNumId w:val="9"/>
  </w:num>
  <w:num w:numId="28" w16cid:durableId="1272127581">
    <w:abstractNumId w:val="12"/>
  </w:num>
  <w:num w:numId="29" w16cid:durableId="1147011866">
    <w:abstractNumId w:val="10"/>
  </w:num>
  <w:num w:numId="30" w16cid:durableId="1176922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DAE"/>
    <w:rsid w:val="000229EF"/>
    <w:rsid w:val="000257C1"/>
    <w:rsid w:val="0002648E"/>
    <w:rsid w:val="000322E8"/>
    <w:rsid w:val="00064966"/>
    <w:rsid w:val="000B3514"/>
    <w:rsid w:val="000B3B22"/>
    <w:rsid w:val="000C294D"/>
    <w:rsid w:val="000E305B"/>
    <w:rsid w:val="00100DBD"/>
    <w:rsid w:val="00101B21"/>
    <w:rsid w:val="00112465"/>
    <w:rsid w:val="00120166"/>
    <w:rsid w:val="00122D15"/>
    <w:rsid w:val="00164EC2"/>
    <w:rsid w:val="00165541"/>
    <w:rsid w:val="00176311"/>
    <w:rsid w:val="00181B5F"/>
    <w:rsid w:val="001A037C"/>
    <w:rsid w:val="001B6D4D"/>
    <w:rsid w:val="001C358C"/>
    <w:rsid w:val="001D09E1"/>
    <w:rsid w:val="001D662B"/>
    <w:rsid w:val="001D7177"/>
    <w:rsid w:val="001E0D4E"/>
    <w:rsid w:val="001E7A9C"/>
    <w:rsid w:val="001F2E5B"/>
    <w:rsid w:val="002070D4"/>
    <w:rsid w:val="00214001"/>
    <w:rsid w:val="002526D4"/>
    <w:rsid w:val="00253B65"/>
    <w:rsid w:val="00266214"/>
    <w:rsid w:val="00276391"/>
    <w:rsid w:val="0028047C"/>
    <w:rsid w:val="002A1CE5"/>
    <w:rsid w:val="002B1830"/>
    <w:rsid w:val="0034506D"/>
    <w:rsid w:val="00351B8D"/>
    <w:rsid w:val="00353774"/>
    <w:rsid w:val="00383B62"/>
    <w:rsid w:val="00394A61"/>
    <w:rsid w:val="003D2125"/>
    <w:rsid w:val="003F2AD4"/>
    <w:rsid w:val="0040483C"/>
    <w:rsid w:val="00407919"/>
    <w:rsid w:val="00407D2C"/>
    <w:rsid w:val="00430A82"/>
    <w:rsid w:val="00495C83"/>
    <w:rsid w:val="004A2044"/>
    <w:rsid w:val="004B01D0"/>
    <w:rsid w:val="00505406"/>
    <w:rsid w:val="00527FCE"/>
    <w:rsid w:val="0058232C"/>
    <w:rsid w:val="0059185F"/>
    <w:rsid w:val="005A176C"/>
    <w:rsid w:val="005A2B08"/>
    <w:rsid w:val="005C4F66"/>
    <w:rsid w:val="005C690B"/>
    <w:rsid w:val="005D0340"/>
    <w:rsid w:val="005F3135"/>
    <w:rsid w:val="00600DDF"/>
    <w:rsid w:val="00684F71"/>
    <w:rsid w:val="0069729D"/>
    <w:rsid w:val="006A4D91"/>
    <w:rsid w:val="006E091D"/>
    <w:rsid w:val="00702FD8"/>
    <w:rsid w:val="0071650F"/>
    <w:rsid w:val="00727224"/>
    <w:rsid w:val="00782652"/>
    <w:rsid w:val="00794306"/>
    <w:rsid w:val="007B515F"/>
    <w:rsid w:val="007B5AC2"/>
    <w:rsid w:val="007B5CF0"/>
    <w:rsid w:val="007E5314"/>
    <w:rsid w:val="007F0E75"/>
    <w:rsid w:val="00805F34"/>
    <w:rsid w:val="008450E0"/>
    <w:rsid w:val="00852F3C"/>
    <w:rsid w:val="008606B3"/>
    <w:rsid w:val="00862F86"/>
    <w:rsid w:val="00887A64"/>
    <w:rsid w:val="00897BBD"/>
    <w:rsid w:val="008A44FC"/>
    <w:rsid w:val="008B2041"/>
    <w:rsid w:val="008B2B39"/>
    <w:rsid w:val="008B466D"/>
    <w:rsid w:val="008B489A"/>
    <w:rsid w:val="008B6A4D"/>
    <w:rsid w:val="008B7682"/>
    <w:rsid w:val="008D3160"/>
    <w:rsid w:val="008F7D69"/>
    <w:rsid w:val="009055EB"/>
    <w:rsid w:val="00947BF2"/>
    <w:rsid w:val="00973472"/>
    <w:rsid w:val="00975016"/>
    <w:rsid w:val="00976637"/>
    <w:rsid w:val="00992C60"/>
    <w:rsid w:val="009A683F"/>
    <w:rsid w:val="009C16E9"/>
    <w:rsid w:val="009D0C5A"/>
    <w:rsid w:val="009E4AE2"/>
    <w:rsid w:val="00A16005"/>
    <w:rsid w:val="00A436A1"/>
    <w:rsid w:val="00A73652"/>
    <w:rsid w:val="00AA0949"/>
    <w:rsid w:val="00AA4B1F"/>
    <w:rsid w:val="00AA6AF0"/>
    <w:rsid w:val="00AC7B1B"/>
    <w:rsid w:val="00AD3553"/>
    <w:rsid w:val="00AF4A75"/>
    <w:rsid w:val="00B55B6D"/>
    <w:rsid w:val="00B72FC9"/>
    <w:rsid w:val="00B73E19"/>
    <w:rsid w:val="00B86602"/>
    <w:rsid w:val="00BC2849"/>
    <w:rsid w:val="00BC7065"/>
    <w:rsid w:val="00C06D0A"/>
    <w:rsid w:val="00C10B31"/>
    <w:rsid w:val="00C50A67"/>
    <w:rsid w:val="00C576AA"/>
    <w:rsid w:val="00C669A2"/>
    <w:rsid w:val="00C80548"/>
    <w:rsid w:val="00C84A99"/>
    <w:rsid w:val="00CA4B25"/>
    <w:rsid w:val="00CB5390"/>
    <w:rsid w:val="00CD463F"/>
    <w:rsid w:val="00CE0AAB"/>
    <w:rsid w:val="00CF1DAE"/>
    <w:rsid w:val="00D11C1E"/>
    <w:rsid w:val="00D213A8"/>
    <w:rsid w:val="00D23BF2"/>
    <w:rsid w:val="00D41A2B"/>
    <w:rsid w:val="00D44AEC"/>
    <w:rsid w:val="00D63573"/>
    <w:rsid w:val="00D74E42"/>
    <w:rsid w:val="00D824D6"/>
    <w:rsid w:val="00DA39AA"/>
    <w:rsid w:val="00DA5E4D"/>
    <w:rsid w:val="00DB39EE"/>
    <w:rsid w:val="00DD0AE8"/>
    <w:rsid w:val="00DD4A10"/>
    <w:rsid w:val="00E47419"/>
    <w:rsid w:val="00E64EB7"/>
    <w:rsid w:val="00E768E0"/>
    <w:rsid w:val="00EA1EA7"/>
    <w:rsid w:val="00EB2048"/>
    <w:rsid w:val="00ED12C9"/>
    <w:rsid w:val="00ED2133"/>
    <w:rsid w:val="00ED3A43"/>
    <w:rsid w:val="00EF406D"/>
    <w:rsid w:val="00F3586A"/>
    <w:rsid w:val="00F97F16"/>
    <w:rsid w:val="00FA02F3"/>
    <w:rsid w:val="00FA6B8F"/>
    <w:rsid w:val="00FE42C2"/>
    <w:rsid w:val="00FE4465"/>
    <w:rsid w:val="00FF192D"/>
    <w:rsid w:val="00FF7C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B0F114"/>
  <w15:docId w15:val="{C2542851-6EF7-4ADC-BD62-026372BA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949"/>
    <w:pPr>
      <w:jc w:val="left"/>
    </w:pPr>
    <w:rPr>
      <w:rFonts w:eastAsia="Times New Roman" w:cs="Times New Roman"/>
      <w:szCs w:val="24"/>
    </w:rPr>
  </w:style>
  <w:style w:type="paragraph" w:styleId="Heading1">
    <w:name w:val="heading 1"/>
    <w:basedOn w:val="Normal"/>
    <w:link w:val="Heading1Char"/>
    <w:uiPriority w:val="9"/>
    <w:qFormat/>
    <w:rsid w:val="00BC7065"/>
    <w:pPr>
      <w:widowControl w:val="0"/>
      <w:autoSpaceDE w:val="0"/>
      <w:autoSpaceDN w:val="0"/>
      <w:spacing w:before="6"/>
      <w:ind w:left="810"/>
      <w:jc w:val="both"/>
      <w:outlineLvl w:val="0"/>
    </w:pPr>
    <w:rPr>
      <w:b/>
      <w:bCs/>
      <w:i/>
      <w:iCs/>
      <w:sz w:val="28"/>
      <w:szCs w:val="28"/>
    </w:rPr>
  </w:style>
  <w:style w:type="paragraph" w:styleId="Heading2">
    <w:name w:val="heading 2"/>
    <w:basedOn w:val="Normal"/>
    <w:next w:val="Normal"/>
    <w:link w:val="Heading2Char"/>
    <w:uiPriority w:val="9"/>
    <w:unhideWhenUsed/>
    <w:qFormat/>
    <w:rsid w:val="00BC706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706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C706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24D6"/>
    <w:pPr>
      <w:spacing w:before="240" w:after="60" w:line="259" w:lineRule="auto"/>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CF1DAE"/>
    <w:pPr>
      <w:ind w:firstLine="570"/>
      <w:jc w:val="both"/>
    </w:pPr>
    <w:rPr>
      <w:sz w:val="28"/>
    </w:rPr>
  </w:style>
  <w:style w:type="character" w:customStyle="1" w:styleId="BodyTextIndent3Char">
    <w:name w:val="Body Text Indent 3 Char"/>
    <w:basedOn w:val="DefaultParagraphFont"/>
    <w:link w:val="BodyTextIndent3"/>
    <w:rsid w:val="00CF1DAE"/>
    <w:rPr>
      <w:rFonts w:eastAsia="Times New Roman" w:cs="Times New Roman"/>
      <w:sz w:val="28"/>
      <w:szCs w:val="24"/>
    </w:rPr>
  </w:style>
  <w:style w:type="character" w:styleId="Hyperlink">
    <w:name w:val="Hyperlink"/>
    <w:uiPriority w:val="99"/>
    <w:qFormat/>
    <w:rsid w:val="00CF1DAE"/>
    <w:rPr>
      <w:color w:val="0000FF"/>
      <w:u w:val="single"/>
    </w:rPr>
  </w:style>
  <w:style w:type="paragraph" w:styleId="ListParagraph">
    <w:name w:val="List Paragraph"/>
    <w:basedOn w:val="Normal"/>
    <w:uiPriority w:val="1"/>
    <w:qFormat/>
    <w:rsid w:val="00BC7065"/>
    <w:pPr>
      <w:ind w:left="720"/>
      <w:contextualSpacing/>
      <w:jc w:val="center"/>
    </w:pPr>
    <w:rPr>
      <w:rFonts w:asciiTheme="minorHAnsi" w:eastAsiaTheme="minorHAnsi" w:hAnsiTheme="minorHAnsi" w:cstheme="minorBidi"/>
      <w:sz w:val="22"/>
      <w:szCs w:val="22"/>
    </w:rPr>
  </w:style>
  <w:style w:type="paragraph" w:styleId="BodyText">
    <w:name w:val="Body Text"/>
    <w:basedOn w:val="Normal"/>
    <w:link w:val="BodyTextChar"/>
    <w:uiPriority w:val="1"/>
    <w:unhideWhenUsed/>
    <w:qFormat/>
    <w:rsid w:val="00BC7065"/>
    <w:pPr>
      <w:spacing w:after="120"/>
    </w:pPr>
  </w:style>
  <w:style w:type="character" w:customStyle="1" w:styleId="BodyTextChar">
    <w:name w:val="Body Text Char"/>
    <w:basedOn w:val="DefaultParagraphFont"/>
    <w:link w:val="BodyText"/>
    <w:uiPriority w:val="1"/>
    <w:rsid w:val="00BC7065"/>
    <w:rPr>
      <w:rFonts w:eastAsia="Times New Roman" w:cs="Times New Roman"/>
      <w:szCs w:val="24"/>
    </w:rPr>
  </w:style>
  <w:style w:type="character" w:customStyle="1" w:styleId="Heading1Char">
    <w:name w:val="Heading 1 Char"/>
    <w:basedOn w:val="DefaultParagraphFont"/>
    <w:link w:val="Heading1"/>
    <w:uiPriority w:val="9"/>
    <w:rsid w:val="00BC7065"/>
    <w:rPr>
      <w:rFonts w:eastAsia="Times New Roman" w:cs="Times New Roman"/>
      <w:b/>
      <w:bCs/>
      <w:i/>
      <w:iCs/>
      <w:sz w:val="28"/>
      <w:szCs w:val="28"/>
    </w:rPr>
  </w:style>
  <w:style w:type="paragraph" w:customStyle="1" w:styleId="TableParagraph">
    <w:name w:val="Table Paragraph"/>
    <w:basedOn w:val="Normal"/>
    <w:uiPriority w:val="1"/>
    <w:qFormat/>
    <w:rsid w:val="00BC7065"/>
    <w:pPr>
      <w:widowControl w:val="0"/>
      <w:autoSpaceDE w:val="0"/>
      <w:autoSpaceDN w:val="0"/>
      <w:spacing w:before="74"/>
    </w:pPr>
    <w:rPr>
      <w:sz w:val="22"/>
      <w:szCs w:val="22"/>
    </w:rPr>
  </w:style>
  <w:style w:type="character" w:customStyle="1" w:styleId="Heading2Char">
    <w:name w:val="Heading 2 Char"/>
    <w:basedOn w:val="DefaultParagraphFont"/>
    <w:link w:val="Heading2"/>
    <w:uiPriority w:val="9"/>
    <w:rsid w:val="00BC70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C7065"/>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BC7065"/>
    <w:rPr>
      <w:rFonts w:asciiTheme="majorHAnsi" w:eastAsiaTheme="majorEastAsia" w:hAnsiTheme="majorHAnsi" w:cstheme="majorBidi"/>
      <w:i/>
      <w:iCs/>
      <w:color w:val="2F5496" w:themeColor="accent1" w:themeShade="BF"/>
      <w:szCs w:val="24"/>
    </w:rPr>
  </w:style>
  <w:style w:type="paragraph" w:styleId="Title">
    <w:name w:val="Title"/>
    <w:basedOn w:val="Normal"/>
    <w:link w:val="TitleChar"/>
    <w:qFormat/>
    <w:rsid w:val="00BC7065"/>
    <w:pPr>
      <w:widowControl w:val="0"/>
      <w:spacing w:before="120" w:after="120" w:line="400" w:lineRule="exact"/>
      <w:jc w:val="center"/>
    </w:pPr>
    <w:rPr>
      <w:rFonts w:ascii=".VnTimeH" w:hAnsi=".VnTimeH"/>
      <w:b/>
      <w:sz w:val="28"/>
      <w:szCs w:val="20"/>
    </w:rPr>
  </w:style>
  <w:style w:type="character" w:customStyle="1" w:styleId="TitleChar">
    <w:name w:val="Title Char"/>
    <w:basedOn w:val="DefaultParagraphFont"/>
    <w:link w:val="Title"/>
    <w:rsid w:val="00BC7065"/>
    <w:rPr>
      <w:rFonts w:ascii=".VnTimeH" w:eastAsia="Times New Roman" w:hAnsi=".VnTimeH" w:cs="Times New Roman"/>
      <w:b/>
      <w:sz w:val="28"/>
      <w:szCs w:val="20"/>
    </w:rPr>
  </w:style>
  <w:style w:type="table" w:styleId="TableGrid">
    <w:name w:val="Table Grid"/>
    <w:basedOn w:val="TableNormal"/>
    <w:rsid w:val="00BC7065"/>
    <w:pPr>
      <w:jc w:val="left"/>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rsid w:val="00BC7065"/>
    <w:rPr>
      <w:rFonts w:cs="Times New Roman"/>
      <w:shd w:val="clear" w:color="auto" w:fill="FFFFFF"/>
    </w:rPr>
  </w:style>
  <w:style w:type="paragraph" w:customStyle="1" w:styleId="Other0">
    <w:name w:val="Other"/>
    <w:basedOn w:val="Normal"/>
    <w:link w:val="Other"/>
    <w:uiPriority w:val="99"/>
    <w:rsid w:val="00BC7065"/>
    <w:pPr>
      <w:widowControl w:val="0"/>
      <w:shd w:val="clear" w:color="auto" w:fill="FFFFFF"/>
    </w:pPr>
    <w:rPr>
      <w:rFonts w:eastAsiaTheme="minorHAnsi"/>
      <w:szCs w:val="22"/>
    </w:rPr>
  </w:style>
  <w:style w:type="paragraph" w:styleId="NormalWeb">
    <w:name w:val="Normal (Web)"/>
    <w:basedOn w:val="Normal"/>
    <w:link w:val="NormalWebChar"/>
    <w:uiPriority w:val="99"/>
    <w:unhideWhenUsed/>
    <w:rsid w:val="00BC7065"/>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BC7065"/>
    <w:pPr>
      <w:jc w:val="both"/>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C7065"/>
    <w:rPr>
      <w:rFonts w:ascii="Segoe UI" w:hAnsi="Segoe UI" w:cs="Segoe UI"/>
      <w:sz w:val="18"/>
      <w:szCs w:val="18"/>
    </w:rPr>
  </w:style>
  <w:style w:type="paragraph" w:styleId="Header">
    <w:name w:val="header"/>
    <w:basedOn w:val="Normal"/>
    <w:link w:val="HeaderChar"/>
    <w:uiPriority w:val="99"/>
    <w:unhideWhenUsed/>
    <w:rsid w:val="00BC7065"/>
    <w:pPr>
      <w:tabs>
        <w:tab w:val="center" w:pos="4680"/>
        <w:tab w:val="right" w:pos="9360"/>
      </w:tabs>
      <w:jc w:val="both"/>
    </w:pPr>
    <w:rPr>
      <w:rFonts w:eastAsiaTheme="minorHAnsi" w:cstheme="minorBidi"/>
      <w:sz w:val="26"/>
      <w:szCs w:val="22"/>
    </w:rPr>
  </w:style>
  <w:style w:type="character" w:customStyle="1" w:styleId="HeaderChar">
    <w:name w:val="Header Char"/>
    <w:basedOn w:val="DefaultParagraphFont"/>
    <w:link w:val="Header"/>
    <w:uiPriority w:val="99"/>
    <w:rsid w:val="00BC7065"/>
    <w:rPr>
      <w:sz w:val="26"/>
    </w:rPr>
  </w:style>
  <w:style w:type="paragraph" w:styleId="Footer">
    <w:name w:val="footer"/>
    <w:basedOn w:val="Normal"/>
    <w:link w:val="FooterChar"/>
    <w:uiPriority w:val="99"/>
    <w:unhideWhenUsed/>
    <w:rsid w:val="00BC7065"/>
    <w:pPr>
      <w:tabs>
        <w:tab w:val="center" w:pos="4680"/>
        <w:tab w:val="right" w:pos="9360"/>
      </w:tabs>
      <w:jc w:val="both"/>
    </w:pPr>
    <w:rPr>
      <w:rFonts w:eastAsiaTheme="minorHAnsi" w:cstheme="minorBidi"/>
      <w:sz w:val="26"/>
      <w:szCs w:val="22"/>
    </w:rPr>
  </w:style>
  <w:style w:type="character" w:customStyle="1" w:styleId="FooterChar">
    <w:name w:val="Footer Char"/>
    <w:basedOn w:val="DefaultParagraphFont"/>
    <w:link w:val="Footer"/>
    <w:uiPriority w:val="99"/>
    <w:rsid w:val="00BC7065"/>
    <w:rPr>
      <w:sz w:val="26"/>
    </w:rPr>
  </w:style>
  <w:style w:type="paragraph" w:styleId="BodyText2">
    <w:name w:val="Body Text 2"/>
    <w:basedOn w:val="Normal"/>
    <w:link w:val="BodyText2Char"/>
    <w:rsid w:val="00BC7065"/>
    <w:pPr>
      <w:spacing w:after="120" w:line="480" w:lineRule="auto"/>
      <w:ind w:firstLine="720"/>
    </w:pPr>
  </w:style>
  <w:style w:type="character" w:customStyle="1" w:styleId="BodyText2Char">
    <w:name w:val="Body Text 2 Char"/>
    <w:basedOn w:val="DefaultParagraphFont"/>
    <w:link w:val="BodyText2"/>
    <w:rsid w:val="00BC7065"/>
    <w:rPr>
      <w:rFonts w:eastAsia="Times New Roman" w:cs="Times New Roman"/>
      <w:szCs w:val="24"/>
    </w:rPr>
  </w:style>
  <w:style w:type="character" w:customStyle="1" w:styleId="UnresolvedMention1">
    <w:name w:val="Unresolved Mention1"/>
    <w:basedOn w:val="DefaultParagraphFont"/>
    <w:uiPriority w:val="99"/>
    <w:semiHidden/>
    <w:unhideWhenUsed/>
    <w:rsid w:val="00897BBD"/>
    <w:rPr>
      <w:color w:val="605E5C"/>
      <w:shd w:val="clear" w:color="auto" w:fill="E1DFDD"/>
    </w:rPr>
  </w:style>
  <w:style w:type="character" w:styleId="Strong">
    <w:name w:val="Strong"/>
    <w:uiPriority w:val="22"/>
    <w:qFormat/>
    <w:rsid w:val="002526D4"/>
    <w:rPr>
      <w:b/>
      <w:bCs/>
    </w:rPr>
  </w:style>
  <w:style w:type="paragraph" w:customStyle="1" w:styleId="Default">
    <w:name w:val="Default"/>
    <w:rsid w:val="00DA5E4D"/>
    <w:pPr>
      <w:autoSpaceDE w:val="0"/>
      <w:autoSpaceDN w:val="0"/>
      <w:adjustRightInd w:val="0"/>
      <w:jc w:val="left"/>
    </w:pPr>
    <w:rPr>
      <w:rFonts w:cs="Times New Roman"/>
      <w:color w:val="000000"/>
      <w:szCs w:val="24"/>
    </w:rPr>
  </w:style>
  <w:style w:type="character" w:customStyle="1" w:styleId="A6">
    <w:name w:val="A6"/>
    <w:uiPriority w:val="99"/>
    <w:rsid w:val="00DA5E4D"/>
    <w:rPr>
      <w:rFonts w:cs="Myriad Pro"/>
      <w:color w:val="000000"/>
      <w:sz w:val="12"/>
      <w:szCs w:val="12"/>
    </w:rPr>
  </w:style>
  <w:style w:type="paragraph" w:customStyle="1" w:styleId="Pa0">
    <w:name w:val="Pa0"/>
    <w:basedOn w:val="Normal"/>
    <w:next w:val="Normal"/>
    <w:uiPriority w:val="99"/>
    <w:rsid w:val="00DA5E4D"/>
    <w:pPr>
      <w:autoSpaceDE w:val="0"/>
      <w:autoSpaceDN w:val="0"/>
      <w:adjustRightInd w:val="0"/>
      <w:spacing w:line="211" w:lineRule="atLeast"/>
    </w:pPr>
    <w:rPr>
      <w:rFonts w:ascii="Myriad Pro" w:eastAsia="Calibri" w:hAnsi="Myriad Pro"/>
    </w:rPr>
  </w:style>
  <w:style w:type="paragraph" w:customStyle="1" w:styleId="Pa9">
    <w:name w:val="Pa9"/>
    <w:basedOn w:val="Normal"/>
    <w:next w:val="Normal"/>
    <w:uiPriority w:val="99"/>
    <w:rsid w:val="00DA5E4D"/>
    <w:pPr>
      <w:autoSpaceDE w:val="0"/>
      <w:autoSpaceDN w:val="0"/>
      <w:adjustRightInd w:val="0"/>
      <w:spacing w:line="241" w:lineRule="atLeast"/>
    </w:pPr>
    <w:rPr>
      <w:rFonts w:ascii="UVN Hong Ha Hep" w:eastAsia="Calibri" w:hAnsi="UVN Hong Ha Hep"/>
    </w:rPr>
  </w:style>
  <w:style w:type="character" w:customStyle="1" w:styleId="A9">
    <w:name w:val="A9"/>
    <w:uiPriority w:val="99"/>
    <w:rsid w:val="00DA5E4D"/>
    <w:rPr>
      <w:rFonts w:cs="UVN Hong Ha Hep"/>
      <w:b/>
      <w:bCs/>
      <w:color w:val="000000"/>
      <w:sz w:val="18"/>
      <w:szCs w:val="18"/>
    </w:rPr>
  </w:style>
  <w:style w:type="paragraph" w:styleId="BodyTextIndent">
    <w:name w:val="Body Text Indent"/>
    <w:basedOn w:val="Normal"/>
    <w:link w:val="BodyTextIndentChar"/>
    <w:uiPriority w:val="99"/>
    <w:semiHidden/>
    <w:unhideWhenUsed/>
    <w:rsid w:val="00DA5E4D"/>
    <w:pPr>
      <w:spacing w:after="120"/>
      <w:ind w:left="360"/>
    </w:pPr>
  </w:style>
  <w:style w:type="character" w:customStyle="1" w:styleId="BodyTextIndentChar">
    <w:name w:val="Body Text Indent Char"/>
    <w:basedOn w:val="DefaultParagraphFont"/>
    <w:link w:val="BodyTextIndent"/>
    <w:uiPriority w:val="99"/>
    <w:semiHidden/>
    <w:rsid w:val="00DA5E4D"/>
    <w:rPr>
      <w:rFonts w:eastAsia="Times New Roman" w:cs="Times New Roman"/>
      <w:szCs w:val="24"/>
    </w:rPr>
  </w:style>
  <w:style w:type="paragraph" w:styleId="BodyText3">
    <w:name w:val="Body Text 3"/>
    <w:basedOn w:val="Normal"/>
    <w:link w:val="BodyText3Char"/>
    <w:uiPriority w:val="99"/>
    <w:semiHidden/>
    <w:unhideWhenUsed/>
    <w:rsid w:val="00DA5E4D"/>
    <w:pPr>
      <w:spacing w:after="120"/>
    </w:pPr>
    <w:rPr>
      <w:sz w:val="16"/>
      <w:szCs w:val="16"/>
    </w:rPr>
  </w:style>
  <w:style w:type="character" w:customStyle="1" w:styleId="BodyText3Char">
    <w:name w:val="Body Text 3 Char"/>
    <w:basedOn w:val="DefaultParagraphFont"/>
    <w:link w:val="BodyText3"/>
    <w:uiPriority w:val="99"/>
    <w:semiHidden/>
    <w:rsid w:val="00DA5E4D"/>
    <w:rPr>
      <w:rFonts w:eastAsia="Times New Roman" w:cs="Times New Roman"/>
      <w:sz w:val="16"/>
      <w:szCs w:val="16"/>
    </w:rPr>
  </w:style>
  <w:style w:type="paragraph" w:styleId="Caption">
    <w:name w:val="caption"/>
    <w:basedOn w:val="Normal"/>
    <w:next w:val="Normal"/>
    <w:unhideWhenUsed/>
    <w:qFormat/>
    <w:rsid w:val="00DA5E4D"/>
    <w:pPr>
      <w:spacing w:after="200"/>
      <w:jc w:val="both"/>
    </w:pPr>
    <w:rPr>
      <w:rFonts w:eastAsiaTheme="minorHAnsi" w:cstheme="minorBidi"/>
      <w:i/>
      <w:iCs/>
      <w:color w:val="44546A" w:themeColor="text2"/>
      <w:sz w:val="18"/>
      <w:szCs w:val="18"/>
    </w:rPr>
  </w:style>
  <w:style w:type="paragraph" w:styleId="NoSpacing">
    <w:name w:val="No Spacing"/>
    <w:uiPriority w:val="1"/>
    <w:qFormat/>
    <w:rsid w:val="007B5CF0"/>
    <w:pPr>
      <w:jc w:val="left"/>
    </w:pPr>
    <w:rPr>
      <w:sz w:val="28"/>
    </w:rPr>
  </w:style>
  <w:style w:type="character" w:customStyle="1" w:styleId="Heading5Char">
    <w:name w:val="Heading 5 Char"/>
    <w:basedOn w:val="DefaultParagraphFont"/>
    <w:link w:val="Heading5"/>
    <w:uiPriority w:val="9"/>
    <w:semiHidden/>
    <w:rsid w:val="00D824D6"/>
    <w:rPr>
      <w:rFonts w:asciiTheme="minorHAnsi" w:eastAsiaTheme="minorEastAsia" w:hAnsiTheme="minorHAnsi"/>
      <w:b/>
      <w:bCs/>
      <w:i/>
      <w:iCs/>
      <w:sz w:val="26"/>
      <w:szCs w:val="26"/>
    </w:rPr>
  </w:style>
  <w:style w:type="character" w:styleId="Emphasis">
    <w:name w:val="Emphasis"/>
    <w:uiPriority w:val="20"/>
    <w:qFormat/>
    <w:rsid w:val="00D824D6"/>
    <w:rPr>
      <w:i/>
      <w:iCs/>
    </w:rPr>
  </w:style>
  <w:style w:type="character" w:customStyle="1" w:styleId="NormalWebChar">
    <w:name w:val="Normal (Web) Char"/>
    <w:link w:val="NormalWeb"/>
    <w:rsid w:val="00D824D6"/>
    <w:rPr>
      <w:rFonts w:eastAsiaTheme="minorEastAsia" w:cs="Times New Roman"/>
      <w:szCs w:val="24"/>
    </w:rPr>
  </w:style>
  <w:style w:type="paragraph" w:customStyle="1" w:styleId="articlehometext1">
    <w:name w:val="articlehometext1"/>
    <w:basedOn w:val="Normal"/>
    <w:rsid w:val="00D824D6"/>
    <w:pPr>
      <w:spacing w:before="100" w:beforeAutospacing="1" w:after="100" w:afterAutospacing="1"/>
    </w:pPr>
  </w:style>
  <w:style w:type="paragraph" w:customStyle="1" w:styleId="CharCharCharCharCharChar1CharCharCharCharCharCharCharCharCharChar">
    <w:name w:val="Char Char Char Char Char Char1 Char Char Char Char Char Char Char Char Char Char"/>
    <w:basedOn w:val="Normal"/>
    <w:rsid w:val="00D824D6"/>
    <w:pPr>
      <w:spacing w:after="160" w:line="240" w:lineRule="exact"/>
    </w:pPr>
    <w:rPr>
      <w:sz w:val="28"/>
      <w:szCs w:val="28"/>
    </w:rPr>
  </w:style>
  <w:style w:type="paragraph" w:customStyle="1" w:styleId="CharCharCharCharCharCharCharCharCharCharCharCharChar">
    <w:name w:val="Char Char Char Char Char Char Char Char Char Char Char Char Char"/>
    <w:basedOn w:val="Normal"/>
    <w:next w:val="Normal"/>
    <w:autoRedefine/>
    <w:semiHidden/>
    <w:rsid w:val="00887A64"/>
    <w:pPr>
      <w:spacing w:before="120" w:after="120" w:line="312" w:lineRule="auto"/>
    </w:pPr>
    <w:rPr>
      <w:sz w:val="28"/>
      <w:szCs w:val="28"/>
    </w:rPr>
  </w:style>
  <w:style w:type="character" w:customStyle="1" w:styleId="apple-converted-space">
    <w:name w:val="apple-converted-space"/>
    <w:rsid w:val="00887A64"/>
  </w:style>
  <w:style w:type="paragraph" w:customStyle="1" w:styleId="StyleHeading2TimesNewRoman13ptNotBold">
    <w:name w:val="Style Heading 2 + Times New Roman 13 pt Not Bold"/>
    <w:basedOn w:val="Heading2"/>
    <w:qFormat/>
    <w:rsid w:val="00887A64"/>
    <w:pPr>
      <w:keepLines w:val="0"/>
      <w:spacing w:before="240" w:after="60"/>
    </w:pPr>
    <w:rPr>
      <w:rFonts w:ascii="Times New Roman" w:eastAsia="Times New Roman" w:hAnsi="Times New Roman" w:cs="Times New Roman"/>
      <w:b/>
      <w:iCs/>
      <w:color w:val="auto"/>
      <w:sz w:val="28"/>
      <w:szCs w:val="28"/>
    </w:rPr>
  </w:style>
  <w:style w:type="paragraph" w:customStyle="1" w:styleId="StyleStyleStyleHeading2NotBoldNotBoldFirstline1">
    <w:name w:val="Style Style Style Heading 2 + Not Bold + Not Bold + First line:  1...."/>
    <w:basedOn w:val="Normal"/>
    <w:autoRedefine/>
    <w:rsid w:val="00887A64"/>
    <w:pPr>
      <w:keepNext/>
      <w:spacing w:before="120" w:after="120"/>
      <w:ind w:firstLine="720"/>
      <w:outlineLvl w:val="1"/>
    </w:pPr>
    <w:rPr>
      <w:b/>
      <w:bCs/>
      <w:sz w:val="28"/>
      <w:szCs w:val="20"/>
    </w:rPr>
  </w:style>
  <w:style w:type="paragraph" w:customStyle="1" w:styleId="msonormal0">
    <w:name w:val="msonormal"/>
    <w:basedOn w:val="Normal"/>
    <w:rsid w:val="00887A64"/>
    <w:pPr>
      <w:spacing w:before="100" w:beforeAutospacing="1" w:after="100" w:afterAutospacing="1"/>
    </w:pPr>
    <w:rPr>
      <w14:ligatures w14:val="standardContextual"/>
    </w:rPr>
  </w:style>
  <w:style w:type="character" w:customStyle="1" w:styleId="apple-style-span">
    <w:name w:val="apple-style-span"/>
    <w:basedOn w:val="DefaultParagraphFont"/>
    <w:rsid w:val="00887A64"/>
  </w:style>
  <w:style w:type="character" w:customStyle="1" w:styleId="fontstyle01">
    <w:name w:val="fontstyle01"/>
    <w:basedOn w:val="DefaultParagraphFont"/>
    <w:rsid w:val="00164EC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15820">
      <w:bodyDiv w:val="1"/>
      <w:marLeft w:val="0"/>
      <w:marRight w:val="0"/>
      <w:marTop w:val="0"/>
      <w:marBottom w:val="0"/>
      <w:divBdr>
        <w:top w:val="none" w:sz="0" w:space="0" w:color="auto"/>
        <w:left w:val="none" w:sz="0" w:space="0" w:color="auto"/>
        <w:bottom w:val="none" w:sz="0" w:space="0" w:color="auto"/>
        <w:right w:val="none" w:sz="0" w:space="0" w:color="auto"/>
      </w:divBdr>
    </w:div>
    <w:div w:id="7453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yxanhhadong.com/danh-muc/cay-vu-sua" TargetMode="External"/><Relationship Id="rId13" Type="http://schemas.openxmlformats.org/officeDocument/2006/relationships/hyperlink" Target="https://halan.net/npk-ha-lan-seven-20-20-15te/"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lan.net/npk-ha-lan-20-20-15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lan.net/cach-bon-thuc-cho-ca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alan.net/ky-thuat-bon-lot-cac-loai-phan-bon-lot/"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halan.net/ky-thuat-bon-lot-cac-loai-phan-bon-lot/" TargetMode="External"/><Relationship Id="rId14" Type="http://schemas.openxmlformats.org/officeDocument/2006/relationships/hyperlink" Target="https://halan.net/npk-ha-lan-17-17-17t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17C9BF-14EC-4AC8-B918-60BE38103D33}">
  <ds:schemaRefs>
    <ds:schemaRef ds:uri="http://schemas.openxmlformats.org/officeDocument/2006/bibliography"/>
  </ds:schemaRefs>
</ds:datastoreItem>
</file>

<file path=customXml/itemProps2.xml><?xml version="1.0" encoding="utf-8"?>
<ds:datastoreItem xmlns:ds="http://schemas.openxmlformats.org/officeDocument/2006/customXml" ds:itemID="{44D0F15E-7F1D-40C8-9004-2F3FAA80F475}"/>
</file>

<file path=customXml/itemProps3.xml><?xml version="1.0" encoding="utf-8"?>
<ds:datastoreItem xmlns:ds="http://schemas.openxmlformats.org/officeDocument/2006/customXml" ds:itemID="{E7BFB944-E0EF-49F7-B864-DBA4CCC57BF1}"/>
</file>

<file path=customXml/itemProps4.xml><?xml version="1.0" encoding="utf-8"?>
<ds:datastoreItem xmlns:ds="http://schemas.openxmlformats.org/officeDocument/2006/customXml" ds:itemID="{2740E9C7-B68C-4082-BABB-5E5C0FD235B1}"/>
</file>

<file path=docProps/app.xml><?xml version="1.0" encoding="utf-8"?>
<Properties xmlns="http://schemas.openxmlformats.org/officeDocument/2006/extended-properties" xmlns:vt="http://schemas.openxmlformats.org/officeDocument/2006/docPropsVTypes">
  <Template>Normal</Template>
  <TotalTime>6</TotalTime>
  <Pages>1</Pages>
  <Words>87111</Words>
  <Characters>496536</Characters>
  <Application>Microsoft Office Word</Application>
  <DocSecurity>0</DocSecurity>
  <Lines>4137</Lines>
  <Paragraphs>1164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cp:lastPrinted>2024-12-01T09:52:00Z</cp:lastPrinted>
  <dcterms:created xsi:type="dcterms:W3CDTF">2024-12-09T14:45:00Z</dcterms:created>
  <dcterms:modified xsi:type="dcterms:W3CDTF">2024-12-17T07:12:00Z</dcterms:modified>
</cp:coreProperties>
</file>